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AA6" w:rsidRDefault="00B85AA6">
      <w:bookmarkStart w:id="0" w:name="三、本會審查完竣待院會二讀法律案"/>
      <w:r w:rsidRPr="003529AF"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本</w:t>
      </w:r>
      <w:r w:rsidRPr="003529AF"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會待審</w:t>
      </w:r>
      <w:bookmarkEnd w:id="0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決算案      </w:t>
      </w:r>
      <w:r w:rsidRPr="003529AF"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                                             </w:t>
      </w:r>
      <w:r w:rsidRPr="003529AF"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10</w:t>
      </w:r>
      <w:r w:rsidRPr="003529AF"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8</w:t>
      </w:r>
      <w:r w:rsidRPr="003529AF"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.</w:t>
      </w:r>
      <w:r w:rsidR="00506270"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10.05</w:t>
      </w:r>
    </w:p>
    <w:p w:rsidR="00506270" w:rsidRDefault="00506270" w:rsidP="00506270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>決算案（</w:t>
      </w:r>
      <w:r w:rsidR="005A67A5">
        <w:rPr>
          <w:rFonts w:ascii="標楷體" w:eastAsia="標楷體" w:hAnsi="標楷體"/>
          <w:b/>
          <w:sz w:val="28"/>
        </w:rPr>
        <w:t>8</w:t>
      </w:r>
      <w:r>
        <w:rPr>
          <w:rFonts w:ascii="標楷體" w:eastAsia="標楷體" w:hAnsi="標楷體"/>
          <w:b/>
          <w:sz w:val="28"/>
        </w:rPr>
        <w:t>案）</w:t>
      </w:r>
    </w:p>
    <w:tbl>
      <w:tblPr>
        <w:tblStyle w:val="a4"/>
        <w:tblW w:w="10343" w:type="dxa"/>
        <w:tblLook w:val="04A0" w:firstRow="1" w:lastRow="0" w:firstColumn="1" w:lastColumn="0" w:noHBand="0" w:noVBand="1"/>
      </w:tblPr>
      <w:tblGrid>
        <w:gridCol w:w="785"/>
        <w:gridCol w:w="3297"/>
        <w:gridCol w:w="1663"/>
        <w:gridCol w:w="1834"/>
        <w:gridCol w:w="780"/>
        <w:gridCol w:w="1984"/>
      </w:tblGrid>
      <w:tr w:rsidR="00506270" w:rsidTr="00234DBC">
        <w:tc>
          <w:tcPr>
            <w:tcW w:w="785" w:type="dxa"/>
          </w:tcPr>
          <w:p w:rsidR="00506270" w:rsidRDefault="00506270" w:rsidP="00D63767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297" w:type="dxa"/>
          </w:tcPr>
          <w:p w:rsidR="00506270" w:rsidRDefault="00506270" w:rsidP="00D63767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663" w:type="dxa"/>
          </w:tcPr>
          <w:p w:rsidR="00506270" w:rsidRDefault="00506270" w:rsidP="00D63767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34" w:type="dxa"/>
          </w:tcPr>
          <w:p w:rsidR="00506270" w:rsidRDefault="00506270" w:rsidP="00D63767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780" w:type="dxa"/>
          </w:tcPr>
          <w:p w:rsidR="00506270" w:rsidRDefault="00506270" w:rsidP="00D63767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1984" w:type="dxa"/>
          </w:tcPr>
          <w:p w:rsidR="00506270" w:rsidRDefault="00506270" w:rsidP="00D63767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506270" w:rsidRPr="0038747C" w:rsidTr="00234DBC">
        <w:tc>
          <w:tcPr>
            <w:tcW w:w="785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297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行政院函送財團法人工業技術研究院106年度決算書及工作成果報告案。</w:t>
            </w:r>
          </w:p>
        </w:tc>
        <w:tc>
          <w:tcPr>
            <w:tcW w:w="1663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34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9-6-3 (107.10.05)</w:t>
            </w:r>
          </w:p>
        </w:tc>
        <w:tc>
          <w:tcPr>
            <w:tcW w:w="780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4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 xml:space="preserve">107年10月18日台立議字第1070703766號 </w:t>
            </w:r>
          </w:p>
        </w:tc>
      </w:tr>
      <w:tr w:rsidR="00506270" w:rsidRPr="0038747C" w:rsidTr="00234DBC">
        <w:tc>
          <w:tcPr>
            <w:tcW w:w="785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297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經濟部函送耀華玻璃股份有限公司管理委員會106年度決算書案。</w:t>
            </w:r>
          </w:p>
        </w:tc>
        <w:tc>
          <w:tcPr>
            <w:tcW w:w="1663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34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9-6-3 (107.10.05)</w:t>
            </w:r>
          </w:p>
        </w:tc>
        <w:tc>
          <w:tcPr>
            <w:tcW w:w="780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4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 xml:space="preserve">107年10月18日台立議字第1070703774號 </w:t>
            </w:r>
          </w:p>
        </w:tc>
      </w:tr>
      <w:tr w:rsidR="00506270" w:rsidRPr="0038747C" w:rsidTr="00234DBC">
        <w:tc>
          <w:tcPr>
            <w:tcW w:w="785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297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經濟部函送財團法人中國生產力中心等22家財團法人106年度決算書案。</w:t>
            </w:r>
          </w:p>
        </w:tc>
        <w:tc>
          <w:tcPr>
            <w:tcW w:w="1663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34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9-6-3 (107.10.05)</w:t>
            </w:r>
          </w:p>
        </w:tc>
        <w:tc>
          <w:tcPr>
            <w:tcW w:w="780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4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 xml:space="preserve">107年10月18日台立議字第1070703775號 </w:t>
            </w:r>
          </w:p>
        </w:tc>
      </w:tr>
      <w:tr w:rsidR="00506270" w:rsidRPr="0038747C" w:rsidTr="00234DBC">
        <w:tc>
          <w:tcPr>
            <w:tcW w:w="785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297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行政院農業委員會函送財團法人中華民國對外漁業合作發展協會等26家財團法人106年度決算書案。</w:t>
            </w:r>
          </w:p>
        </w:tc>
        <w:tc>
          <w:tcPr>
            <w:tcW w:w="1663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行政院農業委員會</w:t>
            </w:r>
          </w:p>
        </w:tc>
        <w:tc>
          <w:tcPr>
            <w:tcW w:w="1834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9-6-3 (107.10.05)</w:t>
            </w:r>
          </w:p>
        </w:tc>
        <w:tc>
          <w:tcPr>
            <w:tcW w:w="780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4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 xml:space="preserve">107年10月18日台立議字第1070703776號 </w:t>
            </w:r>
          </w:p>
        </w:tc>
      </w:tr>
      <w:tr w:rsidR="00506270" w:rsidRPr="0038747C" w:rsidTr="00234DBC">
        <w:tc>
          <w:tcPr>
            <w:tcW w:w="785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3297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行政院函送財團法人工業技術研究院107年度決算書及會計師查核報告案。</w:t>
            </w:r>
          </w:p>
        </w:tc>
        <w:tc>
          <w:tcPr>
            <w:tcW w:w="1663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34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>9-7-16 (108.05.31)</w:t>
            </w:r>
          </w:p>
        </w:tc>
        <w:tc>
          <w:tcPr>
            <w:tcW w:w="780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4" w:type="dxa"/>
          </w:tcPr>
          <w:p w:rsidR="00506270" w:rsidRPr="0038747C" w:rsidRDefault="00506270" w:rsidP="00D63767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747C">
              <w:rPr>
                <w:rFonts w:ascii="標楷體" w:eastAsia="標楷體" w:hAnsi="標楷體"/>
                <w:sz w:val="28"/>
              </w:rPr>
              <w:t xml:space="preserve">108年9月18日台立議字第1080702518號 </w:t>
            </w:r>
          </w:p>
        </w:tc>
      </w:tr>
      <w:tr w:rsidR="00506270" w:rsidRPr="0038747C" w:rsidTr="00234DBC">
        <w:tc>
          <w:tcPr>
            <w:tcW w:w="785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6</w:t>
            </w:r>
          </w:p>
        </w:tc>
        <w:tc>
          <w:tcPr>
            <w:tcW w:w="3297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經濟部函送中國生產力中心等21家財團法人107年度決算書案。</w:t>
            </w:r>
          </w:p>
        </w:tc>
        <w:tc>
          <w:tcPr>
            <w:tcW w:w="1663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經濟部</w:t>
            </w:r>
          </w:p>
        </w:tc>
        <w:tc>
          <w:tcPr>
            <w:tcW w:w="1834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9-8-2 (108.09.20)</w:t>
            </w:r>
          </w:p>
        </w:tc>
        <w:tc>
          <w:tcPr>
            <w:tcW w:w="780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1984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 xml:space="preserve">108年10月3日台立議字第1080702849號 </w:t>
            </w:r>
          </w:p>
        </w:tc>
      </w:tr>
      <w:tr w:rsidR="00506270" w:rsidRPr="0038747C" w:rsidTr="00234DBC">
        <w:tc>
          <w:tcPr>
            <w:tcW w:w="785" w:type="dxa"/>
          </w:tcPr>
          <w:p w:rsidR="00506270" w:rsidRPr="00506270" w:rsidRDefault="005A67A5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7</w:t>
            </w:r>
          </w:p>
        </w:tc>
        <w:tc>
          <w:tcPr>
            <w:tcW w:w="3297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經濟部函送耀華玻璃股份有限公司管理委員會107年度決算書案。</w:t>
            </w:r>
          </w:p>
        </w:tc>
        <w:tc>
          <w:tcPr>
            <w:tcW w:w="1663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經濟部</w:t>
            </w:r>
          </w:p>
        </w:tc>
        <w:tc>
          <w:tcPr>
            <w:tcW w:w="1834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9-8-2 (108.09.20)</w:t>
            </w:r>
          </w:p>
        </w:tc>
        <w:tc>
          <w:tcPr>
            <w:tcW w:w="780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1984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 xml:space="preserve">108年10月3日台立議字第1080702850號 </w:t>
            </w:r>
          </w:p>
        </w:tc>
      </w:tr>
      <w:tr w:rsidR="00506270" w:rsidRPr="0038747C" w:rsidTr="00234DBC">
        <w:tc>
          <w:tcPr>
            <w:tcW w:w="785" w:type="dxa"/>
          </w:tcPr>
          <w:p w:rsidR="00506270" w:rsidRPr="00506270" w:rsidRDefault="005A67A5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8</w:t>
            </w:r>
          </w:p>
        </w:tc>
        <w:tc>
          <w:tcPr>
            <w:tcW w:w="3297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行政院農業委員會函送財團法人中華民國對外漁業合作發展協會等23家財團法人107年度決算書案。</w:t>
            </w:r>
          </w:p>
        </w:tc>
        <w:tc>
          <w:tcPr>
            <w:tcW w:w="1663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行政院農業委員會</w:t>
            </w:r>
          </w:p>
        </w:tc>
        <w:tc>
          <w:tcPr>
            <w:tcW w:w="1834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>9-8-2 (108.09.20)</w:t>
            </w:r>
          </w:p>
        </w:tc>
        <w:tc>
          <w:tcPr>
            <w:tcW w:w="780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1984" w:type="dxa"/>
          </w:tcPr>
          <w:p w:rsidR="00506270" w:rsidRPr="00506270" w:rsidRDefault="00506270" w:rsidP="00D63767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506270">
              <w:rPr>
                <w:rFonts w:ascii="標楷體" w:eastAsia="標楷體" w:hAnsi="標楷體"/>
                <w:color w:val="FF0000"/>
                <w:sz w:val="28"/>
              </w:rPr>
              <w:t xml:space="preserve">108年10月3日台立議字第1080702851號 </w:t>
            </w:r>
          </w:p>
        </w:tc>
      </w:tr>
    </w:tbl>
    <w:p w:rsidR="00B85AA6" w:rsidRDefault="00B85AA6" w:rsidP="00234DBC">
      <w:pPr>
        <w:spacing w:line="360" w:lineRule="exact"/>
        <w:rPr>
          <w:rFonts w:ascii="標楷體" w:eastAsia="標楷體" w:hAnsi="標楷體" w:hint="eastAsia"/>
          <w:b/>
          <w:sz w:val="28"/>
        </w:rPr>
      </w:pPr>
      <w:bookmarkStart w:id="1" w:name="_GoBack"/>
      <w:bookmarkEnd w:id="1"/>
    </w:p>
    <w:sectPr w:rsidR="00B85AA6" w:rsidSect="00B85AA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3BF4" w:rsidRDefault="00D33BF4" w:rsidP="00506270">
      <w:r>
        <w:separator/>
      </w:r>
    </w:p>
  </w:endnote>
  <w:endnote w:type="continuationSeparator" w:id="0">
    <w:p w:rsidR="00D33BF4" w:rsidRDefault="00D33BF4" w:rsidP="00506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3BF4" w:rsidRDefault="00D33BF4" w:rsidP="00506270">
      <w:r>
        <w:separator/>
      </w:r>
    </w:p>
  </w:footnote>
  <w:footnote w:type="continuationSeparator" w:id="0">
    <w:p w:rsidR="00D33BF4" w:rsidRDefault="00D33BF4" w:rsidP="005062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9C2"/>
    <w:rsid w:val="0015508D"/>
    <w:rsid w:val="00234DBC"/>
    <w:rsid w:val="00506270"/>
    <w:rsid w:val="005A67A5"/>
    <w:rsid w:val="0095439F"/>
    <w:rsid w:val="009A79C2"/>
    <w:rsid w:val="00B85AA6"/>
    <w:rsid w:val="00D33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2DB5E3"/>
  <w15:chartTrackingRefBased/>
  <w15:docId w15:val="{88374C9C-4F76-4FE7-B093-0D3B9E34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9C2"/>
    <w:rPr>
      <w:strike w:val="0"/>
      <w:dstrike w:val="0"/>
      <w:color w:val="4D4D4D"/>
      <w:u w:val="none"/>
      <w:effect w:val="none"/>
      <w:shd w:val="clear" w:color="auto" w:fill="auto"/>
    </w:rPr>
  </w:style>
  <w:style w:type="table" w:styleId="a4">
    <w:name w:val="Table Grid"/>
    <w:basedOn w:val="a1"/>
    <w:uiPriority w:val="39"/>
    <w:rsid w:val="00B85A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062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0627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062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0627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4</cp:revision>
  <dcterms:created xsi:type="dcterms:W3CDTF">2019-10-05T06:59:00Z</dcterms:created>
  <dcterms:modified xsi:type="dcterms:W3CDTF">2019-10-05T07:59:00Z</dcterms:modified>
</cp:coreProperties>
</file>