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2430B7" w:rsidRDefault="0034755E">
      <w:pPr>
        <w:pStyle w:val="title"/>
        <w:rPr>
          <w:position w:val="20"/>
        </w:rPr>
      </w:pPr>
      <w:r>
        <w:rPr>
          <w:rFonts w:ascii="新細明體" w:eastAsia="新細明體" w:hAnsi="新細明體" w:cs="新細明體"/>
          <w:noProof/>
          <w:kern w:val="0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0E4A9B38" wp14:editId="5F315B0E">
                <wp:simplePos x="0" y="0"/>
                <wp:positionH relativeFrom="column">
                  <wp:posOffset>5338445</wp:posOffset>
                </wp:positionH>
                <wp:positionV relativeFrom="paragraph">
                  <wp:posOffset>-81280</wp:posOffset>
                </wp:positionV>
                <wp:extent cx="1019175" cy="514350"/>
                <wp:effectExtent l="0" t="0" r="28575" b="19050"/>
                <wp:wrapNone/>
                <wp:docPr id="8" name="文字方塊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9175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34755E" w:rsidRDefault="0034755E" w:rsidP="0034755E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8"/>
                                <w:szCs w:val="28"/>
                              </w:rPr>
                              <w:t>變更議程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8" o:spid="_x0000_s1026" type="#_x0000_t202" style="position:absolute;left:0;text-align:left;margin-left:420.35pt;margin-top:-6.4pt;width:80.25pt;height:40.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" fillcolor="window" strokeweight=".5pt">
                <v:textbox>
                  <w:txbxContent>
                    <w:p w:rsidR="0034755E" w:rsidRDefault="0034755E" w:rsidP="0034755E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b/>
                          <w:sz w:val="28"/>
                          <w:szCs w:val="28"/>
                        </w:rPr>
                        <w:t>變更議程</w:t>
                      </w:r>
                    </w:p>
                  </w:txbxContent>
                </v:textbox>
              </v:shape>
            </w:pict>
          </mc:Fallback>
        </mc:AlternateContent>
      </w:r>
      <w:r w:rsidR="009661E2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6A13E032" wp14:editId="178CC412">
                <wp:simplePos x="0" y="0"/>
                <wp:positionH relativeFrom="page">
                  <wp:posOffset>4943475</wp:posOffset>
                </wp:positionH>
                <wp:positionV relativeFrom="paragraph">
                  <wp:posOffset>-567055</wp:posOffset>
                </wp:positionV>
                <wp:extent cx="1647825" cy="528955"/>
                <wp:effectExtent l="0" t="0" r="9525" b="4445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7825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</w:instrText>
                            </w:r>
                            <w:bookmarkStart w:id="1" w:name="_GoBack"/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7" type="#_x0000_t202" style="position:absolute;left:0;text-align:left;margin-left:389.25pt;margin-top:-44.65pt;width:129.75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2I4lw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分類號"/>
                      <w:bookmarkEnd w:id="3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</w:instrText>
                      </w:r>
                      <w:bookmarkStart w:id="4" w:name="_GoBack"/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5" w:name="保存年限"/>
                      <w:bookmarkEnd w:id="5"/>
                      <w:bookmarkEnd w:id="4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6" w:name="發文機關"/>
      <w:bookmarkEnd w:id="6"/>
      <w:r w:rsidR="00064D29" w:rsidRPr="002430B7">
        <w:rPr>
          <w:rFonts w:hint="eastAsia"/>
          <w:position w:val="20"/>
        </w:rPr>
        <w:t>立法院</w:t>
      </w:r>
      <w:bookmarkStart w:id="7" w:name="單位名稱"/>
      <w:bookmarkEnd w:id="7"/>
      <w:r w:rsidR="00C958B0" w:rsidRPr="002430B7">
        <w:rPr>
          <w:rFonts w:hint="eastAsia"/>
          <w:position w:val="20"/>
        </w:rPr>
        <w:t>內政委員會</w:t>
      </w:r>
      <w:r w:rsidR="00064D29" w:rsidRPr="002430B7">
        <w:rPr>
          <w:rFonts w:hint="eastAsia"/>
          <w:position w:val="20"/>
        </w:rPr>
        <w:t xml:space="preserve">　開會通知單</w:t>
      </w:r>
    </w:p>
    <w:p w:rsidR="00064D29" w:rsidRPr="002430B7" w:rsidRDefault="009661E2">
      <w:pPr>
        <w:pStyle w:val="titlespace"/>
      </w:pPr>
      <w:r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6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8" w:name="發文地址"/>
                            <w:bookmarkEnd w:id="8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h4NT3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2430B7" w:rsidRDefault="00064D29">
      <w:pPr>
        <w:pStyle w:val="space2"/>
      </w:pPr>
    </w:p>
    <w:p w:rsidR="00064D29" w:rsidRPr="002430B7" w:rsidRDefault="00064D29">
      <w:pPr>
        <w:pStyle w:val="space2"/>
      </w:pPr>
    </w:p>
    <w:p w:rsidR="00064D29" w:rsidRPr="002430B7" w:rsidRDefault="00064D29">
      <w:pPr>
        <w:pStyle w:val="ae"/>
        <w:spacing w:line="360" w:lineRule="exact"/>
      </w:pPr>
      <w:r w:rsidRPr="002430B7">
        <w:rPr>
          <w:rFonts w:hint="eastAsia"/>
        </w:rPr>
        <w:t>受文者：</w:t>
      </w:r>
      <w:bookmarkStart w:id="9" w:name="受文者"/>
      <w:bookmarkEnd w:id="9"/>
      <w:r w:rsidR="009661E2" w:rsidRPr="002430B7">
        <w:rPr>
          <w:rFonts w:hint="eastAsia"/>
        </w:rPr>
        <w:t>本會委員</w:t>
      </w:r>
    </w:p>
    <w:p w:rsidR="00064D29" w:rsidRPr="002430B7" w:rsidRDefault="00064D29">
      <w:pPr>
        <w:pStyle w:val="space"/>
      </w:pPr>
    </w:p>
    <w:p w:rsidR="00064D29" w:rsidRPr="002430B7" w:rsidRDefault="00064D29">
      <w:pPr>
        <w:pStyle w:val="af"/>
        <w:spacing w:line="240" w:lineRule="exact"/>
      </w:pPr>
      <w:r w:rsidRPr="002430B7">
        <w:fldChar w:fldCharType="begin"/>
      </w:r>
      <w:r w:rsidRPr="002430B7">
        <w:instrText xml:space="preserve"> </w:instrText>
      </w:r>
      <w:r w:rsidRPr="002430B7">
        <w:rPr>
          <w:rFonts w:hint="eastAsia"/>
        </w:rPr>
        <w:instrText>MACROBUTTON  DocDispatch 發文日期：</w:instrText>
      </w:r>
      <w:r w:rsidRPr="002430B7">
        <w:fldChar w:fldCharType="end"/>
      </w:r>
      <w:bookmarkStart w:id="10" w:name="發文日期"/>
      <w:bookmarkEnd w:id="10"/>
      <w:r w:rsidR="00730109" w:rsidRPr="002430B7">
        <w:t>中華民國106年11月10日</w:t>
      </w:r>
    </w:p>
    <w:p w:rsidR="00064D29" w:rsidRPr="002430B7" w:rsidRDefault="00064D29">
      <w:pPr>
        <w:pStyle w:val="af"/>
        <w:spacing w:line="240" w:lineRule="exact"/>
      </w:pPr>
      <w:r w:rsidRPr="002430B7">
        <w:rPr>
          <w:rFonts w:hint="eastAsia"/>
        </w:rPr>
        <w:t>發文字號：</w:t>
      </w:r>
      <w:bookmarkStart w:id="11" w:name="發文字號"/>
      <w:bookmarkEnd w:id="11"/>
      <w:r w:rsidR="009661E2">
        <w:rPr>
          <w:rFonts w:hint="eastAsia"/>
        </w:rPr>
        <w:t>台立內字第</w:t>
      </w:r>
      <w:r w:rsidR="009661E2">
        <w:t>1064001549號</w:t>
      </w:r>
    </w:p>
    <w:p w:rsidR="00064D29" w:rsidRPr="002430B7" w:rsidRDefault="00064D29">
      <w:pPr>
        <w:pStyle w:val="af"/>
        <w:spacing w:line="240" w:lineRule="exact"/>
      </w:pPr>
      <w:r w:rsidRPr="002430B7">
        <w:fldChar w:fldCharType="begin"/>
      </w:r>
      <w:r w:rsidRPr="002430B7">
        <w:instrText xml:space="preserve"> </w:instrText>
      </w:r>
      <w:r w:rsidRPr="002430B7">
        <w:rPr>
          <w:rFonts w:hint="eastAsia"/>
        </w:rPr>
        <w:instrText>MACROBUTTON  DocSpeed 速別：</w:instrText>
      </w:r>
      <w:r w:rsidRPr="002430B7">
        <w:fldChar w:fldCharType="end"/>
      </w:r>
      <w:bookmarkStart w:id="12" w:name="速別"/>
      <w:bookmarkEnd w:id="12"/>
      <w:r w:rsidR="00B67A28" w:rsidRPr="002430B7">
        <w:rPr>
          <w:rFonts w:hint="eastAsia"/>
        </w:rPr>
        <w:t>最速件</w:t>
      </w:r>
    </w:p>
    <w:p w:rsidR="00064D29" w:rsidRPr="002430B7" w:rsidRDefault="00064D29">
      <w:pPr>
        <w:pStyle w:val="af"/>
        <w:spacing w:line="240" w:lineRule="exact"/>
      </w:pPr>
      <w:r w:rsidRPr="002430B7">
        <w:fldChar w:fldCharType="begin"/>
      </w:r>
      <w:r w:rsidRPr="002430B7">
        <w:instrText xml:space="preserve"> </w:instrText>
      </w:r>
      <w:r w:rsidRPr="002430B7">
        <w:rPr>
          <w:rFonts w:hint="eastAsia"/>
        </w:rPr>
        <w:instrText>MACROBUTTON  DocSecurity 密等及解密條件或保密期限：</w:instrText>
      </w:r>
      <w:r w:rsidRPr="002430B7">
        <w:fldChar w:fldCharType="end"/>
      </w:r>
      <w:bookmarkStart w:id="13" w:name="密等及解密條件或保密期限"/>
      <w:bookmarkEnd w:id="13"/>
    </w:p>
    <w:p w:rsidR="00C958B0" w:rsidRPr="002430B7" w:rsidRDefault="00064D29">
      <w:pPr>
        <w:pStyle w:val="af"/>
        <w:spacing w:line="240" w:lineRule="exact"/>
      </w:pPr>
      <w:r w:rsidRPr="002430B7">
        <w:rPr>
          <w:rFonts w:hint="eastAsia"/>
        </w:rPr>
        <w:t>附件：</w:t>
      </w:r>
      <w:bookmarkStart w:id="14" w:name="附件"/>
      <w:bookmarkEnd w:id="14"/>
      <w:r w:rsidR="00C958B0" w:rsidRPr="002430B7">
        <w:rPr>
          <w:rFonts w:hint="eastAsia"/>
        </w:rPr>
        <w:t>議事日程</w:t>
      </w:r>
    </w:p>
    <w:p w:rsidR="00064D29" w:rsidRPr="002430B7" w:rsidRDefault="00064D29">
      <w:pPr>
        <w:pStyle w:val="af"/>
        <w:spacing w:line="240" w:lineRule="exact"/>
      </w:pPr>
    </w:p>
    <w:p w:rsidR="00C958B0" w:rsidRPr="002430B7" w:rsidRDefault="00064D29" w:rsidP="00C958B0">
      <w:pPr>
        <w:pStyle w:val="af0"/>
        <w:spacing w:line="320" w:lineRule="exact"/>
        <w:ind w:left="1440" w:hangingChars="450" w:hanging="1440"/>
        <w:rPr>
          <w:rFonts w:hAnsi="標楷體"/>
        </w:rPr>
      </w:pPr>
      <w:r w:rsidRPr="002430B7">
        <w:rPr>
          <w:rFonts w:hAnsi="標楷體" w:hint="eastAsia"/>
        </w:rPr>
        <w:t>開會事由：</w:t>
      </w:r>
      <w:bookmarkStart w:id="15" w:name="開會事由"/>
      <w:bookmarkEnd w:id="15"/>
      <w:r w:rsidR="007D5EF2" w:rsidRPr="002430B7">
        <w:rPr>
          <w:rFonts w:hAnsi="標楷體" w:hint="eastAsia"/>
        </w:rPr>
        <w:t>立法院第</w:t>
      </w:r>
      <w:bookmarkStart w:id="16" w:name="屆別"/>
      <w:r w:rsidR="00C958B0" w:rsidRPr="002430B7">
        <w:rPr>
          <w:rFonts w:hAnsi="標楷體"/>
        </w:rPr>
        <w:t>9</w:t>
      </w:r>
      <w:bookmarkEnd w:id="16"/>
      <w:r w:rsidR="007D5EF2" w:rsidRPr="002430B7">
        <w:rPr>
          <w:rFonts w:hAnsi="標楷體" w:hint="eastAsia"/>
        </w:rPr>
        <w:t>屆第</w:t>
      </w:r>
      <w:bookmarkStart w:id="17" w:name="會期"/>
      <w:r w:rsidR="00C958B0" w:rsidRPr="002430B7">
        <w:rPr>
          <w:rFonts w:hAnsi="標楷體"/>
        </w:rPr>
        <w:t>4</w:t>
      </w:r>
      <w:bookmarkEnd w:id="17"/>
      <w:r w:rsidR="007D5EF2" w:rsidRPr="002430B7">
        <w:rPr>
          <w:rFonts w:hAnsi="標楷體" w:hint="eastAsia"/>
        </w:rPr>
        <w:t>會期</w:t>
      </w:r>
      <w:bookmarkStart w:id="18" w:name="委員會"/>
      <w:r w:rsidR="00C958B0" w:rsidRPr="002430B7">
        <w:rPr>
          <w:rFonts w:hAnsi="標楷體" w:hint="eastAsia"/>
        </w:rPr>
        <w:t>內政委員會</w:t>
      </w:r>
      <w:bookmarkEnd w:id="18"/>
      <w:r w:rsidR="00E83981" w:rsidRPr="002430B7">
        <w:rPr>
          <w:rFonts w:hAnsi="標楷體" w:hint="eastAsia"/>
        </w:rPr>
        <w:t>第</w:t>
      </w:r>
      <w:r w:rsidR="00C958B0" w:rsidRPr="002430B7">
        <w:rPr>
          <w:rFonts w:hAnsi="標楷體" w:hint="eastAsia"/>
        </w:rPr>
        <w:t>1</w:t>
      </w:r>
      <w:r w:rsidR="00A3444A" w:rsidRPr="002430B7">
        <w:rPr>
          <w:rFonts w:hAnsi="標楷體" w:hint="eastAsia"/>
        </w:rPr>
        <w:t>7</w:t>
      </w:r>
      <w:r w:rsidR="00E83981" w:rsidRPr="002430B7">
        <w:rPr>
          <w:rFonts w:hAnsi="標楷體" w:hint="eastAsia"/>
        </w:rPr>
        <w:t>次全體委員會議</w:t>
      </w:r>
    </w:p>
    <w:p w:rsidR="00C958B0" w:rsidRPr="002430B7" w:rsidRDefault="00C958B0" w:rsidP="00C958B0">
      <w:pPr>
        <w:pStyle w:val="af0"/>
        <w:spacing w:line="320" w:lineRule="exact"/>
        <w:ind w:leftChars="450" w:left="1720" w:hangingChars="200" w:hanging="640"/>
        <w:rPr>
          <w:rFonts w:hAnsi="標楷體"/>
        </w:rPr>
      </w:pPr>
      <w:r w:rsidRPr="002430B7">
        <w:rPr>
          <w:rFonts w:hAnsi="標楷體" w:hint="eastAsia"/>
        </w:rPr>
        <w:t>一、審查</w:t>
      </w:r>
      <w:proofErr w:type="gramStart"/>
      <w:r w:rsidRPr="002430B7">
        <w:rPr>
          <w:rFonts w:hAnsi="標楷體" w:hint="eastAsia"/>
        </w:rPr>
        <w:t>107</w:t>
      </w:r>
      <w:proofErr w:type="gramEnd"/>
      <w:r w:rsidRPr="002430B7">
        <w:rPr>
          <w:rFonts w:hAnsi="標楷體" w:hint="eastAsia"/>
        </w:rPr>
        <w:t>年度中央政府總預算案關於行政院主管收支部分。</w:t>
      </w:r>
    </w:p>
    <w:p w:rsidR="00064D29" w:rsidRPr="002430B7" w:rsidRDefault="00C958B0" w:rsidP="00C958B0">
      <w:pPr>
        <w:pStyle w:val="af0"/>
        <w:spacing w:line="320" w:lineRule="exact"/>
        <w:ind w:leftChars="450" w:left="1720" w:hangingChars="200" w:hanging="640"/>
        <w:rPr>
          <w:rFonts w:hAnsi="標楷體"/>
        </w:rPr>
      </w:pPr>
      <w:r w:rsidRPr="002430B7">
        <w:rPr>
          <w:rFonts w:hAnsi="標楷體" w:hint="eastAsia"/>
        </w:rPr>
        <w:t>二、審查行政院「辦理政策宣導相關之廣告</w:t>
      </w:r>
      <w:proofErr w:type="gramStart"/>
      <w:r w:rsidRPr="002430B7">
        <w:rPr>
          <w:rFonts w:hAnsi="標楷體" w:hint="eastAsia"/>
        </w:rPr>
        <w:t>彙整表</w:t>
      </w:r>
      <w:proofErr w:type="gramEnd"/>
      <w:r w:rsidRPr="002430B7">
        <w:rPr>
          <w:rFonts w:hAnsi="標楷體" w:hint="eastAsia"/>
        </w:rPr>
        <w:t>」共3案</w:t>
      </w:r>
      <w:r w:rsidR="00252E92" w:rsidRPr="002430B7">
        <w:rPr>
          <w:rFonts w:hAnsi="標楷體" w:hint="eastAsia"/>
        </w:rPr>
        <w:t>。</w:t>
      </w:r>
    </w:p>
    <w:p w:rsidR="00C958B0" w:rsidRPr="002430B7" w:rsidRDefault="00064D29" w:rsidP="00C958B0">
      <w:pPr>
        <w:pStyle w:val="af0"/>
        <w:spacing w:line="320" w:lineRule="exact"/>
        <w:ind w:rightChars="-119" w:right="-286"/>
        <w:rPr>
          <w:rFonts w:hAnsi="標楷體"/>
        </w:rPr>
      </w:pPr>
      <w:r w:rsidRPr="002430B7">
        <w:rPr>
          <w:rFonts w:hAnsi="標楷體"/>
        </w:rPr>
        <w:fldChar w:fldCharType="begin"/>
      </w:r>
      <w:r w:rsidRPr="002430B7">
        <w:rPr>
          <w:rFonts w:hAnsi="標楷體"/>
        </w:rPr>
        <w:instrText xml:space="preserve"> MACROBUTTON  DocMeetingTime 開會時間：</w:instrText>
      </w:r>
      <w:r w:rsidRPr="002430B7">
        <w:rPr>
          <w:rFonts w:hAnsi="標楷體"/>
        </w:rPr>
        <w:fldChar w:fldCharType="end"/>
      </w:r>
      <w:bookmarkStart w:id="19" w:name="開會時間"/>
      <w:r w:rsidR="00C958B0" w:rsidRPr="002430B7">
        <w:rPr>
          <w:rFonts w:hAnsi="標楷體"/>
        </w:rPr>
        <w:t>106年11月</w:t>
      </w:r>
      <w:r w:rsidR="00C958B0" w:rsidRPr="002430B7">
        <w:rPr>
          <w:rFonts w:hAnsi="標楷體" w:hint="eastAsia"/>
        </w:rPr>
        <w:t>1</w:t>
      </w:r>
      <w:r w:rsidR="00A3444A" w:rsidRPr="002430B7">
        <w:rPr>
          <w:rFonts w:hAnsi="標楷體" w:hint="eastAsia"/>
        </w:rPr>
        <w:t>6</w:t>
      </w:r>
      <w:r w:rsidR="00C958B0" w:rsidRPr="002430B7">
        <w:rPr>
          <w:rFonts w:hAnsi="標楷體"/>
        </w:rPr>
        <w:t>日（星期</w:t>
      </w:r>
      <w:r w:rsidR="00A3444A" w:rsidRPr="002430B7">
        <w:rPr>
          <w:rFonts w:hAnsi="標楷體" w:hint="eastAsia"/>
        </w:rPr>
        <w:t>四</w:t>
      </w:r>
      <w:r w:rsidR="00C958B0" w:rsidRPr="002430B7">
        <w:rPr>
          <w:rFonts w:hAnsi="標楷體"/>
        </w:rPr>
        <w:t>）上午9時至下午</w:t>
      </w:r>
      <w:r w:rsidR="008C7F8F" w:rsidRPr="002430B7">
        <w:rPr>
          <w:rFonts w:hAnsi="標楷體" w:hint="eastAsia"/>
        </w:rPr>
        <w:t>5</w:t>
      </w:r>
      <w:r w:rsidR="00C958B0" w:rsidRPr="002430B7">
        <w:rPr>
          <w:rFonts w:hAnsi="標楷體"/>
        </w:rPr>
        <w:t>時</w:t>
      </w:r>
      <w:bookmarkEnd w:id="19"/>
      <w:r w:rsidR="008C7F8F" w:rsidRPr="002430B7">
        <w:rPr>
          <w:rFonts w:hAnsi="標楷體" w:hint="eastAsia"/>
        </w:rPr>
        <w:t>30分</w:t>
      </w:r>
      <w:r w:rsidR="00C958B0" w:rsidRPr="002430B7">
        <w:rPr>
          <w:rFonts w:hAnsi="標楷體" w:hint="eastAsia"/>
        </w:rPr>
        <w:t>（必要時延長開會</w:t>
      </w:r>
      <w:proofErr w:type="gramStart"/>
      <w:r w:rsidR="00C958B0" w:rsidRPr="002430B7">
        <w:rPr>
          <w:rFonts w:hAnsi="標楷體" w:hint="eastAsia"/>
        </w:rPr>
        <w:t>）</w:t>
      </w:r>
      <w:proofErr w:type="gramEnd"/>
    </w:p>
    <w:p w:rsidR="00064D29" w:rsidRPr="002430B7" w:rsidRDefault="00064D29">
      <w:pPr>
        <w:pStyle w:val="af0"/>
        <w:spacing w:line="320" w:lineRule="exact"/>
        <w:rPr>
          <w:rFonts w:hAnsi="標楷體"/>
        </w:rPr>
      </w:pPr>
      <w:r w:rsidRPr="002430B7">
        <w:rPr>
          <w:rFonts w:hAnsi="標楷體" w:hint="eastAsia"/>
        </w:rPr>
        <w:t>開會地點：</w:t>
      </w:r>
      <w:bookmarkStart w:id="20" w:name="開會地點"/>
      <w:bookmarkEnd w:id="20"/>
      <w:r w:rsidR="00C958B0" w:rsidRPr="002430B7">
        <w:rPr>
          <w:rFonts w:hAnsi="標楷體" w:hint="eastAsia"/>
        </w:rPr>
        <w:t>紅樓</w:t>
      </w:r>
      <w:r w:rsidR="00C958B0" w:rsidRPr="002430B7">
        <w:rPr>
          <w:rFonts w:hAnsi="標楷體"/>
        </w:rPr>
        <w:t>202會議室</w:t>
      </w:r>
    </w:p>
    <w:p w:rsidR="00064D29" w:rsidRPr="002430B7" w:rsidRDefault="00064D29">
      <w:pPr>
        <w:pStyle w:val="af1"/>
        <w:spacing w:line="320" w:lineRule="exact"/>
      </w:pPr>
      <w:r w:rsidRPr="002430B7">
        <w:rPr>
          <w:rFonts w:hint="eastAsia"/>
        </w:rPr>
        <w:t>主持人：</w:t>
      </w:r>
      <w:bookmarkStart w:id="21" w:name="主席"/>
      <w:bookmarkEnd w:id="21"/>
      <w:r w:rsidR="00C958B0" w:rsidRPr="002430B7">
        <w:rPr>
          <w:rFonts w:hint="eastAsia"/>
        </w:rPr>
        <w:t>賴委員瑞隆</w:t>
      </w:r>
    </w:p>
    <w:p w:rsidR="00064D29" w:rsidRPr="002430B7" w:rsidRDefault="00064D29">
      <w:pPr>
        <w:pStyle w:val="af1"/>
        <w:spacing w:line="320" w:lineRule="exact"/>
        <w:rPr>
          <w:sz w:val="24"/>
        </w:rPr>
      </w:pPr>
      <w:r w:rsidRPr="002430B7">
        <w:rPr>
          <w:rFonts w:hint="eastAsia"/>
        </w:rPr>
        <w:t>聯絡人及電話：</w:t>
      </w:r>
      <w:bookmarkStart w:id="22" w:name="聯絡人及電話"/>
      <w:bookmarkEnd w:id="22"/>
      <w:r w:rsidR="00C958B0" w:rsidRPr="002430B7">
        <w:rPr>
          <w:rFonts w:hint="eastAsia"/>
        </w:rPr>
        <w:t>喻珊</w:t>
      </w:r>
      <w:r w:rsidR="00C958B0" w:rsidRPr="002430B7">
        <w:t xml:space="preserve">  02-2358550</w:t>
      </w:r>
      <w:r w:rsidR="00C958B0" w:rsidRPr="002430B7">
        <w:rPr>
          <w:rFonts w:hint="eastAsia"/>
        </w:rPr>
        <w:t>9</w:t>
      </w:r>
      <w:r w:rsidR="00C958B0" w:rsidRPr="002430B7">
        <w:t xml:space="preserve">  傳真：02-23585502</w:t>
      </w:r>
    </w:p>
    <w:p w:rsidR="00C958B0" w:rsidRPr="002430B7" w:rsidRDefault="00064D29" w:rsidP="00C958B0">
      <w:pPr>
        <w:pStyle w:val="af2"/>
        <w:spacing w:line="320" w:lineRule="exact"/>
        <w:ind w:left="1120" w:hangingChars="350" w:hanging="1120"/>
      </w:pPr>
      <w:r w:rsidRPr="002430B7">
        <w:rPr>
          <w:rFonts w:hint="eastAsia"/>
        </w:rPr>
        <w:t>出席者：</w:t>
      </w:r>
      <w:bookmarkStart w:id="23" w:name="出席者"/>
      <w:bookmarkEnd w:id="23"/>
      <w:r w:rsidR="00C958B0" w:rsidRPr="002430B7">
        <w:rPr>
          <w:rFonts w:hint="eastAsia"/>
        </w:rPr>
        <w:t>本會委員</w:t>
      </w:r>
    </w:p>
    <w:p w:rsidR="00064D29" w:rsidRPr="002430B7" w:rsidRDefault="00064D29">
      <w:pPr>
        <w:pStyle w:val="af3"/>
        <w:spacing w:before="0" w:line="320" w:lineRule="exact"/>
        <w:ind w:left="1120" w:hangingChars="350" w:hanging="1120"/>
      </w:pPr>
      <w:r w:rsidRPr="002430B7">
        <w:rPr>
          <w:rFonts w:hint="eastAsia"/>
        </w:rPr>
        <w:t>列席者：</w:t>
      </w:r>
      <w:bookmarkStart w:id="24" w:name="列席者"/>
      <w:bookmarkEnd w:id="24"/>
      <w:r w:rsidR="00C958B0" w:rsidRPr="002430B7">
        <w:rPr>
          <w:rFonts w:hint="eastAsia"/>
        </w:rPr>
        <w:t>本院其他委員會委員</w:t>
      </w:r>
      <w:r w:rsidRPr="002430B7">
        <w:br/>
      </w:r>
      <w:r w:rsidR="00C958B0" w:rsidRPr="002430B7">
        <w:rPr>
          <w:rFonts w:hint="eastAsia"/>
        </w:rPr>
        <w:t xml:space="preserve"> 行政院秘書長卓榮泰、行政院主計總處</w:t>
      </w:r>
    </w:p>
    <w:p w:rsidR="00064D29" w:rsidRPr="002430B7" w:rsidRDefault="00064D29">
      <w:pPr>
        <w:pStyle w:val="af5"/>
        <w:spacing w:line="240" w:lineRule="exact"/>
        <w:rPr>
          <w:rFonts w:hAnsi="標楷體"/>
        </w:rPr>
      </w:pPr>
      <w:r w:rsidRPr="002430B7">
        <w:rPr>
          <w:rFonts w:hAnsi="標楷體" w:hint="eastAsia"/>
        </w:rPr>
        <w:t>副本：</w:t>
      </w:r>
      <w:bookmarkStart w:id="25" w:name="副本"/>
      <w:bookmarkEnd w:id="25"/>
      <w:r w:rsidR="00C958B0" w:rsidRPr="002430B7">
        <w:rPr>
          <w:rFonts w:hAnsi="標楷體" w:hint="eastAsia"/>
        </w:rPr>
        <w:t>本院各相關單位</w:t>
      </w:r>
    </w:p>
    <w:p w:rsidR="00064D29" w:rsidRPr="002430B7" w:rsidRDefault="00064D29">
      <w:pPr>
        <w:pStyle w:val="af5"/>
        <w:spacing w:line="240" w:lineRule="exact"/>
        <w:rPr>
          <w:rFonts w:hAnsi="標楷體"/>
        </w:rPr>
      </w:pPr>
      <w:r w:rsidRPr="002430B7">
        <w:rPr>
          <w:rFonts w:hAnsi="標楷體" w:hint="eastAsia"/>
        </w:rPr>
        <w:t>備註：</w:t>
      </w:r>
      <w:bookmarkStart w:id="26" w:name="備註"/>
      <w:bookmarkEnd w:id="26"/>
    </w:p>
    <w:p w:rsidR="00A3444A" w:rsidRPr="002430B7" w:rsidRDefault="00A3444A" w:rsidP="00A3444A">
      <w:pPr>
        <w:pStyle w:val="af5"/>
        <w:numPr>
          <w:ilvl w:val="0"/>
          <w:numId w:val="4"/>
        </w:numPr>
        <w:spacing w:line="240" w:lineRule="exact"/>
        <w:rPr>
          <w:rFonts w:hAnsi="標楷體"/>
        </w:rPr>
      </w:pPr>
      <w:bookmarkStart w:id="27" w:name="備註2"/>
      <w:r w:rsidRPr="002430B7">
        <w:rPr>
          <w:rFonts w:hAnsi="標楷體" w:hint="eastAsia"/>
        </w:rPr>
        <w:t>本會106年11月9日台立內字第1064001544號開會通知單（含議程）</w:t>
      </w:r>
      <w:proofErr w:type="gramStart"/>
      <w:r w:rsidRPr="002430B7">
        <w:rPr>
          <w:rFonts w:hAnsi="標楷體" w:hint="eastAsia"/>
        </w:rPr>
        <w:t>諒達</w:t>
      </w:r>
      <w:proofErr w:type="gramEnd"/>
      <w:r w:rsidRPr="002430B7">
        <w:rPr>
          <w:rFonts w:hAnsi="標楷體" w:hint="eastAsia"/>
        </w:rPr>
        <w:t>。</w:t>
      </w:r>
    </w:p>
    <w:p w:rsidR="00A3444A" w:rsidRPr="002430B7" w:rsidRDefault="00A3444A" w:rsidP="00A3444A">
      <w:pPr>
        <w:pStyle w:val="af5"/>
        <w:numPr>
          <w:ilvl w:val="0"/>
          <w:numId w:val="4"/>
        </w:numPr>
        <w:ind w:hanging="476"/>
        <w:rPr>
          <w:rFonts w:hAnsi="標楷體"/>
          <w:b/>
          <w:sz w:val="28"/>
          <w:szCs w:val="28"/>
        </w:rPr>
      </w:pPr>
      <w:r w:rsidRPr="002430B7">
        <w:rPr>
          <w:rFonts w:hAnsi="標楷體" w:hint="eastAsia"/>
          <w:b/>
          <w:sz w:val="28"/>
          <w:szCs w:val="28"/>
        </w:rPr>
        <w:t>本日議程原訂於106年11月15日（星期三）舉行</w:t>
      </w:r>
      <w:r w:rsidR="00730109" w:rsidRPr="002430B7">
        <w:rPr>
          <w:rFonts w:hAnsi="標楷體" w:hint="eastAsia"/>
          <w:b/>
          <w:sz w:val="28"/>
          <w:szCs w:val="28"/>
        </w:rPr>
        <w:t>，係本會</w:t>
      </w:r>
      <w:r w:rsidRPr="002430B7">
        <w:rPr>
          <w:rFonts w:hAnsi="標楷體" w:hint="eastAsia"/>
          <w:b/>
          <w:sz w:val="28"/>
          <w:szCs w:val="28"/>
        </w:rPr>
        <w:t>第16次全體委員會議，</w:t>
      </w:r>
      <w:r w:rsidR="006B142D" w:rsidRPr="002430B7">
        <w:rPr>
          <w:rFonts w:hAnsi="標楷體" w:hint="eastAsia"/>
          <w:b/>
          <w:sz w:val="28"/>
          <w:szCs w:val="28"/>
        </w:rPr>
        <w:t>變更</w:t>
      </w:r>
      <w:r w:rsidRPr="002430B7">
        <w:rPr>
          <w:rFonts w:hAnsi="標楷體" w:hint="eastAsia"/>
          <w:b/>
          <w:sz w:val="28"/>
          <w:szCs w:val="28"/>
        </w:rPr>
        <w:t>議程改於11月16日(星期四)舉行，會次調整為第17次全體委員會議。</w:t>
      </w:r>
    </w:p>
    <w:p w:rsidR="00C958B0" w:rsidRPr="002430B7" w:rsidRDefault="00C958B0" w:rsidP="00C958B0">
      <w:pPr>
        <w:pStyle w:val="af5"/>
        <w:numPr>
          <w:ilvl w:val="0"/>
          <w:numId w:val="4"/>
        </w:numPr>
        <w:spacing w:line="240" w:lineRule="exact"/>
        <w:rPr>
          <w:rFonts w:hAnsi="標楷體"/>
        </w:rPr>
      </w:pPr>
      <w:r w:rsidRPr="002430B7">
        <w:rPr>
          <w:rFonts w:hAnsi="標楷體" w:hint="eastAsia"/>
        </w:rPr>
        <w:t>委員登記發言時間及方式：</w:t>
      </w:r>
      <w:r w:rsidRPr="002430B7">
        <w:rPr>
          <w:rFonts w:hAnsi="標楷體"/>
        </w:rPr>
        <w:br/>
      </w:r>
      <w:r w:rsidRPr="002430B7">
        <w:rPr>
          <w:rFonts w:hAnsi="標楷體" w:hint="eastAsia"/>
        </w:rPr>
        <w:t>（一）上午8時至9時，出席委員在會場親自簽到後，依序登記於優先發言登記表（甲）；列席委員在會場親自簽到後依序登記於發言登記表（乙），並準時於上午9時不經唱名依序列於前項優先登記表（甲）之後。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  <w:r w:rsidRPr="002430B7">
        <w:rPr>
          <w:rFonts w:hAnsi="標楷體"/>
        </w:rPr>
        <w:br/>
      </w:r>
      <w:r w:rsidRPr="002430B7">
        <w:rPr>
          <w:rFonts w:hAnsi="標楷體" w:hint="eastAsia"/>
        </w:rPr>
        <w:t>（二）上午9時以後，不分出、列席委員，均親自依序於其後繼續登記。</w:t>
      </w:r>
    </w:p>
    <w:p w:rsidR="00C958B0" w:rsidRPr="002430B7" w:rsidRDefault="00C958B0" w:rsidP="00C958B0">
      <w:pPr>
        <w:pStyle w:val="af5"/>
        <w:numPr>
          <w:ilvl w:val="0"/>
          <w:numId w:val="4"/>
        </w:numPr>
        <w:ind w:hanging="476"/>
        <w:rPr>
          <w:rFonts w:hAnsi="標楷體"/>
        </w:rPr>
      </w:pPr>
      <w:r w:rsidRPr="002430B7">
        <w:rPr>
          <w:rFonts w:hAnsi="標楷體" w:hint="eastAsia"/>
          <w:b/>
          <w:sz w:val="28"/>
          <w:szCs w:val="28"/>
        </w:rPr>
        <w:t>本次會議，委員如有相關提案請於11月1</w:t>
      </w:r>
      <w:r w:rsidR="00A3444A" w:rsidRPr="002430B7">
        <w:rPr>
          <w:rFonts w:hAnsi="標楷體" w:hint="eastAsia"/>
          <w:b/>
          <w:sz w:val="28"/>
          <w:szCs w:val="28"/>
        </w:rPr>
        <w:t>5</w:t>
      </w:r>
      <w:r w:rsidRPr="002430B7">
        <w:rPr>
          <w:rFonts w:hAnsi="標楷體" w:hint="eastAsia"/>
          <w:b/>
          <w:sz w:val="28"/>
          <w:szCs w:val="28"/>
        </w:rPr>
        <w:t>日</w:t>
      </w:r>
      <w:r w:rsidR="008C7F8F" w:rsidRPr="002430B7">
        <w:rPr>
          <w:rFonts w:hAnsi="標楷體" w:hint="eastAsia"/>
          <w:b/>
          <w:sz w:val="28"/>
          <w:szCs w:val="28"/>
        </w:rPr>
        <w:t>下</w:t>
      </w:r>
      <w:r w:rsidRPr="002430B7">
        <w:rPr>
          <w:rFonts w:hAnsi="標楷體" w:hint="eastAsia"/>
          <w:b/>
          <w:sz w:val="28"/>
          <w:szCs w:val="28"/>
        </w:rPr>
        <w:t>午</w:t>
      </w:r>
      <w:r w:rsidR="008C7F8F" w:rsidRPr="002430B7">
        <w:rPr>
          <w:rFonts w:hAnsi="標楷體" w:hint="eastAsia"/>
          <w:b/>
          <w:sz w:val="28"/>
          <w:szCs w:val="28"/>
        </w:rPr>
        <w:t>6</w:t>
      </w:r>
      <w:r w:rsidRPr="002430B7">
        <w:rPr>
          <w:rFonts w:hAnsi="標楷體" w:hint="eastAsia"/>
          <w:b/>
          <w:sz w:val="28"/>
          <w:szCs w:val="28"/>
        </w:rPr>
        <w:t>時前送至內政委員會，並將電子檔傳至lyic5502@gmail.com，</w:t>
      </w:r>
      <w:proofErr w:type="gramStart"/>
      <w:r w:rsidRPr="002430B7">
        <w:rPr>
          <w:rFonts w:hAnsi="標楷體" w:hint="eastAsia"/>
          <w:b/>
          <w:sz w:val="28"/>
          <w:szCs w:val="28"/>
        </w:rPr>
        <w:t>俾利彙</w:t>
      </w:r>
      <w:proofErr w:type="gramEnd"/>
      <w:r w:rsidRPr="002430B7">
        <w:rPr>
          <w:rFonts w:hAnsi="標楷體" w:hint="eastAsia"/>
          <w:b/>
          <w:sz w:val="28"/>
          <w:szCs w:val="28"/>
        </w:rPr>
        <w:t>整。</w:t>
      </w:r>
    </w:p>
    <w:p w:rsidR="00C958B0" w:rsidRPr="002430B7" w:rsidRDefault="00C958B0" w:rsidP="00C958B0">
      <w:pPr>
        <w:pStyle w:val="af5"/>
        <w:numPr>
          <w:ilvl w:val="0"/>
          <w:numId w:val="4"/>
        </w:numPr>
        <w:spacing w:line="240" w:lineRule="exact"/>
        <w:rPr>
          <w:rFonts w:hAnsi="標楷體"/>
        </w:rPr>
      </w:pPr>
      <w:r w:rsidRPr="002430B7">
        <w:rPr>
          <w:rFonts w:hAnsi="標楷體" w:hint="eastAsia"/>
        </w:rPr>
        <w:t>請相關單位將口頭報告之書面資料150份儘速送至本會，</w:t>
      </w:r>
      <w:hyperlink r:id="rId9" w:history="1">
        <w:r w:rsidRPr="002430B7">
          <w:rPr>
            <w:rFonts w:hAnsi="標楷體" w:hint="eastAsia"/>
          </w:rPr>
          <w:t>並將電子檔傳至dtp@ly.gov.tw</w:t>
        </w:r>
      </w:hyperlink>
      <w:r w:rsidRPr="002430B7">
        <w:rPr>
          <w:rFonts w:hAnsi="標楷體" w:hint="eastAsia"/>
        </w:rPr>
        <w:t>、ly20593@ly.gov.tw及ly20698@ly.gov.tw；另列席官員名單請回傳本會賴小姐ly20688@ly.gov.tw</w:t>
      </w:r>
      <w:proofErr w:type="gramStart"/>
      <w:r w:rsidRPr="002430B7">
        <w:rPr>
          <w:rFonts w:hAnsi="標楷體" w:hint="eastAsia"/>
        </w:rPr>
        <w:t>或電覆</w:t>
      </w:r>
      <w:proofErr w:type="gramEnd"/>
      <w:r w:rsidRPr="002430B7">
        <w:rPr>
          <w:rFonts w:hAnsi="標楷體" w:hint="eastAsia"/>
        </w:rPr>
        <w:t>02-23585508。</w:t>
      </w:r>
    </w:p>
    <w:p w:rsidR="00C958B0" w:rsidRPr="002430B7" w:rsidRDefault="00C958B0" w:rsidP="00C958B0">
      <w:pPr>
        <w:pStyle w:val="af5"/>
        <w:numPr>
          <w:ilvl w:val="0"/>
          <w:numId w:val="4"/>
        </w:numPr>
        <w:spacing w:line="240" w:lineRule="exact"/>
        <w:rPr>
          <w:rFonts w:hAnsi="標楷體"/>
        </w:rPr>
      </w:pPr>
      <w:r w:rsidRPr="002430B7">
        <w:rPr>
          <w:rFonts w:hAnsi="標楷體" w:hint="eastAsia"/>
        </w:rPr>
        <w:t>請將本次會議資料電子檔，利用貴單位之政府單位憑證</w:t>
      </w:r>
      <w:r w:rsidRPr="002430B7">
        <w:rPr>
          <w:rFonts w:hAnsi="標楷體"/>
        </w:rPr>
        <w:t>(GCA卡)及本發文</w:t>
      </w:r>
      <w:proofErr w:type="gramStart"/>
      <w:r w:rsidRPr="002430B7">
        <w:rPr>
          <w:rFonts w:hAnsi="標楷體"/>
        </w:rPr>
        <w:t>文</w:t>
      </w:r>
      <w:proofErr w:type="gramEnd"/>
      <w:r w:rsidRPr="002430B7">
        <w:rPr>
          <w:rFonts w:hAnsi="標楷體"/>
        </w:rPr>
        <w:t>號上傳至「議案整合暨綜合查詢系統(http://misq.ly.gov.tw)」之「政府單位專區」，上傳檔案需為可編修之PDF檔案。</w:t>
      </w:r>
      <w:bookmarkEnd w:id="27"/>
    </w:p>
    <w:p w:rsidR="00064D29" w:rsidRDefault="009661E2" w:rsidP="009661E2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>
            <wp:extent cx="4400550" cy="885825"/>
            <wp:effectExtent l="0" t="0" r="0" b="9525"/>
            <wp:docPr id="5" name="圖片 1" descr="D:\Users\hp400g2\Pictures\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hp400g2\Pictures\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05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61E2" w:rsidRPr="009661E2" w:rsidRDefault="009661E2" w:rsidP="009661E2">
      <w:pPr>
        <w:snapToGrid w:val="0"/>
        <w:spacing w:line="500" w:lineRule="exact"/>
        <w:jc w:val="both"/>
        <w:rPr>
          <w:rFonts w:hAnsi="標楷體"/>
          <w:b/>
          <w:sz w:val="32"/>
          <w:szCs w:val="32"/>
        </w:rPr>
      </w:pPr>
      <w:r>
        <w:br w:type="page"/>
      </w:r>
      <w:r w:rsidRPr="009661E2">
        <w:rPr>
          <w:rFonts w:hAnsi="標楷體" w:hint="eastAsia"/>
          <w:b/>
          <w:sz w:val="32"/>
          <w:szCs w:val="32"/>
        </w:rPr>
        <w:lastRenderedPageBreak/>
        <w:t>立法院第9屆第4會期內政委員會第17次全體委員會議議事日程</w:t>
      </w:r>
    </w:p>
    <w:p w:rsidR="009661E2" w:rsidRPr="009661E2" w:rsidRDefault="009661E2" w:rsidP="009661E2">
      <w:pPr>
        <w:snapToGrid w:val="0"/>
        <w:spacing w:line="500" w:lineRule="exact"/>
        <w:ind w:left="960" w:hangingChars="300" w:hanging="960"/>
        <w:jc w:val="both"/>
        <w:rPr>
          <w:rFonts w:hAnsi="標楷體"/>
          <w:spacing w:val="-27"/>
          <w:sz w:val="32"/>
          <w:szCs w:val="32"/>
        </w:rPr>
      </w:pPr>
      <w:r w:rsidRPr="009661E2">
        <w:rPr>
          <w:rFonts w:hAnsi="標楷體" w:hint="eastAsia"/>
          <w:sz w:val="32"/>
          <w:szCs w:val="32"/>
        </w:rPr>
        <w:t>時間</w:t>
      </w:r>
      <w:r w:rsidRPr="009661E2">
        <w:rPr>
          <w:rFonts w:hAnsi="標楷體" w:hint="eastAsia"/>
          <w:spacing w:val="-20"/>
          <w:sz w:val="32"/>
          <w:szCs w:val="32"/>
        </w:rPr>
        <w:t>：</w:t>
      </w:r>
      <w:r w:rsidRPr="009661E2">
        <w:rPr>
          <w:rFonts w:hAnsi="標楷體" w:hint="eastAsia"/>
          <w:sz w:val="32"/>
          <w:szCs w:val="32"/>
        </w:rPr>
        <w:t>106年11月16日</w:t>
      </w:r>
      <w:r w:rsidRPr="009661E2">
        <w:rPr>
          <w:rFonts w:hAnsi="標楷體"/>
          <w:sz w:val="32"/>
          <w:szCs w:val="32"/>
        </w:rPr>
        <w:t>（星期</w:t>
      </w:r>
      <w:r w:rsidRPr="009661E2">
        <w:rPr>
          <w:rFonts w:hAnsi="標楷體" w:hint="eastAsia"/>
          <w:sz w:val="32"/>
          <w:szCs w:val="32"/>
        </w:rPr>
        <w:t>四</w:t>
      </w:r>
      <w:r w:rsidRPr="009661E2">
        <w:rPr>
          <w:rFonts w:hAnsi="標楷體"/>
          <w:sz w:val="32"/>
          <w:szCs w:val="32"/>
        </w:rPr>
        <w:t>）上午9時至下午</w:t>
      </w:r>
      <w:r w:rsidRPr="009661E2">
        <w:rPr>
          <w:rFonts w:hAnsi="標楷體" w:hint="eastAsia"/>
          <w:sz w:val="32"/>
          <w:szCs w:val="32"/>
        </w:rPr>
        <w:t>5</w:t>
      </w:r>
      <w:r w:rsidRPr="009661E2">
        <w:rPr>
          <w:rFonts w:hAnsi="標楷體"/>
          <w:sz w:val="32"/>
          <w:szCs w:val="32"/>
        </w:rPr>
        <w:t>時</w:t>
      </w:r>
      <w:r w:rsidRPr="009661E2">
        <w:rPr>
          <w:rFonts w:hAnsi="標楷體" w:hint="eastAsia"/>
          <w:sz w:val="32"/>
          <w:szCs w:val="32"/>
        </w:rPr>
        <w:t>30分(必要時延長開會時間)</w:t>
      </w:r>
    </w:p>
    <w:p w:rsidR="009661E2" w:rsidRPr="009661E2" w:rsidRDefault="009661E2" w:rsidP="009661E2">
      <w:pPr>
        <w:snapToGrid w:val="0"/>
        <w:spacing w:line="500" w:lineRule="exact"/>
        <w:jc w:val="both"/>
        <w:rPr>
          <w:rFonts w:hAnsi="標楷體"/>
          <w:sz w:val="32"/>
          <w:szCs w:val="32"/>
        </w:rPr>
      </w:pPr>
      <w:r w:rsidRPr="009661E2">
        <w:rPr>
          <w:rFonts w:hAnsi="標楷體" w:hint="eastAsia"/>
          <w:sz w:val="32"/>
          <w:szCs w:val="32"/>
        </w:rPr>
        <w:t>地點：本院紅樓202會議室</w:t>
      </w:r>
    </w:p>
    <w:p w:rsidR="009661E2" w:rsidRPr="009661E2" w:rsidRDefault="009661E2" w:rsidP="009661E2">
      <w:pPr>
        <w:snapToGrid w:val="0"/>
        <w:spacing w:line="500" w:lineRule="exact"/>
        <w:jc w:val="both"/>
        <w:rPr>
          <w:rFonts w:hAnsi="標楷體"/>
          <w:b/>
          <w:sz w:val="32"/>
          <w:szCs w:val="32"/>
        </w:rPr>
      </w:pPr>
    </w:p>
    <w:p w:rsidR="009661E2" w:rsidRPr="009661E2" w:rsidRDefault="009661E2" w:rsidP="009661E2">
      <w:pPr>
        <w:snapToGrid w:val="0"/>
        <w:spacing w:line="500" w:lineRule="exact"/>
        <w:jc w:val="both"/>
        <w:rPr>
          <w:rFonts w:hAnsi="標楷體"/>
          <w:b/>
          <w:sz w:val="32"/>
          <w:szCs w:val="32"/>
        </w:rPr>
      </w:pPr>
      <w:r w:rsidRPr="009661E2">
        <w:rPr>
          <w:rFonts w:hAnsi="標楷體" w:hint="eastAsia"/>
          <w:b/>
          <w:sz w:val="32"/>
          <w:szCs w:val="32"/>
        </w:rPr>
        <w:t>報告事項</w:t>
      </w:r>
    </w:p>
    <w:p w:rsidR="009661E2" w:rsidRPr="009661E2" w:rsidRDefault="009661E2" w:rsidP="009661E2">
      <w:pPr>
        <w:snapToGrid w:val="0"/>
        <w:spacing w:line="500" w:lineRule="exact"/>
        <w:ind w:left="640" w:hangingChars="200" w:hanging="640"/>
        <w:rPr>
          <w:rFonts w:hAnsi="標楷體"/>
          <w:bCs/>
          <w:sz w:val="32"/>
          <w:szCs w:val="32"/>
        </w:rPr>
      </w:pPr>
      <w:r w:rsidRPr="009661E2">
        <w:rPr>
          <w:rFonts w:hAnsi="標楷體" w:hint="eastAsia"/>
          <w:bCs/>
          <w:sz w:val="32"/>
          <w:szCs w:val="32"/>
        </w:rPr>
        <w:t>宣讀上次會議議事錄。</w:t>
      </w:r>
    </w:p>
    <w:p w:rsidR="009661E2" w:rsidRPr="009661E2" w:rsidRDefault="009661E2" w:rsidP="009661E2">
      <w:pPr>
        <w:snapToGrid w:val="0"/>
        <w:spacing w:line="500" w:lineRule="exact"/>
        <w:jc w:val="both"/>
        <w:rPr>
          <w:rFonts w:hAnsi="標楷體"/>
          <w:bCs/>
          <w:sz w:val="32"/>
          <w:szCs w:val="32"/>
        </w:rPr>
      </w:pPr>
    </w:p>
    <w:p w:rsidR="009661E2" w:rsidRPr="009661E2" w:rsidRDefault="009661E2" w:rsidP="009661E2">
      <w:pPr>
        <w:snapToGrid w:val="0"/>
        <w:spacing w:line="500" w:lineRule="exact"/>
        <w:jc w:val="both"/>
        <w:rPr>
          <w:rFonts w:hAnsi="標楷體"/>
          <w:b/>
          <w:bCs/>
          <w:sz w:val="32"/>
          <w:szCs w:val="32"/>
        </w:rPr>
      </w:pPr>
      <w:r w:rsidRPr="009661E2">
        <w:rPr>
          <w:rFonts w:hAnsi="標楷體" w:hint="eastAsia"/>
          <w:b/>
          <w:bCs/>
          <w:sz w:val="32"/>
          <w:szCs w:val="32"/>
        </w:rPr>
        <w:t>討論事項</w:t>
      </w:r>
    </w:p>
    <w:p w:rsidR="009661E2" w:rsidRPr="009661E2" w:rsidRDefault="009661E2" w:rsidP="009661E2">
      <w:pPr>
        <w:snapToGrid w:val="0"/>
        <w:spacing w:line="460" w:lineRule="exact"/>
        <w:ind w:left="641" w:hangingChars="200" w:hanging="641"/>
        <w:rPr>
          <w:rFonts w:hAnsi="標楷體"/>
          <w:b/>
          <w:bCs/>
          <w:sz w:val="32"/>
          <w:szCs w:val="32"/>
        </w:rPr>
      </w:pPr>
    </w:p>
    <w:p w:rsidR="009661E2" w:rsidRPr="009661E2" w:rsidRDefault="009661E2" w:rsidP="009661E2">
      <w:pPr>
        <w:snapToGrid w:val="0"/>
        <w:spacing w:line="460" w:lineRule="exact"/>
        <w:ind w:left="641" w:hangingChars="200" w:hanging="641"/>
        <w:rPr>
          <w:rFonts w:hAnsi="標楷體"/>
          <w:bCs/>
          <w:sz w:val="32"/>
          <w:szCs w:val="32"/>
        </w:rPr>
      </w:pPr>
      <w:r w:rsidRPr="009661E2">
        <w:rPr>
          <w:rFonts w:hAnsi="標楷體" w:hint="eastAsia"/>
          <w:b/>
          <w:bCs/>
          <w:sz w:val="32"/>
          <w:szCs w:val="32"/>
        </w:rPr>
        <w:t>一、</w:t>
      </w:r>
      <w:r w:rsidRPr="009661E2">
        <w:rPr>
          <w:rFonts w:hAnsi="標楷體" w:hint="eastAsia"/>
          <w:b/>
          <w:bCs/>
          <w:sz w:val="32"/>
          <w:szCs w:val="32"/>
        </w:rPr>
        <w:tab/>
        <w:t>審查</w:t>
      </w:r>
      <w:proofErr w:type="gramStart"/>
      <w:r w:rsidRPr="009661E2">
        <w:rPr>
          <w:rFonts w:hAnsi="標楷體"/>
          <w:b/>
          <w:bCs/>
          <w:sz w:val="32"/>
          <w:szCs w:val="32"/>
        </w:rPr>
        <w:t>10</w:t>
      </w:r>
      <w:r w:rsidRPr="009661E2">
        <w:rPr>
          <w:rFonts w:hAnsi="標楷體" w:hint="eastAsia"/>
          <w:b/>
          <w:bCs/>
          <w:sz w:val="32"/>
          <w:szCs w:val="32"/>
        </w:rPr>
        <w:t>7</w:t>
      </w:r>
      <w:proofErr w:type="gramEnd"/>
      <w:r w:rsidRPr="009661E2">
        <w:rPr>
          <w:rFonts w:hAnsi="標楷體"/>
          <w:b/>
          <w:bCs/>
          <w:sz w:val="32"/>
          <w:szCs w:val="32"/>
        </w:rPr>
        <w:t>年度中央政府總預算案關於</w:t>
      </w:r>
      <w:r w:rsidRPr="009661E2">
        <w:rPr>
          <w:rFonts w:hAnsi="標楷體" w:hint="eastAsia"/>
          <w:b/>
          <w:bCs/>
          <w:sz w:val="32"/>
          <w:szCs w:val="32"/>
        </w:rPr>
        <w:t>行政院主管</w:t>
      </w:r>
      <w:r w:rsidRPr="009661E2">
        <w:rPr>
          <w:rFonts w:hAnsi="標楷體"/>
          <w:b/>
          <w:bCs/>
          <w:sz w:val="32"/>
          <w:szCs w:val="32"/>
        </w:rPr>
        <w:t>收支部分。</w:t>
      </w:r>
    </w:p>
    <w:p w:rsidR="009661E2" w:rsidRPr="009661E2" w:rsidRDefault="009661E2" w:rsidP="009661E2">
      <w:pPr>
        <w:snapToGrid w:val="0"/>
        <w:spacing w:line="460" w:lineRule="exact"/>
        <w:ind w:left="641" w:hangingChars="200" w:hanging="641"/>
        <w:rPr>
          <w:rFonts w:hAnsi="標楷體"/>
          <w:b/>
          <w:bCs/>
          <w:sz w:val="32"/>
          <w:szCs w:val="32"/>
        </w:rPr>
      </w:pPr>
      <w:r w:rsidRPr="009661E2">
        <w:rPr>
          <w:rFonts w:hAnsi="標楷體" w:hint="eastAsia"/>
          <w:b/>
          <w:bCs/>
          <w:sz w:val="32"/>
          <w:szCs w:val="32"/>
        </w:rPr>
        <w:t>二、</w:t>
      </w:r>
      <w:r w:rsidRPr="009661E2">
        <w:rPr>
          <w:rFonts w:hAnsi="標楷體" w:hint="eastAsia"/>
          <w:b/>
          <w:bCs/>
          <w:sz w:val="32"/>
          <w:szCs w:val="32"/>
        </w:rPr>
        <w:tab/>
        <w:t>審查行政院「辦理政策宣導相關之廣告</w:t>
      </w:r>
      <w:proofErr w:type="gramStart"/>
      <w:r w:rsidRPr="009661E2">
        <w:rPr>
          <w:rFonts w:hAnsi="標楷體" w:hint="eastAsia"/>
          <w:b/>
          <w:bCs/>
          <w:sz w:val="32"/>
          <w:szCs w:val="32"/>
        </w:rPr>
        <w:t>彙整表</w:t>
      </w:r>
      <w:proofErr w:type="gramEnd"/>
      <w:r w:rsidRPr="009661E2">
        <w:rPr>
          <w:rFonts w:hAnsi="標楷體" w:hint="eastAsia"/>
          <w:b/>
          <w:bCs/>
          <w:sz w:val="32"/>
          <w:szCs w:val="32"/>
        </w:rPr>
        <w:t>」共3案。</w:t>
      </w:r>
    </w:p>
    <w:p w:rsidR="009661E2" w:rsidRPr="009661E2" w:rsidRDefault="009661E2" w:rsidP="009661E2">
      <w:pPr>
        <w:snapToGrid w:val="0"/>
        <w:spacing w:line="460" w:lineRule="exact"/>
        <w:ind w:leftChars="295" w:left="1349" w:rightChars="-82" w:right="-197" w:hangingChars="200" w:hanging="641"/>
        <w:jc w:val="both"/>
        <w:rPr>
          <w:rFonts w:hAnsi="標楷體"/>
          <w:b/>
          <w:bCs/>
          <w:sz w:val="32"/>
          <w:szCs w:val="32"/>
        </w:rPr>
      </w:pPr>
      <w:r w:rsidRPr="009661E2">
        <w:rPr>
          <w:rFonts w:hAnsi="標楷體" w:hint="eastAsia"/>
          <w:b/>
          <w:bCs/>
          <w:sz w:val="32"/>
          <w:szCs w:val="32"/>
        </w:rPr>
        <w:t>(</w:t>
      </w:r>
      <w:proofErr w:type="gramStart"/>
      <w:r w:rsidRPr="009661E2">
        <w:rPr>
          <w:rFonts w:hAnsi="標楷體" w:hint="eastAsia"/>
          <w:b/>
          <w:bCs/>
          <w:sz w:val="32"/>
          <w:szCs w:val="32"/>
        </w:rPr>
        <w:t>一</w:t>
      </w:r>
      <w:proofErr w:type="gramEnd"/>
      <w:r w:rsidRPr="009661E2">
        <w:rPr>
          <w:rFonts w:hAnsi="標楷體" w:hint="eastAsia"/>
          <w:b/>
          <w:bCs/>
          <w:sz w:val="32"/>
          <w:szCs w:val="32"/>
        </w:rPr>
        <w:t>)行政院函送105年第3季政策宣導廣告執行情形，請查照案。</w:t>
      </w:r>
    </w:p>
    <w:p w:rsidR="009661E2" w:rsidRPr="009661E2" w:rsidRDefault="009661E2" w:rsidP="009661E2">
      <w:pPr>
        <w:snapToGrid w:val="0"/>
        <w:spacing w:line="460" w:lineRule="exact"/>
        <w:ind w:leftChars="295" w:left="1668" w:rightChars="-82" w:right="-197" w:hangingChars="300" w:hanging="960"/>
        <w:jc w:val="both"/>
        <w:rPr>
          <w:rFonts w:hAnsi="標楷體"/>
          <w:bCs/>
          <w:sz w:val="32"/>
          <w:szCs w:val="32"/>
        </w:rPr>
      </w:pPr>
      <w:r w:rsidRPr="009661E2">
        <w:rPr>
          <w:rFonts w:hAnsi="標楷體" w:hint="eastAsia"/>
          <w:bCs/>
          <w:sz w:val="32"/>
          <w:szCs w:val="32"/>
        </w:rPr>
        <w:t>說明：本案係105年11月11日第9屆第2會期第10次會議決定：「交內政委員會審查」。</w:t>
      </w:r>
    </w:p>
    <w:p w:rsidR="009661E2" w:rsidRPr="009661E2" w:rsidRDefault="009661E2" w:rsidP="009661E2">
      <w:pPr>
        <w:snapToGrid w:val="0"/>
        <w:spacing w:line="460" w:lineRule="exact"/>
        <w:ind w:leftChars="295" w:left="1349" w:rightChars="-82" w:right="-197" w:hangingChars="200" w:hanging="641"/>
        <w:jc w:val="both"/>
        <w:rPr>
          <w:rFonts w:hAnsi="標楷體"/>
          <w:b/>
          <w:bCs/>
          <w:sz w:val="32"/>
          <w:szCs w:val="32"/>
        </w:rPr>
      </w:pPr>
      <w:r w:rsidRPr="009661E2">
        <w:rPr>
          <w:rFonts w:hAnsi="標楷體" w:hint="eastAsia"/>
          <w:b/>
          <w:bCs/>
          <w:sz w:val="32"/>
          <w:szCs w:val="32"/>
        </w:rPr>
        <w:t>(二)行政院函送105年第4季政策宣導廣告執行情形，請查照案。</w:t>
      </w:r>
    </w:p>
    <w:p w:rsidR="009661E2" w:rsidRPr="009661E2" w:rsidRDefault="009661E2" w:rsidP="009661E2">
      <w:pPr>
        <w:snapToGrid w:val="0"/>
        <w:spacing w:line="460" w:lineRule="exact"/>
        <w:ind w:leftChars="295" w:left="1668" w:rightChars="-82" w:right="-197" w:hangingChars="300" w:hanging="960"/>
        <w:jc w:val="both"/>
        <w:rPr>
          <w:rFonts w:hAnsi="標楷體"/>
          <w:bCs/>
          <w:sz w:val="32"/>
          <w:szCs w:val="32"/>
        </w:rPr>
      </w:pPr>
      <w:r w:rsidRPr="009661E2">
        <w:rPr>
          <w:rFonts w:hAnsi="標楷體" w:hint="eastAsia"/>
          <w:bCs/>
          <w:sz w:val="32"/>
          <w:szCs w:val="32"/>
        </w:rPr>
        <w:t>說明：本案係106年3月17日第9屆第3會期第5次會議決定：「交內政委員會審查」。</w:t>
      </w:r>
    </w:p>
    <w:p w:rsidR="009661E2" w:rsidRPr="009661E2" w:rsidRDefault="009661E2" w:rsidP="009661E2">
      <w:pPr>
        <w:snapToGrid w:val="0"/>
        <w:spacing w:line="460" w:lineRule="exact"/>
        <w:ind w:leftChars="295" w:left="1349" w:rightChars="-82" w:right="-197" w:hangingChars="200" w:hanging="641"/>
        <w:jc w:val="both"/>
        <w:rPr>
          <w:rFonts w:hAnsi="標楷體"/>
          <w:b/>
          <w:bCs/>
          <w:sz w:val="32"/>
          <w:szCs w:val="32"/>
        </w:rPr>
      </w:pPr>
      <w:r w:rsidRPr="009661E2">
        <w:rPr>
          <w:rFonts w:hAnsi="標楷體" w:hint="eastAsia"/>
          <w:b/>
          <w:bCs/>
          <w:sz w:val="32"/>
          <w:szCs w:val="32"/>
        </w:rPr>
        <w:t>(三)行政院函送106年第1季政策宣導廣告執行情形，請查照案。</w:t>
      </w:r>
    </w:p>
    <w:p w:rsidR="009661E2" w:rsidRPr="009661E2" w:rsidRDefault="009661E2" w:rsidP="009661E2">
      <w:pPr>
        <w:snapToGrid w:val="0"/>
        <w:spacing w:line="460" w:lineRule="exact"/>
        <w:ind w:leftChars="295" w:left="1668" w:rightChars="-82" w:right="-197" w:hangingChars="300" w:hanging="960"/>
        <w:jc w:val="both"/>
        <w:rPr>
          <w:rFonts w:hAnsi="標楷體"/>
          <w:bCs/>
          <w:sz w:val="32"/>
          <w:szCs w:val="32"/>
        </w:rPr>
      </w:pPr>
      <w:r w:rsidRPr="009661E2">
        <w:rPr>
          <w:rFonts w:hAnsi="標楷體" w:hint="eastAsia"/>
          <w:bCs/>
          <w:sz w:val="32"/>
          <w:szCs w:val="32"/>
        </w:rPr>
        <w:t>說明：本案係106年9月22日第9屆第4會期第1次會議決定：「交內政委員會審查」。</w:t>
      </w:r>
    </w:p>
    <w:p w:rsidR="009661E2" w:rsidRPr="009661E2" w:rsidRDefault="009661E2" w:rsidP="009661E2">
      <w:pPr>
        <w:snapToGrid w:val="0"/>
        <w:spacing w:line="460" w:lineRule="exact"/>
        <w:ind w:leftChars="295" w:left="1348" w:rightChars="-82" w:right="-197" w:hangingChars="200" w:hanging="640"/>
        <w:jc w:val="both"/>
        <w:rPr>
          <w:rFonts w:hAnsi="標楷體"/>
          <w:bCs/>
          <w:sz w:val="32"/>
          <w:szCs w:val="32"/>
        </w:rPr>
      </w:pPr>
    </w:p>
    <w:p w:rsidR="009661E2" w:rsidRPr="009661E2" w:rsidRDefault="009661E2">
      <w:pPr>
        <w:pStyle w:val="space1"/>
      </w:pPr>
    </w:p>
    <w:sectPr w:rsidR="009661E2" w:rsidRPr="009661E2" w:rsidSect="00C958B0">
      <w:headerReference w:type="default" r:id="rId11"/>
      <w:footerReference w:type="default" r:id="rId12"/>
      <w:pgSz w:w="11906" w:h="16838" w:code="9"/>
      <w:pgMar w:top="1418" w:right="991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139F" w:rsidRDefault="00A3139F">
      <w:r>
        <w:separator/>
      </w:r>
    </w:p>
  </w:endnote>
  <w:endnote w:type="continuationSeparator" w:id="0">
    <w:p w:rsidR="00A3139F" w:rsidRDefault="00A313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9661E2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34755E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34755E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139F" w:rsidRDefault="00A3139F">
      <w:r>
        <w:separator/>
      </w:r>
    </w:p>
  </w:footnote>
  <w:footnote w:type="continuationSeparator" w:id="0">
    <w:p w:rsidR="00A3139F" w:rsidRDefault="00A313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9661E2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621E4A"/>
    <w:multiLevelType w:val="multilevel"/>
    <w:tmpl w:val="644C0E7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  <w:sz w:val="24"/>
        <w:szCs w:val="24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8B0"/>
    <w:rsid w:val="00064D29"/>
    <w:rsid w:val="000840F4"/>
    <w:rsid w:val="00093F36"/>
    <w:rsid w:val="00100961"/>
    <w:rsid w:val="0011406E"/>
    <w:rsid w:val="00123B07"/>
    <w:rsid w:val="0013640A"/>
    <w:rsid w:val="00145350"/>
    <w:rsid w:val="00150204"/>
    <w:rsid w:val="00157940"/>
    <w:rsid w:val="001A0D27"/>
    <w:rsid w:val="002056B4"/>
    <w:rsid w:val="002067A5"/>
    <w:rsid w:val="002430B7"/>
    <w:rsid w:val="00252E92"/>
    <w:rsid w:val="002C6FEC"/>
    <w:rsid w:val="002D0955"/>
    <w:rsid w:val="0030472C"/>
    <w:rsid w:val="003116CD"/>
    <w:rsid w:val="00313776"/>
    <w:rsid w:val="00322547"/>
    <w:rsid w:val="0034755E"/>
    <w:rsid w:val="00364983"/>
    <w:rsid w:val="00374399"/>
    <w:rsid w:val="003B148D"/>
    <w:rsid w:val="003D024E"/>
    <w:rsid w:val="00474E14"/>
    <w:rsid w:val="004B277A"/>
    <w:rsid w:val="004D0772"/>
    <w:rsid w:val="004F7CA2"/>
    <w:rsid w:val="005752D6"/>
    <w:rsid w:val="005F7ACD"/>
    <w:rsid w:val="006102F0"/>
    <w:rsid w:val="00625890"/>
    <w:rsid w:val="00632408"/>
    <w:rsid w:val="0064074D"/>
    <w:rsid w:val="006754A5"/>
    <w:rsid w:val="006A7213"/>
    <w:rsid w:val="006B142D"/>
    <w:rsid w:val="007163D8"/>
    <w:rsid w:val="00730109"/>
    <w:rsid w:val="00754797"/>
    <w:rsid w:val="00760686"/>
    <w:rsid w:val="007D05DA"/>
    <w:rsid w:val="007D5EF2"/>
    <w:rsid w:val="00884EDA"/>
    <w:rsid w:val="008C7F8F"/>
    <w:rsid w:val="008D25D5"/>
    <w:rsid w:val="008E2C6A"/>
    <w:rsid w:val="008E6C1B"/>
    <w:rsid w:val="008F2DEA"/>
    <w:rsid w:val="0096381B"/>
    <w:rsid w:val="009661E2"/>
    <w:rsid w:val="009C2F41"/>
    <w:rsid w:val="00A3139F"/>
    <w:rsid w:val="00A3444A"/>
    <w:rsid w:val="00A364F2"/>
    <w:rsid w:val="00A72F8F"/>
    <w:rsid w:val="00A730B2"/>
    <w:rsid w:val="00A804D1"/>
    <w:rsid w:val="00A92D7D"/>
    <w:rsid w:val="00AB2DF5"/>
    <w:rsid w:val="00B12BE2"/>
    <w:rsid w:val="00B31525"/>
    <w:rsid w:val="00B377EF"/>
    <w:rsid w:val="00B67A28"/>
    <w:rsid w:val="00BB1BED"/>
    <w:rsid w:val="00BD3593"/>
    <w:rsid w:val="00BE3033"/>
    <w:rsid w:val="00BF3A99"/>
    <w:rsid w:val="00C032E6"/>
    <w:rsid w:val="00C46A0E"/>
    <w:rsid w:val="00C60C2D"/>
    <w:rsid w:val="00C74048"/>
    <w:rsid w:val="00C95836"/>
    <w:rsid w:val="00C958B0"/>
    <w:rsid w:val="00C97247"/>
    <w:rsid w:val="00CA05C8"/>
    <w:rsid w:val="00CA167A"/>
    <w:rsid w:val="00CD44F7"/>
    <w:rsid w:val="00CF2CA8"/>
    <w:rsid w:val="00D65A26"/>
    <w:rsid w:val="00D74F40"/>
    <w:rsid w:val="00D85583"/>
    <w:rsid w:val="00D91A05"/>
    <w:rsid w:val="00DA2D40"/>
    <w:rsid w:val="00DC4559"/>
    <w:rsid w:val="00DC47D3"/>
    <w:rsid w:val="00DE32A4"/>
    <w:rsid w:val="00E1379B"/>
    <w:rsid w:val="00E5068B"/>
    <w:rsid w:val="00E653BF"/>
    <w:rsid w:val="00E83981"/>
    <w:rsid w:val="00E839C3"/>
    <w:rsid w:val="00EB0882"/>
    <w:rsid w:val="00F122B8"/>
    <w:rsid w:val="00F60D33"/>
    <w:rsid w:val="00F65901"/>
    <w:rsid w:val="00FB7104"/>
    <w:rsid w:val="00FD4CB8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customStyle="1" w:styleId="af9">
    <w:name w:val="立法院(說明)"/>
    <w:basedOn w:val="a"/>
    <w:rsid w:val="00A3444A"/>
    <w:pPr>
      <w:spacing w:line="560" w:lineRule="exact"/>
      <w:ind w:left="992" w:hanging="992"/>
    </w:pPr>
    <w:rPr>
      <w:rFonts w:hAnsi="標楷體" w:cs="新細明體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customStyle="1" w:styleId="af9">
    <w:name w:val="立法院(說明)"/>
    <w:basedOn w:val="a"/>
    <w:rsid w:val="00A3444A"/>
    <w:pPr>
      <w:spacing w:line="560" w:lineRule="exact"/>
      <w:ind w:left="992" w:hanging="992"/>
    </w:pPr>
    <w:rPr>
      <w:rFonts w:hAnsi="標楷體" w:cs="新細明體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hyperlink" Target="mailto:&#20006;&#23559;&#38651;&#23376;&#27284;&#20659;&#33267;dtp@ly.gov.tw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6BDC49-8B03-4058-84B7-C86BF34152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3</TotalTime>
  <Pages>2</Pages>
  <Words>218</Words>
  <Characters>1249</Characters>
  <Application>Microsoft Office Word</Application>
  <DocSecurity>0</DocSecurity>
  <Lines>10</Lines>
  <Paragraphs>2</Paragraphs>
  <ScaleCrop>false</ScaleCrop>
  <Company>eic</Company>
  <LinksUpToDate>false</LinksUpToDate>
  <CharactersWithSpaces>1465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3</cp:revision>
  <cp:lastPrinted>2017-11-10T04:36:00Z</cp:lastPrinted>
  <dcterms:created xsi:type="dcterms:W3CDTF">2017-11-10T05:50:00Z</dcterms:created>
  <dcterms:modified xsi:type="dcterms:W3CDTF">2017-11-10T06:32:00Z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文號">
    <vt:lpwstr>1064001549</vt:lpwstr>
  </property>
  <property fmtid="{D5CDD505-2E9C-101B-9397-08002B2CF9AE}" pid="6" name="HttpUrl">
    <vt:lpwstr>http://docdl.ly.gov.tw/add/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發文字">
    <vt:lpwstr>40</vt:lpwstr>
  </property>
  <property fmtid="{D5CDD505-2E9C-101B-9397-08002B2CF9AE}" pid="10" name="發文號">
    <vt:lpwstr>1064001549</vt:lpwstr>
  </property>
  <property fmtid="{D5CDD505-2E9C-101B-9397-08002B2CF9AE}" pid="11" name="發文支號">
    <vt:lpwstr>0</vt:lpwstr>
  </property>
  <property fmtid="{D5CDD505-2E9C-101B-9397-08002B2CF9AE}" pid="12" name="發文時公文性質">
    <vt:lpwstr>08,一般公文</vt:lpwstr>
  </property>
</Properties>
</file>