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E52016" w:rsidRDefault="00F13B29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E52016">
        <w:rPr>
          <w:rFonts w:hint="eastAsia"/>
          <w:position w:val="20"/>
        </w:rPr>
        <w:t>立法院</w:t>
      </w:r>
      <w:bookmarkStart w:id="3" w:name="單位名稱"/>
      <w:bookmarkEnd w:id="3"/>
      <w:r w:rsidR="00996A50" w:rsidRPr="00E52016">
        <w:rPr>
          <w:rFonts w:hint="eastAsia"/>
          <w:position w:val="20"/>
        </w:rPr>
        <w:t>內政委員會</w:t>
      </w:r>
      <w:r w:rsidR="00064D29" w:rsidRPr="00E52016">
        <w:rPr>
          <w:rFonts w:hint="eastAsia"/>
          <w:position w:val="20"/>
        </w:rPr>
        <w:t xml:space="preserve">　開會通知單</w:t>
      </w:r>
    </w:p>
    <w:p w:rsidR="00064D29" w:rsidRPr="00E52016" w:rsidRDefault="00F13B29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52016" w:rsidRDefault="00064D29">
      <w:pPr>
        <w:pStyle w:val="space2"/>
      </w:pPr>
    </w:p>
    <w:p w:rsidR="00064D29" w:rsidRPr="00E52016" w:rsidRDefault="00064D29">
      <w:pPr>
        <w:pStyle w:val="space2"/>
      </w:pPr>
    </w:p>
    <w:p w:rsidR="00E10922" w:rsidRPr="00E52016" w:rsidRDefault="00064D29">
      <w:pPr>
        <w:pStyle w:val="ae"/>
        <w:spacing w:line="360" w:lineRule="exact"/>
      </w:pPr>
      <w:r w:rsidRPr="00E52016">
        <w:rPr>
          <w:rFonts w:hint="eastAsia"/>
        </w:rPr>
        <w:t>受文者：</w:t>
      </w:r>
      <w:bookmarkStart w:id="5" w:name="受文者"/>
      <w:bookmarkEnd w:id="5"/>
      <w:r w:rsidR="00E10922">
        <w:rPr>
          <w:rFonts w:hint="eastAsia"/>
        </w:rPr>
        <w:t>本會委員</w:t>
      </w:r>
    </w:p>
    <w:p w:rsidR="00064D29" w:rsidRPr="00E52016" w:rsidRDefault="00064D29">
      <w:pPr>
        <w:pStyle w:val="af"/>
        <w:spacing w:line="240" w:lineRule="exact"/>
      </w:pPr>
      <w:r w:rsidRPr="00E52016">
        <w:fldChar w:fldCharType="begin"/>
      </w:r>
      <w:r w:rsidRPr="00E52016">
        <w:instrText xml:space="preserve"> </w:instrText>
      </w:r>
      <w:r w:rsidRPr="00E52016">
        <w:rPr>
          <w:rFonts w:hint="eastAsia"/>
        </w:rPr>
        <w:instrText>MACROBUTTON  DocDispatch 發文日期：</w:instrText>
      </w:r>
      <w:r w:rsidRPr="00E52016">
        <w:fldChar w:fldCharType="end"/>
      </w:r>
      <w:bookmarkStart w:id="6" w:name="發文日期"/>
      <w:bookmarkEnd w:id="6"/>
      <w:r w:rsidR="003D323A" w:rsidRPr="00E52016">
        <w:t>中華民國106年12月14日</w:t>
      </w:r>
    </w:p>
    <w:p w:rsidR="00064D29" w:rsidRPr="00E52016" w:rsidRDefault="00064D29">
      <w:pPr>
        <w:pStyle w:val="af"/>
        <w:spacing w:line="240" w:lineRule="exact"/>
      </w:pPr>
      <w:r w:rsidRPr="00E52016">
        <w:rPr>
          <w:rFonts w:hint="eastAsia"/>
        </w:rPr>
        <w:t>發文字號：</w:t>
      </w:r>
      <w:bookmarkStart w:id="7" w:name="發文字號"/>
      <w:bookmarkEnd w:id="7"/>
      <w:r w:rsidR="00E10922">
        <w:rPr>
          <w:rFonts w:hint="eastAsia"/>
        </w:rPr>
        <w:t>台立內字第</w:t>
      </w:r>
      <w:r w:rsidR="00E10922">
        <w:t>1064001821號</w:t>
      </w:r>
    </w:p>
    <w:p w:rsidR="00064D29" w:rsidRPr="00E52016" w:rsidRDefault="00064D29">
      <w:pPr>
        <w:pStyle w:val="af"/>
        <w:spacing w:line="240" w:lineRule="exact"/>
      </w:pPr>
      <w:r w:rsidRPr="00E52016">
        <w:fldChar w:fldCharType="begin"/>
      </w:r>
      <w:r w:rsidRPr="00E52016">
        <w:instrText xml:space="preserve"> </w:instrText>
      </w:r>
      <w:r w:rsidRPr="00E52016">
        <w:rPr>
          <w:rFonts w:hint="eastAsia"/>
        </w:rPr>
        <w:instrText>MACROBUTTON  DocSpeed 速別：</w:instrText>
      </w:r>
      <w:r w:rsidRPr="00E52016">
        <w:fldChar w:fldCharType="end"/>
      </w:r>
      <w:bookmarkStart w:id="8" w:name="速別"/>
      <w:bookmarkEnd w:id="8"/>
      <w:r w:rsidR="00150204" w:rsidRPr="00E52016">
        <w:rPr>
          <w:rFonts w:hint="eastAsia"/>
        </w:rPr>
        <w:t>普通件</w:t>
      </w:r>
    </w:p>
    <w:p w:rsidR="00064D29" w:rsidRPr="00E52016" w:rsidRDefault="00064D29">
      <w:pPr>
        <w:pStyle w:val="af"/>
        <w:spacing w:line="240" w:lineRule="exact"/>
      </w:pPr>
      <w:r w:rsidRPr="00E52016">
        <w:fldChar w:fldCharType="begin"/>
      </w:r>
      <w:r w:rsidRPr="00E52016">
        <w:instrText xml:space="preserve"> </w:instrText>
      </w:r>
      <w:r w:rsidRPr="00E52016">
        <w:rPr>
          <w:rFonts w:hint="eastAsia"/>
        </w:rPr>
        <w:instrText>MACROBUTTON  DocSecurity 密等及解密條件或保密期限：</w:instrText>
      </w:r>
      <w:r w:rsidRPr="00E52016">
        <w:fldChar w:fldCharType="end"/>
      </w:r>
      <w:bookmarkStart w:id="9" w:name="密等及解密條件或保密期限"/>
      <w:bookmarkEnd w:id="9"/>
    </w:p>
    <w:p w:rsidR="00996A50" w:rsidRPr="00E52016" w:rsidRDefault="00064D29">
      <w:pPr>
        <w:pStyle w:val="af"/>
        <w:spacing w:line="240" w:lineRule="exact"/>
      </w:pPr>
      <w:r w:rsidRPr="00E52016">
        <w:rPr>
          <w:rFonts w:hint="eastAsia"/>
        </w:rPr>
        <w:t>附件：</w:t>
      </w:r>
      <w:bookmarkStart w:id="10" w:name="附件"/>
      <w:bookmarkEnd w:id="10"/>
      <w:r w:rsidR="00996A50" w:rsidRPr="00E52016">
        <w:rPr>
          <w:rFonts w:hint="eastAsia"/>
        </w:rPr>
        <w:t>議事日程</w:t>
      </w:r>
    </w:p>
    <w:p w:rsidR="00996A50" w:rsidRPr="00E52016" w:rsidRDefault="00064D29" w:rsidP="00E10922">
      <w:pPr>
        <w:pStyle w:val="af0"/>
        <w:spacing w:line="300" w:lineRule="exact"/>
        <w:ind w:left="1440" w:hangingChars="450" w:hanging="1440"/>
        <w:rPr>
          <w:rFonts w:hAnsi="標楷體"/>
        </w:rPr>
      </w:pPr>
      <w:bookmarkStart w:id="11" w:name="_GoBack"/>
      <w:r w:rsidRPr="00E52016">
        <w:rPr>
          <w:rFonts w:hAnsi="標楷體" w:hint="eastAsia"/>
        </w:rPr>
        <w:t>開會事由：</w:t>
      </w:r>
      <w:bookmarkStart w:id="12" w:name="開會事由"/>
      <w:bookmarkEnd w:id="12"/>
      <w:r w:rsidR="007D5EF2" w:rsidRPr="00E52016">
        <w:rPr>
          <w:rFonts w:hAnsi="標楷體" w:hint="eastAsia"/>
        </w:rPr>
        <w:t>立法院第</w:t>
      </w:r>
      <w:bookmarkStart w:id="13" w:name="屆別"/>
      <w:r w:rsidR="00996A50" w:rsidRPr="00E52016">
        <w:rPr>
          <w:rFonts w:hAnsi="標楷體"/>
        </w:rPr>
        <w:t>9</w:t>
      </w:r>
      <w:bookmarkEnd w:id="13"/>
      <w:r w:rsidR="007D5EF2" w:rsidRPr="00E52016">
        <w:rPr>
          <w:rFonts w:hAnsi="標楷體" w:hint="eastAsia"/>
        </w:rPr>
        <w:t>屆第</w:t>
      </w:r>
      <w:bookmarkStart w:id="14" w:name="會期"/>
      <w:r w:rsidR="00996A50" w:rsidRPr="00E52016">
        <w:rPr>
          <w:rFonts w:hAnsi="標楷體"/>
        </w:rPr>
        <w:t>4</w:t>
      </w:r>
      <w:bookmarkEnd w:id="14"/>
      <w:r w:rsidR="007D5EF2" w:rsidRPr="00E52016">
        <w:rPr>
          <w:rFonts w:hAnsi="標楷體" w:hint="eastAsia"/>
        </w:rPr>
        <w:t>會期</w:t>
      </w:r>
      <w:bookmarkStart w:id="15" w:name="委員會"/>
      <w:r w:rsidR="00996A50" w:rsidRPr="00E52016">
        <w:rPr>
          <w:rFonts w:hAnsi="標楷體" w:hint="eastAsia"/>
        </w:rPr>
        <w:t>內政委員會</w:t>
      </w:r>
      <w:bookmarkEnd w:id="15"/>
      <w:r w:rsidR="00E83981" w:rsidRPr="00E52016">
        <w:rPr>
          <w:rFonts w:hAnsi="標楷體" w:hint="eastAsia"/>
        </w:rPr>
        <w:t>第</w:t>
      </w:r>
      <w:r w:rsidR="00996A50" w:rsidRPr="00E52016">
        <w:rPr>
          <w:rFonts w:hAnsi="標楷體" w:hint="eastAsia"/>
        </w:rPr>
        <w:t>30</w:t>
      </w:r>
      <w:r w:rsidR="00E83981" w:rsidRPr="00E52016">
        <w:rPr>
          <w:rFonts w:hAnsi="標楷體" w:hint="eastAsia"/>
        </w:rPr>
        <w:t>次全體委員會議</w:t>
      </w:r>
      <w:bookmarkStart w:id="16" w:name="議案名稱"/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一、繼續審查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年度中央政府總預算案關於行政院海岸巡防署主管</w:t>
      </w:r>
      <w:proofErr w:type="gramStart"/>
      <w:r w:rsidRPr="00E52016">
        <w:rPr>
          <w:rFonts w:hAnsi="標楷體" w:hint="eastAsia"/>
        </w:rPr>
        <w:t>─</w:t>
      </w:r>
      <w:proofErr w:type="gramEnd"/>
      <w:r w:rsidRPr="00E52016">
        <w:rPr>
          <w:rFonts w:hAnsi="標楷體" w:hint="eastAsia"/>
        </w:rPr>
        <w:t>海岸巡防署、海洋巡防總局、海岸巡防總局及所屬部分。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二、繼續審查行政院海岸</w:t>
      </w:r>
      <w:proofErr w:type="gramStart"/>
      <w:r w:rsidRPr="00E52016">
        <w:rPr>
          <w:rFonts w:hAnsi="標楷體" w:hint="eastAsia"/>
        </w:rPr>
        <w:t>巡防署</w:t>
      </w:r>
      <w:proofErr w:type="gramEnd"/>
      <w:r w:rsidRPr="00E52016">
        <w:rPr>
          <w:rFonts w:hAnsi="標楷體" w:hint="eastAsia"/>
        </w:rPr>
        <w:t>及所屬「辦理政策宣導相關之廣告</w:t>
      </w:r>
      <w:proofErr w:type="gramStart"/>
      <w:r w:rsidRPr="00E52016">
        <w:rPr>
          <w:rFonts w:hAnsi="標楷體" w:hint="eastAsia"/>
        </w:rPr>
        <w:t>彙整表</w:t>
      </w:r>
      <w:proofErr w:type="gramEnd"/>
      <w:r w:rsidRPr="00E52016">
        <w:rPr>
          <w:rFonts w:hAnsi="標楷體" w:hint="eastAsia"/>
        </w:rPr>
        <w:t>」共2案。</w:t>
      </w:r>
    </w:p>
    <w:p w:rsidR="00F73983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三、</w:t>
      </w:r>
      <w:r w:rsidR="00F73983" w:rsidRPr="00E52016">
        <w:rPr>
          <w:rFonts w:hAnsi="標楷體" w:hint="eastAsia"/>
        </w:rPr>
        <w:t>繼續審查「政治獻金法」：</w:t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(一)本院委員莊瑞雄等21人擬具「政治獻金法第十五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(二)本院委員趙天麟等16人擬具「政治獻金法第十八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</w:t>
      </w:r>
      <w:r w:rsidRPr="00E52016">
        <w:rPr>
          <w:rFonts w:hAnsi="標楷體" w:hint="eastAsia"/>
        </w:rPr>
        <w:tab/>
        <w:t>」案。</w:t>
      </w:r>
      <w:r w:rsidRPr="00E52016">
        <w:rPr>
          <w:rFonts w:hAnsi="標楷體" w:hint="eastAsia"/>
        </w:rPr>
        <w:tab/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(三)本院委員高志鵬等23人擬具「政治獻金法部分條文修正草案」案。</w:t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(四)本院委員陳其邁等18人擬具「政治獻金法第二十一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  <w:r w:rsidRPr="00E52016">
        <w:rPr>
          <w:rFonts w:hAnsi="標楷體" w:hint="eastAsia"/>
        </w:rPr>
        <w:tab/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(五)本院委員陳其邁等18人擬具「政治獻金法第十八條及第二十九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  <w:r w:rsidRPr="00E52016">
        <w:rPr>
          <w:rFonts w:hAnsi="標楷體" w:hint="eastAsia"/>
        </w:rPr>
        <w:tab/>
      </w:r>
      <w:r w:rsidRPr="00E52016">
        <w:rPr>
          <w:rFonts w:hAnsi="標楷體" w:hint="eastAsia"/>
        </w:rPr>
        <w:tab/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(六)本院委員孔文吉等18人擬具「政治獻金法第十二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</w:p>
    <w:p w:rsidR="00F73983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(七)本院委員羅致政等16 人擬具「政治獻金法第十五條及第三十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</w:p>
    <w:p w:rsidR="00996A50" w:rsidRPr="00E52016" w:rsidRDefault="00F73983" w:rsidP="00E10922">
      <w:pPr>
        <w:pStyle w:val="af0"/>
        <w:spacing w:line="300" w:lineRule="exact"/>
        <w:ind w:leftChars="900" w:left="2800" w:hangingChars="200" w:hanging="640"/>
        <w:rPr>
          <w:rFonts w:hAnsi="標楷體"/>
        </w:rPr>
      </w:pPr>
      <w:r w:rsidRPr="00E52016">
        <w:rPr>
          <w:rFonts w:hAnsi="標楷體" w:hint="eastAsia"/>
        </w:rPr>
        <w:t>(八)本院委員林德福等23 人擬具「政治獻金法第七條及第十五</w:t>
      </w:r>
      <w:proofErr w:type="gramStart"/>
      <w:r w:rsidRPr="00E52016">
        <w:rPr>
          <w:rFonts w:hAnsi="標楷體" w:hint="eastAsia"/>
        </w:rPr>
        <w:t>條</w:t>
      </w:r>
      <w:proofErr w:type="gramEnd"/>
      <w:r w:rsidRPr="00E52016">
        <w:rPr>
          <w:rFonts w:hAnsi="標楷體" w:hint="eastAsia"/>
        </w:rPr>
        <w:t>條文修正草案」案。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四、繼續審查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年度中央政府總預算案關於內政部部分。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五、繼續審查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年度中央政府總預算案關於內政部營建署及所屬、建築研究所部分。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六、繼續審查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年度中央政府總預算案附屬單位預算非營業部分關於內政部主管「營建建設基金」、「國土永續發展基金」。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七、繼續審查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年度中央政府總預算案附屬單位預算非營業部分關於內政部主管「黃瑞景先生獎學基金」、「胡原洲女士獎(助)學基金」、「內政部空勤</w:t>
      </w:r>
      <w:proofErr w:type="gramStart"/>
      <w:r w:rsidRPr="00E52016">
        <w:rPr>
          <w:rFonts w:hAnsi="標楷體" w:hint="eastAsia"/>
        </w:rPr>
        <w:t>三</w:t>
      </w:r>
      <w:proofErr w:type="gramEnd"/>
      <w:r w:rsidRPr="00E52016">
        <w:rPr>
          <w:rFonts w:hAnsi="標楷體" w:hint="eastAsia"/>
        </w:rPr>
        <w:t>勇士子女生活照顧基金」。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八、繼續審查</w:t>
      </w:r>
      <w:proofErr w:type="gramStart"/>
      <w:r w:rsidRPr="00E52016">
        <w:rPr>
          <w:rFonts w:hAnsi="標楷體" w:hint="eastAsia"/>
        </w:rPr>
        <w:t>107</w:t>
      </w:r>
      <w:proofErr w:type="gramEnd"/>
      <w:r w:rsidRPr="00E52016">
        <w:rPr>
          <w:rFonts w:hAnsi="標楷體" w:hint="eastAsia"/>
        </w:rPr>
        <w:t>年度財團法人預算案關於內政部函送「財團法人二二八事件紀念基金會」、「財團法人台灣建築中心」、「財團法人臺灣營建研究院」、「財團法人國土</w:t>
      </w:r>
      <w:r w:rsidRPr="00E52016">
        <w:rPr>
          <w:rFonts w:hAnsi="標楷體" w:hint="eastAsia"/>
        </w:rPr>
        <w:lastRenderedPageBreak/>
        <w:t>規劃及不動產資訊中心」、「財團法人中央營建技術顧問研究社」預算書案。</w:t>
      </w:r>
    </w:p>
    <w:p w:rsidR="00996A50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九、繼續審查內政部「補、捐（獎）助其他政府機關、團體或個人經費報告表」共3案。</w:t>
      </w:r>
    </w:p>
    <w:p w:rsidR="00064D29" w:rsidRPr="00E52016" w:rsidRDefault="00996A50" w:rsidP="00E10922">
      <w:pPr>
        <w:pStyle w:val="af0"/>
        <w:spacing w:line="300" w:lineRule="exact"/>
        <w:ind w:leftChars="650" w:left="2200" w:hangingChars="200" w:hanging="640"/>
        <w:rPr>
          <w:rFonts w:hAnsi="標楷體"/>
        </w:rPr>
      </w:pPr>
      <w:r w:rsidRPr="00E52016">
        <w:rPr>
          <w:rFonts w:hAnsi="標楷體" w:hint="eastAsia"/>
        </w:rPr>
        <w:t>十、</w:t>
      </w:r>
      <w:r w:rsidR="009F5A19" w:rsidRPr="00E52016">
        <w:rPr>
          <w:rFonts w:hAnsi="標楷體" w:hint="eastAsia"/>
        </w:rPr>
        <w:t>繼續</w:t>
      </w:r>
      <w:r w:rsidRPr="00E52016">
        <w:rPr>
          <w:rFonts w:hAnsi="標楷體" w:hint="eastAsia"/>
        </w:rPr>
        <w:t>審查內政部「辦理政策宣導相關之廣告</w:t>
      </w:r>
      <w:proofErr w:type="gramStart"/>
      <w:r w:rsidRPr="00E52016">
        <w:rPr>
          <w:rFonts w:hAnsi="標楷體" w:hint="eastAsia"/>
        </w:rPr>
        <w:t>彙整表</w:t>
      </w:r>
      <w:proofErr w:type="gramEnd"/>
      <w:r w:rsidRPr="00E52016">
        <w:rPr>
          <w:rFonts w:hAnsi="標楷體" w:hint="eastAsia"/>
        </w:rPr>
        <w:t>」共3案</w:t>
      </w:r>
      <w:bookmarkEnd w:id="16"/>
      <w:r w:rsidR="00252E92" w:rsidRPr="00E52016">
        <w:rPr>
          <w:rFonts w:hAnsi="標楷體" w:hint="eastAsia"/>
        </w:rPr>
        <w:t>。</w:t>
      </w:r>
    </w:p>
    <w:p w:rsidR="00064D29" w:rsidRPr="00E52016" w:rsidRDefault="00064D29" w:rsidP="00E10922">
      <w:pPr>
        <w:pStyle w:val="af0"/>
        <w:spacing w:line="300" w:lineRule="exact"/>
        <w:rPr>
          <w:rFonts w:hAnsi="標楷體"/>
        </w:rPr>
      </w:pPr>
      <w:r w:rsidRPr="00E52016">
        <w:rPr>
          <w:rFonts w:hAnsi="標楷體"/>
        </w:rPr>
        <w:fldChar w:fldCharType="begin"/>
      </w:r>
      <w:r w:rsidRPr="00E52016">
        <w:rPr>
          <w:rFonts w:hAnsi="標楷體"/>
        </w:rPr>
        <w:instrText xml:space="preserve"> MACROBUTTON  DocMeetingTime 開會時間：</w:instrText>
      </w:r>
      <w:r w:rsidRPr="00E52016">
        <w:rPr>
          <w:rFonts w:hAnsi="標楷體"/>
        </w:rPr>
        <w:fldChar w:fldCharType="end"/>
      </w:r>
      <w:bookmarkStart w:id="17" w:name="開會時間"/>
      <w:r w:rsidR="00996A50" w:rsidRPr="00E52016">
        <w:rPr>
          <w:rFonts w:hAnsi="標楷體"/>
        </w:rPr>
        <w:t>106年12月18日（星期一）上午9時至下午5時30分</w:t>
      </w:r>
      <w:bookmarkEnd w:id="17"/>
      <w:r w:rsidR="00996A50" w:rsidRPr="00E52016">
        <w:rPr>
          <w:rFonts w:hAnsi="標楷體" w:hint="eastAsia"/>
        </w:rPr>
        <w:t>(必要時得延長開會)</w:t>
      </w:r>
    </w:p>
    <w:p w:rsidR="00064D29" w:rsidRPr="00E52016" w:rsidRDefault="00064D29" w:rsidP="00E10922">
      <w:pPr>
        <w:pStyle w:val="af0"/>
        <w:spacing w:line="300" w:lineRule="exact"/>
        <w:rPr>
          <w:rFonts w:hAnsi="標楷體"/>
        </w:rPr>
      </w:pPr>
      <w:r w:rsidRPr="00E52016">
        <w:rPr>
          <w:rFonts w:hAnsi="標楷體" w:hint="eastAsia"/>
        </w:rPr>
        <w:t>開會地點：</w:t>
      </w:r>
      <w:bookmarkStart w:id="18" w:name="開會地點"/>
      <w:bookmarkEnd w:id="18"/>
      <w:r w:rsidR="00996A50" w:rsidRPr="00E52016">
        <w:rPr>
          <w:rFonts w:hAnsi="標楷體" w:hint="eastAsia"/>
        </w:rPr>
        <w:t>紅樓</w:t>
      </w:r>
      <w:r w:rsidR="00996A50" w:rsidRPr="00E52016">
        <w:rPr>
          <w:rFonts w:hAnsi="標楷體"/>
        </w:rPr>
        <w:t>202會議室</w:t>
      </w:r>
    </w:p>
    <w:p w:rsidR="00064D29" w:rsidRPr="00E52016" w:rsidRDefault="00064D29" w:rsidP="00E10922">
      <w:pPr>
        <w:pStyle w:val="af1"/>
        <w:spacing w:line="300" w:lineRule="exact"/>
      </w:pPr>
      <w:r w:rsidRPr="00E52016">
        <w:rPr>
          <w:rFonts w:hint="eastAsia"/>
        </w:rPr>
        <w:t>主持人：</w:t>
      </w:r>
      <w:bookmarkStart w:id="19" w:name="主席"/>
      <w:bookmarkEnd w:id="19"/>
      <w:proofErr w:type="gramStart"/>
      <w:r w:rsidR="00996A50" w:rsidRPr="00E52016">
        <w:rPr>
          <w:rFonts w:hint="eastAsia"/>
        </w:rPr>
        <w:t>鄭委員天財</w:t>
      </w:r>
      <w:proofErr w:type="spellStart"/>
      <w:proofErr w:type="gramEnd"/>
      <w:r w:rsidR="00996A50" w:rsidRPr="00E52016">
        <w:t>SraKacaw</w:t>
      </w:r>
      <w:proofErr w:type="spellEnd"/>
    </w:p>
    <w:bookmarkEnd w:id="11"/>
    <w:p w:rsidR="00064D29" w:rsidRPr="00E52016" w:rsidRDefault="00064D29" w:rsidP="00E10922">
      <w:pPr>
        <w:pStyle w:val="af1"/>
        <w:spacing w:line="300" w:lineRule="exact"/>
        <w:rPr>
          <w:sz w:val="24"/>
        </w:rPr>
      </w:pPr>
      <w:r w:rsidRPr="00E52016">
        <w:rPr>
          <w:rFonts w:hint="eastAsia"/>
        </w:rPr>
        <w:t>聯絡人及電話：</w:t>
      </w:r>
      <w:bookmarkStart w:id="20" w:name="聯絡人及電話"/>
      <w:bookmarkEnd w:id="20"/>
      <w:r w:rsidR="00996A50" w:rsidRPr="00E52016">
        <w:rPr>
          <w:rFonts w:hint="eastAsia"/>
        </w:rPr>
        <w:t>喻珊</w:t>
      </w:r>
      <w:r w:rsidR="00996A50" w:rsidRPr="00E52016">
        <w:t xml:space="preserve">  02-2358550</w:t>
      </w:r>
      <w:r w:rsidR="00996A50" w:rsidRPr="00E52016">
        <w:rPr>
          <w:rFonts w:hint="eastAsia"/>
        </w:rPr>
        <w:t>9</w:t>
      </w:r>
      <w:r w:rsidR="00996A50" w:rsidRPr="00E52016">
        <w:t xml:space="preserve">  傳真：02-23585502</w:t>
      </w:r>
    </w:p>
    <w:p w:rsidR="00064D29" w:rsidRPr="00E52016" w:rsidRDefault="00064D29" w:rsidP="00E10922">
      <w:pPr>
        <w:pStyle w:val="af2"/>
        <w:spacing w:line="300" w:lineRule="exact"/>
        <w:ind w:left="1120" w:hangingChars="350" w:hanging="1120"/>
      </w:pPr>
      <w:r w:rsidRPr="00E52016">
        <w:rPr>
          <w:rFonts w:hint="eastAsia"/>
        </w:rPr>
        <w:t>出席者：</w:t>
      </w:r>
      <w:bookmarkStart w:id="21" w:name="出席者"/>
      <w:bookmarkEnd w:id="21"/>
      <w:r w:rsidR="00996A50" w:rsidRPr="00E52016">
        <w:rPr>
          <w:rFonts w:hint="eastAsia"/>
        </w:rPr>
        <w:t>本會委員</w:t>
      </w:r>
    </w:p>
    <w:p w:rsidR="00064D29" w:rsidRPr="00E52016" w:rsidRDefault="00064D29" w:rsidP="00E10922">
      <w:pPr>
        <w:pStyle w:val="af3"/>
        <w:spacing w:before="0" w:line="300" w:lineRule="exact"/>
        <w:ind w:left="1440" w:hangingChars="450" w:hanging="1440"/>
      </w:pPr>
      <w:r w:rsidRPr="00E52016">
        <w:rPr>
          <w:rFonts w:hint="eastAsia"/>
        </w:rPr>
        <w:t>列席者：</w:t>
      </w:r>
      <w:bookmarkStart w:id="22" w:name="列席者"/>
      <w:bookmarkEnd w:id="22"/>
      <w:r w:rsidR="00996A50" w:rsidRPr="00E52016">
        <w:rPr>
          <w:rFonts w:hint="eastAsia"/>
        </w:rPr>
        <w:t>本院其他委員會委員、</w:t>
      </w:r>
      <w:r w:rsidR="00F73983" w:rsidRPr="00E52016">
        <w:rPr>
          <w:rFonts w:hint="eastAsia"/>
        </w:rPr>
        <w:t>委員莊瑞雄、委員趙天麟、委員高志鵬、委員陳其邁、委員孔文吉、委員羅致政、委員林德福</w:t>
      </w:r>
      <w:r w:rsidRPr="00E52016">
        <w:br/>
      </w:r>
      <w:r w:rsidR="00F73983" w:rsidRPr="00E52016">
        <w:rPr>
          <w:rFonts w:hint="eastAsia"/>
        </w:rPr>
        <w:t>行政院海岸巡防</w:t>
      </w:r>
      <w:proofErr w:type="gramStart"/>
      <w:r w:rsidR="00F73983" w:rsidRPr="00E52016">
        <w:rPr>
          <w:rFonts w:hint="eastAsia"/>
        </w:rPr>
        <w:t>署</w:t>
      </w:r>
      <w:proofErr w:type="gramEnd"/>
      <w:r w:rsidR="00F73983" w:rsidRPr="00E52016">
        <w:rPr>
          <w:rFonts w:hint="eastAsia"/>
        </w:rPr>
        <w:t>署長李仲威、內政部部長葉俊榮、</w:t>
      </w:r>
      <w:r w:rsidR="00F73983" w:rsidRPr="00E52016">
        <w:rPr>
          <w:color w:val="000000"/>
        </w:rPr>
        <w:t>監察院、原住民族委員會、法務部、經濟部、財政部、行政院大陸委員會、行政院公共工程委員會、金融監督管理委員會、中央選舉委員會</w:t>
      </w:r>
      <w:r w:rsidR="00F73983" w:rsidRPr="00E52016">
        <w:rPr>
          <w:rFonts w:hint="eastAsia"/>
        </w:rPr>
        <w:t>、財團法人二二八事件紀念基金會董事長薛化元、財團法人台灣建築中心董事長楊欽富、財團法人臺灣營建研究院董事長高宗正、財團法人國土規劃及不動產資訊中心董事長曾旭正、財團法人中央營建技術顧問研究社董事長黃宏順(上述財團法人請董事長率同相關人員列席)、黃瑞景先生獎學基金主持人沈淑妃、胡原洲女士獎（助）學基金主持人沈淑妃、內政部空勤</w:t>
      </w:r>
      <w:proofErr w:type="gramStart"/>
      <w:r w:rsidR="00F73983" w:rsidRPr="00E52016">
        <w:rPr>
          <w:rFonts w:hint="eastAsia"/>
        </w:rPr>
        <w:t>三</w:t>
      </w:r>
      <w:proofErr w:type="gramEnd"/>
      <w:r w:rsidR="00F73983" w:rsidRPr="00E52016">
        <w:rPr>
          <w:rFonts w:hint="eastAsia"/>
        </w:rPr>
        <w:t>勇士子女生活照顧基金主持人沈淑妃、行政院主計總處</w:t>
      </w:r>
    </w:p>
    <w:p w:rsidR="00064D29" w:rsidRPr="00E52016" w:rsidRDefault="00064D29">
      <w:pPr>
        <w:pStyle w:val="af5"/>
        <w:spacing w:line="240" w:lineRule="exact"/>
        <w:rPr>
          <w:rFonts w:hAnsi="標楷體"/>
        </w:rPr>
      </w:pPr>
      <w:r w:rsidRPr="00E52016">
        <w:rPr>
          <w:rFonts w:hAnsi="標楷體" w:hint="eastAsia"/>
        </w:rPr>
        <w:t>副本：</w:t>
      </w:r>
      <w:bookmarkStart w:id="23" w:name="副本"/>
      <w:bookmarkEnd w:id="23"/>
      <w:r w:rsidR="00996A50" w:rsidRPr="00E52016">
        <w:rPr>
          <w:rFonts w:hAnsi="標楷體" w:hint="eastAsia"/>
        </w:rPr>
        <w:t>本院各相關單位</w:t>
      </w:r>
    </w:p>
    <w:p w:rsidR="00064D29" w:rsidRPr="00E52016" w:rsidRDefault="00064D29">
      <w:pPr>
        <w:pStyle w:val="af5"/>
        <w:spacing w:line="240" w:lineRule="exact"/>
        <w:rPr>
          <w:rFonts w:hAnsi="標楷體"/>
        </w:rPr>
      </w:pPr>
      <w:r w:rsidRPr="00E52016">
        <w:rPr>
          <w:rFonts w:hAnsi="標楷體" w:hint="eastAsia"/>
        </w:rPr>
        <w:t>備註：</w:t>
      </w:r>
      <w:bookmarkStart w:id="24" w:name="備註"/>
      <w:bookmarkEnd w:id="24"/>
    </w:p>
    <w:p w:rsidR="00996A50" w:rsidRPr="00E52016" w:rsidRDefault="00996A50" w:rsidP="00E10922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bookmarkStart w:id="25" w:name="備註1"/>
      <w:r w:rsidRPr="00E52016">
        <w:rPr>
          <w:rFonts w:hAnsi="標楷體" w:hint="eastAsia"/>
          <w:b/>
        </w:rPr>
        <w:t>本次議程，不再辦理</w:t>
      </w:r>
      <w:proofErr w:type="gramStart"/>
      <w:r w:rsidRPr="00E52016">
        <w:rPr>
          <w:rFonts w:hAnsi="標楷體" w:hint="eastAsia"/>
          <w:b/>
        </w:rPr>
        <w:t>詢</w:t>
      </w:r>
      <w:proofErr w:type="gramEnd"/>
      <w:r w:rsidRPr="00E52016">
        <w:rPr>
          <w:rFonts w:hAnsi="標楷體" w:hint="eastAsia"/>
          <w:b/>
        </w:rPr>
        <w:t>答。</w:t>
      </w:r>
    </w:p>
    <w:p w:rsidR="00F73983" w:rsidRPr="00E52016" w:rsidRDefault="00F73983" w:rsidP="00E10922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r w:rsidRPr="00E52016">
        <w:rPr>
          <w:rFonts w:hAnsi="標楷體" w:hint="eastAsia"/>
          <w:b/>
        </w:rPr>
        <w:t>預算提案截止時間:</w:t>
      </w:r>
      <w:r w:rsidRPr="00E52016">
        <w:rPr>
          <w:rFonts w:hAnsi="標楷體" w:hint="eastAsia"/>
        </w:rPr>
        <w:t>(</w:t>
      </w:r>
      <w:proofErr w:type="gramStart"/>
      <w:r w:rsidRPr="00E52016">
        <w:rPr>
          <w:rFonts w:hAnsi="標楷體" w:hint="eastAsia"/>
        </w:rPr>
        <w:t>一</w:t>
      </w:r>
      <w:proofErr w:type="gramEnd"/>
      <w:r w:rsidRPr="00E52016">
        <w:rPr>
          <w:rFonts w:hAnsi="標楷體" w:hint="eastAsia"/>
        </w:rPr>
        <w:t>)議程</w:t>
      </w:r>
      <w:proofErr w:type="gramStart"/>
      <w:r w:rsidRPr="00E52016">
        <w:rPr>
          <w:rFonts w:hAnsi="標楷體" w:hint="eastAsia"/>
        </w:rPr>
        <w:t>一</w:t>
      </w:r>
      <w:proofErr w:type="gramEnd"/>
      <w:r w:rsidRPr="00E52016">
        <w:rPr>
          <w:rFonts w:hAnsi="標楷體" w:hint="eastAsia"/>
        </w:rPr>
        <w:t>：12月15日下午6時。</w:t>
      </w:r>
    </w:p>
    <w:p w:rsidR="00F73983" w:rsidRPr="00E52016" w:rsidRDefault="00F73983" w:rsidP="00E10922">
      <w:pPr>
        <w:pStyle w:val="af5"/>
        <w:spacing w:line="220" w:lineRule="exact"/>
        <w:ind w:left="2835"/>
        <w:rPr>
          <w:rFonts w:hAnsi="標楷體"/>
        </w:rPr>
      </w:pPr>
      <w:r w:rsidRPr="00E52016">
        <w:rPr>
          <w:rFonts w:hAnsi="標楷體" w:hint="eastAsia"/>
        </w:rPr>
        <w:t>(二)議程四：不再受理提案。</w:t>
      </w:r>
    </w:p>
    <w:p w:rsidR="00F73983" w:rsidRPr="00E52016" w:rsidRDefault="00F73983" w:rsidP="00E10922">
      <w:pPr>
        <w:pStyle w:val="af5"/>
        <w:spacing w:line="220" w:lineRule="exact"/>
        <w:ind w:left="2835"/>
        <w:rPr>
          <w:rFonts w:hAnsi="標楷體"/>
        </w:rPr>
      </w:pPr>
      <w:r w:rsidRPr="00E52016">
        <w:rPr>
          <w:rFonts w:hAnsi="標楷體" w:hint="eastAsia"/>
        </w:rPr>
        <w:t>(三)議程五至八：12月18日上午9時。</w:t>
      </w:r>
    </w:p>
    <w:p w:rsidR="00996A50" w:rsidRPr="00E52016" w:rsidRDefault="00996A50" w:rsidP="00E10922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r w:rsidRPr="00E52016">
        <w:rPr>
          <w:rFonts w:hAnsi="標楷體" w:hint="eastAsia"/>
        </w:rPr>
        <w:t>列席機關：(</w:t>
      </w:r>
      <w:proofErr w:type="gramStart"/>
      <w:r w:rsidRPr="00E52016">
        <w:rPr>
          <w:rFonts w:hAnsi="標楷體" w:hint="eastAsia"/>
        </w:rPr>
        <w:t>一</w:t>
      </w:r>
      <w:proofErr w:type="gramEnd"/>
      <w:r w:rsidRPr="00E52016">
        <w:rPr>
          <w:rFonts w:hAnsi="標楷體" w:hint="eastAsia"/>
        </w:rPr>
        <w:t>)議程一、二：行政院海岸</w:t>
      </w:r>
      <w:proofErr w:type="gramStart"/>
      <w:r w:rsidRPr="00E52016">
        <w:rPr>
          <w:rFonts w:hAnsi="標楷體" w:hint="eastAsia"/>
        </w:rPr>
        <w:t>巡防署</w:t>
      </w:r>
      <w:proofErr w:type="gramEnd"/>
      <w:r w:rsidRPr="00E52016">
        <w:rPr>
          <w:rFonts w:hAnsi="標楷體" w:hint="eastAsia"/>
        </w:rPr>
        <w:t>、行政院主計總處。</w:t>
      </w:r>
    </w:p>
    <w:p w:rsidR="00996A50" w:rsidRPr="00E52016" w:rsidRDefault="00996A50" w:rsidP="00E10922">
      <w:pPr>
        <w:pStyle w:val="af5"/>
        <w:spacing w:line="220" w:lineRule="exact"/>
        <w:ind w:left="3403" w:hanging="1418"/>
        <w:rPr>
          <w:rFonts w:hAnsi="標楷體"/>
          <w:color w:val="000000"/>
        </w:rPr>
      </w:pPr>
      <w:r w:rsidRPr="00E52016">
        <w:rPr>
          <w:rFonts w:hAnsi="標楷體" w:hint="eastAsia"/>
          <w:color w:val="000000"/>
        </w:rPr>
        <w:t>(二)議程</w:t>
      </w:r>
      <w:proofErr w:type="gramStart"/>
      <w:r w:rsidRPr="00E52016">
        <w:rPr>
          <w:rFonts w:hAnsi="標楷體" w:hint="eastAsia"/>
          <w:color w:val="000000"/>
        </w:rPr>
        <w:t>三</w:t>
      </w:r>
      <w:proofErr w:type="gramEnd"/>
      <w:r w:rsidRPr="00E52016">
        <w:rPr>
          <w:rFonts w:hAnsi="標楷體" w:hint="eastAsia"/>
          <w:color w:val="000000"/>
        </w:rPr>
        <w:t>：</w:t>
      </w:r>
      <w:r w:rsidR="00F73983" w:rsidRPr="00E52016">
        <w:rPr>
          <w:rFonts w:hAnsi="標楷體"/>
          <w:color w:val="000000"/>
        </w:rPr>
        <w:t>內政部、監察院、原住民族委員會、法務部、經濟部、財政部、行政院大陸委員會、行政院公共工程委員會、金融監督管理委員會、中央選舉委員會。</w:t>
      </w:r>
    </w:p>
    <w:p w:rsidR="00996A50" w:rsidRPr="00E52016" w:rsidRDefault="00996A50" w:rsidP="00E10922">
      <w:pPr>
        <w:pStyle w:val="af5"/>
        <w:spacing w:line="220" w:lineRule="exact"/>
        <w:ind w:left="3856" w:hanging="1871"/>
        <w:rPr>
          <w:rFonts w:hAnsi="標楷體"/>
          <w:color w:val="000000"/>
        </w:rPr>
      </w:pPr>
      <w:r w:rsidRPr="00E52016">
        <w:rPr>
          <w:rFonts w:hAnsi="標楷體" w:hint="eastAsia"/>
          <w:color w:val="000000"/>
        </w:rPr>
        <w:t>(三)議程四至十：內政部、行政院主計總處</w:t>
      </w:r>
      <w:r w:rsidR="00F73983" w:rsidRPr="00E52016">
        <w:rPr>
          <w:rFonts w:hAnsi="標楷體" w:hint="eastAsia"/>
          <w:color w:val="000000"/>
        </w:rPr>
        <w:t>、財團法人二二八事件紀念基金會、財團法人台灣建築中心、財團法人臺灣營建研究院、財團法人國土規劃及不動產資訊中心、財團法人中央營建技術顧問研究社、黃瑞景先生獎學基金、胡原洲女士獎（助）學基金、內政部空勤</w:t>
      </w:r>
      <w:proofErr w:type="gramStart"/>
      <w:r w:rsidR="00F73983" w:rsidRPr="00E52016">
        <w:rPr>
          <w:rFonts w:hAnsi="標楷體" w:hint="eastAsia"/>
          <w:color w:val="000000"/>
        </w:rPr>
        <w:t>三</w:t>
      </w:r>
      <w:proofErr w:type="gramEnd"/>
      <w:r w:rsidR="00F73983" w:rsidRPr="00E52016">
        <w:rPr>
          <w:rFonts w:hAnsi="標楷體" w:hint="eastAsia"/>
          <w:color w:val="000000"/>
        </w:rPr>
        <w:t>勇士子女生活照顧基金</w:t>
      </w:r>
      <w:r w:rsidRPr="00E52016">
        <w:rPr>
          <w:rFonts w:hAnsi="標楷體" w:hint="eastAsia"/>
          <w:color w:val="000000"/>
        </w:rPr>
        <w:t>。</w:t>
      </w:r>
    </w:p>
    <w:p w:rsidR="00996A50" w:rsidRPr="00E52016" w:rsidRDefault="00996A50" w:rsidP="00E10922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r w:rsidRPr="00E52016">
        <w:rPr>
          <w:rFonts w:hAnsi="標楷體" w:hint="eastAsia"/>
        </w:rPr>
        <w:t>請相關單位將列席官員名單傳給賴小姐</w:t>
      </w:r>
      <w:r w:rsidRPr="00E52016">
        <w:rPr>
          <w:rFonts w:hAnsi="標楷體"/>
        </w:rPr>
        <w:t>ly20</w:t>
      </w:r>
      <w:r w:rsidRPr="00E52016">
        <w:rPr>
          <w:rFonts w:hAnsi="標楷體" w:hint="eastAsia"/>
        </w:rPr>
        <w:t>688</w:t>
      </w:r>
      <w:r w:rsidRPr="00E52016">
        <w:rPr>
          <w:rFonts w:hAnsi="標楷體"/>
        </w:rPr>
        <w:t>@ly.gov.tw</w:t>
      </w:r>
      <w:proofErr w:type="gramStart"/>
      <w:r w:rsidRPr="00E52016">
        <w:rPr>
          <w:rFonts w:hAnsi="標楷體"/>
        </w:rPr>
        <w:t>或電復</w:t>
      </w:r>
      <w:proofErr w:type="gramEnd"/>
      <w:r w:rsidRPr="00E52016">
        <w:rPr>
          <w:rFonts w:hAnsi="標楷體"/>
        </w:rPr>
        <w:t>02-2358-550</w:t>
      </w:r>
      <w:r w:rsidRPr="00E52016">
        <w:rPr>
          <w:rFonts w:hAnsi="標楷體" w:hint="eastAsia"/>
        </w:rPr>
        <w:t>8</w:t>
      </w:r>
      <w:r w:rsidRPr="00E52016">
        <w:rPr>
          <w:rFonts w:hAnsi="標楷體"/>
        </w:rPr>
        <w:t>。</w:t>
      </w:r>
    </w:p>
    <w:p w:rsidR="00996A50" w:rsidRPr="00E52016" w:rsidRDefault="00996A50" w:rsidP="00E10922">
      <w:pPr>
        <w:pStyle w:val="af5"/>
        <w:numPr>
          <w:ilvl w:val="0"/>
          <w:numId w:val="3"/>
        </w:numPr>
        <w:spacing w:line="220" w:lineRule="exact"/>
        <w:ind w:hanging="476"/>
        <w:rPr>
          <w:rFonts w:hAnsi="標楷體"/>
        </w:rPr>
      </w:pPr>
      <w:bookmarkStart w:id="26" w:name="備註2"/>
      <w:r w:rsidRPr="00E52016">
        <w:rPr>
          <w:rFonts w:hAnsi="標楷體" w:hint="eastAsia"/>
        </w:rPr>
        <w:t>請將本次會議資料電子檔，利用貴單位之政府單位憑證</w:t>
      </w:r>
      <w:r w:rsidRPr="00E52016">
        <w:rPr>
          <w:rFonts w:hAnsi="標楷體"/>
        </w:rPr>
        <w:t>(GCA卡)及本發文</w:t>
      </w:r>
      <w:proofErr w:type="gramStart"/>
      <w:r w:rsidRPr="00E52016">
        <w:rPr>
          <w:rFonts w:hAnsi="標楷體"/>
        </w:rPr>
        <w:t>文</w:t>
      </w:r>
      <w:proofErr w:type="gramEnd"/>
      <w:r w:rsidRPr="00E52016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6"/>
    </w:p>
    <w:bookmarkEnd w:id="25"/>
    <w:p w:rsidR="00064D29" w:rsidRDefault="00F13B29" w:rsidP="00E10922">
      <w:pPr>
        <w:pStyle w:val="space1"/>
        <w:jc w:val="center"/>
      </w:pPr>
      <w:r>
        <w:rPr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922" w:rsidRPr="00E10922" w:rsidRDefault="00E10922" w:rsidP="00E10922">
      <w:pPr>
        <w:spacing w:line="32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E10922">
        <w:rPr>
          <w:rFonts w:hAnsi="標楷體" w:hint="eastAsia"/>
          <w:b/>
          <w:sz w:val="32"/>
          <w:szCs w:val="32"/>
        </w:rPr>
        <w:lastRenderedPageBreak/>
        <w:t>立法院第9屆第4會期內政委員會第30次全體委員會議議事日程</w:t>
      </w:r>
    </w:p>
    <w:p w:rsidR="00E10922" w:rsidRPr="00E10922" w:rsidRDefault="00E10922" w:rsidP="00E10922">
      <w:pPr>
        <w:spacing w:line="32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E10922">
        <w:rPr>
          <w:rFonts w:hAnsi="標楷體" w:hint="eastAsia"/>
          <w:sz w:val="32"/>
          <w:szCs w:val="32"/>
        </w:rPr>
        <w:t>時間</w:t>
      </w:r>
      <w:r w:rsidRPr="00E10922">
        <w:rPr>
          <w:rFonts w:hAnsi="標楷體" w:hint="eastAsia"/>
          <w:spacing w:val="-20"/>
          <w:sz w:val="32"/>
          <w:szCs w:val="32"/>
        </w:rPr>
        <w:t>：</w:t>
      </w:r>
      <w:r w:rsidRPr="00E10922">
        <w:rPr>
          <w:rFonts w:hAnsi="標楷體"/>
          <w:sz w:val="32"/>
          <w:szCs w:val="32"/>
        </w:rPr>
        <w:t>10</w:t>
      </w:r>
      <w:r w:rsidRPr="00E10922">
        <w:rPr>
          <w:rFonts w:hAnsi="標楷體" w:hint="eastAsia"/>
          <w:sz w:val="32"/>
          <w:szCs w:val="32"/>
        </w:rPr>
        <w:t>6</w:t>
      </w:r>
      <w:r w:rsidRPr="00E10922">
        <w:rPr>
          <w:rFonts w:hAnsi="標楷體"/>
          <w:sz w:val="32"/>
          <w:szCs w:val="32"/>
        </w:rPr>
        <w:t>年1</w:t>
      </w:r>
      <w:r w:rsidRPr="00E10922">
        <w:rPr>
          <w:rFonts w:hAnsi="標楷體" w:hint="eastAsia"/>
          <w:sz w:val="32"/>
          <w:szCs w:val="32"/>
        </w:rPr>
        <w:t>2</w:t>
      </w:r>
      <w:r w:rsidRPr="00E10922">
        <w:rPr>
          <w:rFonts w:hAnsi="標楷體"/>
          <w:sz w:val="32"/>
          <w:szCs w:val="32"/>
        </w:rPr>
        <w:t>月</w:t>
      </w:r>
      <w:r w:rsidRPr="00E10922">
        <w:rPr>
          <w:rFonts w:hAnsi="標楷體" w:hint="eastAsia"/>
          <w:sz w:val="32"/>
          <w:szCs w:val="32"/>
        </w:rPr>
        <w:t>18</w:t>
      </w:r>
      <w:r w:rsidRPr="00E10922">
        <w:rPr>
          <w:rFonts w:hAnsi="標楷體"/>
          <w:sz w:val="32"/>
          <w:szCs w:val="32"/>
        </w:rPr>
        <w:t>日（星期</w:t>
      </w:r>
      <w:r w:rsidRPr="00E10922">
        <w:rPr>
          <w:rFonts w:hAnsi="標楷體" w:hint="eastAsia"/>
          <w:sz w:val="32"/>
          <w:szCs w:val="32"/>
        </w:rPr>
        <w:t>一</w:t>
      </w:r>
      <w:r w:rsidRPr="00E10922">
        <w:rPr>
          <w:rFonts w:hAnsi="標楷體"/>
          <w:sz w:val="32"/>
          <w:szCs w:val="32"/>
        </w:rPr>
        <w:t>）上午9時至下午5時30分</w:t>
      </w:r>
    </w:p>
    <w:p w:rsidR="00E10922" w:rsidRPr="00E10922" w:rsidRDefault="00E10922" w:rsidP="00E10922">
      <w:pPr>
        <w:spacing w:line="320" w:lineRule="exact"/>
        <w:jc w:val="both"/>
        <w:rPr>
          <w:rFonts w:hAnsi="標楷體"/>
          <w:sz w:val="32"/>
          <w:szCs w:val="32"/>
        </w:rPr>
      </w:pPr>
      <w:r w:rsidRPr="00E10922">
        <w:rPr>
          <w:rFonts w:hAnsi="標楷體" w:hint="eastAsia"/>
          <w:sz w:val="32"/>
          <w:szCs w:val="32"/>
        </w:rPr>
        <w:t>地點：本院紅樓202會議室</w:t>
      </w:r>
    </w:p>
    <w:p w:rsidR="00E10922" w:rsidRPr="00E10922" w:rsidRDefault="00E10922" w:rsidP="00E10922">
      <w:pPr>
        <w:spacing w:line="320" w:lineRule="exact"/>
        <w:jc w:val="both"/>
        <w:rPr>
          <w:rFonts w:hAnsi="標楷體"/>
          <w:b/>
          <w:sz w:val="32"/>
          <w:szCs w:val="32"/>
        </w:rPr>
      </w:pPr>
      <w:r w:rsidRPr="00E10922">
        <w:rPr>
          <w:rFonts w:hAnsi="標楷體" w:hint="eastAsia"/>
          <w:b/>
          <w:sz w:val="32"/>
          <w:szCs w:val="32"/>
        </w:rPr>
        <w:t>報告事項</w:t>
      </w:r>
    </w:p>
    <w:p w:rsidR="00E10922" w:rsidRPr="00E10922" w:rsidRDefault="00E10922" w:rsidP="00E10922">
      <w:pPr>
        <w:snapToGrid w:val="0"/>
        <w:spacing w:line="3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E10922">
        <w:rPr>
          <w:rFonts w:hAnsi="標楷體" w:hint="eastAsia"/>
          <w:bCs/>
          <w:sz w:val="32"/>
          <w:szCs w:val="32"/>
        </w:rPr>
        <w:t>宣讀上次會議議事錄。</w:t>
      </w:r>
    </w:p>
    <w:p w:rsidR="00E10922" w:rsidRPr="00E10922" w:rsidRDefault="00E10922" w:rsidP="00E10922">
      <w:pPr>
        <w:spacing w:line="320" w:lineRule="atLeast"/>
        <w:jc w:val="both"/>
        <w:rPr>
          <w:rFonts w:hAnsi="標楷體"/>
          <w:b/>
          <w:bCs/>
          <w:sz w:val="32"/>
          <w:szCs w:val="32"/>
        </w:rPr>
      </w:pPr>
      <w:r w:rsidRPr="00E10922">
        <w:rPr>
          <w:rFonts w:hAnsi="標楷體" w:hint="eastAsia"/>
          <w:b/>
          <w:bCs/>
          <w:sz w:val="32"/>
          <w:szCs w:val="32"/>
        </w:rPr>
        <w:t>討論事項</w:t>
      </w:r>
    </w:p>
    <w:p w:rsidR="00E10922" w:rsidRPr="00E10922" w:rsidRDefault="00E10922" w:rsidP="00E10922">
      <w:pPr>
        <w:numPr>
          <w:ilvl w:val="0"/>
          <w:numId w:val="4"/>
        </w:numPr>
        <w:snapToGrid w:val="0"/>
        <w:spacing w:line="320" w:lineRule="atLeast"/>
        <w:jc w:val="both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年度中央政府總預算案關於行政院海岸巡防署主管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─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海岸巡防署、海洋巡防總局、海岸巡防總局及所屬部分。</w:t>
      </w:r>
    </w:p>
    <w:p w:rsidR="00E10922" w:rsidRPr="00E10922" w:rsidRDefault="00E10922" w:rsidP="00E10922">
      <w:pPr>
        <w:numPr>
          <w:ilvl w:val="0"/>
          <w:numId w:val="4"/>
        </w:numPr>
        <w:snapToGrid w:val="0"/>
        <w:spacing w:line="320" w:lineRule="atLeast"/>
        <w:jc w:val="both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繼續審查行政院海岸巡防署及所屬「辦理政策宣導相關之廣告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彙整表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」共2案。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)行政院海岸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巡防署函送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105年第4季辦理政策宣導相關廣告執行情形，請查照案。。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(二)行政院海岸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巡防署函送該署暨所屬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機關106年第1季辦理政策宣導相關廣告執行情形，請查照案。</w:t>
      </w:r>
    </w:p>
    <w:p w:rsidR="00E10922" w:rsidRPr="00E10922" w:rsidRDefault="00E10922" w:rsidP="00E10922">
      <w:pPr>
        <w:snapToGrid w:val="0"/>
        <w:spacing w:line="320" w:lineRule="atLeast"/>
        <w:ind w:left="1571" w:hanging="85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說明：議程第一案及第二案業經本院第9屆第4會期內政委員會第19次全體委員會議決議：「另定期處理」。</w:t>
      </w:r>
    </w:p>
    <w:p w:rsidR="00E10922" w:rsidRPr="00E10922" w:rsidRDefault="00E10922" w:rsidP="00E10922">
      <w:pPr>
        <w:numPr>
          <w:ilvl w:val="0"/>
          <w:numId w:val="4"/>
        </w:numPr>
        <w:snapToGrid w:val="0"/>
        <w:spacing w:line="320" w:lineRule="atLeast"/>
        <w:jc w:val="both"/>
        <w:rPr>
          <w:rFonts w:hAnsi="標楷體"/>
          <w:b/>
          <w:bCs/>
          <w:spacing w:val="4"/>
          <w:sz w:val="32"/>
          <w:szCs w:val="32"/>
        </w:rPr>
      </w:pPr>
      <w:r w:rsidRPr="00E10922">
        <w:rPr>
          <w:rFonts w:hAnsi="標楷體" w:hint="eastAsia"/>
          <w:b/>
          <w:bCs/>
          <w:spacing w:val="4"/>
          <w:sz w:val="32"/>
          <w:szCs w:val="32"/>
        </w:rPr>
        <w:t>繼續審查「政治獻金法」：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(一)本院委員莊瑞雄等21人擬具「政治獻金法第十五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(二)本院委員趙天麟等16人擬具「政治獻金法第十八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</w:t>
      </w:r>
      <w:r w:rsidRPr="00E10922">
        <w:rPr>
          <w:rFonts w:hAnsi="標楷體" w:hint="eastAsia"/>
          <w:bCs/>
          <w:spacing w:val="4"/>
          <w:sz w:val="32"/>
          <w:szCs w:val="32"/>
        </w:rPr>
        <w:tab/>
        <w:t>」案。</w:t>
      </w:r>
      <w:r w:rsidRPr="00E10922">
        <w:rPr>
          <w:rFonts w:hAnsi="標楷體" w:hint="eastAsia"/>
          <w:bCs/>
          <w:spacing w:val="4"/>
          <w:sz w:val="32"/>
          <w:szCs w:val="32"/>
        </w:rPr>
        <w:tab/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(三)本院委員高志鵬等23人擬具「政治獻金法部分條文修正草案」案。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(四)本院委員陳其邁等18人擬具「政治獻金法第二十一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  <w:r w:rsidRPr="00E10922">
        <w:rPr>
          <w:rFonts w:hAnsi="標楷體" w:hint="eastAsia"/>
          <w:bCs/>
          <w:spacing w:val="4"/>
          <w:sz w:val="32"/>
          <w:szCs w:val="32"/>
        </w:rPr>
        <w:tab/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(五)本院委員陳其邁等18人擬具「政治獻金法第十八條及第二十九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  <w:r w:rsidRPr="00E10922">
        <w:rPr>
          <w:rFonts w:hAnsi="標楷體" w:hint="eastAsia"/>
          <w:bCs/>
          <w:spacing w:val="4"/>
          <w:sz w:val="32"/>
          <w:szCs w:val="32"/>
        </w:rPr>
        <w:tab/>
      </w:r>
      <w:r w:rsidRPr="00E10922">
        <w:rPr>
          <w:rFonts w:hAnsi="標楷體" w:hint="eastAsia"/>
          <w:bCs/>
          <w:spacing w:val="4"/>
          <w:sz w:val="32"/>
          <w:szCs w:val="32"/>
        </w:rPr>
        <w:tab/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(六)本院委員孔文吉等18人擬具「政治獻金法第十二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(七)本院委員羅致政等16人擬具「政治獻金法第十五條及第三十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(八)本院委員林德福等23人擬具「政治獻金法第七條及第十五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E10922" w:rsidRPr="00E10922" w:rsidRDefault="00E10922" w:rsidP="00E10922">
      <w:pPr>
        <w:snapToGrid w:val="0"/>
        <w:spacing w:line="320" w:lineRule="atLeast"/>
        <w:ind w:left="1571" w:hanging="85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說明：議程第三案業經本院第9屆第4會期內政委員會第16次全體委員</w:t>
      </w:r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lastRenderedPageBreak/>
        <w:t>會議審查，業已</w:t>
      </w:r>
      <w:proofErr w:type="gramStart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詢</w:t>
      </w:r>
      <w:proofErr w:type="gramEnd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答完畢並決議：「另定期繼續審查」。</w:t>
      </w:r>
    </w:p>
    <w:p w:rsidR="00E10922" w:rsidRPr="00E10922" w:rsidRDefault="00E10922" w:rsidP="00E10922">
      <w:pPr>
        <w:snapToGrid w:val="0"/>
        <w:spacing w:line="320" w:lineRule="atLeast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四、繼續審查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年度中央政府總預算案關於內政部部分。</w:t>
      </w:r>
    </w:p>
    <w:p w:rsidR="00E10922" w:rsidRPr="00E10922" w:rsidRDefault="00E10922" w:rsidP="00E10922">
      <w:pPr>
        <w:snapToGrid w:val="0"/>
        <w:spacing w:line="320" w:lineRule="atLeast"/>
        <w:ind w:left="1571" w:hanging="85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說明：本案業經本院第9屆第4會期內政委員會第26次全體委員會議決議：「</w:t>
      </w:r>
      <w:proofErr w:type="gramStart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107</w:t>
      </w:r>
      <w:proofErr w:type="gramEnd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年度中央政府總預算案關於內政部收支部分(除通案及民政業務分支計畫「協助民間各界辦理國家重大慶典」之委員提案外</w:t>
      </w:r>
      <w:proofErr w:type="gramStart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）</w:t>
      </w:r>
      <w:proofErr w:type="gramEnd"/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審查完竣。」，本次會議繼續審查未審竣部分。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五、繼續審查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年度中央政府總預算案關於內政部營建署及所屬、建築研究所部分。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六、繼續審查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年度中央政府總預算案附屬單位預算非營業部分關於內政部主管「營建建設基金」、「國土永續發展基金」。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七、繼續審查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年度中央政府總預算案附屬單位預算非營業部分關於內政部主管「黃瑞景先生獎學基金」、「胡原洲女士獎(助)學基金」、「內政部空勤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三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勇士子女生活照顧基金」。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八、繼續審查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107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年度財團法人預算案關於內政部函送「財團法人二二八事件紀念基金會」、「財團法人台灣建築中心」、「財團法人臺灣營建研究院」、「財團法人國土規劃及不動產資訊中心」、「財團法人中央營建技術顧問研究社」預算書案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九、繼續審查內政部「補、捐（獎）助其他政府機關、團體或個人經費報告表」共3案。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年度第3季補助縣市政府、團體及個人之獎補助經費季報表，請查照案。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年度第4季補助縣市政府、團體及個人之獎補助經費季報表，請查照案。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年度第1季補助縣市政府、團體及個人之獎補助經費季報表，請查照案。</w:t>
      </w:r>
    </w:p>
    <w:p w:rsidR="00E10922" w:rsidRPr="00E10922" w:rsidRDefault="00E10922" w:rsidP="00E10922">
      <w:pPr>
        <w:snapToGrid w:val="0"/>
        <w:spacing w:line="320" w:lineRule="atLeast"/>
        <w:ind w:left="649" w:hangingChars="200" w:hanging="649"/>
        <w:rPr>
          <w:rFonts w:hAnsi="標楷體"/>
          <w:b/>
          <w:spacing w:val="4"/>
          <w:sz w:val="32"/>
          <w:szCs w:val="32"/>
        </w:rPr>
      </w:pPr>
      <w:r w:rsidRPr="00E10922">
        <w:rPr>
          <w:rFonts w:hAnsi="標楷體" w:hint="eastAsia"/>
          <w:b/>
          <w:spacing w:val="4"/>
          <w:sz w:val="32"/>
          <w:szCs w:val="32"/>
        </w:rPr>
        <w:t>十、繼續審查內政部「辦理政策宣導相關之廣告</w:t>
      </w:r>
      <w:proofErr w:type="gramStart"/>
      <w:r w:rsidRPr="00E10922">
        <w:rPr>
          <w:rFonts w:hAnsi="標楷體" w:hint="eastAsia"/>
          <w:b/>
          <w:spacing w:val="4"/>
          <w:sz w:val="32"/>
          <w:szCs w:val="32"/>
        </w:rPr>
        <w:t>彙整表</w:t>
      </w:r>
      <w:proofErr w:type="gramEnd"/>
      <w:r w:rsidRPr="00E10922">
        <w:rPr>
          <w:rFonts w:hAnsi="標楷體" w:hint="eastAsia"/>
          <w:b/>
          <w:spacing w:val="4"/>
          <w:sz w:val="32"/>
          <w:szCs w:val="32"/>
        </w:rPr>
        <w:t>」共3案。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年度第3季辦理政策宣導相關廣告執行情形，請查照案。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105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年度第4季辦理政策宣導相關廣告執行情形季報表，請查照案。</w:t>
      </w:r>
    </w:p>
    <w:p w:rsidR="00E10922" w:rsidRPr="00E10922" w:rsidRDefault="00E10922" w:rsidP="00E10922">
      <w:pPr>
        <w:snapToGrid w:val="0"/>
        <w:spacing w:line="320" w:lineRule="atLeast"/>
        <w:ind w:left="1400" w:hanging="680"/>
        <w:jc w:val="both"/>
        <w:rPr>
          <w:rFonts w:hAnsi="標楷體"/>
          <w:bCs/>
          <w:spacing w:val="4"/>
          <w:sz w:val="32"/>
          <w:szCs w:val="32"/>
        </w:rPr>
      </w:pPr>
      <w:r w:rsidRPr="00E10922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E10922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E10922">
        <w:rPr>
          <w:rFonts w:hAnsi="標楷體" w:hint="eastAsia"/>
          <w:bCs/>
          <w:spacing w:val="4"/>
          <w:sz w:val="32"/>
          <w:szCs w:val="32"/>
        </w:rPr>
        <w:t>年度第1季辦理政策宣導相關廣告執行情形季報表，請查照案。</w:t>
      </w:r>
    </w:p>
    <w:p w:rsidR="00E10922" w:rsidRPr="00E10922" w:rsidRDefault="00E10922" w:rsidP="00E10922">
      <w:pPr>
        <w:snapToGrid w:val="0"/>
        <w:spacing w:line="320" w:lineRule="atLeast"/>
        <w:ind w:left="1571" w:hanging="85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E10922">
        <w:rPr>
          <w:rFonts w:ascii="新細明體" w:eastAsia="新細明體" w:hAnsi="新細明體" w:hint="eastAsia"/>
          <w:bCs/>
          <w:spacing w:val="4"/>
          <w:sz w:val="28"/>
          <w:szCs w:val="28"/>
        </w:rPr>
        <w:t>說明：議程第五案至第十案業經本院第9屆第4會期內政委員會第18次全體委員會議決議：「另定期處理」。</w:t>
      </w:r>
    </w:p>
    <w:sectPr w:rsidR="00E10922" w:rsidRPr="00E10922" w:rsidSect="00E10922">
      <w:headerReference w:type="default" r:id="rId10"/>
      <w:footerReference w:type="default" r:id="rId11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D24" w:rsidRDefault="00344D24">
      <w:r>
        <w:separator/>
      </w:r>
    </w:p>
  </w:endnote>
  <w:endnote w:type="continuationSeparator" w:id="0">
    <w:p w:rsidR="00344D24" w:rsidRDefault="00344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13B2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A52C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A52CB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D24" w:rsidRDefault="00344D24">
      <w:r>
        <w:separator/>
      </w:r>
    </w:p>
  </w:footnote>
  <w:footnote w:type="continuationSeparator" w:id="0">
    <w:p w:rsidR="00344D24" w:rsidRDefault="00344D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13B2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70A419D2"/>
    <w:multiLevelType w:val="hybridMultilevel"/>
    <w:tmpl w:val="4100204E"/>
    <w:lvl w:ilvl="0" w:tplc="DA7C61C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A50"/>
    <w:rsid w:val="00064D29"/>
    <w:rsid w:val="0008410A"/>
    <w:rsid w:val="00093F36"/>
    <w:rsid w:val="000A64F9"/>
    <w:rsid w:val="000E2DE1"/>
    <w:rsid w:val="0011406E"/>
    <w:rsid w:val="00145350"/>
    <w:rsid w:val="00150204"/>
    <w:rsid w:val="00196BB4"/>
    <w:rsid w:val="001A0D27"/>
    <w:rsid w:val="002056B4"/>
    <w:rsid w:val="002067A5"/>
    <w:rsid w:val="00252E92"/>
    <w:rsid w:val="002C6FEC"/>
    <w:rsid w:val="00313776"/>
    <w:rsid w:val="00322547"/>
    <w:rsid w:val="00344D24"/>
    <w:rsid w:val="00360C6E"/>
    <w:rsid w:val="00364983"/>
    <w:rsid w:val="00374399"/>
    <w:rsid w:val="003D323A"/>
    <w:rsid w:val="003F13CB"/>
    <w:rsid w:val="004B277A"/>
    <w:rsid w:val="005752D6"/>
    <w:rsid w:val="005F7ACD"/>
    <w:rsid w:val="006102F0"/>
    <w:rsid w:val="00632408"/>
    <w:rsid w:val="0065630E"/>
    <w:rsid w:val="006754A5"/>
    <w:rsid w:val="006D2747"/>
    <w:rsid w:val="00754797"/>
    <w:rsid w:val="007D05DA"/>
    <w:rsid w:val="007D5EF2"/>
    <w:rsid w:val="008507DB"/>
    <w:rsid w:val="00884EDA"/>
    <w:rsid w:val="00897957"/>
    <w:rsid w:val="008A52CB"/>
    <w:rsid w:val="008D25D5"/>
    <w:rsid w:val="008D51C7"/>
    <w:rsid w:val="008E6C1B"/>
    <w:rsid w:val="0096381B"/>
    <w:rsid w:val="00996A50"/>
    <w:rsid w:val="009C2F41"/>
    <w:rsid w:val="009F5A19"/>
    <w:rsid w:val="00A55785"/>
    <w:rsid w:val="00A92D7D"/>
    <w:rsid w:val="00BD3593"/>
    <w:rsid w:val="00BE3033"/>
    <w:rsid w:val="00BF3A99"/>
    <w:rsid w:val="00C46A0E"/>
    <w:rsid w:val="00C60C2D"/>
    <w:rsid w:val="00C75578"/>
    <w:rsid w:val="00CA05C8"/>
    <w:rsid w:val="00CA167A"/>
    <w:rsid w:val="00CB67DE"/>
    <w:rsid w:val="00D65A26"/>
    <w:rsid w:val="00D74F40"/>
    <w:rsid w:val="00D85583"/>
    <w:rsid w:val="00D85A50"/>
    <w:rsid w:val="00DC4559"/>
    <w:rsid w:val="00DE32A4"/>
    <w:rsid w:val="00E10922"/>
    <w:rsid w:val="00E5068B"/>
    <w:rsid w:val="00E52016"/>
    <w:rsid w:val="00E653BF"/>
    <w:rsid w:val="00E83981"/>
    <w:rsid w:val="00E839C3"/>
    <w:rsid w:val="00F13B29"/>
    <w:rsid w:val="00F7398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65542-02B7-4C84-B7D7-39A2C27A3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4</Pages>
  <Words>526</Words>
  <Characters>3001</Characters>
  <Application>Microsoft Office Word</Application>
  <DocSecurity>0</DocSecurity>
  <Lines>25</Lines>
  <Paragraphs>7</Paragraphs>
  <ScaleCrop>false</ScaleCrop>
  <Company>eic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2017-12-14T10:21:00Z</cp:lastPrinted>
  <dcterms:created xsi:type="dcterms:W3CDTF">2017-12-14T10:59:00Z</dcterms:created>
  <dcterms:modified xsi:type="dcterms:W3CDTF">2017-12-14T10:59:00Z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1061018070101500;1060904070101200;1060904070101300;1060904070101400;1060904070101600;1060921070100300;1061018070100800;1060417070200900;1051209070200700;1050607070200300;1050428070201400;1050314070200600;1050304070200400;1050226070201000;1060314070200200</vt:lpwstr>
  </property>
  <property fmtid="{D5CDD505-2E9C-101B-9397-08002B2CF9AE}" pid="8" name="billNoCount">
    <vt:lpwstr>1</vt:lpwstr>
  </property>
  <property fmtid="{D5CDD505-2E9C-101B-9397-08002B2CF9AE}" pid="9" name="開會時間1">
    <vt:lpwstr>106年12月18日（星期一）上午09時00分至下午5時30分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20171218</vt:lpwstr>
  </property>
  <property fmtid="{D5CDD505-2E9C-101B-9397-08002B2CF9AE}" pid="12" name="201712180-0">
    <vt:lpwstr>1061018070101500;1060904070101200;1060904070101300;1060904070101400;1060904070101600;1060921070100300;1061018070100800;1060417070200900;1051209070200700;1050607070200300;</vt:lpwstr>
  </property>
  <property fmtid="{D5CDD505-2E9C-101B-9397-08002B2CF9AE}" pid="13" name="201712180-1">
    <vt:lpwstr>1050428070201400;1050314070200600;1050304070200400;1050226070201000;1060314070200200;</vt:lpwstr>
  </property>
  <property fmtid="{D5CDD505-2E9C-101B-9397-08002B2CF9AE}" pid="14" name="201712180-2">
    <vt:lpwstr/>
  </property>
  <property fmtid="{D5CDD505-2E9C-101B-9397-08002B2CF9AE}" pid="15" name="201712180-3">
    <vt:lpwstr/>
  </property>
  <property fmtid="{D5CDD505-2E9C-101B-9397-08002B2CF9AE}" pid="16" name="201712180-4">
    <vt:lpwstr/>
  </property>
  <property fmtid="{D5CDD505-2E9C-101B-9397-08002B2CF9AE}" pid="17" name="201712180-5">
    <vt:lpwstr/>
  </property>
  <property fmtid="{D5CDD505-2E9C-101B-9397-08002B2CF9AE}" pid="18" name="201712180-6">
    <vt:lpwstr/>
  </property>
  <property fmtid="{D5CDD505-2E9C-101B-9397-08002B2CF9AE}" pid="19" name="201712180-7">
    <vt:lpwstr/>
  </property>
  <property fmtid="{D5CDD505-2E9C-101B-9397-08002B2CF9AE}" pid="20" name="201712180-8">
    <vt:lpwstr/>
  </property>
  <property fmtid="{D5CDD505-2E9C-101B-9397-08002B2CF9AE}" pid="21" name="2017121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1064001821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1064001821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