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32EC" w:rsidRPr="00AC436F" w:rsidRDefault="006B32EC" w:rsidP="00AC436F">
      <w:pPr>
        <w:rPr>
          <w:b/>
          <w:sz w:val="34"/>
          <w:szCs w:val="34"/>
        </w:rPr>
      </w:pPr>
      <w:bookmarkStart w:id="0" w:name="_Toc470106197"/>
      <w:r w:rsidRPr="00AC436F">
        <w:rPr>
          <w:b/>
          <w:sz w:val="34"/>
          <w:szCs w:val="34"/>
        </w:rPr>
        <w:t>立法院第</w:t>
      </w:r>
      <w:r w:rsidRPr="00AC436F">
        <w:rPr>
          <w:rFonts w:hint="eastAsia"/>
          <w:b/>
          <w:sz w:val="34"/>
          <w:szCs w:val="34"/>
        </w:rPr>
        <w:t>9</w:t>
      </w:r>
      <w:r w:rsidRPr="00AC436F">
        <w:rPr>
          <w:b/>
          <w:sz w:val="34"/>
          <w:szCs w:val="34"/>
        </w:rPr>
        <w:t>屆第</w:t>
      </w:r>
      <w:r w:rsidR="00DC7A9C" w:rsidRPr="00AC436F">
        <w:rPr>
          <w:rFonts w:hint="eastAsia"/>
          <w:b/>
          <w:sz w:val="34"/>
          <w:szCs w:val="34"/>
        </w:rPr>
        <w:t>5</w:t>
      </w:r>
      <w:r w:rsidRPr="00AC436F">
        <w:rPr>
          <w:b/>
          <w:sz w:val="34"/>
          <w:szCs w:val="34"/>
        </w:rPr>
        <w:t>會期內政委員會第</w:t>
      </w:r>
      <w:r w:rsidR="0029240D" w:rsidRPr="00AC436F">
        <w:rPr>
          <w:rFonts w:hint="eastAsia"/>
          <w:b/>
          <w:sz w:val="34"/>
          <w:szCs w:val="34"/>
        </w:rPr>
        <w:t>3</w:t>
      </w:r>
      <w:r w:rsidRPr="00AC436F">
        <w:rPr>
          <w:b/>
          <w:sz w:val="34"/>
          <w:szCs w:val="34"/>
        </w:rPr>
        <w:t>次全體委員會議議事錄</w:t>
      </w:r>
      <w:bookmarkEnd w:id="0"/>
    </w:p>
    <w:p w:rsidR="00DC7A9C" w:rsidRPr="00473CD8" w:rsidRDefault="006B32EC" w:rsidP="00D6241B">
      <w:pPr>
        <w:spacing w:line="440" w:lineRule="exact"/>
        <w:rPr>
          <w:highlight w:val="yellow"/>
        </w:rPr>
      </w:pPr>
      <w:r w:rsidRPr="003527CC">
        <w:t>時間</w:t>
      </w:r>
      <w:r w:rsidR="003A7810">
        <w:rPr>
          <w:rFonts w:hint="eastAsia"/>
        </w:rPr>
        <w:t>：</w:t>
      </w:r>
      <w:r w:rsidRPr="003A7810">
        <w:rPr>
          <w:rFonts w:hint="eastAsia"/>
        </w:rPr>
        <w:t>10</w:t>
      </w:r>
      <w:r w:rsidR="00DC7A9C">
        <w:rPr>
          <w:rFonts w:hint="eastAsia"/>
        </w:rPr>
        <w:t>7</w:t>
      </w:r>
      <w:r w:rsidRPr="003A7810">
        <w:rPr>
          <w:rFonts w:hint="eastAsia"/>
        </w:rPr>
        <w:t>年</w:t>
      </w:r>
      <w:r w:rsidR="00DC7A9C">
        <w:rPr>
          <w:rFonts w:hint="eastAsia"/>
        </w:rPr>
        <w:t>3</w:t>
      </w:r>
      <w:r w:rsidRPr="003A7810">
        <w:rPr>
          <w:rFonts w:hint="eastAsia"/>
        </w:rPr>
        <w:t>月</w:t>
      </w:r>
      <w:r w:rsidR="00DC7A9C">
        <w:rPr>
          <w:rFonts w:hint="eastAsia"/>
        </w:rPr>
        <w:t>14</w:t>
      </w:r>
      <w:r w:rsidRPr="003A7810">
        <w:rPr>
          <w:rFonts w:hint="eastAsia"/>
        </w:rPr>
        <w:t>日</w:t>
      </w:r>
      <w:r w:rsidR="00DC7A9C" w:rsidRPr="003A7810">
        <w:rPr>
          <w:rFonts w:hint="eastAsia"/>
        </w:rPr>
        <w:t>（星期</w:t>
      </w:r>
      <w:r w:rsidR="00DC7A9C">
        <w:rPr>
          <w:rFonts w:hint="eastAsia"/>
        </w:rPr>
        <w:t>三</w:t>
      </w:r>
      <w:r w:rsidR="00DC7A9C" w:rsidRPr="003A7810">
        <w:rPr>
          <w:rFonts w:hint="eastAsia"/>
        </w:rPr>
        <w:t>）</w:t>
      </w:r>
      <w:r w:rsidR="00DC7A9C" w:rsidRPr="00620DC6">
        <w:rPr>
          <w:rFonts w:hint="eastAsia"/>
        </w:rPr>
        <w:t>上午9時</w:t>
      </w:r>
      <w:r w:rsidR="00473CD8">
        <w:rPr>
          <w:rFonts w:hint="eastAsia"/>
        </w:rPr>
        <w:t>3</w:t>
      </w:r>
      <w:r w:rsidR="00DC7A9C" w:rsidRPr="00620DC6">
        <w:rPr>
          <w:rFonts w:hint="eastAsia"/>
        </w:rPr>
        <w:t>分</w:t>
      </w:r>
      <w:r w:rsidR="00DC7A9C" w:rsidRPr="00C75964">
        <w:rPr>
          <w:rFonts w:hint="eastAsia"/>
        </w:rPr>
        <w:t>至12時</w:t>
      </w:r>
      <w:r w:rsidR="00C75964" w:rsidRPr="00C75964">
        <w:rPr>
          <w:rFonts w:hint="eastAsia"/>
        </w:rPr>
        <w:t>13</w:t>
      </w:r>
      <w:r w:rsidR="00DC7A9C" w:rsidRPr="00C75964">
        <w:rPr>
          <w:rFonts w:hint="eastAsia"/>
        </w:rPr>
        <w:t>分</w:t>
      </w:r>
    </w:p>
    <w:p w:rsidR="00DC7A9C" w:rsidRPr="00A05511" w:rsidRDefault="00DC7A9C" w:rsidP="00D6241B">
      <w:pPr>
        <w:spacing w:line="440" w:lineRule="exact"/>
        <w:ind w:firstLineChars="1544" w:firstLine="4941"/>
      </w:pPr>
      <w:r w:rsidRPr="00042F67">
        <w:rPr>
          <w:rFonts w:hint="eastAsia"/>
        </w:rPr>
        <w:t>下午2時3</w:t>
      </w:r>
      <w:r w:rsidR="00042F67" w:rsidRPr="00042F67">
        <w:rPr>
          <w:rFonts w:hint="eastAsia"/>
        </w:rPr>
        <w:t>6</w:t>
      </w:r>
      <w:r w:rsidRPr="00042F67">
        <w:rPr>
          <w:rFonts w:hint="eastAsia"/>
        </w:rPr>
        <w:t>分至</w:t>
      </w:r>
      <w:r w:rsidRPr="00A05511">
        <w:rPr>
          <w:rFonts w:hint="eastAsia"/>
        </w:rPr>
        <w:t>5時</w:t>
      </w:r>
    </w:p>
    <w:p w:rsidR="0072062B" w:rsidRPr="00F432D8" w:rsidRDefault="00DC7A9C" w:rsidP="00D6241B">
      <w:pPr>
        <w:spacing w:line="440" w:lineRule="exact"/>
        <w:ind w:firstLineChars="310" w:firstLine="992"/>
      </w:pPr>
      <w:r w:rsidRPr="00891DDF">
        <w:rPr>
          <w:rFonts w:hint="eastAsia"/>
        </w:rPr>
        <w:t>107年3月15日</w:t>
      </w:r>
      <w:r w:rsidR="006B32EC" w:rsidRPr="00891DDF">
        <w:rPr>
          <w:rFonts w:hint="eastAsia"/>
        </w:rPr>
        <w:t>（星期</w:t>
      </w:r>
      <w:r w:rsidR="00626678" w:rsidRPr="00891DDF">
        <w:rPr>
          <w:rFonts w:hint="eastAsia"/>
        </w:rPr>
        <w:t>四</w:t>
      </w:r>
      <w:r w:rsidR="006B32EC" w:rsidRPr="00891DDF">
        <w:rPr>
          <w:rFonts w:hint="eastAsia"/>
        </w:rPr>
        <w:t>）上午</w:t>
      </w:r>
      <w:r w:rsidR="006B32EC" w:rsidRPr="00C231FD">
        <w:rPr>
          <w:rFonts w:hint="eastAsia"/>
        </w:rPr>
        <w:t>9時</w:t>
      </w:r>
      <w:r w:rsidR="00C231FD" w:rsidRPr="00C231FD">
        <w:rPr>
          <w:rFonts w:hint="eastAsia"/>
        </w:rPr>
        <w:t>4</w:t>
      </w:r>
      <w:r w:rsidR="006B32EC" w:rsidRPr="00C231FD">
        <w:rPr>
          <w:rFonts w:hint="eastAsia"/>
        </w:rPr>
        <w:t>分至</w:t>
      </w:r>
      <w:r w:rsidR="0072062B" w:rsidRPr="00F432D8">
        <w:rPr>
          <w:rFonts w:hint="eastAsia"/>
        </w:rPr>
        <w:t>12時</w:t>
      </w:r>
      <w:r w:rsidR="00F432D8" w:rsidRPr="00F432D8">
        <w:rPr>
          <w:rFonts w:hint="eastAsia"/>
        </w:rPr>
        <w:t>7</w:t>
      </w:r>
      <w:r w:rsidR="0072062B" w:rsidRPr="00F432D8">
        <w:rPr>
          <w:rFonts w:hint="eastAsia"/>
        </w:rPr>
        <w:t>分</w:t>
      </w:r>
    </w:p>
    <w:p w:rsidR="003A7810" w:rsidRPr="00473CD8" w:rsidRDefault="006B32EC" w:rsidP="00D6241B">
      <w:pPr>
        <w:spacing w:line="440" w:lineRule="exact"/>
        <w:ind w:firstLineChars="1544" w:firstLine="4941"/>
        <w:rPr>
          <w:highlight w:val="yellow"/>
        </w:rPr>
      </w:pPr>
      <w:r w:rsidRPr="00B86C5C">
        <w:rPr>
          <w:rFonts w:hint="eastAsia"/>
        </w:rPr>
        <w:t>下午</w:t>
      </w:r>
      <w:r w:rsidR="0089144E" w:rsidRPr="00B86C5C">
        <w:rPr>
          <w:rFonts w:hint="eastAsia"/>
        </w:rPr>
        <w:t>2</w:t>
      </w:r>
      <w:r w:rsidRPr="00B86C5C">
        <w:rPr>
          <w:rFonts w:hint="eastAsia"/>
        </w:rPr>
        <w:t>時</w:t>
      </w:r>
      <w:r w:rsidR="00B86C5C" w:rsidRPr="00B86C5C">
        <w:rPr>
          <w:rFonts w:hint="eastAsia"/>
        </w:rPr>
        <w:t>4</w:t>
      </w:r>
      <w:r w:rsidRPr="00B86C5C">
        <w:rPr>
          <w:rFonts w:hint="eastAsia"/>
        </w:rPr>
        <w:t>分</w:t>
      </w:r>
      <w:r w:rsidR="00ED2CBC" w:rsidRPr="00B86C5C">
        <w:rPr>
          <w:rFonts w:hint="eastAsia"/>
        </w:rPr>
        <w:t>至</w:t>
      </w:r>
      <w:r w:rsidR="00ED2CBC" w:rsidRPr="00901949">
        <w:rPr>
          <w:rFonts w:hint="eastAsia"/>
        </w:rPr>
        <w:t>5時</w:t>
      </w:r>
      <w:r w:rsidR="00901949" w:rsidRPr="00901949">
        <w:rPr>
          <w:rFonts w:hint="eastAsia"/>
        </w:rPr>
        <w:t>6</w:t>
      </w:r>
      <w:r w:rsidR="00ED2CBC" w:rsidRPr="00901949">
        <w:rPr>
          <w:rFonts w:hint="eastAsia"/>
        </w:rPr>
        <w:t>分</w:t>
      </w:r>
    </w:p>
    <w:p w:rsidR="006B32EC" w:rsidRPr="006B32EC" w:rsidRDefault="00D6498E" w:rsidP="00D6241B">
      <w:pPr>
        <w:spacing w:line="440" w:lineRule="exact"/>
      </w:pPr>
      <w:r>
        <w:rPr>
          <w:rFonts w:hint="eastAsia"/>
        </w:rPr>
        <w:t>地</w:t>
      </w:r>
      <w:r w:rsidR="006B32EC" w:rsidRPr="006B32EC">
        <w:t>點：紅樓202會議室</w:t>
      </w:r>
    </w:p>
    <w:p w:rsidR="00AC671E" w:rsidRPr="00CA57B4" w:rsidRDefault="006B32EC" w:rsidP="00D6241B">
      <w:pPr>
        <w:spacing w:line="440" w:lineRule="exact"/>
        <w:ind w:left="1680" w:hangingChars="525" w:hanging="1680"/>
        <w:rPr>
          <w:rFonts w:cs="Times New Roman"/>
        </w:rPr>
      </w:pPr>
      <w:r w:rsidRPr="00AC671E">
        <w:rPr>
          <w:rFonts w:cs="Times New Roman"/>
        </w:rPr>
        <w:t>出席委員：</w:t>
      </w:r>
      <w:r w:rsidR="00D63E80" w:rsidRPr="00070A67">
        <w:rPr>
          <w:rFonts w:hint="eastAsia"/>
        </w:rPr>
        <w:t xml:space="preserve">鄭天財 Sra Kacaw  劉世芳  </w:t>
      </w:r>
      <w:r w:rsidR="002674C1" w:rsidRPr="00070A67">
        <w:rPr>
          <w:rFonts w:hint="eastAsia"/>
        </w:rPr>
        <w:t xml:space="preserve">洪宗熠  </w:t>
      </w:r>
      <w:r w:rsidR="00D63E80" w:rsidRPr="00070A67">
        <w:rPr>
          <w:rFonts w:hint="eastAsia"/>
        </w:rPr>
        <w:t xml:space="preserve">張麗善  吳琪銘  姚文智  林淑芬  Kolas Yotaka  </w:t>
      </w:r>
      <w:r w:rsidR="002674C1" w:rsidRPr="00506F44">
        <w:rPr>
          <w:rFonts w:hint="eastAsia"/>
        </w:rPr>
        <w:t>黃昭順</w:t>
      </w:r>
      <w:r w:rsidR="00506F44" w:rsidRPr="00506F44">
        <w:rPr>
          <w:rFonts w:hint="eastAsia"/>
        </w:rPr>
        <w:t xml:space="preserve">  趙正宇  </w:t>
      </w:r>
      <w:r w:rsidR="002674C1" w:rsidRPr="00506F44">
        <w:rPr>
          <w:rFonts w:hint="eastAsia"/>
        </w:rPr>
        <w:t xml:space="preserve">  </w:t>
      </w:r>
      <w:r w:rsidR="00506F44" w:rsidRPr="00506F44">
        <w:br/>
      </w:r>
      <w:r w:rsidR="002674C1" w:rsidRPr="00506F44">
        <w:rPr>
          <w:rFonts w:hint="eastAsia"/>
        </w:rPr>
        <w:t>張宏陸</w:t>
      </w:r>
      <w:r w:rsidR="00506F44" w:rsidRPr="00506F44">
        <w:rPr>
          <w:rFonts w:hint="eastAsia"/>
        </w:rPr>
        <w:t xml:space="preserve">  </w:t>
      </w:r>
      <w:proofErr w:type="gramStart"/>
      <w:r w:rsidR="00506F44" w:rsidRPr="00506F44">
        <w:rPr>
          <w:rFonts w:hint="eastAsia"/>
        </w:rPr>
        <w:t>管碧玲</w:t>
      </w:r>
      <w:proofErr w:type="gramEnd"/>
      <w:r w:rsidR="00506F44" w:rsidRPr="00506F44">
        <w:rPr>
          <w:rFonts w:hint="eastAsia"/>
        </w:rPr>
        <w:t xml:space="preserve">  陳怡潔  </w:t>
      </w:r>
      <w:r w:rsidR="002674C1" w:rsidRPr="00506F44">
        <w:rPr>
          <w:rFonts w:hint="eastAsia"/>
        </w:rPr>
        <w:t>楊鎮</w:t>
      </w:r>
      <w:proofErr w:type="gramStart"/>
      <w:r w:rsidR="002674C1" w:rsidRPr="00506F44">
        <w:rPr>
          <w:rFonts w:hint="eastAsia"/>
        </w:rPr>
        <w:t>浯</w:t>
      </w:r>
      <w:proofErr w:type="gramEnd"/>
    </w:p>
    <w:p w:rsidR="006B32EC" w:rsidRPr="00CA57B4" w:rsidRDefault="000149BB" w:rsidP="00D6241B">
      <w:pPr>
        <w:spacing w:line="440" w:lineRule="exact"/>
        <w:ind w:leftChars="499" w:left="1597" w:firstLineChars="21" w:firstLine="67"/>
      </w:pPr>
      <w:r w:rsidRPr="00CA57B4">
        <w:rPr>
          <w:rFonts w:hint="eastAsia"/>
        </w:rPr>
        <w:t>委員出席14人</w:t>
      </w:r>
    </w:p>
    <w:p w:rsidR="00F01B03" w:rsidRDefault="002674C1" w:rsidP="00D6241B">
      <w:pPr>
        <w:spacing w:line="440" w:lineRule="exact"/>
        <w:ind w:left="1680" w:rightChars="43" w:right="138" w:hangingChars="525" w:hanging="1680"/>
      </w:pPr>
      <w:r w:rsidRPr="006B32EC">
        <w:t>列席委員：</w:t>
      </w:r>
      <w:proofErr w:type="gramStart"/>
      <w:r w:rsidR="00F01B03" w:rsidRPr="002B1FDB">
        <w:rPr>
          <w:rFonts w:hint="eastAsia"/>
        </w:rPr>
        <w:t>鍾</w:t>
      </w:r>
      <w:proofErr w:type="gramEnd"/>
      <w:r w:rsidR="00F01B03" w:rsidRPr="002B1FDB">
        <w:rPr>
          <w:rFonts w:hint="eastAsia"/>
        </w:rPr>
        <w:t>孔</w:t>
      </w:r>
      <w:proofErr w:type="gramStart"/>
      <w:r w:rsidR="00F01B03" w:rsidRPr="002B1FDB">
        <w:rPr>
          <w:rFonts w:hint="eastAsia"/>
        </w:rPr>
        <w:t>炤</w:t>
      </w:r>
      <w:proofErr w:type="gramEnd"/>
      <w:r w:rsidR="00F01B03" w:rsidRPr="002B1FDB">
        <w:rPr>
          <w:rFonts w:hint="eastAsia"/>
        </w:rPr>
        <w:t xml:space="preserve">  </w:t>
      </w:r>
      <w:r w:rsidR="00784753">
        <w:rPr>
          <w:rFonts w:hint="eastAsia"/>
        </w:rPr>
        <w:t>曾銘宗</w:t>
      </w:r>
      <w:r w:rsidR="00F01B03">
        <w:rPr>
          <w:rFonts w:hint="eastAsia"/>
        </w:rPr>
        <w:t xml:space="preserve">  賴士葆  周春米  施義芳  </w:t>
      </w:r>
      <w:r w:rsidR="00F01B03">
        <w:t>林德福</w:t>
      </w:r>
      <w:r w:rsidR="00F01B03">
        <w:rPr>
          <w:rFonts w:hint="eastAsia"/>
        </w:rPr>
        <w:t xml:space="preserve">  </w:t>
      </w:r>
      <w:r w:rsidR="00233DFC">
        <w:br/>
      </w:r>
      <w:r w:rsidR="00F01B03">
        <w:rPr>
          <w:rFonts w:hint="eastAsia"/>
        </w:rPr>
        <w:t xml:space="preserve">周陳秀霞  </w:t>
      </w:r>
      <w:r w:rsidR="004F20EA">
        <w:rPr>
          <w:rFonts w:hint="eastAsia"/>
        </w:rPr>
        <w:t xml:space="preserve">王惠美  賴瑞隆  李彥秀  </w:t>
      </w:r>
      <w:r w:rsidR="00CD2AAA">
        <w:rPr>
          <w:rFonts w:hint="eastAsia"/>
        </w:rPr>
        <w:t xml:space="preserve">羅明才  </w:t>
      </w:r>
      <w:r w:rsidR="00233DFC">
        <w:rPr>
          <w:rFonts w:hint="eastAsia"/>
        </w:rPr>
        <w:t>吳玉琴</w:t>
      </w:r>
      <w:r w:rsidR="00233DFC">
        <w:br/>
      </w:r>
      <w:r w:rsidR="00A36F5F" w:rsidRPr="00EF5FB5">
        <w:rPr>
          <w:rFonts w:cs="Times New Roman" w:hint="eastAsia"/>
        </w:rPr>
        <w:t>尤美女</w:t>
      </w:r>
      <w:r w:rsidR="00A36F5F">
        <w:rPr>
          <w:rFonts w:cs="Times New Roman" w:hint="eastAsia"/>
        </w:rPr>
        <w:t xml:space="preserve">  </w:t>
      </w:r>
      <w:r w:rsidR="00A36F5F">
        <w:rPr>
          <w:rFonts w:hint="eastAsia"/>
        </w:rPr>
        <w:t xml:space="preserve">何欣純  黃偉哲  </w:t>
      </w:r>
      <w:r w:rsidR="00784753">
        <w:rPr>
          <w:rFonts w:hint="eastAsia"/>
        </w:rPr>
        <w:t xml:space="preserve">蔡易餘  江啟臣  呂玉玲  </w:t>
      </w:r>
      <w:r w:rsidR="00784753">
        <w:br/>
      </w:r>
      <w:r w:rsidR="00784753">
        <w:rPr>
          <w:rFonts w:hint="eastAsia"/>
        </w:rPr>
        <w:t xml:space="preserve">邱志偉  馬文君  林俊憲  </w:t>
      </w:r>
      <w:r w:rsidR="00784753" w:rsidRPr="008C2FF6">
        <w:rPr>
          <w:rFonts w:hint="eastAsia"/>
        </w:rPr>
        <w:t xml:space="preserve">徐榛蔚  孔文吉  吳焜裕  </w:t>
      </w:r>
      <w:r w:rsidR="00784753" w:rsidRPr="008C2FF6">
        <w:br/>
      </w:r>
      <w:r w:rsidR="00784753" w:rsidRPr="008C2FF6">
        <w:rPr>
          <w:rFonts w:hint="eastAsia"/>
        </w:rPr>
        <w:t xml:space="preserve">蕭美琴  </w:t>
      </w:r>
      <w:r w:rsidR="00784753" w:rsidRPr="008C2FF6">
        <w:rPr>
          <w:szCs w:val="24"/>
        </w:rPr>
        <w:t>李昆澤</w:t>
      </w:r>
      <w:r w:rsidR="00784753" w:rsidRPr="008C2FF6">
        <w:t xml:space="preserve">  </w:t>
      </w:r>
      <w:r w:rsidR="00784753" w:rsidRPr="008C2FF6">
        <w:rPr>
          <w:rFonts w:hint="eastAsia"/>
        </w:rPr>
        <w:t>廖國棟  劉</w:t>
      </w:r>
      <w:proofErr w:type="gramStart"/>
      <w:r w:rsidR="00784753" w:rsidRPr="008C2FF6">
        <w:rPr>
          <w:rFonts w:hint="eastAsia"/>
        </w:rPr>
        <w:t>櫂</w:t>
      </w:r>
      <w:proofErr w:type="gramEnd"/>
      <w:r w:rsidR="00784753" w:rsidRPr="008C2FF6">
        <w:rPr>
          <w:rFonts w:hint="eastAsia"/>
        </w:rPr>
        <w:t xml:space="preserve">豪  </w:t>
      </w:r>
    </w:p>
    <w:p w:rsidR="006B32EC" w:rsidRPr="00E93A35" w:rsidRDefault="002674C1" w:rsidP="00D6241B">
      <w:pPr>
        <w:spacing w:line="440" w:lineRule="exact"/>
        <w:ind w:leftChars="499" w:left="1597" w:firstLineChars="21" w:firstLine="67"/>
        <w:rPr>
          <w:rFonts w:cs="Times New Roman"/>
        </w:rPr>
      </w:pPr>
      <w:r w:rsidRPr="00891986">
        <w:rPr>
          <w:rFonts w:hint="eastAsia"/>
        </w:rPr>
        <w:t>委員列席2</w:t>
      </w:r>
      <w:r w:rsidR="00784753" w:rsidRPr="00891986">
        <w:rPr>
          <w:rFonts w:hint="eastAsia"/>
        </w:rPr>
        <w:t>8</w:t>
      </w:r>
      <w:r w:rsidRPr="00891986">
        <w:rPr>
          <w:rFonts w:hint="eastAsia"/>
        </w:rPr>
        <w:t>人</w:t>
      </w:r>
    </w:p>
    <w:tbl>
      <w:tblPr>
        <w:tblW w:w="5000" w:type="pct"/>
        <w:jc w:val="center"/>
        <w:tblLook w:val="04A0" w:firstRow="1" w:lastRow="0" w:firstColumn="1" w:lastColumn="0" w:noHBand="0" w:noVBand="1"/>
      </w:tblPr>
      <w:tblGrid>
        <w:gridCol w:w="1744"/>
        <w:gridCol w:w="6900"/>
        <w:gridCol w:w="1210"/>
      </w:tblGrid>
      <w:tr w:rsidR="002A0215" w:rsidRPr="00274864" w:rsidTr="000854F6">
        <w:trPr>
          <w:trHeight w:val="397"/>
          <w:jc w:val="center"/>
        </w:trPr>
        <w:tc>
          <w:tcPr>
            <w:tcW w:w="885" w:type="pct"/>
          </w:tcPr>
          <w:p w:rsidR="002A0215" w:rsidRPr="00274864" w:rsidRDefault="002A0215" w:rsidP="00D6241B">
            <w:pPr>
              <w:snapToGrid w:val="0"/>
              <w:spacing w:line="440" w:lineRule="exact"/>
              <w:jc w:val="both"/>
              <w:rPr>
                <w:rFonts w:cs="Times New Roman"/>
              </w:rPr>
            </w:pPr>
            <w:r w:rsidRPr="002B1FDB">
              <w:rPr>
                <w:rFonts w:hint="eastAsia"/>
              </w:rPr>
              <w:t>列席官員</w:t>
            </w:r>
            <w:r w:rsidRPr="002B1FDB">
              <w:t>：</w:t>
            </w:r>
          </w:p>
        </w:tc>
        <w:tc>
          <w:tcPr>
            <w:tcW w:w="3501" w:type="pct"/>
            <w:shd w:val="clear" w:color="auto" w:fill="auto"/>
            <w:vAlign w:val="center"/>
          </w:tcPr>
          <w:p w:rsidR="002A0215" w:rsidRPr="00274864" w:rsidRDefault="002A0215" w:rsidP="00D6241B">
            <w:pPr>
              <w:snapToGrid w:val="0"/>
              <w:spacing w:line="440" w:lineRule="exact"/>
              <w:jc w:val="both"/>
              <w:rPr>
                <w:rFonts w:cs="Times New Roman"/>
              </w:rPr>
            </w:pPr>
            <w:r w:rsidRPr="00274864">
              <w:rPr>
                <w:rFonts w:cs="Times New Roman" w:hint="eastAsia"/>
              </w:rPr>
              <w:t>內政部部長</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cs="Times New Roman"/>
              </w:rPr>
            </w:pPr>
            <w:r w:rsidRPr="00274864">
              <w:rPr>
                <w:rFonts w:ascii="Times New Roman" w:hAnsi="Times New Roman" w:cs="Times New Roman" w:hint="eastAsia"/>
                <w:color w:val="000000"/>
              </w:rPr>
              <w:t>葉俊榮</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00" w:firstLine="960"/>
              <w:jc w:val="both"/>
              <w:rPr>
                <w:rFonts w:cs="Times New Roman"/>
                <w:highlight w:val="cyan"/>
              </w:rPr>
            </w:pPr>
            <w:r w:rsidRPr="00274864">
              <w:rPr>
                <w:rFonts w:cs="Times New Roman" w:hint="eastAsia"/>
              </w:rPr>
              <w:t>政務次長</w:t>
            </w:r>
          </w:p>
        </w:tc>
        <w:tc>
          <w:tcPr>
            <w:tcW w:w="614" w:type="pct"/>
            <w:shd w:val="clear" w:color="auto" w:fill="auto"/>
            <w:vAlign w:val="center"/>
          </w:tcPr>
          <w:p w:rsidR="002A0215" w:rsidRPr="00274864" w:rsidRDefault="002A0215" w:rsidP="00D6241B">
            <w:pPr>
              <w:spacing w:line="440" w:lineRule="exact"/>
              <w:jc w:val="both"/>
              <w:rPr>
                <w:rFonts w:cs="Times New Roman"/>
                <w:highlight w:val="cyan"/>
              </w:rPr>
            </w:pPr>
            <w:proofErr w:type="gramStart"/>
            <w:r w:rsidRPr="00274864">
              <w:rPr>
                <w:rFonts w:cs="Times New Roman" w:hint="eastAsia"/>
              </w:rPr>
              <w:t>花敬群</w:t>
            </w:r>
            <w:proofErr w:type="gramEnd"/>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00" w:firstLine="960"/>
              <w:jc w:val="both"/>
              <w:rPr>
                <w:rFonts w:cs="Times New Roman"/>
              </w:rPr>
            </w:pPr>
            <w:r w:rsidRPr="00274864">
              <w:rPr>
                <w:rFonts w:cs="Times New Roman" w:hint="eastAsia"/>
              </w:rPr>
              <w:t>營建署署長</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吳欣修</w:t>
            </w:r>
          </w:p>
        </w:tc>
      </w:tr>
      <w:tr w:rsidR="002A0215" w:rsidRPr="00274864" w:rsidTr="000854F6">
        <w:trPr>
          <w:trHeight w:val="397"/>
          <w:jc w:val="center"/>
        </w:trPr>
        <w:tc>
          <w:tcPr>
            <w:tcW w:w="885" w:type="pct"/>
          </w:tcPr>
          <w:p w:rsidR="002A0215" w:rsidRPr="00274864" w:rsidRDefault="002A0215" w:rsidP="00D6241B">
            <w:pPr>
              <w:spacing w:line="440" w:lineRule="exact"/>
              <w:ind w:leftChars="595" w:left="5050" w:hangingChars="983" w:hanging="3146"/>
              <w:jc w:val="both"/>
              <w:rPr>
                <w:rFonts w:cs="新細明體"/>
                <w:kern w:val="0"/>
              </w:rPr>
            </w:pPr>
          </w:p>
        </w:tc>
        <w:tc>
          <w:tcPr>
            <w:tcW w:w="3501" w:type="pct"/>
            <w:shd w:val="clear" w:color="auto" w:fill="auto"/>
            <w:vAlign w:val="center"/>
          </w:tcPr>
          <w:p w:rsidR="002A0215" w:rsidRPr="00274864" w:rsidRDefault="002A0215" w:rsidP="00D6241B">
            <w:pPr>
              <w:spacing w:line="440" w:lineRule="exact"/>
              <w:ind w:leftChars="595" w:left="5050" w:hangingChars="983" w:hanging="3146"/>
              <w:jc w:val="both"/>
              <w:rPr>
                <w:rFonts w:cs="新細明體"/>
                <w:kern w:val="0"/>
              </w:rPr>
            </w:pPr>
            <w:r w:rsidRPr="00274864">
              <w:rPr>
                <w:rFonts w:cs="新細明體" w:hint="eastAsia"/>
                <w:kern w:val="0"/>
              </w:rPr>
              <w:t>都市更新組</w:t>
            </w:r>
            <w:r w:rsidRPr="00274864">
              <w:rPr>
                <w:rFonts w:cs="Times New Roman" w:hint="eastAsia"/>
              </w:rPr>
              <w:t>組長</w:t>
            </w:r>
          </w:p>
        </w:tc>
        <w:tc>
          <w:tcPr>
            <w:tcW w:w="614" w:type="pct"/>
            <w:shd w:val="clear" w:color="auto" w:fill="auto"/>
            <w:vAlign w:val="center"/>
          </w:tcPr>
          <w:p w:rsidR="002A0215" w:rsidRPr="00274864" w:rsidRDefault="002A0215" w:rsidP="00D6241B">
            <w:pPr>
              <w:spacing w:line="440" w:lineRule="exact"/>
              <w:rPr>
                <w:rFonts w:cs="Times New Roman"/>
              </w:rPr>
            </w:pPr>
            <w:r w:rsidRPr="00274864">
              <w:rPr>
                <w:rFonts w:cs="Times New Roman" w:hint="eastAsia"/>
              </w:rPr>
              <w:t>王武聰</w:t>
            </w:r>
          </w:p>
        </w:tc>
      </w:tr>
      <w:tr w:rsidR="002A0215" w:rsidRPr="00274864" w:rsidTr="000854F6">
        <w:trPr>
          <w:trHeight w:val="397"/>
          <w:jc w:val="center"/>
        </w:trPr>
        <w:tc>
          <w:tcPr>
            <w:tcW w:w="885" w:type="pct"/>
          </w:tcPr>
          <w:p w:rsidR="002A0215" w:rsidRPr="00274864" w:rsidRDefault="002A0215" w:rsidP="00D6241B">
            <w:pPr>
              <w:spacing w:line="440" w:lineRule="exact"/>
              <w:ind w:leftChars="750" w:left="2400" w:firstLineChars="65" w:firstLine="208"/>
              <w:jc w:val="both"/>
              <w:rPr>
                <w:rFonts w:cs="Times New Roman"/>
              </w:rPr>
            </w:pPr>
          </w:p>
        </w:tc>
        <w:tc>
          <w:tcPr>
            <w:tcW w:w="3501" w:type="pct"/>
            <w:shd w:val="clear" w:color="auto" w:fill="auto"/>
            <w:vAlign w:val="center"/>
          </w:tcPr>
          <w:p w:rsidR="002A0215" w:rsidRPr="00274864" w:rsidRDefault="002A0215" w:rsidP="00D6241B">
            <w:pPr>
              <w:spacing w:line="440" w:lineRule="exact"/>
              <w:ind w:leftChars="750" w:left="2400" w:firstLineChars="367" w:firstLine="1174"/>
              <w:jc w:val="both"/>
              <w:rPr>
                <w:rFonts w:cs="Times New Roman"/>
              </w:rPr>
            </w:pPr>
            <w:r w:rsidRPr="00274864">
              <w:rPr>
                <w:rFonts w:cs="Times New Roman" w:hint="eastAsia"/>
              </w:rPr>
              <w:t>簡任技正</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李俊昇</w:t>
            </w:r>
          </w:p>
        </w:tc>
      </w:tr>
      <w:tr w:rsidR="002A0215" w:rsidRPr="00274864" w:rsidTr="000854F6">
        <w:trPr>
          <w:trHeight w:val="397"/>
          <w:jc w:val="center"/>
        </w:trPr>
        <w:tc>
          <w:tcPr>
            <w:tcW w:w="885" w:type="pct"/>
          </w:tcPr>
          <w:p w:rsidR="002A0215" w:rsidRPr="00274864" w:rsidRDefault="002A0215" w:rsidP="00D6241B">
            <w:pPr>
              <w:spacing w:line="440" w:lineRule="exact"/>
              <w:ind w:leftChars="750" w:left="2400" w:firstLineChars="65" w:firstLine="208"/>
              <w:jc w:val="both"/>
              <w:rPr>
                <w:rFonts w:cs="Times New Roman"/>
              </w:rPr>
            </w:pPr>
          </w:p>
        </w:tc>
        <w:tc>
          <w:tcPr>
            <w:tcW w:w="3501" w:type="pct"/>
            <w:shd w:val="clear" w:color="auto" w:fill="auto"/>
            <w:vAlign w:val="center"/>
          </w:tcPr>
          <w:p w:rsidR="002A0215" w:rsidRPr="00274864" w:rsidRDefault="002A0215" w:rsidP="00D6241B">
            <w:pPr>
              <w:spacing w:line="440" w:lineRule="exact"/>
              <w:ind w:leftChars="750" w:left="2400" w:firstLineChars="367" w:firstLine="1174"/>
              <w:jc w:val="both"/>
              <w:rPr>
                <w:rFonts w:cs="Times New Roman"/>
              </w:rPr>
            </w:pPr>
            <w:r w:rsidRPr="00274864">
              <w:rPr>
                <w:rFonts w:cs="Times New Roman" w:hint="eastAsia"/>
              </w:rPr>
              <w:t>簡任技正</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林佑</w:t>
            </w:r>
            <w:proofErr w:type="gramStart"/>
            <w:r w:rsidRPr="00274864">
              <w:rPr>
                <w:rFonts w:cs="Times New Roman" w:hint="eastAsia"/>
              </w:rPr>
              <w:t>璘</w:t>
            </w:r>
            <w:proofErr w:type="gramEnd"/>
          </w:p>
        </w:tc>
      </w:tr>
      <w:tr w:rsidR="002A0215" w:rsidRPr="00274864" w:rsidTr="000854F6">
        <w:trPr>
          <w:trHeight w:val="397"/>
          <w:jc w:val="center"/>
        </w:trPr>
        <w:tc>
          <w:tcPr>
            <w:tcW w:w="885" w:type="pct"/>
          </w:tcPr>
          <w:p w:rsidR="002A0215" w:rsidRPr="00274864" w:rsidRDefault="002A0215" w:rsidP="00D6241B">
            <w:pPr>
              <w:spacing w:line="440" w:lineRule="exact"/>
              <w:ind w:leftChars="595" w:left="5053" w:hangingChars="984" w:hanging="3149"/>
              <w:jc w:val="both"/>
              <w:rPr>
                <w:rFonts w:cs="新細明體"/>
                <w:kern w:val="0"/>
              </w:rPr>
            </w:pPr>
          </w:p>
        </w:tc>
        <w:tc>
          <w:tcPr>
            <w:tcW w:w="3501" w:type="pct"/>
            <w:shd w:val="clear" w:color="auto" w:fill="auto"/>
            <w:vAlign w:val="center"/>
          </w:tcPr>
          <w:p w:rsidR="002A0215" w:rsidRPr="00274864" w:rsidRDefault="002A0215" w:rsidP="00D6241B">
            <w:pPr>
              <w:spacing w:line="440" w:lineRule="exact"/>
              <w:ind w:leftChars="595" w:left="5053" w:hangingChars="984" w:hanging="3149"/>
              <w:jc w:val="both"/>
              <w:rPr>
                <w:rFonts w:cs="新細明體"/>
                <w:kern w:val="0"/>
              </w:rPr>
            </w:pPr>
            <w:r w:rsidRPr="00274864">
              <w:rPr>
                <w:rFonts w:cs="新細明體" w:hint="eastAsia"/>
                <w:kern w:val="0"/>
              </w:rPr>
              <w:t>都市計畫組</w:t>
            </w:r>
            <w:r w:rsidRPr="00274864">
              <w:rPr>
                <w:rFonts w:cs="Times New Roman" w:hint="eastAsia"/>
              </w:rPr>
              <w:t>科長</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張瓊月</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jc w:val="both"/>
              <w:rPr>
                <w:rFonts w:cs="Times New Roman"/>
                <w:color w:val="000000"/>
              </w:rPr>
            </w:pPr>
            <w:r w:rsidRPr="00274864">
              <w:rPr>
                <w:rFonts w:cs="Times New Roman" w:hint="eastAsia"/>
                <w:color w:val="000000"/>
              </w:rPr>
              <w:t>司法院民事廳法官</w:t>
            </w:r>
          </w:p>
        </w:tc>
        <w:tc>
          <w:tcPr>
            <w:tcW w:w="614" w:type="pct"/>
            <w:shd w:val="clear" w:color="auto" w:fill="auto"/>
            <w:vAlign w:val="center"/>
          </w:tcPr>
          <w:p w:rsidR="002A0215" w:rsidRPr="00274864" w:rsidRDefault="002A0215" w:rsidP="00D6241B">
            <w:pPr>
              <w:snapToGrid w:val="0"/>
              <w:spacing w:line="440" w:lineRule="exact"/>
              <w:jc w:val="both"/>
              <w:rPr>
                <w:rFonts w:cs="Times New Roman"/>
                <w:spacing w:val="-6"/>
              </w:rPr>
            </w:pPr>
            <w:proofErr w:type="gramStart"/>
            <w:r w:rsidRPr="00274864">
              <w:rPr>
                <w:rFonts w:cs="Times New Roman" w:hint="eastAsia"/>
                <w:color w:val="000000"/>
              </w:rPr>
              <w:t>周群翔</w:t>
            </w:r>
            <w:proofErr w:type="gramEnd"/>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12" w:firstLine="998"/>
              <w:jc w:val="both"/>
              <w:rPr>
                <w:rFonts w:cs="Times New Roman"/>
                <w:color w:val="000000"/>
              </w:rPr>
            </w:pPr>
            <w:r w:rsidRPr="00274864">
              <w:rPr>
                <w:rFonts w:cs="Times New Roman" w:hint="eastAsia"/>
              </w:rPr>
              <w:t>行政訴訟及懲戒廳</w:t>
            </w:r>
            <w:r w:rsidRPr="00274864">
              <w:rPr>
                <w:rFonts w:cs="Times New Roman" w:hint="eastAsia"/>
                <w:color w:val="000000"/>
              </w:rPr>
              <w:t>法官</w:t>
            </w:r>
          </w:p>
        </w:tc>
        <w:tc>
          <w:tcPr>
            <w:tcW w:w="614" w:type="pct"/>
            <w:shd w:val="clear" w:color="auto" w:fill="auto"/>
            <w:vAlign w:val="center"/>
          </w:tcPr>
          <w:p w:rsidR="002A0215" w:rsidRPr="00274864" w:rsidRDefault="002A0215" w:rsidP="00D6241B">
            <w:pPr>
              <w:widowControl/>
              <w:snapToGrid w:val="0"/>
              <w:spacing w:before="100" w:beforeAutospacing="1" w:after="100" w:afterAutospacing="1" w:line="440" w:lineRule="exact"/>
              <w:jc w:val="both"/>
              <w:rPr>
                <w:rFonts w:cs="Times New Roman"/>
              </w:rPr>
            </w:pPr>
            <w:r w:rsidRPr="00274864">
              <w:rPr>
                <w:rFonts w:cs="Times New Roman" w:hint="eastAsia"/>
              </w:rPr>
              <w:t>鄭凱文</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jc w:val="both"/>
              <w:rPr>
                <w:rFonts w:cs="Times New Roman"/>
                <w:color w:val="000000"/>
              </w:rPr>
            </w:pPr>
            <w:r w:rsidRPr="00274864">
              <w:rPr>
                <w:rFonts w:cs="Times New Roman" w:hint="eastAsia"/>
                <w:color w:val="000000"/>
              </w:rPr>
              <w:t>行政院交通環境資源處參議</w:t>
            </w:r>
          </w:p>
        </w:tc>
        <w:tc>
          <w:tcPr>
            <w:tcW w:w="614" w:type="pct"/>
            <w:shd w:val="clear" w:color="auto" w:fill="auto"/>
            <w:vAlign w:val="center"/>
          </w:tcPr>
          <w:p w:rsidR="002A0215" w:rsidRPr="00274864" w:rsidRDefault="002A0215" w:rsidP="00D6241B">
            <w:pPr>
              <w:widowControl/>
              <w:snapToGrid w:val="0"/>
              <w:spacing w:before="100" w:beforeAutospacing="1" w:after="100" w:afterAutospacing="1" w:line="440" w:lineRule="exact"/>
              <w:jc w:val="both"/>
              <w:rPr>
                <w:rFonts w:cs="Times New Roman"/>
              </w:rPr>
            </w:pPr>
            <w:r w:rsidRPr="00274864">
              <w:rPr>
                <w:rFonts w:cs="Times New Roman" w:hint="eastAsia"/>
              </w:rPr>
              <w:t>黃文祥</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color w:val="000000"/>
              </w:rPr>
              <w:t>國家發展委員會國土區域離島發展處專門委員</w:t>
            </w:r>
          </w:p>
        </w:tc>
        <w:tc>
          <w:tcPr>
            <w:tcW w:w="614" w:type="pct"/>
            <w:shd w:val="clear" w:color="auto" w:fill="auto"/>
            <w:vAlign w:val="center"/>
          </w:tcPr>
          <w:p w:rsidR="002A0215" w:rsidRPr="00274864" w:rsidRDefault="002A0215" w:rsidP="00D6241B">
            <w:pPr>
              <w:snapToGrid w:val="0"/>
              <w:spacing w:line="440" w:lineRule="exact"/>
              <w:jc w:val="both"/>
              <w:rPr>
                <w:rFonts w:cs="Times New Roman"/>
                <w:spacing w:val="-6"/>
              </w:rPr>
            </w:pPr>
            <w:r w:rsidRPr="00274864">
              <w:rPr>
                <w:rFonts w:cs="Times New Roman" w:hint="eastAsia"/>
                <w:spacing w:val="-6"/>
              </w:rPr>
              <w:t>宋玉珍</w:t>
            </w:r>
          </w:p>
        </w:tc>
      </w:tr>
      <w:tr w:rsidR="00006357" w:rsidRPr="00274864" w:rsidTr="000854F6">
        <w:trPr>
          <w:trHeight w:val="397"/>
          <w:jc w:val="center"/>
        </w:trPr>
        <w:tc>
          <w:tcPr>
            <w:tcW w:w="885" w:type="pct"/>
          </w:tcPr>
          <w:p w:rsidR="00006357" w:rsidRPr="00274864" w:rsidRDefault="00006357" w:rsidP="00D6241B">
            <w:pPr>
              <w:spacing w:line="440" w:lineRule="exact"/>
              <w:jc w:val="both"/>
              <w:rPr>
                <w:rFonts w:cs="Times New Roman"/>
                <w:color w:val="000000"/>
              </w:rPr>
            </w:pPr>
          </w:p>
        </w:tc>
        <w:tc>
          <w:tcPr>
            <w:tcW w:w="3501" w:type="pct"/>
            <w:shd w:val="clear" w:color="auto" w:fill="auto"/>
            <w:vAlign w:val="center"/>
          </w:tcPr>
          <w:p w:rsidR="00006357" w:rsidRPr="00274864" w:rsidRDefault="00006357" w:rsidP="00D6241B">
            <w:pPr>
              <w:spacing w:line="440" w:lineRule="exact"/>
              <w:ind w:firstLineChars="1620" w:firstLine="5184"/>
              <w:jc w:val="both"/>
              <w:rPr>
                <w:rFonts w:cs="Times New Roman"/>
                <w:color w:val="000000"/>
              </w:rPr>
            </w:pPr>
            <w:r>
              <w:rPr>
                <w:rFonts w:cs="Times New Roman" w:hint="eastAsia"/>
                <w:color w:val="000000"/>
              </w:rPr>
              <w:t>簡任技正</w:t>
            </w:r>
          </w:p>
        </w:tc>
        <w:tc>
          <w:tcPr>
            <w:tcW w:w="614" w:type="pct"/>
            <w:shd w:val="clear" w:color="auto" w:fill="auto"/>
            <w:vAlign w:val="center"/>
          </w:tcPr>
          <w:p w:rsidR="00006357" w:rsidRPr="00274864" w:rsidRDefault="00006357" w:rsidP="00D6241B">
            <w:pPr>
              <w:snapToGrid w:val="0"/>
              <w:spacing w:line="440" w:lineRule="exact"/>
              <w:jc w:val="both"/>
              <w:rPr>
                <w:rFonts w:cs="Times New Roman"/>
                <w:spacing w:val="-6"/>
              </w:rPr>
            </w:pPr>
            <w:r>
              <w:rPr>
                <w:rFonts w:cs="Times New Roman" w:hint="eastAsia"/>
                <w:spacing w:val="-6"/>
              </w:rPr>
              <w:t>李泰陽</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ind w:firstLineChars="1622" w:firstLine="5190"/>
              <w:jc w:val="both"/>
              <w:rPr>
                <w:rFonts w:cs="Times New Roman"/>
                <w:color w:val="000000"/>
              </w:rPr>
            </w:pPr>
            <w:r w:rsidRPr="00274864">
              <w:rPr>
                <w:rFonts w:cs="Times New Roman" w:hint="eastAsia"/>
                <w:color w:val="000000"/>
              </w:rPr>
              <w:t>技正</w:t>
            </w:r>
          </w:p>
        </w:tc>
        <w:tc>
          <w:tcPr>
            <w:tcW w:w="614" w:type="pct"/>
            <w:shd w:val="clear" w:color="auto" w:fill="auto"/>
            <w:vAlign w:val="center"/>
          </w:tcPr>
          <w:p w:rsidR="002A0215" w:rsidRPr="00274864" w:rsidRDefault="002A0215" w:rsidP="00D6241B">
            <w:pPr>
              <w:snapToGrid w:val="0"/>
              <w:spacing w:line="440" w:lineRule="exact"/>
              <w:jc w:val="both"/>
              <w:rPr>
                <w:rFonts w:cs="Times New Roman"/>
                <w:spacing w:val="-6"/>
              </w:rPr>
            </w:pPr>
            <w:r w:rsidRPr="00274864">
              <w:rPr>
                <w:rFonts w:cs="Times New Roman" w:hint="eastAsia"/>
                <w:spacing w:val="-6"/>
              </w:rPr>
              <w:t>江明宜</w:t>
            </w:r>
          </w:p>
        </w:tc>
      </w:tr>
      <w:tr w:rsidR="002A0215" w:rsidRPr="00274864" w:rsidTr="000854F6">
        <w:trPr>
          <w:trHeight w:val="397"/>
          <w:jc w:val="center"/>
        </w:trPr>
        <w:tc>
          <w:tcPr>
            <w:tcW w:w="885" w:type="pct"/>
          </w:tcPr>
          <w:p w:rsidR="002A0215" w:rsidRPr="00274864" w:rsidRDefault="002A0215" w:rsidP="00D6241B">
            <w:pPr>
              <w:snapToGrid w:val="0"/>
              <w:spacing w:line="440" w:lineRule="exact"/>
              <w:jc w:val="both"/>
              <w:rPr>
                <w:rFonts w:cs="Times New Roman"/>
              </w:rPr>
            </w:pPr>
          </w:p>
        </w:tc>
        <w:tc>
          <w:tcPr>
            <w:tcW w:w="3501" w:type="pct"/>
            <w:shd w:val="clear" w:color="auto" w:fill="auto"/>
            <w:vAlign w:val="center"/>
          </w:tcPr>
          <w:p w:rsidR="002A0215" w:rsidRPr="00274864" w:rsidRDefault="002A0215" w:rsidP="00D6241B">
            <w:pPr>
              <w:snapToGrid w:val="0"/>
              <w:spacing w:line="440" w:lineRule="exact"/>
              <w:jc w:val="both"/>
              <w:rPr>
                <w:rFonts w:cs="Times New Roman"/>
              </w:rPr>
            </w:pPr>
            <w:r w:rsidRPr="00274864">
              <w:rPr>
                <w:rFonts w:cs="Times New Roman" w:hint="eastAsia"/>
              </w:rPr>
              <w:t>金融監督管理委員會銀行局專門委員</w:t>
            </w:r>
          </w:p>
        </w:tc>
        <w:tc>
          <w:tcPr>
            <w:tcW w:w="614" w:type="pct"/>
            <w:shd w:val="clear" w:color="auto" w:fill="auto"/>
          </w:tcPr>
          <w:p w:rsidR="002A0215" w:rsidRPr="00274864" w:rsidRDefault="002A0215" w:rsidP="00D6241B">
            <w:pPr>
              <w:snapToGrid w:val="0"/>
              <w:spacing w:line="440" w:lineRule="exact"/>
              <w:jc w:val="both"/>
              <w:rPr>
                <w:rFonts w:cs="Times New Roman"/>
              </w:rPr>
            </w:pPr>
            <w:r w:rsidRPr="00274864">
              <w:rPr>
                <w:rFonts w:cs="Times New Roman" w:hint="eastAsia"/>
              </w:rPr>
              <w:t>周怡玫</w:t>
            </w:r>
          </w:p>
        </w:tc>
      </w:tr>
      <w:tr w:rsidR="002A0215" w:rsidRPr="00274864" w:rsidTr="000854F6">
        <w:trPr>
          <w:trHeight w:val="397"/>
          <w:jc w:val="center"/>
        </w:trPr>
        <w:tc>
          <w:tcPr>
            <w:tcW w:w="885" w:type="pct"/>
          </w:tcPr>
          <w:p w:rsidR="002A0215" w:rsidRPr="00274864" w:rsidRDefault="002A0215" w:rsidP="00D6241B">
            <w:pPr>
              <w:snapToGrid w:val="0"/>
              <w:spacing w:line="440" w:lineRule="exact"/>
              <w:jc w:val="both"/>
              <w:rPr>
                <w:rFonts w:cs="Times New Roman"/>
              </w:rPr>
            </w:pPr>
          </w:p>
        </w:tc>
        <w:tc>
          <w:tcPr>
            <w:tcW w:w="3501" w:type="pct"/>
            <w:shd w:val="clear" w:color="auto" w:fill="auto"/>
            <w:vAlign w:val="center"/>
          </w:tcPr>
          <w:p w:rsidR="002A0215" w:rsidRPr="00274864" w:rsidRDefault="002A0215" w:rsidP="00D6241B">
            <w:pPr>
              <w:snapToGrid w:val="0"/>
              <w:spacing w:line="440" w:lineRule="exact"/>
              <w:ind w:firstLineChars="918" w:firstLine="2938"/>
              <w:jc w:val="both"/>
              <w:rPr>
                <w:rFonts w:cs="Times New Roman"/>
              </w:rPr>
            </w:pPr>
            <w:r w:rsidRPr="00274864">
              <w:rPr>
                <w:rFonts w:cs="Times New Roman" w:hint="eastAsia"/>
              </w:rPr>
              <w:t>證券期貨局副組長</w:t>
            </w:r>
          </w:p>
        </w:tc>
        <w:tc>
          <w:tcPr>
            <w:tcW w:w="614" w:type="pct"/>
            <w:shd w:val="clear" w:color="auto" w:fill="auto"/>
            <w:vAlign w:val="center"/>
          </w:tcPr>
          <w:p w:rsidR="002A0215" w:rsidRPr="00274864" w:rsidRDefault="002A0215" w:rsidP="00D6241B">
            <w:pPr>
              <w:snapToGrid w:val="0"/>
              <w:spacing w:line="440" w:lineRule="exact"/>
              <w:jc w:val="both"/>
              <w:rPr>
                <w:rFonts w:cs="Times New Roman"/>
              </w:rPr>
            </w:pPr>
            <w:r w:rsidRPr="00274864">
              <w:rPr>
                <w:rFonts w:cs="Times New Roman" w:hint="eastAsia"/>
              </w:rPr>
              <w:t>古坤榮</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color w:val="000000"/>
              </w:rPr>
              <w:t>行政院主計總處基金預算處專門委員</w:t>
            </w:r>
          </w:p>
        </w:tc>
        <w:tc>
          <w:tcPr>
            <w:tcW w:w="614" w:type="pct"/>
            <w:shd w:val="clear" w:color="auto" w:fill="auto"/>
            <w:vAlign w:val="center"/>
          </w:tcPr>
          <w:p w:rsidR="002A0215" w:rsidRPr="00274864" w:rsidRDefault="002A0215" w:rsidP="00D6241B">
            <w:pPr>
              <w:widowControl/>
              <w:snapToGrid w:val="0"/>
              <w:spacing w:before="100" w:beforeAutospacing="1" w:after="100" w:afterAutospacing="1" w:line="440" w:lineRule="exact"/>
              <w:jc w:val="both"/>
              <w:rPr>
                <w:rFonts w:cs="Times New Roman"/>
              </w:rPr>
            </w:pPr>
            <w:r w:rsidRPr="00274864">
              <w:rPr>
                <w:rFonts w:cs="Times New Roman" w:hint="eastAsia"/>
                <w:color w:val="000000"/>
              </w:rPr>
              <w:t>林秀燕</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jc w:val="both"/>
              <w:rPr>
                <w:rFonts w:cs="Times New Roman"/>
                <w:color w:val="000000"/>
              </w:rPr>
            </w:pPr>
            <w:r w:rsidRPr="00274864">
              <w:rPr>
                <w:rFonts w:cs="Times New Roman" w:hint="eastAsia"/>
                <w:color w:val="000000"/>
              </w:rPr>
              <w:t>行政院人事行政總</w:t>
            </w:r>
            <w:proofErr w:type="gramStart"/>
            <w:r w:rsidRPr="00274864">
              <w:rPr>
                <w:rFonts w:cs="Times New Roman" w:hint="eastAsia"/>
                <w:color w:val="000000"/>
              </w:rPr>
              <w:t>處組編人力</w:t>
            </w:r>
            <w:proofErr w:type="gramEnd"/>
            <w:r w:rsidRPr="00274864">
              <w:rPr>
                <w:rFonts w:cs="Times New Roman" w:hint="eastAsia"/>
                <w:color w:val="000000"/>
              </w:rPr>
              <w:t>處專門委員</w:t>
            </w:r>
          </w:p>
        </w:tc>
        <w:tc>
          <w:tcPr>
            <w:tcW w:w="614" w:type="pct"/>
            <w:shd w:val="clear" w:color="auto" w:fill="auto"/>
            <w:vAlign w:val="center"/>
          </w:tcPr>
          <w:p w:rsidR="002A0215" w:rsidRPr="00274864" w:rsidRDefault="002A0215" w:rsidP="00D6241B">
            <w:pPr>
              <w:widowControl/>
              <w:snapToGrid w:val="0"/>
              <w:spacing w:before="100" w:beforeAutospacing="1" w:after="100" w:afterAutospacing="1" w:line="440" w:lineRule="exact"/>
              <w:jc w:val="both"/>
              <w:rPr>
                <w:rFonts w:cs="Times New Roman"/>
              </w:rPr>
            </w:pPr>
            <w:r w:rsidRPr="00274864">
              <w:rPr>
                <w:rFonts w:cs="Times New Roman" w:hint="eastAsia"/>
              </w:rPr>
              <w:t>邱怡璋</w:t>
            </w:r>
          </w:p>
        </w:tc>
      </w:tr>
      <w:tr w:rsidR="0005424E" w:rsidRPr="00274864" w:rsidTr="000854F6">
        <w:trPr>
          <w:trHeight w:val="397"/>
          <w:jc w:val="center"/>
        </w:trPr>
        <w:tc>
          <w:tcPr>
            <w:tcW w:w="885" w:type="pct"/>
          </w:tcPr>
          <w:p w:rsidR="0005424E" w:rsidRPr="00274864" w:rsidRDefault="0005424E" w:rsidP="00D6241B">
            <w:pPr>
              <w:spacing w:line="440" w:lineRule="exact"/>
              <w:jc w:val="both"/>
              <w:rPr>
                <w:rFonts w:cs="Times New Roman"/>
                <w:color w:val="000000"/>
              </w:rPr>
            </w:pPr>
          </w:p>
        </w:tc>
        <w:tc>
          <w:tcPr>
            <w:tcW w:w="3501" w:type="pct"/>
            <w:shd w:val="clear" w:color="auto" w:fill="auto"/>
            <w:vAlign w:val="center"/>
          </w:tcPr>
          <w:p w:rsidR="0005424E" w:rsidRPr="00274864" w:rsidRDefault="0005424E" w:rsidP="00D6241B">
            <w:pPr>
              <w:spacing w:line="440" w:lineRule="exact"/>
              <w:ind w:firstLineChars="1419" w:firstLine="4541"/>
              <w:jc w:val="both"/>
              <w:rPr>
                <w:rFonts w:cs="Times New Roman"/>
                <w:color w:val="000000"/>
              </w:rPr>
            </w:pPr>
            <w:r w:rsidRPr="0005424E">
              <w:rPr>
                <w:rFonts w:cs="Times New Roman" w:hint="eastAsia"/>
                <w:color w:val="000000"/>
              </w:rPr>
              <w:t>專門委員</w:t>
            </w:r>
          </w:p>
        </w:tc>
        <w:tc>
          <w:tcPr>
            <w:tcW w:w="614" w:type="pct"/>
            <w:shd w:val="clear" w:color="auto" w:fill="auto"/>
            <w:vAlign w:val="center"/>
          </w:tcPr>
          <w:p w:rsidR="0005424E" w:rsidRPr="00274864" w:rsidRDefault="009207B4" w:rsidP="00D6241B">
            <w:pPr>
              <w:widowControl/>
              <w:snapToGrid w:val="0"/>
              <w:spacing w:before="100" w:beforeAutospacing="1" w:after="100" w:afterAutospacing="1" w:line="440" w:lineRule="exact"/>
              <w:jc w:val="both"/>
              <w:rPr>
                <w:rFonts w:cs="Times New Roman"/>
              </w:rPr>
            </w:pPr>
            <w:r>
              <w:rPr>
                <w:rFonts w:cs="Times New Roman" w:hint="eastAsia"/>
              </w:rPr>
              <w:t>王佳玉</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color w:val="000000"/>
              </w:rPr>
            </w:pPr>
          </w:p>
        </w:tc>
        <w:tc>
          <w:tcPr>
            <w:tcW w:w="3501" w:type="pct"/>
            <w:shd w:val="clear" w:color="auto" w:fill="auto"/>
            <w:vAlign w:val="center"/>
          </w:tcPr>
          <w:p w:rsidR="002A0215" w:rsidRPr="00274864" w:rsidRDefault="002A0215" w:rsidP="00D6241B">
            <w:pPr>
              <w:spacing w:line="440" w:lineRule="exact"/>
              <w:jc w:val="both"/>
              <w:rPr>
                <w:rFonts w:cs="Times New Roman"/>
                <w:color w:val="000000"/>
              </w:rPr>
            </w:pPr>
            <w:r w:rsidRPr="00274864">
              <w:rPr>
                <w:rFonts w:cs="Times New Roman" w:hint="eastAsia"/>
                <w:color w:val="000000"/>
              </w:rPr>
              <w:t>行政院公共工程委員會企劃處副處長</w:t>
            </w:r>
          </w:p>
        </w:tc>
        <w:tc>
          <w:tcPr>
            <w:tcW w:w="614" w:type="pct"/>
            <w:shd w:val="clear" w:color="auto" w:fill="auto"/>
            <w:vAlign w:val="center"/>
          </w:tcPr>
          <w:p w:rsidR="002A0215" w:rsidRPr="00274864" w:rsidRDefault="002A0215" w:rsidP="00D6241B">
            <w:pPr>
              <w:widowControl/>
              <w:snapToGrid w:val="0"/>
              <w:spacing w:before="100" w:beforeAutospacing="1" w:after="100" w:afterAutospacing="1" w:line="440" w:lineRule="exact"/>
              <w:jc w:val="both"/>
              <w:rPr>
                <w:rFonts w:cs="Times New Roman"/>
                <w:color w:val="000000"/>
              </w:rPr>
            </w:pPr>
            <w:r w:rsidRPr="00274864">
              <w:rPr>
                <w:rFonts w:cs="Times New Roman" w:hint="eastAsia"/>
                <w:color w:val="000000"/>
              </w:rPr>
              <w:t>羅天健</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財政部</w:t>
            </w:r>
            <w:proofErr w:type="gramStart"/>
            <w:r w:rsidRPr="00274864">
              <w:rPr>
                <w:rFonts w:cs="Times New Roman" w:hint="eastAsia"/>
              </w:rPr>
              <w:t>國有財產署</w:t>
            </w:r>
            <w:r w:rsidRPr="00274864">
              <w:rPr>
                <w:rFonts w:ascii="Times New Roman" w:hAnsi="Times New Roman" w:cs="Times New Roman" w:hint="eastAsia"/>
              </w:rPr>
              <w:t>簡任</w:t>
            </w:r>
            <w:proofErr w:type="gramEnd"/>
            <w:r w:rsidRPr="00274864">
              <w:rPr>
                <w:rFonts w:ascii="Times New Roman" w:hAnsi="Times New Roman" w:cs="Times New Roman" w:hint="eastAsia"/>
              </w:rPr>
              <w:t>秘書</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cs="Times New Roman"/>
                <w:color w:val="000000"/>
              </w:rPr>
            </w:pPr>
            <w:r w:rsidRPr="00274864">
              <w:rPr>
                <w:rFonts w:ascii="Times New Roman" w:hAnsi="Times New Roman" w:cs="Times New Roman" w:hint="eastAsia"/>
              </w:rPr>
              <w:t>林秀玲</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811" w:firstLine="2595"/>
              <w:jc w:val="both"/>
              <w:rPr>
                <w:rFonts w:cs="Times New Roman"/>
              </w:rPr>
            </w:pPr>
            <w:r w:rsidRPr="00274864">
              <w:rPr>
                <w:rFonts w:ascii="Times New Roman" w:hAnsi="Times New Roman" w:cs="Times New Roman" w:hint="eastAsia"/>
              </w:rPr>
              <w:t>視察</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ascii="Times New Roman" w:hAnsi="Times New Roman" w:cs="Times New Roman"/>
              </w:rPr>
            </w:pPr>
            <w:r w:rsidRPr="00274864">
              <w:rPr>
                <w:rFonts w:ascii="Times New Roman" w:hAnsi="Times New Roman" w:cs="Times New Roman" w:hint="eastAsia"/>
              </w:rPr>
              <w:t>廖志偉</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00" w:firstLine="960"/>
              <w:jc w:val="both"/>
              <w:rPr>
                <w:rFonts w:cs="Times New Roman"/>
              </w:rPr>
            </w:pPr>
            <w:r w:rsidRPr="00274864">
              <w:rPr>
                <w:rFonts w:cs="Times New Roman" w:hint="eastAsia"/>
              </w:rPr>
              <w:t>賦稅署</w:t>
            </w:r>
            <w:r w:rsidRPr="00274864">
              <w:rPr>
                <w:rFonts w:cs="Times New Roman"/>
                <w:color w:val="000000"/>
              </w:rPr>
              <w:t>組長</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cs="Times New Roman"/>
                <w:color w:val="000000"/>
              </w:rPr>
            </w:pPr>
            <w:r w:rsidRPr="00274864">
              <w:rPr>
                <w:rFonts w:ascii="Times New Roman" w:hAnsi="Times New Roman" w:cs="Times New Roman" w:hint="eastAsia"/>
              </w:rPr>
              <w:t>李素蘭</w:t>
            </w:r>
          </w:p>
        </w:tc>
      </w:tr>
      <w:tr w:rsidR="00213D0B" w:rsidRPr="00274864" w:rsidTr="000854F6">
        <w:trPr>
          <w:trHeight w:val="397"/>
          <w:jc w:val="center"/>
        </w:trPr>
        <w:tc>
          <w:tcPr>
            <w:tcW w:w="885" w:type="pct"/>
          </w:tcPr>
          <w:p w:rsidR="00213D0B" w:rsidRPr="00274864" w:rsidRDefault="00213D0B" w:rsidP="00D6241B">
            <w:pPr>
              <w:spacing w:line="440" w:lineRule="exact"/>
              <w:ind w:firstLineChars="300" w:firstLine="960"/>
              <w:jc w:val="both"/>
              <w:rPr>
                <w:rFonts w:cs="Times New Roman"/>
              </w:rPr>
            </w:pPr>
          </w:p>
        </w:tc>
        <w:tc>
          <w:tcPr>
            <w:tcW w:w="3501" w:type="pct"/>
            <w:shd w:val="clear" w:color="auto" w:fill="auto"/>
            <w:vAlign w:val="center"/>
          </w:tcPr>
          <w:p w:rsidR="00213D0B" w:rsidRPr="00274864" w:rsidRDefault="00213D0B" w:rsidP="00D6241B">
            <w:pPr>
              <w:spacing w:line="440" w:lineRule="exact"/>
              <w:ind w:firstLineChars="605" w:firstLine="1936"/>
              <w:jc w:val="both"/>
              <w:rPr>
                <w:rFonts w:cs="Times New Roman"/>
              </w:rPr>
            </w:pPr>
            <w:r>
              <w:rPr>
                <w:rFonts w:cs="Times New Roman" w:hint="eastAsia"/>
              </w:rPr>
              <w:t>副組長</w:t>
            </w:r>
          </w:p>
        </w:tc>
        <w:tc>
          <w:tcPr>
            <w:tcW w:w="614" w:type="pct"/>
            <w:shd w:val="clear" w:color="auto" w:fill="auto"/>
            <w:vAlign w:val="center"/>
          </w:tcPr>
          <w:p w:rsidR="00213D0B" w:rsidRPr="00274864" w:rsidRDefault="00F83F4D" w:rsidP="00D6241B">
            <w:pPr>
              <w:snapToGrid w:val="0"/>
              <w:spacing w:before="100" w:beforeAutospacing="1" w:after="100" w:afterAutospacing="1" w:line="440" w:lineRule="exact"/>
              <w:jc w:val="both"/>
              <w:rPr>
                <w:rFonts w:ascii="Times New Roman" w:hAnsi="Times New Roman" w:cs="Times New Roman"/>
              </w:rPr>
            </w:pPr>
            <w:r>
              <w:rPr>
                <w:rFonts w:ascii="Times New Roman" w:hAnsi="Times New Roman" w:cs="Times New Roman" w:hint="eastAsia"/>
              </w:rPr>
              <w:t>倪永祖</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00" w:firstLine="960"/>
              <w:jc w:val="both"/>
              <w:rPr>
                <w:rFonts w:cs="Times New Roman"/>
              </w:rPr>
            </w:pPr>
            <w:proofErr w:type="gramStart"/>
            <w:r w:rsidRPr="00274864">
              <w:rPr>
                <w:rFonts w:cs="Times New Roman" w:hint="eastAsia"/>
              </w:rPr>
              <w:t>國庫署</w:t>
            </w:r>
            <w:r w:rsidRPr="00274864">
              <w:rPr>
                <w:rFonts w:ascii="Times New Roman" w:hAnsi="Times New Roman" w:cs="Times New Roman" w:hint="eastAsia"/>
                <w:color w:val="000000"/>
              </w:rPr>
              <w:t>簡任</w:t>
            </w:r>
            <w:proofErr w:type="gramEnd"/>
            <w:r w:rsidRPr="00274864">
              <w:rPr>
                <w:rFonts w:ascii="Times New Roman" w:hAnsi="Times New Roman" w:cs="Times New Roman" w:hint="eastAsia"/>
                <w:color w:val="000000"/>
              </w:rPr>
              <w:t>稽核</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ascii="Times New Roman" w:hAnsi="Times New Roman" w:cs="Times New Roman"/>
              </w:rPr>
            </w:pPr>
            <w:r w:rsidRPr="00274864">
              <w:rPr>
                <w:rFonts w:ascii="Times New Roman" w:hAnsi="Times New Roman" w:cs="Times New Roman" w:hint="eastAsia"/>
                <w:color w:val="000000"/>
              </w:rPr>
              <w:t>張佩玲</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630" w:firstLine="2016"/>
              <w:jc w:val="both"/>
              <w:rPr>
                <w:rFonts w:cs="Times New Roman"/>
              </w:rPr>
            </w:pPr>
            <w:r w:rsidRPr="00274864">
              <w:rPr>
                <w:rFonts w:ascii="Times New Roman" w:hAnsi="Times New Roman" w:cs="Times New Roman" w:hint="eastAsia"/>
                <w:color w:val="000000"/>
              </w:rPr>
              <w:t>副組長</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ascii="Times New Roman" w:hAnsi="Times New Roman" w:cs="Times New Roman"/>
                <w:color w:val="000000"/>
              </w:rPr>
            </w:pPr>
            <w:r w:rsidRPr="00274864">
              <w:rPr>
                <w:rFonts w:ascii="Times New Roman" w:hAnsi="Times New Roman" w:cs="Times New Roman" w:hint="eastAsia"/>
                <w:color w:val="000000"/>
              </w:rPr>
              <w:t>張意欣</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00" w:firstLine="960"/>
              <w:jc w:val="both"/>
              <w:rPr>
                <w:rFonts w:cs="Times New Roman"/>
              </w:rPr>
            </w:pPr>
            <w:r w:rsidRPr="00274864">
              <w:rPr>
                <w:rFonts w:cs="Times New Roman" w:hint="eastAsia"/>
              </w:rPr>
              <w:t>推動促</w:t>
            </w:r>
            <w:proofErr w:type="gramStart"/>
            <w:r w:rsidRPr="00274864">
              <w:rPr>
                <w:rFonts w:cs="Times New Roman" w:hint="eastAsia"/>
              </w:rPr>
              <w:t>參司</w:t>
            </w:r>
            <w:r w:rsidRPr="00274864">
              <w:rPr>
                <w:rFonts w:ascii="Times New Roman" w:hAnsi="Times New Roman" w:cs="Times New Roman" w:hint="eastAsia"/>
                <w:color w:val="000000"/>
              </w:rPr>
              <w:t>簡</w:t>
            </w:r>
            <w:proofErr w:type="gramEnd"/>
            <w:r w:rsidRPr="00274864">
              <w:rPr>
                <w:rFonts w:ascii="Times New Roman" w:hAnsi="Times New Roman" w:cs="Times New Roman" w:hint="eastAsia"/>
                <w:color w:val="000000"/>
              </w:rPr>
              <w:t>任秘書</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cs="Times New Roman"/>
                <w:color w:val="000000"/>
              </w:rPr>
            </w:pPr>
            <w:r w:rsidRPr="00274864">
              <w:rPr>
                <w:rFonts w:ascii="Times New Roman" w:hAnsi="Times New Roman" w:cs="Times New Roman" w:hint="eastAsia"/>
                <w:color w:val="000000"/>
              </w:rPr>
              <w:t>張聰穎</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法務部</w:t>
            </w:r>
            <w:r w:rsidRPr="00274864">
              <w:rPr>
                <w:rFonts w:cs="Times New Roman" w:hint="eastAsia"/>
                <w:spacing w:val="-6"/>
              </w:rPr>
              <w:t>參事</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cs="Times New Roman"/>
                <w:spacing w:val="-6"/>
              </w:rPr>
            </w:pPr>
            <w:r w:rsidRPr="00274864">
              <w:rPr>
                <w:rFonts w:cs="Times New Roman" w:hint="eastAsia"/>
                <w:spacing w:val="-6"/>
              </w:rPr>
              <w:t>張春暉</w:t>
            </w:r>
          </w:p>
        </w:tc>
      </w:tr>
      <w:tr w:rsidR="00006357" w:rsidRPr="00274864" w:rsidTr="000854F6">
        <w:trPr>
          <w:trHeight w:val="397"/>
          <w:jc w:val="center"/>
        </w:trPr>
        <w:tc>
          <w:tcPr>
            <w:tcW w:w="885" w:type="pct"/>
          </w:tcPr>
          <w:p w:rsidR="00006357" w:rsidRPr="00274864" w:rsidRDefault="00006357" w:rsidP="00D6241B">
            <w:pPr>
              <w:spacing w:line="440" w:lineRule="exact"/>
              <w:jc w:val="both"/>
              <w:rPr>
                <w:rFonts w:cs="Times New Roman"/>
              </w:rPr>
            </w:pPr>
          </w:p>
        </w:tc>
        <w:tc>
          <w:tcPr>
            <w:tcW w:w="3501" w:type="pct"/>
            <w:shd w:val="clear" w:color="auto" w:fill="auto"/>
            <w:vAlign w:val="center"/>
          </w:tcPr>
          <w:p w:rsidR="00006357" w:rsidRPr="00274864" w:rsidRDefault="00006357" w:rsidP="00D6241B">
            <w:pPr>
              <w:spacing w:line="440" w:lineRule="exact"/>
              <w:ind w:firstLineChars="312" w:firstLine="998"/>
              <w:jc w:val="both"/>
              <w:rPr>
                <w:rFonts w:cs="Times New Roman"/>
              </w:rPr>
            </w:pPr>
            <w:r>
              <w:rPr>
                <w:rFonts w:cs="Times New Roman" w:hint="eastAsia"/>
              </w:rPr>
              <w:t>檢察官</w:t>
            </w:r>
          </w:p>
        </w:tc>
        <w:tc>
          <w:tcPr>
            <w:tcW w:w="614" w:type="pct"/>
            <w:shd w:val="clear" w:color="auto" w:fill="auto"/>
            <w:vAlign w:val="center"/>
          </w:tcPr>
          <w:p w:rsidR="00006357" w:rsidRPr="00274864" w:rsidRDefault="00006357" w:rsidP="00D6241B">
            <w:pPr>
              <w:snapToGrid w:val="0"/>
              <w:spacing w:before="100" w:beforeAutospacing="1" w:after="100" w:afterAutospacing="1" w:line="440" w:lineRule="exact"/>
              <w:jc w:val="both"/>
              <w:rPr>
                <w:rFonts w:cs="Times New Roman"/>
                <w:spacing w:val="-6"/>
              </w:rPr>
            </w:pPr>
            <w:r>
              <w:rPr>
                <w:rFonts w:cs="Times New Roman" w:hint="eastAsia"/>
                <w:spacing w:val="-6"/>
              </w:rPr>
              <w:t>鄧煜祥</w:t>
            </w:r>
          </w:p>
        </w:tc>
      </w:tr>
      <w:tr w:rsidR="002A0215" w:rsidRPr="00274864" w:rsidTr="000854F6">
        <w:trPr>
          <w:trHeight w:val="397"/>
          <w:jc w:val="center"/>
        </w:trPr>
        <w:tc>
          <w:tcPr>
            <w:tcW w:w="885" w:type="pct"/>
          </w:tcPr>
          <w:p w:rsidR="002A0215" w:rsidRPr="00274864" w:rsidRDefault="002A0215" w:rsidP="00D6241B">
            <w:pPr>
              <w:snapToGrid w:val="0"/>
              <w:spacing w:line="440" w:lineRule="exact"/>
              <w:jc w:val="both"/>
              <w:rPr>
                <w:rFonts w:cs="Times New Roman"/>
              </w:rPr>
            </w:pPr>
          </w:p>
        </w:tc>
        <w:tc>
          <w:tcPr>
            <w:tcW w:w="3501" w:type="pct"/>
            <w:shd w:val="clear" w:color="auto" w:fill="auto"/>
            <w:vAlign w:val="center"/>
          </w:tcPr>
          <w:p w:rsidR="002A0215" w:rsidRPr="00274864" w:rsidRDefault="002A0215" w:rsidP="00D6241B">
            <w:pPr>
              <w:snapToGrid w:val="0"/>
              <w:spacing w:line="440" w:lineRule="exact"/>
              <w:jc w:val="both"/>
              <w:rPr>
                <w:rFonts w:cs="Times New Roman"/>
              </w:rPr>
            </w:pPr>
            <w:r w:rsidRPr="00274864">
              <w:rPr>
                <w:rFonts w:cs="Times New Roman" w:hint="eastAsia"/>
              </w:rPr>
              <w:t>交通部交通事業管理小組簡任技正</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曾建民</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300" w:firstLine="960"/>
              <w:jc w:val="both"/>
              <w:rPr>
                <w:rFonts w:cs="Times New Roman"/>
              </w:rPr>
            </w:pPr>
            <w:r w:rsidRPr="00274864">
              <w:rPr>
                <w:rFonts w:cs="Times New Roman" w:hint="eastAsia"/>
              </w:rPr>
              <w:t>臺灣鐵路管理局幫工程司</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郭良蕙</w:t>
            </w:r>
          </w:p>
        </w:tc>
      </w:tr>
      <w:tr w:rsidR="009C6F50" w:rsidRPr="00274864" w:rsidTr="000854F6">
        <w:trPr>
          <w:trHeight w:val="397"/>
          <w:jc w:val="center"/>
        </w:trPr>
        <w:tc>
          <w:tcPr>
            <w:tcW w:w="885" w:type="pct"/>
          </w:tcPr>
          <w:p w:rsidR="009C6F50" w:rsidRPr="00274864" w:rsidRDefault="009C6F50" w:rsidP="00D6241B">
            <w:pPr>
              <w:spacing w:line="440" w:lineRule="exact"/>
              <w:ind w:firstLineChars="300" w:firstLine="960"/>
              <w:jc w:val="both"/>
              <w:rPr>
                <w:rFonts w:cs="Times New Roman"/>
              </w:rPr>
            </w:pPr>
          </w:p>
        </w:tc>
        <w:tc>
          <w:tcPr>
            <w:tcW w:w="3501" w:type="pct"/>
            <w:shd w:val="clear" w:color="auto" w:fill="auto"/>
            <w:vAlign w:val="center"/>
          </w:tcPr>
          <w:p w:rsidR="009C6F50" w:rsidRPr="00274864" w:rsidRDefault="009C6F50" w:rsidP="00D6241B">
            <w:pPr>
              <w:spacing w:line="440" w:lineRule="exact"/>
              <w:ind w:firstLineChars="1012" w:firstLine="3238"/>
              <w:jc w:val="both"/>
              <w:rPr>
                <w:rFonts w:cs="Times New Roman"/>
              </w:rPr>
            </w:pPr>
            <w:r>
              <w:rPr>
                <w:rFonts w:cs="Times New Roman" w:hint="eastAsia"/>
              </w:rPr>
              <w:t>副工程司</w:t>
            </w:r>
          </w:p>
        </w:tc>
        <w:tc>
          <w:tcPr>
            <w:tcW w:w="614" w:type="pct"/>
            <w:shd w:val="clear" w:color="auto" w:fill="auto"/>
            <w:vAlign w:val="center"/>
          </w:tcPr>
          <w:p w:rsidR="009C6F50" w:rsidRPr="00274864" w:rsidRDefault="009C6F50" w:rsidP="00D6241B">
            <w:pPr>
              <w:spacing w:line="440" w:lineRule="exact"/>
              <w:jc w:val="both"/>
              <w:rPr>
                <w:rFonts w:cs="Times New Roman"/>
              </w:rPr>
            </w:pPr>
            <w:r>
              <w:rPr>
                <w:rFonts w:cs="Times New Roman" w:hint="eastAsia"/>
              </w:rPr>
              <w:t>葉青修</w:t>
            </w:r>
          </w:p>
        </w:tc>
      </w:tr>
      <w:tr w:rsidR="002A0215" w:rsidRPr="00274864" w:rsidTr="000854F6">
        <w:trPr>
          <w:trHeight w:val="397"/>
          <w:jc w:val="center"/>
        </w:trPr>
        <w:tc>
          <w:tcPr>
            <w:tcW w:w="885" w:type="pct"/>
          </w:tcPr>
          <w:p w:rsidR="002A0215" w:rsidRPr="00274864" w:rsidRDefault="002A0215" w:rsidP="00D6241B">
            <w:pPr>
              <w:spacing w:line="440" w:lineRule="exact"/>
              <w:ind w:firstLineChars="300" w:firstLine="960"/>
              <w:jc w:val="both"/>
              <w:rPr>
                <w:rFonts w:cs="Times New Roman"/>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臺灣港務股份有限公司處長</w:t>
            </w:r>
          </w:p>
        </w:tc>
        <w:tc>
          <w:tcPr>
            <w:tcW w:w="614"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沈光青</w:t>
            </w:r>
          </w:p>
        </w:tc>
      </w:tr>
      <w:tr w:rsidR="003C35D4" w:rsidRPr="00274864" w:rsidTr="000854F6">
        <w:trPr>
          <w:trHeight w:val="397"/>
          <w:jc w:val="center"/>
        </w:trPr>
        <w:tc>
          <w:tcPr>
            <w:tcW w:w="885" w:type="pct"/>
          </w:tcPr>
          <w:p w:rsidR="003C35D4" w:rsidRPr="00274864" w:rsidRDefault="003C35D4" w:rsidP="00D6241B">
            <w:pPr>
              <w:spacing w:line="440" w:lineRule="exact"/>
              <w:ind w:firstLineChars="300" w:firstLine="960"/>
              <w:jc w:val="both"/>
              <w:rPr>
                <w:rFonts w:cs="Times New Roman"/>
              </w:rPr>
            </w:pPr>
          </w:p>
        </w:tc>
        <w:tc>
          <w:tcPr>
            <w:tcW w:w="3501" w:type="pct"/>
            <w:shd w:val="clear" w:color="auto" w:fill="auto"/>
            <w:vAlign w:val="center"/>
          </w:tcPr>
          <w:p w:rsidR="003C35D4" w:rsidRPr="00274864" w:rsidRDefault="003C35D4" w:rsidP="009A6EFE">
            <w:pPr>
              <w:spacing w:line="440" w:lineRule="exact"/>
              <w:ind w:firstLineChars="1000" w:firstLine="3200"/>
              <w:jc w:val="both"/>
              <w:rPr>
                <w:rFonts w:cs="Times New Roman"/>
              </w:rPr>
            </w:pPr>
            <w:r>
              <w:rPr>
                <w:rFonts w:cs="Times New Roman" w:hint="eastAsia"/>
              </w:rPr>
              <w:t>經理</w:t>
            </w:r>
          </w:p>
        </w:tc>
        <w:tc>
          <w:tcPr>
            <w:tcW w:w="614" w:type="pct"/>
            <w:shd w:val="clear" w:color="auto" w:fill="auto"/>
            <w:vAlign w:val="center"/>
          </w:tcPr>
          <w:p w:rsidR="003C35D4" w:rsidRPr="00274864" w:rsidRDefault="0037561D" w:rsidP="00D6241B">
            <w:pPr>
              <w:spacing w:line="440" w:lineRule="exact"/>
              <w:jc w:val="both"/>
              <w:rPr>
                <w:rFonts w:cs="Times New Roman"/>
              </w:rPr>
            </w:pPr>
            <w:r>
              <w:rPr>
                <w:rFonts w:cs="Times New Roman" w:hint="eastAsia"/>
              </w:rPr>
              <w:t>何秉均</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文化部文化資產局綜合規劃組專門委員</w:t>
            </w:r>
          </w:p>
        </w:tc>
        <w:tc>
          <w:tcPr>
            <w:tcW w:w="614" w:type="pct"/>
            <w:shd w:val="clear" w:color="auto" w:fill="auto"/>
            <w:vAlign w:val="center"/>
          </w:tcPr>
          <w:p w:rsidR="002A0215" w:rsidRPr="00274864" w:rsidRDefault="002A0215" w:rsidP="00D6241B">
            <w:pPr>
              <w:snapToGrid w:val="0"/>
              <w:spacing w:before="100" w:beforeAutospacing="1" w:after="100" w:afterAutospacing="1" w:line="440" w:lineRule="exact"/>
              <w:jc w:val="both"/>
              <w:rPr>
                <w:rFonts w:cs="Times New Roman"/>
                <w:spacing w:val="-6"/>
              </w:rPr>
            </w:pPr>
            <w:r w:rsidRPr="00274864">
              <w:rPr>
                <w:rFonts w:cs="Times New Roman" w:hint="eastAsia"/>
                <w:spacing w:val="-6"/>
              </w:rPr>
              <w:t>洪益祥</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1327" w:firstLine="4246"/>
              <w:jc w:val="both"/>
              <w:rPr>
                <w:rFonts w:cs="Times New Roman"/>
              </w:rPr>
            </w:pPr>
            <w:r w:rsidRPr="00274864">
              <w:rPr>
                <w:rFonts w:cs="Times New Roman" w:hint="eastAsia"/>
              </w:rPr>
              <w:t>科長</w:t>
            </w:r>
          </w:p>
        </w:tc>
        <w:tc>
          <w:tcPr>
            <w:tcW w:w="614" w:type="pct"/>
            <w:shd w:val="clear" w:color="auto" w:fill="auto"/>
            <w:vAlign w:val="center"/>
          </w:tcPr>
          <w:p w:rsidR="002A0215" w:rsidRPr="00274864" w:rsidRDefault="002A0215" w:rsidP="00D6241B">
            <w:pPr>
              <w:spacing w:line="440" w:lineRule="exact"/>
              <w:rPr>
                <w:rFonts w:cs="Times New Roman"/>
              </w:rPr>
            </w:pPr>
            <w:proofErr w:type="gramStart"/>
            <w:r w:rsidRPr="00274864">
              <w:rPr>
                <w:rFonts w:cs="Times New Roman" w:hint="eastAsia"/>
              </w:rPr>
              <w:t>亢</w:t>
            </w:r>
            <w:proofErr w:type="gramEnd"/>
            <w:r w:rsidRPr="00274864">
              <w:rPr>
                <w:rFonts w:cs="Times New Roman" w:hint="eastAsia"/>
              </w:rPr>
              <w:t>寶琴</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jc w:val="both"/>
              <w:rPr>
                <w:rFonts w:cs="Times New Roman"/>
              </w:rPr>
            </w:pPr>
            <w:r w:rsidRPr="00274864">
              <w:rPr>
                <w:rFonts w:cs="Times New Roman" w:hint="eastAsia"/>
              </w:rPr>
              <w:t>臺北市都市</w:t>
            </w:r>
            <w:r>
              <w:rPr>
                <w:rFonts w:cs="Times New Roman" w:hint="eastAsia"/>
              </w:rPr>
              <w:t>更新</w:t>
            </w:r>
            <w:r w:rsidRPr="00274864">
              <w:rPr>
                <w:rFonts w:cs="Times New Roman" w:hint="eastAsia"/>
              </w:rPr>
              <w:t>處副總工程司</w:t>
            </w:r>
          </w:p>
        </w:tc>
        <w:tc>
          <w:tcPr>
            <w:tcW w:w="614" w:type="pct"/>
            <w:shd w:val="clear" w:color="auto" w:fill="auto"/>
            <w:vAlign w:val="center"/>
          </w:tcPr>
          <w:p w:rsidR="002A0215" w:rsidRPr="00274864" w:rsidRDefault="002A0215" w:rsidP="00D6241B">
            <w:pPr>
              <w:spacing w:line="440" w:lineRule="exact"/>
              <w:rPr>
                <w:rFonts w:cs="Times New Roman"/>
              </w:rPr>
            </w:pPr>
            <w:r w:rsidRPr="00274864">
              <w:rPr>
                <w:rFonts w:cs="Times New Roman" w:hint="eastAsia"/>
              </w:rPr>
              <w:t>袁如瑩</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jc w:val="both"/>
              <w:rPr>
                <w:rFonts w:ascii="Times New Roman" w:cs="Times New Roman"/>
              </w:rPr>
            </w:pPr>
            <w:r w:rsidRPr="00274864">
              <w:rPr>
                <w:rFonts w:cs="Times New Roman" w:hint="eastAsia"/>
              </w:rPr>
              <w:t>新北市政府都市更新處</w:t>
            </w:r>
            <w:r w:rsidRPr="00274864">
              <w:rPr>
                <w:rFonts w:ascii="Times New Roman" w:cs="Times New Roman" w:hint="eastAsia"/>
              </w:rPr>
              <w:t>副總工程司</w:t>
            </w:r>
          </w:p>
        </w:tc>
        <w:tc>
          <w:tcPr>
            <w:tcW w:w="614" w:type="pct"/>
            <w:shd w:val="clear" w:color="auto" w:fill="auto"/>
            <w:vAlign w:val="center"/>
          </w:tcPr>
          <w:p w:rsidR="002A0215" w:rsidRPr="00274864" w:rsidRDefault="002A0215" w:rsidP="00D6241B">
            <w:pPr>
              <w:spacing w:line="440" w:lineRule="exact"/>
              <w:jc w:val="both"/>
              <w:rPr>
                <w:rFonts w:ascii="Times New Roman" w:cs="Times New Roman"/>
              </w:rPr>
            </w:pPr>
            <w:r w:rsidRPr="00274864">
              <w:rPr>
                <w:rFonts w:ascii="Times New Roman" w:cs="Times New Roman" w:hint="eastAsia"/>
              </w:rPr>
              <w:t>程靜如</w:t>
            </w:r>
          </w:p>
        </w:tc>
      </w:tr>
      <w:tr w:rsidR="002A0215" w:rsidRPr="00274864" w:rsidTr="000854F6">
        <w:trPr>
          <w:trHeight w:val="397"/>
          <w:jc w:val="center"/>
        </w:trPr>
        <w:tc>
          <w:tcPr>
            <w:tcW w:w="885" w:type="pct"/>
          </w:tcPr>
          <w:p w:rsidR="002A0215" w:rsidRPr="00274864" w:rsidRDefault="002A0215" w:rsidP="00D6241B">
            <w:pPr>
              <w:spacing w:line="440" w:lineRule="exact"/>
              <w:jc w:val="both"/>
              <w:rPr>
                <w:rFonts w:cs="Times New Roman"/>
              </w:rPr>
            </w:pPr>
          </w:p>
        </w:tc>
        <w:tc>
          <w:tcPr>
            <w:tcW w:w="3501" w:type="pct"/>
            <w:shd w:val="clear" w:color="auto" w:fill="auto"/>
            <w:vAlign w:val="center"/>
          </w:tcPr>
          <w:p w:rsidR="002A0215" w:rsidRPr="00274864" w:rsidRDefault="002A0215" w:rsidP="00D6241B">
            <w:pPr>
              <w:spacing w:line="440" w:lineRule="exact"/>
              <w:ind w:firstLineChars="1010" w:firstLine="3232"/>
              <w:jc w:val="both"/>
              <w:rPr>
                <w:rFonts w:cs="Times New Roman"/>
              </w:rPr>
            </w:pPr>
            <w:r w:rsidRPr="00274864">
              <w:rPr>
                <w:rFonts w:ascii="Times New Roman" w:cs="Times New Roman" w:hint="eastAsia"/>
              </w:rPr>
              <w:t>股長</w:t>
            </w:r>
          </w:p>
        </w:tc>
        <w:tc>
          <w:tcPr>
            <w:tcW w:w="614" w:type="pct"/>
            <w:shd w:val="clear" w:color="auto" w:fill="auto"/>
            <w:vAlign w:val="center"/>
          </w:tcPr>
          <w:p w:rsidR="002A0215" w:rsidRPr="00274864" w:rsidRDefault="002A0215" w:rsidP="00D6241B">
            <w:pPr>
              <w:spacing w:line="440" w:lineRule="exact"/>
              <w:jc w:val="both"/>
              <w:rPr>
                <w:rFonts w:ascii="Times New Roman" w:cs="Times New Roman"/>
              </w:rPr>
            </w:pPr>
            <w:r w:rsidRPr="00274864">
              <w:rPr>
                <w:rFonts w:ascii="Times New Roman" w:cs="Times New Roman" w:hint="eastAsia"/>
              </w:rPr>
              <w:t>鄧涵瑛</w:t>
            </w:r>
          </w:p>
        </w:tc>
      </w:tr>
      <w:tr w:rsidR="002A0215" w:rsidRPr="00274864" w:rsidTr="000854F6">
        <w:trPr>
          <w:trHeight w:val="397"/>
          <w:jc w:val="center"/>
        </w:trPr>
        <w:tc>
          <w:tcPr>
            <w:tcW w:w="885" w:type="pct"/>
          </w:tcPr>
          <w:p w:rsidR="002A0215" w:rsidRPr="00274864" w:rsidRDefault="002A0215" w:rsidP="00D6241B">
            <w:pPr>
              <w:snapToGrid w:val="0"/>
              <w:spacing w:line="440" w:lineRule="exact"/>
              <w:jc w:val="both"/>
              <w:rPr>
                <w:rFonts w:cs="Times New Roman"/>
              </w:rPr>
            </w:pPr>
          </w:p>
        </w:tc>
        <w:tc>
          <w:tcPr>
            <w:tcW w:w="3501" w:type="pct"/>
            <w:shd w:val="clear" w:color="auto" w:fill="auto"/>
            <w:vAlign w:val="center"/>
          </w:tcPr>
          <w:p w:rsidR="002A0215" w:rsidRPr="00274864" w:rsidRDefault="002A0215" w:rsidP="00D6241B">
            <w:pPr>
              <w:snapToGrid w:val="0"/>
              <w:spacing w:line="440" w:lineRule="exact"/>
              <w:jc w:val="both"/>
              <w:rPr>
                <w:rFonts w:cs="Times New Roman"/>
              </w:rPr>
            </w:pPr>
            <w:bookmarkStart w:id="1" w:name="_Hlk476755467"/>
            <w:proofErr w:type="gramStart"/>
            <w:r w:rsidRPr="00274864">
              <w:rPr>
                <w:rFonts w:cs="Times New Roman" w:hint="eastAsia"/>
              </w:rPr>
              <w:t>臺</w:t>
            </w:r>
            <w:proofErr w:type="gramEnd"/>
            <w:r w:rsidRPr="00274864">
              <w:rPr>
                <w:rFonts w:cs="Times New Roman" w:hint="eastAsia"/>
              </w:rPr>
              <w:t>中市政府都市發展局都市更新工程科</w:t>
            </w:r>
            <w:r w:rsidRPr="00274864">
              <w:rPr>
                <w:rFonts w:cs="新細明體" w:hint="eastAsia"/>
              </w:rPr>
              <w:t>工程員</w:t>
            </w:r>
          </w:p>
        </w:tc>
        <w:tc>
          <w:tcPr>
            <w:tcW w:w="614" w:type="pct"/>
            <w:shd w:val="clear" w:color="auto" w:fill="auto"/>
            <w:vAlign w:val="center"/>
          </w:tcPr>
          <w:p w:rsidR="002A0215" w:rsidRPr="00274864" w:rsidRDefault="002A0215" w:rsidP="00D6241B">
            <w:pPr>
              <w:spacing w:line="440" w:lineRule="exact"/>
              <w:jc w:val="both"/>
              <w:rPr>
                <w:rFonts w:cs="新細明體"/>
              </w:rPr>
            </w:pPr>
            <w:proofErr w:type="gramStart"/>
            <w:r w:rsidRPr="00274864">
              <w:rPr>
                <w:rFonts w:cs="新細明體" w:hint="eastAsia"/>
              </w:rPr>
              <w:t>施宣熙</w:t>
            </w:r>
            <w:proofErr w:type="gramEnd"/>
          </w:p>
        </w:tc>
      </w:tr>
    </w:tbl>
    <w:bookmarkEnd w:id="1"/>
    <w:p w:rsidR="00332106" w:rsidRDefault="006B32EC" w:rsidP="00072F66">
      <w:pPr>
        <w:rPr>
          <w:bCs/>
        </w:rPr>
      </w:pPr>
      <w:r w:rsidRPr="006B32EC">
        <w:t>主    席：</w:t>
      </w:r>
      <w:r w:rsidR="00F00903">
        <w:rPr>
          <w:rFonts w:hint="eastAsia"/>
        </w:rPr>
        <w:t>洪</w:t>
      </w:r>
      <w:r w:rsidR="00F00903" w:rsidRPr="003527CC">
        <w:rPr>
          <w:rFonts w:hint="eastAsia"/>
        </w:rPr>
        <w:t>召集</w:t>
      </w:r>
      <w:r w:rsidR="00F00903" w:rsidRPr="003527CC">
        <w:rPr>
          <w:bCs/>
        </w:rPr>
        <w:t>委員</w:t>
      </w:r>
      <w:r w:rsidR="00F00903">
        <w:rPr>
          <w:rFonts w:hint="eastAsia"/>
        </w:rPr>
        <w:t>宗熠</w:t>
      </w:r>
    </w:p>
    <w:p w:rsidR="006B32EC" w:rsidRPr="00332106" w:rsidRDefault="006B32EC" w:rsidP="00072F66">
      <w:pPr>
        <w:rPr>
          <w:bCs/>
        </w:rPr>
      </w:pPr>
      <w:r w:rsidRPr="006B32EC">
        <w:t>專門委員：</w:t>
      </w:r>
      <w:r w:rsidRPr="006B32EC">
        <w:rPr>
          <w:rFonts w:hint="eastAsia"/>
        </w:rPr>
        <w:t>張禮棟</w:t>
      </w:r>
    </w:p>
    <w:p w:rsidR="006B32EC" w:rsidRPr="006B32EC" w:rsidRDefault="006B32EC" w:rsidP="00072F66">
      <w:r w:rsidRPr="006B32EC">
        <w:t>主任秘書：</w:t>
      </w:r>
      <w:r w:rsidRPr="006B32EC">
        <w:rPr>
          <w:rFonts w:hint="eastAsia"/>
        </w:rPr>
        <w:t>鄭光三</w:t>
      </w:r>
    </w:p>
    <w:p w:rsidR="00F00903" w:rsidRPr="006B32EC" w:rsidRDefault="00F00903" w:rsidP="00072F66">
      <w:r w:rsidRPr="006B32EC">
        <w:t xml:space="preserve">紀    錄：簡任秘書  </w:t>
      </w:r>
      <w:r w:rsidRPr="006C3247">
        <w:rPr>
          <w:rFonts w:hint="eastAsia"/>
        </w:rPr>
        <w:t>朱蔚菁</w:t>
      </w:r>
    </w:p>
    <w:p w:rsidR="00F00903" w:rsidRPr="006B32EC" w:rsidRDefault="00F00903" w:rsidP="008B44E7">
      <w:pPr>
        <w:ind w:firstLineChars="507" w:firstLine="1622"/>
      </w:pPr>
      <w:r w:rsidRPr="006B32EC">
        <w:t>簡任編審  吳人寬</w:t>
      </w:r>
    </w:p>
    <w:p w:rsidR="00F00903" w:rsidRDefault="00F00903" w:rsidP="008B44E7">
      <w:pPr>
        <w:ind w:firstLineChars="507" w:firstLine="1622"/>
      </w:pPr>
      <w:r w:rsidRPr="006B32EC">
        <w:t xml:space="preserve">科    長  </w:t>
      </w:r>
      <w:r>
        <w:t>陳品華</w:t>
      </w:r>
    </w:p>
    <w:p w:rsidR="00F00903" w:rsidRDefault="00F00903" w:rsidP="008B44E7">
      <w:pPr>
        <w:ind w:firstLineChars="507" w:firstLine="1622"/>
      </w:pPr>
      <w:r>
        <w:rPr>
          <w:rFonts w:hint="eastAsia"/>
        </w:rPr>
        <w:t>薦任科員</w:t>
      </w:r>
      <w:r w:rsidRPr="006B32EC">
        <w:rPr>
          <w:rFonts w:hint="eastAsia"/>
        </w:rPr>
        <w:t xml:space="preserve">  </w:t>
      </w:r>
      <w:proofErr w:type="gramStart"/>
      <w:r>
        <w:rPr>
          <w:rFonts w:hint="eastAsia"/>
        </w:rPr>
        <w:t>賴映潔</w:t>
      </w:r>
      <w:proofErr w:type="gramEnd"/>
    </w:p>
    <w:p w:rsidR="006B32EC" w:rsidRPr="00F2195F" w:rsidRDefault="006B32EC" w:rsidP="00D7548E">
      <w:pPr>
        <w:keepNext/>
        <w:rPr>
          <w:b/>
        </w:rPr>
      </w:pPr>
      <w:r w:rsidRPr="00F2195F">
        <w:rPr>
          <w:rFonts w:hint="eastAsia"/>
          <w:b/>
        </w:rPr>
        <w:lastRenderedPageBreak/>
        <w:t>報告事項</w:t>
      </w:r>
    </w:p>
    <w:p w:rsidR="006B32EC" w:rsidRPr="00C227E4" w:rsidRDefault="006B32EC" w:rsidP="00D7548E">
      <w:pPr>
        <w:keepNext/>
      </w:pPr>
      <w:r w:rsidRPr="00C227E4">
        <w:rPr>
          <w:rFonts w:hint="eastAsia"/>
        </w:rPr>
        <w:t>宣讀上次會議議事錄。</w:t>
      </w:r>
    </w:p>
    <w:p w:rsidR="006B32EC" w:rsidRDefault="006B32EC" w:rsidP="00D7548E">
      <w:r w:rsidRPr="006B32EC">
        <w:rPr>
          <w:rFonts w:hint="eastAsia"/>
          <w:szCs w:val="24"/>
        </w:rPr>
        <w:t>決定：</w:t>
      </w:r>
      <w:r w:rsidRPr="006B32EC">
        <w:rPr>
          <w:rFonts w:hint="eastAsia"/>
        </w:rPr>
        <w:t>確定。</w:t>
      </w:r>
    </w:p>
    <w:p w:rsidR="00F00903" w:rsidRDefault="00F00903" w:rsidP="00072F66"/>
    <w:p w:rsidR="00755E05" w:rsidRPr="00F2195F" w:rsidRDefault="006B32EC" w:rsidP="00072F66">
      <w:pPr>
        <w:rPr>
          <w:b/>
        </w:rPr>
      </w:pPr>
      <w:r w:rsidRPr="00F2195F">
        <w:rPr>
          <w:rFonts w:hint="eastAsia"/>
          <w:b/>
        </w:rPr>
        <w:t>討論事項</w:t>
      </w:r>
    </w:p>
    <w:p w:rsidR="00F00903" w:rsidRPr="00F2195F" w:rsidRDefault="00F00903" w:rsidP="00F2195F">
      <w:pPr>
        <w:pStyle w:val="aa"/>
        <w:rPr>
          <w:rStyle w:val="ab"/>
        </w:rPr>
      </w:pPr>
      <w:r w:rsidRPr="00F2195F">
        <w:rPr>
          <w:rStyle w:val="ab"/>
          <w:rFonts w:hint="eastAsia"/>
        </w:rPr>
        <w:t>一、繼續審查「都市更新條例」：</w:t>
      </w:r>
    </w:p>
    <w:p w:rsidR="00F00903" w:rsidRPr="00F00903" w:rsidRDefault="00F00903" w:rsidP="00F2195F">
      <w:pPr>
        <w:ind w:left="979" w:hangingChars="306" w:hanging="979"/>
      </w:pPr>
      <w:r w:rsidRPr="00F00903">
        <w:rPr>
          <w:rFonts w:hint="eastAsia"/>
        </w:rPr>
        <w:t>（一）行政院函請審議「都市更新條例修正草案」案。</w:t>
      </w:r>
    </w:p>
    <w:p w:rsidR="00F00903" w:rsidRPr="00F00903" w:rsidRDefault="00F00903" w:rsidP="00F2195F">
      <w:pPr>
        <w:ind w:left="979" w:hangingChars="306" w:hanging="979"/>
      </w:pPr>
      <w:r w:rsidRPr="00F00903">
        <w:rPr>
          <w:rFonts w:hint="eastAsia"/>
        </w:rPr>
        <w:t>（二）委員許淑華等16人擬具「都市更新條例修正草案」案。</w:t>
      </w:r>
    </w:p>
    <w:p w:rsidR="00F00903" w:rsidRPr="00F00903" w:rsidRDefault="00F00903" w:rsidP="00F2195F">
      <w:pPr>
        <w:ind w:left="979" w:hangingChars="306" w:hanging="979"/>
      </w:pPr>
      <w:r w:rsidRPr="00F00903">
        <w:rPr>
          <w:rFonts w:hint="eastAsia"/>
        </w:rPr>
        <w:t>（三）委員姚文智等17人擬具「都市更新條例修正草案」案。</w:t>
      </w:r>
    </w:p>
    <w:p w:rsidR="00F00903" w:rsidRPr="00F00903" w:rsidRDefault="00F00903" w:rsidP="00F2195F">
      <w:pPr>
        <w:ind w:left="979" w:hangingChars="306" w:hanging="979"/>
      </w:pPr>
      <w:r w:rsidRPr="00F00903">
        <w:rPr>
          <w:rFonts w:hint="eastAsia"/>
        </w:rPr>
        <w:t>（四）委員尤美女等20人擬具「都市更新條例修正草案」案。</w:t>
      </w:r>
    </w:p>
    <w:p w:rsidR="00F00903" w:rsidRPr="00F00903" w:rsidRDefault="00F00903" w:rsidP="00F2195F">
      <w:pPr>
        <w:ind w:left="979" w:hangingChars="306" w:hanging="979"/>
      </w:pPr>
      <w:r w:rsidRPr="00F00903">
        <w:rPr>
          <w:rFonts w:hint="eastAsia"/>
        </w:rPr>
        <w:t>（五）委員黃昭順等16人擬具「都市更新條例部分條文修正草案」案。</w:t>
      </w:r>
    </w:p>
    <w:p w:rsidR="00F00903" w:rsidRPr="00F2195F" w:rsidRDefault="00F00903" w:rsidP="00F2195F">
      <w:pPr>
        <w:ind w:left="1008" w:hangingChars="315" w:hanging="1008"/>
        <w:rPr>
          <w:rStyle w:val="ad"/>
        </w:rPr>
      </w:pPr>
      <w:r w:rsidRPr="00F00903">
        <w:rPr>
          <w:rFonts w:hint="eastAsia"/>
        </w:rPr>
        <w:t>（六）</w:t>
      </w:r>
      <w:r w:rsidRPr="00F2195F">
        <w:rPr>
          <w:rStyle w:val="ad"/>
          <w:rFonts w:hint="eastAsia"/>
        </w:rPr>
        <w:t>委員李俊</w:t>
      </w:r>
      <w:proofErr w:type="gramStart"/>
      <w:r w:rsidRPr="00F2195F">
        <w:rPr>
          <w:rStyle w:val="ad"/>
          <w:rFonts w:hint="eastAsia"/>
        </w:rPr>
        <w:t>俋</w:t>
      </w:r>
      <w:proofErr w:type="gramEnd"/>
      <w:r w:rsidRPr="00F2195F">
        <w:rPr>
          <w:rStyle w:val="ad"/>
          <w:rFonts w:hint="eastAsia"/>
        </w:rPr>
        <w:t>等26人擬具「都市更新條例第十六條及第三十六</w:t>
      </w:r>
      <w:proofErr w:type="gramStart"/>
      <w:r w:rsidRPr="00F2195F">
        <w:rPr>
          <w:rStyle w:val="ad"/>
          <w:rFonts w:hint="eastAsia"/>
        </w:rPr>
        <w:t>條</w:t>
      </w:r>
      <w:proofErr w:type="gramEnd"/>
      <w:r w:rsidRPr="00F2195F">
        <w:rPr>
          <w:rStyle w:val="ad"/>
          <w:rFonts w:hint="eastAsia"/>
        </w:rPr>
        <w:t>條文修正草案」案。</w:t>
      </w:r>
    </w:p>
    <w:p w:rsidR="00F00903" w:rsidRPr="00F00903" w:rsidRDefault="00F00903" w:rsidP="00F2195F">
      <w:pPr>
        <w:ind w:left="979" w:hangingChars="306" w:hanging="979"/>
      </w:pPr>
      <w:r w:rsidRPr="00F00903">
        <w:rPr>
          <w:rFonts w:hint="eastAsia"/>
        </w:rPr>
        <w:t>（七）親民黨黨團擬具「都市更新條例部分條文修正草案」案。</w:t>
      </w:r>
    </w:p>
    <w:p w:rsidR="00F00903" w:rsidRPr="00F00903" w:rsidRDefault="00F00903" w:rsidP="00F2195F">
      <w:pPr>
        <w:ind w:left="979" w:hangingChars="306" w:hanging="979"/>
      </w:pPr>
      <w:r w:rsidRPr="00F00903">
        <w:rPr>
          <w:rFonts w:hint="eastAsia"/>
        </w:rPr>
        <w:t>（八）委員江永昌等18人擬具「都市更新條例部分條文修正草案」案。</w:t>
      </w:r>
    </w:p>
    <w:p w:rsidR="00F00903" w:rsidRPr="00F00903" w:rsidRDefault="00F00903" w:rsidP="00F2195F">
      <w:pPr>
        <w:ind w:left="979" w:hangingChars="306" w:hanging="979"/>
      </w:pPr>
      <w:r w:rsidRPr="00F00903">
        <w:rPr>
          <w:rFonts w:hint="eastAsia"/>
        </w:rPr>
        <w:t>（九）委員江永昌等20人擬具「都市更新條例第十八條、第五章</w:t>
      </w:r>
      <w:proofErr w:type="gramStart"/>
      <w:r w:rsidRPr="00F00903">
        <w:rPr>
          <w:rFonts w:hint="eastAsia"/>
        </w:rPr>
        <w:t>章</w:t>
      </w:r>
      <w:proofErr w:type="gramEnd"/>
      <w:r w:rsidRPr="00F00903">
        <w:rPr>
          <w:rFonts w:hint="eastAsia"/>
        </w:rPr>
        <w:t>名及第五十二條之</w:t>
      </w:r>
      <w:proofErr w:type="gramStart"/>
      <w:r w:rsidRPr="00F00903">
        <w:rPr>
          <w:rFonts w:hint="eastAsia"/>
        </w:rPr>
        <w:t>一</w:t>
      </w:r>
      <w:proofErr w:type="gramEnd"/>
      <w:r w:rsidRPr="00F00903">
        <w:rPr>
          <w:rFonts w:hint="eastAsia"/>
        </w:rPr>
        <w:t>條文修正草案」案。</w:t>
      </w:r>
    </w:p>
    <w:p w:rsidR="00F00903" w:rsidRDefault="00F00903" w:rsidP="00F2195F">
      <w:pPr>
        <w:ind w:left="979" w:hangingChars="306" w:hanging="979"/>
      </w:pPr>
      <w:r w:rsidRPr="00F00903">
        <w:rPr>
          <w:rFonts w:hint="eastAsia"/>
        </w:rPr>
        <w:t>（十）委員吳玉琴等22人擬具「都市更新條例部分條文修正草案」案。</w:t>
      </w:r>
    </w:p>
    <w:p w:rsidR="00656388" w:rsidRDefault="00656388" w:rsidP="00F2195F">
      <w:pPr>
        <w:ind w:left="979" w:hangingChars="306" w:hanging="979"/>
      </w:pPr>
      <w:r w:rsidRPr="00B85296">
        <w:rPr>
          <w:rFonts w:hint="eastAsia"/>
        </w:rPr>
        <w:t>（十一）</w:t>
      </w:r>
      <w:r w:rsidRPr="00B85296">
        <w:rPr>
          <w:rStyle w:val="ab"/>
          <w:rFonts w:hint="eastAsia"/>
        </w:rPr>
        <w:t>委員姚文智等17人擬具「都市再生特別條例草案」案。</w:t>
      </w:r>
    </w:p>
    <w:p w:rsidR="00F00903" w:rsidRPr="00F2195F" w:rsidRDefault="00F00903" w:rsidP="00F2195F">
      <w:pPr>
        <w:ind w:left="672" w:hangingChars="210" w:hanging="672"/>
        <w:rPr>
          <w:rStyle w:val="ab"/>
        </w:rPr>
      </w:pPr>
      <w:r w:rsidRPr="00F00903">
        <w:rPr>
          <w:rStyle w:val="ab"/>
          <w:rFonts w:hint="eastAsia"/>
        </w:rPr>
        <w:t>二、</w:t>
      </w:r>
      <w:r w:rsidRPr="00F2195F">
        <w:rPr>
          <w:rStyle w:val="ab"/>
          <w:rFonts w:hint="eastAsia"/>
        </w:rPr>
        <w:t>審查委員賴瑞隆等16人擬具「都市更新條例部分條文修正草案」案。</w:t>
      </w:r>
    </w:p>
    <w:p w:rsidR="00656388" w:rsidRDefault="00F00903" w:rsidP="00B85296">
      <w:pPr>
        <w:ind w:left="640" w:hangingChars="200" w:hanging="640"/>
        <w:rPr>
          <w:rStyle w:val="14"/>
          <w:b/>
        </w:rPr>
      </w:pPr>
      <w:r>
        <w:rPr>
          <w:rStyle w:val="ab"/>
          <w:rFonts w:hint="eastAsia"/>
        </w:rPr>
        <w:t>三、審查委員曾銘宗等16人擬具「都市更新條例部分條文修正草案」案。</w:t>
      </w:r>
    </w:p>
    <w:p w:rsidR="006B32EC" w:rsidRPr="00F2195F" w:rsidRDefault="006B32EC" w:rsidP="00072F66">
      <w:pPr>
        <w:rPr>
          <w:b/>
        </w:rPr>
      </w:pPr>
      <w:r w:rsidRPr="00F2195F">
        <w:rPr>
          <w:rStyle w:val="14"/>
          <w:rFonts w:hint="eastAsia"/>
          <w:b/>
        </w:rPr>
        <w:t>決議</w:t>
      </w:r>
      <w:r w:rsidRPr="00F2195F">
        <w:rPr>
          <w:rFonts w:hint="eastAsia"/>
          <w:b/>
        </w:rPr>
        <w:t>：</w:t>
      </w:r>
      <w:r w:rsidR="00A45022">
        <w:rPr>
          <w:rStyle w:val="af5"/>
          <w:rFonts w:hint="eastAsia"/>
        </w:rPr>
        <w:t>（以下條次以行政院提案為</w:t>
      </w:r>
      <w:proofErr w:type="gramStart"/>
      <w:r w:rsidR="00A45022">
        <w:rPr>
          <w:rStyle w:val="af5"/>
          <w:rFonts w:hint="eastAsia"/>
        </w:rPr>
        <w:t>準</w:t>
      </w:r>
      <w:proofErr w:type="gramEnd"/>
      <w:r w:rsidR="00A45022">
        <w:rPr>
          <w:rStyle w:val="af5"/>
          <w:rFonts w:hint="eastAsia"/>
        </w:rPr>
        <w:t>）</w:t>
      </w:r>
    </w:p>
    <w:p w:rsidR="00DD4F59" w:rsidRPr="00BF2727" w:rsidRDefault="00F00903" w:rsidP="00BF2727">
      <w:pPr>
        <w:pStyle w:val="af4"/>
        <w:rPr>
          <w:rStyle w:val="af5"/>
        </w:rPr>
      </w:pPr>
      <w:r w:rsidRPr="00BF2727">
        <w:rPr>
          <w:rStyle w:val="af5"/>
          <w:rFonts w:hint="eastAsia"/>
        </w:rPr>
        <w:t>一、</w:t>
      </w:r>
      <w:r w:rsidR="00891DDF">
        <w:rPr>
          <w:rStyle w:val="af5"/>
          <w:rFonts w:hint="eastAsia"/>
        </w:rPr>
        <w:t>3月14日</w:t>
      </w:r>
      <w:r w:rsidR="00DD4F59" w:rsidRPr="00BF2727">
        <w:rPr>
          <w:rStyle w:val="af5"/>
          <w:rFonts w:hint="eastAsia"/>
        </w:rPr>
        <w:t>委員姚文智（尤美女）等4人、</w:t>
      </w:r>
      <w:r w:rsidR="00676793" w:rsidRPr="00676793">
        <w:rPr>
          <w:rStyle w:val="af5"/>
          <w:rFonts w:hint="eastAsia"/>
        </w:rPr>
        <w:t>委員姚文智（吳玉琴、江永昌）等</w:t>
      </w:r>
      <w:r w:rsidR="00676793" w:rsidRPr="00676793">
        <w:rPr>
          <w:rStyle w:val="af5"/>
        </w:rPr>
        <w:t>6人</w:t>
      </w:r>
      <w:r w:rsidR="00DD4F59" w:rsidRPr="00BF2727">
        <w:rPr>
          <w:rStyle w:val="af5"/>
          <w:rFonts w:hint="eastAsia"/>
        </w:rPr>
        <w:t>、委員鄭天財（李彥秀）等4人修正動議</w:t>
      </w:r>
      <w:r w:rsidR="003F2FF0">
        <w:rPr>
          <w:rStyle w:val="af5"/>
          <w:rFonts w:hint="eastAsia"/>
        </w:rPr>
        <w:t>、3月15日委員黃昭順等3人</w:t>
      </w:r>
      <w:r w:rsidR="002B2557">
        <w:rPr>
          <w:rStyle w:val="af5"/>
          <w:rFonts w:hint="eastAsia"/>
        </w:rPr>
        <w:t>修正動議，</w:t>
      </w:r>
      <w:r w:rsidR="00DD4F59" w:rsidRPr="00BF2727">
        <w:rPr>
          <w:rStyle w:val="af5"/>
          <w:rFonts w:hint="eastAsia"/>
        </w:rPr>
        <w:t>一併討論。</w:t>
      </w:r>
    </w:p>
    <w:p w:rsidR="00B969E6" w:rsidRDefault="00B1396E" w:rsidP="00B969E6">
      <w:pPr>
        <w:pStyle w:val="aa"/>
        <w:outlineLvl w:val="0"/>
        <w:rPr>
          <w:rStyle w:val="af5"/>
        </w:rPr>
      </w:pPr>
      <w:r>
        <w:rPr>
          <w:rStyle w:val="af5"/>
          <w:rFonts w:hint="eastAsia"/>
        </w:rPr>
        <w:t>二、</w:t>
      </w:r>
      <w:r w:rsidR="000B73AD">
        <w:rPr>
          <w:rStyle w:val="af5"/>
          <w:rFonts w:hint="eastAsia"/>
        </w:rPr>
        <w:t>通過</w:t>
      </w:r>
      <w:r>
        <w:rPr>
          <w:rStyle w:val="af5"/>
          <w:rFonts w:hint="eastAsia"/>
        </w:rPr>
        <w:t>條文</w:t>
      </w:r>
      <w:r w:rsidR="000B73AD">
        <w:rPr>
          <w:rStyle w:val="af5"/>
          <w:rFonts w:hint="eastAsia"/>
        </w:rPr>
        <w:t>及章名</w:t>
      </w:r>
      <w:r w:rsidRPr="003F52B5">
        <w:rPr>
          <w:rStyle w:val="af5"/>
          <w:rFonts w:hint="eastAsia"/>
        </w:rPr>
        <w:t>如下：</w:t>
      </w:r>
      <w:r w:rsidR="00A45022">
        <w:rPr>
          <w:rStyle w:val="af5"/>
        </w:rPr>
        <w:t xml:space="preserve"> </w:t>
      </w:r>
    </w:p>
    <w:tbl>
      <w:tblPr>
        <w:tblW w:w="5073" w:type="pct"/>
        <w:tblLayout w:type="fixed"/>
        <w:tblLook w:val="04A0" w:firstRow="1" w:lastRow="0" w:firstColumn="1" w:lastColumn="0" w:noHBand="0" w:noVBand="1"/>
      </w:tblPr>
      <w:tblGrid>
        <w:gridCol w:w="1668"/>
        <w:gridCol w:w="8330"/>
      </w:tblGrid>
      <w:tr w:rsidR="00CA57B4" w:rsidRPr="00B12864" w:rsidTr="003A76A6">
        <w:tc>
          <w:tcPr>
            <w:tcW w:w="834" w:type="pct"/>
            <w:shd w:val="clear" w:color="auto" w:fill="auto"/>
          </w:tcPr>
          <w:p w:rsidR="00CA57B4" w:rsidRPr="00B12864" w:rsidRDefault="00BE2EB3" w:rsidP="003A76A6">
            <w:pPr>
              <w:pStyle w:val="ac"/>
              <w:numPr>
                <w:ilvl w:val="0"/>
                <w:numId w:val="7"/>
              </w:numPr>
              <w:ind w:firstLineChars="0"/>
            </w:pPr>
            <w:proofErr w:type="gramStart"/>
            <w:r w:rsidRPr="00B12864">
              <w:t>（</w:t>
            </w:r>
            <w:proofErr w:type="gramEnd"/>
          </w:p>
        </w:tc>
        <w:tc>
          <w:tcPr>
            <w:tcW w:w="4166" w:type="pct"/>
            <w:shd w:val="clear" w:color="auto" w:fill="auto"/>
          </w:tcPr>
          <w:p w:rsidR="00BE2EB3" w:rsidRPr="00B12864" w:rsidRDefault="00BE2EB3" w:rsidP="00072F66">
            <w:pPr>
              <w:pStyle w:val="1-"/>
            </w:pPr>
            <w:bookmarkStart w:id="2" w:name="第09條"/>
            <w:r w:rsidRPr="00B12864">
              <w:t>第九條</w:t>
            </w:r>
            <w:bookmarkEnd w:id="2"/>
            <w:r w:rsidRPr="00B12864">
              <w:t xml:space="preserve">　更新地區之劃定或變更及都市更新計畫之訂定或變更，未涉及都市計畫之擬定或變更者，</w:t>
            </w:r>
            <w:proofErr w:type="gramStart"/>
            <w:r w:rsidRPr="00B12864">
              <w:t>準</w:t>
            </w:r>
            <w:proofErr w:type="gramEnd"/>
            <w:r w:rsidRPr="00B12864">
              <w:t>用都市計畫</w:t>
            </w:r>
            <w:r w:rsidRPr="00B12864">
              <w:lastRenderedPageBreak/>
              <w:t>法有關細部計畫規定程序辦理；其涉及都市計畫主要計畫或細部計畫之擬定或變更者，依都市計畫法規定程序辦理，主要計畫或細部計畫得一併辦理擬定或變更。</w:t>
            </w:r>
          </w:p>
          <w:p w:rsidR="00BE2EB3" w:rsidRPr="00B12864" w:rsidRDefault="00BE2EB3" w:rsidP="00072F66">
            <w:pPr>
              <w:pStyle w:val="2-"/>
              <w:ind w:left="320"/>
            </w:pPr>
            <w:r w:rsidRPr="00B12864">
              <w:t>全區</w:t>
            </w:r>
            <w:proofErr w:type="gramStart"/>
            <w:r w:rsidRPr="00B12864">
              <w:t>採</w:t>
            </w:r>
            <w:proofErr w:type="gramEnd"/>
            <w:r w:rsidRPr="00B12864">
              <w:t>整建或維護方式處理，或依第七條規定劃定或變更之更新地區，其更新地區之劃定或變更及都市更新計畫之訂定或變更，得</w:t>
            </w:r>
            <w:proofErr w:type="gramStart"/>
            <w:r w:rsidRPr="00B12864">
              <w:t>逕</w:t>
            </w:r>
            <w:proofErr w:type="gramEnd"/>
            <w:r w:rsidRPr="00B12864">
              <w:t>由各級主管機關公告實施之，免依前項規定辦理。</w:t>
            </w:r>
          </w:p>
          <w:p w:rsidR="00BE2EB3" w:rsidRPr="00B12864" w:rsidRDefault="00BE2EB3" w:rsidP="00072F66">
            <w:pPr>
              <w:pStyle w:val="2-"/>
              <w:ind w:left="320"/>
            </w:pPr>
            <w:r w:rsidRPr="00B12864">
              <w:t>第一項都市更新計畫應表明下列事項，作為擬訂都市更新事業計畫之指導：</w:t>
            </w:r>
          </w:p>
          <w:p w:rsidR="00BE2EB3" w:rsidRPr="00B12864" w:rsidRDefault="00BE2EB3" w:rsidP="00A27B00">
            <w:pPr>
              <w:pStyle w:val="3-1"/>
            </w:pPr>
            <w:r w:rsidRPr="00B12864">
              <w:t>一、更新地區範圍。</w:t>
            </w:r>
          </w:p>
          <w:p w:rsidR="00BE2EB3" w:rsidRPr="00B12864" w:rsidRDefault="00BE2EB3" w:rsidP="00A27B00">
            <w:pPr>
              <w:pStyle w:val="3-1"/>
            </w:pPr>
            <w:r w:rsidRPr="00B12864">
              <w:t>二、基本目標與策略。</w:t>
            </w:r>
          </w:p>
          <w:p w:rsidR="00BE2EB3" w:rsidRPr="00B12864" w:rsidRDefault="00BE2EB3" w:rsidP="00A27B00">
            <w:pPr>
              <w:pStyle w:val="3-1"/>
            </w:pPr>
            <w:r w:rsidRPr="00B12864">
              <w:t>三、實質再發展</w:t>
            </w:r>
            <w:r w:rsidRPr="00B12864">
              <w:rPr>
                <w:rFonts w:hint="eastAsia"/>
              </w:rPr>
              <w:t>概要</w:t>
            </w:r>
            <w:r w:rsidRPr="00B12864">
              <w:t>。</w:t>
            </w:r>
          </w:p>
          <w:p w:rsidR="00BE2EB3" w:rsidRPr="00B12864" w:rsidRDefault="00BE2EB3" w:rsidP="00072F66">
            <w:pPr>
              <w:pStyle w:val="4-"/>
              <w:ind w:left="1280" w:right="160"/>
            </w:pPr>
            <w:r w:rsidRPr="00B12864">
              <w:t>(</w:t>
            </w:r>
            <w:proofErr w:type="gramStart"/>
            <w:r w:rsidRPr="00B12864">
              <w:t>一</w:t>
            </w:r>
            <w:proofErr w:type="gramEnd"/>
            <w:r w:rsidRPr="00B12864">
              <w:t>)土地利用</w:t>
            </w:r>
            <w:r w:rsidRPr="00B12864">
              <w:rPr>
                <w:rFonts w:hint="eastAsia"/>
              </w:rPr>
              <w:t>計畫構想</w:t>
            </w:r>
            <w:r w:rsidRPr="00B12864">
              <w:t>。</w:t>
            </w:r>
          </w:p>
          <w:p w:rsidR="00BE2EB3" w:rsidRPr="00B12864" w:rsidRDefault="00BE2EB3" w:rsidP="00072F66">
            <w:pPr>
              <w:pStyle w:val="4-"/>
              <w:ind w:left="1280" w:right="160"/>
            </w:pPr>
            <w:r w:rsidRPr="00B12864">
              <w:t>(二)公共設施改善計畫</w:t>
            </w:r>
            <w:r w:rsidRPr="00B12864">
              <w:rPr>
                <w:rFonts w:hint="eastAsia"/>
              </w:rPr>
              <w:t>構想</w:t>
            </w:r>
            <w:r w:rsidRPr="00B12864">
              <w:t>。</w:t>
            </w:r>
          </w:p>
          <w:p w:rsidR="00BE2EB3" w:rsidRPr="00B12864" w:rsidRDefault="00BE2EB3" w:rsidP="00072F66">
            <w:pPr>
              <w:pStyle w:val="4-"/>
              <w:ind w:left="1280" w:right="160"/>
            </w:pPr>
            <w:r w:rsidRPr="00B12864">
              <w:t>(三)交通</w:t>
            </w:r>
            <w:r w:rsidRPr="00B12864">
              <w:rPr>
                <w:rFonts w:hint="eastAsia"/>
              </w:rPr>
              <w:t>運輸系統構想</w:t>
            </w:r>
            <w:r w:rsidRPr="00B12864">
              <w:t>。</w:t>
            </w:r>
          </w:p>
          <w:p w:rsidR="00BE2EB3" w:rsidRPr="00B12864" w:rsidRDefault="00BE2EB3" w:rsidP="00072F66">
            <w:pPr>
              <w:pStyle w:val="4-"/>
              <w:ind w:left="1280" w:right="160"/>
            </w:pPr>
            <w:r w:rsidRPr="00B12864">
              <w:t>(四)防災</w:t>
            </w:r>
            <w:r w:rsidRPr="00B12864">
              <w:rPr>
                <w:rFonts w:hint="eastAsia"/>
              </w:rPr>
              <w:t>、救災空間構想</w:t>
            </w:r>
            <w:r w:rsidRPr="00B12864">
              <w:t>。</w:t>
            </w:r>
          </w:p>
          <w:p w:rsidR="00BE2EB3" w:rsidRPr="00B12864" w:rsidRDefault="00BE2EB3" w:rsidP="00A27B00">
            <w:pPr>
              <w:pStyle w:val="3-1"/>
            </w:pPr>
            <w:r w:rsidRPr="00B12864">
              <w:t>四、其他應表明事項。</w:t>
            </w:r>
          </w:p>
          <w:p w:rsidR="00BE2EB3" w:rsidRPr="00B12864" w:rsidRDefault="00BE2EB3" w:rsidP="00072F66">
            <w:pPr>
              <w:pStyle w:val="2-"/>
              <w:ind w:left="320"/>
            </w:pPr>
            <w:r w:rsidRPr="00B12864">
              <w:rPr>
                <w:rFonts w:hint="eastAsia"/>
              </w:rPr>
              <w:t>依第八條劃定或變更策略性</w:t>
            </w:r>
            <w:r w:rsidRPr="00B12864">
              <w:t>更新地區之都市更新計畫</w:t>
            </w:r>
            <w:r w:rsidRPr="00B12864">
              <w:rPr>
                <w:rFonts w:hint="eastAsia"/>
              </w:rPr>
              <w:t>，除前項應表明事項外，並應表明下列事項</w:t>
            </w:r>
            <w:r w:rsidRPr="00B12864">
              <w:t>：</w:t>
            </w:r>
          </w:p>
          <w:p w:rsidR="00BE2EB3" w:rsidRPr="00B12864" w:rsidRDefault="00BE2EB3" w:rsidP="00A27B00">
            <w:pPr>
              <w:pStyle w:val="3-1"/>
            </w:pPr>
            <w:r w:rsidRPr="00B12864">
              <w:t>一、劃定之必要性與預期效益。</w:t>
            </w:r>
          </w:p>
          <w:p w:rsidR="00BE2EB3" w:rsidRPr="00B12864" w:rsidRDefault="00BE2EB3" w:rsidP="00A27B00">
            <w:pPr>
              <w:pStyle w:val="3-1"/>
            </w:pPr>
            <w:r w:rsidRPr="00B12864">
              <w:rPr>
                <w:rFonts w:hint="eastAsia"/>
              </w:rPr>
              <w:t>二</w:t>
            </w:r>
            <w:r w:rsidRPr="00B12864">
              <w:t>、都市計畫</w:t>
            </w:r>
            <w:r w:rsidRPr="00B12864">
              <w:rPr>
                <w:rFonts w:hint="eastAsia"/>
              </w:rPr>
              <w:t>檢討</w:t>
            </w:r>
            <w:r w:rsidRPr="00B12864">
              <w:t>構想。</w:t>
            </w:r>
          </w:p>
          <w:p w:rsidR="00BE2EB3" w:rsidRPr="00B12864" w:rsidRDefault="00BE2EB3" w:rsidP="00A27B00">
            <w:pPr>
              <w:pStyle w:val="3-1"/>
            </w:pPr>
            <w:r w:rsidRPr="00B12864">
              <w:rPr>
                <w:rFonts w:hint="eastAsia"/>
              </w:rPr>
              <w:t>三</w:t>
            </w:r>
            <w:r w:rsidRPr="00B12864">
              <w:t>、財務計畫</w:t>
            </w:r>
            <w:r w:rsidRPr="00B12864">
              <w:rPr>
                <w:rFonts w:hint="eastAsia"/>
              </w:rPr>
              <w:t>概要</w:t>
            </w:r>
            <w:r w:rsidRPr="00B12864">
              <w:t>。</w:t>
            </w:r>
          </w:p>
          <w:p w:rsidR="00BE2EB3" w:rsidRPr="00B12864" w:rsidRDefault="00BE2EB3" w:rsidP="00A27B00">
            <w:pPr>
              <w:pStyle w:val="3-1"/>
            </w:pPr>
            <w:r w:rsidRPr="00B12864">
              <w:rPr>
                <w:rFonts w:hint="eastAsia"/>
              </w:rPr>
              <w:t>四</w:t>
            </w:r>
            <w:r w:rsidRPr="00B12864">
              <w:t>、</w:t>
            </w:r>
            <w:r w:rsidRPr="00B12864">
              <w:rPr>
                <w:rFonts w:hint="eastAsia"/>
              </w:rPr>
              <w:t>開發實施構想</w:t>
            </w:r>
            <w:r w:rsidRPr="00B12864">
              <w:t>。</w:t>
            </w:r>
          </w:p>
          <w:p w:rsidR="00BE2EB3" w:rsidRPr="00B12864" w:rsidRDefault="00BE2EB3" w:rsidP="00A27B00">
            <w:pPr>
              <w:pStyle w:val="3-1"/>
            </w:pPr>
            <w:r w:rsidRPr="00B12864">
              <w:rPr>
                <w:rFonts w:hint="eastAsia"/>
              </w:rPr>
              <w:t>五</w:t>
            </w:r>
            <w:r w:rsidRPr="00B12864">
              <w:t>、計畫年期</w:t>
            </w:r>
            <w:r w:rsidRPr="00B12864">
              <w:rPr>
                <w:rFonts w:hint="eastAsia"/>
              </w:rPr>
              <w:t>及實施進度構想</w:t>
            </w:r>
            <w:r w:rsidRPr="00B12864">
              <w:t>。</w:t>
            </w:r>
          </w:p>
          <w:p w:rsidR="00BE2EB3" w:rsidRPr="00B12864" w:rsidRDefault="00BE2EB3" w:rsidP="00A27B00">
            <w:pPr>
              <w:pStyle w:val="3-1"/>
            </w:pPr>
            <w:r w:rsidRPr="00B12864">
              <w:rPr>
                <w:rFonts w:hint="eastAsia"/>
              </w:rPr>
              <w:t>六</w:t>
            </w:r>
            <w:r w:rsidRPr="00B12864">
              <w:t>、</w:t>
            </w:r>
            <w:r w:rsidRPr="00B12864">
              <w:rPr>
                <w:rFonts w:hint="eastAsia"/>
              </w:rPr>
              <w:t>相關單位</w:t>
            </w:r>
            <w:r w:rsidRPr="00B12864">
              <w:t>配合</w:t>
            </w:r>
            <w:r w:rsidRPr="00B12864">
              <w:rPr>
                <w:rFonts w:hint="eastAsia"/>
              </w:rPr>
              <w:t>辦理</w:t>
            </w:r>
            <w:r w:rsidRPr="00B12864">
              <w:t>事項。</w:t>
            </w:r>
          </w:p>
          <w:p w:rsidR="00CA57B4" w:rsidRPr="0064072B" w:rsidRDefault="0024306B" w:rsidP="0064072B">
            <w:pPr>
              <w:pStyle w:val="afc"/>
            </w:pPr>
            <w:proofErr w:type="gramStart"/>
            <w:r w:rsidRPr="0064072B">
              <w:rPr>
                <w:rFonts w:hint="eastAsia"/>
              </w:rPr>
              <w:t>（</w:t>
            </w:r>
            <w:proofErr w:type="gramEnd"/>
            <w:r w:rsidRPr="0064072B">
              <w:rPr>
                <w:rFonts w:hint="eastAsia"/>
              </w:rPr>
              <w:t>本</w:t>
            </w:r>
            <w:r w:rsidR="006919BC" w:rsidRPr="0064072B">
              <w:rPr>
                <w:rFonts w:hint="eastAsia"/>
              </w:rPr>
              <w:t>條</w:t>
            </w:r>
            <w:r w:rsidRPr="0064072B">
              <w:rPr>
                <w:rFonts w:hint="eastAsia"/>
              </w:rPr>
              <w:t>依據行政院提案、</w:t>
            </w:r>
            <w:r w:rsidR="00BE2EB3" w:rsidRPr="0064072B">
              <w:t>委員吳玉琴等</w:t>
            </w:r>
            <w:r w:rsidR="00BE2EB3" w:rsidRPr="0064072B">
              <w:rPr>
                <w:rFonts w:hint="eastAsia"/>
              </w:rPr>
              <w:t>22</w:t>
            </w:r>
            <w:r w:rsidRPr="0064072B">
              <w:t>人提案第八條之</w:t>
            </w:r>
            <w:proofErr w:type="gramStart"/>
            <w:r w:rsidRPr="0064072B">
              <w:t>一</w:t>
            </w:r>
            <w:proofErr w:type="gramEnd"/>
            <w:r w:rsidRPr="0064072B">
              <w:rPr>
                <w:rFonts w:hint="eastAsia"/>
              </w:rPr>
              <w:t>及</w:t>
            </w:r>
            <w:r w:rsidR="00BE2EB3" w:rsidRPr="0064072B">
              <w:t>委員姚文智等4人修正動議第九條之</w:t>
            </w:r>
            <w:proofErr w:type="gramStart"/>
            <w:r w:rsidR="00BE2EB3" w:rsidRPr="0064072B">
              <w:t>一</w:t>
            </w:r>
            <w:proofErr w:type="gramEnd"/>
            <w:r w:rsidRPr="0064072B">
              <w:rPr>
                <w:rFonts w:hint="eastAsia"/>
              </w:rPr>
              <w:t>修正通過。）</w:t>
            </w:r>
          </w:p>
        </w:tc>
      </w:tr>
      <w:tr w:rsidR="00CA57B4" w:rsidRPr="00B12864" w:rsidTr="003A76A6">
        <w:tc>
          <w:tcPr>
            <w:tcW w:w="834" w:type="pct"/>
            <w:shd w:val="clear" w:color="auto" w:fill="auto"/>
          </w:tcPr>
          <w:p w:rsidR="00CA57B4" w:rsidRPr="00B12864" w:rsidRDefault="00817158" w:rsidP="003A76A6">
            <w:pPr>
              <w:pStyle w:val="ac"/>
              <w:numPr>
                <w:ilvl w:val="0"/>
                <w:numId w:val="7"/>
              </w:numPr>
              <w:ind w:firstLineChars="0"/>
            </w:pPr>
            <w:proofErr w:type="gramStart"/>
            <w:r w:rsidRPr="00B12864">
              <w:lastRenderedPageBreak/>
              <w:t>（</w:t>
            </w:r>
            <w:proofErr w:type="gramEnd"/>
          </w:p>
        </w:tc>
        <w:tc>
          <w:tcPr>
            <w:tcW w:w="4166" w:type="pct"/>
            <w:shd w:val="clear" w:color="auto" w:fill="auto"/>
          </w:tcPr>
          <w:p w:rsidR="003F1383" w:rsidRPr="00B12864" w:rsidRDefault="00952228" w:rsidP="00952228">
            <w:pPr>
              <w:pStyle w:val="1-"/>
            </w:pPr>
            <w:bookmarkStart w:id="3" w:name="第09條之1"/>
            <w:r w:rsidRPr="00B12864">
              <w:t>第　條</w:t>
            </w:r>
            <w:bookmarkEnd w:id="3"/>
            <w:r w:rsidR="00273879" w:rsidRPr="00B12864">
              <w:t xml:space="preserve">　</w:t>
            </w:r>
            <w:r w:rsidR="003F1383" w:rsidRPr="00B12864">
              <w:t>有第</w:t>
            </w:r>
            <w:r w:rsidR="003F1383" w:rsidRPr="00B12864">
              <w:rPr>
                <w:rFonts w:hint="eastAsia"/>
              </w:rPr>
              <w:t>六</w:t>
            </w:r>
            <w:r w:rsidR="003F1383" w:rsidRPr="00B12864">
              <w:t>條或第</w:t>
            </w:r>
            <w:r w:rsidR="003F1383" w:rsidRPr="00B12864">
              <w:rPr>
                <w:rFonts w:hint="eastAsia"/>
              </w:rPr>
              <w:t>七</w:t>
            </w:r>
            <w:r w:rsidR="003F1383" w:rsidRPr="00B12864">
              <w:t>條之情形時，土地及合法建築物所有權人得向直轄市、縣（市）主管機關</w:t>
            </w:r>
            <w:r w:rsidR="003F1383" w:rsidRPr="00B12864">
              <w:rPr>
                <w:rFonts w:hint="eastAsia"/>
              </w:rPr>
              <w:t>提</w:t>
            </w:r>
            <w:r w:rsidR="003F1383" w:rsidRPr="00B12864">
              <w:t>議劃定為更新地區。</w:t>
            </w:r>
          </w:p>
          <w:p w:rsidR="003F1383" w:rsidRPr="00B12864" w:rsidRDefault="003F1383" w:rsidP="00072F66">
            <w:pPr>
              <w:pStyle w:val="2-"/>
              <w:ind w:left="320"/>
            </w:pPr>
            <w:r w:rsidRPr="00B12864">
              <w:t>直轄市、縣（市）主管機關受理前項</w:t>
            </w:r>
            <w:r w:rsidRPr="00B12864">
              <w:rPr>
                <w:rFonts w:hint="eastAsia"/>
              </w:rPr>
              <w:t>提議</w:t>
            </w:r>
            <w:r w:rsidRPr="00B12864">
              <w:t>，</w:t>
            </w:r>
            <w:r w:rsidRPr="00B12864">
              <w:rPr>
                <w:rFonts w:hint="eastAsia"/>
              </w:rPr>
              <w:t>應依下</w:t>
            </w:r>
            <w:r w:rsidRPr="00B12864">
              <w:rPr>
                <w:rFonts w:hint="eastAsia"/>
              </w:rPr>
              <w:lastRenderedPageBreak/>
              <w:t>列情形分別處理，必要時得通知提議人陳述意見：</w:t>
            </w:r>
          </w:p>
          <w:p w:rsidR="003F1383" w:rsidRPr="00B12864" w:rsidRDefault="003F1383" w:rsidP="00A27B00">
            <w:pPr>
              <w:pStyle w:val="3-1"/>
            </w:pPr>
            <w:r w:rsidRPr="00B12864">
              <w:t>一、無劃定必要者，</w:t>
            </w:r>
            <w:proofErr w:type="gramStart"/>
            <w:r w:rsidRPr="00B12864">
              <w:t>附述理由</w:t>
            </w:r>
            <w:proofErr w:type="gramEnd"/>
            <w:r w:rsidRPr="00B12864">
              <w:t>通知原</w:t>
            </w:r>
            <w:r w:rsidRPr="00B12864">
              <w:rPr>
                <w:rFonts w:hint="eastAsia"/>
              </w:rPr>
              <w:t>提</w:t>
            </w:r>
            <w:r w:rsidRPr="00B12864">
              <w:t>議者。</w:t>
            </w:r>
          </w:p>
          <w:p w:rsidR="003F1383" w:rsidRPr="00B12864" w:rsidRDefault="003F1383" w:rsidP="00A27B00">
            <w:pPr>
              <w:pStyle w:val="3-1"/>
            </w:pPr>
            <w:r w:rsidRPr="00B12864">
              <w:t>二、有劃定必要者，依第十二條規定程序辦理。</w:t>
            </w:r>
          </w:p>
          <w:p w:rsidR="00CA57B4" w:rsidRDefault="003F1383" w:rsidP="00072F66">
            <w:pPr>
              <w:pStyle w:val="2-"/>
              <w:ind w:left="320"/>
            </w:pPr>
            <w:r w:rsidRPr="00B12864">
              <w:rPr>
                <w:rFonts w:hint="eastAsia"/>
              </w:rPr>
              <w:t>第一項提議應符合</w:t>
            </w:r>
            <w:r w:rsidRPr="00B12864">
              <w:t>要件及應檢附</w:t>
            </w:r>
            <w:r w:rsidRPr="00B12864">
              <w:rPr>
                <w:rFonts w:hint="eastAsia"/>
              </w:rPr>
              <w:t>之</w:t>
            </w:r>
            <w:r w:rsidRPr="00B12864">
              <w:t>文件，由當地直轄市、縣（市）主管機關定之。</w:t>
            </w:r>
          </w:p>
          <w:p w:rsidR="006C2255" w:rsidRPr="00844139" w:rsidRDefault="006C2255" w:rsidP="0064072B">
            <w:pPr>
              <w:pStyle w:val="afc"/>
            </w:pPr>
            <w:proofErr w:type="gramStart"/>
            <w:r w:rsidRPr="00844139">
              <w:rPr>
                <w:rFonts w:hint="eastAsia"/>
              </w:rPr>
              <w:t>（</w:t>
            </w:r>
            <w:proofErr w:type="gramEnd"/>
            <w:r w:rsidRPr="00844139">
              <w:rPr>
                <w:rFonts w:hint="eastAsia"/>
              </w:rPr>
              <w:t>本條依據</w:t>
            </w:r>
            <w:r w:rsidRPr="00844139">
              <w:t>委員姚文智等17人提案第九條及委員曾銘宗提案第七條之</w:t>
            </w:r>
            <w:proofErr w:type="gramStart"/>
            <w:r w:rsidRPr="00844139">
              <w:t>一</w:t>
            </w:r>
            <w:proofErr w:type="gramEnd"/>
            <w:r w:rsidRPr="00844139">
              <w:t>修正</w:t>
            </w:r>
            <w:r w:rsidRPr="00844139">
              <w:rPr>
                <w:rFonts w:hint="eastAsia"/>
              </w:rPr>
              <w:t>通過。）</w:t>
            </w:r>
          </w:p>
        </w:tc>
      </w:tr>
      <w:tr w:rsidR="00CA57B4" w:rsidRPr="00B12864" w:rsidTr="003A76A6">
        <w:tc>
          <w:tcPr>
            <w:tcW w:w="834" w:type="pct"/>
            <w:shd w:val="clear" w:color="auto" w:fill="auto"/>
          </w:tcPr>
          <w:p w:rsidR="00CA57B4" w:rsidRPr="00B12864" w:rsidRDefault="00072F66" w:rsidP="003A76A6">
            <w:pPr>
              <w:pStyle w:val="ac"/>
              <w:numPr>
                <w:ilvl w:val="0"/>
                <w:numId w:val="7"/>
              </w:numPr>
              <w:ind w:firstLineChars="0"/>
            </w:pPr>
            <w:proofErr w:type="gramStart"/>
            <w:r w:rsidRPr="00B12864">
              <w:lastRenderedPageBreak/>
              <w:t>（</w:t>
            </w:r>
            <w:proofErr w:type="gramEnd"/>
          </w:p>
        </w:tc>
        <w:tc>
          <w:tcPr>
            <w:tcW w:w="4166" w:type="pct"/>
            <w:shd w:val="clear" w:color="auto" w:fill="auto"/>
          </w:tcPr>
          <w:p w:rsidR="00B11012" w:rsidRPr="00B12864" w:rsidRDefault="00AF4432" w:rsidP="00AF4432">
            <w:pPr>
              <w:pStyle w:val="1-"/>
              <w:spacing w:line="460" w:lineRule="exact"/>
              <w:rPr>
                <w:noProof/>
              </w:rPr>
            </w:pPr>
            <w:r w:rsidRPr="00B12864">
              <w:t>第三章　政府主導都市更新</w:t>
            </w:r>
          </w:p>
        </w:tc>
      </w:tr>
      <w:tr w:rsidR="00CA57B4" w:rsidRPr="00B12864" w:rsidTr="003A76A6">
        <w:tc>
          <w:tcPr>
            <w:tcW w:w="834" w:type="pct"/>
            <w:shd w:val="clear" w:color="auto" w:fill="auto"/>
          </w:tcPr>
          <w:p w:rsidR="00CA57B4" w:rsidRPr="00B12864" w:rsidRDefault="00072F66" w:rsidP="003A76A6">
            <w:pPr>
              <w:pStyle w:val="ac"/>
              <w:numPr>
                <w:ilvl w:val="0"/>
                <w:numId w:val="7"/>
              </w:numPr>
              <w:ind w:firstLineChars="0"/>
            </w:pPr>
            <w:proofErr w:type="gramStart"/>
            <w:r w:rsidRPr="00B12864">
              <w:t>（</w:t>
            </w:r>
            <w:proofErr w:type="gramEnd"/>
          </w:p>
        </w:tc>
        <w:tc>
          <w:tcPr>
            <w:tcW w:w="4166" w:type="pct"/>
            <w:shd w:val="clear" w:color="auto" w:fill="auto"/>
          </w:tcPr>
          <w:p w:rsidR="00202312" w:rsidRPr="00B12864" w:rsidRDefault="00202312" w:rsidP="00D26F9F">
            <w:pPr>
              <w:pStyle w:val="15"/>
            </w:pPr>
            <w:r w:rsidRPr="00B12864">
              <w:t>第十三條　參與都市更新公開評選之申請人對於申請及審核程序，認有違反本條例及相關法令，致損害其權利或利益者，得於下列期限內，以書面向主辦機關提出異議：</w:t>
            </w:r>
          </w:p>
          <w:p w:rsidR="00202312" w:rsidRPr="00A27B00" w:rsidRDefault="00202312" w:rsidP="00A27B00">
            <w:pPr>
              <w:pStyle w:val="3"/>
            </w:pPr>
            <w:r w:rsidRPr="00A27B00">
              <w:t>一、對公告徵求都市更新事業機構申請文件規定提出異議者，為自公告之次日起至截止申請日之三分之二；其尾數不足一日者，以一日計。但不得少於十日。</w:t>
            </w:r>
          </w:p>
          <w:p w:rsidR="00202312" w:rsidRPr="00B12864" w:rsidRDefault="00202312" w:rsidP="00A27B00">
            <w:pPr>
              <w:pStyle w:val="3"/>
            </w:pPr>
            <w:r w:rsidRPr="00B12864">
              <w:t>二、對申請及審核之過程、決定或結果提出異議者，為接獲主辦機關通知或公告之次日起</w:t>
            </w:r>
            <w:proofErr w:type="gramStart"/>
            <w:r w:rsidRPr="00B12864">
              <w:t>三</w:t>
            </w:r>
            <w:proofErr w:type="gramEnd"/>
            <w:r w:rsidRPr="00B12864">
              <w:t>十日；其過程、決定或結果未經通知或公告者，為知悉或可得知悉之次日起</w:t>
            </w:r>
            <w:proofErr w:type="gramStart"/>
            <w:r w:rsidRPr="00B12864">
              <w:t>三</w:t>
            </w:r>
            <w:proofErr w:type="gramEnd"/>
            <w:r w:rsidRPr="00B12864">
              <w:t>十日。</w:t>
            </w:r>
          </w:p>
          <w:p w:rsidR="00202312" w:rsidRPr="00B12864" w:rsidRDefault="00202312" w:rsidP="00136CB9">
            <w:pPr>
              <w:pStyle w:val="21"/>
            </w:pPr>
            <w:r w:rsidRPr="00B12864">
              <w:t>主辦機關應自收受異議之次日起十五日內為適當之處理，並將處理結果以書面通知異議人。異議處理結果涉及變更或補充公告徵求都市更新事業機構申請文件者，應另行公告，並視需要延長公開評選之申請期限。</w:t>
            </w:r>
          </w:p>
          <w:p w:rsidR="00202312" w:rsidRPr="00B12864" w:rsidRDefault="00202312" w:rsidP="00136CB9">
            <w:pPr>
              <w:pStyle w:val="21"/>
            </w:pPr>
            <w:r w:rsidRPr="00B12864">
              <w:t>申請人對於異議處理結果不服，或主辦機關逾期不為處理者，得於收受異議處理結果或期限屆滿次日起十五日內，以書面向主管機關提出申訴，同時</w:t>
            </w:r>
            <w:proofErr w:type="gramStart"/>
            <w:r w:rsidRPr="00B12864">
              <w:t>繕</w:t>
            </w:r>
            <w:proofErr w:type="gramEnd"/>
            <w:r w:rsidRPr="00B12864">
              <w:t>具副本連同相關文件送主辦機關。</w:t>
            </w:r>
          </w:p>
          <w:p w:rsidR="00072F66" w:rsidRPr="00B12864" w:rsidRDefault="00202312" w:rsidP="00136CB9">
            <w:pPr>
              <w:pStyle w:val="21"/>
              <w:rPr>
                <w:noProof/>
              </w:rPr>
            </w:pPr>
            <w:r w:rsidRPr="00B12864">
              <w:t>申請與審核程序之異議及申訴處理規則，由中央主管機關定之。</w:t>
            </w:r>
          </w:p>
        </w:tc>
      </w:tr>
      <w:tr w:rsidR="00202312" w:rsidRPr="00B12864" w:rsidTr="003A76A6">
        <w:tc>
          <w:tcPr>
            <w:tcW w:w="834" w:type="pct"/>
            <w:shd w:val="clear" w:color="auto" w:fill="auto"/>
          </w:tcPr>
          <w:p w:rsidR="00202312" w:rsidRPr="00B12864" w:rsidRDefault="00202312" w:rsidP="003A76A6">
            <w:pPr>
              <w:pStyle w:val="ac"/>
              <w:numPr>
                <w:ilvl w:val="0"/>
                <w:numId w:val="7"/>
              </w:numPr>
              <w:ind w:firstLineChars="0"/>
            </w:pPr>
          </w:p>
        </w:tc>
        <w:tc>
          <w:tcPr>
            <w:tcW w:w="4166" w:type="pct"/>
            <w:shd w:val="clear" w:color="auto" w:fill="auto"/>
          </w:tcPr>
          <w:p w:rsidR="00202312" w:rsidRPr="00B12864" w:rsidRDefault="00202312" w:rsidP="00D26F9F">
            <w:pPr>
              <w:pStyle w:val="15"/>
            </w:pPr>
            <w:r w:rsidRPr="00B12864">
              <w:t>第十四條　都市更新公開評選申請及審核程序之爭議申訴，依主辦機關屬中央或地方機關（構），分別由中央或直</w:t>
            </w:r>
            <w:r w:rsidRPr="00B12864">
              <w:lastRenderedPageBreak/>
              <w:t>轄市、縣（市）主管機關設都市更新公開評選申訴審議會（以下簡稱都更評選申訴會）處理。</w:t>
            </w:r>
          </w:p>
          <w:p w:rsidR="00202312" w:rsidRPr="00B12864" w:rsidRDefault="00202312" w:rsidP="00136CB9">
            <w:pPr>
              <w:pStyle w:val="21"/>
            </w:pPr>
            <w:r w:rsidRPr="00B12864">
              <w:t>都更評選申訴會由各級主管機關聘請具有法律或都市更新專門知識之人員擔任，並得由各級主管機關高級人員派兼之；其組成、人數、任期、酬勞、運作及其他相關事項之辦法，由中央主管機關定之。</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lastRenderedPageBreak/>
              <w:t>（</w:t>
            </w:r>
            <w:proofErr w:type="gramEnd"/>
          </w:p>
        </w:tc>
        <w:tc>
          <w:tcPr>
            <w:tcW w:w="4166" w:type="pct"/>
            <w:shd w:val="clear" w:color="auto" w:fill="auto"/>
          </w:tcPr>
          <w:p w:rsidR="00202312" w:rsidRPr="00B12864" w:rsidRDefault="00202312" w:rsidP="00D26F9F">
            <w:pPr>
              <w:pStyle w:val="15"/>
            </w:pPr>
            <w:r w:rsidRPr="00B12864">
              <w:t>第十五條　申訴人誤向該管都更評選申訴會以外之機關申訴者，以該機關收受日，視為提起申訴之日。</w:t>
            </w:r>
          </w:p>
          <w:p w:rsidR="00202312" w:rsidRPr="00B12864" w:rsidRDefault="00202312" w:rsidP="00136CB9">
            <w:pPr>
              <w:pStyle w:val="21"/>
            </w:pPr>
            <w:r w:rsidRPr="00B12864">
              <w:t>前項收受申訴書之機關應於收受日之次日起三日內，將申訴書移送於該管都更評選申訴會，並通知申訴人。</w:t>
            </w:r>
          </w:p>
          <w:p w:rsidR="00202312" w:rsidRPr="00B12864" w:rsidRDefault="00202312" w:rsidP="00136CB9">
            <w:pPr>
              <w:pStyle w:val="21"/>
            </w:pPr>
            <w:r w:rsidRPr="00B12864">
              <w:t>都更評選申訴會應於收受申訴書之次日起二個月內完成審議，並將判斷以書面通知申訴人及主辦機關；必要時，得延長一個月。</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t>（</w:t>
            </w:r>
            <w:proofErr w:type="gramEnd"/>
          </w:p>
        </w:tc>
        <w:tc>
          <w:tcPr>
            <w:tcW w:w="4166" w:type="pct"/>
            <w:shd w:val="clear" w:color="auto" w:fill="auto"/>
          </w:tcPr>
          <w:p w:rsidR="00202312" w:rsidRPr="00B12864" w:rsidRDefault="00202312" w:rsidP="00D26F9F">
            <w:pPr>
              <w:pStyle w:val="15"/>
            </w:pPr>
            <w:r w:rsidRPr="00B12864">
              <w:t>第十六條　申訴逾法定期間或不合法定程序者，不予受理。但其情形得予補正者，應定</w:t>
            </w:r>
            <w:proofErr w:type="gramStart"/>
            <w:r w:rsidRPr="00B12864">
              <w:t>期間命</w:t>
            </w:r>
            <w:proofErr w:type="gramEnd"/>
            <w:r w:rsidRPr="00B12864">
              <w:t>其補正；屆期</w:t>
            </w:r>
            <w:proofErr w:type="gramStart"/>
            <w:r w:rsidRPr="00B12864">
              <w:t>不</w:t>
            </w:r>
            <w:proofErr w:type="gramEnd"/>
            <w:r w:rsidRPr="00B12864">
              <w:t>補正者，不予受理。</w:t>
            </w:r>
          </w:p>
          <w:p w:rsidR="00202312" w:rsidRPr="00B12864" w:rsidRDefault="00202312" w:rsidP="00136CB9">
            <w:pPr>
              <w:pStyle w:val="21"/>
            </w:pPr>
            <w:r w:rsidRPr="00B12864">
              <w:t>申訴提出後，申請人得於審議判斷送達前撤回之。申訴經撤回後，不得再提出同一之申訴。</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t>（</w:t>
            </w:r>
            <w:proofErr w:type="gramEnd"/>
          </w:p>
        </w:tc>
        <w:tc>
          <w:tcPr>
            <w:tcW w:w="4166" w:type="pct"/>
            <w:shd w:val="clear" w:color="auto" w:fill="auto"/>
          </w:tcPr>
          <w:p w:rsidR="00202312" w:rsidRPr="00B12864" w:rsidRDefault="00202312" w:rsidP="00D26F9F">
            <w:pPr>
              <w:pStyle w:val="15"/>
            </w:pPr>
            <w:r w:rsidRPr="00B12864">
              <w:t>第十七條　申訴以書面審議為原則。</w:t>
            </w:r>
          </w:p>
          <w:p w:rsidR="00202312" w:rsidRPr="00B12864" w:rsidRDefault="00202312" w:rsidP="00136CB9">
            <w:pPr>
              <w:pStyle w:val="21"/>
            </w:pPr>
            <w:r w:rsidRPr="00B12864">
              <w:t>都更評選申訴會得依職權或申請，通知申訴人、主辦機關到指定場所陳述意見。</w:t>
            </w:r>
          </w:p>
          <w:p w:rsidR="00202312" w:rsidRPr="00B12864" w:rsidRDefault="00202312" w:rsidP="00136CB9">
            <w:pPr>
              <w:pStyle w:val="21"/>
            </w:pPr>
            <w:r w:rsidRPr="00B12864">
              <w:t>都更評選申訴會於審議時，得囑託具專門知識經驗之機關、學校、團體或人員鑑定，並得通知相關人士說明或請主辦機關、申訴人提供相關文件、資料。</w:t>
            </w:r>
          </w:p>
          <w:p w:rsidR="00202312" w:rsidRPr="00B12864" w:rsidRDefault="00202312" w:rsidP="00136CB9">
            <w:pPr>
              <w:pStyle w:val="21"/>
            </w:pPr>
            <w:r w:rsidRPr="00B12864">
              <w:t>都更評選申訴會辦理審議，得先行向申訴人收取審議費、鑑定費及其他必要之費用；其收費標準及繳納方式，由中央主管機關定之。</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t>（</w:t>
            </w:r>
            <w:proofErr w:type="gramEnd"/>
          </w:p>
        </w:tc>
        <w:tc>
          <w:tcPr>
            <w:tcW w:w="4166" w:type="pct"/>
            <w:shd w:val="clear" w:color="auto" w:fill="auto"/>
          </w:tcPr>
          <w:p w:rsidR="00202312" w:rsidRPr="00B12864" w:rsidRDefault="00202312" w:rsidP="00D26F9F">
            <w:pPr>
              <w:pStyle w:val="15"/>
            </w:pPr>
            <w:r w:rsidRPr="00B12864">
              <w:t>第十八條　申請人提出異議或申訴，主辦機關認其異議或申訴有理由者，應自行撤銷、變更原處理結果或暫停公開評選程序之進行。但為應緊急情況或公共利益之必要</w:t>
            </w:r>
            <w:r w:rsidRPr="00B12864">
              <w:lastRenderedPageBreak/>
              <w:t>者，不在此限。</w:t>
            </w:r>
          </w:p>
          <w:p w:rsidR="00202312" w:rsidRPr="00B12864" w:rsidRDefault="00202312" w:rsidP="00136CB9">
            <w:pPr>
              <w:pStyle w:val="21"/>
            </w:pPr>
            <w:r w:rsidRPr="00B12864">
              <w:t>依申請人之申訴，而為前項之處理者，主辦機關應將其結果即時通知該管都更評選申訴會。</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lastRenderedPageBreak/>
              <w:t>（</w:t>
            </w:r>
            <w:proofErr w:type="gramEnd"/>
          </w:p>
        </w:tc>
        <w:tc>
          <w:tcPr>
            <w:tcW w:w="4166" w:type="pct"/>
            <w:shd w:val="clear" w:color="auto" w:fill="auto"/>
          </w:tcPr>
          <w:p w:rsidR="00202312" w:rsidRPr="00B12864" w:rsidRDefault="00202312" w:rsidP="00D26F9F">
            <w:pPr>
              <w:pStyle w:val="15"/>
            </w:pPr>
            <w:r w:rsidRPr="00B12864">
              <w:t>第十九條　申訴審議判斷，視同訴願決定。</w:t>
            </w:r>
          </w:p>
          <w:p w:rsidR="00202312" w:rsidRPr="00B12864" w:rsidRDefault="00202312" w:rsidP="00136CB9">
            <w:pPr>
              <w:pStyle w:val="21"/>
            </w:pPr>
            <w:r w:rsidRPr="00B12864">
              <w:t>審議判斷指明原公開評選程序違反法令者，主辦機關應另為適法之處置，申訴人得向主辦機關請求償付其申請、異議及申訴所支出之必要費用。</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t>（</w:t>
            </w:r>
            <w:proofErr w:type="gramEnd"/>
          </w:p>
        </w:tc>
        <w:tc>
          <w:tcPr>
            <w:tcW w:w="4166" w:type="pct"/>
            <w:shd w:val="clear" w:color="auto" w:fill="auto"/>
          </w:tcPr>
          <w:p w:rsidR="00202312" w:rsidRPr="00B12864" w:rsidRDefault="00202312" w:rsidP="00D26F9F">
            <w:pPr>
              <w:pStyle w:val="15"/>
            </w:pPr>
            <w:r w:rsidRPr="00B12864">
              <w:t>第二十條　都市更新事業依第十一條規定由主管機關或經同意之其他機關（構）自行實施者，得公開徵求提供資金並協助實施都市更新事業，其公開徵求之公告申請、審核、異議、申訴程序及審議判斷，</w:t>
            </w:r>
            <w:proofErr w:type="gramStart"/>
            <w:r w:rsidRPr="00B12864">
              <w:t>準</w:t>
            </w:r>
            <w:proofErr w:type="gramEnd"/>
            <w:r w:rsidRPr="00B12864">
              <w:t>用第十二條至前條規定。</w:t>
            </w:r>
          </w:p>
        </w:tc>
      </w:tr>
      <w:tr w:rsidR="00202312" w:rsidRPr="00B12864" w:rsidTr="003A76A6">
        <w:tc>
          <w:tcPr>
            <w:tcW w:w="834" w:type="pct"/>
            <w:shd w:val="clear" w:color="auto" w:fill="auto"/>
          </w:tcPr>
          <w:p w:rsidR="00202312" w:rsidRPr="00B12864" w:rsidRDefault="003A76A6" w:rsidP="003A76A6">
            <w:pPr>
              <w:pStyle w:val="ac"/>
              <w:numPr>
                <w:ilvl w:val="0"/>
                <w:numId w:val="7"/>
              </w:numPr>
              <w:ind w:firstLineChars="0"/>
            </w:pPr>
            <w:proofErr w:type="gramStart"/>
            <w:r w:rsidRPr="00B12864">
              <w:rPr>
                <w:rFonts w:hint="eastAsia"/>
              </w:rPr>
              <w:t>（</w:t>
            </w:r>
            <w:proofErr w:type="gramEnd"/>
          </w:p>
        </w:tc>
        <w:tc>
          <w:tcPr>
            <w:tcW w:w="4166" w:type="pct"/>
            <w:shd w:val="clear" w:color="auto" w:fill="auto"/>
          </w:tcPr>
          <w:p w:rsidR="00202312" w:rsidRPr="00B12864" w:rsidRDefault="00202312" w:rsidP="00D26F9F">
            <w:pPr>
              <w:pStyle w:val="15"/>
            </w:pPr>
            <w:bookmarkStart w:id="4" w:name="第四章都市更新事業之實施（第21條前）"/>
            <w:r w:rsidRPr="00B12864">
              <w:t>第四章　都市更新事業之實施</w:t>
            </w:r>
            <w:bookmarkEnd w:id="4"/>
          </w:p>
        </w:tc>
      </w:tr>
      <w:tr w:rsidR="009C480A" w:rsidRPr="00B12864" w:rsidTr="003A76A6">
        <w:tc>
          <w:tcPr>
            <w:tcW w:w="834" w:type="pct"/>
            <w:shd w:val="clear" w:color="auto" w:fill="auto"/>
          </w:tcPr>
          <w:p w:rsidR="009C480A" w:rsidRPr="00B12864" w:rsidRDefault="003A76A6" w:rsidP="003A76A6">
            <w:pPr>
              <w:pStyle w:val="ac"/>
              <w:numPr>
                <w:ilvl w:val="0"/>
                <w:numId w:val="7"/>
              </w:numPr>
              <w:ind w:firstLineChars="0"/>
            </w:pPr>
            <w:proofErr w:type="gramStart"/>
            <w:r w:rsidRPr="00B12864">
              <w:rPr>
                <w:rFonts w:hint="eastAsia"/>
              </w:rPr>
              <w:t>（</w:t>
            </w:r>
            <w:proofErr w:type="gramEnd"/>
          </w:p>
        </w:tc>
        <w:tc>
          <w:tcPr>
            <w:tcW w:w="4166" w:type="pct"/>
            <w:shd w:val="clear" w:color="auto" w:fill="auto"/>
          </w:tcPr>
          <w:p w:rsidR="009C480A" w:rsidRPr="00B12864" w:rsidRDefault="009C480A" w:rsidP="00D26F9F">
            <w:pPr>
              <w:pStyle w:val="15"/>
            </w:pPr>
            <w:bookmarkStart w:id="5" w:name="第二十三條"/>
            <w:r w:rsidRPr="00B12864">
              <w:t>第二十三條</w:t>
            </w:r>
            <w:bookmarkEnd w:id="5"/>
            <w:r w:rsidRPr="00B12864">
              <w:t xml:space="preserve">　申請實施都市更新事業之人數與土地及建築物所有權比率之計算，不包括下列各款：</w:t>
            </w:r>
          </w:p>
          <w:p w:rsidR="009C480A" w:rsidRPr="00B12864" w:rsidRDefault="009C480A" w:rsidP="00A27B00">
            <w:pPr>
              <w:pStyle w:val="3"/>
            </w:pPr>
            <w:r w:rsidRPr="00B12864">
              <w:rPr>
                <w:rFonts w:hint="eastAsia"/>
              </w:rPr>
              <w:t>一、依文化資產保存法所稱之文化資產。</w:t>
            </w:r>
          </w:p>
          <w:p w:rsidR="009C480A" w:rsidRPr="00B12864" w:rsidRDefault="009C480A" w:rsidP="00A27B00">
            <w:pPr>
              <w:pStyle w:val="3"/>
            </w:pPr>
            <w:r w:rsidRPr="00B12864">
              <w:t>二、經協議保留，並經直轄市、縣（市）主管機關核准且登記有案之宗祠、寺廟、教堂。</w:t>
            </w:r>
          </w:p>
          <w:p w:rsidR="009C480A" w:rsidRPr="00B12864" w:rsidRDefault="009C480A" w:rsidP="00A27B00">
            <w:pPr>
              <w:pStyle w:val="3"/>
            </w:pPr>
            <w:r w:rsidRPr="00B12864">
              <w:t>三、經政府代管或依土地法第七十三條之</w:t>
            </w:r>
            <w:proofErr w:type="gramStart"/>
            <w:r w:rsidRPr="00B12864">
              <w:t>一</w:t>
            </w:r>
            <w:proofErr w:type="gramEnd"/>
            <w:r w:rsidRPr="00B12864">
              <w:t>規定由地政機關列冊管理者。</w:t>
            </w:r>
          </w:p>
          <w:p w:rsidR="009C480A" w:rsidRPr="00B12864" w:rsidRDefault="009C480A" w:rsidP="00A27B00">
            <w:pPr>
              <w:pStyle w:val="3"/>
            </w:pPr>
            <w:r w:rsidRPr="00B12864">
              <w:t>四、經法院囑託查封、假扣押、假處分或破產登記者。</w:t>
            </w:r>
          </w:p>
          <w:p w:rsidR="009C480A" w:rsidRPr="00B12864" w:rsidRDefault="009C480A" w:rsidP="00A27B00">
            <w:pPr>
              <w:pStyle w:val="3"/>
            </w:pPr>
            <w:r w:rsidRPr="00B12864">
              <w:t>五、未完成申報並核發派下全員證明書之祭祀公業土地或建築物。</w:t>
            </w:r>
          </w:p>
          <w:p w:rsidR="009C480A" w:rsidRPr="00B12864" w:rsidRDefault="009C480A" w:rsidP="00A27B00">
            <w:pPr>
              <w:pStyle w:val="3"/>
            </w:pPr>
            <w:r w:rsidRPr="00B12864">
              <w:t>六、未完成申報</w:t>
            </w:r>
            <w:proofErr w:type="gramStart"/>
            <w:r w:rsidRPr="00B12864">
              <w:t>並驗印現</w:t>
            </w:r>
            <w:proofErr w:type="gramEnd"/>
            <w:r w:rsidRPr="00B12864">
              <w:t>會員或信徒名冊、系統表及土地清冊之神明會土地或建築物。</w:t>
            </w:r>
          </w:p>
        </w:tc>
      </w:tr>
      <w:tr w:rsidR="009C480A" w:rsidRPr="00B12864" w:rsidTr="003A76A6">
        <w:tc>
          <w:tcPr>
            <w:tcW w:w="834" w:type="pct"/>
            <w:shd w:val="clear" w:color="auto" w:fill="auto"/>
          </w:tcPr>
          <w:p w:rsidR="009C480A" w:rsidRPr="00B12864" w:rsidRDefault="009C480A" w:rsidP="003A76A6">
            <w:pPr>
              <w:pStyle w:val="ac"/>
              <w:numPr>
                <w:ilvl w:val="0"/>
                <w:numId w:val="7"/>
              </w:numPr>
              <w:ind w:firstLineChars="0"/>
            </w:pPr>
          </w:p>
        </w:tc>
        <w:tc>
          <w:tcPr>
            <w:tcW w:w="4166" w:type="pct"/>
            <w:shd w:val="clear" w:color="auto" w:fill="auto"/>
          </w:tcPr>
          <w:p w:rsidR="009C480A" w:rsidRPr="00B12864" w:rsidRDefault="009C480A" w:rsidP="00D26F9F">
            <w:pPr>
              <w:pStyle w:val="15"/>
            </w:pPr>
            <w:r w:rsidRPr="00B12864">
              <w:t>第二十四條　都市更新事業得以信託方式實施之。其依第二十一條第二項或第三十六條第一項規定計算所有權人人數比率，以委託人人數計算。</w:t>
            </w:r>
          </w:p>
        </w:tc>
      </w:tr>
      <w:tr w:rsidR="009C480A" w:rsidRPr="00B12864" w:rsidTr="003A76A6">
        <w:tc>
          <w:tcPr>
            <w:tcW w:w="834" w:type="pct"/>
            <w:shd w:val="clear" w:color="auto" w:fill="auto"/>
          </w:tcPr>
          <w:p w:rsidR="009C480A" w:rsidRPr="00B12864" w:rsidRDefault="009C480A" w:rsidP="003A76A6">
            <w:pPr>
              <w:pStyle w:val="ac"/>
              <w:numPr>
                <w:ilvl w:val="0"/>
                <w:numId w:val="7"/>
              </w:numPr>
              <w:ind w:firstLineChars="0"/>
            </w:pPr>
          </w:p>
        </w:tc>
        <w:tc>
          <w:tcPr>
            <w:tcW w:w="4166" w:type="pct"/>
            <w:shd w:val="clear" w:color="auto" w:fill="auto"/>
          </w:tcPr>
          <w:p w:rsidR="009C480A" w:rsidRPr="00B12864" w:rsidRDefault="009C480A" w:rsidP="00D26F9F">
            <w:pPr>
              <w:pStyle w:val="15"/>
            </w:pPr>
            <w:bookmarkStart w:id="6" w:name="第25條"/>
            <w:r w:rsidRPr="00B12864">
              <w:t>第二十五條</w:t>
            </w:r>
            <w:bookmarkEnd w:id="6"/>
            <w:r w:rsidRPr="00B12864">
              <w:t xml:space="preserve">　都市更新事業機構以依公司法設立之股份有限公司為限。但都市更新事業係以整建或維護方式處理者，不在此限。</w:t>
            </w:r>
          </w:p>
        </w:tc>
      </w:tr>
      <w:tr w:rsidR="009C480A" w:rsidRPr="00B12864" w:rsidTr="003A76A6">
        <w:tc>
          <w:tcPr>
            <w:tcW w:w="834" w:type="pct"/>
            <w:shd w:val="clear" w:color="auto" w:fill="auto"/>
          </w:tcPr>
          <w:p w:rsidR="009C480A" w:rsidRPr="00B12864" w:rsidRDefault="009C480A" w:rsidP="003A76A6">
            <w:pPr>
              <w:pStyle w:val="ac"/>
              <w:numPr>
                <w:ilvl w:val="0"/>
                <w:numId w:val="7"/>
              </w:numPr>
              <w:ind w:firstLineChars="0"/>
            </w:pPr>
          </w:p>
        </w:tc>
        <w:tc>
          <w:tcPr>
            <w:tcW w:w="4166" w:type="pct"/>
            <w:shd w:val="clear" w:color="auto" w:fill="auto"/>
          </w:tcPr>
          <w:p w:rsidR="009C480A" w:rsidRPr="00B12864" w:rsidRDefault="009C480A" w:rsidP="00D26F9F">
            <w:pPr>
              <w:pStyle w:val="15"/>
            </w:pPr>
            <w:bookmarkStart w:id="7" w:name="第二十六條"/>
            <w:r w:rsidRPr="00B12864">
              <w:t>第</w:t>
            </w:r>
            <w:bookmarkStart w:id="8" w:name="第26條（現行法第15條）"/>
            <w:bookmarkEnd w:id="8"/>
            <w:r w:rsidRPr="00B12864">
              <w:t>二十六條</w:t>
            </w:r>
            <w:bookmarkEnd w:id="7"/>
            <w:r w:rsidRPr="00B12864">
              <w:t xml:space="preserve">　逾七人之土地及合法建築物所有權人依第二十一條及第二十二條規定自行實施都市更新事業時，應組織都市更新會，訂定章程載明下列事項，申請當地直轄市、縣（市）主管機關核准：</w:t>
            </w:r>
          </w:p>
          <w:p w:rsidR="009C480A" w:rsidRPr="00B12864" w:rsidRDefault="009C480A" w:rsidP="00A27B00">
            <w:pPr>
              <w:pStyle w:val="3"/>
            </w:pPr>
            <w:r w:rsidRPr="00B12864">
              <w:t>一、都市更新會之名稱及辦公地點。</w:t>
            </w:r>
          </w:p>
          <w:p w:rsidR="009C480A" w:rsidRPr="00B12864" w:rsidRDefault="009C480A" w:rsidP="00A27B00">
            <w:pPr>
              <w:pStyle w:val="3"/>
            </w:pPr>
            <w:r w:rsidRPr="00B12864">
              <w:t>二、實施地區。</w:t>
            </w:r>
          </w:p>
          <w:p w:rsidR="009C480A" w:rsidRPr="00B12864" w:rsidRDefault="009C480A" w:rsidP="00A27B00">
            <w:pPr>
              <w:pStyle w:val="3"/>
            </w:pPr>
            <w:r w:rsidRPr="00B12864">
              <w:t>三、成員資格、幹部法定人數、任期、職責及選任方式等事項。</w:t>
            </w:r>
          </w:p>
          <w:p w:rsidR="009C480A" w:rsidRPr="00B12864" w:rsidRDefault="009C480A" w:rsidP="00A27B00">
            <w:pPr>
              <w:pStyle w:val="3"/>
            </w:pPr>
            <w:r w:rsidRPr="00B12864">
              <w:t>四、有關會務運作事項。</w:t>
            </w:r>
          </w:p>
          <w:p w:rsidR="009C480A" w:rsidRPr="00B12864" w:rsidRDefault="009C480A" w:rsidP="00A27B00">
            <w:pPr>
              <w:pStyle w:val="3"/>
            </w:pPr>
            <w:r w:rsidRPr="00B12864">
              <w:t>五、有關費用分擔、公告及通知方式等事項。</w:t>
            </w:r>
          </w:p>
          <w:p w:rsidR="009C480A" w:rsidRPr="00B12864" w:rsidRDefault="009C480A" w:rsidP="00A27B00">
            <w:pPr>
              <w:pStyle w:val="3"/>
            </w:pPr>
            <w:r w:rsidRPr="00B12864">
              <w:t>六、其他必要事項。</w:t>
            </w:r>
          </w:p>
          <w:p w:rsidR="009C480A" w:rsidRPr="00B12864" w:rsidRDefault="009C480A" w:rsidP="00136CB9">
            <w:pPr>
              <w:pStyle w:val="21"/>
            </w:pPr>
            <w:r w:rsidRPr="00B12864">
              <w:t>前項都市更新會應為法人；其設立、管理及解散辦法，由中央主管機關定之。</w:t>
            </w:r>
          </w:p>
        </w:tc>
      </w:tr>
      <w:tr w:rsidR="009C480A" w:rsidRPr="00B12864" w:rsidTr="003A76A6">
        <w:tc>
          <w:tcPr>
            <w:tcW w:w="834" w:type="pct"/>
            <w:shd w:val="clear" w:color="auto" w:fill="auto"/>
          </w:tcPr>
          <w:p w:rsidR="009C480A" w:rsidRPr="00B12864" w:rsidRDefault="009C480A" w:rsidP="003A76A6">
            <w:pPr>
              <w:pStyle w:val="ac"/>
              <w:numPr>
                <w:ilvl w:val="0"/>
                <w:numId w:val="7"/>
              </w:numPr>
              <w:ind w:firstLineChars="0"/>
            </w:pPr>
          </w:p>
        </w:tc>
        <w:tc>
          <w:tcPr>
            <w:tcW w:w="4166" w:type="pct"/>
            <w:shd w:val="clear" w:color="auto" w:fill="auto"/>
          </w:tcPr>
          <w:p w:rsidR="009C480A" w:rsidRPr="00B12864" w:rsidRDefault="009C480A" w:rsidP="00D26F9F">
            <w:pPr>
              <w:pStyle w:val="15"/>
            </w:pPr>
            <w:bookmarkStart w:id="9" w:name="第27條"/>
            <w:r w:rsidRPr="00B12864">
              <w:t>第二十七條</w:t>
            </w:r>
            <w:bookmarkEnd w:id="9"/>
            <w:r w:rsidRPr="00B12864">
              <w:t xml:space="preserve">　都市更新會得依民法委任具有都市更新專門知識、經驗之機構，統籌辦理都市更新業務。</w:t>
            </w:r>
          </w:p>
        </w:tc>
      </w:tr>
      <w:tr w:rsidR="009C480A" w:rsidRPr="00B12864" w:rsidTr="003A76A6">
        <w:tc>
          <w:tcPr>
            <w:tcW w:w="834" w:type="pct"/>
            <w:shd w:val="clear" w:color="auto" w:fill="auto"/>
          </w:tcPr>
          <w:p w:rsidR="009C480A" w:rsidRPr="00B12864" w:rsidRDefault="009C480A" w:rsidP="003A76A6">
            <w:pPr>
              <w:pStyle w:val="ac"/>
              <w:numPr>
                <w:ilvl w:val="0"/>
                <w:numId w:val="7"/>
              </w:numPr>
              <w:ind w:firstLineChars="0"/>
            </w:pPr>
          </w:p>
        </w:tc>
        <w:tc>
          <w:tcPr>
            <w:tcW w:w="4166" w:type="pct"/>
            <w:shd w:val="clear" w:color="auto" w:fill="auto"/>
          </w:tcPr>
          <w:p w:rsidR="009C480A" w:rsidRPr="00B12864" w:rsidRDefault="009C480A" w:rsidP="00D65160">
            <w:pPr>
              <w:pStyle w:val="1-"/>
            </w:pPr>
            <w:r w:rsidRPr="00B12864">
              <w:rPr>
                <w:rFonts w:hint="eastAsia"/>
              </w:rPr>
              <w:t>第二十八條　各級主管機關為審議事業概要、都市更新事業計畫、權利變換計畫及處理實施者與相關權利人有關爭議，應分別</w:t>
            </w:r>
            <w:proofErr w:type="gramStart"/>
            <w:r w:rsidRPr="00B12864">
              <w:rPr>
                <w:rFonts w:hint="eastAsia"/>
              </w:rPr>
              <w:t>遴</w:t>
            </w:r>
            <w:proofErr w:type="gramEnd"/>
            <w:r w:rsidRPr="00B12864">
              <w:rPr>
                <w:rFonts w:hint="eastAsia"/>
              </w:rPr>
              <w:t>聘（派）學者、專家、社會公正人士及相關機關（構）代表，以合議制及公開方式辦理之，其中專家學者及民間團體代表不得少於二分之一，任</w:t>
            </w:r>
            <w:proofErr w:type="gramStart"/>
            <w:r w:rsidRPr="00B12864">
              <w:rPr>
                <w:rFonts w:hint="eastAsia"/>
              </w:rPr>
              <w:t>一</w:t>
            </w:r>
            <w:proofErr w:type="gramEnd"/>
            <w:r w:rsidRPr="00B12864">
              <w:rPr>
                <w:rFonts w:hint="eastAsia"/>
              </w:rPr>
              <w:t>性別比例不得少於三分之一。</w:t>
            </w:r>
          </w:p>
          <w:p w:rsidR="009C480A" w:rsidRPr="00136CB9" w:rsidRDefault="009C480A" w:rsidP="00136CB9">
            <w:pPr>
              <w:pStyle w:val="21"/>
            </w:pPr>
            <w:r w:rsidRPr="00136CB9">
              <w:rPr>
                <w:rFonts w:hint="eastAsia"/>
              </w:rPr>
              <w:t>各級主管機關依前項規定辦理審議或處理爭議，必要時，並得委託專業團體或機構協助作技術性之諮商。</w:t>
            </w:r>
          </w:p>
          <w:p w:rsidR="009C480A" w:rsidRDefault="009C480A" w:rsidP="00D55383">
            <w:pPr>
              <w:pStyle w:val="2-"/>
              <w:ind w:left="320"/>
            </w:pPr>
            <w:r w:rsidRPr="00B12864">
              <w:rPr>
                <w:rFonts w:hint="eastAsia"/>
              </w:rPr>
              <w:t>第一項審議會之職掌、組成、利益迴避等相關事項之辦法，由中央主管機關定之。</w:t>
            </w:r>
          </w:p>
          <w:p w:rsidR="00755E30" w:rsidRPr="00844139" w:rsidRDefault="00755E30" w:rsidP="0064072B">
            <w:pPr>
              <w:pStyle w:val="afc"/>
            </w:pPr>
            <w:proofErr w:type="gramStart"/>
            <w:r w:rsidRPr="00844139">
              <w:rPr>
                <w:rFonts w:hint="eastAsia"/>
              </w:rPr>
              <w:t>（</w:t>
            </w:r>
            <w:proofErr w:type="gramEnd"/>
            <w:r w:rsidRPr="00844139">
              <w:t>3月14日委員姚文智</w:t>
            </w:r>
            <w:proofErr w:type="gramStart"/>
            <w:r w:rsidRPr="00844139">
              <w:t>（</w:t>
            </w:r>
            <w:proofErr w:type="gramEnd"/>
            <w:r w:rsidRPr="00844139">
              <w:t>尤美女</w:t>
            </w:r>
            <w:proofErr w:type="gramStart"/>
            <w:r w:rsidRPr="00844139">
              <w:t>）</w:t>
            </w:r>
            <w:proofErr w:type="gramEnd"/>
            <w:r w:rsidRPr="00844139">
              <w:t>等4</w:t>
            </w:r>
            <w:r w:rsidR="00D26F9F" w:rsidRPr="00844139">
              <w:t>人修正動議第二項、第三項列入修法說明</w:t>
            </w:r>
            <w:r w:rsidRPr="00844139">
              <w:t>。</w:t>
            </w:r>
            <w:r w:rsidRPr="00844139">
              <w:rPr>
                <w:rFonts w:hint="eastAsia"/>
              </w:rPr>
              <w:t>）</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26F9F" w:rsidRPr="00B12864" w:rsidRDefault="00D55383" w:rsidP="00D26F9F">
            <w:pPr>
              <w:pStyle w:val="1-"/>
            </w:pPr>
            <w:r w:rsidRPr="00D26F9F">
              <w:t>第二十九條　各級主管機關應置專業人員專責辦理都市更新業務，並得設專責法人或機構，經主管機關委託或同意，協助推動都市更新業務或實施都市更新事業。</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10" w:name="第三十條都市更新基金"/>
            <w:r w:rsidRPr="00B12864">
              <w:t>第三十條</w:t>
            </w:r>
            <w:bookmarkEnd w:id="10"/>
            <w:r w:rsidRPr="00B12864">
              <w:t xml:space="preserve">　各級主管機關為推動都市更新相關業務或實施</w:t>
            </w:r>
            <w:r w:rsidRPr="00B12864">
              <w:lastRenderedPageBreak/>
              <w:t>都市更新事業，得設置都市更新基金。</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11" w:name="第三十一條（現行法第十九條）"/>
            <w:r w:rsidRPr="00B12864">
              <w:t>第三十一條</w:t>
            </w:r>
            <w:bookmarkEnd w:id="11"/>
            <w:r w:rsidRPr="00B12864">
              <w:t xml:space="preserve">　都市更新事業計畫由實施者擬訂，送由當地直轄</w:t>
            </w:r>
            <w:proofErr w:type="gramStart"/>
            <w:r w:rsidRPr="00B12864">
              <w:t>巿</w:t>
            </w:r>
            <w:proofErr w:type="gramEnd"/>
            <w:r w:rsidRPr="00B12864">
              <w:t>、縣（</w:t>
            </w:r>
            <w:proofErr w:type="gramStart"/>
            <w:r w:rsidRPr="00B12864">
              <w:t>巿</w:t>
            </w:r>
            <w:proofErr w:type="gramEnd"/>
            <w:r w:rsidRPr="00B12864">
              <w:t>）主管機關審議通過後核定發布實施；其屬中央主管機關依第七條第二項或第八條規定劃定或變更之更新地區辦理之都市更新事業，得</w:t>
            </w:r>
            <w:proofErr w:type="gramStart"/>
            <w:r w:rsidRPr="00B12864">
              <w:t>逕</w:t>
            </w:r>
            <w:proofErr w:type="gramEnd"/>
            <w:r w:rsidRPr="00B12864">
              <w:t>送中央主管機關審議通過後核定發布實施。並即公告</w:t>
            </w:r>
            <w:proofErr w:type="gramStart"/>
            <w:r w:rsidRPr="00B12864">
              <w:t>三</w:t>
            </w:r>
            <w:proofErr w:type="gramEnd"/>
            <w:r w:rsidRPr="00B12864">
              <w:t>十日及通知更新單元範圍內土地、合法建築物所有權人、他項權利人、囑託限制登記機關及預告登記請求權人；變更時，亦同。</w:t>
            </w:r>
          </w:p>
          <w:p w:rsidR="00D55383" w:rsidRPr="00B12864" w:rsidRDefault="00D55383" w:rsidP="00136CB9">
            <w:pPr>
              <w:pStyle w:val="21"/>
            </w:pPr>
            <w:r w:rsidRPr="00B12864">
              <w:t>擬訂或變更都市更新事業計畫</w:t>
            </w:r>
            <w:proofErr w:type="gramStart"/>
            <w:r w:rsidRPr="00B12864">
              <w:t>期間，</w:t>
            </w:r>
            <w:proofErr w:type="gramEnd"/>
            <w:r w:rsidRPr="00B12864">
              <w:t>應舉辦公聽會，聽取民眾意見。</w:t>
            </w:r>
          </w:p>
          <w:p w:rsidR="00D55383" w:rsidRPr="00B12864" w:rsidRDefault="00D55383" w:rsidP="00136CB9">
            <w:pPr>
              <w:pStyle w:val="21"/>
            </w:pPr>
            <w:r w:rsidRPr="00B12864">
              <w:t>都市更新事業計畫擬訂或變更後，送各級主管機關審議前，應於各該直轄市、縣（市）政府或鄉（鎮、市）公所公開展覽</w:t>
            </w:r>
            <w:proofErr w:type="gramStart"/>
            <w:r w:rsidRPr="00B12864">
              <w:t>三</w:t>
            </w:r>
            <w:proofErr w:type="gramEnd"/>
            <w:r w:rsidRPr="00B12864">
              <w:t>十日，並舉辦公聽會；實施者已取得更新單元內全體私有土地及私有合法建築物所有權人同意者，公開展覽期間得縮短為十五日。</w:t>
            </w:r>
          </w:p>
          <w:p w:rsidR="00D55383" w:rsidRPr="00B12864" w:rsidRDefault="00D55383" w:rsidP="00136CB9">
            <w:pPr>
              <w:pStyle w:val="21"/>
            </w:pPr>
            <w:r w:rsidRPr="00B12864">
              <w:t>前二項公開展覽、公聽會之日期及地點，應登報周知，並通知更新單元範圍內土地、合法建築物所有權人、他項權利人、囑託限制登記機關及預告登記請求權人；任何人民或團體得於公開展覽期間內，以書面載明姓名或名稱及地址，向各級主管機關提出意見，由各級主管機關予以參考審議。經各級主管機關審議修正者，免再公開展覽。</w:t>
            </w:r>
          </w:p>
          <w:p w:rsidR="00D55383" w:rsidRPr="00B12864" w:rsidRDefault="00D55383" w:rsidP="00136CB9">
            <w:pPr>
              <w:pStyle w:val="21"/>
            </w:pPr>
            <w:r w:rsidRPr="00B12864">
              <w:t>依第七條規定劃定或變更之都市更新地區或</w:t>
            </w:r>
            <w:proofErr w:type="gramStart"/>
            <w:r w:rsidRPr="00B12864">
              <w:t>採</w:t>
            </w:r>
            <w:proofErr w:type="gramEnd"/>
            <w:r w:rsidRPr="00B12864">
              <w:t>整建、維護方式辦理之更新單元，實施者已取得更新單元內全體私有土地及私有合法建築物所有權人之同意者，於擬訂或變更都市更新事業計畫時，得免舉辦公開展覽及公聽會，不受前三項規定之限制。</w:t>
            </w:r>
          </w:p>
          <w:p w:rsidR="00D55383" w:rsidRPr="00B12864" w:rsidRDefault="00D55383" w:rsidP="00136CB9">
            <w:pPr>
              <w:pStyle w:val="21"/>
            </w:pPr>
            <w:r w:rsidRPr="00B12864">
              <w:t>都市更新事業計畫擬訂或變更後，與事業概要內容不同者，免再辦理事業概要之變更。</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136CB9">
            <w:pPr>
              <w:pStyle w:val="15"/>
            </w:pPr>
            <w:bookmarkStart w:id="12" w:name="第三十三條"/>
            <w:r w:rsidRPr="00B12864">
              <w:t>第三十三條</w:t>
            </w:r>
            <w:bookmarkEnd w:id="12"/>
            <w:r w:rsidRPr="00B12864">
              <w:t xml:space="preserve">　都市更新事業計畫之變更，得</w:t>
            </w:r>
            <w:proofErr w:type="gramStart"/>
            <w:r w:rsidRPr="00B12864">
              <w:t>採</w:t>
            </w:r>
            <w:proofErr w:type="gramEnd"/>
            <w:r w:rsidRPr="00B12864">
              <w:t>下列簡化作</w:t>
            </w:r>
            <w:r w:rsidRPr="00B12864">
              <w:lastRenderedPageBreak/>
              <w:t>業程序辦理：</w:t>
            </w:r>
          </w:p>
          <w:p w:rsidR="00D55383" w:rsidRPr="00136CB9" w:rsidRDefault="00D55383" w:rsidP="00A27B00">
            <w:pPr>
              <w:pStyle w:val="3"/>
            </w:pPr>
            <w:r w:rsidRPr="00136CB9">
              <w:t>一、有下列情形之</w:t>
            </w:r>
            <w:proofErr w:type="gramStart"/>
            <w:r w:rsidRPr="00136CB9">
              <w:t>一</w:t>
            </w:r>
            <w:proofErr w:type="gramEnd"/>
            <w:r w:rsidRPr="00136CB9">
              <w:t>而辦理變更者，免依第三十一條規定辦理公聽會及公開展覽：</w:t>
            </w:r>
          </w:p>
          <w:p w:rsidR="00D55383" w:rsidRPr="00136CB9" w:rsidRDefault="00D55383" w:rsidP="00136CB9">
            <w:pPr>
              <w:pStyle w:val="4"/>
            </w:pPr>
            <w:r w:rsidRPr="00136CB9">
              <w:t>(</w:t>
            </w:r>
            <w:proofErr w:type="gramStart"/>
            <w:r w:rsidRPr="00136CB9">
              <w:t>一</w:t>
            </w:r>
            <w:proofErr w:type="gramEnd"/>
            <w:r w:rsidRPr="00136CB9">
              <w:t>)依第四條第二款或第三款以整建或維護方式處理，經更新單元內全體私有土地及私有合法建築物所有權人同意。</w:t>
            </w:r>
          </w:p>
          <w:p w:rsidR="00D55383" w:rsidRPr="00B12864" w:rsidRDefault="00D55383" w:rsidP="00136CB9">
            <w:pPr>
              <w:pStyle w:val="4"/>
            </w:pPr>
            <w:r w:rsidRPr="00B12864">
              <w:t>(二)依第四十一條第一項本文以權利變換方式實施，無第五十八條之情形，且經更新單元內全體私有土地及私有合法建築物所有權人同意。</w:t>
            </w:r>
          </w:p>
          <w:p w:rsidR="00D55383" w:rsidRPr="00B12864" w:rsidRDefault="00D55383" w:rsidP="00136CB9">
            <w:pPr>
              <w:pStyle w:val="4"/>
            </w:pPr>
            <w:r w:rsidRPr="00B12864">
              <w:t>(三)依第四十一條第一項但書後段以協議合建或其他方式實施，經更新單元內全體土地及合法建築物所有權人同意。</w:t>
            </w:r>
          </w:p>
          <w:p w:rsidR="00D55383" w:rsidRPr="00B12864" w:rsidRDefault="00D55383" w:rsidP="00A27B00">
            <w:pPr>
              <w:pStyle w:val="3"/>
            </w:pPr>
            <w:r w:rsidRPr="00B12864">
              <w:t>二、有下列情形之</w:t>
            </w:r>
            <w:proofErr w:type="gramStart"/>
            <w:r w:rsidRPr="00B12864">
              <w:t>一</w:t>
            </w:r>
            <w:proofErr w:type="gramEnd"/>
            <w:r w:rsidRPr="00B12864">
              <w:t>而辦理變更者，免依第三十一條規定舉辦公聽會、公開展覽及審議：</w:t>
            </w:r>
          </w:p>
          <w:p w:rsidR="00D55383" w:rsidRPr="00B12864" w:rsidRDefault="00D55383" w:rsidP="00136CB9">
            <w:pPr>
              <w:pStyle w:val="4"/>
            </w:pPr>
            <w:r w:rsidRPr="00B12864">
              <w:t>(</w:t>
            </w:r>
            <w:proofErr w:type="gramStart"/>
            <w:r w:rsidRPr="00B12864">
              <w:t>一</w:t>
            </w:r>
            <w:proofErr w:type="gramEnd"/>
            <w:r w:rsidRPr="00B12864">
              <w:t>)第三十五條第一項第二款實施者之變更，於依第三十六條規定徵求同意，並經原實施者與新實施者辦理公證。</w:t>
            </w:r>
          </w:p>
          <w:p w:rsidR="00D55383" w:rsidRPr="00B12864" w:rsidRDefault="00D55383" w:rsidP="00136CB9">
            <w:pPr>
              <w:pStyle w:val="4"/>
            </w:pPr>
            <w:r w:rsidRPr="00B12864">
              <w:t>(二)第三十五條第一項第十一款至第十四款、第十七款至第十九款所定事項之變更，經更新單元內全體土地及合法建築物所有權人同意。但第十二款之變更以不減</w:t>
            </w:r>
            <w:proofErr w:type="gramStart"/>
            <w:r w:rsidRPr="00B12864">
              <w:t>損</w:t>
            </w:r>
            <w:proofErr w:type="gramEnd"/>
            <w:r w:rsidRPr="00B12864">
              <w:t>其他受拆遷安置戶之權益為限。</w:t>
            </w:r>
          </w:p>
          <w:p w:rsidR="00D55383" w:rsidRPr="00B12864" w:rsidRDefault="00D55383" w:rsidP="00A27B00">
            <w:pPr>
              <w:pStyle w:val="3"/>
            </w:pPr>
            <w:r w:rsidRPr="00B12864">
              <w:t>三、第三十五條第一項第七款至第十款所定事項之變更，經各級主管機關認定不影響原核定之都市更新事業計畫者，或第三十五條第二項應敘明事項之變更，免依第三十一條規定舉辦公聽會、公開展覽及依第三十六條規定徵求同意。</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r w:rsidRPr="00B12864">
              <w:t>第三十四條　都市更新事業計畫之擬訂或變更，涉及都市計畫之主要計畫變更者，應於依法變更主要計畫後，依第三十一條規定辦理；其僅涉及主要計畫局部性之修正，不違背其原規劃意旨者，或僅涉及細部計畫之擬定、</w:t>
            </w:r>
            <w:r w:rsidRPr="00B12864">
              <w:lastRenderedPageBreak/>
              <w:t>變更者，都市更新事業計畫得先行依第三十一條規定程序發布實施，據以推動更新工作，相關都市計畫再配合辦理擬定或變更。</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65160">
            <w:pPr>
              <w:pStyle w:val="1-"/>
            </w:pPr>
            <w:bookmarkStart w:id="13" w:name="第35條"/>
            <w:r w:rsidRPr="00B12864">
              <w:rPr>
                <w:rFonts w:hint="eastAsia"/>
              </w:rPr>
              <w:t>第三十五條</w:t>
            </w:r>
            <w:bookmarkEnd w:id="13"/>
            <w:r w:rsidRPr="00B12864">
              <w:rPr>
                <w:rFonts w:hint="eastAsia"/>
              </w:rPr>
              <w:t xml:space="preserve">　都市更新事業計畫應視其實際情形，表明下列事項：</w:t>
            </w:r>
          </w:p>
          <w:p w:rsidR="00D55383" w:rsidRPr="00B12864" w:rsidRDefault="00D55383" w:rsidP="00A27B00">
            <w:pPr>
              <w:pStyle w:val="3-1"/>
            </w:pPr>
            <w:r w:rsidRPr="00B12864">
              <w:rPr>
                <w:rFonts w:hint="eastAsia"/>
              </w:rPr>
              <w:t>一、計畫地區範圍。</w:t>
            </w:r>
          </w:p>
          <w:p w:rsidR="00D55383" w:rsidRPr="00B12864" w:rsidRDefault="00D55383" w:rsidP="00A27B00">
            <w:pPr>
              <w:pStyle w:val="3-1"/>
            </w:pPr>
            <w:r w:rsidRPr="00B12864">
              <w:rPr>
                <w:rFonts w:hint="eastAsia"/>
              </w:rPr>
              <w:t>二、實施者。</w:t>
            </w:r>
          </w:p>
          <w:p w:rsidR="00D55383" w:rsidRPr="00B12864" w:rsidRDefault="00D55383" w:rsidP="00A27B00">
            <w:pPr>
              <w:pStyle w:val="3-1"/>
            </w:pPr>
            <w:r w:rsidRPr="00B12864">
              <w:rPr>
                <w:rFonts w:hint="eastAsia"/>
              </w:rPr>
              <w:t>三、現況分析。</w:t>
            </w:r>
          </w:p>
          <w:p w:rsidR="00D55383" w:rsidRPr="00B12864" w:rsidRDefault="00D55383" w:rsidP="00A27B00">
            <w:pPr>
              <w:pStyle w:val="3-1"/>
            </w:pPr>
            <w:r w:rsidRPr="00B12864">
              <w:rPr>
                <w:rFonts w:hint="eastAsia"/>
              </w:rPr>
              <w:t>四、計畫目標。</w:t>
            </w:r>
          </w:p>
          <w:p w:rsidR="00D55383" w:rsidRPr="00B12864" w:rsidRDefault="00D55383" w:rsidP="00A27B00">
            <w:pPr>
              <w:pStyle w:val="3-1"/>
            </w:pPr>
            <w:r w:rsidRPr="00B12864">
              <w:rPr>
                <w:rFonts w:hint="eastAsia"/>
              </w:rPr>
              <w:t>五、與都市計畫之關係。</w:t>
            </w:r>
          </w:p>
          <w:p w:rsidR="00D55383" w:rsidRPr="00B12864" w:rsidRDefault="00D55383" w:rsidP="00A27B00">
            <w:pPr>
              <w:pStyle w:val="3-1"/>
            </w:pPr>
            <w:r w:rsidRPr="00B12864">
              <w:rPr>
                <w:rFonts w:hint="eastAsia"/>
              </w:rPr>
              <w:t>六、處理方式及其區段劃分。</w:t>
            </w:r>
          </w:p>
          <w:p w:rsidR="00D55383" w:rsidRPr="00B12864" w:rsidRDefault="00D55383" w:rsidP="00A27B00">
            <w:pPr>
              <w:pStyle w:val="3-1"/>
            </w:pPr>
            <w:r w:rsidRPr="00B12864">
              <w:rPr>
                <w:rFonts w:hint="eastAsia"/>
              </w:rPr>
              <w:t>七、區內公共設施興修或改善計畫，含配置之設計圖說。</w:t>
            </w:r>
          </w:p>
          <w:p w:rsidR="00D55383" w:rsidRPr="00B12864" w:rsidRDefault="00D55383" w:rsidP="00A27B00">
            <w:pPr>
              <w:pStyle w:val="3-1"/>
            </w:pPr>
            <w:r w:rsidRPr="00B12864">
              <w:rPr>
                <w:rFonts w:hint="eastAsia"/>
              </w:rPr>
              <w:t>八、整建或維護區段內建築物改建、修建、維護或充實設備之標準及設計圖說。</w:t>
            </w:r>
          </w:p>
          <w:p w:rsidR="00D55383" w:rsidRPr="00B12864" w:rsidRDefault="00D55383" w:rsidP="00A27B00">
            <w:pPr>
              <w:pStyle w:val="3-1"/>
            </w:pPr>
            <w:r w:rsidRPr="00B12864">
              <w:rPr>
                <w:rFonts w:hint="eastAsia"/>
              </w:rPr>
              <w:t>九、重建區段之土地使用計畫，含建築物配置及設計圖說。</w:t>
            </w:r>
          </w:p>
          <w:p w:rsidR="00D55383" w:rsidRPr="00B12864" w:rsidRDefault="00D55383" w:rsidP="00A27B00">
            <w:pPr>
              <w:pStyle w:val="3-1"/>
            </w:pPr>
            <w:r w:rsidRPr="00B12864">
              <w:rPr>
                <w:rFonts w:hint="eastAsia"/>
              </w:rPr>
              <w:t>十、都市設計或景觀計畫。</w:t>
            </w:r>
          </w:p>
          <w:p w:rsidR="00D55383" w:rsidRPr="00B12864" w:rsidRDefault="00D55383" w:rsidP="00A27B00">
            <w:pPr>
              <w:pStyle w:val="3-1"/>
            </w:pPr>
            <w:r w:rsidRPr="00B12864">
              <w:rPr>
                <w:rFonts w:hint="eastAsia"/>
              </w:rPr>
              <w:t>十一、實施方式及有關費用分擔。</w:t>
            </w:r>
          </w:p>
          <w:p w:rsidR="00D55383" w:rsidRPr="00B12864" w:rsidRDefault="00D55383" w:rsidP="00A27B00">
            <w:pPr>
              <w:pStyle w:val="3-1"/>
            </w:pPr>
            <w:r w:rsidRPr="00B12864">
              <w:rPr>
                <w:rFonts w:hint="eastAsia"/>
              </w:rPr>
              <w:t>十二、拆遷安置計畫。</w:t>
            </w:r>
          </w:p>
          <w:p w:rsidR="00D55383" w:rsidRPr="00B12864" w:rsidRDefault="00D55383" w:rsidP="00A27B00">
            <w:pPr>
              <w:pStyle w:val="3-1"/>
            </w:pPr>
            <w:r w:rsidRPr="00B12864">
              <w:rPr>
                <w:rFonts w:hint="eastAsia"/>
              </w:rPr>
              <w:t>十三、財務計畫。</w:t>
            </w:r>
          </w:p>
          <w:p w:rsidR="00D55383" w:rsidRPr="00B12864" w:rsidRDefault="00D55383" w:rsidP="00A27B00">
            <w:pPr>
              <w:pStyle w:val="3-1"/>
            </w:pPr>
            <w:r w:rsidRPr="00B12864">
              <w:rPr>
                <w:rFonts w:hint="eastAsia"/>
              </w:rPr>
              <w:t>十四、實施進度。</w:t>
            </w:r>
          </w:p>
          <w:p w:rsidR="00D55383" w:rsidRPr="00B12864" w:rsidRDefault="00D55383" w:rsidP="00A27B00">
            <w:pPr>
              <w:pStyle w:val="3-1"/>
            </w:pPr>
            <w:r w:rsidRPr="00B12864">
              <w:rPr>
                <w:rFonts w:hint="eastAsia"/>
              </w:rPr>
              <w:t>十五、效益評估。</w:t>
            </w:r>
          </w:p>
          <w:p w:rsidR="00D55383" w:rsidRPr="00B12864" w:rsidRDefault="00D55383" w:rsidP="00A27B00">
            <w:pPr>
              <w:pStyle w:val="3-1"/>
            </w:pPr>
            <w:r w:rsidRPr="00B12864">
              <w:rPr>
                <w:rFonts w:hint="eastAsia"/>
              </w:rPr>
              <w:t>十六、申請獎勵項目及額度。</w:t>
            </w:r>
          </w:p>
          <w:p w:rsidR="00D55383" w:rsidRPr="00B12864" w:rsidRDefault="00D55383" w:rsidP="00A27B00">
            <w:pPr>
              <w:pStyle w:val="3-1"/>
            </w:pPr>
            <w:r w:rsidRPr="00B12864">
              <w:rPr>
                <w:rFonts w:hint="eastAsia"/>
              </w:rPr>
              <w:t>十七、權利變換之分配及選配原則。其原所有權人分配之比率可確定者，其分配比率。</w:t>
            </w:r>
          </w:p>
          <w:p w:rsidR="00D55383" w:rsidRPr="00B12864" w:rsidRDefault="00D55383" w:rsidP="00A27B00">
            <w:pPr>
              <w:pStyle w:val="3-1"/>
            </w:pPr>
            <w:r w:rsidRPr="00B12864">
              <w:rPr>
                <w:rFonts w:hint="eastAsia"/>
              </w:rPr>
              <w:t>十八、實施風險控管方案。</w:t>
            </w:r>
          </w:p>
          <w:p w:rsidR="00D55383" w:rsidRPr="00B12864" w:rsidRDefault="00D55383" w:rsidP="00A27B00">
            <w:pPr>
              <w:pStyle w:val="3-1"/>
            </w:pPr>
            <w:r w:rsidRPr="00B12864">
              <w:rPr>
                <w:rFonts w:hint="eastAsia"/>
              </w:rPr>
              <w:t>十九、維護管理及保固事項。</w:t>
            </w:r>
          </w:p>
          <w:p w:rsidR="00D55383" w:rsidRPr="00B12864" w:rsidRDefault="00D55383" w:rsidP="00A27B00">
            <w:pPr>
              <w:pStyle w:val="3-1"/>
            </w:pPr>
            <w:r w:rsidRPr="00B12864">
              <w:rPr>
                <w:rFonts w:hint="eastAsia"/>
              </w:rPr>
              <w:t>二十、相關單位配合辦理事項。</w:t>
            </w:r>
          </w:p>
          <w:p w:rsidR="00D55383" w:rsidRPr="00B12864" w:rsidRDefault="00D55383" w:rsidP="00A27B00">
            <w:pPr>
              <w:pStyle w:val="3-1"/>
            </w:pPr>
            <w:r w:rsidRPr="00B12864">
              <w:rPr>
                <w:rFonts w:hint="eastAsia"/>
              </w:rPr>
              <w:t>二十一、其他應加表明之事項。</w:t>
            </w:r>
          </w:p>
          <w:p w:rsidR="00D55383" w:rsidRPr="00B12864" w:rsidRDefault="00D55383" w:rsidP="00D55383">
            <w:pPr>
              <w:pStyle w:val="2-"/>
              <w:ind w:left="320"/>
            </w:pPr>
            <w:r w:rsidRPr="00B12864">
              <w:rPr>
                <w:rFonts w:hint="eastAsia"/>
              </w:rPr>
              <w:t>實施者為都市更新事業機構，其都市更新事業計畫報核當時之資本總額或實收資本額、負責人、營業項目</w:t>
            </w:r>
            <w:r w:rsidRPr="00B12864">
              <w:rPr>
                <w:rFonts w:hint="eastAsia"/>
              </w:rPr>
              <w:lastRenderedPageBreak/>
              <w:t>及實績等，應於前項</w:t>
            </w:r>
            <w:proofErr w:type="gramStart"/>
            <w:r w:rsidRPr="00B12864">
              <w:rPr>
                <w:rFonts w:hint="eastAsia"/>
              </w:rPr>
              <w:t>第二款敘明</w:t>
            </w:r>
            <w:proofErr w:type="gramEnd"/>
            <w:r w:rsidRPr="00B12864">
              <w:rPr>
                <w:rFonts w:hint="eastAsia"/>
              </w:rPr>
              <w:t>之。</w:t>
            </w:r>
          </w:p>
          <w:p w:rsidR="00D55383" w:rsidRPr="00B12864" w:rsidRDefault="00D55383" w:rsidP="00D55383">
            <w:pPr>
              <w:pStyle w:val="2-"/>
              <w:ind w:left="320"/>
            </w:pPr>
            <w:r w:rsidRPr="00B12864">
              <w:rPr>
                <w:rFonts w:hint="eastAsia"/>
              </w:rPr>
              <w:t>都市更新事業計畫以重建方式處理者，第一項第十八款實施風險控管方案依下列方式之</w:t>
            </w:r>
            <w:proofErr w:type="gramStart"/>
            <w:r w:rsidRPr="00B12864">
              <w:rPr>
                <w:rFonts w:hint="eastAsia"/>
              </w:rPr>
              <w:t>一</w:t>
            </w:r>
            <w:proofErr w:type="gramEnd"/>
            <w:r w:rsidRPr="00B12864">
              <w:rPr>
                <w:rFonts w:hint="eastAsia"/>
              </w:rPr>
              <w:t>辦理：</w:t>
            </w:r>
          </w:p>
          <w:p w:rsidR="00D55383" w:rsidRPr="00B12864" w:rsidRDefault="00D55383" w:rsidP="00A27B00">
            <w:pPr>
              <w:pStyle w:val="3-1"/>
            </w:pPr>
            <w:r w:rsidRPr="00B12864">
              <w:rPr>
                <w:rFonts w:hint="eastAsia"/>
              </w:rPr>
              <w:t>一、不動產開發信託。</w:t>
            </w:r>
          </w:p>
          <w:p w:rsidR="00D55383" w:rsidRPr="00B12864" w:rsidRDefault="00D55383" w:rsidP="00A27B00">
            <w:pPr>
              <w:pStyle w:val="3-1"/>
            </w:pPr>
            <w:r w:rsidRPr="00B12864">
              <w:rPr>
                <w:rFonts w:hint="eastAsia"/>
              </w:rPr>
              <w:t>二、資金信託。</w:t>
            </w:r>
          </w:p>
          <w:p w:rsidR="00D55383" w:rsidRPr="00B12864" w:rsidRDefault="00D55383" w:rsidP="00A27B00">
            <w:pPr>
              <w:pStyle w:val="3-1"/>
            </w:pPr>
            <w:r w:rsidRPr="00B12864">
              <w:rPr>
                <w:rFonts w:hint="eastAsia"/>
              </w:rPr>
              <w:t>三、續建機制。</w:t>
            </w:r>
          </w:p>
          <w:p w:rsidR="00D55383" w:rsidRPr="00B12864" w:rsidRDefault="00D55383" w:rsidP="00A27B00">
            <w:pPr>
              <w:pStyle w:val="3-1"/>
            </w:pPr>
            <w:r w:rsidRPr="00B12864">
              <w:rPr>
                <w:rFonts w:hint="eastAsia"/>
              </w:rPr>
              <w:t>四、同業連帶擔保。</w:t>
            </w:r>
          </w:p>
          <w:p w:rsidR="00D55383" w:rsidRPr="00B12864" w:rsidRDefault="00D55383" w:rsidP="00A27B00">
            <w:pPr>
              <w:pStyle w:val="3-1"/>
            </w:pPr>
            <w:r w:rsidRPr="00B12864">
              <w:rPr>
                <w:rFonts w:hint="eastAsia"/>
              </w:rPr>
              <w:t>五、商業團體保證機制。</w:t>
            </w:r>
          </w:p>
          <w:p w:rsidR="00D55383" w:rsidRDefault="00D55383" w:rsidP="00A27B00">
            <w:pPr>
              <w:pStyle w:val="3-1"/>
            </w:pPr>
            <w:r w:rsidRPr="00B12864">
              <w:rPr>
                <w:rFonts w:hint="eastAsia"/>
              </w:rPr>
              <w:t>六、其他經主管機關同意或審議通過之方式。</w:t>
            </w:r>
          </w:p>
          <w:p w:rsidR="00136CB9" w:rsidRPr="00687C6F" w:rsidRDefault="00136CB9" w:rsidP="00687C6F">
            <w:pPr>
              <w:pStyle w:val="afc"/>
              <w:ind w:left="852" w:hangingChars="190" w:hanging="532"/>
            </w:pPr>
            <w:proofErr w:type="gramStart"/>
            <w:r w:rsidRPr="00687C6F">
              <w:rPr>
                <w:rFonts w:hint="eastAsia"/>
              </w:rPr>
              <w:t>（</w:t>
            </w:r>
            <w:proofErr w:type="gramEnd"/>
            <w:r w:rsidRPr="00687C6F">
              <w:rPr>
                <w:rFonts w:hint="eastAsia"/>
              </w:rPr>
              <w:t>1.</w:t>
            </w:r>
            <w:r w:rsidR="005007E6" w:rsidRPr="00687C6F">
              <w:t>增列</w:t>
            </w:r>
            <w:r w:rsidRPr="00687C6F">
              <w:rPr>
                <w:rFonts w:hint="eastAsia"/>
              </w:rPr>
              <w:t>委員姚文智等</w:t>
            </w:r>
            <w:r w:rsidRPr="00687C6F">
              <w:t>17人提案第一項第一款</w:t>
            </w:r>
            <w:r w:rsidR="005007E6" w:rsidRPr="00687C6F">
              <w:t>為</w:t>
            </w:r>
            <w:r w:rsidR="00653EC3" w:rsidRPr="00687C6F">
              <w:t>同</w:t>
            </w:r>
            <w:r w:rsidRPr="00687C6F">
              <w:t>項第四款</w:t>
            </w:r>
            <w:r w:rsidR="005007E6" w:rsidRPr="00687C6F">
              <w:t>之修法</w:t>
            </w:r>
            <w:r w:rsidRPr="00687C6F">
              <w:t>說明</w:t>
            </w:r>
            <w:r w:rsidRPr="00687C6F">
              <w:rPr>
                <w:rFonts w:hint="eastAsia"/>
              </w:rPr>
              <w:t>。</w:t>
            </w:r>
          </w:p>
          <w:p w:rsidR="004E2483" w:rsidRPr="00844139" w:rsidRDefault="006014C0" w:rsidP="00687C6F">
            <w:pPr>
              <w:pStyle w:val="afc"/>
              <w:ind w:leftChars="170" w:left="852" w:hangingChars="110" w:hanging="308"/>
            </w:pPr>
            <w:r w:rsidRPr="00687C6F">
              <w:rPr>
                <w:rFonts w:hint="eastAsia"/>
              </w:rPr>
              <w:t>2</w:t>
            </w:r>
            <w:r w:rsidR="00136CB9" w:rsidRPr="00687C6F">
              <w:rPr>
                <w:rFonts w:hint="eastAsia"/>
              </w:rPr>
              <w:t>.</w:t>
            </w:r>
            <w:r w:rsidR="005007E6" w:rsidRPr="00687C6F">
              <w:rPr>
                <w:rFonts w:hint="eastAsia"/>
              </w:rPr>
              <w:t>分別增列</w:t>
            </w:r>
            <w:r w:rsidR="00136CB9" w:rsidRPr="00687C6F">
              <w:rPr>
                <w:rFonts w:hint="eastAsia"/>
              </w:rPr>
              <w:t>委員尤美女等</w:t>
            </w:r>
            <w:r w:rsidR="00136CB9" w:rsidRPr="00687C6F">
              <w:t>20人提案第一項第五款</w:t>
            </w:r>
            <w:r w:rsidR="005007E6" w:rsidRPr="00687C6F">
              <w:rPr>
                <w:rFonts w:hint="eastAsia"/>
              </w:rPr>
              <w:t>、</w:t>
            </w:r>
            <w:r w:rsidR="005007E6" w:rsidRPr="00687C6F">
              <w:t>第十四款</w:t>
            </w:r>
            <w:r w:rsidR="005007E6" w:rsidRPr="00687C6F">
              <w:rPr>
                <w:rFonts w:hint="eastAsia"/>
              </w:rPr>
              <w:t>及</w:t>
            </w:r>
            <w:r w:rsidR="005007E6" w:rsidRPr="00687C6F">
              <w:t>第十八款</w:t>
            </w:r>
            <w:r w:rsidR="005007E6" w:rsidRPr="00687C6F">
              <w:rPr>
                <w:rFonts w:hint="eastAsia"/>
              </w:rPr>
              <w:t>為修正後</w:t>
            </w:r>
            <w:r w:rsidR="00653EC3" w:rsidRPr="00687C6F">
              <w:rPr>
                <w:rFonts w:hint="eastAsia"/>
              </w:rPr>
              <w:t>同</w:t>
            </w:r>
            <w:r w:rsidR="00136CB9" w:rsidRPr="00687C6F">
              <w:t>項</w:t>
            </w:r>
            <w:r w:rsidR="005007E6" w:rsidRPr="00687C6F">
              <w:rPr>
                <w:rFonts w:hint="eastAsia"/>
              </w:rPr>
              <w:t>第五款「與都市計畫之關係」、</w:t>
            </w:r>
            <w:r w:rsidR="00136CB9" w:rsidRPr="00687C6F">
              <w:t>第十二款</w:t>
            </w:r>
            <w:r w:rsidR="005007E6" w:rsidRPr="00687C6F">
              <w:t>及</w:t>
            </w:r>
            <w:r w:rsidR="00136CB9" w:rsidRPr="00687C6F">
              <w:t>第十五款</w:t>
            </w:r>
            <w:r w:rsidR="005007E6" w:rsidRPr="00687C6F">
              <w:rPr>
                <w:rFonts w:hint="eastAsia"/>
              </w:rPr>
              <w:t>之</w:t>
            </w:r>
            <w:r w:rsidR="005007E6" w:rsidRPr="00687C6F">
              <w:t>修法說明</w:t>
            </w:r>
            <w:r w:rsidR="00136CB9" w:rsidRPr="00687C6F">
              <w:t>。</w:t>
            </w:r>
            <w:r w:rsidR="00136CB9" w:rsidRPr="00687C6F">
              <w:rPr>
                <w:rFonts w:hint="eastAsia"/>
              </w:rPr>
              <w:t>）</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14" w:name="第三十七條"/>
            <w:r w:rsidRPr="00B12864">
              <w:t>第三十七條</w:t>
            </w:r>
            <w:bookmarkEnd w:id="14"/>
            <w:r w:rsidRPr="00B12864">
              <w:t xml:space="preserve">　依第七條規定劃定或變更之都市更新地區或依第四條第二款、第三款方式處理者，其共有土地或同一建築基地上</w:t>
            </w:r>
            <w:proofErr w:type="gramStart"/>
            <w:r w:rsidRPr="00B12864">
              <w:t>有數幢或</w:t>
            </w:r>
            <w:proofErr w:type="gramEnd"/>
            <w:r w:rsidRPr="00B12864">
              <w:t>數棟建築物，其中部分建築物辦理重建、整建或維護時，得在不變更</w:t>
            </w:r>
            <w:proofErr w:type="gramStart"/>
            <w:r w:rsidRPr="00B12864">
              <w:t>其他幢或棟</w:t>
            </w:r>
            <w:proofErr w:type="gramEnd"/>
            <w:r w:rsidRPr="00B12864">
              <w:t>建築物區分所有權人之區分所有權及其基地所有權應有部分之情形下，以辦理重建、整建或維護之各該</w:t>
            </w:r>
            <w:proofErr w:type="gramStart"/>
            <w:r w:rsidRPr="00B12864">
              <w:t>幢或棟</w:t>
            </w:r>
            <w:proofErr w:type="gramEnd"/>
            <w:r w:rsidRPr="00B12864">
              <w:t>建築物所有權人人數、所有權及其基地所有權應有部分為計算基礎，分別計算其同意之比率。</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15" w:name="第三十八條"/>
            <w:r w:rsidRPr="00B12864">
              <w:t>第三十八條</w:t>
            </w:r>
            <w:bookmarkEnd w:id="15"/>
            <w:r w:rsidRPr="00B12864">
              <w:t xml:space="preserve">　依第二十一條第二項或第三十六條第一項規定計算之同意比率，除有因繼承、強制執行、徵收或法院之判決於登記前取得所有權之情形，於申請或報核時能提出證明文件者，得以該證明文件記載者為</w:t>
            </w:r>
            <w:proofErr w:type="gramStart"/>
            <w:r w:rsidRPr="00B12864">
              <w:t>準</w:t>
            </w:r>
            <w:proofErr w:type="gramEnd"/>
            <w:r w:rsidRPr="00B12864">
              <w:t>外，應以土地登記簿、建物登記簿、合法建物證明或經直轄市、縣（市）主管機關核發之證明文件記載者為</w:t>
            </w:r>
            <w:proofErr w:type="gramStart"/>
            <w:r w:rsidRPr="00B12864">
              <w:t>準</w:t>
            </w:r>
            <w:proofErr w:type="gramEnd"/>
            <w:r w:rsidRPr="00B12864">
              <w:t>。</w:t>
            </w:r>
          </w:p>
          <w:p w:rsidR="00D55383" w:rsidRPr="00B12864" w:rsidRDefault="00D55383" w:rsidP="00136CB9">
            <w:pPr>
              <w:pStyle w:val="21"/>
            </w:pPr>
            <w:r w:rsidRPr="00B12864">
              <w:t>前項登記簿登記、證明文件記載為公同共有者，或尚未辦理繼承登記，於分割遺產前為繼承人公同共有者，應以公同共有人數為其同意人數，並以其占該公同</w:t>
            </w:r>
            <w:r w:rsidRPr="00B12864">
              <w:lastRenderedPageBreak/>
              <w:t>共有全體人數之比率，乘以該公同共有部分面積所得之面積為其同意面積計算之。</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r w:rsidRPr="00B12864">
              <w:t>第三十九條　實施者為擬訂都市更新事業計畫，得派員進入更新地區範圍內之公私有土地或建築物實施調查或測量；其進入土地或建築物，應先通知其所有權人、管理人或使用人。</w:t>
            </w:r>
          </w:p>
          <w:p w:rsidR="00D55383" w:rsidRPr="00B12864" w:rsidRDefault="00D55383" w:rsidP="00136CB9">
            <w:pPr>
              <w:pStyle w:val="21"/>
            </w:pPr>
            <w:r w:rsidRPr="00B12864">
              <w:t>依前項辦理調查或測量時，應先報請當地直轄市、縣（市）主管機關核准。但主管機關辦理者，不在此限。</w:t>
            </w:r>
          </w:p>
          <w:p w:rsidR="00D55383" w:rsidRPr="00B12864" w:rsidRDefault="00D55383" w:rsidP="00136CB9">
            <w:pPr>
              <w:pStyle w:val="21"/>
            </w:pPr>
            <w:r w:rsidRPr="00B12864">
              <w:t>依第一項辦理調查或測量時，如必須遷移或除去該土地上之障礙物，應先通知所有權人、管理人或使用人，所有權人、管理人或使用人因而遭受之損失，應予適當之補償；補償金額由雙方協議之，協議不成時，由當地直轄市、縣（市）主管機關核定之。</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r w:rsidRPr="00B12864">
              <w:t>第四十條　更新地區劃定或變更後，直轄市、縣（市）主管機關得視實際需要，公告禁止更新地區範圍內建築物之改建、增建或新建及採取土石或變更地形。但不影響都市更新事業之實施者，不在此限。</w:t>
            </w:r>
          </w:p>
          <w:p w:rsidR="00D55383" w:rsidRPr="00B12864" w:rsidRDefault="00D55383" w:rsidP="00136CB9">
            <w:pPr>
              <w:pStyle w:val="21"/>
            </w:pPr>
            <w:r w:rsidRPr="00B12864">
              <w:t>前項禁止期限，最長不得超過二年。</w:t>
            </w:r>
          </w:p>
          <w:p w:rsidR="00D55383" w:rsidRPr="00B12864" w:rsidRDefault="00D55383" w:rsidP="00136CB9">
            <w:pPr>
              <w:pStyle w:val="21"/>
            </w:pPr>
            <w:r w:rsidRPr="00B12864">
              <w:t>違反第一項規定者，當地直轄市、縣（市）主管機關得限期命令其拆除、改建、停止使用或恢復原狀。</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16" w:name="第四十一條"/>
            <w:bookmarkStart w:id="17" w:name="第41條"/>
            <w:r w:rsidRPr="00B12864">
              <w:t>第四十一條</w:t>
            </w:r>
            <w:bookmarkEnd w:id="16"/>
            <w:bookmarkEnd w:id="17"/>
            <w:r w:rsidRPr="00B12864">
              <w:t xml:space="preserve">　都市更新事業計畫範圍內重建區段之土地，以權利變換方式實施之。但由主管機關或其他機關辦理者，得以徵收、區段徵收或市地重劃方式實施之；其他法律另有規定或經全體土地及合法建築物所有權人同意者，得以協議合建或其他方式實施之。</w:t>
            </w:r>
          </w:p>
          <w:p w:rsidR="00D55383" w:rsidRPr="00B12864" w:rsidRDefault="00D55383" w:rsidP="00136CB9">
            <w:pPr>
              <w:pStyle w:val="21"/>
            </w:pPr>
            <w:r w:rsidRPr="00B12864">
              <w:t>以區段徵收方式實施都市更新事業時，抵價地總面積占徵收總面積之比率，由主管機關考量實際情形定之。</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65160">
            <w:pPr>
              <w:pStyle w:val="1-"/>
            </w:pPr>
            <w:bookmarkStart w:id="18" w:name="第四十二條"/>
            <w:bookmarkStart w:id="19" w:name="第四十二條（現行法第25條之1）"/>
            <w:bookmarkStart w:id="20" w:name="第42條（現行法第25條之1）"/>
            <w:r w:rsidRPr="00B12864">
              <w:t>第四十二條</w:t>
            </w:r>
            <w:bookmarkEnd w:id="18"/>
            <w:bookmarkEnd w:id="19"/>
            <w:bookmarkEnd w:id="20"/>
            <w:r w:rsidRPr="00B12864">
              <w:t xml:space="preserve">　以協議合建方式實施都市更新事業，未能依前條第一項取得全體土地及合法建築物所有權人同意者，得經更新單元範圍內私有土地總面積及私有合法建築物總樓地板面積均超過五分之四之同意，就達成合建協</w:t>
            </w:r>
            <w:r w:rsidRPr="00B12864">
              <w:lastRenderedPageBreak/>
              <w:t>議部分，以協議合建方式實施之。對於不願參與協議合建之土地及合法建築物，以權利變換方式實施之</w:t>
            </w:r>
            <w:r w:rsidRPr="00B12864">
              <w:rPr>
                <w:rFonts w:hint="eastAsia"/>
              </w:rPr>
              <w:t>。</w:t>
            </w:r>
          </w:p>
          <w:p w:rsidR="00D55383" w:rsidRPr="00B12864" w:rsidRDefault="00D55383" w:rsidP="00D55383">
            <w:pPr>
              <w:pStyle w:val="2-"/>
              <w:ind w:left="320"/>
            </w:pPr>
            <w:r w:rsidRPr="00B12864">
              <w:rPr>
                <w:rFonts w:hint="eastAsia"/>
              </w:rPr>
              <w:t>前項參與權利變換者，實施者應保障其權利變換後之權利價值不得低於都市更新相關法規之規定。</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21" w:name="第四十三條"/>
            <w:r w:rsidRPr="00B12864">
              <w:t>第四十三條</w:t>
            </w:r>
            <w:bookmarkEnd w:id="21"/>
            <w:r w:rsidRPr="00B12864">
              <w:t xml:space="preserve">　都市更新事業計畫經各級主管機關核定發布實施後，範圍內應行整建或維護之建築物，實施者應依實施進度辦理，所需費用所有權人或管理人應交予實施者。</w:t>
            </w:r>
          </w:p>
          <w:p w:rsidR="00D55383" w:rsidRPr="00B12864" w:rsidRDefault="00D55383" w:rsidP="00136CB9">
            <w:pPr>
              <w:pStyle w:val="21"/>
            </w:pPr>
            <w:r w:rsidRPr="00B12864">
              <w:t>前項費用，經實施者催告仍不繳納者，由實施者報請該管主管機關以書面行政處分命所有權人或管理人依限繳納；屆期未繳納者，由該管主管機關移送法務部行政執行署所屬行政執行分署強制執行。其執行所得之金額，由該管主管機關於實施者支付實施費用之範圍內發給之。</w:t>
            </w:r>
          </w:p>
          <w:p w:rsidR="00D55383" w:rsidRPr="00B12864" w:rsidRDefault="00D55383" w:rsidP="00136CB9">
            <w:pPr>
              <w:pStyle w:val="21"/>
            </w:pPr>
            <w:r w:rsidRPr="00B12864">
              <w:t>第一項整建或維護建築物需申請建築執照者，得以實施者名義為之，</w:t>
            </w:r>
            <w:proofErr w:type="gramStart"/>
            <w:r w:rsidRPr="00B12864">
              <w:t>並免檢附</w:t>
            </w:r>
            <w:proofErr w:type="gramEnd"/>
            <w:r w:rsidRPr="00B12864">
              <w:t>土地權利證明文件。</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r w:rsidRPr="00B12864">
              <w:rPr>
                <w:rFonts w:hint="eastAsia"/>
              </w:rPr>
              <w:t>第四十四條　公有土地及建築物，除另有合理之利用計畫，確無法</w:t>
            </w:r>
            <w:proofErr w:type="gramStart"/>
            <w:r w:rsidRPr="00B12864">
              <w:rPr>
                <w:rFonts w:hint="eastAsia"/>
              </w:rPr>
              <w:t>併</w:t>
            </w:r>
            <w:proofErr w:type="gramEnd"/>
            <w:r w:rsidRPr="00B12864">
              <w:rPr>
                <w:rFonts w:hint="eastAsia"/>
              </w:rPr>
              <w:t>同實施都市更新事業者外，於舉辦都市更新事業時，應一律參加都市更新，並依都市更新事業計畫處理之，不受土地法第二十五條、國有財產法第七條、第二十八條、第五十三條、第六十六條、預算法第二十五條、第二十六條、第八十六條及地方政府公產管理法令相關規定之限制。</w:t>
            </w:r>
          </w:p>
          <w:p w:rsidR="00D55383" w:rsidRPr="00B12864" w:rsidRDefault="00D55383" w:rsidP="00D55383">
            <w:pPr>
              <w:pStyle w:val="2-"/>
              <w:ind w:left="320"/>
            </w:pPr>
            <w:r w:rsidRPr="00B12864">
              <w:rPr>
                <w:rFonts w:hint="eastAsia"/>
              </w:rPr>
              <w:t>公有土地及建築物為公用財產而須變更為非公用財產者，應配合當地都市更新事業計畫，由各該級政府之非公用財產管理機關逕行變更為非公用財產，統籌處理，不適用國有財產法第三十三條至第三十五條及地方政府公產管理法令之相關規定。</w:t>
            </w:r>
          </w:p>
          <w:p w:rsidR="00D55383" w:rsidRPr="00B12864" w:rsidRDefault="00D55383" w:rsidP="00D55383">
            <w:pPr>
              <w:pStyle w:val="2-"/>
              <w:ind w:left="320"/>
            </w:pPr>
            <w:r w:rsidRPr="00B12864">
              <w:rPr>
                <w:rFonts w:hint="eastAsia"/>
              </w:rPr>
              <w:t>前二項公有財產依下列方式處理：</w:t>
            </w:r>
          </w:p>
          <w:p w:rsidR="00D55383" w:rsidRPr="00B12864" w:rsidRDefault="00D55383" w:rsidP="00A27B00">
            <w:pPr>
              <w:pStyle w:val="3-1"/>
            </w:pPr>
            <w:r w:rsidRPr="00B12864">
              <w:rPr>
                <w:rFonts w:hint="eastAsia"/>
              </w:rPr>
              <w:t>一、自行辦理、委託其他機關（構）、都市更新事業機構辦理或信託予信託機構辦理更新。</w:t>
            </w:r>
          </w:p>
          <w:p w:rsidR="00D55383" w:rsidRPr="00B12864" w:rsidRDefault="00D55383" w:rsidP="00A27B00">
            <w:pPr>
              <w:pStyle w:val="3-1"/>
            </w:pPr>
            <w:r w:rsidRPr="00B12864">
              <w:rPr>
                <w:rFonts w:hint="eastAsia"/>
              </w:rPr>
              <w:lastRenderedPageBreak/>
              <w:t>二、由直轄市、縣（市）政府或其他機關以徵收、區段徵收方式實施都市更新事業時，應辦理撥用或撥供使用。</w:t>
            </w:r>
          </w:p>
          <w:p w:rsidR="00D55383" w:rsidRPr="00B12864" w:rsidRDefault="00D55383" w:rsidP="00A27B00">
            <w:pPr>
              <w:pStyle w:val="3-1"/>
            </w:pPr>
            <w:r w:rsidRPr="00B12864">
              <w:rPr>
                <w:rFonts w:hint="eastAsia"/>
              </w:rPr>
              <w:t>三、以權利變換方式實施都市更新事業時，除按應有之權利價值選擇參與分配土地、建築物、權利金或領取</w:t>
            </w:r>
            <w:proofErr w:type="gramStart"/>
            <w:r w:rsidRPr="00B12864">
              <w:rPr>
                <w:rFonts w:hint="eastAsia"/>
              </w:rPr>
              <w:t>補償金外</w:t>
            </w:r>
            <w:proofErr w:type="gramEnd"/>
            <w:r w:rsidRPr="00B12864">
              <w:rPr>
                <w:rFonts w:hint="eastAsia"/>
              </w:rPr>
              <w:t>，並得讓售實施者。</w:t>
            </w:r>
          </w:p>
          <w:p w:rsidR="00D55383" w:rsidRPr="00B12864" w:rsidRDefault="00D55383" w:rsidP="00A27B00">
            <w:pPr>
              <w:pStyle w:val="3-1"/>
            </w:pPr>
            <w:r w:rsidRPr="00B12864">
              <w:rPr>
                <w:rFonts w:hint="eastAsia"/>
              </w:rPr>
              <w:t>四、以協議合建方式實施都市更新事業時，得主張以權利變換方式參與分配或以標售、專案讓售予實施者；其</w:t>
            </w:r>
            <w:proofErr w:type="gramStart"/>
            <w:r w:rsidRPr="00B12864">
              <w:rPr>
                <w:rFonts w:hint="eastAsia"/>
              </w:rPr>
              <w:t>採</w:t>
            </w:r>
            <w:proofErr w:type="gramEnd"/>
            <w:r w:rsidRPr="00B12864">
              <w:rPr>
                <w:rFonts w:hint="eastAsia"/>
              </w:rPr>
              <w:t>標售方式時，除原有法定優先承購者外，實施者得以同樣條件優先承購。</w:t>
            </w:r>
          </w:p>
          <w:p w:rsidR="00D55383" w:rsidRPr="00B12864" w:rsidRDefault="00D55383" w:rsidP="00A27B00">
            <w:pPr>
              <w:pStyle w:val="3-1"/>
            </w:pPr>
            <w:r w:rsidRPr="00B12864">
              <w:rPr>
                <w:rFonts w:hint="eastAsia"/>
              </w:rPr>
              <w:t>五、以設定地上權方式參與或實施。</w:t>
            </w:r>
          </w:p>
          <w:p w:rsidR="00D55383" w:rsidRPr="00B12864" w:rsidRDefault="00D55383" w:rsidP="00A27B00">
            <w:pPr>
              <w:pStyle w:val="3-1"/>
            </w:pPr>
            <w:r w:rsidRPr="00B12864">
              <w:rPr>
                <w:rFonts w:hint="eastAsia"/>
              </w:rPr>
              <w:t>六、其他法律規定之方式。</w:t>
            </w:r>
          </w:p>
          <w:p w:rsidR="00D55383" w:rsidRPr="00B12864" w:rsidRDefault="00D55383" w:rsidP="00D55383">
            <w:pPr>
              <w:pStyle w:val="2-"/>
              <w:ind w:left="320"/>
            </w:pPr>
            <w:r w:rsidRPr="00B12864">
              <w:rPr>
                <w:rFonts w:hint="eastAsia"/>
              </w:rPr>
              <w:t>經劃定或變更應實施更新之地區於本條例中華民國○年○月○日修正之條文施行後擬訂報核之都市更新事業計畫，其範圍內之公有土地面積或比率達一定規模以上者，除有特殊原因者外，應依第十一條第一項規定方式之</w:t>
            </w:r>
            <w:proofErr w:type="gramStart"/>
            <w:r w:rsidRPr="00B12864">
              <w:rPr>
                <w:rFonts w:hint="eastAsia"/>
              </w:rPr>
              <w:t>一</w:t>
            </w:r>
            <w:proofErr w:type="gramEnd"/>
            <w:r w:rsidRPr="00B12864">
              <w:rPr>
                <w:rFonts w:hint="eastAsia"/>
              </w:rPr>
              <w:t>辦理。其一定規模及特殊原因，由各級主管機關定之。</w:t>
            </w:r>
          </w:p>
          <w:p w:rsidR="00D55383" w:rsidRPr="00B12864" w:rsidRDefault="00D55383" w:rsidP="00D55383">
            <w:pPr>
              <w:pStyle w:val="2-"/>
              <w:ind w:left="320"/>
            </w:pPr>
            <w:r w:rsidRPr="00B12864">
              <w:rPr>
                <w:rFonts w:hint="eastAsia"/>
              </w:rPr>
              <w:t>公有財產依第三項第一款規定委託都市更新事業機構辦理更新時，除本條例另有規定外，其徵求都市更新事業機構之公告申請、審核、異議、申訴程序及審議判斷，</w:t>
            </w:r>
            <w:proofErr w:type="gramStart"/>
            <w:r w:rsidRPr="00B12864">
              <w:rPr>
                <w:rFonts w:hint="eastAsia"/>
              </w:rPr>
              <w:t>準</w:t>
            </w:r>
            <w:proofErr w:type="gramEnd"/>
            <w:r w:rsidRPr="00B12864">
              <w:rPr>
                <w:rFonts w:hint="eastAsia"/>
              </w:rPr>
              <w:t>用第十二條至第十九條規定。</w:t>
            </w:r>
          </w:p>
          <w:p w:rsidR="00D55383" w:rsidRPr="00B12864" w:rsidRDefault="00D55383" w:rsidP="00D55383">
            <w:pPr>
              <w:pStyle w:val="2-"/>
              <w:ind w:left="320"/>
            </w:pPr>
            <w:r w:rsidRPr="00B12864">
              <w:rPr>
                <w:rFonts w:hint="eastAsia"/>
              </w:rPr>
              <w:t>公有土地上之舊違章建築戶，如經協議納入都市更新事業計畫處理，並給付管理機關使用補償金等相關費用後，管理機關得</w:t>
            </w:r>
            <w:proofErr w:type="gramStart"/>
            <w:r w:rsidRPr="00B12864">
              <w:rPr>
                <w:rFonts w:hint="eastAsia"/>
              </w:rPr>
              <w:t>與該舊違章建築</w:t>
            </w:r>
            <w:proofErr w:type="gramEnd"/>
            <w:r w:rsidRPr="00B12864">
              <w:rPr>
                <w:rFonts w:hint="eastAsia"/>
              </w:rPr>
              <w:t>戶達成訴訟上之和解。</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22" w:name="第四十五條"/>
            <w:bookmarkStart w:id="23" w:name="第45條"/>
            <w:r w:rsidRPr="00B12864">
              <w:t>第四十五條</w:t>
            </w:r>
            <w:bookmarkEnd w:id="22"/>
            <w:bookmarkEnd w:id="23"/>
            <w:r w:rsidRPr="00B12864">
              <w:t xml:space="preserve">　各級主管機關、其他機關（構）或鄉（鎮、市）公所因自行實施或擔任主辦機關經公開評選都市更新事業機構實施都市更新事業取得之土地、建築物或權利，其處分或收益，不受土地法第二十五條、國有財產法第二十八條、第五十三條及各級政府財產管理規則相關規定之限制。</w:t>
            </w:r>
          </w:p>
          <w:p w:rsidR="00D55383" w:rsidRPr="00B12864" w:rsidRDefault="00D55383" w:rsidP="00136CB9">
            <w:pPr>
              <w:pStyle w:val="21"/>
            </w:pPr>
            <w:r w:rsidRPr="00B12864">
              <w:lastRenderedPageBreak/>
              <w:t>直轄市、縣（市）主管機關或鄉（鎮、市）公所因參與都市更新事業或推動都市更新辦理都市計畫變更取得之土地、建築物或權利，其處分或收益，不受土地法第二十五條及地方政府財產管理規則相關規定之限制。</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24" w:name="第05章"/>
            <w:r w:rsidRPr="00B12864">
              <w:t>第五章</w:t>
            </w:r>
            <w:bookmarkEnd w:id="24"/>
            <w:r w:rsidRPr="00B12864">
              <w:t xml:space="preserve">　權利變換</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26F9F">
            <w:pPr>
              <w:pStyle w:val="15"/>
            </w:pPr>
            <w:bookmarkStart w:id="25" w:name="第46條"/>
            <w:r w:rsidRPr="00B12864">
              <w:t>第四十六條</w:t>
            </w:r>
            <w:bookmarkEnd w:id="25"/>
            <w:r w:rsidRPr="00B12864">
              <w:t xml:space="preserve">　以權利變換方式實施都市更新時，實施者應擬訂都市更新事業計畫及</w:t>
            </w:r>
            <w:proofErr w:type="gramStart"/>
            <w:r w:rsidRPr="00B12864">
              <w:t>準</w:t>
            </w:r>
            <w:proofErr w:type="gramEnd"/>
            <w:r w:rsidRPr="00B12864">
              <w:t>用第三十六條規定徵得同意之權利變換計畫</w:t>
            </w:r>
            <w:proofErr w:type="gramStart"/>
            <w:r w:rsidRPr="00B12864">
              <w:t>併同報</w:t>
            </w:r>
            <w:proofErr w:type="gramEnd"/>
            <w:r w:rsidRPr="00B12864">
              <w:t>核，依第三十一條及第三十二條規定程序辦理；變更時，亦同。但權利變換計畫之擬訂或變更，未涉及都市更新事業計畫之變更者，毋庸</w:t>
            </w:r>
            <w:proofErr w:type="gramStart"/>
            <w:r w:rsidRPr="00B12864">
              <w:t>併</w:t>
            </w:r>
            <w:proofErr w:type="gramEnd"/>
            <w:r w:rsidRPr="00B12864">
              <w:t>同辦理都市更新事業計畫報核。</w:t>
            </w:r>
          </w:p>
          <w:p w:rsidR="00D55383" w:rsidRPr="00B12864" w:rsidRDefault="00D55383" w:rsidP="00136CB9">
            <w:pPr>
              <w:pStyle w:val="21"/>
            </w:pPr>
            <w:r w:rsidRPr="00B12864">
              <w:t>實施者為擬訂或變更權利變換計畫，須進入權利變換</w:t>
            </w:r>
            <w:proofErr w:type="gramStart"/>
            <w:r w:rsidRPr="00B12864">
              <w:t>範圍內公</w:t>
            </w:r>
            <w:proofErr w:type="gramEnd"/>
            <w:r w:rsidRPr="00B12864">
              <w:t>、私有土地或建築物實施調查或測量時，</w:t>
            </w:r>
            <w:proofErr w:type="gramStart"/>
            <w:r w:rsidRPr="00B12864">
              <w:t>準</w:t>
            </w:r>
            <w:proofErr w:type="gramEnd"/>
            <w:r w:rsidRPr="00B12864">
              <w:t>用第三十九條規定辦理。</w:t>
            </w:r>
          </w:p>
          <w:p w:rsidR="00D55383" w:rsidRPr="00B12864" w:rsidRDefault="00D55383" w:rsidP="00136CB9">
            <w:pPr>
              <w:pStyle w:val="21"/>
            </w:pPr>
            <w:r w:rsidRPr="00B12864">
              <w:t>權利變換計畫應表明之事項及權利變換實施辦法，由中央主管機關定之。</w:t>
            </w:r>
          </w:p>
        </w:tc>
      </w:tr>
      <w:tr w:rsidR="00D55383" w:rsidRPr="00B12864" w:rsidTr="003A76A6">
        <w:tc>
          <w:tcPr>
            <w:tcW w:w="834" w:type="pct"/>
            <w:shd w:val="clear" w:color="auto" w:fill="auto"/>
          </w:tcPr>
          <w:p w:rsidR="00D55383" w:rsidRPr="00B12864" w:rsidRDefault="00D55383" w:rsidP="003A76A6">
            <w:pPr>
              <w:pStyle w:val="ac"/>
              <w:numPr>
                <w:ilvl w:val="0"/>
                <w:numId w:val="7"/>
              </w:numPr>
              <w:ind w:firstLineChars="0"/>
            </w:pPr>
          </w:p>
        </w:tc>
        <w:tc>
          <w:tcPr>
            <w:tcW w:w="4166" w:type="pct"/>
            <w:shd w:val="clear" w:color="auto" w:fill="auto"/>
          </w:tcPr>
          <w:p w:rsidR="00D55383" w:rsidRPr="00B12864" w:rsidRDefault="00D55383" w:rsidP="00D65160">
            <w:pPr>
              <w:pStyle w:val="1-"/>
            </w:pPr>
            <w:r w:rsidRPr="00B12864">
              <w:rPr>
                <w:rFonts w:hint="eastAsia"/>
              </w:rPr>
              <w:t>第四十七條　權利變換計畫之變更，得</w:t>
            </w:r>
            <w:proofErr w:type="gramStart"/>
            <w:r w:rsidRPr="00B12864">
              <w:rPr>
                <w:rFonts w:hint="eastAsia"/>
              </w:rPr>
              <w:t>採</w:t>
            </w:r>
            <w:proofErr w:type="gramEnd"/>
            <w:r w:rsidRPr="00B12864">
              <w:rPr>
                <w:rFonts w:hint="eastAsia"/>
              </w:rPr>
              <w:t>下列簡化作業程序辦理：</w:t>
            </w:r>
          </w:p>
          <w:p w:rsidR="00D55383" w:rsidRPr="00B12864" w:rsidRDefault="00D55383" w:rsidP="00A27B00">
            <w:pPr>
              <w:pStyle w:val="3-1"/>
            </w:pPr>
            <w:r w:rsidRPr="00B12864">
              <w:rPr>
                <w:rFonts w:hint="eastAsia"/>
              </w:rPr>
              <w:t>一、有下列情形之</w:t>
            </w:r>
            <w:proofErr w:type="gramStart"/>
            <w:r w:rsidRPr="00B12864">
              <w:rPr>
                <w:rFonts w:hint="eastAsia"/>
              </w:rPr>
              <w:t>一</w:t>
            </w:r>
            <w:proofErr w:type="gramEnd"/>
            <w:r w:rsidRPr="00B12864">
              <w:rPr>
                <w:rFonts w:hint="eastAsia"/>
              </w:rPr>
              <w:t>而辦理變更者，免依第三十一條及第三十二條規定辦理公聽會、公開展覽、聽證、審議及依前條規定徵得同意：</w:t>
            </w:r>
          </w:p>
          <w:p w:rsidR="00D55383" w:rsidRPr="00B12864" w:rsidRDefault="00D55383" w:rsidP="00D55383">
            <w:pPr>
              <w:pStyle w:val="4-"/>
              <w:ind w:left="1280" w:right="160"/>
            </w:pPr>
            <w:r w:rsidRPr="00B12864">
              <w:rPr>
                <w:rFonts w:hint="eastAsia"/>
              </w:rPr>
              <w:t>(</w:t>
            </w:r>
            <w:proofErr w:type="gramStart"/>
            <w:r w:rsidRPr="00B12864">
              <w:rPr>
                <w:rFonts w:hint="eastAsia"/>
              </w:rPr>
              <w:t>一</w:t>
            </w:r>
            <w:proofErr w:type="gramEnd"/>
            <w:r w:rsidRPr="00B12864">
              <w:rPr>
                <w:rFonts w:hint="eastAsia"/>
              </w:rPr>
              <w:t>)計畫內容有誤寫、誤算或其他類此</w:t>
            </w:r>
            <w:proofErr w:type="gramStart"/>
            <w:r w:rsidRPr="00B12864">
              <w:rPr>
                <w:rFonts w:hint="eastAsia"/>
              </w:rPr>
              <w:t>之</w:t>
            </w:r>
            <w:proofErr w:type="gramEnd"/>
            <w:r w:rsidRPr="00B12864">
              <w:rPr>
                <w:rFonts w:hint="eastAsia"/>
              </w:rPr>
              <w:t>顯然錯誤之更正。</w:t>
            </w:r>
          </w:p>
          <w:p w:rsidR="00D55383" w:rsidRPr="00B12864" w:rsidRDefault="00D55383" w:rsidP="00D55383">
            <w:pPr>
              <w:pStyle w:val="4-"/>
              <w:ind w:left="1280" w:right="160"/>
            </w:pPr>
            <w:r w:rsidRPr="00B12864">
              <w:rPr>
                <w:rFonts w:hint="eastAsia"/>
              </w:rPr>
              <w:t>(二)參與分配人或實施者，其分配單元或停車位變動，經變動雙方同意。</w:t>
            </w:r>
          </w:p>
          <w:p w:rsidR="00D55383" w:rsidRPr="00B12864" w:rsidRDefault="00D55383" w:rsidP="00D55383">
            <w:pPr>
              <w:pStyle w:val="4-"/>
              <w:ind w:left="1280" w:right="160"/>
            </w:pPr>
            <w:r w:rsidRPr="00B12864">
              <w:rPr>
                <w:rFonts w:hint="eastAsia"/>
              </w:rPr>
              <w:t>(三)依第二十四條辦理時之信託登記。</w:t>
            </w:r>
          </w:p>
          <w:p w:rsidR="00D55383" w:rsidRPr="00B12864" w:rsidRDefault="00D55383" w:rsidP="00D55383">
            <w:pPr>
              <w:pStyle w:val="4-"/>
              <w:ind w:left="1280" w:right="160"/>
            </w:pPr>
            <w:r w:rsidRPr="00B12864">
              <w:rPr>
                <w:rFonts w:hint="eastAsia"/>
              </w:rPr>
              <w:t>(四)權利變換期間辦理土地及建築物之移轉、分割、設定負擔及抵押權、典權、限制登記之塗銷。</w:t>
            </w:r>
          </w:p>
          <w:p w:rsidR="00D55383" w:rsidRPr="00B12864" w:rsidRDefault="00D55383" w:rsidP="00D55383">
            <w:pPr>
              <w:pStyle w:val="4-"/>
              <w:ind w:left="1280" w:right="160"/>
            </w:pPr>
            <w:r w:rsidRPr="00B12864">
              <w:rPr>
                <w:rFonts w:hint="eastAsia"/>
              </w:rPr>
              <w:t>(五)依地政機關地籍測量或建築物測量結果釐正圖冊。</w:t>
            </w:r>
          </w:p>
          <w:p w:rsidR="00D55383" w:rsidRPr="00B12864" w:rsidRDefault="00D55383" w:rsidP="003B3DAF">
            <w:pPr>
              <w:pStyle w:val="3-1"/>
            </w:pPr>
            <w:r w:rsidRPr="00B12864">
              <w:rPr>
                <w:rFonts w:hint="eastAsia"/>
              </w:rPr>
              <w:lastRenderedPageBreak/>
              <w:t>二、第三十五條第一項第二款實施者之變更，經依前條規定徵得同意並經原實施者與新實施者辦理公證，免依第三十一條及第三十二條規定辦理公聽會、公開展覽、聽證及審議。</w:t>
            </w:r>
          </w:p>
          <w:p w:rsidR="00D55383" w:rsidRPr="00B12864" w:rsidRDefault="00D55383" w:rsidP="003B3DAF">
            <w:pPr>
              <w:pStyle w:val="3-1"/>
            </w:pPr>
            <w:r w:rsidRPr="00B12864">
              <w:rPr>
                <w:rFonts w:hint="eastAsia"/>
              </w:rPr>
              <w:t>三、有下列情形之</w:t>
            </w:r>
            <w:proofErr w:type="gramStart"/>
            <w:r w:rsidRPr="00B12864">
              <w:rPr>
                <w:rFonts w:hint="eastAsia"/>
              </w:rPr>
              <w:t>一</w:t>
            </w:r>
            <w:proofErr w:type="gramEnd"/>
            <w:r w:rsidRPr="00B12864">
              <w:rPr>
                <w:rFonts w:hint="eastAsia"/>
              </w:rPr>
              <w:t>而辦理變更者，免依第三十一條及第三十二規定辦理公聽會、公開展覽、聽證及依前條規定徵得同意：</w:t>
            </w:r>
          </w:p>
          <w:p w:rsidR="00D55383" w:rsidRPr="00B12864" w:rsidRDefault="00D55383" w:rsidP="00136CB9">
            <w:pPr>
              <w:pStyle w:val="4"/>
            </w:pPr>
            <w:r w:rsidRPr="00B12864">
              <w:rPr>
                <w:rFonts w:hint="eastAsia"/>
              </w:rPr>
              <w:t>(</w:t>
            </w:r>
            <w:proofErr w:type="gramStart"/>
            <w:r w:rsidRPr="00B12864">
              <w:rPr>
                <w:rFonts w:hint="eastAsia"/>
              </w:rPr>
              <w:t>一</w:t>
            </w:r>
            <w:proofErr w:type="gramEnd"/>
            <w:r w:rsidRPr="00B12864">
              <w:rPr>
                <w:rFonts w:hint="eastAsia"/>
              </w:rPr>
              <w:t>)原參與分配人表明不願繼續參與分配，或原不願意參與分配者表明參與分配，經主管機關認定不影響其他權利人之權益。</w:t>
            </w:r>
          </w:p>
          <w:p w:rsidR="00D55383" w:rsidRPr="00B12864" w:rsidRDefault="00D55383" w:rsidP="00136CB9">
            <w:pPr>
              <w:pStyle w:val="4"/>
            </w:pPr>
            <w:r w:rsidRPr="00B12864">
              <w:rPr>
                <w:rFonts w:hint="eastAsia"/>
              </w:rPr>
              <w:t>(二)第三十五條第一項第七款至第十款所定事項之變更，經各級主管機關認定不影響原核定之權利變換計畫。</w:t>
            </w:r>
          </w:p>
          <w:p w:rsidR="00D55383" w:rsidRPr="00B12864" w:rsidRDefault="00D55383" w:rsidP="00136CB9">
            <w:pPr>
              <w:pStyle w:val="4"/>
            </w:pPr>
            <w:r w:rsidRPr="00B12864">
              <w:rPr>
                <w:rFonts w:hint="eastAsia"/>
              </w:rPr>
              <w:t>(三)有第一款各目情形所定事項之變更而涉及其他計畫內容變動，經各級主管機關認定不影響原核定之權利變換計畫。</w:t>
            </w:r>
          </w:p>
        </w:tc>
      </w:tr>
    </w:tbl>
    <w:p w:rsidR="00B969E6" w:rsidRDefault="00B969E6" w:rsidP="00B969E6">
      <w:pPr>
        <w:pStyle w:val="aa"/>
        <w:rPr>
          <w:rStyle w:val="af5"/>
        </w:rPr>
      </w:pPr>
      <w:r>
        <w:rPr>
          <w:rStyle w:val="af5"/>
          <w:rFonts w:hint="eastAsia"/>
        </w:rPr>
        <w:lastRenderedPageBreak/>
        <w:t>三、</w:t>
      </w:r>
      <w:bookmarkStart w:id="26" w:name="保留條文"/>
      <w:r>
        <w:rPr>
          <w:rStyle w:val="af5"/>
          <w:rFonts w:hint="eastAsia"/>
        </w:rPr>
        <w:t>保留條文</w:t>
      </w:r>
      <w:bookmarkEnd w:id="26"/>
      <w:r>
        <w:rPr>
          <w:rStyle w:val="af5"/>
          <w:rFonts w:hint="eastAsia"/>
        </w:rPr>
        <w:t>如下：</w:t>
      </w:r>
    </w:p>
    <w:p w:rsidR="00EB1688" w:rsidRPr="00EB1688" w:rsidRDefault="00B969E6" w:rsidP="00051F8A">
      <w:pPr>
        <w:pStyle w:val="a"/>
        <w:ind w:left="1280" w:hangingChars="400" w:hanging="1280"/>
      </w:pPr>
      <w:r w:rsidRPr="00EB1688">
        <w:rPr>
          <w:rStyle w:val="af5"/>
          <w:rFonts w:hint="eastAsia"/>
        </w:rPr>
        <w:t>委員吳玉琴等</w:t>
      </w:r>
      <w:r w:rsidRPr="00EB1688">
        <w:rPr>
          <w:rStyle w:val="af5"/>
        </w:rPr>
        <w:t>22人提案第八條之二、委員姚文智等</w:t>
      </w:r>
      <w:r w:rsidRPr="00EB1688">
        <w:t>4人修正動議第九條之二</w:t>
      </w:r>
      <w:r w:rsidR="00EB1688">
        <w:rPr>
          <w:rFonts w:hint="eastAsia"/>
        </w:rPr>
        <w:t>。</w:t>
      </w:r>
    </w:p>
    <w:p w:rsidR="00EB1688" w:rsidRDefault="00EB1688" w:rsidP="00051F8A">
      <w:pPr>
        <w:pStyle w:val="ac"/>
        <w:numPr>
          <w:ilvl w:val="0"/>
          <w:numId w:val="8"/>
        </w:numPr>
        <w:ind w:left="1280" w:hangingChars="400" w:hanging="1280"/>
      </w:pPr>
      <w:r>
        <w:rPr>
          <w:rFonts w:hint="eastAsia"/>
        </w:rPr>
        <w:t>第十條。</w:t>
      </w:r>
    </w:p>
    <w:p w:rsidR="00EB1688" w:rsidRDefault="00EB1688" w:rsidP="00051F8A">
      <w:pPr>
        <w:pStyle w:val="ac"/>
        <w:numPr>
          <w:ilvl w:val="0"/>
          <w:numId w:val="8"/>
        </w:numPr>
        <w:ind w:left="1280" w:hangingChars="400" w:hanging="1280"/>
      </w:pPr>
      <w:r>
        <w:rPr>
          <w:rFonts w:hint="eastAsia"/>
        </w:rPr>
        <w:t>第十一條。</w:t>
      </w:r>
    </w:p>
    <w:p w:rsidR="00EB1688" w:rsidRDefault="00B969E6" w:rsidP="00051F8A">
      <w:pPr>
        <w:pStyle w:val="a"/>
        <w:ind w:left="1280" w:hangingChars="400" w:hanging="1280"/>
      </w:pPr>
      <w:r w:rsidRPr="00B12864">
        <w:rPr>
          <w:rFonts w:hint="eastAsia"/>
        </w:rPr>
        <w:t>委員姚文智等</w:t>
      </w:r>
      <w:r w:rsidRPr="00B12864">
        <w:t>4人修正動議第十一條之一、委員姚文智（吳玉琴）等4人修正動議第九條之</w:t>
      </w:r>
      <w:proofErr w:type="gramStart"/>
      <w:r w:rsidRPr="00B12864">
        <w:t>三</w:t>
      </w:r>
      <w:proofErr w:type="gramEnd"/>
      <w:r w:rsidR="00EB1688">
        <w:rPr>
          <w:rFonts w:hint="eastAsia"/>
        </w:rPr>
        <w:t>。</w:t>
      </w:r>
    </w:p>
    <w:p w:rsidR="00EB1688" w:rsidRDefault="00B969E6" w:rsidP="00051F8A">
      <w:pPr>
        <w:pStyle w:val="a"/>
        <w:ind w:left="1280" w:hangingChars="400" w:hanging="1280"/>
      </w:pPr>
      <w:r w:rsidRPr="00B12864">
        <w:rPr>
          <w:rFonts w:hint="eastAsia"/>
        </w:rPr>
        <w:t>第十二條</w:t>
      </w:r>
      <w:r w:rsidR="00EB1688">
        <w:rPr>
          <w:rFonts w:hint="eastAsia"/>
        </w:rPr>
        <w:t>。</w:t>
      </w:r>
    </w:p>
    <w:p w:rsidR="00A45022" w:rsidRDefault="00B969E6" w:rsidP="00051F8A">
      <w:pPr>
        <w:pStyle w:val="a"/>
        <w:ind w:left="1280" w:hangingChars="400" w:hanging="1280"/>
      </w:pPr>
      <w:r w:rsidRPr="00B12864">
        <w:rPr>
          <w:rFonts w:hint="eastAsia"/>
        </w:rPr>
        <w:t>第二十一條</w:t>
      </w:r>
      <w:r w:rsidR="00A45022">
        <w:rPr>
          <w:rFonts w:hint="eastAsia"/>
        </w:rPr>
        <w:t>、</w:t>
      </w:r>
      <w:r w:rsidRPr="00B12864">
        <w:t>3月14日委員姚文智（尤美女）等4</w:t>
      </w:r>
      <w:r w:rsidR="00A45022">
        <w:t>人所提修正動議</w:t>
      </w:r>
      <w:r w:rsidR="00A45022" w:rsidRPr="00B12864">
        <w:rPr>
          <w:rFonts w:hint="eastAsia"/>
        </w:rPr>
        <w:t>第二十一條</w:t>
      </w:r>
      <w:r w:rsidR="00A45022">
        <w:rPr>
          <w:rFonts w:hint="eastAsia"/>
        </w:rPr>
        <w:t>。</w:t>
      </w:r>
    </w:p>
    <w:p w:rsidR="00AC436F" w:rsidRDefault="00B969E6" w:rsidP="00051F8A">
      <w:pPr>
        <w:pStyle w:val="a"/>
        <w:ind w:left="1280" w:hangingChars="400" w:hanging="1280"/>
      </w:pPr>
      <w:r w:rsidRPr="00B12864">
        <w:rPr>
          <w:rFonts w:hint="eastAsia"/>
        </w:rPr>
        <w:t>第二十二條</w:t>
      </w:r>
      <w:r w:rsidR="00AC436F">
        <w:rPr>
          <w:rFonts w:hint="eastAsia"/>
        </w:rPr>
        <w:t>。</w:t>
      </w:r>
    </w:p>
    <w:p w:rsidR="00524DE6" w:rsidRDefault="00B969E6" w:rsidP="00051F8A">
      <w:pPr>
        <w:pStyle w:val="a"/>
        <w:ind w:left="1280" w:hangingChars="400" w:hanging="1280"/>
      </w:pPr>
      <w:r w:rsidRPr="00B12864">
        <w:t>3月14日委員姚文智（吳玉琴、江永昌）等6</w:t>
      </w:r>
      <w:r w:rsidR="00524DE6">
        <w:t>人修正動議第二十二條之</w:t>
      </w:r>
      <w:proofErr w:type="gramStart"/>
      <w:r w:rsidR="00524DE6">
        <w:t>一</w:t>
      </w:r>
      <w:proofErr w:type="gramEnd"/>
      <w:r w:rsidR="00524DE6">
        <w:rPr>
          <w:rFonts w:hint="eastAsia"/>
        </w:rPr>
        <w:t>。</w:t>
      </w:r>
    </w:p>
    <w:p w:rsidR="00524DE6" w:rsidRDefault="00B969E6" w:rsidP="00051F8A">
      <w:pPr>
        <w:pStyle w:val="a"/>
        <w:ind w:left="1280" w:hangingChars="400" w:hanging="1280"/>
      </w:pPr>
      <w:r w:rsidRPr="00B12864">
        <w:rPr>
          <w:rFonts w:hint="eastAsia"/>
        </w:rPr>
        <w:t>第三十二條</w:t>
      </w:r>
      <w:r w:rsidR="00524DE6">
        <w:rPr>
          <w:rFonts w:hint="eastAsia"/>
        </w:rPr>
        <w:t>。</w:t>
      </w:r>
    </w:p>
    <w:p w:rsidR="00524DE6" w:rsidRDefault="00B969E6" w:rsidP="00051F8A">
      <w:pPr>
        <w:pStyle w:val="a"/>
        <w:ind w:left="1280" w:hangingChars="400" w:hanging="1280"/>
      </w:pPr>
      <w:r w:rsidRPr="00B12864">
        <w:rPr>
          <w:rFonts w:hint="eastAsia"/>
        </w:rPr>
        <w:lastRenderedPageBreak/>
        <w:t>委員尤美女等</w:t>
      </w:r>
      <w:r w:rsidRPr="00B12864">
        <w:t>20人提案第二十七條</w:t>
      </w:r>
      <w:r w:rsidR="00524DE6">
        <w:rPr>
          <w:rFonts w:hint="eastAsia"/>
        </w:rPr>
        <w:t>。</w:t>
      </w:r>
    </w:p>
    <w:p w:rsidR="00AC436F" w:rsidRDefault="00524DE6" w:rsidP="00051F8A">
      <w:pPr>
        <w:pStyle w:val="a"/>
        <w:ind w:left="1280" w:hangingChars="400" w:hanging="1280"/>
      </w:pPr>
      <w:r>
        <w:rPr>
          <w:rFonts w:hint="eastAsia"/>
        </w:rPr>
        <w:t>第三十六條。</w:t>
      </w:r>
    </w:p>
    <w:p w:rsidR="00524DE6" w:rsidRDefault="00B969E6" w:rsidP="00051F8A">
      <w:pPr>
        <w:pStyle w:val="a"/>
        <w:ind w:left="1280" w:hangingChars="400" w:hanging="1280"/>
      </w:pPr>
      <w:r w:rsidRPr="00B12864">
        <w:rPr>
          <w:rFonts w:hint="eastAsia"/>
        </w:rPr>
        <w:t>委員尤美女等</w:t>
      </w:r>
      <w:r w:rsidRPr="00B12864">
        <w:t>20人提案第三十二條</w:t>
      </w:r>
      <w:r w:rsidR="00524DE6">
        <w:rPr>
          <w:rFonts w:hint="eastAsia"/>
        </w:rPr>
        <w:t>。</w:t>
      </w:r>
    </w:p>
    <w:p w:rsidR="00524DE6" w:rsidRDefault="00B969E6" w:rsidP="00524DE6">
      <w:pPr>
        <w:pStyle w:val="a"/>
        <w:ind w:left="1280" w:hangingChars="400" w:hanging="1280"/>
      </w:pPr>
      <w:r w:rsidRPr="00B12864">
        <w:t>3月15日委員黃昭順等3人修正動議</w:t>
      </w:r>
      <w:r w:rsidR="00524DE6">
        <w:rPr>
          <w:rFonts w:hint="eastAsia"/>
        </w:rPr>
        <w:t>第四十四條。</w:t>
      </w:r>
    </w:p>
    <w:p w:rsidR="00B969E6" w:rsidRDefault="00B969E6" w:rsidP="00524DE6">
      <w:pPr>
        <w:pStyle w:val="a"/>
        <w:ind w:left="1280" w:hangingChars="400" w:hanging="1280"/>
        <w:rPr>
          <w:rStyle w:val="af5"/>
        </w:rPr>
      </w:pPr>
      <w:r w:rsidRPr="00B12864">
        <w:rPr>
          <w:rFonts w:hint="eastAsia"/>
        </w:rPr>
        <w:t>第四十八條</w:t>
      </w:r>
      <w:r w:rsidR="00524DE6">
        <w:rPr>
          <w:rFonts w:hint="eastAsia"/>
        </w:rPr>
        <w:t>。</w:t>
      </w:r>
    </w:p>
    <w:p w:rsidR="00B969E6" w:rsidRDefault="00B969E6" w:rsidP="00B969E6">
      <w:pPr>
        <w:pStyle w:val="aa"/>
        <w:rPr>
          <w:rStyle w:val="af5"/>
        </w:rPr>
      </w:pPr>
      <w:r>
        <w:rPr>
          <w:rStyle w:val="af5"/>
          <w:rFonts w:hint="eastAsia"/>
        </w:rPr>
        <w:t>四、</w:t>
      </w:r>
      <w:bookmarkStart w:id="27" w:name="不予採納條文"/>
      <w:r>
        <w:rPr>
          <w:rStyle w:val="af5"/>
          <w:rFonts w:hint="eastAsia"/>
        </w:rPr>
        <w:t>不予採納條文</w:t>
      </w:r>
      <w:bookmarkEnd w:id="27"/>
      <w:r>
        <w:rPr>
          <w:rStyle w:val="af5"/>
          <w:rFonts w:hint="eastAsia"/>
        </w:rPr>
        <w:t>如下：</w:t>
      </w:r>
    </w:p>
    <w:p w:rsidR="00051F8A" w:rsidRDefault="00B969E6" w:rsidP="00D81BFE">
      <w:pPr>
        <w:pStyle w:val="a"/>
        <w:numPr>
          <w:ilvl w:val="0"/>
          <w:numId w:val="10"/>
        </w:numPr>
        <w:ind w:left="1280" w:hangingChars="400" w:hanging="1280"/>
      </w:pPr>
      <w:r w:rsidRPr="00051F8A">
        <w:rPr>
          <w:rFonts w:hint="eastAsia"/>
        </w:rPr>
        <w:t>委員吳玉琴等22人提案第九條之二</w:t>
      </w:r>
      <w:r w:rsidR="00051F8A">
        <w:rPr>
          <w:rFonts w:hint="eastAsia"/>
        </w:rPr>
        <w:t>、</w:t>
      </w:r>
      <w:r w:rsidRPr="00051F8A">
        <w:rPr>
          <w:rFonts w:hint="eastAsia"/>
        </w:rPr>
        <w:t>委員姚文智等4人修正動議第十一條之二</w:t>
      </w:r>
      <w:r w:rsidR="00051F8A">
        <w:rPr>
          <w:rFonts w:hint="eastAsia"/>
        </w:rPr>
        <w:t>。</w:t>
      </w:r>
    </w:p>
    <w:p w:rsidR="00051F8A" w:rsidRDefault="00B969E6" w:rsidP="00D81BFE">
      <w:pPr>
        <w:pStyle w:val="a"/>
        <w:numPr>
          <w:ilvl w:val="0"/>
          <w:numId w:val="10"/>
        </w:numPr>
        <w:ind w:left="1280" w:hangingChars="400" w:hanging="1280"/>
      </w:pPr>
      <w:r w:rsidRPr="00051F8A">
        <w:rPr>
          <w:rFonts w:hint="eastAsia"/>
        </w:rPr>
        <w:t>委員許淑華等</w:t>
      </w:r>
      <w:r w:rsidRPr="00051F8A">
        <w:t>16人提案第二十二條</w:t>
      </w:r>
      <w:r w:rsidR="00051F8A">
        <w:rPr>
          <w:rFonts w:hint="eastAsia"/>
        </w:rPr>
        <w:t>、</w:t>
      </w:r>
      <w:r w:rsidRPr="00051F8A">
        <w:t>委員姚文智等17人提案第二十三條</w:t>
      </w:r>
      <w:r w:rsidR="00051F8A">
        <w:rPr>
          <w:rFonts w:hint="eastAsia"/>
        </w:rPr>
        <w:t>。</w:t>
      </w:r>
    </w:p>
    <w:p w:rsidR="00051F8A" w:rsidRDefault="00B969E6" w:rsidP="00D81BFE">
      <w:pPr>
        <w:pStyle w:val="a"/>
        <w:numPr>
          <w:ilvl w:val="0"/>
          <w:numId w:val="10"/>
        </w:numPr>
        <w:ind w:left="1280" w:hangingChars="400" w:hanging="1280"/>
      </w:pPr>
      <w:r w:rsidRPr="00051F8A">
        <w:rPr>
          <w:rFonts w:hint="eastAsia"/>
        </w:rPr>
        <w:t>委員尤美女等</w:t>
      </w:r>
      <w:r w:rsidRPr="00051F8A">
        <w:t>20人提案第十五條</w:t>
      </w:r>
      <w:r w:rsidR="00051F8A">
        <w:rPr>
          <w:rFonts w:hint="eastAsia"/>
        </w:rPr>
        <w:t>。</w:t>
      </w:r>
    </w:p>
    <w:p w:rsidR="00051F8A" w:rsidRDefault="00B969E6" w:rsidP="00D81BFE">
      <w:pPr>
        <w:pStyle w:val="a"/>
        <w:numPr>
          <w:ilvl w:val="0"/>
          <w:numId w:val="10"/>
        </w:numPr>
        <w:ind w:left="1280" w:hangingChars="400" w:hanging="1280"/>
      </w:pPr>
      <w:r w:rsidRPr="00051F8A">
        <w:rPr>
          <w:rFonts w:hint="eastAsia"/>
        </w:rPr>
        <w:t>委員許淑華等</w:t>
      </w:r>
      <w:r w:rsidRPr="00051F8A">
        <w:t>16人提案第二十七條</w:t>
      </w:r>
      <w:r w:rsidR="00051F8A">
        <w:rPr>
          <w:rFonts w:hint="eastAsia"/>
        </w:rPr>
        <w:t>。</w:t>
      </w:r>
    </w:p>
    <w:p w:rsidR="00051F8A" w:rsidRDefault="00B969E6" w:rsidP="00D81BFE">
      <w:pPr>
        <w:pStyle w:val="a"/>
        <w:numPr>
          <w:ilvl w:val="0"/>
          <w:numId w:val="10"/>
        </w:numPr>
        <w:ind w:left="1280" w:hangingChars="400" w:hanging="1280"/>
      </w:pPr>
      <w:r w:rsidRPr="00051F8A">
        <w:rPr>
          <w:rFonts w:hint="eastAsia"/>
        </w:rPr>
        <w:t>委員尤美女等</w:t>
      </w:r>
      <w:r w:rsidRPr="00051F8A">
        <w:t>20人提案第二十二條至第二十四條</w:t>
      </w:r>
      <w:r w:rsidR="00051F8A">
        <w:rPr>
          <w:rFonts w:hint="eastAsia"/>
        </w:rPr>
        <w:t>。</w:t>
      </w:r>
    </w:p>
    <w:p w:rsidR="00202312" w:rsidRPr="00B969E6" w:rsidRDefault="00B969E6" w:rsidP="0010524F">
      <w:pPr>
        <w:pStyle w:val="a"/>
        <w:numPr>
          <w:ilvl w:val="0"/>
          <w:numId w:val="10"/>
        </w:numPr>
        <w:ind w:left="1280" w:hangingChars="400" w:hanging="1280"/>
      </w:pPr>
      <w:r w:rsidRPr="00051F8A">
        <w:rPr>
          <w:rFonts w:hint="eastAsia"/>
        </w:rPr>
        <w:t>委員許淑華等</w:t>
      </w:r>
      <w:r w:rsidRPr="00051F8A">
        <w:t>16人提案第四十五條</w:t>
      </w:r>
      <w:r w:rsidR="00051F8A">
        <w:rPr>
          <w:rFonts w:hint="eastAsia"/>
        </w:rPr>
        <w:t>、</w:t>
      </w:r>
      <w:r w:rsidRPr="00051F8A">
        <w:t>委員姚文智等17人提案第四十五條</w:t>
      </w:r>
      <w:r w:rsidR="00051F8A">
        <w:rPr>
          <w:rFonts w:hint="eastAsia"/>
        </w:rPr>
        <w:t>。</w:t>
      </w:r>
    </w:p>
    <w:p w:rsidR="0024306B" w:rsidRDefault="00B969E6" w:rsidP="00B969E6">
      <w:pPr>
        <w:pStyle w:val="aa"/>
      </w:pPr>
      <w:r>
        <w:rPr>
          <w:rStyle w:val="af5"/>
          <w:rFonts w:hint="eastAsia"/>
        </w:rPr>
        <w:t>五、</w:t>
      </w:r>
      <w:r w:rsidR="0024306B">
        <w:rPr>
          <w:rFonts w:hint="eastAsia"/>
        </w:rPr>
        <w:t>另通過附帶決議1項：</w:t>
      </w:r>
    </w:p>
    <w:p w:rsidR="0024306B" w:rsidRDefault="0024306B" w:rsidP="00AC436F">
      <w:pPr>
        <w:ind w:leftChars="200" w:left="640" w:firstLineChars="200" w:firstLine="640"/>
      </w:pPr>
      <w:r w:rsidRPr="0024306B">
        <w:rPr>
          <w:rFonts w:hint="eastAsia"/>
        </w:rPr>
        <w:t>有關事業概要公聽會的資訊揭露、事業概要核准、都市更新事業計畫核定後之公告相關規定，請內政部納入施行細則檢討規範。</w:t>
      </w:r>
    </w:p>
    <w:p w:rsidR="00B969E6" w:rsidRDefault="00B969E6" w:rsidP="00072F66">
      <w:r>
        <w:rPr>
          <w:rStyle w:val="af5"/>
          <w:rFonts w:hint="eastAsia"/>
        </w:rPr>
        <w:t>六、</w:t>
      </w:r>
      <w:r w:rsidRPr="00B12864">
        <w:rPr>
          <w:rStyle w:val="af5"/>
          <w:rFonts w:hint="eastAsia"/>
        </w:rPr>
        <w:t>其餘條文另定期繼續審查。</w:t>
      </w:r>
    </w:p>
    <w:p w:rsidR="008866E1" w:rsidRDefault="008866E1" w:rsidP="00072F66"/>
    <w:p w:rsidR="0079681A" w:rsidRDefault="0079681A" w:rsidP="00072F66">
      <w:r w:rsidRPr="0079681A">
        <w:rPr>
          <w:rFonts w:hint="eastAsia"/>
        </w:rPr>
        <w:t>散會</w:t>
      </w:r>
    </w:p>
    <w:p w:rsidR="003A3B5A" w:rsidRPr="0079681A" w:rsidRDefault="003A3B5A" w:rsidP="00072F66">
      <w:bookmarkStart w:id="28" w:name="_GoBack"/>
      <w:bookmarkEnd w:id="28"/>
    </w:p>
    <w:sectPr w:rsidR="003A3B5A" w:rsidRPr="0079681A" w:rsidSect="0024306B">
      <w:footerReference w:type="default" r:id="rId9"/>
      <w:pgSz w:w="11906" w:h="16838" w:code="9"/>
      <w:pgMar w:top="1134" w:right="1134" w:bottom="1134" w:left="1134" w:header="851" w:footer="992" w:gutter="0"/>
      <w:cols w:space="425"/>
      <w:docGrid w:type="lines" w:linePitch="43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5621B" w:rsidRDefault="0095621B" w:rsidP="00072F66">
      <w:r>
        <w:separator/>
      </w:r>
    </w:p>
  </w:endnote>
  <w:endnote w:type="continuationSeparator" w:id="0">
    <w:p w:rsidR="0095621B" w:rsidRDefault="0095621B" w:rsidP="00072F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 w:name="微軟正黑體">
    <w:panose1 w:val="020B0604030504040204"/>
    <w:charset w:val="88"/>
    <w:family w:val="swiss"/>
    <w:pitch w:val="variable"/>
    <w:sig w:usb0="00000087" w:usb1="288F40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5572593"/>
      <w:docPartObj>
        <w:docPartGallery w:val="Page Numbers (Bottom of Page)"/>
        <w:docPartUnique/>
      </w:docPartObj>
    </w:sdtPr>
    <w:sdtEndPr/>
    <w:sdtContent>
      <w:p w:rsidR="005E1FD1" w:rsidRDefault="005E1FD1" w:rsidP="00390DA8">
        <w:pPr>
          <w:pStyle w:val="a8"/>
          <w:jc w:val="center"/>
        </w:pPr>
        <w:r>
          <w:fldChar w:fldCharType="begin"/>
        </w:r>
        <w:r>
          <w:instrText>PAGE   \* MERGEFORMAT</w:instrText>
        </w:r>
        <w:r>
          <w:fldChar w:fldCharType="separate"/>
        </w:r>
        <w:r w:rsidR="00081630" w:rsidRPr="00081630">
          <w:rPr>
            <w:noProof/>
            <w:lang w:val="zh-TW"/>
          </w:rPr>
          <w:t>18</w:t>
        </w:r>
        <w:r>
          <w:fldChar w:fldCharType="end"/>
        </w:r>
      </w:p>
    </w:sdtContent>
  </w:sdt>
  <w:p w:rsidR="005E1FD1" w:rsidRDefault="005E1FD1" w:rsidP="00072F6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5621B" w:rsidRDefault="0095621B" w:rsidP="00072F66">
      <w:r>
        <w:separator/>
      </w:r>
    </w:p>
  </w:footnote>
  <w:footnote w:type="continuationSeparator" w:id="0">
    <w:p w:rsidR="0095621B" w:rsidRDefault="0095621B" w:rsidP="00072F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242F0B"/>
    <w:multiLevelType w:val="hybridMultilevel"/>
    <w:tmpl w:val="EFBA7A28"/>
    <w:lvl w:ilvl="0" w:tplc="C1BAB310">
      <w:start w:val="1"/>
      <w:numFmt w:val="taiwaneseCountingThousand"/>
      <w:pStyle w:val="a"/>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3A7840B3"/>
    <w:multiLevelType w:val="hybridMultilevel"/>
    <w:tmpl w:val="D222FAB8"/>
    <w:lvl w:ilvl="0" w:tplc="FA08AF1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B5F6E1C"/>
    <w:multiLevelType w:val="hybridMultilevel"/>
    <w:tmpl w:val="4CCC8874"/>
    <w:lvl w:ilvl="0" w:tplc="5C8CEB22">
      <w:start w:val="1"/>
      <w:numFmt w:val="taiwaneseCountingThousand"/>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D90616A"/>
    <w:multiLevelType w:val="hybridMultilevel"/>
    <w:tmpl w:val="C82AA2CC"/>
    <w:lvl w:ilvl="0" w:tplc="1FC42D98">
      <w:start w:val="1"/>
      <w:numFmt w:val="taiwaneseCountingThousand"/>
      <w:lvlText w:val="（%1）"/>
      <w:lvlJc w:val="left"/>
      <w:pPr>
        <w:ind w:left="480" w:hanging="480"/>
      </w:pPr>
      <w:rPr>
        <w:rFonts w:ascii="標楷體" w:eastAsia="標楷體" w:hAnsi="標楷體"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52B11274"/>
    <w:multiLevelType w:val="hybridMultilevel"/>
    <w:tmpl w:val="8D1E378A"/>
    <w:lvl w:ilvl="0" w:tplc="AC44187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69721872"/>
    <w:multiLevelType w:val="hybridMultilevel"/>
    <w:tmpl w:val="9DFC3C24"/>
    <w:lvl w:ilvl="0" w:tplc="07163A1C">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nsid w:val="6A896243"/>
    <w:multiLevelType w:val="hybridMultilevel"/>
    <w:tmpl w:val="E1BEEB16"/>
    <w:lvl w:ilvl="0" w:tplc="2BA8338A">
      <w:start w:val="1"/>
      <w:numFmt w:val="taiwaneseCountingThousand"/>
      <w:lvlText w:val="%1、"/>
      <w:lvlJc w:val="left"/>
      <w:pPr>
        <w:ind w:left="720" w:hanging="720"/>
      </w:pPr>
      <w:rPr>
        <w:rFonts w:hint="default"/>
      </w:rPr>
    </w:lvl>
    <w:lvl w:ilvl="1" w:tplc="56AC5C92">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755645AC"/>
    <w:multiLevelType w:val="hybridMultilevel"/>
    <w:tmpl w:val="885EF554"/>
    <w:lvl w:ilvl="0" w:tplc="27FAEE1A">
      <w:start w:val="1"/>
      <w:numFmt w:val="taiwaneseCountingThousand"/>
      <w:lvlText w:val="%1、"/>
      <w:lvlJc w:val="left"/>
      <w:pPr>
        <w:ind w:left="5300" w:hanging="480"/>
      </w:pPr>
    </w:lvl>
    <w:lvl w:ilvl="1" w:tplc="04090019" w:tentative="1">
      <w:start w:val="1"/>
      <w:numFmt w:val="ideographTraditional"/>
      <w:lvlText w:val="%2、"/>
      <w:lvlJc w:val="left"/>
      <w:pPr>
        <w:ind w:left="-2159" w:hanging="480"/>
      </w:pPr>
    </w:lvl>
    <w:lvl w:ilvl="2" w:tplc="0409001B" w:tentative="1">
      <w:start w:val="1"/>
      <w:numFmt w:val="lowerRoman"/>
      <w:lvlText w:val="%3."/>
      <w:lvlJc w:val="right"/>
      <w:pPr>
        <w:ind w:left="-1679" w:hanging="480"/>
      </w:pPr>
    </w:lvl>
    <w:lvl w:ilvl="3" w:tplc="0409000F" w:tentative="1">
      <w:start w:val="1"/>
      <w:numFmt w:val="decimal"/>
      <w:lvlText w:val="%4."/>
      <w:lvlJc w:val="left"/>
      <w:pPr>
        <w:ind w:left="-1199" w:hanging="480"/>
      </w:pPr>
    </w:lvl>
    <w:lvl w:ilvl="4" w:tplc="04090019" w:tentative="1">
      <w:start w:val="1"/>
      <w:numFmt w:val="ideographTraditional"/>
      <w:lvlText w:val="%5、"/>
      <w:lvlJc w:val="left"/>
      <w:pPr>
        <w:ind w:left="-719" w:hanging="480"/>
      </w:pPr>
    </w:lvl>
    <w:lvl w:ilvl="5" w:tplc="0409001B" w:tentative="1">
      <w:start w:val="1"/>
      <w:numFmt w:val="lowerRoman"/>
      <w:lvlText w:val="%6."/>
      <w:lvlJc w:val="right"/>
      <w:pPr>
        <w:ind w:left="-239" w:hanging="480"/>
      </w:pPr>
    </w:lvl>
    <w:lvl w:ilvl="6" w:tplc="0409000F" w:tentative="1">
      <w:start w:val="1"/>
      <w:numFmt w:val="decimal"/>
      <w:lvlText w:val="%7."/>
      <w:lvlJc w:val="left"/>
      <w:pPr>
        <w:ind w:left="241" w:hanging="480"/>
      </w:pPr>
    </w:lvl>
    <w:lvl w:ilvl="7" w:tplc="04090019" w:tentative="1">
      <w:start w:val="1"/>
      <w:numFmt w:val="ideographTraditional"/>
      <w:lvlText w:val="%8、"/>
      <w:lvlJc w:val="left"/>
      <w:pPr>
        <w:ind w:left="721" w:hanging="480"/>
      </w:pPr>
    </w:lvl>
    <w:lvl w:ilvl="8" w:tplc="0409001B" w:tentative="1">
      <w:start w:val="1"/>
      <w:numFmt w:val="lowerRoman"/>
      <w:lvlText w:val="%9."/>
      <w:lvlJc w:val="right"/>
      <w:pPr>
        <w:ind w:left="1201" w:hanging="480"/>
      </w:pPr>
    </w:lvl>
  </w:abstractNum>
  <w:num w:numId="1">
    <w:abstractNumId w:val="4"/>
  </w:num>
  <w:num w:numId="2">
    <w:abstractNumId w:val="2"/>
  </w:num>
  <w:num w:numId="3">
    <w:abstractNumId w:val="6"/>
  </w:num>
  <w:num w:numId="4">
    <w:abstractNumId w:val="5"/>
  </w:num>
  <w:num w:numId="5">
    <w:abstractNumId w:val="1"/>
  </w:num>
  <w:num w:numId="6">
    <w:abstractNumId w:val="7"/>
  </w:num>
  <w:num w:numId="7">
    <w:abstractNumId w:val="3"/>
  </w:num>
  <w:num w:numId="8">
    <w:abstractNumId w:val="0"/>
  </w:num>
  <w:num w:numId="9">
    <w:abstractNumId w:val="0"/>
  </w:num>
  <w:num w:numId="10">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attachedTemplate r:id="rId1"/>
  <w:defaultTabStop w:val="480"/>
  <w:drawingGridHorizontalSpacing w:val="160"/>
  <w:drawingGridVerticalSpacing w:val="435"/>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37EA"/>
    <w:rsid w:val="00001377"/>
    <w:rsid w:val="0000363D"/>
    <w:rsid w:val="000059AC"/>
    <w:rsid w:val="000060E6"/>
    <w:rsid w:val="00006357"/>
    <w:rsid w:val="00012034"/>
    <w:rsid w:val="000149BB"/>
    <w:rsid w:val="000159B7"/>
    <w:rsid w:val="000210DB"/>
    <w:rsid w:val="000226FC"/>
    <w:rsid w:val="0002399E"/>
    <w:rsid w:val="00030806"/>
    <w:rsid w:val="000336AA"/>
    <w:rsid w:val="00033E6D"/>
    <w:rsid w:val="00034D69"/>
    <w:rsid w:val="00041CF7"/>
    <w:rsid w:val="00042F67"/>
    <w:rsid w:val="0004542E"/>
    <w:rsid w:val="00045461"/>
    <w:rsid w:val="000477EC"/>
    <w:rsid w:val="000515AB"/>
    <w:rsid w:val="00051794"/>
    <w:rsid w:val="00051CB1"/>
    <w:rsid w:val="00051F8A"/>
    <w:rsid w:val="00052077"/>
    <w:rsid w:val="0005424E"/>
    <w:rsid w:val="0006225F"/>
    <w:rsid w:val="00062315"/>
    <w:rsid w:val="0006267A"/>
    <w:rsid w:val="00067B5D"/>
    <w:rsid w:val="00072092"/>
    <w:rsid w:val="00072F66"/>
    <w:rsid w:val="00075398"/>
    <w:rsid w:val="00075BAD"/>
    <w:rsid w:val="000776E3"/>
    <w:rsid w:val="00077C47"/>
    <w:rsid w:val="00080435"/>
    <w:rsid w:val="00081630"/>
    <w:rsid w:val="000854F6"/>
    <w:rsid w:val="00090D5C"/>
    <w:rsid w:val="00092F1D"/>
    <w:rsid w:val="0009314E"/>
    <w:rsid w:val="000933A8"/>
    <w:rsid w:val="00095363"/>
    <w:rsid w:val="000A5A67"/>
    <w:rsid w:val="000B01DB"/>
    <w:rsid w:val="000B0E37"/>
    <w:rsid w:val="000B1210"/>
    <w:rsid w:val="000B3850"/>
    <w:rsid w:val="000B65A9"/>
    <w:rsid w:val="000B73AD"/>
    <w:rsid w:val="000B7EAA"/>
    <w:rsid w:val="000C1CD4"/>
    <w:rsid w:val="000C2ADD"/>
    <w:rsid w:val="000C599D"/>
    <w:rsid w:val="000D040A"/>
    <w:rsid w:val="000D1617"/>
    <w:rsid w:val="000D3509"/>
    <w:rsid w:val="000E285D"/>
    <w:rsid w:val="000E70A2"/>
    <w:rsid w:val="000F01DA"/>
    <w:rsid w:val="000F4B0B"/>
    <w:rsid w:val="000F4F5D"/>
    <w:rsid w:val="00100447"/>
    <w:rsid w:val="00101127"/>
    <w:rsid w:val="00102D64"/>
    <w:rsid w:val="001033E9"/>
    <w:rsid w:val="00103C82"/>
    <w:rsid w:val="00103D80"/>
    <w:rsid w:val="00104F3B"/>
    <w:rsid w:val="0010507B"/>
    <w:rsid w:val="001051DF"/>
    <w:rsid w:val="00110BF6"/>
    <w:rsid w:val="00112DBE"/>
    <w:rsid w:val="00116A6E"/>
    <w:rsid w:val="0012165F"/>
    <w:rsid w:val="0012192F"/>
    <w:rsid w:val="00121BFD"/>
    <w:rsid w:val="00123051"/>
    <w:rsid w:val="001230B1"/>
    <w:rsid w:val="00124E17"/>
    <w:rsid w:val="00125694"/>
    <w:rsid w:val="0013028D"/>
    <w:rsid w:val="00135AA2"/>
    <w:rsid w:val="00136CB9"/>
    <w:rsid w:val="0014554F"/>
    <w:rsid w:val="00146CD0"/>
    <w:rsid w:val="00147C40"/>
    <w:rsid w:val="001503E7"/>
    <w:rsid w:val="001509D1"/>
    <w:rsid w:val="00151255"/>
    <w:rsid w:val="0015402D"/>
    <w:rsid w:val="00154658"/>
    <w:rsid w:val="00156D5B"/>
    <w:rsid w:val="00165C2C"/>
    <w:rsid w:val="0016615D"/>
    <w:rsid w:val="00180F4C"/>
    <w:rsid w:val="00183893"/>
    <w:rsid w:val="00191180"/>
    <w:rsid w:val="00197309"/>
    <w:rsid w:val="00197D3B"/>
    <w:rsid w:val="001A007D"/>
    <w:rsid w:val="001A2C59"/>
    <w:rsid w:val="001A7144"/>
    <w:rsid w:val="001A7DC9"/>
    <w:rsid w:val="001C18F6"/>
    <w:rsid w:val="001C38A9"/>
    <w:rsid w:val="001C4A72"/>
    <w:rsid w:val="001C6F39"/>
    <w:rsid w:val="001D2DBE"/>
    <w:rsid w:val="001D30FB"/>
    <w:rsid w:val="001D6029"/>
    <w:rsid w:val="001D6BCC"/>
    <w:rsid w:val="001D7716"/>
    <w:rsid w:val="001F18F9"/>
    <w:rsid w:val="001F3E25"/>
    <w:rsid w:val="001F4613"/>
    <w:rsid w:val="001F46DE"/>
    <w:rsid w:val="001F650E"/>
    <w:rsid w:val="001F7ACF"/>
    <w:rsid w:val="00201EE7"/>
    <w:rsid w:val="00202215"/>
    <w:rsid w:val="00202312"/>
    <w:rsid w:val="002039C7"/>
    <w:rsid w:val="0020514B"/>
    <w:rsid w:val="002053D1"/>
    <w:rsid w:val="00206B0A"/>
    <w:rsid w:val="00213D0B"/>
    <w:rsid w:val="002276BB"/>
    <w:rsid w:val="00230F93"/>
    <w:rsid w:val="00232247"/>
    <w:rsid w:val="002325BF"/>
    <w:rsid w:val="002329DE"/>
    <w:rsid w:val="00232C87"/>
    <w:rsid w:val="0023309C"/>
    <w:rsid w:val="002330F6"/>
    <w:rsid w:val="00233DFC"/>
    <w:rsid w:val="00233EF5"/>
    <w:rsid w:val="0023419A"/>
    <w:rsid w:val="0023509C"/>
    <w:rsid w:val="00235AC7"/>
    <w:rsid w:val="00237D07"/>
    <w:rsid w:val="0024306B"/>
    <w:rsid w:val="00244B53"/>
    <w:rsid w:val="0024541C"/>
    <w:rsid w:val="00246612"/>
    <w:rsid w:val="00246834"/>
    <w:rsid w:val="00246E71"/>
    <w:rsid w:val="0025220A"/>
    <w:rsid w:val="00252B84"/>
    <w:rsid w:val="00253659"/>
    <w:rsid w:val="002553BD"/>
    <w:rsid w:val="0025577D"/>
    <w:rsid w:val="002606A9"/>
    <w:rsid w:val="00261F8B"/>
    <w:rsid w:val="002645DA"/>
    <w:rsid w:val="002674C1"/>
    <w:rsid w:val="00270C3A"/>
    <w:rsid w:val="00273879"/>
    <w:rsid w:val="002747AF"/>
    <w:rsid w:val="00274864"/>
    <w:rsid w:val="00276B68"/>
    <w:rsid w:val="002821AA"/>
    <w:rsid w:val="002873E4"/>
    <w:rsid w:val="0029076E"/>
    <w:rsid w:val="0029208F"/>
    <w:rsid w:val="0029240D"/>
    <w:rsid w:val="002932D8"/>
    <w:rsid w:val="00293FDF"/>
    <w:rsid w:val="002947F1"/>
    <w:rsid w:val="00295FE4"/>
    <w:rsid w:val="002A0215"/>
    <w:rsid w:val="002A05C4"/>
    <w:rsid w:val="002A0633"/>
    <w:rsid w:val="002A30BA"/>
    <w:rsid w:val="002A4980"/>
    <w:rsid w:val="002A68AA"/>
    <w:rsid w:val="002B190D"/>
    <w:rsid w:val="002B2557"/>
    <w:rsid w:val="002B7017"/>
    <w:rsid w:val="002C127A"/>
    <w:rsid w:val="002C1C3C"/>
    <w:rsid w:val="002C340B"/>
    <w:rsid w:val="002C73E5"/>
    <w:rsid w:val="002D5608"/>
    <w:rsid w:val="002E323A"/>
    <w:rsid w:val="002E3D6E"/>
    <w:rsid w:val="002E7520"/>
    <w:rsid w:val="002F060C"/>
    <w:rsid w:val="002F0C9F"/>
    <w:rsid w:val="002F3653"/>
    <w:rsid w:val="002F3DFF"/>
    <w:rsid w:val="002F40F2"/>
    <w:rsid w:val="0030108F"/>
    <w:rsid w:val="00301B4D"/>
    <w:rsid w:val="00304E73"/>
    <w:rsid w:val="00305616"/>
    <w:rsid w:val="00306152"/>
    <w:rsid w:val="00307E19"/>
    <w:rsid w:val="00311608"/>
    <w:rsid w:val="0031516E"/>
    <w:rsid w:val="00326059"/>
    <w:rsid w:val="003263DB"/>
    <w:rsid w:val="0032781F"/>
    <w:rsid w:val="00331A34"/>
    <w:rsid w:val="00332106"/>
    <w:rsid w:val="00332149"/>
    <w:rsid w:val="00332398"/>
    <w:rsid w:val="003323A2"/>
    <w:rsid w:val="0033250D"/>
    <w:rsid w:val="003335E9"/>
    <w:rsid w:val="00333897"/>
    <w:rsid w:val="003346E0"/>
    <w:rsid w:val="0033508E"/>
    <w:rsid w:val="00337B30"/>
    <w:rsid w:val="00340A2B"/>
    <w:rsid w:val="00340E80"/>
    <w:rsid w:val="0034350B"/>
    <w:rsid w:val="0034452C"/>
    <w:rsid w:val="003452B3"/>
    <w:rsid w:val="0034550B"/>
    <w:rsid w:val="00345733"/>
    <w:rsid w:val="003460B2"/>
    <w:rsid w:val="00347E33"/>
    <w:rsid w:val="00350285"/>
    <w:rsid w:val="00350B58"/>
    <w:rsid w:val="003514BD"/>
    <w:rsid w:val="003527CC"/>
    <w:rsid w:val="003547F5"/>
    <w:rsid w:val="00364826"/>
    <w:rsid w:val="00366B02"/>
    <w:rsid w:val="00366F2D"/>
    <w:rsid w:val="00367A7A"/>
    <w:rsid w:val="0037561D"/>
    <w:rsid w:val="00377767"/>
    <w:rsid w:val="003819C7"/>
    <w:rsid w:val="00383560"/>
    <w:rsid w:val="00385C28"/>
    <w:rsid w:val="003863FB"/>
    <w:rsid w:val="003871A5"/>
    <w:rsid w:val="003900BA"/>
    <w:rsid w:val="003903E7"/>
    <w:rsid w:val="00390DA8"/>
    <w:rsid w:val="00391070"/>
    <w:rsid w:val="00391D26"/>
    <w:rsid w:val="00394942"/>
    <w:rsid w:val="003A0B15"/>
    <w:rsid w:val="003A249E"/>
    <w:rsid w:val="003A3B5A"/>
    <w:rsid w:val="003A416C"/>
    <w:rsid w:val="003A54E9"/>
    <w:rsid w:val="003A726B"/>
    <w:rsid w:val="003A76A6"/>
    <w:rsid w:val="003A7810"/>
    <w:rsid w:val="003B38CD"/>
    <w:rsid w:val="003B3DAF"/>
    <w:rsid w:val="003B4F16"/>
    <w:rsid w:val="003C109D"/>
    <w:rsid w:val="003C26F4"/>
    <w:rsid w:val="003C2EE6"/>
    <w:rsid w:val="003C35D4"/>
    <w:rsid w:val="003C4832"/>
    <w:rsid w:val="003C4A6D"/>
    <w:rsid w:val="003C6F02"/>
    <w:rsid w:val="003C77AC"/>
    <w:rsid w:val="003D24AF"/>
    <w:rsid w:val="003D256A"/>
    <w:rsid w:val="003D380B"/>
    <w:rsid w:val="003D46D8"/>
    <w:rsid w:val="003D5580"/>
    <w:rsid w:val="003D64B1"/>
    <w:rsid w:val="003D6625"/>
    <w:rsid w:val="003E3EBE"/>
    <w:rsid w:val="003E442E"/>
    <w:rsid w:val="003F1383"/>
    <w:rsid w:val="003F2667"/>
    <w:rsid w:val="003F2FF0"/>
    <w:rsid w:val="003F5863"/>
    <w:rsid w:val="003F783C"/>
    <w:rsid w:val="00400EE6"/>
    <w:rsid w:val="00401B19"/>
    <w:rsid w:val="00402A98"/>
    <w:rsid w:val="0040459E"/>
    <w:rsid w:val="00407F69"/>
    <w:rsid w:val="004105F1"/>
    <w:rsid w:val="00410AC1"/>
    <w:rsid w:val="00416A79"/>
    <w:rsid w:val="00420223"/>
    <w:rsid w:val="00421B95"/>
    <w:rsid w:val="00421E77"/>
    <w:rsid w:val="004226FC"/>
    <w:rsid w:val="00423AF0"/>
    <w:rsid w:val="00425018"/>
    <w:rsid w:val="00427C39"/>
    <w:rsid w:val="00432705"/>
    <w:rsid w:val="00433E8F"/>
    <w:rsid w:val="00435BD4"/>
    <w:rsid w:val="004376AA"/>
    <w:rsid w:val="004408A5"/>
    <w:rsid w:val="00441F4D"/>
    <w:rsid w:val="0044456D"/>
    <w:rsid w:val="0044595D"/>
    <w:rsid w:val="0044629F"/>
    <w:rsid w:val="0045081E"/>
    <w:rsid w:val="004525C6"/>
    <w:rsid w:val="00452E5A"/>
    <w:rsid w:val="00463F89"/>
    <w:rsid w:val="004674DB"/>
    <w:rsid w:val="00470EE6"/>
    <w:rsid w:val="00472BAA"/>
    <w:rsid w:val="00472F07"/>
    <w:rsid w:val="00473CD8"/>
    <w:rsid w:val="0047492B"/>
    <w:rsid w:val="0047502C"/>
    <w:rsid w:val="004773B2"/>
    <w:rsid w:val="004779E8"/>
    <w:rsid w:val="00482D73"/>
    <w:rsid w:val="0048467B"/>
    <w:rsid w:val="00487AA1"/>
    <w:rsid w:val="00487B25"/>
    <w:rsid w:val="004927C5"/>
    <w:rsid w:val="00493F79"/>
    <w:rsid w:val="00494CEA"/>
    <w:rsid w:val="00495DFA"/>
    <w:rsid w:val="004A1469"/>
    <w:rsid w:val="004A1DC3"/>
    <w:rsid w:val="004A5F4D"/>
    <w:rsid w:val="004A7E79"/>
    <w:rsid w:val="004B155D"/>
    <w:rsid w:val="004B1F5D"/>
    <w:rsid w:val="004B66F9"/>
    <w:rsid w:val="004B6AE2"/>
    <w:rsid w:val="004C3DCF"/>
    <w:rsid w:val="004C60C1"/>
    <w:rsid w:val="004C7782"/>
    <w:rsid w:val="004C7E1B"/>
    <w:rsid w:val="004C7E86"/>
    <w:rsid w:val="004D1E3B"/>
    <w:rsid w:val="004D355F"/>
    <w:rsid w:val="004D72E0"/>
    <w:rsid w:val="004E15FC"/>
    <w:rsid w:val="004E2047"/>
    <w:rsid w:val="004E20CD"/>
    <w:rsid w:val="004E2483"/>
    <w:rsid w:val="004E5F33"/>
    <w:rsid w:val="004E7AF2"/>
    <w:rsid w:val="004F20EA"/>
    <w:rsid w:val="004F265B"/>
    <w:rsid w:val="004F2B11"/>
    <w:rsid w:val="004F6345"/>
    <w:rsid w:val="004F791E"/>
    <w:rsid w:val="004F7D23"/>
    <w:rsid w:val="005007E6"/>
    <w:rsid w:val="0050090C"/>
    <w:rsid w:val="005017E6"/>
    <w:rsid w:val="0050350F"/>
    <w:rsid w:val="0050603C"/>
    <w:rsid w:val="00506F44"/>
    <w:rsid w:val="00512728"/>
    <w:rsid w:val="00520456"/>
    <w:rsid w:val="005227C5"/>
    <w:rsid w:val="0052412F"/>
    <w:rsid w:val="00524759"/>
    <w:rsid w:val="0052494B"/>
    <w:rsid w:val="00524DE6"/>
    <w:rsid w:val="00525188"/>
    <w:rsid w:val="00526A12"/>
    <w:rsid w:val="00526ED2"/>
    <w:rsid w:val="00531A92"/>
    <w:rsid w:val="005322BC"/>
    <w:rsid w:val="00534788"/>
    <w:rsid w:val="0053544B"/>
    <w:rsid w:val="00542116"/>
    <w:rsid w:val="005442E5"/>
    <w:rsid w:val="00544745"/>
    <w:rsid w:val="0054610D"/>
    <w:rsid w:val="00547506"/>
    <w:rsid w:val="00547F74"/>
    <w:rsid w:val="00550261"/>
    <w:rsid w:val="00550C42"/>
    <w:rsid w:val="005515EB"/>
    <w:rsid w:val="00554EB5"/>
    <w:rsid w:val="00555461"/>
    <w:rsid w:val="00564973"/>
    <w:rsid w:val="0056762A"/>
    <w:rsid w:val="00570621"/>
    <w:rsid w:val="005708C7"/>
    <w:rsid w:val="00573496"/>
    <w:rsid w:val="0057448A"/>
    <w:rsid w:val="0057502A"/>
    <w:rsid w:val="0057587A"/>
    <w:rsid w:val="00576D2B"/>
    <w:rsid w:val="00577D3F"/>
    <w:rsid w:val="00582DDD"/>
    <w:rsid w:val="0058547A"/>
    <w:rsid w:val="005876B3"/>
    <w:rsid w:val="00590D10"/>
    <w:rsid w:val="005913DF"/>
    <w:rsid w:val="005966AA"/>
    <w:rsid w:val="00597097"/>
    <w:rsid w:val="005A35A6"/>
    <w:rsid w:val="005A4047"/>
    <w:rsid w:val="005A4CDA"/>
    <w:rsid w:val="005B4FF8"/>
    <w:rsid w:val="005B6101"/>
    <w:rsid w:val="005C0373"/>
    <w:rsid w:val="005C1B22"/>
    <w:rsid w:val="005C2BF8"/>
    <w:rsid w:val="005C52F3"/>
    <w:rsid w:val="005C6A0F"/>
    <w:rsid w:val="005E1FD1"/>
    <w:rsid w:val="005E3B03"/>
    <w:rsid w:val="005F187F"/>
    <w:rsid w:val="005F1910"/>
    <w:rsid w:val="0060082A"/>
    <w:rsid w:val="006014C0"/>
    <w:rsid w:val="0060311D"/>
    <w:rsid w:val="00607C37"/>
    <w:rsid w:val="00611293"/>
    <w:rsid w:val="00615F76"/>
    <w:rsid w:val="00617A36"/>
    <w:rsid w:val="0062009F"/>
    <w:rsid w:val="00620257"/>
    <w:rsid w:val="00620DC6"/>
    <w:rsid w:val="00622C6C"/>
    <w:rsid w:val="006247E9"/>
    <w:rsid w:val="00625E18"/>
    <w:rsid w:val="00626678"/>
    <w:rsid w:val="0063288A"/>
    <w:rsid w:val="00632F93"/>
    <w:rsid w:val="00633B4C"/>
    <w:rsid w:val="00635BCE"/>
    <w:rsid w:val="00640104"/>
    <w:rsid w:val="0064072B"/>
    <w:rsid w:val="00646363"/>
    <w:rsid w:val="006471EB"/>
    <w:rsid w:val="006501D4"/>
    <w:rsid w:val="00651315"/>
    <w:rsid w:val="00652DBA"/>
    <w:rsid w:val="00653EC3"/>
    <w:rsid w:val="006543E3"/>
    <w:rsid w:val="00656388"/>
    <w:rsid w:val="00656D49"/>
    <w:rsid w:val="00656EB3"/>
    <w:rsid w:val="006575F2"/>
    <w:rsid w:val="00663521"/>
    <w:rsid w:val="006665CC"/>
    <w:rsid w:val="00671442"/>
    <w:rsid w:val="00673F18"/>
    <w:rsid w:val="00676793"/>
    <w:rsid w:val="006832E9"/>
    <w:rsid w:val="0068356F"/>
    <w:rsid w:val="00683990"/>
    <w:rsid w:val="00684C90"/>
    <w:rsid w:val="00687C6F"/>
    <w:rsid w:val="006919BC"/>
    <w:rsid w:val="00694160"/>
    <w:rsid w:val="00696685"/>
    <w:rsid w:val="006A6D9D"/>
    <w:rsid w:val="006B1B49"/>
    <w:rsid w:val="006B256A"/>
    <w:rsid w:val="006B2E6C"/>
    <w:rsid w:val="006B32EC"/>
    <w:rsid w:val="006B3314"/>
    <w:rsid w:val="006C1E67"/>
    <w:rsid w:val="006C2255"/>
    <w:rsid w:val="006C4372"/>
    <w:rsid w:val="006C5403"/>
    <w:rsid w:val="006D3A62"/>
    <w:rsid w:val="006D5D6F"/>
    <w:rsid w:val="006E0CEE"/>
    <w:rsid w:val="006E12CB"/>
    <w:rsid w:val="006E4099"/>
    <w:rsid w:val="006E4EDD"/>
    <w:rsid w:val="006E7A6F"/>
    <w:rsid w:val="006E7B67"/>
    <w:rsid w:val="006F242A"/>
    <w:rsid w:val="006F2CF8"/>
    <w:rsid w:val="006F3AE4"/>
    <w:rsid w:val="006F61C3"/>
    <w:rsid w:val="006F66A0"/>
    <w:rsid w:val="006F68FB"/>
    <w:rsid w:val="00702F88"/>
    <w:rsid w:val="00704364"/>
    <w:rsid w:val="00705813"/>
    <w:rsid w:val="007078BC"/>
    <w:rsid w:val="0071308C"/>
    <w:rsid w:val="00713484"/>
    <w:rsid w:val="00716354"/>
    <w:rsid w:val="0072062B"/>
    <w:rsid w:val="0072613E"/>
    <w:rsid w:val="0073150D"/>
    <w:rsid w:val="00731C68"/>
    <w:rsid w:val="00731E11"/>
    <w:rsid w:val="00732EA5"/>
    <w:rsid w:val="0073302A"/>
    <w:rsid w:val="007333C0"/>
    <w:rsid w:val="00734A5D"/>
    <w:rsid w:val="00737280"/>
    <w:rsid w:val="0073769F"/>
    <w:rsid w:val="007416F7"/>
    <w:rsid w:val="00744A7D"/>
    <w:rsid w:val="007454E2"/>
    <w:rsid w:val="00746FEF"/>
    <w:rsid w:val="0074768C"/>
    <w:rsid w:val="00750D9F"/>
    <w:rsid w:val="00753466"/>
    <w:rsid w:val="0075554E"/>
    <w:rsid w:val="007556E5"/>
    <w:rsid w:val="00755E05"/>
    <w:rsid w:val="00755E30"/>
    <w:rsid w:val="00762676"/>
    <w:rsid w:val="00764851"/>
    <w:rsid w:val="0076505B"/>
    <w:rsid w:val="007664A2"/>
    <w:rsid w:val="0077192F"/>
    <w:rsid w:val="00772638"/>
    <w:rsid w:val="00772DAC"/>
    <w:rsid w:val="00775AF4"/>
    <w:rsid w:val="00780064"/>
    <w:rsid w:val="007806BC"/>
    <w:rsid w:val="00780F8F"/>
    <w:rsid w:val="00783CD1"/>
    <w:rsid w:val="00784753"/>
    <w:rsid w:val="00784C4D"/>
    <w:rsid w:val="007860E5"/>
    <w:rsid w:val="007917AE"/>
    <w:rsid w:val="00793626"/>
    <w:rsid w:val="00793BBE"/>
    <w:rsid w:val="00795398"/>
    <w:rsid w:val="0079681A"/>
    <w:rsid w:val="00797BCA"/>
    <w:rsid w:val="00797C37"/>
    <w:rsid w:val="007A15E3"/>
    <w:rsid w:val="007A181B"/>
    <w:rsid w:val="007A4D52"/>
    <w:rsid w:val="007B3EA4"/>
    <w:rsid w:val="007B5677"/>
    <w:rsid w:val="007B63CD"/>
    <w:rsid w:val="007B74D4"/>
    <w:rsid w:val="007C6DAF"/>
    <w:rsid w:val="007D1100"/>
    <w:rsid w:val="007D4116"/>
    <w:rsid w:val="007E5A71"/>
    <w:rsid w:val="00802BB6"/>
    <w:rsid w:val="00803FFC"/>
    <w:rsid w:val="0080502D"/>
    <w:rsid w:val="00810595"/>
    <w:rsid w:val="0081210E"/>
    <w:rsid w:val="00815979"/>
    <w:rsid w:val="00817158"/>
    <w:rsid w:val="0081755C"/>
    <w:rsid w:val="008207BB"/>
    <w:rsid w:val="00822B6F"/>
    <w:rsid w:val="0082421F"/>
    <w:rsid w:val="00827E32"/>
    <w:rsid w:val="00830728"/>
    <w:rsid w:val="00840B35"/>
    <w:rsid w:val="00840E11"/>
    <w:rsid w:val="008431BC"/>
    <w:rsid w:val="00844139"/>
    <w:rsid w:val="00850447"/>
    <w:rsid w:val="0085312C"/>
    <w:rsid w:val="00854347"/>
    <w:rsid w:val="00856390"/>
    <w:rsid w:val="008627F8"/>
    <w:rsid w:val="00874FC3"/>
    <w:rsid w:val="00876340"/>
    <w:rsid w:val="00883713"/>
    <w:rsid w:val="008845E8"/>
    <w:rsid w:val="00884E33"/>
    <w:rsid w:val="008866E1"/>
    <w:rsid w:val="00886F09"/>
    <w:rsid w:val="0089144E"/>
    <w:rsid w:val="00891986"/>
    <w:rsid w:val="00891DDF"/>
    <w:rsid w:val="00895A2F"/>
    <w:rsid w:val="008A09A6"/>
    <w:rsid w:val="008A3C32"/>
    <w:rsid w:val="008A42A1"/>
    <w:rsid w:val="008A45FC"/>
    <w:rsid w:val="008A46F8"/>
    <w:rsid w:val="008A48FB"/>
    <w:rsid w:val="008B2180"/>
    <w:rsid w:val="008B44E7"/>
    <w:rsid w:val="008B6E29"/>
    <w:rsid w:val="008C2FF6"/>
    <w:rsid w:val="008C7D7C"/>
    <w:rsid w:val="008D0074"/>
    <w:rsid w:val="008D2C4B"/>
    <w:rsid w:val="008E2219"/>
    <w:rsid w:val="008E2394"/>
    <w:rsid w:val="008E6374"/>
    <w:rsid w:val="008E773F"/>
    <w:rsid w:val="008F1E54"/>
    <w:rsid w:val="008F42F9"/>
    <w:rsid w:val="008F4613"/>
    <w:rsid w:val="00900CE2"/>
    <w:rsid w:val="00900D0D"/>
    <w:rsid w:val="00901949"/>
    <w:rsid w:val="00906A54"/>
    <w:rsid w:val="009078A3"/>
    <w:rsid w:val="00912520"/>
    <w:rsid w:val="00912838"/>
    <w:rsid w:val="00914F22"/>
    <w:rsid w:val="009207B4"/>
    <w:rsid w:val="0092474A"/>
    <w:rsid w:val="009267A3"/>
    <w:rsid w:val="00933A7B"/>
    <w:rsid w:val="00934023"/>
    <w:rsid w:val="009366C0"/>
    <w:rsid w:val="00937578"/>
    <w:rsid w:val="009375A4"/>
    <w:rsid w:val="009459D9"/>
    <w:rsid w:val="00946F73"/>
    <w:rsid w:val="00952228"/>
    <w:rsid w:val="00952B7F"/>
    <w:rsid w:val="00953DC7"/>
    <w:rsid w:val="00954432"/>
    <w:rsid w:val="00954CA3"/>
    <w:rsid w:val="0095621B"/>
    <w:rsid w:val="00956CFB"/>
    <w:rsid w:val="00961481"/>
    <w:rsid w:val="00963FCB"/>
    <w:rsid w:val="009705CD"/>
    <w:rsid w:val="0097705B"/>
    <w:rsid w:val="009859CF"/>
    <w:rsid w:val="00993B50"/>
    <w:rsid w:val="00993EA3"/>
    <w:rsid w:val="009945EC"/>
    <w:rsid w:val="00995871"/>
    <w:rsid w:val="009975D0"/>
    <w:rsid w:val="00997B60"/>
    <w:rsid w:val="009A1185"/>
    <w:rsid w:val="009A31E3"/>
    <w:rsid w:val="009A484C"/>
    <w:rsid w:val="009A6EFE"/>
    <w:rsid w:val="009B2E81"/>
    <w:rsid w:val="009C250E"/>
    <w:rsid w:val="009C480A"/>
    <w:rsid w:val="009C4D9C"/>
    <w:rsid w:val="009C6F50"/>
    <w:rsid w:val="009D0140"/>
    <w:rsid w:val="009D5782"/>
    <w:rsid w:val="009E06A2"/>
    <w:rsid w:val="009E0E12"/>
    <w:rsid w:val="009E65FF"/>
    <w:rsid w:val="009F31BC"/>
    <w:rsid w:val="009F6508"/>
    <w:rsid w:val="00A0267F"/>
    <w:rsid w:val="00A047CF"/>
    <w:rsid w:val="00A05511"/>
    <w:rsid w:val="00A060DB"/>
    <w:rsid w:val="00A06F24"/>
    <w:rsid w:val="00A13E13"/>
    <w:rsid w:val="00A15350"/>
    <w:rsid w:val="00A16F96"/>
    <w:rsid w:val="00A20A27"/>
    <w:rsid w:val="00A213B6"/>
    <w:rsid w:val="00A23472"/>
    <w:rsid w:val="00A27B00"/>
    <w:rsid w:val="00A357F7"/>
    <w:rsid w:val="00A36F5F"/>
    <w:rsid w:val="00A40948"/>
    <w:rsid w:val="00A40B38"/>
    <w:rsid w:val="00A4153A"/>
    <w:rsid w:val="00A45022"/>
    <w:rsid w:val="00A45574"/>
    <w:rsid w:val="00A5207C"/>
    <w:rsid w:val="00A520E8"/>
    <w:rsid w:val="00A53BDB"/>
    <w:rsid w:val="00A53BE6"/>
    <w:rsid w:val="00A5638C"/>
    <w:rsid w:val="00A67B91"/>
    <w:rsid w:val="00A7190B"/>
    <w:rsid w:val="00A733F9"/>
    <w:rsid w:val="00A734AE"/>
    <w:rsid w:val="00A74B42"/>
    <w:rsid w:val="00A75831"/>
    <w:rsid w:val="00A81392"/>
    <w:rsid w:val="00A81CA9"/>
    <w:rsid w:val="00A8218B"/>
    <w:rsid w:val="00A84533"/>
    <w:rsid w:val="00A84583"/>
    <w:rsid w:val="00A90B4B"/>
    <w:rsid w:val="00A9381B"/>
    <w:rsid w:val="00A94ED6"/>
    <w:rsid w:val="00A95C0F"/>
    <w:rsid w:val="00AA3011"/>
    <w:rsid w:val="00AA4190"/>
    <w:rsid w:val="00AA49D5"/>
    <w:rsid w:val="00AA621F"/>
    <w:rsid w:val="00AA73EF"/>
    <w:rsid w:val="00AB2627"/>
    <w:rsid w:val="00AB361C"/>
    <w:rsid w:val="00AC1672"/>
    <w:rsid w:val="00AC20F0"/>
    <w:rsid w:val="00AC436F"/>
    <w:rsid w:val="00AC56FC"/>
    <w:rsid w:val="00AC671E"/>
    <w:rsid w:val="00AC740C"/>
    <w:rsid w:val="00AC7782"/>
    <w:rsid w:val="00AC7EE2"/>
    <w:rsid w:val="00AD031A"/>
    <w:rsid w:val="00AD1841"/>
    <w:rsid w:val="00AD34B3"/>
    <w:rsid w:val="00AD3560"/>
    <w:rsid w:val="00AD6E88"/>
    <w:rsid w:val="00AD7D7D"/>
    <w:rsid w:val="00AE0C93"/>
    <w:rsid w:val="00AE187D"/>
    <w:rsid w:val="00AE3503"/>
    <w:rsid w:val="00AE3B27"/>
    <w:rsid w:val="00AE3EB7"/>
    <w:rsid w:val="00AE7C52"/>
    <w:rsid w:val="00AF20D4"/>
    <w:rsid w:val="00AF2A2F"/>
    <w:rsid w:val="00AF2C13"/>
    <w:rsid w:val="00AF3FA6"/>
    <w:rsid w:val="00AF4432"/>
    <w:rsid w:val="00AF681C"/>
    <w:rsid w:val="00B00B1F"/>
    <w:rsid w:val="00B02C50"/>
    <w:rsid w:val="00B044A9"/>
    <w:rsid w:val="00B0511A"/>
    <w:rsid w:val="00B05E2F"/>
    <w:rsid w:val="00B11012"/>
    <w:rsid w:val="00B12864"/>
    <w:rsid w:val="00B1396E"/>
    <w:rsid w:val="00B17360"/>
    <w:rsid w:val="00B203CA"/>
    <w:rsid w:val="00B20C91"/>
    <w:rsid w:val="00B2382C"/>
    <w:rsid w:val="00B24392"/>
    <w:rsid w:val="00B31EF7"/>
    <w:rsid w:val="00B32F45"/>
    <w:rsid w:val="00B34868"/>
    <w:rsid w:val="00B3655B"/>
    <w:rsid w:val="00B41D3B"/>
    <w:rsid w:val="00B4454B"/>
    <w:rsid w:val="00B45E4E"/>
    <w:rsid w:val="00B47AD2"/>
    <w:rsid w:val="00B550E1"/>
    <w:rsid w:val="00B56C19"/>
    <w:rsid w:val="00B575E7"/>
    <w:rsid w:val="00B632FF"/>
    <w:rsid w:val="00B63B36"/>
    <w:rsid w:val="00B653CB"/>
    <w:rsid w:val="00B65912"/>
    <w:rsid w:val="00B6693B"/>
    <w:rsid w:val="00B70293"/>
    <w:rsid w:val="00B70A0B"/>
    <w:rsid w:val="00B7365F"/>
    <w:rsid w:val="00B76942"/>
    <w:rsid w:val="00B81456"/>
    <w:rsid w:val="00B81C3D"/>
    <w:rsid w:val="00B825B1"/>
    <w:rsid w:val="00B850C5"/>
    <w:rsid w:val="00B85296"/>
    <w:rsid w:val="00B86C5C"/>
    <w:rsid w:val="00B90F9C"/>
    <w:rsid w:val="00B935BB"/>
    <w:rsid w:val="00B961AA"/>
    <w:rsid w:val="00B969E6"/>
    <w:rsid w:val="00B96E25"/>
    <w:rsid w:val="00B96FC2"/>
    <w:rsid w:val="00BA1A61"/>
    <w:rsid w:val="00BA5FC1"/>
    <w:rsid w:val="00BA652A"/>
    <w:rsid w:val="00BB1195"/>
    <w:rsid w:val="00BB3C99"/>
    <w:rsid w:val="00BB47A5"/>
    <w:rsid w:val="00BC1A47"/>
    <w:rsid w:val="00BC258C"/>
    <w:rsid w:val="00BC31D5"/>
    <w:rsid w:val="00BC3456"/>
    <w:rsid w:val="00BC41F2"/>
    <w:rsid w:val="00BC6473"/>
    <w:rsid w:val="00BC6832"/>
    <w:rsid w:val="00BC6CAD"/>
    <w:rsid w:val="00BD5368"/>
    <w:rsid w:val="00BE0EF5"/>
    <w:rsid w:val="00BE2EB3"/>
    <w:rsid w:val="00BE7278"/>
    <w:rsid w:val="00BF2727"/>
    <w:rsid w:val="00BF462D"/>
    <w:rsid w:val="00C04C82"/>
    <w:rsid w:val="00C10388"/>
    <w:rsid w:val="00C11D13"/>
    <w:rsid w:val="00C12A0C"/>
    <w:rsid w:val="00C13535"/>
    <w:rsid w:val="00C13A43"/>
    <w:rsid w:val="00C1459B"/>
    <w:rsid w:val="00C2213F"/>
    <w:rsid w:val="00C227E4"/>
    <w:rsid w:val="00C22D4F"/>
    <w:rsid w:val="00C231FD"/>
    <w:rsid w:val="00C240DE"/>
    <w:rsid w:val="00C26CF9"/>
    <w:rsid w:val="00C325B3"/>
    <w:rsid w:val="00C32AC4"/>
    <w:rsid w:val="00C35049"/>
    <w:rsid w:val="00C373D8"/>
    <w:rsid w:val="00C4053E"/>
    <w:rsid w:val="00C44957"/>
    <w:rsid w:val="00C45041"/>
    <w:rsid w:val="00C56055"/>
    <w:rsid w:val="00C5705E"/>
    <w:rsid w:val="00C576B0"/>
    <w:rsid w:val="00C624A7"/>
    <w:rsid w:val="00C6269D"/>
    <w:rsid w:val="00C64173"/>
    <w:rsid w:val="00C67392"/>
    <w:rsid w:val="00C7574F"/>
    <w:rsid w:val="00C75964"/>
    <w:rsid w:val="00C76078"/>
    <w:rsid w:val="00C801C7"/>
    <w:rsid w:val="00C8245A"/>
    <w:rsid w:val="00C85177"/>
    <w:rsid w:val="00C8718A"/>
    <w:rsid w:val="00C941E9"/>
    <w:rsid w:val="00C945F4"/>
    <w:rsid w:val="00C94799"/>
    <w:rsid w:val="00CA28BF"/>
    <w:rsid w:val="00CA57B4"/>
    <w:rsid w:val="00CA71E2"/>
    <w:rsid w:val="00CA7BF2"/>
    <w:rsid w:val="00CB08A7"/>
    <w:rsid w:val="00CB39BE"/>
    <w:rsid w:val="00CB3F02"/>
    <w:rsid w:val="00CB40DE"/>
    <w:rsid w:val="00CB517C"/>
    <w:rsid w:val="00CC22D5"/>
    <w:rsid w:val="00CC3DD8"/>
    <w:rsid w:val="00CC5F6E"/>
    <w:rsid w:val="00CD1246"/>
    <w:rsid w:val="00CD13A9"/>
    <w:rsid w:val="00CD299D"/>
    <w:rsid w:val="00CD2AAA"/>
    <w:rsid w:val="00CD42C9"/>
    <w:rsid w:val="00CD4854"/>
    <w:rsid w:val="00CD5023"/>
    <w:rsid w:val="00CD5765"/>
    <w:rsid w:val="00CE01D8"/>
    <w:rsid w:val="00CE02CD"/>
    <w:rsid w:val="00CE143D"/>
    <w:rsid w:val="00CE21D5"/>
    <w:rsid w:val="00CE47B3"/>
    <w:rsid w:val="00CE6EF8"/>
    <w:rsid w:val="00CE75A1"/>
    <w:rsid w:val="00CF1403"/>
    <w:rsid w:val="00CF2B6A"/>
    <w:rsid w:val="00CF3BC7"/>
    <w:rsid w:val="00CF611D"/>
    <w:rsid w:val="00D0165C"/>
    <w:rsid w:val="00D040F5"/>
    <w:rsid w:val="00D04FC7"/>
    <w:rsid w:val="00D0534D"/>
    <w:rsid w:val="00D11B64"/>
    <w:rsid w:val="00D133FE"/>
    <w:rsid w:val="00D16C91"/>
    <w:rsid w:val="00D170CC"/>
    <w:rsid w:val="00D21581"/>
    <w:rsid w:val="00D246FE"/>
    <w:rsid w:val="00D26F9F"/>
    <w:rsid w:val="00D302E9"/>
    <w:rsid w:val="00D318AB"/>
    <w:rsid w:val="00D31D8D"/>
    <w:rsid w:val="00D31F29"/>
    <w:rsid w:val="00D32546"/>
    <w:rsid w:val="00D35979"/>
    <w:rsid w:val="00D407E8"/>
    <w:rsid w:val="00D411FC"/>
    <w:rsid w:val="00D41405"/>
    <w:rsid w:val="00D428D4"/>
    <w:rsid w:val="00D44FE6"/>
    <w:rsid w:val="00D51ACF"/>
    <w:rsid w:val="00D537EA"/>
    <w:rsid w:val="00D5513A"/>
    <w:rsid w:val="00D55383"/>
    <w:rsid w:val="00D6081F"/>
    <w:rsid w:val="00D61A24"/>
    <w:rsid w:val="00D6241B"/>
    <w:rsid w:val="00D63E80"/>
    <w:rsid w:val="00D6498E"/>
    <w:rsid w:val="00D64F1F"/>
    <w:rsid w:val="00D65C58"/>
    <w:rsid w:val="00D71160"/>
    <w:rsid w:val="00D7129E"/>
    <w:rsid w:val="00D71891"/>
    <w:rsid w:val="00D727C7"/>
    <w:rsid w:val="00D73746"/>
    <w:rsid w:val="00D7384F"/>
    <w:rsid w:val="00D7548E"/>
    <w:rsid w:val="00D770C7"/>
    <w:rsid w:val="00D82DE1"/>
    <w:rsid w:val="00D8395E"/>
    <w:rsid w:val="00D86952"/>
    <w:rsid w:val="00D87D1B"/>
    <w:rsid w:val="00D911CC"/>
    <w:rsid w:val="00DA0149"/>
    <w:rsid w:val="00DA2686"/>
    <w:rsid w:val="00DA346C"/>
    <w:rsid w:val="00DA45EA"/>
    <w:rsid w:val="00DB411F"/>
    <w:rsid w:val="00DB4784"/>
    <w:rsid w:val="00DB74FE"/>
    <w:rsid w:val="00DC066B"/>
    <w:rsid w:val="00DC10ED"/>
    <w:rsid w:val="00DC280E"/>
    <w:rsid w:val="00DC79FA"/>
    <w:rsid w:val="00DC7A9C"/>
    <w:rsid w:val="00DD15A8"/>
    <w:rsid w:val="00DD3475"/>
    <w:rsid w:val="00DD37D6"/>
    <w:rsid w:val="00DD3FCC"/>
    <w:rsid w:val="00DD40CC"/>
    <w:rsid w:val="00DD4F59"/>
    <w:rsid w:val="00DD5B86"/>
    <w:rsid w:val="00DD69F0"/>
    <w:rsid w:val="00DE0892"/>
    <w:rsid w:val="00DE32E3"/>
    <w:rsid w:val="00DE435B"/>
    <w:rsid w:val="00DE4E46"/>
    <w:rsid w:val="00DE65A2"/>
    <w:rsid w:val="00DE6678"/>
    <w:rsid w:val="00DF39A8"/>
    <w:rsid w:val="00DF45C1"/>
    <w:rsid w:val="00E0139D"/>
    <w:rsid w:val="00E0532F"/>
    <w:rsid w:val="00E125EF"/>
    <w:rsid w:val="00E12C66"/>
    <w:rsid w:val="00E131FD"/>
    <w:rsid w:val="00E15722"/>
    <w:rsid w:val="00E16076"/>
    <w:rsid w:val="00E16A6A"/>
    <w:rsid w:val="00E176B6"/>
    <w:rsid w:val="00E2218F"/>
    <w:rsid w:val="00E22CD5"/>
    <w:rsid w:val="00E25747"/>
    <w:rsid w:val="00E27A3D"/>
    <w:rsid w:val="00E27FE0"/>
    <w:rsid w:val="00E30A2C"/>
    <w:rsid w:val="00E3675D"/>
    <w:rsid w:val="00E41C0E"/>
    <w:rsid w:val="00E41F1A"/>
    <w:rsid w:val="00E43141"/>
    <w:rsid w:val="00E44D16"/>
    <w:rsid w:val="00E475C4"/>
    <w:rsid w:val="00E54DD2"/>
    <w:rsid w:val="00E620A9"/>
    <w:rsid w:val="00E66FB5"/>
    <w:rsid w:val="00E6795F"/>
    <w:rsid w:val="00E7078B"/>
    <w:rsid w:val="00E77C87"/>
    <w:rsid w:val="00E80B61"/>
    <w:rsid w:val="00E830C6"/>
    <w:rsid w:val="00E903E5"/>
    <w:rsid w:val="00E93A35"/>
    <w:rsid w:val="00E97097"/>
    <w:rsid w:val="00EB1688"/>
    <w:rsid w:val="00EB3FC7"/>
    <w:rsid w:val="00EB551A"/>
    <w:rsid w:val="00EB5CF8"/>
    <w:rsid w:val="00EB6C27"/>
    <w:rsid w:val="00EC07DD"/>
    <w:rsid w:val="00EC7D77"/>
    <w:rsid w:val="00ED02AF"/>
    <w:rsid w:val="00ED2CBC"/>
    <w:rsid w:val="00ED448A"/>
    <w:rsid w:val="00ED4AFC"/>
    <w:rsid w:val="00ED4F65"/>
    <w:rsid w:val="00EE1133"/>
    <w:rsid w:val="00EE2D0E"/>
    <w:rsid w:val="00EE3086"/>
    <w:rsid w:val="00EE48C8"/>
    <w:rsid w:val="00EF0018"/>
    <w:rsid w:val="00EF0558"/>
    <w:rsid w:val="00EF5FB5"/>
    <w:rsid w:val="00F00903"/>
    <w:rsid w:val="00F01A2C"/>
    <w:rsid w:val="00F01B03"/>
    <w:rsid w:val="00F050B7"/>
    <w:rsid w:val="00F0630F"/>
    <w:rsid w:val="00F07807"/>
    <w:rsid w:val="00F113DD"/>
    <w:rsid w:val="00F17483"/>
    <w:rsid w:val="00F17C14"/>
    <w:rsid w:val="00F2167B"/>
    <w:rsid w:val="00F2195F"/>
    <w:rsid w:val="00F2241C"/>
    <w:rsid w:val="00F24D3B"/>
    <w:rsid w:val="00F264A1"/>
    <w:rsid w:val="00F27475"/>
    <w:rsid w:val="00F27BB9"/>
    <w:rsid w:val="00F338E9"/>
    <w:rsid w:val="00F34AB6"/>
    <w:rsid w:val="00F432D8"/>
    <w:rsid w:val="00F46A1C"/>
    <w:rsid w:val="00F46DC1"/>
    <w:rsid w:val="00F47D10"/>
    <w:rsid w:val="00F53010"/>
    <w:rsid w:val="00F53EC4"/>
    <w:rsid w:val="00F55337"/>
    <w:rsid w:val="00F575C2"/>
    <w:rsid w:val="00F64132"/>
    <w:rsid w:val="00F6579F"/>
    <w:rsid w:val="00F668A4"/>
    <w:rsid w:val="00F71AB9"/>
    <w:rsid w:val="00F72F8D"/>
    <w:rsid w:val="00F7410C"/>
    <w:rsid w:val="00F76081"/>
    <w:rsid w:val="00F8194A"/>
    <w:rsid w:val="00F81DC2"/>
    <w:rsid w:val="00F828FA"/>
    <w:rsid w:val="00F82B6C"/>
    <w:rsid w:val="00F83F4D"/>
    <w:rsid w:val="00F848BD"/>
    <w:rsid w:val="00F84A43"/>
    <w:rsid w:val="00F85E62"/>
    <w:rsid w:val="00F876BB"/>
    <w:rsid w:val="00F974D7"/>
    <w:rsid w:val="00FA2564"/>
    <w:rsid w:val="00FA486A"/>
    <w:rsid w:val="00FA4EDC"/>
    <w:rsid w:val="00FB0978"/>
    <w:rsid w:val="00FB5FCE"/>
    <w:rsid w:val="00FC1251"/>
    <w:rsid w:val="00FC2D58"/>
    <w:rsid w:val="00FC54FA"/>
    <w:rsid w:val="00FC5C87"/>
    <w:rsid w:val="00FC739E"/>
    <w:rsid w:val="00FC7A4E"/>
    <w:rsid w:val="00FC7BB4"/>
    <w:rsid w:val="00FD107A"/>
    <w:rsid w:val="00FD38EF"/>
    <w:rsid w:val="00FD4A96"/>
    <w:rsid w:val="00FD5E2F"/>
    <w:rsid w:val="00FD6AF7"/>
    <w:rsid w:val="00FD6E8E"/>
    <w:rsid w:val="00FD7148"/>
    <w:rsid w:val="00FE472F"/>
    <w:rsid w:val="00FE7185"/>
    <w:rsid w:val="00FF073B"/>
    <w:rsid w:val="00FF62C3"/>
    <w:rsid w:val="00FF6B6E"/>
    <w:rsid w:val="00FF6DD0"/>
    <w:rsid w:val="00FF7BA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072F66"/>
    <w:pPr>
      <w:widowControl w:val="0"/>
      <w:spacing w:line="460" w:lineRule="exact"/>
    </w:pPr>
    <w:rPr>
      <w:rFonts w:ascii="標楷體" w:eastAsia="標楷體" w:hAnsi="標楷體"/>
      <w:sz w:val="32"/>
      <w:szCs w:val="32"/>
    </w:rPr>
  </w:style>
  <w:style w:type="paragraph" w:styleId="1">
    <w:name w:val="heading 1"/>
    <w:basedOn w:val="a0"/>
    <w:next w:val="a0"/>
    <w:link w:val="10"/>
    <w:uiPriority w:val="9"/>
    <w:qFormat/>
    <w:rsid w:val="008F1E54"/>
    <w:pPr>
      <w:keepNext/>
      <w:spacing w:before="180" w:after="180" w:line="720" w:lineRule="auto"/>
      <w:outlineLvl w:val="0"/>
    </w:pPr>
    <w:rPr>
      <w:rFonts w:asciiTheme="majorHAnsi" w:hAnsiTheme="majorHAnsi" w:cstheme="majorBidi"/>
      <w:b/>
      <w:bCs/>
      <w:kern w:val="52"/>
      <w:sz w:val="36"/>
      <w:szCs w:val="52"/>
    </w:rPr>
  </w:style>
  <w:style w:type="paragraph" w:styleId="2">
    <w:name w:val="heading 2"/>
    <w:basedOn w:val="a0"/>
    <w:next w:val="a0"/>
    <w:link w:val="20"/>
    <w:uiPriority w:val="9"/>
    <w:semiHidden/>
    <w:unhideWhenUsed/>
    <w:qFormat/>
    <w:rsid w:val="008F1E54"/>
    <w:pPr>
      <w:keepNext/>
      <w:spacing w:line="720" w:lineRule="auto"/>
      <w:outlineLvl w:val="1"/>
    </w:pPr>
    <w:rPr>
      <w:rFonts w:asciiTheme="majorHAnsi" w:hAnsiTheme="majorHAnsi" w:cstheme="majorBidi"/>
      <w:bCs/>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1"/>
    <w:link w:val="2"/>
    <w:uiPriority w:val="9"/>
    <w:semiHidden/>
    <w:rsid w:val="008F1E54"/>
    <w:rPr>
      <w:rFonts w:asciiTheme="majorHAnsi" w:eastAsia="標楷體" w:hAnsiTheme="majorHAnsi" w:cstheme="majorBidi"/>
      <w:bCs/>
      <w:sz w:val="32"/>
      <w:szCs w:val="48"/>
    </w:rPr>
  </w:style>
  <w:style w:type="paragraph" w:customStyle="1" w:styleId="a4">
    <w:name w:val="一、"/>
    <w:basedOn w:val="a0"/>
    <w:next w:val="a0"/>
    <w:link w:val="a5"/>
    <w:rsid w:val="001D6BCC"/>
    <w:pPr>
      <w:tabs>
        <w:tab w:val="left" w:pos="142"/>
      </w:tabs>
      <w:snapToGrid w:val="0"/>
      <w:spacing w:line="480" w:lineRule="atLeast"/>
      <w:ind w:left="640" w:hangingChars="200" w:hanging="640"/>
    </w:pPr>
    <w:rPr>
      <w:rFonts w:cs="Times New Roman"/>
    </w:rPr>
  </w:style>
  <w:style w:type="character" w:customStyle="1" w:styleId="a5">
    <w:name w:val="一、 字元"/>
    <w:link w:val="a4"/>
    <w:rsid w:val="001D6BCC"/>
    <w:rPr>
      <w:rFonts w:ascii="標楷體" w:eastAsia="標楷體" w:hAnsi="標楷體" w:cs="Times New Roman"/>
      <w:sz w:val="32"/>
      <w:szCs w:val="32"/>
    </w:rPr>
  </w:style>
  <w:style w:type="paragraph" w:customStyle="1" w:styleId="-">
    <w:name w:val="議事錄-項"/>
    <w:basedOn w:val="a0"/>
    <w:link w:val="-0"/>
    <w:rsid w:val="00AE3503"/>
    <w:pPr>
      <w:adjustRightInd w:val="0"/>
      <w:snapToGrid w:val="0"/>
      <w:spacing w:line="480" w:lineRule="exact"/>
      <w:ind w:left="640" w:hangingChars="200" w:hanging="640"/>
      <w:jc w:val="both"/>
    </w:pPr>
    <w:rPr>
      <w:rFonts w:cs="Times New Roman"/>
    </w:rPr>
  </w:style>
  <w:style w:type="character" w:customStyle="1" w:styleId="-0">
    <w:name w:val="議事錄-項 字元"/>
    <w:basedOn w:val="a1"/>
    <w:link w:val="-"/>
    <w:rsid w:val="00AE3503"/>
    <w:rPr>
      <w:rFonts w:ascii="標楷體" w:eastAsia="標楷體" w:hAnsi="標楷體" w:cs="Times New Roman"/>
      <w:sz w:val="32"/>
      <w:szCs w:val="32"/>
    </w:rPr>
  </w:style>
  <w:style w:type="paragraph" w:styleId="a6">
    <w:name w:val="header"/>
    <w:basedOn w:val="a0"/>
    <w:link w:val="a7"/>
    <w:uiPriority w:val="99"/>
    <w:unhideWhenUsed/>
    <w:rsid w:val="007A181B"/>
    <w:pPr>
      <w:tabs>
        <w:tab w:val="center" w:pos="4153"/>
        <w:tab w:val="right" w:pos="8306"/>
      </w:tabs>
      <w:snapToGrid w:val="0"/>
    </w:pPr>
    <w:rPr>
      <w:sz w:val="20"/>
      <w:szCs w:val="20"/>
    </w:rPr>
  </w:style>
  <w:style w:type="character" w:customStyle="1" w:styleId="a7">
    <w:name w:val="頁首 字元"/>
    <w:basedOn w:val="a1"/>
    <w:link w:val="a6"/>
    <w:uiPriority w:val="99"/>
    <w:rsid w:val="007A181B"/>
    <w:rPr>
      <w:sz w:val="20"/>
      <w:szCs w:val="20"/>
    </w:rPr>
  </w:style>
  <w:style w:type="paragraph" w:styleId="a8">
    <w:name w:val="footer"/>
    <w:basedOn w:val="a0"/>
    <w:link w:val="a9"/>
    <w:uiPriority w:val="99"/>
    <w:unhideWhenUsed/>
    <w:rsid w:val="007A181B"/>
    <w:pPr>
      <w:tabs>
        <w:tab w:val="center" w:pos="4153"/>
        <w:tab w:val="right" w:pos="8306"/>
      </w:tabs>
      <w:snapToGrid w:val="0"/>
    </w:pPr>
    <w:rPr>
      <w:sz w:val="20"/>
      <w:szCs w:val="20"/>
    </w:rPr>
  </w:style>
  <w:style w:type="character" w:customStyle="1" w:styleId="a9">
    <w:name w:val="頁尾 字元"/>
    <w:basedOn w:val="a1"/>
    <w:link w:val="a8"/>
    <w:uiPriority w:val="99"/>
    <w:rsid w:val="007A181B"/>
    <w:rPr>
      <w:sz w:val="20"/>
      <w:szCs w:val="20"/>
    </w:rPr>
  </w:style>
  <w:style w:type="paragraph" w:customStyle="1" w:styleId="-1">
    <w:name w:val="條文-條"/>
    <w:basedOn w:val="a0"/>
    <w:link w:val="-2"/>
    <w:rsid w:val="007A181B"/>
    <w:pPr>
      <w:spacing w:line="440" w:lineRule="exact"/>
      <w:ind w:leftChars="50" w:left="440" w:rightChars="50" w:right="120" w:hangingChars="100" w:hanging="320"/>
      <w:jc w:val="both"/>
    </w:pPr>
    <w:rPr>
      <w:rFonts w:cs="Times New Roman"/>
    </w:rPr>
  </w:style>
  <w:style w:type="paragraph" w:customStyle="1" w:styleId="-3">
    <w:name w:val="條文-項"/>
    <w:basedOn w:val="a0"/>
    <w:link w:val="-4"/>
    <w:rsid w:val="007A181B"/>
    <w:pPr>
      <w:spacing w:line="440" w:lineRule="exact"/>
      <w:ind w:leftChars="150" w:left="360" w:rightChars="50" w:right="120" w:firstLineChars="200" w:firstLine="640"/>
      <w:jc w:val="both"/>
    </w:pPr>
    <w:rPr>
      <w:rFonts w:cs="Times New Roman"/>
      <w:snapToGrid w:val="0"/>
    </w:rPr>
  </w:style>
  <w:style w:type="character" w:customStyle="1" w:styleId="-2">
    <w:name w:val="條文-條 字元"/>
    <w:basedOn w:val="a1"/>
    <w:link w:val="-1"/>
    <w:rsid w:val="007A181B"/>
    <w:rPr>
      <w:rFonts w:ascii="標楷體" w:eastAsia="標楷體" w:hAnsi="標楷體" w:cs="Times New Roman"/>
      <w:sz w:val="32"/>
      <w:szCs w:val="32"/>
    </w:rPr>
  </w:style>
  <w:style w:type="paragraph" w:customStyle="1" w:styleId="-5">
    <w:name w:val="條文-款"/>
    <w:basedOn w:val="a0"/>
    <w:link w:val="-6"/>
    <w:rsid w:val="007A181B"/>
    <w:pPr>
      <w:spacing w:line="440" w:lineRule="exact"/>
      <w:ind w:leftChars="150" w:left="680" w:rightChars="50" w:right="120" w:hangingChars="100" w:hanging="320"/>
      <w:jc w:val="both"/>
    </w:pPr>
    <w:rPr>
      <w:rFonts w:cs="Times New Roman"/>
      <w:snapToGrid w:val="0"/>
    </w:rPr>
  </w:style>
  <w:style w:type="character" w:customStyle="1" w:styleId="-4">
    <w:name w:val="條文-項 字元"/>
    <w:basedOn w:val="a1"/>
    <w:link w:val="-3"/>
    <w:rsid w:val="007A181B"/>
    <w:rPr>
      <w:rFonts w:ascii="標楷體" w:eastAsia="標楷體" w:hAnsi="標楷體" w:cs="Times New Roman"/>
      <w:snapToGrid w:val="0"/>
      <w:sz w:val="32"/>
      <w:szCs w:val="32"/>
    </w:rPr>
  </w:style>
  <w:style w:type="character" w:customStyle="1" w:styleId="-6">
    <w:name w:val="條文-款 字元"/>
    <w:basedOn w:val="a1"/>
    <w:link w:val="-5"/>
    <w:rsid w:val="007A181B"/>
    <w:rPr>
      <w:rFonts w:ascii="標楷體" w:eastAsia="標楷體" w:hAnsi="標楷體" w:cs="Times New Roman"/>
      <w:snapToGrid w:val="0"/>
      <w:sz w:val="32"/>
      <w:szCs w:val="32"/>
    </w:rPr>
  </w:style>
  <w:style w:type="paragraph" w:customStyle="1" w:styleId="aa">
    <w:name w:val="討論一"/>
    <w:basedOn w:val="a0"/>
    <w:link w:val="ab"/>
    <w:qFormat/>
    <w:rsid w:val="00F2195F"/>
    <w:pPr>
      <w:ind w:left="672" w:hangingChars="210" w:hanging="672"/>
    </w:pPr>
  </w:style>
  <w:style w:type="paragraph" w:customStyle="1" w:styleId="ac">
    <w:name w:val="討論(一)"/>
    <w:basedOn w:val="a0"/>
    <w:link w:val="ad"/>
    <w:qFormat/>
    <w:rsid w:val="00F2195F"/>
    <w:pPr>
      <w:ind w:left="1008" w:hangingChars="315" w:hanging="1008"/>
    </w:pPr>
  </w:style>
  <w:style w:type="character" w:customStyle="1" w:styleId="ab">
    <w:name w:val="討論一 字元"/>
    <w:basedOn w:val="a1"/>
    <w:link w:val="aa"/>
    <w:rsid w:val="00F2195F"/>
    <w:rPr>
      <w:rFonts w:ascii="標楷體" w:eastAsia="標楷體" w:hAnsi="標楷體"/>
      <w:sz w:val="32"/>
      <w:szCs w:val="32"/>
    </w:rPr>
  </w:style>
  <w:style w:type="paragraph" w:customStyle="1" w:styleId="11">
    <w:name w:val="1.議事錄"/>
    <w:basedOn w:val="a0"/>
    <w:link w:val="12"/>
    <w:rsid w:val="0076505B"/>
    <w:pPr>
      <w:snapToGrid w:val="0"/>
      <w:spacing w:line="480" w:lineRule="exact"/>
      <w:ind w:leftChars="400" w:left="400" w:hangingChars="100" w:hanging="318"/>
      <w:jc w:val="both"/>
    </w:pPr>
    <w:rPr>
      <w:rFonts w:cs="Times New Roman"/>
      <w:bCs/>
      <w:lang w:val="x-none"/>
    </w:rPr>
  </w:style>
  <w:style w:type="character" w:customStyle="1" w:styleId="ad">
    <w:name w:val="討論(一) 字元"/>
    <w:basedOn w:val="a1"/>
    <w:link w:val="ac"/>
    <w:rsid w:val="00F2195F"/>
    <w:rPr>
      <w:rFonts w:ascii="標楷體" w:eastAsia="標楷體" w:hAnsi="標楷體"/>
      <w:sz w:val="32"/>
      <w:szCs w:val="32"/>
    </w:rPr>
  </w:style>
  <w:style w:type="character" w:customStyle="1" w:styleId="12">
    <w:name w:val="1.議事錄 字元"/>
    <w:basedOn w:val="a1"/>
    <w:link w:val="11"/>
    <w:rsid w:val="0076505B"/>
    <w:rPr>
      <w:rFonts w:ascii="標楷體" w:eastAsia="標楷體" w:hAnsi="標楷體" w:cs="Times New Roman"/>
      <w:bCs/>
      <w:sz w:val="32"/>
      <w:szCs w:val="32"/>
      <w:lang w:val="x-none"/>
    </w:rPr>
  </w:style>
  <w:style w:type="paragraph" w:customStyle="1" w:styleId="13">
    <w:name w:val="決議1."/>
    <w:basedOn w:val="a0"/>
    <w:link w:val="14"/>
    <w:qFormat/>
    <w:rsid w:val="00797C37"/>
    <w:pPr>
      <w:snapToGrid w:val="0"/>
      <w:spacing w:line="480" w:lineRule="exact"/>
      <w:ind w:leftChars="300" w:left="300" w:hangingChars="100" w:hanging="102"/>
      <w:jc w:val="both"/>
    </w:pPr>
    <w:rPr>
      <w:rFonts w:cs="Times New Roman"/>
    </w:rPr>
  </w:style>
  <w:style w:type="character" w:customStyle="1" w:styleId="14">
    <w:name w:val="決議1. 字元"/>
    <w:basedOn w:val="a1"/>
    <w:link w:val="13"/>
    <w:rsid w:val="00797C37"/>
    <w:rPr>
      <w:rFonts w:ascii="標楷體" w:eastAsia="標楷體" w:hAnsi="標楷體" w:cs="Times New Roman"/>
      <w:sz w:val="32"/>
      <w:szCs w:val="32"/>
    </w:rPr>
  </w:style>
  <w:style w:type="paragraph" w:customStyle="1" w:styleId="ae">
    <w:name w:val="十位數( )"/>
    <w:basedOn w:val="a0"/>
    <w:link w:val="af"/>
    <w:rsid w:val="002F3DFF"/>
    <w:pPr>
      <w:tabs>
        <w:tab w:val="left" w:pos="142"/>
      </w:tabs>
      <w:snapToGrid w:val="0"/>
      <w:spacing w:line="480" w:lineRule="atLeast"/>
      <w:ind w:leftChars="139" w:left="1056" w:hanging="722"/>
      <w:jc w:val="both"/>
    </w:pPr>
    <w:rPr>
      <w:rFonts w:cs="Times New Roman"/>
    </w:rPr>
  </w:style>
  <w:style w:type="character" w:customStyle="1" w:styleId="af">
    <w:name w:val="十位數( ) 字元"/>
    <w:basedOn w:val="a1"/>
    <w:link w:val="ae"/>
    <w:rsid w:val="002F3DFF"/>
    <w:rPr>
      <w:rFonts w:ascii="標楷體" w:eastAsia="標楷體" w:hAnsi="標楷體" w:cs="Times New Roman"/>
      <w:sz w:val="32"/>
      <w:szCs w:val="32"/>
    </w:rPr>
  </w:style>
  <w:style w:type="paragraph" w:styleId="af0">
    <w:name w:val="Balloon Text"/>
    <w:basedOn w:val="a0"/>
    <w:link w:val="af1"/>
    <w:uiPriority w:val="99"/>
    <w:semiHidden/>
    <w:unhideWhenUsed/>
    <w:rsid w:val="00A20A27"/>
    <w:rPr>
      <w:rFonts w:asciiTheme="majorHAnsi" w:eastAsiaTheme="majorEastAsia" w:hAnsiTheme="majorHAnsi" w:cstheme="majorBidi"/>
      <w:sz w:val="18"/>
      <w:szCs w:val="18"/>
    </w:rPr>
  </w:style>
  <w:style w:type="character" w:customStyle="1" w:styleId="af1">
    <w:name w:val="註解方塊文字 字元"/>
    <w:basedOn w:val="a1"/>
    <w:link w:val="af0"/>
    <w:uiPriority w:val="99"/>
    <w:semiHidden/>
    <w:rsid w:val="00A20A27"/>
    <w:rPr>
      <w:rFonts w:asciiTheme="majorHAnsi" w:eastAsiaTheme="majorEastAsia" w:hAnsiTheme="majorHAnsi" w:cstheme="majorBidi"/>
      <w:sz w:val="18"/>
      <w:szCs w:val="18"/>
    </w:rPr>
  </w:style>
  <w:style w:type="paragraph" w:styleId="af2">
    <w:name w:val="Date"/>
    <w:basedOn w:val="a0"/>
    <w:next w:val="a0"/>
    <w:link w:val="af3"/>
    <w:uiPriority w:val="99"/>
    <w:semiHidden/>
    <w:unhideWhenUsed/>
    <w:rsid w:val="00B935BB"/>
    <w:pPr>
      <w:jc w:val="right"/>
    </w:pPr>
  </w:style>
  <w:style w:type="character" w:customStyle="1" w:styleId="af3">
    <w:name w:val="日期 字元"/>
    <w:basedOn w:val="a1"/>
    <w:link w:val="af2"/>
    <w:uiPriority w:val="99"/>
    <w:semiHidden/>
    <w:rsid w:val="00B935BB"/>
  </w:style>
  <w:style w:type="paragraph" w:customStyle="1" w:styleId="0-">
    <w:name w:val="縮0-名單"/>
    <w:basedOn w:val="a0"/>
    <w:link w:val="0-0"/>
    <w:qFormat/>
    <w:rsid w:val="00550C42"/>
    <w:pPr>
      <w:spacing w:line="420" w:lineRule="exact"/>
      <w:jc w:val="both"/>
    </w:pPr>
    <w:rPr>
      <w:rFonts w:cs="Times New Roman"/>
    </w:rPr>
  </w:style>
  <w:style w:type="character" w:customStyle="1" w:styleId="0-0">
    <w:name w:val="縮0-名單 字元"/>
    <w:link w:val="0-"/>
    <w:rsid w:val="00550C42"/>
    <w:rPr>
      <w:rFonts w:ascii="標楷體" w:eastAsia="標楷體" w:hAnsi="標楷體" w:cs="Times New Roman"/>
      <w:sz w:val="32"/>
      <w:szCs w:val="32"/>
    </w:rPr>
  </w:style>
  <w:style w:type="paragraph" w:customStyle="1" w:styleId="3-">
    <w:name w:val="縮3-名單"/>
    <w:basedOn w:val="a0"/>
    <w:link w:val="3-0"/>
    <w:qFormat/>
    <w:rsid w:val="00550C42"/>
    <w:pPr>
      <w:snapToGrid w:val="0"/>
      <w:spacing w:line="420" w:lineRule="exact"/>
      <w:ind w:firstLineChars="300" w:firstLine="960"/>
    </w:pPr>
    <w:rPr>
      <w:rFonts w:cs="Times New Roman"/>
    </w:rPr>
  </w:style>
  <w:style w:type="character" w:customStyle="1" w:styleId="3-0">
    <w:name w:val="縮3-名單 字元"/>
    <w:link w:val="3-"/>
    <w:rsid w:val="00550C42"/>
    <w:rPr>
      <w:rFonts w:ascii="標楷體" w:eastAsia="標楷體" w:hAnsi="標楷體" w:cs="Times New Roman"/>
      <w:sz w:val="32"/>
      <w:szCs w:val="32"/>
    </w:rPr>
  </w:style>
  <w:style w:type="paragraph" w:customStyle="1" w:styleId="af4">
    <w:name w:val="決議一、"/>
    <w:basedOn w:val="aa"/>
    <w:link w:val="af5"/>
    <w:qFormat/>
    <w:rsid w:val="00BF2727"/>
    <w:pPr>
      <w:ind w:left="602" w:hangingChars="188" w:hanging="602"/>
    </w:pPr>
  </w:style>
  <w:style w:type="character" w:customStyle="1" w:styleId="af5">
    <w:name w:val="決議一、 字元"/>
    <w:link w:val="af4"/>
    <w:rsid w:val="00BF2727"/>
    <w:rPr>
      <w:rFonts w:ascii="標楷體" w:eastAsia="標楷體" w:hAnsi="標楷體"/>
      <w:sz w:val="32"/>
      <w:szCs w:val="32"/>
    </w:rPr>
  </w:style>
  <w:style w:type="paragraph" w:customStyle="1" w:styleId="a">
    <w:name w:val="決議（一）"/>
    <w:basedOn w:val="ac"/>
    <w:link w:val="af6"/>
    <w:qFormat/>
    <w:rsid w:val="00EB1688"/>
    <w:pPr>
      <w:numPr>
        <w:numId w:val="8"/>
      </w:numPr>
      <w:ind w:firstLineChars="0" w:firstLine="0"/>
    </w:pPr>
  </w:style>
  <w:style w:type="character" w:customStyle="1" w:styleId="af6">
    <w:name w:val="決議（一） 字元"/>
    <w:basedOn w:val="a1"/>
    <w:link w:val="a"/>
    <w:rsid w:val="00EB1688"/>
    <w:rPr>
      <w:rFonts w:ascii="標楷體" w:eastAsia="標楷體" w:hAnsi="標楷體"/>
      <w:sz w:val="32"/>
      <w:szCs w:val="32"/>
    </w:rPr>
  </w:style>
  <w:style w:type="paragraph" w:customStyle="1" w:styleId="1-">
    <w:name w:val="1 條-議"/>
    <w:basedOn w:val="a0"/>
    <w:link w:val="1-0"/>
    <w:qFormat/>
    <w:rsid w:val="00CA57B4"/>
    <w:pPr>
      <w:kinsoku w:val="0"/>
      <w:overflowPunct w:val="0"/>
      <w:spacing w:line="440" w:lineRule="exact"/>
      <w:ind w:left="320" w:hangingChars="100" w:hanging="320"/>
      <w:jc w:val="both"/>
    </w:pPr>
    <w:rPr>
      <w:rFonts w:cs="Times New Roman"/>
      <w:color w:val="000000"/>
    </w:rPr>
  </w:style>
  <w:style w:type="paragraph" w:customStyle="1" w:styleId="3-1">
    <w:name w:val="3 款-議"/>
    <w:basedOn w:val="a0"/>
    <w:link w:val="3-2"/>
    <w:qFormat/>
    <w:rsid w:val="00A27B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640" w:hangingChars="100" w:hanging="320"/>
      <w:jc w:val="both"/>
    </w:pPr>
    <w:rPr>
      <w:rFonts w:cs="Times New Roman"/>
      <w:color w:val="000000"/>
    </w:rPr>
  </w:style>
  <w:style w:type="character" w:customStyle="1" w:styleId="1-0">
    <w:name w:val="1 條-議 字元"/>
    <w:basedOn w:val="a1"/>
    <w:link w:val="1-"/>
    <w:rsid w:val="00CA57B4"/>
    <w:rPr>
      <w:rFonts w:ascii="標楷體" w:eastAsia="標楷體" w:hAnsi="標楷體" w:cs="Times New Roman"/>
      <w:color w:val="000000"/>
      <w:sz w:val="32"/>
      <w:szCs w:val="32"/>
    </w:rPr>
  </w:style>
  <w:style w:type="paragraph" w:customStyle="1" w:styleId="2-">
    <w:name w:val="2 項-議"/>
    <w:basedOn w:val="a0"/>
    <w:link w:val="2-0"/>
    <w:qFormat/>
    <w:rsid w:val="00CA57B4"/>
    <w:pPr>
      <w:spacing w:line="440" w:lineRule="exact"/>
      <w:ind w:leftChars="100" w:left="240" w:firstLineChars="200" w:firstLine="640"/>
      <w:jc w:val="both"/>
    </w:pPr>
    <w:rPr>
      <w:rFonts w:cs="Times New Roman"/>
      <w:color w:val="000000"/>
    </w:rPr>
  </w:style>
  <w:style w:type="character" w:customStyle="1" w:styleId="3-2">
    <w:name w:val="3 款-議 字元"/>
    <w:basedOn w:val="a1"/>
    <w:link w:val="3-1"/>
    <w:rsid w:val="00A27B00"/>
    <w:rPr>
      <w:rFonts w:ascii="標楷體" w:eastAsia="標楷體" w:hAnsi="標楷體" w:cs="Times New Roman"/>
      <w:color w:val="000000"/>
      <w:sz w:val="32"/>
      <w:szCs w:val="32"/>
    </w:rPr>
  </w:style>
  <w:style w:type="character" w:customStyle="1" w:styleId="2-0">
    <w:name w:val="2 項-議 字元"/>
    <w:basedOn w:val="a1"/>
    <w:link w:val="2-"/>
    <w:rsid w:val="00CA57B4"/>
    <w:rPr>
      <w:rFonts w:ascii="標楷體" w:eastAsia="標楷體" w:hAnsi="標楷體" w:cs="Times New Roman"/>
      <w:color w:val="000000"/>
      <w:sz w:val="32"/>
      <w:szCs w:val="32"/>
    </w:rPr>
  </w:style>
  <w:style w:type="character" w:styleId="af7">
    <w:name w:val="annotation reference"/>
    <w:basedOn w:val="a1"/>
    <w:uiPriority w:val="99"/>
    <w:semiHidden/>
    <w:unhideWhenUsed/>
    <w:rsid w:val="00F00903"/>
    <w:rPr>
      <w:sz w:val="18"/>
      <w:szCs w:val="18"/>
    </w:rPr>
  </w:style>
  <w:style w:type="paragraph" w:styleId="af8">
    <w:name w:val="annotation text"/>
    <w:basedOn w:val="a0"/>
    <w:link w:val="af9"/>
    <w:uiPriority w:val="99"/>
    <w:semiHidden/>
    <w:unhideWhenUsed/>
    <w:rsid w:val="00F00903"/>
    <w:rPr>
      <w:rFonts w:ascii="Times New Roman" w:eastAsia="新細明體" w:hAnsi="Times New Roman" w:cs="Times New Roman"/>
      <w:szCs w:val="24"/>
    </w:rPr>
  </w:style>
  <w:style w:type="character" w:customStyle="1" w:styleId="af9">
    <w:name w:val="註解文字 字元"/>
    <w:basedOn w:val="a1"/>
    <w:link w:val="af8"/>
    <w:uiPriority w:val="99"/>
    <w:semiHidden/>
    <w:rsid w:val="00F00903"/>
    <w:rPr>
      <w:rFonts w:ascii="Times New Roman" w:eastAsia="新細明體" w:hAnsi="Times New Roman" w:cs="Times New Roman"/>
      <w:szCs w:val="24"/>
    </w:rPr>
  </w:style>
  <w:style w:type="paragraph" w:customStyle="1" w:styleId="4-">
    <w:name w:val="4目-議"/>
    <w:basedOn w:val="a0"/>
    <w:link w:val="4-0"/>
    <w:qFormat/>
    <w:rsid w:val="00BE2EB3"/>
    <w:pPr>
      <w:tabs>
        <w:tab w:val="left" w:pos="2520"/>
      </w:tabs>
      <w:kinsoku w:val="0"/>
      <w:overflowPunct w:val="0"/>
      <w:autoSpaceDE w:val="0"/>
      <w:ind w:leftChars="200" w:left="1120" w:rightChars="50" w:right="120" w:hangingChars="200" w:hanging="640"/>
      <w:jc w:val="both"/>
      <w:textAlignment w:val="center"/>
    </w:pPr>
    <w:rPr>
      <w:rFonts w:cs="Times New Roman"/>
      <w:kern w:val="0"/>
    </w:rPr>
  </w:style>
  <w:style w:type="character" w:customStyle="1" w:styleId="4-0">
    <w:name w:val="4目-議 字元"/>
    <w:link w:val="4-"/>
    <w:rsid w:val="00BE2EB3"/>
    <w:rPr>
      <w:rFonts w:ascii="標楷體" w:eastAsia="標楷體" w:hAnsi="標楷體" w:cs="Times New Roman"/>
      <w:kern w:val="0"/>
      <w:sz w:val="32"/>
      <w:szCs w:val="32"/>
    </w:rPr>
  </w:style>
  <w:style w:type="paragraph" w:customStyle="1" w:styleId="afa">
    <w:name w:val="條文說明"/>
    <w:basedOn w:val="a0"/>
    <w:link w:val="afb"/>
    <w:qFormat/>
    <w:rsid w:val="003F1383"/>
    <w:rPr>
      <w:b/>
      <w:noProof/>
    </w:rPr>
  </w:style>
  <w:style w:type="character" w:customStyle="1" w:styleId="afb">
    <w:name w:val="條文說明 字元"/>
    <w:basedOn w:val="a1"/>
    <w:link w:val="afa"/>
    <w:rsid w:val="003F1383"/>
    <w:rPr>
      <w:rFonts w:ascii="標楷體" w:eastAsia="標楷體" w:hAnsi="標楷體"/>
      <w:b/>
      <w:noProof/>
      <w:sz w:val="32"/>
      <w:szCs w:val="32"/>
    </w:rPr>
  </w:style>
  <w:style w:type="paragraph" w:customStyle="1" w:styleId="afc">
    <w:name w:val="※ 說明"/>
    <w:basedOn w:val="a0"/>
    <w:link w:val="afd"/>
    <w:qFormat/>
    <w:rsid w:val="0064072B"/>
    <w:pPr>
      <w:spacing w:line="400" w:lineRule="exact"/>
      <w:ind w:leftChars="100" w:left="600" w:hangingChars="100" w:hanging="280"/>
    </w:pPr>
    <w:rPr>
      <w:rFonts w:ascii="微軟正黑體" w:eastAsia="微軟正黑體" w:hAnsi="微軟正黑體"/>
      <w:sz w:val="28"/>
      <w:szCs w:val="28"/>
    </w:rPr>
  </w:style>
  <w:style w:type="paragraph" w:customStyle="1" w:styleId="15">
    <w:name w:val="1條"/>
    <w:basedOn w:val="1-"/>
    <w:link w:val="16"/>
    <w:qFormat/>
    <w:rsid w:val="00D26F9F"/>
  </w:style>
  <w:style w:type="character" w:customStyle="1" w:styleId="afd">
    <w:name w:val="※ 說明 字元"/>
    <w:basedOn w:val="a1"/>
    <w:link w:val="afc"/>
    <w:rsid w:val="0064072B"/>
    <w:rPr>
      <w:rFonts w:ascii="微軟正黑體" w:eastAsia="微軟正黑體" w:hAnsi="微軟正黑體"/>
      <w:sz w:val="28"/>
      <w:szCs w:val="28"/>
    </w:rPr>
  </w:style>
  <w:style w:type="character" w:customStyle="1" w:styleId="16">
    <w:name w:val="1條 字元"/>
    <w:link w:val="15"/>
    <w:rsid w:val="00D26F9F"/>
    <w:rPr>
      <w:rFonts w:ascii="標楷體" w:eastAsia="標楷體" w:hAnsi="標楷體" w:cs="Times New Roman"/>
      <w:color w:val="000000"/>
      <w:sz w:val="32"/>
      <w:szCs w:val="32"/>
    </w:rPr>
  </w:style>
  <w:style w:type="paragraph" w:customStyle="1" w:styleId="21">
    <w:name w:val="2項"/>
    <w:basedOn w:val="2-"/>
    <w:link w:val="22"/>
    <w:qFormat/>
    <w:rsid w:val="00136CB9"/>
    <w:pPr>
      <w:ind w:left="320"/>
    </w:pPr>
  </w:style>
  <w:style w:type="character" w:customStyle="1" w:styleId="22">
    <w:name w:val="2項 字元"/>
    <w:link w:val="21"/>
    <w:rsid w:val="00136CB9"/>
    <w:rPr>
      <w:rFonts w:ascii="標楷體" w:eastAsia="標楷體" w:hAnsi="標楷體" w:cs="Times New Roman"/>
      <w:color w:val="000000"/>
      <w:sz w:val="32"/>
      <w:szCs w:val="32"/>
    </w:rPr>
  </w:style>
  <w:style w:type="paragraph" w:customStyle="1" w:styleId="3">
    <w:name w:val="3款"/>
    <w:basedOn w:val="3-1"/>
    <w:link w:val="30"/>
    <w:qFormat/>
    <w:rsid w:val="00A27B00"/>
  </w:style>
  <w:style w:type="character" w:customStyle="1" w:styleId="30">
    <w:name w:val="3款 字元"/>
    <w:link w:val="3"/>
    <w:rsid w:val="00A27B00"/>
    <w:rPr>
      <w:rFonts w:ascii="標楷體" w:eastAsia="標楷體" w:hAnsi="標楷體" w:cs="Times New Roman"/>
      <w:color w:val="000000"/>
      <w:sz w:val="32"/>
      <w:szCs w:val="32"/>
    </w:rPr>
  </w:style>
  <w:style w:type="paragraph" w:customStyle="1" w:styleId="4">
    <w:name w:val="4目"/>
    <w:basedOn w:val="4-"/>
    <w:link w:val="40"/>
    <w:qFormat/>
    <w:rsid w:val="00136CB9"/>
    <w:pPr>
      <w:ind w:left="1280" w:right="160"/>
    </w:pPr>
  </w:style>
  <w:style w:type="character" w:customStyle="1" w:styleId="40">
    <w:name w:val="4目 字元"/>
    <w:link w:val="4"/>
    <w:rsid w:val="00136CB9"/>
    <w:rPr>
      <w:rFonts w:ascii="標楷體" w:eastAsia="標楷體" w:hAnsi="標楷體" w:cs="Times New Roman"/>
      <w:kern w:val="0"/>
      <w:sz w:val="32"/>
      <w:szCs w:val="32"/>
    </w:rPr>
  </w:style>
  <w:style w:type="paragraph" w:styleId="afe">
    <w:name w:val="annotation subject"/>
    <w:basedOn w:val="af8"/>
    <w:next w:val="af8"/>
    <w:link w:val="aff"/>
    <w:uiPriority w:val="99"/>
    <w:semiHidden/>
    <w:unhideWhenUsed/>
    <w:rsid w:val="00744A7D"/>
    <w:rPr>
      <w:rFonts w:ascii="標楷體" w:eastAsia="標楷體" w:hAnsi="標楷體" w:cstheme="minorBidi"/>
      <w:b/>
      <w:bCs/>
      <w:szCs w:val="32"/>
    </w:rPr>
  </w:style>
  <w:style w:type="character" w:customStyle="1" w:styleId="aff">
    <w:name w:val="註解主旨 字元"/>
    <w:basedOn w:val="af9"/>
    <w:link w:val="afe"/>
    <w:uiPriority w:val="99"/>
    <w:semiHidden/>
    <w:rsid w:val="00744A7D"/>
    <w:rPr>
      <w:rFonts w:ascii="標楷體" w:eastAsia="標楷體" w:hAnsi="標楷體" w:cs="Times New Roman"/>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rsid w:val="00072F66"/>
    <w:pPr>
      <w:widowControl w:val="0"/>
      <w:spacing w:line="460" w:lineRule="exact"/>
    </w:pPr>
    <w:rPr>
      <w:rFonts w:ascii="標楷體" w:eastAsia="標楷體" w:hAnsi="標楷體"/>
      <w:sz w:val="32"/>
      <w:szCs w:val="32"/>
    </w:rPr>
  </w:style>
  <w:style w:type="paragraph" w:styleId="1">
    <w:name w:val="heading 1"/>
    <w:basedOn w:val="a0"/>
    <w:next w:val="a0"/>
    <w:link w:val="10"/>
    <w:uiPriority w:val="9"/>
    <w:qFormat/>
    <w:rsid w:val="008F1E54"/>
    <w:pPr>
      <w:keepNext/>
      <w:spacing w:before="180" w:after="180" w:line="720" w:lineRule="auto"/>
      <w:outlineLvl w:val="0"/>
    </w:pPr>
    <w:rPr>
      <w:rFonts w:asciiTheme="majorHAnsi" w:hAnsiTheme="majorHAnsi" w:cstheme="majorBidi"/>
      <w:b/>
      <w:bCs/>
      <w:kern w:val="52"/>
      <w:sz w:val="36"/>
      <w:szCs w:val="52"/>
    </w:rPr>
  </w:style>
  <w:style w:type="paragraph" w:styleId="2">
    <w:name w:val="heading 2"/>
    <w:basedOn w:val="a0"/>
    <w:next w:val="a0"/>
    <w:link w:val="20"/>
    <w:uiPriority w:val="9"/>
    <w:semiHidden/>
    <w:unhideWhenUsed/>
    <w:qFormat/>
    <w:rsid w:val="008F1E54"/>
    <w:pPr>
      <w:keepNext/>
      <w:spacing w:line="720" w:lineRule="auto"/>
      <w:outlineLvl w:val="1"/>
    </w:pPr>
    <w:rPr>
      <w:rFonts w:asciiTheme="majorHAnsi" w:hAnsiTheme="majorHAnsi" w:cstheme="majorBidi"/>
      <w:bCs/>
      <w:szCs w:val="4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標題 1 字元"/>
    <w:basedOn w:val="a1"/>
    <w:link w:val="1"/>
    <w:uiPriority w:val="9"/>
    <w:rsid w:val="008F1E54"/>
    <w:rPr>
      <w:rFonts w:asciiTheme="majorHAnsi" w:eastAsia="標楷體" w:hAnsiTheme="majorHAnsi" w:cstheme="majorBidi"/>
      <w:b/>
      <w:bCs/>
      <w:kern w:val="52"/>
      <w:sz w:val="36"/>
      <w:szCs w:val="52"/>
    </w:rPr>
  </w:style>
  <w:style w:type="character" w:customStyle="1" w:styleId="20">
    <w:name w:val="標題 2 字元"/>
    <w:basedOn w:val="a1"/>
    <w:link w:val="2"/>
    <w:uiPriority w:val="9"/>
    <w:semiHidden/>
    <w:rsid w:val="008F1E54"/>
    <w:rPr>
      <w:rFonts w:asciiTheme="majorHAnsi" w:eastAsia="標楷體" w:hAnsiTheme="majorHAnsi" w:cstheme="majorBidi"/>
      <w:bCs/>
      <w:sz w:val="32"/>
      <w:szCs w:val="48"/>
    </w:rPr>
  </w:style>
  <w:style w:type="paragraph" w:customStyle="1" w:styleId="a4">
    <w:name w:val="一、"/>
    <w:basedOn w:val="a0"/>
    <w:next w:val="a0"/>
    <w:link w:val="a5"/>
    <w:rsid w:val="001D6BCC"/>
    <w:pPr>
      <w:tabs>
        <w:tab w:val="left" w:pos="142"/>
      </w:tabs>
      <w:snapToGrid w:val="0"/>
      <w:spacing w:line="480" w:lineRule="atLeast"/>
      <w:ind w:left="640" w:hangingChars="200" w:hanging="640"/>
    </w:pPr>
    <w:rPr>
      <w:rFonts w:cs="Times New Roman"/>
    </w:rPr>
  </w:style>
  <w:style w:type="character" w:customStyle="1" w:styleId="a5">
    <w:name w:val="一、 字元"/>
    <w:link w:val="a4"/>
    <w:rsid w:val="001D6BCC"/>
    <w:rPr>
      <w:rFonts w:ascii="標楷體" w:eastAsia="標楷體" w:hAnsi="標楷體" w:cs="Times New Roman"/>
      <w:sz w:val="32"/>
      <w:szCs w:val="32"/>
    </w:rPr>
  </w:style>
  <w:style w:type="paragraph" w:customStyle="1" w:styleId="-">
    <w:name w:val="議事錄-項"/>
    <w:basedOn w:val="a0"/>
    <w:link w:val="-0"/>
    <w:rsid w:val="00AE3503"/>
    <w:pPr>
      <w:adjustRightInd w:val="0"/>
      <w:snapToGrid w:val="0"/>
      <w:spacing w:line="480" w:lineRule="exact"/>
      <w:ind w:left="640" w:hangingChars="200" w:hanging="640"/>
      <w:jc w:val="both"/>
    </w:pPr>
    <w:rPr>
      <w:rFonts w:cs="Times New Roman"/>
    </w:rPr>
  </w:style>
  <w:style w:type="character" w:customStyle="1" w:styleId="-0">
    <w:name w:val="議事錄-項 字元"/>
    <w:basedOn w:val="a1"/>
    <w:link w:val="-"/>
    <w:rsid w:val="00AE3503"/>
    <w:rPr>
      <w:rFonts w:ascii="標楷體" w:eastAsia="標楷體" w:hAnsi="標楷體" w:cs="Times New Roman"/>
      <w:sz w:val="32"/>
      <w:szCs w:val="32"/>
    </w:rPr>
  </w:style>
  <w:style w:type="paragraph" w:styleId="a6">
    <w:name w:val="header"/>
    <w:basedOn w:val="a0"/>
    <w:link w:val="a7"/>
    <w:uiPriority w:val="99"/>
    <w:unhideWhenUsed/>
    <w:rsid w:val="007A181B"/>
    <w:pPr>
      <w:tabs>
        <w:tab w:val="center" w:pos="4153"/>
        <w:tab w:val="right" w:pos="8306"/>
      </w:tabs>
      <w:snapToGrid w:val="0"/>
    </w:pPr>
    <w:rPr>
      <w:sz w:val="20"/>
      <w:szCs w:val="20"/>
    </w:rPr>
  </w:style>
  <w:style w:type="character" w:customStyle="1" w:styleId="a7">
    <w:name w:val="頁首 字元"/>
    <w:basedOn w:val="a1"/>
    <w:link w:val="a6"/>
    <w:uiPriority w:val="99"/>
    <w:rsid w:val="007A181B"/>
    <w:rPr>
      <w:sz w:val="20"/>
      <w:szCs w:val="20"/>
    </w:rPr>
  </w:style>
  <w:style w:type="paragraph" w:styleId="a8">
    <w:name w:val="footer"/>
    <w:basedOn w:val="a0"/>
    <w:link w:val="a9"/>
    <w:uiPriority w:val="99"/>
    <w:unhideWhenUsed/>
    <w:rsid w:val="007A181B"/>
    <w:pPr>
      <w:tabs>
        <w:tab w:val="center" w:pos="4153"/>
        <w:tab w:val="right" w:pos="8306"/>
      </w:tabs>
      <w:snapToGrid w:val="0"/>
    </w:pPr>
    <w:rPr>
      <w:sz w:val="20"/>
      <w:szCs w:val="20"/>
    </w:rPr>
  </w:style>
  <w:style w:type="character" w:customStyle="1" w:styleId="a9">
    <w:name w:val="頁尾 字元"/>
    <w:basedOn w:val="a1"/>
    <w:link w:val="a8"/>
    <w:uiPriority w:val="99"/>
    <w:rsid w:val="007A181B"/>
    <w:rPr>
      <w:sz w:val="20"/>
      <w:szCs w:val="20"/>
    </w:rPr>
  </w:style>
  <w:style w:type="paragraph" w:customStyle="1" w:styleId="-1">
    <w:name w:val="條文-條"/>
    <w:basedOn w:val="a0"/>
    <w:link w:val="-2"/>
    <w:rsid w:val="007A181B"/>
    <w:pPr>
      <w:spacing w:line="440" w:lineRule="exact"/>
      <w:ind w:leftChars="50" w:left="440" w:rightChars="50" w:right="120" w:hangingChars="100" w:hanging="320"/>
      <w:jc w:val="both"/>
    </w:pPr>
    <w:rPr>
      <w:rFonts w:cs="Times New Roman"/>
    </w:rPr>
  </w:style>
  <w:style w:type="paragraph" w:customStyle="1" w:styleId="-3">
    <w:name w:val="條文-項"/>
    <w:basedOn w:val="a0"/>
    <w:link w:val="-4"/>
    <w:rsid w:val="007A181B"/>
    <w:pPr>
      <w:spacing w:line="440" w:lineRule="exact"/>
      <w:ind w:leftChars="150" w:left="360" w:rightChars="50" w:right="120" w:firstLineChars="200" w:firstLine="640"/>
      <w:jc w:val="both"/>
    </w:pPr>
    <w:rPr>
      <w:rFonts w:cs="Times New Roman"/>
      <w:snapToGrid w:val="0"/>
    </w:rPr>
  </w:style>
  <w:style w:type="character" w:customStyle="1" w:styleId="-2">
    <w:name w:val="條文-條 字元"/>
    <w:basedOn w:val="a1"/>
    <w:link w:val="-1"/>
    <w:rsid w:val="007A181B"/>
    <w:rPr>
      <w:rFonts w:ascii="標楷體" w:eastAsia="標楷體" w:hAnsi="標楷體" w:cs="Times New Roman"/>
      <w:sz w:val="32"/>
      <w:szCs w:val="32"/>
    </w:rPr>
  </w:style>
  <w:style w:type="paragraph" w:customStyle="1" w:styleId="-5">
    <w:name w:val="條文-款"/>
    <w:basedOn w:val="a0"/>
    <w:link w:val="-6"/>
    <w:rsid w:val="007A181B"/>
    <w:pPr>
      <w:spacing w:line="440" w:lineRule="exact"/>
      <w:ind w:leftChars="150" w:left="680" w:rightChars="50" w:right="120" w:hangingChars="100" w:hanging="320"/>
      <w:jc w:val="both"/>
    </w:pPr>
    <w:rPr>
      <w:rFonts w:cs="Times New Roman"/>
      <w:snapToGrid w:val="0"/>
    </w:rPr>
  </w:style>
  <w:style w:type="character" w:customStyle="1" w:styleId="-4">
    <w:name w:val="條文-項 字元"/>
    <w:basedOn w:val="a1"/>
    <w:link w:val="-3"/>
    <w:rsid w:val="007A181B"/>
    <w:rPr>
      <w:rFonts w:ascii="標楷體" w:eastAsia="標楷體" w:hAnsi="標楷體" w:cs="Times New Roman"/>
      <w:snapToGrid w:val="0"/>
      <w:sz w:val="32"/>
      <w:szCs w:val="32"/>
    </w:rPr>
  </w:style>
  <w:style w:type="character" w:customStyle="1" w:styleId="-6">
    <w:name w:val="條文-款 字元"/>
    <w:basedOn w:val="a1"/>
    <w:link w:val="-5"/>
    <w:rsid w:val="007A181B"/>
    <w:rPr>
      <w:rFonts w:ascii="標楷體" w:eastAsia="標楷體" w:hAnsi="標楷體" w:cs="Times New Roman"/>
      <w:snapToGrid w:val="0"/>
      <w:sz w:val="32"/>
      <w:szCs w:val="32"/>
    </w:rPr>
  </w:style>
  <w:style w:type="paragraph" w:customStyle="1" w:styleId="aa">
    <w:name w:val="討論一"/>
    <w:basedOn w:val="a0"/>
    <w:link w:val="ab"/>
    <w:qFormat/>
    <w:rsid w:val="00F2195F"/>
    <w:pPr>
      <w:ind w:left="672" w:hangingChars="210" w:hanging="672"/>
    </w:pPr>
  </w:style>
  <w:style w:type="paragraph" w:customStyle="1" w:styleId="ac">
    <w:name w:val="討論(一)"/>
    <w:basedOn w:val="a0"/>
    <w:link w:val="ad"/>
    <w:qFormat/>
    <w:rsid w:val="00F2195F"/>
    <w:pPr>
      <w:ind w:left="1008" w:hangingChars="315" w:hanging="1008"/>
    </w:pPr>
  </w:style>
  <w:style w:type="character" w:customStyle="1" w:styleId="ab">
    <w:name w:val="討論一 字元"/>
    <w:basedOn w:val="a1"/>
    <w:link w:val="aa"/>
    <w:rsid w:val="00F2195F"/>
    <w:rPr>
      <w:rFonts w:ascii="標楷體" w:eastAsia="標楷體" w:hAnsi="標楷體"/>
      <w:sz w:val="32"/>
      <w:szCs w:val="32"/>
    </w:rPr>
  </w:style>
  <w:style w:type="paragraph" w:customStyle="1" w:styleId="11">
    <w:name w:val="1.議事錄"/>
    <w:basedOn w:val="a0"/>
    <w:link w:val="12"/>
    <w:rsid w:val="0076505B"/>
    <w:pPr>
      <w:snapToGrid w:val="0"/>
      <w:spacing w:line="480" w:lineRule="exact"/>
      <w:ind w:leftChars="400" w:left="400" w:hangingChars="100" w:hanging="318"/>
      <w:jc w:val="both"/>
    </w:pPr>
    <w:rPr>
      <w:rFonts w:cs="Times New Roman"/>
      <w:bCs/>
      <w:lang w:val="x-none"/>
    </w:rPr>
  </w:style>
  <w:style w:type="character" w:customStyle="1" w:styleId="ad">
    <w:name w:val="討論(一) 字元"/>
    <w:basedOn w:val="a1"/>
    <w:link w:val="ac"/>
    <w:rsid w:val="00F2195F"/>
    <w:rPr>
      <w:rFonts w:ascii="標楷體" w:eastAsia="標楷體" w:hAnsi="標楷體"/>
      <w:sz w:val="32"/>
      <w:szCs w:val="32"/>
    </w:rPr>
  </w:style>
  <w:style w:type="character" w:customStyle="1" w:styleId="12">
    <w:name w:val="1.議事錄 字元"/>
    <w:basedOn w:val="a1"/>
    <w:link w:val="11"/>
    <w:rsid w:val="0076505B"/>
    <w:rPr>
      <w:rFonts w:ascii="標楷體" w:eastAsia="標楷體" w:hAnsi="標楷體" w:cs="Times New Roman"/>
      <w:bCs/>
      <w:sz w:val="32"/>
      <w:szCs w:val="32"/>
      <w:lang w:val="x-none"/>
    </w:rPr>
  </w:style>
  <w:style w:type="paragraph" w:customStyle="1" w:styleId="13">
    <w:name w:val="決議1."/>
    <w:basedOn w:val="a0"/>
    <w:link w:val="14"/>
    <w:qFormat/>
    <w:rsid w:val="00797C37"/>
    <w:pPr>
      <w:snapToGrid w:val="0"/>
      <w:spacing w:line="480" w:lineRule="exact"/>
      <w:ind w:leftChars="300" w:left="300" w:hangingChars="100" w:hanging="102"/>
      <w:jc w:val="both"/>
    </w:pPr>
    <w:rPr>
      <w:rFonts w:cs="Times New Roman"/>
    </w:rPr>
  </w:style>
  <w:style w:type="character" w:customStyle="1" w:styleId="14">
    <w:name w:val="決議1. 字元"/>
    <w:basedOn w:val="a1"/>
    <w:link w:val="13"/>
    <w:rsid w:val="00797C37"/>
    <w:rPr>
      <w:rFonts w:ascii="標楷體" w:eastAsia="標楷體" w:hAnsi="標楷體" w:cs="Times New Roman"/>
      <w:sz w:val="32"/>
      <w:szCs w:val="32"/>
    </w:rPr>
  </w:style>
  <w:style w:type="paragraph" w:customStyle="1" w:styleId="ae">
    <w:name w:val="十位數( )"/>
    <w:basedOn w:val="a0"/>
    <w:link w:val="af"/>
    <w:rsid w:val="002F3DFF"/>
    <w:pPr>
      <w:tabs>
        <w:tab w:val="left" w:pos="142"/>
      </w:tabs>
      <w:snapToGrid w:val="0"/>
      <w:spacing w:line="480" w:lineRule="atLeast"/>
      <w:ind w:leftChars="139" w:left="1056" w:hanging="722"/>
      <w:jc w:val="both"/>
    </w:pPr>
    <w:rPr>
      <w:rFonts w:cs="Times New Roman"/>
    </w:rPr>
  </w:style>
  <w:style w:type="character" w:customStyle="1" w:styleId="af">
    <w:name w:val="十位數( ) 字元"/>
    <w:basedOn w:val="a1"/>
    <w:link w:val="ae"/>
    <w:rsid w:val="002F3DFF"/>
    <w:rPr>
      <w:rFonts w:ascii="標楷體" w:eastAsia="標楷體" w:hAnsi="標楷體" w:cs="Times New Roman"/>
      <w:sz w:val="32"/>
      <w:szCs w:val="32"/>
    </w:rPr>
  </w:style>
  <w:style w:type="paragraph" w:styleId="af0">
    <w:name w:val="Balloon Text"/>
    <w:basedOn w:val="a0"/>
    <w:link w:val="af1"/>
    <w:uiPriority w:val="99"/>
    <w:semiHidden/>
    <w:unhideWhenUsed/>
    <w:rsid w:val="00A20A27"/>
    <w:rPr>
      <w:rFonts w:asciiTheme="majorHAnsi" w:eastAsiaTheme="majorEastAsia" w:hAnsiTheme="majorHAnsi" w:cstheme="majorBidi"/>
      <w:sz w:val="18"/>
      <w:szCs w:val="18"/>
    </w:rPr>
  </w:style>
  <w:style w:type="character" w:customStyle="1" w:styleId="af1">
    <w:name w:val="註解方塊文字 字元"/>
    <w:basedOn w:val="a1"/>
    <w:link w:val="af0"/>
    <w:uiPriority w:val="99"/>
    <w:semiHidden/>
    <w:rsid w:val="00A20A27"/>
    <w:rPr>
      <w:rFonts w:asciiTheme="majorHAnsi" w:eastAsiaTheme="majorEastAsia" w:hAnsiTheme="majorHAnsi" w:cstheme="majorBidi"/>
      <w:sz w:val="18"/>
      <w:szCs w:val="18"/>
    </w:rPr>
  </w:style>
  <w:style w:type="paragraph" w:styleId="af2">
    <w:name w:val="Date"/>
    <w:basedOn w:val="a0"/>
    <w:next w:val="a0"/>
    <w:link w:val="af3"/>
    <w:uiPriority w:val="99"/>
    <w:semiHidden/>
    <w:unhideWhenUsed/>
    <w:rsid w:val="00B935BB"/>
    <w:pPr>
      <w:jc w:val="right"/>
    </w:pPr>
  </w:style>
  <w:style w:type="character" w:customStyle="1" w:styleId="af3">
    <w:name w:val="日期 字元"/>
    <w:basedOn w:val="a1"/>
    <w:link w:val="af2"/>
    <w:uiPriority w:val="99"/>
    <w:semiHidden/>
    <w:rsid w:val="00B935BB"/>
  </w:style>
  <w:style w:type="paragraph" w:customStyle="1" w:styleId="0-">
    <w:name w:val="縮0-名單"/>
    <w:basedOn w:val="a0"/>
    <w:link w:val="0-0"/>
    <w:qFormat/>
    <w:rsid w:val="00550C42"/>
    <w:pPr>
      <w:spacing w:line="420" w:lineRule="exact"/>
      <w:jc w:val="both"/>
    </w:pPr>
    <w:rPr>
      <w:rFonts w:cs="Times New Roman"/>
    </w:rPr>
  </w:style>
  <w:style w:type="character" w:customStyle="1" w:styleId="0-0">
    <w:name w:val="縮0-名單 字元"/>
    <w:link w:val="0-"/>
    <w:rsid w:val="00550C42"/>
    <w:rPr>
      <w:rFonts w:ascii="標楷體" w:eastAsia="標楷體" w:hAnsi="標楷體" w:cs="Times New Roman"/>
      <w:sz w:val="32"/>
      <w:szCs w:val="32"/>
    </w:rPr>
  </w:style>
  <w:style w:type="paragraph" w:customStyle="1" w:styleId="3-">
    <w:name w:val="縮3-名單"/>
    <w:basedOn w:val="a0"/>
    <w:link w:val="3-0"/>
    <w:qFormat/>
    <w:rsid w:val="00550C42"/>
    <w:pPr>
      <w:snapToGrid w:val="0"/>
      <w:spacing w:line="420" w:lineRule="exact"/>
      <w:ind w:firstLineChars="300" w:firstLine="960"/>
    </w:pPr>
    <w:rPr>
      <w:rFonts w:cs="Times New Roman"/>
    </w:rPr>
  </w:style>
  <w:style w:type="character" w:customStyle="1" w:styleId="3-0">
    <w:name w:val="縮3-名單 字元"/>
    <w:link w:val="3-"/>
    <w:rsid w:val="00550C42"/>
    <w:rPr>
      <w:rFonts w:ascii="標楷體" w:eastAsia="標楷體" w:hAnsi="標楷體" w:cs="Times New Roman"/>
      <w:sz w:val="32"/>
      <w:szCs w:val="32"/>
    </w:rPr>
  </w:style>
  <w:style w:type="paragraph" w:customStyle="1" w:styleId="af4">
    <w:name w:val="決議一、"/>
    <w:basedOn w:val="aa"/>
    <w:link w:val="af5"/>
    <w:qFormat/>
    <w:rsid w:val="00BF2727"/>
    <w:pPr>
      <w:ind w:left="602" w:hangingChars="188" w:hanging="602"/>
    </w:pPr>
  </w:style>
  <w:style w:type="character" w:customStyle="1" w:styleId="af5">
    <w:name w:val="決議一、 字元"/>
    <w:link w:val="af4"/>
    <w:rsid w:val="00BF2727"/>
    <w:rPr>
      <w:rFonts w:ascii="標楷體" w:eastAsia="標楷體" w:hAnsi="標楷體"/>
      <w:sz w:val="32"/>
      <w:szCs w:val="32"/>
    </w:rPr>
  </w:style>
  <w:style w:type="paragraph" w:customStyle="1" w:styleId="a">
    <w:name w:val="決議（一）"/>
    <w:basedOn w:val="ac"/>
    <w:link w:val="af6"/>
    <w:qFormat/>
    <w:rsid w:val="00EB1688"/>
    <w:pPr>
      <w:numPr>
        <w:numId w:val="8"/>
      </w:numPr>
      <w:ind w:firstLineChars="0" w:firstLine="0"/>
    </w:pPr>
  </w:style>
  <w:style w:type="character" w:customStyle="1" w:styleId="af6">
    <w:name w:val="決議（一） 字元"/>
    <w:basedOn w:val="a1"/>
    <w:link w:val="a"/>
    <w:rsid w:val="00EB1688"/>
    <w:rPr>
      <w:rFonts w:ascii="標楷體" w:eastAsia="標楷體" w:hAnsi="標楷體"/>
      <w:sz w:val="32"/>
      <w:szCs w:val="32"/>
    </w:rPr>
  </w:style>
  <w:style w:type="paragraph" w:customStyle="1" w:styleId="1-">
    <w:name w:val="1 條-議"/>
    <w:basedOn w:val="a0"/>
    <w:link w:val="1-0"/>
    <w:qFormat/>
    <w:rsid w:val="00CA57B4"/>
    <w:pPr>
      <w:kinsoku w:val="0"/>
      <w:overflowPunct w:val="0"/>
      <w:spacing w:line="440" w:lineRule="exact"/>
      <w:ind w:left="320" w:hangingChars="100" w:hanging="320"/>
      <w:jc w:val="both"/>
    </w:pPr>
    <w:rPr>
      <w:rFonts w:cs="Times New Roman"/>
      <w:color w:val="000000"/>
    </w:rPr>
  </w:style>
  <w:style w:type="paragraph" w:customStyle="1" w:styleId="3-1">
    <w:name w:val="3 款-議"/>
    <w:basedOn w:val="a0"/>
    <w:link w:val="3-2"/>
    <w:qFormat/>
    <w:rsid w:val="00A27B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40" w:lineRule="exact"/>
      <w:ind w:leftChars="100" w:left="640" w:hangingChars="100" w:hanging="320"/>
      <w:jc w:val="both"/>
    </w:pPr>
    <w:rPr>
      <w:rFonts w:cs="Times New Roman"/>
      <w:color w:val="000000"/>
    </w:rPr>
  </w:style>
  <w:style w:type="character" w:customStyle="1" w:styleId="1-0">
    <w:name w:val="1 條-議 字元"/>
    <w:basedOn w:val="a1"/>
    <w:link w:val="1-"/>
    <w:rsid w:val="00CA57B4"/>
    <w:rPr>
      <w:rFonts w:ascii="標楷體" w:eastAsia="標楷體" w:hAnsi="標楷體" w:cs="Times New Roman"/>
      <w:color w:val="000000"/>
      <w:sz w:val="32"/>
      <w:szCs w:val="32"/>
    </w:rPr>
  </w:style>
  <w:style w:type="paragraph" w:customStyle="1" w:styleId="2-">
    <w:name w:val="2 項-議"/>
    <w:basedOn w:val="a0"/>
    <w:link w:val="2-0"/>
    <w:qFormat/>
    <w:rsid w:val="00CA57B4"/>
    <w:pPr>
      <w:spacing w:line="440" w:lineRule="exact"/>
      <w:ind w:leftChars="100" w:left="240" w:firstLineChars="200" w:firstLine="640"/>
      <w:jc w:val="both"/>
    </w:pPr>
    <w:rPr>
      <w:rFonts w:cs="Times New Roman"/>
      <w:color w:val="000000"/>
    </w:rPr>
  </w:style>
  <w:style w:type="character" w:customStyle="1" w:styleId="3-2">
    <w:name w:val="3 款-議 字元"/>
    <w:basedOn w:val="a1"/>
    <w:link w:val="3-1"/>
    <w:rsid w:val="00A27B00"/>
    <w:rPr>
      <w:rFonts w:ascii="標楷體" w:eastAsia="標楷體" w:hAnsi="標楷體" w:cs="Times New Roman"/>
      <w:color w:val="000000"/>
      <w:sz w:val="32"/>
      <w:szCs w:val="32"/>
    </w:rPr>
  </w:style>
  <w:style w:type="character" w:customStyle="1" w:styleId="2-0">
    <w:name w:val="2 項-議 字元"/>
    <w:basedOn w:val="a1"/>
    <w:link w:val="2-"/>
    <w:rsid w:val="00CA57B4"/>
    <w:rPr>
      <w:rFonts w:ascii="標楷體" w:eastAsia="標楷體" w:hAnsi="標楷體" w:cs="Times New Roman"/>
      <w:color w:val="000000"/>
      <w:sz w:val="32"/>
      <w:szCs w:val="32"/>
    </w:rPr>
  </w:style>
  <w:style w:type="character" w:styleId="af7">
    <w:name w:val="annotation reference"/>
    <w:basedOn w:val="a1"/>
    <w:uiPriority w:val="99"/>
    <w:semiHidden/>
    <w:unhideWhenUsed/>
    <w:rsid w:val="00F00903"/>
    <w:rPr>
      <w:sz w:val="18"/>
      <w:szCs w:val="18"/>
    </w:rPr>
  </w:style>
  <w:style w:type="paragraph" w:styleId="af8">
    <w:name w:val="annotation text"/>
    <w:basedOn w:val="a0"/>
    <w:link w:val="af9"/>
    <w:uiPriority w:val="99"/>
    <w:semiHidden/>
    <w:unhideWhenUsed/>
    <w:rsid w:val="00F00903"/>
    <w:rPr>
      <w:rFonts w:ascii="Times New Roman" w:eastAsia="新細明體" w:hAnsi="Times New Roman" w:cs="Times New Roman"/>
      <w:szCs w:val="24"/>
    </w:rPr>
  </w:style>
  <w:style w:type="character" w:customStyle="1" w:styleId="af9">
    <w:name w:val="註解文字 字元"/>
    <w:basedOn w:val="a1"/>
    <w:link w:val="af8"/>
    <w:uiPriority w:val="99"/>
    <w:semiHidden/>
    <w:rsid w:val="00F00903"/>
    <w:rPr>
      <w:rFonts w:ascii="Times New Roman" w:eastAsia="新細明體" w:hAnsi="Times New Roman" w:cs="Times New Roman"/>
      <w:szCs w:val="24"/>
    </w:rPr>
  </w:style>
  <w:style w:type="paragraph" w:customStyle="1" w:styleId="4-">
    <w:name w:val="4目-議"/>
    <w:basedOn w:val="a0"/>
    <w:link w:val="4-0"/>
    <w:qFormat/>
    <w:rsid w:val="00BE2EB3"/>
    <w:pPr>
      <w:tabs>
        <w:tab w:val="left" w:pos="2520"/>
      </w:tabs>
      <w:kinsoku w:val="0"/>
      <w:overflowPunct w:val="0"/>
      <w:autoSpaceDE w:val="0"/>
      <w:ind w:leftChars="200" w:left="1120" w:rightChars="50" w:right="120" w:hangingChars="200" w:hanging="640"/>
      <w:jc w:val="both"/>
      <w:textAlignment w:val="center"/>
    </w:pPr>
    <w:rPr>
      <w:rFonts w:cs="Times New Roman"/>
      <w:kern w:val="0"/>
    </w:rPr>
  </w:style>
  <w:style w:type="character" w:customStyle="1" w:styleId="4-0">
    <w:name w:val="4目-議 字元"/>
    <w:link w:val="4-"/>
    <w:rsid w:val="00BE2EB3"/>
    <w:rPr>
      <w:rFonts w:ascii="標楷體" w:eastAsia="標楷體" w:hAnsi="標楷體" w:cs="Times New Roman"/>
      <w:kern w:val="0"/>
      <w:sz w:val="32"/>
      <w:szCs w:val="32"/>
    </w:rPr>
  </w:style>
  <w:style w:type="paragraph" w:customStyle="1" w:styleId="afa">
    <w:name w:val="條文說明"/>
    <w:basedOn w:val="a0"/>
    <w:link w:val="afb"/>
    <w:qFormat/>
    <w:rsid w:val="003F1383"/>
    <w:rPr>
      <w:b/>
      <w:noProof/>
    </w:rPr>
  </w:style>
  <w:style w:type="character" w:customStyle="1" w:styleId="afb">
    <w:name w:val="條文說明 字元"/>
    <w:basedOn w:val="a1"/>
    <w:link w:val="afa"/>
    <w:rsid w:val="003F1383"/>
    <w:rPr>
      <w:rFonts w:ascii="標楷體" w:eastAsia="標楷體" w:hAnsi="標楷體"/>
      <w:b/>
      <w:noProof/>
      <w:sz w:val="32"/>
      <w:szCs w:val="32"/>
    </w:rPr>
  </w:style>
  <w:style w:type="paragraph" w:customStyle="1" w:styleId="afc">
    <w:name w:val="※ 說明"/>
    <w:basedOn w:val="a0"/>
    <w:link w:val="afd"/>
    <w:qFormat/>
    <w:rsid w:val="0064072B"/>
    <w:pPr>
      <w:spacing w:line="400" w:lineRule="exact"/>
      <w:ind w:leftChars="100" w:left="600" w:hangingChars="100" w:hanging="280"/>
    </w:pPr>
    <w:rPr>
      <w:rFonts w:ascii="微軟正黑體" w:eastAsia="微軟正黑體" w:hAnsi="微軟正黑體"/>
      <w:sz w:val="28"/>
      <w:szCs w:val="28"/>
    </w:rPr>
  </w:style>
  <w:style w:type="paragraph" w:customStyle="1" w:styleId="15">
    <w:name w:val="1條"/>
    <w:basedOn w:val="1-"/>
    <w:link w:val="16"/>
    <w:qFormat/>
    <w:rsid w:val="00D26F9F"/>
  </w:style>
  <w:style w:type="character" w:customStyle="1" w:styleId="afd">
    <w:name w:val="※ 說明 字元"/>
    <w:basedOn w:val="a1"/>
    <w:link w:val="afc"/>
    <w:rsid w:val="0064072B"/>
    <w:rPr>
      <w:rFonts w:ascii="微軟正黑體" w:eastAsia="微軟正黑體" w:hAnsi="微軟正黑體"/>
      <w:sz w:val="28"/>
      <w:szCs w:val="28"/>
    </w:rPr>
  </w:style>
  <w:style w:type="character" w:customStyle="1" w:styleId="16">
    <w:name w:val="1條 字元"/>
    <w:link w:val="15"/>
    <w:rsid w:val="00D26F9F"/>
    <w:rPr>
      <w:rFonts w:ascii="標楷體" w:eastAsia="標楷體" w:hAnsi="標楷體" w:cs="Times New Roman"/>
      <w:color w:val="000000"/>
      <w:sz w:val="32"/>
      <w:szCs w:val="32"/>
    </w:rPr>
  </w:style>
  <w:style w:type="paragraph" w:customStyle="1" w:styleId="21">
    <w:name w:val="2項"/>
    <w:basedOn w:val="2-"/>
    <w:link w:val="22"/>
    <w:qFormat/>
    <w:rsid w:val="00136CB9"/>
    <w:pPr>
      <w:ind w:left="320"/>
    </w:pPr>
  </w:style>
  <w:style w:type="character" w:customStyle="1" w:styleId="22">
    <w:name w:val="2項 字元"/>
    <w:link w:val="21"/>
    <w:rsid w:val="00136CB9"/>
    <w:rPr>
      <w:rFonts w:ascii="標楷體" w:eastAsia="標楷體" w:hAnsi="標楷體" w:cs="Times New Roman"/>
      <w:color w:val="000000"/>
      <w:sz w:val="32"/>
      <w:szCs w:val="32"/>
    </w:rPr>
  </w:style>
  <w:style w:type="paragraph" w:customStyle="1" w:styleId="3">
    <w:name w:val="3款"/>
    <w:basedOn w:val="3-1"/>
    <w:link w:val="30"/>
    <w:qFormat/>
    <w:rsid w:val="00A27B00"/>
  </w:style>
  <w:style w:type="character" w:customStyle="1" w:styleId="30">
    <w:name w:val="3款 字元"/>
    <w:link w:val="3"/>
    <w:rsid w:val="00A27B00"/>
    <w:rPr>
      <w:rFonts w:ascii="標楷體" w:eastAsia="標楷體" w:hAnsi="標楷體" w:cs="Times New Roman"/>
      <w:color w:val="000000"/>
      <w:sz w:val="32"/>
      <w:szCs w:val="32"/>
    </w:rPr>
  </w:style>
  <w:style w:type="paragraph" w:customStyle="1" w:styleId="4">
    <w:name w:val="4目"/>
    <w:basedOn w:val="4-"/>
    <w:link w:val="40"/>
    <w:qFormat/>
    <w:rsid w:val="00136CB9"/>
    <w:pPr>
      <w:ind w:left="1280" w:right="160"/>
    </w:pPr>
  </w:style>
  <w:style w:type="character" w:customStyle="1" w:styleId="40">
    <w:name w:val="4目 字元"/>
    <w:link w:val="4"/>
    <w:rsid w:val="00136CB9"/>
    <w:rPr>
      <w:rFonts w:ascii="標楷體" w:eastAsia="標楷體" w:hAnsi="標楷體" w:cs="Times New Roman"/>
      <w:kern w:val="0"/>
      <w:sz w:val="32"/>
      <w:szCs w:val="32"/>
    </w:rPr>
  </w:style>
  <w:style w:type="paragraph" w:styleId="afe">
    <w:name w:val="annotation subject"/>
    <w:basedOn w:val="af8"/>
    <w:next w:val="af8"/>
    <w:link w:val="aff"/>
    <w:uiPriority w:val="99"/>
    <w:semiHidden/>
    <w:unhideWhenUsed/>
    <w:rsid w:val="00744A7D"/>
    <w:rPr>
      <w:rFonts w:ascii="標楷體" w:eastAsia="標楷體" w:hAnsi="標楷體" w:cstheme="minorBidi"/>
      <w:b/>
      <w:bCs/>
      <w:szCs w:val="32"/>
    </w:rPr>
  </w:style>
  <w:style w:type="character" w:customStyle="1" w:styleId="aff">
    <w:name w:val="註解主旨 字元"/>
    <w:basedOn w:val="af9"/>
    <w:link w:val="afe"/>
    <w:uiPriority w:val="99"/>
    <w:semiHidden/>
    <w:rsid w:val="00744A7D"/>
    <w:rPr>
      <w:rFonts w:ascii="標楷體" w:eastAsia="標楷體" w:hAnsi="標楷體"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1428976">
      <w:bodyDiv w:val="1"/>
      <w:marLeft w:val="0"/>
      <w:marRight w:val="0"/>
      <w:marTop w:val="0"/>
      <w:marBottom w:val="0"/>
      <w:divBdr>
        <w:top w:val="none" w:sz="0" w:space="0" w:color="auto"/>
        <w:left w:val="none" w:sz="0" w:space="0" w:color="auto"/>
        <w:bottom w:val="none" w:sz="0" w:space="0" w:color="auto"/>
        <w:right w:val="none" w:sz="0" w:space="0" w:color="auto"/>
      </w:divBdr>
    </w:div>
    <w:div w:id="1276400817">
      <w:bodyDiv w:val="1"/>
      <w:marLeft w:val="0"/>
      <w:marRight w:val="0"/>
      <w:marTop w:val="0"/>
      <w:marBottom w:val="0"/>
      <w:divBdr>
        <w:top w:val="none" w:sz="0" w:space="0" w:color="auto"/>
        <w:left w:val="none" w:sz="0" w:space="0" w:color="auto"/>
        <w:bottom w:val="none" w:sz="0" w:space="0" w:color="auto"/>
        <w:right w:val="none" w:sz="0" w:space="0" w:color="auto"/>
      </w:divBdr>
      <w:divsChild>
        <w:div w:id="1475299042">
          <w:marLeft w:val="0"/>
          <w:marRight w:val="0"/>
          <w:marTop w:val="0"/>
          <w:marBottom w:val="0"/>
          <w:divBdr>
            <w:top w:val="none" w:sz="0" w:space="0" w:color="auto"/>
            <w:left w:val="none" w:sz="0" w:space="0" w:color="auto"/>
            <w:bottom w:val="none" w:sz="0" w:space="0" w:color="auto"/>
            <w:right w:val="none" w:sz="0" w:space="0" w:color="auto"/>
          </w:divBdr>
        </w:div>
        <w:div w:id="1973822640">
          <w:marLeft w:val="0"/>
          <w:marRight w:val="0"/>
          <w:marTop w:val="0"/>
          <w:marBottom w:val="0"/>
          <w:divBdr>
            <w:top w:val="none" w:sz="0" w:space="0" w:color="auto"/>
            <w:left w:val="none" w:sz="0" w:space="0" w:color="auto"/>
            <w:bottom w:val="none" w:sz="0" w:space="0" w:color="auto"/>
            <w:right w:val="none" w:sz="0" w:space="0" w:color="auto"/>
          </w:divBdr>
        </w:div>
        <w:div w:id="2080131503">
          <w:marLeft w:val="0"/>
          <w:marRight w:val="0"/>
          <w:marTop w:val="0"/>
          <w:marBottom w:val="0"/>
          <w:divBdr>
            <w:top w:val="none" w:sz="0" w:space="0" w:color="auto"/>
            <w:left w:val="none" w:sz="0" w:space="0" w:color="auto"/>
            <w:bottom w:val="none" w:sz="0" w:space="0" w:color="auto"/>
            <w:right w:val="none" w:sz="0" w:space="0" w:color="auto"/>
          </w:divBdr>
        </w:div>
        <w:div w:id="1746099125">
          <w:marLeft w:val="0"/>
          <w:marRight w:val="0"/>
          <w:marTop w:val="0"/>
          <w:marBottom w:val="0"/>
          <w:divBdr>
            <w:top w:val="none" w:sz="0" w:space="0" w:color="auto"/>
            <w:left w:val="none" w:sz="0" w:space="0" w:color="auto"/>
            <w:bottom w:val="none" w:sz="0" w:space="0" w:color="auto"/>
            <w:right w:val="none" w:sz="0" w:space="0" w:color="auto"/>
          </w:divBdr>
        </w:div>
        <w:div w:id="1223754634">
          <w:marLeft w:val="0"/>
          <w:marRight w:val="0"/>
          <w:marTop w:val="0"/>
          <w:marBottom w:val="0"/>
          <w:divBdr>
            <w:top w:val="none" w:sz="0" w:space="0" w:color="auto"/>
            <w:left w:val="none" w:sz="0" w:space="0" w:color="auto"/>
            <w:bottom w:val="none" w:sz="0" w:space="0" w:color="auto"/>
            <w:right w:val="none" w:sz="0" w:space="0" w:color="auto"/>
          </w:divBdr>
        </w:div>
        <w:div w:id="1282878425">
          <w:marLeft w:val="0"/>
          <w:marRight w:val="0"/>
          <w:marTop w:val="0"/>
          <w:marBottom w:val="0"/>
          <w:divBdr>
            <w:top w:val="none" w:sz="0" w:space="0" w:color="auto"/>
            <w:left w:val="none" w:sz="0" w:space="0" w:color="auto"/>
            <w:bottom w:val="none" w:sz="0" w:space="0" w:color="auto"/>
            <w:right w:val="none" w:sz="0" w:space="0" w:color="auto"/>
          </w:divBdr>
        </w:div>
        <w:div w:id="905066449">
          <w:marLeft w:val="0"/>
          <w:marRight w:val="0"/>
          <w:marTop w:val="0"/>
          <w:marBottom w:val="0"/>
          <w:divBdr>
            <w:top w:val="none" w:sz="0" w:space="0" w:color="auto"/>
            <w:left w:val="none" w:sz="0" w:space="0" w:color="auto"/>
            <w:bottom w:val="none" w:sz="0" w:space="0" w:color="auto"/>
            <w:right w:val="none" w:sz="0" w:space="0" w:color="auto"/>
          </w:divBdr>
        </w:div>
        <w:div w:id="1819689888">
          <w:marLeft w:val="0"/>
          <w:marRight w:val="0"/>
          <w:marTop w:val="0"/>
          <w:marBottom w:val="0"/>
          <w:divBdr>
            <w:top w:val="none" w:sz="0" w:space="0" w:color="auto"/>
            <w:left w:val="none" w:sz="0" w:space="0" w:color="auto"/>
            <w:bottom w:val="none" w:sz="0" w:space="0" w:color="auto"/>
            <w:right w:val="none" w:sz="0" w:space="0" w:color="auto"/>
          </w:divBdr>
        </w:div>
        <w:div w:id="1585726625">
          <w:marLeft w:val="0"/>
          <w:marRight w:val="0"/>
          <w:marTop w:val="0"/>
          <w:marBottom w:val="0"/>
          <w:divBdr>
            <w:top w:val="none" w:sz="0" w:space="0" w:color="auto"/>
            <w:left w:val="none" w:sz="0" w:space="0" w:color="auto"/>
            <w:bottom w:val="none" w:sz="0" w:space="0" w:color="auto"/>
            <w:right w:val="none" w:sz="0" w:space="0" w:color="auto"/>
          </w:divBdr>
        </w:div>
        <w:div w:id="1701317651">
          <w:marLeft w:val="0"/>
          <w:marRight w:val="0"/>
          <w:marTop w:val="0"/>
          <w:marBottom w:val="0"/>
          <w:divBdr>
            <w:top w:val="none" w:sz="0" w:space="0" w:color="auto"/>
            <w:left w:val="none" w:sz="0" w:space="0" w:color="auto"/>
            <w:bottom w:val="none" w:sz="0" w:space="0" w:color="auto"/>
            <w:right w:val="none" w:sz="0" w:space="0" w:color="auto"/>
          </w:divBdr>
        </w:div>
        <w:div w:id="1144615132">
          <w:marLeft w:val="0"/>
          <w:marRight w:val="0"/>
          <w:marTop w:val="0"/>
          <w:marBottom w:val="0"/>
          <w:divBdr>
            <w:top w:val="none" w:sz="0" w:space="0" w:color="auto"/>
            <w:left w:val="none" w:sz="0" w:space="0" w:color="auto"/>
            <w:bottom w:val="none" w:sz="0" w:space="0" w:color="auto"/>
            <w:right w:val="none" w:sz="0" w:space="0" w:color="auto"/>
          </w:divBdr>
        </w:div>
      </w:divsChild>
    </w:div>
    <w:div w:id="14227928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20839;&#22996;\&#31684;&#26412;ex\&#35696;&#20107;&#37636;&#31684;&#26412;-&#25260;&#38957;&#23383;&#25913;17\&#22871;&#29992;&#31684;&#20363;\&#27861;&#26696;&#23529;&#26597;-&#31532;1&#27425;&#35426;&#31572;+&#36880;&#26781;&#23529;&#26597;(&#20840;&#25991;&#26684;&#24335;).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EDA20BD-7EB7-4E17-A845-74202E8203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法案審查-第1次詢答+逐條審查(全文格式).dotx</Template>
  <TotalTime>319</TotalTime>
  <Pages>18</Pages>
  <Words>1571</Words>
  <Characters>8958</Characters>
  <Application>Microsoft Office Word</Application>
  <DocSecurity>0</DocSecurity>
  <Lines>74</Lines>
  <Paragraphs>21</Paragraphs>
  <ScaleCrop>false</ScaleCrop>
  <Company/>
  <LinksUpToDate>false</LinksUpToDate>
  <CharactersWithSpaces>10508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skyleer</dc:creator>
  <cp:lastModifiedBy>hp400g2</cp:lastModifiedBy>
  <cp:revision>106</cp:revision>
  <cp:lastPrinted>2018-03-16T09:26:00Z</cp:lastPrinted>
  <dcterms:created xsi:type="dcterms:W3CDTF">2018-03-13T08:00:00Z</dcterms:created>
  <dcterms:modified xsi:type="dcterms:W3CDTF">2018-03-16T09:57:00Z</dcterms:modified>
</cp:coreProperties>
</file>