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5"/>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0B3A78">
        <w:rPr>
          <w:rFonts w:hint="eastAsia"/>
          <w:color w:val="000000" w:themeColor="text1"/>
          <w:spacing w:val="10"/>
          <w:szCs w:val="32"/>
        </w:rPr>
        <w:t>6</w:t>
      </w:r>
      <w:r w:rsidRPr="00034517">
        <w:rPr>
          <w:color w:val="000000" w:themeColor="text1"/>
          <w:spacing w:val="10"/>
          <w:szCs w:val="32"/>
        </w:rPr>
        <w:t>會期經濟委員會第</w:t>
      </w:r>
      <w:r w:rsidR="00B92AD5">
        <w:rPr>
          <w:rFonts w:hint="eastAsia"/>
          <w:color w:val="000000" w:themeColor="text1"/>
          <w:spacing w:val="10"/>
          <w:szCs w:val="32"/>
        </w:rPr>
        <w:t>3</w:t>
      </w:r>
      <w:r w:rsidRPr="00034517">
        <w:rPr>
          <w:color w:val="000000" w:themeColor="text1"/>
          <w:spacing w:val="10"/>
          <w:szCs w:val="32"/>
        </w:rPr>
        <w:t>次全體委員會議議事錄</w:t>
      </w:r>
    </w:p>
    <w:p w:rsidR="00EA0429"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B92AD5">
        <w:rPr>
          <w:rFonts w:hint="eastAsia"/>
          <w:color w:val="000000" w:themeColor="text1"/>
          <w:szCs w:val="32"/>
        </w:rPr>
        <w:t>107</w:t>
      </w:r>
      <w:r w:rsidR="00B92AD5">
        <w:rPr>
          <w:rFonts w:hint="eastAsia"/>
          <w:color w:val="000000" w:themeColor="text1"/>
          <w:szCs w:val="32"/>
        </w:rPr>
        <w:t>年</w:t>
      </w:r>
      <w:r w:rsidR="00B92AD5">
        <w:rPr>
          <w:rFonts w:hint="eastAsia"/>
          <w:color w:val="000000" w:themeColor="text1"/>
          <w:szCs w:val="32"/>
        </w:rPr>
        <w:t>10</w:t>
      </w:r>
      <w:r w:rsidR="00B92AD5">
        <w:rPr>
          <w:rFonts w:hint="eastAsia"/>
          <w:color w:val="000000" w:themeColor="text1"/>
          <w:szCs w:val="32"/>
        </w:rPr>
        <w:t>月</w:t>
      </w:r>
      <w:r w:rsidR="00B92AD5">
        <w:rPr>
          <w:rFonts w:hint="eastAsia"/>
          <w:color w:val="000000" w:themeColor="text1"/>
          <w:szCs w:val="32"/>
        </w:rPr>
        <w:t>8</w:t>
      </w:r>
      <w:r w:rsidR="00B92AD5">
        <w:rPr>
          <w:rFonts w:hint="eastAsia"/>
          <w:color w:val="000000" w:themeColor="text1"/>
          <w:szCs w:val="32"/>
        </w:rPr>
        <w:t>日</w:t>
      </w:r>
      <w:r w:rsidR="00810996" w:rsidRPr="003F2D21">
        <w:rPr>
          <w:rFonts w:hint="eastAsia"/>
          <w:color w:val="000000" w:themeColor="text1"/>
          <w:spacing w:val="-16"/>
          <w:kern w:val="20"/>
        </w:rPr>
        <w:t>（星期</w:t>
      </w:r>
      <w:r w:rsidR="00F94BA7">
        <w:rPr>
          <w:rFonts w:hint="eastAsia"/>
          <w:color w:val="000000" w:themeColor="text1"/>
          <w:spacing w:val="-16"/>
          <w:kern w:val="20"/>
        </w:rPr>
        <w:t>一</w:t>
      </w:r>
      <w:r w:rsidR="00810996" w:rsidRPr="003F2D21">
        <w:rPr>
          <w:rFonts w:hint="eastAsia"/>
          <w:color w:val="000000" w:themeColor="text1"/>
          <w:spacing w:val="-16"/>
          <w:kern w:val="20"/>
        </w:rPr>
        <w:t>）上午</w:t>
      </w:r>
      <w:r w:rsidR="00810996" w:rsidRPr="003F2D21">
        <w:rPr>
          <w:rFonts w:hint="eastAsia"/>
          <w:color w:val="000000" w:themeColor="text1"/>
          <w:spacing w:val="-16"/>
          <w:kern w:val="20"/>
        </w:rPr>
        <w:t>9</w:t>
      </w:r>
      <w:r w:rsidR="00810996" w:rsidRPr="003F2D21">
        <w:rPr>
          <w:rFonts w:hint="eastAsia"/>
          <w:color w:val="000000" w:themeColor="text1"/>
          <w:spacing w:val="-16"/>
          <w:kern w:val="20"/>
        </w:rPr>
        <w:t>時</w:t>
      </w:r>
      <w:r w:rsidR="00531E5F" w:rsidRPr="00BD1334">
        <w:rPr>
          <w:rFonts w:hint="eastAsia"/>
          <w:color w:val="000000" w:themeColor="text1"/>
          <w:spacing w:val="-16"/>
          <w:kern w:val="20"/>
        </w:rPr>
        <w:t>2</w:t>
      </w:r>
      <w:r w:rsidR="006D30FA" w:rsidRPr="00EC5174">
        <w:rPr>
          <w:rFonts w:hint="eastAsia"/>
          <w:color w:val="000000" w:themeColor="text1"/>
          <w:spacing w:val="-16"/>
          <w:kern w:val="20"/>
        </w:rPr>
        <w:t>分</w:t>
      </w:r>
      <w:r w:rsidR="00810996" w:rsidRPr="003F2D21">
        <w:rPr>
          <w:rFonts w:hint="eastAsia"/>
          <w:color w:val="000000" w:themeColor="text1"/>
          <w:spacing w:val="-16"/>
          <w:kern w:val="20"/>
        </w:rPr>
        <w:t>至</w:t>
      </w:r>
      <w:r w:rsidR="006649AB" w:rsidRPr="00C566C9">
        <w:rPr>
          <w:rFonts w:hint="eastAsia"/>
          <w:color w:val="000000" w:themeColor="text1"/>
          <w:spacing w:val="-16"/>
          <w:kern w:val="20"/>
        </w:rPr>
        <w:t>下午</w:t>
      </w:r>
      <w:r w:rsidR="005A7B91" w:rsidRPr="005A7B91">
        <w:rPr>
          <w:rFonts w:hint="eastAsia"/>
          <w:spacing w:val="-16"/>
          <w:kern w:val="20"/>
        </w:rPr>
        <w:t>1</w:t>
      </w:r>
      <w:r w:rsidR="006649AB" w:rsidRPr="00266245">
        <w:rPr>
          <w:rFonts w:hint="eastAsia"/>
          <w:color w:val="000000" w:themeColor="text1"/>
          <w:spacing w:val="-16"/>
          <w:kern w:val="20"/>
        </w:rPr>
        <w:t>時</w:t>
      </w:r>
      <w:r w:rsidR="00C26FD2" w:rsidRPr="001F2DD4">
        <w:rPr>
          <w:rFonts w:hint="eastAsia"/>
          <w:color w:val="000000" w:themeColor="text1"/>
          <w:spacing w:val="-16"/>
          <w:kern w:val="20"/>
        </w:rPr>
        <w:t>6</w:t>
      </w:r>
      <w:r w:rsidR="00C26FD2" w:rsidRPr="007545F5">
        <w:rPr>
          <w:rFonts w:hint="eastAsia"/>
          <w:color w:val="000000" w:themeColor="text1"/>
          <w:spacing w:val="-16"/>
          <w:kern w:val="20"/>
        </w:rPr>
        <w:t>分</w:t>
      </w:r>
    </w:p>
    <w:p w:rsidR="006D30FA" w:rsidRPr="00EC6166" w:rsidRDefault="00B92AD5" w:rsidP="006D30FA">
      <w:pPr>
        <w:adjustRightInd w:val="0"/>
        <w:spacing w:line="500" w:lineRule="exact"/>
        <w:ind w:leftChars="493" w:left="1638" w:rightChars="127" w:right="422" w:firstLineChars="4" w:firstLine="13"/>
        <w:rPr>
          <w:color w:val="FFFFFF" w:themeColor="background1"/>
          <w:spacing w:val="-16"/>
          <w:kern w:val="20"/>
        </w:rPr>
      </w:pPr>
      <w:r w:rsidRPr="009F69EE">
        <w:rPr>
          <w:rFonts w:hint="eastAsia"/>
          <w:color w:val="000000" w:themeColor="text1"/>
          <w:szCs w:val="32"/>
        </w:rPr>
        <w:t>107</w:t>
      </w:r>
      <w:r w:rsidRPr="009F69EE">
        <w:rPr>
          <w:rFonts w:hint="eastAsia"/>
          <w:color w:val="000000" w:themeColor="text1"/>
          <w:szCs w:val="32"/>
        </w:rPr>
        <w:t>年</w:t>
      </w:r>
      <w:r w:rsidRPr="009F69EE">
        <w:rPr>
          <w:rFonts w:hint="eastAsia"/>
          <w:color w:val="000000" w:themeColor="text1"/>
          <w:szCs w:val="32"/>
        </w:rPr>
        <w:t>10</w:t>
      </w:r>
      <w:r w:rsidRPr="009F69EE">
        <w:rPr>
          <w:rFonts w:hint="eastAsia"/>
          <w:color w:val="000000" w:themeColor="text1"/>
          <w:szCs w:val="32"/>
        </w:rPr>
        <w:t>月</w:t>
      </w:r>
      <w:r w:rsidRPr="009F69EE">
        <w:rPr>
          <w:rFonts w:hint="eastAsia"/>
          <w:color w:val="000000" w:themeColor="text1"/>
          <w:szCs w:val="32"/>
        </w:rPr>
        <w:t>11</w:t>
      </w:r>
      <w:r w:rsidRPr="009F69EE">
        <w:rPr>
          <w:rFonts w:hint="eastAsia"/>
          <w:color w:val="000000" w:themeColor="text1"/>
          <w:szCs w:val="32"/>
        </w:rPr>
        <w:t>日</w:t>
      </w:r>
      <w:r w:rsidR="00F94BA7" w:rsidRPr="009F69EE">
        <w:rPr>
          <w:rFonts w:hint="eastAsia"/>
          <w:color w:val="000000" w:themeColor="text1"/>
          <w:szCs w:val="32"/>
        </w:rPr>
        <w:t>（星期四）</w:t>
      </w:r>
      <w:r w:rsidR="006D30FA" w:rsidRPr="009F69EE">
        <w:rPr>
          <w:rFonts w:hint="eastAsia"/>
          <w:color w:val="000000" w:themeColor="text1"/>
          <w:spacing w:val="-16"/>
          <w:kern w:val="20"/>
        </w:rPr>
        <w:t>上午</w:t>
      </w:r>
      <w:r w:rsidR="006D30FA" w:rsidRPr="009F69EE">
        <w:rPr>
          <w:rFonts w:hint="eastAsia"/>
          <w:color w:val="000000" w:themeColor="text1"/>
          <w:spacing w:val="-16"/>
          <w:kern w:val="20"/>
        </w:rPr>
        <w:t>9</w:t>
      </w:r>
      <w:r w:rsidR="006D30FA" w:rsidRPr="009F69EE">
        <w:rPr>
          <w:rFonts w:hint="eastAsia"/>
          <w:color w:val="000000" w:themeColor="text1"/>
          <w:spacing w:val="-16"/>
          <w:kern w:val="20"/>
        </w:rPr>
        <w:t>時至</w:t>
      </w:r>
      <w:r w:rsidR="00F01640" w:rsidRPr="009F69EE">
        <w:rPr>
          <w:rFonts w:hint="eastAsia"/>
          <w:color w:val="000000" w:themeColor="text1"/>
          <w:spacing w:val="-16"/>
          <w:kern w:val="20"/>
        </w:rPr>
        <w:t>下午</w:t>
      </w:r>
      <w:r w:rsidR="006D30FA" w:rsidRPr="00A7119F">
        <w:rPr>
          <w:rFonts w:hint="eastAsia"/>
          <w:color w:val="000000" w:themeColor="text1"/>
          <w:spacing w:val="-16"/>
          <w:kern w:val="20"/>
        </w:rPr>
        <w:t>1</w:t>
      </w:r>
      <w:r w:rsidR="006D30FA" w:rsidRPr="009F69EE">
        <w:rPr>
          <w:rFonts w:hint="eastAsia"/>
          <w:color w:val="000000" w:themeColor="text1"/>
          <w:spacing w:val="-16"/>
          <w:kern w:val="20"/>
        </w:rPr>
        <w:t>時</w:t>
      </w:r>
      <w:r w:rsidR="00A7119F" w:rsidRPr="00A7119F">
        <w:rPr>
          <w:rFonts w:hint="eastAsia"/>
          <w:color w:val="000000" w:themeColor="text1"/>
          <w:spacing w:val="-16"/>
          <w:kern w:val="20"/>
        </w:rPr>
        <w:t>3</w:t>
      </w:r>
      <w:r w:rsidR="006D30FA" w:rsidRPr="00A7119F">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3F2D21" w:rsidRDefault="00553894" w:rsidP="00BD1334">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00B90548" w:rsidRPr="003F2D21">
        <w:rPr>
          <w:rFonts w:hint="eastAsia"/>
          <w:color w:val="000000" w:themeColor="text1"/>
          <w:szCs w:val="32"/>
        </w:rPr>
        <w:t>林岱樺</w:t>
      </w:r>
      <w:r w:rsidR="002E5603" w:rsidRPr="003F2D21">
        <w:rPr>
          <w:rFonts w:hint="eastAsia"/>
          <w:color w:val="000000" w:themeColor="text1"/>
          <w:szCs w:val="32"/>
        </w:rPr>
        <w:tab/>
      </w:r>
      <w:r w:rsidR="00EB71EE" w:rsidRPr="009754DB">
        <w:rPr>
          <w:rFonts w:ascii="標楷體" w:hAnsi="標楷體" w:hint="eastAsia"/>
          <w:color w:val="000000" w:themeColor="text1"/>
        </w:rPr>
        <w:t>邱議瑩</w:t>
      </w:r>
      <w:r w:rsidR="00EB71EE">
        <w:rPr>
          <w:rFonts w:hint="eastAsia"/>
          <w:color w:val="000000" w:themeColor="text1"/>
          <w:szCs w:val="32"/>
        </w:rPr>
        <w:tab/>
      </w:r>
      <w:r w:rsidR="00190715">
        <w:rPr>
          <w:rFonts w:hint="eastAsia"/>
          <w:color w:val="000000" w:themeColor="text1"/>
          <w:szCs w:val="32"/>
        </w:rPr>
        <w:t>廖國棟</w:t>
      </w:r>
      <w:r w:rsidR="00190715">
        <w:rPr>
          <w:rFonts w:hint="eastAsia"/>
          <w:color w:val="000000" w:themeColor="text1"/>
          <w:szCs w:val="32"/>
        </w:rPr>
        <w:t>Sufin</w:t>
      </w:r>
      <w:r w:rsidR="00190715">
        <w:rPr>
          <w:rFonts w:hint="eastAsia"/>
          <w:color w:val="000000" w:themeColor="text1"/>
          <w:szCs w:val="32"/>
        </w:rPr>
        <w:t>．</w:t>
      </w:r>
      <w:r w:rsidR="00190715">
        <w:rPr>
          <w:rFonts w:hint="eastAsia"/>
          <w:color w:val="000000" w:themeColor="text1"/>
          <w:szCs w:val="32"/>
        </w:rPr>
        <w:t>Siluko</w:t>
      </w:r>
      <w:r w:rsidR="00190715" w:rsidRPr="003F2D21">
        <w:rPr>
          <w:rFonts w:hint="eastAsia"/>
          <w:color w:val="000000" w:themeColor="text1"/>
          <w:szCs w:val="32"/>
        </w:rPr>
        <w:tab/>
      </w:r>
      <w:r w:rsidR="009754DB" w:rsidRPr="009754DB">
        <w:rPr>
          <w:rFonts w:ascii="標楷體" w:hAnsi="標楷體" w:hint="eastAsia"/>
          <w:color w:val="000000" w:themeColor="text1"/>
        </w:rPr>
        <w:t>孔文吉</w:t>
      </w:r>
      <w:r w:rsidR="00190715">
        <w:rPr>
          <w:rFonts w:ascii="標楷體" w:hAnsi="標楷體"/>
          <w:color w:val="000000" w:themeColor="text1"/>
        </w:rPr>
        <w:br/>
      </w:r>
      <w:r w:rsidR="00EB71EE" w:rsidRPr="00391CAA">
        <w:rPr>
          <w:rFonts w:ascii="標楷體" w:hAnsi="標楷體" w:hint="eastAsia"/>
          <w:color w:val="000000" w:themeColor="text1"/>
        </w:rPr>
        <w:t>高志鵬</w:t>
      </w:r>
      <w:r w:rsidR="008E66AB" w:rsidRPr="003F2D21">
        <w:rPr>
          <w:rFonts w:ascii="標楷體" w:hAnsi="標楷體" w:hint="eastAsia"/>
          <w:color w:val="000000" w:themeColor="text1"/>
        </w:rPr>
        <w:tab/>
      </w:r>
      <w:r w:rsidR="00EB71EE">
        <w:rPr>
          <w:rFonts w:hint="eastAsia"/>
          <w:color w:val="000000" w:themeColor="text1"/>
          <w:szCs w:val="32"/>
        </w:rPr>
        <w:t>蘇震清</w:t>
      </w:r>
      <w:r w:rsidR="00EB71EE">
        <w:rPr>
          <w:rFonts w:hint="eastAsia"/>
          <w:color w:val="000000" w:themeColor="text1"/>
          <w:szCs w:val="32"/>
        </w:rPr>
        <w:tab/>
      </w:r>
      <w:r w:rsidR="00EB71EE">
        <w:rPr>
          <w:rFonts w:ascii="標楷體" w:hAnsi="標楷體" w:hint="eastAsia"/>
          <w:color w:val="000000" w:themeColor="text1"/>
        </w:rPr>
        <w:t>莊瑞雄</w:t>
      </w:r>
      <w:r w:rsidR="00EB71EE">
        <w:rPr>
          <w:rFonts w:ascii="標楷體" w:hAnsi="標楷體" w:hint="eastAsia"/>
          <w:color w:val="000000" w:themeColor="text1"/>
        </w:rPr>
        <w:tab/>
      </w:r>
      <w:r w:rsidR="00EB71EE" w:rsidRPr="00190715">
        <w:rPr>
          <w:rFonts w:hint="eastAsia"/>
          <w:color w:val="000000" w:themeColor="text1"/>
          <w:w w:val="75"/>
          <w:szCs w:val="32"/>
        </w:rPr>
        <w:t>周陳秀霞</w:t>
      </w:r>
      <w:r w:rsidR="00EB71EE">
        <w:rPr>
          <w:rFonts w:hint="eastAsia"/>
          <w:color w:val="000000" w:themeColor="text1"/>
          <w:w w:val="75"/>
          <w:szCs w:val="32"/>
        </w:rPr>
        <w:tab/>
      </w:r>
      <w:r w:rsidR="00EB71EE" w:rsidRPr="009754DB">
        <w:rPr>
          <w:rFonts w:hint="eastAsia"/>
          <w:color w:val="000000" w:themeColor="text1"/>
          <w:szCs w:val="32"/>
        </w:rPr>
        <w:t>陳超明</w:t>
      </w:r>
      <w:r w:rsidR="00EB71EE">
        <w:rPr>
          <w:color w:val="000000" w:themeColor="text1"/>
          <w:szCs w:val="32"/>
        </w:rPr>
        <w:br/>
      </w:r>
      <w:r w:rsidR="00190715">
        <w:rPr>
          <w:rFonts w:ascii="標楷體" w:hAnsi="標楷體" w:hint="eastAsia"/>
          <w:color w:val="000000" w:themeColor="text1"/>
        </w:rPr>
        <w:t>高潞．以用．巴魕剌Kawlo．Iyun．Pacidal</w:t>
      </w:r>
      <w:r w:rsidR="008E66AB" w:rsidRPr="003F2D21">
        <w:rPr>
          <w:rFonts w:hint="eastAsia"/>
          <w:color w:val="000000" w:themeColor="text1"/>
          <w:szCs w:val="32"/>
        </w:rPr>
        <w:tab/>
      </w:r>
      <w:r w:rsidR="00BD1334">
        <w:rPr>
          <w:rFonts w:hint="eastAsia"/>
          <w:color w:val="000000" w:themeColor="text1"/>
          <w:szCs w:val="32"/>
        </w:rPr>
        <w:t>賴瑞隆</w:t>
      </w:r>
      <w:r w:rsidR="00855C95">
        <w:rPr>
          <w:color w:val="000000" w:themeColor="text1"/>
          <w:szCs w:val="32"/>
        </w:rPr>
        <w:br/>
      </w:r>
      <w:r w:rsidR="00855C95">
        <w:rPr>
          <w:rFonts w:hint="eastAsia"/>
          <w:color w:val="000000" w:themeColor="text1"/>
          <w:szCs w:val="32"/>
        </w:rPr>
        <w:t>鄭運鵬</w:t>
      </w:r>
      <w:r w:rsidR="002E5603" w:rsidRPr="003F2D21">
        <w:rPr>
          <w:rFonts w:hint="eastAsia"/>
          <w:color w:val="000000" w:themeColor="text1"/>
          <w:szCs w:val="32"/>
        </w:rPr>
        <w:tab/>
      </w:r>
      <w:r w:rsidR="000109EA">
        <w:rPr>
          <w:rFonts w:hint="eastAsia"/>
          <w:color w:val="000000" w:themeColor="text1"/>
          <w:szCs w:val="32"/>
        </w:rPr>
        <w:t>蘇治芬</w:t>
      </w:r>
      <w:r w:rsidR="00190715">
        <w:rPr>
          <w:rFonts w:hint="eastAsia"/>
          <w:color w:val="000000" w:themeColor="text1"/>
          <w:szCs w:val="32"/>
        </w:rPr>
        <w:tab/>
      </w:r>
      <w:r w:rsidR="004563DB" w:rsidRPr="00EB64D6">
        <w:rPr>
          <w:rFonts w:hint="eastAsia"/>
          <w:color w:val="000000" w:themeColor="text1"/>
          <w:szCs w:val="32"/>
        </w:rPr>
        <w:t>王惠美</w:t>
      </w:r>
      <w:r w:rsidR="00190715">
        <w:rPr>
          <w:rFonts w:hint="eastAsia"/>
          <w:color w:val="000000" w:themeColor="text1"/>
          <w:szCs w:val="32"/>
        </w:rPr>
        <w:tab/>
      </w:r>
      <w:r w:rsidR="00391CAA">
        <w:rPr>
          <w:rFonts w:hint="eastAsia"/>
          <w:color w:val="000000" w:themeColor="text1"/>
          <w:w w:val="75"/>
          <w:szCs w:val="32"/>
        </w:rPr>
        <w:tab/>
      </w:r>
      <w:r w:rsidR="00477737">
        <w:rPr>
          <w:rFonts w:hint="eastAsia"/>
          <w:color w:val="000000" w:themeColor="text1"/>
          <w:szCs w:val="32"/>
        </w:rPr>
        <w:tab/>
      </w:r>
      <w:r w:rsidR="00ED249A" w:rsidRPr="009754DB">
        <w:rPr>
          <w:rFonts w:hint="eastAsia"/>
          <w:color w:val="000000" w:themeColor="text1"/>
          <w:szCs w:val="32"/>
        </w:rPr>
        <w:tab/>
      </w:r>
      <w:r w:rsidR="005A748C">
        <w:rPr>
          <w:rFonts w:hint="eastAsia"/>
          <w:color w:val="000000" w:themeColor="text1"/>
          <w:szCs w:val="32"/>
        </w:rPr>
        <w:tab/>
      </w:r>
      <w:r w:rsidR="00BD1334">
        <w:rPr>
          <w:color w:val="C00000"/>
          <w:szCs w:val="32"/>
        </w:rPr>
        <w:br/>
      </w:r>
      <w:r w:rsidRPr="003F2D21">
        <w:rPr>
          <w:b/>
          <w:color w:val="000000" w:themeColor="text1"/>
          <w:szCs w:val="32"/>
        </w:rPr>
        <w:t>委員出席</w:t>
      </w:r>
      <w:r w:rsidR="00F46301" w:rsidRPr="00651520">
        <w:rPr>
          <w:rFonts w:hint="eastAsia"/>
          <w:b/>
          <w:color w:val="000000" w:themeColor="text1"/>
          <w:szCs w:val="32"/>
        </w:rPr>
        <w:t>1</w:t>
      </w:r>
      <w:r w:rsidR="00EB64D6" w:rsidRPr="00651520">
        <w:rPr>
          <w:rFonts w:hint="eastAsia"/>
          <w:b/>
          <w:color w:val="000000" w:themeColor="text1"/>
          <w:szCs w:val="32"/>
        </w:rPr>
        <w:t>4</w:t>
      </w:r>
      <w:r w:rsidRPr="003F2D21">
        <w:rPr>
          <w:b/>
          <w:color w:val="000000" w:themeColor="text1"/>
          <w:szCs w:val="32"/>
        </w:rPr>
        <w:t>人</w:t>
      </w:r>
    </w:p>
    <w:p w:rsidR="00553894" w:rsidRPr="003F2D21" w:rsidRDefault="00553894" w:rsidP="005F6BB9">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列席委員：</w:t>
      </w:r>
      <w:r w:rsidR="003A74EC">
        <w:rPr>
          <w:rFonts w:hint="eastAsia"/>
          <w:color w:val="000000" w:themeColor="text1"/>
          <w:szCs w:val="32"/>
        </w:rPr>
        <w:t>陳亭妃</w:t>
      </w:r>
      <w:r w:rsidR="00797BCC" w:rsidRPr="003F2D21">
        <w:rPr>
          <w:rFonts w:hint="eastAsia"/>
          <w:color w:val="000000" w:themeColor="text1"/>
          <w:szCs w:val="32"/>
        </w:rPr>
        <w:tab/>
      </w:r>
      <w:r w:rsidR="003A74EC">
        <w:rPr>
          <w:rFonts w:hint="eastAsia"/>
          <w:color w:val="000000" w:themeColor="text1"/>
          <w:szCs w:val="32"/>
        </w:rPr>
        <w:t>劉世芳</w:t>
      </w:r>
      <w:r w:rsidR="005C3A70" w:rsidRPr="003F2D21">
        <w:rPr>
          <w:rFonts w:hint="eastAsia"/>
          <w:color w:val="000000" w:themeColor="text1"/>
          <w:szCs w:val="32"/>
        </w:rPr>
        <w:tab/>
      </w:r>
      <w:r w:rsidR="003A74EC">
        <w:rPr>
          <w:rFonts w:hint="eastAsia"/>
          <w:color w:val="000000" w:themeColor="text1"/>
          <w:szCs w:val="32"/>
        </w:rPr>
        <w:t>周春米</w:t>
      </w:r>
      <w:r w:rsidR="009E6C70">
        <w:rPr>
          <w:rFonts w:hint="eastAsia"/>
          <w:color w:val="000000" w:themeColor="text1"/>
          <w:szCs w:val="32"/>
        </w:rPr>
        <w:tab/>
      </w:r>
      <w:r w:rsidR="003A74EC">
        <w:rPr>
          <w:rFonts w:hint="eastAsia"/>
          <w:color w:val="000000" w:themeColor="text1"/>
          <w:szCs w:val="32"/>
        </w:rPr>
        <w:t>曾銘宗</w:t>
      </w:r>
      <w:r w:rsidR="009E6C70">
        <w:rPr>
          <w:rFonts w:hint="eastAsia"/>
          <w:color w:val="000000" w:themeColor="text1"/>
          <w:szCs w:val="32"/>
        </w:rPr>
        <w:tab/>
      </w:r>
      <w:r w:rsidR="003A74EC">
        <w:rPr>
          <w:rFonts w:hint="eastAsia"/>
          <w:color w:val="000000" w:themeColor="text1"/>
          <w:szCs w:val="32"/>
        </w:rPr>
        <w:t>陳怡潔</w:t>
      </w:r>
      <w:r w:rsidR="005C3A70" w:rsidRPr="003F2D21">
        <w:rPr>
          <w:rFonts w:hint="eastAsia"/>
          <w:color w:val="000000" w:themeColor="text1"/>
          <w:szCs w:val="32"/>
        </w:rPr>
        <w:tab/>
      </w:r>
      <w:r w:rsidR="003A74EC">
        <w:rPr>
          <w:rFonts w:hint="eastAsia"/>
          <w:color w:val="000000" w:themeColor="text1"/>
          <w:szCs w:val="32"/>
        </w:rPr>
        <w:t>黃昭順</w:t>
      </w:r>
      <w:r w:rsidR="009E6C70">
        <w:rPr>
          <w:color w:val="000000" w:themeColor="text1"/>
          <w:szCs w:val="32"/>
        </w:rPr>
        <w:br/>
      </w:r>
      <w:r w:rsidR="003A74EC">
        <w:rPr>
          <w:rFonts w:hint="eastAsia"/>
          <w:color w:val="000000" w:themeColor="text1"/>
          <w:szCs w:val="32"/>
        </w:rPr>
        <w:t>羅明才</w:t>
      </w:r>
      <w:r w:rsidR="005C3A70" w:rsidRPr="003F2D21">
        <w:rPr>
          <w:rFonts w:hint="eastAsia"/>
          <w:color w:val="000000" w:themeColor="text1"/>
          <w:szCs w:val="32"/>
        </w:rPr>
        <w:tab/>
      </w:r>
      <w:r w:rsidR="003A74EC">
        <w:rPr>
          <w:rFonts w:hint="eastAsia"/>
          <w:color w:val="000000" w:themeColor="text1"/>
          <w:spacing w:val="-10"/>
          <w:szCs w:val="32"/>
        </w:rPr>
        <w:t>鍾佳濱</w:t>
      </w:r>
      <w:r w:rsidR="009E6C70">
        <w:rPr>
          <w:rFonts w:hint="eastAsia"/>
          <w:color w:val="000000" w:themeColor="text1"/>
          <w:spacing w:val="-22"/>
          <w:kern w:val="4"/>
          <w:szCs w:val="32"/>
        </w:rPr>
        <w:tab/>
      </w:r>
      <w:r w:rsidR="009E6C70" w:rsidRPr="00E4742E">
        <w:rPr>
          <w:rFonts w:hint="eastAsia"/>
          <w:color w:val="000000" w:themeColor="text1"/>
          <w:szCs w:val="32"/>
        </w:rPr>
        <w:t>葉宜津</w:t>
      </w:r>
      <w:r w:rsidR="009E6C70">
        <w:rPr>
          <w:rFonts w:hint="eastAsia"/>
          <w:color w:val="000000" w:themeColor="text1"/>
          <w:spacing w:val="-22"/>
          <w:kern w:val="4"/>
          <w:szCs w:val="32"/>
        </w:rPr>
        <w:tab/>
      </w:r>
      <w:r w:rsidR="009E6C70" w:rsidRPr="009E6C70">
        <w:rPr>
          <w:rFonts w:hint="eastAsia"/>
          <w:color w:val="000000" w:themeColor="text1"/>
          <w:szCs w:val="32"/>
        </w:rPr>
        <w:t>吳志揚</w:t>
      </w:r>
      <w:r w:rsidR="003A74EC">
        <w:rPr>
          <w:rFonts w:hint="eastAsia"/>
          <w:color w:val="000000" w:themeColor="text1"/>
          <w:szCs w:val="32"/>
        </w:rPr>
        <w:tab/>
      </w:r>
      <w:r w:rsidR="003A74EC">
        <w:rPr>
          <w:rFonts w:hint="eastAsia"/>
          <w:color w:val="000000" w:themeColor="text1"/>
          <w:szCs w:val="32"/>
        </w:rPr>
        <w:t>邱志偉</w:t>
      </w:r>
      <w:r w:rsidR="003A74EC">
        <w:rPr>
          <w:rFonts w:hint="eastAsia"/>
          <w:color w:val="000000" w:themeColor="text1"/>
          <w:szCs w:val="32"/>
        </w:rPr>
        <w:tab/>
      </w:r>
      <w:r w:rsidR="003A74EC">
        <w:rPr>
          <w:rFonts w:hint="eastAsia"/>
          <w:color w:val="000000" w:themeColor="text1"/>
          <w:szCs w:val="32"/>
        </w:rPr>
        <w:t>林德福</w:t>
      </w:r>
      <w:r w:rsidR="00FC219E">
        <w:rPr>
          <w:color w:val="000000" w:themeColor="text1"/>
          <w:spacing w:val="-22"/>
          <w:kern w:val="4"/>
          <w:szCs w:val="32"/>
        </w:rPr>
        <w:br/>
      </w:r>
      <w:r w:rsidR="003A74EC">
        <w:rPr>
          <w:rFonts w:hint="eastAsia"/>
          <w:color w:val="000000" w:themeColor="text1"/>
          <w:szCs w:val="32"/>
        </w:rPr>
        <w:t>蕭美琴</w:t>
      </w:r>
      <w:r w:rsidR="009E6C70">
        <w:rPr>
          <w:rFonts w:hint="eastAsia"/>
          <w:color w:val="000000" w:themeColor="text1"/>
          <w:szCs w:val="32"/>
        </w:rPr>
        <w:tab/>
      </w:r>
      <w:r w:rsidR="003A74EC">
        <w:rPr>
          <w:rFonts w:hint="eastAsia"/>
          <w:color w:val="000000" w:themeColor="text1"/>
          <w:szCs w:val="32"/>
        </w:rPr>
        <w:t>鄭天財</w:t>
      </w:r>
      <w:r w:rsidR="003A74EC">
        <w:rPr>
          <w:rFonts w:hint="eastAsia"/>
          <w:color w:val="000000" w:themeColor="text1"/>
          <w:szCs w:val="32"/>
        </w:rPr>
        <w:t>Sra</w:t>
      </w:r>
      <w:r w:rsidR="003A74EC">
        <w:rPr>
          <w:rFonts w:hint="eastAsia"/>
          <w:color w:val="000000" w:themeColor="text1"/>
          <w:szCs w:val="32"/>
        </w:rPr>
        <w:t>．</w:t>
      </w:r>
      <w:r w:rsidR="003A74EC">
        <w:rPr>
          <w:rFonts w:hint="eastAsia"/>
          <w:color w:val="000000" w:themeColor="text1"/>
          <w:szCs w:val="32"/>
        </w:rPr>
        <w:t>Kacaw</w:t>
      </w:r>
      <w:r w:rsidR="009E6C70">
        <w:rPr>
          <w:rFonts w:hint="eastAsia"/>
          <w:color w:val="000000" w:themeColor="text1"/>
          <w:szCs w:val="32"/>
        </w:rPr>
        <w:tab/>
      </w:r>
      <w:r w:rsidR="003A74EC">
        <w:rPr>
          <w:rFonts w:hint="eastAsia"/>
          <w:color w:val="000000" w:themeColor="text1"/>
          <w:szCs w:val="32"/>
        </w:rPr>
        <w:t>蔡易餘</w:t>
      </w:r>
      <w:r w:rsidR="009E6C70">
        <w:rPr>
          <w:rFonts w:hint="eastAsia"/>
          <w:color w:val="000000" w:themeColor="text1"/>
          <w:szCs w:val="32"/>
        </w:rPr>
        <w:tab/>
      </w:r>
      <w:r w:rsidR="003A74EC">
        <w:rPr>
          <w:rFonts w:hint="eastAsia"/>
          <w:color w:val="000000" w:themeColor="text1"/>
          <w:szCs w:val="32"/>
        </w:rPr>
        <w:t>鍾孔炤</w:t>
      </w:r>
      <w:r w:rsidR="003A74EC">
        <w:rPr>
          <w:color w:val="000000" w:themeColor="text1"/>
          <w:szCs w:val="32"/>
        </w:rPr>
        <w:br/>
      </w:r>
      <w:r w:rsidR="009474AE">
        <w:rPr>
          <w:rFonts w:hint="eastAsia"/>
          <w:color w:val="000000" w:themeColor="text1"/>
          <w:szCs w:val="32"/>
        </w:rPr>
        <w:t>蔣乃辛</w:t>
      </w:r>
      <w:r w:rsidR="009E6C70">
        <w:rPr>
          <w:rFonts w:hint="eastAsia"/>
          <w:color w:val="000000" w:themeColor="text1"/>
          <w:szCs w:val="32"/>
        </w:rPr>
        <w:tab/>
      </w:r>
      <w:r w:rsidR="009474AE">
        <w:rPr>
          <w:rFonts w:hint="eastAsia"/>
          <w:color w:val="000000" w:themeColor="text1"/>
          <w:szCs w:val="32"/>
        </w:rPr>
        <w:t>何欣純</w:t>
      </w:r>
      <w:r w:rsidR="009E6C70">
        <w:rPr>
          <w:rFonts w:hint="eastAsia"/>
          <w:color w:val="000000" w:themeColor="text1"/>
          <w:szCs w:val="32"/>
        </w:rPr>
        <w:tab/>
      </w:r>
      <w:r w:rsidR="009474AE">
        <w:rPr>
          <w:rFonts w:hint="eastAsia"/>
          <w:color w:val="000000" w:themeColor="text1"/>
          <w:szCs w:val="32"/>
        </w:rPr>
        <w:t>陳明文</w:t>
      </w:r>
      <w:r w:rsidR="009474AE">
        <w:rPr>
          <w:rFonts w:hint="eastAsia"/>
          <w:color w:val="000000" w:themeColor="text1"/>
          <w:szCs w:val="32"/>
        </w:rPr>
        <w:tab/>
      </w:r>
      <w:r w:rsidR="009474AE" w:rsidRPr="009474AE">
        <w:rPr>
          <w:rFonts w:hint="eastAsia"/>
          <w:color w:val="000000" w:themeColor="text1"/>
          <w:w w:val="75"/>
          <w:szCs w:val="32"/>
        </w:rPr>
        <w:t>陳賴素美</w:t>
      </w:r>
      <w:r w:rsidR="009474AE">
        <w:rPr>
          <w:rFonts w:hint="eastAsia"/>
          <w:color w:val="000000" w:themeColor="text1"/>
          <w:szCs w:val="32"/>
        </w:rPr>
        <w:tab/>
      </w:r>
      <w:r w:rsidR="009A1A94">
        <w:rPr>
          <w:rFonts w:hint="eastAsia"/>
          <w:color w:val="000000" w:themeColor="text1"/>
          <w:szCs w:val="32"/>
        </w:rPr>
        <w:t>顏寬恒</w:t>
      </w:r>
      <w:r w:rsidR="00651520">
        <w:rPr>
          <w:rFonts w:hint="eastAsia"/>
          <w:color w:val="000000" w:themeColor="text1"/>
          <w:szCs w:val="32"/>
        </w:rPr>
        <w:tab/>
      </w:r>
      <w:r w:rsidR="00651520">
        <w:rPr>
          <w:rFonts w:hint="eastAsia"/>
          <w:color w:val="000000" w:themeColor="text1"/>
          <w:szCs w:val="32"/>
        </w:rPr>
        <w:t>黃國昌</w:t>
      </w:r>
      <w:r w:rsidR="00E4742E">
        <w:rPr>
          <w:color w:val="000000" w:themeColor="text1"/>
          <w:szCs w:val="32"/>
        </w:rPr>
        <w:br/>
      </w:r>
      <w:r w:rsidR="00651520" w:rsidRPr="00651520">
        <w:rPr>
          <w:rFonts w:hint="eastAsia"/>
          <w:color w:val="000000" w:themeColor="text1"/>
          <w:szCs w:val="32"/>
        </w:rPr>
        <w:t>呂玉玲</w:t>
      </w:r>
      <w:r w:rsidR="00651520" w:rsidRPr="00651520">
        <w:rPr>
          <w:rFonts w:hint="eastAsia"/>
          <w:color w:val="000000" w:themeColor="text1"/>
          <w:szCs w:val="32"/>
        </w:rPr>
        <w:tab/>
      </w:r>
      <w:r w:rsidR="00651520" w:rsidRPr="00651520">
        <w:rPr>
          <w:rFonts w:hint="eastAsia"/>
          <w:color w:val="000000" w:themeColor="text1"/>
          <w:szCs w:val="32"/>
        </w:rPr>
        <w:t>江啟臣</w:t>
      </w:r>
      <w:r w:rsidR="00651520">
        <w:rPr>
          <w:rFonts w:hint="eastAsia"/>
          <w:b/>
          <w:color w:val="000000" w:themeColor="text1"/>
          <w:szCs w:val="32"/>
        </w:rPr>
        <w:tab/>
      </w:r>
      <w:r w:rsidR="00651520">
        <w:rPr>
          <w:rFonts w:hint="eastAsia"/>
          <w:color w:val="000000" w:themeColor="text1"/>
          <w:szCs w:val="32"/>
        </w:rPr>
        <w:t>陳曼麗</w:t>
      </w:r>
      <w:r w:rsidR="00651520">
        <w:rPr>
          <w:rFonts w:hint="eastAsia"/>
          <w:color w:val="000000" w:themeColor="text1"/>
          <w:szCs w:val="32"/>
        </w:rPr>
        <w:tab/>
      </w:r>
      <w:r w:rsidR="005F6BB9">
        <w:rPr>
          <w:rFonts w:hint="eastAsia"/>
          <w:color w:val="000000" w:themeColor="text1"/>
          <w:szCs w:val="32"/>
        </w:rPr>
        <w:t>楊鎮浯</w:t>
      </w:r>
      <w:r w:rsidR="004E541F">
        <w:rPr>
          <w:rFonts w:hint="eastAsia"/>
          <w:color w:val="000000" w:themeColor="text1"/>
          <w:szCs w:val="32"/>
        </w:rPr>
        <w:tab/>
      </w:r>
      <w:r w:rsidR="004E541F">
        <w:rPr>
          <w:rFonts w:hint="eastAsia"/>
          <w:color w:val="000000" w:themeColor="text1"/>
          <w:szCs w:val="32"/>
        </w:rPr>
        <w:t>陳雪生</w:t>
      </w:r>
      <w:r w:rsidR="00651520" w:rsidRPr="00651520">
        <w:rPr>
          <w:rFonts w:hint="eastAsia"/>
          <w:color w:val="000000" w:themeColor="text1"/>
          <w:szCs w:val="32"/>
        </w:rPr>
        <w:br/>
      </w:r>
      <w:r w:rsidRPr="003F2D21">
        <w:rPr>
          <w:b/>
          <w:color w:val="000000" w:themeColor="text1"/>
          <w:szCs w:val="32"/>
        </w:rPr>
        <w:t>委員列席</w:t>
      </w:r>
      <w:r w:rsidR="00914307" w:rsidRPr="00A4669A">
        <w:rPr>
          <w:rFonts w:hint="eastAsia"/>
          <w:b/>
          <w:color w:val="000000" w:themeColor="text1"/>
          <w:szCs w:val="32"/>
        </w:rPr>
        <w:t>2</w:t>
      </w:r>
      <w:r w:rsidR="00942175" w:rsidRPr="00A4669A">
        <w:rPr>
          <w:rFonts w:hint="eastAsia"/>
          <w:b/>
          <w:color w:val="000000" w:themeColor="text1"/>
          <w:szCs w:val="32"/>
        </w:rPr>
        <w:t>7</w:t>
      </w:r>
      <w:r w:rsidRPr="00A4669A">
        <w:rPr>
          <w:b/>
          <w:color w:val="000000" w:themeColor="text1"/>
          <w:szCs w:val="32"/>
        </w:rPr>
        <w:t>人</w:t>
      </w:r>
    </w:p>
    <w:p w:rsidR="0000248E" w:rsidRDefault="0014671E" w:rsidP="006E6D49">
      <w:pPr>
        <w:tabs>
          <w:tab w:val="left" w:pos="8789"/>
          <w:tab w:val="left" w:pos="8931"/>
        </w:tabs>
        <w:spacing w:line="500" w:lineRule="exact"/>
        <w:ind w:left="1662" w:hangingChars="500" w:hanging="1662"/>
        <w:rPr>
          <w:b/>
          <w:color w:val="000000" w:themeColor="text1"/>
        </w:rPr>
      </w:pPr>
      <w:r w:rsidRPr="003F2D21">
        <w:rPr>
          <w:color w:val="000000" w:themeColor="text1"/>
        </w:rPr>
        <w:t>列席人員：</w:t>
      </w:r>
      <w:r w:rsidR="00B92AD5">
        <w:rPr>
          <w:rFonts w:hint="eastAsia"/>
          <w:b/>
          <w:color w:val="000000" w:themeColor="text1"/>
        </w:rPr>
        <w:t>107</w:t>
      </w:r>
      <w:r w:rsidR="00B92AD5">
        <w:rPr>
          <w:rFonts w:hint="eastAsia"/>
          <w:b/>
          <w:color w:val="000000" w:themeColor="text1"/>
        </w:rPr>
        <w:t>年</w:t>
      </w:r>
      <w:r w:rsidR="00B92AD5">
        <w:rPr>
          <w:rFonts w:hint="eastAsia"/>
          <w:b/>
          <w:color w:val="000000" w:themeColor="text1"/>
        </w:rPr>
        <w:t>10</w:t>
      </w:r>
      <w:r w:rsidR="00B92AD5">
        <w:rPr>
          <w:rFonts w:hint="eastAsia"/>
          <w:b/>
          <w:color w:val="000000" w:themeColor="text1"/>
        </w:rPr>
        <w:t>月</w:t>
      </w:r>
      <w:r w:rsidR="00B92AD5">
        <w:rPr>
          <w:rFonts w:hint="eastAsia"/>
          <w:b/>
          <w:color w:val="000000" w:themeColor="text1"/>
        </w:rPr>
        <w:t>8</w:t>
      </w:r>
      <w:r w:rsidR="00B92AD5">
        <w:rPr>
          <w:rFonts w:hint="eastAsia"/>
          <w:b/>
          <w:color w:val="000000" w:themeColor="text1"/>
        </w:rPr>
        <w:t>日</w:t>
      </w:r>
      <w:r w:rsidR="00E868B6" w:rsidRPr="00E868B6">
        <w:rPr>
          <w:rFonts w:hint="eastAsia"/>
          <w:b/>
          <w:color w:val="000000" w:themeColor="text1"/>
        </w:rPr>
        <w:t>（星期</w:t>
      </w:r>
      <w:r w:rsidR="00E868B6">
        <w:rPr>
          <w:rFonts w:hint="eastAsia"/>
          <w:b/>
          <w:color w:val="000000" w:themeColor="text1"/>
        </w:rPr>
        <w:t>一</w:t>
      </w:r>
      <w:r w:rsidR="00E868B6" w:rsidRPr="00E868B6">
        <w:rPr>
          <w:rFonts w:hint="eastAsia"/>
          <w:b/>
          <w:color w:val="000000" w:themeColor="text1"/>
        </w:rPr>
        <w:t>）</w:t>
      </w:r>
    </w:p>
    <w:p w:rsidR="00C5051F" w:rsidRDefault="003E5911" w:rsidP="00C5051F">
      <w:pPr>
        <w:tabs>
          <w:tab w:val="left" w:pos="8789"/>
          <w:tab w:val="left" w:pos="8931"/>
        </w:tabs>
        <w:spacing w:line="500" w:lineRule="exact"/>
        <w:ind w:leftChars="500" w:left="3324" w:hangingChars="500" w:hanging="1662"/>
        <w:rPr>
          <w:rFonts w:ascii="標楷體" w:hAnsi="標楷體"/>
          <w:color w:val="000000" w:themeColor="text1"/>
        </w:rPr>
      </w:pPr>
      <w:r w:rsidRPr="003E5911">
        <w:rPr>
          <w:rFonts w:ascii="標楷體" w:hAnsi="標楷體" w:hint="eastAsia"/>
          <w:color w:val="000000" w:themeColor="text1"/>
        </w:rPr>
        <w:t>公平交易委員會主任委員黃美瑛</w:t>
      </w:r>
      <w:r w:rsidR="00342733" w:rsidRPr="003F2D21">
        <w:rPr>
          <w:rFonts w:ascii="標楷體" w:hAnsi="標楷體" w:hint="eastAsia"/>
          <w:color w:val="000000" w:themeColor="text1"/>
        </w:rPr>
        <w:t>暨相關人員</w:t>
      </w:r>
    </w:p>
    <w:p w:rsidR="0000248E" w:rsidRPr="00D915D4" w:rsidRDefault="003E5911" w:rsidP="0000248E">
      <w:pPr>
        <w:tabs>
          <w:tab w:val="left" w:pos="8789"/>
          <w:tab w:val="left" w:pos="8931"/>
        </w:tabs>
        <w:spacing w:line="500" w:lineRule="exact"/>
        <w:ind w:leftChars="500" w:left="3325" w:hangingChars="500" w:hanging="1663"/>
        <w:rPr>
          <w:b/>
          <w:color w:val="000000" w:themeColor="text1"/>
        </w:rPr>
      </w:pPr>
      <w:r w:rsidRPr="00D915D4">
        <w:rPr>
          <w:rFonts w:hint="eastAsia"/>
          <w:b/>
          <w:color w:val="000000" w:themeColor="text1"/>
        </w:rPr>
        <w:t>107</w:t>
      </w:r>
      <w:r w:rsidRPr="00D915D4">
        <w:rPr>
          <w:rFonts w:hint="eastAsia"/>
          <w:b/>
          <w:color w:val="000000" w:themeColor="text1"/>
        </w:rPr>
        <w:t>年</w:t>
      </w:r>
      <w:r w:rsidRPr="00D915D4">
        <w:rPr>
          <w:rFonts w:hint="eastAsia"/>
          <w:b/>
          <w:color w:val="000000" w:themeColor="text1"/>
        </w:rPr>
        <w:t>10</w:t>
      </w:r>
      <w:r w:rsidRPr="00D915D4">
        <w:rPr>
          <w:rFonts w:hint="eastAsia"/>
          <w:b/>
          <w:color w:val="000000" w:themeColor="text1"/>
        </w:rPr>
        <w:t>月</w:t>
      </w:r>
      <w:r w:rsidRPr="00D915D4">
        <w:rPr>
          <w:rFonts w:hint="eastAsia"/>
          <w:b/>
          <w:color w:val="000000" w:themeColor="text1"/>
        </w:rPr>
        <w:t>11</w:t>
      </w:r>
      <w:r w:rsidRPr="00D915D4">
        <w:rPr>
          <w:rFonts w:hint="eastAsia"/>
          <w:b/>
          <w:color w:val="000000" w:themeColor="text1"/>
        </w:rPr>
        <w:t>日（星期四）</w:t>
      </w:r>
    </w:p>
    <w:p w:rsidR="0000248E" w:rsidRPr="00075A42" w:rsidRDefault="003E5911" w:rsidP="0000248E">
      <w:pPr>
        <w:tabs>
          <w:tab w:val="left" w:pos="8789"/>
          <w:tab w:val="left" w:pos="8931"/>
        </w:tabs>
        <w:spacing w:line="500" w:lineRule="exact"/>
        <w:ind w:leftChars="500" w:left="3324" w:hangingChars="500" w:hanging="1662"/>
        <w:rPr>
          <w:rFonts w:ascii="標楷體" w:hAnsi="標楷體"/>
          <w:color w:val="000000" w:themeColor="text1"/>
        </w:rPr>
      </w:pPr>
      <w:r w:rsidRPr="00075A42">
        <w:rPr>
          <w:rFonts w:ascii="標楷體" w:hAnsi="標楷體" w:hint="eastAsia"/>
          <w:color w:val="000000" w:themeColor="text1"/>
        </w:rPr>
        <w:t>國家發展委員會主任委員</w:t>
      </w:r>
      <w:r w:rsidR="007D3382" w:rsidRPr="00075A42">
        <w:rPr>
          <w:rFonts w:ascii="標楷體" w:hAnsi="標楷體" w:hint="eastAsia"/>
          <w:color w:val="000000" w:themeColor="text1"/>
        </w:rPr>
        <w:t>陳</w:t>
      </w:r>
      <w:r w:rsidRPr="00075A42">
        <w:rPr>
          <w:rFonts w:ascii="標楷體" w:hAnsi="標楷體" w:hint="eastAsia"/>
          <w:color w:val="000000" w:themeColor="text1"/>
        </w:rPr>
        <w:t>美伶暨相關人員</w:t>
      </w:r>
    </w:p>
    <w:p w:rsidR="00D66F3F" w:rsidRPr="00075A42" w:rsidRDefault="00D66F3F" w:rsidP="00D66F3F">
      <w:pPr>
        <w:tabs>
          <w:tab w:val="left" w:pos="8789"/>
          <w:tab w:val="left" w:pos="8931"/>
        </w:tabs>
        <w:spacing w:line="500" w:lineRule="exact"/>
        <w:ind w:leftChars="682" w:left="3323" w:hangingChars="318" w:hanging="1057"/>
        <w:rPr>
          <w:rFonts w:ascii="標楷體" w:hAnsi="標楷體"/>
          <w:color w:val="000000" w:themeColor="text1"/>
        </w:rPr>
      </w:pPr>
      <w:r w:rsidRPr="00075A42">
        <w:rPr>
          <w:rFonts w:ascii="標楷體" w:hAnsi="標楷體" w:hint="eastAsia"/>
          <w:color w:val="000000" w:themeColor="text1"/>
        </w:rPr>
        <w:t>行政院國家發展基金</w:t>
      </w:r>
      <w:r w:rsidR="00B6625B">
        <w:rPr>
          <w:rFonts w:ascii="標楷體" w:hAnsi="標楷體" w:hint="eastAsia"/>
          <w:color w:val="000000" w:themeColor="text1"/>
        </w:rPr>
        <w:t>管理會</w:t>
      </w:r>
      <w:r w:rsidRPr="00075A42">
        <w:rPr>
          <w:rFonts w:ascii="標楷體" w:hAnsi="標楷體" w:hint="eastAsia"/>
          <w:color w:val="000000" w:themeColor="text1"/>
        </w:rPr>
        <w:t>副執行秘書蘇來守</w:t>
      </w:r>
    </w:p>
    <w:p w:rsidR="001112B4" w:rsidRPr="00075A42" w:rsidRDefault="00D00F89" w:rsidP="006E6D49">
      <w:pPr>
        <w:tabs>
          <w:tab w:val="left" w:pos="8789"/>
          <w:tab w:val="left" w:pos="8931"/>
        </w:tabs>
        <w:spacing w:line="500" w:lineRule="exact"/>
        <w:ind w:leftChars="500" w:left="3324" w:hangingChars="500" w:hanging="1662"/>
        <w:rPr>
          <w:rFonts w:ascii="標楷體" w:hAnsi="標楷體"/>
          <w:color w:val="000000" w:themeColor="text1"/>
        </w:rPr>
      </w:pPr>
      <w:r w:rsidRPr="00075A42">
        <w:rPr>
          <w:rFonts w:ascii="標楷體" w:hAnsi="標楷體" w:hint="eastAsia"/>
          <w:color w:val="000000" w:themeColor="text1"/>
        </w:rPr>
        <w:t>行政院主計總處基金預算處科長</w:t>
      </w:r>
      <w:r w:rsidR="00075A42">
        <w:rPr>
          <w:rFonts w:ascii="標楷體" w:hAnsi="標楷體" w:hint="eastAsia"/>
          <w:color w:val="000000" w:themeColor="text1"/>
        </w:rPr>
        <w:t>戴群芳</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3E5911">
        <w:rPr>
          <w:rFonts w:hint="eastAsia"/>
          <w:color w:val="000000" w:themeColor="text1"/>
          <w:szCs w:val="32"/>
        </w:rPr>
        <w:t>陳召集委員超明</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r w:rsidR="00DD603C" w:rsidRPr="003F2D2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p>
    <w:p w:rsidR="00F56806" w:rsidRPr="003F2D21" w:rsidRDefault="00287EF6" w:rsidP="002875D4">
      <w:pPr>
        <w:spacing w:line="500" w:lineRule="exact"/>
        <w:ind w:leftChars="484" w:left="1608" w:firstLineChars="16" w:firstLine="53"/>
        <w:jc w:val="both"/>
        <w:rPr>
          <w:bCs/>
          <w:color w:val="000000" w:themeColor="text1"/>
          <w:szCs w:val="32"/>
        </w:rPr>
      </w:pPr>
      <w:r w:rsidRPr="003F2D21">
        <w:rPr>
          <w:rFonts w:hint="eastAsia"/>
          <w:bCs/>
          <w:color w:val="000000" w:themeColor="text1"/>
          <w:szCs w:val="32"/>
        </w:rPr>
        <w:t>專</w:t>
      </w:r>
      <w:r w:rsidRPr="003F2D21">
        <w:rPr>
          <w:rFonts w:hint="eastAsia"/>
          <w:bCs/>
          <w:color w:val="000000" w:themeColor="text1"/>
          <w:szCs w:val="32"/>
        </w:rPr>
        <w:t xml:space="preserve"> </w:t>
      </w:r>
      <w:r w:rsidR="00DD603C" w:rsidRPr="003F2D21">
        <w:rPr>
          <w:rFonts w:hint="eastAsia"/>
          <w:bCs/>
          <w:color w:val="000000" w:themeColor="text1"/>
          <w:szCs w:val="32"/>
        </w:rPr>
        <w:t xml:space="preserve">   </w:t>
      </w:r>
      <w:r w:rsidRPr="003F2D21">
        <w:rPr>
          <w:rFonts w:hint="eastAsia"/>
          <w:bCs/>
          <w:color w:val="000000" w:themeColor="text1"/>
          <w:szCs w:val="32"/>
        </w:rPr>
        <w:t>員</w:t>
      </w:r>
      <w:r w:rsidR="008B27FC" w:rsidRPr="003F2D21">
        <w:rPr>
          <w:rFonts w:hint="eastAsia"/>
          <w:bCs/>
          <w:color w:val="000000" w:themeColor="text1"/>
          <w:szCs w:val="32"/>
        </w:rPr>
        <w:t xml:space="preserve"> </w:t>
      </w:r>
      <w:r w:rsidR="008B27FC" w:rsidRPr="003F2D21">
        <w:rPr>
          <w:rFonts w:hint="eastAsia"/>
          <w:bCs/>
          <w:color w:val="000000" w:themeColor="text1"/>
          <w:szCs w:val="32"/>
        </w:rPr>
        <w:t>曾淑梅</w:t>
      </w:r>
      <w:r w:rsidR="00DD603C" w:rsidRPr="003F2D21">
        <w:rPr>
          <w:rFonts w:hint="eastAsia"/>
          <w:bCs/>
          <w:color w:val="000000" w:themeColor="text1"/>
          <w:szCs w:val="32"/>
        </w:rPr>
        <w:t xml:space="preserve">  </w:t>
      </w:r>
      <w:r w:rsidR="009829EE">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員</w:t>
      </w:r>
      <w:r w:rsidR="00DD603C" w:rsidRPr="003F2D21">
        <w:rPr>
          <w:rFonts w:hint="eastAsia"/>
          <w:bCs/>
          <w:color w:val="000000" w:themeColor="text1"/>
          <w:szCs w:val="32"/>
        </w:rPr>
        <w:t xml:space="preserve"> </w:t>
      </w:r>
      <w:r w:rsidR="009829EE">
        <w:rPr>
          <w:rFonts w:hint="eastAsia"/>
          <w:bCs/>
          <w:color w:val="000000" w:themeColor="text1"/>
          <w:szCs w:val="32"/>
        </w:rPr>
        <w:t>余俊緯</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D915D4" w:rsidRDefault="00B92AD5" w:rsidP="00D915D4">
      <w:pPr>
        <w:tabs>
          <w:tab w:val="left" w:pos="8789"/>
          <w:tab w:val="left" w:pos="8931"/>
        </w:tabs>
        <w:spacing w:beforeLines="30" w:before="146" w:line="500" w:lineRule="exact"/>
        <w:rPr>
          <w:b/>
          <w:color w:val="000000" w:themeColor="text1"/>
        </w:rPr>
      </w:pPr>
      <w:r w:rsidRPr="00D915D4">
        <w:rPr>
          <w:rFonts w:hint="eastAsia"/>
          <w:b/>
          <w:color w:val="000000" w:themeColor="text1"/>
        </w:rPr>
        <w:t>107</w:t>
      </w:r>
      <w:r w:rsidRPr="00D915D4">
        <w:rPr>
          <w:rFonts w:hint="eastAsia"/>
          <w:b/>
          <w:color w:val="000000" w:themeColor="text1"/>
        </w:rPr>
        <w:t>年</w:t>
      </w:r>
      <w:r w:rsidRPr="00D915D4">
        <w:rPr>
          <w:rFonts w:hint="eastAsia"/>
          <w:b/>
          <w:color w:val="000000" w:themeColor="text1"/>
        </w:rPr>
        <w:t>10</w:t>
      </w:r>
      <w:r w:rsidRPr="00D915D4">
        <w:rPr>
          <w:rFonts w:hint="eastAsia"/>
          <w:b/>
          <w:color w:val="000000" w:themeColor="text1"/>
        </w:rPr>
        <w:t>月</w:t>
      </w:r>
      <w:r w:rsidRPr="00D915D4">
        <w:rPr>
          <w:rFonts w:hint="eastAsia"/>
          <w:b/>
          <w:color w:val="000000" w:themeColor="text1"/>
        </w:rPr>
        <w:t>8</w:t>
      </w:r>
      <w:r w:rsidRPr="00D915D4">
        <w:rPr>
          <w:rFonts w:hint="eastAsia"/>
          <w:b/>
          <w:color w:val="000000" w:themeColor="text1"/>
        </w:rPr>
        <w:t>日</w:t>
      </w:r>
      <w:r w:rsidR="004D7974" w:rsidRPr="00D915D4">
        <w:rPr>
          <w:rFonts w:hint="eastAsia"/>
          <w:b/>
          <w:color w:val="000000" w:themeColor="text1"/>
        </w:rPr>
        <w:t>（星期一）</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lastRenderedPageBreak/>
        <w:t>報告事項</w:t>
      </w:r>
    </w:p>
    <w:p w:rsidR="004D7974" w:rsidRPr="00E9390C" w:rsidRDefault="004D7974" w:rsidP="004D7974">
      <w:pPr>
        <w:pStyle w:val="aff0"/>
        <w:numPr>
          <w:ilvl w:val="0"/>
          <w:numId w:val="28"/>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962ECD" w:rsidP="00CF74F3">
      <w:pPr>
        <w:pStyle w:val="aff0"/>
        <w:numPr>
          <w:ilvl w:val="0"/>
          <w:numId w:val="28"/>
        </w:numPr>
        <w:kinsoku w:val="0"/>
        <w:overflowPunct w:val="0"/>
        <w:autoSpaceDE w:val="0"/>
        <w:autoSpaceDN w:val="0"/>
        <w:spacing w:line="500" w:lineRule="exact"/>
        <w:ind w:leftChars="0"/>
        <w:jc w:val="both"/>
        <w:rPr>
          <w:color w:val="000000" w:themeColor="text1"/>
        </w:rPr>
      </w:pPr>
      <w:r w:rsidRPr="00962ECD">
        <w:rPr>
          <w:rFonts w:hint="eastAsia"/>
          <w:color w:val="000000" w:themeColor="text1"/>
        </w:rPr>
        <w:t>邀</w:t>
      </w:r>
      <w:r w:rsidR="00CF74F3" w:rsidRPr="00CF74F3">
        <w:rPr>
          <w:rFonts w:hint="eastAsia"/>
          <w:color w:val="000000" w:themeColor="text1"/>
        </w:rPr>
        <w:t>請公平交易委員會主任委員列席報告業務概況，並備質詢</w:t>
      </w:r>
      <w:r w:rsidRPr="000B610F">
        <w:rPr>
          <w:rFonts w:hint="eastAsia"/>
          <w:color w:val="000000" w:themeColor="text1"/>
        </w:rPr>
        <w:t>。</w:t>
      </w:r>
    </w:p>
    <w:p w:rsidR="004D7974" w:rsidRDefault="004D7974" w:rsidP="004D7974">
      <w:pPr>
        <w:pStyle w:val="aff0"/>
        <w:kinsoku w:val="0"/>
        <w:overflowPunct w:val="0"/>
        <w:autoSpaceDE w:val="0"/>
        <w:autoSpaceDN w:val="0"/>
        <w:spacing w:line="500" w:lineRule="exact"/>
        <w:ind w:leftChars="163" w:left="652" w:hangingChars="33" w:hanging="110"/>
        <w:jc w:val="both"/>
        <w:rPr>
          <w:color w:val="000000" w:themeColor="text1"/>
        </w:rPr>
      </w:pPr>
      <w:r w:rsidRPr="003F2D21">
        <w:rPr>
          <w:rFonts w:hint="eastAsia"/>
          <w:color w:val="000000" w:themeColor="text1"/>
        </w:rPr>
        <w:t>(</w:t>
      </w:r>
      <w:r w:rsidR="002C4F62" w:rsidRPr="002C4F62">
        <w:rPr>
          <w:rFonts w:hint="eastAsia"/>
          <w:color w:val="000000" w:themeColor="text1"/>
        </w:rPr>
        <w:t>公平交易委員會</w:t>
      </w:r>
      <w:r w:rsidR="002C4F62">
        <w:rPr>
          <w:rFonts w:hint="eastAsia"/>
          <w:color w:val="000000" w:themeColor="text1"/>
        </w:rPr>
        <w:t>黃</w:t>
      </w:r>
      <w:r w:rsidR="002C4F62" w:rsidRPr="002C4F62">
        <w:rPr>
          <w:rFonts w:hint="eastAsia"/>
          <w:color w:val="000000" w:themeColor="text1"/>
        </w:rPr>
        <w:t>主任委員</w:t>
      </w:r>
      <w:r w:rsidR="002C4F62">
        <w:rPr>
          <w:rFonts w:hint="eastAsia"/>
          <w:color w:val="000000" w:themeColor="text1"/>
        </w:rPr>
        <w:t>美瑛</w:t>
      </w:r>
      <w:r w:rsidRPr="00E6520E">
        <w:rPr>
          <w:color w:val="000000" w:themeColor="text1"/>
        </w:rPr>
        <w:t>報告後</w:t>
      </w:r>
      <w:r w:rsidRPr="003F2D21">
        <w:rPr>
          <w:color w:val="000000" w:themeColor="text1"/>
        </w:rPr>
        <w:t>，委員</w:t>
      </w:r>
      <w:r w:rsidR="001214EC" w:rsidRPr="001214EC">
        <w:rPr>
          <w:rFonts w:hint="eastAsia"/>
          <w:color w:val="000000" w:themeColor="text1"/>
        </w:rPr>
        <w:t>林岱樺、邱議瑩、廖國棟</w:t>
      </w:r>
      <w:r w:rsidR="001214EC" w:rsidRPr="001214EC">
        <w:rPr>
          <w:rFonts w:hint="eastAsia"/>
          <w:color w:val="000000" w:themeColor="text1"/>
        </w:rPr>
        <w:t>Sufin</w:t>
      </w:r>
      <w:r w:rsidR="001214EC" w:rsidRPr="001214EC">
        <w:rPr>
          <w:rFonts w:hint="eastAsia"/>
          <w:color w:val="000000" w:themeColor="text1"/>
        </w:rPr>
        <w:t>．</w:t>
      </w:r>
      <w:r w:rsidR="001214EC" w:rsidRPr="001214EC">
        <w:rPr>
          <w:rFonts w:hint="eastAsia"/>
          <w:color w:val="000000" w:themeColor="text1"/>
        </w:rPr>
        <w:t>Siluko</w:t>
      </w:r>
      <w:r w:rsidR="001214EC" w:rsidRPr="001214EC">
        <w:rPr>
          <w:rFonts w:hint="eastAsia"/>
          <w:color w:val="000000" w:themeColor="text1"/>
        </w:rPr>
        <w:t>、高志鵬、蘇震清</w:t>
      </w:r>
      <w:r w:rsidR="001214EC" w:rsidRPr="000109EA">
        <w:rPr>
          <w:rFonts w:hint="eastAsia"/>
          <w:color w:val="000000" w:themeColor="text1"/>
        </w:rPr>
        <w:t>、孔文吉、</w:t>
      </w:r>
      <w:r w:rsidR="001214EC" w:rsidRPr="00805B22">
        <w:rPr>
          <w:rFonts w:hint="eastAsia"/>
          <w:color w:val="000000" w:themeColor="text1"/>
        </w:rPr>
        <w:t>莊瑞雄、周陳秀霞、</w:t>
      </w:r>
      <w:r w:rsidR="001214EC" w:rsidRPr="006F0F0C">
        <w:rPr>
          <w:rFonts w:hint="eastAsia"/>
          <w:color w:val="000000" w:themeColor="text1"/>
        </w:rPr>
        <w:t>陳超明、高潞．以用．巴魕剌</w:t>
      </w:r>
      <w:r w:rsidR="001214EC" w:rsidRPr="006F0F0C">
        <w:rPr>
          <w:rFonts w:hint="eastAsia"/>
          <w:color w:val="000000" w:themeColor="text1"/>
        </w:rPr>
        <w:t>Kawlo</w:t>
      </w:r>
      <w:r w:rsidR="001214EC" w:rsidRPr="006F0F0C">
        <w:rPr>
          <w:rFonts w:hint="eastAsia"/>
          <w:color w:val="000000" w:themeColor="text1"/>
        </w:rPr>
        <w:t>．</w:t>
      </w:r>
      <w:r w:rsidR="001214EC" w:rsidRPr="006F0F0C">
        <w:rPr>
          <w:rFonts w:hint="eastAsia"/>
          <w:color w:val="000000" w:themeColor="text1"/>
        </w:rPr>
        <w:t>Iyun</w:t>
      </w:r>
      <w:r w:rsidR="001214EC" w:rsidRPr="006F0F0C">
        <w:rPr>
          <w:rFonts w:hint="eastAsia"/>
          <w:color w:val="000000" w:themeColor="text1"/>
        </w:rPr>
        <w:t>．</w:t>
      </w:r>
      <w:r w:rsidR="001214EC" w:rsidRPr="006F0F0C">
        <w:rPr>
          <w:rFonts w:hint="eastAsia"/>
          <w:color w:val="000000" w:themeColor="text1"/>
        </w:rPr>
        <w:t>Pacidal</w:t>
      </w:r>
      <w:r w:rsidR="001214EC" w:rsidRPr="006F0F0C">
        <w:rPr>
          <w:rFonts w:hint="eastAsia"/>
          <w:color w:val="000000" w:themeColor="text1"/>
        </w:rPr>
        <w:t>、賴瑞隆</w:t>
      </w:r>
      <w:r w:rsidR="001214EC" w:rsidRPr="00CB4E0E">
        <w:rPr>
          <w:rFonts w:hint="eastAsia"/>
        </w:rPr>
        <w:t>、</w:t>
      </w:r>
      <w:r w:rsidR="00E42E5A" w:rsidRPr="00CB4E0E">
        <w:rPr>
          <w:rFonts w:hint="eastAsia"/>
        </w:rPr>
        <w:t>蘇治芬</w:t>
      </w:r>
      <w:r w:rsidR="00285F5F" w:rsidRPr="006B19BD">
        <w:rPr>
          <w:rFonts w:hint="eastAsia"/>
        </w:rPr>
        <w:t>、吳志揚</w:t>
      </w:r>
      <w:r w:rsidR="00203E20" w:rsidRPr="00CA4EDD">
        <w:rPr>
          <w:rFonts w:hint="eastAsia"/>
          <w:color w:val="000000" w:themeColor="text1"/>
        </w:rPr>
        <w:t>及</w:t>
      </w:r>
      <w:r w:rsidR="00912494" w:rsidRPr="001A66E4">
        <w:rPr>
          <w:rFonts w:hint="eastAsia"/>
        </w:rPr>
        <w:t>鄭運鵬</w:t>
      </w:r>
      <w:r w:rsidRPr="003F2D21">
        <w:rPr>
          <w:rFonts w:hint="eastAsia"/>
          <w:color w:val="000000" w:themeColor="text1"/>
        </w:rPr>
        <w:t>等</w:t>
      </w:r>
      <w:r w:rsidR="00D86B5E" w:rsidRPr="00D6677C">
        <w:t>1</w:t>
      </w:r>
      <w:r w:rsidR="0034562C" w:rsidRPr="00D6677C">
        <w:rPr>
          <w:rFonts w:hint="eastAsia"/>
        </w:rPr>
        <w:t>4</w:t>
      </w:r>
      <w:r w:rsidRPr="005642A5">
        <w:rPr>
          <w:color w:val="000000" w:themeColor="text1"/>
        </w:rPr>
        <w:t>人</w:t>
      </w:r>
      <w:r w:rsidRPr="003F2D21">
        <w:rPr>
          <w:color w:val="000000" w:themeColor="text1"/>
        </w:rPr>
        <w:t>提出質詢，均由</w:t>
      </w:r>
      <w:r w:rsidR="002C4F62" w:rsidRPr="002C4F62">
        <w:rPr>
          <w:rFonts w:hint="eastAsia"/>
        </w:rPr>
        <w:t>公平交易委員會</w:t>
      </w:r>
      <w:r w:rsidR="002C4F62" w:rsidRPr="00620D42">
        <w:rPr>
          <w:rFonts w:hint="eastAsia"/>
          <w:color w:val="000000" w:themeColor="text1"/>
        </w:rPr>
        <w:t>黃主任委員美瑛</w:t>
      </w:r>
      <w:r w:rsidRPr="00620D42">
        <w:rPr>
          <w:rFonts w:hint="eastAsia"/>
          <w:color w:val="000000" w:themeColor="text1"/>
        </w:rPr>
        <w:t>暨相關人員</w:t>
      </w:r>
      <w:r w:rsidRPr="00AF2931">
        <w:t>即席答復。</w:t>
      </w:r>
      <w:r w:rsidRPr="003F2D21">
        <w:rPr>
          <w:rFonts w:hint="eastAsia"/>
          <w:color w:val="000000" w:themeColor="text1"/>
        </w:rPr>
        <w:t>)</w:t>
      </w:r>
    </w:p>
    <w:p w:rsidR="004D7974" w:rsidRDefault="004D7974"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4D7974" w:rsidRPr="00F55D6A" w:rsidRDefault="004D7974" w:rsidP="004D7974">
      <w:pPr>
        <w:widowControl/>
        <w:numPr>
          <w:ilvl w:val="0"/>
          <w:numId w:val="29"/>
        </w:numPr>
        <w:ind w:left="1468" w:hanging="1104"/>
        <w:jc w:val="both"/>
      </w:pPr>
      <w:r w:rsidRPr="00F55D6A">
        <w:rPr>
          <w:rFonts w:hint="eastAsia"/>
          <w:color w:val="000000" w:themeColor="text1"/>
        </w:rPr>
        <w:t>登記發言委員除不在場者外，其餘均已發言完畢，詢答結束。</w:t>
      </w:r>
    </w:p>
    <w:p w:rsidR="004D7974" w:rsidRPr="00955EF0" w:rsidRDefault="004D7974" w:rsidP="004D7974">
      <w:pPr>
        <w:widowControl/>
        <w:numPr>
          <w:ilvl w:val="0"/>
          <w:numId w:val="29"/>
        </w:numPr>
        <w:ind w:left="1004" w:hanging="652"/>
        <w:jc w:val="both"/>
        <w:rPr>
          <w:color w:val="000000" w:themeColor="text1"/>
        </w:rPr>
      </w:pPr>
      <w:r w:rsidRPr="00F55D6A">
        <w:rPr>
          <w:rFonts w:hint="eastAsia"/>
          <w:color w:val="000000" w:themeColor="text1"/>
        </w:rPr>
        <w:t>委員</w:t>
      </w:r>
      <w:r w:rsidR="007859CF" w:rsidRPr="00D6677C">
        <w:rPr>
          <w:rFonts w:hint="eastAsia"/>
        </w:rPr>
        <w:t>王惠美</w:t>
      </w:r>
      <w:r w:rsidR="00750243" w:rsidRPr="00D6677C">
        <w:rPr>
          <w:rFonts w:hint="eastAsia"/>
        </w:rPr>
        <w:t>及</w:t>
      </w:r>
      <w:r w:rsidR="00063ECB" w:rsidRPr="00D6677C">
        <w:rPr>
          <w:rFonts w:hint="eastAsia"/>
        </w:rPr>
        <w:t>陳明文</w:t>
      </w:r>
      <w:r w:rsidRPr="00D6677C">
        <w:rPr>
          <w:rFonts w:hint="eastAsia"/>
        </w:rPr>
        <w:t>所提書面</w:t>
      </w:r>
      <w:r w:rsidRPr="00FD546F">
        <w:rPr>
          <w:rFonts w:hint="eastAsia"/>
          <w:color w:val="000000" w:themeColor="text1"/>
        </w:rPr>
        <w:t>質詢列入紀錄，刊登公報。</w:t>
      </w:r>
    </w:p>
    <w:p w:rsidR="004D7974" w:rsidRDefault="004D7974" w:rsidP="004D7974">
      <w:pPr>
        <w:widowControl/>
        <w:numPr>
          <w:ilvl w:val="0"/>
          <w:numId w:val="29"/>
        </w:numPr>
        <w:ind w:left="1004" w:hanging="652"/>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F076AA" w:rsidRPr="006E6893" w:rsidRDefault="00F076AA" w:rsidP="00F076AA">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1E20CF" w:rsidRPr="001E20CF">
        <w:rPr>
          <w:rFonts w:hint="eastAsia"/>
          <w:b/>
        </w:rPr>
        <w:t>6</w:t>
      </w:r>
      <w:r w:rsidRPr="006E6893">
        <w:rPr>
          <w:rFonts w:hint="eastAsia"/>
          <w:b/>
          <w:color w:val="000000" w:themeColor="text1"/>
        </w:rPr>
        <w:t>案：</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關於</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投資監督小組成員，由於產業界熟稔相關動態，學術界亦可提供相關建議，政府機關有一定層級人員參與，故均應納入形成產官學全面的監督網絡，公平會應於二週內提供監督小組之業務編組、名單與監督作法，送交立法院經濟委員會。</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提案人：陳超明  周陳秀霞  孔文吉</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美商</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 xml:space="preserve">在和解時承諾未來5年，投資台灣7億美元。公平會表示台灣產業將受益良多，其中5年投資的金額和內容，都有詳細規劃，且每一年都要向公平會報告。基於公開透明原則，公平會應於一週內提供立法院經濟委員會投資詳細金額及內容，並公布於網站。 </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提案人：陳超明  周陳秀霞  孔文吉</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公平會在2015年開始調查</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案，歷經2年調查，2017年10</w:t>
      </w:r>
      <w:r w:rsidRPr="004236CA">
        <w:rPr>
          <w:rFonts w:ascii="標楷體" w:hAnsi="標楷體" w:cs="細明體" w:hint="eastAsia"/>
          <w:bCs/>
          <w:color w:val="000000" w:themeColor="text1"/>
          <w:szCs w:val="32"/>
        </w:rPr>
        <w:lastRenderedPageBreak/>
        <w:t>月祭出逾新台幣23</w:t>
      </w:r>
      <w:r w:rsidR="00C01FFD" w:rsidRPr="004236CA">
        <w:rPr>
          <w:rFonts w:ascii="標楷體" w:hAnsi="標楷體" w:cs="細明體" w:hint="eastAsia"/>
          <w:bCs/>
          <w:color w:val="000000" w:themeColor="text1"/>
          <w:szCs w:val="32"/>
        </w:rPr>
        <w:t>4</w:t>
      </w:r>
      <w:r w:rsidRPr="004236CA">
        <w:rPr>
          <w:rFonts w:ascii="標楷體" w:hAnsi="標楷體" w:cs="細明體" w:hint="eastAsia"/>
          <w:bCs/>
          <w:color w:val="000000" w:themeColor="text1"/>
          <w:szCs w:val="32"/>
        </w:rPr>
        <w:t>億元鉅額裁罰，此罰金係我國相關產業長期受損而來。然而2018年8月則無預警宣布與</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和解，天價罰鍰也一筆勾消。</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案雷大雨小，裁罰出爐10個月就和解，寫下公平會史上多項紀錄。本案為社會矚目案件，有嚴重爭議性，和解為重大決議，關係我國產業利益，據悉該決策係經公平會委員會議第1395、1396兩次會議，由該會委員採合議制通過之決</w:t>
      </w:r>
      <w:r w:rsidRPr="007E5140">
        <w:rPr>
          <w:rFonts w:ascii="標楷體" w:hAnsi="標楷體" w:cs="細明體" w:hint="eastAsia"/>
          <w:bCs/>
          <w:szCs w:val="32"/>
        </w:rPr>
        <w:t>定</w:t>
      </w:r>
      <w:r w:rsidRPr="004236CA">
        <w:rPr>
          <w:rFonts w:ascii="標楷體" w:hAnsi="標楷體" w:cs="細明體" w:hint="eastAsia"/>
          <w:bCs/>
          <w:color w:val="000000" w:themeColor="text1"/>
          <w:szCs w:val="32"/>
        </w:rPr>
        <w:t>，為了解公平會獨立審查權有無遭到侵犯及決策過程之妥適性，公平會應將</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案之所有會議紀錄</w:t>
      </w:r>
      <w:r w:rsidR="007E5140">
        <w:rPr>
          <w:rFonts w:ascii="標楷體" w:hAnsi="標楷體" w:cs="細明體" w:hint="eastAsia"/>
          <w:bCs/>
          <w:color w:val="000000" w:themeColor="text1"/>
          <w:szCs w:val="32"/>
        </w:rPr>
        <w:t>及訴訟和解決定前與經濟部、科技部</w:t>
      </w:r>
      <w:r w:rsidR="00D42A03">
        <w:rPr>
          <w:rFonts w:ascii="標楷體" w:hAnsi="標楷體" w:cs="細明體" w:hint="eastAsia"/>
          <w:bCs/>
          <w:color w:val="000000" w:themeColor="text1"/>
          <w:szCs w:val="32"/>
        </w:rPr>
        <w:t>、</w:t>
      </w:r>
      <w:r w:rsidR="007E5140">
        <w:rPr>
          <w:rFonts w:ascii="標楷體" w:hAnsi="標楷體" w:cs="細明體" w:hint="eastAsia"/>
          <w:bCs/>
          <w:color w:val="000000" w:themeColor="text1"/>
          <w:szCs w:val="32"/>
        </w:rPr>
        <w:t>產業界協調內容</w:t>
      </w:r>
      <w:r w:rsidR="005A4BAF" w:rsidRPr="004236CA">
        <w:rPr>
          <w:rFonts w:ascii="標楷體" w:hAnsi="標楷體" w:cs="細明體" w:hint="eastAsia"/>
          <w:bCs/>
          <w:color w:val="000000" w:themeColor="text1"/>
          <w:szCs w:val="32"/>
        </w:rPr>
        <w:t>，</w:t>
      </w:r>
      <w:r w:rsidRPr="004236CA">
        <w:rPr>
          <w:rFonts w:ascii="標楷體" w:hAnsi="標楷體" w:cs="細明體" w:hint="eastAsia"/>
          <w:bCs/>
          <w:color w:val="000000" w:themeColor="text1"/>
          <w:szCs w:val="32"/>
        </w:rPr>
        <w:t>於一週內提供立法院經濟委員會，以消弭外界爭議。</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提案人：陳超明  周陳秀霞  孔文吉</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公平會對外保證，</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對台灣5年內投資的金額超過7億美金，如何計算與監督7億</w:t>
      </w:r>
      <w:r w:rsidR="00AB31DE" w:rsidRPr="004236CA">
        <w:rPr>
          <w:rFonts w:ascii="標楷體" w:hAnsi="標楷體" w:cs="細明體" w:hint="eastAsia"/>
          <w:bCs/>
          <w:color w:val="000000" w:themeColor="text1"/>
          <w:szCs w:val="32"/>
        </w:rPr>
        <w:t>美金</w:t>
      </w:r>
      <w:r w:rsidRPr="004236CA">
        <w:rPr>
          <w:rFonts w:ascii="標楷體" w:hAnsi="標楷體" w:cs="細明體" w:hint="eastAsia"/>
          <w:bCs/>
          <w:color w:val="000000" w:themeColor="text1"/>
          <w:szCs w:val="32"/>
        </w:rPr>
        <w:t>投入台灣市場，卻有實務上的困難。基於監督立場，並以對台灣有利的作法，請公平會研擬將</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投資金額事先提存台灣金融行庫，予以信託，並以投資相關產業作為信託目的；或相關有利確認投資之其他保障措施，防範未來</w:t>
      </w:r>
      <w:r w:rsidR="00AB31DE">
        <w:rPr>
          <w:rFonts w:ascii="標楷體" w:hAnsi="標楷體" w:cs="細明體" w:hint="eastAsia"/>
          <w:bCs/>
          <w:color w:val="000000" w:themeColor="text1"/>
          <w:szCs w:val="32"/>
        </w:rPr>
        <w:t>高通公司</w:t>
      </w:r>
      <w:r w:rsidRPr="004236CA">
        <w:rPr>
          <w:rFonts w:ascii="標楷體" w:hAnsi="標楷體" w:cs="細明體" w:hint="eastAsia"/>
          <w:bCs/>
          <w:color w:val="000000" w:themeColor="text1"/>
          <w:szCs w:val="32"/>
        </w:rPr>
        <w:t>藉故不履行和解義務之情形發生，公平會應於二週內提出可行性評估送交</w:t>
      </w:r>
      <w:r w:rsidR="00AB31DE">
        <w:rPr>
          <w:rFonts w:ascii="標楷體" w:hAnsi="標楷體" w:cs="細明體" w:hint="eastAsia"/>
          <w:bCs/>
          <w:color w:val="000000" w:themeColor="text1"/>
          <w:szCs w:val="32"/>
        </w:rPr>
        <w:t>立法院經濟委員會</w:t>
      </w:r>
      <w:r w:rsidRPr="004236CA">
        <w:rPr>
          <w:rFonts w:ascii="標楷體" w:hAnsi="標楷體" w:cs="細明體" w:hint="eastAsia"/>
          <w:bCs/>
          <w:color w:val="000000" w:themeColor="text1"/>
          <w:szCs w:val="32"/>
        </w:rPr>
        <w:t>。</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提案人：陳超明  周陳秀霞  孔文吉</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多層次傳銷業者為營造更好的經營環境，避免受到少數不肖業者誆騙民眾的負面影響，因此希望加強管理，避免影響正派業者苦心經營的產業信譽，造成劣幣驅逐良幣，妨礙傳銷環境的正向發展。請公平會研擬「將多層次傳銷產業列為特許行業」、「規範施行傳銷事業500萬元以上資本額的條件門檻」、「設置200萬元以上保證金」、「書面參加契約電子化」，於一個月內(107年11月5日</w:t>
      </w:r>
      <w:r w:rsidR="00AB31DE" w:rsidRPr="004236CA">
        <w:rPr>
          <w:rFonts w:ascii="標楷體" w:hAnsi="標楷體" w:cs="細明體" w:hint="eastAsia"/>
          <w:bCs/>
          <w:color w:val="000000" w:themeColor="text1"/>
          <w:szCs w:val="32"/>
        </w:rPr>
        <w:t>，</w:t>
      </w:r>
      <w:r w:rsidRPr="004236CA">
        <w:rPr>
          <w:rFonts w:ascii="標楷體" w:hAnsi="標楷體" w:cs="細明體" w:hint="eastAsia"/>
          <w:bCs/>
          <w:color w:val="000000" w:themeColor="text1"/>
          <w:szCs w:val="32"/>
        </w:rPr>
        <w:t>星期一前)提出報告，送交經濟委員會。</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 xml:space="preserve">提案人：林岱樺  蘇震清  陳超明    </w:t>
      </w:r>
    </w:p>
    <w:p w:rsidR="004236CA" w:rsidRPr="004236CA" w:rsidRDefault="004236CA" w:rsidP="004236C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s="細明體"/>
          <w:bCs/>
          <w:color w:val="000000" w:themeColor="text1"/>
          <w:szCs w:val="32"/>
        </w:rPr>
      </w:pPr>
      <w:r w:rsidRPr="004236CA">
        <w:rPr>
          <w:rFonts w:ascii="標楷體" w:hAnsi="標楷體" w:cs="細明體" w:hint="eastAsia"/>
          <w:bCs/>
          <w:color w:val="000000" w:themeColor="text1"/>
          <w:szCs w:val="32"/>
        </w:rPr>
        <w:t>鑑於LINE使用者對該通訊軟體具有高度黏著性，全台約89%人口為LINE用戶，行動用戶中約有102%使用LINE，平均一個人有超過1個以上使用帳號。且一卡通票證股份有限公司同時擁有電子票證與電子支付營運執照，與Line pay（連加網路商業股份有限公司）合作，雖然事業結合尚未超過三分之一股權，但此舉打破行動支付生態體系疆界之里程碑，LINE集團更傳出有意進軍銀行界，金融端、支付端跨及用戶端等數位經濟新商業模式的出現。行動支付平坦化（跨國、跨載具、跨虛實）、擁擠化（競爭激烈）、白熱化（技術競合、消費者習慣改變、業者競合、政府態度等），恐有限制新進者進入機會，「無現金」支付是未來趨勢，政府扮演角色並非限制它，而應有完善的機制與配套因應，以因應瞬息萬變的數位經濟社會。鑑於以上諸點，建請公平</w:t>
      </w:r>
      <w:r w:rsidR="00D42A03">
        <w:rPr>
          <w:rFonts w:ascii="標楷體" w:hAnsi="標楷體" w:cs="細明體" w:hint="eastAsia"/>
          <w:bCs/>
          <w:color w:val="000000" w:themeColor="text1"/>
          <w:szCs w:val="32"/>
        </w:rPr>
        <w:t>交易</w:t>
      </w:r>
      <w:r w:rsidRPr="004236CA">
        <w:rPr>
          <w:rFonts w:ascii="標楷體" w:hAnsi="標楷體" w:cs="細明體" w:hint="eastAsia"/>
          <w:bCs/>
          <w:color w:val="000000" w:themeColor="text1"/>
          <w:szCs w:val="32"/>
        </w:rPr>
        <w:t>委員會針對</w:t>
      </w:r>
      <w:r w:rsidR="005A4BAF">
        <w:rPr>
          <w:rFonts w:ascii="標楷體" w:hAnsi="標楷體" w:cs="細明體" w:hint="eastAsia"/>
          <w:bCs/>
          <w:color w:val="000000" w:themeColor="text1"/>
          <w:szCs w:val="32"/>
        </w:rPr>
        <w:t>上述</w:t>
      </w:r>
      <w:r w:rsidRPr="004236CA">
        <w:rPr>
          <w:rFonts w:ascii="標楷體" w:hAnsi="標楷體" w:cs="細明體" w:hint="eastAsia"/>
          <w:bCs/>
          <w:color w:val="000000" w:themeColor="text1"/>
          <w:szCs w:val="32"/>
        </w:rPr>
        <w:t>數位經濟新商業模式</w:t>
      </w:r>
      <w:r w:rsidR="005A4BAF">
        <w:rPr>
          <w:rFonts w:ascii="標楷體" w:hAnsi="標楷體" w:cs="細明體" w:hint="eastAsia"/>
          <w:bCs/>
          <w:color w:val="000000" w:themeColor="text1"/>
          <w:szCs w:val="32"/>
        </w:rPr>
        <w:t>與競爭法相關議題進行研議</w:t>
      </w:r>
      <w:r w:rsidRPr="004236CA">
        <w:rPr>
          <w:rFonts w:ascii="標楷體" w:hAnsi="標楷體" w:cs="細明體" w:hint="eastAsia"/>
          <w:bCs/>
          <w:color w:val="000000" w:themeColor="text1"/>
          <w:szCs w:val="32"/>
        </w:rPr>
        <w:t>，並於</w:t>
      </w:r>
      <w:r w:rsidR="009A7FE8">
        <w:rPr>
          <w:rFonts w:ascii="標楷體" w:hAnsi="標楷體" w:cs="細明體" w:hint="eastAsia"/>
          <w:bCs/>
          <w:color w:val="000000" w:themeColor="text1"/>
          <w:szCs w:val="32"/>
        </w:rPr>
        <w:t>3</w:t>
      </w:r>
      <w:r w:rsidRPr="004236CA">
        <w:rPr>
          <w:rFonts w:ascii="標楷體" w:hAnsi="標楷體" w:cs="細明體" w:hint="eastAsia"/>
          <w:bCs/>
          <w:color w:val="000000" w:themeColor="text1"/>
          <w:szCs w:val="32"/>
        </w:rPr>
        <w:t>個月內於提出說明報告與相關進度給予經濟委員會。</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 xml:space="preserve">提案人：蘇治芬  </w:t>
      </w:r>
    </w:p>
    <w:p w:rsidR="00707DDD" w:rsidRDefault="004236CA" w:rsidP="00707DDD">
      <w:pPr>
        <w:pStyle w:val="aff1"/>
        <w:rPr>
          <w:rFonts w:ascii="標楷體" w:hAnsi="標楷體"/>
          <w:color w:val="000000" w:themeColor="text1"/>
        </w:rPr>
      </w:pPr>
      <w:r w:rsidRPr="004236CA">
        <w:rPr>
          <w:rFonts w:ascii="標楷體" w:hAnsi="標楷體" w:hint="eastAsia"/>
          <w:color w:val="000000" w:themeColor="text1"/>
        </w:rPr>
        <w:t>連署人：莊瑞雄</w:t>
      </w:r>
      <w:r w:rsidR="00BE69DE" w:rsidRPr="004236CA">
        <w:rPr>
          <w:rFonts w:ascii="標楷體" w:hAnsi="標楷體" w:hint="eastAsia"/>
          <w:color w:val="000000" w:themeColor="text1"/>
        </w:rPr>
        <w:t xml:space="preserve">  陳超明</w:t>
      </w:r>
    </w:p>
    <w:p w:rsidR="004A46FE" w:rsidRPr="00D915D4" w:rsidRDefault="00AC2C85" w:rsidP="00707DDD">
      <w:pPr>
        <w:pStyle w:val="aff1"/>
        <w:spacing w:beforeLines="30" w:before="146"/>
        <w:ind w:leftChars="0" w:left="0" w:firstLineChars="0" w:firstLine="0"/>
        <w:rPr>
          <w:b/>
          <w:color w:val="000000" w:themeColor="text1"/>
        </w:rPr>
      </w:pPr>
      <w:r w:rsidRPr="00D915D4">
        <w:rPr>
          <w:rFonts w:hint="eastAsia"/>
          <w:b/>
          <w:color w:val="000000" w:themeColor="text1"/>
        </w:rPr>
        <w:t>107</w:t>
      </w:r>
      <w:r w:rsidRPr="00D915D4">
        <w:rPr>
          <w:rFonts w:hint="eastAsia"/>
          <w:b/>
          <w:color w:val="000000" w:themeColor="text1"/>
        </w:rPr>
        <w:t>年</w:t>
      </w:r>
      <w:r w:rsidRPr="00D915D4">
        <w:rPr>
          <w:rFonts w:hint="eastAsia"/>
          <w:b/>
          <w:color w:val="000000" w:themeColor="text1"/>
        </w:rPr>
        <w:t>10</w:t>
      </w:r>
      <w:r w:rsidRPr="00D915D4">
        <w:rPr>
          <w:rFonts w:hint="eastAsia"/>
          <w:b/>
          <w:color w:val="000000" w:themeColor="text1"/>
        </w:rPr>
        <w:t>月</w:t>
      </w:r>
      <w:r w:rsidRPr="00D915D4">
        <w:rPr>
          <w:rFonts w:hint="eastAsia"/>
          <w:b/>
          <w:color w:val="000000" w:themeColor="text1"/>
        </w:rPr>
        <w:t>11</w:t>
      </w:r>
      <w:r w:rsidRPr="00D915D4">
        <w:rPr>
          <w:rFonts w:hint="eastAsia"/>
          <w:b/>
          <w:color w:val="000000" w:themeColor="text1"/>
        </w:rPr>
        <w:t>日（星期四）</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E931AF" w:rsidRDefault="003E5911" w:rsidP="009F6D1B">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3E5911">
        <w:rPr>
          <w:rFonts w:ascii="標楷體" w:hAnsi="標楷體" w:hint="eastAsia"/>
          <w:color w:val="000000" w:themeColor="text1"/>
        </w:rPr>
        <w:t>審查107年度中央政府總預算案附屬單位預算非營業部分關於行政院主管：行政院國家發展基金、離島建設基金及花東地區永續發展基金。</w:t>
      </w:r>
    </w:p>
    <w:p w:rsidR="003E5911" w:rsidRDefault="003E5911" w:rsidP="003E5911">
      <w:pPr>
        <w:pStyle w:val="aff0"/>
        <w:kinsoku w:val="0"/>
        <w:overflowPunct w:val="0"/>
        <w:autoSpaceDE w:val="0"/>
        <w:autoSpaceDN w:val="0"/>
        <w:spacing w:line="500" w:lineRule="exact"/>
        <w:ind w:leftChars="0" w:left="123" w:hangingChars="37" w:hanging="123"/>
        <w:jc w:val="both"/>
        <w:rPr>
          <w:color w:val="000000" w:themeColor="text1"/>
        </w:rPr>
      </w:pPr>
      <w:r w:rsidRPr="003F2D21">
        <w:rPr>
          <w:rFonts w:hint="eastAsia"/>
          <w:color w:val="000000" w:themeColor="text1"/>
        </w:rPr>
        <w:t>(</w:t>
      </w:r>
      <w:r w:rsidRPr="004F545A">
        <w:rPr>
          <w:rFonts w:hint="eastAsia"/>
          <w:color w:val="000000" w:themeColor="text1"/>
        </w:rPr>
        <w:t>國家發展委員會</w:t>
      </w:r>
      <w:r>
        <w:rPr>
          <w:rFonts w:hint="eastAsia"/>
          <w:color w:val="000000" w:themeColor="text1"/>
        </w:rPr>
        <w:t>陳</w:t>
      </w:r>
      <w:r w:rsidRPr="00E6520E">
        <w:rPr>
          <w:rFonts w:hint="eastAsia"/>
          <w:color w:val="000000" w:themeColor="text1"/>
        </w:rPr>
        <w:t>主任委員</w:t>
      </w:r>
      <w:r>
        <w:rPr>
          <w:rFonts w:hint="eastAsia"/>
          <w:color w:val="000000" w:themeColor="text1"/>
        </w:rPr>
        <w:t>美伶</w:t>
      </w:r>
      <w:r w:rsidRPr="00E6520E">
        <w:rPr>
          <w:color w:val="000000" w:themeColor="text1"/>
        </w:rPr>
        <w:t>報告後</w:t>
      </w:r>
      <w:r w:rsidRPr="003F2D21">
        <w:rPr>
          <w:color w:val="000000" w:themeColor="text1"/>
        </w:rPr>
        <w:t>，委員</w:t>
      </w:r>
      <w:r w:rsidR="0070396D" w:rsidRPr="0070396D">
        <w:rPr>
          <w:rFonts w:hint="eastAsia"/>
          <w:color w:val="000000" w:themeColor="text1"/>
        </w:rPr>
        <w:t>林岱樺、孔文吉、賴瑞隆、鄭運鵬、廖國棟</w:t>
      </w:r>
      <w:r w:rsidR="0070396D" w:rsidRPr="0070396D">
        <w:rPr>
          <w:rFonts w:hint="eastAsia"/>
          <w:color w:val="000000" w:themeColor="text1"/>
        </w:rPr>
        <w:t>Sufin</w:t>
      </w:r>
      <w:r w:rsidR="0070396D" w:rsidRPr="0070396D">
        <w:rPr>
          <w:rFonts w:hint="eastAsia"/>
          <w:color w:val="000000" w:themeColor="text1"/>
        </w:rPr>
        <w:t>．</w:t>
      </w:r>
      <w:r w:rsidR="0070396D" w:rsidRPr="0070396D">
        <w:rPr>
          <w:rFonts w:hint="eastAsia"/>
          <w:color w:val="000000" w:themeColor="text1"/>
        </w:rPr>
        <w:t>Siluko</w:t>
      </w:r>
      <w:r w:rsidR="0070396D" w:rsidRPr="0070396D">
        <w:rPr>
          <w:rFonts w:hint="eastAsia"/>
          <w:color w:val="000000" w:themeColor="text1"/>
        </w:rPr>
        <w:t>、陳超明、高潞．以用．巴魕剌</w:t>
      </w:r>
      <w:r w:rsidR="0070396D" w:rsidRPr="0070396D">
        <w:rPr>
          <w:rFonts w:hint="eastAsia"/>
          <w:color w:val="000000" w:themeColor="text1"/>
        </w:rPr>
        <w:t>Kawlo</w:t>
      </w:r>
      <w:r w:rsidR="0070396D" w:rsidRPr="0070396D">
        <w:rPr>
          <w:rFonts w:hint="eastAsia"/>
          <w:color w:val="000000" w:themeColor="text1"/>
        </w:rPr>
        <w:t>．</w:t>
      </w:r>
      <w:r w:rsidR="0070396D" w:rsidRPr="0070396D">
        <w:rPr>
          <w:rFonts w:hint="eastAsia"/>
          <w:color w:val="000000" w:themeColor="text1"/>
        </w:rPr>
        <w:t>Iyun</w:t>
      </w:r>
      <w:r w:rsidR="0070396D" w:rsidRPr="0070396D">
        <w:rPr>
          <w:rFonts w:hint="eastAsia"/>
          <w:color w:val="000000" w:themeColor="text1"/>
        </w:rPr>
        <w:t>．</w:t>
      </w:r>
      <w:r w:rsidR="0070396D" w:rsidRPr="0070396D">
        <w:rPr>
          <w:rFonts w:hint="eastAsia"/>
          <w:color w:val="000000" w:themeColor="text1"/>
        </w:rPr>
        <w:t>Pacidal</w:t>
      </w:r>
      <w:r w:rsidR="0070396D" w:rsidRPr="0070396D">
        <w:rPr>
          <w:rFonts w:hint="eastAsia"/>
          <w:color w:val="000000" w:themeColor="text1"/>
        </w:rPr>
        <w:t>、周陳秀霞、黃國昌、楊鎮浯、陳雪生、陳曼麗</w:t>
      </w:r>
      <w:r w:rsidRPr="003F2D21">
        <w:rPr>
          <w:rFonts w:hint="eastAsia"/>
          <w:color w:val="000000" w:themeColor="text1"/>
        </w:rPr>
        <w:t>及</w:t>
      </w:r>
      <w:r w:rsidR="000375CE" w:rsidRPr="00DC7222">
        <w:rPr>
          <w:rFonts w:hint="eastAsia"/>
          <w:color w:val="000000" w:themeColor="text1"/>
        </w:rPr>
        <w:t>高志鵬</w:t>
      </w:r>
      <w:r w:rsidRPr="00362CAB">
        <w:rPr>
          <w:rFonts w:hint="eastAsia"/>
          <w:color w:val="000000" w:themeColor="text1"/>
        </w:rPr>
        <w:t>等</w:t>
      </w:r>
      <w:r w:rsidRPr="00FC4952">
        <w:rPr>
          <w:rFonts w:hint="eastAsia"/>
          <w:color w:val="000000" w:themeColor="text1"/>
        </w:rPr>
        <w:t>1</w:t>
      </w:r>
      <w:r w:rsidR="000375CE" w:rsidRPr="00FC4952">
        <w:rPr>
          <w:rFonts w:hint="eastAsia"/>
          <w:color w:val="000000" w:themeColor="text1"/>
        </w:rPr>
        <w:t>3</w:t>
      </w:r>
      <w:r w:rsidRPr="00FC4952">
        <w:rPr>
          <w:color w:val="000000" w:themeColor="text1"/>
        </w:rPr>
        <w:t>人</w:t>
      </w:r>
      <w:r w:rsidRPr="003F2D21">
        <w:rPr>
          <w:color w:val="000000" w:themeColor="text1"/>
        </w:rPr>
        <w:t>提出質詢，均由</w:t>
      </w:r>
      <w:r w:rsidRPr="00A55B23">
        <w:rPr>
          <w:rFonts w:hint="eastAsia"/>
          <w:color w:val="000000" w:themeColor="text1"/>
        </w:rPr>
        <w:t>國家發展委員會陳主任委員美伶</w:t>
      </w:r>
      <w:r w:rsidR="008C21DF" w:rsidRPr="00750ECF">
        <w:rPr>
          <w:rFonts w:hint="eastAsia"/>
          <w:color w:val="000000" w:themeColor="text1"/>
        </w:rPr>
        <w:t>暨相關人員</w:t>
      </w:r>
      <w:r w:rsidRPr="003F2D21">
        <w:rPr>
          <w:color w:val="000000" w:themeColor="text1"/>
        </w:rPr>
        <w:t>即席答復。</w:t>
      </w:r>
      <w:r w:rsidR="00C14961" w:rsidRPr="00F55D6A">
        <w:rPr>
          <w:rFonts w:hint="eastAsia"/>
          <w:color w:val="000000" w:themeColor="text1"/>
        </w:rPr>
        <w:t>登記發言委員除不在場者外，其餘均已發言完畢，詢答結束。</w:t>
      </w:r>
      <w:r w:rsidR="00C14961" w:rsidRPr="00A83CE5">
        <w:rPr>
          <w:rFonts w:hint="eastAsia"/>
          <w:color w:val="000000" w:themeColor="text1"/>
        </w:rPr>
        <w:t>委員</w:t>
      </w:r>
      <w:r w:rsidR="00297CD7" w:rsidRPr="00A83CE5">
        <w:rPr>
          <w:rFonts w:hint="eastAsia"/>
          <w:color w:val="000000" w:themeColor="text1"/>
        </w:rPr>
        <w:t>蘇治芬</w:t>
      </w:r>
      <w:r w:rsidR="00C14961" w:rsidRPr="00A83CE5">
        <w:rPr>
          <w:rFonts w:hint="eastAsia"/>
          <w:color w:val="000000" w:themeColor="text1"/>
        </w:rPr>
        <w:t>、</w:t>
      </w:r>
      <w:r w:rsidR="00E567F1" w:rsidRPr="00A83CE5">
        <w:rPr>
          <w:rFonts w:hint="eastAsia"/>
          <w:color w:val="000000" w:themeColor="text1"/>
        </w:rPr>
        <w:t>邱議瑩</w:t>
      </w:r>
      <w:r w:rsidR="00C14961" w:rsidRPr="00A83CE5">
        <w:rPr>
          <w:rFonts w:hint="eastAsia"/>
          <w:color w:val="000000" w:themeColor="text1"/>
        </w:rPr>
        <w:t>及</w:t>
      </w:r>
      <w:r w:rsidR="00E567F1" w:rsidRPr="00A83CE5">
        <w:rPr>
          <w:rFonts w:hint="eastAsia"/>
          <w:color w:val="000000" w:themeColor="text1"/>
        </w:rPr>
        <w:t>蘇震清</w:t>
      </w:r>
      <w:r w:rsidR="00C14961" w:rsidRPr="00A83CE5">
        <w:rPr>
          <w:rFonts w:hint="eastAsia"/>
          <w:color w:val="000000" w:themeColor="text1"/>
        </w:rPr>
        <w:t>所提</w:t>
      </w:r>
      <w:r w:rsidR="00C14961" w:rsidRPr="004B5BF2">
        <w:rPr>
          <w:rFonts w:hint="eastAsia"/>
          <w:color w:val="000000" w:themeColor="text1"/>
        </w:rPr>
        <w:t>書面質詢列入紀錄，刊登公報。</w:t>
      </w:r>
      <w:r w:rsidR="00C14961" w:rsidRPr="00F55D6A">
        <w:rPr>
          <w:rFonts w:hint="eastAsia"/>
        </w:rPr>
        <w:t>書面質詢和未及答復部分請相關單位於</w:t>
      </w:r>
      <w:r w:rsidR="00C14961" w:rsidRPr="00F55D6A">
        <w:t>1</w:t>
      </w:r>
      <w:r w:rsidR="00C14961" w:rsidRPr="00F55D6A">
        <w:rPr>
          <w:rFonts w:hint="eastAsia"/>
        </w:rPr>
        <w:t>週內以書面答復並副知本會。</w:t>
      </w:r>
      <w:r w:rsidRPr="003F2D21">
        <w:rPr>
          <w:rFonts w:hint="eastAsia"/>
          <w:color w:val="000000" w:themeColor="text1"/>
        </w:rPr>
        <w:t>)</w:t>
      </w:r>
    </w:p>
    <w:p w:rsidR="00FD7FE5" w:rsidRPr="003F2D21"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3F2D21">
        <w:rPr>
          <w:rFonts w:hint="eastAsia"/>
          <w:b/>
          <w:color w:val="000000" w:themeColor="text1"/>
        </w:rPr>
        <w:t>決議：</w:t>
      </w:r>
    </w:p>
    <w:p w:rsidR="001C12CA" w:rsidRPr="003F2D21" w:rsidRDefault="004C5665" w:rsidP="00BE5D37">
      <w:pPr>
        <w:pStyle w:val="aff0"/>
        <w:numPr>
          <w:ilvl w:val="0"/>
          <w:numId w:val="5"/>
        </w:numPr>
        <w:kinsoku w:val="0"/>
        <w:overflowPunct w:val="0"/>
        <w:autoSpaceDE w:val="0"/>
        <w:autoSpaceDN w:val="0"/>
        <w:adjustRightInd w:val="0"/>
        <w:spacing w:line="500" w:lineRule="exact"/>
        <w:ind w:leftChars="0" w:left="1337" w:rightChars="46" w:right="153" w:hangingChars="402" w:hanging="1337"/>
        <w:jc w:val="both"/>
        <w:rPr>
          <w:b/>
          <w:color w:val="000000" w:themeColor="text1"/>
        </w:rPr>
      </w:pPr>
      <w:r>
        <w:rPr>
          <w:rFonts w:hint="eastAsia"/>
          <w:b/>
          <w:color w:val="000000" w:themeColor="text1"/>
        </w:rPr>
        <w:t>行政院</w:t>
      </w:r>
      <w:r w:rsidR="001C12CA" w:rsidRPr="003F2D21">
        <w:rPr>
          <w:rFonts w:hint="eastAsia"/>
          <w:b/>
          <w:color w:val="000000" w:themeColor="text1"/>
        </w:rPr>
        <w:t>主管</w:t>
      </w:r>
    </w:p>
    <w:p w:rsidR="001C12CA" w:rsidRPr="001A2012" w:rsidRDefault="001C12CA" w:rsidP="00D66F3F">
      <w:pPr>
        <w:pStyle w:val="aff0"/>
        <w:numPr>
          <w:ilvl w:val="0"/>
          <w:numId w:val="35"/>
        </w:numPr>
        <w:kinsoku w:val="0"/>
        <w:overflowPunct w:val="0"/>
        <w:autoSpaceDE w:val="0"/>
        <w:autoSpaceDN w:val="0"/>
        <w:adjustRightInd w:val="0"/>
        <w:spacing w:line="500" w:lineRule="exact"/>
        <w:ind w:leftChars="0"/>
        <w:jc w:val="both"/>
        <w:rPr>
          <w:b/>
          <w:color w:val="000000" w:themeColor="text1"/>
        </w:rPr>
      </w:pPr>
      <w:r w:rsidRPr="001A2012">
        <w:rPr>
          <w:rFonts w:hint="eastAsia"/>
          <w:b/>
          <w:color w:val="000000" w:themeColor="text1"/>
        </w:rPr>
        <w:t>作業基金－</w:t>
      </w:r>
      <w:r w:rsidR="001A2012" w:rsidRPr="001A2012">
        <w:rPr>
          <w:rFonts w:hint="eastAsia"/>
          <w:b/>
          <w:color w:val="000000" w:themeColor="text1"/>
        </w:rPr>
        <w:t>行政院國家發展</w:t>
      </w:r>
      <w:r w:rsidR="0089458F" w:rsidRPr="001A2012">
        <w:rPr>
          <w:rFonts w:hint="eastAsia"/>
          <w:b/>
          <w:color w:val="000000" w:themeColor="text1"/>
        </w:rPr>
        <w:t>基金</w:t>
      </w:r>
    </w:p>
    <w:p w:rsidR="00EC3FFC" w:rsidRPr="00EC3FFC" w:rsidRDefault="00EC3FFC" w:rsidP="00EC3FFC">
      <w:pPr>
        <w:kinsoku w:val="0"/>
        <w:overflowPunct w:val="0"/>
        <w:autoSpaceDE w:val="0"/>
        <w:autoSpaceDN w:val="0"/>
        <w:spacing w:line="500" w:lineRule="exact"/>
        <w:ind w:leftChars="200" w:left="1240" w:hangingChars="173" w:hanging="575"/>
        <w:jc w:val="both"/>
        <w:rPr>
          <w:color w:val="000000" w:themeColor="text1"/>
        </w:rPr>
      </w:pPr>
      <w:r w:rsidRPr="00EC3FFC">
        <w:rPr>
          <w:rFonts w:hint="eastAsia"/>
          <w:color w:val="000000" w:themeColor="text1"/>
        </w:rPr>
        <w:t>(</w:t>
      </w:r>
      <w:r w:rsidRPr="00EC3FFC">
        <w:rPr>
          <w:rFonts w:hint="eastAsia"/>
          <w:color w:val="000000" w:themeColor="text1"/>
        </w:rPr>
        <w:t>一</w:t>
      </w:r>
      <w:r w:rsidRPr="00EC3FFC">
        <w:rPr>
          <w:rFonts w:hint="eastAsia"/>
          <w:color w:val="000000" w:themeColor="text1"/>
        </w:rPr>
        <w:t>)</w:t>
      </w:r>
      <w:r w:rsidRPr="00EC3FFC">
        <w:rPr>
          <w:rFonts w:hint="eastAsia"/>
          <w:color w:val="000000" w:themeColor="text1"/>
        </w:rPr>
        <w:t>業務計畫部分：減列「各項投資」</w:t>
      </w:r>
      <w:r w:rsidRPr="00EC3FFC">
        <w:rPr>
          <w:rFonts w:hint="eastAsia"/>
          <w:color w:val="000000" w:themeColor="text1"/>
        </w:rPr>
        <w:t>33</w:t>
      </w:r>
      <w:r w:rsidRPr="00EC3FFC">
        <w:rPr>
          <w:rFonts w:hint="eastAsia"/>
          <w:color w:val="000000" w:themeColor="text1"/>
        </w:rPr>
        <w:t>億</w:t>
      </w:r>
      <w:r w:rsidRPr="00EC3FFC">
        <w:rPr>
          <w:rFonts w:hint="eastAsia"/>
          <w:color w:val="000000" w:themeColor="text1"/>
        </w:rPr>
        <w:t>9</w:t>
      </w:r>
      <w:r w:rsidR="00ED143D" w:rsidRPr="00ED143D">
        <w:rPr>
          <w:rFonts w:hint="eastAsia"/>
          <w:color w:val="000000" w:themeColor="text1"/>
        </w:rPr>
        <w:t>,0</w:t>
      </w:r>
      <w:r w:rsidR="00ED143D">
        <w:rPr>
          <w:rFonts w:hint="eastAsia"/>
          <w:color w:val="000000" w:themeColor="text1"/>
        </w:rPr>
        <w:t>00</w:t>
      </w:r>
      <w:r w:rsidRPr="00EC3FFC">
        <w:rPr>
          <w:rFonts w:hint="eastAsia"/>
          <w:color w:val="000000" w:themeColor="text1"/>
        </w:rPr>
        <w:t>萬元，並應依據業務收支、轉投資、固定資產之建設改良擴充及資金運用等項之審查結果，隨同調整。</w:t>
      </w:r>
    </w:p>
    <w:p w:rsidR="00EC3FFC" w:rsidRPr="00EC3FFC" w:rsidRDefault="00EC3FFC" w:rsidP="00EC3FFC">
      <w:pPr>
        <w:kinsoku w:val="0"/>
        <w:overflowPunct w:val="0"/>
        <w:autoSpaceDE w:val="0"/>
        <w:autoSpaceDN w:val="0"/>
        <w:spacing w:line="500" w:lineRule="exact"/>
        <w:ind w:leftChars="200" w:left="1230" w:hangingChars="170" w:hanging="565"/>
        <w:jc w:val="both"/>
        <w:rPr>
          <w:color w:val="000000" w:themeColor="text1"/>
        </w:rPr>
      </w:pPr>
      <w:r w:rsidRPr="00EC3FFC">
        <w:rPr>
          <w:rFonts w:hint="eastAsia"/>
          <w:color w:val="000000" w:themeColor="text1"/>
        </w:rPr>
        <w:t>(</w:t>
      </w:r>
      <w:r w:rsidRPr="00EC3FFC">
        <w:rPr>
          <w:rFonts w:hint="eastAsia"/>
          <w:color w:val="000000" w:themeColor="text1"/>
        </w:rPr>
        <w:t>二</w:t>
      </w:r>
      <w:r w:rsidRPr="00EC3FFC">
        <w:rPr>
          <w:rFonts w:hint="eastAsia"/>
          <w:color w:val="000000" w:themeColor="text1"/>
        </w:rPr>
        <w:t>)</w:t>
      </w:r>
      <w:r w:rsidRPr="00EC3FFC">
        <w:rPr>
          <w:rFonts w:hint="eastAsia"/>
          <w:color w:val="000000" w:themeColor="text1"/>
        </w:rPr>
        <w:t>業務收支部分：</w:t>
      </w:r>
    </w:p>
    <w:p w:rsidR="00EC3FFC" w:rsidRPr="00EC3FFC" w:rsidRDefault="00EC3FFC" w:rsidP="00EC3FFC">
      <w:pPr>
        <w:kinsoku w:val="0"/>
        <w:overflowPunct w:val="0"/>
        <w:autoSpaceDE w:val="0"/>
        <w:autoSpaceDN w:val="0"/>
        <w:spacing w:line="500" w:lineRule="exact"/>
        <w:ind w:leftChars="374" w:left="1496" w:hangingChars="76" w:hanging="253"/>
        <w:jc w:val="both"/>
        <w:rPr>
          <w:color w:val="000000" w:themeColor="text1"/>
        </w:rPr>
      </w:pPr>
      <w:r w:rsidRPr="00EC3FFC">
        <w:rPr>
          <w:rFonts w:hint="eastAsia"/>
          <w:color w:val="000000" w:themeColor="text1"/>
        </w:rPr>
        <w:t>1.</w:t>
      </w:r>
      <w:r w:rsidRPr="00EC3FFC">
        <w:rPr>
          <w:rFonts w:hint="eastAsia"/>
          <w:color w:val="000000" w:themeColor="text1"/>
        </w:rPr>
        <w:t>業務總收入：原列</w:t>
      </w:r>
      <w:r w:rsidRPr="00EC3FFC">
        <w:rPr>
          <w:rFonts w:hint="eastAsia"/>
          <w:color w:val="000000" w:themeColor="text1"/>
        </w:rPr>
        <w:t>144</w:t>
      </w:r>
      <w:r w:rsidRPr="00EC3FFC">
        <w:rPr>
          <w:rFonts w:hint="eastAsia"/>
          <w:color w:val="000000" w:themeColor="text1"/>
        </w:rPr>
        <w:t>億</w:t>
      </w:r>
      <w:r w:rsidRPr="00EC3FFC">
        <w:rPr>
          <w:rFonts w:hint="eastAsia"/>
          <w:color w:val="000000" w:themeColor="text1"/>
        </w:rPr>
        <w:t>1,820</w:t>
      </w:r>
      <w:r w:rsidRPr="00EC3FFC">
        <w:rPr>
          <w:rFonts w:hint="eastAsia"/>
          <w:color w:val="000000" w:themeColor="text1"/>
        </w:rPr>
        <w:t>萬</w:t>
      </w:r>
      <w:r w:rsidRPr="00EC3FFC">
        <w:rPr>
          <w:rFonts w:hint="eastAsia"/>
          <w:color w:val="000000" w:themeColor="text1"/>
        </w:rPr>
        <w:t>3</w:t>
      </w:r>
      <w:r w:rsidRPr="00EC3FFC">
        <w:rPr>
          <w:rFonts w:hint="eastAsia"/>
          <w:color w:val="000000" w:themeColor="text1"/>
        </w:rPr>
        <w:t>千元，照列。</w:t>
      </w:r>
    </w:p>
    <w:p w:rsidR="00EC3FFC" w:rsidRPr="00EC3FFC" w:rsidRDefault="00EC3FFC" w:rsidP="00EC3FFC">
      <w:pPr>
        <w:kinsoku w:val="0"/>
        <w:overflowPunct w:val="0"/>
        <w:autoSpaceDE w:val="0"/>
        <w:autoSpaceDN w:val="0"/>
        <w:spacing w:line="500" w:lineRule="exact"/>
        <w:ind w:leftChars="374" w:left="1496" w:hangingChars="76" w:hanging="253"/>
        <w:jc w:val="both"/>
        <w:rPr>
          <w:color w:val="000000" w:themeColor="text1"/>
        </w:rPr>
      </w:pPr>
      <w:r w:rsidRPr="00EC3FFC">
        <w:rPr>
          <w:rFonts w:hint="eastAsia"/>
          <w:color w:val="000000" w:themeColor="text1"/>
        </w:rPr>
        <w:t>2.</w:t>
      </w:r>
      <w:r w:rsidRPr="00EC3FFC">
        <w:rPr>
          <w:rFonts w:hint="eastAsia"/>
          <w:color w:val="000000" w:themeColor="text1"/>
        </w:rPr>
        <w:t>業務總支出：原列</w:t>
      </w:r>
      <w:r w:rsidRPr="00EC3FFC">
        <w:rPr>
          <w:rFonts w:hint="eastAsia"/>
          <w:color w:val="000000" w:themeColor="text1"/>
        </w:rPr>
        <w:t>11</w:t>
      </w:r>
      <w:r w:rsidRPr="00EC3FFC">
        <w:rPr>
          <w:rFonts w:hint="eastAsia"/>
          <w:color w:val="000000" w:themeColor="text1"/>
        </w:rPr>
        <w:t>億</w:t>
      </w:r>
      <w:r w:rsidRPr="00EC3FFC">
        <w:rPr>
          <w:rFonts w:hint="eastAsia"/>
          <w:color w:val="000000" w:themeColor="text1"/>
        </w:rPr>
        <w:t>0,363</w:t>
      </w:r>
      <w:r w:rsidRPr="00EC3FFC">
        <w:rPr>
          <w:rFonts w:hint="eastAsia"/>
          <w:color w:val="000000" w:themeColor="text1"/>
        </w:rPr>
        <w:t>萬</w:t>
      </w:r>
      <w:r w:rsidRPr="00EC3FFC">
        <w:rPr>
          <w:rFonts w:hint="eastAsia"/>
          <w:color w:val="000000" w:themeColor="text1"/>
        </w:rPr>
        <w:t>3</w:t>
      </w:r>
      <w:r w:rsidRPr="00EC3FFC">
        <w:rPr>
          <w:rFonts w:hint="eastAsia"/>
          <w:color w:val="000000" w:themeColor="text1"/>
        </w:rPr>
        <w:t>千元，</w:t>
      </w:r>
      <w:r w:rsidR="00357483" w:rsidRPr="00EC3FFC">
        <w:rPr>
          <w:rFonts w:hint="eastAsia"/>
          <w:color w:val="000000" w:themeColor="text1"/>
        </w:rPr>
        <w:t>減列</w:t>
      </w:r>
      <w:r w:rsidRPr="00EC3FFC">
        <w:rPr>
          <w:rFonts w:hint="eastAsia"/>
          <w:color w:val="000000" w:themeColor="text1"/>
        </w:rPr>
        <w:t>「投融資業務成本」</w:t>
      </w:r>
      <w:r w:rsidRPr="00EC3FFC">
        <w:rPr>
          <w:rFonts w:hint="eastAsia"/>
          <w:color w:val="000000" w:themeColor="text1"/>
        </w:rPr>
        <w:t>6,743</w:t>
      </w:r>
      <w:r w:rsidRPr="00EC3FFC">
        <w:rPr>
          <w:rFonts w:hint="eastAsia"/>
          <w:color w:val="000000" w:themeColor="text1"/>
        </w:rPr>
        <w:t>萬</w:t>
      </w:r>
      <w:r w:rsidRPr="00EC3FFC">
        <w:rPr>
          <w:rFonts w:hint="eastAsia"/>
          <w:color w:val="000000" w:themeColor="text1"/>
        </w:rPr>
        <w:t>8</w:t>
      </w:r>
      <w:r w:rsidRPr="00EC3FFC">
        <w:rPr>
          <w:rFonts w:hint="eastAsia"/>
          <w:color w:val="000000" w:themeColor="text1"/>
        </w:rPr>
        <w:t>千元、「行銷及業務費用」</w:t>
      </w:r>
      <w:r w:rsidRPr="00EC3FFC">
        <w:rPr>
          <w:rFonts w:hint="eastAsia"/>
          <w:color w:val="000000" w:themeColor="text1"/>
        </w:rPr>
        <w:t>1,848</w:t>
      </w:r>
      <w:r w:rsidRPr="00EC3FFC">
        <w:rPr>
          <w:rFonts w:hint="eastAsia"/>
          <w:color w:val="000000" w:themeColor="text1"/>
        </w:rPr>
        <w:t>萬</w:t>
      </w:r>
      <w:r w:rsidRPr="00EC3FFC">
        <w:rPr>
          <w:rFonts w:hint="eastAsia"/>
          <w:color w:val="000000" w:themeColor="text1"/>
        </w:rPr>
        <w:t>4</w:t>
      </w:r>
      <w:r w:rsidRPr="00EC3FFC">
        <w:rPr>
          <w:rFonts w:hint="eastAsia"/>
          <w:color w:val="000000" w:themeColor="text1"/>
        </w:rPr>
        <w:t>千元（以上科目均自行調整），共計減列</w:t>
      </w:r>
      <w:r w:rsidRPr="00EC3FFC">
        <w:rPr>
          <w:rFonts w:hint="eastAsia"/>
          <w:color w:val="000000" w:themeColor="text1"/>
        </w:rPr>
        <w:t>8,592</w:t>
      </w:r>
      <w:r w:rsidRPr="00EC3FFC">
        <w:rPr>
          <w:rFonts w:hint="eastAsia"/>
          <w:color w:val="000000" w:themeColor="text1"/>
        </w:rPr>
        <w:t>萬</w:t>
      </w:r>
      <w:r w:rsidRPr="00EC3FFC">
        <w:rPr>
          <w:rFonts w:hint="eastAsia"/>
          <w:color w:val="000000" w:themeColor="text1"/>
        </w:rPr>
        <w:t>2</w:t>
      </w:r>
      <w:r w:rsidRPr="00EC3FFC">
        <w:rPr>
          <w:rFonts w:hint="eastAsia"/>
          <w:color w:val="000000" w:themeColor="text1"/>
        </w:rPr>
        <w:t>千元，其餘均照列，改列為</w:t>
      </w:r>
      <w:r w:rsidRPr="00EC3FFC">
        <w:rPr>
          <w:rFonts w:hint="eastAsia"/>
          <w:color w:val="000000" w:themeColor="text1"/>
        </w:rPr>
        <w:t>10</w:t>
      </w:r>
      <w:r w:rsidRPr="00EC3FFC">
        <w:rPr>
          <w:rFonts w:hint="eastAsia"/>
          <w:color w:val="000000" w:themeColor="text1"/>
        </w:rPr>
        <w:t>億</w:t>
      </w:r>
      <w:r w:rsidRPr="00EC3FFC">
        <w:rPr>
          <w:rFonts w:hint="eastAsia"/>
          <w:color w:val="000000" w:themeColor="text1"/>
        </w:rPr>
        <w:t>1,771</w:t>
      </w:r>
      <w:r w:rsidRPr="00EC3FFC">
        <w:rPr>
          <w:rFonts w:hint="eastAsia"/>
          <w:color w:val="000000" w:themeColor="text1"/>
        </w:rPr>
        <w:t>萬</w:t>
      </w:r>
      <w:r w:rsidRPr="00EC3FFC">
        <w:rPr>
          <w:rFonts w:hint="eastAsia"/>
          <w:color w:val="000000" w:themeColor="text1"/>
        </w:rPr>
        <w:t>1</w:t>
      </w:r>
      <w:r w:rsidRPr="00EC3FFC">
        <w:rPr>
          <w:rFonts w:hint="eastAsia"/>
          <w:color w:val="000000" w:themeColor="text1"/>
        </w:rPr>
        <w:t>千元。</w:t>
      </w:r>
    </w:p>
    <w:p w:rsidR="00EC3FFC" w:rsidRPr="00EC3FFC" w:rsidRDefault="00EC3FFC" w:rsidP="00EC3FFC">
      <w:pPr>
        <w:kinsoku w:val="0"/>
        <w:overflowPunct w:val="0"/>
        <w:autoSpaceDE w:val="0"/>
        <w:autoSpaceDN w:val="0"/>
        <w:spacing w:line="500" w:lineRule="exact"/>
        <w:ind w:leftChars="374" w:left="1496" w:hangingChars="76" w:hanging="253"/>
        <w:jc w:val="both"/>
        <w:rPr>
          <w:color w:val="000000" w:themeColor="text1"/>
        </w:rPr>
      </w:pPr>
      <w:r w:rsidRPr="00EC3FFC">
        <w:rPr>
          <w:rFonts w:hint="eastAsia"/>
          <w:color w:val="000000" w:themeColor="text1"/>
        </w:rPr>
        <w:t>3.</w:t>
      </w:r>
      <w:r w:rsidRPr="00EC3FFC">
        <w:rPr>
          <w:rFonts w:hint="eastAsia"/>
          <w:color w:val="000000" w:themeColor="text1"/>
        </w:rPr>
        <w:t>本期賸餘：原列</w:t>
      </w:r>
      <w:r w:rsidRPr="00EC3FFC">
        <w:rPr>
          <w:rFonts w:hint="eastAsia"/>
          <w:color w:val="000000" w:themeColor="text1"/>
        </w:rPr>
        <w:t>133</w:t>
      </w:r>
      <w:r w:rsidRPr="00EC3FFC">
        <w:rPr>
          <w:rFonts w:hint="eastAsia"/>
          <w:color w:val="000000" w:themeColor="text1"/>
        </w:rPr>
        <w:t>億</w:t>
      </w:r>
      <w:r w:rsidRPr="00EC3FFC">
        <w:rPr>
          <w:rFonts w:hint="eastAsia"/>
          <w:color w:val="000000" w:themeColor="text1"/>
        </w:rPr>
        <w:t>1,457</w:t>
      </w:r>
      <w:r w:rsidRPr="00EC3FFC">
        <w:rPr>
          <w:rFonts w:hint="eastAsia"/>
          <w:color w:val="000000" w:themeColor="text1"/>
        </w:rPr>
        <w:t>萬元，增列</w:t>
      </w:r>
      <w:r w:rsidRPr="00EC3FFC">
        <w:rPr>
          <w:rFonts w:hint="eastAsia"/>
          <w:color w:val="000000" w:themeColor="text1"/>
        </w:rPr>
        <w:t>8,592</w:t>
      </w:r>
      <w:r w:rsidRPr="00EC3FFC">
        <w:rPr>
          <w:rFonts w:hint="eastAsia"/>
          <w:color w:val="000000" w:themeColor="text1"/>
        </w:rPr>
        <w:t>萬</w:t>
      </w:r>
      <w:r w:rsidRPr="00EC3FFC">
        <w:rPr>
          <w:rFonts w:hint="eastAsia"/>
          <w:color w:val="000000" w:themeColor="text1"/>
        </w:rPr>
        <w:t>2</w:t>
      </w:r>
      <w:r w:rsidRPr="00EC3FFC">
        <w:rPr>
          <w:rFonts w:hint="eastAsia"/>
          <w:color w:val="000000" w:themeColor="text1"/>
        </w:rPr>
        <w:t>千元，改列為</w:t>
      </w:r>
      <w:r w:rsidRPr="00EC3FFC">
        <w:rPr>
          <w:rFonts w:hint="eastAsia"/>
          <w:color w:val="000000" w:themeColor="text1"/>
        </w:rPr>
        <w:t>134</w:t>
      </w:r>
      <w:r w:rsidRPr="00EC3FFC">
        <w:rPr>
          <w:rFonts w:hint="eastAsia"/>
          <w:color w:val="000000" w:themeColor="text1"/>
        </w:rPr>
        <w:t>億</w:t>
      </w:r>
      <w:r w:rsidRPr="00EC3FFC">
        <w:rPr>
          <w:rFonts w:hint="eastAsia"/>
          <w:color w:val="000000" w:themeColor="text1"/>
        </w:rPr>
        <w:t>0,049</w:t>
      </w:r>
      <w:r w:rsidRPr="00EC3FFC">
        <w:rPr>
          <w:rFonts w:hint="eastAsia"/>
          <w:color w:val="000000" w:themeColor="text1"/>
        </w:rPr>
        <w:t>萬</w:t>
      </w:r>
      <w:r w:rsidRPr="00EC3FFC">
        <w:rPr>
          <w:rFonts w:hint="eastAsia"/>
          <w:color w:val="000000" w:themeColor="text1"/>
        </w:rPr>
        <w:t>2</w:t>
      </w:r>
      <w:r w:rsidRPr="00EC3FFC">
        <w:rPr>
          <w:rFonts w:hint="eastAsia"/>
          <w:color w:val="000000" w:themeColor="text1"/>
        </w:rPr>
        <w:t>千元。</w:t>
      </w:r>
    </w:p>
    <w:p w:rsidR="00EC3FFC" w:rsidRPr="00EC3FFC" w:rsidRDefault="00EC3FFC" w:rsidP="00EC3FFC">
      <w:pPr>
        <w:kinsoku w:val="0"/>
        <w:overflowPunct w:val="0"/>
        <w:autoSpaceDE w:val="0"/>
        <w:autoSpaceDN w:val="0"/>
        <w:spacing w:line="500" w:lineRule="exact"/>
        <w:ind w:leftChars="200" w:left="1230" w:hangingChars="170" w:hanging="565"/>
        <w:jc w:val="both"/>
        <w:rPr>
          <w:color w:val="000000" w:themeColor="text1"/>
        </w:rPr>
      </w:pPr>
      <w:r w:rsidRPr="00EC3FFC">
        <w:rPr>
          <w:rFonts w:hint="eastAsia"/>
          <w:color w:val="000000" w:themeColor="text1"/>
        </w:rPr>
        <w:t>(</w:t>
      </w:r>
      <w:r w:rsidRPr="00EC3FFC">
        <w:rPr>
          <w:rFonts w:hint="eastAsia"/>
          <w:color w:val="000000" w:themeColor="text1"/>
        </w:rPr>
        <w:t>三</w:t>
      </w:r>
      <w:r w:rsidRPr="00EC3FFC">
        <w:rPr>
          <w:rFonts w:hint="eastAsia"/>
          <w:color w:val="000000" w:themeColor="text1"/>
        </w:rPr>
        <w:t>)</w:t>
      </w:r>
      <w:r w:rsidRPr="00EC3FFC">
        <w:rPr>
          <w:rFonts w:hint="eastAsia"/>
          <w:color w:val="000000" w:themeColor="text1"/>
        </w:rPr>
        <w:t>解繳公庫淨額：無列數。</w:t>
      </w:r>
    </w:p>
    <w:p w:rsidR="00EC3FFC" w:rsidRPr="00EC3FFC" w:rsidRDefault="00EC3FFC" w:rsidP="00EC3FFC">
      <w:pPr>
        <w:kinsoku w:val="0"/>
        <w:overflowPunct w:val="0"/>
        <w:autoSpaceDE w:val="0"/>
        <w:autoSpaceDN w:val="0"/>
        <w:spacing w:line="500" w:lineRule="exact"/>
        <w:ind w:leftChars="200" w:left="1230" w:hangingChars="170" w:hanging="565"/>
        <w:jc w:val="both"/>
        <w:rPr>
          <w:color w:val="000000" w:themeColor="text1"/>
        </w:rPr>
      </w:pPr>
      <w:r w:rsidRPr="00EC3FFC">
        <w:rPr>
          <w:rFonts w:hint="eastAsia"/>
          <w:color w:val="000000" w:themeColor="text1"/>
        </w:rPr>
        <w:t>(</w:t>
      </w:r>
      <w:r w:rsidRPr="00EC3FFC">
        <w:rPr>
          <w:rFonts w:hint="eastAsia"/>
          <w:color w:val="000000" w:themeColor="text1"/>
        </w:rPr>
        <w:t>四</w:t>
      </w:r>
      <w:r w:rsidRPr="00EC3FFC">
        <w:rPr>
          <w:rFonts w:hint="eastAsia"/>
          <w:color w:val="000000" w:themeColor="text1"/>
        </w:rPr>
        <w:t>)</w:t>
      </w:r>
      <w:r w:rsidRPr="00EC3FFC">
        <w:rPr>
          <w:rFonts w:hint="eastAsia"/>
          <w:color w:val="000000" w:themeColor="text1"/>
        </w:rPr>
        <w:t>轉投資計畫部分：無列數。</w:t>
      </w:r>
    </w:p>
    <w:p w:rsidR="00EC3FFC" w:rsidRPr="00EC3FFC" w:rsidRDefault="00EC3FFC" w:rsidP="00EC3FFC">
      <w:pPr>
        <w:kinsoku w:val="0"/>
        <w:overflowPunct w:val="0"/>
        <w:autoSpaceDE w:val="0"/>
        <w:autoSpaceDN w:val="0"/>
        <w:spacing w:line="500" w:lineRule="exact"/>
        <w:ind w:leftChars="200" w:left="1230" w:hangingChars="170" w:hanging="565"/>
        <w:jc w:val="both"/>
        <w:rPr>
          <w:color w:val="000000" w:themeColor="text1"/>
        </w:rPr>
      </w:pPr>
      <w:r w:rsidRPr="00EC3FFC">
        <w:rPr>
          <w:rFonts w:hint="eastAsia"/>
          <w:color w:val="000000" w:themeColor="text1"/>
        </w:rPr>
        <w:t>(</w:t>
      </w:r>
      <w:r w:rsidRPr="00EC3FFC">
        <w:rPr>
          <w:rFonts w:hint="eastAsia"/>
          <w:color w:val="000000" w:themeColor="text1"/>
        </w:rPr>
        <w:t>五</w:t>
      </w:r>
      <w:r w:rsidRPr="00EC3FFC">
        <w:rPr>
          <w:rFonts w:hint="eastAsia"/>
          <w:color w:val="000000" w:themeColor="text1"/>
        </w:rPr>
        <w:t>)</w:t>
      </w:r>
      <w:r w:rsidRPr="00EC3FFC">
        <w:rPr>
          <w:rFonts w:hint="eastAsia"/>
          <w:color w:val="000000" w:themeColor="text1"/>
        </w:rPr>
        <w:t>固定資產之建設改良擴充：</w:t>
      </w:r>
      <w:r w:rsidRPr="00EC3FFC">
        <w:rPr>
          <w:rFonts w:hint="eastAsia"/>
          <w:color w:val="000000" w:themeColor="text1"/>
        </w:rPr>
        <w:t>2</w:t>
      </w:r>
      <w:r w:rsidRPr="00EC3FFC">
        <w:rPr>
          <w:rFonts w:hint="eastAsia"/>
          <w:color w:val="000000" w:themeColor="text1"/>
        </w:rPr>
        <w:t>億</w:t>
      </w:r>
      <w:r w:rsidRPr="00EC3FFC">
        <w:rPr>
          <w:rFonts w:hint="eastAsia"/>
          <w:color w:val="000000" w:themeColor="text1"/>
        </w:rPr>
        <w:t>3,771</w:t>
      </w:r>
      <w:r w:rsidRPr="00EC3FFC">
        <w:rPr>
          <w:rFonts w:hint="eastAsia"/>
          <w:color w:val="000000" w:themeColor="text1"/>
        </w:rPr>
        <w:t>萬</w:t>
      </w:r>
      <w:r w:rsidRPr="00EC3FFC">
        <w:rPr>
          <w:rFonts w:hint="eastAsia"/>
          <w:color w:val="000000" w:themeColor="text1"/>
        </w:rPr>
        <w:t>2</w:t>
      </w:r>
      <w:r w:rsidRPr="00EC3FFC">
        <w:rPr>
          <w:rFonts w:hint="eastAsia"/>
          <w:color w:val="000000" w:themeColor="text1"/>
        </w:rPr>
        <w:t>千元，照列。</w:t>
      </w:r>
    </w:p>
    <w:p w:rsidR="00253B8C" w:rsidRPr="00EC3FFC" w:rsidRDefault="00EC3FFC" w:rsidP="00EC3FFC">
      <w:pPr>
        <w:kinsoku w:val="0"/>
        <w:overflowPunct w:val="0"/>
        <w:autoSpaceDE w:val="0"/>
        <w:autoSpaceDN w:val="0"/>
        <w:spacing w:line="500" w:lineRule="exact"/>
        <w:ind w:leftChars="200" w:left="1230" w:hangingChars="170" w:hanging="565"/>
        <w:jc w:val="both"/>
        <w:rPr>
          <w:color w:val="000000" w:themeColor="text1"/>
        </w:rPr>
      </w:pPr>
      <w:r w:rsidRPr="00EC3FFC">
        <w:rPr>
          <w:rFonts w:hint="eastAsia"/>
          <w:color w:val="000000" w:themeColor="text1"/>
        </w:rPr>
        <w:t>(</w:t>
      </w:r>
      <w:r w:rsidRPr="00EC3FFC">
        <w:rPr>
          <w:rFonts w:hint="eastAsia"/>
          <w:color w:val="000000" w:themeColor="text1"/>
        </w:rPr>
        <w:t>六</w:t>
      </w:r>
      <w:r w:rsidRPr="00EC3FFC">
        <w:rPr>
          <w:rFonts w:hint="eastAsia"/>
          <w:color w:val="000000" w:themeColor="text1"/>
        </w:rPr>
        <w:t>)</w:t>
      </w:r>
      <w:r w:rsidRPr="00EC3FFC">
        <w:rPr>
          <w:rFonts w:hint="eastAsia"/>
          <w:color w:val="000000" w:themeColor="text1"/>
        </w:rPr>
        <w:t>國庫增撥基金額：無列數。</w:t>
      </w:r>
    </w:p>
    <w:p w:rsidR="001C12CA" w:rsidRPr="003F2D21" w:rsidRDefault="001C12CA" w:rsidP="006E6D49">
      <w:pPr>
        <w:kinsoku w:val="0"/>
        <w:overflowPunct w:val="0"/>
        <w:autoSpaceDE w:val="0"/>
        <w:autoSpaceDN w:val="0"/>
        <w:spacing w:line="500" w:lineRule="exact"/>
        <w:ind w:leftChars="199" w:left="1226" w:hangingChars="170" w:hanging="565"/>
        <w:jc w:val="both"/>
        <w:rPr>
          <w:color w:val="000000" w:themeColor="text1"/>
        </w:rPr>
      </w:pPr>
      <w:r w:rsidRPr="003F2D21">
        <w:rPr>
          <w:rFonts w:hint="eastAsia"/>
          <w:color w:val="000000" w:themeColor="text1"/>
        </w:rPr>
        <w:t>(</w:t>
      </w:r>
      <w:r w:rsidR="006175D1" w:rsidRPr="003F2D21">
        <w:rPr>
          <w:rFonts w:hint="eastAsia"/>
          <w:color w:val="000000" w:themeColor="text1"/>
        </w:rPr>
        <w:t>七</w:t>
      </w:r>
      <w:r w:rsidRPr="003F2D21">
        <w:rPr>
          <w:rFonts w:hint="eastAsia"/>
          <w:color w:val="000000" w:themeColor="text1"/>
        </w:rPr>
        <w:t>)</w:t>
      </w:r>
      <w:r w:rsidRPr="003F2D21">
        <w:rPr>
          <w:rFonts w:hint="eastAsia"/>
          <w:color w:val="000000" w:themeColor="text1"/>
        </w:rPr>
        <w:t>通過決議</w:t>
      </w:r>
      <w:r w:rsidR="004A452D" w:rsidRPr="000E07CB">
        <w:rPr>
          <w:rFonts w:hint="eastAsia"/>
          <w:color w:val="000000" w:themeColor="text1"/>
        </w:rPr>
        <w:t>3</w:t>
      </w:r>
      <w:r w:rsidR="00DA160E" w:rsidRPr="000E07CB">
        <w:rPr>
          <w:rFonts w:hint="eastAsia"/>
          <w:color w:val="000000" w:themeColor="text1"/>
        </w:rPr>
        <w:t>2</w:t>
      </w:r>
      <w:r w:rsidRPr="003F2D21">
        <w:rPr>
          <w:rFonts w:hint="eastAsia"/>
          <w:color w:val="000000" w:themeColor="text1"/>
        </w:rPr>
        <w:t>項：</w:t>
      </w:r>
    </w:p>
    <w:p w:rsidR="008B0DAE" w:rsidRDefault="00357483"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Pr>
          <w:rFonts w:hint="eastAsia"/>
          <w:color w:val="000000" w:themeColor="text1"/>
        </w:rPr>
        <w:t>行政院國家發展基金</w:t>
      </w:r>
      <w:r w:rsidR="008B0DAE" w:rsidRPr="0000705F">
        <w:rPr>
          <w:rFonts w:hint="eastAsia"/>
          <w:color w:val="000000" w:themeColor="text1"/>
        </w:rPr>
        <w:t>自</w:t>
      </w:r>
      <w:r w:rsidR="008B0DAE" w:rsidRPr="0000705F">
        <w:rPr>
          <w:rFonts w:hint="eastAsia"/>
          <w:color w:val="000000" w:themeColor="text1"/>
        </w:rPr>
        <w:t>102</w:t>
      </w:r>
      <w:r w:rsidR="008B0DAE" w:rsidRPr="0000705F">
        <w:rPr>
          <w:rFonts w:hint="eastAsia"/>
          <w:color w:val="000000" w:themeColor="text1"/>
        </w:rPr>
        <w:t>年辦理的創業天使計畫共匡列</w:t>
      </w:r>
      <w:r w:rsidR="008B0DAE" w:rsidRPr="0000705F">
        <w:rPr>
          <w:rFonts w:hint="eastAsia"/>
          <w:color w:val="000000" w:themeColor="text1"/>
        </w:rPr>
        <w:t>10</w:t>
      </w:r>
      <w:r w:rsidR="008B0DAE" w:rsidRPr="0000705F">
        <w:rPr>
          <w:rFonts w:hint="eastAsia"/>
          <w:color w:val="000000" w:themeColor="text1"/>
        </w:rPr>
        <w:t>億元，提供各領域創新創業者所需資金。立意雖好，仍無法避免重北輕南、重西輕東之窠臼。根據申請資料顯示，</w:t>
      </w:r>
      <w:r w:rsidR="008B0DAE" w:rsidRPr="0000705F">
        <w:rPr>
          <w:rFonts w:hint="eastAsia"/>
          <w:color w:val="000000" w:themeColor="text1"/>
        </w:rPr>
        <w:t>103</w:t>
      </w:r>
      <w:r w:rsidR="008B0DAE" w:rsidRPr="0000705F">
        <w:rPr>
          <w:rFonts w:hint="eastAsia"/>
          <w:color w:val="000000" w:themeColor="text1"/>
        </w:rPr>
        <w:t>年</w:t>
      </w:r>
      <w:r w:rsidR="008B0DAE" w:rsidRPr="0000705F">
        <w:rPr>
          <w:rFonts w:hint="eastAsia"/>
          <w:color w:val="000000" w:themeColor="text1"/>
        </w:rPr>
        <w:t>3</w:t>
      </w:r>
      <w:r w:rsidR="008B0DAE" w:rsidRPr="0000705F">
        <w:rPr>
          <w:rFonts w:hint="eastAsia"/>
          <w:color w:val="000000" w:themeColor="text1"/>
        </w:rPr>
        <w:t>月申請迄今之核准通過補助對象，登記在台北市的共有</w:t>
      </w:r>
      <w:r w:rsidR="008B0DAE" w:rsidRPr="0000705F">
        <w:rPr>
          <w:rFonts w:hint="eastAsia"/>
          <w:color w:val="000000" w:themeColor="text1"/>
        </w:rPr>
        <w:t>163</w:t>
      </w:r>
      <w:r w:rsidR="008B0DAE" w:rsidRPr="0000705F">
        <w:rPr>
          <w:rFonts w:hint="eastAsia"/>
          <w:color w:val="000000" w:themeColor="text1"/>
        </w:rPr>
        <w:t>案，遠超過其他所有縣市之總和，花蓮及台東僅有</w:t>
      </w:r>
      <w:r w:rsidR="008B0DAE" w:rsidRPr="0000705F">
        <w:rPr>
          <w:rFonts w:hint="eastAsia"/>
          <w:color w:val="000000" w:themeColor="text1"/>
        </w:rPr>
        <w:t>3</w:t>
      </w:r>
      <w:r w:rsidR="008B0DAE" w:rsidRPr="0000705F">
        <w:rPr>
          <w:rFonts w:hint="eastAsia"/>
          <w:color w:val="000000" w:themeColor="text1"/>
        </w:rPr>
        <w:t>案獲得補助，而離島地區掛零。創業天使計畫額度即將用罄，未來規劃以投資取代補助，將引導天使投資資金</w:t>
      </w:r>
      <w:r w:rsidR="008B0DAE">
        <w:rPr>
          <w:rFonts w:hint="eastAsia"/>
          <w:color w:val="000000" w:themeColor="text1"/>
        </w:rPr>
        <w:t>挹注於高風險但具創新性及高成長潛力特質的新創事業企業。爰此，</w:t>
      </w:r>
      <w:r w:rsidR="008B0DAE" w:rsidRPr="0000705F">
        <w:rPr>
          <w:rFonts w:hint="eastAsia"/>
          <w:color w:val="000000" w:themeColor="text1"/>
        </w:rPr>
        <w:t>要求國發會在一個月內送交書面報告，具體說明高風險、具創新性及高成長潛力特質之審核標準，以及避免重蹈原計畫之區域投資失衡之解決辦法。</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邱議瑩</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00705F">
        <w:rPr>
          <w:rFonts w:hint="eastAsia"/>
          <w:color w:val="000000" w:themeColor="text1"/>
        </w:rPr>
        <w:t>為配合政府產業創新轉型基金及國家級投資公司等政策，</w:t>
      </w:r>
      <w:r w:rsidR="00357483">
        <w:rPr>
          <w:rFonts w:hint="eastAsia"/>
          <w:color w:val="000000" w:themeColor="text1"/>
        </w:rPr>
        <w:t>行政院國家發展基金</w:t>
      </w:r>
      <w:r w:rsidRPr="0000705F">
        <w:rPr>
          <w:rFonts w:hint="eastAsia"/>
          <w:color w:val="000000" w:themeColor="text1"/>
        </w:rPr>
        <w:t>107</w:t>
      </w:r>
      <w:r w:rsidRPr="0000705F">
        <w:rPr>
          <w:rFonts w:hint="eastAsia"/>
          <w:color w:val="000000" w:themeColor="text1"/>
        </w:rPr>
        <w:t>年度</w:t>
      </w:r>
      <w:r>
        <w:rPr>
          <w:rFonts w:hint="eastAsia"/>
          <w:color w:val="000000" w:themeColor="text1"/>
        </w:rPr>
        <w:t>預算</w:t>
      </w:r>
      <w:r w:rsidRPr="0000705F">
        <w:rPr>
          <w:rFonts w:hint="eastAsia"/>
          <w:color w:val="000000" w:themeColor="text1"/>
        </w:rPr>
        <w:t>編列資通網及物聯網</w:t>
      </w:r>
      <w:r w:rsidRPr="0000705F">
        <w:rPr>
          <w:rFonts w:hint="eastAsia"/>
          <w:color w:val="000000" w:themeColor="text1"/>
        </w:rPr>
        <w:t>30</w:t>
      </w:r>
      <w:r w:rsidRPr="0000705F">
        <w:rPr>
          <w:rFonts w:hint="eastAsia"/>
          <w:color w:val="000000" w:themeColor="text1"/>
        </w:rPr>
        <w:t>億元，所成立「亞洲‧矽谷物聯網產業大聯盟」係以物聯網聯盟、協會、新創企業、廠商為對象，為規劃物聯網應用建立新創產業；其中，智慧醫療領域擬結合物聯網技術與醫療照護體系打造全方位醫養統合架構為台灣智聯照護產業平台，以儘早因應高齡少子化社會之迫切需求。然而，國內醫療照護資源配置受到縣市政府資源分配或城鄉距離等限制，使偏鄉、偏區及離島的醫療資源配置嚴重不平等，利用智慧醫療及醫藥物聯等數位科技改善資源不公情形實為急迫。爰此，要求國發會在一個月內提出書面報告，說明政府率先投資資通物聯產業，發展移動式醫療網路至醫療資源缺乏的偏鄉、偏區及離島地區的規劃及進程。</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00705F">
        <w:rPr>
          <w:rFonts w:hint="eastAsia"/>
          <w:color w:val="000000" w:themeColor="text1"/>
        </w:rPr>
        <w:t>據</w:t>
      </w:r>
      <w:r w:rsidRPr="0000705F">
        <w:rPr>
          <w:rFonts w:hint="eastAsia"/>
          <w:color w:val="000000" w:themeColor="text1"/>
        </w:rPr>
        <w:t>IoT News</w:t>
      </w:r>
      <w:r w:rsidRPr="0000705F">
        <w:rPr>
          <w:rFonts w:hint="eastAsia"/>
          <w:color w:val="000000" w:themeColor="text1"/>
        </w:rPr>
        <w:t>報導，</w:t>
      </w:r>
      <w:r w:rsidRPr="0000705F">
        <w:rPr>
          <w:rFonts w:hint="eastAsia"/>
          <w:color w:val="000000" w:themeColor="text1"/>
        </w:rPr>
        <w:t>Inmarsat</w:t>
      </w:r>
      <w:r>
        <w:rPr>
          <w:rFonts w:hint="eastAsia"/>
          <w:color w:val="000000" w:themeColor="text1"/>
        </w:rPr>
        <w:t>研究報告</w:t>
      </w:r>
      <w:r>
        <w:rPr>
          <w:rFonts w:ascii="標楷體" w:hAnsi="標楷體" w:hint="eastAsia"/>
          <w:color w:val="000000" w:themeColor="text1"/>
        </w:rPr>
        <w:t>「</w:t>
      </w:r>
      <w:r w:rsidRPr="0000705F">
        <w:rPr>
          <w:rFonts w:hint="eastAsia"/>
          <w:color w:val="000000" w:themeColor="text1"/>
        </w:rPr>
        <w:t>The Future of IoT in Enterprise 2017</w:t>
      </w:r>
      <w:r>
        <w:rPr>
          <w:rFonts w:ascii="標楷體" w:hAnsi="標楷體" w:hint="eastAsia"/>
          <w:color w:val="000000" w:themeColor="text1"/>
        </w:rPr>
        <w:t>」</w:t>
      </w:r>
      <w:r w:rsidRPr="0000705F">
        <w:rPr>
          <w:rFonts w:hint="eastAsia"/>
          <w:color w:val="000000" w:themeColor="text1"/>
        </w:rPr>
        <w:t>調查全球</w:t>
      </w:r>
      <w:r w:rsidRPr="0000705F">
        <w:rPr>
          <w:rFonts w:hint="eastAsia"/>
          <w:color w:val="000000" w:themeColor="text1"/>
        </w:rPr>
        <w:t>100</w:t>
      </w:r>
      <w:r w:rsidRPr="0000705F">
        <w:rPr>
          <w:rFonts w:hint="eastAsia"/>
          <w:color w:val="000000" w:themeColor="text1"/>
        </w:rPr>
        <w:t>家主要農業科技公司，有</w:t>
      </w:r>
      <w:r w:rsidRPr="0000705F">
        <w:rPr>
          <w:rFonts w:hint="eastAsia"/>
          <w:color w:val="000000" w:themeColor="text1"/>
        </w:rPr>
        <w:t>62%</w:t>
      </w:r>
      <w:r w:rsidRPr="0000705F">
        <w:rPr>
          <w:rFonts w:hint="eastAsia"/>
          <w:color w:val="000000" w:themeColor="text1"/>
        </w:rPr>
        <w:t>公司已全面或部分部署物聯網系統，有</w:t>
      </w:r>
      <w:r w:rsidRPr="0000705F">
        <w:rPr>
          <w:rFonts w:hint="eastAsia"/>
          <w:color w:val="000000" w:themeColor="text1"/>
        </w:rPr>
        <w:t>27%</w:t>
      </w:r>
      <w:r w:rsidRPr="0000705F">
        <w:rPr>
          <w:rFonts w:hint="eastAsia"/>
          <w:color w:val="000000" w:themeColor="text1"/>
        </w:rPr>
        <w:t>的公司表示</w:t>
      </w:r>
      <w:r w:rsidRPr="0000705F">
        <w:rPr>
          <w:rFonts w:hint="eastAsia"/>
          <w:color w:val="000000" w:themeColor="text1"/>
        </w:rPr>
        <w:t>6</w:t>
      </w:r>
      <w:r w:rsidRPr="0000705F">
        <w:rPr>
          <w:rFonts w:hint="eastAsia"/>
          <w:color w:val="000000" w:themeColor="text1"/>
        </w:rPr>
        <w:t>個月內將進行物聯網部署計畫。</w:t>
      </w:r>
      <w:r w:rsidRPr="0000705F">
        <w:rPr>
          <w:rFonts w:hint="eastAsia"/>
          <w:color w:val="000000" w:themeColor="text1"/>
        </w:rPr>
        <w:t>2050</w:t>
      </w:r>
      <w:r w:rsidRPr="0000705F">
        <w:rPr>
          <w:rFonts w:hint="eastAsia"/>
          <w:color w:val="000000" w:themeColor="text1"/>
        </w:rPr>
        <w:t>年全球人口將達</w:t>
      </w:r>
      <w:r w:rsidRPr="0000705F">
        <w:rPr>
          <w:rFonts w:hint="eastAsia"/>
          <w:color w:val="000000" w:themeColor="text1"/>
        </w:rPr>
        <w:t>100</w:t>
      </w:r>
      <w:r w:rsidRPr="0000705F">
        <w:rPr>
          <w:rFonts w:hint="eastAsia"/>
          <w:color w:val="000000" w:themeColor="text1"/>
        </w:rPr>
        <w:t>億人，可用水資源、糧食生產、可耕作地成為全球性危機。農業科技業在接下來</w:t>
      </w:r>
      <w:r w:rsidRPr="0000705F">
        <w:rPr>
          <w:rFonts w:hint="eastAsia"/>
          <w:color w:val="000000" w:themeColor="text1"/>
        </w:rPr>
        <w:t>5</w:t>
      </w:r>
      <w:r w:rsidRPr="0000705F">
        <w:rPr>
          <w:rFonts w:hint="eastAsia"/>
          <w:color w:val="000000" w:themeColor="text1"/>
        </w:rPr>
        <w:t>年內，對物聯網解決方案的投資將大增，幫助農人以更智慧及更有效率的方式生產糧食並解決農業用水耗損問題。爰此，建請國發會在兩個月內整合農委會、經濟部等相關單位研擬物聯網發展政策及甫成立的國家級投資公司透過相關技術及透過政策性實施，率先從國內農產業著手推動新農業及農業物聯網的串接，以期早日達到國際輸出，為台灣建立物聯網國家隊以進軍國際的理想目標。</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00705F">
        <w:rPr>
          <w:rFonts w:hint="eastAsia"/>
          <w:color w:val="000000" w:themeColor="text1"/>
        </w:rPr>
        <w:t>國發基金目前投資</w:t>
      </w:r>
      <w:r w:rsidRPr="0000705F">
        <w:rPr>
          <w:rFonts w:hint="eastAsia"/>
          <w:color w:val="000000" w:themeColor="text1"/>
        </w:rPr>
        <w:t>44</w:t>
      </w:r>
      <w:r w:rsidRPr="0000705F">
        <w:rPr>
          <w:rFonts w:hint="eastAsia"/>
          <w:color w:val="000000" w:themeColor="text1"/>
        </w:rPr>
        <w:t>家公司，根據</w:t>
      </w:r>
      <w:r w:rsidRPr="0000705F">
        <w:rPr>
          <w:rFonts w:hint="eastAsia"/>
          <w:color w:val="000000" w:themeColor="text1"/>
        </w:rPr>
        <w:t>107</w:t>
      </w:r>
      <w:r w:rsidRPr="0000705F">
        <w:rPr>
          <w:rFonts w:hint="eastAsia"/>
          <w:color w:val="000000" w:themeColor="text1"/>
        </w:rPr>
        <w:t>年度預算書資料，</w:t>
      </w:r>
      <w:r w:rsidRPr="0000705F">
        <w:rPr>
          <w:rFonts w:hint="eastAsia"/>
          <w:color w:val="000000" w:themeColor="text1"/>
        </w:rPr>
        <w:t>107</w:t>
      </w:r>
      <w:r w:rsidRPr="0000705F">
        <w:rPr>
          <w:rFonts w:hint="eastAsia"/>
          <w:color w:val="000000" w:themeColor="text1"/>
        </w:rPr>
        <w:t>年度預計配發現金股利的只有</w:t>
      </w:r>
      <w:r w:rsidRPr="0000705F">
        <w:rPr>
          <w:rFonts w:hint="eastAsia"/>
          <w:color w:val="000000" w:themeColor="text1"/>
        </w:rPr>
        <w:t>13</w:t>
      </w:r>
      <w:r w:rsidRPr="0000705F">
        <w:rPr>
          <w:rFonts w:hint="eastAsia"/>
          <w:color w:val="000000" w:themeColor="text1"/>
        </w:rPr>
        <w:t>家，比例為</w:t>
      </w:r>
      <w:r w:rsidRPr="0000705F">
        <w:rPr>
          <w:rFonts w:hint="eastAsia"/>
          <w:color w:val="000000" w:themeColor="text1"/>
        </w:rPr>
        <w:t>29.54%</w:t>
      </w:r>
      <w:r w:rsidRPr="0000705F">
        <w:rPr>
          <w:rFonts w:hint="eastAsia"/>
          <w:color w:val="000000" w:themeColor="text1"/>
        </w:rPr>
        <w:t>，再從金額來看，國發基金</w:t>
      </w:r>
      <w:r w:rsidRPr="0000705F">
        <w:rPr>
          <w:rFonts w:hint="eastAsia"/>
          <w:color w:val="000000" w:themeColor="text1"/>
        </w:rPr>
        <w:t>107</w:t>
      </w:r>
      <w:r w:rsidRPr="0000705F">
        <w:rPr>
          <w:rFonts w:hint="eastAsia"/>
          <w:color w:val="000000" w:themeColor="text1"/>
        </w:rPr>
        <w:t>年度預計領到</w:t>
      </w:r>
      <w:r w:rsidRPr="0000705F">
        <w:rPr>
          <w:rFonts w:hint="eastAsia"/>
          <w:color w:val="000000" w:themeColor="text1"/>
        </w:rPr>
        <w:t>136</w:t>
      </w:r>
      <w:r w:rsidRPr="0000705F">
        <w:rPr>
          <w:rFonts w:hint="eastAsia"/>
          <w:color w:val="000000" w:themeColor="text1"/>
        </w:rPr>
        <w:t>億</w:t>
      </w:r>
      <w:r w:rsidRPr="0000705F">
        <w:rPr>
          <w:rFonts w:hint="eastAsia"/>
          <w:color w:val="000000" w:themeColor="text1"/>
        </w:rPr>
        <w:t>4</w:t>
      </w:r>
      <w:r>
        <w:rPr>
          <w:rFonts w:hint="eastAsia"/>
          <w:color w:val="000000" w:themeColor="text1"/>
        </w:rPr>
        <w:t>,</w:t>
      </w:r>
      <w:r w:rsidRPr="0000705F">
        <w:rPr>
          <w:rFonts w:hint="eastAsia"/>
          <w:color w:val="000000" w:themeColor="text1"/>
        </w:rPr>
        <w:t>538</w:t>
      </w:r>
      <w:r w:rsidRPr="0000705F">
        <w:rPr>
          <w:rFonts w:hint="eastAsia"/>
          <w:color w:val="000000" w:themeColor="text1"/>
        </w:rPr>
        <w:t>萬</w:t>
      </w:r>
      <w:r w:rsidRPr="0000705F">
        <w:rPr>
          <w:rFonts w:hint="eastAsia"/>
          <w:color w:val="000000" w:themeColor="text1"/>
        </w:rPr>
        <w:t>2</w:t>
      </w:r>
      <w:r w:rsidRPr="0000705F">
        <w:rPr>
          <w:rFonts w:hint="eastAsia"/>
          <w:color w:val="000000" w:themeColor="text1"/>
        </w:rPr>
        <w:t>千元的現金股利，其中從台積電領到</w:t>
      </w:r>
      <w:r w:rsidRPr="0000705F">
        <w:rPr>
          <w:rFonts w:hint="eastAsia"/>
          <w:color w:val="000000" w:themeColor="text1"/>
        </w:rPr>
        <w:t>115</w:t>
      </w:r>
      <w:r w:rsidRPr="0000705F">
        <w:rPr>
          <w:rFonts w:hint="eastAsia"/>
          <w:color w:val="000000" w:themeColor="text1"/>
        </w:rPr>
        <w:t>億</w:t>
      </w:r>
      <w:r w:rsidRPr="0000705F">
        <w:rPr>
          <w:rFonts w:hint="eastAsia"/>
          <w:color w:val="000000" w:themeColor="text1"/>
        </w:rPr>
        <w:t>7</w:t>
      </w:r>
      <w:r>
        <w:rPr>
          <w:rFonts w:hint="eastAsia"/>
          <w:color w:val="000000" w:themeColor="text1"/>
        </w:rPr>
        <w:t>,</w:t>
      </w:r>
      <w:r w:rsidRPr="0000705F">
        <w:rPr>
          <w:rFonts w:hint="eastAsia"/>
          <w:color w:val="000000" w:themeColor="text1"/>
        </w:rPr>
        <w:t>131</w:t>
      </w:r>
      <w:r w:rsidRPr="0000705F">
        <w:rPr>
          <w:rFonts w:hint="eastAsia"/>
          <w:color w:val="000000" w:themeColor="text1"/>
        </w:rPr>
        <w:t>萬元，從台積電子公司世界先進領到</w:t>
      </w:r>
      <w:r w:rsidRPr="0000705F">
        <w:rPr>
          <w:rFonts w:hint="eastAsia"/>
          <w:color w:val="000000" w:themeColor="text1"/>
        </w:rPr>
        <w:t>8.22</w:t>
      </w:r>
      <w:r w:rsidRPr="0000705F">
        <w:rPr>
          <w:rFonts w:hint="eastAsia"/>
          <w:color w:val="000000" w:themeColor="text1"/>
        </w:rPr>
        <w:t>億元，也就是說國發基金從台積電集團領了</w:t>
      </w:r>
      <w:r w:rsidRPr="0000705F">
        <w:rPr>
          <w:rFonts w:hint="eastAsia"/>
          <w:color w:val="000000" w:themeColor="text1"/>
        </w:rPr>
        <w:t>123.93</w:t>
      </w:r>
      <w:r w:rsidRPr="0000705F">
        <w:rPr>
          <w:rFonts w:hint="eastAsia"/>
          <w:color w:val="000000" w:themeColor="text1"/>
        </w:rPr>
        <w:t>億元，占了全年度現金股利的</w:t>
      </w:r>
      <w:r w:rsidRPr="0000705F">
        <w:rPr>
          <w:rFonts w:hint="eastAsia"/>
          <w:color w:val="000000" w:themeColor="text1"/>
        </w:rPr>
        <w:t>90.82%</w:t>
      </w:r>
      <w:r w:rsidRPr="0000705F">
        <w:rPr>
          <w:rFonts w:hint="eastAsia"/>
          <w:color w:val="000000" w:themeColor="text1"/>
        </w:rPr>
        <w:t>，</w:t>
      </w:r>
      <w:r>
        <w:rPr>
          <w:rFonts w:hint="eastAsia"/>
          <w:color w:val="000000" w:themeColor="text1"/>
        </w:rPr>
        <w:t>行政院</w:t>
      </w:r>
      <w:r w:rsidRPr="0000705F">
        <w:rPr>
          <w:rFonts w:hint="eastAsia"/>
          <w:color w:val="000000" w:themeColor="text1"/>
        </w:rPr>
        <w:t>國家發展基金</w:t>
      </w:r>
      <w:r w:rsidRPr="0000705F">
        <w:rPr>
          <w:rFonts w:hint="eastAsia"/>
          <w:color w:val="000000" w:themeColor="text1"/>
        </w:rPr>
        <w:t>90%</w:t>
      </w:r>
      <w:r w:rsidRPr="0000705F">
        <w:rPr>
          <w:rFonts w:hint="eastAsia"/>
          <w:color w:val="000000" w:themeColor="text1"/>
        </w:rPr>
        <w:t>以上的獲利來源竟然來自台積電集團，顯見國發</w:t>
      </w:r>
      <w:r>
        <w:rPr>
          <w:rFonts w:hint="eastAsia"/>
          <w:color w:val="000000" w:themeColor="text1"/>
        </w:rPr>
        <w:t>基金的篩選投資標的機制有嚴重問題，為導正目前這種畸形態樣，爰</w:t>
      </w:r>
      <w:r w:rsidRPr="0000705F">
        <w:rPr>
          <w:rFonts w:hint="eastAsia"/>
          <w:color w:val="000000" w:themeColor="text1"/>
        </w:rPr>
        <w:t>要求國發基金於三個月提出投資機制改善計畫。</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莊瑞雄　</w:t>
      </w:r>
      <w:r w:rsidRPr="006A0A2C">
        <w:rPr>
          <w:rFonts w:hint="eastAsia"/>
          <w:color w:val="000000" w:themeColor="text1"/>
        </w:rPr>
        <w:t xml:space="preserve">蘇震清　</w:t>
      </w:r>
      <w:r>
        <w:rPr>
          <w:rFonts w:hint="eastAsia"/>
        </w:rPr>
        <w:t xml:space="preserve">邱議瑩　</w:t>
      </w:r>
      <w:r w:rsidRPr="006A0A2C">
        <w:rPr>
          <w:rFonts w:hint="eastAsia"/>
          <w:color w:val="000000" w:themeColor="text1"/>
        </w:rPr>
        <w:t>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00705F">
        <w:rPr>
          <w:rFonts w:hint="eastAsia"/>
          <w:color w:val="000000" w:themeColor="text1"/>
        </w:rPr>
        <w:t>根據</w:t>
      </w:r>
      <w:r>
        <w:rPr>
          <w:rFonts w:hint="eastAsia"/>
          <w:color w:val="000000" w:themeColor="text1"/>
        </w:rPr>
        <w:t>立法院</w:t>
      </w:r>
      <w:r w:rsidRPr="0000705F">
        <w:rPr>
          <w:rFonts w:hint="eastAsia"/>
          <w:color w:val="000000" w:themeColor="text1"/>
        </w:rPr>
        <w:t>預算中心統計到</w:t>
      </w:r>
      <w:r w:rsidRPr="0000705F">
        <w:rPr>
          <w:rFonts w:hint="eastAsia"/>
          <w:color w:val="000000" w:themeColor="text1"/>
        </w:rPr>
        <w:t>105</w:t>
      </w:r>
      <w:r w:rsidRPr="0000705F">
        <w:rPr>
          <w:rFonts w:hint="eastAsia"/>
          <w:color w:val="000000" w:themeColor="text1"/>
        </w:rPr>
        <w:t>年度為止的資料，國發基金直接投資了</w:t>
      </w:r>
      <w:r w:rsidRPr="0000705F">
        <w:rPr>
          <w:rFonts w:hint="eastAsia"/>
          <w:color w:val="000000" w:themeColor="text1"/>
        </w:rPr>
        <w:t>43</w:t>
      </w:r>
      <w:r w:rsidRPr="0000705F">
        <w:rPr>
          <w:rFonts w:hint="eastAsia"/>
          <w:color w:val="000000" w:themeColor="text1"/>
        </w:rPr>
        <w:t>家公司，清算中的有</w:t>
      </w:r>
      <w:r w:rsidRPr="0000705F">
        <w:rPr>
          <w:rFonts w:hint="eastAsia"/>
          <w:color w:val="000000" w:themeColor="text1"/>
        </w:rPr>
        <w:t>2</w:t>
      </w:r>
      <w:r w:rsidRPr="0000705F">
        <w:rPr>
          <w:rFonts w:hint="eastAsia"/>
          <w:color w:val="000000" w:themeColor="text1"/>
        </w:rPr>
        <w:t>家，連續虧損</w:t>
      </w:r>
      <w:r w:rsidRPr="0000705F">
        <w:rPr>
          <w:rFonts w:hint="eastAsia"/>
          <w:color w:val="000000" w:themeColor="text1"/>
        </w:rPr>
        <w:t>3</w:t>
      </w:r>
      <w:r w:rsidRPr="0000705F">
        <w:rPr>
          <w:rFonts w:hint="eastAsia"/>
          <w:color w:val="000000" w:themeColor="text1"/>
        </w:rPr>
        <w:t>年以上者高達</w:t>
      </w:r>
      <w:r w:rsidRPr="0000705F">
        <w:rPr>
          <w:rFonts w:hint="eastAsia"/>
          <w:color w:val="000000" w:themeColor="text1"/>
        </w:rPr>
        <w:t>13</w:t>
      </w:r>
      <w:r w:rsidRPr="0000705F">
        <w:rPr>
          <w:rFonts w:hint="eastAsia"/>
          <w:color w:val="000000" w:themeColor="text1"/>
        </w:rPr>
        <w:t>家，較</w:t>
      </w:r>
      <w:r w:rsidRPr="0000705F">
        <w:rPr>
          <w:rFonts w:hint="eastAsia"/>
          <w:color w:val="000000" w:themeColor="text1"/>
        </w:rPr>
        <w:t>104</w:t>
      </w:r>
      <w:r w:rsidRPr="0000705F">
        <w:rPr>
          <w:rFonts w:hint="eastAsia"/>
          <w:color w:val="000000" w:themeColor="text1"/>
        </w:rPr>
        <w:t>年度</w:t>
      </w:r>
      <w:r w:rsidRPr="0000705F">
        <w:rPr>
          <w:rFonts w:hint="eastAsia"/>
          <w:color w:val="000000" w:themeColor="text1"/>
        </w:rPr>
        <w:t>9</w:t>
      </w:r>
      <w:r w:rsidRPr="0000705F">
        <w:rPr>
          <w:rFonts w:hint="eastAsia"/>
          <w:color w:val="000000" w:themeColor="text1"/>
        </w:rPr>
        <w:t>家增加</w:t>
      </w:r>
      <w:r w:rsidRPr="0000705F">
        <w:rPr>
          <w:rFonts w:hint="eastAsia"/>
          <w:color w:val="000000" w:themeColor="text1"/>
        </w:rPr>
        <w:t>4</w:t>
      </w:r>
      <w:r w:rsidRPr="0000705F">
        <w:rPr>
          <w:rFonts w:hint="eastAsia"/>
          <w:color w:val="000000" w:themeColor="text1"/>
        </w:rPr>
        <w:t>家，增幅</w:t>
      </w:r>
      <w:r w:rsidRPr="0000705F">
        <w:rPr>
          <w:rFonts w:hint="eastAsia"/>
          <w:color w:val="000000" w:themeColor="text1"/>
        </w:rPr>
        <w:t>44.44%</w:t>
      </w:r>
      <w:r w:rsidRPr="0000705F">
        <w:rPr>
          <w:rFonts w:hint="eastAsia"/>
          <w:color w:val="000000" w:themeColor="text1"/>
        </w:rPr>
        <w:t>。對於那些連續</w:t>
      </w:r>
      <w:r w:rsidRPr="0000705F">
        <w:rPr>
          <w:rFonts w:hint="eastAsia"/>
          <w:color w:val="000000" w:themeColor="text1"/>
        </w:rPr>
        <w:t>3</w:t>
      </w:r>
      <w:r w:rsidRPr="0000705F">
        <w:rPr>
          <w:rFonts w:hint="eastAsia"/>
          <w:color w:val="000000" w:themeColor="text1"/>
        </w:rPr>
        <w:t>年出現虧損的公司，審計部早已要求國發基金積極督促並協助改善營運狀況，或是按照退場機制掌握有利時機確實執行退場，維護國發基金權益。國發基金的目的是協助新興產業的發展，但是如果過了</w:t>
      </w:r>
      <w:r w:rsidRPr="0000705F">
        <w:rPr>
          <w:rFonts w:hint="eastAsia"/>
          <w:color w:val="000000" w:themeColor="text1"/>
        </w:rPr>
        <w:t>10</w:t>
      </w:r>
      <w:r w:rsidRPr="0000705F">
        <w:rPr>
          <w:rFonts w:hint="eastAsia"/>
          <w:color w:val="000000" w:themeColor="text1"/>
        </w:rPr>
        <w:t>年，受投資公司無法在該產業站穩腳步，可能是該公司自身的體質</w:t>
      </w:r>
      <w:r>
        <w:rPr>
          <w:rFonts w:hint="eastAsia"/>
          <w:color w:val="000000" w:themeColor="text1"/>
        </w:rPr>
        <w:t>問題，國發基金應考慮退場取回投資資金，不應恣意讓虧損擴大，爰</w:t>
      </w:r>
      <w:r w:rsidRPr="0000705F">
        <w:rPr>
          <w:rFonts w:hint="eastAsia"/>
          <w:color w:val="000000" w:themeColor="text1"/>
        </w:rPr>
        <w:t>要求國發基金於三個月</w:t>
      </w:r>
      <w:r>
        <w:rPr>
          <w:rFonts w:hint="eastAsia"/>
          <w:color w:val="000000" w:themeColor="text1"/>
        </w:rPr>
        <w:t>內</w:t>
      </w:r>
      <w:r w:rsidRPr="0000705F">
        <w:rPr>
          <w:rFonts w:hint="eastAsia"/>
          <w:color w:val="000000" w:themeColor="text1"/>
        </w:rPr>
        <w:t>根據審計部意見提出投資虧損退場機制。</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莊瑞雄　</w:t>
      </w:r>
      <w:r w:rsidRPr="006A0A2C">
        <w:rPr>
          <w:rFonts w:hint="eastAsia"/>
          <w:color w:val="000000" w:themeColor="text1"/>
        </w:rPr>
        <w:t xml:space="preserve">蘇震清　</w:t>
      </w:r>
      <w:r>
        <w:rPr>
          <w:rFonts w:hint="eastAsia"/>
        </w:rPr>
        <w:t xml:space="preserve">邱議瑩　</w:t>
      </w:r>
      <w:r w:rsidRPr="006A0A2C">
        <w:rPr>
          <w:rFonts w:hint="eastAsia"/>
          <w:color w:val="000000" w:themeColor="text1"/>
        </w:rPr>
        <w:t>陳明文</w:t>
      </w:r>
    </w:p>
    <w:p w:rsidR="008B0DAE" w:rsidRPr="00160C82"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rPr>
      </w:pPr>
      <w:r w:rsidRPr="0000705F">
        <w:rPr>
          <w:rFonts w:hint="eastAsia"/>
          <w:color w:val="000000" w:themeColor="text1"/>
        </w:rPr>
        <w:t>有鑑於國發基金至</w:t>
      </w:r>
      <w:r w:rsidRPr="0000705F">
        <w:rPr>
          <w:rFonts w:hint="eastAsia"/>
          <w:color w:val="000000" w:themeColor="text1"/>
        </w:rPr>
        <w:t>105</w:t>
      </w:r>
      <w:r w:rsidRPr="0000705F">
        <w:rPr>
          <w:rFonts w:hint="eastAsia"/>
          <w:color w:val="000000" w:themeColor="text1"/>
        </w:rPr>
        <w:t>年底，陸續參與投資生技、航太、金融、半導體、光電、數位文創、航空、通訊等產業，據統計，直接投資計有</w:t>
      </w:r>
      <w:r w:rsidRPr="0000705F">
        <w:rPr>
          <w:rFonts w:hint="eastAsia"/>
          <w:color w:val="000000" w:themeColor="text1"/>
        </w:rPr>
        <w:t>43</w:t>
      </w:r>
      <w:r w:rsidRPr="0000705F">
        <w:rPr>
          <w:rFonts w:hint="eastAsia"/>
          <w:color w:val="000000" w:themeColor="text1"/>
        </w:rPr>
        <w:t>家民營事業，投資金額為</w:t>
      </w:r>
      <w:r w:rsidRPr="0000705F">
        <w:rPr>
          <w:rFonts w:hint="eastAsia"/>
          <w:color w:val="000000" w:themeColor="text1"/>
        </w:rPr>
        <w:t>3,740</w:t>
      </w:r>
      <w:r w:rsidRPr="0000705F">
        <w:rPr>
          <w:rFonts w:hint="eastAsia"/>
          <w:color w:val="000000" w:themeColor="text1"/>
        </w:rPr>
        <w:t>億</w:t>
      </w:r>
      <w:r w:rsidRPr="0000705F">
        <w:rPr>
          <w:rFonts w:hint="eastAsia"/>
          <w:color w:val="000000" w:themeColor="text1"/>
        </w:rPr>
        <w:t>9,279</w:t>
      </w:r>
      <w:r w:rsidRPr="0000705F">
        <w:rPr>
          <w:rFonts w:hint="eastAsia"/>
          <w:color w:val="000000" w:themeColor="text1"/>
        </w:rPr>
        <w:t>萬元，若不計入清算中之</w:t>
      </w:r>
      <w:r w:rsidRPr="0000705F">
        <w:rPr>
          <w:rFonts w:hint="eastAsia"/>
          <w:color w:val="000000" w:themeColor="text1"/>
        </w:rPr>
        <w:t>Emivest Aerospace Corporation(</w:t>
      </w:r>
      <w:r w:rsidRPr="0000705F">
        <w:rPr>
          <w:rFonts w:hint="eastAsia"/>
          <w:color w:val="000000" w:themeColor="text1"/>
        </w:rPr>
        <w:t>原華揚史威靈飛機公司，以下稱</w:t>
      </w:r>
      <w:r w:rsidRPr="0000705F">
        <w:rPr>
          <w:rFonts w:hint="eastAsia"/>
          <w:color w:val="000000" w:themeColor="text1"/>
        </w:rPr>
        <w:t>EAC)</w:t>
      </w:r>
      <w:r w:rsidRPr="0000705F">
        <w:rPr>
          <w:rFonts w:hint="eastAsia"/>
          <w:color w:val="000000" w:themeColor="text1"/>
        </w:rPr>
        <w:t>及保利錸光電公司，營運發生虧損者</w:t>
      </w:r>
      <w:r w:rsidRPr="0000705F">
        <w:rPr>
          <w:rFonts w:hint="eastAsia"/>
          <w:color w:val="000000" w:themeColor="text1"/>
        </w:rPr>
        <w:t>18</w:t>
      </w:r>
      <w:r>
        <w:rPr>
          <w:rFonts w:hint="eastAsia"/>
          <w:color w:val="000000" w:themeColor="text1"/>
        </w:rPr>
        <w:t>家，與</w:t>
      </w:r>
      <w:r>
        <w:rPr>
          <w:rFonts w:hint="eastAsia"/>
          <w:color w:val="000000" w:themeColor="text1"/>
        </w:rPr>
        <w:t>104</w:t>
      </w:r>
      <w:r w:rsidRPr="0000705F">
        <w:rPr>
          <w:rFonts w:hint="eastAsia"/>
          <w:color w:val="000000" w:themeColor="text1"/>
        </w:rPr>
        <w:t>年度相較，虧損持續增加者計</w:t>
      </w:r>
      <w:r w:rsidRPr="0000705F">
        <w:rPr>
          <w:rFonts w:hint="eastAsia"/>
          <w:color w:val="000000" w:themeColor="text1"/>
        </w:rPr>
        <w:t>7</w:t>
      </w:r>
      <w:r w:rsidRPr="0000705F">
        <w:rPr>
          <w:rFonts w:hint="eastAsia"/>
          <w:color w:val="000000" w:themeColor="text1"/>
        </w:rPr>
        <w:t>家、營運雖有改善，惟仍虧損者計</w:t>
      </w:r>
      <w:r w:rsidRPr="0000705F">
        <w:rPr>
          <w:rFonts w:hint="eastAsia"/>
          <w:color w:val="000000" w:themeColor="text1"/>
        </w:rPr>
        <w:t>8</w:t>
      </w:r>
      <w:r w:rsidRPr="0000705F">
        <w:rPr>
          <w:rFonts w:hint="eastAsia"/>
          <w:color w:val="000000" w:themeColor="text1"/>
        </w:rPr>
        <w:t>家、由盈轉虧者僅有</w:t>
      </w:r>
      <w:r w:rsidRPr="0000705F">
        <w:rPr>
          <w:rFonts w:hint="eastAsia"/>
          <w:color w:val="000000" w:themeColor="text1"/>
        </w:rPr>
        <w:t>3</w:t>
      </w:r>
      <w:r w:rsidRPr="0000705F">
        <w:rPr>
          <w:rFonts w:hint="eastAsia"/>
          <w:color w:val="000000" w:themeColor="text1"/>
        </w:rPr>
        <w:t>家，且其中連續虧損</w:t>
      </w:r>
      <w:r w:rsidRPr="0000705F">
        <w:rPr>
          <w:rFonts w:hint="eastAsia"/>
          <w:color w:val="000000" w:themeColor="text1"/>
        </w:rPr>
        <w:t>3</w:t>
      </w:r>
      <w:r w:rsidRPr="0000705F">
        <w:rPr>
          <w:rFonts w:hint="eastAsia"/>
          <w:color w:val="000000" w:themeColor="text1"/>
        </w:rPr>
        <w:t>年以上者計</w:t>
      </w:r>
      <w:r w:rsidRPr="0000705F">
        <w:rPr>
          <w:rFonts w:hint="eastAsia"/>
          <w:color w:val="000000" w:themeColor="text1"/>
        </w:rPr>
        <w:t>13</w:t>
      </w:r>
      <w:r w:rsidRPr="0000705F">
        <w:rPr>
          <w:rFonts w:hint="eastAsia"/>
          <w:color w:val="000000" w:themeColor="text1"/>
        </w:rPr>
        <w:t>家，占投資家數</w:t>
      </w:r>
      <w:r w:rsidRPr="0000705F">
        <w:rPr>
          <w:rFonts w:hint="eastAsia"/>
          <w:color w:val="000000" w:themeColor="text1"/>
        </w:rPr>
        <w:t>(</w:t>
      </w:r>
      <w:r w:rsidRPr="0000705F">
        <w:rPr>
          <w:rFonts w:hint="eastAsia"/>
          <w:color w:val="000000" w:themeColor="text1"/>
        </w:rPr>
        <w:t>不含</w:t>
      </w:r>
      <w:r w:rsidRPr="0000705F">
        <w:rPr>
          <w:rFonts w:hint="eastAsia"/>
          <w:color w:val="000000" w:themeColor="text1"/>
        </w:rPr>
        <w:t>EAC</w:t>
      </w:r>
      <w:r w:rsidRPr="0000705F">
        <w:rPr>
          <w:rFonts w:hint="eastAsia"/>
          <w:color w:val="000000" w:themeColor="text1"/>
        </w:rPr>
        <w:t>及保利錸光電</w:t>
      </w:r>
      <w:r w:rsidRPr="00963FF7">
        <w:rPr>
          <w:rFonts w:hint="eastAsia"/>
          <w:color w:val="000000" w:themeColor="text1"/>
        </w:rPr>
        <w:t>公司</w:t>
      </w:r>
      <w:r w:rsidRPr="0000705F">
        <w:rPr>
          <w:rFonts w:hint="eastAsia"/>
          <w:color w:val="000000" w:themeColor="text1"/>
        </w:rPr>
        <w:t>)31.71%</w:t>
      </w:r>
      <w:r>
        <w:rPr>
          <w:rFonts w:ascii="標楷體" w:hAnsi="標楷體" w:hint="eastAsia"/>
          <w:color w:val="000000" w:themeColor="text1"/>
        </w:rPr>
        <w:t>（</w:t>
      </w:r>
      <w:r w:rsidRPr="0000705F">
        <w:rPr>
          <w:rFonts w:hint="eastAsia"/>
          <w:color w:val="000000" w:themeColor="text1"/>
        </w:rPr>
        <w:t>清算中</w:t>
      </w:r>
      <w:r w:rsidRPr="0000705F">
        <w:rPr>
          <w:rFonts w:hint="eastAsia"/>
          <w:color w:val="000000" w:themeColor="text1"/>
        </w:rPr>
        <w:t>2</w:t>
      </w:r>
      <w:r w:rsidRPr="0000705F">
        <w:rPr>
          <w:rFonts w:hint="eastAsia"/>
          <w:color w:val="000000" w:themeColor="text1"/>
        </w:rPr>
        <w:t>家，連續虧損</w:t>
      </w:r>
      <w:r w:rsidRPr="0000705F">
        <w:rPr>
          <w:rFonts w:hint="eastAsia"/>
          <w:color w:val="000000" w:themeColor="text1"/>
        </w:rPr>
        <w:t>3</w:t>
      </w:r>
      <w:r w:rsidRPr="0000705F">
        <w:rPr>
          <w:rFonts w:hint="eastAsia"/>
          <w:color w:val="000000" w:themeColor="text1"/>
        </w:rPr>
        <w:t>年以上者高達</w:t>
      </w:r>
      <w:r w:rsidRPr="0000705F">
        <w:rPr>
          <w:rFonts w:hint="eastAsia"/>
          <w:color w:val="000000" w:themeColor="text1"/>
        </w:rPr>
        <w:t>13</w:t>
      </w:r>
      <w:r w:rsidRPr="0000705F">
        <w:rPr>
          <w:rFonts w:hint="eastAsia"/>
          <w:color w:val="000000" w:themeColor="text1"/>
        </w:rPr>
        <w:t>家，較</w:t>
      </w:r>
      <w:r w:rsidRPr="0000705F">
        <w:rPr>
          <w:rFonts w:hint="eastAsia"/>
          <w:color w:val="000000" w:themeColor="text1"/>
        </w:rPr>
        <w:t>104</w:t>
      </w:r>
      <w:r w:rsidRPr="0000705F">
        <w:rPr>
          <w:rFonts w:hint="eastAsia"/>
          <w:color w:val="000000" w:themeColor="text1"/>
        </w:rPr>
        <w:t>年度</w:t>
      </w:r>
      <w:r w:rsidRPr="0000705F">
        <w:rPr>
          <w:rFonts w:hint="eastAsia"/>
          <w:color w:val="000000" w:themeColor="text1"/>
        </w:rPr>
        <w:t>9</w:t>
      </w:r>
      <w:r w:rsidRPr="0000705F">
        <w:rPr>
          <w:rFonts w:hint="eastAsia"/>
          <w:color w:val="000000" w:themeColor="text1"/>
        </w:rPr>
        <w:t>家增加</w:t>
      </w:r>
      <w:r w:rsidRPr="0000705F">
        <w:rPr>
          <w:rFonts w:hint="eastAsia"/>
          <w:color w:val="000000" w:themeColor="text1"/>
        </w:rPr>
        <w:t>4</w:t>
      </w:r>
      <w:r w:rsidRPr="0000705F">
        <w:rPr>
          <w:rFonts w:hint="eastAsia"/>
          <w:color w:val="000000" w:themeColor="text1"/>
        </w:rPr>
        <w:t>家，增幅</w:t>
      </w:r>
      <w:r w:rsidRPr="0000705F">
        <w:rPr>
          <w:rFonts w:hint="eastAsia"/>
          <w:color w:val="000000" w:themeColor="text1"/>
        </w:rPr>
        <w:t>44.44%</w:t>
      </w:r>
      <w:r w:rsidRPr="0000705F">
        <w:rPr>
          <w:rFonts w:hint="eastAsia"/>
          <w:color w:val="000000" w:themeColor="text1"/>
        </w:rPr>
        <w:t>，且其中普○、永○生醫、得○文創、太○影音、○○</w:t>
      </w:r>
      <w:r w:rsidRPr="0000705F">
        <w:rPr>
          <w:rFonts w:hint="eastAsia"/>
          <w:color w:val="000000" w:themeColor="text1"/>
        </w:rPr>
        <w:t xml:space="preserve"> Inc.</w:t>
      </w:r>
      <w:r w:rsidRPr="0000705F">
        <w:rPr>
          <w:rFonts w:hint="eastAsia"/>
          <w:color w:val="000000" w:themeColor="text1"/>
        </w:rPr>
        <w:t>等</w:t>
      </w:r>
      <w:r w:rsidRPr="0000705F">
        <w:rPr>
          <w:rFonts w:hint="eastAsia"/>
          <w:color w:val="000000" w:themeColor="text1"/>
        </w:rPr>
        <w:t>5</w:t>
      </w:r>
      <w:r w:rsidRPr="0000705F">
        <w:rPr>
          <w:rFonts w:hint="eastAsia"/>
          <w:color w:val="000000" w:themeColor="text1"/>
        </w:rPr>
        <w:t>家虧損加劇，另國○生技、藥○醫藥營運雖有改善，但每年虧損金額均超過</w:t>
      </w:r>
      <w:r w:rsidRPr="0000705F">
        <w:rPr>
          <w:rFonts w:hint="eastAsia"/>
          <w:color w:val="000000" w:themeColor="text1"/>
        </w:rPr>
        <w:t>5</w:t>
      </w:r>
      <w:r>
        <w:rPr>
          <w:rFonts w:hint="eastAsia"/>
          <w:color w:val="000000" w:themeColor="text1"/>
        </w:rPr>
        <w:t>億元</w:t>
      </w:r>
      <w:r>
        <w:rPr>
          <w:rFonts w:ascii="標楷體" w:hAnsi="標楷體" w:hint="eastAsia"/>
          <w:color w:val="000000" w:themeColor="text1"/>
        </w:rPr>
        <w:t>）</w:t>
      </w:r>
      <w:r w:rsidRPr="0000705F">
        <w:rPr>
          <w:rFonts w:hint="eastAsia"/>
          <w:color w:val="000000" w:themeColor="text1"/>
        </w:rPr>
        <w:t>，虧損原因包括資本支出偏高、產能利用率偏低、新藥尚未取得藥證或尚處研發階段、競爭對手削價競爭，致營收下滑、公司尚處建廠階段、業務推展未如預期等。顯見該基金對於欲投資公司之審查、評估與後續追蹤、退場時機有明顯失誤，實有檢討必要。建請於兩個月內向</w:t>
      </w:r>
      <w:r>
        <w:rPr>
          <w:rFonts w:hint="eastAsia"/>
          <w:color w:val="000000" w:themeColor="text1"/>
        </w:rPr>
        <w:t>立法院經濟</w:t>
      </w:r>
      <w:r w:rsidRPr="0000705F">
        <w:rPr>
          <w:rFonts w:hint="eastAsia"/>
          <w:color w:val="000000" w:themeColor="text1"/>
        </w:rPr>
        <w:t>委員會提出監督管理機制之專案檢討報告。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孔文吉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pPr>
      <w:r>
        <w:rPr>
          <w:rFonts w:hint="eastAsia"/>
        </w:rPr>
        <w:t>國發基金</w:t>
      </w:r>
      <w:r>
        <w:rPr>
          <w:rFonts w:hint="eastAsia"/>
        </w:rPr>
        <w:t>107</w:t>
      </w:r>
      <w:r>
        <w:rPr>
          <w:rFonts w:hint="eastAsia"/>
        </w:rPr>
        <w:t>年度編列各項投資預算</w:t>
      </w:r>
      <w:r>
        <w:rPr>
          <w:rFonts w:hint="eastAsia"/>
        </w:rPr>
        <w:t>226</w:t>
      </w:r>
      <w:r>
        <w:rPr>
          <w:rFonts w:hint="eastAsia"/>
        </w:rPr>
        <w:t>億元，經查說明欄該金額之編列係根據「以往業務經驗、民間申請情形並配合政府推動產業創新轉型基金及國家級投資公司等各項產業政策」預估。然近年國發基金投資預算之執行情形皆未如預期，</w:t>
      </w:r>
      <w:r>
        <w:rPr>
          <w:rFonts w:hint="eastAsia"/>
        </w:rPr>
        <w:t>103</w:t>
      </w:r>
      <w:r>
        <w:rPr>
          <w:rFonts w:hint="eastAsia"/>
        </w:rPr>
        <w:t>至</w:t>
      </w:r>
      <w:r>
        <w:rPr>
          <w:rFonts w:hint="eastAsia"/>
        </w:rPr>
        <w:t>105</w:t>
      </w:r>
      <w:r>
        <w:rPr>
          <w:rFonts w:hint="eastAsia"/>
        </w:rPr>
        <w:t>年之預算執行率僅</w:t>
      </w:r>
      <w:r>
        <w:rPr>
          <w:rFonts w:hint="eastAsia"/>
        </w:rPr>
        <w:t>35%</w:t>
      </w:r>
      <w:r>
        <w:rPr>
          <w:rFonts w:hint="eastAsia"/>
        </w:rPr>
        <w:t>，其中</w:t>
      </w:r>
      <w:r>
        <w:rPr>
          <w:rFonts w:hint="eastAsia"/>
        </w:rPr>
        <w:t>105</w:t>
      </w:r>
      <w:r>
        <w:rPr>
          <w:rFonts w:hint="eastAsia"/>
        </w:rPr>
        <w:t>年之執行率更僅剩</w:t>
      </w:r>
      <w:r>
        <w:rPr>
          <w:rFonts w:hint="eastAsia"/>
        </w:rPr>
        <w:t>16.87%</w:t>
      </w:r>
      <w:r>
        <w:rPr>
          <w:rFonts w:hint="eastAsia"/>
        </w:rPr>
        <w:t>，另資通訊及物聯網產業投資項目，自</w:t>
      </w:r>
      <w:r>
        <w:rPr>
          <w:rFonts w:hint="eastAsia"/>
        </w:rPr>
        <w:t>103</w:t>
      </w:r>
      <w:r>
        <w:rPr>
          <w:rFonts w:hint="eastAsia"/>
        </w:rPr>
        <w:t>年起皆編列</w:t>
      </w:r>
      <w:r>
        <w:rPr>
          <w:rFonts w:hint="eastAsia"/>
        </w:rPr>
        <w:t>10</w:t>
      </w:r>
      <w:r>
        <w:rPr>
          <w:rFonts w:hint="eastAsia"/>
        </w:rPr>
        <w:t>億元以上，執行數卻連年掛零。爰此，要求國發會應重新檢討預算編列之方法，並將檢討後之編列依據以書面報告提交立法院經濟委員會。</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pPr>
      <w:r>
        <w:rPr>
          <w:rFonts w:hint="eastAsia"/>
        </w:rPr>
        <w:t>國發基金</w:t>
      </w:r>
      <w:r>
        <w:rPr>
          <w:rFonts w:hint="eastAsia"/>
        </w:rPr>
        <w:t>107</w:t>
      </w:r>
      <w:r>
        <w:rPr>
          <w:rFonts w:hint="eastAsia"/>
        </w:rPr>
        <w:t>年度預算編列</w:t>
      </w:r>
      <w:r>
        <w:rPr>
          <w:rFonts w:hint="eastAsia"/>
        </w:rPr>
        <w:t>155</w:t>
      </w:r>
      <w:r>
        <w:rPr>
          <w:rFonts w:hint="eastAsia"/>
        </w:rPr>
        <w:t>億元直接投資物聯網產業、新農業、服務業、循環經濟等產業，然據統計，國發基金投資之</w:t>
      </w:r>
      <w:r>
        <w:rPr>
          <w:rFonts w:hint="eastAsia"/>
        </w:rPr>
        <w:t>41</w:t>
      </w:r>
      <w:r>
        <w:rPr>
          <w:rFonts w:hint="eastAsia"/>
        </w:rPr>
        <w:t>家民營企業中，發生虧損者計有</w:t>
      </w:r>
      <w:r>
        <w:rPr>
          <w:rFonts w:hint="eastAsia"/>
        </w:rPr>
        <w:t>18</w:t>
      </w:r>
      <w:r>
        <w:rPr>
          <w:rFonts w:hint="eastAsia"/>
        </w:rPr>
        <w:t>家，占投資家數</w:t>
      </w:r>
      <w:r>
        <w:rPr>
          <w:rFonts w:hint="eastAsia"/>
        </w:rPr>
        <w:t>31.71%</w:t>
      </w:r>
      <w:r>
        <w:rPr>
          <w:rFonts w:hint="eastAsia"/>
        </w:rPr>
        <w:t>。國發基金在投資前應審慎評估效益與風險，並於事中積極監督公司營運，並於發生虧損事後提出有效之改善措施，並建立完善之退場機制，以保障基金之權益。爰此，要求國發會應針對發生虧損之直接投資事業提出解決方案，並定期向立法院經濟委員會提出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486" w:hangingChars="79" w:hanging="263"/>
        <w:jc w:val="both"/>
      </w:pPr>
      <w:r>
        <w:rPr>
          <w:rFonts w:hint="eastAsia"/>
        </w:rPr>
        <w:t>國發基金</w:t>
      </w:r>
      <w:r>
        <w:rPr>
          <w:rFonts w:hint="eastAsia"/>
        </w:rPr>
        <w:t>107</w:t>
      </w:r>
      <w:r>
        <w:rPr>
          <w:rFonts w:hint="eastAsia"/>
        </w:rPr>
        <w:t>年度預算編列「產業創新轉型基金」</w:t>
      </w:r>
      <w:r>
        <w:rPr>
          <w:rFonts w:hint="eastAsia"/>
        </w:rPr>
        <w:t>1,000</w:t>
      </w:r>
      <w:r>
        <w:rPr>
          <w:rFonts w:hint="eastAsia"/>
        </w:rPr>
        <w:t>億元，規劃協助企業合併，以資源整合方式減少惡性競爭，並將能量集中於創新研發，以增進我國競爭力。惟迄</w:t>
      </w:r>
      <w:r>
        <w:rPr>
          <w:rFonts w:hint="eastAsia"/>
        </w:rPr>
        <w:t>106</w:t>
      </w:r>
      <w:r>
        <w:rPr>
          <w:rFonts w:hint="eastAsia"/>
        </w:rPr>
        <w:t>年</w:t>
      </w:r>
      <w:r>
        <w:rPr>
          <w:rFonts w:hint="eastAsia"/>
        </w:rPr>
        <w:t>7</w:t>
      </w:r>
      <w:r>
        <w:rPr>
          <w:rFonts w:hint="eastAsia"/>
        </w:rPr>
        <w:t>月底止，僅完成一件投資案，進度允宜加速。且面對中國大陸大規模投資、韓國往價值鏈上游移動、東協國家急起直追等外部競爭壓力，我國產業升級已刻不容緩。爰此，要求國發會應加速辦理「產業創新轉型基金」，並定期向立法院經濟委員會報告該基金之推動情形。</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國發基金自</w:t>
      </w:r>
      <w:r>
        <w:rPr>
          <w:rFonts w:hint="eastAsia"/>
        </w:rPr>
        <w:t>99</w:t>
      </w:r>
      <w:r>
        <w:rPr>
          <w:rFonts w:hint="eastAsia"/>
        </w:rPr>
        <w:t>年</w:t>
      </w:r>
      <w:r>
        <w:rPr>
          <w:rFonts w:hint="eastAsia"/>
        </w:rPr>
        <w:t>5</w:t>
      </w:r>
      <w:r>
        <w:rPr>
          <w:rFonts w:hint="eastAsia"/>
        </w:rPr>
        <w:t>月起委託文化部辦理「加強投資文化創意產業實施方案」，以投資我國文化創意產業，增加我國之軟實力。惟該實施方案匡列</w:t>
      </w:r>
      <w:r>
        <w:rPr>
          <w:rFonts w:hint="eastAsia"/>
        </w:rPr>
        <w:t>100</w:t>
      </w:r>
      <w:r>
        <w:rPr>
          <w:rFonts w:hint="eastAsia"/>
        </w:rPr>
        <w:t>億元，自</w:t>
      </w:r>
      <w:r>
        <w:rPr>
          <w:rFonts w:hint="eastAsia"/>
        </w:rPr>
        <w:t>99</w:t>
      </w:r>
      <w:r>
        <w:rPr>
          <w:rFonts w:hint="eastAsia"/>
        </w:rPr>
        <w:t>年迄</w:t>
      </w:r>
      <w:r>
        <w:rPr>
          <w:rFonts w:hint="eastAsia"/>
        </w:rPr>
        <w:t>106</w:t>
      </w:r>
      <w:r>
        <w:rPr>
          <w:rFonts w:hint="eastAsia"/>
        </w:rPr>
        <w:t>年</w:t>
      </w:r>
      <w:r>
        <w:rPr>
          <w:rFonts w:hint="eastAsia"/>
        </w:rPr>
        <w:t>6</w:t>
      </w:r>
      <w:r>
        <w:rPr>
          <w:rFonts w:hint="eastAsia"/>
        </w:rPr>
        <w:t>月止，僅執行</w:t>
      </w:r>
      <w:r>
        <w:rPr>
          <w:rFonts w:hint="eastAsia"/>
        </w:rPr>
        <w:t>9.5</w:t>
      </w:r>
      <w:r>
        <w:rPr>
          <w:rFonts w:hint="eastAsia"/>
        </w:rPr>
        <w:t>億元，另</w:t>
      </w:r>
      <w:r>
        <w:rPr>
          <w:rFonts w:hint="eastAsia"/>
        </w:rPr>
        <w:t>107</w:t>
      </w:r>
      <w:r>
        <w:rPr>
          <w:rFonts w:hint="eastAsia"/>
        </w:rPr>
        <w:t>至</w:t>
      </w:r>
      <w:r>
        <w:rPr>
          <w:rFonts w:hint="eastAsia"/>
        </w:rPr>
        <w:t>111</w:t>
      </w:r>
      <w:r>
        <w:rPr>
          <w:rFonts w:hint="eastAsia"/>
        </w:rPr>
        <w:t>年止，預計執行數額為</w:t>
      </w:r>
      <w:r>
        <w:rPr>
          <w:rFonts w:hint="eastAsia"/>
        </w:rPr>
        <w:t>13.2</w:t>
      </w:r>
      <w:r>
        <w:rPr>
          <w:rFonts w:hint="eastAsia"/>
        </w:rPr>
        <w:t>億元，整體執行率偏低。提升文化素養為國家進步與否之重要指標，重要性不亞於科技軍事等硬實力，而「文化創意產業」亦為我國近年來之重點產業之一，爰要求國發會應善盡監督責任，提高該實施方案之執行率，並將該方案之執行情況，定期向立法院經濟委員會提出書面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國發基金於</w:t>
      </w:r>
      <w:r>
        <w:rPr>
          <w:rFonts w:hint="eastAsia"/>
        </w:rPr>
        <w:t>101</w:t>
      </w:r>
      <w:r>
        <w:rPr>
          <w:rFonts w:hint="eastAsia"/>
        </w:rPr>
        <w:t>年</w:t>
      </w:r>
      <w:r>
        <w:rPr>
          <w:rFonts w:hint="eastAsia"/>
        </w:rPr>
        <w:t>5</w:t>
      </w:r>
      <w:r>
        <w:rPr>
          <w:rFonts w:hint="eastAsia"/>
        </w:rPr>
        <w:t>月訂定「加強投資策略性服務業實施方案」，並匡列</w:t>
      </w:r>
      <w:r>
        <w:rPr>
          <w:rFonts w:hint="eastAsia"/>
        </w:rPr>
        <w:t>100</w:t>
      </w:r>
      <w:r>
        <w:rPr>
          <w:rFonts w:hint="eastAsia"/>
        </w:rPr>
        <w:t>億元用以投資策略性服務業，惟迄</w:t>
      </w:r>
      <w:r>
        <w:rPr>
          <w:rFonts w:hint="eastAsia"/>
        </w:rPr>
        <w:t>106</w:t>
      </w:r>
      <w:r>
        <w:rPr>
          <w:rFonts w:hint="eastAsia"/>
        </w:rPr>
        <w:t>年</w:t>
      </w:r>
      <w:r>
        <w:rPr>
          <w:rFonts w:hint="eastAsia"/>
        </w:rPr>
        <w:t>6</w:t>
      </w:r>
      <w:r>
        <w:rPr>
          <w:rFonts w:hint="eastAsia"/>
        </w:rPr>
        <w:t>月止，累計執行金額為</w:t>
      </w:r>
      <w:r>
        <w:rPr>
          <w:rFonts w:hint="eastAsia"/>
        </w:rPr>
        <w:t>17</w:t>
      </w:r>
      <w:r>
        <w:rPr>
          <w:rFonts w:hint="eastAsia"/>
        </w:rPr>
        <w:t>億</w:t>
      </w:r>
      <w:r>
        <w:rPr>
          <w:rFonts w:hint="eastAsia"/>
        </w:rPr>
        <w:t>0,919</w:t>
      </w:r>
      <w:r>
        <w:rPr>
          <w:rFonts w:hint="eastAsia"/>
        </w:rPr>
        <w:t>萬元，然</w:t>
      </w:r>
      <w:r>
        <w:rPr>
          <w:rFonts w:hint="eastAsia"/>
        </w:rPr>
        <w:t>108</w:t>
      </w:r>
      <w:r>
        <w:rPr>
          <w:rFonts w:hint="eastAsia"/>
        </w:rPr>
        <w:t>及</w:t>
      </w:r>
      <w:r>
        <w:rPr>
          <w:rFonts w:hint="eastAsia"/>
        </w:rPr>
        <w:t>109</w:t>
      </w:r>
      <w:r>
        <w:rPr>
          <w:rFonts w:hint="eastAsia"/>
        </w:rPr>
        <w:t>年度預估投資金額卻各高達</w:t>
      </w:r>
      <w:r>
        <w:rPr>
          <w:rFonts w:hint="eastAsia"/>
        </w:rPr>
        <w:t>15</w:t>
      </w:r>
      <w:r>
        <w:rPr>
          <w:rFonts w:hint="eastAsia"/>
        </w:rPr>
        <w:t>億元！單一年度之投資金額將近過去</w:t>
      </w:r>
      <w:r>
        <w:rPr>
          <w:rFonts w:hint="eastAsia"/>
        </w:rPr>
        <w:t>5</w:t>
      </w:r>
      <w:r>
        <w:rPr>
          <w:rFonts w:hint="eastAsia"/>
        </w:rPr>
        <w:t>年累積之總額，實有不合理之處，且該金額之編列亦未於預算書中加以說明。雖預算書為</w:t>
      </w:r>
      <w:r>
        <w:rPr>
          <w:rFonts w:hint="eastAsia"/>
        </w:rPr>
        <w:t>107</w:t>
      </w:r>
      <w:r>
        <w:rPr>
          <w:rFonts w:hint="eastAsia"/>
        </w:rPr>
        <w:t>年度，然既有預估投資金額，預算書中便應適當說明預估之依據，爰此，要求國發會應針對</w:t>
      </w:r>
      <w:r>
        <w:rPr>
          <w:rFonts w:hint="eastAsia"/>
        </w:rPr>
        <w:t>108</w:t>
      </w:r>
      <w:r>
        <w:rPr>
          <w:rFonts w:hint="eastAsia"/>
        </w:rPr>
        <w:t>至</w:t>
      </w:r>
      <w:r>
        <w:rPr>
          <w:rFonts w:hint="eastAsia"/>
        </w:rPr>
        <w:t>112</w:t>
      </w:r>
      <w:r>
        <w:rPr>
          <w:rFonts w:hint="eastAsia"/>
        </w:rPr>
        <w:t>年度之預算編列向立法院經濟委員會提出書面報告加以說明。</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行政院國家發展基金</w:t>
      </w:r>
      <w:r>
        <w:rPr>
          <w:rFonts w:hint="eastAsia"/>
        </w:rPr>
        <w:t>107</w:t>
      </w:r>
      <w:r>
        <w:rPr>
          <w:rFonts w:hint="eastAsia"/>
        </w:rPr>
        <w:t>年度預算案編列各項投資預算</w:t>
      </w:r>
      <w:r>
        <w:rPr>
          <w:rFonts w:hint="eastAsia"/>
        </w:rPr>
        <w:t>226</w:t>
      </w:r>
      <w:r>
        <w:rPr>
          <w:rFonts w:hint="eastAsia"/>
        </w:rPr>
        <w:t>億元，較</w:t>
      </w:r>
      <w:r>
        <w:rPr>
          <w:rFonts w:hint="eastAsia"/>
        </w:rPr>
        <w:t>106</w:t>
      </w:r>
      <w:r>
        <w:rPr>
          <w:rFonts w:hint="eastAsia"/>
        </w:rPr>
        <w:t>年度預算數增加</w:t>
      </w:r>
      <w:r>
        <w:rPr>
          <w:rFonts w:hint="eastAsia"/>
        </w:rPr>
        <w:t>22</w:t>
      </w:r>
      <w:r>
        <w:rPr>
          <w:rFonts w:hint="eastAsia"/>
        </w:rPr>
        <w:t>億元，約</w:t>
      </w:r>
      <w:r>
        <w:rPr>
          <w:rFonts w:hint="eastAsia"/>
        </w:rPr>
        <w:t>10.78</w:t>
      </w:r>
      <w:r>
        <w:rPr>
          <w:rFonts w:hint="eastAsia"/>
        </w:rPr>
        <w:t>％，惟查該基金</w:t>
      </w:r>
      <w:r>
        <w:rPr>
          <w:rFonts w:hint="eastAsia"/>
        </w:rPr>
        <w:t>103</w:t>
      </w:r>
      <w:r>
        <w:rPr>
          <w:rFonts w:hint="eastAsia"/>
        </w:rPr>
        <w:t>至</w:t>
      </w:r>
      <w:r>
        <w:rPr>
          <w:rFonts w:hint="eastAsia"/>
        </w:rPr>
        <w:t>105</w:t>
      </w:r>
      <w:r>
        <w:rPr>
          <w:rFonts w:hint="eastAsia"/>
        </w:rPr>
        <w:t>年度投資計畫預算數分別為</w:t>
      </w:r>
      <w:r>
        <w:rPr>
          <w:rFonts w:hint="eastAsia"/>
        </w:rPr>
        <w:t>100</w:t>
      </w:r>
      <w:r>
        <w:rPr>
          <w:rFonts w:hint="eastAsia"/>
        </w:rPr>
        <w:t>億元、</w:t>
      </w:r>
      <w:r>
        <w:rPr>
          <w:rFonts w:hint="eastAsia"/>
        </w:rPr>
        <w:t>90</w:t>
      </w:r>
      <w:r>
        <w:rPr>
          <w:rFonts w:hint="eastAsia"/>
        </w:rPr>
        <w:t>億元及</w:t>
      </w:r>
      <w:r>
        <w:rPr>
          <w:rFonts w:hint="eastAsia"/>
        </w:rPr>
        <w:t>204.5</w:t>
      </w:r>
      <w:r>
        <w:rPr>
          <w:rFonts w:hint="eastAsia"/>
        </w:rPr>
        <w:t>億元，然其年度決算數分別約</w:t>
      </w:r>
      <w:r>
        <w:rPr>
          <w:rFonts w:hint="eastAsia"/>
        </w:rPr>
        <w:t>35.9</w:t>
      </w:r>
      <w:r>
        <w:rPr>
          <w:rFonts w:hint="eastAsia"/>
        </w:rPr>
        <w:t>億元、</w:t>
      </w:r>
      <w:r>
        <w:rPr>
          <w:rFonts w:hint="eastAsia"/>
        </w:rPr>
        <w:t>47</w:t>
      </w:r>
      <w:r>
        <w:rPr>
          <w:rFonts w:hint="eastAsia"/>
        </w:rPr>
        <w:t>億元、</w:t>
      </w:r>
      <w:r>
        <w:rPr>
          <w:rFonts w:hint="eastAsia"/>
        </w:rPr>
        <w:t>34.5</w:t>
      </w:r>
      <w:r>
        <w:rPr>
          <w:rFonts w:hint="eastAsia"/>
        </w:rPr>
        <w:t>億元，平均執行率僅</w:t>
      </w:r>
      <w:r>
        <w:rPr>
          <w:rFonts w:hint="eastAsia"/>
        </w:rPr>
        <w:t>35</w:t>
      </w:r>
      <w:r>
        <w:rPr>
          <w:rFonts w:hint="eastAsia"/>
        </w:rPr>
        <w:t>％，執行成效顯有偏低，鑑於國發基金</w:t>
      </w:r>
      <w:r>
        <w:rPr>
          <w:rFonts w:hint="eastAsia"/>
        </w:rPr>
        <w:t>107</w:t>
      </w:r>
      <w:r>
        <w:rPr>
          <w:rFonts w:hint="eastAsia"/>
        </w:rPr>
        <w:t>年度擬配合政府政策加強投資物聯網、綠能、精密機械及生技醫療等產業，為避免投資計畫執行效能低落而無法達成政策目標，爰請國發會確實檢討該基金投資預算之執行瓶頸，研議相關推動措施，改進投資計畫審查與追蹤輔導機制，於二個月內向立法院經濟委員會提出專案報告，俾利該基金投資計畫確實發揮改善產業結構之效益，促進我國產業轉型與健全發展。</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蘇震清　</w:t>
      </w:r>
      <w:r>
        <w:rPr>
          <w:rFonts w:hint="eastAsia"/>
        </w:rPr>
        <w:t>黃偉哲</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連署人：高志鵬　莊瑞雄　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行政院國家發展基金</w:t>
      </w:r>
      <w:r>
        <w:rPr>
          <w:rFonts w:hint="eastAsia"/>
        </w:rPr>
        <w:t>107</w:t>
      </w:r>
      <w:r>
        <w:rPr>
          <w:rFonts w:hint="eastAsia"/>
        </w:rPr>
        <w:t>年度預算案編列加強投資中小企業實施方案投資預算</w:t>
      </w:r>
      <w:r>
        <w:rPr>
          <w:rFonts w:hint="eastAsia"/>
        </w:rPr>
        <w:t>6</w:t>
      </w:r>
      <w:r>
        <w:rPr>
          <w:rFonts w:hint="eastAsia"/>
        </w:rPr>
        <w:t>億元，與</w:t>
      </w:r>
      <w:r>
        <w:rPr>
          <w:rFonts w:hint="eastAsia"/>
        </w:rPr>
        <w:t>106</w:t>
      </w:r>
      <w:r>
        <w:rPr>
          <w:rFonts w:hint="eastAsia"/>
        </w:rPr>
        <w:t>年度相同，惟查國發基金係將國內投資中小企業之投資委由經濟部中小企業處辦理，中小企業處則遴選管理顧問公司協助投資，然檢視加強投資中小企業實施方案投資情形，截至</w:t>
      </w:r>
      <w:r>
        <w:rPr>
          <w:rFonts w:hint="eastAsia"/>
        </w:rPr>
        <w:t>105</w:t>
      </w:r>
      <w:r>
        <w:rPr>
          <w:rFonts w:hint="eastAsia"/>
        </w:rPr>
        <w:t>年底止，該基金投資</w:t>
      </w:r>
      <w:r>
        <w:rPr>
          <w:rFonts w:hint="eastAsia"/>
        </w:rPr>
        <w:t>215</w:t>
      </w:r>
      <w:r>
        <w:rPr>
          <w:rFonts w:hint="eastAsia"/>
        </w:rPr>
        <w:t>件，累計投資金額</w:t>
      </w:r>
      <w:r>
        <w:rPr>
          <w:rFonts w:hint="eastAsia"/>
        </w:rPr>
        <w:t>58</w:t>
      </w:r>
      <w:r>
        <w:rPr>
          <w:rFonts w:hint="eastAsia"/>
        </w:rPr>
        <w:t>億</w:t>
      </w:r>
      <w:r>
        <w:rPr>
          <w:rFonts w:hint="eastAsia"/>
        </w:rPr>
        <w:t>4,577</w:t>
      </w:r>
      <w:r>
        <w:rPr>
          <w:rFonts w:hint="eastAsia"/>
        </w:rPr>
        <w:t>萬</w:t>
      </w:r>
      <w:r>
        <w:rPr>
          <w:rFonts w:hint="eastAsia"/>
        </w:rPr>
        <w:t>5</w:t>
      </w:r>
      <w:r>
        <w:rPr>
          <w:rFonts w:hint="eastAsia"/>
        </w:rPr>
        <w:t>千元，被投資公司發生虧損者計</w:t>
      </w:r>
      <w:r>
        <w:rPr>
          <w:rFonts w:hint="eastAsia"/>
        </w:rPr>
        <w:t>173</w:t>
      </w:r>
      <w:r>
        <w:rPr>
          <w:rFonts w:hint="eastAsia"/>
        </w:rPr>
        <w:t>件，等於投資案件有逾</w:t>
      </w:r>
      <w:r>
        <w:rPr>
          <w:rFonts w:hint="eastAsia"/>
        </w:rPr>
        <w:t>8</w:t>
      </w:r>
      <w:r>
        <w:rPr>
          <w:rFonts w:hint="eastAsia"/>
        </w:rPr>
        <w:t>成虧損，平均每家被投資公司虧損近億元，且審計部查核尚發現有未依實際投資需求撥付款項情形，反增加管理費支出，顯見其執行恐有未當，爰請國家發展委員會確實檢討修正「加強投資中小企業實施方案」之監督管理機制與執行效益評估，於二個月內向立法院經濟委員會提出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蘇震清　莊瑞雄　</w:t>
      </w:r>
      <w:r>
        <w:rPr>
          <w:rFonts w:hint="eastAsia"/>
        </w:rPr>
        <w:t>黃偉哲</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連署人：高志鵬　陳明文</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有鑑於國發基金為加速我國新創事業拓展國際市場，國發會研擬「創業拔萃方案」，經行政院於</w:t>
      </w:r>
      <w:r>
        <w:rPr>
          <w:rFonts w:hint="eastAsia"/>
        </w:rPr>
        <w:t>103</w:t>
      </w:r>
      <w:r>
        <w:rPr>
          <w:rFonts w:hint="eastAsia"/>
        </w:rPr>
        <w:t>年</w:t>
      </w:r>
      <w:r>
        <w:rPr>
          <w:rFonts w:hint="eastAsia"/>
        </w:rPr>
        <w:t>8</w:t>
      </w:r>
      <w:r>
        <w:rPr>
          <w:rFonts w:hint="eastAsia"/>
        </w:rPr>
        <w:t>月核定，以「創新創業」為主題，引入國際資金與專業知識，成立國際創新創業園區；然自</w:t>
      </w:r>
      <w:r>
        <w:rPr>
          <w:rFonts w:hint="eastAsia"/>
        </w:rPr>
        <w:t>103</w:t>
      </w:r>
      <w:r>
        <w:rPr>
          <w:rFonts w:hint="eastAsia"/>
        </w:rPr>
        <w:t>年推動迄今，截至</w:t>
      </w:r>
      <w:r>
        <w:rPr>
          <w:rFonts w:hint="eastAsia"/>
        </w:rPr>
        <w:t>106</w:t>
      </w:r>
      <w:r>
        <w:rPr>
          <w:rFonts w:hint="eastAsia"/>
        </w:rPr>
        <w:t>年</w:t>
      </w:r>
      <w:r>
        <w:rPr>
          <w:rFonts w:hint="eastAsia"/>
        </w:rPr>
        <w:t>6</w:t>
      </w:r>
      <w:r>
        <w:rPr>
          <w:rFonts w:hint="eastAsia"/>
        </w:rPr>
        <w:t>月底止，引進之</w:t>
      </w:r>
      <w:r>
        <w:rPr>
          <w:rFonts w:hint="eastAsia"/>
        </w:rPr>
        <w:t>5</w:t>
      </w:r>
      <w:r>
        <w:rPr>
          <w:rFonts w:hint="eastAsia"/>
        </w:rPr>
        <w:t>家創投事業累計投資家數</w:t>
      </w:r>
      <w:r>
        <w:rPr>
          <w:rFonts w:hint="eastAsia"/>
        </w:rPr>
        <w:t>755</w:t>
      </w:r>
      <w:r>
        <w:rPr>
          <w:rFonts w:hint="eastAsia"/>
        </w:rPr>
        <w:t>家，累計投資金額</w:t>
      </w:r>
      <w:r>
        <w:rPr>
          <w:rFonts w:hint="eastAsia"/>
        </w:rPr>
        <w:t>73.31</w:t>
      </w:r>
      <w:r>
        <w:rPr>
          <w:rFonts w:hint="eastAsia"/>
        </w:rPr>
        <w:t>億元，其中</w:t>
      </w:r>
      <w:r>
        <w:rPr>
          <w:rFonts w:hint="eastAsia"/>
        </w:rPr>
        <w:t>TPTF</w:t>
      </w:r>
      <w:r>
        <w:rPr>
          <w:rFonts w:hint="eastAsia"/>
        </w:rPr>
        <w:t>基金及本誠創投基金累計投資金額均未達</w:t>
      </w:r>
      <w:r>
        <w:rPr>
          <w:rFonts w:hint="eastAsia"/>
        </w:rPr>
        <w:t>10</w:t>
      </w:r>
      <w:r>
        <w:rPr>
          <w:rFonts w:hint="eastAsia"/>
        </w:rPr>
        <w:t>億元，投入資金不高，又</w:t>
      </w:r>
      <w:r>
        <w:rPr>
          <w:rFonts w:hint="eastAsia"/>
        </w:rPr>
        <w:t>500S</w:t>
      </w:r>
      <w:r>
        <w:rPr>
          <w:rFonts w:hint="eastAsia"/>
        </w:rPr>
        <w:t>基金、</w:t>
      </w:r>
      <w:r>
        <w:rPr>
          <w:rFonts w:hint="eastAsia"/>
        </w:rPr>
        <w:t>TPTF</w:t>
      </w:r>
      <w:r>
        <w:rPr>
          <w:rFonts w:hint="eastAsia"/>
        </w:rPr>
        <w:t>基金、</w:t>
      </w:r>
      <w:r>
        <w:rPr>
          <w:rFonts w:hint="eastAsia"/>
        </w:rPr>
        <w:t>TCPIII</w:t>
      </w:r>
      <w:r>
        <w:rPr>
          <w:rFonts w:hint="eastAsia"/>
        </w:rPr>
        <w:t>基金及</w:t>
      </w:r>
      <w:r>
        <w:rPr>
          <w:rFonts w:hint="eastAsia"/>
        </w:rPr>
        <w:t>IVP</w:t>
      </w:r>
      <w:r>
        <w:rPr>
          <w:rFonts w:hint="eastAsia"/>
        </w:rPr>
        <w:t>基金等</w:t>
      </w:r>
      <w:r>
        <w:rPr>
          <w:rFonts w:hint="eastAsia"/>
        </w:rPr>
        <w:t>4</w:t>
      </w:r>
      <w:r>
        <w:rPr>
          <w:rFonts w:hint="eastAsia"/>
        </w:rPr>
        <w:t>家創投事業投資案源屬我國早期新創企業僅</w:t>
      </w:r>
      <w:r>
        <w:rPr>
          <w:rFonts w:hint="eastAsia"/>
        </w:rPr>
        <w:t>1.33</w:t>
      </w:r>
      <w:r>
        <w:rPr>
          <w:rFonts w:hint="eastAsia"/>
        </w:rPr>
        <w:t>至</w:t>
      </w:r>
      <w:r>
        <w:rPr>
          <w:rFonts w:hint="eastAsia"/>
        </w:rPr>
        <w:t>33%</w:t>
      </w:r>
      <w:r>
        <w:rPr>
          <w:rFonts w:hint="eastAsia"/>
        </w:rPr>
        <w:t>，占比偏低，恐對新創事業助益有限，且不易達成帶動國內資金投資新創事業之目標。爰要求國發會一個月內提出檢討改善專案報告。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有鑑於產業升級、創新及轉型係政府多年來積極推動之目標，從促進產業升級條例、兩兆雙星產業發展計畫、六大新興產業、四大新興智慧型產業、三業四化行動計畫、產業升級轉型行動方案到生產力</w:t>
      </w:r>
      <w:r>
        <w:rPr>
          <w:rFonts w:hint="eastAsia"/>
        </w:rPr>
        <w:t>4.0</w:t>
      </w:r>
      <w:r>
        <w:rPr>
          <w:rFonts w:hint="eastAsia"/>
        </w:rPr>
        <w:t>計畫，過去政府投入鉅資及提出多項獎勵優惠措施，我國產業卻難以突破困境，致經濟成長率偏低、投資明顯衰退、高學歷、青壯年人才逐漸流失。此外，面對中國大陸、韓國及新興國家與日俱增之競爭壓力，使我國產品、市場備受考驗。國發基金雖編列金額欲推動產業轉型；然迄</w:t>
      </w:r>
      <w:r>
        <w:rPr>
          <w:rFonts w:hint="eastAsia"/>
        </w:rPr>
        <w:t>106</w:t>
      </w:r>
      <w:r>
        <w:rPr>
          <w:rFonts w:hint="eastAsia"/>
        </w:rPr>
        <w:t>年</w:t>
      </w:r>
      <w:r>
        <w:rPr>
          <w:rFonts w:hint="eastAsia"/>
        </w:rPr>
        <w:t>7</w:t>
      </w:r>
      <w:r>
        <w:rPr>
          <w:rFonts w:hint="eastAsia"/>
        </w:rPr>
        <w:t>月底止僅完成</w:t>
      </w:r>
      <w:r>
        <w:rPr>
          <w:rFonts w:hint="eastAsia"/>
        </w:rPr>
        <w:t>1</w:t>
      </w:r>
      <w:r>
        <w:rPr>
          <w:rFonts w:hint="eastAsia"/>
        </w:rPr>
        <w:t>件投資案，大部分案件尚處前置作業階段。為加速推動產業轉型，強化產業競爭力，爰要求國發會一個月內提出產業轉型相關投資計畫以及缺失改正專案報告。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有鑑於國發基金於</w:t>
      </w:r>
      <w:r>
        <w:rPr>
          <w:rFonts w:hint="eastAsia"/>
        </w:rPr>
        <w:t>97</w:t>
      </w:r>
      <w:r>
        <w:rPr>
          <w:rFonts w:hint="eastAsia"/>
        </w:rPr>
        <w:t>年</w:t>
      </w:r>
      <w:r>
        <w:rPr>
          <w:rFonts w:hint="eastAsia"/>
        </w:rPr>
        <w:t>3</w:t>
      </w:r>
      <w:r>
        <w:rPr>
          <w:rFonts w:hint="eastAsia"/>
        </w:rPr>
        <w:t>月與兆豐國際商業銀行</w:t>
      </w:r>
      <w:r>
        <w:rPr>
          <w:rFonts w:hint="eastAsia"/>
        </w:rPr>
        <w:t>(</w:t>
      </w:r>
      <w:r>
        <w:rPr>
          <w:rFonts w:hint="eastAsia"/>
        </w:rPr>
        <w:t>以下簡稱兆豐商銀）簽訂辦理「第</w:t>
      </w:r>
      <w:r>
        <w:rPr>
          <w:rFonts w:hint="eastAsia"/>
        </w:rPr>
        <w:t>1</w:t>
      </w:r>
      <w:r>
        <w:rPr>
          <w:rFonts w:hint="eastAsia"/>
        </w:rPr>
        <w:t>、</w:t>
      </w:r>
      <w:r>
        <w:rPr>
          <w:rFonts w:hint="eastAsia"/>
        </w:rPr>
        <w:t>2</w:t>
      </w:r>
      <w:r>
        <w:rPr>
          <w:rFonts w:hint="eastAsia"/>
        </w:rPr>
        <w:t>、</w:t>
      </w:r>
      <w:r>
        <w:rPr>
          <w:rFonts w:hint="eastAsia"/>
        </w:rPr>
        <w:t>3</w:t>
      </w:r>
      <w:r>
        <w:rPr>
          <w:rFonts w:hint="eastAsia"/>
        </w:rPr>
        <w:t>期科技事業創業投資計畫」特定用途信託契約，期間</w:t>
      </w:r>
      <w:r>
        <w:rPr>
          <w:rFonts w:hint="eastAsia"/>
        </w:rPr>
        <w:t>7</w:t>
      </w:r>
      <w:r>
        <w:rPr>
          <w:rFonts w:hint="eastAsia"/>
        </w:rPr>
        <w:t>年，委託兆豐商銀進行第</w:t>
      </w:r>
      <w:r>
        <w:rPr>
          <w:rFonts w:hint="eastAsia"/>
        </w:rPr>
        <w:t>1</w:t>
      </w:r>
      <w:r>
        <w:rPr>
          <w:rFonts w:hint="eastAsia"/>
        </w:rPr>
        <w:t>期至第</w:t>
      </w:r>
      <w:r>
        <w:rPr>
          <w:rFonts w:hint="eastAsia"/>
        </w:rPr>
        <w:t>3</w:t>
      </w:r>
      <w:r>
        <w:rPr>
          <w:rFonts w:hint="eastAsia"/>
        </w:rPr>
        <w:t>期科技事業創業投資計畫之研究、評估與管理，並按每年底實際投資餘額依年費率</w:t>
      </w:r>
      <w:r>
        <w:rPr>
          <w:rFonts w:hint="eastAsia"/>
        </w:rPr>
        <w:t>0.68%</w:t>
      </w:r>
      <w:r>
        <w:rPr>
          <w:rFonts w:hint="eastAsia"/>
        </w:rPr>
        <w:t>計付信託手續費；</w:t>
      </w:r>
      <w:r>
        <w:rPr>
          <w:rFonts w:hint="eastAsia"/>
        </w:rPr>
        <w:t>104</w:t>
      </w:r>
      <w:r>
        <w:rPr>
          <w:rFonts w:hint="eastAsia"/>
        </w:rPr>
        <w:t>年</w:t>
      </w:r>
      <w:r>
        <w:rPr>
          <w:rFonts w:hint="eastAsia"/>
        </w:rPr>
        <w:t>3</w:t>
      </w:r>
      <w:r>
        <w:rPr>
          <w:rFonts w:hint="eastAsia"/>
        </w:rPr>
        <w:t>月賡續委託兆豐商銀辦理投資創業投資事業特定用途信託契約，信託資金總金額</w:t>
      </w:r>
      <w:r>
        <w:rPr>
          <w:rFonts w:hint="eastAsia"/>
        </w:rPr>
        <w:t>300</w:t>
      </w:r>
      <w:r>
        <w:rPr>
          <w:rFonts w:hint="eastAsia"/>
        </w:rPr>
        <w:t>億元，自</w:t>
      </w:r>
      <w:r>
        <w:rPr>
          <w:rFonts w:hint="eastAsia"/>
        </w:rPr>
        <w:t>104</w:t>
      </w:r>
      <w:r>
        <w:rPr>
          <w:rFonts w:hint="eastAsia"/>
        </w:rPr>
        <w:t>年</w:t>
      </w:r>
      <w:r>
        <w:rPr>
          <w:rFonts w:hint="eastAsia"/>
        </w:rPr>
        <w:t>3</w:t>
      </w:r>
      <w:r>
        <w:rPr>
          <w:rFonts w:hint="eastAsia"/>
        </w:rPr>
        <w:t>月</w:t>
      </w:r>
      <w:r>
        <w:rPr>
          <w:rFonts w:hint="eastAsia"/>
        </w:rPr>
        <w:t>24</w:t>
      </w:r>
      <w:r>
        <w:rPr>
          <w:rFonts w:hint="eastAsia"/>
        </w:rPr>
        <w:t>日起算，期間</w:t>
      </w:r>
      <w:r>
        <w:rPr>
          <w:rFonts w:hint="eastAsia"/>
        </w:rPr>
        <w:t>7</w:t>
      </w:r>
      <w:r>
        <w:rPr>
          <w:rFonts w:hint="eastAsia"/>
        </w:rPr>
        <w:t>年，手續費費率與前契約相同；然根據該基金提供資料，截至</w:t>
      </w:r>
      <w:r>
        <w:rPr>
          <w:rFonts w:hint="eastAsia"/>
        </w:rPr>
        <w:t>105</w:t>
      </w:r>
      <w:r>
        <w:rPr>
          <w:rFonts w:hint="eastAsia"/>
        </w:rPr>
        <w:t>年底，該基金投資創投事業平均年報酬率為</w:t>
      </w:r>
      <w:r>
        <w:rPr>
          <w:rFonts w:hint="eastAsia"/>
        </w:rPr>
        <w:t>2.28%</w:t>
      </w:r>
      <w:r>
        <w:rPr>
          <w:rFonts w:hint="eastAsia"/>
        </w:rPr>
        <w:t>。檢視信託投資</w:t>
      </w:r>
      <w:r>
        <w:rPr>
          <w:rFonts w:hint="eastAsia"/>
        </w:rPr>
        <w:t>73</w:t>
      </w:r>
      <w:r>
        <w:rPr>
          <w:rFonts w:hint="eastAsia"/>
        </w:rPr>
        <w:t>家創投事業，扣除清算解散或尚待出售持股</w:t>
      </w:r>
      <w:r>
        <w:rPr>
          <w:rFonts w:hint="eastAsia"/>
        </w:rPr>
        <w:t>19</w:t>
      </w:r>
      <w:r>
        <w:rPr>
          <w:rFonts w:hint="eastAsia"/>
        </w:rPr>
        <w:t>家，尚在營運中</w:t>
      </w:r>
      <w:r>
        <w:rPr>
          <w:rFonts w:hint="eastAsia"/>
        </w:rPr>
        <w:t>54</w:t>
      </w:r>
      <w:r>
        <w:rPr>
          <w:rFonts w:hint="eastAsia"/>
        </w:rPr>
        <w:t>家，其中國內創投事業年平均報酬率為負值者</w:t>
      </w:r>
      <w:r>
        <w:rPr>
          <w:rFonts w:hint="eastAsia"/>
        </w:rPr>
        <w:t>12</w:t>
      </w:r>
      <w:r>
        <w:rPr>
          <w:rFonts w:hint="eastAsia"/>
        </w:rPr>
        <w:t>家，國外創投事業年平均報酬率為負值計</w:t>
      </w:r>
      <w:r>
        <w:rPr>
          <w:rFonts w:hint="eastAsia"/>
        </w:rPr>
        <w:t>9</w:t>
      </w:r>
      <w:r>
        <w:rPr>
          <w:rFonts w:hint="eastAsia"/>
        </w:rPr>
        <w:t>家，合共</w:t>
      </w:r>
      <w:r>
        <w:rPr>
          <w:rFonts w:hint="eastAsia"/>
        </w:rPr>
        <w:t>21</w:t>
      </w:r>
      <w:r>
        <w:rPr>
          <w:rFonts w:hint="eastAsia"/>
        </w:rPr>
        <w:t>家，占比</w:t>
      </w:r>
      <w:r>
        <w:rPr>
          <w:rFonts w:hint="eastAsia"/>
        </w:rPr>
        <w:t>38.89%</w:t>
      </w:r>
      <w:r>
        <w:rPr>
          <w:rFonts w:hint="eastAsia"/>
        </w:rPr>
        <w:t>，年平均報酬率為至負</w:t>
      </w:r>
      <w:r>
        <w:rPr>
          <w:rFonts w:hint="eastAsia"/>
        </w:rPr>
        <w:t>0.12%</w:t>
      </w:r>
      <w:r>
        <w:rPr>
          <w:rFonts w:hint="eastAsia"/>
        </w:rPr>
        <w:t>至負</w:t>
      </w:r>
      <w:r>
        <w:rPr>
          <w:rFonts w:hint="eastAsia"/>
        </w:rPr>
        <w:t>38.84%</w:t>
      </w:r>
      <w:r>
        <w:rPr>
          <w:rFonts w:hint="eastAsia"/>
        </w:rPr>
        <w:t>間，營運績效並不理想。爰要求國發會一個月內提出強化營運後之管理專案報告。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有鑑於行政院國家發展基金近年來陸續參與投資生技、航太、金融、半導體、光電、數位文創、航空、通訊等產業，據統計：截至</w:t>
      </w:r>
      <w:r>
        <w:rPr>
          <w:rFonts w:hint="eastAsia"/>
        </w:rPr>
        <w:t>105</w:t>
      </w:r>
      <w:r>
        <w:rPr>
          <w:rFonts w:hint="eastAsia"/>
        </w:rPr>
        <w:t>年底止，直接投資</w:t>
      </w:r>
      <w:r>
        <w:rPr>
          <w:rFonts w:hint="eastAsia"/>
        </w:rPr>
        <w:t>43</w:t>
      </w:r>
      <w:r>
        <w:rPr>
          <w:rFonts w:hint="eastAsia"/>
        </w:rPr>
        <w:t>家民營事業，投資金額為</w:t>
      </w:r>
      <w:r>
        <w:rPr>
          <w:rFonts w:hint="eastAsia"/>
        </w:rPr>
        <w:t>3,740</w:t>
      </w:r>
      <w:r>
        <w:rPr>
          <w:rFonts w:hint="eastAsia"/>
        </w:rPr>
        <w:t>億</w:t>
      </w:r>
      <w:r>
        <w:rPr>
          <w:rFonts w:hint="eastAsia"/>
        </w:rPr>
        <w:t>9,279</w:t>
      </w:r>
      <w:r>
        <w:rPr>
          <w:rFonts w:hint="eastAsia"/>
        </w:rPr>
        <w:t>萬元。其中，仍虧損者計</w:t>
      </w:r>
      <w:r>
        <w:rPr>
          <w:rFonts w:hint="eastAsia"/>
        </w:rPr>
        <w:t>8</w:t>
      </w:r>
      <w:r>
        <w:rPr>
          <w:rFonts w:hint="eastAsia"/>
        </w:rPr>
        <w:t>家、由盈轉虧者計</w:t>
      </w:r>
      <w:r>
        <w:rPr>
          <w:rFonts w:hint="eastAsia"/>
        </w:rPr>
        <w:t>3</w:t>
      </w:r>
      <w:r>
        <w:rPr>
          <w:rFonts w:hint="eastAsia"/>
        </w:rPr>
        <w:t>家，且其中連續虧損</w:t>
      </w:r>
      <w:r>
        <w:rPr>
          <w:rFonts w:hint="eastAsia"/>
        </w:rPr>
        <w:t>3</w:t>
      </w:r>
      <w:r>
        <w:rPr>
          <w:rFonts w:hint="eastAsia"/>
        </w:rPr>
        <w:t>年以上者計</w:t>
      </w:r>
      <w:r>
        <w:rPr>
          <w:rFonts w:hint="eastAsia"/>
        </w:rPr>
        <w:t>13</w:t>
      </w:r>
      <w:r>
        <w:rPr>
          <w:rFonts w:hint="eastAsia"/>
        </w:rPr>
        <w:t>家。由於國發基金直接投資事業經營績效欠佳，營運持續發生虧損等情，審計部自</w:t>
      </w:r>
      <w:r>
        <w:rPr>
          <w:rFonts w:hint="eastAsia"/>
        </w:rPr>
        <w:t>100</w:t>
      </w:r>
      <w:r>
        <w:rPr>
          <w:rFonts w:hint="eastAsia"/>
        </w:rPr>
        <w:t>年度起均於中央政府總決算審核報告中提出重要審核意見，顯見國發基金在直接投資上，仍有改善空間。爰要求國發會一個月內提出協助改善營運狀況，及擬定退場機制專案報告。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有鑑於國發基金於</w:t>
      </w:r>
      <w:r>
        <w:t>104</w:t>
      </w:r>
      <w:r>
        <w:rPr>
          <w:rFonts w:hint="eastAsia"/>
        </w:rPr>
        <w:t>年</w:t>
      </w:r>
      <w:r>
        <w:t>9</w:t>
      </w:r>
      <w:r>
        <w:rPr>
          <w:rFonts w:hint="eastAsia"/>
        </w:rPr>
        <w:t>月通過「行政院國家發展基金協助社會發展投資作業要點</w:t>
      </w:r>
      <w:r>
        <w:t>(</w:t>
      </w:r>
      <w:r>
        <w:rPr>
          <w:rFonts w:hint="eastAsia"/>
        </w:rPr>
        <w:t>以下稱：協助社會發展投資作業要點</w:t>
      </w:r>
      <w:r>
        <w:t>)</w:t>
      </w:r>
      <w:r>
        <w:rPr>
          <w:rFonts w:hint="eastAsia"/>
        </w:rPr>
        <w:t>」，匡列新臺幣</w:t>
      </w:r>
      <w:r>
        <w:t>10</w:t>
      </w:r>
      <w:r>
        <w:rPr>
          <w:rFonts w:hint="eastAsia"/>
        </w:rPr>
        <w:t>億元，規劃以結合民間資金方式成立創業投資事業，投資於有助於我國社會企業發展相關之事業。而該項業務自協助社會發展投資作業要點通過施行日起</w:t>
      </w:r>
      <w:r>
        <w:t>3</w:t>
      </w:r>
      <w:r>
        <w:rPr>
          <w:rFonts w:hint="eastAsia"/>
        </w:rPr>
        <w:t>年內受理申請；然經查，截至</w:t>
      </w:r>
      <w:r>
        <w:t>106</w:t>
      </w:r>
      <w:r>
        <w:rPr>
          <w:rFonts w:hint="eastAsia"/>
        </w:rPr>
        <w:t>年</w:t>
      </w:r>
      <w:r>
        <w:t>8</w:t>
      </w:r>
      <w:r>
        <w:rPr>
          <w:rFonts w:hint="eastAsia"/>
        </w:rPr>
        <w:t>月底止，僅</w:t>
      </w:r>
      <w:r>
        <w:t>1</w:t>
      </w:r>
      <w:r>
        <w:rPr>
          <w:rFonts w:hint="eastAsia"/>
        </w:rPr>
        <w:t>家社企創業投資公司經創業投資審議會及管理會通過，但該公司亦因故未申請國發基金撥款，實際執行廠商等於是零。爰要求國發會一個月內提出加強推動辦理檢討改善專案報告。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有鑑於國發基金加強投資中小企業實施方案投資情形不彰；根據統計，截至</w:t>
      </w:r>
      <w:r>
        <w:rPr>
          <w:rFonts w:hint="eastAsia"/>
        </w:rPr>
        <w:t>105</w:t>
      </w:r>
      <w:r>
        <w:rPr>
          <w:rFonts w:hint="eastAsia"/>
        </w:rPr>
        <w:t>年底止，該基金投資</w:t>
      </w:r>
      <w:r>
        <w:rPr>
          <w:rFonts w:hint="eastAsia"/>
        </w:rPr>
        <w:t>215</w:t>
      </w:r>
      <w:r>
        <w:rPr>
          <w:rFonts w:hint="eastAsia"/>
        </w:rPr>
        <w:t>件，累計投資金額</w:t>
      </w:r>
      <w:r>
        <w:rPr>
          <w:rFonts w:hint="eastAsia"/>
        </w:rPr>
        <w:t>58</w:t>
      </w:r>
      <w:r>
        <w:rPr>
          <w:rFonts w:hint="eastAsia"/>
        </w:rPr>
        <w:t>億</w:t>
      </w:r>
      <w:r>
        <w:rPr>
          <w:rFonts w:hint="eastAsia"/>
        </w:rPr>
        <w:t>4,577</w:t>
      </w:r>
      <w:r>
        <w:rPr>
          <w:rFonts w:hint="eastAsia"/>
        </w:rPr>
        <w:t>萬</w:t>
      </w:r>
      <w:r>
        <w:rPr>
          <w:rFonts w:hint="eastAsia"/>
        </w:rPr>
        <w:t>5</w:t>
      </w:r>
      <w:r>
        <w:rPr>
          <w:rFonts w:hint="eastAsia"/>
        </w:rPr>
        <w:t>千元，</w:t>
      </w:r>
      <w:r>
        <w:rPr>
          <w:rFonts w:hint="eastAsia"/>
        </w:rPr>
        <w:t>105</w:t>
      </w:r>
      <w:r>
        <w:rPr>
          <w:rFonts w:hint="eastAsia"/>
        </w:rPr>
        <w:t>年度營運結果，被投資公司發生虧損者計</w:t>
      </w:r>
      <w:r>
        <w:rPr>
          <w:rFonts w:hint="eastAsia"/>
        </w:rPr>
        <w:t>173</w:t>
      </w:r>
      <w:r>
        <w:rPr>
          <w:rFonts w:hint="eastAsia"/>
        </w:rPr>
        <w:t>件，占總投資件數</w:t>
      </w:r>
      <w:r>
        <w:rPr>
          <w:rFonts w:hint="eastAsia"/>
        </w:rPr>
        <w:t>80.47%</w:t>
      </w:r>
      <w:r>
        <w:rPr>
          <w:rFonts w:hint="eastAsia"/>
        </w:rPr>
        <w:t>，且平均每家公司虧損金額約</w:t>
      </w:r>
      <w:r>
        <w:rPr>
          <w:rFonts w:hint="eastAsia"/>
        </w:rPr>
        <w:t>9,939</w:t>
      </w:r>
      <w:r>
        <w:rPr>
          <w:rFonts w:hint="eastAsia"/>
        </w:rPr>
        <w:t>萬元，且除投資未超過</w:t>
      </w:r>
      <w:r>
        <w:rPr>
          <w:rFonts w:hint="eastAsia"/>
        </w:rPr>
        <w:t>2</w:t>
      </w:r>
      <w:r>
        <w:rPr>
          <w:rFonts w:hint="eastAsia"/>
        </w:rPr>
        <w:t>年之</w:t>
      </w:r>
      <w:r>
        <w:rPr>
          <w:rFonts w:hint="eastAsia"/>
        </w:rPr>
        <w:t>42</w:t>
      </w:r>
      <w:r>
        <w:rPr>
          <w:rFonts w:hint="eastAsia"/>
        </w:rPr>
        <w:t>家外，與</w:t>
      </w:r>
      <w:r>
        <w:rPr>
          <w:rFonts w:hint="eastAsia"/>
        </w:rPr>
        <w:t>104</w:t>
      </w:r>
      <w:r>
        <w:rPr>
          <w:rFonts w:hint="eastAsia"/>
        </w:rPr>
        <w:t>年度相較，虧損加劇者</w:t>
      </w:r>
      <w:r>
        <w:rPr>
          <w:rFonts w:hint="eastAsia"/>
        </w:rPr>
        <w:t>59</w:t>
      </w:r>
      <w:r>
        <w:rPr>
          <w:rFonts w:hint="eastAsia"/>
        </w:rPr>
        <w:t>件，由盈轉虧</w:t>
      </w:r>
      <w:r>
        <w:rPr>
          <w:rFonts w:hint="eastAsia"/>
        </w:rPr>
        <w:t>21</w:t>
      </w:r>
      <w:r>
        <w:rPr>
          <w:rFonts w:hint="eastAsia"/>
        </w:rPr>
        <w:t>件，虧損減少或相同者</w:t>
      </w:r>
      <w:r>
        <w:rPr>
          <w:rFonts w:hint="eastAsia"/>
        </w:rPr>
        <w:t>51</w:t>
      </w:r>
      <w:r>
        <w:rPr>
          <w:rFonts w:hint="eastAsia"/>
        </w:rPr>
        <w:t>件，又連續發生虧損</w:t>
      </w:r>
      <w:r>
        <w:rPr>
          <w:rFonts w:hint="eastAsia"/>
        </w:rPr>
        <w:t>3</w:t>
      </w:r>
      <w:r>
        <w:rPr>
          <w:rFonts w:hint="eastAsia"/>
        </w:rPr>
        <w:t>年以上者高達</w:t>
      </w:r>
      <w:r>
        <w:rPr>
          <w:rFonts w:hint="eastAsia"/>
        </w:rPr>
        <w:t>104</w:t>
      </w:r>
      <w:r>
        <w:rPr>
          <w:rFonts w:hint="eastAsia"/>
        </w:rPr>
        <w:t>件，累計虧損超過實收資本額二分之一以上者計</w:t>
      </w:r>
      <w:r>
        <w:rPr>
          <w:rFonts w:hint="eastAsia"/>
        </w:rPr>
        <w:t>15</w:t>
      </w:r>
      <w:r>
        <w:rPr>
          <w:rFonts w:hint="eastAsia"/>
        </w:rPr>
        <w:t>件，恐損及基金權益。爰要求國發會一個月內提出檢討改善專案報告。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w:t>
      </w:r>
      <w:r>
        <w:rPr>
          <w:rFonts w:hint="eastAsia"/>
        </w:rPr>
        <w:t>107</w:t>
      </w:r>
      <w:r>
        <w:rPr>
          <w:rFonts w:hint="eastAsia"/>
        </w:rPr>
        <w:t>年度將配合政府產業創新轉型基金及國家級投資公司等政策，加強投資物聯網、綠能、精密機械及生技醫療等產業，並推動跨國政府投資合作機制，共同投資創業投資事業；然經查近年來投資預算執行情形未如預期，尤其資通訊及物聯網產業、生技及醫療器材產業、智慧機械及零組件產業及創業投資事業之執行情形與預算數有相當差距。</w:t>
      </w:r>
      <w:r>
        <w:rPr>
          <w:rFonts w:hint="eastAsia"/>
        </w:rPr>
        <w:t>103</w:t>
      </w:r>
      <w:r>
        <w:rPr>
          <w:rFonts w:hint="eastAsia"/>
        </w:rPr>
        <w:t>年度至</w:t>
      </w:r>
      <w:r>
        <w:rPr>
          <w:rFonts w:hint="eastAsia"/>
        </w:rPr>
        <w:t>106</w:t>
      </w:r>
      <w:r>
        <w:rPr>
          <w:rFonts w:hint="eastAsia"/>
        </w:rPr>
        <w:t>年度截至</w:t>
      </w:r>
      <w:r>
        <w:rPr>
          <w:rFonts w:hint="eastAsia"/>
        </w:rPr>
        <w:t>8</w:t>
      </w:r>
      <w:r>
        <w:rPr>
          <w:rFonts w:hint="eastAsia"/>
        </w:rPr>
        <w:t>月底止，資通訊及物聯網產業之投資計畫每年度預算編列</w:t>
      </w:r>
      <w:r>
        <w:rPr>
          <w:rFonts w:hint="eastAsia"/>
        </w:rPr>
        <w:t>10</w:t>
      </w:r>
      <w:r>
        <w:rPr>
          <w:rFonts w:hint="eastAsia"/>
        </w:rPr>
        <w:t>至</w:t>
      </w:r>
      <w:r>
        <w:rPr>
          <w:rFonts w:hint="eastAsia"/>
        </w:rPr>
        <w:t>25</w:t>
      </w:r>
      <w:r>
        <w:rPr>
          <w:rFonts w:hint="eastAsia"/>
        </w:rPr>
        <w:t>億元，均無執行數；生技及醫療器材產業每年度預算編列</w:t>
      </w:r>
      <w:r>
        <w:rPr>
          <w:rFonts w:hint="eastAsia"/>
        </w:rPr>
        <w:t>3</w:t>
      </w:r>
      <w:r>
        <w:rPr>
          <w:rFonts w:hint="eastAsia"/>
        </w:rPr>
        <w:t>至</w:t>
      </w:r>
      <w:r>
        <w:rPr>
          <w:rFonts w:hint="eastAsia"/>
        </w:rPr>
        <w:t>30</w:t>
      </w:r>
      <w:r>
        <w:rPr>
          <w:rFonts w:hint="eastAsia"/>
        </w:rPr>
        <w:t>億元，僅</w:t>
      </w:r>
      <w:r>
        <w:rPr>
          <w:rFonts w:hint="eastAsia"/>
        </w:rPr>
        <w:t>103</w:t>
      </w:r>
      <w:r>
        <w:rPr>
          <w:rFonts w:hint="eastAsia"/>
        </w:rPr>
        <w:t>年度決算數</w:t>
      </w:r>
      <w:r>
        <w:rPr>
          <w:rFonts w:hint="eastAsia"/>
        </w:rPr>
        <w:t>0.5</w:t>
      </w:r>
      <w:r>
        <w:rPr>
          <w:rFonts w:hint="eastAsia"/>
        </w:rPr>
        <w:t>億元，其餘年度均無執行數；智慧機械及零組件產業</w:t>
      </w:r>
      <w:r>
        <w:rPr>
          <w:rFonts w:hint="eastAsia"/>
        </w:rPr>
        <w:t>106</w:t>
      </w:r>
      <w:r>
        <w:rPr>
          <w:rFonts w:hint="eastAsia"/>
        </w:rPr>
        <w:t>年度編列</w:t>
      </w:r>
      <w:r>
        <w:rPr>
          <w:rFonts w:hint="eastAsia"/>
        </w:rPr>
        <w:t>30</w:t>
      </w:r>
      <w:r>
        <w:rPr>
          <w:rFonts w:hint="eastAsia"/>
        </w:rPr>
        <w:t>億元，迄無執行數；創業投資事業之投資計畫近年預算編列</w:t>
      </w:r>
      <w:r>
        <w:rPr>
          <w:rFonts w:hint="eastAsia"/>
        </w:rPr>
        <w:t>21</w:t>
      </w:r>
      <w:r>
        <w:rPr>
          <w:rFonts w:hint="eastAsia"/>
        </w:rPr>
        <w:t>至</w:t>
      </w:r>
      <w:r>
        <w:rPr>
          <w:rFonts w:hint="eastAsia"/>
        </w:rPr>
        <w:t>40</w:t>
      </w:r>
      <w:r>
        <w:rPr>
          <w:rFonts w:hint="eastAsia"/>
        </w:rPr>
        <w:t>億元不等，每年決算數約</w:t>
      </w:r>
      <w:r>
        <w:rPr>
          <w:rFonts w:hint="eastAsia"/>
        </w:rPr>
        <w:t>5</w:t>
      </w:r>
      <w:r>
        <w:rPr>
          <w:rFonts w:hint="eastAsia"/>
        </w:rPr>
        <w:t>至</w:t>
      </w:r>
      <w:r>
        <w:rPr>
          <w:rFonts w:hint="eastAsia"/>
        </w:rPr>
        <w:t>19</w:t>
      </w:r>
      <w:r>
        <w:rPr>
          <w:rFonts w:hint="eastAsia"/>
        </w:rPr>
        <w:t>億餘元，與預算數有相當差距。爰要求國發會一個月內提出投資預算執行未如預期之問題癥結以及如何加強辦理專案報告。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有鑑於國家級投資公司為政府重大政策之一，國發會於</w:t>
      </w:r>
      <w:r>
        <w:rPr>
          <w:rFonts w:hint="eastAsia"/>
        </w:rPr>
        <w:t>106</w:t>
      </w:r>
      <w:r>
        <w:rPr>
          <w:rFonts w:hint="eastAsia"/>
        </w:rPr>
        <w:t>年</w:t>
      </w:r>
      <w:r>
        <w:rPr>
          <w:rFonts w:hint="eastAsia"/>
        </w:rPr>
        <w:t>5</w:t>
      </w:r>
      <w:r>
        <w:rPr>
          <w:rFonts w:hint="eastAsia"/>
        </w:rPr>
        <w:t>月已報奉行政院核准參與投資，並於</w:t>
      </w:r>
      <w:r>
        <w:rPr>
          <w:rFonts w:hint="eastAsia"/>
        </w:rPr>
        <w:t>106</w:t>
      </w:r>
      <w:r>
        <w:rPr>
          <w:rFonts w:hint="eastAsia"/>
        </w:rPr>
        <w:t>年</w:t>
      </w:r>
      <w:r>
        <w:rPr>
          <w:rFonts w:hint="eastAsia"/>
        </w:rPr>
        <w:t>8</w:t>
      </w:r>
      <w:r>
        <w:rPr>
          <w:rFonts w:hint="eastAsia"/>
        </w:rPr>
        <w:t>月</w:t>
      </w:r>
      <w:r>
        <w:rPr>
          <w:rFonts w:hint="eastAsia"/>
        </w:rPr>
        <w:t>16</w:t>
      </w:r>
      <w:r>
        <w:rPr>
          <w:rFonts w:hint="eastAsia"/>
        </w:rPr>
        <w:t>日投入</w:t>
      </w:r>
      <w:r>
        <w:rPr>
          <w:rFonts w:hint="eastAsia"/>
        </w:rPr>
        <w:t>5,000</w:t>
      </w:r>
      <w:r>
        <w:rPr>
          <w:rFonts w:hint="eastAsia"/>
        </w:rPr>
        <w:t>萬元，取得台杉公司</w:t>
      </w:r>
      <w:r>
        <w:rPr>
          <w:rFonts w:hint="eastAsia"/>
        </w:rPr>
        <w:t>39.68%</w:t>
      </w:r>
      <w:r>
        <w:rPr>
          <w:rFonts w:hint="eastAsia"/>
        </w:rPr>
        <w:t>股份；然經查行政院國家發展基金</w:t>
      </w:r>
      <w:r>
        <w:rPr>
          <w:rFonts w:hint="eastAsia"/>
        </w:rPr>
        <w:t>107</w:t>
      </w:r>
      <w:r>
        <w:rPr>
          <w:rFonts w:hint="eastAsia"/>
        </w:rPr>
        <w:t>年度預算書「業務計畫及預算說明」及「投資及其餘絀明細表」未將投資該公司金額、持股比例等資料列出或揭露，且參與該公司投資規劃說明亦偏簡略；且迄</w:t>
      </w:r>
      <w:r>
        <w:rPr>
          <w:rFonts w:hint="eastAsia"/>
        </w:rPr>
        <w:t>10</w:t>
      </w:r>
      <w:r>
        <w:rPr>
          <w:rFonts w:hint="eastAsia"/>
        </w:rPr>
        <w:t>月</w:t>
      </w:r>
      <w:r>
        <w:rPr>
          <w:rFonts w:hint="eastAsia"/>
        </w:rPr>
        <w:t>11</w:t>
      </w:r>
      <w:r>
        <w:rPr>
          <w:rFonts w:hint="eastAsia"/>
        </w:rPr>
        <w:t>日止，第</w:t>
      </w:r>
      <w:r>
        <w:rPr>
          <w:rFonts w:hint="eastAsia"/>
        </w:rPr>
        <w:t>1</w:t>
      </w:r>
      <w:r>
        <w:rPr>
          <w:rFonts w:hint="eastAsia"/>
        </w:rPr>
        <w:t>檔物聯網基金尚未募集完成，進度較預計略微落後，國發會應積極督促、加強推動辦理，並確實監督台杉公司實際投資情形，確保符合產業政策方向，且適時充分揭露該公司運作及投資狀況，以增進民眾之瞭解與監督。爰要求國發會一個月內提出該公司運作現況及預期投資方向及時程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有鑑於國發基金為幫助具創新、創意及未來發展潛力的新創企業，取得營運發展第</w:t>
      </w:r>
      <w:r>
        <w:rPr>
          <w:rFonts w:hint="eastAsia"/>
        </w:rPr>
        <w:t>1</w:t>
      </w:r>
      <w:r>
        <w:rPr>
          <w:rFonts w:hint="eastAsia"/>
        </w:rPr>
        <w:t>桶金，國發基金於</w:t>
      </w:r>
      <w:r>
        <w:rPr>
          <w:rFonts w:hint="eastAsia"/>
        </w:rPr>
        <w:t>102</w:t>
      </w:r>
      <w:r>
        <w:rPr>
          <w:rFonts w:hint="eastAsia"/>
        </w:rPr>
        <w:t>年度起辦理創業天使計畫，因額度即將用罄，且為健全新創事業投資市場機制，改善國內天使投資環境，該基金規劃以投資取代捐助，於</w:t>
      </w:r>
      <w:r>
        <w:rPr>
          <w:rFonts w:hint="eastAsia"/>
        </w:rPr>
        <w:t>106</w:t>
      </w:r>
      <w:r>
        <w:rPr>
          <w:rFonts w:hint="eastAsia"/>
        </w:rPr>
        <w:t>年</w:t>
      </w:r>
      <w:r>
        <w:rPr>
          <w:rFonts w:hint="eastAsia"/>
        </w:rPr>
        <w:t>3</w:t>
      </w:r>
      <w:r>
        <w:rPr>
          <w:rFonts w:hint="eastAsia"/>
        </w:rPr>
        <w:t>月</w:t>
      </w:r>
      <w:r>
        <w:rPr>
          <w:rFonts w:hint="eastAsia"/>
        </w:rPr>
        <w:t>24</w:t>
      </w:r>
      <w:r>
        <w:rPr>
          <w:rFonts w:hint="eastAsia"/>
        </w:rPr>
        <w:t>日經第</w:t>
      </w:r>
      <w:r>
        <w:rPr>
          <w:rFonts w:hint="eastAsia"/>
        </w:rPr>
        <w:t>55</w:t>
      </w:r>
      <w:r>
        <w:rPr>
          <w:rFonts w:hint="eastAsia"/>
        </w:rPr>
        <w:t>次管理會會議通過「行政院國家發展基金創業天使投資方案」，匡列</w:t>
      </w:r>
      <w:r>
        <w:rPr>
          <w:rFonts w:hint="eastAsia"/>
        </w:rPr>
        <w:t>10</w:t>
      </w:r>
      <w:r>
        <w:rPr>
          <w:rFonts w:hint="eastAsia"/>
        </w:rPr>
        <w:t>億元，由國發基金與民間天使投資人共同投資，提供新創企業創立初期營運資金，自通過實施日起</w:t>
      </w:r>
      <w:r>
        <w:rPr>
          <w:rFonts w:hint="eastAsia"/>
        </w:rPr>
        <w:t>5</w:t>
      </w:r>
      <w:r>
        <w:rPr>
          <w:rFonts w:hint="eastAsia"/>
        </w:rPr>
        <w:t>年內受理申請；然根據訪查，國發會內部表示，這一個新的方案從</w:t>
      </w:r>
      <w:r>
        <w:rPr>
          <w:rFonts w:hint="eastAsia"/>
        </w:rPr>
        <w:t>3</w:t>
      </w:r>
      <w:r>
        <w:rPr>
          <w:rFonts w:hint="eastAsia"/>
        </w:rPr>
        <w:t>月開始接受業者提出申請，到目前為止，雖然有些團隊洽詢，但沒一家業者申請，顯見在第二代創業天使投資計畫上，國發會仍待加強努力。爰要求國發會一個月內提出檢討改善專案報告。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行政院國家發展基金</w:t>
      </w:r>
      <w:r>
        <w:rPr>
          <w:rFonts w:hint="eastAsia"/>
        </w:rPr>
        <w:t>107</w:t>
      </w:r>
      <w:r>
        <w:rPr>
          <w:rFonts w:hint="eastAsia"/>
        </w:rPr>
        <w:t>年度預算編列</w:t>
      </w:r>
      <w:r w:rsidRPr="00167871">
        <w:rPr>
          <w:rFonts w:hint="eastAsia"/>
        </w:rPr>
        <w:t>各項</w:t>
      </w:r>
      <w:r>
        <w:rPr>
          <w:rFonts w:hint="eastAsia"/>
        </w:rPr>
        <w:t>投資預算</w:t>
      </w:r>
      <w:r>
        <w:rPr>
          <w:rFonts w:hint="eastAsia"/>
        </w:rPr>
        <w:t>226</w:t>
      </w:r>
      <w:r>
        <w:rPr>
          <w:rFonts w:hint="eastAsia"/>
        </w:rPr>
        <w:t>億元，</w:t>
      </w:r>
      <w:r w:rsidR="00357483">
        <w:rPr>
          <w:rFonts w:hint="eastAsia"/>
        </w:rPr>
        <w:t>但參考</w:t>
      </w:r>
      <w:r>
        <w:rPr>
          <w:rFonts w:hint="eastAsia"/>
        </w:rPr>
        <w:t>2014</w:t>
      </w:r>
      <w:r>
        <w:rPr>
          <w:rFonts w:hint="eastAsia"/>
        </w:rPr>
        <w:t>至</w:t>
      </w:r>
      <w:r>
        <w:rPr>
          <w:rFonts w:hint="eastAsia"/>
        </w:rPr>
        <w:t>2017</w:t>
      </w:r>
      <w:r w:rsidRPr="00357483">
        <w:rPr>
          <w:rFonts w:hint="eastAsia"/>
        </w:rPr>
        <w:t>年</w:t>
      </w:r>
      <w:r w:rsidR="00357483">
        <w:rPr>
          <w:rFonts w:hint="eastAsia"/>
        </w:rPr>
        <w:t>投資預算執行情形，</w:t>
      </w:r>
      <w:r>
        <w:rPr>
          <w:rFonts w:hint="eastAsia"/>
        </w:rPr>
        <w:t>預算執行率均相當偏低。國發基金負有配合國家產業發展策略，扶植產業創新加值，而進行投資、融資之責；然為確保投資品質及效用，其執行率偏低亦可解釋為嚴謹投資。然政府自</w:t>
      </w:r>
      <w:r>
        <w:rPr>
          <w:rFonts w:hint="eastAsia"/>
        </w:rPr>
        <w:t>2016</w:t>
      </w:r>
      <w:r>
        <w:rPr>
          <w:rFonts w:hint="eastAsia"/>
        </w:rPr>
        <w:t>年後，明確指明</w:t>
      </w:r>
      <w:r>
        <w:rPr>
          <w:rFonts w:hint="eastAsia"/>
        </w:rPr>
        <w:t>5+2</w:t>
      </w:r>
      <w:r>
        <w:rPr>
          <w:rFonts w:hint="eastAsia"/>
        </w:rPr>
        <w:t>策略產業，至</w:t>
      </w:r>
      <w:r>
        <w:rPr>
          <w:rFonts w:hint="eastAsia"/>
        </w:rPr>
        <w:t>2017</w:t>
      </w:r>
      <w:r>
        <w:rPr>
          <w:rFonts w:hint="eastAsia"/>
        </w:rPr>
        <w:t>年</w:t>
      </w:r>
      <w:r w:rsidR="00357483">
        <w:rPr>
          <w:rFonts w:hint="eastAsia"/>
        </w:rPr>
        <w:t>投資情形</w:t>
      </w:r>
      <w:r>
        <w:rPr>
          <w:rFonts w:hint="eastAsia"/>
        </w:rPr>
        <w:t>，相關產業執行率亦偏低。爰要求</w:t>
      </w:r>
      <w:r w:rsidRPr="00DF486E">
        <w:rPr>
          <w:rFonts w:hint="eastAsia"/>
        </w:rPr>
        <w:t>行政院</w:t>
      </w:r>
      <w:r>
        <w:rPr>
          <w:rFonts w:hint="eastAsia"/>
        </w:rPr>
        <w:t>國家發展基金應針對提升執行率，配合政府政策目標，研擬提升投資預算執行率、投資績效、投資之於目標相關性等相關改善策略，於三個月內提出說明，並送至立法院經濟委員會。</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連署人：莊瑞雄　蘇治芬</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為提升國內投資能量，導引資金進入政府策略產業經濟，由政府結合民間機構合作成立國家</w:t>
      </w:r>
      <w:r w:rsidR="00357483">
        <w:rPr>
          <w:rFonts w:hint="eastAsia"/>
        </w:rPr>
        <w:t>級</w:t>
      </w:r>
      <w:r>
        <w:rPr>
          <w:rFonts w:hint="eastAsia"/>
        </w:rPr>
        <w:t>投資公司（台杉投資管理顧問股份有限公司，以下簡稱「台杉管顧公司」），由國發基金公布</w:t>
      </w:r>
      <w:r>
        <w:rPr>
          <w:rFonts w:hint="eastAsia"/>
        </w:rPr>
        <w:t>2017</w:t>
      </w:r>
      <w:r>
        <w:rPr>
          <w:rFonts w:hint="eastAsia"/>
        </w:rPr>
        <w:t>年年報顯示，國</w:t>
      </w:r>
      <w:r w:rsidR="00357483">
        <w:rPr>
          <w:rFonts w:hint="eastAsia"/>
        </w:rPr>
        <w:t>發</w:t>
      </w:r>
      <w:r>
        <w:rPr>
          <w:rFonts w:hint="eastAsia"/>
        </w:rPr>
        <w:t>基金對台杉管顧公司投入</w:t>
      </w:r>
      <w:r>
        <w:rPr>
          <w:rFonts w:hint="eastAsia"/>
        </w:rPr>
        <w:t>5,000</w:t>
      </w:r>
      <w:r>
        <w:rPr>
          <w:rFonts w:hint="eastAsia"/>
        </w:rPr>
        <w:t>萬元新臺幣，持有近四成</w:t>
      </w:r>
      <w:r>
        <w:rPr>
          <w:rFonts w:hint="eastAsia"/>
        </w:rPr>
        <w:t>(39.68%)</w:t>
      </w:r>
      <w:r>
        <w:rPr>
          <w:rFonts w:hint="eastAsia"/>
        </w:rPr>
        <w:t>股權；並且，國發基金亦取得台杉五任董事中兩任董事，對於台杉管顧公司營運有重大影響。根據</w:t>
      </w:r>
      <w:r>
        <w:rPr>
          <w:rFonts w:hint="eastAsia"/>
        </w:rPr>
        <w:t>107</w:t>
      </w:r>
      <w:r>
        <w:rPr>
          <w:rFonts w:hint="eastAsia"/>
        </w:rPr>
        <w:t>年度國發基金預算案所示，台杉管顧公司預計募集三檔創新投資資金，包括：物聯網（台杉水牛一號基金，以下簡稱「水牛一號」）、生技（台杉水牛二號基金，以下簡稱「水牛二號」）、其他</w:t>
      </w:r>
      <w:r>
        <w:rPr>
          <w:rFonts w:hint="eastAsia"/>
        </w:rPr>
        <w:t>5+2</w:t>
      </w:r>
      <w:r>
        <w:rPr>
          <w:rFonts w:hint="eastAsia"/>
        </w:rPr>
        <w:t>產業，顯示台杉管顧</w:t>
      </w:r>
      <w:r w:rsidRPr="00C23BB9">
        <w:rPr>
          <w:rFonts w:hint="eastAsia"/>
        </w:rPr>
        <w:t>公司</w:t>
      </w:r>
      <w:r>
        <w:rPr>
          <w:rFonts w:hint="eastAsia"/>
        </w:rPr>
        <w:t>協助目前政府，鼓勵民間投資，推動</w:t>
      </w:r>
      <w:r>
        <w:rPr>
          <w:rFonts w:hint="eastAsia"/>
        </w:rPr>
        <w:t>5+2</w:t>
      </w:r>
      <w:r>
        <w:rPr>
          <w:rFonts w:hint="eastAsia"/>
        </w:rPr>
        <w:t>產業之關鍵角色。經過台杉管顧公司積極接洽國內各大機構法人，水牛一號</w:t>
      </w:r>
      <w:r w:rsidRPr="00C23BB9">
        <w:rPr>
          <w:rFonts w:hint="eastAsia"/>
        </w:rPr>
        <w:t>、</w:t>
      </w:r>
      <w:r>
        <w:rPr>
          <w:rFonts w:hint="eastAsia"/>
        </w:rPr>
        <w:t>二號分別在</w:t>
      </w:r>
      <w:r>
        <w:rPr>
          <w:rFonts w:hint="eastAsia"/>
        </w:rPr>
        <w:t>107</w:t>
      </w:r>
      <w:r>
        <w:rPr>
          <w:rFonts w:hint="eastAsia"/>
        </w:rPr>
        <w:t>年</w:t>
      </w:r>
      <w:r>
        <w:rPr>
          <w:rFonts w:hint="eastAsia"/>
        </w:rPr>
        <w:t>4</w:t>
      </w:r>
      <w:r>
        <w:rPr>
          <w:rFonts w:hint="eastAsia"/>
        </w:rPr>
        <w:t>月及</w:t>
      </w:r>
      <w:r>
        <w:rPr>
          <w:rFonts w:hint="eastAsia"/>
        </w:rPr>
        <w:t>6</w:t>
      </w:r>
      <w:r>
        <w:rPr>
          <w:rFonts w:hint="eastAsia"/>
        </w:rPr>
        <w:t>月，各募集</w:t>
      </w:r>
      <w:r>
        <w:rPr>
          <w:rFonts w:hint="eastAsia"/>
        </w:rPr>
        <w:t>1.5</w:t>
      </w:r>
      <w:r>
        <w:rPr>
          <w:rFonts w:hint="eastAsia"/>
        </w:rPr>
        <w:t>及</w:t>
      </w:r>
      <w:r>
        <w:rPr>
          <w:rFonts w:hint="eastAsia"/>
        </w:rPr>
        <w:t>1.96</w:t>
      </w:r>
      <w:r>
        <w:rPr>
          <w:rFonts w:hint="eastAsia"/>
        </w:rPr>
        <w:t>億美元。由於國發基金投資台杉管顧</w:t>
      </w:r>
      <w:r w:rsidRPr="00646425">
        <w:rPr>
          <w:rFonts w:hint="eastAsia"/>
        </w:rPr>
        <w:t>公司</w:t>
      </w:r>
      <w:r>
        <w:rPr>
          <w:rFonts w:hint="eastAsia"/>
        </w:rPr>
        <w:t>，除協助政府政策推動，亦有扮演監督角色，未來預算書應載明台杉管顧公司以及陸續募集基金之績效、資料揭露。爰要求行政院國家發展基金應於三個月內針對台杉管顧公司目前辦理情形、基金募集及投資狀況提出說明，並送至立法院經濟委員會；並應於未來預算書內提供與台杉管顧公司相關重要資訊揭露，以利監督，確保相關該國家級投資公司有效協助國家政策及產業創新升級。</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連署人：莊瑞雄　蘇治芬</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主管之國家發展基金，其設立宗旨為配合國家產業發展策略，投、融資於產業創新、高科技發展、能源再生及技術引進，增加產業效益等重要計畫。依基金設立宗旨及配合政府推動產業創新轉型基金、國家級投資公司等各項產業政策編列投資預算。為加強投資策略性服務業，以促進國內服務業發展，該基金於</w:t>
      </w:r>
      <w:r>
        <w:rPr>
          <w:rFonts w:hint="eastAsia"/>
        </w:rPr>
        <w:t>101</w:t>
      </w:r>
      <w:r>
        <w:rPr>
          <w:rFonts w:hint="eastAsia"/>
        </w:rPr>
        <w:t>年</w:t>
      </w:r>
      <w:r>
        <w:rPr>
          <w:rFonts w:hint="eastAsia"/>
        </w:rPr>
        <w:t>5</w:t>
      </w:r>
      <w:r>
        <w:rPr>
          <w:rFonts w:hint="eastAsia"/>
        </w:rPr>
        <w:t>月訂定「加強投資策略性服務業實施方案」，匡列</w:t>
      </w:r>
      <w:r>
        <w:rPr>
          <w:rFonts w:hint="eastAsia"/>
        </w:rPr>
        <w:t>100</w:t>
      </w:r>
      <w:r>
        <w:rPr>
          <w:rFonts w:hint="eastAsia"/>
        </w:rPr>
        <w:t>億元用以投資策略性服務業，委由經濟部工業局負責執行投資及投資後管理，經濟部工業局採分期辦理，以協助國內策略性服務業取得資金，強化營運能量。惟近年來各地工業區已有原住民族產業專區之需求，相對應配套尚嫌不足，又針對我國新移民相關聚落亦有新興產業發展之需求，未有所規劃，應於加強投資策略性服務業實施方案列入相關友善多元族群之新興產業。爰請國家發展委員會於一個月內提出</w:t>
      </w:r>
      <w:r w:rsidRPr="00A44ACD">
        <w:rPr>
          <w:rFonts w:hint="eastAsia"/>
        </w:rPr>
        <w:t>該</w:t>
      </w:r>
      <w:r>
        <w:rPr>
          <w:rFonts w:hint="eastAsia"/>
        </w:rPr>
        <w:t>基金投資友善多元族群新興產業之相關辦法及專案報告。</w:t>
      </w:r>
    </w:p>
    <w:p w:rsidR="008B0DAE" w:rsidRPr="00412174" w:rsidRDefault="008B0DAE" w:rsidP="008B0DAE">
      <w:pPr>
        <w:pStyle w:val="af6"/>
        <w:autoSpaceDE w:val="0"/>
        <w:adjustRightInd w:val="0"/>
        <w:spacing w:line="520" w:lineRule="exact"/>
        <w:ind w:leftChars="801" w:left="3981" w:right="997" w:hangingChars="397" w:hanging="1319"/>
        <w:rPr>
          <w:color w:val="auto"/>
        </w:rPr>
      </w:pPr>
      <w:r w:rsidRPr="00412174">
        <w:rPr>
          <w:rFonts w:hint="eastAsia"/>
          <w:color w:val="auto"/>
        </w:rPr>
        <w:t>提案人：高潞．以用．巴魕剌</w:t>
      </w:r>
      <w:r w:rsidRPr="00412174">
        <w:rPr>
          <w:rFonts w:hint="eastAsia"/>
          <w:color w:val="auto"/>
        </w:rPr>
        <w:t>Kawlo</w:t>
      </w:r>
      <w:r w:rsidRPr="00412174">
        <w:rPr>
          <w:rFonts w:hint="eastAsia"/>
          <w:color w:val="auto"/>
        </w:rPr>
        <w:t>．</w:t>
      </w:r>
      <w:r w:rsidRPr="00412174">
        <w:rPr>
          <w:rFonts w:hint="eastAsia"/>
          <w:color w:val="auto"/>
        </w:rPr>
        <w:t>Iyun</w:t>
      </w:r>
      <w:r w:rsidRPr="00412174">
        <w:rPr>
          <w:rFonts w:hint="eastAsia"/>
          <w:color w:val="auto"/>
        </w:rPr>
        <w:t>．</w:t>
      </w:r>
      <w:r w:rsidRPr="00412174">
        <w:rPr>
          <w:rFonts w:hint="eastAsia"/>
          <w:color w:val="auto"/>
        </w:rPr>
        <w:t>Pacidal</w:t>
      </w:r>
      <w:r w:rsidRPr="00412174">
        <w:rPr>
          <w:rFonts w:hint="eastAsia"/>
          <w:color w:val="auto"/>
        </w:rPr>
        <w:t xml:space="preserve">　周陳秀霞　孔文吉</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主管之國家發展基金，其設立宗旨為配合國家產業發展策略，投、融資於產業創新、高科技發展、能源再生及技術引進，增加產業效益等重要計畫。依基金設立宗旨及配合政府推動產業創新轉型基金、國家級投資公司等各項產業政策編列投資。為加強投資國內中小企業，以促進中小企業發展，</w:t>
      </w:r>
      <w:r w:rsidRPr="00307F91">
        <w:rPr>
          <w:rFonts w:hint="eastAsia"/>
        </w:rPr>
        <w:t>該</w:t>
      </w:r>
      <w:r>
        <w:rPr>
          <w:rFonts w:hint="eastAsia"/>
        </w:rPr>
        <w:t>基金於</w:t>
      </w:r>
      <w:r>
        <w:rPr>
          <w:rFonts w:hint="eastAsia"/>
        </w:rPr>
        <w:t>96</w:t>
      </w:r>
      <w:r>
        <w:rPr>
          <w:rFonts w:hint="eastAsia"/>
        </w:rPr>
        <w:t>年</w:t>
      </w:r>
      <w:r>
        <w:rPr>
          <w:rFonts w:hint="eastAsia"/>
        </w:rPr>
        <w:t>4</w:t>
      </w:r>
      <w:r>
        <w:rPr>
          <w:rFonts w:hint="eastAsia"/>
        </w:rPr>
        <w:t>月訂定「加強投資中小企業實施方案」，匡列</w:t>
      </w:r>
      <w:r>
        <w:rPr>
          <w:rFonts w:hint="eastAsia"/>
        </w:rPr>
        <w:t>100</w:t>
      </w:r>
      <w:r>
        <w:rPr>
          <w:rFonts w:hint="eastAsia"/>
        </w:rPr>
        <w:t>億元用以投資國內中小企業，委由經濟部中小企業處負責執行投資及投資後管理，以協助中小企業取得資金，強化營運能量。惟針對目前國家重大政策五加二產業之相關投資，用於綠（儲）能產業之中小企業比例尚嫌不足，又針對我國邁向電業自由化後之電力市場，可參與的相關中小企業，亦未有所規劃。爰請國家發展委員會於一個月內提出</w:t>
      </w:r>
      <w:r w:rsidRPr="00307F91">
        <w:rPr>
          <w:rFonts w:hint="eastAsia"/>
        </w:rPr>
        <w:t>該</w:t>
      </w:r>
      <w:r>
        <w:rPr>
          <w:rFonts w:hint="eastAsia"/>
        </w:rPr>
        <w:t>基金投資綠（儲）能產業之相關辦法及專案報告。</w:t>
      </w:r>
    </w:p>
    <w:p w:rsidR="008B0DAE" w:rsidRPr="00412174" w:rsidRDefault="008B0DAE" w:rsidP="008B0DAE">
      <w:pPr>
        <w:pStyle w:val="af6"/>
        <w:autoSpaceDE w:val="0"/>
        <w:adjustRightInd w:val="0"/>
        <w:spacing w:line="520" w:lineRule="exact"/>
        <w:ind w:leftChars="801" w:left="3981" w:right="997" w:hangingChars="397" w:hanging="1319"/>
        <w:rPr>
          <w:color w:val="auto"/>
        </w:rPr>
      </w:pPr>
      <w:r w:rsidRPr="00412174">
        <w:rPr>
          <w:rFonts w:hint="eastAsia"/>
          <w:color w:val="auto"/>
        </w:rPr>
        <w:t>提案人：高潞．以用．巴魕剌</w:t>
      </w:r>
      <w:r w:rsidRPr="00412174">
        <w:rPr>
          <w:rFonts w:hint="eastAsia"/>
          <w:color w:val="auto"/>
        </w:rPr>
        <w:t>Kawlo</w:t>
      </w:r>
      <w:r w:rsidRPr="00412174">
        <w:rPr>
          <w:rFonts w:hint="eastAsia"/>
          <w:color w:val="auto"/>
        </w:rPr>
        <w:t>．</w:t>
      </w:r>
      <w:r w:rsidRPr="00412174">
        <w:rPr>
          <w:rFonts w:hint="eastAsia"/>
          <w:color w:val="auto"/>
        </w:rPr>
        <w:t>Iyun</w:t>
      </w:r>
      <w:r w:rsidRPr="00412174">
        <w:rPr>
          <w:rFonts w:hint="eastAsia"/>
          <w:color w:val="auto"/>
        </w:rPr>
        <w:t>．</w:t>
      </w:r>
      <w:r w:rsidRPr="00412174">
        <w:rPr>
          <w:rFonts w:hint="eastAsia"/>
          <w:color w:val="auto"/>
        </w:rPr>
        <w:t>Pacidal</w:t>
      </w:r>
      <w:r w:rsidRPr="00412174">
        <w:rPr>
          <w:rFonts w:hint="eastAsia"/>
          <w:color w:val="auto"/>
        </w:rPr>
        <w:t xml:space="preserve">　周陳秀霞　孔文吉</w:t>
      </w:r>
    </w:p>
    <w:p w:rsidR="008B0DAE" w:rsidRPr="00412174"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行政院主管之國家發展基金，其設立宗旨為配合國家產業發展策略，投、融資於產業創新、高科技發展、能源再生及技術引進，增加產業效益等重要計畫。依基金設立宗旨及配合政府推動產業創新轉型基金、國家級投資公司等各項產業政策編列投資預算。為促進國內文化創意產業發展，</w:t>
      </w:r>
      <w:r w:rsidRPr="00D047FE">
        <w:rPr>
          <w:rFonts w:hint="eastAsia"/>
        </w:rPr>
        <w:t>該</w:t>
      </w:r>
      <w:r>
        <w:rPr>
          <w:rFonts w:hint="eastAsia"/>
        </w:rPr>
        <w:t>基金於</w:t>
      </w:r>
      <w:r>
        <w:rPr>
          <w:rFonts w:hint="eastAsia"/>
        </w:rPr>
        <w:t>99</w:t>
      </w:r>
      <w:r>
        <w:rPr>
          <w:rFonts w:hint="eastAsia"/>
        </w:rPr>
        <w:t>年</w:t>
      </w:r>
      <w:r>
        <w:rPr>
          <w:rFonts w:hint="eastAsia"/>
        </w:rPr>
        <w:t>5</w:t>
      </w:r>
      <w:r>
        <w:rPr>
          <w:rFonts w:hint="eastAsia"/>
        </w:rPr>
        <w:t>月訂定「加強投資文化創意產業實施方案」，匡列</w:t>
      </w:r>
      <w:r>
        <w:rPr>
          <w:rFonts w:hint="eastAsia"/>
        </w:rPr>
        <w:t>100</w:t>
      </w:r>
      <w:r>
        <w:rPr>
          <w:rFonts w:hint="eastAsia"/>
        </w:rPr>
        <w:t>億元用以投資國內文化創意企業，委由文化部負責執行投資及投資後管理，以協助國內文化創意產業取得資金，強化營運能量。惟針對富含文化資源及底蘊之原住民族文化創意產業相關投資，及用於東部地區之比例亦嫌不足，又針對原住民族地區可參與之文化創意產業，亦未有所規劃。爰請國家發展委員會於一個月內提出</w:t>
      </w:r>
      <w:r w:rsidRPr="00D047FE">
        <w:rPr>
          <w:rFonts w:hint="eastAsia"/>
        </w:rPr>
        <w:t>該</w:t>
      </w:r>
      <w:r>
        <w:rPr>
          <w:rFonts w:hint="eastAsia"/>
        </w:rPr>
        <w:t>基金投</w:t>
      </w:r>
      <w:r w:rsidRPr="00412174">
        <w:rPr>
          <w:rFonts w:hint="eastAsia"/>
        </w:rPr>
        <w:t>資原住民族文化創意產業之相關辦法及專案報告。</w:t>
      </w:r>
    </w:p>
    <w:p w:rsidR="008B0DAE" w:rsidRPr="00412174" w:rsidRDefault="008B0DAE" w:rsidP="008B0DAE">
      <w:pPr>
        <w:pStyle w:val="af6"/>
        <w:autoSpaceDE w:val="0"/>
        <w:adjustRightInd w:val="0"/>
        <w:spacing w:line="520" w:lineRule="exact"/>
        <w:ind w:leftChars="801" w:left="3981" w:right="997" w:hangingChars="397" w:hanging="1319"/>
        <w:rPr>
          <w:color w:val="auto"/>
        </w:rPr>
      </w:pPr>
      <w:r w:rsidRPr="00412174">
        <w:rPr>
          <w:rFonts w:hint="eastAsia"/>
          <w:color w:val="auto"/>
        </w:rPr>
        <w:t>提案人：高潞．以用．巴魕剌</w:t>
      </w:r>
      <w:r w:rsidRPr="00412174">
        <w:rPr>
          <w:rFonts w:hint="eastAsia"/>
          <w:color w:val="auto"/>
        </w:rPr>
        <w:t>Kawlo</w:t>
      </w:r>
      <w:r w:rsidRPr="00412174">
        <w:rPr>
          <w:rFonts w:hint="eastAsia"/>
          <w:color w:val="auto"/>
        </w:rPr>
        <w:t>．</w:t>
      </w:r>
      <w:r w:rsidRPr="00412174">
        <w:rPr>
          <w:rFonts w:hint="eastAsia"/>
          <w:color w:val="auto"/>
        </w:rPr>
        <w:t>Iyun</w:t>
      </w:r>
      <w:r w:rsidRPr="00412174">
        <w:rPr>
          <w:rFonts w:hint="eastAsia"/>
          <w:color w:val="auto"/>
        </w:rPr>
        <w:t>．</w:t>
      </w:r>
      <w:r w:rsidRPr="00412174">
        <w:rPr>
          <w:rFonts w:hint="eastAsia"/>
          <w:color w:val="auto"/>
        </w:rPr>
        <w:t>Pacidal</w:t>
      </w:r>
      <w:r w:rsidRPr="00412174">
        <w:rPr>
          <w:rFonts w:hint="eastAsia"/>
          <w:color w:val="auto"/>
        </w:rPr>
        <w:t xml:space="preserve">　周陳秀霞　廖國棟</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國發基金匡列千億元規劃協助企業整併及進行資源整合，以減少惡性競爭，將資源投注創新研發，提升產業競爭力，惟基金規模仍遠不及國際上其他國家的大型產業發展基金；我國產品、市場近似韓國，從韓國企業發展來看，其運用國家力量協助企業往價值鏈上游移動，建立全球性品牌，除了提升本身競爭力，也能增加就業機會；另外能看到東協等新興國家也在急起直追，我國的競爭壓力與日俱增，因此積極推動國內產業升級已刻不容緩；爰此要求國家發展委員會應積極扶植國內業者對抗國家大型產業基金，對於具競爭力的企業給予更多的協助，協助其推動擴大海外佈局，以提升我國產業競爭力。</w:t>
      </w:r>
    </w:p>
    <w:p w:rsidR="008B0DAE" w:rsidRPr="00626D3C" w:rsidRDefault="008B0DAE" w:rsidP="008B0DAE">
      <w:pPr>
        <w:pStyle w:val="af6"/>
        <w:autoSpaceDE w:val="0"/>
        <w:adjustRightInd w:val="0"/>
        <w:spacing w:line="520" w:lineRule="exact"/>
        <w:ind w:leftChars="801" w:left="3981" w:right="997" w:hangingChars="397" w:hanging="1319"/>
        <w:rPr>
          <w:color w:val="auto"/>
        </w:rPr>
      </w:pPr>
      <w:r w:rsidRPr="00626D3C">
        <w:rPr>
          <w:rFonts w:hint="eastAsia"/>
          <w:color w:val="auto"/>
        </w:rPr>
        <w:t>提案人：廖國棟　高潞．以用．巴魕剌</w:t>
      </w:r>
      <w:r w:rsidRPr="00626D3C">
        <w:rPr>
          <w:rFonts w:hint="eastAsia"/>
          <w:color w:val="auto"/>
        </w:rPr>
        <w:t>Kawlo</w:t>
      </w:r>
      <w:r w:rsidRPr="00626D3C">
        <w:rPr>
          <w:rFonts w:hint="eastAsia"/>
          <w:color w:val="auto"/>
        </w:rPr>
        <w:t>．</w:t>
      </w:r>
      <w:r w:rsidRPr="00626D3C">
        <w:rPr>
          <w:rFonts w:hint="eastAsia"/>
          <w:color w:val="auto"/>
        </w:rPr>
        <w:t>Iyun</w:t>
      </w:r>
      <w:r w:rsidRPr="00626D3C">
        <w:rPr>
          <w:rFonts w:hint="eastAsia"/>
          <w:color w:val="auto"/>
        </w:rPr>
        <w:t>．</w:t>
      </w:r>
      <w:r w:rsidRPr="00626D3C">
        <w:rPr>
          <w:rFonts w:hint="eastAsia"/>
          <w:color w:val="auto"/>
        </w:rPr>
        <w:t>Pacidal</w:t>
      </w:r>
      <w:r w:rsidRPr="00626D3C">
        <w:rPr>
          <w:rFonts w:hint="eastAsia"/>
          <w:color w:val="auto"/>
        </w:rPr>
        <w:t xml:space="preserve">　鄭運鵬</w:t>
      </w:r>
    </w:p>
    <w:p w:rsidR="008B0DAE" w:rsidRPr="007608F7"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pPr>
      <w:r>
        <w:rPr>
          <w:rFonts w:hint="eastAsia"/>
        </w:rPr>
        <w:t>國家級投資公司為政府重大政策之一，國發會於</w:t>
      </w:r>
      <w:r>
        <w:rPr>
          <w:rFonts w:hint="eastAsia"/>
        </w:rPr>
        <w:t>106</w:t>
      </w:r>
      <w:r>
        <w:rPr>
          <w:rFonts w:hint="eastAsia"/>
        </w:rPr>
        <w:t>年</w:t>
      </w:r>
      <w:r>
        <w:rPr>
          <w:rFonts w:hint="eastAsia"/>
        </w:rPr>
        <w:t>5</w:t>
      </w:r>
      <w:r>
        <w:rPr>
          <w:rFonts w:hint="eastAsia"/>
        </w:rPr>
        <w:t>月已報奉行政院核准參與投資，並於</w:t>
      </w:r>
      <w:r>
        <w:rPr>
          <w:rFonts w:hint="eastAsia"/>
        </w:rPr>
        <w:t>106</w:t>
      </w:r>
      <w:r>
        <w:rPr>
          <w:rFonts w:hint="eastAsia"/>
        </w:rPr>
        <w:t>年</w:t>
      </w:r>
      <w:r>
        <w:rPr>
          <w:rFonts w:hint="eastAsia"/>
        </w:rPr>
        <w:t>8</w:t>
      </w:r>
      <w:r>
        <w:rPr>
          <w:rFonts w:hint="eastAsia"/>
        </w:rPr>
        <w:t>月</w:t>
      </w:r>
      <w:r>
        <w:rPr>
          <w:rFonts w:hint="eastAsia"/>
        </w:rPr>
        <w:t>16</w:t>
      </w:r>
      <w:r>
        <w:rPr>
          <w:rFonts w:hint="eastAsia"/>
        </w:rPr>
        <w:t>日投入</w:t>
      </w:r>
      <w:r>
        <w:rPr>
          <w:rFonts w:hint="eastAsia"/>
        </w:rPr>
        <w:t>5,000</w:t>
      </w:r>
      <w:r>
        <w:rPr>
          <w:rFonts w:hint="eastAsia"/>
        </w:rPr>
        <w:t>萬元，取得台杉公司</w:t>
      </w:r>
      <w:r>
        <w:rPr>
          <w:rFonts w:hint="eastAsia"/>
        </w:rPr>
        <w:t>39.68%</w:t>
      </w:r>
      <w:r>
        <w:rPr>
          <w:rFonts w:hint="eastAsia"/>
        </w:rPr>
        <w:t>股份，惟行政院</w:t>
      </w:r>
      <w:r w:rsidRPr="00B7349F">
        <w:rPr>
          <w:rFonts w:hint="eastAsia"/>
        </w:rPr>
        <w:t>國家發展基金</w:t>
      </w:r>
      <w:r>
        <w:rPr>
          <w:rFonts w:hint="eastAsia"/>
        </w:rPr>
        <w:t>107</w:t>
      </w:r>
      <w:r>
        <w:rPr>
          <w:rFonts w:hint="eastAsia"/>
        </w:rPr>
        <w:t>年度預算書「業務計畫及預算說明」及「投資及其餘絀明細表」未將投資該公司金額、持股比例等資料列出或揭露，且參與該公司投資規劃說明亦偏簡略；且迄</w:t>
      </w:r>
      <w:r>
        <w:rPr>
          <w:rFonts w:hint="eastAsia"/>
        </w:rPr>
        <w:t>10</w:t>
      </w:r>
      <w:r>
        <w:rPr>
          <w:rFonts w:hint="eastAsia"/>
        </w:rPr>
        <w:t>月</w:t>
      </w:r>
      <w:r>
        <w:rPr>
          <w:rFonts w:hint="eastAsia"/>
        </w:rPr>
        <w:t>11</w:t>
      </w:r>
      <w:r>
        <w:rPr>
          <w:rFonts w:hint="eastAsia"/>
        </w:rPr>
        <w:t>日止，第一檔物聯網基金尚未募集完成，進度較預計略微落後，應加強推動辦理；爰此要求國家發展委員會應確實監督台杉公司實際投資情形，確保符合產業政策方向，每半年將該公司運作及投資狀況，以書面資料送交立法院經濟委員會，以利立法院委員瞭解與監督。</w:t>
      </w:r>
    </w:p>
    <w:p w:rsidR="008B0DAE" w:rsidRPr="00626D3C" w:rsidRDefault="008B0DAE" w:rsidP="008B0DAE">
      <w:pPr>
        <w:pStyle w:val="af6"/>
        <w:autoSpaceDE w:val="0"/>
        <w:adjustRightInd w:val="0"/>
        <w:spacing w:line="520" w:lineRule="exact"/>
        <w:ind w:leftChars="801" w:left="3981" w:right="997" w:hangingChars="397" w:hanging="1319"/>
        <w:rPr>
          <w:color w:val="auto"/>
        </w:rPr>
      </w:pPr>
      <w:r w:rsidRPr="00626D3C">
        <w:rPr>
          <w:rFonts w:hint="eastAsia"/>
          <w:color w:val="auto"/>
        </w:rPr>
        <w:t>提案人：廖國棟　高潞．以用．巴魕剌</w:t>
      </w:r>
      <w:r w:rsidRPr="00626D3C">
        <w:rPr>
          <w:rFonts w:hint="eastAsia"/>
          <w:color w:val="auto"/>
        </w:rPr>
        <w:t>Kawlo</w:t>
      </w:r>
      <w:r w:rsidRPr="00626D3C">
        <w:rPr>
          <w:rFonts w:hint="eastAsia"/>
          <w:color w:val="auto"/>
        </w:rPr>
        <w:t>．</w:t>
      </w:r>
      <w:r w:rsidRPr="00626D3C">
        <w:rPr>
          <w:rFonts w:hint="eastAsia"/>
          <w:color w:val="auto"/>
        </w:rPr>
        <w:t>Iyun</w:t>
      </w:r>
      <w:r w:rsidRPr="00626D3C">
        <w:rPr>
          <w:rFonts w:hint="eastAsia"/>
          <w:color w:val="auto"/>
        </w:rPr>
        <w:t>．</w:t>
      </w:r>
      <w:r w:rsidRPr="00626D3C">
        <w:rPr>
          <w:rFonts w:hint="eastAsia"/>
          <w:color w:val="auto"/>
        </w:rPr>
        <w:t>Pacidal</w:t>
      </w:r>
      <w:r w:rsidRPr="00626D3C">
        <w:rPr>
          <w:rFonts w:hint="eastAsia"/>
          <w:color w:val="auto"/>
        </w:rPr>
        <w:t xml:space="preserve">　鄭運鵬</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Pr>
          <w:rFonts w:hint="eastAsia"/>
          <w:color w:val="000000" w:themeColor="text1"/>
        </w:rPr>
        <w:t>行政院</w:t>
      </w:r>
      <w:r w:rsidRPr="00E62366">
        <w:rPr>
          <w:rFonts w:hint="eastAsia"/>
          <w:color w:val="000000" w:themeColor="text1"/>
        </w:rPr>
        <w:t>國家發展基金配合政府產業創新政策，積極推動對人工智慧</w:t>
      </w:r>
      <w:r w:rsidRPr="00E62366">
        <w:rPr>
          <w:rFonts w:hint="eastAsia"/>
          <w:color w:val="000000" w:themeColor="text1"/>
        </w:rPr>
        <w:t>(AI)</w:t>
      </w:r>
      <w:r w:rsidRPr="00E62366">
        <w:rPr>
          <w:rFonts w:hint="eastAsia"/>
          <w:color w:val="000000" w:themeColor="text1"/>
        </w:rPr>
        <w:t>、大數據</w:t>
      </w:r>
      <w:r w:rsidRPr="00E62366">
        <w:rPr>
          <w:rFonts w:hint="eastAsia"/>
          <w:color w:val="000000" w:themeColor="text1"/>
        </w:rPr>
        <w:t>(Big Data)</w:t>
      </w:r>
      <w:r w:rsidRPr="00E62366">
        <w:rPr>
          <w:rFonts w:hint="eastAsia"/>
          <w:color w:val="000000" w:themeColor="text1"/>
        </w:rPr>
        <w:t>及生技醫療等產業之投資，以優化臺灣新創事業投資環境；為增加外貿產值，進而運用</w:t>
      </w:r>
      <w:r w:rsidRPr="00E62366">
        <w:rPr>
          <w:rFonts w:hint="eastAsia"/>
          <w:color w:val="000000" w:themeColor="text1"/>
        </w:rPr>
        <w:t>AI</w:t>
      </w:r>
      <w:r>
        <w:rPr>
          <w:rFonts w:hint="eastAsia"/>
          <w:color w:val="000000" w:themeColor="text1"/>
        </w:rPr>
        <w:t>做到電子貿易預測，爰請國發會主委偕同相關政務委員於兩週內</w:t>
      </w:r>
      <w:r w:rsidR="00D65FFC">
        <w:rPr>
          <w:rFonts w:ascii="標楷體" w:hAnsi="標楷體" w:hint="eastAsia"/>
          <w:color w:val="000000" w:themeColor="text1"/>
        </w:rPr>
        <w:t>〔</w:t>
      </w:r>
      <w:r>
        <w:rPr>
          <w:rFonts w:hint="eastAsia"/>
          <w:color w:val="000000" w:themeColor="text1"/>
        </w:rPr>
        <w:t>107</w:t>
      </w:r>
      <w:r>
        <w:rPr>
          <w:rFonts w:hint="eastAsia"/>
          <w:color w:val="000000" w:themeColor="text1"/>
        </w:rPr>
        <w:t>年</w:t>
      </w:r>
      <w:r>
        <w:rPr>
          <w:rFonts w:hint="eastAsia"/>
          <w:color w:val="000000" w:themeColor="text1"/>
        </w:rPr>
        <w:t>10</w:t>
      </w:r>
      <w:r>
        <w:rPr>
          <w:rFonts w:hint="eastAsia"/>
          <w:color w:val="000000" w:themeColor="text1"/>
        </w:rPr>
        <w:t>月</w:t>
      </w:r>
      <w:r>
        <w:rPr>
          <w:rFonts w:hint="eastAsia"/>
          <w:color w:val="000000" w:themeColor="text1"/>
        </w:rPr>
        <w:t>25</w:t>
      </w:r>
      <w:r>
        <w:rPr>
          <w:rFonts w:hint="eastAsia"/>
          <w:color w:val="000000" w:themeColor="text1"/>
        </w:rPr>
        <w:t>日</w:t>
      </w:r>
      <w:r w:rsidRPr="00E62366">
        <w:rPr>
          <w:rFonts w:hint="eastAsia"/>
          <w:color w:val="000000" w:themeColor="text1"/>
        </w:rPr>
        <w:t>(</w:t>
      </w:r>
      <w:r w:rsidRPr="00E62366">
        <w:rPr>
          <w:rFonts w:hint="eastAsia"/>
          <w:color w:val="000000" w:themeColor="text1"/>
        </w:rPr>
        <w:t>四</w:t>
      </w:r>
      <w:r w:rsidRPr="00E62366">
        <w:rPr>
          <w:rFonts w:hint="eastAsia"/>
          <w:color w:val="000000" w:themeColor="text1"/>
        </w:rPr>
        <w:t>)</w:t>
      </w:r>
      <w:r>
        <w:rPr>
          <w:rFonts w:hint="eastAsia"/>
          <w:color w:val="000000" w:themeColor="text1"/>
        </w:rPr>
        <w:t>前</w:t>
      </w:r>
      <w:r w:rsidR="00D65FFC">
        <w:rPr>
          <w:rFonts w:ascii="標楷體" w:hAnsi="標楷體" w:hint="eastAsia"/>
          <w:color w:val="000000" w:themeColor="text1"/>
        </w:rPr>
        <w:t>〕</w:t>
      </w:r>
      <w:r w:rsidRPr="00E62366">
        <w:rPr>
          <w:rFonts w:hint="eastAsia"/>
          <w:color w:val="000000" w:themeColor="text1"/>
        </w:rPr>
        <w:t>召開「數位國家創新經濟推動小組」會議，必要時邀集相關產業（如：進出口業者、數位業者等）代表與會，以落實推動「貿易數據數位化」計畫，並研擬短、中、長期措施，以供進出口商、民間數位業者等運用，預測市場、增加出口，</w:t>
      </w:r>
      <w:r>
        <w:rPr>
          <w:rFonts w:hint="eastAsia"/>
          <w:color w:val="000000" w:themeColor="text1"/>
        </w:rPr>
        <w:t>並</w:t>
      </w:r>
      <w:r w:rsidRPr="00E62366">
        <w:rPr>
          <w:rFonts w:hint="eastAsia"/>
          <w:color w:val="000000" w:themeColor="text1"/>
        </w:rPr>
        <w:t>送交</w:t>
      </w:r>
      <w:r>
        <w:rPr>
          <w:rFonts w:hint="eastAsia"/>
          <w:color w:val="000000" w:themeColor="text1"/>
        </w:rPr>
        <w:t>立法院</w:t>
      </w:r>
      <w:r w:rsidRPr="00E62366">
        <w:rPr>
          <w:rFonts w:hint="eastAsia"/>
          <w:color w:val="000000" w:themeColor="text1"/>
        </w:rPr>
        <w:t>經濟委員會。</w:t>
      </w:r>
    </w:p>
    <w:p w:rsidR="008B0DAE" w:rsidRPr="002C47CC" w:rsidRDefault="008B0DAE" w:rsidP="008B0DAE">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 xml:space="preserve">林岱樺　</w:t>
      </w:r>
      <w:r w:rsidRPr="00EE3FCE">
        <w:rPr>
          <w:rFonts w:hint="eastAsia"/>
        </w:rPr>
        <w:t>賴瑞隆</w:t>
      </w:r>
      <w:r>
        <w:rPr>
          <w:rFonts w:hint="eastAsia"/>
        </w:rPr>
        <w:t xml:space="preserve">　</w:t>
      </w:r>
      <w:r>
        <w:rPr>
          <w:rFonts w:hint="eastAsia"/>
          <w:color w:val="000000" w:themeColor="text1"/>
        </w:rPr>
        <w:t>陳超明</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790B05">
        <w:rPr>
          <w:rFonts w:hint="eastAsia"/>
          <w:color w:val="000000" w:themeColor="text1"/>
        </w:rPr>
        <w:t>查國發會辦理之</w:t>
      </w:r>
      <w:r>
        <w:rPr>
          <w:color w:val="000000" w:themeColor="text1"/>
        </w:rPr>
        <w:t>106</w:t>
      </w:r>
      <w:r w:rsidRPr="00790B05">
        <w:rPr>
          <w:rFonts w:hint="eastAsia"/>
          <w:color w:val="000000" w:themeColor="text1"/>
        </w:rPr>
        <w:t>年個人家戶數位機會調查報告指出，國內民眾網路</w:t>
      </w:r>
      <w:r w:rsidR="00D65FFC">
        <w:rPr>
          <w:rFonts w:hint="eastAsia"/>
          <w:color w:val="000000" w:themeColor="text1"/>
        </w:rPr>
        <w:t>使</w:t>
      </w:r>
      <w:r w:rsidRPr="00790B05">
        <w:rPr>
          <w:rFonts w:hint="eastAsia"/>
          <w:color w:val="000000" w:themeColor="text1"/>
        </w:rPr>
        <w:t>用情形會隨著居住地區都市化程度不同而呈現顯著差異，基本上，都市化程度越高的地區，上網使用率越高。而從族群別來看，以新住民族群曾使用網路的比率最高</w:t>
      </w:r>
      <w:r w:rsidRPr="00790B05">
        <w:rPr>
          <w:color w:val="000000" w:themeColor="text1"/>
        </w:rPr>
        <w:t>(92.1%)</w:t>
      </w:r>
      <w:r w:rsidRPr="00790B05">
        <w:rPr>
          <w:rFonts w:hint="eastAsia"/>
          <w:color w:val="000000" w:themeColor="text1"/>
        </w:rPr>
        <w:t>，原住民族民眾的上網率相對較低</w:t>
      </w:r>
      <w:r>
        <w:rPr>
          <w:color w:val="000000" w:themeColor="text1"/>
        </w:rPr>
        <w:t>(77</w:t>
      </w:r>
      <w:r w:rsidRPr="00790B05">
        <w:rPr>
          <w:color w:val="000000" w:themeColor="text1"/>
        </w:rPr>
        <w:t>%)</w:t>
      </w:r>
      <w:r w:rsidRPr="00790B05">
        <w:rPr>
          <w:rFonts w:hint="eastAsia"/>
          <w:color w:val="000000" w:themeColor="text1"/>
        </w:rPr>
        <w:t>，其他族群民眾的上網率介於</w:t>
      </w:r>
      <w:r>
        <w:rPr>
          <w:color w:val="000000" w:themeColor="text1"/>
        </w:rPr>
        <w:t>81</w:t>
      </w:r>
      <w:r>
        <w:rPr>
          <w:rFonts w:hint="eastAsia"/>
          <w:color w:val="000000" w:themeColor="text1"/>
        </w:rPr>
        <w:t>至</w:t>
      </w:r>
      <w:r w:rsidRPr="00790B05">
        <w:rPr>
          <w:color w:val="000000" w:themeColor="text1"/>
        </w:rPr>
        <w:t>89.4%</w:t>
      </w:r>
      <w:r>
        <w:rPr>
          <w:rFonts w:hint="eastAsia"/>
          <w:color w:val="000000" w:themeColor="text1"/>
        </w:rPr>
        <w:t>之間。另外在</w:t>
      </w:r>
      <w:r w:rsidRPr="00790B05">
        <w:rPr>
          <w:rFonts w:hint="eastAsia"/>
          <w:color w:val="000000" w:themeColor="text1"/>
        </w:rPr>
        <w:t>原住民族地區差異方面，山地原住民鄉鎮家戶連網率</w:t>
      </w:r>
      <w:r w:rsidRPr="00790B05">
        <w:rPr>
          <w:color w:val="000000" w:themeColor="text1"/>
        </w:rPr>
        <w:t>(75.2%)</w:t>
      </w:r>
      <w:r w:rsidRPr="00790B05">
        <w:rPr>
          <w:rFonts w:hint="eastAsia"/>
          <w:color w:val="000000" w:themeColor="text1"/>
        </w:rPr>
        <w:t>低於平地原住民鄉鎮</w:t>
      </w:r>
      <w:r w:rsidRPr="00790B05">
        <w:rPr>
          <w:color w:val="000000" w:themeColor="text1"/>
        </w:rPr>
        <w:t>(81.9%)</w:t>
      </w:r>
      <w:r w:rsidRPr="00790B05">
        <w:rPr>
          <w:rFonts w:hint="eastAsia"/>
          <w:color w:val="000000" w:themeColor="text1"/>
        </w:rPr>
        <w:t>和非原住民族地區</w:t>
      </w:r>
      <w:r w:rsidRPr="00790B05">
        <w:rPr>
          <w:color w:val="000000" w:themeColor="text1"/>
        </w:rPr>
        <w:t>(85.3%)</w:t>
      </w:r>
      <w:r w:rsidRPr="00790B05">
        <w:rPr>
          <w:rFonts w:hint="eastAsia"/>
          <w:color w:val="000000" w:themeColor="text1"/>
        </w:rPr>
        <w:t>。不過，分析也發現，山地原住民鄉鎮家戶使用免費無線訊號上網的比率</w:t>
      </w:r>
      <w:r w:rsidRPr="00790B05">
        <w:rPr>
          <w:color w:val="000000" w:themeColor="text1"/>
        </w:rPr>
        <w:t>(17.9%)</w:t>
      </w:r>
      <w:r w:rsidRPr="00790B05">
        <w:rPr>
          <w:rFonts w:hint="eastAsia"/>
          <w:color w:val="000000" w:themeColor="text1"/>
        </w:rPr>
        <w:t>高於平地原住民鄉鎮和非原住民族地區</w:t>
      </w:r>
      <w:r>
        <w:rPr>
          <w:color w:val="000000" w:themeColor="text1"/>
        </w:rPr>
        <w:t>4.1</w:t>
      </w:r>
      <w:r>
        <w:rPr>
          <w:rFonts w:hint="eastAsia"/>
          <w:color w:val="000000" w:themeColor="text1"/>
        </w:rPr>
        <w:t>至</w:t>
      </w:r>
      <w:r>
        <w:rPr>
          <w:color w:val="000000" w:themeColor="text1"/>
        </w:rPr>
        <w:t>5.2</w:t>
      </w:r>
      <w:r w:rsidRPr="00790B05">
        <w:rPr>
          <w:rFonts w:hint="eastAsia"/>
          <w:color w:val="000000" w:themeColor="text1"/>
        </w:rPr>
        <w:t>個</w:t>
      </w:r>
      <w:r>
        <w:rPr>
          <w:rFonts w:hint="eastAsia"/>
          <w:color w:val="000000" w:themeColor="text1"/>
        </w:rPr>
        <w:t>百分點。綜上所述，原住民族地區因為數位上的差距，致使其藉由網路獲</w:t>
      </w:r>
      <w:r w:rsidRPr="00790B05">
        <w:rPr>
          <w:rFonts w:hint="eastAsia"/>
          <w:color w:val="000000" w:themeColor="text1"/>
        </w:rPr>
        <w:t>取相關資訊與銷售通路均較一般民眾少，造成其競爭力不足，恐無法在未來聯網的世界取得生存</w:t>
      </w:r>
      <w:r>
        <w:rPr>
          <w:rFonts w:hint="eastAsia"/>
          <w:color w:val="000000" w:themeColor="text1"/>
        </w:rPr>
        <w:t>空間，為縮減原住民族數位落差，爰要求國發會於三個月內協調原民會</w:t>
      </w:r>
      <w:r>
        <w:rPr>
          <w:rFonts w:ascii="新細明體" w:eastAsia="新細明體" w:hAnsi="新細明體" w:hint="eastAsia"/>
          <w:color w:val="000000" w:themeColor="text1"/>
        </w:rPr>
        <w:t>、</w:t>
      </w:r>
      <w:r>
        <w:rPr>
          <w:rFonts w:hint="eastAsia"/>
          <w:color w:val="000000" w:themeColor="text1"/>
        </w:rPr>
        <w:t>通傳會等相關單位提出改善計畫，送立法</w:t>
      </w:r>
      <w:r w:rsidRPr="00790B05">
        <w:rPr>
          <w:rFonts w:hint="eastAsia"/>
          <w:color w:val="000000" w:themeColor="text1"/>
        </w:rPr>
        <w:t>院經濟委員會。</w:t>
      </w:r>
    </w:p>
    <w:p w:rsidR="008B0DAE" w:rsidRPr="00136748" w:rsidRDefault="008B0DAE" w:rsidP="008B0DAE">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 xml:space="preserve">廖國棟　</w:t>
      </w:r>
      <w:r w:rsidRPr="00136748">
        <w:rPr>
          <w:rFonts w:hint="eastAsia"/>
          <w:color w:val="000000" w:themeColor="text1"/>
        </w:rPr>
        <w:t>高潞．以用．巴魕剌</w:t>
      </w:r>
      <w:r w:rsidRPr="00136748">
        <w:rPr>
          <w:rFonts w:hint="eastAsia"/>
          <w:color w:val="000000" w:themeColor="text1"/>
        </w:rPr>
        <w:t>Kawlo</w:t>
      </w:r>
      <w:r w:rsidRPr="00136748">
        <w:rPr>
          <w:rFonts w:hint="eastAsia"/>
          <w:color w:val="000000" w:themeColor="text1"/>
        </w:rPr>
        <w:t>．</w:t>
      </w:r>
      <w:r w:rsidRPr="00136748">
        <w:rPr>
          <w:rFonts w:hint="eastAsia"/>
          <w:color w:val="000000" w:themeColor="text1"/>
        </w:rPr>
        <w:t>Iyun</w:t>
      </w:r>
      <w:r w:rsidRPr="00136748">
        <w:rPr>
          <w:rFonts w:hint="eastAsia"/>
          <w:color w:val="000000" w:themeColor="text1"/>
        </w:rPr>
        <w:t>．</w:t>
      </w:r>
      <w:r w:rsidRPr="00136748">
        <w:rPr>
          <w:rFonts w:hint="eastAsia"/>
          <w:color w:val="000000" w:themeColor="text1"/>
        </w:rPr>
        <w:t>Pacidal</w:t>
      </w:r>
      <w:r>
        <w:rPr>
          <w:rFonts w:hint="eastAsia"/>
          <w:color w:val="000000" w:themeColor="text1"/>
        </w:rPr>
        <w:t xml:space="preserve">　鄭運鵬</w:t>
      </w:r>
    </w:p>
    <w:p w:rsidR="008B0DAE" w:rsidRDefault="008B0DAE" w:rsidP="008B0DAE">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0F3ED0">
        <w:rPr>
          <w:rFonts w:hint="eastAsia"/>
          <w:color w:val="000000" w:themeColor="text1"/>
        </w:rPr>
        <w:t>高雄亞洲新灣區發展五大產業，包括體感科技、物聯網、藍色經濟、智慧城市以及新南向基地，各項產業之投入成效攸關亞洲新灣區發展，爰要求國發會就「國發會及國發基金如何協助亞洲新灣區五大產業發展」，於一個月內向立法院經濟委員會提出報告。</w:t>
      </w:r>
    </w:p>
    <w:p w:rsidR="008B0DAE" w:rsidRDefault="008B0DAE" w:rsidP="008B0DAE">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r>
        <w:rPr>
          <w:rFonts w:hint="eastAsia"/>
          <w:color w:val="000000" w:themeColor="text1"/>
        </w:rPr>
        <w:t xml:space="preserve">　蘇震清　周陳秀霞</w:t>
      </w:r>
    </w:p>
    <w:p w:rsidR="001C12CA" w:rsidRPr="003F2D21" w:rsidRDefault="0089458F" w:rsidP="00AF6D3E">
      <w:pPr>
        <w:pStyle w:val="aff0"/>
        <w:numPr>
          <w:ilvl w:val="0"/>
          <w:numId w:val="35"/>
        </w:numPr>
        <w:kinsoku w:val="0"/>
        <w:overflowPunct w:val="0"/>
        <w:autoSpaceDE w:val="0"/>
        <w:autoSpaceDN w:val="0"/>
        <w:adjustRightInd w:val="0"/>
        <w:spacing w:line="500" w:lineRule="exact"/>
        <w:ind w:leftChars="0"/>
        <w:jc w:val="both"/>
        <w:rPr>
          <w:b/>
          <w:color w:val="000000" w:themeColor="text1"/>
        </w:rPr>
      </w:pPr>
      <w:r w:rsidRPr="003F2D21">
        <w:rPr>
          <w:rFonts w:hint="eastAsia"/>
          <w:b/>
          <w:color w:val="000000" w:themeColor="text1"/>
        </w:rPr>
        <w:t>特別收入基金－</w:t>
      </w:r>
      <w:r w:rsidR="001F26BE">
        <w:rPr>
          <w:rFonts w:hint="eastAsia"/>
          <w:b/>
          <w:color w:val="000000" w:themeColor="text1"/>
        </w:rPr>
        <w:t>離島建設</w:t>
      </w:r>
      <w:r w:rsidRPr="003F2D21">
        <w:rPr>
          <w:rFonts w:hint="eastAsia"/>
          <w:b/>
          <w:color w:val="000000" w:themeColor="text1"/>
        </w:rPr>
        <w:t>基金</w:t>
      </w:r>
    </w:p>
    <w:p w:rsidR="00EF499E" w:rsidRPr="00EF499E" w:rsidRDefault="00EF499E" w:rsidP="00EF499E">
      <w:pPr>
        <w:kinsoku w:val="0"/>
        <w:overflowPunct w:val="0"/>
        <w:autoSpaceDE w:val="0"/>
        <w:autoSpaceDN w:val="0"/>
        <w:spacing w:line="520" w:lineRule="exact"/>
        <w:ind w:leftChars="200" w:left="1247" w:hangingChars="175" w:hanging="582"/>
        <w:jc w:val="both"/>
        <w:rPr>
          <w:color w:val="000000" w:themeColor="text1"/>
        </w:rPr>
      </w:pPr>
      <w:r w:rsidRPr="00EF499E">
        <w:rPr>
          <w:rFonts w:hint="eastAsia"/>
          <w:color w:val="000000" w:themeColor="text1"/>
        </w:rPr>
        <w:t>(</w:t>
      </w:r>
      <w:r w:rsidRPr="00EF499E">
        <w:rPr>
          <w:rFonts w:hint="eastAsia"/>
          <w:color w:val="000000" w:themeColor="text1"/>
        </w:rPr>
        <w:t>一</w:t>
      </w:r>
      <w:r w:rsidRPr="00EF499E">
        <w:rPr>
          <w:rFonts w:hint="eastAsia"/>
          <w:color w:val="000000" w:themeColor="text1"/>
        </w:rPr>
        <w:t>)</w:t>
      </w:r>
      <w:r w:rsidRPr="00EF499E">
        <w:rPr>
          <w:rFonts w:hint="eastAsia"/>
          <w:color w:val="000000" w:themeColor="text1"/>
        </w:rPr>
        <w:t>業務</w:t>
      </w:r>
      <w:r w:rsidRPr="00EF499E">
        <w:rPr>
          <w:rFonts w:hint="eastAsia"/>
          <w:color w:val="000000" w:themeColor="text1"/>
          <w:spacing w:val="-6"/>
        </w:rPr>
        <w:t>計畫部分：應依據基金來源與用途審查結果，隨同調</w:t>
      </w:r>
      <w:r w:rsidRPr="00EF499E">
        <w:rPr>
          <w:rFonts w:hint="eastAsia"/>
          <w:color w:val="000000" w:themeColor="text1"/>
        </w:rPr>
        <w:t>整。</w:t>
      </w:r>
    </w:p>
    <w:p w:rsidR="00EF499E" w:rsidRPr="00EF499E" w:rsidRDefault="00EF499E" w:rsidP="00EF499E">
      <w:pPr>
        <w:kinsoku w:val="0"/>
        <w:overflowPunct w:val="0"/>
        <w:autoSpaceDE w:val="0"/>
        <w:autoSpaceDN w:val="0"/>
        <w:spacing w:line="520" w:lineRule="exact"/>
        <w:ind w:leftChars="200" w:left="1247" w:hangingChars="175" w:hanging="582"/>
        <w:jc w:val="both"/>
        <w:rPr>
          <w:color w:val="000000" w:themeColor="text1"/>
        </w:rPr>
      </w:pPr>
      <w:r w:rsidRPr="00EF499E">
        <w:rPr>
          <w:rFonts w:hint="eastAsia"/>
          <w:color w:val="000000" w:themeColor="text1"/>
        </w:rPr>
        <w:t>(</w:t>
      </w:r>
      <w:r w:rsidRPr="00EF499E">
        <w:rPr>
          <w:rFonts w:hint="eastAsia"/>
          <w:color w:val="000000" w:themeColor="text1"/>
        </w:rPr>
        <w:t>二</w:t>
      </w:r>
      <w:r w:rsidRPr="00EF499E">
        <w:rPr>
          <w:rFonts w:hint="eastAsia"/>
          <w:color w:val="000000" w:themeColor="text1"/>
        </w:rPr>
        <w:t>)</w:t>
      </w:r>
      <w:r w:rsidRPr="00EF499E">
        <w:rPr>
          <w:rFonts w:hint="eastAsia"/>
          <w:color w:val="000000" w:themeColor="text1"/>
        </w:rPr>
        <w:t>基金來源、用途及餘絀部分：</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1.</w:t>
      </w:r>
      <w:r w:rsidRPr="00EF499E">
        <w:rPr>
          <w:rFonts w:hint="eastAsia"/>
          <w:color w:val="000000" w:themeColor="text1"/>
        </w:rPr>
        <w:t>基金來源：</w:t>
      </w:r>
      <w:r w:rsidRPr="00EF499E">
        <w:rPr>
          <w:rFonts w:hint="eastAsia"/>
          <w:color w:val="000000" w:themeColor="text1"/>
        </w:rPr>
        <w:t>2,580</w:t>
      </w:r>
      <w:r w:rsidRPr="00EF499E">
        <w:rPr>
          <w:rFonts w:hint="eastAsia"/>
          <w:color w:val="000000" w:themeColor="text1"/>
        </w:rPr>
        <w:t>萬</w:t>
      </w:r>
      <w:r w:rsidRPr="00EF499E">
        <w:rPr>
          <w:rFonts w:hint="eastAsia"/>
          <w:color w:val="000000" w:themeColor="text1"/>
        </w:rPr>
        <w:t>2</w:t>
      </w:r>
      <w:r w:rsidRPr="00EF499E">
        <w:rPr>
          <w:rFonts w:hint="eastAsia"/>
          <w:color w:val="000000" w:themeColor="text1"/>
        </w:rPr>
        <w:t>千元，照列。</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2.</w:t>
      </w:r>
      <w:r w:rsidRPr="00EF499E">
        <w:rPr>
          <w:rFonts w:hint="eastAsia"/>
          <w:color w:val="000000" w:themeColor="text1"/>
        </w:rPr>
        <w:t>基金用途：</w:t>
      </w:r>
      <w:r w:rsidRPr="00EF499E">
        <w:rPr>
          <w:rFonts w:hint="eastAsia"/>
          <w:color w:val="000000" w:themeColor="text1"/>
        </w:rPr>
        <w:t>8</w:t>
      </w:r>
      <w:r w:rsidRPr="00EF499E">
        <w:rPr>
          <w:rFonts w:hint="eastAsia"/>
          <w:color w:val="000000" w:themeColor="text1"/>
        </w:rPr>
        <w:t>億</w:t>
      </w:r>
      <w:r w:rsidRPr="00EF499E">
        <w:rPr>
          <w:rFonts w:hint="eastAsia"/>
          <w:color w:val="000000" w:themeColor="text1"/>
        </w:rPr>
        <w:t>0,044</w:t>
      </w:r>
      <w:r w:rsidRPr="00EF499E">
        <w:rPr>
          <w:rFonts w:hint="eastAsia"/>
          <w:color w:val="000000" w:themeColor="text1"/>
        </w:rPr>
        <w:t>萬</w:t>
      </w:r>
      <w:r w:rsidRPr="00EF499E">
        <w:rPr>
          <w:rFonts w:hint="eastAsia"/>
          <w:color w:val="000000" w:themeColor="text1"/>
        </w:rPr>
        <w:t>8</w:t>
      </w:r>
      <w:r w:rsidRPr="00EF499E">
        <w:rPr>
          <w:rFonts w:hint="eastAsia"/>
          <w:color w:val="000000" w:themeColor="text1"/>
        </w:rPr>
        <w:t>千元，照列。</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3.</w:t>
      </w:r>
      <w:r w:rsidRPr="00EF499E">
        <w:rPr>
          <w:rFonts w:hint="eastAsia"/>
          <w:color w:val="000000" w:themeColor="text1"/>
        </w:rPr>
        <w:t>本期短絀：</w:t>
      </w:r>
      <w:r w:rsidRPr="00EF499E">
        <w:rPr>
          <w:rFonts w:hint="eastAsia"/>
          <w:color w:val="000000" w:themeColor="text1"/>
        </w:rPr>
        <w:t>7</w:t>
      </w:r>
      <w:r w:rsidRPr="00EF499E">
        <w:rPr>
          <w:rFonts w:hint="eastAsia"/>
          <w:color w:val="000000" w:themeColor="text1"/>
        </w:rPr>
        <w:t>億</w:t>
      </w:r>
      <w:r w:rsidRPr="00EF499E">
        <w:rPr>
          <w:rFonts w:hint="eastAsia"/>
          <w:color w:val="000000" w:themeColor="text1"/>
        </w:rPr>
        <w:t>7,464</w:t>
      </w:r>
      <w:r w:rsidRPr="00EF499E">
        <w:rPr>
          <w:rFonts w:hint="eastAsia"/>
          <w:color w:val="000000" w:themeColor="text1"/>
        </w:rPr>
        <w:t>萬</w:t>
      </w:r>
      <w:r w:rsidRPr="00EF499E">
        <w:rPr>
          <w:rFonts w:hint="eastAsia"/>
          <w:color w:val="000000" w:themeColor="text1"/>
        </w:rPr>
        <w:t>6</w:t>
      </w:r>
      <w:r w:rsidRPr="00EF499E">
        <w:rPr>
          <w:rFonts w:hint="eastAsia"/>
          <w:color w:val="000000" w:themeColor="text1"/>
        </w:rPr>
        <w:t>千元，照列。</w:t>
      </w:r>
    </w:p>
    <w:p w:rsidR="00253B8C" w:rsidRPr="00EF499E" w:rsidRDefault="00EF499E" w:rsidP="00EF499E">
      <w:pPr>
        <w:kinsoku w:val="0"/>
        <w:overflowPunct w:val="0"/>
        <w:autoSpaceDE w:val="0"/>
        <w:autoSpaceDN w:val="0"/>
        <w:spacing w:line="500" w:lineRule="exact"/>
        <w:ind w:leftChars="199" w:left="1243" w:hangingChars="175" w:hanging="582"/>
        <w:jc w:val="both"/>
        <w:rPr>
          <w:color w:val="000000" w:themeColor="text1"/>
        </w:rPr>
      </w:pPr>
      <w:r w:rsidRPr="00EF499E">
        <w:rPr>
          <w:rFonts w:hint="eastAsia"/>
          <w:color w:val="000000" w:themeColor="text1"/>
        </w:rPr>
        <w:t>(</w:t>
      </w:r>
      <w:r w:rsidRPr="00EF499E">
        <w:rPr>
          <w:rFonts w:hint="eastAsia"/>
          <w:color w:val="000000" w:themeColor="text1"/>
        </w:rPr>
        <w:t>三</w:t>
      </w:r>
      <w:r w:rsidRPr="00EF499E">
        <w:rPr>
          <w:rFonts w:hint="eastAsia"/>
          <w:color w:val="000000" w:themeColor="text1"/>
        </w:rPr>
        <w:t>)</w:t>
      </w:r>
      <w:r w:rsidRPr="00EF499E">
        <w:rPr>
          <w:rFonts w:hint="eastAsia"/>
          <w:color w:val="000000" w:themeColor="text1"/>
        </w:rPr>
        <w:t>解繳公庫：無列數。</w:t>
      </w:r>
    </w:p>
    <w:p w:rsidR="0068221F" w:rsidRDefault="00075A42" w:rsidP="001E2AD5">
      <w:pPr>
        <w:kinsoku w:val="0"/>
        <w:overflowPunct w:val="0"/>
        <w:autoSpaceDE w:val="0"/>
        <w:autoSpaceDN w:val="0"/>
        <w:spacing w:line="500" w:lineRule="exact"/>
        <w:ind w:leftChars="199" w:left="1243" w:hangingChars="175" w:hanging="582"/>
        <w:jc w:val="both"/>
        <w:rPr>
          <w:color w:val="000000" w:themeColor="text1"/>
        </w:rPr>
      </w:pPr>
      <w:r w:rsidRPr="00075A42">
        <w:rPr>
          <w:rFonts w:hint="eastAsia"/>
          <w:color w:val="000000" w:themeColor="text1"/>
        </w:rPr>
        <w:t>(</w:t>
      </w:r>
      <w:r w:rsidRPr="00075A42">
        <w:rPr>
          <w:rFonts w:hint="eastAsia"/>
          <w:color w:val="000000" w:themeColor="text1"/>
        </w:rPr>
        <w:t>四</w:t>
      </w:r>
      <w:r w:rsidRPr="00075A42">
        <w:rPr>
          <w:rFonts w:hint="eastAsia"/>
          <w:color w:val="000000" w:themeColor="text1"/>
        </w:rPr>
        <w:t>)</w:t>
      </w:r>
      <w:r w:rsidRPr="00075A42">
        <w:rPr>
          <w:rFonts w:hint="eastAsia"/>
          <w:color w:val="000000" w:themeColor="text1"/>
        </w:rPr>
        <w:t>通過決議</w:t>
      </w:r>
      <w:r w:rsidR="004A452D" w:rsidRPr="000E07CB">
        <w:rPr>
          <w:rFonts w:hint="eastAsia"/>
          <w:color w:val="000000" w:themeColor="text1"/>
        </w:rPr>
        <w:t>14</w:t>
      </w:r>
      <w:r w:rsidRPr="00075A42">
        <w:rPr>
          <w:rFonts w:hint="eastAsia"/>
          <w:color w:val="000000" w:themeColor="text1"/>
        </w:rPr>
        <w:t>項：</w:t>
      </w:r>
      <w:r w:rsidR="00253B8C" w:rsidRPr="00075A42">
        <w:rPr>
          <w:rFonts w:hint="eastAsia"/>
          <w:color w:val="00B050"/>
        </w:rPr>
        <w:t xml:space="preserve"> </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625755">
        <w:rPr>
          <w:rFonts w:hint="eastAsia"/>
          <w:color w:val="000000" w:themeColor="text1"/>
        </w:rPr>
        <w:t>澎湖有五個小離島，需靠台電</w:t>
      </w:r>
      <w:r>
        <w:rPr>
          <w:rFonts w:hint="eastAsia"/>
          <w:color w:val="000000" w:themeColor="text1"/>
        </w:rPr>
        <w:t>公司補助、縣府自籌、離島建設基金等財源，才能滿足年度用電需求。</w:t>
      </w:r>
      <w:r>
        <w:rPr>
          <w:rFonts w:hint="eastAsia"/>
          <w:color w:val="000000" w:themeColor="text1"/>
        </w:rPr>
        <w:t>106</w:t>
      </w:r>
      <w:r>
        <w:rPr>
          <w:rFonts w:hint="eastAsia"/>
          <w:color w:val="000000" w:themeColor="text1"/>
        </w:rPr>
        <w:t>年</w:t>
      </w:r>
      <w:r>
        <w:rPr>
          <w:rFonts w:hint="eastAsia"/>
          <w:color w:val="000000" w:themeColor="text1"/>
        </w:rPr>
        <w:t>3</w:t>
      </w:r>
      <w:r w:rsidRPr="00625755">
        <w:rPr>
          <w:rFonts w:hint="eastAsia"/>
          <w:color w:val="000000" w:themeColor="text1"/>
        </w:rPr>
        <w:t>月正式商轉的全國首座再生能源微電網，由國內機電大廠中興電工在東吉</w:t>
      </w:r>
      <w:r>
        <w:rPr>
          <w:rFonts w:hint="eastAsia"/>
          <w:color w:val="000000" w:themeColor="text1"/>
        </w:rPr>
        <w:t>嶼建置，有效減少柴油發電造成的環境污染。爰</w:t>
      </w:r>
      <w:r w:rsidRPr="00625755">
        <w:rPr>
          <w:rFonts w:hint="eastAsia"/>
          <w:color w:val="000000" w:themeColor="text1"/>
        </w:rPr>
        <w:t>要求相關單位盤點金門、馬祖、澎湖、蘭嶼、綠島等發展觀光旅遊等人口較密集之島嶼，發展全島性再生能源微電網以健全離島地區基礎建設之期程規劃；再者，為鼓勵當地居民響應架設太陽能光電設施，以打造社區公民電廠為目標，請於兩個月內</w:t>
      </w:r>
      <w:r>
        <w:rPr>
          <w:rFonts w:hint="eastAsia"/>
          <w:color w:val="000000" w:themeColor="text1"/>
        </w:rPr>
        <w:t>提出「離島建設基金推動離島地區再生能源微電網及打造公民電廠」書面</w:t>
      </w:r>
      <w:r w:rsidRPr="00625755">
        <w:rPr>
          <w:rFonts w:hint="eastAsia"/>
          <w:color w:val="000000" w:themeColor="text1"/>
        </w:rPr>
        <w:t>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rPr>
        <w:t>邱議瑩</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625755">
        <w:rPr>
          <w:rFonts w:hint="eastAsia"/>
          <w:color w:val="000000" w:themeColor="text1"/>
        </w:rPr>
        <w:t>國內離島地區為促進經濟發展，近年戮力於推廣觀光旅遊，而觀光旅遊旺季均集中於夏季，造成離島地區益加無法承接遊客尖峰階段所造成的環境負載，從而規劃推廣其他季節的在地活動。為永續友善環境之觀光發展及保障當地居民之日常生活品質，是否應比照國際知名觀光景點實施定時定額之總量管制方式，避免短時間湧入大量人潮、製造大量垃圾以及壓縮原本即匱缺的水、電、交通等能源或資源，以保持環境的健康承載力。權衡補助辦理觀光建設及行銷活動與推動節約用水、提高垃圾回收及減塑教育、旅遊旺季交通</w:t>
      </w:r>
      <w:r>
        <w:rPr>
          <w:rFonts w:hint="eastAsia"/>
          <w:color w:val="000000" w:themeColor="text1"/>
        </w:rPr>
        <w:t>讓居民優先搭乘等攸關發展觀光旅遊及永續友善環境之平衡政策，爰</w:t>
      </w:r>
      <w:r w:rsidRPr="00625755">
        <w:rPr>
          <w:rFonts w:hint="eastAsia"/>
          <w:color w:val="000000" w:themeColor="text1"/>
        </w:rPr>
        <w:t>要求</w:t>
      </w:r>
      <w:r>
        <w:rPr>
          <w:rFonts w:hint="eastAsia"/>
          <w:color w:val="000000" w:themeColor="text1"/>
        </w:rPr>
        <w:t>國發會</w:t>
      </w:r>
      <w:r w:rsidRPr="00625755">
        <w:rPr>
          <w:rFonts w:hint="eastAsia"/>
          <w:color w:val="000000" w:themeColor="text1"/>
        </w:rPr>
        <w:t>一個月內提出書面報告至立法院經濟委員會。</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rPr>
        <w:t>邱議瑩</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1E2AD5" w:rsidRPr="00582D8D"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625755">
        <w:rPr>
          <w:rFonts w:hint="eastAsia"/>
          <w:color w:val="000000" w:themeColor="text1"/>
        </w:rPr>
        <w:t>離島</w:t>
      </w:r>
      <w:r>
        <w:rPr>
          <w:rFonts w:hint="eastAsia"/>
          <w:color w:val="000000" w:themeColor="text1"/>
        </w:rPr>
        <w:t>建設</w:t>
      </w:r>
      <w:r w:rsidRPr="00625755">
        <w:rPr>
          <w:rFonts w:hint="eastAsia"/>
          <w:color w:val="000000" w:themeColor="text1"/>
        </w:rPr>
        <w:t>基金</w:t>
      </w:r>
      <w:r w:rsidRPr="00625755">
        <w:rPr>
          <w:rFonts w:hint="eastAsia"/>
          <w:color w:val="000000" w:themeColor="text1"/>
        </w:rPr>
        <w:t>105</w:t>
      </w:r>
      <w:r w:rsidRPr="00625755">
        <w:rPr>
          <w:rFonts w:hint="eastAsia"/>
          <w:color w:val="000000" w:themeColor="text1"/>
        </w:rPr>
        <w:t>年度「離島地區永續發展相關計畫」決算數為</w:t>
      </w:r>
      <w:r w:rsidRPr="00625755">
        <w:rPr>
          <w:rFonts w:hint="eastAsia"/>
          <w:color w:val="000000" w:themeColor="text1"/>
        </w:rPr>
        <w:t>6</w:t>
      </w:r>
      <w:r w:rsidRPr="00625755">
        <w:rPr>
          <w:rFonts w:hint="eastAsia"/>
          <w:color w:val="000000" w:themeColor="text1"/>
        </w:rPr>
        <w:t>億</w:t>
      </w:r>
      <w:r w:rsidRPr="00625755">
        <w:rPr>
          <w:rFonts w:hint="eastAsia"/>
          <w:color w:val="000000" w:themeColor="text1"/>
        </w:rPr>
        <w:t>6,401</w:t>
      </w:r>
      <w:r w:rsidRPr="00625755">
        <w:rPr>
          <w:rFonts w:hint="eastAsia"/>
          <w:color w:val="000000" w:themeColor="text1"/>
        </w:rPr>
        <w:t>萬</w:t>
      </w:r>
      <w:r w:rsidRPr="00625755">
        <w:rPr>
          <w:rFonts w:hint="eastAsia"/>
          <w:color w:val="000000" w:themeColor="text1"/>
        </w:rPr>
        <w:t>6</w:t>
      </w:r>
      <w:r w:rsidRPr="00625755">
        <w:rPr>
          <w:rFonts w:hint="eastAsia"/>
          <w:color w:val="000000" w:themeColor="text1"/>
        </w:rPr>
        <w:t>千元，占年度預算數</w:t>
      </w:r>
      <w:r w:rsidRPr="00625755">
        <w:rPr>
          <w:rFonts w:hint="eastAsia"/>
          <w:color w:val="000000" w:themeColor="text1"/>
        </w:rPr>
        <w:t>8</w:t>
      </w:r>
      <w:r w:rsidRPr="00625755">
        <w:rPr>
          <w:rFonts w:hint="eastAsia"/>
          <w:color w:val="000000" w:themeColor="text1"/>
        </w:rPr>
        <w:t>億元之</w:t>
      </w:r>
      <w:r w:rsidRPr="00625755">
        <w:rPr>
          <w:rFonts w:hint="eastAsia"/>
          <w:color w:val="000000" w:themeColor="text1"/>
        </w:rPr>
        <w:t>83%</w:t>
      </w:r>
      <w:r w:rsidRPr="00625755">
        <w:rPr>
          <w:rFonts w:hint="eastAsia"/>
          <w:color w:val="000000" w:themeColor="text1"/>
        </w:rPr>
        <w:t>，若不計入執行以前年度計畫決算數</w:t>
      </w:r>
      <w:r w:rsidRPr="00625755">
        <w:rPr>
          <w:rFonts w:hint="eastAsia"/>
          <w:color w:val="000000" w:themeColor="text1"/>
        </w:rPr>
        <w:t>2</w:t>
      </w:r>
      <w:r w:rsidRPr="00625755">
        <w:rPr>
          <w:rFonts w:hint="eastAsia"/>
          <w:color w:val="000000" w:themeColor="text1"/>
        </w:rPr>
        <w:t>億</w:t>
      </w:r>
      <w:r w:rsidRPr="00625755">
        <w:rPr>
          <w:rFonts w:hint="eastAsia"/>
          <w:color w:val="000000" w:themeColor="text1"/>
        </w:rPr>
        <w:t>7,427</w:t>
      </w:r>
      <w:r w:rsidRPr="00625755">
        <w:rPr>
          <w:rFonts w:hint="eastAsia"/>
          <w:color w:val="000000" w:themeColor="text1"/>
        </w:rPr>
        <w:t>萬</w:t>
      </w:r>
      <w:r w:rsidRPr="00625755">
        <w:rPr>
          <w:rFonts w:hint="eastAsia"/>
          <w:color w:val="000000" w:themeColor="text1"/>
        </w:rPr>
        <w:t>5</w:t>
      </w:r>
      <w:r w:rsidRPr="00625755">
        <w:rPr>
          <w:rFonts w:hint="eastAsia"/>
          <w:color w:val="000000" w:themeColor="text1"/>
        </w:rPr>
        <w:t>千元，</w:t>
      </w:r>
      <w:r w:rsidRPr="00625755">
        <w:rPr>
          <w:rFonts w:hint="eastAsia"/>
          <w:color w:val="000000" w:themeColor="text1"/>
        </w:rPr>
        <w:t>105</w:t>
      </w:r>
      <w:r w:rsidRPr="00625755">
        <w:rPr>
          <w:rFonts w:hint="eastAsia"/>
          <w:color w:val="000000" w:themeColor="text1"/>
        </w:rPr>
        <w:t>年度實際執行率僅</w:t>
      </w:r>
      <w:r w:rsidRPr="00625755">
        <w:rPr>
          <w:rFonts w:hint="eastAsia"/>
          <w:color w:val="000000" w:themeColor="text1"/>
        </w:rPr>
        <w:t>48.72%</w:t>
      </w:r>
      <w:r w:rsidRPr="00625755">
        <w:rPr>
          <w:rFonts w:hint="eastAsia"/>
          <w:color w:val="000000" w:themeColor="text1"/>
        </w:rPr>
        <w:t>，執行情形不盡理想；另</w:t>
      </w:r>
      <w:r w:rsidRPr="00625755">
        <w:rPr>
          <w:rFonts w:hint="eastAsia"/>
          <w:color w:val="000000" w:themeColor="text1"/>
        </w:rPr>
        <w:t>106</w:t>
      </w:r>
      <w:r w:rsidRPr="00625755">
        <w:rPr>
          <w:rFonts w:hint="eastAsia"/>
          <w:color w:val="000000" w:themeColor="text1"/>
        </w:rPr>
        <w:t>年度截至</w:t>
      </w:r>
      <w:r w:rsidRPr="00625755">
        <w:rPr>
          <w:rFonts w:hint="eastAsia"/>
          <w:color w:val="000000" w:themeColor="text1"/>
        </w:rPr>
        <w:t>8</w:t>
      </w:r>
      <w:r w:rsidRPr="00625755">
        <w:rPr>
          <w:rFonts w:hint="eastAsia"/>
          <w:color w:val="000000" w:themeColor="text1"/>
        </w:rPr>
        <w:t>月底止，實際執行數</w:t>
      </w:r>
      <w:r w:rsidRPr="00625755">
        <w:rPr>
          <w:rFonts w:hint="eastAsia"/>
          <w:color w:val="000000" w:themeColor="text1"/>
        </w:rPr>
        <w:t>2</w:t>
      </w:r>
      <w:r w:rsidRPr="00625755">
        <w:rPr>
          <w:rFonts w:hint="eastAsia"/>
          <w:color w:val="000000" w:themeColor="text1"/>
        </w:rPr>
        <w:t>億</w:t>
      </w:r>
      <w:r w:rsidRPr="00625755">
        <w:rPr>
          <w:rFonts w:hint="eastAsia"/>
          <w:color w:val="000000" w:themeColor="text1"/>
        </w:rPr>
        <w:t>4,017</w:t>
      </w:r>
      <w:r w:rsidRPr="00625755">
        <w:rPr>
          <w:rFonts w:hint="eastAsia"/>
          <w:color w:val="000000" w:themeColor="text1"/>
        </w:rPr>
        <w:t>萬</w:t>
      </w:r>
      <w:r w:rsidRPr="00625755">
        <w:rPr>
          <w:rFonts w:hint="eastAsia"/>
          <w:color w:val="000000" w:themeColor="text1"/>
        </w:rPr>
        <w:t>4</w:t>
      </w:r>
      <w:r w:rsidRPr="00625755">
        <w:rPr>
          <w:rFonts w:hint="eastAsia"/>
          <w:color w:val="000000" w:themeColor="text1"/>
        </w:rPr>
        <w:t>千元，若不計入以前年度計畫執行數，實際執行數</w:t>
      </w:r>
      <w:r w:rsidRPr="00625755">
        <w:rPr>
          <w:rFonts w:hint="eastAsia"/>
          <w:color w:val="000000" w:themeColor="text1"/>
        </w:rPr>
        <w:t>1</w:t>
      </w:r>
      <w:r w:rsidRPr="00625755">
        <w:rPr>
          <w:rFonts w:hint="eastAsia"/>
          <w:color w:val="000000" w:themeColor="text1"/>
        </w:rPr>
        <w:t>億</w:t>
      </w:r>
      <w:r w:rsidRPr="00625755">
        <w:rPr>
          <w:rFonts w:hint="eastAsia"/>
          <w:color w:val="000000" w:themeColor="text1"/>
        </w:rPr>
        <w:t>2,230</w:t>
      </w:r>
      <w:r w:rsidRPr="00625755">
        <w:rPr>
          <w:rFonts w:hint="eastAsia"/>
          <w:color w:val="000000" w:themeColor="text1"/>
        </w:rPr>
        <w:t>萬</w:t>
      </w:r>
      <w:r w:rsidRPr="00625755">
        <w:rPr>
          <w:rFonts w:hint="eastAsia"/>
          <w:color w:val="000000" w:themeColor="text1"/>
        </w:rPr>
        <w:t>3</w:t>
      </w:r>
      <w:r w:rsidRPr="00625755">
        <w:rPr>
          <w:rFonts w:hint="eastAsia"/>
          <w:color w:val="000000" w:themeColor="text1"/>
        </w:rPr>
        <w:t>千元，占預算分配數僅</w:t>
      </w:r>
      <w:r w:rsidRPr="00625755">
        <w:rPr>
          <w:rFonts w:hint="eastAsia"/>
          <w:color w:val="000000" w:themeColor="text1"/>
        </w:rPr>
        <w:t>36.88%</w:t>
      </w:r>
      <w:r w:rsidRPr="00625755">
        <w:rPr>
          <w:rFonts w:hint="eastAsia"/>
          <w:color w:val="000000" w:themeColor="text1"/>
        </w:rPr>
        <w:t>，執行率亦偏低。鑑於國發會為中央部會</w:t>
      </w:r>
      <w:r>
        <w:rPr>
          <w:rFonts w:hint="eastAsia"/>
          <w:color w:val="000000" w:themeColor="text1"/>
        </w:rPr>
        <w:t>績效管考主政機關，並且負責協調推動離島建設並兼辦基金業務，爰</w:t>
      </w:r>
      <w:r w:rsidRPr="00625755">
        <w:rPr>
          <w:rFonts w:hint="eastAsia"/>
          <w:color w:val="000000" w:themeColor="text1"/>
        </w:rPr>
        <w:t>要求國發會妥擬改善措施，強化現有補助計畫管考機制，控管各計畫進度，提供離島地區地方政府必要協助，俾利如期完成計畫。</w:t>
      </w:r>
      <w:r w:rsidRPr="00582D8D">
        <w:rPr>
          <w:rFonts w:hint="eastAsia"/>
          <w:color w:val="000000" w:themeColor="text1"/>
        </w:rPr>
        <w:t>。</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莊瑞雄　</w:t>
      </w:r>
      <w:r w:rsidRPr="006A0A2C">
        <w:rPr>
          <w:rFonts w:hint="eastAsia"/>
          <w:color w:val="000000" w:themeColor="text1"/>
        </w:rPr>
        <w:t xml:space="preserve">蘇震清　</w:t>
      </w:r>
      <w:r>
        <w:rPr>
          <w:rFonts w:hint="eastAsia"/>
        </w:rPr>
        <w:t xml:space="preserve">邱議瑩　</w:t>
      </w:r>
      <w:r w:rsidRPr="006A0A2C">
        <w:rPr>
          <w:rFonts w:hint="eastAsia"/>
          <w:color w:val="000000" w:themeColor="text1"/>
        </w:rPr>
        <w:t>陳明文</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523001">
        <w:rPr>
          <w:rFonts w:hint="eastAsia"/>
          <w:color w:val="000000" w:themeColor="text1"/>
        </w:rPr>
        <w:t>有關於離島</w:t>
      </w:r>
      <w:r w:rsidRPr="004267F3">
        <w:rPr>
          <w:rFonts w:hint="eastAsia"/>
          <w:color w:val="000000" w:themeColor="text1"/>
        </w:rPr>
        <w:t>建設</w:t>
      </w:r>
      <w:r w:rsidRPr="00523001">
        <w:rPr>
          <w:rFonts w:hint="eastAsia"/>
          <w:color w:val="000000" w:themeColor="text1"/>
        </w:rPr>
        <w:t>基金</w:t>
      </w:r>
      <w:r w:rsidRPr="00523001">
        <w:rPr>
          <w:rFonts w:hint="eastAsia"/>
          <w:color w:val="000000" w:themeColor="text1"/>
        </w:rPr>
        <w:t>105</w:t>
      </w:r>
      <w:r w:rsidRPr="00523001">
        <w:rPr>
          <w:rFonts w:hint="eastAsia"/>
          <w:color w:val="000000" w:themeColor="text1"/>
        </w:rPr>
        <w:t>年</w:t>
      </w:r>
      <w:r w:rsidRPr="00523001">
        <w:rPr>
          <w:rFonts w:hint="eastAsia"/>
          <w:color w:val="000000" w:themeColor="text1"/>
        </w:rPr>
        <w:t>12</w:t>
      </w:r>
      <w:r w:rsidRPr="00523001">
        <w:rPr>
          <w:rFonts w:hint="eastAsia"/>
          <w:color w:val="000000" w:themeColor="text1"/>
        </w:rPr>
        <w:t>月會計月報「主要業務計畫執行明細附表」，</w:t>
      </w:r>
      <w:r w:rsidRPr="00523001">
        <w:rPr>
          <w:rFonts w:hint="eastAsia"/>
          <w:color w:val="000000" w:themeColor="text1"/>
        </w:rPr>
        <w:t>105</w:t>
      </w:r>
      <w:r w:rsidRPr="00523001">
        <w:rPr>
          <w:rFonts w:hint="eastAsia"/>
          <w:color w:val="000000" w:themeColor="text1"/>
        </w:rPr>
        <w:t>年度法定預算數</w:t>
      </w:r>
      <w:r w:rsidRPr="00523001">
        <w:rPr>
          <w:rFonts w:hint="eastAsia"/>
          <w:color w:val="000000" w:themeColor="text1"/>
        </w:rPr>
        <w:t>8</w:t>
      </w:r>
      <w:r w:rsidRPr="00523001">
        <w:rPr>
          <w:rFonts w:hint="eastAsia"/>
          <w:color w:val="000000" w:themeColor="text1"/>
        </w:rPr>
        <w:t>億元，經核定之</w:t>
      </w:r>
      <w:r w:rsidRPr="00523001">
        <w:rPr>
          <w:rFonts w:hint="eastAsia"/>
          <w:color w:val="000000" w:themeColor="text1"/>
        </w:rPr>
        <w:t>108</w:t>
      </w:r>
      <w:r w:rsidRPr="00523001">
        <w:rPr>
          <w:rFonts w:hint="eastAsia"/>
          <w:color w:val="000000" w:themeColor="text1"/>
        </w:rPr>
        <w:t>項業務計畫預算數</w:t>
      </w:r>
      <w:r w:rsidRPr="00523001">
        <w:rPr>
          <w:rFonts w:hint="eastAsia"/>
          <w:color w:val="000000" w:themeColor="text1"/>
        </w:rPr>
        <w:t>6</w:t>
      </w:r>
      <w:r w:rsidRPr="00523001">
        <w:rPr>
          <w:rFonts w:hint="eastAsia"/>
          <w:color w:val="000000" w:themeColor="text1"/>
        </w:rPr>
        <w:t>億</w:t>
      </w:r>
      <w:r w:rsidRPr="00523001">
        <w:rPr>
          <w:rFonts w:hint="eastAsia"/>
          <w:color w:val="000000" w:themeColor="text1"/>
        </w:rPr>
        <w:t>9,827</w:t>
      </w:r>
      <w:r w:rsidRPr="00523001">
        <w:rPr>
          <w:rFonts w:hint="eastAsia"/>
          <w:color w:val="000000" w:themeColor="text1"/>
        </w:rPr>
        <w:t>萬</w:t>
      </w:r>
      <w:r w:rsidRPr="00523001">
        <w:rPr>
          <w:rFonts w:hint="eastAsia"/>
          <w:color w:val="000000" w:themeColor="text1"/>
        </w:rPr>
        <w:t>3</w:t>
      </w:r>
      <w:r w:rsidRPr="00523001">
        <w:rPr>
          <w:rFonts w:hint="eastAsia"/>
          <w:color w:val="000000" w:themeColor="text1"/>
        </w:rPr>
        <w:t>千元，惟實際執行數</w:t>
      </w:r>
      <w:r w:rsidRPr="00523001">
        <w:rPr>
          <w:rFonts w:hint="eastAsia"/>
          <w:color w:val="000000" w:themeColor="text1"/>
        </w:rPr>
        <w:t>3</w:t>
      </w:r>
      <w:r w:rsidRPr="00523001">
        <w:rPr>
          <w:rFonts w:hint="eastAsia"/>
          <w:color w:val="000000" w:themeColor="text1"/>
        </w:rPr>
        <w:t>億</w:t>
      </w:r>
      <w:r w:rsidRPr="00523001">
        <w:rPr>
          <w:rFonts w:hint="eastAsia"/>
          <w:color w:val="000000" w:themeColor="text1"/>
        </w:rPr>
        <w:t>8,974</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千元，僅占核定計畫預算數</w:t>
      </w:r>
      <w:r w:rsidRPr="00523001">
        <w:rPr>
          <w:rFonts w:hint="eastAsia"/>
          <w:color w:val="000000" w:themeColor="text1"/>
        </w:rPr>
        <w:t>55.81%</w:t>
      </w:r>
      <w:r w:rsidRPr="00523001">
        <w:rPr>
          <w:rFonts w:hint="eastAsia"/>
          <w:color w:val="000000" w:themeColor="text1"/>
        </w:rPr>
        <w:t>。另查離島</w:t>
      </w:r>
      <w:r w:rsidRPr="004267F3">
        <w:rPr>
          <w:rFonts w:hint="eastAsia"/>
          <w:color w:val="000000" w:themeColor="text1"/>
        </w:rPr>
        <w:t>建設</w:t>
      </w:r>
      <w:r w:rsidRPr="00523001">
        <w:rPr>
          <w:rFonts w:hint="eastAsia"/>
          <w:color w:val="000000" w:themeColor="text1"/>
        </w:rPr>
        <w:t>基金近年離島地區永續發展相關計畫預算執行情形不僅未如預期，</w:t>
      </w:r>
      <w:r w:rsidRPr="00523001">
        <w:rPr>
          <w:rFonts w:hint="eastAsia"/>
          <w:color w:val="000000" w:themeColor="text1"/>
        </w:rPr>
        <w:t>105</w:t>
      </w:r>
      <w:r w:rsidRPr="00523001">
        <w:rPr>
          <w:rFonts w:hint="eastAsia"/>
          <w:color w:val="000000" w:themeColor="text1"/>
        </w:rPr>
        <w:t>年度內政部等</w:t>
      </w:r>
      <w:r w:rsidRPr="00523001">
        <w:rPr>
          <w:rFonts w:hint="eastAsia"/>
          <w:color w:val="000000" w:themeColor="text1"/>
        </w:rPr>
        <w:t>5</w:t>
      </w:r>
      <w:r w:rsidRPr="00523001">
        <w:rPr>
          <w:rFonts w:hint="eastAsia"/>
          <w:color w:val="000000" w:themeColor="text1"/>
        </w:rPr>
        <w:t>個主管部會補助計畫整體執行率均未達</w:t>
      </w:r>
      <w:r w:rsidRPr="00523001">
        <w:rPr>
          <w:rFonts w:hint="eastAsia"/>
          <w:color w:val="000000" w:themeColor="text1"/>
        </w:rPr>
        <w:t>50%</w:t>
      </w:r>
      <w:r w:rsidRPr="00523001">
        <w:rPr>
          <w:rFonts w:hint="eastAsia"/>
          <w:color w:val="000000" w:themeColor="text1"/>
        </w:rPr>
        <w:t>，又國發會經核定之</w:t>
      </w:r>
      <w:r w:rsidRPr="00523001">
        <w:rPr>
          <w:rFonts w:hint="eastAsia"/>
          <w:color w:val="000000" w:themeColor="text1"/>
        </w:rPr>
        <w:t>10</w:t>
      </w:r>
      <w:r w:rsidRPr="00523001">
        <w:rPr>
          <w:rFonts w:hint="eastAsia"/>
          <w:color w:val="000000" w:themeColor="text1"/>
        </w:rPr>
        <w:t>項計畫有</w:t>
      </w:r>
      <w:r w:rsidRPr="00523001">
        <w:rPr>
          <w:rFonts w:hint="eastAsia"/>
          <w:color w:val="000000" w:themeColor="text1"/>
        </w:rPr>
        <w:t>2</w:t>
      </w:r>
      <w:r w:rsidRPr="00523001">
        <w:rPr>
          <w:rFonts w:hint="eastAsia"/>
          <w:color w:val="000000" w:themeColor="text1"/>
        </w:rPr>
        <w:t>項執行率為零，</w:t>
      </w:r>
      <w:r w:rsidRPr="00523001">
        <w:rPr>
          <w:rFonts w:hint="eastAsia"/>
          <w:color w:val="000000" w:themeColor="text1"/>
        </w:rPr>
        <w:t>3</w:t>
      </w:r>
      <w:r w:rsidRPr="00523001">
        <w:rPr>
          <w:rFonts w:hint="eastAsia"/>
          <w:color w:val="000000" w:themeColor="text1"/>
        </w:rPr>
        <w:t>項執行率未達</w:t>
      </w:r>
      <w:r w:rsidRPr="00523001">
        <w:rPr>
          <w:rFonts w:hint="eastAsia"/>
          <w:color w:val="000000" w:themeColor="text1"/>
        </w:rPr>
        <w:t>6</w:t>
      </w:r>
      <w:r w:rsidRPr="00523001">
        <w:rPr>
          <w:rFonts w:hint="eastAsia"/>
          <w:color w:val="000000" w:themeColor="text1"/>
        </w:rPr>
        <w:t>成</w:t>
      </w:r>
      <w:r>
        <w:rPr>
          <w:rFonts w:hint="eastAsia"/>
          <w:color w:val="000000" w:themeColor="text1"/>
        </w:rPr>
        <w:t>。據該會說明：多屬工程計畫，因離島地區工程受天候影響甚巨</w:t>
      </w:r>
      <w:r w:rsidRPr="00523001">
        <w:rPr>
          <w:rFonts w:hint="eastAsia"/>
          <w:color w:val="000000" w:themeColor="text1"/>
        </w:rPr>
        <w:t>，易導致發包不易或工程執行受阻等問題，部分計畫第</w:t>
      </w:r>
      <w:r w:rsidRPr="00523001">
        <w:rPr>
          <w:rFonts w:hint="eastAsia"/>
          <w:color w:val="000000" w:themeColor="text1"/>
        </w:rPr>
        <w:t>4</w:t>
      </w:r>
      <w:r>
        <w:rPr>
          <w:rFonts w:hint="eastAsia"/>
          <w:color w:val="000000" w:themeColor="text1"/>
        </w:rPr>
        <w:t>季方獲行政院核定、或屬跨年度計畫、或經多次流標，於年底始</w:t>
      </w:r>
      <w:r w:rsidRPr="00523001">
        <w:rPr>
          <w:rFonts w:hint="eastAsia"/>
          <w:color w:val="000000" w:themeColor="text1"/>
        </w:rPr>
        <w:t>完成工程簽約等，致</w:t>
      </w:r>
      <w:r w:rsidRPr="00523001">
        <w:rPr>
          <w:rFonts w:hint="eastAsia"/>
          <w:color w:val="000000" w:themeColor="text1"/>
        </w:rPr>
        <w:t>105</w:t>
      </w:r>
      <w:r w:rsidRPr="00523001">
        <w:rPr>
          <w:rFonts w:hint="eastAsia"/>
          <w:color w:val="000000" w:themeColor="text1"/>
        </w:rPr>
        <w:t>年度工程未及執行，甚或計畫已註銷。顯見此離島</w:t>
      </w:r>
      <w:r w:rsidRPr="004267F3">
        <w:rPr>
          <w:rFonts w:hint="eastAsia"/>
          <w:color w:val="000000" w:themeColor="text1"/>
        </w:rPr>
        <w:t>建設</w:t>
      </w:r>
      <w:r>
        <w:rPr>
          <w:rFonts w:hint="eastAsia"/>
          <w:color w:val="000000" w:themeColor="text1"/>
        </w:rPr>
        <w:t>基金對於業務計畫之審查、評估與後續追蹤</w:t>
      </w:r>
      <w:r w:rsidRPr="00523001">
        <w:rPr>
          <w:rFonts w:hint="eastAsia"/>
          <w:color w:val="000000" w:themeColor="text1"/>
        </w:rPr>
        <w:t>實有檢討必要。另鑑於國發會為中央部會績效管考主政機關，且負責協調推動離島建設並兼辦基金幕僚業務，允宜妥擬改善措施並加強管理，及強化現有補助計畫管考機制，妥適控管各計畫進度，適時提供離島地區地方政府必要協助，俾利如期如質完成。建請於兩</w:t>
      </w:r>
      <w:r>
        <w:rPr>
          <w:rFonts w:hint="eastAsia"/>
          <w:color w:val="000000" w:themeColor="text1"/>
        </w:rPr>
        <w:t>個月內向立法院經濟</w:t>
      </w:r>
      <w:r w:rsidRPr="00523001">
        <w:rPr>
          <w:rFonts w:hint="eastAsia"/>
          <w:color w:val="000000" w:themeColor="text1"/>
        </w:rPr>
        <w:t>委員會提出監督管理機制之</w:t>
      </w:r>
      <w:r w:rsidRPr="00DF0FEC">
        <w:rPr>
          <w:rFonts w:hint="eastAsia"/>
          <w:color w:val="000000" w:themeColor="text1"/>
        </w:rPr>
        <w:t>書面</w:t>
      </w:r>
      <w:r w:rsidRPr="00523001">
        <w:rPr>
          <w:rFonts w:hint="eastAsia"/>
          <w:color w:val="000000" w:themeColor="text1"/>
        </w:rPr>
        <w:t>檢討報告。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孔文吉　廖國棟</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C140D6">
        <w:rPr>
          <w:rFonts w:hint="eastAsia"/>
          <w:color w:val="000000" w:themeColor="text1"/>
        </w:rPr>
        <w:t>離島建設基金</w:t>
      </w:r>
      <w:r>
        <w:rPr>
          <w:rFonts w:hint="eastAsia"/>
          <w:color w:val="000000" w:themeColor="text1"/>
        </w:rPr>
        <w:t>項下</w:t>
      </w:r>
      <w:r w:rsidRPr="00AA7982">
        <w:rPr>
          <w:rFonts w:hint="eastAsia"/>
          <w:color w:val="000000" w:themeColor="text1"/>
        </w:rPr>
        <w:t>離島永續發展相關計畫</w:t>
      </w:r>
      <w:r w:rsidRPr="00AA7982">
        <w:rPr>
          <w:rFonts w:hint="eastAsia"/>
          <w:color w:val="000000" w:themeColor="text1"/>
        </w:rPr>
        <w:t>105</w:t>
      </w:r>
      <w:r w:rsidRPr="00AA7982">
        <w:rPr>
          <w:rFonts w:hint="eastAsia"/>
          <w:color w:val="000000" w:themeColor="text1"/>
        </w:rPr>
        <w:t>年度預算執行情形未如預期。該基金</w:t>
      </w:r>
      <w:r w:rsidRPr="00AA7982">
        <w:rPr>
          <w:rFonts w:hint="eastAsia"/>
          <w:color w:val="000000" w:themeColor="text1"/>
        </w:rPr>
        <w:t>105</w:t>
      </w:r>
      <w:r w:rsidRPr="00AA7982">
        <w:rPr>
          <w:rFonts w:hint="eastAsia"/>
          <w:color w:val="000000" w:themeColor="text1"/>
        </w:rPr>
        <w:t>年度「離島地區永續發展相關計畫」決算數為</w:t>
      </w:r>
      <w:r w:rsidRPr="00AA7982">
        <w:rPr>
          <w:rFonts w:hint="eastAsia"/>
          <w:color w:val="000000" w:themeColor="text1"/>
        </w:rPr>
        <w:t>6</w:t>
      </w:r>
      <w:r w:rsidRPr="00AA7982">
        <w:rPr>
          <w:rFonts w:hint="eastAsia"/>
          <w:color w:val="000000" w:themeColor="text1"/>
        </w:rPr>
        <w:t>億</w:t>
      </w:r>
      <w:r w:rsidRPr="00AA7982">
        <w:rPr>
          <w:rFonts w:hint="eastAsia"/>
          <w:color w:val="000000" w:themeColor="text1"/>
        </w:rPr>
        <w:t>6,401</w:t>
      </w:r>
      <w:r w:rsidRPr="00AA7982">
        <w:rPr>
          <w:rFonts w:hint="eastAsia"/>
          <w:color w:val="000000" w:themeColor="text1"/>
        </w:rPr>
        <w:t>萬</w:t>
      </w:r>
      <w:r w:rsidRPr="00AA7982">
        <w:rPr>
          <w:rFonts w:hint="eastAsia"/>
          <w:color w:val="000000" w:themeColor="text1"/>
        </w:rPr>
        <w:t>6</w:t>
      </w:r>
      <w:r w:rsidRPr="00AA7982">
        <w:rPr>
          <w:rFonts w:hint="eastAsia"/>
          <w:color w:val="000000" w:themeColor="text1"/>
        </w:rPr>
        <w:t>千元，占年度預算數</w:t>
      </w:r>
      <w:r w:rsidRPr="00AA7982">
        <w:rPr>
          <w:rFonts w:hint="eastAsia"/>
          <w:color w:val="000000" w:themeColor="text1"/>
        </w:rPr>
        <w:t>8</w:t>
      </w:r>
      <w:r w:rsidRPr="00AA7982">
        <w:rPr>
          <w:rFonts w:hint="eastAsia"/>
          <w:color w:val="000000" w:themeColor="text1"/>
        </w:rPr>
        <w:t>億元之</w:t>
      </w:r>
      <w:r w:rsidRPr="00AA7982">
        <w:rPr>
          <w:rFonts w:hint="eastAsia"/>
          <w:color w:val="000000" w:themeColor="text1"/>
        </w:rPr>
        <w:t>83%</w:t>
      </w:r>
      <w:r w:rsidRPr="00AA7982">
        <w:rPr>
          <w:rFonts w:hint="eastAsia"/>
          <w:color w:val="000000" w:themeColor="text1"/>
        </w:rPr>
        <w:t>，若不計入執行以前年度計畫決算數</w:t>
      </w:r>
      <w:r w:rsidRPr="00AA7982">
        <w:rPr>
          <w:rFonts w:hint="eastAsia"/>
          <w:color w:val="000000" w:themeColor="text1"/>
        </w:rPr>
        <w:t>2</w:t>
      </w:r>
      <w:r w:rsidRPr="00AA7982">
        <w:rPr>
          <w:rFonts w:hint="eastAsia"/>
          <w:color w:val="000000" w:themeColor="text1"/>
        </w:rPr>
        <w:t>億</w:t>
      </w:r>
      <w:r w:rsidRPr="00AA7982">
        <w:rPr>
          <w:rFonts w:hint="eastAsia"/>
          <w:color w:val="000000" w:themeColor="text1"/>
        </w:rPr>
        <w:t>7,427</w:t>
      </w:r>
      <w:r w:rsidRPr="00AA7982">
        <w:rPr>
          <w:rFonts w:hint="eastAsia"/>
          <w:color w:val="000000" w:themeColor="text1"/>
        </w:rPr>
        <w:t>萬</w:t>
      </w:r>
      <w:r w:rsidRPr="00AA7982">
        <w:rPr>
          <w:rFonts w:hint="eastAsia"/>
          <w:color w:val="000000" w:themeColor="text1"/>
        </w:rPr>
        <w:t>5</w:t>
      </w:r>
      <w:r w:rsidRPr="00AA7982">
        <w:rPr>
          <w:rFonts w:hint="eastAsia"/>
          <w:color w:val="000000" w:themeColor="text1"/>
        </w:rPr>
        <w:t>千元，</w:t>
      </w:r>
      <w:r w:rsidRPr="00AA7982">
        <w:rPr>
          <w:rFonts w:hint="eastAsia"/>
          <w:color w:val="000000" w:themeColor="text1"/>
        </w:rPr>
        <w:t>105</w:t>
      </w:r>
      <w:r w:rsidRPr="00AA7982">
        <w:rPr>
          <w:rFonts w:hint="eastAsia"/>
          <w:color w:val="000000" w:themeColor="text1"/>
        </w:rPr>
        <w:t>年度實際執行率僅</w:t>
      </w:r>
      <w:r w:rsidRPr="00AA7982">
        <w:rPr>
          <w:rFonts w:hint="eastAsia"/>
          <w:color w:val="000000" w:themeColor="text1"/>
        </w:rPr>
        <w:t>48.72%</w:t>
      </w:r>
      <w:r w:rsidRPr="00AA7982">
        <w:rPr>
          <w:rFonts w:hint="eastAsia"/>
          <w:color w:val="000000" w:themeColor="text1"/>
        </w:rPr>
        <w:t>，執行情形不盡理想；另</w:t>
      </w:r>
      <w:r w:rsidRPr="00AA7982">
        <w:rPr>
          <w:rFonts w:hint="eastAsia"/>
          <w:color w:val="000000" w:themeColor="text1"/>
        </w:rPr>
        <w:t>106</w:t>
      </w:r>
      <w:r w:rsidRPr="00AA7982">
        <w:rPr>
          <w:rFonts w:hint="eastAsia"/>
          <w:color w:val="000000" w:themeColor="text1"/>
        </w:rPr>
        <w:t>年度截至</w:t>
      </w:r>
      <w:r w:rsidRPr="00AA7982">
        <w:rPr>
          <w:rFonts w:hint="eastAsia"/>
          <w:color w:val="000000" w:themeColor="text1"/>
        </w:rPr>
        <w:t>8</w:t>
      </w:r>
      <w:r w:rsidRPr="00AA7982">
        <w:rPr>
          <w:rFonts w:hint="eastAsia"/>
          <w:color w:val="000000" w:themeColor="text1"/>
        </w:rPr>
        <w:t>月底止，實際執行數</w:t>
      </w:r>
      <w:r w:rsidRPr="00AA7982">
        <w:rPr>
          <w:rFonts w:hint="eastAsia"/>
          <w:color w:val="000000" w:themeColor="text1"/>
        </w:rPr>
        <w:t>2</w:t>
      </w:r>
      <w:r w:rsidRPr="00AA7982">
        <w:rPr>
          <w:rFonts w:hint="eastAsia"/>
          <w:color w:val="000000" w:themeColor="text1"/>
        </w:rPr>
        <w:t>億</w:t>
      </w:r>
      <w:r w:rsidRPr="00AA7982">
        <w:rPr>
          <w:rFonts w:hint="eastAsia"/>
          <w:color w:val="000000" w:themeColor="text1"/>
        </w:rPr>
        <w:t>4,017</w:t>
      </w:r>
      <w:r w:rsidRPr="00AA7982">
        <w:rPr>
          <w:rFonts w:hint="eastAsia"/>
          <w:color w:val="000000" w:themeColor="text1"/>
        </w:rPr>
        <w:t>萬</w:t>
      </w:r>
      <w:r w:rsidRPr="00AA7982">
        <w:rPr>
          <w:rFonts w:hint="eastAsia"/>
          <w:color w:val="000000" w:themeColor="text1"/>
        </w:rPr>
        <w:t>4</w:t>
      </w:r>
      <w:r w:rsidRPr="00AA7982">
        <w:rPr>
          <w:rFonts w:hint="eastAsia"/>
          <w:color w:val="000000" w:themeColor="text1"/>
        </w:rPr>
        <w:t>千元，若不計入以前年度計畫執行數，實際執行數</w:t>
      </w:r>
      <w:r w:rsidRPr="00AA7982">
        <w:rPr>
          <w:rFonts w:hint="eastAsia"/>
          <w:color w:val="000000" w:themeColor="text1"/>
        </w:rPr>
        <w:t>1</w:t>
      </w:r>
      <w:r w:rsidRPr="00AA7982">
        <w:rPr>
          <w:rFonts w:hint="eastAsia"/>
          <w:color w:val="000000" w:themeColor="text1"/>
        </w:rPr>
        <w:t>億</w:t>
      </w:r>
      <w:r w:rsidRPr="00AA7982">
        <w:rPr>
          <w:rFonts w:hint="eastAsia"/>
          <w:color w:val="000000" w:themeColor="text1"/>
        </w:rPr>
        <w:t>2,230</w:t>
      </w:r>
      <w:r w:rsidRPr="00AA7982">
        <w:rPr>
          <w:rFonts w:hint="eastAsia"/>
          <w:color w:val="000000" w:themeColor="text1"/>
        </w:rPr>
        <w:t>萬</w:t>
      </w:r>
      <w:r w:rsidRPr="00AA7982">
        <w:rPr>
          <w:rFonts w:hint="eastAsia"/>
          <w:color w:val="000000" w:themeColor="text1"/>
        </w:rPr>
        <w:t>3</w:t>
      </w:r>
      <w:r w:rsidRPr="00AA7982">
        <w:rPr>
          <w:rFonts w:hint="eastAsia"/>
          <w:color w:val="000000" w:themeColor="text1"/>
        </w:rPr>
        <w:t>千元，占預算分配數僅</w:t>
      </w:r>
      <w:r w:rsidRPr="00AA7982">
        <w:rPr>
          <w:rFonts w:hint="eastAsia"/>
          <w:color w:val="000000" w:themeColor="text1"/>
        </w:rPr>
        <w:t>36.88%</w:t>
      </w:r>
      <w:r w:rsidRPr="00AA7982">
        <w:rPr>
          <w:rFonts w:hint="eastAsia"/>
          <w:color w:val="000000" w:themeColor="text1"/>
        </w:rPr>
        <w:t>，執行率亦偏低。爰要求該計畫針對補助計畫執行情形低</w:t>
      </w:r>
      <w:r>
        <w:rPr>
          <w:rFonts w:hint="eastAsia"/>
          <w:color w:val="000000" w:themeColor="text1"/>
        </w:rPr>
        <w:t>落的問題，於一個月內送</w:t>
      </w:r>
      <w:r w:rsidRPr="00AA7982">
        <w:rPr>
          <w:rFonts w:hint="eastAsia"/>
          <w:color w:val="000000" w:themeColor="text1"/>
        </w:rPr>
        <w:t>交檢討改善報告，俾促進離島地區發展。</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蘇治芬　賴瑞隆　</w:t>
      </w:r>
      <w:r w:rsidR="00D65FFC">
        <w:rPr>
          <w:rFonts w:hint="eastAsia"/>
          <w:color w:val="000000" w:themeColor="text1"/>
        </w:rPr>
        <w:t>邱議瑩</w:t>
      </w:r>
      <w:r w:rsidR="00D65FFC">
        <w:rPr>
          <w:rFonts w:hint="eastAsia"/>
          <w:color w:val="000000" w:themeColor="text1"/>
        </w:rPr>
        <w:t xml:space="preserve">  </w:t>
      </w:r>
      <w:r>
        <w:rPr>
          <w:rFonts w:hint="eastAsia"/>
        </w:rPr>
        <w:t>管碧玲</w:t>
      </w:r>
      <w:r>
        <w:rPr>
          <w:rFonts w:hint="eastAsia"/>
          <w:color w:val="000000" w:themeColor="text1"/>
        </w:rPr>
        <w:t xml:space="preserve">　邱志偉</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523001">
        <w:rPr>
          <w:rFonts w:hint="eastAsia"/>
          <w:color w:val="000000" w:themeColor="text1"/>
        </w:rPr>
        <w:t>離島建設基金之收入來源，主要來自於政府之撥補，該撥補期間僅於</w:t>
      </w:r>
      <w:r w:rsidRPr="00523001">
        <w:rPr>
          <w:rFonts w:hint="eastAsia"/>
          <w:color w:val="000000" w:themeColor="text1"/>
        </w:rPr>
        <w:t>90</w:t>
      </w:r>
      <w:r w:rsidRPr="00523001">
        <w:rPr>
          <w:rFonts w:hint="eastAsia"/>
          <w:color w:val="000000" w:themeColor="text1"/>
        </w:rPr>
        <w:t>至</w:t>
      </w:r>
      <w:r w:rsidRPr="00523001">
        <w:rPr>
          <w:rFonts w:hint="eastAsia"/>
          <w:color w:val="000000" w:themeColor="text1"/>
        </w:rPr>
        <w:t>99</w:t>
      </w:r>
      <w:r w:rsidRPr="00523001">
        <w:rPr>
          <w:rFonts w:hint="eastAsia"/>
          <w:color w:val="000000" w:themeColor="text1"/>
        </w:rPr>
        <w:t>年，共</w:t>
      </w:r>
      <w:r w:rsidRPr="00523001">
        <w:rPr>
          <w:rFonts w:hint="eastAsia"/>
          <w:color w:val="000000" w:themeColor="text1"/>
        </w:rPr>
        <w:t>10</w:t>
      </w:r>
      <w:r w:rsidRPr="00523001">
        <w:rPr>
          <w:rFonts w:hint="eastAsia"/>
          <w:color w:val="000000" w:themeColor="text1"/>
        </w:rPr>
        <w:t>年總額</w:t>
      </w:r>
      <w:r w:rsidRPr="00523001">
        <w:rPr>
          <w:rFonts w:hint="eastAsia"/>
          <w:color w:val="000000" w:themeColor="text1"/>
        </w:rPr>
        <w:t>300</w:t>
      </w:r>
      <w:r w:rsidRPr="00523001">
        <w:rPr>
          <w:rFonts w:hint="eastAsia"/>
          <w:color w:val="000000" w:themeColor="text1"/>
        </w:rPr>
        <w:t>億元，提供離島地區之基礎建設。然離島建設基金年年短絀，扣除</w:t>
      </w:r>
      <w:r w:rsidRPr="00523001">
        <w:rPr>
          <w:rFonts w:hint="eastAsia"/>
          <w:color w:val="000000" w:themeColor="text1"/>
        </w:rPr>
        <w:t>107</w:t>
      </w:r>
      <w:r w:rsidRPr="00523001">
        <w:rPr>
          <w:rFonts w:hint="eastAsia"/>
          <w:color w:val="000000" w:themeColor="text1"/>
        </w:rPr>
        <w:t>年度之短絀</w:t>
      </w:r>
      <w:r w:rsidRPr="00523001">
        <w:rPr>
          <w:rFonts w:hint="eastAsia"/>
          <w:color w:val="000000" w:themeColor="text1"/>
        </w:rPr>
        <w:t>7.7</w:t>
      </w:r>
      <w:r w:rsidRPr="00523001">
        <w:rPr>
          <w:rFonts w:hint="eastAsia"/>
          <w:color w:val="000000" w:themeColor="text1"/>
        </w:rPr>
        <w:t>億元，離島建設基金之餘額僅剩</w:t>
      </w:r>
      <w:r w:rsidRPr="00523001">
        <w:rPr>
          <w:rFonts w:hint="eastAsia"/>
          <w:color w:val="000000" w:themeColor="text1"/>
        </w:rPr>
        <w:t>43</w:t>
      </w:r>
      <w:r w:rsidRPr="00523001">
        <w:rPr>
          <w:rFonts w:hint="eastAsia"/>
          <w:color w:val="000000" w:themeColor="text1"/>
        </w:rPr>
        <w:t>億元，若未能積極開拓財源，離島建設基金將於</w:t>
      </w:r>
      <w:r w:rsidRPr="00523001">
        <w:rPr>
          <w:rFonts w:hint="eastAsia"/>
          <w:color w:val="000000" w:themeColor="text1"/>
        </w:rPr>
        <w:t>6</w:t>
      </w:r>
      <w:r>
        <w:rPr>
          <w:rFonts w:hint="eastAsia"/>
          <w:color w:val="000000" w:themeColor="text1"/>
        </w:rPr>
        <w:t>年後用罄，顯示該基金之財務狀況岌岌可危</w:t>
      </w:r>
      <w:r w:rsidRPr="00523001">
        <w:rPr>
          <w:rFonts w:hint="eastAsia"/>
          <w:color w:val="000000" w:themeColor="text1"/>
        </w:rPr>
        <w:t>，允應重新檢討。爰此，要求國發會應針對離島</w:t>
      </w:r>
      <w:r>
        <w:rPr>
          <w:rFonts w:hint="eastAsia"/>
          <w:color w:val="000000" w:themeColor="text1"/>
        </w:rPr>
        <w:t>建設基金之收入部分提出改善計畫，以提高該基金之自給率，並定期向立法</w:t>
      </w:r>
      <w:r w:rsidRPr="00523001">
        <w:rPr>
          <w:rFonts w:hint="eastAsia"/>
          <w:color w:val="000000" w:themeColor="text1"/>
        </w:rPr>
        <w:t>院經濟委員會提出書面報告。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連署人：王惠美　張麗善</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523001">
        <w:rPr>
          <w:rFonts w:hint="eastAsia"/>
          <w:color w:val="000000" w:themeColor="text1"/>
        </w:rPr>
        <w:t>離島建設基金</w:t>
      </w:r>
      <w:r w:rsidRPr="00523001">
        <w:rPr>
          <w:rFonts w:hint="eastAsia"/>
          <w:color w:val="000000" w:themeColor="text1"/>
        </w:rPr>
        <w:t>107</w:t>
      </w:r>
      <w:r w:rsidRPr="00523001">
        <w:rPr>
          <w:rFonts w:hint="eastAsia"/>
          <w:color w:val="000000" w:themeColor="text1"/>
        </w:rPr>
        <w:t>年度預算案「離島地區開發建設貸款計畫」預計貸放額度</w:t>
      </w:r>
      <w:r w:rsidRPr="00523001">
        <w:rPr>
          <w:rFonts w:hint="eastAsia"/>
          <w:color w:val="000000" w:themeColor="text1"/>
        </w:rPr>
        <w:t>2,000</w:t>
      </w:r>
      <w:r w:rsidRPr="00523001">
        <w:rPr>
          <w:rFonts w:hint="eastAsia"/>
          <w:color w:val="000000" w:themeColor="text1"/>
        </w:rPr>
        <w:t>萬元，並編列「服務費用</w:t>
      </w:r>
      <w:r w:rsidR="00D65FFC">
        <w:rPr>
          <w:rFonts w:hint="eastAsia"/>
          <w:color w:val="000000" w:themeColor="text1"/>
        </w:rPr>
        <w:t>–</w:t>
      </w:r>
      <w:r w:rsidRPr="00523001">
        <w:rPr>
          <w:rFonts w:hint="eastAsia"/>
          <w:color w:val="000000" w:themeColor="text1"/>
        </w:rPr>
        <w:t>一般服務費」</w:t>
      </w:r>
      <w:r w:rsidRPr="00523001">
        <w:rPr>
          <w:rFonts w:hint="eastAsia"/>
          <w:color w:val="000000" w:themeColor="text1"/>
        </w:rPr>
        <w:t>8</w:t>
      </w:r>
      <w:r w:rsidRPr="00523001">
        <w:rPr>
          <w:rFonts w:hint="eastAsia"/>
          <w:color w:val="000000" w:themeColor="text1"/>
        </w:rPr>
        <w:t>千元，為辦理該貸款之業務所需手續費，惟查該基金自</w:t>
      </w:r>
      <w:r w:rsidRPr="00523001">
        <w:rPr>
          <w:rFonts w:hint="eastAsia"/>
          <w:color w:val="000000" w:themeColor="text1"/>
        </w:rPr>
        <w:t>95</w:t>
      </w:r>
      <w:r w:rsidRPr="00523001">
        <w:rPr>
          <w:rFonts w:hint="eastAsia"/>
          <w:color w:val="000000" w:themeColor="text1"/>
        </w:rPr>
        <w:t>年度起開辦離島地區開發建設貸款計畫以來，推動迄今僅辦理</w:t>
      </w:r>
      <w:r w:rsidRPr="00523001">
        <w:rPr>
          <w:rFonts w:hint="eastAsia"/>
          <w:color w:val="000000" w:themeColor="text1"/>
        </w:rPr>
        <w:t>8</w:t>
      </w:r>
      <w:r w:rsidRPr="00523001">
        <w:rPr>
          <w:rFonts w:hint="eastAsia"/>
          <w:color w:val="000000" w:themeColor="text1"/>
        </w:rPr>
        <w:t>件貸款案件，其中僅有</w:t>
      </w:r>
      <w:r w:rsidRPr="00523001">
        <w:rPr>
          <w:rFonts w:hint="eastAsia"/>
          <w:color w:val="000000" w:themeColor="text1"/>
        </w:rPr>
        <w:t>1</w:t>
      </w:r>
      <w:r w:rsidRPr="00523001">
        <w:rPr>
          <w:rFonts w:hint="eastAsia"/>
          <w:color w:val="000000" w:themeColor="text1"/>
        </w:rPr>
        <w:t>件係由基金資金支應，累計貸款利息收入僅</w:t>
      </w:r>
      <w:r w:rsidRPr="00523001">
        <w:rPr>
          <w:rFonts w:hint="eastAsia"/>
          <w:color w:val="000000" w:themeColor="text1"/>
        </w:rPr>
        <w:t>2</w:t>
      </w:r>
      <w:r w:rsidRPr="00523001">
        <w:rPr>
          <w:rFonts w:hint="eastAsia"/>
          <w:color w:val="000000" w:themeColor="text1"/>
        </w:rPr>
        <w:t>萬</w:t>
      </w:r>
      <w:r w:rsidRPr="00523001">
        <w:rPr>
          <w:rFonts w:hint="eastAsia"/>
          <w:color w:val="000000" w:themeColor="text1"/>
        </w:rPr>
        <w:t>2</w:t>
      </w:r>
      <w:r w:rsidRPr="00523001">
        <w:rPr>
          <w:rFonts w:hint="eastAsia"/>
          <w:color w:val="000000" w:themeColor="text1"/>
        </w:rPr>
        <w:t>千元，其餘案件則由銀行資金貸出，且查該基金近三年度（</w:t>
      </w:r>
      <w:r w:rsidRPr="00523001">
        <w:rPr>
          <w:rFonts w:hint="eastAsia"/>
          <w:color w:val="000000" w:themeColor="text1"/>
        </w:rPr>
        <w:t>103</w:t>
      </w:r>
      <w:r w:rsidRPr="00523001">
        <w:rPr>
          <w:rFonts w:hint="eastAsia"/>
          <w:color w:val="000000" w:themeColor="text1"/>
        </w:rPr>
        <w:t>至</w:t>
      </w:r>
      <w:r w:rsidRPr="00523001">
        <w:rPr>
          <w:rFonts w:hint="eastAsia"/>
          <w:color w:val="000000" w:themeColor="text1"/>
        </w:rPr>
        <w:t>105</w:t>
      </w:r>
      <w:r w:rsidRPr="00523001">
        <w:rPr>
          <w:rFonts w:hint="eastAsia"/>
          <w:color w:val="000000" w:themeColor="text1"/>
        </w:rPr>
        <w:t>年）更是毫無投資或貸出案件，導致基金來源逐年銳減，以現行收支水準估算，基金餘額恐僅能再支應離島建設業務經費需求</w:t>
      </w:r>
      <w:r w:rsidRPr="00523001">
        <w:rPr>
          <w:rFonts w:hint="eastAsia"/>
          <w:color w:val="000000" w:themeColor="text1"/>
        </w:rPr>
        <w:t>6</w:t>
      </w:r>
      <w:r w:rsidRPr="00523001">
        <w:rPr>
          <w:rFonts w:hint="eastAsia"/>
          <w:color w:val="000000" w:themeColor="text1"/>
        </w:rPr>
        <w:t>年，爰請國發會重新檢討該基金財源開拓方案，以增加基金收入來源、促進基金循環運用，俾利照顧離島地區建設發展需求。</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蘇震清　莊瑞雄　</w:t>
      </w:r>
      <w:r>
        <w:rPr>
          <w:rFonts w:hint="eastAsia"/>
        </w:rPr>
        <w:t>黃偉哲</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連署人：高志鵬　陳明文</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523001">
        <w:rPr>
          <w:rFonts w:hint="eastAsia"/>
          <w:color w:val="000000" w:themeColor="text1"/>
        </w:rPr>
        <w:t>有鑑於離島建設基金經費日漸拮据，每一筆預算都應詳實編列，有效使用；然經查該基金</w:t>
      </w:r>
      <w:r w:rsidRPr="00523001">
        <w:rPr>
          <w:rFonts w:hint="eastAsia"/>
          <w:color w:val="000000" w:themeColor="text1"/>
        </w:rPr>
        <w:t>105</w:t>
      </w:r>
      <w:r w:rsidRPr="00523001">
        <w:rPr>
          <w:rFonts w:hint="eastAsia"/>
          <w:color w:val="000000" w:themeColor="text1"/>
        </w:rPr>
        <w:t>年度「離島地區永續發展相關計畫」決算數為</w:t>
      </w:r>
      <w:r w:rsidRPr="00523001">
        <w:rPr>
          <w:rFonts w:hint="eastAsia"/>
          <w:color w:val="000000" w:themeColor="text1"/>
        </w:rPr>
        <w:t>6</w:t>
      </w:r>
      <w:r w:rsidRPr="00523001">
        <w:rPr>
          <w:rFonts w:hint="eastAsia"/>
          <w:color w:val="000000" w:themeColor="text1"/>
        </w:rPr>
        <w:t>億</w:t>
      </w:r>
      <w:r w:rsidRPr="00523001">
        <w:rPr>
          <w:rFonts w:hint="eastAsia"/>
          <w:color w:val="000000" w:themeColor="text1"/>
        </w:rPr>
        <w:t>6,401</w:t>
      </w:r>
      <w:r w:rsidRPr="00523001">
        <w:rPr>
          <w:rFonts w:hint="eastAsia"/>
          <w:color w:val="000000" w:themeColor="text1"/>
        </w:rPr>
        <w:t>萬</w:t>
      </w:r>
      <w:r w:rsidRPr="00523001">
        <w:rPr>
          <w:rFonts w:hint="eastAsia"/>
          <w:color w:val="000000" w:themeColor="text1"/>
        </w:rPr>
        <w:t>6</w:t>
      </w:r>
      <w:r w:rsidRPr="00523001">
        <w:rPr>
          <w:rFonts w:hint="eastAsia"/>
          <w:color w:val="000000" w:themeColor="text1"/>
        </w:rPr>
        <w:t>千元，占年度預算數</w:t>
      </w:r>
      <w:r w:rsidRPr="00523001">
        <w:rPr>
          <w:rFonts w:hint="eastAsia"/>
          <w:color w:val="000000" w:themeColor="text1"/>
        </w:rPr>
        <w:t>8</w:t>
      </w:r>
      <w:r w:rsidRPr="00523001">
        <w:rPr>
          <w:rFonts w:hint="eastAsia"/>
          <w:color w:val="000000" w:themeColor="text1"/>
        </w:rPr>
        <w:t>億元之</w:t>
      </w:r>
      <w:r w:rsidRPr="00523001">
        <w:rPr>
          <w:rFonts w:hint="eastAsia"/>
          <w:color w:val="000000" w:themeColor="text1"/>
        </w:rPr>
        <w:t>83%</w:t>
      </w:r>
      <w:r w:rsidRPr="00523001">
        <w:rPr>
          <w:rFonts w:hint="eastAsia"/>
          <w:color w:val="000000" w:themeColor="text1"/>
        </w:rPr>
        <w:t>，若不計入執行以前年度計畫決算數</w:t>
      </w:r>
      <w:r w:rsidRPr="00523001">
        <w:rPr>
          <w:rFonts w:hint="eastAsia"/>
          <w:color w:val="000000" w:themeColor="text1"/>
        </w:rPr>
        <w:t>2</w:t>
      </w:r>
      <w:r w:rsidRPr="00523001">
        <w:rPr>
          <w:rFonts w:hint="eastAsia"/>
          <w:color w:val="000000" w:themeColor="text1"/>
        </w:rPr>
        <w:t>億</w:t>
      </w:r>
      <w:r w:rsidRPr="00523001">
        <w:rPr>
          <w:rFonts w:hint="eastAsia"/>
          <w:color w:val="000000" w:themeColor="text1"/>
        </w:rPr>
        <w:t>7,427</w:t>
      </w:r>
      <w:r w:rsidRPr="00523001">
        <w:rPr>
          <w:rFonts w:hint="eastAsia"/>
          <w:color w:val="000000" w:themeColor="text1"/>
        </w:rPr>
        <w:t>萬</w:t>
      </w:r>
      <w:r w:rsidRPr="00523001">
        <w:rPr>
          <w:rFonts w:hint="eastAsia"/>
          <w:color w:val="000000" w:themeColor="text1"/>
        </w:rPr>
        <w:t>5</w:t>
      </w:r>
      <w:r w:rsidRPr="00523001">
        <w:rPr>
          <w:rFonts w:hint="eastAsia"/>
          <w:color w:val="000000" w:themeColor="text1"/>
        </w:rPr>
        <w:t>千元，</w:t>
      </w:r>
      <w:r w:rsidRPr="00523001">
        <w:rPr>
          <w:rFonts w:hint="eastAsia"/>
          <w:color w:val="000000" w:themeColor="text1"/>
        </w:rPr>
        <w:t>105</w:t>
      </w:r>
      <w:r w:rsidRPr="00523001">
        <w:rPr>
          <w:rFonts w:hint="eastAsia"/>
          <w:color w:val="000000" w:themeColor="text1"/>
        </w:rPr>
        <w:t>年度實際執行率僅</w:t>
      </w:r>
      <w:r w:rsidRPr="00523001">
        <w:rPr>
          <w:rFonts w:hint="eastAsia"/>
          <w:color w:val="000000" w:themeColor="text1"/>
        </w:rPr>
        <w:t>48.72%</w:t>
      </w:r>
      <w:r w:rsidRPr="00523001">
        <w:rPr>
          <w:rFonts w:hint="eastAsia"/>
          <w:color w:val="000000" w:themeColor="text1"/>
        </w:rPr>
        <w:t>，執行情形不盡理想；另</w:t>
      </w:r>
      <w:r w:rsidRPr="00523001">
        <w:rPr>
          <w:rFonts w:hint="eastAsia"/>
          <w:color w:val="000000" w:themeColor="text1"/>
        </w:rPr>
        <w:t>106</w:t>
      </w:r>
      <w:r w:rsidRPr="00523001">
        <w:rPr>
          <w:rFonts w:hint="eastAsia"/>
          <w:color w:val="000000" w:themeColor="text1"/>
        </w:rPr>
        <w:t>年度截至</w:t>
      </w:r>
      <w:r w:rsidRPr="00523001">
        <w:rPr>
          <w:rFonts w:hint="eastAsia"/>
          <w:color w:val="000000" w:themeColor="text1"/>
        </w:rPr>
        <w:t>8</w:t>
      </w:r>
      <w:r w:rsidRPr="00523001">
        <w:rPr>
          <w:rFonts w:hint="eastAsia"/>
          <w:color w:val="000000" w:themeColor="text1"/>
        </w:rPr>
        <w:t>月底止，實際執行數</w:t>
      </w:r>
      <w:r w:rsidRPr="00523001">
        <w:rPr>
          <w:rFonts w:hint="eastAsia"/>
          <w:color w:val="000000" w:themeColor="text1"/>
        </w:rPr>
        <w:t>2</w:t>
      </w:r>
      <w:r w:rsidRPr="00523001">
        <w:rPr>
          <w:rFonts w:hint="eastAsia"/>
          <w:color w:val="000000" w:themeColor="text1"/>
        </w:rPr>
        <w:t>億</w:t>
      </w:r>
      <w:r w:rsidRPr="00523001">
        <w:rPr>
          <w:rFonts w:hint="eastAsia"/>
          <w:color w:val="000000" w:themeColor="text1"/>
        </w:rPr>
        <w:t>4,017</w:t>
      </w:r>
      <w:r w:rsidRPr="00523001">
        <w:rPr>
          <w:rFonts w:hint="eastAsia"/>
          <w:color w:val="000000" w:themeColor="text1"/>
        </w:rPr>
        <w:t>萬</w:t>
      </w:r>
      <w:r w:rsidRPr="00523001">
        <w:rPr>
          <w:rFonts w:hint="eastAsia"/>
          <w:color w:val="000000" w:themeColor="text1"/>
        </w:rPr>
        <w:t>4</w:t>
      </w:r>
      <w:r w:rsidRPr="00523001">
        <w:rPr>
          <w:rFonts w:hint="eastAsia"/>
          <w:color w:val="000000" w:themeColor="text1"/>
        </w:rPr>
        <w:t>千元，若不計入以前年度計畫執行數，實際執行數</w:t>
      </w:r>
      <w:r w:rsidRPr="00523001">
        <w:rPr>
          <w:rFonts w:hint="eastAsia"/>
          <w:color w:val="000000" w:themeColor="text1"/>
        </w:rPr>
        <w:t>1</w:t>
      </w:r>
      <w:r w:rsidRPr="00523001">
        <w:rPr>
          <w:rFonts w:hint="eastAsia"/>
          <w:color w:val="000000" w:themeColor="text1"/>
        </w:rPr>
        <w:t>億</w:t>
      </w:r>
      <w:r w:rsidRPr="00523001">
        <w:rPr>
          <w:rFonts w:hint="eastAsia"/>
          <w:color w:val="000000" w:themeColor="text1"/>
        </w:rPr>
        <w:t>2,230</w:t>
      </w:r>
      <w:r w:rsidRPr="00523001">
        <w:rPr>
          <w:rFonts w:hint="eastAsia"/>
          <w:color w:val="000000" w:themeColor="text1"/>
        </w:rPr>
        <w:t>萬</w:t>
      </w:r>
      <w:r w:rsidRPr="00523001">
        <w:rPr>
          <w:rFonts w:hint="eastAsia"/>
          <w:color w:val="000000" w:themeColor="text1"/>
        </w:rPr>
        <w:t>3</w:t>
      </w:r>
      <w:r w:rsidRPr="00523001">
        <w:rPr>
          <w:rFonts w:hint="eastAsia"/>
          <w:color w:val="000000" w:themeColor="text1"/>
        </w:rPr>
        <w:t>千元，占預算分配數僅</w:t>
      </w:r>
      <w:r w:rsidRPr="00523001">
        <w:rPr>
          <w:rFonts w:hint="eastAsia"/>
          <w:color w:val="000000" w:themeColor="text1"/>
        </w:rPr>
        <w:t>36.88%</w:t>
      </w:r>
      <w:r w:rsidRPr="00523001">
        <w:rPr>
          <w:rFonts w:hint="eastAsia"/>
          <w:color w:val="000000" w:themeColor="text1"/>
        </w:rPr>
        <w:t>，執行率亦偏低。進一步來看，相關主管機關中，內政部、交通部、國發會等</w:t>
      </w:r>
      <w:r w:rsidRPr="00523001">
        <w:rPr>
          <w:rFonts w:hint="eastAsia"/>
          <w:color w:val="000000" w:themeColor="text1"/>
        </w:rPr>
        <w:t>9</w:t>
      </w:r>
      <w:r w:rsidRPr="00523001">
        <w:rPr>
          <w:rFonts w:hint="eastAsia"/>
          <w:color w:val="000000" w:themeColor="text1"/>
        </w:rPr>
        <w:t>個主管部會核定計畫整體執行率均未達</w:t>
      </w:r>
      <w:r w:rsidRPr="00523001">
        <w:rPr>
          <w:rFonts w:hint="eastAsia"/>
          <w:color w:val="000000" w:themeColor="text1"/>
        </w:rPr>
        <w:t>90%</w:t>
      </w:r>
      <w:r w:rsidRPr="00523001">
        <w:rPr>
          <w:rFonts w:hint="eastAsia"/>
          <w:color w:val="000000" w:themeColor="text1"/>
        </w:rPr>
        <w:t>，逾半機關執行率甚至未達</w:t>
      </w:r>
      <w:r w:rsidRPr="00523001">
        <w:rPr>
          <w:rFonts w:hint="eastAsia"/>
          <w:color w:val="000000" w:themeColor="text1"/>
        </w:rPr>
        <w:t>50%</w:t>
      </w:r>
      <w:r w:rsidRPr="00523001">
        <w:rPr>
          <w:rFonts w:hint="eastAsia"/>
          <w:color w:val="000000" w:themeColor="text1"/>
        </w:rPr>
        <w:t>，且其中內政部、交通部、經</w:t>
      </w:r>
      <w:r>
        <w:rPr>
          <w:rFonts w:hint="eastAsia"/>
          <w:color w:val="000000" w:themeColor="text1"/>
        </w:rPr>
        <w:t>濟部、農委會、教育部、環保署及國發會等均有計畫執行率為零。爰要求國發會</w:t>
      </w:r>
      <w:r w:rsidRPr="00523001">
        <w:rPr>
          <w:rFonts w:hint="eastAsia"/>
          <w:color w:val="000000" w:themeColor="text1"/>
        </w:rPr>
        <w:t>一個月內提出如何控管各計畫進度，並提供離島地區地方政府必要協助之</w:t>
      </w:r>
      <w:r w:rsidRPr="007E2791">
        <w:rPr>
          <w:rFonts w:hint="eastAsia"/>
          <w:color w:val="000000" w:themeColor="text1"/>
        </w:rPr>
        <w:t>書面</w:t>
      </w:r>
      <w:r w:rsidRPr="00523001">
        <w:rPr>
          <w:rFonts w:hint="eastAsia"/>
          <w:color w:val="000000" w:themeColor="text1"/>
        </w:rPr>
        <w:t>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1E2AD5" w:rsidRDefault="001E2AD5" w:rsidP="001E2AD5">
      <w:pPr>
        <w:pStyle w:val="aff0"/>
        <w:numPr>
          <w:ilvl w:val="0"/>
          <w:numId w:val="41"/>
        </w:numPr>
        <w:kinsoku w:val="0"/>
        <w:overflowPunct w:val="0"/>
        <w:autoSpaceDE w:val="0"/>
        <w:autoSpaceDN w:val="0"/>
        <w:snapToGrid w:val="0"/>
        <w:spacing w:line="500" w:lineRule="exact"/>
        <w:ind w:leftChars="358" w:left="1439" w:hangingChars="75" w:hanging="249"/>
        <w:jc w:val="both"/>
        <w:rPr>
          <w:color w:val="000000" w:themeColor="text1"/>
        </w:rPr>
      </w:pPr>
      <w:r w:rsidRPr="00523001">
        <w:rPr>
          <w:rFonts w:hint="eastAsia"/>
          <w:color w:val="000000" w:themeColor="text1"/>
        </w:rPr>
        <w:t>鑑於離島建設基金自</w:t>
      </w:r>
      <w:r w:rsidRPr="00523001">
        <w:rPr>
          <w:rFonts w:hint="eastAsia"/>
          <w:color w:val="000000" w:themeColor="text1"/>
        </w:rPr>
        <w:t>90</w:t>
      </w:r>
      <w:r w:rsidRPr="00523001">
        <w:rPr>
          <w:rFonts w:hint="eastAsia"/>
          <w:color w:val="000000" w:themeColor="text1"/>
        </w:rPr>
        <w:t>年度成立迄</w:t>
      </w:r>
      <w:r w:rsidRPr="00523001">
        <w:rPr>
          <w:rFonts w:hint="eastAsia"/>
          <w:color w:val="000000" w:themeColor="text1"/>
        </w:rPr>
        <w:t>107</w:t>
      </w:r>
      <w:r w:rsidRPr="00523001">
        <w:rPr>
          <w:rFonts w:hint="eastAsia"/>
          <w:color w:val="000000" w:themeColor="text1"/>
        </w:rPr>
        <w:t>年度，基金來源總額為</w:t>
      </w:r>
      <w:r w:rsidRPr="00523001">
        <w:rPr>
          <w:rFonts w:hint="eastAsia"/>
          <w:color w:val="000000" w:themeColor="text1"/>
        </w:rPr>
        <w:t>313</w:t>
      </w:r>
      <w:r w:rsidRPr="00523001">
        <w:rPr>
          <w:rFonts w:hint="eastAsia"/>
          <w:color w:val="000000" w:themeColor="text1"/>
        </w:rPr>
        <w:t>億</w:t>
      </w:r>
      <w:r w:rsidRPr="00523001">
        <w:rPr>
          <w:rFonts w:hint="eastAsia"/>
          <w:color w:val="000000" w:themeColor="text1"/>
        </w:rPr>
        <w:t>7,311</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千元，主要收入項目為國庫撥款收入</w:t>
      </w:r>
      <w:r w:rsidRPr="00523001">
        <w:rPr>
          <w:rFonts w:hint="eastAsia"/>
          <w:color w:val="000000" w:themeColor="text1"/>
        </w:rPr>
        <w:t>300</w:t>
      </w:r>
      <w:r w:rsidRPr="00523001">
        <w:rPr>
          <w:rFonts w:hint="eastAsia"/>
          <w:color w:val="000000" w:themeColor="text1"/>
        </w:rPr>
        <w:t>億元，占比</w:t>
      </w:r>
      <w:r w:rsidRPr="00523001">
        <w:rPr>
          <w:rFonts w:hint="eastAsia"/>
          <w:color w:val="000000" w:themeColor="text1"/>
        </w:rPr>
        <w:t>95.62%</w:t>
      </w:r>
      <w:r w:rsidRPr="00523001">
        <w:rPr>
          <w:rFonts w:hint="eastAsia"/>
          <w:color w:val="000000" w:themeColor="text1"/>
        </w:rPr>
        <w:t>，其次為利息收入－基金孳息</w:t>
      </w:r>
      <w:r w:rsidRPr="00523001">
        <w:rPr>
          <w:rFonts w:hint="eastAsia"/>
          <w:color w:val="000000" w:themeColor="text1"/>
        </w:rPr>
        <w:t>8</w:t>
      </w:r>
      <w:r w:rsidRPr="00523001">
        <w:rPr>
          <w:rFonts w:hint="eastAsia"/>
          <w:color w:val="000000" w:themeColor="text1"/>
        </w:rPr>
        <w:t>億</w:t>
      </w:r>
      <w:r w:rsidRPr="00523001">
        <w:rPr>
          <w:rFonts w:hint="eastAsia"/>
          <w:color w:val="000000" w:themeColor="text1"/>
        </w:rPr>
        <w:t>6,668</w:t>
      </w:r>
      <w:r w:rsidRPr="00523001">
        <w:rPr>
          <w:rFonts w:hint="eastAsia"/>
          <w:color w:val="000000" w:themeColor="text1"/>
        </w:rPr>
        <w:t>萬</w:t>
      </w:r>
      <w:r w:rsidRPr="00523001">
        <w:rPr>
          <w:rFonts w:hint="eastAsia"/>
          <w:color w:val="000000" w:themeColor="text1"/>
        </w:rPr>
        <w:t>9</w:t>
      </w:r>
      <w:r w:rsidRPr="00523001">
        <w:rPr>
          <w:rFonts w:hint="eastAsia"/>
          <w:color w:val="000000" w:themeColor="text1"/>
        </w:rPr>
        <w:t>千元、占比</w:t>
      </w:r>
      <w:r w:rsidRPr="00523001">
        <w:rPr>
          <w:rFonts w:hint="eastAsia"/>
          <w:color w:val="000000" w:themeColor="text1"/>
        </w:rPr>
        <w:t>2.76%</w:t>
      </w:r>
      <w:r>
        <w:rPr>
          <w:rFonts w:hint="eastAsia"/>
          <w:color w:val="000000" w:themeColor="text1"/>
        </w:rPr>
        <w:t>，違約罰款收入、利息收入－貸款及雜項收入（主要係收回補助計畫</w:t>
      </w:r>
      <w:r w:rsidR="00D65FFC">
        <w:rPr>
          <w:rFonts w:hint="eastAsia"/>
          <w:color w:val="000000" w:themeColor="text1"/>
        </w:rPr>
        <w:t>結</w:t>
      </w:r>
      <w:r w:rsidRPr="00523001">
        <w:rPr>
          <w:rFonts w:hint="eastAsia"/>
          <w:color w:val="000000" w:themeColor="text1"/>
        </w:rPr>
        <w:t>餘款）</w:t>
      </w:r>
      <w:r w:rsidRPr="00523001">
        <w:rPr>
          <w:rFonts w:hint="eastAsia"/>
          <w:color w:val="000000" w:themeColor="text1"/>
        </w:rPr>
        <w:t>5</w:t>
      </w:r>
      <w:r w:rsidRPr="00523001">
        <w:rPr>
          <w:rFonts w:hint="eastAsia"/>
          <w:color w:val="000000" w:themeColor="text1"/>
        </w:rPr>
        <w:t>億</w:t>
      </w:r>
      <w:r>
        <w:rPr>
          <w:rFonts w:hint="eastAsia"/>
          <w:color w:val="000000" w:themeColor="text1"/>
        </w:rPr>
        <w:t>0,</w:t>
      </w:r>
      <w:r w:rsidRPr="00523001">
        <w:rPr>
          <w:rFonts w:hint="eastAsia"/>
          <w:color w:val="000000" w:themeColor="text1"/>
        </w:rPr>
        <w:t>642</w:t>
      </w:r>
      <w:r w:rsidRPr="00523001">
        <w:rPr>
          <w:rFonts w:hint="eastAsia"/>
          <w:color w:val="000000" w:themeColor="text1"/>
        </w:rPr>
        <w:t>萬</w:t>
      </w:r>
      <w:r w:rsidRPr="00523001">
        <w:rPr>
          <w:rFonts w:hint="eastAsia"/>
          <w:color w:val="000000" w:themeColor="text1"/>
        </w:rPr>
        <w:t>2</w:t>
      </w:r>
      <w:r w:rsidRPr="00523001">
        <w:rPr>
          <w:rFonts w:hint="eastAsia"/>
          <w:color w:val="000000" w:themeColor="text1"/>
        </w:rPr>
        <w:t>千元、占比</w:t>
      </w:r>
      <w:r w:rsidRPr="00523001">
        <w:rPr>
          <w:rFonts w:hint="eastAsia"/>
          <w:color w:val="000000" w:themeColor="text1"/>
        </w:rPr>
        <w:t>1.62%</w:t>
      </w:r>
      <w:r w:rsidRPr="00523001">
        <w:rPr>
          <w:rFonts w:hint="eastAsia"/>
          <w:color w:val="000000" w:themeColor="text1"/>
        </w:rPr>
        <w:t>，除國庫撥款收入外，其他各項收入占比均低。由於至</w:t>
      </w:r>
      <w:r w:rsidRPr="00523001">
        <w:rPr>
          <w:rFonts w:hint="eastAsia"/>
          <w:color w:val="000000" w:themeColor="text1"/>
        </w:rPr>
        <w:t>99</w:t>
      </w:r>
      <w:r w:rsidRPr="00523001">
        <w:rPr>
          <w:rFonts w:hint="eastAsia"/>
          <w:color w:val="000000" w:themeColor="text1"/>
        </w:rPr>
        <w:t>年度已依離島建設條例規定撥足基金額度</w:t>
      </w:r>
      <w:r w:rsidRPr="00523001">
        <w:rPr>
          <w:rFonts w:hint="eastAsia"/>
          <w:color w:val="000000" w:themeColor="text1"/>
        </w:rPr>
        <w:t>300</w:t>
      </w:r>
      <w:r w:rsidRPr="00523001">
        <w:rPr>
          <w:rFonts w:hint="eastAsia"/>
          <w:color w:val="000000" w:themeColor="text1"/>
        </w:rPr>
        <w:t>億元，</w:t>
      </w:r>
      <w:r w:rsidRPr="00523001">
        <w:rPr>
          <w:rFonts w:hint="eastAsia"/>
          <w:color w:val="000000" w:themeColor="text1"/>
        </w:rPr>
        <w:t>100</w:t>
      </w:r>
      <w:r w:rsidRPr="00523001">
        <w:rPr>
          <w:rFonts w:hint="eastAsia"/>
          <w:color w:val="000000" w:themeColor="text1"/>
        </w:rPr>
        <w:t>年度起國庫不再撥補，基金來源逐年銳減，倘未來國庫不再撥補，以該基金</w:t>
      </w:r>
      <w:r w:rsidRPr="00523001">
        <w:rPr>
          <w:rFonts w:hint="eastAsia"/>
          <w:color w:val="000000" w:themeColor="text1"/>
        </w:rPr>
        <w:t>105</w:t>
      </w:r>
      <w:r w:rsidRPr="00523001">
        <w:rPr>
          <w:rFonts w:hint="eastAsia"/>
          <w:color w:val="000000" w:themeColor="text1"/>
        </w:rPr>
        <w:t>年度決算、</w:t>
      </w:r>
      <w:r w:rsidRPr="00523001">
        <w:rPr>
          <w:rFonts w:hint="eastAsia"/>
          <w:color w:val="000000" w:themeColor="text1"/>
        </w:rPr>
        <w:t>106</w:t>
      </w:r>
      <w:r w:rsidRPr="00523001">
        <w:rPr>
          <w:rFonts w:hint="eastAsia"/>
          <w:color w:val="000000" w:themeColor="text1"/>
        </w:rPr>
        <w:t>及</w:t>
      </w:r>
      <w:r w:rsidRPr="00523001">
        <w:rPr>
          <w:rFonts w:hint="eastAsia"/>
          <w:color w:val="000000" w:themeColor="text1"/>
        </w:rPr>
        <w:t>107</w:t>
      </w:r>
      <w:r w:rsidRPr="00523001">
        <w:rPr>
          <w:rFonts w:hint="eastAsia"/>
          <w:color w:val="000000" w:themeColor="text1"/>
        </w:rPr>
        <w:t>年度預算案之基金來源平均數</w:t>
      </w:r>
      <w:r w:rsidRPr="00523001">
        <w:rPr>
          <w:rFonts w:hint="eastAsia"/>
          <w:color w:val="000000" w:themeColor="text1"/>
        </w:rPr>
        <w:t>3,689</w:t>
      </w:r>
      <w:r w:rsidRPr="00523001">
        <w:rPr>
          <w:rFonts w:hint="eastAsia"/>
          <w:color w:val="000000" w:themeColor="text1"/>
        </w:rPr>
        <w:t>萬</w:t>
      </w:r>
      <w:r w:rsidRPr="00523001">
        <w:rPr>
          <w:rFonts w:hint="eastAsia"/>
          <w:color w:val="000000" w:themeColor="text1"/>
        </w:rPr>
        <w:t>4</w:t>
      </w:r>
      <w:r w:rsidRPr="00523001">
        <w:rPr>
          <w:rFonts w:hint="eastAsia"/>
          <w:color w:val="000000" w:themeColor="text1"/>
        </w:rPr>
        <w:t>千元，估列未來年度收入，並以</w:t>
      </w:r>
      <w:r w:rsidRPr="00523001">
        <w:rPr>
          <w:rFonts w:hint="eastAsia"/>
          <w:color w:val="000000" w:themeColor="text1"/>
        </w:rPr>
        <w:t>105</w:t>
      </w:r>
      <w:r w:rsidRPr="00523001">
        <w:rPr>
          <w:rFonts w:hint="eastAsia"/>
          <w:color w:val="000000" w:themeColor="text1"/>
        </w:rPr>
        <w:t>年度決算、</w:t>
      </w:r>
      <w:r w:rsidRPr="00523001">
        <w:rPr>
          <w:rFonts w:hint="eastAsia"/>
          <w:color w:val="000000" w:themeColor="text1"/>
        </w:rPr>
        <w:t>106</w:t>
      </w:r>
      <w:r w:rsidRPr="00523001">
        <w:rPr>
          <w:rFonts w:hint="eastAsia"/>
          <w:color w:val="000000" w:themeColor="text1"/>
        </w:rPr>
        <w:t>及</w:t>
      </w:r>
      <w:r w:rsidRPr="00523001">
        <w:rPr>
          <w:rFonts w:hint="eastAsia"/>
          <w:color w:val="000000" w:themeColor="text1"/>
        </w:rPr>
        <w:t>107</w:t>
      </w:r>
      <w:r w:rsidRPr="00523001">
        <w:rPr>
          <w:rFonts w:hint="eastAsia"/>
          <w:color w:val="000000" w:themeColor="text1"/>
        </w:rPr>
        <w:t>年度預算案之基金用途年度平均數約</w:t>
      </w:r>
      <w:r w:rsidRPr="00523001">
        <w:rPr>
          <w:rFonts w:hint="eastAsia"/>
          <w:color w:val="000000" w:themeColor="text1"/>
        </w:rPr>
        <w:t>7</w:t>
      </w:r>
      <w:r w:rsidRPr="00523001">
        <w:rPr>
          <w:rFonts w:hint="eastAsia"/>
          <w:color w:val="000000" w:themeColor="text1"/>
        </w:rPr>
        <w:t>億</w:t>
      </w:r>
      <w:r w:rsidRPr="00523001">
        <w:rPr>
          <w:rFonts w:hint="eastAsia"/>
          <w:color w:val="000000" w:themeColor="text1"/>
        </w:rPr>
        <w:t>5,519</w:t>
      </w:r>
      <w:r w:rsidRPr="00523001">
        <w:rPr>
          <w:rFonts w:hint="eastAsia"/>
          <w:color w:val="000000" w:themeColor="text1"/>
        </w:rPr>
        <w:t>萬元，估計未來支出水準，收支相抵後，估算平均年度短絀約</w:t>
      </w:r>
      <w:r w:rsidRPr="00523001">
        <w:rPr>
          <w:rFonts w:hint="eastAsia"/>
          <w:color w:val="000000" w:themeColor="text1"/>
        </w:rPr>
        <w:t>7</w:t>
      </w:r>
      <w:r w:rsidRPr="00523001">
        <w:rPr>
          <w:rFonts w:hint="eastAsia"/>
          <w:color w:val="000000" w:themeColor="text1"/>
        </w:rPr>
        <w:t>億</w:t>
      </w:r>
      <w:r w:rsidRPr="00523001">
        <w:rPr>
          <w:rFonts w:hint="eastAsia"/>
          <w:color w:val="000000" w:themeColor="text1"/>
        </w:rPr>
        <w:t>1,829</w:t>
      </w:r>
      <w:r w:rsidRPr="00523001">
        <w:rPr>
          <w:rFonts w:hint="eastAsia"/>
          <w:color w:val="000000" w:themeColor="text1"/>
        </w:rPr>
        <w:t>萬</w:t>
      </w:r>
      <w:r w:rsidRPr="00523001">
        <w:rPr>
          <w:rFonts w:hint="eastAsia"/>
          <w:color w:val="000000" w:themeColor="text1"/>
        </w:rPr>
        <w:t>6</w:t>
      </w:r>
      <w:r w:rsidRPr="00523001">
        <w:rPr>
          <w:rFonts w:hint="eastAsia"/>
          <w:color w:val="000000" w:themeColor="text1"/>
        </w:rPr>
        <w:t>千元，以</w:t>
      </w:r>
      <w:r w:rsidRPr="00523001">
        <w:rPr>
          <w:rFonts w:hint="eastAsia"/>
          <w:color w:val="000000" w:themeColor="text1"/>
        </w:rPr>
        <w:t>107</w:t>
      </w:r>
      <w:r w:rsidRPr="00523001">
        <w:rPr>
          <w:rFonts w:hint="eastAsia"/>
          <w:color w:val="000000" w:themeColor="text1"/>
        </w:rPr>
        <w:t>年底預估基金餘額</w:t>
      </w:r>
      <w:r w:rsidRPr="00523001">
        <w:rPr>
          <w:rFonts w:hint="eastAsia"/>
          <w:color w:val="000000" w:themeColor="text1"/>
        </w:rPr>
        <w:t>43</w:t>
      </w:r>
      <w:r w:rsidRPr="00523001">
        <w:rPr>
          <w:rFonts w:hint="eastAsia"/>
          <w:color w:val="000000" w:themeColor="text1"/>
        </w:rPr>
        <w:t>億</w:t>
      </w:r>
      <w:r w:rsidRPr="00523001">
        <w:rPr>
          <w:rFonts w:hint="eastAsia"/>
          <w:color w:val="000000" w:themeColor="text1"/>
        </w:rPr>
        <w:t>3,425</w:t>
      </w:r>
      <w:r w:rsidRPr="00523001">
        <w:rPr>
          <w:rFonts w:hint="eastAsia"/>
          <w:color w:val="000000" w:themeColor="text1"/>
        </w:rPr>
        <w:t>萬</w:t>
      </w:r>
      <w:r w:rsidRPr="00523001">
        <w:rPr>
          <w:rFonts w:hint="eastAsia"/>
          <w:color w:val="000000" w:themeColor="text1"/>
        </w:rPr>
        <w:t>2</w:t>
      </w:r>
      <w:r w:rsidRPr="00523001">
        <w:rPr>
          <w:rFonts w:hint="eastAsia"/>
          <w:color w:val="000000" w:themeColor="text1"/>
        </w:rPr>
        <w:t>千元，似僅可再支應離島建設業務經費需求</w:t>
      </w:r>
      <w:r w:rsidRPr="00523001">
        <w:rPr>
          <w:rFonts w:hint="eastAsia"/>
          <w:color w:val="000000" w:themeColor="text1"/>
        </w:rPr>
        <w:t>6</w:t>
      </w:r>
      <w:r>
        <w:rPr>
          <w:rFonts w:hint="eastAsia"/>
          <w:color w:val="000000" w:themeColor="text1"/>
        </w:rPr>
        <w:t>年。爰要求國發會</w:t>
      </w:r>
      <w:r w:rsidRPr="00523001">
        <w:rPr>
          <w:rFonts w:hint="eastAsia"/>
          <w:color w:val="000000" w:themeColor="text1"/>
        </w:rPr>
        <w:t>一個月內提出如何具體落實「基金永續」之</w:t>
      </w:r>
      <w:r w:rsidRPr="007E2791">
        <w:rPr>
          <w:rFonts w:hint="eastAsia"/>
          <w:color w:val="000000" w:themeColor="text1"/>
        </w:rPr>
        <w:t>書面</w:t>
      </w:r>
      <w:r w:rsidRPr="00523001">
        <w:rPr>
          <w:rFonts w:hint="eastAsia"/>
          <w:color w:val="000000" w:themeColor="text1"/>
        </w:rPr>
        <w:t>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1E2AD5" w:rsidRDefault="001E2AD5" w:rsidP="001E2AD5">
      <w:pPr>
        <w:pStyle w:val="aff0"/>
        <w:numPr>
          <w:ilvl w:val="0"/>
          <w:numId w:val="41"/>
        </w:numPr>
        <w:kinsoku w:val="0"/>
        <w:overflowPunct w:val="0"/>
        <w:autoSpaceDE w:val="0"/>
        <w:autoSpaceDN w:val="0"/>
        <w:snapToGrid w:val="0"/>
        <w:spacing w:line="500" w:lineRule="exact"/>
        <w:ind w:leftChars="358" w:left="1605" w:hangingChars="125" w:hanging="415"/>
        <w:jc w:val="both"/>
        <w:rPr>
          <w:color w:val="000000" w:themeColor="text1"/>
        </w:rPr>
      </w:pPr>
      <w:r w:rsidRPr="00523001">
        <w:rPr>
          <w:rFonts w:hint="eastAsia"/>
          <w:color w:val="000000" w:themeColor="text1"/>
        </w:rPr>
        <w:t>國家發展委員會</w:t>
      </w:r>
      <w:r w:rsidRPr="00523001">
        <w:rPr>
          <w:color w:val="000000" w:themeColor="text1"/>
        </w:rPr>
        <w:t>106</w:t>
      </w:r>
      <w:r w:rsidRPr="00523001">
        <w:rPr>
          <w:rFonts w:hint="eastAsia"/>
          <w:color w:val="000000" w:themeColor="text1"/>
        </w:rPr>
        <w:t>年</w:t>
      </w:r>
      <w:r w:rsidRPr="00523001">
        <w:rPr>
          <w:color w:val="000000" w:themeColor="text1"/>
        </w:rPr>
        <w:t>8</w:t>
      </w:r>
      <w:r w:rsidRPr="00523001">
        <w:rPr>
          <w:rFonts w:hint="eastAsia"/>
          <w:color w:val="000000" w:themeColor="text1"/>
        </w:rPr>
        <w:t>月</w:t>
      </w:r>
      <w:r w:rsidRPr="00523001">
        <w:rPr>
          <w:color w:val="000000" w:themeColor="text1"/>
        </w:rPr>
        <w:t>14</w:t>
      </w:r>
      <w:r w:rsidRPr="00523001">
        <w:rPr>
          <w:rFonts w:hint="eastAsia"/>
          <w:color w:val="000000" w:themeColor="text1"/>
        </w:rPr>
        <w:t>日通過｢澎湖綠能觀光示範島整體規劃｣案，從綠能低碳、觀光發展及海洋產業等主軸，以推動澎湖為綠能觀光示範島，預計於</w:t>
      </w:r>
      <w:r w:rsidRPr="00523001">
        <w:rPr>
          <w:color w:val="000000" w:themeColor="text1"/>
        </w:rPr>
        <w:t>114</w:t>
      </w:r>
      <w:r w:rsidRPr="00523001">
        <w:rPr>
          <w:rFonts w:hint="eastAsia"/>
          <w:color w:val="000000" w:themeColor="text1"/>
        </w:rPr>
        <w:t>年使澎湖</w:t>
      </w:r>
      <w:r w:rsidRPr="00523001">
        <w:rPr>
          <w:color w:val="000000" w:themeColor="text1"/>
        </w:rPr>
        <w:t>100%</w:t>
      </w:r>
      <w:r w:rsidRPr="00523001">
        <w:rPr>
          <w:rFonts w:hint="eastAsia"/>
          <w:color w:val="000000" w:themeColor="text1"/>
        </w:rPr>
        <w:t>來自綠能發電，並朝向</w:t>
      </w:r>
      <w:r w:rsidRPr="00523001">
        <w:rPr>
          <w:color w:val="000000" w:themeColor="text1"/>
        </w:rPr>
        <w:t>100%</w:t>
      </w:r>
      <w:r w:rsidRPr="00523001">
        <w:rPr>
          <w:rFonts w:hint="eastAsia"/>
          <w:color w:val="000000" w:themeColor="text1"/>
        </w:rPr>
        <w:t>離島自給自足之目標。由於發展綠能為全球趨勢，也是我國長久以來節能減碳、</w:t>
      </w:r>
      <w:r>
        <w:rPr>
          <w:rFonts w:hint="eastAsia"/>
          <w:color w:val="000000" w:themeColor="text1"/>
        </w:rPr>
        <w:t>非核家園目標之重要策略，我國澎湖、金門、連江、臺東及屏東等離島蘊</w:t>
      </w:r>
      <w:r w:rsidRPr="00523001">
        <w:rPr>
          <w:rFonts w:hint="eastAsia"/>
          <w:color w:val="000000" w:themeColor="text1"/>
        </w:rPr>
        <w:t>含豐沛之太陽能、風能與地熱，政府應積極加速離島綠能建設，以落實離島建設條例推動｢離島開發建設，健全產業發展，維護自然生態環境，保存文化特色，改善生活品質，增進居民福利｣之宗旨。四年一期之第四期離島綜合建設實施方案於</w:t>
      </w:r>
      <w:r w:rsidRPr="00523001">
        <w:rPr>
          <w:rFonts w:hint="eastAsia"/>
          <w:color w:val="000000" w:themeColor="text1"/>
        </w:rPr>
        <w:t>107</w:t>
      </w:r>
      <w:r w:rsidRPr="00523001">
        <w:rPr>
          <w:rFonts w:hint="eastAsia"/>
          <w:color w:val="000000" w:themeColor="text1"/>
        </w:rPr>
        <w:t>年將屆，爰此，建議國家發展委員會應於下階段之離島綜合建設實施方案，積極將離島綠能納入為離島建設之首要目標。</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連署人：莊瑞雄　蘇治芬</w:t>
      </w:r>
    </w:p>
    <w:p w:rsidR="001E2AD5" w:rsidRDefault="001E2AD5" w:rsidP="001E2AD5">
      <w:pPr>
        <w:pStyle w:val="aff0"/>
        <w:numPr>
          <w:ilvl w:val="0"/>
          <w:numId w:val="41"/>
        </w:numPr>
        <w:kinsoku w:val="0"/>
        <w:overflowPunct w:val="0"/>
        <w:autoSpaceDE w:val="0"/>
        <w:autoSpaceDN w:val="0"/>
        <w:snapToGrid w:val="0"/>
        <w:spacing w:line="500" w:lineRule="exact"/>
        <w:ind w:leftChars="358" w:left="1605" w:hangingChars="125" w:hanging="415"/>
        <w:jc w:val="both"/>
        <w:rPr>
          <w:color w:val="000000" w:themeColor="text1"/>
        </w:rPr>
      </w:pPr>
      <w:r w:rsidRPr="00523001">
        <w:rPr>
          <w:rFonts w:hint="eastAsia"/>
          <w:color w:val="000000" w:themeColor="text1"/>
        </w:rPr>
        <w:t>據離島建設條例第四條規定，行政院得設離島建設指導委員會，職掌審議離島綜合建設實施方案及協調有關離島重大建設推動等事項，同法第五條規定，離島綜合建設實施方案之內容包括基礎建設、產業建設、教育、文化、交通、醫療、觀光、警政、社會福利、天然災害防制等跨部會業務。離島建設基金長期以來預算執行率不佳，</w:t>
      </w:r>
      <w:r w:rsidRPr="00523001">
        <w:rPr>
          <w:rFonts w:hint="eastAsia"/>
          <w:color w:val="000000" w:themeColor="text1"/>
        </w:rPr>
        <w:t>105</w:t>
      </w:r>
      <w:r w:rsidRPr="00523001">
        <w:rPr>
          <w:rFonts w:hint="eastAsia"/>
          <w:color w:val="000000" w:themeColor="text1"/>
        </w:rPr>
        <w:t>年度各部會主管計畫甚至未達</w:t>
      </w:r>
      <w:r w:rsidRPr="00523001">
        <w:rPr>
          <w:rFonts w:hint="eastAsia"/>
          <w:color w:val="000000" w:themeColor="text1"/>
        </w:rPr>
        <w:t>50%</w:t>
      </w:r>
      <w:r w:rsidRPr="00523001">
        <w:rPr>
          <w:rFonts w:hint="eastAsia"/>
          <w:color w:val="000000" w:themeColor="text1"/>
        </w:rPr>
        <w:t>。行政院離島建設指導委員會於</w:t>
      </w:r>
      <w:r w:rsidRPr="00523001">
        <w:rPr>
          <w:rFonts w:hint="eastAsia"/>
          <w:color w:val="000000" w:themeColor="text1"/>
        </w:rPr>
        <w:t>99</w:t>
      </w:r>
      <w:r w:rsidRPr="00523001">
        <w:rPr>
          <w:rFonts w:hint="eastAsia"/>
          <w:color w:val="000000" w:themeColor="text1"/>
        </w:rPr>
        <w:t>年</w:t>
      </w:r>
      <w:r w:rsidRPr="00523001">
        <w:rPr>
          <w:rFonts w:hint="eastAsia"/>
          <w:color w:val="000000" w:themeColor="text1"/>
        </w:rPr>
        <w:t>11</w:t>
      </w:r>
      <w:r w:rsidRPr="00523001">
        <w:rPr>
          <w:rFonts w:hint="eastAsia"/>
          <w:color w:val="000000" w:themeColor="text1"/>
        </w:rPr>
        <w:t>月</w:t>
      </w:r>
      <w:r w:rsidRPr="00523001">
        <w:rPr>
          <w:rFonts w:hint="eastAsia"/>
          <w:color w:val="000000" w:themeColor="text1"/>
        </w:rPr>
        <w:t>16</w:t>
      </w:r>
      <w:r w:rsidRPr="00523001">
        <w:rPr>
          <w:rFonts w:hint="eastAsia"/>
          <w:color w:val="000000" w:themeColor="text1"/>
        </w:rPr>
        <w:t>日召開第</w:t>
      </w:r>
      <w:r w:rsidRPr="00523001">
        <w:rPr>
          <w:rFonts w:hint="eastAsia"/>
          <w:color w:val="000000" w:themeColor="text1"/>
        </w:rPr>
        <w:t>11</w:t>
      </w:r>
      <w:r w:rsidRPr="00523001">
        <w:rPr>
          <w:rFonts w:hint="eastAsia"/>
          <w:color w:val="000000" w:themeColor="text1"/>
        </w:rPr>
        <w:t>次會議、</w:t>
      </w:r>
      <w:r w:rsidRPr="00523001">
        <w:rPr>
          <w:rFonts w:hint="eastAsia"/>
          <w:color w:val="000000" w:themeColor="text1"/>
        </w:rPr>
        <w:t>101</w:t>
      </w:r>
      <w:r w:rsidRPr="00523001">
        <w:rPr>
          <w:rFonts w:hint="eastAsia"/>
          <w:color w:val="000000" w:themeColor="text1"/>
        </w:rPr>
        <w:t>年</w:t>
      </w:r>
      <w:r w:rsidRPr="00523001">
        <w:rPr>
          <w:rFonts w:hint="eastAsia"/>
          <w:color w:val="000000" w:themeColor="text1"/>
        </w:rPr>
        <w:t>10</w:t>
      </w:r>
      <w:r w:rsidRPr="00523001">
        <w:rPr>
          <w:rFonts w:hint="eastAsia"/>
          <w:color w:val="000000" w:themeColor="text1"/>
        </w:rPr>
        <w:t>年</w:t>
      </w:r>
      <w:r w:rsidRPr="00523001">
        <w:rPr>
          <w:rFonts w:hint="eastAsia"/>
          <w:color w:val="000000" w:themeColor="text1"/>
        </w:rPr>
        <w:t>24</w:t>
      </w:r>
      <w:r w:rsidRPr="00523001">
        <w:rPr>
          <w:rFonts w:hint="eastAsia"/>
          <w:color w:val="000000" w:themeColor="text1"/>
        </w:rPr>
        <w:t>日召開第</w:t>
      </w:r>
      <w:r w:rsidRPr="00523001">
        <w:rPr>
          <w:rFonts w:hint="eastAsia"/>
          <w:color w:val="000000" w:themeColor="text1"/>
        </w:rPr>
        <w:t>12</w:t>
      </w:r>
      <w:r w:rsidRPr="00523001">
        <w:rPr>
          <w:rFonts w:hint="eastAsia"/>
          <w:color w:val="000000" w:themeColor="text1"/>
        </w:rPr>
        <w:t>次會議、</w:t>
      </w:r>
      <w:r w:rsidRPr="00523001">
        <w:rPr>
          <w:rFonts w:hint="eastAsia"/>
          <w:color w:val="000000" w:themeColor="text1"/>
        </w:rPr>
        <w:t>103</w:t>
      </w:r>
      <w:r w:rsidRPr="00523001">
        <w:rPr>
          <w:rFonts w:hint="eastAsia"/>
          <w:color w:val="000000" w:themeColor="text1"/>
        </w:rPr>
        <w:t>年</w:t>
      </w:r>
      <w:r w:rsidRPr="00523001">
        <w:rPr>
          <w:rFonts w:hint="eastAsia"/>
          <w:color w:val="000000" w:themeColor="text1"/>
        </w:rPr>
        <w:t>11</w:t>
      </w:r>
      <w:r w:rsidRPr="00523001">
        <w:rPr>
          <w:rFonts w:hint="eastAsia"/>
          <w:color w:val="000000" w:themeColor="text1"/>
        </w:rPr>
        <w:t>月</w:t>
      </w:r>
      <w:r w:rsidRPr="00523001">
        <w:rPr>
          <w:rFonts w:hint="eastAsia"/>
          <w:color w:val="000000" w:themeColor="text1"/>
        </w:rPr>
        <w:t>21</w:t>
      </w:r>
      <w:r w:rsidRPr="00523001">
        <w:rPr>
          <w:rFonts w:hint="eastAsia"/>
          <w:color w:val="000000" w:themeColor="text1"/>
        </w:rPr>
        <w:t>日召開第</w:t>
      </w:r>
      <w:r w:rsidRPr="00523001">
        <w:rPr>
          <w:rFonts w:hint="eastAsia"/>
          <w:color w:val="000000" w:themeColor="text1"/>
        </w:rPr>
        <w:t>13</w:t>
      </w:r>
      <w:r w:rsidRPr="00523001">
        <w:rPr>
          <w:rFonts w:hint="eastAsia"/>
          <w:color w:val="000000" w:themeColor="text1"/>
        </w:rPr>
        <w:t>次會議、</w:t>
      </w:r>
      <w:r w:rsidRPr="00523001">
        <w:rPr>
          <w:rFonts w:hint="eastAsia"/>
          <w:color w:val="000000" w:themeColor="text1"/>
        </w:rPr>
        <w:t>105</w:t>
      </w:r>
      <w:r w:rsidRPr="00523001">
        <w:rPr>
          <w:rFonts w:hint="eastAsia"/>
          <w:color w:val="000000" w:themeColor="text1"/>
        </w:rPr>
        <w:t>年</w:t>
      </w:r>
      <w:r w:rsidRPr="00523001">
        <w:rPr>
          <w:rFonts w:hint="eastAsia"/>
          <w:color w:val="000000" w:themeColor="text1"/>
        </w:rPr>
        <w:t>12</w:t>
      </w:r>
      <w:r w:rsidRPr="00523001">
        <w:rPr>
          <w:rFonts w:hint="eastAsia"/>
          <w:color w:val="000000" w:themeColor="text1"/>
        </w:rPr>
        <w:t>月</w:t>
      </w:r>
      <w:r w:rsidRPr="00523001">
        <w:rPr>
          <w:rFonts w:hint="eastAsia"/>
          <w:color w:val="000000" w:themeColor="text1"/>
        </w:rPr>
        <w:t>27</w:t>
      </w:r>
      <w:r w:rsidRPr="00523001">
        <w:rPr>
          <w:rFonts w:hint="eastAsia"/>
          <w:color w:val="000000" w:themeColor="text1"/>
        </w:rPr>
        <w:t>日召開第</w:t>
      </w:r>
      <w:r w:rsidRPr="00523001">
        <w:rPr>
          <w:rFonts w:hint="eastAsia"/>
          <w:color w:val="000000" w:themeColor="text1"/>
        </w:rPr>
        <w:t>14</w:t>
      </w:r>
      <w:r w:rsidRPr="00523001">
        <w:rPr>
          <w:rFonts w:hint="eastAsia"/>
          <w:color w:val="000000" w:themeColor="text1"/>
        </w:rPr>
        <w:t>次會議，平均每</w:t>
      </w:r>
      <w:r w:rsidRPr="00523001">
        <w:rPr>
          <w:rFonts w:hint="eastAsia"/>
          <w:color w:val="000000" w:themeColor="text1"/>
        </w:rPr>
        <w:t>2</w:t>
      </w:r>
      <w:r w:rsidRPr="00523001">
        <w:rPr>
          <w:rFonts w:hint="eastAsia"/>
          <w:color w:val="000000" w:themeColor="text1"/>
        </w:rPr>
        <w:t>年召開一次，開會時間僅約</w:t>
      </w:r>
      <w:r w:rsidRPr="00523001">
        <w:rPr>
          <w:rFonts w:hint="eastAsia"/>
          <w:color w:val="000000" w:themeColor="text1"/>
        </w:rPr>
        <w:t>1</w:t>
      </w:r>
      <w:r w:rsidRPr="00523001">
        <w:rPr>
          <w:rFonts w:hint="eastAsia"/>
          <w:color w:val="000000" w:themeColor="text1"/>
        </w:rPr>
        <w:t>小時，會議結論僅對離島建設作出原則性籠統決議，對於重要建設案缺乏實質檢討機制。爰要求行政院應檢討離島建設指導委員會運作方式，於一個月內向</w:t>
      </w:r>
      <w:r>
        <w:rPr>
          <w:rFonts w:hint="eastAsia"/>
          <w:color w:val="000000" w:themeColor="text1"/>
        </w:rPr>
        <w:t>立法院</w:t>
      </w:r>
      <w:r w:rsidRPr="00523001">
        <w:rPr>
          <w:rFonts w:hint="eastAsia"/>
          <w:color w:val="000000" w:themeColor="text1"/>
        </w:rPr>
        <w:t>經濟委員會提出檢討報告。</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1E2AD5" w:rsidRPr="002C47CC" w:rsidRDefault="001E2AD5" w:rsidP="001E2AD5">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連署人：莊瑞雄　蘇治芬</w:t>
      </w:r>
    </w:p>
    <w:p w:rsidR="001E2AD5" w:rsidRDefault="001E2AD5" w:rsidP="001E2AD5">
      <w:pPr>
        <w:pStyle w:val="aff0"/>
        <w:numPr>
          <w:ilvl w:val="0"/>
          <w:numId w:val="41"/>
        </w:numPr>
        <w:kinsoku w:val="0"/>
        <w:overflowPunct w:val="0"/>
        <w:autoSpaceDE w:val="0"/>
        <w:autoSpaceDN w:val="0"/>
        <w:snapToGrid w:val="0"/>
        <w:spacing w:line="500" w:lineRule="exact"/>
        <w:ind w:leftChars="358" w:left="1605" w:hangingChars="125" w:hanging="415"/>
        <w:jc w:val="both"/>
        <w:rPr>
          <w:color w:val="000000" w:themeColor="text1"/>
        </w:rPr>
      </w:pPr>
      <w:r w:rsidRPr="00523001">
        <w:rPr>
          <w:rFonts w:hint="eastAsia"/>
          <w:color w:val="000000" w:themeColor="text1"/>
        </w:rPr>
        <w:t>依離島建設條例第</w:t>
      </w:r>
      <w:r w:rsidRPr="00523001">
        <w:rPr>
          <w:rFonts w:hint="eastAsia"/>
          <w:color w:val="000000" w:themeColor="text1"/>
        </w:rPr>
        <w:t>16</w:t>
      </w:r>
      <w:r w:rsidRPr="00523001">
        <w:rPr>
          <w:rFonts w:hint="eastAsia"/>
          <w:color w:val="000000" w:themeColor="text1"/>
        </w:rPr>
        <w:t>條第</w:t>
      </w:r>
      <w:r w:rsidRPr="00523001">
        <w:rPr>
          <w:rFonts w:hint="eastAsia"/>
          <w:color w:val="000000" w:themeColor="text1"/>
        </w:rPr>
        <w:t>1</w:t>
      </w:r>
      <w:r w:rsidRPr="00523001">
        <w:rPr>
          <w:rFonts w:hint="eastAsia"/>
          <w:color w:val="000000" w:themeColor="text1"/>
        </w:rPr>
        <w:t>項規定：「為加速離島建設，中央主管機關應設置離島建設基金，基金總額不得低於新臺幣</w:t>
      </w:r>
      <w:r>
        <w:rPr>
          <w:rFonts w:hint="eastAsia"/>
          <w:color w:val="000000" w:themeColor="text1"/>
        </w:rPr>
        <w:t>三</w:t>
      </w:r>
      <w:r w:rsidRPr="00523001">
        <w:rPr>
          <w:rFonts w:hint="eastAsia"/>
          <w:color w:val="000000" w:themeColor="text1"/>
        </w:rPr>
        <w:t>百億元，基金來源如下：一、中央政府分</w:t>
      </w:r>
      <w:r>
        <w:rPr>
          <w:rFonts w:hint="eastAsia"/>
          <w:color w:val="000000" w:themeColor="text1"/>
        </w:rPr>
        <w:t>十</w:t>
      </w:r>
      <w:r w:rsidRPr="00523001">
        <w:rPr>
          <w:rFonts w:hint="eastAsia"/>
          <w:color w:val="000000" w:themeColor="text1"/>
        </w:rPr>
        <w:t>年編列預算或指定財源撥入。二、縣（市）主管機關編列預算撥入。三、基金孳息。四、人民或團體之捐助。五、觀光博弈業特許費。六、其他收入。」顯示該基金來源非僅國庫撥款收入。查該基金自</w:t>
      </w:r>
      <w:r w:rsidRPr="00523001">
        <w:rPr>
          <w:rFonts w:hint="eastAsia"/>
          <w:color w:val="000000" w:themeColor="text1"/>
        </w:rPr>
        <w:t>90</w:t>
      </w:r>
      <w:r w:rsidRPr="00523001">
        <w:rPr>
          <w:rFonts w:hint="eastAsia"/>
          <w:color w:val="000000" w:themeColor="text1"/>
        </w:rPr>
        <w:t>年度成立迄</w:t>
      </w:r>
      <w:r w:rsidRPr="00523001">
        <w:rPr>
          <w:rFonts w:hint="eastAsia"/>
          <w:color w:val="000000" w:themeColor="text1"/>
        </w:rPr>
        <w:t>107</w:t>
      </w:r>
      <w:r w:rsidRPr="00523001">
        <w:rPr>
          <w:rFonts w:hint="eastAsia"/>
          <w:color w:val="000000" w:themeColor="text1"/>
        </w:rPr>
        <w:t>年度，基金來源總額為</w:t>
      </w:r>
      <w:r w:rsidRPr="00523001">
        <w:rPr>
          <w:rFonts w:hint="eastAsia"/>
          <w:color w:val="000000" w:themeColor="text1"/>
        </w:rPr>
        <w:t>313</w:t>
      </w:r>
      <w:r w:rsidRPr="00523001">
        <w:rPr>
          <w:rFonts w:hint="eastAsia"/>
          <w:color w:val="000000" w:themeColor="text1"/>
        </w:rPr>
        <w:t>億</w:t>
      </w:r>
      <w:r w:rsidRPr="00523001">
        <w:rPr>
          <w:rFonts w:hint="eastAsia"/>
          <w:color w:val="000000" w:themeColor="text1"/>
        </w:rPr>
        <w:t>7,311</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千元，主要收入項目為國庫撥款收入</w:t>
      </w:r>
      <w:r w:rsidRPr="00523001">
        <w:rPr>
          <w:rFonts w:hint="eastAsia"/>
          <w:color w:val="000000" w:themeColor="text1"/>
        </w:rPr>
        <w:t>300</w:t>
      </w:r>
      <w:r w:rsidRPr="00523001">
        <w:rPr>
          <w:rFonts w:hint="eastAsia"/>
          <w:color w:val="000000" w:themeColor="text1"/>
        </w:rPr>
        <w:t>億元，占比</w:t>
      </w:r>
      <w:r w:rsidRPr="00523001">
        <w:rPr>
          <w:rFonts w:hint="eastAsia"/>
          <w:color w:val="000000" w:themeColor="text1"/>
        </w:rPr>
        <w:t>95.62%</w:t>
      </w:r>
      <w:r w:rsidRPr="00523001">
        <w:rPr>
          <w:rFonts w:hint="eastAsia"/>
          <w:color w:val="000000" w:themeColor="text1"/>
        </w:rPr>
        <w:t>。</w:t>
      </w:r>
      <w:r w:rsidRPr="00523001">
        <w:rPr>
          <w:rFonts w:hint="eastAsia"/>
          <w:color w:val="000000" w:themeColor="text1"/>
        </w:rPr>
        <w:t>100</w:t>
      </w:r>
      <w:r w:rsidRPr="00523001">
        <w:rPr>
          <w:rFonts w:hint="eastAsia"/>
          <w:color w:val="000000" w:themeColor="text1"/>
        </w:rPr>
        <w:t>年度起國庫不再撥補，基金來源逐年銳減，倘未來國庫不再撥補，估計未來支出水準，平均年度短絀約</w:t>
      </w:r>
      <w:r w:rsidRPr="00523001">
        <w:rPr>
          <w:rFonts w:hint="eastAsia"/>
          <w:color w:val="000000" w:themeColor="text1"/>
        </w:rPr>
        <w:t>7</w:t>
      </w:r>
      <w:r w:rsidRPr="00523001">
        <w:rPr>
          <w:rFonts w:hint="eastAsia"/>
          <w:color w:val="000000" w:themeColor="text1"/>
        </w:rPr>
        <w:t>億</w:t>
      </w:r>
      <w:r w:rsidRPr="00523001">
        <w:rPr>
          <w:rFonts w:hint="eastAsia"/>
          <w:color w:val="000000" w:themeColor="text1"/>
        </w:rPr>
        <w:t>1,829</w:t>
      </w:r>
      <w:r w:rsidRPr="00523001">
        <w:rPr>
          <w:rFonts w:hint="eastAsia"/>
          <w:color w:val="000000" w:themeColor="text1"/>
        </w:rPr>
        <w:t>萬</w:t>
      </w:r>
      <w:r w:rsidRPr="00523001">
        <w:rPr>
          <w:rFonts w:hint="eastAsia"/>
          <w:color w:val="000000" w:themeColor="text1"/>
        </w:rPr>
        <w:t>6</w:t>
      </w:r>
      <w:r w:rsidRPr="00523001">
        <w:rPr>
          <w:rFonts w:hint="eastAsia"/>
          <w:color w:val="000000" w:themeColor="text1"/>
        </w:rPr>
        <w:t>千元，可再支應離島建設業務經費需求</w:t>
      </w:r>
      <w:r w:rsidRPr="00523001">
        <w:rPr>
          <w:rFonts w:hint="eastAsia"/>
          <w:color w:val="000000" w:themeColor="text1"/>
        </w:rPr>
        <w:t>6</w:t>
      </w:r>
      <w:r>
        <w:rPr>
          <w:rFonts w:hint="eastAsia"/>
          <w:color w:val="000000" w:themeColor="text1"/>
        </w:rPr>
        <w:t>年。爰要求國家發展委員會規劃開拓財源方案，以期</w:t>
      </w:r>
      <w:r w:rsidRPr="00523001">
        <w:rPr>
          <w:rFonts w:hint="eastAsia"/>
          <w:color w:val="000000" w:themeColor="text1"/>
        </w:rPr>
        <w:t>離島建設基金能夠永續經營。</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鄭運鵬　蘇治芬　</w:t>
      </w:r>
      <w:r w:rsidRPr="00EE3FCE">
        <w:rPr>
          <w:rFonts w:hint="eastAsia"/>
        </w:rPr>
        <w:t>賴瑞隆</w:t>
      </w:r>
    </w:p>
    <w:p w:rsidR="001E2AD5" w:rsidRDefault="001E2AD5" w:rsidP="001E2AD5">
      <w:pPr>
        <w:pStyle w:val="aff0"/>
        <w:numPr>
          <w:ilvl w:val="0"/>
          <w:numId w:val="41"/>
        </w:numPr>
        <w:kinsoku w:val="0"/>
        <w:overflowPunct w:val="0"/>
        <w:autoSpaceDE w:val="0"/>
        <w:autoSpaceDN w:val="0"/>
        <w:snapToGrid w:val="0"/>
        <w:spacing w:line="500" w:lineRule="exact"/>
        <w:ind w:leftChars="358" w:left="1605" w:hangingChars="125" w:hanging="415"/>
        <w:jc w:val="both"/>
        <w:rPr>
          <w:color w:val="000000" w:themeColor="text1"/>
        </w:rPr>
      </w:pPr>
      <w:r w:rsidRPr="00523001">
        <w:rPr>
          <w:rFonts w:hint="eastAsia"/>
          <w:color w:val="000000" w:themeColor="text1"/>
        </w:rPr>
        <w:t>檢視離島</w:t>
      </w:r>
      <w:r w:rsidRPr="00B35D09">
        <w:rPr>
          <w:rFonts w:hint="eastAsia"/>
          <w:color w:val="000000" w:themeColor="text1"/>
        </w:rPr>
        <w:t>建設</w:t>
      </w:r>
      <w:r w:rsidRPr="00523001">
        <w:rPr>
          <w:rFonts w:hint="eastAsia"/>
          <w:color w:val="000000" w:themeColor="text1"/>
        </w:rPr>
        <w:t>基金</w:t>
      </w:r>
      <w:r w:rsidRPr="00523001">
        <w:rPr>
          <w:rFonts w:hint="eastAsia"/>
          <w:color w:val="000000" w:themeColor="text1"/>
        </w:rPr>
        <w:t>105</w:t>
      </w:r>
      <w:r w:rsidRPr="00523001">
        <w:rPr>
          <w:rFonts w:hint="eastAsia"/>
          <w:color w:val="000000" w:themeColor="text1"/>
        </w:rPr>
        <w:t>年底會計月報「主要業務計畫執行明細附表」，</w:t>
      </w:r>
      <w:r w:rsidRPr="00523001">
        <w:rPr>
          <w:rFonts w:hint="eastAsia"/>
          <w:color w:val="000000" w:themeColor="text1"/>
        </w:rPr>
        <w:t>105</w:t>
      </w:r>
      <w:r w:rsidRPr="00523001">
        <w:rPr>
          <w:rFonts w:hint="eastAsia"/>
          <w:color w:val="000000" w:themeColor="text1"/>
        </w:rPr>
        <w:t>年度法定預算數</w:t>
      </w:r>
      <w:r w:rsidRPr="00523001">
        <w:rPr>
          <w:rFonts w:hint="eastAsia"/>
          <w:color w:val="000000" w:themeColor="text1"/>
        </w:rPr>
        <w:t>8</w:t>
      </w:r>
      <w:r w:rsidRPr="00523001">
        <w:rPr>
          <w:rFonts w:hint="eastAsia"/>
          <w:color w:val="000000" w:themeColor="text1"/>
        </w:rPr>
        <w:t>億元，經核定之</w:t>
      </w:r>
      <w:r w:rsidRPr="00523001">
        <w:rPr>
          <w:rFonts w:hint="eastAsia"/>
          <w:color w:val="000000" w:themeColor="text1"/>
        </w:rPr>
        <w:t>108</w:t>
      </w:r>
      <w:r w:rsidRPr="00523001">
        <w:rPr>
          <w:rFonts w:hint="eastAsia"/>
          <w:color w:val="000000" w:themeColor="text1"/>
        </w:rPr>
        <w:t>項業務計畫預算數</w:t>
      </w:r>
      <w:r w:rsidRPr="00523001">
        <w:rPr>
          <w:rFonts w:hint="eastAsia"/>
          <w:color w:val="000000" w:themeColor="text1"/>
        </w:rPr>
        <w:t>6</w:t>
      </w:r>
      <w:r w:rsidRPr="00523001">
        <w:rPr>
          <w:rFonts w:hint="eastAsia"/>
          <w:color w:val="000000" w:themeColor="text1"/>
        </w:rPr>
        <w:t>億</w:t>
      </w:r>
      <w:r w:rsidRPr="00523001">
        <w:rPr>
          <w:rFonts w:hint="eastAsia"/>
          <w:color w:val="000000" w:themeColor="text1"/>
        </w:rPr>
        <w:t>9,827</w:t>
      </w:r>
      <w:r w:rsidRPr="00523001">
        <w:rPr>
          <w:rFonts w:hint="eastAsia"/>
          <w:color w:val="000000" w:themeColor="text1"/>
        </w:rPr>
        <w:t>萬</w:t>
      </w:r>
      <w:r w:rsidRPr="00523001">
        <w:rPr>
          <w:rFonts w:hint="eastAsia"/>
          <w:color w:val="000000" w:themeColor="text1"/>
        </w:rPr>
        <w:t>3</w:t>
      </w:r>
      <w:r w:rsidRPr="00523001">
        <w:rPr>
          <w:rFonts w:hint="eastAsia"/>
          <w:color w:val="000000" w:themeColor="text1"/>
        </w:rPr>
        <w:t>千元，實際執行數</w:t>
      </w:r>
      <w:r w:rsidRPr="00523001">
        <w:rPr>
          <w:rFonts w:hint="eastAsia"/>
          <w:color w:val="000000" w:themeColor="text1"/>
        </w:rPr>
        <w:t>3</w:t>
      </w:r>
      <w:r w:rsidRPr="00523001">
        <w:rPr>
          <w:rFonts w:hint="eastAsia"/>
          <w:color w:val="000000" w:themeColor="text1"/>
        </w:rPr>
        <w:t>億</w:t>
      </w:r>
      <w:r w:rsidRPr="00523001">
        <w:rPr>
          <w:rFonts w:hint="eastAsia"/>
          <w:color w:val="000000" w:themeColor="text1"/>
        </w:rPr>
        <w:t>8,974</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千元，執行率</w:t>
      </w:r>
      <w:r w:rsidRPr="00523001">
        <w:rPr>
          <w:rFonts w:hint="eastAsia"/>
          <w:color w:val="000000" w:themeColor="text1"/>
        </w:rPr>
        <w:t>55.81%</w:t>
      </w:r>
      <w:r w:rsidRPr="00523001">
        <w:rPr>
          <w:rFonts w:hint="eastAsia"/>
          <w:color w:val="000000" w:themeColor="text1"/>
        </w:rPr>
        <w:t>。其中內政部、交通部、國發會等</w:t>
      </w:r>
      <w:r w:rsidRPr="00523001">
        <w:rPr>
          <w:rFonts w:hint="eastAsia"/>
          <w:color w:val="000000" w:themeColor="text1"/>
        </w:rPr>
        <w:t>9</w:t>
      </w:r>
      <w:r w:rsidRPr="00523001">
        <w:rPr>
          <w:rFonts w:hint="eastAsia"/>
          <w:color w:val="000000" w:themeColor="text1"/>
        </w:rPr>
        <w:t>個主管部會核定計畫整體執行率均未達</w:t>
      </w:r>
      <w:r w:rsidRPr="00523001">
        <w:rPr>
          <w:rFonts w:hint="eastAsia"/>
          <w:color w:val="000000" w:themeColor="text1"/>
        </w:rPr>
        <w:t>90%</w:t>
      </w:r>
      <w:r w:rsidRPr="00523001">
        <w:rPr>
          <w:rFonts w:hint="eastAsia"/>
          <w:color w:val="000000" w:themeColor="text1"/>
        </w:rPr>
        <w:t>，逾半機關執行率甚至未達</w:t>
      </w:r>
      <w:r w:rsidRPr="00523001">
        <w:rPr>
          <w:rFonts w:hint="eastAsia"/>
          <w:color w:val="000000" w:themeColor="text1"/>
        </w:rPr>
        <w:t>50%</w:t>
      </w:r>
      <w:r w:rsidRPr="00523001">
        <w:rPr>
          <w:rFonts w:hint="eastAsia"/>
          <w:color w:val="000000" w:themeColor="text1"/>
        </w:rPr>
        <w:t>，且其中內政部、交通部、經濟部、農委會、教育部、環保署及國發會等均有計畫執行率為零。雖然離島地區工程常受天候影響甚</w:t>
      </w:r>
      <w:r w:rsidR="00D65FFC">
        <w:rPr>
          <w:rFonts w:hint="eastAsia"/>
          <w:color w:val="000000" w:themeColor="text1"/>
        </w:rPr>
        <w:t>巨</w:t>
      </w:r>
      <w:r w:rsidRPr="00523001">
        <w:rPr>
          <w:rFonts w:hint="eastAsia"/>
          <w:color w:val="000000" w:themeColor="text1"/>
        </w:rPr>
        <w:t>或致發包不易，但執行率偏</w:t>
      </w:r>
      <w:r>
        <w:rPr>
          <w:rFonts w:hint="eastAsia"/>
          <w:color w:val="000000" w:themeColor="text1"/>
        </w:rPr>
        <w:t>低不應該成為常態。爰要求國家發展委員會重新檢討並研擬適合離島建設</w:t>
      </w:r>
      <w:r w:rsidRPr="00523001">
        <w:rPr>
          <w:rFonts w:hint="eastAsia"/>
          <w:color w:val="000000" w:themeColor="text1"/>
        </w:rPr>
        <w:t>的管考作業規範。</w:t>
      </w:r>
    </w:p>
    <w:p w:rsidR="001E2AD5" w:rsidRDefault="001E2AD5" w:rsidP="001E2AD5">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鄭運鵬　</w:t>
      </w:r>
      <w:r w:rsidRPr="00EE3FCE">
        <w:rPr>
          <w:rFonts w:hint="eastAsia"/>
        </w:rPr>
        <w:t>賴瑞隆</w:t>
      </w:r>
      <w:r>
        <w:rPr>
          <w:rFonts w:hint="eastAsia"/>
          <w:color w:val="000000" w:themeColor="text1"/>
        </w:rPr>
        <w:t xml:space="preserve">　蘇治芬</w:t>
      </w:r>
    </w:p>
    <w:p w:rsidR="001E2AD5" w:rsidRPr="005E227B" w:rsidRDefault="001E2AD5" w:rsidP="001E2AD5">
      <w:pPr>
        <w:pStyle w:val="aff0"/>
        <w:numPr>
          <w:ilvl w:val="0"/>
          <w:numId w:val="41"/>
        </w:numPr>
        <w:kinsoku w:val="0"/>
        <w:overflowPunct w:val="0"/>
        <w:autoSpaceDE w:val="0"/>
        <w:autoSpaceDN w:val="0"/>
        <w:snapToGrid w:val="0"/>
        <w:spacing w:line="500" w:lineRule="exact"/>
        <w:ind w:leftChars="358" w:left="1605" w:hangingChars="125" w:hanging="415"/>
        <w:jc w:val="both"/>
        <w:rPr>
          <w:color w:val="000000" w:themeColor="text1"/>
        </w:rPr>
      </w:pPr>
      <w:r w:rsidRPr="00AC34BC">
        <w:rPr>
          <w:rFonts w:hint="eastAsia"/>
          <w:color w:val="000000" w:themeColor="text1"/>
        </w:rPr>
        <w:t>行政院主管之離島建設基金，其設立目的為推動離島開發建設，健全產業發展，維護自然生態環境，保存文化特色，改善生活品質，增進居民福利，並依據行政院核定之離島綜合建設實施方案，補助離島推動有關交通、觀光、生態保育、環境保護、產業發展、水資源及能源利用、教育、文化、社會福利、資訊建設</w:t>
      </w:r>
      <w:r>
        <w:rPr>
          <w:rFonts w:hint="eastAsia"/>
          <w:color w:val="000000" w:themeColor="text1"/>
        </w:rPr>
        <w:t>、消防、警政、醫療衛生等建設與發展，以達成離島永續發展。其中，該</w:t>
      </w:r>
      <w:r w:rsidRPr="00AC34BC">
        <w:rPr>
          <w:rFonts w:hint="eastAsia"/>
          <w:color w:val="000000" w:themeColor="text1"/>
        </w:rPr>
        <w:t>基金之離島地區永續發展相關計畫，主要用於補助離島推動有關交通、觀光、生態保育、環境保護、產業發展、水資源及能源利用、教育、文化、社會福利、資訊建設、消防、警政、醫療衛生等各項建設計畫。經查位於原住民族地區之台東縣蘭嶼鄉，除為花東地區永續發展基金之補助對象外，亦為</w:t>
      </w:r>
      <w:r w:rsidRPr="00A01F0F">
        <w:rPr>
          <w:rFonts w:hint="eastAsia"/>
          <w:color w:val="000000" w:themeColor="text1"/>
        </w:rPr>
        <w:t>該</w:t>
      </w:r>
      <w:r w:rsidRPr="00AC34BC">
        <w:rPr>
          <w:rFonts w:hint="eastAsia"/>
          <w:color w:val="000000" w:themeColor="text1"/>
        </w:rPr>
        <w:t>基金之計畫實施範圍，惟針對蘭嶼鄉，</w:t>
      </w:r>
      <w:r w:rsidRPr="00A01F0F">
        <w:rPr>
          <w:rFonts w:hint="eastAsia"/>
          <w:color w:val="000000" w:themeColor="text1"/>
        </w:rPr>
        <w:t>該</w:t>
      </w:r>
      <w:r>
        <w:rPr>
          <w:rFonts w:hint="eastAsia"/>
          <w:color w:val="000000" w:themeColor="text1"/>
        </w:rPr>
        <w:t>基金並未有整合性計畫以及示範區域</w:t>
      </w:r>
      <w:r w:rsidRPr="00AC34BC">
        <w:rPr>
          <w:rFonts w:hint="eastAsia"/>
          <w:color w:val="000000" w:themeColor="text1"/>
        </w:rPr>
        <w:t>補助之。爰此，應針對「推動離島居民生活廢棄物後送及資源永續再利用、促進離島地區觀光發展（補助辦理觀光建設及行銷活動）、加強農業生產與行銷輔導，發展地方特色產品、促進文化展演活動、有效保存傳統文化資產（傳統古厝或家屋修復），併同地方創生相關政策，請國家發展委員會於一個月內針對</w:t>
      </w:r>
      <w:r w:rsidRPr="00A01F0F">
        <w:rPr>
          <w:rFonts w:hint="eastAsia"/>
          <w:color w:val="000000" w:themeColor="text1"/>
        </w:rPr>
        <w:t>該</w:t>
      </w:r>
      <w:r w:rsidRPr="00AC34BC">
        <w:rPr>
          <w:rFonts w:hint="eastAsia"/>
          <w:color w:val="000000" w:themeColor="text1"/>
        </w:rPr>
        <w:t>基金補助台東縣蘭嶼鄉之整合型計畫及示範區之相關辦法，提出</w:t>
      </w:r>
      <w:r w:rsidRPr="00E0629D">
        <w:rPr>
          <w:rFonts w:hint="eastAsia"/>
          <w:color w:val="000000" w:themeColor="text1"/>
        </w:rPr>
        <w:t>書面</w:t>
      </w:r>
      <w:r w:rsidRPr="00AC34BC">
        <w:rPr>
          <w:rFonts w:hint="eastAsia"/>
          <w:color w:val="000000" w:themeColor="text1"/>
        </w:rPr>
        <w:t>報告。</w:t>
      </w:r>
    </w:p>
    <w:p w:rsidR="008B0DAE" w:rsidRDefault="001E2AD5" w:rsidP="001E2AD5">
      <w:pPr>
        <w:pStyle w:val="af6"/>
        <w:autoSpaceDE w:val="0"/>
        <w:adjustRightInd w:val="0"/>
        <w:spacing w:line="520" w:lineRule="exact"/>
        <w:ind w:leftChars="801" w:left="3981" w:right="997" w:hangingChars="397" w:hanging="1319"/>
        <w:rPr>
          <w:color w:val="000000" w:themeColor="text1"/>
        </w:rPr>
      </w:pPr>
      <w:r w:rsidRPr="00626D3C">
        <w:rPr>
          <w:rFonts w:hint="eastAsia"/>
          <w:color w:val="auto"/>
        </w:rPr>
        <w:t>提案人：高潞．以用．巴魕剌</w:t>
      </w:r>
      <w:r w:rsidRPr="00626D3C">
        <w:rPr>
          <w:rFonts w:hint="eastAsia"/>
          <w:color w:val="auto"/>
        </w:rPr>
        <w:t>Kawlo</w:t>
      </w:r>
      <w:r w:rsidRPr="00626D3C">
        <w:rPr>
          <w:rFonts w:hint="eastAsia"/>
          <w:color w:val="auto"/>
        </w:rPr>
        <w:t>．</w:t>
      </w:r>
      <w:r w:rsidRPr="00626D3C">
        <w:rPr>
          <w:rFonts w:hint="eastAsia"/>
          <w:color w:val="auto"/>
        </w:rPr>
        <w:t>Iyun</w:t>
      </w:r>
      <w:r w:rsidRPr="00626D3C">
        <w:rPr>
          <w:rFonts w:hint="eastAsia"/>
          <w:color w:val="auto"/>
        </w:rPr>
        <w:t>．</w:t>
      </w:r>
      <w:r w:rsidRPr="00626D3C">
        <w:rPr>
          <w:rFonts w:hint="eastAsia"/>
          <w:color w:val="auto"/>
        </w:rPr>
        <w:t>Pacidal</w:t>
      </w:r>
      <w:r w:rsidRPr="00626D3C">
        <w:rPr>
          <w:rFonts w:hint="eastAsia"/>
          <w:color w:val="auto"/>
        </w:rPr>
        <w:t xml:space="preserve">　</w:t>
      </w:r>
      <w:r>
        <w:rPr>
          <w:rFonts w:hint="eastAsia"/>
          <w:color w:val="auto"/>
        </w:rPr>
        <w:t>周陳秀霞</w:t>
      </w:r>
      <w:r w:rsidRPr="00626D3C">
        <w:rPr>
          <w:rFonts w:hint="eastAsia"/>
          <w:color w:val="auto"/>
        </w:rPr>
        <w:t xml:space="preserve">　廖國棟</w:t>
      </w:r>
    </w:p>
    <w:p w:rsidR="00BE15C0" w:rsidRPr="003F2D21" w:rsidRDefault="00BE15C0" w:rsidP="00AF6D3E">
      <w:pPr>
        <w:pStyle w:val="aff0"/>
        <w:numPr>
          <w:ilvl w:val="0"/>
          <w:numId w:val="35"/>
        </w:numPr>
        <w:kinsoku w:val="0"/>
        <w:overflowPunct w:val="0"/>
        <w:autoSpaceDE w:val="0"/>
        <w:autoSpaceDN w:val="0"/>
        <w:adjustRightInd w:val="0"/>
        <w:spacing w:line="500" w:lineRule="exact"/>
        <w:ind w:leftChars="0"/>
        <w:jc w:val="both"/>
        <w:rPr>
          <w:b/>
          <w:color w:val="000000" w:themeColor="text1"/>
        </w:rPr>
      </w:pPr>
      <w:r w:rsidRPr="003F2D21">
        <w:rPr>
          <w:rFonts w:hint="eastAsia"/>
          <w:b/>
          <w:color w:val="000000" w:themeColor="text1"/>
        </w:rPr>
        <w:t>特別收入基金－</w:t>
      </w:r>
      <w:r w:rsidR="00875423">
        <w:rPr>
          <w:rFonts w:hint="eastAsia"/>
          <w:b/>
          <w:color w:val="000000" w:themeColor="text1"/>
        </w:rPr>
        <w:t>花東地區永續發展基金</w:t>
      </w:r>
    </w:p>
    <w:p w:rsidR="00EF499E" w:rsidRPr="00EF499E" w:rsidRDefault="00EF499E" w:rsidP="00EF499E">
      <w:pPr>
        <w:kinsoku w:val="0"/>
        <w:overflowPunct w:val="0"/>
        <w:autoSpaceDE w:val="0"/>
        <w:autoSpaceDN w:val="0"/>
        <w:spacing w:line="520" w:lineRule="exact"/>
        <w:ind w:leftChars="200" w:left="1247" w:hangingChars="175" w:hanging="582"/>
        <w:jc w:val="both"/>
        <w:rPr>
          <w:color w:val="000000" w:themeColor="text1"/>
        </w:rPr>
      </w:pPr>
      <w:r w:rsidRPr="00EF499E">
        <w:rPr>
          <w:rFonts w:hint="eastAsia"/>
          <w:color w:val="000000" w:themeColor="text1"/>
        </w:rPr>
        <w:t>(</w:t>
      </w:r>
      <w:r w:rsidRPr="00EF499E">
        <w:rPr>
          <w:rFonts w:hint="eastAsia"/>
          <w:color w:val="000000" w:themeColor="text1"/>
        </w:rPr>
        <w:t>一</w:t>
      </w:r>
      <w:r w:rsidRPr="00EF499E">
        <w:rPr>
          <w:rFonts w:hint="eastAsia"/>
          <w:color w:val="000000" w:themeColor="text1"/>
        </w:rPr>
        <w:t>)</w:t>
      </w:r>
      <w:r w:rsidRPr="00EF499E">
        <w:rPr>
          <w:rFonts w:hint="eastAsia"/>
          <w:color w:val="000000" w:themeColor="text1"/>
        </w:rPr>
        <w:t>業務計</w:t>
      </w:r>
      <w:r w:rsidRPr="00EF499E">
        <w:rPr>
          <w:rFonts w:hint="eastAsia"/>
          <w:color w:val="000000" w:themeColor="text1"/>
          <w:spacing w:val="-6"/>
        </w:rPr>
        <w:t>畫部分：應依據基金來源與用途審查結果，隨同調</w:t>
      </w:r>
      <w:r w:rsidRPr="00EF499E">
        <w:rPr>
          <w:rFonts w:hint="eastAsia"/>
          <w:color w:val="000000" w:themeColor="text1"/>
        </w:rPr>
        <w:t>整。</w:t>
      </w:r>
    </w:p>
    <w:p w:rsidR="00EF499E" w:rsidRPr="00EF499E" w:rsidRDefault="00EF499E" w:rsidP="00EF499E">
      <w:pPr>
        <w:kinsoku w:val="0"/>
        <w:overflowPunct w:val="0"/>
        <w:autoSpaceDE w:val="0"/>
        <w:autoSpaceDN w:val="0"/>
        <w:spacing w:line="520" w:lineRule="exact"/>
        <w:ind w:leftChars="200" w:left="1247" w:hangingChars="175" w:hanging="582"/>
        <w:jc w:val="both"/>
        <w:rPr>
          <w:color w:val="000000" w:themeColor="text1"/>
        </w:rPr>
      </w:pPr>
      <w:r w:rsidRPr="00EF499E">
        <w:rPr>
          <w:rFonts w:hint="eastAsia"/>
          <w:color w:val="000000" w:themeColor="text1"/>
        </w:rPr>
        <w:t>(</w:t>
      </w:r>
      <w:r w:rsidRPr="00EF499E">
        <w:rPr>
          <w:rFonts w:hint="eastAsia"/>
          <w:color w:val="000000" w:themeColor="text1"/>
        </w:rPr>
        <w:t>二</w:t>
      </w:r>
      <w:r w:rsidRPr="00EF499E">
        <w:rPr>
          <w:rFonts w:hint="eastAsia"/>
          <w:color w:val="000000" w:themeColor="text1"/>
        </w:rPr>
        <w:t>)</w:t>
      </w:r>
      <w:r w:rsidRPr="00EF499E">
        <w:rPr>
          <w:rFonts w:hint="eastAsia"/>
          <w:color w:val="000000" w:themeColor="text1"/>
        </w:rPr>
        <w:t>基金來源、用途及賸餘部分：</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1.</w:t>
      </w:r>
      <w:r w:rsidRPr="00EF499E">
        <w:rPr>
          <w:rFonts w:hint="eastAsia"/>
          <w:color w:val="000000" w:themeColor="text1"/>
        </w:rPr>
        <w:t>基金來源：原列</w:t>
      </w:r>
      <w:r w:rsidRPr="00EF499E">
        <w:rPr>
          <w:rFonts w:hint="eastAsia"/>
          <w:color w:val="000000" w:themeColor="text1"/>
        </w:rPr>
        <w:t>11</w:t>
      </w:r>
      <w:r w:rsidRPr="00EF499E">
        <w:rPr>
          <w:rFonts w:hint="eastAsia"/>
          <w:color w:val="000000" w:themeColor="text1"/>
        </w:rPr>
        <w:t>億</w:t>
      </w:r>
      <w:r w:rsidRPr="00EF499E">
        <w:rPr>
          <w:rFonts w:hint="eastAsia"/>
          <w:color w:val="000000" w:themeColor="text1"/>
        </w:rPr>
        <w:t>5,000</w:t>
      </w:r>
      <w:r w:rsidRPr="00EF499E">
        <w:rPr>
          <w:rFonts w:hint="eastAsia"/>
          <w:color w:val="000000" w:themeColor="text1"/>
        </w:rPr>
        <w:t>萬元，配合</w:t>
      </w:r>
      <w:r w:rsidRPr="00EF499E">
        <w:rPr>
          <w:rFonts w:hint="eastAsia"/>
          <w:color w:val="000000" w:themeColor="text1"/>
        </w:rPr>
        <w:t>107</w:t>
      </w:r>
      <w:r w:rsidRPr="00EF499E">
        <w:rPr>
          <w:rFonts w:hint="eastAsia"/>
          <w:color w:val="000000" w:themeColor="text1"/>
        </w:rPr>
        <w:t>年度中央政府總預算審議結果，減列國家發展委員會第</w:t>
      </w:r>
      <w:r w:rsidRPr="00EF499E">
        <w:rPr>
          <w:rFonts w:hint="eastAsia"/>
          <w:color w:val="000000" w:themeColor="text1"/>
        </w:rPr>
        <w:t>12</w:t>
      </w:r>
      <w:r w:rsidRPr="00EF499E">
        <w:rPr>
          <w:rFonts w:hint="eastAsia"/>
          <w:color w:val="000000" w:themeColor="text1"/>
        </w:rPr>
        <w:t>目「非營業特種基金」第</w:t>
      </w:r>
      <w:r w:rsidRPr="00EF499E">
        <w:rPr>
          <w:rFonts w:hint="eastAsia"/>
          <w:color w:val="000000" w:themeColor="text1"/>
        </w:rPr>
        <w:t>1</w:t>
      </w:r>
      <w:r w:rsidRPr="00EF499E">
        <w:rPr>
          <w:rFonts w:hint="eastAsia"/>
          <w:color w:val="000000" w:themeColor="text1"/>
        </w:rPr>
        <w:t>節「花東地區永續發展基金」</w:t>
      </w:r>
      <w:r w:rsidRPr="00EF499E">
        <w:rPr>
          <w:rFonts w:hint="eastAsia"/>
          <w:color w:val="000000" w:themeColor="text1"/>
        </w:rPr>
        <w:t>1</w:t>
      </w:r>
      <w:r w:rsidRPr="00EF499E">
        <w:rPr>
          <w:rFonts w:hint="eastAsia"/>
          <w:color w:val="000000" w:themeColor="text1"/>
        </w:rPr>
        <w:t>億</w:t>
      </w:r>
      <w:r w:rsidRPr="00EF499E">
        <w:rPr>
          <w:rFonts w:hint="eastAsia"/>
          <w:color w:val="000000" w:themeColor="text1"/>
        </w:rPr>
        <w:t>0,580</w:t>
      </w:r>
      <w:r w:rsidRPr="00EF499E">
        <w:rPr>
          <w:rFonts w:hint="eastAsia"/>
          <w:color w:val="000000" w:themeColor="text1"/>
        </w:rPr>
        <w:t>萬元，本項應隨同修正減列「政府撥入收入─公庫撥款收入」</w:t>
      </w:r>
      <w:r w:rsidRPr="00EF499E">
        <w:rPr>
          <w:rFonts w:hint="eastAsia"/>
          <w:color w:val="000000" w:themeColor="text1"/>
        </w:rPr>
        <w:t>1</w:t>
      </w:r>
      <w:r w:rsidRPr="00EF499E">
        <w:rPr>
          <w:rFonts w:hint="eastAsia"/>
          <w:color w:val="000000" w:themeColor="text1"/>
        </w:rPr>
        <w:t>億</w:t>
      </w:r>
      <w:r w:rsidRPr="00EF499E">
        <w:rPr>
          <w:rFonts w:hint="eastAsia"/>
          <w:color w:val="000000" w:themeColor="text1"/>
        </w:rPr>
        <w:t>0,580</w:t>
      </w:r>
      <w:r w:rsidRPr="00EF499E">
        <w:rPr>
          <w:rFonts w:hint="eastAsia"/>
          <w:color w:val="000000" w:themeColor="text1"/>
        </w:rPr>
        <w:t>萬元，其餘均照列，改列為</w:t>
      </w:r>
      <w:r w:rsidRPr="00EF499E">
        <w:rPr>
          <w:rFonts w:hint="eastAsia"/>
          <w:color w:val="000000" w:themeColor="text1"/>
        </w:rPr>
        <w:t>10</w:t>
      </w:r>
      <w:r w:rsidRPr="00EF499E">
        <w:rPr>
          <w:rFonts w:hint="eastAsia"/>
          <w:color w:val="000000" w:themeColor="text1"/>
        </w:rPr>
        <w:t>億</w:t>
      </w:r>
      <w:r w:rsidRPr="00EF499E">
        <w:rPr>
          <w:rFonts w:hint="eastAsia"/>
          <w:color w:val="000000" w:themeColor="text1"/>
        </w:rPr>
        <w:t>4,420</w:t>
      </w:r>
      <w:r w:rsidRPr="00EF499E">
        <w:rPr>
          <w:rFonts w:hint="eastAsia"/>
          <w:color w:val="000000" w:themeColor="text1"/>
        </w:rPr>
        <w:t>萬元。</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2.</w:t>
      </w:r>
      <w:r w:rsidRPr="00EF499E">
        <w:rPr>
          <w:rFonts w:hint="eastAsia"/>
          <w:color w:val="000000" w:themeColor="text1"/>
        </w:rPr>
        <w:t>基金用途：</w:t>
      </w:r>
      <w:r w:rsidRPr="00EF499E">
        <w:rPr>
          <w:rFonts w:hint="eastAsia"/>
          <w:color w:val="000000" w:themeColor="text1"/>
        </w:rPr>
        <w:t>10</w:t>
      </w:r>
      <w:r w:rsidRPr="00EF499E">
        <w:rPr>
          <w:rFonts w:hint="eastAsia"/>
          <w:color w:val="000000" w:themeColor="text1"/>
        </w:rPr>
        <w:t>億</w:t>
      </w:r>
      <w:r w:rsidRPr="00EF499E">
        <w:rPr>
          <w:rFonts w:hint="eastAsia"/>
          <w:color w:val="000000" w:themeColor="text1"/>
        </w:rPr>
        <w:t>0,816</w:t>
      </w:r>
      <w:r w:rsidRPr="00EF499E">
        <w:rPr>
          <w:rFonts w:hint="eastAsia"/>
          <w:color w:val="000000" w:themeColor="text1"/>
        </w:rPr>
        <w:t>萬</w:t>
      </w:r>
      <w:r w:rsidRPr="00EF499E">
        <w:rPr>
          <w:rFonts w:hint="eastAsia"/>
          <w:color w:val="000000" w:themeColor="text1"/>
        </w:rPr>
        <w:t>2</w:t>
      </w:r>
      <w:r w:rsidRPr="00EF499E">
        <w:rPr>
          <w:rFonts w:hint="eastAsia"/>
          <w:color w:val="000000" w:themeColor="text1"/>
        </w:rPr>
        <w:t>千元，照列。</w:t>
      </w:r>
    </w:p>
    <w:p w:rsidR="00EF499E" w:rsidRPr="00EF499E" w:rsidRDefault="00EF499E" w:rsidP="00EF499E">
      <w:pPr>
        <w:kinsoku w:val="0"/>
        <w:overflowPunct w:val="0"/>
        <w:autoSpaceDE w:val="0"/>
        <w:autoSpaceDN w:val="0"/>
        <w:spacing w:line="500" w:lineRule="exact"/>
        <w:ind w:leftChars="370" w:left="1496" w:hangingChars="80" w:hanging="266"/>
        <w:jc w:val="both"/>
        <w:rPr>
          <w:color w:val="000000" w:themeColor="text1"/>
        </w:rPr>
      </w:pPr>
      <w:r w:rsidRPr="00EF499E">
        <w:rPr>
          <w:rFonts w:hint="eastAsia"/>
          <w:color w:val="000000" w:themeColor="text1"/>
        </w:rPr>
        <w:t>3.</w:t>
      </w:r>
      <w:r w:rsidRPr="00EF499E">
        <w:rPr>
          <w:rFonts w:hint="eastAsia"/>
          <w:color w:val="000000" w:themeColor="text1"/>
        </w:rPr>
        <w:t>本期賸餘：原列</w:t>
      </w:r>
      <w:r w:rsidRPr="00EF499E">
        <w:rPr>
          <w:rFonts w:hint="eastAsia"/>
          <w:color w:val="000000" w:themeColor="text1"/>
        </w:rPr>
        <w:t>1</w:t>
      </w:r>
      <w:r w:rsidRPr="00EF499E">
        <w:rPr>
          <w:rFonts w:hint="eastAsia"/>
          <w:color w:val="000000" w:themeColor="text1"/>
        </w:rPr>
        <w:t>億</w:t>
      </w:r>
      <w:r w:rsidRPr="00EF499E">
        <w:rPr>
          <w:rFonts w:hint="eastAsia"/>
          <w:color w:val="000000" w:themeColor="text1"/>
        </w:rPr>
        <w:t>4,183</w:t>
      </w:r>
      <w:r w:rsidRPr="00EF499E">
        <w:rPr>
          <w:rFonts w:hint="eastAsia"/>
          <w:color w:val="000000" w:themeColor="text1"/>
        </w:rPr>
        <w:t>萬</w:t>
      </w:r>
      <w:r w:rsidRPr="00EF499E">
        <w:rPr>
          <w:rFonts w:hint="eastAsia"/>
          <w:color w:val="000000" w:themeColor="text1"/>
        </w:rPr>
        <w:t>8</w:t>
      </w:r>
      <w:r w:rsidRPr="00EF499E">
        <w:rPr>
          <w:rFonts w:hint="eastAsia"/>
          <w:color w:val="000000" w:themeColor="text1"/>
        </w:rPr>
        <w:t>千元，配合</w:t>
      </w:r>
      <w:r w:rsidRPr="00EF499E">
        <w:rPr>
          <w:rFonts w:hint="eastAsia"/>
          <w:color w:val="000000" w:themeColor="text1"/>
        </w:rPr>
        <w:t>107</w:t>
      </w:r>
      <w:r w:rsidRPr="00EF499E">
        <w:rPr>
          <w:rFonts w:hint="eastAsia"/>
          <w:color w:val="000000" w:themeColor="text1"/>
        </w:rPr>
        <w:t>年度中央政府總預算審議結果，減列</w:t>
      </w:r>
      <w:r w:rsidRPr="00EF499E">
        <w:rPr>
          <w:rFonts w:hint="eastAsia"/>
          <w:color w:val="000000" w:themeColor="text1"/>
        </w:rPr>
        <w:t>1</w:t>
      </w:r>
      <w:r w:rsidRPr="00EF499E">
        <w:rPr>
          <w:rFonts w:hint="eastAsia"/>
          <w:color w:val="000000" w:themeColor="text1"/>
        </w:rPr>
        <w:t>億</w:t>
      </w:r>
      <w:r w:rsidRPr="00EF499E">
        <w:rPr>
          <w:rFonts w:hint="eastAsia"/>
          <w:color w:val="000000" w:themeColor="text1"/>
        </w:rPr>
        <w:t>0,580</w:t>
      </w:r>
      <w:r w:rsidRPr="00EF499E">
        <w:rPr>
          <w:rFonts w:hint="eastAsia"/>
          <w:color w:val="000000" w:themeColor="text1"/>
        </w:rPr>
        <w:t>萬元，改列為</w:t>
      </w:r>
      <w:r w:rsidRPr="00EF499E">
        <w:rPr>
          <w:rFonts w:hint="eastAsia"/>
          <w:color w:val="000000" w:themeColor="text1"/>
        </w:rPr>
        <w:t>3,603</w:t>
      </w:r>
      <w:r w:rsidRPr="00EF499E">
        <w:rPr>
          <w:rFonts w:hint="eastAsia"/>
          <w:color w:val="000000" w:themeColor="text1"/>
        </w:rPr>
        <w:t>萬</w:t>
      </w:r>
      <w:r w:rsidRPr="00EF499E">
        <w:rPr>
          <w:rFonts w:hint="eastAsia"/>
          <w:color w:val="000000" w:themeColor="text1"/>
        </w:rPr>
        <w:t>8</w:t>
      </w:r>
      <w:r w:rsidRPr="00EF499E">
        <w:rPr>
          <w:rFonts w:hint="eastAsia"/>
          <w:color w:val="000000" w:themeColor="text1"/>
        </w:rPr>
        <w:t>千元。</w:t>
      </w:r>
    </w:p>
    <w:p w:rsidR="00E76C9F" w:rsidRPr="00EF499E" w:rsidRDefault="00EF499E" w:rsidP="00EF499E">
      <w:pPr>
        <w:kinsoku w:val="0"/>
        <w:overflowPunct w:val="0"/>
        <w:autoSpaceDE w:val="0"/>
        <w:autoSpaceDN w:val="0"/>
        <w:spacing w:line="520" w:lineRule="exact"/>
        <w:ind w:leftChars="200" w:left="1247" w:hangingChars="175" w:hanging="582"/>
        <w:jc w:val="both"/>
        <w:rPr>
          <w:color w:val="000000" w:themeColor="text1"/>
        </w:rPr>
      </w:pPr>
      <w:r w:rsidRPr="00EF499E">
        <w:rPr>
          <w:rFonts w:hint="eastAsia"/>
          <w:color w:val="000000" w:themeColor="text1"/>
        </w:rPr>
        <w:t>(</w:t>
      </w:r>
      <w:r w:rsidRPr="00EF499E">
        <w:rPr>
          <w:rFonts w:hint="eastAsia"/>
          <w:color w:val="000000" w:themeColor="text1"/>
        </w:rPr>
        <w:t>三</w:t>
      </w:r>
      <w:r w:rsidRPr="00EF499E">
        <w:rPr>
          <w:rFonts w:hint="eastAsia"/>
          <w:color w:val="000000" w:themeColor="text1"/>
        </w:rPr>
        <w:t>)</w:t>
      </w:r>
      <w:r w:rsidRPr="00EF499E">
        <w:rPr>
          <w:rFonts w:hint="eastAsia"/>
          <w:color w:val="000000" w:themeColor="text1"/>
        </w:rPr>
        <w:t>解繳公庫：無列數。</w:t>
      </w:r>
    </w:p>
    <w:p w:rsidR="00FD7161" w:rsidRDefault="00BE15C0" w:rsidP="00A757A7">
      <w:pPr>
        <w:kinsoku w:val="0"/>
        <w:overflowPunct w:val="0"/>
        <w:autoSpaceDE w:val="0"/>
        <w:autoSpaceDN w:val="0"/>
        <w:spacing w:line="500" w:lineRule="exact"/>
        <w:ind w:leftChars="200" w:left="1247" w:hangingChars="175" w:hanging="582"/>
        <w:jc w:val="both"/>
        <w:rPr>
          <w:color w:val="000000" w:themeColor="text1"/>
        </w:rPr>
      </w:pPr>
      <w:r w:rsidRPr="003F2D21">
        <w:rPr>
          <w:rFonts w:hint="eastAsia"/>
          <w:color w:val="000000" w:themeColor="text1"/>
        </w:rPr>
        <w:t>(</w:t>
      </w:r>
      <w:r w:rsidRPr="003F2D21">
        <w:rPr>
          <w:rFonts w:hint="eastAsia"/>
          <w:color w:val="000000" w:themeColor="text1"/>
        </w:rPr>
        <w:t>四</w:t>
      </w:r>
      <w:r w:rsidRPr="003F2D21">
        <w:rPr>
          <w:rFonts w:hint="eastAsia"/>
          <w:color w:val="000000" w:themeColor="text1"/>
        </w:rPr>
        <w:t>)</w:t>
      </w:r>
      <w:r w:rsidRPr="003F2D21">
        <w:rPr>
          <w:rFonts w:hint="eastAsia"/>
          <w:color w:val="000000" w:themeColor="text1"/>
        </w:rPr>
        <w:t>通過決</w:t>
      </w:r>
      <w:r w:rsidRPr="000E07CB">
        <w:rPr>
          <w:rFonts w:hint="eastAsia"/>
          <w:color w:val="000000" w:themeColor="text1"/>
        </w:rPr>
        <w:t>議</w:t>
      </w:r>
      <w:r w:rsidR="004A452D" w:rsidRPr="000E07CB">
        <w:rPr>
          <w:rFonts w:hint="eastAsia"/>
          <w:color w:val="000000" w:themeColor="text1"/>
        </w:rPr>
        <w:t>14</w:t>
      </w:r>
      <w:r w:rsidRPr="000E07CB">
        <w:rPr>
          <w:rFonts w:hint="eastAsia"/>
          <w:color w:val="000000" w:themeColor="text1"/>
        </w:rPr>
        <w:t>項：</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523001">
        <w:rPr>
          <w:rFonts w:hint="eastAsia"/>
          <w:color w:val="000000" w:themeColor="text1"/>
        </w:rPr>
        <w:t>肇因於舊城區沒落且排水機能不佳造成環境窳陋，花蓮縣政府提出「花蓮市日出觀光香榭大道整體景觀工程計畫」，日出香榭大道目前進行的尾端箱涵工程前後段的高低差竟然高出路面三十公分，也高出兩側民宅，預料將嚴重影響居民日常動線。再者，計畫書之改善周邊交通動線，卻未見停車空間的良善規劃，更是大幅縮減市區約</w:t>
      </w:r>
      <w:r w:rsidRPr="00523001">
        <w:rPr>
          <w:rFonts w:hint="eastAsia"/>
          <w:color w:val="000000" w:themeColor="text1"/>
        </w:rPr>
        <w:t>578</w:t>
      </w:r>
      <w:r w:rsidRPr="00523001">
        <w:rPr>
          <w:rFonts w:hint="eastAsia"/>
          <w:color w:val="000000" w:themeColor="text1"/>
        </w:rPr>
        <w:t>格停車空間，另闢新停車場距離日出香榭大道更達</w:t>
      </w:r>
      <w:r w:rsidRPr="00523001">
        <w:rPr>
          <w:rFonts w:hint="eastAsia"/>
          <w:color w:val="000000" w:themeColor="text1"/>
        </w:rPr>
        <w:t>1</w:t>
      </w:r>
      <w:r w:rsidRPr="00523001">
        <w:rPr>
          <w:rFonts w:hint="eastAsia"/>
          <w:color w:val="000000" w:themeColor="text1"/>
        </w:rPr>
        <w:t>公里之遙，該計畫數度送交修</w:t>
      </w:r>
      <w:r>
        <w:rPr>
          <w:rFonts w:hint="eastAsia"/>
          <w:color w:val="000000" w:themeColor="text1"/>
        </w:rPr>
        <w:t>正計畫未果，對此，爰</w:t>
      </w:r>
      <w:r w:rsidRPr="00523001">
        <w:rPr>
          <w:rFonts w:hint="eastAsia"/>
          <w:color w:val="000000" w:themeColor="text1"/>
        </w:rPr>
        <w:t>要求負責非自償經費補助</w:t>
      </w:r>
      <w:r w:rsidRPr="00523001">
        <w:rPr>
          <w:rFonts w:hint="eastAsia"/>
          <w:color w:val="000000" w:themeColor="text1"/>
        </w:rPr>
        <w:t>75%</w:t>
      </w:r>
      <w:r w:rsidRPr="00523001">
        <w:rPr>
          <w:rFonts w:hint="eastAsia"/>
          <w:color w:val="000000" w:themeColor="text1"/>
        </w:rPr>
        <w:t>之花東地區永續</w:t>
      </w:r>
      <w:r>
        <w:rPr>
          <w:rFonts w:hint="eastAsia"/>
          <w:color w:val="000000" w:themeColor="text1"/>
        </w:rPr>
        <w:t>發展</w:t>
      </w:r>
      <w:r w:rsidRPr="00523001">
        <w:rPr>
          <w:rFonts w:hint="eastAsia"/>
          <w:color w:val="000000" w:themeColor="text1"/>
        </w:rPr>
        <w:t>基金允應嚴加控管，以及研擬不良公共建設之適時退場機制。</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rPr>
        <w:t>邱議瑩</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523001">
        <w:rPr>
          <w:rFonts w:hint="eastAsia"/>
          <w:color w:val="000000" w:themeColor="text1"/>
        </w:rPr>
        <w:t>「花東地區永續發展相關計畫」為花東基金近年主要業務計畫，</w:t>
      </w:r>
      <w:r w:rsidRPr="00523001">
        <w:rPr>
          <w:rFonts w:hint="eastAsia"/>
          <w:color w:val="000000" w:themeColor="text1"/>
        </w:rPr>
        <w:t>104</w:t>
      </w:r>
      <w:r w:rsidRPr="00523001">
        <w:rPr>
          <w:rFonts w:hint="eastAsia"/>
          <w:color w:val="000000" w:themeColor="text1"/>
        </w:rPr>
        <w:t>及</w:t>
      </w:r>
      <w:r w:rsidRPr="00523001">
        <w:rPr>
          <w:rFonts w:hint="eastAsia"/>
          <w:color w:val="000000" w:themeColor="text1"/>
        </w:rPr>
        <w:t>105</w:t>
      </w:r>
      <w:r w:rsidRPr="00523001">
        <w:rPr>
          <w:rFonts w:hint="eastAsia"/>
          <w:color w:val="000000" w:themeColor="text1"/>
        </w:rPr>
        <w:t>年度決算數分別為</w:t>
      </w:r>
      <w:r w:rsidRPr="00523001">
        <w:rPr>
          <w:rFonts w:hint="eastAsia"/>
          <w:color w:val="000000" w:themeColor="text1"/>
        </w:rPr>
        <w:t>3</w:t>
      </w:r>
      <w:r w:rsidRPr="00523001">
        <w:rPr>
          <w:rFonts w:hint="eastAsia"/>
          <w:color w:val="000000" w:themeColor="text1"/>
        </w:rPr>
        <w:t>億</w:t>
      </w:r>
      <w:r w:rsidRPr="00523001">
        <w:rPr>
          <w:rFonts w:hint="eastAsia"/>
          <w:color w:val="000000" w:themeColor="text1"/>
        </w:rPr>
        <w:t>8,515</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千元及</w:t>
      </w:r>
      <w:r w:rsidRPr="00523001">
        <w:rPr>
          <w:rFonts w:hint="eastAsia"/>
          <w:color w:val="000000" w:themeColor="text1"/>
        </w:rPr>
        <w:t>6</w:t>
      </w:r>
      <w:r w:rsidRPr="00523001">
        <w:rPr>
          <w:rFonts w:hint="eastAsia"/>
          <w:color w:val="000000" w:themeColor="text1"/>
        </w:rPr>
        <w:t>億</w:t>
      </w:r>
      <w:r w:rsidRPr="00523001">
        <w:rPr>
          <w:rFonts w:hint="eastAsia"/>
          <w:color w:val="000000" w:themeColor="text1"/>
        </w:rPr>
        <w:t>2,627</w:t>
      </w:r>
      <w:r w:rsidRPr="00523001">
        <w:rPr>
          <w:rFonts w:hint="eastAsia"/>
          <w:color w:val="000000" w:themeColor="text1"/>
        </w:rPr>
        <w:t>萬</w:t>
      </w:r>
      <w:r w:rsidRPr="00523001">
        <w:rPr>
          <w:rFonts w:hint="eastAsia"/>
          <w:color w:val="000000" w:themeColor="text1"/>
        </w:rPr>
        <w:t>1</w:t>
      </w:r>
      <w:r w:rsidRPr="00523001">
        <w:rPr>
          <w:rFonts w:hint="eastAsia"/>
          <w:color w:val="000000" w:themeColor="text1"/>
        </w:rPr>
        <w:t>千元，執行率僅</w:t>
      </w:r>
      <w:r>
        <w:rPr>
          <w:rFonts w:hint="eastAsia"/>
          <w:color w:val="000000" w:themeColor="text1"/>
        </w:rPr>
        <w:t>37.7</w:t>
      </w:r>
      <w:r w:rsidRPr="00523001">
        <w:rPr>
          <w:rFonts w:hint="eastAsia"/>
          <w:color w:val="000000" w:themeColor="text1"/>
        </w:rPr>
        <w:t>%</w:t>
      </w:r>
      <w:r w:rsidRPr="00523001">
        <w:rPr>
          <w:rFonts w:hint="eastAsia"/>
          <w:color w:val="000000" w:themeColor="text1"/>
        </w:rPr>
        <w:t>及</w:t>
      </w:r>
      <w:r w:rsidRPr="00523001">
        <w:rPr>
          <w:rFonts w:hint="eastAsia"/>
          <w:color w:val="000000" w:themeColor="text1"/>
        </w:rPr>
        <w:t>30.98%</w:t>
      </w:r>
      <w:r w:rsidRPr="00523001">
        <w:rPr>
          <w:rFonts w:hint="eastAsia"/>
          <w:color w:val="000000" w:themeColor="text1"/>
        </w:rPr>
        <w:t>；另</w:t>
      </w:r>
      <w:r w:rsidRPr="00523001">
        <w:rPr>
          <w:rFonts w:hint="eastAsia"/>
          <w:color w:val="000000" w:themeColor="text1"/>
        </w:rPr>
        <w:t>106</w:t>
      </w:r>
      <w:r w:rsidRPr="00523001">
        <w:rPr>
          <w:rFonts w:hint="eastAsia"/>
          <w:color w:val="000000" w:themeColor="text1"/>
        </w:rPr>
        <w:t>年度截至</w:t>
      </w:r>
      <w:r w:rsidRPr="00523001">
        <w:rPr>
          <w:rFonts w:hint="eastAsia"/>
          <w:color w:val="000000" w:themeColor="text1"/>
        </w:rPr>
        <w:t>8</w:t>
      </w:r>
      <w:r w:rsidRPr="00523001">
        <w:rPr>
          <w:rFonts w:hint="eastAsia"/>
          <w:color w:val="000000" w:themeColor="text1"/>
        </w:rPr>
        <w:t>月底止，執行數</w:t>
      </w:r>
      <w:r w:rsidRPr="00523001">
        <w:rPr>
          <w:rFonts w:hint="eastAsia"/>
          <w:color w:val="000000" w:themeColor="text1"/>
        </w:rPr>
        <w:t>3</w:t>
      </w:r>
      <w:r w:rsidRPr="00523001">
        <w:rPr>
          <w:rFonts w:hint="eastAsia"/>
          <w:color w:val="000000" w:themeColor="text1"/>
        </w:rPr>
        <w:t>億</w:t>
      </w:r>
      <w:r w:rsidRPr="00523001">
        <w:rPr>
          <w:rFonts w:hint="eastAsia"/>
          <w:color w:val="000000" w:themeColor="text1"/>
        </w:rPr>
        <w:t>2,389</w:t>
      </w:r>
      <w:r w:rsidRPr="00523001">
        <w:rPr>
          <w:rFonts w:hint="eastAsia"/>
          <w:color w:val="000000" w:themeColor="text1"/>
        </w:rPr>
        <w:t>萬</w:t>
      </w:r>
      <w:r w:rsidRPr="00523001">
        <w:rPr>
          <w:rFonts w:hint="eastAsia"/>
          <w:color w:val="000000" w:themeColor="text1"/>
        </w:rPr>
        <w:t>8</w:t>
      </w:r>
      <w:r w:rsidRPr="00523001">
        <w:rPr>
          <w:rFonts w:hint="eastAsia"/>
          <w:color w:val="000000" w:themeColor="text1"/>
        </w:rPr>
        <w:t>千元，占預算分配數</w:t>
      </w:r>
      <w:r>
        <w:rPr>
          <w:rFonts w:hint="eastAsia"/>
          <w:color w:val="000000" w:themeColor="text1"/>
        </w:rPr>
        <w:t>63.8</w:t>
      </w:r>
      <w:r w:rsidRPr="00523001">
        <w:rPr>
          <w:rFonts w:hint="eastAsia"/>
          <w:color w:val="000000" w:themeColor="text1"/>
        </w:rPr>
        <w:t>%</w:t>
      </w:r>
      <w:r w:rsidRPr="00523001">
        <w:rPr>
          <w:rFonts w:hint="eastAsia"/>
          <w:color w:val="000000" w:themeColor="text1"/>
        </w:rPr>
        <w:t>，執行率仍屬偏低。另查，花蓮縣政府及台東縣政府</w:t>
      </w:r>
      <w:r w:rsidRPr="00523001">
        <w:rPr>
          <w:rFonts w:hint="eastAsia"/>
          <w:color w:val="000000" w:themeColor="text1"/>
        </w:rPr>
        <w:t>105</w:t>
      </w:r>
      <w:r w:rsidRPr="00523001">
        <w:rPr>
          <w:rFonts w:hint="eastAsia"/>
          <w:color w:val="000000" w:themeColor="text1"/>
        </w:rPr>
        <w:t>年度申請計畫分別為</w:t>
      </w:r>
      <w:r w:rsidRPr="00523001">
        <w:rPr>
          <w:rFonts w:hint="eastAsia"/>
          <w:color w:val="000000" w:themeColor="text1"/>
        </w:rPr>
        <w:t>65</w:t>
      </w:r>
      <w:r w:rsidRPr="00523001">
        <w:rPr>
          <w:rFonts w:hint="eastAsia"/>
          <w:color w:val="000000" w:themeColor="text1"/>
        </w:rPr>
        <w:t>件、</w:t>
      </w:r>
      <w:r w:rsidRPr="00523001">
        <w:rPr>
          <w:rFonts w:hint="eastAsia"/>
          <w:color w:val="000000" w:themeColor="text1"/>
        </w:rPr>
        <w:t>19</w:t>
      </w:r>
      <w:r w:rsidRPr="00523001">
        <w:rPr>
          <w:rFonts w:hint="eastAsia"/>
          <w:color w:val="000000" w:themeColor="text1"/>
        </w:rPr>
        <w:t>億</w:t>
      </w:r>
      <w:r w:rsidRPr="00523001">
        <w:rPr>
          <w:rFonts w:hint="eastAsia"/>
          <w:color w:val="000000" w:themeColor="text1"/>
        </w:rPr>
        <w:t>4,606</w:t>
      </w:r>
      <w:r w:rsidRPr="00523001">
        <w:rPr>
          <w:rFonts w:hint="eastAsia"/>
          <w:color w:val="000000" w:themeColor="text1"/>
        </w:rPr>
        <w:t>萬元及</w:t>
      </w:r>
      <w:r w:rsidRPr="00523001">
        <w:rPr>
          <w:rFonts w:hint="eastAsia"/>
          <w:color w:val="000000" w:themeColor="text1"/>
        </w:rPr>
        <w:t>106</w:t>
      </w:r>
      <w:r w:rsidRPr="00523001">
        <w:rPr>
          <w:rFonts w:hint="eastAsia"/>
          <w:color w:val="000000" w:themeColor="text1"/>
        </w:rPr>
        <w:t>件、</w:t>
      </w:r>
      <w:r w:rsidRPr="00523001">
        <w:rPr>
          <w:rFonts w:hint="eastAsia"/>
          <w:color w:val="000000" w:themeColor="text1"/>
        </w:rPr>
        <w:t>18</w:t>
      </w:r>
      <w:r w:rsidRPr="00523001">
        <w:rPr>
          <w:rFonts w:hint="eastAsia"/>
          <w:color w:val="000000" w:themeColor="text1"/>
        </w:rPr>
        <w:t>億</w:t>
      </w:r>
      <w:r w:rsidRPr="00523001">
        <w:rPr>
          <w:rFonts w:hint="eastAsia"/>
          <w:color w:val="000000" w:themeColor="text1"/>
        </w:rPr>
        <w:t>8,141</w:t>
      </w:r>
      <w:r w:rsidRPr="00523001">
        <w:rPr>
          <w:rFonts w:hint="eastAsia"/>
          <w:color w:val="000000" w:themeColor="text1"/>
        </w:rPr>
        <w:t>萬元，核定計畫僅</w:t>
      </w:r>
      <w:r w:rsidRPr="00523001">
        <w:rPr>
          <w:rFonts w:hint="eastAsia"/>
          <w:color w:val="000000" w:themeColor="text1"/>
        </w:rPr>
        <w:t>31</w:t>
      </w:r>
      <w:r w:rsidRPr="00523001">
        <w:rPr>
          <w:rFonts w:hint="eastAsia"/>
          <w:color w:val="000000" w:themeColor="text1"/>
        </w:rPr>
        <w:t>件、</w:t>
      </w:r>
      <w:r w:rsidRPr="00523001">
        <w:rPr>
          <w:rFonts w:hint="eastAsia"/>
          <w:color w:val="000000" w:themeColor="text1"/>
        </w:rPr>
        <w:t>4</w:t>
      </w:r>
      <w:r w:rsidRPr="00523001">
        <w:rPr>
          <w:rFonts w:hint="eastAsia"/>
          <w:color w:val="000000" w:themeColor="text1"/>
        </w:rPr>
        <w:t>億</w:t>
      </w:r>
      <w:r w:rsidRPr="00523001">
        <w:rPr>
          <w:rFonts w:hint="eastAsia"/>
          <w:color w:val="000000" w:themeColor="text1"/>
        </w:rPr>
        <w:t>9,835</w:t>
      </w:r>
      <w:r w:rsidRPr="00523001">
        <w:rPr>
          <w:rFonts w:hint="eastAsia"/>
          <w:color w:val="000000" w:themeColor="text1"/>
        </w:rPr>
        <w:t>萬</w:t>
      </w:r>
      <w:r w:rsidRPr="00523001">
        <w:rPr>
          <w:rFonts w:hint="eastAsia"/>
          <w:color w:val="000000" w:themeColor="text1"/>
        </w:rPr>
        <w:t>9</w:t>
      </w:r>
      <w:r w:rsidRPr="00523001">
        <w:rPr>
          <w:rFonts w:hint="eastAsia"/>
          <w:color w:val="000000" w:themeColor="text1"/>
        </w:rPr>
        <w:t>千元及</w:t>
      </w:r>
      <w:r w:rsidRPr="00523001">
        <w:rPr>
          <w:rFonts w:hint="eastAsia"/>
          <w:color w:val="000000" w:themeColor="text1"/>
        </w:rPr>
        <w:t>41</w:t>
      </w:r>
      <w:r w:rsidRPr="00523001">
        <w:rPr>
          <w:rFonts w:hint="eastAsia"/>
          <w:color w:val="000000" w:themeColor="text1"/>
        </w:rPr>
        <w:t>件、</w:t>
      </w:r>
      <w:r w:rsidRPr="00523001">
        <w:rPr>
          <w:rFonts w:hint="eastAsia"/>
          <w:color w:val="000000" w:themeColor="text1"/>
        </w:rPr>
        <w:t>5</w:t>
      </w:r>
      <w:r w:rsidRPr="00523001">
        <w:rPr>
          <w:rFonts w:hint="eastAsia"/>
          <w:color w:val="000000" w:themeColor="text1"/>
        </w:rPr>
        <w:t>億</w:t>
      </w:r>
      <w:r>
        <w:rPr>
          <w:rFonts w:hint="eastAsia"/>
          <w:color w:val="000000" w:themeColor="text1"/>
        </w:rPr>
        <w:t>0,</w:t>
      </w:r>
      <w:r w:rsidRPr="00523001">
        <w:rPr>
          <w:rFonts w:hint="eastAsia"/>
          <w:color w:val="000000" w:themeColor="text1"/>
        </w:rPr>
        <w:t>566</w:t>
      </w:r>
      <w:r w:rsidRPr="00523001">
        <w:rPr>
          <w:rFonts w:hint="eastAsia"/>
          <w:color w:val="000000" w:themeColor="text1"/>
        </w:rPr>
        <w:t>萬</w:t>
      </w:r>
      <w:r w:rsidRPr="00523001">
        <w:rPr>
          <w:rFonts w:hint="eastAsia"/>
          <w:color w:val="000000" w:themeColor="text1"/>
        </w:rPr>
        <w:t>9</w:t>
      </w:r>
      <w:r w:rsidRPr="00523001">
        <w:rPr>
          <w:rFonts w:hint="eastAsia"/>
          <w:color w:val="000000" w:themeColor="text1"/>
        </w:rPr>
        <w:t>千元，核定計畫數占申請計畫數比率分別為</w:t>
      </w:r>
      <w:r w:rsidRPr="00523001">
        <w:rPr>
          <w:rFonts w:hint="eastAsia"/>
          <w:color w:val="000000" w:themeColor="text1"/>
        </w:rPr>
        <w:t>47.69%</w:t>
      </w:r>
      <w:r w:rsidRPr="00523001">
        <w:rPr>
          <w:rFonts w:hint="eastAsia"/>
          <w:color w:val="000000" w:themeColor="text1"/>
        </w:rPr>
        <w:t>及</w:t>
      </w:r>
      <w:r w:rsidRPr="00523001">
        <w:rPr>
          <w:rFonts w:hint="eastAsia"/>
          <w:color w:val="000000" w:themeColor="text1"/>
        </w:rPr>
        <w:t>38.68%</w:t>
      </w:r>
      <w:r>
        <w:rPr>
          <w:rFonts w:hint="eastAsia"/>
          <w:color w:val="000000" w:themeColor="text1"/>
        </w:rPr>
        <w:t>，爰</w:t>
      </w:r>
      <w:r w:rsidRPr="00523001">
        <w:rPr>
          <w:rFonts w:hint="eastAsia"/>
          <w:color w:val="000000" w:themeColor="text1"/>
        </w:rPr>
        <w:t>要求國發會應積極協助花蓮縣政府及台東縣政府修改研提計畫，以提高計畫核定率。</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莊瑞雄　</w:t>
      </w:r>
      <w:r w:rsidRPr="006A0A2C">
        <w:rPr>
          <w:rFonts w:hint="eastAsia"/>
          <w:color w:val="000000" w:themeColor="text1"/>
        </w:rPr>
        <w:t xml:space="preserve">蘇震清　</w:t>
      </w:r>
      <w:r>
        <w:rPr>
          <w:rFonts w:hint="eastAsia"/>
        </w:rPr>
        <w:t xml:space="preserve">邱議瑩　</w:t>
      </w:r>
      <w:r w:rsidRPr="006A0A2C">
        <w:rPr>
          <w:rFonts w:hint="eastAsia"/>
          <w:color w:val="000000" w:themeColor="text1"/>
        </w:rPr>
        <w:t>陳明文</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關於</w:t>
      </w:r>
      <w:r w:rsidRPr="007219D2">
        <w:rPr>
          <w:rFonts w:hint="eastAsia"/>
          <w:color w:val="000000" w:themeColor="text1"/>
        </w:rPr>
        <w:t>花東基金</w:t>
      </w:r>
      <w:r w:rsidRPr="00F2200D">
        <w:rPr>
          <w:rFonts w:hint="eastAsia"/>
          <w:color w:val="000000" w:themeColor="text1"/>
        </w:rPr>
        <w:t>105</w:t>
      </w:r>
      <w:r w:rsidRPr="00F2200D">
        <w:rPr>
          <w:rFonts w:hint="eastAsia"/>
          <w:color w:val="000000" w:themeColor="text1"/>
        </w:rPr>
        <w:t>年度補助計畫申請情形，經查花東地區永續發展相關計畫</w:t>
      </w:r>
      <w:r w:rsidRPr="00F2200D">
        <w:rPr>
          <w:rFonts w:hint="eastAsia"/>
          <w:color w:val="000000" w:themeColor="text1"/>
        </w:rPr>
        <w:t>105</w:t>
      </w:r>
      <w:r w:rsidRPr="00F2200D">
        <w:rPr>
          <w:rFonts w:hint="eastAsia"/>
          <w:color w:val="000000" w:themeColor="text1"/>
        </w:rPr>
        <w:t>年度補助計畫未分配執行數高達</w:t>
      </w:r>
      <w:r w:rsidRPr="00F2200D">
        <w:rPr>
          <w:rFonts w:hint="eastAsia"/>
          <w:color w:val="000000" w:themeColor="text1"/>
        </w:rPr>
        <w:t>9</w:t>
      </w:r>
      <w:r w:rsidRPr="00F2200D">
        <w:rPr>
          <w:rFonts w:hint="eastAsia"/>
          <w:color w:val="000000" w:themeColor="text1"/>
        </w:rPr>
        <w:t>億</w:t>
      </w:r>
      <w:r w:rsidRPr="00F2200D">
        <w:rPr>
          <w:rFonts w:hint="eastAsia"/>
          <w:color w:val="000000" w:themeColor="text1"/>
        </w:rPr>
        <w:t>9,597</w:t>
      </w:r>
      <w:r w:rsidRPr="00F2200D">
        <w:rPr>
          <w:rFonts w:hint="eastAsia"/>
          <w:color w:val="000000" w:themeColor="text1"/>
        </w:rPr>
        <w:t>萬</w:t>
      </w:r>
      <w:r w:rsidRPr="00F2200D">
        <w:rPr>
          <w:rFonts w:hint="eastAsia"/>
          <w:color w:val="000000" w:themeColor="text1"/>
        </w:rPr>
        <w:t>2</w:t>
      </w:r>
      <w:r w:rsidRPr="00F2200D">
        <w:rPr>
          <w:rFonts w:hint="eastAsia"/>
          <w:color w:val="000000" w:themeColor="text1"/>
        </w:rPr>
        <w:t>千元，占補助預算數</w:t>
      </w:r>
      <w:r w:rsidRPr="00F2200D">
        <w:rPr>
          <w:rFonts w:hint="eastAsia"/>
          <w:color w:val="000000" w:themeColor="text1"/>
        </w:rPr>
        <w:t>20</w:t>
      </w:r>
      <w:r w:rsidRPr="00F2200D">
        <w:rPr>
          <w:rFonts w:hint="eastAsia"/>
          <w:color w:val="000000" w:themeColor="text1"/>
        </w:rPr>
        <w:t>億元之</w:t>
      </w:r>
      <w:r>
        <w:rPr>
          <w:rFonts w:hint="eastAsia"/>
          <w:color w:val="000000" w:themeColor="text1"/>
        </w:rPr>
        <w:t>49.8</w:t>
      </w:r>
      <w:r w:rsidRPr="00F2200D">
        <w:rPr>
          <w:rFonts w:hint="eastAsia"/>
          <w:color w:val="000000" w:themeColor="text1"/>
        </w:rPr>
        <w:t>%</w:t>
      </w:r>
      <w:r w:rsidRPr="00F2200D">
        <w:rPr>
          <w:rFonts w:hint="eastAsia"/>
          <w:color w:val="000000" w:themeColor="text1"/>
        </w:rPr>
        <w:t>。經洽國發會提供地方政府計畫申請及核定資料：花蓮縣政府及台東縣政府</w:t>
      </w:r>
      <w:r w:rsidRPr="00F2200D">
        <w:rPr>
          <w:rFonts w:hint="eastAsia"/>
          <w:color w:val="000000" w:themeColor="text1"/>
        </w:rPr>
        <w:t>105</w:t>
      </w:r>
      <w:r w:rsidRPr="00F2200D">
        <w:rPr>
          <w:rFonts w:hint="eastAsia"/>
          <w:color w:val="000000" w:themeColor="text1"/>
        </w:rPr>
        <w:t>年度申請計畫分別為</w:t>
      </w:r>
      <w:r w:rsidRPr="00F2200D">
        <w:rPr>
          <w:rFonts w:hint="eastAsia"/>
          <w:color w:val="000000" w:themeColor="text1"/>
        </w:rPr>
        <w:t>65</w:t>
      </w:r>
      <w:r w:rsidRPr="00F2200D">
        <w:rPr>
          <w:rFonts w:hint="eastAsia"/>
          <w:color w:val="000000" w:themeColor="text1"/>
        </w:rPr>
        <w:t>件、</w:t>
      </w:r>
      <w:r w:rsidRPr="00F2200D">
        <w:rPr>
          <w:rFonts w:hint="eastAsia"/>
          <w:color w:val="000000" w:themeColor="text1"/>
        </w:rPr>
        <w:t>19</w:t>
      </w:r>
      <w:r w:rsidRPr="00F2200D">
        <w:rPr>
          <w:rFonts w:hint="eastAsia"/>
          <w:color w:val="000000" w:themeColor="text1"/>
        </w:rPr>
        <w:t>億</w:t>
      </w:r>
      <w:r w:rsidRPr="00F2200D">
        <w:rPr>
          <w:rFonts w:hint="eastAsia"/>
          <w:color w:val="000000" w:themeColor="text1"/>
        </w:rPr>
        <w:t>4,606</w:t>
      </w:r>
      <w:r w:rsidRPr="00F2200D">
        <w:rPr>
          <w:rFonts w:hint="eastAsia"/>
          <w:color w:val="000000" w:themeColor="text1"/>
        </w:rPr>
        <w:t>萬元及</w:t>
      </w:r>
      <w:r w:rsidRPr="00F2200D">
        <w:rPr>
          <w:rFonts w:hint="eastAsia"/>
          <w:color w:val="000000" w:themeColor="text1"/>
        </w:rPr>
        <w:t>106</w:t>
      </w:r>
      <w:r w:rsidRPr="00F2200D">
        <w:rPr>
          <w:rFonts w:hint="eastAsia"/>
          <w:color w:val="000000" w:themeColor="text1"/>
        </w:rPr>
        <w:t>件、</w:t>
      </w:r>
      <w:r w:rsidRPr="00F2200D">
        <w:rPr>
          <w:rFonts w:hint="eastAsia"/>
          <w:color w:val="000000" w:themeColor="text1"/>
        </w:rPr>
        <w:t>18</w:t>
      </w:r>
      <w:r w:rsidRPr="00F2200D">
        <w:rPr>
          <w:rFonts w:hint="eastAsia"/>
          <w:color w:val="000000" w:themeColor="text1"/>
        </w:rPr>
        <w:t>億</w:t>
      </w:r>
      <w:r w:rsidRPr="00F2200D">
        <w:rPr>
          <w:rFonts w:hint="eastAsia"/>
          <w:color w:val="000000" w:themeColor="text1"/>
        </w:rPr>
        <w:t>8,141</w:t>
      </w:r>
      <w:r w:rsidRPr="00F2200D">
        <w:rPr>
          <w:rFonts w:hint="eastAsia"/>
          <w:color w:val="000000" w:themeColor="text1"/>
        </w:rPr>
        <w:t>萬元，核定計畫僅</w:t>
      </w:r>
      <w:r w:rsidRPr="00F2200D">
        <w:rPr>
          <w:rFonts w:hint="eastAsia"/>
          <w:color w:val="000000" w:themeColor="text1"/>
        </w:rPr>
        <w:t>31</w:t>
      </w:r>
      <w:r w:rsidRPr="00F2200D">
        <w:rPr>
          <w:rFonts w:hint="eastAsia"/>
          <w:color w:val="000000" w:themeColor="text1"/>
        </w:rPr>
        <w:t>件、</w:t>
      </w:r>
      <w:r w:rsidRPr="00F2200D">
        <w:rPr>
          <w:rFonts w:hint="eastAsia"/>
          <w:color w:val="000000" w:themeColor="text1"/>
        </w:rPr>
        <w:t>4</w:t>
      </w:r>
      <w:r w:rsidRPr="00F2200D">
        <w:rPr>
          <w:rFonts w:hint="eastAsia"/>
          <w:color w:val="000000" w:themeColor="text1"/>
        </w:rPr>
        <w:t>億</w:t>
      </w:r>
      <w:r w:rsidRPr="00F2200D">
        <w:rPr>
          <w:rFonts w:hint="eastAsia"/>
          <w:color w:val="000000" w:themeColor="text1"/>
        </w:rPr>
        <w:t>9,835</w:t>
      </w:r>
      <w:r w:rsidRPr="00F2200D">
        <w:rPr>
          <w:rFonts w:hint="eastAsia"/>
          <w:color w:val="000000" w:themeColor="text1"/>
        </w:rPr>
        <w:t>萬</w:t>
      </w:r>
      <w:r w:rsidRPr="00F2200D">
        <w:rPr>
          <w:rFonts w:hint="eastAsia"/>
          <w:color w:val="000000" w:themeColor="text1"/>
        </w:rPr>
        <w:t>9</w:t>
      </w:r>
      <w:r w:rsidRPr="00F2200D">
        <w:rPr>
          <w:rFonts w:hint="eastAsia"/>
          <w:color w:val="000000" w:themeColor="text1"/>
        </w:rPr>
        <w:t>千元及</w:t>
      </w:r>
      <w:r w:rsidRPr="00F2200D">
        <w:rPr>
          <w:rFonts w:hint="eastAsia"/>
          <w:color w:val="000000" w:themeColor="text1"/>
        </w:rPr>
        <w:t>41</w:t>
      </w:r>
      <w:r w:rsidRPr="00F2200D">
        <w:rPr>
          <w:rFonts w:hint="eastAsia"/>
          <w:color w:val="000000" w:themeColor="text1"/>
        </w:rPr>
        <w:t>件、</w:t>
      </w:r>
      <w:r w:rsidRPr="00F2200D">
        <w:rPr>
          <w:rFonts w:hint="eastAsia"/>
          <w:color w:val="000000" w:themeColor="text1"/>
        </w:rPr>
        <w:t>5</w:t>
      </w:r>
      <w:r w:rsidRPr="00F2200D">
        <w:rPr>
          <w:rFonts w:hint="eastAsia"/>
          <w:color w:val="000000" w:themeColor="text1"/>
        </w:rPr>
        <w:t>億</w:t>
      </w:r>
      <w:r>
        <w:rPr>
          <w:rFonts w:hint="eastAsia"/>
          <w:color w:val="000000" w:themeColor="text1"/>
        </w:rPr>
        <w:t>0,</w:t>
      </w:r>
      <w:r w:rsidRPr="00F2200D">
        <w:rPr>
          <w:rFonts w:hint="eastAsia"/>
          <w:color w:val="000000" w:themeColor="text1"/>
        </w:rPr>
        <w:t>566</w:t>
      </w:r>
      <w:r w:rsidRPr="00F2200D">
        <w:rPr>
          <w:rFonts w:hint="eastAsia"/>
          <w:color w:val="000000" w:themeColor="text1"/>
        </w:rPr>
        <w:t>萬</w:t>
      </w:r>
      <w:r w:rsidRPr="00F2200D">
        <w:rPr>
          <w:rFonts w:hint="eastAsia"/>
          <w:color w:val="000000" w:themeColor="text1"/>
        </w:rPr>
        <w:t>9</w:t>
      </w:r>
      <w:r w:rsidRPr="00F2200D">
        <w:rPr>
          <w:rFonts w:hint="eastAsia"/>
          <w:color w:val="000000" w:themeColor="text1"/>
        </w:rPr>
        <w:t>千元，核定計畫數占申請計畫數比率分別為</w:t>
      </w:r>
      <w:r w:rsidRPr="00F2200D">
        <w:rPr>
          <w:rFonts w:hint="eastAsia"/>
          <w:color w:val="000000" w:themeColor="text1"/>
        </w:rPr>
        <w:t>47.69%</w:t>
      </w:r>
      <w:r w:rsidRPr="00F2200D">
        <w:rPr>
          <w:rFonts w:hint="eastAsia"/>
          <w:color w:val="000000" w:themeColor="text1"/>
        </w:rPr>
        <w:t>及</w:t>
      </w:r>
      <w:r w:rsidRPr="00F2200D">
        <w:rPr>
          <w:rFonts w:hint="eastAsia"/>
          <w:color w:val="000000" w:themeColor="text1"/>
        </w:rPr>
        <w:t>38.68%</w:t>
      </w:r>
      <w:r w:rsidRPr="00F2200D">
        <w:rPr>
          <w:rFonts w:hint="eastAsia"/>
          <w:color w:val="000000" w:themeColor="text1"/>
        </w:rPr>
        <w:t>，所核定率低，係縣府所提計畫未盡完備，或不符合政策推動方向致部會無法同意。雖國發會已請縣府加強與部會溝通，並請主管部會積極予以協助。惟</w:t>
      </w:r>
      <w:r w:rsidRPr="00F2200D">
        <w:rPr>
          <w:rFonts w:hint="eastAsia"/>
          <w:color w:val="000000" w:themeColor="text1"/>
        </w:rPr>
        <w:t>106</w:t>
      </w:r>
      <w:r w:rsidRPr="00F2200D">
        <w:rPr>
          <w:rFonts w:hint="eastAsia"/>
          <w:color w:val="000000" w:themeColor="text1"/>
        </w:rPr>
        <w:t>年度截至</w:t>
      </w:r>
      <w:r w:rsidRPr="00F2200D">
        <w:rPr>
          <w:rFonts w:hint="eastAsia"/>
          <w:color w:val="000000" w:themeColor="text1"/>
        </w:rPr>
        <w:t>8</w:t>
      </w:r>
      <w:r w:rsidRPr="00F2200D">
        <w:rPr>
          <w:rFonts w:hint="eastAsia"/>
          <w:color w:val="000000" w:themeColor="text1"/>
        </w:rPr>
        <w:t>月底止，仍有</w:t>
      </w:r>
      <w:r w:rsidRPr="00F2200D">
        <w:rPr>
          <w:rFonts w:hint="eastAsia"/>
          <w:color w:val="000000" w:themeColor="text1"/>
        </w:rPr>
        <w:t>2</w:t>
      </w:r>
      <w:r w:rsidRPr="00F2200D">
        <w:rPr>
          <w:rFonts w:hint="eastAsia"/>
          <w:color w:val="000000" w:themeColor="text1"/>
        </w:rPr>
        <w:t>億</w:t>
      </w:r>
      <w:r w:rsidRPr="00F2200D">
        <w:rPr>
          <w:rFonts w:hint="eastAsia"/>
          <w:color w:val="000000" w:themeColor="text1"/>
        </w:rPr>
        <w:t>5,968</w:t>
      </w:r>
      <w:r w:rsidRPr="00F2200D">
        <w:rPr>
          <w:rFonts w:hint="eastAsia"/>
          <w:color w:val="000000" w:themeColor="text1"/>
        </w:rPr>
        <w:t>萬元補助經費未能分配。建請於兩個月內</w:t>
      </w:r>
      <w:r>
        <w:rPr>
          <w:rFonts w:hint="eastAsia"/>
          <w:color w:val="000000" w:themeColor="text1"/>
        </w:rPr>
        <w:t>向立法院經濟委員會提出輔導與管理機制之</w:t>
      </w:r>
      <w:r w:rsidRPr="00BC0534">
        <w:rPr>
          <w:rFonts w:hint="eastAsia"/>
          <w:color w:val="000000" w:themeColor="text1"/>
        </w:rPr>
        <w:t>書面</w:t>
      </w:r>
      <w:r>
        <w:rPr>
          <w:rFonts w:hint="eastAsia"/>
          <w:color w:val="000000" w:themeColor="text1"/>
        </w:rPr>
        <w:t>檢討報告。</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孔文吉　廖國棟</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花東基金近年預算執行率皆不及</w:t>
      </w:r>
      <w:r w:rsidRPr="00F2200D">
        <w:rPr>
          <w:rFonts w:hint="eastAsia"/>
          <w:color w:val="000000" w:themeColor="text1"/>
        </w:rPr>
        <w:t>4</w:t>
      </w:r>
      <w:r w:rsidRPr="00F2200D">
        <w:rPr>
          <w:rFonts w:hint="eastAsia"/>
          <w:color w:val="000000" w:themeColor="text1"/>
        </w:rPr>
        <w:t>成，整體執行率不佳，究其原因主</w:t>
      </w:r>
      <w:r>
        <w:rPr>
          <w:rFonts w:hint="eastAsia"/>
          <w:color w:val="000000" w:themeColor="text1"/>
        </w:rPr>
        <w:t>要</w:t>
      </w:r>
      <w:r w:rsidRPr="00F2200D">
        <w:rPr>
          <w:rFonts w:hint="eastAsia"/>
          <w:color w:val="000000" w:themeColor="text1"/>
        </w:rPr>
        <w:t>係縣府所提之計畫未盡完備，或不符合政策推動之方向，致使各部會無法同意計畫，導致該基金之執行未如預期。然相較中央部會，地方政府應更了解人民之需求，而各地方政府所提之計畫與中央不同調，更突顯中央單位政策與人民意見脫節。爰此，要求國發會協助各中央部會與花東地方政府溝通協調，並共同研擬符合花東居民所需之計畫，以提高該基金之執行率，並要求國發會定期向</w:t>
      </w:r>
      <w:r w:rsidRPr="0081424E">
        <w:rPr>
          <w:rFonts w:hint="eastAsia"/>
          <w:color w:val="000000" w:themeColor="text1"/>
        </w:rPr>
        <w:t>立法</w:t>
      </w:r>
      <w:r w:rsidRPr="00F2200D">
        <w:rPr>
          <w:rFonts w:hint="eastAsia"/>
          <w:color w:val="000000" w:themeColor="text1"/>
        </w:rPr>
        <w:t>院經濟委員會提出</w:t>
      </w:r>
      <w:r w:rsidRPr="00BC0534">
        <w:rPr>
          <w:rFonts w:hint="eastAsia"/>
          <w:color w:val="000000" w:themeColor="text1"/>
        </w:rPr>
        <w:t>書面</w:t>
      </w:r>
      <w:r w:rsidRPr="00F2200D">
        <w:rPr>
          <w:rFonts w:hint="eastAsia"/>
          <w:color w:val="000000" w:themeColor="text1"/>
        </w:rPr>
        <w:t>報告。</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陳超明　廖國棟</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王惠美</w:t>
      </w:r>
      <w:r>
        <w:rPr>
          <w:rFonts w:hint="eastAsia"/>
          <w:color w:val="000000" w:themeColor="text1"/>
        </w:rPr>
        <w:t xml:space="preserve">　張麗善</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花東地區永續發展基金</w:t>
      </w:r>
      <w:r w:rsidRPr="00F2200D">
        <w:rPr>
          <w:rFonts w:hint="eastAsia"/>
          <w:color w:val="000000" w:themeColor="text1"/>
        </w:rPr>
        <w:t>107</w:t>
      </w:r>
      <w:r w:rsidRPr="00F2200D">
        <w:rPr>
          <w:rFonts w:hint="eastAsia"/>
          <w:color w:val="000000" w:themeColor="text1"/>
        </w:rPr>
        <w:t>年度預算案編列「花東地區永續發展相關計畫」預算</w:t>
      </w:r>
      <w:r w:rsidRPr="00F2200D">
        <w:rPr>
          <w:rFonts w:hint="eastAsia"/>
          <w:color w:val="000000" w:themeColor="text1"/>
        </w:rPr>
        <w:t>10</w:t>
      </w:r>
      <w:r w:rsidRPr="00F2200D">
        <w:rPr>
          <w:rFonts w:hint="eastAsia"/>
          <w:color w:val="000000" w:themeColor="text1"/>
        </w:rPr>
        <w:t>億</w:t>
      </w:r>
      <w:r>
        <w:rPr>
          <w:rFonts w:hint="eastAsia"/>
          <w:color w:val="000000" w:themeColor="text1"/>
        </w:rPr>
        <w:t>0,</w:t>
      </w:r>
      <w:r w:rsidRPr="00F2200D">
        <w:rPr>
          <w:rFonts w:hint="eastAsia"/>
          <w:color w:val="000000" w:themeColor="text1"/>
        </w:rPr>
        <w:t>670</w:t>
      </w:r>
      <w:r w:rsidRPr="00F2200D">
        <w:rPr>
          <w:rFonts w:hint="eastAsia"/>
          <w:color w:val="000000" w:themeColor="text1"/>
        </w:rPr>
        <w:t>萬元，較</w:t>
      </w:r>
      <w:r w:rsidRPr="00F2200D">
        <w:rPr>
          <w:rFonts w:hint="eastAsia"/>
          <w:color w:val="000000" w:themeColor="text1"/>
        </w:rPr>
        <w:t>106</w:t>
      </w:r>
      <w:r w:rsidRPr="00F2200D">
        <w:rPr>
          <w:rFonts w:hint="eastAsia"/>
          <w:color w:val="000000" w:themeColor="text1"/>
        </w:rPr>
        <w:t>年度預算數減少</w:t>
      </w:r>
      <w:r w:rsidRPr="00F2200D">
        <w:rPr>
          <w:rFonts w:hint="eastAsia"/>
          <w:color w:val="000000" w:themeColor="text1"/>
        </w:rPr>
        <w:t>41.52</w:t>
      </w:r>
      <w:r>
        <w:rPr>
          <w:rFonts w:hint="eastAsia"/>
          <w:color w:val="000000" w:themeColor="text1"/>
        </w:rPr>
        <w:t>％；鑑</w:t>
      </w:r>
      <w:r w:rsidRPr="00F2200D">
        <w:rPr>
          <w:rFonts w:hint="eastAsia"/>
          <w:color w:val="000000" w:themeColor="text1"/>
        </w:rPr>
        <w:t>於花東地區永續發展相關計畫近年補助經費未分配金額偏高，</w:t>
      </w:r>
      <w:r w:rsidRPr="00F2200D">
        <w:rPr>
          <w:rFonts w:hint="eastAsia"/>
          <w:color w:val="000000" w:themeColor="text1"/>
        </w:rPr>
        <w:t>104</w:t>
      </w:r>
      <w:r w:rsidRPr="00F2200D">
        <w:rPr>
          <w:rFonts w:hint="eastAsia"/>
          <w:color w:val="000000" w:themeColor="text1"/>
        </w:rPr>
        <w:t>及</w:t>
      </w:r>
      <w:r w:rsidRPr="00F2200D">
        <w:rPr>
          <w:rFonts w:hint="eastAsia"/>
          <w:color w:val="000000" w:themeColor="text1"/>
        </w:rPr>
        <w:t>105</w:t>
      </w:r>
      <w:r w:rsidRPr="00F2200D">
        <w:rPr>
          <w:rFonts w:hint="eastAsia"/>
          <w:color w:val="000000" w:themeColor="text1"/>
        </w:rPr>
        <w:t>年度決算數來看，執行率僅</w:t>
      </w:r>
      <w:r w:rsidRPr="00F2200D">
        <w:rPr>
          <w:rFonts w:hint="eastAsia"/>
          <w:color w:val="000000" w:themeColor="text1"/>
        </w:rPr>
        <w:t>37.7</w:t>
      </w:r>
      <w:r w:rsidRPr="00F2200D">
        <w:rPr>
          <w:rFonts w:hint="eastAsia"/>
          <w:color w:val="000000" w:themeColor="text1"/>
        </w:rPr>
        <w:t>％及</w:t>
      </w:r>
      <w:r w:rsidRPr="00F2200D">
        <w:rPr>
          <w:rFonts w:hint="eastAsia"/>
          <w:color w:val="000000" w:themeColor="text1"/>
        </w:rPr>
        <w:t>30.98</w:t>
      </w:r>
      <w:r w:rsidRPr="00F2200D">
        <w:rPr>
          <w:rFonts w:hint="eastAsia"/>
          <w:color w:val="000000" w:themeColor="text1"/>
        </w:rPr>
        <w:t>％，顯見其歷年補助計畫申請及執行不如預期，計畫執行效能低落，國發會應確實檢討過去年度預算執行落差問題，合理調整花東基金</w:t>
      </w:r>
      <w:r w:rsidRPr="00F2200D">
        <w:rPr>
          <w:rFonts w:hint="eastAsia"/>
          <w:color w:val="000000" w:themeColor="text1"/>
        </w:rPr>
        <w:t>107</w:t>
      </w:r>
      <w:r w:rsidRPr="00F2200D">
        <w:rPr>
          <w:rFonts w:hint="eastAsia"/>
          <w:color w:val="000000" w:themeColor="text1"/>
        </w:rPr>
        <w:t>年度「年度關鍵績效指標」並依政策規劃覈實編列相關預算，俾利發揮花東地區永續發展基金應有效益，確實改善花東地區生活環境，推動觀光、文化與產業發展。</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蘇震清　</w:t>
      </w:r>
      <w:r>
        <w:rPr>
          <w:rFonts w:hint="eastAsia"/>
        </w:rPr>
        <w:t>黃偉哲</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連署人：高志鵬　莊瑞雄　陳明文</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有鑑於花東基金</w:t>
      </w:r>
      <w:r w:rsidRPr="00F2200D">
        <w:rPr>
          <w:rFonts w:hint="eastAsia"/>
          <w:color w:val="000000" w:themeColor="text1"/>
        </w:rPr>
        <w:t>104</w:t>
      </w:r>
      <w:r w:rsidRPr="00F2200D">
        <w:rPr>
          <w:rFonts w:hint="eastAsia"/>
          <w:color w:val="000000" w:themeColor="text1"/>
        </w:rPr>
        <w:t>及</w:t>
      </w:r>
      <w:r w:rsidRPr="00F2200D">
        <w:rPr>
          <w:rFonts w:hint="eastAsia"/>
          <w:color w:val="000000" w:themeColor="text1"/>
        </w:rPr>
        <w:t>105</w:t>
      </w:r>
      <w:r w:rsidRPr="00F2200D">
        <w:rPr>
          <w:rFonts w:hint="eastAsia"/>
          <w:color w:val="000000" w:themeColor="text1"/>
        </w:rPr>
        <w:t>年度決算數分別為</w:t>
      </w:r>
      <w:r w:rsidRPr="00F2200D">
        <w:rPr>
          <w:rFonts w:hint="eastAsia"/>
          <w:color w:val="000000" w:themeColor="text1"/>
        </w:rPr>
        <w:t>3</w:t>
      </w:r>
      <w:r w:rsidRPr="00F2200D">
        <w:rPr>
          <w:rFonts w:hint="eastAsia"/>
          <w:color w:val="000000" w:themeColor="text1"/>
        </w:rPr>
        <w:t>億</w:t>
      </w:r>
      <w:r w:rsidRPr="00F2200D">
        <w:rPr>
          <w:rFonts w:hint="eastAsia"/>
          <w:color w:val="000000" w:themeColor="text1"/>
        </w:rPr>
        <w:t>8,515</w:t>
      </w:r>
      <w:r w:rsidRPr="00F2200D">
        <w:rPr>
          <w:rFonts w:hint="eastAsia"/>
          <w:color w:val="000000" w:themeColor="text1"/>
        </w:rPr>
        <w:t>萬</w:t>
      </w:r>
      <w:r w:rsidRPr="00F2200D">
        <w:rPr>
          <w:rFonts w:hint="eastAsia"/>
          <w:color w:val="000000" w:themeColor="text1"/>
        </w:rPr>
        <w:t>1</w:t>
      </w:r>
      <w:r w:rsidRPr="00F2200D">
        <w:rPr>
          <w:rFonts w:hint="eastAsia"/>
          <w:color w:val="000000" w:themeColor="text1"/>
        </w:rPr>
        <w:t>千元及</w:t>
      </w:r>
      <w:r w:rsidRPr="00F2200D">
        <w:rPr>
          <w:rFonts w:hint="eastAsia"/>
          <w:color w:val="000000" w:themeColor="text1"/>
        </w:rPr>
        <w:t>6</w:t>
      </w:r>
      <w:r w:rsidRPr="00F2200D">
        <w:rPr>
          <w:rFonts w:hint="eastAsia"/>
          <w:color w:val="000000" w:themeColor="text1"/>
        </w:rPr>
        <w:t>億</w:t>
      </w:r>
      <w:r w:rsidRPr="00F2200D">
        <w:rPr>
          <w:rFonts w:hint="eastAsia"/>
          <w:color w:val="000000" w:themeColor="text1"/>
        </w:rPr>
        <w:t>2,627</w:t>
      </w:r>
      <w:r w:rsidRPr="00F2200D">
        <w:rPr>
          <w:rFonts w:hint="eastAsia"/>
          <w:color w:val="000000" w:themeColor="text1"/>
        </w:rPr>
        <w:t>萬</w:t>
      </w:r>
      <w:r w:rsidRPr="00F2200D">
        <w:rPr>
          <w:rFonts w:hint="eastAsia"/>
          <w:color w:val="000000" w:themeColor="text1"/>
        </w:rPr>
        <w:t>1</w:t>
      </w:r>
      <w:r w:rsidRPr="00F2200D">
        <w:rPr>
          <w:rFonts w:hint="eastAsia"/>
          <w:color w:val="000000" w:themeColor="text1"/>
        </w:rPr>
        <w:t>千元，執行率僅</w:t>
      </w:r>
      <w:r>
        <w:rPr>
          <w:rFonts w:hint="eastAsia"/>
          <w:color w:val="000000" w:themeColor="text1"/>
        </w:rPr>
        <w:t>37.7</w:t>
      </w:r>
      <w:r w:rsidRPr="00F2200D">
        <w:rPr>
          <w:rFonts w:hint="eastAsia"/>
          <w:color w:val="000000" w:themeColor="text1"/>
        </w:rPr>
        <w:t>%</w:t>
      </w:r>
      <w:r w:rsidRPr="00F2200D">
        <w:rPr>
          <w:rFonts w:hint="eastAsia"/>
          <w:color w:val="000000" w:themeColor="text1"/>
        </w:rPr>
        <w:t>及</w:t>
      </w:r>
      <w:r w:rsidRPr="00F2200D">
        <w:rPr>
          <w:rFonts w:hint="eastAsia"/>
          <w:color w:val="000000" w:themeColor="text1"/>
        </w:rPr>
        <w:t>30.98%</w:t>
      </w:r>
      <w:r w:rsidRPr="00F2200D">
        <w:rPr>
          <w:rFonts w:hint="eastAsia"/>
          <w:color w:val="000000" w:themeColor="text1"/>
        </w:rPr>
        <w:t>，主要係補助計畫申請及執行未如預期所致；另</w:t>
      </w:r>
      <w:r w:rsidRPr="00F2200D">
        <w:rPr>
          <w:rFonts w:hint="eastAsia"/>
          <w:color w:val="000000" w:themeColor="text1"/>
        </w:rPr>
        <w:t>106</w:t>
      </w:r>
      <w:r w:rsidRPr="00F2200D">
        <w:rPr>
          <w:rFonts w:hint="eastAsia"/>
          <w:color w:val="000000" w:themeColor="text1"/>
        </w:rPr>
        <w:t>年度截至</w:t>
      </w:r>
      <w:r w:rsidRPr="00F2200D">
        <w:rPr>
          <w:rFonts w:hint="eastAsia"/>
          <w:color w:val="000000" w:themeColor="text1"/>
        </w:rPr>
        <w:t>8</w:t>
      </w:r>
      <w:r w:rsidRPr="00F2200D">
        <w:rPr>
          <w:rFonts w:hint="eastAsia"/>
          <w:color w:val="000000" w:themeColor="text1"/>
        </w:rPr>
        <w:t>月底止，執行數</w:t>
      </w:r>
      <w:r w:rsidRPr="00F2200D">
        <w:rPr>
          <w:rFonts w:hint="eastAsia"/>
          <w:color w:val="000000" w:themeColor="text1"/>
        </w:rPr>
        <w:t>3</w:t>
      </w:r>
      <w:r w:rsidRPr="00F2200D">
        <w:rPr>
          <w:rFonts w:hint="eastAsia"/>
          <w:color w:val="000000" w:themeColor="text1"/>
        </w:rPr>
        <w:t>億</w:t>
      </w:r>
      <w:r w:rsidRPr="00F2200D">
        <w:rPr>
          <w:rFonts w:hint="eastAsia"/>
          <w:color w:val="000000" w:themeColor="text1"/>
        </w:rPr>
        <w:t>2,389</w:t>
      </w:r>
      <w:r w:rsidRPr="00F2200D">
        <w:rPr>
          <w:rFonts w:hint="eastAsia"/>
          <w:color w:val="000000" w:themeColor="text1"/>
        </w:rPr>
        <w:t>萬</w:t>
      </w:r>
      <w:r w:rsidRPr="00F2200D">
        <w:rPr>
          <w:rFonts w:hint="eastAsia"/>
          <w:color w:val="000000" w:themeColor="text1"/>
        </w:rPr>
        <w:t>8</w:t>
      </w:r>
      <w:r w:rsidRPr="00F2200D">
        <w:rPr>
          <w:rFonts w:hint="eastAsia"/>
          <w:color w:val="000000" w:themeColor="text1"/>
        </w:rPr>
        <w:t>千元，占預算分配數</w:t>
      </w:r>
      <w:r>
        <w:rPr>
          <w:rFonts w:hint="eastAsia"/>
          <w:color w:val="000000" w:themeColor="text1"/>
        </w:rPr>
        <w:t>63.8</w:t>
      </w:r>
      <w:r w:rsidRPr="00F2200D">
        <w:rPr>
          <w:rFonts w:hint="eastAsia"/>
          <w:color w:val="000000" w:themeColor="text1"/>
        </w:rPr>
        <w:t>%</w:t>
      </w:r>
      <w:r w:rsidRPr="00F2200D">
        <w:rPr>
          <w:rFonts w:hint="eastAsia"/>
          <w:color w:val="000000" w:themeColor="text1"/>
        </w:rPr>
        <w:t>，執行率仍屬偏低；經查國發會提供地方政府計畫申請及核定資料：花蓮縣政府及台東縣政府</w:t>
      </w:r>
      <w:r w:rsidRPr="00F2200D">
        <w:rPr>
          <w:rFonts w:hint="eastAsia"/>
          <w:color w:val="000000" w:themeColor="text1"/>
        </w:rPr>
        <w:t>105</w:t>
      </w:r>
      <w:r w:rsidRPr="00F2200D">
        <w:rPr>
          <w:rFonts w:hint="eastAsia"/>
          <w:color w:val="000000" w:themeColor="text1"/>
        </w:rPr>
        <w:t>年度申請計畫分別為</w:t>
      </w:r>
      <w:r w:rsidRPr="00F2200D">
        <w:rPr>
          <w:rFonts w:hint="eastAsia"/>
          <w:color w:val="000000" w:themeColor="text1"/>
        </w:rPr>
        <w:t>65</w:t>
      </w:r>
      <w:r w:rsidRPr="00F2200D">
        <w:rPr>
          <w:rFonts w:hint="eastAsia"/>
          <w:color w:val="000000" w:themeColor="text1"/>
        </w:rPr>
        <w:t>件、</w:t>
      </w:r>
      <w:r w:rsidRPr="00F2200D">
        <w:rPr>
          <w:rFonts w:hint="eastAsia"/>
          <w:color w:val="000000" w:themeColor="text1"/>
        </w:rPr>
        <w:t>19</w:t>
      </w:r>
      <w:r w:rsidRPr="00F2200D">
        <w:rPr>
          <w:rFonts w:hint="eastAsia"/>
          <w:color w:val="000000" w:themeColor="text1"/>
        </w:rPr>
        <w:t>億</w:t>
      </w:r>
      <w:r w:rsidRPr="00F2200D">
        <w:rPr>
          <w:rFonts w:hint="eastAsia"/>
          <w:color w:val="000000" w:themeColor="text1"/>
        </w:rPr>
        <w:t>4,606</w:t>
      </w:r>
      <w:r w:rsidRPr="00F2200D">
        <w:rPr>
          <w:rFonts w:hint="eastAsia"/>
          <w:color w:val="000000" w:themeColor="text1"/>
        </w:rPr>
        <w:t>萬元及</w:t>
      </w:r>
      <w:r w:rsidRPr="00F2200D">
        <w:rPr>
          <w:rFonts w:hint="eastAsia"/>
          <w:color w:val="000000" w:themeColor="text1"/>
        </w:rPr>
        <w:t>106</w:t>
      </w:r>
      <w:r w:rsidRPr="00F2200D">
        <w:rPr>
          <w:rFonts w:hint="eastAsia"/>
          <w:color w:val="000000" w:themeColor="text1"/>
        </w:rPr>
        <w:t>件、</w:t>
      </w:r>
      <w:r w:rsidRPr="00F2200D">
        <w:rPr>
          <w:rFonts w:hint="eastAsia"/>
          <w:color w:val="000000" w:themeColor="text1"/>
        </w:rPr>
        <w:t>18</w:t>
      </w:r>
      <w:r w:rsidRPr="00F2200D">
        <w:rPr>
          <w:rFonts w:hint="eastAsia"/>
          <w:color w:val="000000" w:themeColor="text1"/>
        </w:rPr>
        <w:t>億</w:t>
      </w:r>
      <w:r w:rsidRPr="00F2200D">
        <w:rPr>
          <w:rFonts w:hint="eastAsia"/>
          <w:color w:val="000000" w:themeColor="text1"/>
        </w:rPr>
        <w:t>8,141</w:t>
      </w:r>
      <w:r w:rsidRPr="00F2200D">
        <w:rPr>
          <w:rFonts w:hint="eastAsia"/>
          <w:color w:val="000000" w:themeColor="text1"/>
        </w:rPr>
        <w:t>萬元，核定計畫僅</w:t>
      </w:r>
      <w:r w:rsidRPr="00F2200D">
        <w:rPr>
          <w:rFonts w:hint="eastAsia"/>
          <w:color w:val="000000" w:themeColor="text1"/>
        </w:rPr>
        <w:t>31</w:t>
      </w:r>
      <w:r w:rsidRPr="00F2200D">
        <w:rPr>
          <w:rFonts w:hint="eastAsia"/>
          <w:color w:val="000000" w:themeColor="text1"/>
        </w:rPr>
        <w:t>件、</w:t>
      </w:r>
      <w:r w:rsidRPr="00F2200D">
        <w:rPr>
          <w:rFonts w:hint="eastAsia"/>
          <w:color w:val="000000" w:themeColor="text1"/>
        </w:rPr>
        <w:t>4</w:t>
      </w:r>
      <w:r w:rsidRPr="00F2200D">
        <w:rPr>
          <w:rFonts w:hint="eastAsia"/>
          <w:color w:val="000000" w:themeColor="text1"/>
        </w:rPr>
        <w:t>億</w:t>
      </w:r>
      <w:r w:rsidRPr="00F2200D">
        <w:rPr>
          <w:rFonts w:hint="eastAsia"/>
          <w:color w:val="000000" w:themeColor="text1"/>
        </w:rPr>
        <w:t>9,835</w:t>
      </w:r>
      <w:r w:rsidRPr="00F2200D">
        <w:rPr>
          <w:rFonts w:hint="eastAsia"/>
          <w:color w:val="000000" w:themeColor="text1"/>
        </w:rPr>
        <w:t>萬</w:t>
      </w:r>
      <w:r w:rsidRPr="00F2200D">
        <w:rPr>
          <w:rFonts w:hint="eastAsia"/>
          <w:color w:val="000000" w:themeColor="text1"/>
        </w:rPr>
        <w:t>9</w:t>
      </w:r>
      <w:r w:rsidRPr="00F2200D">
        <w:rPr>
          <w:rFonts w:hint="eastAsia"/>
          <w:color w:val="000000" w:themeColor="text1"/>
        </w:rPr>
        <w:t>千元及</w:t>
      </w:r>
      <w:r w:rsidRPr="00F2200D">
        <w:rPr>
          <w:rFonts w:hint="eastAsia"/>
          <w:color w:val="000000" w:themeColor="text1"/>
        </w:rPr>
        <w:t>41</w:t>
      </w:r>
      <w:r w:rsidRPr="00F2200D">
        <w:rPr>
          <w:rFonts w:hint="eastAsia"/>
          <w:color w:val="000000" w:themeColor="text1"/>
        </w:rPr>
        <w:t>件、</w:t>
      </w:r>
      <w:r w:rsidRPr="00F2200D">
        <w:rPr>
          <w:rFonts w:hint="eastAsia"/>
          <w:color w:val="000000" w:themeColor="text1"/>
        </w:rPr>
        <w:t>5</w:t>
      </w:r>
      <w:r w:rsidRPr="00F2200D">
        <w:rPr>
          <w:rFonts w:hint="eastAsia"/>
          <w:color w:val="000000" w:themeColor="text1"/>
        </w:rPr>
        <w:t>億</w:t>
      </w:r>
      <w:r>
        <w:rPr>
          <w:rFonts w:hint="eastAsia"/>
          <w:color w:val="000000" w:themeColor="text1"/>
        </w:rPr>
        <w:t>0,</w:t>
      </w:r>
      <w:r w:rsidRPr="00F2200D">
        <w:rPr>
          <w:rFonts w:hint="eastAsia"/>
          <w:color w:val="000000" w:themeColor="text1"/>
        </w:rPr>
        <w:t>566</w:t>
      </w:r>
      <w:r w:rsidRPr="00F2200D">
        <w:rPr>
          <w:rFonts w:hint="eastAsia"/>
          <w:color w:val="000000" w:themeColor="text1"/>
        </w:rPr>
        <w:t>萬</w:t>
      </w:r>
      <w:r w:rsidRPr="00F2200D">
        <w:rPr>
          <w:rFonts w:hint="eastAsia"/>
          <w:color w:val="000000" w:themeColor="text1"/>
        </w:rPr>
        <w:t>9</w:t>
      </w:r>
      <w:r w:rsidRPr="00F2200D">
        <w:rPr>
          <w:rFonts w:hint="eastAsia"/>
          <w:color w:val="000000" w:themeColor="text1"/>
        </w:rPr>
        <w:t>千元，核定計畫數占申請計畫數比率分別為</w:t>
      </w:r>
      <w:r w:rsidRPr="00F2200D">
        <w:rPr>
          <w:rFonts w:hint="eastAsia"/>
          <w:color w:val="000000" w:themeColor="text1"/>
        </w:rPr>
        <w:t>47.69%</w:t>
      </w:r>
      <w:r w:rsidRPr="00F2200D">
        <w:rPr>
          <w:rFonts w:hint="eastAsia"/>
          <w:color w:val="000000" w:themeColor="text1"/>
        </w:rPr>
        <w:t>及</w:t>
      </w:r>
      <w:r w:rsidRPr="00F2200D">
        <w:rPr>
          <w:rFonts w:hint="eastAsia"/>
          <w:color w:val="000000" w:themeColor="text1"/>
        </w:rPr>
        <w:t>38.68%</w:t>
      </w:r>
      <w:r>
        <w:rPr>
          <w:rFonts w:hint="eastAsia"/>
          <w:color w:val="000000" w:themeColor="text1"/>
        </w:rPr>
        <w:t>，顯見中央及地方政府在需求以及計畫目標上，歧見甚巨。爰要求國發會</w:t>
      </w:r>
      <w:r w:rsidRPr="00F2200D">
        <w:rPr>
          <w:rFonts w:hint="eastAsia"/>
          <w:color w:val="000000" w:themeColor="text1"/>
        </w:rPr>
        <w:t>一個月內提出如何縮短中央及地方政府施政差異以及相關計畫確實符合地方需求</w:t>
      </w:r>
      <w:r w:rsidRPr="00BC0534">
        <w:rPr>
          <w:rFonts w:hint="eastAsia"/>
          <w:color w:val="000000" w:themeColor="text1"/>
        </w:rPr>
        <w:t>書面</w:t>
      </w:r>
      <w:r w:rsidRPr="00F2200D">
        <w:rPr>
          <w:rFonts w:hint="eastAsia"/>
          <w:color w:val="000000" w:themeColor="text1"/>
        </w:rPr>
        <w:t>報告。</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有鑑於花東基金係依花東地區發展條例規定於</w:t>
      </w:r>
      <w:r w:rsidRPr="00F2200D">
        <w:rPr>
          <w:rFonts w:hint="eastAsia"/>
          <w:color w:val="000000" w:themeColor="text1"/>
        </w:rPr>
        <w:t>101</w:t>
      </w:r>
      <w:r w:rsidRPr="00F2200D">
        <w:rPr>
          <w:rFonts w:hint="eastAsia"/>
          <w:color w:val="000000" w:themeColor="text1"/>
        </w:rPr>
        <w:t>年成立，截至</w:t>
      </w:r>
      <w:r w:rsidRPr="00F2200D">
        <w:rPr>
          <w:rFonts w:hint="eastAsia"/>
          <w:color w:val="000000" w:themeColor="text1"/>
        </w:rPr>
        <w:t>106</w:t>
      </w:r>
      <w:r w:rsidRPr="00F2200D">
        <w:rPr>
          <w:rFonts w:hint="eastAsia"/>
          <w:color w:val="000000" w:themeColor="text1"/>
        </w:rPr>
        <w:t>年</w:t>
      </w:r>
      <w:r w:rsidRPr="00F2200D">
        <w:rPr>
          <w:rFonts w:hint="eastAsia"/>
          <w:color w:val="000000" w:themeColor="text1"/>
        </w:rPr>
        <w:t>8</w:t>
      </w:r>
      <w:r w:rsidRPr="00F2200D">
        <w:rPr>
          <w:rFonts w:hint="eastAsia"/>
          <w:color w:val="000000" w:themeColor="text1"/>
        </w:rPr>
        <w:t>月底止，累計基金來源</w:t>
      </w:r>
      <w:r w:rsidRPr="00F2200D">
        <w:rPr>
          <w:rFonts w:hint="eastAsia"/>
          <w:color w:val="000000" w:themeColor="text1"/>
        </w:rPr>
        <w:t>114</w:t>
      </w:r>
      <w:r w:rsidRPr="00F2200D">
        <w:rPr>
          <w:rFonts w:hint="eastAsia"/>
          <w:color w:val="000000" w:themeColor="text1"/>
        </w:rPr>
        <w:t>億</w:t>
      </w:r>
      <w:r w:rsidRPr="00F2200D">
        <w:rPr>
          <w:rFonts w:hint="eastAsia"/>
          <w:color w:val="000000" w:themeColor="text1"/>
        </w:rPr>
        <w:t>3,948</w:t>
      </w:r>
      <w:r w:rsidRPr="00F2200D">
        <w:rPr>
          <w:rFonts w:hint="eastAsia"/>
          <w:color w:val="000000" w:themeColor="text1"/>
        </w:rPr>
        <w:t>萬</w:t>
      </w:r>
      <w:r w:rsidRPr="00F2200D">
        <w:rPr>
          <w:rFonts w:hint="eastAsia"/>
          <w:color w:val="000000" w:themeColor="text1"/>
        </w:rPr>
        <w:t>3</w:t>
      </w:r>
      <w:r w:rsidRPr="00F2200D">
        <w:rPr>
          <w:rFonts w:hint="eastAsia"/>
          <w:color w:val="000000" w:themeColor="text1"/>
        </w:rPr>
        <w:t>千元，其中國庫撥款收入</w:t>
      </w:r>
      <w:r w:rsidRPr="00F2200D">
        <w:rPr>
          <w:rFonts w:hint="eastAsia"/>
          <w:color w:val="000000" w:themeColor="text1"/>
        </w:rPr>
        <w:t>114</w:t>
      </w:r>
      <w:r w:rsidRPr="00F2200D">
        <w:rPr>
          <w:rFonts w:hint="eastAsia"/>
          <w:color w:val="000000" w:themeColor="text1"/>
        </w:rPr>
        <w:t>億</w:t>
      </w:r>
      <w:r w:rsidRPr="00F2200D">
        <w:rPr>
          <w:rFonts w:hint="eastAsia"/>
          <w:color w:val="000000" w:themeColor="text1"/>
        </w:rPr>
        <w:t>3,615</w:t>
      </w:r>
      <w:r w:rsidRPr="00F2200D">
        <w:rPr>
          <w:rFonts w:hint="eastAsia"/>
          <w:color w:val="000000" w:themeColor="text1"/>
        </w:rPr>
        <w:t>萬</w:t>
      </w:r>
      <w:r w:rsidRPr="00F2200D">
        <w:rPr>
          <w:rFonts w:hint="eastAsia"/>
          <w:color w:val="000000" w:themeColor="text1"/>
        </w:rPr>
        <w:t>3</w:t>
      </w:r>
      <w:r w:rsidRPr="00F2200D">
        <w:rPr>
          <w:rFonts w:hint="eastAsia"/>
          <w:color w:val="000000" w:themeColor="text1"/>
        </w:rPr>
        <w:t>千元，占</w:t>
      </w:r>
      <w:r w:rsidRPr="00F2200D">
        <w:rPr>
          <w:rFonts w:hint="eastAsia"/>
          <w:color w:val="000000" w:themeColor="text1"/>
        </w:rPr>
        <w:t>99.97%</w:t>
      </w:r>
      <w:r w:rsidRPr="00F2200D">
        <w:rPr>
          <w:rFonts w:hint="eastAsia"/>
          <w:color w:val="000000" w:themeColor="text1"/>
        </w:rPr>
        <w:t>，收</w:t>
      </w:r>
      <w:r>
        <w:rPr>
          <w:rFonts w:hint="eastAsia"/>
          <w:color w:val="000000" w:themeColor="text1"/>
        </w:rPr>
        <w:t>回計畫</w:t>
      </w:r>
      <w:r w:rsidR="00D65FFC">
        <w:rPr>
          <w:rFonts w:hint="eastAsia"/>
          <w:color w:val="000000" w:themeColor="text1"/>
        </w:rPr>
        <w:t>結</w:t>
      </w:r>
      <w:r w:rsidRPr="00F2200D">
        <w:rPr>
          <w:rFonts w:hint="eastAsia"/>
          <w:color w:val="000000" w:themeColor="text1"/>
        </w:rPr>
        <w:t>餘款、違約罰款收入及利息收入共</w:t>
      </w:r>
      <w:r w:rsidRPr="00F2200D">
        <w:rPr>
          <w:rFonts w:hint="eastAsia"/>
          <w:color w:val="000000" w:themeColor="text1"/>
        </w:rPr>
        <w:t>333</w:t>
      </w:r>
      <w:r w:rsidRPr="00F2200D">
        <w:rPr>
          <w:rFonts w:hint="eastAsia"/>
          <w:color w:val="000000" w:themeColor="text1"/>
        </w:rPr>
        <w:t>萬元，占</w:t>
      </w:r>
      <w:r w:rsidRPr="00F2200D">
        <w:rPr>
          <w:rFonts w:hint="eastAsia"/>
          <w:color w:val="000000" w:themeColor="text1"/>
        </w:rPr>
        <w:t>0.03%</w:t>
      </w:r>
      <w:r w:rsidRPr="00F2200D">
        <w:rPr>
          <w:rFonts w:hint="eastAsia"/>
          <w:color w:val="000000" w:themeColor="text1"/>
        </w:rPr>
        <w:t>，顯示該基金來源主要胥賴國庫撥款收入；又該基金</w:t>
      </w:r>
      <w:r w:rsidRPr="00F2200D">
        <w:rPr>
          <w:rFonts w:hint="eastAsia"/>
          <w:color w:val="000000" w:themeColor="text1"/>
        </w:rPr>
        <w:t>107</w:t>
      </w:r>
      <w:r w:rsidRPr="00F2200D">
        <w:rPr>
          <w:rFonts w:hint="eastAsia"/>
          <w:color w:val="000000" w:themeColor="text1"/>
        </w:rPr>
        <w:t>年度預算案基金來源僅編列國庫撥款收入</w:t>
      </w:r>
      <w:r w:rsidRPr="00F2200D">
        <w:rPr>
          <w:rFonts w:hint="eastAsia"/>
          <w:color w:val="000000" w:themeColor="text1"/>
        </w:rPr>
        <w:t>11</w:t>
      </w:r>
      <w:r w:rsidRPr="00F2200D">
        <w:rPr>
          <w:rFonts w:hint="eastAsia"/>
          <w:color w:val="000000" w:themeColor="text1"/>
        </w:rPr>
        <w:t>億</w:t>
      </w:r>
      <w:r w:rsidRPr="00F2200D">
        <w:rPr>
          <w:rFonts w:hint="eastAsia"/>
          <w:color w:val="000000" w:themeColor="text1"/>
        </w:rPr>
        <w:t>5,000</w:t>
      </w:r>
      <w:r>
        <w:rPr>
          <w:rFonts w:hint="eastAsia"/>
          <w:color w:val="000000" w:themeColor="text1"/>
        </w:rPr>
        <w:t>萬元，實為不足。爰要求國發會</w:t>
      </w:r>
      <w:r w:rsidRPr="00F2200D">
        <w:rPr>
          <w:rFonts w:hint="eastAsia"/>
          <w:color w:val="000000" w:themeColor="text1"/>
        </w:rPr>
        <w:t>一個月內提出如何積極開拓其他財源之</w:t>
      </w:r>
      <w:r w:rsidRPr="00BC0534">
        <w:rPr>
          <w:rFonts w:hint="eastAsia"/>
          <w:color w:val="000000" w:themeColor="text1"/>
        </w:rPr>
        <w:t>書面</w:t>
      </w:r>
      <w:r w:rsidRPr="00F2200D">
        <w:rPr>
          <w:rFonts w:hint="eastAsia"/>
          <w:color w:val="000000" w:themeColor="text1"/>
        </w:rPr>
        <w:t>報告。</w:t>
      </w:r>
      <w:r w:rsidRPr="00F2200D">
        <w:rPr>
          <w:rFonts w:hint="eastAsia"/>
          <w:color w:val="000000" w:themeColor="text1"/>
        </w:rPr>
        <w:tab/>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有鑑於檢視花東</w:t>
      </w:r>
      <w:r>
        <w:rPr>
          <w:rFonts w:hint="eastAsia"/>
          <w:color w:val="000000" w:themeColor="text1"/>
        </w:rPr>
        <w:t>地區</w:t>
      </w:r>
      <w:r w:rsidRPr="00F2200D">
        <w:rPr>
          <w:rFonts w:hint="eastAsia"/>
          <w:color w:val="000000" w:themeColor="text1"/>
        </w:rPr>
        <w:t>永續發展基金</w:t>
      </w:r>
      <w:r w:rsidRPr="00F2200D">
        <w:rPr>
          <w:rFonts w:hint="eastAsia"/>
          <w:color w:val="000000" w:themeColor="text1"/>
        </w:rPr>
        <w:t>105</w:t>
      </w:r>
      <w:r w:rsidRPr="00F2200D">
        <w:rPr>
          <w:rFonts w:hint="eastAsia"/>
          <w:color w:val="000000" w:themeColor="text1"/>
        </w:rPr>
        <w:t>年度績效指標達成情形，花蓮縣部分，</w:t>
      </w:r>
      <w:r w:rsidRPr="00F2200D">
        <w:rPr>
          <w:rFonts w:hint="eastAsia"/>
          <w:color w:val="000000" w:themeColor="text1"/>
        </w:rPr>
        <w:t>10</w:t>
      </w:r>
      <w:r w:rsidRPr="00F2200D">
        <w:rPr>
          <w:rFonts w:hint="eastAsia"/>
          <w:color w:val="000000" w:themeColor="text1"/>
        </w:rPr>
        <w:t>項關鍵績效指標中，家戶可支配所得、新增工作機會、人口社會增加率、災害死傷人數及有機農作物耕種面積等</w:t>
      </w:r>
      <w:r w:rsidRPr="00F2200D">
        <w:rPr>
          <w:rFonts w:hint="eastAsia"/>
          <w:color w:val="000000" w:themeColor="text1"/>
        </w:rPr>
        <w:t>5</w:t>
      </w:r>
      <w:r w:rsidRPr="00F2200D">
        <w:rPr>
          <w:rFonts w:hint="eastAsia"/>
          <w:color w:val="000000" w:themeColor="text1"/>
        </w:rPr>
        <w:t>項未達到目標，其中新增工作機會及人口社會增加率目標值分別為增加</w:t>
      </w:r>
      <w:r w:rsidRPr="00F2200D">
        <w:rPr>
          <w:rFonts w:hint="eastAsia"/>
          <w:color w:val="000000" w:themeColor="text1"/>
        </w:rPr>
        <w:t>100</w:t>
      </w:r>
      <w:r w:rsidRPr="00F2200D">
        <w:rPr>
          <w:rFonts w:hint="eastAsia"/>
          <w:color w:val="000000" w:themeColor="text1"/>
        </w:rPr>
        <w:t>人及</w:t>
      </w:r>
      <w:r>
        <w:rPr>
          <w:rFonts w:hint="eastAsia"/>
          <w:color w:val="000000" w:themeColor="text1"/>
        </w:rPr>
        <w:t>2.77</w:t>
      </w:r>
      <w:r w:rsidRPr="001148D6">
        <w:rPr>
          <w:rFonts w:hint="eastAsia"/>
          <w:color w:val="000000" w:themeColor="text1"/>
        </w:rPr>
        <w:t>‰</w:t>
      </w:r>
      <w:r w:rsidRPr="00F2200D">
        <w:rPr>
          <w:rFonts w:hint="eastAsia"/>
          <w:color w:val="000000" w:themeColor="text1"/>
        </w:rPr>
        <w:t>，惟實際執行情形均不增反減；家戶可支配所得</w:t>
      </w:r>
      <w:r w:rsidRPr="00F2200D">
        <w:rPr>
          <w:rFonts w:hint="eastAsia"/>
          <w:color w:val="000000" w:themeColor="text1"/>
        </w:rPr>
        <w:t>76.86</w:t>
      </w:r>
      <w:r w:rsidRPr="00F2200D">
        <w:rPr>
          <w:rFonts w:hint="eastAsia"/>
          <w:color w:val="000000" w:themeColor="text1"/>
        </w:rPr>
        <w:t>萬元，與原定目標值</w:t>
      </w:r>
      <w:r w:rsidRPr="00F2200D">
        <w:rPr>
          <w:rFonts w:hint="eastAsia"/>
          <w:color w:val="000000" w:themeColor="text1"/>
        </w:rPr>
        <w:t>79.7</w:t>
      </w:r>
      <w:r w:rsidRPr="00F2200D">
        <w:rPr>
          <w:rFonts w:hint="eastAsia"/>
          <w:color w:val="000000" w:themeColor="text1"/>
        </w:rPr>
        <w:t>萬元有相當差距；災害實際死傷人數</w:t>
      </w:r>
      <w:r w:rsidRPr="00F2200D">
        <w:rPr>
          <w:rFonts w:hint="eastAsia"/>
          <w:color w:val="000000" w:themeColor="text1"/>
        </w:rPr>
        <w:t>5</w:t>
      </w:r>
      <w:r w:rsidRPr="00F2200D">
        <w:rPr>
          <w:rFonts w:hint="eastAsia"/>
          <w:color w:val="000000" w:themeColor="text1"/>
        </w:rPr>
        <w:t>人，為目標值</w:t>
      </w:r>
      <w:r w:rsidRPr="00F2200D">
        <w:rPr>
          <w:rFonts w:hint="eastAsia"/>
          <w:color w:val="000000" w:themeColor="text1"/>
        </w:rPr>
        <w:t>5</w:t>
      </w:r>
      <w:r w:rsidRPr="00F2200D">
        <w:rPr>
          <w:rFonts w:hint="eastAsia"/>
          <w:color w:val="000000" w:themeColor="text1"/>
        </w:rPr>
        <w:t>倍。台東縣部分，則有自然海岸線長度比例、人口社會增加率、家戶可支配所得及新增工作機會等</w:t>
      </w:r>
      <w:r w:rsidRPr="00F2200D">
        <w:rPr>
          <w:rFonts w:hint="eastAsia"/>
          <w:color w:val="000000" w:themeColor="text1"/>
        </w:rPr>
        <w:t>4</w:t>
      </w:r>
      <w:r w:rsidRPr="00F2200D">
        <w:rPr>
          <w:rFonts w:hint="eastAsia"/>
          <w:color w:val="000000" w:themeColor="text1"/>
        </w:rPr>
        <w:t>項未達目標值，其中人口社會增加率較目標值不增反減，及家戶可支配所得</w:t>
      </w:r>
      <w:r w:rsidRPr="00F2200D">
        <w:rPr>
          <w:rFonts w:hint="eastAsia"/>
          <w:color w:val="000000" w:themeColor="text1"/>
        </w:rPr>
        <w:t>104</w:t>
      </w:r>
      <w:r w:rsidRPr="00F2200D">
        <w:rPr>
          <w:rFonts w:hint="eastAsia"/>
          <w:color w:val="000000" w:themeColor="text1"/>
        </w:rPr>
        <w:t>年度統計數</w:t>
      </w:r>
      <w:r w:rsidRPr="00F2200D">
        <w:rPr>
          <w:rFonts w:hint="eastAsia"/>
          <w:color w:val="000000" w:themeColor="text1"/>
        </w:rPr>
        <w:t>63.6</w:t>
      </w:r>
      <w:r w:rsidRPr="00F2200D">
        <w:rPr>
          <w:rFonts w:hint="eastAsia"/>
          <w:color w:val="000000" w:themeColor="text1"/>
        </w:rPr>
        <w:t>萬元，不僅較目標值</w:t>
      </w:r>
      <w:r w:rsidRPr="00F2200D">
        <w:rPr>
          <w:rFonts w:hint="eastAsia"/>
          <w:color w:val="000000" w:themeColor="text1"/>
        </w:rPr>
        <w:t>68.9</w:t>
      </w:r>
      <w:r w:rsidRPr="00F2200D">
        <w:rPr>
          <w:rFonts w:hint="eastAsia"/>
          <w:color w:val="000000" w:themeColor="text1"/>
        </w:rPr>
        <w:t>萬元低，且較</w:t>
      </w:r>
      <w:r w:rsidRPr="00F2200D">
        <w:rPr>
          <w:rFonts w:hint="eastAsia"/>
          <w:color w:val="000000" w:themeColor="text1"/>
        </w:rPr>
        <w:t>103</w:t>
      </w:r>
      <w:r w:rsidRPr="00F2200D">
        <w:rPr>
          <w:rFonts w:hint="eastAsia"/>
          <w:color w:val="000000" w:themeColor="text1"/>
        </w:rPr>
        <w:t>年度家戶可支配所得</w:t>
      </w:r>
      <w:r w:rsidRPr="00F2200D">
        <w:rPr>
          <w:rFonts w:hint="eastAsia"/>
          <w:color w:val="000000" w:themeColor="text1"/>
        </w:rPr>
        <w:t>69.75</w:t>
      </w:r>
      <w:r>
        <w:rPr>
          <w:rFonts w:hint="eastAsia"/>
          <w:color w:val="000000" w:themeColor="text1"/>
        </w:rPr>
        <w:t>萬元下降，亟待改善。爰要求國發會</w:t>
      </w:r>
      <w:r w:rsidRPr="00F2200D">
        <w:rPr>
          <w:rFonts w:hint="eastAsia"/>
          <w:color w:val="000000" w:themeColor="text1"/>
        </w:rPr>
        <w:t>一個月內提出如何加強推動各項發展措施，以提升居民福祉</w:t>
      </w:r>
      <w:r w:rsidRPr="00BC0534">
        <w:rPr>
          <w:rFonts w:hint="eastAsia"/>
          <w:color w:val="000000" w:themeColor="text1"/>
        </w:rPr>
        <w:t>書面</w:t>
      </w:r>
      <w:r w:rsidRPr="00F2200D">
        <w:rPr>
          <w:rFonts w:hint="eastAsia"/>
          <w:color w:val="000000" w:themeColor="text1"/>
        </w:rPr>
        <w:t>報告。</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連署人：陳超明　廖國棟　張麗善</w:t>
      </w:r>
    </w:p>
    <w:p w:rsidR="00A757A7" w:rsidRDefault="00A757A7" w:rsidP="00A757A7">
      <w:pPr>
        <w:pStyle w:val="aff0"/>
        <w:numPr>
          <w:ilvl w:val="0"/>
          <w:numId w:val="42"/>
        </w:numPr>
        <w:kinsoku w:val="0"/>
        <w:overflowPunct w:val="0"/>
        <w:autoSpaceDE w:val="0"/>
        <w:autoSpaceDN w:val="0"/>
        <w:snapToGrid w:val="0"/>
        <w:spacing w:line="500" w:lineRule="exact"/>
        <w:ind w:leftChars="368" w:left="1476" w:hangingChars="76" w:hanging="253"/>
        <w:jc w:val="both"/>
        <w:rPr>
          <w:color w:val="000000" w:themeColor="text1"/>
        </w:rPr>
      </w:pPr>
      <w:r w:rsidRPr="00F2200D">
        <w:rPr>
          <w:rFonts w:hint="eastAsia"/>
          <w:color w:val="000000" w:themeColor="text1"/>
        </w:rPr>
        <w:t>花東地區永續發展基金自</w:t>
      </w:r>
      <w:r w:rsidRPr="00F2200D">
        <w:rPr>
          <w:color w:val="000000" w:themeColor="text1"/>
        </w:rPr>
        <w:t>101</w:t>
      </w:r>
      <w:r w:rsidRPr="00F2200D">
        <w:rPr>
          <w:rFonts w:hint="eastAsia"/>
          <w:color w:val="000000" w:themeColor="text1"/>
        </w:rPr>
        <w:t>年成立開始至</w:t>
      </w:r>
      <w:r w:rsidRPr="00F2200D">
        <w:rPr>
          <w:color w:val="000000" w:themeColor="text1"/>
        </w:rPr>
        <w:t>106</w:t>
      </w:r>
      <w:r w:rsidRPr="00F2200D">
        <w:rPr>
          <w:rFonts w:hint="eastAsia"/>
          <w:color w:val="000000" w:themeColor="text1"/>
        </w:rPr>
        <w:t>年</w:t>
      </w:r>
      <w:r w:rsidRPr="00F2200D">
        <w:rPr>
          <w:color w:val="000000" w:themeColor="text1"/>
        </w:rPr>
        <w:t>8</w:t>
      </w:r>
      <w:r w:rsidRPr="00F2200D">
        <w:rPr>
          <w:rFonts w:hint="eastAsia"/>
          <w:color w:val="000000" w:themeColor="text1"/>
        </w:rPr>
        <w:t>月底止，累計基金來源</w:t>
      </w:r>
      <w:r w:rsidRPr="00F2200D">
        <w:rPr>
          <w:color w:val="000000" w:themeColor="text1"/>
        </w:rPr>
        <w:t>114</w:t>
      </w:r>
      <w:r w:rsidRPr="00F2200D">
        <w:rPr>
          <w:rFonts w:hint="eastAsia"/>
          <w:color w:val="000000" w:themeColor="text1"/>
        </w:rPr>
        <w:t>億</w:t>
      </w:r>
      <w:r w:rsidRPr="00F2200D">
        <w:rPr>
          <w:color w:val="000000" w:themeColor="text1"/>
        </w:rPr>
        <w:t>3,948</w:t>
      </w:r>
      <w:r w:rsidRPr="00F2200D">
        <w:rPr>
          <w:rFonts w:hint="eastAsia"/>
          <w:color w:val="000000" w:themeColor="text1"/>
        </w:rPr>
        <w:t>萬</w:t>
      </w:r>
      <w:r w:rsidRPr="00F2200D">
        <w:rPr>
          <w:color w:val="000000" w:themeColor="text1"/>
        </w:rPr>
        <w:t>3</w:t>
      </w:r>
      <w:r w:rsidRPr="00F2200D">
        <w:rPr>
          <w:rFonts w:hint="eastAsia"/>
          <w:color w:val="000000" w:themeColor="text1"/>
        </w:rPr>
        <w:t>千元，其中自國庫撥款收入</w:t>
      </w:r>
      <w:r w:rsidRPr="00F2200D">
        <w:rPr>
          <w:color w:val="000000" w:themeColor="text1"/>
        </w:rPr>
        <w:t>114</w:t>
      </w:r>
      <w:r w:rsidRPr="00F2200D">
        <w:rPr>
          <w:rFonts w:hint="eastAsia"/>
          <w:color w:val="000000" w:themeColor="text1"/>
        </w:rPr>
        <w:t>億</w:t>
      </w:r>
      <w:r w:rsidRPr="00F2200D">
        <w:rPr>
          <w:color w:val="000000" w:themeColor="text1"/>
        </w:rPr>
        <w:t>3,615</w:t>
      </w:r>
      <w:r w:rsidRPr="00F2200D">
        <w:rPr>
          <w:rFonts w:hint="eastAsia"/>
          <w:color w:val="000000" w:themeColor="text1"/>
        </w:rPr>
        <w:t>萬</w:t>
      </w:r>
      <w:r w:rsidRPr="00F2200D">
        <w:rPr>
          <w:color w:val="000000" w:themeColor="text1"/>
        </w:rPr>
        <w:t>3</w:t>
      </w:r>
      <w:r w:rsidRPr="00F2200D">
        <w:rPr>
          <w:rFonts w:hint="eastAsia"/>
          <w:color w:val="000000" w:themeColor="text1"/>
        </w:rPr>
        <w:t>千元，占</w:t>
      </w:r>
      <w:r w:rsidRPr="00F2200D">
        <w:rPr>
          <w:color w:val="000000" w:themeColor="text1"/>
        </w:rPr>
        <w:t>99.97%</w:t>
      </w:r>
      <w:r w:rsidRPr="00F2200D">
        <w:rPr>
          <w:rFonts w:hint="eastAsia"/>
          <w:color w:val="000000" w:themeColor="text1"/>
        </w:rPr>
        <w:t>，</w:t>
      </w:r>
      <w:r w:rsidRPr="00F2200D">
        <w:rPr>
          <w:color w:val="000000" w:themeColor="text1"/>
        </w:rPr>
        <w:t>107</w:t>
      </w:r>
      <w:r w:rsidRPr="00F2200D">
        <w:rPr>
          <w:rFonts w:hint="eastAsia"/>
          <w:color w:val="000000" w:themeColor="text1"/>
        </w:rPr>
        <w:t>年度基金來源</w:t>
      </w:r>
      <w:r w:rsidRPr="00F2200D">
        <w:rPr>
          <w:color w:val="000000" w:themeColor="text1"/>
        </w:rPr>
        <w:t>11</w:t>
      </w:r>
      <w:r w:rsidRPr="00F2200D">
        <w:rPr>
          <w:rFonts w:hint="eastAsia"/>
          <w:color w:val="000000" w:themeColor="text1"/>
        </w:rPr>
        <w:t>億</w:t>
      </w:r>
      <w:r w:rsidRPr="00F2200D">
        <w:rPr>
          <w:color w:val="000000" w:themeColor="text1"/>
        </w:rPr>
        <w:t>5,000</w:t>
      </w:r>
      <w:r>
        <w:rPr>
          <w:rFonts w:hint="eastAsia"/>
          <w:color w:val="000000" w:themeColor="text1"/>
        </w:rPr>
        <w:t>萬元全數來自中央政府撥入，顯示該基金之主要來源幾乎僅依賴</w:t>
      </w:r>
      <w:r w:rsidRPr="00F2200D">
        <w:rPr>
          <w:rFonts w:hint="eastAsia"/>
          <w:color w:val="000000" w:themeColor="text1"/>
        </w:rPr>
        <w:t>中央編列預算，未符合花東地區發展條例第</w:t>
      </w:r>
      <w:r w:rsidRPr="00F2200D">
        <w:rPr>
          <w:color w:val="000000" w:themeColor="text1"/>
        </w:rPr>
        <w:t>4</w:t>
      </w:r>
      <w:r w:rsidRPr="00F2200D">
        <w:rPr>
          <w:rFonts w:hint="eastAsia"/>
          <w:color w:val="000000" w:themeColor="text1"/>
        </w:rPr>
        <w:t>條，中央主管機關訂定發展策略計畫，縣主管機關擬訂綜合發展實施方案，與第</w:t>
      </w:r>
      <w:r w:rsidRPr="00F2200D">
        <w:rPr>
          <w:color w:val="000000" w:themeColor="text1"/>
        </w:rPr>
        <w:t>12</w:t>
      </w:r>
      <w:r w:rsidRPr="00F2200D">
        <w:rPr>
          <w:rFonts w:hint="eastAsia"/>
          <w:color w:val="000000" w:themeColor="text1"/>
        </w:rPr>
        <w:t>條基金來源自中央政府撥入、縣主管機關編列預算撥入、基金孳息等，其中中央地方之分工權責與合作之夥伴關係。據審計部</w:t>
      </w:r>
      <w:r w:rsidRPr="00F2200D">
        <w:rPr>
          <w:color w:val="000000" w:themeColor="text1"/>
        </w:rPr>
        <w:t>105</w:t>
      </w:r>
      <w:r w:rsidRPr="00F2200D">
        <w:rPr>
          <w:rFonts w:hint="eastAsia"/>
          <w:color w:val="000000" w:themeColor="text1"/>
        </w:rPr>
        <w:t>年度</w:t>
      </w:r>
      <w:r>
        <w:rPr>
          <w:rFonts w:hint="eastAsia"/>
          <w:color w:val="000000" w:themeColor="text1"/>
        </w:rPr>
        <w:t>總決算審核</w:t>
      </w:r>
      <w:r w:rsidRPr="00F2200D">
        <w:rPr>
          <w:rFonts w:hint="eastAsia"/>
          <w:color w:val="000000" w:themeColor="text1"/>
        </w:rPr>
        <w:t>報告顯示，花東地區永續發展基金業務計畫執行率欠佳，主要係部分補助計畫因地方政府申請案未如預期，及計畫核定期程較晚或尚未核定，或受計畫多次流標、計畫變更、計畫修正等因素影響執行進度所致，中央與地方主管機關應加強協調與分工合作，以提高業務計畫之執行成果，共同達成基金之設置目標。爰此要求國家發展委員會應對此於三個月內向</w:t>
      </w:r>
      <w:r>
        <w:rPr>
          <w:rFonts w:hint="eastAsia"/>
          <w:color w:val="000000" w:themeColor="text1"/>
        </w:rPr>
        <w:t>立法院</w:t>
      </w:r>
      <w:r w:rsidRPr="00F2200D">
        <w:rPr>
          <w:rFonts w:hint="eastAsia"/>
          <w:color w:val="000000" w:themeColor="text1"/>
        </w:rPr>
        <w:t>經濟委員會提出檢討報告。</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A757A7" w:rsidRPr="002C47CC" w:rsidRDefault="00A757A7" w:rsidP="00A757A7">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連署人：莊瑞雄　蘇治芬</w:t>
      </w:r>
    </w:p>
    <w:p w:rsidR="00A757A7" w:rsidRDefault="00A757A7" w:rsidP="00A757A7">
      <w:pPr>
        <w:pStyle w:val="aff0"/>
        <w:numPr>
          <w:ilvl w:val="0"/>
          <w:numId w:val="42"/>
        </w:numPr>
        <w:kinsoku w:val="0"/>
        <w:overflowPunct w:val="0"/>
        <w:autoSpaceDE w:val="0"/>
        <w:autoSpaceDN w:val="0"/>
        <w:snapToGrid w:val="0"/>
        <w:spacing w:line="500" w:lineRule="exact"/>
        <w:ind w:leftChars="368" w:left="1638" w:hangingChars="125" w:hanging="415"/>
        <w:jc w:val="both"/>
        <w:rPr>
          <w:color w:val="000000" w:themeColor="text1"/>
        </w:rPr>
      </w:pPr>
      <w:r w:rsidRPr="00F2200D">
        <w:rPr>
          <w:rFonts w:hint="eastAsia"/>
          <w:color w:val="000000" w:themeColor="text1"/>
        </w:rPr>
        <w:t>花東地區發展條例第</w:t>
      </w:r>
      <w:r w:rsidRPr="00F2200D">
        <w:rPr>
          <w:rFonts w:hint="eastAsia"/>
          <w:color w:val="000000" w:themeColor="text1"/>
        </w:rPr>
        <w:t>12</w:t>
      </w:r>
      <w:r w:rsidRPr="00F2200D">
        <w:rPr>
          <w:rFonts w:hint="eastAsia"/>
          <w:color w:val="000000" w:themeColor="text1"/>
        </w:rPr>
        <w:t>條第</w:t>
      </w:r>
      <w:r w:rsidRPr="00F2200D">
        <w:rPr>
          <w:rFonts w:hint="eastAsia"/>
          <w:color w:val="000000" w:themeColor="text1"/>
        </w:rPr>
        <w:t>2</w:t>
      </w:r>
      <w:r w:rsidRPr="00F2200D">
        <w:rPr>
          <w:rFonts w:hint="eastAsia"/>
          <w:color w:val="000000" w:themeColor="text1"/>
        </w:rPr>
        <w:t>項：「為落實花東地區永續發展，中央主管機關應設置花東地區永續發展基金，基金總額新臺幣</w:t>
      </w:r>
      <w:r w:rsidRPr="00F2200D">
        <w:rPr>
          <w:rFonts w:hint="eastAsia"/>
          <w:color w:val="000000" w:themeColor="text1"/>
        </w:rPr>
        <w:t>400</w:t>
      </w:r>
      <w:r w:rsidRPr="00F2200D">
        <w:rPr>
          <w:rFonts w:hint="eastAsia"/>
          <w:color w:val="000000" w:themeColor="text1"/>
        </w:rPr>
        <w:t>億元，其來源如下：一、中央主管機關分</w:t>
      </w:r>
      <w:r w:rsidRPr="00F2200D">
        <w:rPr>
          <w:rFonts w:hint="eastAsia"/>
          <w:color w:val="000000" w:themeColor="text1"/>
        </w:rPr>
        <w:t>10</w:t>
      </w:r>
      <w:r w:rsidRPr="00F2200D">
        <w:rPr>
          <w:rFonts w:hint="eastAsia"/>
          <w:color w:val="000000" w:themeColor="text1"/>
        </w:rPr>
        <w:t>年編列預算撥入。二、縣主管機關編列預算撥入。三、基金孳息。四、人民或團體之捐助。五、其他收入。」成立迄今，截至</w:t>
      </w:r>
      <w:r w:rsidRPr="00F2200D">
        <w:rPr>
          <w:rFonts w:hint="eastAsia"/>
          <w:color w:val="000000" w:themeColor="text1"/>
        </w:rPr>
        <w:t>106</w:t>
      </w:r>
      <w:r w:rsidRPr="00F2200D">
        <w:rPr>
          <w:rFonts w:hint="eastAsia"/>
          <w:color w:val="000000" w:themeColor="text1"/>
        </w:rPr>
        <w:t>年</w:t>
      </w:r>
      <w:r w:rsidRPr="00F2200D">
        <w:rPr>
          <w:rFonts w:hint="eastAsia"/>
          <w:color w:val="000000" w:themeColor="text1"/>
        </w:rPr>
        <w:t>8</w:t>
      </w:r>
      <w:r w:rsidRPr="00F2200D">
        <w:rPr>
          <w:rFonts w:hint="eastAsia"/>
          <w:color w:val="000000" w:themeColor="text1"/>
        </w:rPr>
        <w:t>月底止，累計基金來源</w:t>
      </w:r>
      <w:r w:rsidRPr="00F2200D">
        <w:rPr>
          <w:rFonts w:hint="eastAsia"/>
          <w:color w:val="000000" w:themeColor="text1"/>
        </w:rPr>
        <w:t>114</w:t>
      </w:r>
      <w:r w:rsidRPr="00F2200D">
        <w:rPr>
          <w:rFonts w:hint="eastAsia"/>
          <w:color w:val="000000" w:themeColor="text1"/>
        </w:rPr>
        <w:t>億</w:t>
      </w:r>
      <w:r w:rsidRPr="00F2200D">
        <w:rPr>
          <w:rFonts w:hint="eastAsia"/>
          <w:color w:val="000000" w:themeColor="text1"/>
        </w:rPr>
        <w:t>3,948</w:t>
      </w:r>
      <w:r w:rsidRPr="00F2200D">
        <w:rPr>
          <w:rFonts w:hint="eastAsia"/>
          <w:color w:val="000000" w:themeColor="text1"/>
        </w:rPr>
        <w:t>萬</w:t>
      </w:r>
      <w:r w:rsidRPr="00F2200D">
        <w:rPr>
          <w:rFonts w:hint="eastAsia"/>
          <w:color w:val="000000" w:themeColor="text1"/>
        </w:rPr>
        <w:t>3</w:t>
      </w:r>
      <w:r w:rsidRPr="00F2200D">
        <w:rPr>
          <w:rFonts w:hint="eastAsia"/>
          <w:color w:val="000000" w:themeColor="text1"/>
        </w:rPr>
        <w:t>千元，其中國庫撥款收入</w:t>
      </w:r>
      <w:r w:rsidRPr="00F2200D">
        <w:rPr>
          <w:rFonts w:hint="eastAsia"/>
          <w:color w:val="000000" w:themeColor="text1"/>
        </w:rPr>
        <w:t>114</w:t>
      </w:r>
      <w:r w:rsidRPr="00F2200D">
        <w:rPr>
          <w:rFonts w:hint="eastAsia"/>
          <w:color w:val="000000" w:themeColor="text1"/>
        </w:rPr>
        <w:t>億</w:t>
      </w:r>
      <w:r w:rsidRPr="00F2200D">
        <w:rPr>
          <w:rFonts w:hint="eastAsia"/>
          <w:color w:val="000000" w:themeColor="text1"/>
        </w:rPr>
        <w:t>3,615</w:t>
      </w:r>
      <w:r w:rsidRPr="00F2200D">
        <w:rPr>
          <w:rFonts w:hint="eastAsia"/>
          <w:color w:val="000000" w:themeColor="text1"/>
        </w:rPr>
        <w:t>萬</w:t>
      </w:r>
      <w:r w:rsidRPr="00F2200D">
        <w:rPr>
          <w:rFonts w:hint="eastAsia"/>
          <w:color w:val="000000" w:themeColor="text1"/>
        </w:rPr>
        <w:t>3</w:t>
      </w:r>
      <w:r w:rsidRPr="00F2200D">
        <w:rPr>
          <w:rFonts w:hint="eastAsia"/>
          <w:color w:val="000000" w:themeColor="text1"/>
        </w:rPr>
        <w:t>千元，占</w:t>
      </w:r>
      <w:r w:rsidRPr="00F2200D">
        <w:rPr>
          <w:rFonts w:hint="eastAsia"/>
          <w:color w:val="000000" w:themeColor="text1"/>
        </w:rPr>
        <w:t>99.97%</w:t>
      </w:r>
      <w:r w:rsidRPr="00F2200D">
        <w:rPr>
          <w:rFonts w:hint="eastAsia"/>
          <w:color w:val="000000" w:themeColor="text1"/>
        </w:rPr>
        <w:t>及利息收入共</w:t>
      </w:r>
      <w:r w:rsidRPr="00F2200D">
        <w:rPr>
          <w:rFonts w:hint="eastAsia"/>
          <w:color w:val="000000" w:themeColor="text1"/>
        </w:rPr>
        <w:t>333</w:t>
      </w:r>
      <w:r w:rsidRPr="00F2200D">
        <w:rPr>
          <w:rFonts w:hint="eastAsia"/>
          <w:color w:val="000000" w:themeColor="text1"/>
        </w:rPr>
        <w:t>萬元，占</w:t>
      </w:r>
      <w:r w:rsidRPr="00F2200D">
        <w:rPr>
          <w:rFonts w:hint="eastAsia"/>
          <w:color w:val="000000" w:themeColor="text1"/>
        </w:rPr>
        <w:t>0.03%</w:t>
      </w:r>
      <w:r w:rsidRPr="00F2200D">
        <w:rPr>
          <w:rFonts w:hint="eastAsia"/>
          <w:color w:val="000000" w:themeColor="text1"/>
        </w:rPr>
        <w:t>，顯示該基金來源主要百分之百仰賴國庫撥款。國家發展委員會應研擬策略輔導花東地方政府，積極開拓其他</w:t>
      </w:r>
      <w:r>
        <w:rPr>
          <w:rFonts w:hint="eastAsia"/>
          <w:color w:val="000000" w:themeColor="text1"/>
        </w:rPr>
        <w:t>財源，以持</w:t>
      </w:r>
      <w:r w:rsidRPr="00F2200D">
        <w:rPr>
          <w:rFonts w:hint="eastAsia"/>
          <w:color w:val="000000" w:themeColor="text1"/>
        </w:rPr>
        <w:t>續協助花東地區發展。</w:t>
      </w:r>
    </w:p>
    <w:p w:rsidR="00A757A7" w:rsidRDefault="00A757A7" w:rsidP="00A757A7">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鄭運鵬　蘇治芬　</w:t>
      </w:r>
      <w:r w:rsidRPr="00EE3FCE">
        <w:rPr>
          <w:rFonts w:hint="eastAsia"/>
        </w:rPr>
        <w:t>賴瑞隆</w:t>
      </w:r>
    </w:p>
    <w:p w:rsidR="00A757A7" w:rsidRDefault="00A757A7" w:rsidP="00A757A7">
      <w:pPr>
        <w:pStyle w:val="aff0"/>
        <w:numPr>
          <w:ilvl w:val="0"/>
          <w:numId w:val="42"/>
        </w:numPr>
        <w:kinsoku w:val="0"/>
        <w:overflowPunct w:val="0"/>
        <w:autoSpaceDE w:val="0"/>
        <w:autoSpaceDN w:val="0"/>
        <w:snapToGrid w:val="0"/>
        <w:spacing w:line="500" w:lineRule="exact"/>
        <w:ind w:leftChars="368" w:left="1638" w:hangingChars="125" w:hanging="415"/>
        <w:jc w:val="both"/>
        <w:rPr>
          <w:color w:val="000000" w:themeColor="text1"/>
        </w:rPr>
      </w:pPr>
      <w:r w:rsidRPr="00AE3038">
        <w:rPr>
          <w:rFonts w:hint="eastAsia"/>
          <w:color w:val="000000" w:themeColor="text1"/>
        </w:rPr>
        <w:t>行政院主管之花東地區永續發展基金，其目的在於促進花東地區觀光及文化、原住民族群生活條件及環境之改善、生態環境保護、產業發展等。其基金之使用方式，多以補助地方政府機關辦理綜合發展實施方案及相關計畫</w:t>
      </w:r>
      <w:r>
        <w:rPr>
          <w:rFonts w:hint="eastAsia"/>
          <w:color w:val="000000" w:themeColor="text1"/>
        </w:rPr>
        <w:t>為之，惟查各機關對於該基金之申請及執行，績效均不如預期。為活絡該</w:t>
      </w:r>
      <w:r w:rsidRPr="00AE3038">
        <w:rPr>
          <w:rFonts w:hint="eastAsia"/>
          <w:color w:val="000000" w:themeColor="text1"/>
        </w:rPr>
        <w:t>基金，鼓勵民間團體由下而上展開地方經營、並於花東地區落實五加二產業之新農業、循環經濟等目前國家重大產業政策，爰請國家發展委員會於一個月內提出</w:t>
      </w:r>
      <w:r w:rsidRPr="00D51AA1">
        <w:rPr>
          <w:rFonts w:hint="eastAsia"/>
          <w:color w:val="000000" w:themeColor="text1"/>
        </w:rPr>
        <w:t>該</w:t>
      </w:r>
      <w:r w:rsidRPr="00AE3038">
        <w:rPr>
          <w:rFonts w:hint="eastAsia"/>
          <w:color w:val="000000" w:themeColor="text1"/>
        </w:rPr>
        <w:t>基金補助民間團體</w:t>
      </w:r>
      <w:r w:rsidRPr="00AE3038">
        <w:rPr>
          <w:rFonts w:hint="eastAsia"/>
          <w:color w:val="000000" w:themeColor="text1"/>
        </w:rPr>
        <w:t>NGO</w:t>
      </w:r>
      <w:r w:rsidRPr="00AE3038">
        <w:rPr>
          <w:rFonts w:hint="eastAsia"/>
          <w:color w:val="000000" w:themeColor="text1"/>
        </w:rPr>
        <w:t>之參與地方創生政策之相關辦法，併同</w:t>
      </w:r>
      <w:r w:rsidRPr="00D51AA1">
        <w:rPr>
          <w:rFonts w:hint="eastAsia"/>
          <w:color w:val="000000" w:themeColor="text1"/>
        </w:rPr>
        <w:t>該</w:t>
      </w:r>
      <w:r w:rsidRPr="00AE3038">
        <w:rPr>
          <w:rFonts w:hint="eastAsia"/>
          <w:color w:val="000000" w:themeColor="text1"/>
        </w:rPr>
        <w:t>基金應如何用於規劃與補助花東地區新農業及循環經濟</w:t>
      </w:r>
      <w:r w:rsidRPr="00BC0534">
        <w:rPr>
          <w:rFonts w:hint="eastAsia"/>
          <w:color w:val="000000" w:themeColor="text1"/>
        </w:rPr>
        <w:t>書面</w:t>
      </w:r>
      <w:r w:rsidRPr="00AE3038">
        <w:rPr>
          <w:rFonts w:hint="eastAsia"/>
          <w:color w:val="000000" w:themeColor="text1"/>
        </w:rPr>
        <w:t>報告。</w:t>
      </w:r>
    </w:p>
    <w:p w:rsidR="00A757A7" w:rsidRPr="00626D3C" w:rsidRDefault="00A757A7" w:rsidP="00A757A7">
      <w:pPr>
        <w:pStyle w:val="af6"/>
        <w:autoSpaceDE w:val="0"/>
        <w:adjustRightInd w:val="0"/>
        <w:spacing w:line="520" w:lineRule="exact"/>
        <w:ind w:leftChars="801" w:left="3981" w:right="997" w:hangingChars="397" w:hanging="1319"/>
        <w:rPr>
          <w:color w:val="auto"/>
        </w:rPr>
      </w:pPr>
      <w:r w:rsidRPr="00626D3C">
        <w:rPr>
          <w:rFonts w:hint="eastAsia"/>
          <w:color w:val="auto"/>
        </w:rPr>
        <w:t>提案人：高潞．以用．巴魕剌</w:t>
      </w:r>
      <w:r w:rsidRPr="00626D3C">
        <w:rPr>
          <w:rFonts w:hint="eastAsia"/>
          <w:color w:val="auto"/>
        </w:rPr>
        <w:t>Kawlo</w:t>
      </w:r>
      <w:r w:rsidRPr="00626D3C">
        <w:rPr>
          <w:rFonts w:hint="eastAsia"/>
          <w:color w:val="auto"/>
        </w:rPr>
        <w:t>．</w:t>
      </w:r>
      <w:r w:rsidRPr="00626D3C">
        <w:rPr>
          <w:rFonts w:hint="eastAsia"/>
          <w:color w:val="auto"/>
        </w:rPr>
        <w:t>Iyun</w:t>
      </w:r>
      <w:r w:rsidRPr="00626D3C">
        <w:rPr>
          <w:rFonts w:hint="eastAsia"/>
          <w:color w:val="auto"/>
        </w:rPr>
        <w:t>．</w:t>
      </w:r>
      <w:r w:rsidRPr="00626D3C">
        <w:rPr>
          <w:rFonts w:hint="eastAsia"/>
          <w:color w:val="auto"/>
        </w:rPr>
        <w:t>Pacidal</w:t>
      </w:r>
      <w:r w:rsidRPr="00626D3C">
        <w:rPr>
          <w:rFonts w:hint="eastAsia"/>
          <w:color w:val="auto"/>
        </w:rPr>
        <w:t xml:space="preserve">　</w:t>
      </w:r>
      <w:r>
        <w:rPr>
          <w:rFonts w:hint="eastAsia"/>
          <w:color w:val="auto"/>
        </w:rPr>
        <w:t>周陳秀霞</w:t>
      </w:r>
      <w:r w:rsidRPr="00626D3C">
        <w:rPr>
          <w:rFonts w:hint="eastAsia"/>
          <w:color w:val="auto"/>
        </w:rPr>
        <w:t xml:space="preserve">　廖國棟</w:t>
      </w:r>
    </w:p>
    <w:p w:rsidR="00A757A7" w:rsidRPr="005835FF" w:rsidRDefault="00A757A7" w:rsidP="00A757A7">
      <w:pPr>
        <w:pStyle w:val="aff0"/>
        <w:numPr>
          <w:ilvl w:val="0"/>
          <w:numId w:val="42"/>
        </w:numPr>
        <w:kinsoku w:val="0"/>
        <w:overflowPunct w:val="0"/>
        <w:autoSpaceDE w:val="0"/>
        <w:autoSpaceDN w:val="0"/>
        <w:snapToGrid w:val="0"/>
        <w:spacing w:line="500" w:lineRule="exact"/>
        <w:ind w:leftChars="368" w:left="1638" w:hangingChars="125" w:hanging="415"/>
        <w:jc w:val="both"/>
      </w:pPr>
      <w:r w:rsidRPr="00FA1C9A">
        <w:rPr>
          <w:rFonts w:hint="eastAsia"/>
          <w:color w:val="000000" w:themeColor="text1"/>
        </w:rPr>
        <w:t>2010</w:t>
      </w:r>
      <w:r>
        <w:rPr>
          <w:rFonts w:hint="eastAsia"/>
          <w:color w:val="000000" w:themeColor="text1"/>
        </w:rPr>
        <w:t>年於日本舉辦之聯合國第十屆生物多樣性公約締約國大會啟動</w:t>
      </w:r>
      <w:r>
        <w:rPr>
          <w:rFonts w:ascii="新細明體" w:eastAsia="新細明體" w:hAnsi="新細明體" w:hint="eastAsia"/>
          <w:color w:val="000000" w:themeColor="text1"/>
        </w:rPr>
        <w:t>「</w:t>
      </w:r>
      <w:r w:rsidRPr="00FA1C9A">
        <w:rPr>
          <w:rFonts w:hint="eastAsia"/>
          <w:color w:val="000000" w:themeColor="text1"/>
        </w:rPr>
        <w:t>里山倡議國際夥伴關係網絡</w:t>
      </w:r>
      <w:r>
        <w:rPr>
          <w:rFonts w:ascii="新細明體" w:eastAsia="新細明體" w:hAnsi="新細明體" w:hint="eastAsia"/>
          <w:color w:val="000000" w:themeColor="text1"/>
        </w:rPr>
        <w:t>」</w:t>
      </w:r>
      <w:r w:rsidRPr="00FA1C9A">
        <w:rPr>
          <w:rFonts w:hint="eastAsia"/>
          <w:color w:val="000000" w:themeColor="text1"/>
        </w:rPr>
        <w:t>，提出里山倡議指的是高山與平原之間，森林、社區與農業生態系構成的地景，是實現社會與自然和諧共生的理想，以永續利用的方式來管理土地和自然資源，達到兼顧生物多樣性維護與資源永續利用的願景。依據農糧署統計</w:t>
      </w:r>
      <w:r w:rsidRPr="00FA1C9A">
        <w:rPr>
          <w:rFonts w:hint="eastAsia"/>
          <w:color w:val="000000" w:themeColor="text1"/>
        </w:rPr>
        <w:t>105</w:t>
      </w:r>
      <w:r w:rsidRPr="00FA1C9A">
        <w:rPr>
          <w:rFonts w:hint="eastAsia"/>
          <w:color w:val="000000" w:themeColor="text1"/>
        </w:rPr>
        <w:t>年台灣地區有機栽培農戶數及種植面積概況，目前台灣有機農業種植面積前三大分別是花蓮縣</w:t>
      </w:r>
      <w:r w:rsidRPr="00FA1C9A">
        <w:rPr>
          <w:rFonts w:hint="eastAsia"/>
          <w:color w:val="000000" w:themeColor="text1"/>
        </w:rPr>
        <w:t>1</w:t>
      </w:r>
      <w:r>
        <w:rPr>
          <w:rFonts w:hint="eastAsia"/>
          <w:color w:val="000000" w:themeColor="text1"/>
        </w:rPr>
        <w:t>,</w:t>
      </w:r>
      <w:r w:rsidRPr="00FA1C9A">
        <w:rPr>
          <w:rFonts w:hint="eastAsia"/>
          <w:color w:val="000000" w:themeColor="text1"/>
        </w:rPr>
        <w:t>394.5</w:t>
      </w:r>
      <w:r w:rsidRPr="008038D1">
        <w:rPr>
          <w:rFonts w:hint="eastAsia"/>
          <w:color w:val="000000" w:themeColor="text1"/>
        </w:rPr>
        <w:t>公</w:t>
      </w:r>
      <w:r w:rsidRPr="00FA1C9A">
        <w:rPr>
          <w:rFonts w:hint="eastAsia"/>
          <w:color w:val="000000" w:themeColor="text1"/>
        </w:rPr>
        <w:t>頃、屏東縣</w:t>
      </w:r>
      <w:r w:rsidRPr="00FA1C9A">
        <w:rPr>
          <w:rFonts w:hint="eastAsia"/>
          <w:color w:val="000000" w:themeColor="text1"/>
        </w:rPr>
        <w:t>661.5</w:t>
      </w:r>
      <w:r w:rsidRPr="00FA1C9A">
        <w:rPr>
          <w:rFonts w:hint="eastAsia"/>
          <w:color w:val="000000" w:themeColor="text1"/>
        </w:rPr>
        <w:t>公頃、高雄市</w:t>
      </w:r>
      <w:r w:rsidRPr="00FA1C9A">
        <w:rPr>
          <w:rFonts w:hint="eastAsia"/>
          <w:color w:val="000000" w:themeColor="text1"/>
        </w:rPr>
        <w:t>626</w:t>
      </w:r>
      <w:r w:rsidRPr="00FA1C9A">
        <w:rPr>
          <w:rFonts w:hint="eastAsia"/>
          <w:color w:val="000000" w:themeColor="text1"/>
        </w:rPr>
        <w:t>公頃。</w:t>
      </w:r>
      <w:r w:rsidRPr="00FA1C9A">
        <w:rPr>
          <w:rFonts w:hint="eastAsia"/>
          <w:color w:val="000000" w:themeColor="text1"/>
        </w:rPr>
        <w:t>104</w:t>
      </w:r>
      <w:r w:rsidRPr="00FA1C9A">
        <w:rPr>
          <w:rFonts w:hint="eastAsia"/>
          <w:color w:val="000000" w:themeColor="text1"/>
        </w:rPr>
        <w:t>年台東縣有機農業種植面積本是排名第三，如今卻被高雄市超越落居第四。臺東縣有機耕作總面積雖較</w:t>
      </w:r>
      <w:r w:rsidRPr="00FA1C9A">
        <w:rPr>
          <w:rFonts w:hint="eastAsia"/>
          <w:color w:val="000000" w:themeColor="text1"/>
        </w:rPr>
        <w:t>104</w:t>
      </w:r>
      <w:r>
        <w:rPr>
          <w:rFonts w:hint="eastAsia"/>
          <w:color w:val="000000" w:themeColor="text1"/>
        </w:rPr>
        <w:t>年增加，但增加幅度卻遠遠不及西部。臺東縣整體自然與低污</w:t>
      </w:r>
      <w:r w:rsidRPr="00FA1C9A">
        <w:rPr>
          <w:rFonts w:hint="eastAsia"/>
          <w:color w:val="000000" w:themeColor="text1"/>
        </w:rPr>
        <w:t>染的環境，與里山倡議所建構的環境不謀而合，非常適合推廣有機農業。因此，發展里山倡議有機自然生態農法，不僅是維護臺東自然景觀，更進一步</w:t>
      </w:r>
      <w:r>
        <w:rPr>
          <w:rFonts w:hint="eastAsia"/>
          <w:color w:val="000000" w:themeColor="text1"/>
        </w:rPr>
        <w:t>亦可促進台東地區的農業觀光產值，為促進花東地區農產業觀光發展，要求國家發展委員會</w:t>
      </w:r>
      <w:r w:rsidRPr="00FA1C9A">
        <w:rPr>
          <w:rFonts w:hint="eastAsia"/>
          <w:color w:val="000000" w:themeColor="text1"/>
        </w:rPr>
        <w:t>偕同</w:t>
      </w:r>
      <w:r>
        <w:rPr>
          <w:rFonts w:hint="eastAsia"/>
          <w:color w:val="000000" w:themeColor="text1"/>
        </w:rPr>
        <w:t>行政院</w:t>
      </w:r>
      <w:r w:rsidRPr="00FA1C9A">
        <w:rPr>
          <w:rFonts w:hint="eastAsia"/>
          <w:color w:val="000000" w:themeColor="text1"/>
        </w:rPr>
        <w:t>農業委員</w:t>
      </w:r>
      <w:r>
        <w:rPr>
          <w:rFonts w:hint="eastAsia"/>
          <w:color w:val="000000" w:themeColor="text1"/>
        </w:rPr>
        <w:t>會就促進花東地區有機農業發展擬具相關計畫，</w:t>
      </w:r>
      <w:r w:rsidRPr="005835FF">
        <w:rPr>
          <w:rFonts w:hint="eastAsia"/>
        </w:rPr>
        <w:t>送立法院經濟委員會。</w:t>
      </w:r>
    </w:p>
    <w:p w:rsidR="00A757A7" w:rsidRPr="005835FF" w:rsidRDefault="00A757A7" w:rsidP="00A757A7">
      <w:pPr>
        <w:pStyle w:val="af6"/>
        <w:autoSpaceDE w:val="0"/>
        <w:adjustRightInd w:val="0"/>
        <w:spacing w:line="520" w:lineRule="exact"/>
        <w:ind w:leftChars="801" w:left="3981" w:right="997" w:hangingChars="397" w:hanging="1319"/>
        <w:rPr>
          <w:color w:val="auto"/>
        </w:rPr>
      </w:pPr>
      <w:r w:rsidRPr="005835FF">
        <w:rPr>
          <w:rFonts w:hint="eastAsia"/>
          <w:color w:val="auto"/>
        </w:rPr>
        <w:t>提案人：廖國棟　高潞．以用．巴魕剌</w:t>
      </w:r>
      <w:r w:rsidRPr="005835FF">
        <w:rPr>
          <w:rFonts w:hint="eastAsia"/>
          <w:color w:val="auto"/>
        </w:rPr>
        <w:t>Kawlo</w:t>
      </w:r>
      <w:r w:rsidRPr="005835FF">
        <w:rPr>
          <w:rFonts w:hint="eastAsia"/>
          <w:color w:val="auto"/>
        </w:rPr>
        <w:t>．</w:t>
      </w:r>
      <w:r w:rsidRPr="005835FF">
        <w:rPr>
          <w:rFonts w:hint="eastAsia"/>
          <w:color w:val="auto"/>
        </w:rPr>
        <w:t>Iyun</w:t>
      </w:r>
      <w:r w:rsidRPr="005835FF">
        <w:rPr>
          <w:rFonts w:hint="eastAsia"/>
          <w:color w:val="auto"/>
        </w:rPr>
        <w:t>．</w:t>
      </w:r>
      <w:r w:rsidRPr="005835FF">
        <w:rPr>
          <w:rFonts w:hint="eastAsia"/>
          <w:color w:val="auto"/>
        </w:rPr>
        <w:t>Pacidal</w:t>
      </w:r>
      <w:r w:rsidRPr="005835FF">
        <w:rPr>
          <w:rFonts w:hint="eastAsia"/>
          <w:color w:val="auto"/>
        </w:rPr>
        <w:t xml:space="preserve">　鄭運鵬</w:t>
      </w:r>
    </w:p>
    <w:p w:rsidR="00A757A7" w:rsidRDefault="00A757A7" w:rsidP="00A757A7">
      <w:pPr>
        <w:pStyle w:val="aff0"/>
        <w:numPr>
          <w:ilvl w:val="0"/>
          <w:numId w:val="42"/>
        </w:numPr>
        <w:kinsoku w:val="0"/>
        <w:overflowPunct w:val="0"/>
        <w:autoSpaceDE w:val="0"/>
        <w:autoSpaceDN w:val="0"/>
        <w:snapToGrid w:val="0"/>
        <w:spacing w:line="500" w:lineRule="exact"/>
        <w:ind w:leftChars="368" w:left="1638" w:hangingChars="125" w:hanging="415"/>
        <w:jc w:val="both"/>
        <w:rPr>
          <w:color w:val="000000" w:themeColor="text1"/>
        </w:rPr>
      </w:pPr>
      <w:r w:rsidRPr="00FA1C9A">
        <w:rPr>
          <w:rFonts w:hint="eastAsia"/>
          <w:color w:val="000000" w:themeColor="text1"/>
        </w:rPr>
        <w:t>台東觀光業者抱怨兩年多來中國團客到台東數量大減、南向國家客源也未進台東，造成飯店裁員；總統蔡英文說，台灣正值觀光轉型，業者應多開發自由行客源，政府也會將各國客源引進花東。但台東觀光業淡旺季分明，假日一房難求，過去逢平日，可以仰賴中國團客來補足空房，但這兩年明顯感覺到經營壓力，中國團客大減，政府另闢南</w:t>
      </w:r>
      <w:r>
        <w:rPr>
          <w:rFonts w:hint="eastAsia"/>
          <w:color w:val="000000" w:themeColor="text1"/>
        </w:rPr>
        <w:t>向國家客源，但台東的海岸吸引不了南向旅客，只造福西部，現在</w:t>
      </w:r>
      <w:r w:rsidR="00D65FFC">
        <w:rPr>
          <w:rFonts w:hint="eastAsia"/>
          <w:color w:val="000000" w:themeColor="text1"/>
        </w:rPr>
        <w:t>他的</w:t>
      </w:r>
      <w:r w:rsidRPr="00FA1C9A">
        <w:rPr>
          <w:rFonts w:hint="eastAsia"/>
          <w:color w:val="000000" w:themeColor="text1"/>
        </w:rPr>
        <w:t>飯店從業人</w:t>
      </w:r>
      <w:r>
        <w:rPr>
          <w:rFonts w:hint="eastAsia"/>
          <w:color w:val="000000" w:themeColor="text1"/>
        </w:rPr>
        <w:t>員從兩百減到一百人，連在飯店門口賣釋迦的歐巴桑都抱怨生意不好，</w:t>
      </w:r>
      <w:r w:rsidRPr="00FA1C9A">
        <w:rPr>
          <w:rFonts w:hint="eastAsia"/>
          <w:color w:val="000000" w:themeColor="text1"/>
        </w:rPr>
        <w:t>連帶影響員工工作權益。兩岸關係不好是政府要解決的事情，與台東地區觀光產業無關，執政黨不應該把責任丟給商家，要商家開發自由行客源，商家也有繳稅，也是</w:t>
      </w:r>
      <w:r>
        <w:rPr>
          <w:rFonts w:hint="eastAsia"/>
          <w:color w:val="000000" w:themeColor="text1"/>
        </w:rPr>
        <w:t>中華民國國民，政府有義務要解決花東地區觀光產業面臨的窘境，爰</w:t>
      </w:r>
      <w:r w:rsidRPr="00FA1C9A">
        <w:rPr>
          <w:rFonts w:hint="eastAsia"/>
          <w:color w:val="000000" w:themeColor="text1"/>
        </w:rPr>
        <w:t>要求國家發展委</w:t>
      </w:r>
      <w:r>
        <w:rPr>
          <w:rFonts w:hint="eastAsia"/>
          <w:color w:val="000000" w:themeColor="text1"/>
        </w:rPr>
        <w:t>員會偕同交通部於三個月內就提升花東地區觀光客人次擬具改善計畫，送立法</w:t>
      </w:r>
      <w:r w:rsidRPr="00FA1C9A">
        <w:rPr>
          <w:rFonts w:hint="eastAsia"/>
          <w:color w:val="000000" w:themeColor="text1"/>
        </w:rPr>
        <w:t>院經濟委員會。</w:t>
      </w:r>
    </w:p>
    <w:p w:rsidR="00A757A7" w:rsidRPr="005835FF" w:rsidRDefault="00A757A7" w:rsidP="00A757A7">
      <w:pPr>
        <w:pStyle w:val="af6"/>
        <w:autoSpaceDE w:val="0"/>
        <w:adjustRightInd w:val="0"/>
        <w:spacing w:line="520" w:lineRule="exact"/>
        <w:ind w:leftChars="801" w:left="3981" w:right="997" w:hangingChars="397" w:hanging="1319"/>
        <w:rPr>
          <w:color w:val="auto"/>
        </w:rPr>
      </w:pPr>
      <w:r w:rsidRPr="005835FF">
        <w:rPr>
          <w:rFonts w:hint="eastAsia"/>
          <w:color w:val="auto"/>
        </w:rPr>
        <w:t>提案人：廖國棟　高潞．以用．巴魕剌</w:t>
      </w:r>
      <w:r w:rsidRPr="005835FF">
        <w:rPr>
          <w:rFonts w:hint="eastAsia"/>
          <w:color w:val="auto"/>
        </w:rPr>
        <w:t>Kawlo</w:t>
      </w:r>
      <w:r w:rsidRPr="005835FF">
        <w:rPr>
          <w:rFonts w:hint="eastAsia"/>
          <w:color w:val="auto"/>
        </w:rPr>
        <w:t>．</w:t>
      </w:r>
      <w:r w:rsidRPr="005835FF">
        <w:rPr>
          <w:rFonts w:hint="eastAsia"/>
          <w:color w:val="auto"/>
        </w:rPr>
        <w:t>Iyun</w:t>
      </w:r>
      <w:r w:rsidRPr="005835FF">
        <w:rPr>
          <w:rFonts w:hint="eastAsia"/>
          <w:color w:val="auto"/>
        </w:rPr>
        <w:t>．</w:t>
      </w:r>
      <w:r w:rsidRPr="005835FF">
        <w:rPr>
          <w:rFonts w:hint="eastAsia"/>
          <w:color w:val="auto"/>
        </w:rPr>
        <w:t>Pacidal</w:t>
      </w:r>
      <w:r w:rsidRPr="005835FF">
        <w:rPr>
          <w:rFonts w:hint="eastAsia"/>
          <w:color w:val="auto"/>
        </w:rPr>
        <w:t xml:space="preserve">　</w:t>
      </w:r>
      <w:r>
        <w:rPr>
          <w:rFonts w:hint="eastAsia"/>
          <w:color w:val="auto"/>
        </w:rPr>
        <w:t>周陳秀霞</w:t>
      </w:r>
    </w:p>
    <w:p w:rsidR="00A757A7" w:rsidRPr="00E97439" w:rsidRDefault="00A757A7" w:rsidP="00A757A7">
      <w:pPr>
        <w:pStyle w:val="aff0"/>
        <w:numPr>
          <w:ilvl w:val="0"/>
          <w:numId w:val="42"/>
        </w:numPr>
        <w:kinsoku w:val="0"/>
        <w:overflowPunct w:val="0"/>
        <w:autoSpaceDE w:val="0"/>
        <w:autoSpaceDN w:val="0"/>
        <w:snapToGrid w:val="0"/>
        <w:spacing w:line="500" w:lineRule="exact"/>
        <w:ind w:leftChars="368" w:left="1638" w:hangingChars="125" w:hanging="415"/>
        <w:jc w:val="both"/>
      </w:pPr>
      <w:r w:rsidRPr="00A83579">
        <w:rPr>
          <w:rFonts w:hint="eastAsia"/>
          <w:color w:val="000000" w:themeColor="text1"/>
        </w:rPr>
        <w:t>有鑑於</w:t>
      </w:r>
      <w:r w:rsidRPr="00A83579">
        <w:rPr>
          <w:rFonts w:hint="eastAsia"/>
          <w:color w:val="000000" w:themeColor="text1"/>
        </w:rPr>
        <w:t>106</w:t>
      </w:r>
      <w:r w:rsidRPr="00A83579">
        <w:rPr>
          <w:rFonts w:hint="eastAsia"/>
          <w:color w:val="000000" w:themeColor="text1"/>
        </w:rPr>
        <w:t>年</w:t>
      </w:r>
      <w:r w:rsidRPr="00A83579">
        <w:rPr>
          <w:rFonts w:hint="eastAsia"/>
          <w:color w:val="000000" w:themeColor="text1"/>
        </w:rPr>
        <w:t>5</w:t>
      </w:r>
      <w:r w:rsidRPr="00A83579">
        <w:rPr>
          <w:rFonts w:hint="eastAsia"/>
          <w:color w:val="000000" w:themeColor="text1"/>
        </w:rPr>
        <w:t>月</w:t>
      </w:r>
      <w:r w:rsidRPr="00A83579">
        <w:rPr>
          <w:rFonts w:hint="eastAsia"/>
          <w:color w:val="000000" w:themeColor="text1"/>
        </w:rPr>
        <w:t>9</w:t>
      </w:r>
      <w:r w:rsidRPr="00A83579">
        <w:rPr>
          <w:rFonts w:hint="eastAsia"/>
          <w:color w:val="000000" w:themeColor="text1"/>
        </w:rPr>
        <w:t>日行政院第</w:t>
      </w:r>
      <w:r w:rsidRPr="00A83579">
        <w:rPr>
          <w:rFonts w:hint="eastAsia"/>
          <w:color w:val="000000" w:themeColor="text1"/>
        </w:rPr>
        <w:t>14</w:t>
      </w:r>
      <w:r w:rsidRPr="00A83579">
        <w:rPr>
          <w:rFonts w:hint="eastAsia"/>
          <w:color w:val="000000" w:themeColor="text1"/>
        </w:rPr>
        <w:t>次花東地區發展推動小組會議審議通過花蓮縣政府提案花東基金</w:t>
      </w:r>
      <w:r w:rsidRPr="00A83579">
        <w:rPr>
          <w:rFonts w:hint="eastAsia"/>
          <w:color w:val="000000" w:themeColor="text1"/>
        </w:rPr>
        <w:t>C</w:t>
      </w:r>
      <w:r w:rsidRPr="00A83579">
        <w:rPr>
          <w:rFonts w:hint="eastAsia"/>
          <w:color w:val="000000" w:themeColor="text1"/>
        </w:rPr>
        <w:t>類計畫「花蓮縣部落聚會所興建計畫」總經費</w:t>
      </w:r>
      <w:r w:rsidRPr="00A83579">
        <w:rPr>
          <w:rFonts w:hint="eastAsia"/>
          <w:color w:val="000000" w:themeColor="text1"/>
        </w:rPr>
        <w:t>2</w:t>
      </w:r>
      <w:r w:rsidRPr="00A83579">
        <w:rPr>
          <w:rFonts w:hint="eastAsia"/>
          <w:color w:val="000000" w:themeColor="text1"/>
        </w:rPr>
        <w:t>億</w:t>
      </w:r>
      <w:r w:rsidRPr="00A83579">
        <w:rPr>
          <w:rFonts w:hint="eastAsia"/>
          <w:color w:val="000000" w:themeColor="text1"/>
        </w:rPr>
        <w:t>5</w:t>
      </w:r>
      <w:r>
        <w:rPr>
          <w:rFonts w:hint="eastAsia"/>
          <w:color w:val="000000" w:themeColor="text1"/>
        </w:rPr>
        <w:t>,</w:t>
      </w:r>
      <w:r w:rsidRPr="00A83579">
        <w:rPr>
          <w:rFonts w:hint="eastAsia"/>
          <w:color w:val="000000" w:themeColor="text1"/>
        </w:rPr>
        <w:t>789</w:t>
      </w:r>
      <w:r w:rsidRPr="00A83579">
        <w:rPr>
          <w:rFonts w:hint="eastAsia"/>
          <w:color w:val="000000" w:themeColor="text1"/>
        </w:rPr>
        <w:t>萬元，預計興建</w:t>
      </w:r>
      <w:r w:rsidRPr="00A83579">
        <w:rPr>
          <w:rFonts w:hint="eastAsia"/>
          <w:color w:val="000000" w:themeColor="text1"/>
        </w:rPr>
        <w:t>44</w:t>
      </w:r>
      <w:r w:rsidRPr="00A83579">
        <w:rPr>
          <w:rFonts w:hint="eastAsia"/>
          <w:color w:val="000000" w:themeColor="text1"/>
        </w:rPr>
        <w:t>處部落聚會所。惟許多部落聚會所的興建，遇到最大問題是用地取得。然聚會所興建計畫未包含土地取得，又部落集會所很多都是開放式的鋼棚聚會所，但是在</w:t>
      </w:r>
      <w:r>
        <w:rPr>
          <w:rFonts w:hint="eastAsia"/>
          <w:color w:val="000000" w:themeColor="text1"/>
        </w:rPr>
        <w:t>當地缺乏修建用的公有土地的狀況下，許多聚會所的預定地，不是距離部落太遠，就是其他公共設施用地的地目，</w:t>
      </w:r>
      <w:r w:rsidRPr="00A83579">
        <w:rPr>
          <w:rFonts w:hint="eastAsia"/>
          <w:color w:val="000000" w:themeColor="text1"/>
        </w:rPr>
        <w:t>涉及都市計畫變更與法令修訂。然部落聚會所興建計畫雖然經費到位，但各部落興建部落聚會所用地個案，以專案都市計畫變更，每筆都市計畫變更費用動輒上百萬元，</w:t>
      </w:r>
      <w:r>
        <w:rPr>
          <w:rFonts w:hint="eastAsia"/>
          <w:color w:val="000000" w:themeColor="text1"/>
        </w:rPr>
        <w:t>地方無力負擔，</w:t>
      </w:r>
      <w:r w:rsidRPr="00A83579">
        <w:rPr>
          <w:rFonts w:hint="eastAsia"/>
          <w:color w:val="000000" w:themeColor="text1"/>
        </w:rPr>
        <w:t>建請國發</w:t>
      </w:r>
      <w:r w:rsidRPr="00E97439">
        <w:rPr>
          <w:rFonts w:hint="eastAsia"/>
        </w:rPr>
        <w:t>會積極協調原民會，以專案挹注經費支應，讓部落聚會所興建計畫順利推行，落實花東永續發展。</w:t>
      </w:r>
    </w:p>
    <w:p w:rsidR="00A757A7" w:rsidRPr="00E97439" w:rsidRDefault="00A757A7" w:rsidP="00A757A7">
      <w:pPr>
        <w:pStyle w:val="af6"/>
        <w:autoSpaceDE w:val="0"/>
        <w:adjustRightInd w:val="0"/>
        <w:spacing w:line="520" w:lineRule="exact"/>
        <w:ind w:leftChars="801" w:left="3981" w:right="997" w:hangingChars="397" w:hanging="1319"/>
        <w:rPr>
          <w:color w:val="auto"/>
        </w:rPr>
      </w:pPr>
      <w:r w:rsidRPr="00E97439">
        <w:rPr>
          <w:rFonts w:hint="eastAsia"/>
          <w:color w:val="auto"/>
        </w:rPr>
        <w:t>提案人：陳超明</w:t>
      </w:r>
    </w:p>
    <w:p w:rsidR="00A757A7" w:rsidRPr="00E97439" w:rsidRDefault="00A757A7" w:rsidP="00A757A7">
      <w:pPr>
        <w:pStyle w:val="af6"/>
        <w:autoSpaceDE w:val="0"/>
        <w:adjustRightInd w:val="0"/>
        <w:spacing w:line="520" w:lineRule="exact"/>
        <w:ind w:leftChars="801" w:left="3981" w:right="997" w:hangingChars="397" w:hanging="1319"/>
        <w:rPr>
          <w:color w:val="auto"/>
        </w:rPr>
      </w:pPr>
      <w:r w:rsidRPr="00E97439">
        <w:rPr>
          <w:rFonts w:hint="eastAsia"/>
          <w:color w:val="auto"/>
        </w:rPr>
        <w:t>連署人：蘇震清　孔文吉</w:t>
      </w:r>
    </w:p>
    <w:p w:rsidR="00CD4283" w:rsidRPr="00D13F67" w:rsidRDefault="00CD4283" w:rsidP="00CD4283">
      <w:pPr>
        <w:widowControl/>
        <w:kinsoku w:val="0"/>
        <w:overflowPunct w:val="0"/>
        <w:autoSpaceDE w:val="0"/>
        <w:autoSpaceDN w:val="0"/>
        <w:adjustRightInd w:val="0"/>
        <w:snapToGrid w:val="0"/>
        <w:spacing w:line="520" w:lineRule="exact"/>
        <w:ind w:left="665" w:rightChars="25" w:right="83" w:hangingChars="200" w:hanging="665"/>
        <w:jc w:val="both"/>
        <w:rPr>
          <w:bCs/>
          <w:color w:val="000000" w:themeColor="text1"/>
        </w:rPr>
      </w:pPr>
      <w:r w:rsidRPr="00E353C2">
        <w:rPr>
          <w:rFonts w:hint="eastAsia"/>
        </w:rPr>
        <w:t>四、</w:t>
      </w:r>
      <w:r w:rsidR="006B3E5E">
        <w:rPr>
          <w:rFonts w:hint="eastAsia"/>
        </w:rPr>
        <w:t>本會負責審查之</w:t>
      </w:r>
      <w:r w:rsidR="00D65FFC" w:rsidRPr="00D65FFC">
        <w:rPr>
          <w:rFonts w:hint="eastAsia"/>
        </w:rPr>
        <w:t>107</w:t>
      </w:r>
      <w:r w:rsidR="00D65FFC" w:rsidRPr="00D65FFC">
        <w:rPr>
          <w:rFonts w:hint="eastAsia"/>
        </w:rPr>
        <w:t>年度中央政府總預算案附屬單位預算非營業部分</w:t>
      </w:r>
      <w:r w:rsidR="006B3E5E">
        <w:rPr>
          <w:rFonts w:hint="eastAsia"/>
        </w:rPr>
        <w:t>均已審查完竣，擬具審查報告，提報財政委員會</w:t>
      </w:r>
      <w:r w:rsidR="00D65FFC">
        <w:rPr>
          <w:rFonts w:hint="eastAsia"/>
        </w:rPr>
        <w:t>彙整</w:t>
      </w:r>
      <w:r w:rsidR="006B3E5E">
        <w:rPr>
          <w:rFonts w:hint="eastAsia"/>
        </w:rPr>
        <w:t>。</w:t>
      </w:r>
      <w:r w:rsidRPr="007048AE">
        <w:rPr>
          <w:rFonts w:hint="eastAsia"/>
          <w:bCs/>
        </w:rPr>
        <w:t>經濟委員會審查結果須交由黨團協商，院會討論時，由</w:t>
      </w:r>
      <w:r w:rsidR="00AF6D3E" w:rsidRPr="00D13F67">
        <w:rPr>
          <w:rFonts w:hint="eastAsia"/>
          <w:bCs/>
          <w:color w:val="000000" w:themeColor="text1"/>
        </w:rPr>
        <w:t>陳召集委員超明</w:t>
      </w:r>
      <w:r w:rsidRPr="00D13F67">
        <w:rPr>
          <w:rFonts w:hint="eastAsia"/>
          <w:bCs/>
          <w:color w:val="000000" w:themeColor="text1"/>
        </w:rPr>
        <w:t>出席說明。</w:t>
      </w:r>
    </w:p>
    <w:p w:rsidR="00DF7946" w:rsidRDefault="00DF7946" w:rsidP="00DF7946">
      <w:pPr>
        <w:pStyle w:val="aff1"/>
        <w:ind w:leftChars="12" w:rightChars="102" w:right="339" w:hangingChars="1188" w:hanging="3948"/>
        <w:rPr>
          <w:color w:val="000000" w:themeColor="text1"/>
        </w:rPr>
      </w:pPr>
      <w:r w:rsidRPr="003F2D21">
        <w:rPr>
          <w:rFonts w:hint="eastAsia"/>
          <w:color w:val="000000" w:themeColor="text1"/>
        </w:rPr>
        <w:t>主席宣告：本次會議通過之決議，文字授權主席及議事人員整理。</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DE31BF">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832" w:rsidRDefault="00F11832">
      <w:r>
        <w:separator/>
      </w:r>
    </w:p>
  </w:endnote>
  <w:endnote w:type="continuationSeparator" w:id="0">
    <w:p w:rsidR="00F11832" w:rsidRDefault="00F11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03410" w:rsidRPr="0000341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7"/>
      <w:jc w:val="center"/>
      <w:rPr>
        <w:b/>
        <w:sz w:val="24"/>
        <w:szCs w:val="24"/>
      </w:rPr>
    </w:pPr>
  </w:p>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832" w:rsidRDefault="00F11832">
      <w:r>
        <w:separator/>
      </w:r>
    </w:p>
  </w:footnote>
  <w:footnote w:type="continuationSeparator" w:id="0">
    <w:p w:rsidR="00F11832" w:rsidRDefault="00F118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74F66E8E"/>
    <w:lvl w:ilvl="0" w:tplc="A7D661AC">
      <w:start w:val="1"/>
      <w:numFmt w:val="taiwaneseCountingThousand"/>
      <w:suff w:val="nothing"/>
      <w:lvlText w:val="%1、"/>
      <w:lvlJc w:val="left"/>
      <w:pPr>
        <w:ind w:left="62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1FE706CF"/>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EBA6495"/>
    <w:multiLevelType w:val="hybridMultilevel"/>
    <w:tmpl w:val="D3EA3EEE"/>
    <w:lvl w:ilvl="0" w:tplc="CF324CCA">
      <w:start w:val="1"/>
      <w:numFmt w:val="decimal"/>
      <w:suff w:val="nothing"/>
      <w:lvlText w:val="%1."/>
      <w:lvlJc w:val="left"/>
      <w:pPr>
        <w:ind w:left="189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EE00C42"/>
    <w:multiLevelType w:val="hybridMultilevel"/>
    <w:tmpl w:val="4CDCF1D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3">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DE16E97"/>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B10361F"/>
    <w:multiLevelType w:val="hybridMultilevel"/>
    <w:tmpl w:val="A1049082"/>
    <w:lvl w:ilvl="0" w:tplc="C16286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D6C51AB"/>
    <w:multiLevelType w:val="hybridMultilevel"/>
    <w:tmpl w:val="387AF6FC"/>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6">
    <w:nsid w:val="5FC83598"/>
    <w:multiLevelType w:val="hybridMultilevel"/>
    <w:tmpl w:val="181430C6"/>
    <w:lvl w:ilvl="0" w:tplc="397007F8">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82" w:hanging="480"/>
      </w:pPr>
    </w:lvl>
    <w:lvl w:ilvl="2" w:tplc="0409001B" w:tentative="1">
      <w:start w:val="1"/>
      <w:numFmt w:val="lowerRoman"/>
      <w:lvlText w:val="%3."/>
      <w:lvlJc w:val="right"/>
      <w:pPr>
        <w:ind w:left="3662" w:hanging="480"/>
      </w:pPr>
    </w:lvl>
    <w:lvl w:ilvl="3" w:tplc="0409000F" w:tentative="1">
      <w:start w:val="1"/>
      <w:numFmt w:val="decimal"/>
      <w:lvlText w:val="%4."/>
      <w:lvlJc w:val="left"/>
      <w:pPr>
        <w:ind w:left="4142" w:hanging="480"/>
      </w:pPr>
    </w:lvl>
    <w:lvl w:ilvl="4" w:tplc="04090019" w:tentative="1">
      <w:start w:val="1"/>
      <w:numFmt w:val="ideographTraditional"/>
      <w:lvlText w:val="%5、"/>
      <w:lvlJc w:val="left"/>
      <w:pPr>
        <w:ind w:left="4622" w:hanging="480"/>
      </w:pPr>
    </w:lvl>
    <w:lvl w:ilvl="5" w:tplc="0409001B" w:tentative="1">
      <w:start w:val="1"/>
      <w:numFmt w:val="lowerRoman"/>
      <w:lvlText w:val="%6."/>
      <w:lvlJc w:val="right"/>
      <w:pPr>
        <w:ind w:left="5102" w:hanging="480"/>
      </w:pPr>
    </w:lvl>
    <w:lvl w:ilvl="6" w:tplc="0409000F" w:tentative="1">
      <w:start w:val="1"/>
      <w:numFmt w:val="decimal"/>
      <w:lvlText w:val="%7."/>
      <w:lvlJc w:val="left"/>
      <w:pPr>
        <w:ind w:left="5582" w:hanging="480"/>
      </w:pPr>
    </w:lvl>
    <w:lvl w:ilvl="7" w:tplc="04090019" w:tentative="1">
      <w:start w:val="1"/>
      <w:numFmt w:val="ideographTraditional"/>
      <w:lvlText w:val="%8、"/>
      <w:lvlJc w:val="left"/>
      <w:pPr>
        <w:ind w:left="6062" w:hanging="480"/>
      </w:pPr>
    </w:lvl>
    <w:lvl w:ilvl="8" w:tplc="0409001B" w:tentative="1">
      <w:start w:val="1"/>
      <w:numFmt w:val="lowerRoman"/>
      <w:lvlText w:val="%9."/>
      <w:lvlJc w:val="right"/>
      <w:pPr>
        <w:ind w:left="6542" w:hanging="480"/>
      </w:pPr>
    </w:lvl>
  </w:abstractNum>
  <w:abstractNum w:abstractNumId="2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5">
    <w:nsid w:val="75156B14"/>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6E86CA9"/>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87207E9"/>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9">
    <w:nsid w:val="7B763835"/>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0">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41">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4"/>
  </w:num>
  <w:num w:numId="2">
    <w:abstractNumId w:val="13"/>
  </w:num>
  <w:num w:numId="3">
    <w:abstractNumId w:val="21"/>
  </w:num>
  <w:num w:numId="4">
    <w:abstractNumId w:val="16"/>
  </w:num>
  <w:num w:numId="5">
    <w:abstractNumId w:val="20"/>
  </w:num>
  <w:num w:numId="6">
    <w:abstractNumId w:val="30"/>
  </w:num>
  <w:num w:numId="7">
    <w:abstractNumId w:val="2"/>
  </w:num>
  <w:num w:numId="8">
    <w:abstractNumId w:val="26"/>
  </w:num>
  <w:num w:numId="9">
    <w:abstractNumId w:val="28"/>
  </w:num>
  <w:num w:numId="10">
    <w:abstractNumId w:val="14"/>
  </w:num>
  <w:num w:numId="11">
    <w:abstractNumId w:val="22"/>
  </w:num>
  <w:num w:numId="12">
    <w:abstractNumId w:val="34"/>
  </w:num>
  <w:num w:numId="13">
    <w:abstractNumId w:val="3"/>
  </w:num>
  <w:num w:numId="14">
    <w:abstractNumId w:val="11"/>
  </w:num>
  <w:num w:numId="15">
    <w:abstractNumId w:val="40"/>
  </w:num>
  <w:num w:numId="16">
    <w:abstractNumId w:val="27"/>
  </w:num>
  <w:num w:numId="17">
    <w:abstractNumId w:val="12"/>
  </w:num>
  <w:num w:numId="18">
    <w:abstractNumId w:val="38"/>
  </w:num>
  <w:num w:numId="19">
    <w:abstractNumId w:val="33"/>
  </w:num>
  <w:num w:numId="20">
    <w:abstractNumId w:val="7"/>
  </w:num>
  <w:num w:numId="21">
    <w:abstractNumId w:val="31"/>
  </w:num>
  <w:num w:numId="22">
    <w:abstractNumId w:val="32"/>
  </w:num>
  <w:num w:numId="23">
    <w:abstractNumId w:val="5"/>
  </w:num>
  <w:num w:numId="24">
    <w:abstractNumId w:val="17"/>
  </w:num>
  <w:num w:numId="25">
    <w:abstractNumId w:val="19"/>
  </w:num>
  <w:num w:numId="26">
    <w:abstractNumId w:val="4"/>
  </w:num>
  <w:num w:numId="27">
    <w:abstractNumId w:val="29"/>
  </w:num>
  <w:num w:numId="28">
    <w:abstractNumId w:val="41"/>
  </w:num>
  <w:num w:numId="29">
    <w:abstractNumId w:val="0"/>
  </w:num>
  <w:num w:numId="30">
    <w:abstractNumId w:val="1"/>
  </w:num>
  <w:num w:numId="31">
    <w:abstractNumId w:val="10"/>
  </w:num>
  <w:num w:numId="32">
    <w:abstractNumId w:val="15"/>
  </w:num>
  <w:num w:numId="33">
    <w:abstractNumId w:val="39"/>
  </w:num>
  <w:num w:numId="34">
    <w:abstractNumId w:val="36"/>
  </w:num>
  <w:num w:numId="35">
    <w:abstractNumId w:val="23"/>
  </w:num>
  <w:num w:numId="36">
    <w:abstractNumId w:val="6"/>
  </w:num>
  <w:num w:numId="37">
    <w:abstractNumId w:val="37"/>
  </w:num>
  <w:num w:numId="38">
    <w:abstractNumId w:val="9"/>
  </w:num>
  <w:num w:numId="39">
    <w:abstractNumId w:val="35"/>
  </w:num>
  <w:num w:numId="40">
    <w:abstractNumId w:val="18"/>
  </w:num>
  <w:num w:numId="41">
    <w:abstractNumId w:val="25"/>
  </w:num>
  <w:num w:numId="42">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3410"/>
    <w:rsid w:val="0000426B"/>
    <w:rsid w:val="000043FD"/>
    <w:rsid w:val="00004D99"/>
    <w:rsid w:val="00004FC8"/>
    <w:rsid w:val="00005BCC"/>
    <w:rsid w:val="00006CB3"/>
    <w:rsid w:val="000079CC"/>
    <w:rsid w:val="00007DA8"/>
    <w:rsid w:val="000109EA"/>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0C0"/>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517"/>
    <w:rsid w:val="00034865"/>
    <w:rsid w:val="000375CE"/>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72E"/>
    <w:rsid w:val="00062AEA"/>
    <w:rsid w:val="00063DC7"/>
    <w:rsid w:val="00063ECB"/>
    <w:rsid w:val="00065744"/>
    <w:rsid w:val="00065931"/>
    <w:rsid w:val="000670DA"/>
    <w:rsid w:val="000672CE"/>
    <w:rsid w:val="000678DD"/>
    <w:rsid w:val="00067C45"/>
    <w:rsid w:val="00070271"/>
    <w:rsid w:val="00070445"/>
    <w:rsid w:val="000707A1"/>
    <w:rsid w:val="00070A01"/>
    <w:rsid w:val="00070ABD"/>
    <w:rsid w:val="00070E28"/>
    <w:rsid w:val="00070E9A"/>
    <w:rsid w:val="00071014"/>
    <w:rsid w:val="00071587"/>
    <w:rsid w:val="00071B24"/>
    <w:rsid w:val="00071EAF"/>
    <w:rsid w:val="000727D8"/>
    <w:rsid w:val="0007372E"/>
    <w:rsid w:val="000750BF"/>
    <w:rsid w:val="000753AF"/>
    <w:rsid w:val="00075604"/>
    <w:rsid w:val="00075A42"/>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3DF"/>
    <w:rsid w:val="000C14C8"/>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07C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E7BE2"/>
    <w:rsid w:val="000F0602"/>
    <w:rsid w:val="000F0EE5"/>
    <w:rsid w:val="000F12F5"/>
    <w:rsid w:val="000F1E1A"/>
    <w:rsid w:val="000F2900"/>
    <w:rsid w:val="000F2EC8"/>
    <w:rsid w:val="000F32D8"/>
    <w:rsid w:val="000F3D65"/>
    <w:rsid w:val="000F3F8C"/>
    <w:rsid w:val="000F402B"/>
    <w:rsid w:val="000F43FB"/>
    <w:rsid w:val="000F5500"/>
    <w:rsid w:val="000F613D"/>
    <w:rsid w:val="000F70AB"/>
    <w:rsid w:val="000F7203"/>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4EC"/>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0B19"/>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24D"/>
    <w:rsid w:val="0015736C"/>
    <w:rsid w:val="00157BF6"/>
    <w:rsid w:val="0016032D"/>
    <w:rsid w:val="00160611"/>
    <w:rsid w:val="001618F8"/>
    <w:rsid w:val="00161C06"/>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012"/>
    <w:rsid w:val="001A2517"/>
    <w:rsid w:val="001A2931"/>
    <w:rsid w:val="001A3906"/>
    <w:rsid w:val="001A3B59"/>
    <w:rsid w:val="001A3F36"/>
    <w:rsid w:val="001A4831"/>
    <w:rsid w:val="001A4BE4"/>
    <w:rsid w:val="001A560B"/>
    <w:rsid w:val="001A5842"/>
    <w:rsid w:val="001A5A76"/>
    <w:rsid w:val="001A6184"/>
    <w:rsid w:val="001A66E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2C6"/>
    <w:rsid w:val="001C6A48"/>
    <w:rsid w:val="001C6C7B"/>
    <w:rsid w:val="001C71AB"/>
    <w:rsid w:val="001C7289"/>
    <w:rsid w:val="001C72D0"/>
    <w:rsid w:val="001C7819"/>
    <w:rsid w:val="001D0611"/>
    <w:rsid w:val="001D0A90"/>
    <w:rsid w:val="001D1E19"/>
    <w:rsid w:val="001D22D9"/>
    <w:rsid w:val="001D2A6B"/>
    <w:rsid w:val="001D440E"/>
    <w:rsid w:val="001D5028"/>
    <w:rsid w:val="001D5BA6"/>
    <w:rsid w:val="001D6618"/>
    <w:rsid w:val="001D7374"/>
    <w:rsid w:val="001D7453"/>
    <w:rsid w:val="001D7512"/>
    <w:rsid w:val="001D7A11"/>
    <w:rsid w:val="001E0505"/>
    <w:rsid w:val="001E0E3F"/>
    <w:rsid w:val="001E15CE"/>
    <w:rsid w:val="001E1B80"/>
    <w:rsid w:val="001E1FAE"/>
    <w:rsid w:val="001E20CF"/>
    <w:rsid w:val="001E2231"/>
    <w:rsid w:val="001E2AD5"/>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26BE"/>
    <w:rsid w:val="001F2DD4"/>
    <w:rsid w:val="001F3484"/>
    <w:rsid w:val="001F353B"/>
    <w:rsid w:val="001F36AF"/>
    <w:rsid w:val="001F3787"/>
    <w:rsid w:val="001F3818"/>
    <w:rsid w:val="001F3901"/>
    <w:rsid w:val="001F3E36"/>
    <w:rsid w:val="001F427E"/>
    <w:rsid w:val="001F4B1A"/>
    <w:rsid w:val="001F50BB"/>
    <w:rsid w:val="001F5297"/>
    <w:rsid w:val="001F5A23"/>
    <w:rsid w:val="001F5DE8"/>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B81"/>
    <w:rsid w:val="00213C25"/>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7CE"/>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3B8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43D"/>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5F5F"/>
    <w:rsid w:val="00286055"/>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5812"/>
    <w:rsid w:val="00295F4C"/>
    <w:rsid w:val="00296ABD"/>
    <w:rsid w:val="00297025"/>
    <w:rsid w:val="002971D9"/>
    <w:rsid w:val="00297CD7"/>
    <w:rsid w:val="002A011B"/>
    <w:rsid w:val="002A0A83"/>
    <w:rsid w:val="002A0A8C"/>
    <w:rsid w:val="002A0A98"/>
    <w:rsid w:val="002A0CCB"/>
    <w:rsid w:val="002A1085"/>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AC"/>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F62"/>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62C"/>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483"/>
    <w:rsid w:val="00357594"/>
    <w:rsid w:val="003579C1"/>
    <w:rsid w:val="0036069B"/>
    <w:rsid w:val="00360B18"/>
    <w:rsid w:val="0036144F"/>
    <w:rsid w:val="003618C8"/>
    <w:rsid w:val="00361F13"/>
    <w:rsid w:val="00362CAB"/>
    <w:rsid w:val="0036335A"/>
    <w:rsid w:val="00363C2E"/>
    <w:rsid w:val="00363DCE"/>
    <w:rsid w:val="00364696"/>
    <w:rsid w:val="00366553"/>
    <w:rsid w:val="00366E85"/>
    <w:rsid w:val="003672F1"/>
    <w:rsid w:val="003676BB"/>
    <w:rsid w:val="00367BAB"/>
    <w:rsid w:val="00367F5C"/>
    <w:rsid w:val="00371A9D"/>
    <w:rsid w:val="00371F49"/>
    <w:rsid w:val="003726EE"/>
    <w:rsid w:val="003732BB"/>
    <w:rsid w:val="0037332D"/>
    <w:rsid w:val="00373522"/>
    <w:rsid w:val="00373859"/>
    <w:rsid w:val="003742FB"/>
    <w:rsid w:val="0037470D"/>
    <w:rsid w:val="00374A3E"/>
    <w:rsid w:val="00375015"/>
    <w:rsid w:val="003755A0"/>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F"/>
    <w:rsid w:val="00383FF4"/>
    <w:rsid w:val="003851A6"/>
    <w:rsid w:val="00385C1D"/>
    <w:rsid w:val="0038618C"/>
    <w:rsid w:val="003863FA"/>
    <w:rsid w:val="00386752"/>
    <w:rsid w:val="003873F5"/>
    <w:rsid w:val="00390456"/>
    <w:rsid w:val="003910DB"/>
    <w:rsid w:val="003919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4EC"/>
    <w:rsid w:val="003A781D"/>
    <w:rsid w:val="003B0793"/>
    <w:rsid w:val="003B090D"/>
    <w:rsid w:val="003B139B"/>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C78DC"/>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5911"/>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3"/>
    <w:rsid w:val="00406B47"/>
    <w:rsid w:val="00406C59"/>
    <w:rsid w:val="00406F94"/>
    <w:rsid w:val="00407FB3"/>
    <w:rsid w:val="00410296"/>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36CA"/>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7CE"/>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3DB"/>
    <w:rsid w:val="00456698"/>
    <w:rsid w:val="004568E6"/>
    <w:rsid w:val="00456AC9"/>
    <w:rsid w:val="00457458"/>
    <w:rsid w:val="00457CD7"/>
    <w:rsid w:val="00457E86"/>
    <w:rsid w:val="004619BE"/>
    <w:rsid w:val="00461AEB"/>
    <w:rsid w:val="00462141"/>
    <w:rsid w:val="00462A82"/>
    <w:rsid w:val="00462CCC"/>
    <w:rsid w:val="004641D4"/>
    <w:rsid w:val="004643F1"/>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105B"/>
    <w:rsid w:val="004A1659"/>
    <w:rsid w:val="004A228C"/>
    <w:rsid w:val="004A2385"/>
    <w:rsid w:val="004A299B"/>
    <w:rsid w:val="004A2D30"/>
    <w:rsid w:val="004A36C2"/>
    <w:rsid w:val="004A4350"/>
    <w:rsid w:val="004A452D"/>
    <w:rsid w:val="004A45F5"/>
    <w:rsid w:val="004A46FE"/>
    <w:rsid w:val="004A57EE"/>
    <w:rsid w:val="004A6379"/>
    <w:rsid w:val="004A67DF"/>
    <w:rsid w:val="004A6936"/>
    <w:rsid w:val="004A6E8A"/>
    <w:rsid w:val="004A7129"/>
    <w:rsid w:val="004B112D"/>
    <w:rsid w:val="004B1A43"/>
    <w:rsid w:val="004B281E"/>
    <w:rsid w:val="004B36D8"/>
    <w:rsid w:val="004B3C09"/>
    <w:rsid w:val="004B45E3"/>
    <w:rsid w:val="004B475B"/>
    <w:rsid w:val="004B5BF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665"/>
    <w:rsid w:val="004C5E8B"/>
    <w:rsid w:val="004C68EF"/>
    <w:rsid w:val="004C69D9"/>
    <w:rsid w:val="004C75E9"/>
    <w:rsid w:val="004D040D"/>
    <w:rsid w:val="004D096A"/>
    <w:rsid w:val="004D0F8E"/>
    <w:rsid w:val="004D16DA"/>
    <w:rsid w:val="004D1E1C"/>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917"/>
    <w:rsid w:val="004E2CCE"/>
    <w:rsid w:val="004E2CE5"/>
    <w:rsid w:val="004E2E8C"/>
    <w:rsid w:val="004E2F5E"/>
    <w:rsid w:val="004E3592"/>
    <w:rsid w:val="004E3977"/>
    <w:rsid w:val="004E40E5"/>
    <w:rsid w:val="004E456D"/>
    <w:rsid w:val="004E49BD"/>
    <w:rsid w:val="004E49C1"/>
    <w:rsid w:val="004E5176"/>
    <w:rsid w:val="004E541F"/>
    <w:rsid w:val="004E5735"/>
    <w:rsid w:val="004E59F2"/>
    <w:rsid w:val="004E66D8"/>
    <w:rsid w:val="004E6D69"/>
    <w:rsid w:val="004E6D88"/>
    <w:rsid w:val="004E7213"/>
    <w:rsid w:val="004E7242"/>
    <w:rsid w:val="004E7283"/>
    <w:rsid w:val="004E72A1"/>
    <w:rsid w:val="004E72CA"/>
    <w:rsid w:val="004E7338"/>
    <w:rsid w:val="004E7894"/>
    <w:rsid w:val="004E7AE6"/>
    <w:rsid w:val="004E7BC6"/>
    <w:rsid w:val="004F0001"/>
    <w:rsid w:val="004F01EC"/>
    <w:rsid w:val="004F0546"/>
    <w:rsid w:val="004F0DA1"/>
    <w:rsid w:val="004F0FCB"/>
    <w:rsid w:val="004F11D1"/>
    <w:rsid w:val="004F2A04"/>
    <w:rsid w:val="004F378D"/>
    <w:rsid w:val="004F3A90"/>
    <w:rsid w:val="004F402B"/>
    <w:rsid w:val="004F4739"/>
    <w:rsid w:val="004F47A0"/>
    <w:rsid w:val="004F488A"/>
    <w:rsid w:val="004F49FA"/>
    <w:rsid w:val="004F4B7E"/>
    <w:rsid w:val="004F545A"/>
    <w:rsid w:val="004F5640"/>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1E5F"/>
    <w:rsid w:val="005320F2"/>
    <w:rsid w:val="00532276"/>
    <w:rsid w:val="00533733"/>
    <w:rsid w:val="00533953"/>
    <w:rsid w:val="00533CCC"/>
    <w:rsid w:val="005345C3"/>
    <w:rsid w:val="0053480A"/>
    <w:rsid w:val="00534A49"/>
    <w:rsid w:val="00535A95"/>
    <w:rsid w:val="00536251"/>
    <w:rsid w:val="005367A8"/>
    <w:rsid w:val="005368E4"/>
    <w:rsid w:val="00536E5F"/>
    <w:rsid w:val="00537472"/>
    <w:rsid w:val="00537980"/>
    <w:rsid w:val="00537EAE"/>
    <w:rsid w:val="00537FF2"/>
    <w:rsid w:val="00540992"/>
    <w:rsid w:val="00540EFC"/>
    <w:rsid w:val="005410ED"/>
    <w:rsid w:val="0054121D"/>
    <w:rsid w:val="00541336"/>
    <w:rsid w:val="00541727"/>
    <w:rsid w:val="0054178F"/>
    <w:rsid w:val="00541B45"/>
    <w:rsid w:val="00542267"/>
    <w:rsid w:val="005423C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48B"/>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B50"/>
    <w:rsid w:val="00587BCF"/>
    <w:rsid w:val="00590549"/>
    <w:rsid w:val="005909B7"/>
    <w:rsid w:val="00590BD9"/>
    <w:rsid w:val="00591049"/>
    <w:rsid w:val="005917F0"/>
    <w:rsid w:val="0059436A"/>
    <w:rsid w:val="00594764"/>
    <w:rsid w:val="00594A91"/>
    <w:rsid w:val="00594AF0"/>
    <w:rsid w:val="00594C72"/>
    <w:rsid w:val="00594EBE"/>
    <w:rsid w:val="005951EC"/>
    <w:rsid w:val="005952BE"/>
    <w:rsid w:val="0059575B"/>
    <w:rsid w:val="005963BE"/>
    <w:rsid w:val="005970B3"/>
    <w:rsid w:val="005973E7"/>
    <w:rsid w:val="00597863"/>
    <w:rsid w:val="005A06A8"/>
    <w:rsid w:val="005A0B97"/>
    <w:rsid w:val="005A0C96"/>
    <w:rsid w:val="005A1726"/>
    <w:rsid w:val="005A1E76"/>
    <w:rsid w:val="005A23F0"/>
    <w:rsid w:val="005A2711"/>
    <w:rsid w:val="005A288A"/>
    <w:rsid w:val="005A29C6"/>
    <w:rsid w:val="005A2EA8"/>
    <w:rsid w:val="005A3225"/>
    <w:rsid w:val="005A4818"/>
    <w:rsid w:val="005A4BAF"/>
    <w:rsid w:val="005A533D"/>
    <w:rsid w:val="005A58AB"/>
    <w:rsid w:val="005A5E04"/>
    <w:rsid w:val="005A5E20"/>
    <w:rsid w:val="005A67A7"/>
    <w:rsid w:val="005A6924"/>
    <w:rsid w:val="005A69C3"/>
    <w:rsid w:val="005A6CE8"/>
    <w:rsid w:val="005A72E8"/>
    <w:rsid w:val="005A7452"/>
    <w:rsid w:val="005A748C"/>
    <w:rsid w:val="005A74CE"/>
    <w:rsid w:val="005A7790"/>
    <w:rsid w:val="005A7B91"/>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E6F"/>
    <w:rsid w:val="005E4806"/>
    <w:rsid w:val="005E4FEC"/>
    <w:rsid w:val="005E5328"/>
    <w:rsid w:val="005E53EA"/>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6BB9"/>
    <w:rsid w:val="005F7AF1"/>
    <w:rsid w:val="00600F03"/>
    <w:rsid w:val="00601314"/>
    <w:rsid w:val="00601BDC"/>
    <w:rsid w:val="0060233F"/>
    <w:rsid w:val="00602414"/>
    <w:rsid w:val="00602687"/>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0D42"/>
    <w:rsid w:val="00621411"/>
    <w:rsid w:val="00621B51"/>
    <w:rsid w:val="00621D6B"/>
    <w:rsid w:val="00622750"/>
    <w:rsid w:val="006243A6"/>
    <w:rsid w:val="00624865"/>
    <w:rsid w:val="00625004"/>
    <w:rsid w:val="00625138"/>
    <w:rsid w:val="00625185"/>
    <w:rsid w:val="00626651"/>
    <w:rsid w:val="0062668A"/>
    <w:rsid w:val="006268BC"/>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196B"/>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520"/>
    <w:rsid w:val="006517D0"/>
    <w:rsid w:val="00651B11"/>
    <w:rsid w:val="0065208C"/>
    <w:rsid w:val="0065250D"/>
    <w:rsid w:val="00652E3D"/>
    <w:rsid w:val="00653A99"/>
    <w:rsid w:val="006545FB"/>
    <w:rsid w:val="006547DE"/>
    <w:rsid w:val="00654C0D"/>
    <w:rsid w:val="006562FC"/>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6D5"/>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9BD"/>
    <w:rsid w:val="006B1D35"/>
    <w:rsid w:val="006B1F21"/>
    <w:rsid w:val="006B222D"/>
    <w:rsid w:val="006B23AE"/>
    <w:rsid w:val="006B2C6E"/>
    <w:rsid w:val="006B2C7D"/>
    <w:rsid w:val="006B2DA9"/>
    <w:rsid w:val="006B3018"/>
    <w:rsid w:val="006B3E5E"/>
    <w:rsid w:val="006B3EFA"/>
    <w:rsid w:val="006B45A7"/>
    <w:rsid w:val="006B695A"/>
    <w:rsid w:val="006B6CD2"/>
    <w:rsid w:val="006C0BD6"/>
    <w:rsid w:val="006C0EA7"/>
    <w:rsid w:val="006C114F"/>
    <w:rsid w:val="006C21AF"/>
    <w:rsid w:val="006C2563"/>
    <w:rsid w:val="006C2D83"/>
    <w:rsid w:val="006C3903"/>
    <w:rsid w:val="006C49FD"/>
    <w:rsid w:val="006C4B0F"/>
    <w:rsid w:val="006C66BA"/>
    <w:rsid w:val="006C67CB"/>
    <w:rsid w:val="006C7521"/>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77B"/>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A39"/>
    <w:rsid w:val="006E7B10"/>
    <w:rsid w:val="006E7B56"/>
    <w:rsid w:val="006E7F99"/>
    <w:rsid w:val="006F017A"/>
    <w:rsid w:val="006F0F0C"/>
    <w:rsid w:val="006F1365"/>
    <w:rsid w:val="006F1DD3"/>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396D"/>
    <w:rsid w:val="007045FA"/>
    <w:rsid w:val="00705B98"/>
    <w:rsid w:val="00705E42"/>
    <w:rsid w:val="0070617B"/>
    <w:rsid w:val="00706C20"/>
    <w:rsid w:val="00707126"/>
    <w:rsid w:val="00707DDD"/>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856"/>
    <w:rsid w:val="00750243"/>
    <w:rsid w:val="007509EF"/>
    <w:rsid w:val="00750CD2"/>
    <w:rsid w:val="00750ECF"/>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411"/>
    <w:rsid w:val="00766424"/>
    <w:rsid w:val="00766636"/>
    <w:rsid w:val="007671C4"/>
    <w:rsid w:val="00767383"/>
    <w:rsid w:val="00770AFA"/>
    <w:rsid w:val="00770E42"/>
    <w:rsid w:val="007712E1"/>
    <w:rsid w:val="00772411"/>
    <w:rsid w:val="00772A13"/>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72B0"/>
    <w:rsid w:val="007975B7"/>
    <w:rsid w:val="00797621"/>
    <w:rsid w:val="00797BCC"/>
    <w:rsid w:val="007A0020"/>
    <w:rsid w:val="007A01AB"/>
    <w:rsid w:val="007A042B"/>
    <w:rsid w:val="007A0A7E"/>
    <w:rsid w:val="007A0AAC"/>
    <w:rsid w:val="007A0BC2"/>
    <w:rsid w:val="007A106B"/>
    <w:rsid w:val="007A11FC"/>
    <w:rsid w:val="007A170F"/>
    <w:rsid w:val="007A1740"/>
    <w:rsid w:val="007A1783"/>
    <w:rsid w:val="007A2772"/>
    <w:rsid w:val="007A29CA"/>
    <w:rsid w:val="007A2A56"/>
    <w:rsid w:val="007A2A86"/>
    <w:rsid w:val="007A2BC9"/>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2152"/>
    <w:rsid w:val="007D3382"/>
    <w:rsid w:val="007D3401"/>
    <w:rsid w:val="007D4B22"/>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4E0"/>
    <w:rsid w:val="007E452D"/>
    <w:rsid w:val="007E49A4"/>
    <w:rsid w:val="007E4AD2"/>
    <w:rsid w:val="007E514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3C4C"/>
    <w:rsid w:val="00804C85"/>
    <w:rsid w:val="00804DB3"/>
    <w:rsid w:val="00805042"/>
    <w:rsid w:val="008053F5"/>
    <w:rsid w:val="00805B22"/>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A68"/>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5553"/>
    <w:rsid w:val="00855C95"/>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4C92"/>
    <w:rsid w:val="0086505D"/>
    <w:rsid w:val="00865D71"/>
    <w:rsid w:val="00865E96"/>
    <w:rsid w:val="00865EAC"/>
    <w:rsid w:val="00866233"/>
    <w:rsid w:val="0086633F"/>
    <w:rsid w:val="00866941"/>
    <w:rsid w:val="00866E88"/>
    <w:rsid w:val="00867676"/>
    <w:rsid w:val="008700F6"/>
    <w:rsid w:val="0087079D"/>
    <w:rsid w:val="00871DC4"/>
    <w:rsid w:val="008737E6"/>
    <w:rsid w:val="00874146"/>
    <w:rsid w:val="0087491E"/>
    <w:rsid w:val="00874F2D"/>
    <w:rsid w:val="008753EC"/>
    <w:rsid w:val="00875423"/>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D84"/>
    <w:rsid w:val="008A0D8E"/>
    <w:rsid w:val="008A0D92"/>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0DAE"/>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C0371"/>
    <w:rsid w:val="008C03A7"/>
    <w:rsid w:val="008C03CF"/>
    <w:rsid w:val="008C0C9F"/>
    <w:rsid w:val="008C0CCA"/>
    <w:rsid w:val="008C15FE"/>
    <w:rsid w:val="008C1F95"/>
    <w:rsid w:val="008C21DF"/>
    <w:rsid w:val="008C2CA5"/>
    <w:rsid w:val="008C4161"/>
    <w:rsid w:val="008C42F8"/>
    <w:rsid w:val="008C53CA"/>
    <w:rsid w:val="008C5D54"/>
    <w:rsid w:val="008C7471"/>
    <w:rsid w:val="008C7734"/>
    <w:rsid w:val="008C7B4F"/>
    <w:rsid w:val="008C7C3A"/>
    <w:rsid w:val="008D03A5"/>
    <w:rsid w:val="008D06AF"/>
    <w:rsid w:val="008D07F7"/>
    <w:rsid w:val="008D1187"/>
    <w:rsid w:val="008D183B"/>
    <w:rsid w:val="008D1FA7"/>
    <w:rsid w:val="008D205E"/>
    <w:rsid w:val="008D26C3"/>
    <w:rsid w:val="008D2EEE"/>
    <w:rsid w:val="008D37D8"/>
    <w:rsid w:val="008D4B74"/>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4"/>
    <w:rsid w:val="0091249F"/>
    <w:rsid w:val="00912767"/>
    <w:rsid w:val="0091282E"/>
    <w:rsid w:val="0091295D"/>
    <w:rsid w:val="00912A36"/>
    <w:rsid w:val="00912DBD"/>
    <w:rsid w:val="00912F8D"/>
    <w:rsid w:val="00913474"/>
    <w:rsid w:val="00913A92"/>
    <w:rsid w:val="009142C7"/>
    <w:rsid w:val="0091430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044"/>
    <w:rsid w:val="00942175"/>
    <w:rsid w:val="00942A87"/>
    <w:rsid w:val="00943675"/>
    <w:rsid w:val="009444F9"/>
    <w:rsid w:val="009453C4"/>
    <w:rsid w:val="0094638F"/>
    <w:rsid w:val="00947068"/>
    <w:rsid w:val="009471E4"/>
    <w:rsid w:val="00947201"/>
    <w:rsid w:val="0094725C"/>
    <w:rsid w:val="009474AE"/>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A9F"/>
    <w:rsid w:val="00981C28"/>
    <w:rsid w:val="00981C72"/>
    <w:rsid w:val="009829EE"/>
    <w:rsid w:val="0098320C"/>
    <w:rsid w:val="00983C0A"/>
    <w:rsid w:val="00983C70"/>
    <w:rsid w:val="00983D3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8AB"/>
    <w:rsid w:val="00993D13"/>
    <w:rsid w:val="009941C0"/>
    <w:rsid w:val="009946D2"/>
    <w:rsid w:val="00994A8A"/>
    <w:rsid w:val="00995337"/>
    <w:rsid w:val="00995414"/>
    <w:rsid w:val="00996D34"/>
    <w:rsid w:val="00996E30"/>
    <w:rsid w:val="009A039E"/>
    <w:rsid w:val="009A067D"/>
    <w:rsid w:val="009A0982"/>
    <w:rsid w:val="009A0A5D"/>
    <w:rsid w:val="009A120E"/>
    <w:rsid w:val="009A16D9"/>
    <w:rsid w:val="009A1A94"/>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A7FE8"/>
    <w:rsid w:val="009B0584"/>
    <w:rsid w:val="009B0A75"/>
    <w:rsid w:val="009B1150"/>
    <w:rsid w:val="009B179F"/>
    <w:rsid w:val="009B3279"/>
    <w:rsid w:val="009B389F"/>
    <w:rsid w:val="009B39DC"/>
    <w:rsid w:val="009B3AD6"/>
    <w:rsid w:val="009B4854"/>
    <w:rsid w:val="009B486C"/>
    <w:rsid w:val="009B4D21"/>
    <w:rsid w:val="009B5114"/>
    <w:rsid w:val="009B57E6"/>
    <w:rsid w:val="009B58D9"/>
    <w:rsid w:val="009B5C2E"/>
    <w:rsid w:val="009B6E12"/>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4246"/>
    <w:rsid w:val="009D4A96"/>
    <w:rsid w:val="009D548B"/>
    <w:rsid w:val="009D55EC"/>
    <w:rsid w:val="009D5864"/>
    <w:rsid w:val="009D61ED"/>
    <w:rsid w:val="009E047C"/>
    <w:rsid w:val="009E097C"/>
    <w:rsid w:val="009E0BDA"/>
    <w:rsid w:val="009E19D2"/>
    <w:rsid w:val="009E1AF4"/>
    <w:rsid w:val="009E1FE6"/>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9EE"/>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12E4"/>
    <w:rsid w:val="00A1180A"/>
    <w:rsid w:val="00A11FB2"/>
    <w:rsid w:val="00A1205A"/>
    <w:rsid w:val="00A13EAB"/>
    <w:rsid w:val="00A1442F"/>
    <w:rsid w:val="00A146E1"/>
    <w:rsid w:val="00A14758"/>
    <w:rsid w:val="00A15EFA"/>
    <w:rsid w:val="00A164FE"/>
    <w:rsid w:val="00A16626"/>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6D4"/>
    <w:rsid w:val="00A4385E"/>
    <w:rsid w:val="00A43A63"/>
    <w:rsid w:val="00A43EDB"/>
    <w:rsid w:val="00A440E2"/>
    <w:rsid w:val="00A449B2"/>
    <w:rsid w:val="00A44B81"/>
    <w:rsid w:val="00A44E91"/>
    <w:rsid w:val="00A4508B"/>
    <w:rsid w:val="00A451FA"/>
    <w:rsid w:val="00A451FF"/>
    <w:rsid w:val="00A456BD"/>
    <w:rsid w:val="00A4669A"/>
    <w:rsid w:val="00A46AE2"/>
    <w:rsid w:val="00A46BF2"/>
    <w:rsid w:val="00A472FC"/>
    <w:rsid w:val="00A4746D"/>
    <w:rsid w:val="00A47AEF"/>
    <w:rsid w:val="00A47F3E"/>
    <w:rsid w:val="00A5051D"/>
    <w:rsid w:val="00A5056D"/>
    <w:rsid w:val="00A5173E"/>
    <w:rsid w:val="00A5195C"/>
    <w:rsid w:val="00A52DFB"/>
    <w:rsid w:val="00A53136"/>
    <w:rsid w:val="00A53161"/>
    <w:rsid w:val="00A5345B"/>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19F"/>
    <w:rsid w:val="00A7198A"/>
    <w:rsid w:val="00A71E50"/>
    <w:rsid w:val="00A72013"/>
    <w:rsid w:val="00A72297"/>
    <w:rsid w:val="00A722E0"/>
    <w:rsid w:val="00A727EB"/>
    <w:rsid w:val="00A72F43"/>
    <w:rsid w:val="00A7429A"/>
    <w:rsid w:val="00A74B25"/>
    <w:rsid w:val="00A74BC6"/>
    <w:rsid w:val="00A75360"/>
    <w:rsid w:val="00A757A7"/>
    <w:rsid w:val="00A75963"/>
    <w:rsid w:val="00A77013"/>
    <w:rsid w:val="00A77237"/>
    <w:rsid w:val="00A773D2"/>
    <w:rsid w:val="00A77E90"/>
    <w:rsid w:val="00A77FC7"/>
    <w:rsid w:val="00A800B1"/>
    <w:rsid w:val="00A804C4"/>
    <w:rsid w:val="00A80870"/>
    <w:rsid w:val="00A8092B"/>
    <w:rsid w:val="00A80970"/>
    <w:rsid w:val="00A80AC5"/>
    <w:rsid w:val="00A80B49"/>
    <w:rsid w:val="00A80D38"/>
    <w:rsid w:val="00A81672"/>
    <w:rsid w:val="00A81A28"/>
    <w:rsid w:val="00A81C88"/>
    <w:rsid w:val="00A82B55"/>
    <w:rsid w:val="00A83CE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58D"/>
    <w:rsid w:val="00AA161E"/>
    <w:rsid w:val="00AA1C56"/>
    <w:rsid w:val="00AA2499"/>
    <w:rsid w:val="00AA26B1"/>
    <w:rsid w:val="00AA27E4"/>
    <w:rsid w:val="00AA2951"/>
    <w:rsid w:val="00AA3088"/>
    <w:rsid w:val="00AA40AD"/>
    <w:rsid w:val="00AA495E"/>
    <w:rsid w:val="00AA4976"/>
    <w:rsid w:val="00AA4F29"/>
    <w:rsid w:val="00AA5039"/>
    <w:rsid w:val="00AA66C4"/>
    <w:rsid w:val="00AA6961"/>
    <w:rsid w:val="00AA71B2"/>
    <w:rsid w:val="00AA7841"/>
    <w:rsid w:val="00AB08D4"/>
    <w:rsid w:val="00AB2D78"/>
    <w:rsid w:val="00AB31DE"/>
    <w:rsid w:val="00AB37E9"/>
    <w:rsid w:val="00AB3BD8"/>
    <w:rsid w:val="00AB40CB"/>
    <w:rsid w:val="00AB693D"/>
    <w:rsid w:val="00AB73D3"/>
    <w:rsid w:val="00AC0DBD"/>
    <w:rsid w:val="00AC139E"/>
    <w:rsid w:val="00AC1922"/>
    <w:rsid w:val="00AC221D"/>
    <w:rsid w:val="00AC228B"/>
    <w:rsid w:val="00AC29CD"/>
    <w:rsid w:val="00AC2C85"/>
    <w:rsid w:val="00AC33ED"/>
    <w:rsid w:val="00AC3DE3"/>
    <w:rsid w:val="00AC3FAD"/>
    <w:rsid w:val="00AC4655"/>
    <w:rsid w:val="00AC584E"/>
    <w:rsid w:val="00AC5D9A"/>
    <w:rsid w:val="00AC63F1"/>
    <w:rsid w:val="00AC6B26"/>
    <w:rsid w:val="00AC7835"/>
    <w:rsid w:val="00AC797D"/>
    <w:rsid w:val="00AD029E"/>
    <w:rsid w:val="00AD0332"/>
    <w:rsid w:val="00AD1426"/>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F71"/>
    <w:rsid w:val="00AE30A3"/>
    <w:rsid w:val="00AE326D"/>
    <w:rsid w:val="00AE3E10"/>
    <w:rsid w:val="00AE3EF2"/>
    <w:rsid w:val="00AE4A25"/>
    <w:rsid w:val="00AE4B4D"/>
    <w:rsid w:val="00AE594D"/>
    <w:rsid w:val="00AE63DD"/>
    <w:rsid w:val="00AE711F"/>
    <w:rsid w:val="00AE7AD7"/>
    <w:rsid w:val="00AE7C24"/>
    <w:rsid w:val="00AF0089"/>
    <w:rsid w:val="00AF03E1"/>
    <w:rsid w:val="00AF1976"/>
    <w:rsid w:val="00AF1D39"/>
    <w:rsid w:val="00AF28EC"/>
    <w:rsid w:val="00AF2931"/>
    <w:rsid w:val="00AF2A96"/>
    <w:rsid w:val="00AF2B79"/>
    <w:rsid w:val="00AF2C04"/>
    <w:rsid w:val="00AF2FC5"/>
    <w:rsid w:val="00AF3753"/>
    <w:rsid w:val="00AF3CAF"/>
    <w:rsid w:val="00AF406A"/>
    <w:rsid w:val="00AF4272"/>
    <w:rsid w:val="00AF4944"/>
    <w:rsid w:val="00AF4FAA"/>
    <w:rsid w:val="00AF5BDE"/>
    <w:rsid w:val="00AF5F8A"/>
    <w:rsid w:val="00AF614C"/>
    <w:rsid w:val="00AF62CC"/>
    <w:rsid w:val="00AF6D09"/>
    <w:rsid w:val="00AF6D3E"/>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2EE6"/>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25B"/>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AD5"/>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5404"/>
    <w:rsid w:val="00BC5581"/>
    <w:rsid w:val="00BC5F42"/>
    <w:rsid w:val="00BC5FBB"/>
    <w:rsid w:val="00BC6368"/>
    <w:rsid w:val="00BC6D5D"/>
    <w:rsid w:val="00BC7015"/>
    <w:rsid w:val="00BC75FB"/>
    <w:rsid w:val="00BC7812"/>
    <w:rsid w:val="00BD0E67"/>
    <w:rsid w:val="00BD1334"/>
    <w:rsid w:val="00BD1508"/>
    <w:rsid w:val="00BD1E8C"/>
    <w:rsid w:val="00BD2362"/>
    <w:rsid w:val="00BD2442"/>
    <w:rsid w:val="00BD3E96"/>
    <w:rsid w:val="00BD50D2"/>
    <w:rsid w:val="00BD6A0A"/>
    <w:rsid w:val="00BD6EE1"/>
    <w:rsid w:val="00BD7279"/>
    <w:rsid w:val="00BD74F2"/>
    <w:rsid w:val="00BD767A"/>
    <w:rsid w:val="00BD7A27"/>
    <w:rsid w:val="00BD7AE3"/>
    <w:rsid w:val="00BE079D"/>
    <w:rsid w:val="00BE119F"/>
    <w:rsid w:val="00BE1581"/>
    <w:rsid w:val="00BE15C0"/>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9DE"/>
    <w:rsid w:val="00BE7863"/>
    <w:rsid w:val="00BE7FB6"/>
    <w:rsid w:val="00BF034A"/>
    <w:rsid w:val="00BF189E"/>
    <w:rsid w:val="00BF1926"/>
    <w:rsid w:val="00BF23B0"/>
    <w:rsid w:val="00BF30B8"/>
    <w:rsid w:val="00BF31C1"/>
    <w:rsid w:val="00BF38CF"/>
    <w:rsid w:val="00BF433D"/>
    <w:rsid w:val="00BF436F"/>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1FFD"/>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07D72"/>
    <w:rsid w:val="00C1051B"/>
    <w:rsid w:val="00C11F09"/>
    <w:rsid w:val="00C123F4"/>
    <w:rsid w:val="00C12C32"/>
    <w:rsid w:val="00C12F11"/>
    <w:rsid w:val="00C1332D"/>
    <w:rsid w:val="00C13EFC"/>
    <w:rsid w:val="00C144D1"/>
    <w:rsid w:val="00C147D7"/>
    <w:rsid w:val="00C14961"/>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6FD2"/>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77887"/>
    <w:rsid w:val="00C8070C"/>
    <w:rsid w:val="00C807B2"/>
    <w:rsid w:val="00C80D7B"/>
    <w:rsid w:val="00C81DEB"/>
    <w:rsid w:val="00C81E8C"/>
    <w:rsid w:val="00C8228E"/>
    <w:rsid w:val="00C83039"/>
    <w:rsid w:val="00C84704"/>
    <w:rsid w:val="00C852DA"/>
    <w:rsid w:val="00C867C3"/>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16B"/>
    <w:rsid w:val="00CA7618"/>
    <w:rsid w:val="00CB0192"/>
    <w:rsid w:val="00CB0817"/>
    <w:rsid w:val="00CB084E"/>
    <w:rsid w:val="00CB2463"/>
    <w:rsid w:val="00CB2CB5"/>
    <w:rsid w:val="00CB2E80"/>
    <w:rsid w:val="00CB303D"/>
    <w:rsid w:val="00CB31B9"/>
    <w:rsid w:val="00CB3AE0"/>
    <w:rsid w:val="00CB4E0E"/>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283"/>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4EA7"/>
    <w:rsid w:val="00CE5046"/>
    <w:rsid w:val="00CE5ECB"/>
    <w:rsid w:val="00CE6C40"/>
    <w:rsid w:val="00CE788F"/>
    <w:rsid w:val="00CE7AE9"/>
    <w:rsid w:val="00CE7BA4"/>
    <w:rsid w:val="00CF0B9A"/>
    <w:rsid w:val="00CF0C76"/>
    <w:rsid w:val="00CF0E25"/>
    <w:rsid w:val="00CF2AB4"/>
    <w:rsid w:val="00CF2E7A"/>
    <w:rsid w:val="00CF3DDC"/>
    <w:rsid w:val="00CF52F7"/>
    <w:rsid w:val="00CF55DD"/>
    <w:rsid w:val="00CF5B5C"/>
    <w:rsid w:val="00CF74F3"/>
    <w:rsid w:val="00CF7B8F"/>
    <w:rsid w:val="00CF7F68"/>
    <w:rsid w:val="00D00067"/>
    <w:rsid w:val="00D00248"/>
    <w:rsid w:val="00D00439"/>
    <w:rsid w:val="00D004F9"/>
    <w:rsid w:val="00D00AD7"/>
    <w:rsid w:val="00D00F89"/>
    <w:rsid w:val="00D01013"/>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962"/>
    <w:rsid w:val="00D11E3A"/>
    <w:rsid w:val="00D12B05"/>
    <w:rsid w:val="00D12FAA"/>
    <w:rsid w:val="00D1361D"/>
    <w:rsid w:val="00D13620"/>
    <w:rsid w:val="00D136A2"/>
    <w:rsid w:val="00D13998"/>
    <w:rsid w:val="00D13F67"/>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A03"/>
    <w:rsid w:val="00D42EC3"/>
    <w:rsid w:val="00D4305F"/>
    <w:rsid w:val="00D435C0"/>
    <w:rsid w:val="00D43EA4"/>
    <w:rsid w:val="00D44219"/>
    <w:rsid w:val="00D461AE"/>
    <w:rsid w:val="00D4701E"/>
    <w:rsid w:val="00D47888"/>
    <w:rsid w:val="00D50207"/>
    <w:rsid w:val="00D50C64"/>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5FFC"/>
    <w:rsid w:val="00D6677C"/>
    <w:rsid w:val="00D669B4"/>
    <w:rsid w:val="00D66F3F"/>
    <w:rsid w:val="00D67463"/>
    <w:rsid w:val="00D709D4"/>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5D4"/>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DF5"/>
    <w:rsid w:val="00DB5F3B"/>
    <w:rsid w:val="00DB6F00"/>
    <w:rsid w:val="00DB7C79"/>
    <w:rsid w:val="00DB7DDF"/>
    <w:rsid w:val="00DB7E32"/>
    <w:rsid w:val="00DC0003"/>
    <w:rsid w:val="00DC0A6C"/>
    <w:rsid w:val="00DC0DFE"/>
    <w:rsid w:val="00DC10EE"/>
    <w:rsid w:val="00DC13F7"/>
    <w:rsid w:val="00DC15D3"/>
    <w:rsid w:val="00DC1C4E"/>
    <w:rsid w:val="00DC1D50"/>
    <w:rsid w:val="00DC2C11"/>
    <w:rsid w:val="00DC38C7"/>
    <w:rsid w:val="00DC4625"/>
    <w:rsid w:val="00DC4895"/>
    <w:rsid w:val="00DC4CE5"/>
    <w:rsid w:val="00DC6748"/>
    <w:rsid w:val="00DC6A9B"/>
    <w:rsid w:val="00DC6B7D"/>
    <w:rsid w:val="00DC6E56"/>
    <w:rsid w:val="00DC7222"/>
    <w:rsid w:val="00DC74CB"/>
    <w:rsid w:val="00DC75F8"/>
    <w:rsid w:val="00DC7710"/>
    <w:rsid w:val="00DD0766"/>
    <w:rsid w:val="00DD0D9F"/>
    <w:rsid w:val="00DD0F46"/>
    <w:rsid w:val="00DD0F74"/>
    <w:rsid w:val="00DD112F"/>
    <w:rsid w:val="00DD1972"/>
    <w:rsid w:val="00DD2FC9"/>
    <w:rsid w:val="00DD32BB"/>
    <w:rsid w:val="00DD34D1"/>
    <w:rsid w:val="00DD36FE"/>
    <w:rsid w:val="00DD38C7"/>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1BF"/>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A30"/>
    <w:rsid w:val="00E12ECB"/>
    <w:rsid w:val="00E12F45"/>
    <w:rsid w:val="00E13293"/>
    <w:rsid w:val="00E13372"/>
    <w:rsid w:val="00E13BA5"/>
    <w:rsid w:val="00E14169"/>
    <w:rsid w:val="00E15385"/>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4683"/>
    <w:rsid w:val="00E25141"/>
    <w:rsid w:val="00E25D5A"/>
    <w:rsid w:val="00E276A7"/>
    <w:rsid w:val="00E277B2"/>
    <w:rsid w:val="00E308C1"/>
    <w:rsid w:val="00E30C0F"/>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5A"/>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7F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6C9F"/>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D1"/>
    <w:rsid w:val="00E93D25"/>
    <w:rsid w:val="00E94CDC"/>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BE5"/>
    <w:rsid w:val="00EA7C13"/>
    <w:rsid w:val="00EA7C4F"/>
    <w:rsid w:val="00EB084C"/>
    <w:rsid w:val="00EB1D60"/>
    <w:rsid w:val="00EB309F"/>
    <w:rsid w:val="00EB33B3"/>
    <w:rsid w:val="00EB3D98"/>
    <w:rsid w:val="00EB3EC7"/>
    <w:rsid w:val="00EB40FA"/>
    <w:rsid w:val="00EB4924"/>
    <w:rsid w:val="00EB5E63"/>
    <w:rsid w:val="00EB6253"/>
    <w:rsid w:val="00EB64D6"/>
    <w:rsid w:val="00EB6659"/>
    <w:rsid w:val="00EB6727"/>
    <w:rsid w:val="00EB70F3"/>
    <w:rsid w:val="00EB71EE"/>
    <w:rsid w:val="00EB75DD"/>
    <w:rsid w:val="00EB7934"/>
    <w:rsid w:val="00EB7A8B"/>
    <w:rsid w:val="00EC0AFB"/>
    <w:rsid w:val="00EC1097"/>
    <w:rsid w:val="00EC1C61"/>
    <w:rsid w:val="00EC2D02"/>
    <w:rsid w:val="00EC30A4"/>
    <w:rsid w:val="00EC3376"/>
    <w:rsid w:val="00EC358D"/>
    <w:rsid w:val="00EC3FCE"/>
    <w:rsid w:val="00EC3FFC"/>
    <w:rsid w:val="00EC4306"/>
    <w:rsid w:val="00EC4481"/>
    <w:rsid w:val="00EC4619"/>
    <w:rsid w:val="00EC5174"/>
    <w:rsid w:val="00EC51AC"/>
    <w:rsid w:val="00EC5439"/>
    <w:rsid w:val="00EC54BF"/>
    <w:rsid w:val="00EC5563"/>
    <w:rsid w:val="00EC573A"/>
    <w:rsid w:val="00EC6166"/>
    <w:rsid w:val="00EC6181"/>
    <w:rsid w:val="00EC722A"/>
    <w:rsid w:val="00ED01B4"/>
    <w:rsid w:val="00ED08C3"/>
    <w:rsid w:val="00ED0E26"/>
    <w:rsid w:val="00ED143D"/>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99E"/>
    <w:rsid w:val="00EF4FFB"/>
    <w:rsid w:val="00EF54B1"/>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32"/>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369"/>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9E1"/>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6CEA"/>
    <w:rsid w:val="00F87504"/>
    <w:rsid w:val="00F87CCA"/>
    <w:rsid w:val="00F90A88"/>
    <w:rsid w:val="00F90F3B"/>
    <w:rsid w:val="00F91C5C"/>
    <w:rsid w:val="00F9225E"/>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09B"/>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C28"/>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CD6"/>
    <w:rsid w:val="00FB7D49"/>
    <w:rsid w:val="00FC0424"/>
    <w:rsid w:val="00FC0775"/>
    <w:rsid w:val="00FC121D"/>
    <w:rsid w:val="00FC1320"/>
    <w:rsid w:val="00FC171C"/>
    <w:rsid w:val="00FC182F"/>
    <w:rsid w:val="00FC219E"/>
    <w:rsid w:val="00FC26EE"/>
    <w:rsid w:val="00FC2786"/>
    <w:rsid w:val="00FC3627"/>
    <w:rsid w:val="00FC3856"/>
    <w:rsid w:val="00FC4952"/>
    <w:rsid w:val="00FC4FFE"/>
    <w:rsid w:val="00FC51D8"/>
    <w:rsid w:val="00FC5213"/>
    <w:rsid w:val="00FC62C4"/>
    <w:rsid w:val="00FC6E99"/>
    <w:rsid w:val="00FC7F83"/>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687"/>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0B06D-6982-4936-AD3A-072062BD8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3564</Words>
  <Characters>20320</Characters>
  <Application>Microsoft Office Word</Application>
  <DocSecurity>0</DocSecurity>
  <Lines>169</Lines>
  <Paragraphs>47</Paragraphs>
  <ScaleCrop>false</ScaleCrop>
  <Company>ly</Company>
  <LinksUpToDate>false</LinksUpToDate>
  <CharactersWithSpaces>23837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2018-10-12T06:38:00Z</cp:lastPrinted>
  <dcterms:created xsi:type="dcterms:W3CDTF">2018-10-12T07:33:00Z</dcterms:created>
  <dcterms:modified xsi:type="dcterms:W3CDTF">2018-10-12T07:33:00Z</dcterms:modified>
</cp:coreProperties>
</file>