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604FA" w:rsidRPr="004604FA" w:rsidRDefault="004604FA" w:rsidP="004604FA">
      <w:pPr>
        <w:keepNext/>
        <w:outlineLvl w:val="1"/>
        <w:rPr>
          <w:rFonts w:ascii="Arial" w:eastAsia="標楷體" w:hAnsi="Arial" w:cs="Times New Roman"/>
          <w:b/>
          <w:bCs/>
          <w:kern w:val="0"/>
          <w:sz w:val="34"/>
          <w:szCs w:val="48"/>
          <w:lang w:val="x-none" w:eastAsia="x-none"/>
        </w:rPr>
      </w:pPr>
      <w:bookmarkStart w:id="0" w:name="_Toc515612345"/>
      <w:r w:rsidRPr="004604FA">
        <w:rPr>
          <w:rFonts w:ascii="Arial" w:eastAsia="標楷體" w:hAnsi="Arial" w:cs="Times New Roman" w:hint="eastAsia"/>
          <w:b/>
          <w:bCs/>
          <w:kern w:val="0"/>
          <w:sz w:val="34"/>
          <w:szCs w:val="48"/>
          <w:lang w:val="x-none" w:eastAsia="x-none"/>
        </w:rPr>
        <w:t>立法院第</w:t>
      </w:r>
      <w:r w:rsidRPr="004604FA">
        <w:rPr>
          <w:rFonts w:ascii="Arial" w:eastAsia="標楷體" w:hAnsi="Arial" w:cs="Times New Roman" w:hint="eastAsia"/>
          <w:b/>
          <w:bCs/>
          <w:kern w:val="0"/>
          <w:sz w:val="34"/>
          <w:szCs w:val="48"/>
          <w:lang w:val="x-none" w:eastAsia="x-none"/>
        </w:rPr>
        <w:t>9</w:t>
      </w:r>
      <w:r w:rsidRPr="004604FA">
        <w:rPr>
          <w:rFonts w:ascii="Arial" w:eastAsia="標楷體" w:hAnsi="Arial" w:cs="Times New Roman" w:hint="eastAsia"/>
          <w:b/>
          <w:bCs/>
          <w:kern w:val="0"/>
          <w:sz w:val="34"/>
          <w:szCs w:val="48"/>
          <w:lang w:val="x-none" w:eastAsia="x-none"/>
        </w:rPr>
        <w:t>屆第</w:t>
      </w:r>
      <w:r>
        <w:rPr>
          <w:rFonts w:ascii="Arial" w:eastAsia="標楷體" w:hAnsi="Arial" w:cs="Times New Roman" w:hint="eastAsia"/>
          <w:b/>
          <w:bCs/>
          <w:kern w:val="0"/>
          <w:sz w:val="34"/>
          <w:szCs w:val="48"/>
          <w:lang w:val="x-none"/>
        </w:rPr>
        <w:t>6</w:t>
      </w:r>
      <w:r w:rsidRPr="004604FA">
        <w:rPr>
          <w:rFonts w:ascii="Arial" w:eastAsia="標楷體" w:hAnsi="Arial" w:cs="Times New Roman" w:hint="eastAsia"/>
          <w:b/>
          <w:bCs/>
          <w:kern w:val="0"/>
          <w:sz w:val="34"/>
          <w:szCs w:val="48"/>
          <w:lang w:val="x-none" w:eastAsia="x-none"/>
        </w:rPr>
        <w:t>會期內政委員會第</w:t>
      </w:r>
      <w:r w:rsidRPr="004604FA">
        <w:rPr>
          <w:rFonts w:ascii="Arial" w:eastAsia="標楷體" w:hAnsi="Arial" w:cs="Times New Roman" w:hint="eastAsia"/>
          <w:b/>
          <w:bCs/>
          <w:kern w:val="0"/>
          <w:sz w:val="34"/>
          <w:szCs w:val="48"/>
          <w:lang w:val="x-none" w:eastAsia="x-none"/>
        </w:rPr>
        <w:t>1</w:t>
      </w:r>
      <w:r>
        <w:rPr>
          <w:rFonts w:ascii="Arial" w:eastAsia="標楷體" w:hAnsi="Arial" w:cs="Times New Roman" w:hint="eastAsia"/>
          <w:b/>
          <w:bCs/>
          <w:kern w:val="0"/>
          <w:sz w:val="34"/>
          <w:szCs w:val="48"/>
          <w:lang w:val="x-none"/>
        </w:rPr>
        <w:t>7</w:t>
      </w:r>
      <w:r w:rsidRPr="004604FA">
        <w:rPr>
          <w:rFonts w:ascii="Arial" w:eastAsia="標楷體" w:hAnsi="Arial" w:cs="Times New Roman" w:hint="eastAsia"/>
          <w:b/>
          <w:bCs/>
          <w:kern w:val="0"/>
          <w:sz w:val="34"/>
          <w:szCs w:val="48"/>
          <w:lang w:val="x-none" w:eastAsia="x-none"/>
        </w:rPr>
        <w:t>次全體委員會議議事錄</w:t>
      </w:r>
      <w:bookmarkEnd w:id="0"/>
    </w:p>
    <w:p w:rsidR="00F32100" w:rsidRPr="00B914F5" w:rsidRDefault="004604FA" w:rsidP="004604FA">
      <w:pPr>
        <w:snapToGrid w:val="0"/>
        <w:spacing w:line="500" w:lineRule="exact"/>
        <w:ind w:left="899" w:hangingChars="281" w:hanging="899"/>
        <w:jc w:val="both"/>
        <w:rPr>
          <w:rFonts w:ascii="標楷體" w:eastAsia="標楷體" w:hAnsi="標楷體" w:cs="Times New Roman"/>
          <w:spacing w:val="-20"/>
          <w:sz w:val="32"/>
          <w:szCs w:val="32"/>
        </w:rPr>
      </w:pPr>
      <w:r w:rsidRPr="004604FA">
        <w:rPr>
          <w:rFonts w:ascii="標楷體" w:eastAsia="標楷體" w:hAnsi="標楷體" w:cs="Times New Roman" w:hint="eastAsia"/>
          <w:sz w:val="32"/>
          <w:szCs w:val="32"/>
        </w:rPr>
        <w:t>時間</w:t>
      </w:r>
      <w:r w:rsidRPr="004604FA">
        <w:rPr>
          <w:rFonts w:ascii="標楷體" w:eastAsia="標楷體" w:hAnsi="標楷體" w:cs="Times New Roman" w:hint="eastAsia"/>
          <w:spacing w:val="-20"/>
          <w:sz w:val="32"/>
          <w:szCs w:val="32"/>
        </w:rPr>
        <w:t>：10</w:t>
      </w:r>
      <w:r>
        <w:rPr>
          <w:rFonts w:ascii="標楷體" w:eastAsia="標楷體" w:hAnsi="標楷體" w:cs="Times New Roman" w:hint="eastAsia"/>
          <w:spacing w:val="-20"/>
          <w:sz w:val="32"/>
          <w:szCs w:val="32"/>
        </w:rPr>
        <w:t>7</w:t>
      </w:r>
      <w:r w:rsidRPr="004604FA">
        <w:rPr>
          <w:rFonts w:ascii="標楷體" w:eastAsia="標楷體" w:hAnsi="標楷體" w:cs="Times New Roman" w:hint="eastAsia"/>
          <w:spacing w:val="-20"/>
          <w:sz w:val="32"/>
          <w:szCs w:val="32"/>
        </w:rPr>
        <w:t>年11月</w:t>
      </w:r>
      <w:r>
        <w:rPr>
          <w:rFonts w:ascii="標楷體" w:eastAsia="標楷體" w:hAnsi="標楷體" w:cs="Times New Roman" w:hint="eastAsia"/>
          <w:spacing w:val="-20"/>
          <w:sz w:val="32"/>
          <w:szCs w:val="32"/>
        </w:rPr>
        <w:t>28</w:t>
      </w:r>
      <w:r w:rsidRPr="004604FA">
        <w:rPr>
          <w:rFonts w:ascii="標楷體" w:eastAsia="標楷體" w:hAnsi="標楷體" w:cs="Times New Roman" w:hint="eastAsia"/>
          <w:spacing w:val="-20"/>
          <w:sz w:val="32"/>
          <w:szCs w:val="32"/>
        </w:rPr>
        <w:t>日（星期三）上午9時</w:t>
      </w:r>
      <w:r>
        <w:rPr>
          <w:rFonts w:ascii="標楷體" w:eastAsia="標楷體" w:hAnsi="標楷體" w:cs="Times New Roman" w:hint="eastAsia"/>
          <w:spacing w:val="-20"/>
          <w:sz w:val="32"/>
          <w:szCs w:val="32"/>
        </w:rPr>
        <w:t>4</w:t>
      </w:r>
      <w:r w:rsidRPr="004604FA">
        <w:rPr>
          <w:rFonts w:ascii="標楷體" w:eastAsia="標楷體" w:hAnsi="標楷體" w:cs="Times New Roman" w:hint="eastAsia"/>
          <w:spacing w:val="-20"/>
          <w:sz w:val="32"/>
          <w:szCs w:val="32"/>
        </w:rPr>
        <w:t>分</w:t>
      </w:r>
      <w:r w:rsidRPr="00B914F5">
        <w:rPr>
          <w:rFonts w:ascii="標楷體" w:eastAsia="標楷體" w:hAnsi="標楷體" w:cs="Times New Roman" w:hint="eastAsia"/>
          <w:spacing w:val="-20"/>
          <w:sz w:val="32"/>
          <w:szCs w:val="32"/>
        </w:rPr>
        <w:t>至</w:t>
      </w:r>
      <w:r w:rsidR="00F32100" w:rsidRPr="00B914F5">
        <w:rPr>
          <w:rFonts w:ascii="標楷體" w:eastAsia="標楷體" w:hAnsi="標楷體" w:cs="Times New Roman" w:hint="eastAsia"/>
          <w:spacing w:val="-20"/>
          <w:sz w:val="32"/>
          <w:szCs w:val="32"/>
        </w:rPr>
        <w:t>12時32分</w:t>
      </w:r>
    </w:p>
    <w:p w:rsidR="004604FA" w:rsidRPr="00B914F5" w:rsidRDefault="004604FA" w:rsidP="002B7F71">
      <w:pPr>
        <w:snapToGrid w:val="0"/>
        <w:spacing w:line="500" w:lineRule="exact"/>
        <w:ind w:leftChars="1850" w:left="5140" w:hangingChars="250" w:hanging="700"/>
        <w:jc w:val="both"/>
        <w:rPr>
          <w:rFonts w:ascii="標楷體" w:eastAsia="標楷體" w:hAnsi="標楷體" w:cs="Times New Roman"/>
          <w:spacing w:val="-20"/>
          <w:sz w:val="32"/>
          <w:szCs w:val="32"/>
        </w:rPr>
      </w:pPr>
      <w:r w:rsidRPr="00B914F5">
        <w:rPr>
          <w:rFonts w:ascii="標楷體" w:eastAsia="標楷體" w:hAnsi="標楷體" w:cs="Times New Roman" w:hint="eastAsia"/>
          <w:spacing w:val="-20"/>
          <w:sz w:val="32"/>
          <w:szCs w:val="32"/>
        </w:rPr>
        <w:t>下午</w:t>
      </w:r>
      <w:r w:rsidR="00CA1652" w:rsidRPr="00B914F5">
        <w:rPr>
          <w:rFonts w:ascii="標楷體" w:eastAsia="標楷體" w:hAnsi="標楷體" w:cs="Times New Roman" w:hint="eastAsia"/>
          <w:spacing w:val="-20"/>
          <w:sz w:val="32"/>
          <w:szCs w:val="32"/>
        </w:rPr>
        <w:t>1</w:t>
      </w:r>
      <w:r w:rsidRPr="00B914F5">
        <w:rPr>
          <w:rFonts w:ascii="標楷體" w:eastAsia="標楷體" w:hAnsi="標楷體" w:cs="Times New Roman" w:hint="eastAsia"/>
          <w:spacing w:val="-20"/>
          <w:sz w:val="32"/>
          <w:szCs w:val="32"/>
        </w:rPr>
        <w:t>時</w:t>
      </w:r>
      <w:r w:rsidR="00CA1652" w:rsidRPr="00B914F5">
        <w:rPr>
          <w:rFonts w:ascii="標楷體" w:eastAsia="標楷體" w:hAnsi="標楷體" w:cs="Times New Roman" w:hint="eastAsia"/>
          <w:spacing w:val="-20"/>
          <w:sz w:val="32"/>
          <w:szCs w:val="32"/>
        </w:rPr>
        <w:t>16</w:t>
      </w:r>
      <w:r w:rsidRPr="00B914F5">
        <w:rPr>
          <w:rFonts w:ascii="標楷體" w:eastAsia="標楷體" w:hAnsi="標楷體" w:cs="Times New Roman" w:hint="eastAsia"/>
          <w:spacing w:val="-20"/>
          <w:sz w:val="32"/>
          <w:szCs w:val="32"/>
        </w:rPr>
        <w:t>分</w:t>
      </w:r>
      <w:r w:rsidR="00B468AD">
        <w:rPr>
          <w:rFonts w:ascii="標楷體" w:eastAsia="標楷體" w:hAnsi="標楷體" w:cs="Times New Roman" w:hint="eastAsia"/>
          <w:spacing w:val="-20"/>
          <w:sz w:val="32"/>
          <w:szCs w:val="32"/>
        </w:rPr>
        <w:t>至</w:t>
      </w:r>
      <w:r w:rsidR="00E12DE8">
        <w:rPr>
          <w:rFonts w:ascii="標楷體" w:eastAsia="標楷體" w:hAnsi="標楷體" w:cs="Times New Roman" w:hint="eastAsia"/>
          <w:spacing w:val="-20"/>
          <w:sz w:val="32"/>
          <w:szCs w:val="32"/>
        </w:rPr>
        <w:t>5時27分</w:t>
      </w:r>
    </w:p>
    <w:p w:rsidR="004604FA" w:rsidRPr="004604FA" w:rsidRDefault="004604FA" w:rsidP="004604FA">
      <w:pPr>
        <w:snapToGrid w:val="0"/>
        <w:spacing w:line="500" w:lineRule="exact"/>
        <w:jc w:val="both"/>
        <w:rPr>
          <w:rFonts w:ascii="標楷體" w:eastAsia="標楷體" w:hAnsi="標楷體" w:cs="Times New Roman"/>
          <w:sz w:val="32"/>
          <w:szCs w:val="32"/>
        </w:rPr>
      </w:pPr>
      <w:r w:rsidRPr="004604FA">
        <w:rPr>
          <w:rFonts w:ascii="標楷體" w:eastAsia="標楷體" w:hAnsi="標楷體" w:cs="Times New Roman" w:hint="eastAsia"/>
          <w:sz w:val="32"/>
          <w:szCs w:val="32"/>
        </w:rPr>
        <w:t>地點：本院紅樓202會議室</w:t>
      </w:r>
    </w:p>
    <w:p w:rsidR="00681226" w:rsidRPr="00FC3A02" w:rsidRDefault="004604FA" w:rsidP="00097F5C">
      <w:pPr>
        <w:snapToGrid w:val="0"/>
        <w:spacing w:line="500" w:lineRule="exact"/>
        <w:jc w:val="both"/>
        <w:rPr>
          <w:rFonts w:ascii="標楷體" w:eastAsia="標楷體" w:hAnsi="標楷體" w:cs="Times New Roman"/>
          <w:sz w:val="32"/>
          <w:szCs w:val="32"/>
        </w:rPr>
      </w:pPr>
      <w:r w:rsidRPr="004604FA">
        <w:rPr>
          <w:rFonts w:ascii="標楷體" w:eastAsia="標楷體" w:hAnsi="標楷體" w:cs="Times New Roman" w:hint="eastAsia"/>
          <w:sz w:val="32"/>
          <w:szCs w:val="32"/>
        </w:rPr>
        <w:t>出席委員：</w:t>
      </w:r>
      <w:r w:rsidR="00EA5C9A" w:rsidRPr="00FC3A02">
        <w:rPr>
          <w:rFonts w:ascii="標楷體" w:eastAsia="標楷體" w:hAnsi="標楷體" w:cs="Times New Roman" w:hint="eastAsia"/>
          <w:sz w:val="32"/>
          <w:szCs w:val="32"/>
        </w:rPr>
        <w:t>陳怡潔  張宏陸  洪宗熠</w:t>
      </w:r>
      <w:r w:rsidR="00681226" w:rsidRPr="00FC3A02">
        <w:rPr>
          <w:rFonts w:ascii="標楷體" w:eastAsia="標楷體" w:hAnsi="標楷體" w:cs="Times New Roman" w:hint="eastAsia"/>
          <w:sz w:val="32"/>
          <w:szCs w:val="32"/>
        </w:rPr>
        <w:t xml:space="preserve">  黃昭順  劉世芳  管碧玲</w:t>
      </w:r>
    </w:p>
    <w:p w:rsidR="00FC3A02" w:rsidRPr="00FC3A02" w:rsidRDefault="003F7F7A" w:rsidP="00E12DE8">
      <w:pPr>
        <w:snapToGrid w:val="0"/>
        <w:spacing w:line="500" w:lineRule="exact"/>
        <w:ind w:leftChars="650" w:left="1560" w:rightChars="-177" w:right="-425"/>
        <w:rPr>
          <w:rFonts w:ascii="標楷體" w:eastAsia="標楷體" w:hAnsi="標楷體" w:cs="Times New Roman"/>
          <w:sz w:val="32"/>
          <w:szCs w:val="32"/>
        </w:rPr>
      </w:pPr>
      <w:r>
        <w:rPr>
          <w:rFonts w:ascii="標楷體" w:eastAsia="標楷體" w:hAnsi="標楷體" w:cs="Times New Roman" w:hint="eastAsia"/>
          <w:sz w:val="32"/>
          <w:szCs w:val="32"/>
        </w:rPr>
        <w:t>鄭天財Sra Kacaw</w:t>
      </w:r>
      <w:r w:rsidR="00681226" w:rsidRPr="00FC3A02">
        <w:rPr>
          <w:rFonts w:ascii="標楷體" w:eastAsia="標楷體" w:hAnsi="標楷體" w:cs="Times New Roman" w:hint="eastAsia"/>
          <w:sz w:val="32"/>
          <w:szCs w:val="32"/>
        </w:rPr>
        <w:t xml:space="preserve">  林奕華  蔣絜安</w:t>
      </w:r>
      <w:r w:rsidR="00FC3A02" w:rsidRPr="00FC3A02">
        <w:rPr>
          <w:rFonts w:ascii="標楷體" w:eastAsia="標楷體" w:hAnsi="標楷體" w:cs="Times New Roman" w:hint="eastAsia"/>
          <w:sz w:val="32"/>
          <w:szCs w:val="32"/>
        </w:rPr>
        <w:t xml:space="preserve">  吳琪銘  林淑芬</w:t>
      </w:r>
    </w:p>
    <w:p w:rsidR="000C6324" w:rsidRPr="00FC3A02" w:rsidRDefault="000C6324" w:rsidP="00E12DE8">
      <w:pPr>
        <w:snapToGrid w:val="0"/>
        <w:spacing w:line="500" w:lineRule="exact"/>
        <w:ind w:leftChars="650" w:left="1560" w:rightChars="-177" w:right="-425"/>
        <w:rPr>
          <w:rFonts w:ascii="標楷體" w:eastAsia="標楷體" w:hAnsi="標楷體" w:cs="Times New Roman"/>
          <w:sz w:val="32"/>
          <w:szCs w:val="32"/>
        </w:rPr>
      </w:pPr>
      <w:r w:rsidRPr="00FC3A02">
        <w:rPr>
          <w:rFonts w:ascii="標楷體" w:eastAsia="標楷體" w:hAnsi="標楷體" w:cs="Times New Roman" w:hint="eastAsia"/>
          <w:sz w:val="32"/>
          <w:szCs w:val="32"/>
        </w:rPr>
        <w:t xml:space="preserve">趙正宇  </w:t>
      </w:r>
    </w:p>
    <w:p w:rsidR="004604FA" w:rsidRPr="004604FA" w:rsidRDefault="004604FA" w:rsidP="00E12DE8">
      <w:pPr>
        <w:snapToGrid w:val="0"/>
        <w:spacing w:line="500" w:lineRule="exact"/>
        <w:ind w:leftChars="650" w:left="1560" w:rightChars="-105" w:right="-252"/>
        <w:jc w:val="both"/>
        <w:rPr>
          <w:rFonts w:ascii="標楷體" w:eastAsia="標楷體" w:hAnsi="標楷體" w:cs="Times New Roman"/>
          <w:sz w:val="32"/>
          <w:szCs w:val="32"/>
        </w:rPr>
      </w:pPr>
      <w:r w:rsidRPr="004604FA">
        <w:rPr>
          <w:rFonts w:ascii="標楷體" w:eastAsia="標楷體" w:hAnsi="標楷體" w:cs="Times New Roman" w:hint="eastAsia"/>
          <w:sz w:val="32"/>
          <w:szCs w:val="32"/>
        </w:rPr>
        <w:t>委員出席1</w:t>
      </w:r>
      <w:r w:rsidR="002B7F71">
        <w:rPr>
          <w:rFonts w:ascii="標楷體" w:eastAsia="標楷體" w:hAnsi="標楷體" w:cs="Times New Roman" w:hint="eastAsia"/>
          <w:sz w:val="32"/>
          <w:szCs w:val="32"/>
        </w:rPr>
        <w:t>2</w:t>
      </w:r>
      <w:r w:rsidRPr="004604FA">
        <w:rPr>
          <w:rFonts w:ascii="標楷體" w:eastAsia="標楷體" w:hAnsi="標楷體" w:cs="Times New Roman" w:hint="eastAsia"/>
          <w:sz w:val="32"/>
          <w:szCs w:val="32"/>
        </w:rPr>
        <w:t>人</w:t>
      </w:r>
    </w:p>
    <w:p w:rsidR="005A077D" w:rsidRDefault="004604FA" w:rsidP="00097F5C">
      <w:pPr>
        <w:snapToGrid w:val="0"/>
        <w:spacing w:line="500" w:lineRule="exact"/>
        <w:ind w:left="1590" w:rightChars="-105" w:right="-252" w:hangingChars="497" w:hanging="1590"/>
        <w:jc w:val="both"/>
        <w:rPr>
          <w:rFonts w:ascii="標楷體" w:eastAsia="標楷體" w:hAnsi="標楷體" w:cs="Times New Roman"/>
          <w:sz w:val="32"/>
          <w:szCs w:val="32"/>
        </w:rPr>
      </w:pPr>
      <w:r w:rsidRPr="004604FA">
        <w:rPr>
          <w:rFonts w:ascii="標楷體" w:eastAsia="標楷體" w:hAnsi="標楷體" w:cs="Times New Roman" w:hint="eastAsia"/>
          <w:sz w:val="32"/>
          <w:szCs w:val="32"/>
        </w:rPr>
        <w:t>列席委員：</w:t>
      </w:r>
      <w:r w:rsidR="00395FD8">
        <w:rPr>
          <w:rFonts w:ascii="標楷體" w:eastAsia="標楷體" w:hAnsi="標楷體" w:cs="Times New Roman" w:hint="eastAsia"/>
          <w:sz w:val="32"/>
          <w:szCs w:val="32"/>
        </w:rPr>
        <w:t>李昆澤</w:t>
      </w:r>
      <w:r w:rsidR="00395FD8" w:rsidRPr="004604FA">
        <w:rPr>
          <w:rFonts w:ascii="標楷體" w:eastAsia="標楷體" w:hAnsi="標楷體" w:cs="Times New Roman" w:hint="eastAsia"/>
          <w:sz w:val="32"/>
          <w:szCs w:val="32"/>
        </w:rPr>
        <w:t xml:space="preserve">  劉櫂豪</w:t>
      </w:r>
      <w:r w:rsidR="005A077D" w:rsidRPr="004604FA">
        <w:rPr>
          <w:rFonts w:ascii="標楷體" w:eastAsia="標楷體" w:hAnsi="標楷體" w:cs="Times New Roman" w:hint="eastAsia"/>
          <w:sz w:val="32"/>
          <w:szCs w:val="32"/>
        </w:rPr>
        <w:t xml:space="preserve">  葉宜津</w:t>
      </w:r>
      <w:r w:rsidR="00395FD8">
        <w:rPr>
          <w:rFonts w:ascii="標楷體" w:eastAsia="標楷體" w:hAnsi="標楷體" w:cs="Times New Roman" w:hint="eastAsia"/>
          <w:sz w:val="32"/>
          <w:szCs w:val="32"/>
        </w:rPr>
        <w:t xml:space="preserve">  </w:t>
      </w:r>
      <w:r w:rsidR="005A077D">
        <w:rPr>
          <w:rFonts w:ascii="標楷體" w:eastAsia="標楷體" w:hAnsi="標楷體" w:cs="Times New Roman" w:hint="eastAsia"/>
          <w:sz w:val="32"/>
          <w:szCs w:val="32"/>
        </w:rPr>
        <w:t>許毓仁  曾銘宗</w:t>
      </w:r>
      <w:r w:rsidR="00970334">
        <w:rPr>
          <w:rFonts w:ascii="標楷體" w:eastAsia="標楷體" w:hAnsi="標楷體" w:cs="Times New Roman" w:hint="eastAsia"/>
          <w:sz w:val="32"/>
          <w:szCs w:val="32"/>
        </w:rPr>
        <w:t xml:space="preserve">  黃國昌</w:t>
      </w:r>
    </w:p>
    <w:p w:rsidR="00970334" w:rsidRDefault="00970334" w:rsidP="00E12DE8">
      <w:pPr>
        <w:snapToGrid w:val="0"/>
        <w:spacing w:line="500" w:lineRule="exact"/>
        <w:ind w:leftChars="650" w:left="1560" w:rightChars="-177" w:right="-425"/>
        <w:rPr>
          <w:rFonts w:ascii="標楷體" w:eastAsia="標楷體" w:hAnsi="標楷體" w:cs="Times New Roman"/>
          <w:sz w:val="32"/>
          <w:szCs w:val="32"/>
        </w:rPr>
      </w:pPr>
      <w:r>
        <w:rPr>
          <w:rFonts w:ascii="標楷體" w:eastAsia="標楷體" w:hAnsi="標楷體" w:cs="Times New Roman" w:hint="eastAsia"/>
          <w:sz w:val="32"/>
          <w:szCs w:val="32"/>
        </w:rPr>
        <w:t>孔文吉  蔣乃辛</w:t>
      </w:r>
      <w:r w:rsidRPr="004604FA">
        <w:rPr>
          <w:rFonts w:ascii="標楷體" w:eastAsia="標楷體" w:hAnsi="標楷體" w:cs="Times New Roman" w:hint="eastAsia"/>
          <w:sz w:val="32"/>
          <w:szCs w:val="32"/>
        </w:rPr>
        <w:t xml:space="preserve">  鍾孔炤  李麗芬</w:t>
      </w:r>
      <w:r w:rsidR="009E3AA0">
        <w:rPr>
          <w:rFonts w:ascii="標楷體" w:eastAsia="標楷體" w:hAnsi="標楷體" w:cs="Times New Roman" w:hint="eastAsia"/>
          <w:sz w:val="32"/>
          <w:szCs w:val="32"/>
        </w:rPr>
        <w:t xml:space="preserve">  顏寬恒  周春米</w:t>
      </w:r>
    </w:p>
    <w:p w:rsidR="009E3AA0" w:rsidRPr="00E12DE8" w:rsidRDefault="009E3AA0" w:rsidP="00E12DE8">
      <w:pPr>
        <w:snapToGrid w:val="0"/>
        <w:spacing w:line="500" w:lineRule="exact"/>
        <w:ind w:leftChars="650" w:left="1560" w:rightChars="-177" w:right="-425"/>
        <w:rPr>
          <w:rFonts w:ascii="標楷體" w:eastAsia="標楷體" w:hAnsi="標楷體" w:cs="Times New Roman"/>
          <w:sz w:val="32"/>
          <w:szCs w:val="32"/>
        </w:rPr>
      </w:pPr>
      <w:r w:rsidRPr="004604FA">
        <w:rPr>
          <w:rFonts w:ascii="標楷體" w:eastAsia="標楷體" w:hAnsi="標楷體" w:cs="Times New Roman" w:hint="eastAsia"/>
          <w:sz w:val="32"/>
          <w:szCs w:val="32"/>
        </w:rPr>
        <w:t>何欣純  江啟臣</w:t>
      </w:r>
      <w:r>
        <w:rPr>
          <w:rFonts w:ascii="標楷體" w:eastAsia="標楷體" w:hAnsi="標楷體" w:cs="Times New Roman" w:hint="eastAsia"/>
          <w:sz w:val="32"/>
          <w:szCs w:val="32"/>
        </w:rPr>
        <w:t xml:space="preserve">  </w:t>
      </w:r>
      <w:r w:rsidRPr="004604FA">
        <w:rPr>
          <w:rFonts w:ascii="標楷體" w:eastAsia="標楷體" w:hAnsi="標楷體" w:cs="Times New Roman" w:hint="eastAsia"/>
          <w:sz w:val="32"/>
          <w:szCs w:val="32"/>
        </w:rPr>
        <w:t>羅明才  陳明文</w:t>
      </w:r>
      <w:r>
        <w:rPr>
          <w:rFonts w:ascii="標楷體" w:eastAsia="標楷體" w:hAnsi="標楷體" w:cs="Times New Roman" w:hint="eastAsia"/>
          <w:sz w:val="32"/>
          <w:szCs w:val="32"/>
        </w:rPr>
        <w:t xml:space="preserve">  </w:t>
      </w:r>
      <w:r w:rsidR="00FC3A02">
        <w:rPr>
          <w:rFonts w:ascii="標楷體" w:eastAsia="標楷體" w:hAnsi="標楷體" w:cs="Times New Roman" w:hint="eastAsia"/>
          <w:sz w:val="32"/>
          <w:szCs w:val="32"/>
        </w:rPr>
        <w:t>林麗蟬</w:t>
      </w:r>
      <w:r w:rsidR="00FC3A02" w:rsidRPr="00FC3A02">
        <w:rPr>
          <w:rFonts w:ascii="標楷體" w:eastAsia="標楷體" w:hAnsi="標楷體" w:cs="Times New Roman" w:hint="eastAsia"/>
          <w:sz w:val="32"/>
          <w:szCs w:val="32"/>
        </w:rPr>
        <w:t xml:space="preserve">  尤美女</w:t>
      </w:r>
    </w:p>
    <w:p w:rsidR="00FC3A02" w:rsidRDefault="00FC3A02" w:rsidP="00E12DE8">
      <w:pPr>
        <w:snapToGrid w:val="0"/>
        <w:spacing w:line="500" w:lineRule="exact"/>
        <w:ind w:leftChars="650" w:left="1560" w:rightChars="-177" w:right="-425"/>
        <w:rPr>
          <w:rFonts w:ascii="標楷體" w:eastAsia="標楷體" w:hAnsi="標楷體" w:cs="Times New Roman"/>
          <w:sz w:val="32"/>
          <w:szCs w:val="32"/>
        </w:rPr>
      </w:pPr>
      <w:r w:rsidRPr="00610F26">
        <w:rPr>
          <w:rFonts w:ascii="標楷體" w:eastAsia="標楷體" w:hAnsi="標楷體" w:cs="Times New Roman" w:hint="eastAsia"/>
          <w:sz w:val="32"/>
          <w:szCs w:val="32"/>
        </w:rPr>
        <w:t>高潞．以用．巴魕剌Kawlo．Iyun．Pacidal</w:t>
      </w:r>
    </w:p>
    <w:p w:rsidR="004604FA" w:rsidRPr="004604FA" w:rsidRDefault="004604FA" w:rsidP="00E12DE8">
      <w:pPr>
        <w:snapToGrid w:val="0"/>
        <w:spacing w:line="500" w:lineRule="exact"/>
        <w:ind w:leftChars="650" w:left="1560" w:rightChars="-177" w:right="-425"/>
        <w:rPr>
          <w:rFonts w:ascii="標楷體" w:eastAsia="標楷體" w:hAnsi="標楷體" w:cs="Times New Roman"/>
          <w:sz w:val="32"/>
          <w:szCs w:val="32"/>
        </w:rPr>
      </w:pPr>
      <w:r w:rsidRPr="004604FA">
        <w:rPr>
          <w:rFonts w:ascii="標楷體" w:eastAsia="標楷體" w:hAnsi="標楷體" w:cs="Times New Roman" w:hint="eastAsia"/>
          <w:sz w:val="32"/>
          <w:szCs w:val="32"/>
        </w:rPr>
        <w:t>委員列席</w:t>
      </w:r>
      <w:r w:rsidR="00E12DE8">
        <w:rPr>
          <w:rFonts w:ascii="標楷體" w:eastAsia="標楷體" w:hAnsi="標楷體" w:cs="Times New Roman" w:hint="eastAsia"/>
          <w:sz w:val="32"/>
          <w:szCs w:val="32"/>
        </w:rPr>
        <w:t>19</w:t>
      </w:r>
      <w:r w:rsidRPr="004604FA">
        <w:rPr>
          <w:rFonts w:ascii="標楷體" w:eastAsia="標楷體" w:hAnsi="標楷體" w:cs="Times New Roman" w:hint="eastAsia"/>
          <w:sz w:val="32"/>
          <w:szCs w:val="32"/>
        </w:rPr>
        <w:t>人</w:t>
      </w:r>
    </w:p>
    <w:p w:rsidR="004604FA" w:rsidRPr="00E12DE8" w:rsidRDefault="004604FA" w:rsidP="00097F5C">
      <w:pPr>
        <w:snapToGrid w:val="0"/>
        <w:spacing w:line="500" w:lineRule="exact"/>
        <w:ind w:left="1610" w:hangingChars="503" w:hanging="1610"/>
        <w:jc w:val="both"/>
        <w:rPr>
          <w:rFonts w:ascii="標楷體" w:eastAsia="標楷體" w:hAnsi="標楷體" w:cs="Times New Roman"/>
          <w:sz w:val="32"/>
          <w:szCs w:val="32"/>
        </w:rPr>
      </w:pPr>
      <w:r w:rsidRPr="004604FA">
        <w:rPr>
          <w:rFonts w:ascii="標楷體" w:eastAsia="標楷體" w:hAnsi="標楷體" w:cs="Times New Roman" w:hint="eastAsia"/>
          <w:sz w:val="32"/>
          <w:szCs w:val="32"/>
        </w:rPr>
        <w:t>請假委員：</w:t>
      </w:r>
      <w:r w:rsidR="00EA5C9A" w:rsidRPr="00E12DE8">
        <w:rPr>
          <w:rFonts w:ascii="標楷體" w:eastAsia="標楷體" w:hAnsi="標楷體" w:cs="Times New Roman" w:hint="eastAsia"/>
          <w:sz w:val="32"/>
          <w:szCs w:val="32"/>
        </w:rPr>
        <w:t>楊鎮浯</w:t>
      </w:r>
    </w:p>
    <w:p w:rsidR="004604FA" w:rsidRPr="004604FA" w:rsidRDefault="004604FA" w:rsidP="00E12DE8">
      <w:pPr>
        <w:snapToGrid w:val="0"/>
        <w:spacing w:line="500" w:lineRule="exact"/>
        <w:ind w:leftChars="650" w:left="1560" w:rightChars="-177" w:right="-425"/>
        <w:rPr>
          <w:rFonts w:ascii="標楷體" w:eastAsia="標楷體" w:hAnsi="標楷體" w:cs="Times New Roman"/>
          <w:sz w:val="32"/>
          <w:szCs w:val="32"/>
        </w:rPr>
      </w:pPr>
      <w:r w:rsidRPr="004604FA">
        <w:rPr>
          <w:rFonts w:ascii="標楷體" w:eastAsia="標楷體" w:hAnsi="標楷體" w:cs="Times New Roman" w:hint="eastAsia"/>
          <w:sz w:val="32"/>
          <w:szCs w:val="32"/>
        </w:rPr>
        <w:t>委員請假1人</w:t>
      </w:r>
    </w:p>
    <w:p w:rsidR="004604FA" w:rsidRPr="004604FA" w:rsidRDefault="004604FA" w:rsidP="004604FA">
      <w:pPr>
        <w:tabs>
          <w:tab w:val="left" w:pos="1620"/>
        </w:tabs>
        <w:snapToGrid w:val="0"/>
        <w:spacing w:line="500" w:lineRule="exact"/>
        <w:jc w:val="both"/>
        <w:rPr>
          <w:rFonts w:ascii="標楷體" w:eastAsia="標楷體" w:hAnsi="標楷體" w:cs="Times New Roman"/>
          <w:sz w:val="32"/>
          <w:szCs w:val="32"/>
        </w:rPr>
      </w:pPr>
      <w:r w:rsidRPr="004604FA">
        <w:rPr>
          <w:rFonts w:ascii="標楷體" w:eastAsia="標楷體" w:hAnsi="標楷體" w:cs="Times New Roman" w:hint="eastAsia"/>
          <w:sz w:val="32"/>
          <w:szCs w:val="32"/>
        </w:rPr>
        <w:t>列席官員：</w:t>
      </w:r>
    </w:p>
    <w:p w:rsidR="004604FA" w:rsidRPr="004604FA" w:rsidRDefault="004604FA" w:rsidP="004604FA">
      <w:pPr>
        <w:tabs>
          <w:tab w:val="left" w:pos="1620"/>
        </w:tabs>
        <w:snapToGrid w:val="0"/>
        <w:spacing w:line="500" w:lineRule="exact"/>
        <w:ind w:leftChars="400" w:left="960"/>
        <w:jc w:val="both"/>
        <w:rPr>
          <w:rFonts w:ascii="標楷體" w:eastAsia="標楷體" w:hAnsi="標楷體" w:cs="Times New Roman"/>
          <w:sz w:val="32"/>
          <w:szCs w:val="32"/>
        </w:rPr>
      </w:pPr>
      <w:r w:rsidRPr="004604FA">
        <w:rPr>
          <w:rFonts w:ascii="標楷體" w:eastAsia="標楷體" w:hAnsi="標楷體" w:cs="Times New Roman" w:hint="eastAsia"/>
          <w:sz w:val="32"/>
          <w:szCs w:val="32"/>
        </w:rPr>
        <w:t>內政部部長</w:t>
      </w:r>
      <w:r w:rsidRPr="004604FA">
        <w:rPr>
          <w:rFonts w:ascii="標楷體" w:eastAsia="標楷體" w:hAnsi="標楷體" w:cs="Times New Roman" w:hint="eastAsia"/>
          <w:sz w:val="32"/>
          <w:szCs w:val="32"/>
        </w:rPr>
        <w:tab/>
        <w:t xml:space="preserve">                                    </w:t>
      </w:r>
      <w:r w:rsidR="00FF6226">
        <w:rPr>
          <w:rFonts w:ascii="標楷體" w:eastAsia="標楷體" w:hAnsi="標楷體" w:cs="Times New Roman" w:hint="eastAsia"/>
          <w:sz w:val="32"/>
          <w:szCs w:val="32"/>
        </w:rPr>
        <w:t>徐國勇</w:t>
      </w:r>
    </w:p>
    <w:p w:rsidR="004604FA" w:rsidRPr="004604FA" w:rsidRDefault="004604FA" w:rsidP="004604FA">
      <w:pPr>
        <w:tabs>
          <w:tab w:val="left" w:pos="1620"/>
        </w:tabs>
        <w:snapToGrid w:val="0"/>
        <w:spacing w:line="500" w:lineRule="exact"/>
        <w:ind w:leftChars="800" w:left="1920"/>
        <w:jc w:val="both"/>
        <w:rPr>
          <w:rFonts w:ascii="標楷體" w:eastAsia="標楷體" w:hAnsi="標楷體" w:cs="Times New Roman"/>
          <w:sz w:val="32"/>
          <w:szCs w:val="32"/>
        </w:rPr>
      </w:pPr>
      <w:r w:rsidRPr="004604FA">
        <w:rPr>
          <w:rFonts w:ascii="標楷體" w:eastAsia="標楷體" w:hAnsi="標楷體" w:cs="Times New Roman" w:hint="eastAsia"/>
          <w:sz w:val="32"/>
          <w:szCs w:val="32"/>
        </w:rPr>
        <w:t>會計處處長                                林順裕</w:t>
      </w:r>
    </w:p>
    <w:p w:rsidR="004604FA" w:rsidRPr="004604FA" w:rsidRDefault="004604FA" w:rsidP="004604FA">
      <w:pPr>
        <w:tabs>
          <w:tab w:val="left" w:pos="1620"/>
        </w:tabs>
        <w:snapToGrid w:val="0"/>
        <w:spacing w:line="500" w:lineRule="exact"/>
        <w:ind w:leftChars="800" w:left="1920"/>
        <w:jc w:val="both"/>
        <w:rPr>
          <w:rFonts w:ascii="標楷體" w:eastAsia="標楷體" w:hAnsi="標楷體" w:cs="Times New Roman"/>
          <w:sz w:val="32"/>
          <w:szCs w:val="32"/>
        </w:rPr>
      </w:pPr>
      <w:r w:rsidRPr="004604FA">
        <w:rPr>
          <w:rFonts w:ascii="標楷體" w:eastAsia="標楷體" w:hAnsi="標楷體" w:cs="Times New Roman" w:hint="eastAsia"/>
          <w:sz w:val="32"/>
          <w:szCs w:val="32"/>
        </w:rPr>
        <w:t>警政署署長                                陳家欽</w:t>
      </w:r>
    </w:p>
    <w:p w:rsidR="004604FA" w:rsidRPr="004604FA" w:rsidRDefault="004604FA" w:rsidP="004604FA">
      <w:pPr>
        <w:tabs>
          <w:tab w:val="left" w:pos="1620"/>
        </w:tabs>
        <w:snapToGrid w:val="0"/>
        <w:spacing w:line="500" w:lineRule="exact"/>
        <w:ind w:leftChars="1200" w:left="2880"/>
        <w:jc w:val="both"/>
        <w:rPr>
          <w:rFonts w:ascii="標楷體" w:eastAsia="標楷體" w:hAnsi="標楷體" w:cs="Times New Roman"/>
          <w:sz w:val="32"/>
          <w:szCs w:val="32"/>
        </w:rPr>
      </w:pPr>
      <w:r w:rsidRPr="004604FA">
        <w:rPr>
          <w:rFonts w:ascii="標楷體" w:eastAsia="標楷體" w:hAnsi="標楷體" w:cs="Times New Roman" w:hint="eastAsia"/>
          <w:sz w:val="32"/>
          <w:szCs w:val="32"/>
        </w:rPr>
        <w:t xml:space="preserve">刑事警察局局長                      </w:t>
      </w:r>
      <w:r w:rsidR="003C6AC3">
        <w:rPr>
          <w:rFonts w:ascii="標楷體" w:eastAsia="標楷體" w:hAnsi="標楷體" w:cs="Times New Roman" w:hint="eastAsia"/>
          <w:sz w:val="32"/>
          <w:szCs w:val="32"/>
        </w:rPr>
        <w:t>蔡蒼柏</w:t>
      </w:r>
    </w:p>
    <w:p w:rsidR="004604FA" w:rsidRPr="004604FA" w:rsidRDefault="004604FA" w:rsidP="004604FA">
      <w:pPr>
        <w:tabs>
          <w:tab w:val="left" w:pos="1620"/>
        </w:tabs>
        <w:snapToGrid w:val="0"/>
        <w:spacing w:line="500" w:lineRule="exact"/>
        <w:ind w:leftChars="800" w:left="1920"/>
        <w:jc w:val="both"/>
        <w:rPr>
          <w:rFonts w:ascii="標楷體" w:eastAsia="標楷體" w:hAnsi="標楷體" w:cs="Times New Roman"/>
          <w:sz w:val="32"/>
          <w:szCs w:val="32"/>
        </w:rPr>
      </w:pPr>
      <w:r w:rsidRPr="004604FA">
        <w:rPr>
          <w:rFonts w:ascii="標楷體" w:eastAsia="標楷體" w:hAnsi="標楷體" w:cs="Times New Roman" w:hint="eastAsia"/>
          <w:sz w:val="32"/>
          <w:szCs w:val="32"/>
        </w:rPr>
        <w:t>中央警察大學校長                          刁建生</w:t>
      </w:r>
    </w:p>
    <w:p w:rsidR="004604FA" w:rsidRPr="004604FA" w:rsidRDefault="004604FA" w:rsidP="004604FA">
      <w:pPr>
        <w:tabs>
          <w:tab w:val="left" w:pos="1620"/>
        </w:tabs>
        <w:snapToGrid w:val="0"/>
        <w:spacing w:line="500" w:lineRule="exact"/>
        <w:ind w:leftChars="800" w:left="1920"/>
        <w:jc w:val="both"/>
        <w:rPr>
          <w:rFonts w:ascii="標楷體" w:eastAsia="標楷體" w:hAnsi="標楷體" w:cs="Times New Roman"/>
          <w:sz w:val="32"/>
          <w:szCs w:val="32"/>
        </w:rPr>
      </w:pPr>
      <w:r w:rsidRPr="004604FA">
        <w:rPr>
          <w:rFonts w:ascii="標楷體" w:eastAsia="標楷體" w:hAnsi="標楷體" w:cs="Times New Roman" w:hint="eastAsia"/>
          <w:sz w:val="32"/>
          <w:szCs w:val="32"/>
        </w:rPr>
        <w:t>消防署署長                                陳文龍</w:t>
      </w:r>
    </w:p>
    <w:p w:rsidR="004604FA" w:rsidRPr="004604FA" w:rsidRDefault="004604FA" w:rsidP="004604FA">
      <w:pPr>
        <w:tabs>
          <w:tab w:val="left" w:pos="1620"/>
        </w:tabs>
        <w:snapToGrid w:val="0"/>
        <w:spacing w:line="500" w:lineRule="exact"/>
        <w:ind w:leftChars="800" w:left="1920"/>
        <w:jc w:val="both"/>
        <w:rPr>
          <w:rFonts w:ascii="標楷體" w:eastAsia="標楷體" w:hAnsi="標楷體" w:cs="Times New Roman"/>
          <w:sz w:val="32"/>
          <w:szCs w:val="32"/>
        </w:rPr>
      </w:pPr>
      <w:r w:rsidRPr="004604FA">
        <w:rPr>
          <w:rFonts w:ascii="標楷體" w:eastAsia="標楷體" w:hAnsi="標楷體" w:cs="Times New Roman" w:hint="eastAsia"/>
          <w:sz w:val="32"/>
          <w:szCs w:val="32"/>
        </w:rPr>
        <w:t xml:space="preserve">役政署署長                                </w:t>
      </w:r>
      <w:r w:rsidR="003C6AC3">
        <w:rPr>
          <w:rFonts w:ascii="標楷體" w:eastAsia="標楷體" w:hAnsi="標楷體" w:cs="Times New Roman" w:hint="eastAsia"/>
          <w:sz w:val="32"/>
          <w:szCs w:val="32"/>
        </w:rPr>
        <w:t>龔昶仁</w:t>
      </w:r>
    </w:p>
    <w:p w:rsidR="004604FA" w:rsidRPr="004604FA" w:rsidRDefault="004604FA" w:rsidP="004604FA">
      <w:pPr>
        <w:tabs>
          <w:tab w:val="left" w:pos="1620"/>
        </w:tabs>
        <w:snapToGrid w:val="0"/>
        <w:spacing w:line="500" w:lineRule="exact"/>
        <w:ind w:leftChars="800" w:left="1920"/>
        <w:jc w:val="both"/>
        <w:rPr>
          <w:rFonts w:ascii="標楷體" w:eastAsia="標楷體" w:hAnsi="標楷體" w:cs="Times New Roman"/>
          <w:sz w:val="32"/>
          <w:szCs w:val="32"/>
        </w:rPr>
      </w:pPr>
      <w:r w:rsidRPr="004604FA">
        <w:rPr>
          <w:rFonts w:ascii="標楷體" w:eastAsia="標楷體" w:hAnsi="標楷體" w:cs="Times New Roman" w:hint="eastAsia"/>
          <w:sz w:val="32"/>
          <w:szCs w:val="32"/>
        </w:rPr>
        <w:t>移民署署長                                楊家駿</w:t>
      </w:r>
    </w:p>
    <w:p w:rsidR="004604FA" w:rsidRDefault="004604FA" w:rsidP="004604FA">
      <w:pPr>
        <w:tabs>
          <w:tab w:val="left" w:pos="1620"/>
        </w:tabs>
        <w:snapToGrid w:val="0"/>
        <w:spacing w:line="500" w:lineRule="exact"/>
        <w:ind w:leftChars="800" w:left="1920"/>
        <w:jc w:val="both"/>
        <w:rPr>
          <w:rFonts w:ascii="標楷體" w:eastAsia="標楷體" w:hAnsi="標楷體" w:cs="Times New Roman"/>
          <w:sz w:val="32"/>
          <w:szCs w:val="32"/>
        </w:rPr>
      </w:pPr>
      <w:r w:rsidRPr="004604FA">
        <w:rPr>
          <w:rFonts w:ascii="標楷體" w:eastAsia="標楷體" w:hAnsi="標楷體" w:cs="Times New Roman" w:hint="eastAsia"/>
          <w:sz w:val="32"/>
          <w:szCs w:val="32"/>
        </w:rPr>
        <w:t>空中勤務總隊總隊長                        董劍城</w:t>
      </w:r>
    </w:p>
    <w:p w:rsidR="000F5F9A" w:rsidRPr="004604FA" w:rsidRDefault="000F5F9A" w:rsidP="000F5F9A">
      <w:pPr>
        <w:tabs>
          <w:tab w:val="left" w:pos="1620"/>
        </w:tabs>
        <w:snapToGrid w:val="0"/>
        <w:spacing w:line="500" w:lineRule="exact"/>
        <w:ind w:leftChars="400" w:left="960"/>
        <w:jc w:val="both"/>
        <w:rPr>
          <w:rFonts w:ascii="標楷體" w:eastAsia="標楷體" w:hAnsi="標楷體" w:cs="Times New Roman"/>
          <w:sz w:val="32"/>
          <w:szCs w:val="32"/>
        </w:rPr>
      </w:pPr>
      <w:r>
        <w:rPr>
          <w:rFonts w:ascii="標楷體" w:eastAsia="標楷體" w:hAnsi="標楷體" w:cs="Times New Roman" w:hint="eastAsia"/>
          <w:sz w:val="32"/>
          <w:szCs w:val="32"/>
        </w:rPr>
        <w:t>海洋委員會</w:t>
      </w:r>
      <w:r w:rsidRPr="004604FA">
        <w:rPr>
          <w:rFonts w:ascii="標楷體" w:eastAsia="標楷體" w:hAnsi="標楷體" w:cs="Times New Roman" w:hint="eastAsia"/>
          <w:sz w:val="32"/>
          <w:szCs w:val="32"/>
        </w:rPr>
        <w:t>海</w:t>
      </w:r>
      <w:r>
        <w:rPr>
          <w:rFonts w:ascii="標楷體" w:eastAsia="標楷體" w:hAnsi="標楷體" w:cs="Times New Roman" w:hint="eastAsia"/>
          <w:sz w:val="32"/>
          <w:szCs w:val="32"/>
        </w:rPr>
        <w:t>巡</w:t>
      </w:r>
      <w:r w:rsidRPr="004604FA">
        <w:rPr>
          <w:rFonts w:ascii="標楷體" w:eastAsia="標楷體" w:hAnsi="標楷體" w:cs="Times New Roman" w:hint="eastAsia"/>
          <w:sz w:val="32"/>
          <w:szCs w:val="32"/>
        </w:rPr>
        <w:t>署人事</w:t>
      </w:r>
      <w:r>
        <w:rPr>
          <w:rFonts w:ascii="標楷體" w:eastAsia="標楷體" w:hAnsi="標楷體" w:cs="Times New Roman" w:hint="eastAsia"/>
          <w:sz w:val="32"/>
          <w:szCs w:val="32"/>
        </w:rPr>
        <w:t>室</w:t>
      </w:r>
      <w:r w:rsidRPr="004604FA">
        <w:rPr>
          <w:rFonts w:ascii="標楷體" w:eastAsia="標楷體" w:hAnsi="標楷體" w:cs="Times New Roman" w:hint="eastAsia"/>
          <w:sz w:val="32"/>
          <w:szCs w:val="32"/>
        </w:rPr>
        <w:t xml:space="preserve">專門委員                  </w:t>
      </w:r>
      <w:r>
        <w:rPr>
          <w:rFonts w:ascii="標楷體" w:eastAsia="標楷體" w:hAnsi="標楷體" w:cs="Times New Roman" w:hint="eastAsia"/>
          <w:sz w:val="32"/>
          <w:szCs w:val="32"/>
        </w:rPr>
        <w:t>陳建宏</w:t>
      </w:r>
    </w:p>
    <w:p w:rsidR="000F5F9A" w:rsidRPr="004604FA" w:rsidRDefault="000F5F9A" w:rsidP="000F5F9A">
      <w:pPr>
        <w:tabs>
          <w:tab w:val="left" w:pos="1620"/>
        </w:tabs>
        <w:snapToGrid w:val="0"/>
        <w:spacing w:line="500" w:lineRule="exact"/>
        <w:ind w:leftChars="400" w:left="960"/>
        <w:jc w:val="both"/>
        <w:rPr>
          <w:rFonts w:ascii="標楷體" w:eastAsia="標楷體" w:hAnsi="標楷體" w:cs="Times New Roman"/>
          <w:sz w:val="32"/>
          <w:szCs w:val="32"/>
        </w:rPr>
      </w:pPr>
      <w:r w:rsidRPr="004604FA">
        <w:rPr>
          <w:rFonts w:ascii="標楷體" w:eastAsia="標楷體" w:hAnsi="標楷體" w:cs="Times New Roman" w:hint="eastAsia"/>
          <w:sz w:val="32"/>
          <w:szCs w:val="32"/>
        </w:rPr>
        <w:t>行政院主計總處公務預算處專門委員                簡信惠</w:t>
      </w:r>
    </w:p>
    <w:p w:rsidR="004604FA" w:rsidRPr="004604FA" w:rsidRDefault="004604FA" w:rsidP="004604FA">
      <w:pPr>
        <w:tabs>
          <w:tab w:val="left" w:pos="1620"/>
        </w:tabs>
        <w:snapToGrid w:val="0"/>
        <w:spacing w:line="500" w:lineRule="exact"/>
        <w:ind w:leftChars="400" w:left="960"/>
        <w:jc w:val="both"/>
        <w:rPr>
          <w:rFonts w:ascii="標楷體" w:eastAsia="標楷體" w:hAnsi="標楷體" w:cs="Times New Roman"/>
          <w:sz w:val="32"/>
          <w:szCs w:val="32"/>
        </w:rPr>
      </w:pPr>
      <w:r w:rsidRPr="004604FA">
        <w:rPr>
          <w:rFonts w:ascii="標楷體" w:eastAsia="標楷體" w:hAnsi="標楷體" w:cs="Times New Roman" w:hint="eastAsia"/>
          <w:sz w:val="32"/>
          <w:szCs w:val="32"/>
        </w:rPr>
        <w:lastRenderedPageBreak/>
        <w:t>在校學生獎學基金主持人                          衛悌琨</w:t>
      </w:r>
    </w:p>
    <w:p w:rsidR="004604FA" w:rsidRPr="004604FA" w:rsidRDefault="004604FA" w:rsidP="004604FA">
      <w:pPr>
        <w:tabs>
          <w:tab w:val="left" w:pos="1620"/>
        </w:tabs>
        <w:snapToGrid w:val="0"/>
        <w:spacing w:line="500" w:lineRule="exact"/>
        <w:ind w:leftChars="400" w:left="960"/>
        <w:jc w:val="both"/>
        <w:rPr>
          <w:rFonts w:ascii="標楷體" w:eastAsia="標楷體" w:hAnsi="標楷體" w:cs="Times New Roman"/>
          <w:sz w:val="32"/>
          <w:szCs w:val="32"/>
        </w:rPr>
      </w:pPr>
      <w:r w:rsidRPr="004604FA">
        <w:rPr>
          <w:rFonts w:ascii="標楷體" w:eastAsia="標楷體" w:hAnsi="標楷體" w:cs="Times New Roman" w:hint="eastAsia"/>
          <w:sz w:val="32"/>
          <w:szCs w:val="32"/>
        </w:rPr>
        <w:t>劉存恕先生警察子女獎學基金主持人                陳家欽</w:t>
      </w:r>
    </w:p>
    <w:p w:rsidR="004604FA" w:rsidRPr="004604FA" w:rsidRDefault="004604FA" w:rsidP="004604FA">
      <w:pPr>
        <w:tabs>
          <w:tab w:val="left" w:pos="1620"/>
        </w:tabs>
        <w:snapToGrid w:val="0"/>
        <w:spacing w:line="500" w:lineRule="exact"/>
        <w:ind w:leftChars="400" w:left="960"/>
        <w:jc w:val="both"/>
        <w:rPr>
          <w:rFonts w:ascii="標楷體" w:eastAsia="標楷體" w:hAnsi="標楷體" w:cs="Times New Roman"/>
          <w:sz w:val="32"/>
          <w:szCs w:val="32"/>
        </w:rPr>
      </w:pPr>
      <w:r w:rsidRPr="004604FA">
        <w:rPr>
          <w:rFonts w:ascii="標楷體" w:eastAsia="標楷體" w:hAnsi="標楷體" w:cs="Times New Roman" w:hint="eastAsia"/>
          <w:sz w:val="32"/>
          <w:szCs w:val="32"/>
        </w:rPr>
        <w:t>誠園獎學基金主持人                              刁建生</w:t>
      </w:r>
    </w:p>
    <w:p w:rsidR="004604FA" w:rsidRPr="004604FA" w:rsidRDefault="004604FA" w:rsidP="004604FA">
      <w:pPr>
        <w:tabs>
          <w:tab w:val="left" w:pos="1620"/>
        </w:tabs>
        <w:snapToGrid w:val="0"/>
        <w:spacing w:line="500" w:lineRule="exact"/>
        <w:ind w:leftChars="400" w:left="960"/>
        <w:jc w:val="both"/>
        <w:rPr>
          <w:rFonts w:ascii="標楷體" w:eastAsia="標楷體" w:hAnsi="標楷體" w:cs="Times New Roman"/>
          <w:sz w:val="32"/>
          <w:szCs w:val="32"/>
        </w:rPr>
      </w:pPr>
      <w:r w:rsidRPr="004604FA">
        <w:rPr>
          <w:rFonts w:ascii="標楷體" w:eastAsia="標楷體" w:hAnsi="標楷體" w:cs="Times New Roman" w:hint="eastAsia"/>
          <w:sz w:val="32"/>
          <w:szCs w:val="32"/>
        </w:rPr>
        <w:t>劉竹琛先生警察子女獎學基金</w:t>
      </w:r>
      <w:r w:rsidR="00A65AD4">
        <w:rPr>
          <w:rFonts w:ascii="標楷體" w:eastAsia="標楷體" w:hAnsi="標楷體" w:cs="Times New Roman" w:hint="eastAsia"/>
          <w:sz w:val="32"/>
          <w:szCs w:val="32"/>
        </w:rPr>
        <w:t>副主</w:t>
      </w:r>
      <w:r w:rsidR="00591805">
        <w:rPr>
          <w:rFonts w:ascii="標楷體" w:eastAsia="標楷體" w:hAnsi="標楷體" w:cs="Times New Roman" w:hint="eastAsia"/>
          <w:sz w:val="32"/>
          <w:szCs w:val="32"/>
        </w:rPr>
        <w:t>任委員</w:t>
      </w:r>
      <w:r w:rsidRPr="004604FA">
        <w:rPr>
          <w:rFonts w:ascii="標楷體" w:eastAsia="標楷體" w:hAnsi="標楷體" w:cs="Times New Roman" w:hint="eastAsia"/>
          <w:sz w:val="32"/>
          <w:szCs w:val="32"/>
        </w:rPr>
        <w:tab/>
        <w:t xml:space="preserve">         </w:t>
      </w:r>
      <w:r w:rsidR="00DA100B">
        <w:rPr>
          <w:rFonts w:ascii="標楷體" w:eastAsia="標楷體" w:hAnsi="標楷體" w:cs="Times New Roman" w:hint="eastAsia"/>
          <w:sz w:val="32"/>
          <w:szCs w:val="32"/>
        </w:rPr>
        <w:t>郭順德</w:t>
      </w:r>
    </w:p>
    <w:p w:rsidR="004604FA" w:rsidRPr="004604FA" w:rsidRDefault="004604FA" w:rsidP="004604FA">
      <w:pPr>
        <w:tabs>
          <w:tab w:val="left" w:pos="1620"/>
        </w:tabs>
        <w:snapToGrid w:val="0"/>
        <w:spacing w:line="500" w:lineRule="exact"/>
        <w:ind w:leftChars="400" w:left="960"/>
        <w:jc w:val="both"/>
        <w:rPr>
          <w:rFonts w:ascii="標楷體" w:eastAsia="標楷體" w:hAnsi="標楷體" w:cs="Times New Roman"/>
          <w:sz w:val="32"/>
          <w:szCs w:val="32"/>
        </w:rPr>
      </w:pPr>
      <w:r w:rsidRPr="004604FA">
        <w:rPr>
          <w:rFonts w:ascii="標楷體" w:eastAsia="標楷體" w:hAnsi="標楷體" w:cs="Times New Roman" w:hint="eastAsia"/>
          <w:sz w:val="32"/>
          <w:szCs w:val="32"/>
        </w:rPr>
        <w:t>財團法人臺灣省義勇人員安全濟助基金會</w:t>
      </w:r>
      <w:r w:rsidR="00DA100B">
        <w:rPr>
          <w:rFonts w:ascii="標楷體" w:eastAsia="標楷體" w:hAnsi="標楷體" w:cs="Times New Roman" w:hint="eastAsia"/>
          <w:sz w:val="32"/>
          <w:szCs w:val="32"/>
        </w:rPr>
        <w:t>董事</w:t>
      </w:r>
      <w:r w:rsidRPr="004604FA">
        <w:rPr>
          <w:rFonts w:ascii="標楷體" w:eastAsia="標楷體" w:hAnsi="標楷體" w:cs="Times New Roman" w:hint="eastAsia"/>
          <w:sz w:val="32"/>
          <w:szCs w:val="32"/>
        </w:rPr>
        <w:t xml:space="preserve">長      </w:t>
      </w:r>
      <w:r w:rsidR="00B202CC">
        <w:rPr>
          <w:rFonts w:ascii="標楷體" w:eastAsia="標楷體" w:hAnsi="標楷體" w:cs="Times New Roman" w:hint="eastAsia"/>
          <w:sz w:val="32"/>
          <w:szCs w:val="32"/>
        </w:rPr>
        <w:t>鍾國文</w:t>
      </w:r>
    </w:p>
    <w:p w:rsidR="004604FA" w:rsidRPr="004604FA" w:rsidRDefault="004604FA" w:rsidP="004604FA">
      <w:pPr>
        <w:tabs>
          <w:tab w:val="left" w:pos="1620"/>
        </w:tabs>
        <w:snapToGrid w:val="0"/>
        <w:spacing w:line="500" w:lineRule="exact"/>
        <w:ind w:leftChars="400" w:left="960"/>
        <w:jc w:val="both"/>
        <w:rPr>
          <w:rFonts w:ascii="標楷體" w:eastAsia="標楷體" w:hAnsi="標楷體" w:cs="Times New Roman"/>
          <w:sz w:val="32"/>
          <w:szCs w:val="32"/>
        </w:rPr>
      </w:pPr>
      <w:r w:rsidRPr="004604FA">
        <w:rPr>
          <w:rFonts w:ascii="標楷體" w:eastAsia="標楷體" w:hAnsi="標楷體" w:cs="Times New Roman" w:hint="eastAsia"/>
          <w:sz w:val="32"/>
          <w:szCs w:val="32"/>
        </w:rPr>
        <w:t>財團法人義勇消防人員安全濟助基金會董事長        謝景旭</w:t>
      </w:r>
    </w:p>
    <w:p w:rsidR="004604FA" w:rsidRPr="004604FA" w:rsidRDefault="004604FA" w:rsidP="004604FA">
      <w:pPr>
        <w:tabs>
          <w:tab w:val="left" w:pos="12556"/>
        </w:tabs>
        <w:snapToGrid w:val="0"/>
        <w:spacing w:line="500" w:lineRule="exact"/>
        <w:ind w:left="1619" w:rightChars="-448" w:right="-1075" w:hangingChars="506" w:hanging="1619"/>
        <w:jc w:val="both"/>
        <w:rPr>
          <w:rFonts w:ascii="標楷體" w:eastAsia="標楷體" w:hAnsi="標楷體" w:cs="Times New Roman"/>
          <w:bCs/>
          <w:color w:val="000000"/>
          <w:sz w:val="32"/>
          <w:szCs w:val="32"/>
        </w:rPr>
      </w:pPr>
      <w:r w:rsidRPr="004604FA">
        <w:rPr>
          <w:rFonts w:ascii="標楷體" w:eastAsia="標楷體" w:hAnsi="標楷體" w:cs="Times New Roman" w:hint="eastAsia"/>
          <w:color w:val="000000"/>
          <w:sz w:val="32"/>
          <w:szCs w:val="32"/>
        </w:rPr>
        <w:t>主    席：</w:t>
      </w:r>
      <w:r w:rsidR="00FB0BB5">
        <w:rPr>
          <w:rFonts w:ascii="標楷體" w:eastAsia="標楷體" w:hAnsi="標楷體" w:cs="Times New Roman" w:hint="eastAsia"/>
          <w:color w:val="000000"/>
          <w:sz w:val="32"/>
          <w:szCs w:val="32"/>
        </w:rPr>
        <w:t>管</w:t>
      </w:r>
      <w:r w:rsidRPr="004604FA">
        <w:rPr>
          <w:rFonts w:ascii="標楷體" w:eastAsia="標楷體" w:hAnsi="標楷體" w:cs="Times New Roman" w:hint="eastAsia"/>
          <w:bCs/>
          <w:color w:val="000000"/>
          <w:sz w:val="32"/>
          <w:szCs w:val="32"/>
        </w:rPr>
        <w:t>召集委員</w:t>
      </w:r>
      <w:r w:rsidR="00FB0BB5">
        <w:rPr>
          <w:rFonts w:ascii="標楷體" w:eastAsia="標楷體" w:hAnsi="標楷體" w:cs="Times New Roman" w:hint="eastAsia"/>
          <w:bCs/>
          <w:color w:val="000000"/>
          <w:sz w:val="32"/>
          <w:szCs w:val="32"/>
        </w:rPr>
        <w:t>碧玲</w:t>
      </w:r>
    </w:p>
    <w:p w:rsidR="004604FA" w:rsidRPr="004604FA" w:rsidRDefault="004604FA" w:rsidP="004604FA">
      <w:pPr>
        <w:snapToGrid w:val="0"/>
        <w:spacing w:line="500" w:lineRule="exact"/>
        <w:ind w:rightChars="-448" w:right="-1075"/>
        <w:jc w:val="both"/>
        <w:rPr>
          <w:rFonts w:ascii="標楷體" w:eastAsia="標楷體" w:hAnsi="標楷體" w:cs="Times New Roman"/>
          <w:sz w:val="32"/>
          <w:szCs w:val="32"/>
        </w:rPr>
      </w:pPr>
      <w:r w:rsidRPr="004604FA">
        <w:rPr>
          <w:rFonts w:ascii="標楷體" w:eastAsia="標楷體" w:hAnsi="標楷體" w:cs="Times New Roman" w:hint="eastAsia"/>
          <w:sz w:val="32"/>
          <w:szCs w:val="32"/>
        </w:rPr>
        <w:t>專門委員：</w:t>
      </w:r>
      <w:r w:rsidR="00FB0BB5" w:rsidRPr="004604FA">
        <w:rPr>
          <w:rFonts w:ascii="標楷體" w:eastAsia="標楷體" w:hAnsi="標楷體" w:cs="Times New Roman" w:hint="eastAsia"/>
          <w:sz w:val="32"/>
          <w:szCs w:val="32"/>
        </w:rPr>
        <w:t>賈北松</w:t>
      </w:r>
    </w:p>
    <w:p w:rsidR="004604FA" w:rsidRPr="004604FA" w:rsidRDefault="004604FA" w:rsidP="004604FA">
      <w:pPr>
        <w:snapToGrid w:val="0"/>
        <w:spacing w:line="500" w:lineRule="exact"/>
        <w:ind w:rightChars="-448" w:right="-1075"/>
        <w:jc w:val="both"/>
        <w:rPr>
          <w:rFonts w:ascii="標楷體" w:eastAsia="標楷體" w:hAnsi="標楷體" w:cs="Times New Roman"/>
          <w:sz w:val="32"/>
          <w:szCs w:val="32"/>
        </w:rPr>
      </w:pPr>
      <w:r w:rsidRPr="004604FA">
        <w:rPr>
          <w:rFonts w:ascii="標楷體" w:eastAsia="標楷體" w:hAnsi="標楷體" w:cs="Times New Roman" w:hint="eastAsia"/>
          <w:sz w:val="32"/>
          <w:szCs w:val="32"/>
        </w:rPr>
        <w:t>主任秘書：</w:t>
      </w:r>
      <w:r w:rsidR="00FB0BB5" w:rsidRPr="004604FA">
        <w:rPr>
          <w:rFonts w:ascii="標楷體" w:eastAsia="標楷體" w:hAnsi="標楷體" w:cs="Times New Roman" w:hint="eastAsia"/>
          <w:sz w:val="32"/>
          <w:szCs w:val="32"/>
        </w:rPr>
        <w:t>張禮棟</w:t>
      </w:r>
    </w:p>
    <w:p w:rsidR="004604FA" w:rsidRPr="004604FA" w:rsidRDefault="004604FA" w:rsidP="004604FA">
      <w:pPr>
        <w:snapToGrid w:val="0"/>
        <w:spacing w:line="500" w:lineRule="exact"/>
        <w:ind w:rightChars="-448" w:right="-1075"/>
        <w:jc w:val="both"/>
        <w:rPr>
          <w:rFonts w:ascii="標楷體" w:eastAsia="標楷體" w:hAnsi="標楷體" w:cs="Times New Roman"/>
          <w:sz w:val="32"/>
          <w:szCs w:val="32"/>
        </w:rPr>
      </w:pPr>
      <w:r w:rsidRPr="004604FA">
        <w:rPr>
          <w:rFonts w:ascii="標楷體" w:eastAsia="標楷體" w:hAnsi="標楷體" w:cs="Times New Roman" w:hint="eastAsia"/>
          <w:sz w:val="32"/>
          <w:szCs w:val="32"/>
        </w:rPr>
        <w:t xml:space="preserve">紀    錄：簡任秘書  </w:t>
      </w:r>
      <w:r w:rsidR="00FB0BB5">
        <w:rPr>
          <w:rFonts w:ascii="標楷體" w:eastAsia="標楷體" w:hAnsi="標楷體" w:cs="Times New Roman" w:hint="eastAsia"/>
          <w:sz w:val="32"/>
          <w:szCs w:val="32"/>
        </w:rPr>
        <w:t>周厚增</w:t>
      </w:r>
    </w:p>
    <w:p w:rsidR="004604FA" w:rsidRPr="004604FA" w:rsidRDefault="004604FA" w:rsidP="004604FA">
      <w:pPr>
        <w:snapToGrid w:val="0"/>
        <w:spacing w:line="500" w:lineRule="exact"/>
        <w:ind w:rightChars="-448" w:right="-1075" w:firstLineChars="500" w:firstLine="1600"/>
        <w:jc w:val="both"/>
        <w:rPr>
          <w:rFonts w:ascii="標楷體" w:eastAsia="標楷體" w:hAnsi="標楷體" w:cs="Times New Roman"/>
          <w:sz w:val="32"/>
          <w:szCs w:val="32"/>
        </w:rPr>
      </w:pPr>
      <w:r w:rsidRPr="004604FA">
        <w:rPr>
          <w:rFonts w:ascii="標楷體" w:eastAsia="標楷體" w:hAnsi="標楷體" w:cs="Times New Roman" w:hint="eastAsia"/>
          <w:sz w:val="32"/>
          <w:szCs w:val="32"/>
        </w:rPr>
        <w:t>簡任編審  吳人寬</w:t>
      </w:r>
    </w:p>
    <w:p w:rsidR="004604FA" w:rsidRPr="004604FA" w:rsidRDefault="004604FA" w:rsidP="004604FA">
      <w:pPr>
        <w:snapToGrid w:val="0"/>
        <w:spacing w:line="500" w:lineRule="exact"/>
        <w:ind w:rightChars="-448" w:right="-1075" w:firstLineChars="500" w:firstLine="1600"/>
        <w:jc w:val="both"/>
        <w:rPr>
          <w:rFonts w:ascii="標楷體" w:eastAsia="標楷體" w:hAnsi="標楷體" w:cs="Times New Roman"/>
          <w:sz w:val="32"/>
          <w:szCs w:val="32"/>
        </w:rPr>
      </w:pPr>
      <w:r w:rsidRPr="004604FA">
        <w:rPr>
          <w:rFonts w:ascii="標楷體" w:eastAsia="標楷體" w:hAnsi="標楷體" w:cs="Times New Roman" w:hint="eastAsia"/>
          <w:sz w:val="32"/>
          <w:szCs w:val="32"/>
        </w:rPr>
        <w:t>科    長  陳品華</w:t>
      </w:r>
    </w:p>
    <w:p w:rsidR="004604FA" w:rsidRPr="004604FA" w:rsidRDefault="004604FA" w:rsidP="004604FA">
      <w:pPr>
        <w:snapToGrid w:val="0"/>
        <w:spacing w:line="500" w:lineRule="exact"/>
        <w:ind w:rightChars="-448" w:right="-1075" w:firstLineChars="500" w:firstLine="1600"/>
        <w:jc w:val="both"/>
        <w:rPr>
          <w:rFonts w:ascii="標楷體" w:eastAsia="標楷體" w:hAnsi="標楷體" w:cs="Times New Roman"/>
          <w:sz w:val="32"/>
          <w:szCs w:val="32"/>
        </w:rPr>
      </w:pPr>
      <w:r w:rsidRPr="004604FA">
        <w:rPr>
          <w:rFonts w:ascii="標楷體" w:eastAsia="標楷體" w:hAnsi="標楷體" w:cs="Times New Roman" w:hint="eastAsia"/>
          <w:sz w:val="32"/>
          <w:szCs w:val="32"/>
        </w:rPr>
        <w:t>專    員  喻  珊</w:t>
      </w:r>
    </w:p>
    <w:p w:rsidR="004604FA" w:rsidRPr="004604FA" w:rsidRDefault="004604FA" w:rsidP="004604FA">
      <w:pPr>
        <w:snapToGrid w:val="0"/>
        <w:spacing w:line="500" w:lineRule="exact"/>
        <w:ind w:left="657" w:rightChars="-21" w:right="-50" w:hangingChars="200" w:hanging="657"/>
        <w:jc w:val="both"/>
        <w:rPr>
          <w:rFonts w:ascii="標楷體" w:eastAsia="標楷體" w:hAnsi="標楷體" w:cs="Times New Roman"/>
          <w:b/>
          <w:bCs/>
          <w:spacing w:val="4"/>
          <w:sz w:val="32"/>
          <w:szCs w:val="32"/>
          <w:lang w:val="x-none" w:eastAsia="x-none"/>
        </w:rPr>
      </w:pPr>
      <w:r w:rsidRPr="004604FA">
        <w:rPr>
          <w:rFonts w:ascii="標楷體" w:eastAsia="標楷體" w:hAnsi="標楷體" w:cs="Times New Roman" w:hint="eastAsia"/>
          <w:b/>
          <w:bCs/>
          <w:spacing w:val="4"/>
          <w:sz w:val="32"/>
          <w:szCs w:val="32"/>
          <w:lang w:val="x-none" w:eastAsia="x-none"/>
        </w:rPr>
        <w:t>報告事項</w:t>
      </w:r>
    </w:p>
    <w:p w:rsidR="004604FA" w:rsidRPr="004604FA" w:rsidRDefault="004604FA" w:rsidP="004604FA">
      <w:pPr>
        <w:snapToGrid w:val="0"/>
        <w:spacing w:line="500" w:lineRule="exact"/>
        <w:ind w:left="1620" w:right="120" w:hanging="1620"/>
        <w:jc w:val="both"/>
        <w:rPr>
          <w:rFonts w:ascii="標楷體" w:eastAsia="標楷體" w:hAnsi="標楷體" w:cs="Times New Roman"/>
          <w:bCs/>
          <w:sz w:val="32"/>
          <w:szCs w:val="32"/>
        </w:rPr>
      </w:pPr>
      <w:r w:rsidRPr="004604FA">
        <w:rPr>
          <w:rFonts w:ascii="標楷體" w:eastAsia="標楷體" w:hAnsi="標楷體" w:cs="Times New Roman" w:hint="eastAsia"/>
          <w:bCs/>
          <w:sz w:val="32"/>
          <w:szCs w:val="32"/>
        </w:rPr>
        <w:t>一、宣讀上次會議議事錄。</w:t>
      </w:r>
    </w:p>
    <w:p w:rsidR="004604FA" w:rsidRPr="004604FA" w:rsidRDefault="004604FA" w:rsidP="004604FA">
      <w:pPr>
        <w:snapToGrid w:val="0"/>
        <w:spacing w:line="500" w:lineRule="exact"/>
        <w:ind w:left="139" w:right="120" w:hanging="151"/>
        <w:jc w:val="both"/>
        <w:rPr>
          <w:rFonts w:ascii="標楷體" w:eastAsia="標楷體" w:hAnsi="標楷體" w:cs="Times New Roman"/>
          <w:bCs/>
          <w:sz w:val="32"/>
          <w:szCs w:val="32"/>
        </w:rPr>
      </w:pPr>
      <w:r w:rsidRPr="004604FA">
        <w:rPr>
          <w:rFonts w:ascii="標楷體" w:eastAsia="標楷體" w:hAnsi="標楷體" w:cs="Times New Roman" w:hint="eastAsia"/>
          <w:bCs/>
          <w:sz w:val="32"/>
          <w:szCs w:val="32"/>
        </w:rPr>
        <w:t>決定：確定</w:t>
      </w:r>
    </w:p>
    <w:p w:rsidR="004604FA" w:rsidRPr="004604FA" w:rsidRDefault="004604FA" w:rsidP="004604FA">
      <w:pPr>
        <w:snapToGrid w:val="0"/>
        <w:spacing w:line="500" w:lineRule="exact"/>
        <w:ind w:left="139" w:right="120" w:hanging="151"/>
        <w:jc w:val="both"/>
        <w:rPr>
          <w:rFonts w:ascii="標楷體" w:eastAsia="標楷體" w:hAnsi="標楷體" w:cs="Times New Roman"/>
          <w:bCs/>
          <w:sz w:val="32"/>
          <w:szCs w:val="32"/>
          <w:lang w:val="x-none"/>
        </w:rPr>
      </w:pPr>
    </w:p>
    <w:p w:rsidR="004604FA" w:rsidRPr="004604FA" w:rsidRDefault="004604FA" w:rsidP="004604FA">
      <w:pPr>
        <w:snapToGrid w:val="0"/>
        <w:spacing w:line="500" w:lineRule="exact"/>
        <w:ind w:left="284" w:right="-1" w:hanging="284"/>
        <w:jc w:val="both"/>
        <w:rPr>
          <w:rFonts w:ascii="標楷體" w:eastAsia="標楷體" w:hAnsi="標楷體" w:cs="Times New Roman"/>
          <w:b/>
          <w:bCs/>
          <w:sz w:val="32"/>
          <w:szCs w:val="32"/>
        </w:rPr>
      </w:pPr>
      <w:r w:rsidRPr="004604FA">
        <w:rPr>
          <w:rFonts w:ascii="標楷體" w:eastAsia="標楷體" w:hAnsi="標楷體" w:cs="Times New Roman" w:hint="eastAsia"/>
          <w:b/>
          <w:bCs/>
          <w:sz w:val="32"/>
          <w:szCs w:val="32"/>
        </w:rPr>
        <w:t>討論事項</w:t>
      </w:r>
    </w:p>
    <w:p w:rsidR="005E04D9" w:rsidRPr="005C2929" w:rsidRDefault="004604FA" w:rsidP="002B7F71">
      <w:pPr>
        <w:snapToGrid w:val="0"/>
        <w:spacing w:line="440" w:lineRule="exact"/>
        <w:ind w:left="561" w:hangingChars="175" w:hanging="561"/>
        <w:jc w:val="both"/>
        <w:rPr>
          <w:rFonts w:ascii="標楷體" w:eastAsia="標楷體" w:hAnsi="標楷體" w:cs="Times New Roman"/>
          <w:b/>
          <w:sz w:val="32"/>
          <w:szCs w:val="32"/>
        </w:rPr>
      </w:pPr>
      <w:r w:rsidRPr="004604FA">
        <w:rPr>
          <w:rFonts w:ascii="標楷體" w:eastAsia="標楷體" w:hAnsi="標楷體" w:cs="Times New Roman" w:hint="eastAsia"/>
          <w:b/>
          <w:sz w:val="32"/>
          <w:szCs w:val="32"/>
        </w:rPr>
        <w:t>一、</w:t>
      </w:r>
      <w:r w:rsidR="005E04D9" w:rsidRPr="005C2929">
        <w:rPr>
          <w:rFonts w:ascii="標楷體" w:eastAsia="標楷體" w:hAnsi="標楷體" w:cs="Times New Roman" w:hint="eastAsia"/>
          <w:b/>
          <w:sz w:val="32"/>
          <w:szCs w:val="32"/>
        </w:rPr>
        <w:t>審查108年度中央政府總預算案關於內政部警政署及所屬、中央警察大學、消防署及所屬、役政署、移民署、空中勤務總隊部分。</w:t>
      </w:r>
    </w:p>
    <w:p w:rsidR="005E04D9" w:rsidRPr="005C2929" w:rsidRDefault="005E04D9" w:rsidP="002B7F71">
      <w:pPr>
        <w:snapToGrid w:val="0"/>
        <w:spacing w:line="440" w:lineRule="exact"/>
        <w:ind w:left="561" w:hangingChars="175" w:hanging="561"/>
        <w:jc w:val="both"/>
        <w:rPr>
          <w:rFonts w:ascii="標楷體" w:eastAsia="標楷體" w:hAnsi="標楷體" w:cs="Times New Roman"/>
          <w:b/>
          <w:sz w:val="32"/>
          <w:szCs w:val="32"/>
        </w:rPr>
      </w:pPr>
      <w:r w:rsidRPr="005C2929">
        <w:rPr>
          <w:rFonts w:ascii="標楷體" w:eastAsia="標楷體" w:hAnsi="標楷體" w:cs="Times New Roman" w:hint="eastAsia"/>
          <w:b/>
          <w:sz w:val="32"/>
          <w:szCs w:val="32"/>
        </w:rPr>
        <w:t>二、審查108年度中央政府總預算案附屬單位預算非營業部分關於內政部主管特別收入基金—新住民發展基金、研發及產業訓儲替代役基金、警察消防海巡移民空勤人員及協勤民力安全基金。</w:t>
      </w:r>
    </w:p>
    <w:p w:rsidR="005E04D9" w:rsidRPr="005C2929" w:rsidRDefault="005E04D9" w:rsidP="002B7F71">
      <w:pPr>
        <w:snapToGrid w:val="0"/>
        <w:spacing w:line="440" w:lineRule="exact"/>
        <w:ind w:left="561" w:hangingChars="175" w:hanging="561"/>
        <w:jc w:val="both"/>
        <w:rPr>
          <w:rFonts w:ascii="標楷體" w:eastAsia="標楷體" w:hAnsi="標楷體" w:cs="Times New Roman"/>
          <w:b/>
          <w:sz w:val="32"/>
          <w:szCs w:val="32"/>
        </w:rPr>
      </w:pPr>
      <w:r w:rsidRPr="005C2929">
        <w:rPr>
          <w:rFonts w:ascii="標楷體" w:eastAsia="標楷體" w:hAnsi="標楷體" w:cs="Times New Roman" w:hint="eastAsia"/>
          <w:b/>
          <w:sz w:val="32"/>
          <w:szCs w:val="32"/>
        </w:rPr>
        <w:t>三、審查108年度中央政府總預算案附屬單位預算非營業部分關於內政部主管信託基金—在校學生獎學基金、劉存恕先生警察子女獎學基金、誠園獎學基金、劉竹琛先生警察子女獎學基金。</w:t>
      </w:r>
    </w:p>
    <w:p w:rsidR="004604FA" w:rsidRPr="004604FA" w:rsidRDefault="005E04D9" w:rsidP="002B7F71">
      <w:pPr>
        <w:snapToGrid w:val="0"/>
        <w:spacing w:line="440" w:lineRule="exact"/>
        <w:ind w:left="561" w:hangingChars="175" w:hanging="561"/>
        <w:jc w:val="both"/>
        <w:rPr>
          <w:rFonts w:ascii="標楷體" w:eastAsia="標楷體" w:hAnsi="標楷體" w:cs="Times New Roman"/>
          <w:b/>
          <w:sz w:val="32"/>
          <w:szCs w:val="32"/>
        </w:rPr>
      </w:pPr>
      <w:r w:rsidRPr="005C2929">
        <w:rPr>
          <w:rFonts w:ascii="標楷體" w:eastAsia="標楷體" w:hAnsi="標楷體" w:cs="Times New Roman" w:hint="eastAsia"/>
          <w:b/>
          <w:sz w:val="32"/>
          <w:szCs w:val="32"/>
        </w:rPr>
        <w:t>四、審查關於內政部函送財團法人臺灣省義勇人員安全濟助基金會、義勇消防人員安全濟助基金會108</w:t>
      </w:r>
      <w:r w:rsidR="005C2929">
        <w:rPr>
          <w:rFonts w:ascii="標楷體" w:eastAsia="標楷體" w:hAnsi="標楷體" w:cs="Times New Roman" w:hint="eastAsia"/>
          <w:b/>
          <w:sz w:val="32"/>
          <w:szCs w:val="32"/>
        </w:rPr>
        <w:t>年度預算書案</w:t>
      </w:r>
      <w:r w:rsidR="004604FA" w:rsidRPr="004604FA">
        <w:rPr>
          <w:rFonts w:ascii="標楷體" w:eastAsia="標楷體" w:hAnsi="標楷體" w:cs="Times New Roman"/>
          <w:b/>
          <w:sz w:val="32"/>
          <w:szCs w:val="32"/>
        </w:rPr>
        <w:t>。</w:t>
      </w:r>
    </w:p>
    <w:p w:rsidR="004604FA" w:rsidRPr="004604FA" w:rsidRDefault="004604FA" w:rsidP="004604FA">
      <w:pPr>
        <w:snapToGrid w:val="0"/>
        <w:spacing w:line="440" w:lineRule="exact"/>
        <w:ind w:left="320" w:hangingChars="100" w:hanging="320"/>
        <w:jc w:val="both"/>
        <w:rPr>
          <w:rFonts w:ascii="標楷體" w:eastAsia="標楷體" w:hAnsi="標楷體" w:cs="Times New Roman"/>
          <w:sz w:val="32"/>
          <w:szCs w:val="32"/>
        </w:rPr>
      </w:pPr>
      <w:r w:rsidRPr="004604FA">
        <w:rPr>
          <w:rFonts w:ascii="標楷體" w:eastAsia="標楷體" w:hAnsi="標楷體" w:cs="Times New Roman" w:hint="eastAsia"/>
          <w:sz w:val="32"/>
          <w:szCs w:val="32"/>
        </w:rPr>
        <w:t>（本次會議經內政部部長</w:t>
      </w:r>
      <w:r w:rsidR="005E04D9">
        <w:rPr>
          <w:rFonts w:ascii="標楷體" w:eastAsia="標楷體" w:hAnsi="標楷體" w:cs="Times New Roman" w:hint="eastAsia"/>
          <w:sz w:val="32"/>
          <w:szCs w:val="32"/>
        </w:rPr>
        <w:t>徐國勇</w:t>
      </w:r>
      <w:r w:rsidRPr="004604FA">
        <w:rPr>
          <w:rFonts w:ascii="標楷體" w:eastAsia="標楷體" w:hAnsi="標楷體" w:cs="Times New Roman" w:hint="eastAsia"/>
          <w:sz w:val="32"/>
          <w:szCs w:val="32"/>
        </w:rPr>
        <w:t>報告；委員</w:t>
      </w:r>
      <w:r w:rsidR="00591805" w:rsidRPr="004604FA">
        <w:rPr>
          <w:rFonts w:ascii="標楷體" w:eastAsia="標楷體" w:hAnsi="標楷體" w:cs="Times New Roman" w:hint="eastAsia"/>
          <w:sz w:val="32"/>
          <w:szCs w:val="32"/>
        </w:rPr>
        <w:t>陳怡潔、</w:t>
      </w:r>
      <w:r w:rsidR="00D704B2" w:rsidRPr="004604FA">
        <w:rPr>
          <w:rFonts w:ascii="標楷體" w:eastAsia="標楷體" w:hAnsi="標楷體" w:cs="Times New Roman" w:hint="eastAsia"/>
          <w:sz w:val="32"/>
          <w:szCs w:val="32"/>
        </w:rPr>
        <w:t>張宏陸、</w:t>
      </w:r>
      <w:r w:rsidR="00280F1C" w:rsidRPr="004604FA">
        <w:rPr>
          <w:rFonts w:ascii="標楷體" w:eastAsia="標楷體" w:hAnsi="標楷體" w:cs="Times New Roman" w:hint="eastAsia"/>
          <w:sz w:val="32"/>
          <w:szCs w:val="32"/>
        </w:rPr>
        <w:t>洪宗熠、</w:t>
      </w:r>
      <w:r w:rsidR="004800BB" w:rsidRPr="004604FA">
        <w:rPr>
          <w:rFonts w:ascii="標楷體" w:eastAsia="標楷體" w:hAnsi="標楷體" w:cs="Times New Roman" w:hint="eastAsia"/>
          <w:sz w:val="32"/>
          <w:szCs w:val="32"/>
        </w:rPr>
        <w:t>黃昭順、</w:t>
      </w:r>
      <w:r w:rsidR="004800BB" w:rsidRPr="00EF29E2">
        <w:rPr>
          <w:rFonts w:ascii="標楷體" w:eastAsia="標楷體" w:hAnsi="標楷體" w:cs="Times New Roman" w:hint="eastAsia"/>
          <w:sz w:val="32"/>
          <w:szCs w:val="32"/>
        </w:rPr>
        <w:t>劉世芳</w:t>
      </w:r>
      <w:r w:rsidRPr="004604FA">
        <w:rPr>
          <w:rFonts w:ascii="標楷體" w:eastAsia="標楷體" w:hAnsi="標楷體" w:cs="Times New Roman" w:hint="eastAsia"/>
          <w:sz w:val="32"/>
          <w:szCs w:val="32"/>
        </w:rPr>
        <w:t>、</w:t>
      </w:r>
      <w:r w:rsidR="003F7F7A">
        <w:rPr>
          <w:rFonts w:ascii="標楷體" w:eastAsia="標楷體" w:hAnsi="標楷體" w:cs="Times New Roman" w:hint="eastAsia"/>
          <w:sz w:val="32"/>
          <w:szCs w:val="32"/>
        </w:rPr>
        <w:t>鄭天財Sra Kacaw</w:t>
      </w:r>
      <w:r w:rsidR="00290B29" w:rsidRPr="004604FA">
        <w:rPr>
          <w:rFonts w:ascii="標楷體" w:eastAsia="標楷體" w:hAnsi="標楷體" w:cs="Times New Roman" w:hint="eastAsia"/>
          <w:sz w:val="32"/>
          <w:szCs w:val="32"/>
        </w:rPr>
        <w:t>、</w:t>
      </w:r>
      <w:r w:rsidR="00290B29" w:rsidRPr="00EF29E2">
        <w:rPr>
          <w:rFonts w:ascii="標楷體" w:eastAsia="標楷體" w:hAnsi="標楷體" w:cs="Times New Roman" w:hint="eastAsia"/>
          <w:sz w:val="32"/>
          <w:szCs w:val="32"/>
        </w:rPr>
        <w:t>管碧玲</w:t>
      </w:r>
      <w:r w:rsidR="00290B29" w:rsidRPr="004604FA">
        <w:rPr>
          <w:rFonts w:ascii="標楷體" w:eastAsia="標楷體" w:hAnsi="標楷體" w:cs="Times New Roman" w:hint="eastAsia"/>
          <w:sz w:val="32"/>
          <w:szCs w:val="32"/>
        </w:rPr>
        <w:t>、</w:t>
      </w:r>
      <w:r w:rsidR="00EF29E2" w:rsidRPr="00D925E0">
        <w:rPr>
          <w:rFonts w:ascii="標楷體" w:eastAsia="標楷體" w:hAnsi="標楷體" w:cs="Times New Roman" w:hint="eastAsia"/>
          <w:sz w:val="32"/>
          <w:szCs w:val="32"/>
        </w:rPr>
        <w:t>林奕華、</w:t>
      </w:r>
      <w:r w:rsidR="00F91C6A" w:rsidRPr="00D925E0">
        <w:rPr>
          <w:rFonts w:ascii="標楷體" w:eastAsia="標楷體" w:hAnsi="標楷體" w:cs="Times New Roman" w:hint="eastAsia"/>
          <w:sz w:val="32"/>
          <w:szCs w:val="32"/>
        </w:rPr>
        <w:t>蔣絜安、</w:t>
      </w:r>
      <w:r w:rsidR="002B4226" w:rsidRPr="002B4226">
        <w:rPr>
          <w:rFonts w:ascii="標楷體" w:eastAsia="標楷體" w:hAnsi="標楷體" w:cs="Times New Roman" w:hint="eastAsia"/>
          <w:sz w:val="32"/>
          <w:szCs w:val="32"/>
        </w:rPr>
        <w:t>吳琪銘、</w:t>
      </w:r>
      <w:r w:rsidR="00FC3A02">
        <w:rPr>
          <w:rFonts w:ascii="標楷體" w:eastAsia="標楷體" w:hAnsi="標楷體" w:cs="Times New Roman" w:hint="eastAsia"/>
          <w:sz w:val="32"/>
          <w:szCs w:val="32"/>
        </w:rPr>
        <w:t>黃國昌</w:t>
      </w:r>
      <w:r w:rsidRPr="00FC3A02">
        <w:rPr>
          <w:rFonts w:ascii="標楷體" w:eastAsia="標楷體" w:hAnsi="標楷體" w:cs="Times New Roman" w:hint="eastAsia"/>
          <w:sz w:val="32"/>
          <w:szCs w:val="32"/>
        </w:rPr>
        <w:t>、</w:t>
      </w:r>
      <w:r w:rsidR="00FC3A02" w:rsidRPr="00FC3A02">
        <w:rPr>
          <w:rFonts w:ascii="標楷體" w:eastAsia="標楷體" w:hAnsi="標楷體" w:cs="Times New Roman" w:hint="eastAsia"/>
          <w:sz w:val="32"/>
          <w:szCs w:val="32"/>
        </w:rPr>
        <w:t>李麗芬、</w:t>
      </w:r>
      <w:r w:rsidR="00FC3A02">
        <w:rPr>
          <w:rFonts w:ascii="標楷體" w:eastAsia="標楷體" w:hAnsi="標楷體" w:cs="Times New Roman" w:hint="eastAsia"/>
          <w:sz w:val="32"/>
          <w:szCs w:val="32"/>
        </w:rPr>
        <w:t>林淑芬</w:t>
      </w:r>
      <w:r w:rsidR="00290B29" w:rsidRPr="00B71AF5">
        <w:rPr>
          <w:rFonts w:ascii="標楷體" w:eastAsia="標楷體" w:hAnsi="標楷體" w:cs="Times New Roman" w:hint="eastAsia"/>
          <w:sz w:val="32"/>
          <w:szCs w:val="32"/>
        </w:rPr>
        <w:t>、</w:t>
      </w:r>
      <w:r w:rsidR="00FC3A02" w:rsidRPr="00B71AF5">
        <w:rPr>
          <w:rFonts w:ascii="標楷體" w:eastAsia="標楷體" w:hAnsi="標楷體" w:cs="Times New Roman" w:hint="eastAsia"/>
          <w:sz w:val="32"/>
          <w:szCs w:val="32"/>
        </w:rPr>
        <w:t>林麗蟬</w:t>
      </w:r>
      <w:r w:rsidRPr="00B71AF5">
        <w:rPr>
          <w:rFonts w:ascii="標楷體" w:eastAsia="標楷體" w:hAnsi="標楷體" w:cs="Times New Roman" w:hint="eastAsia"/>
          <w:sz w:val="32"/>
          <w:szCs w:val="32"/>
        </w:rPr>
        <w:t>、尤美女等1</w:t>
      </w:r>
      <w:r w:rsidR="00B71AF5">
        <w:rPr>
          <w:rFonts w:ascii="標楷體" w:eastAsia="標楷體" w:hAnsi="標楷體" w:cs="Times New Roman" w:hint="eastAsia"/>
          <w:sz w:val="32"/>
          <w:szCs w:val="32"/>
        </w:rPr>
        <w:t>5</w:t>
      </w:r>
      <w:r w:rsidRPr="00B71AF5">
        <w:rPr>
          <w:rFonts w:ascii="標楷體" w:eastAsia="標楷體" w:hAnsi="標楷體" w:cs="Times New Roman" w:hint="eastAsia"/>
          <w:sz w:val="32"/>
          <w:szCs w:val="32"/>
        </w:rPr>
        <w:t>人</w:t>
      </w:r>
      <w:r w:rsidRPr="004604FA">
        <w:rPr>
          <w:rFonts w:ascii="標楷體" w:eastAsia="標楷體" w:hAnsi="標楷體" w:cs="Times New Roman" w:hint="eastAsia"/>
          <w:sz w:val="32"/>
          <w:szCs w:val="32"/>
        </w:rPr>
        <w:t>提出質詢，均經內政部部長</w:t>
      </w:r>
      <w:r w:rsidR="000C6324">
        <w:rPr>
          <w:rFonts w:ascii="標楷體" w:eastAsia="標楷體" w:hAnsi="標楷體" w:cs="Times New Roman" w:hint="eastAsia"/>
          <w:sz w:val="32"/>
          <w:szCs w:val="32"/>
        </w:rPr>
        <w:t>徐國勇</w:t>
      </w:r>
      <w:r w:rsidRPr="004604FA">
        <w:rPr>
          <w:rFonts w:ascii="標楷體" w:eastAsia="標楷體" w:hAnsi="標楷體" w:cs="Times New Roman" w:hint="eastAsia"/>
          <w:sz w:val="32"/>
          <w:szCs w:val="32"/>
        </w:rPr>
        <w:t>及所屬即席答復說明；另有委員</w:t>
      </w:r>
      <w:r w:rsidR="00FC3A02">
        <w:rPr>
          <w:rFonts w:ascii="標楷體" w:eastAsia="標楷體" w:hAnsi="標楷體" w:cs="Times New Roman" w:hint="eastAsia"/>
          <w:sz w:val="32"/>
          <w:szCs w:val="32"/>
        </w:rPr>
        <w:t>趙正宇</w:t>
      </w:r>
      <w:r w:rsidRPr="004604FA">
        <w:rPr>
          <w:rFonts w:ascii="標楷體" w:eastAsia="標楷體" w:hAnsi="標楷體" w:cs="Times New Roman" w:hint="eastAsia"/>
          <w:sz w:val="32"/>
          <w:szCs w:val="32"/>
        </w:rPr>
        <w:t>提出書面質詢，列入紀錄，刊登公報，並請相關機關另以書面答復。）</w:t>
      </w:r>
    </w:p>
    <w:p w:rsidR="004604FA" w:rsidRPr="004604FA" w:rsidRDefault="004604FA" w:rsidP="004604FA">
      <w:pPr>
        <w:snapToGrid w:val="0"/>
        <w:spacing w:line="440" w:lineRule="exact"/>
        <w:ind w:left="640" w:hangingChars="200" w:hanging="640"/>
        <w:jc w:val="both"/>
        <w:rPr>
          <w:rFonts w:ascii="標楷體" w:eastAsia="標楷體" w:hAnsi="標楷體" w:cs="Times New Roman"/>
          <w:sz w:val="32"/>
          <w:szCs w:val="32"/>
        </w:rPr>
      </w:pPr>
      <w:r w:rsidRPr="004604FA">
        <w:rPr>
          <w:rFonts w:ascii="標楷體" w:eastAsia="標楷體" w:hAnsi="標楷體" w:cs="Times New Roman" w:hint="eastAsia"/>
          <w:sz w:val="32"/>
          <w:szCs w:val="32"/>
        </w:rPr>
        <w:t>決議：</w:t>
      </w:r>
    </w:p>
    <w:p w:rsidR="004604FA" w:rsidRPr="004604FA" w:rsidRDefault="004604FA" w:rsidP="004604FA">
      <w:pPr>
        <w:snapToGrid w:val="0"/>
        <w:spacing w:line="440" w:lineRule="exact"/>
        <w:ind w:left="640" w:hangingChars="200" w:hanging="640"/>
        <w:jc w:val="both"/>
        <w:rPr>
          <w:rFonts w:ascii="標楷體" w:eastAsia="標楷體" w:hAnsi="標楷體" w:cs="Times New Roman"/>
          <w:sz w:val="32"/>
          <w:szCs w:val="32"/>
        </w:rPr>
      </w:pPr>
      <w:r w:rsidRPr="004604FA">
        <w:rPr>
          <w:rFonts w:ascii="標楷體" w:eastAsia="標楷體" w:hAnsi="標楷體" w:cs="Times New Roman" w:hint="eastAsia"/>
          <w:sz w:val="32"/>
          <w:szCs w:val="32"/>
        </w:rPr>
        <w:t>壹、報告及詢答完畢。</w:t>
      </w:r>
    </w:p>
    <w:p w:rsidR="004604FA" w:rsidRPr="004604FA" w:rsidRDefault="004604FA" w:rsidP="004604FA">
      <w:pPr>
        <w:snapToGrid w:val="0"/>
        <w:spacing w:line="440" w:lineRule="exact"/>
        <w:ind w:left="640" w:hangingChars="200" w:hanging="640"/>
        <w:jc w:val="both"/>
        <w:rPr>
          <w:rFonts w:ascii="標楷體" w:eastAsia="標楷體" w:hAnsi="標楷體" w:cs="Times New Roman"/>
          <w:sz w:val="32"/>
          <w:szCs w:val="32"/>
        </w:rPr>
      </w:pPr>
      <w:r w:rsidRPr="004604FA">
        <w:rPr>
          <w:rFonts w:ascii="標楷體" w:eastAsia="標楷體" w:hAnsi="標楷體" w:cs="Times New Roman" w:hint="eastAsia"/>
          <w:sz w:val="32"/>
          <w:szCs w:val="32"/>
        </w:rPr>
        <w:t>貳、委員質詢未及答復部分或要求提供之說明資料，請相關機關儘速以書面答復。</w:t>
      </w:r>
    </w:p>
    <w:p w:rsidR="00945CDD" w:rsidRPr="00F14302" w:rsidRDefault="00945CDD" w:rsidP="00945CDD">
      <w:pPr>
        <w:spacing w:line="460" w:lineRule="exact"/>
        <w:ind w:leftChars="1" w:left="643" w:rightChars="-21" w:right="-50" w:hangingChars="200" w:hanging="641"/>
        <w:jc w:val="both"/>
        <w:rPr>
          <w:rFonts w:ascii="標楷體" w:eastAsia="標楷體" w:hAnsi="標楷體" w:cs="Times New Roman"/>
          <w:b/>
          <w:sz w:val="32"/>
          <w:szCs w:val="32"/>
          <w:lang w:val="x-none" w:eastAsia="x-none"/>
        </w:rPr>
      </w:pPr>
      <w:r w:rsidRPr="00F14302">
        <w:rPr>
          <w:rFonts w:ascii="標楷體" w:eastAsia="標楷體" w:hAnsi="標楷體" w:cs="Times New Roman" w:hint="eastAsia"/>
          <w:b/>
          <w:sz w:val="32"/>
          <w:szCs w:val="32"/>
          <w:lang w:val="x-none" w:eastAsia="x-none"/>
        </w:rPr>
        <w:t>參</w:t>
      </w:r>
      <w:r w:rsidRPr="00F14302">
        <w:rPr>
          <w:rFonts w:ascii="標楷體" w:eastAsia="標楷體" w:hAnsi="標楷體" w:cs="Times New Roman" w:hint="eastAsia"/>
          <w:b/>
          <w:spacing w:val="4"/>
          <w:sz w:val="32"/>
          <w:szCs w:val="32"/>
          <w:lang w:val="x-none" w:eastAsia="x-none"/>
        </w:rPr>
        <w:t>、</w:t>
      </w:r>
      <w:r w:rsidRPr="00F14302">
        <w:rPr>
          <w:rFonts w:ascii="標楷體" w:eastAsia="標楷體" w:hAnsi="標楷體" w:cs="Times New Roman"/>
          <w:b/>
          <w:bCs/>
          <w:spacing w:val="4"/>
          <w:sz w:val="32"/>
          <w:szCs w:val="32"/>
          <w:lang w:val="x-none" w:eastAsia="x-none"/>
        </w:rPr>
        <w:t>10</w:t>
      </w:r>
      <w:r w:rsidR="00AC7F8F">
        <w:rPr>
          <w:rFonts w:ascii="標楷體" w:eastAsia="標楷體" w:hAnsi="標楷體" w:cs="Times New Roman" w:hint="eastAsia"/>
          <w:b/>
          <w:bCs/>
          <w:spacing w:val="4"/>
          <w:sz w:val="32"/>
          <w:szCs w:val="32"/>
          <w:lang w:val="x-none"/>
        </w:rPr>
        <w:t>8</w:t>
      </w:r>
      <w:r w:rsidRPr="00F14302">
        <w:rPr>
          <w:rFonts w:ascii="標楷體" w:eastAsia="標楷體" w:hAnsi="標楷體" w:cs="Times New Roman"/>
          <w:b/>
          <w:spacing w:val="4"/>
          <w:sz w:val="32"/>
          <w:szCs w:val="32"/>
          <w:lang w:val="x-none" w:eastAsia="x-none"/>
        </w:rPr>
        <w:t>年度中央政府總預算案關於內政部警政署及</w:t>
      </w:r>
      <w:r w:rsidRPr="00F14302">
        <w:rPr>
          <w:rFonts w:ascii="標楷體" w:eastAsia="標楷體" w:hAnsi="標楷體" w:cs="Times New Roman"/>
          <w:b/>
          <w:bCs/>
          <w:sz w:val="32"/>
          <w:szCs w:val="32"/>
          <w:lang w:val="x-none" w:eastAsia="x-none"/>
        </w:rPr>
        <w:t>所屬、</w:t>
      </w:r>
      <w:r w:rsidRPr="00F14302">
        <w:rPr>
          <w:rFonts w:ascii="標楷體" w:eastAsia="標楷體" w:hAnsi="標楷體" w:cs="Times New Roman"/>
          <w:b/>
          <w:spacing w:val="4"/>
          <w:sz w:val="32"/>
          <w:szCs w:val="32"/>
          <w:lang w:val="x-none" w:eastAsia="x-none"/>
        </w:rPr>
        <w:t>中央警察大學、消防署及</w:t>
      </w:r>
      <w:r w:rsidRPr="00F14302">
        <w:rPr>
          <w:rFonts w:ascii="標楷體" w:eastAsia="標楷體" w:hAnsi="標楷體" w:cs="Times New Roman"/>
          <w:b/>
          <w:bCs/>
          <w:sz w:val="32"/>
          <w:szCs w:val="32"/>
          <w:lang w:val="x-none" w:eastAsia="x-none"/>
        </w:rPr>
        <w:t>所屬、</w:t>
      </w:r>
      <w:r w:rsidRPr="00F14302">
        <w:rPr>
          <w:rFonts w:ascii="標楷體" w:eastAsia="標楷體" w:hAnsi="標楷體" w:cs="Times New Roman"/>
          <w:b/>
          <w:spacing w:val="4"/>
          <w:sz w:val="32"/>
          <w:szCs w:val="32"/>
          <w:lang w:val="x-none" w:eastAsia="x-none"/>
        </w:rPr>
        <w:t>役政署、移民署、空中勤務總隊收支部分</w:t>
      </w:r>
      <w:r w:rsidRPr="00F14302">
        <w:rPr>
          <w:rFonts w:ascii="標楷體" w:eastAsia="標楷體" w:hAnsi="標楷體" w:cs="Times New Roman" w:hint="eastAsia"/>
          <w:b/>
          <w:sz w:val="32"/>
          <w:szCs w:val="32"/>
          <w:lang w:val="x-none" w:eastAsia="x-none"/>
        </w:rPr>
        <w:t>審查結果：</w:t>
      </w:r>
    </w:p>
    <w:p w:rsidR="00945CDD" w:rsidRPr="00F14302" w:rsidRDefault="00945CDD" w:rsidP="00945CDD">
      <w:pPr>
        <w:spacing w:line="460" w:lineRule="exact"/>
        <w:ind w:left="239" w:rightChars="-21" w:right="-50"/>
        <w:jc w:val="both"/>
        <w:rPr>
          <w:rFonts w:ascii="標楷體" w:eastAsia="標楷體" w:hAnsi="標楷體" w:cs="Times New Roman"/>
          <w:b/>
          <w:sz w:val="32"/>
          <w:szCs w:val="32"/>
          <w:lang w:val="x-none" w:eastAsia="x-none"/>
        </w:rPr>
      </w:pPr>
      <w:r w:rsidRPr="00F14302">
        <w:rPr>
          <w:rFonts w:ascii="標楷體" w:eastAsia="標楷體" w:hAnsi="標楷體" w:cs="Times New Roman" w:hint="eastAsia"/>
          <w:b/>
          <w:sz w:val="32"/>
          <w:szCs w:val="32"/>
          <w:lang w:val="x-none" w:eastAsia="x-none"/>
        </w:rPr>
        <w:t>歲入部分</w:t>
      </w:r>
    </w:p>
    <w:p w:rsidR="00945CDD" w:rsidRPr="00F14302" w:rsidRDefault="00945CDD" w:rsidP="00945CDD">
      <w:pPr>
        <w:kinsoku w:val="0"/>
        <w:overflowPunct w:val="0"/>
        <w:spacing w:line="460" w:lineRule="exact"/>
        <w:ind w:leftChars="100" w:left="1325" w:hangingChars="339" w:hanging="1085"/>
        <w:jc w:val="both"/>
        <w:textAlignment w:val="center"/>
        <w:rPr>
          <w:rFonts w:ascii="標楷體" w:eastAsia="標楷體" w:hAnsi="標楷體" w:cs="Times New Roman"/>
          <w:snapToGrid w:val="0"/>
          <w:sz w:val="32"/>
          <w:szCs w:val="32"/>
        </w:rPr>
      </w:pPr>
      <w:r w:rsidRPr="00F14302">
        <w:rPr>
          <w:rFonts w:ascii="標楷體" w:eastAsia="標楷體" w:hAnsi="標楷體" w:cs="Times New Roman"/>
          <w:snapToGrid w:val="0"/>
          <w:sz w:val="32"/>
          <w:szCs w:val="32"/>
        </w:rPr>
        <w:t>第2款　罰款及賠償收入</w:t>
      </w:r>
    </w:p>
    <w:p w:rsidR="00945CDD" w:rsidRPr="00F14302" w:rsidRDefault="00945CDD" w:rsidP="00945CDD">
      <w:pPr>
        <w:kinsoku w:val="0"/>
        <w:overflowPunct w:val="0"/>
        <w:spacing w:line="460" w:lineRule="exact"/>
        <w:ind w:leftChars="241" w:left="1720" w:hangingChars="357" w:hanging="1142"/>
        <w:jc w:val="both"/>
        <w:textAlignment w:val="center"/>
        <w:rPr>
          <w:rFonts w:ascii="標楷體" w:eastAsia="標楷體" w:hAnsi="標楷體" w:cs="Times New Roman"/>
          <w:snapToGrid w:val="0"/>
          <w:sz w:val="32"/>
          <w:szCs w:val="32"/>
        </w:rPr>
      </w:pPr>
      <w:r w:rsidRPr="00F14302">
        <w:rPr>
          <w:rFonts w:ascii="標楷體" w:eastAsia="標楷體" w:hAnsi="標楷體" w:cs="Times New Roman"/>
          <w:snapToGrid w:val="0"/>
          <w:sz w:val="32"/>
          <w:szCs w:val="32"/>
        </w:rPr>
        <w:t>第6</w:t>
      </w:r>
      <w:r w:rsidRPr="00F14302">
        <w:rPr>
          <w:rFonts w:ascii="標楷體" w:eastAsia="標楷體" w:hAnsi="標楷體" w:cs="Times New Roman" w:hint="eastAsia"/>
          <w:snapToGrid w:val="0"/>
          <w:sz w:val="32"/>
          <w:szCs w:val="32"/>
        </w:rPr>
        <w:t>5</w:t>
      </w:r>
      <w:r w:rsidRPr="00F14302">
        <w:rPr>
          <w:rFonts w:ascii="標楷體" w:eastAsia="標楷體" w:hAnsi="標楷體" w:cs="Times New Roman"/>
          <w:snapToGrid w:val="0"/>
          <w:sz w:val="32"/>
          <w:szCs w:val="32"/>
        </w:rPr>
        <w:t>項</w:t>
      </w:r>
      <w:r w:rsidRPr="00F14302">
        <w:rPr>
          <w:rFonts w:ascii="標楷體" w:eastAsia="標楷體" w:hAnsi="標楷體" w:cs="Times New Roman" w:hint="eastAsia"/>
          <w:snapToGrid w:val="0"/>
          <w:sz w:val="32"/>
          <w:szCs w:val="32"/>
        </w:rPr>
        <w:t xml:space="preserve"> </w:t>
      </w:r>
      <w:r w:rsidRPr="00F14302">
        <w:rPr>
          <w:rFonts w:ascii="標楷體" w:eastAsia="標楷體" w:hAnsi="標楷體" w:cs="Times New Roman"/>
          <w:snapToGrid w:val="0"/>
          <w:sz w:val="32"/>
          <w:szCs w:val="32"/>
        </w:rPr>
        <w:t>警政署及所屬</w:t>
      </w:r>
      <w:r w:rsidR="00AC7F8F">
        <w:rPr>
          <w:rFonts w:ascii="標楷體" w:eastAsia="標楷體" w:hAnsi="標楷體" w:cs="Times New Roman" w:hint="eastAsia"/>
          <w:snapToGrid w:val="0"/>
          <w:sz w:val="32"/>
          <w:szCs w:val="32"/>
        </w:rPr>
        <w:t>1,391</w:t>
      </w:r>
      <w:r w:rsidRPr="00F14302">
        <w:rPr>
          <w:rFonts w:ascii="標楷體" w:eastAsia="標楷體" w:hAnsi="標楷體" w:cs="Times New Roman"/>
          <w:snapToGrid w:val="0"/>
          <w:sz w:val="32"/>
          <w:szCs w:val="32"/>
        </w:rPr>
        <w:t>萬</w:t>
      </w:r>
      <w:r w:rsidRPr="00F14302">
        <w:rPr>
          <w:rFonts w:ascii="標楷體" w:eastAsia="標楷體" w:hAnsi="標楷體" w:cs="Times New Roman" w:hint="eastAsia"/>
          <w:snapToGrid w:val="0"/>
          <w:sz w:val="32"/>
          <w:szCs w:val="32"/>
        </w:rPr>
        <w:t>4</w:t>
      </w:r>
      <w:r w:rsidR="00AC7F8F">
        <w:rPr>
          <w:rFonts w:ascii="標楷體" w:eastAsia="標楷體" w:hAnsi="標楷體" w:cs="Times New Roman" w:hint="eastAsia"/>
          <w:snapToGrid w:val="0"/>
          <w:sz w:val="32"/>
          <w:szCs w:val="32"/>
        </w:rPr>
        <w:t>千</w:t>
      </w:r>
      <w:r w:rsidRPr="00F14302">
        <w:rPr>
          <w:rFonts w:ascii="標楷體" w:eastAsia="標楷體" w:hAnsi="標楷體" w:cs="Times New Roman"/>
          <w:snapToGrid w:val="0"/>
          <w:sz w:val="32"/>
          <w:szCs w:val="32"/>
        </w:rPr>
        <w:t>元，照列。</w:t>
      </w:r>
    </w:p>
    <w:p w:rsidR="00945CDD" w:rsidRPr="00F14302" w:rsidRDefault="00945CDD" w:rsidP="00945CDD">
      <w:pPr>
        <w:kinsoku w:val="0"/>
        <w:overflowPunct w:val="0"/>
        <w:spacing w:line="460" w:lineRule="exact"/>
        <w:ind w:leftChars="241" w:left="1720" w:hangingChars="357" w:hanging="1142"/>
        <w:jc w:val="both"/>
        <w:textAlignment w:val="center"/>
        <w:rPr>
          <w:rFonts w:ascii="標楷體" w:eastAsia="標楷體" w:hAnsi="標楷體" w:cs="Times New Roman"/>
          <w:snapToGrid w:val="0"/>
          <w:sz w:val="32"/>
          <w:szCs w:val="32"/>
        </w:rPr>
      </w:pPr>
      <w:r w:rsidRPr="00F14302">
        <w:rPr>
          <w:rFonts w:ascii="標楷體" w:eastAsia="標楷體" w:hAnsi="標楷體" w:cs="Times New Roman"/>
          <w:snapToGrid w:val="0"/>
          <w:sz w:val="32"/>
          <w:szCs w:val="32"/>
        </w:rPr>
        <w:t>第6</w:t>
      </w:r>
      <w:r w:rsidRPr="00F14302">
        <w:rPr>
          <w:rFonts w:ascii="標楷體" w:eastAsia="標楷體" w:hAnsi="標楷體" w:cs="Times New Roman" w:hint="eastAsia"/>
          <w:snapToGrid w:val="0"/>
          <w:sz w:val="32"/>
          <w:szCs w:val="32"/>
        </w:rPr>
        <w:t>6</w:t>
      </w:r>
      <w:r w:rsidRPr="00F14302">
        <w:rPr>
          <w:rFonts w:ascii="標楷體" w:eastAsia="標楷體" w:hAnsi="標楷體" w:cs="Times New Roman"/>
          <w:snapToGrid w:val="0"/>
          <w:sz w:val="32"/>
          <w:szCs w:val="32"/>
        </w:rPr>
        <w:t>項</w:t>
      </w:r>
      <w:r w:rsidRPr="00F14302">
        <w:rPr>
          <w:rFonts w:ascii="標楷體" w:eastAsia="標楷體" w:hAnsi="標楷體" w:cs="Times New Roman" w:hint="eastAsia"/>
          <w:snapToGrid w:val="0"/>
          <w:sz w:val="32"/>
          <w:szCs w:val="32"/>
        </w:rPr>
        <w:t xml:space="preserve"> </w:t>
      </w:r>
      <w:r w:rsidRPr="00F14302">
        <w:rPr>
          <w:rFonts w:ascii="標楷體" w:eastAsia="標楷體" w:hAnsi="標楷體" w:cs="Times New Roman"/>
          <w:snapToGrid w:val="0"/>
          <w:sz w:val="32"/>
          <w:szCs w:val="32"/>
        </w:rPr>
        <w:t>中央警察大學</w:t>
      </w:r>
      <w:r w:rsidR="009854D5">
        <w:rPr>
          <w:rFonts w:ascii="標楷體" w:eastAsia="標楷體" w:hAnsi="標楷體" w:cs="Times New Roman" w:hint="eastAsia"/>
          <w:snapToGrid w:val="0"/>
          <w:sz w:val="32"/>
          <w:szCs w:val="32"/>
        </w:rPr>
        <w:t>526</w:t>
      </w:r>
      <w:r w:rsidRPr="00F14302">
        <w:rPr>
          <w:rFonts w:ascii="標楷體" w:eastAsia="標楷體" w:hAnsi="標楷體" w:cs="Times New Roman"/>
          <w:snapToGrid w:val="0"/>
          <w:sz w:val="32"/>
          <w:szCs w:val="32"/>
        </w:rPr>
        <w:t>萬</w:t>
      </w:r>
      <w:r w:rsidRPr="00F14302">
        <w:rPr>
          <w:rFonts w:ascii="標楷體" w:eastAsia="標楷體" w:hAnsi="標楷體" w:cs="Times New Roman" w:hint="eastAsia"/>
          <w:snapToGrid w:val="0"/>
          <w:sz w:val="32"/>
          <w:szCs w:val="32"/>
        </w:rPr>
        <w:t>2</w:t>
      </w:r>
      <w:r w:rsidR="009854D5">
        <w:rPr>
          <w:rFonts w:ascii="標楷體" w:eastAsia="標楷體" w:hAnsi="標楷體" w:cs="Times New Roman" w:hint="eastAsia"/>
          <w:snapToGrid w:val="0"/>
          <w:sz w:val="32"/>
          <w:szCs w:val="32"/>
        </w:rPr>
        <w:t>千</w:t>
      </w:r>
      <w:r w:rsidRPr="00F14302">
        <w:rPr>
          <w:rFonts w:ascii="標楷體" w:eastAsia="標楷體" w:hAnsi="標楷體" w:cs="Times New Roman"/>
          <w:snapToGrid w:val="0"/>
          <w:sz w:val="32"/>
          <w:szCs w:val="32"/>
        </w:rPr>
        <w:t>元，照列。</w:t>
      </w:r>
    </w:p>
    <w:p w:rsidR="00945CDD" w:rsidRPr="00F14302" w:rsidRDefault="00945CDD" w:rsidP="00945CDD">
      <w:pPr>
        <w:kinsoku w:val="0"/>
        <w:overflowPunct w:val="0"/>
        <w:spacing w:line="460" w:lineRule="exact"/>
        <w:ind w:leftChars="241" w:left="1720" w:hangingChars="357" w:hanging="1142"/>
        <w:jc w:val="both"/>
        <w:textAlignment w:val="center"/>
        <w:rPr>
          <w:rFonts w:ascii="標楷體" w:eastAsia="標楷體" w:hAnsi="標楷體" w:cs="Times New Roman"/>
          <w:snapToGrid w:val="0"/>
          <w:sz w:val="32"/>
          <w:szCs w:val="32"/>
        </w:rPr>
      </w:pPr>
      <w:r w:rsidRPr="00F14302">
        <w:rPr>
          <w:rFonts w:ascii="標楷體" w:eastAsia="標楷體" w:hAnsi="標楷體" w:cs="Times New Roman"/>
          <w:snapToGrid w:val="0"/>
          <w:sz w:val="32"/>
          <w:szCs w:val="32"/>
        </w:rPr>
        <w:t>第6</w:t>
      </w:r>
      <w:r w:rsidRPr="00F14302">
        <w:rPr>
          <w:rFonts w:ascii="標楷體" w:eastAsia="標楷體" w:hAnsi="標楷體" w:cs="Times New Roman" w:hint="eastAsia"/>
          <w:snapToGrid w:val="0"/>
          <w:sz w:val="32"/>
          <w:szCs w:val="32"/>
        </w:rPr>
        <w:t>7</w:t>
      </w:r>
      <w:r w:rsidRPr="00F14302">
        <w:rPr>
          <w:rFonts w:ascii="標楷體" w:eastAsia="標楷體" w:hAnsi="標楷體" w:cs="Times New Roman"/>
          <w:snapToGrid w:val="0"/>
          <w:sz w:val="32"/>
          <w:szCs w:val="32"/>
        </w:rPr>
        <w:t>項</w:t>
      </w:r>
      <w:r w:rsidRPr="00F14302">
        <w:rPr>
          <w:rFonts w:ascii="標楷體" w:eastAsia="標楷體" w:hAnsi="標楷體" w:cs="Times New Roman" w:hint="eastAsia"/>
          <w:snapToGrid w:val="0"/>
          <w:sz w:val="32"/>
          <w:szCs w:val="32"/>
        </w:rPr>
        <w:t xml:space="preserve"> </w:t>
      </w:r>
      <w:r w:rsidRPr="00F14302">
        <w:rPr>
          <w:rFonts w:ascii="標楷體" w:eastAsia="標楷體" w:hAnsi="標楷體" w:cs="Times New Roman"/>
          <w:snapToGrid w:val="0"/>
          <w:sz w:val="32"/>
          <w:szCs w:val="32"/>
        </w:rPr>
        <w:t>消防署及所屬，無列數。</w:t>
      </w:r>
    </w:p>
    <w:p w:rsidR="00945CDD" w:rsidRPr="00F14302" w:rsidRDefault="00945CDD" w:rsidP="00945CDD">
      <w:pPr>
        <w:kinsoku w:val="0"/>
        <w:overflowPunct w:val="0"/>
        <w:spacing w:line="460" w:lineRule="exact"/>
        <w:ind w:leftChars="241" w:left="1720" w:hangingChars="357" w:hanging="1142"/>
        <w:jc w:val="both"/>
        <w:textAlignment w:val="center"/>
        <w:rPr>
          <w:rFonts w:ascii="標楷體" w:eastAsia="標楷體" w:hAnsi="標楷體" w:cs="Times New Roman"/>
          <w:snapToGrid w:val="0"/>
          <w:sz w:val="32"/>
          <w:szCs w:val="32"/>
        </w:rPr>
      </w:pPr>
      <w:r w:rsidRPr="00F14302">
        <w:rPr>
          <w:rFonts w:ascii="標楷體" w:eastAsia="標楷體" w:hAnsi="標楷體" w:cs="Times New Roman"/>
          <w:snapToGrid w:val="0"/>
          <w:sz w:val="32"/>
          <w:szCs w:val="32"/>
        </w:rPr>
        <w:t>第6</w:t>
      </w:r>
      <w:r w:rsidRPr="00F14302">
        <w:rPr>
          <w:rFonts w:ascii="標楷體" w:eastAsia="標楷體" w:hAnsi="標楷體" w:cs="Times New Roman" w:hint="eastAsia"/>
          <w:snapToGrid w:val="0"/>
          <w:sz w:val="32"/>
          <w:szCs w:val="32"/>
        </w:rPr>
        <w:t>8</w:t>
      </w:r>
      <w:r w:rsidRPr="00F14302">
        <w:rPr>
          <w:rFonts w:ascii="標楷體" w:eastAsia="標楷體" w:hAnsi="標楷體" w:cs="Times New Roman"/>
          <w:snapToGrid w:val="0"/>
          <w:sz w:val="32"/>
          <w:szCs w:val="32"/>
        </w:rPr>
        <w:t>項</w:t>
      </w:r>
      <w:r w:rsidRPr="00F14302">
        <w:rPr>
          <w:rFonts w:ascii="標楷體" w:eastAsia="標楷體" w:hAnsi="標楷體" w:cs="Times New Roman" w:hint="eastAsia"/>
          <w:snapToGrid w:val="0"/>
          <w:sz w:val="32"/>
          <w:szCs w:val="32"/>
        </w:rPr>
        <w:t xml:space="preserve"> </w:t>
      </w:r>
      <w:r w:rsidRPr="00F14302">
        <w:rPr>
          <w:rFonts w:ascii="標楷體" w:eastAsia="標楷體" w:hAnsi="標楷體" w:cs="Times New Roman"/>
          <w:snapToGrid w:val="0"/>
          <w:sz w:val="32"/>
          <w:szCs w:val="32"/>
        </w:rPr>
        <w:t>役政署</w:t>
      </w:r>
      <w:r w:rsidRPr="00F14302">
        <w:rPr>
          <w:rFonts w:ascii="標楷體" w:eastAsia="標楷體" w:hAnsi="標楷體" w:cs="Times New Roman" w:hint="eastAsia"/>
          <w:snapToGrid w:val="0"/>
          <w:sz w:val="32"/>
          <w:szCs w:val="32"/>
        </w:rPr>
        <w:t>1</w:t>
      </w:r>
      <w:r w:rsidR="007A27E9">
        <w:rPr>
          <w:rFonts w:ascii="標楷體" w:eastAsia="標楷體" w:hAnsi="標楷體" w:cs="Times New Roman" w:hint="eastAsia"/>
          <w:snapToGrid w:val="0"/>
          <w:sz w:val="32"/>
          <w:szCs w:val="32"/>
        </w:rPr>
        <w:t>0</w:t>
      </w:r>
      <w:r w:rsidRPr="00F14302">
        <w:rPr>
          <w:rFonts w:ascii="標楷體" w:eastAsia="標楷體" w:hAnsi="標楷體" w:cs="Times New Roman" w:hint="eastAsia"/>
          <w:snapToGrid w:val="0"/>
          <w:sz w:val="32"/>
          <w:szCs w:val="32"/>
        </w:rPr>
        <w:t>0</w:t>
      </w:r>
      <w:r w:rsidRPr="00F14302">
        <w:rPr>
          <w:rFonts w:ascii="標楷體" w:eastAsia="標楷體" w:hAnsi="標楷體" w:cs="Times New Roman"/>
          <w:snapToGrid w:val="0"/>
          <w:sz w:val="32"/>
          <w:szCs w:val="32"/>
        </w:rPr>
        <w:t>萬元，照列。</w:t>
      </w:r>
    </w:p>
    <w:p w:rsidR="00945CDD" w:rsidRPr="00F14302" w:rsidRDefault="00945CDD" w:rsidP="00945CDD">
      <w:pPr>
        <w:spacing w:line="460" w:lineRule="exact"/>
        <w:ind w:leftChars="232" w:left="1840" w:hangingChars="401" w:hanging="1283"/>
        <w:jc w:val="both"/>
        <w:rPr>
          <w:rFonts w:ascii="標楷體" w:eastAsia="標楷體" w:hAnsi="標楷體" w:cs="Times New Roman"/>
          <w:sz w:val="32"/>
          <w:szCs w:val="32"/>
          <w:lang w:val="x-none" w:eastAsia="x-none"/>
        </w:rPr>
      </w:pPr>
      <w:r w:rsidRPr="007A27E9">
        <w:rPr>
          <w:rFonts w:ascii="標楷體" w:eastAsia="標楷體" w:hAnsi="標楷體" w:cs="Times New Roman"/>
          <w:snapToGrid w:val="0"/>
          <w:sz w:val="32"/>
          <w:szCs w:val="32"/>
        </w:rPr>
        <w:t>第6</w:t>
      </w:r>
      <w:r w:rsidRPr="007A27E9">
        <w:rPr>
          <w:rFonts w:ascii="標楷體" w:eastAsia="標楷體" w:hAnsi="標楷體" w:cs="Times New Roman" w:hint="eastAsia"/>
          <w:snapToGrid w:val="0"/>
          <w:sz w:val="32"/>
          <w:szCs w:val="32"/>
        </w:rPr>
        <w:t>9</w:t>
      </w:r>
      <w:r w:rsidRPr="007A27E9">
        <w:rPr>
          <w:rFonts w:ascii="標楷體" w:eastAsia="標楷體" w:hAnsi="標楷體" w:cs="Times New Roman"/>
          <w:snapToGrid w:val="0"/>
          <w:sz w:val="32"/>
          <w:szCs w:val="32"/>
        </w:rPr>
        <w:t>項</w:t>
      </w:r>
      <w:r w:rsidRPr="007A27E9">
        <w:rPr>
          <w:rFonts w:ascii="標楷體" w:eastAsia="標楷體" w:hAnsi="標楷體" w:cs="Times New Roman" w:hint="eastAsia"/>
          <w:snapToGrid w:val="0"/>
          <w:sz w:val="32"/>
          <w:szCs w:val="32"/>
        </w:rPr>
        <w:t xml:space="preserve"> </w:t>
      </w:r>
      <w:r w:rsidRPr="007A27E9">
        <w:rPr>
          <w:rFonts w:ascii="標楷體" w:eastAsia="標楷體" w:hAnsi="標楷體" w:cs="Times New Roman"/>
          <w:snapToGrid w:val="0"/>
          <w:sz w:val="32"/>
          <w:szCs w:val="32"/>
        </w:rPr>
        <w:t>移民署</w:t>
      </w:r>
      <w:r w:rsidR="009F7DE4">
        <w:rPr>
          <w:rFonts w:ascii="標楷體" w:eastAsia="標楷體" w:hAnsi="標楷體" w:cs="Times New Roman" w:hint="eastAsia"/>
          <w:snapToGrid w:val="0"/>
          <w:sz w:val="32"/>
          <w:szCs w:val="32"/>
        </w:rPr>
        <w:t>3</w:t>
      </w:r>
      <w:r w:rsidRPr="007A27E9">
        <w:rPr>
          <w:rFonts w:ascii="標楷體" w:eastAsia="標楷體" w:hAnsi="標楷體" w:cs="Times New Roman"/>
          <w:snapToGrid w:val="0"/>
          <w:sz w:val="32"/>
          <w:szCs w:val="32"/>
        </w:rPr>
        <w:t>億</w:t>
      </w:r>
      <w:r w:rsidR="009F7DE4">
        <w:rPr>
          <w:rFonts w:ascii="標楷體" w:eastAsia="標楷體" w:hAnsi="標楷體" w:cs="Times New Roman" w:hint="eastAsia"/>
          <w:snapToGrid w:val="0"/>
          <w:sz w:val="32"/>
          <w:szCs w:val="32"/>
        </w:rPr>
        <w:t>0</w:t>
      </w:r>
      <w:r w:rsidRPr="007A27E9">
        <w:rPr>
          <w:rFonts w:ascii="標楷體" w:eastAsia="標楷體" w:hAnsi="標楷體" w:cs="Times New Roman"/>
          <w:snapToGrid w:val="0"/>
          <w:sz w:val="32"/>
          <w:szCs w:val="32"/>
        </w:rPr>
        <w:t>,</w:t>
      </w:r>
      <w:r w:rsidR="009F7DE4">
        <w:rPr>
          <w:rFonts w:ascii="標楷體" w:eastAsia="標楷體" w:hAnsi="標楷體" w:cs="Times New Roman" w:hint="eastAsia"/>
          <w:snapToGrid w:val="0"/>
          <w:sz w:val="32"/>
          <w:szCs w:val="32"/>
        </w:rPr>
        <w:t>100</w:t>
      </w:r>
      <w:r w:rsidRPr="007A27E9">
        <w:rPr>
          <w:rFonts w:ascii="標楷體" w:eastAsia="標楷體" w:hAnsi="標楷體" w:cs="Times New Roman"/>
          <w:snapToGrid w:val="0"/>
          <w:sz w:val="32"/>
          <w:szCs w:val="32"/>
        </w:rPr>
        <w:t>萬</w:t>
      </w:r>
      <w:r w:rsidR="009F7DE4">
        <w:rPr>
          <w:rFonts w:ascii="標楷體" w:eastAsia="標楷體" w:hAnsi="標楷體" w:cs="Times New Roman" w:hint="eastAsia"/>
          <w:snapToGrid w:val="0"/>
          <w:sz w:val="32"/>
          <w:szCs w:val="32"/>
        </w:rPr>
        <w:t>7</w:t>
      </w:r>
      <w:r w:rsidR="009854D5">
        <w:rPr>
          <w:rFonts w:ascii="標楷體" w:eastAsia="標楷體" w:hAnsi="標楷體" w:cs="Times New Roman" w:hint="eastAsia"/>
          <w:snapToGrid w:val="0"/>
          <w:sz w:val="32"/>
          <w:szCs w:val="32"/>
        </w:rPr>
        <w:t>千</w:t>
      </w:r>
      <w:r w:rsidRPr="007A27E9">
        <w:rPr>
          <w:rFonts w:ascii="標楷體" w:eastAsia="標楷體" w:hAnsi="標楷體" w:cs="Times New Roman"/>
          <w:snapToGrid w:val="0"/>
          <w:sz w:val="32"/>
          <w:szCs w:val="32"/>
        </w:rPr>
        <w:t>元，</w:t>
      </w:r>
      <w:r w:rsidR="002B7F71">
        <w:rPr>
          <w:rFonts w:ascii="標楷體" w:eastAsia="標楷體" w:hAnsi="標楷體" w:cs="Times New Roman" w:hint="eastAsia"/>
          <w:snapToGrid w:val="0"/>
          <w:sz w:val="32"/>
          <w:szCs w:val="32"/>
        </w:rPr>
        <w:t>照列</w:t>
      </w:r>
      <w:r w:rsidRPr="00F14302">
        <w:rPr>
          <w:rFonts w:ascii="標楷體" w:eastAsia="標楷體" w:hAnsi="標楷體" w:cs="Times New Roman"/>
          <w:sz w:val="32"/>
          <w:szCs w:val="32"/>
          <w:lang w:val="x-none" w:eastAsia="x-none"/>
        </w:rPr>
        <w:t>。</w:t>
      </w:r>
    </w:p>
    <w:p w:rsidR="00945CDD" w:rsidRPr="00F14302" w:rsidRDefault="00945CDD" w:rsidP="00945CDD">
      <w:pPr>
        <w:kinsoku w:val="0"/>
        <w:overflowPunct w:val="0"/>
        <w:spacing w:line="460" w:lineRule="exact"/>
        <w:ind w:leftChars="241" w:left="1720" w:hangingChars="357" w:hanging="1142"/>
        <w:jc w:val="both"/>
        <w:textAlignment w:val="center"/>
        <w:rPr>
          <w:rFonts w:ascii="標楷體" w:eastAsia="標楷體" w:hAnsi="標楷體" w:cs="Times New Roman"/>
          <w:snapToGrid w:val="0"/>
          <w:sz w:val="32"/>
          <w:szCs w:val="32"/>
        </w:rPr>
      </w:pPr>
      <w:r w:rsidRPr="00F14302">
        <w:rPr>
          <w:rFonts w:ascii="標楷體" w:eastAsia="標楷體" w:hAnsi="標楷體" w:cs="Times New Roman"/>
          <w:snapToGrid w:val="0"/>
          <w:sz w:val="32"/>
          <w:szCs w:val="32"/>
        </w:rPr>
        <w:t>第7</w:t>
      </w:r>
      <w:r w:rsidRPr="00F14302">
        <w:rPr>
          <w:rFonts w:ascii="標楷體" w:eastAsia="標楷體" w:hAnsi="標楷體" w:cs="Times New Roman" w:hint="eastAsia"/>
          <w:snapToGrid w:val="0"/>
          <w:sz w:val="32"/>
          <w:szCs w:val="32"/>
        </w:rPr>
        <w:t>1</w:t>
      </w:r>
      <w:r w:rsidRPr="00F14302">
        <w:rPr>
          <w:rFonts w:ascii="標楷體" w:eastAsia="標楷體" w:hAnsi="標楷體" w:cs="Times New Roman"/>
          <w:snapToGrid w:val="0"/>
          <w:sz w:val="32"/>
          <w:szCs w:val="32"/>
        </w:rPr>
        <w:t>項</w:t>
      </w:r>
      <w:r w:rsidRPr="00F14302">
        <w:rPr>
          <w:rFonts w:ascii="標楷體" w:eastAsia="標楷體" w:hAnsi="標楷體" w:cs="Times New Roman" w:hint="eastAsia"/>
          <w:snapToGrid w:val="0"/>
          <w:sz w:val="32"/>
          <w:szCs w:val="32"/>
        </w:rPr>
        <w:t xml:space="preserve"> </w:t>
      </w:r>
      <w:r w:rsidRPr="00F14302">
        <w:rPr>
          <w:rFonts w:ascii="標楷體" w:eastAsia="標楷體" w:hAnsi="標楷體" w:cs="Times New Roman"/>
          <w:snapToGrid w:val="0"/>
          <w:sz w:val="32"/>
          <w:szCs w:val="32"/>
        </w:rPr>
        <w:t>空中勤務總隊</w:t>
      </w:r>
      <w:r w:rsidR="008331E7">
        <w:rPr>
          <w:rFonts w:ascii="標楷體" w:eastAsia="標楷體" w:hAnsi="標楷體" w:cs="Times New Roman" w:hint="eastAsia"/>
          <w:snapToGrid w:val="0"/>
          <w:sz w:val="32"/>
          <w:szCs w:val="32"/>
        </w:rPr>
        <w:t>300</w:t>
      </w:r>
      <w:r w:rsidRPr="00F14302">
        <w:rPr>
          <w:rFonts w:ascii="標楷體" w:eastAsia="標楷體" w:hAnsi="標楷體" w:cs="Times New Roman"/>
          <w:snapToGrid w:val="0"/>
          <w:sz w:val="32"/>
          <w:szCs w:val="32"/>
        </w:rPr>
        <w:t>萬元，照列。</w:t>
      </w:r>
    </w:p>
    <w:p w:rsidR="00945CDD" w:rsidRPr="00F14302" w:rsidRDefault="00945CDD" w:rsidP="00945CDD">
      <w:pPr>
        <w:kinsoku w:val="0"/>
        <w:overflowPunct w:val="0"/>
        <w:spacing w:line="460" w:lineRule="exact"/>
        <w:ind w:leftChars="100" w:left="1325" w:hangingChars="339" w:hanging="1085"/>
        <w:jc w:val="both"/>
        <w:textAlignment w:val="center"/>
        <w:rPr>
          <w:rFonts w:ascii="標楷體" w:eastAsia="標楷體" w:hAnsi="標楷體" w:cs="Times New Roman"/>
          <w:snapToGrid w:val="0"/>
          <w:sz w:val="32"/>
          <w:szCs w:val="32"/>
        </w:rPr>
      </w:pPr>
      <w:r w:rsidRPr="00F14302">
        <w:rPr>
          <w:rFonts w:ascii="標楷體" w:eastAsia="標楷體" w:hAnsi="標楷體" w:cs="Times New Roman"/>
          <w:snapToGrid w:val="0"/>
          <w:sz w:val="32"/>
          <w:szCs w:val="32"/>
        </w:rPr>
        <w:t>第3款　規費收入</w:t>
      </w:r>
    </w:p>
    <w:p w:rsidR="00945CDD" w:rsidRPr="00F14302" w:rsidRDefault="00945CDD" w:rsidP="00945CDD">
      <w:pPr>
        <w:kinsoku w:val="0"/>
        <w:overflowPunct w:val="0"/>
        <w:spacing w:line="460" w:lineRule="exact"/>
        <w:ind w:leftChars="241" w:left="1720" w:hangingChars="357" w:hanging="1142"/>
        <w:jc w:val="both"/>
        <w:textAlignment w:val="center"/>
        <w:rPr>
          <w:rFonts w:ascii="標楷體" w:eastAsia="標楷體" w:hAnsi="標楷體" w:cs="Times New Roman"/>
          <w:snapToGrid w:val="0"/>
          <w:sz w:val="32"/>
          <w:szCs w:val="32"/>
        </w:rPr>
      </w:pPr>
      <w:r w:rsidRPr="00F14302">
        <w:rPr>
          <w:rFonts w:ascii="標楷體" w:eastAsia="標楷體" w:hAnsi="標楷體" w:cs="Times New Roman"/>
          <w:snapToGrid w:val="0"/>
          <w:sz w:val="32"/>
          <w:szCs w:val="32"/>
        </w:rPr>
        <w:t>第</w:t>
      </w:r>
      <w:r w:rsidRPr="00F14302">
        <w:rPr>
          <w:rFonts w:ascii="標楷體" w:eastAsia="標楷體" w:hAnsi="標楷體" w:cs="Times New Roman" w:hint="eastAsia"/>
          <w:snapToGrid w:val="0"/>
          <w:sz w:val="32"/>
          <w:szCs w:val="32"/>
        </w:rPr>
        <w:t>60</w:t>
      </w:r>
      <w:r w:rsidRPr="00F14302">
        <w:rPr>
          <w:rFonts w:ascii="標楷體" w:eastAsia="標楷體" w:hAnsi="標楷體" w:cs="Times New Roman"/>
          <w:snapToGrid w:val="0"/>
          <w:sz w:val="32"/>
          <w:szCs w:val="32"/>
        </w:rPr>
        <w:t>項</w:t>
      </w:r>
      <w:r w:rsidRPr="00F14302">
        <w:rPr>
          <w:rFonts w:ascii="標楷體" w:eastAsia="標楷體" w:hAnsi="標楷體" w:cs="Times New Roman" w:hint="eastAsia"/>
          <w:snapToGrid w:val="0"/>
          <w:sz w:val="32"/>
          <w:szCs w:val="32"/>
        </w:rPr>
        <w:t xml:space="preserve"> </w:t>
      </w:r>
      <w:r w:rsidRPr="00F14302">
        <w:rPr>
          <w:rFonts w:ascii="標楷體" w:eastAsia="標楷體" w:hAnsi="標楷體" w:cs="Times New Roman"/>
          <w:snapToGrid w:val="0"/>
          <w:sz w:val="32"/>
          <w:szCs w:val="32"/>
        </w:rPr>
        <w:t>警政署及所屬1,</w:t>
      </w:r>
      <w:r w:rsidR="00E24498">
        <w:rPr>
          <w:rFonts w:ascii="標楷體" w:eastAsia="標楷體" w:hAnsi="標楷體" w:cs="Times New Roman" w:hint="eastAsia"/>
          <w:snapToGrid w:val="0"/>
          <w:sz w:val="32"/>
          <w:szCs w:val="32"/>
        </w:rPr>
        <w:t>616</w:t>
      </w:r>
      <w:r w:rsidRPr="00F14302">
        <w:rPr>
          <w:rFonts w:ascii="標楷體" w:eastAsia="標楷體" w:hAnsi="標楷體" w:cs="Times New Roman"/>
          <w:snapToGrid w:val="0"/>
          <w:sz w:val="32"/>
          <w:szCs w:val="32"/>
        </w:rPr>
        <w:t>萬</w:t>
      </w:r>
      <w:r w:rsidRPr="00F14302">
        <w:rPr>
          <w:rFonts w:ascii="標楷體" w:eastAsia="標楷體" w:hAnsi="標楷體" w:cs="Times New Roman" w:hint="eastAsia"/>
          <w:snapToGrid w:val="0"/>
          <w:sz w:val="32"/>
          <w:szCs w:val="32"/>
        </w:rPr>
        <w:t>4</w:t>
      </w:r>
      <w:r w:rsidR="00E24498">
        <w:rPr>
          <w:rFonts w:ascii="標楷體" w:eastAsia="標楷體" w:hAnsi="標楷體" w:cs="Times New Roman" w:hint="eastAsia"/>
          <w:snapToGrid w:val="0"/>
          <w:sz w:val="32"/>
          <w:szCs w:val="32"/>
        </w:rPr>
        <w:t>千</w:t>
      </w:r>
      <w:r w:rsidRPr="00F14302">
        <w:rPr>
          <w:rFonts w:ascii="標楷體" w:eastAsia="標楷體" w:hAnsi="標楷體" w:cs="Times New Roman"/>
          <w:snapToGrid w:val="0"/>
          <w:sz w:val="32"/>
          <w:szCs w:val="32"/>
        </w:rPr>
        <w:t>元，照列。</w:t>
      </w:r>
    </w:p>
    <w:p w:rsidR="00945CDD" w:rsidRPr="00F14302" w:rsidRDefault="00945CDD" w:rsidP="00945CDD">
      <w:pPr>
        <w:kinsoku w:val="0"/>
        <w:overflowPunct w:val="0"/>
        <w:spacing w:line="460" w:lineRule="exact"/>
        <w:ind w:leftChars="241" w:left="1720" w:hangingChars="357" w:hanging="1142"/>
        <w:jc w:val="both"/>
        <w:textAlignment w:val="center"/>
        <w:rPr>
          <w:rFonts w:ascii="標楷體" w:eastAsia="標楷體" w:hAnsi="標楷體" w:cs="Times New Roman"/>
          <w:snapToGrid w:val="0"/>
          <w:sz w:val="32"/>
          <w:szCs w:val="32"/>
        </w:rPr>
      </w:pPr>
      <w:r w:rsidRPr="00F14302">
        <w:rPr>
          <w:rFonts w:ascii="標楷體" w:eastAsia="標楷體" w:hAnsi="標楷體" w:cs="Times New Roman"/>
          <w:snapToGrid w:val="0"/>
          <w:sz w:val="32"/>
          <w:szCs w:val="32"/>
        </w:rPr>
        <w:t>第</w:t>
      </w:r>
      <w:r w:rsidRPr="00F14302">
        <w:rPr>
          <w:rFonts w:ascii="標楷體" w:eastAsia="標楷體" w:hAnsi="標楷體" w:cs="Times New Roman" w:hint="eastAsia"/>
          <w:snapToGrid w:val="0"/>
          <w:sz w:val="32"/>
          <w:szCs w:val="32"/>
        </w:rPr>
        <w:t>61</w:t>
      </w:r>
      <w:r w:rsidRPr="00F14302">
        <w:rPr>
          <w:rFonts w:ascii="標楷體" w:eastAsia="標楷體" w:hAnsi="標楷體" w:cs="Times New Roman"/>
          <w:snapToGrid w:val="0"/>
          <w:sz w:val="32"/>
          <w:szCs w:val="32"/>
        </w:rPr>
        <w:t>項</w:t>
      </w:r>
      <w:r w:rsidRPr="00F14302">
        <w:rPr>
          <w:rFonts w:ascii="標楷體" w:eastAsia="標楷體" w:hAnsi="標楷體" w:cs="Times New Roman" w:hint="eastAsia"/>
          <w:bCs/>
          <w:snapToGrid w:val="0"/>
          <w:sz w:val="32"/>
          <w:szCs w:val="32"/>
        </w:rPr>
        <w:t xml:space="preserve"> </w:t>
      </w:r>
      <w:r w:rsidRPr="00F14302">
        <w:rPr>
          <w:rFonts w:ascii="標楷體" w:eastAsia="標楷體" w:hAnsi="標楷體" w:cs="Times New Roman"/>
          <w:snapToGrid w:val="0"/>
          <w:sz w:val="32"/>
          <w:szCs w:val="32"/>
        </w:rPr>
        <w:t>中央警察大學</w:t>
      </w:r>
      <w:r w:rsidR="009854D5">
        <w:rPr>
          <w:rFonts w:ascii="標楷體" w:eastAsia="標楷體" w:hAnsi="標楷體" w:cs="Times New Roman" w:hint="eastAsia"/>
          <w:snapToGrid w:val="0"/>
          <w:sz w:val="32"/>
          <w:szCs w:val="32"/>
        </w:rPr>
        <w:t>707</w:t>
      </w:r>
      <w:r w:rsidRPr="00F14302">
        <w:rPr>
          <w:rFonts w:ascii="標楷體" w:eastAsia="標楷體" w:hAnsi="標楷體" w:cs="Times New Roman"/>
          <w:snapToGrid w:val="0"/>
          <w:sz w:val="32"/>
          <w:szCs w:val="32"/>
        </w:rPr>
        <w:t>萬</w:t>
      </w:r>
      <w:r w:rsidR="009854D5">
        <w:rPr>
          <w:rFonts w:ascii="標楷體" w:eastAsia="標楷體" w:hAnsi="標楷體" w:cs="Times New Roman" w:hint="eastAsia"/>
          <w:snapToGrid w:val="0"/>
          <w:sz w:val="32"/>
          <w:szCs w:val="32"/>
        </w:rPr>
        <w:t>2</w:t>
      </w:r>
      <w:r w:rsidR="009854D5">
        <w:rPr>
          <w:rFonts w:ascii="標楷體" w:eastAsia="標楷體" w:hAnsi="標楷體" w:cs="Times New Roman"/>
          <w:snapToGrid w:val="0"/>
          <w:sz w:val="32"/>
          <w:szCs w:val="32"/>
        </w:rPr>
        <w:t>千</w:t>
      </w:r>
      <w:r w:rsidRPr="00F14302">
        <w:rPr>
          <w:rFonts w:ascii="標楷體" w:eastAsia="標楷體" w:hAnsi="標楷體" w:cs="Times New Roman"/>
          <w:snapToGrid w:val="0"/>
          <w:sz w:val="32"/>
          <w:szCs w:val="32"/>
        </w:rPr>
        <w:t>元，照列</w:t>
      </w:r>
    </w:p>
    <w:p w:rsidR="00945CDD" w:rsidRPr="00F14302" w:rsidRDefault="00945CDD" w:rsidP="00945CDD">
      <w:pPr>
        <w:kinsoku w:val="0"/>
        <w:overflowPunct w:val="0"/>
        <w:spacing w:line="460" w:lineRule="exact"/>
        <w:ind w:leftChars="241" w:left="1720" w:hangingChars="357" w:hanging="1142"/>
        <w:jc w:val="both"/>
        <w:textAlignment w:val="center"/>
        <w:rPr>
          <w:rFonts w:ascii="標楷體" w:eastAsia="標楷體" w:hAnsi="標楷體" w:cs="Times New Roman"/>
          <w:snapToGrid w:val="0"/>
          <w:sz w:val="32"/>
          <w:szCs w:val="32"/>
        </w:rPr>
      </w:pPr>
      <w:r w:rsidRPr="00F14302">
        <w:rPr>
          <w:rFonts w:ascii="標楷體" w:eastAsia="標楷體" w:hAnsi="標楷體" w:cs="Times New Roman"/>
          <w:snapToGrid w:val="0"/>
          <w:sz w:val="32"/>
          <w:szCs w:val="32"/>
        </w:rPr>
        <w:t>第</w:t>
      </w:r>
      <w:r w:rsidRPr="00F14302">
        <w:rPr>
          <w:rFonts w:ascii="標楷體" w:eastAsia="標楷體" w:hAnsi="標楷體" w:cs="Times New Roman" w:hint="eastAsia"/>
          <w:snapToGrid w:val="0"/>
          <w:sz w:val="32"/>
          <w:szCs w:val="32"/>
        </w:rPr>
        <w:t>62</w:t>
      </w:r>
      <w:r w:rsidRPr="00F14302">
        <w:rPr>
          <w:rFonts w:ascii="標楷體" w:eastAsia="標楷體" w:hAnsi="標楷體" w:cs="Times New Roman"/>
          <w:snapToGrid w:val="0"/>
          <w:sz w:val="32"/>
          <w:szCs w:val="32"/>
        </w:rPr>
        <w:t>項</w:t>
      </w:r>
      <w:r w:rsidRPr="00F14302">
        <w:rPr>
          <w:rFonts w:ascii="標楷體" w:eastAsia="標楷體" w:hAnsi="標楷體" w:cs="Times New Roman" w:hint="eastAsia"/>
          <w:bCs/>
          <w:snapToGrid w:val="0"/>
          <w:sz w:val="32"/>
          <w:szCs w:val="32"/>
        </w:rPr>
        <w:t xml:space="preserve"> </w:t>
      </w:r>
      <w:r w:rsidRPr="00F14302">
        <w:rPr>
          <w:rFonts w:ascii="標楷體" w:eastAsia="標楷體" w:hAnsi="標楷體" w:cs="Times New Roman"/>
          <w:snapToGrid w:val="0"/>
          <w:sz w:val="32"/>
          <w:szCs w:val="32"/>
        </w:rPr>
        <w:t>消防署及所屬1億1,</w:t>
      </w:r>
      <w:r w:rsidR="00E9183C">
        <w:rPr>
          <w:rFonts w:ascii="標楷體" w:eastAsia="標楷體" w:hAnsi="標楷體" w:cs="Times New Roman" w:hint="eastAsia"/>
          <w:snapToGrid w:val="0"/>
          <w:sz w:val="32"/>
          <w:szCs w:val="32"/>
        </w:rPr>
        <w:t>3</w:t>
      </w:r>
      <w:r w:rsidRPr="00F14302">
        <w:rPr>
          <w:rFonts w:ascii="標楷體" w:eastAsia="標楷體" w:hAnsi="標楷體" w:cs="Times New Roman" w:hint="eastAsia"/>
          <w:snapToGrid w:val="0"/>
          <w:sz w:val="32"/>
          <w:szCs w:val="32"/>
        </w:rPr>
        <w:t>43</w:t>
      </w:r>
      <w:r w:rsidRPr="00F14302">
        <w:rPr>
          <w:rFonts w:ascii="標楷體" w:eastAsia="標楷體" w:hAnsi="標楷體" w:cs="Times New Roman"/>
          <w:snapToGrid w:val="0"/>
          <w:sz w:val="32"/>
          <w:szCs w:val="32"/>
        </w:rPr>
        <w:t>萬</w:t>
      </w:r>
      <w:r w:rsidRPr="00F14302">
        <w:rPr>
          <w:rFonts w:ascii="標楷體" w:eastAsia="標楷體" w:hAnsi="標楷體" w:cs="Times New Roman" w:hint="eastAsia"/>
          <w:snapToGrid w:val="0"/>
          <w:sz w:val="32"/>
          <w:szCs w:val="32"/>
        </w:rPr>
        <w:t>8</w:t>
      </w:r>
      <w:r w:rsidR="009854D5">
        <w:rPr>
          <w:rFonts w:ascii="標楷體" w:eastAsia="標楷體" w:hAnsi="標楷體" w:cs="Times New Roman"/>
          <w:snapToGrid w:val="0"/>
          <w:sz w:val="32"/>
          <w:szCs w:val="32"/>
        </w:rPr>
        <w:t>千</w:t>
      </w:r>
      <w:r w:rsidRPr="00F14302">
        <w:rPr>
          <w:rFonts w:ascii="標楷體" w:eastAsia="標楷體" w:hAnsi="標楷體" w:cs="Times New Roman"/>
          <w:snapToGrid w:val="0"/>
          <w:sz w:val="32"/>
          <w:szCs w:val="32"/>
        </w:rPr>
        <w:t>元，照列。</w:t>
      </w:r>
    </w:p>
    <w:p w:rsidR="00945CDD" w:rsidRPr="00F14302" w:rsidRDefault="00945CDD" w:rsidP="00945CDD">
      <w:pPr>
        <w:kinsoku w:val="0"/>
        <w:overflowPunct w:val="0"/>
        <w:spacing w:line="460" w:lineRule="exact"/>
        <w:ind w:leftChars="239" w:left="1838" w:hangingChars="395" w:hanging="1264"/>
        <w:jc w:val="both"/>
        <w:textAlignment w:val="center"/>
        <w:rPr>
          <w:rFonts w:ascii="標楷體" w:eastAsia="標楷體" w:hAnsi="標楷體" w:cs="Times New Roman"/>
          <w:snapToGrid w:val="0"/>
          <w:sz w:val="32"/>
          <w:szCs w:val="32"/>
        </w:rPr>
      </w:pPr>
      <w:r w:rsidRPr="00F14302">
        <w:rPr>
          <w:rFonts w:ascii="標楷體" w:eastAsia="標楷體" w:hAnsi="標楷體" w:cs="Times New Roman"/>
          <w:snapToGrid w:val="0"/>
          <w:sz w:val="32"/>
          <w:szCs w:val="32"/>
        </w:rPr>
        <w:t>第</w:t>
      </w:r>
      <w:r w:rsidRPr="00F14302">
        <w:rPr>
          <w:rFonts w:ascii="標楷體" w:eastAsia="標楷體" w:hAnsi="標楷體" w:cs="Times New Roman" w:hint="eastAsia"/>
          <w:snapToGrid w:val="0"/>
          <w:sz w:val="32"/>
          <w:szCs w:val="32"/>
        </w:rPr>
        <w:t>63</w:t>
      </w:r>
      <w:r w:rsidRPr="00F14302">
        <w:rPr>
          <w:rFonts w:ascii="標楷體" w:eastAsia="標楷體" w:hAnsi="標楷體" w:cs="Times New Roman"/>
          <w:snapToGrid w:val="0"/>
          <w:sz w:val="32"/>
          <w:szCs w:val="32"/>
        </w:rPr>
        <w:t>項</w:t>
      </w:r>
      <w:r w:rsidRPr="00F14302">
        <w:rPr>
          <w:rFonts w:ascii="標楷體" w:eastAsia="標楷體" w:hAnsi="標楷體" w:cs="Times New Roman" w:hint="eastAsia"/>
          <w:snapToGrid w:val="0"/>
          <w:sz w:val="32"/>
          <w:szCs w:val="32"/>
        </w:rPr>
        <w:t xml:space="preserve"> </w:t>
      </w:r>
      <w:r w:rsidRPr="00F14302">
        <w:rPr>
          <w:rFonts w:ascii="標楷體" w:eastAsia="標楷體" w:hAnsi="標楷體" w:cs="Times New Roman"/>
          <w:snapToGrid w:val="0"/>
          <w:sz w:val="32"/>
          <w:szCs w:val="32"/>
        </w:rPr>
        <w:t>移民署</w:t>
      </w:r>
      <w:r w:rsidR="009F7DE4">
        <w:rPr>
          <w:rFonts w:ascii="標楷體" w:eastAsia="標楷體" w:hAnsi="標楷體" w:cs="Times New Roman" w:hint="eastAsia"/>
          <w:snapToGrid w:val="0"/>
          <w:sz w:val="32"/>
          <w:szCs w:val="32"/>
        </w:rPr>
        <w:t>27億</w:t>
      </w:r>
      <w:r w:rsidR="00DE6B3C">
        <w:rPr>
          <w:rFonts w:ascii="標楷體" w:eastAsia="標楷體" w:hAnsi="標楷體" w:cs="Times New Roman" w:hint="eastAsia"/>
          <w:snapToGrid w:val="0"/>
          <w:sz w:val="32"/>
          <w:szCs w:val="32"/>
        </w:rPr>
        <w:t>3</w:t>
      </w:r>
      <w:r w:rsidRPr="00F14302">
        <w:rPr>
          <w:rFonts w:ascii="標楷體" w:eastAsia="標楷體" w:hAnsi="標楷體" w:cs="Times New Roman"/>
          <w:snapToGrid w:val="0"/>
          <w:sz w:val="32"/>
          <w:szCs w:val="32"/>
        </w:rPr>
        <w:t>,</w:t>
      </w:r>
      <w:r w:rsidR="00DE6B3C">
        <w:rPr>
          <w:rFonts w:ascii="標楷體" w:eastAsia="標楷體" w:hAnsi="標楷體" w:cs="Times New Roman" w:hint="eastAsia"/>
          <w:snapToGrid w:val="0"/>
          <w:sz w:val="32"/>
          <w:szCs w:val="32"/>
        </w:rPr>
        <w:t>98</w:t>
      </w:r>
      <w:r w:rsidRPr="00F14302">
        <w:rPr>
          <w:rFonts w:ascii="標楷體" w:eastAsia="標楷體" w:hAnsi="標楷體" w:cs="Times New Roman" w:hint="eastAsia"/>
          <w:snapToGrid w:val="0"/>
          <w:sz w:val="32"/>
          <w:szCs w:val="32"/>
        </w:rPr>
        <w:t>4</w:t>
      </w:r>
      <w:r w:rsidRPr="00F14302">
        <w:rPr>
          <w:rFonts w:ascii="標楷體" w:eastAsia="標楷體" w:hAnsi="標楷體" w:cs="Times New Roman"/>
          <w:snapToGrid w:val="0"/>
          <w:sz w:val="32"/>
          <w:szCs w:val="32"/>
        </w:rPr>
        <w:t>萬</w:t>
      </w:r>
      <w:r w:rsidR="00DE6B3C">
        <w:rPr>
          <w:rFonts w:ascii="標楷體" w:eastAsia="標楷體" w:hAnsi="標楷體" w:cs="Times New Roman" w:hint="eastAsia"/>
          <w:snapToGrid w:val="0"/>
          <w:sz w:val="32"/>
          <w:szCs w:val="32"/>
        </w:rPr>
        <w:t>8</w:t>
      </w:r>
      <w:r w:rsidR="009854D5">
        <w:rPr>
          <w:rFonts w:ascii="標楷體" w:eastAsia="標楷體" w:hAnsi="標楷體" w:cs="Times New Roman"/>
          <w:snapToGrid w:val="0"/>
          <w:sz w:val="32"/>
          <w:szCs w:val="32"/>
        </w:rPr>
        <w:t>千</w:t>
      </w:r>
      <w:r w:rsidRPr="00F14302">
        <w:rPr>
          <w:rFonts w:ascii="標楷體" w:eastAsia="標楷體" w:hAnsi="標楷體" w:cs="Times New Roman"/>
          <w:snapToGrid w:val="0"/>
          <w:sz w:val="32"/>
          <w:szCs w:val="32"/>
        </w:rPr>
        <w:t>元，照列。</w:t>
      </w:r>
    </w:p>
    <w:p w:rsidR="00945CDD" w:rsidRPr="00F14302" w:rsidRDefault="00945CDD" w:rsidP="00945CDD">
      <w:pPr>
        <w:kinsoku w:val="0"/>
        <w:overflowPunct w:val="0"/>
        <w:spacing w:line="460" w:lineRule="exact"/>
        <w:ind w:leftChars="100" w:left="1325" w:hangingChars="339" w:hanging="1085"/>
        <w:jc w:val="both"/>
        <w:textAlignment w:val="center"/>
        <w:rPr>
          <w:rFonts w:ascii="標楷體" w:eastAsia="標楷體" w:hAnsi="標楷體" w:cs="Times New Roman"/>
          <w:snapToGrid w:val="0"/>
          <w:sz w:val="32"/>
          <w:szCs w:val="32"/>
        </w:rPr>
      </w:pPr>
      <w:r w:rsidRPr="00F14302">
        <w:rPr>
          <w:rFonts w:ascii="標楷體" w:eastAsia="標楷體" w:hAnsi="標楷體" w:cs="Times New Roman"/>
          <w:snapToGrid w:val="0"/>
          <w:sz w:val="32"/>
          <w:szCs w:val="32"/>
        </w:rPr>
        <w:t>第4款　財產收入</w:t>
      </w:r>
    </w:p>
    <w:p w:rsidR="00945CDD" w:rsidRPr="00F14302" w:rsidRDefault="00945CDD" w:rsidP="00945CDD">
      <w:pPr>
        <w:kinsoku w:val="0"/>
        <w:overflowPunct w:val="0"/>
        <w:spacing w:line="460" w:lineRule="exact"/>
        <w:ind w:leftChars="241" w:left="1720" w:hangingChars="357" w:hanging="1142"/>
        <w:jc w:val="both"/>
        <w:textAlignment w:val="center"/>
        <w:rPr>
          <w:rFonts w:ascii="標楷體" w:eastAsia="標楷體" w:hAnsi="標楷體" w:cs="Times New Roman"/>
          <w:snapToGrid w:val="0"/>
          <w:sz w:val="32"/>
          <w:szCs w:val="32"/>
        </w:rPr>
      </w:pPr>
      <w:r w:rsidRPr="00F14302">
        <w:rPr>
          <w:rFonts w:ascii="標楷體" w:eastAsia="標楷體" w:hAnsi="標楷體" w:cs="Times New Roman"/>
          <w:snapToGrid w:val="0"/>
          <w:sz w:val="32"/>
          <w:szCs w:val="32"/>
        </w:rPr>
        <w:t>第7</w:t>
      </w:r>
      <w:r w:rsidR="00E24498">
        <w:rPr>
          <w:rFonts w:ascii="標楷體" w:eastAsia="標楷體" w:hAnsi="標楷體" w:cs="Times New Roman" w:hint="eastAsia"/>
          <w:snapToGrid w:val="0"/>
          <w:sz w:val="32"/>
          <w:szCs w:val="32"/>
        </w:rPr>
        <w:t>7</w:t>
      </w:r>
      <w:r w:rsidRPr="00F14302">
        <w:rPr>
          <w:rFonts w:ascii="標楷體" w:eastAsia="標楷體" w:hAnsi="標楷體" w:cs="Times New Roman"/>
          <w:snapToGrid w:val="0"/>
          <w:sz w:val="32"/>
          <w:szCs w:val="32"/>
        </w:rPr>
        <w:t>項</w:t>
      </w:r>
      <w:r w:rsidRPr="00F14302">
        <w:rPr>
          <w:rFonts w:ascii="標楷體" w:eastAsia="標楷體" w:hAnsi="標楷體" w:cs="Times New Roman" w:hint="eastAsia"/>
          <w:snapToGrid w:val="0"/>
          <w:sz w:val="32"/>
          <w:szCs w:val="32"/>
        </w:rPr>
        <w:t xml:space="preserve"> </w:t>
      </w:r>
      <w:r w:rsidRPr="00F14302">
        <w:rPr>
          <w:rFonts w:ascii="標楷體" w:eastAsia="標楷體" w:hAnsi="標楷體" w:cs="Times New Roman"/>
          <w:snapToGrid w:val="0"/>
          <w:sz w:val="32"/>
          <w:szCs w:val="32"/>
        </w:rPr>
        <w:t>警政署及所屬</w:t>
      </w:r>
      <w:r w:rsidR="00E24498">
        <w:rPr>
          <w:rFonts w:ascii="標楷體" w:eastAsia="標楷體" w:hAnsi="標楷體" w:cs="Times New Roman" w:hint="eastAsia"/>
          <w:snapToGrid w:val="0"/>
          <w:sz w:val="32"/>
          <w:szCs w:val="32"/>
        </w:rPr>
        <w:t>461</w:t>
      </w:r>
      <w:r w:rsidRPr="00F14302">
        <w:rPr>
          <w:rFonts w:ascii="標楷體" w:eastAsia="標楷體" w:hAnsi="標楷體" w:cs="Times New Roman"/>
          <w:snapToGrid w:val="0"/>
          <w:sz w:val="32"/>
          <w:szCs w:val="32"/>
        </w:rPr>
        <w:t>萬</w:t>
      </w:r>
      <w:r w:rsidR="00E24498">
        <w:rPr>
          <w:rFonts w:ascii="標楷體" w:eastAsia="標楷體" w:hAnsi="標楷體" w:cs="Times New Roman" w:hint="eastAsia"/>
          <w:snapToGrid w:val="0"/>
          <w:sz w:val="32"/>
          <w:szCs w:val="32"/>
        </w:rPr>
        <w:t>7千</w:t>
      </w:r>
      <w:r w:rsidRPr="00F14302">
        <w:rPr>
          <w:rFonts w:ascii="標楷體" w:eastAsia="標楷體" w:hAnsi="標楷體" w:cs="Times New Roman"/>
          <w:snapToGrid w:val="0"/>
          <w:sz w:val="32"/>
          <w:szCs w:val="32"/>
        </w:rPr>
        <w:t>元，照列。</w:t>
      </w:r>
    </w:p>
    <w:p w:rsidR="00945CDD" w:rsidRPr="00F14302" w:rsidRDefault="00945CDD" w:rsidP="00945CDD">
      <w:pPr>
        <w:kinsoku w:val="0"/>
        <w:overflowPunct w:val="0"/>
        <w:spacing w:line="460" w:lineRule="exact"/>
        <w:ind w:leftChars="241" w:left="1720" w:hangingChars="357" w:hanging="1142"/>
        <w:jc w:val="both"/>
        <w:textAlignment w:val="center"/>
        <w:rPr>
          <w:rFonts w:ascii="標楷體" w:eastAsia="標楷體" w:hAnsi="標楷體" w:cs="Times New Roman"/>
          <w:snapToGrid w:val="0"/>
          <w:sz w:val="32"/>
          <w:szCs w:val="32"/>
        </w:rPr>
      </w:pPr>
      <w:r w:rsidRPr="00F14302">
        <w:rPr>
          <w:rFonts w:ascii="標楷體" w:eastAsia="標楷體" w:hAnsi="標楷體" w:cs="Times New Roman"/>
          <w:snapToGrid w:val="0"/>
          <w:sz w:val="32"/>
          <w:szCs w:val="32"/>
        </w:rPr>
        <w:t>第7</w:t>
      </w:r>
      <w:r w:rsidR="009854D5">
        <w:rPr>
          <w:rFonts w:ascii="標楷體" w:eastAsia="標楷體" w:hAnsi="標楷體" w:cs="Times New Roman" w:hint="eastAsia"/>
          <w:snapToGrid w:val="0"/>
          <w:sz w:val="32"/>
          <w:szCs w:val="32"/>
        </w:rPr>
        <w:t>8</w:t>
      </w:r>
      <w:r w:rsidRPr="00F14302">
        <w:rPr>
          <w:rFonts w:ascii="標楷體" w:eastAsia="標楷體" w:hAnsi="標楷體" w:cs="Times New Roman"/>
          <w:snapToGrid w:val="0"/>
          <w:sz w:val="32"/>
          <w:szCs w:val="32"/>
        </w:rPr>
        <w:t>項</w:t>
      </w:r>
      <w:r w:rsidRPr="00F14302">
        <w:rPr>
          <w:rFonts w:ascii="標楷體" w:eastAsia="標楷體" w:hAnsi="標楷體" w:cs="Times New Roman" w:hint="eastAsia"/>
          <w:bCs/>
          <w:snapToGrid w:val="0"/>
          <w:sz w:val="32"/>
          <w:szCs w:val="32"/>
        </w:rPr>
        <w:t xml:space="preserve"> </w:t>
      </w:r>
      <w:r w:rsidRPr="00F14302">
        <w:rPr>
          <w:rFonts w:ascii="標楷體" w:eastAsia="標楷體" w:hAnsi="標楷體" w:cs="Times New Roman"/>
          <w:snapToGrid w:val="0"/>
          <w:sz w:val="32"/>
          <w:szCs w:val="32"/>
        </w:rPr>
        <w:t>中央警察大學</w:t>
      </w:r>
      <w:r w:rsidR="009854D5">
        <w:rPr>
          <w:rFonts w:ascii="標楷體" w:eastAsia="標楷體" w:hAnsi="標楷體" w:cs="Times New Roman" w:hint="eastAsia"/>
          <w:snapToGrid w:val="0"/>
          <w:sz w:val="32"/>
          <w:szCs w:val="32"/>
        </w:rPr>
        <w:t>307</w:t>
      </w:r>
      <w:r w:rsidRPr="00F14302">
        <w:rPr>
          <w:rFonts w:ascii="標楷體" w:eastAsia="標楷體" w:hAnsi="標楷體" w:cs="Times New Roman"/>
          <w:snapToGrid w:val="0"/>
          <w:sz w:val="32"/>
          <w:szCs w:val="32"/>
        </w:rPr>
        <w:t>萬</w:t>
      </w:r>
      <w:r w:rsidR="009854D5">
        <w:rPr>
          <w:rFonts w:ascii="標楷體" w:eastAsia="標楷體" w:hAnsi="標楷體" w:cs="Times New Roman" w:hint="eastAsia"/>
          <w:snapToGrid w:val="0"/>
          <w:sz w:val="32"/>
          <w:szCs w:val="32"/>
        </w:rPr>
        <w:t>5千</w:t>
      </w:r>
      <w:r w:rsidRPr="00F14302">
        <w:rPr>
          <w:rFonts w:ascii="標楷體" w:eastAsia="標楷體" w:hAnsi="標楷體" w:cs="Times New Roman"/>
          <w:snapToGrid w:val="0"/>
          <w:sz w:val="32"/>
          <w:szCs w:val="32"/>
        </w:rPr>
        <w:t>元，照列。</w:t>
      </w:r>
    </w:p>
    <w:p w:rsidR="00945CDD" w:rsidRPr="00F14302" w:rsidRDefault="00945CDD" w:rsidP="00945CDD">
      <w:pPr>
        <w:kinsoku w:val="0"/>
        <w:overflowPunct w:val="0"/>
        <w:spacing w:line="460" w:lineRule="exact"/>
        <w:ind w:leftChars="241" w:left="1720" w:hangingChars="357" w:hanging="1142"/>
        <w:jc w:val="both"/>
        <w:textAlignment w:val="center"/>
        <w:rPr>
          <w:rFonts w:ascii="標楷體" w:eastAsia="標楷體" w:hAnsi="標楷體" w:cs="Times New Roman"/>
          <w:snapToGrid w:val="0"/>
          <w:sz w:val="32"/>
          <w:szCs w:val="32"/>
        </w:rPr>
      </w:pPr>
      <w:r w:rsidRPr="00F14302">
        <w:rPr>
          <w:rFonts w:ascii="標楷體" w:eastAsia="標楷體" w:hAnsi="標楷體" w:cs="Times New Roman"/>
          <w:snapToGrid w:val="0"/>
          <w:sz w:val="32"/>
          <w:szCs w:val="32"/>
        </w:rPr>
        <w:t>第7</w:t>
      </w:r>
      <w:r w:rsidR="00E9183C">
        <w:rPr>
          <w:rFonts w:ascii="標楷體" w:eastAsia="標楷體" w:hAnsi="標楷體" w:cs="Times New Roman" w:hint="eastAsia"/>
          <w:snapToGrid w:val="0"/>
          <w:sz w:val="32"/>
          <w:szCs w:val="32"/>
        </w:rPr>
        <w:t>9</w:t>
      </w:r>
      <w:r w:rsidRPr="00F14302">
        <w:rPr>
          <w:rFonts w:ascii="標楷體" w:eastAsia="標楷體" w:hAnsi="標楷體" w:cs="Times New Roman"/>
          <w:snapToGrid w:val="0"/>
          <w:sz w:val="32"/>
          <w:szCs w:val="32"/>
        </w:rPr>
        <w:t>項</w:t>
      </w:r>
      <w:r w:rsidRPr="00F14302">
        <w:rPr>
          <w:rFonts w:ascii="標楷體" w:eastAsia="標楷體" w:hAnsi="標楷體" w:cs="Times New Roman" w:hint="eastAsia"/>
          <w:bCs/>
          <w:snapToGrid w:val="0"/>
          <w:sz w:val="32"/>
          <w:szCs w:val="32"/>
        </w:rPr>
        <w:t xml:space="preserve"> </w:t>
      </w:r>
      <w:r w:rsidRPr="00F14302">
        <w:rPr>
          <w:rFonts w:ascii="標楷體" w:eastAsia="標楷體" w:hAnsi="標楷體" w:cs="Times New Roman"/>
          <w:snapToGrid w:val="0"/>
          <w:sz w:val="32"/>
          <w:szCs w:val="32"/>
        </w:rPr>
        <w:t>消防署及所屬</w:t>
      </w:r>
      <w:r w:rsidR="00E9183C">
        <w:rPr>
          <w:rFonts w:ascii="標楷體" w:eastAsia="標楷體" w:hAnsi="標楷體" w:cs="Times New Roman" w:hint="eastAsia"/>
          <w:snapToGrid w:val="0"/>
          <w:sz w:val="32"/>
          <w:szCs w:val="32"/>
        </w:rPr>
        <w:t>165</w:t>
      </w:r>
      <w:r w:rsidRPr="00F14302">
        <w:rPr>
          <w:rFonts w:ascii="標楷體" w:eastAsia="標楷體" w:hAnsi="標楷體" w:cs="Times New Roman"/>
          <w:snapToGrid w:val="0"/>
          <w:sz w:val="32"/>
          <w:szCs w:val="32"/>
        </w:rPr>
        <w:t>萬</w:t>
      </w:r>
      <w:r w:rsidR="00E9183C">
        <w:rPr>
          <w:rFonts w:ascii="標楷體" w:eastAsia="標楷體" w:hAnsi="標楷體" w:cs="Times New Roman" w:hint="eastAsia"/>
          <w:snapToGrid w:val="0"/>
          <w:sz w:val="32"/>
          <w:szCs w:val="32"/>
        </w:rPr>
        <w:t>2</w:t>
      </w:r>
      <w:r w:rsidR="009854D5">
        <w:rPr>
          <w:rFonts w:ascii="標楷體" w:eastAsia="標楷體" w:hAnsi="標楷體" w:cs="Times New Roman" w:hint="eastAsia"/>
          <w:snapToGrid w:val="0"/>
          <w:sz w:val="32"/>
          <w:szCs w:val="32"/>
        </w:rPr>
        <w:t>千</w:t>
      </w:r>
      <w:r w:rsidRPr="00F14302">
        <w:rPr>
          <w:rFonts w:ascii="標楷體" w:eastAsia="標楷體" w:hAnsi="標楷體" w:cs="Times New Roman"/>
          <w:snapToGrid w:val="0"/>
          <w:sz w:val="32"/>
          <w:szCs w:val="32"/>
        </w:rPr>
        <w:t>元，照列。</w:t>
      </w:r>
    </w:p>
    <w:p w:rsidR="00945CDD" w:rsidRPr="00F14302" w:rsidRDefault="00945CDD" w:rsidP="00945CDD">
      <w:pPr>
        <w:kinsoku w:val="0"/>
        <w:overflowPunct w:val="0"/>
        <w:spacing w:line="460" w:lineRule="exact"/>
        <w:ind w:leftChars="241" w:left="1720" w:hangingChars="357" w:hanging="1142"/>
        <w:jc w:val="both"/>
        <w:textAlignment w:val="center"/>
        <w:rPr>
          <w:rFonts w:ascii="標楷體" w:eastAsia="標楷體" w:hAnsi="標楷體" w:cs="Times New Roman"/>
          <w:snapToGrid w:val="0"/>
          <w:sz w:val="32"/>
          <w:szCs w:val="32"/>
        </w:rPr>
      </w:pPr>
      <w:r w:rsidRPr="00F14302">
        <w:rPr>
          <w:rFonts w:ascii="標楷體" w:eastAsia="標楷體" w:hAnsi="標楷體" w:cs="Times New Roman"/>
          <w:snapToGrid w:val="0"/>
          <w:sz w:val="32"/>
          <w:szCs w:val="32"/>
        </w:rPr>
        <w:t>第</w:t>
      </w:r>
      <w:r w:rsidR="000E4A15">
        <w:rPr>
          <w:rFonts w:ascii="標楷體" w:eastAsia="標楷體" w:hAnsi="標楷體" w:cs="Times New Roman" w:hint="eastAsia"/>
          <w:snapToGrid w:val="0"/>
          <w:sz w:val="32"/>
          <w:szCs w:val="32"/>
        </w:rPr>
        <w:t>80</w:t>
      </w:r>
      <w:r w:rsidRPr="00F14302">
        <w:rPr>
          <w:rFonts w:ascii="標楷體" w:eastAsia="標楷體" w:hAnsi="標楷體" w:cs="Times New Roman"/>
          <w:snapToGrid w:val="0"/>
          <w:sz w:val="32"/>
          <w:szCs w:val="32"/>
        </w:rPr>
        <w:t>項</w:t>
      </w:r>
      <w:r w:rsidRPr="00F14302">
        <w:rPr>
          <w:rFonts w:ascii="標楷體" w:eastAsia="標楷體" w:hAnsi="標楷體" w:cs="Times New Roman" w:hint="eastAsia"/>
          <w:bCs/>
          <w:snapToGrid w:val="0"/>
          <w:sz w:val="32"/>
          <w:szCs w:val="32"/>
        </w:rPr>
        <w:t xml:space="preserve"> </w:t>
      </w:r>
      <w:r w:rsidRPr="00F14302">
        <w:rPr>
          <w:rFonts w:ascii="標楷體" w:eastAsia="標楷體" w:hAnsi="標楷體" w:cs="Times New Roman"/>
          <w:snapToGrid w:val="0"/>
          <w:sz w:val="32"/>
          <w:szCs w:val="32"/>
        </w:rPr>
        <w:t>役政署，無列數。</w:t>
      </w:r>
    </w:p>
    <w:p w:rsidR="00945CDD" w:rsidRPr="00F14302" w:rsidRDefault="00945CDD" w:rsidP="00945CDD">
      <w:pPr>
        <w:kinsoku w:val="0"/>
        <w:overflowPunct w:val="0"/>
        <w:spacing w:line="460" w:lineRule="exact"/>
        <w:ind w:leftChars="241" w:left="1720" w:hangingChars="357" w:hanging="1142"/>
        <w:jc w:val="both"/>
        <w:textAlignment w:val="center"/>
        <w:rPr>
          <w:rFonts w:ascii="標楷體" w:eastAsia="標楷體" w:hAnsi="標楷體" w:cs="Times New Roman"/>
          <w:snapToGrid w:val="0"/>
          <w:sz w:val="32"/>
          <w:szCs w:val="32"/>
        </w:rPr>
      </w:pPr>
      <w:r w:rsidRPr="00F14302">
        <w:rPr>
          <w:rFonts w:ascii="標楷體" w:eastAsia="標楷體" w:hAnsi="標楷體" w:cs="Times New Roman"/>
          <w:snapToGrid w:val="0"/>
          <w:sz w:val="32"/>
          <w:szCs w:val="32"/>
        </w:rPr>
        <w:t>第</w:t>
      </w:r>
      <w:r w:rsidR="00DE6B3C">
        <w:rPr>
          <w:rFonts w:ascii="標楷體" w:eastAsia="標楷體" w:hAnsi="標楷體" w:cs="Times New Roman" w:hint="eastAsia"/>
          <w:snapToGrid w:val="0"/>
          <w:sz w:val="32"/>
          <w:szCs w:val="32"/>
        </w:rPr>
        <w:t>81</w:t>
      </w:r>
      <w:r w:rsidRPr="00F14302">
        <w:rPr>
          <w:rFonts w:ascii="標楷體" w:eastAsia="標楷體" w:hAnsi="標楷體" w:cs="Times New Roman"/>
          <w:snapToGrid w:val="0"/>
          <w:sz w:val="32"/>
          <w:szCs w:val="32"/>
        </w:rPr>
        <w:t>項</w:t>
      </w:r>
      <w:r w:rsidRPr="00F14302">
        <w:rPr>
          <w:rFonts w:ascii="標楷體" w:eastAsia="標楷體" w:hAnsi="標楷體" w:cs="Times New Roman" w:hint="eastAsia"/>
          <w:snapToGrid w:val="0"/>
          <w:sz w:val="32"/>
          <w:szCs w:val="32"/>
        </w:rPr>
        <w:t xml:space="preserve"> </w:t>
      </w:r>
      <w:r w:rsidRPr="00F14302">
        <w:rPr>
          <w:rFonts w:ascii="標楷體" w:eastAsia="標楷體" w:hAnsi="標楷體" w:cs="Times New Roman"/>
          <w:snapToGrid w:val="0"/>
          <w:sz w:val="32"/>
          <w:szCs w:val="32"/>
        </w:rPr>
        <w:t>移民署</w:t>
      </w:r>
      <w:r w:rsidR="00DE6B3C">
        <w:rPr>
          <w:rFonts w:ascii="標楷體" w:eastAsia="標楷體" w:hAnsi="標楷體" w:cs="Times New Roman" w:hint="eastAsia"/>
          <w:snapToGrid w:val="0"/>
          <w:sz w:val="32"/>
          <w:szCs w:val="32"/>
        </w:rPr>
        <w:t>28</w:t>
      </w:r>
      <w:r w:rsidRPr="00F14302">
        <w:rPr>
          <w:rFonts w:ascii="標楷體" w:eastAsia="標楷體" w:hAnsi="標楷體" w:cs="Times New Roman" w:hint="eastAsia"/>
          <w:snapToGrid w:val="0"/>
          <w:sz w:val="32"/>
          <w:szCs w:val="32"/>
        </w:rPr>
        <w:t>0</w:t>
      </w:r>
      <w:r w:rsidRPr="00F14302">
        <w:rPr>
          <w:rFonts w:ascii="標楷體" w:eastAsia="標楷體" w:hAnsi="標楷體" w:cs="Times New Roman"/>
          <w:snapToGrid w:val="0"/>
          <w:sz w:val="32"/>
          <w:szCs w:val="32"/>
        </w:rPr>
        <w:t>萬</w:t>
      </w:r>
      <w:r w:rsidR="00DE6B3C">
        <w:rPr>
          <w:rFonts w:ascii="標楷體" w:eastAsia="標楷體" w:hAnsi="標楷體" w:cs="Times New Roman" w:hint="eastAsia"/>
          <w:snapToGrid w:val="0"/>
          <w:sz w:val="32"/>
          <w:szCs w:val="32"/>
        </w:rPr>
        <w:t>2</w:t>
      </w:r>
      <w:r w:rsidR="009854D5">
        <w:rPr>
          <w:rFonts w:ascii="標楷體" w:eastAsia="標楷體" w:hAnsi="標楷體" w:cs="Times New Roman"/>
          <w:snapToGrid w:val="0"/>
          <w:sz w:val="32"/>
          <w:szCs w:val="32"/>
        </w:rPr>
        <w:t>千</w:t>
      </w:r>
      <w:r w:rsidRPr="00F14302">
        <w:rPr>
          <w:rFonts w:ascii="標楷體" w:eastAsia="標楷體" w:hAnsi="標楷體" w:cs="Times New Roman"/>
          <w:snapToGrid w:val="0"/>
          <w:sz w:val="32"/>
          <w:szCs w:val="32"/>
        </w:rPr>
        <w:t>元，照列。</w:t>
      </w:r>
    </w:p>
    <w:p w:rsidR="00945CDD" w:rsidRPr="00F14302" w:rsidRDefault="00945CDD" w:rsidP="00945CDD">
      <w:pPr>
        <w:kinsoku w:val="0"/>
        <w:overflowPunct w:val="0"/>
        <w:spacing w:line="460" w:lineRule="exact"/>
        <w:ind w:leftChars="241" w:left="1720" w:hangingChars="357" w:hanging="1142"/>
        <w:jc w:val="both"/>
        <w:textAlignment w:val="center"/>
        <w:rPr>
          <w:rFonts w:ascii="標楷體" w:eastAsia="標楷體" w:hAnsi="標楷體" w:cs="Times New Roman"/>
          <w:snapToGrid w:val="0"/>
          <w:sz w:val="32"/>
          <w:szCs w:val="32"/>
        </w:rPr>
      </w:pPr>
      <w:r w:rsidRPr="00F14302">
        <w:rPr>
          <w:rFonts w:ascii="標楷體" w:eastAsia="標楷體" w:hAnsi="標楷體" w:cs="Times New Roman"/>
          <w:snapToGrid w:val="0"/>
          <w:sz w:val="32"/>
          <w:szCs w:val="32"/>
        </w:rPr>
        <w:t>第8</w:t>
      </w:r>
      <w:r w:rsidR="008331E7">
        <w:rPr>
          <w:rFonts w:ascii="標楷體" w:eastAsia="標楷體" w:hAnsi="標楷體" w:cs="Times New Roman" w:hint="eastAsia"/>
          <w:snapToGrid w:val="0"/>
          <w:sz w:val="32"/>
          <w:szCs w:val="32"/>
        </w:rPr>
        <w:t>3</w:t>
      </w:r>
      <w:r w:rsidRPr="00F14302">
        <w:rPr>
          <w:rFonts w:ascii="標楷體" w:eastAsia="標楷體" w:hAnsi="標楷體" w:cs="Times New Roman"/>
          <w:snapToGrid w:val="0"/>
          <w:sz w:val="32"/>
          <w:szCs w:val="32"/>
        </w:rPr>
        <w:t>項</w:t>
      </w:r>
      <w:r w:rsidRPr="00F14302">
        <w:rPr>
          <w:rFonts w:ascii="標楷體" w:eastAsia="標楷體" w:hAnsi="標楷體" w:cs="Times New Roman" w:hint="eastAsia"/>
          <w:bCs/>
          <w:snapToGrid w:val="0"/>
          <w:sz w:val="32"/>
          <w:szCs w:val="32"/>
        </w:rPr>
        <w:t xml:space="preserve"> </w:t>
      </w:r>
      <w:r w:rsidRPr="00F14302">
        <w:rPr>
          <w:rFonts w:ascii="標楷體" w:eastAsia="標楷體" w:hAnsi="標楷體" w:cs="Times New Roman"/>
          <w:snapToGrid w:val="0"/>
          <w:sz w:val="32"/>
          <w:szCs w:val="32"/>
        </w:rPr>
        <w:t>空中勤務總隊</w:t>
      </w:r>
      <w:r w:rsidR="008331E7">
        <w:rPr>
          <w:rFonts w:ascii="標楷體" w:eastAsia="標楷體" w:hAnsi="標楷體" w:cs="Times New Roman" w:hint="eastAsia"/>
          <w:snapToGrid w:val="0"/>
          <w:sz w:val="32"/>
          <w:szCs w:val="32"/>
        </w:rPr>
        <w:t>75</w:t>
      </w:r>
      <w:r w:rsidRPr="00F14302">
        <w:rPr>
          <w:rFonts w:ascii="標楷體" w:eastAsia="標楷體" w:hAnsi="標楷體" w:cs="Times New Roman"/>
          <w:snapToGrid w:val="0"/>
          <w:sz w:val="32"/>
          <w:szCs w:val="32"/>
        </w:rPr>
        <w:t>萬</w:t>
      </w:r>
      <w:r w:rsidR="008331E7">
        <w:rPr>
          <w:rFonts w:ascii="標楷體" w:eastAsia="標楷體" w:hAnsi="標楷體" w:cs="Times New Roman" w:hint="eastAsia"/>
          <w:snapToGrid w:val="0"/>
          <w:sz w:val="32"/>
          <w:szCs w:val="32"/>
        </w:rPr>
        <w:t>1</w:t>
      </w:r>
      <w:r w:rsidR="009854D5">
        <w:rPr>
          <w:rFonts w:ascii="標楷體" w:eastAsia="標楷體" w:hAnsi="標楷體" w:cs="Times New Roman"/>
          <w:snapToGrid w:val="0"/>
          <w:sz w:val="32"/>
          <w:szCs w:val="32"/>
        </w:rPr>
        <w:t>千</w:t>
      </w:r>
      <w:r w:rsidRPr="00F14302">
        <w:rPr>
          <w:rFonts w:ascii="標楷體" w:eastAsia="標楷體" w:hAnsi="標楷體" w:cs="Times New Roman"/>
          <w:snapToGrid w:val="0"/>
          <w:sz w:val="32"/>
          <w:szCs w:val="32"/>
        </w:rPr>
        <w:t>元，照列。</w:t>
      </w:r>
    </w:p>
    <w:p w:rsidR="00945CDD" w:rsidRPr="00F14302" w:rsidRDefault="00945CDD" w:rsidP="00945CDD">
      <w:pPr>
        <w:kinsoku w:val="0"/>
        <w:overflowPunct w:val="0"/>
        <w:spacing w:line="460" w:lineRule="exact"/>
        <w:ind w:leftChars="100" w:left="1325" w:hangingChars="339" w:hanging="1085"/>
        <w:jc w:val="both"/>
        <w:textAlignment w:val="center"/>
        <w:rPr>
          <w:rFonts w:ascii="標楷體" w:eastAsia="標楷體" w:hAnsi="標楷體" w:cs="Times New Roman"/>
          <w:snapToGrid w:val="0"/>
          <w:sz w:val="32"/>
          <w:szCs w:val="32"/>
        </w:rPr>
      </w:pPr>
      <w:r w:rsidRPr="00F14302">
        <w:rPr>
          <w:rFonts w:ascii="標楷體" w:eastAsia="標楷體" w:hAnsi="標楷體" w:cs="Times New Roman"/>
          <w:snapToGrid w:val="0"/>
          <w:sz w:val="32"/>
          <w:szCs w:val="32"/>
        </w:rPr>
        <w:t>第7款　其他收入</w:t>
      </w:r>
    </w:p>
    <w:p w:rsidR="00945CDD" w:rsidRPr="00F14302" w:rsidRDefault="00945CDD" w:rsidP="00945CDD">
      <w:pPr>
        <w:kinsoku w:val="0"/>
        <w:overflowPunct w:val="0"/>
        <w:spacing w:line="460" w:lineRule="exact"/>
        <w:ind w:leftChars="241" w:left="1720" w:hangingChars="357" w:hanging="1142"/>
        <w:jc w:val="both"/>
        <w:textAlignment w:val="center"/>
        <w:rPr>
          <w:rFonts w:ascii="標楷體" w:eastAsia="標楷體" w:hAnsi="標楷體" w:cs="Times New Roman"/>
          <w:snapToGrid w:val="0"/>
          <w:sz w:val="32"/>
          <w:szCs w:val="32"/>
        </w:rPr>
      </w:pPr>
      <w:r w:rsidRPr="00F14302">
        <w:rPr>
          <w:rFonts w:ascii="標楷體" w:eastAsia="標楷體" w:hAnsi="標楷體" w:cs="Times New Roman"/>
          <w:snapToGrid w:val="0"/>
          <w:sz w:val="32"/>
          <w:szCs w:val="32"/>
        </w:rPr>
        <w:t>第</w:t>
      </w:r>
      <w:r w:rsidRPr="00F14302">
        <w:rPr>
          <w:rFonts w:ascii="標楷體" w:eastAsia="標楷體" w:hAnsi="標楷體" w:cs="Times New Roman" w:hint="eastAsia"/>
          <w:snapToGrid w:val="0"/>
          <w:sz w:val="32"/>
          <w:szCs w:val="32"/>
        </w:rPr>
        <w:t>7</w:t>
      </w:r>
      <w:r w:rsidR="004800BB">
        <w:rPr>
          <w:rFonts w:ascii="標楷體" w:eastAsia="標楷體" w:hAnsi="標楷體" w:cs="Times New Roman" w:hint="eastAsia"/>
          <w:snapToGrid w:val="0"/>
          <w:sz w:val="32"/>
          <w:szCs w:val="32"/>
        </w:rPr>
        <w:t>6</w:t>
      </w:r>
      <w:r w:rsidRPr="00F14302">
        <w:rPr>
          <w:rFonts w:ascii="標楷體" w:eastAsia="標楷體" w:hAnsi="標楷體" w:cs="Times New Roman"/>
          <w:snapToGrid w:val="0"/>
          <w:sz w:val="32"/>
          <w:szCs w:val="32"/>
        </w:rPr>
        <w:t>項</w:t>
      </w:r>
      <w:r w:rsidRPr="00F14302">
        <w:rPr>
          <w:rFonts w:ascii="標楷體" w:eastAsia="標楷體" w:hAnsi="標楷體" w:cs="Times New Roman" w:hint="eastAsia"/>
          <w:snapToGrid w:val="0"/>
          <w:sz w:val="32"/>
          <w:szCs w:val="32"/>
        </w:rPr>
        <w:t xml:space="preserve"> </w:t>
      </w:r>
      <w:r w:rsidRPr="00F14302">
        <w:rPr>
          <w:rFonts w:ascii="標楷體" w:eastAsia="標楷體" w:hAnsi="標楷體" w:cs="Times New Roman"/>
          <w:snapToGrid w:val="0"/>
          <w:sz w:val="32"/>
          <w:szCs w:val="32"/>
        </w:rPr>
        <w:t>警政署及所屬</w:t>
      </w:r>
      <w:r w:rsidRPr="00F14302">
        <w:rPr>
          <w:rFonts w:ascii="標楷體" w:eastAsia="標楷體" w:hAnsi="標楷體" w:cs="Times New Roman" w:hint="eastAsia"/>
          <w:snapToGrid w:val="0"/>
          <w:sz w:val="32"/>
          <w:szCs w:val="32"/>
        </w:rPr>
        <w:t>3</w:t>
      </w:r>
      <w:r w:rsidRPr="00F14302">
        <w:rPr>
          <w:rFonts w:ascii="標楷體" w:eastAsia="標楷體" w:hAnsi="標楷體" w:cs="Times New Roman"/>
          <w:snapToGrid w:val="0"/>
          <w:sz w:val="32"/>
          <w:szCs w:val="32"/>
        </w:rPr>
        <w:t>,</w:t>
      </w:r>
      <w:r w:rsidRPr="00F14302">
        <w:rPr>
          <w:rFonts w:ascii="標楷體" w:eastAsia="標楷體" w:hAnsi="標楷體" w:cs="Times New Roman" w:hint="eastAsia"/>
          <w:snapToGrid w:val="0"/>
          <w:sz w:val="32"/>
          <w:szCs w:val="32"/>
        </w:rPr>
        <w:t>98</w:t>
      </w:r>
      <w:r w:rsidR="004800BB">
        <w:rPr>
          <w:rFonts w:ascii="標楷體" w:eastAsia="標楷體" w:hAnsi="標楷體" w:cs="Times New Roman" w:hint="eastAsia"/>
          <w:snapToGrid w:val="0"/>
          <w:sz w:val="32"/>
          <w:szCs w:val="32"/>
        </w:rPr>
        <w:t>5</w:t>
      </w:r>
      <w:r w:rsidRPr="00F14302">
        <w:rPr>
          <w:rFonts w:ascii="標楷體" w:eastAsia="標楷體" w:hAnsi="標楷體" w:cs="Times New Roman"/>
          <w:snapToGrid w:val="0"/>
          <w:sz w:val="32"/>
          <w:szCs w:val="32"/>
        </w:rPr>
        <w:t>萬</w:t>
      </w:r>
      <w:r w:rsidR="00290B29">
        <w:rPr>
          <w:rFonts w:ascii="標楷體" w:eastAsia="標楷體" w:hAnsi="標楷體" w:cs="Times New Roman" w:hint="eastAsia"/>
          <w:snapToGrid w:val="0"/>
          <w:sz w:val="32"/>
          <w:szCs w:val="32"/>
        </w:rPr>
        <w:t>9千</w:t>
      </w:r>
      <w:r w:rsidRPr="00F14302">
        <w:rPr>
          <w:rFonts w:ascii="標楷體" w:eastAsia="標楷體" w:hAnsi="標楷體" w:cs="Times New Roman"/>
          <w:snapToGrid w:val="0"/>
          <w:sz w:val="32"/>
          <w:szCs w:val="32"/>
        </w:rPr>
        <w:t>元，照列。</w:t>
      </w:r>
    </w:p>
    <w:p w:rsidR="00945CDD" w:rsidRPr="00F14302" w:rsidRDefault="00945CDD" w:rsidP="00945CDD">
      <w:pPr>
        <w:kinsoku w:val="0"/>
        <w:overflowPunct w:val="0"/>
        <w:spacing w:line="460" w:lineRule="exact"/>
        <w:ind w:leftChars="241" w:left="1720" w:hangingChars="357" w:hanging="1142"/>
        <w:jc w:val="both"/>
        <w:textAlignment w:val="center"/>
        <w:rPr>
          <w:rFonts w:ascii="標楷體" w:eastAsia="標楷體" w:hAnsi="標楷體" w:cs="Times New Roman"/>
          <w:snapToGrid w:val="0"/>
          <w:sz w:val="32"/>
          <w:szCs w:val="32"/>
        </w:rPr>
      </w:pPr>
      <w:r w:rsidRPr="00F14302">
        <w:rPr>
          <w:rFonts w:ascii="標楷體" w:eastAsia="標楷體" w:hAnsi="標楷體" w:cs="Times New Roman"/>
          <w:snapToGrid w:val="0"/>
          <w:sz w:val="32"/>
          <w:szCs w:val="32"/>
        </w:rPr>
        <w:t>第</w:t>
      </w:r>
      <w:r w:rsidRPr="00F14302">
        <w:rPr>
          <w:rFonts w:ascii="標楷體" w:eastAsia="標楷體" w:hAnsi="標楷體" w:cs="Times New Roman" w:hint="eastAsia"/>
          <w:snapToGrid w:val="0"/>
          <w:sz w:val="32"/>
          <w:szCs w:val="32"/>
        </w:rPr>
        <w:t>7</w:t>
      </w:r>
      <w:r w:rsidR="009854D5">
        <w:rPr>
          <w:rFonts w:ascii="標楷體" w:eastAsia="標楷體" w:hAnsi="標楷體" w:cs="Times New Roman" w:hint="eastAsia"/>
          <w:snapToGrid w:val="0"/>
          <w:sz w:val="32"/>
          <w:szCs w:val="32"/>
        </w:rPr>
        <w:t>7</w:t>
      </w:r>
      <w:r w:rsidRPr="00F14302">
        <w:rPr>
          <w:rFonts w:ascii="標楷體" w:eastAsia="標楷體" w:hAnsi="標楷體" w:cs="Times New Roman"/>
          <w:snapToGrid w:val="0"/>
          <w:sz w:val="32"/>
          <w:szCs w:val="32"/>
        </w:rPr>
        <w:t>項</w:t>
      </w:r>
      <w:r w:rsidRPr="00F14302">
        <w:rPr>
          <w:rFonts w:ascii="標楷體" w:eastAsia="標楷體" w:hAnsi="標楷體" w:cs="Times New Roman" w:hint="eastAsia"/>
          <w:snapToGrid w:val="0"/>
          <w:sz w:val="32"/>
          <w:szCs w:val="32"/>
        </w:rPr>
        <w:t xml:space="preserve"> </w:t>
      </w:r>
      <w:r w:rsidRPr="00F14302">
        <w:rPr>
          <w:rFonts w:ascii="標楷體" w:eastAsia="標楷體" w:hAnsi="標楷體" w:cs="Times New Roman"/>
          <w:snapToGrid w:val="0"/>
          <w:sz w:val="32"/>
          <w:szCs w:val="32"/>
        </w:rPr>
        <w:t>中央警察大學1,</w:t>
      </w:r>
      <w:r w:rsidR="009854D5">
        <w:rPr>
          <w:rFonts w:ascii="標楷體" w:eastAsia="標楷體" w:hAnsi="標楷體" w:cs="Times New Roman" w:hint="eastAsia"/>
          <w:snapToGrid w:val="0"/>
          <w:sz w:val="32"/>
          <w:szCs w:val="32"/>
        </w:rPr>
        <w:t>247</w:t>
      </w:r>
      <w:r w:rsidRPr="00F14302">
        <w:rPr>
          <w:rFonts w:ascii="標楷體" w:eastAsia="標楷體" w:hAnsi="標楷體" w:cs="Times New Roman"/>
          <w:snapToGrid w:val="0"/>
          <w:sz w:val="32"/>
          <w:szCs w:val="32"/>
        </w:rPr>
        <w:t>萬</w:t>
      </w:r>
      <w:r w:rsidR="009854D5">
        <w:rPr>
          <w:rFonts w:ascii="標楷體" w:eastAsia="標楷體" w:hAnsi="標楷體" w:cs="Times New Roman" w:hint="eastAsia"/>
          <w:snapToGrid w:val="0"/>
          <w:sz w:val="32"/>
          <w:szCs w:val="32"/>
        </w:rPr>
        <w:t>8千</w:t>
      </w:r>
      <w:r w:rsidRPr="00F14302">
        <w:rPr>
          <w:rFonts w:ascii="標楷體" w:eastAsia="標楷體" w:hAnsi="標楷體" w:cs="Times New Roman"/>
          <w:snapToGrid w:val="0"/>
          <w:sz w:val="32"/>
          <w:szCs w:val="32"/>
        </w:rPr>
        <w:t>元，照列。</w:t>
      </w:r>
    </w:p>
    <w:p w:rsidR="00945CDD" w:rsidRPr="00F14302" w:rsidRDefault="00945CDD" w:rsidP="00945CDD">
      <w:pPr>
        <w:kinsoku w:val="0"/>
        <w:overflowPunct w:val="0"/>
        <w:spacing w:line="460" w:lineRule="exact"/>
        <w:ind w:leftChars="241" w:left="1720" w:hangingChars="357" w:hanging="1142"/>
        <w:jc w:val="both"/>
        <w:textAlignment w:val="center"/>
        <w:rPr>
          <w:rFonts w:ascii="標楷體" w:eastAsia="標楷體" w:hAnsi="標楷體" w:cs="Times New Roman"/>
          <w:snapToGrid w:val="0"/>
          <w:sz w:val="32"/>
          <w:szCs w:val="32"/>
        </w:rPr>
      </w:pPr>
      <w:r w:rsidRPr="00F14302">
        <w:rPr>
          <w:rFonts w:ascii="標楷體" w:eastAsia="標楷體" w:hAnsi="標楷體" w:cs="Times New Roman"/>
          <w:snapToGrid w:val="0"/>
          <w:sz w:val="32"/>
          <w:szCs w:val="32"/>
        </w:rPr>
        <w:t>第</w:t>
      </w:r>
      <w:r w:rsidR="007A27E9">
        <w:rPr>
          <w:rFonts w:ascii="標楷體" w:eastAsia="標楷體" w:hAnsi="標楷體" w:cs="Times New Roman" w:hint="eastAsia"/>
          <w:snapToGrid w:val="0"/>
          <w:sz w:val="32"/>
          <w:szCs w:val="32"/>
        </w:rPr>
        <w:t>78</w:t>
      </w:r>
      <w:r w:rsidRPr="00F14302">
        <w:rPr>
          <w:rFonts w:ascii="標楷體" w:eastAsia="標楷體" w:hAnsi="標楷體" w:cs="Times New Roman"/>
          <w:snapToGrid w:val="0"/>
          <w:sz w:val="32"/>
          <w:szCs w:val="32"/>
        </w:rPr>
        <w:t>項</w:t>
      </w:r>
      <w:r w:rsidRPr="00F14302">
        <w:rPr>
          <w:rFonts w:ascii="標楷體" w:eastAsia="標楷體" w:hAnsi="標楷體" w:cs="Times New Roman" w:hint="eastAsia"/>
          <w:snapToGrid w:val="0"/>
          <w:sz w:val="32"/>
          <w:szCs w:val="32"/>
        </w:rPr>
        <w:t xml:space="preserve"> </w:t>
      </w:r>
      <w:r w:rsidRPr="00F14302">
        <w:rPr>
          <w:rFonts w:ascii="標楷體" w:eastAsia="標楷體" w:hAnsi="標楷體" w:cs="Times New Roman"/>
          <w:snapToGrid w:val="0"/>
          <w:sz w:val="32"/>
          <w:szCs w:val="32"/>
        </w:rPr>
        <w:t>消防署及所屬</w:t>
      </w:r>
      <w:r w:rsidR="007A27E9">
        <w:rPr>
          <w:rFonts w:ascii="標楷體" w:eastAsia="標楷體" w:hAnsi="標楷體" w:cs="Times New Roman" w:hint="eastAsia"/>
          <w:snapToGrid w:val="0"/>
          <w:sz w:val="32"/>
          <w:szCs w:val="32"/>
        </w:rPr>
        <w:t>5</w:t>
      </w:r>
      <w:r w:rsidRPr="00F14302">
        <w:rPr>
          <w:rFonts w:ascii="標楷體" w:eastAsia="標楷體" w:hAnsi="標楷體" w:cs="Times New Roman"/>
          <w:snapToGrid w:val="0"/>
          <w:sz w:val="32"/>
          <w:szCs w:val="32"/>
        </w:rPr>
        <w:t>萬</w:t>
      </w:r>
      <w:r w:rsidR="007A27E9">
        <w:rPr>
          <w:rFonts w:ascii="標楷體" w:eastAsia="標楷體" w:hAnsi="標楷體" w:cs="Times New Roman" w:hint="eastAsia"/>
          <w:snapToGrid w:val="0"/>
          <w:sz w:val="32"/>
          <w:szCs w:val="32"/>
        </w:rPr>
        <w:t>1</w:t>
      </w:r>
      <w:r w:rsidR="009854D5">
        <w:rPr>
          <w:rFonts w:ascii="標楷體" w:eastAsia="標楷體" w:hAnsi="標楷體" w:cs="Times New Roman"/>
          <w:snapToGrid w:val="0"/>
          <w:sz w:val="32"/>
          <w:szCs w:val="32"/>
        </w:rPr>
        <w:t>千</w:t>
      </w:r>
      <w:r w:rsidRPr="00F14302">
        <w:rPr>
          <w:rFonts w:ascii="標楷體" w:eastAsia="標楷體" w:hAnsi="標楷體" w:cs="Times New Roman"/>
          <w:snapToGrid w:val="0"/>
          <w:sz w:val="32"/>
          <w:szCs w:val="32"/>
        </w:rPr>
        <w:t>元，照列。</w:t>
      </w:r>
    </w:p>
    <w:p w:rsidR="00945CDD" w:rsidRPr="00F14302" w:rsidRDefault="00945CDD" w:rsidP="00945CDD">
      <w:pPr>
        <w:kinsoku w:val="0"/>
        <w:overflowPunct w:val="0"/>
        <w:spacing w:line="460" w:lineRule="exact"/>
        <w:ind w:leftChars="241" w:left="1720" w:hangingChars="357" w:hanging="1142"/>
        <w:jc w:val="both"/>
        <w:textAlignment w:val="center"/>
        <w:rPr>
          <w:rFonts w:ascii="標楷體" w:eastAsia="標楷體" w:hAnsi="標楷體" w:cs="Times New Roman"/>
          <w:snapToGrid w:val="0"/>
          <w:sz w:val="32"/>
          <w:szCs w:val="32"/>
        </w:rPr>
      </w:pPr>
      <w:r w:rsidRPr="00F14302">
        <w:rPr>
          <w:rFonts w:ascii="標楷體" w:eastAsia="標楷體" w:hAnsi="標楷體" w:cs="Times New Roman"/>
          <w:snapToGrid w:val="0"/>
          <w:sz w:val="32"/>
          <w:szCs w:val="32"/>
        </w:rPr>
        <w:t>第</w:t>
      </w:r>
      <w:r w:rsidR="000E4A15">
        <w:rPr>
          <w:rFonts w:ascii="標楷體" w:eastAsia="標楷體" w:hAnsi="標楷體" w:cs="Times New Roman" w:hint="eastAsia"/>
          <w:snapToGrid w:val="0"/>
          <w:sz w:val="32"/>
          <w:szCs w:val="32"/>
        </w:rPr>
        <w:t>79</w:t>
      </w:r>
      <w:r w:rsidRPr="00F14302">
        <w:rPr>
          <w:rFonts w:ascii="標楷體" w:eastAsia="標楷體" w:hAnsi="標楷體" w:cs="Times New Roman"/>
          <w:snapToGrid w:val="0"/>
          <w:sz w:val="32"/>
          <w:szCs w:val="32"/>
        </w:rPr>
        <w:t>項</w:t>
      </w:r>
      <w:r w:rsidRPr="00F14302">
        <w:rPr>
          <w:rFonts w:ascii="標楷體" w:eastAsia="標楷體" w:hAnsi="標楷體" w:cs="Times New Roman" w:hint="eastAsia"/>
          <w:snapToGrid w:val="0"/>
          <w:sz w:val="32"/>
          <w:szCs w:val="32"/>
        </w:rPr>
        <w:t xml:space="preserve"> </w:t>
      </w:r>
      <w:r w:rsidRPr="00F14302">
        <w:rPr>
          <w:rFonts w:ascii="標楷體" w:eastAsia="標楷體" w:hAnsi="標楷體" w:cs="Times New Roman"/>
          <w:snapToGrid w:val="0"/>
          <w:sz w:val="32"/>
          <w:szCs w:val="32"/>
        </w:rPr>
        <w:t>役政署</w:t>
      </w:r>
      <w:r w:rsidR="000E4A15">
        <w:rPr>
          <w:rFonts w:ascii="標楷體" w:eastAsia="標楷體" w:hAnsi="標楷體" w:cs="Times New Roman" w:hint="eastAsia"/>
          <w:snapToGrid w:val="0"/>
          <w:sz w:val="32"/>
          <w:szCs w:val="32"/>
        </w:rPr>
        <w:t>1</w:t>
      </w:r>
      <w:r w:rsidRPr="00F14302">
        <w:rPr>
          <w:rFonts w:ascii="標楷體" w:eastAsia="標楷體" w:hAnsi="標楷體" w:cs="Times New Roman" w:hint="eastAsia"/>
          <w:snapToGrid w:val="0"/>
          <w:sz w:val="32"/>
          <w:szCs w:val="32"/>
        </w:rPr>
        <w:t>萬</w:t>
      </w:r>
      <w:r w:rsidR="000E4A15">
        <w:rPr>
          <w:rFonts w:ascii="標楷體" w:eastAsia="標楷體" w:hAnsi="標楷體" w:cs="Times New Roman" w:hint="eastAsia"/>
          <w:snapToGrid w:val="0"/>
          <w:sz w:val="32"/>
          <w:szCs w:val="32"/>
        </w:rPr>
        <w:t>5</w:t>
      </w:r>
      <w:r w:rsidR="009854D5">
        <w:rPr>
          <w:rFonts w:ascii="標楷體" w:eastAsia="標楷體" w:hAnsi="標楷體" w:cs="Times New Roman" w:hint="eastAsia"/>
          <w:snapToGrid w:val="0"/>
          <w:sz w:val="32"/>
          <w:szCs w:val="32"/>
        </w:rPr>
        <w:t>千</w:t>
      </w:r>
      <w:r w:rsidRPr="00F14302">
        <w:rPr>
          <w:rFonts w:ascii="標楷體" w:eastAsia="標楷體" w:hAnsi="標楷體" w:cs="Times New Roman" w:hint="eastAsia"/>
          <w:snapToGrid w:val="0"/>
          <w:sz w:val="32"/>
          <w:szCs w:val="32"/>
        </w:rPr>
        <w:t>元，照列</w:t>
      </w:r>
      <w:r w:rsidRPr="00F14302">
        <w:rPr>
          <w:rFonts w:ascii="標楷體" w:eastAsia="標楷體" w:hAnsi="標楷體" w:cs="Times New Roman"/>
          <w:snapToGrid w:val="0"/>
          <w:sz w:val="32"/>
          <w:szCs w:val="32"/>
        </w:rPr>
        <w:t>。</w:t>
      </w:r>
    </w:p>
    <w:p w:rsidR="00945CDD" w:rsidRPr="00F14302" w:rsidRDefault="00945CDD" w:rsidP="00945CDD">
      <w:pPr>
        <w:kinsoku w:val="0"/>
        <w:overflowPunct w:val="0"/>
        <w:spacing w:line="460" w:lineRule="exact"/>
        <w:ind w:leftChars="241" w:left="1720" w:hangingChars="357" w:hanging="1142"/>
        <w:jc w:val="both"/>
        <w:textAlignment w:val="center"/>
        <w:rPr>
          <w:rFonts w:ascii="標楷體" w:eastAsia="標楷體" w:hAnsi="標楷體" w:cs="Times New Roman"/>
          <w:snapToGrid w:val="0"/>
          <w:sz w:val="32"/>
          <w:szCs w:val="32"/>
        </w:rPr>
      </w:pPr>
      <w:r w:rsidRPr="00F14302">
        <w:rPr>
          <w:rFonts w:ascii="標楷體" w:eastAsia="標楷體" w:hAnsi="標楷體" w:cs="Times New Roman"/>
          <w:snapToGrid w:val="0"/>
          <w:sz w:val="32"/>
          <w:szCs w:val="32"/>
        </w:rPr>
        <w:t>第</w:t>
      </w:r>
      <w:r w:rsidRPr="00F14302">
        <w:rPr>
          <w:rFonts w:ascii="標楷體" w:eastAsia="標楷體" w:hAnsi="標楷體" w:cs="Times New Roman" w:hint="eastAsia"/>
          <w:snapToGrid w:val="0"/>
          <w:sz w:val="32"/>
          <w:szCs w:val="32"/>
        </w:rPr>
        <w:t>8</w:t>
      </w:r>
      <w:r w:rsidR="00DE6B3C">
        <w:rPr>
          <w:rFonts w:ascii="標楷體" w:eastAsia="標楷體" w:hAnsi="標楷體" w:cs="Times New Roman" w:hint="eastAsia"/>
          <w:snapToGrid w:val="0"/>
          <w:sz w:val="32"/>
          <w:szCs w:val="32"/>
        </w:rPr>
        <w:t>0</w:t>
      </w:r>
      <w:r w:rsidRPr="00F14302">
        <w:rPr>
          <w:rFonts w:ascii="標楷體" w:eastAsia="標楷體" w:hAnsi="標楷體" w:cs="Times New Roman"/>
          <w:snapToGrid w:val="0"/>
          <w:sz w:val="32"/>
          <w:szCs w:val="32"/>
        </w:rPr>
        <w:t>項</w:t>
      </w:r>
      <w:r w:rsidRPr="00F14302">
        <w:rPr>
          <w:rFonts w:ascii="標楷體" w:eastAsia="標楷體" w:hAnsi="標楷體" w:cs="Times New Roman" w:hint="eastAsia"/>
          <w:snapToGrid w:val="0"/>
          <w:sz w:val="32"/>
          <w:szCs w:val="32"/>
        </w:rPr>
        <w:t xml:space="preserve"> </w:t>
      </w:r>
      <w:r w:rsidRPr="00F14302">
        <w:rPr>
          <w:rFonts w:ascii="標楷體" w:eastAsia="標楷體" w:hAnsi="標楷體" w:cs="Times New Roman"/>
          <w:snapToGrid w:val="0"/>
          <w:sz w:val="32"/>
          <w:szCs w:val="32"/>
        </w:rPr>
        <w:t>移民署</w:t>
      </w:r>
      <w:r w:rsidRPr="00F14302">
        <w:rPr>
          <w:rFonts w:ascii="標楷體" w:eastAsia="標楷體" w:hAnsi="標楷體" w:cs="Times New Roman" w:hint="eastAsia"/>
          <w:snapToGrid w:val="0"/>
          <w:sz w:val="32"/>
          <w:szCs w:val="32"/>
        </w:rPr>
        <w:t>1</w:t>
      </w:r>
      <w:r w:rsidR="00DE6B3C">
        <w:rPr>
          <w:rFonts w:ascii="標楷體" w:eastAsia="標楷體" w:hAnsi="標楷體" w:cs="Times New Roman" w:hint="eastAsia"/>
          <w:snapToGrid w:val="0"/>
          <w:sz w:val="32"/>
          <w:szCs w:val="32"/>
        </w:rPr>
        <w:t>46</w:t>
      </w:r>
      <w:r w:rsidRPr="00F14302">
        <w:rPr>
          <w:rFonts w:ascii="標楷體" w:eastAsia="標楷體" w:hAnsi="標楷體" w:cs="Times New Roman" w:hint="eastAsia"/>
          <w:snapToGrid w:val="0"/>
          <w:sz w:val="32"/>
          <w:szCs w:val="32"/>
        </w:rPr>
        <w:t>萬2</w:t>
      </w:r>
      <w:r w:rsidR="009854D5">
        <w:rPr>
          <w:rFonts w:ascii="標楷體" w:eastAsia="標楷體" w:hAnsi="標楷體" w:cs="Times New Roman" w:hint="eastAsia"/>
          <w:snapToGrid w:val="0"/>
          <w:sz w:val="32"/>
          <w:szCs w:val="32"/>
        </w:rPr>
        <w:t>千</w:t>
      </w:r>
      <w:r w:rsidRPr="00F14302">
        <w:rPr>
          <w:rFonts w:ascii="標楷體" w:eastAsia="標楷體" w:hAnsi="標楷體" w:cs="Times New Roman" w:hint="eastAsia"/>
          <w:snapToGrid w:val="0"/>
          <w:sz w:val="32"/>
          <w:szCs w:val="32"/>
        </w:rPr>
        <w:t>元，照列</w:t>
      </w:r>
      <w:r w:rsidRPr="00F14302">
        <w:rPr>
          <w:rFonts w:ascii="標楷體" w:eastAsia="標楷體" w:hAnsi="標楷體" w:cs="Times New Roman"/>
          <w:snapToGrid w:val="0"/>
          <w:sz w:val="32"/>
          <w:szCs w:val="32"/>
        </w:rPr>
        <w:t>。</w:t>
      </w:r>
    </w:p>
    <w:p w:rsidR="00945CDD" w:rsidRPr="00F14302" w:rsidRDefault="00945CDD" w:rsidP="00945CDD">
      <w:pPr>
        <w:kinsoku w:val="0"/>
        <w:overflowPunct w:val="0"/>
        <w:spacing w:line="460" w:lineRule="exact"/>
        <w:ind w:leftChars="241" w:left="1720" w:hangingChars="357" w:hanging="1142"/>
        <w:jc w:val="both"/>
        <w:textAlignment w:val="center"/>
        <w:rPr>
          <w:rFonts w:ascii="標楷體" w:eastAsia="標楷體" w:hAnsi="標楷體" w:cs="Times New Roman"/>
          <w:snapToGrid w:val="0"/>
          <w:sz w:val="32"/>
          <w:szCs w:val="32"/>
        </w:rPr>
      </w:pPr>
      <w:r w:rsidRPr="00F14302">
        <w:rPr>
          <w:rFonts w:ascii="標楷體" w:eastAsia="標楷體" w:hAnsi="標楷體" w:cs="Times New Roman"/>
          <w:snapToGrid w:val="0"/>
          <w:sz w:val="32"/>
          <w:szCs w:val="32"/>
        </w:rPr>
        <w:t>第</w:t>
      </w:r>
      <w:r w:rsidRPr="00F14302">
        <w:rPr>
          <w:rFonts w:ascii="標楷體" w:eastAsia="標楷體" w:hAnsi="標楷體" w:cs="Times New Roman" w:hint="eastAsia"/>
          <w:snapToGrid w:val="0"/>
          <w:sz w:val="32"/>
          <w:szCs w:val="32"/>
        </w:rPr>
        <w:t>8</w:t>
      </w:r>
      <w:r w:rsidR="00E27D00">
        <w:rPr>
          <w:rFonts w:ascii="標楷體" w:eastAsia="標楷體" w:hAnsi="標楷體" w:cs="Times New Roman" w:hint="eastAsia"/>
          <w:snapToGrid w:val="0"/>
          <w:sz w:val="32"/>
          <w:szCs w:val="32"/>
        </w:rPr>
        <w:t>2</w:t>
      </w:r>
      <w:r w:rsidRPr="00F14302">
        <w:rPr>
          <w:rFonts w:ascii="標楷體" w:eastAsia="標楷體" w:hAnsi="標楷體" w:cs="Times New Roman"/>
          <w:snapToGrid w:val="0"/>
          <w:sz w:val="32"/>
          <w:szCs w:val="32"/>
        </w:rPr>
        <w:t>項</w:t>
      </w:r>
      <w:r w:rsidRPr="00F14302">
        <w:rPr>
          <w:rFonts w:ascii="標楷體" w:eastAsia="標楷體" w:hAnsi="標楷體" w:cs="Times New Roman" w:hint="eastAsia"/>
          <w:snapToGrid w:val="0"/>
          <w:sz w:val="32"/>
          <w:szCs w:val="32"/>
        </w:rPr>
        <w:t xml:space="preserve"> </w:t>
      </w:r>
      <w:r w:rsidRPr="00F14302">
        <w:rPr>
          <w:rFonts w:ascii="標楷體" w:eastAsia="標楷體" w:hAnsi="標楷體" w:cs="Times New Roman"/>
          <w:snapToGrid w:val="0"/>
          <w:sz w:val="32"/>
          <w:szCs w:val="32"/>
        </w:rPr>
        <w:t>空中勤務總隊</w:t>
      </w:r>
      <w:r w:rsidR="00E27D00">
        <w:rPr>
          <w:rFonts w:ascii="標楷體" w:eastAsia="標楷體" w:hAnsi="標楷體" w:cs="Times New Roman" w:hint="eastAsia"/>
          <w:snapToGrid w:val="0"/>
          <w:sz w:val="32"/>
          <w:szCs w:val="32"/>
        </w:rPr>
        <w:t>2</w:t>
      </w:r>
      <w:r w:rsidRPr="00F14302">
        <w:rPr>
          <w:rFonts w:ascii="標楷體" w:eastAsia="標楷體" w:hAnsi="標楷體" w:cs="Times New Roman" w:hint="eastAsia"/>
          <w:snapToGrid w:val="0"/>
          <w:sz w:val="32"/>
          <w:szCs w:val="32"/>
        </w:rPr>
        <w:t>4萬</w:t>
      </w:r>
      <w:r w:rsidR="00E27D00">
        <w:rPr>
          <w:rFonts w:ascii="標楷體" w:eastAsia="標楷體" w:hAnsi="標楷體" w:cs="Times New Roman" w:hint="eastAsia"/>
          <w:snapToGrid w:val="0"/>
          <w:sz w:val="32"/>
          <w:szCs w:val="32"/>
        </w:rPr>
        <w:t>6</w:t>
      </w:r>
      <w:r w:rsidR="009854D5">
        <w:rPr>
          <w:rFonts w:ascii="標楷體" w:eastAsia="標楷體" w:hAnsi="標楷體" w:cs="Times New Roman" w:hint="eastAsia"/>
          <w:snapToGrid w:val="0"/>
          <w:sz w:val="32"/>
          <w:szCs w:val="32"/>
        </w:rPr>
        <w:t>千</w:t>
      </w:r>
      <w:r w:rsidRPr="00F14302">
        <w:rPr>
          <w:rFonts w:ascii="標楷體" w:eastAsia="標楷體" w:hAnsi="標楷體" w:cs="Times New Roman" w:hint="eastAsia"/>
          <w:snapToGrid w:val="0"/>
          <w:sz w:val="32"/>
          <w:szCs w:val="32"/>
        </w:rPr>
        <w:t>元，照列。</w:t>
      </w:r>
    </w:p>
    <w:p w:rsidR="00945CDD" w:rsidRPr="00F14302" w:rsidRDefault="00945CDD" w:rsidP="00945CDD">
      <w:pPr>
        <w:spacing w:line="460" w:lineRule="exact"/>
        <w:ind w:left="239" w:rightChars="-21" w:right="-50"/>
        <w:jc w:val="both"/>
        <w:rPr>
          <w:rFonts w:ascii="標楷體" w:eastAsia="標楷體" w:hAnsi="標楷體" w:cs="Times New Roman"/>
          <w:b/>
          <w:sz w:val="32"/>
          <w:szCs w:val="32"/>
          <w:lang w:val="x-none" w:eastAsia="x-none"/>
        </w:rPr>
      </w:pPr>
      <w:r w:rsidRPr="00F14302">
        <w:rPr>
          <w:rFonts w:ascii="標楷體" w:eastAsia="標楷體" w:hAnsi="標楷體" w:cs="Times New Roman" w:hint="eastAsia"/>
          <w:b/>
          <w:sz w:val="32"/>
          <w:szCs w:val="32"/>
          <w:lang w:val="x-none" w:eastAsia="x-none"/>
        </w:rPr>
        <w:t>歲出部分</w:t>
      </w:r>
    </w:p>
    <w:p w:rsidR="00945CDD" w:rsidRPr="00F14302" w:rsidRDefault="00945CDD" w:rsidP="00945CDD">
      <w:pPr>
        <w:kinsoku w:val="0"/>
        <w:overflowPunct w:val="0"/>
        <w:spacing w:line="460" w:lineRule="exact"/>
        <w:ind w:leftChars="100" w:left="1325" w:hangingChars="339" w:hanging="1085"/>
        <w:jc w:val="both"/>
        <w:textAlignment w:val="center"/>
        <w:rPr>
          <w:rFonts w:ascii="標楷體" w:eastAsia="標楷體" w:hAnsi="標楷體" w:cs="Times New Roman"/>
          <w:snapToGrid w:val="0"/>
          <w:sz w:val="32"/>
          <w:szCs w:val="32"/>
        </w:rPr>
      </w:pPr>
      <w:r w:rsidRPr="00F14302">
        <w:rPr>
          <w:rFonts w:ascii="標楷體" w:eastAsia="標楷體" w:hAnsi="標楷體" w:cs="Times New Roman" w:hint="eastAsia"/>
          <w:snapToGrid w:val="0"/>
          <w:sz w:val="32"/>
          <w:szCs w:val="32"/>
        </w:rPr>
        <w:t>第7款　內政部主管</w:t>
      </w:r>
    </w:p>
    <w:p w:rsidR="00945CDD" w:rsidRPr="00FB0BB5" w:rsidRDefault="00945CDD" w:rsidP="00FB0BB5">
      <w:pPr>
        <w:kinsoku w:val="0"/>
        <w:overflowPunct w:val="0"/>
        <w:spacing w:line="460" w:lineRule="exact"/>
        <w:ind w:leftChars="241" w:left="1722" w:hangingChars="357" w:hanging="1144"/>
        <w:jc w:val="both"/>
        <w:textAlignment w:val="center"/>
        <w:rPr>
          <w:rFonts w:ascii="標楷體" w:eastAsia="標楷體" w:hAnsi="標楷體" w:cs="Times New Roman"/>
          <w:b/>
          <w:bCs/>
          <w:snapToGrid w:val="0"/>
          <w:sz w:val="32"/>
          <w:szCs w:val="32"/>
        </w:rPr>
      </w:pPr>
      <w:r w:rsidRPr="00FB0BB5">
        <w:rPr>
          <w:rFonts w:ascii="標楷體" w:eastAsia="標楷體" w:hAnsi="標楷體" w:cs="Times New Roman"/>
          <w:b/>
          <w:bCs/>
          <w:snapToGrid w:val="0"/>
          <w:sz w:val="32"/>
          <w:szCs w:val="32"/>
        </w:rPr>
        <w:t>第</w:t>
      </w:r>
      <w:r w:rsidRPr="00FB0BB5">
        <w:rPr>
          <w:rFonts w:ascii="標楷體" w:eastAsia="標楷體" w:hAnsi="標楷體" w:cs="Times New Roman" w:hint="eastAsia"/>
          <w:b/>
          <w:bCs/>
          <w:snapToGrid w:val="0"/>
          <w:sz w:val="32"/>
          <w:szCs w:val="32"/>
        </w:rPr>
        <w:t>3項 警政署及所屬2</w:t>
      </w:r>
      <w:r w:rsidR="009D2E7B" w:rsidRPr="00FB0BB5">
        <w:rPr>
          <w:rFonts w:ascii="標楷體" w:eastAsia="標楷體" w:hAnsi="標楷體" w:cs="Times New Roman" w:hint="eastAsia"/>
          <w:b/>
          <w:bCs/>
          <w:snapToGrid w:val="0"/>
          <w:sz w:val="32"/>
          <w:szCs w:val="32"/>
        </w:rPr>
        <w:t>1</w:t>
      </w:r>
      <w:r w:rsidRPr="00FB0BB5">
        <w:rPr>
          <w:rFonts w:ascii="標楷體" w:eastAsia="標楷體" w:hAnsi="標楷體" w:cs="Times New Roman" w:hint="eastAsia"/>
          <w:b/>
          <w:bCs/>
          <w:snapToGrid w:val="0"/>
          <w:sz w:val="32"/>
          <w:szCs w:val="32"/>
        </w:rPr>
        <w:t>2億</w:t>
      </w:r>
      <w:r w:rsidR="009D2E7B" w:rsidRPr="00FB0BB5">
        <w:rPr>
          <w:rFonts w:ascii="標楷體" w:eastAsia="標楷體" w:hAnsi="標楷體" w:cs="Times New Roman" w:hint="eastAsia"/>
          <w:b/>
          <w:bCs/>
          <w:snapToGrid w:val="0"/>
          <w:sz w:val="32"/>
          <w:szCs w:val="32"/>
        </w:rPr>
        <w:t>7</w:t>
      </w:r>
      <w:r w:rsidRPr="00FB0BB5">
        <w:rPr>
          <w:rFonts w:ascii="標楷體" w:eastAsia="標楷體" w:hAnsi="標楷體" w:cs="Times New Roman" w:hint="eastAsia"/>
          <w:b/>
          <w:bCs/>
          <w:snapToGrid w:val="0"/>
          <w:sz w:val="32"/>
          <w:szCs w:val="32"/>
        </w:rPr>
        <w:t>,</w:t>
      </w:r>
      <w:r w:rsidR="009D2E7B" w:rsidRPr="00FB0BB5">
        <w:rPr>
          <w:rFonts w:ascii="標楷體" w:eastAsia="標楷體" w:hAnsi="標楷體" w:cs="Times New Roman" w:hint="eastAsia"/>
          <w:b/>
          <w:bCs/>
          <w:snapToGrid w:val="0"/>
          <w:sz w:val="32"/>
          <w:szCs w:val="32"/>
        </w:rPr>
        <w:t>939</w:t>
      </w:r>
      <w:r w:rsidRPr="00FB0BB5">
        <w:rPr>
          <w:rFonts w:ascii="標楷體" w:eastAsia="標楷體" w:hAnsi="標楷體" w:cs="Times New Roman" w:hint="eastAsia"/>
          <w:b/>
          <w:bCs/>
          <w:snapToGrid w:val="0"/>
          <w:sz w:val="32"/>
          <w:szCs w:val="32"/>
        </w:rPr>
        <w:t>萬</w:t>
      </w:r>
      <w:r w:rsidR="009D2E7B" w:rsidRPr="00FB0BB5">
        <w:rPr>
          <w:rFonts w:ascii="標楷體" w:eastAsia="標楷體" w:hAnsi="標楷體" w:cs="Times New Roman" w:hint="eastAsia"/>
          <w:b/>
          <w:snapToGrid w:val="0"/>
          <w:sz w:val="32"/>
          <w:szCs w:val="32"/>
        </w:rPr>
        <w:t>6千</w:t>
      </w:r>
      <w:r w:rsidRPr="00FB0BB5">
        <w:rPr>
          <w:rFonts w:ascii="標楷體" w:eastAsia="標楷體" w:hAnsi="標楷體" w:cs="Times New Roman" w:hint="eastAsia"/>
          <w:b/>
          <w:bCs/>
          <w:snapToGrid w:val="0"/>
          <w:sz w:val="32"/>
          <w:szCs w:val="32"/>
        </w:rPr>
        <w:t>元，照列。</w:t>
      </w:r>
    </w:p>
    <w:p w:rsidR="00945CDD" w:rsidRPr="00C76BA4" w:rsidRDefault="00945CDD" w:rsidP="00FC3A02">
      <w:pPr>
        <w:spacing w:line="460" w:lineRule="exact"/>
        <w:ind w:leftChars="241" w:left="1711" w:rightChars="-5" w:right="-12" w:hangingChars="354" w:hanging="1133"/>
        <w:jc w:val="both"/>
        <w:rPr>
          <w:rFonts w:ascii="標楷體" w:eastAsia="標楷體" w:hAnsi="標楷體" w:cs="Times New Roman"/>
          <w:sz w:val="32"/>
          <w:szCs w:val="32"/>
          <w:lang w:val="x-none" w:eastAsia="x-none"/>
        </w:rPr>
      </w:pPr>
      <w:r w:rsidRPr="00C76BA4">
        <w:rPr>
          <w:rFonts w:ascii="標楷體" w:eastAsia="標楷體" w:hAnsi="標楷體" w:cs="Times New Roman" w:hint="eastAsia"/>
          <w:sz w:val="32"/>
          <w:szCs w:val="32"/>
          <w:lang w:val="x-none" w:eastAsia="x-none"/>
        </w:rPr>
        <w:t>本項通過決議</w:t>
      </w:r>
      <w:r w:rsidR="00C76BA4" w:rsidRPr="00C76BA4">
        <w:rPr>
          <w:rFonts w:ascii="標楷體" w:eastAsia="標楷體" w:hAnsi="標楷體" w:cs="Times New Roman" w:hint="eastAsia"/>
          <w:sz w:val="32"/>
          <w:szCs w:val="32"/>
          <w:lang w:val="x-none"/>
        </w:rPr>
        <w:t>23</w:t>
      </w:r>
      <w:r w:rsidRPr="00C76BA4">
        <w:rPr>
          <w:rFonts w:ascii="標楷體" w:eastAsia="標楷體" w:hAnsi="標楷體" w:cs="Times New Roman" w:hint="eastAsia"/>
          <w:sz w:val="32"/>
          <w:szCs w:val="32"/>
          <w:lang w:val="x-none" w:eastAsia="x-none"/>
        </w:rPr>
        <w:t>項：</w:t>
      </w:r>
    </w:p>
    <w:p w:rsidR="00FB0BB5" w:rsidRDefault="00945CDD" w:rsidP="00FB0BB5">
      <w:pPr>
        <w:snapToGrid w:val="0"/>
        <w:spacing w:line="460" w:lineRule="exact"/>
        <w:ind w:leftChars="236" w:left="1206" w:hangingChars="200" w:hanging="64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一、</w:t>
      </w:r>
      <w:r w:rsidR="00FB0BB5">
        <w:rPr>
          <w:rFonts w:ascii="標楷體" w:eastAsia="標楷體" w:hAnsi="標楷體" w:cs="Times New Roman" w:hint="eastAsia"/>
          <w:sz w:val="32"/>
          <w:szCs w:val="32"/>
        </w:rPr>
        <w:t>警政署及所屬</w:t>
      </w:r>
      <w:r w:rsidR="00FB0BB5" w:rsidRPr="00FC3A02">
        <w:rPr>
          <w:rFonts w:ascii="標楷體" w:eastAsia="標楷體" w:hAnsi="標楷體" w:cs="Times New Roman" w:hint="eastAsia"/>
          <w:sz w:val="32"/>
          <w:szCs w:val="32"/>
        </w:rPr>
        <w:t>108年度單位預算第</w:t>
      </w:r>
      <w:r w:rsidR="00FB0BB5">
        <w:rPr>
          <w:rFonts w:ascii="標楷體" w:eastAsia="標楷體" w:hAnsi="標楷體" w:cs="Times New Roman" w:hint="eastAsia"/>
          <w:sz w:val="32"/>
          <w:szCs w:val="32"/>
        </w:rPr>
        <w:t>2</w:t>
      </w:r>
      <w:r w:rsidR="00FB0BB5" w:rsidRPr="00FC3A02">
        <w:rPr>
          <w:rFonts w:ascii="標楷體" w:eastAsia="標楷體" w:hAnsi="標楷體" w:cs="Times New Roman" w:hint="eastAsia"/>
          <w:sz w:val="32"/>
          <w:szCs w:val="32"/>
        </w:rPr>
        <w:t>目「</w:t>
      </w:r>
      <w:r w:rsidR="00FB0BB5">
        <w:rPr>
          <w:rFonts w:ascii="標楷體" w:eastAsia="標楷體" w:hAnsi="標楷體" w:cs="Times New Roman" w:hint="eastAsia"/>
          <w:sz w:val="32"/>
          <w:szCs w:val="32"/>
        </w:rPr>
        <w:t>警政業務</w:t>
      </w:r>
      <w:r w:rsidR="00FB0BB5" w:rsidRPr="00FC3A02">
        <w:rPr>
          <w:rFonts w:ascii="標楷體" w:eastAsia="標楷體" w:hAnsi="標楷體" w:cs="Times New Roman" w:hint="eastAsia"/>
          <w:sz w:val="32"/>
          <w:szCs w:val="32"/>
        </w:rPr>
        <w:t>」經費凍結</w:t>
      </w:r>
      <w:r w:rsidR="00FB0BB5">
        <w:rPr>
          <w:rFonts w:ascii="標楷體" w:eastAsia="標楷體" w:hAnsi="標楷體" w:cs="Times New Roman" w:hint="eastAsia"/>
          <w:sz w:val="32"/>
          <w:szCs w:val="32"/>
        </w:rPr>
        <w:t>7</w:t>
      </w:r>
      <w:r w:rsidR="00FB0BB5" w:rsidRPr="00FC3A02">
        <w:rPr>
          <w:rFonts w:ascii="標楷體" w:eastAsia="標楷體" w:hAnsi="標楷體" w:cs="Times New Roman" w:hint="eastAsia"/>
          <w:sz w:val="32"/>
          <w:szCs w:val="32"/>
        </w:rPr>
        <w:t>00萬元，並就以下</w:t>
      </w:r>
      <w:r w:rsidR="00FB0BB5">
        <w:rPr>
          <w:rFonts w:ascii="標楷體" w:eastAsia="標楷體" w:hAnsi="標楷體" w:cs="Times New Roman" w:hint="eastAsia"/>
          <w:sz w:val="32"/>
          <w:szCs w:val="32"/>
        </w:rPr>
        <w:t>各</w:t>
      </w:r>
      <w:r w:rsidR="00FB0BB5" w:rsidRPr="00FC3A02">
        <w:rPr>
          <w:rFonts w:ascii="標楷體" w:eastAsia="標楷體" w:hAnsi="標楷體" w:cs="Times New Roman" w:hint="eastAsia"/>
          <w:sz w:val="32"/>
          <w:szCs w:val="32"/>
        </w:rPr>
        <w:t>項提案理由，向立法院內政委員會提出書面報告後，始得動支。</w:t>
      </w:r>
    </w:p>
    <w:p w:rsidR="00FB0BB5" w:rsidRPr="00BD2A57" w:rsidRDefault="00FB0BB5" w:rsidP="00FB0BB5">
      <w:pPr>
        <w:snapToGrid w:val="0"/>
        <w:spacing w:line="460" w:lineRule="exact"/>
        <w:ind w:leftChars="236" w:left="1526" w:hangingChars="300" w:hanging="960"/>
        <w:jc w:val="both"/>
        <w:rPr>
          <w:rFonts w:ascii="標楷體" w:eastAsia="標楷體" w:hAnsi="標楷體" w:cs="Times New Roman"/>
          <w:sz w:val="32"/>
          <w:szCs w:val="32"/>
        </w:rPr>
      </w:pPr>
      <w:r w:rsidRPr="00FC3A02">
        <w:rPr>
          <w:rFonts w:ascii="標楷體" w:eastAsia="標楷體" w:hAnsi="標楷體" w:cs="Times New Roman" w:hint="eastAsia"/>
          <w:sz w:val="32"/>
          <w:szCs w:val="32"/>
        </w:rPr>
        <w:t>（一）</w:t>
      </w:r>
      <w:r w:rsidRPr="00BD2A57">
        <w:rPr>
          <w:rFonts w:ascii="標楷體" w:eastAsia="標楷體" w:hAnsi="標楷體" w:cs="Times New Roman" w:hint="eastAsia"/>
          <w:sz w:val="32"/>
          <w:szCs w:val="32"/>
        </w:rPr>
        <w:t>為保障民眾隱私權、落實數位人權，各級警政單位向業者調取網路使用者個人資料，應在提出前審視其合法性、合目的性、必要性、適當性以及比例原則，並且建立符合正當法律程序的標準化流程；案件終結後，也應建立相關資訊的統計、程序揭露與告知當事人。</w:t>
      </w:r>
    </w:p>
    <w:p w:rsidR="008C1FAE" w:rsidRPr="00BD2A57" w:rsidRDefault="00FB0BB5" w:rsidP="008C1FAE">
      <w:pPr>
        <w:snapToGrid w:val="0"/>
        <w:spacing w:line="460" w:lineRule="exact"/>
        <w:ind w:leftChars="650" w:left="1560" w:firstLineChars="200" w:firstLine="640"/>
        <w:jc w:val="both"/>
        <w:rPr>
          <w:rFonts w:ascii="標楷體" w:eastAsia="標楷體" w:hAnsi="標楷體" w:cs="Times New Roman"/>
          <w:sz w:val="32"/>
          <w:szCs w:val="32"/>
        </w:rPr>
      </w:pPr>
      <w:r w:rsidRPr="00BD2A57">
        <w:rPr>
          <w:rFonts w:ascii="標楷體" w:eastAsia="標楷體" w:hAnsi="標楷體" w:cs="Times New Roman" w:hint="eastAsia"/>
          <w:sz w:val="32"/>
          <w:szCs w:val="32"/>
        </w:rPr>
        <w:t>然目前警政單位向業者調取網路使用者個人資料後，未做相關統計，資訊揭露之作為消極，中央及各地警政單位欠缺定期揭露相關資訊之機制，為數位隱私人權保障缺口。爰凍結</w:t>
      </w:r>
      <w:r>
        <w:rPr>
          <w:rFonts w:ascii="標楷體" w:eastAsia="標楷體" w:hAnsi="標楷體" w:cs="Times New Roman" w:hint="eastAsia"/>
          <w:sz w:val="32"/>
          <w:szCs w:val="32"/>
        </w:rPr>
        <w:t>部分預算</w:t>
      </w:r>
      <w:r w:rsidRPr="00BD2A57">
        <w:rPr>
          <w:rFonts w:ascii="標楷體" w:eastAsia="標楷體" w:hAnsi="標楷體" w:cs="Times New Roman" w:hint="eastAsia"/>
          <w:sz w:val="32"/>
          <w:szCs w:val="32"/>
        </w:rPr>
        <w:t>，俟警政署建立相關機制，協助各級警政單位相關人員受訓，建立符合正當法律程序的標準化流程，並就改善及落實情形，依以下各點進行說明</w:t>
      </w:r>
      <w:r w:rsidR="008C1FAE">
        <w:rPr>
          <w:rFonts w:ascii="標楷體" w:eastAsia="標楷體" w:hAnsi="標楷體" w:cs="Times New Roman" w:hint="eastAsia"/>
          <w:sz w:val="32"/>
          <w:szCs w:val="32"/>
        </w:rPr>
        <w:t>，向立法院內政委員會</w:t>
      </w:r>
      <w:r w:rsidR="008C1FAE" w:rsidRPr="00BD2A57">
        <w:rPr>
          <w:rFonts w:ascii="標楷體" w:eastAsia="標楷體" w:hAnsi="標楷體" w:cs="Times New Roman" w:hint="eastAsia"/>
          <w:sz w:val="32"/>
          <w:szCs w:val="32"/>
        </w:rPr>
        <w:t>提出</w:t>
      </w:r>
      <w:r w:rsidR="008C1FAE">
        <w:rPr>
          <w:rFonts w:ascii="標楷體" w:eastAsia="標楷體" w:hAnsi="標楷體" w:cs="Times New Roman" w:hint="eastAsia"/>
          <w:sz w:val="32"/>
          <w:szCs w:val="32"/>
        </w:rPr>
        <w:t>書面</w:t>
      </w:r>
      <w:r w:rsidR="008C1FAE" w:rsidRPr="00BD2A57">
        <w:rPr>
          <w:rFonts w:ascii="標楷體" w:eastAsia="標楷體" w:hAnsi="標楷體" w:cs="Times New Roman" w:hint="eastAsia"/>
          <w:sz w:val="32"/>
          <w:szCs w:val="32"/>
        </w:rPr>
        <w:t>報告後，始得動支：</w:t>
      </w:r>
    </w:p>
    <w:p w:rsidR="00FB0BB5" w:rsidRPr="00BD2A57" w:rsidRDefault="00FB0BB5" w:rsidP="00FB0BB5">
      <w:pPr>
        <w:snapToGrid w:val="0"/>
        <w:spacing w:line="460" w:lineRule="exact"/>
        <w:ind w:leftChars="650" w:left="1880" w:hangingChars="100" w:hanging="320"/>
        <w:jc w:val="both"/>
        <w:rPr>
          <w:rFonts w:ascii="標楷體" w:eastAsia="標楷體" w:hAnsi="標楷體" w:cs="Times New Roman"/>
          <w:sz w:val="32"/>
          <w:szCs w:val="32"/>
        </w:rPr>
      </w:pPr>
      <w:r w:rsidRPr="00BD2A57">
        <w:rPr>
          <w:rFonts w:ascii="標楷體" w:eastAsia="標楷體" w:hAnsi="標楷體" w:cs="Times New Roman" w:hint="eastAsia"/>
          <w:sz w:val="32"/>
          <w:szCs w:val="32"/>
        </w:rPr>
        <w:t>1.各級警政單位定期統計揭露項目。</w:t>
      </w:r>
    </w:p>
    <w:p w:rsidR="00FB0BB5" w:rsidRPr="00BD2A57" w:rsidRDefault="00FB0BB5" w:rsidP="00FB0BB5">
      <w:pPr>
        <w:snapToGrid w:val="0"/>
        <w:spacing w:line="460" w:lineRule="exact"/>
        <w:ind w:leftChars="650" w:left="1880" w:hangingChars="100" w:hanging="320"/>
        <w:jc w:val="both"/>
        <w:rPr>
          <w:rFonts w:ascii="標楷體" w:eastAsia="標楷體" w:hAnsi="標楷體" w:cs="Times New Roman"/>
          <w:sz w:val="32"/>
          <w:szCs w:val="32"/>
        </w:rPr>
      </w:pPr>
      <w:r w:rsidRPr="00BD2A57">
        <w:rPr>
          <w:rFonts w:ascii="標楷體" w:eastAsia="標楷體" w:hAnsi="標楷體" w:cs="Times New Roman" w:hint="eastAsia"/>
          <w:sz w:val="32"/>
          <w:szCs w:val="32"/>
        </w:rPr>
        <w:t>2.網路使用者資料調取前，各級警政單位審視合法性、合目的性、必要性、適當性以及比例原則之判斷標準。</w:t>
      </w:r>
    </w:p>
    <w:p w:rsidR="00FB0BB5" w:rsidRPr="00BD2A57" w:rsidRDefault="00FB0BB5" w:rsidP="00FB0BB5">
      <w:pPr>
        <w:snapToGrid w:val="0"/>
        <w:spacing w:line="460" w:lineRule="exact"/>
        <w:ind w:leftChars="650" w:left="1880" w:hangingChars="100" w:hanging="320"/>
        <w:jc w:val="both"/>
        <w:rPr>
          <w:rFonts w:ascii="標楷體" w:eastAsia="標楷體" w:hAnsi="標楷體" w:cs="Times New Roman"/>
          <w:sz w:val="32"/>
          <w:szCs w:val="32"/>
        </w:rPr>
      </w:pPr>
      <w:r w:rsidRPr="00BD2A57">
        <w:rPr>
          <w:rFonts w:ascii="標楷體" w:eastAsia="標楷體" w:hAnsi="標楷體" w:cs="Times New Roman" w:hint="eastAsia"/>
          <w:sz w:val="32"/>
          <w:szCs w:val="32"/>
        </w:rPr>
        <w:t>3.符合正當法律程序的標準化流程之進行方式。</w:t>
      </w:r>
    </w:p>
    <w:p w:rsidR="00FB0BB5" w:rsidRDefault="00FB0BB5" w:rsidP="00FB0BB5">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Pr>
          <w:rFonts w:ascii="標楷體" w:eastAsia="標楷體" w:hAnsi="標楷體" w:cs="Times New Roman" w:hint="eastAsia"/>
          <w:sz w:val="32"/>
          <w:szCs w:val="32"/>
        </w:rPr>
        <w:t>林淑芬  洪宗熠  張宏陸  尤美女</w:t>
      </w:r>
    </w:p>
    <w:p w:rsidR="00FB0BB5" w:rsidRDefault="00FB0BB5" w:rsidP="00CE13E8">
      <w:pPr>
        <w:snapToGrid w:val="0"/>
        <w:spacing w:line="460" w:lineRule="exact"/>
        <w:ind w:leftChars="236" w:left="1526" w:hangingChars="300" w:hanging="960"/>
        <w:jc w:val="both"/>
        <w:rPr>
          <w:rFonts w:ascii="標楷體" w:eastAsia="標楷體" w:hAnsi="標楷體" w:cs="Times New Roman"/>
          <w:sz w:val="32"/>
          <w:szCs w:val="32"/>
        </w:rPr>
      </w:pPr>
      <w:r w:rsidRPr="00FC3A02">
        <w:rPr>
          <w:rFonts w:ascii="標楷體" w:eastAsia="標楷體" w:hAnsi="標楷體" w:cs="Times New Roman" w:hint="eastAsia"/>
          <w:sz w:val="32"/>
          <w:szCs w:val="32"/>
        </w:rPr>
        <w:t>（</w:t>
      </w:r>
      <w:r>
        <w:rPr>
          <w:rFonts w:ascii="標楷體" w:eastAsia="標楷體" w:hAnsi="標楷體" w:cs="Times New Roman" w:hint="eastAsia"/>
          <w:sz w:val="32"/>
          <w:szCs w:val="32"/>
        </w:rPr>
        <w:t>二</w:t>
      </w:r>
      <w:r w:rsidRPr="00FC3A02">
        <w:rPr>
          <w:rFonts w:ascii="標楷體" w:eastAsia="標楷體" w:hAnsi="標楷體" w:cs="Times New Roman" w:hint="eastAsia"/>
          <w:sz w:val="32"/>
          <w:szCs w:val="32"/>
        </w:rPr>
        <w:t>）</w:t>
      </w:r>
      <w:r w:rsidR="00CE13E8" w:rsidRPr="00CE13E8">
        <w:rPr>
          <w:rFonts w:ascii="標楷體" w:eastAsia="標楷體" w:hAnsi="標楷體" w:cs="Times New Roman" w:hint="eastAsia"/>
          <w:sz w:val="32"/>
          <w:szCs w:val="32"/>
        </w:rPr>
        <w:t>目前警政署通譯人員薪酬請領機制過於繁雜，每筆薪酬申請約需耗時一至兩月，此</w:t>
      </w:r>
      <w:r w:rsidR="00CE13E8">
        <w:rPr>
          <w:rFonts w:ascii="標楷體" w:eastAsia="標楷體" w:hAnsi="標楷體" w:cs="Times New Roman" w:hint="eastAsia"/>
          <w:sz w:val="32"/>
          <w:szCs w:val="32"/>
        </w:rPr>
        <w:t>情</w:t>
      </w:r>
      <w:r w:rsidR="00CE13E8" w:rsidRPr="00CE13E8">
        <w:rPr>
          <w:rFonts w:ascii="標楷體" w:eastAsia="標楷體" w:hAnsi="標楷體" w:cs="Times New Roman" w:hint="eastAsia"/>
          <w:sz w:val="32"/>
          <w:szCs w:val="32"/>
        </w:rPr>
        <w:t>況嚴重損害通譯人員之勞動保障。爰此，凍結</w:t>
      </w:r>
      <w:r w:rsidR="00CE13E8">
        <w:rPr>
          <w:rFonts w:ascii="標楷體" w:eastAsia="標楷體" w:hAnsi="標楷體" w:cs="Times New Roman" w:hint="eastAsia"/>
          <w:sz w:val="32"/>
          <w:szCs w:val="32"/>
        </w:rPr>
        <w:t>部分預算</w:t>
      </w:r>
      <w:r w:rsidR="00CE13E8" w:rsidRPr="00CE13E8">
        <w:rPr>
          <w:rFonts w:ascii="標楷體" w:eastAsia="標楷體" w:hAnsi="標楷體" w:cs="Times New Roman" w:hint="eastAsia"/>
          <w:sz w:val="32"/>
          <w:szCs w:val="32"/>
        </w:rPr>
        <w:t>，</w:t>
      </w:r>
      <w:r w:rsidR="00CE13E8">
        <w:rPr>
          <w:rFonts w:ascii="標楷體" w:eastAsia="標楷體" w:hAnsi="標楷體" w:cs="Times New Roman" w:hint="eastAsia"/>
          <w:sz w:val="32"/>
          <w:szCs w:val="32"/>
        </w:rPr>
        <w:t>俟</w:t>
      </w:r>
      <w:r w:rsidR="00CE13E8" w:rsidRPr="00CE13E8">
        <w:rPr>
          <w:rFonts w:ascii="標楷體" w:eastAsia="標楷體" w:hAnsi="標楷體" w:cs="Times New Roman" w:hint="eastAsia"/>
          <w:sz w:val="32"/>
          <w:szCs w:val="32"/>
        </w:rPr>
        <w:t>警政署針對如何改善通譯人員薪酬請領機制擬具計畫，</w:t>
      </w:r>
      <w:r w:rsidR="00CE13E8">
        <w:rPr>
          <w:rFonts w:ascii="標楷體" w:eastAsia="標楷體" w:hAnsi="標楷體" w:cs="Times New Roman" w:hint="eastAsia"/>
          <w:sz w:val="32"/>
          <w:szCs w:val="32"/>
        </w:rPr>
        <w:t>向立法院</w:t>
      </w:r>
      <w:r w:rsidR="00CE13E8" w:rsidRPr="00CE13E8">
        <w:rPr>
          <w:rFonts w:ascii="標楷體" w:eastAsia="標楷體" w:hAnsi="標楷體" w:cs="Times New Roman" w:hint="eastAsia"/>
          <w:sz w:val="32"/>
          <w:szCs w:val="32"/>
        </w:rPr>
        <w:t>內政委員會提出</w:t>
      </w:r>
      <w:r w:rsidR="00CE13E8">
        <w:rPr>
          <w:rFonts w:ascii="標楷體" w:eastAsia="標楷體" w:hAnsi="標楷體" w:cs="Times New Roman" w:hint="eastAsia"/>
          <w:sz w:val="32"/>
          <w:szCs w:val="32"/>
        </w:rPr>
        <w:t>書面</w:t>
      </w:r>
      <w:r w:rsidR="00CE13E8" w:rsidRPr="00CE13E8">
        <w:rPr>
          <w:rFonts w:ascii="標楷體" w:eastAsia="標楷體" w:hAnsi="標楷體" w:cs="Times New Roman" w:hint="eastAsia"/>
          <w:sz w:val="32"/>
          <w:szCs w:val="32"/>
        </w:rPr>
        <w:t>報告後，始得動支。</w:t>
      </w:r>
    </w:p>
    <w:p w:rsidR="008C1FAE" w:rsidRDefault="00FB0BB5" w:rsidP="00FB0BB5">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sidR="008C1FAE">
        <w:rPr>
          <w:rFonts w:ascii="標楷體" w:eastAsia="標楷體" w:hAnsi="標楷體" w:cs="Times New Roman" w:hint="eastAsia"/>
          <w:sz w:val="32"/>
          <w:szCs w:val="32"/>
        </w:rPr>
        <w:t>陳怡潔  林奕華  鄭天財Sra Kacaw</w:t>
      </w:r>
    </w:p>
    <w:p w:rsidR="00FB0BB5" w:rsidRDefault="00CE13E8" w:rsidP="008C1FAE">
      <w:pPr>
        <w:snapToGrid w:val="0"/>
        <w:spacing w:line="480" w:lineRule="exact"/>
        <w:ind w:rightChars="-5" w:right="-12" w:firstLineChars="1500" w:firstLine="4800"/>
        <w:jc w:val="both"/>
        <w:rPr>
          <w:rFonts w:ascii="標楷體" w:eastAsia="標楷體" w:hAnsi="標楷體" w:cs="Times New Roman"/>
          <w:sz w:val="32"/>
          <w:szCs w:val="32"/>
        </w:rPr>
      </w:pPr>
      <w:r>
        <w:rPr>
          <w:rFonts w:ascii="標楷體" w:eastAsia="標楷體" w:hAnsi="標楷體" w:cs="Times New Roman" w:hint="eastAsia"/>
          <w:sz w:val="32"/>
          <w:szCs w:val="32"/>
        </w:rPr>
        <w:t>林麗蟬</w:t>
      </w:r>
    </w:p>
    <w:p w:rsidR="00FB0BB5" w:rsidRDefault="00FB0BB5" w:rsidP="00CE13E8">
      <w:pPr>
        <w:snapToGrid w:val="0"/>
        <w:spacing w:line="460" w:lineRule="exact"/>
        <w:ind w:leftChars="236" w:left="1526" w:hangingChars="300" w:hanging="960"/>
        <w:jc w:val="both"/>
        <w:rPr>
          <w:rFonts w:ascii="標楷體" w:eastAsia="標楷體" w:hAnsi="標楷體" w:cs="Times New Roman"/>
          <w:sz w:val="32"/>
          <w:szCs w:val="32"/>
        </w:rPr>
      </w:pPr>
      <w:r w:rsidRPr="00FC3A02">
        <w:rPr>
          <w:rFonts w:ascii="標楷體" w:eastAsia="標楷體" w:hAnsi="標楷體" w:cs="Times New Roman" w:hint="eastAsia"/>
          <w:sz w:val="32"/>
          <w:szCs w:val="32"/>
        </w:rPr>
        <w:t>（</w:t>
      </w:r>
      <w:r>
        <w:rPr>
          <w:rFonts w:ascii="標楷體" w:eastAsia="標楷體" w:hAnsi="標楷體" w:cs="Times New Roman" w:hint="eastAsia"/>
          <w:sz w:val="32"/>
          <w:szCs w:val="32"/>
        </w:rPr>
        <w:t>三</w:t>
      </w:r>
      <w:r w:rsidRPr="00FC3A02">
        <w:rPr>
          <w:rFonts w:ascii="標楷體" w:eastAsia="標楷體" w:hAnsi="標楷體" w:cs="Times New Roman" w:hint="eastAsia"/>
          <w:sz w:val="32"/>
          <w:szCs w:val="32"/>
        </w:rPr>
        <w:t>）</w:t>
      </w:r>
      <w:r w:rsidR="005D4628">
        <w:rPr>
          <w:rFonts w:ascii="標楷體" w:eastAsia="標楷體" w:hAnsi="標楷體" w:cs="Times New Roman" w:hint="eastAsia"/>
          <w:sz w:val="32"/>
          <w:szCs w:val="32"/>
        </w:rPr>
        <w:t>警政署及所屬</w:t>
      </w:r>
      <w:r w:rsidR="005D4628" w:rsidRPr="00FC3A02">
        <w:rPr>
          <w:rFonts w:ascii="標楷體" w:eastAsia="標楷體" w:hAnsi="標楷體" w:cs="Times New Roman" w:hint="eastAsia"/>
          <w:sz w:val="32"/>
          <w:szCs w:val="32"/>
        </w:rPr>
        <w:t>108年度單位預算第</w:t>
      </w:r>
      <w:r w:rsidR="005D4628">
        <w:rPr>
          <w:rFonts w:ascii="標楷體" w:eastAsia="標楷體" w:hAnsi="標楷體" w:cs="Times New Roman" w:hint="eastAsia"/>
          <w:sz w:val="32"/>
          <w:szCs w:val="32"/>
        </w:rPr>
        <w:t>2</w:t>
      </w:r>
      <w:r w:rsidR="005D4628" w:rsidRPr="00FC3A02">
        <w:rPr>
          <w:rFonts w:ascii="標楷體" w:eastAsia="標楷體" w:hAnsi="標楷體" w:cs="Times New Roman" w:hint="eastAsia"/>
          <w:sz w:val="32"/>
          <w:szCs w:val="32"/>
        </w:rPr>
        <w:t>目</w:t>
      </w:r>
      <w:r w:rsidR="00CE13E8" w:rsidRPr="00CE13E8">
        <w:rPr>
          <w:rFonts w:ascii="標楷體" w:eastAsia="標楷體" w:hAnsi="標楷體" w:cs="Times New Roman" w:hint="eastAsia"/>
          <w:sz w:val="32"/>
          <w:szCs w:val="32"/>
        </w:rPr>
        <w:t>「警政業務」</w:t>
      </w:r>
      <w:r w:rsidR="008C1FAE">
        <w:rPr>
          <w:rFonts w:ascii="標楷體" w:eastAsia="標楷體" w:hAnsi="標楷體" w:cs="Times New Roman" w:hint="eastAsia"/>
          <w:sz w:val="32"/>
          <w:szCs w:val="32"/>
        </w:rPr>
        <w:t>項</w:t>
      </w:r>
      <w:r w:rsidR="00CE13E8" w:rsidRPr="00CE13E8">
        <w:rPr>
          <w:rFonts w:ascii="標楷體" w:eastAsia="標楷體" w:hAnsi="標楷體" w:cs="Times New Roman" w:hint="eastAsia"/>
          <w:sz w:val="32"/>
          <w:szCs w:val="32"/>
        </w:rPr>
        <w:t>下「強化警備應變措施、社會治安維護及國際警察合作」</w:t>
      </w:r>
      <w:r w:rsidR="008C1FAE" w:rsidRPr="00CE13E8">
        <w:rPr>
          <w:rFonts w:ascii="標楷體" w:eastAsia="標楷體" w:hAnsi="標楷體" w:cs="Times New Roman" w:hint="eastAsia"/>
          <w:sz w:val="32"/>
          <w:szCs w:val="32"/>
        </w:rPr>
        <w:t>編列</w:t>
      </w:r>
      <w:r w:rsidR="00CE13E8" w:rsidRPr="00CE13E8">
        <w:rPr>
          <w:rFonts w:ascii="標楷體" w:eastAsia="標楷體" w:hAnsi="標楷體" w:cs="Times New Roman" w:hint="eastAsia"/>
          <w:sz w:val="32"/>
          <w:szCs w:val="32"/>
        </w:rPr>
        <w:t>業務費8,888萬元，係為維護社會治安，強化警備應變措施等業務，惟近期重大刑案頻生，截至10月為止，已發生近22起重大刑案，甚至於5、6月內連續發生近15起重大命案，造成民眾對於社會治安信心顯著下降，且根據國立中正大學之「107年上半年度台灣民眾對司法與犯罪防制滿意度之調查研究」顯示，民眾對於治安不滿意的比例甚至高達75.7%，為近10年來最高，然警政署對於此等現象均未有相關積極、有效之作為。爰此，凍結</w:t>
      </w:r>
      <w:r w:rsidR="005D4628">
        <w:rPr>
          <w:rFonts w:ascii="標楷體" w:eastAsia="標楷體" w:hAnsi="標楷體" w:cs="Times New Roman" w:hint="eastAsia"/>
          <w:sz w:val="32"/>
          <w:szCs w:val="32"/>
        </w:rPr>
        <w:t>部分預算</w:t>
      </w:r>
      <w:r w:rsidR="00CE13E8" w:rsidRPr="00CE13E8">
        <w:rPr>
          <w:rFonts w:ascii="標楷體" w:eastAsia="標楷體" w:hAnsi="標楷體" w:cs="Times New Roman" w:hint="eastAsia"/>
          <w:sz w:val="32"/>
          <w:szCs w:val="32"/>
        </w:rPr>
        <w:t>，俟警政署向立法院內政委員會提出有效提升社會治安滿意度之書面報告後</w:t>
      </w:r>
      <w:r w:rsidR="005D4628">
        <w:rPr>
          <w:rFonts w:ascii="標楷體" w:eastAsia="標楷體" w:hAnsi="標楷體" w:cs="Times New Roman" w:hint="eastAsia"/>
          <w:sz w:val="32"/>
          <w:szCs w:val="32"/>
        </w:rPr>
        <w:t>，</w:t>
      </w:r>
      <w:r w:rsidR="00CE13E8" w:rsidRPr="00CE13E8">
        <w:rPr>
          <w:rFonts w:ascii="標楷體" w:eastAsia="標楷體" w:hAnsi="標楷體" w:cs="Times New Roman" w:hint="eastAsia"/>
          <w:sz w:val="32"/>
          <w:szCs w:val="32"/>
        </w:rPr>
        <w:t>始得動支。</w:t>
      </w:r>
    </w:p>
    <w:p w:rsidR="00FB0BB5" w:rsidRDefault="00FB0BB5" w:rsidP="00FB0BB5">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sidR="00CE13E8">
        <w:rPr>
          <w:rFonts w:ascii="標楷體" w:eastAsia="標楷體" w:hAnsi="標楷體" w:cs="Times New Roman" w:hint="eastAsia"/>
          <w:sz w:val="32"/>
          <w:szCs w:val="32"/>
        </w:rPr>
        <w:t>趙正宇  洪宗熠  張宏陸</w:t>
      </w:r>
    </w:p>
    <w:p w:rsidR="00FB0BB5" w:rsidRDefault="00FB0BB5" w:rsidP="005D4628">
      <w:pPr>
        <w:snapToGrid w:val="0"/>
        <w:spacing w:line="460" w:lineRule="exact"/>
        <w:ind w:leftChars="236" w:left="1526" w:hangingChars="300" w:hanging="960"/>
        <w:jc w:val="both"/>
        <w:rPr>
          <w:rFonts w:ascii="標楷體" w:eastAsia="標楷體" w:hAnsi="標楷體" w:cs="Times New Roman"/>
          <w:sz w:val="32"/>
          <w:szCs w:val="32"/>
        </w:rPr>
      </w:pPr>
      <w:r w:rsidRPr="00FC3A02">
        <w:rPr>
          <w:rFonts w:ascii="標楷體" w:eastAsia="標楷體" w:hAnsi="標楷體" w:cs="Times New Roman" w:hint="eastAsia"/>
          <w:sz w:val="32"/>
          <w:szCs w:val="32"/>
        </w:rPr>
        <w:t>（</w:t>
      </w:r>
      <w:r>
        <w:rPr>
          <w:rFonts w:ascii="標楷體" w:eastAsia="標楷體" w:hAnsi="標楷體" w:cs="Times New Roman" w:hint="eastAsia"/>
          <w:sz w:val="32"/>
          <w:szCs w:val="32"/>
        </w:rPr>
        <w:t>四</w:t>
      </w:r>
      <w:r w:rsidRPr="00FC3A02">
        <w:rPr>
          <w:rFonts w:ascii="標楷體" w:eastAsia="標楷體" w:hAnsi="標楷體" w:cs="Times New Roman" w:hint="eastAsia"/>
          <w:sz w:val="32"/>
          <w:szCs w:val="32"/>
        </w:rPr>
        <w:t>）</w:t>
      </w:r>
      <w:r w:rsidR="005D4628">
        <w:rPr>
          <w:rFonts w:ascii="標楷體" w:eastAsia="標楷體" w:hAnsi="標楷體" w:cs="Times New Roman" w:hint="eastAsia"/>
          <w:sz w:val="32"/>
          <w:szCs w:val="32"/>
        </w:rPr>
        <w:t>警政署及所屬</w:t>
      </w:r>
      <w:r w:rsidR="005D4628" w:rsidRPr="00FC3A02">
        <w:rPr>
          <w:rFonts w:ascii="標楷體" w:eastAsia="標楷體" w:hAnsi="標楷體" w:cs="Times New Roman" w:hint="eastAsia"/>
          <w:sz w:val="32"/>
          <w:szCs w:val="32"/>
        </w:rPr>
        <w:t>108年度單位預算第</w:t>
      </w:r>
      <w:r w:rsidR="005D4628">
        <w:rPr>
          <w:rFonts w:ascii="標楷體" w:eastAsia="標楷體" w:hAnsi="標楷體" w:cs="Times New Roman" w:hint="eastAsia"/>
          <w:sz w:val="32"/>
          <w:szCs w:val="32"/>
        </w:rPr>
        <w:t>2</w:t>
      </w:r>
      <w:r w:rsidR="005D4628" w:rsidRPr="00FC3A02">
        <w:rPr>
          <w:rFonts w:ascii="標楷體" w:eastAsia="標楷體" w:hAnsi="標楷體" w:cs="Times New Roman" w:hint="eastAsia"/>
          <w:sz w:val="32"/>
          <w:szCs w:val="32"/>
        </w:rPr>
        <w:t>目</w:t>
      </w:r>
      <w:r w:rsidR="005D4628" w:rsidRPr="005D4628">
        <w:rPr>
          <w:rFonts w:ascii="標楷體" w:eastAsia="標楷體" w:hAnsi="標楷體" w:cs="Times New Roman" w:hint="eastAsia"/>
          <w:sz w:val="32"/>
          <w:szCs w:val="32"/>
        </w:rPr>
        <w:t>「警政業務」</w:t>
      </w:r>
      <w:r w:rsidR="008C1FAE">
        <w:rPr>
          <w:rFonts w:ascii="標楷體" w:eastAsia="標楷體" w:hAnsi="標楷體" w:cs="Times New Roman" w:hint="eastAsia"/>
          <w:sz w:val="32"/>
          <w:szCs w:val="32"/>
        </w:rPr>
        <w:t>項</w:t>
      </w:r>
      <w:r w:rsidR="005D4628" w:rsidRPr="005D4628">
        <w:rPr>
          <w:rFonts w:ascii="標楷體" w:eastAsia="標楷體" w:hAnsi="標楷體" w:cs="Times New Roman" w:hint="eastAsia"/>
          <w:sz w:val="32"/>
          <w:szCs w:val="32"/>
        </w:rPr>
        <w:t>下「</w:t>
      </w:r>
      <w:r w:rsidR="008431E3">
        <w:rPr>
          <w:rFonts w:ascii="標楷體" w:eastAsia="標楷體" w:hAnsi="標楷體" w:cs="Times New Roman" w:hint="eastAsia"/>
          <w:sz w:val="32"/>
          <w:szCs w:val="32"/>
        </w:rPr>
        <w:t>端正警察風紀與激勵員警士氣及強化各警察單位內部管理</w:t>
      </w:r>
      <w:r w:rsidR="005D4628" w:rsidRPr="005D4628">
        <w:rPr>
          <w:rFonts w:ascii="標楷體" w:eastAsia="標楷體" w:hAnsi="標楷體" w:cs="Times New Roman" w:hint="eastAsia"/>
          <w:sz w:val="32"/>
          <w:szCs w:val="32"/>
        </w:rPr>
        <w:t>」</w:t>
      </w:r>
      <w:r w:rsidR="008C1FAE" w:rsidRPr="005D4628">
        <w:rPr>
          <w:rFonts w:ascii="標楷體" w:eastAsia="標楷體" w:hAnsi="標楷體" w:cs="Times New Roman" w:hint="eastAsia"/>
          <w:sz w:val="32"/>
          <w:szCs w:val="32"/>
        </w:rPr>
        <w:t>編列</w:t>
      </w:r>
      <w:r w:rsidR="005D4628" w:rsidRPr="005D4628">
        <w:rPr>
          <w:rFonts w:ascii="標楷體" w:eastAsia="標楷體" w:hAnsi="標楷體" w:cs="Times New Roman" w:hint="eastAsia"/>
          <w:sz w:val="32"/>
          <w:szCs w:val="32"/>
        </w:rPr>
        <w:t>1億3,099萬4千元，係辦理勤務督察、維護警察風紀等業務。惟107年度業已發生超過10件員警重大違紀事件，如吸毒、收賄包庇等等，顯見員警內部風紀、管理出現重大瑕疵。爰此，凍結</w:t>
      </w:r>
      <w:r w:rsidR="005D4628">
        <w:rPr>
          <w:rFonts w:ascii="標楷體" w:eastAsia="標楷體" w:hAnsi="標楷體" w:cs="Times New Roman" w:hint="eastAsia"/>
          <w:sz w:val="32"/>
          <w:szCs w:val="32"/>
        </w:rPr>
        <w:t>部分預算</w:t>
      </w:r>
      <w:r w:rsidR="005D4628" w:rsidRPr="005D4628">
        <w:rPr>
          <w:rFonts w:ascii="標楷體" w:eastAsia="標楷體" w:hAnsi="標楷體" w:cs="Times New Roman" w:hint="eastAsia"/>
          <w:sz w:val="32"/>
          <w:szCs w:val="32"/>
        </w:rPr>
        <w:t>，俟警政署向立法院內政委員會提出如何提升員警紀律辦法之書面報告後</w:t>
      </w:r>
      <w:r w:rsidR="005D4628">
        <w:rPr>
          <w:rFonts w:ascii="標楷體" w:eastAsia="標楷體" w:hAnsi="標楷體" w:cs="Times New Roman" w:hint="eastAsia"/>
          <w:sz w:val="32"/>
          <w:szCs w:val="32"/>
        </w:rPr>
        <w:t>，</w:t>
      </w:r>
      <w:r w:rsidR="005D4628" w:rsidRPr="005D4628">
        <w:rPr>
          <w:rFonts w:ascii="標楷體" w:eastAsia="標楷體" w:hAnsi="標楷體" w:cs="Times New Roman" w:hint="eastAsia"/>
          <w:sz w:val="32"/>
          <w:szCs w:val="32"/>
        </w:rPr>
        <w:t>始得動支。</w:t>
      </w:r>
    </w:p>
    <w:p w:rsidR="00FB0BB5" w:rsidRDefault="00FB0BB5" w:rsidP="00FB0BB5">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sidR="005D4628">
        <w:rPr>
          <w:rFonts w:ascii="標楷體" w:eastAsia="標楷體" w:hAnsi="標楷體" w:cs="Times New Roman" w:hint="eastAsia"/>
          <w:sz w:val="32"/>
          <w:szCs w:val="32"/>
        </w:rPr>
        <w:t>趙正宇  洪宗熠  張宏陸</w:t>
      </w:r>
    </w:p>
    <w:p w:rsidR="00FB0BB5" w:rsidRDefault="00FB0BB5" w:rsidP="005D4628">
      <w:pPr>
        <w:snapToGrid w:val="0"/>
        <w:spacing w:line="460" w:lineRule="exact"/>
        <w:ind w:leftChars="236" w:left="1526" w:hangingChars="300" w:hanging="960"/>
        <w:jc w:val="both"/>
        <w:rPr>
          <w:rFonts w:ascii="標楷體" w:eastAsia="標楷體" w:hAnsi="標楷體" w:cs="Times New Roman"/>
          <w:sz w:val="32"/>
          <w:szCs w:val="32"/>
        </w:rPr>
      </w:pPr>
      <w:r w:rsidRPr="00FC3A02">
        <w:rPr>
          <w:rFonts w:ascii="標楷體" w:eastAsia="標楷體" w:hAnsi="標楷體" w:cs="Times New Roman" w:hint="eastAsia"/>
          <w:sz w:val="32"/>
          <w:szCs w:val="32"/>
        </w:rPr>
        <w:t>（</w:t>
      </w:r>
      <w:r>
        <w:rPr>
          <w:rFonts w:ascii="標楷體" w:eastAsia="標楷體" w:hAnsi="標楷體" w:cs="Times New Roman" w:hint="eastAsia"/>
          <w:sz w:val="32"/>
          <w:szCs w:val="32"/>
        </w:rPr>
        <w:t>五</w:t>
      </w:r>
      <w:r w:rsidRPr="00FC3A02">
        <w:rPr>
          <w:rFonts w:ascii="標楷體" w:eastAsia="標楷體" w:hAnsi="標楷體" w:cs="Times New Roman" w:hint="eastAsia"/>
          <w:sz w:val="32"/>
          <w:szCs w:val="32"/>
        </w:rPr>
        <w:t>）</w:t>
      </w:r>
      <w:r w:rsidR="005D4628" w:rsidRPr="005D4628">
        <w:rPr>
          <w:rFonts w:ascii="標楷體" w:eastAsia="標楷體" w:hAnsi="標楷體" w:cs="Times New Roman" w:hint="eastAsia"/>
          <w:sz w:val="32"/>
          <w:szCs w:val="32"/>
        </w:rPr>
        <w:t>有鑑於警察人員勤務與一般公務人員勤務有別，按公務人員任用法第32條，警察人員之任用，另以法律定之。再按警察人員人事條例第六章即規範警察人員相關退休撫卹之事項，更可知警察人員之俸給與退休撫卹，皆與一般公務人員不同；然現行警察人員之退休撫卹相關規定皆規定於公務人員退休資遣撫卹法，相對於勤務也屬相對危險的軍人，其退休撫卹則另以陸海空軍軍官士官服役條例規範。故就危險程度與軍人相當之警察人員，警政署應捍衛全體警察人員權益，</w:t>
      </w:r>
      <w:r w:rsidR="00C57B95">
        <w:rPr>
          <w:rFonts w:ascii="標楷體" w:eastAsia="標楷體" w:hAnsi="標楷體" w:cs="Times New Roman" w:hint="eastAsia"/>
          <w:sz w:val="32"/>
          <w:szCs w:val="32"/>
        </w:rPr>
        <w:t>將所有警察人員退休撫卹之規定，</w:t>
      </w:r>
      <w:r w:rsidR="005D4628" w:rsidRPr="005D4628">
        <w:rPr>
          <w:rFonts w:ascii="標楷體" w:eastAsia="標楷體" w:hAnsi="標楷體" w:cs="Times New Roman" w:hint="eastAsia"/>
          <w:sz w:val="32"/>
          <w:szCs w:val="32"/>
        </w:rPr>
        <w:t>研擬修正</w:t>
      </w:r>
      <w:r w:rsidR="00C57B95">
        <w:rPr>
          <w:rFonts w:ascii="標楷體" w:eastAsia="標楷體" w:hAnsi="標楷體" w:cs="Times New Roman" w:hint="eastAsia"/>
          <w:sz w:val="32"/>
          <w:szCs w:val="32"/>
        </w:rPr>
        <w:t>增訂於</w:t>
      </w:r>
      <w:r w:rsidR="005D4628" w:rsidRPr="005D4628">
        <w:rPr>
          <w:rFonts w:ascii="標楷體" w:eastAsia="標楷體" w:hAnsi="標楷體" w:cs="Times New Roman" w:hint="eastAsia"/>
          <w:sz w:val="32"/>
          <w:szCs w:val="32"/>
        </w:rPr>
        <w:t>警察人員人事條例第六章，提高警察人員退休撫卹，</w:t>
      </w:r>
      <w:r w:rsidR="00C57B95">
        <w:rPr>
          <w:rFonts w:ascii="標楷體" w:eastAsia="標楷體" w:hAnsi="標楷體" w:cs="Times New Roman" w:hint="eastAsia"/>
          <w:sz w:val="32"/>
          <w:szCs w:val="32"/>
        </w:rPr>
        <w:t>不再適用</w:t>
      </w:r>
      <w:r w:rsidR="00C57B95" w:rsidRPr="005D4628">
        <w:rPr>
          <w:rFonts w:ascii="標楷體" w:eastAsia="標楷體" w:hAnsi="標楷體" w:cs="Times New Roman" w:hint="eastAsia"/>
          <w:sz w:val="32"/>
          <w:szCs w:val="32"/>
        </w:rPr>
        <w:t>公務人員退休資遣撫卹法</w:t>
      </w:r>
      <w:r w:rsidR="00C57B95">
        <w:rPr>
          <w:rFonts w:ascii="標楷體" w:eastAsia="標楷體" w:hAnsi="標楷體" w:cs="Times New Roman" w:hint="eastAsia"/>
          <w:sz w:val="32"/>
          <w:szCs w:val="32"/>
        </w:rPr>
        <w:t>，</w:t>
      </w:r>
      <w:r w:rsidR="005D4628" w:rsidRPr="005D4628">
        <w:rPr>
          <w:rFonts w:ascii="標楷體" w:eastAsia="標楷體" w:hAnsi="標楷體" w:cs="Times New Roman" w:hint="eastAsia"/>
          <w:sz w:val="32"/>
          <w:szCs w:val="32"/>
        </w:rPr>
        <w:t>爰凍結</w:t>
      </w:r>
      <w:r w:rsidR="005D4628">
        <w:rPr>
          <w:rFonts w:ascii="標楷體" w:eastAsia="標楷體" w:hAnsi="標楷體" w:cs="Times New Roman" w:hint="eastAsia"/>
          <w:sz w:val="32"/>
          <w:szCs w:val="32"/>
        </w:rPr>
        <w:t>部分預算</w:t>
      </w:r>
      <w:r w:rsidR="005D4628" w:rsidRPr="005D4628">
        <w:rPr>
          <w:rFonts w:ascii="標楷體" w:eastAsia="標楷體" w:hAnsi="標楷體" w:cs="Times New Roman" w:hint="eastAsia"/>
          <w:sz w:val="32"/>
          <w:szCs w:val="32"/>
        </w:rPr>
        <w:t>，俟警政署研議修正警察人員人事條例提高警察人員之退休撫卹，向</w:t>
      </w:r>
      <w:r w:rsidR="005D4628">
        <w:rPr>
          <w:rFonts w:ascii="標楷體" w:eastAsia="標楷體" w:hAnsi="標楷體" w:cs="Times New Roman" w:hint="eastAsia"/>
          <w:sz w:val="32"/>
          <w:szCs w:val="32"/>
        </w:rPr>
        <w:t>立法院</w:t>
      </w:r>
      <w:r w:rsidR="005D4628" w:rsidRPr="005D4628">
        <w:rPr>
          <w:rFonts w:ascii="標楷體" w:eastAsia="標楷體" w:hAnsi="標楷體" w:cs="Times New Roman" w:hint="eastAsia"/>
          <w:sz w:val="32"/>
          <w:szCs w:val="32"/>
        </w:rPr>
        <w:t>內政委員會</w:t>
      </w:r>
      <w:r w:rsidR="005D4628">
        <w:rPr>
          <w:rFonts w:ascii="標楷體" w:eastAsia="標楷體" w:hAnsi="標楷體" w:cs="Times New Roman" w:hint="eastAsia"/>
          <w:sz w:val="32"/>
          <w:szCs w:val="32"/>
        </w:rPr>
        <w:t>提出書面</w:t>
      </w:r>
      <w:r w:rsidR="005D4628" w:rsidRPr="005D4628">
        <w:rPr>
          <w:rFonts w:ascii="標楷體" w:eastAsia="標楷體" w:hAnsi="標楷體" w:cs="Times New Roman" w:hint="eastAsia"/>
          <w:sz w:val="32"/>
          <w:szCs w:val="32"/>
        </w:rPr>
        <w:t>報告後，始得動支。</w:t>
      </w:r>
    </w:p>
    <w:p w:rsidR="00FB0BB5" w:rsidRDefault="00FB0BB5" w:rsidP="00FB0BB5">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sidR="003F7F7A">
        <w:rPr>
          <w:rFonts w:ascii="標楷體" w:eastAsia="標楷體" w:hAnsi="標楷體" w:cs="Times New Roman" w:hint="eastAsia"/>
          <w:sz w:val="32"/>
          <w:szCs w:val="32"/>
        </w:rPr>
        <w:t>鄭天財Sra Kacaw</w:t>
      </w:r>
      <w:r w:rsidR="005D4628">
        <w:rPr>
          <w:rFonts w:ascii="標楷體" w:eastAsia="標楷體" w:hAnsi="標楷體" w:cs="Times New Roman" w:hint="eastAsia"/>
          <w:sz w:val="32"/>
          <w:szCs w:val="32"/>
        </w:rPr>
        <w:t xml:space="preserve">  陳怡潔  林奕華</w:t>
      </w:r>
    </w:p>
    <w:p w:rsidR="005D4628" w:rsidRPr="005D4628" w:rsidRDefault="00FB0BB5" w:rsidP="005D4628">
      <w:pPr>
        <w:snapToGrid w:val="0"/>
        <w:spacing w:line="460" w:lineRule="exact"/>
        <w:ind w:leftChars="236" w:left="1526" w:hangingChars="300" w:hanging="960"/>
        <w:jc w:val="both"/>
        <w:rPr>
          <w:rFonts w:ascii="標楷體" w:eastAsia="標楷體" w:hAnsi="標楷體" w:cs="Times New Roman"/>
          <w:sz w:val="32"/>
          <w:szCs w:val="32"/>
        </w:rPr>
      </w:pPr>
      <w:r w:rsidRPr="00FC3A02">
        <w:rPr>
          <w:rFonts w:ascii="標楷體" w:eastAsia="標楷體" w:hAnsi="標楷體" w:cs="Times New Roman" w:hint="eastAsia"/>
          <w:sz w:val="32"/>
          <w:szCs w:val="32"/>
        </w:rPr>
        <w:t>（</w:t>
      </w:r>
      <w:r>
        <w:rPr>
          <w:rFonts w:ascii="標楷體" w:eastAsia="標楷體" w:hAnsi="標楷體" w:cs="Times New Roman" w:hint="eastAsia"/>
          <w:sz w:val="32"/>
          <w:szCs w:val="32"/>
        </w:rPr>
        <w:t>六</w:t>
      </w:r>
      <w:r w:rsidRPr="00FC3A02">
        <w:rPr>
          <w:rFonts w:ascii="標楷體" w:eastAsia="標楷體" w:hAnsi="標楷體" w:cs="Times New Roman" w:hint="eastAsia"/>
          <w:sz w:val="32"/>
          <w:szCs w:val="32"/>
        </w:rPr>
        <w:t>）</w:t>
      </w:r>
      <w:r w:rsidR="005D4628" w:rsidRPr="005D4628">
        <w:rPr>
          <w:rFonts w:ascii="標楷體" w:eastAsia="標楷體" w:hAnsi="標楷體" w:cs="Times New Roman" w:hint="eastAsia"/>
          <w:sz w:val="32"/>
          <w:szCs w:val="32"/>
        </w:rPr>
        <w:t>促進文化多元發展並尊重不同文化，向來為我國政府多年來所努力之方向；基此，代表政府形象之一線公部門人員，更應有此認知，方能維護政府形象並落實多元文化政策。</w:t>
      </w:r>
    </w:p>
    <w:p w:rsidR="005D4628" w:rsidRPr="005D4628" w:rsidRDefault="005D4628" w:rsidP="005D4628">
      <w:pPr>
        <w:snapToGrid w:val="0"/>
        <w:spacing w:line="460" w:lineRule="exact"/>
        <w:ind w:leftChars="650" w:left="1560" w:firstLineChars="200" w:firstLine="640"/>
        <w:jc w:val="both"/>
        <w:rPr>
          <w:rFonts w:ascii="標楷體" w:eastAsia="標楷體" w:hAnsi="標楷體" w:cs="Times New Roman"/>
          <w:sz w:val="32"/>
          <w:szCs w:val="32"/>
        </w:rPr>
      </w:pPr>
      <w:r w:rsidRPr="005D4628">
        <w:rPr>
          <w:rFonts w:ascii="標楷體" w:eastAsia="標楷體" w:hAnsi="標楷體" w:cs="Times New Roman" w:hint="eastAsia"/>
          <w:sz w:val="32"/>
          <w:szCs w:val="32"/>
        </w:rPr>
        <w:t>據媒體報導指出，部分員警對外籍人士態度不佳且言詞輕藐，足見警政署對轄下員警督導不周，除嚴重減損國家與全體員警形象外，亦顯現出對尊重多元觀念之匱乏。</w:t>
      </w:r>
    </w:p>
    <w:p w:rsidR="00FB0BB5" w:rsidRDefault="005D4628" w:rsidP="005D4628">
      <w:pPr>
        <w:snapToGrid w:val="0"/>
        <w:spacing w:line="460" w:lineRule="exact"/>
        <w:ind w:leftChars="650" w:left="1560" w:firstLineChars="200" w:firstLine="640"/>
        <w:jc w:val="both"/>
        <w:rPr>
          <w:rFonts w:ascii="標楷體" w:eastAsia="標楷體" w:hAnsi="標楷體" w:cs="Times New Roman"/>
          <w:sz w:val="32"/>
          <w:szCs w:val="32"/>
        </w:rPr>
      </w:pPr>
      <w:r w:rsidRPr="005D4628">
        <w:rPr>
          <w:rFonts w:ascii="標楷體" w:eastAsia="標楷體" w:hAnsi="標楷體" w:cs="Times New Roman" w:hint="eastAsia"/>
          <w:sz w:val="32"/>
          <w:szCs w:val="32"/>
        </w:rPr>
        <w:t>爰此，凍結</w:t>
      </w:r>
      <w:r>
        <w:rPr>
          <w:rFonts w:ascii="標楷體" w:eastAsia="標楷體" w:hAnsi="標楷體" w:cs="Times New Roman" w:hint="eastAsia"/>
          <w:sz w:val="32"/>
          <w:szCs w:val="32"/>
        </w:rPr>
        <w:t>部分預算</w:t>
      </w:r>
      <w:r w:rsidRPr="005D4628">
        <w:rPr>
          <w:rFonts w:ascii="標楷體" w:eastAsia="標楷體" w:hAnsi="標楷體" w:cs="Times New Roman" w:hint="eastAsia"/>
          <w:sz w:val="32"/>
          <w:szCs w:val="32"/>
        </w:rPr>
        <w:t>，</w:t>
      </w:r>
      <w:r>
        <w:rPr>
          <w:rFonts w:ascii="標楷體" w:eastAsia="標楷體" w:hAnsi="標楷體" w:cs="Times New Roman" w:hint="eastAsia"/>
          <w:sz w:val="32"/>
          <w:szCs w:val="32"/>
        </w:rPr>
        <w:t>俟</w:t>
      </w:r>
      <w:r w:rsidRPr="005D4628">
        <w:rPr>
          <w:rFonts w:ascii="標楷體" w:eastAsia="標楷體" w:hAnsi="標楷體" w:cs="Times New Roman" w:hint="eastAsia"/>
          <w:sz w:val="32"/>
          <w:szCs w:val="32"/>
        </w:rPr>
        <w:t>警政署針對如何改善員警對外籍人士之態度，並加強多元文化教育，</w:t>
      </w:r>
      <w:r>
        <w:rPr>
          <w:rFonts w:ascii="標楷體" w:eastAsia="標楷體" w:hAnsi="標楷體" w:cs="Times New Roman" w:hint="eastAsia"/>
          <w:sz w:val="32"/>
          <w:szCs w:val="32"/>
        </w:rPr>
        <w:t>向</w:t>
      </w:r>
      <w:r w:rsidRPr="005D4628">
        <w:rPr>
          <w:rFonts w:ascii="標楷體" w:eastAsia="標楷體" w:hAnsi="標楷體" w:cs="Times New Roman" w:hint="eastAsia"/>
          <w:sz w:val="32"/>
          <w:szCs w:val="32"/>
        </w:rPr>
        <w:t>立法院內政委員會</w:t>
      </w:r>
      <w:r>
        <w:rPr>
          <w:rFonts w:ascii="標楷體" w:eastAsia="標楷體" w:hAnsi="標楷體" w:cs="Times New Roman" w:hint="eastAsia"/>
          <w:sz w:val="32"/>
          <w:szCs w:val="32"/>
        </w:rPr>
        <w:t>提出書面</w:t>
      </w:r>
      <w:r w:rsidRPr="005D4628">
        <w:rPr>
          <w:rFonts w:ascii="標楷體" w:eastAsia="標楷體" w:hAnsi="標楷體" w:cs="Times New Roman" w:hint="eastAsia"/>
          <w:sz w:val="32"/>
          <w:szCs w:val="32"/>
        </w:rPr>
        <w:t>報告後，始得動支。</w:t>
      </w:r>
    </w:p>
    <w:p w:rsidR="00FB0BB5" w:rsidRDefault="00FB0BB5" w:rsidP="00FB0BB5">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sidR="005D4628">
        <w:rPr>
          <w:rFonts w:ascii="標楷體" w:eastAsia="標楷體" w:hAnsi="標楷體" w:cs="Times New Roman" w:hint="eastAsia"/>
          <w:sz w:val="32"/>
          <w:szCs w:val="32"/>
        </w:rPr>
        <w:t xml:space="preserve">陳怡潔  林奕華  </w:t>
      </w:r>
      <w:r w:rsidR="003F7F7A">
        <w:rPr>
          <w:rFonts w:ascii="標楷體" w:eastAsia="標楷體" w:hAnsi="標楷體" w:cs="Times New Roman" w:hint="eastAsia"/>
          <w:sz w:val="32"/>
          <w:szCs w:val="32"/>
        </w:rPr>
        <w:t>鄭天財Sra Kacaw</w:t>
      </w:r>
    </w:p>
    <w:p w:rsidR="005D4628" w:rsidRDefault="005D4628" w:rsidP="005D4628">
      <w:pPr>
        <w:snapToGrid w:val="0"/>
        <w:spacing w:line="480" w:lineRule="exact"/>
        <w:ind w:rightChars="-5" w:right="-12" w:firstLineChars="1500" w:firstLine="4800"/>
        <w:jc w:val="both"/>
        <w:rPr>
          <w:rFonts w:ascii="標楷體" w:eastAsia="標楷體" w:hAnsi="標楷體" w:cs="Times New Roman"/>
          <w:sz w:val="32"/>
          <w:szCs w:val="32"/>
        </w:rPr>
      </w:pPr>
      <w:r>
        <w:rPr>
          <w:rFonts w:ascii="標楷體" w:eastAsia="標楷體" w:hAnsi="標楷體" w:cs="Times New Roman" w:hint="eastAsia"/>
          <w:sz w:val="32"/>
          <w:szCs w:val="32"/>
        </w:rPr>
        <w:t>林麗蟬</w:t>
      </w:r>
    </w:p>
    <w:p w:rsidR="002022FC" w:rsidRPr="002022FC" w:rsidRDefault="00FB0BB5" w:rsidP="002022FC">
      <w:pPr>
        <w:snapToGrid w:val="0"/>
        <w:spacing w:line="460" w:lineRule="exact"/>
        <w:ind w:leftChars="236" w:left="1526" w:hangingChars="300" w:hanging="960"/>
        <w:jc w:val="both"/>
        <w:rPr>
          <w:rFonts w:ascii="標楷體" w:eastAsia="標楷體" w:hAnsi="標楷體" w:cs="Times New Roman"/>
          <w:sz w:val="32"/>
          <w:szCs w:val="32"/>
        </w:rPr>
      </w:pPr>
      <w:r w:rsidRPr="00FC3A02">
        <w:rPr>
          <w:rFonts w:ascii="標楷體" w:eastAsia="標楷體" w:hAnsi="標楷體" w:cs="Times New Roman" w:hint="eastAsia"/>
          <w:sz w:val="32"/>
          <w:szCs w:val="32"/>
        </w:rPr>
        <w:t>（</w:t>
      </w:r>
      <w:r>
        <w:rPr>
          <w:rFonts w:ascii="標楷體" w:eastAsia="標楷體" w:hAnsi="標楷體" w:cs="Times New Roman" w:hint="eastAsia"/>
          <w:sz w:val="32"/>
          <w:szCs w:val="32"/>
        </w:rPr>
        <w:t>七</w:t>
      </w:r>
      <w:r w:rsidRPr="00FC3A02">
        <w:rPr>
          <w:rFonts w:ascii="標楷體" w:eastAsia="標楷體" w:hAnsi="標楷體" w:cs="Times New Roman" w:hint="eastAsia"/>
          <w:sz w:val="32"/>
          <w:szCs w:val="32"/>
        </w:rPr>
        <w:t>）</w:t>
      </w:r>
      <w:r w:rsidR="002022FC" w:rsidRPr="002022FC">
        <w:rPr>
          <w:rFonts w:ascii="標楷體" w:eastAsia="標楷體" w:hAnsi="標楷體" w:cs="Times New Roman" w:hint="eastAsia"/>
          <w:sz w:val="32"/>
          <w:szCs w:val="32"/>
        </w:rPr>
        <w:t>查警政署補助中華民國退休警察人員協會總會，105年編列</w:t>
      </w:r>
      <w:r w:rsidR="008C1FAE">
        <w:rPr>
          <w:rFonts w:ascii="標楷體" w:eastAsia="標楷體" w:hAnsi="標楷體" w:cs="Times New Roman" w:hint="eastAsia"/>
          <w:sz w:val="32"/>
          <w:szCs w:val="32"/>
        </w:rPr>
        <w:t>400</w:t>
      </w:r>
      <w:r w:rsidR="002022FC" w:rsidRPr="002022FC">
        <w:rPr>
          <w:rFonts w:ascii="標楷體" w:eastAsia="標楷體" w:hAnsi="標楷體" w:cs="Times New Roman" w:hint="eastAsia"/>
          <w:sz w:val="32"/>
          <w:szCs w:val="32"/>
        </w:rPr>
        <w:t>萬、106年編列4</w:t>
      </w:r>
      <w:r w:rsidR="008C1FAE">
        <w:rPr>
          <w:rFonts w:ascii="標楷體" w:eastAsia="標楷體" w:hAnsi="標楷體" w:cs="Times New Roman" w:hint="eastAsia"/>
          <w:sz w:val="32"/>
          <w:szCs w:val="32"/>
        </w:rPr>
        <w:t>00</w:t>
      </w:r>
      <w:r w:rsidR="002022FC" w:rsidRPr="002022FC">
        <w:rPr>
          <w:rFonts w:ascii="標楷體" w:eastAsia="標楷體" w:hAnsi="標楷體" w:cs="Times New Roman" w:hint="eastAsia"/>
          <w:sz w:val="32"/>
          <w:szCs w:val="32"/>
        </w:rPr>
        <w:t>萬，107年編列388萬。但根據中華民國退休警察人員協會總會107年收支預算表，經費收入為739萬7千元，其中警政署補助收入為4</w:t>
      </w:r>
      <w:r w:rsidR="008C1FAE">
        <w:rPr>
          <w:rFonts w:ascii="標楷體" w:eastAsia="標楷體" w:hAnsi="標楷體" w:cs="Times New Roman" w:hint="eastAsia"/>
          <w:sz w:val="32"/>
          <w:szCs w:val="32"/>
        </w:rPr>
        <w:t>00</w:t>
      </w:r>
      <w:r w:rsidR="002022FC" w:rsidRPr="002022FC">
        <w:rPr>
          <w:rFonts w:ascii="標楷體" w:eastAsia="標楷體" w:hAnsi="標楷體" w:cs="Times New Roman" w:hint="eastAsia"/>
          <w:sz w:val="32"/>
          <w:szCs w:val="32"/>
        </w:rPr>
        <w:t>萬元，占比54%。而其中之「聯誼活動費」即編列192萬3千元，除辦理春節聯誼會、分區座談會外，尚有自強活動。而座談會每人茶水郵電補助480元，需86萬4千元，自強活動編列36萬元。</w:t>
      </w:r>
    </w:p>
    <w:p w:rsidR="00FB0BB5" w:rsidRDefault="002022FC" w:rsidP="002022FC">
      <w:pPr>
        <w:snapToGrid w:val="0"/>
        <w:spacing w:line="460" w:lineRule="exact"/>
        <w:ind w:leftChars="650" w:left="1560" w:firstLineChars="200" w:firstLine="640"/>
        <w:jc w:val="both"/>
        <w:rPr>
          <w:rFonts w:ascii="標楷體" w:eastAsia="標楷體" w:hAnsi="標楷體" w:cs="Times New Roman"/>
          <w:sz w:val="32"/>
          <w:szCs w:val="32"/>
        </w:rPr>
      </w:pPr>
      <w:r w:rsidRPr="002022FC">
        <w:rPr>
          <w:rFonts w:ascii="標楷體" w:eastAsia="標楷體" w:hAnsi="標楷體" w:cs="Times New Roman" w:hint="eastAsia"/>
          <w:sz w:val="32"/>
          <w:szCs w:val="32"/>
        </w:rPr>
        <w:t>去年之自強活動，根據其會訊，於106年10月31日、11月2日分兩梯次前往宜蘭縣宜蘭市臺灣菸酒公司宜蘭酒廠、冬山鄉梅花湖參觀旅遊活動，參加會員及眷屬共837人，動用大型遊覽車22輛。但該會會員人數約為15</w:t>
      </w:r>
      <w:r w:rsidR="008C1FAE">
        <w:rPr>
          <w:rFonts w:ascii="標楷體" w:eastAsia="標楷體" w:hAnsi="標楷體" w:cs="Times New Roman" w:hint="eastAsia"/>
          <w:sz w:val="32"/>
          <w:szCs w:val="32"/>
        </w:rPr>
        <w:t>,</w:t>
      </w:r>
      <w:r w:rsidRPr="002022FC">
        <w:rPr>
          <w:rFonts w:ascii="標楷體" w:eastAsia="標楷體" w:hAnsi="標楷體" w:cs="Times New Roman" w:hint="eastAsia"/>
          <w:sz w:val="32"/>
          <w:szCs w:val="32"/>
        </w:rPr>
        <w:t>000人（105年），僅八百多人參與旅遊，疑有獨厚高階退警及其眷屬之嫌。有鑑於該會人員達1萬5千人，但常年會費之收入僅有80萬元，致使該會主要收入即為警政署之補助，且該會四分之一預算皆用來「聯誼活動」，亦應檢討，爰此</w:t>
      </w:r>
      <w:r>
        <w:rPr>
          <w:rFonts w:ascii="標楷體" w:eastAsia="標楷體" w:hAnsi="標楷體" w:cs="Times New Roman" w:hint="eastAsia"/>
          <w:sz w:val="32"/>
          <w:szCs w:val="32"/>
        </w:rPr>
        <w:t>，凍結部分預算，俟警政署提出書面報告後，始得動支</w:t>
      </w:r>
      <w:r w:rsidRPr="002022FC">
        <w:rPr>
          <w:rFonts w:ascii="標楷體" w:eastAsia="標楷體" w:hAnsi="標楷體" w:cs="Times New Roman" w:hint="eastAsia"/>
          <w:sz w:val="32"/>
          <w:szCs w:val="32"/>
        </w:rPr>
        <w:t>。</w:t>
      </w:r>
    </w:p>
    <w:p w:rsidR="00FB0BB5" w:rsidRDefault="00FB0BB5" w:rsidP="00FB0BB5">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sidR="005D4628">
        <w:rPr>
          <w:rFonts w:ascii="標楷體" w:eastAsia="標楷體" w:hAnsi="標楷體" w:cs="Times New Roman" w:hint="eastAsia"/>
          <w:sz w:val="32"/>
          <w:szCs w:val="32"/>
        </w:rPr>
        <w:t>劉世芳</w:t>
      </w:r>
    </w:p>
    <w:p w:rsidR="005D4628" w:rsidRDefault="00FB0BB5" w:rsidP="005D4628">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w:t>
      </w:r>
      <w:r w:rsidR="005D4628">
        <w:rPr>
          <w:rFonts w:ascii="標楷體" w:eastAsia="標楷體" w:hAnsi="標楷體" w:cs="Times New Roman" w:hint="eastAsia"/>
          <w:sz w:val="32"/>
          <w:szCs w:val="32"/>
        </w:rPr>
        <w:t>洪宗熠  管碧玲</w:t>
      </w:r>
    </w:p>
    <w:p w:rsidR="005D4628" w:rsidRDefault="005D4628" w:rsidP="005D4628">
      <w:pPr>
        <w:snapToGrid w:val="0"/>
        <w:spacing w:line="460" w:lineRule="exact"/>
        <w:ind w:leftChars="236" w:left="1526" w:hangingChars="300" w:hanging="960"/>
        <w:jc w:val="both"/>
        <w:rPr>
          <w:rFonts w:ascii="標楷體" w:eastAsia="標楷體" w:hAnsi="標楷體" w:cs="Times New Roman"/>
          <w:sz w:val="32"/>
          <w:szCs w:val="32"/>
        </w:rPr>
      </w:pPr>
      <w:r w:rsidRPr="00FC3A02">
        <w:rPr>
          <w:rFonts w:ascii="標楷體" w:eastAsia="標楷體" w:hAnsi="標楷體" w:cs="Times New Roman" w:hint="eastAsia"/>
          <w:sz w:val="32"/>
          <w:szCs w:val="32"/>
        </w:rPr>
        <w:t>（</w:t>
      </w:r>
      <w:r>
        <w:rPr>
          <w:rFonts w:ascii="標楷體" w:eastAsia="標楷體" w:hAnsi="標楷體" w:cs="Times New Roman" w:hint="eastAsia"/>
          <w:sz w:val="32"/>
          <w:szCs w:val="32"/>
        </w:rPr>
        <w:t>八</w:t>
      </w:r>
      <w:r w:rsidRPr="00FC3A02">
        <w:rPr>
          <w:rFonts w:ascii="標楷體" w:eastAsia="標楷體" w:hAnsi="標楷體" w:cs="Times New Roman" w:hint="eastAsia"/>
          <w:sz w:val="32"/>
          <w:szCs w:val="32"/>
        </w:rPr>
        <w:t>）</w:t>
      </w:r>
      <w:r w:rsidRPr="005D4628">
        <w:rPr>
          <w:rFonts w:ascii="標楷體" w:eastAsia="標楷體" w:hAnsi="標楷體" w:cs="Times New Roman" w:hint="eastAsia"/>
          <w:sz w:val="32"/>
          <w:szCs w:val="32"/>
        </w:rPr>
        <w:t>查</w:t>
      </w:r>
      <w:r w:rsidR="008C1FAE">
        <w:rPr>
          <w:rFonts w:ascii="標楷體" w:eastAsia="標楷體" w:hAnsi="標楷體" w:cs="Times New Roman" w:hint="eastAsia"/>
          <w:sz w:val="32"/>
          <w:szCs w:val="32"/>
        </w:rPr>
        <w:t>106</w:t>
      </w:r>
      <w:r w:rsidRPr="005D4628">
        <w:rPr>
          <w:rFonts w:ascii="標楷體" w:eastAsia="標楷體" w:hAnsi="標楷體" w:cs="Times New Roman" w:hint="eastAsia"/>
          <w:sz w:val="32"/>
          <w:szCs w:val="32"/>
        </w:rPr>
        <w:t>年1月換發新式警用手槍WALTHER PPQ M2後，迄今已發生17次槍枝走火事件，且甫交槍時即發現「擊發系統生鏽」之狀況、員警實際操作後亦曾發生彈匣釋放桿斷裂、前槍管護套斷裂、槍枝準星照門磷光點脫落等問題。顯見警政署辦理新槍採購標案時，未確實控管槍枝之品質，不僅阻礙打擊犯罪工作之進行，亦使員警隨時暴露於危險之中。爰此，</w:t>
      </w:r>
      <w:r w:rsidR="002022FC">
        <w:rPr>
          <w:rFonts w:ascii="標楷體" w:eastAsia="標楷體" w:hAnsi="標楷體" w:cs="Times New Roman" w:hint="eastAsia"/>
          <w:sz w:val="32"/>
          <w:szCs w:val="32"/>
        </w:rPr>
        <w:t>凍結部分</w:t>
      </w:r>
      <w:r w:rsidRPr="005D4628">
        <w:rPr>
          <w:rFonts w:ascii="標楷體" w:eastAsia="標楷體" w:hAnsi="標楷體" w:cs="Times New Roman" w:hint="eastAsia"/>
          <w:sz w:val="32"/>
          <w:szCs w:val="32"/>
        </w:rPr>
        <w:t>預算，</w:t>
      </w:r>
      <w:r w:rsidR="002022FC">
        <w:rPr>
          <w:rFonts w:ascii="標楷體" w:eastAsia="標楷體" w:hAnsi="標楷體" w:cs="Times New Roman" w:hint="eastAsia"/>
          <w:sz w:val="32"/>
          <w:szCs w:val="32"/>
        </w:rPr>
        <w:t>俟警政署針對</w:t>
      </w:r>
      <w:r w:rsidRPr="005D4628">
        <w:rPr>
          <w:rFonts w:ascii="標楷體" w:eastAsia="標楷體" w:hAnsi="標楷體" w:cs="Times New Roman" w:hint="eastAsia"/>
          <w:sz w:val="32"/>
          <w:szCs w:val="32"/>
        </w:rPr>
        <w:t>全面改善警用槍枝之品質，以保障員警生命安全</w:t>
      </w:r>
      <w:r w:rsidR="002022FC">
        <w:rPr>
          <w:rFonts w:ascii="標楷體" w:eastAsia="標楷體" w:hAnsi="標楷體" w:cs="Times New Roman" w:hint="eastAsia"/>
          <w:sz w:val="32"/>
          <w:szCs w:val="32"/>
        </w:rPr>
        <w:t>，提出書面報告後，始得動支</w:t>
      </w:r>
      <w:r w:rsidRPr="005D4628">
        <w:rPr>
          <w:rFonts w:ascii="標楷體" w:eastAsia="標楷體" w:hAnsi="標楷體" w:cs="Times New Roman" w:hint="eastAsia"/>
          <w:sz w:val="32"/>
          <w:szCs w:val="32"/>
        </w:rPr>
        <w:t>。</w:t>
      </w:r>
    </w:p>
    <w:p w:rsidR="005D4628" w:rsidRDefault="005D4628" w:rsidP="005D4628">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Pr>
          <w:rFonts w:ascii="標楷體" w:eastAsia="標楷體" w:hAnsi="標楷體" w:cs="Times New Roman" w:hint="eastAsia"/>
          <w:sz w:val="32"/>
          <w:szCs w:val="32"/>
        </w:rPr>
        <w:t>趙正宇  洪宗熠  張宏陸</w:t>
      </w:r>
    </w:p>
    <w:p w:rsidR="002022FC" w:rsidRPr="00F14302" w:rsidRDefault="002022FC" w:rsidP="002022FC">
      <w:pPr>
        <w:snapToGrid w:val="0"/>
        <w:spacing w:line="460" w:lineRule="exact"/>
        <w:ind w:leftChars="236" w:left="1206" w:hangingChars="200" w:hanging="64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二、</w:t>
      </w:r>
      <w:r>
        <w:rPr>
          <w:rFonts w:ascii="標楷體" w:eastAsia="標楷體" w:hAnsi="標楷體" w:cs="Times New Roman" w:hint="eastAsia"/>
          <w:sz w:val="32"/>
          <w:szCs w:val="32"/>
        </w:rPr>
        <w:t>警政署及所屬</w:t>
      </w:r>
      <w:r w:rsidRPr="00FC3A02">
        <w:rPr>
          <w:rFonts w:ascii="標楷體" w:eastAsia="標楷體" w:hAnsi="標楷體" w:cs="Times New Roman" w:hint="eastAsia"/>
          <w:sz w:val="32"/>
          <w:szCs w:val="32"/>
        </w:rPr>
        <w:t>108年度單位預算第</w:t>
      </w:r>
      <w:r>
        <w:rPr>
          <w:rFonts w:ascii="標楷體" w:eastAsia="標楷體" w:hAnsi="標楷體" w:cs="Times New Roman" w:hint="eastAsia"/>
          <w:sz w:val="32"/>
          <w:szCs w:val="32"/>
        </w:rPr>
        <w:t>2</w:t>
      </w:r>
      <w:r w:rsidRPr="00FC3A02">
        <w:rPr>
          <w:rFonts w:ascii="標楷體" w:eastAsia="標楷體" w:hAnsi="標楷體" w:cs="Times New Roman" w:hint="eastAsia"/>
          <w:sz w:val="32"/>
          <w:szCs w:val="32"/>
        </w:rPr>
        <w:t>目「</w:t>
      </w:r>
      <w:r>
        <w:rPr>
          <w:rFonts w:ascii="標楷體" w:eastAsia="標楷體" w:hAnsi="標楷體" w:cs="Times New Roman" w:hint="eastAsia"/>
          <w:sz w:val="32"/>
          <w:szCs w:val="32"/>
        </w:rPr>
        <w:t>警政業務</w:t>
      </w:r>
      <w:r w:rsidRPr="00FC3A02">
        <w:rPr>
          <w:rFonts w:ascii="標楷體" w:eastAsia="標楷體" w:hAnsi="標楷體" w:cs="Times New Roman" w:hint="eastAsia"/>
          <w:sz w:val="32"/>
          <w:szCs w:val="32"/>
        </w:rPr>
        <w:t>」經費凍結</w:t>
      </w:r>
      <w:r>
        <w:rPr>
          <w:rFonts w:ascii="標楷體" w:eastAsia="標楷體" w:hAnsi="標楷體" w:cs="Times New Roman" w:hint="eastAsia"/>
          <w:sz w:val="32"/>
          <w:szCs w:val="32"/>
        </w:rPr>
        <w:t>3</w:t>
      </w:r>
      <w:r w:rsidRPr="00FC3A02">
        <w:rPr>
          <w:rFonts w:ascii="標楷體" w:eastAsia="標楷體" w:hAnsi="標楷體" w:cs="Times New Roman" w:hint="eastAsia"/>
          <w:sz w:val="32"/>
          <w:szCs w:val="32"/>
        </w:rPr>
        <w:t>00萬元，並就以下</w:t>
      </w:r>
      <w:r>
        <w:rPr>
          <w:rFonts w:ascii="標楷體" w:eastAsia="標楷體" w:hAnsi="標楷體" w:cs="Times New Roman" w:hint="eastAsia"/>
          <w:sz w:val="32"/>
          <w:szCs w:val="32"/>
        </w:rPr>
        <w:t>各</w:t>
      </w:r>
      <w:r w:rsidRPr="00FC3A02">
        <w:rPr>
          <w:rFonts w:ascii="標楷體" w:eastAsia="標楷體" w:hAnsi="標楷體" w:cs="Times New Roman" w:hint="eastAsia"/>
          <w:sz w:val="32"/>
          <w:szCs w:val="32"/>
        </w:rPr>
        <w:t>項提案理由，向立法院內政委員會提出</w:t>
      </w:r>
      <w:r>
        <w:rPr>
          <w:rFonts w:ascii="標楷體" w:eastAsia="標楷體" w:hAnsi="標楷體" w:cs="Times New Roman" w:hint="eastAsia"/>
          <w:sz w:val="32"/>
          <w:szCs w:val="32"/>
        </w:rPr>
        <w:t>專案</w:t>
      </w:r>
      <w:r w:rsidRPr="00FC3A02">
        <w:rPr>
          <w:rFonts w:ascii="標楷體" w:eastAsia="標楷體" w:hAnsi="標楷體" w:cs="Times New Roman" w:hint="eastAsia"/>
          <w:sz w:val="32"/>
          <w:szCs w:val="32"/>
        </w:rPr>
        <w:t>報告後，始得動支。</w:t>
      </w:r>
    </w:p>
    <w:p w:rsidR="002022FC" w:rsidRPr="002022FC" w:rsidRDefault="002022FC" w:rsidP="006832A6">
      <w:pPr>
        <w:snapToGrid w:val="0"/>
        <w:spacing w:line="460" w:lineRule="exact"/>
        <w:ind w:leftChars="236" w:left="1526" w:hangingChars="300" w:hanging="960"/>
        <w:jc w:val="both"/>
        <w:rPr>
          <w:rFonts w:ascii="標楷體" w:eastAsia="標楷體" w:hAnsi="標楷體" w:cs="Times New Roman"/>
          <w:sz w:val="32"/>
          <w:szCs w:val="32"/>
        </w:rPr>
      </w:pPr>
      <w:r w:rsidRPr="00FC3A02">
        <w:rPr>
          <w:rFonts w:ascii="標楷體" w:eastAsia="標楷體" w:hAnsi="標楷體" w:cs="Times New Roman" w:hint="eastAsia"/>
          <w:sz w:val="32"/>
          <w:szCs w:val="32"/>
        </w:rPr>
        <w:t>（</w:t>
      </w:r>
      <w:r>
        <w:rPr>
          <w:rFonts w:ascii="標楷體" w:eastAsia="標楷體" w:hAnsi="標楷體" w:cs="Times New Roman" w:hint="eastAsia"/>
          <w:sz w:val="32"/>
          <w:szCs w:val="32"/>
        </w:rPr>
        <w:t>一</w:t>
      </w:r>
      <w:r w:rsidRPr="00FC3A02">
        <w:rPr>
          <w:rFonts w:ascii="標楷體" w:eastAsia="標楷體" w:hAnsi="標楷體" w:cs="Times New Roman" w:hint="eastAsia"/>
          <w:sz w:val="32"/>
          <w:szCs w:val="32"/>
        </w:rPr>
        <w:t>）</w:t>
      </w:r>
      <w:r w:rsidRPr="002022FC">
        <w:rPr>
          <w:rFonts w:ascii="標楷體" w:eastAsia="標楷體" w:hAnsi="標楷體" w:cs="Times New Roman" w:hint="eastAsia"/>
          <w:sz w:val="32"/>
          <w:szCs w:val="32"/>
        </w:rPr>
        <w:t>根據聯合國</w:t>
      </w:r>
      <w:r w:rsidR="008C1FAE">
        <w:rPr>
          <w:rFonts w:ascii="標楷體" w:eastAsia="標楷體" w:hAnsi="標楷體" w:cs="Times New Roman" w:hint="eastAsia"/>
          <w:sz w:val="32"/>
          <w:szCs w:val="32"/>
        </w:rPr>
        <w:t>「</w:t>
      </w:r>
      <w:r w:rsidRPr="002022FC">
        <w:rPr>
          <w:rFonts w:ascii="標楷體" w:eastAsia="標楷體" w:hAnsi="標楷體" w:cs="Times New Roman" w:hint="eastAsia"/>
          <w:sz w:val="32"/>
          <w:szCs w:val="32"/>
        </w:rPr>
        <w:t>公民與政治權利公約</w:t>
      </w:r>
      <w:r w:rsidR="008C1FAE">
        <w:rPr>
          <w:rFonts w:ascii="標楷體" w:eastAsia="標楷體" w:hAnsi="標楷體" w:cs="Times New Roman" w:hint="eastAsia"/>
          <w:sz w:val="32"/>
          <w:szCs w:val="32"/>
        </w:rPr>
        <w:t>」</w:t>
      </w:r>
      <w:r w:rsidRPr="002022FC">
        <w:rPr>
          <w:rFonts w:ascii="標楷體" w:eastAsia="標楷體" w:hAnsi="標楷體" w:cs="Times New Roman" w:hint="eastAsia"/>
          <w:sz w:val="32"/>
          <w:szCs w:val="32"/>
        </w:rPr>
        <w:t>第</w:t>
      </w:r>
      <w:r w:rsidR="008C1FAE">
        <w:rPr>
          <w:rFonts w:ascii="標楷體" w:eastAsia="標楷體" w:hAnsi="標楷體" w:cs="Times New Roman" w:hint="eastAsia"/>
          <w:sz w:val="32"/>
          <w:szCs w:val="32"/>
        </w:rPr>
        <w:t>14</w:t>
      </w:r>
      <w:r w:rsidRPr="002022FC">
        <w:rPr>
          <w:rFonts w:ascii="標楷體" w:eastAsia="標楷體" w:hAnsi="標楷體" w:cs="Times New Roman" w:hint="eastAsia"/>
          <w:sz w:val="32"/>
          <w:szCs w:val="32"/>
        </w:rPr>
        <w:t>條</w:t>
      </w:r>
      <w:r w:rsidR="008C1FAE">
        <w:rPr>
          <w:rFonts w:ascii="標楷體" w:eastAsia="標楷體" w:hAnsi="標楷體" w:cs="Times New Roman" w:hint="eastAsia"/>
          <w:sz w:val="32"/>
          <w:szCs w:val="32"/>
        </w:rPr>
        <w:t>第2</w:t>
      </w:r>
      <w:r w:rsidRPr="002022FC">
        <w:rPr>
          <w:rFonts w:ascii="標楷體" w:eastAsia="標楷體" w:hAnsi="標楷體" w:cs="Times New Roman" w:hint="eastAsia"/>
          <w:sz w:val="32"/>
          <w:szCs w:val="32"/>
        </w:rPr>
        <w:t>項</w:t>
      </w:r>
      <w:r w:rsidR="008C1FAE">
        <w:rPr>
          <w:rFonts w:ascii="標楷體" w:eastAsia="標楷體" w:hAnsi="標楷體" w:cs="Times New Roman" w:hint="eastAsia"/>
          <w:sz w:val="32"/>
          <w:szCs w:val="32"/>
        </w:rPr>
        <w:t>第1</w:t>
      </w:r>
      <w:r w:rsidRPr="002022FC">
        <w:rPr>
          <w:rFonts w:ascii="標楷體" w:eastAsia="標楷體" w:hAnsi="標楷體" w:cs="Times New Roman" w:hint="eastAsia"/>
          <w:sz w:val="32"/>
          <w:szCs w:val="32"/>
        </w:rPr>
        <w:t>款規定：「迅即以其通曉之語言，詳細告知被控罪名及案由。」以及第</w:t>
      </w:r>
      <w:r w:rsidR="008C1FAE">
        <w:rPr>
          <w:rFonts w:ascii="標楷體" w:eastAsia="標楷體" w:hAnsi="標楷體" w:cs="Times New Roman" w:hint="eastAsia"/>
          <w:sz w:val="32"/>
          <w:szCs w:val="32"/>
        </w:rPr>
        <w:t>14</w:t>
      </w:r>
      <w:r w:rsidRPr="002022FC">
        <w:rPr>
          <w:rFonts w:ascii="標楷體" w:eastAsia="標楷體" w:hAnsi="標楷體" w:cs="Times New Roman" w:hint="eastAsia"/>
          <w:sz w:val="32"/>
          <w:szCs w:val="32"/>
        </w:rPr>
        <w:t>條</w:t>
      </w:r>
      <w:r w:rsidR="008C1FAE">
        <w:rPr>
          <w:rFonts w:ascii="標楷體" w:eastAsia="標楷體" w:hAnsi="標楷體" w:cs="Times New Roman" w:hint="eastAsia"/>
          <w:sz w:val="32"/>
          <w:szCs w:val="32"/>
        </w:rPr>
        <w:t>第2</w:t>
      </w:r>
      <w:r w:rsidRPr="002022FC">
        <w:rPr>
          <w:rFonts w:ascii="標楷體" w:eastAsia="標楷體" w:hAnsi="標楷體" w:cs="Times New Roman" w:hint="eastAsia"/>
          <w:sz w:val="32"/>
          <w:szCs w:val="32"/>
        </w:rPr>
        <w:t>項</w:t>
      </w:r>
      <w:r w:rsidR="008C1FAE">
        <w:rPr>
          <w:rFonts w:ascii="標楷體" w:eastAsia="標楷體" w:hAnsi="標楷體" w:cs="Times New Roman" w:hint="eastAsia"/>
          <w:sz w:val="32"/>
          <w:szCs w:val="32"/>
        </w:rPr>
        <w:t>第6</w:t>
      </w:r>
      <w:r w:rsidRPr="002022FC">
        <w:rPr>
          <w:rFonts w:ascii="標楷體" w:eastAsia="標楷體" w:hAnsi="標楷體" w:cs="Times New Roman" w:hint="eastAsia"/>
          <w:sz w:val="32"/>
          <w:szCs w:val="32"/>
        </w:rPr>
        <w:t>款規定：「如不通曉或不能使用法院所用之語言，應免費為備通譯協助之。」基此，給予新住民與外籍人士於行政調查上之語言協助，乃屬國際公認基本人權應有之保障。</w:t>
      </w:r>
    </w:p>
    <w:p w:rsidR="002022FC" w:rsidRDefault="002022FC" w:rsidP="006832A6">
      <w:pPr>
        <w:snapToGrid w:val="0"/>
        <w:spacing w:line="460" w:lineRule="exact"/>
        <w:ind w:leftChars="650" w:left="1560" w:firstLineChars="200" w:firstLine="640"/>
        <w:jc w:val="both"/>
        <w:rPr>
          <w:rFonts w:ascii="標楷體" w:eastAsia="標楷體" w:hAnsi="標楷體" w:cs="Times New Roman"/>
          <w:sz w:val="32"/>
          <w:szCs w:val="32"/>
        </w:rPr>
      </w:pPr>
      <w:r w:rsidRPr="002022FC">
        <w:rPr>
          <w:rFonts w:ascii="標楷體" w:eastAsia="標楷體" w:hAnsi="標楷體" w:cs="Times New Roman" w:hint="eastAsia"/>
          <w:sz w:val="32"/>
          <w:szCs w:val="32"/>
        </w:rPr>
        <w:t>觀我國通譯現況，因警政署目前並無建置完善之通譯制度，致使基層單位於警詢筆錄製作時，常就近請託當地未受通譯相關訓練之外籍配偶或移工，用以充當行政調查之通譯人員，此況實難確保當事人之司法人權與翻譯之精準。若當事人之證詞無法為完全之陳述，將影響後續司法判決，亦嚴重妨害我國司法之公正性。爰此，凍結</w:t>
      </w:r>
      <w:r>
        <w:rPr>
          <w:rFonts w:ascii="標楷體" w:eastAsia="標楷體" w:hAnsi="標楷體" w:cs="Times New Roman" w:hint="eastAsia"/>
          <w:sz w:val="32"/>
          <w:szCs w:val="32"/>
        </w:rPr>
        <w:t>部分預算</w:t>
      </w:r>
      <w:r w:rsidRPr="002022FC">
        <w:rPr>
          <w:rFonts w:ascii="標楷體" w:eastAsia="標楷體" w:hAnsi="標楷體" w:cs="Times New Roman" w:hint="eastAsia"/>
          <w:sz w:val="32"/>
          <w:szCs w:val="32"/>
        </w:rPr>
        <w:t>，</w:t>
      </w:r>
      <w:r>
        <w:rPr>
          <w:rFonts w:ascii="標楷體" w:eastAsia="標楷體" w:hAnsi="標楷體" w:cs="Times New Roman" w:hint="eastAsia"/>
          <w:sz w:val="32"/>
          <w:szCs w:val="32"/>
        </w:rPr>
        <w:t>俟</w:t>
      </w:r>
      <w:r w:rsidRPr="002022FC">
        <w:rPr>
          <w:rFonts w:ascii="標楷體" w:eastAsia="標楷體" w:hAnsi="標楷體" w:cs="Times New Roman" w:hint="eastAsia"/>
          <w:sz w:val="32"/>
          <w:szCs w:val="32"/>
        </w:rPr>
        <w:t>警政署針對新住民及外籍人士之通譯需求，向</w:t>
      </w:r>
      <w:r w:rsidR="008C1FAE">
        <w:rPr>
          <w:rFonts w:ascii="標楷體" w:eastAsia="標楷體" w:hAnsi="標楷體" w:cs="Times New Roman" w:hint="eastAsia"/>
          <w:sz w:val="32"/>
          <w:szCs w:val="32"/>
        </w:rPr>
        <w:t>立法院</w:t>
      </w:r>
      <w:r w:rsidRPr="002022FC">
        <w:rPr>
          <w:rFonts w:ascii="標楷體" w:eastAsia="標楷體" w:hAnsi="標楷體" w:cs="Times New Roman" w:hint="eastAsia"/>
          <w:sz w:val="32"/>
          <w:szCs w:val="32"/>
        </w:rPr>
        <w:t>內政委員會提出</w:t>
      </w:r>
      <w:r w:rsidR="008431E3">
        <w:rPr>
          <w:rFonts w:ascii="標楷體" w:eastAsia="標楷體" w:hAnsi="標楷體" w:cs="Times New Roman" w:hint="eastAsia"/>
          <w:sz w:val="32"/>
          <w:szCs w:val="32"/>
        </w:rPr>
        <w:t>專案</w:t>
      </w:r>
      <w:r>
        <w:rPr>
          <w:rFonts w:ascii="標楷體" w:eastAsia="標楷體" w:hAnsi="標楷體" w:cs="Times New Roman" w:hint="eastAsia"/>
          <w:sz w:val="32"/>
          <w:szCs w:val="32"/>
        </w:rPr>
        <w:t>報告</w:t>
      </w:r>
      <w:r w:rsidRPr="002022FC">
        <w:rPr>
          <w:rFonts w:ascii="標楷體" w:eastAsia="標楷體" w:hAnsi="標楷體" w:cs="Times New Roman" w:hint="eastAsia"/>
          <w:sz w:val="32"/>
          <w:szCs w:val="32"/>
        </w:rPr>
        <w:t>後，始得動支。</w:t>
      </w:r>
    </w:p>
    <w:p w:rsidR="002022FC" w:rsidRDefault="002022FC" w:rsidP="002022FC">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Pr>
          <w:rFonts w:ascii="標楷體" w:eastAsia="標楷體" w:hAnsi="標楷體" w:cs="Times New Roman" w:hint="eastAsia"/>
          <w:sz w:val="32"/>
          <w:szCs w:val="32"/>
        </w:rPr>
        <w:t xml:space="preserve">陳怡潔  林奕華  </w:t>
      </w:r>
      <w:r w:rsidR="003F7F7A">
        <w:rPr>
          <w:rFonts w:ascii="標楷體" w:eastAsia="標楷體" w:hAnsi="標楷體" w:cs="Times New Roman" w:hint="eastAsia"/>
          <w:sz w:val="32"/>
          <w:szCs w:val="32"/>
        </w:rPr>
        <w:t>鄭天財Sra Kacaw</w:t>
      </w:r>
    </w:p>
    <w:p w:rsidR="002022FC" w:rsidRDefault="002022FC" w:rsidP="002022FC">
      <w:pPr>
        <w:snapToGrid w:val="0"/>
        <w:spacing w:line="480" w:lineRule="exact"/>
        <w:ind w:rightChars="-5" w:right="-12" w:firstLineChars="1500" w:firstLine="4800"/>
        <w:jc w:val="both"/>
        <w:rPr>
          <w:rFonts w:ascii="標楷體" w:eastAsia="標楷體" w:hAnsi="標楷體" w:cs="Times New Roman"/>
          <w:sz w:val="32"/>
          <w:szCs w:val="32"/>
        </w:rPr>
      </w:pPr>
      <w:r>
        <w:rPr>
          <w:rFonts w:ascii="標楷體" w:eastAsia="標楷體" w:hAnsi="標楷體" w:cs="Times New Roman" w:hint="eastAsia"/>
          <w:sz w:val="32"/>
          <w:szCs w:val="32"/>
        </w:rPr>
        <w:t>林麗蟬</w:t>
      </w:r>
    </w:p>
    <w:p w:rsidR="002022FC" w:rsidRDefault="002022FC" w:rsidP="006A4DA3">
      <w:pPr>
        <w:snapToGrid w:val="0"/>
        <w:spacing w:line="460" w:lineRule="exact"/>
        <w:ind w:leftChars="236" w:left="1526" w:hangingChars="300" w:hanging="960"/>
        <w:jc w:val="both"/>
        <w:rPr>
          <w:rFonts w:ascii="標楷體" w:eastAsia="標楷體" w:hAnsi="標楷體" w:cs="Times New Roman"/>
          <w:sz w:val="32"/>
          <w:szCs w:val="32"/>
        </w:rPr>
      </w:pPr>
      <w:r w:rsidRPr="00FC3A02">
        <w:rPr>
          <w:rFonts w:ascii="標楷體" w:eastAsia="標楷體" w:hAnsi="標楷體" w:cs="Times New Roman" w:hint="eastAsia"/>
          <w:sz w:val="32"/>
          <w:szCs w:val="32"/>
        </w:rPr>
        <w:t>（</w:t>
      </w:r>
      <w:r>
        <w:rPr>
          <w:rFonts w:ascii="標楷體" w:eastAsia="標楷體" w:hAnsi="標楷體" w:cs="Times New Roman" w:hint="eastAsia"/>
          <w:sz w:val="32"/>
          <w:szCs w:val="32"/>
        </w:rPr>
        <w:t>二</w:t>
      </w:r>
      <w:r w:rsidRPr="00FC3A02">
        <w:rPr>
          <w:rFonts w:ascii="標楷體" w:eastAsia="標楷體" w:hAnsi="標楷體" w:cs="Times New Roman" w:hint="eastAsia"/>
          <w:sz w:val="32"/>
          <w:szCs w:val="32"/>
        </w:rPr>
        <w:t>）</w:t>
      </w:r>
      <w:r w:rsidRPr="002022FC">
        <w:rPr>
          <w:rFonts w:ascii="標楷體" w:eastAsia="標楷體" w:hAnsi="標楷體" w:cs="Times New Roman" w:hint="eastAsia"/>
          <w:sz w:val="32"/>
          <w:szCs w:val="32"/>
        </w:rPr>
        <w:t>警政署</w:t>
      </w:r>
      <w:r w:rsidR="006A4DA3">
        <w:rPr>
          <w:rFonts w:ascii="標楷體" w:eastAsia="標楷體" w:hAnsi="標楷體" w:cs="Times New Roman" w:hint="eastAsia"/>
          <w:sz w:val="32"/>
          <w:szCs w:val="32"/>
        </w:rPr>
        <w:t>及所屬</w:t>
      </w:r>
      <w:r w:rsidR="008C1FAE">
        <w:rPr>
          <w:rFonts w:ascii="標楷體" w:eastAsia="標楷體" w:hAnsi="標楷體" w:cs="Times New Roman" w:hint="eastAsia"/>
          <w:sz w:val="32"/>
          <w:szCs w:val="32"/>
        </w:rPr>
        <w:t>108年度單位預算第2目</w:t>
      </w:r>
      <w:r w:rsidR="008C1FAE" w:rsidRPr="00FC3A02">
        <w:rPr>
          <w:rFonts w:ascii="標楷體" w:eastAsia="標楷體" w:hAnsi="標楷體" w:cs="Times New Roman" w:hint="eastAsia"/>
          <w:sz w:val="32"/>
          <w:szCs w:val="32"/>
        </w:rPr>
        <w:t>「</w:t>
      </w:r>
      <w:r w:rsidR="008C1FAE">
        <w:rPr>
          <w:rFonts w:ascii="標楷體" w:eastAsia="標楷體" w:hAnsi="標楷體" w:cs="Times New Roman" w:hint="eastAsia"/>
          <w:sz w:val="32"/>
          <w:szCs w:val="32"/>
        </w:rPr>
        <w:t>警政業務</w:t>
      </w:r>
      <w:r w:rsidR="008C1FAE" w:rsidRPr="00FC3A02">
        <w:rPr>
          <w:rFonts w:ascii="標楷體" w:eastAsia="標楷體" w:hAnsi="標楷體" w:cs="Times New Roman" w:hint="eastAsia"/>
          <w:sz w:val="32"/>
          <w:szCs w:val="32"/>
        </w:rPr>
        <w:t>」</w:t>
      </w:r>
      <w:r w:rsidRPr="002022FC">
        <w:rPr>
          <w:rFonts w:ascii="標楷體" w:eastAsia="標楷體" w:hAnsi="標楷體" w:cs="Times New Roman" w:hint="eastAsia"/>
          <w:sz w:val="32"/>
          <w:szCs w:val="32"/>
        </w:rPr>
        <w:t>中，編列1,575萬5千元辦理「維護社會秩序勤務業務」</w:t>
      </w:r>
      <w:r w:rsidR="00E62936">
        <w:rPr>
          <w:rFonts w:ascii="標楷體" w:eastAsia="標楷體" w:hAnsi="標楷體" w:cs="Times New Roman" w:hint="eastAsia"/>
          <w:sz w:val="32"/>
          <w:szCs w:val="32"/>
        </w:rPr>
        <w:t>，</w:t>
      </w:r>
      <w:r w:rsidRPr="002022FC">
        <w:rPr>
          <w:rFonts w:ascii="標楷體" w:eastAsia="標楷體" w:hAnsi="標楷體" w:cs="Times New Roman" w:hint="eastAsia"/>
          <w:sz w:val="32"/>
          <w:szCs w:val="32"/>
        </w:rPr>
        <w:t>此業務於107年度預算僅編列728萬7千元，108年度預算比107年度預算多出兩倍多；另又編列3,470萬5千元作為辦理「第十五任總統副總統暨第10屆立法委員選舉治安維護專案</w:t>
      </w:r>
      <w:r w:rsidR="00781BA2" w:rsidRPr="002022FC">
        <w:rPr>
          <w:rFonts w:ascii="標楷體" w:eastAsia="標楷體" w:hAnsi="標楷體" w:cs="Times New Roman" w:hint="eastAsia"/>
          <w:sz w:val="32"/>
          <w:szCs w:val="32"/>
        </w:rPr>
        <w:t>期</w:t>
      </w:r>
      <w:r w:rsidRPr="002022FC">
        <w:rPr>
          <w:rFonts w:ascii="標楷體" w:eastAsia="標楷體" w:hAnsi="標楷體" w:cs="Times New Roman" w:hint="eastAsia"/>
          <w:sz w:val="32"/>
          <w:szCs w:val="32"/>
        </w:rPr>
        <w:t>前整備工作」，經查發現，警政署辦理「第十四任總統副總統暨第</w:t>
      </w:r>
      <w:r w:rsidR="00781BA2">
        <w:rPr>
          <w:rFonts w:ascii="標楷體" w:eastAsia="標楷體" w:hAnsi="標楷體" w:cs="Times New Roman" w:hint="eastAsia"/>
          <w:sz w:val="32"/>
          <w:szCs w:val="32"/>
        </w:rPr>
        <w:t>9</w:t>
      </w:r>
      <w:r w:rsidRPr="002022FC">
        <w:rPr>
          <w:rFonts w:ascii="標楷體" w:eastAsia="標楷體" w:hAnsi="標楷體" w:cs="Times New Roman" w:hint="eastAsia"/>
          <w:sz w:val="32"/>
          <w:szCs w:val="32"/>
        </w:rPr>
        <w:t>屆立法委員選舉治安維護專案</w:t>
      </w:r>
      <w:r w:rsidR="00781BA2" w:rsidRPr="002022FC">
        <w:rPr>
          <w:rFonts w:ascii="標楷體" w:eastAsia="標楷體" w:hAnsi="標楷體" w:cs="Times New Roman" w:hint="eastAsia"/>
          <w:sz w:val="32"/>
          <w:szCs w:val="32"/>
        </w:rPr>
        <w:t>期</w:t>
      </w:r>
      <w:r w:rsidRPr="002022FC">
        <w:rPr>
          <w:rFonts w:ascii="標楷體" w:eastAsia="標楷體" w:hAnsi="標楷體" w:cs="Times New Roman" w:hint="eastAsia"/>
          <w:sz w:val="32"/>
          <w:szCs w:val="32"/>
        </w:rPr>
        <w:t>前整備工作」之預算，僅編列1,511萬8千元，108度預算又多出兩倍之多，顯見警政署在維安人力布置上，皆較往年增加，恐有濫用警力或超編預算之嫌。爰凍結</w:t>
      </w:r>
      <w:r w:rsidR="006A4DA3">
        <w:rPr>
          <w:rFonts w:ascii="標楷體" w:eastAsia="標楷體" w:hAnsi="標楷體" w:cs="Times New Roman" w:hint="eastAsia"/>
          <w:sz w:val="32"/>
          <w:szCs w:val="32"/>
        </w:rPr>
        <w:t>部分</w:t>
      </w:r>
      <w:r w:rsidRPr="002022FC">
        <w:rPr>
          <w:rFonts w:ascii="標楷體" w:eastAsia="標楷體" w:hAnsi="標楷體" w:cs="Times New Roman" w:hint="eastAsia"/>
          <w:sz w:val="32"/>
          <w:szCs w:val="32"/>
        </w:rPr>
        <w:t>預算，俟向</w:t>
      </w:r>
      <w:r w:rsidR="006A4DA3">
        <w:rPr>
          <w:rFonts w:ascii="標楷體" w:eastAsia="標楷體" w:hAnsi="標楷體" w:cs="Times New Roman" w:hint="eastAsia"/>
          <w:sz w:val="32"/>
          <w:szCs w:val="32"/>
        </w:rPr>
        <w:t>立法</w:t>
      </w:r>
      <w:r w:rsidRPr="002022FC">
        <w:rPr>
          <w:rFonts w:ascii="標楷體" w:eastAsia="標楷體" w:hAnsi="標楷體" w:cs="Times New Roman" w:hint="eastAsia"/>
          <w:sz w:val="32"/>
          <w:szCs w:val="32"/>
        </w:rPr>
        <w:t>院內政委員會提出專案報告後，始可動支。</w:t>
      </w:r>
    </w:p>
    <w:p w:rsidR="002022FC" w:rsidRDefault="002022FC" w:rsidP="002022FC">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Pr>
          <w:rFonts w:ascii="標楷體" w:eastAsia="標楷體" w:hAnsi="標楷體" w:cs="Times New Roman" w:hint="eastAsia"/>
          <w:sz w:val="32"/>
          <w:szCs w:val="32"/>
        </w:rPr>
        <w:t>陳怡潔</w:t>
      </w:r>
    </w:p>
    <w:p w:rsidR="002022FC" w:rsidRPr="00F14302" w:rsidRDefault="002022FC" w:rsidP="002022FC">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 xml:space="preserve">連署人：林奕華  </w:t>
      </w:r>
      <w:r w:rsidR="003F7F7A">
        <w:rPr>
          <w:rFonts w:ascii="標楷體" w:eastAsia="標楷體" w:hAnsi="標楷體" w:cs="Times New Roman" w:hint="eastAsia"/>
          <w:sz w:val="32"/>
          <w:szCs w:val="32"/>
        </w:rPr>
        <w:t>鄭天財Sra Kacaw</w:t>
      </w:r>
    </w:p>
    <w:p w:rsidR="002022FC" w:rsidRDefault="002022FC" w:rsidP="006A4DA3">
      <w:pPr>
        <w:snapToGrid w:val="0"/>
        <w:spacing w:line="460" w:lineRule="exact"/>
        <w:ind w:leftChars="236" w:left="1526" w:hangingChars="300" w:hanging="960"/>
        <w:jc w:val="both"/>
        <w:rPr>
          <w:rFonts w:ascii="標楷體" w:eastAsia="標楷體" w:hAnsi="標楷體" w:cs="Times New Roman"/>
          <w:sz w:val="32"/>
          <w:szCs w:val="32"/>
        </w:rPr>
      </w:pPr>
      <w:r w:rsidRPr="00FC3A02">
        <w:rPr>
          <w:rFonts w:ascii="標楷體" w:eastAsia="標楷體" w:hAnsi="標楷體" w:cs="Times New Roman" w:hint="eastAsia"/>
          <w:sz w:val="32"/>
          <w:szCs w:val="32"/>
        </w:rPr>
        <w:t>（</w:t>
      </w:r>
      <w:r>
        <w:rPr>
          <w:rFonts w:ascii="標楷體" w:eastAsia="標楷體" w:hAnsi="標楷體" w:cs="Times New Roman" w:hint="eastAsia"/>
          <w:sz w:val="32"/>
          <w:szCs w:val="32"/>
        </w:rPr>
        <w:t>三</w:t>
      </w:r>
      <w:r w:rsidRPr="00FC3A02">
        <w:rPr>
          <w:rFonts w:ascii="標楷體" w:eastAsia="標楷體" w:hAnsi="標楷體" w:cs="Times New Roman" w:hint="eastAsia"/>
          <w:sz w:val="32"/>
          <w:szCs w:val="32"/>
        </w:rPr>
        <w:t>）</w:t>
      </w:r>
      <w:r w:rsidR="006A4DA3" w:rsidRPr="006A4DA3">
        <w:rPr>
          <w:rFonts w:ascii="標楷體" w:eastAsia="標楷體" w:hAnsi="標楷體" w:cs="Times New Roman" w:hint="eastAsia"/>
          <w:sz w:val="32"/>
          <w:szCs w:val="32"/>
        </w:rPr>
        <w:t>經查我國外籍移工性侵案通報後之成案率，遠低於本國籍婦女平均標準；其次，國際知名媒體曾指出台灣移工之性侵案件，存有眾多未通報之黑數。觀上述兩點，足顯在</w:t>
      </w:r>
      <w:r w:rsidR="006A4DA3">
        <w:rPr>
          <w:rFonts w:ascii="標楷體" w:eastAsia="標楷體" w:hAnsi="標楷體" w:cs="Times New Roman" w:hint="eastAsia"/>
          <w:sz w:val="32"/>
          <w:szCs w:val="32"/>
        </w:rPr>
        <w:t>臺</w:t>
      </w:r>
      <w:r w:rsidR="006A4DA3" w:rsidRPr="006A4DA3">
        <w:rPr>
          <w:rFonts w:ascii="標楷體" w:eastAsia="標楷體" w:hAnsi="標楷體" w:cs="Times New Roman" w:hint="eastAsia"/>
          <w:sz w:val="32"/>
          <w:szCs w:val="32"/>
        </w:rPr>
        <w:t>外籍婦女之治安環境甚是惡劣，以致嚴重妨害我國之國際形象。爰此，凍結</w:t>
      </w:r>
      <w:r w:rsidR="006A4DA3">
        <w:rPr>
          <w:rFonts w:ascii="標楷體" w:eastAsia="標楷體" w:hAnsi="標楷體" w:cs="Times New Roman" w:hint="eastAsia"/>
          <w:sz w:val="32"/>
          <w:szCs w:val="32"/>
        </w:rPr>
        <w:t>部分預算</w:t>
      </w:r>
      <w:r w:rsidR="006A4DA3" w:rsidRPr="006A4DA3">
        <w:rPr>
          <w:rFonts w:ascii="標楷體" w:eastAsia="標楷體" w:hAnsi="標楷體" w:cs="Times New Roman" w:hint="eastAsia"/>
          <w:sz w:val="32"/>
          <w:szCs w:val="32"/>
        </w:rPr>
        <w:t>，</w:t>
      </w:r>
      <w:r w:rsidR="006A4DA3">
        <w:rPr>
          <w:rFonts w:ascii="標楷體" w:eastAsia="標楷體" w:hAnsi="標楷體" w:cs="Times New Roman" w:hint="eastAsia"/>
          <w:sz w:val="32"/>
          <w:szCs w:val="32"/>
        </w:rPr>
        <w:t>俟</w:t>
      </w:r>
      <w:r w:rsidR="006A4DA3" w:rsidRPr="006A4DA3">
        <w:rPr>
          <w:rFonts w:ascii="標楷體" w:eastAsia="標楷體" w:hAnsi="標楷體" w:cs="Times New Roman" w:hint="eastAsia"/>
          <w:sz w:val="32"/>
          <w:szCs w:val="32"/>
        </w:rPr>
        <w:t>警政署針對如何改善女性外籍配偶以及移工之司法權益，</w:t>
      </w:r>
      <w:r w:rsidR="006A4DA3">
        <w:rPr>
          <w:rFonts w:ascii="標楷體" w:eastAsia="標楷體" w:hAnsi="標楷體" w:cs="Times New Roman" w:hint="eastAsia"/>
          <w:sz w:val="32"/>
          <w:szCs w:val="32"/>
        </w:rPr>
        <w:t>向</w:t>
      </w:r>
      <w:r w:rsidR="006A4DA3" w:rsidRPr="006A4DA3">
        <w:rPr>
          <w:rFonts w:ascii="標楷體" w:eastAsia="標楷體" w:hAnsi="標楷體" w:cs="Times New Roman" w:hint="eastAsia"/>
          <w:sz w:val="32"/>
          <w:szCs w:val="32"/>
        </w:rPr>
        <w:t>立法院內政委員會</w:t>
      </w:r>
      <w:r w:rsidR="006A4DA3">
        <w:rPr>
          <w:rFonts w:ascii="標楷體" w:eastAsia="標楷體" w:hAnsi="標楷體" w:cs="Times New Roman" w:hint="eastAsia"/>
          <w:sz w:val="32"/>
          <w:szCs w:val="32"/>
        </w:rPr>
        <w:t>提出</w:t>
      </w:r>
      <w:r w:rsidR="006A4DA3" w:rsidRPr="006A4DA3">
        <w:rPr>
          <w:rFonts w:ascii="標楷體" w:eastAsia="標楷體" w:hAnsi="標楷體" w:cs="Times New Roman" w:hint="eastAsia"/>
          <w:sz w:val="32"/>
          <w:szCs w:val="32"/>
        </w:rPr>
        <w:t>專案報告後，始得動支。</w:t>
      </w:r>
    </w:p>
    <w:p w:rsidR="006A4DA3" w:rsidRDefault="002022FC" w:rsidP="006A4DA3">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sidR="006A4DA3">
        <w:rPr>
          <w:rFonts w:ascii="標楷體" w:eastAsia="標楷體" w:hAnsi="標楷體" w:cs="Times New Roman" w:hint="eastAsia"/>
          <w:sz w:val="32"/>
          <w:szCs w:val="32"/>
        </w:rPr>
        <w:t xml:space="preserve">陳怡潔  林奕華  </w:t>
      </w:r>
      <w:r w:rsidR="003F7F7A">
        <w:rPr>
          <w:rFonts w:ascii="標楷體" w:eastAsia="標楷體" w:hAnsi="標楷體" w:cs="Times New Roman" w:hint="eastAsia"/>
          <w:sz w:val="32"/>
          <w:szCs w:val="32"/>
        </w:rPr>
        <w:t>鄭天財Sra Kacaw</w:t>
      </w:r>
    </w:p>
    <w:p w:rsidR="006A4DA3" w:rsidRDefault="006A4DA3" w:rsidP="006A4DA3">
      <w:pPr>
        <w:snapToGrid w:val="0"/>
        <w:spacing w:line="480" w:lineRule="exact"/>
        <w:ind w:rightChars="-5" w:right="-12" w:firstLineChars="1500" w:firstLine="4800"/>
        <w:jc w:val="both"/>
        <w:rPr>
          <w:rFonts w:ascii="標楷體" w:eastAsia="標楷體" w:hAnsi="標楷體" w:cs="Times New Roman"/>
          <w:sz w:val="32"/>
          <w:szCs w:val="32"/>
        </w:rPr>
      </w:pPr>
      <w:r>
        <w:rPr>
          <w:rFonts w:ascii="標楷體" w:eastAsia="標楷體" w:hAnsi="標楷體" w:cs="Times New Roman" w:hint="eastAsia"/>
          <w:sz w:val="32"/>
          <w:szCs w:val="32"/>
        </w:rPr>
        <w:t>林麗蟬</w:t>
      </w:r>
    </w:p>
    <w:p w:rsidR="006A4DA3" w:rsidRDefault="00A117CF" w:rsidP="00762A88">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三、</w:t>
      </w:r>
      <w:r w:rsidR="00E62936">
        <w:rPr>
          <w:rFonts w:ascii="標楷體" w:eastAsia="標楷體" w:hAnsi="標楷體" w:cs="Times New Roman" w:hint="eastAsia"/>
          <w:sz w:val="32"/>
          <w:szCs w:val="32"/>
        </w:rPr>
        <w:t>查</w:t>
      </w:r>
      <w:r w:rsidR="006A4DA3" w:rsidRPr="00B74CFC">
        <w:rPr>
          <w:rFonts w:ascii="標楷體" w:eastAsia="標楷體" w:hAnsi="標楷體" w:cs="Times New Roman" w:hint="eastAsia"/>
          <w:sz w:val="32"/>
          <w:szCs w:val="32"/>
        </w:rPr>
        <w:t>陳抗現場仍可見括刀型拒馬重重圍阻，北一女中學生甚至創作，自嘲「第一拒馬高中</w:t>
      </w:r>
      <w:r w:rsidR="006A4DA3">
        <w:rPr>
          <w:rFonts w:ascii="標楷體" w:eastAsia="標楷體" w:hAnsi="標楷體" w:cs="Times New Roman" w:hint="eastAsia"/>
          <w:sz w:val="32"/>
          <w:szCs w:val="32"/>
        </w:rPr>
        <w:t>」</w:t>
      </w:r>
      <w:r w:rsidR="006A4DA3" w:rsidRPr="00B74CFC">
        <w:rPr>
          <w:rFonts w:ascii="標楷體" w:eastAsia="標楷體" w:hAnsi="標楷體" w:cs="Times New Roman" w:hint="eastAsia"/>
          <w:sz w:val="32"/>
          <w:szCs w:val="32"/>
        </w:rPr>
        <w:t>，蔡政府儼然成了「被拒馬圍困的政府」。爰此，</w:t>
      </w:r>
      <w:r w:rsidR="006A4DA3">
        <w:rPr>
          <w:rFonts w:ascii="標楷體" w:eastAsia="標楷體" w:hAnsi="標楷體" w:cs="Times New Roman" w:hint="eastAsia"/>
          <w:sz w:val="32"/>
          <w:szCs w:val="32"/>
        </w:rPr>
        <w:t>警政署及所屬</w:t>
      </w:r>
      <w:r w:rsidR="006A4DA3" w:rsidRPr="00FC3A02">
        <w:rPr>
          <w:rFonts w:ascii="標楷體" w:eastAsia="標楷體" w:hAnsi="標楷體" w:cs="Times New Roman" w:hint="eastAsia"/>
          <w:sz w:val="32"/>
          <w:szCs w:val="32"/>
        </w:rPr>
        <w:t>108年度單位預算第</w:t>
      </w:r>
      <w:r w:rsidR="006A4DA3">
        <w:rPr>
          <w:rFonts w:ascii="標楷體" w:eastAsia="標楷體" w:hAnsi="標楷體" w:cs="Times New Roman" w:hint="eastAsia"/>
          <w:sz w:val="32"/>
          <w:szCs w:val="32"/>
        </w:rPr>
        <w:t>4</w:t>
      </w:r>
      <w:r w:rsidR="006A4DA3" w:rsidRPr="00FC3A02">
        <w:rPr>
          <w:rFonts w:ascii="標楷體" w:eastAsia="標楷體" w:hAnsi="標楷體" w:cs="Times New Roman" w:hint="eastAsia"/>
          <w:sz w:val="32"/>
          <w:szCs w:val="32"/>
        </w:rPr>
        <w:t>目「</w:t>
      </w:r>
      <w:r w:rsidR="006A4DA3">
        <w:rPr>
          <w:rFonts w:ascii="標楷體" w:eastAsia="標楷體" w:hAnsi="標楷體" w:cs="Times New Roman" w:hint="eastAsia"/>
          <w:sz w:val="32"/>
          <w:szCs w:val="32"/>
        </w:rPr>
        <w:t>保安警察業務</w:t>
      </w:r>
      <w:r w:rsidR="006A4DA3" w:rsidRPr="00FC3A02">
        <w:rPr>
          <w:rFonts w:ascii="標楷體" w:eastAsia="標楷體" w:hAnsi="標楷體" w:cs="Times New Roman" w:hint="eastAsia"/>
          <w:sz w:val="32"/>
          <w:szCs w:val="32"/>
        </w:rPr>
        <w:t>」經費</w:t>
      </w:r>
      <w:r w:rsidR="006A4DA3" w:rsidRPr="00B74CFC">
        <w:rPr>
          <w:rFonts w:ascii="標楷體" w:eastAsia="標楷體" w:hAnsi="標楷體" w:cs="Times New Roman" w:hint="eastAsia"/>
          <w:sz w:val="32"/>
          <w:szCs w:val="32"/>
        </w:rPr>
        <w:t>凍結</w:t>
      </w:r>
      <w:r w:rsidR="006A4DA3">
        <w:rPr>
          <w:rFonts w:ascii="標楷體" w:eastAsia="標楷體" w:hAnsi="標楷體" w:cs="Times New Roman" w:hint="eastAsia"/>
          <w:sz w:val="32"/>
          <w:szCs w:val="32"/>
        </w:rPr>
        <w:t>500萬元</w:t>
      </w:r>
      <w:r w:rsidR="006A4DA3" w:rsidRPr="00B74CFC">
        <w:rPr>
          <w:rFonts w:ascii="標楷體" w:eastAsia="標楷體" w:hAnsi="標楷體" w:cs="Times New Roman" w:hint="eastAsia"/>
          <w:sz w:val="32"/>
          <w:szCs w:val="32"/>
        </w:rPr>
        <w:t>，俟向立法院內政委員會就刮刀型鐵拒馬改製大型鐵馬護欄之進度提出</w:t>
      </w:r>
      <w:r w:rsidR="006A4DA3">
        <w:rPr>
          <w:rFonts w:ascii="標楷體" w:eastAsia="標楷體" w:hAnsi="標楷體" w:cs="Times New Roman" w:hint="eastAsia"/>
          <w:sz w:val="32"/>
          <w:szCs w:val="32"/>
        </w:rPr>
        <w:t>書面</w:t>
      </w:r>
      <w:r w:rsidR="006A4DA3" w:rsidRPr="00B74CFC">
        <w:rPr>
          <w:rFonts w:ascii="標楷體" w:eastAsia="標楷體" w:hAnsi="標楷體" w:cs="Times New Roman" w:hint="eastAsia"/>
          <w:sz w:val="32"/>
          <w:szCs w:val="32"/>
        </w:rPr>
        <w:t>報</w:t>
      </w:r>
      <w:r w:rsidR="006A4DA3">
        <w:rPr>
          <w:rFonts w:ascii="標楷體" w:eastAsia="標楷體" w:hAnsi="標楷體" w:cs="Times New Roman" w:hint="eastAsia"/>
          <w:sz w:val="32"/>
          <w:szCs w:val="32"/>
        </w:rPr>
        <w:t>告</w:t>
      </w:r>
      <w:r w:rsidR="006A4DA3" w:rsidRPr="00B74CFC">
        <w:rPr>
          <w:rFonts w:ascii="標楷體" w:eastAsia="標楷體" w:hAnsi="標楷體" w:cs="Times New Roman" w:hint="eastAsia"/>
          <w:sz w:val="32"/>
          <w:szCs w:val="32"/>
        </w:rPr>
        <w:t>後</w:t>
      </w:r>
      <w:r w:rsidR="006A4DA3" w:rsidRPr="00FC3A02">
        <w:rPr>
          <w:rFonts w:ascii="標楷體" w:eastAsia="標楷體" w:hAnsi="標楷體" w:cs="Times New Roman" w:hint="eastAsia"/>
          <w:sz w:val="32"/>
          <w:szCs w:val="32"/>
        </w:rPr>
        <w:t>，</w:t>
      </w:r>
      <w:r w:rsidR="006A4DA3" w:rsidRPr="00B74CFC">
        <w:rPr>
          <w:rFonts w:ascii="標楷體" w:eastAsia="標楷體" w:hAnsi="標楷體" w:cs="Times New Roman" w:hint="eastAsia"/>
          <w:sz w:val="32"/>
          <w:szCs w:val="32"/>
        </w:rPr>
        <w:t>始得動支。</w:t>
      </w:r>
    </w:p>
    <w:p w:rsidR="006A4DA3" w:rsidRPr="00F14302" w:rsidRDefault="006A4DA3" w:rsidP="006A4DA3">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Pr>
          <w:rFonts w:ascii="標楷體" w:eastAsia="標楷體" w:hAnsi="標楷體" w:cs="Times New Roman" w:hint="eastAsia"/>
          <w:sz w:val="32"/>
          <w:szCs w:val="32"/>
        </w:rPr>
        <w:t xml:space="preserve">林奕華  </w:t>
      </w:r>
      <w:r w:rsidR="003F7F7A">
        <w:rPr>
          <w:rFonts w:ascii="標楷體" w:eastAsia="標楷體" w:hAnsi="標楷體" w:cs="Times New Roman" w:hint="eastAsia"/>
          <w:sz w:val="32"/>
          <w:szCs w:val="32"/>
        </w:rPr>
        <w:t>鄭天財Sra Kacaw</w:t>
      </w:r>
      <w:r>
        <w:rPr>
          <w:rFonts w:ascii="標楷體" w:eastAsia="標楷體" w:hAnsi="標楷體" w:cs="Times New Roman" w:hint="eastAsia"/>
          <w:sz w:val="32"/>
          <w:szCs w:val="32"/>
        </w:rPr>
        <w:t xml:space="preserve">  黃昭順</w:t>
      </w:r>
    </w:p>
    <w:p w:rsidR="002022FC" w:rsidRDefault="006A4DA3" w:rsidP="006A4DA3">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四、</w:t>
      </w:r>
      <w:r w:rsidRPr="006A4DA3">
        <w:rPr>
          <w:rFonts w:ascii="標楷體" w:eastAsia="標楷體" w:hAnsi="標楷體" w:cs="Times New Roman" w:hint="eastAsia"/>
          <w:sz w:val="32"/>
          <w:szCs w:val="32"/>
        </w:rPr>
        <w:t>國家公權力之實際彰顯，有賴於各級公務員依法行政，此乃實踐法律之途徑。然我國員警於值勤時，因業務性質較為特殊，常須動用強制力用以維護社會法益與保障人民安全；但近年來，員警之用械時機是否妥當，常遭社會</w:t>
      </w:r>
      <w:r w:rsidR="00FA599B">
        <w:rPr>
          <w:rFonts w:ascii="標楷體" w:eastAsia="標楷體" w:hAnsi="標楷體" w:cs="Times New Roman" w:hint="eastAsia"/>
          <w:sz w:val="32"/>
          <w:szCs w:val="32"/>
        </w:rPr>
        <w:t>輿</w:t>
      </w:r>
      <w:r w:rsidRPr="006A4DA3">
        <w:rPr>
          <w:rFonts w:ascii="標楷體" w:eastAsia="標楷體" w:hAnsi="標楷體" w:cs="Times New Roman" w:hint="eastAsia"/>
          <w:sz w:val="32"/>
          <w:szCs w:val="32"/>
        </w:rPr>
        <w:t>論高度關注，甚至部分員警還因此面臨司法爭訟之窘境，致使第一線之執法人員紛擾不堪。綜上，用械之適當與否，應由專業司法人員與具實務經驗之相關專業人士群擬鑑定報告，供檢察、司法體系作為裁量與判決之依據，此舉除能免除連年訟累造成司法資源之浪費外，尚可進一步保障基層員警之權益。爰此，凍結</w:t>
      </w:r>
      <w:r>
        <w:rPr>
          <w:rFonts w:ascii="標楷體" w:eastAsia="標楷體" w:hAnsi="標楷體" w:cs="Times New Roman" w:hint="eastAsia"/>
          <w:sz w:val="32"/>
          <w:szCs w:val="32"/>
        </w:rPr>
        <w:t>「刑事警察業務」100萬元</w:t>
      </w:r>
      <w:r w:rsidRPr="006A4DA3">
        <w:rPr>
          <w:rFonts w:ascii="標楷體" w:eastAsia="標楷體" w:hAnsi="標楷體" w:cs="Times New Roman" w:hint="eastAsia"/>
          <w:sz w:val="32"/>
          <w:szCs w:val="32"/>
        </w:rPr>
        <w:t>，</w:t>
      </w:r>
      <w:r>
        <w:rPr>
          <w:rFonts w:ascii="標楷體" w:eastAsia="標楷體" w:hAnsi="標楷體" w:cs="Times New Roman" w:hint="eastAsia"/>
          <w:sz w:val="32"/>
          <w:szCs w:val="32"/>
        </w:rPr>
        <w:t>俟</w:t>
      </w:r>
      <w:r w:rsidRPr="006A4DA3">
        <w:rPr>
          <w:rFonts w:ascii="標楷體" w:eastAsia="標楷體" w:hAnsi="標楷體" w:cs="Times New Roman" w:hint="eastAsia"/>
          <w:sz w:val="32"/>
          <w:szCs w:val="32"/>
        </w:rPr>
        <w:t>警政署針對警械使用鑑定委員會成立，</w:t>
      </w:r>
      <w:r>
        <w:rPr>
          <w:rFonts w:ascii="標楷體" w:eastAsia="標楷體" w:hAnsi="標楷體" w:cs="Times New Roman" w:hint="eastAsia"/>
          <w:sz w:val="32"/>
          <w:szCs w:val="32"/>
        </w:rPr>
        <w:t>向</w:t>
      </w:r>
      <w:r w:rsidRPr="006A4DA3">
        <w:rPr>
          <w:rFonts w:ascii="標楷體" w:eastAsia="標楷體" w:hAnsi="標楷體" w:cs="Times New Roman" w:hint="eastAsia"/>
          <w:sz w:val="32"/>
          <w:szCs w:val="32"/>
        </w:rPr>
        <w:t>立法院內政委員會</w:t>
      </w:r>
      <w:r>
        <w:rPr>
          <w:rFonts w:ascii="標楷體" w:eastAsia="標楷體" w:hAnsi="標楷體" w:cs="Times New Roman" w:hint="eastAsia"/>
          <w:sz w:val="32"/>
          <w:szCs w:val="32"/>
        </w:rPr>
        <w:t>提出</w:t>
      </w:r>
      <w:r w:rsidR="00762A88">
        <w:rPr>
          <w:rFonts w:ascii="標楷體" w:eastAsia="標楷體" w:hAnsi="標楷體" w:cs="Times New Roman" w:hint="eastAsia"/>
          <w:sz w:val="32"/>
          <w:szCs w:val="32"/>
        </w:rPr>
        <w:t>書面</w:t>
      </w:r>
      <w:r w:rsidRPr="006A4DA3">
        <w:rPr>
          <w:rFonts w:ascii="標楷體" w:eastAsia="標楷體" w:hAnsi="標楷體" w:cs="Times New Roman" w:hint="eastAsia"/>
          <w:sz w:val="32"/>
          <w:szCs w:val="32"/>
        </w:rPr>
        <w:t>報告後，始得動支。</w:t>
      </w:r>
    </w:p>
    <w:p w:rsidR="002022FC" w:rsidRDefault="006A4DA3" w:rsidP="002022FC">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Pr>
          <w:rFonts w:ascii="標楷體" w:eastAsia="標楷體" w:hAnsi="標楷體" w:cs="Times New Roman" w:hint="eastAsia"/>
          <w:sz w:val="32"/>
          <w:szCs w:val="32"/>
        </w:rPr>
        <w:t xml:space="preserve">陳怡潔  林奕華  </w:t>
      </w:r>
      <w:r w:rsidR="003F7F7A">
        <w:rPr>
          <w:rFonts w:ascii="標楷體" w:eastAsia="標楷體" w:hAnsi="標楷體" w:cs="Times New Roman" w:hint="eastAsia"/>
          <w:sz w:val="32"/>
          <w:szCs w:val="32"/>
        </w:rPr>
        <w:t>鄭天財Sra Kacaw</w:t>
      </w:r>
    </w:p>
    <w:p w:rsidR="006A4DA3" w:rsidRDefault="006A4DA3" w:rsidP="006A4DA3">
      <w:pPr>
        <w:snapToGrid w:val="0"/>
        <w:spacing w:line="480" w:lineRule="exact"/>
        <w:ind w:rightChars="-5" w:right="-12" w:firstLineChars="1500" w:firstLine="4800"/>
        <w:jc w:val="both"/>
        <w:rPr>
          <w:rFonts w:ascii="標楷體" w:eastAsia="標楷體" w:hAnsi="標楷體" w:cs="Times New Roman"/>
          <w:sz w:val="32"/>
          <w:szCs w:val="32"/>
        </w:rPr>
      </w:pPr>
      <w:r>
        <w:rPr>
          <w:rFonts w:ascii="標楷體" w:eastAsia="標楷體" w:hAnsi="標楷體" w:cs="Times New Roman" w:hint="eastAsia"/>
          <w:sz w:val="32"/>
          <w:szCs w:val="32"/>
        </w:rPr>
        <w:t>林麗蟬</w:t>
      </w:r>
    </w:p>
    <w:p w:rsidR="002022FC" w:rsidRPr="00F14302" w:rsidRDefault="006A4DA3" w:rsidP="006A4DA3">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五、</w:t>
      </w:r>
      <w:r w:rsidR="00C57B95" w:rsidRPr="00C57B95">
        <w:rPr>
          <w:rFonts w:ascii="標楷體" w:eastAsia="標楷體" w:hAnsi="標楷體" w:cs="Times New Roman" w:hint="eastAsia"/>
          <w:sz w:val="32"/>
          <w:szCs w:val="32"/>
        </w:rPr>
        <w:t>警政署</w:t>
      </w:r>
      <w:r w:rsidR="00C57B95">
        <w:rPr>
          <w:rFonts w:ascii="標楷體" w:eastAsia="標楷體" w:hAnsi="標楷體" w:cs="Times New Roman" w:hint="eastAsia"/>
          <w:sz w:val="32"/>
          <w:szCs w:val="32"/>
        </w:rPr>
        <w:t>及所屬於108年度單位預算</w:t>
      </w:r>
      <w:r w:rsidR="00C57B95" w:rsidRPr="00C57B95">
        <w:rPr>
          <w:rFonts w:ascii="標楷體" w:eastAsia="標楷體" w:hAnsi="標楷體" w:cs="Times New Roman" w:hint="eastAsia"/>
          <w:sz w:val="32"/>
          <w:szCs w:val="32"/>
        </w:rPr>
        <w:t>第6目「刑事警察業務」</w:t>
      </w:r>
      <w:r w:rsidR="00C57B95">
        <w:rPr>
          <w:rFonts w:ascii="標楷體" w:eastAsia="標楷體" w:hAnsi="標楷體" w:cs="Times New Roman" w:hint="eastAsia"/>
          <w:sz w:val="32"/>
          <w:szCs w:val="32"/>
        </w:rPr>
        <w:t>項下</w:t>
      </w:r>
      <w:r w:rsidR="00C57B95" w:rsidRPr="00C57B95">
        <w:rPr>
          <w:rFonts w:ascii="標楷體" w:eastAsia="標楷體" w:hAnsi="標楷體" w:cs="Times New Roman" w:hint="eastAsia"/>
          <w:sz w:val="32"/>
          <w:szCs w:val="32"/>
        </w:rPr>
        <w:t>「</w:t>
      </w:r>
      <w:r w:rsidR="00762A88">
        <w:rPr>
          <w:rFonts w:ascii="標楷體" w:eastAsia="標楷體" w:hAnsi="標楷體" w:cs="Times New Roman" w:hint="eastAsia"/>
          <w:sz w:val="32"/>
          <w:szCs w:val="32"/>
        </w:rPr>
        <w:t>充實刑事警察設備</w:t>
      </w:r>
      <w:r w:rsidR="00C57B95" w:rsidRPr="00C57B95">
        <w:rPr>
          <w:rFonts w:ascii="標楷體" w:eastAsia="標楷體" w:hAnsi="標楷體" w:cs="Times New Roman" w:hint="eastAsia"/>
          <w:sz w:val="32"/>
          <w:szCs w:val="32"/>
        </w:rPr>
        <w:t>」編列</w:t>
      </w:r>
      <w:r w:rsidR="008431E3">
        <w:rPr>
          <w:rFonts w:ascii="標楷體" w:eastAsia="標楷體" w:hAnsi="標楷體" w:cs="Times New Roman" w:hint="eastAsia"/>
          <w:sz w:val="32"/>
          <w:szCs w:val="32"/>
        </w:rPr>
        <w:t>235</w:t>
      </w:r>
      <w:r w:rsidR="00C57B95" w:rsidRPr="00C57B95">
        <w:rPr>
          <w:rFonts w:ascii="標楷體" w:eastAsia="標楷體" w:hAnsi="標楷體" w:cs="Times New Roman" w:hint="eastAsia"/>
          <w:sz w:val="32"/>
          <w:szCs w:val="32"/>
        </w:rPr>
        <w:t>萬元，作為推動「禁止酷刑及其他殘忍不人道或有辱人格之待遇或處罰公約」</w:t>
      </w:r>
      <w:r w:rsidR="00C57B95">
        <w:rPr>
          <w:rFonts w:ascii="標楷體" w:eastAsia="標楷體" w:hAnsi="標楷體" w:cs="Times New Roman" w:hint="eastAsia"/>
          <w:sz w:val="32"/>
          <w:szCs w:val="32"/>
        </w:rPr>
        <w:t>，</w:t>
      </w:r>
      <w:r w:rsidR="00C57B95" w:rsidRPr="00C57B95">
        <w:rPr>
          <w:rFonts w:ascii="標楷體" w:eastAsia="標楷體" w:hAnsi="標楷體" w:cs="Times New Roman" w:hint="eastAsia"/>
          <w:sz w:val="32"/>
          <w:szCs w:val="32"/>
        </w:rPr>
        <w:t>然此業務理應由法務部辦理，由警政署刑事警察業務編列此筆預算並不合理。另警政署又於本項計畫中編列</w:t>
      </w:r>
      <w:r w:rsidR="008431E3">
        <w:rPr>
          <w:rFonts w:ascii="標楷體" w:eastAsia="標楷體" w:hAnsi="標楷體" w:cs="Times New Roman" w:hint="eastAsia"/>
          <w:sz w:val="32"/>
          <w:szCs w:val="32"/>
        </w:rPr>
        <w:t>178</w:t>
      </w:r>
      <w:r w:rsidR="00C57B95" w:rsidRPr="00C57B95">
        <w:rPr>
          <w:rFonts w:ascii="標楷體" w:eastAsia="標楷體" w:hAnsi="標楷體" w:cs="Times New Roman" w:hint="eastAsia"/>
          <w:sz w:val="32"/>
          <w:szCs w:val="32"/>
        </w:rPr>
        <w:t>萬元，作為推動「糾纏行為防制法」</w:t>
      </w:r>
      <w:r w:rsidR="00762A88">
        <w:rPr>
          <w:rFonts w:ascii="標楷體" w:eastAsia="標楷體" w:hAnsi="標楷體" w:cs="Times New Roman" w:hint="eastAsia"/>
          <w:sz w:val="32"/>
          <w:szCs w:val="32"/>
        </w:rPr>
        <w:t>之設備費</w:t>
      </w:r>
      <w:r w:rsidR="00C57B95" w:rsidRPr="00C57B95">
        <w:rPr>
          <w:rFonts w:ascii="標楷體" w:eastAsia="標楷體" w:hAnsi="標楷體" w:cs="Times New Roman" w:hint="eastAsia"/>
          <w:sz w:val="32"/>
          <w:szCs w:val="32"/>
        </w:rPr>
        <w:t>，然糾纏行為防制法並未三讀通過，警政署卻先行編列預算，實不合理。綜上所述，爰</w:t>
      </w:r>
      <w:r w:rsidR="00C57B95">
        <w:rPr>
          <w:rFonts w:ascii="標楷體" w:eastAsia="標楷體" w:hAnsi="標楷體" w:cs="Times New Roman" w:hint="eastAsia"/>
          <w:sz w:val="32"/>
          <w:szCs w:val="32"/>
        </w:rPr>
        <w:t>凍結</w:t>
      </w:r>
      <w:r w:rsidR="00897F05" w:rsidRPr="00C57B95">
        <w:rPr>
          <w:rFonts w:ascii="標楷體" w:eastAsia="標楷體" w:hAnsi="標楷體" w:cs="Times New Roman" w:hint="eastAsia"/>
          <w:sz w:val="32"/>
          <w:szCs w:val="32"/>
        </w:rPr>
        <w:t>「</w:t>
      </w:r>
      <w:r w:rsidR="00897F05">
        <w:rPr>
          <w:rFonts w:ascii="標楷體" w:eastAsia="標楷體" w:hAnsi="標楷體" w:cs="Times New Roman" w:hint="eastAsia"/>
          <w:sz w:val="32"/>
          <w:szCs w:val="32"/>
        </w:rPr>
        <w:t>充實刑事警察設備</w:t>
      </w:r>
      <w:r w:rsidR="00897F05" w:rsidRPr="00C57B95">
        <w:rPr>
          <w:rFonts w:ascii="標楷體" w:eastAsia="標楷體" w:hAnsi="標楷體" w:cs="Times New Roman" w:hint="eastAsia"/>
          <w:sz w:val="32"/>
          <w:szCs w:val="32"/>
        </w:rPr>
        <w:t>」</w:t>
      </w:r>
      <w:r w:rsidR="00897F05">
        <w:rPr>
          <w:rFonts w:ascii="標楷體" w:eastAsia="標楷體" w:hAnsi="標楷體" w:cs="Times New Roman" w:hint="eastAsia"/>
          <w:sz w:val="32"/>
          <w:szCs w:val="32"/>
        </w:rPr>
        <w:t>經費</w:t>
      </w:r>
      <w:r w:rsidR="00C57B95">
        <w:rPr>
          <w:rFonts w:ascii="標楷體" w:eastAsia="標楷體" w:hAnsi="標楷體" w:cs="Times New Roman" w:hint="eastAsia"/>
          <w:sz w:val="32"/>
          <w:szCs w:val="32"/>
        </w:rPr>
        <w:t>1</w:t>
      </w:r>
      <w:r w:rsidR="00C57B95" w:rsidRPr="00C57B95">
        <w:rPr>
          <w:rFonts w:ascii="標楷體" w:eastAsia="標楷體" w:hAnsi="標楷體" w:cs="Times New Roman" w:hint="eastAsia"/>
          <w:sz w:val="32"/>
          <w:szCs w:val="32"/>
        </w:rPr>
        <w:t>00萬元，俟向</w:t>
      </w:r>
      <w:r w:rsidR="00C57B95">
        <w:rPr>
          <w:rFonts w:ascii="標楷體" w:eastAsia="標楷體" w:hAnsi="標楷體" w:cs="Times New Roman" w:hint="eastAsia"/>
          <w:sz w:val="32"/>
          <w:szCs w:val="32"/>
        </w:rPr>
        <w:t>立法</w:t>
      </w:r>
      <w:r w:rsidR="00C57B95" w:rsidRPr="00C57B95">
        <w:rPr>
          <w:rFonts w:ascii="標楷體" w:eastAsia="標楷體" w:hAnsi="標楷體" w:cs="Times New Roman" w:hint="eastAsia"/>
          <w:sz w:val="32"/>
          <w:szCs w:val="32"/>
        </w:rPr>
        <w:t>院內政委員會</w:t>
      </w:r>
      <w:r w:rsidR="00762A88">
        <w:rPr>
          <w:rFonts w:ascii="標楷體" w:eastAsia="標楷體" w:hAnsi="標楷體" w:cs="Times New Roman" w:hint="eastAsia"/>
          <w:sz w:val="32"/>
          <w:szCs w:val="32"/>
        </w:rPr>
        <w:t>就教育課程規劃</w:t>
      </w:r>
      <w:r w:rsidR="00C57B95" w:rsidRPr="00C57B95">
        <w:rPr>
          <w:rFonts w:ascii="標楷體" w:eastAsia="標楷體" w:hAnsi="標楷體" w:cs="Times New Roman" w:hint="eastAsia"/>
          <w:sz w:val="32"/>
          <w:szCs w:val="32"/>
        </w:rPr>
        <w:t>提出</w:t>
      </w:r>
      <w:r w:rsidR="00C57B95">
        <w:rPr>
          <w:rFonts w:ascii="標楷體" w:eastAsia="標楷體" w:hAnsi="標楷體" w:cs="Times New Roman" w:hint="eastAsia"/>
          <w:sz w:val="32"/>
          <w:szCs w:val="32"/>
        </w:rPr>
        <w:t>書面</w:t>
      </w:r>
      <w:r w:rsidR="00C57B95" w:rsidRPr="00C57B95">
        <w:rPr>
          <w:rFonts w:ascii="標楷體" w:eastAsia="標楷體" w:hAnsi="標楷體" w:cs="Times New Roman" w:hint="eastAsia"/>
          <w:sz w:val="32"/>
          <w:szCs w:val="32"/>
        </w:rPr>
        <w:t>報告後，始可動支。</w:t>
      </w:r>
    </w:p>
    <w:p w:rsidR="00FB0BB5" w:rsidRDefault="006A4DA3" w:rsidP="00FB0BB5">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sidR="00C57B95">
        <w:rPr>
          <w:rFonts w:ascii="標楷體" w:eastAsia="標楷體" w:hAnsi="標楷體" w:cs="Times New Roman" w:hint="eastAsia"/>
          <w:sz w:val="32"/>
          <w:szCs w:val="32"/>
        </w:rPr>
        <w:t>陳怡潔</w:t>
      </w:r>
    </w:p>
    <w:p w:rsidR="00C57B95" w:rsidRDefault="00C57B95" w:rsidP="00FB0BB5">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 xml:space="preserve">連署人：林奕華  </w:t>
      </w:r>
      <w:r w:rsidR="003F7F7A">
        <w:rPr>
          <w:rFonts w:ascii="標楷體" w:eastAsia="標楷體" w:hAnsi="標楷體" w:cs="Times New Roman" w:hint="eastAsia"/>
          <w:sz w:val="32"/>
          <w:szCs w:val="32"/>
        </w:rPr>
        <w:t>鄭天財Sra Kacaw</w:t>
      </w:r>
    </w:p>
    <w:p w:rsidR="000506DF" w:rsidRPr="00C36C7C" w:rsidRDefault="000506DF" w:rsidP="000506DF">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六</w:t>
      </w:r>
      <w:r w:rsidRPr="00C36C7C">
        <w:rPr>
          <w:rFonts w:ascii="標楷體" w:eastAsia="標楷體" w:hAnsi="標楷體" w:cs="Times New Roman" w:hint="eastAsia"/>
          <w:sz w:val="32"/>
          <w:szCs w:val="32"/>
        </w:rPr>
        <w:t>、警察之主要工作是為維護社會治安，是全民保母，惟基層員警過勞、超時工作、勤務繁重也是長年的問題，而其中主要的原因是人力不足，從「107年度各直轄市、縣市政府警察局編制、預算員額」來分析，107年度警察編制員額數為70,058人而預算員額58,832人，短缺約11,226人。各縣市缺額中，又以六都的員警缺額較高，臺北市短缺約1,801人、新北市約3,171人、桃園市約1,682人、臺中市約737人、臺南市約989人、高雄市約967人，為徹底解決警察長期人力不足的問題，警政署允宜針對警察勤務繁重程度及各縣市之人口增加率，通盤檢討警察人力補齊之對策，評估可補足警力之期程，並於</w:t>
      </w:r>
      <w:r>
        <w:rPr>
          <w:rFonts w:ascii="標楷體" w:eastAsia="標楷體" w:hAnsi="標楷體" w:cs="Times New Roman" w:hint="eastAsia"/>
          <w:sz w:val="32"/>
          <w:szCs w:val="32"/>
        </w:rPr>
        <w:t>3</w:t>
      </w:r>
      <w:r w:rsidRPr="00C36C7C">
        <w:rPr>
          <w:rFonts w:ascii="標楷體" w:eastAsia="標楷體" w:hAnsi="標楷體" w:cs="Times New Roman" w:hint="eastAsia"/>
          <w:sz w:val="32"/>
          <w:szCs w:val="32"/>
        </w:rPr>
        <w:t>個月內向立法院內政委員會提出書面報告。</w:t>
      </w:r>
    </w:p>
    <w:p w:rsidR="000506DF" w:rsidRDefault="000506DF" w:rsidP="000506DF">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Pr>
          <w:rFonts w:ascii="標楷體" w:eastAsia="標楷體" w:hAnsi="標楷體" w:cs="Times New Roman" w:hint="eastAsia"/>
          <w:sz w:val="32"/>
          <w:szCs w:val="32"/>
        </w:rPr>
        <w:t>蔣絜安</w:t>
      </w:r>
    </w:p>
    <w:p w:rsidR="000506DF" w:rsidRPr="00F14302" w:rsidRDefault="000506DF" w:rsidP="000506DF">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連署人：洪宗熠  張宏陸</w:t>
      </w:r>
    </w:p>
    <w:p w:rsidR="000506DF" w:rsidRPr="000506DF" w:rsidRDefault="000506DF" w:rsidP="000506DF">
      <w:pPr>
        <w:snapToGrid w:val="0"/>
        <w:spacing w:line="460" w:lineRule="exact"/>
        <w:ind w:leftChars="236" w:left="1206" w:hangingChars="200" w:hanging="640"/>
        <w:jc w:val="both"/>
        <w:rPr>
          <w:rFonts w:ascii="標楷體" w:eastAsia="標楷體" w:hAnsi="標楷體" w:cs="Times New Roman"/>
          <w:sz w:val="32"/>
          <w:szCs w:val="32"/>
        </w:rPr>
      </w:pPr>
      <w:r w:rsidRPr="000506DF">
        <w:rPr>
          <w:rFonts w:ascii="標楷體" w:eastAsia="標楷體" w:hAnsi="標楷體" w:cs="Times New Roman" w:hint="eastAsia"/>
          <w:sz w:val="32"/>
          <w:szCs w:val="32"/>
        </w:rPr>
        <w:t>七、對於基層員警過勞之問題，內政部過去2年大規模舉辦警察特考，每年錄取3~4</w:t>
      </w:r>
      <w:r w:rsidR="00762A88">
        <w:rPr>
          <w:rFonts w:ascii="標楷體" w:eastAsia="標楷體" w:hAnsi="標楷體" w:cs="Times New Roman" w:hint="eastAsia"/>
          <w:sz w:val="32"/>
          <w:szCs w:val="32"/>
        </w:rPr>
        <w:t>,</w:t>
      </w:r>
      <w:r w:rsidRPr="000506DF">
        <w:rPr>
          <w:rFonts w:ascii="標楷體" w:eastAsia="標楷體" w:hAnsi="標楷體" w:cs="Times New Roman" w:hint="eastAsia"/>
          <w:sz w:val="32"/>
          <w:szCs w:val="32"/>
        </w:rPr>
        <w:t>000名警察，內政部長徐國勇也承諾將在2年內補足缺額，然事實上目前考試錄取的警員人數即將超過預估缺額，恐將面臨無缺可分發警察考試錄取人員之問題。按「全國警察機關總員額上限」之行政命令，有各縣市警察局員額上限之規定，因此即便財政狀況較好的縣市政府，也無法自行增加警察員額。目前台灣的警察人員，除了</w:t>
      </w:r>
      <w:r w:rsidR="00762A88">
        <w:rPr>
          <w:rFonts w:ascii="標楷體" w:eastAsia="標楷體" w:hAnsi="標楷體" w:cs="Times New Roman" w:hint="eastAsia"/>
          <w:sz w:val="32"/>
          <w:szCs w:val="32"/>
        </w:rPr>
        <w:t>臺灣</w:t>
      </w:r>
      <w:r w:rsidR="00762A88" w:rsidRPr="000506DF">
        <w:rPr>
          <w:rFonts w:ascii="標楷體" w:eastAsia="標楷體" w:hAnsi="標楷體" w:cs="Times New Roman" w:hint="eastAsia"/>
          <w:sz w:val="32"/>
          <w:szCs w:val="32"/>
        </w:rPr>
        <w:t>警</w:t>
      </w:r>
      <w:r w:rsidR="00762A88">
        <w:rPr>
          <w:rFonts w:ascii="標楷體" w:eastAsia="標楷體" w:hAnsi="標楷體" w:cs="Times New Roman" w:hint="eastAsia"/>
          <w:sz w:val="32"/>
          <w:szCs w:val="32"/>
        </w:rPr>
        <w:t>察</w:t>
      </w:r>
      <w:r w:rsidR="00762A88" w:rsidRPr="000506DF">
        <w:rPr>
          <w:rFonts w:ascii="標楷體" w:eastAsia="標楷體" w:hAnsi="標楷體" w:cs="Times New Roman" w:hint="eastAsia"/>
          <w:sz w:val="32"/>
          <w:szCs w:val="32"/>
        </w:rPr>
        <w:t>專</w:t>
      </w:r>
      <w:r w:rsidR="00762A88">
        <w:rPr>
          <w:rFonts w:ascii="標楷體" w:eastAsia="標楷體" w:hAnsi="標楷體" w:cs="Times New Roman" w:hint="eastAsia"/>
          <w:sz w:val="32"/>
          <w:szCs w:val="32"/>
        </w:rPr>
        <w:t>科學校</w:t>
      </w:r>
      <w:r w:rsidRPr="000506DF">
        <w:rPr>
          <w:rFonts w:ascii="標楷體" w:eastAsia="標楷體" w:hAnsi="標楷體" w:cs="Times New Roman" w:hint="eastAsia"/>
          <w:sz w:val="32"/>
          <w:szCs w:val="32"/>
        </w:rPr>
        <w:t>與</w:t>
      </w:r>
      <w:r w:rsidR="00762A88">
        <w:rPr>
          <w:rFonts w:ascii="標楷體" w:eastAsia="標楷體" w:hAnsi="標楷體" w:cs="Times New Roman" w:hint="eastAsia"/>
          <w:sz w:val="32"/>
          <w:szCs w:val="32"/>
        </w:rPr>
        <w:t>中央</w:t>
      </w:r>
      <w:r w:rsidRPr="000506DF">
        <w:rPr>
          <w:rFonts w:ascii="標楷體" w:eastAsia="標楷體" w:hAnsi="標楷體" w:cs="Times New Roman" w:hint="eastAsia"/>
          <w:sz w:val="32"/>
          <w:szCs w:val="32"/>
        </w:rPr>
        <w:t>警察大學畢業生轉任之內軌方式，外軌則是通過警察特考的一般生，而</w:t>
      </w:r>
      <w:r w:rsidR="00762A88">
        <w:rPr>
          <w:rFonts w:ascii="標楷體" w:eastAsia="標楷體" w:hAnsi="標楷體" w:cs="Times New Roman" w:hint="eastAsia"/>
          <w:sz w:val="32"/>
          <w:szCs w:val="32"/>
        </w:rPr>
        <w:t>中央</w:t>
      </w:r>
      <w:r w:rsidRPr="000506DF">
        <w:rPr>
          <w:rFonts w:ascii="標楷體" w:eastAsia="標楷體" w:hAnsi="標楷體" w:cs="Times New Roman" w:hint="eastAsia"/>
          <w:sz w:val="32"/>
          <w:szCs w:val="32"/>
        </w:rPr>
        <w:t>警察大學與</w:t>
      </w:r>
      <w:r w:rsidR="00762A88">
        <w:rPr>
          <w:rFonts w:ascii="標楷體" w:eastAsia="標楷體" w:hAnsi="標楷體" w:cs="Times New Roman" w:hint="eastAsia"/>
          <w:sz w:val="32"/>
          <w:szCs w:val="32"/>
        </w:rPr>
        <w:t>臺灣</w:t>
      </w:r>
      <w:r w:rsidRPr="000506DF">
        <w:rPr>
          <w:rFonts w:ascii="標楷體" w:eastAsia="標楷體" w:hAnsi="標楷體" w:cs="Times New Roman" w:hint="eastAsia"/>
          <w:sz w:val="32"/>
          <w:szCs w:val="32"/>
        </w:rPr>
        <w:t>警</w:t>
      </w:r>
      <w:r w:rsidR="00762A88">
        <w:rPr>
          <w:rFonts w:ascii="標楷體" w:eastAsia="標楷體" w:hAnsi="標楷體" w:cs="Times New Roman" w:hint="eastAsia"/>
          <w:sz w:val="32"/>
          <w:szCs w:val="32"/>
        </w:rPr>
        <w:t>察</w:t>
      </w:r>
      <w:r w:rsidRPr="000506DF">
        <w:rPr>
          <w:rFonts w:ascii="標楷體" w:eastAsia="標楷體" w:hAnsi="標楷體" w:cs="Times New Roman" w:hint="eastAsia"/>
          <w:sz w:val="32"/>
          <w:szCs w:val="32"/>
        </w:rPr>
        <w:t>專</w:t>
      </w:r>
      <w:r w:rsidR="00762A88">
        <w:rPr>
          <w:rFonts w:ascii="標楷體" w:eastAsia="標楷體" w:hAnsi="標楷體" w:cs="Times New Roman" w:hint="eastAsia"/>
          <w:sz w:val="32"/>
          <w:szCs w:val="32"/>
        </w:rPr>
        <w:t>科學校</w:t>
      </w:r>
      <w:r w:rsidRPr="000506DF">
        <w:rPr>
          <w:rFonts w:ascii="標楷體" w:eastAsia="標楷體" w:hAnsi="標楷體" w:cs="Times New Roman" w:hint="eastAsia"/>
          <w:sz w:val="32"/>
          <w:szCs w:val="32"/>
        </w:rPr>
        <w:t>學生畢業後就業相對有保障，但警察特考的新進人員就面臨分發塞車之情況；此外在年金改革之後警察人員的法定退休年齡提高，中高階警力延退，將造成未來新進警察人員的升遷機會受限。警政署面臨無缺可提供考試錄取人員分發之窘境，2019年的外軌警察特考開缺員額勢必會遽減，也將影響到有志準備警察特考之應考人權益。爰此，要求警政署在基於不超時、不違反勤務條例的前提下，考量現在的人力資源、員額上限，並儘速規劃未來幾年警力結構之調配，研擬改善計畫並提出報告送立法院內政委員會備查。</w:t>
      </w:r>
    </w:p>
    <w:p w:rsidR="000506DF" w:rsidRDefault="000506DF" w:rsidP="000506DF">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Pr>
          <w:rFonts w:ascii="標楷體" w:eastAsia="標楷體" w:hAnsi="標楷體" w:cs="Times New Roman" w:hint="eastAsia"/>
          <w:sz w:val="32"/>
          <w:szCs w:val="32"/>
        </w:rPr>
        <w:t>張宏陸</w:t>
      </w:r>
    </w:p>
    <w:p w:rsidR="000506DF" w:rsidRPr="00F14302" w:rsidRDefault="000506DF" w:rsidP="000506DF">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連署人：洪宗熠  管碧玲</w:t>
      </w:r>
    </w:p>
    <w:p w:rsidR="000506DF" w:rsidRPr="000506DF" w:rsidRDefault="000506DF" w:rsidP="000506DF">
      <w:pPr>
        <w:snapToGrid w:val="0"/>
        <w:spacing w:line="460" w:lineRule="exact"/>
        <w:ind w:leftChars="236" w:left="1206" w:hangingChars="200" w:hanging="640"/>
        <w:jc w:val="both"/>
        <w:rPr>
          <w:rFonts w:ascii="標楷體" w:eastAsia="標楷體" w:hAnsi="標楷體" w:cs="Times New Roman"/>
          <w:sz w:val="32"/>
          <w:szCs w:val="32"/>
        </w:rPr>
      </w:pPr>
      <w:r w:rsidRPr="000506DF">
        <w:rPr>
          <w:rFonts w:ascii="標楷體" w:eastAsia="標楷體" w:hAnsi="標楷體" w:cs="Times New Roman" w:hint="eastAsia"/>
          <w:sz w:val="32"/>
          <w:szCs w:val="32"/>
        </w:rPr>
        <w:t>八、因應新興科技犯罪層出不窮、手法日益翻新，自民國103年度起全國各市縣政府警察局皆成立「科技犯罪偵查專責隊」（下稱科偵隊），專責偵辦資通訊及網路犯罪案件、科技犯罪偵防、數位鑑識等工作。然據內政部警政署統計，近年網路犯罪案件數，已由民國104年度之12,458件逐年增加，去年則增加為15,498件，截至今年10月則為12,545件。惟統計至今年1月，各市縣政府警察局科偵隊人力均有不足，恐影響整體刑事偵查業務之遂行。</w:t>
      </w:r>
    </w:p>
    <w:p w:rsidR="000506DF" w:rsidRPr="000506DF" w:rsidRDefault="000506DF" w:rsidP="000506DF">
      <w:pPr>
        <w:snapToGrid w:val="0"/>
        <w:spacing w:line="460" w:lineRule="exact"/>
        <w:ind w:leftChars="500" w:left="1200" w:firstLineChars="200" w:firstLine="640"/>
        <w:jc w:val="both"/>
        <w:rPr>
          <w:rFonts w:ascii="標楷體" w:eastAsia="標楷體" w:hAnsi="標楷體" w:cs="Times New Roman"/>
          <w:sz w:val="32"/>
          <w:szCs w:val="32"/>
        </w:rPr>
      </w:pPr>
      <w:r w:rsidRPr="000506DF">
        <w:rPr>
          <w:rFonts w:ascii="標楷體" w:eastAsia="標楷體" w:hAnsi="標楷體" w:cs="Times New Roman" w:hint="eastAsia"/>
          <w:sz w:val="32"/>
          <w:szCs w:val="32"/>
        </w:rPr>
        <w:t>基此，要求警政</w:t>
      </w:r>
      <w:r w:rsidR="00A117CF">
        <w:rPr>
          <w:rFonts w:ascii="標楷體" w:eastAsia="標楷體" w:hAnsi="標楷體" w:cs="Times New Roman" w:hint="eastAsia"/>
          <w:sz w:val="32"/>
          <w:szCs w:val="32"/>
        </w:rPr>
        <w:t>署</w:t>
      </w:r>
      <w:r w:rsidRPr="000506DF">
        <w:rPr>
          <w:rFonts w:ascii="標楷體" w:eastAsia="標楷體" w:hAnsi="標楷體" w:cs="Times New Roman" w:hint="eastAsia"/>
          <w:sz w:val="32"/>
          <w:szCs w:val="32"/>
        </w:rPr>
        <w:t>應對網路犯罪案件日益增加及科技犯罪偵查人力不足等問題，於1個月內提出相關書面研究報告與改進日程，俾利改善人力缺額狀況，緩解整體刑事偵查人力不足之問題。</w:t>
      </w:r>
    </w:p>
    <w:p w:rsidR="000506DF" w:rsidRDefault="000506DF" w:rsidP="000506DF">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Pr>
          <w:rFonts w:ascii="標楷體" w:eastAsia="標楷體" w:hAnsi="標楷體" w:cs="Times New Roman" w:hint="eastAsia"/>
          <w:sz w:val="32"/>
          <w:szCs w:val="32"/>
        </w:rPr>
        <w:t>管碧玲</w:t>
      </w:r>
    </w:p>
    <w:p w:rsidR="000506DF" w:rsidRPr="00F14302" w:rsidRDefault="000506DF" w:rsidP="000506DF">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連署人：洪宗熠  張宏陸</w:t>
      </w:r>
    </w:p>
    <w:p w:rsidR="000506DF" w:rsidRPr="000506DF" w:rsidRDefault="000506DF" w:rsidP="000506DF">
      <w:pPr>
        <w:snapToGrid w:val="0"/>
        <w:spacing w:line="460" w:lineRule="exact"/>
        <w:ind w:leftChars="236" w:left="1206" w:hangingChars="200" w:hanging="640"/>
        <w:jc w:val="both"/>
        <w:rPr>
          <w:rFonts w:ascii="標楷體" w:eastAsia="標楷體" w:hAnsi="標楷體" w:cs="Times New Roman"/>
          <w:sz w:val="32"/>
          <w:szCs w:val="32"/>
        </w:rPr>
      </w:pPr>
      <w:r w:rsidRPr="000506DF">
        <w:rPr>
          <w:rFonts w:ascii="標楷體" w:eastAsia="標楷體" w:hAnsi="標楷體" w:cs="Times New Roman" w:hint="eastAsia"/>
          <w:sz w:val="32"/>
          <w:szCs w:val="32"/>
        </w:rPr>
        <w:t>九、經查，「警察勤務條例」第15條規定「服勤人員每日勤務以八小時為原則；必要時，得視實際情形酌量延長之。」，故員警服勤應以</w:t>
      </w:r>
      <w:r>
        <w:rPr>
          <w:rFonts w:ascii="標楷體" w:eastAsia="標楷體" w:hAnsi="標楷體" w:cs="Times New Roman" w:hint="eastAsia"/>
          <w:sz w:val="32"/>
          <w:szCs w:val="32"/>
        </w:rPr>
        <w:t>8</w:t>
      </w:r>
      <w:r w:rsidRPr="000506DF">
        <w:rPr>
          <w:rFonts w:ascii="標楷體" w:eastAsia="標楷體" w:hAnsi="標楷體" w:cs="Times New Roman" w:hint="eastAsia"/>
          <w:sz w:val="32"/>
          <w:szCs w:val="32"/>
        </w:rPr>
        <w:t>小時為基本原則，僅於必要時方得予以延長。惟查，警政署長期以人力不足為理由要求員警加班，基層員警實際上固定之排班時數多為</w:t>
      </w:r>
      <w:r>
        <w:rPr>
          <w:rFonts w:ascii="標楷體" w:eastAsia="標楷體" w:hAnsi="標楷體" w:cs="Times New Roman" w:hint="eastAsia"/>
          <w:sz w:val="32"/>
          <w:szCs w:val="32"/>
        </w:rPr>
        <w:t>10</w:t>
      </w:r>
      <w:r w:rsidRPr="000506DF">
        <w:rPr>
          <w:rFonts w:ascii="標楷體" w:eastAsia="標楷體" w:hAnsi="標楷體" w:cs="Times New Roman" w:hint="eastAsia"/>
          <w:sz w:val="32"/>
          <w:szCs w:val="32"/>
        </w:rPr>
        <w:t>至</w:t>
      </w:r>
      <w:r>
        <w:rPr>
          <w:rFonts w:ascii="標楷體" w:eastAsia="標楷體" w:hAnsi="標楷體" w:cs="Times New Roman" w:hint="eastAsia"/>
          <w:sz w:val="32"/>
          <w:szCs w:val="32"/>
        </w:rPr>
        <w:t>12</w:t>
      </w:r>
      <w:r w:rsidRPr="000506DF">
        <w:rPr>
          <w:rFonts w:ascii="標楷體" w:eastAsia="標楷體" w:hAnsi="標楷體" w:cs="Times New Roman" w:hint="eastAsia"/>
          <w:sz w:val="32"/>
          <w:szCs w:val="32"/>
        </w:rPr>
        <w:t>小時，依據</w:t>
      </w:r>
      <w:r>
        <w:rPr>
          <w:rFonts w:ascii="標楷體" w:eastAsia="標楷體" w:hAnsi="標楷體" w:cs="Times New Roman" w:hint="eastAsia"/>
          <w:sz w:val="32"/>
          <w:szCs w:val="32"/>
        </w:rPr>
        <w:t>臺</w:t>
      </w:r>
      <w:r w:rsidRPr="000506DF">
        <w:rPr>
          <w:rFonts w:ascii="標楷體" w:eastAsia="標楷體" w:hAnsi="標楷體" w:cs="Times New Roman" w:hint="eastAsia"/>
          <w:sz w:val="32"/>
          <w:szCs w:val="32"/>
        </w:rPr>
        <w:t>灣警察權益推動協會針對775名外勤員警之調查顯示，高達93.7%之員警每日平均工時在</w:t>
      </w:r>
      <w:r>
        <w:rPr>
          <w:rFonts w:ascii="標楷體" w:eastAsia="標楷體" w:hAnsi="標楷體" w:cs="Times New Roman" w:hint="eastAsia"/>
          <w:sz w:val="32"/>
          <w:szCs w:val="32"/>
        </w:rPr>
        <w:t>10</w:t>
      </w:r>
      <w:r w:rsidRPr="000506DF">
        <w:rPr>
          <w:rFonts w:ascii="標楷體" w:eastAsia="標楷體" w:hAnsi="標楷體" w:cs="Times New Roman" w:hint="eastAsia"/>
          <w:sz w:val="32"/>
          <w:szCs w:val="32"/>
        </w:rPr>
        <w:t>小時以上，同時有高達74.1%的員警每週工時超過五十小時，員警每日的平均睡眠時間僅剩6.42小時，長期下來員警身心俱疲，除了基層員警因此士氣低落，也造成近年來員警積勞成疾，甚至猝死的案件層出不窮。爰此，建請警政署針對目前員警普遍超時加班之情形進行通盤檢討，並於3個月內向立法院內政委員會提出改善報告及計畫。</w:t>
      </w:r>
    </w:p>
    <w:p w:rsidR="000506DF" w:rsidRDefault="000506DF" w:rsidP="000506DF">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Pr>
          <w:rFonts w:ascii="標楷體" w:eastAsia="標楷體" w:hAnsi="標楷體" w:cs="Times New Roman" w:hint="eastAsia"/>
          <w:sz w:val="32"/>
          <w:szCs w:val="32"/>
        </w:rPr>
        <w:t>趙正宇  洪宗熠  張宏陸</w:t>
      </w:r>
    </w:p>
    <w:p w:rsidR="000506DF" w:rsidRPr="000506DF" w:rsidRDefault="000506DF" w:rsidP="000506DF">
      <w:pPr>
        <w:snapToGrid w:val="0"/>
        <w:spacing w:line="460" w:lineRule="exact"/>
        <w:ind w:leftChars="236" w:left="1206" w:hangingChars="200" w:hanging="640"/>
        <w:jc w:val="both"/>
        <w:rPr>
          <w:rFonts w:ascii="標楷體" w:eastAsia="標楷體" w:hAnsi="標楷體" w:cs="Times New Roman"/>
          <w:sz w:val="32"/>
          <w:szCs w:val="32"/>
        </w:rPr>
      </w:pPr>
      <w:r w:rsidRPr="000506DF">
        <w:rPr>
          <w:rFonts w:ascii="標楷體" w:eastAsia="標楷體" w:hAnsi="標楷體" w:cs="Times New Roman" w:hint="eastAsia"/>
          <w:sz w:val="32"/>
          <w:szCs w:val="32"/>
        </w:rPr>
        <w:t>十、鑑於臺灣警察工作權益推動協會於今年8月間提出「績效制度與警察勞動狀況問卷」調查（共824人填卷，警察人員計600人），負責刑事工作人員部分（含所長、派出所專案人員），「警察績效制度對你身心狀況」一問題中，回答績效制度「對身心健康有不良影響」者佔99.4%、「身體狀況」一問題中，回答「有離職甚至輕生念頭」者佔30.6%；派出所或內勤人員部分，「需要支援偵辦刑案時身心狀況」一問題中，回答「心理壓力大」或「相關壓力已經影響身體狀況」者佔79.6%。相關數據顯示的是，刑事工作制度與績效制度目前的設計，普遍的對於警察人員的身心狀況有負面影響。而「主管曾表示績效不佳不應請休假」一問題，回答總是或經常如此者，佔總體16.7%</w:t>
      </w:r>
      <w:r w:rsidR="00EA4785">
        <w:rPr>
          <w:rFonts w:ascii="標楷體" w:eastAsia="標楷體" w:hAnsi="標楷體" w:cs="Times New Roman" w:hint="eastAsia"/>
          <w:sz w:val="32"/>
          <w:szCs w:val="32"/>
        </w:rPr>
        <w:t>。為確保警察從業人員身心健康，從源頭調整，包含工作與勤務規劃，爰</w:t>
      </w:r>
      <w:r w:rsidRPr="000506DF">
        <w:rPr>
          <w:rFonts w:ascii="標楷體" w:eastAsia="標楷體" w:hAnsi="標楷體" w:cs="Times New Roman" w:hint="eastAsia"/>
          <w:sz w:val="32"/>
          <w:szCs w:val="32"/>
        </w:rPr>
        <w:t>要求警政署應參酌2017年司法改革國是會議中，於績效管理政策研議或修正，納入人權專家、社會科學研究者等外部委員，以及參酌美國消防員罹災事故調查機制，研議委由職業安全衛生專業等第三方單位，評估工作環境因子的調查訪視，釐清警員罹病死亡或罹災死亡之原因。</w:t>
      </w:r>
    </w:p>
    <w:p w:rsidR="000506DF" w:rsidRDefault="000506DF" w:rsidP="000506DF">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Pr>
          <w:rFonts w:ascii="標楷體" w:eastAsia="標楷體" w:hAnsi="標楷體" w:cs="Times New Roman" w:hint="eastAsia"/>
          <w:sz w:val="32"/>
          <w:szCs w:val="32"/>
        </w:rPr>
        <w:t>林淑芬</w:t>
      </w:r>
    </w:p>
    <w:p w:rsidR="000506DF" w:rsidRPr="00F14302" w:rsidRDefault="000506DF" w:rsidP="000506DF">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連署人：張宏陸  洪宗熠</w:t>
      </w:r>
    </w:p>
    <w:p w:rsidR="000506DF" w:rsidRPr="000506DF" w:rsidRDefault="000506DF" w:rsidP="000506DF">
      <w:pPr>
        <w:snapToGrid w:val="0"/>
        <w:spacing w:line="460" w:lineRule="exact"/>
        <w:ind w:leftChars="236" w:left="1526" w:hangingChars="300" w:hanging="960"/>
        <w:jc w:val="both"/>
        <w:rPr>
          <w:rFonts w:ascii="標楷體" w:eastAsia="標楷體" w:hAnsi="標楷體" w:cs="Times New Roman"/>
          <w:sz w:val="32"/>
          <w:szCs w:val="32"/>
        </w:rPr>
      </w:pPr>
      <w:r w:rsidRPr="000506DF">
        <w:rPr>
          <w:rFonts w:ascii="標楷體" w:eastAsia="標楷體" w:hAnsi="標楷體" w:cs="Times New Roman" w:hint="eastAsia"/>
          <w:sz w:val="32"/>
          <w:szCs w:val="32"/>
        </w:rPr>
        <w:t>十一、內政部警政署之警政業務預算，為辦理警備、警衛、警戒、擴大臨檢、加強重要節日安全維護工作、槍砲、彈藥、刀械管制、督導事項等工作。其中槍砲彈藥刀械管理工作績優獎勵金之目的為給予基層單位對於列管之槍砲彈藥刀械管理、造冊之工作績優獎勵。</w:t>
      </w:r>
    </w:p>
    <w:p w:rsidR="000506DF" w:rsidRPr="000506DF" w:rsidRDefault="000506DF" w:rsidP="000506DF">
      <w:pPr>
        <w:snapToGrid w:val="0"/>
        <w:spacing w:line="460" w:lineRule="exact"/>
        <w:ind w:leftChars="650" w:left="1560" w:firstLineChars="200" w:firstLine="640"/>
        <w:jc w:val="both"/>
        <w:rPr>
          <w:rFonts w:ascii="標楷體" w:eastAsia="標楷體" w:hAnsi="標楷體" w:cs="Times New Roman"/>
          <w:sz w:val="32"/>
          <w:szCs w:val="32"/>
        </w:rPr>
      </w:pPr>
      <w:r w:rsidRPr="000506DF">
        <w:rPr>
          <w:rFonts w:ascii="標楷體" w:eastAsia="標楷體" w:hAnsi="標楷體" w:cs="Times New Roman" w:hint="eastAsia"/>
          <w:sz w:val="32"/>
          <w:szCs w:val="32"/>
        </w:rPr>
        <w:t>查警政署於2017年曾委託</w:t>
      </w:r>
      <w:r w:rsidR="00762A88">
        <w:rPr>
          <w:rFonts w:ascii="標楷體" w:eastAsia="標楷體" w:hAnsi="標楷體" w:cs="Times New Roman" w:hint="eastAsia"/>
          <w:sz w:val="32"/>
          <w:szCs w:val="32"/>
        </w:rPr>
        <w:t>中央</w:t>
      </w:r>
      <w:r w:rsidRPr="000506DF">
        <w:rPr>
          <w:rFonts w:ascii="標楷體" w:eastAsia="標楷體" w:hAnsi="標楷體" w:cs="Times New Roman" w:hint="eastAsia"/>
          <w:sz w:val="32"/>
          <w:szCs w:val="32"/>
        </w:rPr>
        <w:t>警察大學進行原住民得合法使用制式獵槍狩獵政策之委託研究(總經費89</w:t>
      </w:r>
      <w:r w:rsidR="00762A88">
        <w:rPr>
          <w:rFonts w:ascii="標楷體" w:eastAsia="標楷體" w:hAnsi="標楷體" w:cs="Times New Roman" w:hint="eastAsia"/>
          <w:sz w:val="32"/>
          <w:szCs w:val="32"/>
        </w:rPr>
        <w:t>萬</w:t>
      </w:r>
      <w:r w:rsidRPr="000506DF">
        <w:rPr>
          <w:rFonts w:ascii="標楷體" w:eastAsia="標楷體" w:hAnsi="標楷體" w:cs="Times New Roman" w:hint="eastAsia"/>
          <w:sz w:val="32"/>
          <w:szCs w:val="32"/>
        </w:rPr>
        <w:t>3千元)，其研究結論為「建議禁止原住民自製結構粗糙且不安全之自製獵槍」。然而過了一年，原住民獵人因槍枝走火等問題導致傷亡之案件仍層出不窮。獵槍管理名冊雖整理、造冊清楚，但並無助於獵槍本身安全性提升!該管理工作之績優獎勵金係建立於原住民族獵人慘痛之鮮血上，對於眾多獵人無辜傷亡，政府消極之處事態度令人痛心!</w:t>
      </w:r>
    </w:p>
    <w:p w:rsidR="000506DF" w:rsidRPr="000506DF" w:rsidRDefault="000506DF" w:rsidP="000506DF">
      <w:pPr>
        <w:snapToGrid w:val="0"/>
        <w:spacing w:line="460" w:lineRule="exact"/>
        <w:ind w:leftChars="650" w:left="1560" w:firstLineChars="200" w:firstLine="640"/>
        <w:jc w:val="both"/>
        <w:rPr>
          <w:rFonts w:ascii="標楷體" w:eastAsia="標楷體" w:hAnsi="標楷體" w:cs="Times New Roman"/>
          <w:sz w:val="32"/>
          <w:szCs w:val="32"/>
        </w:rPr>
      </w:pPr>
      <w:r w:rsidRPr="000506DF">
        <w:rPr>
          <w:rFonts w:ascii="標楷體" w:eastAsia="標楷體" w:hAnsi="標楷體" w:cs="Times New Roman" w:hint="eastAsia"/>
          <w:sz w:val="32"/>
          <w:szCs w:val="32"/>
        </w:rPr>
        <w:t>爰此，要求警政署1個月內提出「原住民族開放制式獵槍政策與相關法制修正」之專案報告，以維護原住民族獵人使用獵槍之安全!</w:t>
      </w:r>
    </w:p>
    <w:p w:rsidR="008424CF" w:rsidRDefault="000506DF" w:rsidP="000506DF">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sidR="003F7F7A">
        <w:rPr>
          <w:rFonts w:ascii="標楷體" w:eastAsia="標楷體" w:hAnsi="標楷體" w:cs="Times New Roman" w:hint="eastAsia"/>
          <w:sz w:val="32"/>
          <w:szCs w:val="32"/>
        </w:rPr>
        <w:t>鄭天財Sra Kacaw</w:t>
      </w:r>
    </w:p>
    <w:p w:rsidR="000506DF" w:rsidRDefault="008424CF" w:rsidP="000506DF">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 xml:space="preserve">        </w:t>
      </w:r>
      <w:r w:rsidR="000506DF" w:rsidRPr="00610F26">
        <w:rPr>
          <w:rFonts w:ascii="標楷體" w:eastAsia="標楷體" w:hAnsi="標楷體" w:cs="Times New Roman" w:hint="eastAsia"/>
          <w:sz w:val="32"/>
          <w:szCs w:val="32"/>
        </w:rPr>
        <w:t>高潞．以用．巴魕剌</w:t>
      </w:r>
    </w:p>
    <w:p w:rsidR="000506DF" w:rsidRDefault="000506DF" w:rsidP="000506DF">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 xml:space="preserve">        </w:t>
      </w:r>
      <w:r w:rsidRPr="00610F26">
        <w:rPr>
          <w:rFonts w:ascii="標楷體" w:eastAsia="標楷體" w:hAnsi="標楷體" w:cs="Times New Roman" w:hint="eastAsia"/>
          <w:sz w:val="32"/>
          <w:szCs w:val="32"/>
        </w:rPr>
        <w:t>Kawlo．Iyun．Pacidal</w:t>
      </w:r>
    </w:p>
    <w:p w:rsidR="000506DF" w:rsidRPr="00F14302" w:rsidRDefault="000506DF" w:rsidP="000506DF">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連署人：陳怡潔  管碧玲</w:t>
      </w:r>
    </w:p>
    <w:p w:rsidR="000506DF" w:rsidRPr="000506DF" w:rsidRDefault="000506DF" w:rsidP="000506DF">
      <w:pPr>
        <w:snapToGrid w:val="0"/>
        <w:spacing w:line="460" w:lineRule="exact"/>
        <w:ind w:leftChars="236" w:left="1526" w:hangingChars="300" w:hanging="960"/>
        <w:jc w:val="both"/>
        <w:rPr>
          <w:rFonts w:ascii="標楷體" w:eastAsia="標楷體" w:hAnsi="標楷體" w:cs="Times New Roman"/>
          <w:sz w:val="32"/>
          <w:szCs w:val="32"/>
        </w:rPr>
      </w:pPr>
      <w:r w:rsidRPr="000506DF">
        <w:rPr>
          <w:rFonts w:ascii="標楷體" w:eastAsia="標楷體" w:hAnsi="標楷體" w:cs="Times New Roman" w:hint="eastAsia"/>
          <w:sz w:val="32"/>
          <w:szCs w:val="32"/>
        </w:rPr>
        <w:t>十二、依據中正大學犯罪研究中心調查研究顯示，受訪者認為107年上半年治安狀況有75.7%表示不好，其中37.6%表示不太好、38.1%表示非常差；認為好的民眾有24.3%，其中21.4%表示還算好、3.9%表示非常好。且與105年同期調查顯示，認為治安狀況好的狀況有下降的趨勢，並落至近7年之最低點，顯然近半年來台灣民眾對治安狀況不具備信心。</w:t>
      </w:r>
    </w:p>
    <w:p w:rsidR="000506DF" w:rsidRPr="000506DF" w:rsidRDefault="000506DF" w:rsidP="000506DF">
      <w:pPr>
        <w:snapToGrid w:val="0"/>
        <w:spacing w:line="460" w:lineRule="exact"/>
        <w:ind w:leftChars="650" w:left="1560" w:firstLineChars="200" w:firstLine="640"/>
        <w:jc w:val="both"/>
        <w:rPr>
          <w:rFonts w:ascii="標楷體" w:eastAsia="標楷體" w:hAnsi="標楷體" w:cs="Times New Roman"/>
          <w:sz w:val="32"/>
          <w:szCs w:val="32"/>
        </w:rPr>
      </w:pPr>
      <w:r w:rsidRPr="000506DF">
        <w:rPr>
          <w:rFonts w:ascii="標楷體" w:eastAsia="標楷體" w:hAnsi="標楷體" w:cs="Times New Roman" w:hint="eastAsia"/>
          <w:sz w:val="32"/>
          <w:szCs w:val="32"/>
        </w:rPr>
        <w:t>為挽回民眾對於治安的信心，且有效降低犯罪率，</w:t>
      </w:r>
      <w:r w:rsidR="00762A88">
        <w:rPr>
          <w:rFonts w:ascii="標楷體" w:eastAsia="標楷體" w:hAnsi="標楷體" w:cs="Times New Roman" w:hint="eastAsia"/>
          <w:sz w:val="32"/>
          <w:szCs w:val="32"/>
        </w:rPr>
        <w:t>警政</w:t>
      </w:r>
      <w:r w:rsidRPr="000506DF">
        <w:rPr>
          <w:rFonts w:ascii="標楷體" w:eastAsia="標楷體" w:hAnsi="標楷體" w:cs="Times New Roman" w:hint="eastAsia"/>
          <w:sz w:val="32"/>
          <w:szCs w:val="32"/>
        </w:rPr>
        <w:t>署</w:t>
      </w:r>
      <w:r w:rsidR="00762A88">
        <w:rPr>
          <w:rFonts w:ascii="標楷體" w:eastAsia="標楷體" w:hAnsi="標楷體" w:cs="Times New Roman" w:hint="eastAsia"/>
          <w:sz w:val="32"/>
          <w:szCs w:val="32"/>
        </w:rPr>
        <w:t>應</w:t>
      </w:r>
      <w:r w:rsidRPr="000506DF">
        <w:rPr>
          <w:rFonts w:ascii="標楷體" w:eastAsia="標楷體" w:hAnsi="標楷體" w:cs="Times New Roman" w:hint="eastAsia"/>
          <w:sz w:val="32"/>
          <w:szCs w:val="32"/>
        </w:rPr>
        <w:t>針對相關議題進行研議，提出犯罪預防宣導或社會秩序維護等工作事項，以維護民眾生命財產安全，並於3個月內向立法院內政委員會提出書面報告。</w:t>
      </w:r>
    </w:p>
    <w:p w:rsidR="000506DF" w:rsidRDefault="000506DF" w:rsidP="000506DF">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Pr>
          <w:rFonts w:ascii="標楷體" w:eastAsia="標楷體" w:hAnsi="標楷體" w:cs="Times New Roman" w:hint="eastAsia"/>
          <w:sz w:val="32"/>
          <w:szCs w:val="32"/>
        </w:rPr>
        <w:t>洪宗熠</w:t>
      </w:r>
    </w:p>
    <w:p w:rsidR="000506DF" w:rsidRPr="00F14302" w:rsidRDefault="000506DF" w:rsidP="000506DF">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連署人：趙正宇  蔣絜安</w:t>
      </w:r>
    </w:p>
    <w:p w:rsidR="000506DF" w:rsidRPr="000506DF" w:rsidRDefault="000506DF" w:rsidP="000506DF">
      <w:pPr>
        <w:snapToGrid w:val="0"/>
        <w:spacing w:line="460" w:lineRule="exact"/>
        <w:ind w:leftChars="236" w:left="1526" w:hangingChars="300" w:hanging="960"/>
        <w:jc w:val="both"/>
        <w:rPr>
          <w:rFonts w:ascii="標楷體" w:eastAsia="標楷體" w:hAnsi="標楷體" w:cs="Times New Roman"/>
          <w:sz w:val="32"/>
          <w:szCs w:val="32"/>
        </w:rPr>
      </w:pPr>
      <w:r w:rsidRPr="000506DF">
        <w:rPr>
          <w:rFonts w:ascii="標楷體" w:eastAsia="標楷體" w:hAnsi="標楷體" w:cs="Times New Roman" w:hint="eastAsia"/>
          <w:sz w:val="32"/>
          <w:szCs w:val="32"/>
        </w:rPr>
        <w:t>十三、警政署在今年3月提起國道員警的危險加給案，據統計國道警察約1</w:t>
      </w:r>
      <w:r w:rsidR="00762A88">
        <w:rPr>
          <w:rFonts w:ascii="標楷體" w:eastAsia="標楷體" w:hAnsi="標楷體" w:cs="Times New Roman" w:hint="eastAsia"/>
          <w:sz w:val="32"/>
          <w:szCs w:val="32"/>
        </w:rPr>
        <w:t>,</w:t>
      </w:r>
      <w:r w:rsidRPr="000506DF">
        <w:rPr>
          <w:rFonts w:ascii="標楷體" w:eastAsia="標楷體" w:hAnsi="標楷體" w:cs="Times New Roman" w:hint="eastAsia"/>
          <w:sz w:val="32"/>
          <w:szCs w:val="32"/>
        </w:rPr>
        <w:t>450人，外勤同仁1</w:t>
      </w:r>
      <w:r w:rsidR="00762A88">
        <w:rPr>
          <w:rFonts w:ascii="標楷體" w:eastAsia="標楷體" w:hAnsi="標楷體" w:cs="Times New Roman" w:hint="eastAsia"/>
          <w:sz w:val="32"/>
          <w:szCs w:val="32"/>
        </w:rPr>
        <w:t>,</w:t>
      </w:r>
      <w:r w:rsidRPr="000506DF">
        <w:rPr>
          <w:rFonts w:ascii="標楷體" w:eastAsia="標楷體" w:hAnsi="標楷體" w:cs="Times New Roman" w:hint="eastAsia"/>
          <w:sz w:val="32"/>
          <w:szCs w:val="32"/>
        </w:rPr>
        <w:t>251人，預計1人1個月加6成為5</w:t>
      </w:r>
      <w:r w:rsidR="00762A88">
        <w:rPr>
          <w:rFonts w:ascii="標楷體" w:eastAsia="標楷體" w:hAnsi="標楷體" w:cs="Times New Roman" w:hint="eastAsia"/>
          <w:sz w:val="32"/>
          <w:szCs w:val="32"/>
        </w:rPr>
        <w:t>,</w:t>
      </w:r>
      <w:r w:rsidRPr="000506DF">
        <w:rPr>
          <w:rFonts w:ascii="標楷體" w:eastAsia="標楷體" w:hAnsi="標楷體" w:cs="Times New Roman" w:hint="eastAsia"/>
          <w:sz w:val="32"/>
          <w:szCs w:val="32"/>
        </w:rPr>
        <w:t>061元。惟當時行政院人事總處在徵詢</w:t>
      </w:r>
      <w:r w:rsidR="00762A88">
        <w:rPr>
          <w:rFonts w:ascii="標楷體" w:eastAsia="標楷體" w:hAnsi="標楷體" w:cs="Times New Roman" w:hint="eastAsia"/>
          <w:sz w:val="32"/>
          <w:szCs w:val="32"/>
        </w:rPr>
        <w:t>行政院</w:t>
      </w:r>
      <w:r w:rsidRPr="000506DF">
        <w:rPr>
          <w:rFonts w:ascii="標楷體" w:eastAsia="標楷體" w:hAnsi="標楷體" w:cs="Times New Roman" w:hint="eastAsia"/>
          <w:sz w:val="32"/>
          <w:szCs w:val="32"/>
        </w:rPr>
        <w:t>主計總處等有關部會的意見後，認為國道員警和刑警工作內涵不太一樣，因此要求內政部針對國道員警的危險加給案重新通盤考量。然事實上國道車況瞬息萬變，充滿不確定性，警員長時間暴露在危險環境下值勤，風險極大，對於身處於高危險性之環境中執勤，未能支給危險加給除有違現況外亦有失公允，此外國道警察「員警執勤身亡平均年發生率」較六都警察局高，也高於刑事警察及其他專業警察，國道公路警察執勤風險明顯偏高係屬不爭事實，內政部日前針對此案雖已再度提報行政院，但迄今未有具體進展，爰要求警政署與有關部會進行溝通積極推動，並將後續進度提出報告送</w:t>
      </w:r>
      <w:r w:rsidR="00C14610">
        <w:rPr>
          <w:rFonts w:ascii="標楷體" w:eastAsia="標楷體" w:hAnsi="標楷體" w:cs="Times New Roman" w:hint="eastAsia"/>
          <w:sz w:val="32"/>
          <w:szCs w:val="32"/>
        </w:rPr>
        <w:t>立法院</w:t>
      </w:r>
      <w:r w:rsidRPr="000506DF">
        <w:rPr>
          <w:rFonts w:ascii="標楷體" w:eastAsia="標楷體" w:hAnsi="標楷體" w:cs="Times New Roman" w:hint="eastAsia"/>
          <w:sz w:val="32"/>
          <w:szCs w:val="32"/>
        </w:rPr>
        <w:t>內政委員會備查。</w:t>
      </w:r>
    </w:p>
    <w:p w:rsidR="000506DF" w:rsidRDefault="000506DF" w:rsidP="000506DF">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Pr>
          <w:rFonts w:ascii="標楷體" w:eastAsia="標楷體" w:hAnsi="標楷體" w:cs="Times New Roman" w:hint="eastAsia"/>
          <w:sz w:val="32"/>
          <w:szCs w:val="32"/>
        </w:rPr>
        <w:t>張宏陸</w:t>
      </w:r>
      <w:r w:rsidR="00C14610">
        <w:rPr>
          <w:rFonts w:ascii="標楷體" w:eastAsia="標楷體" w:hAnsi="標楷體" w:cs="Times New Roman" w:hint="eastAsia"/>
          <w:sz w:val="32"/>
          <w:szCs w:val="32"/>
        </w:rPr>
        <w:t xml:space="preserve">  洪宗熠</w:t>
      </w:r>
    </w:p>
    <w:p w:rsidR="000506DF" w:rsidRPr="00F14302" w:rsidRDefault="000506DF" w:rsidP="000506DF">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w:t>
      </w:r>
      <w:r w:rsidR="00C14610">
        <w:rPr>
          <w:rFonts w:ascii="標楷體" w:eastAsia="標楷體" w:hAnsi="標楷體" w:cs="Times New Roman" w:hint="eastAsia"/>
          <w:sz w:val="32"/>
          <w:szCs w:val="32"/>
        </w:rPr>
        <w:t>管碧玲</w:t>
      </w:r>
    </w:p>
    <w:p w:rsidR="000506DF" w:rsidRPr="00C14610" w:rsidRDefault="000506DF" w:rsidP="00C14610">
      <w:pPr>
        <w:snapToGrid w:val="0"/>
        <w:spacing w:line="460" w:lineRule="exact"/>
        <w:ind w:leftChars="236" w:left="1526" w:hangingChars="300" w:hanging="960"/>
        <w:jc w:val="both"/>
        <w:rPr>
          <w:rFonts w:ascii="標楷體" w:eastAsia="標楷體" w:hAnsi="標楷體" w:cs="Times New Roman"/>
          <w:sz w:val="32"/>
          <w:szCs w:val="32"/>
        </w:rPr>
      </w:pPr>
      <w:r w:rsidRPr="00C14610">
        <w:rPr>
          <w:rFonts w:ascii="標楷體" w:eastAsia="標楷體" w:hAnsi="標楷體" w:cs="Times New Roman" w:hint="eastAsia"/>
          <w:sz w:val="32"/>
          <w:szCs w:val="32"/>
        </w:rPr>
        <w:t>十</w:t>
      </w:r>
      <w:r w:rsidR="00C14610" w:rsidRPr="00C14610">
        <w:rPr>
          <w:rFonts w:ascii="標楷體" w:eastAsia="標楷體" w:hAnsi="標楷體" w:cs="Times New Roman" w:hint="eastAsia"/>
          <w:sz w:val="32"/>
          <w:szCs w:val="32"/>
        </w:rPr>
        <w:t>四</w:t>
      </w:r>
      <w:r w:rsidRPr="00C14610">
        <w:rPr>
          <w:rFonts w:ascii="標楷體" w:eastAsia="標楷體" w:hAnsi="標楷體" w:cs="Times New Roman" w:hint="eastAsia"/>
          <w:sz w:val="32"/>
          <w:szCs w:val="32"/>
        </w:rPr>
        <w:t>、警政署辦理涉案車輛行車紀錄雲端創新應用發展計畫編列經費912萬5千元，預計於各縣轄市145個路口(共327個車道)建置RFID外碼讀取器，並建置雲端平臺與各機關行車紀錄資料庫介接，擴大行車紀錄資料來源及涵蓋範圍，以助偵查人員建構完整涉案車輛移動軌跡，並達到政府資源共享，全國共同使用之目標。惟經查發現，目前我國6都RFID外碼讀取器已建置完成，且其他機關及地方政府亦有建置RFID外碼讀取器，爰要求警政署應先辦理已建置RFID外碼讀取器縣(市)之佈設現況及佈設點位之評估及與該系統之介接整合，避免重複建置，以節省公帑。</w:t>
      </w:r>
    </w:p>
    <w:p w:rsidR="000506DF" w:rsidRDefault="000506DF" w:rsidP="000506DF">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Pr>
          <w:rFonts w:ascii="標楷體" w:eastAsia="標楷體" w:hAnsi="標楷體" w:cs="Times New Roman" w:hint="eastAsia"/>
          <w:sz w:val="32"/>
          <w:szCs w:val="32"/>
        </w:rPr>
        <w:t>陳怡潔</w:t>
      </w:r>
    </w:p>
    <w:p w:rsidR="000506DF" w:rsidRPr="00F14302" w:rsidRDefault="000506DF" w:rsidP="000506DF">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w:t>
      </w:r>
      <w:r w:rsidR="00C14610">
        <w:rPr>
          <w:rFonts w:ascii="標楷體" w:eastAsia="標楷體" w:hAnsi="標楷體" w:cs="Times New Roman" w:hint="eastAsia"/>
          <w:sz w:val="32"/>
          <w:szCs w:val="32"/>
        </w:rPr>
        <w:t xml:space="preserve">林奕華  </w:t>
      </w:r>
      <w:r w:rsidR="003F7F7A">
        <w:rPr>
          <w:rFonts w:ascii="標楷體" w:eastAsia="標楷體" w:hAnsi="標楷體" w:cs="Times New Roman" w:hint="eastAsia"/>
          <w:sz w:val="32"/>
          <w:szCs w:val="32"/>
        </w:rPr>
        <w:t>鄭天財Sra Kacaw</w:t>
      </w:r>
    </w:p>
    <w:p w:rsidR="000506DF" w:rsidRPr="00C14610" w:rsidRDefault="000506DF" w:rsidP="00C14610">
      <w:pPr>
        <w:snapToGrid w:val="0"/>
        <w:spacing w:line="460" w:lineRule="exact"/>
        <w:ind w:leftChars="236" w:left="1526" w:hangingChars="300" w:hanging="960"/>
        <w:jc w:val="both"/>
        <w:rPr>
          <w:rFonts w:ascii="標楷體" w:eastAsia="標楷體" w:hAnsi="標楷體" w:cs="Times New Roman"/>
          <w:sz w:val="32"/>
          <w:szCs w:val="32"/>
        </w:rPr>
      </w:pPr>
      <w:r w:rsidRPr="00C14610">
        <w:rPr>
          <w:rFonts w:ascii="標楷體" w:eastAsia="標楷體" w:hAnsi="標楷體" w:cs="Times New Roman" w:hint="eastAsia"/>
          <w:sz w:val="32"/>
          <w:szCs w:val="32"/>
        </w:rPr>
        <w:t>十</w:t>
      </w:r>
      <w:r w:rsidR="00C14610" w:rsidRPr="00C14610">
        <w:rPr>
          <w:rFonts w:ascii="標楷體" w:eastAsia="標楷體" w:hAnsi="標楷體" w:cs="Times New Roman" w:hint="eastAsia"/>
          <w:sz w:val="32"/>
          <w:szCs w:val="32"/>
        </w:rPr>
        <w:t>五</w:t>
      </w:r>
      <w:r w:rsidRPr="00C14610">
        <w:rPr>
          <w:rFonts w:ascii="標楷體" w:eastAsia="標楷體" w:hAnsi="標楷體" w:cs="Times New Roman" w:hint="eastAsia"/>
          <w:sz w:val="32"/>
          <w:szCs w:val="32"/>
        </w:rPr>
        <w:t>、警政署辦理辦理精實警用車輛計畫，汰換警用車輛538輛，然經查發現，當前已達汰換標準之警用車輛為621輛，顯見警政署該計畫未能滿足實際需求，惟考量警政署預算有限，爰要求警政署辦理汰換警用車輛作業時，應視實務作業需求，檢討各機關（單位）配賦車輛數、現有車輛年限與里程數、車輛規格種類之妥適性；並應依機關任務屬性不同，如鐵路警察局、警察通訊所、警察廣播電臺及警察專科學校等使用警用車輛與打擊犯罪勤務或執法關連性較低之機關，檢討車輛汰換之優先性，以維護警察人員之人</w:t>
      </w:r>
      <w:r w:rsidR="00762A88">
        <w:rPr>
          <w:rFonts w:ascii="標楷體" w:eastAsia="標楷體" w:hAnsi="標楷體" w:cs="Times New Roman" w:hint="eastAsia"/>
          <w:sz w:val="32"/>
          <w:szCs w:val="32"/>
        </w:rPr>
        <w:t>身</w:t>
      </w:r>
      <w:r w:rsidRPr="00C14610">
        <w:rPr>
          <w:rFonts w:ascii="標楷體" w:eastAsia="標楷體" w:hAnsi="標楷體" w:cs="Times New Roman" w:hint="eastAsia"/>
          <w:sz w:val="32"/>
          <w:szCs w:val="32"/>
        </w:rPr>
        <w:t>安全。</w:t>
      </w:r>
    </w:p>
    <w:p w:rsidR="000506DF" w:rsidRDefault="000506DF" w:rsidP="000506DF">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Pr>
          <w:rFonts w:ascii="標楷體" w:eastAsia="標楷體" w:hAnsi="標楷體" w:cs="Times New Roman" w:hint="eastAsia"/>
          <w:sz w:val="32"/>
          <w:szCs w:val="32"/>
        </w:rPr>
        <w:t>陳怡潔</w:t>
      </w:r>
    </w:p>
    <w:p w:rsidR="000506DF" w:rsidRPr="00F14302" w:rsidRDefault="000506DF" w:rsidP="000506DF">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w:t>
      </w:r>
      <w:r w:rsidR="00C14610">
        <w:rPr>
          <w:rFonts w:ascii="標楷體" w:eastAsia="標楷體" w:hAnsi="標楷體" w:cs="Times New Roman" w:hint="eastAsia"/>
          <w:sz w:val="32"/>
          <w:szCs w:val="32"/>
        </w:rPr>
        <w:t xml:space="preserve">林奕華  </w:t>
      </w:r>
      <w:r w:rsidR="003F7F7A">
        <w:rPr>
          <w:rFonts w:ascii="標楷體" w:eastAsia="標楷體" w:hAnsi="標楷體" w:cs="Times New Roman" w:hint="eastAsia"/>
          <w:sz w:val="32"/>
          <w:szCs w:val="32"/>
        </w:rPr>
        <w:t>鄭天財Sra Kacaw</w:t>
      </w:r>
    </w:p>
    <w:p w:rsidR="000506DF" w:rsidRPr="00C14610" w:rsidRDefault="000506DF" w:rsidP="00C14610">
      <w:pPr>
        <w:snapToGrid w:val="0"/>
        <w:spacing w:line="460" w:lineRule="exact"/>
        <w:ind w:leftChars="236" w:left="1526" w:hangingChars="300" w:hanging="960"/>
        <w:jc w:val="both"/>
        <w:rPr>
          <w:rFonts w:ascii="標楷體" w:eastAsia="標楷體" w:hAnsi="標楷體" w:cs="Times New Roman"/>
          <w:sz w:val="32"/>
          <w:szCs w:val="32"/>
        </w:rPr>
      </w:pPr>
      <w:r w:rsidRPr="00C14610">
        <w:rPr>
          <w:rFonts w:ascii="標楷體" w:eastAsia="標楷體" w:hAnsi="標楷體" w:cs="Times New Roman" w:hint="eastAsia"/>
          <w:sz w:val="32"/>
          <w:szCs w:val="32"/>
        </w:rPr>
        <w:t>十</w:t>
      </w:r>
      <w:r w:rsidR="00C14610">
        <w:rPr>
          <w:rFonts w:ascii="標楷體" w:eastAsia="標楷體" w:hAnsi="標楷體" w:cs="Times New Roman" w:hint="eastAsia"/>
          <w:sz w:val="32"/>
          <w:szCs w:val="32"/>
        </w:rPr>
        <w:t>六</w:t>
      </w:r>
      <w:r w:rsidRPr="00C14610">
        <w:rPr>
          <w:rFonts w:ascii="標楷體" w:eastAsia="標楷體" w:hAnsi="標楷體" w:cs="Times New Roman" w:hint="eastAsia"/>
          <w:sz w:val="32"/>
          <w:szCs w:val="32"/>
        </w:rPr>
        <w:t>、經查警政署及所屬機關現有警用汽車1,819輛，其中達汰換標準者即有621輛，占現有車輛比率為34.14%；又警用機車現有1,284輛，達汰換標準者計有517輛，占現有警用機車之比率為40.26%，顯見達汰換標準之警用車輛占現有警用車輛之比</w:t>
      </w:r>
      <w:bookmarkStart w:id="1" w:name="_GoBack"/>
      <w:r w:rsidR="00FA599B" w:rsidRPr="00C14610">
        <w:rPr>
          <w:rFonts w:ascii="標楷體" w:eastAsia="標楷體" w:hAnsi="標楷體" w:cs="Times New Roman" w:hint="eastAsia"/>
          <w:sz w:val="32"/>
          <w:szCs w:val="32"/>
        </w:rPr>
        <w:t>率</w:t>
      </w:r>
      <w:bookmarkEnd w:id="1"/>
      <w:r w:rsidRPr="00C14610">
        <w:rPr>
          <w:rFonts w:ascii="標楷體" w:eastAsia="標楷體" w:hAnsi="標楷體" w:cs="Times New Roman" w:hint="eastAsia"/>
          <w:sz w:val="32"/>
          <w:szCs w:val="32"/>
        </w:rPr>
        <w:t>仍偏高。惟警政署於108年編列之汰換警用汽車數僅有139輛；警用機車數僅14輛，顯不足以汰換已達汰換標準之車輛，如此將嚴重影響員警執勤之安全，顯見警政署在編列警用車輛汰換之預算時，未能妥善規劃。爰此，建請 警政署針對達汰換標準警用車輛占現有車輛比率過高之問題進行通盤檢討及改進，並於1個月內向立法院內政委員會提出檢討書面報告。</w:t>
      </w:r>
    </w:p>
    <w:p w:rsidR="000506DF" w:rsidRDefault="000506DF" w:rsidP="000506DF">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Pr>
          <w:rFonts w:ascii="標楷體" w:eastAsia="標楷體" w:hAnsi="標楷體" w:cs="Times New Roman" w:hint="eastAsia"/>
          <w:sz w:val="32"/>
          <w:szCs w:val="32"/>
        </w:rPr>
        <w:t>趙正宇</w:t>
      </w:r>
      <w:r w:rsidR="00C14610">
        <w:rPr>
          <w:rFonts w:ascii="標楷體" w:eastAsia="標楷體" w:hAnsi="標楷體" w:cs="Times New Roman" w:hint="eastAsia"/>
          <w:sz w:val="32"/>
          <w:szCs w:val="32"/>
        </w:rPr>
        <w:t xml:space="preserve">  洪宗熠  張宏陸</w:t>
      </w:r>
    </w:p>
    <w:p w:rsidR="00BB1D2F" w:rsidRPr="00BB1D2F" w:rsidRDefault="000506DF" w:rsidP="000506DF">
      <w:pPr>
        <w:snapToGrid w:val="0"/>
        <w:spacing w:line="460" w:lineRule="exact"/>
        <w:ind w:leftChars="236" w:left="1526" w:hangingChars="300" w:hanging="960"/>
        <w:jc w:val="both"/>
        <w:rPr>
          <w:rFonts w:ascii="標楷體" w:eastAsia="標楷體" w:hAnsi="標楷體" w:cs="Times New Roman"/>
          <w:sz w:val="32"/>
          <w:szCs w:val="32"/>
        </w:rPr>
      </w:pPr>
      <w:r w:rsidRPr="00BB1D2F">
        <w:rPr>
          <w:rFonts w:ascii="標楷體" w:eastAsia="標楷體" w:hAnsi="標楷體" w:cs="Times New Roman" w:hint="eastAsia"/>
          <w:sz w:val="32"/>
          <w:szCs w:val="32"/>
        </w:rPr>
        <w:t>十</w:t>
      </w:r>
      <w:r w:rsidR="00BB1D2F" w:rsidRPr="00BB1D2F">
        <w:rPr>
          <w:rFonts w:ascii="標楷體" w:eastAsia="標楷體" w:hAnsi="標楷體" w:cs="Times New Roman" w:hint="eastAsia"/>
          <w:sz w:val="32"/>
          <w:szCs w:val="32"/>
        </w:rPr>
        <w:t>七</w:t>
      </w:r>
      <w:r w:rsidRPr="00BB1D2F">
        <w:rPr>
          <w:rFonts w:ascii="標楷體" w:eastAsia="標楷體" w:hAnsi="標楷體" w:cs="Times New Roman" w:hint="eastAsia"/>
          <w:sz w:val="32"/>
          <w:szCs w:val="32"/>
        </w:rPr>
        <w:t>、</w:t>
      </w:r>
      <w:r w:rsidR="00BB1D2F" w:rsidRPr="00BB1D2F">
        <w:rPr>
          <w:rFonts w:ascii="標楷體" w:eastAsia="標楷體" w:hAnsi="標楷體" w:cs="Times New Roman" w:hint="eastAsia"/>
          <w:sz w:val="32"/>
          <w:szCs w:val="32"/>
        </w:rPr>
        <w:t>國家發展委員會檔案管理局（以下簡稱檔管局）於107年至警政署辦理第6次政治檔案訪查徵集，認定81年以前所有保防檔案約6萬7,000案，然其中卻有高達99.8%屬機密檔案，遠高於國安單位之檔案數量，難謂符合國家機密保護法第5條「國家機密之核定應於必要之最小範圍內為之」之規定，且有違反該法第11條「國家機密至遲應於三十年內開放應用」規定之虞，甚至對目前促進轉型正義真相調查工作之推動造成阻礙。爰要求警政署儘速完成前述政治檔案之清查、解降密及檔案移轉，會同促進轉型正義委員會，依檔案之年代、優先性、重要性區分階段，研商檔案數位化之格式與內容並進行檔案數位化，向</w:t>
      </w:r>
      <w:r w:rsidR="00762A88">
        <w:rPr>
          <w:rFonts w:ascii="標楷體" w:eastAsia="標楷體" w:hAnsi="標楷體" w:cs="Times New Roman" w:hint="eastAsia"/>
          <w:sz w:val="32"/>
          <w:szCs w:val="32"/>
        </w:rPr>
        <w:t>立法院</w:t>
      </w:r>
      <w:r w:rsidR="00BB1D2F" w:rsidRPr="00BB1D2F">
        <w:rPr>
          <w:rFonts w:ascii="標楷體" w:eastAsia="標楷體" w:hAnsi="標楷體" w:cs="Times New Roman" w:hint="eastAsia"/>
          <w:sz w:val="32"/>
          <w:szCs w:val="32"/>
        </w:rPr>
        <w:t>內政委員會提出書面報告。</w:t>
      </w:r>
    </w:p>
    <w:p w:rsidR="00BB1D2F" w:rsidRPr="00BB1D2F" w:rsidRDefault="00BB1D2F" w:rsidP="00BB1D2F">
      <w:pPr>
        <w:snapToGrid w:val="0"/>
        <w:spacing w:line="480" w:lineRule="exact"/>
        <w:ind w:rightChars="-5" w:right="-12" w:firstLineChars="1100" w:firstLine="3520"/>
        <w:jc w:val="both"/>
        <w:rPr>
          <w:rFonts w:ascii="標楷體" w:eastAsia="標楷體" w:hAnsi="標楷體" w:cs="Times New Roman"/>
          <w:sz w:val="32"/>
          <w:szCs w:val="32"/>
        </w:rPr>
      </w:pPr>
      <w:r w:rsidRPr="00BB1D2F">
        <w:rPr>
          <w:rFonts w:ascii="標楷體" w:eastAsia="標楷體" w:hAnsi="標楷體" w:cs="Times New Roman" w:hint="eastAsia"/>
          <w:sz w:val="32"/>
          <w:szCs w:val="32"/>
        </w:rPr>
        <w:t>提案人：洪宗熠  張宏陸  劉世芳</w:t>
      </w:r>
      <w:r w:rsidR="00203D4F" w:rsidRPr="00BB1D2F">
        <w:rPr>
          <w:rFonts w:ascii="標楷體" w:eastAsia="標楷體" w:hAnsi="標楷體" w:cs="Times New Roman" w:hint="eastAsia"/>
          <w:sz w:val="32"/>
          <w:szCs w:val="32"/>
        </w:rPr>
        <w:t xml:space="preserve">  尤美女</w:t>
      </w:r>
    </w:p>
    <w:p w:rsidR="000506DF" w:rsidRPr="00BB1D2F" w:rsidRDefault="00BB1D2F" w:rsidP="000506DF">
      <w:pPr>
        <w:snapToGrid w:val="0"/>
        <w:spacing w:line="460" w:lineRule="exact"/>
        <w:ind w:leftChars="236" w:left="1526" w:hangingChars="300" w:hanging="960"/>
        <w:jc w:val="both"/>
        <w:rPr>
          <w:rFonts w:ascii="標楷體" w:eastAsia="標楷體" w:hAnsi="標楷體" w:cs="Times New Roman"/>
          <w:sz w:val="32"/>
          <w:szCs w:val="32"/>
        </w:rPr>
      </w:pPr>
      <w:r w:rsidRPr="00BB1D2F">
        <w:rPr>
          <w:rFonts w:ascii="標楷體" w:eastAsia="標楷體" w:hAnsi="標楷體" w:cs="Times New Roman" w:hint="eastAsia"/>
          <w:sz w:val="32"/>
          <w:szCs w:val="32"/>
        </w:rPr>
        <w:t>十八、</w:t>
      </w:r>
      <w:r w:rsidR="000506DF" w:rsidRPr="00BB1D2F">
        <w:rPr>
          <w:rFonts w:ascii="標楷體" w:eastAsia="標楷體" w:hAnsi="標楷體" w:cs="Times New Roman" w:hint="eastAsia"/>
          <w:sz w:val="32"/>
          <w:szCs w:val="32"/>
        </w:rPr>
        <w:t>第1目「一般行政」編列159億1,146萬3千元，其中「人員維持</w:t>
      </w:r>
      <w:r w:rsidR="00762A88" w:rsidRPr="00BB1D2F">
        <w:rPr>
          <w:rFonts w:ascii="標楷體" w:eastAsia="標楷體" w:hAnsi="標楷體" w:cs="Times New Roman" w:hint="eastAsia"/>
          <w:sz w:val="32"/>
          <w:szCs w:val="32"/>
        </w:rPr>
        <w:t>費</w:t>
      </w:r>
      <w:r w:rsidR="000506DF" w:rsidRPr="00BB1D2F">
        <w:rPr>
          <w:rFonts w:ascii="標楷體" w:eastAsia="標楷體" w:hAnsi="標楷體" w:cs="Times New Roman" w:hint="eastAsia"/>
          <w:sz w:val="32"/>
          <w:szCs w:val="32"/>
        </w:rPr>
        <w:t>」編列158億5,578萬4千元，較上年度增列調整待遇等經費6億1,095萬6千元。經查目前全國科技犯罪偵查隊人員現況統計，目前全國合計人數為221人，已高過需求人數為190人，但仍有五縣市不足需求人數，包括臺北市尚缺17人、新北市缺36人、桃園市缺1人、新竹縣缺3人、屏東縣缺3人。惟科技犯罪偵查隊是肩負第一線網路犯罪打擊、電腦鑑識及網路通訊監察等工作，且近年網路時代更加發達，人力不足恐影響支援科技犯罪案件之偵查辦理作業，允宜盡速充實人力以利打擊犯罪。請警政署於3個月內提出書面報告詳述改善方法並補足各縣市之科技犯罪偵查隊人員需求</w:t>
      </w:r>
      <w:r w:rsidR="00762A88">
        <w:rPr>
          <w:rFonts w:ascii="標楷體" w:eastAsia="標楷體" w:hAnsi="標楷體" w:cs="Times New Roman" w:hint="eastAsia"/>
          <w:sz w:val="32"/>
          <w:szCs w:val="32"/>
        </w:rPr>
        <w:t>，</w:t>
      </w:r>
      <w:r w:rsidR="000506DF" w:rsidRPr="00BB1D2F">
        <w:rPr>
          <w:rFonts w:ascii="標楷體" w:eastAsia="標楷體" w:hAnsi="標楷體" w:cs="Times New Roman" w:hint="eastAsia"/>
          <w:sz w:val="32"/>
          <w:szCs w:val="32"/>
        </w:rPr>
        <w:t>送立法院內政委員會備查。</w:t>
      </w:r>
    </w:p>
    <w:p w:rsidR="000506DF" w:rsidRPr="00BB1D2F" w:rsidRDefault="000506DF" w:rsidP="000506DF">
      <w:pPr>
        <w:snapToGrid w:val="0"/>
        <w:spacing w:line="480" w:lineRule="exact"/>
        <w:ind w:rightChars="-5" w:right="-12" w:firstLineChars="1100" w:firstLine="3520"/>
        <w:jc w:val="both"/>
        <w:rPr>
          <w:rFonts w:ascii="標楷體" w:eastAsia="標楷體" w:hAnsi="標楷體" w:cs="Times New Roman"/>
          <w:sz w:val="32"/>
          <w:szCs w:val="32"/>
        </w:rPr>
      </w:pPr>
      <w:r w:rsidRPr="00BB1D2F">
        <w:rPr>
          <w:rFonts w:ascii="標楷體" w:eastAsia="標楷體" w:hAnsi="標楷體" w:cs="Times New Roman" w:hint="eastAsia"/>
          <w:sz w:val="32"/>
          <w:szCs w:val="32"/>
        </w:rPr>
        <w:t>提案人：洪宗熠  蔣絜安</w:t>
      </w:r>
    </w:p>
    <w:p w:rsidR="000506DF" w:rsidRPr="00BB1D2F" w:rsidRDefault="000506DF" w:rsidP="000506DF">
      <w:pPr>
        <w:snapToGrid w:val="0"/>
        <w:spacing w:line="480" w:lineRule="exact"/>
        <w:ind w:rightChars="-5" w:right="-12" w:firstLineChars="1100" w:firstLine="3520"/>
        <w:jc w:val="both"/>
        <w:rPr>
          <w:rFonts w:ascii="標楷體" w:eastAsia="標楷體" w:hAnsi="標楷體" w:cs="Times New Roman"/>
          <w:sz w:val="32"/>
          <w:szCs w:val="32"/>
        </w:rPr>
      </w:pPr>
      <w:r w:rsidRPr="00BB1D2F">
        <w:rPr>
          <w:rFonts w:ascii="標楷體" w:eastAsia="標楷體" w:hAnsi="標楷體" w:cs="Times New Roman" w:hint="eastAsia"/>
          <w:sz w:val="32"/>
          <w:szCs w:val="32"/>
        </w:rPr>
        <w:t>連署人：趙正宇</w:t>
      </w:r>
    </w:p>
    <w:p w:rsidR="00BB1D2F" w:rsidRPr="00BB1D2F" w:rsidRDefault="000506DF" w:rsidP="00BB1D2F">
      <w:pPr>
        <w:snapToGrid w:val="0"/>
        <w:spacing w:line="460" w:lineRule="exact"/>
        <w:ind w:leftChars="236" w:left="1526" w:hangingChars="300" w:hanging="960"/>
        <w:jc w:val="both"/>
        <w:rPr>
          <w:rFonts w:ascii="標楷體" w:eastAsia="標楷體" w:hAnsi="標楷體" w:cs="Times New Roman"/>
          <w:sz w:val="32"/>
          <w:szCs w:val="32"/>
        </w:rPr>
      </w:pPr>
      <w:r w:rsidRPr="00BB1D2F">
        <w:rPr>
          <w:rFonts w:ascii="標楷體" w:eastAsia="標楷體" w:hAnsi="標楷體" w:cs="Times New Roman" w:hint="eastAsia"/>
          <w:sz w:val="32"/>
          <w:szCs w:val="32"/>
        </w:rPr>
        <w:t>十</w:t>
      </w:r>
      <w:r w:rsidR="00BB1D2F" w:rsidRPr="00BB1D2F">
        <w:rPr>
          <w:rFonts w:ascii="標楷體" w:eastAsia="標楷體" w:hAnsi="標楷體" w:cs="Times New Roman" w:hint="eastAsia"/>
          <w:sz w:val="32"/>
          <w:szCs w:val="32"/>
        </w:rPr>
        <w:t>九</w:t>
      </w:r>
      <w:r w:rsidRPr="00BB1D2F">
        <w:rPr>
          <w:rFonts w:ascii="標楷體" w:eastAsia="標楷體" w:hAnsi="標楷體" w:cs="Times New Roman" w:hint="eastAsia"/>
          <w:sz w:val="32"/>
          <w:szCs w:val="32"/>
        </w:rPr>
        <w:t>、</w:t>
      </w:r>
      <w:r w:rsidR="00BB1D2F" w:rsidRPr="00BB1D2F">
        <w:rPr>
          <w:rFonts w:ascii="標楷體" w:eastAsia="標楷體" w:hAnsi="標楷體" w:cs="Times New Roman" w:hint="eastAsia"/>
          <w:sz w:val="32"/>
          <w:szCs w:val="32"/>
        </w:rPr>
        <w:t>促進勞動相關權益乃近年政府之重點目標，但部分員警反應其加班費並未據實核發；此況除損害警員勞動權益外，尚有損政府維護勞權之公信力。爰此，警政署應針對如何據實發放員警加班費擬具改善計畫，向立法院內政委員會提出書面報告。</w:t>
      </w:r>
    </w:p>
    <w:p w:rsidR="00BB1D2F" w:rsidRPr="00BB1D2F" w:rsidRDefault="00945CDD" w:rsidP="00FC3A02">
      <w:pPr>
        <w:snapToGrid w:val="0"/>
        <w:spacing w:line="480" w:lineRule="exact"/>
        <w:ind w:rightChars="-5" w:right="-12" w:firstLineChars="1100" w:firstLine="3520"/>
        <w:jc w:val="both"/>
        <w:rPr>
          <w:rFonts w:ascii="標楷體" w:eastAsia="標楷體" w:hAnsi="標楷體" w:cs="Times New Roman"/>
          <w:sz w:val="32"/>
          <w:szCs w:val="32"/>
        </w:rPr>
      </w:pPr>
      <w:r w:rsidRPr="00BB1D2F">
        <w:rPr>
          <w:rFonts w:ascii="標楷體" w:eastAsia="標楷體" w:hAnsi="標楷體" w:cs="Times New Roman" w:hint="eastAsia"/>
          <w:sz w:val="32"/>
          <w:szCs w:val="32"/>
        </w:rPr>
        <w:t>提案人：</w:t>
      </w:r>
      <w:r w:rsidR="00A515AA" w:rsidRPr="00BB1D2F">
        <w:rPr>
          <w:rFonts w:ascii="標楷體" w:eastAsia="標楷體" w:hAnsi="標楷體" w:cs="Times New Roman" w:hint="eastAsia"/>
          <w:sz w:val="32"/>
          <w:szCs w:val="32"/>
        </w:rPr>
        <w:t xml:space="preserve">陳怡潔  </w:t>
      </w:r>
      <w:r w:rsidR="00BB1D2F" w:rsidRPr="00BB1D2F">
        <w:rPr>
          <w:rFonts w:ascii="標楷體" w:eastAsia="標楷體" w:hAnsi="標楷體" w:cs="Times New Roman" w:hint="eastAsia"/>
          <w:sz w:val="32"/>
          <w:szCs w:val="32"/>
        </w:rPr>
        <w:t xml:space="preserve">林奕華  </w:t>
      </w:r>
      <w:r w:rsidR="003F7F7A">
        <w:rPr>
          <w:rFonts w:ascii="標楷體" w:eastAsia="標楷體" w:hAnsi="標楷體" w:cs="Times New Roman" w:hint="eastAsia"/>
          <w:sz w:val="32"/>
          <w:szCs w:val="32"/>
        </w:rPr>
        <w:t>鄭天財Sra Kacaw</w:t>
      </w:r>
    </w:p>
    <w:p w:rsidR="00FC3A02" w:rsidRPr="00BB1D2F" w:rsidRDefault="00BB1D2F" w:rsidP="00BB1D2F">
      <w:pPr>
        <w:snapToGrid w:val="0"/>
        <w:spacing w:line="480" w:lineRule="exact"/>
        <w:ind w:rightChars="-5" w:right="-12" w:firstLineChars="1100" w:firstLine="3520"/>
        <w:jc w:val="both"/>
        <w:rPr>
          <w:rFonts w:ascii="標楷體" w:eastAsia="標楷體" w:hAnsi="標楷體" w:cs="Times New Roman"/>
          <w:sz w:val="32"/>
          <w:szCs w:val="32"/>
        </w:rPr>
      </w:pPr>
      <w:r w:rsidRPr="00BB1D2F">
        <w:rPr>
          <w:rFonts w:ascii="標楷體" w:eastAsia="標楷體" w:hAnsi="標楷體" w:cs="Times New Roman"/>
          <w:sz w:val="32"/>
          <w:szCs w:val="32"/>
        </w:rPr>
        <w:t xml:space="preserve">        </w:t>
      </w:r>
      <w:r w:rsidR="00A515AA" w:rsidRPr="00BB1D2F">
        <w:rPr>
          <w:rFonts w:ascii="標楷體" w:eastAsia="標楷體" w:hAnsi="標楷體" w:cs="Times New Roman" w:hint="eastAsia"/>
          <w:sz w:val="32"/>
          <w:szCs w:val="32"/>
        </w:rPr>
        <w:t>林麗蟬</w:t>
      </w:r>
    </w:p>
    <w:p w:rsidR="00FC3A02" w:rsidRDefault="00BB1D2F" w:rsidP="00BB1D2F">
      <w:pPr>
        <w:snapToGrid w:val="0"/>
        <w:spacing w:line="460" w:lineRule="exact"/>
        <w:ind w:leftChars="236" w:left="1526"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二十</w:t>
      </w:r>
      <w:r w:rsidR="00680598">
        <w:rPr>
          <w:rFonts w:ascii="標楷體" w:eastAsia="標楷體" w:hAnsi="標楷體" w:cs="Times New Roman" w:hint="eastAsia"/>
          <w:sz w:val="32"/>
          <w:szCs w:val="32"/>
        </w:rPr>
        <w:t>、</w:t>
      </w:r>
      <w:r w:rsidR="00F240DC" w:rsidRPr="00F240DC">
        <w:rPr>
          <w:rFonts w:ascii="標楷體" w:eastAsia="標楷體" w:hAnsi="標楷體" w:cs="Times New Roman" w:hint="eastAsia"/>
          <w:sz w:val="32"/>
          <w:szCs w:val="32"/>
        </w:rPr>
        <w:t>經查近八年來國道員警因公而致死傷者高達37人之多；國道上來往車輛時速破百，員警於此場域值勤時，便較一般道路更為危險，但目前卻無與其風險相應之加給與保障，足顯警政署漠視國道警察之權益。爰此，警政署</w:t>
      </w:r>
      <w:r w:rsidR="00F240DC">
        <w:rPr>
          <w:rFonts w:ascii="標楷體" w:eastAsia="標楷體" w:hAnsi="標楷體" w:cs="Times New Roman" w:hint="eastAsia"/>
          <w:sz w:val="32"/>
          <w:szCs w:val="32"/>
        </w:rPr>
        <w:t>應</w:t>
      </w:r>
      <w:r w:rsidR="00F240DC" w:rsidRPr="00F240DC">
        <w:rPr>
          <w:rFonts w:ascii="標楷體" w:eastAsia="標楷體" w:hAnsi="標楷體" w:cs="Times New Roman" w:hint="eastAsia"/>
          <w:sz w:val="32"/>
          <w:szCs w:val="32"/>
        </w:rPr>
        <w:t>針對如何有效提升國道警察之權益</w:t>
      </w:r>
      <w:r w:rsidR="00762A88">
        <w:rPr>
          <w:rFonts w:ascii="標楷體" w:eastAsia="標楷體" w:hAnsi="標楷體" w:cs="Times New Roman" w:hint="eastAsia"/>
          <w:sz w:val="32"/>
          <w:szCs w:val="32"/>
        </w:rPr>
        <w:t>、執勤</w:t>
      </w:r>
      <w:r w:rsidR="00F240DC" w:rsidRPr="00BB1D2F">
        <w:rPr>
          <w:rFonts w:ascii="標楷體" w:eastAsia="標楷體" w:hAnsi="標楷體" w:cs="Times New Roman" w:hint="eastAsia"/>
          <w:sz w:val="32"/>
          <w:szCs w:val="32"/>
        </w:rPr>
        <w:t>標準作業流程</w:t>
      </w:r>
      <w:r w:rsidR="0060436F" w:rsidRPr="00BB1D2F">
        <w:rPr>
          <w:rFonts w:ascii="標楷體" w:eastAsia="標楷體" w:hAnsi="標楷體" w:cs="Times New Roman" w:hint="eastAsia"/>
          <w:sz w:val="32"/>
          <w:szCs w:val="32"/>
        </w:rPr>
        <w:t>及防撞車事項</w:t>
      </w:r>
      <w:r w:rsidR="00F240DC" w:rsidRPr="00F240DC">
        <w:rPr>
          <w:rFonts w:ascii="標楷體" w:eastAsia="標楷體" w:hAnsi="標楷體" w:cs="Times New Roman" w:hint="eastAsia"/>
          <w:sz w:val="32"/>
          <w:szCs w:val="32"/>
        </w:rPr>
        <w:t>，</w:t>
      </w:r>
      <w:r w:rsidR="00F240DC">
        <w:rPr>
          <w:rFonts w:ascii="標楷體" w:eastAsia="標楷體" w:hAnsi="標楷體" w:cs="Times New Roman" w:hint="eastAsia"/>
          <w:sz w:val="32"/>
          <w:szCs w:val="32"/>
        </w:rPr>
        <w:t>向</w:t>
      </w:r>
      <w:r w:rsidR="00F240DC" w:rsidRPr="00F240DC">
        <w:rPr>
          <w:rFonts w:ascii="標楷體" w:eastAsia="標楷體" w:hAnsi="標楷體" w:cs="Times New Roman" w:hint="eastAsia"/>
          <w:sz w:val="32"/>
          <w:szCs w:val="32"/>
        </w:rPr>
        <w:t>立法院內政委員會</w:t>
      </w:r>
      <w:r w:rsidR="00F240DC">
        <w:rPr>
          <w:rFonts w:ascii="標楷體" w:eastAsia="標楷體" w:hAnsi="標楷體" w:cs="Times New Roman" w:hint="eastAsia"/>
          <w:sz w:val="32"/>
          <w:szCs w:val="32"/>
        </w:rPr>
        <w:t>提出書面</w:t>
      </w:r>
      <w:r w:rsidR="00F240DC" w:rsidRPr="00F240DC">
        <w:rPr>
          <w:rFonts w:ascii="標楷體" w:eastAsia="標楷體" w:hAnsi="標楷體" w:cs="Times New Roman" w:hint="eastAsia"/>
          <w:sz w:val="32"/>
          <w:szCs w:val="32"/>
        </w:rPr>
        <w:t>報告</w:t>
      </w:r>
      <w:r w:rsidR="00FC3A02" w:rsidRPr="00FC3A02">
        <w:rPr>
          <w:rFonts w:ascii="標楷體" w:eastAsia="標楷體" w:hAnsi="標楷體" w:cs="Times New Roman" w:hint="eastAsia"/>
          <w:sz w:val="32"/>
          <w:szCs w:val="32"/>
        </w:rPr>
        <w:t>。</w:t>
      </w:r>
    </w:p>
    <w:p w:rsidR="00FC3A02" w:rsidRDefault="00FC3A02" w:rsidP="00FC3A02">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sidR="00BB1D2F">
        <w:rPr>
          <w:rFonts w:ascii="標楷體" w:eastAsia="標楷體" w:hAnsi="標楷體" w:cs="Times New Roman" w:hint="eastAsia"/>
          <w:sz w:val="32"/>
          <w:szCs w:val="32"/>
        </w:rPr>
        <w:t xml:space="preserve">林奕華  </w:t>
      </w:r>
      <w:r w:rsidR="00F240DC">
        <w:rPr>
          <w:rFonts w:ascii="標楷體" w:eastAsia="標楷體" w:hAnsi="標楷體" w:cs="Times New Roman" w:hint="eastAsia"/>
          <w:sz w:val="32"/>
          <w:szCs w:val="32"/>
        </w:rPr>
        <w:t xml:space="preserve">陳怡潔  </w:t>
      </w:r>
      <w:r w:rsidR="003F7F7A">
        <w:rPr>
          <w:rFonts w:ascii="標楷體" w:eastAsia="標楷體" w:hAnsi="標楷體" w:cs="Times New Roman" w:hint="eastAsia"/>
          <w:sz w:val="32"/>
          <w:szCs w:val="32"/>
        </w:rPr>
        <w:t>鄭天財Sra Kacaw</w:t>
      </w:r>
    </w:p>
    <w:p w:rsidR="00F240DC" w:rsidRDefault="00F240DC" w:rsidP="00F240DC">
      <w:pPr>
        <w:snapToGrid w:val="0"/>
        <w:spacing w:line="480" w:lineRule="exact"/>
        <w:ind w:rightChars="-5" w:right="-12" w:firstLineChars="1500" w:firstLine="4800"/>
        <w:jc w:val="both"/>
        <w:rPr>
          <w:rFonts w:ascii="標楷體" w:eastAsia="標楷體" w:hAnsi="標楷體" w:cs="Times New Roman"/>
          <w:sz w:val="32"/>
          <w:szCs w:val="32"/>
        </w:rPr>
      </w:pPr>
      <w:r>
        <w:rPr>
          <w:rFonts w:ascii="標楷體" w:eastAsia="標楷體" w:hAnsi="標楷體" w:cs="Times New Roman" w:hint="eastAsia"/>
          <w:sz w:val="32"/>
          <w:szCs w:val="32"/>
        </w:rPr>
        <w:t>林麗蟬</w:t>
      </w:r>
    </w:p>
    <w:p w:rsidR="00902833" w:rsidRDefault="008424CF" w:rsidP="008424CF">
      <w:pPr>
        <w:snapToGrid w:val="0"/>
        <w:spacing w:line="460" w:lineRule="exact"/>
        <w:ind w:leftChars="236" w:left="1846" w:hangingChars="400" w:hanging="1280"/>
        <w:jc w:val="both"/>
        <w:rPr>
          <w:rFonts w:ascii="標楷體" w:eastAsia="標楷體" w:hAnsi="標楷體" w:cs="Times New Roman"/>
          <w:sz w:val="32"/>
          <w:szCs w:val="32"/>
        </w:rPr>
      </w:pPr>
      <w:r w:rsidRPr="00C2704C">
        <w:rPr>
          <w:rFonts w:ascii="標楷體" w:eastAsia="標楷體" w:hAnsi="標楷體" w:cs="Times New Roman" w:hint="eastAsia"/>
          <w:sz w:val="32"/>
          <w:szCs w:val="32"/>
        </w:rPr>
        <w:t>二十一</w:t>
      </w:r>
      <w:r w:rsidR="00A73074" w:rsidRPr="00C2704C">
        <w:rPr>
          <w:rFonts w:ascii="標楷體" w:eastAsia="標楷體" w:hAnsi="標楷體" w:cs="Times New Roman" w:hint="eastAsia"/>
          <w:sz w:val="32"/>
          <w:szCs w:val="32"/>
        </w:rPr>
        <w:t>、</w:t>
      </w:r>
      <w:r w:rsidR="00762A88" w:rsidRPr="00C2704C">
        <w:rPr>
          <w:rFonts w:ascii="標楷體" w:eastAsia="標楷體" w:hAnsi="標楷體" w:cs="Times New Roman" w:hint="eastAsia"/>
          <w:sz w:val="32"/>
          <w:szCs w:val="32"/>
        </w:rPr>
        <w:t>臺灣警察專科學校之成立宗旨為培育基層警察人才。然而</w:t>
      </w:r>
      <w:r w:rsidR="00762A88">
        <w:rPr>
          <w:rFonts w:ascii="標楷體" w:eastAsia="標楷體" w:hAnsi="標楷體" w:cs="Times New Roman" w:hint="eastAsia"/>
          <w:sz w:val="32"/>
          <w:szCs w:val="32"/>
        </w:rPr>
        <w:t>近年來原住民族警察人員佔全國之比率逐年下降，</w:t>
      </w:r>
      <w:r w:rsidR="003D4D7E">
        <w:rPr>
          <w:rFonts w:ascii="標楷體" w:eastAsia="標楷體" w:hAnsi="標楷體" w:cs="Times New Roman" w:hint="eastAsia"/>
          <w:sz w:val="32"/>
          <w:szCs w:val="32"/>
        </w:rPr>
        <w:t>但招生人數是否足以補齊原鄉所需警力</w:t>
      </w:r>
      <w:r w:rsidR="00762A88">
        <w:rPr>
          <w:rFonts w:ascii="標楷體" w:eastAsia="標楷體" w:hAnsi="標楷體" w:cs="Times New Roman" w:hint="eastAsia"/>
          <w:sz w:val="32"/>
          <w:szCs w:val="32"/>
        </w:rPr>
        <w:t>，</w:t>
      </w:r>
      <w:r w:rsidR="003D4D7E">
        <w:rPr>
          <w:rFonts w:ascii="標楷體" w:eastAsia="標楷體" w:hAnsi="標楷體" w:cs="Times New Roman" w:hint="eastAsia"/>
          <w:sz w:val="32"/>
          <w:szCs w:val="32"/>
        </w:rPr>
        <w:t>與有疑義。然高齡化與大退潮之下</w:t>
      </w:r>
      <w:r w:rsidR="00762A88">
        <w:rPr>
          <w:rFonts w:ascii="標楷體" w:eastAsia="標楷體" w:hAnsi="標楷體" w:cs="Times New Roman" w:hint="eastAsia"/>
          <w:sz w:val="32"/>
          <w:szCs w:val="32"/>
        </w:rPr>
        <w:t>，</w:t>
      </w:r>
      <w:r w:rsidR="003D4D7E">
        <w:rPr>
          <w:rFonts w:ascii="標楷體" w:eastAsia="標楷體" w:hAnsi="標楷體" w:cs="Times New Roman" w:hint="eastAsia"/>
          <w:sz w:val="32"/>
          <w:szCs w:val="32"/>
        </w:rPr>
        <w:t>如何培育熟稔語言、部落習俗之原住民族基層警察人才並適才適用</w:t>
      </w:r>
      <w:r w:rsidR="00762A88">
        <w:rPr>
          <w:rFonts w:ascii="標楷體" w:eastAsia="標楷體" w:hAnsi="標楷體" w:cs="Times New Roman" w:hint="eastAsia"/>
          <w:sz w:val="32"/>
          <w:szCs w:val="32"/>
        </w:rPr>
        <w:t>，</w:t>
      </w:r>
      <w:r w:rsidR="003D4D7E">
        <w:rPr>
          <w:rFonts w:ascii="標楷體" w:eastAsia="標楷體" w:hAnsi="標楷體" w:cs="Times New Roman" w:hint="eastAsia"/>
          <w:sz w:val="32"/>
          <w:szCs w:val="32"/>
        </w:rPr>
        <w:t>優先派任原住民族員警回鄉服務，亦為當務之急。</w:t>
      </w:r>
    </w:p>
    <w:p w:rsidR="00FC3A02" w:rsidRDefault="008424CF" w:rsidP="00902833">
      <w:pPr>
        <w:snapToGrid w:val="0"/>
        <w:spacing w:line="460" w:lineRule="exact"/>
        <w:ind w:leftChars="800" w:left="1920" w:firstLineChars="200" w:firstLine="640"/>
        <w:jc w:val="both"/>
        <w:rPr>
          <w:rFonts w:ascii="標楷體" w:eastAsia="標楷體" w:hAnsi="標楷體" w:cs="Times New Roman"/>
          <w:sz w:val="32"/>
          <w:szCs w:val="32"/>
        </w:rPr>
      </w:pPr>
      <w:r>
        <w:rPr>
          <w:rFonts w:ascii="標楷體" w:eastAsia="標楷體" w:hAnsi="標楷體" w:cs="Times New Roman" w:hint="eastAsia"/>
          <w:sz w:val="32"/>
          <w:szCs w:val="32"/>
        </w:rPr>
        <w:t>爰要求警政署</w:t>
      </w:r>
      <w:r w:rsidR="00C76BA4">
        <w:rPr>
          <w:rFonts w:ascii="標楷體" w:eastAsia="標楷體" w:hAnsi="標楷體" w:cs="Times New Roman" w:hint="eastAsia"/>
          <w:sz w:val="32"/>
          <w:szCs w:val="32"/>
        </w:rPr>
        <w:t>研議逐年提升</w:t>
      </w:r>
      <w:r>
        <w:rPr>
          <w:rFonts w:ascii="標楷體" w:eastAsia="標楷體" w:hAnsi="標楷體" w:cs="Times New Roman" w:hint="eastAsia"/>
          <w:sz w:val="32"/>
          <w:szCs w:val="32"/>
        </w:rPr>
        <w:t>「</w:t>
      </w:r>
      <w:r w:rsidR="00C76BA4">
        <w:rPr>
          <w:rFonts w:ascii="標楷體" w:eastAsia="標楷體" w:hAnsi="標楷體" w:cs="Times New Roman" w:hint="eastAsia"/>
          <w:sz w:val="32"/>
          <w:szCs w:val="32"/>
        </w:rPr>
        <w:t>新住民、</w:t>
      </w:r>
      <w:r>
        <w:rPr>
          <w:rFonts w:ascii="標楷體" w:eastAsia="標楷體" w:hAnsi="標楷體" w:cs="Times New Roman" w:hint="eastAsia"/>
          <w:sz w:val="32"/>
          <w:szCs w:val="32"/>
        </w:rPr>
        <w:t>原住民族學生投入警職與警察專科學校招收</w:t>
      </w:r>
      <w:r w:rsidR="00C76BA4">
        <w:rPr>
          <w:rFonts w:ascii="標楷體" w:eastAsia="標楷體" w:hAnsi="標楷體" w:cs="Times New Roman" w:hint="eastAsia"/>
          <w:sz w:val="32"/>
          <w:szCs w:val="32"/>
        </w:rPr>
        <w:t>新住民、</w:t>
      </w:r>
      <w:r>
        <w:rPr>
          <w:rFonts w:ascii="標楷體" w:eastAsia="標楷體" w:hAnsi="標楷體" w:cs="Times New Roman" w:hint="eastAsia"/>
          <w:sz w:val="32"/>
          <w:szCs w:val="32"/>
        </w:rPr>
        <w:t>原住民族學生保障」與「如何優先保障、派任原住民族</w:t>
      </w:r>
      <w:r w:rsidR="00C76BA4">
        <w:rPr>
          <w:rFonts w:ascii="標楷體" w:eastAsia="標楷體" w:hAnsi="標楷體" w:cs="Times New Roman" w:hint="eastAsia"/>
          <w:sz w:val="32"/>
          <w:szCs w:val="32"/>
        </w:rPr>
        <w:t>員警回鄉服務</w:t>
      </w:r>
      <w:r>
        <w:rPr>
          <w:rFonts w:ascii="標楷體" w:eastAsia="標楷體" w:hAnsi="標楷體" w:cs="Times New Roman" w:hint="eastAsia"/>
          <w:sz w:val="32"/>
          <w:szCs w:val="32"/>
        </w:rPr>
        <w:t>」</w:t>
      </w:r>
      <w:r w:rsidR="00C76BA4">
        <w:rPr>
          <w:rFonts w:ascii="標楷體" w:eastAsia="標楷體" w:hAnsi="標楷體" w:cs="Times New Roman" w:hint="eastAsia"/>
          <w:sz w:val="32"/>
          <w:szCs w:val="32"/>
        </w:rPr>
        <w:t>之作業機制，並設置原住民族與新住民學生資源中心</w:t>
      </w:r>
      <w:r w:rsidR="00FC3A02" w:rsidRPr="00FC3A02">
        <w:rPr>
          <w:rFonts w:ascii="標楷體" w:eastAsia="標楷體" w:hAnsi="標楷體" w:cs="Times New Roman" w:hint="eastAsia"/>
          <w:sz w:val="32"/>
          <w:szCs w:val="32"/>
        </w:rPr>
        <w:t>。</w:t>
      </w:r>
    </w:p>
    <w:p w:rsidR="008424CF" w:rsidRDefault="00FC3A02" w:rsidP="008424CF">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sidR="003F7F7A">
        <w:rPr>
          <w:rFonts w:ascii="標楷體" w:eastAsia="標楷體" w:hAnsi="標楷體" w:cs="Times New Roman" w:hint="eastAsia"/>
          <w:sz w:val="32"/>
          <w:szCs w:val="32"/>
        </w:rPr>
        <w:t>鄭天財Sra Kacaw</w:t>
      </w:r>
    </w:p>
    <w:p w:rsidR="008424CF" w:rsidRDefault="008424CF" w:rsidP="008424CF">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 xml:space="preserve">        </w:t>
      </w:r>
      <w:r w:rsidRPr="00610F26">
        <w:rPr>
          <w:rFonts w:ascii="標楷體" w:eastAsia="標楷體" w:hAnsi="標楷體" w:cs="Times New Roman" w:hint="eastAsia"/>
          <w:sz w:val="32"/>
          <w:szCs w:val="32"/>
        </w:rPr>
        <w:t>高潞．以用．巴魕剌</w:t>
      </w:r>
    </w:p>
    <w:p w:rsidR="008424CF" w:rsidRDefault="008424CF" w:rsidP="008424CF">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 xml:space="preserve">        </w:t>
      </w:r>
      <w:r w:rsidRPr="00610F26">
        <w:rPr>
          <w:rFonts w:ascii="標楷體" w:eastAsia="標楷體" w:hAnsi="標楷體" w:cs="Times New Roman" w:hint="eastAsia"/>
          <w:sz w:val="32"/>
          <w:szCs w:val="32"/>
        </w:rPr>
        <w:t>Kawlo．Iyun．Pacidal</w:t>
      </w:r>
    </w:p>
    <w:p w:rsidR="008424CF" w:rsidRPr="00F14302" w:rsidRDefault="008424CF" w:rsidP="008424CF">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連署人：林奕華  黃昭順  劉世芳</w:t>
      </w:r>
    </w:p>
    <w:p w:rsidR="00A014FE" w:rsidRDefault="00C76BA4" w:rsidP="00A014FE">
      <w:pPr>
        <w:snapToGrid w:val="0"/>
        <w:spacing w:line="460" w:lineRule="exact"/>
        <w:ind w:leftChars="236" w:left="1846" w:hangingChars="400" w:hanging="1280"/>
        <w:jc w:val="both"/>
        <w:rPr>
          <w:rFonts w:ascii="標楷體" w:eastAsia="標楷體" w:hAnsi="標楷體" w:cs="Times New Roman"/>
          <w:sz w:val="32"/>
          <w:szCs w:val="32"/>
        </w:rPr>
      </w:pPr>
      <w:r>
        <w:rPr>
          <w:rFonts w:ascii="標楷體" w:eastAsia="標楷體" w:hAnsi="標楷體" w:cs="Times New Roman" w:hint="eastAsia"/>
          <w:sz w:val="32"/>
          <w:szCs w:val="32"/>
        </w:rPr>
        <w:t>二十二</w:t>
      </w:r>
      <w:r w:rsidR="00A73074">
        <w:rPr>
          <w:rFonts w:ascii="標楷體" w:eastAsia="標楷體" w:hAnsi="標楷體" w:cs="Times New Roman" w:hint="eastAsia"/>
          <w:sz w:val="32"/>
          <w:szCs w:val="32"/>
        </w:rPr>
        <w:t>、</w:t>
      </w:r>
      <w:r w:rsidR="00762A88" w:rsidRPr="00762A88">
        <w:rPr>
          <w:rFonts w:ascii="標楷體" w:eastAsia="標楷體" w:hAnsi="標楷體" w:cs="Times New Roman" w:hint="eastAsia"/>
          <w:sz w:val="32"/>
          <w:szCs w:val="32"/>
        </w:rPr>
        <w:t>人臉辨識系統是否能達到防範治安效果未明，卻已有侵犯民眾隱私自由與權利之疑慮，各級警政單位在未經民眾同意與授權的情況下，於社區建置人臉辨識系統，對民眾行動進行監控，對人權造成極大威脅。然目前各級警政單位在使用人臉辨識技術時，所受之監督為何未明，對人權可能造成的影響也尚未有全面之影響評估。為保障民眾人權，</w:t>
      </w:r>
      <w:r>
        <w:rPr>
          <w:rFonts w:ascii="標楷體" w:eastAsia="標楷體" w:hAnsi="標楷體" w:cs="Times New Roman" w:hint="eastAsia"/>
          <w:sz w:val="32"/>
          <w:szCs w:val="32"/>
        </w:rPr>
        <w:t>爰要求警政署就以下</w:t>
      </w:r>
      <w:r w:rsidR="00A014FE">
        <w:rPr>
          <w:rFonts w:ascii="標楷體" w:eastAsia="標楷體" w:hAnsi="標楷體" w:cs="Times New Roman" w:hint="eastAsia"/>
          <w:sz w:val="32"/>
          <w:szCs w:val="32"/>
        </w:rPr>
        <w:t>各點進行說明，並向立法院內政委員會提出書面報告。</w:t>
      </w:r>
    </w:p>
    <w:p w:rsidR="00C76BA4" w:rsidRPr="00C76BA4" w:rsidRDefault="00C76BA4" w:rsidP="00DD1AEB">
      <w:pPr>
        <w:snapToGrid w:val="0"/>
        <w:spacing w:line="460" w:lineRule="exact"/>
        <w:ind w:leftChars="800" w:left="2240" w:hangingChars="100" w:hanging="320"/>
        <w:jc w:val="both"/>
        <w:rPr>
          <w:rFonts w:ascii="標楷體" w:eastAsia="標楷體" w:hAnsi="標楷體" w:cs="Times New Roman"/>
          <w:sz w:val="32"/>
          <w:szCs w:val="32"/>
        </w:rPr>
      </w:pPr>
      <w:r w:rsidRPr="00C76BA4">
        <w:rPr>
          <w:rFonts w:ascii="標楷體" w:eastAsia="標楷體" w:hAnsi="標楷體" w:cs="Times New Roman" w:hint="eastAsia"/>
          <w:sz w:val="32"/>
          <w:szCs w:val="32"/>
        </w:rPr>
        <w:t>1.現有人臉辨識系統之配合廠商、人臉辨識方式（即時或非即時）、使用地點之說明。</w:t>
      </w:r>
    </w:p>
    <w:p w:rsidR="00C76BA4" w:rsidRPr="00C76BA4" w:rsidRDefault="00C76BA4" w:rsidP="00DD1AEB">
      <w:pPr>
        <w:snapToGrid w:val="0"/>
        <w:spacing w:line="460" w:lineRule="exact"/>
        <w:ind w:leftChars="800" w:left="2240" w:hangingChars="100" w:hanging="320"/>
        <w:jc w:val="both"/>
        <w:rPr>
          <w:rFonts w:ascii="標楷體" w:eastAsia="標楷體" w:hAnsi="標楷體" w:cs="Times New Roman"/>
          <w:sz w:val="32"/>
          <w:szCs w:val="32"/>
        </w:rPr>
      </w:pPr>
      <w:r w:rsidRPr="00C76BA4">
        <w:rPr>
          <w:rFonts w:ascii="標楷體" w:eastAsia="標楷體" w:hAnsi="標楷體" w:cs="Times New Roman" w:hint="eastAsia"/>
          <w:sz w:val="32"/>
          <w:szCs w:val="32"/>
        </w:rPr>
        <w:t>2.人臉辨識標案資訊，如申請計畫書、合約。</w:t>
      </w:r>
    </w:p>
    <w:p w:rsidR="00C76BA4" w:rsidRPr="00C76BA4" w:rsidRDefault="00C76BA4" w:rsidP="00DD1AEB">
      <w:pPr>
        <w:snapToGrid w:val="0"/>
        <w:spacing w:line="460" w:lineRule="exact"/>
        <w:ind w:leftChars="800" w:left="2240" w:hangingChars="100" w:hanging="320"/>
        <w:jc w:val="both"/>
        <w:rPr>
          <w:rFonts w:ascii="標楷體" w:eastAsia="標楷體" w:hAnsi="標楷體" w:cs="Times New Roman"/>
          <w:sz w:val="32"/>
          <w:szCs w:val="32"/>
        </w:rPr>
      </w:pPr>
      <w:r w:rsidRPr="00C76BA4">
        <w:rPr>
          <w:rFonts w:ascii="標楷體" w:eastAsia="標楷體" w:hAnsi="標楷體" w:cs="Times New Roman" w:hint="eastAsia"/>
          <w:sz w:val="32"/>
          <w:szCs w:val="32"/>
        </w:rPr>
        <w:t>3.使用中的人臉辨識系統的技術規格。</w:t>
      </w:r>
    </w:p>
    <w:p w:rsidR="00C76BA4" w:rsidRPr="00C76BA4" w:rsidRDefault="00C76BA4" w:rsidP="00DD1AEB">
      <w:pPr>
        <w:snapToGrid w:val="0"/>
        <w:spacing w:line="460" w:lineRule="exact"/>
        <w:ind w:leftChars="800" w:left="2240" w:hangingChars="100" w:hanging="320"/>
        <w:jc w:val="both"/>
        <w:rPr>
          <w:rFonts w:ascii="標楷體" w:eastAsia="標楷體" w:hAnsi="標楷體" w:cs="Times New Roman"/>
          <w:sz w:val="32"/>
          <w:szCs w:val="32"/>
        </w:rPr>
      </w:pPr>
      <w:r w:rsidRPr="00C76BA4">
        <w:rPr>
          <w:rFonts w:ascii="標楷體" w:eastAsia="標楷體" w:hAnsi="標楷體" w:cs="Times New Roman" w:hint="eastAsia"/>
          <w:sz w:val="32"/>
          <w:szCs w:val="32"/>
        </w:rPr>
        <w:t>4.配合此系統提供資料以供人臉辨識的公務及非公務機關。</w:t>
      </w:r>
    </w:p>
    <w:p w:rsidR="00C76BA4" w:rsidRPr="00C76BA4" w:rsidRDefault="00C76BA4" w:rsidP="00DD1AEB">
      <w:pPr>
        <w:snapToGrid w:val="0"/>
        <w:spacing w:line="460" w:lineRule="exact"/>
        <w:ind w:leftChars="800" w:left="2240" w:hangingChars="100" w:hanging="320"/>
        <w:jc w:val="both"/>
        <w:rPr>
          <w:rFonts w:ascii="標楷體" w:eastAsia="標楷體" w:hAnsi="標楷體" w:cs="Times New Roman"/>
          <w:sz w:val="32"/>
          <w:szCs w:val="32"/>
        </w:rPr>
      </w:pPr>
      <w:r w:rsidRPr="00C76BA4">
        <w:rPr>
          <w:rFonts w:ascii="標楷體" w:eastAsia="標楷體" w:hAnsi="標楷體" w:cs="Times New Roman" w:hint="eastAsia"/>
          <w:sz w:val="32"/>
          <w:szCs w:val="32"/>
        </w:rPr>
        <w:t>5.計畫執行至今與人臉辨識系統有關之報告或會議記錄。</w:t>
      </w:r>
    </w:p>
    <w:p w:rsidR="00C76BA4" w:rsidRPr="00C76BA4" w:rsidRDefault="00C76BA4" w:rsidP="00DD1AEB">
      <w:pPr>
        <w:snapToGrid w:val="0"/>
        <w:spacing w:line="460" w:lineRule="exact"/>
        <w:ind w:leftChars="800" w:left="2240" w:hangingChars="100" w:hanging="320"/>
        <w:jc w:val="both"/>
        <w:rPr>
          <w:rFonts w:ascii="標楷體" w:eastAsia="標楷體" w:hAnsi="標楷體" w:cs="Times New Roman"/>
          <w:sz w:val="32"/>
          <w:szCs w:val="32"/>
        </w:rPr>
      </w:pPr>
      <w:r w:rsidRPr="00C76BA4">
        <w:rPr>
          <w:rFonts w:ascii="標楷體" w:eastAsia="標楷體" w:hAnsi="標楷體" w:cs="Times New Roman" w:hint="eastAsia"/>
          <w:sz w:val="32"/>
          <w:szCs w:val="32"/>
        </w:rPr>
        <w:t>6.警政署內部使用人臉辨識系統的申請程序、場合、及稽核等。</w:t>
      </w:r>
    </w:p>
    <w:p w:rsidR="00A73074" w:rsidRDefault="00A73074" w:rsidP="00A73074">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sidR="00C76BA4">
        <w:rPr>
          <w:rFonts w:ascii="標楷體" w:eastAsia="標楷體" w:hAnsi="標楷體" w:cs="Times New Roman" w:hint="eastAsia"/>
          <w:sz w:val="32"/>
          <w:szCs w:val="32"/>
        </w:rPr>
        <w:t>林淑芳  洪宗熠  張宏陸  尤美女</w:t>
      </w:r>
    </w:p>
    <w:p w:rsidR="00C76BA4" w:rsidRDefault="00C76BA4" w:rsidP="00924270">
      <w:pPr>
        <w:snapToGrid w:val="0"/>
        <w:spacing w:line="460" w:lineRule="exact"/>
        <w:ind w:leftChars="236" w:left="1846" w:hangingChars="400" w:hanging="1280"/>
        <w:jc w:val="both"/>
        <w:rPr>
          <w:rFonts w:ascii="標楷體" w:eastAsia="標楷體" w:hAnsi="標楷體" w:cs="Times New Roman"/>
          <w:sz w:val="32"/>
          <w:szCs w:val="32"/>
        </w:rPr>
      </w:pPr>
      <w:r>
        <w:rPr>
          <w:rFonts w:ascii="標楷體" w:eastAsia="標楷體" w:hAnsi="標楷體" w:cs="Times New Roman" w:hint="eastAsia"/>
          <w:sz w:val="32"/>
          <w:szCs w:val="32"/>
        </w:rPr>
        <w:t>二十三、</w:t>
      </w:r>
      <w:r w:rsidR="00A014FE" w:rsidRPr="00A014FE">
        <w:rPr>
          <w:rFonts w:ascii="標楷體" w:eastAsia="標楷體" w:hAnsi="標楷體" w:cs="Times New Roman" w:hint="eastAsia"/>
          <w:sz w:val="32"/>
          <w:szCs w:val="32"/>
        </w:rPr>
        <w:t>警政署及所屬於108年度單位預算第</w:t>
      </w:r>
      <w:r w:rsidR="00924270">
        <w:rPr>
          <w:rFonts w:ascii="標楷體" w:eastAsia="標楷體" w:hAnsi="標楷體" w:cs="Times New Roman" w:hint="eastAsia"/>
          <w:sz w:val="32"/>
          <w:szCs w:val="32"/>
        </w:rPr>
        <w:t>8</w:t>
      </w:r>
      <w:r w:rsidR="00A014FE" w:rsidRPr="00A014FE">
        <w:rPr>
          <w:rFonts w:ascii="標楷體" w:eastAsia="標楷體" w:hAnsi="標楷體" w:cs="Times New Roman" w:hint="eastAsia"/>
          <w:sz w:val="32"/>
          <w:szCs w:val="32"/>
        </w:rPr>
        <w:t>目「其他設備-充實警政設備」編列5億4,148萬7千元，其中「警政雲端運算發展計畫第二期-警政巨量資料分析與運用」編列2億1,662萬3千元，並於該計畫中辦理M-Police警用行動電腦汰舊換新作業。惟根據立法院預算中心報告指出，106年度部分單位使用M-Police之查詢次數呈現下降趨勢，最高甚至下降64.29%；且裝載於M-Police之 10項查詢應用軟體中，有8項軟體使用次數僅佔0.62%，顯見大部分應用軟體功能不符實際使用之需求。爰此，警政署</w:t>
      </w:r>
      <w:r w:rsidR="00924270">
        <w:rPr>
          <w:rFonts w:ascii="標楷體" w:eastAsia="標楷體" w:hAnsi="標楷體" w:cs="Times New Roman" w:hint="eastAsia"/>
          <w:sz w:val="32"/>
          <w:szCs w:val="32"/>
        </w:rPr>
        <w:t>應</w:t>
      </w:r>
      <w:r w:rsidR="00A014FE" w:rsidRPr="00A014FE">
        <w:rPr>
          <w:rFonts w:ascii="標楷體" w:eastAsia="標楷體" w:hAnsi="標楷體" w:cs="Times New Roman" w:hint="eastAsia"/>
          <w:sz w:val="32"/>
          <w:szCs w:val="32"/>
        </w:rPr>
        <w:t>釐清M-Police使用率降低及部分功能</w:t>
      </w:r>
      <w:r w:rsidR="00A014FE">
        <w:rPr>
          <w:rFonts w:ascii="標楷體" w:eastAsia="標楷體" w:hAnsi="標楷體" w:cs="Times New Roman" w:hint="eastAsia"/>
          <w:sz w:val="32"/>
          <w:szCs w:val="32"/>
        </w:rPr>
        <w:t>使用率偏低之原因，</w:t>
      </w:r>
      <w:r w:rsidR="00924270">
        <w:rPr>
          <w:rFonts w:ascii="標楷體" w:eastAsia="標楷體" w:hAnsi="標楷體" w:cs="Times New Roman" w:hint="eastAsia"/>
          <w:sz w:val="32"/>
          <w:szCs w:val="32"/>
        </w:rPr>
        <w:t>並</w:t>
      </w:r>
      <w:r w:rsidR="00A014FE">
        <w:rPr>
          <w:rFonts w:ascii="標楷體" w:eastAsia="標楷體" w:hAnsi="標楷體" w:cs="Times New Roman" w:hint="eastAsia"/>
          <w:sz w:val="32"/>
          <w:szCs w:val="32"/>
        </w:rPr>
        <w:t>向立法院內政委員會提出書面報告</w:t>
      </w:r>
      <w:r w:rsidRPr="00FC3A02">
        <w:rPr>
          <w:rFonts w:ascii="標楷體" w:eastAsia="標楷體" w:hAnsi="標楷體" w:cs="Times New Roman" w:hint="eastAsia"/>
          <w:sz w:val="32"/>
          <w:szCs w:val="32"/>
        </w:rPr>
        <w:t>。</w:t>
      </w:r>
    </w:p>
    <w:p w:rsidR="00924270" w:rsidRDefault="00C76BA4" w:rsidP="00924270">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sidR="00924270">
        <w:rPr>
          <w:rFonts w:ascii="標楷體" w:eastAsia="標楷體" w:hAnsi="標楷體" w:cs="Times New Roman" w:hint="eastAsia"/>
          <w:sz w:val="32"/>
          <w:szCs w:val="32"/>
        </w:rPr>
        <w:t>趙正宇  洪宗熠  張宏陸</w:t>
      </w:r>
    </w:p>
    <w:p w:rsidR="00945CDD" w:rsidRPr="00F60D9D" w:rsidRDefault="00945CDD" w:rsidP="00F60D9D">
      <w:pPr>
        <w:spacing w:line="460" w:lineRule="exact"/>
        <w:ind w:leftChars="241" w:left="1712" w:rightChars="-5" w:right="-12" w:hangingChars="354" w:hanging="1134"/>
        <w:jc w:val="both"/>
        <w:rPr>
          <w:rFonts w:ascii="標楷體" w:eastAsia="標楷體" w:hAnsi="標楷體" w:cs="Times New Roman"/>
          <w:b/>
          <w:sz w:val="32"/>
          <w:szCs w:val="32"/>
          <w:lang w:val="x-none" w:eastAsia="x-none"/>
        </w:rPr>
      </w:pPr>
      <w:r w:rsidRPr="00F60D9D">
        <w:rPr>
          <w:rFonts w:ascii="標楷體" w:eastAsia="標楷體" w:hAnsi="標楷體" w:cs="Times New Roman" w:hint="eastAsia"/>
          <w:b/>
          <w:sz w:val="32"/>
          <w:szCs w:val="32"/>
          <w:lang w:val="x-none" w:eastAsia="x-none"/>
        </w:rPr>
        <w:t>第4項 中央警察大學1</w:t>
      </w:r>
      <w:r w:rsidR="00E04BA0" w:rsidRPr="00F60D9D">
        <w:rPr>
          <w:rFonts w:ascii="標楷體" w:eastAsia="標楷體" w:hAnsi="標楷體" w:cs="Times New Roman" w:hint="eastAsia"/>
          <w:b/>
          <w:sz w:val="32"/>
          <w:szCs w:val="32"/>
          <w:lang w:val="x-none"/>
        </w:rPr>
        <w:t>2</w:t>
      </w:r>
      <w:r w:rsidRPr="00F60D9D">
        <w:rPr>
          <w:rFonts w:ascii="標楷體" w:eastAsia="標楷體" w:hAnsi="標楷體" w:cs="Times New Roman" w:hint="eastAsia"/>
          <w:b/>
          <w:sz w:val="32"/>
          <w:szCs w:val="32"/>
          <w:lang w:val="x-none" w:eastAsia="x-none"/>
        </w:rPr>
        <w:t>億0,</w:t>
      </w:r>
      <w:r w:rsidR="00E04BA0" w:rsidRPr="00F60D9D">
        <w:rPr>
          <w:rFonts w:ascii="標楷體" w:eastAsia="標楷體" w:hAnsi="標楷體" w:cs="Times New Roman" w:hint="eastAsia"/>
          <w:b/>
          <w:sz w:val="32"/>
          <w:szCs w:val="32"/>
          <w:lang w:val="x-none"/>
        </w:rPr>
        <w:t>651</w:t>
      </w:r>
      <w:r w:rsidRPr="00F60D9D">
        <w:rPr>
          <w:rFonts w:ascii="標楷體" w:eastAsia="標楷體" w:hAnsi="標楷體" w:cs="Times New Roman" w:hint="eastAsia"/>
          <w:b/>
          <w:sz w:val="32"/>
          <w:szCs w:val="32"/>
          <w:lang w:val="x-none" w:eastAsia="x-none"/>
        </w:rPr>
        <w:t>萬</w:t>
      </w:r>
      <w:r w:rsidR="00E04BA0" w:rsidRPr="00F60D9D">
        <w:rPr>
          <w:rFonts w:ascii="標楷體" w:eastAsia="標楷體" w:hAnsi="標楷體" w:cs="Times New Roman" w:hint="eastAsia"/>
          <w:b/>
          <w:sz w:val="32"/>
          <w:szCs w:val="32"/>
          <w:lang w:val="x-none"/>
        </w:rPr>
        <w:t>7</w:t>
      </w:r>
      <w:r w:rsidR="009854D5" w:rsidRPr="00F60D9D">
        <w:rPr>
          <w:rFonts w:ascii="標楷體" w:eastAsia="標楷體" w:hAnsi="標楷體" w:cs="Times New Roman" w:hint="eastAsia"/>
          <w:b/>
          <w:sz w:val="32"/>
          <w:szCs w:val="32"/>
          <w:lang w:val="x-none" w:eastAsia="x-none"/>
        </w:rPr>
        <w:t>千</w:t>
      </w:r>
      <w:r w:rsidRPr="00F60D9D">
        <w:rPr>
          <w:rFonts w:ascii="標楷體" w:eastAsia="標楷體" w:hAnsi="標楷體" w:cs="Times New Roman" w:hint="eastAsia"/>
          <w:b/>
          <w:sz w:val="32"/>
          <w:szCs w:val="32"/>
          <w:lang w:val="x-none" w:eastAsia="x-none"/>
        </w:rPr>
        <w:t>元，照列。</w:t>
      </w:r>
    </w:p>
    <w:p w:rsidR="00945CDD" w:rsidRPr="00F14302" w:rsidRDefault="00945CDD" w:rsidP="00945CDD">
      <w:pPr>
        <w:snapToGrid w:val="0"/>
        <w:spacing w:line="460" w:lineRule="exact"/>
        <w:ind w:leftChars="241" w:left="578" w:rightChars="-10" w:right="-24"/>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本項通過決議</w:t>
      </w:r>
      <w:r w:rsidR="00BC6BB1">
        <w:rPr>
          <w:rFonts w:ascii="標楷體" w:eastAsia="標楷體" w:hAnsi="標楷體" w:cs="Times New Roman" w:hint="eastAsia"/>
          <w:sz w:val="32"/>
          <w:szCs w:val="32"/>
        </w:rPr>
        <w:t>4</w:t>
      </w:r>
      <w:r w:rsidRPr="00F14302">
        <w:rPr>
          <w:rFonts w:ascii="標楷體" w:eastAsia="標楷體" w:hAnsi="標楷體" w:cs="Times New Roman" w:hint="eastAsia"/>
          <w:sz w:val="32"/>
          <w:szCs w:val="32"/>
        </w:rPr>
        <w:t>項：</w:t>
      </w:r>
    </w:p>
    <w:p w:rsidR="00E14AF8" w:rsidRPr="00533F7B" w:rsidRDefault="00E14AF8" w:rsidP="00E14AF8">
      <w:pPr>
        <w:snapToGrid w:val="0"/>
        <w:spacing w:line="460" w:lineRule="exact"/>
        <w:ind w:leftChars="236" w:left="1206" w:hangingChars="200" w:hanging="640"/>
        <w:jc w:val="both"/>
        <w:rPr>
          <w:rFonts w:ascii="標楷體" w:eastAsia="標楷體" w:hAnsi="標楷體" w:cs="Times New Roman"/>
          <w:sz w:val="32"/>
          <w:szCs w:val="32"/>
        </w:rPr>
      </w:pPr>
      <w:r w:rsidRPr="00533F7B">
        <w:rPr>
          <w:rFonts w:ascii="標楷體" w:eastAsia="標楷體" w:hAnsi="標楷體" w:cs="Times New Roman" w:hint="eastAsia"/>
          <w:sz w:val="32"/>
          <w:szCs w:val="32"/>
        </w:rPr>
        <w:t>一、</w:t>
      </w:r>
      <w:r w:rsidR="00924270" w:rsidRPr="00533F7B">
        <w:rPr>
          <w:rFonts w:ascii="標楷體" w:eastAsia="標楷體" w:hAnsi="標楷體" w:cs="Times New Roman" w:hint="eastAsia"/>
          <w:sz w:val="32"/>
          <w:szCs w:val="32"/>
        </w:rPr>
        <w:t>中央警察大學之成立宗旨為培育</w:t>
      </w:r>
      <w:r w:rsidR="003D4D7E">
        <w:rPr>
          <w:rFonts w:ascii="標楷體" w:eastAsia="標楷體" w:hAnsi="標楷體" w:cs="Times New Roman" w:hint="eastAsia"/>
          <w:sz w:val="32"/>
          <w:szCs w:val="32"/>
        </w:rPr>
        <w:t>警官</w:t>
      </w:r>
      <w:r w:rsidR="00924270" w:rsidRPr="00533F7B">
        <w:rPr>
          <w:rFonts w:ascii="標楷體" w:eastAsia="標楷體" w:hAnsi="標楷體" w:cs="Times New Roman" w:hint="eastAsia"/>
          <w:sz w:val="32"/>
          <w:szCs w:val="32"/>
        </w:rPr>
        <w:t>人才</w:t>
      </w:r>
      <w:r w:rsidRPr="00533F7B">
        <w:rPr>
          <w:rFonts w:ascii="標楷體" w:eastAsia="標楷體" w:hAnsi="標楷體" w:cs="Times New Roman" w:hint="eastAsia"/>
          <w:sz w:val="32"/>
          <w:szCs w:val="32"/>
        </w:rPr>
        <w:t>。</w:t>
      </w:r>
      <w:r w:rsidR="00924270" w:rsidRPr="00533F7B">
        <w:rPr>
          <w:rFonts w:ascii="標楷體" w:eastAsia="標楷體" w:hAnsi="標楷體" w:cs="Times New Roman" w:hint="eastAsia"/>
          <w:sz w:val="32"/>
          <w:szCs w:val="32"/>
        </w:rPr>
        <w:t>然而近年來原住民族警察人員佔全國之比率逐年下降，且高階警官之原住民族比例與全國比例相比亦較低，比例僅佔原住民服務警界人數的</w:t>
      </w:r>
      <w:r w:rsidR="00533F7B" w:rsidRPr="00533F7B">
        <w:rPr>
          <w:rFonts w:ascii="標楷體" w:eastAsia="標楷體" w:hAnsi="標楷體" w:cs="Times New Roman" w:hint="eastAsia"/>
          <w:sz w:val="32"/>
          <w:szCs w:val="32"/>
        </w:rPr>
        <w:t>0.04%</w:t>
      </w:r>
      <w:r w:rsidR="00924270" w:rsidRPr="00533F7B">
        <w:rPr>
          <w:rFonts w:ascii="標楷體" w:eastAsia="標楷體" w:hAnsi="標楷體" w:cs="Times New Roman" w:hint="eastAsia"/>
          <w:sz w:val="32"/>
          <w:szCs w:val="32"/>
        </w:rPr>
        <w:t>，</w:t>
      </w:r>
      <w:r w:rsidR="00533F7B" w:rsidRPr="00533F7B">
        <w:rPr>
          <w:rFonts w:ascii="標楷體" w:eastAsia="標楷體" w:hAnsi="標楷體" w:cs="Times New Roman" w:hint="eastAsia"/>
          <w:sz w:val="32"/>
          <w:szCs w:val="32"/>
        </w:rPr>
        <w:t>且遠低於全國警監佔員警總數的0.11%。另查108年度中央警察大學招生簡章，原住民族部分為優待加分</w:t>
      </w:r>
      <w:r w:rsidR="00924270" w:rsidRPr="00533F7B">
        <w:rPr>
          <w:rFonts w:ascii="標楷體" w:eastAsia="標楷體" w:hAnsi="標楷體" w:cs="Times New Roman" w:hint="eastAsia"/>
          <w:sz w:val="32"/>
          <w:szCs w:val="32"/>
        </w:rPr>
        <w:t>，</w:t>
      </w:r>
      <w:r w:rsidR="00533F7B" w:rsidRPr="00533F7B">
        <w:rPr>
          <w:rFonts w:ascii="標楷體" w:eastAsia="標楷體" w:hAnsi="標楷體" w:cs="Times New Roman" w:hint="eastAsia"/>
          <w:sz w:val="32"/>
          <w:szCs w:val="32"/>
        </w:rPr>
        <w:t>另有族語證明等優待錄取6名。但招生人數是否足以補齊原鄉所需警力，與有疑義。於高齡化與大退潮之下</w:t>
      </w:r>
      <w:r w:rsidR="00924270" w:rsidRPr="00533F7B">
        <w:rPr>
          <w:rFonts w:ascii="標楷體" w:eastAsia="標楷體" w:hAnsi="標楷體" w:cs="Times New Roman" w:hint="eastAsia"/>
          <w:sz w:val="32"/>
          <w:szCs w:val="32"/>
        </w:rPr>
        <w:t>，</w:t>
      </w:r>
      <w:r w:rsidR="00533F7B" w:rsidRPr="00533F7B">
        <w:rPr>
          <w:rFonts w:ascii="標楷體" w:eastAsia="標楷體" w:hAnsi="標楷體" w:cs="Times New Roman" w:hint="eastAsia"/>
          <w:sz w:val="32"/>
          <w:szCs w:val="32"/>
        </w:rPr>
        <w:t>如何培育原住民族警官領導人才並適才適用，亦為當務之急。爰此中央警察大學</w:t>
      </w:r>
      <w:r w:rsidR="00924270" w:rsidRPr="00533F7B">
        <w:rPr>
          <w:rFonts w:ascii="標楷體" w:eastAsia="標楷體" w:hAnsi="標楷體" w:cs="Times New Roman" w:hint="eastAsia"/>
          <w:sz w:val="32"/>
          <w:szCs w:val="32"/>
        </w:rPr>
        <w:t>應積極研議輔導制度</w:t>
      </w:r>
      <w:r w:rsidR="00533F7B" w:rsidRPr="00533F7B">
        <w:rPr>
          <w:rFonts w:ascii="標楷體" w:eastAsia="標楷體" w:hAnsi="標楷體" w:cs="Times New Roman" w:hint="eastAsia"/>
          <w:sz w:val="32"/>
          <w:szCs w:val="32"/>
        </w:rPr>
        <w:t>，並</w:t>
      </w:r>
      <w:r w:rsidR="00924270" w:rsidRPr="00533F7B">
        <w:rPr>
          <w:rFonts w:ascii="標楷體" w:eastAsia="標楷體" w:hAnsi="標楷體" w:cs="Times New Roman" w:hint="eastAsia"/>
          <w:sz w:val="32"/>
          <w:szCs w:val="32"/>
        </w:rPr>
        <w:t>提出「鼓勵原住民族學生投入警職與警大招收原住民族學生保障及輔導通過警察特考」之書面報告。</w:t>
      </w:r>
    </w:p>
    <w:p w:rsidR="00E14AF8" w:rsidRDefault="00E14AF8" w:rsidP="00E14AF8">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sidR="003D4D7E">
        <w:rPr>
          <w:rFonts w:ascii="標楷體" w:eastAsia="標楷體" w:hAnsi="標楷體" w:cs="Times New Roman" w:hint="eastAsia"/>
          <w:sz w:val="32"/>
          <w:szCs w:val="32"/>
        </w:rPr>
        <w:t xml:space="preserve">鄭天財Sra Kacaw  </w:t>
      </w:r>
    </w:p>
    <w:p w:rsidR="003F7F7A" w:rsidRDefault="007C1F37" w:rsidP="007C1F37">
      <w:pPr>
        <w:snapToGrid w:val="0"/>
        <w:spacing w:line="480" w:lineRule="exact"/>
        <w:ind w:rightChars="-5" w:right="-12" w:firstLineChars="1500" w:firstLine="4800"/>
        <w:jc w:val="both"/>
        <w:rPr>
          <w:rFonts w:ascii="標楷體" w:eastAsia="標楷體" w:hAnsi="標楷體" w:cs="Times New Roman"/>
          <w:sz w:val="32"/>
          <w:szCs w:val="32"/>
        </w:rPr>
      </w:pPr>
      <w:r w:rsidRPr="00610F26">
        <w:rPr>
          <w:rFonts w:ascii="標楷體" w:eastAsia="標楷體" w:hAnsi="標楷體" w:cs="Times New Roman" w:hint="eastAsia"/>
          <w:sz w:val="32"/>
          <w:szCs w:val="32"/>
        </w:rPr>
        <w:t>高潞．以用．巴魕剌</w:t>
      </w:r>
    </w:p>
    <w:p w:rsidR="007C1F37" w:rsidRDefault="007C1F37" w:rsidP="007C1F37">
      <w:pPr>
        <w:snapToGrid w:val="0"/>
        <w:spacing w:line="480" w:lineRule="exact"/>
        <w:ind w:rightChars="-5" w:right="-12" w:firstLineChars="1500" w:firstLine="4800"/>
        <w:jc w:val="both"/>
        <w:rPr>
          <w:rFonts w:ascii="標楷體" w:eastAsia="標楷體" w:hAnsi="標楷體" w:cs="Times New Roman"/>
          <w:sz w:val="32"/>
          <w:szCs w:val="32"/>
        </w:rPr>
      </w:pPr>
      <w:r w:rsidRPr="00610F26">
        <w:rPr>
          <w:rFonts w:ascii="標楷體" w:eastAsia="標楷體" w:hAnsi="標楷體" w:cs="Times New Roman" w:hint="eastAsia"/>
          <w:sz w:val="32"/>
          <w:szCs w:val="32"/>
        </w:rPr>
        <w:t>Kawlo．Iyun．Pacidal</w:t>
      </w:r>
    </w:p>
    <w:p w:rsidR="00DD1AEB" w:rsidRDefault="00DD1AEB" w:rsidP="00DD1AEB">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連署人：林奕華  管碧玲</w:t>
      </w:r>
    </w:p>
    <w:p w:rsidR="002D544C" w:rsidRPr="002D544C" w:rsidRDefault="007C1F37" w:rsidP="002D544C">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二</w:t>
      </w:r>
      <w:r w:rsidR="00294F4D">
        <w:rPr>
          <w:rFonts w:ascii="標楷體" w:eastAsia="標楷體" w:hAnsi="標楷體" w:cs="Times New Roman" w:hint="eastAsia"/>
          <w:sz w:val="32"/>
          <w:szCs w:val="32"/>
        </w:rPr>
        <w:t>、</w:t>
      </w:r>
      <w:r w:rsidR="002D544C" w:rsidRPr="002D544C">
        <w:rPr>
          <w:rFonts w:ascii="標楷體" w:eastAsia="標楷體" w:hAnsi="標楷體" w:cs="Times New Roman" w:hint="eastAsia"/>
          <w:sz w:val="32"/>
          <w:szCs w:val="32"/>
        </w:rPr>
        <w:t>經查中央警察大學近幾年之學生招訓、畢業及休、退學情形，自102年招訓總人數為604人，惟至107年8月底止為580人，有明顯下降之趨勢。有鑑各年度休學人數，自102年90人逐年攀升至106年196人，且</w:t>
      </w:r>
      <w:r w:rsidR="002D544C" w:rsidRPr="002D544C">
        <w:rPr>
          <w:rFonts w:ascii="標楷體" w:eastAsia="標楷體" w:hAnsi="標楷體" w:cs="Times New Roman"/>
          <w:sz w:val="32"/>
          <w:szCs w:val="32"/>
        </w:rPr>
        <w:t>107年8月底止</w:t>
      </w:r>
      <w:r w:rsidR="002D544C" w:rsidRPr="002D544C">
        <w:rPr>
          <w:rFonts w:ascii="標楷體" w:eastAsia="標楷體" w:hAnsi="標楷體" w:cs="Times New Roman" w:hint="eastAsia"/>
          <w:sz w:val="32"/>
          <w:szCs w:val="32"/>
        </w:rPr>
        <w:t>已</w:t>
      </w:r>
      <w:r w:rsidR="002D544C" w:rsidRPr="002D544C">
        <w:rPr>
          <w:rFonts w:ascii="標楷體" w:eastAsia="標楷體" w:hAnsi="標楷體" w:cs="Times New Roman"/>
          <w:sz w:val="32"/>
          <w:szCs w:val="32"/>
        </w:rPr>
        <w:t>有92人休學</w:t>
      </w:r>
      <w:r w:rsidR="002D544C" w:rsidRPr="002D544C">
        <w:rPr>
          <w:rFonts w:ascii="標楷體" w:eastAsia="標楷體" w:hAnsi="標楷體" w:cs="Times New Roman" w:hint="eastAsia"/>
          <w:sz w:val="32"/>
          <w:szCs w:val="32"/>
        </w:rPr>
        <w:t>；退學人數則自102年31人增加至106年53人，且</w:t>
      </w:r>
      <w:r w:rsidR="002D544C" w:rsidRPr="002D544C">
        <w:rPr>
          <w:rFonts w:ascii="標楷體" w:eastAsia="標楷體" w:hAnsi="標楷體" w:cs="Times New Roman"/>
          <w:sz w:val="32"/>
          <w:szCs w:val="32"/>
        </w:rPr>
        <w:t>107年8月底止</w:t>
      </w:r>
      <w:r w:rsidR="002D544C" w:rsidRPr="002D544C">
        <w:rPr>
          <w:rFonts w:ascii="標楷體" w:eastAsia="標楷體" w:hAnsi="標楷體" w:cs="Times New Roman" w:hint="eastAsia"/>
          <w:sz w:val="32"/>
          <w:szCs w:val="32"/>
        </w:rPr>
        <w:t>已</w:t>
      </w:r>
      <w:r w:rsidR="002D544C" w:rsidRPr="002D544C">
        <w:rPr>
          <w:rFonts w:ascii="標楷體" w:eastAsia="標楷體" w:hAnsi="標楷體" w:cs="Times New Roman"/>
          <w:sz w:val="32"/>
          <w:szCs w:val="32"/>
        </w:rPr>
        <w:t>有</w:t>
      </w:r>
      <w:r w:rsidR="002D544C" w:rsidRPr="002D544C">
        <w:rPr>
          <w:rFonts w:ascii="標楷體" w:eastAsia="標楷體" w:hAnsi="標楷體" w:cs="Times New Roman" w:hint="eastAsia"/>
          <w:sz w:val="32"/>
          <w:szCs w:val="32"/>
        </w:rPr>
        <w:t>22</w:t>
      </w:r>
      <w:r w:rsidR="002D544C" w:rsidRPr="002D544C">
        <w:rPr>
          <w:rFonts w:ascii="標楷體" w:eastAsia="標楷體" w:hAnsi="標楷體" w:cs="Times New Roman"/>
          <w:sz w:val="32"/>
          <w:szCs w:val="32"/>
        </w:rPr>
        <w:t>人</w:t>
      </w:r>
      <w:r w:rsidR="002D544C" w:rsidRPr="002D544C">
        <w:rPr>
          <w:rFonts w:ascii="標楷體" w:eastAsia="標楷體" w:hAnsi="標楷體" w:cs="Times New Roman" w:hint="eastAsia"/>
          <w:sz w:val="32"/>
          <w:szCs w:val="32"/>
        </w:rPr>
        <w:t>退</w:t>
      </w:r>
      <w:r w:rsidR="002D544C" w:rsidRPr="002D544C">
        <w:rPr>
          <w:rFonts w:ascii="標楷體" w:eastAsia="標楷體" w:hAnsi="標楷體" w:cs="Times New Roman"/>
          <w:sz w:val="32"/>
          <w:szCs w:val="32"/>
        </w:rPr>
        <w:t>學</w:t>
      </w:r>
      <w:r w:rsidR="002D544C" w:rsidRPr="002D544C">
        <w:rPr>
          <w:rFonts w:ascii="標楷體" w:eastAsia="標楷體" w:hAnsi="標楷體" w:cs="Times New Roman" w:hint="eastAsia"/>
          <w:sz w:val="32"/>
          <w:szCs w:val="32"/>
        </w:rPr>
        <w:t>。</w:t>
      </w:r>
    </w:p>
    <w:p w:rsidR="002D544C" w:rsidRPr="002D544C" w:rsidRDefault="002D544C" w:rsidP="007C1F37">
      <w:pPr>
        <w:snapToGrid w:val="0"/>
        <w:spacing w:line="460" w:lineRule="exact"/>
        <w:ind w:leftChars="500" w:left="1200" w:firstLineChars="200" w:firstLine="640"/>
        <w:jc w:val="both"/>
        <w:rPr>
          <w:rFonts w:ascii="標楷體" w:eastAsia="標楷體" w:hAnsi="標楷體" w:cs="Times New Roman"/>
          <w:sz w:val="32"/>
          <w:szCs w:val="32"/>
        </w:rPr>
      </w:pPr>
      <w:r w:rsidRPr="002D544C">
        <w:rPr>
          <w:rFonts w:ascii="標楷體" w:eastAsia="標楷體" w:hAnsi="標楷體" w:cs="Times New Roman" w:hint="eastAsia"/>
          <w:sz w:val="32"/>
          <w:szCs w:val="32"/>
        </w:rPr>
        <w:t>顯見102年至106年止休、退學人數皆有上升之情形，且同期應屆畢業生從627人驟減至522人。</w:t>
      </w:r>
      <w:r w:rsidR="003D4D7E">
        <w:rPr>
          <w:rFonts w:ascii="標楷體" w:eastAsia="標楷體" w:hAnsi="標楷體" w:cs="Times New Roman" w:hint="eastAsia"/>
          <w:sz w:val="32"/>
          <w:szCs w:val="32"/>
        </w:rPr>
        <w:t>中央警察大學應</w:t>
      </w:r>
      <w:r w:rsidRPr="002D544C">
        <w:rPr>
          <w:rFonts w:ascii="標楷體" w:eastAsia="標楷體" w:hAnsi="標楷體" w:cs="Times New Roman" w:hint="eastAsia"/>
          <w:sz w:val="32"/>
          <w:szCs w:val="32"/>
        </w:rPr>
        <w:t>積極了解學生未來規劃動向並深入探討及分析休退學之緣由，以利未來能有效運用教學資源，於</w:t>
      </w:r>
      <w:r w:rsidR="007C1F37">
        <w:rPr>
          <w:rFonts w:ascii="標楷體" w:eastAsia="標楷體" w:hAnsi="標楷體" w:cs="Times New Roman" w:hint="eastAsia"/>
          <w:sz w:val="32"/>
          <w:szCs w:val="32"/>
        </w:rPr>
        <w:t>3</w:t>
      </w:r>
      <w:r w:rsidRPr="002D544C">
        <w:rPr>
          <w:rFonts w:ascii="標楷體" w:eastAsia="標楷體" w:hAnsi="標楷體" w:cs="Times New Roman" w:hint="eastAsia"/>
          <w:sz w:val="32"/>
          <w:szCs w:val="32"/>
        </w:rPr>
        <w:t>個月內向</w:t>
      </w:r>
      <w:r w:rsidR="00A20BD1">
        <w:rPr>
          <w:rFonts w:ascii="標楷體" w:eastAsia="標楷體" w:hAnsi="標楷體" w:cs="Times New Roman" w:hint="eastAsia"/>
          <w:sz w:val="32"/>
          <w:szCs w:val="32"/>
        </w:rPr>
        <w:t>立法院</w:t>
      </w:r>
      <w:r w:rsidRPr="002D544C">
        <w:rPr>
          <w:rFonts w:ascii="標楷體" w:eastAsia="標楷體" w:hAnsi="標楷體" w:cs="Times New Roman" w:hint="eastAsia"/>
          <w:sz w:val="32"/>
          <w:szCs w:val="32"/>
        </w:rPr>
        <w:t>內政委員會提出書面報告。</w:t>
      </w:r>
    </w:p>
    <w:p w:rsidR="00294F4D" w:rsidRDefault="00294F4D" w:rsidP="00294F4D">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sidR="002D544C">
        <w:rPr>
          <w:rFonts w:ascii="標楷體" w:eastAsia="標楷體" w:hAnsi="標楷體" w:cs="Times New Roman" w:hint="eastAsia"/>
          <w:sz w:val="32"/>
          <w:szCs w:val="32"/>
        </w:rPr>
        <w:t>洪宗熠</w:t>
      </w:r>
    </w:p>
    <w:p w:rsidR="00E14AF8" w:rsidRDefault="00294F4D" w:rsidP="00CA1652">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w:t>
      </w:r>
      <w:r w:rsidR="00A20BD1">
        <w:rPr>
          <w:rFonts w:ascii="標楷體" w:eastAsia="標楷體" w:hAnsi="標楷體" w:cs="Times New Roman" w:hint="eastAsia"/>
          <w:sz w:val="32"/>
          <w:szCs w:val="32"/>
        </w:rPr>
        <w:t>趙正宇  蔣絜安</w:t>
      </w:r>
    </w:p>
    <w:p w:rsidR="002D544C" w:rsidRPr="00E14AF8" w:rsidRDefault="00A20BD1" w:rsidP="00CA1652">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三</w:t>
      </w:r>
      <w:r w:rsidR="002D544C">
        <w:rPr>
          <w:rFonts w:ascii="標楷體" w:eastAsia="標楷體" w:hAnsi="標楷體" w:cs="Times New Roman" w:hint="eastAsia"/>
          <w:sz w:val="32"/>
          <w:szCs w:val="32"/>
        </w:rPr>
        <w:t>、</w:t>
      </w:r>
      <w:r w:rsidR="00924270">
        <w:rPr>
          <w:rFonts w:ascii="標楷體" w:eastAsia="標楷體" w:hAnsi="標楷體" w:cs="Times New Roman" w:hint="eastAsia"/>
          <w:sz w:val="32"/>
          <w:szCs w:val="32"/>
        </w:rPr>
        <w:t>鑑</w:t>
      </w:r>
      <w:r w:rsidR="00CA1652" w:rsidRPr="00CA1652">
        <w:rPr>
          <w:rFonts w:ascii="標楷體" w:eastAsia="標楷體" w:hAnsi="標楷體" w:cs="Times New Roman" w:hint="eastAsia"/>
          <w:sz w:val="32"/>
          <w:szCs w:val="32"/>
        </w:rPr>
        <w:t>於中央警察大學，6棟建物使用已逾40年，考量其地處林口台地，長年受地質、地勢、濕度及天災影響，建物多處有鋼筋鏽蝕外露、牆壁剝落、地面龜裂及屋頂面漏水之情形，且經結構技師專業研判，計有7棟建築物須進行補強，為維護全校師生之安全，爰要求中央警察大學應儘速辦理老舊建築物耐震能力補強作業，並於</w:t>
      </w:r>
      <w:r>
        <w:rPr>
          <w:rFonts w:ascii="標楷體" w:eastAsia="標楷體" w:hAnsi="標楷體" w:cs="Times New Roman" w:hint="eastAsia"/>
          <w:sz w:val="32"/>
          <w:szCs w:val="32"/>
        </w:rPr>
        <w:t>3</w:t>
      </w:r>
      <w:r w:rsidR="00924270">
        <w:rPr>
          <w:rFonts w:ascii="標楷體" w:eastAsia="標楷體" w:hAnsi="標楷體" w:cs="Times New Roman" w:hint="eastAsia"/>
          <w:sz w:val="32"/>
          <w:szCs w:val="32"/>
        </w:rPr>
        <w:t>個月內將相關建築物補強進度及期程，提交書面報告送交</w:t>
      </w:r>
      <w:r w:rsidR="0037411F">
        <w:rPr>
          <w:rFonts w:ascii="標楷體" w:eastAsia="標楷體" w:hAnsi="標楷體" w:cs="Times New Roman" w:hint="eastAsia"/>
          <w:sz w:val="32"/>
          <w:szCs w:val="32"/>
        </w:rPr>
        <w:t>立法院</w:t>
      </w:r>
      <w:r w:rsidR="00CA1652" w:rsidRPr="00CA1652">
        <w:rPr>
          <w:rFonts w:ascii="標楷體" w:eastAsia="標楷體" w:hAnsi="標楷體" w:cs="Times New Roman" w:hint="eastAsia"/>
          <w:sz w:val="32"/>
          <w:szCs w:val="32"/>
        </w:rPr>
        <w:t>內政委員</w:t>
      </w:r>
      <w:r w:rsidR="0037411F">
        <w:rPr>
          <w:rFonts w:ascii="標楷體" w:eastAsia="標楷體" w:hAnsi="標楷體" w:cs="Times New Roman" w:hint="eastAsia"/>
          <w:sz w:val="32"/>
          <w:szCs w:val="32"/>
        </w:rPr>
        <w:t>會</w:t>
      </w:r>
      <w:r w:rsidR="00CA1652" w:rsidRPr="00CA1652">
        <w:rPr>
          <w:rFonts w:ascii="標楷體" w:eastAsia="標楷體" w:hAnsi="標楷體" w:cs="Times New Roman" w:hint="eastAsia"/>
          <w:sz w:val="32"/>
          <w:szCs w:val="32"/>
        </w:rPr>
        <w:t>。</w:t>
      </w:r>
    </w:p>
    <w:p w:rsidR="002D544C" w:rsidRDefault="002D544C" w:rsidP="002D544C">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Pr>
          <w:rFonts w:ascii="標楷體" w:eastAsia="標楷體" w:hAnsi="標楷體" w:cs="Times New Roman" w:hint="eastAsia"/>
          <w:sz w:val="32"/>
          <w:szCs w:val="32"/>
        </w:rPr>
        <w:t>陳怡潔</w:t>
      </w:r>
    </w:p>
    <w:p w:rsidR="002D544C" w:rsidRDefault="002D544C" w:rsidP="002D544C">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w:t>
      </w:r>
      <w:r w:rsidR="0037411F">
        <w:rPr>
          <w:rFonts w:ascii="標楷體" w:eastAsia="標楷體" w:hAnsi="標楷體" w:cs="Times New Roman" w:hint="eastAsia"/>
          <w:sz w:val="32"/>
          <w:szCs w:val="32"/>
        </w:rPr>
        <w:t xml:space="preserve">林奕華  </w:t>
      </w:r>
      <w:r w:rsidR="003F7F7A">
        <w:rPr>
          <w:rFonts w:ascii="標楷體" w:eastAsia="標楷體" w:hAnsi="標楷體" w:cs="Times New Roman" w:hint="eastAsia"/>
          <w:sz w:val="32"/>
          <w:szCs w:val="32"/>
        </w:rPr>
        <w:t>鄭天財Sra Kacaw</w:t>
      </w:r>
    </w:p>
    <w:p w:rsidR="00CA1652" w:rsidRPr="00CA1652" w:rsidRDefault="00924270" w:rsidP="00CA1652">
      <w:pPr>
        <w:spacing w:line="460" w:lineRule="exact"/>
        <w:ind w:leftChars="234" w:left="1202" w:rightChars="-5" w:right="-12"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四</w:t>
      </w:r>
      <w:r w:rsidR="002D544C">
        <w:rPr>
          <w:rFonts w:ascii="標楷體" w:eastAsia="標楷體" w:hAnsi="標楷體" w:cs="Times New Roman" w:hint="eastAsia"/>
          <w:sz w:val="32"/>
          <w:szCs w:val="32"/>
        </w:rPr>
        <w:t>、</w:t>
      </w:r>
      <w:r w:rsidR="00CA1652" w:rsidRPr="00CA1652">
        <w:rPr>
          <w:rFonts w:ascii="標楷體" w:eastAsia="標楷體" w:hAnsi="標楷體" w:cs="Times New Roman" w:hint="eastAsia"/>
          <w:sz w:val="32"/>
          <w:szCs w:val="32"/>
        </w:rPr>
        <w:t>司法院釋字第760號解釋：99年以前三等(乙等)警察特考及未具警察教育體系學歷人員，無法取得警正三階以上職務任用資格，致其應考試服公職全遭受系統性之不利差別待遇而違憲。</w:t>
      </w:r>
    </w:p>
    <w:p w:rsidR="00CA1652" w:rsidRPr="00CA1652" w:rsidRDefault="00CA1652" w:rsidP="0037411F">
      <w:pPr>
        <w:snapToGrid w:val="0"/>
        <w:spacing w:line="460" w:lineRule="exact"/>
        <w:ind w:leftChars="500" w:left="1200" w:firstLineChars="200" w:firstLine="640"/>
        <w:jc w:val="both"/>
        <w:rPr>
          <w:rFonts w:ascii="標楷體" w:eastAsia="標楷體" w:hAnsi="標楷體" w:cs="Times New Roman"/>
          <w:sz w:val="32"/>
          <w:szCs w:val="32"/>
        </w:rPr>
      </w:pPr>
      <w:r w:rsidRPr="00CA1652">
        <w:rPr>
          <w:rFonts w:ascii="標楷體" w:eastAsia="標楷體" w:hAnsi="標楷體" w:cs="Times New Roman" w:hint="eastAsia"/>
          <w:sz w:val="32"/>
          <w:szCs w:val="32"/>
        </w:rPr>
        <w:t>為因應司法院釋字第760號解釋，內政部指示中央警察大學應在不影響既有學生權益，同時維護基層員警陞遷管道的情形下，規劃在110年前分梯次完成6,936人(含警察、消防及海巡人員)進修教育。中央警察大學於108年度編列「高級警察教育-員警升(在)職暨特考班教育訓練及生活管理」1億</w:t>
      </w:r>
      <w:r w:rsidR="003D4D7E">
        <w:rPr>
          <w:rFonts w:ascii="標楷體" w:eastAsia="標楷體" w:hAnsi="標楷體" w:cs="Times New Roman" w:hint="eastAsia"/>
          <w:sz w:val="32"/>
          <w:szCs w:val="32"/>
        </w:rPr>
        <w:t>0,</w:t>
      </w:r>
      <w:r w:rsidRPr="00CA1652">
        <w:rPr>
          <w:rFonts w:ascii="標楷體" w:eastAsia="標楷體" w:hAnsi="標楷體" w:cs="Times New Roman" w:hint="eastAsia"/>
          <w:sz w:val="32"/>
          <w:szCs w:val="32"/>
        </w:rPr>
        <w:t>246萬8千元，其中新增辦理司法院釋字第760號訓練班期經費，編列5,372萬8千元。</w:t>
      </w:r>
    </w:p>
    <w:p w:rsidR="00CA1652" w:rsidRPr="00CA1652" w:rsidRDefault="00CA1652" w:rsidP="0037411F">
      <w:pPr>
        <w:snapToGrid w:val="0"/>
        <w:spacing w:line="460" w:lineRule="exact"/>
        <w:ind w:leftChars="500" w:left="1200" w:firstLineChars="200" w:firstLine="640"/>
        <w:jc w:val="both"/>
        <w:rPr>
          <w:rFonts w:ascii="標楷體" w:eastAsia="標楷體" w:hAnsi="標楷體" w:cs="Times New Roman"/>
          <w:sz w:val="32"/>
          <w:szCs w:val="32"/>
        </w:rPr>
      </w:pPr>
      <w:r w:rsidRPr="00CA1652">
        <w:rPr>
          <w:rFonts w:ascii="標楷體" w:eastAsia="標楷體" w:hAnsi="標楷體" w:cs="Times New Roman" w:hint="eastAsia"/>
          <w:sz w:val="32"/>
          <w:szCs w:val="32"/>
        </w:rPr>
        <w:t>中央警察大學108年度預計訓練人數達2千人，因訓練人數眾多，但訓練時程僅四個月，其中在中央警察大學教育訓練2個月，回原任職機關實習2個月（巡官等同序列職務）；不免讓外界質疑是否操短線、急就章。</w:t>
      </w:r>
    </w:p>
    <w:p w:rsidR="002D544C" w:rsidRPr="00E14AF8" w:rsidRDefault="00CA1652" w:rsidP="0037411F">
      <w:pPr>
        <w:snapToGrid w:val="0"/>
        <w:spacing w:line="460" w:lineRule="exact"/>
        <w:ind w:leftChars="500" w:left="1200" w:firstLineChars="200" w:firstLine="640"/>
        <w:jc w:val="both"/>
        <w:rPr>
          <w:rFonts w:ascii="標楷體" w:eastAsia="標楷體" w:hAnsi="標楷體" w:cs="Times New Roman"/>
          <w:sz w:val="32"/>
          <w:szCs w:val="32"/>
        </w:rPr>
      </w:pPr>
      <w:r w:rsidRPr="00CA1652">
        <w:rPr>
          <w:rFonts w:ascii="標楷體" w:eastAsia="標楷體" w:hAnsi="標楷體" w:cs="Times New Roman" w:hint="eastAsia"/>
          <w:sz w:val="32"/>
          <w:szCs w:val="32"/>
        </w:rPr>
        <w:t>爰要求中央警察大學就訓練計畫、課程安排要妥適規劃，一般錄取學生需經</w:t>
      </w:r>
      <w:r w:rsidR="0037411F">
        <w:rPr>
          <w:rFonts w:ascii="標楷體" w:eastAsia="標楷體" w:hAnsi="標楷體" w:cs="Times New Roman" w:hint="eastAsia"/>
          <w:sz w:val="32"/>
          <w:szCs w:val="32"/>
        </w:rPr>
        <w:t>4</w:t>
      </w:r>
      <w:r w:rsidRPr="00CA1652">
        <w:rPr>
          <w:rFonts w:ascii="標楷體" w:eastAsia="標楷體" w:hAnsi="標楷體" w:cs="Times New Roman" w:hint="eastAsia"/>
          <w:sz w:val="32"/>
          <w:szCs w:val="32"/>
        </w:rPr>
        <w:t>年警</w:t>
      </w:r>
      <w:r w:rsidR="003D4D7E">
        <w:rPr>
          <w:rFonts w:ascii="標楷體" w:eastAsia="標楷體" w:hAnsi="標楷體" w:cs="Times New Roman" w:hint="eastAsia"/>
          <w:sz w:val="32"/>
          <w:szCs w:val="32"/>
        </w:rPr>
        <w:t>察</w:t>
      </w:r>
      <w:r w:rsidRPr="00CA1652">
        <w:rPr>
          <w:rFonts w:ascii="標楷體" w:eastAsia="標楷體" w:hAnsi="標楷體" w:cs="Times New Roman" w:hint="eastAsia"/>
          <w:sz w:val="32"/>
          <w:szCs w:val="32"/>
        </w:rPr>
        <w:t>大</w:t>
      </w:r>
      <w:r w:rsidR="003D4D7E">
        <w:rPr>
          <w:rFonts w:ascii="標楷體" w:eastAsia="標楷體" w:hAnsi="標楷體" w:cs="Times New Roman" w:hint="eastAsia"/>
          <w:sz w:val="32"/>
          <w:szCs w:val="32"/>
        </w:rPr>
        <w:t>學</w:t>
      </w:r>
      <w:r w:rsidRPr="00CA1652">
        <w:rPr>
          <w:rFonts w:ascii="標楷體" w:eastAsia="標楷體" w:hAnsi="標楷體" w:cs="Times New Roman" w:hint="eastAsia"/>
          <w:sz w:val="32"/>
          <w:szCs w:val="32"/>
        </w:rPr>
        <w:t>教育方可取得三等考試資格，如何將其濃縮成兩個月教育訓練，同時亦能維護訓練品質，對中央警察大學是一大考驗，務必將訓練及課程安排精實，以樹立典範。</w:t>
      </w:r>
    </w:p>
    <w:p w:rsidR="002D544C" w:rsidRDefault="002D544C" w:rsidP="002D544C">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Pr>
          <w:rFonts w:ascii="標楷體" w:eastAsia="標楷體" w:hAnsi="標楷體" w:cs="Times New Roman" w:hint="eastAsia"/>
          <w:sz w:val="32"/>
          <w:szCs w:val="32"/>
        </w:rPr>
        <w:t>吳琪銘</w:t>
      </w:r>
    </w:p>
    <w:p w:rsidR="002D544C" w:rsidRPr="00F14302" w:rsidRDefault="002D544C" w:rsidP="002D544C">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w:t>
      </w:r>
      <w:r w:rsidR="0037411F">
        <w:rPr>
          <w:rFonts w:ascii="標楷體" w:eastAsia="標楷體" w:hAnsi="標楷體" w:cs="Times New Roman" w:hint="eastAsia"/>
          <w:sz w:val="32"/>
          <w:szCs w:val="32"/>
        </w:rPr>
        <w:t>洪宗熠  趙正宇</w:t>
      </w:r>
    </w:p>
    <w:p w:rsidR="00945CDD" w:rsidRPr="00F60D9D" w:rsidRDefault="00945CDD" w:rsidP="00F60D9D">
      <w:pPr>
        <w:spacing w:line="460" w:lineRule="exact"/>
        <w:ind w:leftChars="241" w:left="1712" w:rightChars="-5" w:right="-12" w:hangingChars="354" w:hanging="1134"/>
        <w:jc w:val="both"/>
        <w:rPr>
          <w:rFonts w:ascii="標楷體" w:eastAsia="標楷體" w:hAnsi="標楷體" w:cs="Times New Roman"/>
          <w:b/>
          <w:sz w:val="32"/>
          <w:szCs w:val="32"/>
          <w:lang w:val="x-none" w:eastAsia="x-none"/>
        </w:rPr>
      </w:pPr>
      <w:r w:rsidRPr="00F60D9D">
        <w:rPr>
          <w:rFonts w:ascii="標楷體" w:eastAsia="標楷體" w:hAnsi="標楷體" w:cs="Times New Roman" w:hint="eastAsia"/>
          <w:b/>
          <w:sz w:val="32"/>
          <w:szCs w:val="32"/>
          <w:lang w:val="x-none" w:eastAsia="x-none"/>
        </w:rPr>
        <w:t>第5項 消防署及所屬1</w:t>
      </w:r>
      <w:r w:rsidR="00E04BA0" w:rsidRPr="00F60D9D">
        <w:rPr>
          <w:rFonts w:ascii="標楷體" w:eastAsia="標楷體" w:hAnsi="標楷體" w:cs="Times New Roman" w:hint="eastAsia"/>
          <w:b/>
          <w:sz w:val="32"/>
          <w:szCs w:val="32"/>
          <w:lang w:val="x-none"/>
        </w:rPr>
        <w:t>7</w:t>
      </w:r>
      <w:r w:rsidRPr="00F60D9D">
        <w:rPr>
          <w:rFonts w:ascii="標楷體" w:eastAsia="標楷體" w:hAnsi="標楷體" w:cs="Times New Roman" w:hint="eastAsia"/>
          <w:b/>
          <w:sz w:val="32"/>
          <w:szCs w:val="32"/>
          <w:lang w:val="x-none" w:eastAsia="x-none"/>
        </w:rPr>
        <w:t>億</w:t>
      </w:r>
      <w:r w:rsidR="00E04BA0" w:rsidRPr="00F60D9D">
        <w:rPr>
          <w:rFonts w:ascii="標楷體" w:eastAsia="標楷體" w:hAnsi="標楷體" w:cs="Times New Roman" w:hint="eastAsia"/>
          <w:b/>
          <w:sz w:val="32"/>
          <w:szCs w:val="32"/>
          <w:lang w:val="x-none"/>
        </w:rPr>
        <w:t>0</w:t>
      </w:r>
      <w:r w:rsidRPr="00F60D9D">
        <w:rPr>
          <w:rFonts w:ascii="標楷體" w:eastAsia="標楷體" w:hAnsi="標楷體" w:cs="Times New Roman" w:hint="eastAsia"/>
          <w:b/>
          <w:sz w:val="32"/>
          <w:szCs w:val="32"/>
          <w:lang w:val="x-none" w:eastAsia="x-none"/>
        </w:rPr>
        <w:t>,</w:t>
      </w:r>
      <w:r w:rsidR="00E04BA0" w:rsidRPr="00F60D9D">
        <w:rPr>
          <w:rFonts w:ascii="標楷體" w:eastAsia="標楷體" w:hAnsi="標楷體" w:cs="Times New Roman" w:hint="eastAsia"/>
          <w:b/>
          <w:sz w:val="32"/>
          <w:szCs w:val="32"/>
          <w:lang w:val="x-none"/>
        </w:rPr>
        <w:t>549</w:t>
      </w:r>
      <w:r w:rsidRPr="00F60D9D">
        <w:rPr>
          <w:rFonts w:ascii="標楷體" w:eastAsia="標楷體" w:hAnsi="標楷體" w:cs="Times New Roman" w:hint="eastAsia"/>
          <w:b/>
          <w:sz w:val="32"/>
          <w:szCs w:val="32"/>
          <w:lang w:val="x-none" w:eastAsia="x-none"/>
        </w:rPr>
        <w:t>萬</w:t>
      </w:r>
      <w:r w:rsidR="00E04BA0" w:rsidRPr="00F60D9D">
        <w:rPr>
          <w:rFonts w:ascii="標楷體" w:eastAsia="標楷體" w:hAnsi="標楷體" w:cs="Times New Roman" w:hint="eastAsia"/>
          <w:b/>
          <w:sz w:val="32"/>
          <w:szCs w:val="32"/>
          <w:lang w:val="x-none"/>
        </w:rPr>
        <w:t>7</w:t>
      </w:r>
      <w:r w:rsidR="009854D5" w:rsidRPr="00F60D9D">
        <w:rPr>
          <w:rFonts w:ascii="標楷體" w:eastAsia="標楷體" w:hAnsi="標楷體" w:cs="Times New Roman" w:hint="eastAsia"/>
          <w:b/>
          <w:sz w:val="32"/>
          <w:szCs w:val="32"/>
          <w:lang w:val="x-none" w:eastAsia="x-none"/>
        </w:rPr>
        <w:t>千</w:t>
      </w:r>
      <w:r w:rsidRPr="00F60D9D">
        <w:rPr>
          <w:rFonts w:ascii="標楷體" w:eastAsia="標楷體" w:hAnsi="標楷體" w:cs="Times New Roman" w:hint="eastAsia"/>
          <w:b/>
          <w:sz w:val="32"/>
          <w:szCs w:val="32"/>
          <w:lang w:val="x-none" w:eastAsia="x-none"/>
        </w:rPr>
        <w:t>元，</w:t>
      </w:r>
      <w:r w:rsidR="00F60D9D" w:rsidRPr="00F60D9D">
        <w:rPr>
          <w:rFonts w:ascii="標楷體" w:eastAsia="標楷體" w:hAnsi="標楷體" w:cs="Times New Roman" w:hint="eastAsia"/>
          <w:b/>
          <w:sz w:val="32"/>
          <w:szCs w:val="32"/>
          <w:lang w:val="x-none" w:eastAsia="x-none"/>
        </w:rPr>
        <w:t>照</w:t>
      </w:r>
      <w:r w:rsidRPr="00F60D9D">
        <w:rPr>
          <w:rFonts w:ascii="標楷體" w:eastAsia="標楷體" w:hAnsi="標楷體" w:cs="Times New Roman" w:hint="eastAsia"/>
          <w:b/>
          <w:sz w:val="32"/>
          <w:szCs w:val="32"/>
          <w:lang w:val="x-none" w:eastAsia="x-none"/>
        </w:rPr>
        <w:t>列。</w:t>
      </w:r>
    </w:p>
    <w:p w:rsidR="00945CDD" w:rsidRPr="00F14302" w:rsidRDefault="00945CDD" w:rsidP="00945CDD">
      <w:pPr>
        <w:snapToGrid w:val="0"/>
        <w:spacing w:line="460" w:lineRule="exact"/>
        <w:ind w:leftChars="241" w:left="578" w:rightChars="-10" w:right="-24"/>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本項通過決議</w:t>
      </w:r>
      <w:r w:rsidR="00BC6BB1">
        <w:rPr>
          <w:rFonts w:ascii="標楷體" w:eastAsia="標楷體" w:hAnsi="標楷體" w:cs="Times New Roman" w:hint="eastAsia"/>
          <w:sz w:val="32"/>
          <w:szCs w:val="32"/>
        </w:rPr>
        <w:t>11</w:t>
      </w:r>
      <w:r w:rsidRPr="00F14302">
        <w:rPr>
          <w:rFonts w:ascii="標楷體" w:eastAsia="標楷體" w:hAnsi="標楷體" w:cs="Times New Roman" w:hint="eastAsia"/>
          <w:sz w:val="32"/>
          <w:szCs w:val="32"/>
        </w:rPr>
        <w:t>項：</w:t>
      </w:r>
    </w:p>
    <w:p w:rsidR="00CD6E37" w:rsidRDefault="00CD6E37" w:rsidP="00533F7B">
      <w:pPr>
        <w:snapToGrid w:val="0"/>
        <w:spacing w:line="460" w:lineRule="exact"/>
        <w:ind w:leftChars="236" w:left="1046" w:hangingChars="150" w:hanging="48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一、</w:t>
      </w:r>
      <w:r w:rsidR="00EF595E" w:rsidRPr="00EF595E">
        <w:rPr>
          <w:rFonts w:ascii="標楷體" w:eastAsia="標楷體" w:hAnsi="標楷體" w:cs="Times New Roman" w:hint="eastAsia"/>
          <w:sz w:val="32"/>
          <w:szCs w:val="32"/>
        </w:rPr>
        <w:t>前消防署長黃季敏於106年因在9件救難器材採購案收受賄賂，以及在救災衛星系統與指揮車整合平</w:t>
      </w:r>
      <w:r w:rsidR="00533F7B">
        <w:rPr>
          <w:rFonts w:ascii="標楷體" w:eastAsia="標楷體" w:hAnsi="標楷體" w:cs="Times New Roman" w:hint="eastAsia"/>
          <w:sz w:val="32"/>
          <w:szCs w:val="32"/>
        </w:rPr>
        <w:t>臺</w:t>
      </w:r>
      <w:r w:rsidR="00EF595E" w:rsidRPr="00EF595E">
        <w:rPr>
          <w:rFonts w:ascii="標楷體" w:eastAsia="標楷體" w:hAnsi="標楷體" w:cs="Times New Roman" w:hint="eastAsia"/>
          <w:sz w:val="32"/>
          <w:szCs w:val="32"/>
        </w:rPr>
        <w:t>標案上，圖利廠商，遭</w:t>
      </w:r>
      <w:r w:rsidR="00533F7B">
        <w:rPr>
          <w:rFonts w:ascii="標楷體" w:eastAsia="標楷體" w:hAnsi="標楷體" w:cs="Times New Roman" w:hint="eastAsia"/>
          <w:sz w:val="32"/>
          <w:szCs w:val="32"/>
        </w:rPr>
        <w:t>臺</w:t>
      </w:r>
      <w:r w:rsidR="00EF595E" w:rsidRPr="00EF595E">
        <w:rPr>
          <w:rFonts w:ascii="標楷體" w:eastAsia="標楷體" w:hAnsi="標楷體" w:cs="Times New Roman" w:hint="eastAsia"/>
          <w:sz w:val="32"/>
          <w:szCs w:val="32"/>
        </w:rPr>
        <w:t>北地方法院判刑18年。</w:t>
      </w:r>
      <w:r w:rsidR="00EF595E">
        <w:rPr>
          <w:rFonts w:ascii="標楷體" w:eastAsia="標楷體" w:hAnsi="標楷體" w:cs="Times New Roman" w:hint="eastAsia"/>
          <w:sz w:val="32"/>
          <w:szCs w:val="32"/>
        </w:rPr>
        <w:t>查監察院</w:t>
      </w:r>
      <w:r w:rsidR="00EF595E" w:rsidRPr="00EF595E">
        <w:rPr>
          <w:rFonts w:ascii="標楷體" w:eastAsia="標楷體" w:hAnsi="標楷體" w:cs="Times New Roman" w:hint="eastAsia"/>
          <w:sz w:val="32"/>
          <w:szCs w:val="32"/>
        </w:rPr>
        <w:t>107年8月之調查報告指出，消防署部分採購案係由首長直接指示或交辦，相關承辦人員即將標案資訊洽特定關係人員或指定公司先期備標，甚或依該等人員或公司提供之型錄制定採購規格，不僅其採購品項之必要性與切合實用性均有待檢討，採購程序之適正性亦被實質掏空，惟該署先後辦理多次採購均藏有弊端，相關會辦或監辦單位卻不能及時察覺異常，以遏阻不法情事重複及擴大，可見相關內控機制洵有盲點或失靈；又該署相關公務人員遇有首長下達不合法令之指示時，未能依據公務人員保障法第17條規定予以力拒，屈從違法指令致招刑責，亦有未洽，均應積極檢討改進。爰消防署</w:t>
      </w:r>
      <w:r w:rsidR="00EF595E">
        <w:rPr>
          <w:rFonts w:ascii="標楷體" w:eastAsia="標楷體" w:hAnsi="標楷體" w:cs="Times New Roman" w:hint="eastAsia"/>
          <w:sz w:val="32"/>
          <w:szCs w:val="32"/>
        </w:rPr>
        <w:t>應</w:t>
      </w:r>
      <w:r w:rsidR="00EA4785">
        <w:rPr>
          <w:rFonts w:ascii="標楷體" w:eastAsia="標楷體" w:hAnsi="標楷體" w:cs="Times New Roman" w:hint="eastAsia"/>
          <w:sz w:val="32"/>
          <w:szCs w:val="32"/>
        </w:rPr>
        <w:t>就</w:t>
      </w:r>
      <w:r w:rsidR="00EF595E">
        <w:rPr>
          <w:rFonts w:ascii="標楷體" w:eastAsia="標楷體" w:hAnsi="標楷體" w:cs="Times New Roman" w:hint="eastAsia"/>
          <w:sz w:val="32"/>
          <w:szCs w:val="32"/>
        </w:rPr>
        <w:t>前述情形</w:t>
      </w:r>
      <w:r w:rsidR="00EF595E" w:rsidRPr="00EF595E">
        <w:rPr>
          <w:rFonts w:ascii="標楷體" w:eastAsia="標楷體" w:hAnsi="標楷體" w:cs="Times New Roman" w:hint="eastAsia"/>
          <w:sz w:val="32"/>
          <w:szCs w:val="32"/>
        </w:rPr>
        <w:t>向</w:t>
      </w:r>
      <w:r w:rsidR="00EF595E">
        <w:rPr>
          <w:rFonts w:ascii="標楷體" w:eastAsia="標楷體" w:hAnsi="標楷體" w:cs="Times New Roman" w:hint="eastAsia"/>
          <w:sz w:val="32"/>
          <w:szCs w:val="32"/>
        </w:rPr>
        <w:t>立法院</w:t>
      </w:r>
      <w:r w:rsidR="00EF595E" w:rsidRPr="00EF595E">
        <w:rPr>
          <w:rFonts w:ascii="標楷體" w:eastAsia="標楷體" w:hAnsi="標楷體" w:cs="Times New Roman" w:hint="eastAsia"/>
          <w:sz w:val="32"/>
          <w:szCs w:val="32"/>
        </w:rPr>
        <w:t>內政委員會</w:t>
      </w:r>
      <w:r w:rsidR="00EF595E">
        <w:rPr>
          <w:rFonts w:ascii="標楷體" w:eastAsia="標楷體" w:hAnsi="標楷體" w:cs="Times New Roman" w:hint="eastAsia"/>
          <w:sz w:val="32"/>
          <w:szCs w:val="32"/>
        </w:rPr>
        <w:t>提出書面</w:t>
      </w:r>
      <w:r w:rsidR="00EF595E" w:rsidRPr="00EF595E">
        <w:rPr>
          <w:rFonts w:ascii="標楷體" w:eastAsia="標楷體" w:hAnsi="標楷體" w:cs="Times New Roman" w:hint="eastAsia"/>
          <w:sz w:val="32"/>
          <w:szCs w:val="32"/>
        </w:rPr>
        <w:t>報告</w:t>
      </w:r>
      <w:r w:rsidRPr="00FC3A02">
        <w:rPr>
          <w:rFonts w:ascii="標楷體" w:eastAsia="標楷體" w:hAnsi="標楷體" w:cs="Times New Roman" w:hint="eastAsia"/>
          <w:sz w:val="32"/>
          <w:szCs w:val="32"/>
        </w:rPr>
        <w:t>。</w:t>
      </w:r>
    </w:p>
    <w:p w:rsidR="00CD6E37" w:rsidRDefault="00CD6E37" w:rsidP="00CD6E37">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sidR="00EF595E">
        <w:rPr>
          <w:rFonts w:ascii="標楷體" w:eastAsia="標楷體" w:hAnsi="標楷體" w:cs="Times New Roman" w:hint="eastAsia"/>
          <w:sz w:val="32"/>
          <w:szCs w:val="32"/>
        </w:rPr>
        <w:t>劉世芳</w:t>
      </w:r>
    </w:p>
    <w:p w:rsidR="00CD6E37" w:rsidRPr="00F14302" w:rsidRDefault="00CD6E37" w:rsidP="00CD6E37">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w:t>
      </w:r>
      <w:r w:rsidR="00EF595E">
        <w:rPr>
          <w:rFonts w:ascii="標楷體" w:eastAsia="標楷體" w:hAnsi="標楷體" w:cs="Times New Roman" w:hint="eastAsia"/>
          <w:sz w:val="32"/>
          <w:szCs w:val="32"/>
        </w:rPr>
        <w:t>洪宗熠  管碧玲</w:t>
      </w:r>
    </w:p>
    <w:p w:rsidR="00CA1652" w:rsidRDefault="00EF595E" w:rsidP="00531FC8">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二</w:t>
      </w:r>
      <w:r w:rsidR="00CA1652" w:rsidRPr="00F14302">
        <w:rPr>
          <w:rFonts w:ascii="標楷體" w:eastAsia="標楷體" w:hAnsi="標楷體" w:cs="Times New Roman" w:hint="eastAsia"/>
          <w:sz w:val="32"/>
          <w:szCs w:val="32"/>
        </w:rPr>
        <w:t>、</w:t>
      </w:r>
      <w:r w:rsidR="00531FC8" w:rsidRPr="00531FC8">
        <w:rPr>
          <w:rFonts w:ascii="標楷體" w:eastAsia="標楷體" w:hAnsi="標楷體" w:cs="Times New Roman" w:hint="eastAsia"/>
          <w:sz w:val="32"/>
          <w:szCs w:val="32"/>
        </w:rPr>
        <w:t>我國消防員長期面臨人力不足之問題，導致消防員勤務過於繁重，每月工時高達360至480小時，遠高於勞動部訂定之過勞死認定標準：「每月的工時超過276小時，或平均5個月每個月工時達256小時。」且目前我國平均每一位消防員就要服務1</w:t>
      </w:r>
      <w:r w:rsidR="00EA4785">
        <w:rPr>
          <w:rFonts w:ascii="標楷體" w:eastAsia="標楷體" w:hAnsi="標楷體" w:cs="Times New Roman" w:hint="eastAsia"/>
          <w:sz w:val="32"/>
          <w:szCs w:val="32"/>
        </w:rPr>
        <w:t>,</w:t>
      </w:r>
      <w:r w:rsidR="00531FC8" w:rsidRPr="00531FC8">
        <w:rPr>
          <w:rFonts w:ascii="標楷體" w:eastAsia="標楷體" w:hAnsi="標楷體" w:cs="Times New Roman" w:hint="eastAsia"/>
          <w:sz w:val="32"/>
          <w:szCs w:val="32"/>
        </w:rPr>
        <w:t>700位民眾，相較於其他國家如日本935人、新加坡700人、紐約500人，我國消防人員之勤務量明顯過高。爰此，建議消防署於</w:t>
      </w:r>
      <w:r w:rsidR="00A117CF">
        <w:rPr>
          <w:rFonts w:ascii="標楷體" w:eastAsia="標楷體" w:hAnsi="標楷體" w:cs="Times New Roman" w:hint="eastAsia"/>
          <w:sz w:val="32"/>
          <w:szCs w:val="32"/>
        </w:rPr>
        <w:t>1</w:t>
      </w:r>
      <w:r w:rsidR="00531FC8" w:rsidRPr="00531FC8">
        <w:rPr>
          <w:rFonts w:ascii="標楷體" w:eastAsia="標楷體" w:hAnsi="標楷體" w:cs="Times New Roman" w:hint="eastAsia"/>
          <w:sz w:val="32"/>
          <w:szCs w:val="32"/>
        </w:rPr>
        <w:t>年內，補足15,000名消防人員缺額，</w:t>
      </w:r>
      <w:r w:rsidR="00531FC8">
        <w:rPr>
          <w:rFonts w:ascii="標楷體" w:eastAsia="標楷體" w:hAnsi="標楷體" w:cs="Times New Roman" w:hint="eastAsia"/>
          <w:sz w:val="32"/>
          <w:szCs w:val="32"/>
        </w:rPr>
        <w:t>以提升救災品質，並減少消防人員過勞情形</w:t>
      </w:r>
      <w:r w:rsidR="00CA1652" w:rsidRPr="00FC3A02">
        <w:rPr>
          <w:rFonts w:ascii="標楷體" w:eastAsia="標楷體" w:hAnsi="標楷體" w:cs="Times New Roman" w:hint="eastAsia"/>
          <w:sz w:val="32"/>
          <w:szCs w:val="32"/>
        </w:rPr>
        <w:t>。</w:t>
      </w:r>
    </w:p>
    <w:p w:rsidR="00CA1652" w:rsidRDefault="00CA1652" w:rsidP="00CA1652">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Pr>
          <w:rFonts w:ascii="標楷體" w:eastAsia="標楷體" w:hAnsi="標楷體" w:cs="Times New Roman" w:hint="eastAsia"/>
          <w:sz w:val="32"/>
          <w:szCs w:val="32"/>
        </w:rPr>
        <w:t>趙正宇</w:t>
      </w:r>
    </w:p>
    <w:p w:rsidR="00CA1652" w:rsidRPr="00F14302" w:rsidRDefault="00CA1652" w:rsidP="00CA1652">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w:t>
      </w:r>
      <w:r w:rsidR="00F86E70">
        <w:rPr>
          <w:rFonts w:ascii="標楷體" w:eastAsia="標楷體" w:hAnsi="標楷體" w:cs="Times New Roman" w:hint="eastAsia"/>
          <w:sz w:val="32"/>
          <w:szCs w:val="32"/>
        </w:rPr>
        <w:t>洪宗熠  吳琪銘</w:t>
      </w:r>
    </w:p>
    <w:p w:rsidR="00CA1652" w:rsidRDefault="00DC53B0" w:rsidP="00CA1652">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三</w:t>
      </w:r>
      <w:r w:rsidR="00CA1652" w:rsidRPr="00F14302">
        <w:rPr>
          <w:rFonts w:ascii="標楷體" w:eastAsia="標楷體" w:hAnsi="標楷體" w:cs="Times New Roman" w:hint="eastAsia"/>
          <w:sz w:val="32"/>
          <w:szCs w:val="32"/>
        </w:rPr>
        <w:t>、</w:t>
      </w:r>
      <w:r w:rsidR="00531FC8" w:rsidRPr="00531FC8">
        <w:rPr>
          <w:rFonts w:ascii="標楷體" w:eastAsia="標楷體" w:hAnsi="標楷體" w:cs="Times New Roman" w:hint="eastAsia"/>
          <w:sz w:val="32"/>
          <w:szCs w:val="32"/>
        </w:rPr>
        <w:t>今年8月衛</w:t>
      </w:r>
      <w:r w:rsidR="00F86E70">
        <w:rPr>
          <w:rFonts w:ascii="標楷體" w:eastAsia="標楷體" w:hAnsi="標楷體" w:cs="Times New Roman" w:hint="eastAsia"/>
          <w:sz w:val="32"/>
          <w:szCs w:val="32"/>
        </w:rPr>
        <w:t>生</w:t>
      </w:r>
      <w:r w:rsidR="00531FC8" w:rsidRPr="00531FC8">
        <w:rPr>
          <w:rFonts w:ascii="標楷體" w:eastAsia="標楷體" w:hAnsi="標楷體" w:cs="Times New Roman" w:hint="eastAsia"/>
          <w:sz w:val="32"/>
          <w:szCs w:val="32"/>
        </w:rPr>
        <w:t>福</w:t>
      </w:r>
      <w:r w:rsidR="00F86E70">
        <w:rPr>
          <w:rFonts w:ascii="標楷體" w:eastAsia="標楷體" w:hAnsi="標楷體" w:cs="Times New Roman" w:hint="eastAsia"/>
          <w:sz w:val="32"/>
          <w:szCs w:val="32"/>
        </w:rPr>
        <w:t>利</w:t>
      </w:r>
      <w:r w:rsidR="00531FC8" w:rsidRPr="00531FC8">
        <w:rPr>
          <w:rFonts w:ascii="標楷體" w:eastAsia="標楷體" w:hAnsi="標楷體" w:cs="Times New Roman" w:hint="eastAsia"/>
          <w:sz w:val="32"/>
          <w:szCs w:val="32"/>
        </w:rPr>
        <w:t>部</w:t>
      </w:r>
      <w:r w:rsidR="00F86E70">
        <w:rPr>
          <w:rFonts w:ascii="標楷體" w:eastAsia="標楷體" w:hAnsi="標楷體" w:cs="Times New Roman" w:hint="eastAsia"/>
          <w:sz w:val="32"/>
          <w:szCs w:val="32"/>
        </w:rPr>
        <w:t>臺</w:t>
      </w:r>
      <w:r w:rsidR="00531FC8" w:rsidRPr="00531FC8">
        <w:rPr>
          <w:rFonts w:ascii="標楷體" w:eastAsia="標楷體" w:hAnsi="標楷體" w:cs="Times New Roman" w:hint="eastAsia"/>
          <w:sz w:val="32"/>
          <w:szCs w:val="32"/>
        </w:rPr>
        <w:t>北醫院發生重大火警釀14死，依照衛</w:t>
      </w:r>
      <w:r w:rsidR="00F86E70">
        <w:rPr>
          <w:rFonts w:ascii="標楷體" w:eastAsia="標楷體" w:hAnsi="標楷體" w:cs="Times New Roman" w:hint="eastAsia"/>
          <w:sz w:val="32"/>
          <w:szCs w:val="32"/>
        </w:rPr>
        <w:t>生</w:t>
      </w:r>
      <w:r w:rsidR="00531FC8" w:rsidRPr="00531FC8">
        <w:rPr>
          <w:rFonts w:ascii="標楷體" w:eastAsia="標楷體" w:hAnsi="標楷體" w:cs="Times New Roman" w:hint="eastAsia"/>
          <w:sz w:val="32"/>
          <w:szCs w:val="32"/>
        </w:rPr>
        <w:t>福</w:t>
      </w:r>
      <w:r w:rsidR="00F86E70">
        <w:rPr>
          <w:rFonts w:ascii="標楷體" w:eastAsia="標楷體" w:hAnsi="標楷體" w:cs="Times New Roman" w:hint="eastAsia"/>
          <w:sz w:val="32"/>
          <w:szCs w:val="32"/>
        </w:rPr>
        <w:t>利</w:t>
      </w:r>
      <w:r w:rsidR="00531FC8" w:rsidRPr="00531FC8">
        <w:rPr>
          <w:rFonts w:ascii="標楷體" w:eastAsia="標楷體" w:hAnsi="標楷體" w:cs="Times New Roman" w:hint="eastAsia"/>
          <w:sz w:val="32"/>
          <w:szCs w:val="32"/>
        </w:rPr>
        <w:t>部統計，近</w:t>
      </w:r>
      <w:r w:rsidR="00EA4785">
        <w:rPr>
          <w:rFonts w:ascii="標楷體" w:eastAsia="標楷體" w:hAnsi="標楷體" w:cs="Times New Roman" w:hint="eastAsia"/>
          <w:sz w:val="32"/>
          <w:szCs w:val="32"/>
        </w:rPr>
        <w:t>6</w:t>
      </w:r>
      <w:r w:rsidR="00531FC8" w:rsidRPr="00531FC8">
        <w:rPr>
          <w:rFonts w:ascii="標楷體" w:eastAsia="標楷體" w:hAnsi="標楷體" w:cs="Times New Roman" w:hint="eastAsia"/>
          <w:sz w:val="32"/>
          <w:szCs w:val="32"/>
        </w:rPr>
        <w:t>年來，長照機構共發生</w:t>
      </w:r>
      <w:r w:rsidR="00AE2CF5">
        <w:rPr>
          <w:rFonts w:ascii="標楷體" w:eastAsia="標楷體" w:hAnsi="標楷體" w:cs="Times New Roman" w:hint="eastAsia"/>
          <w:sz w:val="32"/>
          <w:szCs w:val="32"/>
        </w:rPr>
        <w:t>6</w:t>
      </w:r>
      <w:r w:rsidR="00531FC8" w:rsidRPr="00531FC8">
        <w:rPr>
          <w:rFonts w:ascii="標楷體" w:eastAsia="標楷體" w:hAnsi="標楷體" w:cs="Times New Roman" w:hint="eastAsia"/>
          <w:sz w:val="32"/>
          <w:szCs w:val="32"/>
        </w:rPr>
        <w:t>起重大火災悲劇，造成</w:t>
      </w:r>
      <w:r w:rsidR="00AE2CF5">
        <w:rPr>
          <w:rFonts w:ascii="標楷體" w:eastAsia="標楷體" w:hAnsi="標楷體" w:cs="Times New Roman" w:hint="eastAsia"/>
          <w:sz w:val="32"/>
          <w:szCs w:val="32"/>
        </w:rPr>
        <w:t>36</w:t>
      </w:r>
      <w:r w:rsidR="00531FC8" w:rsidRPr="00531FC8">
        <w:rPr>
          <w:rFonts w:ascii="標楷體" w:eastAsia="標楷體" w:hAnsi="標楷體" w:cs="Times New Roman" w:hint="eastAsia"/>
          <w:sz w:val="32"/>
          <w:szCs w:val="32"/>
        </w:rPr>
        <w:t>人死亡，顯見衛</w:t>
      </w:r>
      <w:r w:rsidR="00F86E70">
        <w:rPr>
          <w:rFonts w:ascii="標楷體" w:eastAsia="標楷體" w:hAnsi="標楷體" w:cs="Times New Roman" w:hint="eastAsia"/>
          <w:sz w:val="32"/>
          <w:szCs w:val="32"/>
        </w:rPr>
        <w:t>生</w:t>
      </w:r>
      <w:r w:rsidR="00531FC8" w:rsidRPr="00531FC8">
        <w:rPr>
          <w:rFonts w:ascii="標楷體" w:eastAsia="標楷體" w:hAnsi="標楷體" w:cs="Times New Roman" w:hint="eastAsia"/>
          <w:sz w:val="32"/>
          <w:szCs w:val="32"/>
        </w:rPr>
        <w:t>福</w:t>
      </w:r>
      <w:r w:rsidR="00F86E70">
        <w:rPr>
          <w:rFonts w:ascii="標楷體" w:eastAsia="標楷體" w:hAnsi="標楷體" w:cs="Times New Roman" w:hint="eastAsia"/>
          <w:sz w:val="32"/>
          <w:szCs w:val="32"/>
        </w:rPr>
        <w:t>利</w:t>
      </w:r>
      <w:r w:rsidR="00531FC8" w:rsidRPr="00531FC8">
        <w:rPr>
          <w:rFonts w:ascii="標楷體" w:eastAsia="標楷體" w:hAnsi="標楷體" w:cs="Times New Roman" w:hint="eastAsia"/>
          <w:sz w:val="32"/>
          <w:szCs w:val="32"/>
        </w:rPr>
        <w:t>部針對長照機構的營運管理評鑑出現重大問題，除要求衛</w:t>
      </w:r>
      <w:r w:rsidR="00F86E70">
        <w:rPr>
          <w:rFonts w:ascii="標楷體" w:eastAsia="標楷體" w:hAnsi="標楷體" w:cs="Times New Roman" w:hint="eastAsia"/>
          <w:sz w:val="32"/>
          <w:szCs w:val="32"/>
        </w:rPr>
        <w:t>生</w:t>
      </w:r>
      <w:r w:rsidR="00531FC8" w:rsidRPr="00531FC8">
        <w:rPr>
          <w:rFonts w:ascii="標楷體" w:eastAsia="標楷體" w:hAnsi="標楷體" w:cs="Times New Roman" w:hint="eastAsia"/>
          <w:sz w:val="32"/>
          <w:szCs w:val="32"/>
        </w:rPr>
        <w:t>福</w:t>
      </w:r>
      <w:r w:rsidR="00F86E70">
        <w:rPr>
          <w:rFonts w:ascii="標楷體" w:eastAsia="標楷體" w:hAnsi="標楷體" w:cs="Times New Roman" w:hint="eastAsia"/>
          <w:sz w:val="32"/>
          <w:szCs w:val="32"/>
        </w:rPr>
        <w:t>利</w:t>
      </w:r>
      <w:r w:rsidR="00531FC8" w:rsidRPr="00531FC8">
        <w:rPr>
          <w:rFonts w:ascii="標楷體" w:eastAsia="標楷體" w:hAnsi="標楷體" w:cs="Times New Roman" w:hint="eastAsia"/>
          <w:sz w:val="32"/>
          <w:szCs w:val="32"/>
        </w:rPr>
        <w:t>部全面檢討，</w:t>
      </w:r>
      <w:r w:rsidR="003D4D7E">
        <w:rPr>
          <w:rFonts w:ascii="標楷體" w:eastAsia="標楷體" w:hAnsi="標楷體" w:cs="Times New Roman" w:hint="eastAsia"/>
          <w:sz w:val="32"/>
          <w:szCs w:val="32"/>
        </w:rPr>
        <w:t>為</w:t>
      </w:r>
      <w:r w:rsidR="00531FC8" w:rsidRPr="00531FC8">
        <w:rPr>
          <w:rFonts w:ascii="標楷體" w:eastAsia="標楷體" w:hAnsi="標楷體" w:cs="Times New Roman" w:hint="eastAsia"/>
          <w:sz w:val="32"/>
          <w:szCs w:val="32"/>
        </w:rPr>
        <w:t>避免未來再次發生不幸事件，對於特殊情況需要長期臥床的個案，消防如何緊急撤離等相關規劃，應該也有相當的思考空間，所以消防署應予以重視，並提出可能的規劃方案。</w:t>
      </w:r>
      <w:r w:rsidR="00BC6BB1">
        <w:rPr>
          <w:rFonts w:ascii="標楷體" w:eastAsia="標楷體" w:hAnsi="標楷體" w:cs="Times New Roman" w:hint="eastAsia"/>
          <w:sz w:val="32"/>
          <w:szCs w:val="32"/>
        </w:rPr>
        <w:t>爰</w:t>
      </w:r>
      <w:r w:rsidR="00531FC8" w:rsidRPr="00531FC8">
        <w:rPr>
          <w:rFonts w:ascii="標楷體" w:eastAsia="標楷體" w:hAnsi="標楷體" w:cs="Times New Roman" w:hint="eastAsia"/>
          <w:sz w:val="32"/>
          <w:szCs w:val="32"/>
        </w:rPr>
        <w:t>消防署就相關問題，</w:t>
      </w:r>
      <w:r w:rsidR="003D4D7E">
        <w:rPr>
          <w:rFonts w:ascii="標楷體" w:eastAsia="標楷體" w:hAnsi="標楷體" w:cs="Times New Roman" w:hint="eastAsia"/>
          <w:sz w:val="32"/>
          <w:szCs w:val="32"/>
        </w:rPr>
        <w:t>應</w:t>
      </w:r>
      <w:r w:rsidR="00531FC8" w:rsidRPr="00531FC8">
        <w:rPr>
          <w:rFonts w:ascii="標楷體" w:eastAsia="標楷體" w:hAnsi="標楷體" w:cs="Times New Roman" w:hint="eastAsia"/>
          <w:sz w:val="32"/>
          <w:szCs w:val="32"/>
        </w:rPr>
        <w:t>於</w:t>
      </w:r>
      <w:r w:rsidR="00F86E70">
        <w:rPr>
          <w:rFonts w:ascii="標楷體" w:eastAsia="標楷體" w:hAnsi="標楷體" w:cs="Times New Roman" w:hint="eastAsia"/>
          <w:sz w:val="32"/>
          <w:szCs w:val="32"/>
        </w:rPr>
        <w:t>3</w:t>
      </w:r>
      <w:r w:rsidR="00531FC8" w:rsidRPr="00531FC8">
        <w:rPr>
          <w:rFonts w:ascii="標楷體" w:eastAsia="標楷體" w:hAnsi="標楷體" w:cs="Times New Roman" w:hint="eastAsia"/>
          <w:sz w:val="32"/>
          <w:szCs w:val="32"/>
        </w:rPr>
        <w:t>個月內向</w:t>
      </w:r>
      <w:r w:rsidR="00F86E70">
        <w:rPr>
          <w:rFonts w:ascii="標楷體" w:eastAsia="標楷體" w:hAnsi="標楷體" w:cs="Times New Roman" w:hint="eastAsia"/>
          <w:sz w:val="32"/>
          <w:szCs w:val="32"/>
        </w:rPr>
        <w:t>立法院內政</w:t>
      </w:r>
      <w:r w:rsidR="00531FC8" w:rsidRPr="00531FC8">
        <w:rPr>
          <w:rFonts w:ascii="標楷體" w:eastAsia="標楷體" w:hAnsi="標楷體" w:cs="Times New Roman" w:hint="eastAsia"/>
          <w:sz w:val="32"/>
          <w:szCs w:val="32"/>
        </w:rPr>
        <w:t>委員會提出書面報告。</w:t>
      </w:r>
      <w:r w:rsidR="00CA1652" w:rsidRPr="00FC3A02">
        <w:rPr>
          <w:rFonts w:ascii="標楷體" w:eastAsia="標楷體" w:hAnsi="標楷體" w:cs="Times New Roman" w:hint="eastAsia"/>
          <w:sz w:val="32"/>
          <w:szCs w:val="32"/>
        </w:rPr>
        <w:t>。</w:t>
      </w:r>
    </w:p>
    <w:p w:rsidR="00CA1652" w:rsidRDefault="00CA1652" w:rsidP="00CA1652">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sidR="00531FC8">
        <w:rPr>
          <w:rFonts w:ascii="標楷體" w:eastAsia="標楷體" w:hAnsi="標楷體" w:cs="Times New Roman" w:hint="eastAsia"/>
          <w:sz w:val="32"/>
          <w:szCs w:val="32"/>
        </w:rPr>
        <w:t>張宏陸</w:t>
      </w:r>
    </w:p>
    <w:p w:rsidR="00CA1652" w:rsidRPr="00F14302" w:rsidRDefault="00CA1652" w:rsidP="00CA1652">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w:t>
      </w:r>
      <w:r w:rsidR="00F86E70">
        <w:rPr>
          <w:rFonts w:ascii="標楷體" w:eastAsia="標楷體" w:hAnsi="標楷體" w:cs="Times New Roman" w:hint="eastAsia"/>
          <w:sz w:val="32"/>
          <w:szCs w:val="32"/>
        </w:rPr>
        <w:t>管碧玲  林淑芬</w:t>
      </w:r>
    </w:p>
    <w:p w:rsidR="00CA1652" w:rsidRDefault="00DC53B0" w:rsidP="00CA1652">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四</w:t>
      </w:r>
      <w:r w:rsidR="00CA1652" w:rsidRPr="00F14302">
        <w:rPr>
          <w:rFonts w:ascii="標楷體" w:eastAsia="標楷體" w:hAnsi="標楷體" w:cs="Times New Roman" w:hint="eastAsia"/>
          <w:sz w:val="32"/>
          <w:szCs w:val="32"/>
        </w:rPr>
        <w:t>、</w:t>
      </w:r>
      <w:r w:rsidR="003D4D7E">
        <w:rPr>
          <w:rFonts w:ascii="標楷體" w:eastAsia="標楷體" w:hAnsi="標楷體" w:cs="Times New Roman" w:hint="eastAsia"/>
          <w:sz w:val="32"/>
          <w:szCs w:val="32"/>
        </w:rPr>
        <w:t>107</w:t>
      </w:r>
      <w:r w:rsidR="00531FC8" w:rsidRPr="00531FC8">
        <w:rPr>
          <w:rFonts w:ascii="標楷體" w:eastAsia="標楷體" w:hAnsi="標楷體" w:cs="Times New Roman" w:hint="eastAsia"/>
          <w:sz w:val="32"/>
          <w:szCs w:val="32"/>
        </w:rPr>
        <w:t>年</w:t>
      </w:r>
      <w:r w:rsidR="003D4D7E">
        <w:rPr>
          <w:rFonts w:ascii="標楷體" w:eastAsia="標楷體" w:hAnsi="標楷體" w:cs="Times New Roman" w:hint="eastAsia"/>
          <w:sz w:val="32"/>
          <w:szCs w:val="32"/>
        </w:rPr>
        <w:t>9</w:t>
      </w:r>
      <w:r w:rsidR="00531FC8" w:rsidRPr="00531FC8">
        <w:rPr>
          <w:rFonts w:ascii="標楷體" w:eastAsia="標楷體" w:hAnsi="標楷體" w:cs="Times New Roman" w:hint="eastAsia"/>
          <w:sz w:val="32"/>
          <w:szCs w:val="32"/>
        </w:rPr>
        <w:t>月新莊一處建築中的大樓工地發生火災，自</w:t>
      </w:r>
      <w:r w:rsidR="003D4D7E">
        <w:rPr>
          <w:rFonts w:ascii="標楷體" w:eastAsia="標楷體" w:hAnsi="標楷體" w:cs="Times New Roman" w:hint="eastAsia"/>
          <w:sz w:val="32"/>
          <w:szCs w:val="32"/>
        </w:rPr>
        <w:t>15</w:t>
      </w:r>
      <w:r w:rsidR="00531FC8" w:rsidRPr="00531FC8">
        <w:rPr>
          <w:rFonts w:ascii="標楷體" w:eastAsia="標楷體" w:hAnsi="標楷體" w:cs="Times New Roman" w:hint="eastAsia"/>
          <w:sz w:val="32"/>
          <w:szCs w:val="32"/>
        </w:rPr>
        <w:t>樓起火後往上延燒至</w:t>
      </w:r>
      <w:r w:rsidR="00BC6BB1">
        <w:rPr>
          <w:rFonts w:ascii="標楷體" w:eastAsia="標楷體" w:hAnsi="標楷體" w:cs="Times New Roman" w:hint="eastAsia"/>
          <w:sz w:val="32"/>
          <w:szCs w:val="32"/>
        </w:rPr>
        <w:t>24</w:t>
      </w:r>
      <w:r w:rsidR="00531FC8" w:rsidRPr="00531FC8">
        <w:rPr>
          <w:rFonts w:ascii="標楷體" w:eastAsia="標楷體" w:hAnsi="標楷體" w:cs="Times New Roman" w:hint="eastAsia"/>
          <w:sz w:val="32"/>
          <w:szCs w:val="32"/>
        </w:rPr>
        <w:t>樓，施工起火是國內工業火災重要原因之一，工地現場堆放大量板模及切割用乙炔，在工業中使用電弧焊接機，因作業時產生火星、塊狀火花掉落及電焊噴濺，極易引燃周遭可燃物。因全</w:t>
      </w:r>
      <w:r w:rsidR="00BC6BB1">
        <w:rPr>
          <w:rFonts w:ascii="標楷體" w:eastAsia="標楷體" w:hAnsi="標楷體" w:cs="Times New Roman" w:hint="eastAsia"/>
          <w:sz w:val="32"/>
          <w:szCs w:val="32"/>
        </w:rPr>
        <w:t>臺</w:t>
      </w:r>
      <w:r w:rsidR="003D4D7E">
        <w:rPr>
          <w:rFonts w:ascii="標楷體" w:eastAsia="標楷體" w:hAnsi="標楷體" w:cs="Times New Roman" w:hint="eastAsia"/>
          <w:sz w:val="32"/>
          <w:szCs w:val="32"/>
        </w:rPr>
        <w:t>灣</w:t>
      </w:r>
      <w:r w:rsidR="00531FC8" w:rsidRPr="00531FC8">
        <w:rPr>
          <w:rFonts w:ascii="標楷體" w:eastAsia="標楷體" w:hAnsi="標楷體" w:cs="Times New Roman" w:hint="eastAsia"/>
          <w:sz w:val="32"/>
          <w:szCs w:val="32"/>
        </w:rPr>
        <w:t>最高雲梯車搶救不到</w:t>
      </w:r>
      <w:r w:rsidR="00BC6BB1">
        <w:rPr>
          <w:rFonts w:ascii="標楷體" w:eastAsia="標楷體" w:hAnsi="標楷體" w:cs="Times New Roman" w:hint="eastAsia"/>
          <w:sz w:val="32"/>
          <w:szCs w:val="32"/>
        </w:rPr>
        <w:t>23</w:t>
      </w:r>
      <w:r w:rsidR="00531FC8" w:rsidRPr="00531FC8">
        <w:rPr>
          <w:rFonts w:ascii="標楷體" w:eastAsia="標楷體" w:hAnsi="標楷體" w:cs="Times New Roman" w:hint="eastAsia"/>
          <w:sz w:val="32"/>
          <w:szCs w:val="32"/>
        </w:rPr>
        <w:t>樓火災，過高雲梯車使用上有</w:t>
      </w:r>
      <w:r w:rsidR="00BC6BB1">
        <w:rPr>
          <w:rFonts w:ascii="標楷體" w:eastAsia="標楷體" w:hAnsi="標楷體" w:cs="Times New Roman" w:hint="eastAsia"/>
          <w:sz w:val="32"/>
          <w:szCs w:val="32"/>
        </w:rPr>
        <w:t>其</w:t>
      </w:r>
      <w:r w:rsidR="00531FC8" w:rsidRPr="00531FC8">
        <w:rPr>
          <w:rFonts w:ascii="標楷體" w:eastAsia="標楷體" w:hAnsi="標楷體" w:cs="Times New Roman" w:hint="eastAsia"/>
          <w:sz w:val="32"/>
          <w:szCs w:val="32"/>
        </w:rPr>
        <w:t>安全限制，因此高樓火災仰賴是建築物本身防火避難設施及消防設備，如自動撒水、防火區劃</w:t>
      </w:r>
      <w:r w:rsidR="008C1FAE">
        <w:rPr>
          <w:rFonts w:ascii="標楷體" w:eastAsia="標楷體" w:hAnsi="標楷體" w:cs="Times New Roman" w:hint="eastAsia"/>
          <w:sz w:val="32"/>
          <w:szCs w:val="32"/>
        </w:rPr>
        <w:t>設</w:t>
      </w:r>
      <w:r w:rsidR="00531FC8" w:rsidRPr="00531FC8">
        <w:rPr>
          <w:rFonts w:ascii="標楷體" w:eastAsia="標楷體" w:hAnsi="標楷體" w:cs="Times New Roman" w:hint="eastAsia"/>
          <w:sz w:val="32"/>
          <w:szCs w:val="32"/>
        </w:rPr>
        <w:t>及室內特別安全梯等，以保護使用人之安全性。所以本次事件凸顯施工起火，高樓起火，尤其是施工中的高樓起火，場所從業人員可能漠視消</w:t>
      </w:r>
      <w:r w:rsidR="008C1FAE">
        <w:rPr>
          <w:rFonts w:ascii="標楷體" w:eastAsia="標楷體" w:hAnsi="標楷體" w:cs="Times New Roman" w:hint="eastAsia"/>
          <w:sz w:val="32"/>
          <w:szCs w:val="32"/>
        </w:rPr>
        <w:t>防</w:t>
      </w:r>
      <w:r w:rsidR="00531FC8" w:rsidRPr="00531FC8">
        <w:rPr>
          <w:rFonts w:ascii="標楷體" w:eastAsia="標楷體" w:hAnsi="標楷體" w:cs="Times New Roman" w:hint="eastAsia"/>
          <w:sz w:val="32"/>
          <w:szCs w:val="32"/>
        </w:rPr>
        <w:t>安</w:t>
      </w:r>
      <w:r w:rsidR="008C1FAE">
        <w:rPr>
          <w:rFonts w:ascii="標楷體" w:eastAsia="標楷體" w:hAnsi="標楷體" w:cs="Times New Roman" w:hint="eastAsia"/>
          <w:sz w:val="32"/>
          <w:szCs w:val="32"/>
        </w:rPr>
        <w:t>全</w:t>
      </w:r>
      <w:r w:rsidR="00531FC8" w:rsidRPr="00531FC8">
        <w:rPr>
          <w:rFonts w:ascii="標楷體" w:eastAsia="標楷體" w:hAnsi="標楷體" w:cs="Times New Roman" w:hint="eastAsia"/>
          <w:sz w:val="32"/>
          <w:szCs w:val="32"/>
        </w:rPr>
        <w:t>及勞</w:t>
      </w:r>
      <w:r w:rsidR="008C1FAE">
        <w:rPr>
          <w:rFonts w:ascii="標楷體" w:eastAsia="標楷體" w:hAnsi="標楷體" w:cs="Times New Roman" w:hint="eastAsia"/>
          <w:sz w:val="32"/>
          <w:szCs w:val="32"/>
        </w:rPr>
        <w:t>工</w:t>
      </w:r>
      <w:r w:rsidR="00531FC8" w:rsidRPr="00531FC8">
        <w:rPr>
          <w:rFonts w:ascii="標楷體" w:eastAsia="標楷體" w:hAnsi="標楷體" w:cs="Times New Roman" w:hint="eastAsia"/>
          <w:sz w:val="32"/>
          <w:szCs w:val="32"/>
        </w:rPr>
        <w:t>安</w:t>
      </w:r>
      <w:r w:rsidR="008C1FAE">
        <w:rPr>
          <w:rFonts w:ascii="標楷體" w:eastAsia="標楷體" w:hAnsi="標楷體" w:cs="Times New Roman" w:hint="eastAsia"/>
          <w:sz w:val="32"/>
          <w:szCs w:val="32"/>
        </w:rPr>
        <w:t>全</w:t>
      </w:r>
      <w:r w:rsidR="00531FC8" w:rsidRPr="00531FC8">
        <w:rPr>
          <w:rFonts w:ascii="標楷體" w:eastAsia="標楷體" w:hAnsi="標楷體" w:cs="Times New Roman" w:hint="eastAsia"/>
          <w:sz w:val="32"/>
          <w:szCs w:val="32"/>
        </w:rPr>
        <w:t>相關規定，應再加強管理，而施工中潛在安全體制，政府部門應再予以重</w:t>
      </w:r>
      <w:r w:rsidR="00531FC8">
        <w:rPr>
          <w:rFonts w:ascii="標楷體" w:eastAsia="標楷體" w:hAnsi="標楷體" w:cs="Times New Roman" w:hint="eastAsia"/>
          <w:sz w:val="32"/>
          <w:szCs w:val="32"/>
        </w:rPr>
        <w:t>視。故請消防署就相關問題，於</w:t>
      </w:r>
      <w:r>
        <w:rPr>
          <w:rFonts w:ascii="標楷體" w:eastAsia="標楷體" w:hAnsi="標楷體" w:cs="Times New Roman" w:hint="eastAsia"/>
          <w:sz w:val="32"/>
          <w:szCs w:val="32"/>
        </w:rPr>
        <w:t>3</w:t>
      </w:r>
      <w:r w:rsidR="00531FC8">
        <w:rPr>
          <w:rFonts w:ascii="標楷體" w:eastAsia="標楷體" w:hAnsi="標楷體" w:cs="Times New Roman" w:hint="eastAsia"/>
          <w:sz w:val="32"/>
          <w:szCs w:val="32"/>
        </w:rPr>
        <w:t>個月內向</w:t>
      </w:r>
      <w:r>
        <w:rPr>
          <w:rFonts w:ascii="標楷體" w:eastAsia="標楷體" w:hAnsi="標楷體" w:cs="Times New Roman" w:hint="eastAsia"/>
          <w:sz w:val="32"/>
          <w:szCs w:val="32"/>
        </w:rPr>
        <w:t>立法院內政</w:t>
      </w:r>
      <w:r w:rsidR="00531FC8">
        <w:rPr>
          <w:rFonts w:ascii="標楷體" w:eastAsia="標楷體" w:hAnsi="標楷體" w:cs="Times New Roman" w:hint="eastAsia"/>
          <w:sz w:val="32"/>
          <w:szCs w:val="32"/>
        </w:rPr>
        <w:t>委員會提出書面報告</w:t>
      </w:r>
      <w:r w:rsidR="00CA1652" w:rsidRPr="00FC3A02">
        <w:rPr>
          <w:rFonts w:ascii="標楷體" w:eastAsia="標楷體" w:hAnsi="標楷體" w:cs="Times New Roman" w:hint="eastAsia"/>
          <w:sz w:val="32"/>
          <w:szCs w:val="32"/>
        </w:rPr>
        <w:t>。</w:t>
      </w:r>
    </w:p>
    <w:p w:rsidR="00CA1652" w:rsidRDefault="00CA1652" w:rsidP="00CA1652">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sidR="00531FC8">
        <w:rPr>
          <w:rFonts w:ascii="標楷體" w:eastAsia="標楷體" w:hAnsi="標楷體" w:cs="Times New Roman" w:hint="eastAsia"/>
          <w:sz w:val="32"/>
          <w:szCs w:val="32"/>
        </w:rPr>
        <w:t>張宏陸</w:t>
      </w:r>
    </w:p>
    <w:p w:rsidR="00CA1652" w:rsidRPr="00F14302" w:rsidRDefault="00CA1652" w:rsidP="00CA1652">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w:t>
      </w:r>
      <w:r w:rsidR="00B30FF0">
        <w:rPr>
          <w:rFonts w:ascii="標楷體" w:eastAsia="標楷體" w:hAnsi="標楷體" w:cs="Times New Roman" w:hint="eastAsia"/>
          <w:sz w:val="32"/>
          <w:szCs w:val="32"/>
        </w:rPr>
        <w:t>管碧玲  林淑芬</w:t>
      </w:r>
    </w:p>
    <w:p w:rsidR="00CA1652" w:rsidRDefault="00B32BA7" w:rsidP="00CA1652">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五</w:t>
      </w:r>
      <w:r w:rsidR="00CA1652" w:rsidRPr="00F14302">
        <w:rPr>
          <w:rFonts w:ascii="標楷體" w:eastAsia="標楷體" w:hAnsi="標楷體" w:cs="Times New Roman" w:hint="eastAsia"/>
          <w:sz w:val="32"/>
          <w:szCs w:val="32"/>
        </w:rPr>
        <w:t>、</w:t>
      </w:r>
      <w:r w:rsidR="00531FC8" w:rsidRPr="00531FC8">
        <w:rPr>
          <w:rFonts w:ascii="標楷體" w:eastAsia="標楷體" w:hAnsi="標楷體" w:cs="Times New Roman" w:hint="eastAsia"/>
          <w:sz w:val="32"/>
          <w:szCs w:val="32"/>
        </w:rPr>
        <w:t>瓦斯鋼瓶開關漏氣震驚全</w:t>
      </w:r>
      <w:r w:rsidR="00B30FF0">
        <w:rPr>
          <w:rFonts w:ascii="標楷體" w:eastAsia="標楷體" w:hAnsi="標楷體" w:cs="Times New Roman" w:hint="eastAsia"/>
          <w:sz w:val="32"/>
          <w:szCs w:val="32"/>
        </w:rPr>
        <w:t>臺</w:t>
      </w:r>
      <w:r w:rsidR="00531FC8" w:rsidRPr="00531FC8">
        <w:rPr>
          <w:rFonts w:ascii="標楷體" w:eastAsia="標楷體" w:hAnsi="標楷體" w:cs="Times New Roman" w:hint="eastAsia"/>
          <w:sz w:val="32"/>
          <w:szCs w:val="32"/>
        </w:rPr>
        <w:t>，</w:t>
      </w:r>
      <w:r w:rsidR="00B30FF0">
        <w:rPr>
          <w:rFonts w:ascii="標楷體" w:eastAsia="標楷體" w:hAnsi="標楷體" w:cs="Times New Roman" w:hint="eastAsia"/>
          <w:sz w:val="32"/>
          <w:szCs w:val="32"/>
        </w:rPr>
        <w:t>臺</w:t>
      </w:r>
      <w:r w:rsidR="00531FC8" w:rsidRPr="00531FC8">
        <w:rPr>
          <w:rFonts w:ascii="標楷體" w:eastAsia="標楷體" w:hAnsi="標楷體" w:cs="Times New Roman" w:hint="eastAsia"/>
          <w:sz w:val="32"/>
          <w:szCs w:val="32"/>
        </w:rPr>
        <w:t>灣保安工業公司（ＴＰＡ）進口之「V2S-PA液化石油氣瓦斯鋼瓶」開關出現漏氣問題，經估算，全國有近</w:t>
      </w:r>
      <w:r w:rsidR="003D4D7E">
        <w:rPr>
          <w:rFonts w:ascii="標楷體" w:eastAsia="標楷體" w:hAnsi="標楷體" w:cs="Times New Roman" w:hint="eastAsia"/>
          <w:sz w:val="32"/>
          <w:szCs w:val="32"/>
        </w:rPr>
        <w:t>11</w:t>
      </w:r>
      <w:r w:rsidR="00531FC8" w:rsidRPr="00531FC8">
        <w:rPr>
          <w:rFonts w:ascii="標楷體" w:eastAsia="標楷體" w:hAnsi="標楷體" w:cs="Times New Roman" w:hint="eastAsia"/>
          <w:sz w:val="32"/>
          <w:szCs w:val="32"/>
        </w:rPr>
        <w:t>萬個開關有漏氣風險，至今仍有</w:t>
      </w:r>
      <w:r w:rsidR="00BC6BB1">
        <w:rPr>
          <w:rFonts w:ascii="標楷體" w:eastAsia="標楷體" w:hAnsi="標楷體" w:cs="Times New Roman" w:hint="eastAsia"/>
          <w:sz w:val="32"/>
          <w:szCs w:val="32"/>
        </w:rPr>
        <w:t>7</w:t>
      </w:r>
      <w:r w:rsidR="00531FC8" w:rsidRPr="00531FC8">
        <w:rPr>
          <w:rFonts w:ascii="標楷體" w:eastAsia="標楷體" w:hAnsi="標楷體" w:cs="Times New Roman" w:hint="eastAsia"/>
          <w:sz w:val="32"/>
          <w:szCs w:val="32"/>
        </w:rPr>
        <w:t>萬個在市面流通，因為ＴＰＡ進口製造的瓦斯閥分裝廠在宜蘭，宜蘭縣液化氣體燃料商業同業公會理事長爆料，其實中南部的公會今年</w:t>
      </w:r>
      <w:r w:rsidR="00B30FF0">
        <w:rPr>
          <w:rFonts w:ascii="標楷體" w:eastAsia="標楷體" w:hAnsi="標楷體" w:cs="Times New Roman" w:hint="eastAsia"/>
          <w:sz w:val="32"/>
          <w:szCs w:val="32"/>
        </w:rPr>
        <w:t>3</w:t>
      </w:r>
      <w:r w:rsidR="00531FC8" w:rsidRPr="00531FC8">
        <w:rPr>
          <w:rFonts w:ascii="標楷體" w:eastAsia="標楷體" w:hAnsi="標楷體" w:cs="Times New Roman" w:hint="eastAsia"/>
          <w:sz w:val="32"/>
          <w:szCs w:val="32"/>
        </w:rPr>
        <w:t>月就發現問題，曾去函向消防署反映此事，事隔近</w:t>
      </w:r>
      <w:r w:rsidR="00B30FF0">
        <w:rPr>
          <w:rFonts w:ascii="標楷體" w:eastAsia="標楷體" w:hAnsi="標楷體" w:cs="Times New Roman" w:hint="eastAsia"/>
          <w:sz w:val="32"/>
          <w:szCs w:val="32"/>
        </w:rPr>
        <w:t>4</w:t>
      </w:r>
      <w:r w:rsidR="00531FC8" w:rsidRPr="00531FC8">
        <w:rPr>
          <w:rFonts w:ascii="標楷體" w:eastAsia="標楷體" w:hAnsi="標楷體" w:cs="Times New Roman" w:hint="eastAsia"/>
          <w:sz w:val="32"/>
          <w:szCs w:val="32"/>
        </w:rPr>
        <w:t>個月才處理，「中央不該封鎖消息，造成大量問題瓦斯鋼瓶流入市面」，不但危害民眾，瓦斯業也成受害者。事情是否屬實?有關消防署公信，如果屬實，則相關責任追究?</w:t>
      </w:r>
      <w:r w:rsidR="00531FC8">
        <w:rPr>
          <w:rFonts w:ascii="標楷體" w:eastAsia="標楷體" w:hAnsi="標楷體" w:cs="Times New Roman" w:hint="eastAsia"/>
          <w:sz w:val="32"/>
          <w:szCs w:val="32"/>
        </w:rPr>
        <w:t>故請消防署就相關問題，於</w:t>
      </w:r>
      <w:r w:rsidR="00B30FF0">
        <w:rPr>
          <w:rFonts w:ascii="標楷體" w:eastAsia="標楷體" w:hAnsi="標楷體" w:cs="Times New Roman" w:hint="eastAsia"/>
          <w:sz w:val="32"/>
          <w:szCs w:val="32"/>
        </w:rPr>
        <w:t>3</w:t>
      </w:r>
      <w:r w:rsidR="00531FC8">
        <w:rPr>
          <w:rFonts w:ascii="標楷體" w:eastAsia="標楷體" w:hAnsi="標楷體" w:cs="Times New Roman" w:hint="eastAsia"/>
          <w:sz w:val="32"/>
          <w:szCs w:val="32"/>
        </w:rPr>
        <w:t>個月內向</w:t>
      </w:r>
      <w:r w:rsidR="00B30FF0">
        <w:rPr>
          <w:rFonts w:ascii="標楷體" w:eastAsia="標楷體" w:hAnsi="標楷體" w:cs="Times New Roman" w:hint="eastAsia"/>
          <w:sz w:val="32"/>
          <w:szCs w:val="32"/>
        </w:rPr>
        <w:t>立法院內政</w:t>
      </w:r>
      <w:r w:rsidR="00531FC8">
        <w:rPr>
          <w:rFonts w:ascii="標楷體" w:eastAsia="標楷體" w:hAnsi="標楷體" w:cs="Times New Roman" w:hint="eastAsia"/>
          <w:sz w:val="32"/>
          <w:szCs w:val="32"/>
        </w:rPr>
        <w:t>委員會提出書面報告</w:t>
      </w:r>
      <w:r w:rsidR="00CA1652" w:rsidRPr="00FC3A02">
        <w:rPr>
          <w:rFonts w:ascii="標楷體" w:eastAsia="標楷體" w:hAnsi="標楷體" w:cs="Times New Roman" w:hint="eastAsia"/>
          <w:sz w:val="32"/>
          <w:szCs w:val="32"/>
        </w:rPr>
        <w:t>。</w:t>
      </w:r>
    </w:p>
    <w:p w:rsidR="00CA1652" w:rsidRDefault="00CA1652" w:rsidP="00CA1652">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sidR="00531FC8">
        <w:rPr>
          <w:rFonts w:ascii="標楷體" w:eastAsia="標楷體" w:hAnsi="標楷體" w:cs="Times New Roman" w:hint="eastAsia"/>
          <w:sz w:val="32"/>
          <w:szCs w:val="32"/>
        </w:rPr>
        <w:t>張宏陸</w:t>
      </w:r>
    </w:p>
    <w:p w:rsidR="00CA1652" w:rsidRPr="00F14302" w:rsidRDefault="00CA1652" w:rsidP="00CA1652">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w:t>
      </w:r>
      <w:r w:rsidR="00B30FF0">
        <w:rPr>
          <w:rFonts w:ascii="標楷體" w:eastAsia="標楷體" w:hAnsi="標楷體" w:cs="Times New Roman" w:hint="eastAsia"/>
          <w:sz w:val="32"/>
          <w:szCs w:val="32"/>
        </w:rPr>
        <w:t>管碧玲  林淑芬</w:t>
      </w:r>
    </w:p>
    <w:p w:rsidR="00CA1652" w:rsidRDefault="00B32BA7" w:rsidP="00CA1652">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六</w:t>
      </w:r>
      <w:r w:rsidR="00CA1652" w:rsidRPr="00F14302">
        <w:rPr>
          <w:rFonts w:ascii="標楷體" w:eastAsia="標楷體" w:hAnsi="標楷體" w:cs="Times New Roman" w:hint="eastAsia"/>
          <w:sz w:val="32"/>
          <w:szCs w:val="32"/>
        </w:rPr>
        <w:t>、</w:t>
      </w:r>
      <w:r w:rsidR="008C1FAE">
        <w:rPr>
          <w:rFonts w:ascii="標楷體" w:eastAsia="標楷體" w:hAnsi="標楷體" w:cs="Times New Roman" w:hint="eastAsia"/>
          <w:sz w:val="32"/>
          <w:szCs w:val="32"/>
        </w:rPr>
        <w:t>107</w:t>
      </w:r>
      <w:r w:rsidR="00604A5E" w:rsidRPr="00604A5E">
        <w:rPr>
          <w:rFonts w:ascii="標楷體" w:eastAsia="標楷體" w:hAnsi="標楷體" w:cs="Times New Roman" w:hint="eastAsia"/>
          <w:sz w:val="32"/>
          <w:szCs w:val="32"/>
        </w:rPr>
        <w:t>年4月底敬鵬印刷電路板工廠大火，造成6名消防員殉職，9月23日高雄茄萣區一處住宅火警造成一名消防員殉職。</w:t>
      </w:r>
      <w:r w:rsidR="008C1FAE">
        <w:rPr>
          <w:rFonts w:ascii="標楷體" w:eastAsia="標楷體" w:hAnsi="標楷體" w:cs="Times New Roman" w:hint="eastAsia"/>
          <w:sz w:val="32"/>
          <w:szCs w:val="32"/>
        </w:rPr>
        <w:t>107</w:t>
      </w:r>
      <w:r w:rsidR="00604A5E" w:rsidRPr="00604A5E">
        <w:rPr>
          <w:rFonts w:ascii="標楷體" w:eastAsia="標楷體" w:hAnsi="標楷體" w:cs="Times New Roman" w:hint="eastAsia"/>
          <w:sz w:val="32"/>
          <w:szCs w:val="32"/>
        </w:rPr>
        <w:t>年已有多名消防員、義消殉職，更有多名消防員於搶救災害時受傷，相信許多人心裡充滿著疑問，為何這幾年在人力、裝備些許的提升下，殉職率仍然居高不下？原因在於政府與民眾輕忽消防工作的專業。因為緊急救護任務龐大，所以細數緊急救護、山難搜救、海域救援、激流救生、化學災害搶救、捕蜂抓蛇、為民服務等均由消防單位來處理，尤其緊急救護在</w:t>
      </w:r>
      <w:r w:rsidR="00604A5E">
        <w:rPr>
          <w:rFonts w:ascii="標楷體" w:eastAsia="標楷體" w:hAnsi="標楷體" w:cs="Times New Roman" w:hint="eastAsia"/>
          <w:sz w:val="32"/>
          <w:szCs w:val="32"/>
        </w:rPr>
        <w:t>臺</w:t>
      </w:r>
      <w:r w:rsidR="00604A5E" w:rsidRPr="00604A5E">
        <w:rPr>
          <w:rFonts w:ascii="標楷體" w:eastAsia="標楷體" w:hAnsi="標楷體" w:cs="Times New Roman" w:hint="eastAsia"/>
          <w:sz w:val="32"/>
          <w:szCs w:val="32"/>
        </w:rPr>
        <w:t>灣屬於消防三大任務之一，</w:t>
      </w:r>
      <w:r w:rsidR="00BC6BB1">
        <w:rPr>
          <w:rFonts w:ascii="標楷體" w:eastAsia="標楷體" w:hAnsi="標楷體" w:cs="Times New Roman" w:hint="eastAsia"/>
          <w:sz w:val="32"/>
          <w:szCs w:val="32"/>
        </w:rPr>
        <w:t>1</w:t>
      </w:r>
      <w:r w:rsidR="00604A5E" w:rsidRPr="00604A5E">
        <w:rPr>
          <w:rFonts w:ascii="標楷體" w:eastAsia="標楷體" w:hAnsi="標楷體" w:cs="Times New Roman" w:hint="eastAsia"/>
          <w:sz w:val="32"/>
          <w:szCs w:val="32"/>
        </w:rPr>
        <w:t>年超過110萬次的龐大救護量，讓</w:t>
      </w:r>
      <w:r w:rsidR="00604A5E">
        <w:rPr>
          <w:rFonts w:ascii="標楷體" w:eastAsia="標楷體" w:hAnsi="標楷體" w:cs="Times New Roman" w:hint="eastAsia"/>
          <w:sz w:val="32"/>
          <w:szCs w:val="32"/>
        </w:rPr>
        <w:t>臺</w:t>
      </w:r>
      <w:r w:rsidR="00604A5E" w:rsidRPr="00604A5E">
        <w:rPr>
          <w:rFonts w:ascii="標楷體" w:eastAsia="標楷體" w:hAnsi="標楷體" w:cs="Times New Roman" w:hint="eastAsia"/>
          <w:sz w:val="32"/>
          <w:szCs w:val="32"/>
        </w:rPr>
        <w:t>灣消防已經變成是救護員兼任消防員，而不是消防員兼任救護員。如何讓消防員回歸消防本業，只有專責、專精，再配合完善的體制，才能減少悲劇的發生。</w:t>
      </w:r>
      <w:r w:rsidR="008C1FAE">
        <w:rPr>
          <w:rFonts w:ascii="標楷體" w:eastAsia="標楷體" w:hAnsi="標楷體" w:cs="Times New Roman" w:hint="eastAsia"/>
          <w:sz w:val="32"/>
          <w:szCs w:val="32"/>
        </w:rPr>
        <w:t>故</w:t>
      </w:r>
      <w:r w:rsidR="00604A5E" w:rsidRPr="00604A5E">
        <w:rPr>
          <w:rFonts w:ascii="標楷體" w:eastAsia="標楷體" w:hAnsi="標楷體" w:cs="Times New Roman" w:hint="eastAsia"/>
          <w:sz w:val="32"/>
          <w:szCs w:val="32"/>
        </w:rPr>
        <w:t>請消防署就相關問題，於</w:t>
      </w:r>
      <w:r w:rsidR="00604A5E">
        <w:rPr>
          <w:rFonts w:ascii="標楷體" w:eastAsia="標楷體" w:hAnsi="標楷體" w:cs="Times New Roman" w:hint="eastAsia"/>
          <w:sz w:val="32"/>
          <w:szCs w:val="32"/>
        </w:rPr>
        <w:t>3</w:t>
      </w:r>
      <w:r w:rsidR="00604A5E" w:rsidRPr="00604A5E">
        <w:rPr>
          <w:rFonts w:ascii="標楷體" w:eastAsia="標楷體" w:hAnsi="標楷體" w:cs="Times New Roman" w:hint="eastAsia"/>
          <w:sz w:val="32"/>
          <w:szCs w:val="32"/>
        </w:rPr>
        <w:t>個月內向</w:t>
      </w:r>
      <w:r w:rsidR="00F60D9D">
        <w:rPr>
          <w:rFonts w:ascii="標楷體" w:eastAsia="標楷體" w:hAnsi="標楷體" w:cs="Times New Roman" w:hint="eastAsia"/>
          <w:sz w:val="32"/>
          <w:szCs w:val="32"/>
        </w:rPr>
        <w:t>立法院內政</w:t>
      </w:r>
      <w:r w:rsidR="00604A5E" w:rsidRPr="00604A5E">
        <w:rPr>
          <w:rFonts w:ascii="標楷體" w:eastAsia="標楷體" w:hAnsi="標楷體" w:cs="Times New Roman" w:hint="eastAsia"/>
          <w:sz w:val="32"/>
          <w:szCs w:val="32"/>
        </w:rPr>
        <w:t>委員會提出書面報告。</w:t>
      </w:r>
      <w:r w:rsidR="00CA1652" w:rsidRPr="00FC3A02">
        <w:rPr>
          <w:rFonts w:ascii="標楷體" w:eastAsia="標楷體" w:hAnsi="標楷體" w:cs="Times New Roman" w:hint="eastAsia"/>
          <w:sz w:val="32"/>
          <w:szCs w:val="32"/>
        </w:rPr>
        <w:t>。</w:t>
      </w:r>
    </w:p>
    <w:p w:rsidR="00CA1652" w:rsidRDefault="00CA1652" w:rsidP="00CA1652">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sidR="00531FC8">
        <w:rPr>
          <w:rFonts w:ascii="標楷體" w:eastAsia="標楷體" w:hAnsi="標楷體" w:cs="Times New Roman" w:hint="eastAsia"/>
          <w:sz w:val="32"/>
          <w:szCs w:val="32"/>
        </w:rPr>
        <w:t>張宏陸</w:t>
      </w:r>
    </w:p>
    <w:p w:rsidR="00CA1652" w:rsidRPr="00F14302" w:rsidRDefault="00CA1652" w:rsidP="00CA1652">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w:t>
      </w:r>
      <w:r w:rsidR="00B30FF0">
        <w:rPr>
          <w:rFonts w:ascii="標楷體" w:eastAsia="標楷體" w:hAnsi="標楷體" w:cs="Times New Roman" w:hint="eastAsia"/>
          <w:sz w:val="32"/>
          <w:szCs w:val="32"/>
        </w:rPr>
        <w:t>林淑芬</w:t>
      </w:r>
      <w:r w:rsidR="00AD5451">
        <w:rPr>
          <w:rFonts w:ascii="標楷體" w:eastAsia="標楷體" w:hAnsi="標楷體" w:cs="Times New Roman" w:hint="eastAsia"/>
          <w:sz w:val="32"/>
          <w:szCs w:val="32"/>
        </w:rPr>
        <w:t xml:space="preserve">  吳琪銘</w:t>
      </w:r>
    </w:p>
    <w:p w:rsidR="00CA1652" w:rsidRDefault="00B32BA7" w:rsidP="00CC41DB">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七</w:t>
      </w:r>
      <w:r w:rsidR="00CA1652" w:rsidRPr="00F14302">
        <w:rPr>
          <w:rFonts w:ascii="標楷體" w:eastAsia="標楷體" w:hAnsi="標楷體" w:cs="Times New Roman" w:hint="eastAsia"/>
          <w:sz w:val="32"/>
          <w:szCs w:val="32"/>
        </w:rPr>
        <w:t>、</w:t>
      </w:r>
      <w:r w:rsidR="004047FF" w:rsidRPr="004047FF">
        <w:rPr>
          <w:rFonts w:ascii="標楷體" w:eastAsia="標楷體" w:hAnsi="標楷體" w:cs="Times New Roman" w:hint="eastAsia"/>
          <w:sz w:val="32"/>
          <w:szCs w:val="32"/>
        </w:rPr>
        <w:t>前內政部長葉俊榮曾於105年11月25日於立法院公開表示兩年內建立新機制，銜接給農政單位。惟迄今已逾兩年，經查各縣市消防局之捕蜂捉蛇業務分工辦理情形，目前僅有新北市、</w:t>
      </w:r>
      <w:r w:rsidR="00CC41DB">
        <w:rPr>
          <w:rFonts w:ascii="標楷體" w:eastAsia="標楷體" w:hAnsi="標楷體" w:cs="Times New Roman" w:hint="eastAsia"/>
          <w:sz w:val="32"/>
          <w:szCs w:val="32"/>
        </w:rPr>
        <w:t>臺</w:t>
      </w:r>
      <w:r w:rsidR="004047FF" w:rsidRPr="004047FF">
        <w:rPr>
          <w:rFonts w:ascii="標楷體" w:eastAsia="標楷體" w:hAnsi="標楷體" w:cs="Times New Roman" w:hint="eastAsia"/>
          <w:sz w:val="32"/>
          <w:szCs w:val="32"/>
        </w:rPr>
        <w:t>中市、苗栗縣，</w:t>
      </w:r>
      <w:r w:rsidR="00BC6BB1">
        <w:rPr>
          <w:rFonts w:ascii="標楷體" w:eastAsia="標楷體" w:hAnsi="標楷體" w:cs="Times New Roman" w:hint="eastAsia"/>
          <w:sz w:val="32"/>
          <w:szCs w:val="32"/>
        </w:rPr>
        <w:t>3</w:t>
      </w:r>
      <w:r w:rsidR="004047FF" w:rsidRPr="004047FF">
        <w:rPr>
          <w:rFonts w:ascii="標楷體" w:eastAsia="標楷體" w:hAnsi="標楷體" w:cs="Times New Roman" w:hint="eastAsia"/>
          <w:sz w:val="32"/>
          <w:szCs w:val="32"/>
        </w:rPr>
        <w:t>縣市由農政</w:t>
      </w:r>
      <w:r w:rsidR="00AD5451">
        <w:rPr>
          <w:rFonts w:ascii="標楷體" w:eastAsia="標楷體" w:hAnsi="標楷體" w:cs="Times New Roman" w:hint="eastAsia"/>
          <w:sz w:val="32"/>
          <w:szCs w:val="32"/>
        </w:rPr>
        <w:t>單位</w:t>
      </w:r>
      <w:r w:rsidR="004047FF" w:rsidRPr="004047FF">
        <w:rPr>
          <w:rFonts w:ascii="標楷體" w:eastAsia="標楷體" w:hAnsi="標楷體" w:cs="Times New Roman" w:hint="eastAsia"/>
          <w:sz w:val="32"/>
          <w:szCs w:val="32"/>
        </w:rPr>
        <w:t>主政全部委外負責，</w:t>
      </w:r>
      <w:r w:rsidR="00BC6BB1">
        <w:rPr>
          <w:rFonts w:ascii="標楷體" w:eastAsia="標楷體" w:hAnsi="標楷體" w:cs="Times New Roman" w:hint="eastAsia"/>
          <w:sz w:val="32"/>
          <w:szCs w:val="32"/>
        </w:rPr>
        <w:t>4</w:t>
      </w:r>
      <w:r w:rsidR="004047FF" w:rsidRPr="004047FF">
        <w:rPr>
          <w:rFonts w:ascii="標楷體" w:eastAsia="標楷體" w:hAnsi="標楷體" w:cs="Times New Roman" w:hint="eastAsia"/>
          <w:sz w:val="32"/>
          <w:szCs w:val="32"/>
        </w:rPr>
        <w:t>縣市由農政</w:t>
      </w:r>
      <w:r w:rsidR="00AD5451">
        <w:rPr>
          <w:rFonts w:ascii="標楷體" w:eastAsia="標楷體" w:hAnsi="標楷體" w:cs="Times New Roman" w:hint="eastAsia"/>
          <w:sz w:val="32"/>
          <w:szCs w:val="32"/>
        </w:rPr>
        <w:t>單位</w:t>
      </w:r>
      <w:r w:rsidR="004047FF" w:rsidRPr="004047FF">
        <w:rPr>
          <w:rFonts w:ascii="標楷體" w:eastAsia="標楷體" w:hAnsi="標楷體" w:cs="Times New Roman" w:hint="eastAsia"/>
          <w:sz w:val="32"/>
          <w:szCs w:val="32"/>
        </w:rPr>
        <w:t>行政委託早上</w:t>
      </w:r>
      <w:r w:rsidR="00BC6BB1">
        <w:rPr>
          <w:rFonts w:ascii="標楷體" w:eastAsia="標楷體" w:hAnsi="標楷體" w:cs="Times New Roman" w:hint="eastAsia"/>
          <w:sz w:val="32"/>
          <w:szCs w:val="32"/>
        </w:rPr>
        <w:t>8</w:t>
      </w:r>
      <w:r w:rsidR="004047FF" w:rsidRPr="004047FF">
        <w:rPr>
          <w:rFonts w:ascii="標楷體" w:eastAsia="標楷體" w:hAnsi="標楷體" w:cs="Times New Roman" w:hint="eastAsia"/>
          <w:sz w:val="32"/>
          <w:szCs w:val="32"/>
        </w:rPr>
        <w:t>點至晚上</w:t>
      </w:r>
      <w:r w:rsidR="00BC6BB1">
        <w:rPr>
          <w:rFonts w:ascii="標楷體" w:eastAsia="標楷體" w:hAnsi="標楷體" w:cs="Times New Roman" w:hint="eastAsia"/>
          <w:sz w:val="32"/>
          <w:szCs w:val="32"/>
        </w:rPr>
        <w:t>10</w:t>
      </w:r>
      <w:r w:rsidR="004047FF" w:rsidRPr="004047FF">
        <w:rPr>
          <w:rFonts w:ascii="標楷體" w:eastAsia="標楷體" w:hAnsi="標楷體" w:cs="Times New Roman" w:hint="eastAsia"/>
          <w:sz w:val="32"/>
          <w:szCs w:val="32"/>
        </w:rPr>
        <w:t>點予義消處理，</w:t>
      </w:r>
      <w:r w:rsidR="00BC6BB1">
        <w:rPr>
          <w:rFonts w:ascii="標楷體" w:eastAsia="標楷體" w:hAnsi="標楷體" w:cs="Times New Roman" w:hint="eastAsia"/>
          <w:sz w:val="32"/>
          <w:szCs w:val="32"/>
        </w:rPr>
        <w:t>4</w:t>
      </w:r>
      <w:r w:rsidR="004047FF" w:rsidRPr="004047FF">
        <w:rPr>
          <w:rFonts w:ascii="標楷體" w:eastAsia="標楷體" w:hAnsi="標楷體" w:cs="Times New Roman" w:hint="eastAsia"/>
          <w:sz w:val="32"/>
          <w:szCs w:val="32"/>
        </w:rPr>
        <w:t>縣市蜂蛇分開處理，但消防單位仍需捉蛇；</w:t>
      </w:r>
      <w:r w:rsidR="00BC6BB1">
        <w:rPr>
          <w:rFonts w:ascii="標楷體" w:eastAsia="標楷體" w:hAnsi="標楷體" w:cs="Times New Roman" w:hint="eastAsia"/>
          <w:sz w:val="32"/>
          <w:szCs w:val="32"/>
        </w:rPr>
        <w:t>3</w:t>
      </w:r>
      <w:r w:rsidR="004047FF" w:rsidRPr="004047FF">
        <w:rPr>
          <w:rFonts w:ascii="標楷體" w:eastAsia="標楷體" w:hAnsi="標楷體" w:cs="Times New Roman" w:hint="eastAsia"/>
          <w:sz w:val="32"/>
          <w:szCs w:val="32"/>
        </w:rPr>
        <w:t>縣市擇區域試辦，</w:t>
      </w:r>
      <w:r w:rsidR="00BC6BB1">
        <w:rPr>
          <w:rFonts w:ascii="標楷體" w:eastAsia="標楷體" w:hAnsi="標楷體" w:cs="Times New Roman" w:hint="eastAsia"/>
          <w:sz w:val="32"/>
          <w:szCs w:val="32"/>
        </w:rPr>
        <w:t>8</w:t>
      </w:r>
      <w:r w:rsidR="004047FF" w:rsidRPr="004047FF">
        <w:rPr>
          <w:rFonts w:ascii="標楷體" w:eastAsia="標楷體" w:hAnsi="標楷體" w:cs="Times New Roman" w:hint="eastAsia"/>
          <w:sz w:val="32"/>
          <w:szCs w:val="32"/>
        </w:rPr>
        <w:t>縣市仍由消防</w:t>
      </w:r>
      <w:r w:rsidR="00AD5451">
        <w:rPr>
          <w:rFonts w:ascii="標楷體" w:eastAsia="標楷體" w:hAnsi="標楷體" w:cs="Times New Roman" w:hint="eastAsia"/>
          <w:sz w:val="32"/>
          <w:szCs w:val="32"/>
        </w:rPr>
        <w:t>單位</w:t>
      </w:r>
      <w:r w:rsidR="004047FF" w:rsidRPr="004047FF">
        <w:rPr>
          <w:rFonts w:ascii="標楷體" w:eastAsia="標楷體" w:hAnsi="標楷體" w:cs="Times New Roman" w:hint="eastAsia"/>
          <w:sz w:val="32"/>
          <w:szCs w:val="32"/>
        </w:rPr>
        <w:t>處理。顯見目前全國各縣市政府政策不一致，甚至有業務已移交後，消防單位仍被要求執行捕蜂捉蛇業務，顯然政策尚未被貫徹。以106年全國火災出動人員統計為例，人次57</w:t>
      </w:r>
      <w:r w:rsidR="00BC6BB1">
        <w:rPr>
          <w:rFonts w:ascii="標楷體" w:eastAsia="標楷體" w:hAnsi="標楷體" w:cs="Times New Roman" w:hint="eastAsia"/>
          <w:sz w:val="32"/>
          <w:szCs w:val="32"/>
        </w:rPr>
        <w:t>萬</w:t>
      </w:r>
      <w:r w:rsidR="004047FF" w:rsidRPr="004047FF">
        <w:rPr>
          <w:rFonts w:ascii="標楷體" w:eastAsia="標楷體" w:hAnsi="標楷體" w:cs="Times New Roman" w:hint="eastAsia"/>
          <w:sz w:val="32"/>
          <w:szCs w:val="32"/>
        </w:rPr>
        <w:t>1,358人，平均每次火災出動人次18.8人；106年全國緊急救護出勤次數</w:t>
      </w:r>
      <w:r w:rsidR="00BC6BB1">
        <w:rPr>
          <w:rFonts w:ascii="標楷體" w:eastAsia="標楷體" w:hAnsi="標楷體" w:cs="Times New Roman" w:hint="eastAsia"/>
          <w:sz w:val="32"/>
          <w:szCs w:val="32"/>
        </w:rPr>
        <w:t xml:space="preserve"> 1</w:t>
      </w:r>
      <w:r w:rsidR="004047FF" w:rsidRPr="004047FF">
        <w:rPr>
          <w:rFonts w:ascii="標楷體" w:eastAsia="標楷體" w:hAnsi="標楷體" w:cs="Times New Roman" w:hint="eastAsia"/>
          <w:sz w:val="32"/>
          <w:szCs w:val="32"/>
        </w:rPr>
        <w:t>10</w:t>
      </w:r>
      <w:r w:rsidR="00BC6BB1">
        <w:rPr>
          <w:rFonts w:ascii="標楷體" w:eastAsia="標楷體" w:hAnsi="標楷體" w:cs="Times New Roman" w:hint="eastAsia"/>
          <w:sz w:val="32"/>
          <w:szCs w:val="32"/>
        </w:rPr>
        <w:t>萬</w:t>
      </w:r>
      <w:r w:rsidR="004047FF" w:rsidRPr="004047FF">
        <w:rPr>
          <w:rFonts w:ascii="標楷體" w:eastAsia="標楷體" w:hAnsi="標楷體" w:cs="Times New Roman" w:hint="eastAsia"/>
          <w:sz w:val="32"/>
          <w:szCs w:val="32"/>
        </w:rPr>
        <w:t>0,323次，平均每天出勤次數 3,015次。足見消防員業務之繁重，</w:t>
      </w:r>
      <w:r w:rsidR="00CC41DB">
        <w:rPr>
          <w:rFonts w:ascii="標楷體" w:eastAsia="標楷體" w:hAnsi="標楷體" w:cs="Times New Roman" w:hint="eastAsia"/>
          <w:sz w:val="32"/>
          <w:szCs w:val="32"/>
        </w:rPr>
        <w:t>消防</w:t>
      </w:r>
      <w:r w:rsidR="004047FF" w:rsidRPr="004047FF">
        <w:rPr>
          <w:rFonts w:ascii="標楷體" w:eastAsia="標楷體" w:hAnsi="標楷體" w:cs="Times New Roman" w:hint="eastAsia"/>
          <w:sz w:val="32"/>
          <w:szCs w:val="32"/>
        </w:rPr>
        <w:t>署應為秉持專業分工之原則，維護消防員之基本權益。請</w:t>
      </w:r>
      <w:r w:rsidR="00CC41DB">
        <w:rPr>
          <w:rFonts w:ascii="標楷體" w:eastAsia="標楷體" w:hAnsi="標楷體" w:cs="Times New Roman" w:hint="eastAsia"/>
          <w:sz w:val="32"/>
          <w:szCs w:val="32"/>
        </w:rPr>
        <w:t>該</w:t>
      </w:r>
      <w:r w:rsidR="004047FF" w:rsidRPr="004047FF">
        <w:rPr>
          <w:rFonts w:ascii="標楷體" w:eastAsia="標楷體" w:hAnsi="標楷體" w:cs="Times New Roman" w:hint="eastAsia"/>
          <w:sz w:val="32"/>
          <w:szCs w:val="32"/>
        </w:rPr>
        <w:t>署針對相關議題進行研議，並於</w:t>
      </w:r>
      <w:r w:rsidR="00CC41DB">
        <w:rPr>
          <w:rFonts w:ascii="標楷體" w:eastAsia="標楷體" w:hAnsi="標楷體" w:cs="Times New Roman" w:hint="eastAsia"/>
          <w:sz w:val="32"/>
          <w:szCs w:val="32"/>
        </w:rPr>
        <w:t>3</w:t>
      </w:r>
      <w:r w:rsidR="004047FF" w:rsidRPr="004047FF">
        <w:rPr>
          <w:rFonts w:ascii="標楷體" w:eastAsia="標楷體" w:hAnsi="標楷體" w:cs="Times New Roman" w:hint="eastAsia"/>
          <w:sz w:val="32"/>
          <w:szCs w:val="32"/>
        </w:rPr>
        <w:t>個月內提</w:t>
      </w:r>
      <w:r w:rsidR="00CC41DB">
        <w:rPr>
          <w:rFonts w:ascii="標楷體" w:eastAsia="標楷體" w:hAnsi="標楷體" w:cs="Times New Roman" w:hint="eastAsia"/>
          <w:sz w:val="32"/>
          <w:szCs w:val="32"/>
        </w:rPr>
        <w:t>出精進計畫，並積極輔導各縣市政府消防局順利進行捕蜂捉蛇業務分工</w:t>
      </w:r>
      <w:r w:rsidR="00CA1652" w:rsidRPr="00FC3A02">
        <w:rPr>
          <w:rFonts w:ascii="標楷體" w:eastAsia="標楷體" w:hAnsi="標楷體" w:cs="Times New Roman" w:hint="eastAsia"/>
          <w:sz w:val="32"/>
          <w:szCs w:val="32"/>
        </w:rPr>
        <w:t>。</w:t>
      </w:r>
    </w:p>
    <w:p w:rsidR="00CA1652" w:rsidRDefault="00CA1652" w:rsidP="00CA1652">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sidR="004047FF">
        <w:rPr>
          <w:rFonts w:ascii="標楷體" w:eastAsia="標楷體" w:hAnsi="標楷體" w:cs="Times New Roman" w:hint="eastAsia"/>
          <w:sz w:val="32"/>
          <w:szCs w:val="32"/>
        </w:rPr>
        <w:t>洪宗熠</w:t>
      </w:r>
    </w:p>
    <w:p w:rsidR="00CA1652" w:rsidRDefault="00CA1652" w:rsidP="00CA1652">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w:t>
      </w:r>
      <w:r w:rsidR="00B32BA7">
        <w:rPr>
          <w:rFonts w:ascii="標楷體" w:eastAsia="標楷體" w:hAnsi="標楷體" w:cs="Times New Roman" w:hint="eastAsia"/>
          <w:sz w:val="32"/>
          <w:szCs w:val="32"/>
        </w:rPr>
        <w:t>趙正宇  劉世芳</w:t>
      </w:r>
    </w:p>
    <w:p w:rsidR="004047FF" w:rsidRDefault="00B32BA7" w:rsidP="00B32BA7">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八</w:t>
      </w:r>
      <w:r w:rsidR="004047FF" w:rsidRPr="00F14302">
        <w:rPr>
          <w:rFonts w:ascii="標楷體" w:eastAsia="標楷體" w:hAnsi="標楷體" w:cs="Times New Roman" w:hint="eastAsia"/>
          <w:sz w:val="32"/>
          <w:szCs w:val="32"/>
        </w:rPr>
        <w:t>、</w:t>
      </w:r>
      <w:r w:rsidR="009E44FF" w:rsidRPr="009E44FF">
        <w:rPr>
          <w:rFonts w:ascii="標楷體" w:eastAsia="標楷體" w:hAnsi="標楷體" w:cs="Times New Roman" w:hint="eastAsia"/>
          <w:sz w:val="32"/>
          <w:szCs w:val="32"/>
        </w:rPr>
        <w:t>經查近年消防機關執行山域意外事故救援統計資料，自103年發生件數190件，至106年底264件是近年最高峰，而至107年10月初也已有146件。然目前各縣</w:t>
      </w:r>
      <w:r w:rsidR="00AD5451">
        <w:rPr>
          <w:rFonts w:ascii="標楷體" w:eastAsia="標楷體" w:hAnsi="標楷體" w:cs="Times New Roman" w:hint="eastAsia"/>
          <w:sz w:val="32"/>
          <w:szCs w:val="32"/>
        </w:rPr>
        <w:t>市</w:t>
      </w:r>
      <w:r w:rsidR="009E44FF" w:rsidRPr="009E44FF">
        <w:rPr>
          <w:rFonts w:ascii="標楷體" w:eastAsia="標楷體" w:hAnsi="標楷體" w:cs="Times New Roman" w:hint="eastAsia"/>
          <w:sz w:val="32"/>
          <w:szCs w:val="32"/>
        </w:rPr>
        <w:t>消防機關，僅</w:t>
      </w:r>
      <w:r>
        <w:rPr>
          <w:rFonts w:ascii="標楷體" w:eastAsia="標楷體" w:hAnsi="標楷體" w:cs="Times New Roman" w:hint="eastAsia"/>
          <w:sz w:val="32"/>
          <w:szCs w:val="32"/>
        </w:rPr>
        <w:t>臺</w:t>
      </w:r>
      <w:r w:rsidR="009E44FF" w:rsidRPr="009E44FF">
        <w:rPr>
          <w:rFonts w:ascii="標楷體" w:eastAsia="標楷體" w:hAnsi="標楷體" w:cs="Times New Roman" w:hint="eastAsia"/>
          <w:sz w:val="32"/>
          <w:szCs w:val="32"/>
        </w:rPr>
        <w:t>中市、南投縣、花蓮縣、屏東縣、苗栗縣及高雄市，共</w:t>
      </w:r>
      <w:r w:rsidR="00BC6BB1">
        <w:rPr>
          <w:rFonts w:ascii="標楷體" w:eastAsia="標楷體" w:hAnsi="標楷體" w:cs="Times New Roman" w:hint="eastAsia"/>
          <w:sz w:val="32"/>
          <w:szCs w:val="32"/>
        </w:rPr>
        <w:t>6</w:t>
      </w:r>
      <w:r w:rsidR="009E44FF" w:rsidRPr="009E44FF">
        <w:rPr>
          <w:rFonts w:ascii="標楷體" w:eastAsia="標楷體" w:hAnsi="標楷體" w:cs="Times New Roman" w:hint="eastAsia"/>
          <w:sz w:val="32"/>
          <w:szCs w:val="32"/>
        </w:rPr>
        <w:t>縣市訂定所轄登山相關地方自治條例，</w:t>
      </w:r>
      <w:r w:rsidR="00BC6BB1">
        <w:rPr>
          <w:rFonts w:ascii="標楷體" w:eastAsia="標楷體" w:hAnsi="標楷體" w:cs="Times New Roman" w:hint="eastAsia"/>
          <w:sz w:val="32"/>
          <w:szCs w:val="32"/>
        </w:rPr>
        <w:t>6</w:t>
      </w:r>
      <w:r w:rsidR="009E44FF" w:rsidRPr="009E44FF">
        <w:rPr>
          <w:rFonts w:ascii="標楷體" w:eastAsia="標楷體" w:hAnsi="標楷體" w:cs="Times New Roman" w:hint="eastAsia"/>
          <w:sz w:val="32"/>
          <w:szCs w:val="32"/>
        </w:rPr>
        <w:t>縣市自106年至今僅有</w:t>
      </w:r>
      <w:r w:rsidR="00BC6BB1">
        <w:rPr>
          <w:rFonts w:ascii="標楷體" w:eastAsia="標楷體" w:hAnsi="標楷體" w:cs="Times New Roman" w:hint="eastAsia"/>
          <w:sz w:val="32"/>
          <w:szCs w:val="32"/>
        </w:rPr>
        <w:t>7</w:t>
      </w:r>
      <w:r w:rsidR="009E44FF" w:rsidRPr="009E44FF">
        <w:rPr>
          <w:rFonts w:ascii="標楷體" w:eastAsia="標楷體" w:hAnsi="標楷體" w:cs="Times New Roman" w:hint="eastAsia"/>
          <w:sz w:val="32"/>
          <w:szCs w:val="32"/>
        </w:rPr>
        <w:t>件裁罰，已繳納部分僅有5萬6千元，佔所有費用2%。有鑑於山域意外事故頻繁，上開相關法規顯未發揮遏阻之效果，中央山域管理權責歸屬分散，且無明確法規依據。因此，每遇山域事故發生第一時間皆是由各縣市消防機關動員前往救援，實已嚴重影響既有消防勤務之運作。請</w:t>
      </w:r>
      <w:r>
        <w:rPr>
          <w:rFonts w:ascii="標楷體" w:eastAsia="標楷體" w:hAnsi="標楷體" w:cs="Times New Roman" w:hint="eastAsia"/>
          <w:sz w:val="32"/>
          <w:szCs w:val="32"/>
        </w:rPr>
        <w:t>消防</w:t>
      </w:r>
      <w:r w:rsidR="009E44FF" w:rsidRPr="009E44FF">
        <w:rPr>
          <w:rFonts w:ascii="標楷體" w:eastAsia="標楷體" w:hAnsi="標楷體" w:cs="Times New Roman" w:hint="eastAsia"/>
          <w:sz w:val="32"/>
          <w:szCs w:val="32"/>
        </w:rPr>
        <w:t>署於</w:t>
      </w:r>
      <w:r>
        <w:rPr>
          <w:rFonts w:ascii="標楷體" w:eastAsia="標楷體" w:hAnsi="標楷體" w:cs="Times New Roman" w:hint="eastAsia"/>
          <w:sz w:val="32"/>
          <w:szCs w:val="32"/>
        </w:rPr>
        <w:t>3</w:t>
      </w:r>
      <w:r w:rsidR="009E44FF" w:rsidRPr="009E44FF">
        <w:rPr>
          <w:rFonts w:ascii="標楷體" w:eastAsia="標楷體" w:hAnsi="標楷體" w:cs="Times New Roman" w:hint="eastAsia"/>
          <w:sz w:val="32"/>
          <w:szCs w:val="32"/>
        </w:rPr>
        <w:t>個月內與相關機關研議山域意外事故之規範，建立急難救助資源濫用審查標準等，並將研議結果與紀錄以書面報告送交</w:t>
      </w:r>
      <w:r>
        <w:rPr>
          <w:rFonts w:ascii="標楷體" w:eastAsia="標楷體" w:hAnsi="標楷體" w:cs="Times New Roman" w:hint="eastAsia"/>
          <w:sz w:val="32"/>
          <w:szCs w:val="32"/>
        </w:rPr>
        <w:t>立法院</w:t>
      </w:r>
      <w:r w:rsidR="009E44FF" w:rsidRPr="009E44FF">
        <w:rPr>
          <w:rFonts w:ascii="標楷體" w:eastAsia="標楷體" w:hAnsi="標楷體" w:cs="Times New Roman" w:hint="eastAsia"/>
          <w:sz w:val="32"/>
          <w:szCs w:val="32"/>
        </w:rPr>
        <w:t>內政委員會。</w:t>
      </w:r>
    </w:p>
    <w:p w:rsidR="004047FF" w:rsidRDefault="004047FF" w:rsidP="004047FF">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sidR="009E44FF">
        <w:rPr>
          <w:rFonts w:ascii="標楷體" w:eastAsia="標楷體" w:hAnsi="標楷體" w:cs="Times New Roman" w:hint="eastAsia"/>
          <w:sz w:val="32"/>
          <w:szCs w:val="32"/>
        </w:rPr>
        <w:t>洪宗熠</w:t>
      </w:r>
      <w:r>
        <w:rPr>
          <w:rFonts w:ascii="標楷體" w:eastAsia="標楷體" w:hAnsi="標楷體" w:cs="Times New Roman" w:hint="eastAsia"/>
          <w:sz w:val="32"/>
          <w:szCs w:val="32"/>
        </w:rPr>
        <w:t xml:space="preserve"> </w:t>
      </w:r>
    </w:p>
    <w:p w:rsidR="004047FF" w:rsidRPr="00F14302" w:rsidRDefault="004047FF" w:rsidP="004047FF">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w:t>
      </w:r>
      <w:r w:rsidR="00B32BA7">
        <w:rPr>
          <w:rFonts w:ascii="標楷體" w:eastAsia="標楷體" w:hAnsi="標楷體" w:cs="Times New Roman" w:hint="eastAsia"/>
          <w:sz w:val="32"/>
          <w:szCs w:val="32"/>
        </w:rPr>
        <w:t>趙正宇  劉世芳</w:t>
      </w:r>
    </w:p>
    <w:p w:rsidR="004047FF" w:rsidRDefault="00B32BA7" w:rsidP="004047FF">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九</w:t>
      </w:r>
      <w:r w:rsidR="004047FF">
        <w:rPr>
          <w:rFonts w:ascii="標楷體" w:eastAsia="標楷體" w:hAnsi="標楷體" w:cs="Times New Roman" w:hint="eastAsia"/>
          <w:sz w:val="32"/>
          <w:szCs w:val="32"/>
        </w:rPr>
        <w:t>、</w:t>
      </w:r>
      <w:r w:rsidR="009E44FF">
        <w:rPr>
          <w:rFonts w:ascii="標楷體" w:eastAsia="標楷體" w:hAnsi="標楷體" w:cs="Times New Roman" w:hint="eastAsia"/>
          <w:sz w:val="32"/>
          <w:szCs w:val="32"/>
        </w:rPr>
        <w:t>消</w:t>
      </w:r>
      <w:r w:rsidR="009E44FF" w:rsidRPr="009E44FF">
        <w:rPr>
          <w:rFonts w:ascii="標楷體" w:eastAsia="標楷體" w:hAnsi="標楷體" w:cs="Times New Roman" w:hint="eastAsia"/>
          <w:sz w:val="32"/>
          <w:szCs w:val="32"/>
        </w:rPr>
        <w:t>防署辦理中央災害應變中心作業空間暨環境設備調整更新中程建置計畫，該計畫內容包括提昇中央災害應變中心資訊設備及會議室影音視訊系統，建置智慧化管理系統，利用教學廣播方式同步各項資訊於使用者連線（網路）裝置，重新規劃情資研判區域與各分組使用之討論空間，建置數位化會議室設備等，惟中央災害應變中心之定位為行政院層級，各災害防救業務主管機關皆為使用單位，爰要求消防署應於規劃期間積極與各災害防救業務主管機關溝通與協調，協調各災害防救業務主管機關執行工作之需求，並進行實地演練，以充分發揮整備、備援與動員之效。</w:t>
      </w:r>
    </w:p>
    <w:p w:rsidR="004047FF" w:rsidRDefault="004047FF" w:rsidP="004047FF">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sidR="009E44FF">
        <w:rPr>
          <w:rFonts w:ascii="標楷體" w:eastAsia="標楷體" w:hAnsi="標楷體" w:cs="Times New Roman" w:hint="eastAsia"/>
          <w:sz w:val="32"/>
          <w:szCs w:val="32"/>
        </w:rPr>
        <w:t>陳怡潔</w:t>
      </w:r>
    </w:p>
    <w:p w:rsidR="004047FF" w:rsidRPr="00F14302" w:rsidRDefault="004047FF" w:rsidP="004047FF">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w:t>
      </w:r>
      <w:r w:rsidR="00B32BA7">
        <w:rPr>
          <w:rFonts w:ascii="標楷體" w:eastAsia="標楷體" w:hAnsi="標楷體" w:cs="Times New Roman" w:hint="eastAsia"/>
          <w:sz w:val="32"/>
          <w:szCs w:val="32"/>
        </w:rPr>
        <w:t xml:space="preserve">林奕華  </w:t>
      </w:r>
      <w:r w:rsidR="003F7F7A">
        <w:rPr>
          <w:rFonts w:ascii="標楷體" w:eastAsia="標楷體" w:hAnsi="標楷體" w:cs="Times New Roman" w:hint="eastAsia"/>
          <w:sz w:val="32"/>
          <w:szCs w:val="32"/>
        </w:rPr>
        <w:t>鄭天財Sra Kacaw</w:t>
      </w:r>
    </w:p>
    <w:p w:rsidR="004047FF" w:rsidRDefault="00B32BA7" w:rsidP="00F315DD">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十</w:t>
      </w:r>
      <w:r w:rsidR="004047FF">
        <w:rPr>
          <w:rFonts w:ascii="標楷體" w:eastAsia="標楷體" w:hAnsi="標楷體" w:cs="Times New Roman" w:hint="eastAsia"/>
          <w:sz w:val="32"/>
          <w:szCs w:val="32"/>
        </w:rPr>
        <w:t>、</w:t>
      </w:r>
      <w:r w:rsidR="004047FF" w:rsidRPr="004047FF">
        <w:rPr>
          <w:rFonts w:ascii="標楷體" w:eastAsia="標楷體" w:hAnsi="標楷體" w:cs="Times New Roman" w:hint="eastAsia"/>
          <w:sz w:val="32"/>
          <w:szCs w:val="32"/>
        </w:rPr>
        <w:t>有鑑於臺灣港務公司高雄分公司於110年度後，將不再編列</w:t>
      </w:r>
      <w:r w:rsidR="00F315DD">
        <w:rPr>
          <w:rFonts w:ascii="標楷體" w:eastAsia="標楷體" w:hAnsi="標楷體" w:cs="Times New Roman" w:hint="eastAsia"/>
          <w:sz w:val="32"/>
          <w:szCs w:val="32"/>
        </w:rPr>
        <w:t>高雄港務消防隊金門港</w:t>
      </w:r>
      <w:r w:rsidR="004047FF" w:rsidRPr="004047FF">
        <w:rPr>
          <w:rFonts w:ascii="標楷體" w:eastAsia="標楷體" w:hAnsi="標楷體" w:cs="Times New Roman" w:hint="eastAsia"/>
          <w:sz w:val="32"/>
          <w:szCs w:val="32"/>
        </w:rPr>
        <w:t>水頭港</w:t>
      </w:r>
      <w:r w:rsidR="00F315DD">
        <w:rPr>
          <w:rFonts w:ascii="標楷體" w:eastAsia="標楷體" w:hAnsi="標楷體" w:cs="Times New Roman" w:hint="eastAsia"/>
          <w:sz w:val="32"/>
          <w:szCs w:val="32"/>
        </w:rPr>
        <w:t>分隊</w:t>
      </w:r>
      <w:r w:rsidR="004047FF" w:rsidRPr="004047FF">
        <w:rPr>
          <w:rFonts w:ascii="標楷體" w:eastAsia="標楷體" w:hAnsi="標楷體" w:cs="Times New Roman" w:hint="eastAsia"/>
          <w:sz w:val="32"/>
          <w:szCs w:val="32"/>
        </w:rPr>
        <w:t>及料羅港</w:t>
      </w:r>
      <w:r w:rsidR="00F315DD">
        <w:rPr>
          <w:rFonts w:ascii="標楷體" w:eastAsia="標楷體" w:hAnsi="標楷體" w:cs="Times New Roman" w:hint="eastAsia"/>
          <w:sz w:val="32"/>
          <w:szCs w:val="32"/>
        </w:rPr>
        <w:t>分隊</w:t>
      </w:r>
      <w:r w:rsidR="00AD5451">
        <w:rPr>
          <w:rFonts w:ascii="標楷體" w:eastAsia="標楷體" w:hAnsi="標楷體" w:cs="Times New Roman" w:hint="eastAsia"/>
          <w:sz w:val="32"/>
          <w:szCs w:val="32"/>
        </w:rPr>
        <w:t>之</w:t>
      </w:r>
      <w:r w:rsidR="004047FF" w:rsidRPr="004047FF">
        <w:rPr>
          <w:rFonts w:ascii="標楷體" w:eastAsia="標楷體" w:hAnsi="標楷體" w:cs="Times New Roman" w:hint="eastAsia"/>
          <w:sz w:val="32"/>
          <w:szCs w:val="32"/>
        </w:rPr>
        <w:t>設備購置、汰換、維護事務等常態預算項目。為避免影響兩港</w:t>
      </w:r>
      <w:r w:rsidR="00AD5451">
        <w:rPr>
          <w:rFonts w:ascii="標楷體" w:eastAsia="標楷體" w:hAnsi="標楷體" w:cs="Times New Roman" w:hint="eastAsia"/>
          <w:sz w:val="32"/>
          <w:szCs w:val="32"/>
        </w:rPr>
        <w:t>務</w:t>
      </w:r>
      <w:r w:rsidR="004047FF" w:rsidRPr="004047FF">
        <w:rPr>
          <w:rFonts w:ascii="標楷體" w:eastAsia="標楷體" w:hAnsi="標楷體" w:cs="Times New Roman" w:hint="eastAsia"/>
          <w:sz w:val="32"/>
          <w:szCs w:val="32"/>
        </w:rPr>
        <w:t>消</w:t>
      </w:r>
      <w:r w:rsidR="00AD5451">
        <w:rPr>
          <w:rFonts w:ascii="標楷體" w:eastAsia="標楷體" w:hAnsi="標楷體" w:cs="Times New Roman" w:hint="eastAsia"/>
          <w:sz w:val="32"/>
          <w:szCs w:val="32"/>
        </w:rPr>
        <w:t>防</w:t>
      </w:r>
      <w:r w:rsidR="004047FF" w:rsidRPr="004047FF">
        <w:rPr>
          <w:rFonts w:ascii="標楷體" w:eastAsia="標楷體" w:hAnsi="標楷體" w:cs="Times New Roman" w:hint="eastAsia"/>
          <w:sz w:val="32"/>
          <w:szCs w:val="32"/>
        </w:rPr>
        <w:t>分隊之運作，爰要求消防署積極與交通部及臺灣港務公司進行協調，解決上述問題。</w:t>
      </w:r>
      <w:r w:rsidR="004047FF" w:rsidRPr="00FC3A02">
        <w:rPr>
          <w:rFonts w:ascii="標楷體" w:eastAsia="標楷體" w:hAnsi="標楷體" w:cs="Times New Roman" w:hint="eastAsia"/>
          <w:sz w:val="32"/>
          <w:szCs w:val="32"/>
        </w:rPr>
        <w:t>。</w:t>
      </w:r>
    </w:p>
    <w:p w:rsidR="003F7F7A" w:rsidRDefault="004047FF" w:rsidP="004047FF">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Pr>
          <w:rFonts w:ascii="標楷體" w:eastAsia="標楷體" w:hAnsi="標楷體" w:cs="Times New Roman" w:hint="eastAsia"/>
          <w:sz w:val="32"/>
          <w:szCs w:val="32"/>
        </w:rPr>
        <w:t>楊鎮浯</w:t>
      </w:r>
      <w:r w:rsidR="003F7F7A">
        <w:rPr>
          <w:rFonts w:ascii="標楷體" w:eastAsia="標楷體" w:hAnsi="標楷體" w:cs="Times New Roman" w:hint="eastAsia"/>
          <w:sz w:val="32"/>
          <w:szCs w:val="32"/>
        </w:rPr>
        <w:t xml:space="preserve"> </w:t>
      </w:r>
      <w:r>
        <w:rPr>
          <w:rFonts w:ascii="標楷體" w:eastAsia="標楷體" w:hAnsi="標楷體" w:cs="Times New Roman" w:hint="eastAsia"/>
          <w:sz w:val="32"/>
          <w:szCs w:val="32"/>
        </w:rPr>
        <w:t xml:space="preserve"> </w:t>
      </w:r>
      <w:r w:rsidR="003F7F7A">
        <w:rPr>
          <w:rFonts w:ascii="標楷體" w:eastAsia="標楷體" w:hAnsi="標楷體" w:cs="Times New Roman" w:hint="eastAsia"/>
          <w:sz w:val="32"/>
          <w:szCs w:val="32"/>
        </w:rPr>
        <w:t xml:space="preserve">鄭天財Sra Kacaw  </w:t>
      </w:r>
      <w:r w:rsidR="00B468AD">
        <w:rPr>
          <w:rFonts w:ascii="標楷體" w:eastAsia="標楷體" w:hAnsi="標楷體" w:cs="Times New Roman" w:hint="eastAsia"/>
          <w:sz w:val="32"/>
          <w:szCs w:val="32"/>
        </w:rPr>
        <w:t>陳怡潔</w:t>
      </w:r>
    </w:p>
    <w:p w:rsidR="004047FF" w:rsidRDefault="00B468AD" w:rsidP="003F7F7A">
      <w:pPr>
        <w:snapToGrid w:val="0"/>
        <w:spacing w:line="480" w:lineRule="exact"/>
        <w:ind w:rightChars="-5" w:right="-12" w:firstLineChars="1500" w:firstLine="4800"/>
        <w:jc w:val="both"/>
        <w:rPr>
          <w:rFonts w:ascii="標楷體" w:eastAsia="標楷體" w:hAnsi="標楷體" w:cs="Times New Roman"/>
          <w:sz w:val="32"/>
          <w:szCs w:val="32"/>
        </w:rPr>
      </w:pPr>
      <w:r>
        <w:rPr>
          <w:rFonts w:ascii="標楷體" w:eastAsia="標楷體" w:hAnsi="標楷體" w:cs="Times New Roman" w:hint="eastAsia"/>
          <w:sz w:val="32"/>
          <w:szCs w:val="32"/>
        </w:rPr>
        <w:t>林奕華</w:t>
      </w:r>
    </w:p>
    <w:p w:rsidR="004047FF" w:rsidRDefault="004047FF" w:rsidP="00BC6BB1">
      <w:pPr>
        <w:snapToGrid w:val="0"/>
        <w:spacing w:line="460" w:lineRule="exact"/>
        <w:ind w:leftChars="236" w:left="1526"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w:t>
      </w:r>
      <w:r w:rsidR="00BC6BB1">
        <w:rPr>
          <w:rFonts w:ascii="標楷體" w:eastAsia="標楷體" w:hAnsi="標楷體" w:cs="Times New Roman" w:hint="eastAsia"/>
          <w:sz w:val="32"/>
          <w:szCs w:val="32"/>
        </w:rPr>
        <w:t>一</w:t>
      </w:r>
      <w:r w:rsidRPr="00F14302">
        <w:rPr>
          <w:rFonts w:ascii="標楷體" w:eastAsia="標楷體" w:hAnsi="標楷體" w:cs="Times New Roman" w:hint="eastAsia"/>
          <w:sz w:val="32"/>
          <w:szCs w:val="32"/>
        </w:rPr>
        <w:t>、</w:t>
      </w:r>
      <w:r w:rsidRPr="004047FF">
        <w:rPr>
          <w:rFonts w:ascii="標楷體" w:eastAsia="標楷體" w:hAnsi="標楷體" w:cs="Times New Roman" w:hint="eastAsia"/>
          <w:sz w:val="32"/>
          <w:szCs w:val="32"/>
        </w:rPr>
        <w:t>有鑑於金門縣料羅港務消防隊109年經費需求為6,728萬1</w:t>
      </w:r>
      <w:r w:rsidR="00AD5451">
        <w:rPr>
          <w:rFonts w:ascii="標楷體" w:eastAsia="標楷體" w:hAnsi="標楷體" w:cs="Times New Roman" w:hint="eastAsia"/>
          <w:sz w:val="32"/>
          <w:szCs w:val="32"/>
        </w:rPr>
        <w:t>千</w:t>
      </w:r>
      <w:r w:rsidRPr="004047FF">
        <w:rPr>
          <w:rFonts w:ascii="標楷體" w:eastAsia="標楷體" w:hAnsi="標楷體" w:cs="Times New Roman" w:hint="eastAsia"/>
          <w:sz w:val="32"/>
          <w:szCs w:val="32"/>
        </w:rPr>
        <w:t>元，雖臺灣港務公司高雄分公司已承諾將針對</w:t>
      </w:r>
      <w:r w:rsidR="00F315DD">
        <w:rPr>
          <w:rFonts w:ascii="標楷體" w:eastAsia="標楷體" w:hAnsi="標楷體" w:cs="Times New Roman" w:hint="eastAsia"/>
          <w:sz w:val="32"/>
          <w:szCs w:val="32"/>
        </w:rPr>
        <w:t>高雄港務消</w:t>
      </w:r>
      <w:r w:rsidR="00F315DD" w:rsidRPr="00F315DD">
        <w:rPr>
          <w:rFonts w:ascii="標楷體" w:eastAsia="標楷體" w:hAnsi="標楷體" w:cs="Times New Roman" w:hint="eastAsia"/>
          <w:sz w:val="32"/>
          <w:szCs w:val="32"/>
        </w:rPr>
        <w:t>防隊金門港</w:t>
      </w:r>
      <w:r w:rsidRPr="00F315DD">
        <w:rPr>
          <w:rFonts w:ascii="標楷體" w:eastAsia="標楷體" w:hAnsi="標楷體" w:cs="Times New Roman" w:hint="eastAsia"/>
          <w:sz w:val="32"/>
          <w:szCs w:val="32"/>
        </w:rPr>
        <w:t>料羅港</w:t>
      </w:r>
      <w:r w:rsidR="00AD5451" w:rsidRPr="00F315DD">
        <w:rPr>
          <w:rFonts w:ascii="標楷體" w:eastAsia="標楷體" w:hAnsi="標楷體" w:cs="Times New Roman" w:hint="eastAsia"/>
          <w:sz w:val="32"/>
          <w:szCs w:val="32"/>
        </w:rPr>
        <w:t>分</w:t>
      </w:r>
      <w:r w:rsidRPr="00F315DD">
        <w:rPr>
          <w:rFonts w:ascii="標楷體" w:eastAsia="標楷體" w:hAnsi="標楷體" w:cs="Times New Roman" w:hint="eastAsia"/>
          <w:sz w:val="32"/>
          <w:szCs w:val="32"/>
        </w:rPr>
        <w:t>隊所需之化學消防車、救護車等必要設</w:t>
      </w:r>
      <w:r w:rsidRPr="004047FF">
        <w:rPr>
          <w:rFonts w:ascii="標楷體" w:eastAsia="標楷體" w:hAnsi="標楷體" w:cs="Times New Roman" w:hint="eastAsia"/>
          <w:sz w:val="32"/>
          <w:szCs w:val="32"/>
        </w:rPr>
        <w:t>備，提供經費補助，共計5,635萬元</w:t>
      </w:r>
      <w:r w:rsidR="00AD5451">
        <w:rPr>
          <w:rFonts w:ascii="標楷體" w:eastAsia="標楷體" w:hAnsi="標楷體" w:cs="Times New Roman" w:hint="eastAsia"/>
          <w:sz w:val="32"/>
          <w:szCs w:val="32"/>
        </w:rPr>
        <w:t>，</w:t>
      </w:r>
      <w:r w:rsidRPr="004047FF">
        <w:rPr>
          <w:rFonts w:ascii="標楷體" w:eastAsia="標楷體" w:hAnsi="標楷體" w:cs="Times New Roman" w:hint="eastAsia"/>
          <w:sz w:val="32"/>
          <w:szCs w:val="32"/>
        </w:rPr>
        <w:t>惟仍有1,093萬元之經費缺口。故要求消防署積極與交通部及臺灣港務公司進行協調，盡速補足相關預算，俾利港消分隊之運作。</w:t>
      </w:r>
    </w:p>
    <w:p w:rsidR="003F7F7A" w:rsidRDefault="004047FF" w:rsidP="004047FF">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Pr>
          <w:rFonts w:ascii="標楷體" w:eastAsia="標楷體" w:hAnsi="標楷體" w:cs="Times New Roman" w:hint="eastAsia"/>
          <w:sz w:val="32"/>
          <w:szCs w:val="32"/>
        </w:rPr>
        <w:t>楊鎮浯</w:t>
      </w:r>
      <w:r w:rsidR="00B468AD">
        <w:rPr>
          <w:rFonts w:ascii="標楷體" w:eastAsia="標楷體" w:hAnsi="標楷體" w:cs="Times New Roman" w:hint="eastAsia"/>
          <w:sz w:val="32"/>
          <w:szCs w:val="32"/>
        </w:rPr>
        <w:t xml:space="preserve">  </w:t>
      </w:r>
      <w:r w:rsidR="003F7F7A">
        <w:rPr>
          <w:rFonts w:ascii="標楷體" w:eastAsia="標楷體" w:hAnsi="標楷體" w:cs="Times New Roman" w:hint="eastAsia"/>
          <w:sz w:val="32"/>
          <w:szCs w:val="32"/>
        </w:rPr>
        <w:t>鄭天財Sra Kacaw</w:t>
      </w:r>
      <w:r w:rsidR="00B468AD">
        <w:rPr>
          <w:rFonts w:ascii="標楷體" w:eastAsia="標楷體" w:hAnsi="標楷體" w:cs="Times New Roman" w:hint="eastAsia"/>
          <w:sz w:val="32"/>
          <w:szCs w:val="32"/>
        </w:rPr>
        <w:t xml:space="preserve">  陳怡潔</w:t>
      </w:r>
    </w:p>
    <w:p w:rsidR="004047FF" w:rsidRDefault="00B468AD" w:rsidP="003F7F7A">
      <w:pPr>
        <w:snapToGrid w:val="0"/>
        <w:spacing w:line="480" w:lineRule="exact"/>
        <w:ind w:rightChars="-5" w:right="-12" w:firstLineChars="1500" w:firstLine="4800"/>
        <w:jc w:val="both"/>
        <w:rPr>
          <w:rFonts w:ascii="標楷體" w:eastAsia="標楷體" w:hAnsi="標楷體" w:cs="Times New Roman"/>
          <w:sz w:val="32"/>
          <w:szCs w:val="32"/>
        </w:rPr>
      </w:pPr>
      <w:r>
        <w:rPr>
          <w:rFonts w:ascii="標楷體" w:eastAsia="標楷體" w:hAnsi="標楷體" w:cs="Times New Roman" w:hint="eastAsia"/>
          <w:sz w:val="32"/>
          <w:szCs w:val="32"/>
        </w:rPr>
        <w:t>林奕華</w:t>
      </w:r>
    </w:p>
    <w:p w:rsidR="00945CDD" w:rsidRPr="00B468AD" w:rsidRDefault="00EF595E" w:rsidP="00B468AD">
      <w:pPr>
        <w:spacing w:line="460" w:lineRule="exact"/>
        <w:ind w:leftChars="241" w:left="1712" w:rightChars="-5" w:right="-12" w:hangingChars="354" w:hanging="1134"/>
        <w:jc w:val="both"/>
        <w:rPr>
          <w:rFonts w:ascii="標楷體" w:eastAsia="標楷體" w:hAnsi="標楷體" w:cs="Times New Roman"/>
          <w:b/>
          <w:sz w:val="32"/>
          <w:szCs w:val="32"/>
          <w:lang w:val="x-none" w:eastAsia="x-none"/>
        </w:rPr>
      </w:pPr>
      <w:r w:rsidRPr="00B468AD">
        <w:rPr>
          <w:rFonts w:ascii="標楷體" w:eastAsia="標楷體" w:hAnsi="標楷體" w:cs="Times New Roman" w:hint="eastAsia"/>
          <w:b/>
          <w:sz w:val="32"/>
          <w:szCs w:val="32"/>
          <w:lang w:val="x-none" w:eastAsia="x-none"/>
        </w:rPr>
        <w:t>第6項 役政署</w:t>
      </w:r>
      <w:r w:rsidR="0060436F" w:rsidRPr="00B468AD">
        <w:rPr>
          <w:rFonts w:ascii="標楷體" w:eastAsia="標楷體" w:hAnsi="標楷體" w:cs="Times New Roman" w:hint="eastAsia"/>
          <w:b/>
          <w:sz w:val="32"/>
          <w:szCs w:val="32"/>
          <w:lang w:val="x-none"/>
        </w:rPr>
        <w:t xml:space="preserve"> </w:t>
      </w:r>
      <w:r w:rsidR="00995D67" w:rsidRPr="00B468AD">
        <w:rPr>
          <w:rFonts w:ascii="標楷體" w:eastAsia="標楷體" w:hAnsi="標楷體" w:cs="Times New Roman" w:hint="eastAsia"/>
          <w:b/>
          <w:sz w:val="32"/>
          <w:szCs w:val="32"/>
          <w:lang w:val="x-none"/>
        </w:rPr>
        <w:t>28</w:t>
      </w:r>
      <w:r w:rsidR="00945CDD" w:rsidRPr="00B468AD">
        <w:rPr>
          <w:rFonts w:ascii="標楷體" w:eastAsia="標楷體" w:hAnsi="標楷體" w:cs="Times New Roman" w:hint="eastAsia"/>
          <w:b/>
          <w:sz w:val="32"/>
          <w:szCs w:val="32"/>
          <w:lang w:val="x-none" w:eastAsia="x-none"/>
        </w:rPr>
        <w:t>億</w:t>
      </w:r>
      <w:r w:rsidR="00995D67" w:rsidRPr="00B468AD">
        <w:rPr>
          <w:rFonts w:ascii="標楷體" w:eastAsia="標楷體" w:hAnsi="標楷體" w:cs="Times New Roman" w:hint="eastAsia"/>
          <w:b/>
          <w:sz w:val="32"/>
          <w:szCs w:val="32"/>
          <w:lang w:val="x-none"/>
        </w:rPr>
        <w:t>7</w:t>
      </w:r>
      <w:r w:rsidR="00945CDD" w:rsidRPr="00B468AD">
        <w:rPr>
          <w:rFonts w:ascii="標楷體" w:eastAsia="標楷體" w:hAnsi="標楷體" w:cs="Times New Roman" w:hint="eastAsia"/>
          <w:b/>
          <w:sz w:val="32"/>
          <w:szCs w:val="32"/>
          <w:lang w:val="x-none" w:eastAsia="x-none"/>
        </w:rPr>
        <w:t>,</w:t>
      </w:r>
      <w:r w:rsidR="00995D67" w:rsidRPr="00B468AD">
        <w:rPr>
          <w:rFonts w:ascii="標楷體" w:eastAsia="標楷體" w:hAnsi="標楷體" w:cs="Times New Roman" w:hint="eastAsia"/>
          <w:b/>
          <w:sz w:val="32"/>
          <w:szCs w:val="32"/>
          <w:lang w:val="x-none"/>
        </w:rPr>
        <w:t>251</w:t>
      </w:r>
      <w:r w:rsidR="00945CDD" w:rsidRPr="00B468AD">
        <w:rPr>
          <w:rFonts w:ascii="標楷體" w:eastAsia="標楷體" w:hAnsi="標楷體" w:cs="Times New Roman" w:hint="eastAsia"/>
          <w:b/>
          <w:sz w:val="32"/>
          <w:szCs w:val="32"/>
          <w:lang w:val="x-none" w:eastAsia="x-none"/>
        </w:rPr>
        <w:t>萬6</w:t>
      </w:r>
      <w:r w:rsidR="009854D5" w:rsidRPr="00B468AD">
        <w:rPr>
          <w:rFonts w:ascii="標楷體" w:eastAsia="標楷體" w:hAnsi="標楷體" w:cs="Times New Roman" w:hint="eastAsia"/>
          <w:b/>
          <w:sz w:val="32"/>
          <w:szCs w:val="32"/>
          <w:lang w:val="x-none" w:eastAsia="x-none"/>
        </w:rPr>
        <w:t>千</w:t>
      </w:r>
      <w:r w:rsidR="0060436F" w:rsidRPr="00B468AD">
        <w:rPr>
          <w:rFonts w:ascii="標楷體" w:eastAsia="標楷體" w:hAnsi="標楷體" w:cs="Times New Roman" w:hint="eastAsia"/>
          <w:b/>
          <w:sz w:val="32"/>
          <w:szCs w:val="32"/>
          <w:lang w:val="x-none" w:eastAsia="x-none"/>
        </w:rPr>
        <w:t>元，</w:t>
      </w:r>
      <w:r w:rsidR="0060436F" w:rsidRPr="00B468AD">
        <w:rPr>
          <w:rFonts w:ascii="標楷體" w:eastAsia="標楷體" w:hAnsi="標楷體" w:cs="Times New Roman" w:hint="eastAsia"/>
          <w:b/>
          <w:sz w:val="32"/>
          <w:szCs w:val="32"/>
          <w:lang w:val="x-none"/>
        </w:rPr>
        <w:t>照列</w:t>
      </w:r>
      <w:r w:rsidR="00945CDD" w:rsidRPr="00B468AD">
        <w:rPr>
          <w:rFonts w:ascii="標楷體" w:eastAsia="標楷體" w:hAnsi="標楷體" w:cs="Times New Roman" w:hint="eastAsia"/>
          <w:b/>
          <w:sz w:val="32"/>
          <w:szCs w:val="32"/>
          <w:lang w:val="x-none" w:eastAsia="x-none"/>
        </w:rPr>
        <w:t>。</w:t>
      </w:r>
    </w:p>
    <w:p w:rsidR="00945CDD" w:rsidRPr="00F14302" w:rsidRDefault="00945CDD" w:rsidP="00945CDD">
      <w:pPr>
        <w:spacing w:line="460" w:lineRule="exact"/>
        <w:ind w:leftChars="234" w:left="1202" w:rightChars="-5" w:right="-12" w:hangingChars="200" w:hanging="64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本項通過決議</w:t>
      </w:r>
      <w:r w:rsidR="0060436F">
        <w:rPr>
          <w:rFonts w:ascii="標楷體" w:eastAsia="標楷體" w:hAnsi="標楷體" w:cs="Times New Roman" w:hint="eastAsia"/>
          <w:sz w:val="32"/>
          <w:szCs w:val="32"/>
        </w:rPr>
        <w:t>2</w:t>
      </w:r>
      <w:r w:rsidRPr="00F14302">
        <w:rPr>
          <w:rFonts w:ascii="標楷體" w:eastAsia="標楷體" w:hAnsi="標楷體" w:cs="Times New Roman" w:hint="eastAsia"/>
          <w:sz w:val="32"/>
          <w:szCs w:val="32"/>
        </w:rPr>
        <w:t>項：</w:t>
      </w:r>
    </w:p>
    <w:p w:rsidR="00CA1652" w:rsidRDefault="0060436F" w:rsidP="00CA1652">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一</w:t>
      </w:r>
      <w:r w:rsidR="00CA1652" w:rsidRPr="00F14302">
        <w:rPr>
          <w:rFonts w:ascii="標楷體" w:eastAsia="標楷體" w:hAnsi="標楷體" w:cs="Times New Roman" w:hint="eastAsia"/>
          <w:sz w:val="32"/>
          <w:szCs w:val="32"/>
        </w:rPr>
        <w:t>、</w:t>
      </w:r>
      <w:r w:rsidR="00CA1652" w:rsidRPr="00CA1652">
        <w:rPr>
          <w:rFonts w:ascii="標楷體" w:eastAsia="標楷體" w:hAnsi="標楷體" w:cs="Times New Roman" w:hint="eastAsia"/>
          <w:sz w:val="32"/>
          <w:szCs w:val="32"/>
        </w:rPr>
        <w:t>依據立法院預算中心評估報告指出，役政署93年度至106年度辦理替代役工作列管經費剩餘待納庫數33萬1</w:t>
      </w:r>
      <w:r w:rsidR="00AD5451">
        <w:rPr>
          <w:rFonts w:ascii="標楷體" w:eastAsia="標楷體" w:hAnsi="標楷體" w:cs="Times New Roman" w:hint="eastAsia"/>
          <w:sz w:val="32"/>
          <w:szCs w:val="32"/>
        </w:rPr>
        <w:t>,</w:t>
      </w:r>
      <w:r w:rsidR="00CA1652" w:rsidRPr="00CA1652">
        <w:rPr>
          <w:rFonts w:ascii="標楷體" w:eastAsia="標楷體" w:hAnsi="標楷體" w:cs="Times New Roman" w:hint="eastAsia"/>
          <w:sz w:val="32"/>
          <w:szCs w:val="32"/>
        </w:rPr>
        <w:t>527元，截至107年8月31日止已收回15萬</w:t>
      </w:r>
      <w:r w:rsidR="00A117CF">
        <w:rPr>
          <w:rFonts w:ascii="標楷體" w:eastAsia="標楷體" w:hAnsi="標楷體" w:cs="Times New Roman" w:hint="eastAsia"/>
          <w:sz w:val="32"/>
          <w:szCs w:val="32"/>
        </w:rPr>
        <w:t>0,</w:t>
      </w:r>
      <w:r w:rsidR="00CA1652" w:rsidRPr="00CA1652">
        <w:rPr>
          <w:rFonts w:ascii="標楷體" w:eastAsia="標楷體" w:hAnsi="標楷體" w:cs="Times New Roman" w:hint="eastAsia"/>
          <w:sz w:val="32"/>
          <w:szCs w:val="32"/>
        </w:rPr>
        <w:t>777元，尚待納庫餘額為18萬</w:t>
      </w:r>
      <w:r w:rsidR="00A117CF">
        <w:rPr>
          <w:rFonts w:ascii="標楷體" w:eastAsia="標楷體" w:hAnsi="標楷體" w:cs="Times New Roman" w:hint="eastAsia"/>
          <w:sz w:val="32"/>
          <w:szCs w:val="32"/>
        </w:rPr>
        <w:t>0,</w:t>
      </w:r>
      <w:r w:rsidR="00CA1652" w:rsidRPr="00CA1652">
        <w:rPr>
          <w:rFonts w:ascii="標楷體" w:eastAsia="標楷體" w:hAnsi="標楷體" w:cs="Times New Roman" w:hint="eastAsia"/>
          <w:sz w:val="32"/>
          <w:szCs w:val="32"/>
        </w:rPr>
        <w:t>750元，尚未繳庫比率為54.42%，宜加強</w:t>
      </w:r>
      <w:r w:rsidR="00CA1652">
        <w:rPr>
          <w:rFonts w:ascii="標楷體" w:eastAsia="標楷體" w:hAnsi="標楷體" w:cs="Times New Roman" w:hint="eastAsia"/>
          <w:sz w:val="32"/>
          <w:szCs w:val="32"/>
        </w:rPr>
        <w:t>催收，爰要求役政署應於</w:t>
      </w:r>
      <w:r w:rsidR="000F4D34">
        <w:rPr>
          <w:rFonts w:ascii="標楷體" w:eastAsia="標楷體" w:hAnsi="標楷體" w:cs="Times New Roman" w:hint="eastAsia"/>
          <w:sz w:val="32"/>
          <w:szCs w:val="32"/>
        </w:rPr>
        <w:t>1</w:t>
      </w:r>
      <w:r w:rsidR="00CA1652">
        <w:rPr>
          <w:rFonts w:ascii="標楷體" w:eastAsia="標楷體" w:hAnsi="標楷體" w:cs="Times New Roman" w:hint="eastAsia"/>
          <w:sz w:val="32"/>
          <w:szCs w:val="32"/>
        </w:rPr>
        <w:t>個月內提出加強催收具體作為</w:t>
      </w:r>
      <w:r w:rsidR="000F4D34">
        <w:rPr>
          <w:rFonts w:ascii="標楷體" w:eastAsia="標楷體" w:hAnsi="標楷體" w:cs="Times New Roman" w:hint="eastAsia"/>
          <w:sz w:val="32"/>
          <w:szCs w:val="32"/>
        </w:rPr>
        <w:t>之</w:t>
      </w:r>
      <w:r w:rsidR="00CA1652">
        <w:rPr>
          <w:rFonts w:ascii="標楷體" w:eastAsia="標楷體" w:hAnsi="標楷體" w:cs="Times New Roman" w:hint="eastAsia"/>
          <w:sz w:val="32"/>
          <w:szCs w:val="32"/>
        </w:rPr>
        <w:t>書面報告</w:t>
      </w:r>
      <w:r w:rsidR="00CA1652" w:rsidRPr="00FC3A02">
        <w:rPr>
          <w:rFonts w:ascii="標楷體" w:eastAsia="標楷體" w:hAnsi="標楷體" w:cs="Times New Roman" w:hint="eastAsia"/>
          <w:sz w:val="32"/>
          <w:szCs w:val="32"/>
        </w:rPr>
        <w:t>。</w:t>
      </w:r>
    </w:p>
    <w:p w:rsidR="00CA1652" w:rsidRDefault="00CA1652" w:rsidP="00CA1652">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Pr>
          <w:rFonts w:ascii="標楷體" w:eastAsia="標楷體" w:hAnsi="標楷體" w:cs="Times New Roman" w:hint="eastAsia"/>
          <w:sz w:val="32"/>
          <w:szCs w:val="32"/>
        </w:rPr>
        <w:t>林淑芬</w:t>
      </w:r>
    </w:p>
    <w:p w:rsidR="00CA1652" w:rsidRPr="00F14302" w:rsidRDefault="00CA1652" w:rsidP="00CA1652">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w:t>
      </w:r>
      <w:r w:rsidR="00EF595E">
        <w:rPr>
          <w:rFonts w:ascii="標楷體" w:eastAsia="標楷體" w:hAnsi="標楷體" w:cs="Times New Roman" w:hint="eastAsia"/>
          <w:sz w:val="32"/>
          <w:szCs w:val="32"/>
        </w:rPr>
        <w:t>張宏陸  洪宗熠</w:t>
      </w:r>
    </w:p>
    <w:p w:rsidR="00CA1652" w:rsidRDefault="0060436F" w:rsidP="00CA1652">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二</w:t>
      </w:r>
      <w:r w:rsidR="00CA1652" w:rsidRPr="00F14302">
        <w:rPr>
          <w:rFonts w:ascii="標楷體" w:eastAsia="標楷體" w:hAnsi="標楷體" w:cs="Times New Roman" w:hint="eastAsia"/>
          <w:sz w:val="32"/>
          <w:szCs w:val="32"/>
        </w:rPr>
        <w:t>、</w:t>
      </w:r>
      <w:r w:rsidR="000F4D34">
        <w:rPr>
          <w:rFonts w:ascii="標楷體" w:eastAsia="標楷體" w:hAnsi="標楷體" w:cs="Times New Roman" w:hint="eastAsia"/>
          <w:sz w:val="32"/>
          <w:szCs w:val="32"/>
        </w:rPr>
        <w:t>107</w:t>
      </w:r>
      <w:r w:rsidR="00CA1652" w:rsidRPr="00CA1652">
        <w:rPr>
          <w:rFonts w:ascii="標楷體" w:eastAsia="標楷體" w:hAnsi="標楷體" w:cs="Times New Roman" w:hint="eastAsia"/>
          <w:sz w:val="32"/>
          <w:szCs w:val="32"/>
        </w:rPr>
        <w:t>年因役政署取消應屆畢業生「儘早入營」申請，造成役男等待入營期間，無法找工作，無法準備考試，生涯規劃被迫暫停，只能枯等兵單，民怨四起。據地方兵役承辦人指出，役政署目前的作法是要求空出名額，讓83、84年次的役男優先入營；然而依照規定，「儘早入營」的申請對象本就是「應屆畢業生」，往年只要提出申請，就有機會在6月底到8月左右入營。以現實情況看，83、84年次尚未服役者，大多正在攻讀研究所，優先將他們排入徵集行列，他們還是得申請延期，根本多此一舉，反而害85年次、有意儘早入營者無法預先規劃，增添役男困擾。</w:t>
      </w:r>
      <w:r w:rsidR="000F4D34">
        <w:rPr>
          <w:rFonts w:ascii="標楷體" w:eastAsia="標楷體" w:hAnsi="標楷體" w:cs="Times New Roman" w:hint="eastAsia"/>
          <w:sz w:val="32"/>
          <w:szCs w:val="32"/>
        </w:rPr>
        <w:t>108年是否有相同情形，</w:t>
      </w:r>
      <w:r w:rsidR="00CA1652" w:rsidRPr="00CA1652">
        <w:rPr>
          <w:rFonts w:ascii="標楷體" w:eastAsia="標楷體" w:hAnsi="標楷體" w:cs="Times New Roman" w:hint="eastAsia"/>
          <w:sz w:val="32"/>
          <w:szCs w:val="32"/>
        </w:rPr>
        <w:t>請役政署就相關問題，於</w:t>
      </w:r>
      <w:r w:rsidR="000F4D34">
        <w:rPr>
          <w:rFonts w:ascii="標楷體" w:eastAsia="標楷體" w:hAnsi="標楷體" w:cs="Times New Roman" w:hint="eastAsia"/>
          <w:sz w:val="32"/>
          <w:szCs w:val="32"/>
        </w:rPr>
        <w:t>2</w:t>
      </w:r>
      <w:r w:rsidR="00CA1652" w:rsidRPr="00CA1652">
        <w:rPr>
          <w:rFonts w:ascii="標楷體" w:eastAsia="標楷體" w:hAnsi="標楷體" w:cs="Times New Roman" w:hint="eastAsia"/>
          <w:sz w:val="32"/>
          <w:szCs w:val="32"/>
        </w:rPr>
        <w:t>個月內向</w:t>
      </w:r>
      <w:r w:rsidR="000F4D34">
        <w:rPr>
          <w:rFonts w:ascii="標楷體" w:eastAsia="標楷體" w:hAnsi="標楷體" w:cs="Times New Roman" w:hint="eastAsia"/>
          <w:sz w:val="32"/>
          <w:szCs w:val="32"/>
        </w:rPr>
        <w:t>立法院內政</w:t>
      </w:r>
      <w:r w:rsidR="008431E3">
        <w:rPr>
          <w:rFonts w:ascii="標楷體" w:eastAsia="標楷體" w:hAnsi="標楷體" w:cs="Times New Roman" w:hint="eastAsia"/>
          <w:sz w:val="32"/>
          <w:szCs w:val="32"/>
        </w:rPr>
        <w:t>委員會提出書面報告</w:t>
      </w:r>
      <w:r w:rsidR="00CA1652" w:rsidRPr="00FC3A02">
        <w:rPr>
          <w:rFonts w:ascii="標楷體" w:eastAsia="標楷體" w:hAnsi="標楷體" w:cs="Times New Roman" w:hint="eastAsia"/>
          <w:sz w:val="32"/>
          <w:szCs w:val="32"/>
        </w:rPr>
        <w:t>。</w:t>
      </w:r>
    </w:p>
    <w:p w:rsidR="00CA1652" w:rsidRDefault="00CA1652" w:rsidP="00CA1652">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Pr>
          <w:rFonts w:ascii="標楷體" w:eastAsia="標楷體" w:hAnsi="標楷體" w:cs="Times New Roman" w:hint="eastAsia"/>
          <w:sz w:val="32"/>
          <w:szCs w:val="32"/>
        </w:rPr>
        <w:t>張宏陸</w:t>
      </w:r>
    </w:p>
    <w:p w:rsidR="00CA1652" w:rsidRPr="00F14302" w:rsidRDefault="00CA1652" w:rsidP="00CA1652">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w:t>
      </w:r>
      <w:r w:rsidR="00EF595E">
        <w:rPr>
          <w:rFonts w:ascii="標楷體" w:eastAsia="標楷體" w:hAnsi="標楷體" w:cs="Times New Roman" w:hint="eastAsia"/>
          <w:sz w:val="32"/>
          <w:szCs w:val="32"/>
        </w:rPr>
        <w:t>管碧玲  林淑芬</w:t>
      </w:r>
    </w:p>
    <w:p w:rsidR="00945CDD" w:rsidRPr="003F7F7A" w:rsidRDefault="00945CDD" w:rsidP="003F7F7A">
      <w:pPr>
        <w:spacing w:line="460" w:lineRule="exact"/>
        <w:ind w:leftChars="234" w:left="1203" w:rightChars="-5" w:right="-12" w:hangingChars="200" w:hanging="641"/>
        <w:jc w:val="both"/>
        <w:rPr>
          <w:rFonts w:ascii="標楷體" w:eastAsia="標楷體" w:hAnsi="標楷體" w:cs="Times New Roman"/>
          <w:b/>
          <w:sz w:val="32"/>
          <w:szCs w:val="32"/>
          <w:lang w:val="x-none" w:eastAsia="x-none"/>
        </w:rPr>
      </w:pPr>
      <w:r w:rsidRPr="003F7F7A">
        <w:rPr>
          <w:rFonts w:ascii="標楷體" w:eastAsia="標楷體" w:hAnsi="標楷體" w:cs="Times New Roman" w:hint="eastAsia"/>
          <w:b/>
          <w:sz w:val="32"/>
          <w:szCs w:val="32"/>
          <w:lang w:val="x-none" w:eastAsia="x-none"/>
        </w:rPr>
        <w:t>第7項 移民署4</w:t>
      </w:r>
      <w:r w:rsidR="00CD55C4" w:rsidRPr="003F7F7A">
        <w:rPr>
          <w:rFonts w:ascii="標楷體" w:eastAsia="標楷體" w:hAnsi="標楷體" w:cs="Times New Roman" w:hint="eastAsia"/>
          <w:b/>
          <w:sz w:val="32"/>
          <w:szCs w:val="32"/>
          <w:lang w:val="x-none"/>
        </w:rPr>
        <w:t>0</w:t>
      </w:r>
      <w:r w:rsidRPr="003F7F7A">
        <w:rPr>
          <w:rFonts w:ascii="標楷體" w:eastAsia="標楷體" w:hAnsi="標楷體" w:cs="Times New Roman" w:hint="eastAsia"/>
          <w:b/>
          <w:sz w:val="32"/>
          <w:szCs w:val="32"/>
          <w:lang w:val="x-none" w:eastAsia="x-none"/>
        </w:rPr>
        <w:t>億</w:t>
      </w:r>
      <w:r w:rsidR="00CD55C4" w:rsidRPr="003F7F7A">
        <w:rPr>
          <w:rFonts w:ascii="標楷體" w:eastAsia="標楷體" w:hAnsi="標楷體" w:cs="Times New Roman" w:hint="eastAsia"/>
          <w:b/>
          <w:sz w:val="32"/>
          <w:szCs w:val="32"/>
          <w:lang w:val="x-none"/>
        </w:rPr>
        <w:t>9</w:t>
      </w:r>
      <w:r w:rsidRPr="003F7F7A">
        <w:rPr>
          <w:rFonts w:ascii="標楷體" w:eastAsia="標楷體" w:hAnsi="標楷體" w:cs="Times New Roman" w:hint="eastAsia"/>
          <w:b/>
          <w:sz w:val="32"/>
          <w:szCs w:val="32"/>
          <w:lang w:val="x-none" w:eastAsia="x-none"/>
        </w:rPr>
        <w:t>,</w:t>
      </w:r>
      <w:r w:rsidR="00CD55C4" w:rsidRPr="003F7F7A">
        <w:rPr>
          <w:rFonts w:ascii="標楷體" w:eastAsia="標楷體" w:hAnsi="標楷體" w:cs="Times New Roman" w:hint="eastAsia"/>
          <w:b/>
          <w:sz w:val="32"/>
          <w:szCs w:val="32"/>
          <w:lang w:val="x-none"/>
        </w:rPr>
        <w:t>275</w:t>
      </w:r>
      <w:r w:rsidRPr="003F7F7A">
        <w:rPr>
          <w:rFonts w:ascii="標楷體" w:eastAsia="標楷體" w:hAnsi="標楷體" w:cs="Times New Roman" w:hint="eastAsia"/>
          <w:b/>
          <w:sz w:val="32"/>
          <w:szCs w:val="32"/>
          <w:lang w:val="x-none" w:eastAsia="x-none"/>
        </w:rPr>
        <w:t>萬</w:t>
      </w:r>
      <w:r w:rsidR="00CD55C4" w:rsidRPr="003F7F7A">
        <w:rPr>
          <w:rFonts w:ascii="標楷體" w:eastAsia="標楷體" w:hAnsi="標楷體" w:cs="Times New Roman" w:hint="eastAsia"/>
          <w:b/>
          <w:sz w:val="32"/>
          <w:szCs w:val="32"/>
          <w:lang w:val="x-none"/>
        </w:rPr>
        <w:t>6</w:t>
      </w:r>
      <w:r w:rsidR="009854D5" w:rsidRPr="003F7F7A">
        <w:rPr>
          <w:rFonts w:ascii="標楷體" w:eastAsia="標楷體" w:hAnsi="標楷體" w:cs="Times New Roman" w:hint="eastAsia"/>
          <w:b/>
          <w:sz w:val="32"/>
          <w:szCs w:val="32"/>
          <w:lang w:val="x-none" w:eastAsia="x-none"/>
        </w:rPr>
        <w:t>千</w:t>
      </w:r>
      <w:r w:rsidRPr="003F7F7A">
        <w:rPr>
          <w:rFonts w:ascii="標楷體" w:eastAsia="標楷體" w:hAnsi="標楷體" w:cs="Times New Roman" w:hint="eastAsia"/>
          <w:b/>
          <w:sz w:val="32"/>
          <w:szCs w:val="32"/>
          <w:lang w:val="x-none" w:eastAsia="x-none"/>
        </w:rPr>
        <w:t>元，照列。</w:t>
      </w:r>
    </w:p>
    <w:p w:rsidR="00945CDD" w:rsidRPr="00F14302" w:rsidRDefault="00945CDD" w:rsidP="00945CDD">
      <w:pPr>
        <w:snapToGrid w:val="0"/>
        <w:spacing w:line="460" w:lineRule="exact"/>
        <w:ind w:leftChars="236" w:left="1132" w:rightChars="-10" w:right="-24" w:hangingChars="177" w:hanging="566"/>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本項通過決議</w:t>
      </w:r>
      <w:r w:rsidR="003F7F7A">
        <w:rPr>
          <w:rFonts w:ascii="標楷體" w:eastAsia="標楷體" w:hAnsi="標楷體" w:cs="Times New Roman" w:hint="eastAsia"/>
          <w:sz w:val="32"/>
          <w:szCs w:val="32"/>
        </w:rPr>
        <w:t>19</w:t>
      </w:r>
      <w:r w:rsidRPr="00F14302">
        <w:rPr>
          <w:rFonts w:ascii="標楷體" w:eastAsia="標楷體" w:hAnsi="標楷體" w:cs="Times New Roman" w:hint="eastAsia"/>
          <w:sz w:val="32"/>
          <w:szCs w:val="32"/>
        </w:rPr>
        <w:t>項：</w:t>
      </w:r>
    </w:p>
    <w:p w:rsidR="00F9040A" w:rsidRPr="00F9040A" w:rsidRDefault="005B67D4" w:rsidP="00F9040A">
      <w:pPr>
        <w:snapToGrid w:val="0"/>
        <w:spacing w:line="460" w:lineRule="exact"/>
        <w:ind w:leftChars="236" w:left="1206" w:hangingChars="200" w:hanging="64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一、</w:t>
      </w:r>
      <w:r w:rsidR="00F9040A" w:rsidRPr="00F9040A">
        <w:rPr>
          <w:rFonts w:ascii="標楷體" w:eastAsia="標楷體" w:hAnsi="標楷體" w:cs="Times New Roman" w:hint="eastAsia"/>
          <w:sz w:val="32"/>
          <w:szCs w:val="32"/>
        </w:rPr>
        <w:t>為便捷人力仲介業者及雇主可透過網路申辦外籍勞工居留證及展延或異動登記作業，106年4月20日正式上線之「外籍勞工申請案件線上申辦系統」，可由人力仲介業者或直聘雇主線上進行電子居留證申請。但自106年起至107年9月底止，總件數127萬6,722件、臨櫃申辦97萬2,777件、線上申辦案件數30萬3,945件，線上申辦件數占總件數23.8%，足見「外籍勞工線上申辦系統」建置用意雖佳，但推廣仍舊不足，宜加強宣導。</w:t>
      </w:r>
    </w:p>
    <w:p w:rsidR="007C3869" w:rsidRDefault="00F9040A" w:rsidP="00F36DB0">
      <w:pPr>
        <w:snapToGrid w:val="0"/>
        <w:spacing w:line="460" w:lineRule="exact"/>
        <w:ind w:leftChars="500" w:left="1200" w:firstLineChars="200" w:firstLine="640"/>
        <w:jc w:val="both"/>
        <w:rPr>
          <w:rFonts w:ascii="標楷體" w:eastAsia="標楷體" w:hAnsi="標楷體" w:cs="Times New Roman"/>
          <w:sz w:val="32"/>
          <w:szCs w:val="32"/>
        </w:rPr>
      </w:pPr>
      <w:r w:rsidRPr="00F9040A">
        <w:rPr>
          <w:rFonts w:ascii="標楷體" w:eastAsia="標楷體" w:hAnsi="標楷體" w:cs="Times New Roman" w:hint="eastAsia"/>
          <w:sz w:val="32"/>
          <w:szCs w:val="32"/>
        </w:rPr>
        <w:t>為便利在臺灣就學之外國與外僑學生申請居留證，106年正式上線之「外國與外僑學生線上申辦系統」，相較臨櫃申請天數更為縮短。但自106年起至107年9月底止，總件數7萬2,126件，臨櫃申辦6萬9,896件，線上申辦案件數2,230件，線上申辦件數僅占總件數的3.09%，允宜再加強宣導該線上服務功能，俾充分發揮系統效益。</w:t>
      </w:r>
      <w:r w:rsidR="007C3869">
        <w:rPr>
          <w:rFonts w:ascii="標楷體" w:eastAsia="標楷體" w:hAnsi="標楷體" w:cs="Times New Roman" w:hint="eastAsia"/>
          <w:sz w:val="32"/>
          <w:szCs w:val="32"/>
        </w:rPr>
        <w:t>爰凍結50萬元，俟移民署</w:t>
      </w:r>
      <w:r w:rsidR="007C3869" w:rsidRPr="00FC3A02">
        <w:rPr>
          <w:rFonts w:ascii="標楷體" w:eastAsia="標楷體" w:hAnsi="標楷體" w:cs="Times New Roman" w:hint="eastAsia"/>
          <w:sz w:val="32"/>
          <w:szCs w:val="32"/>
        </w:rPr>
        <w:t>向立法院內政委員會提出書面報告後，始得動支。</w:t>
      </w:r>
    </w:p>
    <w:p w:rsidR="00F9040A" w:rsidRDefault="00F9040A" w:rsidP="00F9040A">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Pr>
          <w:rFonts w:ascii="標楷體" w:eastAsia="標楷體" w:hAnsi="標楷體" w:cs="Times New Roman" w:hint="eastAsia"/>
          <w:sz w:val="32"/>
          <w:szCs w:val="32"/>
        </w:rPr>
        <w:t>洪宗熠  蔣絜安</w:t>
      </w:r>
    </w:p>
    <w:p w:rsidR="00F9040A" w:rsidRPr="00F14302" w:rsidRDefault="00F9040A" w:rsidP="00F9040A">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連署人：趙正宇  劉世芳</w:t>
      </w:r>
    </w:p>
    <w:p w:rsidR="005B67D4" w:rsidRDefault="005B67D4" w:rsidP="005B67D4">
      <w:pPr>
        <w:snapToGrid w:val="0"/>
        <w:spacing w:line="460" w:lineRule="exact"/>
        <w:ind w:leftChars="236" w:left="1206" w:hangingChars="200" w:hanging="64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二、</w:t>
      </w:r>
      <w:r>
        <w:rPr>
          <w:rFonts w:ascii="標楷體" w:eastAsia="標楷體" w:hAnsi="標楷體" w:cs="Times New Roman" w:hint="eastAsia"/>
          <w:sz w:val="32"/>
          <w:szCs w:val="32"/>
        </w:rPr>
        <w:t>移民署</w:t>
      </w:r>
      <w:r w:rsidRPr="00FC3A02">
        <w:rPr>
          <w:rFonts w:ascii="標楷體" w:eastAsia="標楷體" w:hAnsi="標楷體" w:cs="Times New Roman" w:hint="eastAsia"/>
          <w:sz w:val="32"/>
          <w:szCs w:val="32"/>
        </w:rPr>
        <w:t>108年度單位預算第</w:t>
      </w:r>
      <w:r>
        <w:rPr>
          <w:rFonts w:ascii="標楷體" w:eastAsia="標楷體" w:hAnsi="標楷體" w:cs="Times New Roman" w:hint="eastAsia"/>
          <w:sz w:val="32"/>
          <w:szCs w:val="32"/>
        </w:rPr>
        <w:t>2</w:t>
      </w:r>
      <w:r w:rsidRPr="00FC3A02">
        <w:rPr>
          <w:rFonts w:ascii="標楷體" w:eastAsia="標楷體" w:hAnsi="標楷體" w:cs="Times New Roman" w:hint="eastAsia"/>
          <w:sz w:val="32"/>
          <w:szCs w:val="32"/>
        </w:rPr>
        <w:t>目「</w:t>
      </w:r>
      <w:r>
        <w:rPr>
          <w:rFonts w:ascii="標楷體" w:eastAsia="標楷體" w:hAnsi="標楷體" w:cs="Times New Roman" w:hint="eastAsia"/>
          <w:sz w:val="32"/>
          <w:szCs w:val="32"/>
        </w:rPr>
        <w:t>入出國及移民管理業務</w:t>
      </w:r>
      <w:r w:rsidRPr="00FC3A02">
        <w:rPr>
          <w:rFonts w:ascii="標楷體" w:eastAsia="標楷體" w:hAnsi="標楷體" w:cs="Times New Roman" w:hint="eastAsia"/>
          <w:sz w:val="32"/>
          <w:szCs w:val="32"/>
        </w:rPr>
        <w:t>」經費凍結200萬元，並就以下提案理由，向立法院內政委員會提出</w:t>
      </w:r>
      <w:r w:rsidR="007C3869">
        <w:rPr>
          <w:rFonts w:ascii="標楷體" w:eastAsia="標楷體" w:hAnsi="標楷體" w:cs="Times New Roman" w:hint="eastAsia"/>
          <w:sz w:val="32"/>
          <w:szCs w:val="32"/>
        </w:rPr>
        <w:t>專案</w:t>
      </w:r>
      <w:r w:rsidRPr="00FC3A02">
        <w:rPr>
          <w:rFonts w:ascii="標楷體" w:eastAsia="標楷體" w:hAnsi="標楷體" w:cs="Times New Roman" w:hint="eastAsia"/>
          <w:sz w:val="32"/>
          <w:szCs w:val="32"/>
        </w:rPr>
        <w:t>報告後，始得動支。</w:t>
      </w:r>
    </w:p>
    <w:p w:rsidR="005B67D4" w:rsidRDefault="005B67D4" w:rsidP="00F36DB0">
      <w:pPr>
        <w:snapToGrid w:val="0"/>
        <w:spacing w:line="460" w:lineRule="exact"/>
        <w:ind w:leftChars="236" w:left="1526" w:hangingChars="300" w:hanging="960"/>
        <w:jc w:val="both"/>
        <w:rPr>
          <w:rFonts w:ascii="標楷體" w:eastAsia="標楷體" w:hAnsi="標楷體" w:cs="Times New Roman"/>
          <w:sz w:val="32"/>
          <w:szCs w:val="32"/>
        </w:rPr>
      </w:pPr>
      <w:r w:rsidRPr="00FC3A02">
        <w:rPr>
          <w:rFonts w:ascii="標楷體" w:eastAsia="標楷體" w:hAnsi="標楷體" w:cs="Times New Roman" w:hint="eastAsia"/>
          <w:sz w:val="32"/>
          <w:szCs w:val="32"/>
        </w:rPr>
        <w:t>（一）</w:t>
      </w:r>
      <w:r w:rsidR="00F36DB0" w:rsidRPr="00F36DB0">
        <w:rPr>
          <w:rFonts w:ascii="標楷體" w:eastAsia="標楷體" w:hAnsi="標楷體" w:cs="Times New Roman" w:hint="eastAsia"/>
          <w:sz w:val="32"/>
          <w:szCs w:val="32"/>
        </w:rPr>
        <w:t>移民署108年</w:t>
      </w:r>
      <w:r w:rsidR="00F315DD">
        <w:rPr>
          <w:rFonts w:ascii="標楷體" w:eastAsia="標楷體" w:hAnsi="標楷體" w:cs="Times New Roman" w:hint="eastAsia"/>
          <w:sz w:val="32"/>
          <w:szCs w:val="32"/>
        </w:rPr>
        <w:t>度單位</w:t>
      </w:r>
      <w:r w:rsidR="00F36DB0" w:rsidRPr="00F36DB0">
        <w:rPr>
          <w:rFonts w:ascii="標楷體" w:eastAsia="標楷體" w:hAnsi="標楷體" w:cs="Times New Roman" w:hint="eastAsia"/>
          <w:sz w:val="32"/>
          <w:szCs w:val="32"/>
        </w:rPr>
        <w:t>預算第2目「入出國及移民管理業務」編列預算共8</w:t>
      </w:r>
      <w:r w:rsidR="00F36DB0">
        <w:rPr>
          <w:rFonts w:ascii="標楷體" w:eastAsia="標楷體" w:hAnsi="標楷體" w:cs="Times New Roman" w:hint="eastAsia"/>
          <w:sz w:val="32"/>
          <w:szCs w:val="32"/>
        </w:rPr>
        <w:t>億</w:t>
      </w:r>
      <w:r w:rsidR="00F36DB0" w:rsidRPr="00F36DB0">
        <w:rPr>
          <w:rFonts w:ascii="標楷體" w:eastAsia="標楷體" w:hAnsi="標楷體" w:cs="Times New Roman" w:hint="eastAsia"/>
          <w:sz w:val="32"/>
          <w:szCs w:val="32"/>
        </w:rPr>
        <w:t>0,041</w:t>
      </w:r>
      <w:r w:rsidR="00F36DB0">
        <w:rPr>
          <w:rFonts w:ascii="標楷體" w:eastAsia="標楷體" w:hAnsi="標楷體" w:cs="Times New Roman" w:hint="eastAsia"/>
          <w:sz w:val="32"/>
          <w:szCs w:val="32"/>
        </w:rPr>
        <w:t>萬</w:t>
      </w:r>
      <w:r w:rsidR="00F36DB0" w:rsidRPr="00F36DB0">
        <w:rPr>
          <w:rFonts w:ascii="標楷體" w:eastAsia="標楷體" w:hAnsi="標楷體" w:cs="Times New Roman" w:hint="eastAsia"/>
          <w:sz w:val="32"/>
          <w:szCs w:val="32"/>
        </w:rPr>
        <w:t>3千元。惟移民署執行「新住民子女海外培力計畫」、「新住民及其子女培力與獎助學金計畫」、「新國力新培力新住民二代成果表演暨創意展」等相關計畫，卻不編列公務預算以為支應，反向移民署本身所屬之新住民發展基金申請補助，此舉顯不合理。爰此，凍結</w:t>
      </w:r>
      <w:r w:rsidR="00F36DB0">
        <w:rPr>
          <w:rFonts w:ascii="標楷體" w:eastAsia="標楷體" w:hAnsi="標楷體" w:cs="Times New Roman" w:hint="eastAsia"/>
          <w:sz w:val="32"/>
          <w:szCs w:val="32"/>
        </w:rPr>
        <w:t>部分預算</w:t>
      </w:r>
      <w:r w:rsidR="00F36DB0" w:rsidRPr="00F36DB0">
        <w:rPr>
          <w:rFonts w:ascii="標楷體" w:eastAsia="標楷體" w:hAnsi="標楷體" w:cs="Times New Roman" w:hint="eastAsia"/>
          <w:sz w:val="32"/>
          <w:szCs w:val="32"/>
        </w:rPr>
        <w:t>，</w:t>
      </w:r>
      <w:r w:rsidR="00F36DB0">
        <w:rPr>
          <w:rFonts w:ascii="標楷體" w:eastAsia="標楷體" w:hAnsi="標楷體" w:cs="Times New Roman" w:hint="eastAsia"/>
          <w:sz w:val="32"/>
          <w:szCs w:val="32"/>
        </w:rPr>
        <w:t>俟</w:t>
      </w:r>
      <w:r w:rsidR="00F36DB0" w:rsidRPr="00F36DB0">
        <w:rPr>
          <w:rFonts w:ascii="標楷體" w:eastAsia="標楷體" w:hAnsi="標楷體" w:cs="Times New Roman" w:hint="eastAsia"/>
          <w:sz w:val="32"/>
          <w:szCs w:val="32"/>
        </w:rPr>
        <w:t>移民署針對上開疑慮提出具體說明，並</w:t>
      </w:r>
      <w:r w:rsidR="00F36DB0">
        <w:rPr>
          <w:rFonts w:ascii="標楷體" w:eastAsia="標楷體" w:hAnsi="標楷體" w:cs="Times New Roman" w:hint="eastAsia"/>
          <w:sz w:val="32"/>
          <w:szCs w:val="32"/>
        </w:rPr>
        <w:t>檢討</w:t>
      </w:r>
      <w:r w:rsidR="00F36DB0" w:rsidRPr="00F36DB0">
        <w:rPr>
          <w:rFonts w:ascii="標楷體" w:eastAsia="標楷體" w:hAnsi="標楷體" w:cs="Times New Roman" w:hint="eastAsia"/>
          <w:sz w:val="32"/>
          <w:szCs w:val="32"/>
        </w:rPr>
        <w:t>明年度上述相關計畫預算</w:t>
      </w:r>
      <w:r w:rsidR="00F36DB0">
        <w:rPr>
          <w:rFonts w:ascii="標楷體" w:eastAsia="標楷體" w:hAnsi="標楷體" w:cs="Times New Roman" w:hint="eastAsia"/>
          <w:sz w:val="32"/>
          <w:szCs w:val="32"/>
        </w:rPr>
        <w:t>之</w:t>
      </w:r>
      <w:r w:rsidR="00F36DB0" w:rsidRPr="00F36DB0">
        <w:rPr>
          <w:rFonts w:ascii="標楷體" w:eastAsia="標楷體" w:hAnsi="標楷體" w:cs="Times New Roman" w:hint="eastAsia"/>
          <w:sz w:val="32"/>
          <w:szCs w:val="32"/>
        </w:rPr>
        <w:t>規畫，</w:t>
      </w:r>
      <w:r w:rsidR="00F36DB0">
        <w:rPr>
          <w:rFonts w:ascii="標楷體" w:eastAsia="標楷體" w:hAnsi="標楷體" w:cs="Times New Roman" w:hint="eastAsia"/>
          <w:sz w:val="32"/>
          <w:szCs w:val="32"/>
        </w:rPr>
        <w:t>向</w:t>
      </w:r>
      <w:r w:rsidR="00F36DB0" w:rsidRPr="00F36DB0">
        <w:rPr>
          <w:rFonts w:ascii="標楷體" w:eastAsia="標楷體" w:hAnsi="標楷體" w:cs="Times New Roman" w:hint="eastAsia"/>
          <w:sz w:val="32"/>
          <w:szCs w:val="32"/>
        </w:rPr>
        <w:t>立法院內政委員會</w:t>
      </w:r>
      <w:r w:rsidR="00F36DB0">
        <w:rPr>
          <w:rFonts w:ascii="標楷體" w:eastAsia="標楷體" w:hAnsi="標楷體" w:cs="Times New Roman" w:hint="eastAsia"/>
          <w:sz w:val="32"/>
          <w:szCs w:val="32"/>
        </w:rPr>
        <w:t>提出</w:t>
      </w:r>
      <w:r w:rsidR="00F36DB0" w:rsidRPr="00F36DB0">
        <w:rPr>
          <w:rFonts w:ascii="標楷體" w:eastAsia="標楷體" w:hAnsi="標楷體" w:cs="Times New Roman" w:hint="eastAsia"/>
          <w:sz w:val="32"/>
          <w:szCs w:val="32"/>
        </w:rPr>
        <w:t>專案報告後，始得動支。</w:t>
      </w:r>
    </w:p>
    <w:p w:rsidR="005B67D4" w:rsidRDefault="005B67D4" w:rsidP="005B67D4">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sidR="00461D21">
        <w:rPr>
          <w:rFonts w:ascii="標楷體" w:eastAsia="標楷體" w:hAnsi="標楷體" w:cs="Times New Roman" w:hint="eastAsia"/>
          <w:sz w:val="32"/>
          <w:szCs w:val="32"/>
        </w:rPr>
        <w:t xml:space="preserve">林奕華  </w:t>
      </w:r>
      <w:r w:rsidR="003F7F7A">
        <w:rPr>
          <w:rFonts w:ascii="標楷體" w:eastAsia="標楷體" w:hAnsi="標楷體" w:cs="Times New Roman" w:hint="eastAsia"/>
          <w:sz w:val="32"/>
          <w:szCs w:val="32"/>
        </w:rPr>
        <w:t>鄭天財Sra Kacaw</w:t>
      </w:r>
      <w:r w:rsidR="00461D21">
        <w:rPr>
          <w:rFonts w:ascii="標楷體" w:eastAsia="標楷體" w:hAnsi="標楷體" w:cs="Times New Roman" w:hint="eastAsia"/>
          <w:sz w:val="32"/>
          <w:szCs w:val="32"/>
        </w:rPr>
        <w:t xml:space="preserve">  陳怡潔</w:t>
      </w:r>
    </w:p>
    <w:p w:rsidR="00461D21" w:rsidRDefault="00461D21" w:rsidP="00461D21">
      <w:pPr>
        <w:snapToGrid w:val="0"/>
        <w:spacing w:line="460" w:lineRule="exact"/>
        <w:ind w:leftChars="2000" w:left="4800"/>
        <w:jc w:val="both"/>
        <w:rPr>
          <w:rFonts w:ascii="標楷體" w:eastAsia="標楷體" w:hAnsi="標楷體" w:cs="Times New Roman"/>
          <w:sz w:val="32"/>
          <w:szCs w:val="32"/>
        </w:rPr>
      </w:pPr>
      <w:r>
        <w:rPr>
          <w:rFonts w:ascii="標楷體" w:eastAsia="標楷體" w:hAnsi="標楷體" w:cs="Times New Roman" w:hint="eastAsia"/>
          <w:sz w:val="32"/>
          <w:szCs w:val="32"/>
        </w:rPr>
        <w:t>林麗蟬</w:t>
      </w:r>
    </w:p>
    <w:p w:rsidR="00340008" w:rsidRPr="00340008" w:rsidRDefault="007C3869" w:rsidP="00340008">
      <w:pPr>
        <w:snapToGrid w:val="0"/>
        <w:spacing w:line="460" w:lineRule="exact"/>
        <w:ind w:leftChars="236" w:left="1526" w:hangingChars="300" w:hanging="960"/>
        <w:jc w:val="both"/>
        <w:rPr>
          <w:rFonts w:ascii="標楷體" w:eastAsia="標楷體" w:hAnsi="標楷體" w:cs="Times New Roman"/>
          <w:sz w:val="32"/>
          <w:szCs w:val="32"/>
        </w:rPr>
      </w:pPr>
      <w:r w:rsidRPr="00FC3A02">
        <w:rPr>
          <w:rFonts w:ascii="標楷體" w:eastAsia="標楷體" w:hAnsi="標楷體" w:cs="Times New Roman" w:hint="eastAsia"/>
          <w:sz w:val="32"/>
          <w:szCs w:val="32"/>
        </w:rPr>
        <w:t>（</w:t>
      </w:r>
      <w:r>
        <w:rPr>
          <w:rFonts w:ascii="標楷體" w:eastAsia="標楷體" w:hAnsi="標楷體" w:cs="Times New Roman" w:hint="eastAsia"/>
          <w:sz w:val="32"/>
          <w:szCs w:val="32"/>
        </w:rPr>
        <w:t>二</w:t>
      </w:r>
      <w:r w:rsidRPr="00FC3A02">
        <w:rPr>
          <w:rFonts w:ascii="標楷體" w:eastAsia="標楷體" w:hAnsi="標楷體" w:cs="Times New Roman" w:hint="eastAsia"/>
          <w:sz w:val="32"/>
          <w:szCs w:val="32"/>
        </w:rPr>
        <w:t>）</w:t>
      </w:r>
      <w:r w:rsidR="00340008" w:rsidRPr="00340008">
        <w:rPr>
          <w:rFonts w:ascii="標楷體" w:eastAsia="標楷體" w:hAnsi="標楷體" w:cs="Times New Roman" w:hint="eastAsia"/>
          <w:sz w:val="32"/>
          <w:szCs w:val="32"/>
        </w:rPr>
        <w:t>對於</w:t>
      </w:r>
      <w:r w:rsidR="00F315DD" w:rsidRPr="00F36DB0">
        <w:rPr>
          <w:rFonts w:ascii="標楷體" w:eastAsia="標楷體" w:hAnsi="標楷體" w:cs="Times New Roman" w:hint="eastAsia"/>
          <w:sz w:val="32"/>
          <w:szCs w:val="32"/>
        </w:rPr>
        <w:t>移民署</w:t>
      </w:r>
      <w:r w:rsidR="00340008" w:rsidRPr="00FC3A02">
        <w:rPr>
          <w:rFonts w:ascii="標楷體" w:eastAsia="標楷體" w:hAnsi="標楷體" w:cs="Times New Roman" w:hint="eastAsia"/>
          <w:sz w:val="32"/>
          <w:szCs w:val="32"/>
        </w:rPr>
        <w:t>108年度單位預算第</w:t>
      </w:r>
      <w:r w:rsidR="00340008">
        <w:rPr>
          <w:rFonts w:ascii="標楷體" w:eastAsia="標楷體" w:hAnsi="標楷體" w:cs="Times New Roman" w:hint="eastAsia"/>
          <w:sz w:val="32"/>
          <w:szCs w:val="32"/>
        </w:rPr>
        <w:t>2</w:t>
      </w:r>
      <w:r w:rsidR="00340008" w:rsidRPr="00FC3A02">
        <w:rPr>
          <w:rFonts w:ascii="標楷體" w:eastAsia="標楷體" w:hAnsi="標楷體" w:cs="Times New Roman" w:hint="eastAsia"/>
          <w:sz w:val="32"/>
          <w:szCs w:val="32"/>
        </w:rPr>
        <w:t>目「</w:t>
      </w:r>
      <w:r w:rsidR="00340008">
        <w:rPr>
          <w:rFonts w:ascii="標楷體" w:eastAsia="標楷體" w:hAnsi="標楷體" w:cs="Times New Roman" w:hint="eastAsia"/>
          <w:sz w:val="32"/>
          <w:szCs w:val="32"/>
        </w:rPr>
        <w:t>入出國及移民管理業務</w:t>
      </w:r>
      <w:r w:rsidR="00340008" w:rsidRPr="00FC3A02">
        <w:rPr>
          <w:rFonts w:ascii="標楷體" w:eastAsia="標楷體" w:hAnsi="標楷體" w:cs="Times New Roman" w:hint="eastAsia"/>
          <w:sz w:val="32"/>
          <w:szCs w:val="32"/>
        </w:rPr>
        <w:t>」</w:t>
      </w:r>
      <w:r w:rsidR="00340008">
        <w:rPr>
          <w:rFonts w:ascii="標楷體" w:eastAsia="標楷體" w:hAnsi="標楷體" w:cs="Times New Roman" w:hint="eastAsia"/>
          <w:sz w:val="32"/>
          <w:szCs w:val="32"/>
        </w:rPr>
        <w:t>項下「</w:t>
      </w:r>
      <w:r w:rsidR="00340008" w:rsidRPr="00340008">
        <w:rPr>
          <w:rFonts w:ascii="標楷體" w:eastAsia="標楷體" w:hAnsi="標楷體" w:cs="Times New Roman" w:hint="eastAsia"/>
          <w:sz w:val="32"/>
          <w:szCs w:val="32"/>
        </w:rPr>
        <w:t>移民輔導人口販賣防制及居留定居管理</w:t>
      </w:r>
      <w:r w:rsidR="00340008">
        <w:rPr>
          <w:rFonts w:ascii="標楷體" w:eastAsia="標楷體" w:hAnsi="標楷體" w:cs="Times New Roman" w:hint="eastAsia"/>
          <w:sz w:val="32"/>
          <w:szCs w:val="32"/>
        </w:rPr>
        <w:t>」</w:t>
      </w:r>
      <w:r w:rsidR="00340008" w:rsidRPr="00340008">
        <w:rPr>
          <w:rFonts w:ascii="標楷體" w:eastAsia="標楷體" w:hAnsi="標楷體" w:cs="Times New Roman" w:hint="eastAsia"/>
          <w:sz w:val="32"/>
          <w:szCs w:val="32"/>
        </w:rPr>
        <w:t>，</w:t>
      </w:r>
      <w:r w:rsidR="00340008">
        <w:rPr>
          <w:rFonts w:ascii="標楷體" w:eastAsia="標楷體" w:hAnsi="標楷體" w:cs="Times New Roman" w:hint="eastAsia"/>
          <w:sz w:val="32"/>
          <w:szCs w:val="32"/>
        </w:rPr>
        <w:t>係</w:t>
      </w:r>
      <w:r w:rsidR="00340008" w:rsidRPr="00340008">
        <w:rPr>
          <w:rFonts w:ascii="標楷體" w:eastAsia="標楷體" w:hAnsi="標楷體" w:cs="Times New Roman" w:hint="eastAsia"/>
          <w:sz w:val="32"/>
          <w:szCs w:val="32"/>
        </w:rPr>
        <w:t>執行移民政策與法令之擬定規劃、移民輔導、移民業務機構管理、跨國境婚姻媒合管理、人口販運防制、居留、定居業務等措施，其中有關新住民發展基金的補助，因未確實輔導受補助單位執行相關作業程序，導致該基金執行效率逐年下滑，歷年皆有浮編之情形，相關單位應加強協助受輔助單位，提升基金使用績效，而非消極減列整筆預算，待基金專戶餘額用盡後又重新編列預算。該筆基金的使用需有更完善的規劃及配套，請相關單位盡速檢討改善並擬定相關規劃。</w:t>
      </w:r>
      <w:r w:rsidR="00340008">
        <w:rPr>
          <w:rFonts w:ascii="標楷體" w:eastAsia="標楷體" w:hAnsi="標楷體" w:cs="Times New Roman" w:hint="eastAsia"/>
          <w:sz w:val="32"/>
          <w:szCs w:val="32"/>
        </w:rPr>
        <w:t>爰</w:t>
      </w:r>
      <w:r w:rsidR="00340008" w:rsidRPr="00340008">
        <w:rPr>
          <w:rFonts w:ascii="標楷體" w:eastAsia="標楷體" w:hAnsi="標楷體" w:cs="Times New Roman" w:hint="eastAsia"/>
          <w:sz w:val="32"/>
          <w:szCs w:val="32"/>
        </w:rPr>
        <w:t>凍結</w:t>
      </w:r>
      <w:r w:rsidR="00340008">
        <w:rPr>
          <w:rFonts w:ascii="標楷體" w:eastAsia="標楷體" w:hAnsi="標楷體" w:cs="Times New Roman" w:hint="eastAsia"/>
          <w:sz w:val="32"/>
          <w:szCs w:val="32"/>
        </w:rPr>
        <w:t>部分預算，</w:t>
      </w:r>
      <w:r w:rsidR="00340008" w:rsidRPr="00340008">
        <w:rPr>
          <w:rFonts w:ascii="標楷體" w:eastAsia="標楷體" w:hAnsi="標楷體" w:cs="Times New Roman" w:hint="eastAsia"/>
          <w:sz w:val="32"/>
          <w:szCs w:val="32"/>
        </w:rPr>
        <w:t>俟</w:t>
      </w:r>
      <w:r w:rsidR="00340008">
        <w:rPr>
          <w:rFonts w:ascii="標楷體" w:eastAsia="標楷體" w:hAnsi="標楷體" w:cs="Times New Roman" w:hint="eastAsia"/>
          <w:sz w:val="32"/>
          <w:szCs w:val="32"/>
        </w:rPr>
        <w:t>移民署</w:t>
      </w:r>
      <w:r w:rsidR="00340008" w:rsidRPr="00340008">
        <w:rPr>
          <w:rFonts w:ascii="標楷體" w:eastAsia="標楷體" w:hAnsi="標楷體" w:cs="Times New Roman" w:hint="eastAsia"/>
          <w:sz w:val="32"/>
          <w:szCs w:val="32"/>
        </w:rPr>
        <w:t>提出相關檢討改善計畫，向立法院</w:t>
      </w:r>
      <w:r w:rsidR="00F315DD">
        <w:rPr>
          <w:rFonts w:ascii="標楷體" w:eastAsia="標楷體" w:hAnsi="標楷體" w:cs="Times New Roman" w:hint="eastAsia"/>
          <w:sz w:val="32"/>
          <w:szCs w:val="32"/>
        </w:rPr>
        <w:t>內政</w:t>
      </w:r>
      <w:r w:rsidR="00340008" w:rsidRPr="00340008">
        <w:rPr>
          <w:rFonts w:ascii="標楷體" w:eastAsia="標楷體" w:hAnsi="標楷體" w:cs="Times New Roman" w:hint="eastAsia"/>
          <w:sz w:val="32"/>
          <w:szCs w:val="32"/>
        </w:rPr>
        <w:t>委員會提出專案報告後</w:t>
      </w:r>
      <w:r w:rsidR="00340008">
        <w:rPr>
          <w:rFonts w:ascii="標楷體" w:eastAsia="標楷體" w:hAnsi="標楷體" w:cs="Times New Roman" w:hint="eastAsia"/>
          <w:sz w:val="32"/>
          <w:szCs w:val="32"/>
        </w:rPr>
        <w:t>，</w:t>
      </w:r>
      <w:r w:rsidR="00340008" w:rsidRPr="00340008">
        <w:rPr>
          <w:rFonts w:ascii="標楷體" w:eastAsia="標楷體" w:hAnsi="標楷體" w:cs="Times New Roman" w:hint="eastAsia"/>
          <w:sz w:val="32"/>
          <w:szCs w:val="32"/>
        </w:rPr>
        <w:t>始得動支。</w:t>
      </w:r>
    </w:p>
    <w:p w:rsidR="007C3869" w:rsidRDefault="007C3869" w:rsidP="007C3869">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sidR="00F36DB0">
        <w:rPr>
          <w:rFonts w:ascii="標楷體" w:eastAsia="標楷體" w:hAnsi="標楷體" w:cs="Times New Roman" w:hint="eastAsia"/>
          <w:sz w:val="32"/>
          <w:szCs w:val="32"/>
        </w:rPr>
        <w:t>劉世芳  鍾孔炤</w:t>
      </w:r>
    </w:p>
    <w:p w:rsidR="007C3869" w:rsidRDefault="007C3869" w:rsidP="007C3869">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w:t>
      </w:r>
      <w:r w:rsidR="00F36DB0">
        <w:rPr>
          <w:rFonts w:ascii="標楷體" w:eastAsia="標楷體" w:hAnsi="標楷體" w:cs="Times New Roman" w:hint="eastAsia"/>
          <w:sz w:val="32"/>
          <w:szCs w:val="32"/>
        </w:rPr>
        <w:t>蔣絜安  吳琪銘</w:t>
      </w:r>
    </w:p>
    <w:p w:rsidR="00F36DB0" w:rsidRPr="00F36DB0" w:rsidRDefault="007C3869" w:rsidP="00F36DB0">
      <w:pPr>
        <w:snapToGrid w:val="0"/>
        <w:spacing w:line="460" w:lineRule="exact"/>
        <w:ind w:leftChars="236" w:left="1526" w:hangingChars="300" w:hanging="960"/>
        <w:jc w:val="both"/>
        <w:rPr>
          <w:rFonts w:ascii="標楷體" w:eastAsia="標楷體" w:hAnsi="標楷體" w:cs="Times New Roman"/>
          <w:sz w:val="32"/>
          <w:szCs w:val="32"/>
        </w:rPr>
      </w:pPr>
      <w:r w:rsidRPr="00FC3A02">
        <w:rPr>
          <w:rFonts w:ascii="標楷體" w:eastAsia="標楷體" w:hAnsi="標楷體" w:cs="Times New Roman" w:hint="eastAsia"/>
          <w:sz w:val="32"/>
          <w:szCs w:val="32"/>
        </w:rPr>
        <w:t>（</w:t>
      </w:r>
      <w:r>
        <w:rPr>
          <w:rFonts w:ascii="標楷體" w:eastAsia="標楷體" w:hAnsi="標楷體" w:cs="Times New Roman" w:hint="eastAsia"/>
          <w:sz w:val="32"/>
          <w:szCs w:val="32"/>
        </w:rPr>
        <w:t>三</w:t>
      </w:r>
      <w:r w:rsidRPr="00FC3A02">
        <w:rPr>
          <w:rFonts w:ascii="標楷體" w:eastAsia="標楷體" w:hAnsi="標楷體" w:cs="Times New Roman" w:hint="eastAsia"/>
          <w:sz w:val="32"/>
          <w:szCs w:val="32"/>
        </w:rPr>
        <w:t>）</w:t>
      </w:r>
      <w:r w:rsidR="00F36DB0" w:rsidRPr="00F36DB0">
        <w:rPr>
          <w:rFonts w:ascii="標楷體" w:eastAsia="標楷體" w:hAnsi="標楷體" w:cs="Times New Roman" w:hint="eastAsia"/>
          <w:sz w:val="32"/>
          <w:szCs w:val="32"/>
        </w:rPr>
        <w:t>移民署辦理「新住民子女海外培力計畫」，目的在於使新住民子女得以利用假期回到(外)祖父母家進行家庭生活、語言學習與文化交流體驗，並透過學習交流，培育多元文化人才的種子，以其多語及跨文化優勢接軌國際，拓展國家經貿發展，開拓新視野。該計畫原分為寒、暑假兩期，係因各國民情不同、寒暑假之節日、生活態樣亦有不同，故將海外培力計畫分為寒暑假兩期。惟移民署擅將寒假計畫予以刪除，有違計畫本意。爰此，凍結</w:t>
      </w:r>
      <w:r w:rsidR="00F36DB0">
        <w:rPr>
          <w:rFonts w:ascii="標楷體" w:eastAsia="標楷體" w:hAnsi="標楷體" w:cs="Times New Roman" w:hint="eastAsia"/>
          <w:sz w:val="32"/>
          <w:szCs w:val="32"/>
        </w:rPr>
        <w:t>部分預算，俟</w:t>
      </w:r>
      <w:r w:rsidR="00F36DB0" w:rsidRPr="00F36DB0">
        <w:rPr>
          <w:rFonts w:ascii="標楷體" w:eastAsia="標楷體" w:hAnsi="標楷體" w:cs="Times New Roman" w:hint="eastAsia"/>
          <w:sz w:val="32"/>
          <w:szCs w:val="32"/>
        </w:rPr>
        <w:t>移民署針對上開疑慮提出具體說明，並對明年度上述相關計畫預</w:t>
      </w:r>
      <w:r w:rsidR="00340008">
        <w:rPr>
          <w:rFonts w:ascii="標楷體" w:eastAsia="標楷體" w:hAnsi="標楷體" w:cs="Times New Roman" w:hint="eastAsia"/>
          <w:sz w:val="32"/>
          <w:szCs w:val="32"/>
        </w:rPr>
        <w:t>算</w:t>
      </w:r>
      <w:r w:rsidR="00F36DB0" w:rsidRPr="00F36DB0">
        <w:rPr>
          <w:rFonts w:ascii="標楷體" w:eastAsia="標楷體" w:hAnsi="標楷體" w:cs="Times New Roman" w:hint="eastAsia"/>
          <w:sz w:val="32"/>
          <w:szCs w:val="32"/>
        </w:rPr>
        <w:t>提出檢討報告，</w:t>
      </w:r>
      <w:r w:rsidR="00F36DB0">
        <w:rPr>
          <w:rFonts w:ascii="標楷體" w:eastAsia="標楷體" w:hAnsi="標楷體" w:cs="Times New Roman" w:hint="eastAsia"/>
          <w:sz w:val="32"/>
          <w:szCs w:val="32"/>
        </w:rPr>
        <w:t>向</w:t>
      </w:r>
      <w:r w:rsidR="00F36DB0" w:rsidRPr="00F36DB0">
        <w:rPr>
          <w:rFonts w:ascii="標楷體" w:eastAsia="標楷體" w:hAnsi="標楷體" w:cs="Times New Roman" w:hint="eastAsia"/>
          <w:sz w:val="32"/>
          <w:szCs w:val="32"/>
        </w:rPr>
        <w:t>立法院內政委員會</w:t>
      </w:r>
      <w:r w:rsidR="00F36DB0">
        <w:rPr>
          <w:rFonts w:ascii="標楷體" w:eastAsia="標楷體" w:hAnsi="標楷體" w:cs="Times New Roman" w:hint="eastAsia"/>
          <w:sz w:val="32"/>
          <w:szCs w:val="32"/>
        </w:rPr>
        <w:t>提出</w:t>
      </w:r>
      <w:r w:rsidR="00F36DB0" w:rsidRPr="00F36DB0">
        <w:rPr>
          <w:rFonts w:ascii="標楷體" w:eastAsia="標楷體" w:hAnsi="標楷體" w:cs="Times New Roman" w:hint="eastAsia"/>
          <w:sz w:val="32"/>
          <w:szCs w:val="32"/>
        </w:rPr>
        <w:t>專案報告後，始得動支。</w:t>
      </w:r>
    </w:p>
    <w:p w:rsidR="00461D21" w:rsidRDefault="00461D21" w:rsidP="00461D21">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Pr>
          <w:rFonts w:ascii="標楷體" w:eastAsia="標楷體" w:hAnsi="標楷體" w:cs="Times New Roman" w:hint="eastAsia"/>
          <w:sz w:val="32"/>
          <w:szCs w:val="32"/>
        </w:rPr>
        <w:t xml:space="preserve">林奕華  </w:t>
      </w:r>
      <w:r w:rsidR="003F7F7A">
        <w:rPr>
          <w:rFonts w:ascii="標楷體" w:eastAsia="標楷體" w:hAnsi="標楷體" w:cs="Times New Roman" w:hint="eastAsia"/>
          <w:sz w:val="32"/>
          <w:szCs w:val="32"/>
        </w:rPr>
        <w:t>鄭天財Sra Kacaw</w:t>
      </w:r>
      <w:r>
        <w:rPr>
          <w:rFonts w:ascii="標楷體" w:eastAsia="標楷體" w:hAnsi="標楷體" w:cs="Times New Roman" w:hint="eastAsia"/>
          <w:sz w:val="32"/>
          <w:szCs w:val="32"/>
        </w:rPr>
        <w:t xml:space="preserve">  陳怡潔</w:t>
      </w:r>
    </w:p>
    <w:p w:rsidR="00461D21" w:rsidRDefault="00461D21" w:rsidP="00461D21">
      <w:pPr>
        <w:snapToGrid w:val="0"/>
        <w:spacing w:line="460" w:lineRule="exact"/>
        <w:ind w:leftChars="2000" w:left="4800"/>
        <w:jc w:val="both"/>
        <w:rPr>
          <w:rFonts w:ascii="標楷體" w:eastAsia="標楷體" w:hAnsi="標楷體" w:cs="Times New Roman"/>
          <w:sz w:val="32"/>
          <w:szCs w:val="32"/>
        </w:rPr>
      </w:pPr>
      <w:r>
        <w:rPr>
          <w:rFonts w:ascii="標楷體" w:eastAsia="標楷體" w:hAnsi="標楷體" w:cs="Times New Roman" w:hint="eastAsia"/>
          <w:sz w:val="32"/>
          <w:szCs w:val="32"/>
        </w:rPr>
        <w:t>林麗蟬</w:t>
      </w:r>
    </w:p>
    <w:p w:rsidR="007C3869" w:rsidRDefault="007C3869" w:rsidP="00340008">
      <w:pPr>
        <w:snapToGrid w:val="0"/>
        <w:spacing w:line="460" w:lineRule="exact"/>
        <w:ind w:leftChars="236" w:left="1526" w:hangingChars="300" w:hanging="960"/>
        <w:jc w:val="both"/>
        <w:rPr>
          <w:rFonts w:ascii="標楷體" w:eastAsia="標楷體" w:hAnsi="標楷體" w:cs="Times New Roman"/>
          <w:sz w:val="32"/>
          <w:szCs w:val="32"/>
        </w:rPr>
      </w:pPr>
      <w:r w:rsidRPr="00FC3A02">
        <w:rPr>
          <w:rFonts w:ascii="標楷體" w:eastAsia="標楷體" w:hAnsi="標楷體" w:cs="Times New Roman" w:hint="eastAsia"/>
          <w:sz w:val="32"/>
          <w:szCs w:val="32"/>
        </w:rPr>
        <w:t>（</w:t>
      </w:r>
      <w:r>
        <w:rPr>
          <w:rFonts w:ascii="標楷體" w:eastAsia="標楷體" w:hAnsi="標楷體" w:cs="Times New Roman" w:hint="eastAsia"/>
          <w:sz w:val="32"/>
          <w:szCs w:val="32"/>
        </w:rPr>
        <w:t>四</w:t>
      </w:r>
      <w:r w:rsidRPr="00FC3A02">
        <w:rPr>
          <w:rFonts w:ascii="標楷體" w:eastAsia="標楷體" w:hAnsi="標楷體" w:cs="Times New Roman" w:hint="eastAsia"/>
          <w:sz w:val="32"/>
          <w:szCs w:val="32"/>
        </w:rPr>
        <w:t>）</w:t>
      </w:r>
      <w:r w:rsidR="00340008" w:rsidRPr="00340008">
        <w:rPr>
          <w:rFonts w:ascii="標楷體" w:eastAsia="標楷體" w:hAnsi="標楷體" w:cs="Times New Roman" w:hint="eastAsia"/>
          <w:sz w:val="32"/>
          <w:szCs w:val="32"/>
        </w:rPr>
        <w:t>移民署下設「新住民發展基金」以供新住民團體辦理移民輔導相關活動申請補助之用。然新住民發展基金事前申請、期中活動辦理、事後經費核銷手續繁雜，致使一般民間團體不堪負荷。移民署為充分發揮新住民發展基金效應，應專設輔導陪伴團隊協助民間團體申請、辦理、核銷基金，而非交與移民署各縣市服務站兼辦。爰此，凍結</w:t>
      </w:r>
      <w:r w:rsidR="00340008">
        <w:rPr>
          <w:rFonts w:ascii="標楷體" w:eastAsia="標楷體" w:hAnsi="標楷體" w:cs="Times New Roman" w:hint="eastAsia"/>
          <w:sz w:val="32"/>
          <w:szCs w:val="32"/>
        </w:rPr>
        <w:t>部分預算，俟</w:t>
      </w:r>
      <w:r w:rsidR="00340008" w:rsidRPr="00340008">
        <w:rPr>
          <w:rFonts w:ascii="標楷體" w:eastAsia="標楷體" w:hAnsi="標楷體" w:cs="Times New Roman" w:hint="eastAsia"/>
          <w:sz w:val="32"/>
          <w:szCs w:val="32"/>
        </w:rPr>
        <w:t>移民署針對上開問題具體改進，</w:t>
      </w:r>
      <w:r w:rsidR="00340008">
        <w:rPr>
          <w:rFonts w:ascii="標楷體" w:eastAsia="標楷體" w:hAnsi="標楷體" w:cs="Times New Roman" w:hint="eastAsia"/>
          <w:sz w:val="32"/>
          <w:szCs w:val="32"/>
        </w:rPr>
        <w:t>向</w:t>
      </w:r>
      <w:r w:rsidR="00340008" w:rsidRPr="00340008">
        <w:rPr>
          <w:rFonts w:ascii="標楷體" w:eastAsia="標楷體" w:hAnsi="標楷體" w:cs="Times New Roman" w:hint="eastAsia"/>
          <w:sz w:val="32"/>
          <w:szCs w:val="32"/>
        </w:rPr>
        <w:t>立法院內政委員會</w:t>
      </w:r>
      <w:r w:rsidR="00340008">
        <w:rPr>
          <w:rFonts w:ascii="標楷體" w:eastAsia="標楷體" w:hAnsi="標楷體" w:cs="Times New Roman" w:hint="eastAsia"/>
          <w:sz w:val="32"/>
          <w:szCs w:val="32"/>
        </w:rPr>
        <w:t>提出</w:t>
      </w:r>
      <w:r w:rsidR="00340008" w:rsidRPr="00340008">
        <w:rPr>
          <w:rFonts w:ascii="標楷體" w:eastAsia="標楷體" w:hAnsi="標楷體" w:cs="Times New Roman" w:hint="eastAsia"/>
          <w:sz w:val="32"/>
          <w:szCs w:val="32"/>
        </w:rPr>
        <w:t>專案報告後，始得動支。</w:t>
      </w:r>
    </w:p>
    <w:p w:rsidR="00461D21" w:rsidRDefault="00461D21" w:rsidP="00461D21">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Pr>
          <w:rFonts w:ascii="標楷體" w:eastAsia="標楷體" w:hAnsi="標楷體" w:cs="Times New Roman" w:hint="eastAsia"/>
          <w:sz w:val="32"/>
          <w:szCs w:val="32"/>
        </w:rPr>
        <w:t xml:space="preserve">林奕華  </w:t>
      </w:r>
      <w:r w:rsidR="003F7F7A">
        <w:rPr>
          <w:rFonts w:ascii="標楷體" w:eastAsia="標楷體" w:hAnsi="標楷體" w:cs="Times New Roman" w:hint="eastAsia"/>
          <w:sz w:val="32"/>
          <w:szCs w:val="32"/>
        </w:rPr>
        <w:t>鄭天財Sra Kacaw</w:t>
      </w:r>
      <w:r>
        <w:rPr>
          <w:rFonts w:ascii="標楷體" w:eastAsia="標楷體" w:hAnsi="標楷體" w:cs="Times New Roman" w:hint="eastAsia"/>
          <w:sz w:val="32"/>
          <w:szCs w:val="32"/>
        </w:rPr>
        <w:t xml:space="preserve">  陳怡潔</w:t>
      </w:r>
    </w:p>
    <w:p w:rsidR="00461D21" w:rsidRDefault="00461D21" w:rsidP="00461D21">
      <w:pPr>
        <w:snapToGrid w:val="0"/>
        <w:spacing w:line="460" w:lineRule="exact"/>
        <w:ind w:leftChars="2000" w:left="4800"/>
        <w:jc w:val="both"/>
        <w:rPr>
          <w:rFonts w:ascii="標楷體" w:eastAsia="標楷體" w:hAnsi="標楷體" w:cs="Times New Roman"/>
          <w:sz w:val="32"/>
          <w:szCs w:val="32"/>
        </w:rPr>
      </w:pPr>
      <w:r>
        <w:rPr>
          <w:rFonts w:ascii="標楷體" w:eastAsia="標楷體" w:hAnsi="標楷體" w:cs="Times New Roman" w:hint="eastAsia"/>
          <w:sz w:val="32"/>
          <w:szCs w:val="32"/>
        </w:rPr>
        <w:t>林麗蟬</w:t>
      </w:r>
    </w:p>
    <w:p w:rsidR="007C3869" w:rsidRDefault="007C3869" w:rsidP="00340008">
      <w:pPr>
        <w:snapToGrid w:val="0"/>
        <w:spacing w:line="460" w:lineRule="exact"/>
        <w:ind w:leftChars="236" w:left="1526" w:hangingChars="300" w:hanging="960"/>
        <w:jc w:val="both"/>
        <w:rPr>
          <w:rFonts w:ascii="標楷體" w:eastAsia="標楷體" w:hAnsi="標楷體" w:cs="Times New Roman"/>
          <w:sz w:val="32"/>
          <w:szCs w:val="32"/>
        </w:rPr>
      </w:pPr>
      <w:r w:rsidRPr="00FC3A02">
        <w:rPr>
          <w:rFonts w:ascii="標楷體" w:eastAsia="標楷體" w:hAnsi="標楷體" w:cs="Times New Roman" w:hint="eastAsia"/>
          <w:sz w:val="32"/>
          <w:szCs w:val="32"/>
        </w:rPr>
        <w:t>（</w:t>
      </w:r>
      <w:r>
        <w:rPr>
          <w:rFonts w:ascii="標楷體" w:eastAsia="標楷體" w:hAnsi="標楷體" w:cs="Times New Roman" w:hint="eastAsia"/>
          <w:sz w:val="32"/>
          <w:szCs w:val="32"/>
        </w:rPr>
        <w:t>五</w:t>
      </w:r>
      <w:r w:rsidRPr="00FC3A02">
        <w:rPr>
          <w:rFonts w:ascii="標楷體" w:eastAsia="標楷體" w:hAnsi="標楷體" w:cs="Times New Roman" w:hint="eastAsia"/>
          <w:sz w:val="32"/>
          <w:szCs w:val="32"/>
        </w:rPr>
        <w:t>）</w:t>
      </w:r>
      <w:r w:rsidR="00340008" w:rsidRPr="00340008">
        <w:rPr>
          <w:rFonts w:ascii="標楷體" w:eastAsia="標楷體" w:hAnsi="標楷體" w:cs="Times New Roman" w:hint="eastAsia"/>
          <w:sz w:val="32"/>
          <w:szCs w:val="32"/>
        </w:rPr>
        <w:t>移民署108年</w:t>
      </w:r>
      <w:r w:rsidR="00340008">
        <w:rPr>
          <w:rFonts w:ascii="標楷體" w:eastAsia="標楷體" w:hAnsi="標楷體" w:cs="Times New Roman" w:hint="eastAsia"/>
          <w:sz w:val="32"/>
          <w:szCs w:val="32"/>
        </w:rPr>
        <w:t>度單位</w:t>
      </w:r>
      <w:r w:rsidR="00340008" w:rsidRPr="00340008">
        <w:rPr>
          <w:rFonts w:ascii="標楷體" w:eastAsia="標楷體" w:hAnsi="標楷體" w:cs="Times New Roman" w:hint="eastAsia"/>
          <w:sz w:val="32"/>
          <w:szCs w:val="32"/>
        </w:rPr>
        <w:t>預算第2目「入出國及移民管理業務」項下「移民輔導人口販運防制及居留定居管理」之「專業移民服務人員及志工通譯服務等相關費用」編列</w:t>
      </w:r>
      <w:r w:rsidR="00340008">
        <w:rPr>
          <w:rFonts w:ascii="標楷體" w:eastAsia="標楷體" w:hAnsi="標楷體" w:cs="Times New Roman" w:hint="eastAsia"/>
          <w:sz w:val="32"/>
          <w:szCs w:val="32"/>
        </w:rPr>
        <w:t>4</w:t>
      </w:r>
      <w:r w:rsidR="00340008" w:rsidRPr="00340008">
        <w:rPr>
          <w:rFonts w:ascii="標楷體" w:eastAsia="標楷體" w:hAnsi="標楷體" w:cs="Times New Roman" w:hint="eastAsia"/>
          <w:sz w:val="32"/>
          <w:szCs w:val="32"/>
        </w:rPr>
        <w:t>40</w:t>
      </w:r>
      <w:r w:rsidR="00340008">
        <w:rPr>
          <w:rFonts w:ascii="標楷體" w:eastAsia="標楷體" w:hAnsi="標楷體" w:cs="Times New Roman" w:hint="eastAsia"/>
          <w:sz w:val="32"/>
          <w:szCs w:val="32"/>
        </w:rPr>
        <w:t>萬</w:t>
      </w:r>
      <w:r w:rsidR="00340008" w:rsidRPr="00340008">
        <w:rPr>
          <w:rFonts w:ascii="標楷體" w:eastAsia="標楷體" w:hAnsi="標楷體" w:cs="Times New Roman" w:hint="eastAsia"/>
          <w:sz w:val="32"/>
          <w:szCs w:val="32"/>
        </w:rPr>
        <w:t>1千元。惟查，移民署建置「通譯人才資料庫」已有時日；而目前執行通譯服務之人員是否已全數自通譯人才資料庫選任，其是否具備專業知識資格，相關資訊皆無詳列，顯見移民署尚未建置完整通譯體制。爰此，凍結</w:t>
      </w:r>
      <w:r w:rsidR="00340008">
        <w:rPr>
          <w:rFonts w:ascii="標楷體" w:eastAsia="標楷體" w:hAnsi="標楷體" w:cs="Times New Roman" w:hint="eastAsia"/>
          <w:sz w:val="32"/>
          <w:szCs w:val="32"/>
        </w:rPr>
        <w:t>部分預算</w:t>
      </w:r>
      <w:r w:rsidR="00340008" w:rsidRPr="00340008">
        <w:rPr>
          <w:rFonts w:ascii="標楷體" w:eastAsia="標楷體" w:hAnsi="標楷體" w:cs="Times New Roman" w:hint="eastAsia"/>
          <w:sz w:val="32"/>
          <w:szCs w:val="32"/>
        </w:rPr>
        <w:t>，</w:t>
      </w:r>
      <w:r w:rsidR="00340008">
        <w:rPr>
          <w:rFonts w:ascii="標楷體" w:eastAsia="標楷體" w:hAnsi="標楷體" w:cs="Times New Roman" w:hint="eastAsia"/>
          <w:sz w:val="32"/>
          <w:szCs w:val="32"/>
        </w:rPr>
        <w:t>俟</w:t>
      </w:r>
      <w:r w:rsidR="00340008" w:rsidRPr="00340008">
        <w:rPr>
          <w:rFonts w:ascii="標楷體" w:eastAsia="標楷體" w:hAnsi="標楷體" w:cs="Times New Roman" w:hint="eastAsia"/>
          <w:sz w:val="32"/>
          <w:szCs w:val="32"/>
        </w:rPr>
        <w:t>移民署針對執行通譯服務之人員是否已全數自通譯人才資料庫選任，其是否具備專業知識資格問題以及如何分級分類之完整通譯制度，向立法院內政委員會提出專案報告</w:t>
      </w:r>
      <w:r w:rsidR="00340008">
        <w:rPr>
          <w:rFonts w:ascii="標楷體" w:eastAsia="標楷體" w:hAnsi="標楷體" w:cs="Times New Roman" w:hint="eastAsia"/>
          <w:sz w:val="32"/>
          <w:szCs w:val="32"/>
        </w:rPr>
        <w:t>後</w:t>
      </w:r>
      <w:r w:rsidR="00340008" w:rsidRPr="00340008">
        <w:rPr>
          <w:rFonts w:ascii="標楷體" w:eastAsia="標楷體" w:hAnsi="標楷體" w:cs="Times New Roman" w:hint="eastAsia"/>
          <w:sz w:val="32"/>
          <w:szCs w:val="32"/>
        </w:rPr>
        <w:t>，始得動支。</w:t>
      </w:r>
    </w:p>
    <w:p w:rsidR="00461D21" w:rsidRDefault="00461D21" w:rsidP="00461D21">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Pr>
          <w:rFonts w:ascii="標楷體" w:eastAsia="標楷體" w:hAnsi="標楷體" w:cs="Times New Roman" w:hint="eastAsia"/>
          <w:sz w:val="32"/>
          <w:szCs w:val="32"/>
        </w:rPr>
        <w:t xml:space="preserve">林奕華  </w:t>
      </w:r>
      <w:r w:rsidR="003F7F7A">
        <w:rPr>
          <w:rFonts w:ascii="標楷體" w:eastAsia="標楷體" w:hAnsi="標楷體" w:cs="Times New Roman" w:hint="eastAsia"/>
          <w:sz w:val="32"/>
          <w:szCs w:val="32"/>
        </w:rPr>
        <w:t>鄭天財Sra Kacaw</w:t>
      </w:r>
      <w:r>
        <w:rPr>
          <w:rFonts w:ascii="標楷體" w:eastAsia="標楷體" w:hAnsi="標楷體" w:cs="Times New Roman" w:hint="eastAsia"/>
          <w:sz w:val="32"/>
          <w:szCs w:val="32"/>
        </w:rPr>
        <w:t xml:space="preserve">  陳怡潔</w:t>
      </w:r>
    </w:p>
    <w:p w:rsidR="00461D21" w:rsidRDefault="00461D21" w:rsidP="00461D21">
      <w:pPr>
        <w:snapToGrid w:val="0"/>
        <w:spacing w:line="460" w:lineRule="exact"/>
        <w:ind w:leftChars="2000" w:left="4800"/>
        <w:jc w:val="both"/>
        <w:rPr>
          <w:rFonts w:ascii="標楷體" w:eastAsia="標楷體" w:hAnsi="標楷體" w:cs="Times New Roman"/>
          <w:sz w:val="32"/>
          <w:szCs w:val="32"/>
        </w:rPr>
      </w:pPr>
      <w:r>
        <w:rPr>
          <w:rFonts w:ascii="標楷體" w:eastAsia="標楷體" w:hAnsi="標楷體" w:cs="Times New Roman" w:hint="eastAsia"/>
          <w:sz w:val="32"/>
          <w:szCs w:val="32"/>
        </w:rPr>
        <w:t>林麗蟬</w:t>
      </w:r>
    </w:p>
    <w:p w:rsidR="007C3869" w:rsidRDefault="007C3869" w:rsidP="00340008">
      <w:pPr>
        <w:snapToGrid w:val="0"/>
        <w:spacing w:line="460" w:lineRule="exact"/>
        <w:ind w:leftChars="236" w:left="1526" w:hangingChars="300" w:hanging="960"/>
        <w:jc w:val="both"/>
        <w:rPr>
          <w:rFonts w:ascii="標楷體" w:eastAsia="標楷體" w:hAnsi="標楷體" w:cs="Times New Roman"/>
          <w:sz w:val="32"/>
          <w:szCs w:val="32"/>
        </w:rPr>
      </w:pPr>
      <w:r w:rsidRPr="00FC3A02">
        <w:rPr>
          <w:rFonts w:ascii="標楷體" w:eastAsia="標楷體" w:hAnsi="標楷體" w:cs="Times New Roman" w:hint="eastAsia"/>
          <w:sz w:val="32"/>
          <w:szCs w:val="32"/>
        </w:rPr>
        <w:t>（</w:t>
      </w:r>
      <w:r>
        <w:rPr>
          <w:rFonts w:ascii="標楷體" w:eastAsia="標楷體" w:hAnsi="標楷體" w:cs="Times New Roman" w:hint="eastAsia"/>
          <w:sz w:val="32"/>
          <w:szCs w:val="32"/>
        </w:rPr>
        <w:t>六</w:t>
      </w:r>
      <w:r w:rsidRPr="00FC3A02">
        <w:rPr>
          <w:rFonts w:ascii="標楷體" w:eastAsia="標楷體" w:hAnsi="標楷體" w:cs="Times New Roman" w:hint="eastAsia"/>
          <w:sz w:val="32"/>
          <w:szCs w:val="32"/>
        </w:rPr>
        <w:t>）</w:t>
      </w:r>
      <w:r w:rsidR="00340008" w:rsidRPr="00340008">
        <w:rPr>
          <w:rFonts w:ascii="標楷體" w:eastAsia="標楷體" w:hAnsi="標楷體" w:cs="Times New Roman" w:hint="eastAsia"/>
          <w:sz w:val="32"/>
          <w:szCs w:val="32"/>
        </w:rPr>
        <w:t>對於「執行外來人口管理服務及違法調處理業務」項下「違反入出國及移民及相關法令工作費」，執行外來人口訪查與查察，外國人士、大陸地區人民及觀光客來臺違反</w:t>
      </w:r>
      <w:r w:rsidR="00F315DD" w:rsidRPr="00340008">
        <w:rPr>
          <w:rFonts w:ascii="標楷體" w:eastAsia="標楷體" w:hAnsi="標楷體" w:cs="Times New Roman" w:hint="eastAsia"/>
          <w:sz w:val="32"/>
          <w:szCs w:val="32"/>
        </w:rPr>
        <w:t>入</w:t>
      </w:r>
      <w:r w:rsidR="00340008" w:rsidRPr="00340008">
        <w:rPr>
          <w:rFonts w:ascii="標楷體" w:eastAsia="標楷體" w:hAnsi="標楷體" w:cs="Times New Roman" w:hint="eastAsia"/>
          <w:sz w:val="32"/>
          <w:szCs w:val="32"/>
        </w:rPr>
        <w:t>出國及移民相關法規之調查處理、面談業務規劃及國境內面談工作、協調、聯繫工作業務，其違反入出國及移民法及相關法令調查工作未確實執行，導致近五年來逾期滯留人數攀升至8萬</w:t>
      </w:r>
      <w:r w:rsidR="00340008">
        <w:rPr>
          <w:rFonts w:ascii="標楷體" w:eastAsia="標楷體" w:hAnsi="標楷體" w:cs="Times New Roman" w:hint="eastAsia"/>
          <w:sz w:val="32"/>
          <w:szCs w:val="32"/>
        </w:rPr>
        <w:t>0,</w:t>
      </w:r>
      <w:r w:rsidR="00340008" w:rsidRPr="00340008">
        <w:rPr>
          <w:rFonts w:ascii="標楷體" w:eastAsia="標楷體" w:hAnsi="標楷體" w:cs="Times New Roman" w:hint="eastAsia"/>
          <w:sz w:val="32"/>
          <w:szCs w:val="32"/>
        </w:rPr>
        <w:t>812人，迄至107年7月底逾期滯留一年以上者高達5萬5,747人，行蹤不明之移工占比六成以上，近期更有部分科技大學引進外籍學生以學習之名，行非法打工之實，請盡速提出檢討。爰凍結部分預算，俟提出相關檢討改善計畫，向立法院委員會提出專案報告後，始得動支。</w:t>
      </w:r>
    </w:p>
    <w:p w:rsidR="007C3869" w:rsidRDefault="007C3869" w:rsidP="007C3869">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sidR="00340008">
        <w:rPr>
          <w:rFonts w:ascii="標楷體" w:eastAsia="標楷體" w:hAnsi="標楷體" w:cs="Times New Roman" w:hint="eastAsia"/>
          <w:sz w:val="32"/>
          <w:szCs w:val="32"/>
        </w:rPr>
        <w:t>劉世芳  鍾孔炤</w:t>
      </w:r>
    </w:p>
    <w:p w:rsidR="007C3869" w:rsidRDefault="007C3869" w:rsidP="007C3869">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w:t>
      </w:r>
      <w:r w:rsidR="00340008">
        <w:rPr>
          <w:rFonts w:ascii="標楷體" w:eastAsia="標楷體" w:hAnsi="標楷體" w:cs="Times New Roman" w:hint="eastAsia"/>
          <w:sz w:val="32"/>
          <w:szCs w:val="32"/>
        </w:rPr>
        <w:t>蔣絜安  吳琪銘</w:t>
      </w:r>
    </w:p>
    <w:p w:rsidR="007C3869" w:rsidRDefault="007C3869" w:rsidP="00340008">
      <w:pPr>
        <w:snapToGrid w:val="0"/>
        <w:spacing w:line="460" w:lineRule="exact"/>
        <w:ind w:leftChars="236" w:left="1526" w:hangingChars="300" w:hanging="960"/>
        <w:jc w:val="both"/>
        <w:rPr>
          <w:rFonts w:ascii="標楷體" w:eastAsia="標楷體" w:hAnsi="標楷體" w:cs="Times New Roman"/>
          <w:sz w:val="32"/>
          <w:szCs w:val="32"/>
        </w:rPr>
      </w:pPr>
      <w:r w:rsidRPr="00FC3A02">
        <w:rPr>
          <w:rFonts w:ascii="標楷體" w:eastAsia="標楷體" w:hAnsi="標楷體" w:cs="Times New Roman" w:hint="eastAsia"/>
          <w:sz w:val="32"/>
          <w:szCs w:val="32"/>
        </w:rPr>
        <w:t>（</w:t>
      </w:r>
      <w:r>
        <w:rPr>
          <w:rFonts w:ascii="標楷體" w:eastAsia="標楷體" w:hAnsi="標楷體" w:cs="Times New Roman" w:hint="eastAsia"/>
          <w:sz w:val="32"/>
          <w:szCs w:val="32"/>
        </w:rPr>
        <w:t>七</w:t>
      </w:r>
      <w:r w:rsidRPr="00FC3A02">
        <w:rPr>
          <w:rFonts w:ascii="標楷體" w:eastAsia="標楷體" w:hAnsi="標楷體" w:cs="Times New Roman" w:hint="eastAsia"/>
          <w:sz w:val="32"/>
          <w:szCs w:val="32"/>
        </w:rPr>
        <w:t>）</w:t>
      </w:r>
      <w:r w:rsidR="00340008" w:rsidRPr="00F36DB0">
        <w:rPr>
          <w:rFonts w:ascii="標楷體" w:eastAsia="標楷體" w:hAnsi="標楷體" w:cs="Times New Roman" w:hint="eastAsia"/>
          <w:sz w:val="32"/>
          <w:szCs w:val="32"/>
        </w:rPr>
        <w:t>移民署108年</w:t>
      </w:r>
      <w:r w:rsidR="00340008">
        <w:rPr>
          <w:rFonts w:ascii="標楷體" w:eastAsia="標楷體" w:hAnsi="標楷體" w:cs="Times New Roman" w:hint="eastAsia"/>
          <w:sz w:val="32"/>
          <w:szCs w:val="32"/>
        </w:rPr>
        <w:t>度單位</w:t>
      </w:r>
      <w:r w:rsidR="00340008" w:rsidRPr="00F36DB0">
        <w:rPr>
          <w:rFonts w:ascii="標楷體" w:eastAsia="標楷體" w:hAnsi="標楷體" w:cs="Times New Roman" w:hint="eastAsia"/>
          <w:sz w:val="32"/>
          <w:szCs w:val="32"/>
        </w:rPr>
        <w:t>預算第2目</w:t>
      </w:r>
      <w:r w:rsidR="00340008" w:rsidRPr="00340008">
        <w:rPr>
          <w:rFonts w:ascii="標楷體" w:eastAsia="標楷體" w:hAnsi="標楷體" w:cs="Times New Roman"/>
          <w:sz w:val="32"/>
          <w:szCs w:val="32"/>
        </w:rPr>
        <w:t>「入出國及移民管理業務」</w:t>
      </w:r>
      <w:r w:rsidR="00340008">
        <w:rPr>
          <w:rFonts w:ascii="標楷體" w:eastAsia="標楷體" w:hAnsi="標楷體" w:cs="Times New Roman" w:hint="eastAsia"/>
          <w:sz w:val="32"/>
          <w:szCs w:val="32"/>
        </w:rPr>
        <w:t>項下</w:t>
      </w:r>
      <w:r w:rsidR="00340008" w:rsidRPr="00340008">
        <w:rPr>
          <w:rFonts w:ascii="標楷體" w:eastAsia="標楷體" w:hAnsi="標楷體" w:cs="Times New Roman"/>
          <w:sz w:val="32"/>
          <w:szCs w:val="32"/>
        </w:rPr>
        <w:t>「</w:t>
      </w:r>
      <w:r w:rsidR="00340008" w:rsidRPr="00340008">
        <w:rPr>
          <w:rFonts w:ascii="標楷體" w:eastAsia="標楷體" w:hAnsi="標楷體" w:cs="Times New Roman" w:hint="eastAsia"/>
          <w:sz w:val="32"/>
          <w:szCs w:val="32"/>
        </w:rPr>
        <w:t>執行國境管理及查驗許可</w:t>
      </w:r>
      <w:r w:rsidR="00340008" w:rsidRPr="00340008">
        <w:rPr>
          <w:rFonts w:ascii="標楷體" w:eastAsia="標楷體" w:hAnsi="標楷體" w:cs="Times New Roman"/>
          <w:sz w:val="32"/>
          <w:szCs w:val="32"/>
        </w:rPr>
        <w:t>」編列</w:t>
      </w:r>
      <w:r w:rsidR="00340008" w:rsidRPr="00340008">
        <w:rPr>
          <w:rFonts w:ascii="標楷體" w:eastAsia="標楷體" w:hAnsi="標楷體" w:cs="Times New Roman" w:hint="eastAsia"/>
          <w:sz w:val="32"/>
          <w:szCs w:val="32"/>
        </w:rPr>
        <w:t>2,070</w:t>
      </w:r>
      <w:r w:rsidR="00340008">
        <w:rPr>
          <w:rFonts w:ascii="標楷體" w:eastAsia="標楷體" w:hAnsi="標楷體" w:cs="Times New Roman" w:hint="eastAsia"/>
          <w:sz w:val="32"/>
          <w:szCs w:val="32"/>
        </w:rPr>
        <w:t>萬</w:t>
      </w:r>
      <w:r w:rsidR="00340008" w:rsidRPr="00340008">
        <w:rPr>
          <w:rFonts w:ascii="標楷體" w:eastAsia="標楷體" w:hAnsi="標楷體" w:cs="Times New Roman" w:hint="eastAsia"/>
          <w:sz w:val="32"/>
          <w:szCs w:val="32"/>
        </w:rPr>
        <w:t>7</w:t>
      </w:r>
      <w:r w:rsidR="00340008" w:rsidRPr="00340008">
        <w:rPr>
          <w:rFonts w:ascii="標楷體" w:eastAsia="標楷體" w:hAnsi="標楷體" w:cs="Times New Roman"/>
          <w:sz w:val="32"/>
          <w:szCs w:val="32"/>
        </w:rPr>
        <w:t>千元，</w:t>
      </w:r>
      <w:r w:rsidR="00340008" w:rsidRPr="00340008">
        <w:rPr>
          <w:rFonts w:ascii="標楷體" w:eastAsia="標楷體" w:hAnsi="標楷體" w:cs="Times New Roman" w:hint="eastAsia"/>
          <w:sz w:val="32"/>
          <w:szCs w:val="32"/>
        </w:rPr>
        <w:t>承辦單位為國境事務大隊</w:t>
      </w:r>
      <w:r w:rsidR="00340008" w:rsidRPr="00340008">
        <w:rPr>
          <w:rFonts w:ascii="標楷體" w:eastAsia="標楷體" w:hAnsi="標楷體" w:cs="Times New Roman"/>
          <w:sz w:val="32"/>
          <w:szCs w:val="32"/>
        </w:rPr>
        <w:t>。</w:t>
      </w:r>
      <w:r w:rsidR="00340008" w:rsidRPr="00340008">
        <w:rPr>
          <w:rFonts w:ascii="標楷體" w:eastAsia="標楷體" w:hAnsi="標楷體" w:cs="Times New Roman" w:hint="eastAsia"/>
          <w:sz w:val="32"/>
          <w:szCs w:val="32"/>
        </w:rPr>
        <w:t>然近</w:t>
      </w:r>
      <w:r w:rsidR="00340008">
        <w:rPr>
          <w:rFonts w:ascii="標楷體" w:eastAsia="標楷體" w:hAnsi="標楷體" w:cs="Times New Roman" w:hint="eastAsia"/>
          <w:sz w:val="32"/>
          <w:szCs w:val="32"/>
        </w:rPr>
        <w:t>3</w:t>
      </w:r>
      <w:r w:rsidR="00340008" w:rsidRPr="00340008">
        <w:rPr>
          <w:rFonts w:ascii="標楷體" w:eastAsia="標楷體" w:hAnsi="標楷體" w:cs="Times New Roman" w:hint="eastAsia"/>
          <w:sz w:val="32"/>
          <w:szCs w:val="32"/>
        </w:rPr>
        <w:t>年來看，至少有</w:t>
      </w:r>
      <w:r w:rsidR="00340008">
        <w:rPr>
          <w:rFonts w:ascii="標楷體" w:eastAsia="標楷體" w:hAnsi="標楷體" w:cs="Times New Roman" w:hint="eastAsia"/>
          <w:sz w:val="32"/>
          <w:szCs w:val="32"/>
        </w:rPr>
        <w:t>3</w:t>
      </w:r>
      <w:r w:rsidR="00340008" w:rsidRPr="00340008">
        <w:rPr>
          <w:rFonts w:ascii="標楷體" w:eastAsia="標楷體" w:hAnsi="標楷體" w:cs="Times New Roman" w:hint="eastAsia"/>
          <w:sz w:val="32"/>
          <w:szCs w:val="32"/>
        </w:rPr>
        <w:t>起國境管理嚴重情事發生：</w:t>
      </w:r>
      <w:r w:rsidR="00DD1AEB">
        <w:rPr>
          <w:rFonts w:ascii="標楷體" w:eastAsia="標楷體" w:hAnsi="標楷體" w:cs="Times New Roman" w:hint="eastAsia"/>
          <w:sz w:val="32"/>
          <w:szCs w:val="32"/>
        </w:rPr>
        <w:t>1</w:t>
      </w:r>
      <w:r w:rsidR="00340008" w:rsidRPr="00340008">
        <w:rPr>
          <w:rFonts w:ascii="標楷體" w:eastAsia="標楷體" w:hAnsi="標楷體" w:cs="Times New Roman" w:hint="eastAsia"/>
          <w:sz w:val="32"/>
          <w:szCs w:val="32"/>
        </w:rPr>
        <w:t>、2018年10月，</w:t>
      </w:r>
      <w:r w:rsidR="00340008">
        <w:rPr>
          <w:rFonts w:ascii="標楷體" w:eastAsia="標楷體" w:hAnsi="標楷體" w:cs="Times New Roman" w:hint="eastAsia"/>
          <w:sz w:val="32"/>
          <w:szCs w:val="32"/>
        </w:rPr>
        <w:t>3</w:t>
      </w:r>
      <w:r w:rsidR="00340008" w:rsidRPr="00340008">
        <w:rPr>
          <w:rFonts w:ascii="標楷體" w:eastAsia="標楷體" w:hAnsi="標楷體" w:cs="Times New Roman" w:hint="eastAsia"/>
          <w:sz w:val="32"/>
          <w:szCs w:val="32"/>
        </w:rPr>
        <w:t>名越南籍女子因持變造入境證件遭拒入</w:t>
      </w:r>
      <w:r w:rsidR="00340008">
        <w:rPr>
          <w:rFonts w:ascii="標楷體" w:eastAsia="標楷體" w:hAnsi="標楷體" w:cs="Times New Roman" w:hint="eastAsia"/>
          <w:sz w:val="32"/>
          <w:szCs w:val="32"/>
        </w:rPr>
        <w:t>臺</w:t>
      </w:r>
      <w:r w:rsidR="00340008" w:rsidRPr="00340008">
        <w:rPr>
          <w:rFonts w:ascii="標楷體" w:eastAsia="標楷體" w:hAnsi="標楷體" w:cs="Times New Roman" w:hint="eastAsia"/>
          <w:sz w:val="32"/>
          <w:szCs w:val="32"/>
        </w:rPr>
        <w:t>南機場，於高雄機場等候遣送時，其中1名女子趁隙逃逸；</w:t>
      </w:r>
      <w:r w:rsidR="00DD1AEB">
        <w:rPr>
          <w:rFonts w:ascii="標楷體" w:eastAsia="標楷體" w:hAnsi="標楷體" w:cs="Times New Roman" w:hint="eastAsia"/>
          <w:sz w:val="32"/>
          <w:szCs w:val="32"/>
        </w:rPr>
        <w:t>2</w:t>
      </w:r>
      <w:r w:rsidR="00340008" w:rsidRPr="00340008">
        <w:rPr>
          <w:rFonts w:ascii="標楷體" w:eastAsia="標楷體" w:hAnsi="標楷體" w:cs="Times New Roman" w:hint="eastAsia"/>
          <w:sz w:val="32"/>
          <w:szCs w:val="32"/>
        </w:rPr>
        <w:t>、2017年8月於桃園機場，韓國籍國際慣竊趙準基遭日本遣返回臺時，利用過境轉翌日班機的深夜空檔趁隙入境；</w:t>
      </w:r>
      <w:r w:rsidR="00DD1AEB">
        <w:rPr>
          <w:rFonts w:ascii="標楷體" w:eastAsia="標楷體" w:hAnsi="標楷體" w:cs="Times New Roman" w:hint="eastAsia"/>
          <w:sz w:val="32"/>
          <w:szCs w:val="32"/>
        </w:rPr>
        <w:t>3</w:t>
      </w:r>
      <w:r w:rsidR="00340008" w:rsidRPr="00340008">
        <w:rPr>
          <w:rFonts w:ascii="標楷體" w:eastAsia="標楷體" w:hAnsi="標楷體" w:cs="Times New Roman" w:hint="eastAsia"/>
          <w:sz w:val="32"/>
          <w:szCs w:val="32"/>
        </w:rPr>
        <w:t>、2017年3月，毒品詐欺通緝犯趙祥廷，從北京搭機返</w:t>
      </w:r>
      <w:r w:rsidR="00340008">
        <w:rPr>
          <w:rFonts w:ascii="標楷體" w:eastAsia="標楷體" w:hAnsi="標楷體" w:cs="Times New Roman" w:hint="eastAsia"/>
          <w:sz w:val="32"/>
          <w:szCs w:val="32"/>
        </w:rPr>
        <w:t>臺</w:t>
      </w:r>
      <w:r w:rsidR="00340008" w:rsidRPr="00340008">
        <w:rPr>
          <w:rFonts w:ascii="標楷體" w:eastAsia="標楷體" w:hAnsi="標楷體" w:cs="Times New Roman" w:hint="eastAsia"/>
          <w:sz w:val="32"/>
          <w:szCs w:val="32"/>
        </w:rPr>
        <w:t>，於高雄機場未通關，在入境長廊逗留後突然打開空橋逃生窗，從停機坪逃到圍牆跳過防護網逃逸。有鑑於國境事務大隊國境管理鬆散，實有加強之必要。爰此，</w:t>
      </w:r>
      <w:r w:rsidR="00340008" w:rsidRPr="00340008">
        <w:rPr>
          <w:rFonts w:ascii="標楷體" w:eastAsia="標楷體" w:hAnsi="標楷體" w:cs="Times New Roman"/>
          <w:sz w:val="32"/>
          <w:szCs w:val="32"/>
        </w:rPr>
        <w:t>凍結</w:t>
      </w:r>
      <w:r w:rsidR="00340008">
        <w:rPr>
          <w:rFonts w:ascii="標楷體" w:eastAsia="標楷體" w:hAnsi="標楷體" w:cs="Times New Roman" w:hint="eastAsia"/>
          <w:sz w:val="32"/>
          <w:szCs w:val="32"/>
        </w:rPr>
        <w:t>部分預算</w:t>
      </w:r>
      <w:r w:rsidR="00340008" w:rsidRPr="00340008">
        <w:rPr>
          <w:rFonts w:ascii="標楷體" w:eastAsia="標楷體" w:hAnsi="標楷體" w:cs="Times New Roman"/>
          <w:sz w:val="32"/>
          <w:szCs w:val="32"/>
        </w:rPr>
        <w:t>，俟</w:t>
      </w:r>
      <w:r w:rsidR="00340008" w:rsidRPr="00340008">
        <w:rPr>
          <w:rFonts w:ascii="標楷體" w:eastAsia="標楷體" w:hAnsi="標楷體" w:cs="Times New Roman" w:hint="eastAsia"/>
          <w:sz w:val="32"/>
          <w:szCs w:val="32"/>
        </w:rPr>
        <w:t>移民署</w:t>
      </w:r>
      <w:r w:rsidR="00340008" w:rsidRPr="00340008">
        <w:rPr>
          <w:rFonts w:ascii="標楷體" w:eastAsia="標楷體" w:hAnsi="標楷體" w:cs="Times New Roman"/>
          <w:sz w:val="32"/>
          <w:szCs w:val="32"/>
        </w:rPr>
        <w:t>向</w:t>
      </w:r>
      <w:r w:rsidR="00340008">
        <w:rPr>
          <w:rFonts w:ascii="標楷體" w:eastAsia="標楷體" w:hAnsi="標楷體" w:cs="Times New Roman" w:hint="eastAsia"/>
          <w:sz w:val="32"/>
          <w:szCs w:val="32"/>
        </w:rPr>
        <w:t>立法院</w:t>
      </w:r>
      <w:r w:rsidR="00340008" w:rsidRPr="00340008">
        <w:rPr>
          <w:rFonts w:ascii="標楷體" w:eastAsia="標楷體" w:hAnsi="標楷體" w:cs="Times New Roman"/>
          <w:sz w:val="32"/>
          <w:szCs w:val="32"/>
        </w:rPr>
        <w:t>內政委員會</w:t>
      </w:r>
      <w:r w:rsidR="00340008" w:rsidRPr="00340008">
        <w:rPr>
          <w:rFonts w:ascii="標楷體" w:eastAsia="標楷體" w:hAnsi="標楷體" w:cs="Times New Roman" w:hint="eastAsia"/>
          <w:sz w:val="32"/>
          <w:szCs w:val="32"/>
        </w:rPr>
        <w:t>提出</w:t>
      </w:r>
      <w:r w:rsidR="004E7360">
        <w:rPr>
          <w:rFonts w:ascii="標楷體" w:eastAsia="標楷體" w:hAnsi="標楷體" w:cs="Times New Roman" w:hint="eastAsia"/>
          <w:sz w:val="32"/>
          <w:szCs w:val="32"/>
        </w:rPr>
        <w:t>專</w:t>
      </w:r>
      <w:r w:rsidR="00340008">
        <w:rPr>
          <w:rFonts w:ascii="標楷體" w:eastAsia="標楷體" w:hAnsi="標楷體" w:cs="Times New Roman" w:hint="eastAsia"/>
          <w:sz w:val="32"/>
          <w:szCs w:val="32"/>
        </w:rPr>
        <w:t>案</w:t>
      </w:r>
      <w:r w:rsidR="00340008" w:rsidRPr="00340008">
        <w:rPr>
          <w:rFonts w:ascii="標楷體" w:eastAsia="標楷體" w:hAnsi="標楷體" w:cs="Times New Roman"/>
          <w:sz w:val="32"/>
          <w:szCs w:val="32"/>
        </w:rPr>
        <w:t>報告後，始得動支。</w:t>
      </w:r>
    </w:p>
    <w:p w:rsidR="007C3869" w:rsidRDefault="007C3869" w:rsidP="007C3869">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sidR="00340008">
        <w:rPr>
          <w:rFonts w:ascii="標楷體" w:eastAsia="標楷體" w:hAnsi="標楷體" w:cs="Times New Roman" w:hint="eastAsia"/>
          <w:sz w:val="32"/>
          <w:szCs w:val="32"/>
        </w:rPr>
        <w:t>劉世芳</w:t>
      </w:r>
    </w:p>
    <w:p w:rsidR="007C3869" w:rsidRDefault="007C3869" w:rsidP="007C3869">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w:t>
      </w:r>
      <w:r w:rsidR="00340008">
        <w:rPr>
          <w:rFonts w:ascii="標楷體" w:eastAsia="標楷體" w:hAnsi="標楷體" w:cs="Times New Roman" w:hint="eastAsia"/>
          <w:sz w:val="32"/>
          <w:szCs w:val="32"/>
        </w:rPr>
        <w:t>洪宗熠  管碧玲</w:t>
      </w:r>
    </w:p>
    <w:p w:rsidR="007C3869" w:rsidRDefault="007C3869" w:rsidP="00461D21">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三</w:t>
      </w:r>
      <w:r w:rsidRPr="00F14302">
        <w:rPr>
          <w:rFonts w:ascii="標楷體" w:eastAsia="標楷體" w:hAnsi="標楷體" w:cs="Times New Roman" w:hint="eastAsia"/>
          <w:sz w:val="32"/>
          <w:szCs w:val="32"/>
        </w:rPr>
        <w:t>、</w:t>
      </w:r>
      <w:r w:rsidR="00461D21" w:rsidRPr="00461D21">
        <w:rPr>
          <w:rFonts w:ascii="標楷體" w:eastAsia="標楷體" w:hAnsi="標楷體" w:cs="Times New Roman" w:hint="eastAsia"/>
          <w:sz w:val="32"/>
          <w:szCs w:val="32"/>
        </w:rPr>
        <w:t>近年來逾期停(居)留人數逐年攀升，尤以行蹤不明之外勞人數居多，且滯留逾1年以上者高達7成，逾期居(停)留外來人口已逾8萬人，且有7成已滯留1年以上，恐不利治安管理。依據移民署提供近年外來人口逾期停(居)留情形，逾期停(居)留總人數由103年度之6萬8,998人，逐年攀升至107年7月底止之8萬</w:t>
      </w:r>
      <w:r w:rsidR="00F315DD">
        <w:rPr>
          <w:rFonts w:ascii="標楷體" w:eastAsia="標楷體" w:hAnsi="標楷體" w:cs="Times New Roman" w:hint="eastAsia"/>
          <w:sz w:val="32"/>
          <w:szCs w:val="32"/>
        </w:rPr>
        <w:t>0,</w:t>
      </w:r>
      <w:r w:rsidR="00461D21" w:rsidRPr="00461D21">
        <w:rPr>
          <w:rFonts w:ascii="標楷體" w:eastAsia="標楷體" w:hAnsi="標楷體" w:cs="Times New Roman" w:hint="eastAsia"/>
          <w:sz w:val="32"/>
          <w:szCs w:val="32"/>
        </w:rPr>
        <w:t>812人，其中逾期居留人數由103年度4萬9,265人增至107年7月底止5萬4,558人；而逾期停留人數則由103年度1萬9,733人增至107年7月底止2萬6,254人，恐成為國境安全管理漏洞。其中又以行蹤不明之外籍勞工占比最高，各年度均逾6成，惟每年查獲行蹤不明外勞人數(含主動投案)比率多低於4成，107年截至7月底止之查獲比率為24.15%，查處效能容有提升空間。如就該等外來人口滯留期間觀之，迄至107年7月底止逾期滯留1年以上者高達5萬5,747人(約占68.98%)，其中滯留逾10年以上者計7,741人，恐對社會安全與治安管理造成隱憂，允待改善。</w:t>
      </w:r>
      <w:r w:rsidR="00461D21">
        <w:rPr>
          <w:rFonts w:ascii="標楷體" w:eastAsia="標楷體" w:hAnsi="標楷體" w:cs="Times New Roman" w:hint="eastAsia"/>
          <w:sz w:val="32"/>
          <w:szCs w:val="32"/>
        </w:rPr>
        <w:t>爰</w:t>
      </w:r>
      <w:r w:rsidR="00461D21" w:rsidRPr="00461D21">
        <w:rPr>
          <w:rFonts w:ascii="標楷體" w:eastAsia="標楷體" w:hAnsi="標楷體" w:cs="Times New Roman" w:hint="eastAsia"/>
          <w:sz w:val="32"/>
          <w:szCs w:val="32"/>
        </w:rPr>
        <w:t>凍結50萬元，</w:t>
      </w:r>
      <w:r w:rsidR="00461D21">
        <w:rPr>
          <w:rFonts w:ascii="標楷體" w:eastAsia="標楷體" w:hAnsi="標楷體" w:cs="Times New Roman" w:hint="eastAsia"/>
          <w:sz w:val="32"/>
          <w:szCs w:val="32"/>
        </w:rPr>
        <w:t>俟</w:t>
      </w:r>
      <w:r w:rsidR="00461D21" w:rsidRPr="00461D21">
        <w:rPr>
          <w:rFonts w:ascii="標楷體" w:eastAsia="標楷體" w:hAnsi="標楷體" w:cs="Times New Roman" w:hint="eastAsia"/>
          <w:sz w:val="32"/>
          <w:szCs w:val="32"/>
        </w:rPr>
        <w:t>移民署針對逾期停留外勞人口防治研提計畫，向</w:t>
      </w:r>
      <w:r w:rsidR="00461D21">
        <w:rPr>
          <w:rFonts w:ascii="標楷體" w:eastAsia="標楷體" w:hAnsi="標楷體" w:cs="Times New Roman" w:hint="eastAsia"/>
          <w:sz w:val="32"/>
          <w:szCs w:val="32"/>
        </w:rPr>
        <w:t>立法院</w:t>
      </w:r>
      <w:r w:rsidR="00461D21" w:rsidRPr="00461D21">
        <w:rPr>
          <w:rFonts w:ascii="標楷體" w:eastAsia="標楷體" w:hAnsi="標楷體" w:cs="Times New Roman" w:hint="eastAsia"/>
          <w:sz w:val="32"/>
          <w:szCs w:val="32"/>
        </w:rPr>
        <w:t>內政委員會提出書面報告後，始得動支</w:t>
      </w:r>
      <w:r w:rsidRPr="00FC3A02">
        <w:rPr>
          <w:rFonts w:ascii="標楷體" w:eastAsia="標楷體" w:hAnsi="標楷體" w:cs="Times New Roman" w:hint="eastAsia"/>
          <w:sz w:val="32"/>
          <w:szCs w:val="32"/>
        </w:rPr>
        <w:t>。</w:t>
      </w:r>
    </w:p>
    <w:p w:rsidR="007C3869" w:rsidRDefault="007C3869" w:rsidP="007C3869">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Pr>
          <w:rFonts w:ascii="標楷體" w:eastAsia="標楷體" w:hAnsi="標楷體" w:cs="Times New Roman" w:hint="eastAsia"/>
          <w:sz w:val="32"/>
          <w:szCs w:val="32"/>
        </w:rPr>
        <w:t>洪宗熠  蔣絜安</w:t>
      </w:r>
    </w:p>
    <w:p w:rsidR="007C3869" w:rsidRDefault="007C3869" w:rsidP="007C3869">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連署人：趙正宇  劉世芳</w:t>
      </w:r>
    </w:p>
    <w:p w:rsidR="00CA1652" w:rsidRDefault="007C3869" w:rsidP="007A36A7">
      <w:pPr>
        <w:snapToGrid w:val="0"/>
        <w:spacing w:line="460" w:lineRule="exact"/>
        <w:ind w:leftChars="236" w:left="1046" w:hangingChars="150" w:hanging="480"/>
        <w:jc w:val="both"/>
        <w:rPr>
          <w:rFonts w:ascii="標楷體" w:eastAsia="標楷體" w:hAnsi="標楷體" w:cs="Times New Roman"/>
          <w:sz w:val="32"/>
          <w:szCs w:val="32"/>
        </w:rPr>
      </w:pPr>
      <w:r>
        <w:rPr>
          <w:rFonts w:ascii="標楷體" w:eastAsia="標楷體" w:hAnsi="標楷體" w:cs="Times New Roman" w:hint="eastAsia"/>
          <w:sz w:val="32"/>
          <w:szCs w:val="32"/>
        </w:rPr>
        <w:t>四</w:t>
      </w:r>
      <w:r w:rsidR="00CA1652" w:rsidRPr="00F14302">
        <w:rPr>
          <w:rFonts w:ascii="標楷體" w:eastAsia="標楷體" w:hAnsi="標楷體" w:cs="Times New Roman" w:hint="eastAsia"/>
          <w:sz w:val="32"/>
          <w:szCs w:val="32"/>
        </w:rPr>
        <w:t>、</w:t>
      </w:r>
      <w:r w:rsidR="00692486" w:rsidRPr="00692486">
        <w:rPr>
          <w:rFonts w:ascii="標楷體" w:eastAsia="標楷體" w:hAnsi="標楷體" w:cs="Times New Roman" w:hint="eastAsia"/>
          <w:sz w:val="32"/>
          <w:szCs w:val="32"/>
        </w:rPr>
        <w:t>各部會提出人民有感之施政，市井小民卻感受不到政府的努力，有鑑於此，所有施政都應做好公共政策之分析、評估、規劃及相關配套措施。而移民署業務涉及國人及外籍人士，請提出有那些努力是人民有感之事項，並向</w:t>
      </w:r>
      <w:r w:rsidR="008E3647">
        <w:rPr>
          <w:rFonts w:ascii="標楷體" w:eastAsia="標楷體" w:hAnsi="標楷體" w:cs="Times New Roman" w:hint="eastAsia"/>
          <w:sz w:val="32"/>
          <w:szCs w:val="32"/>
        </w:rPr>
        <w:t>立法院</w:t>
      </w:r>
      <w:r w:rsidR="00692486" w:rsidRPr="00692486">
        <w:rPr>
          <w:rFonts w:ascii="標楷體" w:eastAsia="標楷體" w:hAnsi="標楷體" w:cs="Times New Roman" w:hint="eastAsia"/>
          <w:sz w:val="32"/>
          <w:szCs w:val="32"/>
        </w:rPr>
        <w:t>內政委員會報告，例如出入境快速通關；與其他國家談妥之互惠通關；為家庭團聚權之需求，刻正研提報（行政院及立法院）進行移民法規之鬆綁；為服務偏遠地區民眾，定期舉辦跨部會行動關懷服務列車；為營造外籍人士友善環境，設立跨12個部會7</w:t>
      </w:r>
      <w:r w:rsidR="00692486">
        <w:rPr>
          <w:rFonts w:ascii="標楷體" w:eastAsia="標楷體" w:hAnsi="標楷體" w:cs="Times New Roman" w:hint="eastAsia"/>
          <w:sz w:val="32"/>
          <w:szCs w:val="32"/>
        </w:rPr>
        <w:t>語言之「培力發展資訊網」，提供新住民各項施政訊息…等等</w:t>
      </w:r>
      <w:r w:rsidR="00CA1652" w:rsidRPr="00FC3A02">
        <w:rPr>
          <w:rFonts w:ascii="標楷體" w:eastAsia="標楷體" w:hAnsi="標楷體" w:cs="Times New Roman" w:hint="eastAsia"/>
          <w:sz w:val="32"/>
          <w:szCs w:val="32"/>
        </w:rPr>
        <w:t>。</w:t>
      </w:r>
    </w:p>
    <w:p w:rsidR="00CA1652" w:rsidRDefault="00CA1652" w:rsidP="00CA1652">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sidR="00692486">
        <w:rPr>
          <w:rFonts w:ascii="標楷體" w:eastAsia="標楷體" w:hAnsi="標楷體" w:cs="Times New Roman" w:hint="eastAsia"/>
          <w:sz w:val="32"/>
          <w:szCs w:val="32"/>
        </w:rPr>
        <w:t>吳琪銘</w:t>
      </w:r>
    </w:p>
    <w:p w:rsidR="00CA1652" w:rsidRPr="00F14302" w:rsidRDefault="00CA1652" w:rsidP="00CA1652">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w:t>
      </w:r>
      <w:r w:rsidR="00692486">
        <w:rPr>
          <w:rFonts w:ascii="標楷體" w:eastAsia="標楷體" w:hAnsi="標楷體" w:cs="Times New Roman" w:hint="eastAsia"/>
          <w:sz w:val="32"/>
          <w:szCs w:val="32"/>
        </w:rPr>
        <w:t>洪宗熠  管碧玲</w:t>
      </w:r>
    </w:p>
    <w:p w:rsidR="00CA1652" w:rsidRDefault="00340008" w:rsidP="00CA1652">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五</w:t>
      </w:r>
      <w:r w:rsidR="00CA1652" w:rsidRPr="00F14302">
        <w:rPr>
          <w:rFonts w:ascii="標楷體" w:eastAsia="標楷體" w:hAnsi="標楷體" w:cs="Times New Roman" w:hint="eastAsia"/>
          <w:sz w:val="32"/>
          <w:szCs w:val="32"/>
        </w:rPr>
        <w:t>、</w:t>
      </w:r>
      <w:r w:rsidR="00604A5E" w:rsidRPr="00604A5E">
        <w:rPr>
          <w:rFonts w:ascii="標楷體" w:eastAsia="標楷體" w:hAnsi="標楷體" w:cs="Times New Roman" w:hint="eastAsia"/>
          <w:sz w:val="32"/>
          <w:szCs w:val="32"/>
        </w:rPr>
        <w:t>鑑於我國目前已超過54萬新住民，其中有26萬名已拿到身分證的新住民擁有選舉與被選舉的公民權，</w:t>
      </w:r>
      <w:r w:rsidR="00A52E9C">
        <w:rPr>
          <w:rFonts w:ascii="標楷體" w:eastAsia="標楷體" w:hAnsi="標楷體" w:cs="Times New Roman" w:hint="eastAsia"/>
          <w:sz w:val="32"/>
          <w:szCs w:val="32"/>
        </w:rPr>
        <w:t>臺</w:t>
      </w:r>
      <w:r w:rsidR="00604A5E" w:rsidRPr="00604A5E">
        <w:rPr>
          <w:rFonts w:ascii="標楷體" w:eastAsia="標楷體" w:hAnsi="標楷體" w:cs="Times New Roman" w:hint="eastAsia"/>
          <w:sz w:val="32"/>
          <w:szCs w:val="32"/>
        </w:rPr>
        <w:t>灣國際互助家庭協會發現，新住民拿到公民投票選舉公報時，卻發現公報內容許多文字看不懂，希望能提供母語翻譯或是母語輔助，針對比較艱澀的法律文字可以有多點解釋，協助新住民理解公投內容。為確保新住民擁有更平等、更完整參與政治權利，爰要求移民署應</w:t>
      </w:r>
      <w:r w:rsidR="008E3647">
        <w:rPr>
          <w:rFonts w:ascii="標楷體" w:eastAsia="標楷體" w:hAnsi="標楷體" w:cs="Times New Roman" w:hint="eastAsia"/>
          <w:sz w:val="32"/>
          <w:szCs w:val="32"/>
        </w:rPr>
        <w:t>於1個月內</w:t>
      </w:r>
      <w:r w:rsidR="00604A5E" w:rsidRPr="00604A5E">
        <w:rPr>
          <w:rFonts w:ascii="標楷體" w:eastAsia="標楷體" w:hAnsi="標楷體" w:cs="Times New Roman" w:hint="eastAsia"/>
          <w:sz w:val="32"/>
          <w:szCs w:val="32"/>
        </w:rPr>
        <w:t>會同</w:t>
      </w:r>
      <w:r w:rsidR="00604A5E">
        <w:rPr>
          <w:rFonts w:ascii="標楷體" w:eastAsia="標楷體" w:hAnsi="標楷體" w:cs="Times New Roman" w:hint="eastAsia"/>
          <w:sz w:val="32"/>
          <w:szCs w:val="32"/>
        </w:rPr>
        <w:t>中央選舉委員會研議以新住民語言翻譯選舉公報供新住民了解選舉資訊</w:t>
      </w:r>
      <w:r w:rsidR="00CA1652" w:rsidRPr="00FC3A02">
        <w:rPr>
          <w:rFonts w:ascii="標楷體" w:eastAsia="標楷體" w:hAnsi="標楷體" w:cs="Times New Roman" w:hint="eastAsia"/>
          <w:sz w:val="32"/>
          <w:szCs w:val="32"/>
        </w:rPr>
        <w:t>。</w:t>
      </w:r>
    </w:p>
    <w:p w:rsidR="00CA1652" w:rsidRDefault="00CA1652" w:rsidP="00CA1652">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sidR="00692486">
        <w:rPr>
          <w:rFonts w:ascii="標楷體" w:eastAsia="標楷體" w:hAnsi="標楷體" w:cs="Times New Roman" w:hint="eastAsia"/>
          <w:sz w:val="32"/>
          <w:szCs w:val="32"/>
        </w:rPr>
        <w:t>林淑芬</w:t>
      </w:r>
    </w:p>
    <w:p w:rsidR="00CA1652" w:rsidRPr="00F14302" w:rsidRDefault="00CA1652" w:rsidP="00CA1652">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w:t>
      </w:r>
      <w:r w:rsidR="00692486">
        <w:rPr>
          <w:rFonts w:ascii="標楷體" w:eastAsia="標楷體" w:hAnsi="標楷體" w:cs="Times New Roman" w:hint="eastAsia"/>
          <w:sz w:val="32"/>
          <w:szCs w:val="32"/>
        </w:rPr>
        <w:t>張宏陸  洪宗熠</w:t>
      </w:r>
    </w:p>
    <w:p w:rsidR="00692486" w:rsidRDefault="00340008" w:rsidP="00692486">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六</w:t>
      </w:r>
      <w:r w:rsidR="00692486" w:rsidRPr="00F14302">
        <w:rPr>
          <w:rFonts w:ascii="標楷體" w:eastAsia="標楷體" w:hAnsi="標楷體" w:cs="Times New Roman" w:hint="eastAsia"/>
          <w:sz w:val="32"/>
          <w:szCs w:val="32"/>
        </w:rPr>
        <w:t>、</w:t>
      </w:r>
      <w:r w:rsidR="00604A5E" w:rsidRPr="00604A5E">
        <w:rPr>
          <w:rFonts w:ascii="標楷體" w:eastAsia="標楷體" w:hAnsi="標楷體" w:cs="Times New Roman" w:hint="eastAsia"/>
          <w:sz w:val="32"/>
          <w:szCs w:val="32"/>
        </w:rPr>
        <w:t>為營造新住民e化學習環境，移民署建置「新住民數位資訊e網」，以正體中文、簡</w:t>
      </w:r>
      <w:r w:rsidR="00F315DD">
        <w:rPr>
          <w:rFonts w:ascii="標楷體" w:eastAsia="標楷體" w:hAnsi="標楷體" w:cs="Times New Roman" w:hint="eastAsia"/>
          <w:sz w:val="32"/>
          <w:szCs w:val="32"/>
        </w:rPr>
        <w:t>體</w:t>
      </w:r>
      <w:r w:rsidR="00604A5E" w:rsidRPr="00604A5E">
        <w:rPr>
          <w:rFonts w:ascii="標楷體" w:eastAsia="標楷體" w:hAnsi="標楷體" w:cs="Times New Roman" w:hint="eastAsia"/>
          <w:sz w:val="32"/>
          <w:szCs w:val="32"/>
        </w:rPr>
        <w:t>中</w:t>
      </w:r>
      <w:r w:rsidR="00F315DD">
        <w:rPr>
          <w:rFonts w:ascii="標楷體" w:eastAsia="標楷體" w:hAnsi="標楷體" w:cs="Times New Roman" w:hint="eastAsia"/>
          <w:sz w:val="32"/>
          <w:szCs w:val="32"/>
        </w:rPr>
        <w:t>文</w:t>
      </w:r>
      <w:r w:rsidR="00604A5E" w:rsidRPr="00604A5E">
        <w:rPr>
          <w:rFonts w:ascii="標楷體" w:eastAsia="標楷體" w:hAnsi="標楷體" w:cs="Times New Roman" w:hint="eastAsia"/>
          <w:sz w:val="32"/>
          <w:szCs w:val="32"/>
        </w:rPr>
        <w:t>、英語、越南語、印尼語、泰語及柬埔寨語等7種語系版本，提供線上數位學習課程、電子書下載等協同學習平臺，及作為新住民社群交流之專屬網站，惟根據該署統計「新住民數位資訊e網」會員註冊情形，截至107年7月底止，網站會員人數為3,442人，其中新住民會員為2,642人，且每年新增新住民會員數均未及千人，又逐年下滑，107年截至7月底止新增註冊僅405人；若以同期間我國外籍及陸籍(含港、澳)配偶共53萬8,425人計，約僅0.49%之新住民人口加入該網站開設帳號成為會員，實有檢討改善空間，爰要求移民署應加強宣導，並研擬有效改善方案，於3個月內向</w:t>
      </w:r>
      <w:r w:rsidR="00381D5D">
        <w:rPr>
          <w:rFonts w:ascii="標楷體" w:eastAsia="標楷體" w:hAnsi="標楷體" w:cs="Times New Roman" w:hint="eastAsia"/>
          <w:sz w:val="32"/>
          <w:szCs w:val="32"/>
        </w:rPr>
        <w:t>立法</w:t>
      </w:r>
      <w:r w:rsidR="00604A5E" w:rsidRPr="00604A5E">
        <w:rPr>
          <w:rFonts w:ascii="標楷體" w:eastAsia="標楷體" w:hAnsi="標楷體" w:cs="Times New Roman" w:hint="eastAsia"/>
          <w:sz w:val="32"/>
          <w:szCs w:val="32"/>
        </w:rPr>
        <w:t>院內政委員會提交書面報告</w:t>
      </w:r>
      <w:r w:rsidR="00692486" w:rsidRPr="00FC3A02">
        <w:rPr>
          <w:rFonts w:ascii="標楷體" w:eastAsia="標楷體" w:hAnsi="標楷體" w:cs="Times New Roman" w:hint="eastAsia"/>
          <w:sz w:val="32"/>
          <w:szCs w:val="32"/>
        </w:rPr>
        <w:t>。</w:t>
      </w:r>
    </w:p>
    <w:p w:rsidR="00692486" w:rsidRDefault="00692486" w:rsidP="00692486">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Pr>
          <w:rFonts w:ascii="標楷體" w:eastAsia="標楷體" w:hAnsi="標楷體" w:cs="Times New Roman" w:hint="eastAsia"/>
          <w:sz w:val="32"/>
          <w:szCs w:val="32"/>
        </w:rPr>
        <w:t>陳怡潔</w:t>
      </w:r>
    </w:p>
    <w:p w:rsidR="00692486" w:rsidRPr="00F14302" w:rsidRDefault="00692486" w:rsidP="00692486">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 xml:space="preserve">連署人：林奕華  </w:t>
      </w:r>
      <w:r w:rsidR="003F7F7A">
        <w:rPr>
          <w:rFonts w:ascii="標楷體" w:eastAsia="標楷體" w:hAnsi="標楷體" w:cs="Times New Roman" w:hint="eastAsia"/>
          <w:sz w:val="32"/>
          <w:szCs w:val="32"/>
        </w:rPr>
        <w:t>鄭天財Sra Kacaw</w:t>
      </w:r>
    </w:p>
    <w:p w:rsidR="00381D5D" w:rsidRDefault="00340008" w:rsidP="00381D5D">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七</w:t>
      </w:r>
      <w:r w:rsidR="00692486" w:rsidRPr="00F14302">
        <w:rPr>
          <w:rFonts w:ascii="標楷體" w:eastAsia="標楷體" w:hAnsi="標楷體" w:cs="Times New Roman" w:hint="eastAsia"/>
          <w:sz w:val="32"/>
          <w:szCs w:val="32"/>
        </w:rPr>
        <w:t>、</w:t>
      </w:r>
      <w:r w:rsidR="00381D5D" w:rsidRPr="00381D5D">
        <w:rPr>
          <w:rFonts w:ascii="標楷體" w:eastAsia="標楷體" w:hAnsi="標楷體" w:cs="Times New Roman" w:hint="eastAsia"/>
          <w:sz w:val="32"/>
          <w:szCs w:val="32"/>
        </w:rPr>
        <w:t>依據行政院104年第</w:t>
      </w:r>
      <w:r w:rsidR="00381D5D">
        <w:rPr>
          <w:rFonts w:ascii="標楷體" w:eastAsia="標楷體" w:hAnsi="標楷體" w:cs="Times New Roman" w:hint="eastAsia"/>
          <w:sz w:val="32"/>
          <w:szCs w:val="32"/>
        </w:rPr>
        <w:t>1</w:t>
      </w:r>
      <w:r w:rsidR="00381D5D" w:rsidRPr="00381D5D">
        <w:rPr>
          <w:rFonts w:ascii="標楷體" w:eastAsia="標楷體" w:hAnsi="標楷體" w:cs="Times New Roman" w:hint="eastAsia"/>
          <w:sz w:val="32"/>
          <w:szCs w:val="32"/>
        </w:rPr>
        <w:t>次新住民事務協調會報決議，新住民發展基金應由政府每年撥補預算維持10億元之規模。然移民署編列108年公務預算時</w:t>
      </w:r>
      <w:r w:rsidR="00381D5D">
        <w:rPr>
          <w:rFonts w:ascii="標楷體" w:eastAsia="標楷體" w:hAnsi="標楷體" w:cs="Times New Roman" w:hint="eastAsia"/>
          <w:sz w:val="32"/>
          <w:szCs w:val="32"/>
        </w:rPr>
        <w:t>未足額</w:t>
      </w:r>
      <w:r w:rsidR="00381D5D" w:rsidRPr="00381D5D">
        <w:rPr>
          <w:rFonts w:ascii="標楷體" w:eastAsia="標楷體" w:hAnsi="標楷體" w:cs="Times New Roman" w:hint="eastAsia"/>
          <w:sz w:val="32"/>
          <w:szCs w:val="32"/>
        </w:rPr>
        <w:t>撥補，以至於新住民及相關民間團體陷入未來生活照顧無以為繼之憂慮。</w:t>
      </w:r>
    </w:p>
    <w:p w:rsidR="00692486" w:rsidRDefault="00381D5D" w:rsidP="00381D5D">
      <w:pPr>
        <w:snapToGrid w:val="0"/>
        <w:spacing w:line="460" w:lineRule="exact"/>
        <w:ind w:leftChars="500" w:left="1200" w:firstLineChars="200" w:firstLine="640"/>
        <w:jc w:val="both"/>
        <w:rPr>
          <w:rFonts w:ascii="標楷體" w:eastAsia="標楷體" w:hAnsi="標楷體" w:cs="Times New Roman"/>
          <w:sz w:val="32"/>
          <w:szCs w:val="32"/>
        </w:rPr>
      </w:pPr>
      <w:r w:rsidRPr="00381D5D">
        <w:rPr>
          <w:rFonts w:ascii="標楷體" w:eastAsia="標楷體" w:hAnsi="標楷體" w:cs="Times New Roman" w:hint="eastAsia"/>
          <w:sz w:val="32"/>
          <w:szCs w:val="32"/>
        </w:rPr>
        <w:t>為遵循行政院104年所作出之決議並確保全國54萬新住民家庭之生活照顧，同時彰顯政府對於新住民照顧之決心。</w:t>
      </w:r>
      <w:r>
        <w:rPr>
          <w:rFonts w:ascii="標楷體" w:eastAsia="標楷體" w:hAnsi="標楷體" w:cs="Times New Roman" w:hint="eastAsia"/>
          <w:sz w:val="32"/>
          <w:szCs w:val="32"/>
        </w:rPr>
        <w:t>建請</w:t>
      </w:r>
      <w:r w:rsidRPr="00381D5D">
        <w:rPr>
          <w:rFonts w:ascii="標楷體" w:eastAsia="標楷體" w:hAnsi="標楷體" w:cs="Times New Roman" w:hint="eastAsia"/>
          <w:sz w:val="32"/>
          <w:szCs w:val="32"/>
        </w:rPr>
        <w:t>移民署於編列109年度公務預算時，</w:t>
      </w:r>
      <w:r>
        <w:rPr>
          <w:rFonts w:ascii="標楷體" w:eastAsia="標楷體" w:hAnsi="標楷體" w:cs="Times New Roman" w:hint="eastAsia"/>
          <w:sz w:val="32"/>
          <w:szCs w:val="32"/>
        </w:rPr>
        <w:t>落實</w:t>
      </w:r>
      <w:r w:rsidRPr="00381D5D">
        <w:rPr>
          <w:rFonts w:ascii="標楷體" w:eastAsia="標楷體" w:hAnsi="標楷體" w:cs="Times New Roman" w:hint="eastAsia"/>
          <w:sz w:val="32"/>
          <w:szCs w:val="32"/>
        </w:rPr>
        <w:t>編列特種基金預算補助款，致令新住民發展基金得以繼續維持於10</w:t>
      </w:r>
      <w:r>
        <w:rPr>
          <w:rFonts w:ascii="標楷體" w:eastAsia="標楷體" w:hAnsi="標楷體" w:cs="Times New Roman" w:hint="eastAsia"/>
          <w:sz w:val="32"/>
          <w:szCs w:val="32"/>
        </w:rPr>
        <w:t>億元之規模</w:t>
      </w:r>
      <w:r w:rsidR="00692486" w:rsidRPr="00FC3A02">
        <w:rPr>
          <w:rFonts w:ascii="標楷體" w:eastAsia="標楷體" w:hAnsi="標楷體" w:cs="Times New Roman" w:hint="eastAsia"/>
          <w:sz w:val="32"/>
          <w:szCs w:val="32"/>
        </w:rPr>
        <w:t>。</w:t>
      </w:r>
    </w:p>
    <w:p w:rsidR="00692486" w:rsidRDefault="00692486" w:rsidP="00692486">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sidR="00381D5D">
        <w:rPr>
          <w:rFonts w:ascii="標楷體" w:eastAsia="標楷體" w:hAnsi="標楷體" w:cs="Times New Roman" w:hint="eastAsia"/>
          <w:sz w:val="32"/>
          <w:szCs w:val="32"/>
        </w:rPr>
        <w:t xml:space="preserve">林奕華  </w:t>
      </w:r>
      <w:r w:rsidR="003F7F7A">
        <w:rPr>
          <w:rFonts w:ascii="標楷體" w:eastAsia="標楷體" w:hAnsi="標楷體" w:cs="Times New Roman" w:hint="eastAsia"/>
          <w:sz w:val="32"/>
          <w:szCs w:val="32"/>
        </w:rPr>
        <w:t>鄭天財Sra Kacaw</w:t>
      </w:r>
      <w:r w:rsidR="00381D5D">
        <w:rPr>
          <w:rFonts w:ascii="標楷體" w:eastAsia="標楷體" w:hAnsi="標楷體" w:cs="Times New Roman" w:hint="eastAsia"/>
          <w:sz w:val="32"/>
          <w:szCs w:val="32"/>
        </w:rPr>
        <w:t xml:space="preserve">  陳怡潔</w:t>
      </w:r>
    </w:p>
    <w:p w:rsidR="00381D5D" w:rsidRDefault="00381D5D" w:rsidP="00381D5D">
      <w:pPr>
        <w:snapToGrid w:val="0"/>
        <w:spacing w:line="480" w:lineRule="exact"/>
        <w:ind w:rightChars="-5" w:right="-12" w:firstLineChars="1500" w:firstLine="4800"/>
        <w:jc w:val="both"/>
        <w:rPr>
          <w:rFonts w:ascii="標楷體" w:eastAsia="標楷體" w:hAnsi="標楷體" w:cs="Times New Roman"/>
          <w:sz w:val="32"/>
          <w:szCs w:val="32"/>
        </w:rPr>
      </w:pPr>
      <w:r>
        <w:rPr>
          <w:rFonts w:ascii="標楷體" w:eastAsia="標楷體" w:hAnsi="標楷體" w:cs="Times New Roman" w:hint="eastAsia"/>
          <w:sz w:val="32"/>
          <w:szCs w:val="32"/>
        </w:rPr>
        <w:t>林麗蟬</w:t>
      </w:r>
    </w:p>
    <w:p w:rsidR="00381D5D" w:rsidRPr="00381D5D" w:rsidRDefault="00340008" w:rsidP="00381D5D">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八</w:t>
      </w:r>
      <w:r w:rsidR="00692486" w:rsidRPr="00F14302">
        <w:rPr>
          <w:rFonts w:ascii="標楷體" w:eastAsia="標楷體" w:hAnsi="標楷體" w:cs="Times New Roman" w:hint="eastAsia"/>
          <w:sz w:val="32"/>
          <w:szCs w:val="32"/>
        </w:rPr>
        <w:t>、</w:t>
      </w:r>
      <w:r w:rsidR="00381D5D" w:rsidRPr="00381D5D">
        <w:rPr>
          <w:rFonts w:ascii="標楷體" w:eastAsia="標楷體" w:hAnsi="標楷體" w:cs="Times New Roman" w:hint="eastAsia"/>
          <w:sz w:val="32"/>
          <w:szCs w:val="32"/>
        </w:rPr>
        <w:t>目前在臺灣的新住民配偶人數約54萬人，主要來自中國大陸及越南、印尼、泰國、菲律賓等東南亞國家，其子女也已突破39萬人，而新住民子女海外培力計畫之緣起是重視新住民及其子女的多元文化背景，希望加以培育新住民子女其父母母國之語言能力，讓新住民及其子女成為臺灣寶貴的資產，提升國際競爭力，擬藉由返回(外)祖父母家進行文化交流體驗，提升自信心、開拓視野、接軌國際。</w:t>
      </w:r>
    </w:p>
    <w:p w:rsidR="00692486" w:rsidRDefault="00381D5D" w:rsidP="00381D5D">
      <w:pPr>
        <w:snapToGrid w:val="0"/>
        <w:spacing w:line="460" w:lineRule="exact"/>
        <w:ind w:leftChars="500" w:left="1200" w:firstLineChars="200" w:firstLine="640"/>
        <w:jc w:val="both"/>
        <w:rPr>
          <w:rFonts w:ascii="標楷體" w:eastAsia="標楷體" w:hAnsi="標楷體" w:cs="Times New Roman"/>
          <w:sz w:val="32"/>
          <w:szCs w:val="32"/>
        </w:rPr>
      </w:pPr>
      <w:r w:rsidRPr="00381D5D">
        <w:rPr>
          <w:rFonts w:ascii="標楷體" w:eastAsia="標楷體" w:hAnsi="標楷體" w:cs="Times New Roman" w:hint="eastAsia"/>
          <w:sz w:val="32"/>
          <w:szCs w:val="32"/>
        </w:rPr>
        <w:t>以目前新住民子女海外培力計畫辦理概況觀之，105年度至107年度新住民子女海外培力計畫共12場之行前說明會及成果發表會皆於北部舉辦，惟新住民配偶及其子女散布全國各縣市，新住民子女海外培力計畫之行前說明會及成果發表會應重新檢視新住民配偶及其子女之需求，為維護其權益，允宜評估未來新住民子女海外培力計畫之行前說明會及成果發表會應擇一場次於中南部辦理之可行性，並於</w:t>
      </w:r>
      <w:r>
        <w:rPr>
          <w:rFonts w:ascii="標楷體" w:eastAsia="標楷體" w:hAnsi="標楷體" w:cs="Times New Roman" w:hint="eastAsia"/>
          <w:sz w:val="32"/>
          <w:szCs w:val="32"/>
        </w:rPr>
        <w:t>3</w:t>
      </w:r>
      <w:r w:rsidRPr="00381D5D">
        <w:rPr>
          <w:rFonts w:ascii="標楷體" w:eastAsia="標楷體" w:hAnsi="標楷體" w:cs="Times New Roman" w:hint="eastAsia"/>
          <w:sz w:val="32"/>
          <w:szCs w:val="32"/>
        </w:rPr>
        <w:t>個月內向立法院內政委員會提出書面報告</w:t>
      </w:r>
      <w:r w:rsidR="00692486" w:rsidRPr="00FC3A02">
        <w:rPr>
          <w:rFonts w:ascii="標楷體" w:eastAsia="標楷體" w:hAnsi="標楷體" w:cs="Times New Roman" w:hint="eastAsia"/>
          <w:sz w:val="32"/>
          <w:szCs w:val="32"/>
        </w:rPr>
        <w:t>。</w:t>
      </w:r>
    </w:p>
    <w:p w:rsidR="00692486" w:rsidRDefault="00692486" w:rsidP="00692486">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sidR="00381D5D">
        <w:rPr>
          <w:rFonts w:ascii="標楷體" w:eastAsia="標楷體" w:hAnsi="標楷體" w:cs="Times New Roman" w:hint="eastAsia"/>
          <w:sz w:val="32"/>
          <w:szCs w:val="32"/>
        </w:rPr>
        <w:t>蔣絜安</w:t>
      </w:r>
    </w:p>
    <w:p w:rsidR="00692486" w:rsidRPr="00F14302" w:rsidRDefault="00692486" w:rsidP="00692486">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w:t>
      </w:r>
      <w:r w:rsidR="00381D5D">
        <w:rPr>
          <w:rFonts w:ascii="標楷體" w:eastAsia="標楷體" w:hAnsi="標楷體" w:cs="Times New Roman" w:hint="eastAsia"/>
          <w:sz w:val="32"/>
          <w:szCs w:val="32"/>
        </w:rPr>
        <w:t>洪宗熠  張宏陸</w:t>
      </w:r>
    </w:p>
    <w:p w:rsidR="00381D5D" w:rsidRPr="00381D5D" w:rsidRDefault="00340008" w:rsidP="00381D5D">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九</w:t>
      </w:r>
      <w:r w:rsidR="00692486" w:rsidRPr="00F14302">
        <w:rPr>
          <w:rFonts w:ascii="標楷體" w:eastAsia="標楷體" w:hAnsi="標楷體" w:cs="Times New Roman" w:hint="eastAsia"/>
          <w:sz w:val="32"/>
          <w:szCs w:val="32"/>
        </w:rPr>
        <w:t>、</w:t>
      </w:r>
      <w:r w:rsidR="00381D5D" w:rsidRPr="00381D5D">
        <w:rPr>
          <w:rFonts w:ascii="標楷體" w:eastAsia="標楷體" w:hAnsi="標楷體" w:cs="Times New Roman" w:hint="eastAsia"/>
          <w:sz w:val="32"/>
          <w:szCs w:val="32"/>
        </w:rPr>
        <w:t>移民署</w:t>
      </w:r>
      <w:r w:rsidR="00F315DD">
        <w:rPr>
          <w:rFonts w:ascii="標楷體" w:eastAsia="標楷體" w:hAnsi="標楷體" w:cs="Times New Roman" w:hint="eastAsia"/>
          <w:sz w:val="32"/>
          <w:szCs w:val="32"/>
        </w:rPr>
        <w:t>108年度單位預算</w:t>
      </w:r>
      <w:r w:rsidR="00381D5D">
        <w:rPr>
          <w:rFonts w:ascii="標楷體" w:eastAsia="標楷體" w:hAnsi="標楷體" w:cs="Times New Roman" w:hint="eastAsia"/>
          <w:sz w:val="32"/>
          <w:szCs w:val="32"/>
        </w:rPr>
        <w:t>第</w:t>
      </w:r>
      <w:r w:rsidR="00381D5D" w:rsidRPr="00381D5D">
        <w:rPr>
          <w:rFonts w:ascii="標楷體" w:eastAsia="標楷體" w:hAnsi="標楷體" w:cs="Times New Roman" w:hint="eastAsia"/>
          <w:sz w:val="32"/>
          <w:szCs w:val="32"/>
        </w:rPr>
        <w:t>2目「入出國及移民管理業務」</w:t>
      </w:r>
      <w:r w:rsidR="00A71588">
        <w:rPr>
          <w:rFonts w:ascii="標楷體" w:eastAsia="標楷體" w:hAnsi="標楷體" w:cs="Times New Roman" w:hint="eastAsia"/>
          <w:sz w:val="32"/>
          <w:szCs w:val="32"/>
        </w:rPr>
        <w:t>項下</w:t>
      </w:r>
      <w:r w:rsidR="00381D5D" w:rsidRPr="00381D5D">
        <w:rPr>
          <w:rFonts w:ascii="標楷體" w:eastAsia="標楷體" w:hAnsi="標楷體" w:cs="Times New Roman" w:hint="eastAsia"/>
          <w:sz w:val="32"/>
          <w:szCs w:val="32"/>
        </w:rPr>
        <w:t>「移民輔導人口販運防治及居留定居管理」</w:t>
      </w:r>
      <w:r w:rsidR="00A71588">
        <w:rPr>
          <w:rFonts w:ascii="標楷體" w:eastAsia="標楷體" w:hAnsi="標楷體" w:cs="Times New Roman" w:hint="eastAsia"/>
          <w:sz w:val="32"/>
          <w:szCs w:val="32"/>
        </w:rPr>
        <w:t>編</w:t>
      </w:r>
      <w:r w:rsidR="00381D5D" w:rsidRPr="00381D5D">
        <w:rPr>
          <w:rFonts w:ascii="標楷體" w:eastAsia="標楷體" w:hAnsi="標楷體" w:cs="Times New Roman" w:hint="eastAsia"/>
          <w:sz w:val="32"/>
          <w:szCs w:val="32"/>
        </w:rPr>
        <w:t>列3</w:t>
      </w:r>
      <w:r w:rsidR="00A71588" w:rsidRPr="00381D5D">
        <w:rPr>
          <w:rFonts w:ascii="標楷體" w:eastAsia="標楷體" w:hAnsi="標楷體" w:cs="Times New Roman" w:hint="eastAsia"/>
          <w:sz w:val="32"/>
          <w:szCs w:val="32"/>
        </w:rPr>
        <w:t>,</w:t>
      </w:r>
      <w:r w:rsidR="00381D5D" w:rsidRPr="00381D5D">
        <w:rPr>
          <w:rFonts w:ascii="標楷體" w:eastAsia="標楷體" w:hAnsi="標楷體" w:cs="Times New Roman" w:hint="eastAsia"/>
          <w:sz w:val="32"/>
          <w:szCs w:val="32"/>
        </w:rPr>
        <w:t>376</w:t>
      </w:r>
      <w:r w:rsidR="00A71588">
        <w:rPr>
          <w:rFonts w:ascii="標楷體" w:eastAsia="標楷體" w:hAnsi="標楷體" w:cs="Times New Roman" w:hint="eastAsia"/>
          <w:sz w:val="32"/>
          <w:szCs w:val="32"/>
        </w:rPr>
        <w:t>萬</w:t>
      </w:r>
      <w:r w:rsidR="00381D5D" w:rsidRPr="00381D5D">
        <w:rPr>
          <w:rFonts w:ascii="標楷體" w:eastAsia="標楷體" w:hAnsi="標楷體" w:cs="Times New Roman" w:hint="eastAsia"/>
          <w:sz w:val="32"/>
          <w:szCs w:val="32"/>
        </w:rPr>
        <w:t>1千元，含辦理防制人口販運各項工作。我國教育部自106年起執行新南向人才培育推動計畫，包括補助新南向外國學生產學合作專班、辦理新南向外國青年短期技</w:t>
      </w:r>
      <w:r w:rsidR="00F315DD">
        <w:rPr>
          <w:rFonts w:ascii="標楷體" w:eastAsia="標楷體" w:hAnsi="標楷體" w:cs="Times New Roman" w:hint="eastAsia"/>
          <w:sz w:val="32"/>
          <w:szCs w:val="32"/>
        </w:rPr>
        <w:t>術</w:t>
      </w:r>
      <w:r w:rsidR="00381D5D" w:rsidRPr="00381D5D">
        <w:rPr>
          <w:rFonts w:ascii="標楷體" w:eastAsia="標楷體" w:hAnsi="標楷體" w:cs="Times New Roman" w:hint="eastAsia"/>
          <w:sz w:val="32"/>
          <w:szCs w:val="32"/>
        </w:rPr>
        <w:t>訓練班等方式，106學年度共計吸引4萬餘名新南向國家學生來</w:t>
      </w:r>
      <w:r w:rsidR="00A71588">
        <w:rPr>
          <w:rFonts w:ascii="標楷體" w:eastAsia="標楷體" w:hAnsi="標楷體" w:cs="Times New Roman" w:hint="eastAsia"/>
          <w:sz w:val="32"/>
          <w:szCs w:val="32"/>
        </w:rPr>
        <w:t>臺</w:t>
      </w:r>
      <w:r w:rsidR="00381D5D" w:rsidRPr="00381D5D">
        <w:rPr>
          <w:rFonts w:ascii="標楷體" w:eastAsia="標楷體" w:hAnsi="標楷體" w:cs="Times New Roman" w:hint="eastAsia"/>
          <w:sz w:val="32"/>
          <w:szCs w:val="32"/>
        </w:rPr>
        <w:t>留學。同時，僑務委員會亦每年辦理補助及鼓勵海外僑生回國升讀技職教育僑生專班及各級學校，鼓勵僑生回國就讀。</w:t>
      </w:r>
    </w:p>
    <w:p w:rsidR="00692486" w:rsidRDefault="00381D5D" w:rsidP="00A71588">
      <w:pPr>
        <w:snapToGrid w:val="0"/>
        <w:spacing w:line="460" w:lineRule="exact"/>
        <w:ind w:leftChars="500" w:left="1200" w:firstLineChars="200" w:firstLine="640"/>
        <w:jc w:val="both"/>
        <w:rPr>
          <w:rFonts w:ascii="標楷體" w:eastAsia="標楷體" w:hAnsi="標楷體" w:cs="Times New Roman"/>
          <w:sz w:val="32"/>
          <w:szCs w:val="32"/>
        </w:rPr>
      </w:pPr>
      <w:r w:rsidRPr="00381D5D">
        <w:rPr>
          <w:rFonts w:ascii="標楷體" w:eastAsia="標楷體" w:hAnsi="標楷體" w:cs="Times New Roman" w:hint="eastAsia"/>
          <w:sz w:val="32"/>
          <w:szCs w:val="32"/>
        </w:rPr>
        <w:t>唯106年康寧大學透過人力仲介招收斯里蘭卡學生，</w:t>
      </w:r>
      <w:r w:rsidR="00F315DD">
        <w:rPr>
          <w:rFonts w:ascii="標楷體" w:eastAsia="標楷體" w:hAnsi="標楷體" w:cs="Times New Roman" w:hint="eastAsia"/>
          <w:sz w:val="32"/>
          <w:szCs w:val="32"/>
        </w:rPr>
        <w:t>107</w:t>
      </w:r>
      <w:r w:rsidRPr="00381D5D">
        <w:rPr>
          <w:rFonts w:ascii="標楷體" w:eastAsia="標楷體" w:hAnsi="標楷體" w:cs="Times New Roman" w:hint="eastAsia"/>
          <w:sz w:val="32"/>
          <w:szCs w:val="32"/>
        </w:rPr>
        <w:t>年即發生學生受到非法媒介，從事勞動與報酬顯不相當工作的事件；其中仲介或有人口販運犯罪嫌疑，然教育部於事件發生後久未主動通報司法警察機關，顯見其對人口販運犯罪之敏感度不足。綜上，為避免新南向人才培育推動計畫淪為人力仲介非法招募管道，建請移民署應加強各部會橫向連結，同時應宣導人口販運防制，以提升相關單位之敏感度，避免青年學子面臨人口販運剝削風險，我國落入國際人口販運之黑名單</w:t>
      </w:r>
      <w:r w:rsidR="00692486" w:rsidRPr="00FC3A02">
        <w:rPr>
          <w:rFonts w:ascii="標楷體" w:eastAsia="標楷體" w:hAnsi="標楷體" w:cs="Times New Roman" w:hint="eastAsia"/>
          <w:sz w:val="32"/>
          <w:szCs w:val="32"/>
        </w:rPr>
        <w:t>。</w:t>
      </w:r>
    </w:p>
    <w:p w:rsidR="00692486" w:rsidRDefault="00692486" w:rsidP="00692486">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sidR="00381D5D">
        <w:rPr>
          <w:rFonts w:ascii="標楷體" w:eastAsia="標楷體" w:hAnsi="標楷體" w:cs="Times New Roman" w:hint="eastAsia"/>
          <w:sz w:val="32"/>
          <w:szCs w:val="32"/>
        </w:rPr>
        <w:t>張宏陸  李麗芬</w:t>
      </w:r>
    </w:p>
    <w:p w:rsidR="00692486" w:rsidRPr="00F14302" w:rsidRDefault="00692486" w:rsidP="00692486">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w:t>
      </w:r>
      <w:r w:rsidR="00381D5D">
        <w:rPr>
          <w:rFonts w:ascii="標楷體" w:eastAsia="標楷體" w:hAnsi="標楷體" w:cs="Times New Roman" w:hint="eastAsia"/>
          <w:sz w:val="32"/>
          <w:szCs w:val="32"/>
        </w:rPr>
        <w:t>蔣絜安  劉世芳</w:t>
      </w:r>
    </w:p>
    <w:p w:rsidR="00A71588" w:rsidRPr="00A71588" w:rsidRDefault="00340008" w:rsidP="00A71588">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十</w:t>
      </w:r>
      <w:r w:rsidR="00692486" w:rsidRPr="00F14302">
        <w:rPr>
          <w:rFonts w:ascii="標楷體" w:eastAsia="標楷體" w:hAnsi="標楷體" w:cs="Times New Roman" w:hint="eastAsia"/>
          <w:sz w:val="32"/>
          <w:szCs w:val="32"/>
        </w:rPr>
        <w:t>、</w:t>
      </w:r>
      <w:r w:rsidR="00A71588" w:rsidRPr="00A71588">
        <w:rPr>
          <w:rFonts w:ascii="標楷體" w:eastAsia="標楷體" w:hAnsi="標楷體" w:cs="Times New Roman" w:hint="eastAsia"/>
          <w:sz w:val="32"/>
          <w:szCs w:val="32"/>
        </w:rPr>
        <w:t>從事跨國（境）婚姻媒合之行為人，可分為「團體」及「個人（自然人）」，團體僅「非營利團體」經許可後即可從事跨國（境）婚姻媒合，而「營利團體」（公司或商號）則依照入出國及移民法第59條第1項不得從事跨國（境）婚姻媒合業務。再依</w:t>
      </w:r>
      <w:r w:rsidR="00F315DD">
        <w:rPr>
          <w:rFonts w:ascii="標楷體" w:eastAsia="標楷體" w:hAnsi="標楷體" w:cs="Times New Roman" w:hint="eastAsia"/>
          <w:sz w:val="32"/>
          <w:szCs w:val="32"/>
        </w:rPr>
        <w:t>同</w:t>
      </w:r>
      <w:r w:rsidR="00A71588" w:rsidRPr="00A71588">
        <w:rPr>
          <w:rFonts w:ascii="標楷體" w:eastAsia="標楷體" w:hAnsi="標楷體" w:cs="Times New Roman" w:hint="eastAsia"/>
          <w:sz w:val="32"/>
          <w:szCs w:val="32"/>
        </w:rPr>
        <w:t>法第58條第2項規定，從事跨國（境）婚姻媒合不得要求或期約報酬，故依現行法令規定個人媒合行為並無要求或期約報酬者，並未違法。</w:t>
      </w:r>
    </w:p>
    <w:p w:rsidR="00A71588" w:rsidRPr="00A71588" w:rsidRDefault="00A71588" w:rsidP="00A71588">
      <w:pPr>
        <w:snapToGrid w:val="0"/>
        <w:spacing w:line="460" w:lineRule="exact"/>
        <w:ind w:leftChars="500" w:left="1200" w:firstLineChars="200" w:firstLine="640"/>
        <w:jc w:val="both"/>
        <w:rPr>
          <w:rFonts w:ascii="標楷體" w:eastAsia="標楷體" w:hAnsi="標楷體" w:cs="Times New Roman"/>
          <w:sz w:val="32"/>
          <w:szCs w:val="32"/>
        </w:rPr>
      </w:pPr>
      <w:r w:rsidRPr="00A71588">
        <w:rPr>
          <w:rFonts w:ascii="標楷體" w:eastAsia="標楷體" w:hAnsi="標楷體" w:cs="Times New Roman" w:hint="eastAsia"/>
          <w:sz w:val="32"/>
          <w:szCs w:val="32"/>
        </w:rPr>
        <w:t>目前「從事跨國（境）婚姻媒合者」因前開條文，以「親友介紹」、「國外代辦手續」等名義，來規避法律責任收取不法報酬，使國人在沒有合約及法令的保護，一旦前往國外相親，就會有漫天要價的情況發生，該類型案件發生層出不窮，但移民署在近十年來違反</w:t>
      </w:r>
      <w:r w:rsidR="00F315DD" w:rsidRPr="00F315DD">
        <w:rPr>
          <w:rFonts w:ascii="標楷體" w:eastAsia="標楷體" w:hAnsi="標楷體" w:cs="Times New Roman" w:hint="eastAsia"/>
          <w:sz w:val="32"/>
          <w:szCs w:val="32"/>
        </w:rPr>
        <w:t>入出國及移民法</w:t>
      </w:r>
      <w:r w:rsidRPr="00A71588">
        <w:rPr>
          <w:rFonts w:ascii="標楷體" w:eastAsia="標楷體" w:hAnsi="標楷體" w:cs="Times New Roman" w:hint="eastAsia"/>
          <w:sz w:val="32"/>
          <w:szCs w:val="32"/>
        </w:rPr>
        <w:t>第58條的裁處案件僅250件。</w:t>
      </w:r>
    </w:p>
    <w:p w:rsidR="00692486" w:rsidRDefault="00A71588" w:rsidP="00A71588">
      <w:pPr>
        <w:snapToGrid w:val="0"/>
        <w:spacing w:line="460" w:lineRule="exact"/>
        <w:ind w:leftChars="500" w:left="1200" w:firstLineChars="200" w:firstLine="640"/>
        <w:jc w:val="both"/>
        <w:rPr>
          <w:rFonts w:ascii="標楷體" w:eastAsia="標楷體" w:hAnsi="標楷體" w:cs="Times New Roman"/>
          <w:sz w:val="32"/>
          <w:szCs w:val="32"/>
        </w:rPr>
      </w:pPr>
      <w:r>
        <w:rPr>
          <w:rFonts w:ascii="標楷體" w:eastAsia="標楷體" w:hAnsi="標楷體" w:cs="Times New Roman" w:hint="eastAsia"/>
          <w:sz w:val="32"/>
          <w:szCs w:val="32"/>
        </w:rPr>
        <w:t>爰</w:t>
      </w:r>
      <w:r w:rsidRPr="00A71588">
        <w:rPr>
          <w:rFonts w:ascii="標楷體" w:eastAsia="標楷體" w:hAnsi="標楷體" w:cs="Times New Roman" w:hint="eastAsia"/>
          <w:sz w:val="32"/>
          <w:szCs w:val="32"/>
        </w:rPr>
        <w:t>請移民署於</w:t>
      </w:r>
      <w:r>
        <w:rPr>
          <w:rFonts w:ascii="標楷體" w:eastAsia="標楷體" w:hAnsi="標楷體" w:cs="Times New Roman" w:hint="eastAsia"/>
          <w:sz w:val="32"/>
          <w:szCs w:val="32"/>
        </w:rPr>
        <w:t>3</w:t>
      </w:r>
      <w:r w:rsidRPr="00A71588">
        <w:rPr>
          <w:rFonts w:ascii="標楷體" w:eastAsia="標楷體" w:hAnsi="標楷體" w:cs="Times New Roman" w:hint="eastAsia"/>
          <w:sz w:val="32"/>
          <w:szCs w:val="32"/>
        </w:rPr>
        <w:t>個月內針對如何管理「從事跨國（境）婚姻媒合者」，還有如何消弭社會大眾及民間團體對跨國(境)婚姻媒合者定位及角色之質疑等問題進行研議，</w:t>
      </w:r>
      <w:r>
        <w:rPr>
          <w:rFonts w:ascii="標楷體" w:eastAsia="標楷體" w:hAnsi="標楷體" w:cs="Times New Roman" w:hint="eastAsia"/>
          <w:sz w:val="32"/>
          <w:szCs w:val="32"/>
        </w:rPr>
        <w:t>向立法院</w:t>
      </w:r>
      <w:r w:rsidRPr="00A71588">
        <w:rPr>
          <w:rFonts w:ascii="標楷體" w:eastAsia="標楷體" w:hAnsi="標楷體" w:cs="Times New Roman" w:hint="eastAsia"/>
          <w:sz w:val="32"/>
          <w:szCs w:val="32"/>
        </w:rPr>
        <w:t>內政委員會</w:t>
      </w:r>
      <w:r>
        <w:rPr>
          <w:rFonts w:ascii="標楷體" w:eastAsia="標楷體" w:hAnsi="標楷體" w:cs="Times New Roman" w:hint="eastAsia"/>
          <w:sz w:val="32"/>
          <w:szCs w:val="32"/>
        </w:rPr>
        <w:t>提出書面報告</w:t>
      </w:r>
      <w:r w:rsidR="00692486" w:rsidRPr="00FC3A02">
        <w:rPr>
          <w:rFonts w:ascii="標楷體" w:eastAsia="標楷體" w:hAnsi="標楷體" w:cs="Times New Roman" w:hint="eastAsia"/>
          <w:sz w:val="32"/>
          <w:szCs w:val="32"/>
        </w:rPr>
        <w:t>。</w:t>
      </w:r>
    </w:p>
    <w:p w:rsidR="00692486" w:rsidRDefault="00692486" w:rsidP="00692486">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sidR="00381D5D">
        <w:rPr>
          <w:rFonts w:ascii="標楷體" w:eastAsia="標楷體" w:hAnsi="標楷體" w:cs="Times New Roman" w:hint="eastAsia"/>
          <w:sz w:val="32"/>
          <w:szCs w:val="32"/>
        </w:rPr>
        <w:t>洪宗熠</w:t>
      </w:r>
    </w:p>
    <w:p w:rsidR="00692486" w:rsidRPr="00F14302" w:rsidRDefault="00692486" w:rsidP="00692486">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w:t>
      </w:r>
      <w:r w:rsidR="00381D5D">
        <w:rPr>
          <w:rFonts w:ascii="標楷體" w:eastAsia="標楷體" w:hAnsi="標楷體" w:cs="Times New Roman" w:hint="eastAsia"/>
          <w:sz w:val="32"/>
          <w:szCs w:val="32"/>
        </w:rPr>
        <w:t>趙正宇  劉世芳</w:t>
      </w:r>
    </w:p>
    <w:p w:rsidR="00A71588" w:rsidRDefault="00340008" w:rsidP="00340008">
      <w:pPr>
        <w:snapToGrid w:val="0"/>
        <w:spacing w:line="460" w:lineRule="exact"/>
        <w:ind w:leftChars="236" w:left="1526"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十一</w:t>
      </w:r>
      <w:r w:rsidR="00A71588" w:rsidRPr="00F14302">
        <w:rPr>
          <w:rFonts w:ascii="標楷體" w:eastAsia="標楷體" w:hAnsi="標楷體" w:cs="Times New Roman" w:hint="eastAsia"/>
          <w:sz w:val="32"/>
          <w:szCs w:val="32"/>
        </w:rPr>
        <w:t>、</w:t>
      </w:r>
      <w:r w:rsidR="00904D7F" w:rsidRPr="00904D7F">
        <w:rPr>
          <w:rFonts w:ascii="標楷體" w:eastAsia="標楷體" w:hAnsi="標楷體" w:cs="Times New Roman" w:hint="eastAsia"/>
          <w:sz w:val="32"/>
          <w:szCs w:val="32"/>
        </w:rPr>
        <w:t>查入出國及移民法規定跨國（境）婚姻媒合不可廣告，但仍有民眾違規刊登，有國人透過網路參加跨國婚姻媒合社團，但前往相親才發現，對象跟網站刊登女孩照落差甚大，懷疑遭騙，而以臉書社團貼文占多數，據移民署的統計，自民國</w:t>
      </w:r>
      <w:r w:rsidR="00904D7F">
        <w:rPr>
          <w:rFonts w:ascii="標楷體" w:eastAsia="標楷體" w:hAnsi="標楷體" w:cs="Times New Roman" w:hint="eastAsia"/>
          <w:sz w:val="32"/>
          <w:szCs w:val="32"/>
        </w:rPr>
        <w:t>98</w:t>
      </w:r>
      <w:r w:rsidR="00904D7F" w:rsidRPr="00904D7F">
        <w:rPr>
          <w:rFonts w:ascii="標楷體" w:eastAsia="標楷體" w:hAnsi="標楷體" w:cs="Times New Roman" w:hint="eastAsia"/>
          <w:sz w:val="32"/>
          <w:szCs w:val="32"/>
        </w:rPr>
        <w:t>年到</w:t>
      </w:r>
      <w:r w:rsidR="00904D7F">
        <w:rPr>
          <w:rFonts w:ascii="標楷體" w:eastAsia="標楷體" w:hAnsi="標楷體" w:cs="Times New Roman" w:hint="eastAsia"/>
          <w:sz w:val="32"/>
          <w:szCs w:val="32"/>
        </w:rPr>
        <w:t>106</w:t>
      </w:r>
      <w:r w:rsidR="00904D7F" w:rsidRPr="00904D7F">
        <w:rPr>
          <w:rFonts w:ascii="標楷體" w:eastAsia="標楷體" w:hAnsi="標楷體" w:cs="Times New Roman" w:hint="eastAsia"/>
          <w:sz w:val="32"/>
          <w:szCs w:val="32"/>
        </w:rPr>
        <w:t>年，違法從事跨國婚姻裁罰案共計</w:t>
      </w:r>
      <w:r w:rsidR="00904D7F">
        <w:rPr>
          <w:rFonts w:ascii="標楷體" w:eastAsia="標楷體" w:hAnsi="標楷體" w:cs="Times New Roman" w:hint="eastAsia"/>
          <w:sz w:val="32"/>
          <w:szCs w:val="32"/>
        </w:rPr>
        <w:t>459</w:t>
      </w:r>
      <w:r w:rsidR="00904D7F" w:rsidRPr="00904D7F">
        <w:rPr>
          <w:rFonts w:ascii="標楷體" w:eastAsia="標楷體" w:hAnsi="標楷體" w:cs="Times New Roman" w:hint="eastAsia"/>
          <w:sz w:val="32"/>
          <w:szCs w:val="32"/>
        </w:rPr>
        <w:t>件，最近移民署稽查非法廣告，近年僅</w:t>
      </w:r>
      <w:r w:rsidR="00904D7F">
        <w:rPr>
          <w:rFonts w:ascii="標楷體" w:eastAsia="標楷體" w:hAnsi="標楷體" w:cs="Times New Roman" w:hint="eastAsia"/>
          <w:sz w:val="32"/>
          <w:szCs w:val="32"/>
        </w:rPr>
        <w:t>33</w:t>
      </w:r>
      <w:r w:rsidR="00904D7F" w:rsidRPr="00904D7F">
        <w:rPr>
          <w:rFonts w:ascii="標楷體" w:eastAsia="標楷體" w:hAnsi="標楷體" w:cs="Times New Roman" w:hint="eastAsia"/>
          <w:sz w:val="32"/>
          <w:szCs w:val="32"/>
        </w:rPr>
        <w:t>件，甚至</w:t>
      </w:r>
      <w:r w:rsidR="00904D7F">
        <w:rPr>
          <w:rFonts w:ascii="標楷體" w:eastAsia="標楷體" w:hAnsi="標楷體" w:cs="Times New Roman" w:hint="eastAsia"/>
          <w:sz w:val="32"/>
          <w:szCs w:val="32"/>
        </w:rPr>
        <w:t>2016</w:t>
      </w:r>
      <w:r w:rsidR="00904D7F" w:rsidRPr="00904D7F">
        <w:rPr>
          <w:rFonts w:ascii="標楷體" w:eastAsia="標楷體" w:hAnsi="標楷體" w:cs="Times New Roman" w:hint="eastAsia"/>
          <w:sz w:val="32"/>
          <w:szCs w:val="32"/>
        </w:rPr>
        <w:t>年只有</w:t>
      </w:r>
      <w:r w:rsidR="00904D7F">
        <w:rPr>
          <w:rFonts w:ascii="標楷體" w:eastAsia="標楷體" w:hAnsi="標楷體" w:cs="Times New Roman" w:hint="eastAsia"/>
          <w:sz w:val="32"/>
          <w:szCs w:val="32"/>
        </w:rPr>
        <w:t>3</w:t>
      </w:r>
      <w:r w:rsidR="00904D7F" w:rsidRPr="00904D7F">
        <w:rPr>
          <w:rFonts w:ascii="標楷體" w:eastAsia="標楷體" w:hAnsi="標楷體" w:cs="Times New Roman" w:hint="eastAsia"/>
          <w:sz w:val="32"/>
          <w:szCs w:val="32"/>
        </w:rPr>
        <w:t>件，</w:t>
      </w:r>
      <w:r w:rsidR="00904D7F">
        <w:rPr>
          <w:rFonts w:ascii="標楷體" w:eastAsia="標楷體" w:hAnsi="標楷體" w:cs="Times New Roman" w:hint="eastAsia"/>
          <w:sz w:val="32"/>
          <w:szCs w:val="32"/>
        </w:rPr>
        <w:t>2017</w:t>
      </w:r>
      <w:r w:rsidR="00904D7F" w:rsidRPr="00904D7F">
        <w:rPr>
          <w:rFonts w:ascii="標楷體" w:eastAsia="標楷體" w:hAnsi="標楷體" w:cs="Times New Roman" w:hint="eastAsia"/>
          <w:sz w:val="32"/>
          <w:szCs w:val="32"/>
        </w:rPr>
        <w:t>年也只有</w:t>
      </w:r>
      <w:r w:rsidR="00904D7F">
        <w:rPr>
          <w:rFonts w:ascii="標楷體" w:eastAsia="標楷體" w:hAnsi="標楷體" w:cs="Times New Roman" w:hint="eastAsia"/>
          <w:sz w:val="32"/>
          <w:szCs w:val="32"/>
        </w:rPr>
        <w:t>9</w:t>
      </w:r>
      <w:r w:rsidR="00904D7F" w:rsidRPr="00904D7F">
        <w:rPr>
          <w:rFonts w:ascii="標楷體" w:eastAsia="標楷體" w:hAnsi="標楷體" w:cs="Times New Roman" w:hint="eastAsia"/>
          <w:sz w:val="32"/>
          <w:szCs w:val="32"/>
        </w:rPr>
        <w:t>件，但跨國境婚姻媒合業者打臉移民署，顯然稽查不力，因為移民署沒有作為，把非法業者養大；目前幾乎</w:t>
      </w:r>
      <w:r w:rsidR="00904D7F">
        <w:rPr>
          <w:rFonts w:ascii="標楷體" w:eastAsia="標楷體" w:hAnsi="標楷體" w:cs="Times New Roman" w:hint="eastAsia"/>
          <w:sz w:val="32"/>
          <w:szCs w:val="32"/>
        </w:rPr>
        <w:t>70</w:t>
      </w:r>
      <w:r w:rsidR="00904D7F" w:rsidRPr="00904D7F">
        <w:rPr>
          <w:rFonts w:ascii="標楷體" w:eastAsia="標楷體" w:hAnsi="標楷體" w:cs="Times New Roman" w:hint="eastAsia"/>
          <w:sz w:val="32"/>
          <w:szCs w:val="32"/>
        </w:rPr>
        <w:t>％以上的比例，是透過假仲介媒合婚姻，與現況相差懸殊，因為現在只要上網路、臉書就有幾百件違規案件，可見假仲介又藉假廣告的問題嚴重。</w:t>
      </w:r>
      <w:r w:rsidR="00904D7F">
        <w:rPr>
          <w:rFonts w:ascii="標楷體" w:eastAsia="標楷體" w:hAnsi="標楷體" w:cs="Times New Roman" w:hint="eastAsia"/>
          <w:sz w:val="32"/>
          <w:szCs w:val="32"/>
        </w:rPr>
        <w:t>爰</w:t>
      </w:r>
      <w:r w:rsidR="00904D7F" w:rsidRPr="00904D7F">
        <w:rPr>
          <w:rFonts w:ascii="標楷體" w:eastAsia="標楷體" w:hAnsi="標楷體" w:cs="Times New Roman" w:hint="eastAsia"/>
          <w:sz w:val="32"/>
          <w:szCs w:val="32"/>
        </w:rPr>
        <w:t>請移民署就相關問題，於</w:t>
      </w:r>
      <w:r w:rsidR="00904D7F">
        <w:rPr>
          <w:rFonts w:ascii="標楷體" w:eastAsia="標楷體" w:hAnsi="標楷體" w:cs="Times New Roman" w:hint="eastAsia"/>
          <w:sz w:val="32"/>
          <w:szCs w:val="32"/>
        </w:rPr>
        <w:t>3</w:t>
      </w:r>
      <w:r w:rsidR="00904D7F" w:rsidRPr="00904D7F">
        <w:rPr>
          <w:rFonts w:ascii="標楷體" w:eastAsia="標楷體" w:hAnsi="標楷體" w:cs="Times New Roman" w:hint="eastAsia"/>
          <w:sz w:val="32"/>
          <w:szCs w:val="32"/>
        </w:rPr>
        <w:t>個月內向</w:t>
      </w:r>
      <w:r w:rsidR="00904D7F">
        <w:rPr>
          <w:rFonts w:ascii="標楷體" w:eastAsia="標楷體" w:hAnsi="標楷體" w:cs="Times New Roman" w:hint="eastAsia"/>
          <w:sz w:val="32"/>
          <w:szCs w:val="32"/>
        </w:rPr>
        <w:t>立法院內政</w:t>
      </w:r>
      <w:r>
        <w:rPr>
          <w:rFonts w:ascii="標楷體" w:eastAsia="標楷體" w:hAnsi="標楷體" w:cs="Times New Roman" w:hint="eastAsia"/>
          <w:sz w:val="32"/>
          <w:szCs w:val="32"/>
        </w:rPr>
        <w:t>委員會提出書面報告</w:t>
      </w:r>
      <w:r w:rsidR="00A71588" w:rsidRPr="00FC3A02">
        <w:rPr>
          <w:rFonts w:ascii="標楷體" w:eastAsia="標楷體" w:hAnsi="標楷體" w:cs="Times New Roman" w:hint="eastAsia"/>
          <w:sz w:val="32"/>
          <w:szCs w:val="32"/>
        </w:rPr>
        <w:t>。</w:t>
      </w:r>
    </w:p>
    <w:p w:rsidR="00A71588" w:rsidRDefault="00A71588" w:rsidP="00A71588">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Pr>
          <w:rFonts w:ascii="標楷體" w:eastAsia="標楷體" w:hAnsi="標楷體" w:cs="Times New Roman" w:hint="eastAsia"/>
          <w:sz w:val="32"/>
          <w:szCs w:val="32"/>
        </w:rPr>
        <w:t>張宏陸</w:t>
      </w:r>
      <w:r>
        <w:rPr>
          <w:rFonts w:ascii="標楷體" w:eastAsia="標楷體" w:hAnsi="標楷體" w:cs="Times New Roman"/>
          <w:sz w:val="32"/>
          <w:szCs w:val="32"/>
        </w:rPr>
        <w:t xml:space="preserve"> </w:t>
      </w:r>
    </w:p>
    <w:p w:rsidR="00CA1652" w:rsidRPr="00692486" w:rsidRDefault="00A71588" w:rsidP="00A71588">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連署人：洪宗熠  管碧玲</w:t>
      </w:r>
    </w:p>
    <w:p w:rsidR="00047A75" w:rsidRPr="00047A75" w:rsidRDefault="00340008" w:rsidP="00340008">
      <w:pPr>
        <w:snapToGrid w:val="0"/>
        <w:spacing w:line="460" w:lineRule="exact"/>
        <w:ind w:leftChars="236" w:left="1366" w:hangingChars="250" w:hanging="800"/>
        <w:jc w:val="both"/>
        <w:rPr>
          <w:rFonts w:ascii="標楷體" w:eastAsia="標楷體" w:hAnsi="標楷體" w:cs="Times New Roman"/>
          <w:sz w:val="32"/>
          <w:szCs w:val="32"/>
        </w:rPr>
      </w:pPr>
      <w:r>
        <w:rPr>
          <w:rFonts w:ascii="標楷體" w:eastAsia="標楷體" w:hAnsi="標楷體" w:cs="Times New Roman" w:hint="eastAsia"/>
          <w:sz w:val="32"/>
          <w:szCs w:val="32"/>
        </w:rPr>
        <w:t>十二</w:t>
      </w:r>
      <w:r w:rsidR="00A71588" w:rsidRPr="00F14302">
        <w:rPr>
          <w:rFonts w:ascii="標楷體" w:eastAsia="標楷體" w:hAnsi="標楷體" w:cs="Times New Roman" w:hint="eastAsia"/>
          <w:sz w:val="32"/>
          <w:szCs w:val="32"/>
        </w:rPr>
        <w:t>、</w:t>
      </w:r>
      <w:r w:rsidR="00047A75" w:rsidRPr="00047A75">
        <w:rPr>
          <w:rFonts w:ascii="標楷體" w:eastAsia="標楷體" w:hAnsi="標楷體" w:cs="Times New Roman" w:hint="eastAsia"/>
          <w:sz w:val="32"/>
          <w:szCs w:val="32"/>
        </w:rPr>
        <w:t>我國防制人口販運工作重點，可以區分為4P，包括Prevention （預防）、Protection（保護）、Prosecution（查緝起訴）及 Partnership（夥伴關係），從犯罪預防，乃至於加強犯罪被害人保護及加害人的查緝起訴，並結合民間資源強化政府效能與加強國際合作等方式進行推動，卓有成效。更在美國國務院公布2017年全球防制人口販運評比結果，我國在全球187個受評比的國家(地區)中名列第一級國家。</w:t>
      </w:r>
    </w:p>
    <w:p w:rsidR="00A71588" w:rsidRDefault="00047A75" w:rsidP="00340008">
      <w:pPr>
        <w:snapToGrid w:val="0"/>
        <w:spacing w:line="460" w:lineRule="exact"/>
        <w:ind w:leftChars="550" w:left="1320" w:firstLineChars="200" w:firstLine="640"/>
        <w:jc w:val="both"/>
        <w:rPr>
          <w:rFonts w:ascii="標楷體" w:eastAsia="標楷體" w:hAnsi="標楷體" w:cs="Times New Roman"/>
          <w:sz w:val="32"/>
          <w:szCs w:val="32"/>
        </w:rPr>
      </w:pPr>
      <w:r w:rsidRPr="00047A75">
        <w:rPr>
          <w:rFonts w:ascii="標楷體" w:eastAsia="標楷體" w:hAnsi="標楷體" w:cs="Times New Roman" w:hint="eastAsia"/>
          <w:sz w:val="32"/>
          <w:szCs w:val="32"/>
        </w:rPr>
        <w:t>惟近年來查緝人口販運情形，查獲之人口販運被害人總數由104年度278人，逐年攀升至106年度328人(增幅17.99%)。其中勞力剝削被害人數由104年度92人增至106年度119人(增幅29.35%)，並以外國籍被害人為多數，106年度有105人(占勞力剝削人數比率88.24%)，107年截至9月底止已查緝到外國籍勞力剝削被害人93人；另性剝削人口販運之被害人數由105年度148人增至106年度209人，且以本國籍被害人居多，106年度計有131人，107年截至9月底止已查獲性剝削受害人數150人，仍以本國籍107人為多數。有鑑於近年查獲之人口販運被害人數仍逐年攀升，而本國籍之性剝削被害人數偏高，且犯罪手法與日俱進，其人口販運之防制措施應機動調整。為有效降低各類剝削案件之被害人數，請移民署應盡速研議改善辦法，於</w:t>
      </w:r>
      <w:r>
        <w:rPr>
          <w:rFonts w:ascii="標楷體" w:eastAsia="標楷體" w:hAnsi="標楷體" w:cs="Times New Roman" w:hint="eastAsia"/>
          <w:sz w:val="32"/>
          <w:szCs w:val="32"/>
        </w:rPr>
        <w:t>3</w:t>
      </w:r>
      <w:r w:rsidRPr="00047A75">
        <w:rPr>
          <w:rFonts w:ascii="標楷體" w:eastAsia="標楷體" w:hAnsi="標楷體" w:cs="Times New Roman" w:hint="eastAsia"/>
          <w:sz w:val="32"/>
          <w:szCs w:val="32"/>
        </w:rPr>
        <w:t>個月內將書面報告送交</w:t>
      </w:r>
      <w:r>
        <w:rPr>
          <w:rFonts w:ascii="標楷體" w:eastAsia="標楷體" w:hAnsi="標楷體" w:cs="Times New Roman" w:hint="eastAsia"/>
          <w:sz w:val="32"/>
          <w:szCs w:val="32"/>
        </w:rPr>
        <w:t>立法院</w:t>
      </w:r>
      <w:r w:rsidRPr="00047A75">
        <w:rPr>
          <w:rFonts w:ascii="標楷體" w:eastAsia="標楷體" w:hAnsi="標楷體" w:cs="Times New Roman" w:hint="eastAsia"/>
          <w:sz w:val="32"/>
          <w:szCs w:val="32"/>
        </w:rPr>
        <w:t>內政委員會。</w:t>
      </w:r>
      <w:r w:rsidR="00A71588" w:rsidRPr="00FC3A02">
        <w:rPr>
          <w:rFonts w:ascii="標楷體" w:eastAsia="標楷體" w:hAnsi="標楷體" w:cs="Times New Roman" w:hint="eastAsia"/>
          <w:sz w:val="32"/>
          <w:szCs w:val="32"/>
        </w:rPr>
        <w:t>。</w:t>
      </w:r>
    </w:p>
    <w:p w:rsidR="00A71588" w:rsidRDefault="00A71588" w:rsidP="00A71588">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Pr>
          <w:rFonts w:ascii="標楷體" w:eastAsia="標楷體" w:hAnsi="標楷體" w:cs="Times New Roman" w:hint="eastAsia"/>
          <w:sz w:val="32"/>
          <w:szCs w:val="32"/>
        </w:rPr>
        <w:t>洪宗熠</w:t>
      </w:r>
    </w:p>
    <w:p w:rsidR="00A71588" w:rsidRDefault="00A71588" w:rsidP="00A71588">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連署人：趙正宇  劉世芳</w:t>
      </w:r>
    </w:p>
    <w:p w:rsidR="00A71588" w:rsidRDefault="00340008" w:rsidP="00340008">
      <w:pPr>
        <w:snapToGrid w:val="0"/>
        <w:spacing w:line="460" w:lineRule="exact"/>
        <w:ind w:leftChars="236" w:left="1366" w:hangingChars="250" w:hanging="800"/>
        <w:jc w:val="both"/>
        <w:rPr>
          <w:rFonts w:ascii="標楷體" w:eastAsia="標楷體" w:hAnsi="標楷體" w:cs="Times New Roman"/>
          <w:sz w:val="32"/>
          <w:szCs w:val="32"/>
        </w:rPr>
      </w:pPr>
      <w:r>
        <w:rPr>
          <w:rFonts w:ascii="標楷體" w:eastAsia="標楷體" w:hAnsi="標楷體" w:cs="Times New Roman" w:hint="eastAsia"/>
          <w:sz w:val="32"/>
          <w:szCs w:val="32"/>
        </w:rPr>
        <w:t>十三</w:t>
      </w:r>
      <w:r w:rsidR="00A71588" w:rsidRPr="00F14302">
        <w:rPr>
          <w:rFonts w:ascii="標楷體" w:eastAsia="標楷體" w:hAnsi="標楷體" w:cs="Times New Roman" w:hint="eastAsia"/>
          <w:sz w:val="32"/>
          <w:szCs w:val="32"/>
        </w:rPr>
        <w:t>、</w:t>
      </w:r>
      <w:r w:rsidR="00047A75" w:rsidRPr="00047A75">
        <w:rPr>
          <w:rFonts w:ascii="標楷體" w:eastAsia="標楷體" w:hAnsi="標楷體" w:cs="Times New Roman" w:hint="eastAsia"/>
          <w:sz w:val="32"/>
          <w:szCs w:val="32"/>
        </w:rPr>
        <w:t>截至</w:t>
      </w:r>
      <w:r w:rsidR="00047A75">
        <w:rPr>
          <w:rFonts w:ascii="標楷體" w:eastAsia="標楷體" w:hAnsi="標楷體" w:cs="Times New Roman" w:hint="eastAsia"/>
          <w:sz w:val="32"/>
          <w:szCs w:val="32"/>
        </w:rPr>
        <w:t>107</w:t>
      </w:r>
      <w:r w:rsidR="00047A75" w:rsidRPr="00047A75">
        <w:rPr>
          <w:rFonts w:ascii="標楷體" w:eastAsia="標楷體" w:hAnsi="標楷體" w:cs="Times New Roman" w:hint="eastAsia"/>
          <w:sz w:val="32"/>
          <w:szCs w:val="32"/>
        </w:rPr>
        <w:t>年</w:t>
      </w:r>
      <w:r w:rsidR="00047A75">
        <w:rPr>
          <w:rFonts w:ascii="標楷體" w:eastAsia="標楷體" w:hAnsi="標楷體" w:cs="Times New Roman" w:hint="eastAsia"/>
          <w:sz w:val="32"/>
          <w:szCs w:val="32"/>
        </w:rPr>
        <w:t>10</w:t>
      </w:r>
      <w:r w:rsidR="00047A75" w:rsidRPr="00047A75">
        <w:rPr>
          <w:rFonts w:ascii="標楷體" w:eastAsia="標楷體" w:hAnsi="標楷體" w:cs="Times New Roman" w:hint="eastAsia"/>
          <w:sz w:val="32"/>
          <w:szCs w:val="32"/>
        </w:rPr>
        <w:t>月底止，在</w:t>
      </w:r>
      <w:r w:rsidR="00047A75">
        <w:rPr>
          <w:rFonts w:ascii="標楷體" w:eastAsia="標楷體" w:hAnsi="標楷體" w:cs="Times New Roman" w:hint="eastAsia"/>
          <w:sz w:val="32"/>
          <w:szCs w:val="32"/>
        </w:rPr>
        <w:t>臺</w:t>
      </w:r>
      <w:r w:rsidR="00047A75" w:rsidRPr="00047A75">
        <w:rPr>
          <w:rFonts w:ascii="標楷體" w:eastAsia="標楷體" w:hAnsi="標楷體" w:cs="Times New Roman" w:hint="eastAsia"/>
          <w:sz w:val="32"/>
          <w:szCs w:val="32"/>
        </w:rPr>
        <w:t>外籍勞工人數為</w:t>
      </w:r>
      <w:r w:rsidR="00047A75">
        <w:rPr>
          <w:rFonts w:ascii="標楷體" w:eastAsia="標楷體" w:hAnsi="標楷體" w:cs="Times New Roman" w:hint="eastAsia"/>
          <w:sz w:val="32"/>
          <w:szCs w:val="32"/>
        </w:rPr>
        <w:t>70</w:t>
      </w:r>
      <w:r w:rsidR="00047A75" w:rsidRPr="00047A75">
        <w:rPr>
          <w:rFonts w:ascii="標楷體" w:eastAsia="標楷體" w:hAnsi="標楷體" w:cs="Times New Roman" w:hint="eastAsia"/>
          <w:sz w:val="32"/>
          <w:szCs w:val="32"/>
        </w:rPr>
        <w:t>萬</w:t>
      </w:r>
      <w:r w:rsidR="00047A75">
        <w:rPr>
          <w:rFonts w:ascii="標楷體" w:eastAsia="標楷體" w:hAnsi="標楷體" w:cs="Times New Roman" w:hint="eastAsia"/>
          <w:sz w:val="32"/>
          <w:szCs w:val="32"/>
        </w:rPr>
        <w:t>3,162</w:t>
      </w:r>
      <w:r w:rsidR="00047A75" w:rsidRPr="00047A75">
        <w:rPr>
          <w:rFonts w:ascii="標楷體" w:eastAsia="標楷體" w:hAnsi="標楷體" w:cs="Times New Roman" w:hint="eastAsia"/>
          <w:sz w:val="32"/>
          <w:szCs w:val="32"/>
        </w:rPr>
        <w:t>人，其中行蹤不明外勞高達</w:t>
      </w:r>
      <w:r w:rsidR="00047A75">
        <w:rPr>
          <w:rFonts w:ascii="標楷體" w:eastAsia="標楷體" w:hAnsi="標楷體" w:cs="Times New Roman" w:hint="eastAsia"/>
          <w:sz w:val="32"/>
          <w:szCs w:val="32"/>
        </w:rPr>
        <w:t>5</w:t>
      </w:r>
      <w:r w:rsidR="00047A75" w:rsidRPr="00047A75">
        <w:rPr>
          <w:rFonts w:ascii="標楷體" w:eastAsia="標楷體" w:hAnsi="標楷體" w:cs="Times New Roman" w:hint="eastAsia"/>
          <w:sz w:val="32"/>
          <w:szCs w:val="32"/>
        </w:rPr>
        <w:t>萬</w:t>
      </w:r>
      <w:r w:rsidR="00047A75">
        <w:rPr>
          <w:rFonts w:ascii="標楷體" w:eastAsia="標楷體" w:hAnsi="標楷體" w:cs="Times New Roman" w:hint="eastAsia"/>
          <w:sz w:val="32"/>
          <w:szCs w:val="32"/>
        </w:rPr>
        <w:t>1,746</w:t>
      </w:r>
      <w:r w:rsidR="00047A75" w:rsidRPr="00047A75">
        <w:rPr>
          <w:rFonts w:ascii="標楷體" w:eastAsia="標楷體" w:hAnsi="標楷體" w:cs="Times New Roman" w:hint="eastAsia"/>
          <w:sz w:val="32"/>
          <w:szCs w:val="32"/>
        </w:rPr>
        <w:t>人，逐年來呈現上升跡象，形成社會治安隱憂。移民署對於非法雇主及非法仲介查察不力，或無法掌握確切事證，導致移送案件經地方勞政主管機關裁罰率偏低，核有怠失。請移民署就相關問題，於</w:t>
      </w:r>
      <w:r w:rsidR="00047A75">
        <w:rPr>
          <w:rFonts w:ascii="標楷體" w:eastAsia="標楷體" w:hAnsi="標楷體" w:cs="Times New Roman" w:hint="eastAsia"/>
          <w:sz w:val="32"/>
          <w:szCs w:val="32"/>
        </w:rPr>
        <w:t>3</w:t>
      </w:r>
      <w:r w:rsidR="00047A75" w:rsidRPr="00047A75">
        <w:rPr>
          <w:rFonts w:ascii="標楷體" w:eastAsia="標楷體" w:hAnsi="標楷體" w:cs="Times New Roman" w:hint="eastAsia"/>
          <w:sz w:val="32"/>
          <w:szCs w:val="32"/>
        </w:rPr>
        <w:t>個月內向</w:t>
      </w:r>
      <w:r w:rsidR="00047A75">
        <w:rPr>
          <w:rFonts w:ascii="標楷體" w:eastAsia="標楷體" w:hAnsi="標楷體" w:cs="Times New Roman" w:hint="eastAsia"/>
          <w:sz w:val="32"/>
          <w:szCs w:val="32"/>
        </w:rPr>
        <w:t>立法院</w:t>
      </w:r>
      <w:r w:rsidR="00047A75" w:rsidRPr="00047A75">
        <w:rPr>
          <w:rFonts w:ascii="標楷體" w:eastAsia="標楷體" w:hAnsi="標楷體" w:cs="Times New Roman" w:hint="eastAsia"/>
          <w:sz w:val="32"/>
          <w:szCs w:val="32"/>
        </w:rPr>
        <w:t>內</w:t>
      </w:r>
      <w:r w:rsidR="00047A75">
        <w:rPr>
          <w:rFonts w:ascii="標楷體" w:eastAsia="標楷體" w:hAnsi="標楷體" w:cs="Times New Roman" w:hint="eastAsia"/>
          <w:sz w:val="32"/>
          <w:szCs w:val="32"/>
        </w:rPr>
        <w:t>政</w:t>
      </w:r>
      <w:r w:rsidR="00047A75" w:rsidRPr="00047A75">
        <w:rPr>
          <w:rFonts w:ascii="標楷體" w:eastAsia="標楷體" w:hAnsi="標楷體" w:cs="Times New Roman" w:hint="eastAsia"/>
          <w:sz w:val="32"/>
          <w:szCs w:val="32"/>
        </w:rPr>
        <w:t>委員會提出書面報告</w:t>
      </w:r>
      <w:r w:rsidR="00A71588" w:rsidRPr="00FC3A02">
        <w:rPr>
          <w:rFonts w:ascii="標楷體" w:eastAsia="標楷體" w:hAnsi="標楷體" w:cs="Times New Roman" w:hint="eastAsia"/>
          <w:sz w:val="32"/>
          <w:szCs w:val="32"/>
        </w:rPr>
        <w:t>。</w:t>
      </w:r>
    </w:p>
    <w:p w:rsidR="00A71588" w:rsidRDefault="00A71588" w:rsidP="00A71588">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sidR="00047A75">
        <w:rPr>
          <w:rFonts w:ascii="標楷體" w:eastAsia="標楷體" w:hAnsi="標楷體" w:cs="Times New Roman" w:hint="eastAsia"/>
          <w:sz w:val="32"/>
          <w:szCs w:val="32"/>
        </w:rPr>
        <w:t>張宏陸</w:t>
      </w:r>
    </w:p>
    <w:p w:rsidR="00A71588" w:rsidRDefault="00A71588" w:rsidP="00A71588">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w:t>
      </w:r>
      <w:r w:rsidR="00047A75">
        <w:rPr>
          <w:rFonts w:ascii="標楷體" w:eastAsia="標楷體" w:hAnsi="標楷體" w:cs="Times New Roman" w:hint="eastAsia"/>
          <w:sz w:val="32"/>
          <w:szCs w:val="32"/>
        </w:rPr>
        <w:t>洪宗熠</w:t>
      </w:r>
      <w:r>
        <w:rPr>
          <w:rFonts w:ascii="標楷體" w:eastAsia="標楷體" w:hAnsi="標楷體" w:cs="Times New Roman" w:hint="eastAsia"/>
          <w:sz w:val="32"/>
          <w:szCs w:val="32"/>
        </w:rPr>
        <w:t xml:space="preserve">  </w:t>
      </w:r>
      <w:r w:rsidR="00047A75">
        <w:rPr>
          <w:rFonts w:ascii="標楷體" w:eastAsia="標楷體" w:hAnsi="標楷體" w:cs="Times New Roman" w:hint="eastAsia"/>
          <w:sz w:val="32"/>
          <w:szCs w:val="32"/>
        </w:rPr>
        <w:t>管碧玲</w:t>
      </w:r>
    </w:p>
    <w:p w:rsidR="00075A33" w:rsidRPr="00075A33" w:rsidRDefault="00340008" w:rsidP="00DD1AEB">
      <w:pPr>
        <w:snapToGrid w:val="0"/>
        <w:spacing w:line="460" w:lineRule="exact"/>
        <w:ind w:leftChars="236" w:left="1366" w:hangingChars="250" w:hanging="800"/>
        <w:jc w:val="both"/>
        <w:rPr>
          <w:rFonts w:ascii="標楷體" w:eastAsia="標楷體" w:hAnsi="標楷體" w:cs="Times New Roman"/>
          <w:sz w:val="32"/>
          <w:szCs w:val="32"/>
        </w:rPr>
      </w:pPr>
      <w:r>
        <w:rPr>
          <w:rFonts w:ascii="標楷體" w:eastAsia="標楷體" w:hAnsi="標楷體" w:cs="Times New Roman" w:hint="eastAsia"/>
          <w:sz w:val="32"/>
          <w:szCs w:val="32"/>
        </w:rPr>
        <w:t>十</w:t>
      </w:r>
      <w:r w:rsidR="00A71588">
        <w:rPr>
          <w:rFonts w:ascii="標楷體" w:eastAsia="標楷體" w:hAnsi="標楷體" w:cs="Times New Roman" w:hint="eastAsia"/>
          <w:sz w:val="32"/>
          <w:szCs w:val="32"/>
        </w:rPr>
        <w:t>四</w:t>
      </w:r>
      <w:r w:rsidR="00A71588" w:rsidRPr="00F14302">
        <w:rPr>
          <w:rFonts w:ascii="標楷體" w:eastAsia="標楷體" w:hAnsi="標楷體" w:cs="Times New Roman" w:hint="eastAsia"/>
          <w:sz w:val="32"/>
          <w:szCs w:val="32"/>
        </w:rPr>
        <w:t>、</w:t>
      </w:r>
      <w:r w:rsidR="00075A33" w:rsidRPr="00075A33">
        <w:rPr>
          <w:rFonts w:ascii="標楷體" w:eastAsia="標楷體" w:hAnsi="標楷體" w:cs="Times New Roman" w:hint="eastAsia"/>
          <w:sz w:val="32"/>
          <w:szCs w:val="32"/>
        </w:rPr>
        <w:t>移民署刻正積極運用資訊雲端服務，推動多項線上申辦業務，期能節省人力、縮短發證時間並提升服務品質。「外籍勞工線上申辦系統」原係為便捷人力仲介業者及雇主可透過網路申辦外籍勞工居留證及展延或異動登記作業，106年4月20日正式上線迄今，其總申請案件數127萬6,722件中，臨櫃申辦97萬2,777件約佔76.1%；另一方面，為便利在臺灣就學之外國與外僑學生申請居留證，106年正式上線之「外國與外僑學生線上申辦系統」，自106年起至107年9月底止，總件數7萬2,126件，臨櫃申辦6萬9,896件占總件數的96.9%。</w:t>
      </w:r>
    </w:p>
    <w:p w:rsidR="00A71588" w:rsidRDefault="00075A33" w:rsidP="00DD1AEB">
      <w:pPr>
        <w:snapToGrid w:val="0"/>
        <w:spacing w:line="460" w:lineRule="exact"/>
        <w:ind w:leftChars="550" w:left="1320" w:firstLineChars="200" w:firstLine="640"/>
        <w:jc w:val="both"/>
        <w:rPr>
          <w:rFonts w:ascii="標楷體" w:eastAsia="標楷體" w:hAnsi="標楷體" w:cs="Times New Roman"/>
          <w:sz w:val="32"/>
          <w:szCs w:val="32"/>
        </w:rPr>
      </w:pPr>
      <w:r w:rsidRPr="00075A33">
        <w:rPr>
          <w:rFonts w:ascii="標楷體" w:eastAsia="標楷體" w:hAnsi="標楷體" w:cs="Times New Roman" w:hint="eastAsia"/>
          <w:sz w:val="32"/>
          <w:szCs w:val="32"/>
        </w:rPr>
        <w:t>有鑑於此，「外籍勞工申請案件線上申辦系統」、「外國與外僑學生線上申辦系統」建置用意雖佳，但宣導力道不足，致使線上申請人數偏低，為充分發揮系統效益，請移民署研提宣導方案於</w:t>
      </w:r>
      <w:r>
        <w:rPr>
          <w:rFonts w:ascii="標楷體" w:eastAsia="標楷體" w:hAnsi="標楷體" w:cs="Times New Roman" w:hint="eastAsia"/>
          <w:sz w:val="32"/>
          <w:szCs w:val="32"/>
        </w:rPr>
        <w:t>3</w:t>
      </w:r>
      <w:r w:rsidRPr="00075A33">
        <w:rPr>
          <w:rFonts w:ascii="標楷體" w:eastAsia="標楷體" w:hAnsi="標楷體" w:cs="Times New Roman" w:hint="eastAsia"/>
          <w:sz w:val="32"/>
          <w:szCs w:val="32"/>
        </w:rPr>
        <w:t>個月內將書面報告送交</w:t>
      </w:r>
      <w:r>
        <w:rPr>
          <w:rFonts w:ascii="標楷體" w:eastAsia="標楷體" w:hAnsi="標楷體" w:cs="Times New Roman" w:hint="eastAsia"/>
          <w:sz w:val="32"/>
          <w:szCs w:val="32"/>
        </w:rPr>
        <w:t>立法院內政委員會</w:t>
      </w:r>
      <w:r w:rsidR="00A71588" w:rsidRPr="00FC3A02">
        <w:rPr>
          <w:rFonts w:ascii="標楷體" w:eastAsia="標楷體" w:hAnsi="標楷體" w:cs="Times New Roman" w:hint="eastAsia"/>
          <w:sz w:val="32"/>
          <w:szCs w:val="32"/>
        </w:rPr>
        <w:t>。</w:t>
      </w:r>
    </w:p>
    <w:p w:rsidR="00A71588" w:rsidRDefault="00A71588" w:rsidP="00A71588">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Pr>
          <w:rFonts w:ascii="標楷體" w:eastAsia="標楷體" w:hAnsi="標楷體" w:cs="Times New Roman" w:hint="eastAsia"/>
          <w:sz w:val="32"/>
          <w:szCs w:val="32"/>
        </w:rPr>
        <w:t>洪宗熠</w:t>
      </w:r>
    </w:p>
    <w:p w:rsidR="00A71588" w:rsidRDefault="00A71588" w:rsidP="00A71588">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連署人：趙正宇  劉世芳</w:t>
      </w:r>
    </w:p>
    <w:p w:rsidR="00A71588" w:rsidRDefault="00340008" w:rsidP="00DD1AEB">
      <w:pPr>
        <w:snapToGrid w:val="0"/>
        <w:spacing w:line="460" w:lineRule="exact"/>
        <w:ind w:leftChars="236" w:left="1526"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十五</w:t>
      </w:r>
      <w:r w:rsidR="00A71588" w:rsidRPr="00F14302">
        <w:rPr>
          <w:rFonts w:ascii="標楷體" w:eastAsia="標楷體" w:hAnsi="標楷體" w:cs="Times New Roman" w:hint="eastAsia"/>
          <w:sz w:val="32"/>
          <w:szCs w:val="32"/>
        </w:rPr>
        <w:t>、</w:t>
      </w:r>
      <w:r w:rsidR="00075A33" w:rsidRPr="00075A33">
        <w:rPr>
          <w:rFonts w:ascii="標楷體" w:eastAsia="標楷體" w:hAnsi="標楷體" w:cs="Times New Roman" w:hint="eastAsia"/>
          <w:sz w:val="32"/>
          <w:szCs w:val="32"/>
        </w:rPr>
        <w:t>移民署為提供外國人在台生活相關資訊服務，設有「外國人在臺生活諮詢專區」，另有英文網頁Information for Foreigners in Taiwan ，提供有關簽證/驗證、停留/居留、通關/報關、醫療保健、觀光、工作、教育、住宅、交通、稅務、投資及安全等多項資訊，惟僅提供中文與英文資訊，然而在台之外籍人士來自越南、印尼、泰國、菲律賓等東南亞國家亦不在少數，況目前外來人士在臺生活諮詢服務熱線之中、英、日語服務為24小時，全年無休，其他語種(越南語、印尼語、泰國語、柬埔寨語)為每週一至週五(不含國定例假日及其他休息日)上午9時至下午5時，為提高非以中文或英文為母語之外籍人士利用外國人在臺生活諮詢資訊之使用效益，同時補足部分熱線服務時間限制，亦可減輕熱線服務之工作量，移民署允宜評估提供多種語種之外國人在臺生活諮詢專區可行性，並於</w:t>
      </w:r>
      <w:r w:rsidR="00075A33">
        <w:rPr>
          <w:rFonts w:ascii="標楷體" w:eastAsia="標楷體" w:hAnsi="標楷體" w:cs="Times New Roman" w:hint="eastAsia"/>
          <w:sz w:val="32"/>
          <w:szCs w:val="32"/>
        </w:rPr>
        <w:t>3</w:t>
      </w:r>
      <w:r w:rsidR="00075A33" w:rsidRPr="00075A33">
        <w:rPr>
          <w:rFonts w:ascii="標楷體" w:eastAsia="標楷體" w:hAnsi="標楷體" w:cs="Times New Roman" w:hint="eastAsia"/>
          <w:sz w:val="32"/>
          <w:szCs w:val="32"/>
        </w:rPr>
        <w:t>個月內向</w:t>
      </w:r>
      <w:r w:rsidR="00075A33">
        <w:rPr>
          <w:rFonts w:ascii="標楷體" w:eastAsia="標楷體" w:hAnsi="標楷體" w:cs="Times New Roman" w:hint="eastAsia"/>
          <w:sz w:val="32"/>
          <w:szCs w:val="32"/>
        </w:rPr>
        <w:t>立法院</w:t>
      </w:r>
      <w:r w:rsidR="00075A33" w:rsidRPr="00075A33">
        <w:rPr>
          <w:rFonts w:ascii="標楷體" w:eastAsia="標楷體" w:hAnsi="標楷體" w:cs="Times New Roman" w:hint="eastAsia"/>
          <w:sz w:val="32"/>
          <w:szCs w:val="32"/>
        </w:rPr>
        <w:t>內政委員會提出書面報告。</w:t>
      </w:r>
    </w:p>
    <w:p w:rsidR="00A71588" w:rsidRDefault="00A71588" w:rsidP="00A71588">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sidR="00075A33">
        <w:rPr>
          <w:rFonts w:ascii="標楷體" w:eastAsia="標楷體" w:hAnsi="標楷體" w:cs="Times New Roman" w:hint="eastAsia"/>
          <w:sz w:val="32"/>
          <w:szCs w:val="32"/>
        </w:rPr>
        <w:t>蔣絜安</w:t>
      </w:r>
    </w:p>
    <w:p w:rsidR="00A71588" w:rsidRPr="00692486" w:rsidRDefault="00A71588" w:rsidP="00A71588">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w:t>
      </w:r>
      <w:r w:rsidR="00075A33">
        <w:rPr>
          <w:rFonts w:ascii="標楷體" w:eastAsia="標楷體" w:hAnsi="標楷體" w:cs="Times New Roman" w:hint="eastAsia"/>
          <w:sz w:val="32"/>
          <w:szCs w:val="32"/>
        </w:rPr>
        <w:t>洪宗熠  張宏陸</w:t>
      </w:r>
    </w:p>
    <w:p w:rsidR="00047A75" w:rsidRDefault="003F7F7A" w:rsidP="00DD1AEB">
      <w:pPr>
        <w:snapToGrid w:val="0"/>
        <w:spacing w:line="460" w:lineRule="exact"/>
        <w:ind w:leftChars="236" w:left="1526"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十六</w:t>
      </w:r>
      <w:r w:rsidR="00047A75" w:rsidRPr="00F14302">
        <w:rPr>
          <w:rFonts w:ascii="標楷體" w:eastAsia="標楷體" w:hAnsi="標楷體" w:cs="Times New Roman" w:hint="eastAsia"/>
          <w:sz w:val="32"/>
          <w:szCs w:val="32"/>
        </w:rPr>
        <w:t>、</w:t>
      </w:r>
      <w:r w:rsidR="00075A33" w:rsidRPr="00075A33">
        <w:rPr>
          <w:rFonts w:ascii="標楷體" w:eastAsia="標楷體" w:hAnsi="標楷體" w:cs="Times New Roman" w:hint="eastAsia"/>
          <w:sz w:val="32"/>
          <w:szCs w:val="32"/>
        </w:rPr>
        <w:t>移民署為便捷人力仲介業者及雇主可透過網路申辦外籍勞工居留證及展延或異動登記作業，105年9月建置「外籍勞工線上申辦系統」，105年12月28日試營運，106年4月20日正式上線，惟據該署統計申辦使用情形，107年截至7月底止仲介公司之線上申辦案件15萬3,816件，直聘雇主之線上申辦案件52件，仍有臨櫃申辦30萬6,217件，顯見「外籍勞工線上申辦系統」使用尚有提升空間，爰要求移民署應加強推廣「外籍勞工線上申辦系統」，以減少臨櫃申辦人力需求，並於108年7月底，向</w:t>
      </w:r>
      <w:r w:rsidR="00075A33">
        <w:rPr>
          <w:rFonts w:ascii="標楷體" w:eastAsia="標楷體" w:hAnsi="標楷體" w:cs="Times New Roman" w:hint="eastAsia"/>
          <w:sz w:val="32"/>
          <w:szCs w:val="32"/>
        </w:rPr>
        <w:t>立法</w:t>
      </w:r>
      <w:r w:rsidR="00075A33" w:rsidRPr="00075A33">
        <w:rPr>
          <w:rFonts w:ascii="標楷體" w:eastAsia="標楷體" w:hAnsi="標楷體" w:cs="Times New Roman" w:hint="eastAsia"/>
          <w:sz w:val="32"/>
          <w:szCs w:val="32"/>
        </w:rPr>
        <w:t>院內政委員會提交108</w:t>
      </w:r>
      <w:r w:rsidR="00075A33">
        <w:rPr>
          <w:rFonts w:ascii="標楷體" w:eastAsia="標楷體" w:hAnsi="標楷體" w:cs="Times New Roman" w:hint="eastAsia"/>
          <w:sz w:val="32"/>
          <w:szCs w:val="32"/>
        </w:rPr>
        <w:t>年上半年線上申辦使用情形之書面報告</w:t>
      </w:r>
      <w:r w:rsidR="00047A75" w:rsidRPr="00FC3A02">
        <w:rPr>
          <w:rFonts w:ascii="標楷體" w:eastAsia="標楷體" w:hAnsi="標楷體" w:cs="Times New Roman" w:hint="eastAsia"/>
          <w:sz w:val="32"/>
          <w:szCs w:val="32"/>
        </w:rPr>
        <w:t>。</w:t>
      </w:r>
    </w:p>
    <w:p w:rsidR="00047A75" w:rsidRDefault="00047A75" w:rsidP="00047A75">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sidR="00075A33">
        <w:rPr>
          <w:rFonts w:ascii="標楷體" w:eastAsia="標楷體" w:hAnsi="標楷體" w:cs="Times New Roman" w:hint="eastAsia"/>
          <w:sz w:val="32"/>
          <w:szCs w:val="32"/>
        </w:rPr>
        <w:t>陳怡潔</w:t>
      </w:r>
    </w:p>
    <w:p w:rsidR="00047A75" w:rsidRDefault="00047A75" w:rsidP="00047A75">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w:t>
      </w:r>
      <w:r w:rsidR="00075A33">
        <w:rPr>
          <w:rFonts w:ascii="標楷體" w:eastAsia="標楷體" w:hAnsi="標楷體" w:cs="Times New Roman" w:hint="eastAsia"/>
          <w:sz w:val="32"/>
          <w:szCs w:val="32"/>
        </w:rPr>
        <w:t xml:space="preserve">林奕華  </w:t>
      </w:r>
      <w:r w:rsidR="003F7F7A">
        <w:rPr>
          <w:rFonts w:ascii="標楷體" w:eastAsia="標楷體" w:hAnsi="標楷體" w:cs="Times New Roman" w:hint="eastAsia"/>
          <w:sz w:val="32"/>
          <w:szCs w:val="32"/>
        </w:rPr>
        <w:t>鄭天財Sra Kacaw</w:t>
      </w:r>
    </w:p>
    <w:p w:rsidR="00047A75" w:rsidRDefault="003F7F7A" w:rsidP="00DD1AEB">
      <w:pPr>
        <w:snapToGrid w:val="0"/>
        <w:spacing w:line="460" w:lineRule="exact"/>
        <w:ind w:leftChars="236" w:left="1526"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十七</w:t>
      </w:r>
      <w:r w:rsidR="00047A75" w:rsidRPr="00F14302">
        <w:rPr>
          <w:rFonts w:ascii="標楷體" w:eastAsia="標楷體" w:hAnsi="標楷體" w:cs="Times New Roman" w:hint="eastAsia"/>
          <w:sz w:val="32"/>
          <w:szCs w:val="32"/>
        </w:rPr>
        <w:t>、</w:t>
      </w:r>
      <w:r w:rsidR="00075A33" w:rsidRPr="00075A33">
        <w:rPr>
          <w:rFonts w:ascii="標楷體" w:eastAsia="標楷體" w:hAnsi="標楷體" w:cs="Times New Roman" w:hint="eastAsia"/>
          <w:sz w:val="32"/>
          <w:szCs w:val="32"/>
        </w:rPr>
        <w:t>移民署為便利在臺灣就學之外國與外僑學生申請居留證，105年9月設置「外國與外僑學生線上申辦系統」，106年正式上線，惟據該署統計該系統申辦使用情形，107年截至7月底止線上申辦件數500件，而臨櫃申辦件數6,570件，線上申辦比率為7.07%，顯見該系統使用比率偏低，爰要求移民署應加強推廣「外國與外僑學生線上申辦系統」，以減少臨櫃申辦人力需求，並於108年7月底，向</w:t>
      </w:r>
      <w:r w:rsidR="00075A33">
        <w:rPr>
          <w:rFonts w:ascii="標楷體" w:eastAsia="標楷體" w:hAnsi="標楷體" w:cs="Times New Roman" w:hint="eastAsia"/>
          <w:sz w:val="32"/>
          <w:szCs w:val="32"/>
        </w:rPr>
        <w:t>立法</w:t>
      </w:r>
      <w:r w:rsidR="00075A33" w:rsidRPr="00075A33">
        <w:rPr>
          <w:rFonts w:ascii="標楷體" w:eastAsia="標楷體" w:hAnsi="標楷體" w:cs="Times New Roman" w:hint="eastAsia"/>
          <w:sz w:val="32"/>
          <w:szCs w:val="32"/>
        </w:rPr>
        <w:t>院內政委員會提交108</w:t>
      </w:r>
      <w:r w:rsidR="00075A33">
        <w:rPr>
          <w:rFonts w:ascii="標楷體" w:eastAsia="標楷體" w:hAnsi="標楷體" w:cs="Times New Roman" w:hint="eastAsia"/>
          <w:sz w:val="32"/>
          <w:szCs w:val="32"/>
        </w:rPr>
        <w:t>年上半年線上申辦使用情形之書面報告</w:t>
      </w:r>
      <w:r w:rsidR="00047A75" w:rsidRPr="00FC3A02">
        <w:rPr>
          <w:rFonts w:ascii="標楷體" w:eastAsia="標楷體" w:hAnsi="標楷體" w:cs="Times New Roman" w:hint="eastAsia"/>
          <w:sz w:val="32"/>
          <w:szCs w:val="32"/>
        </w:rPr>
        <w:t>。</w:t>
      </w:r>
    </w:p>
    <w:p w:rsidR="00047A75" w:rsidRDefault="00047A75" w:rsidP="00047A75">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sidR="00075A33">
        <w:rPr>
          <w:rFonts w:ascii="標楷體" w:eastAsia="標楷體" w:hAnsi="標楷體" w:cs="Times New Roman" w:hint="eastAsia"/>
          <w:sz w:val="32"/>
          <w:szCs w:val="32"/>
        </w:rPr>
        <w:t>陳怡潔</w:t>
      </w:r>
    </w:p>
    <w:p w:rsidR="00047A75" w:rsidRDefault="00047A75" w:rsidP="00047A75">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w:t>
      </w:r>
      <w:r w:rsidR="00075A33">
        <w:rPr>
          <w:rFonts w:ascii="標楷體" w:eastAsia="標楷體" w:hAnsi="標楷體" w:cs="Times New Roman" w:hint="eastAsia"/>
          <w:sz w:val="32"/>
          <w:szCs w:val="32"/>
        </w:rPr>
        <w:t xml:space="preserve">林奕華  </w:t>
      </w:r>
      <w:r w:rsidR="003F7F7A">
        <w:rPr>
          <w:rFonts w:ascii="標楷體" w:eastAsia="標楷體" w:hAnsi="標楷體" w:cs="Times New Roman" w:hint="eastAsia"/>
          <w:sz w:val="32"/>
          <w:szCs w:val="32"/>
        </w:rPr>
        <w:t>鄭天財Sra Kacaw</w:t>
      </w:r>
    </w:p>
    <w:p w:rsidR="003F7F7A" w:rsidRPr="003F7F7A" w:rsidRDefault="003F7F7A" w:rsidP="00DD1AEB">
      <w:pPr>
        <w:snapToGrid w:val="0"/>
        <w:spacing w:line="460" w:lineRule="exact"/>
        <w:ind w:leftChars="236" w:left="1526"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十八、</w:t>
      </w:r>
      <w:r w:rsidR="004E7360" w:rsidRPr="004E7360">
        <w:rPr>
          <w:rFonts w:ascii="標楷體" w:eastAsia="標楷體" w:hAnsi="標楷體" w:cs="Times New Roman" w:hint="eastAsia"/>
          <w:sz w:val="32"/>
          <w:szCs w:val="32"/>
        </w:rPr>
        <w:t>為遵守國際「不推回原則」及兼顧我國國境安全，我國應盡快建立符合國際法規定之尋求庇護之個案審認程序，並與國際處理難民事務之組織建立合作關係，積極充實我國處理尋求庇護個案之法律諮詢來源，建構完善難民保護機制，落實「公民與政治權利國際公約及經濟社會文化權利國際公約施行法」之規定</w:t>
      </w:r>
      <w:r w:rsidR="004E7360">
        <w:rPr>
          <w:rFonts w:ascii="標楷體" w:eastAsia="標楷體" w:hAnsi="標楷體" w:cs="Times New Roman" w:hint="eastAsia"/>
          <w:sz w:val="32"/>
          <w:szCs w:val="32"/>
        </w:rPr>
        <w:t>，</w:t>
      </w:r>
      <w:r>
        <w:rPr>
          <w:rFonts w:ascii="標楷體" w:eastAsia="標楷體" w:hAnsi="標楷體" w:cs="Times New Roman" w:hint="eastAsia"/>
          <w:sz w:val="32"/>
          <w:szCs w:val="32"/>
        </w:rPr>
        <w:t>爰請</w:t>
      </w:r>
      <w:r w:rsidRPr="003F7F7A">
        <w:rPr>
          <w:rFonts w:ascii="標楷體" w:eastAsia="標楷體" w:hAnsi="標楷體" w:cs="Times New Roman" w:hint="eastAsia"/>
          <w:sz w:val="32"/>
          <w:szCs w:val="32"/>
        </w:rPr>
        <w:t>移民署</w:t>
      </w:r>
      <w:r w:rsidR="00F315DD">
        <w:rPr>
          <w:rFonts w:ascii="標楷體" w:eastAsia="標楷體" w:hAnsi="標楷體" w:cs="Times New Roman" w:hint="eastAsia"/>
          <w:sz w:val="32"/>
          <w:szCs w:val="32"/>
        </w:rPr>
        <w:t>應</w:t>
      </w:r>
      <w:r w:rsidRPr="003F7F7A">
        <w:rPr>
          <w:rFonts w:ascii="標楷體" w:eastAsia="標楷體" w:hAnsi="標楷體" w:cs="Times New Roman" w:hint="eastAsia"/>
          <w:sz w:val="32"/>
          <w:szCs w:val="32"/>
        </w:rPr>
        <w:t>針對</w:t>
      </w:r>
      <w:r>
        <w:rPr>
          <w:rFonts w:ascii="標楷體" w:eastAsia="標楷體" w:hAnsi="標楷體" w:cs="Times New Roman" w:hint="eastAsia"/>
          <w:sz w:val="32"/>
          <w:szCs w:val="32"/>
        </w:rPr>
        <w:t>下列各點，於3個月內向立法</w:t>
      </w:r>
      <w:r w:rsidRPr="003F7F7A">
        <w:rPr>
          <w:rFonts w:ascii="標楷體" w:eastAsia="標楷體" w:hAnsi="標楷體" w:cs="Times New Roman" w:hint="eastAsia"/>
          <w:sz w:val="32"/>
          <w:szCs w:val="32"/>
        </w:rPr>
        <w:t>院內政委員會提出具體規劃期程</w:t>
      </w:r>
      <w:r>
        <w:rPr>
          <w:rFonts w:ascii="標楷體" w:eastAsia="標楷體" w:hAnsi="標楷體" w:cs="Times New Roman" w:hint="eastAsia"/>
          <w:sz w:val="32"/>
          <w:szCs w:val="32"/>
        </w:rPr>
        <w:t>之書面</w:t>
      </w:r>
      <w:r w:rsidRPr="003F7F7A">
        <w:rPr>
          <w:rFonts w:ascii="標楷體" w:eastAsia="標楷體" w:hAnsi="標楷體" w:cs="Times New Roman" w:hint="eastAsia"/>
          <w:sz w:val="32"/>
          <w:szCs w:val="32"/>
        </w:rPr>
        <w:t>報告</w:t>
      </w:r>
      <w:r>
        <w:rPr>
          <w:rFonts w:ascii="標楷體" w:eastAsia="標楷體" w:hAnsi="標楷體" w:cs="Times New Roman" w:hint="eastAsia"/>
          <w:sz w:val="32"/>
          <w:szCs w:val="32"/>
        </w:rPr>
        <w:t>，</w:t>
      </w:r>
    </w:p>
    <w:p w:rsidR="003F7F7A" w:rsidRPr="003F7F7A" w:rsidRDefault="003F7F7A" w:rsidP="00DD1AEB">
      <w:pPr>
        <w:snapToGrid w:val="0"/>
        <w:spacing w:line="460" w:lineRule="exact"/>
        <w:ind w:leftChars="650" w:left="1880" w:hangingChars="100" w:hanging="320"/>
        <w:jc w:val="both"/>
        <w:rPr>
          <w:rFonts w:ascii="標楷體" w:eastAsia="標楷體" w:hAnsi="標楷體" w:cs="Times New Roman"/>
          <w:sz w:val="32"/>
          <w:szCs w:val="32"/>
        </w:rPr>
      </w:pPr>
      <w:r w:rsidRPr="003F7F7A">
        <w:rPr>
          <w:rFonts w:ascii="標楷體" w:eastAsia="標楷體" w:hAnsi="標楷體" w:cs="Times New Roman" w:hint="eastAsia"/>
          <w:sz w:val="32"/>
          <w:szCs w:val="32"/>
        </w:rPr>
        <w:t>1.尋求庇護之個案審認程序，導入外部單位及專家學者共同審查機制。</w:t>
      </w:r>
    </w:p>
    <w:p w:rsidR="003F7F7A" w:rsidRPr="003F7F7A" w:rsidRDefault="003F7F7A" w:rsidP="00DD1AEB">
      <w:pPr>
        <w:snapToGrid w:val="0"/>
        <w:spacing w:line="460" w:lineRule="exact"/>
        <w:ind w:leftChars="650" w:left="1880" w:hangingChars="100" w:hanging="320"/>
        <w:jc w:val="both"/>
        <w:rPr>
          <w:rFonts w:ascii="標楷體" w:eastAsia="標楷體" w:hAnsi="標楷體" w:cs="Times New Roman"/>
          <w:sz w:val="32"/>
          <w:szCs w:val="32"/>
        </w:rPr>
      </w:pPr>
      <w:r w:rsidRPr="003F7F7A">
        <w:rPr>
          <w:rFonts w:ascii="標楷體" w:eastAsia="標楷體" w:hAnsi="標楷體" w:cs="Times New Roman" w:hint="eastAsia"/>
          <w:sz w:val="32"/>
          <w:szCs w:val="32"/>
        </w:rPr>
        <w:t>2.與國際處理難民事務之組織建立合作機制，強化國際合作關係。</w:t>
      </w:r>
    </w:p>
    <w:p w:rsidR="003F7F7A" w:rsidRPr="003F7F7A" w:rsidRDefault="003F7F7A" w:rsidP="00DD1AEB">
      <w:pPr>
        <w:snapToGrid w:val="0"/>
        <w:spacing w:line="460" w:lineRule="exact"/>
        <w:ind w:leftChars="650" w:left="1880" w:hangingChars="100" w:hanging="320"/>
        <w:jc w:val="both"/>
        <w:rPr>
          <w:rFonts w:ascii="標楷體" w:eastAsia="標楷體" w:hAnsi="標楷體" w:cs="Times New Roman"/>
          <w:sz w:val="32"/>
          <w:szCs w:val="32"/>
        </w:rPr>
      </w:pPr>
      <w:r w:rsidRPr="003F7F7A">
        <w:rPr>
          <w:rFonts w:ascii="標楷體" w:eastAsia="標楷體" w:hAnsi="標楷體" w:cs="Times New Roman" w:hint="eastAsia"/>
          <w:sz w:val="32"/>
          <w:szCs w:val="32"/>
        </w:rPr>
        <w:t>3.建立保障當事人程序權利的尋求庇護案件處理之標準化流程，並上網公告。</w:t>
      </w:r>
    </w:p>
    <w:p w:rsidR="003F7F7A" w:rsidRDefault="003F7F7A" w:rsidP="003F7F7A">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Pr>
          <w:rFonts w:ascii="標楷體" w:eastAsia="標楷體" w:hAnsi="標楷體" w:cs="Times New Roman" w:hint="eastAsia"/>
          <w:sz w:val="32"/>
          <w:szCs w:val="32"/>
        </w:rPr>
        <w:t>林淑芬  洪宗熠  張宏陸  尤美女</w:t>
      </w:r>
    </w:p>
    <w:p w:rsidR="003F7F7A" w:rsidRDefault="003F7F7A" w:rsidP="00EA4785">
      <w:pPr>
        <w:snapToGrid w:val="0"/>
        <w:spacing w:line="460" w:lineRule="exact"/>
        <w:ind w:leftChars="236" w:left="1526"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十九、</w:t>
      </w:r>
      <w:r w:rsidRPr="003F7F7A">
        <w:rPr>
          <w:rFonts w:ascii="標楷體" w:eastAsia="標楷體" w:hAnsi="標楷體" w:cs="Times New Roman" w:hint="eastAsia"/>
          <w:sz w:val="32"/>
          <w:szCs w:val="32"/>
        </w:rPr>
        <w:t>移民署為提供外國人在台生活相關資訊服務，設有「外國人在臺生活諮詢專區」，並有英文網頁</w:t>
      </w:r>
      <w:r>
        <w:rPr>
          <w:rFonts w:ascii="標楷體" w:eastAsia="標楷體" w:hAnsi="標楷體" w:cs="Times New Roman" w:hint="eastAsia"/>
          <w:sz w:val="32"/>
          <w:szCs w:val="32"/>
        </w:rPr>
        <w:t xml:space="preserve">Information for </w:t>
      </w:r>
      <w:r w:rsidRPr="003F7F7A">
        <w:rPr>
          <w:rFonts w:ascii="標楷體" w:eastAsia="標楷體" w:hAnsi="標楷體" w:cs="Times New Roman" w:hint="eastAsia"/>
          <w:sz w:val="32"/>
          <w:szCs w:val="32"/>
        </w:rPr>
        <w:t>Foreigners in Taiwan，提供有關簽證/驗證、停留/居留、通關/報關、醫療保健、觀光、工作等多項資訊，惟僅提供中文與英文資訊，缺乏其他語言支援服務。如能參考服務熱線之服務架構，盤點各項常見問題Q&amp;A以多種語言方式進行呈現，不僅提高網站使用效益和資訊的實用性，亦可減輕熱線服務之工作量</w:t>
      </w:r>
      <w:r>
        <w:rPr>
          <w:rFonts w:ascii="標楷體" w:eastAsia="標楷體" w:hAnsi="標楷體" w:cs="Times New Roman" w:hint="eastAsia"/>
          <w:sz w:val="32"/>
          <w:szCs w:val="32"/>
        </w:rPr>
        <w:t>，爰請移民署向立法院內政委員會提出書面報告</w:t>
      </w:r>
      <w:r w:rsidRPr="003F7F7A">
        <w:rPr>
          <w:rFonts w:ascii="標楷體" w:eastAsia="標楷體" w:hAnsi="標楷體" w:cs="Times New Roman" w:hint="eastAsia"/>
          <w:sz w:val="32"/>
          <w:szCs w:val="32"/>
        </w:rPr>
        <w:t>。</w:t>
      </w:r>
    </w:p>
    <w:p w:rsidR="003F7F7A" w:rsidRDefault="003F7F7A" w:rsidP="003F7F7A">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Pr>
          <w:rFonts w:ascii="標楷體" w:eastAsia="標楷體" w:hAnsi="標楷體" w:cs="Times New Roman" w:hint="eastAsia"/>
          <w:sz w:val="32"/>
          <w:szCs w:val="32"/>
        </w:rPr>
        <w:t>洪宗熠  蔣絜安</w:t>
      </w:r>
    </w:p>
    <w:p w:rsidR="003F7F7A" w:rsidRPr="00692486" w:rsidRDefault="003F7F7A" w:rsidP="003F7F7A">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連署人：趙正宇  劉世芳</w:t>
      </w:r>
    </w:p>
    <w:p w:rsidR="00945CDD" w:rsidRPr="003F7F7A" w:rsidRDefault="00945CDD" w:rsidP="003F7F7A">
      <w:pPr>
        <w:kinsoku w:val="0"/>
        <w:overflowPunct w:val="0"/>
        <w:spacing w:line="460" w:lineRule="exact"/>
        <w:ind w:leftChars="236" w:left="1700" w:hangingChars="354" w:hanging="1134"/>
        <w:jc w:val="both"/>
        <w:textAlignment w:val="center"/>
        <w:rPr>
          <w:rFonts w:ascii="標楷體" w:eastAsia="標楷體" w:hAnsi="標楷體" w:cs="Times New Roman"/>
          <w:b/>
          <w:sz w:val="32"/>
          <w:szCs w:val="32"/>
        </w:rPr>
      </w:pPr>
      <w:r w:rsidRPr="003F7F7A">
        <w:rPr>
          <w:rFonts w:ascii="標楷體" w:eastAsia="標楷體" w:hAnsi="標楷體" w:cs="Times New Roman" w:hint="eastAsia"/>
          <w:b/>
          <w:sz w:val="32"/>
          <w:szCs w:val="32"/>
        </w:rPr>
        <w:t>第9項 空中勤務總隊2</w:t>
      </w:r>
      <w:r w:rsidR="00663394" w:rsidRPr="003F7F7A">
        <w:rPr>
          <w:rFonts w:ascii="標楷體" w:eastAsia="標楷體" w:hAnsi="標楷體" w:cs="Times New Roman" w:hint="eastAsia"/>
          <w:b/>
          <w:sz w:val="32"/>
          <w:szCs w:val="32"/>
        </w:rPr>
        <w:t>5</w:t>
      </w:r>
      <w:r w:rsidRPr="003F7F7A">
        <w:rPr>
          <w:rFonts w:ascii="標楷體" w:eastAsia="標楷體" w:hAnsi="標楷體" w:cs="Times New Roman" w:hint="eastAsia"/>
          <w:b/>
          <w:sz w:val="32"/>
          <w:szCs w:val="32"/>
        </w:rPr>
        <w:t>億</w:t>
      </w:r>
      <w:r w:rsidR="00663394" w:rsidRPr="003F7F7A">
        <w:rPr>
          <w:rFonts w:ascii="標楷體" w:eastAsia="標楷體" w:hAnsi="標楷體" w:cs="Times New Roman" w:hint="eastAsia"/>
          <w:b/>
          <w:sz w:val="32"/>
          <w:szCs w:val="32"/>
        </w:rPr>
        <w:t>5</w:t>
      </w:r>
      <w:r w:rsidRPr="003F7F7A">
        <w:rPr>
          <w:rFonts w:ascii="標楷體" w:eastAsia="標楷體" w:hAnsi="標楷體" w:cs="Times New Roman" w:hint="eastAsia"/>
          <w:b/>
          <w:sz w:val="32"/>
          <w:szCs w:val="32"/>
        </w:rPr>
        <w:t>,3</w:t>
      </w:r>
      <w:r w:rsidR="00663394" w:rsidRPr="003F7F7A">
        <w:rPr>
          <w:rFonts w:ascii="標楷體" w:eastAsia="標楷體" w:hAnsi="標楷體" w:cs="Times New Roman" w:hint="eastAsia"/>
          <w:b/>
          <w:sz w:val="32"/>
          <w:szCs w:val="32"/>
        </w:rPr>
        <w:t>11</w:t>
      </w:r>
      <w:r w:rsidRPr="003F7F7A">
        <w:rPr>
          <w:rFonts w:ascii="標楷體" w:eastAsia="標楷體" w:hAnsi="標楷體" w:cs="Times New Roman" w:hint="eastAsia"/>
          <w:b/>
          <w:sz w:val="32"/>
          <w:szCs w:val="32"/>
        </w:rPr>
        <w:t>萬</w:t>
      </w:r>
      <w:r w:rsidR="00663394" w:rsidRPr="003F7F7A">
        <w:rPr>
          <w:rFonts w:ascii="標楷體" w:eastAsia="標楷體" w:hAnsi="標楷體" w:cs="Times New Roman" w:hint="eastAsia"/>
          <w:b/>
          <w:sz w:val="32"/>
          <w:szCs w:val="32"/>
        </w:rPr>
        <w:t>1</w:t>
      </w:r>
      <w:r w:rsidR="009854D5" w:rsidRPr="003F7F7A">
        <w:rPr>
          <w:rFonts w:ascii="標楷體" w:eastAsia="標楷體" w:hAnsi="標楷體" w:cs="Times New Roman" w:hint="eastAsia"/>
          <w:b/>
          <w:sz w:val="32"/>
          <w:szCs w:val="32"/>
        </w:rPr>
        <w:t>千</w:t>
      </w:r>
      <w:r w:rsidRPr="003F7F7A">
        <w:rPr>
          <w:rFonts w:ascii="標楷體" w:eastAsia="標楷體" w:hAnsi="標楷體" w:cs="Times New Roman" w:hint="eastAsia"/>
          <w:b/>
          <w:sz w:val="32"/>
          <w:szCs w:val="32"/>
        </w:rPr>
        <w:t>元，照列。</w:t>
      </w:r>
    </w:p>
    <w:p w:rsidR="00945CDD" w:rsidRPr="00F14302" w:rsidRDefault="00945CDD" w:rsidP="00945CDD">
      <w:pPr>
        <w:snapToGrid w:val="0"/>
        <w:spacing w:line="460" w:lineRule="exact"/>
        <w:ind w:leftChars="236" w:left="1132" w:rightChars="-10" w:right="-24" w:hangingChars="177" w:hanging="566"/>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本項通過決議</w:t>
      </w:r>
      <w:r w:rsidR="003F7F7A">
        <w:rPr>
          <w:rFonts w:ascii="標楷體" w:eastAsia="標楷體" w:hAnsi="標楷體" w:cs="Times New Roman" w:hint="eastAsia"/>
          <w:sz w:val="32"/>
          <w:szCs w:val="32"/>
        </w:rPr>
        <w:t>10</w:t>
      </w:r>
      <w:r w:rsidRPr="00F14302">
        <w:rPr>
          <w:rFonts w:ascii="標楷體" w:eastAsia="標楷體" w:hAnsi="標楷體" w:cs="Times New Roman" w:hint="eastAsia"/>
          <w:sz w:val="32"/>
          <w:szCs w:val="32"/>
        </w:rPr>
        <w:t>項：</w:t>
      </w:r>
    </w:p>
    <w:p w:rsidR="005B67D4" w:rsidRDefault="00945CDD" w:rsidP="005B67D4">
      <w:pPr>
        <w:snapToGrid w:val="0"/>
        <w:spacing w:line="460" w:lineRule="exact"/>
        <w:ind w:leftChars="236" w:left="1206" w:hangingChars="200" w:hanging="64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一、</w:t>
      </w:r>
      <w:r w:rsidR="00F60D9D" w:rsidRPr="00F60D9D">
        <w:rPr>
          <w:rFonts w:ascii="標楷體" w:eastAsia="標楷體" w:hAnsi="標楷體" w:cs="Times New Roman" w:hint="eastAsia"/>
          <w:sz w:val="32"/>
          <w:szCs w:val="32"/>
        </w:rPr>
        <w:t>今年2月5日編號NA-706空</w:t>
      </w:r>
      <w:r w:rsidR="004E7360">
        <w:rPr>
          <w:rFonts w:ascii="標楷體" w:eastAsia="標楷體" w:hAnsi="標楷體" w:cs="Times New Roman" w:hint="eastAsia"/>
          <w:sz w:val="32"/>
          <w:szCs w:val="32"/>
        </w:rPr>
        <w:t>中</w:t>
      </w:r>
      <w:r w:rsidR="00F60D9D" w:rsidRPr="00F60D9D">
        <w:rPr>
          <w:rFonts w:ascii="標楷體" w:eastAsia="標楷體" w:hAnsi="標楷體" w:cs="Times New Roman" w:hint="eastAsia"/>
          <w:sz w:val="32"/>
          <w:szCs w:val="32"/>
        </w:rPr>
        <w:t>勤</w:t>
      </w:r>
      <w:r w:rsidR="004E7360">
        <w:rPr>
          <w:rFonts w:ascii="標楷體" w:eastAsia="標楷體" w:hAnsi="標楷體" w:cs="Times New Roman" w:hint="eastAsia"/>
          <w:sz w:val="32"/>
          <w:szCs w:val="32"/>
        </w:rPr>
        <w:t>務</w:t>
      </w:r>
      <w:r w:rsidR="00F60D9D" w:rsidRPr="00F60D9D">
        <w:rPr>
          <w:rFonts w:ascii="標楷體" w:eastAsia="標楷體" w:hAnsi="標楷體" w:cs="Times New Roman" w:hint="eastAsia"/>
          <w:sz w:val="32"/>
          <w:szCs w:val="32"/>
        </w:rPr>
        <w:t>總隊黑鷹UH-60M型直升機執行病患後送任務在蘭嶼外海發生空難，行政院飛航安全委員會於日前完成事實資料報告，初步發現正駕駛的夜航時間比合格的正駕駛規範要求少了33小時。顯然，訓練不足的情況下執行任務，讓飛航人員是冒著性命危險執行任務，爰凍結</w:t>
      </w:r>
      <w:r w:rsidR="004E7360">
        <w:rPr>
          <w:rFonts w:ascii="標楷體" w:eastAsia="標楷體" w:hAnsi="標楷體" w:cs="Times New Roman" w:hint="eastAsia"/>
          <w:sz w:val="32"/>
          <w:szCs w:val="32"/>
        </w:rPr>
        <w:t>空中勤務總隊108年度單位預算第1目</w:t>
      </w:r>
      <w:r w:rsidR="00F21F94">
        <w:rPr>
          <w:rFonts w:ascii="標楷體" w:eastAsia="標楷體" w:hAnsi="標楷體" w:cs="Times New Roman" w:hint="eastAsia"/>
          <w:sz w:val="32"/>
          <w:szCs w:val="32"/>
        </w:rPr>
        <w:t>「</w:t>
      </w:r>
      <w:r w:rsidR="00F60D9D" w:rsidRPr="00F60D9D">
        <w:rPr>
          <w:rFonts w:ascii="標楷體" w:eastAsia="標楷體" w:hAnsi="標楷體" w:cs="Times New Roman" w:hint="eastAsia"/>
          <w:sz w:val="32"/>
          <w:szCs w:val="32"/>
        </w:rPr>
        <w:t>一般行政</w:t>
      </w:r>
      <w:r w:rsidR="00F21F94">
        <w:rPr>
          <w:rFonts w:ascii="標楷體" w:eastAsia="標楷體" w:hAnsi="標楷體" w:cs="Times New Roman" w:hint="eastAsia"/>
          <w:sz w:val="32"/>
          <w:szCs w:val="32"/>
        </w:rPr>
        <w:t>」</w:t>
      </w:r>
      <w:r w:rsidR="004E7360">
        <w:rPr>
          <w:rFonts w:ascii="標楷體" w:eastAsia="標楷體" w:hAnsi="標楷體" w:cs="Times New Roman" w:hint="eastAsia"/>
          <w:sz w:val="32"/>
          <w:szCs w:val="32"/>
        </w:rPr>
        <w:t>經費</w:t>
      </w:r>
      <w:r w:rsidR="00F21F94">
        <w:rPr>
          <w:rFonts w:ascii="標楷體" w:eastAsia="標楷體" w:hAnsi="標楷體" w:cs="Times New Roman" w:hint="eastAsia"/>
          <w:sz w:val="32"/>
          <w:szCs w:val="32"/>
        </w:rPr>
        <w:t>200萬元，俟</w:t>
      </w:r>
      <w:r w:rsidR="00F60D9D" w:rsidRPr="00F60D9D">
        <w:rPr>
          <w:rFonts w:ascii="標楷體" w:eastAsia="標楷體" w:hAnsi="標楷體" w:cs="Times New Roman" w:hint="eastAsia"/>
          <w:sz w:val="32"/>
          <w:szCs w:val="32"/>
        </w:rPr>
        <w:t>空中勤務總隊</w:t>
      </w:r>
      <w:r w:rsidR="00F21F94">
        <w:rPr>
          <w:rFonts w:ascii="標楷體" w:eastAsia="標楷體" w:hAnsi="標楷體" w:cs="Times New Roman" w:hint="eastAsia"/>
          <w:sz w:val="32"/>
          <w:szCs w:val="32"/>
        </w:rPr>
        <w:t>就機隊汰換計畫、人員訓練計畫、浮筒必要性及除錯問責機制向立法院內政委員會</w:t>
      </w:r>
      <w:r w:rsidR="00F60D9D" w:rsidRPr="00F60D9D">
        <w:rPr>
          <w:rFonts w:ascii="標楷體" w:eastAsia="標楷體" w:hAnsi="標楷體" w:cs="Times New Roman" w:hint="eastAsia"/>
          <w:sz w:val="32"/>
          <w:szCs w:val="32"/>
        </w:rPr>
        <w:t>提出書面報告</w:t>
      </w:r>
      <w:r w:rsidR="00F21F94">
        <w:rPr>
          <w:rFonts w:ascii="標楷體" w:eastAsia="標楷體" w:hAnsi="標楷體" w:cs="Times New Roman" w:hint="eastAsia"/>
          <w:sz w:val="32"/>
          <w:szCs w:val="32"/>
        </w:rPr>
        <w:t>後</w:t>
      </w:r>
      <w:r w:rsidR="00F60D9D" w:rsidRPr="00F60D9D">
        <w:rPr>
          <w:rFonts w:ascii="標楷體" w:eastAsia="標楷體" w:hAnsi="標楷體" w:cs="Times New Roman" w:hint="eastAsia"/>
          <w:sz w:val="32"/>
          <w:szCs w:val="32"/>
        </w:rPr>
        <w:t>，始得動支</w:t>
      </w:r>
      <w:r w:rsidR="005B67D4" w:rsidRPr="00FC3A02">
        <w:rPr>
          <w:rFonts w:ascii="標楷體" w:eastAsia="標楷體" w:hAnsi="標楷體" w:cs="Times New Roman" w:hint="eastAsia"/>
          <w:sz w:val="32"/>
          <w:szCs w:val="32"/>
        </w:rPr>
        <w:t>。</w:t>
      </w:r>
    </w:p>
    <w:p w:rsidR="005B67D4" w:rsidRDefault="005B67D4" w:rsidP="005B67D4">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sidR="00F60D9D">
        <w:rPr>
          <w:rFonts w:ascii="標楷體" w:eastAsia="標楷體" w:hAnsi="標楷體" w:cs="Times New Roman" w:hint="eastAsia"/>
          <w:sz w:val="32"/>
          <w:szCs w:val="32"/>
        </w:rPr>
        <w:t>林淑芬</w:t>
      </w:r>
    </w:p>
    <w:p w:rsidR="005B67D4" w:rsidRPr="00F14302" w:rsidRDefault="005B67D4" w:rsidP="005B67D4">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w:t>
      </w:r>
      <w:r w:rsidR="00F21F94">
        <w:rPr>
          <w:rFonts w:ascii="標楷體" w:eastAsia="標楷體" w:hAnsi="標楷體" w:cs="Times New Roman" w:hint="eastAsia"/>
          <w:sz w:val="32"/>
          <w:szCs w:val="32"/>
        </w:rPr>
        <w:t>張宏陸  洪宗熠</w:t>
      </w:r>
    </w:p>
    <w:p w:rsidR="00E34C1D" w:rsidRPr="00E34C1D" w:rsidRDefault="005B67D4" w:rsidP="00E34C1D">
      <w:pPr>
        <w:snapToGrid w:val="0"/>
        <w:spacing w:line="460" w:lineRule="exact"/>
        <w:ind w:leftChars="236" w:left="1206" w:hangingChars="200" w:hanging="64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二、</w:t>
      </w:r>
      <w:r>
        <w:rPr>
          <w:rFonts w:ascii="標楷體" w:eastAsia="標楷體" w:hAnsi="標楷體" w:cs="Times New Roman" w:hint="eastAsia"/>
          <w:sz w:val="32"/>
          <w:szCs w:val="32"/>
        </w:rPr>
        <w:t>空中勤務總隊</w:t>
      </w:r>
      <w:r w:rsidRPr="00FC3A02">
        <w:rPr>
          <w:rFonts w:ascii="標楷體" w:eastAsia="標楷體" w:hAnsi="標楷體" w:cs="Times New Roman" w:hint="eastAsia"/>
          <w:sz w:val="32"/>
          <w:szCs w:val="32"/>
        </w:rPr>
        <w:t>108年度單位預算第</w:t>
      </w:r>
      <w:r>
        <w:rPr>
          <w:rFonts w:ascii="標楷體" w:eastAsia="標楷體" w:hAnsi="標楷體" w:cs="Times New Roman" w:hint="eastAsia"/>
          <w:sz w:val="32"/>
          <w:szCs w:val="32"/>
        </w:rPr>
        <w:t>2</w:t>
      </w:r>
      <w:r w:rsidRPr="00FC3A02">
        <w:rPr>
          <w:rFonts w:ascii="標楷體" w:eastAsia="標楷體" w:hAnsi="標楷體" w:cs="Times New Roman" w:hint="eastAsia"/>
          <w:sz w:val="32"/>
          <w:szCs w:val="32"/>
        </w:rPr>
        <w:t>目「</w:t>
      </w:r>
      <w:r>
        <w:rPr>
          <w:rFonts w:ascii="標楷體" w:eastAsia="標楷體" w:hAnsi="標楷體" w:cs="Times New Roman" w:hint="eastAsia"/>
          <w:sz w:val="32"/>
          <w:szCs w:val="32"/>
        </w:rPr>
        <w:t>空中勤務業務</w:t>
      </w:r>
      <w:r w:rsidRPr="00FC3A02">
        <w:rPr>
          <w:rFonts w:ascii="標楷體" w:eastAsia="標楷體" w:hAnsi="標楷體" w:cs="Times New Roman" w:hint="eastAsia"/>
          <w:sz w:val="32"/>
          <w:szCs w:val="32"/>
        </w:rPr>
        <w:t>」</w:t>
      </w:r>
      <w:r w:rsidR="00E34C1D" w:rsidRPr="00E34C1D">
        <w:rPr>
          <w:rFonts w:ascii="標楷體" w:eastAsia="標楷體" w:hAnsi="標楷體" w:cs="Times New Roman" w:hint="eastAsia"/>
          <w:sz w:val="32"/>
          <w:szCs w:val="32"/>
        </w:rPr>
        <w:t>編列21億3,310萬2千元，較107年度預算數增加1億9,376萬9千元，增幅達9.99%。有鑑於空</w:t>
      </w:r>
      <w:r w:rsidR="00E34C1D">
        <w:rPr>
          <w:rFonts w:ascii="標楷體" w:eastAsia="標楷體" w:hAnsi="標楷體" w:cs="Times New Roman" w:hint="eastAsia"/>
          <w:sz w:val="32"/>
          <w:szCs w:val="32"/>
        </w:rPr>
        <w:t>中</w:t>
      </w:r>
      <w:r w:rsidR="00E34C1D" w:rsidRPr="00E34C1D">
        <w:rPr>
          <w:rFonts w:ascii="標楷體" w:eastAsia="標楷體" w:hAnsi="標楷體" w:cs="Times New Roman" w:hint="eastAsia"/>
          <w:sz w:val="32"/>
          <w:szCs w:val="32"/>
        </w:rPr>
        <w:t>勤</w:t>
      </w:r>
      <w:r w:rsidR="00E34C1D">
        <w:rPr>
          <w:rFonts w:ascii="標楷體" w:eastAsia="標楷體" w:hAnsi="標楷體" w:cs="Times New Roman" w:hint="eastAsia"/>
          <w:sz w:val="32"/>
          <w:szCs w:val="32"/>
        </w:rPr>
        <w:t>務</w:t>
      </w:r>
      <w:r w:rsidR="00E34C1D" w:rsidRPr="00E34C1D">
        <w:rPr>
          <w:rFonts w:ascii="標楷體" w:eastAsia="標楷體" w:hAnsi="標楷體" w:cs="Times New Roman" w:hint="eastAsia"/>
          <w:sz w:val="32"/>
          <w:szCs w:val="32"/>
        </w:rPr>
        <w:t>總隊接獲消防署通知執行山難救援任務時，派遣直升機運送救援人員作業，不僅任務風險高，且直升機救援所費不貲。曾有山友未依規定入山，導致山難發生時申請直升機救援，但相關救援費用卻是由全民負擔，引發輿論譁然。目前，部分地方政府已經制定登山活動管理自治條例，針對違法行為處以罰鍰，由地方政府搜救者得以向被搜救者申請搜救費用。</w:t>
      </w:r>
    </w:p>
    <w:p w:rsidR="005B67D4" w:rsidRDefault="00E34C1D" w:rsidP="00E34C1D">
      <w:pPr>
        <w:snapToGrid w:val="0"/>
        <w:spacing w:line="460" w:lineRule="exact"/>
        <w:ind w:leftChars="500" w:left="1200" w:firstLineChars="200" w:firstLine="640"/>
        <w:jc w:val="both"/>
        <w:rPr>
          <w:rFonts w:ascii="標楷體" w:eastAsia="標楷體" w:hAnsi="標楷體" w:cs="Times New Roman"/>
          <w:sz w:val="32"/>
          <w:szCs w:val="32"/>
        </w:rPr>
      </w:pPr>
      <w:r w:rsidRPr="00E34C1D">
        <w:rPr>
          <w:rFonts w:ascii="標楷體" w:eastAsia="標楷體" w:hAnsi="標楷體" w:cs="Times New Roman" w:hint="eastAsia"/>
          <w:sz w:val="32"/>
          <w:szCs w:val="32"/>
        </w:rPr>
        <w:t>地方政府制定登山自治條例的縣市僅</w:t>
      </w:r>
      <w:r>
        <w:rPr>
          <w:rFonts w:ascii="標楷體" w:eastAsia="標楷體" w:hAnsi="標楷體" w:cs="Times New Roman" w:hint="eastAsia"/>
          <w:sz w:val="32"/>
          <w:szCs w:val="32"/>
        </w:rPr>
        <w:t>臺</w:t>
      </w:r>
      <w:r w:rsidRPr="00E34C1D">
        <w:rPr>
          <w:rFonts w:ascii="標楷體" w:eastAsia="標楷體" w:hAnsi="標楷體" w:cs="Times New Roman" w:hint="eastAsia"/>
          <w:sz w:val="32"/>
          <w:szCs w:val="32"/>
        </w:rPr>
        <w:t>中市、南投縣、花蓮縣、屏東縣、苗栗縣、高雄市共</w:t>
      </w:r>
      <w:r>
        <w:rPr>
          <w:rFonts w:ascii="標楷體" w:eastAsia="標楷體" w:hAnsi="標楷體" w:cs="Times New Roman" w:hint="eastAsia"/>
          <w:sz w:val="32"/>
          <w:szCs w:val="32"/>
        </w:rPr>
        <w:t>6</w:t>
      </w:r>
      <w:r w:rsidRPr="00E34C1D">
        <w:rPr>
          <w:rFonts w:ascii="標楷體" w:eastAsia="標楷體" w:hAnsi="標楷體" w:cs="Times New Roman" w:hint="eastAsia"/>
          <w:sz w:val="32"/>
          <w:szCs w:val="32"/>
        </w:rPr>
        <w:t>個縣市，惟現行中央法規中並沒有明確的收費標準之法源和罰則，空中勤務總隊應與消防署積極協調，研商山難救援之相關法規，以遏止濫用直升機之狀況，避免搜救資源排擠效應發生</w:t>
      </w:r>
      <w:r>
        <w:rPr>
          <w:rFonts w:ascii="標楷體" w:eastAsia="標楷體" w:hAnsi="標楷體" w:cs="Times New Roman" w:hint="eastAsia"/>
          <w:sz w:val="32"/>
          <w:szCs w:val="32"/>
        </w:rPr>
        <w:t>，爰</w:t>
      </w:r>
      <w:r w:rsidRPr="00E34C1D">
        <w:rPr>
          <w:rFonts w:ascii="標楷體" w:eastAsia="標楷體" w:hAnsi="標楷體" w:cs="Times New Roman" w:hint="eastAsia"/>
          <w:sz w:val="32"/>
          <w:szCs w:val="32"/>
        </w:rPr>
        <w:t>凍結100萬元，俟</w:t>
      </w:r>
      <w:r w:rsidR="004E7360">
        <w:rPr>
          <w:rFonts w:ascii="標楷體" w:eastAsia="標楷體" w:hAnsi="標楷體" w:cs="Times New Roman" w:hint="eastAsia"/>
          <w:sz w:val="32"/>
          <w:szCs w:val="32"/>
        </w:rPr>
        <w:t>向</w:t>
      </w:r>
      <w:r>
        <w:rPr>
          <w:rFonts w:ascii="標楷體" w:eastAsia="標楷體" w:hAnsi="標楷體" w:cs="Times New Roman" w:hint="eastAsia"/>
          <w:sz w:val="32"/>
          <w:szCs w:val="32"/>
        </w:rPr>
        <w:t>立法院</w:t>
      </w:r>
      <w:r w:rsidR="008431E3">
        <w:rPr>
          <w:rFonts w:ascii="標楷體" w:eastAsia="標楷體" w:hAnsi="標楷體" w:cs="Times New Roman" w:hint="eastAsia"/>
          <w:sz w:val="32"/>
          <w:szCs w:val="32"/>
        </w:rPr>
        <w:t>內政委員會提出書面報告後，始得動支</w:t>
      </w:r>
      <w:r w:rsidR="005B67D4" w:rsidRPr="00FC3A02">
        <w:rPr>
          <w:rFonts w:ascii="標楷體" w:eastAsia="標楷體" w:hAnsi="標楷體" w:cs="Times New Roman" w:hint="eastAsia"/>
          <w:sz w:val="32"/>
          <w:szCs w:val="32"/>
        </w:rPr>
        <w:t>。</w:t>
      </w:r>
    </w:p>
    <w:p w:rsidR="005B67D4" w:rsidRDefault="005B67D4" w:rsidP="005B67D4">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sidR="00F21F94">
        <w:rPr>
          <w:rFonts w:ascii="標楷體" w:eastAsia="標楷體" w:hAnsi="標楷體" w:cs="Times New Roman" w:hint="eastAsia"/>
          <w:sz w:val="32"/>
          <w:szCs w:val="32"/>
        </w:rPr>
        <w:t>洪宗熠  蔣絜安</w:t>
      </w:r>
    </w:p>
    <w:p w:rsidR="005B67D4" w:rsidRDefault="005B67D4" w:rsidP="005B67D4">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w:t>
      </w:r>
      <w:r w:rsidR="00F21F94">
        <w:rPr>
          <w:rFonts w:ascii="標楷體" w:eastAsia="標楷體" w:hAnsi="標楷體" w:cs="Times New Roman" w:hint="eastAsia"/>
          <w:sz w:val="32"/>
          <w:szCs w:val="32"/>
        </w:rPr>
        <w:t>趙正宇  劉世芳</w:t>
      </w:r>
    </w:p>
    <w:p w:rsidR="00E34C1D" w:rsidRPr="00CD70DC" w:rsidRDefault="00CA1652" w:rsidP="00CD70DC">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三</w:t>
      </w:r>
      <w:r w:rsidRPr="00F14302">
        <w:rPr>
          <w:rFonts w:ascii="標楷體" w:eastAsia="標楷體" w:hAnsi="標楷體" w:cs="Times New Roman" w:hint="eastAsia"/>
          <w:sz w:val="32"/>
          <w:szCs w:val="32"/>
        </w:rPr>
        <w:t>、</w:t>
      </w:r>
      <w:r w:rsidR="00E34C1D">
        <w:rPr>
          <w:rFonts w:ascii="標楷體" w:eastAsia="標楷體" w:hAnsi="標楷體" w:cs="Times New Roman" w:hint="eastAsia"/>
          <w:sz w:val="32"/>
          <w:szCs w:val="32"/>
        </w:rPr>
        <w:t>空中勤務總隊</w:t>
      </w:r>
      <w:r w:rsidR="00E34C1D" w:rsidRPr="00FC3A02">
        <w:rPr>
          <w:rFonts w:ascii="標楷體" w:eastAsia="標楷體" w:hAnsi="標楷體" w:cs="Times New Roman" w:hint="eastAsia"/>
          <w:sz w:val="32"/>
          <w:szCs w:val="32"/>
        </w:rPr>
        <w:t>108年度單位預算第</w:t>
      </w:r>
      <w:r w:rsidR="00E34C1D">
        <w:rPr>
          <w:rFonts w:ascii="標楷體" w:eastAsia="標楷體" w:hAnsi="標楷體" w:cs="Times New Roman" w:hint="eastAsia"/>
          <w:sz w:val="32"/>
          <w:szCs w:val="32"/>
        </w:rPr>
        <w:t>2</w:t>
      </w:r>
      <w:r w:rsidR="00E34C1D" w:rsidRPr="00FC3A02">
        <w:rPr>
          <w:rFonts w:ascii="標楷體" w:eastAsia="標楷體" w:hAnsi="標楷體" w:cs="Times New Roman" w:hint="eastAsia"/>
          <w:sz w:val="32"/>
          <w:szCs w:val="32"/>
        </w:rPr>
        <w:t>目「</w:t>
      </w:r>
      <w:r w:rsidR="00E34C1D">
        <w:rPr>
          <w:rFonts w:ascii="標楷體" w:eastAsia="標楷體" w:hAnsi="標楷體" w:cs="Times New Roman" w:hint="eastAsia"/>
          <w:sz w:val="32"/>
          <w:szCs w:val="32"/>
        </w:rPr>
        <w:t>空中勤務業務</w:t>
      </w:r>
      <w:r w:rsidR="00E34C1D" w:rsidRPr="00FC3A02">
        <w:rPr>
          <w:rFonts w:ascii="標楷體" w:eastAsia="標楷體" w:hAnsi="標楷體" w:cs="Times New Roman" w:hint="eastAsia"/>
          <w:sz w:val="32"/>
          <w:szCs w:val="32"/>
        </w:rPr>
        <w:t>」</w:t>
      </w:r>
      <w:r w:rsidR="00E34C1D">
        <w:rPr>
          <w:rFonts w:ascii="標楷體" w:eastAsia="標楷體" w:hAnsi="標楷體" w:cs="Times New Roman" w:hint="eastAsia"/>
          <w:sz w:val="32"/>
          <w:szCs w:val="32"/>
        </w:rPr>
        <w:t>項下</w:t>
      </w:r>
      <w:r w:rsidR="00E34C1D" w:rsidRPr="00E34C1D">
        <w:rPr>
          <w:rFonts w:ascii="標楷體" w:eastAsia="標楷體" w:hAnsi="標楷體" w:cs="Times New Roman"/>
          <w:sz w:val="32"/>
          <w:szCs w:val="32"/>
        </w:rPr>
        <w:t>「</w:t>
      </w:r>
      <w:r w:rsidR="00E34C1D" w:rsidRPr="00E34C1D">
        <w:rPr>
          <w:rFonts w:ascii="標楷體" w:eastAsia="標楷體" w:hAnsi="標楷體" w:cs="Times New Roman" w:hint="eastAsia"/>
          <w:sz w:val="32"/>
          <w:szCs w:val="32"/>
        </w:rPr>
        <w:t>航務、機務及飛安</w:t>
      </w:r>
      <w:r w:rsidR="00E34C1D" w:rsidRPr="00E34C1D">
        <w:rPr>
          <w:rFonts w:ascii="標楷體" w:eastAsia="標楷體" w:hAnsi="標楷體" w:cs="Times New Roman"/>
          <w:sz w:val="32"/>
          <w:szCs w:val="32"/>
        </w:rPr>
        <w:t>」</w:t>
      </w:r>
      <w:r w:rsidR="00E34C1D" w:rsidRPr="00E34C1D">
        <w:rPr>
          <w:rFonts w:ascii="標楷體" w:eastAsia="標楷體" w:hAnsi="標楷體" w:cs="Times New Roman" w:hint="eastAsia"/>
          <w:sz w:val="32"/>
          <w:szCs w:val="32"/>
        </w:rPr>
        <w:t>之「設施及機械設備養護費」編列6億4,765萬5千</w:t>
      </w:r>
      <w:r w:rsidR="00E34C1D" w:rsidRPr="00E34C1D">
        <w:rPr>
          <w:rFonts w:ascii="標楷體" w:eastAsia="標楷體" w:hAnsi="標楷體" w:cs="Times New Roman"/>
          <w:sz w:val="32"/>
          <w:szCs w:val="32"/>
        </w:rPr>
        <w:t>元</w:t>
      </w:r>
      <w:r w:rsidR="00E34C1D" w:rsidRPr="00E34C1D">
        <w:rPr>
          <w:rFonts w:ascii="標楷體" w:eastAsia="標楷體" w:hAnsi="標楷體" w:cs="Times New Roman" w:hint="eastAsia"/>
          <w:sz w:val="32"/>
          <w:szCs w:val="32"/>
        </w:rPr>
        <w:t>，係全數辦理直升機維護保養維護費。但根據立法院預算中心指出，預算執行波動大，即便執行率最高的106年度，預決算差異數仍達7</w:t>
      </w:r>
      <w:r w:rsidR="004E7360">
        <w:rPr>
          <w:rFonts w:ascii="標楷體" w:eastAsia="標楷體" w:hAnsi="標楷體" w:cs="Times New Roman" w:hint="eastAsia"/>
          <w:sz w:val="32"/>
          <w:szCs w:val="32"/>
        </w:rPr>
        <w:t>,</w:t>
      </w:r>
      <w:r w:rsidR="00E34C1D" w:rsidRPr="00E34C1D">
        <w:rPr>
          <w:rFonts w:ascii="標楷體" w:eastAsia="標楷體" w:hAnsi="標楷體" w:cs="Times New Roman" w:hint="eastAsia"/>
          <w:sz w:val="32"/>
          <w:szCs w:val="32"/>
        </w:rPr>
        <w:t>464萬8千元，而107年截至八月止，仍有3億3,682萬3千元未執行。</w:t>
      </w:r>
      <w:r w:rsidR="00E34C1D" w:rsidRPr="00CD70DC">
        <w:rPr>
          <w:rFonts w:ascii="標楷體" w:eastAsia="標楷體" w:hAnsi="標楷體" w:cs="Times New Roman" w:hint="eastAsia"/>
          <w:sz w:val="32"/>
          <w:szCs w:val="32"/>
        </w:rPr>
        <w:t>爰此</w:t>
      </w:r>
      <w:r w:rsidR="00E34C1D" w:rsidRPr="00CD70DC">
        <w:rPr>
          <w:rFonts w:ascii="標楷體" w:eastAsia="標楷體" w:hAnsi="標楷體" w:cs="Times New Roman"/>
          <w:sz w:val="32"/>
          <w:szCs w:val="32"/>
        </w:rPr>
        <w:t>，</w:t>
      </w:r>
      <w:r w:rsidR="00E34C1D" w:rsidRPr="00CD70DC">
        <w:rPr>
          <w:rFonts w:ascii="標楷體" w:eastAsia="標楷體" w:hAnsi="標楷體" w:cs="Times New Roman" w:hint="eastAsia"/>
          <w:sz w:val="32"/>
          <w:szCs w:val="32"/>
        </w:rPr>
        <w:t>為撙節預算，確實執行設備養護，空中勤務總隊</w:t>
      </w:r>
      <w:r w:rsidR="00CD70DC">
        <w:rPr>
          <w:rFonts w:ascii="標楷體" w:eastAsia="標楷體" w:hAnsi="標楷體" w:cs="Times New Roman" w:hint="eastAsia"/>
          <w:sz w:val="32"/>
          <w:szCs w:val="32"/>
        </w:rPr>
        <w:t>應</w:t>
      </w:r>
      <w:r w:rsidR="00110AC9">
        <w:rPr>
          <w:rFonts w:ascii="標楷體" w:eastAsia="標楷體" w:hAnsi="標楷體" w:cs="Times New Roman" w:hint="eastAsia"/>
          <w:sz w:val="32"/>
          <w:szCs w:val="32"/>
        </w:rPr>
        <w:t>針對前述議題</w:t>
      </w:r>
      <w:r w:rsidR="00CD70DC">
        <w:rPr>
          <w:rFonts w:ascii="標楷體" w:eastAsia="標楷體" w:hAnsi="標楷體" w:cs="Times New Roman" w:hint="eastAsia"/>
          <w:sz w:val="32"/>
          <w:szCs w:val="32"/>
        </w:rPr>
        <w:t>向立法院</w:t>
      </w:r>
      <w:r w:rsidR="00E34C1D" w:rsidRPr="00CD70DC">
        <w:rPr>
          <w:rFonts w:ascii="標楷體" w:eastAsia="標楷體" w:hAnsi="標楷體" w:cs="Times New Roman"/>
          <w:sz w:val="32"/>
          <w:szCs w:val="32"/>
        </w:rPr>
        <w:t>內政委員會</w:t>
      </w:r>
      <w:r w:rsidR="00E34C1D" w:rsidRPr="00CD70DC">
        <w:rPr>
          <w:rFonts w:ascii="標楷體" w:eastAsia="標楷體" w:hAnsi="標楷體" w:cs="Times New Roman" w:hint="eastAsia"/>
          <w:sz w:val="32"/>
          <w:szCs w:val="32"/>
        </w:rPr>
        <w:t>提出</w:t>
      </w:r>
      <w:r w:rsidR="00CD70DC">
        <w:rPr>
          <w:rFonts w:ascii="標楷體" w:eastAsia="標楷體" w:hAnsi="標楷體" w:cs="Times New Roman" w:hint="eastAsia"/>
          <w:sz w:val="32"/>
          <w:szCs w:val="32"/>
        </w:rPr>
        <w:t>書面</w:t>
      </w:r>
      <w:r w:rsidR="00E34C1D" w:rsidRPr="00CD70DC">
        <w:rPr>
          <w:rFonts w:ascii="標楷體" w:eastAsia="標楷體" w:hAnsi="標楷體" w:cs="Times New Roman"/>
          <w:sz w:val="32"/>
          <w:szCs w:val="32"/>
        </w:rPr>
        <w:t>報告。</w:t>
      </w:r>
    </w:p>
    <w:p w:rsidR="00CA1652" w:rsidRDefault="00CA1652" w:rsidP="00CA1652">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sidR="00E34C1D">
        <w:rPr>
          <w:rFonts w:ascii="標楷體" w:eastAsia="標楷體" w:hAnsi="標楷體" w:cs="Times New Roman" w:hint="eastAsia"/>
          <w:sz w:val="32"/>
          <w:szCs w:val="32"/>
        </w:rPr>
        <w:t>劉世芳</w:t>
      </w:r>
    </w:p>
    <w:p w:rsidR="00CA1652" w:rsidRPr="00F14302" w:rsidRDefault="00CA1652" w:rsidP="00CA1652">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w:t>
      </w:r>
      <w:r w:rsidR="00E34C1D">
        <w:rPr>
          <w:rFonts w:ascii="標楷體" w:eastAsia="標楷體" w:hAnsi="標楷體" w:cs="Times New Roman" w:hint="eastAsia"/>
          <w:sz w:val="32"/>
          <w:szCs w:val="32"/>
        </w:rPr>
        <w:t>洪宗熠</w:t>
      </w:r>
      <w:r w:rsidR="00F60D9D">
        <w:rPr>
          <w:rFonts w:ascii="標楷體" w:eastAsia="標楷體" w:hAnsi="標楷體" w:cs="Times New Roman" w:hint="eastAsia"/>
          <w:sz w:val="32"/>
          <w:szCs w:val="32"/>
        </w:rPr>
        <w:t xml:space="preserve">  </w:t>
      </w:r>
      <w:r w:rsidR="00E34C1D">
        <w:rPr>
          <w:rFonts w:ascii="標楷體" w:eastAsia="標楷體" w:hAnsi="標楷體" w:cs="Times New Roman" w:hint="eastAsia"/>
          <w:sz w:val="32"/>
          <w:szCs w:val="32"/>
        </w:rPr>
        <w:t>管碧玲</w:t>
      </w:r>
    </w:p>
    <w:p w:rsidR="001540B4" w:rsidRDefault="00CA1652" w:rsidP="00CA1652">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四</w:t>
      </w:r>
      <w:r w:rsidRPr="00F14302">
        <w:rPr>
          <w:rFonts w:ascii="標楷體" w:eastAsia="標楷體" w:hAnsi="標楷體" w:cs="Times New Roman" w:hint="eastAsia"/>
          <w:sz w:val="32"/>
          <w:szCs w:val="32"/>
        </w:rPr>
        <w:t>、</w:t>
      </w:r>
      <w:r w:rsidR="001540B4" w:rsidRPr="00F60D9D">
        <w:rPr>
          <w:rFonts w:ascii="標楷體" w:eastAsia="標楷體" w:hAnsi="標楷體" w:cs="Times New Roman" w:hint="eastAsia"/>
          <w:sz w:val="32"/>
          <w:szCs w:val="32"/>
        </w:rPr>
        <w:t>空中勤務總隊執行山難救援任務，進行直升機運送救援人員作業，不僅任務風險高，且直升機救援所費不貲。若參考內政部統計資料顯示，近</w:t>
      </w:r>
      <w:r w:rsidR="001540B4">
        <w:rPr>
          <w:rFonts w:ascii="標楷體" w:eastAsia="標楷體" w:hAnsi="標楷體" w:cs="Times New Roman" w:hint="eastAsia"/>
          <w:sz w:val="32"/>
          <w:szCs w:val="32"/>
        </w:rPr>
        <w:t>5</w:t>
      </w:r>
      <w:r w:rsidR="001540B4" w:rsidRPr="00F60D9D">
        <w:rPr>
          <w:rFonts w:ascii="標楷體" w:eastAsia="標楷體" w:hAnsi="標楷體" w:cs="Times New Roman" w:hint="eastAsia"/>
          <w:sz w:val="32"/>
          <w:szCs w:val="32"/>
        </w:rPr>
        <w:t>年來空中勤務總隊進行山難搜救人數為273人，約占整體救護人數的五分之一，且近</w:t>
      </w:r>
      <w:r w:rsidR="001540B4">
        <w:rPr>
          <w:rFonts w:ascii="標楷體" w:eastAsia="標楷體" w:hAnsi="標楷體" w:cs="Times New Roman" w:hint="eastAsia"/>
          <w:sz w:val="32"/>
          <w:szCs w:val="32"/>
        </w:rPr>
        <w:t>3</w:t>
      </w:r>
      <w:r w:rsidR="001540B4" w:rsidRPr="00F60D9D">
        <w:rPr>
          <w:rFonts w:ascii="標楷體" w:eastAsia="標楷體" w:hAnsi="標楷體" w:cs="Times New Roman" w:hint="eastAsia"/>
          <w:sz w:val="32"/>
          <w:szCs w:val="32"/>
        </w:rPr>
        <w:t>年有逐年升高趨勢。過去曾發生山友違反入山(園)相關規定導致山難事故發生或非因急難必要，卻要求直升機吊掛接駁下山，此舉衍生之成本費用由全民負擔，引發社會議論，恐有濫用國家搜救資源之爭議。經查部分地方政府已經制定登山活動管理自治條例，地方政府消防機關雖可依登山活動管理自治條例處以罰鍰，但直升機進行山難救援危險性高，若中央法規無明確收費標準和制定明確罰則，恐無法有效遏止歪風。有鑑於此，空中勤務總隊應</w:t>
      </w:r>
      <w:r w:rsidR="001540B4">
        <w:rPr>
          <w:rFonts w:ascii="標楷體" w:eastAsia="標楷體" w:hAnsi="標楷體" w:cs="Times New Roman" w:hint="eastAsia"/>
          <w:sz w:val="32"/>
          <w:szCs w:val="32"/>
        </w:rPr>
        <w:t>積極協調</w:t>
      </w:r>
      <w:r w:rsidR="001540B4" w:rsidRPr="00F60D9D">
        <w:rPr>
          <w:rFonts w:ascii="標楷體" w:eastAsia="標楷體" w:hAnsi="標楷體" w:cs="Times New Roman" w:hint="eastAsia"/>
          <w:sz w:val="32"/>
          <w:szCs w:val="32"/>
        </w:rPr>
        <w:t>消防署及</w:t>
      </w:r>
      <w:r w:rsidR="001540B4">
        <w:rPr>
          <w:rFonts w:ascii="標楷體" w:eastAsia="標楷體" w:hAnsi="標楷體" w:cs="Times New Roman" w:hint="eastAsia"/>
          <w:sz w:val="32"/>
          <w:szCs w:val="32"/>
        </w:rPr>
        <w:t>檢視現行</w:t>
      </w:r>
      <w:r w:rsidR="001540B4" w:rsidRPr="00F60D9D">
        <w:rPr>
          <w:rFonts w:ascii="標楷體" w:eastAsia="標楷體" w:hAnsi="標楷體" w:cs="Times New Roman" w:hint="eastAsia"/>
          <w:sz w:val="32"/>
          <w:szCs w:val="32"/>
        </w:rPr>
        <w:t>山難救援之相關法規，</w:t>
      </w:r>
      <w:r w:rsidR="001540B4">
        <w:rPr>
          <w:rFonts w:ascii="標楷體" w:eastAsia="標楷體" w:hAnsi="標楷體" w:cs="Times New Roman" w:hint="eastAsia"/>
          <w:sz w:val="32"/>
          <w:szCs w:val="32"/>
        </w:rPr>
        <w:t>並加強宣導山難救援所需耗費的搜救費用，</w:t>
      </w:r>
      <w:r w:rsidR="001540B4" w:rsidRPr="00F60D9D">
        <w:rPr>
          <w:rFonts w:ascii="標楷體" w:eastAsia="標楷體" w:hAnsi="標楷體" w:cs="Times New Roman" w:hint="eastAsia"/>
          <w:sz w:val="32"/>
          <w:szCs w:val="32"/>
        </w:rPr>
        <w:t>以避免</w:t>
      </w:r>
      <w:r w:rsidR="001540B4">
        <w:rPr>
          <w:rFonts w:ascii="標楷體" w:eastAsia="標楷體" w:hAnsi="標楷體" w:cs="Times New Roman" w:hint="eastAsia"/>
          <w:sz w:val="32"/>
          <w:szCs w:val="32"/>
        </w:rPr>
        <w:t>搜救資源</w:t>
      </w:r>
      <w:r w:rsidR="001540B4" w:rsidRPr="00F60D9D">
        <w:rPr>
          <w:rFonts w:ascii="標楷體" w:eastAsia="標楷體" w:hAnsi="標楷體" w:cs="Times New Roman" w:hint="eastAsia"/>
          <w:sz w:val="32"/>
          <w:szCs w:val="32"/>
        </w:rPr>
        <w:t>遭濫用情事一再發生，應將國家搜救資源提供給真正有急迫需要之人，請於</w:t>
      </w:r>
      <w:r w:rsidR="001540B4">
        <w:rPr>
          <w:rFonts w:ascii="標楷體" w:eastAsia="標楷體" w:hAnsi="標楷體" w:cs="Times New Roman" w:hint="eastAsia"/>
          <w:sz w:val="32"/>
          <w:szCs w:val="32"/>
        </w:rPr>
        <w:t>3</w:t>
      </w:r>
      <w:r w:rsidR="001540B4" w:rsidRPr="00F60D9D">
        <w:rPr>
          <w:rFonts w:ascii="標楷體" w:eastAsia="標楷體" w:hAnsi="標楷體" w:cs="Times New Roman" w:hint="eastAsia"/>
          <w:sz w:val="32"/>
          <w:szCs w:val="32"/>
        </w:rPr>
        <w:t>個月內向</w:t>
      </w:r>
      <w:r w:rsidR="001540B4">
        <w:rPr>
          <w:rFonts w:ascii="標楷體" w:eastAsia="標楷體" w:hAnsi="標楷體" w:cs="Times New Roman" w:hint="eastAsia"/>
          <w:sz w:val="32"/>
          <w:szCs w:val="32"/>
        </w:rPr>
        <w:t>立法院</w:t>
      </w:r>
      <w:r w:rsidR="001540B4" w:rsidRPr="00F60D9D">
        <w:rPr>
          <w:rFonts w:ascii="標楷體" w:eastAsia="標楷體" w:hAnsi="標楷體" w:cs="Times New Roman" w:hint="eastAsia"/>
          <w:sz w:val="32"/>
          <w:szCs w:val="32"/>
        </w:rPr>
        <w:t>內政委員會提出書面報告</w:t>
      </w:r>
      <w:r w:rsidR="001540B4" w:rsidRPr="00FC3A02">
        <w:rPr>
          <w:rFonts w:ascii="標楷體" w:eastAsia="標楷體" w:hAnsi="標楷體" w:cs="Times New Roman" w:hint="eastAsia"/>
          <w:sz w:val="32"/>
          <w:szCs w:val="32"/>
        </w:rPr>
        <w:t>。</w:t>
      </w:r>
    </w:p>
    <w:p w:rsidR="00CA1652" w:rsidRDefault="00CA1652" w:rsidP="00CA1652">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sidR="00F60D9D">
        <w:rPr>
          <w:rFonts w:ascii="標楷體" w:eastAsia="標楷體" w:hAnsi="標楷體" w:cs="Times New Roman" w:hint="eastAsia"/>
          <w:sz w:val="32"/>
          <w:szCs w:val="32"/>
        </w:rPr>
        <w:t>洪宗熠</w:t>
      </w:r>
    </w:p>
    <w:p w:rsidR="00CA1652" w:rsidRPr="00F14302" w:rsidRDefault="00CA1652" w:rsidP="00CA1652">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w:t>
      </w:r>
      <w:r w:rsidR="00F60D9D">
        <w:rPr>
          <w:rFonts w:ascii="標楷體" w:eastAsia="標楷體" w:hAnsi="標楷體" w:cs="Times New Roman" w:hint="eastAsia"/>
          <w:sz w:val="32"/>
          <w:szCs w:val="32"/>
        </w:rPr>
        <w:t>趙正宇  蔣絜安</w:t>
      </w:r>
    </w:p>
    <w:p w:rsidR="00F80214" w:rsidRPr="00F80214" w:rsidRDefault="001540B4" w:rsidP="00F80214">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五</w:t>
      </w:r>
      <w:r w:rsidR="007F0672" w:rsidRPr="00F14302">
        <w:rPr>
          <w:rFonts w:ascii="標楷體" w:eastAsia="標楷體" w:hAnsi="標楷體" w:cs="Times New Roman" w:hint="eastAsia"/>
          <w:sz w:val="32"/>
          <w:szCs w:val="32"/>
        </w:rPr>
        <w:t>、</w:t>
      </w:r>
      <w:r>
        <w:rPr>
          <w:rFonts w:ascii="標楷體" w:eastAsia="標楷體" w:hAnsi="標楷體" w:cs="Times New Roman" w:hint="eastAsia"/>
          <w:sz w:val="32"/>
          <w:szCs w:val="32"/>
        </w:rPr>
        <w:t>空中勤務總隊成立於2005年11月9日，</w:t>
      </w:r>
      <w:r w:rsidR="00F80214" w:rsidRPr="00F80214">
        <w:rPr>
          <w:rFonts w:ascii="標楷體" w:eastAsia="標楷體" w:hAnsi="標楷體" w:cs="Times New Roman" w:hint="eastAsia"/>
          <w:sz w:val="32"/>
          <w:szCs w:val="32"/>
        </w:rPr>
        <w:t>係整併警政署空中警察隊、消防署空中消防隊籌備處、</w:t>
      </w:r>
      <w:r w:rsidR="004E7360" w:rsidRPr="004E7360">
        <w:rPr>
          <w:rFonts w:ascii="標楷體" w:eastAsia="標楷體" w:hAnsi="標楷體" w:cs="Times New Roman" w:hint="eastAsia"/>
          <w:sz w:val="32"/>
          <w:szCs w:val="32"/>
        </w:rPr>
        <w:t>行政院海岸巡防署空中偵巡隊</w:t>
      </w:r>
      <w:r w:rsidR="00F80214" w:rsidRPr="00F80214">
        <w:rPr>
          <w:rFonts w:ascii="標楷體" w:eastAsia="標楷體" w:hAnsi="標楷體" w:cs="Times New Roman" w:hint="eastAsia"/>
          <w:sz w:val="32"/>
          <w:szCs w:val="32"/>
        </w:rPr>
        <w:t>、</w:t>
      </w:r>
      <w:r w:rsidR="0062206D" w:rsidRPr="0062206D">
        <w:rPr>
          <w:rFonts w:ascii="標楷體" w:eastAsia="標楷體" w:hAnsi="標楷體" w:cs="Times New Roman" w:hint="eastAsia"/>
          <w:sz w:val="32"/>
          <w:szCs w:val="32"/>
        </w:rPr>
        <w:t>交通部民用航空局航空隊</w:t>
      </w:r>
      <w:r w:rsidR="00F80214" w:rsidRPr="00F80214">
        <w:rPr>
          <w:rFonts w:ascii="標楷體" w:eastAsia="標楷體" w:hAnsi="標楷體" w:cs="Times New Roman" w:hint="eastAsia"/>
          <w:sz w:val="32"/>
          <w:szCs w:val="32"/>
        </w:rPr>
        <w:t>等4個四級機關而成，以當時現有員額納編迄今。現行執行空中救災、救難、救護、觀測、偵巡與運輸等五大任務，人力恐有不足之疑慮。此外，為因應黑鷹直升機接收，簡併救災機型為AS-365與UH-60M黑鷹直升機2型機，接裝期間，採滾動式調整航機務人力，倘若109年再接收6架黑鷹直升機後，人力問題將更加嚴重，進而影響飛行安全及各項任務之遂行，請空中勤務總隊於</w:t>
      </w:r>
      <w:r w:rsidR="00F80214">
        <w:rPr>
          <w:rFonts w:ascii="標楷體" w:eastAsia="標楷體" w:hAnsi="標楷體" w:cs="Times New Roman" w:hint="eastAsia"/>
          <w:sz w:val="32"/>
          <w:szCs w:val="32"/>
        </w:rPr>
        <w:t>3</w:t>
      </w:r>
      <w:r w:rsidR="00F80214" w:rsidRPr="00F80214">
        <w:rPr>
          <w:rFonts w:ascii="標楷體" w:eastAsia="標楷體" w:hAnsi="標楷體" w:cs="Times New Roman" w:hint="eastAsia"/>
          <w:sz w:val="32"/>
          <w:szCs w:val="32"/>
        </w:rPr>
        <w:t>個月內進行研議人力增補方案，並向</w:t>
      </w:r>
      <w:r w:rsidR="00F80214">
        <w:rPr>
          <w:rFonts w:ascii="標楷體" w:eastAsia="標楷體" w:hAnsi="標楷體" w:cs="Times New Roman" w:hint="eastAsia"/>
          <w:sz w:val="32"/>
          <w:szCs w:val="32"/>
        </w:rPr>
        <w:t>立法院</w:t>
      </w:r>
      <w:r w:rsidR="00F80214" w:rsidRPr="00F80214">
        <w:rPr>
          <w:rFonts w:ascii="標楷體" w:eastAsia="標楷體" w:hAnsi="標楷體" w:cs="Times New Roman" w:hint="eastAsia"/>
          <w:sz w:val="32"/>
          <w:szCs w:val="32"/>
        </w:rPr>
        <w:t>內政委員會提出書面報告。</w:t>
      </w:r>
    </w:p>
    <w:p w:rsidR="001540B4" w:rsidRDefault="001540B4" w:rsidP="001540B4">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Pr>
          <w:rFonts w:ascii="標楷體" w:eastAsia="標楷體" w:hAnsi="標楷體" w:cs="Times New Roman" w:hint="eastAsia"/>
          <w:sz w:val="32"/>
          <w:szCs w:val="32"/>
        </w:rPr>
        <w:t>洪宗熠</w:t>
      </w:r>
    </w:p>
    <w:p w:rsidR="001540B4" w:rsidRPr="00F14302" w:rsidRDefault="001540B4" w:rsidP="001540B4">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連署人：趙正宇  劉世芳</w:t>
      </w:r>
    </w:p>
    <w:p w:rsidR="007F0672" w:rsidRDefault="00F80214" w:rsidP="007F0672">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六、</w:t>
      </w:r>
      <w:r w:rsidR="00F60D9D" w:rsidRPr="00F60D9D">
        <w:rPr>
          <w:rFonts w:ascii="標楷體" w:eastAsia="標楷體" w:hAnsi="標楷體" w:cs="Times New Roman" w:hint="eastAsia"/>
          <w:sz w:val="32"/>
          <w:szCs w:val="32"/>
        </w:rPr>
        <w:t>近</w:t>
      </w:r>
      <w:r>
        <w:rPr>
          <w:rFonts w:ascii="標楷體" w:eastAsia="標楷體" w:hAnsi="標楷體" w:cs="Times New Roman" w:hint="eastAsia"/>
          <w:sz w:val="32"/>
          <w:szCs w:val="32"/>
        </w:rPr>
        <w:t>3</w:t>
      </w:r>
      <w:r w:rsidR="00F60D9D" w:rsidRPr="00F60D9D">
        <w:rPr>
          <w:rFonts w:ascii="標楷體" w:eastAsia="標楷體" w:hAnsi="標楷體" w:cs="Times New Roman" w:hint="eastAsia"/>
          <w:sz w:val="32"/>
          <w:szCs w:val="32"/>
        </w:rPr>
        <w:t>年來，空</w:t>
      </w:r>
      <w:r>
        <w:rPr>
          <w:rFonts w:ascii="標楷體" w:eastAsia="標楷體" w:hAnsi="標楷體" w:cs="Times New Roman" w:hint="eastAsia"/>
          <w:sz w:val="32"/>
          <w:szCs w:val="32"/>
        </w:rPr>
        <w:t>中</w:t>
      </w:r>
      <w:r w:rsidR="00F60D9D" w:rsidRPr="00F60D9D">
        <w:rPr>
          <w:rFonts w:ascii="標楷體" w:eastAsia="標楷體" w:hAnsi="標楷體" w:cs="Times New Roman" w:hint="eastAsia"/>
          <w:sz w:val="32"/>
          <w:szCs w:val="32"/>
        </w:rPr>
        <w:t>勤</w:t>
      </w:r>
      <w:r>
        <w:rPr>
          <w:rFonts w:ascii="標楷體" w:eastAsia="標楷體" w:hAnsi="標楷體" w:cs="Times New Roman" w:hint="eastAsia"/>
          <w:sz w:val="32"/>
          <w:szCs w:val="32"/>
        </w:rPr>
        <w:t>務</w:t>
      </w:r>
      <w:r w:rsidR="00F60D9D" w:rsidRPr="00F60D9D">
        <w:rPr>
          <w:rFonts w:ascii="標楷體" w:eastAsia="標楷體" w:hAnsi="標楷體" w:cs="Times New Roman" w:hint="eastAsia"/>
          <w:sz w:val="32"/>
          <w:szCs w:val="32"/>
        </w:rPr>
        <w:t>總隊海豚直昇機NA-107及黑鷹直昇機NA-706相繼失事，犧牲了多位優秀的空勤組員寶貴的生命，機組員因公傷亡的機率遠高於國道警察，國道警察的危險加給在國道警察發生傷亡事件後，行政院都預計將加給提高</w:t>
      </w:r>
      <w:r>
        <w:rPr>
          <w:rFonts w:ascii="標楷體" w:eastAsia="標楷體" w:hAnsi="標楷體" w:cs="Times New Roman" w:hint="eastAsia"/>
          <w:sz w:val="32"/>
          <w:szCs w:val="32"/>
        </w:rPr>
        <w:t>6</w:t>
      </w:r>
      <w:r w:rsidR="00F60D9D" w:rsidRPr="00F60D9D">
        <w:rPr>
          <w:rFonts w:ascii="標楷體" w:eastAsia="標楷體" w:hAnsi="標楷體" w:cs="Times New Roman" w:hint="eastAsia"/>
          <w:sz w:val="32"/>
          <w:szCs w:val="32"/>
        </w:rPr>
        <w:t>成，但卻對空</w:t>
      </w:r>
      <w:r>
        <w:rPr>
          <w:rFonts w:ascii="標楷體" w:eastAsia="標楷體" w:hAnsi="標楷體" w:cs="Times New Roman" w:hint="eastAsia"/>
          <w:sz w:val="32"/>
          <w:szCs w:val="32"/>
        </w:rPr>
        <w:t>中</w:t>
      </w:r>
      <w:r w:rsidR="00F60D9D" w:rsidRPr="00F60D9D">
        <w:rPr>
          <w:rFonts w:ascii="標楷體" w:eastAsia="標楷體" w:hAnsi="標楷體" w:cs="Times New Roman" w:hint="eastAsia"/>
          <w:sz w:val="32"/>
          <w:szCs w:val="32"/>
        </w:rPr>
        <w:t>勤</w:t>
      </w:r>
      <w:r>
        <w:rPr>
          <w:rFonts w:ascii="標楷體" w:eastAsia="標楷體" w:hAnsi="標楷體" w:cs="Times New Roman" w:hint="eastAsia"/>
          <w:sz w:val="32"/>
          <w:szCs w:val="32"/>
        </w:rPr>
        <w:t>務</w:t>
      </w:r>
      <w:r w:rsidR="00F60D9D" w:rsidRPr="00F60D9D">
        <w:rPr>
          <w:rFonts w:ascii="標楷體" w:eastAsia="標楷體" w:hAnsi="標楷體" w:cs="Times New Roman" w:hint="eastAsia"/>
          <w:sz w:val="32"/>
          <w:szCs w:val="32"/>
        </w:rPr>
        <w:t>總隊的機組員沒有相同的關心，且經比較民航業者、民航局飛行隊及空</w:t>
      </w:r>
      <w:r>
        <w:rPr>
          <w:rFonts w:ascii="標楷體" w:eastAsia="標楷體" w:hAnsi="標楷體" w:cs="Times New Roman" w:hint="eastAsia"/>
          <w:sz w:val="32"/>
          <w:szCs w:val="32"/>
        </w:rPr>
        <w:t>中</w:t>
      </w:r>
      <w:r w:rsidR="00F60D9D" w:rsidRPr="00F60D9D">
        <w:rPr>
          <w:rFonts w:ascii="標楷體" w:eastAsia="標楷體" w:hAnsi="標楷體" w:cs="Times New Roman" w:hint="eastAsia"/>
          <w:sz w:val="32"/>
          <w:szCs w:val="32"/>
        </w:rPr>
        <w:t>勤</w:t>
      </w:r>
      <w:r>
        <w:rPr>
          <w:rFonts w:ascii="標楷體" w:eastAsia="標楷體" w:hAnsi="標楷體" w:cs="Times New Roman" w:hint="eastAsia"/>
          <w:sz w:val="32"/>
          <w:szCs w:val="32"/>
        </w:rPr>
        <w:t>務</w:t>
      </w:r>
      <w:r w:rsidR="00F60D9D" w:rsidRPr="00F60D9D">
        <w:rPr>
          <w:rFonts w:ascii="標楷體" w:eastAsia="標楷體" w:hAnsi="標楷體" w:cs="Times New Roman" w:hint="eastAsia"/>
          <w:sz w:val="32"/>
          <w:szCs w:val="32"/>
        </w:rPr>
        <w:t>總隊的待遇，交通部民航局的飛行組員每小時的飛行鐘點費為新</w:t>
      </w:r>
      <w:r>
        <w:rPr>
          <w:rFonts w:ascii="標楷體" w:eastAsia="標楷體" w:hAnsi="標楷體" w:cs="Times New Roman" w:hint="eastAsia"/>
          <w:sz w:val="32"/>
          <w:szCs w:val="32"/>
        </w:rPr>
        <w:t>臺</w:t>
      </w:r>
      <w:r w:rsidR="00F60D9D" w:rsidRPr="00F60D9D">
        <w:rPr>
          <w:rFonts w:ascii="標楷體" w:eastAsia="標楷體" w:hAnsi="標楷體" w:cs="Times New Roman" w:hint="eastAsia"/>
          <w:sz w:val="32"/>
          <w:szCs w:val="32"/>
        </w:rPr>
        <w:t>幣1</w:t>
      </w:r>
      <w:r>
        <w:rPr>
          <w:rFonts w:ascii="標楷體" w:eastAsia="標楷體" w:hAnsi="標楷體" w:cs="Times New Roman" w:hint="eastAsia"/>
          <w:sz w:val="32"/>
          <w:szCs w:val="32"/>
        </w:rPr>
        <w:t>,</w:t>
      </w:r>
      <w:r w:rsidR="00F60D9D" w:rsidRPr="00F60D9D">
        <w:rPr>
          <w:rFonts w:ascii="標楷體" w:eastAsia="標楷體" w:hAnsi="標楷體" w:cs="Times New Roman" w:hint="eastAsia"/>
          <w:sz w:val="32"/>
          <w:szCs w:val="32"/>
        </w:rPr>
        <w:t>685元，但是要出生入死的空</w:t>
      </w:r>
      <w:r>
        <w:rPr>
          <w:rFonts w:ascii="標楷體" w:eastAsia="標楷體" w:hAnsi="標楷體" w:cs="Times New Roman" w:hint="eastAsia"/>
          <w:sz w:val="32"/>
          <w:szCs w:val="32"/>
        </w:rPr>
        <w:t>中</w:t>
      </w:r>
      <w:r w:rsidR="00F60D9D" w:rsidRPr="00F60D9D">
        <w:rPr>
          <w:rFonts w:ascii="標楷體" w:eastAsia="標楷體" w:hAnsi="標楷體" w:cs="Times New Roman" w:hint="eastAsia"/>
          <w:sz w:val="32"/>
          <w:szCs w:val="32"/>
        </w:rPr>
        <w:t>勤</w:t>
      </w:r>
      <w:r>
        <w:rPr>
          <w:rFonts w:ascii="標楷體" w:eastAsia="標楷體" w:hAnsi="標楷體" w:cs="Times New Roman" w:hint="eastAsia"/>
          <w:sz w:val="32"/>
          <w:szCs w:val="32"/>
        </w:rPr>
        <w:t>務</w:t>
      </w:r>
      <w:r w:rsidR="00F60D9D" w:rsidRPr="00F60D9D">
        <w:rPr>
          <w:rFonts w:ascii="標楷體" w:eastAsia="標楷體" w:hAnsi="標楷體" w:cs="Times New Roman" w:hint="eastAsia"/>
          <w:sz w:val="32"/>
          <w:szCs w:val="32"/>
        </w:rPr>
        <w:t>總隊飛行組員，每小時的飛行鐘點費卻是新</w:t>
      </w:r>
      <w:r>
        <w:rPr>
          <w:rFonts w:ascii="標楷體" w:eastAsia="標楷體" w:hAnsi="標楷體" w:cs="Times New Roman" w:hint="eastAsia"/>
          <w:sz w:val="32"/>
          <w:szCs w:val="32"/>
        </w:rPr>
        <w:t>臺</w:t>
      </w:r>
      <w:r w:rsidR="00F60D9D" w:rsidRPr="00F60D9D">
        <w:rPr>
          <w:rFonts w:ascii="標楷體" w:eastAsia="標楷體" w:hAnsi="標楷體" w:cs="Times New Roman" w:hint="eastAsia"/>
          <w:sz w:val="32"/>
          <w:szCs w:val="32"/>
        </w:rPr>
        <w:t>幣800元，而空</w:t>
      </w:r>
      <w:r>
        <w:rPr>
          <w:rFonts w:ascii="標楷體" w:eastAsia="標楷體" w:hAnsi="標楷體" w:cs="Times New Roman" w:hint="eastAsia"/>
          <w:sz w:val="32"/>
          <w:szCs w:val="32"/>
        </w:rPr>
        <w:t>中</w:t>
      </w:r>
      <w:r w:rsidR="00F60D9D" w:rsidRPr="00F60D9D">
        <w:rPr>
          <w:rFonts w:ascii="標楷體" w:eastAsia="標楷體" w:hAnsi="標楷體" w:cs="Times New Roman" w:hint="eastAsia"/>
          <w:sz w:val="32"/>
          <w:szCs w:val="32"/>
        </w:rPr>
        <w:t>勤</w:t>
      </w:r>
      <w:r>
        <w:rPr>
          <w:rFonts w:ascii="標楷體" w:eastAsia="標楷體" w:hAnsi="標楷體" w:cs="Times New Roman" w:hint="eastAsia"/>
          <w:sz w:val="32"/>
          <w:szCs w:val="32"/>
        </w:rPr>
        <w:t>務</w:t>
      </w:r>
      <w:r w:rsidR="00F60D9D" w:rsidRPr="00F60D9D">
        <w:rPr>
          <w:rFonts w:ascii="標楷體" w:eastAsia="標楷體" w:hAnsi="標楷體" w:cs="Times New Roman" w:hint="eastAsia"/>
          <w:sz w:val="32"/>
          <w:szCs w:val="32"/>
        </w:rPr>
        <w:t>總隊所執行的任務，危險係數是最高的，但其待遇卻是最低的，故空</w:t>
      </w:r>
      <w:r>
        <w:rPr>
          <w:rFonts w:ascii="標楷體" w:eastAsia="標楷體" w:hAnsi="標楷體" w:cs="Times New Roman" w:hint="eastAsia"/>
          <w:sz w:val="32"/>
          <w:szCs w:val="32"/>
        </w:rPr>
        <w:t>中</w:t>
      </w:r>
      <w:r w:rsidR="00F60D9D" w:rsidRPr="00F60D9D">
        <w:rPr>
          <w:rFonts w:ascii="標楷體" w:eastAsia="標楷體" w:hAnsi="標楷體" w:cs="Times New Roman" w:hint="eastAsia"/>
          <w:sz w:val="32"/>
          <w:szCs w:val="32"/>
        </w:rPr>
        <w:t>勤</w:t>
      </w:r>
      <w:r>
        <w:rPr>
          <w:rFonts w:ascii="標楷體" w:eastAsia="標楷體" w:hAnsi="標楷體" w:cs="Times New Roman" w:hint="eastAsia"/>
          <w:sz w:val="32"/>
          <w:szCs w:val="32"/>
        </w:rPr>
        <w:t>務</w:t>
      </w:r>
      <w:r w:rsidR="00F60D9D" w:rsidRPr="00F60D9D">
        <w:rPr>
          <w:rFonts w:ascii="標楷體" w:eastAsia="標楷體" w:hAnsi="標楷體" w:cs="Times New Roman" w:hint="eastAsia"/>
          <w:sz w:val="32"/>
          <w:szCs w:val="32"/>
        </w:rPr>
        <w:t>總隊應為自己的弟兄爭取福利，請空</w:t>
      </w:r>
      <w:r>
        <w:rPr>
          <w:rFonts w:ascii="標楷體" w:eastAsia="標楷體" w:hAnsi="標楷體" w:cs="Times New Roman" w:hint="eastAsia"/>
          <w:sz w:val="32"/>
          <w:szCs w:val="32"/>
        </w:rPr>
        <w:t>中</w:t>
      </w:r>
      <w:r w:rsidR="00F60D9D" w:rsidRPr="00F60D9D">
        <w:rPr>
          <w:rFonts w:ascii="標楷體" w:eastAsia="標楷體" w:hAnsi="標楷體" w:cs="Times New Roman" w:hint="eastAsia"/>
          <w:sz w:val="32"/>
          <w:szCs w:val="32"/>
        </w:rPr>
        <w:t>勤</w:t>
      </w:r>
      <w:r>
        <w:rPr>
          <w:rFonts w:ascii="標楷體" w:eastAsia="標楷體" w:hAnsi="標楷體" w:cs="Times New Roman" w:hint="eastAsia"/>
          <w:sz w:val="32"/>
          <w:szCs w:val="32"/>
        </w:rPr>
        <w:t>務</w:t>
      </w:r>
      <w:r w:rsidR="00F60D9D" w:rsidRPr="00F60D9D">
        <w:rPr>
          <w:rFonts w:ascii="標楷體" w:eastAsia="標楷體" w:hAnsi="標楷體" w:cs="Times New Roman" w:hint="eastAsia"/>
          <w:sz w:val="32"/>
          <w:szCs w:val="32"/>
        </w:rPr>
        <w:t>總隊就相關問題，於</w:t>
      </w:r>
      <w:r>
        <w:rPr>
          <w:rFonts w:ascii="標楷體" w:eastAsia="標楷體" w:hAnsi="標楷體" w:cs="Times New Roman" w:hint="eastAsia"/>
          <w:sz w:val="32"/>
          <w:szCs w:val="32"/>
        </w:rPr>
        <w:t>2</w:t>
      </w:r>
      <w:r w:rsidR="00F60D9D" w:rsidRPr="00F60D9D">
        <w:rPr>
          <w:rFonts w:ascii="標楷體" w:eastAsia="標楷體" w:hAnsi="標楷體" w:cs="Times New Roman" w:hint="eastAsia"/>
          <w:sz w:val="32"/>
          <w:szCs w:val="32"/>
        </w:rPr>
        <w:t>個月內向</w:t>
      </w:r>
      <w:r>
        <w:rPr>
          <w:rFonts w:ascii="標楷體" w:eastAsia="標楷體" w:hAnsi="標楷體" w:cs="Times New Roman" w:hint="eastAsia"/>
          <w:sz w:val="32"/>
          <w:szCs w:val="32"/>
        </w:rPr>
        <w:t>立法院內政</w:t>
      </w:r>
      <w:r w:rsidR="00F60D9D" w:rsidRPr="00F60D9D">
        <w:rPr>
          <w:rFonts w:ascii="標楷體" w:eastAsia="標楷體" w:hAnsi="標楷體" w:cs="Times New Roman" w:hint="eastAsia"/>
          <w:sz w:val="32"/>
          <w:szCs w:val="32"/>
        </w:rPr>
        <w:t>委員會提出書面報告</w:t>
      </w:r>
      <w:r w:rsidR="007F0672" w:rsidRPr="00FC3A02">
        <w:rPr>
          <w:rFonts w:ascii="標楷體" w:eastAsia="標楷體" w:hAnsi="標楷體" w:cs="Times New Roman" w:hint="eastAsia"/>
          <w:sz w:val="32"/>
          <w:szCs w:val="32"/>
        </w:rPr>
        <w:t>。</w:t>
      </w:r>
    </w:p>
    <w:p w:rsidR="007F0672" w:rsidRDefault="007F0672" w:rsidP="007F0672">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sidR="00F60D9D">
        <w:rPr>
          <w:rFonts w:ascii="標楷體" w:eastAsia="標楷體" w:hAnsi="標楷體" w:cs="Times New Roman" w:hint="eastAsia"/>
          <w:sz w:val="32"/>
          <w:szCs w:val="32"/>
        </w:rPr>
        <w:t>張宏陸</w:t>
      </w:r>
    </w:p>
    <w:p w:rsidR="007F0672" w:rsidRPr="00F14302" w:rsidRDefault="007F0672" w:rsidP="007F0672">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w:t>
      </w:r>
      <w:r w:rsidR="00F60D9D">
        <w:rPr>
          <w:rFonts w:ascii="標楷體" w:eastAsia="標楷體" w:hAnsi="標楷體" w:cs="Times New Roman" w:hint="eastAsia"/>
          <w:sz w:val="32"/>
          <w:szCs w:val="32"/>
        </w:rPr>
        <w:t>管碧玲  林淑芬</w:t>
      </w:r>
    </w:p>
    <w:p w:rsidR="007F0672" w:rsidRDefault="00F80214" w:rsidP="00F60D9D">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七</w:t>
      </w:r>
      <w:r w:rsidR="007F0672" w:rsidRPr="00F14302">
        <w:rPr>
          <w:rFonts w:ascii="標楷體" w:eastAsia="標楷體" w:hAnsi="標楷體" w:cs="Times New Roman" w:hint="eastAsia"/>
          <w:sz w:val="32"/>
          <w:szCs w:val="32"/>
        </w:rPr>
        <w:t>、</w:t>
      </w:r>
      <w:r w:rsidR="00F60D9D" w:rsidRPr="00F60D9D">
        <w:rPr>
          <w:rFonts w:ascii="標楷體" w:eastAsia="標楷體" w:hAnsi="標楷體" w:cs="Times New Roman" w:hint="eastAsia"/>
          <w:sz w:val="32"/>
          <w:szCs w:val="32"/>
        </w:rPr>
        <w:t>空中勤務總隊成立於2005年11月9日，現今編制18架中，包括9架AS-365海豚直升機，平均機齡約23年、8架UH-60黑鷹直升機，平均機齡約2年以及一架畢琪B200定翼機，機齡40年。若參考</w:t>
      </w:r>
      <w:r>
        <w:rPr>
          <w:rFonts w:ascii="標楷體" w:eastAsia="標楷體" w:hAnsi="標楷體" w:cs="Times New Roman" w:hint="eastAsia"/>
          <w:sz w:val="32"/>
          <w:szCs w:val="32"/>
        </w:rPr>
        <w:t>107</w:t>
      </w:r>
      <w:r w:rsidR="00F60D9D" w:rsidRPr="00F60D9D">
        <w:rPr>
          <w:rFonts w:ascii="標楷體" w:eastAsia="標楷體" w:hAnsi="標楷體" w:cs="Times New Roman" w:hint="eastAsia"/>
          <w:sz w:val="32"/>
          <w:szCs w:val="32"/>
        </w:rPr>
        <w:t>年交通部修正通過的</w:t>
      </w:r>
      <w:r>
        <w:rPr>
          <w:rFonts w:ascii="標楷體" w:eastAsia="標楷體" w:hAnsi="標楷體" w:cs="Times New Roman" w:hint="eastAsia"/>
          <w:sz w:val="32"/>
          <w:szCs w:val="32"/>
        </w:rPr>
        <w:t>「</w:t>
      </w:r>
      <w:r w:rsidR="00F60D9D" w:rsidRPr="00F60D9D">
        <w:rPr>
          <w:rFonts w:ascii="標楷體" w:eastAsia="標楷體" w:hAnsi="標楷體" w:cs="Times New Roman" w:hint="eastAsia"/>
          <w:sz w:val="32"/>
          <w:szCs w:val="32"/>
        </w:rPr>
        <w:t>民用航空運輸業管理規則</w:t>
      </w:r>
      <w:r>
        <w:rPr>
          <w:rFonts w:ascii="標楷體" w:eastAsia="標楷體" w:hAnsi="標楷體" w:cs="Times New Roman" w:hint="eastAsia"/>
          <w:sz w:val="32"/>
          <w:szCs w:val="32"/>
        </w:rPr>
        <w:t>」</w:t>
      </w:r>
      <w:r w:rsidR="00F60D9D" w:rsidRPr="00F60D9D">
        <w:rPr>
          <w:rFonts w:ascii="標楷體" w:eastAsia="標楷體" w:hAnsi="標楷體" w:cs="Times New Roman" w:hint="eastAsia"/>
          <w:sz w:val="32"/>
          <w:szCs w:val="32"/>
        </w:rPr>
        <w:t>第11條，要求自109年1月1日以後，民用航空運輸業使用之客運飛機，機齡不得超過二十六年。據了解現役AS-365海豚直升機有兩架甫屆滿27年，另三架也在一年即將滿26年，整體妥善率為80.12%，但新成軍的UH-60M型黑鷹直升機，卻自成軍以來均未達70%的目標值。為保障機組人員安全，以因應各項救災任務，請空中勤務總隊針對有效</w:t>
      </w:r>
      <w:r w:rsidR="00F60D9D">
        <w:rPr>
          <w:rFonts w:ascii="標楷體" w:eastAsia="標楷體" w:hAnsi="標楷體" w:cs="Times New Roman" w:hint="eastAsia"/>
          <w:sz w:val="32"/>
          <w:szCs w:val="32"/>
        </w:rPr>
        <w:t>及保障飛行安全研提機組汰換維修計畫，並向</w:t>
      </w:r>
      <w:r>
        <w:rPr>
          <w:rFonts w:ascii="標楷體" w:eastAsia="標楷體" w:hAnsi="標楷體" w:cs="Times New Roman" w:hint="eastAsia"/>
          <w:sz w:val="32"/>
          <w:szCs w:val="32"/>
        </w:rPr>
        <w:t>立法院</w:t>
      </w:r>
      <w:r w:rsidR="00F60D9D">
        <w:rPr>
          <w:rFonts w:ascii="標楷體" w:eastAsia="標楷體" w:hAnsi="標楷體" w:cs="Times New Roman" w:hint="eastAsia"/>
          <w:sz w:val="32"/>
          <w:szCs w:val="32"/>
        </w:rPr>
        <w:t>內政委員會提出書面報告</w:t>
      </w:r>
      <w:r w:rsidR="007F0672" w:rsidRPr="00FC3A02">
        <w:rPr>
          <w:rFonts w:ascii="標楷體" w:eastAsia="標楷體" w:hAnsi="標楷體" w:cs="Times New Roman" w:hint="eastAsia"/>
          <w:sz w:val="32"/>
          <w:szCs w:val="32"/>
        </w:rPr>
        <w:t>。</w:t>
      </w:r>
    </w:p>
    <w:p w:rsidR="007F0672" w:rsidRDefault="007F0672" w:rsidP="007F0672">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sidR="00F60D9D">
        <w:rPr>
          <w:rFonts w:ascii="標楷體" w:eastAsia="標楷體" w:hAnsi="標楷體" w:cs="Times New Roman" w:hint="eastAsia"/>
          <w:sz w:val="32"/>
          <w:szCs w:val="32"/>
        </w:rPr>
        <w:t>洪宗熠</w:t>
      </w:r>
    </w:p>
    <w:p w:rsidR="007F0672" w:rsidRPr="00F14302" w:rsidRDefault="007F0672" w:rsidP="007F0672">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w:t>
      </w:r>
      <w:r w:rsidR="00F60D9D">
        <w:rPr>
          <w:rFonts w:ascii="標楷體" w:eastAsia="標楷體" w:hAnsi="標楷體" w:cs="Times New Roman" w:hint="eastAsia"/>
          <w:sz w:val="32"/>
          <w:szCs w:val="32"/>
        </w:rPr>
        <w:t>趙正宇  劉世芳</w:t>
      </w:r>
    </w:p>
    <w:p w:rsidR="007F0672" w:rsidRDefault="00F80214" w:rsidP="007F0672">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八</w:t>
      </w:r>
      <w:r w:rsidR="007F0672" w:rsidRPr="00F14302">
        <w:rPr>
          <w:rFonts w:ascii="標楷體" w:eastAsia="標楷體" w:hAnsi="標楷體" w:cs="Times New Roman" w:hint="eastAsia"/>
          <w:sz w:val="32"/>
          <w:szCs w:val="32"/>
        </w:rPr>
        <w:t>、</w:t>
      </w:r>
      <w:r w:rsidR="00F60D9D" w:rsidRPr="00F60D9D">
        <w:rPr>
          <w:rFonts w:ascii="標楷體" w:eastAsia="標楷體" w:hAnsi="標楷體" w:cs="Times New Roman" w:hint="eastAsia"/>
          <w:sz w:val="32"/>
          <w:szCs w:val="32"/>
        </w:rPr>
        <w:t>海巡署執行「強化海巡編裝發展方案」，興建目前海巡現役最大噸位3</w:t>
      </w:r>
      <w:r w:rsidR="00BA2277">
        <w:rPr>
          <w:rFonts w:ascii="標楷體" w:eastAsia="標楷體" w:hAnsi="標楷體" w:cs="Times New Roman" w:hint="eastAsia"/>
          <w:sz w:val="32"/>
          <w:szCs w:val="32"/>
        </w:rPr>
        <w:t>,</w:t>
      </w:r>
      <w:r w:rsidR="00F60D9D" w:rsidRPr="00F60D9D">
        <w:rPr>
          <w:rFonts w:ascii="標楷體" w:eastAsia="標楷體" w:hAnsi="標楷體" w:cs="Times New Roman" w:hint="eastAsia"/>
          <w:sz w:val="32"/>
          <w:szCs w:val="32"/>
        </w:rPr>
        <w:t>000噸級的巡防救難艦高雄艦與宜蘭艦，當年建案要求艦上興建機庫，並由空</w:t>
      </w:r>
      <w:r w:rsidR="00B4351D">
        <w:rPr>
          <w:rFonts w:ascii="標楷體" w:eastAsia="標楷體" w:hAnsi="標楷體" w:cs="Times New Roman" w:hint="eastAsia"/>
          <w:sz w:val="32"/>
          <w:szCs w:val="32"/>
        </w:rPr>
        <w:t>中</w:t>
      </w:r>
      <w:r w:rsidR="00F60D9D" w:rsidRPr="00F60D9D">
        <w:rPr>
          <w:rFonts w:ascii="標楷體" w:eastAsia="標楷體" w:hAnsi="標楷體" w:cs="Times New Roman" w:hint="eastAsia"/>
          <w:sz w:val="32"/>
          <w:szCs w:val="32"/>
        </w:rPr>
        <w:t>勤</w:t>
      </w:r>
      <w:r w:rsidR="00B4351D">
        <w:rPr>
          <w:rFonts w:ascii="標楷體" w:eastAsia="標楷體" w:hAnsi="標楷體" w:cs="Times New Roman" w:hint="eastAsia"/>
          <w:sz w:val="32"/>
          <w:szCs w:val="32"/>
        </w:rPr>
        <w:t>務</w:t>
      </w:r>
      <w:r w:rsidR="00F60D9D" w:rsidRPr="00F60D9D">
        <w:rPr>
          <w:rFonts w:ascii="標楷體" w:eastAsia="標楷體" w:hAnsi="標楷體" w:cs="Times New Roman" w:hint="eastAsia"/>
          <w:sz w:val="32"/>
          <w:szCs w:val="32"/>
        </w:rPr>
        <w:t>總隊Dauphin直升機或Seahawk SH -60B （或同等級）直升機必須實施落艦演練，同時進入機庫與海巡共同執行長時間的海上巡防任務，目前Dauphin直升機雖已實施落艦測試，但卻因旋翼不能折疊，無法進入機庫，雖海巡署稱已將3</w:t>
      </w:r>
      <w:r w:rsidR="00BA2277">
        <w:rPr>
          <w:rFonts w:ascii="標楷體" w:eastAsia="標楷體" w:hAnsi="標楷體" w:cs="Times New Roman" w:hint="eastAsia"/>
          <w:sz w:val="32"/>
          <w:szCs w:val="32"/>
        </w:rPr>
        <w:t>,</w:t>
      </w:r>
      <w:r w:rsidR="00F60D9D" w:rsidRPr="00F60D9D">
        <w:rPr>
          <w:rFonts w:ascii="標楷體" w:eastAsia="標楷體" w:hAnsi="標楷體" w:cs="Times New Roman" w:hint="eastAsia"/>
          <w:sz w:val="32"/>
          <w:szCs w:val="32"/>
        </w:rPr>
        <w:t>000噸級巡防救難艦配合海軍反潛直升機落艦，列為與國防部高層會談議題，並已邀請海軍司令部、造船發展中心及反潛航空大隊等相關單位至高雄艦實地會勘，評估落艦的可行性，以提升巡防救難能量</w:t>
      </w:r>
      <w:r>
        <w:rPr>
          <w:rFonts w:ascii="標楷體" w:eastAsia="標楷體" w:hAnsi="標楷體" w:cs="Times New Roman" w:hint="eastAsia"/>
          <w:sz w:val="32"/>
          <w:szCs w:val="32"/>
        </w:rPr>
        <w:t>，但事前規劃的不詳盡，致旋翼不能折疊，無法進入機庫的相關責任，</w:t>
      </w:r>
      <w:r w:rsidR="00F60D9D" w:rsidRPr="00F60D9D">
        <w:rPr>
          <w:rFonts w:ascii="標楷體" w:eastAsia="標楷體" w:hAnsi="標楷體" w:cs="Times New Roman" w:hint="eastAsia"/>
          <w:sz w:val="32"/>
          <w:szCs w:val="32"/>
        </w:rPr>
        <w:t>請空</w:t>
      </w:r>
      <w:r>
        <w:rPr>
          <w:rFonts w:ascii="標楷體" w:eastAsia="標楷體" w:hAnsi="標楷體" w:cs="Times New Roman" w:hint="eastAsia"/>
          <w:sz w:val="32"/>
          <w:szCs w:val="32"/>
        </w:rPr>
        <w:t>中</w:t>
      </w:r>
      <w:r w:rsidR="00F60D9D" w:rsidRPr="00F60D9D">
        <w:rPr>
          <w:rFonts w:ascii="標楷體" w:eastAsia="標楷體" w:hAnsi="標楷體" w:cs="Times New Roman" w:hint="eastAsia"/>
          <w:sz w:val="32"/>
          <w:szCs w:val="32"/>
        </w:rPr>
        <w:t>勤</w:t>
      </w:r>
      <w:r>
        <w:rPr>
          <w:rFonts w:ascii="標楷體" w:eastAsia="標楷體" w:hAnsi="標楷體" w:cs="Times New Roman" w:hint="eastAsia"/>
          <w:sz w:val="32"/>
          <w:szCs w:val="32"/>
        </w:rPr>
        <w:t>務</w:t>
      </w:r>
      <w:r w:rsidR="00F60D9D" w:rsidRPr="00F60D9D">
        <w:rPr>
          <w:rFonts w:ascii="標楷體" w:eastAsia="標楷體" w:hAnsi="標楷體" w:cs="Times New Roman" w:hint="eastAsia"/>
          <w:sz w:val="32"/>
          <w:szCs w:val="32"/>
        </w:rPr>
        <w:t>總隊就相關問題，於</w:t>
      </w:r>
      <w:r>
        <w:rPr>
          <w:rFonts w:ascii="標楷體" w:eastAsia="標楷體" w:hAnsi="標楷體" w:cs="Times New Roman" w:hint="eastAsia"/>
          <w:sz w:val="32"/>
          <w:szCs w:val="32"/>
        </w:rPr>
        <w:t>2</w:t>
      </w:r>
      <w:r w:rsidR="00F60D9D" w:rsidRPr="00F60D9D">
        <w:rPr>
          <w:rFonts w:ascii="標楷體" w:eastAsia="標楷體" w:hAnsi="標楷體" w:cs="Times New Roman" w:hint="eastAsia"/>
          <w:sz w:val="32"/>
          <w:szCs w:val="32"/>
        </w:rPr>
        <w:t>個月內向</w:t>
      </w:r>
      <w:r>
        <w:rPr>
          <w:rFonts w:ascii="標楷體" w:eastAsia="標楷體" w:hAnsi="標楷體" w:cs="Times New Roman" w:hint="eastAsia"/>
          <w:sz w:val="32"/>
          <w:szCs w:val="32"/>
        </w:rPr>
        <w:t>立法院內政</w:t>
      </w:r>
      <w:r w:rsidR="00F60D9D" w:rsidRPr="00F60D9D">
        <w:rPr>
          <w:rFonts w:ascii="標楷體" w:eastAsia="標楷體" w:hAnsi="標楷體" w:cs="Times New Roman" w:hint="eastAsia"/>
          <w:sz w:val="32"/>
          <w:szCs w:val="32"/>
        </w:rPr>
        <w:t>委員會提出書面報告</w:t>
      </w:r>
      <w:r w:rsidR="007F0672" w:rsidRPr="00FC3A02">
        <w:rPr>
          <w:rFonts w:ascii="標楷體" w:eastAsia="標楷體" w:hAnsi="標楷體" w:cs="Times New Roman" w:hint="eastAsia"/>
          <w:sz w:val="32"/>
          <w:szCs w:val="32"/>
        </w:rPr>
        <w:t>。</w:t>
      </w:r>
    </w:p>
    <w:p w:rsidR="007F0672" w:rsidRDefault="007F0672" w:rsidP="007F0672">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sidR="00F60D9D">
        <w:rPr>
          <w:rFonts w:ascii="標楷體" w:eastAsia="標楷體" w:hAnsi="標楷體" w:cs="Times New Roman" w:hint="eastAsia"/>
          <w:sz w:val="32"/>
          <w:szCs w:val="32"/>
        </w:rPr>
        <w:t>張宏陸</w:t>
      </w:r>
    </w:p>
    <w:p w:rsidR="007F0672" w:rsidRPr="00F14302" w:rsidRDefault="007F0672" w:rsidP="007F0672">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w:t>
      </w:r>
      <w:r w:rsidR="00F60D9D">
        <w:rPr>
          <w:rFonts w:ascii="標楷體" w:eastAsia="標楷體" w:hAnsi="標楷體" w:cs="Times New Roman" w:hint="eastAsia"/>
          <w:sz w:val="32"/>
          <w:szCs w:val="32"/>
        </w:rPr>
        <w:t>管碧玲  林淑芬</w:t>
      </w:r>
    </w:p>
    <w:p w:rsidR="007F0672" w:rsidRDefault="00F80214" w:rsidP="007F0672">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九</w:t>
      </w:r>
      <w:r w:rsidR="007F0672" w:rsidRPr="00F14302">
        <w:rPr>
          <w:rFonts w:ascii="標楷體" w:eastAsia="標楷體" w:hAnsi="標楷體" w:cs="Times New Roman" w:hint="eastAsia"/>
          <w:sz w:val="32"/>
          <w:szCs w:val="32"/>
        </w:rPr>
        <w:t>、</w:t>
      </w:r>
      <w:r w:rsidR="00F60D9D" w:rsidRPr="00F60D9D">
        <w:rPr>
          <w:rFonts w:ascii="標楷體" w:eastAsia="標楷體" w:hAnsi="標楷體" w:cs="Times New Roman" w:hint="eastAsia"/>
          <w:sz w:val="32"/>
          <w:szCs w:val="32"/>
        </w:rPr>
        <w:t>駐地在</w:t>
      </w:r>
      <w:r>
        <w:rPr>
          <w:rFonts w:ascii="標楷體" w:eastAsia="標楷體" w:hAnsi="標楷體" w:cs="Times New Roman" w:hint="eastAsia"/>
          <w:sz w:val="32"/>
          <w:szCs w:val="32"/>
        </w:rPr>
        <w:t>臺</w:t>
      </w:r>
      <w:r w:rsidR="00F60D9D" w:rsidRPr="00F60D9D">
        <w:rPr>
          <w:rFonts w:ascii="標楷體" w:eastAsia="標楷體" w:hAnsi="標楷體" w:cs="Times New Roman" w:hint="eastAsia"/>
          <w:sz w:val="32"/>
          <w:szCs w:val="32"/>
        </w:rPr>
        <w:t>中清泉崗機場的空中勤務總隊第二大隊，5月底驚傳一架造價1.2億元的海豚直升機在加油時，儘管有空</w:t>
      </w:r>
      <w:r>
        <w:rPr>
          <w:rFonts w:ascii="標楷體" w:eastAsia="標楷體" w:hAnsi="標楷體" w:cs="Times New Roman" w:hint="eastAsia"/>
          <w:sz w:val="32"/>
          <w:szCs w:val="32"/>
        </w:rPr>
        <w:t>中</w:t>
      </w:r>
      <w:r w:rsidR="00F60D9D" w:rsidRPr="00F60D9D">
        <w:rPr>
          <w:rFonts w:ascii="標楷體" w:eastAsia="標楷體" w:hAnsi="標楷體" w:cs="Times New Roman" w:hint="eastAsia"/>
          <w:sz w:val="32"/>
          <w:szCs w:val="32"/>
        </w:rPr>
        <w:t>勤</w:t>
      </w:r>
      <w:r>
        <w:rPr>
          <w:rFonts w:ascii="標楷體" w:eastAsia="標楷體" w:hAnsi="標楷體" w:cs="Times New Roman" w:hint="eastAsia"/>
          <w:sz w:val="32"/>
          <w:szCs w:val="32"/>
        </w:rPr>
        <w:t>務總隊</w:t>
      </w:r>
      <w:r w:rsidR="00F60D9D" w:rsidRPr="00F60D9D">
        <w:rPr>
          <w:rFonts w:ascii="標楷體" w:eastAsia="標楷體" w:hAnsi="標楷體" w:cs="Times New Roman" w:hint="eastAsia"/>
          <w:sz w:val="32"/>
          <w:szCs w:val="32"/>
        </w:rPr>
        <w:t>教官監督2名人員加油，竟然讓油槍前端的蓋子隨著航空用油灌入油箱，</w:t>
      </w:r>
      <w:r>
        <w:rPr>
          <w:rFonts w:ascii="標楷體" w:eastAsia="標楷體" w:hAnsi="標楷體" w:cs="Times New Roman" w:hint="eastAsia"/>
          <w:sz w:val="32"/>
          <w:szCs w:val="32"/>
        </w:rPr>
        <w:t>1</w:t>
      </w:r>
      <w:r w:rsidR="00F60D9D" w:rsidRPr="00F60D9D">
        <w:rPr>
          <w:rFonts w:ascii="標楷體" w:eastAsia="標楷體" w:hAnsi="標楷體" w:cs="Times New Roman" w:hint="eastAsia"/>
          <w:sz w:val="32"/>
          <w:szCs w:val="32"/>
        </w:rPr>
        <w:t>名加油員發現油槍蓋不見，緊急喊停，透過內視鏡確認蓋子確實掉進油箱，該機被迫送修，依照空</w:t>
      </w:r>
      <w:r>
        <w:rPr>
          <w:rFonts w:ascii="標楷體" w:eastAsia="標楷體" w:hAnsi="標楷體" w:cs="Times New Roman" w:hint="eastAsia"/>
          <w:sz w:val="32"/>
          <w:szCs w:val="32"/>
        </w:rPr>
        <w:t>中</w:t>
      </w:r>
      <w:r w:rsidR="00F60D9D" w:rsidRPr="00F60D9D">
        <w:rPr>
          <w:rFonts w:ascii="標楷體" w:eastAsia="標楷體" w:hAnsi="標楷體" w:cs="Times New Roman" w:hint="eastAsia"/>
          <w:sz w:val="32"/>
          <w:szCs w:val="32"/>
        </w:rPr>
        <w:t>勤</w:t>
      </w:r>
      <w:r>
        <w:rPr>
          <w:rFonts w:ascii="標楷體" w:eastAsia="標楷體" w:hAnsi="標楷體" w:cs="Times New Roman" w:hint="eastAsia"/>
          <w:sz w:val="32"/>
          <w:szCs w:val="32"/>
        </w:rPr>
        <w:t>務</w:t>
      </w:r>
      <w:r w:rsidR="00F60D9D" w:rsidRPr="00F60D9D">
        <w:rPr>
          <w:rFonts w:ascii="標楷體" w:eastAsia="標楷體" w:hAnsi="標楷體" w:cs="Times New Roman" w:hint="eastAsia"/>
          <w:sz w:val="32"/>
          <w:szCs w:val="32"/>
        </w:rPr>
        <w:t>總隊直升機加油標準作業程序，應該2個人一起執行，空</w:t>
      </w:r>
      <w:r>
        <w:rPr>
          <w:rFonts w:ascii="標楷體" w:eastAsia="標楷體" w:hAnsi="標楷體" w:cs="Times New Roman" w:hint="eastAsia"/>
          <w:sz w:val="32"/>
          <w:szCs w:val="32"/>
        </w:rPr>
        <w:t>中</w:t>
      </w:r>
      <w:r w:rsidR="00F60D9D" w:rsidRPr="00F60D9D">
        <w:rPr>
          <w:rFonts w:ascii="標楷體" w:eastAsia="標楷體" w:hAnsi="標楷體" w:cs="Times New Roman" w:hint="eastAsia"/>
          <w:sz w:val="32"/>
          <w:szCs w:val="32"/>
        </w:rPr>
        <w:t>勤</w:t>
      </w:r>
      <w:r>
        <w:rPr>
          <w:rFonts w:ascii="標楷體" w:eastAsia="標楷體" w:hAnsi="標楷體" w:cs="Times New Roman" w:hint="eastAsia"/>
          <w:sz w:val="32"/>
          <w:szCs w:val="32"/>
        </w:rPr>
        <w:t>務總隊</w:t>
      </w:r>
      <w:r w:rsidR="00F60D9D" w:rsidRPr="00F60D9D">
        <w:rPr>
          <w:rFonts w:ascii="標楷體" w:eastAsia="標楷體" w:hAnsi="標楷體" w:cs="Times New Roman" w:hint="eastAsia"/>
          <w:sz w:val="32"/>
          <w:szCs w:val="32"/>
        </w:rPr>
        <w:t>教官在一旁監督，但3人竟然都沒有注意油槍蓋掉入油箱，研判是連接油槍蓋的鍊子斷裂沒有修復，才會發生這樣的烏龍。雖空</w:t>
      </w:r>
      <w:r>
        <w:rPr>
          <w:rFonts w:ascii="標楷體" w:eastAsia="標楷體" w:hAnsi="標楷體" w:cs="Times New Roman" w:hint="eastAsia"/>
          <w:sz w:val="32"/>
          <w:szCs w:val="32"/>
        </w:rPr>
        <w:t>中</w:t>
      </w:r>
      <w:r w:rsidR="00F60D9D" w:rsidRPr="00F60D9D">
        <w:rPr>
          <w:rFonts w:ascii="標楷體" w:eastAsia="標楷體" w:hAnsi="標楷體" w:cs="Times New Roman" w:hint="eastAsia"/>
          <w:sz w:val="32"/>
          <w:szCs w:val="32"/>
        </w:rPr>
        <w:t>勤</w:t>
      </w:r>
      <w:r>
        <w:rPr>
          <w:rFonts w:ascii="標楷體" w:eastAsia="標楷體" w:hAnsi="標楷體" w:cs="Times New Roman" w:hint="eastAsia"/>
          <w:sz w:val="32"/>
          <w:szCs w:val="32"/>
        </w:rPr>
        <w:t>務</w:t>
      </w:r>
      <w:r w:rsidR="00F60D9D" w:rsidRPr="00F60D9D">
        <w:rPr>
          <w:rFonts w:ascii="標楷體" w:eastAsia="標楷體" w:hAnsi="標楷體" w:cs="Times New Roman" w:hint="eastAsia"/>
          <w:sz w:val="32"/>
          <w:szCs w:val="32"/>
        </w:rPr>
        <w:t>總隊強調是偶發事件，且這次意外列入例行維修費用，由廠商自行吸收，沒有產生維修費用，也未影響飛安，但飛航相關人員應該經過受訓、考核取得操作許可證，而2名加油的人員是勞務承攬（外包）的人員，是否符合相關標準作業程序，為免相同事故再發生，請空</w:t>
      </w:r>
      <w:r>
        <w:rPr>
          <w:rFonts w:ascii="標楷體" w:eastAsia="標楷體" w:hAnsi="標楷體" w:cs="Times New Roman" w:hint="eastAsia"/>
          <w:sz w:val="32"/>
          <w:szCs w:val="32"/>
        </w:rPr>
        <w:t>中</w:t>
      </w:r>
      <w:r w:rsidR="00F60D9D" w:rsidRPr="00F60D9D">
        <w:rPr>
          <w:rFonts w:ascii="標楷體" w:eastAsia="標楷體" w:hAnsi="標楷體" w:cs="Times New Roman" w:hint="eastAsia"/>
          <w:sz w:val="32"/>
          <w:szCs w:val="32"/>
        </w:rPr>
        <w:t>勤</w:t>
      </w:r>
      <w:r>
        <w:rPr>
          <w:rFonts w:ascii="標楷體" w:eastAsia="標楷體" w:hAnsi="標楷體" w:cs="Times New Roman" w:hint="eastAsia"/>
          <w:sz w:val="32"/>
          <w:szCs w:val="32"/>
        </w:rPr>
        <w:t>務</w:t>
      </w:r>
      <w:r w:rsidR="00F60D9D" w:rsidRPr="00F60D9D">
        <w:rPr>
          <w:rFonts w:ascii="標楷體" w:eastAsia="標楷體" w:hAnsi="標楷體" w:cs="Times New Roman" w:hint="eastAsia"/>
          <w:sz w:val="32"/>
          <w:szCs w:val="32"/>
        </w:rPr>
        <w:t>總隊就相關問題，於</w:t>
      </w:r>
      <w:r>
        <w:rPr>
          <w:rFonts w:ascii="標楷體" w:eastAsia="標楷體" w:hAnsi="標楷體" w:cs="Times New Roman" w:hint="eastAsia"/>
          <w:sz w:val="32"/>
          <w:szCs w:val="32"/>
        </w:rPr>
        <w:t>2</w:t>
      </w:r>
      <w:r w:rsidR="00F60D9D" w:rsidRPr="00F60D9D">
        <w:rPr>
          <w:rFonts w:ascii="標楷體" w:eastAsia="標楷體" w:hAnsi="標楷體" w:cs="Times New Roman" w:hint="eastAsia"/>
          <w:sz w:val="32"/>
          <w:szCs w:val="32"/>
        </w:rPr>
        <w:t>個月內向</w:t>
      </w:r>
      <w:r>
        <w:rPr>
          <w:rFonts w:ascii="標楷體" w:eastAsia="標楷體" w:hAnsi="標楷體" w:cs="Times New Roman" w:hint="eastAsia"/>
          <w:sz w:val="32"/>
          <w:szCs w:val="32"/>
        </w:rPr>
        <w:t>立法院內政</w:t>
      </w:r>
      <w:r w:rsidR="008431E3">
        <w:rPr>
          <w:rFonts w:ascii="標楷體" w:eastAsia="標楷體" w:hAnsi="標楷體" w:cs="Times New Roman" w:hint="eastAsia"/>
          <w:sz w:val="32"/>
          <w:szCs w:val="32"/>
        </w:rPr>
        <w:t>委員會提出書面報告</w:t>
      </w:r>
      <w:r w:rsidR="007F0672" w:rsidRPr="00FC3A02">
        <w:rPr>
          <w:rFonts w:ascii="標楷體" w:eastAsia="標楷體" w:hAnsi="標楷體" w:cs="Times New Roman" w:hint="eastAsia"/>
          <w:sz w:val="32"/>
          <w:szCs w:val="32"/>
        </w:rPr>
        <w:t>。</w:t>
      </w:r>
    </w:p>
    <w:p w:rsidR="00F60D9D" w:rsidRDefault="00F60D9D" w:rsidP="00F60D9D">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Pr>
          <w:rFonts w:ascii="標楷體" w:eastAsia="標楷體" w:hAnsi="標楷體" w:cs="Times New Roman" w:hint="eastAsia"/>
          <w:sz w:val="32"/>
          <w:szCs w:val="32"/>
        </w:rPr>
        <w:t>張宏陸</w:t>
      </w:r>
    </w:p>
    <w:p w:rsidR="007F0672" w:rsidRPr="00F14302" w:rsidRDefault="00F60D9D" w:rsidP="00F60D9D">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連署人：管碧玲  林淑芬</w:t>
      </w:r>
    </w:p>
    <w:p w:rsidR="007F0672" w:rsidRDefault="00F80214" w:rsidP="00E43DF8">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十</w:t>
      </w:r>
      <w:r w:rsidR="007F0672" w:rsidRPr="00F14302">
        <w:rPr>
          <w:rFonts w:ascii="標楷體" w:eastAsia="標楷體" w:hAnsi="標楷體" w:cs="Times New Roman" w:hint="eastAsia"/>
          <w:sz w:val="32"/>
          <w:szCs w:val="32"/>
        </w:rPr>
        <w:t>、</w:t>
      </w:r>
      <w:r>
        <w:rPr>
          <w:rFonts w:ascii="標楷體" w:eastAsia="標楷體" w:hAnsi="標楷體" w:cs="Times New Roman" w:hint="eastAsia"/>
          <w:sz w:val="32"/>
          <w:szCs w:val="32"/>
        </w:rPr>
        <w:t>107</w:t>
      </w:r>
      <w:r w:rsidR="00F60D9D" w:rsidRPr="00F60D9D">
        <w:rPr>
          <w:rFonts w:ascii="標楷體" w:eastAsia="標楷體" w:hAnsi="標楷體" w:cs="Times New Roman" w:hint="eastAsia"/>
          <w:sz w:val="32"/>
          <w:szCs w:val="32"/>
        </w:rPr>
        <w:t>年5月26日中油外包人員至空</w:t>
      </w:r>
      <w:r>
        <w:rPr>
          <w:rFonts w:ascii="標楷體" w:eastAsia="標楷體" w:hAnsi="標楷體" w:cs="Times New Roman" w:hint="eastAsia"/>
          <w:sz w:val="32"/>
          <w:szCs w:val="32"/>
        </w:rPr>
        <w:t>中</w:t>
      </w:r>
      <w:r w:rsidR="00F60D9D" w:rsidRPr="00F60D9D">
        <w:rPr>
          <w:rFonts w:ascii="標楷體" w:eastAsia="標楷體" w:hAnsi="標楷體" w:cs="Times New Roman" w:hint="eastAsia"/>
          <w:sz w:val="32"/>
          <w:szCs w:val="32"/>
        </w:rPr>
        <w:t>勤</w:t>
      </w:r>
      <w:r>
        <w:rPr>
          <w:rFonts w:ascii="標楷體" w:eastAsia="標楷體" w:hAnsi="標楷體" w:cs="Times New Roman" w:hint="eastAsia"/>
          <w:sz w:val="32"/>
          <w:szCs w:val="32"/>
        </w:rPr>
        <w:t>務總隊</w:t>
      </w:r>
      <w:r w:rsidR="00F60D9D" w:rsidRPr="00F60D9D">
        <w:rPr>
          <w:rFonts w:ascii="標楷體" w:eastAsia="標楷體" w:hAnsi="標楷體" w:cs="Times New Roman" w:hint="eastAsia"/>
          <w:sz w:val="32"/>
          <w:szCs w:val="32"/>
        </w:rPr>
        <w:t>第二大隊替編號NA-109海豚直升機AS-365N2加油，發生油槍蓋掉落至飛行器油箱，導致該架直升機停飛，等候維修廠商檢修確認無問題後再執行任務。查空</w:t>
      </w:r>
      <w:r w:rsidR="00E43DF8">
        <w:rPr>
          <w:rFonts w:ascii="標楷體" w:eastAsia="標楷體" w:hAnsi="標楷體" w:cs="Times New Roman" w:hint="eastAsia"/>
          <w:sz w:val="32"/>
          <w:szCs w:val="32"/>
        </w:rPr>
        <w:t>中</w:t>
      </w:r>
      <w:r w:rsidR="00F60D9D" w:rsidRPr="00F60D9D">
        <w:rPr>
          <w:rFonts w:ascii="標楷體" w:eastAsia="標楷體" w:hAnsi="標楷體" w:cs="Times New Roman" w:hint="eastAsia"/>
          <w:sz w:val="32"/>
          <w:szCs w:val="32"/>
        </w:rPr>
        <w:t>勤</w:t>
      </w:r>
      <w:r w:rsidR="00E43DF8">
        <w:rPr>
          <w:rFonts w:ascii="標楷體" w:eastAsia="標楷體" w:hAnsi="標楷體" w:cs="Times New Roman" w:hint="eastAsia"/>
          <w:sz w:val="32"/>
          <w:szCs w:val="32"/>
        </w:rPr>
        <w:t>務</w:t>
      </w:r>
      <w:r w:rsidR="00F60D9D" w:rsidRPr="00F60D9D">
        <w:rPr>
          <w:rFonts w:ascii="標楷體" w:eastAsia="標楷體" w:hAnsi="標楷體" w:cs="Times New Roman" w:hint="eastAsia"/>
          <w:sz w:val="32"/>
          <w:szCs w:val="32"/>
        </w:rPr>
        <w:t>總隊直升機加油標準作業程序，應由兩人一起執行，並由空</w:t>
      </w:r>
      <w:r w:rsidR="00E43DF8">
        <w:rPr>
          <w:rFonts w:ascii="標楷體" w:eastAsia="標楷體" w:hAnsi="標楷體" w:cs="Times New Roman" w:hint="eastAsia"/>
          <w:sz w:val="32"/>
          <w:szCs w:val="32"/>
        </w:rPr>
        <w:t>中</w:t>
      </w:r>
      <w:r w:rsidR="00F60D9D" w:rsidRPr="00F60D9D">
        <w:rPr>
          <w:rFonts w:ascii="標楷體" w:eastAsia="標楷體" w:hAnsi="標楷體" w:cs="Times New Roman" w:hint="eastAsia"/>
          <w:sz w:val="32"/>
          <w:szCs w:val="32"/>
        </w:rPr>
        <w:t>勤</w:t>
      </w:r>
      <w:r w:rsidR="00E43DF8">
        <w:rPr>
          <w:rFonts w:ascii="標楷體" w:eastAsia="標楷體" w:hAnsi="標楷體" w:cs="Times New Roman" w:hint="eastAsia"/>
          <w:sz w:val="32"/>
          <w:szCs w:val="32"/>
        </w:rPr>
        <w:t>務總隊</w:t>
      </w:r>
      <w:r w:rsidR="00F60D9D" w:rsidRPr="00F60D9D">
        <w:rPr>
          <w:rFonts w:ascii="標楷體" w:eastAsia="標楷體" w:hAnsi="標楷體" w:cs="Times New Roman" w:hint="eastAsia"/>
          <w:sz w:val="32"/>
          <w:szCs w:val="32"/>
        </w:rPr>
        <w:t>教官在旁監督，卻發生油槍蓋掉落油箱失誤，照理應檢討標準作業程序或是執行加油任務哪個環節疏失提出檢討改進。但空</w:t>
      </w:r>
      <w:r w:rsidR="00E43DF8">
        <w:rPr>
          <w:rFonts w:ascii="標楷體" w:eastAsia="標楷體" w:hAnsi="標楷體" w:cs="Times New Roman" w:hint="eastAsia"/>
          <w:sz w:val="32"/>
          <w:szCs w:val="32"/>
        </w:rPr>
        <w:t>中</w:t>
      </w:r>
      <w:r w:rsidR="00F60D9D" w:rsidRPr="00F60D9D">
        <w:rPr>
          <w:rFonts w:ascii="標楷體" w:eastAsia="標楷體" w:hAnsi="標楷體" w:cs="Times New Roman" w:hint="eastAsia"/>
          <w:sz w:val="32"/>
          <w:szCs w:val="32"/>
        </w:rPr>
        <w:t>勤</w:t>
      </w:r>
      <w:r w:rsidR="00E43DF8">
        <w:rPr>
          <w:rFonts w:ascii="標楷體" w:eastAsia="標楷體" w:hAnsi="標楷體" w:cs="Times New Roman" w:hint="eastAsia"/>
          <w:sz w:val="32"/>
          <w:szCs w:val="32"/>
        </w:rPr>
        <w:t>務</w:t>
      </w:r>
      <w:r w:rsidR="00F60D9D" w:rsidRPr="00F60D9D">
        <w:rPr>
          <w:rFonts w:ascii="標楷體" w:eastAsia="標楷體" w:hAnsi="標楷體" w:cs="Times New Roman" w:hint="eastAsia"/>
          <w:sz w:val="32"/>
          <w:szCs w:val="32"/>
        </w:rPr>
        <w:t>總隊僅是事實調查，以及書面通知各大隊應注意標準作業程序，卻未檢討現行作業程序的問題。為確保救援飛行器執行任務安全，每個環節都必須審慎以對，爰要求空中勤務總隊應於</w:t>
      </w:r>
      <w:r w:rsidR="00E43DF8">
        <w:rPr>
          <w:rFonts w:ascii="標楷體" w:eastAsia="標楷體" w:hAnsi="標楷體" w:cs="Times New Roman" w:hint="eastAsia"/>
          <w:sz w:val="32"/>
          <w:szCs w:val="32"/>
        </w:rPr>
        <w:t>3</w:t>
      </w:r>
      <w:r w:rsidR="00F60D9D" w:rsidRPr="00F60D9D">
        <w:rPr>
          <w:rFonts w:ascii="標楷體" w:eastAsia="標楷體" w:hAnsi="標楷體" w:cs="Times New Roman" w:hint="eastAsia"/>
          <w:sz w:val="32"/>
          <w:szCs w:val="32"/>
        </w:rPr>
        <w:t>個月內</w:t>
      </w:r>
      <w:r w:rsidR="00E43DF8">
        <w:rPr>
          <w:rFonts w:ascii="標楷體" w:eastAsia="標楷體" w:hAnsi="標楷體" w:cs="Times New Roman" w:hint="eastAsia"/>
          <w:sz w:val="32"/>
          <w:szCs w:val="32"/>
        </w:rPr>
        <w:t>針對</w:t>
      </w:r>
      <w:r w:rsidR="00E43DF8" w:rsidRPr="00F60D9D">
        <w:rPr>
          <w:rFonts w:ascii="標楷體" w:eastAsia="標楷體" w:hAnsi="標楷體" w:cs="Times New Roman" w:hint="eastAsia"/>
          <w:sz w:val="32"/>
          <w:szCs w:val="32"/>
        </w:rPr>
        <w:t>具體改善措施</w:t>
      </w:r>
      <w:r w:rsidR="00BA2277">
        <w:rPr>
          <w:rFonts w:ascii="標楷體" w:eastAsia="標楷體" w:hAnsi="標楷體" w:cs="Times New Roman" w:hint="eastAsia"/>
          <w:sz w:val="32"/>
          <w:szCs w:val="32"/>
        </w:rPr>
        <w:t>向立法院內政委員會</w:t>
      </w:r>
      <w:r w:rsidR="00E43DF8" w:rsidRPr="00F60D9D">
        <w:rPr>
          <w:rFonts w:ascii="標楷體" w:eastAsia="標楷體" w:hAnsi="標楷體" w:cs="Times New Roman" w:hint="eastAsia"/>
          <w:sz w:val="32"/>
          <w:szCs w:val="32"/>
        </w:rPr>
        <w:t>提出</w:t>
      </w:r>
      <w:r w:rsidR="00F60D9D" w:rsidRPr="00F60D9D">
        <w:rPr>
          <w:rFonts w:ascii="標楷體" w:eastAsia="標楷體" w:hAnsi="標楷體" w:cs="Times New Roman" w:hint="eastAsia"/>
          <w:sz w:val="32"/>
          <w:szCs w:val="32"/>
        </w:rPr>
        <w:t>書面報告</w:t>
      </w:r>
      <w:r w:rsidR="007F0672" w:rsidRPr="00FC3A02">
        <w:rPr>
          <w:rFonts w:ascii="標楷體" w:eastAsia="標楷體" w:hAnsi="標楷體" w:cs="Times New Roman" w:hint="eastAsia"/>
          <w:sz w:val="32"/>
          <w:szCs w:val="32"/>
        </w:rPr>
        <w:t>。</w:t>
      </w:r>
    </w:p>
    <w:p w:rsidR="007F0672" w:rsidRDefault="007F0672" w:rsidP="007F0672">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sidR="00F60D9D">
        <w:rPr>
          <w:rFonts w:ascii="標楷體" w:eastAsia="標楷體" w:hAnsi="標楷體" w:cs="Times New Roman" w:hint="eastAsia"/>
          <w:sz w:val="32"/>
          <w:szCs w:val="32"/>
        </w:rPr>
        <w:t>林淑芬</w:t>
      </w:r>
    </w:p>
    <w:p w:rsidR="007F0672" w:rsidRPr="00F14302" w:rsidRDefault="007F0672" w:rsidP="007F0672">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w:t>
      </w:r>
      <w:r w:rsidR="00F60D9D">
        <w:rPr>
          <w:rFonts w:ascii="標楷體" w:eastAsia="標楷體" w:hAnsi="標楷體" w:cs="Times New Roman" w:hint="eastAsia"/>
          <w:sz w:val="32"/>
          <w:szCs w:val="32"/>
        </w:rPr>
        <w:t>張宏陸  洪宗熠</w:t>
      </w:r>
    </w:p>
    <w:p w:rsidR="00945CDD" w:rsidRPr="00F14302" w:rsidRDefault="00945CDD" w:rsidP="005B67D4">
      <w:pPr>
        <w:snapToGrid w:val="0"/>
        <w:spacing w:line="460" w:lineRule="exact"/>
        <w:ind w:leftChars="236" w:left="1133" w:hangingChars="177" w:hanging="567"/>
        <w:jc w:val="both"/>
        <w:rPr>
          <w:rFonts w:ascii="標楷體" w:eastAsia="標楷體" w:hAnsi="標楷體" w:cs="Times New Roman"/>
          <w:b/>
          <w:sz w:val="32"/>
          <w:szCs w:val="32"/>
          <w:lang w:val="x-none" w:eastAsia="x-none"/>
        </w:rPr>
      </w:pPr>
      <w:r w:rsidRPr="00F14302">
        <w:rPr>
          <w:rFonts w:ascii="標楷體" w:eastAsia="標楷體" w:hAnsi="標楷體" w:cs="Times New Roman" w:hint="eastAsia"/>
          <w:b/>
          <w:sz w:val="32"/>
          <w:szCs w:val="32"/>
          <w:lang w:val="x-none" w:eastAsia="x-none"/>
        </w:rPr>
        <w:t>肆</w:t>
      </w:r>
      <w:r w:rsidRPr="00F14302">
        <w:rPr>
          <w:rFonts w:ascii="標楷體" w:eastAsia="標楷體" w:hAnsi="標楷體" w:cs="Times New Roman" w:hint="eastAsia"/>
          <w:b/>
          <w:spacing w:val="4"/>
          <w:sz w:val="32"/>
          <w:szCs w:val="32"/>
          <w:lang w:val="x-none" w:eastAsia="x-none"/>
        </w:rPr>
        <w:t>、</w:t>
      </w:r>
      <w:r w:rsidRPr="00F14302">
        <w:rPr>
          <w:rFonts w:ascii="標楷體" w:eastAsia="標楷體" w:hAnsi="標楷體" w:cs="Times New Roman" w:hint="eastAsia"/>
          <w:b/>
          <w:bCs/>
          <w:spacing w:val="4"/>
          <w:sz w:val="32"/>
          <w:szCs w:val="32"/>
          <w:lang w:val="x-none" w:eastAsia="x-none"/>
        </w:rPr>
        <w:t>10</w:t>
      </w:r>
      <w:r w:rsidR="00663394">
        <w:rPr>
          <w:rFonts w:ascii="標楷體" w:eastAsia="標楷體" w:hAnsi="標楷體" w:cs="Times New Roman" w:hint="eastAsia"/>
          <w:b/>
          <w:bCs/>
          <w:spacing w:val="4"/>
          <w:sz w:val="32"/>
          <w:szCs w:val="32"/>
          <w:lang w:val="x-none"/>
        </w:rPr>
        <w:t>8</w:t>
      </w:r>
      <w:r w:rsidRPr="00F14302">
        <w:rPr>
          <w:rFonts w:ascii="標楷體" w:eastAsia="標楷體" w:hAnsi="標楷體" w:cs="Times New Roman"/>
          <w:b/>
          <w:bCs/>
          <w:sz w:val="32"/>
          <w:szCs w:val="32"/>
          <w:lang w:val="x-none" w:eastAsia="x-none"/>
        </w:rPr>
        <w:t>年</w:t>
      </w:r>
      <w:r w:rsidRPr="00F14302">
        <w:rPr>
          <w:rFonts w:ascii="標楷體" w:eastAsia="標楷體" w:hAnsi="標楷體" w:cs="Times New Roman"/>
          <w:b/>
          <w:spacing w:val="4"/>
          <w:sz w:val="32"/>
          <w:szCs w:val="32"/>
          <w:lang w:val="x-none" w:eastAsia="x-none"/>
        </w:rPr>
        <w:t>度中央政府總預算案附屬單位預算非營業部分關於內政部主管</w:t>
      </w:r>
      <w:r w:rsidR="003F7F7A" w:rsidRPr="003F7F7A">
        <w:rPr>
          <w:rFonts w:ascii="標楷體" w:eastAsia="標楷體" w:hAnsi="標楷體" w:cs="Times New Roman" w:hint="eastAsia"/>
          <w:b/>
          <w:spacing w:val="4"/>
          <w:sz w:val="32"/>
          <w:szCs w:val="32"/>
          <w:lang w:val="x-none" w:eastAsia="x-none"/>
        </w:rPr>
        <w:t>特別收入基金</w:t>
      </w:r>
      <w:r w:rsidR="00B54658">
        <w:rPr>
          <w:rFonts w:ascii="標楷體" w:eastAsia="標楷體" w:hAnsi="標楷體" w:cs="Times New Roman" w:hint="eastAsia"/>
          <w:b/>
          <w:spacing w:val="4"/>
          <w:sz w:val="32"/>
          <w:szCs w:val="32"/>
          <w:lang w:val="x-none" w:eastAsia="x-none"/>
        </w:rPr>
        <w:t>—</w:t>
      </w:r>
      <w:r w:rsidRPr="00F14302">
        <w:rPr>
          <w:rFonts w:ascii="標楷體" w:eastAsia="標楷體" w:hAnsi="標楷體" w:cs="Times New Roman"/>
          <w:b/>
          <w:spacing w:val="4"/>
          <w:sz w:val="32"/>
          <w:szCs w:val="32"/>
          <w:lang w:val="x-none" w:eastAsia="x-none"/>
        </w:rPr>
        <w:t>新住民發展基金</w:t>
      </w:r>
      <w:r w:rsidRPr="00F14302">
        <w:rPr>
          <w:rFonts w:ascii="標楷體" w:eastAsia="標楷體" w:hAnsi="標楷體" w:cs="Times New Roman" w:hint="eastAsia"/>
          <w:b/>
          <w:spacing w:val="4"/>
          <w:sz w:val="32"/>
          <w:szCs w:val="32"/>
          <w:lang w:val="x-none" w:eastAsia="x-none"/>
        </w:rPr>
        <w:t>、</w:t>
      </w:r>
      <w:r w:rsidRPr="00F14302">
        <w:rPr>
          <w:rFonts w:ascii="標楷體" w:eastAsia="標楷體" w:hAnsi="標楷體" w:cs="Times New Roman"/>
          <w:b/>
          <w:spacing w:val="4"/>
          <w:sz w:val="32"/>
          <w:szCs w:val="32"/>
          <w:lang w:val="x-none" w:eastAsia="x-none"/>
        </w:rPr>
        <w:t>研發及產業訓儲替代役基金、警察消防海巡移民空勤人員及協勤民力安全基金收支部分</w:t>
      </w:r>
      <w:r w:rsidRPr="00F14302">
        <w:rPr>
          <w:rFonts w:ascii="標楷體" w:eastAsia="標楷體" w:hAnsi="標楷體" w:cs="Times New Roman" w:hint="eastAsia"/>
          <w:b/>
          <w:sz w:val="32"/>
          <w:szCs w:val="32"/>
          <w:lang w:val="x-none" w:eastAsia="x-none"/>
        </w:rPr>
        <w:t>審查結果：</w:t>
      </w:r>
    </w:p>
    <w:p w:rsidR="00945CDD" w:rsidRPr="00F14302" w:rsidRDefault="00945CDD" w:rsidP="00945CDD">
      <w:pPr>
        <w:spacing w:line="460" w:lineRule="exact"/>
        <w:ind w:left="239" w:rightChars="-21" w:right="-50" w:firstLineChars="102" w:firstLine="327"/>
        <w:jc w:val="both"/>
        <w:rPr>
          <w:rFonts w:ascii="標楷體" w:eastAsia="標楷體" w:hAnsi="標楷體" w:cs="Times New Roman"/>
          <w:b/>
          <w:sz w:val="32"/>
          <w:szCs w:val="32"/>
          <w:lang w:val="x-none" w:eastAsia="x-none"/>
        </w:rPr>
      </w:pPr>
      <w:r w:rsidRPr="00F14302">
        <w:rPr>
          <w:rFonts w:ascii="標楷體" w:eastAsia="標楷體" w:hAnsi="標楷體" w:cs="Times New Roman" w:hint="eastAsia"/>
          <w:b/>
          <w:sz w:val="32"/>
          <w:szCs w:val="32"/>
          <w:lang w:val="x-none" w:eastAsia="x-none"/>
        </w:rPr>
        <w:t>一、</w:t>
      </w:r>
      <w:r w:rsidRPr="00F14302">
        <w:rPr>
          <w:rFonts w:ascii="標楷體" w:eastAsia="標楷體" w:hAnsi="標楷體" w:cs="Times New Roman" w:hint="eastAsia"/>
          <w:sz w:val="32"/>
          <w:szCs w:val="32"/>
          <w:lang w:val="x-none" w:eastAsia="x-none"/>
        </w:rPr>
        <w:t>特別收入基金─</w:t>
      </w:r>
      <w:r w:rsidRPr="00F14302">
        <w:rPr>
          <w:rFonts w:ascii="標楷體" w:eastAsia="標楷體" w:hAnsi="標楷體" w:cs="Times New Roman"/>
          <w:b/>
          <w:spacing w:val="4"/>
          <w:sz w:val="32"/>
          <w:szCs w:val="32"/>
          <w:lang w:val="x-none" w:eastAsia="x-none"/>
        </w:rPr>
        <w:t>新住民發展基金</w:t>
      </w:r>
      <w:r w:rsidRPr="00F14302">
        <w:rPr>
          <w:rFonts w:ascii="標楷體" w:eastAsia="標楷體" w:hAnsi="標楷體" w:cs="Times New Roman"/>
          <w:spacing w:val="4"/>
          <w:sz w:val="32"/>
          <w:szCs w:val="32"/>
          <w:lang w:val="x-none" w:eastAsia="x-none"/>
        </w:rPr>
        <w:t>：</w:t>
      </w:r>
    </w:p>
    <w:p w:rsidR="00945CDD" w:rsidRPr="00F14302" w:rsidRDefault="00945CDD" w:rsidP="00945CDD">
      <w:pPr>
        <w:spacing w:line="460" w:lineRule="exact"/>
        <w:ind w:leftChars="531" w:left="2266" w:hangingChars="310" w:hanging="992"/>
        <w:jc w:val="both"/>
        <w:rPr>
          <w:rFonts w:ascii="標楷體" w:eastAsia="標楷體" w:hAnsi="標楷體" w:cs="Times New Roman"/>
          <w:sz w:val="32"/>
          <w:szCs w:val="32"/>
        </w:rPr>
      </w:pPr>
      <w:r w:rsidRPr="00F14302">
        <w:rPr>
          <w:rFonts w:ascii="標楷體" w:eastAsia="標楷體" w:hAnsi="標楷體" w:cs="Times New Roman" w:hint="eastAsia"/>
          <w:sz w:val="32"/>
          <w:szCs w:val="32"/>
        </w:rPr>
        <w:t>（一）業務計畫：應依據基金來源與用途審查結果，隨同調整。</w:t>
      </w:r>
    </w:p>
    <w:p w:rsidR="00945CDD" w:rsidRPr="00F14302" w:rsidRDefault="00945CDD" w:rsidP="00945CDD">
      <w:pPr>
        <w:spacing w:line="460" w:lineRule="exact"/>
        <w:ind w:leftChars="531" w:left="1693" w:hangingChars="131" w:hanging="419"/>
        <w:jc w:val="both"/>
        <w:rPr>
          <w:rFonts w:ascii="標楷體" w:eastAsia="標楷體" w:hAnsi="標楷體" w:cs="Times New Roman"/>
          <w:sz w:val="32"/>
          <w:szCs w:val="32"/>
        </w:rPr>
      </w:pPr>
      <w:r w:rsidRPr="00F14302">
        <w:rPr>
          <w:rFonts w:ascii="標楷體" w:eastAsia="標楷體" w:hAnsi="標楷體" w:cs="Times New Roman" w:hint="eastAsia"/>
          <w:sz w:val="32"/>
          <w:szCs w:val="32"/>
        </w:rPr>
        <w:t>（二）基金來源、用途及餘絀：</w:t>
      </w:r>
    </w:p>
    <w:p w:rsidR="00945CDD" w:rsidRPr="00F14302" w:rsidRDefault="00945CDD" w:rsidP="00945CDD">
      <w:pPr>
        <w:spacing w:line="460" w:lineRule="exact"/>
        <w:ind w:leftChars="944" w:left="4180" w:hangingChars="598" w:hanging="1914"/>
        <w:jc w:val="both"/>
        <w:rPr>
          <w:rFonts w:ascii="標楷體" w:eastAsia="標楷體" w:hAnsi="標楷體" w:cs="Times New Roman"/>
          <w:sz w:val="32"/>
          <w:szCs w:val="32"/>
        </w:rPr>
      </w:pPr>
      <w:r w:rsidRPr="00F14302">
        <w:rPr>
          <w:rFonts w:ascii="標楷體" w:eastAsia="標楷體" w:hAnsi="標楷體" w:cs="Times New Roman" w:hint="eastAsia"/>
          <w:sz w:val="32"/>
          <w:szCs w:val="32"/>
        </w:rPr>
        <w:t>1.基金來源：</w:t>
      </w:r>
      <w:r w:rsidR="00935D84">
        <w:rPr>
          <w:rFonts w:ascii="標楷體" w:eastAsia="標楷體" w:hAnsi="標楷體" w:cs="Times New Roman" w:hint="eastAsia"/>
          <w:sz w:val="32"/>
          <w:szCs w:val="32"/>
        </w:rPr>
        <w:t>121</w:t>
      </w:r>
      <w:r w:rsidRPr="00F14302">
        <w:rPr>
          <w:rFonts w:ascii="標楷體" w:eastAsia="標楷體" w:hAnsi="標楷體" w:cs="Times New Roman" w:hint="eastAsia"/>
          <w:sz w:val="32"/>
          <w:szCs w:val="32"/>
        </w:rPr>
        <w:t>萬</w:t>
      </w:r>
      <w:r w:rsidR="00935D84">
        <w:rPr>
          <w:rFonts w:ascii="標楷體" w:eastAsia="標楷體" w:hAnsi="標楷體" w:cs="Times New Roman" w:hint="eastAsia"/>
          <w:sz w:val="32"/>
          <w:szCs w:val="32"/>
        </w:rPr>
        <w:t>4千</w:t>
      </w:r>
      <w:r w:rsidRPr="00F14302">
        <w:rPr>
          <w:rFonts w:ascii="標楷體" w:eastAsia="標楷體" w:hAnsi="標楷體" w:cs="Times New Roman" w:hint="eastAsia"/>
          <w:sz w:val="32"/>
          <w:szCs w:val="32"/>
        </w:rPr>
        <w:t>元，照列。</w:t>
      </w:r>
    </w:p>
    <w:p w:rsidR="00945CDD" w:rsidRPr="00F14302" w:rsidRDefault="00945CDD" w:rsidP="00945CDD">
      <w:pPr>
        <w:spacing w:line="460" w:lineRule="exact"/>
        <w:ind w:leftChars="944" w:left="4180" w:hangingChars="598" w:hanging="1914"/>
        <w:jc w:val="both"/>
        <w:rPr>
          <w:rFonts w:ascii="標楷體" w:eastAsia="標楷體" w:hAnsi="標楷體" w:cs="Times New Roman"/>
          <w:sz w:val="32"/>
          <w:szCs w:val="32"/>
        </w:rPr>
      </w:pPr>
      <w:r w:rsidRPr="00F14302">
        <w:rPr>
          <w:rFonts w:ascii="標楷體" w:eastAsia="標楷體" w:hAnsi="標楷體" w:cs="Times New Roman" w:hint="eastAsia"/>
          <w:sz w:val="32"/>
          <w:szCs w:val="32"/>
        </w:rPr>
        <w:t>2.基金用途：3億</w:t>
      </w:r>
      <w:r w:rsidR="00935D84">
        <w:rPr>
          <w:rFonts w:ascii="標楷體" w:eastAsia="標楷體" w:hAnsi="標楷體" w:cs="Times New Roman" w:hint="eastAsia"/>
          <w:sz w:val="32"/>
          <w:szCs w:val="32"/>
        </w:rPr>
        <w:t>2,110萬3千</w:t>
      </w:r>
      <w:r w:rsidRPr="00F14302">
        <w:rPr>
          <w:rFonts w:ascii="標楷體" w:eastAsia="標楷體" w:hAnsi="標楷體" w:cs="Times New Roman" w:hint="eastAsia"/>
          <w:sz w:val="32"/>
          <w:szCs w:val="32"/>
        </w:rPr>
        <w:t>元，照列。</w:t>
      </w:r>
    </w:p>
    <w:p w:rsidR="00945CDD" w:rsidRPr="00F14302" w:rsidRDefault="00945CDD" w:rsidP="00945CDD">
      <w:pPr>
        <w:spacing w:line="460" w:lineRule="exact"/>
        <w:ind w:leftChars="944" w:left="4180" w:hangingChars="598" w:hanging="1914"/>
        <w:jc w:val="both"/>
        <w:rPr>
          <w:rFonts w:ascii="標楷體" w:eastAsia="標楷體" w:hAnsi="標楷體" w:cs="Times New Roman"/>
          <w:sz w:val="32"/>
          <w:szCs w:val="32"/>
        </w:rPr>
      </w:pPr>
      <w:r w:rsidRPr="00F14302">
        <w:rPr>
          <w:rFonts w:ascii="標楷體" w:eastAsia="標楷體" w:hAnsi="標楷體" w:cs="Times New Roman" w:hint="eastAsia"/>
          <w:sz w:val="32"/>
          <w:szCs w:val="32"/>
        </w:rPr>
        <w:t>3.本期</w:t>
      </w:r>
      <w:r w:rsidR="00F32374">
        <w:rPr>
          <w:rFonts w:ascii="標楷體" w:eastAsia="標楷體" w:hAnsi="標楷體" w:cs="Times New Roman" w:hint="eastAsia"/>
          <w:sz w:val="32"/>
          <w:szCs w:val="32"/>
        </w:rPr>
        <w:t>短絀</w:t>
      </w:r>
      <w:r w:rsidRPr="00F14302">
        <w:rPr>
          <w:rFonts w:ascii="標楷體" w:eastAsia="標楷體" w:hAnsi="標楷體" w:cs="Times New Roman" w:hint="eastAsia"/>
          <w:sz w:val="32"/>
          <w:szCs w:val="32"/>
        </w:rPr>
        <w:t>：</w:t>
      </w:r>
      <w:r w:rsidR="00F32374" w:rsidRPr="00F32374">
        <w:rPr>
          <w:rFonts w:ascii="標楷體" w:eastAsia="標楷體" w:hAnsi="標楷體" w:cs="Times New Roman" w:hint="eastAsia"/>
          <w:sz w:val="32"/>
          <w:szCs w:val="32"/>
        </w:rPr>
        <w:t>3億</w:t>
      </w:r>
      <w:r w:rsidR="00F32374">
        <w:rPr>
          <w:rFonts w:ascii="標楷體" w:eastAsia="標楷體" w:hAnsi="標楷體" w:cs="Times New Roman" w:hint="eastAsia"/>
          <w:sz w:val="32"/>
          <w:szCs w:val="32"/>
        </w:rPr>
        <w:t>1</w:t>
      </w:r>
      <w:r w:rsidR="00F32374" w:rsidRPr="00F32374">
        <w:rPr>
          <w:rFonts w:ascii="標楷體" w:eastAsia="標楷體" w:hAnsi="標楷體" w:cs="Times New Roman" w:hint="eastAsia"/>
          <w:sz w:val="32"/>
          <w:szCs w:val="32"/>
        </w:rPr>
        <w:t>,</w:t>
      </w:r>
      <w:r w:rsidR="00F32374">
        <w:rPr>
          <w:rFonts w:ascii="標楷體" w:eastAsia="標楷體" w:hAnsi="標楷體" w:cs="Times New Roman" w:hint="eastAsia"/>
          <w:sz w:val="32"/>
          <w:szCs w:val="32"/>
        </w:rPr>
        <w:t>988</w:t>
      </w:r>
      <w:r w:rsidR="00F32374" w:rsidRPr="00F32374">
        <w:rPr>
          <w:rFonts w:ascii="標楷體" w:eastAsia="標楷體" w:hAnsi="標楷體" w:cs="Times New Roman" w:hint="eastAsia"/>
          <w:sz w:val="32"/>
          <w:szCs w:val="32"/>
        </w:rPr>
        <w:t>萬</w:t>
      </w:r>
      <w:r w:rsidR="00F32374">
        <w:rPr>
          <w:rFonts w:ascii="標楷體" w:eastAsia="標楷體" w:hAnsi="標楷體" w:cs="Times New Roman" w:hint="eastAsia"/>
          <w:sz w:val="32"/>
          <w:szCs w:val="32"/>
        </w:rPr>
        <w:t>9</w:t>
      </w:r>
      <w:r w:rsidR="00F32374" w:rsidRPr="00F32374">
        <w:rPr>
          <w:rFonts w:ascii="標楷體" w:eastAsia="標楷體" w:hAnsi="標楷體" w:cs="Times New Roman" w:hint="eastAsia"/>
          <w:sz w:val="32"/>
          <w:szCs w:val="32"/>
        </w:rPr>
        <w:t>千元</w:t>
      </w:r>
      <w:r w:rsidRPr="00F14302">
        <w:rPr>
          <w:rFonts w:ascii="標楷體" w:eastAsia="標楷體" w:hAnsi="標楷體" w:cs="Times New Roman" w:hint="eastAsia"/>
          <w:sz w:val="32"/>
          <w:szCs w:val="32"/>
        </w:rPr>
        <w:t>，照列。</w:t>
      </w:r>
    </w:p>
    <w:p w:rsidR="00945CDD" w:rsidRPr="003F7F7A" w:rsidRDefault="00945CDD" w:rsidP="00945CDD">
      <w:pPr>
        <w:spacing w:line="460" w:lineRule="exact"/>
        <w:ind w:leftChars="531" w:left="1693" w:hangingChars="131" w:hanging="419"/>
        <w:jc w:val="both"/>
        <w:rPr>
          <w:rFonts w:ascii="標楷體" w:eastAsia="標楷體" w:hAnsi="標楷體" w:cs="Times New Roman"/>
          <w:sz w:val="32"/>
          <w:szCs w:val="32"/>
        </w:rPr>
      </w:pPr>
      <w:r w:rsidRPr="003F7F7A">
        <w:rPr>
          <w:rFonts w:ascii="標楷體" w:eastAsia="標楷體" w:hAnsi="標楷體" w:cs="Times New Roman" w:hint="eastAsia"/>
          <w:sz w:val="32"/>
          <w:szCs w:val="32"/>
        </w:rPr>
        <w:t>（三）解繳</w:t>
      </w:r>
      <w:r w:rsidR="00F32374" w:rsidRPr="003F7F7A">
        <w:rPr>
          <w:rFonts w:ascii="標楷體" w:eastAsia="標楷體" w:hAnsi="標楷體" w:cs="Times New Roman" w:hint="eastAsia"/>
          <w:sz w:val="32"/>
          <w:szCs w:val="32"/>
        </w:rPr>
        <w:t>公</w:t>
      </w:r>
      <w:r w:rsidRPr="003F7F7A">
        <w:rPr>
          <w:rFonts w:ascii="標楷體" w:eastAsia="標楷體" w:hAnsi="標楷體" w:cs="Times New Roman" w:hint="eastAsia"/>
          <w:sz w:val="32"/>
          <w:szCs w:val="32"/>
        </w:rPr>
        <w:t>庫淨額：無列數。</w:t>
      </w:r>
    </w:p>
    <w:p w:rsidR="00945CDD" w:rsidRDefault="00945CDD" w:rsidP="00945CDD">
      <w:pPr>
        <w:spacing w:line="460" w:lineRule="exact"/>
        <w:ind w:leftChars="531" w:left="1693" w:hangingChars="131" w:hanging="419"/>
        <w:jc w:val="both"/>
        <w:rPr>
          <w:rFonts w:ascii="標楷體" w:eastAsia="標楷體" w:hAnsi="標楷體" w:cs="Times New Roman"/>
          <w:sz w:val="32"/>
          <w:szCs w:val="32"/>
        </w:rPr>
      </w:pPr>
      <w:r w:rsidRPr="003F7F7A">
        <w:rPr>
          <w:rFonts w:ascii="標楷體" w:eastAsia="標楷體" w:hAnsi="標楷體" w:cs="Times New Roman" w:hint="eastAsia"/>
          <w:sz w:val="32"/>
          <w:szCs w:val="32"/>
        </w:rPr>
        <w:t>（四）補辦預算：無列數。</w:t>
      </w:r>
    </w:p>
    <w:p w:rsidR="000F4D34" w:rsidRDefault="000F4D34" w:rsidP="00945CDD">
      <w:pPr>
        <w:spacing w:line="460" w:lineRule="exact"/>
        <w:ind w:leftChars="531" w:left="1693" w:hangingChars="131" w:hanging="419"/>
        <w:jc w:val="both"/>
        <w:rPr>
          <w:rFonts w:ascii="標楷體" w:eastAsia="標楷體" w:hAnsi="標楷體" w:cs="Times New Roman"/>
          <w:sz w:val="32"/>
          <w:szCs w:val="32"/>
        </w:rPr>
      </w:pPr>
      <w:r w:rsidRPr="000F4D34">
        <w:rPr>
          <w:rFonts w:ascii="標楷體" w:eastAsia="標楷體" w:hAnsi="標楷體" w:cs="Times New Roman" w:hint="eastAsia"/>
          <w:sz w:val="32"/>
          <w:szCs w:val="32"/>
        </w:rPr>
        <w:t>（五）通過決議1項：</w:t>
      </w:r>
    </w:p>
    <w:p w:rsidR="000F4D34" w:rsidRDefault="000F4D34" w:rsidP="000F4D34">
      <w:pPr>
        <w:spacing w:line="460" w:lineRule="exact"/>
        <w:ind w:leftChars="800" w:left="2339" w:hangingChars="131" w:hanging="419"/>
        <w:jc w:val="both"/>
        <w:rPr>
          <w:rFonts w:ascii="標楷體" w:eastAsia="標楷體" w:hAnsi="標楷體" w:cs="Times New Roman"/>
          <w:sz w:val="32"/>
          <w:szCs w:val="32"/>
        </w:rPr>
      </w:pPr>
      <w:r>
        <w:rPr>
          <w:rFonts w:ascii="標楷體" w:eastAsia="標楷體" w:hAnsi="標楷體" w:cs="Times New Roman" w:hint="eastAsia"/>
          <w:sz w:val="32"/>
          <w:szCs w:val="32"/>
        </w:rPr>
        <w:t>1.</w:t>
      </w:r>
      <w:r w:rsidR="00EA4785">
        <w:rPr>
          <w:rFonts w:hint="eastAsia"/>
        </w:rPr>
        <w:t xml:space="preserve"> </w:t>
      </w:r>
      <w:r w:rsidRPr="000F4D34">
        <w:rPr>
          <w:rFonts w:ascii="標楷體" w:eastAsia="標楷體" w:hAnsi="標楷體" w:cs="Times New Roman" w:hint="eastAsia"/>
          <w:sz w:val="32"/>
          <w:szCs w:val="32"/>
        </w:rPr>
        <w:t>在107年7-10月間民進黨立法院新住民事務發展聯盟舉辦多場新住民教育論壇，蒐集各地新住民對教育議題意見。會中發現諸多新住民夥伴關注「新住民及其子女培力與獎助學金」，無論是新住民本身亦或新住民子女均希望能藉由獎學金之協助以利攻讀高等教育，減輕經濟負擔。</w:t>
      </w:r>
      <w:r>
        <w:rPr>
          <w:rFonts w:ascii="標楷體" w:eastAsia="標楷體" w:hAnsi="標楷體" w:cs="Times New Roman" w:hint="eastAsia"/>
          <w:sz w:val="32"/>
          <w:szCs w:val="32"/>
        </w:rPr>
        <w:t>爰</w:t>
      </w:r>
      <w:r w:rsidRPr="000F4D34">
        <w:rPr>
          <w:rFonts w:ascii="標楷體" w:eastAsia="標楷體" w:hAnsi="標楷體" w:cs="Times New Roman" w:hint="eastAsia"/>
          <w:sz w:val="32"/>
          <w:szCs w:val="32"/>
        </w:rPr>
        <w:t>要求新住民發展基金就擴大「新住民及其子女培力與獎助學金」之名額與金額進行研議，以協助新住民及其子女攻讀高等教育。</w:t>
      </w:r>
    </w:p>
    <w:p w:rsidR="000F4D34" w:rsidRDefault="000F4D34" w:rsidP="000F4D34">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Pr>
          <w:rFonts w:ascii="標楷體" w:eastAsia="標楷體" w:hAnsi="標楷體" w:cs="Times New Roman" w:hint="eastAsia"/>
          <w:sz w:val="32"/>
          <w:szCs w:val="32"/>
        </w:rPr>
        <w:t>張宏陸  劉世芳  李麗芬</w:t>
      </w:r>
    </w:p>
    <w:p w:rsidR="000F4D34" w:rsidRPr="00F14302" w:rsidRDefault="000F4D34" w:rsidP="000F4D34">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連署人：蔣絜安</w:t>
      </w:r>
    </w:p>
    <w:p w:rsidR="00945CDD" w:rsidRPr="00F14302" w:rsidRDefault="00945CDD" w:rsidP="00945CDD">
      <w:pPr>
        <w:spacing w:line="460" w:lineRule="exact"/>
        <w:ind w:left="239" w:rightChars="-21" w:right="-50" w:firstLineChars="102" w:firstLine="326"/>
        <w:jc w:val="both"/>
        <w:rPr>
          <w:rFonts w:ascii="標楷體" w:eastAsia="標楷體" w:hAnsi="標楷體" w:cs="Times New Roman"/>
          <w:b/>
          <w:sz w:val="32"/>
          <w:szCs w:val="32"/>
          <w:lang w:val="x-none" w:eastAsia="x-none"/>
        </w:rPr>
      </w:pPr>
      <w:r w:rsidRPr="00F14302">
        <w:rPr>
          <w:rFonts w:ascii="標楷體" w:eastAsia="標楷體" w:hAnsi="標楷體" w:cs="Times New Roman" w:hint="eastAsia"/>
          <w:sz w:val="32"/>
          <w:szCs w:val="32"/>
          <w:lang w:val="x-none" w:eastAsia="x-none"/>
        </w:rPr>
        <w:t>二、特別收入基金─</w:t>
      </w:r>
      <w:r w:rsidRPr="00F14302">
        <w:rPr>
          <w:rFonts w:ascii="標楷體" w:eastAsia="標楷體" w:hAnsi="標楷體" w:cs="Times New Roman"/>
          <w:b/>
          <w:spacing w:val="4"/>
          <w:sz w:val="32"/>
          <w:szCs w:val="32"/>
          <w:lang w:val="x-none" w:eastAsia="x-none"/>
        </w:rPr>
        <w:t>研發及產業訓儲替代役基金</w:t>
      </w:r>
      <w:r w:rsidRPr="00F14302">
        <w:rPr>
          <w:rFonts w:ascii="標楷體" w:eastAsia="標楷體" w:hAnsi="標楷體" w:cs="Times New Roman"/>
          <w:spacing w:val="4"/>
          <w:sz w:val="32"/>
          <w:szCs w:val="32"/>
          <w:lang w:val="x-none" w:eastAsia="x-none"/>
        </w:rPr>
        <w:t>：</w:t>
      </w:r>
    </w:p>
    <w:p w:rsidR="00945CDD" w:rsidRPr="00F14302" w:rsidRDefault="00945CDD" w:rsidP="00945CDD">
      <w:pPr>
        <w:spacing w:line="460" w:lineRule="exact"/>
        <w:ind w:leftChars="531" w:left="2266" w:hangingChars="310" w:hanging="992"/>
        <w:jc w:val="both"/>
        <w:rPr>
          <w:rFonts w:ascii="標楷體" w:eastAsia="標楷體" w:hAnsi="標楷體" w:cs="Times New Roman"/>
          <w:sz w:val="32"/>
          <w:szCs w:val="32"/>
        </w:rPr>
      </w:pPr>
      <w:r w:rsidRPr="00F14302">
        <w:rPr>
          <w:rFonts w:ascii="標楷體" w:eastAsia="標楷體" w:hAnsi="標楷體" w:cs="Times New Roman" w:hint="eastAsia"/>
          <w:sz w:val="32"/>
          <w:szCs w:val="32"/>
        </w:rPr>
        <w:t>（一）業務計畫：應依據基金來源與用途審查結果，隨同調整。</w:t>
      </w:r>
    </w:p>
    <w:p w:rsidR="00945CDD" w:rsidRPr="00F14302" w:rsidRDefault="00945CDD" w:rsidP="00945CDD">
      <w:pPr>
        <w:spacing w:line="460" w:lineRule="exact"/>
        <w:ind w:leftChars="531" w:left="1693" w:hangingChars="131" w:hanging="419"/>
        <w:jc w:val="both"/>
        <w:rPr>
          <w:rFonts w:ascii="標楷體" w:eastAsia="標楷體" w:hAnsi="標楷體" w:cs="Times New Roman"/>
          <w:sz w:val="32"/>
          <w:szCs w:val="32"/>
        </w:rPr>
      </w:pPr>
      <w:r w:rsidRPr="00F14302">
        <w:rPr>
          <w:rFonts w:ascii="標楷體" w:eastAsia="標楷體" w:hAnsi="標楷體" w:cs="Times New Roman" w:hint="eastAsia"/>
          <w:sz w:val="32"/>
          <w:szCs w:val="32"/>
        </w:rPr>
        <w:t>（二）基金來源、用途及餘絀：</w:t>
      </w:r>
    </w:p>
    <w:p w:rsidR="00945CDD" w:rsidRPr="00F14302" w:rsidRDefault="00945CDD" w:rsidP="00945CDD">
      <w:pPr>
        <w:spacing w:line="460" w:lineRule="exact"/>
        <w:ind w:leftChars="944" w:left="4180" w:hangingChars="598" w:hanging="1914"/>
        <w:jc w:val="both"/>
        <w:rPr>
          <w:rFonts w:ascii="標楷體" w:eastAsia="標楷體" w:hAnsi="標楷體" w:cs="Times New Roman"/>
          <w:sz w:val="32"/>
          <w:szCs w:val="32"/>
        </w:rPr>
      </w:pPr>
      <w:r w:rsidRPr="00F14302">
        <w:rPr>
          <w:rFonts w:ascii="標楷體" w:eastAsia="標楷體" w:hAnsi="標楷體" w:cs="Times New Roman" w:hint="eastAsia"/>
          <w:sz w:val="32"/>
          <w:szCs w:val="32"/>
        </w:rPr>
        <w:t>1.基金來源：</w:t>
      </w:r>
      <w:r w:rsidR="0058491A">
        <w:rPr>
          <w:rFonts w:ascii="標楷體" w:eastAsia="標楷體" w:hAnsi="標楷體" w:cs="Times New Roman" w:hint="eastAsia"/>
          <w:sz w:val="32"/>
          <w:szCs w:val="32"/>
        </w:rPr>
        <w:t>7</w:t>
      </w:r>
      <w:r w:rsidRPr="00F14302">
        <w:rPr>
          <w:rFonts w:ascii="標楷體" w:eastAsia="標楷體" w:hAnsi="標楷體" w:cs="Times New Roman" w:hint="eastAsia"/>
          <w:sz w:val="32"/>
          <w:szCs w:val="32"/>
        </w:rPr>
        <w:t>億</w:t>
      </w:r>
      <w:r w:rsidR="0058491A">
        <w:rPr>
          <w:rFonts w:ascii="標楷體" w:eastAsia="標楷體" w:hAnsi="標楷體" w:cs="Times New Roman" w:hint="eastAsia"/>
          <w:sz w:val="32"/>
          <w:szCs w:val="32"/>
        </w:rPr>
        <w:t>0</w:t>
      </w:r>
      <w:r w:rsidRPr="00F14302">
        <w:rPr>
          <w:rFonts w:ascii="標楷體" w:eastAsia="標楷體" w:hAnsi="標楷體" w:cs="Times New Roman" w:hint="eastAsia"/>
          <w:sz w:val="32"/>
          <w:szCs w:val="32"/>
        </w:rPr>
        <w:t>,</w:t>
      </w:r>
      <w:r w:rsidR="0058491A">
        <w:rPr>
          <w:rFonts w:ascii="標楷體" w:eastAsia="標楷體" w:hAnsi="標楷體" w:cs="Times New Roman" w:hint="eastAsia"/>
          <w:sz w:val="32"/>
          <w:szCs w:val="32"/>
        </w:rPr>
        <w:t>719</w:t>
      </w:r>
      <w:r w:rsidRPr="00F14302">
        <w:rPr>
          <w:rFonts w:ascii="標楷體" w:eastAsia="標楷體" w:hAnsi="標楷體" w:cs="Times New Roman" w:hint="eastAsia"/>
          <w:sz w:val="32"/>
          <w:szCs w:val="32"/>
        </w:rPr>
        <w:t>萬3</w:t>
      </w:r>
      <w:r w:rsidR="009854D5">
        <w:rPr>
          <w:rFonts w:ascii="標楷體" w:eastAsia="標楷體" w:hAnsi="標楷體" w:cs="Times New Roman" w:hint="eastAsia"/>
          <w:sz w:val="32"/>
          <w:szCs w:val="32"/>
        </w:rPr>
        <w:t>千</w:t>
      </w:r>
      <w:r w:rsidRPr="00F14302">
        <w:rPr>
          <w:rFonts w:ascii="標楷體" w:eastAsia="標楷體" w:hAnsi="標楷體" w:cs="Times New Roman" w:hint="eastAsia"/>
          <w:sz w:val="32"/>
          <w:szCs w:val="32"/>
        </w:rPr>
        <w:t>元，照列。</w:t>
      </w:r>
    </w:p>
    <w:p w:rsidR="00945CDD" w:rsidRPr="00F14302" w:rsidRDefault="00945CDD" w:rsidP="00945CDD">
      <w:pPr>
        <w:spacing w:line="460" w:lineRule="exact"/>
        <w:ind w:leftChars="944" w:left="4180" w:hangingChars="598" w:hanging="1914"/>
        <w:jc w:val="both"/>
        <w:rPr>
          <w:rFonts w:ascii="標楷體" w:eastAsia="標楷體" w:hAnsi="標楷體" w:cs="Times New Roman"/>
          <w:sz w:val="32"/>
          <w:szCs w:val="32"/>
        </w:rPr>
      </w:pPr>
      <w:r w:rsidRPr="00F14302">
        <w:rPr>
          <w:rFonts w:ascii="標楷體" w:eastAsia="標楷體" w:hAnsi="標楷體" w:cs="Times New Roman" w:hint="eastAsia"/>
          <w:sz w:val="32"/>
          <w:szCs w:val="32"/>
        </w:rPr>
        <w:t>2.基金用途：6億</w:t>
      </w:r>
      <w:r w:rsidR="0058491A">
        <w:rPr>
          <w:rFonts w:ascii="標楷體" w:eastAsia="標楷體" w:hAnsi="標楷體" w:cs="Times New Roman" w:hint="eastAsia"/>
          <w:sz w:val="32"/>
          <w:szCs w:val="32"/>
        </w:rPr>
        <w:t>8</w:t>
      </w:r>
      <w:r w:rsidRPr="00F14302">
        <w:rPr>
          <w:rFonts w:ascii="標楷體" w:eastAsia="標楷體" w:hAnsi="標楷體" w:cs="Times New Roman" w:hint="eastAsia"/>
          <w:sz w:val="32"/>
          <w:szCs w:val="32"/>
        </w:rPr>
        <w:t>,</w:t>
      </w:r>
      <w:r w:rsidR="0058491A">
        <w:rPr>
          <w:rFonts w:ascii="標楷體" w:eastAsia="標楷體" w:hAnsi="標楷體" w:cs="Times New Roman" w:hint="eastAsia"/>
          <w:sz w:val="32"/>
          <w:szCs w:val="32"/>
        </w:rPr>
        <w:t>42</w:t>
      </w:r>
      <w:r w:rsidRPr="00F14302">
        <w:rPr>
          <w:rFonts w:ascii="標楷體" w:eastAsia="標楷體" w:hAnsi="標楷體" w:cs="Times New Roman" w:hint="eastAsia"/>
          <w:sz w:val="32"/>
          <w:szCs w:val="32"/>
        </w:rPr>
        <w:t>7萬元，照列。</w:t>
      </w:r>
    </w:p>
    <w:p w:rsidR="00945CDD" w:rsidRPr="00F14302" w:rsidRDefault="00945CDD" w:rsidP="00945CDD">
      <w:pPr>
        <w:spacing w:line="460" w:lineRule="exact"/>
        <w:ind w:leftChars="944" w:left="4180" w:hangingChars="598" w:hanging="1914"/>
        <w:jc w:val="both"/>
        <w:rPr>
          <w:rFonts w:ascii="標楷體" w:eastAsia="標楷體" w:hAnsi="標楷體" w:cs="Times New Roman"/>
          <w:sz w:val="32"/>
          <w:szCs w:val="32"/>
        </w:rPr>
      </w:pPr>
      <w:r w:rsidRPr="00F14302">
        <w:rPr>
          <w:rFonts w:ascii="標楷體" w:eastAsia="標楷體" w:hAnsi="標楷體" w:cs="Times New Roman" w:hint="eastAsia"/>
          <w:sz w:val="32"/>
          <w:szCs w:val="32"/>
        </w:rPr>
        <w:t>3.本期</w:t>
      </w:r>
      <w:r w:rsidR="008431E3">
        <w:rPr>
          <w:rFonts w:ascii="標楷體" w:eastAsia="標楷體" w:hAnsi="標楷體" w:cs="Times New Roman" w:hint="eastAsia"/>
          <w:sz w:val="32"/>
          <w:szCs w:val="32"/>
        </w:rPr>
        <w:t>賸餘</w:t>
      </w:r>
      <w:r w:rsidRPr="00F14302">
        <w:rPr>
          <w:rFonts w:ascii="標楷體" w:eastAsia="標楷體" w:hAnsi="標楷體" w:cs="Times New Roman" w:hint="eastAsia"/>
          <w:sz w:val="32"/>
          <w:szCs w:val="32"/>
        </w:rPr>
        <w:t>：</w:t>
      </w:r>
      <w:r w:rsidR="0058491A">
        <w:rPr>
          <w:rFonts w:ascii="標楷體" w:eastAsia="標楷體" w:hAnsi="標楷體" w:cs="Times New Roman" w:hint="eastAsia"/>
          <w:sz w:val="32"/>
          <w:szCs w:val="32"/>
        </w:rPr>
        <w:t>2</w:t>
      </w:r>
      <w:r w:rsidRPr="00F14302">
        <w:rPr>
          <w:rFonts w:ascii="標楷體" w:eastAsia="標楷體" w:hAnsi="標楷體" w:cs="Times New Roman" w:hint="eastAsia"/>
          <w:sz w:val="32"/>
          <w:szCs w:val="32"/>
        </w:rPr>
        <w:t>,</w:t>
      </w:r>
      <w:r w:rsidR="005E2038">
        <w:rPr>
          <w:rFonts w:ascii="標楷體" w:eastAsia="標楷體" w:hAnsi="標楷體" w:cs="Times New Roman" w:hint="eastAsia"/>
          <w:sz w:val="32"/>
          <w:szCs w:val="32"/>
        </w:rPr>
        <w:t>292</w:t>
      </w:r>
      <w:r w:rsidRPr="00F14302">
        <w:rPr>
          <w:rFonts w:ascii="標楷體" w:eastAsia="標楷體" w:hAnsi="標楷體" w:cs="Times New Roman" w:hint="eastAsia"/>
          <w:sz w:val="32"/>
          <w:szCs w:val="32"/>
        </w:rPr>
        <w:t>萬</w:t>
      </w:r>
      <w:r w:rsidR="005E2038">
        <w:rPr>
          <w:rFonts w:ascii="標楷體" w:eastAsia="標楷體" w:hAnsi="標楷體" w:cs="Times New Roman" w:hint="eastAsia"/>
          <w:sz w:val="32"/>
          <w:szCs w:val="32"/>
        </w:rPr>
        <w:t>3千</w:t>
      </w:r>
      <w:r w:rsidRPr="00F14302">
        <w:rPr>
          <w:rFonts w:ascii="標楷體" w:eastAsia="標楷體" w:hAnsi="標楷體" w:cs="Times New Roman" w:hint="eastAsia"/>
          <w:sz w:val="32"/>
          <w:szCs w:val="32"/>
        </w:rPr>
        <w:t>元，照列。</w:t>
      </w:r>
    </w:p>
    <w:p w:rsidR="00945CDD" w:rsidRPr="003F7F7A" w:rsidRDefault="00945CDD" w:rsidP="00945CDD">
      <w:pPr>
        <w:spacing w:line="460" w:lineRule="exact"/>
        <w:ind w:leftChars="531" w:left="1693" w:hangingChars="131" w:hanging="419"/>
        <w:jc w:val="both"/>
        <w:rPr>
          <w:rFonts w:ascii="標楷體" w:eastAsia="標楷體" w:hAnsi="標楷體" w:cs="Times New Roman"/>
          <w:sz w:val="32"/>
          <w:szCs w:val="32"/>
        </w:rPr>
      </w:pPr>
      <w:r w:rsidRPr="003F7F7A">
        <w:rPr>
          <w:rFonts w:ascii="標楷體" w:eastAsia="標楷體" w:hAnsi="標楷體" w:cs="Times New Roman" w:hint="eastAsia"/>
          <w:sz w:val="32"/>
          <w:szCs w:val="32"/>
        </w:rPr>
        <w:t>（三）解繳</w:t>
      </w:r>
      <w:r w:rsidR="005E2038" w:rsidRPr="003F7F7A">
        <w:rPr>
          <w:rFonts w:ascii="標楷體" w:eastAsia="標楷體" w:hAnsi="標楷體" w:cs="Times New Roman" w:hint="eastAsia"/>
          <w:sz w:val="32"/>
          <w:szCs w:val="32"/>
        </w:rPr>
        <w:t>公</w:t>
      </w:r>
      <w:r w:rsidRPr="003F7F7A">
        <w:rPr>
          <w:rFonts w:ascii="標楷體" w:eastAsia="標楷體" w:hAnsi="標楷體" w:cs="Times New Roman" w:hint="eastAsia"/>
          <w:sz w:val="32"/>
          <w:szCs w:val="32"/>
        </w:rPr>
        <w:t>庫淨額：無列數。</w:t>
      </w:r>
    </w:p>
    <w:p w:rsidR="00945CDD" w:rsidRPr="003F7F7A" w:rsidRDefault="00945CDD" w:rsidP="00945CDD">
      <w:pPr>
        <w:spacing w:line="460" w:lineRule="exact"/>
        <w:ind w:leftChars="531" w:left="1693" w:hangingChars="131" w:hanging="419"/>
        <w:jc w:val="both"/>
        <w:rPr>
          <w:rFonts w:ascii="標楷體" w:eastAsia="標楷體" w:hAnsi="標楷體" w:cs="Times New Roman"/>
          <w:sz w:val="32"/>
          <w:szCs w:val="32"/>
        </w:rPr>
      </w:pPr>
      <w:r w:rsidRPr="003F7F7A">
        <w:rPr>
          <w:rFonts w:ascii="標楷體" w:eastAsia="標楷體" w:hAnsi="標楷體" w:cs="Times New Roman" w:hint="eastAsia"/>
          <w:sz w:val="32"/>
          <w:szCs w:val="32"/>
        </w:rPr>
        <w:t>（四）補辦預算：無列數。</w:t>
      </w:r>
    </w:p>
    <w:p w:rsidR="00945CDD" w:rsidRPr="00F14302" w:rsidRDefault="00945CDD" w:rsidP="00945CDD">
      <w:pPr>
        <w:spacing w:line="460" w:lineRule="exact"/>
        <w:ind w:leftChars="236" w:left="1274" w:rightChars="-21" w:right="-50" w:hangingChars="221" w:hanging="708"/>
        <w:jc w:val="both"/>
        <w:rPr>
          <w:rFonts w:ascii="標楷體" w:eastAsia="標楷體" w:hAnsi="標楷體" w:cs="Times New Roman"/>
          <w:b/>
          <w:sz w:val="32"/>
          <w:szCs w:val="32"/>
          <w:lang w:val="x-none" w:eastAsia="x-none"/>
        </w:rPr>
      </w:pPr>
      <w:r w:rsidRPr="003F7F7A">
        <w:rPr>
          <w:rFonts w:ascii="標楷體" w:eastAsia="標楷體" w:hAnsi="標楷體" w:cs="Times New Roman"/>
          <w:b/>
          <w:sz w:val="32"/>
          <w:szCs w:val="32"/>
        </w:rPr>
        <w:t>三</w:t>
      </w:r>
      <w:r w:rsidRPr="003F7F7A">
        <w:rPr>
          <w:rFonts w:ascii="標楷體" w:eastAsia="標楷體" w:hAnsi="標楷體" w:cs="Times New Roman" w:hint="eastAsia"/>
          <w:b/>
          <w:sz w:val="32"/>
          <w:szCs w:val="32"/>
          <w:lang w:val="x-none" w:eastAsia="x-none"/>
        </w:rPr>
        <w:t>、</w:t>
      </w:r>
      <w:r w:rsidRPr="003F7F7A">
        <w:rPr>
          <w:rFonts w:ascii="標楷體" w:eastAsia="標楷體" w:hAnsi="標楷體" w:cs="Times New Roman" w:hint="eastAsia"/>
          <w:sz w:val="32"/>
          <w:szCs w:val="32"/>
          <w:lang w:val="x-none" w:eastAsia="x-none"/>
        </w:rPr>
        <w:t>特別收入基金─</w:t>
      </w:r>
      <w:r w:rsidRPr="003F7F7A">
        <w:rPr>
          <w:rFonts w:ascii="標楷體" w:eastAsia="標楷體" w:hAnsi="標楷體" w:cs="Times New Roman"/>
          <w:b/>
          <w:spacing w:val="4"/>
          <w:sz w:val="32"/>
          <w:szCs w:val="32"/>
          <w:lang w:val="x-none" w:eastAsia="x-none"/>
        </w:rPr>
        <w:t>警</w:t>
      </w:r>
      <w:r w:rsidRPr="00F14302">
        <w:rPr>
          <w:rFonts w:ascii="標楷體" w:eastAsia="標楷體" w:hAnsi="標楷體" w:cs="Times New Roman"/>
          <w:b/>
          <w:spacing w:val="4"/>
          <w:sz w:val="32"/>
          <w:szCs w:val="32"/>
          <w:lang w:val="x-none" w:eastAsia="x-none"/>
        </w:rPr>
        <w:t>察消防海巡移民空勤人員及協勤民力安全基金</w:t>
      </w:r>
      <w:r w:rsidRPr="00F14302">
        <w:rPr>
          <w:rFonts w:ascii="標楷體" w:eastAsia="標楷體" w:hAnsi="標楷體" w:cs="Times New Roman"/>
          <w:spacing w:val="4"/>
          <w:sz w:val="32"/>
          <w:szCs w:val="32"/>
          <w:lang w:val="x-none" w:eastAsia="x-none"/>
        </w:rPr>
        <w:t>：</w:t>
      </w:r>
    </w:p>
    <w:p w:rsidR="00945CDD" w:rsidRPr="00F14302" w:rsidRDefault="00945CDD" w:rsidP="00945CDD">
      <w:pPr>
        <w:spacing w:line="460" w:lineRule="exact"/>
        <w:ind w:leftChars="531" w:left="2266" w:hangingChars="310" w:hanging="992"/>
        <w:jc w:val="both"/>
        <w:rPr>
          <w:rFonts w:ascii="標楷體" w:eastAsia="標楷體" w:hAnsi="標楷體" w:cs="Times New Roman"/>
          <w:sz w:val="32"/>
          <w:szCs w:val="32"/>
        </w:rPr>
      </w:pPr>
      <w:r w:rsidRPr="00F14302">
        <w:rPr>
          <w:rFonts w:ascii="標楷體" w:eastAsia="標楷體" w:hAnsi="標楷體" w:cs="Times New Roman" w:hint="eastAsia"/>
          <w:sz w:val="32"/>
          <w:szCs w:val="32"/>
        </w:rPr>
        <w:t>（一）業務計畫：應依據基金來源與用途審查結果，隨同調整。</w:t>
      </w:r>
    </w:p>
    <w:p w:rsidR="00945CDD" w:rsidRPr="00F14302" w:rsidRDefault="00945CDD" w:rsidP="00945CDD">
      <w:pPr>
        <w:spacing w:line="460" w:lineRule="exact"/>
        <w:ind w:leftChars="531" w:left="1693" w:hangingChars="131" w:hanging="419"/>
        <w:jc w:val="both"/>
        <w:rPr>
          <w:rFonts w:ascii="標楷體" w:eastAsia="標楷體" w:hAnsi="標楷體" w:cs="Times New Roman"/>
          <w:sz w:val="32"/>
          <w:szCs w:val="32"/>
        </w:rPr>
      </w:pPr>
      <w:r w:rsidRPr="00F14302">
        <w:rPr>
          <w:rFonts w:ascii="標楷體" w:eastAsia="標楷體" w:hAnsi="標楷體" w:cs="Times New Roman" w:hint="eastAsia"/>
          <w:sz w:val="32"/>
          <w:szCs w:val="32"/>
        </w:rPr>
        <w:t>（二）基金來源、用途及餘絀：</w:t>
      </w:r>
    </w:p>
    <w:p w:rsidR="00945CDD" w:rsidRPr="00F14302" w:rsidRDefault="00945CDD" w:rsidP="00945CDD">
      <w:pPr>
        <w:spacing w:line="460" w:lineRule="exact"/>
        <w:ind w:leftChars="944" w:left="4180" w:hangingChars="598" w:hanging="1914"/>
        <w:jc w:val="both"/>
        <w:rPr>
          <w:rFonts w:ascii="標楷體" w:eastAsia="標楷體" w:hAnsi="標楷體" w:cs="Times New Roman"/>
          <w:sz w:val="32"/>
          <w:szCs w:val="32"/>
        </w:rPr>
      </w:pPr>
      <w:r w:rsidRPr="00F14302">
        <w:rPr>
          <w:rFonts w:ascii="標楷體" w:eastAsia="標楷體" w:hAnsi="標楷體" w:cs="Times New Roman" w:hint="eastAsia"/>
          <w:sz w:val="32"/>
          <w:szCs w:val="32"/>
        </w:rPr>
        <w:t>1.基金來源：</w:t>
      </w:r>
      <w:r w:rsidR="005E2038">
        <w:rPr>
          <w:rFonts w:ascii="標楷體" w:eastAsia="標楷體" w:hAnsi="標楷體" w:cs="Times New Roman" w:hint="eastAsia"/>
          <w:sz w:val="32"/>
          <w:szCs w:val="32"/>
        </w:rPr>
        <w:t>2</w:t>
      </w:r>
      <w:r w:rsidRPr="00F14302">
        <w:rPr>
          <w:rFonts w:ascii="標楷體" w:eastAsia="標楷體" w:hAnsi="標楷體" w:cs="Times New Roman" w:hint="eastAsia"/>
          <w:sz w:val="32"/>
          <w:szCs w:val="32"/>
        </w:rPr>
        <w:t>8</w:t>
      </w:r>
      <w:r w:rsidR="005E2038">
        <w:rPr>
          <w:rFonts w:ascii="標楷體" w:eastAsia="標楷體" w:hAnsi="標楷體" w:cs="Times New Roman" w:hint="eastAsia"/>
          <w:sz w:val="32"/>
          <w:szCs w:val="32"/>
        </w:rPr>
        <w:t>0</w:t>
      </w:r>
      <w:r w:rsidRPr="00F14302">
        <w:rPr>
          <w:rFonts w:ascii="標楷體" w:eastAsia="標楷體" w:hAnsi="標楷體" w:cs="Times New Roman" w:hint="eastAsia"/>
          <w:sz w:val="32"/>
          <w:szCs w:val="32"/>
        </w:rPr>
        <w:t>萬</w:t>
      </w:r>
      <w:r w:rsidR="005E2038">
        <w:rPr>
          <w:rFonts w:ascii="標楷體" w:eastAsia="標楷體" w:hAnsi="標楷體" w:cs="Times New Roman" w:hint="eastAsia"/>
          <w:sz w:val="32"/>
          <w:szCs w:val="32"/>
        </w:rPr>
        <w:t>3</w:t>
      </w:r>
      <w:r w:rsidR="009854D5">
        <w:rPr>
          <w:rFonts w:ascii="標楷體" w:eastAsia="標楷體" w:hAnsi="標楷體" w:cs="Times New Roman" w:hint="eastAsia"/>
          <w:sz w:val="32"/>
          <w:szCs w:val="32"/>
        </w:rPr>
        <w:t>千</w:t>
      </w:r>
      <w:r w:rsidRPr="00F14302">
        <w:rPr>
          <w:rFonts w:ascii="標楷體" w:eastAsia="標楷體" w:hAnsi="標楷體" w:cs="Times New Roman" w:hint="eastAsia"/>
          <w:sz w:val="32"/>
          <w:szCs w:val="32"/>
        </w:rPr>
        <w:t>元，照列。</w:t>
      </w:r>
    </w:p>
    <w:p w:rsidR="00945CDD" w:rsidRPr="00F14302" w:rsidRDefault="00945CDD" w:rsidP="00945CDD">
      <w:pPr>
        <w:spacing w:line="460" w:lineRule="exact"/>
        <w:ind w:leftChars="944" w:left="4180" w:hangingChars="598" w:hanging="1914"/>
        <w:jc w:val="both"/>
        <w:rPr>
          <w:rFonts w:ascii="標楷體" w:eastAsia="標楷體" w:hAnsi="標楷體" w:cs="Times New Roman"/>
          <w:sz w:val="32"/>
          <w:szCs w:val="32"/>
        </w:rPr>
      </w:pPr>
      <w:r w:rsidRPr="00F14302">
        <w:rPr>
          <w:rFonts w:ascii="標楷體" w:eastAsia="標楷體" w:hAnsi="標楷體" w:cs="Times New Roman" w:hint="eastAsia"/>
          <w:sz w:val="32"/>
          <w:szCs w:val="32"/>
        </w:rPr>
        <w:t>2.基金用途：1,</w:t>
      </w:r>
      <w:r w:rsidR="005E2038">
        <w:rPr>
          <w:rFonts w:ascii="標楷體" w:eastAsia="標楷體" w:hAnsi="標楷體" w:cs="Times New Roman" w:hint="eastAsia"/>
          <w:sz w:val="32"/>
          <w:szCs w:val="32"/>
        </w:rPr>
        <w:t>646</w:t>
      </w:r>
      <w:r w:rsidRPr="00F14302">
        <w:rPr>
          <w:rFonts w:ascii="標楷體" w:eastAsia="標楷體" w:hAnsi="標楷體" w:cs="Times New Roman" w:hint="eastAsia"/>
          <w:sz w:val="32"/>
          <w:szCs w:val="32"/>
        </w:rPr>
        <w:t>萬</w:t>
      </w:r>
      <w:r w:rsidR="005E2038">
        <w:rPr>
          <w:rFonts w:ascii="標楷體" w:eastAsia="標楷體" w:hAnsi="標楷體" w:cs="Times New Roman" w:hint="eastAsia"/>
          <w:sz w:val="32"/>
          <w:szCs w:val="32"/>
        </w:rPr>
        <w:t>2</w:t>
      </w:r>
      <w:r w:rsidR="009854D5">
        <w:rPr>
          <w:rFonts w:ascii="標楷體" w:eastAsia="標楷體" w:hAnsi="標楷體" w:cs="Times New Roman" w:hint="eastAsia"/>
          <w:sz w:val="32"/>
          <w:szCs w:val="32"/>
        </w:rPr>
        <w:t>千</w:t>
      </w:r>
      <w:r w:rsidRPr="00F14302">
        <w:rPr>
          <w:rFonts w:ascii="標楷體" w:eastAsia="標楷體" w:hAnsi="標楷體" w:cs="Times New Roman" w:hint="eastAsia"/>
          <w:sz w:val="32"/>
          <w:szCs w:val="32"/>
        </w:rPr>
        <w:t>元，照列。</w:t>
      </w:r>
    </w:p>
    <w:p w:rsidR="00945CDD" w:rsidRPr="00F14302" w:rsidRDefault="00945CDD" w:rsidP="00945CDD">
      <w:pPr>
        <w:spacing w:line="460" w:lineRule="exact"/>
        <w:ind w:leftChars="944" w:left="4180" w:hangingChars="598" w:hanging="1914"/>
        <w:jc w:val="both"/>
        <w:rPr>
          <w:rFonts w:ascii="標楷體" w:eastAsia="標楷體" w:hAnsi="標楷體" w:cs="Times New Roman"/>
          <w:sz w:val="32"/>
          <w:szCs w:val="32"/>
        </w:rPr>
      </w:pPr>
      <w:r w:rsidRPr="00F14302">
        <w:rPr>
          <w:rFonts w:ascii="標楷體" w:eastAsia="標楷體" w:hAnsi="標楷體" w:cs="Times New Roman" w:hint="eastAsia"/>
          <w:sz w:val="32"/>
          <w:szCs w:val="32"/>
        </w:rPr>
        <w:t>3.本期</w:t>
      </w:r>
      <w:r w:rsidR="008431E3">
        <w:rPr>
          <w:rFonts w:ascii="標楷體" w:eastAsia="標楷體" w:hAnsi="標楷體" w:cs="Times New Roman" w:hint="eastAsia"/>
          <w:sz w:val="32"/>
          <w:szCs w:val="32"/>
        </w:rPr>
        <w:t>短絀</w:t>
      </w:r>
      <w:r w:rsidRPr="00F14302">
        <w:rPr>
          <w:rFonts w:ascii="標楷體" w:eastAsia="標楷體" w:hAnsi="標楷體" w:cs="Times New Roman" w:hint="eastAsia"/>
          <w:sz w:val="32"/>
          <w:szCs w:val="32"/>
        </w:rPr>
        <w:t>：</w:t>
      </w:r>
      <w:r w:rsidR="009C4810">
        <w:rPr>
          <w:rFonts w:ascii="標楷體" w:eastAsia="標楷體" w:hAnsi="標楷體" w:cs="Times New Roman" w:hint="eastAsia"/>
          <w:sz w:val="32"/>
          <w:szCs w:val="32"/>
        </w:rPr>
        <w:t>1</w:t>
      </w:r>
      <w:r w:rsidRPr="00F14302">
        <w:rPr>
          <w:rFonts w:ascii="標楷體" w:eastAsia="標楷體" w:hAnsi="標楷體" w:cs="Times New Roman" w:hint="eastAsia"/>
          <w:sz w:val="32"/>
          <w:szCs w:val="32"/>
        </w:rPr>
        <w:t>,</w:t>
      </w:r>
      <w:r w:rsidR="009C4810">
        <w:rPr>
          <w:rFonts w:ascii="標楷體" w:eastAsia="標楷體" w:hAnsi="標楷體" w:cs="Times New Roman" w:hint="eastAsia"/>
          <w:sz w:val="32"/>
          <w:szCs w:val="32"/>
        </w:rPr>
        <w:t>365</w:t>
      </w:r>
      <w:r w:rsidRPr="00F14302">
        <w:rPr>
          <w:rFonts w:ascii="標楷體" w:eastAsia="標楷體" w:hAnsi="標楷體" w:cs="Times New Roman" w:hint="eastAsia"/>
          <w:sz w:val="32"/>
          <w:szCs w:val="32"/>
        </w:rPr>
        <w:t>萬</w:t>
      </w:r>
      <w:r w:rsidR="009C4810">
        <w:rPr>
          <w:rFonts w:ascii="標楷體" w:eastAsia="標楷體" w:hAnsi="標楷體" w:cs="Times New Roman" w:hint="eastAsia"/>
          <w:sz w:val="32"/>
          <w:szCs w:val="32"/>
        </w:rPr>
        <w:t>9</w:t>
      </w:r>
      <w:r w:rsidR="009854D5">
        <w:rPr>
          <w:rFonts w:ascii="標楷體" w:eastAsia="標楷體" w:hAnsi="標楷體" w:cs="Times New Roman" w:hint="eastAsia"/>
          <w:sz w:val="32"/>
          <w:szCs w:val="32"/>
        </w:rPr>
        <w:t>千</w:t>
      </w:r>
      <w:r w:rsidRPr="00F14302">
        <w:rPr>
          <w:rFonts w:ascii="標楷體" w:eastAsia="標楷體" w:hAnsi="標楷體" w:cs="Times New Roman" w:hint="eastAsia"/>
          <w:sz w:val="32"/>
          <w:szCs w:val="32"/>
        </w:rPr>
        <w:t>元，照列。</w:t>
      </w:r>
    </w:p>
    <w:p w:rsidR="009C4810" w:rsidRPr="003F7F7A" w:rsidRDefault="009C4810" w:rsidP="009C4810">
      <w:pPr>
        <w:spacing w:line="460" w:lineRule="exact"/>
        <w:ind w:leftChars="531" w:left="1693" w:hangingChars="131" w:hanging="419"/>
        <w:jc w:val="both"/>
        <w:rPr>
          <w:rFonts w:ascii="標楷體" w:eastAsia="標楷體" w:hAnsi="標楷體" w:cs="Times New Roman"/>
          <w:sz w:val="32"/>
          <w:szCs w:val="32"/>
        </w:rPr>
      </w:pPr>
      <w:r w:rsidRPr="003F7F7A">
        <w:rPr>
          <w:rFonts w:ascii="標楷體" w:eastAsia="標楷體" w:hAnsi="標楷體" w:cs="Times New Roman" w:hint="eastAsia"/>
          <w:sz w:val="32"/>
          <w:szCs w:val="32"/>
        </w:rPr>
        <w:t>（三）解繳公庫淨額：無列數。</w:t>
      </w:r>
    </w:p>
    <w:p w:rsidR="00945CDD" w:rsidRPr="00F14302" w:rsidRDefault="009C4810" w:rsidP="009C4810">
      <w:pPr>
        <w:spacing w:line="460" w:lineRule="exact"/>
        <w:ind w:leftChars="531" w:left="1693" w:hangingChars="131" w:hanging="419"/>
        <w:jc w:val="both"/>
        <w:rPr>
          <w:rFonts w:ascii="標楷體" w:eastAsia="標楷體" w:hAnsi="標楷體" w:cs="Times New Roman"/>
          <w:sz w:val="32"/>
          <w:szCs w:val="32"/>
        </w:rPr>
      </w:pPr>
      <w:r w:rsidRPr="003F7F7A">
        <w:rPr>
          <w:rFonts w:ascii="標楷體" w:eastAsia="標楷體" w:hAnsi="標楷體" w:cs="Times New Roman" w:hint="eastAsia"/>
          <w:sz w:val="32"/>
          <w:szCs w:val="32"/>
        </w:rPr>
        <w:t>（四）補辦預算：無列數</w:t>
      </w:r>
      <w:r w:rsidR="00945CDD" w:rsidRPr="003F7F7A">
        <w:rPr>
          <w:rFonts w:ascii="標楷體" w:eastAsia="標楷體" w:hAnsi="標楷體" w:cs="Times New Roman" w:hint="eastAsia"/>
          <w:sz w:val="32"/>
          <w:szCs w:val="32"/>
        </w:rPr>
        <w:t>。</w:t>
      </w:r>
    </w:p>
    <w:p w:rsidR="00945CDD" w:rsidRPr="00F14302" w:rsidRDefault="00945CDD" w:rsidP="00945CDD">
      <w:pPr>
        <w:snapToGrid w:val="0"/>
        <w:spacing w:line="460" w:lineRule="exact"/>
        <w:ind w:left="567" w:hangingChars="177" w:hanging="567"/>
        <w:jc w:val="both"/>
        <w:rPr>
          <w:rFonts w:ascii="標楷體" w:eastAsia="標楷體" w:hAnsi="標楷體" w:cs="Times New Roman"/>
          <w:b/>
          <w:sz w:val="32"/>
          <w:szCs w:val="32"/>
        </w:rPr>
      </w:pPr>
      <w:r w:rsidRPr="00F14302">
        <w:rPr>
          <w:rFonts w:ascii="標楷體" w:eastAsia="標楷體" w:hAnsi="標楷體" w:cs="Times New Roman" w:hint="eastAsia"/>
          <w:b/>
          <w:sz w:val="32"/>
          <w:szCs w:val="32"/>
        </w:rPr>
        <w:t>伍</w:t>
      </w:r>
      <w:r w:rsidRPr="00F14302">
        <w:rPr>
          <w:rFonts w:ascii="標楷體" w:eastAsia="標楷體" w:hAnsi="標楷體" w:cs="Times New Roman"/>
          <w:b/>
          <w:sz w:val="32"/>
          <w:szCs w:val="32"/>
        </w:rPr>
        <w:t>、</w:t>
      </w:r>
      <w:r w:rsidRPr="00F14302">
        <w:rPr>
          <w:rFonts w:ascii="標楷體" w:eastAsia="標楷體" w:hAnsi="標楷體" w:cs="Times New Roman" w:hint="eastAsia"/>
          <w:b/>
          <w:sz w:val="32"/>
          <w:szCs w:val="32"/>
        </w:rPr>
        <w:t>10</w:t>
      </w:r>
      <w:r w:rsidR="009C4810">
        <w:rPr>
          <w:rFonts w:ascii="標楷體" w:eastAsia="標楷體" w:hAnsi="標楷體" w:cs="Times New Roman" w:hint="eastAsia"/>
          <w:b/>
          <w:sz w:val="32"/>
          <w:szCs w:val="32"/>
        </w:rPr>
        <w:t>8</w:t>
      </w:r>
      <w:r w:rsidRPr="00F14302">
        <w:rPr>
          <w:rFonts w:ascii="標楷體" w:eastAsia="標楷體" w:hAnsi="標楷體" w:cs="Times New Roman"/>
          <w:b/>
          <w:sz w:val="32"/>
          <w:szCs w:val="32"/>
        </w:rPr>
        <w:t>年度中央政府總預算案附屬單位預算非營業部分關於內政部主管</w:t>
      </w:r>
      <w:r w:rsidR="003F7F7A">
        <w:rPr>
          <w:rFonts w:ascii="標楷體" w:eastAsia="標楷體" w:hAnsi="標楷體" w:cs="Times New Roman" w:hint="eastAsia"/>
          <w:b/>
          <w:sz w:val="32"/>
          <w:szCs w:val="32"/>
        </w:rPr>
        <w:t>信託基金</w:t>
      </w:r>
      <w:r w:rsidR="00B54658">
        <w:rPr>
          <w:rFonts w:ascii="標楷體" w:eastAsia="標楷體" w:hAnsi="標楷體" w:cs="Times New Roman" w:hint="eastAsia"/>
          <w:b/>
          <w:sz w:val="32"/>
          <w:szCs w:val="32"/>
        </w:rPr>
        <w:t>—</w:t>
      </w:r>
      <w:r w:rsidRPr="00F14302">
        <w:rPr>
          <w:rFonts w:ascii="標楷體" w:eastAsia="標楷體" w:hAnsi="標楷體" w:cs="Times New Roman"/>
          <w:b/>
          <w:sz w:val="32"/>
          <w:szCs w:val="32"/>
        </w:rPr>
        <w:t>在校學生獎學基金、劉存恕先生警察子女獎學基金、誠園獎學基金、劉竹琛先生警察子女獎學基金收支部分審查結果</w:t>
      </w:r>
      <w:r w:rsidRPr="00F14302">
        <w:rPr>
          <w:rFonts w:ascii="標楷體" w:eastAsia="標楷體" w:hAnsi="標楷體" w:cs="Times New Roman" w:hint="eastAsia"/>
          <w:b/>
          <w:sz w:val="32"/>
          <w:szCs w:val="32"/>
        </w:rPr>
        <w:t>：</w:t>
      </w:r>
    </w:p>
    <w:p w:rsidR="00945CDD" w:rsidRPr="00DD1AEB" w:rsidRDefault="00945CDD" w:rsidP="00945CDD">
      <w:pPr>
        <w:spacing w:line="460" w:lineRule="exact"/>
        <w:ind w:leftChars="236" w:left="566" w:rightChars="-5" w:right="-12"/>
        <w:jc w:val="both"/>
        <w:rPr>
          <w:rFonts w:ascii="標楷體" w:eastAsia="標楷體" w:hAnsi="標楷體" w:cs="Times New Roman"/>
          <w:b/>
          <w:sz w:val="32"/>
          <w:szCs w:val="32"/>
          <w:lang w:val="x-none" w:eastAsia="x-none"/>
        </w:rPr>
      </w:pPr>
      <w:r w:rsidRPr="00DD1AEB">
        <w:rPr>
          <w:rFonts w:ascii="標楷體" w:eastAsia="標楷體" w:hAnsi="標楷體" w:cs="Times New Roman"/>
          <w:b/>
          <w:sz w:val="32"/>
          <w:szCs w:val="32"/>
          <w:lang w:val="x-none"/>
        </w:rPr>
        <w:t>一</w:t>
      </w:r>
      <w:r w:rsidRPr="00DD1AEB">
        <w:rPr>
          <w:rFonts w:ascii="標楷體" w:eastAsia="標楷體" w:hAnsi="標楷體" w:cs="Times New Roman"/>
          <w:b/>
          <w:sz w:val="32"/>
          <w:szCs w:val="32"/>
          <w:lang w:val="x-none" w:eastAsia="x-none"/>
        </w:rPr>
        <w:t>、在校學生獎學基金</w:t>
      </w:r>
    </w:p>
    <w:p w:rsidR="00945CDD" w:rsidRPr="00F14302" w:rsidRDefault="00945CDD" w:rsidP="00945CDD">
      <w:pPr>
        <w:spacing w:line="460" w:lineRule="exact"/>
        <w:ind w:leftChars="502" w:left="2165" w:rightChars="-5" w:right="-12" w:hangingChars="300" w:hanging="960"/>
        <w:jc w:val="both"/>
        <w:rPr>
          <w:rFonts w:ascii="標楷體" w:eastAsia="標楷體" w:hAnsi="標楷體" w:cs="Times New Roman"/>
          <w:sz w:val="32"/>
          <w:szCs w:val="32"/>
          <w:lang w:val="x-none" w:eastAsia="x-none"/>
        </w:rPr>
      </w:pPr>
      <w:r w:rsidRPr="00F14302">
        <w:rPr>
          <w:rFonts w:ascii="標楷體" w:eastAsia="標楷體" w:hAnsi="標楷體" w:cs="Times New Roman"/>
          <w:sz w:val="32"/>
          <w:szCs w:val="32"/>
          <w:lang w:val="x-none" w:eastAsia="x-none"/>
        </w:rPr>
        <w:t>（一）基金運用計畫：應依據收支、餘絀撥補等項之審查結果，隨同調整。</w:t>
      </w:r>
    </w:p>
    <w:p w:rsidR="00945CDD" w:rsidRDefault="00945CDD" w:rsidP="00882FAA">
      <w:pPr>
        <w:spacing w:line="460" w:lineRule="exact"/>
        <w:ind w:leftChars="236" w:left="566" w:rightChars="-5" w:right="-12" w:firstLineChars="200" w:firstLine="640"/>
        <w:jc w:val="both"/>
        <w:rPr>
          <w:rFonts w:ascii="標楷體" w:eastAsia="標楷體" w:hAnsi="標楷體" w:cs="Times New Roman"/>
          <w:sz w:val="32"/>
          <w:szCs w:val="32"/>
          <w:lang w:val="x-none"/>
        </w:rPr>
      </w:pPr>
      <w:r w:rsidRPr="00F14302">
        <w:rPr>
          <w:rFonts w:ascii="標楷體" w:eastAsia="標楷體" w:hAnsi="標楷體" w:cs="Times New Roman"/>
          <w:sz w:val="32"/>
          <w:szCs w:val="32"/>
          <w:lang w:val="x-none" w:eastAsia="x-none"/>
        </w:rPr>
        <w:t>（二）總收入：</w:t>
      </w:r>
      <w:r w:rsidR="00882FAA">
        <w:rPr>
          <w:rFonts w:ascii="標楷體" w:eastAsia="標楷體" w:hAnsi="標楷體" w:cs="Times New Roman" w:hint="eastAsia"/>
          <w:sz w:val="32"/>
          <w:szCs w:val="32"/>
          <w:lang w:val="x-none"/>
        </w:rPr>
        <w:t>6</w:t>
      </w:r>
      <w:r w:rsidRPr="00F14302">
        <w:rPr>
          <w:rFonts w:ascii="標楷體" w:eastAsia="標楷體" w:hAnsi="標楷體" w:cs="Times New Roman"/>
          <w:sz w:val="32"/>
          <w:szCs w:val="32"/>
          <w:lang w:val="x-none" w:eastAsia="x-none"/>
        </w:rPr>
        <w:t>萬</w:t>
      </w:r>
      <w:r w:rsidR="001C719F">
        <w:rPr>
          <w:rFonts w:ascii="標楷體" w:eastAsia="標楷體" w:hAnsi="標楷體" w:cs="Times New Roman" w:hint="eastAsia"/>
          <w:sz w:val="32"/>
          <w:szCs w:val="32"/>
          <w:lang w:val="x-none"/>
        </w:rPr>
        <w:t>8</w:t>
      </w:r>
      <w:r w:rsidR="009854D5">
        <w:rPr>
          <w:rFonts w:ascii="標楷體" w:eastAsia="標楷體" w:hAnsi="標楷體" w:cs="Times New Roman" w:hint="eastAsia"/>
          <w:sz w:val="32"/>
          <w:szCs w:val="32"/>
          <w:lang w:val="x-none" w:eastAsia="x-none"/>
        </w:rPr>
        <w:t>千</w:t>
      </w:r>
      <w:r w:rsidRPr="00F14302">
        <w:rPr>
          <w:rFonts w:ascii="標楷體" w:eastAsia="標楷體" w:hAnsi="標楷體" w:cs="Times New Roman"/>
          <w:sz w:val="32"/>
          <w:szCs w:val="32"/>
          <w:lang w:val="x-none" w:eastAsia="x-none"/>
        </w:rPr>
        <w:t>元，照列。</w:t>
      </w:r>
    </w:p>
    <w:p w:rsidR="001C719F" w:rsidRPr="00F14302" w:rsidRDefault="001C719F" w:rsidP="00882FAA">
      <w:pPr>
        <w:spacing w:line="460" w:lineRule="exact"/>
        <w:ind w:leftChars="236" w:left="566" w:rightChars="-5" w:right="-12" w:firstLineChars="200" w:firstLine="640"/>
        <w:jc w:val="both"/>
        <w:rPr>
          <w:rFonts w:ascii="標楷體" w:eastAsia="標楷體" w:hAnsi="標楷體" w:cs="Times New Roman"/>
          <w:sz w:val="32"/>
          <w:szCs w:val="32"/>
          <w:lang w:val="x-none"/>
        </w:rPr>
      </w:pPr>
      <w:r w:rsidRPr="00F14302">
        <w:rPr>
          <w:rFonts w:ascii="標楷體" w:eastAsia="標楷體" w:hAnsi="標楷體" w:cs="Times New Roman"/>
          <w:sz w:val="32"/>
          <w:szCs w:val="32"/>
          <w:lang w:val="x-none" w:eastAsia="x-none"/>
        </w:rPr>
        <w:t>（三）總支出：</w:t>
      </w:r>
      <w:r>
        <w:rPr>
          <w:rFonts w:ascii="標楷體" w:eastAsia="標楷體" w:hAnsi="標楷體" w:cs="Times New Roman" w:hint="eastAsia"/>
          <w:sz w:val="32"/>
          <w:szCs w:val="32"/>
          <w:lang w:val="x-none"/>
        </w:rPr>
        <w:t>8</w:t>
      </w:r>
      <w:r w:rsidRPr="00F14302">
        <w:rPr>
          <w:rFonts w:ascii="標楷體" w:eastAsia="標楷體" w:hAnsi="標楷體" w:cs="Times New Roman"/>
          <w:sz w:val="32"/>
          <w:szCs w:val="32"/>
          <w:lang w:val="x-none" w:eastAsia="x-none"/>
        </w:rPr>
        <w:t>萬</w:t>
      </w:r>
      <w:r>
        <w:rPr>
          <w:rFonts w:ascii="標楷體" w:eastAsia="標楷體" w:hAnsi="標楷體" w:cs="Times New Roman" w:hint="eastAsia"/>
          <w:sz w:val="32"/>
          <w:szCs w:val="32"/>
          <w:lang w:val="x-none"/>
        </w:rPr>
        <w:t>5</w:t>
      </w:r>
      <w:r>
        <w:rPr>
          <w:rFonts w:ascii="標楷體" w:eastAsia="標楷體" w:hAnsi="標楷體" w:cs="Times New Roman"/>
          <w:sz w:val="32"/>
          <w:szCs w:val="32"/>
          <w:lang w:val="x-none" w:eastAsia="x-none"/>
        </w:rPr>
        <w:t>千</w:t>
      </w:r>
      <w:r w:rsidRPr="00F14302">
        <w:rPr>
          <w:rFonts w:ascii="標楷體" w:eastAsia="標楷體" w:hAnsi="標楷體" w:cs="Times New Roman"/>
          <w:sz w:val="32"/>
          <w:szCs w:val="32"/>
          <w:lang w:val="x-none" w:eastAsia="x-none"/>
        </w:rPr>
        <w:t>元，照列。</w:t>
      </w:r>
    </w:p>
    <w:p w:rsidR="00945CDD" w:rsidRPr="00F14302" w:rsidRDefault="00945CDD" w:rsidP="00945CDD">
      <w:pPr>
        <w:spacing w:line="460" w:lineRule="exact"/>
        <w:ind w:leftChars="236" w:left="566" w:rightChars="-5" w:right="-12" w:firstLineChars="200" w:firstLine="640"/>
        <w:jc w:val="both"/>
        <w:rPr>
          <w:rFonts w:ascii="標楷體" w:eastAsia="標楷體" w:hAnsi="標楷體" w:cs="Times New Roman"/>
          <w:sz w:val="32"/>
          <w:szCs w:val="32"/>
          <w:lang w:val="x-none" w:eastAsia="x-none"/>
        </w:rPr>
      </w:pPr>
      <w:r w:rsidRPr="00F14302">
        <w:rPr>
          <w:rFonts w:ascii="標楷體" w:eastAsia="標楷體" w:hAnsi="標楷體" w:cs="Times New Roman"/>
          <w:sz w:val="32"/>
          <w:szCs w:val="32"/>
          <w:lang w:val="x-none" w:eastAsia="x-none"/>
        </w:rPr>
        <w:t>（四）本期短絀：</w:t>
      </w:r>
      <w:r w:rsidR="001C719F">
        <w:rPr>
          <w:rFonts w:ascii="標楷體" w:eastAsia="標楷體" w:hAnsi="標楷體" w:cs="Times New Roman" w:hint="eastAsia"/>
          <w:sz w:val="32"/>
          <w:szCs w:val="32"/>
          <w:lang w:val="x-none"/>
        </w:rPr>
        <w:t>1萬7</w:t>
      </w:r>
      <w:r w:rsidR="009854D5">
        <w:rPr>
          <w:rFonts w:ascii="標楷體" w:eastAsia="標楷體" w:hAnsi="標楷體" w:cs="Times New Roman"/>
          <w:sz w:val="32"/>
          <w:szCs w:val="32"/>
          <w:lang w:val="x-none" w:eastAsia="x-none"/>
        </w:rPr>
        <w:t>千</w:t>
      </w:r>
      <w:r w:rsidRPr="00F14302">
        <w:rPr>
          <w:rFonts w:ascii="標楷體" w:eastAsia="標楷體" w:hAnsi="標楷體" w:cs="Times New Roman"/>
          <w:sz w:val="32"/>
          <w:szCs w:val="32"/>
          <w:lang w:val="x-none" w:eastAsia="x-none"/>
        </w:rPr>
        <w:t>元，照列。</w:t>
      </w:r>
    </w:p>
    <w:p w:rsidR="00945CDD" w:rsidRPr="00DD1AEB" w:rsidRDefault="00945CDD" w:rsidP="00945CDD">
      <w:pPr>
        <w:spacing w:line="460" w:lineRule="exact"/>
        <w:ind w:leftChars="236" w:left="566" w:rightChars="-5" w:right="-12"/>
        <w:jc w:val="both"/>
        <w:rPr>
          <w:rFonts w:ascii="標楷體" w:eastAsia="標楷體" w:hAnsi="標楷體" w:cs="Times New Roman"/>
          <w:b/>
          <w:sz w:val="32"/>
          <w:szCs w:val="32"/>
          <w:lang w:val="x-none" w:eastAsia="x-none"/>
        </w:rPr>
      </w:pPr>
      <w:r w:rsidRPr="00DD1AEB">
        <w:rPr>
          <w:rFonts w:ascii="標楷體" w:eastAsia="標楷體" w:hAnsi="標楷體" w:cs="Times New Roman"/>
          <w:b/>
          <w:sz w:val="32"/>
          <w:szCs w:val="32"/>
          <w:lang w:val="x-none" w:eastAsia="x-none"/>
        </w:rPr>
        <w:t>二、劉存恕先生警察子女獎學基金</w:t>
      </w:r>
    </w:p>
    <w:p w:rsidR="00945CDD" w:rsidRPr="00F14302" w:rsidRDefault="00945CDD" w:rsidP="00945CDD">
      <w:pPr>
        <w:spacing w:line="460" w:lineRule="exact"/>
        <w:ind w:leftChars="502" w:left="2165" w:rightChars="-5" w:right="-12" w:hangingChars="300" w:hanging="960"/>
        <w:jc w:val="both"/>
        <w:rPr>
          <w:rFonts w:ascii="標楷體" w:eastAsia="標楷體" w:hAnsi="標楷體" w:cs="Times New Roman"/>
          <w:sz w:val="32"/>
          <w:szCs w:val="32"/>
          <w:lang w:val="x-none" w:eastAsia="x-none"/>
        </w:rPr>
      </w:pPr>
      <w:r w:rsidRPr="00F14302">
        <w:rPr>
          <w:rFonts w:ascii="標楷體" w:eastAsia="標楷體" w:hAnsi="標楷體" w:cs="Times New Roman"/>
          <w:sz w:val="32"/>
          <w:szCs w:val="32"/>
          <w:lang w:val="x-none" w:eastAsia="x-none"/>
        </w:rPr>
        <w:t>（一）基金運用計畫：應依據收支、餘絀撥補等項之審查結果，隨同調整。</w:t>
      </w:r>
    </w:p>
    <w:p w:rsidR="00945CDD" w:rsidRPr="00F14302" w:rsidRDefault="00945CDD" w:rsidP="00945CDD">
      <w:pPr>
        <w:spacing w:line="460" w:lineRule="exact"/>
        <w:ind w:leftChars="236" w:left="566" w:rightChars="-5" w:right="-12" w:firstLineChars="200" w:firstLine="640"/>
        <w:jc w:val="both"/>
        <w:rPr>
          <w:rFonts w:ascii="標楷體" w:eastAsia="標楷體" w:hAnsi="標楷體" w:cs="Times New Roman"/>
          <w:sz w:val="32"/>
          <w:szCs w:val="32"/>
          <w:lang w:val="x-none" w:eastAsia="x-none"/>
        </w:rPr>
      </w:pPr>
      <w:r w:rsidRPr="00F14302">
        <w:rPr>
          <w:rFonts w:ascii="標楷體" w:eastAsia="標楷體" w:hAnsi="標楷體" w:cs="Times New Roman"/>
          <w:sz w:val="32"/>
          <w:szCs w:val="32"/>
          <w:lang w:val="x-none" w:eastAsia="x-none"/>
        </w:rPr>
        <w:t>（二）總收入：</w:t>
      </w:r>
      <w:r w:rsidR="001C719F">
        <w:rPr>
          <w:rFonts w:ascii="標楷體" w:eastAsia="標楷體" w:hAnsi="標楷體" w:cs="Times New Roman" w:hint="eastAsia"/>
          <w:sz w:val="32"/>
          <w:szCs w:val="32"/>
          <w:lang w:val="x-none"/>
        </w:rPr>
        <w:t>9</w:t>
      </w:r>
      <w:r w:rsidR="009854D5">
        <w:rPr>
          <w:rFonts w:ascii="標楷體" w:eastAsia="標楷體" w:hAnsi="標楷體" w:cs="Times New Roman"/>
          <w:sz w:val="32"/>
          <w:szCs w:val="32"/>
          <w:lang w:val="x-none" w:eastAsia="x-none"/>
        </w:rPr>
        <w:t>千</w:t>
      </w:r>
      <w:r w:rsidRPr="00F14302">
        <w:rPr>
          <w:rFonts w:ascii="標楷體" w:eastAsia="標楷體" w:hAnsi="標楷體" w:cs="Times New Roman"/>
          <w:sz w:val="32"/>
          <w:szCs w:val="32"/>
          <w:lang w:val="x-none" w:eastAsia="x-none"/>
        </w:rPr>
        <w:t>元，照列。</w:t>
      </w:r>
    </w:p>
    <w:p w:rsidR="00945CDD" w:rsidRPr="00F14302" w:rsidRDefault="00945CDD" w:rsidP="00945CDD">
      <w:pPr>
        <w:spacing w:line="460" w:lineRule="exact"/>
        <w:ind w:leftChars="236" w:left="566" w:rightChars="-5" w:right="-12" w:firstLineChars="200" w:firstLine="640"/>
        <w:jc w:val="both"/>
        <w:rPr>
          <w:rFonts w:ascii="標楷體" w:eastAsia="標楷體" w:hAnsi="標楷體" w:cs="Times New Roman"/>
          <w:sz w:val="32"/>
          <w:szCs w:val="32"/>
          <w:lang w:val="x-none" w:eastAsia="x-none"/>
        </w:rPr>
      </w:pPr>
      <w:r w:rsidRPr="00F14302">
        <w:rPr>
          <w:rFonts w:ascii="標楷體" w:eastAsia="標楷體" w:hAnsi="標楷體" w:cs="Times New Roman"/>
          <w:sz w:val="32"/>
          <w:szCs w:val="32"/>
          <w:lang w:val="x-none" w:eastAsia="x-none"/>
        </w:rPr>
        <w:t>（三）總支出：</w:t>
      </w:r>
      <w:r w:rsidRPr="00F14302">
        <w:rPr>
          <w:rFonts w:ascii="標楷體" w:eastAsia="標楷體" w:hAnsi="標楷體" w:cs="Times New Roman" w:hint="eastAsia"/>
          <w:sz w:val="32"/>
          <w:szCs w:val="32"/>
          <w:lang w:val="x-none"/>
        </w:rPr>
        <w:t>3</w:t>
      </w:r>
      <w:r w:rsidRPr="00F14302">
        <w:rPr>
          <w:rFonts w:ascii="標楷體" w:eastAsia="標楷體" w:hAnsi="標楷體" w:cs="Times New Roman" w:hint="eastAsia"/>
          <w:sz w:val="32"/>
          <w:szCs w:val="32"/>
          <w:lang w:val="x-none" w:eastAsia="x-none"/>
        </w:rPr>
        <w:t>3</w:t>
      </w:r>
      <w:r w:rsidRPr="00F14302">
        <w:rPr>
          <w:rFonts w:ascii="標楷體" w:eastAsia="標楷體" w:hAnsi="標楷體" w:cs="Times New Roman"/>
          <w:sz w:val="32"/>
          <w:szCs w:val="32"/>
          <w:lang w:val="x-none" w:eastAsia="x-none"/>
        </w:rPr>
        <w:t>萬</w:t>
      </w:r>
      <w:r w:rsidRPr="00F14302">
        <w:rPr>
          <w:rFonts w:ascii="標楷體" w:eastAsia="標楷體" w:hAnsi="標楷體" w:cs="Times New Roman" w:hint="eastAsia"/>
          <w:sz w:val="32"/>
          <w:szCs w:val="32"/>
          <w:lang w:val="x-none" w:eastAsia="x-none"/>
        </w:rPr>
        <w:t>4</w:t>
      </w:r>
      <w:r w:rsidR="009854D5">
        <w:rPr>
          <w:rFonts w:ascii="標楷體" w:eastAsia="標楷體" w:hAnsi="標楷體" w:cs="Times New Roman"/>
          <w:sz w:val="32"/>
          <w:szCs w:val="32"/>
          <w:lang w:val="x-none" w:eastAsia="x-none"/>
        </w:rPr>
        <w:t>千</w:t>
      </w:r>
      <w:r w:rsidRPr="00F14302">
        <w:rPr>
          <w:rFonts w:ascii="標楷體" w:eastAsia="標楷體" w:hAnsi="標楷體" w:cs="Times New Roman"/>
          <w:sz w:val="32"/>
          <w:szCs w:val="32"/>
          <w:lang w:val="x-none" w:eastAsia="x-none"/>
        </w:rPr>
        <w:t>元，照列。</w:t>
      </w:r>
    </w:p>
    <w:p w:rsidR="00945CDD" w:rsidRPr="00F14302" w:rsidRDefault="00945CDD" w:rsidP="00945CDD">
      <w:pPr>
        <w:spacing w:line="460" w:lineRule="exact"/>
        <w:ind w:leftChars="236" w:left="566" w:rightChars="-5" w:right="-12" w:firstLineChars="199" w:firstLine="637"/>
        <w:jc w:val="both"/>
        <w:rPr>
          <w:rFonts w:ascii="標楷體" w:eastAsia="標楷體" w:hAnsi="標楷體" w:cs="Times New Roman"/>
          <w:sz w:val="32"/>
          <w:szCs w:val="32"/>
          <w:lang w:val="x-none" w:eastAsia="x-none"/>
        </w:rPr>
      </w:pPr>
      <w:r w:rsidRPr="00F14302">
        <w:rPr>
          <w:rFonts w:ascii="標楷體" w:eastAsia="標楷體" w:hAnsi="標楷體" w:cs="Times New Roman"/>
          <w:sz w:val="32"/>
          <w:szCs w:val="32"/>
          <w:lang w:val="x-none" w:eastAsia="x-none"/>
        </w:rPr>
        <w:t>（四）本期短絀：</w:t>
      </w:r>
      <w:r w:rsidRPr="00F14302">
        <w:rPr>
          <w:rFonts w:ascii="標楷體" w:eastAsia="標楷體" w:hAnsi="標楷體" w:cs="Times New Roman" w:hint="eastAsia"/>
          <w:sz w:val="32"/>
          <w:szCs w:val="32"/>
          <w:lang w:val="x-none"/>
        </w:rPr>
        <w:t>3</w:t>
      </w:r>
      <w:r w:rsidR="001C719F">
        <w:rPr>
          <w:rFonts w:ascii="標楷體" w:eastAsia="標楷體" w:hAnsi="標楷體" w:cs="Times New Roman" w:hint="eastAsia"/>
          <w:sz w:val="32"/>
          <w:szCs w:val="32"/>
          <w:lang w:val="x-none"/>
        </w:rPr>
        <w:t>2</w:t>
      </w:r>
      <w:r w:rsidRPr="00F14302">
        <w:rPr>
          <w:rFonts w:ascii="標楷體" w:eastAsia="標楷體" w:hAnsi="標楷體" w:cs="Times New Roman"/>
          <w:sz w:val="32"/>
          <w:szCs w:val="32"/>
          <w:lang w:val="x-none" w:eastAsia="x-none"/>
        </w:rPr>
        <w:t>萬</w:t>
      </w:r>
      <w:r w:rsidR="001C719F">
        <w:rPr>
          <w:rFonts w:ascii="標楷體" w:eastAsia="標楷體" w:hAnsi="標楷體" w:cs="Times New Roman" w:hint="eastAsia"/>
          <w:sz w:val="32"/>
          <w:szCs w:val="32"/>
          <w:lang w:val="x-none"/>
        </w:rPr>
        <w:t>5</w:t>
      </w:r>
      <w:r w:rsidR="009854D5">
        <w:rPr>
          <w:rFonts w:ascii="標楷體" w:eastAsia="標楷體" w:hAnsi="標楷體" w:cs="Times New Roman"/>
          <w:sz w:val="32"/>
          <w:szCs w:val="32"/>
          <w:lang w:val="x-none" w:eastAsia="x-none"/>
        </w:rPr>
        <w:t>千</w:t>
      </w:r>
      <w:r w:rsidRPr="00F14302">
        <w:rPr>
          <w:rFonts w:ascii="標楷體" w:eastAsia="標楷體" w:hAnsi="標楷體" w:cs="Times New Roman"/>
          <w:sz w:val="32"/>
          <w:szCs w:val="32"/>
          <w:lang w:val="x-none" w:eastAsia="x-none"/>
        </w:rPr>
        <w:t>元，照列。</w:t>
      </w:r>
    </w:p>
    <w:p w:rsidR="00945CDD" w:rsidRPr="00DD1AEB" w:rsidRDefault="001C719F" w:rsidP="00945CDD">
      <w:pPr>
        <w:spacing w:line="460" w:lineRule="exact"/>
        <w:ind w:leftChars="236" w:left="566" w:rightChars="-5" w:right="-12" w:firstLine="1"/>
        <w:jc w:val="both"/>
        <w:rPr>
          <w:rFonts w:ascii="標楷體" w:eastAsia="標楷體" w:hAnsi="標楷體" w:cs="Times New Roman"/>
          <w:b/>
          <w:sz w:val="32"/>
          <w:szCs w:val="32"/>
          <w:lang w:val="x-none" w:eastAsia="x-none"/>
        </w:rPr>
      </w:pPr>
      <w:r w:rsidRPr="00DD1AEB">
        <w:rPr>
          <w:rFonts w:ascii="標楷體" w:eastAsia="標楷體" w:hAnsi="標楷體" w:cs="Times New Roman" w:hint="eastAsia"/>
          <w:b/>
          <w:sz w:val="32"/>
          <w:szCs w:val="32"/>
          <w:lang w:val="x-none"/>
        </w:rPr>
        <w:t>三</w:t>
      </w:r>
      <w:r w:rsidR="00945CDD" w:rsidRPr="00DD1AEB">
        <w:rPr>
          <w:rFonts w:ascii="標楷體" w:eastAsia="標楷體" w:hAnsi="標楷體" w:cs="Times New Roman"/>
          <w:b/>
          <w:sz w:val="32"/>
          <w:szCs w:val="32"/>
          <w:lang w:val="x-none" w:eastAsia="x-none"/>
        </w:rPr>
        <w:t>、誠園獎學基金</w:t>
      </w:r>
    </w:p>
    <w:p w:rsidR="00945CDD" w:rsidRPr="00F14302" w:rsidRDefault="00945CDD" w:rsidP="00945CDD">
      <w:pPr>
        <w:spacing w:line="460" w:lineRule="exact"/>
        <w:ind w:leftChars="502" w:left="2165" w:rightChars="-5" w:right="-12" w:hangingChars="300" w:hanging="960"/>
        <w:jc w:val="both"/>
        <w:rPr>
          <w:rFonts w:ascii="標楷體" w:eastAsia="標楷體" w:hAnsi="標楷體" w:cs="Times New Roman"/>
          <w:sz w:val="32"/>
          <w:szCs w:val="32"/>
          <w:lang w:val="x-none" w:eastAsia="x-none"/>
        </w:rPr>
      </w:pPr>
      <w:r w:rsidRPr="00F14302">
        <w:rPr>
          <w:rFonts w:ascii="標楷體" w:eastAsia="標楷體" w:hAnsi="標楷體" w:cs="Times New Roman"/>
          <w:sz w:val="32"/>
          <w:szCs w:val="32"/>
          <w:lang w:val="x-none" w:eastAsia="x-none"/>
        </w:rPr>
        <w:t>（一）基金運用計畫：應依據收支、餘絀撥補等項之審查結果，隨同調整。</w:t>
      </w:r>
    </w:p>
    <w:p w:rsidR="00945CDD" w:rsidRPr="00F14302" w:rsidRDefault="00945CDD" w:rsidP="00945CDD">
      <w:pPr>
        <w:spacing w:line="460" w:lineRule="exact"/>
        <w:ind w:leftChars="236" w:left="566" w:rightChars="-5" w:right="-12" w:firstLineChars="200" w:firstLine="640"/>
        <w:jc w:val="both"/>
        <w:rPr>
          <w:rFonts w:ascii="標楷體" w:eastAsia="標楷體" w:hAnsi="標楷體" w:cs="Times New Roman"/>
          <w:sz w:val="32"/>
          <w:szCs w:val="32"/>
          <w:lang w:val="x-none" w:eastAsia="x-none"/>
        </w:rPr>
      </w:pPr>
      <w:r w:rsidRPr="00F14302">
        <w:rPr>
          <w:rFonts w:ascii="標楷體" w:eastAsia="標楷體" w:hAnsi="標楷體" w:cs="Times New Roman" w:hint="eastAsia"/>
          <w:sz w:val="32"/>
          <w:szCs w:val="32"/>
          <w:lang w:val="x-none" w:eastAsia="x-none"/>
        </w:rPr>
        <w:t>（二）總收入：15萬元，照列。</w:t>
      </w:r>
    </w:p>
    <w:p w:rsidR="00945CDD" w:rsidRPr="00F14302" w:rsidRDefault="00945CDD" w:rsidP="00945CDD">
      <w:pPr>
        <w:spacing w:line="460" w:lineRule="exact"/>
        <w:ind w:leftChars="236" w:left="566" w:rightChars="-5" w:right="-12" w:firstLineChars="200" w:firstLine="640"/>
        <w:jc w:val="both"/>
        <w:rPr>
          <w:rFonts w:ascii="標楷體" w:eastAsia="標楷體" w:hAnsi="標楷體" w:cs="Times New Roman"/>
          <w:sz w:val="32"/>
          <w:szCs w:val="32"/>
          <w:lang w:val="x-none" w:eastAsia="x-none"/>
        </w:rPr>
      </w:pPr>
      <w:r w:rsidRPr="00F14302">
        <w:rPr>
          <w:rFonts w:ascii="標楷體" w:eastAsia="標楷體" w:hAnsi="標楷體" w:cs="Times New Roman" w:hint="eastAsia"/>
          <w:sz w:val="32"/>
          <w:szCs w:val="32"/>
          <w:lang w:val="x-none" w:eastAsia="x-none"/>
        </w:rPr>
        <w:t>（三）總支出：45萬元，照列。</w:t>
      </w:r>
    </w:p>
    <w:p w:rsidR="00945CDD" w:rsidRPr="00F14302" w:rsidRDefault="00945CDD" w:rsidP="00945CDD">
      <w:pPr>
        <w:spacing w:line="460" w:lineRule="exact"/>
        <w:ind w:leftChars="236" w:left="566" w:rightChars="-5" w:right="-12" w:firstLineChars="200" w:firstLine="640"/>
        <w:jc w:val="both"/>
        <w:rPr>
          <w:rFonts w:ascii="標楷體" w:eastAsia="標楷體" w:hAnsi="標楷體" w:cs="Times New Roman"/>
          <w:sz w:val="32"/>
          <w:szCs w:val="32"/>
          <w:lang w:val="x-none" w:eastAsia="x-none"/>
        </w:rPr>
      </w:pPr>
      <w:r w:rsidRPr="00F14302">
        <w:rPr>
          <w:rFonts w:ascii="標楷體" w:eastAsia="標楷體" w:hAnsi="標楷體" w:cs="Times New Roman" w:hint="eastAsia"/>
          <w:sz w:val="32"/>
          <w:szCs w:val="32"/>
          <w:lang w:val="x-none" w:eastAsia="x-none"/>
        </w:rPr>
        <w:t>（四）本期短絀：30萬元，照列。</w:t>
      </w:r>
    </w:p>
    <w:p w:rsidR="00945CDD" w:rsidRPr="00DD1AEB" w:rsidRDefault="001C719F" w:rsidP="00945CDD">
      <w:pPr>
        <w:spacing w:line="460" w:lineRule="exact"/>
        <w:ind w:leftChars="236" w:left="566" w:rightChars="-5" w:right="-12" w:firstLine="1"/>
        <w:jc w:val="both"/>
        <w:rPr>
          <w:rFonts w:ascii="標楷體" w:eastAsia="標楷體" w:hAnsi="標楷體" w:cs="Times New Roman"/>
          <w:b/>
          <w:sz w:val="32"/>
          <w:szCs w:val="32"/>
          <w:lang w:val="x-none" w:eastAsia="x-none"/>
        </w:rPr>
      </w:pPr>
      <w:r w:rsidRPr="00DD1AEB">
        <w:rPr>
          <w:rFonts w:ascii="標楷體" w:eastAsia="標楷體" w:hAnsi="標楷體" w:cs="Times New Roman" w:hint="eastAsia"/>
          <w:b/>
          <w:sz w:val="32"/>
          <w:szCs w:val="32"/>
          <w:lang w:val="x-none"/>
        </w:rPr>
        <w:t>四</w:t>
      </w:r>
      <w:r w:rsidR="00945CDD" w:rsidRPr="00DD1AEB">
        <w:rPr>
          <w:rFonts w:ascii="標楷體" w:eastAsia="標楷體" w:hAnsi="標楷體" w:cs="Times New Roman"/>
          <w:b/>
          <w:sz w:val="32"/>
          <w:szCs w:val="32"/>
          <w:lang w:val="x-none" w:eastAsia="x-none"/>
        </w:rPr>
        <w:t>、劉竹琛先生警察子女獎學基金</w:t>
      </w:r>
    </w:p>
    <w:p w:rsidR="00945CDD" w:rsidRPr="00F14302" w:rsidRDefault="00945CDD" w:rsidP="00945CDD">
      <w:pPr>
        <w:spacing w:line="460" w:lineRule="exact"/>
        <w:ind w:leftChars="502" w:left="2165" w:rightChars="-5" w:right="-12" w:hangingChars="300" w:hanging="960"/>
        <w:jc w:val="both"/>
        <w:rPr>
          <w:rFonts w:ascii="標楷體" w:eastAsia="標楷體" w:hAnsi="標楷體" w:cs="Times New Roman"/>
          <w:sz w:val="32"/>
          <w:szCs w:val="32"/>
          <w:lang w:val="x-none" w:eastAsia="x-none"/>
        </w:rPr>
      </w:pPr>
      <w:r w:rsidRPr="00F14302">
        <w:rPr>
          <w:rFonts w:ascii="標楷體" w:eastAsia="標楷體" w:hAnsi="標楷體" w:cs="Times New Roman"/>
          <w:sz w:val="32"/>
          <w:szCs w:val="32"/>
          <w:lang w:val="x-none" w:eastAsia="x-none"/>
        </w:rPr>
        <w:t>（一）基金運用計畫：應依據收支、餘絀撥補等項之審查結果，隨同調整。</w:t>
      </w:r>
    </w:p>
    <w:p w:rsidR="00945CDD" w:rsidRPr="00F14302" w:rsidRDefault="00945CDD" w:rsidP="00945CDD">
      <w:pPr>
        <w:spacing w:line="460" w:lineRule="exact"/>
        <w:ind w:leftChars="236" w:left="566" w:rightChars="-5" w:right="-12" w:firstLineChars="200" w:firstLine="640"/>
        <w:jc w:val="both"/>
        <w:rPr>
          <w:rFonts w:ascii="標楷體" w:eastAsia="標楷體" w:hAnsi="標楷體" w:cs="Times New Roman"/>
          <w:sz w:val="32"/>
          <w:szCs w:val="32"/>
          <w:lang w:val="x-none" w:eastAsia="x-none"/>
        </w:rPr>
      </w:pPr>
      <w:r w:rsidRPr="00F14302">
        <w:rPr>
          <w:rFonts w:ascii="標楷體" w:eastAsia="標楷體" w:hAnsi="標楷體" w:cs="Times New Roman"/>
          <w:sz w:val="32"/>
          <w:szCs w:val="32"/>
          <w:lang w:val="x-none" w:eastAsia="x-none"/>
        </w:rPr>
        <w:t>（二）總收入：</w:t>
      </w:r>
      <w:r w:rsidR="005D0D75">
        <w:rPr>
          <w:rFonts w:ascii="標楷體" w:eastAsia="標楷體" w:hAnsi="標楷體" w:cs="Times New Roman" w:hint="eastAsia"/>
          <w:sz w:val="32"/>
          <w:szCs w:val="32"/>
          <w:lang w:val="x-none"/>
        </w:rPr>
        <w:t>2</w:t>
      </w:r>
      <w:r w:rsidRPr="00F14302">
        <w:rPr>
          <w:rFonts w:ascii="標楷體" w:eastAsia="標楷體" w:hAnsi="標楷體" w:cs="Times New Roman"/>
          <w:sz w:val="32"/>
          <w:szCs w:val="32"/>
          <w:lang w:val="x-none" w:eastAsia="x-none"/>
        </w:rPr>
        <w:t>萬</w:t>
      </w:r>
      <w:r w:rsidR="005D0D75">
        <w:rPr>
          <w:rFonts w:ascii="標楷體" w:eastAsia="標楷體" w:hAnsi="標楷體" w:cs="Times New Roman" w:hint="eastAsia"/>
          <w:sz w:val="32"/>
          <w:szCs w:val="32"/>
          <w:lang w:val="x-none"/>
        </w:rPr>
        <w:t>9</w:t>
      </w:r>
      <w:r w:rsidR="009854D5">
        <w:rPr>
          <w:rFonts w:ascii="標楷體" w:eastAsia="標楷體" w:hAnsi="標楷體" w:cs="Times New Roman"/>
          <w:sz w:val="32"/>
          <w:szCs w:val="32"/>
          <w:lang w:val="x-none" w:eastAsia="x-none"/>
        </w:rPr>
        <w:t>千</w:t>
      </w:r>
      <w:r w:rsidRPr="00F14302">
        <w:rPr>
          <w:rFonts w:ascii="標楷體" w:eastAsia="標楷體" w:hAnsi="標楷體" w:cs="Times New Roman"/>
          <w:sz w:val="32"/>
          <w:szCs w:val="32"/>
          <w:lang w:val="x-none" w:eastAsia="x-none"/>
        </w:rPr>
        <w:t>元，照列。</w:t>
      </w:r>
    </w:p>
    <w:p w:rsidR="00945CDD" w:rsidRPr="00F14302" w:rsidRDefault="00945CDD" w:rsidP="00945CDD">
      <w:pPr>
        <w:spacing w:line="460" w:lineRule="exact"/>
        <w:ind w:leftChars="236" w:left="566" w:rightChars="-5" w:right="-12" w:firstLineChars="200" w:firstLine="640"/>
        <w:jc w:val="both"/>
        <w:rPr>
          <w:rFonts w:ascii="標楷體" w:eastAsia="標楷體" w:hAnsi="標楷體" w:cs="Times New Roman"/>
          <w:sz w:val="32"/>
          <w:szCs w:val="32"/>
          <w:lang w:val="x-none" w:eastAsia="x-none"/>
        </w:rPr>
      </w:pPr>
      <w:r w:rsidRPr="00F14302">
        <w:rPr>
          <w:rFonts w:ascii="標楷體" w:eastAsia="標楷體" w:hAnsi="標楷體" w:cs="Times New Roman"/>
          <w:sz w:val="32"/>
          <w:szCs w:val="32"/>
          <w:lang w:val="x-none" w:eastAsia="x-none"/>
        </w:rPr>
        <w:t>（三）總支出：</w:t>
      </w:r>
      <w:r w:rsidRPr="00F14302">
        <w:rPr>
          <w:rFonts w:ascii="標楷體" w:eastAsia="標楷體" w:hAnsi="標楷體" w:cs="Times New Roman" w:hint="eastAsia"/>
          <w:sz w:val="32"/>
          <w:szCs w:val="32"/>
          <w:lang w:val="x-none" w:eastAsia="x-none"/>
        </w:rPr>
        <w:t>4</w:t>
      </w:r>
      <w:r w:rsidRPr="00F14302">
        <w:rPr>
          <w:rFonts w:ascii="標楷體" w:eastAsia="標楷體" w:hAnsi="標楷體" w:cs="Times New Roman"/>
          <w:sz w:val="32"/>
          <w:szCs w:val="32"/>
          <w:lang w:val="x-none" w:eastAsia="x-none"/>
        </w:rPr>
        <w:t>萬</w:t>
      </w:r>
      <w:r w:rsidRPr="00F14302">
        <w:rPr>
          <w:rFonts w:ascii="標楷體" w:eastAsia="標楷體" w:hAnsi="標楷體" w:cs="Times New Roman" w:hint="eastAsia"/>
          <w:sz w:val="32"/>
          <w:szCs w:val="32"/>
          <w:lang w:val="x-none" w:eastAsia="x-none"/>
        </w:rPr>
        <w:t>7</w:t>
      </w:r>
      <w:r w:rsidR="009854D5">
        <w:rPr>
          <w:rFonts w:ascii="標楷體" w:eastAsia="標楷體" w:hAnsi="標楷體" w:cs="Times New Roman"/>
          <w:sz w:val="32"/>
          <w:szCs w:val="32"/>
          <w:lang w:val="x-none" w:eastAsia="x-none"/>
        </w:rPr>
        <w:t>千</w:t>
      </w:r>
      <w:r w:rsidRPr="00F14302">
        <w:rPr>
          <w:rFonts w:ascii="標楷體" w:eastAsia="標楷體" w:hAnsi="標楷體" w:cs="Times New Roman"/>
          <w:sz w:val="32"/>
          <w:szCs w:val="32"/>
          <w:lang w:val="x-none" w:eastAsia="x-none"/>
        </w:rPr>
        <w:t>元，照列。</w:t>
      </w:r>
    </w:p>
    <w:p w:rsidR="00945CDD" w:rsidRPr="00F14302" w:rsidRDefault="00945CDD" w:rsidP="00945CDD">
      <w:pPr>
        <w:spacing w:line="460" w:lineRule="exact"/>
        <w:ind w:leftChars="236" w:left="566" w:rightChars="-5" w:right="-12" w:firstLineChars="200" w:firstLine="640"/>
        <w:jc w:val="both"/>
        <w:rPr>
          <w:rFonts w:ascii="標楷體" w:eastAsia="標楷體" w:hAnsi="標楷體" w:cs="Times New Roman"/>
          <w:sz w:val="32"/>
          <w:szCs w:val="32"/>
          <w:lang w:val="x-none" w:eastAsia="x-none"/>
        </w:rPr>
      </w:pPr>
      <w:r w:rsidRPr="00F14302">
        <w:rPr>
          <w:rFonts w:ascii="標楷體" w:eastAsia="標楷體" w:hAnsi="標楷體" w:cs="Times New Roman"/>
          <w:sz w:val="32"/>
          <w:szCs w:val="32"/>
          <w:lang w:val="x-none" w:eastAsia="x-none"/>
        </w:rPr>
        <w:t>（四）本期</w:t>
      </w:r>
      <w:r w:rsidRPr="00F14302">
        <w:rPr>
          <w:rFonts w:ascii="標楷體" w:eastAsia="標楷體" w:hAnsi="標楷體" w:cs="Times New Roman" w:hint="eastAsia"/>
          <w:sz w:val="32"/>
          <w:szCs w:val="32"/>
          <w:lang w:val="x-none" w:eastAsia="x-none"/>
        </w:rPr>
        <w:t>短絀</w:t>
      </w:r>
      <w:r w:rsidRPr="00F14302">
        <w:rPr>
          <w:rFonts w:ascii="標楷體" w:eastAsia="標楷體" w:hAnsi="標楷體" w:cs="Times New Roman"/>
          <w:sz w:val="32"/>
          <w:szCs w:val="32"/>
          <w:lang w:val="x-none" w:eastAsia="x-none"/>
        </w:rPr>
        <w:t>：</w:t>
      </w:r>
      <w:r w:rsidRPr="00F14302">
        <w:rPr>
          <w:rFonts w:ascii="標楷體" w:eastAsia="標楷體" w:hAnsi="標楷體" w:cs="Times New Roman" w:hint="eastAsia"/>
          <w:sz w:val="32"/>
          <w:szCs w:val="32"/>
          <w:lang w:val="x-none" w:eastAsia="x-none"/>
        </w:rPr>
        <w:t>1</w:t>
      </w:r>
      <w:r w:rsidRPr="00F14302">
        <w:rPr>
          <w:rFonts w:ascii="標楷體" w:eastAsia="標楷體" w:hAnsi="標楷體" w:cs="Times New Roman"/>
          <w:sz w:val="32"/>
          <w:szCs w:val="32"/>
          <w:lang w:val="x-none" w:eastAsia="x-none"/>
        </w:rPr>
        <w:t>萬</w:t>
      </w:r>
      <w:r w:rsidR="005D0D75">
        <w:rPr>
          <w:rFonts w:ascii="標楷體" w:eastAsia="標楷體" w:hAnsi="標楷體" w:cs="Times New Roman" w:hint="eastAsia"/>
          <w:sz w:val="32"/>
          <w:szCs w:val="32"/>
          <w:lang w:val="x-none"/>
        </w:rPr>
        <w:t>8千</w:t>
      </w:r>
      <w:r w:rsidRPr="00F14302">
        <w:rPr>
          <w:rFonts w:ascii="標楷體" w:eastAsia="標楷體" w:hAnsi="標楷體" w:cs="Times New Roman"/>
          <w:sz w:val="32"/>
          <w:szCs w:val="32"/>
          <w:lang w:val="x-none" w:eastAsia="x-none"/>
        </w:rPr>
        <w:t>元，照列。</w:t>
      </w:r>
    </w:p>
    <w:p w:rsidR="00945CDD" w:rsidRPr="00F21F94" w:rsidRDefault="00945CDD" w:rsidP="00945CDD">
      <w:pPr>
        <w:spacing w:line="460" w:lineRule="exact"/>
        <w:ind w:left="567" w:hangingChars="177" w:hanging="567"/>
        <w:jc w:val="both"/>
        <w:rPr>
          <w:rFonts w:ascii="標楷體" w:eastAsia="標楷體" w:hAnsi="標楷體" w:cs="Times New Roman"/>
          <w:b/>
          <w:sz w:val="32"/>
          <w:szCs w:val="32"/>
        </w:rPr>
      </w:pPr>
      <w:r w:rsidRPr="00F21F94">
        <w:rPr>
          <w:rFonts w:ascii="標楷體" w:eastAsia="標楷體" w:hAnsi="標楷體" w:cs="Times New Roman" w:hint="eastAsia"/>
          <w:b/>
          <w:sz w:val="32"/>
          <w:szCs w:val="32"/>
          <w:lang w:val="x-none"/>
        </w:rPr>
        <w:t>陸</w:t>
      </w:r>
      <w:r w:rsidRPr="00F21F94">
        <w:rPr>
          <w:rFonts w:ascii="標楷體" w:eastAsia="標楷體" w:hAnsi="標楷體" w:cs="Times New Roman"/>
          <w:b/>
          <w:sz w:val="32"/>
          <w:szCs w:val="32"/>
        </w:rPr>
        <w:t>、財團法人預算案關於內政部函送「</w:t>
      </w:r>
      <w:r w:rsidR="003F7F7A" w:rsidRPr="00F21F94">
        <w:rPr>
          <w:rFonts w:ascii="標楷體" w:eastAsia="標楷體" w:hAnsi="標楷體" w:cs="Times New Roman" w:hint="eastAsia"/>
          <w:b/>
          <w:sz w:val="32"/>
          <w:szCs w:val="32"/>
          <w:lang w:val="x-none" w:eastAsia="x-none"/>
        </w:rPr>
        <w:t>財團法人</w:t>
      </w:r>
      <w:r w:rsidRPr="00F21F94">
        <w:rPr>
          <w:rFonts w:ascii="標楷體" w:eastAsia="標楷體" w:hAnsi="標楷體" w:cs="Times New Roman"/>
          <w:b/>
          <w:sz w:val="32"/>
          <w:szCs w:val="32"/>
        </w:rPr>
        <w:t>臺灣省義勇人員安全濟助基金會」、「</w:t>
      </w:r>
      <w:r w:rsidR="003F7F7A" w:rsidRPr="00F21F94">
        <w:rPr>
          <w:rFonts w:ascii="標楷體" w:eastAsia="標楷體" w:hAnsi="標楷體" w:cs="Times New Roman" w:hint="eastAsia"/>
          <w:b/>
          <w:sz w:val="32"/>
          <w:szCs w:val="32"/>
          <w:lang w:val="x-none" w:eastAsia="x-none"/>
        </w:rPr>
        <w:t>財團法人</w:t>
      </w:r>
      <w:r w:rsidRPr="00F21F94">
        <w:rPr>
          <w:rFonts w:ascii="標楷體" w:eastAsia="標楷體" w:hAnsi="標楷體" w:cs="Times New Roman"/>
          <w:b/>
          <w:sz w:val="32"/>
          <w:szCs w:val="32"/>
        </w:rPr>
        <w:t>義勇消防人員安全濟助基金會」</w:t>
      </w:r>
      <w:r w:rsidR="003F7F7A" w:rsidRPr="00F21F94">
        <w:rPr>
          <w:rFonts w:ascii="標楷體" w:eastAsia="標楷體" w:hAnsi="標楷體" w:cs="Times New Roman" w:hint="eastAsia"/>
          <w:b/>
          <w:sz w:val="32"/>
          <w:szCs w:val="32"/>
        </w:rPr>
        <w:t>108年度</w:t>
      </w:r>
      <w:r w:rsidRPr="00F21F94">
        <w:rPr>
          <w:rFonts w:ascii="標楷體" w:eastAsia="標楷體" w:hAnsi="標楷體" w:cs="Times New Roman" w:hint="eastAsia"/>
          <w:b/>
          <w:sz w:val="32"/>
          <w:szCs w:val="32"/>
        </w:rPr>
        <w:t>預算書案</w:t>
      </w:r>
      <w:r w:rsidRPr="00F21F94">
        <w:rPr>
          <w:rFonts w:ascii="標楷體" w:eastAsia="標楷體" w:hAnsi="標楷體" w:cs="Times New Roman"/>
          <w:b/>
          <w:sz w:val="32"/>
          <w:szCs w:val="32"/>
        </w:rPr>
        <w:t>審查結果：</w:t>
      </w:r>
    </w:p>
    <w:p w:rsidR="00945CDD" w:rsidRPr="00F21F94" w:rsidRDefault="00945CDD" w:rsidP="00945CDD">
      <w:pPr>
        <w:spacing w:line="460" w:lineRule="exact"/>
        <w:ind w:leftChars="236" w:left="1101" w:rightChars="-5" w:right="-12" w:hangingChars="167" w:hanging="535"/>
        <w:jc w:val="both"/>
        <w:rPr>
          <w:rFonts w:ascii="標楷體" w:eastAsia="標楷體" w:hAnsi="標楷體" w:cs="Times New Roman"/>
          <w:b/>
          <w:sz w:val="32"/>
          <w:szCs w:val="32"/>
          <w:lang w:val="x-none" w:eastAsia="x-none"/>
        </w:rPr>
      </w:pPr>
      <w:r w:rsidRPr="00F21F94">
        <w:rPr>
          <w:rFonts w:ascii="標楷體" w:eastAsia="標楷體" w:hAnsi="標楷體" w:cs="Times New Roman" w:hint="eastAsia"/>
          <w:b/>
          <w:sz w:val="32"/>
          <w:szCs w:val="32"/>
          <w:lang w:val="x-none" w:eastAsia="x-none"/>
        </w:rPr>
        <w:t>一、財團法人</w:t>
      </w:r>
      <w:r w:rsidRPr="00F21F94">
        <w:rPr>
          <w:rFonts w:ascii="標楷體" w:eastAsia="標楷體" w:hAnsi="標楷體" w:cs="Times New Roman"/>
          <w:b/>
          <w:sz w:val="32"/>
          <w:szCs w:val="32"/>
          <w:lang w:val="x-none" w:eastAsia="x-none"/>
        </w:rPr>
        <w:t>臺灣省義勇人員安全濟助基金會</w:t>
      </w:r>
    </w:p>
    <w:p w:rsidR="00945CDD" w:rsidRPr="00F21F94" w:rsidRDefault="00945CDD" w:rsidP="00945CDD">
      <w:pPr>
        <w:spacing w:line="460" w:lineRule="exact"/>
        <w:ind w:leftChars="297" w:left="713" w:firstLineChars="100" w:firstLine="320"/>
        <w:jc w:val="both"/>
        <w:rPr>
          <w:rFonts w:ascii="標楷體" w:eastAsia="標楷體" w:hAnsi="標楷體" w:cs="Times New Roman"/>
          <w:sz w:val="32"/>
          <w:szCs w:val="32"/>
        </w:rPr>
      </w:pPr>
      <w:r w:rsidRPr="00F21F94">
        <w:rPr>
          <w:rFonts w:ascii="標楷體" w:eastAsia="標楷體" w:hAnsi="標楷體" w:cs="Times New Roman"/>
          <w:sz w:val="32"/>
          <w:szCs w:val="32"/>
        </w:rPr>
        <w:t>（一）工作計畫部分：應依據收入與支出審查結果，隨同調整。</w:t>
      </w:r>
    </w:p>
    <w:p w:rsidR="00945CDD" w:rsidRPr="00F21F94" w:rsidRDefault="00945CDD" w:rsidP="00945CDD">
      <w:pPr>
        <w:spacing w:line="460" w:lineRule="exact"/>
        <w:ind w:leftChars="297" w:left="713" w:firstLineChars="100" w:firstLine="320"/>
        <w:jc w:val="both"/>
        <w:rPr>
          <w:rFonts w:ascii="標楷體" w:eastAsia="標楷體" w:hAnsi="標楷體" w:cs="Times New Roman"/>
          <w:sz w:val="32"/>
          <w:szCs w:val="32"/>
        </w:rPr>
      </w:pPr>
      <w:r w:rsidRPr="00F21F94">
        <w:rPr>
          <w:rFonts w:ascii="標楷體" w:eastAsia="標楷體" w:hAnsi="標楷體" w:cs="Times New Roman"/>
          <w:sz w:val="32"/>
          <w:szCs w:val="32"/>
        </w:rPr>
        <w:t xml:space="preserve">（二）收入、支出及餘絀部分： </w:t>
      </w:r>
    </w:p>
    <w:p w:rsidR="00945CDD" w:rsidRPr="00F21F94" w:rsidRDefault="00945CDD" w:rsidP="00945CDD">
      <w:pPr>
        <w:spacing w:line="460" w:lineRule="exact"/>
        <w:ind w:leftChars="297" w:left="713" w:firstLineChars="400" w:firstLine="1280"/>
        <w:jc w:val="both"/>
        <w:rPr>
          <w:rFonts w:ascii="標楷體" w:eastAsia="標楷體" w:hAnsi="標楷體" w:cs="Times New Roman"/>
          <w:sz w:val="32"/>
          <w:szCs w:val="32"/>
        </w:rPr>
      </w:pPr>
      <w:r w:rsidRPr="00F21F94">
        <w:rPr>
          <w:rFonts w:ascii="標楷體" w:eastAsia="標楷體" w:hAnsi="標楷體" w:cs="Times New Roman"/>
          <w:sz w:val="32"/>
          <w:szCs w:val="32"/>
        </w:rPr>
        <w:t>1、收入總額：</w:t>
      </w:r>
      <w:r w:rsidR="0062750D" w:rsidRPr="00F21F94">
        <w:rPr>
          <w:rFonts w:ascii="標楷體" w:eastAsia="標楷體" w:hAnsi="標楷體" w:cs="Times New Roman" w:hint="eastAsia"/>
          <w:sz w:val="32"/>
          <w:szCs w:val="32"/>
        </w:rPr>
        <w:t>18</w:t>
      </w:r>
      <w:r w:rsidRPr="00F21F94">
        <w:rPr>
          <w:rFonts w:ascii="標楷體" w:eastAsia="標楷體" w:hAnsi="標楷體" w:cs="Times New Roman" w:hint="eastAsia"/>
          <w:sz w:val="32"/>
          <w:szCs w:val="32"/>
        </w:rPr>
        <w:t>4</w:t>
      </w:r>
      <w:r w:rsidRPr="00F21F94">
        <w:rPr>
          <w:rFonts w:ascii="標楷體" w:eastAsia="標楷體" w:hAnsi="標楷體" w:cs="Times New Roman"/>
          <w:sz w:val="32"/>
          <w:szCs w:val="32"/>
        </w:rPr>
        <w:t>萬</w:t>
      </w:r>
      <w:r w:rsidR="0062750D" w:rsidRPr="00F21F94">
        <w:rPr>
          <w:rFonts w:ascii="標楷體" w:eastAsia="標楷體" w:hAnsi="標楷體" w:cs="Times New Roman" w:hint="eastAsia"/>
          <w:sz w:val="32"/>
          <w:szCs w:val="32"/>
        </w:rPr>
        <w:t>2</w:t>
      </w:r>
      <w:r w:rsidR="009854D5" w:rsidRPr="00F21F94">
        <w:rPr>
          <w:rFonts w:ascii="標楷體" w:eastAsia="標楷體" w:hAnsi="標楷體" w:cs="Times New Roman"/>
          <w:sz w:val="32"/>
          <w:szCs w:val="32"/>
        </w:rPr>
        <w:t>千</w:t>
      </w:r>
      <w:r w:rsidRPr="00F21F94">
        <w:rPr>
          <w:rFonts w:ascii="標楷體" w:eastAsia="標楷體" w:hAnsi="標楷體" w:cs="Times New Roman"/>
          <w:sz w:val="32"/>
          <w:szCs w:val="32"/>
        </w:rPr>
        <w:t>元，照列。</w:t>
      </w:r>
    </w:p>
    <w:p w:rsidR="00945CDD" w:rsidRPr="00F21F94" w:rsidRDefault="00945CDD" w:rsidP="00945CDD">
      <w:pPr>
        <w:spacing w:line="460" w:lineRule="exact"/>
        <w:ind w:leftChars="297" w:left="713" w:firstLineChars="400" w:firstLine="1280"/>
        <w:jc w:val="both"/>
        <w:rPr>
          <w:rFonts w:ascii="標楷體" w:eastAsia="標楷體" w:hAnsi="標楷體" w:cs="Times New Roman"/>
          <w:sz w:val="32"/>
          <w:szCs w:val="32"/>
        </w:rPr>
      </w:pPr>
      <w:r w:rsidRPr="00F21F94">
        <w:rPr>
          <w:rFonts w:ascii="標楷體" w:eastAsia="標楷體" w:hAnsi="標楷體" w:cs="Times New Roman"/>
          <w:sz w:val="32"/>
          <w:szCs w:val="32"/>
        </w:rPr>
        <w:t>2、支出總額：</w:t>
      </w:r>
      <w:r w:rsidRPr="00F21F94">
        <w:rPr>
          <w:rFonts w:ascii="標楷體" w:eastAsia="標楷體" w:hAnsi="標楷體" w:cs="Times New Roman" w:hint="eastAsia"/>
          <w:sz w:val="32"/>
          <w:szCs w:val="32"/>
        </w:rPr>
        <w:t>5</w:t>
      </w:r>
      <w:r w:rsidR="0062750D" w:rsidRPr="00F21F94">
        <w:rPr>
          <w:rFonts w:ascii="標楷體" w:eastAsia="標楷體" w:hAnsi="標楷體" w:cs="Times New Roman" w:hint="eastAsia"/>
          <w:sz w:val="32"/>
          <w:szCs w:val="32"/>
        </w:rPr>
        <w:t>41</w:t>
      </w:r>
      <w:r w:rsidRPr="00F21F94">
        <w:rPr>
          <w:rFonts w:ascii="標楷體" w:eastAsia="標楷體" w:hAnsi="標楷體" w:cs="Times New Roman"/>
          <w:sz w:val="32"/>
          <w:szCs w:val="32"/>
        </w:rPr>
        <w:t>萬</w:t>
      </w:r>
      <w:r w:rsidRPr="00F21F94">
        <w:rPr>
          <w:rFonts w:ascii="標楷體" w:eastAsia="標楷體" w:hAnsi="標楷體" w:cs="Times New Roman" w:hint="eastAsia"/>
          <w:sz w:val="32"/>
          <w:szCs w:val="32"/>
        </w:rPr>
        <w:t>8</w:t>
      </w:r>
      <w:r w:rsidR="009854D5" w:rsidRPr="00F21F94">
        <w:rPr>
          <w:rFonts w:ascii="標楷體" w:eastAsia="標楷體" w:hAnsi="標楷體" w:cs="Times New Roman"/>
          <w:sz w:val="32"/>
          <w:szCs w:val="32"/>
        </w:rPr>
        <w:t>千</w:t>
      </w:r>
      <w:r w:rsidRPr="00F21F94">
        <w:rPr>
          <w:rFonts w:ascii="標楷體" w:eastAsia="標楷體" w:hAnsi="標楷體" w:cs="Times New Roman"/>
          <w:sz w:val="32"/>
          <w:szCs w:val="32"/>
        </w:rPr>
        <w:t>元，照列。</w:t>
      </w:r>
    </w:p>
    <w:p w:rsidR="00945CDD" w:rsidRPr="00F21F94" w:rsidRDefault="00945CDD" w:rsidP="00945CDD">
      <w:pPr>
        <w:spacing w:line="460" w:lineRule="exact"/>
        <w:ind w:leftChars="297" w:left="713" w:firstLineChars="400" w:firstLine="1280"/>
        <w:jc w:val="both"/>
        <w:rPr>
          <w:rFonts w:ascii="標楷體" w:eastAsia="標楷體" w:hAnsi="標楷體" w:cs="Times New Roman"/>
          <w:sz w:val="32"/>
          <w:szCs w:val="32"/>
        </w:rPr>
      </w:pPr>
      <w:r w:rsidRPr="00F21F94">
        <w:rPr>
          <w:rFonts w:ascii="標楷體" w:eastAsia="標楷體" w:hAnsi="標楷體" w:cs="Times New Roman"/>
          <w:sz w:val="32"/>
          <w:szCs w:val="32"/>
        </w:rPr>
        <w:t>3、本期</w:t>
      </w:r>
      <w:r w:rsidRPr="00F21F94">
        <w:rPr>
          <w:rFonts w:ascii="標楷體" w:eastAsia="標楷體" w:hAnsi="標楷體" w:cs="Times New Roman" w:hint="eastAsia"/>
          <w:sz w:val="32"/>
          <w:szCs w:val="32"/>
        </w:rPr>
        <w:t>短絀</w:t>
      </w:r>
      <w:r w:rsidRPr="00F21F94">
        <w:rPr>
          <w:rFonts w:ascii="標楷體" w:eastAsia="標楷體" w:hAnsi="標楷體" w:cs="Times New Roman"/>
          <w:sz w:val="32"/>
          <w:szCs w:val="32"/>
        </w:rPr>
        <w:t>：</w:t>
      </w:r>
      <w:r w:rsidRPr="00F21F94">
        <w:rPr>
          <w:rFonts w:ascii="標楷體" w:eastAsia="標楷體" w:hAnsi="標楷體" w:cs="Times New Roman" w:hint="eastAsia"/>
          <w:sz w:val="32"/>
          <w:szCs w:val="32"/>
        </w:rPr>
        <w:t>3</w:t>
      </w:r>
      <w:r w:rsidR="00CF50D1" w:rsidRPr="00F21F94">
        <w:rPr>
          <w:rFonts w:ascii="標楷體" w:eastAsia="標楷體" w:hAnsi="標楷體" w:cs="Times New Roman" w:hint="eastAsia"/>
          <w:sz w:val="32"/>
          <w:szCs w:val="32"/>
        </w:rPr>
        <w:t>57</w:t>
      </w:r>
      <w:r w:rsidRPr="00F21F94">
        <w:rPr>
          <w:rFonts w:ascii="標楷體" w:eastAsia="標楷體" w:hAnsi="標楷體" w:cs="Times New Roman"/>
          <w:sz w:val="32"/>
          <w:szCs w:val="32"/>
        </w:rPr>
        <w:t>萬</w:t>
      </w:r>
      <w:r w:rsidR="00CF50D1" w:rsidRPr="00F21F94">
        <w:rPr>
          <w:rFonts w:ascii="標楷體" w:eastAsia="標楷體" w:hAnsi="標楷體" w:cs="Times New Roman" w:hint="eastAsia"/>
          <w:sz w:val="32"/>
          <w:szCs w:val="32"/>
        </w:rPr>
        <w:t>6千</w:t>
      </w:r>
      <w:r w:rsidRPr="00F21F94">
        <w:rPr>
          <w:rFonts w:ascii="標楷體" w:eastAsia="標楷體" w:hAnsi="標楷體" w:cs="Times New Roman"/>
          <w:sz w:val="32"/>
          <w:szCs w:val="32"/>
        </w:rPr>
        <w:t>元，照列。</w:t>
      </w:r>
    </w:p>
    <w:p w:rsidR="00945CDD" w:rsidRPr="00F21F94" w:rsidRDefault="00945CDD" w:rsidP="00945CDD">
      <w:pPr>
        <w:spacing w:line="460" w:lineRule="exact"/>
        <w:ind w:leftChars="236" w:left="713" w:hangingChars="46" w:hanging="147"/>
        <w:jc w:val="both"/>
        <w:rPr>
          <w:rFonts w:ascii="標楷體" w:eastAsia="標楷體" w:hAnsi="標楷體" w:cs="Times New Roman"/>
          <w:b/>
          <w:sz w:val="32"/>
          <w:szCs w:val="32"/>
          <w:lang w:val="x-none" w:eastAsia="x-none"/>
        </w:rPr>
      </w:pPr>
      <w:r w:rsidRPr="00F21F94">
        <w:rPr>
          <w:rFonts w:ascii="標楷體" w:eastAsia="標楷體" w:hAnsi="標楷體" w:cs="Times New Roman" w:hint="eastAsia"/>
          <w:b/>
          <w:sz w:val="32"/>
          <w:szCs w:val="32"/>
          <w:lang w:val="x-none" w:eastAsia="x-none"/>
        </w:rPr>
        <w:t>二</w:t>
      </w:r>
      <w:r w:rsidRPr="00F21F94">
        <w:rPr>
          <w:rFonts w:ascii="標楷體" w:eastAsia="標楷體" w:hAnsi="標楷體" w:cs="Times New Roman"/>
          <w:b/>
          <w:sz w:val="32"/>
          <w:szCs w:val="32"/>
          <w:lang w:val="x-none" w:eastAsia="x-none"/>
        </w:rPr>
        <w:t>、</w:t>
      </w:r>
      <w:r w:rsidRPr="00F21F94">
        <w:rPr>
          <w:rFonts w:ascii="標楷體" w:eastAsia="標楷體" w:hAnsi="標楷體" w:cs="Times New Roman" w:hint="eastAsia"/>
          <w:b/>
          <w:sz w:val="32"/>
          <w:szCs w:val="32"/>
          <w:lang w:val="x-none" w:eastAsia="x-none"/>
        </w:rPr>
        <w:t>財團法人</w:t>
      </w:r>
      <w:r w:rsidRPr="00F21F94">
        <w:rPr>
          <w:rFonts w:ascii="標楷體" w:eastAsia="標楷體" w:hAnsi="標楷體" w:cs="Times New Roman"/>
          <w:b/>
          <w:sz w:val="32"/>
          <w:szCs w:val="32"/>
          <w:lang w:val="x-none" w:eastAsia="x-none"/>
        </w:rPr>
        <w:t>義勇消防人員安全濟助基金會</w:t>
      </w:r>
    </w:p>
    <w:p w:rsidR="00945CDD" w:rsidRPr="00F21F94" w:rsidRDefault="00945CDD" w:rsidP="00945CDD">
      <w:pPr>
        <w:spacing w:line="460" w:lineRule="exact"/>
        <w:ind w:leftChars="297" w:left="713" w:firstLineChars="100" w:firstLine="320"/>
        <w:jc w:val="both"/>
        <w:rPr>
          <w:rFonts w:ascii="標楷體" w:eastAsia="標楷體" w:hAnsi="標楷體" w:cs="Times New Roman"/>
          <w:sz w:val="32"/>
          <w:szCs w:val="32"/>
        </w:rPr>
      </w:pPr>
      <w:r w:rsidRPr="00F21F94">
        <w:rPr>
          <w:rFonts w:ascii="標楷體" w:eastAsia="標楷體" w:hAnsi="標楷體" w:cs="Times New Roman"/>
          <w:sz w:val="32"/>
          <w:szCs w:val="32"/>
        </w:rPr>
        <w:t>（一）工作計畫部分：應依據收入與支出審查結果，隨同調整。</w:t>
      </w:r>
    </w:p>
    <w:p w:rsidR="00945CDD" w:rsidRPr="00F21F94" w:rsidRDefault="00945CDD" w:rsidP="00945CDD">
      <w:pPr>
        <w:spacing w:line="460" w:lineRule="exact"/>
        <w:ind w:leftChars="297" w:left="713" w:firstLineChars="100" w:firstLine="320"/>
        <w:jc w:val="both"/>
        <w:rPr>
          <w:rFonts w:ascii="標楷體" w:eastAsia="標楷體" w:hAnsi="標楷體" w:cs="Times New Roman"/>
          <w:sz w:val="32"/>
          <w:szCs w:val="32"/>
        </w:rPr>
      </w:pPr>
      <w:r w:rsidRPr="00F21F94">
        <w:rPr>
          <w:rFonts w:ascii="標楷體" w:eastAsia="標楷體" w:hAnsi="標楷體" w:cs="Times New Roman"/>
          <w:sz w:val="32"/>
          <w:szCs w:val="32"/>
        </w:rPr>
        <w:t xml:space="preserve">（二）收入、支出及餘絀部分： </w:t>
      </w:r>
    </w:p>
    <w:p w:rsidR="00945CDD" w:rsidRPr="00F21F94" w:rsidRDefault="00945CDD" w:rsidP="00945CDD">
      <w:pPr>
        <w:spacing w:line="460" w:lineRule="exact"/>
        <w:ind w:leftChars="297" w:left="713" w:firstLineChars="400" w:firstLine="1280"/>
        <w:jc w:val="both"/>
        <w:rPr>
          <w:rFonts w:ascii="標楷體" w:eastAsia="標楷體" w:hAnsi="標楷體" w:cs="Times New Roman"/>
          <w:sz w:val="32"/>
          <w:szCs w:val="32"/>
        </w:rPr>
      </w:pPr>
      <w:r w:rsidRPr="00F21F94">
        <w:rPr>
          <w:rFonts w:ascii="標楷體" w:eastAsia="標楷體" w:hAnsi="標楷體" w:cs="Times New Roman"/>
          <w:sz w:val="32"/>
          <w:szCs w:val="32"/>
        </w:rPr>
        <w:t>1、收入總額：</w:t>
      </w:r>
      <w:r w:rsidR="00CF50D1" w:rsidRPr="00F21F94">
        <w:rPr>
          <w:rFonts w:ascii="標楷體" w:eastAsia="標楷體" w:hAnsi="標楷體" w:cs="Times New Roman" w:hint="eastAsia"/>
          <w:sz w:val="32"/>
          <w:szCs w:val="32"/>
        </w:rPr>
        <w:t>145</w:t>
      </w:r>
      <w:r w:rsidRPr="00F21F94">
        <w:rPr>
          <w:rFonts w:ascii="標楷體" w:eastAsia="標楷體" w:hAnsi="標楷體" w:cs="Times New Roman"/>
          <w:sz w:val="32"/>
          <w:szCs w:val="32"/>
        </w:rPr>
        <w:t>萬元，照列。</w:t>
      </w:r>
    </w:p>
    <w:p w:rsidR="00945CDD" w:rsidRPr="00F21F94" w:rsidRDefault="00945CDD" w:rsidP="00945CDD">
      <w:pPr>
        <w:spacing w:line="460" w:lineRule="exact"/>
        <w:ind w:leftChars="297" w:left="713" w:firstLineChars="400" w:firstLine="1280"/>
        <w:jc w:val="both"/>
        <w:rPr>
          <w:rFonts w:ascii="標楷體" w:eastAsia="標楷體" w:hAnsi="標楷體" w:cs="Times New Roman"/>
          <w:sz w:val="32"/>
          <w:szCs w:val="32"/>
        </w:rPr>
      </w:pPr>
      <w:r w:rsidRPr="00F21F94">
        <w:rPr>
          <w:rFonts w:ascii="標楷體" w:eastAsia="標楷體" w:hAnsi="標楷體" w:cs="Times New Roman"/>
          <w:sz w:val="32"/>
          <w:szCs w:val="32"/>
        </w:rPr>
        <w:t>2、支出總額：</w:t>
      </w:r>
      <w:r w:rsidRPr="00F21F94">
        <w:rPr>
          <w:rFonts w:ascii="標楷體" w:eastAsia="標楷體" w:hAnsi="標楷體" w:cs="Times New Roman" w:hint="eastAsia"/>
          <w:sz w:val="32"/>
          <w:szCs w:val="32"/>
        </w:rPr>
        <w:t>1</w:t>
      </w:r>
      <w:r w:rsidR="00CF50D1" w:rsidRPr="00F21F94">
        <w:rPr>
          <w:rFonts w:ascii="標楷體" w:eastAsia="標楷體" w:hAnsi="標楷體" w:cs="Times New Roman" w:hint="eastAsia"/>
          <w:sz w:val="32"/>
          <w:szCs w:val="32"/>
        </w:rPr>
        <w:t>88</w:t>
      </w:r>
      <w:r w:rsidRPr="00F21F94">
        <w:rPr>
          <w:rFonts w:ascii="標楷體" w:eastAsia="標楷體" w:hAnsi="標楷體" w:cs="Times New Roman"/>
          <w:sz w:val="32"/>
          <w:szCs w:val="32"/>
        </w:rPr>
        <w:t>萬</w:t>
      </w:r>
      <w:r w:rsidR="00CF50D1" w:rsidRPr="00F21F94">
        <w:rPr>
          <w:rFonts w:ascii="標楷體" w:eastAsia="標楷體" w:hAnsi="標楷體" w:cs="Times New Roman" w:hint="eastAsia"/>
          <w:sz w:val="32"/>
          <w:szCs w:val="32"/>
        </w:rPr>
        <w:t>2</w:t>
      </w:r>
      <w:r w:rsidR="009854D5" w:rsidRPr="00F21F94">
        <w:rPr>
          <w:rFonts w:ascii="標楷體" w:eastAsia="標楷體" w:hAnsi="標楷體" w:cs="Times New Roman"/>
          <w:sz w:val="32"/>
          <w:szCs w:val="32"/>
        </w:rPr>
        <w:t>千</w:t>
      </w:r>
      <w:r w:rsidRPr="00F21F94">
        <w:rPr>
          <w:rFonts w:ascii="標楷體" w:eastAsia="標楷體" w:hAnsi="標楷體" w:cs="Times New Roman"/>
          <w:sz w:val="32"/>
          <w:szCs w:val="32"/>
        </w:rPr>
        <w:t>元，照列。</w:t>
      </w:r>
    </w:p>
    <w:p w:rsidR="00945CDD" w:rsidRPr="00F14302" w:rsidRDefault="00945CDD" w:rsidP="00945CDD">
      <w:pPr>
        <w:spacing w:line="460" w:lineRule="exact"/>
        <w:ind w:leftChars="297" w:left="713" w:firstLineChars="400" w:firstLine="1280"/>
        <w:jc w:val="both"/>
        <w:rPr>
          <w:rFonts w:ascii="標楷體" w:eastAsia="標楷體" w:hAnsi="標楷體" w:cs="Times New Roman"/>
          <w:sz w:val="32"/>
          <w:szCs w:val="32"/>
        </w:rPr>
      </w:pPr>
      <w:r w:rsidRPr="00F21F94">
        <w:rPr>
          <w:rFonts w:ascii="標楷體" w:eastAsia="標楷體" w:hAnsi="標楷體" w:cs="Times New Roman"/>
          <w:sz w:val="32"/>
          <w:szCs w:val="32"/>
        </w:rPr>
        <w:t>3、本期</w:t>
      </w:r>
      <w:r w:rsidR="002B7F71">
        <w:rPr>
          <w:rFonts w:ascii="標楷體" w:eastAsia="標楷體" w:hAnsi="標楷體" w:cs="Times New Roman" w:hint="eastAsia"/>
          <w:sz w:val="32"/>
          <w:szCs w:val="32"/>
        </w:rPr>
        <w:t>短絀</w:t>
      </w:r>
      <w:r w:rsidRPr="00F21F94">
        <w:rPr>
          <w:rFonts w:ascii="標楷體" w:eastAsia="標楷體" w:hAnsi="標楷體" w:cs="Times New Roman"/>
          <w:sz w:val="32"/>
          <w:szCs w:val="32"/>
        </w:rPr>
        <w:t>：</w:t>
      </w:r>
      <w:r w:rsidR="00CF50D1" w:rsidRPr="00F21F94">
        <w:rPr>
          <w:rFonts w:ascii="標楷體" w:eastAsia="標楷體" w:hAnsi="標楷體" w:cs="Times New Roman" w:hint="eastAsia"/>
          <w:sz w:val="32"/>
          <w:szCs w:val="32"/>
        </w:rPr>
        <w:t>4</w:t>
      </w:r>
      <w:r w:rsidRPr="00F21F94">
        <w:rPr>
          <w:rFonts w:ascii="標楷體" w:eastAsia="標楷體" w:hAnsi="標楷體" w:cs="Times New Roman" w:hint="eastAsia"/>
          <w:sz w:val="32"/>
          <w:szCs w:val="32"/>
        </w:rPr>
        <w:t>3</w:t>
      </w:r>
      <w:r w:rsidRPr="00F21F94">
        <w:rPr>
          <w:rFonts w:ascii="標楷體" w:eastAsia="標楷體" w:hAnsi="標楷體" w:cs="Times New Roman"/>
          <w:sz w:val="32"/>
          <w:szCs w:val="32"/>
        </w:rPr>
        <w:t>萬</w:t>
      </w:r>
      <w:r w:rsidR="00CF50D1" w:rsidRPr="00F21F94">
        <w:rPr>
          <w:rFonts w:ascii="標楷體" w:eastAsia="標楷體" w:hAnsi="標楷體" w:cs="Times New Roman" w:hint="eastAsia"/>
          <w:sz w:val="32"/>
          <w:szCs w:val="32"/>
        </w:rPr>
        <w:t>2</w:t>
      </w:r>
      <w:r w:rsidR="009854D5" w:rsidRPr="00F21F94">
        <w:rPr>
          <w:rFonts w:ascii="標楷體" w:eastAsia="標楷體" w:hAnsi="標楷體" w:cs="Times New Roman"/>
          <w:sz w:val="32"/>
          <w:szCs w:val="32"/>
        </w:rPr>
        <w:t>千</w:t>
      </w:r>
      <w:r w:rsidRPr="00F21F94">
        <w:rPr>
          <w:rFonts w:ascii="標楷體" w:eastAsia="標楷體" w:hAnsi="標楷體" w:cs="Times New Roman"/>
          <w:sz w:val="32"/>
          <w:szCs w:val="32"/>
        </w:rPr>
        <w:t>元，照列。</w:t>
      </w:r>
    </w:p>
    <w:p w:rsidR="00945CDD" w:rsidRPr="00F14302" w:rsidRDefault="00945CDD" w:rsidP="00945CDD">
      <w:pPr>
        <w:spacing w:line="460" w:lineRule="exact"/>
        <w:ind w:left="644" w:rightChars="-5" w:right="-12" w:hanging="644"/>
        <w:jc w:val="both"/>
        <w:rPr>
          <w:rFonts w:ascii="標楷體" w:eastAsia="標楷體" w:hAnsi="標楷體" w:cs="Times New Roman"/>
          <w:bCs/>
          <w:sz w:val="32"/>
          <w:szCs w:val="32"/>
          <w:lang w:val="x-none" w:eastAsia="x-none"/>
        </w:rPr>
      </w:pPr>
      <w:r w:rsidRPr="00F14302">
        <w:rPr>
          <w:rFonts w:ascii="標楷體" w:eastAsia="標楷體" w:hAnsi="標楷體" w:cs="Times New Roman" w:hint="eastAsia"/>
          <w:bCs/>
          <w:sz w:val="32"/>
          <w:szCs w:val="32"/>
          <w:lang w:val="x-none" w:eastAsia="x-none"/>
        </w:rPr>
        <w:t>柒、</w:t>
      </w:r>
      <w:r w:rsidRPr="00F14302">
        <w:rPr>
          <w:rFonts w:ascii="標楷體" w:eastAsia="標楷體" w:hAnsi="標楷體" w:cs="Times New Roman"/>
          <w:bCs/>
          <w:spacing w:val="4"/>
          <w:sz w:val="32"/>
          <w:szCs w:val="32"/>
          <w:lang w:val="x-none" w:eastAsia="x-none"/>
        </w:rPr>
        <w:t>10</w:t>
      </w:r>
      <w:r w:rsidR="00CF50D1">
        <w:rPr>
          <w:rFonts w:ascii="標楷體" w:eastAsia="標楷體" w:hAnsi="標楷體" w:cs="Times New Roman" w:hint="eastAsia"/>
          <w:bCs/>
          <w:spacing w:val="4"/>
          <w:sz w:val="32"/>
          <w:szCs w:val="32"/>
          <w:lang w:val="x-none"/>
        </w:rPr>
        <w:t>8</w:t>
      </w:r>
      <w:r w:rsidRPr="00F14302">
        <w:rPr>
          <w:rFonts w:ascii="標楷體" w:eastAsia="標楷體" w:hAnsi="標楷體" w:cs="Times New Roman"/>
          <w:spacing w:val="4"/>
          <w:sz w:val="32"/>
          <w:szCs w:val="32"/>
          <w:lang w:val="x-none" w:eastAsia="x-none"/>
        </w:rPr>
        <w:t>年度中央政府總預算案關於內政部警政署及</w:t>
      </w:r>
      <w:r w:rsidRPr="00F14302">
        <w:rPr>
          <w:rFonts w:ascii="標楷體" w:eastAsia="標楷體" w:hAnsi="標楷體" w:cs="Times New Roman"/>
          <w:bCs/>
          <w:sz w:val="32"/>
          <w:szCs w:val="32"/>
          <w:lang w:val="x-none" w:eastAsia="x-none"/>
        </w:rPr>
        <w:t>所屬、</w:t>
      </w:r>
      <w:r w:rsidRPr="00F14302">
        <w:rPr>
          <w:rFonts w:ascii="標楷體" w:eastAsia="標楷體" w:hAnsi="標楷體" w:cs="Times New Roman"/>
          <w:spacing w:val="4"/>
          <w:sz w:val="32"/>
          <w:szCs w:val="32"/>
          <w:lang w:val="x-none" w:eastAsia="x-none"/>
        </w:rPr>
        <w:t>中央警察大學、消防署及</w:t>
      </w:r>
      <w:r w:rsidRPr="00F14302">
        <w:rPr>
          <w:rFonts w:ascii="標楷體" w:eastAsia="標楷體" w:hAnsi="標楷體" w:cs="Times New Roman"/>
          <w:bCs/>
          <w:sz w:val="32"/>
          <w:szCs w:val="32"/>
          <w:lang w:val="x-none" w:eastAsia="x-none"/>
        </w:rPr>
        <w:t>所屬、</w:t>
      </w:r>
      <w:r w:rsidRPr="00F14302">
        <w:rPr>
          <w:rFonts w:ascii="標楷體" w:eastAsia="標楷體" w:hAnsi="標楷體" w:cs="Times New Roman"/>
          <w:spacing w:val="4"/>
          <w:sz w:val="32"/>
          <w:szCs w:val="32"/>
          <w:lang w:val="x-none" w:eastAsia="x-none"/>
        </w:rPr>
        <w:t>役政署、移民署、空中勤務總隊部分</w:t>
      </w:r>
      <w:r w:rsidRPr="00F14302">
        <w:rPr>
          <w:rFonts w:ascii="標楷體" w:eastAsia="標楷體" w:hAnsi="標楷體" w:cs="Times New Roman" w:hint="eastAsia"/>
          <w:sz w:val="32"/>
          <w:szCs w:val="32"/>
          <w:lang w:val="x-none" w:eastAsia="x-none"/>
        </w:rPr>
        <w:t>審查完竣</w:t>
      </w:r>
      <w:r w:rsidR="00F21F94" w:rsidRPr="00F14302">
        <w:rPr>
          <w:rFonts w:ascii="標楷體" w:eastAsia="標楷體" w:hAnsi="標楷體" w:cs="Times New Roman" w:hint="eastAsia"/>
          <w:sz w:val="32"/>
          <w:szCs w:val="32"/>
          <w:lang w:val="x-none" w:eastAsia="x-none"/>
        </w:rPr>
        <w:t>，</w:t>
      </w:r>
      <w:r w:rsidR="00F21F94" w:rsidRPr="00F14302">
        <w:rPr>
          <w:rFonts w:ascii="標楷體" w:eastAsia="標楷體" w:hAnsi="標楷體" w:cs="Times New Roman"/>
          <w:sz w:val="32"/>
          <w:szCs w:val="32"/>
          <w:lang w:val="x-none" w:eastAsia="x-none"/>
        </w:rPr>
        <w:t>擬具審查報告</w:t>
      </w:r>
      <w:r w:rsidR="00F21F94" w:rsidRPr="00F14302">
        <w:rPr>
          <w:rFonts w:ascii="標楷體" w:eastAsia="標楷體" w:hAnsi="標楷體" w:cs="Times New Roman" w:hint="eastAsia"/>
          <w:sz w:val="32"/>
          <w:szCs w:val="32"/>
          <w:lang w:val="x-none" w:eastAsia="x-none"/>
        </w:rPr>
        <w:t>函復財政委員會</w:t>
      </w:r>
      <w:r w:rsidR="00F21F94">
        <w:rPr>
          <w:rFonts w:ascii="標楷體" w:eastAsia="標楷體" w:hAnsi="標楷體" w:cs="Times New Roman" w:hint="eastAsia"/>
          <w:sz w:val="32"/>
          <w:szCs w:val="32"/>
          <w:lang w:val="x-none"/>
        </w:rPr>
        <w:t>提報院會</w:t>
      </w:r>
      <w:r w:rsidRPr="00F14302">
        <w:rPr>
          <w:rFonts w:ascii="標楷體" w:eastAsia="標楷體" w:hAnsi="標楷體" w:cs="Times New Roman" w:hint="eastAsia"/>
          <w:sz w:val="32"/>
          <w:szCs w:val="32"/>
          <w:lang w:val="x-none" w:eastAsia="x-none"/>
        </w:rPr>
        <w:t>。</w:t>
      </w:r>
    </w:p>
    <w:p w:rsidR="00945CDD" w:rsidRPr="00F14302" w:rsidRDefault="00945CDD" w:rsidP="00945CDD">
      <w:pPr>
        <w:spacing w:line="460" w:lineRule="exact"/>
        <w:ind w:left="644" w:rightChars="-5" w:right="-12" w:hanging="644"/>
        <w:jc w:val="both"/>
        <w:rPr>
          <w:rFonts w:ascii="標楷體" w:eastAsia="標楷體" w:hAnsi="標楷體" w:cs="Times New Roman"/>
          <w:bCs/>
          <w:sz w:val="32"/>
          <w:szCs w:val="32"/>
          <w:lang w:val="x-none" w:eastAsia="x-none"/>
        </w:rPr>
      </w:pPr>
      <w:r w:rsidRPr="00F14302">
        <w:rPr>
          <w:rFonts w:ascii="標楷體" w:eastAsia="標楷體" w:hAnsi="標楷體" w:cs="Times New Roman" w:hint="eastAsia"/>
          <w:bCs/>
          <w:sz w:val="32"/>
          <w:szCs w:val="32"/>
          <w:lang w:val="x-none" w:eastAsia="x-none"/>
        </w:rPr>
        <w:t>捌、</w:t>
      </w:r>
      <w:r w:rsidRPr="00F14302">
        <w:rPr>
          <w:rFonts w:ascii="標楷體" w:eastAsia="標楷體" w:hAnsi="標楷體" w:cs="Times New Roman" w:hint="eastAsia"/>
          <w:sz w:val="32"/>
          <w:szCs w:val="32"/>
          <w:lang w:val="x-none" w:eastAsia="x-none"/>
        </w:rPr>
        <w:t>10</w:t>
      </w:r>
      <w:r w:rsidR="00CF50D1">
        <w:rPr>
          <w:rFonts w:ascii="標楷體" w:eastAsia="標楷體" w:hAnsi="標楷體" w:cs="Times New Roman" w:hint="eastAsia"/>
          <w:sz w:val="32"/>
          <w:szCs w:val="32"/>
          <w:lang w:val="x-none"/>
        </w:rPr>
        <w:t>8</w:t>
      </w:r>
      <w:r w:rsidRPr="00F14302">
        <w:rPr>
          <w:rFonts w:ascii="標楷體" w:eastAsia="標楷體" w:hAnsi="標楷體" w:cs="Times New Roman" w:hint="eastAsia"/>
          <w:sz w:val="32"/>
          <w:szCs w:val="32"/>
          <w:lang w:val="x-none" w:eastAsia="x-none"/>
        </w:rPr>
        <w:t>年度中央政府總預算案附屬單位預算非營業部分關於內政部主管</w:t>
      </w:r>
      <w:r w:rsidR="003F7F7A">
        <w:rPr>
          <w:rFonts w:ascii="標楷體" w:eastAsia="標楷體" w:hAnsi="標楷體" w:cs="Times New Roman" w:hint="eastAsia"/>
          <w:sz w:val="32"/>
          <w:szCs w:val="32"/>
          <w:lang w:val="x-none"/>
        </w:rPr>
        <w:t>特別收入基金</w:t>
      </w:r>
      <w:r w:rsidR="003F7F7A" w:rsidRPr="00F14302">
        <w:rPr>
          <w:rFonts w:ascii="標楷體" w:eastAsia="標楷體" w:hAnsi="標楷體" w:cs="Times New Roman"/>
          <w:sz w:val="32"/>
          <w:szCs w:val="32"/>
          <w:lang w:val="x-none" w:eastAsia="x-none"/>
        </w:rPr>
        <w:t>─</w:t>
      </w:r>
      <w:r w:rsidRPr="00F14302">
        <w:rPr>
          <w:rFonts w:ascii="標楷體" w:eastAsia="標楷體" w:hAnsi="標楷體" w:cs="Times New Roman"/>
          <w:spacing w:val="4"/>
          <w:sz w:val="32"/>
          <w:szCs w:val="32"/>
          <w:lang w:val="x-none" w:eastAsia="x-none"/>
        </w:rPr>
        <w:t>新住民發展基金</w:t>
      </w:r>
      <w:r w:rsidRPr="00F14302">
        <w:rPr>
          <w:rFonts w:ascii="標楷體" w:eastAsia="標楷體" w:hAnsi="標楷體" w:cs="Times New Roman" w:hint="eastAsia"/>
          <w:spacing w:val="4"/>
          <w:sz w:val="32"/>
          <w:szCs w:val="32"/>
          <w:lang w:val="x-none" w:eastAsia="x-none"/>
        </w:rPr>
        <w:t>、</w:t>
      </w:r>
      <w:r w:rsidRPr="00F14302">
        <w:rPr>
          <w:rFonts w:ascii="標楷體" w:eastAsia="標楷體" w:hAnsi="標楷體" w:cs="Times New Roman"/>
          <w:spacing w:val="4"/>
          <w:sz w:val="32"/>
          <w:szCs w:val="32"/>
          <w:lang w:val="x-none" w:eastAsia="x-none"/>
        </w:rPr>
        <w:t>研發及產業訓儲替代役基金、警察消防海巡移民空勤人員及協勤民力安全基金</w:t>
      </w:r>
      <w:r w:rsidRPr="00F14302">
        <w:rPr>
          <w:rFonts w:ascii="標楷體" w:eastAsia="標楷體" w:hAnsi="標楷體" w:cs="Times New Roman" w:hint="eastAsia"/>
          <w:sz w:val="32"/>
          <w:szCs w:val="32"/>
          <w:lang w:val="x-none" w:eastAsia="x-none"/>
        </w:rPr>
        <w:t>預算案審查完竣，</w:t>
      </w:r>
      <w:r w:rsidR="00F21F94" w:rsidRPr="00F14302">
        <w:rPr>
          <w:rFonts w:ascii="標楷體" w:eastAsia="標楷體" w:hAnsi="標楷體" w:cs="Times New Roman"/>
          <w:sz w:val="32"/>
          <w:szCs w:val="32"/>
          <w:lang w:val="x-none" w:eastAsia="x-none"/>
        </w:rPr>
        <w:t>擬具審查報告</w:t>
      </w:r>
      <w:r w:rsidRPr="00F14302">
        <w:rPr>
          <w:rFonts w:ascii="標楷體" w:eastAsia="標楷體" w:hAnsi="標楷體" w:cs="Times New Roman" w:hint="eastAsia"/>
          <w:sz w:val="32"/>
          <w:szCs w:val="32"/>
          <w:lang w:val="x-none" w:eastAsia="x-none"/>
        </w:rPr>
        <w:t>函復財政委員會</w:t>
      </w:r>
      <w:r w:rsidR="00F21F94">
        <w:rPr>
          <w:rFonts w:ascii="標楷體" w:eastAsia="標楷體" w:hAnsi="標楷體" w:cs="Times New Roman" w:hint="eastAsia"/>
          <w:sz w:val="32"/>
          <w:szCs w:val="32"/>
          <w:lang w:val="x-none"/>
        </w:rPr>
        <w:t>提報院會</w:t>
      </w:r>
      <w:r w:rsidRPr="00F14302">
        <w:rPr>
          <w:rFonts w:ascii="標楷體" w:eastAsia="標楷體" w:hAnsi="標楷體" w:cs="Times New Roman" w:hint="eastAsia"/>
          <w:sz w:val="32"/>
          <w:szCs w:val="32"/>
          <w:lang w:val="x-none" w:eastAsia="x-none"/>
        </w:rPr>
        <w:t>。</w:t>
      </w:r>
    </w:p>
    <w:p w:rsidR="00945CDD" w:rsidRPr="00F14302" w:rsidRDefault="00945CDD" w:rsidP="00945CDD">
      <w:pPr>
        <w:spacing w:line="460" w:lineRule="exact"/>
        <w:ind w:left="644" w:rightChars="-5" w:right="-12" w:hanging="644"/>
        <w:jc w:val="both"/>
        <w:rPr>
          <w:rFonts w:ascii="標楷體" w:eastAsia="標楷體" w:hAnsi="標楷體" w:cs="Times New Roman"/>
          <w:bCs/>
          <w:sz w:val="32"/>
          <w:szCs w:val="32"/>
          <w:lang w:val="x-none" w:eastAsia="x-none"/>
        </w:rPr>
      </w:pPr>
      <w:r w:rsidRPr="00F14302">
        <w:rPr>
          <w:rFonts w:ascii="標楷體" w:eastAsia="標楷體" w:hAnsi="標楷體" w:cs="Times New Roman" w:hint="eastAsia"/>
          <w:bCs/>
          <w:sz w:val="32"/>
          <w:szCs w:val="32"/>
          <w:lang w:val="x-none" w:eastAsia="x-none"/>
        </w:rPr>
        <w:t>玖、</w:t>
      </w:r>
      <w:r w:rsidRPr="00F14302">
        <w:rPr>
          <w:rFonts w:ascii="標楷體" w:eastAsia="標楷體" w:hAnsi="標楷體" w:cs="Times New Roman"/>
          <w:bCs/>
          <w:sz w:val="32"/>
          <w:szCs w:val="32"/>
          <w:lang w:val="x-none" w:eastAsia="x-none"/>
        </w:rPr>
        <w:t>10</w:t>
      </w:r>
      <w:r w:rsidR="00CF50D1">
        <w:rPr>
          <w:rFonts w:ascii="標楷體" w:eastAsia="標楷體" w:hAnsi="標楷體" w:cs="Times New Roman" w:hint="eastAsia"/>
          <w:bCs/>
          <w:sz w:val="32"/>
          <w:szCs w:val="32"/>
          <w:lang w:val="x-none"/>
        </w:rPr>
        <w:t>8</w:t>
      </w:r>
      <w:r w:rsidRPr="00F14302">
        <w:rPr>
          <w:rFonts w:ascii="標楷體" w:eastAsia="標楷體" w:hAnsi="標楷體" w:cs="Times New Roman"/>
          <w:bCs/>
          <w:sz w:val="32"/>
          <w:szCs w:val="32"/>
          <w:lang w:val="x-none" w:eastAsia="x-none"/>
        </w:rPr>
        <w:t>年度中央政府總預算案附屬單位預算非營業部分關於內政部主管</w:t>
      </w:r>
      <w:r w:rsidRPr="00F14302">
        <w:rPr>
          <w:rFonts w:ascii="標楷體" w:eastAsia="標楷體" w:hAnsi="標楷體" w:cs="Times New Roman"/>
          <w:sz w:val="32"/>
          <w:szCs w:val="32"/>
          <w:lang w:val="x-none" w:eastAsia="x-none"/>
        </w:rPr>
        <w:t>信託基金─在校學生獎學基金、劉存恕先生警察子女獎學基金、誠園獎學基金、劉竹琛先生警察子女獎學基金</w:t>
      </w:r>
      <w:r w:rsidRPr="00F14302">
        <w:rPr>
          <w:rFonts w:ascii="標楷體" w:eastAsia="標楷體" w:hAnsi="標楷體" w:cs="Times New Roman"/>
          <w:spacing w:val="4"/>
          <w:sz w:val="32"/>
          <w:szCs w:val="32"/>
          <w:lang w:val="x-none" w:eastAsia="x-none"/>
        </w:rPr>
        <w:t>收支部分</w:t>
      </w:r>
      <w:r w:rsidRPr="00F14302">
        <w:rPr>
          <w:rFonts w:ascii="標楷體" w:eastAsia="標楷體" w:hAnsi="標楷體" w:cs="Times New Roman"/>
          <w:bCs/>
          <w:sz w:val="32"/>
          <w:szCs w:val="32"/>
          <w:lang w:val="x-none" w:eastAsia="x-none"/>
        </w:rPr>
        <w:t>審查完竣，</w:t>
      </w:r>
      <w:r w:rsidR="00F21F94" w:rsidRPr="00F21F94">
        <w:rPr>
          <w:rFonts w:ascii="標楷體" w:eastAsia="標楷體" w:hAnsi="標楷體" w:cs="Times New Roman" w:hint="eastAsia"/>
          <w:bCs/>
          <w:sz w:val="32"/>
          <w:szCs w:val="32"/>
          <w:lang w:val="x-none" w:eastAsia="x-none"/>
        </w:rPr>
        <w:t>擬具審查報告</w:t>
      </w:r>
      <w:r w:rsidRPr="00F14302">
        <w:rPr>
          <w:rFonts w:ascii="標楷體" w:eastAsia="標楷體" w:hAnsi="標楷體" w:cs="Times New Roman"/>
          <w:bCs/>
          <w:sz w:val="32"/>
          <w:szCs w:val="32"/>
          <w:lang w:val="x-none" w:eastAsia="x-none"/>
        </w:rPr>
        <w:t>函復財政委員會</w:t>
      </w:r>
      <w:r w:rsidR="00F21F94">
        <w:rPr>
          <w:rFonts w:ascii="標楷體" w:eastAsia="標楷體" w:hAnsi="標楷體" w:cs="Times New Roman" w:hint="eastAsia"/>
          <w:bCs/>
          <w:sz w:val="32"/>
          <w:szCs w:val="32"/>
          <w:lang w:val="x-none"/>
        </w:rPr>
        <w:t>提報院會</w:t>
      </w:r>
      <w:r w:rsidRPr="00F14302">
        <w:rPr>
          <w:rFonts w:ascii="標楷體" w:eastAsia="標楷體" w:hAnsi="標楷體" w:cs="Times New Roman"/>
          <w:bCs/>
          <w:sz w:val="32"/>
          <w:szCs w:val="32"/>
          <w:lang w:val="x-none" w:eastAsia="x-none"/>
        </w:rPr>
        <w:t>。</w:t>
      </w:r>
    </w:p>
    <w:p w:rsidR="00945CDD" w:rsidRPr="00F14302" w:rsidRDefault="00945CDD" w:rsidP="00945CDD">
      <w:pPr>
        <w:spacing w:line="460" w:lineRule="exact"/>
        <w:ind w:left="644" w:rightChars="-5" w:right="-12" w:hanging="644"/>
        <w:jc w:val="both"/>
        <w:rPr>
          <w:rFonts w:ascii="標楷體" w:eastAsia="標楷體" w:hAnsi="標楷體" w:cs="Times New Roman"/>
          <w:bCs/>
          <w:sz w:val="32"/>
          <w:szCs w:val="32"/>
          <w:lang w:val="x-none" w:eastAsia="x-none"/>
        </w:rPr>
      </w:pPr>
      <w:r w:rsidRPr="00F14302">
        <w:rPr>
          <w:rFonts w:ascii="標楷體" w:eastAsia="標楷體" w:hAnsi="標楷體" w:cs="Times New Roman" w:hint="eastAsia"/>
          <w:bCs/>
          <w:sz w:val="32"/>
          <w:szCs w:val="32"/>
          <w:lang w:val="x-none" w:eastAsia="x-none"/>
        </w:rPr>
        <w:t>拾、</w:t>
      </w:r>
      <w:r w:rsidRPr="00F14302">
        <w:rPr>
          <w:rFonts w:ascii="標楷體" w:eastAsia="標楷體" w:hAnsi="標楷體" w:cs="Times New Roman" w:hint="eastAsia"/>
          <w:bCs/>
          <w:spacing w:val="4"/>
          <w:sz w:val="32"/>
          <w:szCs w:val="32"/>
          <w:lang w:val="x-none" w:eastAsia="x-none"/>
        </w:rPr>
        <w:t>財團法人</w:t>
      </w:r>
      <w:r w:rsidRPr="00F14302">
        <w:rPr>
          <w:rFonts w:ascii="標楷體" w:eastAsia="標楷體" w:hAnsi="標楷體" w:cs="Times New Roman"/>
          <w:sz w:val="32"/>
          <w:szCs w:val="32"/>
          <w:lang w:val="x-none" w:eastAsia="x-none"/>
        </w:rPr>
        <w:t>臺灣省義勇人員安全濟助基金會、</w:t>
      </w:r>
      <w:r w:rsidRPr="00F14302">
        <w:rPr>
          <w:rFonts w:ascii="標楷體" w:eastAsia="標楷體" w:hAnsi="標楷體" w:cs="Times New Roman" w:hint="eastAsia"/>
          <w:bCs/>
          <w:spacing w:val="4"/>
          <w:sz w:val="32"/>
          <w:szCs w:val="32"/>
          <w:lang w:val="x-none" w:eastAsia="x-none"/>
        </w:rPr>
        <w:t>財團法人</w:t>
      </w:r>
      <w:r w:rsidRPr="00F14302">
        <w:rPr>
          <w:rFonts w:ascii="標楷體" w:eastAsia="標楷體" w:hAnsi="標楷體" w:cs="Times New Roman"/>
          <w:sz w:val="32"/>
          <w:szCs w:val="32"/>
          <w:lang w:val="x-none" w:eastAsia="x-none"/>
        </w:rPr>
        <w:t>義勇消防人員安全濟助基金會</w:t>
      </w:r>
      <w:r w:rsidR="003F7F7A" w:rsidRPr="00F14302">
        <w:rPr>
          <w:rFonts w:ascii="標楷體" w:eastAsia="標楷體" w:hAnsi="標楷體" w:cs="Times New Roman" w:hint="eastAsia"/>
          <w:bCs/>
          <w:sz w:val="32"/>
          <w:szCs w:val="32"/>
          <w:lang w:val="x-none" w:eastAsia="x-none"/>
        </w:rPr>
        <w:t>10</w:t>
      </w:r>
      <w:r w:rsidR="003F7F7A">
        <w:rPr>
          <w:rFonts w:ascii="標楷體" w:eastAsia="標楷體" w:hAnsi="標楷體" w:cs="Times New Roman" w:hint="eastAsia"/>
          <w:bCs/>
          <w:sz w:val="32"/>
          <w:szCs w:val="32"/>
          <w:lang w:val="x-none"/>
        </w:rPr>
        <w:t>8</w:t>
      </w:r>
      <w:r w:rsidR="003F7F7A" w:rsidRPr="00F14302">
        <w:rPr>
          <w:rFonts w:ascii="標楷體" w:eastAsia="標楷體" w:hAnsi="標楷體" w:cs="Times New Roman" w:hint="eastAsia"/>
          <w:bCs/>
          <w:sz w:val="32"/>
          <w:szCs w:val="32"/>
          <w:lang w:val="x-none" w:eastAsia="x-none"/>
        </w:rPr>
        <w:t>年度</w:t>
      </w:r>
      <w:r w:rsidRPr="00F14302">
        <w:rPr>
          <w:rFonts w:ascii="標楷體" w:eastAsia="標楷體" w:hAnsi="標楷體" w:cs="Times New Roman" w:hint="eastAsia"/>
          <w:sz w:val="32"/>
          <w:szCs w:val="32"/>
          <w:lang w:val="x-none" w:eastAsia="x-none"/>
        </w:rPr>
        <w:t>預算書</w:t>
      </w:r>
      <w:r w:rsidRPr="00F14302">
        <w:rPr>
          <w:rFonts w:ascii="標楷體" w:eastAsia="標楷體" w:hAnsi="標楷體" w:cs="Times New Roman"/>
          <w:sz w:val="32"/>
          <w:szCs w:val="32"/>
          <w:lang w:val="x-none" w:eastAsia="x-none"/>
        </w:rPr>
        <w:t>案審查完竣，擬具審查報告，提報院會公決，</w:t>
      </w:r>
      <w:r w:rsidRPr="00F14302">
        <w:rPr>
          <w:rFonts w:ascii="標楷體" w:eastAsia="標楷體" w:hAnsi="標楷體" w:cs="Times New Roman" w:hint="eastAsia"/>
          <w:sz w:val="32"/>
          <w:szCs w:val="32"/>
          <w:lang w:val="x-none" w:eastAsia="x-none"/>
        </w:rPr>
        <w:t>不</w:t>
      </w:r>
      <w:r w:rsidRPr="00F14302">
        <w:rPr>
          <w:rFonts w:ascii="標楷體" w:eastAsia="標楷體" w:hAnsi="標楷體" w:cs="Times New Roman"/>
          <w:sz w:val="32"/>
          <w:szCs w:val="32"/>
          <w:lang w:val="x-none" w:eastAsia="x-none"/>
        </w:rPr>
        <w:t>須</w:t>
      </w:r>
      <w:r w:rsidRPr="00F14302">
        <w:rPr>
          <w:rFonts w:ascii="標楷體" w:eastAsia="標楷體" w:hAnsi="標楷體" w:cs="Times New Roman" w:hint="eastAsia"/>
          <w:sz w:val="32"/>
          <w:szCs w:val="32"/>
          <w:lang w:val="x-none" w:eastAsia="x-none"/>
        </w:rPr>
        <w:t>交由</w:t>
      </w:r>
      <w:r w:rsidRPr="00F14302">
        <w:rPr>
          <w:rFonts w:ascii="標楷體" w:eastAsia="標楷體" w:hAnsi="標楷體" w:cs="Times New Roman"/>
          <w:sz w:val="32"/>
          <w:szCs w:val="32"/>
          <w:lang w:val="x-none" w:eastAsia="x-none"/>
        </w:rPr>
        <w:t>黨團協商，</w:t>
      </w:r>
      <w:r w:rsidRPr="00F14302">
        <w:rPr>
          <w:rFonts w:ascii="標楷體" w:eastAsia="標楷體" w:hAnsi="標楷體" w:cs="Times New Roman" w:hint="eastAsia"/>
          <w:sz w:val="32"/>
          <w:szCs w:val="32"/>
          <w:lang w:val="x-none" w:eastAsia="x-none"/>
        </w:rPr>
        <w:t>並</w:t>
      </w:r>
      <w:r w:rsidRPr="00F14302">
        <w:rPr>
          <w:rFonts w:ascii="標楷體" w:eastAsia="標楷體" w:hAnsi="標楷體" w:cs="Times New Roman"/>
          <w:sz w:val="32"/>
          <w:szCs w:val="32"/>
          <w:lang w:val="x-none" w:eastAsia="x-none"/>
        </w:rPr>
        <w:t>推請</w:t>
      </w:r>
      <w:r w:rsidR="00C76BA4">
        <w:rPr>
          <w:rFonts w:ascii="標楷體" w:eastAsia="標楷體" w:hAnsi="標楷體" w:cs="Times New Roman" w:hint="eastAsia"/>
          <w:sz w:val="32"/>
          <w:szCs w:val="32"/>
          <w:lang w:val="x-none"/>
        </w:rPr>
        <w:t>管</w:t>
      </w:r>
      <w:r w:rsidRPr="00F14302">
        <w:rPr>
          <w:rFonts w:ascii="標楷體" w:eastAsia="標楷體" w:hAnsi="標楷體" w:cs="Times New Roman"/>
          <w:sz w:val="32"/>
          <w:szCs w:val="32"/>
          <w:lang w:val="x-none" w:eastAsia="x-none"/>
        </w:rPr>
        <w:t>召集委員</w:t>
      </w:r>
      <w:r w:rsidR="00C76BA4">
        <w:rPr>
          <w:rFonts w:ascii="標楷體" w:eastAsia="標楷體" w:hAnsi="標楷體" w:cs="Times New Roman" w:hint="eastAsia"/>
          <w:sz w:val="32"/>
          <w:szCs w:val="32"/>
          <w:lang w:val="x-none"/>
        </w:rPr>
        <w:t>碧玲</w:t>
      </w:r>
      <w:r w:rsidRPr="00F14302">
        <w:rPr>
          <w:rFonts w:ascii="標楷體" w:eastAsia="標楷體" w:hAnsi="標楷體" w:cs="Times New Roman"/>
          <w:sz w:val="32"/>
          <w:szCs w:val="32"/>
          <w:lang w:val="x-none" w:eastAsia="x-none"/>
        </w:rPr>
        <w:t>於院會討論時作補充說明。</w:t>
      </w:r>
    </w:p>
    <w:p w:rsidR="00945CDD" w:rsidRPr="00F14302" w:rsidRDefault="00945CDD" w:rsidP="00945CDD">
      <w:pPr>
        <w:spacing w:line="460" w:lineRule="exact"/>
        <w:ind w:rightChars="-5" w:right="-12"/>
        <w:jc w:val="both"/>
        <w:rPr>
          <w:rFonts w:ascii="標楷體" w:eastAsia="標楷體" w:hAnsi="標楷體" w:cs="Times New Roman"/>
          <w:b/>
          <w:bCs/>
          <w:sz w:val="32"/>
          <w:szCs w:val="32"/>
          <w:lang w:val="x-none" w:eastAsia="x-none"/>
        </w:rPr>
      </w:pPr>
    </w:p>
    <w:p w:rsidR="00945CDD" w:rsidRPr="00F14302" w:rsidRDefault="00945CDD" w:rsidP="00945CDD">
      <w:pPr>
        <w:spacing w:line="460" w:lineRule="exact"/>
        <w:ind w:rightChars="-5" w:right="-12"/>
        <w:jc w:val="both"/>
        <w:rPr>
          <w:rFonts w:ascii="標楷體" w:eastAsia="標楷體" w:hAnsi="標楷體" w:cs="Times New Roman"/>
          <w:b/>
          <w:bCs/>
          <w:sz w:val="32"/>
          <w:szCs w:val="32"/>
          <w:lang w:val="x-none" w:eastAsia="x-none"/>
        </w:rPr>
      </w:pPr>
      <w:r w:rsidRPr="00F14302">
        <w:rPr>
          <w:rFonts w:ascii="標楷體" w:eastAsia="標楷體" w:hAnsi="標楷體" w:cs="Times New Roman" w:hint="eastAsia"/>
          <w:b/>
          <w:bCs/>
          <w:sz w:val="32"/>
          <w:szCs w:val="32"/>
          <w:lang w:val="x-none" w:eastAsia="x-none"/>
        </w:rPr>
        <w:t>散會</w:t>
      </w:r>
    </w:p>
    <w:p w:rsidR="00945CDD" w:rsidRDefault="00945CDD" w:rsidP="00945CDD"/>
    <w:p w:rsidR="002C6600" w:rsidRPr="004604FA" w:rsidRDefault="002C6600"/>
    <w:sectPr w:rsidR="002C6600" w:rsidRPr="004604FA" w:rsidSect="004604FA">
      <w:footerReference w:type="default" r:id="rId9"/>
      <w:pgSz w:w="11906" w:h="16838"/>
      <w:pgMar w:top="1440" w:right="991" w:bottom="1440" w:left="1134"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A54CE" w:rsidRDefault="00DA54CE" w:rsidP="00CA1652">
      <w:r>
        <w:separator/>
      </w:r>
    </w:p>
  </w:endnote>
  <w:endnote w:type="continuationSeparator" w:id="0">
    <w:p w:rsidR="00DA54CE" w:rsidRDefault="00DA54CE" w:rsidP="00CA16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標楷體">
    <w:panose1 w:val="03000509000000000000"/>
    <w:charset w:val="88"/>
    <w:family w:val="script"/>
    <w:pitch w:val="fixed"/>
    <w:sig w:usb0="00000003" w:usb1="080E0000"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04279891"/>
      <w:docPartObj>
        <w:docPartGallery w:val="Page Numbers (Bottom of Page)"/>
        <w:docPartUnique/>
      </w:docPartObj>
    </w:sdtPr>
    <w:sdtEndPr/>
    <w:sdtContent>
      <w:p w:rsidR="00F315DD" w:rsidRDefault="00F315DD">
        <w:pPr>
          <w:pStyle w:val="a5"/>
          <w:jc w:val="center"/>
        </w:pPr>
        <w:r>
          <w:fldChar w:fldCharType="begin"/>
        </w:r>
        <w:r>
          <w:instrText>PAGE   \* MERGEFORMAT</w:instrText>
        </w:r>
        <w:r>
          <w:fldChar w:fldCharType="separate"/>
        </w:r>
        <w:r w:rsidR="00DA54CE" w:rsidRPr="00DA54CE">
          <w:rPr>
            <w:noProof/>
            <w:lang w:val="zh-TW"/>
          </w:rPr>
          <w:t>1</w:t>
        </w:r>
        <w:r>
          <w:fldChar w:fldCharType="end"/>
        </w:r>
      </w:p>
    </w:sdtContent>
  </w:sdt>
  <w:p w:rsidR="00F315DD" w:rsidRDefault="00F315DD">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A54CE" w:rsidRDefault="00DA54CE" w:rsidP="00CA1652">
      <w:r>
        <w:separator/>
      </w:r>
    </w:p>
  </w:footnote>
  <w:footnote w:type="continuationSeparator" w:id="0">
    <w:p w:rsidR="00DA54CE" w:rsidRDefault="00DA54CE" w:rsidP="00CA165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272C10"/>
    <w:multiLevelType w:val="hybridMultilevel"/>
    <w:tmpl w:val="2D961DF4"/>
    <w:lvl w:ilvl="0" w:tplc="95F67E74">
      <w:start w:val="1"/>
      <w:numFmt w:val="decimal"/>
      <w:lvlText w:val="%1."/>
      <w:lvlJc w:val="left"/>
      <w:pPr>
        <w:ind w:left="480" w:hanging="480"/>
      </w:pPr>
      <w:rPr>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1F843A24"/>
    <w:multiLevelType w:val="hybridMultilevel"/>
    <w:tmpl w:val="8B06EC56"/>
    <w:lvl w:ilvl="0" w:tplc="3ED843DA">
      <w:start w:val="1"/>
      <w:numFmt w:val="taiwaneseCountingThousand"/>
      <w:lvlText w:val="%1、"/>
      <w:lvlJc w:val="left"/>
      <w:pPr>
        <w:ind w:left="480" w:hanging="480"/>
      </w:pPr>
      <w:rPr>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4554703E"/>
    <w:multiLevelType w:val="hybridMultilevel"/>
    <w:tmpl w:val="B6AA3F44"/>
    <w:lvl w:ilvl="0" w:tplc="C8169B8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6FD502EA"/>
    <w:multiLevelType w:val="hybridMultilevel"/>
    <w:tmpl w:val="0EF63444"/>
    <w:lvl w:ilvl="0" w:tplc="918E9998">
      <w:start w:val="1"/>
      <w:numFmt w:val="taiwaneseCountingThousand"/>
      <w:lvlText w:val="%1、"/>
      <w:lvlJc w:val="left"/>
      <w:pPr>
        <w:ind w:left="480" w:hanging="480"/>
      </w:pPr>
      <w:rPr>
        <w:b w:val="0"/>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NotDisplayPageBoundaries/>
  <w:bordersDoNotSurroundHeader/>
  <w:bordersDoNotSurroundFooter/>
  <w:defaultTabStop w:val="480"/>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04FA"/>
    <w:rsid w:val="00010CD6"/>
    <w:rsid w:val="00047A75"/>
    <w:rsid w:val="000506DF"/>
    <w:rsid w:val="00075A33"/>
    <w:rsid w:val="00097F5C"/>
    <w:rsid w:val="000C6324"/>
    <w:rsid w:val="000E4A15"/>
    <w:rsid w:val="000F4D34"/>
    <w:rsid w:val="000F5F9A"/>
    <w:rsid w:val="00110AC9"/>
    <w:rsid w:val="001540B4"/>
    <w:rsid w:val="00195BFF"/>
    <w:rsid w:val="001C719F"/>
    <w:rsid w:val="001F395F"/>
    <w:rsid w:val="002022FC"/>
    <w:rsid w:val="00203D4F"/>
    <w:rsid w:val="00232727"/>
    <w:rsid w:val="00251713"/>
    <w:rsid w:val="00256C65"/>
    <w:rsid w:val="00280F1C"/>
    <w:rsid w:val="00290B29"/>
    <w:rsid w:val="00294F4D"/>
    <w:rsid w:val="002B1B76"/>
    <w:rsid w:val="002B4226"/>
    <w:rsid w:val="002B61EC"/>
    <w:rsid w:val="002B7F71"/>
    <w:rsid w:val="002C6600"/>
    <w:rsid w:val="002D4ED0"/>
    <w:rsid w:val="002D544C"/>
    <w:rsid w:val="002F6618"/>
    <w:rsid w:val="003148D9"/>
    <w:rsid w:val="00321DD9"/>
    <w:rsid w:val="00340008"/>
    <w:rsid w:val="003670FD"/>
    <w:rsid w:val="0037411F"/>
    <w:rsid w:val="00381D5D"/>
    <w:rsid w:val="00395FD8"/>
    <w:rsid w:val="003C6AC3"/>
    <w:rsid w:val="003D4D7E"/>
    <w:rsid w:val="003E3A07"/>
    <w:rsid w:val="003F7F7A"/>
    <w:rsid w:val="004047FF"/>
    <w:rsid w:val="004604FA"/>
    <w:rsid w:val="00460B40"/>
    <w:rsid w:val="00461D21"/>
    <w:rsid w:val="004800BB"/>
    <w:rsid w:val="004E7360"/>
    <w:rsid w:val="0052469F"/>
    <w:rsid w:val="00531FC8"/>
    <w:rsid w:val="00533F7B"/>
    <w:rsid w:val="00552D91"/>
    <w:rsid w:val="0058491A"/>
    <w:rsid w:val="00586682"/>
    <w:rsid w:val="00591805"/>
    <w:rsid w:val="005A077D"/>
    <w:rsid w:val="005A130B"/>
    <w:rsid w:val="005B67D4"/>
    <w:rsid w:val="005C2929"/>
    <w:rsid w:val="005D0D75"/>
    <w:rsid w:val="005D4628"/>
    <w:rsid w:val="005E04D9"/>
    <w:rsid w:val="005E2038"/>
    <w:rsid w:val="0060436F"/>
    <w:rsid w:val="00604A5E"/>
    <w:rsid w:val="0062206D"/>
    <w:rsid w:val="00623086"/>
    <w:rsid w:val="006239EA"/>
    <w:rsid w:val="0062750D"/>
    <w:rsid w:val="00632322"/>
    <w:rsid w:val="00634BDD"/>
    <w:rsid w:val="00634FD5"/>
    <w:rsid w:val="00663394"/>
    <w:rsid w:val="00680598"/>
    <w:rsid w:val="00681226"/>
    <w:rsid w:val="006832A6"/>
    <w:rsid w:val="00692486"/>
    <w:rsid w:val="006A4DA3"/>
    <w:rsid w:val="00762A88"/>
    <w:rsid w:val="00764006"/>
    <w:rsid w:val="00781BA2"/>
    <w:rsid w:val="007A27E9"/>
    <w:rsid w:val="007A36A7"/>
    <w:rsid w:val="007B1C26"/>
    <w:rsid w:val="007C1F37"/>
    <w:rsid w:val="007C3869"/>
    <w:rsid w:val="007E3C0A"/>
    <w:rsid w:val="007F0672"/>
    <w:rsid w:val="00816664"/>
    <w:rsid w:val="008331E7"/>
    <w:rsid w:val="00835C60"/>
    <w:rsid w:val="008424CF"/>
    <w:rsid w:val="008431E3"/>
    <w:rsid w:val="008542D8"/>
    <w:rsid w:val="0087562F"/>
    <w:rsid w:val="00882FAA"/>
    <w:rsid w:val="008949CA"/>
    <w:rsid w:val="00897F05"/>
    <w:rsid w:val="008C1FAE"/>
    <w:rsid w:val="008E3647"/>
    <w:rsid w:val="00902833"/>
    <w:rsid w:val="00904D7F"/>
    <w:rsid w:val="00924270"/>
    <w:rsid w:val="00935D84"/>
    <w:rsid w:val="0094451F"/>
    <w:rsid w:val="00945CDD"/>
    <w:rsid w:val="00970334"/>
    <w:rsid w:val="009854D5"/>
    <w:rsid w:val="00995D67"/>
    <w:rsid w:val="00997CE7"/>
    <w:rsid w:val="009C4810"/>
    <w:rsid w:val="009D2E7B"/>
    <w:rsid w:val="009E3AA0"/>
    <w:rsid w:val="009E44FF"/>
    <w:rsid w:val="009F7DE4"/>
    <w:rsid w:val="00A014FE"/>
    <w:rsid w:val="00A117CF"/>
    <w:rsid w:val="00A20BD1"/>
    <w:rsid w:val="00A22C1F"/>
    <w:rsid w:val="00A477B6"/>
    <w:rsid w:val="00A515AA"/>
    <w:rsid w:val="00A52E9C"/>
    <w:rsid w:val="00A602AF"/>
    <w:rsid w:val="00A65AD4"/>
    <w:rsid w:val="00A71588"/>
    <w:rsid w:val="00A73074"/>
    <w:rsid w:val="00A8462A"/>
    <w:rsid w:val="00AC7F8F"/>
    <w:rsid w:val="00AD3FAD"/>
    <w:rsid w:val="00AD5451"/>
    <w:rsid w:val="00AE2CF5"/>
    <w:rsid w:val="00AF1F13"/>
    <w:rsid w:val="00B123EF"/>
    <w:rsid w:val="00B202CC"/>
    <w:rsid w:val="00B30FF0"/>
    <w:rsid w:val="00B32BA7"/>
    <w:rsid w:val="00B4351D"/>
    <w:rsid w:val="00B46481"/>
    <w:rsid w:val="00B468AD"/>
    <w:rsid w:val="00B54658"/>
    <w:rsid w:val="00B71AF5"/>
    <w:rsid w:val="00B74CFC"/>
    <w:rsid w:val="00B8075D"/>
    <w:rsid w:val="00B914F5"/>
    <w:rsid w:val="00BA2277"/>
    <w:rsid w:val="00BA386E"/>
    <w:rsid w:val="00BB1D2F"/>
    <w:rsid w:val="00BC6BB1"/>
    <w:rsid w:val="00BD2A57"/>
    <w:rsid w:val="00C13913"/>
    <w:rsid w:val="00C14610"/>
    <w:rsid w:val="00C2704C"/>
    <w:rsid w:val="00C36C7C"/>
    <w:rsid w:val="00C57B95"/>
    <w:rsid w:val="00C60011"/>
    <w:rsid w:val="00C65D23"/>
    <w:rsid w:val="00C717AE"/>
    <w:rsid w:val="00C76BA4"/>
    <w:rsid w:val="00CA1652"/>
    <w:rsid w:val="00CB6E45"/>
    <w:rsid w:val="00CC41DB"/>
    <w:rsid w:val="00CD55C4"/>
    <w:rsid w:val="00CD575D"/>
    <w:rsid w:val="00CD6E37"/>
    <w:rsid w:val="00CD70DC"/>
    <w:rsid w:val="00CE13E8"/>
    <w:rsid w:val="00CF50D1"/>
    <w:rsid w:val="00CF7FF5"/>
    <w:rsid w:val="00D5413F"/>
    <w:rsid w:val="00D704B2"/>
    <w:rsid w:val="00D925E0"/>
    <w:rsid w:val="00DA100B"/>
    <w:rsid w:val="00DA54CE"/>
    <w:rsid w:val="00DC53B0"/>
    <w:rsid w:val="00DD1AEB"/>
    <w:rsid w:val="00DE6B3C"/>
    <w:rsid w:val="00DF1F1E"/>
    <w:rsid w:val="00E04BA0"/>
    <w:rsid w:val="00E12DE8"/>
    <w:rsid w:val="00E14AF8"/>
    <w:rsid w:val="00E24498"/>
    <w:rsid w:val="00E27D00"/>
    <w:rsid w:val="00E32EC6"/>
    <w:rsid w:val="00E34C1D"/>
    <w:rsid w:val="00E43DF8"/>
    <w:rsid w:val="00E62936"/>
    <w:rsid w:val="00E83FB0"/>
    <w:rsid w:val="00E9183C"/>
    <w:rsid w:val="00EA4785"/>
    <w:rsid w:val="00EA5C9A"/>
    <w:rsid w:val="00EE4069"/>
    <w:rsid w:val="00EF29E2"/>
    <w:rsid w:val="00EF3794"/>
    <w:rsid w:val="00EF595E"/>
    <w:rsid w:val="00F21F94"/>
    <w:rsid w:val="00F240DC"/>
    <w:rsid w:val="00F315DD"/>
    <w:rsid w:val="00F32100"/>
    <w:rsid w:val="00F32374"/>
    <w:rsid w:val="00F32BFF"/>
    <w:rsid w:val="00F36DB0"/>
    <w:rsid w:val="00F4432A"/>
    <w:rsid w:val="00F60D9D"/>
    <w:rsid w:val="00F80214"/>
    <w:rsid w:val="00F85B08"/>
    <w:rsid w:val="00F86E70"/>
    <w:rsid w:val="00F9040A"/>
    <w:rsid w:val="00F91C6A"/>
    <w:rsid w:val="00FA599B"/>
    <w:rsid w:val="00FB0BB5"/>
    <w:rsid w:val="00FB50F2"/>
    <w:rsid w:val="00FC3A02"/>
    <w:rsid w:val="00FC5338"/>
    <w:rsid w:val="00FD047B"/>
    <w:rsid w:val="00FE6FFA"/>
    <w:rsid w:val="00FF6226"/>
    <w:rsid w:val="00FF793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A1652"/>
    <w:pPr>
      <w:tabs>
        <w:tab w:val="center" w:pos="4153"/>
        <w:tab w:val="right" w:pos="8306"/>
      </w:tabs>
      <w:snapToGrid w:val="0"/>
    </w:pPr>
    <w:rPr>
      <w:sz w:val="20"/>
      <w:szCs w:val="20"/>
    </w:rPr>
  </w:style>
  <w:style w:type="character" w:customStyle="1" w:styleId="a4">
    <w:name w:val="頁首 字元"/>
    <w:basedOn w:val="a0"/>
    <w:link w:val="a3"/>
    <w:uiPriority w:val="99"/>
    <w:rsid w:val="00CA1652"/>
    <w:rPr>
      <w:sz w:val="20"/>
      <w:szCs w:val="20"/>
    </w:rPr>
  </w:style>
  <w:style w:type="paragraph" w:styleId="a5">
    <w:name w:val="footer"/>
    <w:basedOn w:val="a"/>
    <w:link w:val="a6"/>
    <w:uiPriority w:val="99"/>
    <w:unhideWhenUsed/>
    <w:rsid w:val="00CA1652"/>
    <w:pPr>
      <w:tabs>
        <w:tab w:val="center" w:pos="4153"/>
        <w:tab w:val="right" w:pos="8306"/>
      </w:tabs>
      <w:snapToGrid w:val="0"/>
    </w:pPr>
    <w:rPr>
      <w:sz w:val="20"/>
      <w:szCs w:val="20"/>
    </w:rPr>
  </w:style>
  <w:style w:type="character" w:customStyle="1" w:styleId="a6">
    <w:name w:val="頁尾 字元"/>
    <w:basedOn w:val="a0"/>
    <w:link w:val="a5"/>
    <w:uiPriority w:val="99"/>
    <w:rsid w:val="00CA1652"/>
    <w:rPr>
      <w:sz w:val="20"/>
      <w:szCs w:val="20"/>
    </w:rPr>
  </w:style>
  <w:style w:type="paragraph" w:styleId="a7">
    <w:name w:val="List Paragraph"/>
    <w:basedOn w:val="a"/>
    <w:uiPriority w:val="34"/>
    <w:qFormat/>
    <w:rsid w:val="00A515AA"/>
    <w:pPr>
      <w:ind w:leftChars="200" w:left="480"/>
    </w:pPr>
  </w:style>
  <w:style w:type="paragraph" w:styleId="a8">
    <w:name w:val="Balloon Text"/>
    <w:basedOn w:val="a"/>
    <w:link w:val="a9"/>
    <w:uiPriority w:val="99"/>
    <w:semiHidden/>
    <w:unhideWhenUsed/>
    <w:rsid w:val="00BB1D2F"/>
    <w:rPr>
      <w:rFonts w:asciiTheme="majorHAnsi" w:eastAsiaTheme="majorEastAsia" w:hAnsiTheme="majorHAnsi" w:cstheme="majorBidi"/>
      <w:sz w:val="18"/>
      <w:szCs w:val="18"/>
    </w:rPr>
  </w:style>
  <w:style w:type="character" w:customStyle="1" w:styleId="a9">
    <w:name w:val="註解方塊文字 字元"/>
    <w:basedOn w:val="a0"/>
    <w:link w:val="a8"/>
    <w:uiPriority w:val="99"/>
    <w:semiHidden/>
    <w:rsid w:val="00BB1D2F"/>
    <w:rPr>
      <w:rFonts w:asciiTheme="majorHAnsi" w:eastAsiaTheme="majorEastAsia" w:hAnsiTheme="majorHAnsi" w:cstheme="majorBid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A1652"/>
    <w:pPr>
      <w:tabs>
        <w:tab w:val="center" w:pos="4153"/>
        <w:tab w:val="right" w:pos="8306"/>
      </w:tabs>
      <w:snapToGrid w:val="0"/>
    </w:pPr>
    <w:rPr>
      <w:sz w:val="20"/>
      <w:szCs w:val="20"/>
    </w:rPr>
  </w:style>
  <w:style w:type="character" w:customStyle="1" w:styleId="a4">
    <w:name w:val="頁首 字元"/>
    <w:basedOn w:val="a0"/>
    <w:link w:val="a3"/>
    <w:uiPriority w:val="99"/>
    <w:rsid w:val="00CA1652"/>
    <w:rPr>
      <w:sz w:val="20"/>
      <w:szCs w:val="20"/>
    </w:rPr>
  </w:style>
  <w:style w:type="paragraph" w:styleId="a5">
    <w:name w:val="footer"/>
    <w:basedOn w:val="a"/>
    <w:link w:val="a6"/>
    <w:uiPriority w:val="99"/>
    <w:unhideWhenUsed/>
    <w:rsid w:val="00CA1652"/>
    <w:pPr>
      <w:tabs>
        <w:tab w:val="center" w:pos="4153"/>
        <w:tab w:val="right" w:pos="8306"/>
      </w:tabs>
      <w:snapToGrid w:val="0"/>
    </w:pPr>
    <w:rPr>
      <w:sz w:val="20"/>
      <w:szCs w:val="20"/>
    </w:rPr>
  </w:style>
  <w:style w:type="character" w:customStyle="1" w:styleId="a6">
    <w:name w:val="頁尾 字元"/>
    <w:basedOn w:val="a0"/>
    <w:link w:val="a5"/>
    <w:uiPriority w:val="99"/>
    <w:rsid w:val="00CA1652"/>
    <w:rPr>
      <w:sz w:val="20"/>
      <w:szCs w:val="20"/>
    </w:rPr>
  </w:style>
  <w:style w:type="paragraph" w:styleId="a7">
    <w:name w:val="List Paragraph"/>
    <w:basedOn w:val="a"/>
    <w:uiPriority w:val="34"/>
    <w:qFormat/>
    <w:rsid w:val="00A515AA"/>
    <w:pPr>
      <w:ind w:leftChars="200" w:left="480"/>
    </w:pPr>
  </w:style>
  <w:style w:type="paragraph" w:styleId="a8">
    <w:name w:val="Balloon Text"/>
    <w:basedOn w:val="a"/>
    <w:link w:val="a9"/>
    <w:uiPriority w:val="99"/>
    <w:semiHidden/>
    <w:unhideWhenUsed/>
    <w:rsid w:val="00BB1D2F"/>
    <w:rPr>
      <w:rFonts w:asciiTheme="majorHAnsi" w:eastAsiaTheme="majorEastAsia" w:hAnsiTheme="majorHAnsi" w:cstheme="majorBidi"/>
      <w:sz w:val="18"/>
      <w:szCs w:val="18"/>
    </w:rPr>
  </w:style>
  <w:style w:type="character" w:customStyle="1" w:styleId="a9">
    <w:name w:val="註解方塊文字 字元"/>
    <w:basedOn w:val="a0"/>
    <w:link w:val="a8"/>
    <w:uiPriority w:val="99"/>
    <w:semiHidden/>
    <w:rsid w:val="00BB1D2F"/>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C6A898-F0A1-4E77-BB66-8E69E11E73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45</Pages>
  <Words>4710</Words>
  <Characters>26847</Characters>
  <Application>Microsoft Office Word</Application>
  <DocSecurity>0</DocSecurity>
  <Lines>223</Lines>
  <Paragraphs>62</Paragraphs>
  <ScaleCrop>false</ScaleCrop>
  <Company/>
  <LinksUpToDate>false</LinksUpToDate>
  <CharactersWithSpaces>31495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dc:creator>
  <cp:lastModifiedBy>HP6200P</cp:lastModifiedBy>
  <cp:revision>4</cp:revision>
  <cp:lastPrinted>2018-11-30T06:03:00Z</cp:lastPrinted>
  <dcterms:created xsi:type="dcterms:W3CDTF">2018-11-30T08:39:00Z</dcterms:created>
  <dcterms:modified xsi:type="dcterms:W3CDTF">2019-01-21T09:57:00Z</dcterms:modified>
</cp:coreProperties>
</file>