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AA174E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立法院第9屆第</w:t>
      </w:r>
      <w:r w:rsidR="00E06BF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7</w:t>
      </w:r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533743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</w:t>
      </w:r>
      <w:r w:rsidR="00CA5300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AA174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Pr="00BB5DA1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BB5DA1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06BF3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8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CA5300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CA5300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CA5300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三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）上午9時</w:t>
      </w:r>
      <w:r w:rsidR="005C231E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ED4846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936BD3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12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BB5DA1"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33</w:t>
      </w:r>
      <w:r w:rsidRPr="00BB5DA1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9567E2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9567E2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B94788" w:rsidRPr="00511E08" w:rsidRDefault="009567E2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511E08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D713BC" w:rsidRPr="00511E08">
        <w:rPr>
          <w:rFonts w:ascii="標楷體" w:eastAsia="標楷體" w:hAnsi="標楷體" w:cs="Times New Roman" w:hint="eastAsia"/>
          <w:sz w:val="32"/>
          <w:szCs w:val="32"/>
        </w:rPr>
        <w:t xml:space="preserve">趙正宇  呂孫綾  吳琪銘  </w:t>
      </w:r>
      <w:r w:rsidR="00696652" w:rsidRPr="00511E08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B94788" w:rsidRPr="00511E08">
        <w:rPr>
          <w:rFonts w:ascii="標楷體" w:eastAsia="標楷體" w:hAnsi="標楷體" w:cs="Times New Roman" w:hint="eastAsia"/>
          <w:sz w:val="32"/>
          <w:szCs w:val="32"/>
        </w:rPr>
        <w:t xml:space="preserve">  洪宗熠  劉世芳</w:t>
      </w:r>
    </w:p>
    <w:p w:rsidR="00913361" w:rsidRPr="00511E08" w:rsidRDefault="00B94788" w:rsidP="00B94788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511E08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511E08">
        <w:rPr>
          <w:rFonts w:ascii="標楷體" w:eastAsia="標楷體" w:hAnsi="標楷體" w:cs="Times New Roman" w:hint="eastAsia"/>
          <w:sz w:val="32"/>
          <w:szCs w:val="32"/>
        </w:rPr>
        <w:t>林麗蟬  李俊俋</w:t>
      </w:r>
      <w:r w:rsidRPr="00511E08">
        <w:rPr>
          <w:rFonts w:ascii="標楷體" w:eastAsia="標楷體" w:hAnsi="標楷體" w:cs="Times New Roman"/>
          <w:sz w:val="32"/>
          <w:szCs w:val="32"/>
        </w:rPr>
        <w:t xml:space="preserve">  </w:t>
      </w:r>
      <w:r w:rsidRPr="00511E08">
        <w:rPr>
          <w:rFonts w:ascii="標楷體" w:eastAsia="標楷體" w:hAnsi="標楷體" w:cs="Times New Roman" w:hint="eastAsia"/>
          <w:sz w:val="32"/>
          <w:szCs w:val="32"/>
        </w:rPr>
        <w:t>蔣絜安</w:t>
      </w:r>
      <w:r w:rsidR="008E692F" w:rsidRPr="00511E08">
        <w:rPr>
          <w:rFonts w:ascii="標楷體" w:eastAsia="標楷體" w:hAnsi="標楷體" w:cs="Times New Roman" w:hint="eastAsia"/>
          <w:sz w:val="32"/>
          <w:szCs w:val="32"/>
        </w:rPr>
        <w:t xml:space="preserve">  許毓仁</w:t>
      </w:r>
      <w:r w:rsidR="00696652" w:rsidRPr="00511E0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E692F" w:rsidRPr="00511E08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696652" w:rsidRPr="00511E08">
        <w:rPr>
          <w:rFonts w:ascii="標楷體" w:eastAsia="標楷體" w:hAnsi="標楷體" w:cs="Times New Roman" w:hint="eastAsia"/>
          <w:sz w:val="32"/>
          <w:szCs w:val="32"/>
        </w:rPr>
        <w:t>陳怡潔</w:t>
      </w:r>
    </w:p>
    <w:p w:rsidR="00913361" w:rsidRPr="00511E08" w:rsidRDefault="00913361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511E08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511E08">
        <w:rPr>
          <w:rFonts w:ascii="標楷體" w:eastAsia="標楷體" w:hAnsi="標楷體" w:cs="Times New Roman" w:hint="eastAsia"/>
          <w:sz w:val="32"/>
          <w:szCs w:val="32"/>
        </w:rPr>
        <w:t>高潞．以用．巴魕剌 Kawlo．Iyun．Pacidal</w:t>
      </w:r>
      <w:r w:rsidR="00511E08" w:rsidRPr="00511E08">
        <w:rPr>
          <w:rFonts w:ascii="標楷體" w:eastAsia="標楷體" w:hAnsi="標楷體" w:cs="Times New Roman" w:hint="eastAsia"/>
          <w:sz w:val="32"/>
          <w:szCs w:val="32"/>
        </w:rPr>
        <w:t xml:space="preserve">  張宏陸</w:t>
      </w:r>
    </w:p>
    <w:p w:rsidR="004D72C5" w:rsidRPr="0089160F" w:rsidRDefault="004D72C5" w:rsidP="00AA4499">
      <w:pPr>
        <w:snapToGrid w:val="0"/>
        <w:spacing w:line="460" w:lineRule="exact"/>
        <w:ind w:leftChars="1" w:left="1612" w:hangingChars="503" w:hanging="1610"/>
        <w:jc w:val="both"/>
        <w:rPr>
          <w:rFonts w:ascii="標楷體" w:eastAsia="標楷體" w:hAnsi="標楷體" w:cs="Times New Roman"/>
          <w:sz w:val="32"/>
          <w:szCs w:val="32"/>
        </w:rPr>
      </w:pPr>
      <w:r w:rsidRPr="0089160F">
        <w:rPr>
          <w:rFonts w:ascii="標楷體" w:eastAsia="標楷體" w:hAnsi="標楷體" w:cs="Times New Roman"/>
          <w:sz w:val="32"/>
          <w:szCs w:val="32"/>
        </w:rPr>
        <w:t xml:space="preserve">        </w:t>
      </w:r>
      <w:r w:rsidRPr="0089160F">
        <w:rPr>
          <w:rFonts w:ascii="標楷體" w:eastAsia="標楷體" w:hAnsi="標楷體" w:cs="Times New Roman" w:hint="eastAsia"/>
          <w:sz w:val="32"/>
          <w:szCs w:val="32"/>
        </w:rPr>
        <w:t xml:space="preserve">  余  天</w:t>
      </w:r>
    </w:p>
    <w:p w:rsidR="009567E2" w:rsidRPr="0089160F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89160F">
        <w:rPr>
          <w:rFonts w:ascii="標楷體" w:eastAsia="標楷體" w:hAnsi="標楷體" w:cs="Times New Roman" w:hint="eastAsia"/>
          <w:sz w:val="32"/>
          <w:szCs w:val="32"/>
        </w:rPr>
        <w:t>委員出席1</w:t>
      </w:r>
      <w:r w:rsidR="004D72C5" w:rsidRPr="0089160F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89160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62848" w:rsidRPr="007E2D8A" w:rsidRDefault="009567E2" w:rsidP="00AA4499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7E2D8A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41145F" w:rsidRPr="007E2D8A">
        <w:rPr>
          <w:rFonts w:ascii="標楷體" w:eastAsia="標楷體" w:hAnsi="標楷體" w:cs="Times New Roman" w:hint="eastAsia"/>
          <w:sz w:val="32"/>
          <w:szCs w:val="32"/>
        </w:rPr>
        <w:t xml:space="preserve">鍾佳濱  江啟臣  </w:t>
      </w:r>
      <w:r w:rsidR="00470FCC" w:rsidRPr="007E2D8A">
        <w:rPr>
          <w:rFonts w:ascii="標楷體" w:eastAsia="標楷體" w:hAnsi="標楷體" w:cs="Times New Roman" w:hint="eastAsia"/>
          <w:sz w:val="32"/>
          <w:szCs w:val="32"/>
        </w:rPr>
        <w:t>葉宜津  鄭天財Sra Kacaw</w:t>
      </w:r>
      <w:r w:rsidR="001F60BD" w:rsidRPr="007E2D8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62848" w:rsidRPr="007E2D8A">
        <w:rPr>
          <w:rFonts w:ascii="標楷體" w:eastAsia="標楷體" w:hAnsi="標楷體" w:cs="Times New Roman" w:hint="eastAsia"/>
          <w:sz w:val="32"/>
          <w:szCs w:val="32"/>
        </w:rPr>
        <w:t>孔文吉</w:t>
      </w:r>
    </w:p>
    <w:p w:rsidR="002B4273" w:rsidRPr="007E2D8A" w:rsidRDefault="00862848" w:rsidP="002B4273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7E2D8A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7E2D8A">
        <w:rPr>
          <w:rFonts w:ascii="標楷體" w:eastAsia="標楷體" w:hAnsi="標楷體" w:cs="Times New Roman" w:hint="eastAsia"/>
          <w:sz w:val="32"/>
          <w:szCs w:val="32"/>
        </w:rPr>
        <w:t>廖國</w:t>
      </w:r>
      <w:r w:rsidR="002B4DB3" w:rsidRPr="007E2D8A">
        <w:rPr>
          <w:rFonts w:ascii="標楷體" w:eastAsia="標楷體" w:hAnsi="標楷體" w:cs="Times New Roman" w:hint="eastAsia"/>
          <w:sz w:val="32"/>
          <w:szCs w:val="32"/>
        </w:rPr>
        <w:t>棟</w:t>
      </w:r>
      <w:r w:rsidR="002B4273" w:rsidRPr="007E2D8A">
        <w:rPr>
          <w:rFonts w:ascii="標楷體" w:eastAsia="標楷體" w:hAnsi="標楷體" w:cs="Times New Roman" w:hint="eastAsia"/>
          <w:sz w:val="32"/>
          <w:szCs w:val="32"/>
        </w:rPr>
        <w:t xml:space="preserve">  沈智慧  吳志揚  呂玉玲  陳明文  李彥秀</w:t>
      </w:r>
    </w:p>
    <w:p w:rsidR="002B4273" w:rsidRPr="007E2D8A" w:rsidRDefault="002B4273" w:rsidP="002B4273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7E2D8A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7E2D8A">
        <w:rPr>
          <w:rFonts w:ascii="標楷體" w:eastAsia="標楷體" w:hAnsi="標楷體" w:cs="Times New Roman" w:hint="eastAsia"/>
          <w:sz w:val="32"/>
          <w:szCs w:val="32"/>
        </w:rPr>
        <w:t>鍾孔炤  柯呈枋  蔣乃辛  蔣萬安  何欣純</w:t>
      </w:r>
      <w:r w:rsidR="00511E08" w:rsidRPr="007E2D8A">
        <w:rPr>
          <w:rFonts w:ascii="標楷體" w:eastAsia="標楷體" w:hAnsi="標楷體" w:cs="Times New Roman" w:hint="eastAsia"/>
          <w:sz w:val="32"/>
          <w:szCs w:val="32"/>
        </w:rPr>
        <w:t xml:space="preserve">  邱志偉</w:t>
      </w:r>
    </w:p>
    <w:p w:rsidR="002B4DB3" w:rsidRPr="007E2D8A" w:rsidRDefault="00511E08" w:rsidP="00AA4499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7E2D8A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7E2D8A">
        <w:rPr>
          <w:rFonts w:ascii="標楷體" w:eastAsia="標楷體" w:hAnsi="標楷體" w:cs="Times New Roman" w:hint="eastAsia"/>
          <w:sz w:val="32"/>
          <w:szCs w:val="32"/>
        </w:rPr>
        <w:t>周陳秀霞 黃國昌 顏寬恒</w:t>
      </w:r>
      <w:r w:rsidR="00406BF7" w:rsidRPr="007E2D8A">
        <w:rPr>
          <w:rFonts w:ascii="標楷體" w:eastAsia="標楷體" w:hAnsi="標楷體" w:cs="Times New Roman" w:hint="eastAsia"/>
          <w:sz w:val="32"/>
          <w:szCs w:val="32"/>
        </w:rPr>
        <w:t xml:space="preserve">  尤美女</w:t>
      </w:r>
      <w:r w:rsidR="007E2D8A" w:rsidRPr="007E2D8A">
        <w:rPr>
          <w:rFonts w:ascii="標楷體" w:eastAsia="標楷體" w:hAnsi="標楷體" w:cs="Times New Roman" w:hint="eastAsia"/>
          <w:sz w:val="32"/>
          <w:szCs w:val="32"/>
        </w:rPr>
        <w:t xml:space="preserve">  劉櫂豪</w:t>
      </w:r>
    </w:p>
    <w:p w:rsidR="009567E2" w:rsidRPr="007E2D8A" w:rsidRDefault="009567E2" w:rsidP="00AA4499">
      <w:pPr>
        <w:snapToGrid w:val="0"/>
        <w:spacing w:line="460" w:lineRule="exact"/>
        <w:ind w:leftChars="661" w:left="1586" w:rightChars="-105" w:right="-252"/>
        <w:jc w:val="both"/>
        <w:rPr>
          <w:rFonts w:ascii="標楷體" w:eastAsia="標楷體" w:hAnsi="標楷體" w:cs="Times New Roman"/>
          <w:sz w:val="32"/>
          <w:szCs w:val="32"/>
        </w:rPr>
      </w:pPr>
      <w:r w:rsidRPr="007E2D8A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6B5C45" w:rsidRPr="007E2D8A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7E2D8A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A4499">
      <w:pPr>
        <w:tabs>
          <w:tab w:val="left" w:pos="1620"/>
        </w:tabs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p w:rsidR="009567E2" w:rsidRPr="00F049CB" w:rsidRDefault="009567E2" w:rsidP="00AA4499">
      <w:pPr>
        <w:tabs>
          <w:tab w:val="right" w:pos="10065"/>
        </w:tabs>
        <w:snapToGrid w:val="0"/>
        <w:spacing w:line="460" w:lineRule="exact"/>
        <w:ind w:rightChars="-59" w:right="-142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Times New Roman" w:eastAsia="標楷體" w:hAnsi="Times New Roman" w:cs="Times New Roman" w:hint="eastAsia"/>
          <w:sz w:val="32"/>
          <w:szCs w:val="32"/>
        </w:rPr>
        <w:t>內政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部部長                                  </w:t>
      </w:r>
      <w:r w:rsidR="00180D6E" w:rsidRPr="00F049CB">
        <w:rPr>
          <w:rFonts w:ascii="標楷體" w:eastAsia="標楷體" w:hAnsi="標楷體" w:cs="Times New Roman" w:hint="eastAsia"/>
          <w:sz w:val="32"/>
          <w:szCs w:val="32"/>
        </w:rPr>
        <w:t>徐國勇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會計處處長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>林順裕</w:t>
      </w:r>
    </w:p>
    <w:p w:rsidR="00720EF1" w:rsidRPr="00F049CB" w:rsidRDefault="00720EF1" w:rsidP="00AA4499">
      <w:pPr>
        <w:tabs>
          <w:tab w:val="right" w:pos="9120"/>
        </w:tabs>
        <w:snapToGrid w:val="0"/>
        <w:spacing w:line="460" w:lineRule="exact"/>
        <w:ind w:left="480" w:firstLineChars="650" w:firstLine="208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參事兼秘書室主任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>王銘正</w:t>
      </w:r>
    </w:p>
    <w:p w:rsidR="009567E2" w:rsidRPr="00F049CB" w:rsidRDefault="009567E2" w:rsidP="00AA4499">
      <w:pPr>
        <w:tabs>
          <w:tab w:val="right" w:pos="9120"/>
        </w:tabs>
        <w:snapToGrid w:val="0"/>
        <w:spacing w:line="460" w:lineRule="exact"/>
        <w:ind w:left="480" w:firstLineChars="650" w:firstLine="208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民政司司長                            林清淇</w:t>
      </w:r>
    </w:p>
    <w:p w:rsidR="00720EF1" w:rsidRPr="00F049CB" w:rsidRDefault="00720EF1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地政司司長                            王靚琇</w:t>
      </w:r>
    </w:p>
    <w:p w:rsidR="00720EF1" w:rsidRPr="00F049CB" w:rsidRDefault="00720EF1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資訊中心副主任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嚴文常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主任秘書兼合作及人民團體司籌備處主任  陳茂春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國土測繪中心主任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劉正倫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土地重劃工程處處長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李舜民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營建署署長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吳欣修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墾丁國家公園管理處處長          </w:t>
      </w:r>
      <w:r w:rsidR="00F049CB" w:rsidRPr="00F049CB">
        <w:rPr>
          <w:rFonts w:ascii="標楷體" w:eastAsia="標楷體" w:hAnsi="標楷體" w:cs="Times New Roman" w:hint="eastAsia"/>
          <w:sz w:val="32"/>
          <w:szCs w:val="32"/>
        </w:rPr>
        <w:t>李登志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玉山國家公園管理處</w:t>
      </w:r>
      <w:r w:rsidR="0035763E">
        <w:rPr>
          <w:rFonts w:ascii="標楷體" w:eastAsia="標楷體" w:hAnsi="標楷體" w:cs="Times New Roman" w:hint="eastAsia"/>
          <w:sz w:val="32"/>
          <w:szCs w:val="32"/>
        </w:rPr>
        <w:t>副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>處長        林文和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陽明山國家公園管理處處長        劉培東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太魯閣國家公園管理處處長        游登良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雪霸國家公園管理處處長          楊模麟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金門國家公園管理處處長          曾偉宏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海洋國家公園管理處處長          詹德樞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lastRenderedPageBreak/>
        <w:t>台江國家公園管理處處長          謝偉松</w:t>
      </w:r>
    </w:p>
    <w:p w:rsidR="00720EF1" w:rsidRPr="00F049CB" w:rsidRDefault="00720EF1" w:rsidP="00720EF1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城鄉發展分署分署長              陳興隆</w:t>
      </w:r>
    </w:p>
    <w:p w:rsidR="009567E2" w:rsidRPr="00F049CB" w:rsidRDefault="009567E2" w:rsidP="00AA4499">
      <w:pPr>
        <w:tabs>
          <w:tab w:val="right" w:pos="10065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警政署署長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陳家欽</w:t>
      </w:r>
    </w:p>
    <w:p w:rsidR="000E31A6" w:rsidRPr="00F049CB" w:rsidRDefault="000E31A6" w:rsidP="00AA4499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刑事警察局</w:t>
      </w:r>
      <w:r w:rsidR="00007D26" w:rsidRPr="00F049CB">
        <w:rPr>
          <w:rFonts w:ascii="標楷體" w:eastAsia="標楷體" w:hAnsi="標楷體" w:cs="Times New Roman" w:hint="eastAsia"/>
          <w:sz w:val="32"/>
          <w:szCs w:val="32"/>
        </w:rPr>
        <w:t>局長                  黃明昭</w:t>
      </w:r>
    </w:p>
    <w:p w:rsidR="009567E2" w:rsidRPr="00F049CB" w:rsidRDefault="009567E2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消防署署長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>陳文龍</w:t>
      </w:r>
    </w:p>
    <w:p w:rsidR="009567E2" w:rsidRPr="00F049CB" w:rsidRDefault="009567E2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役政署署長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E02C1E" w:rsidRPr="00F049CB">
        <w:rPr>
          <w:rFonts w:ascii="標楷體" w:eastAsia="標楷體" w:hAnsi="標楷體" w:cs="Times New Roman" w:hint="eastAsia"/>
          <w:sz w:val="32"/>
          <w:szCs w:val="32"/>
        </w:rPr>
        <w:t>龔昶仁</w:t>
      </w:r>
    </w:p>
    <w:p w:rsidR="009567E2" w:rsidRDefault="009567E2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移民署署長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       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DC34A9" w:rsidRPr="00F049CB">
        <w:rPr>
          <w:rFonts w:ascii="標楷體" w:eastAsia="標楷體" w:hAnsi="標楷體" w:cs="Times New Roman" w:hint="eastAsia"/>
          <w:sz w:val="32"/>
          <w:szCs w:val="32"/>
        </w:rPr>
        <w:t>邱豐光</w:t>
      </w:r>
    </w:p>
    <w:p w:rsidR="00E8316E" w:rsidRPr="00F049CB" w:rsidRDefault="00E8316E" w:rsidP="00E8316E">
      <w:pPr>
        <w:tabs>
          <w:tab w:val="right" w:pos="9120"/>
        </w:tabs>
        <w:snapToGrid w:val="0"/>
        <w:spacing w:line="460" w:lineRule="exact"/>
        <w:ind w:firstLineChars="1100" w:firstLine="352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組長                            張文秀</w:t>
      </w:r>
    </w:p>
    <w:p w:rsidR="009567E2" w:rsidRPr="00F049CB" w:rsidRDefault="009567E2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建築研究所所長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</w:t>
      </w:r>
      <w:r w:rsidR="00277F72" w:rsidRPr="00F049CB">
        <w:rPr>
          <w:rFonts w:ascii="標楷體" w:eastAsia="標楷體" w:hAnsi="標楷體" w:cs="Times New Roman"/>
          <w:sz w:val="32"/>
          <w:szCs w:val="32"/>
        </w:rPr>
        <w:t xml:space="preserve">    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</w:t>
      </w:r>
      <w:r w:rsidR="00E02C1E" w:rsidRPr="00F049CB">
        <w:rPr>
          <w:rFonts w:ascii="標楷體" w:eastAsia="標楷體" w:hAnsi="標楷體" w:cs="Times New Roman" w:hint="eastAsia"/>
          <w:sz w:val="32"/>
          <w:szCs w:val="32"/>
        </w:rPr>
        <w:t>王</w:t>
      </w:r>
      <w:r w:rsidR="00277F72" w:rsidRPr="00F049CB">
        <w:rPr>
          <w:rFonts w:ascii="標楷體" w:eastAsia="標楷體" w:hAnsi="標楷體" w:cs="Times New Roman" w:hint="eastAsia"/>
          <w:sz w:val="32"/>
          <w:szCs w:val="32"/>
        </w:rPr>
        <w:t>榮進</w:t>
      </w:r>
    </w:p>
    <w:p w:rsidR="009567E2" w:rsidRPr="00F049CB" w:rsidRDefault="009567E2" w:rsidP="00AA4499">
      <w:pPr>
        <w:tabs>
          <w:tab w:val="right" w:pos="9120"/>
        </w:tabs>
        <w:snapToGrid w:val="0"/>
        <w:spacing w:line="460" w:lineRule="exact"/>
        <w:ind w:firstLineChars="800" w:firstLine="256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標楷體" w:eastAsia="標楷體" w:hAnsi="標楷體" w:cs="Times New Roman" w:hint="eastAsia"/>
          <w:sz w:val="32"/>
          <w:szCs w:val="32"/>
        </w:rPr>
        <w:t>空中勤務總隊</w:t>
      </w:r>
      <w:r w:rsidR="00720EF1" w:rsidRPr="00F049CB">
        <w:rPr>
          <w:rFonts w:ascii="標楷體" w:eastAsia="標楷體" w:hAnsi="標楷體" w:cs="Times New Roman" w:hint="eastAsia"/>
          <w:sz w:val="32"/>
          <w:szCs w:val="32"/>
        </w:rPr>
        <w:t>代理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>總隊長</w:t>
      </w:r>
      <w:r w:rsidRPr="00F049CB">
        <w:rPr>
          <w:rFonts w:ascii="標楷體" w:eastAsia="標楷體" w:hAnsi="標楷體" w:cs="Times New Roman"/>
          <w:sz w:val="32"/>
          <w:szCs w:val="32"/>
        </w:rPr>
        <w:t xml:space="preserve">                </w:t>
      </w:r>
      <w:r w:rsidR="00720EF1" w:rsidRPr="00F049CB">
        <w:rPr>
          <w:rFonts w:ascii="標楷體" w:eastAsia="標楷體" w:hAnsi="標楷體" w:cs="Times New Roman" w:hint="eastAsia"/>
          <w:sz w:val="32"/>
          <w:szCs w:val="32"/>
        </w:rPr>
        <w:t>王啟通</w:t>
      </w:r>
    </w:p>
    <w:p w:rsidR="00720EF1" w:rsidRPr="00F049CB" w:rsidRDefault="00720EF1" w:rsidP="00720EF1">
      <w:pPr>
        <w:tabs>
          <w:tab w:val="right" w:pos="10065"/>
        </w:tabs>
        <w:snapToGrid w:val="0"/>
        <w:spacing w:line="460" w:lineRule="exact"/>
        <w:ind w:rightChars="-59" w:right="-142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F049CB">
        <w:rPr>
          <w:rFonts w:ascii="Times New Roman" w:eastAsia="標楷體" w:hAnsi="Times New Roman" w:cs="Times New Roman" w:hint="eastAsia"/>
          <w:sz w:val="32"/>
          <w:szCs w:val="32"/>
        </w:rPr>
        <w:t>行政院主計總處公務預算處</w:t>
      </w:r>
      <w:r w:rsidRPr="00F049CB">
        <w:rPr>
          <w:rFonts w:ascii="標楷體" w:eastAsia="標楷體" w:hAnsi="標楷體" w:cs="Times New Roman" w:hint="eastAsia"/>
          <w:sz w:val="32"/>
          <w:szCs w:val="32"/>
        </w:rPr>
        <w:t>專門委員            簡信惠</w:t>
      </w:r>
    </w:p>
    <w:p w:rsidR="009567E2" w:rsidRPr="009567E2" w:rsidRDefault="009567E2" w:rsidP="00AA4499">
      <w:pPr>
        <w:tabs>
          <w:tab w:val="left" w:pos="12556"/>
        </w:tabs>
        <w:snapToGrid w:val="0"/>
        <w:spacing w:line="460" w:lineRule="exact"/>
        <w:ind w:left="1619" w:rightChars="-448" w:right="-1075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A87999">
        <w:rPr>
          <w:rFonts w:ascii="標楷體" w:eastAsia="標楷體" w:hAnsi="標楷體" w:cs="Times New Roman" w:hint="eastAsia"/>
          <w:sz w:val="32"/>
          <w:szCs w:val="32"/>
        </w:rPr>
        <w:t>張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A87999">
        <w:rPr>
          <w:rFonts w:ascii="標楷體" w:eastAsia="標楷體" w:hAnsi="標楷體" w:cs="Times New Roman" w:hint="eastAsia"/>
          <w:bCs/>
          <w:sz w:val="32"/>
          <w:szCs w:val="32"/>
        </w:rPr>
        <w:t>宏陸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    員  喻  珊</w:t>
      </w:r>
    </w:p>
    <w:p w:rsidR="00651657" w:rsidRDefault="00651657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/>
        </w:rPr>
      </w:pP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9567E2" w:rsidRPr="002C4F39" w:rsidRDefault="002C4F39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9567E2"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9567E2" w:rsidRPr="001D548E" w:rsidRDefault="009567E2" w:rsidP="001D548E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1D548E">
        <w:rPr>
          <w:rFonts w:ascii="標楷體" w:eastAsia="標楷體" w:hAnsi="標楷體" w:cs="Times New Roman" w:hint="eastAsia"/>
          <w:sz w:val="32"/>
          <w:szCs w:val="24"/>
        </w:rPr>
        <w:t>決定：確定</w:t>
      </w:r>
    </w:p>
    <w:p w:rsidR="00CA5300" w:rsidRPr="00CA5300" w:rsidRDefault="00CA5300" w:rsidP="00CA5300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sz w:val="32"/>
          <w:szCs w:val="32"/>
        </w:rPr>
        <w:t>二、處理108年度中央政府總預算有關內政部主管預算凍結書面報告案計16案。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(一)內政部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1.內政部函，為108年度中央政府總預算決議，檢送該部「綜合規劃業務專案計畫」經費凍結百分之十書面報告，請查照案。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2.內政部函，為108年度中央政府總預算決議，檢送該部「地政業務」經費凍結600萬元書面報告，請查照案。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3.內政部函，為108年度中央政府總預算決議，檢送國土測繪中心「土地測量」經費凍結100萬元書面報告，請查照案。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4.內政部函，為108年度中央政府總預算決議，檢送該部「土地開發」經費凍結1/20書面報告，請查照案。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5.內政部函，為108年度中央政府總預算決議，檢送該部「內政資訊業務」項下經費凍結十分之ㄧ書面報告，請查照案。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6.內政部函，為108年度中央政府總預算決議，檢送該部「社會行政業務」經費凍結十分之一書面報告，請查照案。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(二)營建署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1.內政部函，為108年度中央政府總預算決議，檢送營建署「公園規劃業務」經費凍結二十分之一書面報告，請查照案。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2.內政部函，為108年度中央政府總預算決議，檢送營建署「一般行政」項下經費凍結100萬元書面報告，請查照案。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3.內政部函，為108年度中央政府總預算決議，檢送營建署「國家重要濕地復育」經費凍結1,000萬元書面報告，請查照案。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(三)</w:t>
      </w:r>
      <w:r w:rsidRPr="00CA5300">
        <w:rPr>
          <w:rFonts w:ascii="標楷體" w:eastAsia="標楷體" w:hAnsi="標楷體" w:cs="Times New Roman" w:hint="eastAsia"/>
          <w:sz w:val="32"/>
          <w:szCs w:val="24"/>
        </w:rPr>
        <w:t>警政署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內政部函，為108年度中央政府總預算決議，檢送警政署「保安警察業務」經費凍結500萬元書面報告，請查照案。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(四)</w:t>
      </w:r>
      <w:r w:rsidRPr="00CA5300">
        <w:rPr>
          <w:rFonts w:ascii="標楷體" w:eastAsia="標楷體" w:hAnsi="標楷體" w:cs="Times New Roman" w:hint="eastAsia"/>
          <w:sz w:val="32"/>
          <w:szCs w:val="24"/>
        </w:rPr>
        <w:t>消防署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內政部函，為108年度中央政府總預算決議，檢送消防署「消防救災業務」項下經費凍結1,000萬元書面報告，請查照案。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(五)</w:t>
      </w:r>
      <w:r w:rsidRPr="00CA5300">
        <w:rPr>
          <w:rFonts w:ascii="標楷體" w:eastAsia="標楷體" w:hAnsi="標楷體" w:cs="Times New Roman" w:hint="eastAsia"/>
          <w:sz w:val="32"/>
          <w:szCs w:val="24"/>
        </w:rPr>
        <w:t>役政署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內政部函，為108年度中央政府總預算決議，檢送役政署「役政業務」經費凍結5％書面報告，請查照案。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(六)</w:t>
      </w:r>
      <w:r w:rsidRPr="00CA5300">
        <w:rPr>
          <w:rFonts w:ascii="標楷體" w:eastAsia="標楷體" w:hAnsi="標楷體" w:cs="Times New Roman" w:hint="eastAsia"/>
          <w:sz w:val="32"/>
          <w:szCs w:val="24"/>
        </w:rPr>
        <w:t>移民署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內政部函，為108年度中央政府總預算決議，檢送移民署「一般行政」經費凍結100萬元書面報告，請查照案。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(七)</w:t>
      </w:r>
      <w:r w:rsidRPr="00CA5300">
        <w:rPr>
          <w:rFonts w:ascii="標楷體" w:eastAsia="標楷體" w:hAnsi="標楷體" w:cs="Times New Roman" w:hint="eastAsia"/>
          <w:sz w:val="32"/>
          <w:szCs w:val="24"/>
        </w:rPr>
        <w:t>建築研究所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內政部函，為108年度中央政府總預算決議，檢送建築研究所「建築研究業務」經費凍結500萬元書面報告，請查照案。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(八)</w:t>
      </w:r>
      <w:r w:rsidRPr="00CA5300">
        <w:rPr>
          <w:rFonts w:ascii="標楷體" w:eastAsia="標楷體" w:hAnsi="標楷體" w:cs="Times New Roman" w:hint="eastAsia"/>
          <w:sz w:val="32"/>
          <w:szCs w:val="24"/>
        </w:rPr>
        <w:t>空中勤務總隊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1.內政部函，為108年度中央政府總預算決議，檢送空中勤務總隊「一般行政」經費凍結200萬元書面報告，請查照案。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2.內政部函，為108年度中央政府總預算決議，檢送空中勤務總隊「空中勤務業務」經費凍結100萬元書面報告，請查照案。</w:t>
      </w:r>
    </w:p>
    <w:p w:rsidR="002C4F39" w:rsidRPr="00263520" w:rsidRDefault="002C4F39" w:rsidP="00B112C3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263520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="00F372B2" w:rsidRPr="00263520">
        <w:rPr>
          <w:rFonts w:ascii="標楷體" w:eastAsia="標楷體" w:hAnsi="標楷體" w:cs="Times New Roman" w:hint="eastAsia"/>
          <w:sz w:val="32"/>
          <w:szCs w:val="24"/>
        </w:rPr>
        <w:t>以上</w:t>
      </w:r>
      <w:r w:rsidR="007E2D8A">
        <w:rPr>
          <w:rFonts w:ascii="標楷體" w:eastAsia="標楷體" w:hAnsi="標楷體" w:cs="Times New Roman" w:hint="eastAsia"/>
          <w:sz w:val="32"/>
          <w:szCs w:val="24"/>
        </w:rPr>
        <w:t>16</w:t>
      </w:r>
      <w:r w:rsidR="008D19BF">
        <w:rPr>
          <w:rFonts w:ascii="標楷體" w:eastAsia="標楷體" w:hAnsi="標楷體" w:cs="Times New Roman" w:hint="eastAsia"/>
          <w:sz w:val="32"/>
          <w:szCs w:val="24"/>
        </w:rPr>
        <w:t>案</w:t>
      </w:r>
      <w:r w:rsidR="00F372B2" w:rsidRPr="00263520">
        <w:rPr>
          <w:rFonts w:ascii="標楷體" w:eastAsia="標楷體" w:hAnsi="標楷體" w:cs="Times New Roman" w:hint="eastAsia"/>
          <w:sz w:val="32"/>
          <w:szCs w:val="24"/>
        </w:rPr>
        <w:t>均准予動支，擬具處理報告，提報院會。</w:t>
      </w:r>
    </w:p>
    <w:p w:rsidR="002C4F39" w:rsidRDefault="002C4F39" w:rsidP="00AA4499">
      <w:pPr>
        <w:snapToGrid w:val="0"/>
        <w:spacing w:line="460" w:lineRule="exact"/>
        <w:ind w:right="119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2C4F39" w:rsidRPr="00765E45" w:rsidRDefault="002C4F39" w:rsidP="00765E45">
      <w:pPr>
        <w:snapToGrid w:val="0"/>
        <w:spacing w:line="460" w:lineRule="exact"/>
        <w:ind w:left="641" w:hangingChars="200" w:hanging="64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765E45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CA5300" w:rsidRPr="00CA5300" w:rsidRDefault="00CA5300" w:rsidP="00CA5300">
      <w:pPr>
        <w:numPr>
          <w:ilvl w:val="0"/>
          <w:numId w:val="1"/>
        </w:num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sz w:val="32"/>
          <w:szCs w:val="32"/>
        </w:rPr>
        <w:t>處理108年度中央政府總預算有關內政部主管預算凍結專案報告案計7案。</w:t>
      </w:r>
    </w:p>
    <w:p w:rsidR="00CA5300" w:rsidRPr="00CA5300" w:rsidRDefault="00CA5300" w:rsidP="00CA5300">
      <w:pPr>
        <w:spacing w:line="480" w:lineRule="exact"/>
        <w:ind w:leftChars="297" w:left="1353" w:hangingChars="200" w:hanging="64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(一)內政部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內政部函，為108年度中央政府總預算決議，檢送該部「民政業務」經費凍結二十分之一專案報告，請安排報告，請查照案。</w:t>
      </w:r>
    </w:p>
    <w:p w:rsidR="00CA5300" w:rsidRPr="00CA5300" w:rsidRDefault="00CA5300" w:rsidP="00CA5300">
      <w:pPr>
        <w:spacing w:line="480" w:lineRule="exact"/>
        <w:ind w:left="720"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(二)營建署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1.內政部函，為108年度中央政府總預算決議，檢送營建署「國家公園經營管理」經費凍結二十分之一及陽明山國家公園經營管理凍結100萬元專案報告，請安排報告，請查照案。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2.內政部函，為108年度中央政府總預算決議，檢送營建署「營建業務」項下經費凍結2,000萬元專案報告，請安排報告，請查照案。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3.內政部函，為108年度中央政府總預算決議，檢送營建署「道路建設及養護」經費凍結1億元專案報告，請安排報告，請查照案。</w:t>
      </w:r>
    </w:p>
    <w:p w:rsidR="00CA5300" w:rsidRPr="00CA5300" w:rsidRDefault="00CA5300" w:rsidP="00CA5300">
      <w:pPr>
        <w:spacing w:line="480" w:lineRule="exact"/>
        <w:ind w:leftChars="550" w:left="1640" w:hangingChars="100" w:hanging="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4.內政部函，為108年度中央政府總預算決議，檢送營建署「下水道管理業務」經費凍結1億元專案報告，請安排報告，請查照案。</w:t>
      </w:r>
    </w:p>
    <w:p w:rsidR="00CA5300" w:rsidRPr="00CA5300" w:rsidRDefault="00CA5300" w:rsidP="00CA5300">
      <w:pPr>
        <w:spacing w:line="480" w:lineRule="exact"/>
        <w:ind w:left="720"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(三)警政署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內政部函，為108年度中央政府總預算決議，檢送警政署「警政業務」經費凍結1,000萬元專案報告，請安排報告，請查照案。</w:t>
      </w:r>
    </w:p>
    <w:p w:rsidR="00CA5300" w:rsidRPr="00CA5300" w:rsidRDefault="00CA5300" w:rsidP="00CA5300">
      <w:pPr>
        <w:spacing w:line="480" w:lineRule="exact"/>
        <w:ind w:left="720" w:rightChars="-5" w:right="-12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CA5300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(四)移民署</w:t>
      </w:r>
    </w:p>
    <w:p w:rsidR="00CA5300" w:rsidRPr="00CA5300" w:rsidRDefault="00CA5300" w:rsidP="00CA5300">
      <w:pPr>
        <w:spacing w:line="480" w:lineRule="exact"/>
        <w:ind w:leftChars="550" w:left="1320"/>
        <w:jc w:val="both"/>
        <w:rPr>
          <w:rFonts w:ascii="標楷體" w:eastAsia="標楷體" w:hAnsi="標楷體" w:cs="Times New Roman"/>
          <w:sz w:val="32"/>
          <w:szCs w:val="24"/>
        </w:rPr>
      </w:pPr>
      <w:r w:rsidRPr="00CA5300">
        <w:rPr>
          <w:rFonts w:ascii="標楷體" w:eastAsia="標楷體" w:hAnsi="標楷體" w:cs="Times New Roman" w:hint="eastAsia"/>
          <w:sz w:val="32"/>
          <w:szCs w:val="24"/>
        </w:rPr>
        <w:t>內政部函，為108年度中央政府總預算決議，檢送移民署「入出國及移民管理業務」經費凍結1,000萬元專案報告，請安排報告，請查照案。</w:t>
      </w:r>
    </w:p>
    <w:p w:rsidR="009567E2" w:rsidRPr="00AB572F" w:rsidRDefault="009567E2" w:rsidP="00AA4499">
      <w:pPr>
        <w:snapToGrid w:val="0"/>
        <w:spacing w:line="460" w:lineRule="exact"/>
        <w:ind w:left="320" w:hangingChars="100" w:hanging="3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（本次會議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經</w:t>
      </w:r>
      <w:r w:rsidR="00CA5300">
        <w:rPr>
          <w:rFonts w:ascii="標楷體" w:eastAsia="標楷體" w:hAnsi="標楷體" w:cs="Times New Roman" w:hint="eastAsia"/>
          <w:bCs/>
          <w:sz w:val="32"/>
          <w:szCs w:val="32"/>
        </w:rPr>
        <w:t>內政部部長徐國勇</w:t>
      </w:r>
      <w:r w:rsidR="002C4F39">
        <w:rPr>
          <w:rFonts w:ascii="標楷體" w:eastAsia="標楷體" w:hAnsi="標楷體" w:cs="Times New Roman" w:hint="eastAsia"/>
          <w:bCs/>
          <w:sz w:val="32"/>
          <w:szCs w:val="32"/>
        </w:rPr>
        <w:t>報告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；委員</w:t>
      </w:r>
      <w:r w:rsidR="00E04ACE" w:rsidRPr="00E04ACE">
        <w:rPr>
          <w:rFonts w:ascii="標楷體" w:eastAsia="標楷體" w:hAnsi="標楷體" w:cs="Times New Roman" w:hint="eastAsia"/>
          <w:bCs/>
          <w:sz w:val="32"/>
          <w:szCs w:val="32"/>
        </w:rPr>
        <w:t>趙正宇、</w:t>
      </w:r>
      <w:r w:rsidR="00977588" w:rsidRPr="00977588">
        <w:rPr>
          <w:rFonts w:ascii="標楷體" w:eastAsia="標楷體" w:hAnsi="標楷體" w:cs="Times New Roman" w:hint="eastAsia"/>
          <w:bCs/>
          <w:sz w:val="32"/>
          <w:szCs w:val="32"/>
        </w:rPr>
        <w:t>吳琪銘、</w:t>
      </w:r>
      <w:r w:rsidR="00977588" w:rsidRPr="003B57A2">
        <w:rPr>
          <w:rFonts w:ascii="標楷體" w:eastAsia="標楷體" w:hAnsi="標楷體" w:cs="Times New Roman" w:hint="eastAsia"/>
          <w:bCs/>
          <w:sz w:val="32"/>
          <w:szCs w:val="32"/>
        </w:rPr>
        <w:t>呂孫綾、</w:t>
      </w:r>
      <w:r w:rsidR="003B57A2" w:rsidRPr="008B56AE">
        <w:rPr>
          <w:rFonts w:ascii="標楷體" w:eastAsia="標楷體" w:hAnsi="標楷體" w:cs="Times New Roman" w:hint="eastAsia"/>
          <w:bCs/>
          <w:sz w:val="32"/>
          <w:szCs w:val="32"/>
        </w:rPr>
        <w:t>林麗蟬、</w:t>
      </w:r>
      <w:r w:rsidR="003B57A2" w:rsidRPr="00456DE2">
        <w:rPr>
          <w:rFonts w:ascii="標楷體" w:eastAsia="標楷體" w:hAnsi="標楷體" w:cs="Times New Roman" w:hint="eastAsia"/>
          <w:bCs/>
          <w:sz w:val="32"/>
          <w:szCs w:val="32"/>
        </w:rPr>
        <w:t>洪宗熠、</w:t>
      </w:r>
      <w:r w:rsidR="003B57A2" w:rsidRPr="00D945E9">
        <w:rPr>
          <w:rFonts w:ascii="標楷體" w:eastAsia="標楷體" w:hAnsi="標楷體" w:cs="Times New Roman" w:hint="eastAsia"/>
          <w:bCs/>
          <w:sz w:val="32"/>
          <w:szCs w:val="32"/>
        </w:rPr>
        <w:t>劉世芳、</w:t>
      </w:r>
      <w:r w:rsidR="00CA6937" w:rsidRPr="00E7585E">
        <w:rPr>
          <w:rFonts w:ascii="標楷體" w:eastAsia="標楷體" w:hAnsi="標楷體" w:cs="Times New Roman" w:hint="eastAsia"/>
          <w:bCs/>
          <w:sz w:val="32"/>
          <w:szCs w:val="32"/>
        </w:rPr>
        <w:t>黃昭順</w:t>
      </w:r>
      <w:r w:rsidR="00CC1019" w:rsidRPr="00E7585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4048C8" w:rsidRPr="00443C04">
        <w:rPr>
          <w:rFonts w:ascii="標楷體" w:eastAsia="標楷體" w:hAnsi="標楷體" w:cs="Times New Roman" w:hint="eastAsia"/>
          <w:bCs/>
          <w:sz w:val="32"/>
          <w:szCs w:val="32"/>
        </w:rPr>
        <w:t>李俊俋、</w:t>
      </w:r>
      <w:r w:rsidR="0099733B" w:rsidRPr="00A86CF3">
        <w:rPr>
          <w:rFonts w:ascii="標楷體" w:eastAsia="標楷體" w:hAnsi="標楷體" w:cs="Times New Roman" w:hint="eastAsia"/>
          <w:bCs/>
          <w:sz w:val="32"/>
          <w:szCs w:val="32"/>
        </w:rPr>
        <w:t>蔣絜安、</w:t>
      </w:r>
      <w:r w:rsidR="00F61990" w:rsidRPr="00227099">
        <w:rPr>
          <w:rFonts w:ascii="標楷體" w:eastAsia="標楷體" w:hAnsi="標楷體" w:cs="Times New Roman" w:hint="eastAsia"/>
          <w:bCs/>
          <w:sz w:val="32"/>
          <w:szCs w:val="32"/>
        </w:rPr>
        <w:t>許毓仁、</w:t>
      </w:r>
      <w:r w:rsidR="00F61990" w:rsidRPr="00EF47E8">
        <w:rPr>
          <w:rFonts w:ascii="標楷體" w:eastAsia="標楷體" w:hAnsi="標楷體" w:cs="Times New Roman" w:hint="eastAsia"/>
          <w:bCs/>
          <w:sz w:val="32"/>
          <w:szCs w:val="32"/>
        </w:rPr>
        <w:t>林為洲、</w:t>
      </w:r>
      <w:r w:rsidR="00CC1019" w:rsidRPr="002A1056">
        <w:rPr>
          <w:rFonts w:ascii="標楷體" w:eastAsia="標楷體" w:hAnsi="標楷體" w:cs="Times New Roman" w:hint="eastAsia"/>
          <w:bCs/>
          <w:sz w:val="32"/>
          <w:szCs w:val="32"/>
        </w:rPr>
        <w:t>陳怡潔、</w:t>
      </w:r>
      <w:r w:rsidR="00D01D63" w:rsidRPr="007726D3">
        <w:rPr>
          <w:rFonts w:ascii="標楷體" w:eastAsia="標楷體" w:hAnsi="標楷體" w:cs="Times New Roman" w:hint="eastAsia"/>
          <w:bCs/>
          <w:spacing w:val="-24"/>
          <w:sz w:val="32"/>
          <w:szCs w:val="32"/>
        </w:rPr>
        <w:t>高潞．以用．巴魕剌Kawlo．Iyun．Pacidal</w:t>
      </w:r>
      <w:r w:rsidR="00D01D63" w:rsidRPr="005D7E7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FF48C0" w:rsidRPr="005D7E7E">
        <w:rPr>
          <w:rFonts w:ascii="標楷體" w:eastAsia="標楷體" w:hAnsi="標楷體" w:cs="Times New Roman" w:hint="eastAsia"/>
          <w:bCs/>
          <w:sz w:val="32"/>
          <w:szCs w:val="32"/>
        </w:rPr>
        <w:t>張宏陸、</w:t>
      </w:r>
      <w:r w:rsidR="005D7E7E">
        <w:rPr>
          <w:rFonts w:ascii="標楷體" w:eastAsia="標楷體" w:hAnsi="標楷體" w:cs="Times New Roman" w:hint="eastAsia"/>
          <w:bCs/>
          <w:sz w:val="32"/>
          <w:szCs w:val="32"/>
        </w:rPr>
        <w:t>黃國昌</w:t>
      </w:r>
      <w:r w:rsidR="00D67F97" w:rsidRPr="00B112C3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5D7E7E" w:rsidRPr="00B112C3">
        <w:rPr>
          <w:rFonts w:ascii="標楷體" w:eastAsia="標楷體" w:hAnsi="標楷體" w:cs="Times New Roman" w:hint="eastAsia"/>
          <w:bCs/>
          <w:sz w:val="32"/>
          <w:szCs w:val="32"/>
        </w:rPr>
        <w:t>余天</w:t>
      </w:r>
      <w:r w:rsidRPr="00B112C3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B112C3" w:rsidRPr="00B112C3">
        <w:rPr>
          <w:rFonts w:ascii="標楷體" w:eastAsia="標楷體" w:hAnsi="標楷體" w:cs="Times New Roman" w:hint="eastAsia"/>
          <w:bCs/>
          <w:sz w:val="32"/>
          <w:szCs w:val="32"/>
        </w:rPr>
        <w:t>16</w:t>
      </w:r>
      <w:r w:rsidRPr="00B112C3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提出質詢，均經</w:t>
      </w:r>
      <w:r w:rsidR="00CA5300">
        <w:rPr>
          <w:rFonts w:ascii="標楷體" w:eastAsia="標楷體" w:hAnsi="標楷體" w:cs="Times New Roman" w:hint="eastAsia"/>
          <w:bCs/>
          <w:sz w:val="32"/>
          <w:szCs w:val="32"/>
        </w:rPr>
        <w:t>內政部部長徐國勇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及</w:t>
      </w:r>
      <w:r w:rsidRPr="00E04ACE">
        <w:rPr>
          <w:rFonts w:ascii="標楷體" w:eastAsia="標楷體" w:hAnsi="標楷體" w:cs="Times New Roman" w:hint="eastAsia"/>
          <w:bCs/>
          <w:sz w:val="32"/>
          <w:szCs w:val="32"/>
        </w:rPr>
        <w:t>所屬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即席答復說明</w:t>
      </w:r>
      <w:r w:rsidR="00A76AD3" w:rsidRPr="00A76AD3">
        <w:rPr>
          <w:rFonts w:ascii="標楷體" w:eastAsia="標楷體" w:hAnsi="標楷體" w:cs="Times New Roman" w:hint="eastAsia"/>
          <w:bCs/>
          <w:sz w:val="32"/>
          <w:szCs w:val="32"/>
        </w:rPr>
        <w:t>；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另有委員</w:t>
      </w:r>
      <w:r w:rsidR="00F36DED">
        <w:rPr>
          <w:rFonts w:ascii="標楷體" w:eastAsia="標楷體" w:hAnsi="標楷體" w:cs="Times New Roman" w:hint="eastAsia"/>
          <w:bCs/>
          <w:sz w:val="32"/>
          <w:szCs w:val="32"/>
        </w:rPr>
        <w:t>吳志揚</w:t>
      </w:r>
      <w:r w:rsidR="00A76AD3" w:rsidRPr="009A2C5B">
        <w:rPr>
          <w:rFonts w:ascii="標楷體" w:eastAsia="標楷體" w:hAnsi="標楷體" w:cs="Times New Roman" w:hint="eastAsia"/>
          <w:bCs/>
          <w:sz w:val="32"/>
          <w:szCs w:val="32"/>
        </w:rPr>
        <w:t>提出書面質詢，列入紀錄，刊登公報，並請相關機</w:t>
      </w:r>
      <w:r w:rsidR="00D66F88">
        <w:rPr>
          <w:rFonts w:ascii="標楷體" w:eastAsia="標楷體" w:hAnsi="標楷體" w:cs="Times New Roman" w:hint="eastAsia"/>
          <w:bCs/>
          <w:sz w:val="32"/>
          <w:szCs w:val="32"/>
        </w:rPr>
        <w:t>關另以書面答復</w:t>
      </w:r>
      <w:r w:rsidRPr="00AB572F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9567E2" w:rsidRPr="009567E2" w:rsidRDefault="009567E2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E02C1E">
        <w:rPr>
          <w:rFonts w:ascii="標楷體" w:eastAsia="標楷體" w:hAnsi="標楷體" w:cs="Times New Roman" w:hint="eastAsia"/>
          <w:bCs/>
          <w:sz w:val="32"/>
          <w:szCs w:val="32"/>
        </w:rPr>
        <w:t>定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:</w:t>
      </w:r>
    </w:p>
    <w:p w:rsidR="009567E2" w:rsidRPr="009567E2" w:rsidRDefault="00E02C1E" w:rsidP="00AA4499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一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、報告及詢答完畢。</w:t>
      </w:r>
    </w:p>
    <w:p w:rsidR="009567E2" w:rsidRDefault="00E02C1E" w:rsidP="00AA4499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二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、委員質詢未及答復部分或要求提供之說明資料，請</w:t>
      </w:r>
      <w:r w:rsidR="00CA5300" w:rsidRPr="00B112C3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r w:rsidR="009567E2" w:rsidRPr="00B112C3">
        <w:rPr>
          <w:rFonts w:ascii="標楷體" w:eastAsia="標楷體" w:hAnsi="標楷體" w:cs="Times New Roman" w:hint="eastAsia"/>
          <w:bCs/>
          <w:sz w:val="32"/>
          <w:szCs w:val="32"/>
        </w:rPr>
        <w:t>儘</w:t>
      </w:r>
      <w:r w:rsidR="009567E2" w:rsidRPr="009567E2">
        <w:rPr>
          <w:rFonts w:ascii="標楷體" w:eastAsia="標楷體" w:hAnsi="標楷體" w:cs="Times New Roman" w:hint="eastAsia"/>
          <w:bCs/>
          <w:sz w:val="32"/>
          <w:szCs w:val="32"/>
        </w:rPr>
        <w:t>速以書面答復。</w:t>
      </w:r>
    </w:p>
    <w:p w:rsidR="00DA35F1" w:rsidRDefault="00DA35F1" w:rsidP="00CA5300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CA5300" w:rsidRPr="00DA35F1" w:rsidRDefault="00CA5300" w:rsidP="00CA5300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DA35F1">
        <w:rPr>
          <w:rFonts w:ascii="標楷體" w:eastAsia="標楷體" w:hAnsi="標楷體" w:cs="Times New Roman" w:hint="eastAsia"/>
          <w:b/>
          <w:bCs/>
          <w:sz w:val="32"/>
          <w:szCs w:val="32"/>
        </w:rPr>
        <w:t>處理108年度中央政府總預算有關內政部主管預算凍結專案報告案計7案。</w:t>
      </w:r>
    </w:p>
    <w:p w:rsidR="00651657" w:rsidRDefault="008D19BF" w:rsidP="001A7A0B">
      <w:pPr>
        <w:spacing w:line="480" w:lineRule="exact"/>
        <w:ind w:left="960" w:hangingChars="300" w:hanging="960"/>
        <w:jc w:val="both"/>
        <w:rPr>
          <w:rFonts w:ascii="標楷體" w:eastAsia="標楷體" w:hAnsi="標楷體" w:cs="Times New Roman"/>
          <w:sz w:val="32"/>
          <w:szCs w:val="24"/>
        </w:rPr>
      </w:pPr>
      <w:r>
        <w:rPr>
          <w:rFonts w:ascii="標楷體" w:eastAsia="標楷體" w:hAnsi="標楷體" w:cs="Times New Roman" w:hint="eastAsia"/>
          <w:sz w:val="32"/>
          <w:szCs w:val="24"/>
        </w:rPr>
        <w:t>決議：</w:t>
      </w:r>
    </w:p>
    <w:p w:rsidR="004D3782" w:rsidRPr="004D3782" w:rsidRDefault="004D3782" w:rsidP="004D3782">
      <w:pPr>
        <w:pStyle w:val="a9"/>
        <w:numPr>
          <w:ilvl w:val="0"/>
          <w:numId w:val="2"/>
        </w:numPr>
        <w:snapToGrid w:val="0"/>
        <w:spacing w:line="460" w:lineRule="exact"/>
        <w:ind w:leftChars="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4D3782">
        <w:rPr>
          <w:rFonts w:ascii="標楷體" w:eastAsia="標楷體" w:hAnsi="標楷體" w:cs="Times New Roman" w:hint="eastAsia"/>
          <w:bCs/>
          <w:sz w:val="32"/>
          <w:szCs w:val="32"/>
        </w:rPr>
        <w:t>第一案，內政部「民政業務」經費凍結二十分之一專案報告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 w:rsidRPr="004D3782">
        <w:rPr>
          <w:rFonts w:ascii="標楷體" w:eastAsia="標楷體" w:hAnsi="標楷體" w:cs="Times New Roman" w:hint="eastAsia"/>
          <w:bCs/>
          <w:sz w:val="32"/>
          <w:szCs w:val="32"/>
        </w:rPr>
        <w:t>，繼續凍結分支計畫「殯葬管理」項下「原住民及花東離島地區殯葬設施改善計畫」預算1億7,129萬5千元之2%(案由為第2、8、10案</w:t>
      </w:r>
      <w:r w:rsidRPr="00651657">
        <w:rPr>
          <w:rFonts w:ascii="標楷體" w:eastAsia="標楷體" w:hAnsi="標楷體" w:cs="Times New Roman" w:hint="eastAsia"/>
          <w:bCs/>
          <w:sz w:val="32"/>
          <w:szCs w:val="32"/>
        </w:rPr>
        <w:t>有關「原住民公墓</w:t>
      </w:r>
      <w:bookmarkStart w:id="3" w:name="_GoBack"/>
      <w:bookmarkEnd w:id="3"/>
      <w:r w:rsidRPr="00651657">
        <w:rPr>
          <w:rFonts w:ascii="標楷體" w:eastAsia="標楷體" w:hAnsi="標楷體" w:cs="Times New Roman" w:hint="eastAsia"/>
          <w:bCs/>
          <w:sz w:val="32"/>
          <w:szCs w:val="32"/>
        </w:rPr>
        <w:t>遷葬」部分</w:t>
      </w:r>
      <w:r w:rsidRPr="004D3782">
        <w:rPr>
          <w:rFonts w:ascii="標楷體" w:eastAsia="標楷體" w:hAnsi="標楷體" w:cs="Times New Roman" w:hint="eastAsia"/>
          <w:bCs/>
          <w:sz w:val="32"/>
          <w:szCs w:val="32"/>
        </w:rPr>
        <w:t>)，其餘均准予動支。</w:t>
      </w:r>
    </w:p>
    <w:p w:rsidR="00651657" w:rsidRDefault="00651657" w:rsidP="00651657">
      <w:pPr>
        <w:pStyle w:val="a9"/>
        <w:numPr>
          <w:ilvl w:val="0"/>
          <w:numId w:val="2"/>
        </w:numPr>
        <w:snapToGrid w:val="0"/>
        <w:spacing w:line="460" w:lineRule="exact"/>
        <w:ind w:leftChars="0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其餘營建署、警政署及移民署預算凍結專案報告</w:t>
      </w:r>
      <w:r w:rsidR="006002A3">
        <w:rPr>
          <w:rFonts w:ascii="標楷體" w:eastAsia="標楷體" w:hAnsi="標楷體" w:cs="Times New Roman" w:hint="eastAsia"/>
          <w:bCs/>
          <w:sz w:val="32"/>
          <w:szCs w:val="32"/>
        </w:rPr>
        <w:t>案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計6案，均准予動支。</w:t>
      </w:r>
    </w:p>
    <w:p w:rsidR="00651657" w:rsidRPr="00651657" w:rsidRDefault="00651657" w:rsidP="00651657">
      <w:pPr>
        <w:pStyle w:val="a9"/>
        <w:numPr>
          <w:ilvl w:val="0"/>
          <w:numId w:val="2"/>
        </w:numPr>
        <w:snapToGrid w:val="0"/>
        <w:spacing w:line="460" w:lineRule="exact"/>
        <w:ind w:leftChars="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51657">
        <w:rPr>
          <w:rFonts w:ascii="標楷體" w:eastAsia="標楷體" w:hAnsi="標楷體" w:cs="Times New Roman" w:hint="eastAsia"/>
          <w:bCs/>
          <w:sz w:val="32"/>
          <w:szCs w:val="32"/>
        </w:rPr>
        <w:t>擬具處理報告，提報院會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。</w:t>
      </w:r>
    </w:p>
    <w:p w:rsidR="009567E2" w:rsidRPr="00350F2D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9567E2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60F" w:rsidRDefault="00D6460F">
      <w:r>
        <w:separator/>
      </w:r>
    </w:p>
  </w:endnote>
  <w:endnote w:type="continuationSeparator" w:id="0">
    <w:p w:rsidR="00D6460F" w:rsidRDefault="00D64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C80" w:rsidRPr="00A953F9" w:rsidRDefault="00936BD3" w:rsidP="00A953F9">
    <w:pPr>
      <w:pStyle w:val="a3"/>
      <w:jc w:val="center"/>
    </w:pPr>
    <w:r>
      <w:rPr>
        <w:rFonts w:hint="eastAsia"/>
        <w:lang w:val="zh-TW"/>
      </w:rPr>
      <w:t>第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PAGE  \* Arabic  \* MERGEFORMAT</w:instrText>
    </w:r>
    <w:r>
      <w:rPr>
        <w:b/>
      </w:rPr>
      <w:fldChar w:fldCharType="separate"/>
    </w:r>
    <w:r w:rsidR="00D6460F" w:rsidRPr="00D6460F">
      <w:rPr>
        <w:b/>
        <w:noProof/>
        <w:lang w:val="zh-TW"/>
      </w:rPr>
      <w:t>1</w:t>
    </w:r>
    <w:r>
      <w:rPr>
        <w:b/>
      </w:rPr>
      <w:fldChar w:fldCharType="end"/>
    </w:r>
    <w:r>
      <w:rPr>
        <w:lang w:val="zh-TW"/>
      </w:rPr>
      <w:t xml:space="preserve"> </w:t>
    </w:r>
    <w:r>
      <w:rPr>
        <w:rFonts w:hint="eastAsia"/>
        <w:lang w:val="zh-TW"/>
      </w:rPr>
      <w:t>頁，共</w:t>
    </w:r>
    <w:r>
      <w:rPr>
        <w:lang w:val="zh-TW"/>
      </w:rPr>
      <w:t xml:space="preserve"> </w:t>
    </w:r>
    <w:r>
      <w:rPr>
        <w:b/>
      </w:rPr>
      <w:fldChar w:fldCharType="begin"/>
    </w:r>
    <w:r>
      <w:rPr>
        <w:b/>
      </w:rPr>
      <w:instrText>NUMPAGES  \* Arabic  \* MERGEFORMAT</w:instrText>
    </w:r>
    <w:r>
      <w:rPr>
        <w:b/>
      </w:rPr>
      <w:fldChar w:fldCharType="separate"/>
    </w:r>
    <w:r w:rsidR="00D6460F" w:rsidRPr="00D6460F">
      <w:rPr>
        <w:b/>
        <w:noProof/>
        <w:lang w:val="zh-TW"/>
      </w:rPr>
      <w:t>1</w:t>
    </w:r>
    <w:r>
      <w:rPr>
        <w:b/>
      </w:rPr>
      <w:fldChar w:fldCharType="end"/>
    </w:r>
    <w:r w:rsidRPr="00A953F9">
      <w:rPr>
        <w:rFonts w:hint="eastAsia"/>
      </w:rPr>
      <w:t xml:space="preserve"> </w:t>
    </w:r>
    <w:r w:rsidRPr="00A953F9"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60F" w:rsidRDefault="00D6460F">
      <w:r>
        <w:separator/>
      </w:r>
    </w:p>
  </w:footnote>
  <w:footnote w:type="continuationSeparator" w:id="0">
    <w:p w:rsidR="00D6460F" w:rsidRDefault="00D64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72693"/>
    <w:multiLevelType w:val="hybridMultilevel"/>
    <w:tmpl w:val="E70C6E72"/>
    <w:lvl w:ilvl="0" w:tplc="383263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E7C325B"/>
    <w:multiLevelType w:val="hybridMultilevel"/>
    <w:tmpl w:val="17883F00"/>
    <w:lvl w:ilvl="0" w:tplc="CBB0BF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69E1"/>
    <w:rsid w:val="00007D26"/>
    <w:rsid w:val="000249FE"/>
    <w:rsid w:val="00027CB1"/>
    <w:rsid w:val="00043633"/>
    <w:rsid w:val="00067735"/>
    <w:rsid w:val="000948C3"/>
    <w:rsid w:val="000A6083"/>
    <w:rsid w:val="000C2948"/>
    <w:rsid w:val="000D0E2B"/>
    <w:rsid w:val="000D4AB9"/>
    <w:rsid w:val="000E31A6"/>
    <w:rsid w:val="00111541"/>
    <w:rsid w:val="001139B6"/>
    <w:rsid w:val="00123B6F"/>
    <w:rsid w:val="00136166"/>
    <w:rsid w:val="00143DA0"/>
    <w:rsid w:val="001611E7"/>
    <w:rsid w:val="001662DA"/>
    <w:rsid w:val="00170C4F"/>
    <w:rsid w:val="00173293"/>
    <w:rsid w:val="00180D6E"/>
    <w:rsid w:val="00185D30"/>
    <w:rsid w:val="00195EDB"/>
    <w:rsid w:val="00197DF3"/>
    <w:rsid w:val="001A1505"/>
    <w:rsid w:val="001A7A0B"/>
    <w:rsid w:val="001D548E"/>
    <w:rsid w:val="001E391E"/>
    <w:rsid w:val="001F3117"/>
    <w:rsid w:val="001F60BD"/>
    <w:rsid w:val="001F6B42"/>
    <w:rsid w:val="00200919"/>
    <w:rsid w:val="00227099"/>
    <w:rsid w:val="002326FF"/>
    <w:rsid w:val="002334E9"/>
    <w:rsid w:val="00240508"/>
    <w:rsid w:val="00263520"/>
    <w:rsid w:val="00263956"/>
    <w:rsid w:val="0027745F"/>
    <w:rsid w:val="00277F72"/>
    <w:rsid w:val="00281628"/>
    <w:rsid w:val="002941F2"/>
    <w:rsid w:val="002A1056"/>
    <w:rsid w:val="002B4273"/>
    <w:rsid w:val="002B4DB3"/>
    <w:rsid w:val="002B7FE7"/>
    <w:rsid w:val="002C4F39"/>
    <w:rsid w:val="002C6600"/>
    <w:rsid w:val="002D136A"/>
    <w:rsid w:val="002D3540"/>
    <w:rsid w:val="002E036B"/>
    <w:rsid w:val="002E7003"/>
    <w:rsid w:val="002F0094"/>
    <w:rsid w:val="002F0994"/>
    <w:rsid w:val="00300E23"/>
    <w:rsid w:val="003337E7"/>
    <w:rsid w:val="003463CD"/>
    <w:rsid w:val="003475ED"/>
    <w:rsid w:val="00350F2D"/>
    <w:rsid w:val="0035763E"/>
    <w:rsid w:val="00374E40"/>
    <w:rsid w:val="003A4E18"/>
    <w:rsid w:val="003B57A2"/>
    <w:rsid w:val="003C0E70"/>
    <w:rsid w:val="003C1EAF"/>
    <w:rsid w:val="003C2FBC"/>
    <w:rsid w:val="003C4A6F"/>
    <w:rsid w:val="003C7973"/>
    <w:rsid w:val="003E302E"/>
    <w:rsid w:val="003E311E"/>
    <w:rsid w:val="003F73E1"/>
    <w:rsid w:val="00403496"/>
    <w:rsid w:val="004048C8"/>
    <w:rsid w:val="00406BF7"/>
    <w:rsid w:val="0041145F"/>
    <w:rsid w:val="00414627"/>
    <w:rsid w:val="00421EAD"/>
    <w:rsid w:val="00424D14"/>
    <w:rsid w:val="00426AB6"/>
    <w:rsid w:val="00431782"/>
    <w:rsid w:val="0044367E"/>
    <w:rsid w:val="00443C04"/>
    <w:rsid w:val="00456DE2"/>
    <w:rsid w:val="00470FCC"/>
    <w:rsid w:val="00484881"/>
    <w:rsid w:val="0049257C"/>
    <w:rsid w:val="004B1661"/>
    <w:rsid w:val="004C413F"/>
    <w:rsid w:val="004D3782"/>
    <w:rsid w:val="004D72C5"/>
    <w:rsid w:val="004E5B44"/>
    <w:rsid w:val="004F2994"/>
    <w:rsid w:val="005019F5"/>
    <w:rsid w:val="00504537"/>
    <w:rsid w:val="0050692B"/>
    <w:rsid w:val="00511E08"/>
    <w:rsid w:val="0051272D"/>
    <w:rsid w:val="00512988"/>
    <w:rsid w:val="00521F46"/>
    <w:rsid w:val="0052478E"/>
    <w:rsid w:val="00525C1A"/>
    <w:rsid w:val="00531394"/>
    <w:rsid w:val="00533743"/>
    <w:rsid w:val="005704E4"/>
    <w:rsid w:val="0057231F"/>
    <w:rsid w:val="00583339"/>
    <w:rsid w:val="00595579"/>
    <w:rsid w:val="005B0927"/>
    <w:rsid w:val="005B35A4"/>
    <w:rsid w:val="005B6499"/>
    <w:rsid w:val="005C123E"/>
    <w:rsid w:val="005C231E"/>
    <w:rsid w:val="005C7D3B"/>
    <w:rsid w:val="005D46CF"/>
    <w:rsid w:val="005D5DC6"/>
    <w:rsid w:val="005D7E7E"/>
    <w:rsid w:val="005F68A5"/>
    <w:rsid w:val="006002A3"/>
    <w:rsid w:val="006002C1"/>
    <w:rsid w:val="006101B9"/>
    <w:rsid w:val="00614A67"/>
    <w:rsid w:val="006201F3"/>
    <w:rsid w:val="00621909"/>
    <w:rsid w:val="006239EA"/>
    <w:rsid w:val="00632589"/>
    <w:rsid w:val="00635EB4"/>
    <w:rsid w:val="00643814"/>
    <w:rsid w:val="00651657"/>
    <w:rsid w:val="00654E83"/>
    <w:rsid w:val="00662077"/>
    <w:rsid w:val="0066348F"/>
    <w:rsid w:val="00667518"/>
    <w:rsid w:val="00685447"/>
    <w:rsid w:val="00696652"/>
    <w:rsid w:val="0069796D"/>
    <w:rsid w:val="006B1C67"/>
    <w:rsid w:val="006B5C45"/>
    <w:rsid w:val="006C2DD5"/>
    <w:rsid w:val="006D20B0"/>
    <w:rsid w:val="006D62B5"/>
    <w:rsid w:val="006E0847"/>
    <w:rsid w:val="006E23A8"/>
    <w:rsid w:val="006E40CE"/>
    <w:rsid w:val="006E5A9A"/>
    <w:rsid w:val="007025FC"/>
    <w:rsid w:val="007205FD"/>
    <w:rsid w:val="00720EF1"/>
    <w:rsid w:val="00723303"/>
    <w:rsid w:val="00733549"/>
    <w:rsid w:val="00746341"/>
    <w:rsid w:val="00764493"/>
    <w:rsid w:val="00765E45"/>
    <w:rsid w:val="007726D3"/>
    <w:rsid w:val="007776D9"/>
    <w:rsid w:val="00780F0D"/>
    <w:rsid w:val="0079053E"/>
    <w:rsid w:val="00790FA4"/>
    <w:rsid w:val="007B6AFF"/>
    <w:rsid w:val="007C01EE"/>
    <w:rsid w:val="007C0A14"/>
    <w:rsid w:val="007C246A"/>
    <w:rsid w:val="007C45F9"/>
    <w:rsid w:val="007C4C0B"/>
    <w:rsid w:val="007E2D8A"/>
    <w:rsid w:val="007E4C72"/>
    <w:rsid w:val="007F7BC9"/>
    <w:rsid w:val="008013BA"/>
    <w:rsid w:val="00811570"/>
    <w:rsid w:val="00827086"/>
    <w:rsid w:val="0084008C"/>
    <w:rsid w:val="008410E2"/>
    <w:rsid w:val="008507D9"/>
    <w:rsid w:val="00862848"/>
    <w:rsid w:val="00864D02"/>
    <w:rsid w:val="008744DB"/>
    <w:rsid w:val="00884B2B"/>
    <w:rsid w:val="0089034F"/>
    <w:rsid w:val="0089160F"/>
    <w:rsid w:val="00891BD0"/>
    <w:rsid w:val="00897A04"/>
    <w:rsid w:val="008A3AED"/>
    <w:rsid w:val="008A70D9"/>
    <w:rsid w:val="008B56AE"/>
    <w:rsid w:val="008B7C5C"/>
    <w:rsid w:val="008B7F7D"/>
    <w:rsid w:val="008D1428"/>
    <w:rsid w:val="008D19BF"/>
    <w:rsid w:val="008E09C9"/>
    <w:rsid w:val="008E5DDF"/>
    <w:rsid w:val="008E692F"/>
    <w:rsid w:val="008F39BC"/>
    <w:rsid w:val="008F525A"/>
    <w:rsid w:val="0091082F"/>
    <w:rsid w:val="00913361"/>
    <w:rsid w:val="009254B4"/>
    <w:rsid w:val="00926658"/>
    <w:rsid w:val="00936BD3"/>
    <w:rsid w:val="0095044F"/>
    <w:rsid w:val="009567E2"/>
    <w:rsid w:val="00960438"/>
    <w:rsid w:val="00960719"/>
    <w:rsid w:val="0097183A"/>
    <w:rsid w:val="00971A98"/>
    <w:rsid w:val="009729AE"/>
    <w:rsid w:val="00973333"/>
    <w:rsid w:val="00977588"/>
    <w:rsid w:val="009824C0"/>
    <w:rsid w:val="009958F8"/>
    <w:rsid w:val="0099733B"/>
    <w:rsid w:val="009A2C5B"/>
    <w:rsid w:val="009C35F2"/>
    <w:rsid w:val="009D7381"/>
    <w:rsid w:val="009E77A9"/>
    <w:rsid w:val="009F247C"/>
    <w:rsid w:val="009F42DC"/>
    <w:rsid w:val="00A31BCE"/>
    <w:rsid w:val="00A3293D"/>
    <w:rsid w:val="00A4460A"/>
    <w:rsid w:val="00A664C7"/>
    <w:rsid w:val="00A70078"/>
    <w:rsid w:val="00A71CDB"/>
    <w:rsid w:val="00A76AD3"/>
    <w:rsid w:val="00A834CD"/>
    <w:rsid w:val="00A85A6D"/>
    <w:rsid w:val="00A86CF3"/>
    <w:rsid w:val="00A87999"/>
    <w:rsid w:val="00A900BC"/>
    <w:rsid w:val="00A90506"/>
    <w:rsid w:val="00A956CA"/>
    <w:rsid w:val="00AA174E"/>
    <w:rsid w:val="00AA32E5"/>
    <w:rsid w:val="00AA4499"/>
    <w:rsid w:val="00AB20D8"/>
    <w:rsid w:val="00AB572F"/>
    <w:rsid w:val="00AC09D3"/>
    <w:rsid w:val="00AC626E"/>
    <w:rsid w:val="00AE38B7"/>
    <w:rsid w:val="00B112C3"/>
    <w:rsid w:val="00B12368"/>
    <w:rsid w:val="00B16C5F"/>
    <w:rsid w:val="00B1763D"/>
    <w:rsid w:val="00B17966"/>
    <w:rsid w:val="00B23C6D"/>
    <w:rsid w:val="00B432A6"/>
    <w:rsid w:val="00B67574"/>
    <w:rsid w:val="00B72740"/>
    <w:rsid w:val="00B72E26"/>
    <w:rsid w:val="00B80471"/>
    <w:rsid w:val="00B83572"/>
    <w:rsid w:val="00B94788"/>
    <w:rsid w:val="00BA2702"/>
    <w:rsid w:val="00BB1393"/>
    <w:rsid w:val="00BB5DA1"/>
    <w:rsid w:val="00BD7780"/>
    <w:rsid w:val="00C05696"/>
    <w:rsid w:val="00C10F56"/>
    <w:rsid w:val="00C14CBC"/>
    <w:rsid w:val="00C263A8"/>
    <w:rsid w:val="00C26C52"/>
    <w:rsid w:val="00C4450E"/>
    <w:rsid w:val="00C5149E"/>
    <w:rsid w:val="00C71DA8"/>
    <w:rsid w:val="00C976D0"/>
    <w:rsid w:val="00CA3BD6"/>
    <w:rsid w:val="00CA5300"/>
    <w:rsid w:val="00CA6937"/>
    <w:rsid w:val="00CB0706"/>
    <w:rsid w:val="00CC1019"/>
    <w:rsid w:val="00CD1DCA"/>
    <w:rsid w:val="00CD68F7"/>
    <w:rsid w:val="00CE0EB8"/>
    <w:rsid w:val="00CE5700"/>
    <w:rsid w:val="00CE5BFE"/>
    <w:rsid w:val="00CF7FF5"/>
    <w:rsid w:val="00D01D63"/>
    <w:rsid w:val="00D02288"/>
    <w:rsid w:val="00D077D8"/>
    <w:rsid w:val="00D57CE7"/>
    <w:rsid w:val="00D6460F"/>
    <w:rsid w:val="00D6686A"/>
    <w:rsid w:val="00D66F88"/>
    <w:rsid w:val="00D67F97"/>
    <w:rsid w:val="00D713BC"/>
    <w:rsid w:val="00D74C34"/>
    <w:rsid w:val="00D91454"/>
    <w:rsid w:val="00D945E9"/>
    <w:rsid w:val="00DA35F1"/>
    <w:rsid w:val="00DB10C4"/>
    <w:rsid w:val="00DB3586"/>
    <w:rsid w:val="00DB7AA9"/>
    <w:rsid w:val="00DB7DAD"/>
    <w:rsid w:val="00DC34A9"/>
    <w:rsid w:val="00DC3A00"/>
    <w:rsid w:val="00DC72D4"/>
    <w:rsid w:val="00DD0E33"/>
    <w:rsid w:val="00DD1140"/>
    <w:rsid w:val="00DD13EC"/>
    <w:rsid w:val="00DE3D34"/>
    <w:rsid w:val="00DF0BB1"/>
    <w:rsid w:val="00E02C1E"/>
    <w:rsid w:val="00E04ACE"/>
    <w:rsid w:val="00E06BF3"/>
    <w:rsid w:val="00E14D30"/>
    <w:rsid w:val="00E53C3A"/>
    <w:rsid w:val="00E70F46"/>
    <w:rsid w:val="00E7585E"/>
    <w:rsid w:val="00E81404"/>
    <w:rsid w:val="00E8316E"/>
    <w:rsid w:val="00E86775"/>
    <w:rsid w:val="00E94FCC"/>
    <w:rsid w:val="00EB4D12"/>
    <w:rsid w:val="00EC2DC1"/>
    <w:rsid w:val="00EC38C4"/>
    <w:rsid w:val="00ED0387"/>
    <w:rsid w:val="00ED4846"/>
    <w:rsid w:val="00EE2CF8"/>
    <w:rsid w:val="00EF1272"/>
    <w:rsid w:val="00EF47E8"/>
    <w:rsid w:val="00F04220"/>
    <w:rsid w:val="00F049CB"/>
    <w:rsid w:val="00F0543E"/>
    <w:rsid w:val="00F123E0"/>
    <w:rsid w:val="00F17B5D"/>
    <w:rsid w:val="00F36DED"/>
    <w:rsid w:val="00F372B2"/>
    <w:rsid w:val="00F5003F"/>
    <w:rsid w:val="00F61990"/>
    <w:rsid w:val="00F70345"/>
    <w:rsid w:val="00F72D19"/>
    <w:rsid w:val="00F767AE"/>
    <w:rsid w:val="00F8279A"/>
    <w:rsid w:val="00F872F2"/>
    <w:rsid w:val="00F95588"/>
    <w:rsid w:val="00F967D6"/>
    <w:rsid w:val="00FD08CB"/>
    <w:rsid w:val="00FD4C12"/>
    <w:rsid w:val="00FD6471"/>
    <w:rsid w:val="00FE309A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5165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65165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6BA09-AA5F-4D16-9620-C6321F317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497</Words>
  <Characters>2837</Characters>
  <Application>Microsoft Office Word</Application>
  <DocSecurity>0</DocSecurity>
  <Lines>23</Lines>
  <Paragraphs>6</Paragraphs>
  <ScaleCrop>false</ScaleCrop>
  <Company/>
  <LinksUpToDate>false</LinksUpToDate>
  <CharactersWithSpaces>3328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HP6200P</cp:lastModifiedBy>
  <cp:revision>3</cp:revision>
  <cp:lastPrinted>2019-04-10T09:16:00Z</cp:lastPrinted>
  <dcterms:created xsi:type="dcterms:W3CDTF">2019-04-11T08:35:00Z</dcterms:created>
  <dcterms:modified xsi:type="dcterms:W3CDTF">2019-04-11T08:55:00Z</dcterms:modified>
</cp:coreProperties>
</file>