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67E2" w:rsidRPr="00AA174E" w:rsidRDefault="009567E2" w:rsidP="00AA4499">
      <w:pPr>
        <w:keepNext/>
        <w:spacing w:line="460" w:lineRule="exact"/>
        <w:outlineLvl w:val="1"/>
        <w:rPr>
          <w:rFonts w:ascii="標楷體" w:eastAsia="標楷體" w:hAnsi="標楷體" w:cs="Times New Roman"/>
          <w:b/>
          <w:bCs/>
          <w:spacing w:val="-6"/>
          <w:sz w:val="34"/>
          <w:szCs w:val="34"/>
        </w:rPr>
      </w:pPr>
      <w:bookmarkStart w:id="0" w:name="_Toc410317091"/>
      <w:bookmarkStart w:id="1" w:name="_Toc413060654"/>
      <w:bookmarkStart w:id="2" w:name="_Toc413061386"/>
      <w:r w:rsidRPr="00AA174E">
        <w:rPr>
          <w:rFonts w:ascii="標楷體" w:eastAsia="標楷體" w:hAnsi="標楷體" w:cs="Times New Roman" w:hint="eastAsia"/>
          <w:b/>
          <w:bCs/>
          <w:spacing w:val="-6"/>
          <w:sz w:val="34"/>
          <w:szCs w:val="34"/>
        </w:rPr>
        <w:t>立法院第9屆第</w:t>
      </w:r>
      <w:r w:rsidR="00E06BF3">
        <w:rPr>
          <w:rFonts w:ascii="標楷體" w:eastAsia="標楷體" w:hAnsi="標楷體" w:cs="Times New Roman" w:hint="eastAsia"/>
          <w:b/>
          <w:bCs/>
          <w:spacing w:val="-6"/>
          <w:sz w:val="34"/>
          <w:szCs w:val="34"/>
        </w:rPr>
        <w:t>7</w:t>
      </w:r>
      <w:r w:rsidRPr="00AA174E">
        <w:rPr>
          <w:rFonts w:ascii="標楷體" w:eastAsia="標楷體" w:hAnsi="標楷體" w:cs="Times New Roman" w:hint="eastAsia"/>
          <w:b/>
          <w:bCs/>
          <w:spacing w:val="-6"/>
          <w:sz w:val="34"/>
          <w:szCs w:val="34"/>
        </w:rPr>
        <w:t>會期內政委員會第</w:t>
      </w:r>
      <w:r w:rsidR="00533743">
        <w:rPr>
          <w:rFonts w:ascii="標楷體" w:eastAsia="標楷體" w:hAnsi="標楷體" w:cs="Times New Roman" w:hint="eastAsia"/>
          <w:b/>
          <w:bCs/>
          <w:spacing w:val="-6"/>
          <w:sz w:val="34"/>
          <w:szCs w:val="34"/>
        </w:rPr>
        <w:t>1</w:t>
      </w:r>
      <w:r w:rsidR="00C369AF">
        <w:rPr>
          <w:rFonts w:ascii="標楷體" w:eastAsia="標楷體" w:hAnsi="標楷體" w:cs="Times New Roman" w:hint="eastAsia"/>
          <w:b/>
          <w:bCs/>
          <w:spacing w:val="-6"/>
          <w:sz w:val="34"/>
          <w:szCs w:val="34"/>
        </w:rPr>
        <w:t>6</w:t>
      </w:r>
      <w:r w:rsidRPr="00AA174E">
        <w:rPr>
          <w:rFonts w:ascii="標楷體" w:eastAsia="標楷體" w:hAnsi="標楷體" w:cs="Times New Roman" w:hint="eastAsia"/>
          <w:b/>
          <w:bCs/>
          <w:spacing w:val="-6"/>
          <w:sz w:val="34"/>
          <w:szCs w:val="34"/>
        </w:rPr>
        <w:t>次全體委員會議議事錄</w:t>
      </w:r>
      <w:bookmarkEnd w:id="0"/>
      <w:bookmarkEnd w:id="1"/>
      <w:bookmarkEnd w:id="2"/>
    </w:p>
    <w:p w:rsidR="009567E2" w:rsidRDefault="009567E2" w:rsidP="00AA4499">
      <w:pPr>
        <w:snapToGrid w:val="0"/>
        <w:spacing w:line="460" w:lineRule="exact"/>
        <w:ind w:left="899" w:hangingChars="281" w:hanging="899"/>
        <w:jc w:val="both"/>
        <w:rPr>
          <w:rFonts w:ascii="標楷體" w:eastAsia="標楷體" w:hAnsi="標楷體" w:cs="Times New Roman"/>
          <w:spacing w:val="-20"/>
          <w:sz w:val="32"/>
          <w:szCs w:val="32"/>
        </w:rPr>
      </w:pPr>
      <w:r w:rsidRPr="00BB003E">
        <w:rPr>
          <w:rFonts w:ascii="標楷體" w:eastAsia="標楷體" w:hAnsi="標楷體" w:cs="Times New Roman" w:hint="eastAsia"/>
          <w:sz w:val="32"/>
          <w:szCs w:val="32"/>
        </w:rPr>
        <w:t>時間</w:t>
      </w:r>
      <w:r w:rsidRPr="00BB003E">
        <w:rPr>
          <w:rFonts w:ascii="標楷體" w:eastAsia="標楷體" w:hAnsi="標楷體" w:cs="Times New Roman" w:hint="eastAsia"/>
          <w:spacing w:val="-20"/>
          <w:sz w:val="32"/>
          <w:szCs w:val="32"/>
        </w:rPr>
        <w:t>：10</w:t>
      </w:r>
      <w:r w:rsidR="00E06BF3" w:rsidRPr="00BB003E">
        <w:rPr>
          <w:rFonts w:ascii="標楷體" w:eastAsia="標楷體" w:hAnsi="標楷體" w:cs="Times New Roman" w:hint="eastAsia"/>
          <w:spacing w:val="-20"/>
          <w:sz w:val="32"/>
          <w:szCs w:val="32"/>
        </w:rPr>
        <w:t>8</w:t>
      </w:r>
      <w:r w:rsidRPr="00BB003E">
        <w:rPr>
          <w:rFonts w:ascii="標楷體" w:eastAsia="標楷體" w:hAnsi="標楷體" w:cs="Times New Roman" w:hint="eastAsia"/>
          <w:spacing w:val="-20"/>
          <w:sz w:val="32"/>
          <w:szCs w:val="32"/>
        </w:rPr>
        <w:t>年</w:t>
      </w:r>
      <w:r w:rsidR="00C369AF">
        <w:rPr>
          <w:rFonts w:ascii="標楷體" w:eastAsia="標楷體" w:hAnsi="標楷體" w:cs="Times New Roman" w:hint="eastAsia"/>
          <w:spacing w:val="-20"/>
          <w:sz w:val="32"/>
          <w:szCs w:val="32"/>
        </w:rPr>
        <w:t>5</w:t>
      </w:r>
      <w:r w:rsidRPr="00BB003E">
        <w:rPr>
          <w:rFonts w:ascii="標楷體" w:eastAsia="標楷體" w:hAnsi="標楷體" w:cs="Times New Roman" w:hint="eastAsia"/>
          <w:spacing w:val="-20"/>
          <w:sz w:val="32"/>
          <w:szCs w:val="32"/>
        </w:rPr>
        <w:t>月</w:t>
      </w:r>
      <w:r w:rsidR="00C369AF">
        <w:rPr>
          <w:rFonts w:ascii="標楷體" w:eastAsia="標楷體" w:hAnsi="標楷體" w:cs="Times New Roman" w:hint="eastAsia"/>
          <w:spacing w:val="-20"/>
          <w:sz w:val="32"/>
          <w:szCs w:val="32"/>
        </w:rPr>
        <w:t>1</w:t>
      </w:r>
      <w:r w:rsidRPr="00BB003E">
        <w:rPr>
          <w:rFonts w:ascii="標楷體" w:eastAsia="標楷體" w:hAnsi="標楷體" w:cs="Times New Roman" w:hint="eastAsia"/>
          <w:spacing w:val="-20"/>
          <w:sz w:val="32"/>
          <w:szCs w:val="32"/>
        </w:rPr>
        <w:t>日（星期</w:t>
      </w:r>
      <w:r w:rsidR="00C369AF">
        <w:rPr>
          <w:rFonts w:ascii="標楷體" w:eastAsia="標楷體" w:hAnsi="標楷體" w:cs="Times New Roman" w:hint="eastAsia"/>
          <w:spacing w:val="-20"/>
          <w:sz w:val="32"/>
          <w:szCs w:val="32"/>
        </w:rPr>
        <w:t>三</w:t>
      </w:r>
      <w:r w:rsidRPr="00BB003E">
        <w:rPr>
          <w:rFonts w:ascii="標楷體" w:eastAsia="標楷體" w:hAnsi="標楷體" w:cs="Times New Roman" w:hint="eastAsia"/>
          <w:spacing w:val="-20"/>
          <w:sz w:val="32"/>
          <w:szCs w:val="32"/>
        </w:rPr>
        <w:t>）</w:t>
      </w:r>
      <w:r w:rsidR="007056CF" w:rsidRPr="00AA5AF0">
        <w:rPr>
          <w:rFonts w:ascii="標楷體" w:eastAsia="標楷體" w:hAnsi="標楷體" w:cs="Times New Roman" w:hint="eastAsia"/>
          <w:spacing w:val="-20"/>
          <w:sz w:val="32"/>
          <w:szCs w:val="32"/>
        </w:rPr>
        <w:t>上午9時</w:t>
      </w:r>
      <w:r w:rsidR="00AA5AF0" w:rsidRPr="00AA5AF0">
        <w:rPr>
          <w:rFonts w:ascii="標楷體" w:eastAsia="標楷體" w:hAnsi="標楷體" w:cs="Times New Roman" w:hint="eastAsia"/>
          <w:spacing w:val="-20"/>
          <w:sz w:val="32"/>
          <w:szCs w:val="32"/>
        </w:rPr>
        <w:t>3分</w:t>
      </w:r>
      <w:r w:rsidRPr="00AA5AF0">
        <w:rPr>
          <w:rFonts w:ascii="標楷體" w:eastAsia="標楷體" w:hAnsi="標楷體" w:cs="Times New Roman" w:hint="eastAsia"/>
          <w:spacing w:val="-20"/>
          <w:sz w:val="32"/>
          <w:szCs w:val="32"/>
        </w:rPr>
        <w:t>至</w:t>
      </w:r>
      <w:r w:rsidR="00936BD3" w:rsidRPr="008A5B7F">
        <w:rPr>
          <w:rFonts w:ascii="標楷體" w:eastAsia="標楷體" w:hAnsi="標楷體" w:cs="Times New Roman" w:hint="eastAsia"/>
          <w:spacing w:val="-20"/>
          <w:sz w:val="32"/>
          <w:szCs w:val="32"/>
        </w:rPr>
        <w:t>12</w:t>
      </w:r>
      <w:r w:rsidRPr="008A5B7F">
        <w:rPr>
          <w:rFonts w:ascii="標楷體" w:eastAsia="標楷體" w:hAnsi="標楷體" w:cs="Times New Roman" w:hint="eastAsia"/>
          <w:spacing w:val="-20"/>
          <w:sz w:val="32"/>
          <w:szCs w:val="32"/>
        </w:rPr>
        <w:t>時</w:t>
      </w:r>
      <w:r w:rsidR="008A5B7F" w:rsidRPr="008A5B7F">
        <w:rPr>
          <w:rFonts w:ascii="標楷體" w:eastAsia="標楷體" w:hAnsi="標楷體" w:cs="Times New Roman" w:hint="eastAsia"/>
          <w:spacing w:val="-20"/>
          <w:sz w:val="32"/>
          <w:szCs w:val="32"/>
        </w:rPr>
        <w:t>15</w:t>
      </w:r>
      <w:r w:rsidRPr="008A5B7F">
        <w:rPr>
          <w:rFonts w:ascii="標楷體" w:eastAsia="標楷體" w:hAnsi="標楷體" w:cs="Times New Roman" w:hint="eastAsia"/>
          <w:spacing w:val="-20"/>
          <w:sz w:val="32"/>
          <w:szCs w:val="32"/>
        </w:rPr>
        <w:t>分</w:t>
      </w:r>
    </w:p>
    <w:p w:rsidR="00B11F67" w:rsidRPr="008A5B7F" w:rsidRDefault="00B11F67" w:rsidP="00C5215A">
      <w:pPr>
        <w:snapToGrid w:val="0"/>
        <w:spacing w:line="460" w:lineRule="exact"/>
        <w:ind w:leftChars="1750" w:left="4987" w:hangingChars="281" w:hanging="787"/>
        <w:jc w:val="both"/>
        <w:rPr>
          <w:rFonts w:ascii="標楷體" w:eastAsia="標楷體" w:hAnsi="標楷體" w:cs="Times New Roman"/>
          <w:spacing w:val="-20"/>
          <w:sz w:val="32"/>
          <w:szCs w:val="32"/>
        </w:rPr>
      </w:pPr>
      <w:r>
        <w:rPr>
          <w:rFonts w:ascii="標楷體" w:eastAsia="標楷體" w:hAnsi="標楷體" w:cs="Times New Roman" w:hint="eastAsia"/>
          <w:spacing w:val="-20"/>
          <w:sz w:val="32"/>
          <w:szCs w:val="32"/>
        </w:rPr>
        <w:t>下午2</w:t>
      </w:r>
      <w:r w:rsidR="00C5215A">
        <w:rPr>
          <w:rFonts w:ascii="標楷體" w:eastAsia="標楷體" w:hAnsi="標楷體" w:cs="Times New Roman" w:hint="eastAsia"/>
          <w:spacing w:val="-20"/>
          <w:sz w:val="32"/>
          <w:szCs w:val="32"/>
        </w:rPr>
        <w:t>時2分至</w:t>
      </w:r>
      <w:r w:rsidR="004F25A5">
        <w:rPr>
          <w:rFonts w:ascii="標楷體" w:eastAsia="標楷體" w:hAnsi="標楷體" w:cs="Times New Roman" w:hint="eastAsia"/>
          <w:spacing w:val="-20"/>
          <w:sz w:val="32"/>
          <w:szCs w:val="32"/>
        </w:rPr>
        <w:t>5時</w:t>
      </w:r>
      <w:r w:rsidR="005707B3">
        <w:rPr>
          <w:rFonts w:ascii="標楷體" w:eastAsia="標楷體" w:hAnsi="標楷體" w:cs="Times New Roman" w:hint="eastAsia"/>
          <w:spacing w:val="-20"/>
          <w:sz w:val="32"/>
          <w:szCs w:val="32"/>
        </w:rPr>
        <w:t>3</w:t>
      </w:r>
      <w:r w:rsidR="00B63C83">
        <w:rPr>
          <w:rFonts w:ascii="標楷體" w:eastAsia="標楷體" w:hAnsi="標楷體" w:cs="Times New Roman" w:hint="eastAsia"/>
          <w:spacing w:val="-20"/>
          <w:sz w:val="32"/>
          <w:szCs w:val="32"/>
        </w:rPr>
        <w:t>5</w:t>
      </w:r>
      <w:r w:rsidR="004F25A5">
        <w:rPr>
          <w:rFonts w:ascii="標楷體" w:eastAsia="標楷體" w:hAnsi="標楷體" w:cs="Times New Roman" w:hint="eastAsia"/>
          <w:spacing w:val="-20"/>
          <w:sz w:val="32"/>
          <w:szCs w:val="32"/>
        </w:rPr>
        <w:t>分</w:t>
      </w:r>
    </w:p>
    <w:p w:rsidR="009567E2" w:rsidRPr="009567E2" w:rsidRDefault="009567E2" w:rsidP="00AA4499">
      <w:pPr>
        <w:snapToGrid w:val="0"/>
        <w:spacing w:line="460" w:lineRule="exact"/>
        <w:jc w:val="both"/>
        <w:rPr>
          <w:rFonts w:ascii="標楷體" w:eastAsia="標楷體" w:hAnsi="標楷體" w:cs="Times New Roman"/>
          <w:sz w:val="32"/>
          <w:szCs w:val="32"/>
        </w:rPr>
      </w:pPr>
      <w:r w:rsidRPr="009567E2">
        <w:rPr>
          <w:rFonts w:ascii="標楷體" w:eastAsia="標楷體" w:hAnsi="標楷體" w:cs="Times New Roman" w:hint="eastAsia"/>
          <w:sz w:val="32"/>
          <w:szCs w:val="32"/>
        </w:rPr>
        <w:t>地點：</w:t>
      </w:r>
      <w:r w:rsidR="00043633">
        <w:rPr>
          <w:rFonts w:ascii="標楷體" w:eastAsia="標楷體" w:hAnsi="標楷體" w:cs="Times New Roman" w:hint="eastAsia"/>
          <w:sz w:val="32"/>
          <w:szCs w:val="32"/>
        </w:rPr>
        <w:t>紅</w:t>
      </w:r>
      <w:r w:rsidRPr="009567E2">
        <w:rPr>
          <w:rFonts w:ascii="標楷體" w:eastAsia="標楷體" w:hAnsi="標楷體" w:cs="Times New Roman" w:hint="eastAsia"/>
          <w:sz w:val="32"/>
          <w:szCs w:val="32"/>
        </w:rPr>
        <w:t>樓</w:t>
      </w:r>
      <w:r w:rsidR="00043633">
        <w:rPr>
          <w:rFonts w:ascii="標楷體" w:eastAsia="標楷體" w:hAnsi="標楷體" w:cs="Times New Roman" w:hint="eastAsia"/>
          <w:sz w:val="32"/>
          <w:szCs w:val="32"/>
        </w:rPr>
        <w:t>202會議室</w:t>
      </w:r>
    </w:p>
    <w:p w:rsidR="006204F5" w:rsidRPr="00AC7EC9" w:rsidRDefault="009567E2" w:rsidP="00AA4499">
      <w:pPr>
        <w:snapToGrid w:val="0"/>
        <w:spacing w:line="460" w:lineRule="exact"/>
        <w:ind w:leftChars="1" w:left="1612" w:hangingChars="503" w:hanging="1610"/>
        <w:jc w:val="both"/>
        <w:rPr>
          <w:rFonts w:ascii="標楷體" w:eastAsia="標楷體" w:hAnsi="標楷體" w:cs="Times New Roman"/>
          <w:sz w:val="32"/>
          <w:szCs w:val="32"/>
        </w:rPr>
      </w:pPr>
      <w:r w:rsidRPr="00AC7EC9">
        <w:rPr>
          <w:rFonts w:ascii="標楷體" w:eastAsia="標楷體" w:hAnsi="標楷體" w:cs="Times New Roman" w:hint="eastAsia"/>
          <w:sz w:val="32"/>
          <w:szCs w:val="32"/>
        </w:rPr>
        <w:t>出席委員：</w:t>
      </w:r>
      <w:r w:rsidR="00D713BC" w:rsidRPr="00AC7EC9">
        <w:rPr>
          <w:rFonts w:ascii="標楷體" w:eastAsia="標楷體" w:hAnsi="標楷體" w:cs="Times New Roman" w:hint="eastAsia"/>
          <w:sz w:val="32"/>
          <w:szCs w:val="32"/>
        </w:rPr>
        <w:t>趙正宇</w:t>
      </w:r>
      <w:r w:rsidR="006204F5" w:rsidRPr="00AC7EC9">
        <w:rPr>
          <w:rFonts w:ascii="標楷體" w:eastAsia="標楷體" w:hAnsi="標楷體" w:cs="Times New Roman" w:hint="eastAsia"/>
          <w:sz w:val="32"/>
          <w:szCs w:val="32"/>
        </w:rPr>
        <w:t xml:space="preserve">  張宏陸</w:t>
      </w:r>
      <w:r w:rsidR="006204F5" w:rsidRPr="00AC7EC9">
        <w:rPr>
          <w:rFonts w:ascii="標楷體" w:eastAsia="標楷體" w:hAnsi="標楷體" w:cs="Times New Roman"/>
          <w:sz w:val="32"/>
          <w:szCs w:val="32"/>
        </w:rPr>
        <w:t xml:space="preserve">  </w:t>
      </w:r>
      <w:r w:rsidR="006204F5" w:rsidRPr="00AC7EC9">
        <w:rPr>
          <w:rFonts w:ascii="標楷體" w:eastAsia="標楷體" w:hAnsi="標楷體" w:cs="Times New Roman" w:hint="eastAsia"/>
          <w:sz w:val="32"/>
          <w:szCs w:val="32"/>
        </w:rPr>
        <w:t>蔣絜安  余  天</w:t>
      </w:r>
      <w:r w:rsidR="006204F5" w:rsidRPr="00AC7EC9">
        <w:rPr>
          <w:rFonts w:ascii="標楷體" w:eastAsia="標楷體" w:hAnsi="標楷體" w:cs="Times New Roman"/>
          <w:sz w:val="32"/>
          <w:szCs w:val="32"/>
        </w:rPr>
        <w:t xml:space="preserve">  </w:t>
      </w:r>
      <w:r w:rsidR="006204F5" w:rsidRPr="00AC7EC9">
        <w:rPr>
          <w:rFonts w:ascii="標楷體" w:eastAsia="標楷體" w:hAnsi="標楷體" w:cs="Times New Roman" w:hint="eastAsia"/>
          <w:sz w:val="32"/>
          <w:szCs w:val="32"/>
        </w:rPr>
        <w:t>吳琪銘  黃昭順</w:t>
      </w:r>
    </w:p>
    <w:p w:rsidR="00F33BC6" w:rsidRPr="00AC7EC9" w:rsidRDefault="00692672" w:rsidP="00AA4499">
      <w:pPr>
        <w:snapToGrid w:val="0"/>
        <w:spacing w:line="460" w:lineRule="exact"/>
        <w:ind w:leftChars="1" w:left="1612" w:hangingChars="503" w:hanging="1610"/>
        <w:jc w:val="both"/>
        <w:rPr>
          <w:rFonts w:ascii="標楷體" w:eastAsia="標楷體" w:hAnsi="標楷體" w:cs="Times New Roman"/>
          <w:sz w:val="32"/>
          <w:szCs w:val="32"/>
        </w:rPr>
      </w:pPr>
      <w:r w:rsidRPr="00AC7EC9">
        <w:rPr>
          <w:rFonts w:ascii="標楷體" w:eastAsia="標楷體" w:hAnsi="標楷體" w:cs="Times New Roman"/>
          <w:sz w:val="32"/>
          <w:szCs w:val="32"/>
        </w:rPr>
        <w:t xml:space="preserve">          </w:t>
      </w:r>
      <w:r w:rsidRPr="00AC7EC9">
        <w:rPr>
          <w:rFonts w:ascii="標楷體" w:eastAsia="標楷體" w:hAnsi="標楷體" w:cs="Times New Roman" w:hint="eastAsia"/>
          <w:sz w:val="32"/>
          <w:szCs w:val="32"/>
        </w:rPr>
        <w:t>林麗蟬  李俊俋  劉世芳</w:t>
      </w:r>
      <w:r w:rsidR="00D713BC" w:rsidRPr="00AC7EC9">
        <w:rPr>
          <w:rFonts w:ascii="標楷體" w:eastAsia="標楷體" w:hAnsi="標楷體" w:cs="Times New Roman" w:hint="eastAsia"/>
          <w:sz w:val="32"/>
          <w:szCs w:val="32"/>
        </w:rPr>
        <w:t xml:space="preserve">  </w:t>
      </w:r>
      <w:r w:rsidRPr="00AC7EC9">
        <w:rPr>
          <w:rFonts w:ascii="標楷體" w:eastAsia="標楷體" w:hAnsi="標楷體" w:cs="Times New Roman" w:hint="eastAsia"/>
          <w:sz w:val="32"/>
          <w:szCs w:val="32"/>
        </w:rPr>
        <w:t>許毓仁</w:t>
      </w:r>
      <w:r w:rsidR="00F33BC6" w:rsidRPr="00AC7EC9">
        <w:rPr>
          <w:rFonts w:ascii="標楷體" w:eastAsia="標楷體" w:hAnsi="標楷體" w:cs="Times New Roman" w:hint="eastAsia"/>
          <w:sz w:val="32"/>
          <w:szCs w:val="32"/>
        </w:rPr>
        <w:t xml:space="preserve">  洪宗熠</w:t>
      </w:r>
    </w:p>
    <w:p w:rsidR="003B32B6" w:rsidRPr="008F14E5" w:rsidRDefault="00F33BC6" w:rsidP="00AA4499">
      <w:pPr>
        <w:snapToGrid w:val="0"/>
        <w:spacing w:line="460" w:lineRule="exact"/>
        <w:ind w:leftChars="1" w:left="1612" w:hangingChars="503" w:hanging="1610"/>
        <w:jc w:val="both"/>
        <w:rPr>
          <w:rFonts w:ascii="標楷體" w:eastAsia="標楷體" w:hAnsi="標楷體" w:cs="Times New Roman"/>
          <w:sz w:val="32"/>
          <w:szCs w:val="32"/>
        </w:rPr>
      </w:pPr>
      <w:r w:rsidRPr="008F14E5">
        <w:rPr>
          <w:rFonts w:ascii="標楷體" w:eastAsia="標楷體" w:hAnsi="標楷體" w:cs="Times New Roman"/>
          <w:sz w:val="32"/>
          <w:szCs w:val="32"/>
        </w:rPr>
        <w:t xml:space="preserve">          </w:t>
      </w:r>
      <w:r w:rsidR="003B32B6" w:rsidRPr="008F14E5">
        <w:rPr>
          <w:rFonts w:ascii="標楷體" w:eastAsia="標楷體" w:hAnsi="標楷體" w:cs="Times New Roman" w:hint="eastAsia"/>
          <w:sz w:val="32"/>
          <w:szCs w:val="32"/>
        </w:rPr>
        <w:t>高潞．以用．巴魕剌 Kawlo．Iyun．Pacidal</w:t>
      </w:r>
      <w:r w:rsidR="008F14E5" w:rsidRPr="008F14E5">
        <w:rPr>
          <w:rFonts w:ascii="標楷體" w:eastAsia="標楷體" w:hAnsi="標楷體" w:cs="Times New Roman" w:hint="eastAsia"/>
          <w:sz w:val="32"/>
          <w:szCs w:val="32"/>
        </w:rPr>
        <w:t xml:space="preserve">  林為洲</w:t>
      </w:r>
    </w:p>
    <w:p w:rsidR="00B94788" w:rsidRPr="00C02778" w:rsidRDefault="003B32B6" w:rsidP="00AA4499">
      <w:pPr>
        <w:snapToGrid w:val="0"/>
        <w:spacing w:line="460" w:lineRule="exact"/>
        <w:ind w:leftChars="1" w:left="1612" w:hangingChars="503" w:hanging="1610"/>
        <w:jc w:val="both"/>
        <w:rPr>
          <w:rFonts w:ascii="標楷體" w:eastAsia="標楷體" w:hAnsi="標楷體" w:cs="Times New Roman"/>
          <w:sz w:val="32"/>
          <w:szCs w:val="32"/>
        </w:rPr>
      </w:pPr>
      <w:r w:rsidRPr="00C02778">
        <w:rPr>
          <w:rFonts w:ascii="標楷體" w:eastAsia="標楷體" w:hAnsi="標楷體" w:cs="Times New Roman"/>
          <w:sz w:val="32"/>
          <w:szCs w:val="32"/>
        </w:rPr>
        <w:t xml:space="preserve">          </w:t>
      </w:r>
      <w:r w:rsidR="00F0173D" w:rsidRPr="00C02778">
        <w:rPr>
          <w:rFonts w:ascii="標楷體" w:eastAsia="標楷體" w:hAnsi="標楷體" w:cs="Times New Roman" w:hint="eastAsia"/>
          <w:sz w:val="32"/>
          <w:szCs w:val="32"/>
        </w:rPr>
        <w:t>陳怡潔</w:t>
      </w:r>
      <w:r w:rsidR="008F14E5" w:rsidRPr="00C02778">
        <w:rPr>
          <w:rFonts w:ascii="標楷體" w:eastAsia="標楷體" w:hAnsi="標楷體" w:cs="Times New Roman" w:hint="eastAsia"/>
          <w:sz w:val="32"/>
          <w:szCs w:val="32"/>
        </w:rPr>
        <w:t xml:space="preserve">  </w:t>
      </w:r>
      <w:r w:rsidR="00692672" w:rsidRPr="00C02778">
        <w:rPr>
          <w:rFonts w:ascii="標楷體" w:eastAsia="標楷體" w:hAnsi="標楷體" w:cs="Times New Roman" w:hint="eastAsia"/>
          <w:sz w:val="32"/>
          <w:szCs w:val="32"/>
        </w:rPr>
        <w:t>呂孫綾</w:t>
      </w:r>
    </w:p>
    <w:p w:rsidR="009567E2" w:rsidRPr="00C02778" w:rsidRDefault="009567E2" w:rsidP="00AA4499">
      <w:pPr>
        <w:snapToGrid w:val="0"/>
        <w:spacing w:line="460" w:lineRule="exact"/>
        <w:ind w:leftChars="666" w:left="1611" w:rightChars="-105" w:right="-252" w:hangingChars="4" w:hanging="13"/>
        <w:jc w:val="both"/>
        <w:rPr>
          <w:rFonts w:ascii="標楷體" w:eastAsia="標楷體" w:hAnsi="標楷體" w:cs="Times New Roman"/>
          <w:sz w:val="32"/>
          <w:szCs w:val="32"/>
        </w:rPr>
      </w:pPr>
      <w:r w:rsidRPr="00C02778">
        <w:rPr>
          <w:rFonts w:ascii="標楷體" w:eastAsia="標楷體" w:hAnsi="標楷體" w:cs="Times New Roman" w:hint="eastAsia"/>
          <w:sz w:val="32"/>
          <w:szCs w:val="32"/>
        </w:rPr>
        <w:t>委員出席1</w:t>
      </w:r>
      <w:r w:rsidR="004D72C5" w:rsidRPr="00C02778">
        <w:rPr>
          <w:rFonts w:ascii="標楷體" w:eastAsia="標楷體" w:hAnsi="標楷體" w:cs="Times New Roman" w:hint="eastAsia"/>
          <w:sz w:val="32"/>
          <w:szCs w:val="32"/>
        </w:rPr>
        <w:t>5</w:t>
      </w:r>
      <w:r w:rsidRPr="00C02778">
        <w:rPr>
          <w:rFonts w:ascii="標楷體" w:eastAsia="標楷體" w:hAnsi="標楷體" w:cs="Times New Roman" w:hint="eastAsia"/>
          <w:sz w:val="32"/>
          <w:szCs w:val="32"/>
        </w:rPr>
        <w:t>人</w:t>
      </w:r>
    </w:p>
    <w:p w:rsidR="00AA5AF0" w:rsidRPr="00204645" w:rsidRDefault="009567E2" w:rsidP="00AA4499">
      <w:pPr>
        <w:snapToGrid w:val="0"/>
        <w:spacing w:line="460" w:lineRule="exact"/>
        <w:ind w:leftChars="1" w:left="1592" w:rightChars="-105" w:right="-252" w:hangingChars="497" w:hanging="1590"/>
        <w:jc w:val="both"/>
        <w:rPr>
          <w:rFonts w:ascii="標楷體" w:eastAsia="標楷體" w:hAnsi="標楷體" w:cs="Times New Roman"/>
          <w:color w:val="000000" w:themeColor="text1"/>
          <w:sz w:val="32"/>
          <w:szCs w:val="32"/>
        </w:rPr>
      </w:pPr>
      <w:r w:rsidRPr="00204645">
        <w:rPr>
          <w:rFonts w:ascii="標楷體" w:eastAsia="標楷體" w:hAnsi="標楷體" w:cs="Times New Roman" w:hint="eastAsia"/>
          <w:color w:val="000000" w:themeColor="text1"/>
          <w:sz w:val="32"/>
          <w:szCs w:val="32"/>
        </w:rPr>
        <w:t>列席委員：</w:t>
      </w:r>
      <w:r w:rsidR="00AC7EC9" w:rsidRPr="00204645">
        <w:rPr>
          <w:rFonts w:ascii="標楷體" w:eastAsia="標楷體" w:hAnsi="標楷體" w:cs="Times New Roman" w:hint="eastAsia"/>
          <w:color w:val="000000" w:themeColor="text1"/>
          <w:sz w:val="32"/>
          <w:szCs w:val="32"/>
        </w:rPr>
        <w:t>鍾佳濱  曾銘宗  陳歐珀</w:t>
      </w:r>
      <w:r w:rsidR="00AA5AF0" w:rsidRPr="00204645">
        <w:rPr>
          <w:rFonts w:ascii="標楷體" w:eastAsia="標楷體" w:hAnsi="標楷體" w:cs="Times New Roman" w:hint="eastAsia"/>
          <w:color w:val="000000" w:themeColor="text1"/>
          <w:sz w:val="32"/>
          <w:szCs w:val="32"/>
        </w:rPr>
        <w:t xml:space="preserve">  呂玉玲  吳志揚  沈智慧</w:t>
      </w:r>
    </w:p>
    <w:p w:rsidR="004938D8" w:rsidRPr="00204645" w:rsidRDefault="00AA5AF0" w:rsidP="00AA4499">
      <w:pPr>
        <w:snapToGrid w:val="0"/>
        <w:spacing w:line="460" w:lineRule="exact"/>
        <w:ind w:leftChars="1" w:left="1592" w:rightChars="-105" w:right="-252" w:hangingChars="497" w:hanging="1590"/>
        <w:jc w:val="both"/>
        <w:rPr>
          <w:rFonts w:ascii="標楷體" w:eastAsia="標楷體" w:hAnsi="標楷體" w:cs="Times New Roman"/>
          <w:color w:val="000000" w:themeColor="text1"/>
          <w:sz w:val="32"/>
          <w:szCs w:val="32"/>
        </w:rPr>
      </w:pPr>
      <w:r w:rsidRPr="00204645">
        <w:rPr>
          <w:rFonts w:ascii="標楷體" w:eastAsia="標楷體" w:hAnsi="標楷體" w:cs="Times New Roman"/>
          <w:color w:val="000000" w:themeColor="text1"/>
          <w:sz w:val="32"/>
          <w:szCs w:val="32"/>
        </w:rPr>
        <w:t xml:space="preserve">          </w:t>
      </w:r>
      <w:r w:rsidRPr="00204645">
        <w:rPr>
          <w:rFonts w:ascii="標楷體" w:eastAsia="標楷體" w:hAnsi="標楷體" w:cs="Times New Roman" w:hint="eastAsia"/>
          <w:color w:val="000000" w:themeColor="text1"/>
          <w:sz w:val="32"/>
          <w:szCs w:val="32"/>
        </w:rPr>
        <w:t>陳明文</w:t>
      </w:r>
      <w:r w:rsidR="006C51D0" w:rsidRPr="00204645">
        <w:rPr>
          <w:rFonts w:ascii="標楷體" w:eastAsia="標楷體" w:hAnsi="標楷體" w:cs="Times New Roman" w:hint="eastAsia"/>
          <w:color w:val="000000" w:themeColor="text1"/>
          <w:sz w:val="32"/>
          <w:szCs w:val="32"/>
        </w:rPr>
        <w:t xml:space="preserve">  陳靜敏  </w:t>
      </w:r>
      <w:r w:rsidR="004938D8" w:rsidRPr="00204645">
        <w:rPr>
          <w:rFonts w:ascii="標楷體" w:eastAsia="標楷體" w:hAnsi="標楷體" w:cs="Times New Roman" w:hint="eastAsia"/>
          <w:color w:val="000000" w:themeColor="text1"/>
          <w:sz w:val="32"/>
          <w:szCs w:val="32"/>
        </w:rPr>
        <w:t>柯呈枋  何志偉</w:t>
      </w:r>
      <w:r w:rsidR="004938D8" w:rsidRPr="00204645">
        <w:rPr>
          <w:rFonts w:ascii="標楷體" w:eastAsia="標楷體" w:hAnsi="標楷體" w:cs="Times New Roman"/>
          <w:color w:val="000000" w:themeColor="text1"/>
          <w:sz w:val="32"/>
          <w:szCs w:val="32"/>
        </w:rPr>
        <w:t xml:space="preserve">  </w:t>
      </w:r>
      <w:r w:rsidR="004938D8" w:rsidRPr="00204645">
        <w:rPr>
          <w:rFonts w:ascii="標楷體" w:eastAsia="標楷體" w:hAnsi="標楷體" w:cs="Times New Roman" w:hint="eastAsia"/>
          <w:color w:val="000000" w:themeColor="text1"/>
          <w:sz w:val="32"/>
          <w:szCs w:val="32"/>
        </w:rPr>
        <w:t>鍾孔炤  顏寬恒</w:t>
      </w:r>
    </w:p>
    <w:p w:rsidR="004938D8" w:rsidRPr="00204645" w:rsidRDefault="004938D8" w:rsidP="00AA4499">
      <w:pPr>
        <w:snapToGrid w:val="0"/>
        <w:spacing w:line="460" w:lineRule="exact"/>
        <w:ind w:leftChars="1" w:left="1592" w:rightChars="-105" w:right="-252" w:hangingChars="497" w:hanging="1590"/>
        <w:jc w:val="both"/>
        <w:rPr>
          <w:rFonts w:ascii="標楷體" w:eastAsia="標楷體" w:hAnsi="標楷體" w:cs="Times New Roman"/>
          <w:color w:val="000000" w:themeColor="text1"/>
          <w:sz w:val="32"/>
          <w:szCs w:val="32"/>
        </w:rPr>
      </w:pPr>
      <w:r w:rsidRPr="00204645">
        <w:rPr>
          <w:rFonts w:ascii="標楷體" w:eastAsia="標楷體" w:hAnsi="標楷體" w:cs="Times New Roman"/>
          <w:color w:val="000000" w:themeColor="text1"/>
          <w:sz w:val="32"/>
          <w:szCs w:val="32"/>
        </w:rPr>
        <w:t xml:space="preserve">          何欣純</w:t>
      </w:r>
      <w:r w:rsidR="00C22763" w:rsidRPr="00204645">
        <w:rPr>
          <w:rFonts w:ascii="標楷體" w:eastAsia="標楷體" w:hAnsi="標楷體" w:cs="Times New Roman" w:hint="eastAsia"/>
          <w:color w:val="000000" w:themeColor="text1"/>
          <w:sz w:val="32"/>
          <w:szCs w:val="32"/>
        </w:rPr>
        <w:t xml:space="preserve">  吳</w:t>
      </w:r>
      <w:r w:rsidR="00F0173D" w:rsidRPr="00204645">
        <w:rPr>
          <w:rFonts w:ascii="標楷體" w:eastAsia="標楷體" w:hAnsi="標楷體" w:cs="Times New Roman" w:hint="eastAsia"/>
          <w:color w:val="000000" w:themeColor="text1"/>
          <w:sz w:val="32"/>
          <w:szCs w:val="32"/>
        </w:rPr>
        <w:t>焜裕</w:t>
      </w:r>
      <w:r w:rsidR="00F66D7B" w:rsidRPr="00204645">
        <w:rPr>
          <w:rFonts w:ascii="標楷體" w:eastAsia="標楷體" w:hAnsi="標楷體" w:cs="Times New Roman" w:hint="eastAsia"/>
          <w:color w:val="000000" w:themeColor="text1"/>
          <w:sz w:val="32"/>
          <w:szCs w:val="32"/>
        </w:rPr>
        <w:t xml:space="preserve">  尤美女</w:t>
      </w:r>
      <w:r w:rsidR="0045377F" w:rsidRPr="00204645">
        <w:rPr>
          <w:rFonts w:ascii="標楷體" w:eastAsia="標楷體" w:hAnsi="標楷體" w:cs="Times New Roman"/>
          <w:color w:val="000000" w:themeColor="text1"/>
          <w:sz w:val="32"/>
          <w:szCs w:val="32"/>
        </w:rPr>
        <w:t xml:space="preserve">  </w:t>
      </w:r>
      <w:r w:rsidR="00204645" w:rsidRPr="00204645">
        <w:rPr>
          <w:rFonts w:ascii="標楷體" w:eastAsia="標楷體" w:hAnsi="標楷體" w:cs="Times New Roman" w:hint="eastAsia"/>
          <w:color w:val="000000" w:themeColor="text1"/>
          <w:sz w:val="32"/>
          <w:szCs w:val="32"/>
        </w:rPr>
        <w:t xml:space="preserve">陳超明  </w:t>
      </w:r>
      <w:r w:rsidR="0045377F" w:rsidRPr="00204645">
        <w:rPr>
          <w:rFonts w:ascii="標楷體" w:eastAsia="標楷體" w:hAnsi="標楷體" w:cs="Times New Roman"/>
          <w:color w:val="000000" w:themeColor="text1"/>
          <w:sz w:val="32"/>
          <w:szCs w:val="32"/>
        </w:rPr>
        <w:t>羅明才</w:t>
      </w:r>
      <w:r w:rsidR="00204645" w:rsidRPr="00204645">
        <w:rPr>
          <w:rFonts w:ascii="標楷體" w:eastAsia="標楷體" w:hAnsi="標楷體" w:cs="Times New Roman" w:hint="eastAsia"/>
          <w:color w:val="000000" w:themeColor="text1"/>
          <w:sz w:val="32"/>
          <w:szCs w:val="32"/>
        </w:rPr>
        <w:t xml:space="preserve">  施義芳</w:t>
      </w:r>
    </w:p>
    <w:p w:rsidR="009567E2" w:rsidRPr="00204645" w:rsidRDefault="009567E2" w:rsidP="00AA4499">
      <w:pPr>
        <w:snapToGrid w:val="0"/>
        <w:spacing w:line="460" w:lineRule="exact"/>
        <w:ind w:leftChars="661" w:left="1586" w:rightChars="-105" w:right="-252"/>
        <w:jc w:val="both"/>
        <w:rPr>
          <w:rFonts w:ascii="標楷體" w:eastAsia="標楷體" w:hAnsi="標楷體" w:cs="Times New Roman"/>
          <w:color w:val="000000" w:themeColor="text1"/>
          <w:sz w:val="32"/>
          <w:szCs w:val="32"/>
        </w:rPr>
      </w:pPr>
      <w:r w:rsidRPr="00204645">
        <w:rPr>
          <w:rFonts w:ascii="標楷體" w:eastAsia="標楷體" w:hAnsi="標楷體" w:cs="Times New Roman" w:hint="eastAsia"/>
          <w:color w:val="000000" w:themeColor="text1"/>
          <w:sz w:val="32"/>
          <w:szCs w:val="32"/>
        </w:rPr>
        <w:t>委員列席</w:t>
      </w:r>
      <w:r w:rsidR="00A424CE" w:rsidRPr="00204645">
        <w:rPr>
          <w:rFonts w:ascii="標楷體" w:eastAsia="標楷體" w:hAnsi="標楷體" w:cs="Times New Roman" w:hint="eastAsia"/>
          <w:color w:val="000000" w:themeColor="text1"/>
          <w:sz w:val="32"/>
          <w:szCs w:val="32"/>
        </w:rPr>
        <w:t>1</w:t>
      </w:r>
      <w:r w:rsidR="00204645" w:rsidRPr="00204645">
        <w:rPr>
          <w:rFonts w:ascii="標楷體" w:eastAsia="標楷體" w:hAnsi="標楷體" w:cs="Times New Roman" w:hint="eastAsia"/>
          <w:color w:val="000000" w:themeColor="text1"/>
          <w:sz w:val="32"/>
          <w:szCs w:val="32"/>
        </w:rPr>
        <w:t>8</w:t>
      </w:r>
      <w:r w:rsidRPr="00204645">
        <w:rPr>
          <w:rFonts w:ascii="標楷體" w:eastAsia="標楷體" w:hAnsi="標楷體" w:cs="Times New Roman" w:hint="eastAsia"/>
          <w:color w:val="000000" w:themeColor="text1"/>
          <w:sz w:val="32"/>
          <w:szCs w:val="32"/>
        </w:rPr>
        <w:t>人</w:t>
      </w:r>
    </w:p>
    <w:p w:rsidR="009567E2" w:rsidRPr="009567E2" w:rsidRDefault="009567E2" w:rsidP="00AA4499">
      <w:pPr>
        <w:tabs>
          <w:tab w:val="left" w:pos="1620"/>
        </w:tabs>
        <w:snapToGrid w:val="0"/>
        <w:spacing w:line="460" w:lineRule="exact"/>
        <w:jc w:val="both"/>
        <w:rPr>
          <w:rFonts w:ascii="標楷體" w:eastAsia="標楷體" w:hAnsi="標楷體" w:cs="Times New Roman"/>
          <w:sz w:val="32"/>
          <w:szCs w:val="32"/>
        </w:rPr>
      </w:pPr>
      <w:r w:rsidRPr="009567E2">
        <w:rPr>
          <w:rFonts w:ascii="標楷體" w:eastAsia="標楷體" w:hAnsi="標楷體" w:cs="Times New Roman" w:hint="eastAsia"/>
          <w:sz w:val="32"/>
          <w:szCs w:val="32"/>
        </w:rPr>
        <w:t>列席官員：</w:t>
      </w:r>
    </w:p>
    <w:tbl>
      <w:tblPr>
        <w:tblW w:w="9795" w:type="dxa"/>
        <w:jc w:val="center"/>
        <w:tblLayout w:type="fixed"/>
        <w:tblLook w:val="01E0" w:firstRow="1" w:lastRow="1" w:firstColumn="1" w:lastColumn="1" w:noHBand="0" w:noVBand="0"/>
      </w:tblPr>
      <w:tblGrid>
        <w:gridCol w:w="7669"/>
        <w:gridCol w:w="43"/>
        <w:gridCol w:w="423"/>
        <w:gridCol w:w="43"/>
        <w:gridCol w:w="1574"/>
        <w:gridCol w:w="43"/>
      </w:tblGrid>
      <w:tr w:rsidR="00887E8C" w:rsidRPr="00205F13" w:rsidTr="00BE3113">
        <w:trPr>
          <w:gridAfter w:val="1"/>
          <w:wAfter w:w="43" w:type="dxa"/>
          <w:trHeight w:hRule="exact" w:val="567"/>
          <w:jc w:val="center"/>
        </w:trPr>
        <w:tc>
          <w:tcPr>
            <w:tcW w:w="7669" w:type="dxa"/>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r w:rsidRPr="00205F13">
              <w:rPr>
                <w:rFonts w:ascii="標楷體" w:eastAsia="標楷體" w:hAnsi="標楷體" w:cs="Times New Roman" w:hint="eastAsia"/>
                <w:sz w:val="32"/>
                <w:szCs w:val="32"/>
              </w:rPr>
              <w:t>內政部部長</w:t>
            </w:r>
          </w:p>
        </w:tc>
        <w:tc>
          <w:tcPr>
            <w:tcW w:w="466"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p>
        </w:tc>
        <w:tc>
          <w:tcPr>
            <w:tcW w:w="1617"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rPr>
                <w:rFonts w:ascii="標楷體" w:eastAsia="標楷體" w:hAnsi="標楷體" w:cs="Times New Roman"/>
                <w:sz w:val="32"/>
                <w:szCs w:val="32"/>
              </w:rPr>
            </w:pPr>
            <w:r w:rsidRPr="00205F13">
              <w:rPr>
                <w:rFonts w:ascii="標楷體" w:eastAsia="標楷體" w:hAnsi="標楷體" w:cs="Times New Roman" w:hint="eastAsia"/>
                <w:sz w:val="32"/>
                <w:szCs w:val="32"/>
              </w:rPr>
              <w:t>徐國勇</w:t>
            </w:r>
          </w:p>
        </w:tc>
      </w:tr>
      <w:tr w:rsidR="00887E8C" w:rsidRPr="00205F13" w:rsidTr="00BE3113">
        <w:trPr>
          <w:gridAfter w:val="1"/>
          <w:wAfter w:w="43" w:type="dxa"/>
          <w:trHeight w:hRule="exact" w:val="567"/>
          <w:jc w:val="center"/>
        </w:trPr>
        <w:tc>
          <w:tcPr>
            <w:tcW w:w="7669" w:type="dxa"/>
            <w:vAlign w:val="center"/>
          </w:tcPr>
          <w:p w:rsidR="00205F13" w:rsidRPr="00205F13" w:rsidRDefault="00205F13" w:rsidP="00746AD3">
            <w:pPr>
              <w:tabs>
                <w:tab w:val="left" w:pos="12556"/>
              </w:tabs>
              <w:snapToGrid w:val="0"/>
              <w:spacing w:line="460" w:lineRule="exact"/>
              <w:ind w:leftChars="156" w:left="374" w:rightChars="-448" w:right="-1075" w:firstLineChars="300" w:firstLine="960"/>
              <w:jc w:val="both"/>
              <w:rPr>
                <w:rFonts w:ascii="標楷體" w:eastAsia="標楷體" w:hAnsi="標楷體" w:cs="Times New Roman"/>
                <w:sz w:val="32"/>
                <w:szCs w:val="32"/>
              </w:rPr>
            </w:pPr>
            <w:r w:rsidRPr="00205F13">
              <w:rPr>
                <w:rFonts w:ascii="標楷體" w:eastAsia="標楷體" w:hAnsi="標楷體" w:cs="Times New Roman" w:hint="eastAsia"/>
                <w:sz w:val="32"/>
                <w:szCs w:val="32"/>
              </w:rPr>
              <w:t>民政司簡任秘書</w:t>
            </w:r>
          </w:p>
        </w:tc>
        <w:tc>
          <w:tcPr>
            <w:tcW w:w="466"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p>
        </w:tc>
        <w:tc>
          <w:tcPr>
            <w:tcW w:w="1617"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rPr>
                <w:rFonts w:ascii="標楷體" w:eastAsia="標楷體" w:hAnsi="標楷體" w:cs="Times New Roman"/>
                <w:sz w:val="32"/>
                <w:szCs w:val="32"/>
              </w:rPr>
            </w:pPr>
            <w:r w:rsidRPr="00205F13">
              <w:rPr>
                <w:rFonts w:ascii="標楷體" w:eastAsia="標楷體" w:hAnsi="標楷體" w:cs="Times New Roman" w:hint="eastAsia"/>
                <w:sz w:val="32"/>
                <w:szCs w:val="32"/>
              </w:rPr>
              <w:t>黃淑冠</w:t>
            </w:r>
          </w:p>
        </w:tc>
      </w:tr>
      <w:tr w:rsidR="00887E8C" w:rsidRPr="00205F13" w:rsidTr="00BE3113">
        <w:trPr>
          <w:gridAfter w:val="1"/>
          <w:wAfter w:w="43" w:type="dxa"/>
          <w:trHeight w:hRule="exact" w:val="567"/>
          <w:jc w:val="center"/>
        </w:trPr>
        <w:tc>
          <w:tcPr>
            <w:tcW w:w="7669" w:type="dxa"/>
            <w:vAlign w:val="center"/>
          </w:tcPr>
          <w:p w:rsidR="00205F13" w:rsidRPr="00205F13" w:rsidRDefault="00205F13" w:rsidP="00746AD3">
            <w:pPr>
              <w:tabs>
                <w:tab w:val="left" w:pos="12556"/>
              </w:tabs>
              <w:snapToGrid w:val="0"/>
              <w:spacing w:line="460" w:lineRule="exact"/>
              <w:ind w:leftChars="156" w:left="374" w:rightChars="-448" w:right="-1075" w:firstLineChars="300" w:firstLine="960"/>
              <w:jc w:val="both"/>
              <w:rPr>
                <w:rFonts w:ascii="標楷體" w:eastAsia="標楷體" w:hAnsi="標楷體" w:cs="Times New Roman"/>
                <w:sz w:val="32"/>
                <w:szCs w:val="32"/>
              </w:rPr>
            </w:pPr>
            <w:r w:rsidRPr="00205F13">
              <w:rPr>
                <w:rFonts w:ascii="標楷體" w:eastAsia="標楷體" w:hAnsi="標楷體" w:cs="Times New Roman" w:hint="eastAsia"/>
                <w:sz w:val="32"/>
                <w:szCs w:val="32"/>
              </w:rPr>
              <w:t>地政司司長</w:t>
            </w:r>
          </w:p>
        </w:tc>
        <w:tc>
          <w:tcPr>
            <w:tcW w:w="466"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p>
        </w:tc>
        <w:tc>
          <w:tcPr>
            <w:tcW w:w="1617"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rPr>
                <w:rFonts w:ascii="標楷體" w:eastAsia="標楷體" w:hAnsi="標楷體" w:cs="Times New Roman"/>
                <w:sz w:val="32"/>
                <w:szCs w:val="32"/>
              </w:rPr>
            </w:pPr>
            <w:r w:rsidRPr="00205F13">
              <w:rPr>
                <w:rFonts w:ascii="標楷體" w:eastAsia="標楷體" w:hAnsi="標楷體" w:cs="Times New Roman" w:hint="eastAsia"/>
                <w:sz w:val="32"/>
                <w:szCs w:val="32"/>
              </w:rPr>
              <w:t>王靚琇</w:t>
            </w:r>
          </w:p>
        </w:tc>
      </w:tr>
      <w:tr w:rsidR="00887E8C" w:rsidRPr="00205F13" w:rsidTr="00BE3113">
        <w:trPr>
          <w:gridAfter w:val="1"/>
          <w:wAfter w:w="43" w:type="dxa"/>
          <w:trHeight w:hRule="exact" w:val="567"/>
          <w:jc w:val="center"/>
        </w:trPr>
        <w:tc>
          <w:tcPr>
            <w:tcW w:w="7669" w:type="dxa"/>
            <w:vAlign w:val="center"/>
          </w:tcPr>
          <w:p w:rsidR="00205F13" w:rsidRPr="00205F13" w:rsidRDefault="00205F13" w:rsidP="00746AD3">
            <w:pPr>
              <w:tabs>
                <w:tab w:val="left" w:pos="12556"/>
              </w:tabs>
              <w:snapToGrid w:val="0"/>
              <w:spacing w:line="460" w:lineRule="exact"/>
              <w:ind w:leftChars="156" w:left="374" w:rightChars="-448" w:right="-1075" w:firstLineChars="300" w:firstLine="960"/>
              <w:jc w:val="both"/>
              <w:rPr>
                <w:rFonts w:ascii="標楷體" w:eastAsia="標楷體" w:hAnsi="標楷體" w:cs="Times New Roman"/>
                <w:sz w:val="32"/>
                <w:szCs w:val="32"/>
              </w:rPr>
            </w:pPr>
            <w:r w:rsidRPr="00205F13">
              <w:rPr>
                <w:rFonts w:ascii="標楷體" w:eastAsia="標楷體" w:hAnsi="標楷體" w:cs="Times New Roman" w:hint="eastAsia"/>
                <w:sz w:val="32"/>
                <w:szCs w:val="32"/>
              </w:rPr>
              <w:t>會計處處長</w:t>
            </w:r>
          </w:p>
        </w:tc>
        <w:tc>
          <w:tcPr>
            <w:tcW w:w="466"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p>
        </w:tc>
        <w:tc>
          <w:tcPr>
            <w:tcW w:w="1617"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rPr>
                <w:rFonts w:ascii="標楷體" w:eastAsia="標楷體" w:hAnsi="標楷體" w:cs="Times New Roman"/>
                <w:sz w:val="32"/>
                <w:szCs w:val="32"/>
              </w:rPr>
            </w:pPr>
            <w:r w:rsidRPr="00205F13">
              <w:rPr>
                <w:rFonts w:ascii="標楷體" w:eastAsia="標楷體" w:hAnsi="標楷體" w:cs="Times New Roman" w:hint="eastAsia"/>
                <w:sz w:val="32"/>
                <w:szCs w:val="32"/>
              </w:rPr>
              <w:t>林順裕</w:t>
            </w:r>
          </w:p>
        </w:tc>
      </w:tr>
      <w:tr w:rsidR="00887E8C" w:rsidRPr="00205F13" w:rsidTr="00BE3113">
        <w:trPr>
          <w:gridAfter w:val="1"/>
          <w:wAfter w:w="43" w:type="dxa"/>
          <w:trHeight w:hRule="exact" w:val="567"/>
          <w:jc w:val="center"/>
        </w:trPr>
        <w:tc>
          <w:tcPr>
            <w:tcW w:w="7669" w:type="dxa"/>
            <w:vAlign w:val="center"/>
          </w:tcPr>
          <w:p w:rsidR="00205F13" w:rsidRPr="00205F13" w:rsidRDefault="00205F13" w:rsidP="00746AD3">
            <w:pPr>
              <w:tabs>
                <w:tab w:val="left" w:pos="12556"/>
              </w:tabs>
              <w:snapToGrid w:val="0"/>
              <w:spacing w:line="460" w:lineRule="exact"/>
              <w:ind w:leftChars="156" w:left="374" w:rightChars="-448" w:right="-1075" w:firstLineChars="300" w:firstLine="960"/>
              <w:jc w:val="both"/>
              <w:rPr>
                <w:rFonts w:ascii="標楷體" w:eastAsia="標楷體" w:hAnsi="標楷體" w:cs="Times New Roman"/>
                <w:sz w:val="32"/>
                <w:szCs w:val="32"/>
              </w:rPr>
            </w:pPr>
            <w:r w:rsidRPr="00205F13">
              <w:rPr>
                <w:rFonts w:ascii="標楷體" w:eastAsia="標楷體" w:hAnsi="標楷體" w:cs="Times New Roman" w:hint="eastAsia"/>
                <w:sz w:val="32"/>
                <w:szCs w:val="32"/>
              </w:rPr>
              <w:t>營建署署長</w:t>
            </w:r>
          </w:p>
        </w:tc>
        <w:tc>
          <w:tcPr>
            <w:tcW w:w="466"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p>
        </w:tc>
        <w:tc>
          <w:tcPr>
            <w:tcW w:w="1617"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rPr>
                <w:rFonts w:ascii="標楷體" w:eastAsia="標楷體" w:hAnsi="標楷體" w:cs="Times New Roman"/>
                <w:sz w:val="32"/>
                <w:szCs w:val="32"/>
              </w:rPr>
            </w:pPr>
            <w:r w:rsidRPr="00205F13">
              <w:rPr>
                <w:rFonts w:ascii="標楷體" w:eastAsia="標楷體" w:hAnsi="標楷體" w:cs="Times New Roman" w:hint="eastAsia"/>
                <w:sz w:val="32"/>
                <w:szCs w:val="32"/>
              </w:rPr>
              <w:t>吳欣修</w:t>
            </w:r>
          </w:p>
        </w:tc>
      </w:tr>
      <w:tr w:rsidR="00887E8C" w:rsidRPr="00205F13" w:rsidTr="00BE3113">
        <w:trPr>
          <w:gridAfter w:val="1"/>
          <w:wAfter w:w="43" w:type="dxa"/>
          <w:trHeight w:hRule="exact" w:val="567"/>
          <w:jc w:val="center"/>
        </w:trPr>
        <w:tc>
          <w:tcPr>
            <w:tcW w:w="7669" w:type="dxa"/>
            <w:vAlign w:val="center"/>
          </w:tcPr>
          <w:p w:rsidR="00205F13" w:rsidRPr="00205F13" w:rsidRDefault="00205F13" w:rsidP="00746AD3">
            <w:pPr>
              <w:tabs>
                <w:tab w:val="left" w:pos="12556"/>
              </w:tabs>
              <w:snapToGrid w:val="0"/>
              <w:spacing w:line="460" w:lineRule="exact"/>
              <w:ind w:leftChars="156" w:left="374" w:rightChars="-448" w:right="-1075" w:firstLineChars="300" w:firstLine="960"/>
              <w:jc w:val="both"/>
              <w:rPr>
                <w:rFonts w:ascii="標楷體" w:eastAsia="標楷體" w:hAnsi="標楷體" w:cs="Times New Roman"/>
                <w:sz w:val="32"/>
                <w:szCs w:val="32"/>
              </w:rPr>
            </w:pPr>
            <w:r w:rsidRPr="00205F13">
              <w:rPr>
                <w:rFonts w:ascii="標楷體" w:eastAsia="標楷體" w:hAnsi="標楷體" w:cs="Times New Roman" w:hint="eastAsia"/>
                <w:sz w:val="32"/>
                <w:szCs w:val="32"/>
              </w:rPr>
              <w:t>都市計畫組組長</w:t>
            </w:r>
          </w:p>
        </w:tc>
        <w:tc>
          <w:tcPr>
            <w:tcW w:w="466"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p>
        </w:tc>
        <w:tc>
          <w:tcPr>
            <w:tcW w:w="1617"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rPr>
                <w:rFonts w:ascii="標楷體" w:eastAsia="標楷體" w:hAnsi="標楷體" w:cs="Times New Roman"/>
                <w:sz w:val="32"/>
                <w:szCs w:val="32"/>
              </w:rPr>
            </w:pPr>
            <w:r w:rsidRPr="00205F13">
              <w:rPr>
                <w:rFonts w:ascii="標楷體" w:eastAsia="標楷體" w:hAnsi="標楷體" w:cs="Times New Roman" w:hint="eastAsia"/>
                <w:sz w:val="32"/>
                <w:szCs w:val="32"/>
              </w:rPr>
              <w:t>廖耀東</w:t>
            </w:r>
          </w:p>
        </w:tc>
      </w:tr>
      <w:tr w:rsidR="00F12739" w:rsidRPr="00205F13" w:rsidTr="00BE3113">
        <w:trPr>
          <w:gridAfter w:val="1"/>
          <w:wAfter w:w="43" w:type="dxa"/>
          <w:trHeight w:hRule="exact" w:val="567"/>
          <w:jc w:val="center"/>
        </w:trPr>
        <w:tc>
          <w:tcPr>
            <w:tcW w:w="7669" w:type="dxa"/>
            <w:vAlign w:val="center"/>
          </w:tcPr>
          <w:p w:rsidR="00F12739" w:rsidRPr="00205F13" w:rsidRDefault="00025255" w:rsidP="00746AD3">
            <w:pPr>
              <w:tabs>
                <w:tab w:val="left" w:pos="12556"/>
              </w:tabs>
              <w:snapToGrid w:val="0"/>
              <w:spacing w:line="460" w:lineRule="exact"/>
              <w:ind w:leftChars="156" w:left="374" w:rightChars="-448" w:right="-1075" w:firstLineChars="300" w:firstLine="960"/>
              <w:jc w:val="both"/>
              <w:rPr>
                <w:rFonts w:ascii="標楷體" w:eastAsia="標楷體" w:hAnsi="標楷體" w:cs="Times New Roman"/>
                <w:sz w:val="32"/>
                <w:szCs w:val="32"/>
              </w:rPr>
            </w:pPr>
            <w:r>
              <w:rPr>
                <w:rFonts w:ascii="標楷體" w:eastAsia="標楷體" w:hAnsi="標楷體" w:cs="Times New Roman" w:hint="eastAsia"/>
                <w:sz w:val="32"/>
                <w:szCs w:val="32"/>
              </w:rPr>
              <w:t>警政署刑事警察局副局長</w:t>
            </w:r>
          </w:p>
        </w:tc>
        <w:tc>
          <w:tcPr>
            <w:tcW w:w="466" w:type="dxa"/>
            <w:gridSpan w:val="2"/>
            <w:vAlign w:val="center"/>
          </w:tcPr>
          <w:p w:rsidR="00F12739" w:rsidRPr="00205F13" w:rsidRDefault="00F12739"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p>
        </w:tc>
        <w:tc>
          <w:tcPr>
            <w:tcW w:w="1617" w:type="dxa"/>
            <w:gridSpan w:val="2"/>
            <w:vAlign w:val="center"/>
          </w:tcPr>
          <w:p w:rsidR="00F12739" w:rsidRPr="00205F13" w:rsidRDefault="00F12739" w:rsidP="00BE3113">
            <w:pPr>
              <w:tabs>
                <w:tab w:val="left" w:pos="12556"/>
              </w:tabs>
              <w:snapToGrid w:val="0"/>
              <w:spacing w:line="460" w:lineRule="exact"/>
              <w:ind w:leftChars="156" w:left="1616" w:rightChars="-448" w:right="-1075" w:hangingChars="388" w:hanging="1242"/>
              <w:rPr>
                <w:rFonts w:ascii="標楷體" w:eastAsia="標楷體" w:hAnsi="標楷體" w:cs="Times New Roman"/>
                <w:sz w:val="32"/>
                <w:szCs w:val="32"/>
              </w:rPr>
            </w:pPr>
            <w:r>
              <w:rPr>
                <w:rFonts w:ascii="標楷體" w:eastAsia="標楷體" w:hAnsi="標楷體" w:cs="Times New Roman" w:hint="eastAsia"/>
                <w:sz w:val="32"/>
                <w:szCs w:val="32"/>
              </w:rPr>
              <w:t>林炎田</w:t>
            </w:r>
          </w:p>
        </w:tc>
      </w:tr>
      <w:tr w:rsidR="00887E8C" w:rsidRPr="00205F13" w:rsidTr="00BE3113">
        <w:trPr>
          <w:gridAfter w:val="1"/>
          <w:wAfter w:w="43" w:type="dxa"/>
          <w:trHeight w:hRule="exact" w:val="567"/>
          <w:jc w:val="center"/>
        </w:trPr>
        <w:tc>
          <w:tcPr>
            <w:tcW w:w="7669" w:type="dxa"/>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r w:rsidRPr="00205F13">
              <w:rPr>
                <w:rFonts w:ascii="標楷體" w:eastAsia="標楷體" w:hAnsi="標楷體" w:cs="Times New Roman" w:hint="eastAsia"/>
                <w:sz w:val="32"/>
                <w:szCs w:val="32"/>
              </w:rPr>
              <w:t>司法院行政訴訟及懲戒廳</w:t>
            </w:r>
            <w:r w:rsidR="00887E8C" w:rsidRPr="00205F13">
              <w:rPr>
                <w:rFonts w:ascii="標楷體" w:eastAsia="標楷體" w:hAnsi="標楷體" w:cs="Times New Roman" w:hint="eastAsia"/>
                <w:sz w:val="32"/>
                <w:szCs w:val="32"/>
              </w:rPr>
              <w:t>法官</w:t>
            </w:r>
          </w:p>
        </w:tc>
        <w:tc>
          <w:tcPr>
            <w:tcW w:w="466"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p>
        </w:tc>
        <w:tc>
          <w:tcPr>
            <w:tcW w:w="1617"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rPr>
                <w:rFonts w:ascii="標楷體" w:eastAsia="標楷體" w:hAnsi="標楷體" w:cs="Times New Roman"/>
                <w:sz w:val="32"/>
                <w:szCs w:val="32"/>
              </w:rPr>
            </w:pPr>
            <w:r w:rsidRPr="00205F13">
              <w:rPr>
                <w:rFonts w:ascii="標楷體" w:eastAsia="標楷體" w:hAnsi="標楷體" w:cs="Times New Roman" w:hint="eastAsia"/>
                <w:sz w:val="32"/>
                <w:szCs w:val="32"/>
              </w:rPr>
              <w:t>鄭凱文</w:t>
            </w:r>
          </w:p>
        </w:tc>
      </w:tr>
      <w:tr w:rsidR="00887E8C" w:rsidRPr="00205F13" w:rsidTr="00BE3113">
        <w:trPr>
          <w:gridAfter w:val="1"/>
          <w:wAfter w:w="43" w:type="dxa"/>
          <w:trHeight w:hRule="exact" w:val="567"/>
          <w:jc w:val="center"/>
        </w:trPr>
        <w:tc>
          <w:tcPr>
            <w:tcW w:w="7669" w:type="dxa"/>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r w:rsidRPr="00205F13">
              <w:rPr>
                <w:rFonts w:ascii="標楷體" w:eastAsia="標楷體" w:hAnsi="標楷體" w:cs="Times New Roman" w:hint="eastAsia"/>
                <w:sz w:val="32"/>
                <w:szCs w:val="32"/>
              </w:rPr>
              <w:t>國家發展委員會國土區域離島發展處</w:t>
            </w:r>
            <w:r w:rsidR="00887E8C" w:rsidRPr="00205F13">
              <w:rPr>
                <w:rFonts w:ascii="標楷體" w:eastAsia="標楷體" w:hAnsi="標楷體" w:cs="Times New Roman" w:hint="eastAsia"/>
                <w:sz w:val="32"/>
                <w:szCs w:val="32"/>
              </w:rPr>
              <w:t>簡任技正</w:t>
            </w:r>
          </w:p>
        </w:tc>
        <w:tc>
          <w:tcPr>
            <w:tcW w:w="466"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p>
        </w:tc>
        <w:tc>
          <w:tcPr>
            <w:tcW w:w="1617"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rPr>
                <w:rFonts w:ascii="標楷體" w:eastAsia="標楷體" w:hAnsi="標楷體" w:cs="Times New Roman"/>
                <w:sz w:val="32"/>
                <w:szCs w:val="32"/>
              </w:rPr>
            </w:pPr>
            <w:r w:rsidRPr="00205F13">
              <w:rPr>
                <w:rFonts w:ascii="標楷體" w:eastAsia="標楷體" w:hAnsi="標楷體" w:cs="Times New Roman" w:hint="eastAsia"/>
                <w:sz w:val="32"/>
                <w:szCs w:val="32"/>
              </w:rPr>
              <w:t>謝敏文</w:t>
            </w:r>
          </w:p>
        </w:tc>
      </w:tr>
      <w:tr w:rsidR="00887E8C" w:rsidRPr="00205F13" w:rsidTr="00BE3113">
        <w:trPr>
          <w:gridAfter w:val="1"/>
          <w:wAfter w:w="43" w:type="dxa"/>
          <w:trHeight w:hRule="exact" w:val="567"/>
          <w:jc w:val="center"/>
        </w:trPr>
        <w:tc>
          <w:tcPr>
            <w:tcW w:w="7669" w:type="dxa"/>
            <w:vAlign w:val="center"/>
          </w:tcPr>
          <w:p w:rsidR="00205F13" w:rsidRPr="00205F13" w:rsidRDefault="00887E8C" w:rsidP="003923B2">
            <w:pPr>
              <w:tabs>
                <w:tab w:val="left" w:pos="12556"/>
              </w:tabs>
              <w:snapToGrid w:val="0"/>
              <w:spacing w:line="460" w:lineRule="exact"/>
              <w:ind w:leftChars="156" w:left="374" w:rightChars="-448" w:right="-1075" w:firstLineChars="1815" w:firstLine="5808"/>
              <w:jc w:val="both"/>
              <w:rPr>
                <w:rFonts w:ascii="標楷體" w:eastAsia="標楷體" w:hAnsi="標楷體" w:cs="Times New Roman"/>
                <w:sz w:val="32"/>
                <w:szCs w:val="32"/>
              </w:rPr>
            </w:pPr>
            <w:r w:rsidRPr="00205F13">
              <w:rPr>
                <w:rFonts w:ascii="標楷體" w:eastAsia="標楷體" w:hAnsi="標楷體" w:cs="Times New Roman" w:hint="eastAsia"/>
                <w:sz w:val="32"/>
                <w:szCs w:val="32"/>
              </w:rPr>
              <w:t>技正</w:t>
            </w:r>
          </w:p>
        </w:tc>
        <w:tc>
          <w:tcPr>
            <w:tcW w:w="466"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p>
        </w:tc>
        <w:tc>
          <w:tcPr>
            <w:tcW w:w="1617"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rPr>
                <w:rFonts w:ascii="標楷體" w:eastAsia="標楷體" w:hAnsi="標楷體" w:cs="Times New Roman"/>
                <w:sz w:val="32"/>
                <w:szCs w:val="32"/>
              </w:rPr>
            </w:pPr>
            <w:r w:rsidRPr="00205F13">
              <w:rPr>
                <w:rFonts w:ascii="標楷體" w:eastAsia="標楷體" w:hAnsi="標楷體" w:cs="Times New Roman" w:hint="eastAsia"/>
                <w:sz w:val="32"/>
                <w:szCs w:val="32"/>
              </w:rPr>
              <w:t>江明宜</w:t>
            </w:r>
          </w:p>
        </w:tc>
      </w:tr>
      <w:tr w:rsidR="00887E8C" w:rsidRPr="00205F13" w:rsidTr="00BE3113">
        <w:trPr>
          <w:gridAfter w:val="1"/>
          <w:wAfter w:w="43" w:type="dxa"/>
          <w:trHeight w:hRule="exact" w:val="567"/>
          <w:jc w:val="center"/>
        </w:trPr>
        <w:tc>
          <w:tcPr>
            <w:tcW w:w="7669" w:type="dxa"/>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r w:rsidRPr="00205F13">
              <w:rPr>
                <w:rFonts w:ascii="標楷體" w:eastAsia="標楷體" w:hAnsi="標楷體" w:cs="Times New Roman" w:hint="eastAsia"/>
                <w:sz w:val="32"/>
                <w:szCs w:val="32"/>
              </w:rPr>
              <w:t>經濟部研究發展委員會</w:t>
            </w:r>
            <w:r w:rsidR="00887E8C" w:rsidRPr="00205F13">
              <w:rPr>
                <w:rFonts w:ascii="標楷體" w:eastAsia="標楷體" w:hAnsi="標楷體" w:cs="Times New Roman" w:hint="eastAsia"/>
                <w:sz w:val="32"/>
                <w:szCs w:val="32"/>
              </w:rPr>
              <w:t>科長</w:t>
            </w:r>
          </w:p>
        </w:tc>
        <w:tc>
          <w:tcPr>
            <w:tcW w:w="466"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p>
        </w:tc>
        <w:tc>
          <w:tcPr>
            <w:tcW w:w="1617"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rPr>
                <w:rFonts w:ascii="標楷體" w:eastAsia="標楷體" w:hAnsi="標楷體" w:cs="Times New Roman"/>
                <w:sz w:val="32"/>
                <w:szCs w:val="32"/>
              </w:rPr>
            </w:pPr>
            <w:r w:rsidRPr="00205F13">
              <w:rPr>
                <w:rFonts w:ascii="標楷體" w:eastAsia="標楷體" w:hAnsi="標楷體" w:cs="Times New Roman" w:hint="eastAsia"/>
                <w:sz w:val="32"/>
                <w:szCs w:val="32"/>
              </w:rPr>
              <w:t>許立皓</w:t>
            </w:r>
          </w:p>
        </w:tc>
      </w:tr>
      <w:tr w:rsidR="00887E8C" w:rsidRPr="00205F13" w:rsidTr="00BE3113">
        <w:trPr>
          <w:gridAfter w:val="1"/>
          <w:wAfter w:w="43" w:type="dxa"/>
          <w:trHeight w:hRule="exact" w:val="567"/>
          <w:jc w:val="center"/>
        </w:trPr>
        <w:tc>
          <w:tcPr>
            <w:tcW w:w="7669" w:type="dxa"/>
            <w:vAlign w:val="center"/>
          </w:tcPr>
          <w:p w:rsidR="00205F13" w:rsidRPr="00205F13" w:rsidRDefault="00205F13" w:rsidP="00746AD3">
            <w:pPr>
              <w:tabs>
                <w:tab w:val="left" w:pos="12556"/>
              </w:tabs>
              <w:snapToGrid w:val="0"/>
              <w:spacing w:line="460" w:lineRule="exact"/>
              <w:ind w:leftChars="156" w:left="374" w:rightChars="-448" w:right="-1075" w:firstLineChars="300" w:firstLine="960"/>
              <w:jc w:val="both"/>
              <w:rPr>
                <w:rFonts w:ascii="標楷體" w:eastAsia="標楷體" w:hAnsi="標楷體" w:cs="Times New Roman"/>
                <w:sz w:val="32"/>
                <w:szCs w:val="32"/>
              </w:rPr>
            </w:pPr>
            <w:r w:rsidRPr="00205F13">
              <w:rPr>
                <w:rFonts w:ascii="標楷體" w:eastAsia="標楷體" w:hAnsi="標楷體" w:cs="Times New Roman" w:hint="eastAsia"/>
                <w:sz w:val="32"/>
                <w:szCs w:val="32"/>
              </w:rPr>
              <w:t>地質調查所</w:t>
            </w:r>
            <w:r w:rsidR="00887E8C" w:rsidRPr="00205F13">
              <w:rPr>
                <w:rFonts w:ascii="標楷體" w:eastAsia="標楷體" w:hAnsi="標楷體" w:cs="Times New Roman" w:hint="eastAsia"/>
                <w:sz w:val="32"/>
                <w:szCs w:val="32"/>
              </w:rPr>
              <w:t>主任</w:t>
            </w:r>
          </w:p>
        </w:tc>
        <w:tc>
          <w:tcPr>
            <w:tcW w:w="466"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p>
        </w:tc>
        <w:tc>
          <w:tcPr>
            <w:tcW w:w="1617"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rPr>
                <w:rFonts w:ascii="標楷體" w:eastAsia="標楷體" w:hAnsi="標楷體" w:cs="Times New Roman"/>
                <w:sz w:val="32"/>
                <w:szCs w:val="32"/>
              </w:rPr>
            </w:pPr>
            <w:r w:rsidRPr="00205F13">
              <w:rPr>
                <w:rFonts w:ascii="標楷體" w:eastAsia="標楷體" w:hAnsi="標楷體" w:cs="Times New Roman" w:hint="eastAsia"/>
                <w:sz w:val="32"/>
                <w:szCs w:val="32"/>
              </w:rPr>
              <w:t>紀宗吉</w:t>
            </w:r>
          </w:p>
        </w:tc>
      </w:tr>
      <w:tr w:rsidR="00887E8C" w:rsidRPr="00205F13" w:rsidTr="00BE3113">
        <w:trPr>
          <w:gridAfter w:val="1"/>
          <w:wAfter w:w="43" w:type="dxa"/>
          <w:trHeight w:hRule="exact" w:val="567"/>
          <w:jc w:val="center"/>
        </w:trPr>
        <w:tc>
          <w:tcPr>
            <w:tcW w:w="7669" w:type="dxa"/>
            <w:vAlign w:val="center"/>
          </w:tcPr>
          <w:p w:rsidR="00205F13" w:rsidRPr="00205F13" w:rsidRDefault="00205F13" w:rsidP="00746AD3">
            <w:pPr>
              <w:tabs>
                <w:tab w:val="left" w:pos="12556"/>
              </w:tabs>
              <w:snapToGrid w:val="0"/>
              <w:spacing w:line="460" w:lineRule="exact"/>
              <w:ind w:leftChars="156" w:left="374" w:rightChars="-448" w:right="-1075" w:firstLineChars="300" w:firstLine="960"/>
              <w:jc w:val="both"/>
              <w:rPr>
                <w:rFonts w:ascii="標楷體" w:eastAsia="標楷體" w:hAnsi="標楷體" w:cs="Times New Roman"/>
                <w:sz w:val="32"/>
                <w:szCs w:val="32"/>
              </w:rPr>
            </w:pPr>
            <w:r w:rsidRPr="00205F13">
              <w:rPr>
                <w:rFonts w:ascii="標楷體" w:eastAsia="標楷體" w:hAnsi="標楷體" w:cs="Times New Roman" w:hint="eastAsia"/>
                <w:sz w:val="32"/>
                <w:szCs w:val="32"/>
              </w:rPr>
              <w:t>工業局</w:t>
            </w:r>
            <w:r w:rsidR="00887E8C" w:rsidRPr="00205F13">
              <w:rPr>
                <w:rFonts w:ascii="標楷體" w:eastAsia="標楷體" w:hAnsi="標楷體" w:cs="Times New Roman" w:hint="eastAsia"/>
                <w:sz w:val="32"/>
                <w:szCs w:val="32"/>
              </w:rPr>
              <w:t>副組長</w:t>
            </w:r>
          </w:p>
        </w:tc>
        <w:tc>
          <w:tcPr>
            <w:tcW w:w="466"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p>
        </w:tc>
        <w:tc>
          <w:tcPr>
            <w:tcW w:w="1617"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rPr>
                <w:rFonts w:ascii="標楷體" w:eastAsia="標楷體" w:hAnsi="標楷體" w:cs="Times New Roman"/>
                <w:sz w:val="32"/>
                <w:szCs w:val="32"/>
              </w:rPr>
            </w:pPr>
            <w:r w:rsidRPr="00205F13">
              <w:rPr>
                <w:rFonts w:ascii="標楷體" w:eastAsia="標楷體" w:hAnsi="標楷體" w:cs="Times New Roman" w:hint="eastAsia"/>
                <w:sz w:val="32"/>
                <w:szCs w:val="32"/>
              </w:rPr>
              <w:t>曾志雄</w:t>
            </w:r>
          </w:p>
        </w:tc>
      </w:tr>
      <w:tr w:rsidR="00887E8C" w:rsidRPr="00205F13" w:rsidTr="00BE3113">
        <w:trPr>
          <w:gridAfter w:val="1"/>
          <w:wAfter w:w="43" w:type="dxa"/>
          <w:trHeight w:hRule="exact" w:val="567"/>
          <w:jc w:val="center"/>
        </w:trPr>
        <w:tc>
          <w:tcPr>
            <w:tcW w:w="7669" w:type="dxa"/>
            <w:vAlign w:val="center"/>
          </w:tcPr>
          <w:p w:rsidR="00205F13" w:rsidRPr="00205F13" w:rsidRDefault="00205F13" w:rsidP="00746AD3">
            <w:pPr>
              <w:tabs>
                <w:tab w:val="left" w:pos="12556"/>
              </w:tabs>
              <w:snapToGrid w:val="0"/>
              <w:spacing w:line="460" w:lineRule="exact"/>
              <w:ind w:leftChars="156" w:left="374" w:rightChars="-448" w:right="-1075" w:firstLineChars="300" w:firstLine="960"/>
              <w:jc w:val="both"/>
              <w:rPr>
                <w:rFonts w:ascii="標楷體" w:eastAsia="標楷體" w:hAnsi="標楷體" w:cs="Times New Roman"/>
                <w:sz w:val="32"/>
                <w:szCs w:val="32"/>
              </w:rPr>
            </w:pPr>
            <w:r w:rsidRPr="00205F13">
              <w:rPr>
                <w:rFonts w:ascii="標楷體" w:eastAsia="標楷體" w:hAnsi="標楷體" w:cs="Times New Roman" w:hint="eastAsia"/>
                <w:sz w:val="32"/>
                <w:szCs w:val="32"/>
              </w:rPr>
              <w:t>水利署</w:t>
            </w:r>
            <w:r w:rsidR="00887E8C" w:rsidRPr="00205F13">
              <w:rPr>
                <w:rFonts w:ascii="標楷體" w:eastAsia="標楷體" w:hAnsi="標楷體" w:cs="Times New Roman" w:hint="eastAsia"/>
                <w:sz w:val="32"/>
                <w:szCs w:val="32"/>
              </w:rPr>
              <w:t>副組長</w:t>
            </w:r>
          </w:p>
        </w:tc>
        <w:tc>
          <w:tcPr>
            <w:tcW w:w="466"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p>
        </w:tc>
        <w:tc>
          <w:tcPr>
            <w:tcW w:w="1617"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rPr>
                <w:rFonts w:ascii="標楷體" w:eastAsia="標楷體" w:hAnsi="標楷體" w:cs="Times New Roman"/>
                <w:sz w:val="32"/>
                <w:szCs w:val="32"/>
              </w:rPr>
            </w:pPr>
            <w:r w:rsidRPr="00205F13">
              <w:rPr>
                <w:rFonts w:ascii="標楷體" w:eastAsia="標楷體" w:hAnsi="標楷體" w:cs="Times New Roman" w:hint="eastAsia"/>
                <w:sz w:val="32"/>
                <w:szCs w:val="32"/>
              </w:rPr>
              <w:t>洪信彰</w:t>
            </w:r>
          </w:p>
        </w:tc>
      </w:tr>
      <w:tr w:rsidR="00887E8C" w:rsidRPr="00205F13" w:rsidTr="00BE3113">
        <w:trPr>
          <w:gridAfter w:val="1"/>
          <w:wAfter w:w="43" w:type="dxa"/>
          <w:trHeight w:hRule="exact" w:val="567"/>
          <w:jc w:val="center"/>
        </w:trPr>
        <w:tc>
          <w:tcPr>
            <w:tcW w:w="7669" w:type="dxa"/>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r w:rsidRPr="00205F13">
              <w:rPr>
                <w:rFonts w:ascii="標楷體" w:eastAsia="標楷體" w:hAnsi="標楷體" w:cs="Times New Roman" w:hint="eastAsia"/>
                <w:sz w:val="32"/>
                <w:szCs w:val="32"/>
              </w:rPr>
              <w:lastRenderedPageBreak/>
              <w:t>交通部路政司</w:t>
            </w:r>
            <w:r w:rsidR="00887E8C" w:rsidRPr="00205F13">
              <w:rPr>
                <w:rFonts w:ascii="標楷體" w:eastAsia="標楷體" w:hAnsi="標楷體" w:cs="Times New Roman" w:hint="eastAsia"/>
                <w:sz w:val="32"/>
                <w:szCs w:val="32"/>
              </w:rPr>
              <w:t>專門委員</w:t>
            </w:r>
            <w:r w:rsidRPr="00205F13">
              <w:rPr>
                <w:rFonts w:ascii="標楷體" w:eastAsia="標楷體" w:hAnsi="標楷體" w:cs="Times New Roman" w:hint="eastAsia"/>
                <w:sz w:val="32"/>
                <w:szCs w:val="32"/>
              </w:rPr>
              <w:tab/>
            </w:r>
            <w:r w:rsidRPr="00205F13">
              <w:rPr>
                <w:rFonts w:ascii="標楷體" w:eastAsia="標楷體" w:hAnsi="標楷體" w:cs="Times New Roman" w:hint="eastAsia"/>
                <w:sz w:val="32"/>
                <w:szCs w:val="32"/>
              </w:rPr>
              <w:tab/>
            </w:r>
          </w:p>
        </w:tc>
        <w:tc>
          <w:tcPr>
            <w:tcW w:w="466"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p>
        </w:tc>
        <w:tc>
          <w:tcPr>
            <w:tcW w:w="1617"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rPr>
                <w:rFonts w:ascii="標楷體" w:eastAsia="標楷體" w:hAnsi="標楷體" w:cs="Times New Roman"/>
                <w:sz w:val="32"/>
                <w:szCs w:val="32"/>
              </w:rPr>
            </w:pPr>
            <w:r w:rsidRPr="00205F13">
              <w:rPr>
                <w:rFonts w:ascii="標楷體" w:eastAsia="標楷體" w:hAnsi="標楷體" w:cs="Times New Roman" w:hint="eastAsia"/>
                <w:sz w:val="32"/>
                <w:szCs w:val="32"/>
              </w:rPr>
              <w:t>蔡書彬</w:t>
            </w:r>
          </w:p>
        </w:tc>
      </w:tr>
      <w:tr w:rsidR="00887E8C" w:rsidRPr="00205F13" w:rsidTr="00BE3113">
        <w:trPr>
          <w:gridAfter w:val="1"/>
          <w:wAfter w:w="43" w:type="dxa"/>
          <w:trHeight w:hRule="exact" w:val="567"/>
          <w:jc w:val="center"/>
        </w:trPr>
        <w:tc>
          <w:tcPr>
            <w:tcW w:w="7669" w:type="dxa"/>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r w:rsidRPr="00205F13">
              <w:rPr>
                <w:rFonts w:ascii="標楷體" w:eastAsia="標楷體" w:hAnsi="標楷體" w:cs="Times New Roman" w:hint="eastAsia"/>
                <w:sz w:val="32"/>
                <w:szCs w:val="32"/>
              </w:rPr>
              <w:t>行政院環境保護署環境衛生及毒物管理處</w:t>
            </w:r>
            <w:r w:rsidR="00887E8C" w:rsidRPr="00205F13">
              <w:rPr>
                <w:rFonts w:ascii="標楷體" w:eastAsia="標楷體" w:hAnsi="標楷體" w:cs="Times New Roman" w:hint="eastAsia"/>
                <w:sz w:val="32"/>
                <w:szCs w:val="32"/>
              </w:rPr>
              <w:t>簡任技正</w:t>
            </w:r>
          </w:p>
        </w:tc>
        <w:tc>
          <w:tcPr>
            <w:tcW w:w="466"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p>
        </w:tc>
        <w:tc>
          <w:tcPr>
            <w:tcW w:w="1617"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rPr>
                <w:rFonts w:ascii="標楷體" w:eastAsia="標楷體" w:hAnsi="標楷體" w:cs="Times New Roman"/>
                <w:sz w:val="32"/>
                <w:szCs w:val="32"/>
              </w:rPr>
            </w:pPr>
            <w:r w:rsidRPr="00205F13">
              <w:rPr>
                <w:rFonts w:ascii="標楷體" w:eastAsia="標楷體" w:hAnsi="標楷體" w:cs="Times New Roman" w:hint="eastAsia"/>
                <w:sz w:val="32"/>
                <w:szCs w:val="32"/>
              </w:rPr>
              <w:t>鄭春菊</w:t>
            </w:r>
          </w:p>
        </w:tc>
      </w:tr>
      <w:tr w:rsidR="00887E8C" w:rsidRPr="00205F13" w:rsidTr="00BE3113">
        <w:trPr>
          <w:gridAfter w:val="1"/>
          <w:wAfter w:w="43" w:type="dxa"/>
          <w:trHeight w:hRule="exact" w:val="567"/>
          <w:jc w:val="center"/>
        </w:trPr>
        <w:tc>
          <w:tcPr>
            <w:tcW w:w="7669" w:type="dxa"/>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r w:rsidRPr="00205F13">
              <w:rPr>
                <w:rFonts w:ascii="標楷體" w:eastAsia="標楷體" w:hAnsi="標楷體" w:cs="Times New Roman" w:hint="eastAsia"/>
                <w:sz w:val="32"/>
                <w:szCs w:val="32"/>
              </w:rPr>
              <w:t>行政院災害防救辦公室</w:t>
            </w:r>
            <w:r w:rsidR="00887E8C" w:rsidRPr="00205F13">
              <w:rPr>
                <w:rFonts w:ascii="標楷體" w:eastAsia="標楷體" w:hAnsi="標楷體" w:cs="Times New Roman" w:hint="eastAsia"/>
                <w:sz w:val="32"/>
                <w:szCs w:val="32"/>
              </w:rPr>
              <w:t>主任</w:t>
            </w:r>
          </w:p>
        </w:tc>
        <w:tc>
          <w:tcPr>
            <w:tcW w:w="466"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p>
        </w:tc>
        <w:tc>
          <w:tcPr>
            <w:tcW w:w="1617"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rPr>
                <w:rFonts w:ascii="標楷體" w:eastAsia="標楷體" w:hAnsi="標楷體" w:cs="Times New Roman"/>
                <w:sz w:val="32"/>
                <w:szCs w:val="32"/>
              </w:rPr>
            </w:pPr>
            <w:r w:rsidRPr="00205F13">
              <w:rPr>
                <w:rFonts w:ascii="標楷體" w:eastAsia="標楷體" w:hAnsi="標楷體" w:cs="Times New Roman" w:hint="eastAsia"/>
                <w:sz w:val="32"/>
                <w:szCs w:val="32"/>
              </w:rPr>
              <w:t>吳武泰</w:t>
            </w:r>
          </w:p>
        </w:tc>
      </w:tr>
      <w:tr w:rsidR="00887E8C" w:rsidRPr="00205F13" w:rsidTr="00BE3113">
        <w:trPr>
          <w:trHeight w:hRule="exact" w:val="567"/>
          <w:jc w:val="center"/>
        </w:trPr>
        <w:tc>
          <w:tcPr>
            <w:tcW w:w="7712" w:type="dxa"/>
            <w:gridSpan w:val="2"/>
            <w:vAlign w:val="center"/>
          </w:tcPr>
          <w:p w:rsidR="00205F13" w:rsidRPr="00887E8C" w:rsidRDefault="00205F13" w:rsidP="00BE3113">
            <w:pPr>
              <w:tabs>
                <w:tab w:val="left" w:pos="12556"/>
              </w:tabs>
              <w:snapToGrid w:val="0"/>
              <w:spacing w:line="460" w:lineRule="exact"/>
              <w:ind w:leftChars="156" w:left="1460" w:rightChars="-448" w:right="-1075" w:hangingChars="388" w:hanging="1086"/>
              <w:jc w:val="both"/>
              <w:rPr>
                <w:rFonts w:ascii="標楷體" w:eastAsia="標楷體" w:hAnsi="標楷體" w:cs="Times New Roman"/>
                <w:sz w:val="28"/>
                <w:szCs w:val="28"/>
              </w:rPr>
            </w:pPr>
            <w:r w:rsidRPr="00887E8C">
              <w:rPr>
                <w:rFonts w:ascii="標楷體" w:eastAsia="標楷體" w:hAnsi="標楷體" w:cs="Times New Roman" w:hint="eastAsia"/>
                <w:sz w:val="28"/>
                <w:szCs w:val="28"/>
              </w:rPr>
              <w:t>行政院農業委員會水土保持局土石流防災中心</w:t>
            </w:r>
            <w:r w:rsidR="00887E8C" w:rsidRPr="00887E8C">
              <w:rPr>
                <w:rFonts w:ascii="標楷體" w:eastAsia="標楷體" w:hAnsi="標楷體" w:cs="Times New Roman" w:hint="eastAsia"/>
                <w:sz w:val="28"/>
                <w:szCs w:val="28"/>
              </w:rPr>
              <w:t>簡任正工程司</w:t>
            </w:r>
            <w:r w:rsidRPr="00887E8C">
              <w:rPr>
                <w:rFonts w:ascii="標楷體" w:eastAsia="標楷體" w:hAnsi="標楷體" w:cs="Times New Roman" w:hint="eastAsia"/>
                <w:sz w:val="28"/>
                <w:szCs w:val="28"/>
              </w:rPr>
              <w:tab/>
            </w:r>
          </w:p>
        </w:tc>
        <w:tc>
          <w:tcPr>
            <w:tcW w:w="466"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p>
        </w:tc>
        <w:tc>
          <w:tcPr>
            <w:tcW w:w="1617" w:type="dxa"/>
            <w:gridSpan w:val="2"/>
            <w:vAlign w:val="center"/>
          </w:tcPr>
          <w:p w:rsidR="00205F13" w:rsidRPr="00205F13" w:rsidRDefault="00205F13" w:rsidP="00BE3113">
            <w:pPr>
              <w:tabs>
                <w:tab w:val="left" w:pos="12556"/>
              </w:tabs>
              <w:snapToGrid w:val="0"/>
              <w:spacing w:line="460" w:lineRule="exact"/>
              <w:ind w:leftChars="125" w:left="1615" w:rightChars="-448" w:right="-1075" w:hangingChars="411" w:hanging="1315"/>
              <w:rPr>
                <w:rFonts w:ascii="標楷體" w:eastAsia="標楷體" w:hAnsi="標楷體" w:cs="Times New Roman"/>
                <w:sz w:val="32"/>
                <w:szCs w:val="32"/>
              </w:rPr>
            </w:pPr>
            <w:r w:rsidRPr="00205F13">
              <w:rPr>
                <w:rFonts w:ascii="標楷體" w:eastAsia="標楷體" w:hAnsi="標楷體" w:cs="Times New Roman" w:hint="eastAsia"/>
                <w:sz w:val="32"/>
                <w:szCs w:val="32"/>
              </w:rPr>
              <w:t>鐘啟榮</w:t>
            </w:r>
          </w:p>
        </w:tc>
      </w:tr>
      <w:tr w:rsidR="00887E8C" w:rsidRPr="00205F13" w:rsidTr="00BE3113">
        <w:trPr>
          <w:gridAfter w:val="1"/>
          <w:wAfter w:w="43" w:type="dxa"/>
          <w:trHeight w:hRule="exact" w:val="567"/>
          <w:jc w:val="center"/>
        </w:trPr>
        <w:tc>
          <w:tcPr>
            <w:tcW w:w="7669" w:type="dxa"/>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r w:rsidRPr="00205F13">
              <w:rPr>
                <w:rFonts w:ascii="標楷體" w:eastAsia="標楷體" w:hAnsi="標楷體" w:cs="Times New Roman" w:hint="eastAsia"/>
                <w:sz w:val="32"/>
                <w:szCs w:val="32"/>
              </w:rPr>
              <w:t>法務部</w:t>
            </w:r>
            <w:r w:rsidR="00887E8C" w:rsidRPr="00205F13">
              <w:rPr>
                <w:rFonts w:ascii="標楷體" w:eastAsia="標楷體" w:hAnsi="標楷體" w:cs="Times New Roman" w:hint="eastAsia"/>
                <w:sz w:val="32"/>
                <w:szCs w:val="32"/>
              </w:rPr>
              <w:t>檢察官</w:t>
            </w:r>
          </w:p>
        </w:tc>
        <w:tc>
          <w:tcPr>
            <w:tcW w:w="466"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p>
        </w:tc>
        <w:tc>
          <w:tcPr>
            <w:tcW w:w="1617"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rPr>
                <w:rFonts w:ascii="標楷體" w:eastAsia="標楷體" w:hAnsi="標楷體" w:cs="Times New Roman"/>
                <w:sz w:val="32"/>
                <w:szCs w:val="32"/>
              </w:rPr>
            </w:pPr>
            <w:r w:rsidRPr="00205F13">
              <w:rPr>
                <w:rFonts w:ascii="標楷體" w:eastAsia="標楷體" w:hAnsi="標楷體" w:cs="Times New Roman" w:hint="eastAsia"/>
                <w:sz w:val="32"/>
                <w:szCs w:val="32"/>
              </w:rPr>
              <w:t>蔡麗清</w:t>
            </w:r>
          </w:p>
        </w:tc>
      </w:tr>
      <w:tr w:rsidR="00887E8C" w:rsidRPr="00205F13" w:rsidTr="00BE3113">
        <w:trPr>
          <w:gridAfter w:val="1"/>
          <w:wAfter w:w="43" w:type="dxa"/>
          <w:trHeight w:hRule="exact" w:val="567"/>
          <w:jc w:val="center"/>
        </w:trPr>
        <w:tc>
          <w:tcPr>
            <w:tcW w:w="7669" w:type="dxa"/>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r w:rsidRPr="00205F13">
              <w:rPr>
                <w:rFonts w:ascii="標楷體" w:eastAsia="標楷體" w:hAnsi="標楷體" w:cs="Times New Roman" w:hint="eastAsia"/>
                <w:sz w:val="32"/>
                <w:szCs w:val="32"/>
              </w:rPr>
              <w:t>財政部國有財產署</w:t>
            </w:r>
            <w:r w:rsidR="00887E8C" w:rsidRPr="00205F13">
              <w:rPr>
                <w:rFonts w:ascii="標楷體" w:eastAsia="標楷體" w:hAnsi="標楷體" w:cs="Times New Roman" w:hint="eastAsia"/>
                <w:sz w:val="32"/>
                <w:szCs w:val="32"/>
              </w:rPr>
              <w:t>簡任技正</w:t>
            </w:r>
          </w:p>
        </w:tc>
        <w:tc>
          <w:tcPr>
            <w:tcW w:w="466"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p>
        </w:tc>
        <w:tc>
          <w:tcPr>
            <w:tcW w:w="1617"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rPr>
                <w:rFonts w:ascii="標楷體" w:eastAsia="標楷體" w:hAnsi="標楷體" w:cs="Times New Roman"/>
                <w:sz w:val="32"/>
                <w:szCs w:val="32"/>
              </w:rPr>
            </w:pPr>
            <w:r w:rsidRPr="00205F13">
              <w:rPr>
                <w:rFonts w:ascii="標楷體" w:eastAsia="標楷體" w:hAnsi="標楷體" w:cs="Times New Roman" w:hint="eastAsia"/>
                <w:sz w:val="32"/>
                <w:szCs w:val="32"/>
              </w:rPr>
              <w:t>廖皇傑</w:t>
            </w:r>
          </w:p>
        </w:tc>
      </w:tr>
      <w:tr w:rsidR="00887E8C" w:rsidRPr="00205F13" w:rsidTr="00BE3113">
        <w:trPr>
          <w:gridAfter w:val="1"/>
          <w:wAfter w:w="43" w:type="dxa"/>
          <w:trHeight w:hRule="exact" w:val="567"/>
          <w:jc w:val="center"/>
        </w:trPr>
        <w:tc>
          <w:tcPr>
            <w:tcW w:w="7669" w:type="dxa"/>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r w:rsidRPr="00205F13">
              <w:rPr>
                <w:rFonts w:ascii="標楷體" w:eastAsia="標楷體" w:hAnsi="標楷體" w:cs="Times New Roman" w:hint="eastAsia"/>
                <w:sz w:val="32"/>
                <w:szCs w:val="32"/>
              </w:rPr>
              <w:t>行政院主計總處公務預算處</w:t>
            </w:r>
            <w:r w:rsidR="00887E8C" w:rsidRPr="00205F13">
              <w:rPr>
                <w:rFonts w:ascii="標楷體" w:eastAsia="標楷體" w:hAnsi="標楷體" w:cs="Times New Roman" w:hint="eastAsia"/>
                <w:sz w:val="32"/>
                <w:szCs w:val="32"/>
              </w:rPr>
              <w:t>專門委員</w:t>
            </w:r>
          </w:p>
        </w:tc>
        <w:tc>
          <w:tcPr>
            <w:tcW w:w="466"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p>
        </w:tc>
        <w:tc>
          <w:tcPr>
            <w:tcW w:w="1617"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rPr>
                <w:rFonts w:ascii="標楷體" w:eastAsia="標楷體" w:hAnsi="標楷體" w:cs="Times New Roman"/>
                <w:sz w:val="32"/>
                <w:szCs w:val="32"/>
              </w:rPr>
            </w:pPr>
            <w:r w:rsidRPr="00205F13">
              <w:rPr>
                <w:rFonts w:ascii="標楷體" w:eastAsia="標楷體" w:hAnsi="標楷體" w:cs="Times New Roman" w:hint="eastAsia"/>
                <w:sz w:val="32"/>
                <w:szCs w:val="32"/>
              </w:rPr>
              <w:t>簡信惠</w:t>
            </w:r>
          </w:p>
        </w:tc>
      </w:tr>
      <w:tr w:rsidR="00887E8C" w:rsidRPr="00205F13" w:rsidTr="00BE3113">
        <w:trPr>
          <w:gridAfter w:val="1"/>
          <w:wAfter w:w="43" w:type="dxa"/>
          <w:trHeight w:hRule="exact" w:val="567"/>
          <w:jc w:val="center"/>
        </w:trPr>
        <w:tc>
          <w:tcPr>
            <w:tcW w:w="7669" w:type="dxa"/>
            <w:vAlign w:val="center"/>
          </w:tcPr>
          <w:p w:rsidR="00205F13" w:rsidRPr="00205F13" w:rsidRDefault="00205F13" w:rsidP="003923B2">
            <w:pPr>
              <w:tabs>
                <w:tab w:val="left" w:pos="12556"/>
              </w:tabs>
              <w:snapToGrid w:val="0"/>
              <w:spacing w:line="460" w:lineRule="exact"/>
              <w:ind w:leftChars="156" w:left="374" w:rightChars="-448" w:right="-1075" w:firstLineChars="715" w:firstLine="2288"/>
              <w:jc w:val="both"/>
              <w:rPr>
                <w:rFonts w:ascii="標楷體" w:eastAsia="標楷體" w:hAnsi="標楷體" w:cs="Times New Roman"/>
                <w:sz w:val="32"/>
                <w:szCs w:val="32"/>
              </w:rPr>
            </w:pPr>
            <w:r w:rsidRPr="00205F13">
              <w:rPr>
                <w:rFonts w:ascii="標楷體" w:eastAsia="標楷體" w:hAnsi="標楷體" w:cs="Times New Roman" w:hint="eastAsia"/>
                <w:sz w:val="32"/>
                <w:szCs w:val="32"/>
              </w:rPr>
              <w:t>基金預算處</w:t>
            </w:r>
            <w:r w:rsidR="00887E8C" w:rsidRPr="00205F13">
              <w:rPr>
                <w:rFonts w:ascii="標楷體" w:eastAsia="標楷體" w:hAnsi="標楷體" w:cs="Times New Roman" w:hint="eastAsia"/>
                <w:sz w:val="32"/>
                <w:szCs w:val="32"/>
              </w:rPr>
              <w:t>科長</w:t>
            </w:r>
          </w:p>
        </w:tc>
        <w:tc>
          <w:tcPr>
            <w:tcW w:w="466"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p>
        </w:tc>
        <w:tc>
          <w:tcPr>
            <w:tcW w:w="1617"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rPr>
                <w:rFonts w:ascii="標楷體" w:eastAsia="標楷體" w:hAnsi="標楷體" w:cs="Times New Roman"/>
                <w:sz w:val="32"/>
                <w:szCs w:val="32"/>
              </w:rPr>
            </w:pPr>
            <w:r w:rsidRPr="00205F13">
              <w:rPr>
                <w:rFonts w:ascii="標楷體" w:eastAsia="標楷體" w:hAnsi="標楷體" w:cs="Times New Roman" w:hint="eastAsia"/>
                <w:sz w:val="32"/>
                <w:szCs w:val="32"/>
              </w:rPr>
              <w:t>戴群芳</w:t>
            </w:r>
          </w:p>
        </w:tc>
      </w:tr>
      <w:tr w:rsidR="00887E8C" w:rsidRPr="00205F13" w:rsidTr="00BE3113">
        <w:trPr>
          <w:gridAfter w:val="1"/>
          <w:wAfter w:w="43" w:type="dxa"/>
          <w:trHeight w:hRule="exact" w:val="567"/>
          <w:jc w:val="center"/>
        </w:trPr>
        <w:tc>
          <w:tcPr>
            <w:tcW w:w="7669" w:type="dxa"/>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r w:rsidRPr="00205F13">
              <w:rPr>
                <w:rFonts w:ascii="標楷體" w:eastAsia="標楷體" w:hAnsi="標楷體" w:cs="Times New Roman" w:hint="eastAsia"/>
                <w:sz w:val="32"/>
                <w:szCs w:val="32"/>
              </w:rPr>
              <w:t>臺北市政府都市發展局</w:t>
            </w:r>
            <w:r w:rsidR="00887E8C" w:rsidRPr="00205F13">
              <w:rPr>
                <w:rFonts w:ascii="標楷體" w:eastAsia="標楷體" w:hAnsi="標楷體" w:cs="Times New Roman" w:hint="eastAsia"/>
                <w:sz w:val="32"/>
                <w:szCs w:val="32"/>
              </w:rPr>
              <w:t>專門委員</w:t>
            </w:r>
          </w:p>
        </w:tc>
        <w:tc>
          <w:tcPr>
            <w:tcW w:w="466"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p>
        </w:tc>
        <w:tc>
          <w:tcPr>
            <w:tcW w:w="1617"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rPr>
                <w:rFonts w:ascii="標楷體" w:eastAsia="標楷體" w:hAnsi="標楷體" w:cs="Times New Roman"/>
                <w:sz w:val="32"/>
                <w:szCs w:val="32"/>
              </w:rPr>
            </w:pPr>
            <w:r w:rsidRPr="00205F13">
              <w:rPr>
                <w:rFonts w:ascii="標楷體" w:eastAsia="標楷體" w:hAnsi="標楷體" w:cs="Times New Roman" w:hint="eastAsia"/>
                <w:sz w:val="32"/>
                <w:szCs w:val="32"/>
              </w:rPr>
              <w:t>張立立</w:t>
            </w:r>
          </w:p>
        </w:tc>
      </w:tr>
      <w:tr w:rsidR="00887E8C" w:rsidRPr="00205F13" w:rsidTr="00BE3113">
        <w:trPr>
          <w:gridAfter w:val="1"/>
          <w:wAfter w:w="43" w:type="dxa"/>
          <w:trHeight w:hRule="exact" w:val="567"/>
          <w:jc w:val="center"/>
        </w:trPr>
        <w:tc>
          <w:tcPr>
            <w:tcW w:w="7669" w:type="dxa"/>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r w:rsidRPr="00205F13">
              <w:rPr>
                <w:rFonts w:ascii="標楷體" w:eastAsia="標楷體" w:hAnsi="標楷體" w:cs="Times New Roman" w:hint="eastAsia"/>
                <w:sz w:val="32"/>
                <w:szCs w:val="32"/>
              </w:rPr>
              <w:t>新北市政府城鄉發展局</w:t>
            </w:r>
            <w:r w:rsidR="00887E8C" w:rsidRPr="00205F13">
              <w:rPr>
                <w:rFonts w:ascii="標楷體" w:eastAsia="標楷體" w:hAnsi="標楷體" w:cs="Times New Roman" w:hint="eastAsia"/>
                <w:sz w:val="32"/>
                <w:szCs w:val="32"/>
              </w:rPr>
              <w:t>副總工程司</w:t>
            </w:r>
          </w:p>
        </w:tc>
        <w:tc>
          <w:tcPr>
            <w:tcW w:w="466"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p>
        </w:tc>
        <w:tc>
          <w:tcPr>
            <w:tcW w:w="1617"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rPr>
                <w:rFonts w:ascii="標楷體" w:eastAsia="標楷體" w:hAnsi="標楷體" w:cs="Times New Roman"/>
                <w:sz w:val="32"/>
                <w:szCs w:val="32"/>
              </w:rPr>
            </w:pPr>
            <w:r w:rsidRPr="00205F13">
              <w:rPr>
                <w:rFonts w:ascii="標楷體" w:eastAsia="標楷體" w:hAnsi="標楷體" w:cs="Times New Roman" w:hint="eastAsia"/>
                <w:sz w:val="32"/>
                <w:szCs w:val="32"/>
              </w:rPr>
              <w:t>周繼祖</w:t>
            </w:r>
          </w:p>
        </w:tc>
      </w:tr>
      <w:tr w:rsidR="00887E8C" w:rsidRPr="00205F13" w:rsidTr="00BE3113">
        <w:trPr>
          <w:gridAfter w:val="1"/>
          <w:wAfter w:w="43" w:type="dxa"/>
          <w:trHeight w:hRule="exact" w:val="567"/>
          <w:jc w:val="center"/>
        </w:trPr>
        <w:tc>
          <w:tcPr>
            <w:tcW w:w="7669" w:type="dxa"/>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r w:rsidRPr="00205F13">
              <w:rPr>
                <w:rFonts w:ascii="標楷體" w:eastAsia="標楷體" w:hAnsi="標楷體" w:cs="Times New Roman" w:hint="eastAsia"/>
                <w:sz w:val="32"/>
                <w:szCs w:val="32"/>
              </w:rPr>
              <w:t>臺中市政府都市發展局</w:t>
            </w:r>
            <w:r w:rsidR="00887E8C" w:rsidRPr="00205F13">
              <w:rPr>
                <w:rFonts w:ascii="標楷體" w:eastAsia="標楷體" w:hAnsi="標楷體" w:cs="Times New Roman" w:hint="eastAsia"/>
                <w:sz w:val="32"/>
                <w:szCs w:val="32"/>
              </w:rPr>
              <w:t>副工程司</w:t>
            </w:r>
          </w:p>
        </w:tc>
        <w:tc>
          <w:tcPr>
            <w:tcW w:w="466"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p>
        </w:tc>
        <w:tc>
          <w:tcPr>
            <w:tcW w:w="1617"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rPr>
                <w:rFonts w:ascii="標楷體" w:eastAsia="標楷體" w:hAnsi="標楷體" w:cs="Times New Roman"/>
                <w:sz w:val="32"/>
                <w:szCs w:val="32"/>
              </w:rPr>
            </w:pPr>
            <w:r w:rsidRPr="00205F13">
              <w:rPr>
                <w:rFonts w:ascii="標楷體" w:eastAsia="標楷體" w:hAnsi="標楷體" w:cs="Times New Roman" w:hint="eastAsia"/>
                <w:sz w:val="32"/>
                <w:szCs w:val="32"/>
              </w:rPr>
              <w:t>吳俊煒</w:t>
            </w:r>
          </w:p>
        </w:tc>
      </w:tr>
      <w:tr w:rsidR="00887E8C" w:rsidRPr="00205F13" w:rsidTr="00BE3113">
        <w:trPr>
          <w:gridAfter w:val="1"/>
          <w:wAfter w:w="43" w:type="dxa"/>
          <w:trHeight w:hRule="exact" w:val="567"/>
          <w:jc w:val="center"/>
        </w:trPr>
        <w:tc>
          <w:tcPr>
            <w:tcW w:w="7669" w:type="dxa"/>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r w:rsidRPr="00205F13">
              <w:rPr>
                <w:rFonts w:ascii="標楷體" w:eastAsia="標楷體" w:hAnsi="標楷體" w:cs="Times New Roman" w:hint="eastAsia"/>
                <w:sz w:val="32"/>
                <w:szCs w:val="32"/>
              </w:rPr>
              <w:t>臺南市政府都市發展局</w:t>
            </w:r>
            <w:r w:rsidR="00887E8C" w:rsidRPr="00205F13">
              <w:rPr>
                <w:rFonts w:ascii="標楷體" w:eastAsia="標楷體" w:hAnsi="標楷體" w:cs="Times New Roman" w:hint="eastAsia"/>
                <w:sz w:val="32"/>
                <w:szCs w:val="32"/>
              </w:rPr>
              <w:t>總工程司</w:t>
            </w:r>
          </w:p>
        </w:tc>
        <w:tc>
          <w:tcPr>
            <w:tcW w:w="466"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p>
        </w:tc>
        <w:tc>
          <w:tcPr>
            <w:tcW w:w="1617"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rPr>
                <w:rFonts w:ascii="標楷體" w:eastAsia="標楷體" w:hAnsi="標楷體" w:cs="Times New Roman"/>
                <w:sz w:val="32"/>
                <w:szCs w:val="32"/>
              </w:rPr>
            </w:pPr>
            <w:r w:rsidRPr="00205F13">
              <w:rPr>
                <w:rFonts w:ascii="標楷體" w:eastAsia="標楷體" w:hAnsi="標楷體" w:cs="Times New Roman" w:hint="eastAsia"/>
                <w:sz w:val="32"/>
                <w:szCs w:val="32"/>
              </w:rPr>
              <w:t>蔡孟儒</w:t>
            </w:r>
          </w:p>
        </w:tc>
      </w:tr>
      <w:tr w:rsidR="00887E8C" w:rsidRPr="00205F13" w:rsidTr="00BE3113">
        <w:trPr>
          <w:gridAfter w:val="1"/>
          <w:wAfter w:w="43" w:type="dxa"/>
          <w:trHeight w:hRule="exact" w:val="567"/>
          <w:jc w:val="center"/>
        </w:trPr>
        <w:tc>
          <w:tcPr>
            <w:tcW w:w="7669" w:type="dxa"/>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r w:rsidRPr="00205F13">
              <w:rPr>
                <w:rFonts w:ascii="標楷體" w:eastAsia="標楷體" w:hAnsi="標楷體" w:cs="Times New Roman" w:hint="eastAsia"/>
                <w:sz w:val="32"/>
                <w:szCs w:val="32"/>
              </w:rPr>
              <w:t>黃瑞景先生獎學基金</w:t>
            </w:r>
            <w:r w:rsidR="00887E8C" w:rsidRPr="00205F13">
              <w:rPr>
                <w:rFonts w:ascii="標楷體" w:eastAsia="標楷體" w:hAnsi="標楷體" w:cs="Times New Roman" w:hint="eastAsia"/>
                <w:sz w:val="32"/>
                <w:szCs w:val="32"/>
              </w:rPr>
              <w:t>主持人</w:t>
            </w:r>
          </w:p>
        </w:tc>
        <w:tc>
          <w:tcPr>
            <w:tcW w:w="466"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p>
        </w:tc>
        <w:tc>
          <w:tcPr>
            <w:tcW w:w="1617"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rPr>
                <w:rFonts w:ascii="標楷體" w:eastAsia="標楷體" w:hAnsi="標楷體" w:cs="Times New Roman"/>
                <w:sz w:val="32"/>
                <w:szCs w:val="32"/>
              </w:rPr>
            </w:pPr>
            <w:r w:rsidRPr="00205F13">
              <w:rPr>
                <w:rFonts w:ascii="標楷體" w:eastAsia="標楷體" w:hAnsi="標楷體" w:cs="Times New Roman" w:hint="eastAsia"/>
                <w:sz w:val="32"/>
                <w:szCs w:val="32"/>
              </w:rPr>
              <w:t>陳茂春</w:t>
            </w:r>
          </w:p>
        </w:tc>
      </w:tr>
      <w:tr w:rsidR="00887E8C" w:rsidRPr="00205F13" w:rsidTr="00BE3113">
        <w:trPr>
          <w:gridAfter w:val="1"/>
          <w:wAfter w:w="43" w:type="dxa"/>
          <w:trHeight w:hRule="exact" w:val="567"/>
          <w:jc w:val="center"/>
        </w:trPr>
        <w:tc>
          <w:tcPr>
            <w:tcW w:w="7669" w:type="dxa"/>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r w:rsidRPr="00205F13">
              <w:rPr>
                <w:rFonts w:ascii="標楷體" w:eastAsia="標楷體" w:hAnsi="標楷體" w:cs="Times New Roman" w:hint="eastAsia"/>
                <w:sz w:val="32"/>
                <w:szCs w:val="32"/>
              </w:rPr>
              <w:t>胡原洲女士獎（助）學基金</w:t>
            </w:r>
            <w:r w:rsidR="00887E8C" w:rsidRPr="00205F13">
              <w:rPr>
                <w:rFonts w:ascii="標楷體" w:eastAsia="標楷體" w:hAnsi="標楷體" w:cs="Times New Roman" w:hint="eastAsia"/>
                <w:sz w:val="32"/>
                <w:szCs w:val="32"/>
              </w:rPr>
              <w:t>主持人</w:t>
            </w:r>
          </w:p>
        </w:tc>
        <w:tc>
          <w:tcPr>
            <w:tcW w:w="466"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p>
        </w:tc>
        <w:tc>
          <w:tcPr>
            <w:tcW w:w="1617"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rPr>
                <w:rFonts w:ascii="標楷體" w:eastAsia="標楷體" w:hAnsi="標楷體" w:cs="Times New Roman"/>
                <w:sz w:val="32"/>
                <w:szCs w:val="32"/>
              </w:rPr>
            </w:pPr>
            <w:r w:rsidRPr="00205F13">
              <w:rPr>
                <w:rFonts w:ascii="標楷體" w:eastAsia="標楷體" w:hAnsi="標楷體" w:cs="Times New Roman" w:hint="eastAsia"/>
                <w:sz w:val="32"/>
                <w:szCs w:val="32"/>
              </w:rPr>
              <w:t>陳茂春</w:t>
            </w:r>
          </w:p>
        </w:tc>
      </w:tr>
      <w:tr w:rsidR="00887E8C" w:rsidRPr="00205F13" w:rsidTr="00BE3113">
        <w:trPr>
          <w:gridAfter w:val="1"/>
          <w:wAfter w:w="43" w:type="dxa"/>
          <w:trHeight w:hRule="exact" w:val="567"/>
          <w:jc w:val="center"/>
        </w:trPr>
        <w:tc>
          <w:tcPr>
            <w:tcW w:w="7669" w:type="dxa"/>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r w:rsidRPr="00205F13">
              <w:rPr>
                <w:rFonts w:ascii="標楷體" w:eastAsia="標楷體" w:hAnsi="標楷體" w:cs="Times New Roman" w:hint="eastAsia"/>
                <w:sz w:val="32"/>
                <w:szCs w:val="32"/>
              </w:rPr>
              <w:t>內政部空勤三勇士子女生活照顧基金</w:t>
            </w:r>
            <w:r w:rsidR="00887E8C" w:rsidRPr="00205F13">
              <w:rPr>
                <w:rFonts w:ascii="標楷體" w:eastAsia="標楷體" w:hAnsi="標楷體" w:cs="Times New Roman" w:hint="eastAsia"/>
                <w:sz w:val="32"/>
                <w:szCs w:val="32"/>
              </w:rPr>
              <w:t>主持人</w:t>
            </w:r>
          </w:p>
        </w:tc>
        <w:tc>
          <w:tcPr>
            <w:tcW w:w="466"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p>
        </w:tc>
        <w:tc>
          <w:tcPr>
            <w:tcW w:w="1617"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rPr>
                <w:rFonts w:ascii="標楷體" w:eastAsia="標楷體" w:hAnsi="標楷體" w:cs="Times New Roman"/>
                <w:sz w:val="32"/>
                <w:szCs w:val="32"/>
              </w:rPr>
            </w:pPr>
            <w:r w:rsidRPr="00205F13">
              <w:rPr>
                <w:rFonts w:ascii="標楷體" w:eastAsia="標楷體" w:hAnsi="標楷體" w:cs="Times New Roman" w:hint="eastAsia"/>
                <w:sz w:val="32"/>
                <w:szCs w:val="32"/>
              </w:rPr>
              <w:t>陳茂春</w:t>
            </w:r>
          </w:p>
        </w:tc>
      </w:tr>
      <w:tr w:rsidR="00887E8C" w:rsidRPr="00205F13" w:rsidTr="00BE3113">
        <w:trPr>
          <w:gridAfter w:val="1"/>
          <w:wAfter w:w="43" w:type="dxa"/>
          <w:trHeight w:hRule="exact" w:val="567"/>
          <w:jc w:val="center"/>
        </w:trPr>
        <w:tc>
          <w:tcPr>
            <w:tcW w:w="7669" w:type="dxa"/>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r w:rsidRPr="00205F13">
              <w:rPr>
                <w:rFonts w:ascii="標楷體" w:eastAsia="標楷體" w:hAnsi="標楷體" w:cs="Times New Roman" w:hint="eastAsia"/>
                <w:sz w:val="32"/>
                <w:szCs w:val="32"/>
              </w:rPr>
              <w:t>財團法人二二八事件紀念基金會</w:t>
            </w:r>
            <w:r w:rsidR="00887E8C" w:rsidRPr="00205F13">
              <w:rPr>
                <w:rFonts w:ascii="標楷體" w:eastAsia="標楷體" w:hAnsi="標楷體" w:cs="Times New Roman" w:hint="eastAsia"/>
                <w:sz w:val="32"/>
                <w:szCs w:val="32"/>
              </w:rPr>
              <w:t>執行長</w:t>
            </w:r>
          </w:p>
        </w:tc>
        <w:tc>
          <w:tcPr>
            <w:tcW w:w="466"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p>
        </w:tc>
        <w:tc>
          <w:tcPr>
            <w:tcW w:w="1617"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rPr>
                <w:rFonts w:ascii="標楷體" w:eastAsia="標楷體" w:hAnsi="標楷體" w:cs="Times New Roman"/>
                <w:sz w:val="32"/>
                <w:szCs w:val="32"/>
              </w:rPr>
            </w:pPr>
            <w:r w:rsidRPr="00205F13">
              <w:rPr>
                <w:rFonts w:ascii="標楷體" w:eastAsia="標楷體" w:hAnsi="標楷體" w:cs="Times New Roman" w:hint="eastAsia"/>
                <w:sz w:val="32"/>
                <w:szCs w:val="32"/>
              </w:rPr>
              <w:t>楊振隆</w:t>
            </w:r>
          </w:p>
        </w:tc>
      </w:tr>
      <w:tr w:rsidR="00887E8C" w:rsidRPr="00205F13" w:rsidTr="00BE3113">
        <w:trPr>
          <w:gridAfter w:val="1"/>
          <w:wAfter w:w="43" w:type="dxa"/>
          <w:trHeight w:hRule="exact" w:val="567"/>
          <w:jc w:val="center"/>
        </w:trPr>
        <w:tc>
          <w:tcPr>
            <w:tcW w:w="7669" w:type="dxa"/>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r w:rsidRPr="00205F13">
              <w:rPr>
                <w:rFonts w:ascii="標楷體" w:eastAsia="標楷體" w:hAnsi="標楷體" w:cs="Times New Roman" w:hint="eastAsia"/>
                <w:sz w:val="32"/>
                <w:szCs w:val="32"/>
              </w:rPr>
              <w:t>財團法人台灣建築中心</w:t>
            </w:r>
            <w:r w:rsidR="00887E8C" w:rsidRPr="00205F13">
              <w:rPr>
                <w:rFonts w:ascii="標楷體" w:eastAsia="標楷體" w:hAnsi="標楷體" w:cs="Times New Roman" w:hint="eastAsia"/>
                <w:sz w:val="32"/>
                <w:szCs w:val="32"/>
              </w:rPr>
              <w:t>董事長</w:t>
            </w:r>
          </w:p>
        </w:tc>
        <w:tc>
          <w:tcPr>
            <w:tcW w:w="466"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p>
        </w:tc>
        <w:tc>
          <w:tcPr>
            <w:tcW w:w="1617"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rPr>
                <w:rFonts w:ascii="標楷體" w:eastAsia="標楷體" w:hAnsi="標楷體" w:cs="Times New Roman"/>
                <w:sz w:val="32"/>
                <w:szCs w:val="32"/>
              </w:rPr>
            </w:pPr>
            <w:r w:rsidRPr="00205F13">
              <w:rPr>
                <w:rFonts w:ascii="標楷體" w:eastAsia="標楷體" w:hAnsi="標楷體" w:cs="Times New Roman" w:hint="eastAsia"/>
                <w:sz w:val="32"/>
                <w:szCs w:val="32"/>
              </w:rPr>
              <w:t>楊欽富</w:t>
            </w:r>
          </w:p>
        </w:tc>
      </w:tr>
      <w:tr w:rsidR="00887E8C" w:rsidRPr="00205F13" w:rsidTr="00BE3113">
        <w:trPr>
          <w:gridAfter w:val="1"/>
          <w:wAfter w:w="43" w:type="dxa"/>
          <w:trHeight w:hRule="exact" w:val="567"/>
          <w:jc w:val="center"/>
        </w:trPr>
        <w:tc>
          <w:tcPr>
            <w:tcW w:w="7669" w:type="dxa"/>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r w:rsidRPr="00205F13">
              <w:rPr>
                <w:rFonts w:ascii="標楷體" w:eastAsia="標楷體" w:hAnsi="標楷體" w:cs="Times New Roman" w:hint="eastAsia"/>
                <w:sz w:val="32"/>
                <w:szCs w:val="32"/>
              </w:rPr>
              <w:t>財團法人臺灣營建研究院</w:t>
            </w:r>
            <w:r w:rsidR="00887E8C" w:rsidRPr="00205F13">
              <w:rPr>
                <w:rFonts w:ascii="標楷體" w:eastAsia="標楷體" w:hAnsi="標楷體" w:cs="Times New Roman" w:hint="eastAsia"/>
                <w:sz w:val="32"/>
                <w:szCs w:val="32"/>
              </w:rPr>
              <w:t>院長</w:t>
            </w:r>
          </w:p>
        </w:tc>
        <w:tc>
          <w:tcPr>
            <w:tcW w:w="466"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p>
        </w:tc>
        <w:tc>
          <w:tcPr>
            <w:tcW w:w="1617"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rPr>
                <w:rFonts w:ascii="標楷體" w:eastAsia="標楷體" w:hAnsi="標楷體" w:cs="Times New Roman"/>
                <w:sz w:val="32"/>
                <w:szCs w:val="32"/>
              </w:rPr>
            </w:pPr>
            <w:r w:rsidRPr="00205F13">
              <w:rPr>
                <w:rFonts w:ascii="標楷體" w:eastAsia="標楷體" w:hAnsi="標楷體" w:cs="Times New Roman" w:hint="eastAsia"/>
                <w:sz w:val="32"/>
                <w:szCs w:val="32"/>
              </w:rPr>
              <w:t>呂良正</w:t>
            </w:r>
          </w:p>
        </w:tc>
      </w:tr>
      <w:tr w:rsidR="00887E8C" w:rsidRPr="00205F13" w:rsidTr="00BE3113">
        <w:trPr>
          <w:gridAfter w:val="1"/>
          <w:wAfter w:w="43" w:type="dxa"/>
          <w:trHeight w:hRule="exact" w:val="567"/>
          <w:jc w:val="center"/>
        </w:trPr>
        <w:tc>
          <w:tcPr>
            <w:tcW w:w="7669" w:type="dxa"/>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r w:rsidRPr="00205F13">
              <w:rPr>
                <w:rFonts w:ascii="標楷體" w:eastAsia="標楷體" w:hAnsi="標楷體" w:cs="Times New Roman" w:hint="eastAsia"/>
                <w:sz w:val="32"/>
                <w:szCs w:val="32"/>
              </w:rPr>
              <w:t>財團法人國土規劃及不動產資訊中心</w:t>
            </w:r>
            <w:r w:rsidR="00887E8C" w:rsidRPr="00205F13">
              <w:rPr>
                <w:rFonts w:ascii="標楷體" w:eastAsia="標楷體" w:hAnsi="標楷體" w:cs="Times New Roman" w:hint="eastAsia"/>
                <w:sz w:val="32"/>
                <w:szCs w:val="32"/>
              </w:rPr>
              <w:t>董事長</w:t>
            </w:r>
          </w:p>
        </w:tc>
        <w:tc>
          <w:tcPr>
            <w:tcW w:w="466"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p>
        </w:tc>
        <w:tc>
          <w:tcPr>
            <w:tcW w:w="1617"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rPr>
                <w:rFonts w:ascii="標楷體" w:eastAsia="標楷體" w:hAnsi="標楷體" w:cs="Times New Roman"/>
                <w:sz w:val="32"/>
                <w:szCs w:val="32"/>
              </w:rPr>
            </w:pPr>
            <w:r w:rsidRPr="00205F13">
              <w:rPr>
                <w:rFonts w:ascii="標楷體" w:eastAsia="標楷體" w:hAnsi="標楷體" w:cs="Times New Roman" w:hint="eastAsia"/>
                <w:sz w:val="32"/>
                <w:szCs w:val="32"/>
              </w:rPr>
              <w:t>董建宏</w:t>
            </w:r>
          </w:p>
        </w:tc>
      </w:tr>
      <w:tr w:rsidR="00887E8C" w:rsidRPr="00205F13" w:rsidTr="00BE3113">
        <w:trPr>
          <w:gridAfter w:val="1"/>
          <w:wAfter w:w="43" w:type="dxa"/>
          <w:trHeight w:hRule="exact" w:val="567"/>
          <w:jc w:val="center"/>
        </w:trPr>
        <w:tc>
          <w:tcPr>
            <w:tcW w:w="7669" w:type="dxa"/>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r w:rsidRPr="00205F13">
              <w:rPr>
                <w:rFonts w:ascii="標楷體" w:eastAsia="標楷體" w:hAnsi="標楷體" w:cs="Times New Roman" w:hint="eastAsia"/>
                <w:sz w:val="32"/>
                <w:szCs w:val="32"/>
              </w:rPr>
              <w:t>財團法人中央營建技術顧問研究社</w:t>
            </w:r>
            <w:r w:rsidR="00887E8C" w:rsidRPr="00205F13">
              <w:rPr>
                <w:rFonts w:ascii="標楷體" w:eastAsia="標楷體" w:hAnsi="標楷體" w:cs="Times New Roman" w:hint="eastAsia"/>
                <w:sz w:val="32"/>
                <w:szCs w:val="32"/>
              </w:rPr>
              <w:t>董事長</w:t>
            </w:r>
          </w:p>
        </w:tc>
        <w:tc>
          <w:tcPr>
            <w:tcW w:w="466"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p>
        </w:tc>
        <w:tc>
          <w:tcPr>
            <w:tcW w:w="1617"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rPr>
                <w:rFonts w:ascii="標楷體" w:eastAsia="標楷體" w:hAnsi="標楷體" w:cs="Times New Roman"/>
                <w:sz w:val="32"/>
                <w:szCs w:val="32"/>
              </w:rPr>
            </w:pPr>
            <w:r w:rsidRPr="00205F13">
              <w:rPr>
                <w:rFonts w:ascii="標楷體" w:eastAsia="標楷體" w:hAnsi="標楷體" w:cs="Times New Roman" w:hint="eastAsia"/>
                <w:sz w:val="32"/>
                <w:szCs w:val="32"/>
              </w:rPr>
              <w:t>黃宏順</w:t>
            </w:r>
          </w:p>
        </w:tc>
      </w:tr>
      <w:tr w:rsidR="00887E8C" w:rsidRPr="00205F13" w:rsidTr="00BE3113">
        <w:trPr>
          <w:gridAfter w:val="1"/>
          <w:wAfter w:w="43" w:type="dxa"/>
          <w:trHeight w:hRule="exact" w:val="567"/>
          <w:jc w:val="center"/>
        </w:trPr>
        <w:tc>
          <w:tcPr>
            <w:tcW w:w="7669" w:type="dxa"/>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r w:rsidRPr="00205F13">
              <w:rPr>
                <w:rFonts w:ascii="標楷體" w:eastAsia="標楷體" w:hAnsi="標楷體" w:cs="Times New Roman" w:hint="eastAsia"/>
                <w:sz w:val="32"/>
                <w:szCs w:val="32"/>
              </w:rPr>
              <w:t>國家住宅及都市更新中心</w:t>
            </w:r>
            <w:r w:rsidR="00887E8C" w:rsidRPr="00205F13">
              <w:rPr>
                <w:rFonts w:ascii="標楷體" w:eastAsia="標楷體" w:hAnsi="標楷體" w:cs="Times New Roman" w:hint="eastAsia"/>
                <w:sz w:val="32"/>
                <w:szCs w:val="32"/>
              </w:rPr>
              <w:t>代理董事長</w:t>
            </w:r>
          </w:p>
        </w:tc>
        <w:tc>
          <w:tcPr>
            <w:tcW w:w="466"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jc w:val="both"/>
              <w:rPr>
                <w:rFonts w:ascii="標楷體" w:eastAsia="標楷體" w:hAnsi="標楷體" w:cs="Times New Roman"/>
                <w:sz w:val="32"/>
                <w:szCs w:val="32"/>
              </w:rPr>
            </w:pPr>
          </w:p>
        </w:tc>
        <w:tc>
          <w:tcPr>
            <w:tcW w:w="1617" w:type="dxa"/>
            <w:gridSpan w:val="2"/>
            <w:vAlign w:val="center"/>
          </w:tcPr>
          <w:p w:rsidR="00205F13" w:rsidRPr="00205F13" w:rsidRDefault="00205F13" w:rsidP="00BE3113">
            <w:pPr>
              <w:tabs>
                <w:tab w:val="left" w:pos="12556"/>
              </w:tabs>
              <w:snapToGrid w:val="0"/>
              <w:spacing w:line="460" w:lineRule="exact"/>
              <w:ind w:leftChars="156" w:left="1616" w:rightChars="-448" w:right="-1075" w:hangingChars="388" w:hanging="1242"/>
              <w:rPr>
                <w:rFonts w:ascii="標楷體" w:eastAsia="標楷體" w:hAnsi="標楷體" w:cs="Times New Roman"/>
                <w:sz w:val="32"/>
                <w:szCs w:val="32"/>
              </w:rPr>
            </w:pPr>
            <w:r w:rsidRPr="00205F13">
              <w:rPr>
                <w:rFonts w:ascii="標楷體" w:eastAsia="標楷體" w:hAnsi="標楷體" w:cs="Times New Roman" w:hint="eastAsia"/>
                <w:sz w:val="32"/>
                <w:szCs w:val="32"/>
              </w:rPr>
              <w:t>花敬群</w:t>
            </w:r>
          </w:p>
        </w:tc>
      </w:tr>
    </w:tbl>
    <w:p w:rsidR="009567E2" w:rsidRPr="009567E2" w:rsidRDefault="009567E2" w:rsidP="00AA4499">
      <w:pPr>
        <w:tabs>
          <w:tab w:val="left" w:pos="12556"/>
        </w:tabs>
        <w:snapToGrid w:val="0"/>
        <w:spacing w:line="460" w:lineRule="exact"/>
        <w:ind w:left="1619" w:rightChars="-448" w:right="-1075" w:hangingChars="506" w:hanging="1619"/>
        <w:jc w:val="both"/>
        <w:rPr>
          <w:rFonts w:ascii="標楷體" w:eastAsia="標楷體" w:hAnsi="標楷體" w:cs="Times New Roman"/>
          <w:bCs/>
          <w:sz w:val="32"/>
          <w:szCs w:val="32"/>
        </w:rPr>
      </w:pPr>
      <w:r w:rsidRPr="009567E2">
        <w:rPr>
          <w:rFonts w:ascii="標楷體" w:eastAsia="標楷體" w:hAnsi="標楷體" w:cs="Times New Roman" w:hint="eastAsia"/>
          <w:sz w:val="32"/>
          <w:szCs w:val="32"/>
        </w:rPr>
        <w:t>主    席：</w:t>
      </w:r>
      <w:r w:rsidR="00ED280E">
        <w:rPr>
          <w:rFonts w:ascii="標楷體" w:eastAsia="標楷體" w:hAnsi="標楷體" w:cs="Times New Roman" w:hint="eastAsia"/>
          <w:sz w:val="32"/>
          <w:szCs w:val="32"/>
        </w:rPr>
        <w:t>林</w:t>
      </w:r>
      <w:r w:rsidRPr="009567E2">
        <w:rPr>
          <w:rFonts w:ascii="標楷體" w:eastAsia="標楷體" w:hAnsi="標楷體" w:cs="Times New Roman" w:hint="eastAsia"/>
          <w:bCs/>
          <w:sz w:val="32"/>
          <w:szCs w:val="32"/>
        </w:rPr>
        <w:t>召集委員</w:t>
      </w:r>
      <w:r w:rsidR="00ED280E">
        <w:rPr>
          <w:rFonts w:ascii="標楷體" w:eastAsia="標楷體" w:hAnsi="標楷體" w:cs="Times New Roman" w:hint="eastAsia"/>
          <w:bCs/>
          <w:sz w:val="32"/>
          <w:szCs w:val="32"/>
        </w:rPr>
        <w:t>為洲</w:t>
      </w:r>
    </w:p>
    <w:p w:rsidR="009567E2" w:rsidRPr="009567E2" w:rsidRDefault="009567E2" w:rsidP="00AA4499">
      <w:pPr>
        <w:snapToGrid w:val="0"/>
        <w:spacing w:line="460" w:lineRule="exact"/>
        <w:ind w:rightChars="-448" w:right="-1075"/>
        <w:jc w:val="both"/>
        <w:rPr>
          <w:rFonts w:ascii="標楷體" w:eastAsia="標楷體" w:hAnsi="標楷體" w:cs="Times New Roman"/>
          <w:sz w:val="32"/>
          <w:szCs w:val="32"/>
        </w:rPr>
      </w:pPr>
      <w:r w:rsidRPr="009567E2">
        <w:rPr>
          <w:rFonts w:ascii="標楷體" w:eastAsia="標楷體" w:hAnsi="標楷體" w:cs="Times New Roman" w:hint="eastAsia"/>
          <w:sz w:val="32"/>
          <w:szCs w:val="32"/>
        </w:rPr>
        <w:t>專門委員：</w:t>
      </w:r>
      <w:r w:rsidR="00277F72">
        <w:rPr>
          <w:rFonts w:ascii="標楷體" w:eastAsia="標楷體" w:hAnsi="標楷體" w:cs="Times New Roman" w:hint="eastAsia"/>
          <w:sz w:val="32"/>
          <w:szCs w:val="32"/>
        </w:rPr>
        <w:t>賈北松</w:t>
      </w:r>
    </w:p>
    <w:p w:rsidR="009567E2" w:rsidRPr="009567E2" w:rsidRDefault="009567E2" w:rsidP="00AA4499">
      <w:pPr>
        <w:snapToGrid w:val="0"/>
        <w:spacing w:line="460" w:lineRule="exact"/>
        <w:ind w:rightChars="-448" w:right="-1075"/>
        <w:jc w:val="both"/>
        <w:rPr>
          <w:rFonts w:ascii="標楷體" w:eastAsia="標楷體" w:hAnsi="標楷體" w:cs="Times New Roman"/>
          <w:sz w:val="32"/>
          <w:szCs w:val="32"/>
        </w:rPr>
      </w:pPr>
      <w:r w:rsidRPr="009567E2">
        <w:rPr>
          <w:rFonts w:ascii="標楷體" w:eastAsia="標楷體" w:hAnsi="標楷體" w:cs="Times New Roman" w:hint="eastAsia"/>
          <w:sz w:val="32"/>
          <w:szCs w:val="32"/>
        </w:rPr>
        <w:t>主任秘書：</w:t>
      </w:r>
      <w:r w:rsidR="00277F72" w:rsidRPr="009567E2">
        <w:rPr>
          <w:rFonts w:ascii="標楷體" w:eastAsia="標楷體" w:hAnsi="標楷體" w:cs="Times New Roman" w:hint="eastAsia"/>
          <w:sz w:val="32"/>
          <w:szCs w:val="32"/>
        </w:rPr>
        <w:t>張禮棟</w:t>
      </w:r>
    </w:p>
    <w:p w:rsidR="009567E2" w:rsidRPr="009567E2" w:rsidRDefault="009567E2" w:rsidP="00AA4499">
      <w:pPr>
        <w:snapToGrid w:val="0"/>
        <w:spacing w:line="460" w:lineRule="exact"/>
        <w:ind w:rightChars="-448" w:right="-1075"/>
        <w:jc w:val="both"/>
        <w:rPr>
          <w:rFonts w:ascii="標楷體" w:eastAsia="標楷體" w:hAnsi="標楷體" w:cs="Times New Roman"/>
          <w:sz w:val="32"/>
          <w:szCs w:val="32"/>
        </w:rPr>
      </w:pPr>
      <w:r w:rsidRPr="009567E2">
        <w:rPr>
          <w:rFonts w:ascii="標楷體" w:eastAsia="標楷體" w:hAnsi="標楷體" w:cs="Times New Roman" w:hint="eastAsia"/>
          <w:sz w:val="32"/>
          <w:szCs w:val="32"/>
        </w:rPr>
        <w:t xml:space="preserve">紀    錄：簡任秘書  </w:t>
      </w:r>
      <w:r w:rsidR="00277F72">
        <w:rPr>
          <w:rFonts w:ascii="標楷體" w:eastAsia="標楷體" w:hAnsi="標楷體" w:cs="Times New Roman" w:hint="eastAsia"/>
          <w:sz w:val="32"/>
          <w:szCs w:val="32"/>
        </w:rPr>
        <w:t>周厚增</w:t>
      </w:r>
    </w:p>
    <w:p w:rsidR="009567E2" w:rsidRPr="009567E2" w:rsidRDefault="009567E2" w:rsidP="00AA4499">
      <w:pPr>
        <w:snapToGrid w:val="0"/>
        <w:spacing w:line="460" w:lineRule="exact"/>
        <w:ind w:rightChars="-448" w:right="-1075" w:firstLineChars="500" w:firstLine="1600"/>
        <w:jc w:val="both"/>
        <w:rPr>
          <w:rFonts w:ascii="標楷體" w:eastAsia="標楷體" w:hAnsi="標楷體" w:cs="Times New Roman"/>
          <w:sz w:val="32"/>
          <w:szCs w:val="32"/>
        </w:rPr>
      </w:pPr>
      <w:r w:rsidRPr="009567E2">
        <w:rPr>
          <w:rFonts w:ascii="標楷體" w:eastAsia="標楷體" w:hAnsi="標楷體" w:cs="Times New Roman" w:hint="eastAsia"/>
          <w:sz w:val="32"/>
          <w:szCs w:val="32"/>
        </w:rPr>
        <w:t>簡任編審  吳人寬</w:t>
      </w:r>
    </w:p>
    <w:p w:rsidR="009567E2" w:rsidRPr="009567E2" w:rsidRDefault="009567E2" w:rsidP="00AA4499">
      <w:pPr>
        <w:snapToGrid w:val="0"/>
        <w:spacing w:line="460" w:lineRule="exact"/>
        <w:ind w:rightChars="-448" w:right="-1075" w:firstLineChars="500" w:firstLine="1600"/>
        <w:jc w:val="both"/>
        <w:rPr>
          <w:rFonts w:ascii="標楷體" w:eastAsia="標楷體" w:hAnsi="標楷體" w:cs="Times New Roman"/>
          <w:sz w:val="32"/>
          <w:szCs w:val="32"/>
        </w:rPr>
      </w:pPr>
      <w:r w:rsidRPr="009567E2">
        <w:rPr>
          <w:rFonts w:ascii="標楷體" w:eastAsia="標楷體" w:hAnsi="標楷體" w:cs="Times New Roman" w:hint="eastAsia"/>
          <w:sz w:val="32"/>
          <w:szCs w:val="32"/>
        </w:rPr>
        <w:t>科    長  陳品華</w:t>
      </w:r>
    </w:p>
    <w:p w:rsidR="009567E2" w:rsidRDefault="009567E2" w:rsidP="00AA4499">
      <w:pPr>
        <w:snapToGrid w:val="0"/>
        <w:spacing w:line="460" w:lineRule="exact"/>
        <w:ind w:rightChars="-448" w:right="-1075" w:firstLineChars="500" w:firstLine="1600"/>
        <w:jc w:val="both"/>
        <w:rPr>
          <w:rFonts w:ascii="標楷體" w:eastAsia="標楷體" w:hAnsi="標楷體" w:cs="Times New Roman"/>
          <w:sz w:val="32"/>
          <w:szCs w:val="32"/>
        </w:rPr>
      </w:pPr>
      <w:r w:rsidRPr="009567E2">
        <w:rPr>
          <w:rFonts w:ascii="標楷體" w:eastAsia="標楷體" w:hAnsi="標楷體" w:cs="Times New Roman" w:hint="eastAsia"/>
          <w:sz w:val="32"/>
          <w:szCs w:val="32"/>
        </w:rPr>
        <w:t>專    員  喻  珊</w:t>
      </w:r>
    </w:p>
    <w:p w:rsidR="00360181" w:rsidRPr="009567E2" w:rsidRDefault="00360181" w:rsidP="00AA4499">
      <w:pPr>
        <w:snapToGrid w:val="0"/>
        <w:spacing w:line="460" w:lineRule="exact"/>
        <w:ind w:rightChars="-448" w:right="-1075" w:firstLineChars="500" w:firstLine="1600"/>
        <w:jc w:val="both"/>
        <w:rPr>
          <w:rFonts w:ascii="標楷體" w:eastAsia="標楷體" w:hAnsi="標楷體" w:cs="Times New Roman"/>
          <w:sz w:val="32"/>
          <w:szCs w:val="32"/>
        </w:rPr>
      </w:pPr>
      <w:r>
        <w:rPr>
          <w:rFonts w:ascii="標楷體" w:eastAsia="標楷體" w:hAnsi="標楷體" w:cs="Times New Roman" w:hint="eastAsia"/>
          <w:sz w:val="32"/>
          <w:szCs w:val="32"/>
        </w:rPr>
        <w:t>薦任科員  黃昱瑞</w:t>
      </w:r>
    </w:p>
    <w:p w:rsidR="009567E2" w:rsidRPr="009567E2" w:rsidRDefault="009567E2" w:rsidP="005949CF">
      <w:pPr>
        <w:snapToGrid w:val="0"/>
        <w:spacing w:line="460" w:lineRule="exact"/>
        <w:ind w:left="657" w:rightChars="-21" w:right="-50" w:hangingChars="200" w:hanging="657"/>
        <w:jc w:val="both"/>
        <w:rPr>
          <w:rFonts w:ascii="標楷體" w:eastAsia="標楷體" w:hAnsi="標楷體" w:cs="Times New Roman"/>
          <w:b/>
          <w:bCs/>
          <w:spacing w:val="4"/>
          <w:sz w:val="32"/>
          <w:szCs w:val="32"/>
          <w:lang w:val="x-none" w:eastAsia="x-none"/>
        </w:rPr>
      </w:pPr>
      <w:r w:rsidRPr="009567E2">
        <w:rPr>
          <w:rFonts w:ascii="標楷體" w:eastAsia="標楷體" w:hAnsi="標楷體" w:cs="Times New Roman" w:hint="eastAsia"/>
          <w:b/>
          <w:bCs/>
          <w:spacing w:val="4"/>
          <w:sz w:val="32"/>
          <w:szCs w:val="32"/>
          <w:lang w:val="x-none" w:eastAsia="x-none"/>
        </w:rPr>
        <w:t>報告事項</w:t>
      </w:r>
    </w:p>
    <w:p w:rsidR="009567E2" w:rsidRPr="002C4F39" w:rsidRDefault="009567E2" w:rsidP="00AA4499">
      <w:pPr>
        <w:snapToGrid w:val="0"/>
        <w:spacing w:line="460" w:lineRule="exact"/>
        <w:ind w:left="1620" w:right="120" w:hanging="1620"/>
        <w:jc w:val="both"/>
        <w:rPr>
          <w:rFonts w:ascii="標楷體" w:eastAsia="標楷體" w:hAnsi="標楷體" w:cs="Times New Roman"/>
          <w:bCs/>
          <w:sz w:val="32"/>
          <w:szCs w:val="32"/>
        </w:rPr>
      </w:pPr>
      <w:r w:rsidRPr="002C4F39">
        <w:rPr>
          <w:rFonts w:ascii="標楷體" w:eastAsia="標楷體" w:hAnsi="標楷體" w:cs="Times New Roman" w:hint="eastAsia"/>
          <w:bCs/>
          <w:sz w:val="32"/>
          <w:szCs w:val="32"/>
        </w:rPr>
        <w:t>宣讀上次會議議事錄。</w:t>
      </w:r>
    </w:p>
    <w:p w:rsidR="009567E2" w:rsidRPr="001D548E" w:rsidRDefault="009567E2" w:rsidP="00360181">
      <w:pPr>
        <w:spacing w:line="480" w:lineRule="exact"/>
        <w:jc w:val="both"/>
        <w:rPr>
          <w:rFonts w:ascii="標楷體" w:eastAsia="標楷體" w:hAnsi="標楷體" w:cs="Times New Roman"/>
          <w:sz w:val="32"/>
          <w:szCs w:val="24"/>
        </w:rPr>
      </w:pPr>
      <w:r w:rsidRPr="001D548E">
        <w:rPr>
          <w:rFonts w:ascii="標楷體" w:eastAsia="標楷體" w:hAnsi="標楷體" w:cs="Times New Roman" w:hint="eastAsia"/>
          <w:sz w:val="32"/>
          <w:szCs w:val="24"/>
        </w:rPr>
        <w:t>決定：確定</w:t>
      </w:r>
    </w:p>
    <w:p w:rsidR="00360181" w:rsidRDefault="00360181" w:rsidP="005949CF">
      <w:pPr>
        <w:snapToGrid w:val="0"/>
        <w:spacing w:line="460" w:lineRule="exact"/>
        <w:ind w:left="641" w:hangingChars="200" w:hanging="641"/>
        <w:jc w:val="both"/>
        <w:rPr>
          <w:rFonts w:ascii="標楷體" w:eastAsia="標楷體" w:hAnsi="標楷體" w:cs="Times New Roman"/>
          <w:b/>
          <w:bCs/>
          <w:sz w:val="32"/>
          <w:szCs w:val="32"/>
        </w:rPr>
      </w:pPr>
    </w:p>
    <w:p w:rsidR="002C4F39" w:rsidRPr="00765E45" w:rsidRDefault="002C4F39" w:rsidP="005949CF">
      <w:pPr>
        <w:snapToGrid w:val="0"/>
        <w:spacing w:line="460" w:lineRule="exact"/>
        <w:ind w:left="641" w:hangingChars="200" w:hanging="641"/>
        <w:jc w:val="both"/>
        <w:rPr>
          <w:rFonts w:ascii="標楷體" w:eastAsia="標楷體" w:hAnsi="標楷體" w:cs="Times New Roman"/>
          <w:b/>
          <w:bCs/>
          <w:sz w:val="32"/>
          <w:szCs w:val="32"/>
        </w:rPr>
      </w:pPr>
      <w:r w:rsidRPr="00765E45">
        <w:rPr>
          <w:rFonts w:ascii="標楷體" w:eastAsia="標楷體" w:hAnsi="標楷體" w:cs="Times New Roman" w:hint="eastAsia"/>
          <w:b/>
          <w:bCs/>
          <w:sz w:val="32"/>
          <w:szCs w:val="32"/>
        </w:rPr>
        <w:t>討論事項</w:t>
      </w:r>
    </w:p>
    <w:p w:rsidR="00360181" w:rsidRPr="00360181" w:rsidRDefault="00360181" w:rsidP="00360181">
      <w:pPr>
        <w:snapToGrid w:val="0"/>
        <w:spacing w:line="500" w:lineRule="exact"/>
        <w:ind w:left="656"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一、審查委員尤美女等21人、委員江永昌等18人、委員賴士葆等19人、委員王育敏等17人及委員陳其邁、鍾佳濱等17人分別擬具「都市計畫法部分條文修正草案」案。</w:t>
      </w:r>
    </w:p>
    <w:p w:rsidR="00360181" w:rsidRPr="00360181" w:rsidRDefault="00360181" w:rsidP="00360181">
      <w:pPr>
        <w:snapToGrid w:val="0"/>
        <w:spacing w:line="500" w:lineRule="exact"/>
        <w:ind w:left="656"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二、審查委員呂孫綾等21人擬具「都市計畫法第二十六條條文修正草案」案。</w:t>
      </w:r>
    </w:p>
    <w:p w:rsidR="00360181" w:rsidRPr="00360181" w:rsidRDefault="00360181" w:rsidP="00360181">
      <w:pPr>
        <w:snapToGrid w:val="0"/>
        <w:spacing w:line="500" w:lineRule="exact"/>
        <w:ind w:left="656"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三、審查委員劉建國等17人及委員陳超明等16人分別擬具「都市計畫法第八十三條之一條文修正草案」案。</w:t>
      </w:r>
    </w:p>
    <w:p w:rsidR="00360181" w:rsidRPr="00360181" w:rsidRDefault="00360181" w:rsidP="00360181">
      <w:pPr>
        <w:snapToGrid w:val="0"/>
        <w:spacing w:line="500" w:lineRule="exact"/>
        <w:ind w:left="656"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四、審查委員李彥秀等17人擬具「都市計畫法第二十一條及第八十七條條文修正草案」案。</w:t>
      </w:r>
    </w:p>
    <w:p w:rsidR="00360181" w:rsidRPr="00360181" w:rsidRDefault="00360181" w:rsidP="00360181">
      <w:pPr>
        <w:snapToGrid w:val="0"/>
        <w:spacing w:line="500" w:lineRule="exact"/>
        <w:ind w:left="656"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五、審查108年度中央政府總預算案附屬單位預算非營業部分關於內政部主管—營建建設基金(作業基金)、國土永續發展基金(特別收入基金)、黃瑞景先生獎學基金、胡原洲女士獎(助)學基金、內政部空勤三勇士子女生活照顧基金(信託基金)。</w:t>
      </w:r>
    </w:p>
    <w:p w:rsidR="00360181" w:rsidRPr="00360181" w:rsidRDefault="00360181" w:rsidP="00360181">
      <w:pPr>
        <w:snapToGrid w:val="0"/>
        <w:spacing w:line="500" w:lineRule="exact"/>
        <w:ind w:left="656"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六、審查內政部函送財團法人二二八事件紀念基金會、財團法人台灣建築中心、財團法人臺灣營建研究院、財團法人國土規劃及不動產資訊中心、財團法人中央營建技術顧問研究社等108年度預算書案。</w:t>
      </w:r>
    </w:p>
    <w:p w:rsidR="00360181" w:rsidRPr="00360181" w:rsidRDefault="00360181" w:rsidP="00360181">
      <w:pPr>
        <w:snapToGrid w:val="0"/>
        <w:spacing w:line="500" w:lineRule="exact"/>
        <w:ind w:left="656"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七、審查內政部函送國家住宅及都市更新中心107及108年度預算書案。</w:t>
      </w:r>
    </w:p>
    <w:p w:rsidR="00360181" w:rsidRPr="00360181" w:rsidRDefault="00360181" w:rsidP="00360181">
      <w:pPr>
        <w:snapToGrid w:val="0"/>
        <w:spacing w:line="500" w:lineRule="exact"/>
        <w:ind w:left="656"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八、審查內政部「補、捐（獎）助其他政府機關、團體或個人經費報告表」等3案。</w:t>
      </w:r>
    </w:p>
    <w:p w:rsidR="00360181" w:rsidRPr="00360181" w:rsidRDefault="00360181" w:rsidP="00360181">
      <w:pPr>
        <w:snapToGrid w:val="0"/>
        <w:spacing w:line="500" w:lineRule="exact"/>
        <w:ind w:leftChars="250" w:left="1256"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(一)內政部函送該部主管106年度第2季補助縣市政府、團體及個人之獎補助經費季報表，請查照案。</w:t>
      </w:r>
    </w:p>
    <w:p w:rsidR="00360181" w:rsidRPr="00360181" w:rsidRDefault="00360181" w:rsidP="00360181">
      <w:pPr>
        <w:snapToGrid w:val="0"/>
        <w:spacing w:line="500" w:lineRule="exact"/>
        <w:ind w:leftChars="250" w:left="1256"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(二)內政部函送該部主管106年度第3季補助縣市政府、團體及個人之獎補助經費季報表，請查照案。</w:t>
      </w:r>
    </w:p>
    <w:p w:rsidR="00360181" w:rsidRPr="00360181" w:rsidRDefault="00360181" w:rsidP="00360181">
      <w:pPr>
        <w:snapToGrid w:val="0"/>
        <w:spacing w:line="500" w:lineRule="exact"/>
        <w:ind w:leftChars="250" w:left="1256"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(三)內政部函送該部主管106年度第4季補助縣市政府、團體及個人之獎補助經費季報表，請查照案。</w:t>
      </w:r>
    </w:p>
    <w:p w:rsidR="00360181" w:rsidRPr="00360181" w:rsidRDefault="00360181" w:rsidP="00360181">
      <w:pPr>
        <w:snapToGrid w:val="0"/>
        <w:spacing w:line="500" w:lineRule="exact"/>
        <w:ind w:left="656" w:hangingChars="200" w:hanging="656"/>
        <w:jc w:val="both"/>
        <w:rPr>
          <w:rFonts w:ascii="華康中黑體" w:eastAsia="華康中黑體" w:hAnsi="新細明體" w:cs="Times New Roman"/>
          <w:bCs/>
          <w:szCs w:val="24"/>
        </w:rPr>
      </w:pPr>
      <w:r w:rsidRPr="00360181">
        <w:rPr>
          <w:rFonts w:ascii="標楷體" w:eastAsia="標楷體" w:hAnsi="標楷體" w:cs="Times New Roman" w:hint="eastAsia"/>
          <w:bCs/>
          <w:spacing w:val="4"/>
          <w:sz w:val="32"/>
          <w:szCs w:val="32"/>
        </w:rPr>
        <w:t>九、審查內政部「辦理政策宣導相關之廣告彙整表」等3案。</w:t>
      </w:r>
    </w:p>
    <w:p w:rsidR="00360181" w:rsidRPr="00360181" w:rsidRDefault="00360181" w:rsidP="00360181">
      <w:pPr>
        <w:snapToGrid w:val="0"/>
        <w:spacing w:line="500" w:lineRule="exact"/>
        <w:ind w:leftChars="250" w:left="1256"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(一)內政部函送該部主管106年度第2季辦理政策宣導相關廣告執行情形季報表，請查照案。</w:t>
      </w:r>
    </w:p>
    <w:p w:rsidR="00360181" w:rsidRPr="00360181" w:rsidRDefault="00360181" w:rsidP="00360181">
      <w:pPr>
        <w:snapToGrid w:val="0"/>
        <w:spacing w:line="500" w:lineRule="exact"/>
        <w:ind w:leftChars="250" w:left="1256"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(二)內政部函送該部主管106年度第3季辦理政策宣導相關廣告執行情形季報表，請查照案。</w:t>
      </w:r>
    </w:p>
    <w:p w:rsidR="00360181" w:rsidRPr="00360181" w:rsidRDefault="00360181" w:rsidP="00360181">
      <w:pPr>
        <w:snapToGrid w:val="0"/>
        <w:spacing w:line="500" w:lineRule="exact"/>
        <w:ind w:leftChars="250" w:left="1256"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(三)內政部函送該部主管106年度第4季辦理政策宣導相關廣告執行情形季報表，請查照案。</w:t>
      </w:r>
    </w:p>
    <w:p w:rsidR="009567E2" w:rsidRPr="00202C7D" w:rsidRDefault="009567E2" w:rsidP="00AA4499">
      <w:pPr>
        <w:snapToGrid w:val="0"/>
        <w:spacing w:line="460" w:lineRule="exact"/>
        <w:ind w:left="320" w:hangingChars="100" w:hanging="320"/>
        <w:jc w:val="both"/>
        <w:rPr>
          <w:rFonts w:ascii="標楷體" w:eastAsia="標楷體" w:hAnsi="標楷體" w:cs="Times New Roman"/>
          <w:bCs/>
          <w:sz w:val="32"/>
          <w:szCs w:val="32"/>
        </w:rPr>
      </w:pPr>
      <w:r w:rsidRPr="009567E2">
        <w:rPr>
          <w:rFonts w:ascii="標楷體" w:eastAsia="標楷體" w:hAnsi="標楷體" w:cs="Times New Roman" w:hint="eastAsia"/>
          <w:bCs/>
          <w:sz w:val="32"/>
          <w:szCs w:val="32"/>
        </w:rPr>
        <w:t>（本次會議</w:t>
      </w:r>
      <w:r w:rsidR="002C4F39">
        <w:rPr>
          <w:rFonts w:ascii="標楷體" w:eastAsia="標楷體" w:hAnsi="標楷體" w:cs="Times New Roman" w:hint="eastAsia"/>
          <w:bCs/>
          <w:sz w:val="32"/>
          <w:szCs w:val="32"/>
        </w:rPr>
        <w:t>經</w:t>
      </w:r>
      <w:r w:rsidR="00360181">
        <w:rPr>
          <w:rFonts w:ascii="標楷體" w:eastAsia="標楷體" w:hAnsi="標楷體" w:cs="Times New Roman" w:hint="eastAsia"/>
          <w:bCs/>
          <w:sz w:val="32"/>
          <w:szCs w:val="32"/>
        </w:rPr>
        <w:t>內政部部長徐國勇</w:t>
      </w:r>
      <w:r w:rsidR="005949CF" w:rsidRPr="005949CF">
        <w:rPr>
          <w:rFonts w:ascii="標楷體" w:eastAsia="標楷體" w:hAnsi="標楷體" w:cs="Times New Roman" w:hint="eastAsia"/>
          <w:bCs/>
          <w:sz w:val="32"/>
          <w:szCs w:val="32"/>
        </w:rPr>
        <w:t>綜合</w:t>
      </w:r>
      <w:r w:rsidR="002C4F39">
        <w:rPr>
          <w:rFonts w:ascii="標楷體" w:eastAsia="標楷體" w:hAnsi="標楷體" w:cs="Times New Roman" w:hint="eastAsia"/>
          <w:bCs/>
          <w:sz w:val="32"/>
          <w:szCs w:val="32"/>
        </w:rPr>
        <w:t>報告</w:t>
      </w:r>
      <w:r w:rsidR="00BF416D">
        <w:rPr>
          <w:rFonts w:ascii="標楷體" w:eastAsia="標楷體" w:hAnsi="標楷體" w:cs="Times New Roman" w:hint="eastAsia"/>
          <w:bCs/>
          <w:sz w:val="32"/>
          <w:szCs w:val="32"/>
        </w:rPr>
        <w:t>，委員尤美女</w:t>
      </w:r>
      <w:r w:rsidR="0092727B">
        <w:rPr>
          <w:rFonts w:ascii="標楷體" w:eastAsia="標楷體" w:hAnsi="標楷體" w:cs="Times New Roman" w:hint="eastAsia"/>
          <w:bCs/>
          <w:sz w:val="32"/>
          <w:szCs w:val="32"/>
        </w:rPr>
        <w:t>、陳超明</w:t>
      </w:r>
      <w:r w:rsidR="00BF416D">
        <w:rPr>
          <w:rFonts w:ascii="標楷體" w:eastAsia="標楷體" w:hAnsi="標楷體" w:cs="Times New Roman" w:hint="eastAsia"/>
          <w:bCs/>
          <w:sz w:val="32"/>
          <w:szCs w:val="32"/>
        </w:rPr>
        <w:t>提案說明</w:t>
      </w:r>
      <w:r w:rsidRPr="009567E2">
        <w:rPr>
          <w:rFonts w:ascii="標楷體" w:eastAsia="標楷體" w:hAnsi="標楷體" w:cs="Times New Roman" w:hint="eastAsia"/>
          <w:bCs/>
          <w:sz w:val="32"/>
          <w:szCs w:val="32"/>
        </w:rPr>
        <w:t>；委員</w:t>
      </w:r>
      <w:r w:rsidR="00E04ACE" w:rsidRPr="00025255">
        <w:rPr>
          <w:rFonts w:ascii="標楷體" w:eastAsia="標楷體" w:hAnsi="標楷體" w:cs="Times New Roman" w:hint="eastAsia"/>
          <w:bCs/>
          <w:sz w:val="32"/>
          <w:szCs w:val="32"/>
        </w:rPr>
        <w:t>趙正宇、</w:t>
      </w:r>
      <w:r w:rsidR="002F5781" w:rsidRPr="002F5781">
        <w:rPr>
          <w:rFonts w:ascii="標楷體" w:eastAsia="標楷體" w:hAnsi="標楷體" w:cs="Times New Roman" w:hint="eastAsia"/>
          <w:bCs/>
          <w:sz w:val="32"/>
          <w:szCs w:val="32"/>
        </w:rPr>
        <w:t>張宏陸</w:t>
      </w:r>
      <w:r w:rsidR="008F14E5" w:rsidRPr="008F14E5">
        <w:rPr>
          <w:rFonts w:ascii="標楷體" w:eastAsia="標楷體" w:hAnsi="標楷體" w:cs="Times New Roman" w:hint="eastAsia"/>
          <w:bCs/>
          <w:sz w:val="32"/>
          <w:szCs w:val="32"/>
        </w:rPr>
        <w:t>、余天</w:t>
      </w:r>
      <w:r w:rsidR="002F5781" w:rsidRPr="002F5781">
        <w:rPr>
          <w:rFonts w:ascii="標楷體" w:eastAsia="標楷體" w:hAnsi="標楷體" w:cs="Times New Roman" w:hint="eastAsia"/>
          <w:bCs/>
          <w:sz w:val="32"/>
          <w:szCs w:val="32"/>
        </w:rPr>
        <w:t>、</w:t>
      </w:r>
      <w:r w:rsidR="00333187" w:rsidRPr="00333187">
        <w:rPr>
          <w:rFonts w:ascii="標楷體" w:eastAsia="標楷體" w:hAnsi="標楷體" w:cs="Times New Roman" w:hint="eastAsia"/>
          <w:bCs/>
          <w:sz w:val="32"/>
          <w:szCs w:val="32"/>
        </w:rPr>
        <w:t>吳琪銘、</w:t>
      </w:r>
      <w:r w:rsidR="00333187" w:rsidRPr="00C02778">
        <w:rPr>
          <w:rFonts w:ascii="標楷體" w:eastAsia="標楷體" w:hAnsi="標楷體" w:cs="Times New Roman" w:hint="eastAsia"/>
          <w:bCs/>
          <w:sz w:val="32"/>
          <w:szCs w:val="32"/>
        </w:rPr>
        <w:t>林麗蟬、</w:t>
      </w:r>
      <w:r w:rsidR="00333187" w:rsidRPr="000E3152">
        <w:rPr>
          <w:rFonts w:ascii="標楷體" w:eastAsia="標楷體" w:hAnsi="標楷體" w:cs="Times New Roman" w:hint="eastAsia"/>
          <w:bCs/>
          <w:sz w:val="32"/>
          <w:szCs w:val="32"/>
        </w:rPr>
        <w:t>李俊俋、</w:t>
      </w:r>
      <w:r w:rsidR="000E3152" w:rsidRPr="00B9187B">
        <w:rPr>
          <w:rFonts w:ascii="標楷體" w:eastAsia="標楷體" w:hAnsi="標楷體" w:cs="Times New Roman" w:hint="eastAsia"/>
          <w:bCs/>
          <w:sz w:val="32"/>
          <w:szCs w:val="32"/>
        </w:rPr>
        <w:t>劉世芳、</w:t>
      </w:r>
      <w:r w:rsidR="000E3152" w:rsidRPr="00563771">
        <w:rPr>
          <w:rFonts w:ascii="標楷體" w:eastAsia="標楷體" w:hAnsi="標楷體" w:cs="Times New Roman" w:hint="eastAsia"/>
          <w:bCs/>
          <w:sz w:val="32"/>
          <w:szCs w:val="32"/>
        </w:rPr>
        <w:t>許毓仁、</w:t>
      </w:r>
      <w:r w:rsidR="00B9187B" w:rsidRPr="009715C6">
        <w:rPr>
          <w:rFonts w:ascii="標楷體" w:eastAsia="標楷體" w:hAnsi="標楷體" w:cs="Times New Roman" w:hint="eastAsia"/>
          <w:bCs/>
          <w:sz w:val="32"/>
          <w:szCs w:val="32"/>
        </w:rPr>
        <w:t>洪宗熠、</w:t>
      </w:r>
      <w:r w:rsidR="009715C6" w:rsidRPr="00197D41">
        <w:rPr>
          <w:rFonts w:ascii="標楷體" w:eastAsia="標楷體" w:hAnsi="標楷體" w:cs="Times New Roman" w:hint="eastAsia"/>
          <w:bCs/>
          <w:sz w:val="32"/>
          <w:szCs w:val="32"/>
        </w:rPr>
        <w:t>林為洲、</w:t>
      </w:r>
      <w:r w:rsidR="009715C6" w:rsidRPr="00CB53B8">
        <w:rPr>
          <w:rFonts w:ascii="標楷體" w:eastAsia="標楷體" w:hAnsi="標楷體" w:cs="Times New Roman" w:hint="eastAsia"/>
          <w:bCs/>
          <w:sz w:val="32"/>
          <w:szCs w:val="32"/>
        </w:rPr>
        <w:t>陳超明、</w:t>
      </w:r>
      <w:r w:rsidR="00B9187B" w:rsidRPr="00585923">
        <w:rPr>
          <w:rFonts w:ascii="標楷體" w:eastAsia="標楷體" w:hAnsi="標楷體" w:cs="Times New Roman" w:hint="eastAsia"/>
          <w:bCs/>
          <w:spacing w:val="-24"/>
          <w:sz w:val="32"/>
          <w:szCs w:val="32"/>
        </w:rPr>
        <w:t>高潞．以用．巴魕剌Kawlo．Iyun．Pacidal</w:t>
      </w:r>
      <w:r w:rsidR="00B9187B" w:rsidRPr="00585923">
        <w:rPr>
          <w:rFonts w:ascii="標楷體" w:eastAsia="標楷體" w:hAnsi="標楷體" w:cs="Times New Roman" w:hint="eastAsia"/>
          <w:bCs/>
          <w:sz w:val="32"/>
          <w:szCs w:val="32"/>
        </w:rPr>
        <w:t>、</w:t>
      </w:r>
      <w:r w:rsidR="006B729E" w:rsidRPr="00645F18">
        <w:rPr>
          <w:rFonts w:ascii="標楷體" w:eastAsia="標楷體" w:hAnsi="標楷體" w:cs="Times New Roman" w:hint="eastAsia"/>
          <w:bCs/>
          <w:sz w:val="32"/>
          <w:szCs w:val="32"/>
        </w:rPr>
        <w:t>鍾佳濱、</w:t>
      </w:r>
      <w:r w:rsidR="00E56855" w:rsidRPr="00ED4530">
        <w:rPr>
          <w:rFonts w:ascii="標楷體" w:eastAsia="標楷體" w:hAnsi="標楷體" w:cs="Times New Roman" w:hint="eastAsia"/>
          <w:bCs/>
          <w:sz w:val="32"/>
          <w:szCs w:val="32"/>
        </w:rPr>
        <w:t>曾銘宗、</w:t>
      </w:r>
      <w:r w:rsidR="008624BC" w:rsidRPr="00A56E96">
        <w:rPr>
          <w:rFonts w:ascii="標楷體" w:eastAsia="標楷體" w:hAnsi="標楷體" w:cs="Times New Roman" w:hint="eastAsia"/>
          <w:bCs/>
          <w:sz w:val="32"/>
          <w:szCs w:val="32"/>
        </w:rPr>
        <w:t>陳怡潔、</w:t>
      </w:r>
      <w:r w:rsidR="008624BC" w:rsidRPr="00716811">
        <w:rPr>
          <w:rFonts w:ascii="標楷體" w:eastAsia="標楷體" w:hAnsi="標楷體" w:cs="Times New Roman" w:hint="eastAsia"/>
          <w:bCs/>
          <w:sz w:val="32"/>
          <w:szCs w:val="32"/>
        </w:rPr>
        <w:t>吳焜裕、</w:t>
      </w:r>
      <w:r w:rsidR="004E3EA2" w:rsidRPr="00716811">
        <w:rPr>
          <w:rFonts w:ascii="標楷體" w:eastAsia="標楷體" w:hAnsi="標楷體" w:cs="Times New Roman" w:hint="eastAsia"/>
          <w:bCs/>
          <w:sz w:val="32"/>
          <w:szCs w:val="32"/>
        </w:rPr>
        <w:t>陳靜敏</w:t>
      </w:r>
      <w:r w:rsidR="00A56E96" w:rsidRPr="00716811">
        <w:rPr>
          <w:rFonts w:ascii="標楷體" w:eastAsia="標楷體" w:hAnsi="標楷體" w:cs="Times New Roman" w:hint="eastAsia"/>
          <w:bCs/>
          <w:sz w:val="32"/>
          <w:szCs w:val="32"/>
        </w:rPr>
        <w:t>、</w:t>
      </w:r>
      <w:r w:rsidR="000B7DFD" w:rsidRPr="00F0173D">
        <w:rPr>
          <w:rFonts w:ascii="標楷體" w:eastAsia="標楷體" w:hAnsi="標楷體" w:cs="Times New Roman" w:hint="eastAsia"/>
          <w:sz w:val="32"/>
          <w:szCs w:val="32"/>
        </w:rPr>
        <w:t>鍾孔炤</w:t>
      </w:r>
      <w:r w:rsidR="000B7DFD">
        <w:rPr>
          <w:rFonts w:ascii="標楷體" w:eastAsia="標楷體" w:hAnsi="標楷體" w:cs="Times New Roman" w:hint="eastAsia"/>
          <w:sz w:val="32"/>
          <w:szCs w:val="32"/>
        </w:rPr>
        <w:t>、</w:t>
      </w:r>
      <w:r w:rsidR="001C568C" w:rsidRPr="00791815">
        <w:rPr>
          <w:rFonts w:ascii="標楷體" w:eastAsia="標楷體" w:hAnsi="標楷體" w:cs="Times New Roman" w:hint="eastAsia"/>
          <w:bCs/>
          <w:sz w:val="32"/>
          <w:szCs w:val="32"/>
        </w:rPr>
        <w:t>尤美女、</w:t>
      </w:r>
      <w:r w:rsidR="00977588" w:rsidRPr="00791815">
        <w:rPr>
          <w:rFonts w:ascii="標楷體" w:eastAsia="標楷體" w:hAnsi="標楷體" w:cs="Times New Roman" w:hint="eastAsia"/>
          <w:bCs/>
          <w:sz w:val="32"/>
          <w:szCs w:val="32"/>
        </w:rPr>
        <w:t>呂孫綾</w:t>
      </w:r>
      <w:r w:rsidRPr="00791815">
        <w:rPr>
          <w:rFonts w:ascii="標楷體" w:eastAsia="標楷體" w:hAnsi="標楷體" w:cs="Times New Roman" w:hint="eastAsia"/>
          <w:bCs/>
          <w:sz w:val="32"/>
          <w:szCs w:val="32"/>
        </w:rPr>
        <w:t>等</w:t>
      </w:r>
      <w:r w:rsidR="001C568C" w:rsidRPr="00791815">
        <w:rPr>
          <w:rFonts w:ascii="標楷體" w:eastAsia="標楷體" w:hAnsi="標楷體" w:cs="Times New Roman" w:hint="eastAsia"/>
          <w:bCs/>
          <w:sz w:val="32"/>
          <w:szCs w:val="32"/>
        </w:rPr>
        <w:t>20</w:t>
      </w:r>
      <w:r w:rsidRPr="00791815">
        <w:rPr>
          <w:rFonts w:ascii="標楷體" w:eastAsia="標楷體" w:hAnsi="標楷體" w:cs="Times New Roman" w:hint="eastAsia"/>
          <w:bCs/>
          <w:sz w:val="32"/>
          <w:szCs w:val="32"/>
        </w:rPr>
        <w:t>人提</w:t>
      </w:r>
      <w:r w:rsidRPr="008B7F7D">
        <w:rPr>
          <w:rFonts w:ascii="標楷體" w:eastAsia="標楷體" w:hAnsi="標楷體" w:cs="Times New Roman" w:hint="eastAsia"/>
          <w:bCs/>
          <w:sz w:val="32"/>
          <w:szCs w:val="32"/>
        </w:rPr>
        <w:t>出質詢，均經</w:t>
      </w:r>
      <w:r w:rsidR="00360181" w:rsidRPr="00360181">
        <w:rPr>
          <w:rFonts w:ascii="標楷體" w:eastAsia="標楷體" w:hAnsi="標楷體" w:cs="Times New Roman" w:hint="eastAsia"/>
          <w:bCs/>
          <w:sz w:val="32"/>
          <w:szCs w:val="32"/>
        </w:rPr>
        <w:t>內政部部長徐國勇</w:t>
      </w:r>
      <w:r w:rsidRPr="008E7C63">
        <w:rPr>
          <w:rFonts w:ascii="標楷體" w:eastAsia="標楷體" w:hAnsi="標楷體" w:cs="Times New Roman" w:hint="eastAsia"/>
          <w:bCs/>
          <w:sz w:val="32"/>
          <w:szCs w:val="32"/>
        </w:rPr>
        <w:t>及所屬</w:t>
      </w:r>
      <w:r w:rsidR="0057148F">
        <w:rPr>
          <w:rFonts w:ascii="標楷體" w:eastAsia="標楷體" w:hAnsi="標楷體" w:cs="Times New Roman" w:hint="eastAsia"/>
          <w:bCs/>
          <w:sz w:val="32"/>
          <w:szCs w:val="32"/>
        </w:rPr>
        <w:t>、</w:t>
      </w:r>
      <w:r w:rsidR="00A76092" w:rsidRPr="00A76092">
        <w:rPr>
          <w:rFonts w:ascii="標楷體" w:eastAsia="標楷體" w:hAnsi="標楷體" w:cs="Times New Roman" w:hint="eastAsia"/>
          <w:bCs/>
          <w:sz w:val="32"/>
          <w:szCs w:val="32"/>
        </w:rPr>
        <w:t>財團法人臺灣營建研究院院長呂良正</w:t>
      </w:r>
      <w:r w:rsidR="004023F5">
        <w:rPr>
          <w:rFonts w:ascii="標楷體" w:eastAsia="標楷體" w:hAnsi="標楷體" w:cs="Times New Roman" w:hint="eastAsia"/>
          <w:bCs/>
          <w:sz w:val="32"/>
          <w:szCs w:val="32"/>
        </w:rPr>
        <w:t>、經濟部</w:t>
      </w:r>
      <w:r w:rsidR="004023F5" w:rsidRPr="004023F5">
        <w:rPr>
          <w:rFonts w:ascii="標楷體" w:eastAsia="標楷體" w:hAnsi="標楷體" w:cs="Times New Roman" w:hint="eastAsia"/>
          <w:bCs/>
          <w:sz w:val="32"/>
          <w:szCs w:val="32"/>
        </w:rPr>
        <w:t>水利署副組長洪信彰</w:t>
      </w:r>
      <w:r w:rsidR="00174832">
        <w:rPr>
          <w:rFonts w:ascii="標楷體" w:eastAsia="標楷體" w:hAnsi="標楷體" w:cs="Times New Roman" w:hint="eastAsia"/>
          <w:bCs/>
          <w:sz w:val="32"/>
          <w:szCs w:val="32"/>
        </w:rPr>
        <w:t>、</w:t>
      </w:r>
      <w:r w:rsidR="00174832" w:rsidRPr="00174832">
        <w:rPr>
          <w:rFonts w:ascii="標楷體" w:eastAsia="標楷體" w:hAnsi="標楷體" w:cs="Times New Roman" w:hint="eastAsia"/>
          <w:bCs/>
          <w:sz w:val="32"/>
          <w:szCs w:val="32"/>
        </w:rPr>
        <w:t>交通部路政司專門委員蔡書彬</w:t>
      </w:r>
      <w:r w:rsidRPr="00C05292">
        <w:rPr>
          <w:rFonts w:ascii="標楷體" w:eastAsia="標楷體" w:hAnsi="標楷體" w:cs="Times New Roman" w:hint="eastAsia"/>
          <w:bCs/>
          <w:sz w:val="32"/>
          <w:szCs w:val="32"/>
        </w:rPr>
        <w:t>即席</w:t>
      </w:r>
      <w:r w:rsidRPr="008B7F7D">
        <w:rPr>
          <w:rFonts w:ascii="標楷體" w:eastAsia="標楷體" w:hAnsi="標楷體" w:cs="Times New Roman" w:hint="eastAsia"/>
          <w:bCs/>
          <w:sz w:val="32"/>
          <w:szCs w:val="32"/>
        </w:rPr>
        <w:t>答復說明</w:t>
      </w:r>
      <w:r w:rsidR="00A76AD3" w:rsidRPr="00A76AD3">
        <w:rPr>
          <w:rFonts w:ascii="標楷體" w:eastAsia="標楷體" w:hAnsi="標楷體" w:cs="Times New Roman" w:hint="eastAsia"/>
          <w:bCs/>
          <w:sz w:val="32"/>
          <w:szCs w:val="32"/>
        </w:rPr>
        <w:t>；</w:t>
      </w:r>
      <w:r w:rsidR="00A76AD3" w:rsidRPr="009A2C5B">
        <w:rPr>
          <w:rFonts w:ascii="標楷體" w:eastAsia="標楷體" w:hAnsi="標楷體" w:cs="Times New Roman" w:hint="eastAsia"/>
          <w:bCs/>
          <w:sz w:val="32"/>
          <w:szCs w:val="32"/>
        </w:rPr>
        <w:t>另有委</w:t>
      </w:r>
      <w:r w:rsidR="00A76AD3" w:rsidRPr="00202C7D">
        <w:rPr>
          <w:rFonts w:ascii="標楷體" w:eastAsia="標楷體" w:hAnsi="標楷體" w:cs="Times New Roman" w:hint="eastAsia"/>
          <w:bCs/>
          <w:sz w:val="32"/>
          <w:szCs w:val="32"/>
        </w:rPr>
        <w:t>員</w:t>
      </w:r>
      <w:r w:rsidR="006E0AE2" w:rsidRPr="00202C7D">
        <w:rPr>
          <w:rFonts w:ascii="標楷體" w:eastAsia="標楷體" w:hAnsi="標楷體" w:cs="Times New Roman" w:hint="eastAsia"/>
          <w:bCs/>
          <w:sz w:val="32"/>
          <w:szCs w:val="32"/>
        </w:rPr>
        <w:t>蔣絜安、</w:t>
      </w:r>
      <w:r w:rsidR="00B11F67" w:rsidRPr="00202C7D">
        <w:rPr>
          <w:rFonts w:ascii="標楷體" w:eastAsia="標楷體" w:hAnsi="標楷體" w:cs="Times New Roman" w:hint="eastAsia"/>
          <w:bCs/>
          <w:sz w:val="32"/>
          <w:szCs w:val="32"/>
        </w:rPr>
        <w:t>黃昭順</w:t>
      </w:r>
      <w:r w:rsidR="00A76AD3" w:rsidRPr="00202C7D">
        <w:rPr>
          <w:rFonts w:ascii="標楷體" w:eastAsia="標楷體" w:hAnsi="標楷體" w:cs="Times New Roman" w:hint="eastAsia"/>
          <w:bCs/>
          <w:sz w:val="32"/>
          <w:szCs w:val="32"/>
        </w:rPr>
        <w:t>提出書面質詢，列入紀錄，刊登公報，並請</w:t>
      </w:r>
      <w:r w:rsidR="00360181" w:rsidRPr="00202C7D">
        <w:rPr>
          <w:rFonts w:ascii="標楷體" w:eastAsia="標楷體" w:hAnsi="標楷體" w:cs="Times New Roman" w:hint="eastAsia"/>
          <w:bCs/>
          <w:sz w:val="32"/>
          <w:szCs w:val="32"/>
        </w:rPr>
        <w:t>相關機關</w:t>
      </w:r>
      <w:r w:rsidR="00D66F88" w:rsidRPr="00202C7D">
        <w:rPr>
          <w:rFonts w:ascii="標楷體" w:eastAsia="標楷體" w:hAnsi="標楷體" w:cs="Times New Roman" w:hint="eastAsia"/>
          <w:bCs/>
          <w:sz w:val="32"/>
          <w:szCs w:val="32"/>
        </w:rPr>
        <w:t>另以書面答復</w:t>
      </w:r>
      <w:r w:rsidRPr="00202C7D">
        <w:rPr>
          <w:rFonts w:ascii="標楷體" w:eastAsia="標楷體" w:hAnsi="標楷體" w:cs="Times New Roman" w:hint="eastAsia"/>
          <w:bCs/>
          <w:sz w:val="32"/>
          <w:szCs w:val="32"/>
        </w:rPr>
        <w:t>。）</w:t>
      </w:r>
    </w:p>
    <w:p w:rsidR="009567E2" w:rsidRPr="00202C7D" w:rsidRDefault="009567E2" w:rsidP="00AA4499">
      <w:pPr>
        <w:snapToGrid w:val="0"/>
        <w:spacing w:line="460" w:lineRule="exact"/>
        <w:ind w:right="-1"/>
        <w:jc w:val="both"/>
        <w:rPr>
          <w:rFonts w:ascii="標楷體" w:eastAsia="標楷體" w:hAnsi="標楷體" w:cs="Times New Roman"/>
          <w:bCs/>
          <w:sz w:val="32"/>
          <w:szCs w:val="32"/>
        </w:rPr>
      </w:pPr>
      <w:r w:rsidRPr="00202C7D">
        <w:rPr>
          <w:rFonts w:ascii="標楷體" w:eastAsia="標楷體" w:hAnsi="標楷體" w:cs="Times New Roman" w:hint="eastAsia"/>
          <w:bCs/>
          <w:sz w:val="32"/>
          <w:szCs w:val="32"/>
        </w:rPr>
        <w:t>決</w:t>
      </w:r>
      <w:r w:rsidR="005949CF">
        <w:rPr>
          <w:rFonts w:ascii="標楷體" w:eastAsia="標楷體" w:hAnsi="標楷體" w:cs="Times New Roman" w:hint="eastAsia"/>
          <w:bCs/>
          <w:sz w:val="32"/>
          <w:szCs w:val="32"/>
        </w:rPr>
        <w:t>定</w:t>
      </w:r>
      <w:r w:rsidRPr="00202C7D">
        <w:rPr>
          <w:rFonts w:ascii="標楷體" w:eastAsia="標楷體" w:hAnsi="標楷體" w:cs="Times New Roman" w:hint="eastAsia"/>
          <w:bCs/>
          <w:sz w:val="32"/>
          <w:szCs w:val="32"/>
        </w:rPr>
        <w:t>:</w:t>
      </w:r>
    </w:p>
    <w:p w:rsidR="00ED280E" w:rsidRPr="0031016F" w:rsidRDefault="005949CF" w:rsidP="00ED280E">
      <w:pPr>
        <w:snapToGrid w:val="0"/>
        <w:spacing w:line="460" w:lineRule="exact"/>
        <w:ind w:right="-1"/>
        <w:jc w:val="both"/>
        <w:rPr>
          <w:rFonts w:ascii="標楷體" w:eastAsia="標楷體" w:hAnsi="標楷體" w:cs="Times New Roman"/>
          <w:b/>
          <w:bCs/>
          <w:sz w:val="32"/>
          <w:szCs w:val="32"/>
        </w:rPr>
      </w:pPr>
      <w:r>
        <w:rPr>
          <w:rFonts w:ascii="標楷體" w:eastAsia="標楷體" w:hAnsi="標楷體" w:cs="Times New Roman" w:hint="eastAsia"/>
          <w:b/>
          <w:bCs/>
          <w:sz w:val="32"/>
          <w:szCs w:val="32"/>
        </w:rPr>
        <w:t>一</w:t>
      </w:r>
      <w:r w:rsidR="009567E2" w:rsidRPr="0031016F">
        <w:rPr>
          <w:rFonts w:ascii="標楷體" w:eastAsia="標楷體" w:hAnsi="標楷體" w:cs="Times New Roman" w:hint="eastAsia"/>
          <w:b/>
          <w:bCs/>
          <w:sz w:val="32"/>
          <w:szCs w:val="32"/>
        </w:rPr>
        <w:t>、</w:t>
      </w:r>
      <w:r w:rsidR="00ED280E" w:rsidRPr="0031016F">
        <w:rPr>
          <w:rFonts w:ascii="標楷體" w:eastAsia="標楷體" w:hAnsi="標楷體" w:cs="Times New Roman" w:hint="eastAsia"/>
          <w:b/>
          <w:bCs/>
          <w:sz w:val="32"/>
          <w:szCs w:val="32"/>
        </w:rPr>
        <w:t>報告及</w:t>
      </w:r>
      <w:r w:rsidRPr="0031016F">
        <w:rPr>
          <w:rFonts w:ascii="標楷體" w:eastAsia="標楷體" w:hAnsi="標楷體" w:cs="Times New Roman" w:hint="eastAsia"/>
          <w:b/>
          <w:bCs/>
          <w:sz w:val="32"/>
          <w:szCs w:val="32"/>
        </w:rPr>
        <w:t>綜合</w:t>
      </w:r>
      <w:r w:rsidR="00ED280E" w:rsidRPr="0031016F">
        <w:rPr>
          <w:rFonts w:ascii="標楷體" w:eastAsia="標楷體" w:hAnsi="標楷體" w:cs="Times New Roman" w:hint="eastAsia"/>
          <w:b/>
          <w:bCs/>
          <w:sz w:val="32"/>
          <w:szCs w:val="32"/>
        </w:rPr>
        <w:t>詢答完畢。</w:t>
      </w:r>
    </w:p>
    <w:p w:rsidR="00ED280E" w:rsidRDefault="005949CF" w:rsidP="005949CF">
      <w:pPr>
        <w:snapToGrid w:val="0"/>
        <w:spacing w:line="460" w:lineRule="exact"/>
        <w:ind w:left="641" w:hangingChars="200" w:hanging="641"/>
        <w:jc w:val="both"/>
        <w:rPr>
          <w:rFonts w:ascii="標楷體" w:eastAsia="標楷體" w:hAnsi="標楷體" w:cs="Times New Roman"/>
          <w:b/>
          <w:bCs/>
          <w:sz w:val="32"/>
          <w:szCs w:val="32"/>
        </w:rPr>
      </w:pPr>
      <w:r>
        <w:rPr>
          <w:rFonts w:ascii="標楷體" w:eastAsia="標楷體" w:hAnsi="標楷體" w:cs="Times New Roman" w:hint="eastAsia"/>
          <w:b/>
          <w:bCs/>
          <w:sz w:val="32"/>
          <w:szCs w:val="32"/>
        </w:rPr>
        <w:t>二</w:t>
      </w:r>
      <w:r w:rsidR="00ED280E" w:rsidRPr="0031016F">
        <w:rPr>
          <w:rFonts w:ascii="標楷體" w:eastAsia="標楷體" w:hAnsi="標楷體" w:cs="Times New Roman" w:hint="eastAsia"/>
          <w:b/>
          <w:bCs/>
          <w:sz w:val="32"/>
          <w:szCs w:val="32"/>
        </w:rPr>
        <w:t>、委員質詢未及答復部分或要求提供之說明資料，請</w:t>
      </w:r>
      <w:r w:rsidR="00360181" w:rsidRPr="0031016F">
        <w:rPr>
          <w:rFonts w:ascii="標楷體" w:eastAsia="標楷體" w:hAnsi="標楷體" w:cs="Times New Roman" w:hint="eastAsia"/>
          <w:b/>
          <w:bCs/>
          <w:sz w:val="32"/>
          <w:szCs w:val="32"/>
        </w:rPr>
        <w:t>相關機關</w:t>
      </w:r>
      <w:r w:rsidR="00ED280E" w:rsidRPr="0031016F">
        <w:rPr>
          <w:rFonts w:ascii="標楷體" w:eastAsia="標楷體" w:hAnsi="標楷體" w:cs="Times New Roman" w:hint="eastAsia"/>
          <w:b/>
          <w:bCs/>
          <w:sz w:val="32"/>
          <w:szCs w:val="32"/>
        </w:rPr>
        <w:t>儘速以書面答復。</w:t>
      </w:r>
    </w:p>
    <w:p w:rsidR="005949CF" w:rsidRPr="0031016F" w:rsidRDefault="005949CF" w:rsidP="005949CF">
      <w:pPr>
        <w:snapToGrid w:val="0"/>
        <w:spacing w:line="460" w:lineRule="exact"/>
        <w:ind w:left="641" w:hangingChars="200" w:hanging="641"/>
        <w:jc w:val="both"/>
        <w:rPr>
          <w:rFonts w:ascii="標楷體" w:eastAsia="標楷體" w:hAnsi="標楷體" w:cs="Times New Roman"/>
          <w:b/>
          <w:bCs/>
          <w:sz w:val="32"/>
          <w:szCs w:val="32"/>
        </w:rPr>
      </w:pPr>
      <w:r>
        <w:rPr>
          <w:rFonts w:ascii="標楷體" w:eastAsia="標楷體" w:hAnsi="標楷體" w:cs="Times New Roman" w:hint="eastAsia"/>
          <w:b/>
          <w:bCs/>
          <w:sz w:val="32"/>
          <w:szCs w:val="32"/>
        </w:rPr>
        <w:t>決議：</w:t>
      </w:r>
    </w:p>
    <w:p w:rsidR="008A6DCB" w:rsidRPr="0031016F" w:rsidRDefault="005949CF" w:rsidP="005949CF">
      <w:pPr>
        <w:pStyle w:val="ab"/>
        <w:snapToGrid w:val="0"/>
        <w:spacing w:line="460" w:lineRule="exact"/>
        <w:ind w:leftChars="0" w:left="641" w:rightChars="-21" w:right="-50" w:hangingChars="200" w:hanging="641"/>
        <w:jc w:val="both"/>
        <w:rPr>
          <w:rFonts w:hAnsi="標楷體"/>
          <w:b/>
          <w:color w:val="000000"/>
          <w:lang w:eastAsia="zh-TW"/>
        </w:rPr>
      </w:pPr>
      <w:r>
        <w:rPr>
          <w:rFonts w:hAnsi="標楷體" w:hint="eastAsia"/>
          <w:b/>
          <w:color w:val="000000"/>
          <w:lang w:eastAsia="zh-TW"/>
        </w:rPr>
        <w:t>壹</w:t>
      </w:r>
      <w:r w:rsidR="008A6DCB" w:rsidRPr="0031016F">
        <w:rPr>
          <w:rFonts w:hAnsi="標楷體" w:hint="eastAsia"/>
          <w:b/>
          <w:color w:val="000000"/>
        </w:rPr>
        <w:t>、</w:t>
      </w:r>
      <w:r w:rsidR="008A6DCB" w:rsidRPr="0031016F">
        <w:rPr>
          <w:rFonts w:hAnsi="標楷體" w:hint="eastAsia"/>
          <w:b/>
          <w:color w:val="000000"/>
          <w:lang w:eastAsia="zh-TW"/>
        </w:rPr>
        <w:t>「都市計畫法第八十三條之一條文修正草案」等</w:t>
      </w:r>
      <w:r w:rsidR="008A6DCB" w:rsidRPr="0031016F">
        <w:rPr>
          <w:rFonts w:hAnsi="標楷體" w:hint="eastAsia"/>
          <w:b/>
          <w:color w:val="000000"/>
          <w:lang w:eastAsia="zh-TW"/>
        </w:rPr>
        <w:t>2</w:t>
      </w:r>
      <w:r w:rsidR="008A6DCB" w:rsidRPr="0031016F">
        <w:rPr>
          <w:rFonts w:hAnsi="標楷體" w:hint="eastAsia"/>
          <w:b/>
          <w:color w:val="000000"/>
          <w:lang w:eastAsia="zh-TW"/>
        </w:rPr>
        <w:t>案：</w:t>
      </w:r>
    </w:p>
    <w:p w:rsidR="008A6DCB" w:rsidRDefault="008A6DCB" w:rsidP="0031016F">
      <w:pPr>
        <w:pStyle w:val="ab"/>
        <w:numPr>
          <w:ilvl w:val="0"/>
          <w:numId w:val="8"/>
        </w:numPr>
        <w:snapToGrid w:val="0"/>
        <w:spacing w:line="460" w:lineRule="exact"/>
        <w:ind w:leftChars="0" w:rightChars="-21" w:right="-50"/>
        <w:jc w:val="both"/>
        <w:rPr>
          <w:rFonts w:hAnsi="標楷體"/>
          <w:color w:val="000000"/>
          <w:lang w:eastAsia="zh-TW"/>
        </w:rPr>
      </w:pPr>
      <w:r w:rsidRPr="00B60BB7">
        <w:rPr>
          <w:rFonts w:hAnsi="標楷體" w:hint="eastAsia"/>
          <w:color w:val="000000"/>
          <w:lang w:eastAsia="zh-TW"/>
        </w:rPr>
        <w:t>第八十三條之一</w:t>
      </w:r>
      <w:r>
        <w:rPr>
          <w:rFonts w:hAnsi="標楷體" w:hint="eastAsia"/>
          <w:color w:val="000000"/>
          <w:lang w:eastAsia="zh-TW"/>
        </w:rPr>
        <w:t>，保留。</w:t>
      </w:r>
    </w:p>
    <w:p w:rsidR="008A6DCB" w:rsidRPr="0031016F" w:rsidRDefault="00127ACA" w:rsidP="0031016F">
      <w:pPr>
        <w:pStyle w:val="ab"/>
        <w:numPr>
          <w:ilvl w:val="0"/>
          <w:numId w:val="8"/>
        </w:numPr>
        <w:snapToGrid w:val="0"/>
        <w:spacing w:line="460" w:lineRule="exact"/>
        <w:ind w:leftChars="0" w:rightChars="-21" w:right="-50"/>
        <w:jc w:val="both"/>
        <w:rPr>
          <w:rFonts w:hAnsi="標楷體"/>
          <w:color w:val="000000"/>
          <w:lang w:eastAsia="zh-TW"/>
        </w:rPr>
      </w:pPr>
      <w:r>
        <w:rPr>
          <w:rFonts w:hAnsi="標楷體" w:hint="eastAsia"/>
          <w:color w:val="000000"/>
          <w:lang w:eastAsia="zh-TW"/>
        </w:rPr>
        <w:t>討論事項三等</w:t>
      </w:r>
      <w:r>
        <w:rPr>
          <w:rFonts w:hAnsi="標楷體" w:hint="eastAsia"/>
          <w:color w:val="000000"/>
          <w:lang w:eastAsia="zh-TW"/>
        </w:rPr>
        <w:t>2</w:t>
      </w:r>
      <w:r w:rsidR="008A6DCB" w:rsidRPr="0031016F">
        <w:rPr>
          <w:rFonts w:hAnsi="標楷體" w:hint="eastAsia"/>
          <w:color w:val="000000"/>
          <w:lang w:eastAsia="zh-TW"/>
        </w:rPr>
        <w:t>案</w:t>
      </w:r>
      <w:r>
        <w:rPr>
          <w:rFonts w:hAnsi="標楷體" w:hint="eastAsia"/>
          <w:color w:val="000000"/>
          <w:lang w:eastAsia="zh-TW"/>
        </w:rPr>
        <w:t>，併案</w:t>
      </w:r>
      <w:r w:rsidR="008A6DCB" w:rsidRPr="0031016F">
        <w:rPr>
          <w:rFonts w:hAnsi="標楷體" w:hint="eastAsia"/>
          <w:color w:val="000000"/>
          <w:lang w:eastAsia="zh-TW"/>
        </w:rPr>
        <w:t>審查完竣，擬具審查報告，提報院會討論。院會討論前，須經黨團協商，並推請林召集</w:t>
      </w:r>
      <w:r w:rsidR="008A6DCB" w:rsidRPr="0031016F">
        <w:rPr>
          <w:rFonts w:hAnsi="標楷體"/>
          <w:color w:val="000000"/>
          <w:lang w:eastAsia="zh-TW"/>
        </w:rPr>
        <w:t>委員</w:t>
      </w:r>
      <w:r w:rsidR="008A6DCB" w:rsidRPr="0031016F">
        <w:rPr>
          <w:rFonts w:hAnsi="標楷體" w:hint="eastAsia"/>
          <w:color w:val="000000"/>
          <w:lang w:eastAsia="zh-TW"/>
        </w:rPr>
        <w:t>為洲於院會討論時作補充說明。</w:t>
      </w:r>
    </w:p>
    <w:p w:rsidR="008A6DCB" w:rsidRPr="0031016F" w:rsidRDefault="005949CF" w:rsidP="005949CF">
      <w:pPr>
        <w:pStyle w:val="ab"/>
        <w:snapToGrid w:val="0"/>
        <w:spacing w:line="460" w:lineRule="exact"/>
        <w:ind w:leftChars="0" w:left="641" w:rightChars="-21" w:right="-50" w:hangingChars="200" w:hanging="641"/>
        <w:jc w:val="both"/>
        <w:rPr>
          <w:rFonts w:hAnsi="標楷體"/>
          <w:b/>
          <w:color w:val="000000"/>
          <w:lang w:eastAsia="zh-TW"/>
        </w:rPr>
      </w:pPr>
      <w:r>
        <w:rPr>
          <w:rFonts w:hAnsi="標楷體" w:hint="eastAsia"/>
          <w:b/>
          <w:color w:val="000000"/>
          <w:lang w:eastAsia="zh-TW"/>
        </w:rPr>
        <w:t>貳</w:t>
      </w:r>
      <w:r w:rsidR="0031016F" w:rsidRPr="0031016F">
        <w:rPr>
          <w:rFonts w:ascii="標楷體" w:hAnsi="標楷體" w:hint="eastAsia"/>
          <w:b/>
          <w:color w:val="000000"/>
          <w:lang w:eastAsia="zh-TW"/>
        </w:rPr>
        <w:t>、</w:t>
      </w:r>
      <w:r w:rsidR="008A6DCB" w:rsidRPr="0031016F">
        <w:rPr>
          <w:rFonts w:hAnsi="標楷體" w:hint="eastAsia"/>
          <w:b/>
          <w:color w:val="000000"/>
          <w:lang w:eastAsia="zh-TW"/>
        </w:rPr>
        <w:t>「都市計畫法」其餘各條文修正草案等</w:t>
      </w:r>
      <w:r w:rsidR="008A6DCB" w:rsidRPr="0031016F">
        <w:rPr>
          <w:rFonts w:hAnsi="標楷體" w:hint="eastAsia"/>
          <w:b/>
          <w:color w:val="000000"/>
          <w:lang w:eastAsia="zh-TW"/>
        </w:rPr>
        <w:t>7</w:t>
      </w:r>
      <w:r w:rsidR="008A6DCB" w:rsidRPr="0031016F">
        <w:rPr>
          <w:rFonts w:hAnsi="標楷體" w:hint="eastAsia"/>
          <w:b/>
          <w:color w:val="000000"/>
          <w:lang w:eastAsia="zh-TW"/>
        </w:rPr>
        <w:t>案：</w:t>
      </w:r>
    </w:p>
    <w:p w:rsidR="008A6DCB" w:rsidRPr="0031016F" w:rsidRDefault="0031016F" w:rsidP="0031016F">
      <w:pPr>
        <w:pStyle w:val="ab"/>
        <w:snapToGrid w:val="0"/>
        <w:spacing w:line="460" w:lineRule="exact"/>
        <w:ind w:leftChars="0" w:left="640" w:rightChars="-21" w:right="-50" w:hangingChars="200" w:hanging="640"/>
        <w:jc w:val="both"/>
        <w:rPr>
          <w:rFonts w:hAnsi="標楷體"/>
          <w:color w:val="000000"/>
          <w:lang w:eastAsia="zh-TW"/>
        </w:rPr>
      </w:pPr>
      <w:r w:rsidRPr="0031016F">
        <w:rPr>
          <w:rFonts w:hAnsi="標楷體" w:hint="eastAsia"/>
          <w:color w:val="000000"/>
          <w:lang w:eastAsia="zh-TW"/>
        </w:rPr>
        <w:t>一、</w:t>
      </w:r>
      <w:r w:rsidR="008A6DCB" w:rsidRPr="0031016F">
        <w:rPr>
          <w:rFonts w:hAnsi="標楷體" w:hint="eastAsia"/>
          <w:color w:val="000000"/>
          <w:lang w:eastAsia="zh-TW"/>
        </w:rPr>
        <w:t>第三條、第十五條、第十八條至第二十二條、第二十六條、第八十七條及委員尤美女等</w:t>
      </w:r>
      <w:r w:rsidR="008A6DCB" w:rsidRPr="0031016F">
        <w:rPr>
          <w:rFonts w:hAnsi="標楷體" w:hint="eastAsia"/>
          <w:color w:val="000000"/>
          <w:lang w:eastAsia="zh-TW"/>
        </w:rPr>
        <w:t>4</w:t>
      </w:r>
      <w:r w:rsidR="008A6DCB" w:rsidRPr="0031016F">
        <w:rPr>
          <w:rFonts w:hAnsi="標楷體" w:hint="eastAsia"/>
          <w:color w:val="000000"/>
          <w:lang w:eastAsia="zh-TW"/>
        </w:rPr>
        <w:t>人所提</w:t>
      </w:r>
      <w:r w:rsidR="00127ACA">
        <w:rPr>
          <w:rFonts w:hAnsi="標楷體" w:hint="eastAsia"/>
          <w:color w:val="000000"/>
          <w:lang w:eastAsia="zh-TW"/>
        </w:rPr>
        <w:t>第三條、第十五條、第十八條、第十九條、第二十條、第二十二條之</w:t>
      </w:r>
      <w:r w:rsidR="008A6DCB" w:rsidRPr="0031016F">
        <w:rPr>
          <w:rFonts w:hAnsi="標楷體" w:hint="eastAsia"/>
          <w:color w:val="000000"/>
          <w:lang w:eastAsia="zh-TW"/>
        </w:rPr>
        <w:t>修正動議，均保留。</w:t>
      </w:r>
    </w:p>
    <w:p w:rsidR="008A6DCB" w:rsidRPr="0031016F" w:rsidRDefault="0031016F" w:rsidP="0031016F">
      <w:pPr>
        <w:pStyle w:val="ab"/>
        <w:snapToGrid w:val="0"/>
        <w:spacing w:line="460" w:lineRule="exact"/>
        <w:ind w:leftChars="0" w:left="640" w:rightChars="-21" w:right="-50" w:hangingChars="200" w:hanging="640"/>
        <w:jc w:val="both"/>
        <w:rPr>
          <w:rFonts w:hAnsi="標楷體"/>
          <w:color w:val="000000"/>
          <w:lang w:eastAsia="zh-TW"/>
        </w:rPr>
      </w:pPr>
      <w:r w:rsidRPr="0031016F">
        <w:rPr>
          <w:rFonts w:hAnsi="標楷體" w:hint="eastAsia"/>
          <w:color w:val="000000"/>
          <w:lang w:eastAsia="zh-TW"/>
        </w:rPr>
        <w:t>二、</w:t>
      </w:r>
      <w:r w:rsidR="008A6DCB" w:rsidRPr="0031016F">
        <w:rPr>
          <w:rFonts w:hAnsi="標楷體" w:hint="eastAsia"/>
          <w:color w:val="000000"/>
          <w:lang w:eastAsia="zh-TW"/>
        </w:rPr>
        <w:t>第四條、第六條、第十一條、第十三條、第十四條、第二十四條、第二十五條、第二十七條、第二十七條之一、第四十一條、第五十二條至第五十五條、第五十七條至第六十四條、第六十七條、第七十一條、第七十三條、第七十八條、第七十九條、第八十二條及第八十六條，均照委員陳其邁、鍾佳濱等</w:t>
      </w:r>
      <w:r w:rsidR="008A6DCB" w:rsidRPr="0031016F">
        <w:rPr>
          <w:rFonts w:hAnsi="標楷體" w:hint="eastAsia"/>
          <w:color w:val="000000"/>
          <w:lang w:eastAsia="zh-TW"/>
        </w:rPr>
        <w:t>17</w:t>
      </w:r>
      <w:r w:rsidR="008A6DCB" w:rsidRPr="0031016F">
        <w:rPr>
          <w:rFonts w:hAnsi="標楷體" w:hint="eastAsia"/>
          <w:color w:val="000000"/>
          <w:lang w:eastAsia="zh-TW"/>
        </w:rPr>
        <w:t>人提案通過。</w:t>
      </w:r>
    </w:p>
    <w:p w:rsidR="008A6DCB" w:rsidRPr="0031016F" w:rsidRDefault="0031016F" w:rsidP="0031016F">
      <w:pPr>
        <w:pStyle w:val="ab"/>
        <w:snapToGrid w:val="0"/>
        <w:spacing w:line="460" w:lineRule="exact"/>
        <w:ind w:leftChars="0" w:left="640" w:rightChars="-21" w:right="-50" w:hangingChars="200" w:hanging="640"/>
        <w:jc w:val="both"/>
        <w:rPr>
          <w:rFonts w:hAnsi="標楷體"/>
          <w:color w:val="000000"/>
          <w:lang w:eastAsia="zh-TW"/>
        </w:rPr>
      </w:pPr>
      <w:r>
        <w:rPr>
          <w:rFonts w:hAnsi="標楷體" w:hint="eastAsia"/>
          <w:color w:val="000000"/>
          <w:lang w:eastAsia="zh-TW"/>
        </w:rPr>
        <w:t>三、</w:t>
      </w:r>
      <w:r w:rsidR="008A6DCB" w:rsidRPr="0031016F">
        <w:rPr>
          <w:rFonts w:hAnsi="標楷體" w:hint="eastAsia"/>
          <w:color w:val="000000"/>
          <w:lang w:eastAsia="zh-TW"/>
        </w:rPr>
        <w:t>第十條，照委員尤美女等</w:t>
      </w:r>
      <w:r w:rsidR="008A6DCB" w:rsidRPr="0031016F">
        <w:rPr>
          <w:rFonts w:hAnsi="標楷體" w:hint="eastAsia"/>
          <w:color w:val="000000"/>
          <w:lang w:eastAsia="zh-TW"/>
        </w:rPr>
        <w:t>21</w:t>
      </w:r>
      <w:r w:rsidR="008A6DCB" w:rsidRPr="0031016F">
        <w:rPr>
          <w:rFonts w:hAnsi="標楷體" w:hint="eastAsia"/>
          <w:color w:val="000000"/>
          <w:lang w:eastAsia="zh-TW"/>
        </w:rPr>
        <w:t>人提案通過。</w:t>
      </w:r>
    </w:p>
    <w:p w:rsidR="008A6DCB" w:rsidRPr="0031016F" w:rsidRDefault="0031016F" w:rsidP="0031016F">
      <w:pPr>
        <w:pStyle w:val="ab"/>
        <w:snapToGrid w:val="0"/>
        <w:spacing w:line="460" w:lineRule="exact"/>
        <w:ind w:leftChars="0" w:left="640" w:rightChars="-21" w:right="-50" w:hangingChars="200" w:hanging="640"/>
        <w:jc w:val="both"/>
        <w:rPr>
          <w:rFonts w:hAnsi="標楷體"/>
          <w:color w:val="000000"/>
          <w:lang w:eastAsia="zh-TW"/>
        </w:rPr>
      </w:pPr>
      <w:r w:rsidRPr="0031016F">
        <w:rPr>
          <w:rFonts w:hAnsi="標楷體" w:hint="eastAsia"/>
          <w:color w:val="000000"/>
          <w:lang w:eastAsia="zh-TW"/>
        </w:rPr>
        <w:t>四、</w:t>
      </w:r>
      <w:r w:rsidR="008A6DCB" w:rsidRPr="0031016F">
        <w:rPr>
          <w:rFonts w:hAnsi="標楷體" w:hint="eastAsia"/>
          <w:color w:val="000000"/>
          <w:lang w:eastAsia="zh-TW"/>
        </w:rPr>
        <w:t>第三十條，照委員賴士葆等</w:t>
      </w:r>
      <w:r w:rsidR="008A6DCB" w:rsidRPr="0031016F">
        <w:rPr>
          <w:rFonts w:hAnsi="標楷體" w:hint="eastAsia"/>
          <w:color w:val="000000"/>
          <w:lang w:eastAsia="zh-TW"/>
        </w:rPr>
        <w:t>19</w:t>
      </w:r>
      <w:r w:rsidR="008A6DCB" w:rsidRPr="0031016F">
        <w:rPr>
          <w:rFonts w:hAnsi="標楷體" w:hint="eastAsia"/>
          <w:color w:val="000000"/>
          <w:lang w:eastAsia="zh-TW"/>
        </w:rPr>
        <w:t>人提案，第一項中「直轄市、縣（市）（局）政府」均修正為「直轄市、縣（市）政府」，餘照案通過。</w:t>
      </w:r>
    </w:p>
    <w:p w:rsidR="008A6DCB" w:rsidRPr="0031016F" w:rsidRDefault="0031016F" w:rsidP="0031016F">
      <w:pPr>
        <w:pStyle w:val="ab"/>
        <w:snapToGrid w:val="0"/>
        <w:spacing w:line="460" w:lineRule="exact"/>
        <w:ind w:leftChars="0" w:left="640" w:rightChars="-21" w:right="-50" w:hangingChars="200" w:hanging="640"/>
        <w:jc w:val="both"/>
        <w:rPr>
          <w:rFonts w:hAnsi="標楷體"/>
          <w:color w:val="000000"/>
          <w:lang w:eastAsia="zh-TW"/>
        </w:rPr>
      </w:pPr>
      <w:r>
        <w:rPr>
          <w:rFonts w:hAnsi="標楷體" w:hint="eastAsia"/>
          <w:color w:val="000000"/>
          <w:lang w:eastAsia="zh-TW"/>
        </w:rPr>
        <w:t>五、</w:t>
      </w:r>
      <w:r w:rsidR="008A6DCB" w:rsidRPr="0031016F">
        <w:rPr>
          <w:rFonts w:hAnsi="標楷體" w:hint="eastAsia"/>
          <w:color w:val="000000"/>
          <w:lang w:eastAsia="zh-TW"/>
        </w:rPr>
        <w:t>第三十九條，照委員江永昌等</w:t>
      </w:r>
      <w:r w:rsidR="008A6DCB" w:rsidRPr="0031016F">
        <w:rPr>
          <w:rFonts w:hAnsi="標楷體" w:hint="eastAsia"/>
          <w:color w:val="000000"/>
          <w:lang w:eastAsia="zh-TW"/>
        </w:rPr>
        <w:t>18</w:t>
      </w:r>
      <w:r w:rsidR="008A6DCB" w:rsidRPr="0031016F">
        <w:rPr>
          <w:rFonts w:hAnsi="標楷體" w:hint="eastAsia"/>
          <w:color w:val="000000"/>
          <w:lang w:eastAsia="zh-TW"/>
        </w:rPr>
        <w:t>人及委員賴士葆等</w:t>
      </w:r>
      <w:r w:rsidR="008A6DCB" w:rsidRPr="0031016F">
        <w:rPr>
          <w:rFonts w:hAnsi="標楷體" w:hint="eastAsia"/>
          <w:color w:val="000000"/>
          <w:lang w:eastAsia="zh-TW"/>
        </w:rPr>
        <w:t>19</w:t>
      </w:r>
      <w:r w:rsidR="008A6DCB" w:rsidRPr="0031016F">
        <w:rPr>
          <w:rFonts w:hAnsi="標楷體" w:hint="eastAsia"/>
          <w:color w:val="000000"/>
          <w:lang w:eastAsia="zh-TW"/>
        </w:rPr>
        <w:t>人提案通過。</w:t>
      </w:r>
    </w:p>
    <w:p w:rsidR="008A6DCB" w:rsidRPr="0031016F" w:rsidRDefault="0031016F" w:rsidP="0031016F">
      <w:pPr>
        <w:pStyle w:val="ab"/>
        <w:snapToGrid w:val="0"/>
        <w:spacing w:line="460" w:lineRule="exact"/>
        <w:ind w:leftChars="0" w:left="640" w:rightChars="-21" w:right="-50" w:hangingChars="200" w:hanging="640"/>
        <w:jc w:val="both"/>
        <w:rPr>
          <w:rFonts w:hAnsi="標楷體"/>
          <w:color w:val="000000"/>
          <w:lang w:eastAsia="zh-TW"/>
        </w:rPr>
      </w:pPr>
      <w:r>
        <w:rPr>
          <w:rFonts w:hAnsi="標楷體" w:hint="eastAsia"/>
          <w:color w:val="000000"/>
          <w:lang w:eastAsia="zh-TW"/>
        </w:rPr>
        <w:t>六、</w:t>
      </w:r>
      <w:r w:rsidR="008A6DCB" w:rsidRPr="0031016F">
        <w:rPr>
          <w:rFonts w:hAnsi="標楷體" w:hint="eastAsia"/>
          <w:color w:val="000000"/>
          <w:lang w:eastAsia="zh-TW"/>
        </w:rPr>
        <w:t>第七十四條，不予修正，維持現行法條文。</w:t>
      </w:r>
    </w:p>
    <w:p w:rsidR="008A6DCB" w:rsidRPr="0031016F" w:rsidRDefault="0031016F" w:rsidP="0031016F">
      <w:pPr>
        <w:pStyle w:val="ab"/>
        <w:snapToGrid w:val="0"/>
        <w:spacing w:line="460" w:lineRule="exact"/>
        <w:ind w:leftChars="0" w:left="640" w:rightChars="-21" w:right="-50" w:hangingChars="200" w:hanging="640"/>
        <w:jc w:val="both"/>
        <w:rPr>
          <w:rFonts w:hAnsi="標楷體"/>
          <w:color w:val="000000"/>
          <w:lang w:eastAsia="zh-TW"/>
        </w:rPr>
      </w:pPr>
      <w:r>
        <w:rPr>
          <w:rFonts w:hAnsi="標楷體" w:hint="eastAsia"/>
          <w:color w:val="000000"/>
          <w:lang w:eastAsia="zh-TW"/>
        </w:rPr>
        <w:t>七、</w:t>
      </w:r>
      <w:r w:rsidR="00127ACA">
        <w:rPr>
          <w:rFonts w:hAnsi="標楷體" w:hint="eastAsia"/>
          <w:color w:val="000000"/>
          <w:lang w:eastAsia="zh-TW"/>
        </w:rPr>
        <w:t>討論事項一、二、四等</w:t>
      </w:r>
      <w:r w:rsidR="00127ACA">
        <w:rPr>
          <w:rFonts w:hAnsi="標楷體" w:hint="eastAsia"/>
          <w:color w:val="000000"/>
          <w:lang w:eastAsia="zh-TW"/>
        </w:rPr>
        <w:t>7</w:t>
      </w:r>
      <w:r w:rsidR="00127ACA">
        <w:rPr>
          <w:rFonts w:hAnsi="標楷體" w:hint="eastAsia"/>
          <w:color w:val="000000"/>
          <w:lang w:eastAsia="zh-TW"/>
        </w:rPr>
        <w:t>案</w:t>
      </w:r>
      <w:r w:rsidR="008A6DCB" w:rsidRPr="0031016F">
        <w:rPr>
          <w:rFonts w:hAnsi="標楷體" w:hint="eastAsia"/>
          <w:color w:val="000000"/>
          <w:lang w:eastAsia="zh-TW"/>
        </w:rPr>
        <w:t>，併案審查完竣，擬具審查報告，提報院會討論。院會討論前，須經黨團協商，並推請林召集</w:t>
      </w:r>
      <w:r w:rsidR="008A6DCB" w:rsidRPr="0031016F">
        <w:rPr>
          <w:rFonts w:hAnsi="標楷體"/>
          <w:color w:val="000000"/>
          <w:lang w:eastAsia="zh-TW"/>
        </w:rPr>
        <w:t>委員</w:t>
      </w:r>
      <w:r w:rsidR="008A6DCB" w:rsidRPr="0031016F">
        <w:rPr>
          <w:rFonts w:hAnsi="標楷體" w:hint="eastAsia"/>
          <w:color w:val="000000"/>
          <w:lang w:eastAsia="zh-TW"/>
        </w:rPr>
        <w:t>為洲於院會討論時作補充說明。</w:t>
      </w:r>
    </w:p>
    <w:p w:rsidR="00204645" w:rsidRPr="008A6DCB" w:rsidRDefault="00204645" w:rsidP="00ED280E">
      <w:pPr>
        <w:snapToGrid w:val="0"/>
        <w:spacing w:line="460" w:lineRule="exact"/>
        <w:ind w:left="640" w:hangingChars="200" w:hanging="640"/>
        <w:jc w:val="both"/>
        <w:rPr>
          <w:rFonts w:ascii="標楷體" w:eastAsia="標楷體" w:hAnsi="標楷體" w:cs="Times New Roman"/>
          <w:bCs/>
          <w:sz w:val="32"/>
          <w:szCs w:val="32"/>
          <w:lang w:val="x-none"/>
        </w:rPr>
      </w:pPr>
    </w:p>
    <w:p w:rsidR="00360181" w:rsidRPr="00D714CB" w:rsidRDefault="005949CF" w:rsidP="005949CF">
      <w:pPr>
        <w:snapToGrid w:val="0"/>
        <w:spacing w:line="500" w:lineRule="exact"/>
        <w:ind w:left="657" w:right="120" w:hangingChars="200" w:hanging="657"/>
        <w:jc w:val="both"/>
        <w:rPr>
          <w:rFonts w:ascii="標楷體" w:eastAsia="標楷體" w:hAnsi="標楷體" w:cs="Times New Roman"/>
          <w:b/>
          <w:bCs/>
          <w:spacing w:val="4"/>
          <w:sz w:val="32"/>
          <w:szCs w:val="32"/>
        </w:rPr>
      </w:pPr>
      <w:r>
        <w:rPr>
          <w:rFonts w:ascii="標楷體" w:eastAsia="標楷體" w:hAnsi="標楷體" w:cs="Times New Roman" w:hint="eastAsia"/>
          <w:b/>
          <w:bCs/>
          <w:spacing w:val="4"/>
          <w:sz w:val="32"/>
          <w:szCs w:val="32"/>
        </w:rPr>
        <w:t>參</w:t>
      </w:r>
      <w:r w:rsidR="00360181" w:rsidRPr="00D714CB">
        <w:rPr>
          <w:rFonts w:ascii="標楷體" w:eastAsia="標楷體" w:hAnsi="標楷體" w:cs="Times New Roman" w:hint="eastAsia"/>
          <w:b/>
          <w:bCs/>
          <w:spacing w:val="4"/>
          <w:sz w:val="32"/>
          <w:szCs w:val="32"/>
        </w:rPr>
        <w:t>、108年度中央政府總預算案附屬單位預算非營業部分關於內政部主管—營建建設基金(作業基金)、國土永續發展基金(特別收入基金)、黃瑞景先生獎學基金、胡原洲女士獎(助)學基金、內政部空勤三勇士子女生活照顧基金(信託基金)：</w:t>
      </w:r>
    </w:p>
    <w:p w:rsidR="00360181" w:rsidRPr="00360181" w:rsidRDefault="00360181" w:rsidP="00360181">
      <w:pPr>
        <w:snapToGrid w:val="0"/>
        <w:spacing w:line="50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一、內政部主管作業基金</w:t>
      </w:r>
      <w:r w:rsidR="005949CF" w:rsidRPr="005949CF">
        <w:rPr>
          <w:rFonts w:ascii="標楷體" w:eastAsia="標楷體" w:hAnsi="標楷體" w:cs="Times New Roman" w:hint="eastAsia"/>
          <w:bCs/>
          <w:spacing w:val="4"/>
          <w:sz w:val="32"/>
          <w:szCs w:val="32"/>
        </w:rPr>
        <w:t>—</w:t>
      </w:r>
      <w:r w:rsidRPr="00360181">
        <w:rPr>
          <w:rFonts w:ascii="標楷體" w:eastAsia="標楷體" w:hAnsi="標楷體" w:cs="Times New Roman" w:hint="eastAsia"/>
          <w:bCs/>
          <w:spacing w:val="4"/>
          <w:sz w:val="32"/>
          <w:szCs w:val="32"/>
        </w:rPr>
        <w:t>「營建建設基金」：</w:t>
      </w:r>
    </w:p>
    <w:p w:rsidR="00360181" w:rsidRPr="00360181" w:rsidRDefault="00360181" w:rsidP="00360181">
      <w:pPr>
        <w:snapToGrid w:val="0"/>
        <w:spacing w:line="50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(一)業務計畫：應依據業務收支、轉投資、固定資產之建設改良擴充及資金運用等項之審查結果，隨同調整。</w:t>
      </w:r>
    </w:p>
    <w:p w:rsidR="00360181" w:rsidRPr="00360181" w:rsidRDefault="00360181" w:rsidP="00360181">
      <w:pPr>
        <w:snapToGrid w:val="0"/>
        <w:spacing w:line="50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(二)業務收支：</w:t>
      </w:r>
    </w:p>
    <w:p w:rsidR="00360181" w:rsidRPr="00360181" w:rsidRDefault="00360181" w:rsidP="00360181">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1.業務總收入：27億2,797萬2千元，照列。</w:t>
      </w:r>
    </w:p>
    <w:p w:rsidR="00360181" w:rsidRPr="00360181" w:rsidRDefault="00360181" w:rsidP="00360181">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2.業務總支出：125億1,290萬5千元，照列。</w:t>
      </w:r>
    </w:p>
    <w:p w:rsidR="00360181" w:rsidRPr="00360181" w:rsidRDefault="00360181" w:rsidP="00360181">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3.本期短絀：97億8,493萬3千元，照列。</w:t>
      </w:r>
    </w:p>
    <w:p w:rsidR="00360181" w:rsidRPr="00360181" w:rsidRDefault="00360181" w:rsidP="00360181">
      <w:pPr>
        <w:snapToGrid w:val="0"/>
        <w:spacing w:line="50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(三)解繳公庫淨額：無列數。</w:t>
      </w:r>
    </w:p>
    <w:p w:rsidR="00360181" w:rsidRPr="00360181" w:rsidRDefault="00360181" w:rsidP="00360181">
      <w:pPr>
        <w:snapToGrid w:val="0"/>
        <w:spacing w:line="50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(四)轉投資計畫：無列數。</w:t>
      </w:r>
    </w:p>
    <w:p w:rsidR="00360181" w:rsidRPr="00360181" w:rsidRDefault="00360181" w:rsidP="00360181">
      <w:pPr>
        <w:snapToGrid w:val="0"/>
        <w:spacing w:line="50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(五)固定資產之建設改良擴充：68萬7千元，照列。</w:t>
      </w:r>
    </w:p>
    <w:p w:rsidR="00360181" w:rsidRPr="00360181" w:rsidRDefault="00360181" w:rsidP="00360181">
      <w:pPr>
        <w:snapToGrid w:val="0"/>
        <w:spacing w:line="50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(六)公庫增撥基金額：無列數。</w:t>
      </w:r>
    </w:p>
    <w:p w:rsidR="00360181" w:rsidRPr="00360181" w:rsidRDefault="00360181" w:rsidP="00360181">
      <w:pPr>
        <w:snapToGrid w:val="0"/>
        <w:spacing w:line="50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(七)補辦預算：無列數。</w:t>
      </w:r>
    </w:p>
    <w:p w:rsidR="00360181" w:rsidRPr="005F5EB9" w:rsidRDefault="00360181" w:rsidP="00360181">
      <w:pPr>
        <w:snapToGrid w:val="0"/>
        <w:spacing w:line="500" w:lineRule="exact"/>
        <w:ind w:left="656" w:right="120" w:hangingChars="200" w:hanging="656"/>
        <w:jc w:val="both"/>
        <w:rPr>
          <w:rFonts w:ascii="標楷體" w:eastAsia="標楷體" w:hAnsi="標楷體" w:cs="Times New Roman"/>
          <w:bCs/>
          <w:spacing w:val="4"/>
          <w:sz w:val="32"/>
          <w:szCs w:val="32"/>
        </w:rPr>
      </w:pPr>
      <w:r w:rsidRPr="005F5EB9">
        <w:rPr>
          <w:rFonts w:ascii="標楷體" w:eastAsia="標楷體" w:hAnsi="標楷體" w:cs="Times New Roman" w:hint="eastAsia"/>
          <w:bCs/>
          <w:spacing w:val="4"/>
          <w:sz w:val="32"/>
          <w:szCs w:val="32"/>
        </w:rPr>
        <w:t>(八)通過決議</w:t>
      </w:r>
      <w:r w:rsidR="005F5EB9" w:rsidRPr="005F5EB9">
        <w:rPr>
          <w:rFonts w:ascii="標楷體" w:eastAsia="標楷體" w:hAnsi="標楷體" w:cs="Times New Roman" w:hint="eastAsia"/>
          <w:bCs/>
          <w:spacing w:val="4"/>
          <w:sz w:val="32"/>
          <w:szCs w:val="32"/>
        </w:rPr>
        <w:t>1</w:t>
      </w:r>
      <w:r w:rsidR="00CC1726">
        <w:rPr>
          <w:rFonts w:ascii="標楷體" w:eastAsia="標楷體" w:hAnsi="標楷體" w:cs="Times New Roman" w:hint="eastAsia"/>
          <w:bCs/>
          <w:spacing w:val="4"/>
          <w:sz w:val="32"/>
          <w:szCs w:val="32"/>
        </w:rPr>
        <w:t>4</w:t>
      </w:r>
      <w:r w:rsidRPr="005F5EB9">
        <w:rPr>
          <w:rFonts w:ascii="標楷體" w:eastAsia="標楷體" w:hAnsi="標楷體" w:cs="Times New Roman" w:hint="eastAsia"/>
          <w:bCs/>
          <w:spacing w:val="4"/>
          <w:sz w:val="32"/>
          <w:szCs w:val="32"/>
        </w:rPr>
        <w:t xml:space="preserve">項： </w:t>
      </w:r>
    </w:p>
    <w:p w:rsidR="005517AB" w:rsidRPr="00D23AA2" w:rsidRDefault="00D23AA2" w:rsidP="00D23AA2">
      <w:pPr>
        <w:snapToGrid w:val="0"/>
        <w:spacing w:line="500" w:lineRule="exact"/>
        <w:ind w:leftChars="250" w:left="928" w:right="119" w:hangingChars="100" w:hanging="328"/>
        <w:jc w:val="both"/>
        <w:rPr>
          <w:rFonts w:ascii="標楷體" w:eastAsia="標楷體" w:hAnsi="標楷體" w:cs="Times New Roman"/>
          <w:bCs/>
          <w:spacing w:val="4"/>
          <w:sz w:val="32"/>
          <w:szCs w:val="32"/>
        </w:rPr>
      </w:pPr>
      <w:r w:rsidRPr="00D23AA2">
        <w:rPr>
          <w:rFonts w:ascii="標楷體" w:eastAsia="標楷體" w:hAnsi="標楷體" w:cs="Times New Roman" w:hint="eastAsia"/>
          <w:bCs/>
          <w:spacing w:val="4"/>
          <w:sz w:val="32"/>
          <w:szCs w:val="32"/>
        </w:rPr>
        <w:t>1.2014年原住民族家庭自有住宅率為 73.20%，相較於全國全體家庭的85.34%為低，尤其都市原住民族家庭僅有65%，此係因相對於原住民族地區，都市購置住宅的負擔較重。依據原住民族基本法第28條之規定，政府對於居住原住民族地區外之原住民，應對其健康、安居、融資、就學、就養、就業、就醫及社會適應等事項給予保障及協助。綜上，均顯示不論租屋或購屋，現今都市原住民族居住負擔並</w:t>
      </w:r>
      <w:r>
        <w:rPr>
          <w:rFonts w:ascii="標楷體" w:eastAsia="標楷體" w:hAnsi="標楷體" w:cs="Times New Roman" w:hint="eastAsia"/>
          <w:bCs/>
          <w:spacing w:val="4"/>
          <w:sz w:val="32"/>
          <w:szCs w:val="32"/>
        </w:rPr>
        <w:t>未</w:t>
      </w:r>
      <w:r w:rsidRPr="00D23AA2">
        <w:rPr>
          <w:rFonts w:ascii="標楷體" w:eastAsia="標楷體" w:hAnsi="標楷體" w:cs="Times New Roman" w:hint="eastAsia"/>
          <w:bCs/>
          <w:spacing w:val="4"/>
          <w:sz w:val="32"/>
          <w:szCs w:val="32"/>
        </w:rPr>
        <w:t>因政策而有普及性改善</w:t>
      </w:r>
      <w:r w:rsidR="00D714CB">
        <w:rPr>
          <w:rFonts w:ascii="標楷體" w:eastAsia="標楷體" w:hAnsi="標楷體" w:cs="Times New Roman" w:hint="eastAsia"/>
          <w:bCs/>
          <w:spacing w:val="4"/>
          <w:sz w:val="32"/>
          <w:szCs w:val="32"/>
        </w:rPr>
        <w:t>，</w:t>
      </w:r>
      <w:r w:rsidRPr="00D23AA2">
        <w:rPr>
          <w:rFonts w:ascii="標楷體" w:eastAsia="標楷體" w:hAnsi="標楷體" w:cs="Times New Roman" w:hint="eastAsia"/>
          <w:bCs/>
          <w:spacing w:val="4"/>
          <w:sz w:val="32"/>
          <w:szCs w:val="32"/>
        </w:rPr>
        <w:t>並無具體落實原</w:t>
      </w:r>
      <w:r w:rsidR="00D714CB">
        <w:rPr>
          <w:rFonts w:ascii="標楷體" w:eastAsia="標楷體" w:hAnsi="標楷體" w:cs="Times New Roman" w:hint="eastAsia"/>
          <w:bCs/>
          <w:spacing w:val="4"/>
          <w:sz w:val="32"/>
          <w:szCs w:val="32"/>
        </w:rPr>
        <w:t>住民族</w:t>
      </w:r>
      <w:r w:rsidRPr="00D23AA2">
        <w:rPr>
          <w:rFonts w:ascii="標楷體" w:eastAsia="標楷體" w:hAnsi="標楷體" w:cs="Times New Roman" w:hint="eastAsia"/>
          <w:bCs/>
          <w:spacing w:val="4"/>
          <w:sz w:val="32"/>
          <w:szCs w:val="32"/>
        </w:rPr>
        <w:t>基</w:t>
      </w:r>
      <w:r w:rsidR="00D714CB">
        <w:rPr>
          <w:rFonts w:ascii="標楷體" w:eastAsia="標楷體" w:hAnsi="標楷體" w:cs="Times New Roman" w:hint="eastAsia"/>
          <w:bCs/>
          <w:spacing w:val="4"/>
          <w:sz w:val="32"/>
          <w:szCs w:val="32"/>
        </w:rPr>
        <w:t>本</w:t>
      </w:r>
      <w:r w:rsidRPr="00D23AA2">
        <w:rPr>
          <w:rFonts w:ascii="標楷體" w:eastAsia="標楷體" w:hAnsi="標楷體" w:cs="Times New Roman" w:hint="eastAsia"/>
          <w:bCs/>
          <w:spacing w:val="4"/>
          <w:sz w:val="32"/>
          <w:szCs w:val="32"/>
        </w:rPr>
        <w:t>法第28條之立法意旨。爰此，凍結</w:t>
      </w:r>
      <w:r w:rsidR="00D714CB">
        <w:rPr>
          <w:rFonts w:ascii="標楷體" w:eastAsia="標楷體" w:hAnsi="標楷體" w:cs="Times New Roman" w:hint="eastAsia"/>
          <w:bCs/>
          <w:spacing w:val="4"/>
          <w:sz w:val="32"/>
          <w:szCs w:val="32"/>
        </w:rPr>
        <w:t>住宅基金預算之「</w:t>
      </w:r>
      <w:r w:rsidR="00990D5A">
        <w:rPr>
          <w:rFonts w:ascii="標楷體" w:eastAsia="標楷體" w:hAnsi="標楷體" w:cs="Times New Roman" w:hint="eastAsia"/>
          <w:bCs/>
          <w:spacing w:val="4"/>
          <w:sz w:val="32"/>
          <w:szCs w:val="32"/>
        </w:rPr>
        <w:t>業</w:t>
      </w:r>
      <w:r w:rsidR="00D714CB">
        <w:rPr>
          <w:rFonts w:ascii="標楷體" w:eastAsia="標楷體" w:hAnsi="標楷體" w:cs="Times New Roman" w:hint="eastAsia"/>
          <w:bCs/>
          <w:spacing w:val="4"/>
          <w:sz w:val="32"/>
          <w:szCs w:val="32"/>
        </w:rPr>
        <w:t>務成本與費用」</w:t>
      </w:r>
      <w:r>
        <w:rPr>
          <w:rFonts w:ascii="標楷體" w:eastAsia="標楷體" w:hAnsi="標楷體" w:cs="Times New Roman" w:hint="eastAsia"/>
          <w:bCs/>
          <w:spacing w:val="4"/>
          <w:sz w:val="32"/>
          <w:szCs w:val="32"/>
        </w:rPr>
        <w:t>400萬元</w:t>
      </w:r>
      <w:r w:rsidRPr="00D23AA2">
        <w:rPr>
          <w:rFonts w:ascii="標楷體" w:eastAsia="標楷體" w:hAnsi="標楷體" w:cs="Times New Roman" w:hint="eastAsia"/>
          <w:bCs/>
          <w:spacing w:val="4"/>
          <w:sz w:val="32"/>
          <w:szCs w:val="32"/>
        </w:rPr>
        <w:t>，俟內政部向立法院內政委員會提出「提升都市原住民族居住權及社會住宅分配比率」與「興辦或獎勵</w:t>
      </w:r>
      <w:r>
        <w:rPr>
          <w:rFonts w:ascii="標楷體" w:eastAsia="標楷體" w:hAnsi="標楷體" w:cs="Times New Roman" w:hint="eastAsia"/>
          <w:bCs/>
          <w:spacing w:val="4"/>
          <w:sz w:val="32"/>
          <w:szCs w:val="32"/>
        </w:rPr>
        <w:t>民間興辦專供原住民承租之社會住宅可行性」之專案報告後，始得動支</w:t>
      </w:r>
      <w:r w:rsidR="007D70EB" w:rsidRPr="00D23AA2">
        <w:rPr>
          <w:rFonts w:ascii="標楷體" w:eastAsia="標楷體" w:hAnsi="標楷體" w:cs="Times New Roman" w:hint="eastAsia"/>
          <w:bCs/>
          <w:spacing w:val="4"/>
          <w:sz w:val="32"/>
          <w:szCs w:val="32"/>
        </w:rPr>
        <w:t>。</w:t>
      </w:r>
    </w:p>
    <w:p w:rsidR="00D23AA2" w:rsidRPr="00D54A1F" w:rsidRDefault="00D23AA2" w:rsidP="00D23AA2">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sidRPr="00B74807">
        <w:rPr>
          <w:rFonts w:ascii="標楷體" w:eastAsia="標楷體" w:hAnsi="標楷體" w:cs="Times New Roman" w:hint="eastAsia"/>
          <w:bCs/>
          <w:spacing w:val="-30"/>
          <w:sz w:val="32"/>
          <w:szCs w:val="32"/>
        </w:rPr>
        <w:t>高潞．以用．巴魕剌 Kawlo．Iyun．Pacidal</w:t>
      </w:r>
    </w:p>
    <w:p w:rsidR="00D23AA2" w:rsidRPr="00A444A5" w:rsidRDefault="00D23AA2" w:rsidP="00D23AA2">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連署人：</w:t>
      </w:r>
      <w:r w:rsidRPr="000526F0">
        <w:rPr>
          <w:rFonts w:ascii="標楷體" w:eastAsia="標楷體" w:hAnsi="標楷體" w:cs="Times New Roman" w:hint="eastAsia"/>
          <w:bCs/>
          <w:sz w:val="32"/>
          <w:szCs w:val="32"/>
        </w:rPr>
        <w:t>許毓仁  趙正宇</w:t>
      </w:r>
    </w:p>
    <w:p w:rsidR="000961CD" w:rsidRDefault="00D23AA2" w:rsidP="008D0099">
      <w:pPr>
        <w:snapToGrid w:val="0"/>
        <w:spacing w:line="500" w:lineRule="exact"/>
        <w:ind w:leftChars="250" w:left="928" w:right="119" w:hangingChars="100" w:hanging="328"/>
        <w:jc w:val="both"/>
        <w:rPr>
          <w:rFonts w:ascii="標楷體" w:eastAsia="標楷體" w:hAnsi="標楷體" w:cs="Times New Roman"/>
          <w:bCs/>
          <w:spacing w:val="4"/>
          <w:sz w:val="32"/>
          <w:szCs w:val="32"/>
        </w:rPr>
      </w:pPr>
      <w:r w:rsidRPr="00D23AA2">
        <w:rPr>
          <w:rFonts w:ascii="標楷體" w:eastAsia="標楷體" w:hAnsi="標楷體" w:cs="Times New Roman" w:hint="eastAsia"/>
          <w:bCs/>
          <w:spacing w:val="4"/>
          <w:sz w:val="32"/>
          <w:szCs w:val="32"/>
        </w:rPr>
        <w:t>2.</w:t>
      </w:r>
      <w:r w:rsidR="00CB3FBF" w:rsidRPr="00D23AA2">
        <w:rPr>
          <w:rFonts w:ascii="標楷體" w:eastAsia="標楷體" w:hAnsi="標楷體" w:cs="Times New Roman" w:hint="eastAsia"/>
          <w:bCs/>
          <w:spacing w:val="4"/>
          <w:sz w:val="32"/>
          <w:szCs w:val="32"/>
        </w:rPr>
        <w:t>「</w:t>
      </w:r>
      <w:r w:rsidR="0006659D" w:rsidRPr="00D23AA2">
        <w:rPr>
          <w:rFonts w:ascii="標楷體" w:eastAsia="標楷體" w:hAnsi="標楷體" w:cs="Times New Roman" w:hint="eastAsia"/>
          <w:bCs/>
          <w:spacing w:val="4"/>
          <w:sz w:val="32"/>
          <w:szCs w:val="32"/>
        </w:rPr>
        <w:t>住宅基金</w:t>
      </w:r>
      <w:r w:rsidR="00CB3FBF" w:rsidRPr="00D23AA2">
        <w:rPr>
          <w:rFonts w:ascii="標楷體" w:eastAsia="標楷體" w:hAnsi="標楷體" w:cs="Times New Roman" w:hint="eastAsia"/>
          <w:bCs/>
          <w:spacing w:val="4"/>
          <w:sz w:val="32"/>
          <w:szCs w:val="32"/>
        </w:rPr>
        <w:t>」</w:t>
      </w:r>
      <w:r w:rsidR="007B6EB9">
        <w:rPr>
          <w:rFonts w:ascii="標楷體" w:eastAsia="標楷體" w:hAnsi="標楷體" w:cs="Times New Roman" w:hint="eastAsia"/>
          <w:bCs/>
          <w:spacing w:val="4"/>
          <w:sz w:val="32"/>
          <w:szCs w:val="32"/>
        </w:rPr>
        <w:t>108年度</w:t>
      </w:r>
      <w:r w:rsidR="00D714CB">
        <w:rPr>
          <w:rFonts w:ascii="標楷體" w:eastAsia="標楷體" w:hAnsi="標楷體" w:cs="Times New Roman" w:hint="eastAsia"/>
          <w:bCs/>
          <w:spacing w:val="4"/>
          <w:sz w:val="32"/>
          <w:szCs w:val="32"/>
        </w:rPr>
        <w:t>之</w:t>
      </w:r>
      <w:r w:rsidR="007D70EB" w:rsidRPr="00D23AA2">
        <w:rPr>
          <w:rFonts w:ascii="標楷體" w:eastAsia="標楷體" w:hAnsi="標楷體" w:cs="Times New Roman" w:hint="eastAsia"/>
          <w:bCs/>
          <w:spacing w:val="4"/>
          <w:sz w:val="32"/>
          <w:szCs w:val="32"/>
        </w:rPr>
        <w:t>「行銷及業務費用」及「其他業務費用」</w:t>
      </w:r>
      <w:r w:rsidR="00D714CB" w:rsidRPr="00D23AA2">
        <w:rPr>
          <w:rFonts w:ascii="標楷體" w:eastAsia="標楷體" w:hAnsi="標楷體" w:cs="Times New Roman" w:hint="eastAsia"/>
          <w:bCs/>
          <w:spacing w:val="4"/>
          <w:sz w:val="32"/>
          <w:szCs w:val="32"/>
        </w:rPr>
        <w:t>合併凍結</w:t>
      </w:r>
      <w:r w:rsidR="007D70EB" w:rsidRPr="00D23AA2">
        <w:rPr>
          <w:rFonts w:ascii="標楷體" w:eastAsia="標楷體" w:hAnsi="標楷體" w:cs="Times New Roman" w:hint="eastAsia"/>
          <w:bCs/>
          <w:spacing w:val="4"/>
          <w:sz w:val="32"/>
          <w:szCs w:val="32"/>
        </w:rPr>
        <w:t>100萬元，俟</w:t>
      </w:r>
      <w:r>
        <w:rPr>
          <w:rFonts w:ascii="標楷體" w:eastAsia="標楷體" w:hAnsi="標楷體" w:cs="Times New Roman" w:hint="eastAsia"/>
          <w:bCs/>
          <w:spacing w:val="4"/>
          <w:sz w:val="32"/>
          <w:szCs w:val="32"/>
        </w:rPr>
        <w:t>就下列2</w:t>
      </w:r>
      <w:r w:rsidRPr="00977949">
        <w:rPr>
          <w:rFonts w:ascii="標楷體" w:eastAsia="標楷體" w:hAnsi="標楷體" w:cs="Times New Roman" w:hint="eastAsia"/>
          <w:bCs/>
          <w:spacing w:val="4"/>
          <w:sz w:val="32"/>
          <w:szCs w:val="32"/>
        </w:rPr>
        <w:t>案，</w:t>
      </w:r>
      <w:r w:rsidR="007D70EB" w:rsidRPr="00D23AA2">
        <w:rPr>
          <w:rFonts w:ascii="標楷體" w:eastAsia="標楷體" w:hAnsi="標楷體" w:cs="Times New Roman" w:hint="eastAsia"/>
          <w:bCs/>
          <w:spacing w:val="4"/>
          <w:sz w:val="32"/>
          <w:szCs w:val="32"/>
        </w:rPr>
        <w:t>提出書面報告後，始得動支。</w:t>
      </w:r>
    </w:p>
    <w:p w:rsidR="00D23AA2" w:rsidRDefault="00D23AA2" w:rsidP="00D23AA2">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(1)</w:t>
      </w:r>
      <w:r w:rsidR="004E09C0" w:rsidRPr="004E09C0">
        <w:rPr>
          <w:rFonts w:hint="eastAsia"/>
        </w:rPr>
        <w:t xml:space="preserve"> </w:t>
      </w:r>
      <w:r w:rsidR="004E09C0" w:rsidRPr="004E09C0">
        <w:rPr>
          <w:rFonts w:ascii="標楷體" w:eastAsia="標楷體" w:hAnsi="標楷體" w:cs="Times New Roman" w:hint="eastAsia"/>
          <w:bCs/>
          <w:spacing w:val="4"/>
          <w:sz w:val="32"/>
          <w:szCs w:val="32"/>
        </w:rPr>
        <w:t>住宅基金辦理整合住宅補貼資源實施方案、社會住宅包租代管試辦計畫及社會住宅政策等各項摺頁、海報、電視廣播及戶外媒體等各廣告宣導，編列有廣告媒體宣導費用；然查108年度</w:t>
      </w:r>
      <w:r w:rsidR="00EA66D2">
        <w:rPr>
          <w:rFonts w:ascii="標楷體" w:eastAsia="標楷體" w:hAnsi="標楷體" w:cs="Times New Roman" w:hint="eastAsia"/>
          <w:bCs/>
          <w:spacing w:val="4"/>
          <w:sz w:val="32"/>
          <w:szCs w:val="32"/>
        </w:rPr>
        <w:t>立法院</w:t>
      </w:r>
      <w:r w:rsidR="004E09C0" w:rsidRPr="004E09C0">
        <w:rPr>
          <w:rFonts w:ascii="標楷體" w:eastAsia="標楷體" w:hAnsi="標楷體" w:cs="Times New Roman" w:hint="eastAsia"/>
          <w:bCs/>
          <w:spacing w:val="4"/>
          <w:sz w:val="32"/>
          <w:szCs w:val="32"/>
        </w:rPr>
        <w:t>預算中心之評估報告，除指出多項補助項目執行率未達八成、甚至有部分補助項目，如104年度之青年安心成家方案租金補貼、三三三安家專案青年購屋貸款利息補貼執行率僅分別有10.38%及13.49%，可見相關政策宣導說明不足</w:t>
      </w:r>
      <w:r w:rsidR="00EA66D2">
        <w:rPr>
          <w:rFonts w:ascii="標楷體" w:eastAsia="標楷體" w:hAnsi="標楷體" w:cs="Times New Roman" w:hint="eastAsia"/>
          <w:bCs/>
          <w:spacing w:val="4"/>
          <w:sz w:val="32"/>
          <w:szCs w:val="32"/>
        </w:rPr>
        <w:t>。</w:t>
      </w:r>
      <w:r w:rsidR="004E09C0" w:rsidRPr="004E09C0">
        <w:rPr>
          <w:rFonts w:ascii="標楷體" w:eastAsia="標楷體" w:hAnsi="標楷體" w:cs="Times New Roman" w:hint="eastAsia"/>
          <w:bCs/>
          <w:spacing w:val="4"/>
          <w:sz w:val="32"/>
          <w:szCs w:val="32"/>
        </w:rPr>
        <w:t>爰凍結</w:t>
      </w:r>
      <w:r w:rsidR="004E09C0">
        <w:rPr>
          <w:rFonts w:ascii="標楷體" w:eastAsia="標楷體" w:hAnsi="標楷體" w:cs="Times New Roman" w:hint="eastAsia"/>
          <w:bCs/>
          <w:spacing w:val="4"/>
          <w:sz w:val="32"/>
          <w:szCs w:val="32"/>
        </w:rPr>
        <w:t>部分預算</w:t>
      </w:r>
      <w:r w:rsidR="004E09C0" w:rsidRPr="004E09C0">
        <w:rPr>
          <w:rFonts w:ascii="標楷體" w:eastAsia="標楷體" w:hAnsi="標楷體" w:cs="Times New Roman" w:hint="eastAsia"/>
          <w:bCs/>
          <w:spacing w:val="4"/>
          <w:sz w:val="32"/>
          <w:szCs w:val="32"/>
        </w:rPr>
        <w:t>，俟內政部就相關政策宣導效益及精進方案，向</w:t>
      </w:r>
      <w:r w:rsidR="00EA66D2">
        <w:rPr>
          <w:rFonts w:ascii="標楷體" w:eastAsia="標楷體" w:hAnsi="標楷體" w:cs="Times New Roman" w:hint="eastAsia"/>
          <w:bCs/>
          <w:spacing w:val="4"/>
          <w:sz w:val="32"/>
          <w:szCs w:val="32"/>
        </w:rPr>
        <w:t>立法院</w:t>
      </w:r>
      <w:r w:rsidR="004E09C0" w:rsidRPr="004E09C0">
        <w:rPr>
          <w:rFonts w:ascii="標楷體" w:eastAsia="標楷體" w:hAnsi="標楷體" w:cs="Times New Roman" w:hint="eastAsia"/>
          <w:bCs/>
          <w:spacing w:val="4"/>
          <w:sz w:val="32"/>
          <w:szCs w:val="32"/>
        </w:rPr>
        <w:t>內政委員會提出書面報告後，始得動支。</w:t>
      </w:r>
    </w:p>
    <w:p w:rsidR="00D23AA2" w:rsidRPr="004E09C0" w:rsidRDefault="00D23AA2" w:rsidP="00D23AA2">
      <w:pPr>
        <w:snapToGrid w:val="0"/>
        <w:spacing w:line="500" w:lineRule="exact"/>
        <w:ind w:leftChars="950" w:left="2920" w:hangingChars="200" w:hanging="640"/>
        <w:jc w:val="both"/>
        <w:rPr>
          <w:rFonts w:ascii="標楷體" w:eastAsia="標楷體" w:hAnsi="標楷體" w:cs="Times New Roman"/>
          <w:bCs/>
          <w:sz w:val="32"/>
          <w:szCs w:val="32"/>
        </w:rPr>
      </w:pPr>
      <w:r w:rsidRPr="004E09C0">
        <w:rPr>
          <w:rFonts w:ascii="標楷體" w:eastAsia="標楷體" w:hAnsi="標楷體" w:cs="Times New Roman" w:hint="eastAsia"/>
          <w:bCs/>
          <w:sz w:val="32"/>
          <w:szCs w:val="32"/>
        </w:rPr>
        <w:t>提案人：呂孫綾  洪宗熠  蔣絜安  趙正宇</w:t>
      </w:r>
    </w:p>
    <w:p w:rsidR="00D23AA2" w:rsidRDefault="00D23AA2" w:rsidP="00D23AA2">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(2)</w:t>
      </w:r>
      <w:r w:rsidR="004E09C0" w:rsidRPr="004E09C0">
        <w:rPr>
          <w:rFonts w:hint="eastAsia"/>
        </w:rPr>
        <w:t xml:space="preserve"> </w:t>
      </w:r>
      <w:r w:rsidR="004E09C0" w:rsidRPr="004E09C0">
        <w:rPr>
          <w:rFonts w:ascii="標楷體" w:eastAsia="標楷體" w:hAnsi="標楷體" w:cs="Times New Roman" w:hint="eastAsia"/>
          <w:bCs/>
          <w:spacing w:val="4"/>
          <w:sz w:val="32"/>
          <w:szCs w:val="32"/>
        </w:rPr>
        <w:t>住宅基金補助地方政府辦理包含興建社會住宅之先期規劃、中長期推動方案，及辦理住宅補貼、包租代管試辦計畫、社會住宅行銷業務推動費、原有建築物無障礙設施改善等費用；然查108年</w:t>
      </w:r>
      <w:r w:rsidR="00EA66D2">
        <w:rPr>
          <w:rFonts w:ascii="標楷體" w:eastAsia="標楷體" w:hAnsi="標楷體" w:cs="Times New Roman" w:hint="eastAsia"/>
          <w:bCs/>
          <w:spacing w:val="4"/>
          <w:sz w:val="32"/>
          <w:szCs w:val="32"/>
        </w:rPr>
        <w:t>立法院</w:t>
      </w:r>
      <w:r w:rsidR="004E09C0" w:rsidRPr="004E09C0">
        <w:rPr>
          <w:rFonts w:ascii="標楷體" w:eastAsia="標楷體" w:hAnsi="標楷體" w:cs="Times New Roman" w:hint="eastAsia"/>
          <w:bCs/>
          <w:spacing w:val="4"/>
          <w:sz w:val="32"/>
          <w:szCs w:val="32"/>
        </w:rPr>
        <w:t>預算</w:t>
      </w:r>
      <w:r w:rsidR="00EA66D2">
        <w:rPr>
          <w:rFonts w:ascii="標楷體" w:eastAsia="標楷體" w:hAnsi="標楷體" w:cs="Times New Roman" w:hint="eastAsia"/>
          <w:bCs/>
          <w:spacing w:val="4"/>
          <w:sz w:val="32"/>
          <w:szCs w:val="32"/>
        </w:rPr>
        <w:t>中心</w:t>
      </w:r>
      <w:r w:rsidR="004E09C0" w:rsidRPr="004E09C0">
        <w:rPr>
          <w:rFonts w:ascii="標楷體" w:eastAsia="標楷體" w:hAnsi="標楷體" w:cs="Times New Roman" w:hint="eastAsia"/>
          <w:bCs/>
          <w:spacing w:val="4"/>
          <w:sz w:val="32"/>
          <w:szCs w:val="32"/>
        </w:rPr>
        <w:t>評估報告所示，單以社會住宅興辦計畫，自106-113年度，所需經費即達307億</w:t>
      </w:r>
      <w:r w:rsidR="005949CF">
        <w:rPr>
          <w:rFonts w:ascii="標楷體" w:eastAsia="標楷體" w:hAnsi="標楷體" w:cs="Times New Roman" w:hint="eastAsia"/>
          <w:bCs/>
          <w:spacing w:val="4"/>
          <w:sz w:val="32"/>
          <w:szCs w:val="32"/>
        </w:rPr>
        <w:t>元</w:t>
      </w:r>
      <w:r w:rsidR="004E09C0" w:rsidRPr="004E09C0">
        <w:rPr>
          <w:rFonts w:ascii="標楷體" w:eastAsia="標楷體" w:hAnsi="標楷體" w:cs="Times New Roman" w:hint="eastAsia"/>
          <w:bCs/>
          <w:spacing w:val="4"/>
          <w:sz w:val="32"/>
          <w:szCs w:val="32"/>
        </w:rPr>
        <w:t>，全由住宅基金支應，負擔沉重。爰凍結</w:t>
      </w:r>
      <w:r w:rsidR="004E09C0">
        <w:rPr>
          <w:rFonts w:ascii="標楷體" w:eastAsia="標楷體" w:hAnsi="標楷體" w:cs="Times New Roman" w:hint="eastAsia"/>
          <w:bCs/>
          <w:spacing w:val="4"/>
          <w:sz w:val="32"/>
          <w:szCs w:val="32"/>
        </w:rPr>
        <w:t>部分預算</w:t>
      </w:r>
      <w:r w:rsidR="004E09C0" w:rsidRPr="004E09C0">
        <w:rPr>
          <w:rFonts w:ascii="標楷體" w:eastAsia="標楷體" w:hAnsi="標楷體" w:cs="Times New Roman" w:hint="eastAsia"/>
          <w:bCs/>
          <w:spacing w:val="4"/>
          <w:sz w:val="32"/>
          <w:szCs w:val="32"/>
        </w:rPr>
        <w:t>，俟內政部就地方政府辦理效益及住宅基金財務健全</w:t>
      </w:r>
      <w:r w:rsidR="004E09C0">
        <w:rPr>
          <w:rFonts w:ascii="標楷體" w:eastAsia="標楷體" w:hAnsi="標楷體" w:cs="Times New Roman" w:hint="eastAsia"/>
          <w:bCs/>
          <w:spacing w:val="4"/>
          <w:sz w:val="32"/>
          <w:szCs w:val="32"/>
        </w:rPr>
        <w:t>，</w:t>
      </w:r>
      <w:r w:rsidR="004E09C0" w:rsidRPr="004E09C0">
        <w:rPr>
          <w:rFonts w:ascii="標楷體" w:eastAsia="標楷體" w:hAnsi="標楷體" w:cs="Times New Roman" w:hint="eastAsia"/>
          <w:bCs/>
          <w:spacing w:val="4"/>
          <w:sz w:val="32"/>
          <w:szCs w:val="32"/>
        </w:rPr>
        <w:t>向</w:t>
      </w:r>
      <w:r w:rsidR="004E09C0">
        <w:rPr>
          <w:rFonts w:ascii="標楷體" w:eastAsia="標楷體" w:hAnsi="標楷體" w:cs="Times New Roman" w:hint="eastAsia"/>
          <w:bCs/>
          <w:spacing w:val="4"/>
          <w:sz w:val="32"/>
          <w:szCs w:val="32"/>
        </w:rPr>
        <w:t>立法院</w:t>
      </w:r>
      <w:r w:rsidR="004E09C0" w:rsidRPr="004E09C0">
        <w:rPr>
          <w:rFonts w:ascii="標楷體" w:eastAsia="標楷體" w:hAnsi="標楷體" w:cs="Times New Roman" w:hint="eastAsia"/>
          <w:bCs/>
          <w:spacing w:val="4"/>
          <w:sz w:val="32"/>
          <w:szCs w:val="32"/>
        </w:rPr>
        <w:t>內政委員會提出書面報告後，始得動支。</w:t>
      </w:r>
    </w:p>
    <w:p w:rsidR="00D23AA2" w:rsidRPr="004E09C0" w:rsidRDefault="00D23AA2" w:rsidP="00D23AA2">
      <w:pPr>
        <w:snapToGrid w:val="0"/>
        <w:spacing w:line="500" w:lineRule="exact"/>
        <w:ind w:leftChars="950" w:left="2920" w:hangingChars="200" w:hanging="640"/>
        <w:jc w:val="both"/>
        <w:rPr>
          <w:rFonts w:ascii="標楷體" w:eastAsia="標楷體" w:hAnsi="標楷體" w:cs="Times New Roman"/>
          <w:bCs/>
          <w:sz w:val="32"/>
          <w:szCs w:val="32"/>
        </w:rPr>
      </w:pPr>
      <w:r w:rsidRPr="004E09C0">
        <w:rPr>
          <w:rFonts w:ascii="標楷體" w:eastAsia="標楷體" w:hAnsi="標楷體" w:cs="Times New Roman" w:hint="eastAsia"/>
          <w:bCs/>
          <w:sz w:val="32"/>
          <w:szCs w:val="32"/>
        </w:rPr>
        <w:t>提案人：呂孫綾  洪宗熠  蔣絜安  趙正宇</w:t>
      </w:r>
    </w:p>
    <w:p w:rsidR="005F6ADA" w:rsidRDefault="00D23AA2" w:rsidP="008D0099">
      <w:pPr>
        <w:snapToGrid w:val="0"/>
        <w:spacing w:line="500" w:lineRule="exact"/>
        <w:ind w:leftChars="250" w:left="928" w:right="119" w:hangingChars="100" w:hanging="328"/>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3.</w:t>
      </w:r>
      <w:r w:rsidR="00CB3FBF" w:rsidRPr="00D23AA2">
        <w:rPr>
          <w:rFonts w:ascii="標楷體" w:eastAsia="標楷體" w:hAnsi="標楷體" w:cs="Times New Roman" w:hint="eastAsia"/>
          <w:bCs/>
          <w:spacing w:val="4"/>
          <w:sz w:val="32"/>
          <w:szCs w:val="32"/>
        </w:rPr>
        <w:t>「</w:t>
      </w:r>
      <w:r w:rsidR="0006659D" w:rsidRPr="00D23AA2">
        <w:rPr>
          <w:rFonts w:ascii="標楷體" w:eastAsia="標楷體" w:hAnsi="標楷體" w:cs="Times New Roman" w:hint="eastAsia"/>
          <w:bCs/>
          <w:spacing w:val="4"/>
          <w:sz w:val="32"/>
          <w:szCs w:val="32"/>
        </w:rPr>
        <w:t>住宅基金</w:t>
      </w:r>
      <w:r w:rsidR="00CB3FBF" w:rsidRPr="00D23AA2">
        <w:rPr>
          <w:rFonts w:ascii="標楷體" w:eastAsia="標楷體" w:hAnsi="標楷體" w:cs="Times New Roman" w:hint="eastAsia"/>
          <w:bCs/>
          <w:spacing w:val="4"/>
          <w:sz w:val="32"/>
          <w:szCs w:val="32"/>
        </w:rPr>
        <w:t>」</w:t>
      </w:r>
      <w:r w:rsidR="007B6EB9">
        <w:rPr>
          <w:rFonts w:ascii="標楷體" w:eastAsia="標楷體" w:hAnsi="標楷體" w:cs="Times New Roman" w:hint="eastAsia"/>
          <w:bCs/>
          <w:spacing w:val="4"/>
          <w:sz w:val="32"/>
          <w:szCs w:val="32"/>
        </w:rPr>
        <w:t>108年度</w:t>
      </w:r>
      <w:r w:rsidR="007D70EB" w:rsidRPr="00D23AA2">
        <w:rPr>
          <w:rFonts w:ascii="標楷體" w:eastAsia="標楷體" w:hAnsi="標楷體" w:cs="Times New Roman" w:hint="eastAsia"/>
          <w:bCs/>
          <w:spacing w:val="4"/>
          <w:sz w:val="32"/>
          <w:szCs w:val="32"/>
        </w:rPr>
        <w:t>「其他業務費用」</w:t>
      </w:r>
      <w:r w:rsidR="00EA66D2">
        <w:rPr>
          <w:rFonts w:ascii="標楷體" w:eastAsia="標楷體" w:hAnsi="標楷體" w:cs="Times New Roman" w:hint="eastAsia"/>
          <w:bCs/>
          <w:spacing w:val="4"/>
          <w:sz w:val="32"/>
          <w:szCs w:val="32"/>
        </w:rPr>
        <w:t>之</w:t>
      </w:r>
      <w:r w:rsidR="007D70EB" w:rsidRPr="00D23AA2">
        <w:rPr>
          <w:rFonts w:ascii="標楷體" w:eastAsia="標楷體" w:hAnsi="標楷體" w:cs="Times New Roman" w:hint="eastAsia"/>
          <w:bCs/>
          <w:spacing w:val="4"/>
          <w:sz w:val="32"/>
          <w:szCs w:val="32"/>
        </w:rPr>
        <w:t>「會費、捐助、補助、分攤、救助（濟）與交流活動費」凍結500萬元，俟</w:t>
      </w:r>
      <w:r w:rsidR="00EA66D2">
        <w:rPr>
          <w:rFonts w:ascii="標楷體" w:eastAsia="標楷體" w:hAnsi="標楷體" w:cs="Times New Roman" w:hint="eastAsia"/>
          <w:bCs/>
          <w:spacing w:val="4"/>
          <w:sz w:val="32"/>
          <w:szCs w:val="32"/>
        </w:rPr>
        <w:t>就下列5案，</w:t>
      </w:r>
      <w:r w:rsidR="00990D5A">
        <w:rPr>
          <w:rFonts w:ascii="標楷體" w:eastAsia="標楷體" w:hAnsi="標楷體" w:cs="Times New Roman" w:hint="eastAsia"/>
          <w:bCs/>
          <w:spacing w:val="4"/>
          <w:sz w:val="32"/>
          <w:szCs w:val="32"/>
        </w:rPr>
        <w:t>於</w:t>
      </w:r>
      <w:r w:rsidR="005949CF">
        <w:rPr>
          <w:rFonts w:ascii="標楷體" w:eastAsia="標楷體" w:hAnsi="標楷體" w:cs="Times New Roman" w:hint="eastAsia"/>
          <w:bCs/>
          <w:spacing w:val="4"/>
          <w:sz w:val="32"/>
          <w:szCs w:val="32"/>
        </w:rPr>
        <w:t>3</w:t>
      </w:r>
      <w:r w:rsidR="00990D5A">
        <w:rPr>
          <w:rFonts w:ascii="標楷體" w:eastAsia="標楷體" w:hAnsi="標楷體" w:cs="Times New Roman" w:hint="eastAsia"/>
          <w:bCs/>
          <w:spacing w:val="4"/>
          <w:sz w:val="32"/>
          <w:szCs w:val="32"/>
        </w:rPr>
        <w:t>個月內</w:t>
      </w:r>
      <w:r w:rsidR="007D70EB" w:rsidRPr="00D23AA2">
        <w:rPr>
          <w:rFonts w:ascii="標楷體" w:eastAsia="標楷體" w:hAnsi="標楷體" w:cs="Times New Roman" w:hint="eastAsia"/>
          <w:bCs/>
          <w:spacing w:val="4"/>
          <w:sz w:val="32"/>
          <w:szCs w:val="32"/>
        </w:rPr>
        <w:t>提出書面報告後，始得動支。</w:t>
      </w:r>
    </w:p>
    <w:p w:rsidR="000B548D" w:rsidRPr="000B548D" w:rsidRDefault="004E09C0" w:rsidP="000B548D">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(1)</w:t>
      </w:r>
      <w:r w:rsidR="000B548D" w:rsidRPr="000B548D">
        <w:rPr>
          <w:rFonts w:hint="eastAsia"/>
        </w:rPr>
        <w:t xml:space="preserve"> </w:t>
      </w:r>
      <w:r w:rsidR="000B548D" w:rsidRPr="000B548D">
        <w:rPr>
          <w:rFonts w:ascii="標楷體" w:eastAsia="標楷體" w:hAnsi="標楷體" w:cs="Times New Roman" w:hint="eastAsia"/>
          <w:bCs/>
          <w:spacing w:val="4"/>
          <w:sz w:val="32"/>
          <w:szCs w:val="32"/>
        </w:rPr>
        <w:t>內政部主管營建建設基金之住宅基金108年度預算「其他業務費用-補貼(償)、獎勵、慰問與救助(濟)」編列</w:t>
      </w:r>
      <w:r w:rsidR="000B548D">
        <w:rPr>
          <w:rFonts w:ascii="標楷體" w:eastAsia="標楷體" w:hAnsi="標楷體" w:cs="Times New Roman" w:hint="eastAsia"/>
          <w:bCs/>
          <w:spacing w:val="4"/>
          <w:sz w:val="32"/>
          <w:szCs w:val="32"/>
        </w:rPr>
        <w:t>4</w:t>
      </w:r>
      <w:r w:rsidR="000B548D" w:rsidRPr="000B548D">
        <w:rPr>
          <w:rFonts w:ascii="標楷體" w:eastAsia="標楷體" w:hAnsi="標楷體" w:cs="Times New Roman" w:hint="eastAsia"/>
          <w:bCs/>
          <w:spacing w:val="4"/>
          <w:sz w:val="32"/>
          <w:szCs w:val="32"/>
        </w:rPr>
        <w:t>4</w:t>
      </w:r>
      <w:r w:rsidR="000B548D">
        <w:rPr>
          <w:rFonts w:ascii="標楷體" w:eastAsia="標楷體" w:hAnsi="標楷體" w:cs="Times New Roman" w:hint="eastAsia"/>
          <w:bCs/>
          <w:spacing w:val="4"/>
          <w:sz w:val="32"/>
          <w:szCs w:val="32"/>
        </w:rPr>
        <w:t>億</w:t>
      </w:r>
      <w:r w:rsidR="000B548D" w:rsidRPr="000B548D">
        <w:rPr>
          <w:rFonts w:ascii="標楷體" w:eastAsia="標楷體" w:hAnsi="標楷體" w:cs="Times New Roman" w:hint="eastAsia"/>
          <w:bCs/>
          <w:spacing w:val="4"/>
          <w:sz w:val="32"/>
          <w:szCs w:val="32"/>
        </w:rPr>
        <w:t>3,756</w:t>
      </w:r>
      <w:r w:rsidR="000B548D">
        <w:rPr>
          <w:rFonts w:ascii="標楷體" w:eastAsia="標楷體" w:hAnsi="標楷體" w:cs="Times New Roman" w:hint="eastAsia"/>
          <w:bCs/>
          <w:spacing w:val="4"/>
          <w:sz w:val="32"/>
          <w:szCs w:val="32"/>
        </w:rPr>
        <w:t>萬</w:t>
      </w:r>
      <w:r w:rsidR="000B548D" w:rsidRPr="000B548D">
        <w:rPr>
          <w:rFonts w:ascii="標楷體" w:eastAsia="標楷體" w:hAnsi="標楷體" w:cs="Times New Roman" w:hint="eastAsia"/>
          <w:bCs/>
          <w:spacing w:val="4"/>
          <w:sz w:val="32"/>
          <w:szCs w:val="32"/>
        </w:rPr>
        <w:t>4千元，該科目主要任務之一，是透過實施各項住宅補貼政策，協助民眾居住需求、健全住宅市場，並依整合住宅補貼資源實施方案辦理購置、修繕住宅貸款利息補貼暨租金補貼。</w:t>
      </w:r>
    </w:p>
    <w:p w:rsidR="004E09C0" w:rsidRDefault="000B548D" w:rsidP="000B548D">
      <w:pPr>
        <w:snapToGrid w:val="0"/>
        <w:spacing w:line="500" w:lineRule="exact"/>
        <w:ind w:leftChars="550" w:left="1320" w:right="119" w:firstLineChars="200" w:firstLine="656"/>
        <w:jc w:val="both"/>
        <w:rPr>
          <w:rFonts w:ascii="標楷體" w:eastAsia="標楷體" w:hAnsi="標楷體" w:cs="Times New Roman"/>
          <w:bCs/>
          <w:spacing w:val="4"/>
          <w:sz w:val="32"/>
          <w:szCs w:val="32"/>
        </w:rPr>
      </w:pPr>
      <w:r w:rsidRPr="000B548D">
        <w:rPr>
          <w:rFonts w:ascii="標楷體" w:eastAsia="標楷體" w:hAnsi="標楷體" w:cs="Times New Roman" w:hint="eastAsia"/>
          <w:bCs/>
          <w:spacing w:val="4"/>
          <w:sz w:val="32"/>
          <w:szCs w:val="32"/>
        </w:rPr>
        <w:t>但參酌住宅基金近年來補貼(償)、獎勵、慰問與救助(濟)科目之執行情形，104年度至106年度各有數項補助項目之執行率未及8成，實際執行均有賸餘，部分補助項目之實際執行與預期落差甚大，應衡酌各年度實際執行狀況，覈實編列預算，俾利資源合理配置且有效運用</w:t>
      </w:r>
      <w:r w:rsidR="00BB6F07">
        <w:rPr>
          <w:rFonts w:ascii="標楷體" w:eastAsia="標楷體" w:hAnsi="標楷體" w:cs="Times New Roman" w:hint="eastAsia"/>
          <w:bCs/>
          <w:spacing w:val="4"/>
          <w:sz w:val="32"/>
          <w:szCs w:val="32"/>
        </w:rPr>
        <w:t>。</w:t>
      </w:r>
      <w:r w:rsidRPr="000B548D">
        <w:rPr>
          <w:rFonts w:ascii="標楷體" w:eastAsia="標楷體" w:hAnsi="標楷體" w:cs="Times New Roman" w:hint="eastAsia"/>
          <w:bCs/>
          <w:spacing w:val="4"/>
          <w:sz w:val="32"/>
          <w:szCs w:val="32"/>
        </w:rPr>
        <w:t>爰</w:t>
      </w:r>
      <w:r>
        <w:rPr>
          <w:rFonts w:ascii="標楷體" w:eastAsia="標楷體" w:hAnsi="標楷體" w:cs="Times New Roman" w:hint="eastAsia"/>
          <w:bCs/>
          <w:spacing w:val="4"/>
          <w:sz w:val="32"/>
          <w:szCs w:val="32"/>
        </w:rPr>
        <w:t>凍結部分預算，俟提出書面報告後，始得動支</w:t>
      </w:r>
      <w:r w:rsidRPr="000B548D">
        <w:rPr>
          <w:rFonts w:ascii="標楷體" w:eastAsia="標楷體" w:hAnsi="標楷體" w:cs="Times New Roman" w:hint="eastAsia"/>
          <w:bCs/>
          <w:spacing w:val="4"/>
          <w:sz w:val="32"/>
          <w:szCs w:val="32"/>
        </w:rPr>
        <w:t>。</w:t>
      </w:r>
    </w:p>
    <w:p w:rsidR="004B2D99" w:rsidRDefault="004B2D99" w:rsidP="004B2D99">
      <w:pPr>
        <w:snapToGrid w:val="0"/>
        <w:spacing w:line="500" w:lineRule="exact"/>
        <w:ind w:leftChars="950" w:left="2920" w:hangingChars="200" w:hanging="640"/>
        <w:jc w:val="both"/>
        <w:rPr>
          <w:rFonts w:ascii="標楷體" w:eastAsia="標楷體" w:hAnsi="標楷體" w:cs="Times New Roman"/>
          <w:bCs/>
          <w:sz w:val="32"/>
          <w:szCs w:val="32"/>
        </w:rPr>
      </w:pPr>
      <w:r w:rsidRPr="004E09C0">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林為洲</w:t>
      </w:r>
    </w:p>
    <w:p w:rsidR="004B2D99" w:rsidRPr="004E09C0" w:rsidRDefault="004B2D99" w:rsidP="004B2D99">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連署人：林麗蟬  許毓仁</w:t>
      </w:r>
    </w:p>
    <w:p w:rsidR="000B548D" w:rsidRPr="000B548D" w:rsidRDefault="004E09C0" w:rsidP="000B548D">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(2)</w:t>
      </w:r>
      <w:r w:rsidR="000B548D" w:rsidRPr="000B548D">
        <w:rPr>
          <w:rFonts w:hint="eastAsia"/>
        </w:rPr>
        <w:t xml:space="preserve"> </w:t>
      </w:r>
      <w:r w:rsidR="000B548D" w:rsidRPr="000B548D">
        <w:rPr>
          <w:rFonts w:ascii="標楷體" w:eastAsia="標楷體" w:hAnsi="標楷體" w:cs="Times New Roman" w:hint="eastAsia"/>
          <w:bCs/>
          <w:spacing w:val="4"/>
          <w:sz w:val="32"/>
          <w:szCs w:val="32"/>
        </w:rPr>
        <w:t>內政部主管營建建設基金之住宅基金之其他業務費用，其中捐助、補助與獎助</w:t>
      </w:r>
      <w:r w:rsidR="000B548D">
        <w:rPr>
          <w:rFonts w:ascii="標楷體" w:eastAsia="標楷體" w:hAnsi="標楷體" w:cs="Times New Roman" w:hint="eastAsia"/>
          <w:bCs/>
          <w:spacing w:val="4"/>
          <w:sz w:val="32"/>
          <w:szCs w:val="32"/>
        </w:rPr>
        <w:t>3</w:t>
      </w:r>
      <w:r w:rsidR="000B548D" w:rsidRPr="000B548D">
        <w:rPr>
          <w:rFonts w:ascii="標楷體" w:eastAsia="標楷體" w:hAnsi="標楷體" w:cs="Times New Roman" w:hint="eastAsia"/>
          <w:bCs/>
          <w:spacing w:val="4"/>
          <w:sz w:val="32"/>
          <w:szCs w:val="32"/>
        </w:rPr>
        <w:t>8</w:t>
      </w:r>
      <w:r w:rsidR="000B548D">
        <w:rPr>
          <w:rFonts w:ascii="標楷體" w:eastAsia="標楷體" w:hAnsi="標楷體" w:cs="Times New Roman" w:hint="eastAsia"/>
          <w:bCs/>
          <w:spacing w:val="4"/>
          <w:sz w:val="32"/>
          <w:szCs w:val="32"/>
        </w:rPr>
        <w:t>億</w:t>
      </w:r>
      <w:r w:rsidR="000B548D" w:rsidRPr="000B548D">
        <w:rPr>
          <w:rFonts w:ascii="標楷體" w:eastAsia="標楷體" w:hAnsi="標楷體" w:cs="Times New Roman" w:hint="eastAsia"/>
          <w:bCs/>
          <w:spacing w:val="4"/>
          <w:sz w:val="32"/>
          <w:szCs w:val="32"/>
        </w:rPr>
        <w:t>7,694</w:t>
      </w:r>
      <w:r w:rsidR="000B548D">
        <w:rPr>
          <w:rFonts w:ascii="標楷體" w:eastAsia="標楷體" w:hAnsi="標楷體" w:cs="Times New Roman" w:hint="eastAsia"/>
          <w:bCs/>
          <w:spacing w:val="4"/>
          <w:sz w:val="32"/>
          <w:szCs w:val="32"/>
        </w:rPr>
        <w:t>萬</w:t>
      </w:r>
      <w:r w:rsidR="000B548D" w:rsidRPr="000B548D">
        <w:rPr>
          <w:rFonts w:ascii="標楷體" w:eastAsia="標楷體" w:hAnsi="標楷體" w:cs="Times New Roman" w:hint="eastAsia"/>
          <w:bCs/>
          <w:spacing w:val="4"/>
          <w:sz w:val="32"/>
          <w:szCs w:val="32"/>
        </w:rPr>
        <w:t>8千元，有關補助地方政府辦理包租代管試辦計畫經費24</w:t>
      </w:r>
      <w:r w:rsidR="000B548D">
        <w:rPr>
          <w:rFonts w:ascii="標楷體" w:eastAsia="標楷體" w:hAnsi="標楷體" w:cs="Times New Roman" w:hint="eastAsia"/>
          <w:bCs/>
          <w:spacing w:val="4"/>
          <w:sz w:val="32"/>
          <w:szCs w:val="32"/>
        </w:rPr>
        <w:t>億</w:t>
      </w:r>
      <w:r w:rsidR="000B548D" w:rsidRPr="000B548D">
        <w:rPr>
          <w:rFonts w:ascii="標楷體" w:eastAsia="標楷體" w:hAnsi="標楷體" w:cs="Times New Roman" w:hint="eastAsia"/>
          <w:bCs/>
          <w:spacing w:val="4"/>
          <w:sz w:val="32"/>
          <w:szCs w:val="32"/>
        </w:rPr>
        <w:t>4,120</w:t>
      </w:r>
      <w:r w:rsidR="000B548D">
        <w:rPr>
          <w:rFonts w:ascii="標楷體" w:eastAsia="標楷體" w:hAnsi="標楷體" w:cs="Times New Roman" w:hint="eastAsia"/>
          <w:bCs/>
          <w:spacing w:val="4"/>
          <w:sz w:val="32"/>
          <w:szCs w:val="32"/>
        </w:rPr>
        <w:t>萬</w:t>
      </w:r>
      <w:r w:rsidR="000B548D" w:rsidRPr="000B548D">
        <w:rPr>
          <w:rFonts w:ascii="標楷體" w:eastAsia="標楷體" w:hAnsi="標楷體" w:cs="Times New Roman" w:hint="eastAsia"/>
          <w:bCs/>
          <w:spacing w:val="4"/>
          <w:sz w:val="32"/>
          <w:szCs w:val="32"/>
        </w:rPr>
        <w:t>元，主要是推動以包租及代管兩種方式，鼓勵使民眾釋出空餘屋，協助青年及弱勢族群等民眾承租合法房屋與發展租賃服務產業等。</w:t>
      </w:r>
    </w:p>
    <w:p w:rsidR="004E09C0" w:rsidRDefault="000B548D" w:rsidP="000B548D">
      <w:pPr>
        <w:snapToGrid w:val="0"/>
        <w:spacing w:line="500" w:lineRule="exact"/>
        <w:ind w:leftChars="550" w:left="1320" w:right="119" w:firstLineChars="200" w:firstLine="656"/>
        <w:jc w:val="both"/>
        <w:rPr>
          <w:rFonts w:ascii="標楷體" w:eastAsia="標楷體" w:hAnsi="標楷體" w:cs="Times New Roman"/>
          <w:bCs/>
          <w:spacing w:val="4"/>
          <w:sz w:val="32"/>
          <w:szCs w:val="32"/>
        </w:rPr>
      </w:pPr>
      <w:r w:rsidRPr="000B548D">
        <w:rPr>
          <w:rFonts w:ascii="標楷體" w:eastAsia="標楷體" w:hAnsi="標楷體" w:cs="Times New Roman" w:hint="eastAsia"/>
          <w:bCs/>
          <w:spacing w:val="4"/>
          <w:sz w:val="32"/>
          <w:szCs w:val="32"/>
        </w:rPr>
        <w:t>106年起營建署開始於六個直轄市試辦社會住宅包租代管計畫，目標為包租及代管各五千戶，共計一萬戶。惟核定取得包租資格5,400戶數中，僅681戶完成包租，後續轉租660戶，僅占12.22%；核定取得代管資格之4,200戶數中，實際媒合戶數僅397戶，僅占9.45%，實際轉租及媒合情形難謂理想，尚有相當大的提升空間。且截至107年10月中，營建署107年度之包租代管計畫尚未定案，應蒐集租屋市場對包租代管計畫試辦情形之實際反饋意見，據以檢討改善，俾利發揮協助青年及弱勢族群居住問題之效益。爰凍結</w:t>
      </w:r>
      <w:r>
        <w:rPr>
          <w:rFonts w:ascii="標楷體" w:eastAsia="標楷體" w:hAnsi="標楷體" w:cs="Times New Roman" w:hint="eastAsia"/>
          <w:bCs/>
          <w:spacing w:val="4"/>
          <w:sz w:val="32"/>
          <w:szCs w:val="32"/>
        </w:rPr>
        <w:t>部分預算</w:t>
      </w:r>
      <w:r w:rsidRPr="000B548D">
        <w:rPr>
          <w:rFonts w:ascii="標楷體" w:eastAsia="標楷體" w:hAnsi="標楷體" w:cs="Times New Roman" w:hint="eastAsia"/>
          <w:bCs/>
          <w:spacing w:val="4"/>
          <w:sz w:val="32"/>
          <w:szCs w:val="32"/>
        </w:rPr>
        <w:t>，</w:t>
      </w:r>
      <w:r>
        <w:rPr>
          <w:rFonts w:ascii="標楷體" w:eastAsia="標楷體" w:hAnsi="標楷體" w:cs="Times New Roman" w:hint="eastAsia"/>
          <w:bCs/>
          <w:spacing w:val="4"/>
          <w:sz w:val="32"/>
          <w:szCs w:val="32"/>
        </w:rPr>
        <w:t>俟</w:t>
      </w:r>
      <w:r w:rsidRPr="000B548D">
        <w:rPr>
          <w:rFonts w:ascii="標楷體" w:eastAsia="標楷體" w:hAnsi="標楷體" w:cs="Times New Roman" w:hint="eastAsia"/>
          <w:bCs/>
          <w:spacing w:val="4"/>
          <w:sz w:val="32"/>
          <w:szCs w:val="32"/>
        </w:rPr>
        <w:t>向立法院內政委員會提出</w:t>
      </w:r>
      <w:r>
        <w:rPr>
          <w:rFonts w:ascii="標楷體" w:eastAsia="標楷體" w:hAnsi="標楷體" w:cs="Times New Roman" w:hint="eastAsia"/>
          <w:bCs/>
          <w:spacing w:val="4"/>
          <w:sz w:val="32"/>
          <w:szCs w:val="32"/>
        </w:rPr>
        <w:t>書面</w:t>
      </w:r>
      <w:r w:rsidRPr="000B548D">
        <w:rPr>
          <w:rFonts w:ascii="標楷體" w:eastAsia="標楷體" w:hAnsi="標楷體" w:cs="Times New Roman" w:hint="eastAsia"/>
          <w:bCs/>
          <w:spacing w:val="4"/>
          <w:sz w:val="32"/>
          <w:szCs w:val="32"/>
        </w:rPr>
        <w:t>報告後，始得動支。</w:t>
      </w:r>
    </w:p>
    <w:p w:rsidR="004B2D99" w:rsidRDefault="004B2D99" w:rsidP="004B2D99">
      <w:pPr>
        <w:snapToGrid w:val="0"/>
        <w:spacing w:line="500" w:lineRule="exact"/>
        <w:ind w:leftChars="950" w:left="2920" w:hangingChars="200" w:hanging="640"/>
        <w:jc w:val="both"/>
        <w:rPr>
          <w:rFonts w:ascii="標楷體" w:eastAsia="標楷體" w:hAnsi="標楷體" w:cs="Times New Roman"/>
          <w:bCs/>
          <w:sz w:val="32"/>
          <w:szCs w:val="32"/>
        </w:rPr>
      </w:pPr>
      <w:r w:rsidRPr="004E09C0">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林為洲</w:t>
      </w:r>
    </w:p>
    <w:p w:rsidR="004B2D99" w:rsidRPr="004E09C0" w:rsidRDefault="004B2D99" w:rsidP="004B2D99">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連署人：林麗蟬  許毓仁</w:t>
      </w:r>
    </w:p>
    <w:p w:rsidR="000B548D" w:rsidRPr="000B548D" w:rsidRDefault="004E09C0" w:rsidP="000B548D">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(3)</w:t>
      </w:r>
      <w:r w:rsidR="000B548D" w:rsidRPr="000B548D">
        <w:rPr>
          <w:rFonts w:hint="eastAsia"/>
        </w:rPr>
        <w:t xml:space="preserve"> </w:t>
      </w:r>
      <w:r w:rsidR="000B548D" w:rsidRPr="000B548D">
        <w:rPr>
          <w:rFonts w:ascii="標楷體" w:eastAsia="標楷體" w:hAnsi="標楷體" w:cs="Times New Roman" w:hint="eastAsia"/>
          <w:bCs/>
          <w:spacing w:val="4"/>
          <w:sz w:val="32"/>
          <w:szCs w:val="32"/>
        </w:rPr>
        <w:t>營建署於106年度試辦社會住宅包租代管計畫，先由6個直轄市先行試辦，目標戶數為1萬戶(包租及代管各5,000戶)。由該試辦計畫截至107年度8月底之執行情形可悉，實際核定取得包租及代管補助資格之戶數分別為5,400戶及4,200戶，合計9,600戶，惟核定取得包租資格戶數中，僅681戶完成包租，後續轉租660戶，僅占12.22%(660戶/5400戶*100%)；核定取得代管資格之戶數中實際媒合戶數僅397戶，僅占9.45%(397戶/4,200戶*100%)，實際轉租及媒合情形難謂理想。</w:t>
      </w:r>
    </w:p>
    <w:p w:rsidR="004E09C0" w:rsidRDefault="000B548D" w:rsidP="00EB3DA0">
      <w:pPr>
        <w:snapToGrid w:val="0"/>
        <w:spacing w:line="500" w:lineRule="exact"/>
        <w:ind w:leftChars="550" w:left="1320" w:right="119" w:firstLineChars="200" w:firstLine="656"/>
        <w:jc w:val="both"/>
        <w:rPr>
          <w:rFonts w:ascii="標楷體" w:eastAsia="標楷體" w:hAnsi="標楷體" w:cs="Times New Roman"/>
          <w:bCs/>
          <w:spacing w:val="4"/>
          <w:sz w:val="32"/>
          <w:szCs w:val="32"/>
        </w:rPr>
      </w:pPr>
      <w:r w:rsidRPr="000B548D">
        <w:rPr>
          <w:rFonts w:ascii="標楷體" w:eastAsia="標楷體" w:hAnsi="標楷體" w:cs="Times New Roman" w:hint="eastAsia"/>
          <w:bCs/>
          <w:spacing w:val="4"/>
          <w:sz w:val="32"/>
          <w:szCs w:val="32"/>
        </w:rPr>
        <w:t>可見實際轉租及媒合情形仍有提升空間，且截至107年10月15日止營建署107年度之包租代管計畫尚未定案，建議應蒐集租屋市場對包租代管計畫試辦情形之實際反饋意見，據以檢討改善，俾發揮協助青年及弱勢族群居住問題之效益。</w:t>
      </w:r>
      <w:r w:rsidR="00EB3DA0">
        <w:rPr>
          <w:rFonts w:ascii="標楷體" w:eastAsia="標楷體" w:hAnsi="標楷體" w:cs="Times New Roman" w:hint="eastAsia"/>
          <w:bCs/>
          <w:spacing w:val="4"/>
          <w:sz w:val="32"/>
          <w:szCs w:val="32"/>
        </w:rPr>
        <w:t>爰此</w:t>
      </w:r>
      <w:r w:rsidRPr="000B548D">
        <w:rPr>
          <w:rFonts w:ascii="標楷體" w:eastAsia="標楷體" w:hAnsi="標楷體" w:cs="Times New Roman" w:hint="eastAsia"/>
          <w:bCs/>
          <w:spacing w:val="4"/>
          <w:sz w:val="32"/>
          <w:szCs w:val="32"/>
        </w:rPr>
        <w:t>凍結</w:t>
      </w:r>
      <w:r w:rsidR="00EB3DA0">
        <w:rPr>
          <w:rFonts w:ascii="標楷體" w:eastAsia="標楷體" w:hAnsi="標楷體" w:cs="Times New Roman" w:hint="eastAsia"/>
          <w:bCs/>
          <w:spacing w:val="4"/>
          <w:sz w:val="32"/>
          <w:szCs w:val="32"/>
        </w:rPr>
        <w:t>部分預算</w:t>
      </w:r>
      <w:r w:rsidRPr="000B548D">
        <w:rPr>
          <w:rFonts w:ascii="標楷體" w:eastAsia="標楷體" w:hAnsi="標楷體" w:cs="Times New Roman" w:hint="eastAsia"/>
          <w:bCs/>
          <w:spacing w:val="4"/>
          <w:sz w:val="32"/>
          <w:szCs w:val="32"/>
        </w:rPr>
        <w:t>，俟內政部向</w:t>
      </w:r>
      <w:r w:rsidR="00EB3DA0">
        <w:rPr>
          <w:rFonts w:ascii="標楷體" w:eastAsia="標楷體" w:hAnsi="標楷體" w:cs="Times New Roman" w:hint="eastAsia"/>
          <w:bCs/>
          <w:spacing w:val="4"/>
          <w:sz w:val="32"/>
          <w:szCs w:val="32"/>
        </w:rPr>
        <w:t>立法院</w:t>
      </w:r>
      <w:r w:rsidRPr="000B548D">
        <w:rPr>
          <w:rFonts w:ascii="標楷體" w:eastAsia="標楷體" w:hAnsi="標楷體" w:cs="Times New Roman" w:hint="eastAsia"/>
          <w:bCs/>
          <w:spacing w:val="4"/>
          <w:sz w:val="32"/>
          <w:szCs w:val="32"/>
        </w:rPr>
        <w:t>內政委員會提出</w:t>
      </w:r>
      <w:r w:rsidR="00EB3DA0">
        <w:rPr>
          <w:rFonts w:ascii="標楷體" w:eastAsia="標楷體" w:hAnsi="標楷體" w:cs="Times New Roman" w:hint="eastAsia"/>
          <w:bCs/>
          <w:spacing w:val="4"/>
          <w:sz w:val="32"/>
          <w:szCs w:val="32"/>
        </w:rPr>
        <w:t>書面</w:t>
      </w:r>
      <w:r w:rsidRPr="000B548D">
        <w:rPr>
          <w:rFonts w:ascii="標楷體" w:eastAsia="標楷體" w:hAnsi="標楷體" w:cs="Times New Roman" w:hint="eastAsia"/>
          <w:bCs/>
          <w:spacing w:val="4"/>
          <w:sz w:val="32"/>
          <w:szCs w:val="32"/>
        </w:rPr>
        <w:t>報告</w:t>
      </w:r>
      <w:r w:rsidR="00EB3DA0" w:rsidRPr="000B548D">
        <w:rPr>
          <w:rFonts w:ascii="標楷體" w:eastAsia="標楷體" w:hAnsi="標楷體" w:cs="Times New Roman" w:hint="eastAsia"/>
          <w:bCs/>
          <w:spacing w:val="4"/>
          <w:sz w:val="32"/>
          <w:szCs w:val="32"/>
        </w:rPr>
        <w:t>後</w:t>
      </w:r>
      <w:r w:rsidRPr="000B548D">
        <w:rPr>
          <w:rFonts w:ascii="標楷體" w:eastAsia="標楷體" w:hAnsi="標楷體" w:cs="Times New Roman" w:hint="eastAsia"/>
          <w:bCs/>
          <w:spacing w:val="4"/>
          <w:sz w:val="32"/>
          <w:szCs w:val="32"/>
        </w:rPr>
        <w:t>，始得動支。</w:t>
      </w:r>
    </w:p>
    <w:p w:rsidR="00BB6F07" w:rsidRDefault="00BB6F07" w:rsidP="00BB6F07">
      <w:pPr>
        <w:snapToGrid w:val="0"/>
        <w:spacing w:line="500" w:lineRule="exact"/>
        <w:ind w:leftChars="950" w:left="2920" w:hangingChars="200" w:hanging="640"/>
        <w:jc w:val="both"/>
        <w:rPr>
          <w:rFonts w:ascii="標楷體" w:eastAsia="標楷體" w:hAnsi="標楷體" w:cs="Times New Roman"/>
          <w:bCs/>
          <w:sz w:val="32"/>
          <w:szCs w:val="32"/>
        </w:rPr>
      </w:pPr>
      <w:r w:rsidRPr="004E09C0">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黃昭順</w:t>
      </w:r>
    </w:p>
    <w:p w:rsidR="00BB6F07" w:rsidRPr="004E09C0" w:rsidRDefault="00BB6F07" w:rsidP="00BB6F07">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連署人：林麗蟬  林為洲</w:t>
      </w:r>
    </w:p>
    <w:p w:rsidR="004E09C0" w:rsidRDefault="004E09C0" w:rsidP="005F5EB9">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(4)</w:t>
      </w:r>
      <w:r w:rsidR="00EB3DA0" w:rsidRPr="00EB3DA0">
        <w:rPr>
          <w:rFonts w:hint="eastAsia"/>
        </w:rPr>
        <w:t xml:space="preserve"> </w:t>
      </w:r>
      <w:r w:rsidR="00EB3DA0" w:rsidRPr="00EB3DA0">
        <w:rPr>
          <w:rFonts w:ascii="標楷體" w:eastAsia="標楷體" w:hAnsi="標楷體" w:cs="Times New Roman" w:hint="eastAsia"/>
          <w:bCs/>
          <w:spacing w:val="4"/>
          <w:sz w:val="32"/>
          <w:szCs w:val="32"/>
        </w:rPr>
        <w:t>為協助青年及弱勢家戶基本居住需求，行政院於106年試辦社會住宅包租代管計畫，以六個直轄市先行試辦，目標戶數為1萬戶(包租及代管各5,000戶)。惟根據該試辦計畫截至107年度8月底之執行情形可悉，六個直轄市取得包租資格總戶數中，實際轉租總戶數僅占12.2%；取得代管資格總戶數中，實際媒合總戶數僅占9.4%，與預期目標值落差太大，顯見</w:t>
      </w:r>
      <w:r w:rsidR="00EB3DA0">
        <w:rPr>
          <w:rFonts w:ascii="標楷體" w:eastAsia="標楷體" w:hAnsi="標楷體" w:cs="Times New Roman" w:hint="eastAsia"/>
          <w:bCs/>
          <w:spacing w:val="4"/>
          <w:sz w:val="32"/>
          <w:szCs w:val="32"/>
        </w:rPr>
        <w:t>內政部</w:t>
      </w:r>
      <w:r w:rsidR="00EB3DA0" w:rsidRPr="00EB3DA0">
        <w:rPr>
          <w:rFonts w:ascii="標楷體" w:eastAsia="標楷體" w:hAnsi="標楷體" w:cs="Times New Roman" w:hint="eastAsia"/>
          <w:bCs/>
          <w:spacing w:val="4"/>
          <w:sz w:val="32"/>
          <w:szCs w:val="32"/>
        </w:rPr>
        <w:t>實未盡督導之責，應積極檢討</w:t>
      </w:r>
      <w:r w:rsidR="00BB6F07">
        <w:rPr>
          <w:rFonts w:ascii="標楷體" w:eastAsia="標楷體" w:hAnsi="標楷體" w:cs="Times New Roman" w:hint="eastAsia"/>
          <w:bCs/>
          <w:spacing w:val="4"/>
          <w:sz w:val="32"/>
          <w:szCs w:val="32"/>
        </w:rPr>
        <w:t>。爰凍結部分預算</w:t>
      </w:r>
      <w:r w:rsidR="00EB3DA0" w:rsidRPr="00EB3DA0">
        <w:rPr>
          <w:rFonts w:ascii="標楷體" w:eastAsia="標楷體" w:hAnsi="標楷體" w:cs="Times New Roman" w:hint="eastAsia"/>
          <w:bCs/>
          <w:spacing w:val="4"/>
          <w:sz w:val="32"/>
          <w:szCs w:val="32"/>
        </w:rPr>
        <w:t>，俟</w:t>
      </w:r>
      <w:r w:rsidR="00EB3DA0">
        <w:rPr>
          <w:rFonts w:ascii="標楷體" w:eastAsia="標楷體" w:hAnsi="標楷體" w:cs="Times New Roman" w:hint="eastAsia"/>
          <w:bCs/>
          <w:spacing w:val="4"/>
          <w:sz w:val="32"/>
          <w:szCs w:val="32"/>
        </w:rPr>
        <w:t>內政部</w:t>
      </w:r>
      <w:r w:rsidR="00EB3DA0" w:rsidRPr="00EB3DA0">
        <w:rPr>
          <w:rFonts w:ascii="標楷體" w:eastAsia="標楷體" w:hAnsi="標楷體" w:cs="Times New Roman" w:hint="eastAsia"/>
          <w:bCs/>
          <w:spacing w:val="4"/>
          <w:sz w:val="32"/>
          <w:szCs w:val="32"/>
        </w:rPr>
        <w:t>擬定改善計畫，向立法院內政委員會提出</w:t>
      </w:r>
      <w:r w:rsidR="00EB3DA0">
        <w:rPr>
          <w:rFonts w:ascii="標楷體" w:eastAsia="標楷體" w:hAnsi="標楷體" w:cs="Times New Roman" w:hint="eastAsia"/>
          <w:bCs/>
          <w:spacing w:val="4"/>
          <w:sz w:val="32"/>
          <w:szCs w:val="32"/>
        </w:rPr>
        <w:t>書面</w:t>
      </w:r>
      <w:r w:rsidR="00EB3DA0" w:rsidRPr="00EB3DA0">
        <w:rPr>
          <w:rFonts w:ascii="標楷體" w:eastAsia="標楷體" w:hAnsi="標楷體" w:cs="Times New Roman" w:hint="eastAsia"/>
          <w:bCs/>
          <w:spacing w:val="4"/>
          <w:sz w:val="32"/>
          <w:szCs w:val="32"/>
        </w:rPr>
        <w:t>報告後，始得動支。</w:t>
      </w:r>
    </w:p>
    <w:p w:rsidR="00EB3DA0" w:rsidRDefault="00EB3DA0" w:rsidP="00EB3DA0">
      <w:pPr>
        <w:snapToGrid w:val="0"/>
        <w:spacing w:line="500" w:lineRule="exact"/>
        <w:ind w:leftChars="950" w:left="2920" w:hangingChars="200" w:hanging="640"/>
        <w:jc w:val="both"/>
        <w:rPr>
          <w:rFonts w:ascii="標楷體" w:eastAsia="標楷體" w:hAnsi="標楷體" w:cs="Times New Roman"/>
          <w:bCs/>
          <w:sz w:val="32"/>
          <w:szCs w:val="32"/>
        </w:rPr>
      </w:pPr>
      <w:r w:rsidRPr="004E09C0">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張宏陸</w:t>
      </w:r>
    </w:p>
    <w:p w:rsidR="00EB3DA0" w:rsidRPr="004E09C0" w:rsidRDefault="00EB3DA0" w:rsidP="00EB3DA0">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連署人：呂孫綾  吳琪銘</w:t>
      </w:r>
    </w:p>
    <w:p w:rsidR="004E09C0" w:rsidRDefault="004E09C0" w:rsidP="00EB3DA0">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(5)</w:t>
      </w:r>
      <w:r w:rsidR="00EB3DA0">
        <w:rPr>
          <w:rFonts w:ascii="標楷體" w:eastAsia="標楷體" w:hAnsi="標楷體" w:cs="Times New Roman" w:hint="eastAsia"/>
          <w:bCs/>
          <w:spacing w:val="4"/>
          <w:sz w:val="32"/>
          <w:szCs w:val="32"/>
        </w:rPr>
        <w:t xml:space="preserve"> </w:t>
      </w:r>
      <w:r w:rsidR="00EB3DA0" w:rsidRPr="00EB3DA0">
        <w:rPr>
          <w:rFonts w:ascii="標楷體" w:eastAsia="標楷體" w:hAnsi="標楷體" w:cs="Times New Roman" w:hint="eastAsia"/>
          <w:bCs/>
          <w:spacing w:val="4"/>
          <w:sz w:val="32"/>
          <w:szCs w:val="32"/>
        </w:rPr>
        <w:t>住宅基金有其政策任務，然近年因執行我國住宅政策，辦理各項住宅補貼及執行社會住宅興辦計畫，已連年短絀。再經107年度、108年皆補助國家住宅及都市更新中心7</w:t>
      </w:r>
      <w:r w:rsidR="00EB3DA0">
        <w:rPr>
          <w:rFonts w:ascii="標楷體" w:eastAsia="標楷體" w:hAnsi="標楷體" w:cs="Times New Roman" w:hint="eastAsia"/>
          <w:bCs/>
          <w:spacing w:val="4"/>
          <w:sz w:val="32"/>
          <w:szCs w:val="32"/>
        </w:rPr>
        <w:t>億</w:t>
      </w:r>
      <w:r w:rsidR="00EB3DA0" w:rsidRPr="00EB3DA0">
        <w:rPr>
          <w:rFonts w:ascii="標楷體" w:eastAsia="標楷體" w:hAnsi="標楷體" w:cs="Times New Roman" w:hint="eastAsia"/>
          <w:bCs/>
          <w:spacing w:val="4"/>
          <w:sz w:val="32"/>
          <w:szCs w:val="32"/>
        </w:rPr>
        <w:t>元，更加速基金鉅額短絀、財務日益困窘，故應研謀開源節流之策，不宜高額補助國家住宅及都市更新中心相關費用。</w:t>
      </w:r>
      <w:r w:rsidR="00452FD5">
        <w:rPr>
          <w:rFonts w:ascii="標楷體" w:eastAsia="標楷體" w:hAnsi="標楷體" w:cs="Times New Roman" w:hint="eastAsia"/>
          <w:bCs/>
          <w:spacing w:val="4"/>
          <w:sz w:val="32"/>
          <w:szCs w:val="32"/>
        </w:rPr>
        <w:t>爰凍結部分預算</w:t>
      </w:r>
      <w:r w:rsidR="00EB3DA0" w:rsidRPr="00EB3DA0">
        <w:rPr>
          <w:rFonts w:ascii="標楷體" w:eastAsia="標楷體" w:hAnsi="標楷體" w:cs="Times New Roman" w:hint="eastAsia"/>
          <w:bCs/>
          <w:spacing w:val="4"/>
          <w:sz w:val="32"/>
          <w:szCs w:val="32"/>
        </w:rPr>
        <w:t>，</w:t>
      </w:r>
      <w:r w:rsidR="00452FD5">
        <w:rPr>
          <w:rFonts w:ascii="標楷體" w:eastAsia="標楷體" w:hAnsi="標楷體" w:cs="Times New Roman" w:hint="eastAsia"/>
          <w:bCs/>
          <w:spacing w:val="4"/>
          <w:sz w:val="32"/>
          <w:szCs w:val="32"/>
        </w:rPr>
        <w:t>俟內政部針對</w:t>
      </w:r>
      <w:r w:rsidR="00EB3DA0" w:rsidRPr="00EB3DA0">
        <w:rPr>
          <w:rFonts w:ascii="標楷體" w:eastAsia="標楷體" w:hAnsi="標楷體" w:cs="Times New Roman" w:hint="eastAsia"/>
          <w:bCs/>
          <w:spacing w:val="4"/>
          <w:sz w:val="32"/>
          <w:szCs w:val="32"/>
        </w:rPr>
        <w:t>國家住宅及都市更新中心</w:t>
      </w:r>
      <w:r w:rsidR="00452FD5">
        <w:rPr>
          <w:rFonts w:ascii="標楷體" w:eastAsia="標楷體" w:hAnsi="標楷體" w:cs="Times New Roman" w:hint="eastAsia"/>
          <w:bCs/>
          <w:spacing w:val="4"/>
          <w:sz w:val="32"/>
          <w:szCs w:val="32"/>
        </w:rPr>
        <w:t>資金</w:t>
      </w:r>
      <w:r w:rsidR="00EB3DA0" w:rsidRPr="00EB3DA0">
        <w:rPr>
          <w:rFonts w:ascii="標楷體" w:eastAsia="標楷體" w:hAnsi="標楷體" w:cs="Times New Roman" w:hint="eastAsia"/>
          <w:bCs/>
          <w:spacing w:val="4"/>
          <w:sz w:val="32"/>
          <w:szCs w:val="32"/>
        </w:rPr>
        <w:t>自籌、擘劃財源，以達永續經營之效</w:t>
      </w:r>
      <w:r w:rsidR="00452FD5">
        <w:rPr>
          <w:rFonts w:ascii="標楷體" w:eastAsia="標楷體" w:hAnsi="標楷體" w:cs="Times New Roman" w:hint="eastAsia"/>
          <w:bCs/>
          <w:spacing w:val="4"/>
          <w:sz w:val="32"/>
          <w:szCs w:val="32"/>
        </w:rPr>
        <w:t>，向立法院內政委員會提出書面報告後，始得動支</w:t>
      </w:r>
      <w:r w:rsidR="00EB3DA0" w:rsidRPr="00EB3DA0">
        <w:rPr>
          <w:rFonts w:ascii="標楷體" w:eastAsia="標楷體" w:hAnsi="標楷體" w:cs="Times New Roman" w:hint="eastAsia"/>
          <w:bCs/>
          <w:spacing w:val="4"/>
          <w:sz w:val="32"/>
          <w:szCs w:val="32"/>
        </w:rPr>
        <w:t>。</w:t>
      </w:r>
    </w:p>
    <w:p w:rsidR="00EB3DA0" w:rsidRPr="00D54A1F" w:rsidRDefault="00EB3DA0" w:rsidP="00EB3DA0">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林麗蟬</w:t>
      </w:r>
    </w:p>
    <w:p w:rsidR="00EB3DA0" w:rsidRPr="00B74807" w:rsidRDefault="00EB3DA0" w:rsidP="00EB3DA0">
      <w:pPr>
        <w:snapToGrid w:val="0"/>
        <w:spacing w:line="500" w:lineRule="exact"/>
        <w:ind w:leftChars="950" w:left="3320" w:hangingChars="400" w:hanging="1040"/>
        <w:jc w:val="both"/>
        <w:rPr>
          <w:rFonts w:ascii="標楷體" w:eastAsia="標楷體" w:hAnsi="標楷體" w:cs="Times New Roman"/>
          <w:bCs/>
          <w:spacing w:val="-30"/>
          <w:sz w:val="32"/>
          <w:szCs w:val="32"/>
        </w:rPr>
      </w:pPr>
      <w:r w:rsidRPr="00B74807">
        <w:rPr>
          <w:rFonts w:ascii="標楷體" w:eastAsia="標楷體" w:hAnsi="標楷體" w:cs="Times New Roman" w:hint="eastAsia"/>
          <w:bCs/>
          <w:spacing w:val="-30"/>
          <w:sz w:val="32"/>
          <w:szCs w:val="32"/>
        </w:rPr>
        <w:t xml:space="preserve">連署人：高潞．以用．巴魕剌 Kawlo．Iyun．Pacidal </w:t>
      </w:r>
      <w:r>
        <w:rPr>
          <w:rFonts w:ascii="標楷體" w:eastAsia="標楷體" w:hAnsi="標楷體" w:cs="Times New Roman" w:hint="eastAsia"/>
          <w:bCs/>
          <w:spacing w:val="-30"/>
          <w:sz w:val="32"/>
          <w:szCs w:val="32"/>
        </w:rPr>
        <w:t xml:space="preserve"> </w:t>
      </w:r>
      <w:r w:rsidRPr="00B74807">
        <w:rPr>
          <w:rFonts w:ascii="標楷體" w:eastAsia="標楷體" w:hAnsi="標楷體" w:cs="Times New Roman" w:hint="eastAsia"/>
          <w:bCs/>
          <w:spacing w:val="-30"/>
          <w:sz w:val="32"/>
          <w:szCs w:val="32"/>
        </w:rPr>
        <w:t>許毓仁</w:t>
      </w:r>
    </w:p>
    <w:p w:rsidR="00DE3929" w:rsidRDefault="00D23AA2" w:rsidP="005F5EB9">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4.</w:t>
      </w:r>
      <w:r w:rsidR="004E09C0" w:rsidRPr="00D23AA2">
        <w:rPr>
          <w:rFonts w:ascii="標楷體" w:eastAsia="標楷體" w:hAnsi="標楷體" w:cs="Times New Roman"/>
          <w:bCs/>
          <w:spacing w:val="4"/>
          <w:sz w:val="32"/>
          <w:szCs w:val="32"/>
        </w:rPr>
        <w:t xml:space="preserve"> </w:t>
      </w:r>
      <w:r w:rsidR="00452FD5" w:rsidRPr="00452FD5">
        <w:rPr>
          <w:rFonts w:ascii="標楷體" w:eastAsia="標楷體" w:hAnsi="標楷體" w:cs="Times New Roman" w:hint="eastAsia"/>
          <w:bCs/>
          <w:spacing w:val="4"/>
          <w:sz w:val="32"/>
          <w:szCs w:val="32"/>
        </w:rPr>
        <w:t>住宅基金辦理林口國宅轉社會住宅，及其公共藝術設置案；查林口社會住宅原作國宅之用，因政策改變轉作社會住宅，目前為唯一中央主導營運管理之社會住宅，其辦理成效，動見觀瞻。然林口社會住宅自申請到入住迄今，媒體已有報導些許缺漏事件，致政府美意蒙塵；又目前社會住宅入住戶數成果略為不佳；公共藝術設置也有遭受批評為影響公共空間使用。爰此，凍結</w:t>
      </w:r>
      <w:r w:rsidR="00452FD5">
        <w:rPr>
          <w:rFonts w:ascii="標楷體" w:eastAsia="標楷體" w:hAnsi="標楷體" w:cs="Times New Roman" w:hint="eastAsia"/>
          <w:bCs/>
          <w:spacing w:val="4"/>
          <w:sz w:val="32"/>
          <w:szCs w:val="32"/>
        </w:rPr>
        <w:t>「</w:t>
      </w:r>
      <w:r w:rsidR="00990D5A">
        <w:rPr>
          <w:rFonts w:ascii="標楷體" w:eastAsia="標楷體" w:hAnsi="標楷體" w:cs="Times New Roman" w:hint="eastAsia"/>
          <w:bCs/>
          <w:spacing w:val="4"/>
          <w:sz w:val="32"/>
          <w:szCs w:val="32"/>
        </w:rPr>
        <w:t>其他</w:t>
      </w:r>
      <w:r w:rsidR="00452FD5">
        <w:rPr>
          <w:rFonts w:ascii="標楷體" w:eastAsia="標楷體" w:hAnsi="標楷體" w:cs="Times New Roman" w:hint="eastAsia"/>
          <w:bCs/>
          <w:spacing w:val="4"/>
          <w:sz w:val="32"/>
          <w:szCs w:val="32"/>
        </w:rPr>
        <w:t>長期投資</w:t>
      </w:r>
      <w:r w:rsidR="005949CF">
        <w:rPr>
          <w:rFonts w:ascii="標楷體" w:eastAsia="標楷體" w:hAnsi="標楷體" w:cs="Times New Roman" w:hint="eastAsia"/>
          <w:bCs/>
          <w:spacing w:val="4"/>
          <w:sz w:val="32"/>
          <w:szCs w:val="32"/>
        </w:rPr>
        <w:t>—</w:t>
      </w:r>
      <w:r w:rsidR="00452FD5">
        <w:rPr>
          <w:rFonts w:ascii="標楷體" w:eastAsia="標楷體" w:hAnsi="標楷體" w:cs="Times New Roman" w:hint="eastAsia"/>
          <w:bCs/>
          <w:spacing w:val="4"/>
          <w:sz w:val="32"/>
          <w:szCs w:val="32"/>
        </w:rPr>
        <w:t>政策性開發不動產」100萬</w:t>
      </w:r>
      <w:r w:rsidR="00452FD5" w:rsidRPr="00452FD5">
        <w:rPr>
          <w:rFonts w:ascii="標楷體" w:eastAsia="標楷體" w:hAnsi="標楷體" w:cs="Times New Roman" w:hint="eastAsia"/>
          <w:bCs/>
          <w:spacing w:val="4"/>
          <w:sz w:val="32"/>
          <w:szCs w:val="32"/>
        </w:rPr>
        <w:t>元，俟內政部就林口社會住宅相關辦理情形及缺失之精進方案，向</w:t>
      </w:r>
      <w:r w:rsidR="00452FD5">
        <w:rPr>
          <w:rFonts w:ascii="標楷體" w:eastAsia="標楷體" w:hAnsi="標楷體" w:cs="Times New Roman" w:hint="eastAsia"/>
          <w:bCs/>
          <w:spacing w:val="4"/>
          <w:sz w:val="32"/>
          <w:szCs w:val="32"/>
        </w:rPr>
        <w:t>立法院</w:t>
      </w:r>
      <w:r w:rsidR="00452FD5" w:rsidRPr="00452FD5">
        <w:rPr>
          <w:rFonts w:ascii="標楷體" w:eastAsia="標楷體" w:hAnsi="標楷體" w:cs="Times New Roman" w:hint="eastAsia"/>
          <w:bCs/>
          <w:spacing w:val="4"/>
          <w:sz w:val="32"/>
          <w:szCs w:val="32"/>
        </w:rPr>
        <w:t>內政委員會提出書面報告後，始得動支。</w:t>
      </w:r>
    </w:p>
    <w:p w:rsidR="00EB3DA0" w:rsidRDefault="00EB3DA0" w:rsidP="00EB3DA0">
      <w:pPr>
        <w:snapToGrid w:val="0"/>
        <w:spacing w:line="500" w:lineRule="exact"/>
        <w:ind w:leftChars="950" w:left="2920" w:hangingChars="200" w:hanging="640"/>
        <w:jc w:val="both"/>
        <w:rPr>
          <w:rFonts w:ascii="標楷體" w:eastAsia="標楷體" w:hAnsi="標楷體" w:cs="Times New Roman"/>
          <w:bCs/>
          <w:sz w:val="32"/>
          <w:szCs w:val="32"/>
        </w:rPr>
      </w:pPr>
      <w:r w:rsidRPr="004E09C0">
        <w:rPr>
          <w:rFonts w:ascii="標楷體" w:eastAsia="標楷體" w:hAnsi="標楷體" w:cs="Times New Roman" w:hint="eastAsia"/>
          <w:bCs/>
          <w:sz w:val="32"/>
          <w:szCs w:val="32"/>
        </w:rPr>
        <w:t>提案人：呂孫綾  洪宗熠  蔣絜安  趙正宇</w:t>
      </w:r>
    </w:p>
    <w:p w:rsidR="00452FD5" w:rsidRDefault="00452FD5" w:rsidP="005F5EB9">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sidRPr="00452FD5">
        <w:rPr>
          <w:rFonts w:ascii="標楷體" w:eastAsia="標楷體" w:hAnsi="標楷體" w:cs="Times New Roman" w:hint="eastAsia"/>
          <w:bCs/>
          <w:spacing w:val="4"/>
          <w:sz w:val="32"/>
          <w:szCs w:val="32"/>
        </w:rPr>
        <w:t>5.</w:t>
      </w:r>
      <w:r w:rsidR="005F5EB9">
        <w:rPr>
          <w:rFonts w:ascii="標楷體" w:eastAsia="標楷體" w:hAnsi="標楷體" w:cs="Times New Roman" w:hint="eastAsia"/>
          <w:bCs/>
          <w:spacing w:val="4"/>
          <w:sz w:val="32"/>
          <w:szCs w:val="32"/>
        </w:rPr>
        <w:t xml:space="preserve"> </w:t>
      </w:r>
      <w:r w:rsidRPr="00452FD5">
        <w:rPr>
          <w:rFonts w:ascii="標楷體" w:eastAsia="標楷體" w:hAnsi="標楷體" w:cs="Times New Roman" w:hint="eastAsia"/>
          <w:bCs/>
          <w:spacing w:val="4"/>
          <w:sz w:val="32"/>
          <w:szCs w:val="32"/>
        </w:rPr>
        <w:t>新市鎮開發基金有其政策任務，然近年業務收入減少，107年度、108年皆補助國家住宅及都市更新中心8</w:t>
      </w:r>
      <w:r>
        <w:rPr>
          <w:rFonts w:ascii="標楷體" w:eastAsia="標楷體" w:hAnsi="標楷體" w:cs="Times New Roman" w:hint="eastAsia"/>
          <w:bCs/>
          <w:spacing w:val="4"/>
          <w:sz w:val="32"/>
          <w:szCs w:val="32"/>
        </w:rPr>
        <w:t>億</w:t>
      </w:r>
      <w:r w:rsidRPr="00452FD5">
        <w:rPr>
          <w:rFonts w:ascii="標楷體" w:eastAsia="標楷體" w:hAnsi="標楷體" w:cs="Times New Roman" w:hint="eastAsia"/>
          <w:bCs/>
          <w:spacing w:val="4"/>
          <w:sz w:val="32"/>
          <w:szCs w:val="32"/>
        </w:rPr>
        <w:t>元，造成基金短絀擴大、財務日益困窘，故應研謀開源節流之策，不宜高額補助國家住宅及都市更新中心相關費用。爰此，</w:t>
      </w:r>
      <w:r>
        <w:rPr>
          <w:rFonts w:ascii="標楷體" w:eastAsia="標楷體" w:hAnsi="標楷體" w:cs="Times New Roman" w:hint="eastAsia"/>
          <w:bCs/>
          <w:spacing w:val="4"/>
          <w:sz w:val="32"/>
          <w:szCs w:val="32"/>
        </w:rPr>
        <w:t>凍結</w:t>
      </w:r>
      <w:r w:rsidR="00BB6F07">
        <w:rPr>
          <w:rFonts w:ascii="標楷體" w:eastAsia="標楷體" w:hAnsi="標楷體" w:cs="Times New Roman" w:hint="eastAsia"/>
          <w:bCs/>
          <w:spacing w:val="4"/>
          <w:sz w:val="32"/>
          <w:szCs w:val="32"/>
        </w:rPr>
        <w:t>新市鎮開發基金</w:t>
      </w:r>
      <w:r w:rsidR="00C359D3">
        <w:rPr>
          <w:rFonts w:ascii="標楷體" w:eastAsia="標楷體" w:hAnsi="標楷體" w:cs="Times New Roman" w:hint="eastAsia"/>
          <w:bCs/>
          <w:spacing w:val="4"/>
          <w:sz w:val="32"/>
          <w:szCs w:val="32"/>
        </w:rPr>
        <w:t>之</w:t>
      </w:r>
      <w:r w:rsidR="00BB6F07">
        <w:rPr>
          <w:rFonts w:ascii="標楷體" w:eastAsia="標楷體" w:hAnsi="標楷體" w:cs="Times New Roman" w:hint="eastAsia"/>
          <w:bCs/>
          <w:spacing w:val="4"/>
          <w:sz w:val="32"/>
          <w:szCs w:val="32"/>
        </w:rPr>
        <w:t>「業務成本與費用</w:t>
      </w:r>
      <w:r w:rsidR="00C359D3">
        <w:rPr>
          <w:rFonts w:ascii="標楷體" w:eastAsia="標楷體" w:hAnsi="標楷體" w:cs="Times New Roman" w:hint="eastAsia"/>
          <w:bCs/>
          <w:spacing w:val="4"/>
          <w:sz w:val="32"/>
          <w:szCs w:val="32"/>
        </w:rPr>
        <w:t>—</w:t>
      </w:r>
      <w:r>
        <w:rPr>
          <w:rFonts w:ascii="標楷體" w:eastAsia="標楷體" w:hAnsi="標楷體" w:cs="Times New Roman" w:hint="eastAsia"/>
          <w:bCs/>
          <w:spacing w:val="4"/>
          <w:sz w:val="32"/>
          <w:szCs w:val="32"/>
        </w:rPr>
        <w:t>其他業務費用」1,000萬元</w:t>
      </w:r>
      <w:r w:rsidRPr="00452FD5">
        <w:rPr>
          <w:rFonts w:ascii="標楷體" w:eastAsia="標楷體" w:hAnsi="標楷體" w:cs="Times New Roman" w:hint="eastAsia"/>
          <w:bCs/>
          <w:spacing w:val="4"/>
          <w:sz w:val="32"/>
          <w:szCs w:val="32"/>
        </w:rPr>
        <w:t>，俟內政部針對國家住宅及都市更新中心資金自籌、擘劃財源</w:t>
      </w:r>
      <w:r w:rsidR="00400309">
        <w:rPr>
          <w:rFonts w:ascii="標楷體" w:eastAsia="標楷體" w:hAnsi="標楷體" w:cs="Times New Roman" w:hint="eastAsia"/>
          <w:bCs/>
          <w:spacing w:val="4"/>
          <w:sz w:val="32"/>
          <w:szCs w:val="32"/>
        </w:rPr>
        <w:t>，以達永續經營之效，向立法院內政委員會提出書面報告後，始得動支</w:t>
      </w:r>
      <w:r w:rsidRPr="00452FD5">
        <w:rPr>
          <w:rFonts w:ascii="標楷體" w:eastAsia="標楷體" w:hAnsi="標楷體" w:cs="Times New Roman" w:hint="eastAsia"/>
          <w:bCs/>
          <w:spacing w:val="4"/>
          <w:sz w:val="32"/>
          <w:szCs w:val="32"/>
        </w:rPr>
        <w:t>。</w:t>
      </w:r>
    </w:p>
    <w:p w:rsidR="00452FD5" w:rsidRPr="00D54A1F" w:rsidRDefault="00452FD5" w:rsidP="00452FD5">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林麗蟬</w:t>
      </w:r>
    </w:p>
    <w:p w:rsidR="00452FD5" w:rsidRPr="00B74807" w:rsidRDefault="00452FD5" w:rsidP="00452FD5">
      <w:pPr>
        <w:snapToGrid w:val="0"/>
        <w:spacing w:line="500" w:lineRule="exact"/>
        <w:ind w:leftChars="950" w:left="3320" w:hangingChars="400" w:hanging="1040"/>
        <w:jc w:val="both"/>
        <w:rPr>
          <w:rFonts w:ascii="標楷體" w:eastAsia="標楷體" w:hAnsi="標楷體" w:cs="Times New Roman"/>
          <w:bCs/>
          <w:spacing w:val="-30"/>
          <w:sz w:val="32"/>
          <w:szCs w:val="32"/>
        </w:rPr>
      </w:pPr>
      <w:r w:rsidRPr="00B74807">
        <w:rPr>
          <w:rFonts w:ascii="標楷體" w:eastAsia="標楷體" w:hAnsi="標楷體" w:cs="Times New Roman" w:hint="eastAsia"/>
          <w:bCs/>
          <w:spacing w:val="-30"/>
          <w:sz w:val="32"/>
          <w:szCs w:val="32"/>
        </w:rPr>
        <w:t xml:space="preserve">連署人：高潞．以用．巴魕剌 Kawlo．Iyun．Pacidal </w:t>
      </w:r>
      <w:r>
        <w:rPr>
          <w:rFonts w:ascii="標楷體" w:eastAsia="標楷體" w:hAnsi="標楷體" w:cs="Times New Roman" w:hint="eastAsia"/>
          <w:bCs/>
          <w:spacing w:val="-30"/>
          <w:sz w:val="32"/>
          <w:szCs w:val="32"/>
        </w:rPr>
        <w:t xml:space="preserve"> </w:t>
      </w:r>
      <w:r w:rsidRPr="00B74807">
        <w:rPr>
          <w:rFonts w:ascii="標楷體" w:eastAsia="標楷體" w:hAnsi="標楷體" w:cs="Times New Roman" w:hint="eastAsia"/>
          <w:bCs/>
          <w:spacing w:val="-30"/>
          <w:sz w:val="32"/>
          <w:szCs w:val="32"/>
        </w:rPr>
        <w:t>許毓仁</w:t>
      </w:r>
    </w:p>
    <w:p w:rsidR="004E09C0" w:rsidRDefault="00452FD5" w:rsidP="008D0099">
      <w:pPr>
        <w:snapToGrid w:val="0"/>
        <w:spacing w:line="500" w:lineRule="exact"/>
        <w:ind w:leftChars="250" w:left="928" w:right="119" w:hangingChars="100" w:hanging="328"/>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6</w:t>
      </w:r>
      <w:r w:rsidR="00D23AA2">
        <w:rPr>
          <w:rFonts w:ascii="標楷體" w:eastAsia="標楷體" w:hAnsi="標楷體" w:cs="Times New Roman" w:hint="eastAsia"/>
          <w:bCs/>
          <w:spacing w:val="4"/>
          <w:sz w:val="32"/>
          <w:szCs w:val="32"/>
        </w:rPr>
        <w:t>.</w:t>
      </w:r>
      <w:r w:rsidR="004E09C0" w:rsidRPr="00D23AA2">
        <w:rPr>
          <w:rFonts w:ascii="標楷體" w:eastAsia="標楷體" w:hAnsi="標楷體" w:cs="Times New Roman" w:hint="eastAsia"/>
          <w:bCs/>
          <w:spacing w:val="4"/>
          <w:sz w:val="32"/>
          <w:szCs w:val="32"/>
        </w:rPr>
        <w:t>「新市鎮開發基金」</w:t>
      </w:r>
      <w:r w:rsidR="007B6EB9">
        <w:rPr>
          <w:rFonts w:ascii="標楷體" w:eastAsia="標楷體" w:hAnsi="標楷體" w:cs="Times New Roman" w:hint="eastAsia"/>
          <w:bCs/>
          <w:spacing w:val="4"/>
          <w:sz w:val="32"/>
          <w:szCs w:val="32"/>
        </w:rPr>
        <w:t>108年度</w:t>
      </w:r>
      <w:r w:rsidR="00BB6F07">
        <w:rPr>
          <w:rFonts w:ascii="標楷體" w:eastAsia="標楷體" w:hAnsi="標楷體" w:cs="Times New Roman" w:hint="eastAsia"/>
          <w:bCs/>
          <w:spacing w:val="4"/>
          <w:sz w:val="32"/>
          <w:szCs w:val="32"/>
        </w:rPr>
        <w:t>「</w:t>
      </w:r>
      <w:r w:rsidR="00AA29C3" w:rsidRPr="00AA29C3">
        <w:rPr>
          <w:rFonts w:ascii="標楷體" w:eastAsia="標楷體" w:hAnsi="標楷體" w:cs="Times New Roman" w:hint="eastAsia"/>
          <w:bCs/>
          <w:spacing w:val="4"/>
          <w:sz w:val="32"/>
          <w:szCs w:val="32"/>
        </w:rPr>
        <w:t>土地開發-淡海、高雄、林口新市鎮土地開發建設計畫</w:t>
      </w:r>
      <w:r w:rsidR="00BB6F07">
        <w:rPr>
          <w:rFonts w:ascii="標楷體" w:eastAsia="標楷體" w:hAnsi="標楷體" w:cs="Times New Roman" w:hint="eastAsia"/>
          <w:bCs/>
          <w:spacing w:val="4"/>
          <w:sz w:val="32"/>
          <w:szCs w:val="32"/>
        </w:rPr>
        <w:t>」</w:t>
      </w:r>
      <w:r w:rsidR="00BB6F07" w:rsidRPr="00D23AA2">
        <w:rPr>
          <w:rFonts w:ascii="標楷體" w:eastAsia="標楷體" w:hAnsi="標楷體" w:cs="Times New Roman" w:hint="eastAsia"/>
          <w:bCs/>
          <w:spacing w:val="4"/>
          <w:sz w:val="32"/>
          <w:szCs w:val="32"/>
        </w:rPr>
        <w:t>凍結</w:t>
      </w:r>
      <w:r w:rsidR="004E09C0">
        <w:rPr>
          <w:rFonts w:ascii="標楷體" w:eastAsia="標楷體" w:hAnsi="標楷體" w:cs="Times New Roman" w:hint="eastAsia"/>
          <w:bCs/>
          <w:spacing w:val="4"/>
          <w:sz w:val="32"/>
          <w:szCs w:val="32"/>
        </w:rPr>
        <w:t>998</w:t>
      </w:r>
      <w:r w:rsidR="004E09C0" w:rsidRPr="00D23AA2">
        <w:rPr>
          <w:rFonts w:ascii="標楷體" w:eastAsia="標楷體" w:hAnsi="標楷體" w:cs="Times New Roman" w:hint="eastAsia"/>
          <w:bCs/>
          <w:spacing w:val="4"/>
          <w:sz w:val="32"/>
          <w:szCs w:val="32"/>
        </w:rPr>
        <w:t>萬元，俟</w:t>
      </w:r>
      <w:r w:rsidR="004E09C0">
        <w:rPr>
          <w:rFonts w:ascii="標楷體" w:eastAsia="標楷體" w:hAnsi="標楷體" w:cs="Times New Roman" w:hint="eastAsia"/>
          <w:bCs/>
          <w:spacing w:val="4"/>
          <w:sz w:val="32"/>
          <w:szCs w:val="32"/>
        </w:rPr>
        <w:t>就下列8</w:t>
      </w:r>
      <w:r w:rsidR="004E09C0" w:rsidRPr="00977949">
        <w:rPr>
          <w:rFonts w:ascii="標楷體" w:eastAsia="標楷體" w:hAnsi="標楷體" w:cs="Times New Roman" w:hint="eastAsia"/>
          <w:bCs/>
          <w:spacing w:val="4"/>
          <w:sz w:val="32"/>
          <w:szCs w:val="32"/>
        </w:rPr>
        <w:t>案，</w:t>
      </w:r>
      <w:r w:rsidR="004E09C0" w:rsidRPr="00D23AA2">
        <w:rPr>
          <w:rFonts w:ascii="標楷體" w:eastAsia="標楷體" w:hAnsi="標楷體" w:cs="Times New Roman" w:hint="eastAsia"/>
          <w:bCs/>
          <w:spacing w:val="4"/>
          <w:sz w:val="32"/>
          <w:szCs w:val="32"/>
        </w:rPr>
        <w:t>提出書面報告後，始得動支。</w:t>
      </w:r>
    </w:p>
    <w:p w:rsidR="004E09C0" w:rsidRPr="00400309" w:rsidRDefault="004E09C0" w:rsidP="00400309">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(1)</w:t>
      </w:r>
      <w:r w:rsidR="00BB6F07">
        <w:rPr>
          <w:rFonts w:ascii="標楷體" w:eastAsia="標楷體" w:hAnsi="標楷體" w:cs="Times New Roman" w:hint="eastAsia"/>
          <w:bCs/>
          <w:spacing w:val="4"/>
          <w:sz w:val="32"/>
          <w:szCs w:val="32"/>
        </w:rPr>
        <w:t xml:space="preserve"> </w:t>
      </w:r>
      <w:r w:rsidR="00400309" w:rsidRPr="00400309">
        <w:rPr>
          <w:rFonts w:ascii="標楷體" w:eastAsia="標楷體" w:hAnsi="標楷體" w:cs="Times New Roman" w:hint="eastAsia"/>
          <w:bCs/>
          <w:spacing w:val="4"/>
          <w:sz w:val="32"/>
          <w:szCs w:val="32"/>
        </w:rPr>
        <w:t>查淡海新市鎮第1期發展區至107年8月底引進人口數僅3萬餘人，與原先規畫目標30萬元仍有極大之差距，內政部應盡速研擬相關配套措施，以吸引人口移入，紓解臺北都會區中心都市成長壓力</w:t>
      </w:r>
      <w:r w:rsidR="00BB6F07">
        <w:rPr>
          <w:rFonts w:ascii="標楷體" w:eastAsia="標楷體" w:hAnsi="標楷體" w:cs="Times New Roman" w:hint="eastAsia"/>
          <w:bCs/>
          <w:spacing w:val="4"/>
          <w:sz w:val="32"/>
          <w:szCs w:val="32"/>
        </w:rPr>
        <w:t>。</w:t>
      </w:r>
      <w:r w:rsidR="00400309">
        <w:rPr>
          <w:rFonts w:ascii="標楷體" w:eastAsia="標楷體" w:hAnsi="標楷體" w:cs="Times New Roman" w:hint="eastAsia"/>
          <w:bCs/>
          <w:spacing w:val="4"/>
          <w:sz w:val="32"/>
          <w:szCs w:val="32"/>
        </w:rPr>
        <w:t>爰</w:t>
      </w:r>
      <w:r w:rsidR="00400309" w:rsidRPr="00400309">
        <w:rPr>
          <w:rFonts w:ascii="標楷體" w:eastAsia="標楷體" w:hAnsi="標楷體" w:cs="Times New Roman" w:hint="eastAsia"/>
          <w:bCs/>
          <w:spacing w:val="4"/>
          <w:sz w:val="32"/>
          <w:szCs w:val="32"/>
        </w:rPr>
        <w:t>凍結</w:t>
      </w:r>
      <w:r w:rsidR="00400309">
        <w:rPr>
          <w:rFonts w:ascii="標楷體" w:eastAsia="標楷體" w:hAnsi="標楷體" w:cs="Times New Roman" w:hint="eastAsia"/>
          <w:bCs/>
          <w:spacing w:val="4"/>
          <w:sz w:val="32"/>
          <w:szCs w:val="32"/>
        </w:rPr>
        <w:t>部分預算，俟</w:t>
      </w:r>
      <w:r w:rsidR="002F11E8">
        <w:rPr>
          <w:rFonts w:ascii="標楷體" w:eastAsia="標楷體" w:hAnsi="標楷體" w:cs="Times New Roman" w:hint="eastAsia"/>
          <w:bCs/>
          <w:spacing w:val="4"/>
          <w:sz w:val="32"/>
          <w:szCs w:val="32"/>
        </w:rPr>
        <w:t>內政部</w:t>
      </w:r>
      <w:r w:rsidR="00400309" w:rsidRPr="00400309">
        <w:rPr>
          <w:rFonts w:ascii="標楷體" w:eastAsia="標楷體" w:hAnsi="標楷體" w:cs="Times New Roman" w:hint="eastAsia"/>
          <w:bCs/>
          <w:spacing w:val="4"/>
          <w:sz w:val="32"/>
          <w:szCs w:val="32"/>
        </w:rPr>
        <w:t>就淡海新市鎮第1期發展區人口進駐提出改善計畫及相關配套措施，</w:t>
      </w:r>
      <w:r w:rsidR="00400309">
        <w:rPr>
          <w:rFonts w:ascii="標楷體" w:eastAsia="標楷體" w:hAnsi="標楷體" w:cs="Times New Roman" w:hint="eastAsia"/>
          <w:bCs/>
          <w:spacing w:val="4"/>
          <w:sz w:val="32"/>
          <w:szCs w:val="32"/>
        </w:rPr>
        <w:t>向立法院</w:t>
      </w:r>
      <w:r w:rsidR="00400309" w:rsidRPr="00400309">
        <w:rPr>
          <w:rFonts w:ascii="標楷體" w:eastAsia="標楷體" w:hAnsi="標楷體" w:cs="Times New Roman" w:hint="eastAsia"/>
          <w:bCs/>
          <w:spacing w:val="4"/>
          <w:sz w:val="32"/>
          <w:szCs w:val="32"/>
        </w:rPr>
        <w:t>內政委員會</w:t>
      </w:r>
      <w:r w:rsidR="00400309">
        <w:rPr>
          <w:rFonts w:ascii="標楷體" w:eastAsia="標楷體" w:hAnsi="標楷體" w:cs="Times New Roman" w:hint="eastAsia"/>
          <w:bCs/>
          <w:spacing w:val="4"/>
          <w:sz w:val="32"/>
          <w:szCs w:val="32"/>
        </w:rPr>
        <w:t>提出書面</w:t>
      </w:r>
      <w:r w:rsidR="00400309" w:rsidRPr="00400309">
        <w:rPr>
          <w:rFonts w:ascii="標楷體" w:eastAsia="標楷體" w:hAnsi="標楷體" w:cs="Times New Roman" w:hint="eastAsia"/>
          <w:bCs/>
          <w:spacing w:val="4"/>
          <w:sz w:val="32"/>
          <w:szCs w:val="32"/>
        </w:rPr>
        <w:t>報告後，始得動支。</w:t>
      </w:r>
    </w:p>
    <w:p w:rsidR="00452FD5" w:rsidRPr="00D54A1F" w:rsidRDefault="00452FD5" w:rsidP="00452FD5">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林麗蟬</w:t>
      </w:r>
    </w:p>
    <w:p w:rsidR="00452FD5" w:rsidRPr="00B74807" w:rsidRDefault="00452FD5" w:rsidP="00452FD5">
      <w:pPr>
        <w:snapToGrid w:val="0"/>
        <w:spacing w:line="500" w:lineRule="exact"/>
        <w:ind w:leftChars="950" w:left="3320" w:hangingChars="400" w:hanging="1040"/>
        <w:jc w:val="both"/>
        <w:rPr>
          <w:rFonts w:ascii="標楷體" w:eastAsia="標楷體" w:hAnsi="標楷體" w:cs="Times New Roman"/>
          <w:bCs/>
          <w:spacing w:val="-30"/>
          <w:sz w:val="32"/>
          <w:szCs w:val="32"/>
        </w:rPr>
      </w:pPr>
      <w:r w:rsidRPr="00B74807">
        <w:rPr>
          <w:rFonts w:ascii="標楷體" w:eastAsia="標楷體" w:hAnsi="標楷體" w:cs="Times New Roman" w:hint="eastAsia"/>
          <w:bCs/>
          <w:spacing w:val="-30"/>
          <w:sz w:val="32"/>
          <w:szCs w:val="32"/>
        </w:rPr>
        <w:t xml:space="preserve">連署人：高潞．以用．巴魕剌 Kawlo．Iyun．Pacidal </w:t>
      </w:r>
      <w:r>
        <w:rPr>
          <w:rFonts w:ascii="標楷體" w:eastAsia="標楷體" w:hAnsi="標楷體" w:cs="Times New Roman" w:hint="eastAsia"/>
          <w:bCs/>
          <w:spacing w:val="-30"/>
          <w:sz w:val="32"/>
          <w:szCs w:val="32"/>
        </w:rPr>
        <w:t xml:space="preserve"> </w:t>
      </w:r>
      <w:r w:rsidRPr="00B74807">
        <w:rPr>
          <w:rFonts w:ascii="標楷體" w:eastAsia="標楷體" w:hAnsi="標楷體" w:cs="Times New Roman" w:hint="eastAsia"/>
          <w:bCs/>
          <w:spacing w:val="-30"/>
          <w:sz w:val="32"/>
          <w:szCs w:val="32"/>
        </w:rPr>
        <w:t>許毓仁</w:t>
      </w:r>
    </w:p>
    <w:p w:rsidR="004E09C0" w:rsidRDefault="004E09C0" w:rsidP="00D17080">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(2)</w:t>
      </w:r>
      <w:r w:rsidR="00D17080" w:rsidRPr="00D17080">
        <w:rPr>
          <w:rFonts w:hint="eastAsia"/>
        </w:rPr>
        <w:t xml:space="preserve"> </w:t>
      </w:r>
      <w:r w:rsidR="00D17080" w:rsidRPr="00D17080">
        <w:rPr>
          <w:rFonts w:ascii="標楷體" w:eastAsia="標楷體" w:hAnsi="標楷體" w:cs="Times New Roman" w:hint="eastAsia"/>
          <w:bCs/>
          <w:spacing w:val="4"/>
          <w:sz w:val="32"/>
          <w:szCs w:val="32"/>
        </w:rPr>
        <w:t>淡海新市鎮係北台灣最大之新市鎮設置計畫，然開發迄今已近30年，由於諸多因素，開發成效不如預期；近期第一期發展區隨周邊建設陸續完備，已較前有顯著發展。然而，後期發展區因政策不明致使計畫停頓至今，甚至已受到監察院之糾正，認為政府有所違失。為改善淡海新市鎮開發進程，明確淡海地區發展願景</w:t>
      </w:r>
      <w:r w:rsidR="00BB6F07">
        <w:rPr>
          <w:rFonts w:ascii="標楷體" w:eastAsia="標楷體" w:hAnsi="標楷體" w:cs="Times New Roman" w:hint="eastAsia"/>
          <w:bCs/>
          <w:spacing w:val="4"/>
          <w:sz w:val="32"/>
          <w:szCs w:val="32"/>
        </w:rPr>
        <w:t>。爰凍結部分預算</w:t>
      </w:r>
      <w:r w:rsidR="00D17080" w:rsidRPr="00D17080">
        <w:rPr>
          <w:rFonts w:ascii="標楷體" w:eastAsia="標楷體" w:hAnsi="標楷體" w:cs="Times New Roman" w:hint="eastAsia"/>
          <w:bCs/>
          <w:spacing w:val="4"/>
          <w:sz w:val="32"/>
          <w:szCs w:val="32"/>
        </w:rPr>
        <w:t>，俟內政部就淡海新市鎮後續開發之進度、都市計畫之檢討與相關精進作為，提出書面報告後，始得動支。</w:t>
      </w:r>
    </w:p>
    <w:p w:rsidR="00EB3DA0" w:rsidRPr="004E09C0" w:rsidRDefault="00EB3DA0" w:rsidP="00EB3DA0">
      <w:pPr>
        <w:snapToGrid w:val="0"/>
        <w:spacing w:line="500" w:lineRule="exact"/>
        <w:ind w:leftChars="950" w:left="2920" w:hangingChars="200" w:hanging="640"/>
        <w:jc w:val="both"/>
        <w:rPr>
          <w:rFonts w:ascii="標楷體" w:eastAsia="標楷體" w:hAnsi="標楷體" w:cs="Times New Roman"/>
          <w:bCs/>
          <w:sz w:val="32"/>
          <w:szCs w:val="32"/>
        </w:rPr>
      </w:pPr>
      <w:r w:rsidRPr="004E09C0">
        <w:rPr>
          <w:rFonts w:ascii="標楷體" w:eastAsia="標楷體" w:hAnsi="標楷體" w:cs="Times New Roman" w:hint="eastAsia"/>
          <w:bCs/>
          <w:sz w:val="32"/>
          <w:szCs w:val="32"/>
        </w:rPr>
        <w:t>提案人：呂孫綾  洪宗熠  蔣絜安  趙正宇</w:t>
      </w:r>
    </w:p>
    <w:p w:rsidR="004E09C0" w:rsidRDefault="004E09C0" w:rsidP="00D17080">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(3)</w:t>
      </w:r>
      <w:r w:rsidR="00D17080">
        <w:rPr>
          <w:rFonts w:ascii="標楷體" w:eastAsia="標楷體" w:hAnsi="標楷體" w:cs="Times New Roman" w:hint="eastAsia"/>
          <w:bCs/>
          <w:spacing w:val="4"/>
          <w:sz w:val="32"/>
          <w:szCs w:val="32"/>
        </w:rPr>
        <w:t xml:space="preserve"> </w:t>
      </w:r>
      <w:r w:rsidR="00D17080" w:rsidRPr="00D17080">
        <w:rPr>
          <w:rFonts w:ascii="標楷體" w:eastAsia="標楷體" w:hAnsi="標楷體" w:cs="Times New Roman" w:hint="eastAsia"/>
          <w:bCs/>
          <w:spacing w:val="4"/>
          <w:sz w:val="32"/>
          <w:szCs w:val="32"/>
        </w:rPr>
        <w:t>淡海新市鎮之開發成效，繫於其各項基礎建設，包含交通建設在內是否完備；查淡海新市鎮中之重大公共運輸系統，即淡海輕軌，部分經費係由新市鎮基金補助支應。然雖綠山線已於去年通車，關鍵的藍海線與八里延伸線，興建計畫未能明確，影響淡海新市鎮之發展。爰凍結</w:t>
      </w:r>
      <w:r w:rsidR="00D17080">
        <w:rPr>
          <w:rFonts w:ascii="標楷體" w:eastAsia="標楷體" w:hAnsi="標楷體" w:cs="Times New Roman" w:hint="eastAsia"/>
          <w:bCs/>
          <w:spacing w:val="4"/>
          <w:sz w:val="32"/>
          <w:szCs w:val="32"/>
        </w:rPr>
        <w:t>部分</w:t>
      </w:r>
      <w:r w:rsidR="00AA29C3">
        <w:rPr>
          <w:rFonts w:ascii="標楷體" w:eastAsia="標楷體" w:hAnsi="標楷體" w:cs="Times New Roman" w:hint="eastAsia"/>
          <w:bCs/>
          <w:spacing w:val="4"/>
          <w:sz w:val="32"/>
          <w:szCs w:val="32"/>
        </w:rPr>
        <w:t>預</w:t>
      </w:r>
      <w:r w:rsidR="00D17080">
        <w:rPr>
          <w:rFonts w:ascii="標楷體" w:eastAsia="標楷體" w:hAnsi="標楷體" w:cs="Times New Roman" w:hint="eastAsia"/>
          <w:bCs/>
          <w:spacing w:val="4"/>
          <w:sz w:val="32"/>
          <w:szCs w:val="32"/>
        </w:rPr>
        <w:t>算</w:t>
      </w:r>
      <w:r w:rsidR="00D17080" w:rsidRPr="00D17080">
        <w:rPr>
          <w:rFonts w:ascii="標楷體" w:eastAsia="標楷體" w:hAnsi="標楷體" w:cs="Times New Roman" w:hint="eastAsia"/>
          <w:bCs/>
          <w:spacing w:val="4"/>
          <w:sz w:val="32"/>
          <w:szCs w:val="32"/>
        </w:rPr>
        <w:t>，俟內政部就淡海輕軌後續建設之計畫、時程與各項問題，向</w:t>
      </w:r>
      <w:r w:rsidR="00D17080">
        <w:rPr>
          <w:rFonts w:ascii="標楷體" w:eastAsia="標楷體" w:hAnsi="標楷體" w:cs="Times New Roman" w:hint="eastAsia"/>
          <w:bCs/>
          <w:spacing w:val="4"/>
          <w:sz w:val="32"/>
          <w:szCs w:val="32"/>
        </w:rPr>
        <w:t>立法院</w:t>
      </w:r>
      <w:r w:rsidR="00D17080" w:rsidRPr="00D17080">
        <w:rPr>
          <w:rFonts w:ascii="標楷體" w:eastAsia="標楷體" w:hAnsi="標楷體" w:cs="Times New Roman" w:hint="eastAsia"/>
          <w:bCs/>
          <w:spacing w:val="4"/>
          <w:sz w:val="32"/>
          <w:szCs w:val="32"/>
        </w:rPr>
        <w:t>內政委員會提出書面報告後，始得動支。</w:t>
      </w:r>
    </w:p>
    <w:p w:rsidR="00EB3DA0" w:rsidRPr="004E09C0" w:rsidRDefault="00EB3DA0" w:rsidP="00EB3DA0">
      <w:pPr>
        <w:snapToGrid w:val="0"/>
        <w:spacing w:line="500" w:lineRule="exact"/>
        <w:ind w:leftChars="950" w:left="2920" w:hangingChars="200" w:hanging="640"/>
        <w:jc w:val="both"/>
        <w:rPr>
          <w:rFonts w:ascii="標楷體" w:eastAsia="標楷體" w:hAnsi="標楷體" w:cs="Times New Roman"/>
          <w:bCs/>
          <w:sz w:val="32"/>
          <w:szCs w:val="32"/>
        </w:rPr>
      </w:pPr>
      <w:r w:rsidRPr="004E09C0">
        <w:rPr>
          <w:rFonts w:ascii="標楷體" w:eastAsia="標楷體" w:hAnsi="標楷體" w:cs="Times New Roman" w:hint="eastAsia"/>
          <w:bCs/>
          <w:sz w:val="32"/>
          <w:szCs w:val="32"/>
        </w:rPr>
        <w:t>提案人：呂孫綾  洪宗熠  蔣絜安</w:t>
      </w:r>
    </w:p>
    <w:p w:rsidR="004E09C0" w:rsidRDefault="004E09C0" w:rsidP="004E09C0">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(4)</w:t>
      </w:r>
      <w:r w:rsidR="00052FFA" w:rsidRPr="00052FFA">
        <w:rPr>
          <w:rFonts w:hint="eastAsia"/>
        </w:rPr>
        <w:t xml:space="preserve"> </w:t>
      </w:r>
      <w:r w:rsidR="00052FFA" w:rsidRPr="00052FFA">
        <w:rPr>
          <w:rFonts w:ascii="標楷體" w:eastAsia="標楷體" w:hAnsi="標楷體" w:cs="Times New Roman" w:hint="eastAsia"/>
          <w:bCs/>
          <w:spacing w:val="4"/>
          <w:sz w:val="32"/>
          <w:szCs w:val="32"/>
        </w:rPr>
        <w:t>為紓解臺北都會區中心都市成長壓力，行政院於81年間核定「淡海新市鎮開發執行計畫」。淡海新市鎮目前是以分期分區（2期4區），採區段徵收方式進行，都市計畫年期至125年，其中淡海新市鎮第1期發展區分第1開發區(預估開發成本269億4,094萬3千元)及第2開發區(預估開發成本269億</w:t>
      </w:r>
      <w:r w:rsidR="005949CF">
        <w:rPr>
          <w:rFonts w:ascii="標楷體" w:eastAsia="標楷體" w:hAnsi="標楷體" w:cs="Times New Roman" w:hint="eastAsia"/>
          <w:bCs/>
          <w:spacing w:val="4"/>
          <w:sz w:val="32"/>
          <w:szCs w:val="32"/>
        </w:rPr>
        <w:t>0,</w:t>
      </w:r>
      <w:r w:rsidR="00052FFA" w:rsidRPr="00052FFA">
        <w:rPr>
          <w:rFonts w:ascii="標楷體" w:eastAsia="標楷體" w:hAnsi="標楷體" w:cs="Times New Roman" w:hint="eastAsia"/>
          <w:bCs/>
          <w:spacing w:val="4"/>
          <w:sz w:val="32"/>
          <w:szCs w:val="32"/>
        </w:rPr>
        <w:t>645萬2千元)，截至106年底已分別投入196億5,907萬7千元及247億9,965萬1千元。惟經調查發現，截至107年8月底止引進人口數僅3萬餘人，占預期規劃目標(30萬人)十分之一，落差甚鉅，</w:t>
      </w:r>
      <w:r w:rsidR="00052FFA">
        <w:rPr>
          <w:rFonts w:ascii="標楷體" w:eastAsia="標楷體" w:hAnsi="標楷體" w:cs="Times New Roman" w:hint="eastAsia"/>
          <w:bCs/>
          <w:spacing w:val="4"/>
          <w:sz w:val="32"/>
          <w:szCs w:val="32"/>
        </w:rPr>
        <w:t>內政部</w:t>
      </w:r>
      <w:r w:rsidR="00052FFA" w:rsidRPr="00052FFA">
        <w:rPr>
          <w:rFonts w:ascii="標楷體" w:eastAsia="標楷體" w:hAnsi="標楷體" w:cs="Times New Roman" w:hint="eastAsia"/>
          <w:bCs/>
          <w:spacing w:val="4"/>
          <w:sz w:val="32"/>
          <w:szCs w:val="32"/>
        </w:rPr>
        <w:t>應積極檢討，並持續強化聯外交通、產業進駐及行銷宣傳等配套措施，提高國人進駐意願</w:t>
      </w:r>
      <w:r w:rsidR="00BB6F07">
        <w:rPr>
          <w:rFonts w:ascii="標楷體" w:eastAsia="標楷體" w:hAnsi="標楷體" w:cs="Times New Roman" w:hint="eastAsia"/>
          <w:bCs/>
          <w:spacing w:val="4"/>
          <w:sz w:val="32"/>
          <w:szCs w:val="32"/>
        </w:rPr>
        <w:t>。爰凍結部分預算</w:t>
      </w:r>
      <w:r w:rsidR="00052FFA" w:rsidRPr="00052FFA">
        <w:rPr>
          <w:rFonts w:ascii="標楷體" w:eastAsia="標楷體" w:hAnsi="標楷體" w:cs="Times New Roman" w:hint="eastAsia"/>
          <w:bCs/>
          <w:spacing w:val="4"/>
          <w:sz w:val="32"/>
          <w:szCs w:val="32"/>
        </w:rPr>
        <w:t>，俟</w:t>
      </w:r>
      <w:r w:rsidR="00052FFA">
        <w:rPr>
          <w:rFonts w:ascii="標楷體" w:eastAsia="標楷體" w:hAnsi="標楷體" w:cs="Times New Roman" w:hint="eastAsia"/>
          <w:bCs/>
          <w:spacing w:val="4"/>
          <w:sz w:val="32"/>
          <w:szCs w:val="32"/>
        </w:rPr>
        <w:t>內政部</w:t>
      </w:r>
      <w:r w:rsidR="00052FFA" w:rsidRPr="00052FFA">
        <w:rPr>
          <w:rFonts w:ascii="標楷體" w:eastAsia="標楷體" w:hAnsi="標楷體" w:cs="Times New Roman" w:hint="eastAsia"/>
          <w:bCs/>
          <w:spacing w:val="4"/>
          <w:sz w:val="32"/>
          <w:szCs w:val="32"/>
        </w:rPr>
        <w:t>向立法院內政委員會提出檢討改善</w:t>
      </w:r>
      <w:r w:rsidR="00052FFA">
        <w:rPr>
          <w:rFonts w:ascii="標楷體" w:eastAsia="標楷體" w:hAnsi="標楷體" w:cs="Times New Roman" w:hint="eastAsia"/>
          <w:bCs/>
          <w:spacing w:val="4"/>
          <w:sz w:val="32"/>
          <w:szCs w:val="32"/>
        </w:rPr>
        <w:t>書面</w:t>
      </w:r>
      <w:r w:rsidR="00052FFA" w:rsidRPr="00052FFA">
        <w:rPr>
          <w:rFonts w:ascii="標楷體" w:eastAsia="標楷體" w:hAnsi="標楷體" w:cs="Times New Roman" w:hint="eastAsia"/>
          <w:bCs/>
          <w:spacing w:val="4"/>
          <w:sz w:val="32"/>
          <w:szCs w:val="32"/>
        </w:rPr>
        <w:t>報告後，始得動支。</w:t>
      </w:r>
    </w:p>
    <w:p w:rsidR="00052FFA" w:rsidRDefault="00052FFA" w:rsidP="00052FFA">
      <w:pPr>
        <w:snapToGrid w:val="0"/>
        <w:spacing w:line="500" w:lineRule="exact"/>
        <w:ind w:leftChars="950" w:left="2920" w:hangingChars="200" w:hanging="640"/>
        <w:jc w:val="both"/>
        <w:rPr>
          <w:rFonts w:ascii="標楷體" w:eastAsia="標楷體" w:hAnsi="標楷體" w:cs="Times New Roman"/>
          <w:bCs/>
          <w:sz w:val="32"/>
          <w:szCs w:val="32"/>
        </w:rPr>
      </w:pPr>
      <w:r w:rsidRPr="004E09C0">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張宏陸</w:t>
      </w:r>
    </w:p>
    <w:p w:rsidR="00052FFA" w:rsidRPr="004E09C0" w:rsidRDefault="00052FFA" w:rsidP="00052FFA">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連署人：呂孫綾  吳琪銘</w:t>
      </w:r>
    </w:p>
    <w:p w:rsidR="004E09C0" w:rsidRDefault="004E09C0" w:rsidP="004E09C0">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(5)</w:t>
      </w:r>
      <w:r w:rsidR="004A1D1C" w:rsidRPr="004A1D1C">
        <w:rPr>
          <w:rFonts w:hint="eastAsia"/>
        </w:rPr>
        <w:t xml:space="preserve"> </w:t>
      </w:r>
      <w:r w:rsidR="004A1D1C" w:rsidRPr="004A1D1C">
        <w:rPr>
          <w:rFonts w:ascii="標楷體" w:eastAsia="標楷體" w:hAnsi="標楷體" w:cs="Times New Roman" w:hint="eastAsia"/>
          <w:bCs/>
          <w:spacing w:val="4"/>
          <w:sz w:val="32"/>
          <w:szCs w:val="32"/>
        </w:rPr>
        <w:t>高雄新市鎮開發計畫是源自行政院核定之興建中低收入住宅方案，目的在於增加住宅用地，紓解高雄都會區中心都市成長壓力，行政院於81年核定高雄新市鎮開發執行計畫，迄今已逾20年，第一期發展區綜合示範社區可銷售總面積74.59公頃，截至107年8月底止仍有未銷售土地面積21.57公頃，占可銷售面積74.59公頃之比率28.92%，且預期規劃目標人口數為24萬人，已引進人口數僅3千餘人，人口引進率僅約1.25%，與預期差距甚大，難發揮紓解都會區中心都市成長壓力之效益，整體開發成效尚待提升。另有關第一期發展區之墳墓用地，經101年內政部都市計畫委員會會議通過變</w:t>
      </w:r>
      <w:r w:rsidR="00166151" w:rsidRPr="004A1D1C">
        <w:rPr>
          <w:rFonts w:ascii="標楷體" w:eastAsia="標楷體" w:hAnsi="標楷體" w:cs="Times New Roman" w:hint="eastAsia"/>
          <w:bCs/>
          <w:spacing w:val="4"/>
          <w:sz w:val="32"/>
          <w:szCs w:val="32"/>
        </w:rPr>
        <w:t>更</w:t>
      </w:r>
      <w:r w:rsidR="004A1D1C" w:rsidRPr="004A1D1C">
        <w:rPr>
          <w:rFonts w:ascii="標楷體" w:eastAsia="標楷體" w:hAnsi="標楷體" w:cs="Times New Roman" w:hint="eastAsia"/>
          <w:bCs/>
          <w:spacing w:val="4"/>
          <w:sz w:val="32"/>
          <w:szCs w:val="32"/>
        </w:rPr>
        <w:t>，將該區變</w:t>
      </w:r>
      <w:r w:rsidR="00166151" w:rsidRPr="004A1D1C">
        <w:rPr>
          <w:rFonts w:ascii="標楷體" w:eastAsia="標楷體" w:hAnsi="標楷體" w:cs="Times New Roman" w:hint="eastAsia"/>
          <w:bCs/>
          <w:spacing w:val="4"/>
          <w:sz w:val="32"/>
          <w:szCs w:val="32"/>
        </w:rPr>
        <w:t>更</w:t>
      </w:r>
      <w:r w:rsidR="004A1D1C" w:rsidRPr="004A1D1C">
        <w:rPr>
          <w:rFonts w:ascii="標楷體" w:eastAsia="標楷體" w:hAnsi="標楷體" w:cs="Times New Roman" w:hint="eastAsia"/>
          <w:bCs/>
          <w:spacing w:val="4"/>
          <w:sz w:val="32"/>
          <w:szCs w:val="32"/>
        </w:rPr>
        <w:t>為產業專用區，但至107年8月底止仍尚無產業進駐，現擬將後期發展區規劃設置科學園區，應審慎結合產業政策並積極招商，藉以經濟活絡，提供工作機會，帶動第1期發展區之綜合示範社區人口進駐，俾利提升整體開發成效。爰凍結</w:t>
      </w:r>
      <w:r w:rsidR="004A1D1C">
        <w:rPr>
          <w:rFonts w:ascii="標楷體" w:eastAsia="標楷體" w:hAnsi="標楷體" w:cs="Times New Roman" w:hint="eastAsia"/>
          <w:bCs/>
          <w:spacing w:val="4"/>
          <w:sz w:val="32"/>
          <w:szCs w:val="32"/>
        </w:rPr>
        <w:t>部分預算</w:t>
      </w:r>
      <w:r w:rsidR="004A1D1C" w:rsidRPr="004A1D1C">
        <w:rPr>
          <w:rFonts w:ascii="標楷體" w:eastAsia="標楷體" w:hAnsi="標楷體" w:cs="Times New Roman" w:hint="eastAsia"/>
          <w:bCs/>
          <w:spacing w:val="4"/>
          <w:sz w:val="32"/>
          <w:szCs w:val="32"/>
        </w:rPr>
        <w:t>，</w:t>
      </w:r>
      <w:r w:rsidR="004A1D1C">
        <w:rPr>
          <w:rFonts w:ascii="標楷體" w:eastAsia="標楷體" w:hAnsi="標楷體" w:cs="Times New Roman" w:hint="eastAsia"/>
          <w:bCs/>
          <w:spacing w:val="4"/>
          <w:sz w:val="32"/>
          <w:szCs w:val="32"/>
        </w:rPr>
        <w:t>俟</w:t>
      </w:r>
      <w:r w:rsidR="004A1D1C" w:rsidRPr="004A1D1C">
        <w:rPr>
          <w:rFonts w:ascii="標楷體" w:eastAsia="標楷體" w:hAnsi="標楷體" w:cs="Times New Roman" w:hint="eastAsia"/>
          <w:bCs/>
          <w:spacing w:val="4"/>
          <w:sz w:val="32"/>
          <w:szCs w:val="32"/>
        </w:rPr>
        <w:t>向立法院內政委員會提出</w:t>
      </w:r>
      <w:r w:rsidR="004A1D1C">
        <w:rPr>
          <w:rFonts w:ascii="標楷體" w:eastAsia="標楷體" w:hAnsi="標楷體" w:cs="Times New Roman" w:hint="eastAsia"/>
          <w:bCs/>
          <w:spacing w:val="4"/>
          <w:sz w:val="32"/>
          <w:szCs w:val="32"/>
        </w:rPr>
        <w:t>書面</w:t>
      </w:r>
      <w:r w:rsidR="004A1D1C" w:rsidRPr="004A1D1C">
        <w:rPr>
          <w:rFonts w:ascii="標楷體" w:eastAsia="標楷體" w:hAnsi="標楷體" w:cs="Times New Roman" w:hint="eastAsia"/>
          <w:bCs/>
          <w:spacing w:val="4"/>
          <w:sz w:val="32"/>
          <w:szCs w:val="32"/>
        </w:rPr>
        <w:t>報告後，始得動支。</w:t>
      </w:r>
    </w:p>
    <w:p w:rsidR="004A1D1C" w:rsidRDefault="004A1D1C" w:rsidP="004A1D1C">
      <w:pPr>
        <w:snapToGrid w:val="0"/>
        <w:spacing w:line="500" w:lineRule="exact"/>
        <w:ind w:leftChars="950" w:left="2920" w:hangingChars="200" w:hanging="640"/>
        <w:jc w:val="both"/>
        <w:rPr>
          <w:rFonts w:ascii="標楷體" w:eastAsia="標楷體" w:hAnsi="標楷體" w:cs="Times New Roman"/>
          <w:bCs/>
          <w:sz w:val="32"/>
          <w:szCs w:val="32"/>
        </w:rPr>
      </w:pPr>
      <w:r w:rsidRPr="004E09C0">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林為洲</w:t>
      </w:r>
    </w:p>
    <w:p w:rsidR="004A1D1C" w:rsidRPr="004E09C0" w:rsidRDefault="004A1D1C" w:rsidP="004A1D1C">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連署人：林麗蟬  許毓仁</w:t>
      </w:r>
    </w:p>
    <w:p w:rsidR="004E09C0" w:rsidRDefault="004E09C0" w:rsidP="004A1D1C">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(6)</w:t>
      </w:r>
      <w:r w:rsidR="00166151">
        <w:rPr>
          <w:rFonts w:ascii="標楷體" w:eastAsia="標楷體" w:hAnsi="標楷體" w:cs="Times New Roman" w:hint="eastAsia"/>
          <w:bCs/>
          <w:spacing w:val="4"/>
          <w:sz w:val="32"/>
          <w:szCs w:val="32"/>
        </w:rPr>
        <w:t xml:space="preserve"> </w:t>
      </w:r>
      <w:r w:rsidR="004A1D1C" w:rsidRPr="004A1D1C">
        <w:rPr>
          <w:rFonts w:ascii="標楷體" w:eastAsia="標楷體" w:hAnsi="標楷體" w:cs="Times New Roman" w:hint="eastAsia"/>
          <w:bCs/>
          <w:spacing w:val="4"/>
          <w:sz w:val="32"/>
          <w:szCs w:val="32"/>
        </w:rPr>
        <w:t>查高雄新市鎮第1期發展區至107年8月底引進人口數僅3千餘人，與原先規畫目標24萬</w:t>
      </w:r>
      <w:r w:rsidR="00166151">
        <w:rPr>
          <w:rFonts w:ascii="標楷體" w:eastAsia="標楷體" w:hAnsi="標楷體" w:cs="Times New Roman" w:hint="eastAsia"/>
          <w:bCs/>
          <w:spacing w:val="4"/>
          <w:sz w:val="32"/>
          <w:szCs w:val="32"/>
        </w:rPr>
        <w:t>人</w:t>
      </w:r>
      <w:r w:rsidR="004A1D1C" w:rsidRPr="004A1D1C">
        <w:rPr>
          <w:rFonts w:ascii="標楷體" w:eastAsia="標楷體" w:hAnsi="標楷體" w:cs="Times New Roman" w:hint="eastAsia"/>
          <w:bCs/>
          <w:spacing w:val="4"/>
          <w:sz w:val="32"/>
          <w:szCs w:val="32"/>
        </w:rPr>
        <w:t>仍有極大之差距，內政部應盡速研擬相關配套措施，以吸引人口移入，紓解高雄都會區中心都市成長壓力。</w:t>
      </w:r>
      <w:r w:rsidR="00166151">
        <w:rPr>
          <w:rFonts w:ascii="標楷體" w:eastAsia="標楷體" w:hAnsi="標楷體" w:cs="Times New Roman" w:hint="eastAsia"/>
          <w:bCs/>
          <w:spacing w:val="4"/>
          <w:sz w:val="32"/>
          <w:szCs w:val="32"/>
        </w:rPr>
        <w:t>另</w:t>
      </w:r>
      <w:r w:rsidR="004A1D1C" w:rsidRPr="004A1D1C">
        <w:rPr>
          <w:rFonts w:ascii="標楷體" w:eastAsia="標楷體" w:hAnsi="標楷體" w:cs="Times New Roman" w:hint="eastAsia"/>
          <w:bCs/>
          <w:spacing w:val="4"/>
          <w:sz w:val="32"/>
          <w:szCs w:val="32"/>
        </w:rPr>
        <w:t>高雄新市鎮第1期發展區墳墓用地(產業專用區)，截至107年8月底前，尚未有任何產業進駐，雖有委託城都國際開發規劃顧問有限公司及行政院相關部會規劃設置科學園區，但尚無顯著招商成果，相關單位應盡速審慎評估其規劃，並結合我國產業政策，積極招商，促進高雄地區經濟活絡。</w:t>
      </w:r>
      <w:r w:rsidR="00166151">
        <w:rPr>
          <w:rFonts w:ascii="標楷體" w:eastAsia="標楷體" w:hAnsi="標楷體" w:cs="Times New Roman" w:hint="eastAsia"/>
          <w:bCs/>
          <w:spacing w:val="4"/>
          <w:sz w:val="32"/>
          <w:szCs w:val="32"/>
        </w:rPr>
        <w:t>爰</w:t>
      </w:r>
      <w:r w:rsidR="004A1D1C" w:rsidRPr="004A1D1C">
        <w:rPr>
          <w:rFonts w:ascii="標楷體" w:eastAsia="標楷體" w:hAnsi="標楷體" w:cs="Times New Roman" w:hint="eastAsia"/>
          <w:bCs/>
          <w:spacing w:val="4"/>
          <w:sz w:val="32"/>
          <w:szCs w:val="32"/>
        </w:rPr>
        <w:t>凍結</w:t>
      </w:r>
      <w:r w:rsidR="004A1D1C">
        <w:rPr>
          <w:rFonts w:ascii="標楷體" w:eastAsia="標楷體" w:hAnsi="標楷體" w:cs="Times New Roman" w:hint="eastAsia"/>
          <w:bCs/>
          <w:spacing w:val="4"/>
          <w:sz w:val="32"/>
          <w:szCs w:val="32"/>
        </w:rPr>
        <w:t>部分預算，俟</w:t>
      </w:r>
      <w:r w:rsidR="004A1D1C" w:rsidRPr="004A1D1C">
        <w:rPr>
          <w:rFonts w:ascii="標楷體" w:eastAsia="標楷體" w:hAnsi="標楷體" w:cs="Times New Roman" w:hint="eastAsia"/>
          <w:bCs/>
          <w:spacing w:val="4"/>
          <w:sz w:val="32"/>
          <w:szCs w:val="32"/>
        </w:rPr>
        <w:t>內政部就高雄新市鎮第1期發展區人口進駐、產業進駐提出改善計畫及相關配套措施，</w:t>
      </w:r>
      <w:r w:rsidR="00166151">
        <w:rPr>
          <w:rFonts w:ascii="標楷體" w:eastAsia="標楷體" w:hAnsi="標楷體" w:cs="Times New Roman" w:hint="eastAsia"/>
          <w:bCs/>
          <w:spacing w:val="4"/>
          <w:sz w:val="32"/>
          <w:szCs w:val="32"/>
        </w:rPr>
        <w:t>並</w:t>
      </w:r>
      <w:r w:rsidR="004A1D1C">
        <w:rPr>
          <w:rFonts w:ascii="標楷體" w:eastAsia="標楷體" w:hAnsi="標楷體" w:cs="Times New Roman" w:hint="eastAsia"/>
          <w:bCs/>
          <w:spacing w:val="4"/>
          <w:sz w:val="32"/>
          <w:szCs w:val="32"/>
        </w:rPr>
        <w:t>向立法院</w:t>
      </w:r>
      <w:r w:rsidR="004A1D1C" w:rsidRPr="004A1D1C">
        <w:rPr>
          <w:rFonts w:ascii="標楷體" w:eastAsia="標楷體" w:hAnsi="標楷體" w:cs="Times New Roman" w:hint="eastAsia"/>
          <w:bCs/>
          <w:spacing w:val="4"/>
          <w:sz w:val="32"/>
          <w:szCs w:val="32"/>
        </w:rPr>
        <w:t>內政委員會</w:t>
      </w:r>
      <w:r w:rsidR="004A1D1C">
        <w:rPr>
          <w:rFonts w:ascii="標楷體" w:eastAsia="標楷體" w:hAnsi="標楷體" w:cs="Times New Roman" w:hint="eastAsia"/>
          <w:bCs/>
          <w:spacing w:val="4"/>
          <w:sz w:val="32"/>
          <w:szCs w:val="32"/>
        </w:rPr>
        <w:t>提出書面</w:t>
      </w:r>
      <w:r w:rsidR="004A1D1C" w:rsidRPr="004A1D1C">
        <w:rPr>
          <w:rFonts w:ascii="標楷體" w:eastAsia="標楷體" w:hAnsi="標楷體" w:cs="Times New Roman" w:hint="eastAsia"/>
          <w:bCs/>
          <w:spacing w:val="4"/>
          <w:sz w:val="32"/>
          <w:szCs w:val="32"/>
        </w:rPr>
        <w:t>報告後，始得動支。</w:t>
      </w:r>
    </w:p>
    <w:p w:rsidR="004A1D1C" w:rsidRPr="00D54A1F" w:rsidRDefault="004A1D1C" w:rsidP="004A1D1C">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林麗蟬</w:t>
      </w:r>
    </w:p>
    <w:p w:rsidR="004A1D1C" w:rsidRPr="00B74807" w:rsidRDefault="004A1D1C" w:rsidP="004A1D1C">
      <w:pPr>
        <w:snapToGrid w:val="0"/>
        <w:spacing w:line="500" w:lineRule="exact"/>
        <w:ind w:leftChars="950" w:left="3320" w:hangingChars="400" w:hanging="1040"/>
        <w:jc w:val="both"/>
        <w:rPr>
          <w:rFonts w:ascii="標楷體" w:eastAsia="標楷體" w:hAnsi="標楷體" w:cs="Times New Roman"/>
          <w:bCs/>
          <w:spacing w:val="-30"/>
          <w:sz w:val="32"/>
          <w:szCs w:val="32"/>
        </w:rPr>
      </w:pPr>
      <w:r w:rsidRPr="00B74807">
        <w:rPr>
          <w:rFonts w:ascii="標楷體" w:eastAsia="標楷體" w:hAnsi="標楷體" w:cs="Times New Roman" w:hint="eastAsia"/>
          <w:bCs/>
          <w:spacing w:val="-30"/>
          <w:sz w:val="32"/>
          <w:szCs w:val="32"/>
        </w:rPr>
        <w:t xml:space="preserve">連署人：高潞．以用．巴魕剌 Kawlo．Iyun．Pacidal </w:t>
      </w:r>
      <w:r>
        <w:rPr>
          <w:rFonts w:ascii="標楷體" w:eastAsia="標楷體" w:hAnsi="標楷體" w:cs="Times New Roman" w:hint="eastAsia"/>
          <w:bCs/>
          <w:spacing w:val="-30"/>
          <w:sz w:val="32"/>
          <w:szCs w:val="32"/>
        </w:rPr>
        <w:t xml:space="preserve"> </w:t>
      </w:r>
      <w:r w:rsidRPr="00B74807">
        <w:rPr>
          <w:rFonts w:ascii="標楷體" w:eastAsia="標楷體" w:hAnsi="標楷體" w:cs="Times New Roman" w:hint="eastAsia"/>
          <w:bCs/>
          <w:spacing w:val="-30"/>
          <w:sz w:val="32"/>
          <w:szCs w:val="32"/>
        </w:rPr>
        <w:t>許毓仁</w:t>
      </w:r>
    </w:p>
    <w:p w:rsidR="004E09C0" w:rsidRDefault="004E09C0" w:rsidP="00EA6809">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(7)</w:t>
      </w:r>
      <w:r w:rsidR="00166151">
        <w:rPr>
          <w:rFonts w:ascii="標楷體" w:eastAsia="標楷體" w:hAnsi="標楷體" w:cs="Times New Roman" w:hint="eastAsia"/>
          <w:bCs/>
          <w:spacing w:val="4"/>
          <w:sz w:val="32"/>
          <w:szCs w:val="32"/>
        </w:rPr>
        <w:t xml:space="preserve"> </w:t>
      </w:r>
      <w:r w:rsidR="004A1D1C">
        <w:rPr>
          <w:rFonts w:ascii="標楷體" w:eastAsia="標楷體" w:hAnsi="標楷體" w:cs="Times New Roman" w:hint="eastAsia"/>
          <w:bCs/>
          <w:spacing w:val="4"/>
          <w:sz w:val="32"/>
          <w:szCs w:val="32"/>
        </w:rPr>
        <w:t>查</w:t>
      </w:r>
      <w:r w:rsidR="004A1D1C" w:rsidRPr="004A1D1C">
        <w:rPr>
          <w:rFonts w:ascii="標楷體" w:eastAsia="標楷體" w:hAnsi="標楷體" w:cs="Times New Roman" w:hint="eastAsia"/>
          <w:bCs/>
          <w:spacing w:val="4"/>
          <w:sz w:val="32"/>
          <w:szCs w:val="32"/>
        </w:rPr>
        <w:t>林口新市鎮機場捷運A7站開發案，除第1期開發區未確實勘察基地狀況、使用過時圖資，導致相關公共工程無法施作，徒增開發成本8,623萬餘元外，第2期開發區亦查得掩埋廢棄物之情</w:t>
      </w:r>
      <w:r w:rsidR="00166151">
        <w:rPr>
          <w:rFonts w:ascii="標楷體" w:eastAsia="標楷體" w:hAnsi="標楷體" w:cs="Times New Roman" w:hint="eastAsia"/>
          <w:bCs/>
          <w:spacing w:val="4"/>
          <w:sz w:val="32"/>
          <w:szCs w:val="32"/>
        </w:rPr>
        <w:t>事</w:t>
      </w:r>
      <w:r w:rsidR="004A1D1C" w:rsidRPr="004A1D1C">
        <w:rPr>
          <w:rFonts w:ascii="標楷體" w:eastAsia="標楷體" w:hAnsi="標楷體" w:cs="Times New Roman" w:hint="eastAsia"/>
          <w:bCs/>
          <w:spacing w:val="4"/>
          <w:sz w:val="32"/>
          <w:szCs w:val="32"/>
        </w:rPr>
        <w:t>，導致徒增開發成本4,598萬餘元及減少其土地處分收入約12億元，影響整體開發規模，顯見規劃評估作業仍有極大改進空間。</w:t>
      </w:r>
      <w:r w:rsidR="004A1D1C">
        <w:rPr>
          <w:rFonts w:ascii="標楷體" w:eastAsia="標楷體" w:hAnsi="標楷體" w:cs="Times New Roman" w:hint="eastAsia"/>
          <w:bCs/>
          <w:spacing w:val="4"/>
          <w:sz w:val="32"/>
          <w:szCs w:val="32"/>
        </w:rPr>
        <w:t>爰</w:t>
      </w:r>
      <w:r w:rsidR="004A1D1C" w:rsidRPr="004A1D1C">
        <w:rPr>
          <w:rFonts w:ascii="標楷體" w:eastAsia="標楷體" w:hAnsi="標楷體" w:cs="Times New Roman" w:hint="eastAsia"/>
          <w:bCs/>
          <w:spacing w:val="4"/>
          <w:sz w:val="32"/>
          <w:szCs w:val="32"/>
        </w:rPr>
        <w:t>凍結</w:t>
      </w:r>
      <w:r w:rsidR="004A1D1C">
        <w:rPr>
          <w:rFonts w:ascii="標楷體" w:eastAsia="標楷體" w:hAnsi="標楷體" w:cs="Times New Roman" w:hint="eastAsia"/>
          <w:bCs/>
          <w:spacing w:val="4"/>
          <w:sz w:val="32"/>
          <w:szCs w:val="32"/>
        </w:rPr>
        <w:t>部分預算，俟</w:t>
      </w:r>
      <w:r w:rsidR="004A1D1C" w:rsidRPr="004A1D1C">
        <w:rPr>
          <w:rFonts w:ascii="標楷體" w:eastAsia="標楷體" w:hAnsi="標楷體" w:cs="Times New Roman" w:hint="eastAsia"/>
          <w:bCs/>
          <w:spacing w:val="4"/>
          <w:sz w:val="32"/>
          <w:szCs w:val="32"/>
        </w:rPr>
        <w:t>內政部就林口新市鎮機場捷運A7站開發案未確實勘察基地狀況造成工程延宕及掩埋廢棄物之情</w:t>
      </w:r>
      <w:r w:rsidR="00166151">
        <w:rPr>
          <w:rFonts w:ascii="標楷體" w:eastAsia="標楷體" w:hAnsi="標楷體" w:cs="Times New Roman" w:hint="eastAsia"/>
          <w:bCs/>
          <w:spacing w:val="4"/>
          <w:sz w:val="32"/>
          <w:szCs w:val="32"/>
        </w:rPr>
        <w:t>事</w:t>
      </w:r>
      <w:r w:rsidR="004A1D1C" w:rsidRPr="004A1D1C">
        <w:rPr>
          <w:rFonts w:ascii="標楷體" w:eastAsia="標楷體" w:hAnsi="標楷體" w:cs="Times New Roman" w:hint="eastAsia"/>
          <w:bCs/>
          <w:spacing w:val="4"/>
          <w:sz w:val="32"/>
          <w:szCs w:val="32"/>
        </w:rPr>
        <w:t>提出改善計畫及相關配套措施，</w:t>
      </w:r>
      <w:r w:rsidR="00166151">
        <w:rPr>
          <w:rFonts w:ascii="標楷體" w:eastAsia="標楷體" w:hAnsi="標楷體" w:cs="Times New Roman" w:hint="eastAsia"/>
          <w:bCs/>
          <w:spacing w:val="4"/>
          <w:sz w:val="32"/>
          <w:szCs w:val="32"/>
        </w:rPr>
        <w:t>並</w:t>
      </w:r>
      <w:r w:rsidR="004A1D1C">
        <w:rPr>
          <w:rFonts w:ascii="標楷體" w:eastAsia="標楷體" w:hAnsi="標楷體" w:cs="Times New Roman" w:hint="eastAsia"/>
          <w:bCs/>
          <w:spacing w:val="4"/>
          <w:sz w:val="32"/>
          <w:szCs w:val="32"/>
        </w:rPr>
        <w:t>向立法院</w:t>
      </w:r>
      <w:r w:rsidR="004A1D1C" w:rsidRPr="004A1D1C">
        <w:rPr>
          <w:rFonts w:ascii="標楷體" w:eastAsia="標楷體" w:hAnsi="標楷體" w:cs="Times New Roman" w:hint="eastAsia"/>
          <w:bCs/>
          <w:spacing w:val="4"/>
          <w:sz w:val="32"/>
          <w:szCs w:val="32"/>
        </w:rPr>
        <w:t>內政委員會</w:t>
      </w:r>
      <w:r w:rsidR="00EA6809">
        <w:rPr>
          <w:rFonts w:ascii="標楷體" w:eastAsia="標楷體" w:hAnsi="標楷體" w:cs="Times New Roman" w:hint="eastAsia"/>
          <w:bCs/>
          <w:spacing w:val="4"/>
          <w:sz w:val="32"/>
          <w:szCs w:val="32"/>
        </w:rPr>
        <w:t>提出書面</w:t>
      </w:r>
      <w:r w:rsidR="004A1D1C" w:rsidRPr="004A1D1C">
        <w:rPr>
          <w:rFonts w:ascii="標楷體" w:eastAsia="標楷體" w:hAnsi="標楷體" w:cs="Times New Roman" w:hint="eastAsia"/>
          <w:bCs/>
          <w:spacing w:val="4"/>
          <w:sz w:val="32"/>
          <w:szCs w:val="32"/>
        </w:rPr>
        <w:t>報告後，始得動支。</w:t>
      </w:r>
    </w:p>
    <w:p w:rsidR="004A1D1C" w:rsidRPr="00D54A1F" w:rsidRDefault="004A1D1C" w:rsidP="004A1D1C">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林麗蟬</w:t>
      </w:r>
    </w:p>
    <w:p w:rsidR="004A1D1C" w:rsidRPr="00B74807" w:rsidRDefault="004A1D1C" w:rsidP="004A1D1C">
      <w:pPr>
        <w:snapToGrid w:val="0"/>
        <w:spacing w:line="500" w:lineRule="exact"/>
        <w:ind w:leftChars="950" w:left="3320" w:hangingChars="400" w:hanging="1040"/>
        <w:jc w:val="both"/>
        <w:rPr>
          <w:rFonts w:ascii="標楷體" w:eastAsia="標楷體" w:hAnsi="標楷體" w:cs="Times New Roman"/>
          <w:bCs/>
          <w:spacing w:val="-30"/>
          <w:sz w:val="32"/>
          <w:szCs w:val="32"/>
        </w:rPr>
      </w:pPr>
      <w:r w:rsidRPr="00B74807">
        <w:rPr>
          <w:rFonts w:ascii="標楷體" w:eastAsia="標楷體" w:hAnsi="標楷體" w:cs="Times New Roman" w:hint="eastAsia"/>
          <w:bCs/>
          <w:spacing w:val="-30"/>
          <w:sz w:val="32"/>
          <w:szCs w:val="32"/>
        </w:rPr>
        <w:t xml:space="preserve">連署人：高潞．以用．巴魕剌 Kawlo．Iyun．Pacidal </w:t>
      </w:r>
      <w:r>
        <w:rPr>
          <w:rFonts w:ascii="標楷體" w:eastAsia="標楷體" w:hAnsi="標楷體" w:cs="Times New Roman" w:hint="eastAsia"/>
          <w:bCs/>
          <w:spacing w:val="-30"/>
          <w:sz w:val="32"/>
          <w:szCs w:val="32"/>
        </w:rPr>
        <w:t xml:space="preserve"> </w:t>
      </w:r>
      <w:r w:rsidRPr="00B74807">
        <w:rPr>
          <w:rFonts w:ascii="標楷體" w:eastAsia="標楷體" w:hAnsi="標楷體" w:cs="Times New Roman" w:hint="eastAsia"/>
          <w:bCs/>
          <w:spacing w:val="-30"/>
          <w:sz w:val="32"/>
          <w:szCs w:val="32"/>
        </w:rPr>
        <w:t>許毓仁</w:t>
      </w:r>
    </w:p>
    <w:p w:rsidR="004E09C0" w:rsidRDefault="004E09C0" w:rsidP="004E09C0">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(8)</w:t>
      </w:r>
      <w:r w:rsidR="00EA6809" w:rsidRPr="00EA6809">
        <w:rPr>
          <w:rFonts w:hint="eastAsia"/>
        </w:rPr>
        <w:t xml:space="preserve"> </w:t>
      </w:r>
      <w:r w:rsidR="00EA6809" w:rsidRPr="00EA6809">
        <w:rPr>
          <w:rFonts w:ascii="標楷體" w:eastAsia="標楷體" w:hAnsi="標楷體" w:cs="Times New Roman" w:hint="eastAsia"/>
          <w:bCs/>
          <w:spacing w:val="4"/>
          <w:sz w:val="32"/>
          <w:szCs w:val="32"/>
        </w:rPr>
        <w:t>行政院為解決都會地區房價過高等問題，推動平價住宅、型塑北台灣產業創新走廊、引領臺商返鄉投資建設等政策，於100年核定「機場捷運A7站區（第一期）區段徵收計畫書」，作為現行機場捷運A7站區第一期開發區開發之依據。新市鎮開發基金自99年度開始執行機場捷運A7站區開發案之經費，本年度為辦理第十年之開發。但卻因相關機關使用過時、老舊之地形測繪與地籍圖資辦理都市計畫變更和區段徵收，肇致相關公共工程無法施作，大幅延宕完工期程，徒增開發成本約8,623</w:t>
      </w:r>
      <w:r w:rsidR="00EA6809">
        <w:rPr>
          <w:rFonts w:ascii="標楷體" w:eastAsia="標楷體" w:hAnsi="標楷體" w:cs="Times New Roman" w:hint="eastAsia"/>
          <w:bCs/>
          <w:spacing w:val="4"/>
          <w:sz w:val="32"/>
          <w:szCs w:val="32"/>
        </w:rPr>
        <w:t>萬</w:t>
      </w:r>
      <w:r w:rsidR="00EA6809" w:rsidRPr="00EA6809">
        <w:rPr>
          <w:rFonts w:ascii="標楷體" w:eastAsia="標楷體" w:hAnsi="標楷體" w:cs="Times New Roman" w:hint="eastAsia"/>
          <w:bCs/>
          <w:spacing w:val="4"/>
          <w:sz w:val="32"/>
          <w:szCs w:val="32"/>
        </w:rPr>
        <w:t>元，且未重視民眾陳情所提開發土地有廢棄物堆積之警訊，未確實進行勘查基地狀況及廢棄物調查，肇致未將不利開發地區排除於區段徵收範圍之外，徒增開發成本約4,598</w:t>
      </w:r>
      <w:r w:rsidR="00EA6809">
        <w:rPr>
          <w:rFonts w:ascii="標楷體" w:eastAsia="標楷體" w:hAnsi="標楷體" w:cs="Times New Roman" w:hint="eastAsia"/>
          <w:bCs/>
          <w:spacing w:val="4"/>
          <w:sz w:val="32"/>
          <w:szCs w:val="32"/>
        </w:rPr>
        <w:t>萬</w:t>
      </w:r>
      <w:r w:rsidR="00EA6809" w:rsidRPr="00EA6809">
        <w:rPr>
          <w:rFonts w:ascii="標楷體" w:eastAsia="標楷體" w:hAnsi="標楷體" w:cs="Times New Roman" w:hint="eastAsia"/>
          <w:bCs/>
          <w:spacing w:val="4"/>
          <w:sz w:val="32"/>
          <w:szCs w:val="32"/>
        </w:rPr>
        <w:t>元，又因變更產業專用區土地充抵，減少其土地處分收入約1</w:t>
      </w:r>
      <w:r w:rsidR="00EA6809">
        <w:rPr>
          <w:rFonts w:ascii="標楷體" w:eastAsia="標楷體" w:hAnsi="標楷體" w:cs="Times New Roman" w:hint="eastAsia"/>
          <w:bCs/>
          <w:spacing w:val="4"/>
          <w:sz w:val="32"/>
          <w:szCs w:val="32"/>
        </w:rPr>
        <w:t>億</w:t>
      </w:r>
      <w:r w:rsidR="00EA6809" w:rsidRPr="00EA6809">
        <w:rPr>
          <w:rFonts w:ascii="標楷體" w:eastAsia="標楷體" w:hAnsi="標楷體" w:cs="Times New Roman" w:hint="eastAsia"/>
          <w:bCs/>
          <w:spacing w:val="4"/>
          <w:sz w:val="32"/>
          <w:szCs w:val="32"/>
        </w:rPr>
        <w:t>2,000</w:t>
      </w:r>
      <w:r w:rsidR="00EA6809">
        <w:rPr>
          <w:rFonts w:ascii="標楷體" w:eastAsia="標楷體" w:hAnsi="標楷體" w:cs="Times New Roman" w:hint="eastAsia"/>
          <w:bCs/>
          <w:spacing w:val="4"/>
          <w:sz w:val="32"/>
          <w:szCs w:val="32"/>
        </w:rPr>
        <w:t>萬</w:t>
      </w:r>
      <w:r w:rsidR="00EA6809" w:rsidRPr="00EA6809">
        <w:rPr>
          <w:rFonts w:ascii="標楷體" w:eastAsia="標楷體" w:hAnsi="標楷體" w:cs="Times New Roman" w:hint="eastAsia"/>
          <w:bCs/>
          <w:spacing w:val="4"/>
          <w:sz w:val="32"/>
          <w:szCs w:val="32"/>
        </w:rPr>
        <w:t>元，業經審計部核有未盡職責或效能過低等缺失報告監察院，並經監察院糾正在案，請相關機關確實檢討改進並避免類似情形再度發生。爰凍結</w:t>
      </w:r>
      <w:r w:rsidR="00EA6809">
        <w:rPr>
          <w:rFonts w:ascii="標楷體" w:eastAsia="標楷體" w:hAnsi="標楷體" w:cs="Times New Roman" w:hint="eastAsia"/>
          <w:bCs/>
          <w:spacing w:val="4"/>
          <w:sz w:val="32"/>
          <w:szCs w:val="32"/>
        </w:rPr>
        <w:t>部分預算</w:t>
      </w:r>
      <w:r w:rsidR="00EA6809" w:rsidRPr="00EA6809">
        <w:rPr>
          <w:rFonts w:ascii="標楷體" w:eastAsia="標楷體" w:hAnsi="標楷體" w:cs="Times New Roman" w:hint="eastAsia"/>
          <w:bCs/>
          <w:spacing w:val="4"/>
          <w:sz w:val="32"/>
          <w:szCs w:val="32"/>
        </w:rPr>
        <w:t>，</w:t>
      </w:r>
      <w:r w:rsidR="00EA6809">
        <w:rPr>
          <w:rFonts w:ascii="標楷體" w:eastAsia="標楷體" w:hAnsi="標楷體" w:cs="Times New Roman" w:hint="eastAsia"/>
          <w:bCs/>
          <w:spacing w:val="4"/>
          <w:sz w:val="32"/>
          <w:szCs w:val="32"/>
        </w:rPr>
        <w:t>俟</w:t>
      </w:r>
      <w:r w:rsidR="00EA6809" w:rsidRPr="00EA6809">
        <w:rPr>
          <w:rFonts w:ascii="標楷體" w:eastAsia="標楷體" w:hAnsi="標楷體" w:cs="Times New Roman" w:hint="eastAsia"/>
          <w:bCs/>
          <w:spacing w:val="4"/>
          <w:sz w:val="32"/>
          <w:szCs w:val="32"/>
        </w:rPr>
        <w:t>向立法院內政委員會提出</w:t>
      </w:r>
      <w:r w:rsidR="00EA6809">
        <w:rPr>
          <w:rFonts w:ascii="標楷體" w:eastAsia="標楷體" w:hAnsi="標楷體" w:cs="Times New Roman" w:hint="eastAsia"/>
          <w:bCs/>
          <w:spacing w:val="4"/>
          <w:sz w:val="32"/>
          <w:szCs w:val="32"/>
        </w:rPr>
        <w:t>書面</w:t>
      </w:r>
      <w:r w:rsidR="00EA6809" w:rsidRPr="00EA6809">
        <w:rPr>
          <w:rFonts w:ascii="標楷體" w:eastAsia="標楷體" w:hAnsi="標楷體" w:cs="Times New Roman" w:hint="eastAsia"/>
          <w:bCs/>
          <w:spacing w:val="4"/>
          <w:sz w:val="32"/>
          <w:szCs w:val="32"/>
        </w:rPr>
        <w:t>報告後，始得動支。</w:t>
      </w:r>
    </w:p>
    <w:p w:rsidR="004A1D1C" w:rsidRDefault="004A1D1C" w:rsidP="004A1D1C">
      <w:pPr>
        <w:snapToGrid w:val="0"/>
        <w:spacing w:line="500" w:lineRule="exact"/>
        <w:ind w:leftChars="950" w:left="2920" w:hangingChars="200" w:hanging="640"/>
        <w:jc w:val="both"/>
        <w:rPr>
          <w:rFonts w:ascii="標楷體" w:eastAsia="標楷體" w:hAnsi="標楷體" w:cs="Times New Roman"/>
          <w:bCs/>
          <w:sz w:val="32"/>
          <w:szCs w:val="32"/>
        </w:rPr>
      </w:pPr>
      <w:r w:rsidRPr="004E09C0">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林為洲</w:t>
      </w:r>
    </w:p>
    <w:p w:rsidR="004A1D1C" w:rsidRPr="004E09C0" w:rsidRDefault="004A1D1C" w:rsidP="004A1D1C">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連署人：林麗蟬  許毓仁</w:t>
      </w:r>
    </w:p>
    <w:p w:rsidR="00D23AA2" w:rsidRDefault="00CC1726" w:rsidP="008D0099">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7</w:t>
      </w:r>
      <w:r w:rsidR="00D23AA2">
        <w:rPr>
          <w:rFonts w:ascii="標楷體" w:eastAsia="標楷體" w:hAnsi="標楷體" w:cs="Times New Roman" w:hint="eastAsia"/>
          <w:bCs/>
          <w:spacing w:val="4"/>
          <w:sz w:val="32"/>
          <w:szCs w:val="32"/>
        </w:rPr>
        <w:t>.</w:t>
      </w:r>
      <w:r w:rsidR="007B6EB9">
        <w:rPr>
          <w:rFonts w:ascii="標楷體" w:eastAsia="標楷體" w:hAnsi="標楷體" w:cs="Times New Roman" w:hint="eastAsia"/>
          <w:bCs/>
          <w:spacing w:val="4"/>
          <w:sz w:val="32"/>
          <w:szCs w:val="32"/>
        </w:rPr>
        <w:t xml:space="preserve"> </w:t>
      </w:r>
      <w:r w:rsidR="005949CF">
        <w:rPr>
          <w:rFonts w:ascii="標楷體" w:eastAsia="標楷體" w:hAnsi="標楷體" w:cs="Times New Roman" w:hint="eastAsia"/>
          <w:bCs/>
          <w:spacing w:val="4"/>
          <w:sz w:val="32"/>
          <w:szCs w:val="32"/>
        </w:rPr>
        <w:t>「</w:t>
      </w:r>
      <w:r w:rsidR="000E297E">
        <w:rPr>
          <w:rFonts w:ascii="標楷體" w:eastAsia="標楷體" w:hAnsi="標楷體" w:cs="Times New Roman" w:hint="eastAsia"/>
          <w:bCs/>
          <w:spacing w:val="4"/>
          <w:sz w:val="32"/>
          <w:szCs w:val="32"/>
        </w:rPr>
        <w:t>新市鎮開發基金</w:t>
      </w:r>
      <w:r w:rsidR="005949CF">
        <w:rPr>
          <w:rFonts w:ascii="標楷體" w:eastAsia="標楷體" w:hAnsi="標楷體" w:cs="Times New Roman" w:hint="eastAsia"/>
          <w:bCs/>
          <w:spacing w:val="4"/>
          <w:sz w:val="32"/>
          <w:szCs w:val="32"/>
        </w:rPr>
        <w:t>」</w:t>
      </w:r>
      <w:r w:rsidR="007B6EB9">
        <w:rPr>
          <w:rFonts w:ascii="標楷體" w:eastAsia="標楷體" w:hAnsi="標楷體" w:cs="Times New Roman" w:hint="eastAsia"/>
          <w:bCs/>
          <w:spacing w:val="4"/>
          <w:sz w:val="32"/>
          <w:szCs w:val="32"/>
        </w:rPr>
        <w:t>108年度</w:t>
      </w:r>
      <w:r w:rsidR="00166151">
        <w:rPr>
          <w:rFonts w:ascii="標楷體" w:eastAsia="標楷體" w:hAnsi="標楷體" w:cs="Times New Roman" w:hint="eastAsia"/>
          <w:bCs/>
          <w:spacing w:val="4"/>
          <w:sz w:val="32"/>
          <w:szCs w:val="32"/>
        </w:rPr>
        <w:t>「行銷及業務費用」</w:t>
      </w:r>
      <w:r w:rsidR="00C359D3">
        <w:rPr>
          <w:rFonts w:ascii="標楷體" w:eastAsia="標楷體" w:hAnsi="標楷體" w:cs="Times New Roman" w:hint="eastAsia"/>
          <w:bCs/>
          <w:spacing w:val="4"/>
          <w:sz w:val="32"/>
          <w:szCs w:val="32"/>
        </w:rPr>
        <w:t>之</w:t>
      </w:r>
      <w:r w:rsidR="00EA6809" w:rsidRPr="00EA6809">
        <w:rPr>
          <w:rFonts w:ascii="標楷體" w:eastAsia="標楷體" w:hAnsi="標楷體" w:cs="Times New Roman" w:hint="eastAsia"/>
          <w:bCs/>
          <w:spacing w:val="4"/>
          <w:sz w:val="32"/>
          <w:szCs w:val="32"/>
        </w:rPr>
        <w:t>「服務費用</w:t>
      </w:r>
      <w:r w:rsidR="000E297E">
        <w:rPr>
          <w:rFonts w:ascii="標楷體" w:eastAsia="標楷體" w:hAnsi="標楷體" w:cs="Times New Roman" w:hint="eastAsia"/>
          <w:bCs/>
          <w:spacing w:val="4"/>
          <w:sz w:val="32"/>
          <w:szCs w:val="32"/>
        </w:rPr>
        <w:t>—</w:t>
      </w:r>
      <w:r w:rsidR="00EA6809" w:rsidRPr="00EA6809">
        <w:rPr>
          <w:rFonts w:ascii="標楷體" w:eastAsia="標楷體" w:hAnsi="標楷體" w:cs="Times New Roman" w:hint="eastAsia"/>
          <w:bCs/>
          <w:spacing w:val="4"/>
          <w:sz w:val="32"/>
          <w:szCs w:val="32"/>
        </w:rPr>
        <w:t>專業服務費」</w:t>
      </w:r>
      <w:r w:rsidR="00EA6809">
        <w:rPr>
          <w:rFonts w:ascii="標楷體" w:eastAsia="標楷體" w:hAnsi="標楷體" w:cs="Times New Roman" w:hint="eastAsia"/>
          <w:bCs/>
          <w:spacing w:val="4"/>
          <w:sz w:val="32"/>
          <w:szCs w:val="32"/>
        </w:rPr>
        <w:t>編列</w:t>
      </w:r>
      <w:r w:rsidR="00EA6809" w:rsidRPr="00EA6809">
        <w:rPr>
          <w:rFonts w:ascii="標楷體" w:eastAsia="標楷體" w:hAnsi="標楷體" w:cs="Times New Roman" w:hint="eastAsia"/>
          <w:bCs/>
          <w:spacing w:val="4"/>
          <w:sz w:val="32"/>
          <w:szCs w:val="32"/>
        </w:rPr>
        <w:t>經費20</w:t>
      </w:r>
      <w:r w:rsidR="00EA6809">
        <w:rPr>
          <w:rFonts w:ascii="標楷體" w:eastAsia="標楷體" w:hAnsi="標楷體" w:cs="Times New Roman" w:hint="eastAsia"/>
          <w:bCs/>
          <w:spacing w:val="4"/>
          <w:sz w:val="32"/>
          <w:szCs w:val="32"/>
        </w:rPr>
        <w:t>萬</w:t>
      </w:r>
      <w:r w:rsidR="00EA6809" w:rsidRPr="00EA6809">
        <w:rPr>
          <w:rFonts w:ascii="標楷體" w:eastAsia="標楷體" w:hAnsi="標楷體" w:cs="Times New Roman" w:hint="eastAsia"/>
          <w:bCs/>
          <w:spacing w:val="4"/>
          <w:sz w:val="32"/>
          <w:szCs w:val="32"/>
        </w:rPr>
        <w:t>元。惟查淡海新市鎮發展區人口進駐情形未如預期，爰凍結</w:t>
      </w:r>
      <w:r w:rsidR="00EA6809">
        <w:rPr>
          <w:rFonts w:ascii="標楷體" w:eastAsia="標楷體" w:hAnsi="標楷體" w:cs="Times New Roman" w:hint="eastAsia"/>
          <w:bCs/>
          <w:spacing w:val="4"/>
          <w:sz w:val="32"/>
          <w:szCs w:val="32"/>
        </w:rPr>
        <w:t>2萬元</w:t>
      </w:r>
      <w:r w:rsidR="00EA6809" w:rsidRPr="00EA6809">
        <w:rPr>
          <w:rFonts w:ascii="標楷體" w:eastAsia="標楷體" w:hAnsi="標楷體" w:cs="Times New Roman" w:hint="eastAsia"/>
          <w:bCs/>
          <w:spacing w:val="4"/>
          <w:sz w:val="32"/>
          <w:szCs w:val="32"/>
        </w:rPr>
        <w:t>，俟</w:t>
      </w:r>
      <w:r w:rsidR="00EA6809">
        <w:rPr>
          <w:rFonts w:ascii="標楷體" w:eastAsia="標楷體" w:hAnsi="標楷體" w:cs="Times New Roman" w:hint="eastAsia"/>
          <w:bCs/>
          <w:spacing w:val="4"/>
          <w:sz w:val="32"/>
          <w:szCs w:val="32"/>
        </w:rPr>
        <w:t>內政部</w:t>
      </w:r>
      <w:r w:rsidR="00EA6809" w:rsidRPr="00EA6809">
        <w:rPr>
          <w:rFonts w:ascii="標楷體" w:eastAsia="標楷體" w:hAnsi="標楷體" w:cs="Times New Roman" w:hint="eastAsia"/>
          <w:bCs/>
          <w:spacing w:val="4"/>
          <w:sz w:val="32"/>
          <w:szCs w:val="32"/>
        </w:rPr>
        <w:t>向</w:t>
      </w:r>
      <w:r w:rsidR="00EA6809">
        <w:rPr>
          <w:rFonts w:ascii="標楷體" w:eastAsia="標楷體" w:hAnsi="標楷體" w:cs="Times New Roman" w:hint="eastAsia"/>
          <w:bCs/>
          <w:spacing w:val="4"/>
          <w:sz w:val="32"/>
          <w:szCs w:val="32"/>
        </w:rPr>
        <w:t>立法</w:t>
      </w:r>
      <w:r w:rsidR="00EA6809" w:rsidRPr="00EA6809">
        <w:rPr>
          <w:rFonts w:ascii="標楷體" w:eastAsia="標楷體" w:hAnsi="標楷體" w:cs="Times New Roman" w:hint="eastAsia"/>
          <w:bCs/>
          <w:spacing w:val="4"/>
          <w:sz w:val="32"/>
          <w:szCs w:val="32"/>
        </w:rPr>
        <w:t>院內政委員會提出</w:t>
      </w:r>
      <w:r w:rsidR="00AA29C3">
        <w:rPr>
          <w:rFonts w:ascii="標楷體" w:eastAsia="標楷體" w:hAnsi="標楷體" w:cs="Times New Roman" w:hint="eastAsia"/>
          <w:bCs/>
          <w:spacing w:val="4"/>
          <w:sz w:val="32"/>
          <w:szCs w:val="32"/>
        </w:rPr>
        <w:t>改善</w:t>
      </w:r>
      <w:r w:rsidR="00EA6809" w:rsidRPr="00EA6809">
        <w:rPr>
          <w:rFonts w:ascii="標楷體" w:eastAsia="標楷體" w:hAnsi="標楷體" w:cs="Times New Roman" w:hint="eastAsia"/>
          <w:bCs/>
          <w:spacing w:val="4"/>
          <w:sz w:val="32"/>
          <w:szCs w:val="32"/>
        </w:rPr>
        <w:t>書面報告後</w:t>
      </w:r>
      <w:r w:rsidR="00EA6809">
        <w:rPr>
          <w:rFonts w:ascii="標楷體" w:eastAsia="標楷體" w:hAnsi="標楷體" w:cs="Times New Roman" w:hint="eastAsia"/>
          <w:bCs/>
          <w:spacing w:val="4"/>
          <w:sz w:val="32"/>
          <w:szCs w:val="32"/>
        </w:rPr>
        <w:t>，</w:t>
      </w:r>
      <w:r w:rsidR="00EA6809" w:rsidRPr="00EA6809">
        <w:rPr>
          <w:rFonts w:ascii="標楷體" w:eastAsia="標楷體" w:hAnsi="標楷體" w:cs="Times New Roman" w:hint="eastAsia"/>
          <w:bCs/>
          <w:spacing w:val="4"/>
          <w:sz w:val="32"/>
          <w:szCs w:val="32"/>
        </w:rPr>
        <w:t>始得動支。</w:t>
      </w:r>
    </w:p>
    <w:p w:rsidR="004A1D1C" w:rsidRDefault="004A1D1C" w:rsidP="004A1D1C">
      <w:pPr>
        <w:snapToGrid w:val="0"/>
        <w:spacing w:line="500" w:lineRule="exact"/>
        <w:ind w:leftChars="950" w:left="2920" w:hangingChars="200" w:hanging="640"/>
        <w:jc w:val="both"/>
        <w:rPr>
          <w:rFonts w:ascii="標楷體" w:eastAsia="標楷體" w:hAnsi="標楷體" w:cs="Times New Roman"/>
          <w:bCs/>
          <w:sz w:val="32"/>
          <w:szCs w:val="32"/>
        </w:rPr>
      </w:pPr>
      <w:r w:rsidRPr="004E09C0">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吳琪銘</w:t>
      </w:r>
    </w:p>
    <w:p w:rsidR="004A1D1C" w:rsidRPr="004E09C0" w:rsidRDefault="004A1D1C" w:rsidP="004A1D1C">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連署人：洪宗熠  余  天</w:t>
      </w:r>
    </w:p>
    <w:p w:rsidR="004E09C0" w:rsidRDefault="00CC1726" w:rsidP="008D0099">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8</w:t>
      </w:r>
      <w:r w:rsidR="00D23AA2">
        <w:rPr>
          <w:rFonts w:ascii="標楷體" w:eastAsia="標楷體" w:hAnsi="標楷體" w:cs="Times New Roman" w:hint="eastAsia"/>
          <w:bCs/>
          <w:spacing w:val="4"/>
          <w:sz w:val="32"/>
          <w:szCs w:val="32"/>
        </w:rPr>
        <w:t>.</w:t>
      </w:r>
      <w:r w:rsidR="004E09C0" w:rsidRPr="00D23AA2">
        <w:rPr>
          <w:rFonts w:ascii="標楷體" w:eastAsia="標楷體" w:hAnsi="標楷體" w:cs="Times New Roman" w:hint="eastAsia"/>
          <w:bCs/>
          <w:spacing w:val="4"/>
          <w:sz w:val="32"/>
          <w:szCs w:val="32"/>
        </w:rPr>
        <w:t>「</w:t>
      </w:r>
      <w:r w:rsidR="004E09C0">
        <w:rPr>
          <w:rFonts w:ascii="標楷體" w:eastAsia="標楷體" w:hAnsi="標楷體" w:cs="Times New Roman" w:hint="eastAsia"/>
          <w:bCs/>
          <w:spacing w:val="4"/>
          <w:sz w:val="32"/>
          <w:szCs w:val="32"/>
        </w:rPr>
        <w:t>中央都市更新</w:t>
      </w:r>
      <w:r w:rsidR="004E09C0" w:rsidRPr="00D23AA2">
        <w:rPr>
          <w:rFonts w:ascii="標楷體" w:eastAsia="標楷體" w:hAnsi="標楷體" w:cs="Times New Roman" w:hint="eastAsia"/>
          <w:bCs/>
          <w:spacing w:val="4"/>
          <w:sz w:val="32"/>
          <w:szCs w:val="32"/>
        </w:rPr>
        <w:t>基金」</w:t>
      </w:r>
      <w:r w:rsidR="007B6EB9">
        <w:rPr>
          <w:rFonts w:ascii="標楷體" w:eastAsia="標楷體" w:hAnsi="標楷體" w:cs="Times New Roman" w:hint="eastAsia"/>
          <w:bCs/>
          <w:spacing w:val="4"/>
          <w:sz w:val="32"/>
          <w:szCs w:val="32"/>
        </w:rPr>
        <w:t>108年度</w:t>
      </w:r>
      <w:r w:rsidR="004E09C0" w:rsidRPr="00D23AA2">
        <w:rPr>
          <w:rFonts w:ascii="標楷體" w:eastAsia="標楷體" w:hAnsi="標楷體" w:cs="Times New Roman" w:hint="eastAsia"/>
          <w:bCs/>
          <w:spacing w:val="4"/>
          <w:sz w:val="32"/>
          <w:szCs w:val="32"/>
        </w:rPr>
        <w:t>「</w:t>
      </w:r>
      <w:r w:rsidR="004E09C0">
        <w:rPr>
          <w:rFonts w:ascii="標楷體" w:eastAsia="標楷體" w:hAnsi="標楷體" w:cs="Times New Roman" w:hint="eastAsia"/>
          <w:bCs/>
          <w:spacing w:val="4"/>
          <w:sz w:val="32"/>
          <w:szCs w:val="32"/>
        </w:rPr>
        <w:t>業務</w:t>
      </w:r>
      <w:r w:rsidR="004E09C0" w:rsidRPr="00D23AA2">
        <w:rPr>
          <w:rFonts w:ascii="標楷體" w:eastAsia="標楷體" w:hAnsi="標楷體" w:cs="Times New Roman" w:hint="eastAsia"/>
          <w:bCs/>
          <w:spacing w:val="4"/>
          <w:sz w:val="32"/>
          <w:szCs w:val="32"/>
        </w:rPr>
        <w:t>成本</w:t>
      </w:r>
      <w:r w:rsidR="004E09C0">
        <w:rPr>
          <w:rFonts w:ascii="標楷體" w:eastAsia="標楷體" w:hAnsi="標楷體" w:cs="Times New Roman" w:hint="eastAsia"/>
          <w:bCs/>
          <w:spacing w:val="4"/>
          <w:sz w:val="32"/>
          <w:szCs w:val="32"/>
        </w:rPr>
        <w:t>與費用</w:t>
      </w:r>
      <w:r w:rsidR="004E09C0" w:rsidRPr="00D23AA2">
        <w:rPr>
          <w:rFonts w:ascii="標楷體" w:eastAsia="標楷體" w:hAnsi="標楷體" w:cs="Times New Roman" w:hint="eastAsia"/>
          <w:bCs/>
          <w:spacing w:val="4"/>
          <w:sz w:val="32"/>
          <w:szCs w:val="32"/>
        </w:rPr>
        <w:t>」</w:t>
      </w:r>
      <w:r w:rsidR="00166151" w:rsidRPr="00D23AA2">
        <w:rPr>
          <w:rFonts w:ascii="標楷體" w:eastAsia="標楷體" w:hAnsi="標楷體" w:cs="Times New Roman" w:hint="eastAsia"/>
          <w:bCs/>
          <w:spacing w:val="4"/>
          <w:sz w:val="32"/>
          <w:szCs w:val="32"/>
        </w:rPr>
        <w:t>凍結</w:t>
      </w:r>
      <w:r w:rsidR="004E09C0">
        <w:rPr>
          <w:rFonts w:ascii="標楷體" w:eastAsia="標楷體" w:hAnsi="標楷體" w:cs="Times New Roman" w:hint="eastAsia"/>
          <w:bCs/>
          <w:spacing w:val="4"/>
          <w:sz w:val="32"/>
          <w:szCs w:val="32"/>
        </w:rPr>
        <w:t>600</w:t>
      </w:r>
      <w:r w:rsidR="004E09C0" w:rsidRPr="00D23AA2">
        <w:rPr>
          <w:rFonts w:ascii="標楷體" w:eastAsia="標楷體" w:hAnsi="標楷體" w:cs="Times New Roman" w:hint="eastAsia"/>
          <w:bCs/>
          <w:spacing w:val="4"/>
          <w:sz w:val="32"/>
          <w:szCs w:val="32"/>
        </w:rPr>
        <w:t>萬元，俟</w:t>
      </w:r>
      <w:r w:rsidR="004E09C0">
        <w:rPr>
          <w:rFonts w:ascii="標楷體" w:eastAsia="標楷體" w:hAnsi="標楷體" w:cs="Times New Roman" w:hint="eastAsia"/>
          <w:bCs/>
          <w:spacing w:val="4"/>
          <w:sz w:val="32"/>
          <w:szCs w:val="32"/>
        </w:rPr>
        <w:t>就下列4</w:t>
      </w:r>
      <w:r w:rsidR="004E09C0" w:rsidRPr="00977949">
        <w:rPr>
          <w:rFonts w:ascii="標楷體" w:eastAsia="標楷體" w:hAnsi="標楷體" w:cs="Times New Roman" w:hint="eastAsia"/>
          <w:bCs/>
          <w:spacing w:val="4"/>
          <w:sz w:val="32"/>
          <w:szCs w:val="32"/>
        </w:rPr>
        <w:t>案，</w:t>
      </w:r>
      <w:r w:rsidR="004E09C0" w:rsidRPr="00D23AA2">
        <w:rPr>
          <w:rFonts w:ascii="標楷體" w:eastAsia="標楷體" w:hAnsi="標楷體" w:cs="Times New Roman" w:hint="eastAsia"/>
          <w:bCs/>
          <w:spacing w:val="4"/>
          <w:sz w:val="32"/>
          <w:szCs w:val="32"/>
        </w:rPr>
        <w:t>提出書面報告後，始得動支。</w:t>
      </w:r>
    </w:p>
    <w:p w:rsidR="00EA6809" w:rsidRPr="00EA6809" w:rsidRDefault="004E09C0" w:rsidP="00EA6809">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(1)</w:t>
      </w:r>
      <w:r w:rsidR="00EA6809" w:rsidRPr="00EA6809">
        <w:rPr>
          <w:rFonts w:ascii="標楷體" w:eastAsia="標楷體" w:hAnsi="標楷體" w:cs="Times New Roman" w:hint="eastAsia"/>
          <w:bCs/>
          <w:spacing w:val="4"/>
          <w:sz w:val="32"/>
          <w:szCs w:val="32"/>
        </w:rPr>
        <w:t xml:space="preserve"> 都市更新為我國國家之重大戰略政策，攸關都市之發展與防災，至為重要。而中央都市及更新基金肩負相關政策推動任務，編列有相關政策研擬推動及辦理招商研討會等費用；然相關效益說明未臻明確</w:t>
      </w:r>
      <w:r w:rsidR="00BB6F07">
        <w:rPr>
          <w:rFonts w:ascii="標楷體" w:eastAsia="標楷體" w:hAnsi="標楷體" w:cs="Times New Roman" w:hint="eastAsia"/>
          <w:bCs/>
          <w:spacing w:val="4"/>
          <w:sz w:val="32"/>
          <w:szCs w:val="32"/>
        </w:rPr>
        <w:t>。爰凍結部分預算</w:t>
      </w:r>
      <w:r w:rsidR="00EA6809" w:rsidRPr="00EA6809">
        <w:rPr>
          <w:rFonts w:ascii="標楷體" w:eastAsia="標楷體" w:hAnsi="標楷體" w:cs="Times New Roman" w:hint="eastAsia"/>
          <w:bCs/>
          <w:spacing w:val="4"/>
          <w:sz w:val="32"/>
          <w:szCs w:val="32"/>
        </w:rPr>
        <w:t>，俟內政部就都市更新辦理推動情形，向</w:t>
      </w:r>
      <w:r w:rsidR="00EA6809">
        <w:rPr>
          <w:rFonts w:ascii="標楷體" w:eastAsia="標楷體" w:hAnsi="標楷體" w:cs="Times New Roman" w:hint="eastAsia"/>
          <w:bCs/>
          <w:spacing w:val="4"/>
          <w:sz w:val="32"/>
          <w:szCs w:val="32"/>
        </w:rPr>
        <w:t>立法院</w:t>
      </w:r>
      <w:r w:rsidR="00EA6809" w:rsidRPr="00EA6809">
        <w:rPr>
          <w:rFonts w:ascii="標楷體" w:eastAsia="標楷體" w:hAnsi="標楷體" w:cs="Times New Roman" w:hint="eastAsia"/>
          <w:bCs/>
          <w:spacing w:val="4"/>
          <w:sz w:val="32"/>
          <w:szCs w:val="32"/>
        </w:rPr>
        <w:t>內政委員會提出書面報告後，始得動支。</w:t>
      </w:r>
    </w:p>
    <w:p w:rsidR="004E09C0" w:rsidRPr="004E09C0" w:rsidRDefault="004E09C0" w:rsidP="004E09C0">
      <w:pPr>
        <w:snapToGrid w:val="0"/>
        <w:spacing w:line="500" w:lineRule="exact"/>
        <w:ind w:leftChars="950" w:left="2920" w:hangingChars="200" w:hanging="640"/>
        <w:jc w:val="both"/>
        <w:rPr>
          <w:rFonts w:ascii="標楷體" w:eastAsia="標楷體" w:hAnsi="標楷體" w:cs="Times New Roman"/>
          <w:bCs/>
          <w:sz w:val="32"/>
          <w:szCs w:val="32"/>
        </w:rPr>
      </w:pPr>
      <w:r w:rsidRPr="004E09C0">
        <w:rPr>
          <w:rFonts w:ascii="標楷體" w:eastAsia="標楷體" w:hAnsi="標楷體" w:cs="Times New Roman" w:hint="eastAsia"/>
          <w:bCs/>
          <w:sz w:val="32"/>
          <w:szCs w:val="32"/>
        </w:rPr>
        <w:t>提案人：呂孫綾  洪宗熠  蔣絜安  趙正宇</w:t>
      </w:r>
    </w:p>
    <w:p w:rsidR="00EA6809" w:rsidRPr="00CC1726" w:rsidRDefault="004E09C0" w:rsidP="00EA6809">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(2)</w:t>
      </w:r>
      <w:r w:rsidR="00EA6809" w:rsidRPr="00EA6809">
        <w:rPr>
          <w:rFonts w:ascii="標楷體" w:eastAsia="標楷體" w:hAnsi="標楷體" w:cs="Times New Roman" w:hint="eastAsia"/>
          <w:sz w:val="28"/>
          <w:szCs w:val="28"/>
        </w:rPr>
        <w:t xml:space="preserve"> </w:t>
      </w:r>
      <w:r w:rsidR="00EA6809" w:rsidRPr="00EA6809">
        <w:rPr>
          <w:rFonts w:ascii="標楷體" w:eastAsia="標楷體" w:hAnsi="標楷體" w:cs="Times New Roman" w:hint="eastAsia"/>
          <w:bCs/>
          <w:spacing w:val="4"/>
          <w:sz w:val="32"/>
          <w:szCs w:val="32"/>
        </w:rPr>
        <w:t>都市更新為我國國家之重大戰略政策，攸關都市之發展與防災，至為重要。又中央都市更新基金補助地方政府辦理各項都市更新及危老重建相關費用，然迄今之成效如何，都</w:t>
      </w:r>
      <w:r w:rsidR="00EA6809" w:rsidRPr="00CC1726">
        <w:rPr>
          <w:rFonts w:ascii="標楷體" w:eastAsia="標楷體" w:hAnsi="標楷體" w:cs="Times New Roman" w:hint="eastAsia"/>
          <w:bCs/>
          <w:spacing w:val="4"/>
          <w:sz w:val="32"/>
          <w:szCs w:val="32"/>
        </w:rPr>
        <w:t>市更新推動速度有無進步，說明未臻明確</w:t>
      </w:r>
      <w:r w:rsidR="00BB6F07">
        <w:rPr>
          <w:rFonts w:ascii="標楷體" w:eastAsia="標楷體" w:hAnsi="標楷體" w:cs="Times New Roman" w:hint="eastAsia"/>
          <w:bCs/>
          <w:spacing w:val="4"/>
          <w:sz w:val="32"/>
          <w:szCs w:val="32"/>
        </w:rPr>
        <w:t>。爰凍結部分預算</w:t>
      </w:r>
      <w:r w:rsidR="00EA6809" w:rsidRPr="00CC1726">
        <w:rPr>
          <w:rFonts w:ascii="標楷體" w:eastAsia="標楷體" w:hAnsi="標楷體" w:cs="Times New Roman" w:hint="eastAsia"/>
          <w:bCs/>
          <w:spacing w:val="4"/>
          <w:sz w:val="32"/>
          <w:szCs w:val="32"/>
        </w:rPr>
        <w:t>，俟內政部就補助地方政府相關計畫效益，向立法院內政委員會提出書面報告後，始得動支。</w:t>
      </w:r>
    </w:p>
    <w:p w:rsidR="004E09C0" w:rsidRPr="00CC1726" w:rsidRDefault="004E09C0" w:rsidP="004E09C0">
      <w:pPr>
        <w:snapToGrid w:val="0"/>
        <w:spacing w:line="500" w:lineRule="exact"/>
        <w:ind w:leftChars="950" w:left="2920" w:hangingChars="200" w:hanging="640"/>
        <w:jc w:val="both"/>
        <w:rPr>
          <w:rFonts w:ascii="標楷體" w:eastAsia="標楷體" w:hAnsi="標楷體" w:cs="Times New Roman"/>
          <w:bCs/>
          <w:sz w:val="32"/>
          <w:szCs w:val="32"/>
        </w:rPr>
      </w:pPr>
      <w:r w:rsidRPr="00CC1726">
        <w:rPr>
          <w:rFonts w:ascii="標楷體" w:eastAsia="標楷體" w:hAnsi="標楷體" w:cs="Times New Roman" w:hint="eastAsia"/>
          <w:bCs/>
          <w:sz w:val="32"/>
          <w:szCs w:val="32"/>
        </w:rPr>
        <w:t>提案人：呂孫綾  洪宗熠  蔣絜安  趙正宇</w:t>
      </w:r>
    </w:p>
    <w:p w:rsidR="004E09C0" w:rsidRPr="00CC1726" w:rsidRDefault="004E09C0" w:rsidP="00EA6809">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CC1726">
        <w:rPr>
          <w:rFonts w:ascii="標楷體" w:eastAsia="標楷體" w:hAnsi="標楷體" w:cs="Times New Roman" w:hint="eastAsia"/>
          <w:bCs/>
          <w:spacing w:val="4"/>
          <w:sz w:val="32"/>
          <w:szCs w:val="32"/>
        </w:rPr>
        <w:t>(3)</w:t>
      </w:r>
      <w:r w:rsidR="00EA6809" w:rsidRPr="00CC1726">
        <w:rPr>
          <w:rFonts w:hint="eastAsia"/>
        </w:rPr>
        <w:t xml:space="preserve"> </w:t>
      </w:r>
      <w:r w:rsidR="00EA6809" w:rsidRPr="00CC1726">
        <w:rPr>
          <w:rFonts w:ascii="標楷體" w:eastAsia="標楷體" w:hAnsi="標楷體" w:cs="Times New Roman" w:hint="eastAsia"/>
          <w:bCs/>
          <w:spacing w:val="4"/>
          <w:sz w:val="32"/>
          <w:szCs w:val="32"/>
        </w:rPr>
        <w:t>都市更新為我國國家之重大戰略政策，攸關都市之發展與防災，至為重要。又公辦都市更新係政府正戮力推動之重大政策，也是成立國家住宅及都市更新中心之目的；故此，基金捐贈新北市板橋浮洲商業區土地予國家住宅及都市更新中心辦理招商，然迄今尚未有明確計畫時程。爰凍結部分預算，俟內政部就本案之執行進度、時程，向立法院內政委員會提出書面報告後，始得動支。</w:t>
      </w:r>
    </w:p>
    <w:p w:rsidR="004E09C0" w:rsidRPr="00CC1726" w:rsidRDefault="004E09C0" w:rsidP="004E09C0">
      <w:pPr>
        <w:snapToGrid w:val="0"/>
        <w:spacing w:line="500" w:lineRule="exact"/>
        <w:ind w:leftChars="950" w:left="2920" w:hangingChars="200" w:hanging="640"/>
        <w:jc w:val="both"/>
        <w:rPr>
          <w:rFonts w:ascii="標楷體" w:eastAsia="標楷體" w:hAnsi="標楷體" w:cs="Times New Roman"/>
          <w:bCs/>
          <w:sz w:val="32"/>
          <w:szCs w:val="32"/>
        </w:rPr>
      </w:pPr>
      <w:r w:rsidRPr="00CC1726">
        <w:rPr>
          <w:rFonts w:ascii="標楷體" w:eastAsia="標楷體" w:hAnsi="標楷體" w:cs="Times New Roman" w:hint="eastAsia"/>
          <w:bCs/>
          <w:sz w:val="32"/>
          <w:szCs w:val="32"/>
        </w:rPr>
        <w:t>提案人：呂孫綾  洪宗熠  蔣絜安  趙正宇</w:t>
      </w:r>
    </w:p>
    <w:p w:rsidR="00EA6809" w:rsidRPr="00CC1726" w:rsidRDefault="004E09C0" w:rsidP="00D06D4D">
      <w:pPr>
        <w:snapToGrid w:val="0"/>
        <w:spacing w:line="500" w:lineRule="exact"/>
        <w:ind w:leftChars="237" w:left="1258" w:right="119" w:hangingChars="210" w:hanging="689"/>
        <w:jc w:val="both"/>
        <w:rPr>
          <w:rFonts w:ascii="標楷體" w:eastAsia="標楷體" w:hAnsi="標楷體" w:cs="Times New Roman"/>
          <w:bCs/>
          <w:spacing w:val="4"/>
          <w:sz w:val="32"/>
          <w:szCs w:val="32"/>
        </w:rPr>
      </w:pPr>
      <w:r w:rsidRPr="00CC1726">
        <w:rPr>
          <w:rFonts w:ascii="標楷體" w:eastAsia="標楷體" w:hAnsi="標楷體" w:cs="Times New Roman" w:hint="eastAsia"/>
          <w:bCs/>
          <w:spacing w:val="4"/>
          <w:sz w:val="32"/>
          <w:szCs w:val="32"/>
        </w:rPr>
        <w:t>(4)</w:t>
      </w:r>
      <w:r w:rsidR="00EA6809" w:rsidRPr="00CC1726">
        <w:rPr>
          <w:rFonts w:hint="eastAsia"/>
        </w:rPr>
        <w:t xml:space="preserve"> </w:t>
      </w:r>
      <w:r w:rsidR="00EA6809" w:rsidRPr="00CC1726">
        <w:rPr>
          <w:rFonts w:ascii="標楷體" w:eastAsia="標楷體" w:hAnsi="標楷體" w:cs="Times New Roman" w:hint="eastAsia"/>
          <w:bCs/>
          <w:spacing w:val="4"/>
          <w:sz w:val="32"/>
          <w:szCs w:val="32"/>
        </w:rPr>
        <w:t>中央都市更新基金108年度預算於「其他業務費用-會費、捐助、補助、分攤、救助(濟)與交流活動費」編列14</w:t>
      </w:r>
      <w:r w:rsidR="005F5EB9" w:rsidRPr="00CC1726">
        <w:rPr>
          <w:rFonts w:ascii="標楷體" w:eastAsia="標楷體" w:hAnsi="標楷體" w:cs="Times New Roman" w:hint="eastAsia"/>
          <w:bCs/>
          <w:spacing w:val="4"/>
          <w:sz w:val="32"/>
          <w:szCs w:val="32"/>
        </w:rPr>
        <w:t>億</w:t>
      </w:r>
      <w:r w:rsidR="00EA6809" w:rsidRPr="00CC1726">
        <w:rPr>
          <w:rFonts w:ascii="標楷體" w:eastAsia="標楷體" w:hAnsi="標楷體" w:cs="Times New Roman" w:hint="eastAsia"/>
          <w:bCs/>
          <w:spacing w:val="4"/>
          <w:sz w:val="32"/>
          <w:szCs w:val="32"/>
        </w:rPr>
        <w:t>8</w:t>
      </w:r>
      <w:r w:rsidR="005F5EB9" w:rsidRPr="00CC1726">
        <w:rPr>
          <w:rFonts w:ascii="標楷體" w:eastAsia="標楷體" w:hAnsi="標楷體" w:cs="Times New Roman" w:hint="eastAsia"/>
          <w:bCs/>
          <w:spacing w:val="4"/>
          <w:sz w:val="32"/>
          <w:szCs w:val="32"/>
        </w:rPr>
        <w:t>,</w:t>
      </w:r>
      <w:r w:rsidR="00EA6809" w:rsidRPr="00CC1726">
        <w:rPr>
          <w:rFonts w:ascii="標楷體" w:eastAsia="標楷體" w:hAnsi="標楷體" w:cs="Times New Roman" w:hint="eastAsia"/>
          <w:bCs/>
          <w:spacing w:val="4"/>
          <w:sz w:val="32"/>
          <w:szCs w:val="32"/>
        </w:rPr>
        <w:t>915</w:t>
      </w:r>
      <w:r w:rsidR="005F5EB9" w:rsidRPr="00CC1726">
        <w:rPr>
          <w:rFonts w:ascii="標楷體" w:eastAsia="標楷體" w:hAnsi="標楷體" w:cs="Times New Roman" w:hint="eastAsia"/>
          <w:bCs/>
          <w:spacing w:val="4"/>
          <w:sz w:val="32"/>
          <w:szCs w:val="32"/>
        </w:rPr>
        <w:t>萬</w:t>
      </w:r>
      <w:r w:rsidR="00EA6809" w:rsidRPr="00CC1726">
        <w:rPr>
          <w:rFonts w:ascii="標楷體" w:eastAsia="標楷體" w:hAnsi="標楷體" w:cs="Times New Roman" w:hint="eastAsia"/>
          <w:bCs/>
          <w:spacing w:val="4"/>
          <w:sz w:val="32"/>
          <w:szCs w:val="32"/>
        </w:rPr>
        <w:t>4千元，補助政府機關(構)辦理更新地區之先期規劃、都市更新計畫擬定、都市計畫變更、都市更新整體計畫擬定、招商委外規劃以及關聯性公共工程等費用2</w:t>
      </w:r>
      <w:r w:rsidR="005F5EB9" w:rsidRPr="00CC1726">
        <w:rPr>
          <w:rFonts w:ascii="標楷體" w:eastAsia="標楷體" w:hAnsi="標楷體" w:cs="Times New Roman" w:hint="eastAsia"/>
          <w:bCs/>
          <w:spacing w:val="4"/>
          <w:sz w:val="32"/>
          <w:szCs w:val="32"/>
        </w:rPr>
        <w:t>億</w:t>
      </w:r>
      <w:r w:rsidR="00EA6809" w:rsidRPr="00CC1726">
        <w:rPr>
          <w:rFonts w:ascii="標楷體" w:eastAsia="標楷體" w:hAnsi="標楷體" w:cs="Times New Roman" w:hint="eastAsia"/>
          <w:bCs/>
          <w:spacing w:val="4"/>
          <w:sz w:val="32"/>
          <w:szCs w:val="32"/>
        </w:rPr>
        <w:t>8</w:t>
      </w:r>
      <w:r w:rsidR="005F5EB9" w:rsidRPr="00CC1726">
        <w:rPr>
          <w:rFonts w:ascii="標楷體" w:eastAsia="標楷體" w:hAnsi="標楷體" w:cs="Times New Roman" w:hint="eastAsia"/>
          <w:bCs/>
          <w:spacing w:val="4"/>
          <w:sz w:val="32"/>
          <w:szCs w:val="32"/>
        </w:rPr>
        <w:t>,</w:t>
      </w:r>
      <w:r w:rsidR="00EA6809" w:rsidRPr="00CC1726">
        <w:rPr>
          <w:rFonts w:ascii="標楷體" w:eastAsia="標楷體" w:hAnsi="標楷體" w:cs="Times New Roman" w:hint="eastAsia"/>
          <w:bCs/>
          <w:spacing w:val="4"/>
          <w:sz w:val="32"/>
          <w:szCs w:val="32"/>
        </w:rPr>
        <w:t>600</w:t>
      </w:r>
      <w:r w:rsidR="005F5EB9" w:rsidRPr="00CC1726">
        <w:rPr>
          <w:rFonts w:ascii="標楷體" w:eastAsia="標楷體" w:hAnsi="標楷體" w:cs="Times New Roman" w:hint="eastAsia"/>
          <w:bCs/>
          <w:spacing w:val="4"/>
          <w:sz w:val="32"/>
          <w:szCs w:val="32"/>
        </w:rPr>
        <w:t>萬</w:t>
      </w:r>
      <w:r w:rsidR="00EA6809" w:rsidRPr="00CC1726">
        <w:rPr>
          <w:rFonts w:ascii="標楷體" w:eastAsia="標楷體" w:hAnsi="標楷體" w:cs="Times New Roman" w:hint="eastAsia"/>
          <w:bCs/>
          <w:spacing w:val="4"/>
          <w:sz w:val="32"/>
          <w:szCs w:val="32"/>
        </w:rPr>
        <w:t>元。</w:t>
      </w:r>
    </w:p>
    <w:p w:rsidR="004E09C0" w:rsidRPr="00CC1726" w:rsidRDefault="00EA6809" w:rsidP="007B6EB9">
      <w:pPr>
        <w:snapToGrid w:val="0"/>
        <w:spacing w:line="500" w:lineRule="exact"/>
        <w:ind w:leftChars="500" w:left="1200" w:right="119" w:firstLineChars="200" w:firstLine="656"/>
        <w:jc w:val="both"/>
        <w:rPr>
          <w:rFonts w:ascii="標楷體" w:eastAsia="標楷體" w:hAnsi="標楷體" w:cs="Times New Roman"/>
          <w:bCs/>
          <w:spacing w:val="4"/>
          <w:sz w:val="32"/>
          <w:szCs w:val="32"/>
        </w:rPr>
      </w:pPr>
      <w:r w:rsidRPr="00CC1726">
        <w:rPr>
          <w:rFonts w:ascii="標楷體" w:eastAsia="標楷體" w:hAnsi="標楷體" w:cs="Times New Roman" w:hint="eastAsia"/>
          <w:bCs/>
          <w:spacing w:val="4"/>
          <w:sz w:val="32"/>
          <w:szCs w:val="32"/>
        </w:rPr>
        <w:t>經查近年來補助政府機關(構)辦理都市更新委外規劃及關聯性公共工程等費用執行率未盡理想，例如各年度預算執行率如下：104年度30.60%；105年48.84%；106年度54.38%，107年度截至8月底預算執行率僅21.21%，應督促政府機關(構)加強進度控管，並覈實編列預算。爰</w:t>
      </w:r>
      <w:r w:rsidR="005F5EB9" w:rsidRPr="00CC1726">
        <w:rPr>
          <w:rFonts w:ascii="標楷體" w:eastAsia="標楷體" w:hAnsi="標楷體" w:cs="Times New Roman" w:hint="eastAsia"/>
          <w:bCs/>
          <w:spacing w:val="4"/>
          <w:sz w:val="32"/>
          <w:szCs w:val="32"/>
        </w:rPr>
        <w:t>凍結部分預算，俟向立法院內政委員會提出書面報告後，始得動支</w:t>
      </w:r>
      <w:r w:rsidRPr="00CC1726">
        <w:rPr>
          <w:rFonts w:ascii="標楷體" w:eastAsia="標楷體" w:hAnsi="標楷體" w:cs="Times New Roman" w:hint="eastAsia"/>
          <w:bCs/>
          <w:spacing w:val="4"/>
          <w:sz w:val="32"/>
          <w:szCs w:val="32"/>
        </w:rPr>
        <w:t>。</w:t>
      </w:r>
    </w:p>
    <w:p w:rsidR="004E09C0" w:rsidRPr="00CC1726" w:rsidRDefault="004E09C0" w:rsidP="004E09C0">
      <w:pPr>
        <w:snapToGrid w:val="0"/>
        <w:spacing w:line="500" w:lineRule="exact"/>
        <w:ind w:leftChars="950" w:left="2920" w:hangingChars="200" w:hanging="640"/>
        <w:jc w:val="both"/>
        <w:rPr>
          <w:rFonts w:ascii="標楷體" w:eastAsia="標楷體" w:hAnsi="標楷體" w:cs="Times New Roman"/>
          <w:bCs/>
          <w:sz w:val="32"/>
          <w:szCs w:val="32"/>
        </w:rPr>
      </w:pPr>
      <w:r w:rsidRPr="00CC1726">
        <w:rPr>
          <w:rFonts w:ascii="標楷體" w:eastAsia="標楷體" w:hAnsi="標楷體" w:cs="Times New Roman" w:hint="eastAsia"/>
          <w:bCs/>
          <w:sz w:val="32"/>
          <w:szCs w:val="32"/>
        </w:rPr>
        <w:t>提案人：林為洲</w:t>
      </w:r>
    </w:p>
    <w:p w:rsidR="004E09C0" w:rsidRPr="00CC1726" w:rsidRDefault="004E09C0" w:rsidP="004E09C0">
      <w:pPr>
        <w:snapToGrid w:val="0"/>
        <w:spacing w:line="500" w:lineRule="exact"/>
        <w:ind w:leftChars="950" w:left="2920" w:hangingChars="200" w:hanging="640"/>
        <w:jc w:val="both"/>
        <w:rPr>
          <w:rFonts w:ascii="標楷體" w:eastAsia="標楷體" w:hAnsi="標楷體" w:cs="Times New Roman"/>
          <w:bCs/>
          <w:sz w:val="32"/>
          <w:szCs w:val="32"/>
        </w:rPr>
      </w:pPr>
      <w:r w:rsidRPr="00CC1726">
        <w:rPr>
          <w:rFonts w:ascii="標楷體" w:eastAsia="標楷體" w:hAnsi="標楷體" w:cs="Times New Roman" w:hint="eastAsia"/>
          <w:bCs/>
          <w:sz w:val="32"/>
          <w:szCs w:val="32"/>
        </w:rPr>
        <w:t>連署人：林麗蟬  許毓仁</w:t>
      </w:r>
    </w:p>
    <w:p w:rsidR="005F5EB9" w:rsidRPr="00CC1726" w:rsidRDefault="00CC1726" w:rsidP="005F5EB9">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sidRPr="00CC1726">
        <w:rPr>
          <w:rFonts w:ascii="標楷體" w:eastAsia="標楷體" w:hAnsi="標楷體" w:cs="Times New Roman" w:hint="eastAsia"/>
          <w:bCs/>
          <w:spacing w:val="4"/>
          <w:sz w:val="32"/>
          <w:szCs w:val="32"/>
        </w:rPr>
        <w:t>9</w:t>
      </w:r>
      <w:r w:rsidR="00D23AA2" w:rsidRPr="00CC1726">
        <w:rPr>
          <w:rFonts w:ascii="標楷體" w:eastAsia="標楷體" w:hAnsi="標楷體" w:cs="Times New Roman" w:hint="eastAsia"/>
          <w:bCs/>
          <w:spacing w:val="4"/>
          <w:sz w:val="32"/>
          <w:szCs w:val="32"/>
        </w:rPr>
        <w:t>.</w:t>
      </w:r>
      <w:r w:rsidR="005F5EB9" w:rsidRPr="00CC1726">
        <w:rPr>
          <w:rFonts w:ascii="標楷體" w:eastAsia="標楷體" w:hAnsi="標楷體" w:cs="Times New Roman" w:hint="eastAsia"/>
          <w:bCs/>
          <w:spacing w:val="4"/>
          <w:sz w:val="32"/>
          <w:szCs w:val="32"/>
        </w:rPr>
        <w:t xml:space="preserve"> 林口世大運選手村社會住宅，係目前唯一由中央規劃、營運管理之社會住宅基地，同時也是規模最大之社會住宅基地，共計提供2</w:t>
      </w:r>
      <w:r w:rsidR="00166151">
        <w:rPr>
          <w:rFonts w:ascii="標楷體" w:eastAsia="標楷體" w:hAnsi="標楷體" w:cs="Times New Roman" w:hint="eastAsia"/>
          <w:bCs/>
          <w:spacing w:val="4"/>
          <w:sz w:val="32"/>
          <w:szCs w:val="32"/>
        </w:rPr>
        <w:t>,</w:t>
      </w:r>
      <w:r w:rsidR="005F5EB9" w:rsidRPr="00CC1726">
        <w:rPr>
          <w:rFonts w:ascii="標楷體" w:eastAsia="標楷體" w:hAnsi="標楷體" w:cs="Times New Roman" w:hint="eastAsia"/>
          <w:bCs/>
          <w:spacing w:val="4"/>
          <w:sz w:val="32"/>
          <w:szCs w:val="32"/>
        </w:rPr>
        <w:t>500戶之社會住宅予有需要之國民承租。故其實施效益與相關管理經驗，對於中央或地方政府後續推動社會住宅政策，為重要之經驗與參考，也是社會住宅政策成敗之重要指標。</w:t>
      </w:r>
    </w:p>
    <w:p w:rsidR="005F5EB9" w:rsidRPr="00CC1726" w:rsidRDefault="005F5EB9" w:rsidP="005F5EB9">
      <w:pPr>
        <w:snapToGrid w:val="0"/>
        <w:spacing w:line="500" w:lineRule="exact"/>
        <w:ind w:leftChars="450" w:left="1080" w:firstLineChars="200" w:firstLine="640"/>
        <w:jc w:val="both"/>
        <w:rPr>
          <w:rFonts w:ascii="標楷體" w:eastAsia="標楷體" w:hAnsi="標楷體" w:cs="Times New Roman"/>
          <w:bCs/>
          <w:sz w:val="32"/>
          <w:szCs w:val="32"/>
        </w:rPr>
      </w:pPr>
      <w:r w:rsidRPr="00CC1726">
        <w:rPr>
          <w:rFonts w:ascii="標楷體" w:eastAsia="標楷體" w:hAnsi="標楷體" w:cs="Times New Roman" w:hint="eastAsia"/>
          <w:bCs/>
          <w:sz w:val="32"/>
          <w:szCs w:val="32"/>
        </w:rPr>
        <w:t>查林口社會住宅自去年開放申請、入住迄今，尚有戶數仍未有申請入住，導致空置，其中均為3房型及4房型之物件；而1 房型及2房型則供不應求。查其原因，與現今台灣之家庭結構變化，家庭成員較少；租屋族亦多為單身或小家庭等等因素，應有關聯。</w:t>
      </w:r>
    </w:p>
    <w:p w:rsidR="005F5EB9" w:rsidRPr="00CC1726" w:rsidRDefault="005F5EB9" w:rsidP="005F5EB9">
      <w:pPr>
        <w:snapToGrid w:val="0"/>
        <w:spacing w:line="500" w:lineRule="exact"/>
        <w:ind w:leftChars="450" w:left="1080" w:firstLineChars="200" w:firstLine="640"/>
        <w:jc w:val="both"/>
        <w:rPr>
          <w:rFonts w:ascii="標楷體" w:eastAsia="標楷體" w:hAnsi="標楷體" w:cs="Times New Roman"/>
          <w:bCs/>
          <w:sz w:val="32"/>
          <w:szCs w:val="32"/>
        </w:rPr>
      </w:pPr>
      <w:r w:rsidRPr="00CC1726">
        <w:rPr>
          <w:rFonts w:ascii="標楷體" w:eastAsia="標楷體" w:hAnsi="標楷體" w:cs="Times New Roman" w:hint="eastAsia"/>
          <w:bCs/>
          <w:sz w:val="32"/>
          <w:szCs w:val="32"/>
        </w:rPr>
        <w:t>故林口社會住宅之申請入住規範，應考量各種因素，進行詳細之調查檢討，在公平與照顧國民的前提下，進行妥適之修正，以提升社會住宅之利用效益，並照顧更多需要的國民。爰要求內政部及國家</w:t>
      </w:r>
      <w:r w:rsidR="00480D61">
        <w:rPr>
          <w:rFonts w:ascii="標楷體" w:eastAsia="標楷體" w:hAnsi="標楷體" w:cs="Times New Roman" w:hint="eastAsia"/>
          <w:bCs/>
          <w:sz w:val="32"/>
          <w:szCs w:val="32"/>
        </w:rPr>
        <w:t>住宅及都市更新中心</w:t>
      </w:r>
      <w:r w:rsidRPr="00CC1726">
        <w:rPr>
          <w:rFonts w:ascii="標楷體" w:eastAsia="標楷體" w:hAnsi="標楷體" w:cs="Times New Roman" w:hint="eastAsia"/>
          <w:bCs/>
          <w:sz w:val="32"/>
          <w:szCs w:val="32"/>
        </w:rPr>
        <w:t>，應就相關規範之修正，於1個月內提出具體方案。</w:t>
      </w:r>
    </w:p>
    <w:p w:rsidR="005F5EB9" w:rsidRPr="00CC1726" w:rsidRDefault="005F5EB9" w:rsidP="005F5EB9">
      <w:pPr>
        <w:snapToGrid w:val="0"/>
        <w:spacing w:line="500" w:lineRule="exact"/>
        <w:ind w:leftChars="950" w:left="2920" w:hangingChars="200" w:hanging="640"/>
        <w:jc w:val="both"/>
        <w:rPr>
          <w:rFonts w:ascii="標楷體" w:eastAsia="標楷體" w:hAnsi="標楷體" w:cs="Times New Roman"/>
          <w:bCs/>
          <w:sz w:val="32"/>
          <w:szCs w:val="32"/>
        </w:rPr>
      </w:pPr>
      <w:r w:rsidRPr="00CC1726">
        <w:rPr>
          <w:rFonts w:ascii="標楷體" w:eastAsia="標楷體" w:hAnsi="標楷體" w:cs="Times New Roman" w:hint="eastAsia"/>
          <w:bCs/>
          <w:sz w:val="32"/>
          <w:szCs w:val="32"/>
        </w:rPr>
        <w:t>提案人：呂孫綾  洪宗熠  蔣絜安  趙正宇</w:t>
      </w:r>
    </w:p>
    <w:p w:rsidR="005F5EB9" w:rsidRPr="00CC1726" w:rsidRDefault="00CC1726" w:rsidP="005F5EB9">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sidRPr="00CC1726">
        <w:rPr>
          <w:rFonts w:ascii="標楷體" w:eastAsia="標楷體" w:hAnsi="標楷體" w:cs="Times New Roman" w:hint="eastAsia"/>
          <w:bCs/>
          <w:spacing w:val="4"/>
          <w:sz w:val="32"/>
          <w:szCs w:val="32"/>
        </w:rPr>
        <w:t>10</w:t>
      </w:r>
      <w:r w:rsidR="008D0099">
        <w:rPr>
          <w:rFonts w:ascii="標楷體" w:eastAsia="標楷體" w:hAnsi="標楷體" w:cs="Times New Roman" w:hint="eastAsia"/>
          <w:bCs/>
          <w:spacing w:val="4"/>
          <w:sz w:val="32"/>
          <w:szCs w:val="32"/>
        </w:rPr>
        <w:t>.</w:t>
      </w:r>
      <w:r w:rsidR="005F5EB9" w:rsidRPr="00CC1726">
        <w:rPr>
          <w:rFonts w:ascii="標楷體" w:eastAsia="標楷體" w:hAnsi="標楷體" w:cs="Times New Roman" w:hint="eastAsia"/>
          <w:bCs/>
          <w:spacing w:val="4"/>
          <w:sz w:val="32"/>
          <w:szCs w:val="32"/>
        </w:rPr>
        <w:t>林口世大運選手村社會住宅，係目前唯一由中央規劃、營運管理之社會住宅基地，同時也是規模最大之社會住宅基地，共計提供2</w:t>
      </w:r>
      <w:r w:rsidR="00166151">
        <w:rPr>
          <w:rFonts w:ascii="標楷體" w:eastAsia="標楷體" w:hAnsi="標楷體" w:cs="Times New Roman" w:hint="eastAsia"/>
          <w:bCs/>
          <w:spacing w:val="4"/>
          <w:sz w:val="32"/>
          <w:szCs w:val="32"/>
        </w:rPr>
        <w:t>,</w:t>
      </w:r>
      <w:r w:rsidR="005F5EB9" w:rsidRPr="00CC1726">
        <w:rPr>
          <w:rFonts w:ascii="標楷體" w:eastAsia="標楷體" w:hAnsi="標楷體" w:cs="Times New Roman" w:hint="eastAsia"/>
          <w:bCs/>
          <w:spacing w:val="4"/>
          <w:sz w:val="32"/>
          <w:szCs w:val="32"/>
        </w:rPr>
        <w:t>500戶之社會住宅予有需要之國民承租。故其實施效益與相關管理經驗，對於中央或地方政府後續推動社會住宅政策，為重要之經驗與參考，也是社會住宅政策成敗之重要指標。</w:t>
      </w:r>
    </w:p>
    <w:p w:rsidR="005F5EB9" w:rsidRPr="00CC1726" w:rsidRDefault="005F5EB9" w:rsidP="005F5EB9">
      <w:pPr>
        <w:snapToGrid w:val="0"/>
        <w:spacing w:line="500" w:lineRule="exact"/>
        <w:ind w:leftChars="450" w:left="1080" w:firstLineChars="200" w:firstLine="640"/>
        <w:jc w:val="both"/>
        <w:rPr>
          <w:rFonts w:ascii="標楷體" w:eastAsia="標楷體" w:hAnsi="標楷體" w:cs="Times New Roman"/>
          <w:bCs/>
          <w:sz w:val="32"/>
          <w:szCs w:val="32"/>
        </w:rPr>
      </w:pPr>
      <w:r w:rsidRPr="00CC1726">
        <w:rPr>
          <w:rFonts w:ascii="標楷體" w:eastAsia="標楷體" w:hAnsi="標楷體" w:cs="Times New Roman" w:hint="eastAsia"/>
          <w:bCs/>
          <w:sz w:val="32"/>
          <w:szCs w:val="32"/>
        </w:rPr>
        <w:t>查林口社會住宅自去年開放申請、入住迄今，尚有戶數仍未有申請入住，導致空置，其中均為3房型及4房型之物件。又國家住宅及都市更新中心係受內政部之委託，執行林口社會住宅各項業務，其中自然包括社會住宅之申請、選屋、入住等各種事項。</w:t>
      </w:r>
    </w:p>
    <w:p w:rsidR="005F5EB9" w:rsidRPr="00CC1726" w:rsidRDefault="005F5EB9" w:rsidP="005F5EB9">
      <w:pPr>
        <w:snapToGrid w:val="0"/>
        <w:spacing w:line="500" w:lineRule="exact"/>
        <w:ind w:leftChars="450" w:left="1080" w:firstLineChars="200" w:firstLine="640"/>
        <w:jc w:val="both"/>
        <w:rPr>
          <w:rFonts w:ascii="標楷體" w:eastAsia="標楷體" w:hAnsi="標楷體" w:cs="Times New Roman"/>
          <w:bCs/>
          <w:sz w:val="32"/>
          <w:szCs w:val="32"/>
        </w:rPr>
      </w:pPr>
      <w:r w:rsidRPr="00CC1726">
        <w:rPr>
          <w:rFonts w:ascii="標楷體" w:eastAsia="標楷體" w:hAnsi="標楷體" w:cs="Times New Roman" w:hint="eastAsia"/>
          <w:bCs/>
          <w:sz w:val="32"/>
          <w:szCs w:val="32"/>
        </w:rPr>
        <w:t>然由於國家住宅及都市更新中心係為行政法人，若要辦理社</w:t>
      </w:r>
      <w:r w:rsidR="00166151">
        <w:rPr>
          <w:rFonts w:ascii="標楷體" w:eastAsia="標楷體" w:hAnsi="標楷體" w:cs="Times New Roman" w:hint="eastAsia"/>
          <w:bCs/>
          <w:sz w:val="32"/>
          <w:szCs w:val="32"/>
        </w:rPr>
        <w:t>會住</w:t>
      </w:r>
      <w:r w:rsidRPr="00CC1726">
        <w:rPr>
          <w:rFonts w:ascii="標楷體" w:eastAsia="標楷體" w:hAnsi="標楷體" w:cs="Times New Roman" w:hint="eastAsia"/>
          <w:bCs/>
          <w:sz w:val="32"/>
          <w:szCs w:val="32"/>
        </w:rPr>
        <w:t>宅申請業務，接受申請者之申請，就申請人戶籍及財稅查核，法規上</w:t>
      </w:r>
      <w:r w:rsidR="003C66CC">
        <w:rPr>
          <w:rFonts w:ascii="標楷體" w:eastAsia="標楷體" w:hAnsi="標楷體" w:cs="Times New Roman" w:hint="eastAsia"/>
          <w:bCs/>
          <w:sz w:val="32"/>
          <w:szCs w:val="32"/>
        </w:rPr>
        <w:t>似</w:t>
      </w:r>
      <w:r w:rsidRPr="00CC1726">
        <w:rPr>
          <w:rFonts w:ascii="標楷體" w:eastAsia="標楷體" w:hAnsi="標楷體" w:cs="Times New Roman" w:hint="eastAsia"/>
          <w:bCs/>
          <w:sz w:val="32"/>
          <w:szCs w:val="32"/>
        </w:rPr>
        <w:t>有爭議；然若委託其他中央或地方政府機關進行，則有違事權統一及時程之掌握，有礙於政策之執行。爰要求內政部與財政部，應就相關法規釋疑，於1個月內提出具體之解決方案，使</w:t>
      </w:r>
      <w:r w:rsidR="00480D61">
        <w:rPr>
          <w:rFonts w:ascii="標楷體" w:eastAsia="標楷體" w:hAnsi="標楷體" w:cs="Times New Roman" w:hint="eastAsia"/>
          <w:bCs/>
          <w:sz w:val="32"/>
          <w:szCs w:val="32"/>
        </w:rPr>
        <w:t>國家住宅及都市更新中心</w:t>
      </w:r>
      <w:r w:rsidRPr="00CC1726">
        <w:rPr>
          <w:rFonts w:ascii="標楷體" w:eastAsia="標楷體" w:hAnsi="標楷體" w:cs="Times New Roman" w:hint="eastAsia"/>
          <w:bCs/>
          <w:sz w:val="32"/>
          <w:szCs w:val="32"/>
        </w:rPr>
        <w:t>得以順利執行相關業務。</w:t>
      </w:r>
    </w:p>
    <w:p w:rsidR="005F5EB9" w:rsidRPr="00CC1726" w:rsidRDefault="005F5EB9" w:rsidP="005F5EB9">
      <w:pPr>
        <w:snapToGrid w:val="0"/>
        <w:spacing w:line="500" w:lineRule="exact"/>
        <w:ind w:leftChars="950" w:left="2920" w:hangingChars="200" w:hanging="640"/>
        <w:jc w:val="both"/>
        <w:rPr>
          <w:rFonts w:ascii="標楷體" w:eastAsia="標楷體" w:hAnsi="標楷體" w:cs="Times New Roman"/>
          <w:bCs/>
          <w:sz w:val="32"/>
          <w:szCs w:val="32"/>
        </w:rPr>
      </w:pPr>
      <w:r w:rsidRPr="00CC1726">
        <w:rPr>
          <w:rFonts w:ascii="標楷體" w:eastAsia="標楷體" w:hAnsi="標楷體" w:cs="Times New Roman" w:hint="eastAsia"/>
          <w:bCs/>
          <w:sz w:val="32"/>
          <w:szCs w:val="32"/>
        </w:rPr>
        <w:t>提案人：呂孫綾  洪宗熠  蔣絜安  趙正宇</w:t>
      </w:r>
    </w:p>
    <w:p w:rsidR="005F5EB9" w:rsidRPr="008D0099" w:rsidRDefault="00D23AA2" w:rsidP="008D0099">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sidRPr="00CC1726">
        <w:rPr>
          <w:rFonts w:ascii="標楷體" w:eastAsia="標楷體" w:hAnsi="標楷體" w:cs="Times New Roman" w:hint="eastAsia"/>
          <w:bCs/>
          <w:spacing w:val="4"/>
          <w:sz w:val="32"/>
          <w:szCs w:val="32"/>
        </w:rPr>
        <w:t>1</w:t>
      </w:r>
      <w:r w:rsidR="00CC1726" w:rsidRPr="00CC1726">
        <w:rPr>
          <w:rFonts w:ascii="標楷體" w:eastAsia="標楷體" w:hAnsi="標楷體" w:cs="Times New Roman" w:hint="eastAsia"/>
          <w:bCs/>
          <w:spacing w:val="4"/>
          <w:sz w:val="32"/>
          <w:szCs w:val="32"/>
        </w:rPr>
        <w:t>1</w:t>
      </w:r>
      <w:r w:rsidRPr="00CC1726">
        <w:rPr>
          <w:rFonts w:ascii="標楷體" w:eastAsia="標楷體" w:hAnsi="標楷體" w:cs="Times New Roman" w:hint="eastAsia"/>
          <w:bCs/>
          <w:spacing w:val="4"/>
          <w:sz w:val="32"/>
          <w:szCs w:val="32"/>
        </w:rPr>
        <w:t>.</w:t>
      </w:r>
      <w:r w:rsidR="005F5EB9" w:rsidRPr="008D0099">
        <w:rPr>
          <w:rFonts w:ascii="標楷體" w:eastAsia="標楷體" w:hAnsi="標楷體" w:cs="Times New Roman" w:hint="eastAsia"/>
          <w:bCs/>
          <w:spacing w:val="4"/>
          <w:sz w:val="32"/>
          <w:szCs w:val="32"/>
        </w:rPr>
        <w:t>淡海新市鎮特定區計畫，原為紓解大台北地區居住壓力，提供平價住房而設立；然開發迄今近30年，期間遭遇房地產不景氣，與相關基礎建設未完備，使開發進度緩慢，進駐人口不如預期；監察院亦曾因此糾正內政部，認為包含淡海新市鎮在內的新市鎮開發，進度均不如預期，應徹底檢討相關規劃，包含開發方向、方式與新市鎮機能是否能提供足夠之在地就業等等。</w:t>
      </w:r>
    </w:p>
    <w:p w:rsidR="005F5EB9" w:rsidRPr="00CC1726" w:rsidRDefault="005F5EB9" w:rsidP="008D0099">
      <w:pPr>
        <w:snapToGrid w:val="0"/>
        <w:spacing w:line="500" w:lineRule="exact"/>
        <w:ind w:leftChars="450" w:left="1080" w:firstLineChars="200" w:firstLine="640"/>
        <w:jc w:val="both"/>
        <w:rPr>
          <w:rFonts w:ascii="標楷體" w:eastAsia="標楷體" w:hAnsi="標楷體" w:cs="Times New Roman"/>
          <w:bCs/>
          <w:sz w:val="32"/>
          <w:szCs w:val="32"/>
        </w:rPr>
      </w:pPr>
      <w:r w:rsidRPr="00CC1726">
        <w:rPr>
          <w:rFonts w:ascii="標楷體" w:eastAsia="標楷體" w:hAnsi="標楷體" w:cs="Times New Roman" w:hint="eastAsia"/>
          <w:bCs/>
          <w:sz w:val="32"/>
          <w:szCs w:val="32"/>
        </w:rPr>
        <w:t>又近來因為淡江大橋、淡海輕軌等建設陸續動工、完成，民生基礎設施如供水亦已完備，因此淡海新市鎮進駐人口快速成長，成為淡水地區人口成長的火車頭，亦使淡水成為新北市人口成長最快速區域。</w:t>
      </w:r>
    </w:p>
    <w:p w:rsidR="005F5EB9" w:rsidRPr="00CC1726" w:rsidRDefault="005F5EB9" w:rsidP="008D0099">
      <w:pPr>
        <w:snapToGrid w:val="0"/>
        <w:spacing w:line="500" w:lineRule="exact"/>
        <w:ind w:leftChars="450" w:left="1080" w:firstLineChars="200" w:firstLine="640"/>
        <w:jc w:val="both"/>
        <w:rPr>
          <w:rFonts w:ascii="標楷體" w:eastAsia="標楷體" w:hAnsi="標楷體" w:cs="Times New Roman"/>
          <w:bCs/>
          <w:sz w:val="32"/>
          <w:szCs w:val="32"/>
        </w:rPr>
      </w:pPr>
      <w:r w:rsidRPr="00CC1726">
        <w:rPr>
          <w:rFonts w:ascii="標楷體" w:eastAsia="標楷體" w:hAnsi="標楷體" w:cs="Times New Roman" w:hint="eastAsia"/>
          <w:bCs/>
          <w:sz w:val="32"/>
          <w:szCs w:val="32"/>
        </w:rPr>
        <w:t>另一方面，隨著各項建設完成，淡水、八里，乃至三芝石門，未來將能連接成一完整的濱海都市帶，成為新北市發展的潛力區域；故此，對於淡海新市鎮未來開發方向、方式與各項機能之規劃檢討，內政部應積極與相關部會、地方政府研商，並加速進行淡海新市鎮特定區通盤檢討</w:t>
      </w:r>
      <w:r w:rsidR="003C66CC">
        <w:rPr>
          <w:rFonts w:ascii="標楷體" w:eastAsia="標楷體" w:hAnsi="標楷體" w:cs="Times New Roman" w:hint="eastAsia"/>
          <w:bCs/>
          <w:sz w:val="32"/>
          <w:szCs w:val="32"/>
        </w:rPr>
        <w:t>，</w:t>
      </w:r>
      <w:r w:rsidRPr="00CC1726">
        <w:rPr>
          <w:rFonts w:ascii="標楷體" w:eastAsia="標楷體" w:hAnsi="標楷體" w:cs="Times New Roman" w:hint="eastAsia"/>
          <w:bCs/>
          <w:sz w:val="32"/>
          <w:szCs w:val="32"/>
        </w:rPr>
        <w:t>於3個月內</w:t>
      </w:r>
      <w:r w:rsidR="003C66CC">
        <w:rPr>
          <w:rFonts w:ascii="標楷體" w:eastAsia="標楷體" w:hAnsi="標楷體" w:cs="Times New Roman" w:hint="eastAsia"/>
          <w:bCs/>
          <w:sz w:val="32"/>
          <w:szCs w:val="32"/>
        </w:rPr>
        <w:t>向立法院內政委員會</w:t>
      </w:r>
      <w:r w:rsidRPr="00CC1726">
        <w:rPr>
          <w:rFonts w:ascii="標楷體" w:eastAsia="標楷體" w:hAnsi="標楷體" w:cs="Times New Roman" w:hint="eastAsia"/>
          <w:bCs/>
          <w:sz w:val="32"/>
          <w:szCs w:val="32"/>
        </w:rPr>
        <w:t>提出相關作為進展之說明。</w:t>
      </w:r>
    </w:p>
    <w:p w:rsidR="005F5EB9" w:rsidRPr="00CC1726" w:rsidRDefault="005F5EB9" w:rsidP="005F5EB9">
      <w:pPr>
        <w:snapToGrid w:val="0"/>
        <w:spacing w:line="500" w:lineRule="exact"/>
        <w:ind w:leftChars="950" w:left="2920" w:hangingChars="200" w:hanging="640"/>
        <w:jc w:val="both"/>
        <w:rPr>
          <w:rFonts w:ascii="標楷體" w:eastAsia="標楷體" w:hAnsi="標楷體" w:cs="Times New Roman"/>
          <w:bCs/>
          <w:sz w:val="32"/>
          <w:szCs w:val="32"/>
        </w:rPr>
      </w:pPr>
      <w:r w:rsidRPr="00CC1726">
        <w:rPr>
          <w:rFonts w:ascii="標楷體" w:eastAsia="標楷體" w:hAnsi="標楷體" w:cs="Times New Roman" w:hint="eastAsia"/>
          <w:bCs/>
          <w:sz w:val="32"/>
          <w:szCs w:val="32"/>
        </w:rPr>
        <w:t>提案人：呂孫綾  洪宗熠  蔣絜安  趙正宇</w:t>
      </w:r>
    </w:p>
    <w:p w:rsidR="005F5EB9" w:rsidRPr="008D0099" w:rsidRDefault="00D23AA2" w:rsidP="008D0099">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sidRPr="00CC1726">
        <w:rPr>
          <w:rFonts w:ascii="標楷體" w:eastAsia="標楷體" w:hAnsi="標楷體" w:cs="Times New Roman" w:hint="eastAsia"/>
          <w:bCs/>
          <w:spacing w:val="4"/>
          <w:sz w:val="32"/>
          <w:szCs w:val="32"/>
        </w:rPr>
        <w:t>1</w:t>
      </w:r>
      <w:r w:rsidR="00CC1726" w:rsidRPr="00CC1726">
        <w:rPr>
          <w:rFonts w:ascii="標楷體" w:eastAsia="標楷體" w:hAnsi="標楷體" w:cs="Times New Roman" w:hint="eastAsia"/>
          <w:bCs/>
          <w:spacing w:val="4"/>
          <w:sz w:val="32"/>
          <w:szCs w:val="32"/>
        </w:rPr>
        <w:t>2</w:t>
      </w:r>
      <w:r w:rsidRPr="00CC1726">
        <w:rPr>
          <w:rFonts w:ascii="標楷體" w:eastAsia="標楷體" w:hAnsi="標楷體" w:cs="Times New Roman" w:hint="eastAsia"/>
          <w:bCs/>
          <w:spacing w:val="4"/>
          <w:sz w:val="32"/>
          <w:szCs w:val="32"/>
        </w:rPr>
        <w:t>.</w:t>
      </w:r>
      <w:r w:rsidR="005F5EB9" w:rsidRPr="008D0099">
        <w:rPr>
          <w:rFonts w:ascii="標楷體" w:eastAsia="標楷體" w:hAnsi="標楷體" w:cs="Times New Roman" w:hint="eastAsia"/>
          <w:bCs/>
          <w:spacing w:val="4"/>
          <w:sz w:val="32"/>
          <w:szCs w:val="32"/>
        </w:rPr>
        <w:t>淡江大橋銜接淡水、八里兩岸，完工後將能有效串連淡水、八里，乃至三芝石門，未來將能連接成一完整的濱海都市帶，成為新北市發展的潛力區域；因此，本區域以淡海新市鎮特定區計畫在內的都市計畫，應一併進行相關檢討，尤其就淡江大橋完成後，對本區域之交通動線規劃影響、相關道路開闢計畫，更應及早開始規劃，方能因應未來整個都市帶的交通需求。爰此，內政部應就本區域以淡海新市鎮特定區計畫在內，包含淡水、淡水(竹圍)、八里臺北港特定區等相關計畫，進行整體檢討與規劃，並於3個月內提出初步規劃方案。</w:t>
      </w:r>
    </w:p>
    <w:p w:rsidR="005F5EB9" w:rsidRPr="00CC1726" w:rsidRDefault="005F5EB9" w:rsidP="005F5EB9">
      <w:pPr>
        <w:snapToGrid w:val="0"/>
        <w:spacing w:line="500" w:lineRule="exact"/>
        <w:ind w:leftChars="950" w:left="2920" w:hangingChars="200" w:hanging="640"/>
        <w:jc w:val="both"/>
        <w:rPr>
          <w:rFonts w:ascii="標楷體" w:eastAsia="標楷體" w:hAnsi="標楷體" w:cs="Times New Roman"/>
          <w:bCs/>
          <w:sz w:val="32"/>
          <w:szCs w:val="32"/>
        </w:rPr>
      </w:pPr>
      <w:r w:rsidRPr="00CC1726">
        <w:rPr>
          <w:rFonts w:ascii="標楷體" w:eastAsia="標楷體" w:hAnsi="標楷體" w:cs="Times New Roman" w:hint="eastAsia"/>
          <w:bCs/>
          <w:sz w:val="32"/>
          <w:szCs w:val="32"/>
        </w:rPr>
        <w:t>提案人：呂孫綾  洪宗熠  蔣絜安</w:t>
      </w:r>
    </w:p>
    <w:p w:rsidR="005F5EB9" w:rsidRPr="008D0099" w:rsidRDefault="00D23AA2" w:rsidP="008D0099">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sidRPr="00CC1726">
        <w:rPr>
          <w:rFonts w:ascii="標楷體" w:eastAsia="標楷體" w:hAnsi="標楷體" w:cs="Times New Roman" w:hint="eastAsia"/>
          <w:bCs/>
          <w:spacing w:val="4"/>
          <w:sz w:val="32"/>
          <w:szCs w:val="32"/>
        </w:rPr>
        <w:t>1</w:t>
      </w:r>
      <w:r w:rsidR="00CC1726" w:rsidRPr="00CC1726">
        <w:rPr>
          <w:rFonts w:ascii="標楷體" w:eastAsia="標楷體" w:hAnsi="標楷體" w:cs="Times New Roman" w:hint="eastAsia"/>
          <w:bCs/>
          <w:spacing w:val="4"/>
          <w:sz w:val="32"/>
          <w:szCs w:val="32"/>
        </w:rPr>
        <w:t>3</w:t>
      </w:r>
      <w:r w:rsidRPr="00CC1726">
        <w:rPr>
          <w:rFonts w:ascii="標楷體" w:eastAsia="標楷體" w:hAnsi="標楷體" w:cs="Times New Roman" w:hint="eastAsia"/>
          <w:bCs/>
          <w:spacing w:val="4"/>
          <w:sz w:val="32"/>
          <w:szCs w:val="32"/>
        </w:rPr>
        <w:t>.</w:t>
      </w:r>
      <w:r w:rsidR="005F5EB9" w:rsidRPr="008D0099">
        <w:rPr>
          <w:rFonts w:ascii="標楷體" w:eastAsia="標楷體" w:hAnsi="標楷體" w:cs="Times New Roman" w:hint="eastAsia"/>
          <w:bCs/>
          <w:spacing w:val="4"/>
          <w:sz w:val="32"/>
          <w:szCs w:val="32"/>
        </w:rPr>
        <w:t>淡海新市鎮開發之目的，係為紓解大臺北都會區中心的人口成長壓力，希望在淡海地區建設一都市機能充足的新市鎮，目標人口達30萬人。然本計畫開發迄今近30年，僅完成第一期第一、第二開發區；近來由於各項基礎建設，如淡江大橋、淡海輕軌、供水設施等等陸續建設及完工，終於使都市機能較為完備，人口亦大幅度成長。這也使得淡水區成為新北市人口成長最快速的區域，未來預計將很快突破20萬人。</w:t>
      </w:r>
    </w:p>
    <w:p w:rsidR="005F5EB9" w:rsidRPr="00CC1726" w:rsidRDefault="005F5EB9" w:rsidP="008D0099">
      <w:pPr>
        <w:snapToGrid w:val="0"/>
        <w:spacing w:line="500" w:lineRule="exact"/>
        <w:ind w:leftChars="450" w:left="1080" w:firstLineChars="200" w:firstLine="640"/>
        <w:jc w:val="both"/>
        <w:rPr>
          <w:rFonts w:ascii="標楷體" w:eastAsia="標楷體" w:hAnsi="標楷體" w:cs="Times New Roman"/>
          <w:bCs/>
          <w:sz w:val="32"/>
          <w:szCs w:val="32"/>
        </w:rPr>
      </w:pPr>
      <w:r w:rsidRPr="00CC1726">
        <w:rPr>
          <w:rFonts w:ascii="標楷體" w:eastAsia="標楷體" w:hAnsi="標楷體" w:cs="Times New Roman" w:hint="eastAsia"/>
          <w:bCs/>
          <w:sz w:val="32"/>
          <w:szCs w:val="32"/>
        </w:rPr>
        <w:t>然而，本特定區計畫原有劃設一醫療專用區，卻於第二次通盤檢討時將之變更為倉儲批發專用區，以致於目前淡海新市鎮計畫中並無大型醫院可供設立之用地。然如前所述，隨各項重大建設完成，人口迅速移入，醫療需求勢必大幅成長，因此，淡海新市鎮設置大型醫院實有其必要性與急迫性。</w:t>
      </w:r>
    </w:p>
    <w:p w:rsidR="005F5EB9" w:rsidRPr="00CC1726" w:rsidRDefault="005F5EB9" w:rsidP="008D0099">
      <w:pPr>
        <w:snapToGrid w:val="0"/>
        <w:spacing w:line="500" w:lineRule="exact"/>
        <w:ind w:leftChars="450" w:left="1080" w:firstLineChars="200" w:firstLine="640"/>
        <w:jc w:val="both"/>
        <w:rPr>
          <w:rFonts w:ascii="標楷體" w:eastAsia="標楷體" w:hAnsi="標楷體" w:cs="Times New Roman"/>
          <w:bCs/>
          <w:sz w:val="32"/>
          <w:szCs w:val="32"/>
        </w:rPr>
      </w:pPr>
      <w:r w:rsidRPr="00CC1726">
        <w:rPr>
          <w:rFonts w:ascii="標楷體" w:eastAsia="標楷體" w:hAnsi="標楷體" w:cs="Times New Roman" w:hint="eastAsia"/>
          <w:bCs/>
          <w:sz w:val="32"/>
          <w:szCs w:val="32"/>
        </w:rPr>
        <w:t>爰此，內政部與衛生福利部，應就淡海新市鎮設置大型醫院一案，立即檢討研商，並在3個月內提出具體方案報告。</w:t>
      </w:r>
    </w:p>
    <w:p w:rsidR="005F5EB9" w:rsidRPr="00CC1726" w:rsidRDefault="005F5EB9" w:rsidP="005F5EB9">
      <w:pPr>
        <w:snapToGrid w:val="0"/>
        <w:spacing w:line="500" w:lineRule="exact"/>
        <w:ind w:leftChars="950" w:left="2920" w:hangingChars="200" w:hanging="640"/>
        <w:jc w:val="both"/>
        <w:rPr>
          <w:rFonts w:ascii="標楷體" w:eastAsia="標楷體" w:hAnsi="標楷體" w:cs="Times New Roman"/>
          <w:bCs/>
          <w:sz w:val="32"/>
          <w:szCs w:val="32"/>
        </w:rPr>
      </w:pPr>
      <w:r w:rsidRPr="00CC1726">
        <w:rPr>
          <w:rFonts w:ascii="標楷體" w:eastAsia="標楷體" w:hAnsi="標楷體" w:cs="Times New Roman" w:hint="eastAsia"/>
          <w:bCs/>
          <w:sz w:val="32"/>
          <w:szCs w:val="32"/>
        </w:rPr>
        <w:t>提案人：呂孫綾  洪宗熠  蔣絜安  趙正宇</w:t>
      </w:r>
    </w:p>
    <w:p w:rsidR="00360181" w:rsidRPr="007B6EB9" w:rsidRDefault="00D23AA2" w:rsidP="007B6EB9">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sidRPr="00CC1726">
        <w:rPr>
          <w:rFonts w:ascii="標楷體" w:eastAsia="標楷體" w:hAnsi="標楷體" w:cs="Times New Roman" w:hint="eastAsia"/>
          <w:bCs/>
          <w:spacing w:val="4"/>
          <w:sz w:val="32"/>
          <w:szCs w:val="32"/>
        </w:rPr>
        <w:t>1</w:t>
      </w:r>
      <w:r w:rsidR="00CC1726" w:rsidRPr="00CC1726">
        <w:rPr>
          <w:rFonts w:ascii="標楷體" w:eastAsia="標楷體" w:hAnsi="標楷體" w:cs="Times New Roman" w:hint="eastAsia"/>
          <w:bCs/>
          <w:spacing w:val="4"/>
          <w:sz w:val="32"/>
          <w:szCs w:val="32"/>
        </w:rPr>
        <w:t>4</w:t>
      </w:r>
      <w:r w:rsidRPr="00CC1726">
        <w:rPr>
          <w:rFonts w:ascii="標楷體" w:eastAsia="標楷體" w:hAnsi="標楷體" w:cs="Times New Roman" w:hint="eastAsia"/>
          <w:bCs/>
          <w:spacing w:val="4"/>
          <w:sz w:val="32"/>
          <w:szCs w:val="32"/>
        </w:rPr>
        <w:t>.</w:t>
      </w:r>
      <w:r w:rsidR="00360181" w:rsidRPr="007B6EB9">
        <w:rPr>
          <w:rFonts w:ascii="標楷體" w:eastAsia="標楷體" w:hAnsi="標楷體" w:cs="Times New Roman" w:hint="eastAsia"/>
          <w:bCs/>
          <w:spacing w:val="4"/>
          <w:sz w:val="32"/>
          <w:szCs w:val="32"/>
        </w:rPr>
        <w:t>中央都市更新基金108年度編列新北市板橋浮洲榮民公司及周邊地區合宜住宅投資興建計畫2億</w:t>
      </w:r>
      <w:r w:rsidR="00CC1726" w:rsidRPr="007B6EB9">
        <w:rPr>
          <w:rFonts w:ascii="標楷體" w:eastAsia="標楷體" w:hAnsi="標楷體" w:cs="Times New Roman" w:hint="eastAsia"/>
          <w:bCs/>
          <w:spacing w:val="4"/>
          <w:sz w:val="32"/>
          <w:szCs w:val="32"/>
        </w:rPr>
        <w:t>0,</w:t>
      </w:r>
      <w:r w:rsidR="00360181" w:rsidRPr="007B6EB9">
        <w:rPr>
          <w:rFonts w:ascii="標楷體" w:eastAsia="標楷體" w:hAnsi="標楷體" w:cs="Times New Roman" w:hint="eastAsia"/>
          <w:bCs/>
          <w:spacing w:val="4"/>
          <w:sz w:val="32"/>
          <w:szCs w:val="32"/>
        </w:rPr>
        <w:t>290萬8千元，惟經調查發現，該興建計畫之辦理情形不佳，例如相關配套道路部分仍未能完成闢建，影響住戶聯外交通功能；又例如該計畫之</w:t>
      </w:r>
      <w:r w:rsidR="00CC1726" w:rsidRPr="007B6EB9">
        <w:rPr>
          <w:rFonts w:ascii="標楷體" w:eastAsia="標楷體" w:hAnsi="標楷體" w:cs="Times New Roman" w:hint="eastAsia"/>
          <w:bCs/>
          <w:spacing w:val="4"/>
          <w:sz w:val="32"/>
          <w:szCs w:val="32"/>
        </w:rPr>
        <w:t>臺</w:t>
      </w:r>
      <w:r w:rsidR="00360181" w:rsidRPr="007B6EB9">
        <w:rPr>
          <w:rFonts w:ascii="標楷體" w:eastAsia="標楷體" w:hAnsi="標楷體" w:cs="Times New Roman" w:hint="eastAsia"/>
          <w:bCs/>
          <w:spacing w:val="4"/>
          <w:sz w:val="32"/>
          <w:szCs w:val="32"/>
        </w:rPr>
        <w:t>北氣象站(板橋站區)辦公廳舍遷建工程持續延宕，不利提升周邊居住機能。綜上，</w:t>
      </w:r>
      <w:r w:rsidR="00CC1726" w:rsidRPr="007B6EB9">
        <w:rPr>
          <w:rFonts w:ascii="標楷體" w:eastAsia="標楷體" w:hAnsi="標楷體" w:cs="Times New Roman" w:hint="eastAsia"/>
          <w:bCs/>
          <w:spacing w:val="4"/>
          <w:sz w:val="32"/>
          <w:szCs w:val="32"/>
        </w:rPr>
        <w:t>請</w:t>
      </w:r>
      <w:r w:rsidR="00360181" w:rsidRPr="007B6EB9">
        <w:rPr>
          <w:rFonts w:ascii="標楷體" w:eastAsia="標楷體" w:hAnsi="標楷體" w:cs="Times New Roman" w:hint="eastAsia"/>
          <w:bCs/>
          <w:spacing w:val="4"/>
          <w:sz w:val="32"/>
          <w:szCs w:val="32"/>
        </w:rPr>
        <w:t>營建署</w:t>
      </w:r>
      <w:r w:rsidR="00CC1726" w:rsidRPr="007B6EB9">
        <w:rPr>
          <w:rFonts w:ascii="標楷體" w:eastAsia="標楷體" w:hAnsi="標楷體" w:cs="Times New Roman" w:hint="eastAsia"/>
          <w:bCs/>
          <w:spacing w:val="4"/>
          <w:sz w:val="32"/>
          <w:szCs w:val="32"/>
        </w:rPr>
        <w:t>積極</w:t>
      </w:r>
      <w:r w:rsidR="00360181" w:rsidRPr="007B6EB9">
        <w:rPr>
          <w:rFonts w:ascii="標楷體" w:eastAsia="標楷體" w:hAnsi="標楷體" w:cs="Times New Roman" w:hint="eastAsia"/>
          <w:bCs/>
          <w:spacing w:val="4"/>
          <w:sz w:val="32"/>
          <w:szCs w:val="32"/>
        </w:rPr>
        <w:t>督導</w:t>
      </w:r>
      <w:r w:rsidR="00CC1726" w:rsidRPr="007B6EB9">
        <w:rPr>
          <w:rFonts w:ascii="標楷體" w:eastAsia="標楷體" w:hAnsi="標楷體" w:cs="Times New Roman" w:hint="eastAsia"/>
          <w:bCs/>
          <w:spacing w:val="4"/>
          <w:sz w:val="32"/>
          <w:szCs w:val="32"/>
        </w:rPr>
        <w:t>工程單位加速進行</w:t>
      </w:r>
      <w:r w:rsidR="00360181" w:rsidRPr="007B6EB9">
        <w:rPr>
          <w:rFonts w:ascii="標楷體" w:eastAsia="標楷體" w:hAnsi="標楷體" w:cs="Times New Roman" w:hint="eastAsia"/>
          <w:bCs/>
          <w:spacing w:val="4"/>
          <w:sz w:val="32"/>
          <w:szCs w:val="32"/>
        </w:rPr>
        <w:t>，</w:t>
      </w:r>
      <w:r w:rsidR="00CC1726" w:rsidRPr="007B6EB9">
        <w:rPr>
          <w:rFonts w:ascii="標楷體" w:eastAsia="標楷體" w:hAnsi="標楷體" w:cs="Times New Roman" w:hint="eastAsia"/>
          <w:bCs/>
          <w:spacing w:val="4"/>
          <w:sz w:val="32"/>
          <w:szCs w:val="32"/>
        </w:rPr>
        <w:t>並</w:t>
      </w:r>
      <w:r w:rsidR="00360181" w:rsidRPr="007B6EB9">
        <w:rPr>
          <w:rFonts w:ascii="標楷體" w:eastAsia="標楷體" w:hAnsi="標楷體" w:cs="Times New Roman" w:hint="eastAsia"/>
          <w:bCs/>
          <w:spacing w:val="4"/>
          <w:sz w:val="32"/>
          <w:szCs w:val="32"/>
        </w:rPr>
        <w:t>向立法院內政委員會提出書面報告。</w:t>
      </w:r>
    </w:p>
    <w:p w:rsidR="00360181" w:rsidRPr="007B6EB9" w:rsidRDefault="00360181" w:rsidP="007B6EB9">
      <w:pPr>
        <w:snapToGrid w:val="0"/>
        <w:spacing w:line="500" w:lineRule="exact"/>
        <w:ind w:leftChars="950" w:left="2920" w:hangingChars="200" w:hanging="640"/>
        <w:jc w:val="both"/>
        <w:rPr>
          <w:rFonts w:ascii="標楷體" w:eastAsia="標楷體" w:hAnsi="標楷體" w:cs="Times New Roman"/>
          <w:bCs/>
          <w:sz w:val="32"/>
          <w:szCs w:val="32"/>
        </w:rPr>
      </w:pPr>
      <w:r w:rsidRPr="007B6EB9">
        <w:rPr>
          <w:rFonts w:ascii="標楷體" w:eastAsia="標楷體" w:hAnsi="標楷體" w:cs="Times New Roman" w:hint="eastAsia"/>
          <w:bCs/>
          <w:sz w:val="32"/>
          <w:szCs w:val="32"/>
        </w:rPr>
        <w:t>提案人：張宏陸  呂孫綾  吳琪銘</w:t>
      </w:r>
    </w:p>
    <w:p w:rsidR="00360181" w:rsidRPr="00360181" w:rsidRDefault="00360181" w:rsidP="00360181">
      <w:pPr>
        <w:snapToGrid w:val="0"/>
        <w:spacing w:line="50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二、內政部主管特別收入基金</w:t>
      </w:r>
      <w:r w:rsidR="000E297E">
        <w:rPr>
          <w:rFonts w:ascii="標楷體" w:eastAsia="標楷體" w:hAnsi="標楷體" w:cs="Times New Roman" w:hint="eastAsia"/>
          <w:bCs/>
          <w:spacing w:val="4"/>
          <w:sz w:val="32"/>
          <w:szCs w:val="32"/>
        </w:rPr>
        <w:t>—</w:t>
      </w:r>
      <w:r w:rsidRPr="00360181">
        <w:rPr>
          <w:rFonts w:ascii="標楷體" w:eastAsia="標楷體" w:hAnsi="標楷體" w:cs="Times New Roman" w:hint="eastAsia"/>
          <w:bCs/>
          <w:spacing w:val="4"/>
          <w:sz w:val="32"/>
          <w:szCs w:val="32"/>
        </w:rPr>
        <w:t>「國土永續發展基金」：</w:t>
      </w:r>
    </w:p>
    <w:p w:rsidR="00360181" w:rsidRPr="00360181" w:rsidRDefault="00360181" w:rsidP="00360181">
      <w:pPr>
        <w:snapToGrid w:val="0"/>
        <w:spacing w:line="50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(一)業務計畫：應依據基金來源與用途審查結果，隨同調整。</w:t>
      </w:r>
    </w:p>
    <w:p w:rsidR="00360181" w:rsidRPr="00360181" w:rsidRDefault="00360181" w:rsidP="00360181">
      <w:pPr>
        <w:snapToGrid w:val="0"/>
        <w:spacing w:line="50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(二)基金來源、用途及餘絀：</w:t>
      </w:r>
    </w:p>
    <w:p w:rsidR="00360181" w:rsidRPr="00360181" w:rsidRDefault="00360181" w:rsidP="00AA29C3">
      <w:pPr>
        <w:snapToGrid w:val="0"/>
        <w:spacing w:line="500" w:lineRule="exact"/>
        <w:ind w:leftChars="250" w:left="928" w:right="119" w:hangingChars="100" w:hanging="328"/>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1.基金來源：</w:t>
      </w:r>
      <w:r w:rsidR="00AA29C3" w:rsidRPr="00AA29C3">
        <w:rPr>
          <w:rFonts w:ascii="標楷體" w:eastAsia="標楷體" w:hAnsi="標楷體" w:cs="Times New Roman" w:hint="eastAsia"/>
          <w:bCs/>
          <w:spacing w:val="4"/>
          <w:sz w:val="32"/>
          <w:szCs w:val="32"/>
        </w:rPr>
        <w:t>原列1億0,251萬9千元，配合108年度中央政府總預算審議結果，減列營建署及所屬第3目「非營業特種基金」第1 節「國土永續發展基金」512 萬6千元，本項應隨同修正減列「政府撥入收入-公庫撥款收入」512 萬6千元，其餘均照列，改列為9,739萬3千元。</w:t>
      </w:r>
    </w:p>
    <w:p w:rsidR="00360181" w:rsidRPr="00360181" w:rsidRDefault="00360181" w:rsidP="00AA29C3">
      <w:pPr>
        <w:snapToGrid w:val="0"/>
        <w:spacing w:line="500" w:lineRule="exact"/>
        <w:ind w:leftChars="250" w:left="928" w:right="119" w:hangingChars="100" w:hanging="328"/>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2.基金用途：</w:t>
      </w:r>
      <w:r w:rsidR="00AA29C3" w:rsidRPr="00AA29C3">
        <w:rPr>
          <w:rFonts w:ascii="標楷體" w:eastAsia="標楷體" w:hAnsi="標楷體" w:cs="Times New Roman" w:hint="eastAsia"/>
          <w:bCs/>
          <w:spacing w:val="4"/>
          <w:sz w:val="32"/>
          <w:szCs w:val="32"/>
        </w:rPr>
        <w:t>原列1億0,251萬9千元，配合</w:t>
      </w:r>
      <w:r w:rsidR="000E297E">
        <w:rPr>
          <w:rFonts w:ascii="標楷體" w:eastAsia="標楷體" w:hAnsi="標楷體" w:cs="Times New Roman" w:hint="eastAsia"/>
          <w:bCs/>
          <w:spacing w:val="4"/>
          <w:sz w:val="32"/>
          <w:szCs w:val="32"/>
        </w:rPr>
        <w:t>108</w:t>
      </w:r>
      <w:r w:rsidR="00AA29C3" w:rsidRPr="00AA29C3">
        <w:rPr>
          <w:rFonts w:ascii="標楷體" w:eastAsia="標楷體" w:hAnsi="標楷體" w:cs="Times New Roman" w:hint="eastAsia"/>
          <w:bCs/>
          <w:spacing w:val="4"/>
          <w:sz w:val="32"/>
          <w:szCs w:val="32"/>
        </w:rPr>
        <w:t>年度中央政府總預算審議結果，減列營建署及所屬第3目「非營業特種基金」第1 節「國土永續發展基金」512 萬6千元，本項應隨同修正減列「國土永續發展相關計畫」512 萬6千元，其餘均照列，改列為9,739萬3千元</w:t>
      </w:r>
      <w:r w:rsidRPr="00360181">
        <w:rPr>
          <w:rFonts w:ascii="標楷體" w:eastAsia="標楷體" w:hAnsi="標楷體" w:cs="Times New Roman" w:hint="eastAsia"/>
          <w:bCs/>
          <w:spacing w:val="4"/>
          <w:sz w:val="32"/>
          <w:szCs w:val="32"/>
        </w:rPr>
        <w:t>。</w:t>
      </w:r>
    </w:p>
    <w:p w:rsidR="00360181" w:rsidRPr="00360181" w:rsidRDefault="00360181" w:rsidP="00360181">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3.本期賸餘：無列數。</w:t>
      </w:r>
    </w:p>
    <w:p w:rsidR="00360181" w:rsidRPr="00360181" w:rsidRDefault="00360181" w:rsidP="00360181">
      <w:pPr>
        <w:snapToGrid w:val="0"/>
        <w:spacing w:line="50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(三)解繳公庫：無列數。</w:t>
      </w:r>
    </w:p>
    <w:p w:rsidR="00360181" w:rsidRPr="00360181" w:rsidRDefault="00360181" w:rsidP="00360181">
      <w:pPr>
        <w:snapToGrid w:val="0"/>
        <w:spacing w:line="50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(四)補辦預算：無列數。</w:t>
      </w:r>
    </w:p>
    <w:p w:rsidR="00360181" w:rsidRPr="00360181" w:rsidRDefault="00360181" w:rsidP="00360181">
      <w:pPr>
        <w:spacing w:line="500" w:lineRule="exact"/>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(五)通過決議</w:t>
      </w:r>
      <w:r w:rsidR="000526F0">
        <w:rPr>
          <w:rFonts w:ascii="標楷體" w:eastAsia="標楷體" w:hAnsi="標楷體" w:cs="Times New Roman" w:hint="eastAsia"/>
          <w:bCs/>
          <w:spacing w:val="4"/>
          <w:sz w:val="32"/>
          <w:szCs w:val="32"/>
        </w:rPr>
        <w:t>3</w:t>
      </w:r>
      <w:r w:rsidRPr="00360181">
        <w:rPr>
          <w:rFonts w:ascii="標楷體" w:eastAsia="標楷體" w:hAnsi="標楷體" w:cs="Times New Roman" w:hint="eastAsia"/>
          <w:bCs/>
          <w:spacing w:val="4"/>
          <w:sz w:val="32"/>
          <w:szCs w:val="32"/>
        </w:rPr>
        <w:t>項：</w:t>
      </w:r>
    </w:p>
    <w:p w:rsidR="000526F0" w:rsidRDefault="000526F0" w:rsidP="000526F0">
      <w:pPr>
        <w:snapToGrid w:val="0"/>
        <w:spacing w:line="500" w:lineRule="exact"/>
        <w:ind w:leftChars="250" w:left="928" w:right="119" w:hangingChars="100" w:hanging="328"/>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1.</w:t>
      </w:r>
      <w:r w:rsidRPr="000526F0">
        <w:rPr>
          <w:rFonts w:ascii="標楷體" w:eastAsia="標楷體" w:hAnsi="標楷體" w:cs="Times New Roman" w:hint="eastAsia"/>
          <w:bCs/>
          <w:spacing w:val="4"/>
          <w:sz w:val="32"/>
          <w:szCs w:val="32"/>
        </w:rPr>
        <w:t>「國土永續發展基金」</w:t>
      </w:r>
      <w:r w:rsidR="007B6EB9" w:rsidRPr="000364EC">
        <w:rPr>
          <w:rFonts w:ascii="標楷體" w:eastAsia="標楷體" w:hAnsi="標楷體" w:cs="Times New Roman" w:hint="eastAsia"/>
          <w:bCs/>
          <w:spacing w:val="4"/>
          <w:sz w:val="32"/>
          <w:szCs w:val="32"/>
        </w:rPr>
        <w:t>108年度</w:t>
      </w:r>
      <w:r w:rsidR="00554101">
        <w:rPr>
          <w:rFonts w:ascii="標楷體" w:eastAsia="標楷體" w:hAnsi="標楷體" w:cs="Times New Roman" w:hint="eastAsia"/>
          <w:bCs/>
          <w:spacing w:val="4"/>
          <w:sz w:val="32"/>
          <w:szCs w:val="32"/>
        </w:rPr>
        <w:t>「國土永續發展相關計畫」</w:t>
      </w:r>
      <w:r w:rsidR="005A22C5" w:rsidRPr="000364EC">
        <w:rPr>
          <w:rFonts w:ascii="標楷體" w:eastAsia="標楷體" w:hAnsi="標楷體" w:cs="Times New Roman" w:hint="eastAsia"/>
          <w:bCs/>
          <w:spacing w:val="4"/>
          <w:sz w:val="32"/>
          <w:szCs w:val="32"/>
        </w:rPr>
        <w:t>凍結</w:t>
      </w:r>
      <w:r w:rsidRPr="000364EC">
        <w:rPr>
          <w:rFonts w:ascii="標楷體" w:eastAsia="標楷體" w:hAnsi="標楷體" w:cs="Times New Roman" w:hint="eastAsia"/>
          <w:bCs/>
          <w:spacing w:val="4"/>
          <w:sz w:val="32"/>
          <w:szCs w:val="32"/>
        </w:rPr>
        <w:t>1</w:t>
      </w:r>
      <w:r>
        <w:rPr>
          <w:rFonts w:ascii="標楷體" w:eastAsia="標楷體" w:hAnsi="標楷體" w:cs="Times New Roman" w:hint="eastAsia"/>
          <w:bCs/>
          <w:spacing w:val="4"/>
          <w:sz w:val="32"/>
          <w:szCs w:val="32"/>
        </w:rPr>
        <w:t>,0</w:t>
      </w:r>
      <w:r w:rsidRPr="000364EC">
        <w:rPr>
          <w:rFonts w:ascii="標楷體" w:eastAsia="標楷體" w:hAnsi="標楷體" w:cs="Times New Roman" w:hint="eastAsia"/>
          <w:bCs/>
          <w:spacing w:val="4"/>
          <w:sz w:val="32"/>
          <w:szCs w:val="32"/>
        </w:rPr>
        <w:t>00萬元，俟就下列</w:t>
      </w:r>
      <w:r>
        <w:rPr>
          <w:rFonts w:ascii="標楷體" w:eastAsia="標楷體" w:hAnsi="標楷體" w:cs="Times New Roman" w:hint="eastAsia"/>
          <w:bCs/>
          <w:spacing w:val="4"/>
          <w:sz w:val="32"/>
          <w:szCs w:val="32"/>
        </w:rPr>
        <w:t>6</w:t>
      </w:r>
      <w:r w:rsidRPr="000364EC">
        <w:rPr>
          <w:rFonts w:ascii="標楷體" w:eastAsia="標楷體" w:hAnsi="標楷體" w:cs="Times New Roman" w:hint="eastAsia"/>
          <w:bCs/>
          <w:spacing w:val="4"/>
          <w:sz w:val="32"/>
          <w:szCs w:val="32"/>
        </w:rPr>
        <w:t>案，提出書面報告後始得動支。</w:t>
      </w:r>
    </w:p>
    <w:p w:rsidR="000526F0" w:rsidRDefault="000907E3" w:rsidP="005A12BA">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(1)</w:t>
      </w:r>
      <w:r w:rsidR="008B307C" w:rsidRPr="008B307C">
        <w:rPr>
          <w:rFonts w:ascii="標楷體" w:eastAsia="標楷體" w:hAnsi="標楷體" w:cs="Times New Roman" w:hint="eastAsia"/>
          <w:bCs/>
          <w:spacing w:val="4"/>
          <w:sz w:val="32"/>
          <w:szCs w:val="32"/>
        </w:rPr>
        <w:t>國土永續發展基金之設立目的，旨在於為因應氣候變遷，確保國土安全，保育自然環境與人文資產，促進資源與產業合理配置，強化國土整合管理機制，並復育環境敏感與國土破壞地區，追求國家永續發展。惟近期沸沸揚揚的工廠管理輔導法修法議題，行政院版法案卻無法達成本基金及國土計畫法之設立目的。如何輔導工廠回到工業區，讓109年全面上路的國土計畫法及即將審議的各縣市「縣市國土計畫」順利執行，亦為此基金需投入之方向。爰凍結</w:t>
      </w:r>
      <w:r w:rsidR="008B307C">
        <w:rPr>
          <w:rFonts w:ascii="標楷體" w:eastAsia="標楷體" w:hAnsi="標楷體" w:cs="Times New Roman" w:hint="eastAsia"/>
          <w:bCs/>
          <w:spacing w:val="4"/>
          <w:sz w:val="32"/>
          <w:szCs w:val="32"/>
        </w:rPr>
        <w:t>部分預算</w:t>
      </w:r>
      <w:r w:rsidR="008B307C" w:rsidRPr="008B307C">
        <w:rPr>
          <w:rFonts w:ascii="標楷體" w:eastAsia="標楷體" w:hAnsi="標楷體" w:cs="Times New Roman" w:hint="eastAsia"/>
          <w:bCs/>
          <w:spacing w:val="4"/>
          <w:sz w:val="32"/>
          <w:szCs w:val="32"/>
        </w:rPr>
        <w:t>，俟內政部向立法院內政委員</w:t>
      </w:r>
      <w:r w:rsidR="008B307C">
        <w:rPr>
          <w:rFonts w:ascii="標楷體" w:eastAsia="標楷體" w:hAnsi="標楷體" w:cs="Times New Roman" w:hint="eastAsia"/>
          <w:bCs/>
          <w:spacing w:val="4"/>
          <w:sz w:val="32"/>
          <w:szCs w:val="32"/>
        </w:rPr>
        <w:t>會提出「內政部如何落實農地工廠清理及輔導計畫及國土使用合理化」書面</w:t>
      </w:r>
      <w:r w:rsidR="008B307C" w:rsidRPr="008B307C">
        <w:rPr>
          <w:rFonts w:ascii="標楷體" w:eastAsia="標楷體" w:hAnsi="標楷體" w:cs="Times New Roman" w:hint="eastAsia"/>
          <w:bCs/>
          <w:spacing w:val="4"/>
          <w:sz w:val="32"/>
          <w:szCs w:val="32"/>
        </w:rPr>
        <w:t>報告後，始得動支。</w:t>
      </w:r>
    </w:p>
    <w:p w:rsidR="000526F0" w:rsidRPr="00D54A1F" w:rsidRDefault="000526F0" w:rsidP="000526F0">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sidRPr="00B74807">
        <w:rPr>
          <w:rFonts w:ascii="標楷體" w:eastAsia="標楷體" w:hAnsi="標楷體" w:cs="Times New Roman" w:hint="eastAsia"/>
          <w:bCs/>
          <w:spacing w:val="-30"/>
          <w:sz w:val="32"/>
          <w:szCs w:val="32"/>
        </w:rPr>
        <w:t>高潞．以用．巴魕剌 Kawlo．Iyun．Pacidal</w:t>
      </w:r>
    </w:p>
    <w:p w:rsidR="000526F0" w:rsidRPr="00A444A5" w:rsidRDefault="000526F0" w:rsidP="000526F0">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連署人：</w:t>
      </w:r>
      <w:r w:rsidRPr="000526F0">
        <w:rPr>
          <w:rFonts w:ascii="標楷體" w:eastAsia="標楷體" w:hAnsi="標楷體" w:cs="Times New Roman" w:hint="eastAsia"/>
          <w:bCs/>
          <w:sz w:val="32"/>
          <w:szCs w:val="32"/>
        </w:rPr>
        <w:t>許毓仁  趙正宇</w:t>
      </w:r>
    </w:p>
    <w:p w:rsidR="000526F0" w:rsidRDefault="000526F0" w:rsidP="005A12BA">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w:t>
      </w:r>
      <w:r>
        <w:rPr>
          <w:rFonts w:ascii="標楷體" w:eastAsia="標楷體" w:hAnsi="標楷體" w:cs="Times New Roman" w:hint="eastAsia"/>
          <w:bCs/>
          <w:spacing w:val="4"/>
          <w:sz w:val="32"/>
          <w:szCs w:val="32"/>
        </w:rPr>
        <w:t>2</w:t>
      </w:r>
      <w:r w:rsidRPr="00360181">
        <w:rPr>
          <w:rFonts w:ascii="標楷體" w:eastAsia="標楷體" w:hAnsi="標楷體" w:cs="Times New Roman" w:hint="eastAsia"/>
          <w:bCs/>
          <w:spacing w:val="4"/>
          <w:sz w:val="32"/>
          <w:szCs w:val="32"/>
        </w:rPr>
        <w:t>)</w:t>
      </w:r>
      <w:r w:rsidR="006F1BA9" w:rsidRPr="006F1BA9">
        <w:rPr>
          <w:rFonts w:ascii="標楷體" w:eastAsia="標楷體" w:hAnsi="標楷體" w:cs="Times New Roman" w:hint="eastAsia"/>
          <w:bCs/>
          <w:spacing w:val="4"/>
          <w:sz w:val="32"/>
          <w:szCs w:val="32"/>
        </w:rPr>
        <w:t>國土永續發展基金108年度編列「國土永續發展相關計畫」1</w:t>
      </w:r>
      <w:r w:rsidR="006F1BA9">
        <w:rPr>
          <w:rFonts w:ascii="標楷體" w:eastAsia="標楷體" w:hAnsi="標楷體" w:cs="Times New Roman" w:hint="eastAsia"/>
          <w:bCs/>
          <w:spacing w:val="4"/>
          <w:sz w:val="32"/>
          <w:szCs w:val="32"/>
        </w:rPr>
        <w:t>億</w:t>
      </w:r>
      <w:r w:rsidR="006F1BA9" w:rsidRPr="006F1BA9">
        <w:rPr>
          <w:rFonts w:ascii="標楷體" w:eastAsia="標楷體" w:hAnsi="標楷體" w:cs="Times New Roman" w:hint="eastAsia"/>
          <w:bCs/>
          <w:spacing w:val="4"/>
          <w:sz w:val="32"/>
          <w:szCs w:val="32"/>
        </w:rPr>
        <w:t>0,207</w:t>
      </w:r>
      <w:r w:rsidR="006F1BA9">
        <w:rPr>
          <w:rFonts w:ascii="標楷體" w:eastAsia="標楷體" w:hAnsi="標楷體" w:cs="Times New Roman" w:hint="eastAsia"/>
          <w:bCs/>
          <w:spacing w:val="4"/>
          <w:sz w:val="32"/>
          <w:szCs w:val="32"/>
        </w:rPr>
        <w:t>萬</w:t>
      </w:r>
      <w:r w:rsidR="006F1BA9" w:rsidRPr="006F1BA9">
        <w:rPr>
          <w:rFonts w:ascii="標楷體" w:eastAsia="標楷體" w:hAnsi="標楷體" w:cs="Times New Roman" w:hint="eastAsia"/>
          <w:bCs/>
          <w:spacing w:val="4"/>
          <w:sz w:val="32"/>
          <w:szCs w:val="32"/>
        </w:rPr>
        <w:t>9千元，惟全國國土計畫完成公告後，相關工作計畫應積極進行，國土計畫法之相關子法應</w:t>
      </w:r>
      <w:r w:rsidR="00554101">
        <w:rPr>
          <w:rFonts w:ascii="標楷體" w:eastAsia="標楷體" w:hAnsi="標楷體" w:cs="Times New Roman" w:hint="eastAsia"/>
          <w:bCs/>
          <w:spacing w:val="4"/>
          <w:sz w:val="32"/>
          <w:szCs w:val="32"/>
        </w:rPr>
        <w:t>儘</w:t>
      </w:r>
      <w:r w:rsidR="006F1BA9" w:rsidRPr="006F1BA9">
        <w:rPr>
          <w:rFonts w:ascii="標楷體" w:eastAsia="標楷體" w:hAnsi="標楷體" w:cs="Times New Roman" w:hint="eastAsia"/>
          <w:bCs/>
          <w:spacing w:val="4"/>
          <w:sz w:val="32"/>
          <w:szCs w:val="32"/>
        </w:rPr>
        <w:t>速完成訂定，以利推動後續相關工作。爰凍結</w:t>
      </w:r>
      <w:r w:rsidR="006F1BA9">
        <w:rPr>
          <w:rFonts w:ascii="標楷體" w:eastAsia="標楷體" w:hAnsi="標楷體" w:cs="Times New Roman" w:hint="eastAsia"/>
          <w:bCs/>
          <w:spacing w:val="4"/>
          <w:sz w:val="32"/>
          <w:szCs w:val="32"/>
        </w:rPr>
        <w:t>部分預算，俟</w:t>
      </w:r>
      <w:r w:rsidR="006F1BA9" w:rsidRPr="006F1BA9">
        <w:rPr>
          <w:rFonts w:ascii="標楷體" w:eastAsia="標楷體" w:hAnsi="標楷體" w:cs="Times New Roman" w:hint="eastAsia"/>
          <w:bCs/>
          <w:spacing w:val="4"/>
          <w:sz w:val="32"/>
          <w:szCs w:val="32"/>
        </w:rPr>
        <w:t>內政部完成國土計畫法之相關子法訂定後，</w:t>
      </w:r>
      <w:r w:rsidR="006F1BA9">
        <w:rPr>
          <w:rFonts w:ascii="標楷體" w:eastAsia="標楷體" w:hAnsi="標楷體" w:cs="Times New Roman" w:hint="eastAsia"/>
          <w:bCs/>
          <w:spacing w:val="4"/>
          <w:sz w:val="32"/>
          <w:szCs w:val="32"/>
        </w:rPr>
        <w:t>向立法院</w:t>
      </w:r>
      <w:r w:rsidR="006F1BA9" w:rsidRPr="006F1BA9">
        <w:rPr>
          <w:rFonts w:ascii="標楷體" w:eastAsia="標楷體" w:hAnsi="標楷體" w:cs="Times New Roman" w:hint="eastAsia"/>
          <w:bCs/>
          <w:spacing w:val="4"/>
          <w:sz w:val="32"/>
          <w:szCs w:val="32"/>
        </w:rPr>
        <w:t>內政委員會</w:t>
      </w:r>
      <w:r w:rsidR="006F1BA9">
        <w:rPr>
          <w:rFonts w:ascii="標楷體" w:eastAsia="標楷體" w:hAnsi="標楷體" w:cs="Times New Roman" w:hint="eastAsia"/>
          <w:bCs/>
          <w:spacing w:val="4"/>
          <w:sz w:val="32"/>
          <w:szCs w:val="32"/>
        </w:rPr>
        <w:t>提出書面</w:t>
      </w:r>
      <w:r w:rsidR="006F1BA9" w:rsidRPr="006F1BA9">
        <w:rPr>
          <w:rFonts w:ascii="標楷體" w:eastAsia="標楷體" w:hAnsi="標楷體" w:cs="Times New Roman" w:hint="eastAsia"/>
          <w:bCs/>
          <w:spacing w:val="4"/>
          <w:sz w:val="32"/>
          <w:szCs w:val="32"/>
        </w:rPr>
        <w:t>報告後，始得動支。</w:t>
      </w:r>
    </w:p>
    <w:p w:rsidR="000526F0" w:rsidRPr="00D54A1F" w:rsidRDefault="000526F0" w:rsidP="000526F0">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林麗蟬</w:t>
      </w:r>
    </w:p>
    <w:p w:rsidR="000526F0" w:rsidRPr="00A444A5" w:rsidRDefault="000526F0" w:rsidP="000526F0">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連署人：</w:t>
      </w:r>
      <w:r w:rsidRPr="00B74807">
        <w:rPr>
          <w:rFonts w:ascii="標楷體" w:eastAsia="標楷體" w:hAnsi="標楷體" w:cs="Times New Roman" w:hint="eastAsia"/>
          <w:bCs/>
          <w:spacing w:val="-30"/>
          <w:sz w:val="32"/>
          <w:szCs w:val="32"/>
        </w:rPr>
        <w:t xml:space="preserve">高潞．以用．巴魕剌 Kawlo．Iyun．Pacidal </w:t>
      </w:r>
      <w:r>
        <w:rPr>
          <w:rFonts w:ascii="標楷體" w:eastAsia="標楷體" w:hAnsi="標楷體" w:cs="Times New Roman" w:hint="eastAsia"/>
          <w:bCs/>
          <w:spacing w:val="-30"/>
          <w:sz w:val="32"/>
          <w:szCs w:val="32"/>
        </w:rPr>
        <w:t xml:space="preserve"> </w:t>
      </w:r>
      <w:r w:rsidRPr="00B74807">
        <w:rPr>
          <w:rFonts w:ascii="標楷體" w:eastAsia="標楷體" w:hAnsi="標楷體" w:cs="Times New Roman" w:hint="eastAsia"/>
          <w:bCs/>
          <w:spacing w:val="-30"/>
          <w:sz w:val="32"/>
          <w:szCs w:val="32"/>
        </w:rPr>
        <w:t>許毓仁</w:t>
      </w:r>
    </w:p>
    <w:p w:rsidR="006F1BA9" w:rsidRPr="006F1BA9" w:rsidRDefault="000526F0" w:rsidP="005A12BA">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w:t>
      </w:r>
      <w:r>
        <w:rPr>
          <w:rFonts w:ascii="標楷體" w:eastAsia="標楷體" w:hAnsi="標楷體" w:cs="Times New Roman" w:hint="eastAsia"/>
          <w:bCs/>
          <w:spacing w:val="4"/>
          <w:sz w:val="32"/>
          <w:szCs w:val="32"/>
        </w:rPr>
        <w:t>3</w:t>
      </w:r>
      <w:r w:rsidRPr="00360181">
        <w:rPr>
          <w:rFonts w:ascii="標楷體" w:eastAsia="標楷體" w:hAnsi="標楷體" w:cs="Times New Roman" w:hint="eastAsia"/>
          <w:bCs/>
          <w:spacing w:val="4"/>
          <w:sz w:val="32"/>
          <w:szCs w:val="32"/>
        </w:rPr>
        <w:t>)</w:t>
      </w:r>
      <w:r w:rsidR="006F1BA9" w:rsidRPr="006F1BA9">
        <w:rPr>
          <w:rFonts w:ascii="標楷體" w:eastAsia="標楷體" w:hAnsi="標楷體" w:cs="Times New Roman" w:hint="eastAsia"/>
          <w:bCs/>
          <w:spacing w:val="4"/>
          <w:sz w:val="32"/>
          <w:szCs w:val="32"/>
        </w:rPr>
        <w:t>國土永續發展基金（以下稱：國土基金）依據行政院「108年度中央政府總預算案附屬單位預算及綜計表－非營業部分」所載，國土基金係「依法由中央政府編列預算撥入等款項為特定收入來源，供辦理特定政務所需，屬預算法第4條所定之特別收入基金。」108年度預計基金來源主要係由政府撥入收入，預計支出1億</w:t>
      </w:r>
      <w:r w:rsidR="006F1BA9">
        <w:rPr>
          <w:rFonts w:ascii="標楷體" w:eastAsia="標楷體" w:hAnsi="標楷體" w:cs="Times New Roman" w:hint="eastAsia"/>
          <w:bCs/>
          <w:spacing w:val="4"/>
          <w:sz w:val="32"/>
          <w:szCs w:val="32"/>
        </w:rPr>
        <w:t>0,</w:t>
      </w:r>
      <w:r w:rsidR="006F1BA9" w:rsidRPr="006F1BA9">
        <w:rPr>
          <w:rFonts w:ascii="標楷體" w:eastAsia="標楷體" w:hAnsi="標楷體" w:cs="Times New Roman" w:hint="eastAsia"/>
          <w:bCs/>
          <w:spacing w:val="4"/>
          <w:sz w:val="32"/>
          <w:szCs w:val="32"/>
        </w:rPr>
        <w:t>251萬9千元，本期賸餘0元。</w:t>
      </w:r>
    </w:p>
    <w:p w:rsidR="006F1BA9" w:rsidRPr="006F1BA9" w:rsidRDefault="006F1BA9" w:rsidP="005A12BA">
      <w:pPr>
        <w:snapToGrid w:val="0"/>
        <w:spacing w:line="500" w:lineRule="exact"/>
        <w:ind w:leftChars="450" w:left="1080" w:right="119" w:firstLineChars="200" w:firstLine="656"/>
        <w:jc w:val="both"/>
        <w:rPr>
          <w:rFonts w:ascii="標楷體" w:eastAsia="標楷體" w:hAnsi="標楷體" w:cs="Times New Roman"/>
          <w:bCs/>
          <w:spacing w:val="4"/>
          <w:sz w:val="32"/>
          <w:szCs w:val="32"/>
        </w:rPr>
      </w:pPr>
      <w:r w:rsidRPr="006F1BA9">
        <w:rPr>
          <w:rFonts w:ascii="標楷體" w:eastAsia="標楷體" w:hAnsi="標楷體" w:cs="Times New Roman" w:hint="eastAsia"/>
          <w:bCs/>
          <w:spacing w:val="4"/>
          <w:sz w:val="32"/>
          <w:szCs w:val="32"/>
        </w:rPr>
        <w:t>再查，該基金依預算法第4條規定：「有特定收入來源而供特殊用途者，為特別收入基金。」及依108年度中央及地方政府預算籌編原則第五、(四)點規定：「特種基金應依法律或配合施政需要，並具備特（指）定資金來源，始得設置。已設置之基金，應適時就基金設置目的之達成情形、業務規模、營運績效及是否適宜由民間經營等檢討其存續事宜，並配合編列有關之預算…。」可知，特別收入基金須有特定收入來源，應具獨立性及穩定性，並足供支應其特殊用途，以免基金之運作受影響。</w:t>
      </w:r>
    </w:p>
    <w:p w:rsidR="000526F0" w:rsidRDefault="006F1BA9" w:rsidP="005A12BA">
      <w:pPr>
        <w:snapToGrid w:val="0"/>
        <w:spacing w:line="500" w:lineRule="exact"/>
        <w:ind w:leftChars="450" w:left="1080" w:right="119" w:firstLineChars="200" w:firstLine="656"/>
        <w:jc w:val="both"/>
        <w:rPr>
          <w:rFonts w:ascii="標楷體" w:eastAsia="標楷體" w:hAnsi="標楷體" w:cs="Times New Roman"/>
          <w:bCs/>
          <w:spacing w:val="4"/>
          <w:sz w:val="32"/>
          <w:szCs w:val="32"/>
        </w:rPr>
      </w:pPr>
      <w:r w:rsidRPr="006F1BA9">
        <w:rPr>
          <w:rFonts w:ascii="標楷體" w:eastAsia="標楷體" w:hAnsi="標楷體" w:cs="Times New Roman" w:hint="eastAsia"/>
          <w:bCs/>
          <w:spacing w:val="4"/>
          <w:sz w:val="32"/>
          <w:szCs w:val="32"/>
        </w:rPr>
        <w:t>綜上所述，國土基金甫成立，相關運作規章之法制作業仍未完備，允宜儘速完成，俾為財務及業務運作之依據</w:t>
      </w:r>
      <w:r w:rsidR="00BB6F07">
        <w:rPr>
          <w:rFonts w:ascii="標楷體" w:eastAsia="標楷體" w:hAnsi="標楷體" w:cs="Times New Roman" w:hint="eastAsia"/>
          <w:bCs/>
          <w:spacing w:val="4"/>
          <w:sz w:val="32"/>
          <w:szCs w:val="32"/>
        </w:rPr>
        <w:t>。爰凍結部分預算</w:t>
      </w:r>
      <w:r>
        <w:rPr>
          <w:rFonts w:ascii="標楷體" w:eastAsia="標楷體" w:hAnsi="標楷體" w:cs="Times New Roman" w:hint="eastAsia"/>
          <w:bCs/>
          <w:spacing w:val="4"/>
          <w:sz w:val="32"/>
          <w:szCs w:val="32"/>
        </w:rPr>
        <w:t>，俟內政部</w:t>
      </w:r>
      <w:r w:rsidRPr="006F1BA9">
        <w:rPr>
          <w:rFonts w:ascii="標楷體" w:eastAsia="標楷體" w:hAnsi="標楷體" w:cs="Times New Roman" w:hint="eastAsia"/>
          <w:bCs/>
          <w:spacing w:val="4"/>
          <w:sz w:val="32"/>
          <w:szCs w:val="32"/>
        </w:rPr>
        <w:t>向</w:t>
      </w:r>
      <w:r w:rsidR="005A12BA">
        <w:rPr>
          <w:rFonts w:ascii="標楷體" w:eastAsia="標楷體" w:hAnsi="標楷體" w:cs="Times New Roman" w:hint="eastAsia"/>
          <w:bCs/>
          <w:spacing w:val="4"/>
          <w:sz w:val="32"/>
          <w:szCs w:val="32"/>
        </w:rPr>
        <w:t>立法</w:t>
      </w:r>
      <w:r w:rsidRPr="006F1BA9">
        <w:rPr>
          <w:rFonts w:ascii="標楷體" w:eastAsia="標楷體" w:hAnsi="標楷體" w:cs="Times New Roman" w:hint="eastAsia"/>
          <w:bCs/>
          <w:spacing w:val="4"/>
          <w:sz w:val="32"/>
          <w:szCs w:val="32"/>
        </w:rPr>
        <w:t>院內政委員會提出具體改善設計計畫之</w:t>
      </w:r>
      <w:r w:rsidR="005A12BA">
        <w:rPr>
          <w:rFonts w:ascii="標楷體" w:eastAsia="標楷體" w:hAnsi="標楷體" w:cs="Times New Roman" w:hint="eastAsia"/>
          <w:bCs/>
          <w:spacing w:val="4"/>
          <w:sz w:val="32"/>
          <w:szCs w:val="32"/>
        </w:rPr>
        <w:t>書面</w:t>
      </w:r>
      <w:r w:rsidRPr="006F1BA9">
        <w:rPr>
          <w:rFonts w:ascii="標楷體" w:eastAsia="標楷體" w:hAnsi="標楷體" w:cs="Times New Roman" w:hint="eastAsia"/>
          <w:bCs/>
          <w:spacing w:val="4"/>
          <w:sz w:val="32"/>
          <w:szCs w:val="32"/>
        </w:rPr>
        <w:t>報告後，始得動支。</w:t>
      </w:r>
      <w:r w:rsidR="000526F0" w:rsidRPr="000526F0">
        <w:rPr>
          <w:rFonts w:ascii="標楷體" w:eastAsia="標楷體" w:hAnsi="標楷體" w:cs="Times New Roman" w:hint="eastAsia"/>
          <w:bCs/>
          <w:spacing w:val="4"/>
          <w:sz w:val="32"/>
          <w:szCs w:val="32"/>
        </w:rPr>
        <w:t xml:space="preserve"> </w:t>
      </w:r>
    </w:p>
    <w:p w:rsidR="000526F0" w:rsidRPr="00D54A1F" w:rsidRDefault="000526F0" w:rsidP="000526F0">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林為洲</w:t>
      </w:r>
    </w:p>
    <w:p w:rsidR="000526F0" w:rsidRPr="00D54A1F" w:rsidRDefault="000526F0" w:rsidP="000526F0">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林麗蟬</w:t>
      </w:r>
      <w:r w:rsidRPr="00A444A5">
        <w:rPr>
          <w:rFonts w:ascii="標楷體" w:eastAsia="標楷體" w:hAnsi="標楷體" w:cs="Times New Roman" w:hint="eastAsia"/>
          <w:bCs/>
          <w:sz w:val="32"/>
          <w:szCs w:val="32"/>
        </w:rPr>
        <w:t xml:space="preserve">  許毓仁</w:t>
      </w:r>
    </w:p>
    <w:p w:rsidR="005A12BA" w:rsidRPr="005A12BA" w:rsidRDefault="000526F0" w:rsidP="005A12BA">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w:t>
      </w:r>
      <w:r>
        <w:rPr>
          <w:rFonts w:ascii="標楷體" w:eastAsia="標楷體" w:hAnsi="標楷體" w:cs="Times New Roman" w:hint="eastAsia"/>
          <w:bCs/>
          <w:spacing w:val="4"/>
          <w:sz w:val="32"/>
          <w:szCs w:val="32"/>
        </w:rPr>
        <w:t>4</w:t>
      </w:r>
      <w:r w:rsidRPr="00360181">
        <w:rPr>
          <w:rFonts w:ascii="標楷體" w:eastAsia="標楷體" w:hAnsi="標楷體" w:cs="Times New Roman" w:hint="eastAsia"/>
          <w:bCs/>
          <w:spacing w:val="4"/>
          <w:sz w:val="32"/>
          <w:szCs w:val="32"/>
        </w:rPr>
        <w:t>)</w:t>
      </w:r>
      <w:r w:rsidR="005A12BA" w:rsidRPr="005A12BA">
        <w:rPr>
          <w:rFonts w:ascii="標楷體" w:eastAsia="標楷體" w:hAnsi="標楷體" w:cs="Times New Roman" w:hint="eastAsia"/>
          <w:bCs/>
          <w:spacing w:val="4"/>
          <w:sz w:val="32"/>
          <w:szCs w:val="32"/>
        </w:rPr>
        <w:t>國土永續發展基金（以下稱國土基金）108年度編列3,800萬元委託調查研究費，預計辦理建置檢舉系統、國土功能分區及其分類與使用地資訊系統規劃、法制諮詢小組、區域計畫法、施行細則及區域計畫修正歷程研析、補償查估機制研究、使用許可督導檢核機制、特定區域（都會區域）計畫規劃以及鄉村區整體規劃等相關作業。據該基金提供之預算執行情形資料觀之，106年度執行率為16.26%，107年度截至8月底，</w:t>
      </w:r>
      <w:r w:rsidR="00554101">
        <w:rPr>
          <w:rFonts w:ascii="標楷體" w:eastAsia="標楷體" w:hAnsi="標楷體" w:cs="Times New Roman" w:hint="eastAsia"/>
          <w:bCs/>
          <w:spacing w:val="4"/>
          <w:sz w:val="32"/>
          <w:szCs w:val="32"/>
        </w:rPr>
        <w:t>執行</w:t>
      </w:r>
      <w:r w:rsidR="005A12BA" w:rsidRPr="005A12BA">
        <w:rPr>
          <w:rFonts w:ascii="標楷體" w:eastAsia="標楷體" w:hAnsi="標楷體" w:cs="Times New Roman" w:hint="eastAsia"/>
          <w:bCs/>
          <w:spacing w:val="4"/>
          <w:sz w:val="32"/>
          <w:szCs w:val="32"/>
        </w:rPr>
        <w:t>率為34.50%，預算執行未盡理想。</w:t>
      </w:r>
    </w:p>
    <w:p w:rsidR="005A12BA" w:rsidRPr="005A12BA" w:rsidRDefault="005A12BA" w:rsidP="005A12BA">
      <w:pPr>
        <w:snapToGrid w:val="0"/>
        <w:spacing w:line="500" w:lineRule="exact"/>
        <w:ind w:leftChars="450" w:left="1080" w:right="119" w:firstLineChars="200" w:firstLine="656"/>
        <w:jc w:val="both"/>
        <w:rPr>
          <w:rFonts w:ascii="標楷體" w:eastAsia="標楷體" w:hAnsi="標楷體" w:cs="Times New Roman"/>
          <w:bCs/>
          <w:spacing w:val="4"/>
          <w:sz w:val="32"/>
          <w:szCs w:val="32"/>
        </w:rPr>
      </w:pPr>
      <w:r w:rsidRPr="005A12BA">
        <w:rPr>
          <w:rFonts w:ascii="標楷體" w:eastAsia="標楷體" w:hAnsi="標楷體" w:cs="Times New Roman" w:hint="eastAsia"/>
          <w:bCs/>
          <w:spacing w:val="4"/>
          <w:sz w:val="32"/>
          <w:szCs w:val="32"/>
        </w:rPr>
        <w:t>再查，國土基金提供資料，國土計畫委託調查研究相關案件計12案，已結案件數3件，結案比率僅25%</w:t>
      </w:r>
      <w:r w:rsidR="00554101">
        <w:rPr>
          <w:rFonts w:ascii="標楷體" w:eastAsia="標楷體" w:hAnsi="標楷體" w:cs="Times New Roman" w:hint="eastAsia"/>
          <w:bCs/>
          <w:spacing w:val="4"/>
          <w:sz w:val="32"/>
          <w:szCs w:val="32"/>
        </w:rPr>
        <w:t>，</w:t>
      </w:r>
      <w:r w:rsidRPr="005A12BA">
        <w:rPr>
          <w:rFonts w:ascii="標楷體" w:eastAsia="標楷體" w:hAnsi="標楷體" w:cs="Times New Roman" w:hint="eastAsia"/>
          <w:bCs/>
          <w:spacing w:val="4"/>
          <w:sz w:val="32"/>
          <w:szCs w:val="32"/>
        </w:rPr>
        <w:t>顯示相關工作進度落後。綜上所述，國土基金</w:t>
      </w:r>
      <w:r w:rsidR="00554101">
        <w:rPr>
          <w:rFonts w:ascii="標楷體" w:eastAsia="標楷體" w:hAnsi="標楷體" w:cs="Times New Roman" w:hint="eastAsia"/>
          <w:bCs/>
          <w:spacing w:val="4"/>
          <w:sz w:val="32"/>
          <w:szCs w:val="32"/>
        </w:rPr>
        <w:t>之</w:t>
      </w:r>
      <w:r w:rsidRPr="005A12BA">
        <w:rPr>
          <w:rFonts w:ascii="標楷體" w:eastAsia="標楷體" w:hAnsi="標楷體" w:cs="Times New Roman" w:hint="eastAsia"/>
          <w:bCs/>
          <w:spacing w:val="4"/>
          <w:sz w:val="32"/>
          <w:szCs w:val="32"/>
        </w:rPr>
        <w:t>國土計畫委託調查研究相關工作進度落後且預算執行未盡理想，容待加強辦理；全國國土計畫公告實施後，先期規劃階段各項委託調查研究工作至關重要，允宜督促辦理單位依約儘速完成，俾政府相關部門遵循配合。爰</w:t>
      </w:r>
      <w:r>
        <w:rPr>
          <w:rFonts w:ascii="標楷體" w:eastAsia="標楷體" w:hAnsi="標楷體" w:cs="Times New Roman" w:hint="eastAsia"/>
          <w:bCs/>
          <w:spacing w:val="4"/>
          <w:sz w:val="32"/>
          <w:szCs w:val="32"/>
        </w:rPr>
        <w:t>凍結部分預算，俟向立法院內政委員會提出書面報告後，始得動支</w:t>
      </w:r>
      <w:r w:rsidRPr="005A12BA">
        <w:rPr>
          <w:rFonts w:ascii="標楷體" w:eastAsia="標楷體" w:hAnsi="標楷體" w:cs="Times New Roman" w:hint="eastAsia"/>
          <w:bCs/>
          <w:spacing w:val="4"/>
          <w:sz w:val="32"/>
          <w:szCs w:val="32"/>
        </w:rPr>
        <w:t>。</w:t>
      </w:r>
    </w:p>
    <w:p w:rsidR="000526F0" w:rsidRPr="00D54A1F" w:rsidRDefault="000526F0" w:rsidP="000526F0">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林為洲</w:t>
      </w:r>
    </w:p>
    <w:p w:rsidR="000526F0" w:rsidRPr="00D54A1F" w:rsidRDefault="000526F0" w:rsidP="000526F0">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林麗蟬</w:t>
      </w:r>
      <w:r w:rsidRPr="00A444A5">
        <w:rPr>
          <w:rFonts w:ascii="標楷體" w:eastAsia="標楷體" w:hAnsi="標楷體" w:cs="Times New Roman" w:hint="eastAsia"/>
          <w:bCs/>
          <w:sz w:val="32"/>
          <w:szCs w:val="32"/>
        </w:rPr>
        <w:t xml:space="preserve">  許毓仁</w:t>
      </w:r>
    </w:p>
    <w:p w:rsidR="006F1BA9" w:rsidRPr="006F1BA9" w:rsidRDefault="000526F0" w:rsidP="005A12BA">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sidRPr="006F1BA9">
        <w:rPr>
          <w:rFonts w:ascii="標楷體" w:eastAsia="標楷體" w:hAnsi="標楷體" w:cs="Times New Roman" w:hint="eastAsia"/>
          <w:bCs/>
          <w:spacing w:val="4"/>
          <w:sz w:val="32"/>
          <w:szCs w:val="32"/>
        </w:rPr>
        <w:t>(5)</w:t>
      </w:r>
      <w:r w:rsidR="006F1BA9" w:rsidRPr="006F1BA9">
        <w:rPr>
          <w:rFonts w:ascii="標楷體" w:eastAsia="標楷體" w:hAnsi="標楷體" w:cs="Times New Roman" w:hint="eastAsia"/>
          <w:bCs/>
          <w:spacing w:val="4"/>
          <w:sz w:val="32"/>
          <w:szCs w:val="32"/>
        </w:rPr>
        <w:t>國土永續發展基金108年度編列「國土永續發展相關計畫－委託調查研究費」3,800萬元，惟查106年度預算執行率僅16.26%；截至107年8月底也僅34.5%，預算執行率皆不理想，允宜檢討。此外，國土計畫委託調查研究相關案件截至107年，計有12案，但已結案數僅3</w:t>
      </w:r>
      <w:r w:rsidR="00554101">
        <w:rPr>
          <w:rFonts w:ascii="標楷體" w:eastAsia="標楷體" w:hAnsi="標楷體" w:cs="Times New Roman" w:hint="eastAsia"/>
          <w:bCs/>
          <w:spacing w:val="4"/>
          <w:sz w:val="32"/>
          <w:szCs w:val="32"/>
        </w:rPr>
        <w:t>件</w:t>
      </w:r>
      <w:r w:rsidR="006F1BA9" w:rsidRPr="006F1BA9">
        <w:rPr>
          <w:rFonts w:ascii="標楷體" w:eastAsia="標楷體" w:hAnsi="標楷體" w:cs="Times New Roman" w:hint="eastAsia"/>
          <w:bCs/>
          <w:spacing w:val="4"/>
          <w:sz w:val="32"/>
          <w:szCs w:val="32"/>
        </w:rPr>
        <w:t>，結案比率僅25</w:t>
      </w:r>
      <w:r w:rsidR="006F1BA9" w:rsidRPr="006F1BA9">
        <w:rPr>
          <w:rFonts w:ascii="標楷體" w:eastAsia="標楷體" w:hAnsi="標楷體" w:cs="Times New Roman"/>
          <w:bCs/>
          <w:spacing w:val="4"/>
          <w:sz w:val="32"/>
          <w:szCs w:val="32"/>
        </w:rPr>
        <w:t>%</w:t>
      </w:r>
      <w:r w:rsidR="006F1BA9" w:rsidRPr="006F1BA9">
        <w:rPr>
          <w:rFonts w:ascii="標楷體" w:eastAsia="標楷體" w:hAnsi="標楷體" w:cs="Times New Roman" w:hint="eastAsia"/>
          <w:bCs/>
          <w:spacing w:val="4"/>
          <w:sz w:val="32"/>
          <w:szCs w:val="32"/>
        </w:rPr>
        <w:t>，顯示相關工作進度嚴重落後。爰凍結</w:t>
      </w:r>
      <w:r w:rsidR="006F1BA9">
        <w:rPr>
          <w:rFonts w:ascii="標楷體" w:eastAsia="標楷體" w:hAnsi="標楷體" w:cs="Times New Roman" w:hint="eastAsia"/>
          <w:bCs/>
          <w:spacing w:val="4"/>
          <w:sz w:val="32"/>
          <w:szCs w:val="32"/>
        </w:rPr>
        <w:t>部分預算</w:t>
      </w:r>
      <w:r w:rsidR="006F1BA9" w:rsidRPr="006F1BA9">
        <w:rPr>
          <w:rFonts w:ascii="標楷體" w:eastAsia="標楷體" w:hAnsi="標楷體" w:cs="Times New Roman" w:hint="eastAsia"/>
          <w:bCs/>
          <w:spacing w:val="4"/>
          <w:sz w:val="32"/>
          <w:szCs w:val="32"/>
        </w:rPr>
        <w:t>，</w:t>
      </w:r>
      <w:r w:rsidR="006F1BA9">
        <w:rPr>
          <w:rFonts w:ascii="標楷體" w:eastAsia="標楷體" w:hAnsi="標楷體" w:cs="Times New Roman" w:hint="eastAsia"/>
          <w:bCs/>
          <w:spacing w:val="4"/>
          <w:sz w:val="32"/>
          <w:szCs w:val="32"/>
        </w:rPr>
        <w:t>俟</w:t>
      </w:r>
      <w:r w:rsidR="00554101">
        <w:rPr>
          <w:rFonts w:ascii="標楷體" w:eastAsia="標楷體" w:hAnsi="標楷體" w:cs="Times New Roman" w:hint="eastAsia"/>
          <w:bCs/>
          <w:spacing w:val="4"/>
          <w:sz w:val="32"/>
          <w:szCs w:val="32"/>
        </w:rPr>
        <w:t>內政部</w:t>
      </w:r>
      <w:r w:rsidR="006F1BA9" w:rsidRPr="006F1BA9">
        <w:rPr>
          <w:rFonts w:ascii="標楷體" w:eastAsia="標楷體" w:hAnsi="標楷體" w:cs="Times New Roman" w:hint="eastAsia"/>
          <w:bCs/>
          <w:spacing w:val="4"/>
          <w:sz w:val="32"/>
          <w:szCs w:val="32"/>
        </w:rPr>
        <w:t>就「國土計畫委託調查研究」檢討執行率偏低問題與後續改進作為</w:t>
      </w:r>
      <w:r w:rsidR="006F1BA9">
        <w:rPr>
          <w:rFonts w:ascii="標楷體" w:eastAsia="標楷體" w:hAnsi="標楷體" w:cs="Times New Roman" w:hint="eastAsia"/>
          <w:bCs/>
          <w:spacing w:val="4"/>
          <w:sz w:val="32"/>
          <w:szCs w:val="32"/>
        </w:rPr>
        <w:t>，向立法院</w:t>
      </w:r>
      <w:r w:rsidR="006F1BA9" w:rsidRPr="006F1BA9">
        <w:rPr>
          <w:rFonts w:ascii="標楷體" w:eastAsia="標楷體" w:hAnsi="標楷體" w:cs="Times New Roman" w:hint="eastAsia"/>
          <w:bCs/>
          <w:spacing w:val="4"/>
          <w:sz w:val="32"/>
          <w:szCs w:val="32"/>
        </w:rPr>
        <w:t>內政委員會</w:t>
      </w:r>
      <w:r w:rsidR="006F1BA9">
        <w:rPr>
          <w:rFonts w:ascii="標楷體" w:eastAsia="標楷體" w:hAnsi="標楷體" w:cs="Times New Roman" w:hint="eastAsia"/>
          <w:bCs/>
          <w:spacing w:val="4"/>
          <w:sz w:val="32"/>
          <w:szCs w:val="32"/>
        </w:rPr>
        <w:t>提出書面</w:t>
      </w:r>
      <w:r w:rsidR="006F1BA9" w:rsidRPr="006F1BA9">
        <w:rPr>
          <w:rFonts w:ascii="標楷體" w:eastAsia="標楷體" w:hAnsi="標楷體" w:cs="Times New Roman" w:hint="eastAsia"/>
          <w:bCs/>
          <w:spacing w:val="4"/>
          <w:sz w:val="32"/>
          <w:szCs w:val="32"/>
        </w:rPr>
        <w:t>報告後，始得動支。</w:t>
      </w:r>
    </w:p>
    <w:p w:rsidR="000526F0" w:rsidRPr="00D54A1F" w:rsidRDefault="000526F0" w:rsidP="000526F0">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林麗蟬</w:t>
      </w:r>
    </w:p>
    <w:p w:rsidR="000526F0" w:rsidRPr="00A444A5" w:rsidRDefault="000526F0" w:rsidP="000526F0">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連署人：</w:t>
      </w:r>
      <w:r w:rsidRPr="00B74807">
        <w:rPr>
          <w:rFonts w:ascii="標楷體" w:eastAsia="標楷體" w:hAnsi="標楷體" w:cs="Times New Roman" w:hint="eastAsia"/>
          <w:bCs/>
          <w:spacing w:val="-30"/>
          <w:sz w:val="32"/>
          <w:szCs w:val="32"/>
        </w:rPr>
        <w:t xml:space="preserve">高潞．以用．巴魕剌 Kawlo．Iyun．Pacidal </w:t>
      </w:r>
      <w:r>
        <w:rPr>
          <w:rFonts w:ascii="標楷體" w:eastAsia="標楷體" w:hAnsi="標楷體" w:cs="Times New Roman" w:hint="eastAsia"/>
          <w:bCs/>
          <w:spacing w:val="-30"/>
          <w:sz w:val="32"/>
          <w:szCs w:val="32"/>
        </w:rPr>
        <w:t xml:space="preserve"> </w:t>
      </w:r>
      <w:r w:rsidRPr="00B74807">
        <w:rPr>
          <w:rFonts w:ascii="標楷體" w:eastAsia="標楷體" w:hAnsi="標楷體" w:cs="Times New Roman" w:hint="eastAsia"/>
          <w:bCs/>
          <w:spacing w:val="-30"/>
          <w:sz w:val="32"/>
          <w:szCs w:val="32"/>
        </w:rPr>
        <w:t>許毓仁</w:t>
      </w:r>
    </w:p>
    <w:p w:rsidR="00F56CC7" w:rsidRPr="00F56CC7" w:rsidRDefault="000526F0" w:rsidP="00F56CC7">
      <w:pPr>
        <w:snapToGrid w:val="0"/>
        <w:spacing w:line="500" w:lineRule="exact"/>
        <w:ind w:leftChars="250" w:left="1092" w:right="119" w:hangingChars="150" w:hanging="492"/>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w:t>
      </w:r>
      <w:r>
        <w:rPr>
          <w:rFonts w:ascii="標楷體" w:eastAsia="標楷體" w:hAnsi="標楷體" w:cs="Times New Roman" w:hint="eastAsia"/>
          <w:bCs/>
          <w:spacing w:val="4"/>
          <w:sz w:val="32"/>
          <w:szCs w:val="32"/>
        </w:rPr>
        <w:t>6</w:t>
      </w:r>
      <w:r w:rsidRPr="00360181">
        <w:rPr>
          <w:rFonts w:ascii="標楷體" w:eastAsia="標楷體" w:hAnsi="標楷體" w:cs="Times New Roman" w:hint="eastAsia"/>
          <w:bCs/>
          <w:spacing w:val="4"/>
          <w:sz w:val="32"/>
          <w:szCs w:val="32"/>
        </w:rPr>
        <w:t>)</w:t>
      </w:r>
      <w:r w:rsidR="00F56CC7" w:rsidRPr="00F56CC7">
        <w:rPr>
          <w:rFonts w:ascii="標楷體" w:eastAsia="標楷體" w:hAnsi="標楷體" w:cs="Times New Roman" w:hint="eastAsia"/>
          <w:bCs/>
          <w:spacing w:val="4"/>
          <w:sz w:val="32"/>
          <w:szCs w:val="32"/>
        </w:rPr>
        <w:t>國土永續發展基金（以下稱國土基金）依據國土計畫法第45條規定：「中央主管機關應於本法施行後二年內，公告實施全國國土計畫。」為確保國土永續發展，國土計畫法業已於107年4月下旬完成全國國土計畫公告，惟該法中規定中央、直轄市、縣（市）主管機關應定之相關計畫及子法，目前均尚未完備。該基金106年度預算執行率為25.09%，107年度截至8月底執行率約48.95%，凸顯預算執行未盡理想，容待提升。</w:t>
      </w:r>
    </w:p>
    <w:p w:rsidR="00F56CC7" w:rsidRPr="00F56CC7" w:rsidRDefault="00F56CC7" w:rsidP="00F56CC7">
      <w:pPr>
        <w:snapToGrid w:val="0"/>
        <w:spacing w:line="500" w:lineRule="exact"/>
        <w:ind w:leftChars="450" w:left="1080" w:right="119" w:firstLineChars="200" w:firstLine="656"/>
        <w:jc w:val="both"/>
        <w:rPr>
          <w:rFonts w:ascii="標楷體" w:eastAsia="標楷體" w:hAnsi="標楷體" w:cs="Times New Roman"/>
          <w:bCs/>
          <w:spacing w:val="4"/>
          <w:sz w:val="32"/>
          <w:szCs w:val="32"/>
        </w:rPr>
      </w:pPr>
      <w:r w:rsidRPr="00F56CC7">
        <w:rPr>
          <w:rFonts w:ascii="標楷體" w:eastAsia="標楷體" w:hAnsi="標楷體" w:cs="Times New Roman" w:hint="eastAsia"/>
          <w:bCs/>
          <w:spacing w:val="4"/>
          <w:sz w:val="32"/>
          <w:szCs w:val="32"/>
        </w:rPr>
        <w:t>再查，國土計畫法第45條規定：「直轄市、縣（市）主管機關應於全國國土計畫公告實施後二年內，依中央主管機關指定之日期，一併公告實施直轄市、縣（市）國土計畫；並於直轄市、縣（市）國土計畫公告實施後二年內，依中央主管機關指定之日期，一併公告國土功能分區圖」。準此，依據國土計畫法規定應訂國土計畫法相關子法共計22項，截至107年度9月上旬止已完成5項，其餘17項尚在研訂中，完成比率僅22.73%不及3成，恐影響該基金業務推動及直轄市、縣（市）後續工作之進行。</w:t>
      </w:r>
    </w:p>
    <w:p w:rsidR="000526F0" w:rsidRDefault="00F56CC7" w:rsidP="00F56CC7">
      <w:pPr>
        <w:snapToGrid w:val="0"/>
        <w:spacing w:line="500" w:lineRule="exact"/>
        <w:ind w:leftChars="450" w:left="1080" w:right="119" w:firstLineChars="200" w:firstLine="656"/>
        <w:jc w:val="both"/>
        <w:rPr>
          <w:rFonts w:ascii="標楷體" w:eastAsia="標楷體" w:hAnsi="標楷體" w:cs="Times New Roman"/>
          <w:bCs/>
          <w:spacing w:val="4"/>
          <w:sz w:val="32"/>
          <w:szCs w:val="32"/>
        </w:rPr>
      </w:pPr>
      <w:r w:rsidRPr="00F56CC7">
        <w:rPr>
          <w:rFonts w:ascii="標楷體" w:eastAsia="標楷體" w:hAnsi="標楷體" w:cs="Times New Roman" w:hint="eastAsia"/>
          <w:bCs/>
          <w:spacing w:val="4"/>
          <w:sz w:val="32"/>
          <w:szCs w:val="32"/>
        </w:rPr>
        <w:t>綜上所述，國土基金預算執行未盡理想</w:t>
      </w:r>
      <w:r>
        <w:rPr>
          <w:rFonts w:ascii="標楷體" w:eastAsia="標楷體" w:hAnsi="標楷體" w:cs="Times New Roman" w:hint="eastAsia"/>
          <w:bCs/>
          <w:spacing w:val="4"/>
          <w:sz w:val="32"/>
          <w:szCs w:val="32"/>
        </w:rPr>
        <w:t>仍</w:t>
      </w:r>
      <w:r w:rsidRPr="00F56CC7">
        <w:rPr>
          <w:rFonts w:ascii="標楷體" w:eastAsia="標楷體" w:hAnsi="標楷體" w:cs="Times New Roman" w:hint="eastAsia"/>
          <w:bCs/>
          <w:spacing w:val="4"/>
          <w:sz w:val="32"/>
          <w:szCs w:val="32"/>
        </w:rPr>
        <w:t>待提升</w:t>
      </w:r>
      <w:r w:rsidR="00CC0BF5">
        <w:rPr>
          <w:rFonts w:ascii="標楷體" w:eastAsia="標楷體" w:hAnsi="標楷體" w:cs="Times New Roman" w:hint="eastAsia"/>
          <w:bCs/>
          <w:spacing w:val="4"/>
          <w:sz w:val="32"/>
          <w:szCs w:val="32"/>
        </w:rPr>
        <w:t>；</w:t>
      </w:r>
      <w:r w:rsidRPr="00F56CC7">
        <w:rPr>
          <w:rFonts w:ascii="標楷體" w:eastAsia="標楷體" w:hAnsi="標楷體" w:cs="Times New Roman" w:hint="eastAsia"/>
          <w:bCs/>
          <w:spacing w:val="4"/>
          <w:sz w:val="32"/>
          <w:szCs w:val="32"/>
        </w:rPr>
        <w:t>另國土計畫完成公告後相關計畫工作宜積極進行，相關規章之法制作業仍未完備，允宜儘速完成，俾為該基金業務順利推動及直轄市、縣（市）後續工作</w:t>
      </w:r>
      <w:r w:rsidR="00554101">
        <w:rPr>
          <w:rFonts w:ascii="標楷體" w:eastAsia="標楷體" w:hAnsi="標楷體" w:cs="Times New Roman" w:hint="eastAsia"/>
          <w:bCs/>
          <w:spacing w:val="4"/>
          <w:sz w:val="32"/>
          <w:szCs w:val="32"/>
        </w:rPr>
        <w:t>進行之依據。</w:t>
      </w:r>
      <w:r w:rsidRPr="005A12BA">
        <w:rPr>
          <w:rFonts w:ascii="標楷體" w:eastAsia="標楷體" w:hAnsi="標楷體" w:cs="Times New Roman" w:hint="eastAsia"/>
          <w:bCs/>
          <w:spacing w:val="4"/>
          <w:sz w:val="32"/>
          <w:szCs w:val="32"/>
        </w:rPr>
        <w:t>爰</w:t>
      </w:r>
      <w:r>
        <w:rPr>
          <w:rFonts w:ascii="標楷體" w:eastAsia="標楷體" w:hAnsi="標楷體" w:cs="Times New Roman" w:hint="eastAsia"/>
          <w:bCs/>
          <w:spacing w:val="4"/>
          <w:sz w:val="32"/>
          <w:szCs w:val="32"/>
        </w:rPr>
        <w:t>凍結部分預算，俟向立法院內政委員會提出書面報告後，始得動支</w:t>
      </w:r>
      <w:r w:rsidRPr="00F56CC7">
        <w:rPr>
          <w:rFonts w:ascii="標楷體" w:eastAsia="標楷體" w:hAnsi="標楷體" w:cs="Times New Roman" w:hint="eastAsia"/>
          <w:bCs/>
          <w:spacing w:val="4"/>
          <w:sz w:val="32"/>
          <w:szCs w:val="32"/>
        </w:rPr>
        <w:t>。</w:t>
      </w:r>
    </w:p>
    <w:p w:rsidR="000526F0" w:rsidRPr="00D54A1F" w:rsidRDefault="000526F0" w:rsidP="000526F0">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林為洲</w:t>
      </w:r>
    </w:p>
    <w:p w:rsidR="000526F0" w:rsidRPr="00D54A1F" w:rsidRDefault="000526F0" w:rsidP="000526F0">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林麗蟬</w:t>
      </w:r>
      <w:r w:rsidRPr="00A444A5">
        <w:rPr>
          <w:rFonts w:ascii="標楷體" w:eastAsia="標楷體" w:hAnsi="標楷體" w:cs="Times New Roman" w:hint="eastAsia"/>
          <w:bCs/>
          <w:sz w:val="32"/>
          <w:szCs w:val="32"/>
        </w:rPr>
        <w:t xml:space="preserve">  許毓仁</w:t>
      </w:r>
    </w:p>
    <w:p w:rsidR="00360181" w:rsidRPr="000526F0" w:rsidRDefault="000526F0" w:rsidP="000526F0">
      <w:pPr>
        <w:snapToGrid w:val="0"/>
        <w:spacing w:line="500" w:lineRule="exact"/>
        <w:ind w:leftChars="250" w:left="928" w:right="119" w:hangingChars="100" w:hanging="328"/>
        <w:jc w:val="both"/>
        <w:rPr>
          <w:rFonts w:ascii="標楷體" w:eastAsia="標楷體" w:hAnsi="標楷體" w:cs="Times New Roman"/>
          <w:bCs/>
          <w:spacing w:val="4"/>
          <w:sz w:val="32"/>
          <w:szCs w:val="32"/>
        </w:rPr>
      </w:pPr>
      <w:r w:rsidRPr="000526F0">
        <w:rPr>
          <w:rFonts w:ascii="標楷體" w:eastAsia="標楷體" w:hAnsi="標楷體" w:cs="Times New Roman" w:hint="eastAsia"/>
          <w:bCs/>
          <w:spacing w:val="4"/>
          <w:sz w:val="32"/>
          <w:szCs w:val="32"/>
        </w:rPr>
        <w:t>2.</w:t>
      </w:r>
      <w:r w:rsidR="00360181" w:rsidRPr="000526F0">
        <w:rPr>
          <w:rFonts w:ascii="標楷體" w:eastAsia="標楷體" w:hAnsi="標楷體" w:cs="Times New Roman" w:hint="eastAsia"/>
          <w:bCs/>
          <w:spacing w:val="4"/>
          <w:sz w:val="32"/>
          <w:szCs w:val="32"/>
        </w:rPr>
        <w:t>為確保國土永續發展、加強國土及海岸保育，落實都市與非都市土地管理等，內政部依據國土計畫法第44條之規定，自106年度起設置國土永續發展基金，並由國庫分10年撥充基金500億元。經查，該基金106年度及107年度預算執行率偏低，分別僅有25.09%及48.95%，不利相關計畫工作之後續推動，爰建請營建署提出具體改善計畫，並評估未來兩年基金預算執行率後，向立法院內政委員會</w:t>
      </w:r>
      <w:r>
        <w:rPr>
          <w:rFonts w:ascii="標楷體" w:eastAsia="標楷體" w:hAnsi="標楷體" w:cs="Times New Roman" w:hint="eastAsia"/>
          <w:bCs/>
          <w:spacing w:val="4"/>
          <w:sz w:val="32"/>
          <w:szCs w:val="32"/>
        </w:rPr>
        <w:t>提出書面</w:t>
      </w:r>
      <w:r w:rsidR="00360181" w:rsidRPr="000526F0">
        <w:rPr>
          <w:rFonts w:ascii="標楷體" w:eastAsia="標楷體" w:hAnsi="標楷體" w:cs="Times New Roman" w:hint="eastAsia"/>
          <w:bCs/>
          <w:spacing w:val="4"/>
          <w:sz w:val="32"/>
          <w:szCs w:val="32"/>
        </w:rPr>
        <w:t>報告。</w:t>
      </w:r>
    </w:p>
    <w:p w:rsidR="00360181" w:rsidRPr="000526F0" w:rsidRDefault="00360181" w:rsidP="00360181">
      <w:pPr>
        <w:snapToGrid w:val="0"/>
        <w:spacing w:line="500" w:lineRule="exact"/>
        <w:ind w:leftChars="950" w:left="2920" w:hangingChars="200" w:hanging="640"/>
        <w:jc w:val="both"/>
        <w:rPr>
          <w:rFonts w:ascii="標楷體" w:eastAsia="標楷體" w:hAnsi="標楷體" w:cs="Times New Roman"/>
          <w:bCs/>
          <w:sz w:val="32"/>
          <w:szCs w:val="32"/>
        </w:rPr>
      </w:pPr>
      <w:r w:rsidRPr="000526F0">
        <w:rPr>
          <w:rFonts w:ascii="標楷體" w:eastAsia="標楷體" w:hAnsi="標楷體" w:cs="Times New Roman" w:hint="eastAsia"/>
          <w:bCs/>
          <w:sz w:val="32"/>
          <w:szCs w:val="32"/>
        </w:rPr>
        <w:t>提案人：張宏陸</w:t>
      </w:r>
    </w:p>
    <w:p w:rsidR="00360181" w:rsidRPr="000526F0" w:rsidRDefault="00360181" w:rsidP="00360181">
      <w:pPr>
        <w:snapToGrid w:val="0"/>
        <w:spacing w:line="500" w:lineRule="exact"/>
        <w:ind w:leftChars="950" w:left="2920" w:hangingChars="200" w:hanging="640"/>
        <w:jc w:val="both"/>
        <w:rPr>
          <w:rFonts w:ascii="標楷體" w:eastAsia="標楷體" w:hAnsi="標楷體" w:cs="Times New Roman"/>
          <w:bCs/>
          <w:sz w:val="32"/>
          <w:szCs w:val="32"/>
        </w:rPr>
      </w:pPr>
      <w:r w:rsidRPr="000526F0">
        <w:rPr>
          <w:rFonts w:ascii="標楷體" w:eastAsia="標楷體" w:hAnsi="標楷體" w:cs="Times New Roman" w:hint="eastAsia"/>
          <w:bCs/>
          <w:sz w:val="32"/>
          <w:szCs w:val="32"/>
        </w:rPr>
        <w:t>連署人：呂孫綾  吳琪銘</w:t>
      </w:r>
    </w:p>
    <w:p w:rsidR="00360181" w:rsidRPr="000526F0" w:rsidRDefault="000526F0" w:rsidP="000526F0">
      <w:pPr>
        <w:snapToGrid w:val="0"/>
        <w:spacing w:line="500" w:lineRule="exact"/>
        <w:ind w:leftChars="250" w:left="928" w:right="119" w:hangingChars="100" w:hanging="328"/>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3.</w:t>
      </w:r>
      <w:r w:rsidR="00360181" w:rsidRPr="000526F0">
        <w:rPr>
          <w:rFonts w:ascii="標楷體" w:eastAsia="標楷體" w:hAnsi="標楷體" w:cs="Times New Roman" w:hint="eastAsia"/>
          <w:bCs/>
          <w:spacing w:val="4"/>
          <w:sz w:val="32"/>
          <w:szCs w:val="32"/>
        </w:rPr>
        <w:t>鑒於國土功能分區圖劃設工作為國土計畫施行之重要項目之一，且須配合直轄市、縣(市)國土計畫之規畫作業期程與涉及土地所有權人權益處理，內政部營建署應督促各縣市政府按預定時程積極辦理相關工作，以利國土計畫業務之推行。爰此，內政部營建署應每季(三個月)將相關國土功能分區圖劃設工作之最新狀況、各直轄市、縣(市)辦理期程進度與後續推動規劃，</w:t>
      </w:r>
      <w:r>
        <w:rPr>
          <w:rFonts w:ascii="標楷體" w:eastAsia="標楷體" w:hAnsi="標楷體" w:cs="Times New Roman" w:hint="eastAsia"/>
          <w:bCs/>
          <w:spacing w:val="4"/>
          <w:sz w:val="32"/>
          <w:szCs w:val="32"/>
        </w:rPr>
        <w:t>向立法院</w:t>
      </w:r>
      <w:r w:rsidR="00360181" w:rsidRPr="000526F0">
        <w:rPr>
          <w:rFonts w:ascii="標楷體" w:eastAsia="標楷體" w:hAnsi="標楷體" w:cs="Times New Roman" w:hint="eastAsia"/>
          <w:bCs/>
          <w:spacing w:val="4"/>
          <w:sz w:val="32"/>
          <w:szCs w:val="32"/>
        </w:rPr>
        <w:t>內政委員會</w:t>
      </w:r>
      <w:r>
        <w:rPr>
          <w:rFonts w:ascii="標楷體" w:eastAsia="標楷體" w:hAnsi="標楷體" w:cs="Times New Roman" w:hint="eastAsia"/>
          <w:bCs/>
          <w:spacing w:val="4"/>
          <w:sz w:val="32"/>
          <w:szCs w:val="32"/>
        </w:rPr>
        <w:t>提出</w:t>
      </w:r>
      <w:r w:rsidR="00360181" w:rsidRPr="000526F0">
        <w:rPr>
          <w:rFonts w:ascii="標楷體" w:eastAsia="標楷體" w:hAnsi="標楷體" w:cs="Times New Roman" w:hint="eastAsia"/>
          <w:bCs/>
          <w:spacing w:val="4"/>
          <w:sz w:val="32"/>
          <w:szCs w:val="32"/>
        </w:rPr>
        <w:t>書面報告。</w:t>
      </w:r>
    </w:p>
    <w:p w:rsidR="00360181" w:rsidRPr="000526F0" w:rsidRDefault="00360181" w:rsidP="00360181">
      <w:pPr>
        <w:snapToGrid w:val="0"/>
        <w:spacing w:line="500" w:lineRule="exact"/>
        <w:ind w:leftChars="950" w:left="2920" w:hangingChars="200" w:hanging="640"/>
        <w:jc w:val="both"/>
        <w:rPr>
          <w:rFonts w:ascii="標楷體" w:eastAsia="標楷體" w:hAnsi="標楷體" w:cs="Times New Roman"/>
          <w:bCs/>
          <w:sz w:val="32"/>
          <w:szCs w:val="32"/>
        </w:rPr>
      </w:pPr>
      <w:r w:rsidRPr="000526F0">
        <w:rPr>
          <w:rFonts w:ascii="標楷體" w:eastAsia="標楷體" w:hAnsi="標楷體" w:cs="Times New Roman" w:hint="eastAsia"/>
          <w:bCs/>
          <w:sz w:val="32"/>
          <w:szCs w:val="32"/>
        </w:rPr>
        <w:t>提案人：林麗蟬  許毓仁</w:t>
      </w:r>
    </w:p>
    <w:p w:rsidR="00360181" w:rsidRPr="000526F0" w:rsidRDefault="00360181" w:rsidP="00360181">
      <w:pPr>
        <w:snapToGrid w:val="0"/>
        <w:spacing w:line="500" w:lineRule="exact"/>
        <w:ind w:firstLineChars="1400" w:firstLine="3584"/>
        <w:jc w:val="both"/>
        <w:rPr>
          <w:rFonts w:ascii="標楷體" w:eastAsia="標楷體" w:hAnsi="標楷體" w:cs="Times New Roman"/>
          <w:bCs/>
          <w:spacing w:val="-32"/>
          <w:sz w:val="32"/>
          <w:szCs w:val="32"/>
        </w:rPr>
      </w:pPr>
      <w:r w:rsidRPr="000526F0">
        <w:rPr>
          <w:rFonts w:ascii="標楷體" w:eastAsia="標楷體" w:hAnsi="標楷體" w:cs="Times New Roman" w:hint="eastAsia"/>
          <w:bCs/>
          <w:spacing w:val="-32"/>
          <w:sz w:val="32"/>
          <w:szCs w:val="32"/>
        </w:rPr>
        <w:t>高潞．以用．巴魕剌 Kawlo．Iyun．Pacidal</w:t>
      </w:r>
    </w:p>
    <w:p w:rsidR="00360181" w:rsidRPr="00360181" w:rsidRDefault="00360181" w:rsidP="005949CF">
      <w:pPr>
        <w:snapToGrid w:val="0"/>
        <w:spacing w:line="480" w:lineRule="exact"/>
        <w:ind w:left="657" w:right="120" w:hangingChars="200" w:hanging="657"/>
        <w:jc w:val="both"/>
        <w:rPr>
          <w:rFonts w:ascii="標楷體" w:eastAsia="標楷體" w:hAnsi="標楷體" w:cs="Times New Roman"/>
          <w:bCs/>
          <w:spacing w:val="4"/>
          <w:sz w:val="32"/>
          <w:szCs w:val="32"/>
        </w:rPr>
      </w:pPr>
      <w:r w:rsidRPr="00360181">
        <w:rPr>
          <w:rFonts w:ascii="標楷體" w:eastAsia="標楷體" w:hAnsi="標楷體" w:cs="Times New Roman" w:hint="eastAsia"/>
          <w:b/>
          <w:bCs/>
          <w:spacing w:val="4"/>
          <w:sz w:val="32"/>
          <w:szCs w:val="32"/>
        </w:rPr>
        <w:t>三</w:t>
      </w:r>
      <w:r w:rsidRPr="00360181">
        <w:rPr>
          <w:rFonts w:ascii="標楷體" w:eastAsia="標楷體" w:hAnsi="標楷體" w:cs="Times New Roman" w:hint="eastAsia"/>
          <w:bCs/>
          <w:spacing w:val="4"/>
          <w:sz w:val="32"/>
          <w:szCs w:val="32"/>
        </w:rPr>
        <w:t>、內政部主管信託基金─黃瑞景先生獎學基金</w:t>
      </w:r>
    </w:p>
    <w:p w:rsidR="00360181" w:rsidRPr="00360181" w:rsidRDefault="00360181" w:rsidP="00360181">
      <w:pPr>
        <w:snapToGrid w:val="0"/>
        <w:spacing w:line="480" w:lineRule="exact"/>
        <w:ind w:left="984" w:right="119" w:hangingChars="300" w:hanging="984"/>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（一）基金運用計畫：應依據收支、餘絀撥補等項之審查結果，隨同調整。</w:t>
      </w:r>
    </w:p>
    <w:p w:rsidR="00360181" w:rsidRPr="00360181" w:rsidRDefault="00360181" w:rsidP="00360181">
      <w:pPr>
        <w:snapToGrid w:val="0"/>
        <w:spacing w:line="48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（二）總收入：1萬1千元，照列。</w:t>
      </w:r>
    </w:p>
    <w:p w:rsidR="00360181" w:rsidRPr="00360181" w:rsidRDefault="00360181" w:rsidP="00360181">
      <w:pPr>
        <w:snapToGrid w:val="0"/>
        <w:spacing w:line="48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（三）總支出：1萬2千元，照列。</w:t>
      </w:r>
    </w:p>
    <w:p w:rsidR="00360181" w:rsidRPr="00360181" w:rsidRDefault="00360181" w:rsidP="00360181">
      <w:pPr>
        <w:snapToGrid w:val="0"/>
        <w:spacing w:line="48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（四）本期短絀：1千元，照列。</w:t>
      </w:r>
    </w:p>
    <w:p w:rsidR="00360181" w:rsidRPr="00360181" w:rsidRDefault="00360181" w:rsidP="00360181">
      <w:pPr>
        <w:snapToGrid w:val="0"/>
        <w:spacing w:line="48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四、內政部主管信託基金─胡原洲女士獎（助）學基金</w:t>
      </w:r>
    </w:p>
    <w:p w:rsidR="00360181" w:rsidRPr="00360181" w:rsidRDefault="00360181" w:rsidP="000907E3">
      <w:pPr>
        <w:snapToGrid w:val="0"/>
        <w:spacing w:line="480" w:lineRule="exact"/>
        <w:ind w:left="984" w:right="119" w:hangingChars="300" w:hanging="984"/>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（一）基金運用計畫：應依據收支、餘絀撥補等項之審查結果，隨同調整。</w:t>
      </w:r>
    </w:p>
    <w:p w:rsidR="00360181" w:rsidRPr="00360181" w:rsidRDefault="00360181" w:rsidP="00360181">
      <w:pPr>
        <w:snapToGrid w:val="0"/>
        <w:spacing w:line="48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（二）總收入：1萬1千元，照列。</w:t>
      </w:r>
    </w:p>
    <w:p w:rsidR="00360181" w:rsidRPr="00360181" w:rsidRDefault="00360181" w:rsidP="00360181">
      <w:pPr>
        <w:snapToGrid w:val="0"/>
        <w:spacing w:line="48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（三）總支出：8千元，照列。</w:t>
      </w:r>
    </w:p>
    <w:p w:rsidR="00360181" w:rsidRPr="00360181" w:rsidRDefault="00360181" w:rsidP="00360181">
      <w:pPr>
        <w:snapToGrid w:val="0"/>
        <w:spacing w:line="48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（四）本期賸餘：3千元，照列。</w:t>
      </w:r>
    </w:p>
    <w:p w:rsidR="00360181" w:rsidRPr="00360181" w:rsidRDefault="00360181" w:rsidP="00360181">
      <w:pPr>
        <w:snapToGrid w:val="0"/>
        <w:spacing w:line="48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五、內政部主管信託基金─內政部空勤三勇士子女生活照顧基金</w:t>
      </w:r>
    </w:p>
    <w:p w:rsidR="00360181" w:rsidRPr="00360181" w:rsidRDefault="00360181" w:rsidP="000907E3">
      <w:pPr>
        <w:snapToGrid w:val="0"/>
        <w:spacing w:line="480" w:lineRule="exact"/>
        <w:ind w:left="984" w:right="119" w:hangingChars="300" w:hanging="984"/>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（一）基金運用計畫：應依據收支、餘絀撥補等項之審查結果，隨同調整。</w:t>
      </w:r>
    </w:p>
    <w:p w:rsidR="00360181" w:rsidRPr="00360181" w:rsidRDefault="00360181" w:rsidP="00360181">
      <w:pPr>
        <w:snapToGrid w:val="0"/>
        <w:spacing w:line="48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（二）總收入：3萬4千元，照列。</w:t>
      </w:r>
    </w:p>
    <w:p w:rsidR="00360181" w:rsidRPr="00360181" w:rsidRDefault="00360181" w:rsidP="00360181">
      <w:pPr>
        <w:snapToGrid w:val="0"/>
        <w:spacing w:line="48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（三）總支出：859萬8千元，照列。</w:t>
      </w:r>
    </w:p>
    <w:p w:rsidR="00360181" w:rsidRPr="00360181" w:rsidRDefault="00360181" w:rsidP="00360181">
      <w:pPr>
        <w:snapToGrid w:val="0"/>
        <w:spacing w:line="48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（四）本期短絀：856萬4千元，照列。</w:t>
      </w:r>
    </w:p>
    <w:p w:rsidR="00D06D4D" w:rsidRDefault="00D06D4D" w:rsidP="005949CF">
      <w:pPr>
        <w:snapToGrid w:val="0"/>
        <w:spacing w:line="480" w:lineRule="exact"/>
        <w:ind w:left="657" w:right="120" w:hangingChars="200" w:hanging="657"/>
        <w:jc w:val="both"/>
        <w:rPr>
          <w:rFonts w:ascii="標楷體" w:eastAsia="標楷體" w:hAnsi="標楷體" w:cs="Times New Roman"/>
          <w:b/>
          <w:bCs/>
          <w:spacing w:val="4"/>
          <w:sz w:val="32"/>
          <w:szCs w:val="32"/>
        </w:rPr>
      </w:pPr>
    </w:p>
    <w:p w:rsidR="00360181" w:rsidRPr="00360181" w:rsidRDefault="000E297E" w:rsidP="005949CF">
      <w:pPr>
        <w:snapToGrid w:val="0"/>
        <w:spacing w:line="480" w:lineRule="exact"/>
        <w:ind w:left="657" w:right="120" w:hangingChars="200" w:hanging="657"/>
        <w:jc w:val="both"/>
        <w:rPr>
          <w:rFonts w:ascii="標楷體" w:eastAsia="標楷體" w:hAnsi="標楷體" w:cs="Times New Roman"/>
          <w:b/>
          <w:bCs/>
          <w:spacing w:val="4"/>
          <w:sz w:val="32"/>
          <w:szCs w:val="32"/>
        </w:rPr>
      </w:pPr>
      <w:r>
        <w:rPr>
          <w:rFonts w:ascii="標楷體" w:eastAsia="標楷體" w:hAnsi="標楷體" w:cs="Times New Roman" w:hint="eastAsia"/>
          <w:b/>
          <w:bCs/>
          <w:spacing w:val="4"/>
          <w:sz w:val="32"/>
          <w:szCs w:val="32"/>
        </w:rPr>
        <w:t>肆</w:t>
      </w:r>
      <w:r w:rsidR="00360181" w:rsidRPr="00360181">
        <w:rPr>
          <w:rFonts w:ascii="標楷體" w:eastAsia="標楷體" w:hAnsi="標楷體" w:cs="Times New Roman" w:hint="eastAsia"/>
          <w:b/>
          <w:bCs/>
          <w:spacing w:val="4"/>
          <w:sz w:val="32"/>
          <w:szCs w:val="32"/>
        </w:rPr>
        <w:t>、內政部函送財團法人二二八事件紀念基金會、財團法人台灣建築中心、財團法人臺灣營建研究院、財團法人國土規劃及不動產資訊中心、財團法人中央營建技術顧問研究社等108年度預算書案：</w:t>
      </w:r>
    </w:p>
    <w:p w:rsidR="00360181" w:rsidRPr="00360181" w:rsidRDefault="00360181" w:rsidP="00360181">
      <w:pPr>
        <w:snapToGrid w:val="0"/>
        <w:spacing w:line="48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一、財團法人二二八事件紀念基金會</w:t>
      </w:r>
    </w:p>
    <w:p w:rsidR="00360181" w:rsidRPr="00360181" w:rsidRDefault="00360181" w:rsidP="00572589">
      <w:pPr>
        <w:snapToGrid w:val="0"/>
        <w:spacing w:line="480" w:lineRule="exact"/>
        <w:ind w:right="120"/>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(一)工作計畫：應依據收入與支出審查結果，隨同調整。</w:t>
      </w:r>
    </w:p>
    <w:p w:rsidR="00360181" w:rsidRPr="00360181" w:rsidRDefault="00360181" w:rsidP="00572589">
      <w:pPr>
        <w:snapToGrid w:val="0"/>
        <w:spacing w:line="480" w:lineRule="exact"/>
        <w:ind w:right="120"/>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 xml:space="preserve">(二)收入、支出及餘絀： </w:t>
      </w:r>
    </w:p>
    <w:p w:rsidR="00360181" w:rsidRPr="00360181" w:rsidRDefault="00360181" w:rsidP="00360181">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1.收入：7,348萬6千元，照列。</w:t>
      </w:r>
    </w:p>
    <w:p w:rsidR="00360181" w:rsidRPr="00360181" w:rsidRDefault="00360181" w:rsidP="00360181">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2.支出：7,348萬6千元，照列。</w:t>
      </w:r>
    </w:p>
    <w:p w:rsidR="00572589" w:rsidRDefault="00360181" w:rsidP="00572589">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3.本期賸餘：</w:t>
      </w:r>
      <w:r w:rsidR="00EE4F59">
        <w:rPr>
          <w:rFonts w:ascii="標楷體" w:eastAsia="標楷體" w:hAnsi="標楷體" w:cs="Times New Roman" w:hint="eastAsia"/>
          <w:bCs/>
          <w:spacing w:val="4"/>
          <w:sz w:val="32"/>
          <w:szCs w:val="32"/>
        </w:rPr>
        <w:t>無列數</w:t>
      </w:r>
      <w:r w:rsidRPr="00360181">
        <w:rPr>
          <w:rFonts w:ascii="標楷體" w:eastAsia="標楷體" w:hAnsi="標楷體" w:cs="Times New Roman" w:hint="eastAsia"/>
          <w:bCs/>
          <w:spacing w:val="4"/>
          <w:sz w:val="32"/>
          <w:szCs w:val="32"/>
        </w:rPr>
        <w:t>，照列。</w:t>
      </w:r>
    </w:p>
    <w:p w:rsidR="00572589" w:rsidRPr="000364EC" w:rsidRDefault="00572589" w:rsidP="00572589">
      <w:pPr>
        <w:snapToGrid w:val="0"/>
        <w:spacing w:line="480" w:lineRule="exact"/>
        <w:ind w:right="120"/>
        <w:jc w:val="both"/>
        <w:rPr>
          <w:rFonts w:ascii="標楷體" w:eastAsia="標楷體" w:hAnsi="標楷體" w:cs="Times New Roman"/>
          <w:bCs/>
          <w:spacing w:val="4"/>
          <w:sz w:val="32"/>
          <w:szCs w:val="32"/>
        </w:rPr>
      </w:pPr>
      <w:r w:rsidRPr="000364EC">
        <w:rPr>
          <w:rFonts w:ascii="標楷體" w:eastAsia="標楷體" w:hAnsi="標楷體" w:cs="Times New Roman" w:hint="eastAsia"/>
          <w:bCs/>
          <w:spacing w:val="4"/>
          <w:sz w:val="32"/>
          <w:szCs w:val="32"/>
        </w:rPr>
        <w:t>（三）通過決議</w:t>
      </w:r>
      <w:r>
        <w:rPr>
          <w:rFonts w:ascii="標楷體" w:eastAsia="標楷體" w:hAnsi="標楷體" w:cs="Times New Roman" w:hint="eastAsia"/>
          <w:bCs/>
          <w:spacing w:val="4"/>
          <w:sz w:val="32"/>
          <w:szCs w:val="32"/>
        </w:rPr>
        <w:t>3</w:t>
      </w:r>
      <w:r w:rsidRPr="000364EC">
        <w:rPr>
          <w:rFonts w:ascii="標楷體" w:eastAsia="標楷體" w:hAnsi="標楷體" w:cs="Times New Roman" w:hint="eastAsia"/>
          <w:bCs/>
          <w:spacing w:val="4"/>
          <w:sz w:val="32"/>
          <w:szCs w:val="32"/>
        </w:rPr>
        <w:t>項</w:t>
      </w:r>
      <w:r w:rsidR="00880468">
        <w:rPr>
          <w:rFonts w:ascii="標楷體" w:eastAsia="標楷體" w:hAnsi="標楷體" w:cs="Times New Roman" w:hint="eastAsia"/>
          <w:bCs/>
          <w:spacing w:val="4"/>
          <w:sz w:val="32"/>
          <w:szCs w:val="32"/>
        </w:rPr>
        <w:t>：</w:t>
      </w:r>
    </w:p>
    <w:p w:rsidR="00ED5232" w:rsidRPr="00ED5232" w:rsidRDefault="00572589" w:rsidP="00ED5232">
      <w:pPr>
        <w:snapToGrid w:val="0"/>
        <w:spacing w:line="500" w:lineRule="exact"/>
        <w:ind w:leftChars="250" w:left="928" w:right="119" w:hangingChars="100" w:hanging="328"/>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1</w:t>
      </w:r>
      <w:r w:rsidRPr="000364EC">
        <w:rPr>
          <w:rFonts w:ascii="標楷體" w:eastAsia="標楷體" w:hAnsi="標楷體" w:cs="Times New Roman" w:hint="eastAsia"/>
          <w:bCs/>
          <w:spacing w:val="4"/>
          <w:sz w:val="32"/>
          <w:szCs w:val="32"/>
        </w:rPr>
        <w:t>.</w:t>
      </w:r>
      <w:r w:rsidR="00ED5232" w:rsidRPr="00ED5232">
        <w:rPr>
          <w:rFonts w:ascii="標楷體" w:eastAsia="標楷體" w:hAnsi="標楷體" w:cs="Times New Roman" w:hint="eastAsia"/>
          <w:bCs/>
          <w:spacing w:val="4"/>
          <w:sz w:val="32"/>
          <w:szCs w:val="32"/>
        </w:rPr>
        <w:t>財團法人二二八事件紀念基金會</w:t>
      </w:r>
      <w:r w:rsidR="00554101">
        <w:rPr>
          <w:rFonts w:ascii="標楷體" w:eastAsia="標楷體" w:hAnsi="標楷體" w:cs="Times New Roman" w:hint="eastAsia"/>
          <w:bCs/>
          <w:spacing w:val="4"/>
          <w:sz w:val="32"/>
          <w:szCs w:val="32"/>
        </w:rPr>
        <w:t>(以下稱</w:t>
      </w:r>
      <w:r w:rsidR="00554101" w:rsidRPr="000526F0">
        <w:rPr>
          <w:rFonts w:ascii="標楷體" w:eastAsia="標楷體" w:hAnsi="標楷體" w:cs="Times New Roman" w:hint="eastAsia"/>
          <w:bCs/>
          <w:sz w:val="32"/>
          <w:szCs w:val="32"/>
        </w:rPr>
        <w:t>紀念基金會</w:t>
      </w:r>
      <w:r w:rsidR="00554101">
        <w:rPr>
          <w:rFonts w:ascii="標楷體" w:eastAsia="標楷體" w:hAnsi="標楷體" w:cs="Times New Roman" w:hint="eastAsia"/>
          <w:bCs/>
          <w:spacing w:val="4"/>
          <w:sz w:val="32"/>
          <w:szCs w:val="32"/>
        </w:rPr>
        <w:t>)</w:t>
      </w:r>
      <w:r w:rsidR="00ED5232" w:rsidRPr="00ED5232">
        <w:rPr>
          <w:rFonts w:ascii="標楷體" w:eastAsia="標楷體" w:hAnsi="標楷體" w:cs="Times New Roman" w:hint="eastAsia"/>
          <w:bCs/>
          <w:spacing w:val="4"/>
          <w:sz w:val="32"/>
          <w:szCs w:val="32"/>
        </w:rPr>
        <w:t>108年度編列人事費用1,707萬8千元（給付賠償金計畫</w:t>
      </w:r>
      <w:r w:rsidR="00C359D3">
        <w:rPr>
          <w:rFonts w:ascii="標楷體" w:eastAsia="標楷體" w:hAnsi="標楷體" w:cs="Times New Roman" w:hint="eastAsia"/>
          <w:bCs/>
          <w:spacing w:val="4"/>
          <w:sz w:val="32"/>
          <w:szCs w:val="32"/>
        </w:rPr>
        <w:t>—</w:t>
      </w:r>
      <w:r w:rsidR="00ED5232" w:rsidRPr="00ED5232">
        <w:rPr>
          <w:rFonts w:ascii="標楷體" w:eastAsia="標楷體" w:hAnsi="標楷體" w:cs="Times New Roman" w:hint="eastAsia"/>
          <w:bCs/>
          <w:spacing w:val="4"/>
          <w:sz w:val="32"/>
          <w:szCs w:val="32"/>
        </w:rPr>
        <w:t>用人費用、協助照顧受難者及其家屬計劃</w:t>
      </w:r>
      <w:r w:rsidR="00C359D3">
        <w:rPr>
          <w:rFonts w:ascii="標楷體" w:eastAsia="標楷體" w:hAnsi="標楷體" w:cs="Times New Roman" w:hint="eastAsia"/>
          <w:bCs/>
          <w:spacing w:val="4"/>
          <w:sz w:val="32"/>
          <w:szCs w:val="32"/>
        </w:rPr>
        <w:t>—</w:t>
      </w:r>
      <w:r w:rsidR="00ED5232" w:rsidRPr="00ED5232">
        <w:rPr>
          <w:rFonts w:ascii="標楷體" w:eastAsia="標楷體" w:hAnsi="標楷體" w:cs="Times New Roman" w:hint="eastAsia"/>
          <w:bCs/>
          <w:spacing w:val="4"/>
          <w:sz w:val="32"/>
          <w:szCs w:val="32"/>
        </w:rPr>
        <w:t>用人費用、經營及管理二二八國家紀念館計畫-用人費用、行政管理支出</w:t>
      </w:r>
      <w:r w:rsidR="00C359D3">
        <w:rPr>
          <w:rFonts w:ascii="標楷體" w:eastAsia="標楷體" w:hAnsi="標楷體" w:cs="Times New Roman" w:hint="eastAsia"/>
          <w:bCs/>
          <w:spacing w:val="4"/>
          <w:sz w:val="32"/>
          <w:szCs w:val="32"/>
        </w:rPr>
        <w:t>—</w:t>
      </w:r>
      <w:r w:rsidR="00ED5232" w:rsidRPr="00ED5232">
        <w:rPr>
          <w:rFonts w:ascii="標楷體" w:eastAsia="標楷體" w:hAnsi="標楷體" w:cs="Times New Roman" w:hint="eastAsia"/>
          <w:bCs/>
          <w:spacing w:val="4"/>
          <w:sz w:val="32"/>
          <w:szCs w:val="32"/>
        </w:rPr>
        <w:t>用人費用）。紀念基金會業務以辦理內政部委託計畫為主，尚無重大新增業務，且近年來用人費用均有結餘。</w:t>
      </w:r>
    </w:p>
    <w:p w:rsidR="00ED5232" w:rsidRPr="000526F0" w:rsidRDefault="00ED5232" w:rsidP="000526F0">
      <w:pPr>
        <w:snapToGrid w:val="0"/>
        <w:spacing w:line="500" w:lineRule="exact"/>
        <w:ind w:leftChars="400" w:left="960" w:firstLineChars="200" w:firstLine="640"/>
        <w:jc w:val="both"/>
        <w:rPr>
          <w:rFonts w:ascii="標楷體" w:eastAsia="標楷體" w:hAnsi="標楷體" w:cs="Times New Roman"/>
          <w:bCs/>
          <w:sz w:val="32"/>
          <w:szCs w:val="32"/>
        </w:rPr>
      </w:pPr>
      <w:r w:rsidRPr="000526F0">
        <w:rPr>
          <w:rFonts w:ascii="標楷體" w:eastAsia="標楷體" w:hAnsi="標楷體" w:cs="Times New Roman" w:hint="eastAsia"/>
          <w:bCs/>
          <w:sz w:val="32"/>
          <w:szCs w:val="32"/>
        </w:rPr>
        <w:t>再查，紀念基金會104年度至106年度均編列員工人數21人之用人費用，惟實際執行後各有結餘293萬9千元、212萬7千元、215萬2千元，並仍有7人、5人及6人未足額進用。另截至107年8月實際員工人數為15人，而107度及108年度仍以員工人數21人編列1,707萬8千元之用人費用。</w:t>
      </w:r>
    </w:p>
    <w:p w:rsidR="00572589" w:rsidRPr="000526F0" w:rsidRDefault="00ED5232" w:rsidP="000526F0">
      <w:pPr>
        <w:snapToGrid w:val="0"/>
        <w:spacing w:line="500" w:lineRule="exact"/>
        <w:ind w:leftChars="400" w:left="960" w:firstLineChars="200" w:firstLine="640"/>
        <w:jc w:val="both"/>
        <w:rPr>
          <w:rFonts w:ascii="標楷體" w:eastAsia="標楷體" w:hAnsi="標楷體" w:cs="Times New Roman"/>
          <w:bCs/>
          <w:sz w:val="32"/>
          <w:szCs w:val="32"/>
        </w:rPr>
      </w:pPr>
      <w:r w:rsidRPr="000526F0">
        <w:rPr>
          <w:rFonts w:ascii="標楷體" w:eastAsia="標楷體" w:hAnsi="標楷體" w:cs="Times New Roman" w:hint="eastAsia"/>
          <w:bCs/>
          <w:sz w:val="32"/>
          <w:szCs w:val="32"/>
        </w:rPr>
        <w:t>綜上所述，紀念基金會近年來主要業務係接受政府委託經營二二八國家紀念館及續辦二二八事件賠償金發放等業務，尚無重大新增業務，惟近年來用人費用均有寬列，且人員亦未足額任用</w:t>
      </w:r>
      <w:r w:rsidR="000526F0">
        <w:rPr>
          <w:rFonts w:ascii="標楷體" w:eastAsia="標楷體" w:hAnsi="標楷體" w:cs="Times New Roman" w:hint="eastAsia"/>
          <w:bCs/>
          <w:sz w:val="32"/>
          <w:szCs w:val="32"/>
        </w:rPr>
        <w:t>，爰應</w:t>
      </w:r>
      <w:r w:rsidR="002E0746">
        <w:rPr>
          <w:rFonts w:ascii="標楷體" w:eastAsia="標楷體" w:hAnsi="標楷體" w:cs="Times New Roman" w:hint="eastAsia"/>
          <w:bCs/>
          <w:sz w:val="32"/>
          <w:szCs w:val="32"/>
        </w:rPr>
        <w:t>就前揭事項</w:t>
      </w:r>
      <w:r w:rsidR="000526F0">
        <w:rPr>
          <w:rFonts w:ascii="標楷體" w:eastAsia="標楷體" w:hAnsi="標楷體" w:cs="Times New Roman" w:hint="eastAsia"/>
          <w:bCs/>
          <w:sz w:val="32"/>
          <w:szCs w:val="32"/>
        </w:rPr>
        <w:t>向立法院內政委員會提出書面報告</w:t>
      </w:r>
      <w:r w:rsidR="00572589" w:rsidRPr="000526F0">
        <w:rPr>
          <w:rFonts w:ascii="標楷體" w:eastAsia="標楷體" w:hAnsi="標楷體" w:cs="Times New Roman" w:hint="eastAsia"/>
          <w:bCs/>
          <w:sz w:val="32"/>
          <w:szCs w:val="32"/>
        </w:rPr>
        <w:t>。</w:t>
      </w:r>
    </w:p>
    <w:p w:rsidR="00100A0D" w:rsidRPr="00D54A1F" w:rsidRDefault="00100A0D" w:rsidP="00100A0D">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林為洲</w:t>
      </w:r>
    </w:p>
    <w:p w:rsidR="00100A0D" w:rsidRPr="00D54A1F" w:rsidRDefault="00100A0D" w:rsidP="00100A0D">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林麗蟬</w:t>
      </w:r>
      <w:r w:rsidRPr="00A444A5">
        <w:rPr>
          <w:rFonts w:ascii="標楷體" w:eastAsia="標楷體" w:hAnsi="標楷體" w:cs="Times New Roman" w:hint="eastAsia"/>
          <w:bCs/>
          <w:sz w:val="32"/>
          <w:szCs w:val="32"/>
        </w:rPr>
        <w:t xml:space="preserve">  許毓仁</w:t>
      </w:r>
    </w:p>
    <w:p w:rsidR="00ED5232" w:rsidRPr="00ED5232" w:rsidRDefault="00572589" w:rsidP="00ED5232">
      <w:pPr>
        <w:snapToGrid w:val="0"/>
        <w:spacing w:line="500" w:lineRule="exact"/>
        <w:ind w:leftChars="250" w:left="928" w:right="119" w:hangingChars="100" w:hanging="328"/>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2.</w:t>
      </w:r>
      <w:r w:rsidR="00ED5232" w:rsidRPr="00ED5232">
        <w:rPr>
          <w:rFonts w:ascii="標楷體" w:eastAsia="標楷體" w:hAnsi="標楷體" w:cs="Times New Roman" w:hint="eastAsia"/>
          <w:bCs/>
          <w:spacing w:val="4"/>
          <w:sz w:val="32"/>
          <w:szCs w:val="32"/>
        </w:rPr>
        <w:t>依據二二八事件處理及賠償條例第2條</w:t>
      </w:r>
      <w:r w:rsidR="00ED5232">
        <w:rPr>
          <w:rFonts w:ascii="標楷體" w:eastAsia="標楷體" w:hAnsi="標楷體" w:cs="Times New Roman" w:hint="eastAsia"/>
          <w:bCs/>
          <w:spacing w:val="4"/>
          <w:sz w:val="32"/>
          <w:szCs w:val="32"/>
        </w:rPr>
        <w:t>規定，依該條例規定申請給付賠償金。</w:t>
      </w:r>
      <w:r w:rsidR="00ED5232" w:rsidRPr="00ED5232">
        <w:rPr>
          <w:rFonts w:ascii="標楷體" w:eastAsia="標楷體" w:hAnsi="標楷體" w:cs="Times New Roman" w:hint="eastAsia"/>
          <w:bCs/>
          <w:spacing w:val="4"/>
          <w:sz w:val="32"/>
          <w:szCs w:val="32"/>
        </w:rPr>
        <w:t>自107年7月底，計有12件（共25人）賠償金申請案，因自通知領取日起逾5年未領取者，其賠償金歸屬紀念基金；另有已逾領取期限，然因通知程序未完備，因而尚未將賠償金歸入基金會之案件32件（41人）。</w:t>
      </w:r>
    </w:p>
    <w:p w:rsidR="00ED5232" w:rsidRPr="00ED5232" w:rsidRDefault="00ED5232" w:rsidP="00ED5232">
      <w:pPr>
        <w:snapToGrid w:val="0"/>
        <w:spacing w:line="500" w:lineRule="exact"/>
        <w:ind w:leftChars="400" w:left="960" w:firstLineChars="200" w:firstLine="640"/>
        <w:jc w:val="both"/>
        <w:rPr>
          <w:rFonts w:ascii="標楷體" w:eastAsia="標楷體" w:hAnsi="標楷體" w:cs="Times New Roman"/>
          <w:bCs/>
          <w:sz w:val="32"/>
          <w:szCs w:val="32"/>
        </w:rPr>
      </w:pPr>
      <w:r w:rsidRPr="00ED5232">
        <w:rPr>
          <w:rFonts w:ascii="標楷體" w:eastAsia="標楷體" w:hAnsi="標楷體" w:cs="Times New Roman" w:hint="eastAsia"/>
          <w:bCs/>
          <w:sz w:val="32"/>
          <w:szCs w:val="32"/>
        </w:rPr>
        <w:t>再查，</w:t>
      </w:r>
      <w:r w:rsidR="002E0746" w:rsidRPr="002E0746">
        <w:rPr>
          <w:rFonts w:ascii="標楷體" w:eastAsia="標楷體" w:hAnsi="標楷體" w:cs="Times New Roman" w:hint="eastAsia"/>
          <w:bCs/>
          <w:sz w:val="32"/>
          <w:szCs w:val="32"/>
        </w:rPr>
        <w:t>財團法人二二八事件紀念基金會(以下稱紀念基金會)</w:t>
      </w:r>
      <w:r w:rsidRPr="00ED5232">
        <w:rPr>
          <w:rFonts w:ascii="標楷體" w:eastAsia="標楷體" w:hAnsi="標楷體" w:cs="Times New Roman" w:hint="eastAsia"/>
          <w:bCs/>
          <w:sz w:val="32"/>
          <w:szCs w:val="32"/>
        </w:rPr>
        <w:t>106年度底已申請通過賠償案件，然尚未領取之款項，經陸續領取後，截至107年7月底為2,191萬7,579元。據紀念基金會表示，因部分受難者之繼承人年久失聯、行蹤不明、死亡、遷往國外等原因，以致無法認定應繼承人或無法送達領款通知書，故暫時保留其應受分配之賠償金尚未領取該賠償金，為此，擬請駐外單位、戶政機關及已領取賠償金之其他權利人，協助查詢權利人下落，並寄發領款通知書與權利人，以保障當事人權益。因此，為避免造成賠償案件後續通知困難，致延宕賠償金之領取作業，於受理賠償案件時允宜周妥完備相關資料，以利後續通知作業。</w:t>
      </w:r>
    </w:p>
    <w:p w:rsidR="00572589" w:rsidRPr="00ED5232" w:rsidRDefault="00ED5232" w:rsidP="00ED5232">
      <w:pPr>
        <w:snapToGrid w:val="0"/>
        <w:spacing w:line="500" w:lineRule="exact"/>
        <w:ind w:leftChars="400" w:left="960" w:firstLineChars="200" w:firstLine="640"/>
        <w:jc w:val="both"/>
        <w:rPr>
          <w:rFonts w:ascii="標楷體" w:eastAsia="標楷體" w:hAnsi="標楷體" w:cs="Times New Roman"/>
          <w:bCs/>
          <w:sz w:val="32"/>
          <w:szCs w:val="32"/>
        </w:rPr>
      </w:pPr>
      <w:r w:rsidRPr="00ED5232">
        <w:rPr>
          <w:rFonts w:ascii="標楷體" w:eastAsia="標楷體" w:hAnsi="標楷體" w:cs="Times New Roman" w:hint="eastAsia"/>
          <w:bCs/>
          <w:sz w:val="32"/>
          <w:szCs w:val="32"/>
        </w:rPr>
        <w:t>綜上所述，紀念基金賠償金自通知領取之日起逾5年未領取者，歸屬紀念基金會，惟通知程序未完備者，無法據以辦理；另若賠償案件後續通知困難，將導致賠償金之領取作業延宕，紀念基金會前於受理賠償案件時，即因通知困難，而造成後續作業相關問題。故本次修法後，賠償金申請期限延長至111年1月18日，該段期間受理賠償案件時，允宜周妥完備相關資料，以利後續通知作業，並維護受難者及其家屬之權益。爰紀念基金會應提出具體改善設計計畫，向立法院內政委員會提出書面報告</w:t>
      </w:r>
      <w:r w:rsidR="00572589" w:rsidRPr="00ED5232">
        <w:rPr>
          <w:rFonts w:ascii="標楷體" w:eastAsia="標楷體" w:hAnsi="標楷體" w:cs="Times New Roman" w:hint="eastAsia"/>
          <w:bCs/>
          <w:sz w:val="32"/>
          <w:szCs w:val="32"/>
        </w:rPr>
        <w:t>。</w:t>
      </w:r>
    </w:p>
    <w:p w:rsidR="00100A0D" w:rsidRPr="00D54A1F" w:rsidRDefault="00100A0D" w:rsidP="00100A0D">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林為洲</w:t>
      </w:r>
    </w:p>
    <w:p w:rsidR="00100A0D" w:rsidRPr="00D54A1F" w:rsidRDefault="00100A0D" w:rsidP="00100A0D">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林麗蟬</w:t>
      </w:r>
      <w:r w:rsidRPr="00A444A5">
        <w:rPr>
          <w:rFonts w:ascii="標楷體" w:eastAsia="標楷體" w:hAnsi="標楷體" w:cs="Times New Roman" w:hint="eastAsia"/>
          <w:bCs/>
          <w:sz w:val="32"/>
          <w:szCs w:val="32"/>
        </w:rPr>
        <w:t xml:space="preserve">  許毓仁</w:t>
      </w:r>
    </w:p>
    <w:p w:rsidR="00100A0D" w:rsidRPr="00100A0D" w:rsidRDefault="00572589" w:rsidP="00100A0D">
      <w:pPr>
        <w:snapToGrid w:val="0"/>
        <w:spacing w:line="500" w:lineRule="exact"/>
        <w:ind w:leftChars="250" w:left="928" w:right="119" w:hangingChars="100" w:hanging="328"/>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3.</w:t>
      </w:r>
      <w:r w:rsidR="00ED5232">
        <w:rPr>
          <w:rFonts w:ascii="標楷體" w:eastAsia="標楷體" w:hAnsi="標楷體" w:cs="Times New Roman" w:hint="eastAsia"/>
          <w:bCs/>
          <w:spacing w:val="4"/>
          <w:sz w:val="32"/>
          <w:szCs w:val="32"/>
        </w:rPr>
        <w:t>財團法人</w:t>
      </w:r>
      <w:r w:rsidR="00100A0D" w:rsidRPr="00100A0D">
        <w:rPr>
          <w:rFonts w:ascii="標楷體" w:eastAsia="標楷體" w:hAnsi="標楷體" w:cs="Times New Roman" w:hint="eastAsia"/>
          <w:bCs/>
          <w:spacing w:val="4"/>
          <w:sz w:val="32"/>
          <w:szCs w:val="32"/>
        </w:rPr>
        <w:t>二二八事件紀念基金會（以下稱：紀念基金會）108年度預算編列利息收入1,317萬元，係預估創立基金4,000萬元與內政部捐贈「二二八和平基金」15億元存放銀行之利息收入，換算平均年利率僅約為0.86%，鑒於紀念基金會業務收入幾乎全來自內政部委託且近年營運已出現短絀。</w:t>
      </w:r>
    </w:p>
    <w:p w:rsidR="00100A0D" w:rsidRPr="00100A0D" w:rsidRDefault="00100A0D" w:rsidP="00100A0D">
      <w:pPr>
        <w:snapToGrid w:val="0"/>
        <w:spacing w:line="500" w:lineRule="exact"/>
        <w:ind w:leftChars="400" w:left="960" w:firstLineChars="200" w:firstLine="640"/>
        <w:jc w:val="both"/>
        <w:rPr>
          <w:rFonts w:ascii="標楷體" w:eastAsia="標楷體" w:hAnsi="標楷體" w:cs="Times New Roman"/>
          <w:bCs/>
          <w:sz w:val="32"/>
          <w:szCs w:val="32"/>
        </w:rPr>
      </w:pPr>
      <w:r w:rsidRPr="00100A0D">
        <w:rPr>
          <w:rFonts w:ascii="標楷體" w:eastAsia="標楷體" w:hAnsi="標楷體" w:cs="Times New Roman" w:hint="eastAsia"/>
          <w:bCs/>
          <w:sz w:val="32"/>
          <w:szCs w:val="32"/>
        </w:rPr>
        <w:t>再查，該紀念基金會收入來源除定存利息收入外，主要為內政部委託其經營及管理國家紀念館暨續辦二二八事件賠償金發放業務等計畫之委辦收入，而支出部分，除委辦支出外，主要為行政及管理支出，亦即紀念基金會主要業務收入多來自內政部，而勞務成本與管理費用卻居高不下，為有效管理運用二二八和平基金，紀念基金會訂有二二八和平基金執行要點，執行要點第2點規定，該基金會除將基金存放金融機構外，尚可選擇購買公債及短期票券，並於安全可靠之原則下經董事會決議，得轉為有助增加財源之投資，並依該執行要點第3點規定，擬定財團法人二二八事件紀念基金會投資管理規定，建立投資評估、管理及停損等相關機制，其中對於投資標的種類、投資限額等均有明確規範，另經營及管理二二八國家紀念館也為收入的一大部分，應妥善經營，將可略為提升基金運用收益。</w:t>
      </w:r>
    </w:p>
    <w:p w:rsidR="00572589" w:rsidRPr="00100A0D" w:rsidRDefault="002E0746" w:rsidP="00100A0D">
      <w:pPr>
        <w:snapToGrid w:val="0"/>
        <w:spacing w:line="500" w:lineRule="exact"/>
        <w:ind w:leftChars="400" w:left="960" w:firstLineChars="200" w:firstLine="640"/>
        <w:jc w:val="both"/>
        <w:rPr>
          <w:rFonts w:ascii="標楷體" w:eastAsia="標楷體" w:hAnsi="標楷體" w:cs="Times New Roman"/>
          <w:bCs/>
          <w:sz w:val="32"/>
          <w:szCs w:val="32"/>
        </w:rPr>
      </w:pPr>
      <w:r>
        <w:rPr>
          <w:rFonts w:ascii="標楷體" w:eastAsia="標楷體" w:hAnsi="標楷體" w:cs="Times New Roman" w:hint="eastAsia"/>
          <w:bCs/>
          <w:sz w:val="32"/>
          <w:szCs w:val="32"/>
        </w:rPr>
        <w:t>綜上所述，</w:t>
      </w:r>
      <w:r w:rsidR="00100A0D" w:rsidRPr="00100A0D">
        <w:rPr>
          <w:rFonts w:ascii="標楷體" w:eastAsia="標楷體" w:hAnsi="標楷體" w:cs="Times New Roman" w:hint="eastAsia"/>
          <w:bCs/>
          <w:sz w:val="32"/>
          <w:szCs w:val="32"/>
        </w:rPr>
        <w:t>紀念基金會運作財源除賴政府捐補助外，亦可透過國內外公司、團體或個人捐贈，及基金孳息與運用收益挹注和經營管理二二八國家</w:t>
      </w:r>
      <w:r w:rsidR="00ED5232">
        <w:rPr>
          <w:rFonts w:ascii="標楷體" w:eastAsia="標楷體" w:hAnsi="標楷體" w:cs="Times New Roman" w:hint="eastAsia"/>
          <w:bCs/>
          <w:sz w:val="32"/>
          <w:szCs w:val="32"/>
        </w:rPr>
        <w:t>紀念館計畫，允宜審酌將尚未支用之餘裕資金，彈性運用之，爰</w:t>
      </w:r>
      <w:r w:rsidR="00100A0D" w:rsidRPr="00100A0D">
        <w:rPr>
          <w:rFonts w:ascii="標楷體" w:eastAsia="標楷體" w:hAnsi="標楷體" w:cs="Times New Roman" w:hint="eastAsia"/>
          <w:bCs/>
          <w:sz w:val="32"/>
          <w:szCs w:val="32"/>
        </w:rPr>
        <w:t>紀念基</w:t>
      </w:r>
      <w:r w:rsidR="00100A0D">
        <w:rPr>
          <w:rFonts w:ascii="標楷體" w:eastAsia="標楷體" w:hAnsi="標楷體" w:cs="Times New Roman" w:hint="eastAsia"/>
          <w:bCs/>
          <w:sz w:val="32"/>
          <w:szCs w:val="32"/>
        </w:rPr>
        <w:t>金會</w:t>
      </w:r>
      <w:r w:rsidR="00ED5232">
        <w:rPr>
          <w:rFonts w:ascii="標楷體" w:eastAsia="標楷體" w:hAnsi="標楷體" w:cs="Times New Roman" w:hint="eastAsia"/>
          <w:bCs/>
          <w:sz w:val="32"/>
          <w:szCs w:val="32"/>
        </w:rPr>
        <w:t>應</w:t>
      </w:r>
      <w:r w:rsidR="00100A0D">
        <w:rPr>
          <w:rFonts w:ascii="標楷體" w:eastAsia="標楷體" w:hAnsi="標楷體" w:cs="Times New Roman" w:hint="eastAsia"/>
          <w:bCs/>
          <w:sz w:val="32"/>
          <w:szCs w:val="32"/>
        </w:rPr>
        <w:t>向</w:t>
      </w:r>
      <w:r w:rsidR="00ED5232">
        <w:rPr>
          <w:rFonts w:ascii="標楷體" w:eastAsia="標楷體" w:hAnsi="標楷體" w:cs="Times New Roman" w:hint="eastAsia"/>
          <w:bCs/>
          <w:sz w:val="32"/>
          <w:szCs w:val="32"/>
        </w:rPr>
        <w:t>立法</w:t>
      </w:r>
      <w:r w:rsidR="00100A0D">
        <w:rPr>
          <w:rFonts w:ascii="標楷體" w:eastAsia="標楷體" w:hAnsi="標楷體" w:cs="Times New Roman" w:hint="eastAsia"/>
          <w:bCs/>
          <w:sz w:val="32"/>
          <w:szCs w:val="32"/>
        </w:rPr>
        <w:t>院內政委員會提出</w:t>
      </w:r>
      <w:r w:rsidR="00ED5232">
        <w:rPr>
          <w:rFonts w:ascii="標楷體" w:eastAsia="標楷體" w:hAnsi="標楷體" w:cs="Times New Roman" w:hint="eastAsia"/>
          <w:bCs/>
          <w:sz w:val="32"/>
          <w:szCs w:val="32"/>
        </w:rPr>
        <w:t>書面</w:t>
      </w:r>
      <w:r w:rsidR="00100A0D">
        <w:rPr>
          <w:rFonts w:ascii="標楷體" w:eastAsia="標楷體" w:hAnsi="標楷體" w:cs="Times New Roman" w:hint="eastAsia"/>
          <w:bCs/>
          <w:sz w:val="32"/>
          <w:szCs w:val="32"/>
        </w:rPr>
        <w:t>報告</w:t>
      </w:r>
      <w:r w:rsidR="00100A0D" w:rsidRPr="00100A0D">
        <w:rPr>
          <w:rFonts w:ascii="標楷體" w:eastAsia="標楷體" w:hAnsi="標楷體" w:cs="Times New Roman" w:hint="eastAsia"/>
          <w:bCs/>
          <w:sz w:val="32"/>
          <w:szCs w:val="32"/>
        </w:rPr>
        <w:t>。</w:t>
      </w:r>
    </w:p>
    <w:p w:rsidR="00100A0D" w:rsidRPr="00D54A1F" w:rsidRDefault="00100A0D" w:rsidP="00100A0D">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林為洲</w:t>
      </w:r>
    </w:p>
    <w:p w:rsidR="00100A0D" w:rsidRPr="00D54A1F" w:rsidRDefault="00100A0D" w:rsidP="00100A0D">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林麗蟬</w:t>
      </w:r>
      <w:r w:rsidRPr="00A444A5">
        <w:rPr>
          <w:rFonts w:ascii="標楷體" w:eastAsia="標楷體" w:hAnsi="標楷體" w:cs="Times New Roman" w:hint="eastAsia"/>
          <w:bCs/>
          <w:sz w:val="32"/>
          <w:szCs w:val="32"/>
        </w:rPr>
        <w:t xml:space="preserve">  許毓仁</w:t>
      </w:r>
    </w:p>
    <w:p w:rsidR="00360181" w:rsidRPr="00360181" w:rsidRDefault="00360181" w:rsidP="00360181">
      <w:pPr>
        <w:snapToGrid w:val="0"/>
        <w:spacing w:line="50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二、財團法人台灣建築中心</w:t>
      </w:r>
    </w:p>
    <w:p w:rsidR="00360181" w:rsidRPr="00360181" w:rsidRDefault="00360181" w:rsidP="00360181">
      <w:pPr>
        <w:snapToGrid w:val="0"/>
        <w:spacing w:line="50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（一）工作計畫：應依據收入與支出審查結果，隨同調整。</w:t>
      </w:r>
    </w:p>
    <w:p w:rsidR="00360181" w:rsidRPr="00360181" w:rsidRDefault="00360181" w:rsidP="00360181">
      <w:pPr>
        <w:snapToGrid w:val="0"/>
        <w:spacing w:line="50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 xml:space="preserve">（二）收入、支出及餘絀： </w:t>
      </w:r>
    </w:p>
    <w:p w:rsidR="00360181" w:rsidRPr="00360181" w:rsidRDefault="00360181" w:rsidP="00360181">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1.收入：2億0,260萬6千元，照列。</w:t>
      </w:r>
    </w:p>
    <w:p w:rsidR="00360181" w:rsidRPr="00360181" w:rsidRDefault="00360181" w:rsidP="00360181">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2.支出：2億0,070萬5千元，照列。</w:t>
      </w:r>
    </w:p>
    <w:p w:rsidR="00360181" w:rsidRDefault="00360181" w:rsidP="00360181">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3.本期賸餘：190萬1千元，照列。</w:t>
      </w:r>
    </w:p>
    <w:p w:rsidR="000364EC" w:rsidRPr="000364EC" w:rsidRDefault="000364EC" w:rsidP="000364EC">
      <w:pPr>
        <w:snapToGrid w:val="0"/>
        <w:spacing w:line="500" w:lineRule="exact"/>
        <w:ind w:left="656" w:right="120" w:hangingChars="200" w:hanging="656"/>
        <w:jc w:val="both"/>
        <w:rPr>
          <w:rFonts w:ascii="標楷體" w:eastAsia="標楷體" w:hAnsi="標楷體" w:cs="Times New Roman"/>
          <w:bCs/>
          <w:spacing w:val="4"/>
          <w:sz w:val="32"/>
          <w:szCs w:val="32"/>
        </w:rPr>
      </w:pPr>
      <w:r w:rsidRPr="000364EC">
        <w:rPr>
          <w:rFonts w:ascii="標楷體" w:eastAsia="標楷體" w:hAnsi="標楷體" w:cs="Times New Roman" w:hint="eastAsia"/>
          <w:bCs/>
          <w:spacing w:val="4"/>
          <w:sz w:val="32"/>
          <w:szCs w:val="32"/>
        </w:rPr>
        <w:t>（三）通過決議</w:t>
      </w:r>
      <w:r>
        <w:rPr>
          <w:rFonts w:ascii="標楷體" w:eastAsia="標楷體" w:hAnsi="標楷體" w:cs="Times New Roman" w:hint="eastAsia"/>
          <w:bCs/>
          <w:spacing w:val="4"/>
          <w:sz w:val="32"/>
          <w:szCs w:val="32"/>
        </w:rPr>
        <w:t>2</w:t>
      </w:r>
      <w:r w:rsidRPr="000364EC">
        <w:rPr>
          <w:rFonts w:ascii="標楷體" w:eastAsia="標楷體" w:hAnsi="標楷體" w:cs="Times New Roman" w:hint="eastAsia"/>
          <w:bCs/>
          <w:spacing w:val="4"/>
          <w:sz w:val="32"/>
          <w:szCs w:val="32"/>
        </w:rPr>
        <w:t>項</w:t>
      </w:r>
      <w:r w:rsidR="00880468">
        <w:rPr>
          <w:rFonts w:ascii="標楷體" w:eastAsia="標楷體" w:hAnsi="標楷體" w:cs="Times New Roman" w:hint="eastAsia"/>
          <w:bCs/>
          <w:spacing w:val="4"/>
          <w:sz w:val="32"/>
          <w:szCs w:val="32"/>
        </w:rPr>
        <w:t>：</w:t>
      </w:r>
    </w:p>
    <w:p w:rsidR="000364EC" w:rsidRPr="000364EC" w:rsidRDefault="000364EC" w:rsidP="000364EC">
      <w:pPr>
        <w:snapToGrid w:val="0"/>
        <w:spacing w:line="500" w:lineRule="exact"/>
        <w:ind w:leftChars="250" w:left="928" w:right="119" w:hangingChars="100" w:hanging="328"/>
        <w:jc w:val="both"/>
        <w:rPr>
          <w:rFonts w:ascii="標楷體" w:eastAsia="標楷體" w:hAnsi="標楷體" w:cs="Times New Roman"/>
          <w:bCs/>
          <w:spacing w:val="4"/>
          <w:sz w:val="32"/>
          <w:szCs w:val="32"/>
        </w:rPr>
      </w:pPr>
      <w:r w:rsidRPr="000364EC">
        <w:rPr>
          <w:rFonts w:ascii="標楷體" w:eastAsia="標楷體" w:hAnsi="標楷體" w:cs="Times New Roman" w:hint="eastAsia"/>
          <w:bCs/>
          <w:spacing w:val="4"/>
          <w:sz w:val="32"/>
          <w:szCs w:val="32"/>
        </w:rPr>
        <w:t>1.財團法人</w:t>
      </w:r>
      <w:r>
        <w:rPr>
          <w:rFonts w:ascii="標楷體" w:eastAsia="標楷體" w:hAnsi="標楷體" w:cs="Times New Roman" w:hint="eastAsia"/>
          <w:bCs/>
          <w:spacing w:val="4"/>
          <w:sz w:val="32"/>
          <w:szCs w:val="32"/>
        </w:rPr>
        <w:t>台灣建築中心</w:t>
      </w:r>
      <w:r w:rsidRPr="000364EC">
        <w:rPr>
          <w:rFonts w:ascii="標楷體" w:eastAsia="標楷體" w:hAnsi="標楷體" w:cs="Times New Roman" w:hint="eastAsia"/>
          <w:bCs/>
          <w:spacing w:val="4"/>
          <w:sz w:val="32"/>
          <w:szCs w:val="32"/>
        </w:rPr>
        <w:t>108年度「</w:t>
      </w:r>
      <w:r w:rsidR="002E0746">
        <w:rPr>
          <w:rFonts w:ascii="標楷體" w:eastAsia="標楷體" w:hAnsi="標楷體" w:cs="Times New Roman" w:hint="eastAsia"/>
          <w:bCs/>
          <w:spacing w:val="4"/>
          <w:sz w:val="32"/>
          <w:szCs w:val="32"/>
        </w:rPr>
        <w:t>業務</w:t>
      </w:r>
      <w:r w:rsidRPr="000364EC">
        <w:rPr>
          <w:rFonts w:ascii="標楷體" w:eastAsia="標楷體" w:hAnsi="標楷體" w:cs="Times New Roman" w:hint="eastAsia"/>
          <w:bCs/>
          <w:spacing w:val="4"/>
          <w:sz w:val="32"/>
          <w:szCs w:val="32"/>
        </w:rPr>
        <w:t>支出」</w:t>
      </w:r>
      <w:r w:rsidR="002E0746">
        <w:rPr>
          <w:rFonts w:ascii="標楷體" w:eastAsia="標楷體" w:hAnsi="標楷體" w:cs="Times New Roman" w:hint="eastAsia"/>
          <w:bCs/>
          <w:spacing w:val="4"/>
          <w:sz w:val="32"/>
          <w:szCs w:val="32"/>
        </w:rPr>
        <w:t>之「勞務成本」</w:t>
      </w:r>
      <w:r w:rsidR="005A22C5" w:rsidRPr="000364EC">
        <w:rPr>
          <w:rFonts w:ascii="標楷體" w:eastAsia="標楷體" w:hAnsi="標楷體" w:cs="Times New Roman" w:hint="eastAsia"/>
          <w:bCs/>
          <w:spacing w:val="4"/>
          <w:sz w:val="32"/>
          <w:szCs w:val="32"/>
        </w:rPr>
        <w:t>凍結</w:t>
      </w:r>
      <w:r w:rsidRPr="000364EC">
        <w:rPr>
          <w:rFonts w:ascii="標楷體" w:eastAsia="標楷體" w:hAnsi="標楷體" w:cs="Times New Roman" w:hint="eastAsia"/>
          <w:bCs/>
          <w:spacing w:val="4"/>
          <w:sz w:val="32"/>
          <w:szCs w:val="32"/>
        </w:rPr>
        <w:t>100萬元，俟就下列</w:t>
      </w:r>
      <w:r>
        <w:rPr>
          <w:rFonts w:ascii="標楷體" w:eastAsia="標楷體" w:hAnsi="標楷體" w:cs="Times New Roman" w:hint="eastAsia"/>
          <w:bCs/>
          <w:spacing w:val="4"/>
          <w:sz w:val="32"/>
          <w:szCs w:val="32"/>
        </w:rPr>
        <w:t>3</w:t>
      </w:r>
      <w:r w:rsidRPr="000364EC">
        <w:rPr>
          <w:rFonts w:ascii="標楷體" w:eastAsia="標楷體" w:hAnsi="標楷體" w:cs="Times New Roman" w:hint="eastAsia"/>
          <w:bCs/>
          <w:spacing w:val="4"/>
          <w:sz w:val="32"/>
          <w:szCs w:val="32"/>
        </w:rPr>
        <w:t>案，提出書面報告後</w:t>
      </w:r>
      <w:r w:rsidR="00880468">
        <w:rPr>
          <w:rFonts w:ascii="標楷體" w:eastAsia="標楷體" w:hAnsi="標楷體" w:cs="Times New Roman" w:hint="eastAsia"/>
          <w:bCs/>
          <w:spacing w:val="4"/>
          <w:sz w:val="32"/>
          <w:szCs w:val="32"/>
        </w:rPr>
        <w:t>，</w:t>
      </w:r>
      <w:r w:rsidRPr="000364EC">
        <w:rPr>
          <w:rFonts w:ascii="標楷體" w:eastAsia="標楷體" w:hAnsi="標楷體" w:cs="Times New Roman" w:hint="eastAsia"/>
          <w:bCs/>
          <w:spacing w:val="4"/>
          <w:sz w:val="32"/>
          <w:szCs w:val="32"/>
        </w:rPr>
        <w:t>始得動支。</w:t>
      </w:r>
    </w:p>
    <w:p w:rsidR="00351F52" w:rsidRPr="00351F52" w:rsidRDefault="000364EC" w:rsidP="002E0746">
      <w:pPr>
        <w:snapToGrid w:val="0"/>
        <w:spacing w:line="500" w:lineRule="exact"/>
        <w:ind w:leftChars="250" w:left="1400" w:right="119" w:hangingChars="250" w:hanging="800"/>
        <w:jc w:val="both"/>
        <w:rPr>
          <w:rFonts w:ascii="標楷體" w:eastAsia="標楷體" w:hAnsi="標楷體" w:cs="Times New Roman"/>
          <w:bCs/>
          <w:sz w:val="32"/>
          <w:szCs w:val="32"/>
        </w:rPr>
      </w:pPr>
      <w:r w:rsidRPr="000364EC">
        <w:rPr>
          <w:rFonts w:ascii="標楷體" w:eastAsia="標楷體" w:hAnsi="標楷體" w:cs="Times New Roman" w:hint="eastAsia"/>
          <w:bCs/>
          <w:sz w:val="32"/>
          <w:szCs w:val="32"/>
        </w:rPr>
        <w:t>（1）</w:t>
      </w:r>
      <w:r w:rsidR="00351F52" w:rsidRPr="00351F52">
        <w:rPr>
          <w:rFonts w:ascii="標楷體" w:eastAsia="標楷體" w:hAnsi="標楷體" w:cs="Times New Roman" w:hint="eastAsia"/>
          <w:bCs/>
          <w:sz w:val="32"/>
          <w:szCs w:val="32"/>
        </w:rPr>
        <w:t>支出明細表中「勞務成本」編列1</w:t>
      </w:r>
      <w:r w:rsidR="00351F52">
        <w:rPr>
          <w:rFonts w:ascii="標楷體" w:eastAsia="標楷體" w:hAnsi="標楷體" w:cs="Times New Roman" w:hint="eastAsia"/>
          <w:bCs/>
          <w:sz w:val="32"/>
          <w:szCs w:val="32"/>
        </w:rPr>
        <w:t>億</w:t>
      </w:r>
      <w:r w:rsidR="00351F52" w:rsidRPr="00351F52">
        <w:rPr>
          <w:rFonts w:ascii="標楷體" w:eastAsia="標楷體" w:hAnsi="標楷體" w:cs="Times New Roman" w:hint="eastAsia"/>
          <w:bCs/>
          <w:sz w:val="32"/>
          <w:szCs w:val="32"/>
        </w:rPr>
        <w:t>8,277</w:t>
      </w:r>
      <w:r w:rsidR="00351F52">
        <w:rPr>
          <w:rFonts w:ascii="標楷體" w:eastAsia="標楷體" w:hAnsi="標楷體" w:cs="Times New Roman" w:hint="eastAsia"/>
          <w:bCs/>
          <w:sz w:val="32"/>
          <w:szCs w:val="32"/>
        </w:rPr>
        <w:t>萬</w:t>
      </w:r>
      <w:r w:rsidR="00351F52" w:rsidRPr="00351F52">
        <w:rPr>
          <w:rFonts w:ascii="標楷體" w:eastAsia="標楷體" w:hAnsi="標楷體" w:cs="Times New Roman" w:hint="eastAsia"/>
          <w:bCs/>
          <w:sz w:val="32"/>
          <w:szCs w:val="32"/>
        </w:rPr>
        <w:t>6千元，主要業務為「捐助專案計畫」、「服務業務計畫」及「委辦業務計畫」等三項，較107年增列2,58</w:t>
      </w:r>
      <w:r w:rsidR="00DF6E76">
        <w:rPr>
          <w:rFonts w:ascii="標楷體" w:eastAsia="標楷體" w:hAnsi="標楷體" w:cs="Times New Roman" w:hint="eastAsia"/>
          <w:bCs/>
          <w:sz w:val="32"/>
          <w:szCs w:val="32"/>
        </w:rPr>
        <w:t>6</w:t>
      </w:r>
      <w:r w:rsidR="00351F52" w:rsidRPr="00351F52">
        <w:rPr>
          <w:rFonts w:ascii="標楷體" w:eastAsia="標楷體" w:hAnsi="標楷體" w:cs="Times New Roman" w:hint="eastAsia"/>
          <w:bCs/>
          <w:sz w:val="32"/>
          <w:szCs w:val="32"/>
        </w:rPr>
        <w:t>萬4千元。查其中「服務業務計畫」之業務費編列7,581萬4千元，較107年增列1,410萬7千元，惟預算書中僅以「房租、旅運費、專業服務費及其他費用」說明，且前年度決算數僅為6,914萬2千元，該中心實有詳加說明增列預算之必要。</w:t>
      </w:r>
    </w:p>
    <w:p w:rsidR="000364EC" w:rsidRDefault="00351F52" w:rsidP="00351F52">
      <w:pPr>
        <w:snapToGrid w:val="0"/>
        <w:spacing w:line="500" w:lineRule="exact"/>
        <w:ind w:leftChars="600" w:left="1440" w:firstLineChars="200" w:firstLine="640"/>
        <w:jc w:val="both"/>
        <w:rPr>
          <w:rFonts w:ascii="標楷體" w:eastAsia="標楷體" w:hAnsi="標楷體" w:cs="Times New Roman"/>
          <w:bCs/>
          <w:sz w:val="32"/>
          <w:szCs w:val="32"/>
        </w:rPr>
      </w:pPr>
      <w:r w:rsidRPr="00351F52">
        <w:rPr>
          <w:rFonts w:ascii="標楷體" w:eastAsia="標楷體" w:hAnsi="標楷體" w:cs="Times New Roman" w:hint="eastAsia"/>
          <w:bCs/>
          <w:sz w:val="32"/>
          <w:szCs w:val="32"/>
        </w:rPr>
        <w:t>再查，「委辦業務計畫」之業務費編列3,758萬6千元，較107年增列660萬元，惟預算書中僅以「專業服務費、其他費用」說明之，然該中心員工人數，108年度除調升職級11人，另增聘17人（其中14人為工程師），人力資源較去年充足，應無理由增加委辦業務之業務費。爰凍結</w:t>
      </w:r>
      <w:r>
        <w:rPr>
          <w:rFonts w:ascii="標楷體" w:eastAsia="標楷體" w:hAnsi="標楷體" w:cs="Times New Roman" w:hint="eastAsia"/>
          <w:bCs/>
          <w:sz w:val="32"/>
          <w:szCs w:val="32"/>
        </w:rPr>
        <w:t>部分預算</w:t>
      </w:r>
      <w:r w:rsidRPr="00351F52">
        <w:rPr>
          <w:rFonts w:ascii="標楷體" w:eastAsia="標楷體" w:hAnsi="標楷體" w:cs="Times New Roman" w:hint="eastAsia"/>
          <w:bCs/>
          <w:sz w:val="32"/>
          <w:szCs w:val="32"/>
        </w:rPr>
        <w:t>，俟財團法人台灣建築中心向</w:t>
      </w:r>
      <w:r w:rsidR="002E0746">
        <w:rPr>
          <w:rFonts w:ascii="標楷體" w:eastAsia="標楷體" w:hAnsi="標楷體" w:cs="Times New Roman" w:hint="eastAsia"/>
          <w:bCs/>
          <w:sz w:val="32"/>
          <w:szCs w:val="32"/>
        </w:rPr>
        <w:t>立法院</w:t>
      </w:r>
      <w:r w:rsidRPr="00351F52">
        <w:rPr>
          <w:rFonts w:ascii="標楷體" w:eastAsia="標楷體" w:hAnsi="標楷體" w:cs="Times New Roman" w:hint="eastAsia"/>
          <w:bCs/>
          <w:sz w:val="32"/>
          <w:szCs w:val="32"/>
        </w:rPr>
        <w:t>內政委員會提出書面報告後，始得動支。</w:t>
      </w:r>
    </w:p>
    <w:p w:rsidR="00A444A5" w:rsidRPr="00D54A1F" w:rsidRDefault="00A444A5" w:rsidP="00A444A5">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劉世芳</w:t>
      </w:r>
    </w:p>
    <w:p w:rsidR="00A444A5" w:rsidRPr="00D54A1F" w:rsidRDefault="00A444A5" w:rsidP="00A444A5">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連署人：</w:t>
      </w:r>
      <w:r w:rsidRPr="00A444A5">
        <w:rPr>
          <w:rFonts w:ascii="標楷體" w:eastAsia="標楷體" w:hAnsi="標楷體" w:cs="Times New Roman" w:hint="eastAsia"/>
          <w:bCs/>
          <w:sz w:val="32"/>
          <w:szCs w:val="32"/>
        </w:rPr>
        <w:t>呂孫綾  洪宗熠  蔣絜安</w:t>
      </w:r>
    </w:p>
    <w:p w:rsidR="00351F52" w:rsidRPr="00351F52" w:rsidRDefault="000364EC" w:rsidP="000907E3">
      <w:pPr>
        <w:snapToGrid w:val="0"/>
        <w:spacing w:line="500" w:lineRule="exact"/>
        <w:ind w:leftChars="250" w:left="1400" w:right="119" w:hangingChars="250" w:hanging="800"/>
        <w:jc w:val="both"/>
        <w:rPr>
          <w:rFonts w:ascii="標楷體" w:eastAsia="標楷體" w:hAnsi="標楷體" w:cs="Times New Roman"/>
          <w:bCs/>
          <w:sz w:val="32"/>
          <w:szCs w:val="32"/>
        </w:rPr>
      </w:pPr>
      <w:r w:rsidRPr="000364EC">
        <w:rPr>
          <w:rFonts w:ascii="標楷體" w:eastAsia="標楷體" w:hAnsi="標楷體" w:cs="Times New Roman" w:hint="eastAsia"/>
          <w:bCs/>
          <w:sz w:val="32"/>
          <w:szCs w:val="32"/>
        </w:rPr>
        <w:t>（</w:t>
      </w:r>
      <w:r>
        <w:rPr>
          <w:rFonts w:ascii="標楷體" w:eastAsia="標楷體" w:hAnsi="標楷體" w:cs="Times New Roman" w:hint="eastAsia"/>
          <w:bCs/>
          <w:sz w:val="32"/>
          <w:szCs w:val="32"/>
        </w:rPr>
        <w:t>2</w:t>
      </w:r>
      <w:r w:rsidRPr="000364EC">
        <w:rPr>
          <w:rFonts w:ascii="標楷體" w:eastAsia="標楷體" w:hAnsi="標楷體" w:cs="Times New Roman" w:hint="eastAsia"/>
          <w:bCs/>
          <w:sz w:val="32"/>
          <w:szCs w:val="32"/>
        </w:rPr>
        <w:t>）</w:t>
      </w:r>
      <w:r w:rsidR="00351F52" w:rsidRPr="00351F52">
        <w:rPr>
          <w:rFonts w:ascii="標楷體" w:eastAsia="標楷體" w:hAnsi="標楷體" w:cs="Times New Roman" w:hint="eastAsia"/>
          <w:bCs/>
          <w:sz w:val="32"/>
          <w:szCs w:val="32"/>
        </w:rPr>
        <w:t>財團法人台灣建築中心</w:t>
      </w:r>
      <w:r w:rsidR="00351F52">
        <w:rPr>
          <w:rFonts w:ascii="標楷體" w:eastAsia="標楷體" w:hAnsi="標楷體" w:cs="Times New Roman" w:hint="eastAsia"/>
          <w:bCs/>
          <w:sz w:val="32"/>
          <w:szCs w:val="32"/>
        </w:rPr>
        <w:t>108年度</w:t>
      </w:r>
      <w:r w:rsidR="002E0746">
        <w:rPr>
          <w:rFonts w:ascii="標楷體" w:eastAsia="標楷體" w:hAnsi="標楷體" w:cs="Times New Roman" w:hint="eastAsia"/>
          <w:bCs/>
          <w:sz w:val="32"/>
          <w:szCs w:val="32"/>
        </w:rPr>
        <w:t>預算編列</w:t>
      </w:r>
      <w:r w:rsidR="00351F52" w:rsidRPr="00351F52">
        <w:rPr>
          <w:rFonts w:ascii="標楷體" w:eastAsia="標楷體" w:hAnsi="標楷體" w:cs="Times New Roman" w:hint="eastAsia"/>
          <w:bCs/>
          <w:sz w:val="32"/>
          <w:szCs w:val="32"/>
        </w:rPr>
        <w:t>「服務業務計畫</w:t>
      </w:r>
      <w:r w:rsidR="00C359D3">
        <w:rPr>
          <w:rFonts w:ascii="標楷體" w:eastAsia="標楷體" w:hAnsi="標楷體" w:cs="Times New Roman" w:hint="eastAsia"/>
          <w:bCs/>
          <w:sz w:val="32"/>
          <w:szCs w:val="32"/>
        </w:rPr>
        <w:t>—</w:t>
      </w:r>
      <w:r w:rsidR="00351F52" w:rsidRPr="00351F52">
        <w:rPr>
          <w:rFonts w:ascii="標楷體" w:eastAsia="標楷體" w:hAnsi="標楷體" w:cs="Times New Roman" w:hint="eastAsia"/>
          <w:bCs/>
          <w:sz w:val="32"/>
          <w:szCs w:val="32"/>
        </w:rPr>
        <w:t>業務費」</w:t>
      </w:r>
      <w:r w:rsidR="002E0746">
        <w:rPr>
          <w:rFonts w:ascii="標楷體" w:eastAsia="標楷體" w:hAnsi="標楷體" w:cs="Times New Roman" w:hint="eastAsia"/>
          <w:bCs/>
          <w:sz w:val="32"/>
          <w:szCs w:val="32"/>
        </w:rPr>
        <w:t>7,581萬4千元，</w:t>
      </w:r>
      <w:r w:rsidR="00351F52" w:rsidRPr="00351F52">
        <w:rPr>
          <w:rFonts w:ascii="標楷體" w:eastAsia="標楷體" w:hAnsi="標楷體" w:cs="Times New Roman" w:hint="eastAsia"/>
          <w:bCs/>
          <w:sz w:val="32"/>
          <w:szCs w:val="32"/>
        </w:rPr>
        <w:t>較107年大幅增列1,410</w:t>
      </w:r>
      <w:r w:rsidR="00351F52">
        <w:rPr>
          <w:rFonts w:ascii="標楷體" w:eastAsia="標楷體" w:hAnsi="標楷體" w:cs="Times New Roman" w:hint="eastAsia"/>
          <w:bCs/>
          <w:sz w:val="32"/>
          <w:szCs w:val="32"/>
        </w:rPr>
        <w:t>萬</w:t>
      </w:r>
      <w:r w:rsidR="00351F52" w:rsidRPr="00351F52">
        <w:rPr>
          <w:rFonts w:ascii="標楷體" w:eastAsia="標楷體" w:hAnsi="標楷體" w:cs="Times New Roman" w:hint="eastAsia"/>
          <w:bCs/>
          <w:sz w:val="32"/>
          <w:szCs w:val="32"/>
        </w:rPr>
        <w:t>7千元，為免浮編之虞，財團法人台灣建築中心應詳實說明</w:t>
      </w:r>
      <w:r w:rsidR="00351F52">
        <w:rPr>
          <w:rFonts w:ascii="標楷體" w:eastAsia="標楷體" w:hAnsi="標楷體" w:cs="Times New Roman" w:hint="eastAsia"/>
          <w:bCs/>
          <w:sz w:val="32"/>
          <w:szCs w:val="32"/>
        </w:rPr>
        <w:t>遽增之由，向立法院</w:t>
      </w:r>
      <w:r w:rsidR="00351F52" w:rsidRPr="00351F52">
        <w:rPr>
          <w:rFonts w:ascii="標楷體" w:eastAsia="標楷體" w:hAnsi="標楷體" w:cs="Times New Roman" w:hint="eastAsia"/>
          <w:bCs/>
          <w:sz w:val="32"/>
          <w:szCs w:val="32"/>
        </w:rPr>
        <w:t>內政委員會</w:t>
      </w:r>
      <w:r w:rsidR="00351F52">
        <w:rPr>
          <w:rFonts w:ascii="標楷體" w:eastAsia="標楷體" w:hAnsi="標楷體" w:cs="Times New Roman" w:hint="eastAsia"/>
          <w:bCs/>
          <w:sz w:val="32"/>
          <w:szCs w:val="32"/>
        </w:rPr>
        <w:t>提出書面報告</w:t>
      </w:r>
      <w:r w:rsidR="00351F52" w:rsidRPr="00351F52">
        <w:rPr>
          <w:rFonts w:ascii="標楷體" w:eastAsia="標楷體" w:hAnsi="標楷體" w:cs="Times New Roman" w:hint="eastAsia"/>
          <w:bCs/>
          <w:sz w:val="32"/>
          <w:szCs w:val="32"/>
        </w:rPr>
        <w:t>後</w:t>
      </w:r>
      <w:r w:rsidR="00351F52">
        <w:rPr>
          <w:rFonts w:ascii="標楷體" w:eastAsia="標楷體" w:hAnsi="標楷體" w:cs="Times New Roman" w:hint="eastAsia"/>
          <w:bCs/>
          <w:sz w:val="32"/>
          <w:szCs w:val="32"/>
        </w:rPr>
        <w:t>，</w:t>
      </w:r>
      <w:r w:rsidR="00351F52" w:rsidRPr="00351F52">
        <w:rPr>
          <w:rFonts w:ascii="標楷體" w:eastAsia="標楷體" w:hAnsi="標楷體" w:cs="Times New Roman" w:hint="eastAsia"/>
          <w:bCs/>
          <w:sz w:val="32"/>
          <w:szCs w:val="32"/>
        </w:rPr>
        <w:t>始得動支。</w:t>
      </w:r>
    </w:p>
    <w:p w:rsidR="00A444A5" w:rsidRPr="00D54A1F" w:rsidRDefault="00A444A5" w:rsidP="00A444A5">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林麗蟬</w:t>
      </w:r>
    </w:p>
    <w:p w:rsidR="00A444A5" w:rsidRPr="00D54A1F" w:rsidRDefault="00A444A5" w:rsidP="00A444A5">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連署人：</w:t>
      </w:r>
      <w:r w:rsidRPr="00B74807">
        <w:rPr>
          <w:rFonts w:ascii="標楷體" w:eastAsia="標楷體" w:hAnsi="標楷體" w:cs="Times New Roman" w:hint="eastAsia"/>
          <w:bCs/>
          <w:spacing w:val="-30"/>
          <w:sz w:val="32"/>
          <w:szCs w:val="32"/>
        </w:rPr>
        <w:t xml:space="preserve">高潞．以用．巴魕剌 Kawlo．Iyun．Pacidal </w:t>
      </w:r>
      <w:r>
        <w:rPr>
          <w:rFonts w:ascii="標楷體" w:eastAsia="標楷體" w:hAnsi="標楷體" w:cs="Times New Roman" w:hint="eastAsia"/>
          <w:bCs/>
          <w:spacing w:val="-30"/>
          <w:sz w:val="32"/>
          <w:szCs w:val="32"/>
        </w:rPr>
        <w:t xml:space="preserve"> </w:t>
      </w:r>
      <w:r w:rsidRPr="00B74807">
        <w:rPr>
          <w:rFonts w:ascii="標楷體" w:eastAsia="標楷體" w:hAnsi="標楷體" w:cs="Times New Roman" w:hint="eastAsia"/>
          <w:bCs/>
          <w:spacing w:val="-30"/>
          <w:sz w:val="32"/>
          <w:szCs w:val="32"/>
        </w:rPr>
        <w:t>許毓仁</w:t>
      </w:r>
    </w:p>
    <w:p w:rsidR="00351F52" w:rsidRPr="00351F52" w:rsidRDefault="000364EC" w:rsidP="000907E3">
      <w:pPr>
        <w:snapToGrid w:val="0"/>
        <w:spacing w:line="500" w:lineRule="exact"/>
        <w:ind w:leftChars="250" w:left="1400" w:right="119" w:hangingChars="250" w:hanging="800"/>
        <w:jc w:val="both"/>
        <w:rPr>
          <w:rFonts w:ascii="標楷體" w:eastAsia="標楷體" w:hAnsi="標楷體" w:cs="Times New Roman"/>
          <w:bCs/>
          <w:sz w:val="32"/>
          <w:szCs w:val="32"/>
        </w:rPr>
      </w:pPr>
      <w:r w:rsidRPr="000364EC">
        <w:rPr>
          <w:rFonts w:ascii="標楷體" w:eastAsia="標楷體" w:hAnsi="標楷體" w:cs="Times New Roman" w:hint="eastAsia"/>
          <w:bCs/>
          <w:sz w:val="32"/>
          <w:szCs w:val="32"/>
        </w:rPr>
        <w:t>（</w:t>
      </w:r>
      <w:r>
        <w:rPr>
          <w:rFonts w:ascii="標楷體" w:eastAsia="標楷體" w:hAnsi="標楷體" w:cs="Times New Roman" w:hint="eastAsia"/>
          <w:bCs/>
          <w:sz w:val="32"/>
          <w:szCs w:val="32"/>
        </w:rPr>
        <w:t>3</w:t>
      </w:r>
      <w:r w:rsidRPr="000364EC">
        <w:rPr>
          <w:rFonts w:ascii="標楷體" w:eastAsia="標楷體" w:hAnsi="標楷體" w:cs="Times New Roman" w:hint="eastAsia"/>
          <w:bCs/>
          <w:sz w:val="32"/>
          <w:szCs w:val="32"/>
        </w:rPr>
        <w:t>）</w:t>
      </w:r>
      <w:r w:rsidR="00351F52" w:rsidRPr="00351F52">
        <w:rPr>
          <w:rFonts w:ascii="標楷體" w:eastAsia="標楷體" w:hAnsi="標楷體" w:cs="Times New Roman" w:hint="eastAsia"/>
          <w:bCs/>
          <w:sz w:val="32"/>
          <w:szCs w:val="32"/>
        </w:rPr>
        <w:t>財團法人台灣建築中心</w:t>
      </w:r>
      <w:r w:rsidR="00351F52">
        <w:rPr>
          <w:rFonts w:ascii="標楷體" w:eastAsia="標楷體" w:hAnsi="標楷體" w:cs="Times New Roman" w:hint="eastAsia"/>
          <w:bCs/>
          <w:sz w:val="32"/>
          <w:szCs w:val="32"/>
        </w:rPr>
        <w:t>108年度</w:t>
      </w:r>
      <w:r w:rsidR="002E0746">
        <w:rPr>
          <w:rFonts w:ascii="標楷體" w:eastAsia="標楷體" w:hAnsi="標楷體" w:cs="Times New Roman" w:hint="eastAsia"/>
          <w:bCs/>
          <w:sz w:val="32"/>
          <w:szCs w:val="32"/>
        </w:rPr>
        <w:t>預算編列</w:t>
      </w:r>
      <w:r w:rsidR="002E0746" w:rsidRPr="00351F52">
        <w:rPr>
          <w:rFonts w:ascii="標楷體" w:eastAsia="標楷體" w:hAnsi="標楷體" w:cs="Times New Roman" w:hint="eastAsia"/>
          <w:bCs/>
          <w:sz w:val="32"/>
          <w:szCs w:val="32"/>
        </w:rPr>
        <w:t>「</w:t>
      </w:r>
      <w:r w:rsidR="002E0746">
        <w:rPr>
          <w:rFonts w:ascii="標楷體" w:eastAsia="標楷體" w:hAnsi="標楷體" w:cs="Times New Roman" w:hint="eastAsia"/>
          <w:bCs/>
          <w:sz w:val="32"/>
          <w:szCs w:val="32"/>
        </w:rPr>
        <w:t>委辦</w:t>
      </w:r>
      <w:r w:rsidR="002E0746" w:rsidRPr="00351F52">
        <w:rPr>
          <w:rFonts w:ascii="標楷體" w:eastAsia="標楷體" w:hAnsi="標楷體" w:cs="Times New Roman" w:hint="eastAsia"/>
          <w:bCs/>
          <w:sz w:val="32"/>
          <w:szCs w:val="32"/>
        </w:rPr>
        <w:t>業務計畫</w:t>
      </w:r>
      <w:r w:rsidR="00C359D3">
        <w:rPr>
          <w:rFonts w:ascii="標楷體" w:eastAsia="標楷體" w:hAnsi="標楷體" w:cs="Times New Roman" w:hint="eastAsia"/>
          <w:bCs/>
          <w:sz w:val="32"/>
          <w:szCs w:val="32"/>
        </w:rPr>
        <w:t>—</w:t>
      </w:r>
      <w:r w:rsidR="002E0746" w:rsidRPr="00351F52">
        <w:rPr>
          <w:rFonts w:ascii="標楷體" w:eastAsia="標楷體" w:hAnsi="標楷體" w:cs="Times New Roman" w:hint="eastAsia"/>
          <w:bCs/>
          <w:sz w:val="32"/>
          <w:szCs w:val="32"/>
        </w:rPr>
        <w:t>業務費」</w:t>
      </w:r>
      <w:r w:rsidR="002E0746">
        <w:rPr>
          <w:rFonts w:ascii="標楷體" w:eastAsia="標楷體" w:hAnsi="標楷體" w:cs="Times New Roman" w:hint="eastAsia"/>
          <w:bCs/>
          <w:sz w:val="32"/>
          <w:szCs w:val="32"/>
        </w:rPr>
        <w:t>3,758萬6千元，</w:t>
      </w:r>
      <w:r w:rsidR="00351F52" w:rsidRPr="00351F52">
        <w:rPr>
          <w:rFonts w:ascii="標楷體" w:eastAsia="標楷體" w:hAnsi="標楷體" w:cs="Times New Roman" w:hint="eastAsia"/>
          <w:bCs/>
          <w:sz w:val="32"/>
          <w:szCs w:val="32"/>
        </w:rPr>
        <w:t>較107年大幅增列660</w:t>
      </w:r>
      <w:r w:rsidR="00351F52">
        <w:rPr>
          <w:rFonts w:ascii="標楷體" w:eastAsia="標楷體" w:hAnsi="標楷體" w:cs="Times New Roman" w:hint="eastAsia"/>
          <w:bCs/>
          <w:sz w:val="32"/>
          <w:szCs w:val="32"/>
        </w:rPr>
        <w:t>萬</w:t>
      </w:r>
      <w:r w:rsidR="00351F52" w:rsidRPr="00351F52">
        <w:rPr>
          <w:rFonts w:ascii="標楷體" w:eastAsia="標楷體" w:hAnsi="標楷體" w:cs="Times New Roman" w:hint="eastAsia"/>
          <w:bCs/>
          <w:sz w:val="32"/>
          <w:szCs w:val="32"/>
        </w:rPr>
        <w:t>元，然說明欄目當中僅以專業服務費、其他費用等說詞草率帶過，為免浮編之虞，</w:t>
      </w:r>
      <w:r w:rsidR="00351F52">
        <w:rPr>
          <w:rFonts w:ascii="標楷體" w:eastAsia="標楷體" w:hAnsi="標楷體" w:cs="Times New Roman" w:hint="eastAsia"/>
          <w:bCs/>
          <w:sz w:val="32"/>
          <w:szCs w:val="32"/>
        </w:rPr>
        <w:t>該</w:t>
      </w:r>
      <w:r w:rsidR="00351F52" w:rsidRPr="00351F52">
        <w:rPr>
          <w:rFonts w:ascii="標楷體" w:eastAsia="標楷體" w:hAnsi="標楷體" w:cs="Times New Roman" w:hint="eastAsia"/>
          <w:bCs/>
          <w:sz w:val="32"/>
          <w:szCs w:val="32"/>
        </w:rPr>
        <w:t>中心應詳實說明</w:t>
      </w:r>
      <w:r w:rsidR="002E0746">
        <w:rPr>
          <w:rFonts w:ascii="標楷體" w:eastAsia="標楷體" w:hAnsi="標楷體" w:cs="Times New Roman" w:hint="eastAsia"/>
          <w:bCs/>
          <w:sz w:val="32"/>
          <w:szCs w:val="32"/>
        </w:rPr>
        <w:t>編列</w:t>
      </w:r>
      <w:r w:rsidR="00351F52" w:rsidRPr="00351F52">
        <w:rPr>
          <w:rFonts w:ascii="標楷體" w:eastAsia="標楷體" w:hAnsi="標楷體" w:cs="Times New Roman" w:hint="eastAsia"/>
          <w:bCs/>
          <w:sz w:val="32"/>
          <w:szCs w:val="32"/>
        </w:rPr>
        <w:t>之必要</w:t>
      </w:r>
      <w:r w:rsidR="002E0746">
        <w:rPr>
          <w:rFonts w:ascii="標楷體" w:eastAsia="標楷體" w:hAnsi="標楷體" w:cs="Times New Roman" w:hint="eastAsia"/>
          <w:bCs/>
          <w:sz w:val="32"/>
          <w:szCs w:val="32"/>
        </w:rPr>
        <w:t>性</w:t>
      </w:r>
      <w:r w:rsidR="00BB6F07">
        <w:rPr>
          <w:rFonts w:ascii="標楷體" w:eastAsia="標楷體" w:hAnsi="標楷體" w:cs="Times New Roman" w:hint="eastAsia"/>
          <w:bCs/>
          <w:sz w:val="32"/>
          <w:szCs w:val="32"/>
        </w:rPr>
        <w:t>。爰凍結部分預算</w:t>
      </w:r>
      <w:r w:rsidR="00351F52" w:rsidRPr="00351F52">
        <w:rPr>
          <w:rFonts w:ascii="標楷體" w:eastAsia="標楷體" w:hAnsi="標楷體" w:cs="Times New Roman" w:hint="eastAsia"/>
          <w:bCs/>
          <w:sz w:val="32"/>
          <w:szCs w:val="32"/>
        </w:rPr>
        <w:t>，</w:t>
      </w:r>
      <w:r w:rsidR="00351F52">
        <w:rPr>
          <w:rFonts w:ascii="標楷體" w:eastAsia="標楷體" w:hAnsi="標楷體" w:cs="Times New Roman" w:hint="eastAsia"/>
          <w:bCs/>
          <w:sz w:val="32"/>
          <w:szCs w:val="32"/>
        </w:rPr>
        <w:t>俟</w:t>
      </w:r>
      <w:r w:rsidR="00351F52" w:rsidRPr="00351F52">
        <w:rPr>
          <w:rFonts w:ascii="標楷體" w:eastAsia="標楷體" w:hAnsi="標楷體" w:cs="Times New Roman" w:hint="eastAsia"/>
          <w:bCs/>
          <w:sz w:val="32"/>
          <w:szCs w:val="32"/>
        </w:rPr>
        <w:t>財團法人台灣建築中心詳實說明遽增之由，</w:t>
      </w:r>
      <w:r w:rsidR="00351F52">
        <w:rPr>
          <w:rFonts w:ascii="標楷體" w:eastAsia="標楷體" w:hAnsi="標楷體" w:cs="Times New Roman" w:hint="eastAsia"/>
          <w:bCs/>
          <w:sz w:val="32"/>
          <w:szCs w:val="32"/>
        </w:rPr>
        <w:t>向立法院</w:t>
      </w:r>
      <w:r w:rsidR="00351F52" w:rsidRPr="00351F52">
        <w:rPr>
          <w:rFonts w:ascii="標楷體" w:eastAsia="標楷體" w:hAnsi="標楷體" w:cs="Times New Roman" w:hint="eastAsia"/>
          <w:bCs/>
          <w:sz w:val="32"/>
          <w:szCs w:val="32"/>
        </w:rPr>
        <w:t>內政委員會</w:t>
      </w:r>
      <w:r w:rsidR="00351F52">
        <w:rPr>
          <w:rFonts w:ascii="標楷體" w:eastAsia="標楷體" w:hAnsi="標楷體" w:cs="Times New Roman" w:hint="eastAsia"/>
          <w:bCs/>
          <w:sz w:val="32"/>
          <w:szCs w:val="32"/>
        </w:rPr>
        <w:t>提出書面報告</w:t>
      </w:r>
      <w:r w:rsidR="00351F52" w:rsidRPr="00351F52">
        <w:rPr>
          <w:rFonts w:ascii="標楷體" w:eastAsia="標楷體" w:hAnsi="標楷體" w:cs="Times New Roman" w:hint="eastAsia"/>
          <w:bCs/>
          <w:sz w:val="32"/>
          <w:szCs w:val="32"/>
        </w:rPr>
        <w:t>後</w:t>
      </w:r>
      <w:r w:rsidR="00351F52">
        <w:rPr>
          <w:rFonts w:ascii="標楷體" w:eastAsia="標楷體" w:hAnsi="標楷體" w:cs="Times New Roman" w:hint="eastAsia"/>
          <w:bCs/>
          <w:sz w:val="32"/>
          <w:szCs w:val="32"/>
        </w:rPr>
        <w:t>，</w:t>
      </w:r>
      <w:r w:rsidR="00351F52" w:rsidRPr="00351F52">
        <w:rPr>
          <w:rFonts w:ascii="標楷體" w:eastAsia="標楷體" w:hAnsi="標楷體" w:cs="Times New Roman" w:hint="eastAsia"/>
          <w:bCs/>
          <w:sz w:val="32"/>
          <w:szCs w:val="32"/>
        </w:rPr>
        <w:t>始得動支。</w:t>
      </w:r>
    </w:p>
    <w:p w:rsidR="00A444A5" w:rsidRPr="00D54A1F" w:rsidRDefault="00A444A5" w:rsidP="00A444A5">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林麗蟬</w:t>
      </w:r>
    </w:p>
    <w:p w:rsidR="00A444A5" w:rsidRPr="00A444A5" w:rsidRDefault="00A444A5" w:rsidP="00A444A5">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連署人：</w:t>
      </w:r>
      <w:r w:rsidRPr="00B74807">
        <w:rPr>
          <w:rFonts w:ascii="標楷體" w:eastAsia="標楷體" w:hAnsi="標楷體" w:cs="Times New Roman" w:hint="eastAsia"/>
          <w:bCs/>
          <w:spacing w:val="-30"/>
          <w:sz w:val="32"/>
          <w:szCs w:val="32"/>
        </w:rPr>
        <w:t xml:space="preserve">高潞．以用．巴魕剌 Kawlo．Iyun．Pacidal </w:t>
      </w:r>
      <w:r>
        <w:rPr>
          <w:rFonts w:ascii="標楷體" w:eastAsia="標楷體" w:hAnsi="標楷體" w:cs="Times New Roman" w:hint="eastAsia"/>
          <w:bCs/>
          <w:spacing w:val="-30"/>
          <w:sz w:val="32"/>
          <w:szCs w:val="32"/>
        </w:rPr>
        <w:t xml:space="preserve"> </w:t>
      </w:r>
      <w:r w:rsidRPr="00B74807">
        <w:rPr>
          <w:rFonts w:ascii="標楷體" w:eastAsia="標楷體" w:hAnsi="標楷體" w:cs="Times New Roman" w:hint="eastAsia"/>
          <w:bCs/>
          <w:spacing w:val="-30"/>
          <w:sz w:val="32"/>
          <w:szCs w:val="32"/>
        </w:rPr>
        <w:t>許毓仁</w:t>
      </w:r>
    </w:p>
    <w:p w:rsidR="00A444A5" w:rsidRPr="000364EC" w:rsidRDefault="00A444A5" w:rsidP="00A444A5">
      <w:pPr>
        <w:snapToGrid w:val="0"/>
        <w:spacing w:line="500" w:lineRule="exact"/>
        <w:ind w:leftChars="250" w:left="928" w:right="119" w:hangingChars="100" w:hanging="328"/>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2</w:t>
      </w:r>
      <w:r w:rsidRPr="000364EC">
        <w:rPr>
          <w:rFonts w:ascii="標楷體" w:eastAsia="標楷體" w:hAnsi="標楷體" w:cs="Times New Roman" w:hint="eastAsia"/>
          <w:bCs/>
          <w:spacing w:val="4"/>
          <w:sz w:val="32"/>
          <w:szCs w:val="32"/>
        </w:rPr>
        <w:t>.財團法人</w:t>
      </w:r>
      <w:r>
        <w:rPr>
          <w:rFonts w:ascii="標楷體" w:eastAsia="標楷體" w:hAnsi="標楷體" w:cs="Times New Roman" w:hint="eastAsia"/>
          <w:bCs/>
          <w:spacing w:val="4"/>
          <w:sz w:val="32"/>
          <w:szCs w:val="32"/>
        </w:rPr>
        <w:t>台灣建築中心應</w:t>
      </w:r>
      <w:r w:rsidRPr="000364EC">
        <w:rPr>
          <w:rFonts w:ascii="標楷體" w:eastAsia="標楷體" w:hAnsi="標楷體" w:cs="Times New Roman" w:hint="eastAsia"/>
          <w:bCs/>
          <w:spacing w:val="4"/>
          <w:sz w:val="32"/>
          <w:szCs w:val="32"/>
        </w:rPr>
        <w:t>就下列</w:t>
      </w:r>
      <w:r>
        <w:rPr>
          <w:rFonts w:ascii="標楷體" w:eastAsia="標楷體" w:hAnsi="標楷體" w:cs="Times New Roman" w:hint="eastAsia"/>
          <w:bCs/>
          <w:spacing w:val="4"/>
          <w:sz w:val="32"/>
          <w:szCs w:val="32"/>
        </w:rPr>
        <w:t>2</w:t>
      </w:r>
      <w:r w:rsidRPr="000364EC">
        <w:rPr>
          <w:rFonts w:ascii="標楷體" w:eastAsia="標楷體" w:hAnsi="標楷體" w:cs="Times New Roman" w:hint="eastAsia"/>
          <w:bCs/>
          <w:spacing w:val="4"/>
          <w:sz w:val="32"/>
          <w:szCs w:val="32"/>
        </w:rPr>
        <w:t>案，提出書面報告。</w:t>
      </w:r>
    </w:p>
    <w:p w:rsidR="00A444A5" w:rsidRDefault="00A444A5" w:rsidP="00A444A5">
      <w:pPr>
        <w:snapToGrid w:val="0"/>
        <w:spacing w:line="500" w:lineRule="exact"/>
        <w:ind w:leftChars="250" w:left="1240" w:right="119" w:hangingChars="200" w:hanging="640"/>
        <w:jc w:val="both"/>
        <w:rPr>
          <w:rFonts w:ascii="標楷體" w:eastAsia="標楷體" w:hAnsi="標楷體" w:cs="Times New Roman"/>
          <w:bCs/>
          <w:sz w:val="32"/>
          <w:szCs w:val="32"/>
        </w:rPr>
      </w:pPr>
      <w:r w:rsidRPr="000364EC">
        <w:rPr>
          <w:rFonts w:ascii="標楷體" w:eastAsia="標楷體" w:hAnsi="標楷體" w:cs="Times New Roman" w:hint="eastAsia"/>
          <w:bCs/>
          <w:sz w:val="32"/>
          <w:szCs w:val="32"/>
        </w:rPr>
        <w:t>（1）</w:t>
      </w:r>
      <w:r w:rsidR="006A440F" w:rsidRPr="006A440F">
        <w:rPr>
          <w:rFonts w:ascii="標楷體" w:eastAsia="標楷體" w:hAnsi="標楷體" w:cs="Times New Roman" w:hint="eastAsia"/>
          <w:bCs/>
          <w:sz w:val="32"/>
          <w:szCs w:val="32"/>
        </w:rPr>
        <w:t>財團法人台灣建築中心108年度「勞務收入」編列2</w:t>
      </w:r>
      <w:r w:rsidR="006A440F">
        <w:rPr>
          <w:rFonts w:ascii="標楷體" w:eastAsia="標楷體" w:hAnsi="標楷體" w:cs="Times New Roman" w:hint="eastAsia"/>
          <w:bCs/>
          <w:sz w:val="32"/>
          <w:szCs w:val="32"/>
        </w:rPr>
        <w:t>億</w:t>
      </w:r>
      <w:r w:rsidR="006A440F" w:rsidRPr="006A440F">
        <w:rPr>
          <w:rFonts w:ascii="標楷體" w:eastAsia="標楷體" w:hAnsi="標楷體" w:cs="Times New Roman" w:hint="eastAsia"/>
          <w:bCs/>
          <w:sz w:val="32"/>
          <w:szCs w:val="32"/>
        </w:rPr>
        <w:t>0,155</w:t>
      </w:r>
      <w:r w:rsidR="006A440F">
        <w:rPr>
          <w:rFonts w:ascii="標楷體" w:eastAsia="標楷體" w:hAnsi="標楷體" w:cs="Times New Roman" w:hint="eastAsia"/>
          <w:bCs/>
          <w:sz w:val="32"/>
          <w:szCs w:val="32"/>
        </w:rPr>
        <w:t>萬</w:t>
      </w:r>
      <w:r w:rsidR="006A440F" w:rsidRPr="006A440F">
        <w:rPr>
          <w:rFonts w:ascii="標楷體" w:eastAsia="標楷體" w:hAnsi="標楷體" w:cs="Times New Roman" w:hint="eastAsia"/>
          <w:bCs/>
          <w:sz w:val="32"/>
          <w:szCs w:val="32"/>
        </w:rPr>
        <w:t>6千元，其中「山坡地社區安全自主關懷與推廣教育計畫」編列</w:t>
      </w:r>
      <w:r w:rsidR="002E0746">
        <w:rPr>
          <w:rFonts w:ascii="標楷體" w:eastAsia="標楷體" w:hAnsi="標楷體" w:cs="Times New Roman" w:hint="eastAsia"/>
          <w:bCs/>
          <w:sz w:val="32"/>
          <w:szCs w:val="32"/>
        </w:rPr>
        <w:t>1</w:t>
      </w:r>
      <w:r w:rsidR="006A440F" w:rsidRPr="006A440F">
        <w:rPr>
          <w:rFonts w:ascii="標楷體" w:eastAsia="標楷體" w:hAnsi="標楷體" w:cs="Times New Roman" w:hint="eastAsia"/>
          <w:bCs/>
          <w:sz w:val="32"/>
          <w:szCs w:val="32"/>
        </w:rPr>
        <w:t>37</w:t>
      </w:r>
      <w:r w:rsidR="002E0746">
        <w:rPr>
          <w:rFonts w:ascii="標楷體" w:eastAsia="標楷體" w:hAnsi="標楷體" w:cs="Times New Roman" w:hint="eastAsia"/>
          <w:bCs/>
          <w:sz w:val="32"/>
          <w:szCs w:val="32"/>
        </w:rPr>
        <w:t>萬</w:t>
      </w:r>
      <w:r w:rsidR="006A440F" w:rsidRPr="006A440F">
        <w:rPr>
          <w:rFonts w:ascii="標楷體" w:eastAsia="標楷體" w:hAnsi="標楷體" w:cs="Times New Roman" w:hint="eastAsia"/>
          <w:bCs/>
          <w:sz w:val="32"/>
          <w:szCs w:val="32"/>
        </w:rPr>
        <w:t>6千元，是為推廣坡地社區自主防治輔導，辦理相關研討講習會及社區說明會，以提升坡地社區防災概念，減少政府救災負擔。但經查從實施坡地社區自主巡檢輔導與防災推廣計畫以來，</w:t>
      </w:r>
      <w:r w:rsidR="006A440F">
        <w:rPr>
          <w:rFonts w:ascii="標楷體" w:eastAsia="標楷體" w:hAnsi="標楷體" w:cs="Times New Roman" w:hint="eastAsia"/>
          <w:bCs/>
          <w:sz w:val="32"/>
          <w:szCs w:val="32"/>
        </w:rPr>
        <w:t>該</w:t>
      </w:r>
      <w:r w:rsidR="006A440F" w:rsidRPr="006A440F">
        <w:rPr>
          <w:rFonts w:ascii="標楷體" w:eastAsia="標楷體" w:hAnsi="標楷體" w:cs="Times New Roman" w:hint="eastAsia"/>
          <w:bCs/>
          <w:sz w:val="32"/>
          <w:szCs w:val="32"/>
        </w:rPr>
        <w:t>中心協助實施現地勘查、診斷及輔導社區情形甚為零星，而且主要集中於北部地區(如107年度截至8月底僅完成23案，包含新北市17案、新竹縣及宜蘭縣各3案；苗栗、</w:t>
      </w:r>
      <w:r w:rsidR="006A440F">
        <w:rPr>
          <w:rFonts w:ascii="標楷體" w:eastAsia="標楷體" w:hAnsi="標楷體" w:cs="Times New Roman" w:hint="eastAsia"/>
          <w:bCs/>
          <w:sz w:val="32"/>
          <w:szCs w:val="32"/>
        </w:rPr>
        <w:t>臺</w:t>
      </w:r>
      <w:r w:rsidR="006A440F" w:rsidRPr="006A440F">
        <w:rPr>
          <w:rFonts w:ascii="標楷體" w:eastAsia="標楷體" w:hAnsi="標楷體" w:cs="Times New Roman" w:hint="eastAsia"/>
          <w:bCs/>
          <w:sz w:val="32"/>
          <w:szCs w:val="32"/>
        </w:rPr>
        <w:t>中、彰化、高雄等地均為0)，允應就以前年度辦理情形檢討改善，以兼顧防災效益及區域均衡。爰</w:t>
      </w:r>
      <w:r w:rsidR="006A440F">
        <w:rPr>
          <w:rFonts w:ascii="標楷體" w:eastAsia="標楷體" w:hAnsi="標楷體" w:cs="Times New Roman" w:hint="eastAsia"/>
          <w:bCs/>
          <w:sz w:val="32"/>
          <w:szCs w:val="32"/>
        </w:rPr>
        <w:t>財團法人</w:t>
      </w:r>
      <w:r w:rsidR="006A440F" w:rsidRPr="006A440F">
        <w:rPr>
          <w:rFonts w:ascii="標楷體" w:eastAsia="標楷體" w:hAnsi="標楷體" w:cs="Times New Roman" w:hint="eastAsia"/>
          <w:bCs/>
          <w:sz w:val="32"/>
          <w:szCs w:val="32"/>
        </w:rPr>
        <w:t>台灣建築中心</w:t>
      </w:r>
      <w:r w:rsidR="006A440F">
        <w:rPr>
          <w:rFonts w:ascii="標楷體" w:eastAsia="標楷體" w:hAnsi="標楷體" w:cs="Times New Roman" w:hint="eastAsia"/>
          <w:bCs/>
          <w:sz w:val="32"/>
          <w:szCs w:val="32"/>
        </w:rPr>
        <w:t>應就</w:t>
      </w:r>
      <w:r w:rsidR="006A440F" w:rsidRPr="006A440F">
        <w:rPr>
          <w:rFonts w:ascii="標楷體" w:eastAsia="標楷體" w:hAnsi="標楷體" w:cs="Times New Roman" w:hint="eastAsia"/>
          <w:bCs/>
          <w:sz w:val="32"/>
          <w:szCs w:val="32"/>
        </w:rPr>
        <w:t>「山坡地社區安全自主關懷與推廣教育計畫」</w:t>
      </w:r>
      <w:r w:rsidR="006A440F">
        <w:rPr>
          <w:rFonts w:ascii="標楷體" w:eastAsia="標楷體" w:hAnsi="標楷體" w:cs="Times New Roman" w:hint="eastAsia"/>
          <w:bCs/>
          <w:sz w:val="32"/>
          <w:szCs w:val="32"/>
        </w:rPr>
        <w:t>，</w:t>
      </w:r>
      <w:r w:rsidR="006A440F" w:rsidRPr="006A440F">
        <w:rPr>
          <w:rFonts w:ascii="標楷體" w:eastAsia="標楷體" w:hAnsi="標楷體" w:cs="Times New Roman" w:hint="eastAsia"/>
          <w:bCs/>
          <w:sz w:val="32"/>
          <w:szCs w:val="32"/>
        </w:rPr>
        <w:t>向</w:t>
      </w:r>
      <w:r w:rsidR="006A440F">
        <w:rPr>
          <w:rFonts w:ascii="標楷體" w:eastAsia="標楷體" w:hAnsi="標楷體" w:cs="Times New Roman" w:hint="eastAsia"/>
          <w:bCs/>
          <w:sz w:val="32"/>
          <w:szCs w:val="32"/>
        </w:rPr>
        <w:t>立法</w:t>
      </w:r>
      <w:r w:rsidR="006A440F" w:rsidRPr="006A440F">
        <w:rPr>
          <w:rFonts w:ascii="標楷體" w:eastAsia="標楷體" w:hAnsi="標楷體" w:cs="Times New Roman" w:hint="eastAsia"/>
          <w:bCs/>
          <w:sz w:val="32"/>
          <w:szCs w:val="32"/>
        </w:rPr>
        <w:t>院內政委員會提出具體改善方案之</w:t>
      </w:r>
      <w:r w:rsidR="006A440F">
        <w:rPr>
          <w:rFonts w:ascii="標楷體" w:eastAsia="標楷體" w:hAnsi="標楷體" w:cs="Times New Roman" w:hint="eastAsia"/>
          <w:bCs/>
          <w:sz w:val="32"/>
          <w:szCs w:val="32"/>
        </w:rPr>
        <w:t>書面</w:t>
      </w:r>
      <w:r w:rsidR="006A440F" w:rsidRPr="006A440F">
        <w:rPr>
          <w:rFonts w:ascii="標楷體" w:eastAsia="標楷體" w:hAnsi="標楷體" w:cs="Times New Roman" w:hint="eastAsia"/>
          <w:bCs/>
          <w:sz w:val="32"/>
          <w:szCs w:val="32"/>
        </w:rPr>
        <w:t>報告。</w:t>
      </w:r>
    </w:p>
    <w:p w:rsidR="00A444A5" w:rsidRPr="00D54A1F" w:rsidRDefault="00A444A5" w:rsidP="00A444A5">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林為洲</w:t>
      </w:r>
    </w:p>
    <w:p w:rsidR="00A444A5" w:rsidRPr="00D54A1F" w:rsidRDefault="00A444A5" w:rsidP="00A444A5">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林麗蟬</w:t>
      </w:r>
      <w:r w:rsidRPr="00A444A5">
        <w:rPr>
          <w:rFonts w:ascii="標楷體" w:eastAsia="標楷體" w:hAnsi="標楷體" w:cs="Times New Roman" w:hint="eastAsia"/>
          <w:bCs/>
          <w:sz w:val="32"/>
          <w:szCs w:val="32"/>
        </w:rPr>
        <w:t xml:space="preserve">  許毓仁</w:t>
      </w:r>
    </w:p>
    <w:p w:rsidR="00A444A5" w:rsidRDefault="00A444A5" w:rsidP="00B9127B">
      <w:pPr>
        <w:snapToGrid w:val="0"/>
        <w:spacing w:line="500" w:lineRule="exact"/>
        <w:ind w:leftChars="250" w:left="1240" w:right="119" w:hangingChars="200" w:hanging="640"/>
        <w:jc w:val="both"/>
        <w:rPr>
          <w:rFonts w:ascii="標楷體" w:eastAsia="標楷體" w:hAnsi="標楷體" w:cs="Times New Roman"/>
          <w:bCs/>
          <w:sz w:val="32"/>
          <w:szCs w:val="32"/>
        </w:rPr>
      </w:pPr>
      <w:r w:rsidRPr="000364EC">
        <w:rPr>
          <w:rFonts w:ascii="標楷體" w:eastAsia="標楷體" w:hAnsi="標楷體" w:cs="Times New Roman" w:hint="eastAsia"/>
          <w:bCs/>
          <w:sz w:val="32"/>
          <w:szCs w:val="32"/>
        </w:rPr>
        <w:t>（</w:t>
      </w:r>
      <w:r>
        <w:rPr>
          <w:rFonts w:ascii="標楷體" w:eastAsia="標楷體" w:hAnsi="標楷體" w:cs="Times New Roman" w:hint="eastAsia"/>
          <w:bCs/>
          <w:sz w:val="32"/>
          <w:szCs w:val="32"/>
        </w:rPr>
        <w:t>2</w:t>
      </w:r>
      <w:r w:rsidRPr="000364EC">
        <w:rPr>
          <w:rFonts w:ascii="標楷體" w:eastAsia="標楷體" w:hAnsi="標楷體" w:cs="Times New Roman" w:hint="eastAsia"/>
          <w:bCs/>
          <w:sz w:val="32"/>
          <w:szCs w:val="32"/>
        </w:rPr>
        <w:t>）</w:t>
      </w:r>
      <w:r w:rsidR="00B9127B" w:rsidRPr="00B9127B">
        <w:rPr>
          <w:rFonts w:ascii="標楷體" w:eastAsia="標楷體" w:hAnsi="標楷體" w:cs="Times New Roman" w:hint="eastAsia"/>
          <w:bCs/>
          <w:sz w:val="32"/>
          <w:szCs w:val="32"/>
        </w:rPr>
        <w:t>108年度</w:t>
      </w:r>
      <w:r w:rsidR="00B9127B" w:rsidRPr="006A440F">
        <w:rPr>
          <w:rFonts w:ascii="標楷體" w:eastAsia="標楷體" w:hAnsi="標楷體" w:cs="Times New Roman" w:hint="eastAsia"/>
          <w:bCs/>
          <w:sz w:val="32"/>
          <w:szCs w:val="32"/>
        </w:rPr>
        <w:t>財團法人台灣建築中心</w:t>
      </w:r>
      <w:r w:rsidR="00B9127B" w:rsidRPr="00B9127B">
        <w:rPr>
          <w:rFonts w:ascii="標楷體" w:eastAsia="標楷體" w:hAnsi="標楷體" w:cs="Times New Roman" w:hint="eastAsia"/>
          <w:bCs/>
          <w:sz w:val="32"/>
          <w:szCs w:val="32"/>
        </w:rPr>
        <w:t>辦理「</w:t>
      </w:r>
      <w:r w:rsidR="00540074" w:rsidRPr="006A440F">
        <w:rPr>
          <w:rFonts w:ascii="標楷體" w:eastAsia="標楷體" w:hAnsi="標楷體" w:cs="Times New Roman" w:hint="eastAsia"/>
          <w:bCs/>
          <w:sz w:val="32"/>
          <w:szCs w:val="32"/>
        </w:rPr>
        <w:t>山坡地社區安全自主關懷與推廣教育計畫</w:t>
      </w:r>
      <w:r w:rsidR="00B9127B" w:rsidRPr="00B9127B">
        <w:rPr>
          <w:rFonts w:ascii="標楷體" w:eastAsia="標楷體" w:hAnsi="標楷體" w:cs="Times New Roman" w:hint="eastAsia"/>
          <w:bCs/>
          <w:sz w:val="32"/>
          <w:szCs w:val="32"/>
        </w:rPr>
        <w:t>」預算案編列137萬6千元。經查：自實施坡地社區自主巡檢輔導與防災推廣計畫以來，</w:t>
      </w:r>
      <w:r w:rsidR="00B9127B">
        <w:rPr>
          <w:rFonts w:ascii="標楷體" w:eastAsia="標楷體" w:hAnsi="標楷體" w:cs="Times New Roman" w:hint="eastAsia"/>
          <w:bCs/>
          <w:sz w:val="32"/>
          <w:szCs w:val="32"/>
        </w:rPr>
        <w:t>該</w:t>
      </w:r>
      <w:r w:rsidR="00B9127B" w:rsidRPr="00B9127B">
        <w:rPr>
          <w:rFonts w:ascii="標楷體" w:eastAsia="標楷體" w:hAnsi="標楷體" w:cs="Times New Roman" w:hint="eastAsia"/>
          <w:bCs/>
          <w:sz w:val="32"/>
          <w:szCs w:val="32"/>
        </w:rPr>
        <w:t>中心協助實施現地勘查、診斷及輔導社區情形甚為零星，例如107年截至8月底止僅23案，且主要集中於北部地區，恐有區域失衡之虞，該中心賡續辦理「</w:t>
      </w:r>
      <w:r w:rsidR="00540074" w:rsidRPr="006A440F">
        <w:rPr>
          <w:rFonts w:ascii="標楷體" w:eastAsia="標楷體" w:hAnsi="標楷體" w:cs="Times New Roman" w:hint="eastAsia"/>
          <w:bCs/>
          <w:sz w:val="32"/>
          <w:szCs w:val="32"/>
        </w:rPr>
        <w:t>山坡地社區安全自主關懷與推廣教育計畫</w:t>
      </w:r>
      <w:r w:rsidR="00B9127B" w:rsidRPr="00B9127B">
        <w:rPr>
          <w:rFonts w:ascii="標楷體" w:eastAsia="標楷體" w:hAnsi="標楷體" w:cs="Times New Roman" w:hint="eastAsia"/>
          <w:bCs/>
          <w:sz w:val="32"/>
          <w:szCs w:val="32"/>
        </w:rPr>
        <w:t>」，應就以前年度辦理情形檢討改善，兼顧防災效益及區域均衡，以維護坡地社區居民家園之安全。</w:t>
      </w:r>
      <w:r w:rsidR="00B9127B">
        <w:rPr>
          <w:rFonts w:ascii="標楷體" w:eastAsia="標楷體" w:hAnsi="標楷體" w:cs="Times New Roman" w:hint="eastAsia"/>
          <w:bCs/>
          <w:sz w:val="32"/>
          <w:szCs w:val="32"/>
        </w:rPr>
        <w:t>爰財團法人台灣</w:t>
      </w:r>
      <w:r w:rsidR="00B9127B" w:rsidRPr="00B9127B">
        <w:rPr>
          <w:rFonts w:ascii="標楷體" w:eastAsia="標楷體" w:hAnsi="標楷體" w:cs="Times New Roman" w:hint="eastAsia"/>
          <w:bCs/>
          <w:sz w:val="32"/>
          <w:szCs w:val="32"/>
        </w:rPr>
        <w:t>建築中心</w:t>
      </w:r>
      <w:r w:rsidR="00B9127B">
        <w:rPr>
          <w:rFonts w:ascii="標楷體" w:eastAsia="標楷體" w:hAnsi="標楷體" w:cs="Times New Roman" w:hint="eastAsia"/>
          <w:bCs/>
          <w:sz w:val="32"/>
          <w:szCs w:val="32"/>
        </w:rPr>
        <w:t>應就</w:t>
      </w:r>
      <w:r w:rsidR="00B9127B" w:rsidRPr="00B9127B">
        <w:rPr>
          <w:rFonts w:ascii="標楷體" w:eastAsia="標楷體" w:hAnsi="標楷體" w:cs="Times New Roman" w:hint="eastAsia"/>
          <w:bCs/>
          <w:sz w:val="32"/>
          <w:szCs w:val="32"/>
        </w:rPr>
        <w:t>「</w:t>
      </w:r>
      <w:r w:rsidR="00540074" w:rsidRPr="006A440F">
        <w:rPr>
          <w:rFonts w:ascii="標楷體" w:eastAsia="標楷體" w:hAnsi="標楷體" w:cs="Times New Roman" w:hint="eastAsia"/>
          <w:bCs/>
          <w:sz w:val="32"/>
          <w:szCs w:val="32"/>
        </w:rPr>
        <w:t>山坡地社區安全自主關懷與推廣教育計畫</w:t>
      </w:r>
      <w:r w:rsidR="00B9127B" w:rsidRPr="00B9127B">
        <w:rPr>
          <w:rFonts w:ascii="標楷體" w:eastAsia="標楷體" w:hAnsi="標楷體" w:cs="Times New Roman" w:hint="eastAsia"/>
          <w:bCs/>
          <w:sz w:val="32"/>
          <w:szCs w:val="32"/>
        </w:rPr>
        <w:t>」</w:t>
      </w:r>
      <w:r w:rsidR="00540074">
        <w:rPr>
          <w:rFonts w:ascii="標楷體" w:eastAsia="標楷體" w:hAnsi="標楷體" w:cs="Times New Roman" w:hint="eastAsia"/>
          <w:bCs/>
          <w:sz w:val="32"/>
          <w:szCs w:val="32"/>
        </w:rPr>
        <w:t>，</w:t>
      </w:r>
      <w:r w:rsidR="00B9127B" w:rsidRPr="00B9127B">
        <w:rPr>
          <w:rFonts w:ascii="標楷體" w:eastAsia="標楷體" w:hAnsi="標楷體" w:cs="Times New Roman" w:hint="eastAsia"/>
          <w:bCs/>
          <w:sz w:val="32"/>
          <w:szCs w:val="32"/>
        </w:rPr>
        <w:t>向</w:t>
      </w:r>
      <w:r w:rsidR="00B9127B">
        <w:rPr>
          <w:rFonts w:ascii="標楷體" w:eastAsia="標楷體" w:hAnsi="標楷體" w:cs="Times New Roman" w:hint="eastAsia"/>
          <w:bCs/>
          <w:sz w:val="32"/>
          <w:szCs w:val="32"/>
        </w:rPr>
        <w:t>立法院</w:t>
      </w:r>
      <w:r w:rsidR="00B9127B" w:rsidRPr="00B9127B">
        <w:rPr>
          <w:rFonts w:ascii="標楷體" w:eastAsia="標楷體" w:hAnsi="標楷體" w:cs="Times New Roman" w:hint="eastAsia"/>
          <w:bCs/>
          <w:sz w:val="32"/>
          <w:szCs w:val="32"/>
        </w:rPr>
        <w:t>內政委員會提出</w:t>
      </w:r>
      <w:r w:rsidR="00B9127B">
        <w:rPr>
          <w:rFonts w:ascii="標楷體" w:eastAsia="標楷體" w:hAnsi="標楷體" w:cs="Times New Roman" w:hint="eastAsia"/>
          <w:bCs/>
          <w:sz w:val="32"/>
          <w:szCs w:val="32"/>
        </w:rPr>
        <w:t>書面</w:t>
      </w:r>
      <w:r w:rsidR="00B9127B" w:rsidRPr="00B9127B">
        <w:rPr>
          <w:rFonts w:ascii="標楷體" w:eastAsia="標楷體" w:hAnsi="標楷體" w:cs="Times New Roman" w:hint="eastAsia"/>
          <w:bCs/>
          <w:sz w:val="32"/>
          <w:szCs w:val="32"/>
        </w:rPr>
        <w:t>報告。</w:t>
      </w:r>
    </w:p>
    <w:p w:rsidR="00A444A5" w:rsidRPr="00D54A1F" w:rsidRDefault="00A444A5" w:rsidP="00A444A5">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黃昭順</w:t>
      </w:r>
    </w:p>
    <w:p w:rsidR="00A444A5" w:rsidRPr="00D54A1F" w:rsidRDefault="00A444A5" w:rsidP="00A444A5">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連署人：</w:t>
      </w:r>
      <w:r>
        <w:rPr>
          <w:rFonts w:ascii="標楷體" w:eastAsia="標楷體" w:hAnsi="標楷體" w:cs="Times New Roman" w:hint="eastAsia"/>
          <w:bCs/>
          <w:sz w:val="32"/>
          <w:szCs w:val="32"/>
        </w:rPr>
        <w:t>林麗蟬</w:t>
      </w:r>
      <w:r w:rsidRPr="00A444A5">
        <w:rPr>
          <w:rFonts w:ascii="標楷體" w:eastAsia="標楷體" w:hAnsi="標楷體" w:cs="Times New Roman" w:hint="eastAsia"/>
          <w:bCs/>
          <w:sz w:val="32"/>
          <w:szCs w:val="32"/>
        </w:rPr>
        <w:t xml:space="preserve">  林為洲</w:t>
      </w:r>
    </w:p>
    <w:p w:rsidR="00360181" w:rsidRPr="00360181" w:rsidRDefault="00360181" w:rsidP="00360181">
      <w:pPr>
        <w:snapToGrid w:val="0"/>
        <w:spacing w:line="50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三、財團法人臺灣營建研究院</w:t>
      </w:r>
    </w:p>
    <w:p w:rsidR="00360181" w:rsidRPr="00360181" w:rsidRDefault="00360181" w:rsidP="00360181">
      <w:pPr>
        <w:snapToGrid w:val="0"/>
        <w:spacing w:line="50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（一）工作計畫：應依據收入與支出審查結果，隨同調整。</w:t>
      </w:r>
    </w:p>
    <w:p w:rsidR="00360181" w:rsidRPr="00360181" w:rsidRDefault="00360181" w:rsidP="00360181">
      <w:pPr>
        <w:snapToGrid w:val="0"/>
        <w:spacing w:line="50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 xml:space="preserve">（二）收入、支出及餘絀： </w:t>
      </w:r>
    </w:p>
    <w:p w:rsidR="00360181" w:rsidRPr="00360181" w:rsidRDefault="00360181" w:rsidP="00360181">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1.收入：1億4,066萬元，照列。</w:t>
      </w:r>
    </w:p>
    <w:p w:rsidR="00360181" w:rsidRPr="00360181" w:rsidRDefault="00360181" w:rsidP="00360181">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2.支出：1億4,057萬元，照列。</w:t>
      </w:r>
    </w:p>
    <w:p w:rsidR="00360181" w:rsidRDefault="00360181" w:rsidP="00360181">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3.本期賸餘：9萬元，照列。</w:t>
      </w:r>
    </w:p>
    <w:p w:rsidR="006E0AE2" w:rsidRPr="000364EC" w:rsidRDefault="006E0AE2" w:rsidP="006E0AE2">
      <w:pPr>
        <w:snapToGrid w:val="0"/>
        <w:spacing w:line="500" w:lineRule="exact"/>
        <w:ind w:left="656" w:right="120" w:hangingChars="200" w:hanging="656"/>
        <w:jc w:val="both"/>
        <w:rPr>
          <w:rFonts w:ascii="標楷體" w:eastAsia="標楷體" w:hAnsi="標楷體" w:cs="Times New Roman"/>
          <w:bCs/>
          <w:spacing w:val="4"/>
          <w:sz w:val="32"/>
          <w:szCs w:val="32"/>
        </w:rPr>
      </w:pPr>
      <w:r w:rsidRPr="000364EC">
        <w:rPr>
          <w:rFonts w:ascii="標楷體" w:eastAsia="標楷體" w:hAnsi="標楷體" w:cs="Times New Roman" w:hint="eastAsia"/>
          <w:bCs/>
          <w:spacing w:val="4"/>
          <w:sz w:val="32"/>
          <w:szCs w:val="32"/>
        </w:rPr>
        <w:t>（三）通過決議</w:t>
      </w:r>
      <w:r w:rsidR="00A553D7" w:rsidRPr="000364EC">
        <w:rPr>
          <w:rFonts w:ascii="標楷體" w:eastAsia="標楷體" w:hAnsi="標楷體" w:cs="Times New Roman" w:hint="eastAsia"/>
          <w:bCs/>
          <w:spacing w:val="4"/>
          <w:sz w:val="32"/>
          <w:szCs w:val="32"/>
        </w:rPr>
        <w:t>3</w:t>
      </w:r>
      <w:r w:rsidRPr="000364EC">
        <w:rPr>
          <w:rFonts w:ascii="標楷體" w:eastAsia="標楷體" w:hAnsi="標楷體" w:cs="Times New Roman" w:hint="eastAsia"/>
          <w:bCs/>
          <w:spacing w:val="4"/>
          <w:sz w:val="32"/>
          <w:szCs w:val="32"/>
        </w:rPr>
        <w:t>項</w:t>
      </w:r>
      <w:r w:rsidR="00880468">
        <w:rPr>
          <w:rFonts w:ascii="標楷體" w:eastAsia="標楷體" w:hAnsi="標楷體" w:cs="Times New Roman" w:hint="eastAsia"/>
          <w:bCs/>
          <w:spacing w:val="4"/>
          <w:sz w:val="32"/>
          <w:szCs w:val="32"/>
        </w:rPr>
        <w:t>：</w:t>
      </w:r>
    </w:p>
    <w:p w:rsidR="00A553D7" w:rsidRDefault="00A553D7" w:rsidP="00A553D7">
      <w:pPr>
        <w:snapToGrid w:val="0"/>
        <w:spacing w:line="500" w:lineRule="exact"/>
        <w:ind w:leftChars="250" w:left="928" w:right="119" w:hangingChars="100" w:hanging="328"/>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1.</w:t>
      </w:r>
      <w:r w:rsidRPr="00CE35FA">
        <w:rPr>
          <w:rFonts w:ascii="標楷體" w:eastAsia="標楷體" w:hAnsi="標楷體" w:cs="Times New Roman" w:hint="eastAsia"/>
          <w:bCs/>
          <w:spacing w:val="4"/>
          <w:sz w:val="32"/>
          <w:szCs w:val="32"/>
        </w:rPr>
        <w:t>財團法人</w:t>
      </w:r>
      <w:r>
        <w:rPr>
          <w:rFonts w:ascii="標楷體" w:eastAsia="標楷體" w:hAnsi="標楷體" w:cs="Times New Roman" w:hint="eastAsia"/>
          <w:bCs/>
          <w:spacing w:val="4"/>
          <w:sz w:val="32"/>
          <w:szCs w:val="32"/>
        </w:rPr>
        <w:t>臺灣營建研究院108年度</w:t>
      </w:r>
      <w:r w:rsidRPr="00AB6373">
        <w:rPr>
          <w:rFonts w:ascii="標楷體" w:eastAsia="標楷體" w:hAnsi="標楷體" w:cs="Times New Roman" w:hint="eastAsia"/>
          <w:bCs/>
          <w:spacing w:val="4"/>
          <w:sz w:val="32"/>
          <w:szCs w:val="32"/>
        </w:rPr>
        <w:t>「</w:t>
      </w:r>
      <w:r w:rsidR="00540074">
        <w:rPr>
          <w:rFonts w:ascii="標楷體" w:eastAsia="標楷體" w:hAnsi="標楷體" w:cs="Times New Roman" w:hint="eastAsia"/>
          <w:bCs/>
          <w:spacing w:val="4"/>
          <w:sz w:val="32"/>
          <w:szCs w:val="32"/>
        </w:rPr>
        <w:t>業務</w:t>
      </w:r>
      <w:r>
        <w:rPr>
          <w:rFonts w:ascii="標楷體" w:eastAsia="標楷體" w:hAnsi="標楷體" w:cs="Times New Roman" w:hint="eastAsia"/>
          <w:bCs/>
          <w:spacing w:val="4"/>
          <w:sz w:val="32"/>
          <w:szCs w:val="32"/>
        </w:rPr>
        <w:t>支出</w:t>
      </w:r>
      <w:r w:rsidRPr="00AB6373">
        <w:rPr>
          <w:rFonts w:ascii="標楷體" w:eastAsia="標楷體" w:hAnsi="標楷體" w:cs="Times New Roman" w:hint="eastAsia"/>
          <w:bCs/>
          <w:spacing w:val="4"/>
          <w:sz w:val="32"/>
          <w:szCs w:val="32"/>
        </w:rPr>
        <w:t>」</w:t>
      </w:r>
      <w:r w:rsidR="00540074">
        <w:rPr>
          <w:rFonts w:ascii="標楷體" w:eastAsia="標楷體" w:hAnsi="標楷體" w:cs="Times New Roman" w:hint="eastAsia"/>
          <w:bCs/>
          <w:spacing w:val="4"/>
          <w:sz w:val="32"/>
          <w:szCs w:val="32"/>
        </w:rPr>
        <w:t>之「勞務成本」</w:t>
      </w:r>
      <w:r w:rsidR="005A22C5" w:rsidRPr="00AB6373">
        <w:rPr>
          <w:rFonts w:ascii="標楷體" w:eastAsia="標楷體" w:hAnsi="標楷體" w:cs="Times New Roman" w:hint="eastAsia"/>
          <w:bCs/>
          <w:spacing w:val="4"/>
          <w:sz w:val="32"/>
          <w:szCs w:val="32"/>
        </w:rPr>
        <w:t>凍結</w:t>
      </w:r>
      <w:r>
        <w:rPr>
          <w:rFonts w:ascii="標楷體" w:eastAsia="標楷體" w:hAnsi="標楷體" w:cs="Times New Roman" w:hint="eastAsia"/>
          <w:bCs/>
          <w:spacing w:val="4"/>
          <w:sz w:val="32"/>
          <w:szCs w:val="32"/>
        </w:rPr>
        <w:t>1</w:t>
      </w:r>
      <w:r w:rsidRPr="00AB6373">
        <w:rPr>
          <w:rFonts w:ascii="標楷體" w:eastAsia="標楷體" w:hAnsi="標楷體" w:cs="Times New Roman" w:hint="eastAsia"/>
          <w:bCs/>
          <w:spacing w:val="4"/>
          <w:sz w:val="32"/>
          <w:szCs w:val="32"/>
        </w:rPr>
        <w:t>00萬元，俟就下列</w:t>
      </w:r>
      <w:r>
        <w:rPr>
          <w:rFonts w:ascii="標楷體" w:eastAsia="標楷體" w:hAnsi="標楷體" w:cs="Times New Roman" w:hint="eastAsia"/>
          <w:bCs/>
          <w:spacing w:val="4"/>
          <w:sz w:val="32"/>
          <w:szCs w:val="32"/>
        </w:rPr>
        <w:t>2</w:t>
      </w:r>
      <w:r w:rsidRPr="00AB6373">
        <w:rPr>
          <w:rFonts w:ascii="標楷體" w:eastAsia="標楷體" w:hAnsi="標楷體" w:cs="Times New Roman" w:hint="eastAsia"/>
          <w:bCs/>
          <w:spacing w:val="4"/>
          <w:sz w:val="32"/>
          <w:szCs w:val="32"/>
        </w:rPr>
        <w:t>案，提出</w:t>
      </w:r>
      <w:r>
        <w:rPr>
          <w:rFonts w:ascii="標楷體" w:eastAsia="標楷體" w:hAnsi="標楷體" w:cs="Times New Roman" w:hint="eastAsia"/>
          <w:bCs/>
          <w:spacing w:val="4"/>
          <w:sz w:val="32"/>
          <w:szCs w:val="32"/>
        </w:rPr>
        <w:t>書面</w:t>
      </w:r>
      <w:r w:rsidRPr="00AB6373">
        <w:rPr>
          <w:rFonts w:ascii="標楷體" w:eastAsia="標楷體" w:hAnsi="標楷體" w:cs="Times New Roman" w:hint="eastAsia"/>
          <w:bCs/>
          <w:spacing w:val="4"/>
          <w:sz w:val="32"/>
          <w:szCs w:val="32"/>
        </w:rPr>
        <w:t>報告後</w:t>
      </w:r>
      <w:r w:rsidR="00880468">
        <w:rPr>
          <w:rFonts w:ascii="標楷體" w:eastAsia="標楷體" w:hAnsi="標楷體" w:cs="Times New Roman" w:hint="eastAsia"/>
          <w:bCs/>
          <w:spacing w:val="4"/>
          <w:sz w:val="32"/>
          <w:szCs w:val="32"/>
        </w:rPr>
        <w:t>，</w:t>
      </w:r>
      <w:r w:rsidRPr="00AB6373">
        <w:rPr>
          <w:rFonts w:ascii="標楷體" w:eastAsia="標楷體" w:hAnsi="標楷體" w:cs="Times New Roman" w:hint="eastAsia"/>
          <w:bCs/>
          <w:spacing w:val="4"/>
          <w:sz w:val="32"/>
          <w:szCs w:val="32"/>
        </w:rPr>
        <w:t>始得動支。</w:t>
      </w:r>
    </w:p>
    <w:p w:rsidR="00A553D7" w:rsidRPr="007D6077" w:rsidRDefault="00A553D7" w:rsidP="000364EC">
      <w:pPr>
        <w:snapToGrid w:val="0"/>
        <w:spacing w:line="500" w:lineRule="exact"/>
        <w:ind w:leftChars="250" w:left="1400" w:right="119" w:hangingChars="250" w:hanging="800"/>
        <w:jc w:val="both"/>
        <w:rPr>
          <w:rFonts w:ascii="標楷體" w:eastAsia="標楷體" w:hAnsi="標楷體" w:cs="Times New Roman"/>
          <w:bCs/>
          <w:sz w:val="32"/>
          <w:szCs w:val="32"/>
        </w:rPr>
      </w:pPr>
      <w:r w:rsidRPr="00F81963">
        <w:rPr>
          <w:rFonts w:ascii="標楷體" w:eastAsia="標楷體" w:hAnsi="標楷體" w:cs="Times New Roman" w:hint="eastAsia"/>
          <w:bCs/>
          <w:sz w:val="32"/>
          <w:szCs w:val="32"/>
        </w:rPr>
        <w:t>（1）</w:t>
      </w:r>
      <w:r w:rsidRPr="00A553D7">
        <w:rPr>
          <w:rFonts w:ascii="標楷體" w:eastAsia="標楷體" w:hAnsi="標楷體" w:cs="Times New Roman" w:hint="eastAsia"/>
          <w:bCs/>
          <w:sz w:val="32"/>
          <w:szCs w:val="32"/>
        </w:rPr>
        <w:t>為保障身障人士之工作權並促進其就業機會，我國於79年起施行「定額進用制度」，規範一定規模之私人團體進用身障人士，其比率應達1%。然財團法人臺灣營建研究院為政府100%捐助之財團法人，卻於104年度至106年度未足額進用身障人士，財團法人臺灣營建研究院應</w:t>
      </w:r>
      <w:r w:rsidR="00540074">
        <w:rPr>
          <w:rFonts w:ascii="標楷體" w:eastAsia="標楷體" w:hAnsi="標楷體" w:cs="Times New Roman" w:hint="eastAsia"/>
          <w:bCs/>
          <w:sz w:val="32"/>
          <w:szCs w:val="32"/>
        </w:rPr>
        <w:t>就</w:t>
      </w:r>
      <w:r w:rsidRPr="00A553D7">
        <w:rPr>
          <w:rFonts w:ascii="標楷體" w:eastAsia="標楷體" w:hAnsi="標楷體" w:cs="Times New Roman" w:hint="eastAsia"/>
          <w:bCs/>
          <w:sz w:val="32"/>
          <w:szCs w:val="32"/>
        </w:rPr>
        <w:t>上述情事檢討改善。爰此，凍結</w:t>
      </w:r>
      <w:r>
        <w:rPr>
          <w:rFonts w:ascii="標楷體" w:eastAsia="標楷體" w:hAnsi="標楷體" w:cs="Times New Roman" w:hint="eastAsia"/>
          <w:bCs/>
          <w:sz w:val="32"/>
          <w:szCs w:val="32"/>
        </w:rPr>
        <w:t>部分預算，俟</w:t>
      </w:r>
      <w:r w:rsidRPr="00A553D7">
        <w:rPr>
          <w:rFonts w:ascii="標楷體" w:eastAsia="標楷體" w:hAnsi="標楷體" w:cs="Times New Roman" w:hint="eastAsia"/>
          <w:bCs/>
          <w:sz w:val="32"/>
          <w:szCs w:val="32"/>
        </w:rPr>
        <w:t>財團法人臺灣營建研究院針對進用身障人士制度進行檢討並提出改善作為後，</w:t>
      </w:r>
      <w:r>
        <w:rPr>
          <w:rFonts w:ascii="標楷體" w:eastAsia="標楷體" w:hAnsi="標楷體" w:cs="Times New Roman" w:hint="eastAsia"/>
          <w:bCs/>
          <w:sz w:val="32"/>
          <w:szCs w:val="32"/>
        </w:rPr>
        <w:t>向立法院</w:t>
      </w:r>
      <w:r w:rsidRPr="00A553D7">
        <w:rPr>
          <w:rFonts w:ascii="標楷體" w:eastAsia="標楷體" w:hAnsi="標楷體" w:cs="Times New Roman" w:hint="eastAsia"/>
          <w:bCs/>
          <w:sz w:val="32"/>
          <w:szCs w:val="32"/>
        </w:rPr>
        <w:t>內政委員會</w:t>
      </w:r>
      <w:r w:rsidR="006F071A">
        <w:rPr>
          <w:rFonts w:ascii="標楷體" w:eastAsia="標楷體" w:hAnsi="標楷體" w:cs="Times New Roman" w:hint="eastAsia"/>
          <w:bCs/>
          <w:sz w:val="32"/>
          <w:szCs w:val="32"/>
        </w:rPr>
        <w:t>提出</w:t>
      </w:r>
      <w:r w:rsidRPr="00A553D7">
        <w:rPr>
          <w:rFonts w:ascii="標楷體" w:eastAsia="標楷體" w:hAnsi="標楷體" w:cs="Times New Roman" w:hint="eastAsia"/>
          <w:bCs/>
          <w:sz w:val="32"/>
          <w:szCs w:val="32"/>
        </w:rPr>
        <w:t>書面報告後，始得動支。</w:t>
      </w:r>
    </w:p>
    <w:p w:rsidR="00A553D7" w:rsidRPr="00D54A1F" w:rsidRDefault="00A553D7" w:rsidP="00A553D7">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林麗蟬</w:t>
      </w:r>
    </w:p>
    <w:p w:rsidR="00A553D7" w:rsidRPr="00D54A1F" w:rsidRDefault="00A553D7" w:rsidP="00A553D7">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連署人：</w:t>
      </w:r>
      <w:r w:rsidRPr="00B74807">
        <w:rPr>
          <w:rFonts w:ascii="標楷體" w:eastAsia="標楷體" w:hAnsi="標楷體" w:cs="Times New Roman" w:hint="eastAsia"/>
          <w:bCs/>
          <w:spacing w:val="-30"/>
          <w:sz w:val="32"/>
          <w:szCs w:val="32"/>
        </w:rPr>
        <w:t xml:space="preserve">高潞．以用．巴魕剌 Kawlo．Iyun．Pacidal </w:t>
      </w:r>
      <w:r>
        <w:rPr>
          <w:rFonts w:ascii="標楷體" w:eastAsia="標楷體" w:hAnsi="標楷體" w:cs="Times New Roman" w:hint="eastAsia"/>
          <w:bCs/>
          <w:spacing w:val="-30"/>
          <w:sz w:val="32"/>
          <w:szCs w:val="32"/>
        </w:rPr>
        <w:t xml:space="preserve"> </w:t>
      </w:r>
      <w:r w:rsidRPr="00B74807">
        <w:rPr>
          <w:rFonts w:ascii="標楷體" w:eastAsia="標楷體" w:hAnsi="標楷體" w:cs="Times New Roman" w:hint="eastAsia"/>
          <w:bCs/>
          <w:spacing w:val="-30"/>
          <w:sz w:val="32"/>
          <w:szCs w:val="32"/>
        </w:rPr>
        <w:t>許毓仁</w:t>
      </w:r>
    </w:p>
    <w:p w:rsidR="000364EC" w:rsidRPr="000364EC" w:rsidRDefault="00A553D7" w:rsidP="000364EC">
      <w:pPr>
        <w:snapToGrid w:val="0"/>
        <w:spacing w:line="500" w:lineRule="exact"/>
        <w:ind w:leftChars="250" w:left="1400" w:right="119" w:hangingChars="250" w:hanging="800"/>
        <w:jc w:val="both"/>
        <w:rPr>
          <w:rFonts w:ascii="標楷體" w:eastAsia="標楷體" w:hAnsi="標楷體" w:cs="Times New Roman"/>
          <w:bCs/>
          <w:sz w:val="32"/>
          <w:szCs w:val="32"/>
        </w:rPr>
      </w:pPr>
      <w:r w:rsidRPr="00F81963">
        <w:rPr>
          <w:rFonts w:ascii="標楷體" w:eastAsia="標楷體" w:hAnsi="標楷體" w:cs="Times New Roman" w:hint="eastAsia"/>
          <w:bCs/>
          <w:sz w:val="32"/>
          <w:szCs w:val="32"/>
        </w:rPr>
        <w:t>（</w:t>
      </w:r>
      <w:r>
        <w:rPr>
          <w:rFonts w:ascii="標楷體" w:eastAsia="標楷體" w:hAnsi="標楷體" w:cs="Times New Roman" w:hint="eastAsia"/>
          <w:bCs/>
          <w:sz w:val="32"/>
          <w:szCs w:val="32"/>
        </w:rPr>
        <w:t>2</w:t>
      </w:r>
      <w:r w:rsidRPr="00F81963">
        <w:rPr>
          <w:rFonts w:ascii="標楷體" w:eastAsia="標楷體" w:hAnsi="標楷體" w:cs="Times New Roman" w:hint="eastAsia"/>
          <w:bCs/>
          <w:sz w:val="32"/>
          <w:szCs w:val="32"/>
        </w:rPr>
        <w:t>）</w:t>
      </w:r>
      <w:r w:rsidR="000364EC" w:rsidRPr="000364EC">
        <w:rPr>
          <w:rFonts w:ascii="標楷體" w:eastAsia="標楷體" w:hAnsi="標楷體" w:cs="Times New Roman" w:hint="eastAsia"/>
          <w:bCs/>
          <w:sz w:val="32"/>
          <w:szCs w:val="32"/>
        </w:rPr>
        <w:t>查108年度財團法人台灣營建研究院（</w:t>
      </w:r>
      <w:r w:rsidR="00540074">
        <w:rPr>
          <w:rFonts w:ascii="標楷體" w:eastAsia="標楷體" w:hAnsi="標楷體" w:cs="Times New Roman" w:hint="eastAsia"/>
          <w:bCs/>
          <w:sz w:val="32"/>
          <w:szCs w:val="32"/>
        </w:rPr>
        <w:t>以下簡</w:t>
      </w:r>
      <w:r w:rsidR="000364EC" w:rsidRPr="000364EC">
        <w:rPr>
          <w:rFonts w:ascii="標楷體" w:eastAsia="標楷體" w:hAnsi="標楷體" w:cs="Times New Roman" w:hint="eastAsia"/>
          <w:bCs/>
          <w:sz w:val="32"/>
          <w:szCs w:val="32"/>
        </w:rPr>
        <w:t>稱：營建研究院）於「勞務成本」編列1</w:t>
      </w:r>
      <w:r w:rsidR="000364EC">
        <w:rPr>
          <w:rFonts w:ascii="標楷體" w:eastAsia="標楷體" w:hAnsi="標楷體" w:cs="Times New Roman" w:hint="eastAsia"/>
          <w:bCs/>
          <w:sz w:val="32"/>
          <w:szCs w:val="32"/>
        </w:rPr>
        <w:t>億</w:t>
      </w:r>
      <w:r w:rsidR="000364EC" w:rsidRPr="000364EC">
        <w:rPr>
          <w:rFonts w:ascii="標楷體" w:eastAsia="標楷體" w:hAnsi="標楷體" w:cs="Times New Roman" w:hint="eastAsia"/>
          <w:bCs/>
          <w:sz w:val="32"/>
          <w:szCs w:val="32"/>
        </w:rPr>
        <w:t>1,273</w:t>
      </w:r>
      <w:r w:rsidR="000364EC">
        <w:rPr>
          <w:rFonts w:ascii="標楷體" w:eastAsia="標楷體" w:hAnsi="標楷體" w:cs="Times New Roman" w:hint="eastAsia"/>
          <w:bCs/>
          <w:sz w:val="32"/>
          <w:szCs w:val="32"/>
        </w:rPr>
        <w:t>萬</w:t>
      </w:r>
      <w:r w:rsidR="000364EC" w:rsidRPr="000364EC">
        <w:rPr>
          <w:rFonts w:ascii="標楷體" w:eastAsia="標楷體" w:hAnsi="標楷體" w:cs="Times New Roman" w:hint="eastAsia"/>
          <w:bCs/>
          <w:sz w:val="32"/>
          <w:szCs w:val="32"/>
        </w:rPr>
        <w:t>7千元，復查營建研究院近年來有未足額進用身障</w:t>
      </w:r>
      <w:r w:rsidR="000364EC">
        <w:rPr>
          <w:rFonts w:ascii="標楷體" w:eastAsia="標楷體" w:hAnsi="標楷體" w:cs="Times New Roman" w:hint="eastAsia"/>
          <w:bCs/>
          <w:sz w:val="32"/>
          <w:szCs w:val="32"/>
        </w:rPr>
        <w:t>人士，須繳交差額補助費之情事，允宜依規定足額進用，俾節省支出；</w:t>
      </w:r>
      <w:r w:rsidR="000364EC" w:rsidRPr="000364EC">
        <w:rPr>
          <w:rFonts w:ascii="標楷體" w:eastAsia="標楷體" w:hAnsi="標楷體" w:cs="Times New Roman" w:hint="eastAsia"/>
          <w:bCs/>
          <w:sz w:val="32"/>
          <w:szCs w:val="32"/>
        </w:rPr>
        <w:t>依身心障礙者權益保障法第38條第2項規定：「私立學校、團體及民營事業機構員工總人數在67人以上者，進用具有就業能力之身心障礙者人數，不得低於員工總人數1%，且不得少於1人。」另依同法第43條第2項規定：「進用身心障礙者人數未達第38條第1項、第2項標準之機關（構），應定期向所在地直轄市、縣（市）勞工主管機關之身心障礙者就業基金繳納差額補助費；其金額，依差額人數乘以每月基本工資計算。」是以，未足額進用之私人機構，應依規定繳納差額補助費。</w:t>
      </w:r>
    </w:p>
    <w:p w:rsidR="00A553D7" w:rsidRPr="000364EC" w:rsidRDefault="000364EC" w:rsidP="000364EC">
      <w:pPr>
        <w:snapToGrid w:val="0"/>
        <w:spacing w:line="500" w:lineRule="exact"/>
        <w:ind w:leftChars="600" w:left="1440" w:firstLineChars="200" w:firstLine="640"/>
        <w:jc w:val="both"/>
        <w:rPr>
          <w:rFonts w:ascii="標楷體" w:eastAsia="標楷體" w:hAnsi="標楷體" w:cs="Times New Roman"/>
          <w:bCs/>
          <w:sz w:val="32"/>
          <w:szCs w:val="32"/>
        </w:rPr>
      </w:pPr>
      <w:r w:rsidRPr="000364EC">
        <w:rPr>
          <w:rFonts w:ascii="標楷體" w:eastAsia="標楷體" w:hAnsi="標楷體" w:cs="Times New Roman" w:hint="eastAsia"/>
          <w:bCs/>
          <w:sz w:val="32"/>
          <w:szCs w:val="32"/>
        </w:rPr>
        <w:t>綜上所述，營建研究院為政府捐助100%設立之財團法人，近年來約有3成至4成比率之收入來自政府補助或委辦，惟均有未足額進用身障人士，須繳交差額補助費之情事，允宜依法足額進用身障人士，俾節省支出，並符政府保障弱勢族群之政策。爰凍結部分預算，俟</w:t>
      </w:r>
      <w:r w:rsidR="005A22C5" w:rsidRPr="005A22C5">
        <w:rPr>
          <w:rFonts w:ascii="標楷體" w:eastAsia="標楷體" w:hAnsi="標楷體" w:cs="Times New Roman" w:hint="eastAsia"/>
          <w:bCs/>
          <w:sz w:val="32"/>
          <w:szCs w:val="32"/>
        </w:rPr>
        <w:t>財團法人台灣營建研究院</w:t>
      </w:r>
      <w:r w:rsidRPr="000364EC">
        <w:rPr>
          <w:rFonts w:ascii="標楷體" w:eastAsia="標楷體" w:hAnsi="標楷體" w:cs="Times New Roman" w:hint="eastAsia"/>
          <w:bCs/>
          <w:sz w:val="32"/>
          <w:szCs w:val="32"/>
        </w:rPr>
        <w:t>向立法院內政委員會提出具體改善方針書面報告後，始得動支。</w:t>
      </w:r>
    </w:p>
    <w:p w:rsidR="00A553D7" w:rsidRPr="00D54A1F" w:rsidRDefault="00A553D7" w:rsidP="00A553D7">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林為洲</w:t>
      </w:r>
    </w:p>
    <w:p w:rsidR="00A553D7" w:rsidRPr="00D54A1F" w:rsidRDefault="00A553D7" w:rsidP="00A553D7">
      <w:pPr>
        <w:snapToGrid w:val="0"/>
        <w:spacing w:line="500" w:lineRule="exact"/>
        <w:ind w:leftChars="950" w:left="2920" w:hangingChars="200" w:hanging="640"/>
        <w:jc w:val="both"/>
        <w:rPr>
          <w:rFonts w:ascii="標楷體" w:eastAsia="標楷體" w:hAnsi="標楷體" w:cs="Times New Roman"/>
          <w:bCs/>
          <w:sz w:val="32"/>
          <w:szCs w:val="32"/>
        </w:rPr>
      </w:pPr>
      <w:r>
        <w:rPr>
          <w:rFonts w:ascii="標楷體" w:eastAsia="標楷體" w:hAnsi="標楷體" w:cs="Times New Roman" w:hint="eastAsia"/>
          <w:bCs/>
          <w:sz w:val="32"/>
          <w:szCs w:val="32"/>
        </w:rPr>
        <w:t>連署</w:t>
      </w:r>
      <w:r w:rsidRPr="00D54A1F">
        <w:rPr>
          <w:rFonts w:ascii="標楷體" w:eastAsia="標楷體" w:hAnsi="標楷體" w:cs="Times New Roman" w:hint="eastAsia"/>
          <w:bCs/>
          <w:sz w:val="32"/>
          <w:szCs w:val="32"/>
        </w:rPr>
        <w:t>人：</w:t>
      </w:r>
      <w:r>
        <w:rPr>
          <w:rFonts w:ascii="標楷體" w:eastAsia="標楷體" w:hAnsi="標楷體" w:cs="Times New Roman" w:hint="eastAsia"/>
          <w:bCs/>
          <w:sz w:val="32"/>
          <w:szCs w:val="32"/>
        </w:rPr>
        <w:t>林麗蟬  許毓仁</w:t>
      </w:r>
    </w:p>
    <w:p w:rsidR="006E0AE2" w:rsidRPr="000364EC" w:rsidRDefault="00A553D7" w:rsidP="00A553D7">
      <w:pPr>
        <w:snapToGrid w:val="0"/>
        <w:spacing w:line="500" w:lineRule="exact"/>
        <w:ind w:leftChars="250" w:left="928" w:right="119" w:hangingChars="100" w:hanging="328"/>
        <w:jc w:val="both"/>
        <w:rPr>
          <w:rFonts w:ascii="標楷體" w:eastAsia="標楷體" w:hAnsi="標楷體" w:cs="Times New Roman"/>
          <w:bCs/>
          <w:spacing w:val="4"/>
          <w:sz w:val="32"/>
          <w:szCs w:val="32"/>
        </w:rPr>
      </w:pPr>
      <w:r w:rsidRPr="000364EC">
        <w:rPr>
          <w:rFonts w:ascii="標楷體" w:eastAsia="標楷體" w:hAnsi="標楷體" w:cs="Times New Roman" w:hint="eastAsia"/>
          <w:bCs/>
          <w:spacing w:val="4"/>
          <w:sz w:val="32"/>
          <w:szCs w:val="32"/>
        </w:rPr>
        <w:t>2.</w:t>
      </w:r>
      <w:r w:rsidR="006E0AE2" w:rsidRPr="000364EC">
        <w:rPr>
          <w:rFonts w:ascii="標楷體" w:eastAsia="標楷體" w:hAnsi="標楷體" w:cs="Times New Roman" w:hint="eastAsia"/>
          <w:bCs/>
          <w:spacing w:val="4"/>
          <w:sz w:val="32"/>
          <w:szCs w:val="32"/>
        </w:rPr>
        <w:t>依內政部審查內政業務財團法人設立許可及監督要點第5點第1項及第2項規定：「政府捐助之財團法人，捐助機關應指派若干董事；其所占全體董事名額之比例，依捐助機關捐助基金占第1次登記財產總額時之基金總額比例為之，並不得少於全體董事名額1/2。」、「前項財團法人應置監察人，並由捐助機關指派若干監察人；其所占全體監察人名額之比例，依捐助機關捐助基金占第1次登記財產總額時之基金總額比例為之，並不得少於全體監察人名額1/2。」</w:t>
      </w:r>
    </w:p>
    <w:p w:rsidR="006E0AE2" w:rsidRPr="000364EC" w:rsidRDefault="006E0AE2" w:rsidP="00A553D7">
      <w:pPr>
        <w:snapToGrid w:val="0"/>
        <w:spacing w:line="500" w:lineRule="exact"/>
        <w:ind w:leftChars="400" w:left="960" w:firstLineChars="200" w:firstLine="640"/>
        <w:jc w:val="both"/>
        <w:rPr>
          <w:rFonts w:ascii="標楷體" w:eastAsia="標楷體" w:hAnsi="標楷體" w:cs="Times New Roman"/>
          <w:bCs/>
          <w:sz w:val="32"/>
          <w:szCs w:val="32"/>
        </w:rPr>
      </w:pPr>
      <w:r w:rsidRPr="000364EC">
        <w:rPr>
          <w:rFonts w:ascii="標楷體" w:eastAsia="標楷體" w:hAnsi="標楷體" w:cs="Times New Roman" w:hint="eastAsia"/>
          <w:bCs/>
          <w:sz w:val="32"/>
          <w:szCs w:val="32"/>
        </w:rPr>
        <w:t>查臺灣營建研究院捐助章程第</w:t>
      </w:r>
      <w:r w:rsidRPr="000364EC">
        <w:rPr>
          <w:rFonts w:ascii="標楷體" w:eastAsia="標楷體" w:hAnsi="標楷體" w:cs="Times New Roman"/>
          <w:bCs/>
          <w:sz w:val="32"/>
          <w:szCs w:val="32"/>
        </w:rPr>
        <w:t>6</w:t>
      </w:r>
      <w:r w:rsidRPr="000364EC">
        <w:rPr>
          <w:rFonts w:ascii="標楷體" w:eastAsia="標楷體" w:hAnsi="標楷體" w:cs="Times New Roman" w:hint="eastAsia"/>
          <w:bCs/>
          <w:sz w:val="32"/>
          <w:szCs w:val="32"/>
        </w:rPr>
        <w:t>條及第</w:t>
      </w:r>
      <w:r w:rsidRPr="000364EC">
        <w:rPr>
          <w:rFonts w:ascii="標楷體" w:eastAsia="標楷體" w:hAnsi="標楷體" w:cs="Times New Roman"/>
          <w:bCs/>
          <w:sz w:val="32"/>
          <w:szCs w:val="32"/>
        </w:rPr>
        <w:t>8</w:t>
      </w:r>
      <w:r w:rsidRPr="000364EC">
        <w:rPr>
          <w:rFonts w:ascii="標楷體" w:eastAsia="標楷體" w:hAnsi="標楷體" w:cs="Times New Roman" w:hint="eastAsia"/>
          <w:bCs/>
          <w:sz w:val="32"/>
          <w:szCs w:val="32"/>
        </w:rPr>
        <w:t>條規定：「本院設董事會，置董事</w:t>
      </w:r>
      <w:r w:rsidRPr="000364EC">
        <w:rPr>
          <w:rFonts w:ascii="標楷體" w:eastAsia="標楷體" w:hAnsi="標楷體" w:cs="Times New Roman"/>
          <w:bCs/>
          <w:sz w:val="32"/>
          <w:szCs w:val="32"/>
        </w:rPr>
        <w:t>13</w:t>
      </w:r>
      <w:r w:rsidRPr="000364EC">
        <w:rPr>
          <w:rFonts w:ascii="標楷體" w:eastAsia="標楷體" w:hAnsi="標楷體" w:cs="Times New Roman" w:hint="eastAsia"/>
          <w:bCs/>
          <w:sz w:val="32"/>
          <w:szCs w:val="32"/>
        </w:rPr>
        <w:t>至</w:t>
      </w:r>
      <w:r w:rsidRPr="000364EC">
        <w:rPr>
          <w:rFonts w:ascii="標楷體" w:eastAsia="標楷體" w:hAnsi="標楷體" w:cs="Times New Roman"/>
          <w:bCs/>
          <w:sz w:val="32"/>
          <w:szCs w:val="32"/>
        </w:rPr>
        <w:t>19</w:t>
      </w:r>
      <w:r w:rsidRPr="000364EC">
        <w:rPr>
          <w:rFonts w:ascii="標楷體" w:eastAsia="標楷體" w:hAnsi="標楷體" w:cs="Times New Roman" w:hint="eastAsia"/>
          <w:bCs/>
          <w:sz w:val="32"/>
          <w:szCs w:val="32"/>
        </w:rPr>
        <w:t>人，第</w:t>
      </w:r>
      <w:r w:rsidRPr="000364EC">
        <w:rPr>
          <w:rFonts w:ascii="標楷體" w:eastAsia="標楷體" w:hAnsi="標楷體" w:cs="Times New Roman"/>
          <w:bCs/>
          <w:sz w:val="32"/>
          <w:szCs w:val="32"/>
        </w:rPr>
        <w:t>1</w:t>
      </w:r>
      <w:r w:rsidRPr="000364EC">
        <w:rPr>
          <w:rFonts w:ascii="標楷體" w:eastAsia="標楷體" w:hAnsi="標楷體" w:cs="Times New Roman" w:hint="eastAsia"/>
          <w:bCs/>
          <w:sz w:val="32"/>
          <w:szCs w:val="32"/>
        </w:rPr>
        <w:t>屆董事人選由第</w:t>
      </w:r>
      <w:r w:rsidRPr="000364EC">
        <w:rPr>
          <w:rFonts w:ascii="標楷體" w:eastAsia="標楷體" w:hAnsi="標楷體" w:cs="Times New Roman"/>
          <w:bCs/>
          <w:sz w:val="32"/>
          <w:szCs w:val="32"/>
        </w:rPr>
        <w:t>4</w:t>
      </w:r>
      <w:r w:rsidRPr="000364EC">
        <w:rPr>
          <w:rFonts w:ascii="標楷體" w:eastAsia="標楷體" w:hAnsi="標楷體" w:cs="Times New Roman" w:hint="eastAsia"/>
          <w:bCs/>
          <w:sz w:val="32"/>
          <w:szCs w:val="32"/>
        </w:rPr>
        <w:t>條所列舉之捐助人及贊助人各指派代表</w:t>
      </w:r>
      <w:r w:rsidRPr="000364EC">
        <w:rPr>
          <w:rFonts w:ascii="標楷體" w:eastAsia="標楷體" w:hAnsi="標楷體" w:cs="Times New Roman"/>
          <w:bCs/>
          <w:sz w:val="32"/>
          <w:szCs w:val="32"/>
        </w:rPr>
        <w:t>3</w:t>
      </w:r>
      <w:r w:rsidRPr="000364EC">
        <w:rPr>
          <w:rFonts w:ascii="標楷體" w:eastAsia="標楷體" w:hAnsi="標楷體" w:cs="Times New Roman" w:hint="eastAsia"/>
          <w:bCs/>
          <w:sz w:val="32"/>
          <w:szCs w:val="32"/>
        </w:rPr>
        <w:t>人擔任之。第</w:t>
      </w:r>
      <w:r w:rsidRPr="000364EC">
        <w:rPr>
          <w:rFonts w:ascii="標楷體" w:eastAsia="標楷體" w:hAnsi="標楷體" w:cs="Times New Roman"/>
          <w:bCs/>
          <w:sz w:val="32"/>
          <w:szCs w:val="32"/>
        </w:rPr>
        <w:t>2</w:t>
      </w:r>
      <w:r w:rsidRPr="000364EC">
        <w:rPr>
          <w:rFonts w:ascii="標楷體" w:eastAsia="標楷體" w:hAnsi="標楷體" w:cs="Times New Roman" w:hint="eastAsia"/>
          <w:bCs/>
          <w:sz w:val="32"/>
          <w:szCs w:val="32"/>
        </w:rPr>
        <w:t>屆以後之董事由董事會遴聘之。」、「本院置監察人</w:t>
      </w:r>
      <w:r w:rsidRPr="000364EC">
        <w:rPr>
          <w:rFonts w:ascii="標楷體" w:eastAsia="標楷體" w:hAnsi="標楷體" w:cs="Times New Roman"/>
          <w:bCs/>
          <w:sz w:val="32"/>
          <w:szCs w:val="32"/>
        </w:rPr>
        <w:t>1</w:t>
      </w:r>
      <w:r w:rsidRPr="000364EC">
        <w:rPr>
          <w:rFonts w:ascii="標楷體" w:eastAsia="標楷體" w:hAnsi="標楷體" w:cs="Times New Roman" w:hint="eastAsia"/>
          <w:bCs/>
          <w:sz w:val="32"/>
          <w:szCs w:val="32"/>
        </w:rPr>
        <w:t>至</w:t>
      </w:r>
      <w:r w:rsidRPr="000364EC">
        <w:rPr>
          <w:rFonts w:ascii="標楷體" w:eastAsia="標楷體" w:hAnsi="標楷體" w:cs="Times New Roman"/>
          <w:bCs/>
          <w:sz w:val="32"/>
          <w:szCs w:val="32"/>
        </w:rPr>
        <w:t>3</w:t>
      </w:r>
      <w:r w:rsidRPr="000364EC">
        <w:rPr>
          <w:rFonts w:ascii="標楷體" w:eastAsia="標楷體" w:hAnsi="標楷體" w:cs="Times New Roman" w:hint="eastAsia"/>
          <w:bCs/>
          <w:sz w:val="32"/>
          <w:szCs w:val="32"/>
        </w:rPr>
        <w:t>人，監察本院院務、業務及財務等一切事務，由董事長提名，董事會議通過聘任。」</w:t>
      </w:r>
    </w:p>
    <w:p w:rsidR="006E0AE2" w:rsidRPr="000364EC" w:rsidRDefault="006E0AE2" w:rsidP="00A553D7">
      <w:pPr>
        <w:snapToGrid w:val="0"/>
        <w:spacing w:line="500" w:lineRule="exact"/>
        <w:ind w:leftChars="400" w:left="960" w:firstLineChars="200" w:firstLine="640"/>
        <w:jc w:val="both"/>
        <w:rPr>
          <w:rFonts w:ascii="標楷體" w:eastAsia="標楷體" w:hAnsi="標楷體" w:cs="Times New Roman"/>
          <w:bCs/>
          <w:sz w:val="32"/>
          <w:szCs w:val="32"/>
        </w:rPr>
      </w:pPr>
      <w:r w:rsidRPr="000364EC">
        <w:rPr>
          <w:rFonts w:ascii="標楷體" w:eastAsia="標楷體" w:hAnsi="標楷體" w:cs="Times New Roman" w:hint="eastAsia"/>
          <w:bCs/>
          <w:sz w:val="32"/>
          <w:szCs w:val="32"/>
        </w:rPr>
        <w:t>臺灣營建研究院係70年間由榮民工程股份有限公司捐助新臺幣100萬元為基金而創立，並由國立臺灣大學及國立臺灣科技大學(前國立臺灣工業技術學院)各以其工學院實驗室設備之使用共同贊助，允屬政府100%捐助之財團法人；惟依捐助章程甫於107年8月1日上任，任期至110年7月31日之15名董事及3名監察人卻全無政府派任代表，未能參與董監事會運作與決策，顯然缺乏政府適度監督，更與現行規範不符，顯有改正捐助章程之必要。</w:t>
      </w:r>
    </w:p>
    <w:p w:rsidR="00F200E6" w:rsidRPr="000364EC" w:rsidRDefault="00F200E6" w:rsidP="00A553D7">
      <w:pPr>
        <w:snapToGrid w:val="0"/>
        <w:spacing w:line="500" w:lineRule="exact"/>
        <w:ind w:leftChars="400" w:left="960" w:firstLineChars="200" w:firstLine="640"/>
        <w:jc w:val="both"/>
        <w:rPr>
          <w:rFonts w:ascii="標楷體" w:eastAsia="標楷體" w:hAnsi="標楷體" w:cs="Times New Roman"/>
          <w:bCs/>
          <w:sz w:val="32"/>
          <w:szCs w:val="32"/>
        </w:rPr>
      </w:pPr>
      <w:r w:rsidRPr="000364EC">
        <w:rPr>
          <w:rFonts w:ascii="標楷體" w:eastAsia="標楷體" w:hAnsi="標楷體" w:cs="Times New Roman" w:hint="eastAsia"/>
          <w:bCs/>
          <w:sz w:val="32"/>
          <w:szCs w:val="32"/>
        </w:rPr>
        <w:t>爰要求內政部應督促財團法人臺灣營建研究院改正其捐助章程，並於</w:t>
      </w:r>
      <w:r w:rsidR="000364EC">
        <w:rPr>
          <w:rFonts w:ascii="標楷體" w:eastAsia="標楷體" w:hAnsi="標楷體" w:cs="Times New Roman" w:hint="eastAsia"/>
          <w:bCs/>
          <w:sz w:val="32"/>
          <w:szCs w:val="32"/>
        </w:rPr>
        <w:t>3</w:t>
      </w:r>
      <w:r w:rsidRPr="000364EC">
        <w:rPr>
          <w:rFonts w:ascii="標楷體" w:eastAsia="標楷體" w:hAnsi="標楷體" w:cs="Times New Roman" w:hint="eastAsia"/>
          <w:bCs/>
          <w:sz w:val="32"/>
          <w:szCs w:val="32"/>
        </w:rPr>
        <w:t>個月內向</w:t>
      </w:r>
      <w:r w:rsidR="000364EC">
        <w:rPr>
          <w:rFonts w:ascii="標楷體" w:eastAsia="標楷體" w:hAnsi="標楷體" w:cs="Times New Roman" w:hint="eastAsia"/>
          <w:bCs/>
          <w:sz w:val="32"/>
          <w:szCs w:val="32"/>
        </w:rPr>
        <w:t>立法</w:t>
      </w:r>
      <w:r w:rsidRPr="000364EC">
        <w:rPr>
          <w:rFonts w:ascii="標楷體" w:eastAsia="標楷體" w:hAnsi="標楷體" w:cs="Times New Roman" w:hint="eastAsia"/>
          <w:bCs/>
          <w:sz w:val="32"/>
          <w:szCs w:val="32"/>
        </w:rPr>
        <w:t>院內政委員會提出書面報告。</w:t>
      </w:r>
    </w:p>
    <w:p w:rsidR="00DB784C" w:rsidRPr="000364EC" w:rsidRDefault="00DB784C" w:rsidP="00DB784C">
      <w:pPr>
        <w:snapToGrid w:val="0"/>
        <w:spacing w:line="500" w:lineRule="exact"/>
        <w:ind w:leftChars="950" w:left="2920" w:hangingChars="200" w:hanging="640"/>
        <w:jc w:val="both"/>
        <w:rPr>
          <w:rFonts w:ascii="標楷體" w:eastAsia="標楷體" w:hAnsi="標楷體" w:cs="Times New Roman"/>
          <w:bCs/>
          <w:sz w:val="32"/>
          <w:szCs w:val="32"/>
        </w:rPr>
      </w:pPr>
      <w:r w:rsidRPr="000364EC">
        <w:rPr>
          <w:rFonts w:ascii="標楷體" w:eastAsia="標楷體" w:hAnsi="標楷體" w:cs="Times New Roman" w:hint="eastAsia"/>
          <w:bCs/>
          <w:sz w:val="32"/>
          <w:szCs w:val="32"/>
        </w:rPr>
        <w:t>提案人：</w:t>
      </w:r>
      <w:r w:rsidR="008E7C63" w:rsidRPr="000364EC">
        <w:rPr>
          <w:rFonts w:ascii="標楷體" w:eastAsia="標楷體" w:hAnsi="標楷體" w:cs="Times New Roman" w:hint="eastAsia"/>
          <w:bCs/>
          <w:sz w:val="32"/>
          <w:szCs w:val="32"/>
        </w:rPr>
        <w:t>李俊俋</w:t>
      </w:r>
    </w:p>
    <w:p w:rsidR="00DB784C" w:rsidRPr="000364EC" w:rsidRDefault="00DB784C" w:rsidP="00DB784C">
      <w:pPr>
        <w:snapToGrid w:val="0"/>
        <w:spacing w:line="500" w:lineRule="exact"/>
        <w:ind w:leftChars="950" w:left="2920" w:hangingChars="200" w:hanging="640"/>
        <w:jc w:val="both"/>
        <w:rPr>
          <w:rFonts w:ascii="標楷體" w:eastAsia="標楷體" w:hAnsi="標楷體" w:cs="Times New Roman"/>
          <w:bCs/>
          <w:sz w:val="32"/>
          <w:szCs w:val="32"/>
        </w:rPr>
      </w:pPr>
      <w:r w:rsidRPr="000364EC">
        <w:rPr>
          <w:rFonts w:ascii="標楷體" w:eastAsia="標楷體" w:hAnsi="標楷體" w:cs="Times New Roman" w:hint="eastAsia"/>
          <w:bCs/>
          <w:sz w:val="32"/>
          <w:szCs w:val="32"/>
        </w:rPr>
        <w:t>連署人：</w:t>
      </w:r>
      <w:r w:rsidR="008E7C63" w:rsidRPr="000364EC">
        <w:rPr>
          <w:rFonts w:ascii="標楷體" w:eastAsia="標楷體" w:hAnsi="標楷體" w:cs="Times New Roman" w:hint="eastAsia"/>
          <w:bCs/>
          <w:sz w:val="32"/>
          <w:szCs w:val="32"/>
        </w:rPr>
        <w:t>余天  蔣絜安</w:t>
      </w:r>
    </w:p>
    <w:p w:rsidR="00DB784C" w:rsidRPr="00A553D7" w:rsidRDefault="00A553D7" w:rsidP="00A553D7">
      <w:pPr>
        <w:snapToGrid w:val="0"/>
        <w:spacing w:line="500" w:lineRule="exact"/>
        <w:ind w:leftChars="250" w:left="928" w:right="119" w:hangingChars="100" w:hanging="328"/>
        <w:jc w:val="both"/>
        <w:rPr>
          <w:rFonts w:ascii="標楷體" w:eastAsia="標楷體" w:hAnsi="標楷體" w:cs="Times New Roman"/>
          <w:bCs/>
          <w:spacing w:val="4"/>
          <w:sz w:val="32"/>
          <w:szCs w:val="32"/>
        </w:rPr>
      </w:pPr>
      <w:r w:rsidRPr="00A553D7">
        <w:rPr>
          <w:rFonts w:ascii="標楷體" w:eastAsia="標楷體" w:hAnsi="標楷體" w:cs="Times New Roman" w:hint="eastAsia"/>
          <w:bCs/>
          <w:spacing w:val="4"/>
          <w:sz w:val="32"/>
          <w:szCs w:val="32"/>
        </w:rPr>
        <w:t>3.</w:t>
      </w:r>
      <w:r w:rsidR="0058039A" w:rsidRPr="00A553D7">
        <w:rPr>
          <w:rFonts w:ascii="標楷體" w:eastAsia="標楷體" w:hAnsi="標楷體" w:cs="Times New Roman" w:hint="eastAsia"/>
          <w:bCs/>
          <w:spacing w:val="4"/>
          <w:sz w:val="32"/>
          <w:szCs w:val="32"/>
        </w:rPr>
        <w:t>財團法人臺灣營建研究院為我國政府100%捐助成立之財團法人，然其捐助章程選任董監事規範及現任董監事(15名董事與3名監察人)，卻全無政府派任之代表，不僅與主管機關規範</w:t>
      </w:r>
      <w:r w:rsidR="00023B8B">
        <w:rPr>
          <w:rFonts w:ascii="標楷體" w:eastAsia="標楷體" w:hAnsi="標楷體" w:cs="Times New Roman" w:hint="eastAsia"/>
          <w:bCs/>
          <w:spacing w:val="4"/>
          <w:sz w:val="32"/>
          <w:szCs w:val="32"/>
        </w:rPr>
        <w:t>未合</w:t>
      </w:r>
      <w:r w:rsidR="0058039A" w:rsidRPr="00A553D7">
        <w:rPr>
          <w:rFonts w:ascii="標楷體" w:eastAsia="標楷體" w:hAnsi="標楷體" w:cs="Times New Roman" w:hint="eastAsia"/>
          <w:bCs/>
          <w:spacing w:val="4"/>
          <w:sz w:val="32"/>
          <w:szCs w:val="32"/>
        </w:rPr>
        <w:t>，且未能參與董監事會運作與決策，缺乏政府監督。爰此，主管機關應</w:t>
      </w:r>
      <w:r w:rsidR="00480D61">
        <w:rPr>
          <w:rFonts w:ascii="標楷體" w:eastAsia="標楷體" w:hAnsi="標楷體" w:cs="Times New Roman" w:hint="eastAsia"/>
          <w:bCs/>
          <w:spacing w:val="4"/>
          <w:sz w:val="32"/>
          <w:szCs w:val="32"/>
        </w:rPr>
        <w:t>儘</w:t>
      </w:r>
      <w:r w:rsidR="0058039A" w:rsidRPr="00A553D7">
        <w:rPr>
          <w:rFonts w:ascii="標楷體" w:eastAsia="標楷體" w:hAnsi="標楷體" w:cs="Times New Roman" w:hint="eastAsia"/>
          <w:bCs/>
          <w:spacing w:val="4"/>
          <w:sz w:val="32"/>
          <w:szCs w:val="32"/>
        </w:rPr>
        <w:t>速督促財團法人臺灣營建研究院改善，</w:t>
      </w:r>
      <w:r w:rsidR="000364EC">
        <w:rPr>
          <w:rFonts w:ascii="標楷體" w:eastAsia="標楷體" w:hAnsi="標楷體" w:cs="Times New Roman" w:hint="eastAsia"/>
          <w:bCs/>
          <w:spacing w:val="4"/>
          <w:sz w:val="32"/>
          <w:szCs w:val="32"/>
        </w:rPr>
        <w:t>並請</w:t>
      </w:r>
      <w:r w:rsidR="000364EC" w:rsidRPr="00A553D7">
        <w:rPr>
          <w:rFonts w:ascii="標楷體" w:eastAsia="標楷體" w:hAnsi="標楷體" w:cs="Times New Roman" w:hint="eastAsia"/>
          <w:bCs/>
          <w:spacing w:val="4"/>
          <w:sz w:val="32"/>
          <w:szCs w:val="32"/>
        </w:rPr>
        <w:t>財團法人臺灣營建研究院</w:t>
      </w:r>
      <w:r w:rsidR="0058039A" w:rsidRPr="00A553D7">
        <w:rPr>
          <w:rFonts w:ascii="標楷體" w:eastAsia="標楷體" w:hAnsi="標楷體" w:cs="Times New Roman" w:hint="eastAsia"/>
          <w:bCs/>
          <w:spacing w:val="4"/>
          <w:sz w:val="32"/>
          <w:szCs w:val="32"/>
        </w:rPr>
        <w:t>於</w:t>
      </w:r>
      <w:r w:rsidR="000364EC">
        <w:rPr>
          <w:rFonts w:ascii="標楷體" w:eastAsia="標楷體" w:hAnsi="標楷體" w:cs="Times New Roman" w:hint="eastAsia"/>
          <w:bCs/>
          <w:spacing w:val="4"/>
          <w:sz w:val="32"/>
          <w:szCs w:val="32"/>
        </w:rPr>
        <w:t>3</w:t>
      </w:r>
      <w:r w:rsidR="0058039A" w:rsidRPr="00A553D7">
        <w:rPr>
          <w:rFonts w:ascii="標楷體" w:eastAsia="標楷體" w:hAnsi="標楷體" w:cs="Times New Roman" w:hint="eastAsia"/>
          <w:bCs/>
          <w:spacing w:val="4"/>
          <w:sz w:val="32"/>
          <w:szCs w:val="32"/>
        </w:rPr>
        <w:t>個月提出相關改善計畫，</w:t>
      </w:r>
      <w:r w:rsidR="000364EC">
        <w:rPr>
          <w:rFonts w:ascii="標楷體" w:eastAsia="標楷體" w:hAnsi="標楷體" w:cs="Times New Roman" w:hint="eastAsia"/>
          <w:bCs/>
          <w:spacing w:val="4"/>
          <w:sz w:val="32"/>
          <w:szCs w:val="32"/>
        </w:rPr>
        <w:t>向立法院</w:t>
      </w:r>
      <w:r w:rsidR="0058039A" w:rsidRPr="00A553D7">
        <w:rPr>
          <w:rFonts w:ascii="標楷體" w:eastAsia="標楷體" w:hAnsi="標楷體" w:cs="Times New Roman" w:hint="eastAsia"/>
          <w:bCs/>
          <w:spacing w:val="4"/>
          <w:sz w:val="32"/>
          <w:szCs w:val="32"/>
        </w:rPr>
        <w:t>內政委員會</w:t>
      </w:r>
      <w:r w:rsidR="000364EC">
        <w:rPr>
          <w:rFonts w:ascii="標楷體" w:eastAsia="標楷體" w:hAnsi="標楷體" w:cs="Times New Roman" w:hint="eastAsia"/>
          <w:bCs/>
          <w:spacing w:val="4"/>
          <w:sz w:val="32"/>
          <w:szCs w:val="32"/>
        </w:rPr>
        <w:t>提出</w:t>
      </w:r>
      <w:r w:rsidR="0058039A" w:rsidRPr="00A553D7">
        <w:rPr>
          <w:rFonts w:ascii="標楷體" w:eastAsia="標楷體" w:hAnsi="標楷體" w:cs="Times New Roman" w:hint="eastAsia"/>
          <w:bCs/>
          <w:spacing w:val="4"/>
          <w:sz w:val="32"/>
          <w:szCs w:val="32"/>
        </w:rPr>
        <w:t>書面報告。</w:t>
      </w:r>
    </w:p>
    <w:p w:rsidR="00D543BC" w:rsidRPr="000364EC" w:rsidRDefault="00D543BC" w:rsidP="00D543BC">
      <w:pPr>
        <w:snapToGrid w:val="0"/>
        <w:spacing w:line="500" w:lineRule="exact"/>
        <w:ind w:leftChars="950" w:left="2920" w:hangingChars="200" w:hanging="640"/>
        <w:jc w:val="both"/>
        <w:rPr>
          <w:rFonts w:ascii="標楷體" w:eastAsia="標楷體" w:hAnsi="標楷體" w:cs="Times New Roman"/>
          <w:bCs/>
          <w:sz w:val="32"/>
          <w:szCs w:val="32"/>
        </w:rPr>
      </w:pPr>
      <w:r w:rsidRPr="000364EC">
        <w:rPr>
          <w:rFonts w:ascii="標楷體" w:eastAsia="標楷體" w:hAnsi="標楷體" w:cs="Times New Roman" w:hint="eastAsia"/>
          <w:bCs/>
          <w:sz w:val="32"/>
          <w:szCs w:val="32"/>
        </w:rPr>
        <w:t>提案人：林麗蟬  許毓仁</w:t>
      </w:r>
    </w:p>
    <w:p w:rsidR="00D543BC" w:rsidRPr="000364EC" w:rsidRDefault="00D543BC" w:rsidP="00D543BC">
      <w:pPr>
        <w:snapToGrid w:val="0"/>
        <w:spacing w:line="500" w:lineRule="exact"/>
        <w:ind w:firstLineChars="1400" w:firstLine="3584"/>
        <w:jc w:val="both"/>
        <w:rPr>
          <w:rFonts w:ascii="標楷體" w:eastAsia="標楷體" w:hAnsi="標楷體" w:cs="Times New Roman"/>
          <w:bCs/>
          <w:spacing w:val="-32"/>
          <w:sz w:val="32"/>
          <w:szCs w:val="32"/>
        </w:rPr>
      </w:pPr>
      <w:r w:rsidRPr="000364EC">
        <w:rPr>
          <w:rFonts w:ascii="標楷體" w:eastAsia="標楷體" w:hAnsi="標楷體" w:cs="Times New Roman" w:hint="eastAsia"/>
          <w:bCs/>
          <w:spacing w:val="-32"/>
          <w:sz w:val="32"/>
          <w:szCs w:val="32"/>
        </w:rPr>
        <w:t>高潞．以用．巴魕剌 Kawlo．Iyun．Pacidal</w:t>
      </w:r>
    </w:p>
    <w:p w:rsidR="00360181" w:rsidRPr="00360181" w:rsidRDefault="00360181" w:rsidP="00360181">
      <w:pPr>
        <w:snapToGrid w:val="0"/>
        <w:spacing w:line="50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四、財團法人國土規劃及不動產資訊中心</w:t>
      </w:r>
    </w:p>
    <w:p w:rsidR="00360181" w:rsidRPr="00360181" w:rsidRDefault="00360181" w:rsidP="00360181">
      <w:pPr>
        <w:snapToGrid w:val="0"/>
        <w:spacing w:line="50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（一）工作計畫：應依據收入與支出審查結果，隨同調整。</w:t>
      </w:r>
    </w:p>
    <w:p w:rsidR="00360181" w:rsidRPr="00360181" w:rsidRDefault="00360181" w:rsidP="00360181">
      <w:pPr>
        <w:snapToGrid w:val="0"/>
        <w:spacing w:line="50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 xml:space="preserve">（二）收入、支出及餘絀： </w:t>
      </w:r>
    </w:p>
    <w:p w:rsidR="00360181" w:rsidRPr="00360181" w:rsidRDefault="00360181" w:rsidP="00360181">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1.收入：5,843萬元，照列。</w:t>
      </w:r>
    </w:p>
    <w:p w:rsidR="00360181" w:rsidRPr="00360181" w:rsidRDefault="00360181" w:rsidP="00360181">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2.支出：5,646萬3千元，照列。</w:t>
      </w:r>
    </w:p>
    <w:p w:rsidR="00360181" w:rsidRDefault="00360181" w:rsidP="00360181">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3.本期賸餘：196萬7千元，照列。</w:t>
      </w:r>
    </w:p>
    <w:p w:rsidR="0059565D" w:rsidRPr="00360181" w:rsidRDefault="0059565D" w:rsidP="0059565D">
      <w:pPr>
        <w:snapToGrid w:val="0"/>
        <w:spacing w:line="50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w:t>
      </w:r>
      <w:r>
        <w:rPr>
          <w:rFonts w:ascii="標楷體" w:eastAsia="標楷體" w:hAnsi="標楷體" w:cs="Times New Roman" w:hint="eastAsia"/>
          <w:bCs/>
          <w:spacing w:val="4"/>
          <w:sz w:val="32"/>
          <w:szCs w:val="32"/>
        </w:rPr>
        <w:t>三</w:t>
      </w:r>
      <w:r w:rsidRPr="00360181">
        <w:rPr>
          <w:rFonts w:ascii="標楷體" w:eastAsia="標楷體" w:hAnsi="標楷體" w:cs="Times New Roman" w:hint="eastAsia"/>
          <w:bCs/>
          <w:spacing w:val="4"/>
          <w:sz w:val="32"/>
          <w:szCs w:val="32"/>
        </w:rPr>
        <w:t>）</w:t>
      </w:r>
      <w:r>
        <w:rPr>
          <w:rFonts w:ascii="標楷體" w:eastAsia="標楷體" w:hAnsi="標楷體" w:cs="Times New Roman" w:hint="eastAsia"/>
          <w:bCs/>
          <w:spacing w:val="4"/>
          <w:sz w:val="32"/>
          <w:szCs w:val="32"/>
        </w:rPr>
        <w:t>通過決議</w:t>
      </w:r>
      <w:r w:rsidR="0095742E">
        <w:rPr>
          <w:rFonts w:ascii="標楷體" w:eastAsia="標楷體" w:hAnsi="標楷體" w:cs="Times New Roman" w:hint="eastAsia"/>
          <w:bCs/>
          <w:spacing w:val="4"/>
          <w:sz w:val="32"/>
          <w:szCs w:val="32"/>
        </w:rPr>
        <w:t>2項</w:t>
      </w:r>
      <w:r w:rsidRPr="00360181">
        <w:rPr>
          <w:rFonts w:ascii="標楷體" w:eastAsia="標楷體" w:hAnsi="標楷體" w:cs="Times New Roman" w:hint="eastAsia"/>
          <w:bCs/>
          <w:spacing w:val="4"/>
          <w:sz w:val="32"/>
          <w:szCs w:val="32"/>
        </w:rPr>
        <w:t xml:space="preserve">： </w:t>
      </w:r>
    </w:p>
    <w:p w:rsidR="0059565D" w:rsidRDefault="00AB6373" w:rsidP="003B6A73">
      <w:pPr>
        <w:snapToGrid w:val="0"/>
        <w:spacing w:line="500" w:lineRule="exact"/>
        <w:ind w:leftChars="250" w:left="928" w:right="119" w:hangingChars="100" w:hanging="328"/>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1.</w:t>
      </w:r>
      <w:r w:rsidR="006F39D7" w:rsidRPr="00CE35FA">
        <w:rPr>
          <w:rFonts w:ascii="標楷體" w:eastAsia="標楷體" w:hAnsi="標楷體" w:cs="Times New Roman" w:hint="eastAsia"/>
          <w:bCs/>
          <w:spacing w:val="4"/>
          <w:sz w:val="32"/>
          <w:szCs w:val="32"/>
        </w:rPr>
        <w:t>財團法人國土規劃及不動產資訊中心</w:t>
      </w:r>
      <w:r w:rsidR="006F39D7">
        <w:rPr>
          <w:rFonts w:ascii="標楷體" w:eastAsia="標楷體" w:hAnsi="標楷體" w:cs="Times New Roman" w:hint="eastAsia"/>
          <w:bCs/>
          <w:spacing w:val="4"/>
          <w:sz w:val="32"/>
          <w:szCs w:val="32"/>
        </w:rPr>
        <w:t>108年度</w:t>
      </w:r>
      <w:r w:rsidRPr="00AB6373">
        <w:rPr>
          <w:rFonts w:ascii="標楷體" w:eastAsia="標楷體" w:hAnsi="標楷體" w:cs="Times New Roman" w:hint="eastAsia"/>
          <w:bCs/>
          <w:spacing w:val="4"/>
          <w:sz w:val="32"/>
          <w:szCs w:val="32"/>
        </w:rPr>
        <w:t>「</w:t>
      </w:r>
      <w:r w:rsidR="003B6A73">
        <w:rPr>
          <w:rFonts w:ascii="標楷體" w:eastAsia="標楷體" w:hAnsi="標楷體" w:cs="Times New Roman" w:hint="eastAsia"/>
          <w:bCs/>
          <w:spacing w:val="4"/>
          <w:sz w:val="32"/>
          <w:szCs w:val="32"/>
        </w:rPr>
        <w:t>勞務成本</w:t>
      </w:r>
      <w:r w:rsidRPr="00AB6373">
        <w:rPr>
          <w:rFonts w:ascii="標楷體" w:eastAsia="標楷體" w:hAnsi="標楷體" w:cs="Times New Roman" w:hint="eastAsia"/>
          <w:bCs/>
          <w:spacing w:val="4"/>
          <w:sz w:val="32"/>
          <w:szCs w:val="32"/>
        </w:rPr>
        <w:t>」</w:t>
      </w:r>
      <w:r w:rsidR="005A22C5" w:rsidRPr="00AB6373">
        <w:rPr>
          <w:rFonts w:ascii="標楷體" w:eastAsia="標楷體" w:hAnsi="標楷體" w:cs="Times New Roman" w:hint="eastAsia"/>
          <w:bCs/>
          <w:spacing w:val="4"/>
          <w:sz w:val="32"/>
          <w:szCs w:val="32"/>
        </w:rPr>
        <w:t>凍結</w:t>
      </w:r>
      <w:r w:rsidR="003B6A73">
        <w:rPr>
          <w:rFonts w:ascii="標楷體" w:eastAsia="標楷體" w:hAnsi="標楷體" w:cs="Times New Roman" w:hint="eastAsia"/>
          <w:bCs/>
          <w:spacing w:val="4"/>
          <w:sz w:val="32"/>
          <w:szCs w:val="32"/>
        </w:rPr>
        <w:t>2</w:t>
      </w:r>
      <w:r w:rsidRPr="00AB6373">
        <w:rPr>
          <w:rFonts w:ascii="標楷體" w:eastAsia="標楷體" w:hAnsi="標楷體" w:cs="Times New Roman" w:hint="eastAsia"/>
          <w:bCs/>
          <w:spacing w:val="4"/>
          <w:sz w:val="32"/>
          <w:szCs w:val="32"/>
        </w:rPr>
        <w:t>00萬元，俟就下列</w:t>
      </w:r>
      <w:r w:rsidR="00CE35FA">
        <w:rPr>
          <w:rFonts w:ascii="標楷體" w:eastAsia="標楷體" w:hAnsi="標楷體" w:cs="Times New Roman" w:hint="eastAsia"/>
          <w:bCs/>
          <w:spacing w:val="4"/>
          <w:sz w:val="32"/>
          <w:szCs w:val="32"/>
        </w:rPr>
        <w:t>4</w:t>
      </w:r>
      <w:r w:rsidRPr="00AB6373">
        <w:rPr>
          <w:rFonts w:ascii="標楷體" w:eastAsia="標楷體" w:hAnsi="標楷體" w:cs="Times New Roman" w:hint="eastAsia"/>
          <w:bCs/>
          <w:spacing w:val="4"/>
          <w:sz w:val="32"/>
          <w:szCs w:val="32"/>
        </w:rPr>
        <w:t>案，提出</w:t>
      </w:r>
      <w:r w:rsidR="00CE35FA">
        <w:rPr>
          <w:rFonts w:ascii="標楷體" w:eastAsia="標楷體" w:hAnsi="標楷體" w:cs="Times New Roman" w:hint="eastAsia"/>
          <w:bCs/>
          <w:spacing w:val="4"/>
          <w:sz w:val="32"/>
          <w:szCs w:val="32"/>
        </w:rPr>
        <w:t>書面</w:t>
      </w:r>
      <w:r w:rsidRPr="00AB6373">
        <w:rPr>
          <w:rFonts w:ascii="標楷體" w:eastAsia="標楷體" w:hAnsi="標楷體" w:cs="Times New Roman" w:hint="eastAsia"/>
          <w:bCs/>
          <w:spacing w:val="4"/>
          <w:sz w:val="32"/>
          <w:szCs w:val="32"/>
        </w:rPr>
        <w:t>報告後始得動支。</w:t>
      </w:r>
    </w:p>
    <w:p w:rsidR="00480D61" w:rsidRPr="00480D61" w:rsidRDefault="00AE32B2" w:rsidP="00480D61">
      <w:pPr>
        <w:snapToGrid w:val="0"/>
        <w:spacing w:line="500" w:lineRule="exact"/>
        <w:ind w:leftChars="250" w:left="1400" w:right="119" w:hangingChars="250" w:hanging="800"/>
        <w:jc w:val="both"/>
        <w:rPr>
          <w:rFonts w:ascii="標楷體" w:eastAsia="標楷體" w:hAnsi="標楷體" w:cs="Times New Roman"/>
          <w:bCs/>
          <w:sz w:val="32"/>
          <w:szCs w:val="32"/>
        </w:rPr>
      </w:pPr>
      <w:r w:rsidRPr="00F81963">
        <w:rPr>
          <w:rFonts w:ascii="標楷體" w:eastAsia="標楷體" w:hAnsi="標楷體" w:cs="Times New Roman" w:hint="eastAsia"/>
          <w:bCs/>
          <w:sz w:val="32"/>
          <w:szCs w:val="32"/>
        </w:rPr>
        <w:t>（1）</w:t>
      </w:r>
      <w:r w:rsidR="00480D61" w:rsidRPr="00480D61">
        <w:rPr>
          <w:rFonts w:ascii="標楷體" w:eastAsia="標楷體" w:hAnsi="標楷體" w:cs="Times New Roman" w:hint="eastAsia"/>
          <w:bCs/>
          <w:sz w:val="32"/>
          <w:szCs w:val="32"/>
        </w:rPr>
        <w:t>支出明細表中「勞務成本」編列4,779</w:t>
      </w:r>
      <w:r w:rsidR="00480D61">
        <w:rPr>
          <w:rFonts w:ascii="標楷體" w:eastAsia="標楷體" w:hAnsi="標楷體" w:cs="Times New Roman" w:hint="eastAsia"/>
          <w:bCs/>
          <w:sz w:val="32"/>
          <w:szCs w:val="32"/>
        </w:rPr>
        <w:t>萬</w:t>
      </w:r>
      <w:r w:rsidR="00480D61" w:rsidRPr="00480D61">
        <w:rPr>
          <w:rFonts w:ascii="標楷體" w:eastAsia="標楷體" w:hAnsi="標楷體" w:cs="Times New Roman" w:hint="eastAsia"/>
          <w:bCs/>
          <w:sz w:val="32"/>
          <w:szCs w:val="32"/>
        </w:rPr>
        <w:t>4千元，主要業務為「國土規劃及區域發展相關計畫」、「住宅及不動產相關計畫」及「資訊服務相關計畫」等三項，較107年增列2</w:t>
      </w:r>
      <w:r w:rsidR="00AA29C3" w:rsidRPr="00AA29C3">
        <w:rPr>
          <w:rFonts w:ascii="標楷體" w:eastAsia="標楷體" w:hAnsi="標楷體" w:cs="Times New Roman" w:hint="eastAsia"/>
          <w:bCs/>
          <w:sz w:val="32"/>
          <w:szCs w:val="32"/>
        </w:rPr>
        <w:t>45</w:t>
      </w:r>
      <w:r w:rsidR="00480D61" w:rsidRPr="00480D61">
        <w:rPr>
          <w:rFonts w:ascii="標楷體" w:eastAsia="標楷體" w:hAnsi="標楷體" w:cs="Times New Roman" w:hint="eastAsia"/>
          <w:bCs/>
          <w:sz w:val="32"/>
          <w:szCs w:val="32"/>
        </w:rPr>
        <w:t>萬4千元。</w:t>
      </w:r>
    </w:p>
    <w:p w:rsidR="007D6077" w:rsidRPr="007D6077" w:rsidRDefault="00480D61" w:rsidP="00480D61">
      <w:pPr>
        <w:snapToGrid w:val="0"/>
        <w:spacing w:line="500" w:lineRule="exact"/>
        <w:ind w:leftChars="600" w:left="1440" w:firstLineChars="200" w:firstLine="640"/>
        <w:jc w:val="both"/>
        <w:rPr>
          <w:rFonts w:ascii="標楷體" w:eastAsia="標楷體" w:hAnsi="標楷體" w:cs="Times New Roman"/>
          <w:bCs/>
          <w:sz w:val="32"/>
          <w:szCs w:val="32"/>
        </w:rPr>
      </w:pPr>
      <w:r w:rsidRPr="00480D61">
        <w:rPr>
          <w:rFonts w:ascii="標楷體" w:eastAsia="標楷體" w:hAnsi="標楷體" w:cs="Times New Roman" w:hint="eastAsia"/>
          <w:bCs/>
          <w:sz w:val="32"/>
          <w:szCs w:val="32"/>
        </w:rPr>
        <w:t>查其中「資訊服務相關計畫」之業務費編列352萬3千元，較107年增列199萬8千元，惟預算書中以「採購軟、硬體設備（所有權屬業主）、計畫及協同主持人等費用」說明，然此業務費之前年度決算數僅為41萬9千元，預決算差距過大，該中心實有詳加說明增列預算及預算使用之必要。爰此，凍結</w:t>
      </w:r>
      <w:r>
        <w:rPr>
          <w:rFonts w:ascii="標楷體" w:eastAsia="標楷體" w:hAnsi="標楷體" w:cs="Times New Roman" w:hint="eastAsia"/>
          <w:bCs/>
          <w:sz w:val="32"/>
          <w:szCs w:val="32"/>
        </w:rPr>
        <w:t>部分預算</w:t>
      </w:r>
      <w:r w:rsidRPr="00480D61">
        <w:rPr>
          <w:rFonts w:ascii="標楷體" w:eastAsia="標楷體" w:hAnsi="標楷體" w:cs="Times New Roman" w:hint="eastAsia"/>
          <w:bCs/>
          <w:sz w:val="32"/>
          <w:szCs w:val="32"/>
        </w:rPr>
        <w:t>，俟財團法人國土規劃及不動產資訊中心向</w:t>
      </w:r>
      <w:r>
        <w:rPr>
          <w:rFonts w:ascii="標楷體" w:eastAsia="標楷體" w:hAnsi="標楷體" w:cs="Times New Roman" w:hint="eastAsia"/>
          <w:bCs/>
          <w:sz w:val="32"/>
          <w:szCs w:val="32"/>
        </w:rPr>
        <w:t>立法院</w:t>
      </w:r>
      <w:r w:rsidRPr="00480D61">
        <w:rPr>
          <w:rFonts w:ascii="標楷體" w:eastAsia="標楷體" w:hAnsi="標楷體" w:cs="Times New Roman" w:hint="eastAsia"/>
          <w:bCs/>
          <w:sz w:val="32"/>
          <w:szCs w:val="32"/>
        </w:rPr>
        <w:t>內政委員會提出書面報告</w:t>
      </w:r>
      <w:r>
        <w:rPr>
          <w:rFonts w:ascii="標楷體" w:eastAsia="標楷體" w:hAnsi="標楷體" w:cs="Times New Roman" w:hint="eastAsia"/>
          <w:bCs/>
          <w:sz w:val="32"/>
          <w:szCs w:val="32"/>
        </w:rPr>
        <w:t>後，始得動支</w:t>
      </w:r>
      <w:r w:rsidR="007D6077" w:rsidRPr="007D6077">
        <w:rPr>
          <w:rFonts w:ascii="標楷體" w:eastAsia="標楷體" w:hAnsi="標楷體" w:cs="Times New Roman" w:hint="eastAsia"/>
          <w:bCs/>
          <w:sz w:val="32"/>
          <w:szCs w:val="32"/>
        </w:rPr>
        <w:t>。</w:t>
      </w:r>
    </w:p>
    <w:p w:rsidR="002B6AC1" w:rsidRPr="00D54A1F" w:rsidRDefault="002B6AC1" w:rsidP="002B6AC1">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劉世芳</w:t>
      </w:r>
    </w:p>
    <w:p w:rsidR="002B6AC1" w:rsidRPr="00D54A1F" w:rsidRDefault="002B6AC1" w:rsidP="002B6AC1">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連署人：</w:t>
      </w:r>
      <w:r w:rsidR="00642EDB">
        <w:rPr>
          <w:rFonts w:ascii="標楷體" w:eastAsia="標楷體" w:hAnsi="標楷體" w:cs="Times New Roman" w:hint="eastAsia"/>
          <w:bCs/>
          <w:sz w:val="32"/>
          <w:szCs w:val="32"/>
        </w:rPr>
        <w:t>呂孫</w:t>
      </w:r>
      <w:r w:rsidR="007D6077">
        <w:rPr>
          <w:rFonts w:ascii="標楷體" w:eastAsia="標楷體" w:hAnsi="標楷體" w:cs="Times New Roman" w:hint="eastAsia"/>
          <w:bCs/>
          <w:sz w:val="32"/>
          <w:szCs w:val="32"/>
        </w:rPr>
        <w:t>綾  蔣絜安  洪宗熠</w:t>
      </w:r>
    </w:p>
    <w:p w:rsidR="007D6077" w:rsidRPr="007D6077" w:rsidRDefault="00AE32B2" w:rsidP="00480D61">
      <w:pPr>
        <w:snapToGrid w:val="0"/>
        <w:spacing w:line="500" w:lineRule="exact"/>
        <w:ind w:leftChars="250" w:left="1400" w:right="119" w:hangingChars="250" w:hanging="800"/>
        <w:jc w:val="both"/>
        <w:rPr>
          <w:rFonts w:ascii="標楷體" w:eastAsia="標楷體" w:hAnsi="標楷體" w:cs="Times New Roman"/>
          <w:bCs/>
          <w:sz w:val="32"/>
          <w:szCs w:val="32"/>
        </w:rPr>
      </w:pPr>
      <w:r w:rsidRPr="00F81963">
        <w:rPr>
          <w:rFonts w:ascii="標楷體" w:eastAsia="標楷體" w:hAnsi="標楷體" w:cs="Times New Roman" w:hint="eastAsia"/>
          <w:bCs/>
          <w:sz w:val="32"/>
          <w:szCs w:val="32"/>
        </w:rPr>
        <w:t>（</w:t>
      </w:r>
      <w:r>
        <w:rPr>
          <w:rFonts w:ascii="標楷體" w:eastAsia="標楷體" w:hAnsi="標楷體" w:cs="Times New Roman" w:hint="eastAsia"/>
          <w:bCs/>
          <w:sz w:val="32"/>
          <w:szCs w:val="32"/>
        </w:rPr>
        <w:t>2</w:t>
      </w:r>
      <w:r w:rsidRPr="00F81963">
        <w:rPr>
          <w:rFonts w:ascii="標楷體" w:eastAsia="標楷體" w:hAnsi="標楷體" w:cs="Times New Roman" w:hint="eastAsia"/>
          <w:bCs/>
          <w:sz w:val="32"/>
          <w:szCs w:val="32"/>
        </w:rPr>
        <w:t>）</w:t>
      </w:r>
      <w:r w:rsidR="007D6077" w:rsidRPr="007D6077">
        <w:rPr>
          <w:rFonts w:ascii="標楷體" w:eastAsia="標楷體" w:hAnsi="標楷體" w:cs="Times New Roman" w:hint="eastAsia"/>
          <w:bCs/>
          <w:sz w:val="32"/>
          <w:szCs w:val="32"/>
        </w:rPr>
        <w:t>財團法人國土規劃及不動產資訊中心（以下稱：國土規劃中心），依據國土規劃中心108年度預算員額35人，用人費用編列2,958萬8千元。近年度該中心員額、用人費用與餘絀情形，104年度至106年度決算分別短絀372萬1千元、152萬6千元及42萬8千元，107年度及108年度預算分別估算賸餘為121萬元及196萬7千元。另以其員額及用人費用觀之，104年度至108年度員額均逾30人，108年度編列用人費用2,958萬8千元較107年度預算數減少84萬元，較104至106年度決算平均數3,060萬4千元亦減少101萬6千餘元。</w:t>
      </w:r>
    </w:p>
    <w:p w:rsidR="007D6077" w:rsidRPr="007D6077" w:rsidRDefault="007D6077" w:rsidP="00480D61">
      <w:pPr>
        <w:snapToGrid w:val="0"/>
        <w:spacing w:line="500" w:lineRule="exact"/>
        <w:ind w:leftChars="600" w:left="1440" w:firstLineChars="200" w:firstLine="640"/>
        <w:jc w:val="both"/>
        <w:rPr>
          <w:rFonts w:ascii="標楷體" w:eastAsia="標楷體" w:hAnsi="標楷體" w:cs="Times New Roman"/>
          <w:bCs/>
          <w:sz w:val="32"/>
          <w:szCs w:val="32"/>
        </w:rPr>
      </w:pPr>
      <w:r w:rsidRPr="007D6077">
        <w:rPr>
          <w:rFonts w:ascii="標楷體" w:eastAsia="標楷體" w:hAnsi="標楷體" w:cs="Times New Roman" w:hint="eastAsia"/>
          <w:bCs/>
          <w:sz w:val="32"/>
          <w:szCs w:val="32"/>
        </w:rPr>
        <w:t>再查，據國土規劃中心提供之近年度員工人數及用人費用資料，104年度至106年度用人費用決算數分別為3,031萬8千元、3,262萬8千元及2,886萬6千元，其中獎金決算數分別為78萬2千元、86萬9千元及68萬1千元(預算分別編列206萬元、302萬4千元及311萬5千元)，獎金占用人費用比率分別</w:t>
      </w:r>
      <w:r w:rsidR="00480D61">
        <w:rPr>
          <w:rFonts w:ascii="標楷體" w:eastAsia="標楷體" w:hAnsi="標楷體" w:cs="Times New Roman" w:hint="eastAsia"/>
          <w:bCs/>
          <w:sz w:val="32"/>
          <w:szCs w:val="32"/>
        </w:rPr>
        <w:t>為</w:t>
      </w:r>
      <w:r w:rsidRPr="007D6077">
        <w:rPr>
          <w:rFonts w:ascii="標楷體" w:eastAsia="標楷體" w:hAnsi="標楷體" w:cs="Times New Roman" w:hint="eastAsia"/>
          <w:bCs/>
          <w:sz w:val="32"/>
          <w:szCs w:val="32"/>
        </w:rPr>
        <w:t>2.58%、2.66%及2.36%，又107年度及108年度獎金編列273萬元及185萬9千元，分占用人費用之8.97%及6.28%，均較104年度至106年度決算數增加，顯示獎金編列容有偏高。</w:t>
      </w:r>
    </w:p>
    <w:p w:rsidR="00AE32B2" w:rsidRDefault="007D6077" w:rsidP="00480D61">
      <w:pPr>
        <w:snapToGrid w:val="0"/>
        <w:spacing w:line="500" w:lineRule="exact"/>
        <w:ind w:leftChars="600" w:left="1440" w:firstLineChars="200" w:firstLine="640"/>
        <w:jc w:val="both"/>
        <w:rPr>
          <w:rFonts w:ascii="標楷體" w:eastAsia="標楷體" w:hAnsi="標楷體" w:cs="Times New Roman"/>
          <w:bCs/>
          <w:sz w:val="32"/>
          <w:szCs w:val="32"/>
        </w:rPr>
      </w:pPr>
      <w:r w:rsidRPr="007D6077">
        <w:rPr>
          <w:rFonts w:ascii="標楷體" w:eastAsia="標楷體" w:hAnsi="標楷體" w:cs="Times New Roman" w:hint="eastAsia"/>
          <w:bCs/>
          <w:sz w:val="32"/>
          <w:szCs w:val="32"/>
        </w:rPr>
        <w:t>綜上，國土規劃中心近年度用人費用占業務收入比率逾5成且連續3年決算均呈短絀，僅發放0.5個月考核獎金，而108年度依往年以預計營運賸餘編列1.5個月，達成目標難度不小</w:t>
      </w:r>
      <w:r w:rsidR="00480D61">
        <w:rPr>
          <w:rFonts w:ascii="標楷體" w:eastAsia="標楷體" w:hAnsi="標楷體" w:cs="Times New Roman" w:hint="eastAsia"/>
          <w:bCs/>
          <w:sz w:val="32"/>
          <w:szCs w:val="32"/>
        </w:rPr>
        <w:t>。</w:t>
      </w:r>
      <w:r>
        <w:rPr>
          <w:rFonts w:ascii="標楷體" w:eastAsia="標楷體" w:hAnsi="標楷體" w:cs="Times New Roman" w:hint="eastAsia"/>
          <w:bCs/>
          <w:sz w:val="32"/>
          <w:szCs w:val="32"/>
        </w:rPr>
        <w:t>爰凍結部分預算，俟</w:t>
      </w:r>
      <w:r w:rsidR="005A22C5" w:rsidRPr="00480D61">
        <w:rPr>
          <w:rFonts w:ascii="標楷體" w:eastAsia="標楷體" w:hAnsi="標楷體" w:cs="Times New Roman" w:hint="eastAsia"/>
          <w:bCs/>
          <w:sz w:val="32"/>
          <w:szCs w:val="32"/>
        </w:rPr>
        <w:t>財團法人國土規劃及不動產資訊中心</w:t>
      </w:r>
      <w:r w:rsidRPr="007D6077">
        <w:rPr>
          <w:rFonts w:ascii="標楷體" w:eastAsia="標楷體" w:hAnsi="標楷體" w:cs="Times New Roman" w:hint="eastAsia"/>
          <w:bCs/>
          <w:sz w:val="32"/>
          <w:szCs w:val="32"/>
        </w:rPr>
        <w:t>檢討並衡酌營運績效著實編列，俾為財務及業務運作之依據，</w:t>
      </w:r>
      <w:r>
        <w:rPr>
          <w:rFonts w:ascii="標楷體" w:eastAsia="標楷體" w:hAnsi="標楷體" w:cs="Times New Roman" w:hint="eastAsia"/>
          <w:bCs/>
          <w:sz w:val="32"/>
          <w:szCs w:val="32"/>
        </w:rPr>
        <w:t>向立法院內政委員會提出書面報告後，始得動支</w:t>
      </w:r>
      <w:r w:rsidRPr="007D6077">
        <w:rPr>
          <w:rFonts w:ascii="標楷體" w:eastAsia="標楷體" w:hAnsi="標楷體" w:cs="Times New Roman" w:hint="eastAsia"/>
          <w:bCs/>
          <w:sz w:val="32"/>
          <w:szCs w:val="32"/>
        </w:rPr>
        <w:t>。</w:t>
      </w:r>
    </w:p>
    <w:p w:rsidR="00A60535" w:rsidRPr="00D54A1F" w:rsidRDefault="00A60535" w:rsidP="00A60535">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提案人：林為洲</w:t>
      </w:r>
    </w:p>
    <w:p w:rsidR="00A60535" w:rsidRPr="00D54A1F" w:rsidRDefault="00A60535" w:rsidP="00A60535">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 xml:space="preserve">連署人：林麗蟬  </w:t>
      </w:r>
      <w:r>
        <w:rPr>
          <w:rFonts w:ascii="標楷體" w:eastAsia="標楷體" w:hAnsi="標楷體" w:cs="Times New Roman" w:hint="eastAsia"/>
          <w:bCs/>
          <w:sz w:val="32"/>
          <w:szCs w:val="32"/>
        </w:rPr>
        <w:t>許毓仁</w:t>
      </w:r>
    </w:p>
    <w:p w:rsidR="00AE32B2" w:rsidRDefault="00AE32B2" w:rsidP="009F2E4A">
      <w:pPr>
        <w:snapToGrid w:val="0"/>
        <w:spacing w:line="500" w:lineRule="exact"/>
        <w:ind w:leftChars="250" w:left="1400" w:right="119" w:hangingChars="250" w:hanging="800"/>
        <w:jc w:val="both"/>
        <w:rPr>
          <w:rFonts w:ascii="標楷體" w:eastAsia="標楷體" w:hAnsi="標楷體" w:cs="Times New Roman"/>
          <w:bCs/>
          <w:sz w:val="32"/>
          <w:szCs w:val="32"/>
        </w:rPr>
      </w:pPr>
      <w:r w:rsidRPr="00F81963">
        <w:rPr>
          <w:rFonts w:ascii="標楷體" w:eastAsia="標楷體" w:hAnsi="標楷體" w:cs="Times New Roman" w:hint="eastAsia"/>
          <w:bCs/>
          <w:sz w:val="32"/>
          <w:szCs w:val="32"/>
        </w:rPr>
        <w:t>（</w:t>
      </w:r>
      <w:r>
        <w:rPr>
          <w:rFonts w:ascii="標楷體" w:eastAsia="標楷體" w:hAnsi="標楷體" w:cs="Times New Roman" w:hint="eastAsia"/>
          <w:bCs/>
          <w:sz w:val="32"/>
          <w:szCs w:val="32"/>
        </w:rPr>
        <w:t>3</w:t>
      </w:r>
      <w:r w:rsidRPr="00F81963">
        <w:rPr>
          <w:rFonts w:ascii="標楷體" w:eastAsia="標楷體" w:hAnsi="標楷體" w:cs="Times New Roman" w:hint="eastAsia"/>
          <w:bCs/>
          <w:sz w:val="32"/>
          <w:szCs w:val="32"/>
        </w:rPr>
        <w:t>）</w:t>
      </w:r>
      <w:r w:rsidR="009F2E4A">
        <w:rPr>
          <w:rFonts w:ascii="標楷體" w:eastAsia="標楷體" w:hAnsi="標楷體" w:cs="Times New Roman" w:hint="eastAsia"/>
          <w:bCs/>
          <w:sz w:val="32"/>
          <w:szCs w:val="32"/>
        </w:rPr>
        <w:t xml:space="preserve"> </w:t>
      </w:r>
      <w:r w:rsidR="007D6077" w:rsidRPr="00480D61">
        <w:rPr>
          <w:rFonts w:ascii="標楷體" w:eastAsia="標楷體" w:hAnsi="標楷體" w:cs="Times New Roman" w:hint="eastAsia"/>
          <w:bCs/>
          <w:sz w:val="32"/>
          <w:szCs w:val="32"/>
        </w:rPr>
        <w:t>財團法人國土規劃及不動產資訊中心108年度</w:t>
      </w:r>
      <w:r w:rsidR="00480D61">
        <w:rPr>
          <w:rFonts w:ascii="標楷體" w:eastAsia="標楷體" w:hAnsi="標楷體" w:cs="Times New Roman" w:hint="eastAsia"/>
          <w:bCs/>
          <w:sz w:val="32"/>
          <w:szCs w:val="32"/>
        </w:rPr>
        <w:t>預算編列</w:t>
      </w:r>
      <w:r w:rsidR="007D6077" w:rsidRPr="007D6077">
        <w:rPr>
          <w:rFonts w:ascii="標楷體" w:eastAsia="標楷體" w:hAnsi="標楷體" w:cs="Times New Roman" w:hint="eastAsia"/>
          <w:bCs/>
          <w:sz w:val="32"/>
          <w:szCs w:val="32"/>
        </w:rPr>
        <w:t>「資訊服務相關計畫-業務費」</w:t>
      </w:r>
      <w:r w:rsidR="00480D61">
        <w:rPr>
          <w:rFonts w:ascii="標楷體" w:eastAsia="標楷體" w:hAnsi="標楷體" w:cs="Times New Roman" w:hint="eastAsia"/>
          <w:bCs/>
          <w:sz w:val="32"/>
          <w:szCs w:val="32"/>
        </w:rPr>
        <w:t>352萬3千元，</w:t>
      </w:r>
      <w:r w:rsidR="007D6077" w:rsidRPr="007D6077">
        <w:rPr>
          <w:rFonts w:ascii="標楷體" w:eastAsia="標楷體" w:hAnsi="標楷體" w:cs="Times New Roman" w:hint="eastAsia"/>
          <w:bCs/>
          <w:sz w:val="32"/>
          <w:szCs w:val="32"/>
        </w:rPr>
        <w:t>較107年大幅增列經費近一倍之多，但卻未明列採購項目，為免浮編之虞</w:t>
      </w:r>
      <w:r w:rsidR="00BB6F07">
        <w:rPr>
          <w:rFonts w:ascii="標楷體" w:eastAsia="標楷體" w:hAnsi="標楷體" w:cs="Times New Roman" w:hint="eastAsia"/>
          <w:bCs/>
          <w:sz w:val="32"/>
          <w:szCs w:val="32"/>
        </w:rPr>
        <w:t>。爰凍結部分預算</w:t>
      </w:r>
      <w:r w:rsidR="00AE29A2">
        <w:rPr>
          <w:rFonts w:ascii="標楷體" w:eastAsia="標楷體" w:hAnsi="標楷體" w:cs="Times New Roman" w:hint="eastAsia"/>
          <w:bCs/>
          <w:sz w:val="32"/>
          <w:szCs w:val="32"/>
        </w:rPr>
        <w:t>，俟</w:t>
      </w:r>
      <w:r w:rsidR="007D6077" w:rsidRPr="007D6077">
        <w:rPr>
          <w:rFonts w:ascii="標楷體" w:eastAsia="標楷體" w:hAnsi="標楷體" w:cs="Times New Roman" w:hint="eastAsia"/>
          <w:bCs/>
          <w:sz w:val="32"/>
          <w:szCs w:val="32"/>
        </w:rPr>
        <w:t>財團法人國土規劃及不動產資訊中心</w:t>
      </w:r>
      <w:r w:rsidR="00AE29A2">
        <w:rPr>
          <w:rFonts w:ascii="標楷體" w:eastAsia="標楷體" w:hAnsi="標楷體" w:cs="Times New Roman" w:hint="eastAsia"/>
          <w:bCs/>
          <w:sz w:val="32"/>
          <w:szCs w:val="32"/>
        </w:rPr>
        <w:t>向立法院內政委員會</w:t>
      </w:r>
      <w:r w:rsidR="007D6077" w:rsidRPr="007D6077">
        <w:rPr>
          <w:rFonts w:ascii="標楷體" w:eastAsia="標楷體" w:hAnsi="標楷體" w:cs="Times New Roman" w:hint="eastAsia"/>
          <w:bCs/>
          <w:sz w:val="32"/>
          <w:szCs w:val="32"/>
        </w:rPr>
        <w:t>詳實說明遽增之由，始得動支。</w:t>
      </w:r>
    </w:p>
    <w:p w:rsidR="007D6077" w:rsidRPr="00D54A1F" w:rsidRDefault="007D6077" w:rsidP="007D6077">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林麗蟬</w:t>
      </w:r>
    </w:p>
    <w:p w:rsidR="007D6077" w:rsidRPr="00B74807" w:rsidRDefault="007D6077" w:rsidP="007D6077">
      <w:pPr>
        <w:snapToGrid w:val="0"/>
        <w:spacing w:line="500" w:lineRule="exact"/>
        <w:ind w:leftChars="950" w:left="2800" w:hangingChars="200" w:hanging="520"/>
        <w:jc w:val="both"/>
        <w:rPr>
          <w:rFonts w:ascii="標楷體" w:eastAsia="標楷體" w:hAnsi="標楷體" w:cs="Times New Roman"/>
          <w:bCs/>
          <w:spacing w:val="-30"/>
          <w:sz w:val="32"/>
          <w:szCs w:val="32"/>
        </w:rPr>
      </w:pPr>
      <w:r w:rsidRPr="00B74807">
        <w:rPr>
          <w:rFonts w:ascii="標楷體" w:eastAsia="標楷體" w:hAnsi="標楷體" w:cs="Times New Roman" w:hint="eastAsia"/>
          <w:bCs/>
          <w:spacing w:val="-30"/>
          <w:sz w:val="32"/>
          <w:szCs w:val="32"/>
        </w:rPr>
        <w:t xml:space="preserve">連署人：高潞．以用．巴魕剌 Kawlo．Iyun．Pacidal </w:t>
      </w:r>
      <w:r>
        <w:rPr>
          <w:rFonts w:ascii="標楷體" w:eastAsia="標楷體" w:hAnsi="標楷體" w:cs="Times New Roman" w:hint="eastAsia"/>
          <w:bCs/>
          <w:spacing w:val="-30"/>
          <w:sz w:val="32"/>
          <w:szCs w:val="32"/>
        </w:rPr>
        <w:t xml:space="preserve"> </w:t>
      </w:r>
      <w:r w:rsidRPr="00B74807">
        <w:rPr>
          <w:rFonts w:ascii="標楷體" w:eastAsia="標楷體" w:hAnsi="標楷體" w:cs="Times New Roman" w:hint="eastAsia"/>
          <w:bCs/>
          <w:spacing w:val="-30"/>
          <w:sz w:val="32"/>
          <w:szCs w:val="32"/>
        </w:rPr>
        <w:t>許毓仁</w:t>
      </w:r>
    </w:p>
    <w:p w:rsidR="00A553D7" w:rsidRPr="00A553D7" w:rsidRDefault="00AE32B2" w:rsidP="00480D61">
      <w:pPr>
        <w:snapToGrid w:val="0"/>
        <w:spacing w:line="500" w:lineRule="exact"/>
        <w:ind w:leftChars="250" w:left="1400" w:right="119" w:hangingChars="250" w:hanging="800"/>
        <w:jc w:val="both"/>
        <w:rPr>
          <w:rFonts w:ascii="標楷體" w:eastAsia="標楷體" w:hAnsi="標楷體" w:cs="Times New Roman"/>
          <w:bCs/>
          <w:sz w:val="32"/>
          <w:szCs w:val="32"/>
        </w:rPr>
      </w:pPr>
      <w:r w:rsidRPr="00F81963">
        <w:rPr>
          <w:rFonts w:ascii="標楷體" w:eastAsia="標楷體" w:hAnsi="標楷體" w:cs="Times New Roman" w:hint="eastAsia"/>
          <w:bCs/>
          <w:sz w:val="32"/>
          <w:szCs w:val="32"/>
        </w:rPr>
        <w:t>（</w:t>
      </w:r>
      <w:r>
        <w:rPr>
          <w:rFonts w:ascii="標楷體" w:eastAsia="標楷體" w:hAnsi="標楷體" w:cs="Times New Roman" w:hint="eastAsia"/>
          <w:bCs/>
          <w:sz w:val="32"/>
          <w:szCs w:val="32"/>
        </w:rPr>
        <w:t>4</w:t>
      </w:r>
      <w:r w:rsidRPr="00F81963">
        <w:rPr>
          <w:rFonts w:ascii="標楷體" w:eastAsia="標楷體" w:hAnsi="標楷體" w:cs="Times New Roman" w:hint="eastAsia"/>
          <w:bCs/>
          <w:sz w:val="32"/>
          <w:szCs w:val="32"/>
        </w:rPr>
        <w:t>）</w:t>
      </w:r>
      <w:r w:rsidR="00A553D7" w:rsidRPr="00A553D7">
        <w:rPr>
          <w:rFonts w:ascii="標楷體" w:eastAsia="標楷體" w:hAnsi="標楷體" w:cs="Times New Roman" w:hint="eastAsia"/>
          <w:bCs/>
          <w:sz w:val="32"/>
          <w:szCs w:val="32"/>
        </w:rPr>
        <w:t>財團法人國土規劃及不動產資訊中心108年度預算案業務總收入編列5,843萬元，包括政府單位之委辦收入5,150萬元、民營企業或團體委託之服務收入650萬元及銀行存款之利息收入43萬元，並未編列捐贈收入預算數，顯見該中心之主要收入來源為政府單位委辦案件(占88%），其對政府經費依存度偏高，自籌能力容待提升。</w:t>
      </w:r>
    </w:p>
    <w:p w:rsidR="00AE32B2" w:rsidRDefault="00A553D7" w:rsidP="00480D61">
      <w:pPr>
        <w:snapToGrid w:val="0"/>
        <w:spacing w:line="500" w:lineRule="exact"/>
        <w:ind w:leftChars="600" w:left="1440" w:firstLineChars="200" w:firstLine="640"/>
        <w:jc w:val="both"/>
        <w:rPr>
          <w:rFonts w:ascii="標楷體" w:eastAsia="標楷體" w:hAnsi="標楷體" w:cs="Times New Roman"/>
          <w:bCs/>
          <w:sz w:val="32"/>
          <w:szCs w:val="32"/>
        </w:rPr>
      </w:pPr>
      <w:r w:rsidRPr="00A553D7">
        <w:rPr>
          <w:rFonts w:ascii="標楷體" w:eastAsia="標楷體" w:hAnsi="標楷體" w:cs="Times New Roman" w:hint="eastAsia"/>
          <w:bCs/>
          <w:sz w:val="32"/>
          <w:szCs w:val="32"/>
        </w:rPr>
        <w:t>經查104年度捐贈收入決算數為109萬1千元外，105年度及106年度均無捐贈收入，且107年度及108年度亦未編列捐贈收入預算，按前揭捐助章程規定，董事會負有經費籌措之責，宜加強對外募款，以符捐助章程之意旨。爰此，凍結</w:t>
      </w:r>
      <w:r>
        <w:rPr>
          <w:rFonts w:ascii="標楷體" w:eastAsia="標楷體" w:hAnsi="標楷體" w:cs="Times New Roman" w:hint="eastAsia"/>
          <w:bCs/>
          <w:sz w:val="32"/>
          <w:szCs w:val="32"/>
        </w:rPr>
        <w:t>部分預算</w:t>
      </w:r>
      <w:r w:rsidRPr="00A553D7">
        <w:rPr>
          <w:rFonts w:ascii="標楷體" w:eastAsia="標楷體" w:hAnsi="標楷體" w:cs="Times New Roman" w:hint="eastAsia"/>
          <w:bCs/>
          <w:sz w:val="32"/>
          <w:szCs w:val="32"/>
        </w:rPr>
        <w:t>，俟</w:t>
      </w:r>
      <w:r w:rsidR="005A22C5" w:rsidRPr="00480D61">
        <w:rPr>
          <w:rFonts w:ascii="標楷體" w:eastAsia="標楷體" w:hAnsi="標楷體" w:cs="Times New Roman" w:hint="eastAsia"/>
          <w:bCs/>
          <w:sz w:val="32"/>
          <w:szCs w:val="32"/>
        </w:rPr>
        <w:t>財團法人國土規劃及不動產資訊中心</w:t>
      </w:r>
      <w:r w:rsidRPr="00A553D7">
        <w:rPr>
          <w:rFonts w:ascii="標楷體" w:eastAsia="標楷體" w:hAnsi="標楷體" w:cs="Times New Roman" w:hint="eastAsia"/>
          <w:bCs/>
          <w:sz w:val="32"/>
          <w:szCs w:val="32"/>
        </w:rPr>
        <w:t>向</w:t>
      </w:r>
      <w:r>
        <w:rPr>
          <w:rFonts w:ascii="標楷體" w:eastAsia="標楷體" w:hAnsi="標楷體" w:cs="Times New Roman" w:hint="eastAsia"/>
          <w:bCs/>
          <w:sz w:val="32"/>
          <w:szCs w:val="32"/>
        </w:rPr>
        <w:t>立法院</w:t>
      </w:r>
      <w:r w:rsidRPr="00A553D7">
        <w:rPr>
          <w:rFonts w:ascii="標楷體" w:eastAsia="標楷體" w:hAnsi="標楷體" w:cs="Times New Roman" w:hint="eastAsia"/>
          <w:bCs/>
          <w:sz w:val="32"/>
          <w:szCs w:val="32"/>
        </w:rPr>
        <w:t>內政委員會提出</w:t>
      </w:r>
      <w:r>
        <w:rPr>
          <w:rFonts w:ascii="標楷體" w:eastAsia="標楷體" w:hAnsi="標楷體" w:cs="Times New Roman" w:hint="eastAsia"/>
          <w:bCs/>
          <w:sz w:val="32"/>
          <w:szCs w:val="32"/>
        </w:rPr>
        <w:t>書面</w:t>
      </w:r>
      <w:r w:rsidRPr="00A553D7">
        <w:rPr>
          <w:rFonts w:ascii="標楷體" w:eastAsia="標楷體" w:hAnsi="標楷體" w:cs="Times New Roman" w:hint="eastAsia"/>
          <w:bCs/>
          <w:sz w:val="32"/>
          <w:szCs w:val="32"/>
        </w:rPr>
        <w:t>報告</w:t>
      </w:r>
      <w:r>
        <w:rPr>
          <w:rFonts w:ascii="標楷體" w:eastAsia="標楷體" w:hAnsi="標楷體" w:cs="Times New Roman" w:hint="eastAsia"/>
          <w:bCs/>
          <w:sz w:val="32"/>
          <w:szCs w:val="32"/>
        </w:rPr>
        <w:t>後</w:t>
      </w:r>
      <w:r w:rsidRPr="00A553D7">
        <w:rPr>
          <w:rFonts w:ascii="標楷體" w:eastAsia="標楷體" w:hAnsi="標楷體" w:cs="Times New Roman" w:hint="eastAsia"/>
          <w:bCs/>
          <w:sz w:val="32"/>
          <w:szCs w:val="32"/>
        </w:rPr>
        <w:t>，始得動支。</w:t>
      </w:r>
    </w:p>
    <w:p w:rsidR="007D6077" w:rsidRPr="00D54A1F" w:rsidRDefault="007D6077" w:rsidP="007D6077">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黃昭順</w:t>
      </w:r>
    </w:p>
    <w:p w:rsidR="007D6077" w:rsidRPr="00D54A1F" w:rsidRDefault="007D6077" w:rsidP="007D6077">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連署人：林麗蟬  林為洲</w:t>
      </w:r>
    </w:p>
    <w:p w:rsidR="00AB6373" w:rsidRDefault="00AB6373" w:rsidP="007D6077">
      <w:pPr>
        <w:snapToGrid w:val="0"/>
        <w:spacing w:line="500" w:lineRule="exact"/>
        <w:ind w:leftChars="250" w:left="928" w:right="119" w:hangingChars="100" w:hanging="328"/>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2.</w:t>
      </w:r>
      <w:r w:rsidR="007D6077" w:rsidRPr="007D6077">
        <w:rPr>
          <w:rFonts w:ascii="標楷體" w:eastAsia="標楷體" w:hAnsi="標楷體" w:cs="Times New Roman" w:hint="eastAsia"/>
          <w:bCs/>
          <w:spacing w:val="4"/>
          <w:sz w:val="32"/>
          <w:szCs w:val="32"/>
        </w:rPr>
        <w:t>財團法人國土規劃及不動產資訊中心108年度預算案於</w:t>
      </w:r>
      <w:r w:rsidR="00CC0BF5">
        <w:rPr>
          <w:rFonts w:ascii="標楷體" w:eastAsia="標楷體" w:hAnsi="標楷體" w:cs="Times New Roman" w:hint="eastAsia"/>
          <w:bCs/>
          <w:spacing w:val="4"/>
          <w:sz w:val="32"/>
          <w:szCs w:val="32"/>
        </w:rPr>
        <w:t>「</w:t>
      </w:r>
      <w:r w:rsidR="007D6077" w:rsidRPr="007D6077">
        <w:rPr>
          <w:rFonts w:ascii="標楷體" w:eastAsia="標楷體" w:hAnsi="標楷體" w:cs="Times New Roman" w:hint="eastAsia"/>
          <w:bCs/>
          <w:spacing w:val="4"/>
          <w:sz w:val="32"/>
          <w:szCs w:val="32"/>
        </w:rPr>
        <w:t>勞務收入-資訊服務相關計畫</w:t>
      </w:r>
      <w:r w:rsidR="00CC0BF5">
        <w:rPr>
          <w:rFonts w:ascii="標楷體" w:eastAsia="標楷體" w:hAnsi="標楷體" w:cs="Times New Roman" w:hint="eastAsia"/>
          <w:bCs/>
          <w:spacing w:val="4"/>
          <w:sz w:val="32"/>
          <w:szCs w:val="32"/>
        </w:rPr>
        <w:t>」</w:t>
      </w:r>
      <w:r w:rsidR="007D6077" w:rsidRPr="007D6077">
        <w:rPr>
          <w:rFonts w:ascii="標楷體" w:eastAsia="標楷體" w:hAnsi="標楷體" w:cs="Times New Roman" w:hint="eastAsia"/>
          <w:bCs/>
          <w:spacing w:val="4"/>
          <w:sz w:val="32"/>
          <w:szCs w:val="32"/>
        </w:rPr>
        <w:t>編列預算</w:t>
      </w:r>
      <w:r w:rsidR="007D6077">
        <w:rPr>
          <w:rFonts w:ascii="標楷體" w:eastAsia="標楷體" w:hAnsi="標楷體" w:cs="Times New Roman" w:hint="eastAsia"/>
          <w:bCs/>
          <w:spacing w:val="4"/>
          <w:sz w:val="32"/>
          <w:szCs w:val="32"/>
        </w:rPr>
        <w:t>5</w:t>
      </w:r>
      <w:r w:rsidR="007D6077" w:rsidRPr="007D6077">
        <w:rPr>
          <w:rFonts w:ascii="標楷體" w:eastAsia="標楷體" w:hAnsi="標楷體" w:cs="Times New Roman" w:hint="eastAsia"/>
          <w:bCs/>
          <w:spacing w:val="4"/>
          <w:sz w:val="32"/>
          <w:szCs w:val="32"/>
        </w:rPr>
        <w:t>00</w:t>
      </w:r>
      <w:r w:rsidR="007D6077">
        <w:rPr>
          <w:rFonts w:ascii="標楷體" w:eastAsia="標楷體" w:hAnsi="標楷體" w:cs="Times New Roman" w:hint="eastAsia"/>
          <w:bCs/>
          <w:spacing w:val="4"/>
          <w:sz w:val="32"/>
          <w:szCs w:val="32"/>
        </w:rPr>
        <w:t>萬</w:t>
      </w:r>
      <w:r w:rsidR="007D6077" w:rsidRPr="007D6077">
        <w:rPr>
          <w:rFonts w:ascii="標楷體" w:eastAsia="標楷體" w:hAnsi="標楷體" w:cs="Times New Roman" w:hint="eastAsia"/>
          <w:bCs/>
          <w:spacing w:val="4"/>
          <w:sz w:val="32"/>
          <w:szCs w:val="32"/>
        </w:rPr>
        <w:t>元，該計畫主要工作內容為住宅及不動產</w:t>
      </w:r>
      <w:r w:rsidR="00023B8B">
        <w:rPr>
          <w:rFonts w:ascii="標楷體" w:eastAsia="標楷體" w:hAnsi="標楷體" w:cs="Times New Roman" w:hint="eastAsia"/>
          <w:bCs/>
          <w:spacing w:val="4"/>
          <w:sz w:val="32"/>
          <w:szCs w:val="32"/>
        </w:rPr>
        <w:t>資</w:t>
      </w:r>
      <w:bookmarkStart w:id="3" w:name="_GoBack"/>
      <w:bookmarkEnd w:id="3"/>
      <w:r w:rsidR="007D6077" w:rsidRPr="007D6077">
        <w:rPr>
          <w:rFonts w:ascii="標楷體" w:eastAsia="標楷體" w:hAnsi="標楷體" w:cs="Times New Roman" w:hint="eastAsia"/>
          <w:bCs/>
          <w:spacing w:val="4"/>
          <w:sz w:val="32"/>
          <w:szCs w:val="32"/>
        </w:rPr>
        <w:t>訊系統建置和維護、雲端平台規劃及建置、與其他資訊相關服務，惟該中心近年度預算執行情形之收入達成率皆偏低，例如：105年度46.45%；106年度下滑至28.3%；107年度截至8月份僅15.8%，106年度及107年度於雲端平台規劃及建置收入及其他資訊相關服務等項目之收入情形，呈現停滯狀態，甚至無收入金額，執行成效不盡理想。而108年度預算數500</w:t>
      </w:r>
      <w:r w:rsidR="007D6077">
        <w:rPr>
          <w:rFonts w:ascii="標楷體" w:eastAsia="標楷體" w:hAnsi="標楷體" w:cs="Times New Roman" w:hint="eastAsia"/>
          <w:bCs/>
          <w:spacing w:val="4"/>
          <w:sz w:val="32"/>
          <w:szCs w:val="32"/>
        </w:rPr>
        <w:t>萬</w:t>
      </w:r>
      <w:r w:rsidR="007D6077" w:rsidRPr="007D6077">
        <w:rPr>
          <w:rFonts w:ascii="標楷體" w:eastAsia="標楷體" w:hAnsi="標楷體" w:cs="Times New Roman" w:hint="eastAsia"/>
          <w:bCs/>
          <w:spacing w:val="4"/>
          <w:sz w:val="32"/>
          <w:szCs w:val="32"/>
        </w:rPr>
        <w:t>元較107年度預算數</w:t>
      </w:r>
      <w:r w:rsidR="007D6077">
        <w:rPr>
          <w:rFonts w:ascii="標楷體" w:eastAsia="標楷體" w:hAnsi="標楷體" w:cs="Times New Roman" w:hint="eastAsia"/>
          <w:bCs/>
          <w:spacing w:val="4"/>
          <w:sz w:val="32"/>
          <w:szCs w:val="32"/>
        </w:rPr>
        <w:t>4</w:t>
      </w:r>
      <w:r w:rsidR="007D6077" w:rsidRPr="007D6077">
        <w:rPr>
          <w:rFonts w:ascii="標楷體" w:eastAsia="標楷體" w:hAnsi="標楷體" w:cs="Times New Roman" w:hint="eastAsia"/>
          <w:bCs/>
          <w:spacing w:val="4"/>
          <w:sz w:val="32"/>
          <w:szCs w:val="32"/>
        </w:rPr>
        <w:t>40</w:t>
      </w:r>
      <w:r w:rsidR="007D6077">
        <w:rPr>
          <w:rFonts w:ascii="標楷體" w:eastAsia="標楷體" w:hAnsi="標楷體" w:cs="Times New Roman" w:hint="eastAsia"/>
          <w:bCs/>
          <w:spacing w:val="4"/>
          <w:sz w:val="32"/>
          <w:szCs w:val="32"/>
        </w:rPr>
        <w:t>萬</w:t>
      </w:r>
      <w:r w:rsidR="007D6077" w:rsidRPr="007D6077">
        <w:rPr>
          <w:rFonts w:ascii="標楷體" w:eastAsia="標楷體" w:hAnsi="標楷體" w:cs="Times New Roman" w:hint="eastAsia"/>
          <w:bCs/>
          <w:spacing w:val="4"/>
          <w:sz w:val="32"/>
          <w:szCs w:val="32"/>
        </w:rPr>
        <w:t>元增加60</w:t>
      </w:r>
      <w:r w:rsidR="007D6077">
        <w:rPr>
          <w:rFonts w:ascii="標楷體" w:eastAsia="標楷體" w:hAnsi="標楷體" w:cs="Times New Roman" w:hint="eastAsia"/>
          <w:bCs/>
          <w:spacing w:val="4"/>
          <w:sz w:val="32"/>
          <w:szCs w:val="32"/>
        </w:rPr>
        <w:t>萬</w:t>
      </w:r>
      <w:r w:rsidR="007D6077" w:rsidRPr="007D6077">
        <w:rPr>
          <w:rFonts w:ascii="標楷體" w:eastAsia="標楷體" w:hAnsi="標楷體" w:cs="Times New Roman" w:hint="eastAsia"/>
          <w:bCs/>
          <w:spacing w:val="4"/>
          <w:sz w:val="32"/>
          <w:szCs w:val="32"/>
        </w:rPr>
        <w:t>元，增幅13.64%，收入達成恐難度頗高。財團法人國土規劃及不動產資訊中心資訊相關服務業務逐年萎縮恐影響營運收入，該中心應妥善思考因應對策、研謀改進，並拓展該項業務財源收入，以增加收入財源。爰財團法人國土規劃及不動產資訊中心</w:t>
      </w:r>
      <w:r w:rsidR="007D6077">
        <w:rPr>
          <w:rFonts w:ascii="標楷體" w:eastAsia="標楷體" w:hAnsi="標楷體" w:cs="Times New Roman" w:hint="eastAsia"/>
          <w:bCs/>
          <w:spacing w:val="4"/>
          <w:sz w:val="32"/>
          <w:szCs w:val="32"/>
        </w:rPr>
        <w:t>應就</w:t>
      </w:r>
      <w:r w:rsidR="007D6077" w:rsidRPr="007D6077">
        <w:rPr>
          <w:rFonts w:ascii="標楷體" w:eastAsia="標楷體" w:hAnsi="標楷體" w:cs="Times New Roman" w:hint="eastAsia"/>
          <w:bCs/>
          <w:spacing w:val="4"/>
          <w:sz w:val="32"/>
          <w:szCs w:val="32"/>
        </w:rPr>
        <w:t>具體改善方針</w:t>
      </w:r>
      <w:r w:rsidR="00480D61">
        <w:rPr>
          <w:rFonts w:ascii="標楷體" w:eastAsia="標楷體" w:hAnsi="標楷體" w:cs="Times New Roman" w:hint="eastAsia"/>
          <w:bCs/>
          <w:spacing w:val="4"/>
          <w:sz w:val="32"/>
          <w:szCs w:val="32"/>
        </w:rPr>
        <w:t>，</w:t>
      </w:r>
      <w:r w:rsidR="007D6077" w:rsidRPr="007D6077">
        <w:rPr>
          <w:rFonts w:ascii="標楷體" w:eastAsia="標楷體" w:hAnsi="標楷體" w:cs="Times New Roman" w:hint="eastAsia"/>
          <w:bCs/>
          <w:spacing w:val="4"/>
          <w:sz w:val="32"/>
          <w:szCs w:val="32"/>
        </w:rPr>
        <w:t>向</w:t>
      </w:r>
      <w:r w:rsidR="007D6077">
        <w:rPr>
          <w:rFonts w:ascii="標楷體" w:eastAsia="標楷體" w:hAnsi="標楷體" w:cs="Times New Roman" w:hint="eastAsia"/>
          <w:bCs/>
          <w:spacing w:val="4"/>
          <w:sz w:val="32"/>
          <w:szCs w:val="32"/>
        </w:rPr>
        <w:t>立法院</w:t>
      </w:r>
      <w:r w:rsidR="007D6077" w:rsidRPr="007D6077">
        <w:rPr>
          <w:rFonts w:ascii="標楷體" w:eastAsia="標楷體" w:hAnsi="標楷體" w:cs="Times New Roman" w:hint="eastAsia"/>
          <w:bCs/>
          <w:spacing w:val="4"/>
          <w:sz w:val="32"/>
          <w:szCs w:val="32"/>
        </w:rPr>
        <w:t>內政委員會</w:t>
      </w:r>
      <w:r w:rsidR="007D6077">
        <w:rPr>
          <w:rFonts w:ascii="標楷體" w:eastAsia="標楷體" w:hAnsi="標楷體" w:cs="Times New Roman" w:hint="eastAsia"/>
          <w:bCs/>
          <w:spacing w:val="4"/>
          <w:sz w:val="32"/>
          <w:szCs w:val="32"/>
        </w:rPr>
        <w:t>提出書面報告</w:t>
      </w:r>
      <w:r w:rsidR="007D6077" w:rsidRPr="007D6077">
        <w:rPr>
          <w:rFonts w:ascii="標楷體" w:eastAsia="標楷體" w:hAnsi="標楷體" w:cs="Times New Roman" w:hint="eastAsia"/>
          <w:bCs/>
          <w:spacing w:val="4"/>
          <w:sz w:val="32"/>
          <w:szCs w:val="32"/>
        </w:rPr>
        <w:t>。</w:t>
      </w:r>
    </w:p>
    <w:p w:rsidR="00F12707" w:rsidRPr="00D54A1F" w:rsidRDefault="00F12707" w:rsidP="00F12707">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提案人：林為洲</w:t>
      </w:r>
    </w:p>
    <w:p w:rsidR="00F12707" w:rsidRPr="00D54A1F" w:rsidRDefault="00F12707" w:rsidP="00F12707">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 xml:space="preserve">連署人：林麗蟬  </w:t>
      </w:r>
      <w:r>
        <w:rPr>
          <w:rFonts w:ascii="標楷體" w:eastAsia="標楷體" w:hAnsi="標楷體" w:cs="Times New Roman" w:hint="eastAsia"/>
          <w:bCs/>
          <w:sz w:val="32"/>
          <w:szCs w:val="32"/>
        </w:rPr>
        <w:t>許毓仁</w:t>
      </w:r>
    </w:p>
    <w:p w:rsidR="00360181" w:rsidRPr="00360181" w:rsidRDefault="00360181" w:rsidP="00360181">
      <w:pPr>
        <w:snapToGrid w:val="0"/>
        <w:spacing w:line="50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五、財團法人中央營建技術顧問研究社</w:t>
      </w:r>
    </w:p>
    <w:p w:rsidR="00360181" w:rsidRPr="00360181" w:rsidRDefault="00360181" w:rsidP="00360181">
      <w:pPr>
        <w:snapToGrid w:val="0"/>
        <w:spacing w:line="50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（一）工作計畫：應依據收入與支出審查結果，隨同調整。</w:t>
      </w:r>
    </w:p>
    <w:p w:rsidR="00360181" w:rsidRPr="00360181" w:rsidRDefault="00360181" w:rsidP="00360181">
      <w:pPr>
        <w:snapToGrid w:val="0"/>
        <w:spacing w:line="50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 xml:space="preserve">（二）收入、支出及餘絀： </w:t>
      </w:r>
    </w:p>
    <w:p w:rsidR="00360181" w:rsidRPr="00360181" w:rsidRDefault="00360181" w:rsidP="00360181">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1.收入：812萬7千元，照列。</w:t>
      </w:r>
    </w:p>
    <w:p w:rsidR="00360181" w:rsidRPr="00360181" w:rsidRDefault="00360181" w:rsidP="00360181">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2.支出：704萬5千元，照列。</w:t>
      </w:r>
    </w:p>
    <w:p w:rsidR="00360181" w:rsidRPr="00360181" w:rsidRDefault="00360181" w:rsidP="00360181">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3.本期賸餘：108萬2千元，照列。</w:t>
      </w:r>
    </w:p>
    <w:p w:rsidR="00360181" w:rsidRPr="00360181" w:rsidRDefault="00880468" w:rsidP="005949CF">
      <w:pPr>
        <w:snapToGrid w:val="0"/>
        <w:spacing w:line="500" w:lineRule="exact"/>
        <w:ind w:left="657" w:right="120" w:hangingChars="200" w:hanging="657"/>
        <w:jc w:val="both"/>
        <w:rPr>
          <w:rFonts w:ascii="標楷體" w:eastAsia="標楷體" w:hAnsi="標楷體" w:cs="Times New Roman"/>
          <w:b/>
          <w:bCs/>
          <w:spacing w:val="4"/>
          <w:sz w:val="32"/>
          <w:szCs w:val="32"/>
        </w:rPr>
      </w:pPr>
      <w:r>
        <w:rPr>
          <w:rFonts w:ascii="標楷體" w:eastAsia="標楷體" w:hAnsi="標楷體" w:cs="Times New Roman" w:hint="eastAsia"/>
          <w:b/>
          <w:bCs/>
          <w:spacing w:val="4"/>
          <w:sz w:val="32"/>
          <w:szCs w:val="32"/>
        </w:rPr>
        <w:t>伍</w:t>
      </w:r>
      <w:r w:rsidR="00360181" w:rsidRPr="00360181">
        <w:rPr>
          <w:rFonts w:ascii="標楷體" w:eastAsia="標楷體" w:hAnsi="標楷體" w:cs="Times New Roman" w:hint="eastAsia"/>
          <w:b/>
          <w:bCs/>
          <w:spacing w:val="4"/>
          <w:sz w:val="32"/>
          <w:szCs w:val="32"/>
        </w:rPr>
        <w:t>、內政部函送國家住宅及都市更新中心107及108年度預算書案：</w:t>
      </w:r>
    </w:p>
    <w:p w:rsidR="00360181" w:rsidRPr="00360181" w:rsidRDefault="00360181" w:rsidP="00360181">
      <w:pPr>
        <w:snapToGrid w:val="0"/>
        <w:spacing w:line="48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一、「國家住宅及都市更新中心107年度(8月至12月)預算」</w:t>
      </w:r>
    </w:p>
    <w:p w:rsidR="00360181" w:rsidRPr="00360181" w:rsidRDefault="00360181" w:rsidP="00360181">
      <w:pPr>
        <w:snapToGrid w:val="0"/>
        <w:spacing w:line="48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(一)營運計畫：應依據收入與支出審查結果，隨同調整。</w:t>
      </w:r>
    </w:p>
    <w:p w:rsidR="00360181" w:rsidRPr="00360181" w:rsidRDefault="00360181" w:rsidP="00360181">
      <w:pPr>
        <w:snapToGrid w:val="0"/>
        <w:spacing w:line="48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 xml:space="preserve">(二)收入、支出及餘絀： </w:t>
      </w:r>
    </w:p>
    <w:p w:rsidR="00360181" w:rsidRPr="00360181" w:rsidRDefault="00360181" w:rsidP="00360181">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1.收入：2,328萬7千元，照列。</w:t>
      </w:r>
    </w:p>
    <w:p w:rsidR="00360181" w:rsidRPr="00360181" w:rsidRDefault="00360181" w:rsidP="00360181">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2.支出：2億4,316萬6千元，照列。</w:t>
      </w:r>
    </w:p>
    <w:p w:rsidR="00360181" w:rsidRPr="00360181" w:rsidRDefault="00360181" w:rsidP="00360181">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3.本期短絀：2億1,987萬9千元，照列。</w:t>
      </w:r>
    </w:p>
    <w:p w:rsidR="00360181" w:rsidRPr="00360181" w:rsidRDefault="00360181" w:rsidP="00360181">
      <w:pPr>
        <w:snapToGrid w:val="0"/>
        <w:spacing w:line="50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(三)固定資產建設改良擴充：4億6,255萬8千元，照列。</w:t>
      </w:r>
    </w:p>
    <w:p w:rsidR="00360181" w:rsidRPr="00360181" w:rsidRDefault="00360181" w:rsidP="00360181">
      <w:pPr>
        <w:snapToGrid w:val="0"/>
        <w:spacing w:line="48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二、「國家住宅及都市更新中心108年度預算」</w:t>
      </w:r>
    </w:p>
    <w:p w:rsidR="00360181" w:rsidRPr="00360181" w:rsidRDefault="00360181" w:rsidP="00360181">
      <w:pPr>
        <w:snapToGrid w:val="0"/>
        <w:spacing w:line="48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(一)營運計畫：應依據收入與支出審查結果，隨同調整。</w:t>
      </w:r>
    </w:p>
    <w:p w:rsidR="00360181" w:rsidRPr="00360181" w:rsidRDefault="00360181" w:rsidP="00360181">
      <w:pPr>
        <w:snapToGrid w:val="0"/>
        <w:spacing w:line="48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 xml:space="preserve">(二)收入、支出及餘絀： </w:t>
      </w:r>
    </w:p>
    <w:p w:rsidR="00360181" w:rsidRPr="00360181" w:rsidRDefault="00360181" w:rsidP="00360181">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1.收入：7億5,151萬3千元，照列。</w:t>
      </w:r>
    </w:p>
    <w:p w:rsidR="00360181" w:rsidRPr="00360181" w:rsidRDefault="00360181" w:rsidP="00360181">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2.支出：7億9,630萬3千元，照列。</w:t>
      </w:r>
    </w:p>
    <w:p w:rsidR="00360181" w:rsidRPr="00360181" w:rsidRDefault="00360181" w:rsidP="00360181">
      <w:pPr>
        <w:snapToGrid w:val="0"/>
        <w:spacing w:line="500" w:lineRule="exact"/>
        <w:ind w:leftChars="250" w:left="1256" w:right="119"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3.本期短絀：4,479萬元，照列。</w:t>
      </w:r>
    </w:p>
    <w:p w:rsidR="00360181" w:rsidRPr="00360181" w:rsidRDefault="00360181" w:rsidP="00360181">
      <w:pPr>
        <w:snapToGrid w:val="0"/>
        <w:spacing w:line="50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(三)固定資產建設改良擴充：4,258萬4千元，照列。</w:t>
      </w:r>
    </w:p>
    <w:p w:rsidR="003462E7" w:rsidRPr="00360181" w:rsidRDefault="003462E7" w:rsidP="003462E7">
      <w:pPr>
        <w:snapToGrid w:val="0"/>
        <w:spacing w:line="500" w:lineRule="exact"/>
        <w:ind w:left="656" w:right="120" w:hangingChars="200" w:hanging="656"/>
        <w:jc w:val="both"/>
        <w:rPr>
          <w:rFonts w:ascii="標楷體" w:eastAsia="標楷體" w:hAnsi="標楷體" w:cs="Times New Roman"/>
          <w:bCs/>
          <w:spacing w:val="4"/>
          <w:sz w:val="32"/>
          <w:szCs w:val="32"/>
        </w:rPr>
      </w:pPr>
      <w:r w:rsidRPr="00360181">
        <w:rPr>
          <w:rFonts w:ascii="標楷體" w:eastAsia="標楷體" w:hAnsi="標楷體" w:cs="Times New Roman" w:hint="eastAsia"/>
          <w:bCs/>
          <w:spacing w:val="4"/>
          <w:sz w:val="32"/>
          <w:szCs w:val="32"/>
        </w:rPr>
        <w:t>(</w:t>
      </w:r>
      <w:r>
        <w:rPr>
          <w:rFonts w:ascii="標楷體" w:eastAsia="標楷體" w:hAnsi="標楷體" w:cs="Times New Roman" w:hint="eastAsia"/>
          <w:bCs/>
          <w:spacing w:val="4"/>
          <w:sz w:val="32"/>
          <w:szCs w:val="32"/>
        </w:rPr>
        <w:t>四</w:t>
      </w:r>
      <w:r w:rsidRPr="00360181">
        <w:rPr>
          <w:rFonts w:ascii="標楷體" w:eastAsia="標楷體" w:hAnsi="標楷體" w:cs="Times New Roman" w:hint="eastAsia"/>
          <w:bCs/>
          <w:spacing w:val="4"/>
          <w:sz w:val="32"/>
          <w:szCs w:val="32"/>
        </w:rPr>
        <w:t>)</w:t>
      </w:r>
      <w:r>
        <w:rPr>
          <w:rFonts w:ascii="標楷體" w:eastAsia="標楷體" w:hAnsi="標楷體" w:cs="Times New Roman" w:hint="eastAsia"/>
          <w:bCs/>
          <w:spacing w:val="4"/>
          <w:sz w:val="32"/>
          <w:szCs w:val="32"/>
        </w:rPr>
        <w:t>通過決議</w:t>
      </w:r>
      <w:r w:rsidR="00214BE8">
        <w:rPr>
          <w:rFonts w:ascii="標楷體" w:eastAsia="標楷體" w:hAnsi="標楷體" w:cs="Times New Roman" w:hint="eastAsia"/>
          <w:bCs/>
          <w:spacing w:val="4"/>
          <w:sz w:val="32"/>
          <w:szCs w:val="32"/>
        </w:rPr>
        <w:t>4</w:t>
      </w:r>
      <w:r>
        <w:rPr>
          <w:rFonts w:ascii="標楷體" w:eastAsia="標楷體" w:hAnsi="標楷體" w:cs="Times New Roman" w:hint="eastAsia"/>
          <w:bCs/>
          <w:spacing w:val="4"/>
          <w:sz w:val="32"/>
          <w:szCs w:val="32"/>
        </w:rPr>
        <w:t>項：</w:t>
      </w:r>
    </w:p>
    <w:p w:rsidR="008B04AF" w:rsidRPr="00977949" w:rsidRDefault="000673BE" w:rsidP="00FE7488">
      <w:pPr>
        <w:snapToGrid w:val="0"/>
        <w:spacing w:line="500" w:lineRule="exact"/>
        <w:ind w:leftChars="250" w:left="928" w:right="119" w:hangingChars="100" w:hanging="328"/>
        <w:jc w:val="both"/>
        <w:rPr>
          <w:rFonts w:ascii="標楷體" w:eastAsia="標楷體" w:hAnsi="標楷體" w:cs="Times New Roman"/>
          <w:bCs/>
          <w:spacing w:val="4"/>
          <w:sz w:val="32"/>
          <w:szCs w:val="32"/>
        </w:rPr>
      </w:pPr>
      <w:r w:rsidRPr="00977949">
        <w:rPr>
          <w:rFonts w:ascii="標楷體" w:eastAsia="標楷體" w:hAnsi="標楷體" w:cs="Times New Roman" w:hint="eastAsia"/>
          <w:bCs/>
          <w:spacing w:val="4"/>
          <w:sz w:val="32"/>
          <w:szCs w:val="32"/>
        </w:rPr>
        <w:t>1</w:t>
      </w:r>
      <w:r w:rsidR="0095742E" w:rsidRPr="00977949">
        <w:rPr>
          <w:rFonts w:ascii="標楷體" w:eastAsia="標楷體" w:hAnsi="標楷體" w:cs="Times New Roman" w:hint="eastAsia"/>
          <w:bCs/>
          <w:spacing w:val="4"/>
          <w:sz w:val="32"/>
          <w:szCs w:val="32"/>
        </w:rPr>
        <w:t>.</w:t>
      </w:r>
      <w:r w:rsidR="00072095" w:rsidRPr="00977949">
        <w:rPr>
          <w:rFonts w:ascii="標楷體" w:eastAsia="標楷體" w:hAnsi="標楷體" w:cs="Times New Roman" w:hint="eastAsia"/>
          <w:bCs/>
          <w:spacing w:val="4"/>
          <w:sz w:val="32"/>
          <w:szCs w:val="32"/>
        </w:rPr>
        <w:t>國家住宅及都市更新中心</w:t>
      </w:r>
      <w:r w:rsidR="00072095">
        <w:rPr>
          <w:rFonts w:ascii="標楷體" w:eastAsia="標楷體" w:hAnsi="標楷體" w:cs="Times New Roman" w:hint="eastAsia"/>
          <w:bCs/>
          <w:spacing w:val="4"/>
          <w:sz w:val="32"/>
          <w:szCs w:val="32"/>
        </w:rPr>
        <w:t>108年度</w:t>
      </w:r>
      <w:r w:rsidR="008056D2" w:rsidRPr="00977949">
        <w:rPr>
          <w:rFonts w:ascii="標楷體" w:eastAsia="標楷體" w:hAnsi="標楷體" w:cs="Times New Roman" w:hint="eastAsia"/>
          <w:bCs/>
          <w:spacing w:val="4"/>
          <w:sz w:val="32"/>
          <w:szCs w:val="32"/>
        </w:rPr>
        <w:t>「</w:t>
      </w:r>
      <w:r w:rsidR="00600A80" w:rsidRPr="00977949">
        <w:rPr>
          <w:rFonts w:ascii="標楷體" w:eastAsia="標楷體" w:hAnsi="標楷體" w:cs="Times New Roman" w:hint="eastAsia"/>
          <w:bCs/>
          <w:spacing w:val="4"/>
          <w:sz w:val="32"/>
          <w:szCs w:val="32"/>
        </w:rPr>
        <w:t>業務成本與費用</w:t>
      </w:r>
      <w:r w:rsidR="008056D2" w:rsidRPr="00977949">
        <w:rPr>
          <w:rFonts w:ascii="標楷體" w:eastAsia="標楷體" w:hAnsi="標楷體" w:cs="Times New Roman" w:hint="eastAsia"/>
          <w:bCs/>
          <w:spacing w:val="4"/>
          <w:sz w:val="32"/>
          <w:szCs w:val="32"/>
        </w:rPr>
        <w:t>」</w:t>
      </w:r>
      <w:r w:rsidR="005A22C5" w:rsidRPr="00977949">
        <w:rPr>
          <w:rFonts w:ascii="標楷體" w:eastAsia="標楷體" w:hAnsi="標楷體" w:cs="Times New Roman" w:hint="eastAsia"/>
          <w:bCs/>
          <w:spacing w:val="4"/>
          <w:sz w:val="32"/>
          <w:szCs w:val="32"/>
        </w:rPr>
        <w:t>凍結</w:t>
      </w:r>
      <w:r w:rsidR="00600A80" w:rsidRPr="00977949">
        <w:rPr>
          <w:rFonts w:ascii="標楷體" w:eastAsia="標楷體" w:hAnsi="標楷體" w:cs="Times New Roman" w:hint="eastAsia"/>
          <w:bCs/>
          <w:spacing w:val="4"/>
          <w:sz w:val="32"/>
          <w:szCs w:val="32"/>
        </w:rPr>
        <w:t>1,000萬元，</w:t>
      </w:r>
      <w:r w:rsidR="008B04AF" w:rsidRPr="00977949">
        <w:rPr>
          <w:rFonts w:ascii="標楷體" w:eastAsia="標楷體" w:hAnsi="標楷體" w:cs="Times New Roman" w:hint="eastAsia"/>
          <w:bCs/>
          <w:spacing w:val="4"/>
          <w:sz w:val="32"/>
          <w:szCs w:val="32"/>
        </w:rPr>
        <w:t>俟就下列</w:t>
      </w:r>
      <w:r w:rsidR="00ED7307" w:rsidRPr="00977949">
        <w:rPr>
          <w:rFonts w:ascii="標楷體" w:eastAsia="標楷體" w:hAnsi="標楷體" w:cs="Times New Roman" w:hint="eastAsia"/>
          <w:bCs/>
          <w:spacing w:val="4"/>
          <w:sz w:val="32"/>
          <w:szCs w:val="32"/>
        </w:rPr>
        <w:t>8</w:t>
      </w:r>
      <w:r w:rsidR="008B04AF" w:rsidRPr="00977949">
        <w:rPr>
          <w:rFonts w:ascii="標楷體" w:eastAsia="標楷體" w:hAnsi="標楷體" w:cs="Times New Roman" w:hint="eastAsia"/>
          <w:bCs/>
          <w:spacing w:val="4"/>
          <w:sz w:val="32"/>
          <w:szCs w:val="32"/>
        </w:rPr>
        <w:t>案</w:t>
      </w:r>
      <w:r w:rsidR="00600A80" w:rsidRPr="00977949">
        <w:rPr>
          <w:rFonts w:ascii="標楷體" w:eastAsia="標楷體" w:hAnsi="標楷體" w:cs="Times New Roman" w:hint="eastAsia"/>
          <w:bCs/>
          <w:spacing w:val="4"/>
          <w:sz w:val="32"/>
          <w:szCs w:val="32"/>
        </w:rPr>
        <w:t>，</w:t>
      </w:r>
      <w:r w:rsidR="008B04AF" w:rsidRPr="00977949">
        <w:rPr>
          <w:rFonts w:ascii="標楷體" w:eastAsia="標楷體" w:hAnsi="標楷體" w:cs="Times New Roman" w:hint="eastAsia"/>
          <w:bCs/>
          <w:spacing w:val="4"/>
          <w:sz w:val="32"/>
          <w:szCs w:val="32"/>
        </w:rPr>
        <w:t>提出專案報告後</w:t>
      </w:r>
      <w:r w:rsidR="00880468">
        <w:rPr>
          <w:rFonts w:ascii="標楷體" w:eastAsia="標楷體" w:hAnsi="標楷體" w:cs="Times New Roman" w:hint="eastAsia"/>
          <w:bCs/>
          <w:spacing w:val="4"/>
          <w:sz w:val="32"/>
          <w:szCs w:val="32"/>
        </w:rPr>
        <w:t>，</w:t>
      </w:r>
      <w:r w:rsidR="008B04AF" w:rsidRPr="00977949">
        <w:rPr>
          <w:rFonts w:ascii="標楷體" w:eastAsia="標楷體" w:hAnsi="標楷體" w:cs="Times New Roman" w:hint="eastAsia"/>
          <w:bCs/>
          <w:spacing w:val="4"/>
          <w:sz w:val="32"/>
          <w:szCs w:val="32"/>
        </w:rPr>
        <w:t>始得動支。</w:t>
      </w:r>
    </w:p>
    <w:p w:rsidR="00F81963" w:rsidRPr="00F81963" w:rsidRDefault="00ED7307" w:rsidP="00F81963">
      <w:pPr>
        <w:snapToGrid w:val="0"/>
        <w:spacing w:line="500" w:lineRule="exact"/>
        <w:ind w:leftChars="100" w:left="1040" w:hangingChars="250" w:hanging="800"/>
        <w:jc w:val="both"/>
        <w:rPr>
          <w:rFonts w:ascii="標楷體" w:eastAsia="標楷體" w:hAnsi="標楷體" w:cs="Times New Roman"/>
          <w:bCs/>
          <w:sz w:val="32"/>
          <w:szCs w:val="32"/>
        </w:rPr>
      </w:pPr>
      <w:r w:rsidRPr="00F81963">
        <w:rPr>
          <w:rFonts w:ascii="標楷體" w:eastAsia="標楷體" w:hAnsi="標楷體" w:cs="Times New Roman" w:hint="eastAsia"/>
          <w:bCs/>
          <w:sz w:val="32"/>
          <w:szCs w:val="32"/>
        </w:rPr>
        <w:t>（1）</w:t>
      </w:r>
      <w:r w:rsidR="00F81963" w:rsidRPr="00F81963">
        <w:rPr>
          <w:rFonts w:ascii="標楷體" w:eastAsia="標楷體" w:hAnsi="標楷體" w:cs="Times New Roman" w:hint="eastAsia"/>
          <w:bCs/>
          <w:sz w:val="32"/>
          <w:szCs w:val="32"/>
        </w:rPr>
        <w:t>經查國家及都市更新中心（以下稱：</w:t>
      </w:r>
      <w:r w:rsidR="00480D61">
        <w:rPr>
          <w:rFonts w:ascii="標楷體" w:eastAsia="標楷體" w:hAnsi="標楷體" w:cs="Times New Roman" w:hint="eastAsia"/>
          <w:bCs/>
          <w:sz w:val="32"/>
          <w:szCs w:val="32"/>
        </w:rPr>
        <w:t>住都中心</w:t>
      </w:r>
      <w:r w:rsidR="00F81963" w:rsidRPr="00F81963">
        <w:rPr>
          <w:rFonts w:ascii="標楷體" w:eastAsia="標楷體" w:hAnsi="標楷體" w:cs="Times New Roman" w:hint="eastAsia"/>
          <w:bCs/>
          <w:sz w:val="32"/>
          <w:szCs w:val="32"/>
        </w:rPr>
        <w:t>）依據國家住宅及都市更新中心設置條例規定：「本中心應訂定組織章程、人事管理、會計制度、內部控制、稽核作業、採購作業及其他規章，提經董事會通過後，報請監督機關備查。」、「本中心就其執行之公共事務，在不牴觸有關法律或法規命令之範圍內，得訂定規章，並提經董事會通過後，報請監督機關備查。」準此，</w:t>
      </w:r>
      <w:r w:rsidR="00480D61">
        <w:rPr>
          <w:rFonts w:ascii="標楷體" w:eastAsia="標楷體" w:hAnsi="標楷體" w:cs="Times New Roman" w:hint="eastAsia"/>
          <w:bCs/>
          <w:sz w:val="32"/>
          <w:szCs w:val="32"/>
        </w:rPr>
        <w:t>住都中心</w:t>
      </w:r>
      <w:r w:rsidR="00F81963" w:rsidRPr="00F81963">
        <w:rPr>
          <w:rFonts w:ascii="標楷體" w:eastAsia="標楷體" w:hAnsi="標楷體" w:cs="Times New Roman" w:hint="eastAsia"/>
          <w:bCs/>
          <w:sz w:val="32"/>
          <w:szCs w:val="32"/>
        </w:rPr>
        <w:t>已於107年8月1日成立，依規定相關規章須提經董事會通過後，並報請監督機關備查後，法制作業始稱完備，俾做為</w:t>
      </w:r>
      <w:r w:rsidR="00480D61">
        <w:rPr>
          <w:rFonts w:ascii="標楷體" w:eastAsia="標楷體" w:hAnsi="標楷體" w:cs="Times New Roman" w:hint="eastAsia"/>
          <w:bCs/>
          <w:sz w:val="32"/>
          <w:szCs w:val="32"/>
        </w:rPr>
        <w:t>國家住宅及都市更新中心</w:t>
      </w:r>
      <w:r w:rsidR="00F81963" w:rsidRPr="00F81963">
        <w:rPr>
          <w:rFonts w:ascii="標楷體" w:eastAsia="標楷體" w:hAnsi="標楷體" w:cs="Times New Roman" w:hint="eastAsia"/>
          <w:bCs/>
          <w:sz w:val="32"/>
          <w:szCs w:val="32"/>
        </w:rPr>
        <w:t>財務業務運作之依據。</w:t>
      </w:r>
    </w:p>
    <w:p w:rsidR="00F81963" w:rsidRPr="00F81963" w:rsidRDefault="00F81963" w:rsidP="00F81963">
      <w:pPr>
        <w:snapToGrid w:val="0"/>
        <w:spacing w:line="500" w:lineRule="exact"/>
        <w:ind w:leftChars="450" w:left="1080" w:firstLineChars="200" w:firstLine="640"/>
        <w:jc w:val="both"/>
        <w:rPr>
          <w:rFonts w:ascii="標楷體" w:eastAsia="標楷體" w:hAnsi="標楷體" w:cs="Times New Roman"/>
          <w:bCs/>
          <w:sz w:val="32"/>
          <w:szCs w:val="32"/>
        </w:rPr>
      </w:pPr>
      <w:r w:rsidRPr="00F81963">
        <w:rPr>
          <w:rFonts w:ascii="標楷體" w:eastAsia="標楷體" w:hAnsi="標楷體" w:cs="Times New Roman" w:hint="eastAsia"/>
          <w:bCs/>
          <w:sz w:val="32"/>
          <w:szCs w:val="32"/>
        </w:rPr>
        <w:t>再查，該中心業將組織章程、人事管理、會計制度、採購作業及業務所需(如公開徵求投資人作業規章、投資都市更新事業計畫規章、受託辦理都市更新事業條件、受託管理出租住宅及社會住宅個案規章、出租住宅及社會住宅租賃管理規章)等相關規章，相關規章之法制作業仍未完備，部分作業規章則尚處研議階段，需經董事會討論並做成修正後通過之決議。</w:t>
      </w:r>
    </w:p>
    <w:p w:rsidR="00ED7307" w:rsidRPr="00F81963" w:rsidRDefault="00F81963" w:rsidP="00F81963">
      <w:pPr>
        <w:snapToGrid w:val="0"/>
        <w:spacing w:line="500" w:lineRule="exact"/>
        <w:ind w:leftChars="450" w:left="1080" w:firstLineChars="200" w:firstLine="640"/>
        <w:jc w:val="both"/>
        <w:rPr>
          <w:rFonts w:ascii="標楷體" w:eastAsia="標楷體" w:hAnsi="標楷體" w:cs="Times New Roman"/>
          <w:bCs/>
          <w:sz w:val="32"/>
          <w:szCs w:val="32"/>
        </w:rPr>
      </w:pPr>
      <w:r w:rsidRPr="00F81963">
        <w:rPr>
          <w:rFonts w:ascii="標楷體" w:eastAsia="標楷體" w:hAnsi="標楷體" w:cs="Times New Roman" w:hint="eastAsia"/>
          <w:bCs/>
          <w:sz w:val="32"/>
          <w:szCs w:val="32"/>
        </w:rPr>
        <w:t>綜上所述，</w:t>
      </w:r>
      <w:r w:rsidR="00480D61">
        <w:rPr>
          <w:rFonts w:ascii="標楷體" w:eastAsia="標楷體" w:hAnsi="標楷體" w:cs="Times New Roman" w:hint="eastAsia"/>
          <w:bCs/>
          <w:sz w:val="32"/>
          <w:szCs w:val="32"/>
        </w:rPr>
        <w:t>住都中心</w:t>
      </w:r>
      <w:r w:rsidRPr="00F81963">
        <w:rPr>
          <w:rFonts w:ascii="標楷體" w:eastAsia="標楷體" w:hAnsi="標楷體" w:cs="Times New Roman" w:hint="eastAsia"/>
          <w:bCs/>
          <w:sz w:val="32"/>
          <w:szCs w:val="32"/>
        </w:rPr>
        <w:t>甫成立，相關規章之法制作業仍未完備，允宜儘速完成，俾為財務及業務運作之依據</w:t>
      </w:r>
      <w:r w:rsidR="0020036A">
        <w:rPr>
          <w:rFonts w:ascii="標楷體" w:eastAsia="標楷體" w:hAnsi="標楷體" w:cs="Times New Roman" w:hint="eastAsia"/>
          <w:bCs/>
          <w:sz w:val="32"/>
          <w:szCs w:val="32"/>
        </w:rPr>
        <w:t>。</w:t>
      </w:r>
      <w:r w:rsidRPr="00F81963">
        <w:rPr>
          <w:rFonts w:ascii="標楷體" w:eastAsia="標楷體" w:hAnsi="標楷體" w:cs="Times New Roman" w:hint="eastAsia"/>
          <w:bCs/>
          <w:sz w:val="32"/>
          <w:szCs w:val="32"/>
        </w:rPr>
        <w:t>爰凍結</w:t>
      </w:r>
      <w:r w:rsidR="0087256D">
        <w:rPr>
          <w:rFonts w:ascii="標楷體" w:eastAsia="標楷體" w:hAnsi="標楷體" w:cs="Times New Roman" w:hint="eastAsia"/>
          <w:bCs/>
          <w:sz w:val="32"/>
          <w:szCs w:val="32"/>
        </w:rPr>
        <w:t>部分</w:t>
      </w:r>
      <w:r w:rsidRPr="00F81963">
        <w:rPr>
          <w:rFonts w:ascii="標楷體" w:eastAsia="標楷體" w:hAnsi="標楷體" w:cs="Times New Roman" w:hint="eastAsia"/>
          <w:bCs/>
          <w:sz w:val="32"/>
          <w:szCs w:val="32"/>
        </w:rPr>
        <w:t>預算，</w:t>
      </w:r>
      <w:r w:rsidR="0087256D">
        <w:rPr>
          <w:rFonts w:ascii="標楷體" w:eastAsia="標楷體" w:hAnsi="標楷體" w:cs="Times New Roman" w:hint="eastAsia"/>
          <w:bCs/>
          <w:sz w:val="32"/>
          <w:szCs w:val="32"/>
        </w:rPr>
        <w:t>俟</w:t>
      </w:r>
      <w:r w:rsidR="005A22C5" w:rsidRPr="00977949">
        <w:rPr>
          <w:rFonts w:ascii="標楷體" w:eastAsia="標楷體" w:hAnsi="標楷體" w:cs="Times New Roman" w:hint="eastAsia"/>
          <w:bCs/>
          <w:spacing w:val="4"/>
          <w:sz w:val="32"/>
          <w:szCs w:val="32"/>
        </w:rPr>
        <w:t>國家住宅及都市更新中心</w:t>
      </w:r>
      <w:r w:rsidRPr="00F81963">
        <w:rPr>
          <w:rFonts w:ascii="標楷體" w:eastAsia="標楷體" w:hAnsi="標楷體" w:cs="Times New Roman" w:hint="eastAsia"/>
          <w:bCs/>
          <w:sz w:val="32"/>
          <w:szCs w:val="32"/>
        </w:rPr>
        <w:t>向</w:t>
      </w:r>
      <w:r w:rsidR="0087256D">
        <w:rPr>
          <w:rFonts w:ascii="標楷體" w:eastAsia="標楷體" w:hAnsi="標楷體" w:cs="Times New Roman" w:hint="eastAsia"/>
          <w:bCs/>
          <w:sz w:val="32"/>
          <w:szCs w:val="32"/>
        </w:rPr>
        <w:t>立法</w:t>
      </w:r>
      <w:r w:rsidRPr="00F81963">
        <w:rPr>
          <w:rFonts w:ascii="標楷體" w:eastAsia="標楷體" w:hAnsi="標楷體" w:cs="Times New Roman" w:hint="eastAsia"/>
          <w:bCs/>
          <w:sz w:val="32"/>
          <w:szCs w:val="32"/>
        </w:rPr>
        <w:t>院內政委員會提出具體改善設計計畫之專案報告後，始得動支。</w:t>
      </w:r>
    </w:p>
    <w:p w:rsidR="00D54A1F" w:rsidRPr="00D54A1F" w:rsidRDefault="00D54A1F" w:rsidP="00D54A1F">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sidR="00847D7C" w:rsidRPr="00D54A1F">
        <w:rPr>
          <w:rFonts w:ascii="標楷體" w:eastAsia="標楷體" w:hAnsi="標楷體" w:cs="Times New Roman" w:hint="eastAsia"/>
          <w:bCs/>
          <w:sz w:val="32"/>
          <w:szCs w:val="32"/>
        </w:rPr>
        <w:t>林為洲</w:t>
      </w:r>
    </w:p>
    <w:p w:rsidR="00D54A1F" w:rsidRPr="00D54A1F" w:rsidRDefault="00D54A1F" w:rsidP="00D54A1F">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 xml:space="preserve">連署人：林麗蟬  </w:t>
      </w:r>
      <w:r w:rsidR="00847D7C">
        <w:rPr>
          <w:rFonts w:ascii="標楷體" w:eastAsia="標楷體" w:hAnsi="標楷體" w:cs="Times New Roman" w:hint="eastAsia"/>
          <w:bCs/>
          <w:sz w:val="32"/>
          <w:szCs w:val="32"/>
        </w:rPr>
        <w:t>許毓仁</w:t>
      </w:r>
    </w:p>
    <w:p w:rsidR="00ED7307" w:rsidRPr="00642EDB" w:rsidRDefault="00ED7307" w:rsidP="00642EDB">
      <w:pPr>
        <w:snapToGrid w:val="0"/>
        <w:spacing w:line="500" w:lineRule="exact"/>
        <w:ind w:leftChars="100" w:left="1040" w:hangingChars="250" w:hanging="800"/>
        <w:jc w:val="both"/>
        <w:rPr>
          <w:rFonts w:ascii="標楷體" w:eastAsia="標楷體" w:hAnsi="標楷體" w:cs="Times New Roman"/>
          <w:bCs/>
          <w:sz w:val="32"/>
          <w:szCs w:val="32"/>
        </w:rPr>
      </w:pPr>
      <w:r w:rsidRPr="00642EDB">
        <w:rPr>
          <w:rFonts w:ascii="標楷體" w:eastAsia="標楷體" w:hAnsi="標楷體" w:cs="Times New Roman" w:hint="eastAsia"/>
          <w:bCs/>
          <w:sz w:val="32"/>
          <w:szCs w:val="32"/>
        </w:rPr>
        <w:t>（2）</w:t>
      </w:r>
      <w:r w:rsidR="00642EDB" w:rsidRPr="00642EDB">
        <w:rPr>
          <w:rFonts w:ascii="標楷體" w:eastAsia="標楷體" w:hAnsi="標楷體" w:cs="Times New Roman" w:hint="eastAsia"/>
          <w:bCs/>
          <w:sz w:val="32"/>
          <w:szCs w:val="32"/>
        </w:rPr>
        <w:t>國家住宅及都市更新中心於107年並無印刷裝訂與廣告費之支出，然該單位於預算書之說明欄目當中，並無細部說明該項支出之必要性及其預期成效，僅以專案計畫使用數字草草帶過，為達廉能之效，故業務單位應有詳實說明必要。爰凍結部分預算，俟國家住宅及都市更新中心詳實說明該業務之預期成效及其必要性，向立法院內政委員會提出專案報告後，始得動支。</w:t>
      </w:r>
    </w:p>
    <w:p w:rsidR="00280B5A" w:rsidRPr="00D54A1F" w:rsidRDefault="00280B5A" w:rsidP="00280B5A">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sidR="00847D7C">
        <w:rPr>
          <w:rFonts w:ascii="標楷體" w:eastAsia="標楷體" w:hAnsi="標楷體" w:cs="Times New Roman" w:hint="eastAsia"/>
          <w:bCs/>
          <w:sz w:val="32"/>
          <w:szCs w:val="32"/>
        </w:rPr>
        <w:t>林麗蟬</w:t>
      </w:r>
    </w:p>
    <w:p w:rsidR="00847D7C" w:rsidRPr="00B74807" w:rsidRDefault="00280B5A" w:rsidP="00B74807">
      <w:pPr>
        <w:snapToGrid w:val="0"/>
        <w:spacing w:line="500" w:lineRule="exact"/>
        <w:ind w:leftChars="950" w:left="2800" w:hangingChars="200" w:hanging="520"/>
        <w:jc w:val="both"/>
        <w:rPr>
          <w:rFonts w:ascii="標楷體" w:eastAsia="標楷體" w:hAnsi="標楷體" w:cs="Times New Roman"/>
          <w:bCs/>
          <w:spacing w:val="-30"/>
          <w:sz w:val="32"/>
          <w:szCs w:val="32"/>
        </w:rPr>
      </w:pPr>
      <w:r w:rsidRPr="00B74807">
        <w:rPr>
          <w:rFonts w:ascii="標楷體" w:eastAsia="標楷體" w:hAnsi="標楷體" w:cs="Times New Roman" w:hint="eastAsia"/>
          <w:bCs/>
          <w:spacing w:val="-30"/>
          <w:sz w:val="32"/>
          <w:szCs w:val="32"/>
        </w:rPr>
        <w:t>連署人：</w:t>
      </w:r>
      <w:r w:rsidR="00847D7C" w:rsidRPr="00B74807">
        <w:rPr>
          <w:rFonts w:ascii="標楷體" w:eastAsia="標楷體" w:hAnsi="標楷體" w:cs="Times New Roman" w:hint="eastAsia"/>
          <w:bCs/>
          <w:spacing w:val="-30"/>
          <w:sz w:val="32"/>
          <w:szCs w:val="32"/>
        </w:rPr>
        <w:t>高潞．以用．巴魕剌 Kawlo．Iyun．Pacidal</w:t>
      </w:r>
      <w:r w:rsidR="00655B03" w:rsidRPr="00B74807">
        <w:rPr>
          <w:rFonts w:ascii="標楷體" w:eastAsia="標楷體" w:hAnsi="標楷體" w:cs="Times New Roman" w:hint="eastAsia"/>
          <w:bCs/>
          <w:spacing w:val="-30"/>
          <w:sz w:val="32"/>
          <w:szCs w:val="32"/>
        </w:rPr>
        <w:t xml:space="preserve"> </w:t>
      </w:r>
      <w:r w:rsidR="00B74807">
        <w:rPr>
          <w:rFonts w:ascii="標楷體" w:eastAsia="標楷體" w:hAnsi="標楷體" w:cs="Times New Roman" w:hint="eastAsia"/>
          <w:bCs/>
          <w:spacing w:val="-30"/>
          <w:sz w:val="32"/>
          <w:szCs w:val="32"/>
        </w:rPr>
        <w:t xml:space="preserve"> </w:t>
      </w:r>
      <w:r w:rsidR="00655B03" w:rsidRPr="00B74807">
        <w:rPr>
          <w:rFonts w:ascii="標楷體" w:eastAsia="標楷體" w:hAnsi="標楷體" w:cs="Times New Roman" w:hint="eastAsia"/>
          <w:bCs/>
          <w:spacing w:val="-30"/>
          <w:sz w:val="32"/>
          <w:szCs w:val="32"/>
        </w:rPr>
        <w:t>許毓仁</w:t>
      </w:r>
    </w:p>
    <w:p w:rsidR="00ED7307" w:rsidRPr="00E91A4D" w:rsidRDefault="00ED7307" w:rsidP="00E91A4D">
      <w:pPr>
        <w:snapToGrid w:val="0"/>
        <w:spacing w:line="500" w:lineRule="exact"/>
        <w:ind w:leftChars="100" w:left="1040" w:hangingChars="250" w:hanging="800"/>
        <w:jc w:val="both"/>
        <w:rPr>
          <w:rFonts w:ascii="標楷體" w:eastAsia="標楷體" w:hAnsi="標楷體" w:cs="Times New Roman"/>
          <w:bCs/>
          <w:sz w:val="32"/>
          <w:szCs w:val="32"/>
        </w:rPr>
      </w:pPr>
      <w:r w:rsidRPr="00E91A4D">
        <w:rPr>
          <w:rFonts w:ascii="標楷體" w:eastAsia="標楷體" w:hAnsi="標楷體" w:cs="Times New Roman" w:hint="eastAsia"/>
          <w:bCs/>
          <w:sz w:val="32"/>
          <w:szCs w:val="32"/>
        </w:rPr>
        <w:t>（3）</w:t>
      </w:r>
      <w:r w:rsidR="00E91A4D" w:rsidRPr="00E91A4D">
        <w:rPr>
          <w:rFonts w:ascii="標楷體" w:eastAsia="標楷體" w:hAnsi="標楷體" w:cs="Times New Roman" w:hint="eastAsia"/>
          <w:bCs/>
          <w:sz w:val="32"/>
          <w:szCs w:val="32"/>
        </w:rPr>
        <w:t>國家住宅及都市更新中心辦理社會住宅、都市更新等國家重大政策，編列有各專案計畫使用之印刷裝訂及廣告費，然相關經費使用內容說明未臻明確</w:t>
      </w:r>
      <w:r w:rsidR="0020036A">
        <w:rPr>
          <w:rFonts w:ascii="標楷體" w:eastAsia="標楷體" w:hAnsi="標楷體" w:cs="Times New Roman" w:hint="eastAsia"/>
          <w:bCs/>
          <w:sz w:val="32"/>
          <w:szCs w:val="32"/>
        </w:rPr>
        <w:t>。</w:t>
      </w:r>
      <w:r w:rsidR="00E91A4D" w:rsidRPr="00E91A4D">
        <w:rPr>
          <w:rFonts w:ascii="標楷體" w:eastAsia="標楷體" w:hAnsi="標楷體" w:cs="Times New Roman" w:hint="eastAsia"/>
          <w:bCs/>
          <w:sz w:val="32"/>
          <w:szCs w:val="32"/>
        </w:rPr>
        <w:t>爰凍結</w:t>
      </w:r>
      <w:r w:rsidR="00E91A4D">
        <w:rPr>
          <w:rFonts w:ascii="標楷體" w:eastAsia="標楷體" w:hAnsi="標楷體" w:cs="Times New Roman" w:hint="eastAsia"/>
          <w:bCs/>
          <w:sz w:val="32"/>
          <w:szCs w:val="32"/>
        </w:rPr>
        <w:t>部分預算</w:t>
      </w:r>
      <w:r w:rsidR="00E91A4D" w:rsidRPr="00E91A4D">
        <w:rPr>
          <w:rFonts w:ascii="標楷體" w:eastAsia="標楷體" w:hAnsi="標楷體" w:cs="Times New Roman" w:hint="eastAsia"/>
          <w:bCs/>
          <w:sz w:val="32"/>
          <w:szCs w:val="32"/>
        </w:rPr>
        <w:t>，俟國家住宅及都市更新中心就相關內容，向</w:t>
      </w:r>
      <w:r w:rsidR="00E91A4D">
        <w:rPr>
          <w:rFonts w:ascii="標楷體" w:eastAsia="標楷體" w:hAnsi="標楷體" w:cs="Times New Roman" w:hint="eastAsia"/>
          <w:bCs/>
          <w:sz w:val="32"/>
          <w:szCs w:val="32"/>
        </w:rPr>
        <w:t>立法院</w:t>
      </w:r>
      <w:r w:rsidR="00E91A4D" w:rsidRPr="00E91A4D">
        <w:rPr>
          <w:rFonts w:ascii="標楷體" w:eastAsia="標楷體" w:hAnsi="標楷體" w:cs="Times New Roman" w:hint="eastAsia"/>
          <w:bCs/>
          <w:sz w:val="32"/>
          <w:szCs w:val="32"/>
        </w:rPr>
        <w:t>內政委員會提出</w:t>
      </w:r>
      <w:r w:rsidR="00D24D3E">
        <w:rPr>
          <w:rFonts w:ascii="標楷體" w:eastAsia="標楷體" w:hAnsi="標楷體" w:cs="Times New Roman" w:hint="eastAsia"/>
          <w:bCs/>
          <w:sz w:val="32"/>
          <w:szCs w:val="32"/>
        </w:rPr>
        <w:t>專案</w:t>
      </w:r>
      <w:r w:rsidR="00E91A4D" w:rsidRPr="00E91A4D">
        <w:rPr>
          <w:rFonts w:ascii="標楷體" w:eastAsia="標楷體" w:hAnsi="標楷體" w:cs="Times New Roman" w:hint="eastAsia"/>
          <w:bCs/>
          <w:sz w:val="32"/>
          <w:szCs w:val="32"/>
        </w:rPr>
        <w:t>報告後，始得動支。</w:t>
      </w:r>
    </w:p>
    <w:p w:rsidR="00280B5A" w:rsidRPr="00D54A1F" w:rsidRDefault="00280B5A" w:rsidP="00280B5A">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sidR="005E549F">
        <w:rPr>
          <w:rFonts w:ascii="標楷體" w:eastAsia="標楷體" w:hAnsi="標楷體" w:cs="Times New Roman" w:hint="eastAsia"/>
          <w:bCs/>
          <w:sz w:val="32"/>
          <w:szCs w:val="32"/>
        </w:rPr>
        <w:t>呂孫綾  劉世芳  蔣絜安</w:t>
      </w:r>
    </w:p>
    <w:p w:rsidR="00950836" w:rsidRPr="00950836" w:rsidRDefault="00ED7307" w:rsidP="00950836">
      <w:pPr>
        <w:snapToGrid w:val="0"/>
        <w:spacing w:line="500" w:lineRule="exact"/>
        <w:ind w:leftChars="100" w:left="1040" w:hangingChars="250" w:hanging="800"/>
        <w:jc w:val="both"/>
        <w:rPr>
          <w:rFonts w:ascii="標楷體" w:eastAsia="標楷體" w:hAnsi="標楷體" w:cs="Times New Roman"/>
          <w:bCs/>
          <w:sz w:val="32"/>
          <w:szCs w:val="32"/>
        </w:rPr>
      </w:pPr>
      <w:r w:rsidRPr="00950836">
        <w:rPr>
          <w:rFonts w:ascii="標楷體" w:eastAsia="標楷體" w:hAnsi="標楷體" w:cs="Times New Roman" w:hint="eastAsia"/>
          <w:bCs/>
          <w:sz w:val="32"/>
          <w:szCs w:val="32"/>
        </w:rPr>
        <w:t>（4）</w:t>
      </w:r>
      <w:r w:rsidR="00950836" w:rsidRPr="00950836">
        <w:rPr>
          <w:rFonts w:ascii="標楷體" w:eastAsia="標楷體" w:hAnsi="標楷體" w:cs="Times New Roman" w:hint="eastAsia"/>
          <w:bCs/>
          <w:sz w:val="32"/>
          <w:szCs w:val="32"/>
        </w:rPr>
        <w:t>支出明細表中「行銷及業務費用」之「服務費用」之「專業服務費」編列1億2,373萬元，其中委託專業廠商管理維護中心之軟硬體設備、資訊系統、資訊安全及林口世大運選手村社會住宅，編列9,363萬</w:t>
      </w:r>
      <w:r w:rsidR="007A3D70">
        <w:rPr>
          <w:rFonts w:ascii="標楷體" w:eastAsia="標楷體" w:hAnsi="標楷體" w:cs="Times New Roman" w:hint="eastAsia"/>
          <w:bCs/>
          <w:sz w:val="32"/>
          <w:szCs w:val="32"/>
        </w:rPr>
        <w:t>元</w:t>
      </w:r>
      <w:r w:rsidR="00950836" w:rsidRPr="00950836">
        <w:rPr>
          <w:rFonts w:ascii="標楷體" w:eastAsia="標楷體" w:hAnsi="標楷體" w:cs="Times New Roman" w:hint="eastAsia"/>
          <w:bCs/>
          <w:sz w:val="32"/>
          <w:szCs w:val="32"/>
        </w:rPr>
        <w:t>，同一計畫較去年增列5,461萬7千元，成長率近140%，然預算書卻未說明增列之事由。</w:t>
      </w:r>
    </w:p>
    <w:p w:rsidR="00ED7307" w:rsidRPr="00950836" w:rsidRDefault="00950836" w:rsidP="006E481A">
      <w:pPr>
        <w:snapToGrid w:val="0"/>
        <w:spacing w:line="500" w:lineRule="exact"/>
        <w:ind w:leftChars="450" w:left="1080" w:firstLineChars="200" w:firstLine="640"/>
        <w:jc w:val="both"/>
        <w:rPr>
          <w:rFonts w:ascii="標楷體" w:eastAsia="標楷體" w:hAnsi="標楷體" w:cs="Times New Roman"/>
          <w:bCs/>
          <w:sz w:val="32"/>
          <w:szCs w:val="32"/>
        </w:rPr>
      </w:pPr>
      <w:r>
        <w:rPr>
          <w:rFonts w:ascii="標楷體" w:eastAsia="標楷體" w:hAnsi="標楷體" w:cs="Times New Roman" w:hint="eastAsia"/>
          <w:bCs/>
          <w:sz w:val="32"/>
          <w:szCs w:val="32"/>
        </w:rPr>
        <w:t>另</w:t>
      </w:r>
      <w:r w:rsidRPr="00950836">
        <w:rPr>
          <w:rFonts w:ascii="標楷體" w:eastAsia="標楷體" w:hAnsi="標楷體" w:cs="Times New Roman" w:hint="eastAsia"/>
          <w:bCs/>
          <w:sz w:val="32"/>
          <w:szCs w:val="32"/>
        </w:rPr>
        <w:t>專業服務費中108年度新增「委外辦理研討會、招商活動、研究、教育訓練、社會住宅宣傳、</w:t>
      </w:r>
      <w:r w:rsidR="0020036A">
        <w:rPr>
          <w:rFonts w:ascii="標楷體" w:eastAsia="標楷體" w:hAnsi="標楷體" w:cs="Times New Roman" w:hint="eastAsia"/>
          <w:bCs/>
          <w:sz w:val="32"/>
          <w:szCs w:val="32"/>
        </w:rPr>
        <w:t>臺</w:t>
      </w:r>
      <w:r w:rsidRPr="00950836">
        <w:rPr>
          <w:rFonts w:ascii="標楷體" w:eastAsia="標楷體" w:hAnsi="標楷體" w:cs="Times New Roman" w:hint="eastAsia"/>
          <w:bCs/>
          <w:sz w:val="32"/>
          <w:szCs w:val="32"/>
        </w:rPr>
        <w:t>北市中山女中南側地區都</w:t>
      </w:r>
      <w:r w:rsidR="0020036A">
        <w:rPr>
          <w:rFonts w:ascii="標楷體" w:eastAsia="標楷體" w:hAnsi="標楷體" w:cs="Times New Roman" w:hint="eastAsia"/>
          <w:bCs/>
          <w:sz w:val="32"/>
          <w:szCs w:val="32"/>
        </w:rPr>
        <w:t>市</w:t>
      </w:r>
      <w:r w:rsidRPr="00950836">
        <w:rPr>
          <w:rFonts w:ascii="標楷體" w:eastAsia="標楷體" w:hAnsi="標楷體" w:cs="Times New Roman" w:hint="eastAsia"/>
          <w:bCs/>
          <w:sz w:val="32"/>
          <w:szCs w:val="32"/>
        </w:rPr>
        <w:t>更</w:t>
      </w:r>
      <w:r w:rsidR="0020036A">
        <w:rPr>
          <w:rFonts w:ascii="標楷體" w:eastAsia="標楷體" w:hAnsi="標楷體" w:cs="Times New Roman" w:hint="eastAsia"/>
          <w:bCs/>
          <w:sz w:val="32"/>
          <w:szCs w:val="32"/>
        </w:rPr>
        <w:t>新</w:t>
      </w:r>
      <w:r w:rsidRPr="00950836">
        <w:rPr>
          <w:rFonts w:ascii="標楷體" w:eastAsia="標楷體" w:hAnsi="標楷體" w:cs="Times New Roman" w:hint="eastAsia"/>
          <w:bCs/>
          <w:sz w:val="32"/>
          <w:szCs w:val="32"/>
        </w:rPr>
        <w:t>案、</w:t>
      </w:r>
      <w:r w:rsidR="0020036A">
        <w:rPr>
          <w:rFonts w:ascii="標楷體" w:eastAsia="標楷體" w:hAnsi="標楷體" w:cs="Times New Roman" w:hint="eastAsia"/>
          <w:bCs/>
          <w:sz w:val="32"/>
          <w:szCs w:val="32"/>
        </w:rPr>
        <w:t>臺</w:t>
      </w:r>
      <w:r w:rsidRPr="00950836">
        <w:rPr>
          <w:rFonts w:ascii="標楷體" w:eastAsia="標楷體" w:hAnsi="標楷體" w:cs="Times New Roman" w:hint="eastAsia"/>
          <w:bCs/>
          <w:sz w:val="32"/>
          <w:szCs w:val="32"/>
        </w:rPr>
        <w:t>北市捷運圓山站西側地區都</w:t>
      </w:r>
      <w:r w:rsidR="0020036A">
        <w:rPr>
          <w:rFonts w:ascii="標楷體" w:eastAsia="標楷體" w:hAnsi="標楷體" w:cs="Times New Roman" w:hint="eastAsia"/>
          <w:bCs/>
          <w:sz w:val="32"/>
          <w:szCs w:val="32"/>
        </w:rPr>
        <w:t>市</w:t>
      </w:r>
      <w:r w:rsidRPr="00950836">
        <w:rPr>
          <w:rFonts w:ascii="標楷體" w:eastAsia="標楷體" w:hAnsi="標楷體" w:cs="Times New Roman" w:hint="eastAsia"/>
          <w:bCs/>
          <w:sz w:val="32"/>
          <w:szCs w:val="32"/>
        </w:rPr>
        <w:t>更</w:t>
      </w:r>
      <w:r w:rsidR="0020036A">
        <w:rPr>
          <w:rFonts w:ascii="標楷體" w:eastAsia="標楷體" w:hAnsi="標楷體" w:cs="Times New Roman" w:hint="eastAsia"/>
          <w:bCs/>
          <w:sz w:val="32"/>
          <w:szCs w:val="32"/>
        </w:rPr>
        <w:t>新</w:t>
      </w:r>
      <w:r w:rsidRPr="00950836">
        <w:rPr>
          <w:rFonts w:ascii="標楷體" w:eastAsia="標楷體" w:hAnsi="標楷體" w:cs="Times New Roman" w:hint="eastAsia"/>
          <w:bCs/>
          <w:sz w:val="32"/>
          <w:szCs w:val="32"/>
        </w:rPr>
        <w:t>案、</w:t>
      </w:r>
      <w:r w:rsidR="0020036A">
        <w:rPr>
          <w:rFonts w:ascii="標楷體" w:eastAsia="標楷體" w:hAnsi="標楷體" w:cs="Times New Roman" w:hint="eastAsia"/>
          <w:bCs/>
          <w:sz w:val="32"/>
          <w:szCs w:val="32"/>
        </w:rPr>
        <w:t>臺</w:t>
      </w:r>
      <w:r w:rsidRPr="00950836">
        <w:rPr>
          <w:rFonts w:ascii="標楷體" w:eastAsia="標楷體" w:hAnsi="標楷體" w:cs="Times New Roman" w:hint="eastAsia"/>
          <w:bCs/>
          <w:sz w:val="32"/>
          <w:szCs w:val="32"/>
        </w:rPr>
        <w:t>北市台電嘉興街學生宿舍都</w:t>
      </w:r>
      <w:r w:rsidR="0020036A">
        <w:rPr>
          <w:rFonts w:ascii="標楷體" w:eastAsia="標楷體" w:hAnsi="標楷體" w:cs="Times New Roman" w:hint="eastAsia"/>
          <w:bCs/>
          <w:sz w:val="32"/>
          <w:szCs w:val="32"/>
        </w:rPr>
        <w:t>市</w:t>
      </w:r>
      <w:r w:rsidRPr="00950836">
        <w:rPr>
          <w:rFonts w:ascii="標楷體" w:eastAsia="標楷體" w:hAnsi="標楷體" w:cs="Times New Roman" w:hint="eastAsia"/>
          <w:bCs/>
          <w:sz w:val="32"/>
          <w:szCs w:val="32"/>
        </w:rPr>
        <w:t>更</w:t>
      </w:r>
      <w:r w:rsidR="0020036A">
        <w:rPr>
          <w:rFonts w:ascii="標楷體" w:eastAsia="標楷體" w:hAnsi="標楷體" w:cs="Times New Roman" w:hint="eastAsia"/>
          <w:bCs/>
          <w:sz w:val="32"/>
          <w:szCs w:val="32"/>
        </w:rPr>
        <w:t>新</w:t>
      </w:r>
      <w:r w:rsidRPr="00950836">
        <w:rPr>
          <w:rFonts w:ascii="標楷體" w:eastAsia="標楷體" w:hAnsi="標楷體" w:cs="Times New Roman" w:hint="eastAsia"/>
          <w:bCs/>
          <w:sz w:val="32"/>
          <w:szCs w:val="32"/>
        </w:rPr>
        <w:t>案專業技術服務費」編列2,060萬</w:t>
      </w:r>
      <w:r w:rsidR="007A3D70">
        <w:rPr>
          <w:rFonts w:ascii="標楷體" w:eastAsia="標楷體" w:hAnsi="標楷體" w:cs="Times New Roman" w:hint="eastAsia"/>
          <w:bCs/>
          <w:sz w:val="32"/>
          <w:szCs w:val="32"/>
        </w:rPr>
        <w:t>元</w:t>
      </w:r>
      <w:r w:rsidRPr="00950836">
        <w:rPr>
          <w:rFonts w:ascii="標楷體" w:eastAsia="標楷體" w:hAnsi="標楷體" w:cs="Times New Roman" w:hint="eastAsia"/>
          <w:bCs/>
          <w:sz w:val="32"/>
          <w:szCs w:val="32"/>
        </w:rPr>
        <w:t>，預算書中未說明其中之預算使用分配，且若干業務恐與地方政府有重疊或重複之處，</w:t>
      </w:r>
      <w:r w:rsidR="00480D61">
        <w:rPr>
          <w:rFonts w:ascii="標楷體" w:eastAsia="標楷體" w:hAnsi="標楷體" w:cs="Times New Roman" w:hint="eastAsia"/>
          <w:bCs/>
          <w:sz w:val="32"/>
          <w:szCs w:val="32"/>
        </w:rPr>
        <w:t>國家住宅及都市更新中心</w:t>
      </w:r>
      <w:r w:rsidRPr="00950836">
        <w:rPr>
          <w:rFonts w:ascii="標楷體" w:eastAsia="標楷體" w:hAnsi="標楷體" w:cs="Times New Roman" w:hint="eastAsia"/>
          <w:bCs/>
          <w:sz w:val="32"/>
          <w:szCs w:val="32"/>
        </w:rPr>
        <w:t>應說明之。</w:t>
      </w:r>
      <w:r w:rsidR="006E481A">
        <w:rPr>
          <w:rFonts w:ascii="標楷體" w:eastAsia="標楷體" w:hAnsi="標楷體" w:cs="Times New Roman" w:hint="eastAsia"/>
          <w:bCs/>
          <w:sz w:val="32"/>
          <w:szCs w:val="32"/>
        </w:rPr>
        <w:t>爰</w:t>
      </w:r>
      <w:r w:rsidRPr="00950836">
        <w:rPr>
          <w:rFonts w:ascii="標楷體" w:eastAsia="標楷體" w:hAnsi="標楷體" w:cs="Times New Roman" w:hint="eastAsia"/>
          <w:bCs/>
          <w:sz w:val="32"/>
          <w:szCs w:val="32"/>
        </w:rPr>
        <w:t>凍結</w:t>
      </w:r>
      <w:r w:rsidR="006E481A">
        <w:rPr>
          <w:rFonts w:ascii="標楷體" w:eastAsia="標楷體" w:hAnsi="標楷體" w:cs="Times New Roman" w:hint="eastAsia"/>
          <w:bCs/>
          <w:sz w:val="32"/>
          <w:szCs w:val="32"/>
        </w:rPr>
        <w:t>部分預算</w:t>
      </w:r>
      <w:r w:rsidRPr="00950836">
        <w:rPr>
          <w:rFonts w:ascii="標楷體" w:eastAsia="標楷體" w:hAnsi="標楷體" w:cs="Times New Roman" w:hint="eastAsia"/>
          <w:bCs/>
          <w:sz w:val="32"/>
          <w:szCs w:val="32"/>
        </w:rPr>
        <w:t>，俟國家住宅及都市更新中心向</w:t>
      </w:r>
      <w:r w:rsidR="006E481A">
        <w:rPr>
          <w:rFonts w:ascii="標楷體" w:eastAsia="標楷體" w:hAnsi="標楷體" w:cs="Times New Roman" w:hint="eastAsia"/>
          <w:bCs/>
          <w:sz w:val="32"/>
          <w:szCs w:val="32"/>
        </w:rPr>
        <w:t>立法院</w:t>
      </w:r>
      <w:r w:rsidRPr="00950836">
        <w:rPr>
          <w:rFonts w:ascii="標楷體" w:eastAsia="標楷體" w:hAnsi="標楷體" w:cs="Times New Roman" w:hint="eastAsia"/>
          <w:bCs/>
          <w:sz w:val="32"/>
          <w:szCs w:val="32"/>
        </w:rPr>
        <w:t>內政委員會提出</w:t>
      </w:r>
      <w:r w:rsidR="006E481A">
        <w:rPr>
          <w:rFonts w:ascii="標楷體" w:eastAsia="標楷體" w:hAnsi="標楷體" w:cs="Times New Roman" w:hint="eastAsia"/>
          <w:bCs/>
          <w:sz w:val="32"/>
          <w:szCs w:val="32"/>
        </w:rPr>
        <w:t>專案</w:t>
      </w:r>
      <w:r w:rsidRPr="00950836">
        <w:rPr>
          <w:rFonts w:ascii="標楷體" w:eastAsia="標楷體" w:hAnsi="標楷體" w:cs="Times New Roman" w:hint="eastAsia"/>
          <w:bCs/>
          <w:sz w:val="32"/>
          <w:szCs w:val="32"/>
        </w:rPr>
        <w:t>報告後，始得動支。</w:t>
      </w:r>
    </w:p>
    <w:p w:rsidR="00280B5A" w:rsidRPr="00D54A1F" w:rsidRDefault="00280B5A" w:rsidP="00280B5A">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sidR="005E549F">
        <w:rPr>
          <w:rFonts w:ascii="標楷體" w:eastAsia="標楷體" w:hAnsi="標楷體" w:cs="Times New Roman" w:hint="eastAsia"/>
          <w:bCs/>
          <w:sz w:val="32"/>
          <w:szCs w:val="32"/>
        </w:rPr>
        <w:t>劉世芳</w:t>
      </w:r>
    </w:p>
    <w:p w:rsidR="00280B5A" w:rsidRPr="00D54A1F" w:rsidRDefault="00280B5A" w:rsidP="00280B5A">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連署人：</w:t>
      </w:r>
      <w:r w:rsidR="007047F8">
        <w:rPr>
          <w:rFonts w:ascii="標楷體" w:eastAsia="標楷體" w:hAnsi="標楷體" w:cs="Times New Roman" w:hint="eastAsia"/>
          <w:bCs/>
          <w:sz w:val="32"/>
          <w:szCs w:val="32"/>
        </w:rPr>
        <w:t>呂孫綾  洪宗熠  蔣絜安</w:t>
      </w:r>
    </w:p>
    <w:p w:rsidR="00ED7307" w:rsidRPr="00D24D3E" w:rsidRDefault="00ED7307" w:rsidP="00D24D3E">
      <w:pPr>
        <w:snapToGrid w:val="0"/>
        <w:spacing w:line="500" w:lineRule="exact"/>
        <w:ind w:leftChars="100" w:left="1040" w:hangingChars="250" w:hanging="800"/>
        <w:jc w:val="both"/>
        <w:rPr>
          <w:rFonts w:ascii="標楷體" w:eastAsia="標楷體" w:hAnsi="標楷體" w:cs="Times New Roman"/>
          <w:bCs/>
          <w:sz w:val="32"/>
          <w:szCs w:val="32"/>
        </w:rPr>
      </w:pPr>
      <w:r w:rsidRPr="00D24D3E">
        <w:rPr>
          <w:rFonts w:ascii="標楷體" w:eastAsia="標楷體" w:hAnsi="標楷體" w:cs="Times New Roman" w:hint="eastAsia"/>
          <w:bCs/>
          <w:sz w:val="32"/>
          <w:szCs w:val="32"/>
        </w:rPr>
        <w:t>（5）</w:t>
      </w:r>
      <w:r w:rsidR="00D24D3E" w:rsidRPr="00D24D3E">
        <w:rPr>
          <w:rFonts w:ascii="標楷體" w:eastAsia="標楷體" w:hAnsi="標楷體" w:cs="Times New Roman" w:hint="eastAsia"/>
          <w:bCs/>
          <w:sz w:val="32"/>
          <w:szCs w:val="32"/>
        </w:rPr>
        <w:t>國家住宅及都市更新中心辦理社會住宅、都市更新等國家重大政策，均有委託外部專家及相關廠商進行專案規劃管理等事項</w:t>
      </w:r>
      <w:r w:rsidR="0020036A">
        <w:rPr>
          <w:rFonts w:ascii="標楷體" w:eastAsia="標楷體" w:hAnsi="標楷體" w:cs="Times New Roman" w:hint="eastAsia"/>
          <w:bCs/>
          <w:sz w:val="32"/>
          <w:szCs w:val="32"/>
        </w:rPr>
        <w:t>。</w:t>
      </w:r>
      <w:r w:rsidR="00D24D3E" w:rsidRPr="00D24D3E">
        <w:rPr>
          <w:rFonts w:ascii="標楷體" w:eastAsia="標楷體" w:hAnsi="標楷體" w:cs="Times New Roman" w:hint="eastAsia"/>
          <w:bCs/>
          <w:sz w:val="32"/>
          <w:szCs w:val="32"/>
        </w:rPr>
        <w:t>然過去計畫效益及未來使用規劃說明未臻明確</w:t>
      </w:r>
      <w:r w:rsidR="00BB6F07">
        <w:rPr>
          <w:rFonts w:ascii="標楷體" w:eastAsia="標楷體" w:hAnsi="標楷體" w:cs="Times New Roman" w:hint="eastAsia"/>
          <w:bCs/>
          <w:sz w:val="32"/>
          <w:szCs w:val="32"/>
        </w:rPr>
        <w:t>。爰凍結部分預算</w:t>
      </w:r>
      <w:r w:rsidR="00535B63">
        <w:rPr>
          <w:rFonts w:ascii="標楷體" w:eastAsia="標楷體" w:hAnsi="標楷體" w:cs="Times New Roman" w:hint="eastAsia"/>
          <w:bCs/>
          <w:sz w:val="32"/>
          <w:szCs w:val="32"/>
        </w:rPr>
        <w:t>，</w:t>
      </w:r>
      <w:r w:rsidR="00D24D3E" w:rsidRPr="00D24D3E">
        <w:rPr>
          <w:rFonts w:ascii="標楷體" w:eastAsia="標楷體" w:hAnsi="標楷體" w:cs="Times New Roman" w:hint="eastAsia"/>
          <w:bCs/>
          <w:sz w:val="32"/>
          <w:szCs w:val="32"/>
        </w:rPr>
        <w:t>俟國家住宅及都市更新中心就相關內容，向</w:t>
      </w:r>
      <w:r w:rsidR="00535B63">
        <w:rPr>
          <w:rFonts w:ascii="標楷體" w:eastAsia="標楷體" w:hAnsi="標楷體" w:cs="Times New Roman" w:hint="eastAsia"/>
          <w:bCs/>
          <w:sz w:val="32"/>
          <w:szCs w:val="32"/>
        </w:rPr>
        <w:t>立法院</w:t>
      </w:r>
      <w:r w:rsidR="00D24D3E" w:rsidRPr="00D24D3E">
        <w:rPr>
          <w:rFonts w:ascii="標楷體" w:eastAsia="標楷體" w:hAnsi="標楷體" w:cs="Times New Roman" w:hint="eastAsia"/>
          <w:bCs/>
          <w:sz w:val="32"/>
          <w:szCs w:val="32"/>
        </w:rPr>
        <w:t>內政委員會提出</w:t>
      </w:r>
      <w:r w:rsidR="00535B63">
        <w:rPr>
          <w:rFonts w:ascii="標楷體" w:eastAsia="標楷體" w:hAnsi="標楷體" w:cs="Times New Roman" w:hint="eastAsia"/>
          <w:bCs/>
          <w:sz w:val="32"/>
          <w:szCs w:val="32"/>
        </w:rPr>
        <w:t>專案</w:t>
      </w:r>
      <w:r w:rsidR="00D24D3E" w:rsidRPr="00D24D3E">
        <w:rPr>
          <w:rFonts w:ascii="標楷體" w:eastAsia="標楷體" w:hAnsi="標楷體" w:cs="Times New Roman" w:hint="eastAsia"/>
          <w:bCs/>
          <w:sz w:val="32"/>
          <w:szCs w:val="32"/>
        </w:rPr>
        <w:t>報告後，始得動支。</w:t>
      </w:r>
    </w:p>
    <w:p w:rsidR="00280B5A" w:rsidRPr="0037337F" w:rsidRDefault="007047F8" w:rsidP="007047F8">
      <w:pPr>
        <w:snapToGrid w:val="0"/>
        <w:spacing w:line="500" w:lineRule="exact"/>
        <w:ind w:leftChars="950" w:left="2920" w:hangingChars="200" w:hanging="640"/>
        <w:jc w:val="both"/>
        <w:rPr>
          <w:rFonts w:ascii="標楷體" w:eastAsia="標楷體" w:hAnsi="標楷體" w:cs="Times New Roman"/>
          <w:bCs/>
          <w:color w:val="FF0000"/>
          <w:sz w:val="32"/>
          <w:szCs w:val="32"/>
        </w:rPr>
      </w:pPr>
      <w:r w:rsidRPr="007047F8">
        <w:rPr>
          <w:rFonts w:ascii="標楷體" w:eastAsia="標楷體" w:hAnsi="標楷體" w:cs="Times New Roman" w:hint="eastAsia"/>
          <w:bCs/>
          <w:sz w:val="32"/>
          <w:szCs w:val="32"/>
        </w:rPr>
        <w:t>提案人：呂孫綾  劉世芳  蔣絜安</w:t>
      </w:r>
    </w:p>
    <w:p w:rsidR="005F1A0A" w:rsidRPr="005F1A0A" w:rsidRDefault="00ED7307" w:rsidP="005F1A0A">
      <w:pPr>
        <w:snapToGrid w:val="0"/>
        <w:spacing w:line="500" w:lineRule="exact"/>
        <w:ind w:leftChars="100" w:left="1040" w:hangingChars="250" w:hanging="800"/>
        <w:jc w:val="both"/>
        <w:rPr>
          <w:rFonts w:ascii="標楷體" w:eastAsia="標楷體" w:hAnsi="標楷體" w:cs="Times New Roman"/>
          <w:bCs/>
          <w:sz w:val="32"/>
          <w:szCs w:val="32"/>
        </w:rPr>
      </w:pPr>
      <w:r w:rsidRPr="005F1A0A">
        <w:rPr>
          <w:rFonts w:ascii="標楷體" w:eastAsia="標楷體" w:hAnsi="標楷體" w:cs="Times New Roman" w:hint="eastAsia"/>
          <w:bCs/>
          <w:sz w:val="32"/>
          <w:szCs w:val="32"/>
        </w:rPr>
        <w:t>（6）</w:t>
      </w:r>
      <w:r w:rsidR="005F1A0A" w:rsidRPr="005F1A0A">
        <w:rPr>
          <w:rFonts w:ascii="標楷體" w:eastAsia="標楷體" w:hAnsi="標楷體" w:cs="Times New Roman" w:hint="eastAsia"/>
          <w:bCs/>
          <w:sz w:val="32"/>
          <w:szCs w:val="32"/>
        </w:rPr>
        <w:t>查國家及都市更新中心（以下稱：</w:t>
      </w:r>
      <w:r w:rsidR="00480D61">
        <w:rPr>
          <w:rFonts w:ascii="標楷體" w:eastAsia="標楷體" w:hAnsi="標楷體" w:cs="Times New Roman" w:hint="eastAsia"/>
          <w:bCs/>
          <w:sz w:val="32"/>
          <w:szCs w:val="32"/>
        </w:rPr>
        <w:t>國家住宅及都市更新中心</w:t>
      </w:r>
      <w:r w:rsidR="005F1A0A" w:rsidRPr="005F1A0A">
        <w:rPr>
          <w:rFonts w:ascii="標楷體" w:eastAsia="標楷體" w:hAnsi="標楷體" w:cs="Times New Roman" w:hint="eastAsia"/>
          <w:bCs/>
          <w:sz w:val="32"/>
          <w:szCs w:val="32"/>
        </w:rPr>
        <w:t>）於107年度及108年度「一般建築及設備」計畫各編列「房屋及建築」項目3,400萬元及4,186萬4千元，分別用於辦公廳舍第一階段（含修繕工程及變更設計費）及第二階段裝修工程。</w:t>
      </w:r>
    </w:p>
    <w:p w:rsidR="005F1A0A" w:rsidRPr="005F1A0A" w:rsidRDefault="005F1A0A" w:rsidP="005F1A0A">
      <w:pPr>
        <w:snapToGrid w:val="0"/>
        <w:spacing w:line="500" w:lineRule="exact"/>
        <w:ind w:leftChars="450" w:left="1080" w:firstLineChars="200" w:firstLine="640"/>
        <w:jc w:val="both"/>
        <w:rPr>
          <w:rFonts w:ascii="標楷體" w:eastAsia="標楷體" w:hAnsi="標楷體" w:cs="Times New Roman"/>
          <w:bCs/>
          <w:sz w:val="32"/>
          <w:szCs w:val="32"/>
        </w:rPr>
      </w:pPr>
      <w:r w:rsidRPr="005F1A0A">
        <w:rPr>
          <w:rFonts w:ascii="標楷體" w:eastAsia="標楷體" w:hAnsi="標楷體" w:cs="Times New Roman" w:hint="eastAsia"/>
          <w:bCs/>
          <w:sz w:val="32"/>
          <w:szCs w:val="32"/>
        </w:rPr>
        <w:t>據查，該中心於107年組織法通過後便成立</w:t>
      </w:r>
      <w:r w:rsidR="00480D61">
        <w:rPr>
          <w:rFonts w:ascii="標楷體" w:eastAsia="標楷體" w:hAnsi="標楷體" w:cs="Times New Roman" w:hint="eastAsia"/>
          <w:bCs/>
          <w:sz w:val="32"/>
          <w:szCs w:val="32"/>
        </w:rPr>
        <w:t>國家住宅及都市更新中心</w:t>
      </w:r>
      <w:r w:rsidRPr="005F1A0A">
        <w:rPr>
          <w:rFonts w:ascii="標楷體" w:eastAsia="標楷體" w:hAnsi="標楷體" w:cs="Times New Roman" w:hint="eastAsia"/>
          <w:bCs/>
          <w:sz w:val="32"/>
          <w:szCs w:val="32"/>
        </w:rPr>
        <w:t>辦公室，而新辦公廳舍裝修主要分為兩個階段辦理，為因應第一階段工程，故第一階段主要先行修繕1、3樓室內空間、入口廣場及景觀，相關設計及修繕工程皆由內政部營建署自辦設計及監造，已於107年7月下旬完竣，其中修繕工程決標價2,690萬元，扣除減作242萬元，已付款2,448萬元；另於施工過程中因釐清現況後調整，或配合建築法及消防法規規定等因素，導致產生變更設計費初估943萬餘元，仍待與廠商議約議價。</w:t>
      </w:r>
    </w:p>
    <w:p w:rsidR="005F1A0A" w:rsidRPr="005F1A0A" w:rsidRDefault="005F1A0A" w:rsidP="005F1A0A">
      <w:pPr>
        <w:snapToGrid w:val="0"/>
        <w:spacing w:line="500" w:lineRule="exact"/>
        <w:ind w:leftChars="450" w:left="1080" w:firstLineChars="200" w:firstLine="640"/>
        <w:jc w:val="both"/>
        <w:rPr>
          <w:rFonts w:ascii="標楷體" w:eastAsia="標楷體" w:hAnsi="標楷體" w:cs="Times New Roman"/>
          <w:bCs/>
          <w:sz w:val="32"/>
          <w:szCs w:val="32"/>
        </w:rPr>
      </w:pPr>
      <w:r w:rsidRPr="005F1A0A">
        <w:rPr>
          <w:rFonts w:ascii="標楷體" w:eastAsia="標楷體" w:hAnsi="標楷體" w:cs="Times New Roman" w:hint="eastAsia"/>
          <w:bCs/>
          <w:sz w:val="32"/>
          <w:szCs w:val="32"/>
        </w:rPr>
        <w:t>再查，第二階段裝修工程項目包含室內裝修、屋頂防水隔熱、景觀、耐震補強及新設電梯等工程，預計108年10月底前竣工。</w:t>
      </w:r>
    </w:p>
    <w:p w:rsidR="00ED7307" w:rsidRPr="005F1A0A" w:rsidRDefault="005F1A0A" w:rsidP="005F1A0A">
      <w:pPr>
        <w:snapToGrid w:val="0"/>
        <w:spacing w:line="500" w:lineRule="exact"/>
        <w:ind w:leftChars="450" w:left="1080" w:firstLineChars="200" w:firstLine="640"/>
        <w:jc w:val="both"/>
        <w:rPr>
          <w:rFonts w:ascii="標楷體" w:eastAsia="標楷體" w:hAnsi="標楷體" w:cs="Times New Roman"/>
          <w:bCs/>
          <w:sz w:val="32"/>
          <w:szCs w:val="32"/>
        </w:rPr>
      </w:pPr>
      <w:r w:rsidRPr="005F1A0A">
        <w:rPr>
          <w:rFonts w:ascii="標楷體" w:eastAsia="標楷體" w:hAnsi="標楷體" w:cs="Times New Roman" w:hint="eastAsia"/>
          <w:bCs/>
          <w:sz w:val="32"/>
          <w:szCs w:val="32"/>
        </w:rPr>
        <w:t>綜上所述，該中心甫成立，於進行第一階段辦公廳舍裝修工程即因變更設計致增加裝修經費，顯示規劃作業容有改進空間，允宜審慎規劃第二階段裝修工程</w:t>
      </w:r>
      <w:r w:rsidR="0020036A">
        <w:rPr>
          <w:rFonts w:ascii="標楷體" w:eastAsia="標楷體" w:hAnsi="標楷體" w:cs="Times New Roman" w:hint="eastAsia"/>
          <w:bCs/>
          <w:sz w:val="32"/>
          <w:szCs w:val="32"/>
        </w:rPr>
        <w:t>。</w:t>
      </w:r>
      <w:r w:rsidRPr="005F1A0A">
        <w:rPr>
          <w:rFonts w:ascii="標楷體" w:eastAsia="標楷體" w:hAnsi="標楷體" w:cs="Times New Roman" w:hint="eastAsia"/>
          <w:bCs/>
          <w:sz w:val="32"/>
          <w:szCs w:val="32"/>
        </w:rPr>
        <w:t>爰凍結</w:t>
      </w:r>
      <w:r w:rsidR="00005E1F">
        <w:rPr>
          <w:rFonts w:ascii="標楷體" w:eastAsia="標楷體" w:hAnsi="標楷體" w:cs="Times New Roman" w:hint="eastAsia"/>
          <w:bCs/>
          <w:sz w:val="32"/>
          <w:szCs w:val="32"/>
        </w:rPr>
        <w:t>部分</w:t>
      </w:r>
      <w:r w:rsidRPr="005F1A0A">
        <w:rPr>
          <w:rFonts w:ascii="標楷體" w:eastAsia="標楷體" w:hAnsi="標楷體" w:cs="Times New Roman" w:hint="eastAsia"/>
          <w:bCs/>
          <w:sz w:val="32"/>
          <w:szCs w:val="32"/>
        </w:rPr>
        <w:t>預算，</w:t>
      </w:r>
      <w:r w:rsidR="00005E1F">
        <w:rPr>
          <w:rFonts w:ascii="標楷體" w:eastAsia="標楷體" w:hAnsi="標楷體" w:cs="Times New Roman" w:hint="eastAsia"/>
          <w:bCs/>
          <w:sz w:val="32"/>
          <w:szCs w:val="32"/>
        </w:rPr>
        <w:t>俟</w:t>
      </w:r>
      <w:r w:rsidR="00480D61">
        <w:rPr>
          <w:rFonts w:ascii="標楷體" w:eastAsia="標楷體" w:hAnsi="標楷體" w:cs="Times New Roman" w:hint="eastAsia"/>
          <w:bCs/>
          <w:sz w:val="32"/>
          <w:szCs w:val="32"/>
        </w:rPr>
        <w:t>國家住宅及都市更新中心</w:t>
      </w:r>
      <w:r w:rsidRPr="005F1A0A">
        <w:rPr>
          <w:rFonts w:ascii="標楷體" w:eastAsia="標楷體" w:hAnsi="標楷體" w:cs="Times New Roman" w:hint="eastAsia"/>
          <w:bCs/>
          <w:sz w:val="32"/>
          <w:szCs w:val="32"/>
        </w:rPr>
        <w:t>向</w:t>
      </w:r>
      <w:r w:rsidR="00005E1F">
        <w:rPr>
          <w:rFonts w:ascii="標楷體" w:eastAsia="標楷體" w:hAnsi="標楷體" w:cs="Times New Roman" w:hint="eastAsia"/>
          <w:bCs/>
          <w:sz w:val="32"/>
          <w:szCs w:val="32"/>
        </w:rPr>
        <w:t>立法</w:t>
      </w:r>
      <w:r w:rsidRPr="005F1A0A">
        <w:rPr>
          <w:rFonts w:ascii="標楷體" w:eastAsia="標楷體" w:hAnsi="標楷體" w:cs="Times New Roman" w:hint="eastAsia"/>
          <w:bCs/>
          <w:sz w:val="32"/>
          <w:szCs w:val="32"/>
        </w:rPr>
        <w:t>院內政委員會提出具體改善設計計畫之專案報告後，始得動支。</w:t>
      </w:r>
    </w:p>
    <w:p w:rsidR="00847D7C" w:rsidRPr="00D54A1F" w:rsidRDefault="00847D7C" w:rsidP="00847D7C">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sidR="0037337F" w:rsidRPr="00D54A1F">
        <w:rPr>
          <w:rFonts w:ascii="標楷體" w:eastAsia="標楷體" w:hAnsi="標楷體" w:cs="Times New Roman" w:hint="eastAsia"/>
          <w:bCs/>
          <w:sz w:val="32"/>
          <w:szCs w:val="32"/>
        </w:rPr>
        <w:t>林為洲</w:t>
      </w:r>
    </w:p>
    <w:p w:rsidR="00847D7C" w:rsidRPr="00D54A1F" w:rsidRDefault="00847D7C" w:rsidP="00847D7C">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 xml:space="preserve">連署人：林麗蟬  </w:t>
      </w:r>
      <w:r w:rsidR="0037337F">
        <w:rPr>
          <w:rFonts w:ascii="標楷體" w:eastAsia="標楷體" w:hAnsi="標楷體" w:cs="Times New Roman" w:hint="eastAsia"/>
          <w:bCs/>
          <w:sz w:val="32"/>
          <w:szCs w:val="32"/>
        </w:rPr>
        <w:t>許毓仁</w:t>
      </w:r>
    </w:p>
    <w:p w:rsidR="00ED7307" w:rsidRPr="00822190" w:rsidRDefault="00ED7307" w:rsidP="00822190">
      <w:pPr>
        <w:snapToGrid w:val="0"/>
        <w:spacing w:line="500" w:lineRule="exact"/>
        <w:ind w:leftChars="100" w:left="1040" w:hangingChars="250" w:hanging="800"/>
        <w:jc w:val="both"/>
        <w:rPr>
          <w:rFonts w:ascii="標楷體" w:eastAsia="標楷體" w:hAnsi="標楷體" w:cs="Times New Roman"/>
          <w:bCs/>
          <w:sz w:val="32"/>
          <w:szCs w:val="32"/>
        </w:rPr>
      </w:pPr>
      <w:r w:rsidRPr="00822190">
        <w:rPr>
          <w:rFonts w:ascii="標楷體" w:eastAsia="標楷體" w:hAnsi="標楷體" w:cs="Times New Roman" w:hint="eastAsia"/>
          <w:bCs/>
          <w:sz w:val="32"/>
          <w:szCs w:val="32"/>
        </w:rPr>
        <w:t>（7）</w:t>
      </w:r>
      <w:r w:rsidR="00822190" w:rsidRPr="00822190">
        <w:rPr>
          <w:rFonts w:ascii="標楷體" w:eastAsia="標楷體" w:hAnsi="標楷體" w:cs="Times New Roman" w:hint="eastAsia"/>
          <w:bCs/>
          <w:sz w:val="32"/>
          <w:szCs w:val="32"/>
        </w:rPr>
        <w:t>國家住宅及都市更新中心辦理都市更新政策，編列有「公私都市更新案件加速推動」計畫地價稅7,096萬8千元；然相關項目內容說明未臻明確</w:t>
      </w:r>
      <w:r w:rsidR="00BB6F07">
        <w:rPr>
          <w:rFonts w:ascii="標楷體" w:eastAsia="標楷體" w:hAnsi="標楷體" w:cs="Times New Roman" w:hint="eastAsia"/>
          <w:bCs/>
          <w:sz w:val="32"/>
          <w:szCs w:val="32"/>
        </w:rPr>
        <w:t>。爰凍結部分預算</w:t>
      </w:r>
      <w:r w:rsidR="00822190" w:rsidRPr="00822190">
        <w:rPr>
          <w:rFonts w:ascii="標楷體" w:eastAsia="標楷體" w:hAnsi="標楷體" w:cs="Times New Roman" w:hint="eastAsia"/>
          <w:bCs/>
          <w:sz w:val="32"/>
          <w:szCs w:val="32"/>
        </w:rPr>
        <w:t>，俟國家住宅及都市更新中心就相關內容，向立法院內政委員會提出專案報告後，始得動支。</w:t>
      </w:r>
    </w:p>
    <w:p w:rsidR="00847D7C" w:rsidRPr="00D54A1F" w:rsidRDefault="00847D7C" w:rsidP="00847D7C">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sidR="00BB5522" w:rsidRPr="007047F8">
        <w:rPr>
          <w:rFonts w:ascii="標楷體" w:eastAsia="標楷體" w:hAnsi="標楷體" w:cs="Times New Roman" w:hint="eastAsia"/>
          <w:bCs/>
          <w:sz w:val="32"/>
          <w:szCs w:val="32"/>
        </w:rPr>
        <w:t>呂孫綾  劉世芳  蔣絜安</w:t>
      </w:r>
    </w:p>
    <w:p w:rsidR="00ED7307" w:rsidRPr="00642EDB" w:rsidRDefault="00ED7307" w:rsidP="00642EDB">
      <w:pPr>
        <w:snapToGrid w:val="0"/>
        <w:spacing w:line="500" w:lineRule="exact"/>
        <w:ind w:leftChars="100" w:left="1040" w:hangingChars="250" w:hanging="800"/>
        <w:jc w:val="both"/>
        <w:rPr>
          <w:rFonts w:ascii="標楷體" w:eastAsia="標楷體" w:hAnsi="標楷體" w:cs="Times New Roman"/>
          <w:bCs/>
          <w:sz w:val="32"/>
          <w:szCs w:val="32"/>
        </w:rPr>
      </w:pPr>
      <w:r w:rsidRPr="00642EDB">
        <w:rPr>
          <w:rFonts w:ascii="標楷體" w:eastAsia="標楷體" w:hAnsi="標楷體" w:cs="Times New Roman" w:hint="eastAsia"/>
          <w:bCs/>
          <w:sz w:val="32"/>
          <w:szCs w:val="32"/>
        </w:rPr>
        <w:t>（8）</w:t>
      </w:r>
      <w:r w:rsidR="00642EDB" w:rsidRPr="00642EDB">
        <w:rPr>
          <w:rFonts w:ascii="標楷體" w:eastAsia="標楷體" w:hAnsi="標楷體" w:cs="Times New Roman" w:hint="eastAsia"/>
          <w:bCs/>
          <w:sz w:val="32"/>
          <w:szCs w:val="32"/>
        </w:rPr>
        <w:t>查「管理及總務費用-材料及用品費-使用材料費」經費</w:t>
      </w:r>
      <w:r w:rsidR="0020036A">
        <w:rPr>
          <w:rFonts w:ascii="標楷體" w:eastAsia="標楷體" w:hAnsi="標楷體" w:cs="Times New Roman" w:hint="eastAsia"/>
          <w:bCs/>
          <w:sz w:val="32"/>
          <w:szCs w:val="32"/>
        </w:rPr>
        <w:t>編列36萬元，</w:t>
      </w:r>
      <w:r w:rsidR="00642EDB" w:rsidRPr="00642EDB">
        <w:rPr>
          <w:rFonts w:ascii="標楷體" w:eastAsia="標楷體" w:hAnsi="標楷體" w:cs="Times New Roman" w:hint="eastAsia"/>
          <w:bCs/>
          <w:sz w:val="32"/>
          <w:szCs w:val="32"/>
        </w:rPr>
        <w:t>較107年大幅增列26萬7千元，為免浮編之虞，國家住宅及都市更新中心應有詳實說明之必要。爰此，凍結部分預算，俟國家住宅及都市更新中心詳實說明遽增之由，向立法院內政委員會提出專案報告後，始得動支。</w:t>
      </w:r>
    </w:p>
    <w:p w:rsidR="00BB5522" w:rsidRPr="00D54A1F" w:rsidRDefault="00BB5522" w:rsidP="00BB5522">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Pr>
          <w:rFonts w:ascii="標楷體" w:eastAsia="標楷體" w:hAnsi="標楷體" w:cs="Times New Roman" w:hint="eastAsia"/>
          <w:bCs/>
          <w:sz w:val="32"/>
          <w:szCs w:val="32"/>
        </w:rPr>
        <w:t>林麗蟬</w:t>
      </w:r>
    </w:p>
    <w:p w:rsidR="00ED7307" w:rsidRPr="00BB5522" w:rsidRDefault="00BB5522" w:rsidP="00BB5522">
      <w:pPr>
        <w:snapToGrid w:val="0"/>
        <w:spacing w:line="500" w:lineRule="exact"/>
        <w:ind w:leftChars="950" w:left="2800" w:hangingChars="200" w:hanging="520"/>
        <w:jc w:val="both"/>
        <w:rPr>
          <w:rFonts w:ascii="標楷體" w:eastAsia="標楷體" w:hAnsi="標楷體" w:cs="Times New Roman"/>
          <w:bCs/>
          <w:spacing w:val="-30"/>
          <w:sz w:val="32"/>
          <w:szCs w:val="32"/>
        </w:rPr>
      </w:pPr>
      <w:r w:rsidRPr="00B74807">
        <w:rPr>
          <w:rFonts w:ascii="標楷體" w:eastAsia="標楷體" w:hAnsi="標楷體" w:cs="Times New Roman" w:hint="eastAsia"/>
          <w:bCs/>
          <w:spacing w:val="-30"/>
          <w:sz w:val="32"/>
          <w:szCs w:val="32"/>
        </w:rPr>
        <w:t xml:space="preserve">連署人：高潞．以用．巴魕剌 Kawlo．Iyun．Pacidal </w:t>
      </w:r>
      <w:r>
        <w:rPr>
          <w:rFonts w:ascii="標楷體" w:eastAsia="標楷體" w:hAnsi="標楷體" w:cs="Times New Roman" w:hint="eastAsia"/>
          <w:bCs/>
          <w:spacing w:val="-30"/>
          <w:sz w:val="32"/>
          <w:szCs w:val="32"/>
        </w:rPr>
        <w:t xml:space="preserve"> </w:t>
      </w:r>
      <w:r w:rsidRPr="00B74807">
        <w:rPr>
          <w:rFonts w:ascii="標楷體" w:eastAsia="標楷體" w:hAnsi="標楷體" w:cs="Times New Roman" w:hint="eastAsia"/>
          <w:bCs/>
          <w:spacing w:val="-30"/>
          <w:sz w:val="32"/>
          <w:szCs w:val="32"/>
        </w:rPr>
        <w:t>許毓仁</w:t>
      </w:r>
    </w:p>
    <w:p w:rsidR="000673BE" w:rsidRPr="00FE7488" w:rsidRDefault="008B04AF" w:rsidP="00FE7488">
      <w:pPr>
        <w:snapToGrid w:val="0"/>
        <w:spacing w:line="500" w:lineRule="exact"/>
        <w:ind w:leftChars="250" w:left="928" w:right="119" w:hangingChars="100" w:hanging="328"/>
        <w:jc w:val="both"/>
        <w:rPr>
          <w:rFonts w:ascii="標楷體" w:eastAsia="標楷體" w:hAnsi="標楷體" w:cs="Times New Roman"/>
          <w:bCs/>
          <w:spacing w:val="4"/>
          <w:sz w:val="32"/>
          <w:szCs w:val="32"/>
        </w:rPr>
      </w:pPr>
      <w:r w:rsidRPr="00FE7488">
        <w:rPr>
          <w:rFonts w:ascii="標楷體" w:eastAsia="標楷體" w:hAnsi="標楷體" w:cs="Times New Roman" w:hint="eastAsia"/>
          <w:bCs/>
          <w:spacing w:val="4"/>
          <w:sz w:val="32"/>
          <w:szCs w:val="32"/>
        </w:rPr>
        <w:t>2</w:t>
      </w:r>
      <w:r w:rsidR="0095742E" w:rsidRPr="00FE7488">
        <w:rPr>
          <w:rFonts w:ascii="標楷體" w:eastAsia="標楷體" w:hAnsi="標楷體" w:cs="Times New Roman" w:hint="eastAsia"/>
          <w:bCs/>
          <w:spacing w:val="4"/>
          <w:sz w:val="32"/>
          <w:szCs w:val="32"/>
        </w:rPr>
        <w:t>.</w:t>
      </w:r>
      <w:r w:rsidR="00A638CC" w:rsidRPr="00FE7488">
        <w:rPr>
          <w:rFonts w:ascii="標楷體" w:eastAsia="標楷體" w:hAnsi="標楷體" w:cs="Times New Roman" w:hint="eastAsia"/>
          <w:bCs/>
          <w:spacing w:val="4"/>
          <w:sz w:val="32"/>
          <w:szCs w:val="32"/>
        </w:rPr>
        <w:t>國家住宅及都市更新中心</w:t>
      </w:r>
      <w:r w:rsidR="00E908C7" w:rsidRPr="00FE7488">
        <w:rPr>
          <w:rFonts w:ascii="標楷體" w:eastAsia="標楷體" w:hAnsi="標楷體" w:cs="Times New Roman" w:hint="eastAsia"/>
          <w:bCs/>
          <w:spacing w:val="4"/>
          <w:sz w:val="32"/>
          <w:szCs w:val="32"/>
        </w:rPr>
        <w:t>108年度「公私都市更新案件加速推動」計畫編列5億</w:t>
      </w:r>
      <w:r w:rsidR="00A638CC" w:rsidRPr="00FE7488">
        <w:rPr>
          <w:rFonts w:ascii="標楷體" w:eastAsia="標楷體" w:hAnsi="標楷體" w:cs="Times New Roman" w:hint="eastAsia"/>
          <w:bCs/>
          <w:spacing w:val="4"/>
          <w:sz w:val="32"/>
          <w:szCs w:val="32"/>
        </w:rPr>
        <w:t>0,</w:t>
      </w:r>
      <w:r w:rsidR="00E908C7" w:rsidRPr="00FE7488">
        <w:rPr>
          <w:rFonts w:ascii="標楷體" w:eastAsia="標楷體" w:hAnsi="標楷體" w:cs="Times New Roman" w:hint="eastAsia"/>
          <w:bCs/>
          <w:spacing w:val="4"/>
          <w:sz w:val="32"/>
          <w:szCs w:val="32"/>
        </w:rPr>
        <w:t>791萬7千元，協助政府辦理都市更新事業之整合及投資，辦理公私都市更新案件加速推動計畫。經查</w:t>
      </w:r>
      <w:r w:rsidR="00A638CC" w:rsidRPr="00FE7488">
        <w:rPr>
          <w:rFonts w:ascii="標楷體" w:eastAsia="標楷體" w:hAnsi="標楷體" w:cs="Times New Roman" w:hint="eastAsia"/>
          <w:bCs/>
          <w:spacing w:val="4"/>
          <w:sz w:val="32"/>
          <w:szCs w:val="32"/>
        </w:rPr>
        <w:t>該</w:t>
      </w:r>
      <w:r w:rsidR="00E908C7" w:rsidRPr="00FE7488">
        <w:rPr>
          <w:rFonts w:ascii="標楷體" w:eastAsia="標楷體" w:hAnsi="標楷體" w:cs="Times New Roman" w:hint="eastAsia"/>
          <w:bCs/>
          <w:spacing w:val="4"/>
          <w:sz w:val="32"/>
          <w:szCs w:val="32"/>
        </w:rPr>
        <w:t>中心擬辦理都更案件中，「新北市板橋浮洲商業區」、「臺北市嘉興街案」、「臺北市捷運圓山站西側地區案」及「臺北市中山女中南側地區案」，係承接中央都市更新基金辦理之案件，後續涉及與簽約廠商權利義務之承接，及都更策略之續行，例如新北市板橋浮洲商業區案件，105年10月21日起契約暫停實施，目前契約尚未重新啟動，顯見案件交接辦理情形不佳。爰此，</w:t>
      </w:r>
      <w:r w:rsidR="001B4124" w:rsidRPr="00FE7488">
        <w:rPr>
          <w:rFonts w:ascii="標楷體" w:eastAsia="標楷體" w:hAnsi="標楷體" w:cs="Times New Roman" w:hint="eastAsia"/>
          <w:bCs/>
          <w:spacing w:val="4"/>
          <w:sz w:val="32"/>
          <w:szCs w:val="32"/>
        </w:rPr>
        <w:t>國家住宅及都市更新中心應就如何確實交接都市更新案件</w:t>
      </w:r>
      <w:r w:rsidR="0020036A">
        <w:rPr>
          <w:rFonts w:ascii="標楷體" w:eastAsia="標楷體" w:hAnsi="標楷體" w:cs="Times New Roman" w:hint="eastAsia"/>
          <w:bCs/>
          <w:spacing w:val="4"/>
          <w:sz w:val="32"/>
          <w:szCs w:val="32"/>
        </w:rPr>
        <w:t>，</w:t>
      </w:r>
      <w:r w:rsidR="00E908C7" w:rsidRPr="00FE7488">
        <w:rPr>
          <w:rFonts w:ascii="標楷體" w:eastAsia="標楷體" w:hAnsi="標楷體" w:cs="Times New Roman" w:hint="eastAsia"/>
          <w:bCs/>
          <w:spacing w:val="4"/>
          <w:sz w:val="32"/>
          <w:szCs w:val="32"/>
        </w:rPr>
        <w:t>向立法院內政委員會提出書面報告。</w:t>
      </w:r>
    </w:p>
    <w:p w:rsidR="001B4124" w:rsidRPr="00D54A1F" w:rsidRDefault="001B4124" w:rsidP="001B4124">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sidR="00274EDD" w:rsidRPr="00D54A1F">
        <w:rPr>
          <w:rFonts w:ascii="標楷體" w:eastAsia="標楷體" w:hAnsi="標楷體" w:cs="Times New Roman" w:hint="eastAsia"/>
          <w:bCs/>
          <w:sz w:val="32"/>
          <w:szCs w:val="32"/>
        </w:rPr>
        <w:t>趙正宇</w:t>
      </w:r>
    </w:p>
    <w:p w:rsidR="001B4124" w:rsidRPr="00D54A1F" w:rsidRDefault="001B4124" w:rsidP="001B4124">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連署人：</w:t>
      </w:r>
      <w:r w:rsidR="00274EDD" w:rsidRPr="00D54A1F">
        <w:rPr>
          <w:rFonts w:ascii="標楷體" w:eastAsia="標楷體" w:hAnsi="標楷體" w:cs="Times New Roman" w:hint="eastAsia"/>
          <w:bCs/>
          <w:sz w:val="32"/>
          <w:szCs w:val="32"/>
        </w:rPr>
        <w:t>張宏陸  吳琪銘</w:t>
      </w:r>
    </w:p>
    <w:p w:rsidR="00274EDD" w:rsidRPr="00FE7488" w:rsidRDefault="00274EDD" w:rsidP="00FE7488">
      <w:pPr>
        <w:snapToGrid w:val="0"/>
        <w:spacing w:line="500" w:lineRule="exact"/>
        <w:ind w:leftChars="250" w:left="928" w:right="119" w:hangingChars="100" w:hanging="328"/>
        <w:jc w:val="both"/>
        <w:rPr>
          <w:rFonts w:ascii="標楷體" w:eastAsia="標楷體" w:hAnsi="標楷體" w:cs="Times New Roman"/>
          <w:bCs/>
          <w:spacing w:val="4"/>
          <w:sz w:val="32"/>
          <w:szCs w:val="32"/>
        </w:rPr>
      </w:pPr>
      <w:r w:rsidRPr="00FE7488">
        <w:rPr>
          <w:rFonts w:ascii="標楷體" w:eastAsia="標楷體" w:hAnsi="標楷體" w:cs="Times New Roman" w:hint="eastAsia"/>
          <w:bCs/>
          <w:spacing w:val="4"/>
          <w:sz w:val="32"/>
          <w:szCs w:val="32"/>
        </w:rPr>
        <w:t>3</w:t>
      </w:r>
      <w:r w:rsidR="0095742E" w:rsidRPr="00FE7488">
        <w:rPr>
          <w:rFonts w:ascii="標楷體" w:eastAsia="標楷體" w:hAnsi="標楷體" w:cs="Times New Roman" w:hint="eastAsia"/>
          <w:bCs/>
          <w:spacing w:val="4"/>
          <w:sz w:val="32"/>
          <w:szCs w:val="32"/>
        </w:rPr>
        <w:t>.</w:t>
      </w:r>
      <w:r w:rsidR="001B3E23" w:rsidRPr="00FE7488">
        <w:rPr>
          <w:rFonts w:ascii="標楷體" w:eastAsia="標楷體" w:hAnsi="標楷體" w:cs="Times New Roman" w:hint="eastAsia"/>
          <w:bCs/>
          <w:spacing w:val="4"/>
          <w:sz w:val="32"/>
          <w:szCs w:val="32"/>
        </w:rPr>
        <w:t>國家住宅及都市更新中心應就下列2案，提出書面報告。</w:t>
      </w:r>
    </w:p>
    <w:p w:rsidR="001B3E23" w:rsidRPr="00D54A1F" w:rsidRDefault="001B3E23" w:rsidP="00E54D3F">
      <w:pPr>
        <w:snapToGrid w:val="0"/>
        <w:spacing w:line="500" w:lineRule="exact"/>
        <w:ind w:leftChars="100" w:left="1040" w:hangingChars="250" w:hanging="80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（1）</w:t>
      </w:r>
      <w:r w:rsidR="00E54D3F" w:rsidRPr="00D54A1F">
        <w:rPr>
          <w:rFonts w:ascii="標楷體" w:eastAsia="標楷體" w:hAnsi="標楷體" w:cs="Times New Roman" w:hint="eastAsia"/>
          <w:bCs/>
          <w:sz w:val="32"/>
          <w:szCs w:val="32"/>
        </w:rPr>
        <w:t>國家住宅及都市更新中心</w:t>
      </w:r>
      <w:r w:rsidR="00CF4462" w:rsidRPr="00D54A1F">
        <w:rPr>
          <w:rFonts w:ascii="標楷體" w:eastAsia="標楷體" w:hAnsi="標楷體" w:cs="Times New Roman" w:hint="eastAsia"/>
          <w:bCs/>
          <w:sz w:val="32"/>
          <w:szCs w:val="32"/>
        </w:rPr>
        <w:t>108年度「不動產活化利用」計畫編列2億6,020萬元，辦理林口世大運選手村社會住宅代管事項，然於選屋期間有媒體報導屋況不佳(鋼筋、管線外露、磁磚不平、環境不佳)等情事，使大眾對於社會住宅之品質及安全性產生疑慮，嚴重損及社會住宅形象。爰此，</w:t>
      </w:r>
      <w:r w:rsidR="009E4A53" w:rsidRPr="00977949">
        <w:rPr>
          <w:rFonts w:ascii="標楷體" w:eastAsia="標楷體" w:hAnsi="標楷體" w:cs="Times New Roman" w:hint="eastAsia"/>
          <w:bCs/>
          <w:spacing w:val="4"/>
          <w:sz w:val="32"/>
          <w:szCs w:val="32"/>
        </w:rPr>
        <w:t>國家住宅及都市更新中心</w:t>
      </w:r>
      <w:r w:rsidR="00E54D3F" w:rsidRPr="00D54A1F">
        <w:rPr>
          <w:rFonts w:ascii="標楷體" w:eastAsia="標楷體" w:hAnsi="標楷體" w:cs="Times New Roman" w:hint="eastAsia"/>
          <w:bCs/>
          <w:sz w:val="32"/>
          <w:szCs w:val="32"/>
        </w:rPr>
        <w:t>應就如何改善林口社會住宅品質</w:t>
      </w:r>
      <w:r w:rsidR="0020036A">
        <w:rPr>
          <w:rFonts w:ascii="標楷體" w:eastAsia="標楷體" w:hAnsi="標楷體" w:cs="Times New Roman" w:hint="eastAsia"/>
          <w:bCs/>
          <w:sz w:val="32"/>
          <w:szCs w:val="32"/>
        </w:rPr>
        <w:t>，</w:t>
      </w:r>
      <w:r w:rsidR="00CF4462" w:rsidRPr="00D54A1F">
        <w:rPr>
          <w:rFonts w:ascii="標楷體" w:eastAsia="標楷體" w:hAnsi="標楷體" w:cs="Times New Roman" w:hint="eastAsia"/>
          <w:bCs/>
          <w:sz w:val="32"/>
          <w:szCs w:val="32"/>
        </w:rPr>
        <w:t>向立法院內政委員會提出書面報告。</w:t>
      </w:r>
    </w:p>
    <w:p w:rsidR="00CF4462" w:rsidRPr="00D54A1F" w:rsidRDefault="00CF4462" w:rsidP="00CF4462">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提案人：趙正宇</w:t>
      </w:r>
    </w:p>
    <w:p w:rsidR="00CF4462" w:rsidRPr="00D54A1F" w:rsidRDefault="00CF4462" w:rsidP="00CF4462">
      <w:pPr>
        <w:snapToGrid w:val="0"/>
        <w:spacing w:line="50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連署人：張宏陸  吳琪銘</w:t>
      </w:r>
    </w:p>
    <w:p w:rsidR="00CF3C95" w:rsidRPr="00D54A1F" w:rsidRDefault="001B3E23" w:rsidP="00476319">
      <w:pPr>
        <w:snapToGrid w:val="0"/>
        <w:spacing w:line="480" w:lineRule="exact"/>
        <w:ind w:leftChars="100" w:left="1040" w:hangingChars="250" w:hanging="80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（2）</w:t>
      </w:r>
      <w:r w:rsidR="007B0C68" w:rsidRPr="00D54A1F">
        <w:rPr>
          <w:rFonts w:ascii="標楷體" w:eastAsia="標楷體" w:hAnsi="標楷體" w:cs="Times New Roman" w:hint="eastAsia"/>
          <w:bCs/>
          <w:sz w:val="32"/>
          <w:szCs w:val="32"/>
        </w:rPr>
        <w:t>國家住宅及都市更新中心</w:t>
      </w:r>
      <w:r w:rsidR="00CF3C95" w:rsidRPr="00D54A1F">
        <w:rPr>
          <w:rFonts w:ascii="標楷體" w:eastAsia="標楷體" w:hAnsi="標楷體" w:cs="Times New Roman" w:hint="eastAsia"/>
          <w:bCs/>
          <w:sz w:val="32"/>
          <w:szCs w:val="32"/>
        </w:rPr>
        <w:t>107年度「不動產活化利用」計畫編列5億</w:t>
      </w:r>
      <w:r w:rsidR="0020036A">
        <w:rPr>
          <w:rFonts w:ascii="標楷體" w:eastAsia="標楷體" w:hAnsi="標楷體" w:cs="Times New Roman" w:hint="eastAsia"/>
          <w:bCs/>
          <w:sz w:val="32"/>
          <w:szCs w:val="32"/>
        </w:rPr>
        <w:t>0,</w:t>
      </w:r>
      <w:r w:rsidR="00CF3C95" w:rsidRPr="00D54A1F">
        <w:rPr>
          <w:rFonts w:ascii="標楷體" w:eastAsia="標楷體" w:hAnsi="標楷體" w:cs="Times New Roman" w:hint="eastAsia"/>
          <w:bCs/>
          <w:sz w:val="32"/>
          <w:szCs w:val="32"/>
        </w:rPr>
        <w:t>396萬3千元，辦理林口世大運選手村社會住宅（以下簡稱林口社宅）家電及家具購置4億</w:t>
      </w:r>
      <w:r w:rsidR="007B0C68" w:rsidRPr="00D54A1F">
        <w:rPr>
          <w:rFonts w:ascii="標楷體" w:eastAsia="標楷體" w:hAnsi="標楷體" w:cs="Times New Roman" w:hint="eastAsia"/>
          <w:bCs/>
          <w:sz w:val="32"/>
          <w:szCs w:val="32"/>
        </w:rPr>
        <w:t>0,0</w:t>
      </w:r>
      <w:r w:rsidR="00CF3C95" w:rsidRPr="00D54A1F">
        <w:rPr>
          <w:rFonts w:ascii="標楷體" w:eastAsia="標楷體" w:hAnsi="標楷體" w:cs="Times New Roman" w:hint="eastAsia"/>
          <w:bCs/>
          <w:sz w:val="32"/>
          <w:szCs w:val="32"/>
        </w:rPr>
        <w:t>90萬8千元、委外物業管理3,901萬3千元及住宅維護費6,404萬2千元；108年度編列2億6,020萬元，辦理委外物業管理9,363萬元、住宅維護費1億5,370萬元、宣傳700萬元及營業稅支出587萬元。</w:t>
      </w:r>
    </w:p>
    <w:p w:rsidR="001B3E23" w:rsidRPr="00D54A1F" w:rsidRDefault="00CF3C95" w:rsidP="00476319">
      <w:pPr>
        <w:snapToGrid w:val="0"/>
        <w:spacing w:line="480" w:lineRule="exact"/>
        <w:ind w:leftChars="450" w:left="1080" w:firstLineChars="200" w:firstLine="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經查林口社宅分為A、B、C、D等基地，目前A、B區委由良福公寓大廈管理維護股份有限公司，C、D區委由京陽公寓大廈管理維護股份有限公司進行物業管理，自107年9月起陸續執行出租之抽籤、看屋、選屋、簽約公證及入住程序，然於選屋期間媒體報導有屋況不佳等情事，雖經內政部及</w:t>
      </w:r>
      <w:r w:rsidR="00C85756" w:rsidRPr="00D54A1F">
        <w:rPr>
          <w:rFonts w:ascii="標楷體" w:eastAsia="標楷體" w:hAnsi="標楷體" w:cs="Times New Roman" w:hint="eastAsia"/>
          <w:bCs/>
          <w:sz w:val="32"/>
          <w:szCs w:val="32"/>
        </w:rPr>
        <w:t>國家住宅及都市更新中心</w:t>
      </w:r>
      <w:r w:rsidRPr="00D54A1F">
        <w:rPr>
          <w:rFonts w:ascii="標楷體" w:eastAsia="標楷體" w:hAnsi="標楷體" w:cs="Times New Roman" w:hint="eastAsia"/>
          <w:bCs/>
          <w:sz w:val="32"/>
          <w:szCs w:val="32"/>
        </w:rPr>
        <w:t>澄清林口社</w:t>
      </w:r>
      <w:r w:rsidR="00C85756" w:rsidRPr="00D54A1F">
        <w:rPr>
          <w:rFonts w:ascii="標楷體" w:eastAsia="標楷體" w:hAnsi="標楷體" w:cs="Times New Roman" w:hint="eastAsia"/>
          <w:bCs/>
          <w:sz w:val="32"/>
          <w:szCs w:val="32"/>
        </w:rPr>
        <w:t>會住</w:t>
      </w:r>
      <w:r w:rsidRPr="00D54A1F">
        <w:rPr>
          <w:rFonts w:ascii="標楷體" w:eastAsia="標楷體" w:hAnsi="標楷體" w:cs="Times New Roman" w:hint="eastAsia"/>
          <w:bCs/>
          <w:sz w:val="32"/>
          <w:szCs w:val="32"/>
        </w:rPr>
        <w:t>宅首重安全，並採高規格消防標準，惟林口社宅為</w:t>
      </w:r>
      <w:r w:rsidR="00C85756" w:rsidRPr="00D54A1F">
        <w:rPr>
          <w:rFonts w:ascii="標楷體" w:eastAsia="標楷體" w:hAnsi="標楷體" w:cs="Times New Roman" w:hint="eastAsia"/>
          <w:bCs/>
          <w:sz w:val="32"/>
          <w:szCs w:val="32"/>
        </w:rPr>
        <w:t>國家住宅及都市更新中心</w:t>
      </w:r>
      <w:r w:rsidRPr="00D54A1F">
        <w:rPr>
          <w:rFonts w:ascii="標楷體" w:eastAsia="標楷體" w:hAnsi="標楷體" w:cs="Times New Roman" w:hint="eastAsia"/>
          <w:bCs/>
          <w:sz w:val="32"/>
          <w:szCs w:val="32"/>
        </w:rPr>
        <w:t>受託代管社會住宅首例，為免民眾對出租社會住宅居住品質產生疑慮，允宜確實維護住宅品質，並監督物業公司妥善管理。爰</w:t>
      </w:r>
      <w:r w:rsidR="00C85756" w:rsidRPr="00D54A1F">
        <w:rPr>
          <w:rFonts w:ascii="標楷體" w:eastAsia="標楷體" w:hAnsi="標楷體" w:cs="Times New Roman" w:hint="eastAsia"/>
          <w:bCs/>
          <w:sz w:val="32"/>
          <w:szCs w:val="32"/>
        </w:rPr>
        <w:t>國家住宅及都市更新中心</w:t>
      </w:r>
      <w:r w:rsidR="00D54A1F" w:rsidRPr="00D54A1F">
        <w:rPr>
          <w:rFonts w:ascii="標楷體" w:eastAsia="標楷體" w:hAnsi="標楷體" w:cs="Times New Roman" w:hint="eastAsia"/>
          <w:bCs/>
          <w:sz w:val="32"/>
          <w:szCs w:val="32"/>
        </w:rPr>
        <w:t>應</w:t>
      </w:r>
      <w:r w:rsidR="0020036A">
        <w:rPr>
          <w:rFonts w:ascii="標楷體" w:eastAsia="標楷體" w:hAnsi="標楷體" w:cs="Times New Roman" w:hint="eastAsia"/>
          <w:bCs/>
          <w:sz w:val="32"/>
          <w:szCs w:val="32"/>
        </w:rPr>
        <w:t>就前揭事項，</w:t>
      </w:r>
      <w:r w:rsidRPr="00D54A1F">
        <w:rPr>
          <w:rFonts w:ascii="標楷體" w:eastAsia="標楷體" w:hAnsi="標楷體" w:cs="Times New Roman" w:hint="eastAsia"/>
          <w:bCs/>
          <w:sz w:val="32"/>
          <w:szCs w:val="32"/>
        </w:rPr>
        <w:t>向</w:t>
      </w:r>
      <w:r w:rsidR="00D54A1F" w:rsidRPr="00D54A1F">
        <w:rPr>
          <w:rFonts w:ascii="標楷體" w:eastAsia="標楷體" w:hAnsi="標楷體" w:cs="Times New Roman" w:hint="eastAsia"/>
          <w:bCs/>
          <w:sz w:val="32"/>
          <w:szCs w:val="32"/>
        </w:rPr>
        <w:t>立法院</w:t>
      </w:r>
      <w:r w:rsidRPr="00D54A1F">
        <w:rPr>
          <w:rFonts w:ascii="標楷體" w:eastAsia="標楷體" w:hAnsi="標楷體" w:cs="Times New Roman" w:hint="eastAsia"/>
          <w:bCs/>
          <w:sz w:val="32"/>
          <w:szCs w:val="32"/>
        </w:rPr>
        <w:t>內政委員會提出</w:t>
      </w:r>
      <w:r w:rsidR="00D54A1F" w:rsidRPr="00D54A1F">
        <w:rPr>
          <w:rFonts w:ascii="標楷體" w:eastAsia="標楷體" w:hAnsi="標楷體" w:cs="Times New Roman" w:hint="eastAsia"/>
          <w:bCs/>
          <w:sz w:val="32"/>
          <w:szCs w:val="32"/>
        </w:rPr>
        <w:t>書面</w:t>
      </w:r>
      <w:r w:rsidRPr="00D54A1F">
        <w:rPr>
          <w:rFonts w:ascii="標楷體" w:eastAsia="標楷體" w:hAnsi="標楷體" w:cs="Times New Roman" w:hint="eastAsia"/>
          <w:bCs/>
          <w:sz w:val="32"/>
          <w:szCs w:val="32"/>
        </w:rPr>
        <w:t>檢討報告。</w:t>
      </w:r>
    </w:p>
    <w:p w:rsidR="00CF4462" w:rsidRPr="00D54A1F" w:rsidRDefault="00CF4462" w:rsidP="00476319">
      <w:pPr>
        <w:snapToGrid w:val="0"/>
        <w:spacing w:line="48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w:t>
      </w:r>
      <w:r w:rsidR="00E54D3F" w:rsidRPr="00D54A1F">
        <w:rPr>
          <w:rFonts w:ascii="標楷體" w:eastAsia="標楷體" w:hAnsi="標楷體" w:cs="Times New Roman" w:hint="eastAsia"/>
          <w:bCs/>
          <w:sz w:val="32"/>
          <w:szCs w:val="32"/>
        </w:rPr>
        <w:t>黃昭順</w:t>
      </w:r>
    </w:p>
    <w:p w:rsidR="001B3E23" w:rsidRPr="00D54A1F" w:rsidRDefault="00CF4462" w:rsidP="00476319">
      <w:pPr>
        <w:snapToGrid w:val="0"/>
        <w:spacing w:line="48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連署人：</w:t>
      </w:r>
      <w:r w:rsidR="00CF3C95" w:rsidRPr="00D54A1F">
        <w:rPr>
          <w:rFonts w:ascii="標楷體" w:eastAsia="標楷體" w:hAnsi="標楷體" w:cs="Times New Roman" w:hint="eastAsia"/>
          <w:bCs/>
          <w:sz w:val="32"/>
          <w:szCs w:val="32"/>
        </w:rPr>
        <w:t>林麗蟬  林為洲</w:t>
      </w:r>
    </w:p>
    <w:p w:rsidR="003462E7" w:rsidRPr="00FE7488" w:rsidRDefault="000673BE" w:rsidP="00476319">
      <w:pPr>
        <w:snapToGrid w:val="0"/>
        <w:spacing w:line="480" w:lineRule="exact"/>
        <w:ind w:leftChars="250" w:left="928" w:right="119" w:hangingChars="100" w:hanging="328"/>
        <w:jc w:val="both"/>
        <w:rPr>
          <w:rFonts w:ascii="標楷體" w:eastAsia="標楷體" w:hAnsi="標楷體" w:cs="Times New Roman"/>
          <w:bCs/>
          <w:spacing w:val="4"/>
          <w:sz w:val="32"/>
          <w:szCs w:val="32"/>
        </w:rPr>
      </w:pPr>
      <w:r w:rsidRPr="00FE7488">
        <w:rPr>
          <w:rFonts w:ascii="標楷體" w:eastAsia="標楷體" w:hAnsi="標楷體" w:cs="Times New Roman" w:hint="eastAsia"/>
          <w:bCs/>
          <w:spacing w:val="4"/>
          <w:sz w:val="32"/>
          <w:szCs w:val="32"/>
        </w:rPr>
        <w:t>4</w:t>
      </w:r>
      <w:r w:rsidR="0095742E" w:rsidRPr="00FE7488">
        <w:rPr>
          <w:rFonts w:ascii="標楷體" w:eastAsia="標楷體" w:hAnsi="標楷體" w:cs="Times New Roman" w:hint="eastAsia"/>
          <w:bCs/>
          <w:spacing w:val="4"/>
          <w:sz w:val="32"/>
          <w:szCs w:val="32"/>
        </w:rPr>
        <w:t>.</w:t>
      </w:r>
      <w:r w:rsidR="008056D2" w:rsidRPr="00FE7488">
        <w:rPr>
          <w:rFonts w:ascii="標楷體" w:eastAsia="標楷體" w:hAnsi="標楷體" w:cs="Times New Roman" w:hint="eastAsia"/>
          <w:bCs/>
          <w:spacing w:val="4"/>
          <w:sz w:val="32"/>
          <w:szCs w:val="32"/>
        </w:rPr>
        <w:t>國家住宅及都市更新中心</w:t>
      </w:r>
      <w:r w:rsidR="00F662B9" w:rsidRPr="00FE7488">
        <w:rPr>
          <w:rFonts w:ascii="標楷體" w:eastAsia="標楷體" w:hAnsi="標楷體" w:cs="Times New Roman" w:hint="eastAsia"/>
          <w:bCs/>
          <w:spacing w:val="4"/>
          <w:sz w:val="32"/>
          <w:szCs w:val="32"/>
        </w:rPr>
        <w:t>設立宗旨係協助中央政府住宅政策辦理社會住宅之包租代管相關事務，然行政院核定8年8萬戶的包租代管，目前僅達成近3</w:t>
      </w:r>
      <w:r w:rsidR="008056D2" w:rsidRPr="00FE7488">
        <w:rPr>
          <w:rFonts w:ascii="標楷體" w:eastAsia="標楷體" w:hAnsi="標楷體" w:cs="Times New Roman" w:hint="eastAsia"/>
          <w:bCs/>
          <w:spacing w:val="4"/>
          <w:sz w:val="32"/>
          <w:szCs w:val="32"/>
        </w:rPr>
        <w:t>,</w:t>
      </w:r>
      <w:r w:rsidR="00F662B9" w:rsidRPr="00FE7488">
        <w:rPr>
          <w:rFonts w:ascii="標楷體" w:eastAsia="標楷體" w:hAnsi="標楷體" w:cs="Times New Roman" w:hint="eastAsia"/>
          <w:bCs/>
          <w:spacing w:val="4"/>
          <w:sz w:val="32"/>
          <w:szCs w:val="32"/>
        </w:rPr>
        <w:t>000戶，與目標相距甚遠，政令宣導不足加上業者素質不一致等外在因素影響下，以致難以達成期望值，鑑於此，建請內政部與</w:t>
      </w:r>
      <w:r w:rsidR="008056D2" w:rsidRPr="00FE7488">
        <w:rPr>
          <w:rFonts w:ascii="標楷體" w:eastAsia="標楷體" w:hAnsi="標楷體" w:cs="Times New Roman" w:hint="eastAsia"/>
          <w:bCs/>
          <w:spacing w:val="4"/>
          <w:sz w:val="32"/>
          <w:szCs w:val="32"/>
        </w:rPr>
        <w:t>國家住宅及都市更新中心1</w:t>
      </w:r>
      <w:r w:rsidR="00F662B9" w:rsidRPr="00FE7488">
        <w:rPr>
          <w:rFonts w:ascii="標楷體" w:eastAsia="標楷體" w:hAnsi="標楷體" w:cs="Times New Roman" w:hint="eastAsia"/>
          <w:bCs/>
          <w:spacing w:val="4"/>
          <w:sz w:val="32"/>
          <w:szCs w:val="32"/>
        </w:rPr>
        <w:t>個月內研擬相關替代方案以符預定目標。</w:t>
      </w:r>
    </w:p>
    <w:p w:rsidR="003462E7" w:rsidRPr="00D54A1F" w:rsidRDefault="003462E7" w:rsidP="00476319">
      <w:pPr>
        <w:snapToGrid w:val="0"/>
        <w:spacing w:line="48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提案人：李俊俋</w:t>
      </w:r>
    </w:p>
    <w:p w:rsidR="003462E7" w:rsidRPr="00D54A1F" w:rsidRDefault="003462E7" w:rsidP="00476319">
      <w:pPr>
        <w:snapToGrid w:val="0"/>
        <w:spacing w:line="480" w:lineRule="exact"/>
        <w:ind w:leftChars="950" w:left="2920" w:hangingChars="200" w:hanging="640"/>
        <w:jc w:val="both"/>
        <w:rPr>
          <w:rFonts w:ascii="標楷體" w:eastAsia="標楷體" w:hAnsi="標楷體" w:cs="Times New Roman"/>
          <w:bCs/>
          <w:sz w:val="32"/>
          <w:szCs w:val="32"/>
        </w:rPr>
      </w:pPr>
      <w:r w:rsidRPr="00D54A1F">
        <w:rPr>
          <w:rFonts w:ascii="標楷體" w:eastAsia="標楷體" w:hAnsi="標楷體" w:cs="Times New Roman" w:hint="eastAsia"/>
          <w:bCs/>
          <w:sz w:val="32"/>
          <w:szCs w:val="32"/>
        </w:rPr>
        <w:t>連署人：</w:t>
      </w:r>
      <w:r w:rsidR="007F6347" w:rsidRPr="00D54A1F">
        <w:rPr>
          <w:rFonts w:ascii="標楷體" w:eastAsia="標楷體" w:hAnsi="標楷體" w:cs="Times New Roman" w:hint="eastAsia"/>
          <w:bCs/>
          <w:sz w:val="32"/>
          <w:szCs w:val="32"/>
        </w:rPr>
        <w:t xml:space="preserve">劉世芳  </w:t>
      </w:r>
      <w:r w:rsidRPr="00D54A1F">
        <w:rPr>
          <w:rFonts w:ascii="標楷體" w:eastAsia="標楷體" w:hAnsi="標楷體" w:cs="Times New Roman" w:hint="eastAsia"/>
          <w:bCs/>
          <w:sz w:val="32"/>
          <w:szCs w:val="32"/>
        </w:rPr>
        <w:t>余天</w:t>
      </w:r>
    </w:p>
    <w:p w:rsidR="002F08B5" w:rsidRPr="00360181" w:rsidRDefault="0097279F" w:rsidP="0097279F">
      <w:pPr>
        <w:snapToGrid w:val="0"/>
        <w:spacing w:line="480" w:lineRule="exact"/>
        <w:ind w:left="492" w:hangingChars="150" w:hanging="49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陸</w:t>
      </w:r>
      <w:r w:rsidR="00360181" w:rsidRPr="00360181">
        <w:rPr>
          <w:rFonts w:ascii="標楷體" w:eastAsia="標楷體" w:hAnsi="標楷體" w:cs="Times New Roman" w:hint="eastAsia"/>
          <w:bCs/>
          <w:spacing w:val="4"/>
          <w:sz w:val="32"/>
          <w:szCs w:val="32"/>
        </w:rPr>
        <w:t>、108年度中央政府總預算案附屬單位預算非營業部分關於內政部主管—營建建設基金(作業基金)、國土永續發展基金(特別收入基金)、黃瑞景先生獎學基金、胡原洲女士獎(助)學基金、內政部空勤三勇士子女生活照顧基金(信託基金)審查完竣，</w:t>
      </w:r>
      <w:r w:rsidR="002F08B5">
        <w:rPr>
          <w:rFonts w:ascii="標楷體" w:eastAsia="標楷體" w:hAnsi="標楷體" w:cs="Times New Roman" w:hint="eastAsia"/>
          <w:bCs/>
          <w:spacing w:val="4"/>
          <w:sz w:val="32"/>
          <w:szCs w:val="32"/>
        </w:rPr>
        <w:t>擬具</w:t>
      </w:r>
      <w:r w:rsidR="00360181" w:rsidRPr="00360181">
        <w:rPr>
          <w:rFonts w:ascii="標楷體" w:eastAsia="標楷體" w:hAnsi="標楷體" w:cs="Times New Roman" w:hint="eastAsia"/>
          <w:bCs/>
          <w:spacing w:val="4"/>
          <w:sz w:val="32"/>
          <w:szCs w:val="32"/>
        </w:rPr>
        <w:t>審查</w:t>
      </w:r>
      <w:r w:rsidR="001F3570">
        <w:rPr>
          <w:rFonts w:ascii="標楷體" w:eastAsia="標楷體" w:hAnsi="標楷體" w:cs="Times New Roman" w:hint="eastAsia"/>
          <w:bCs/>
          <w:spacing w:val="4"/>
          <w:sz w:val="32"/>
          <w:szCs w:val="32"/>
        </w:rPr>
        <w:t>報告</w:t>
      </w:r>
      <w:r w:rsidR="00360181" w:rsidRPr="00360181">
        <w:rPr>
          <w:rFonts w:ascii="標楷體" w:eastAsia="標楷體" w:hAnsi="標楷體" w:cs="Times New Roman" w:hint="eastAsia"/>
          <w:bCs/>
          <w:spacing w:val="4"/>
          <w:sz w:val="32"/>
          <w:szCs w:val="32"/>
        </w:rPr>
        <w:t>函復財政委員會處理</w:t>
      </w:r>
      <w:r w:rsidR="002F08B5">
        <w:rPr>
          <w:rFonts w:ascii="標楷體" w:eastAsia="標楷體" w:hAnsi="標楷體" w:cs="Times New Roman" w:hint="eastAsia"/>
          <w:bCs/>
          <w:spacing w:val="4"/>
          <w:sz w:val="32"/>
          <w:szCs w:val="32"/>
        </w:rPr>
        <w:t>，</w:t>
      </w:r>
      <w:r w:rsidR="002F08B5" w:rsidRPr="00360181">
        <w:rPr>
          <w:rFonts w:ascii="標楷體" w:eastAsia="標楷體" w:hAnsi="標楷體" w:cs="Times New Roman" w:hint="eastAsia"/>
          <w:bCs/>
          <w:spacing w:val="4"/>
          <w:sz w:val="32"/>
          <w:szCs w:val="32"/>
        </w:rPr>
        <w:t>須交由黨團協商，並推請林召集委員為洲於院會討論時作補充說明。</w:t>
      </w:r>
    </w:p>
    <w:p w:rsidR="00360181" w:rsidRPr="00360181" w:rsidRDefault="0097279F" w:rsidP="00476319">
      <w:pPr>
        <w:snapToGrid w:val="0"/>
        <w:spacing w:line="480" w:lineRule="exact"/>
        <w:ind w:left="656" w:hangingChars="200" w:hanging="656"/>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柒</w:t>
      </w:r>
      <w:r w:rsidR="00360181" w:rsidRPr="00360181">
        <w:rPr>
          <w:rFonts w:ascii="標楷體" w:eastAsia="標楷體" w:hAnsi="標楷體" w:cs="Times New Roman" w:hint="eastAsia"/>
          <w:bCs/>
          <w:spacing w:val="4"/>
          <w:sz w:val="32"/>
          <w:szCs w:val="32"/>
        </w:rPr>
        <w:t>、108年度「財團法人二二八事件紀念基金會」、「財團法人台灣建築中心」、「財團法人臺灣營建研究院」、「財團法人國土規劃及不動產資訊中心」、「財團法人中央營建技術顧問研究社」預算書案及國家住宅及都市更新中心107及108年度預算書案均審查完竣，擬具審查報告，不須交由黨團協商，並推請林召集委員為洲於院會討論時作補充說明。</w:t>
      </w:r>
    </w:p>
    <w:p w:rsidR="00360181" w:rsidRPr="00360181" w:rsidRDefault="0097279F" w:rsidP="00476319">
      <w:pPr>
        <w:snapToGrid w:val="0"/>
        <w:spacing w:line="480" w:lineRule="exact"/>
        <w:ind w:left="492" w:hangingChars="150" w:hanging="492"/>
        <w:jc w:val="both"/>
        <w:rPr>
          <w:rFonts w:ascii="標楷體" w:eastAsia="標楷體" w:hAnsi="標楷體" w:cs="Times New Roman"/>
          <w:bCs/>
          <w:spacing w:val="4"/>
          <w:sz w:val="32"/>
          <w:szCs w:val="32"/>
        </w:rPr>
      </w:pPr>
      <w:r>
        <w:rPr>
          <w:rFonts w:ascii="標楷體" w:eastAsia="標楷體" w:hAnsi="標楷體" w:cs="Times New Roman" w:hint="eastAsia"/>
          <w:bCs/>
          <w:spacing w:val="4"/>
          <w:sz w:val="32"/>
          <w:szCs w:val="32"/>
        </w:rPr>
        <w:t>捌</w:t>
      </w:r>
      <w:r w:rsidR="00360181" w:rsidRPr="00360181">
        <w:rPr>
          <w:rFonts w:ascii="標楷體" w:eastAsia="標楷體" w:hAnsi="標楷體" w:cs="Times New Roman" w:hint="eastAsia"/>
          <w:bCs/>
          <w:spacing w:val="4"/>
          <w:sz w:val="32"/>
          <w:szCs w:val="32"/>
        </w:rPr>
        <w:t>、討論事項八</w:t>
      </w:r>
      <w:r w:rsidR="000936DB">
        <w:rPr>
          <w:rFonts w:ascii="標楷體" w:eastAsia="標楷體" w:hAnsi="標楷體" w:cs="Times New Roman" w:hint="eastAsia"/>
          <w:bCs/>
          <w:spacing w:val="4"/>
          <w:sz w:val="32"/>
          <w:szCs w:val="32"/>
        </w:rPr>
        <w:t>、九</w:t>
      </w:r>
      <w:r w:rsidR="00360181" w:rsidRPr="00360181">
        <w:rPr>
          <w:rFonts w:ascii="標楷體" w:eastAsia="標楷體" w:hAnsi="標楷體" w:cs="Times New Roman" w:hint="eastAsia"/>
          <w:bCs/>
          <w:spacing w:val="4"/>
          <w:sz w:val="32"/>
          <w:szCs w:val="32"/>
        </w:rPr>
        <w:t>，</w:t>
      </w:r>
      <w:r w:rsidR="003D709C">
        <w:rPr>
          <w:rFonts w:ascii="標楷體" w:eastAsia="標楷體" w:hAnsi="標楷體" w:cs="Times New Roman" w:hint="eastAsia"/>
          <w:bCs/>
          <w:spacing w:val="4"/>
          <w:sz w:val="32"/>
          <w:szCs w:val="32"/>
        </w:rPr>
        <w:t>另定期審查</w:t>
      </w:r>
      <w:r w:rsidR="00360181" w:rsidRPr="00360181">
        <w:rPr>
          <w:rFonts w:ascii="標楷體" w:eastAsia="標楷體" w:hAnsi="標楷體" w:cs="Times New Roman" w:hint="eastAsia"/>
          <w:bCs/>
          <w:spacing w:val="4"/>
          <w:sz w:val="32"/>
          <w:szCs w:val="32"/>
        </w:rPr>
        <w:t>。</w:t>
      </w:r>
    </w:p>
    <w:p w:rsidR="00360181" w:rsidRPr="00360181" w:rsidRDefault="00360181" w:rsidP="00360181">
      <w:pPr>
        <w:snapToGrid w:val="0"/>
        <w:spacing w:beforeLines="50" w:before="180" w:afterLines="100" w:after="360" w:line="460" w:lineRule="exact"/>
        <w:ind w:left="1619" w:right="-1" w:hangingChars="506" w:hanging="1619"/>
        <w:jc w:val="both"/>
        <w:rPr>
          <w:rFonts w:ascii="標楷體" w:eastAsia="標楷體" w:hAnsi="標楷體" w:cs="Times New Roman"/>
          <w:bCs/>
          <w:sz w:val="32"/>
          <w:szCs w:val="32"/>
        </w:rPr>
      </w:pPr>
    </w:p>
    <w:p w:rsidR="009567E2" w:rsidRPr="00350F2D" w:rsidRDefault="009567E2" w:rsidP="00AA4499">
      <w:pPr>
        <w:snapToGrid w:val="0"/>
        <w:spacing w:beforeLines="50" w:before="180" w:afterLines="100" w:after="360" w:line="460" w:lineRule="exact"/>
        <w:ind w:left="1619" w:rightChars="-237" w:right="-569" w:hangingChars="506" w:hanging="1619"/>
        <w:jc w:val="both"/>
        <w:rPr>
          <w:rFonts w:ascii="標楷體" w:eastAsia="標楷體" w:hAnsi="標楷體" w:cs="Times New Roman"/>
          <w:sz w:val="32"/>
          <w:szCs w:val="32"/>
        </w:rPr>
      </w:pPr>
      <w:r w:rsidRPr="00350F2D">
        <w:rPr>
          <w:rFonts w:ascii="標楷體" w:eastAsia="標楷體" w:hAnsi="標楷體" w:cs="Times New Roman" w:hint="eastAsia"/>
          <w:bCs/>
          <w:sz w:val="32"/>
          <w:szCs w:val="32"/>
        </w:rPr>
        <w:t>散會</w:t>
      </w:r>
    </w:p>
    <w:sectPr w:rsidR="009567E2" w:rsidRPr="00350F2D" w:rsidSect="002E7003">
      <w:footerReference w:type="default" r:id="rId9"/>
      <w:pgSz w:w="11906" w:h="16838"/>
      <w:pgMar w:top="1134" w:right="1134" w:bottom="1134"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7C8D" w:rsidRDefault="007F7C8D">
      <w:r>
        <w:separator/>
      </w:r>
    </w:p>
  </w:endnote>
  <w:endnote w:type="continuationSeparator" w:id="0">
    <w:p w:rsidR="007F7C8D" w:rsidRDefault="007F7C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標楷體">
    <w:panose1 w:val="03000509000000000000"/>
    <w:charset w:val="88"/>
    <w:family w:val="script"/>
    <w:pitch w:val="fixed"/>
    <w:sig w:usb0="00000003" w:usb1="080E0000" w:usb2="00000016" w:usb3="00000000" w:csb0="00100001" w:csb1="00000000"/>
  </w:font>
  <w:font w:name="華康中黑體">
    <w:panose1 w:val="020B0509000000000000"/>
    <w:charset w:val="88"/>
    <w:family w:val="modern"/>
    <w:pitch w:val="fixed"/>
    <w:sig w:usb0="80000001" w:usb1="28091800" w:usb2="00000016"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97B16" w:rsidRPr="00A953F9" w:rsidRDefault="00197B16" w:rsidP="00280B5A">
    <w:pPr>
      <w:pStyle w:val="a3"/>
      <w:jc w:val="center"/>
    </w:pPr>
    <w:r>
      <w:rPr>
        <w:rFonts w:hint="eastAsia"/>
        <w:lang w:val="zh-TW"/>
      </w:rPr>
      <w:t>第</w:t>
    </w:r>
    <w:r>
      <w:rPr>
        <w:lang w:val="zh-TW"/>
      </w:rPr>
      <w:t xml:space="preserve"> </w:t>
    </w:r>
    <w:r>
      <w:rPr>
        <w:b/>
      </w:rPr>
      <w:fldChar w:fldCharType="begin"/>
    </w:r>
    <w:r>
      <w:rPr>
        <w:b/>
      </w:rPr>
      <w:instrText>PAGE  \* Arabic  \* MERGEFORMAT</w:instrText>
    </w:r>
    <w:r>
      <w:rPr>
        <w:b/>
      </w:rPr>
      <w:fldChar w:fldCharType="separate"/>
    </w:r>
    <w:r w:rsidR="007F7C8D" w:rsidRPr="007F7C8D">
      <w:rPr>
        <w:b/>
        <w:noProof/>
        <w:lang w:val="zh-TW"/>
      </w:rPr>
      <w:t>1</w:t>
    </w:r>
    <w:r>
      <w:rPr>
        <w:b/>
      </w:rPr>
      <w:fldChar w:fldCharType="end"/>
    </w:r>
    <w:r>
      <w:rPr>
        <w:lang w:val="zh-TW"/>
      </w:rPr>
      <w:t xml:space="preserve"> </w:t>
    </w:r>
    <w:r>
      <w:rPr>
        <w:rFonts w:hint="eastAsia"/>
        <w:lang w:val="zh-TW"/>
      </w:rPr>
      <w:t>頁，共</w:t>
    </w:r>
    <w:r>
      <w:rPr>
        <w:lang w:val="zh-TW"/>
      </w:rPr>
      <w:t xml:space="preserve"> </w:t>
    </w:r>
    <w:r>
      <w:rPr>
        <w:b/>
      </w:rPr>
      <w:fldChar w:fldCharType="begin"/>
    </w:r>
    <w:r>
      <w:rPr>
        <w:b/>
      </w:rPr>
      <w:instrText>NUMPAGES  \* Arabic  \* MERGEFORMAT</w:instrText>
    </w:r>
    <w:r>
      <w:rPr>
        <w:b/>
      </w:rPr>
      <w:fldChar w:fldCharType="separate"/>
    </w:r>
    <w:r w:rsidR="007F7C8D" w:rsidRPr="007F7C8D">
      <w:rPr>
        <w:b/>
        <w:noProof/>
        <w:lang w:val="zh-TW"/>
      </w:rPr>
      <w:t>1</w:t>
    </w:r>
    <w:r>
      <w:rPr>
        <w:b/>
      </w:rPr>
      <w:fldChar w:fldCharType="end"/>
    </w:r>
    <w:r w:rsidRPr="00A953F9">
      <w:rPr>
        <w:rFonts w:hint="eastAsia"/>
      </w:rPr>
      <w:t xml:space="preserve"> </w:t>
    </w:r>
    <w:r w:rsidRPr="00A953F9">
      <w:rPr>
        <w:rFonts w:hint="eastAsia"/>
      </w:rPr>
      <w:t>頁</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7C8D" w:rsidRDefault="007F7C8D">
      <w:r>
        <w:separator/>
      </w:r>
    </w:p>
  </w:footnote>
  <w:footnote w:type="continuationSeparator" w:id="0">
    <w:p w:rsidR="007F7C8D" w:rsidRDefault="007F7C8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170E20"/>
    <w:multiLevelType w:val="hybridMultilevel"/>
    <w:tmpl w:val="16CAC1AE"/>
    <w:lvl w:ilvl="0" w:tplc="CA581146">
      <w:start w:val="1"/>
      <w:numFmt w:val="taiwaneseCountingThousand"/>
      <w:lvlText w:val="（%1）"/>
      <w:lvlJc w:val="left"/>
      <w:pPr>
        <w:ind w:left="1080" w:hanging="1080"/>
      </w:pPr>
      <w:rPr>
        <w:color w:val="auto"/>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
    <w:nsid w:val="40472693"/>
    <w:multiLevelType w:val="hybridMultilevel"/>
    <w:tmpl w:val="E70C6E72"/>
    <w:lvl w:ilvl="0" w:tplc="3832636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4554703E"/>
    <w:multiLevelType w:val="hybridMultilevel"/>
    <w:tmpl w:val="B6AA3F44"/>
    <w:lvl w:ilvl="0" w:tplc="C8169B8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4E7C325B"/>
    <w:multiLevelType w:val="hybridMultilevel"/>
    <w:tmpl w:val="17883F00"/>
    <w:lvl w:ilvl="0" w:tplc="CBB0BFB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62FA63F1"/>
    <w:multiLevelType w:val="hybridMultilevel"/>
    <w:tmpl w:val="F3468D06"/>
    <w:lvl w:ilvl="0" w:tplc="BE845A3C">
      <w:start w:val="1"/>
      <w:numFmt w:val="taiwaneseCountingThousand"/>
      <w:lvlText w:val="%1、"/>
      <w:lvlJc w:val="left"/>
      <w:pPr>
        <w:ind w:left="720" w:hanging="720"/>
      </w:pPr>
      <w:rPr>
        <w:rFonts w:hint="default"/>
        <w:lang w:val="x-none"/>
      </w:rPr>
    </w:lvl>
    <w:lvl w:ilvl="1" w:tplc="BB5C3B5C">
      <w:start w:val="4"/>
      <w:numFmt w:val="ideographLegalTraditional"/>
      <w:lvlText w:val="%2、"/>
      <w:lvlJc w:val="left"/>
      <w:pPr>
        <w:ind w:left="1200" w:hanging="72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7BA379DC"/>
    <w:multiLevelType w:val="hybridMultilevel"/>
    <w:tmpl w:val="E3DA9CD6"/>
    <w:lvl w:ilvl="0" w:tplc="CA581146">
      <w:start w:val="1"/>
      <w:numFmt w:val="taiwaneseCountingThousand"/>
      <w:lvlText w:val="（%1）"/>
      <w:lvlJc w:val="left"/>
      <w:pPr>
        <w:ind w:left="1080" w:hanging="10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num w:numId="1">
    <w:abstractNumId w:val="3"/>
  </w:num>
  <w:num w:numId="2">
    <w:abstractNumId w:val="1"/>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0"/>
  </w:num>
  <w:num w:numId="7">
    <w:abstractNumId w:val="5"/>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80"/>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67E2"/>
    <w:rsid w:val="00005E1F"/>
    <w:rsid w:val="000069E1"/>
    <w:rsid w:val="00007D26"/>
    <w:rsid w:val="000100B2"/>
    <w:rsid w:val="00023B8B"/>
    <w:rsid w:val="000249FE"/>
    <w:rsid w:val="00025255"/>
    <w:rsid w:val="00027CB1"/>
    <w:rsid w:val="000364EC"/>
    <w:rsid w:val="000401C3"/>
    <w:rsid w:val="00043633"/>
    <w:rsid w:val="000510BD"/>
    <w:rsid w:val="000526F0"/>
    <w:rsid w:val="00052FFA"/>
    <w:rsid w:val="0006659D"/>
    <w:rsid w:val="000673BE"/>
    <w:rsid w:val="00067735"/>
    <w:rsid w:val="0007075E"/>
    <w:rsid w:val="00072095"/>
    <w:rsid w:val="0007755A"/>
    <w:rsid w:val="000819AF"/>
    <w:rsid w:val="000907E3"/>
    <w:rsid w:val="00092317"/>
    <w:rsid w:val="000936DB"/>
    <w:rsid w:val="000948C3"/>
    <w:rsid w:val="000961CD"/>
    <w:rsid w:val="000A6083"/>
    <w:rsid w:val="000B548D"/>
    <w:rsid w:val="000B7DFD"/>
    <w:rsid w:val="000C2948"/>
    <w:rsid w:val="000C35B7"/>
    <w:rsid w:val="000D0E2B"/>
    <w:rsid w:val="000D3492"/>
    <w:rsid w:val="000D4AB9"/>
    <w:rsid w:val="000E297E"/>
    <w:rsid w:val="000E3152"/>
    <w:rsid w:val="000E31A6"/>
    <w:rsid w:val="000F0031"/>
    <w:rsid w:val="000F5E8D"/>
    <w:rsid w:val="00100A0D"/>
    <w:rsid w:val="0011007F"/>
    <w:rsid w:val="00111541"/>
    <w:rsid w:val="00111606"/>
    <w:rsid w:val="001139B6"/>
    <w:rsid w:val="00117A9B"/>
    <w:rsid w:val="00117C3E"/>
    <w:rsid w:val="00123B6F"/>
    <w:rsid w:val="00123B92"/>
    <w:rsid w:val="00127ACA"/>
    <w:rsid w:val="00135D7F"/>
    <w:rsid w:val="00136166"/>
    <w:rsid w:val="00143DA0"/>
    <w:rsid w:val="001500D0"/>
    <w:rsid w:val="001611E7"/>
    <w:rsid w:val="0016221F"/>
    <w:rsid w:val="00164861"/>
    <w:rsid w:val="00166151"/>
    <w:rsid w:val="001662DA"/>
    <w:rsid w:val="00167A02"/>
    <w:rsid w:val="00170C4F"/>
    <w:rsid w:val="00173293"/>
    <w:rsid w:val="00174832"/>
    <w:rsid w:val="00180D6E"/>
    <w:rsid w:val="00185D30"/>
    <w:rsid w:val="00195EDB"/>
    <w:rsid w:val="00197B16"/>
    <w:rsid w:val="00197D41"/>
    <w:rsid w:val="00197DF3"/>
    <w:rsid w:val="001A1505"/>
    <w:rsid w:val="001A7A0B"/>
    <w:rsid w:val="001B3E23"/>
    <w:rsid w:val="001B4124"/>
    <w:rsid w:val="001B61C4"/>
    <w:rsid w:val="001C2515"/>
    <w:rsid w:val="001C568C"/>
    <w:rsid w:val="001D4292"/>
    <w:rsid w:val="001D548E"/>
    <w:rsid w:val="001E391E"/>
    <w:rsid w:val="001E5D9A"/>
    <w:rsid w:val="001F3117"/>
    <w:rsid w:val="001F3570"/>
    <w:rsid w:val="001F60BD"/>
    <w:rsid w:val="001F6B42"/>
    <w:rsid w:val="0020036A"/>
    <w:rsid w:val="00200919"/>
    <w:rsid w:val="00202C7D"/>
    <w:rsid w:val="00204645"/>
    <w:rsid w:val="00205F13"/>
    <w:rsid w:val="00211A01"/>
    <w:rsid w:val="00211E7A"/>
    <w:rsid w:val="00214BE8"/>
    <w:rsid w:val="00216A8E"/>
    <w:rsid w:val="00227099"/>
    <w:rsid w:val="002326FF"/>
    <w:rsid w:val="002334E9"/>
    <w:rsid w:val="00240508"/>
    <w:rsid w:val="002537D1"/>
    <w:rsid w:val="00254EEA"/>
    <w:rsid w:val="00263520"/>
    <w:rsid w:val="00263956"/>
    <w:rsid w:val="00271105"/>
    <w:rsid w:val="00274EDD"/>
    <w:rsid w:val="0027745F"/>
    <w:rsid w:val="00277F72"/>
    <w:rsid w:val="00280B5A"/>
    <w:rsid w:val="00281628"/>
    <w:rsid w:val="00287380"/>
    <w:rsid w:val="002941F2"/>
    <w:rsid w:val="002A1056"/>
    <w:rsid w:val="002B4273"/>
    <w:rsid w:val="002B4DB3"/>
    <w:rsid w:val="002B6AC1"/>
    <w:rsid w:val="002B7FE7"/>
    <w:rsid w:val="002C4B57"/>
    <w:rsid w:val="002C4F39"/>
    <w:rsid w:val="002C6600"/>
    <w:rsid w:val="002C793F"/>
    <w:rsid w:val="002D136A"/>
    <w:rsid w:val="002D3540"/>
    <w:rsid w:val="002D408B"/>
    <w:rsid w:val="002E0746"/>
    <w:rsid w:val="002E7003"/>
    <w:rsid w:val="002F0094"/>
    <w:rsid w:val="002F08B5"/>
    <w:rsid w:val="002F0994"/>
    <w:rsid w:val="002F11E8"/>
    <w:rsid w:val="002F5781"/>
    <w:rsid w:val="00300E23"/>
    <w:rsid w:val="0031016F"/>
    <w:rsid w:val="00332CC0"/>
    <w:rsid w:val="00333187"/>
    <w:rsid w:val="003337E7"/>
    <w:rsid w:val="0033797B"/>
    <w:rsid w:val="003462E7"/>
    <w:rsid w:val="003463CD"/>
    <w:rsid w:val="003475ED"/>
    <w:rsid w:val="00350F2D"/>
    <w:rsid w:val="00351F52"/>
    <w:rsid w:val="00353BC0"/>
    <w:rsid w:val="0035763E"/>
    <w:rsid w:val="00360181"/>
    <w:rsid w:val="0037337F"/>
    <w:rsid w:val="00374E40"/>
    <w:rsid w:val="00380F9F"/>
    <w:rsid w:val="00384B53"/>
    <w:rsid w:val="003923B2"/>
    <w:rsid w:val="003A4E18"/>
    <w:rsid w:val="003B32B6"/>
    <w:rsid w:val="003B57A2"/>
    <w:rsid w:val="003B590F"/>
    <w:rsid w:val="003B6A73"/>
    <w:rsid w:val="003C0E70"/>
    <w:rsid w:val="003C1EAF"/>
    <w:rsid w:val="003C2FBC"/>
    <w:rsid w:val="003C4A6F"/>
    <w:rsid w:val="003C66CC"/>
    <w:rsid w:val="003C7973"/>
    <w:rsid w:val="003D709C"/>
    <w:rsid w:val="003E302E"/>
    <w:rsid w:val="003E311E"/>
    <w:rsid w:val="003E5AF0"/>
    <w:rsid w:val="003F73E1"/>
    <w:rsid w:val="00400309"/>
    <w:rsid w:val="004023F5"/>
    <w:rsid w:val="00403496"/>
    <w:rsid w:val="004048C8"/>
    <w:rsid w:val="00406BF7"/>
    <w:rsid w:val="0041145F"/>
    <w:rsid w:val="00412ECA"/>
    <w:rsid w:val="00414627"/>
    <w:rsid w:val="00421EAD"/>
    <w:rsid w:val="004236E6"/>
    <w:rsid w:val="00424D14"/>
    <w:rsid w:val="00426AB6"/>
    <w:rsid w:val="00431782"/>
    <w:rsid w:val="0043467C"/>
    <w:rsid w:val="0044367E"/>
    <w:rsid w:val="00443C04"/>
    <w:rsid w:val="0045019F"/>
    <w:rsid w:val="00452FD5"/>
    <w:rsid w:val="0045377F"/>
    <w:rsid w:val="00456DE2"/>
    <w:rsid w:val="0045725E"/>
    <w:rsid w:val="00464522"/>
    <w:rsid w:val="00470FCC"/>
    <w:rsid w:val="00474ED8"/>
    <w:rsid w:val="00476319"/>
    <w:rsid w:val="00480D61"/>
    <w:rsid w:val="00484881"/>
    <w:rsid w:val="0049257C"/>
    <w:rsid w:val="004938D8"/>
    <w:rsid w:val="004A1D1C"/>
    <w:rsid w:val="004B1661"/>
    <w:rsid w:val="004B2D99"/>
    <w:rsid w:val="004B62F2"/>
    <w:rsid w:val="004B646A"/>
    <w:rsid w:val="004C413F"/>
    <w:rsid w:val="004C7F9F"/>
    <w:rsid w:val="004D3782"/>
    <w:rsid w:val="004D72C5"/>
    <w:rsid w:val="004E09C0"/>
    <w:rsid w:val="004E34D0"/>
    <w:rsid w:val="004E3EA2"/>
    <w:rsid w:val="004E5B44"/>
    <w:rsid w:val="004F25A5"/>
    <w:rsid w:val="004F2994"/>
    <w:rsid w:val="004F52EC"/>
    <w:rsid w:val="00500EB5"/>
    <w:rsid w:val="005019F5"/>
    <w:rsid w:val="00501E1B"/>
    <w:rsid w:val="00504537"/>
    <w:rsid w:val="0050692B"/>
    <w:rsid w:val="00511E08"/>
    <w:rsid w:val="0051272D"/>
    <w:rsid w:val="00517783"/>
    <w:rsid w:val="00521F46"/>
    <w:rsid w:val="00522164"/>
    <w:rsid w:val="0052478E"/>
    <w:rsid w:val="00525C1A"/>
    <w:rsid w:val="005311D7"/>
    <w:rsid w:val="00531394"/>
    <w:rsid w:val="00533743"/>
    <w:rsid w:val="00535B63"/>
    <w:rsid w:val="00540074"/>
    <w:rsid w:val="005517AB"/>
    <w:rsid w:val="00554101"/>
    <w:rsid w:val="00563771"/>
    <w:rsid w:val="005704E4"/>
    <w:rsid w:val="005707B3"/>
    <w:rsid w:val="0057148F"/>
    <w:rsid w:val="0057231F"/>
    <w:rsid w:val="00572589"/>
    <w:rsid w:val="0058039A"/>
    <w:rsid w:val="00581EFF"/>
    <w:rsid w:val="00583339"/>
    <w:rsid w:val="00585923"/>
    <w:rsid w:val="005949CF"/>
    <w:rsid w:val="00595579"/>
    <w:rsid w:val="0059565D"/>
    <w:rsid w:val="00596095"/>
    <w:rsid w:val="005A12BA"/>
    <w:rsid w:val="005A22C5"/>
    <w:rsid w:val="005B0927"/>
    <w:rsid w:val="005B248C"/>
    <w:rsid w:val="005B35A4"/>
    <w:rsid w:val="005B6499"/>
    <w:rsid w:val="005C123E"/>
    <w:rsid w:val="005C231E"/>
    <w:rsid w:val="005C7D3B"/>
    <w:rsid w:val="005D46CF"/>
    <w:rsid w:val="005D5DC6"/>
    <w:rsid w:val="005D7E7E"/>
    <w:rsid w:val="005E549F"/>
    <w:rsid w:val="005F1A0A"/>
    <w:rsid w:val="005F5EB9"/>
    <w:rsid w:val="005F68A5"/>
    <w:rsid w:val="005F6ADA"/>
    <w:rsid w:val="006002A3"/>
    <w:rsid w:val="006002C1"/>
    <w:rsid w:val="00600A80"/>
    <w:rsid w:val="006101B9"/>
    <w:rsid w:val="00614A67"/>
    <w:rsid w:val="006201F3"/>
    <w:rsid w:val="006204F5"/>
    <w:rsid w:val="00621909"/>
    <w:rsid w:val="006239EA"/>
    <w:rsid w:val="0062753A"/>
    <w:rsid w:val="00630457"/>
    <w:rsid w:val="00632589"/>
    <w:rsid w:val="00635EB4"/>
    <w:rsid w:val="00637D93"/>
    <w:rsid w:val="00642EDB"/>
    <w:rsid w:val="00643814"/>
    <w:rsid w:val="00645F18"/>
    <w:rsid w:val="00651657"/>
    <w:rsid w:val="00654E83"/>
    <w:rsid w:val="00655B03"/>
    <w:rsid w:val="00662077"/>
    <w:rsid w:val="0066348F"/>
    <w:rsid w:val="00667518"/>
    <w:rsid w:val="00685447"/>
    <w:rsid w:val="00690EF1"/>
    <w:rsid w:val="00692672"/>
    <w:rsid w:val="00696652"/>
    <w:rsid w:val="0069796D"/>
    <w:rsid w:val="006A440F"/>
    <w:rsid w:val="006A664D"/>
    <w:rsid w:val="006B1C67"/>
    <w:rsid w:val="006B5C45"/>
    <w:rsid w:val="006B729E"/>
    <w:rsid w:val="006C2DD5"/>
    <w:rsid w:val="006C51D0"/>
    <w:rsid w:val="006D20B0"/>
    <w:rsid w:val="006D62B5"/>
    <w:rsid w:val="006E0847"/>
    <w:rsid w:val="006E0AE2"/>
    <w:rsid w:val="006E23A8"/>
    <w:rsid w:val="006E40CE"/>
    <w:rsid w:val="006E481A"/>
    <w:rsid w:val="006E5A9A"/>
    <w:rsid w:val="006E7EEA"/>
    <w:rsid w:val="006F071A"/>
    <w:rsid w:val="006F18BA"/>
    <w:rsid w:val="006F1BA9"/>
    <w:rsid w:val="006F39D7"/>
    <w:rsid w:val="00701A39"/>
    <w:rsid w:val="007025FC"/>
    <w:rsid w:val="007047F8"/>
    <w:rsid w:val="007056CF"/>
    <w:rsid w:val="00716811"/>
    <w:rsid w:val="007205FD"/>
    <w:rsid w:val="00720EF1"/>
    <w:rsid w:val="00722E32"/>
    <w:rsid w:val="00723303"/>
    <w:rsid w:val="00725B93"/>
    <w:rsid w:val="00733549"/>
    <w:rsid w:val="007352D4"/>
    <w:rsid w:val="00743B41"/>
    <w:rsid w:val="00746341"/>
    <w:rsid w:val="00746AD3"/>
    <w:rsid w:val="00763C3D"/>
    <w:rsid w:val="00764493"/>
    <w:rsid w:val="007648FB"/>
    <w:rsid w:val="00765E45"/>
    <w:rsid w:val="007726D3"/>
    <w:rsid w:val="00775422"/>
    <w:rsid w:val="007776D9"/>
    <w:rsid w:val="00780F0D"/>
    <w:rsid w:val="0079053E"/>
    <w:rsid w:val="00790FA4"/>
    <w:rsid w:val="00791815"/>
    <w:rsid w:val="00795D69"/>
    <w:rsid w:val="007A3D70"/>
    <w:rsid w:val="007A3F46"/>
    <w:rsid w:val="007B0C68"/>
    <w:rsid w:val="007B6AFF"/>
    <w:rsid w:val="007B6EB9"/>
    <w:rsid w:val="007C01EE"/>
    <w:rsid w:val="007C0A14"/>
    <w:rsid w:val="007C246A"/>
    <w:rsid w:val="007C45F9"/>
    <w:rsid w:val="007C4C0B"/>
    <w:rsid w:val="007D6077"/>
    <w:rsid w:val="007D70EB"/>
    <w:rsid w:val="007E2D8A"/>
    <w:rsid w:val="007E4C72"/>
    <w:rsid w:val="007F6347"/>
    <w:rsid w:val="007F7BC9"/>
    <w:rsid w:val="007F7C8D"/>
    <w:rsid w:val="008013BA"/>
    <w:rsid w:val="008056D2"/>
    <w:rsid w:val="00810249"/>
    <w:rsid w:val="00811570"/>
    <w:rsid w:val="00815046"/>
    <w:rsid w:val="00822190"/>
    <w:rsid w:val="00826596"/>
    <w:rsid w:val="00827086"/>
    <w:rsid w:val="00830F6A"/>
    <w:rsid w:val="0084008C"/>
    <w:rsid w:val="008410E2"/>
    <w:rsid w:val="008424D5"/>
    <w:rsid w:val="008446FA"/>
    <w:rsid w:val="00847D7C"/>
    <w:rsid w:val="008507D9"/>
    <w:rsid w:val="008549B8"/>
    <w:rsid w:val="008624BC"/>
    <w:rsid w:val="00862848"/>
    <w:rsid w:val="00864D02"/>
    <w:rsid w:val="0087256D"/>
    <w:rsid w:val="008744DB"/>
    <w:rsid w:val="00875C73"/>
    <w:rsid w:val="00880468"/>
    <w:rsid w:val="00884B2B"/>
    <w:rsid w:val="00887A52"/>
    <w:rsid w:val="00887E8C"/>
    <w:rsid w:val="0089034F"/>
    <w:rsid w:val="00890600"/>
    <w:rsid w:val="0089160F"/>
    <w:rsid w:val="00891BD0"/>
    <w:rsid w:val="00897A04"/>
    <w:rsid w:val="008A3AED"/>
    <w:rsid w:val="008A5B7F"/>
    <w:rsid w:val="008A6DCB"/>
    <w:rsid w:val="008A70D9"/>
    <w:rsid w:val="008B04AF"/>
    <w:rsid w:val="008B307C"/>
    <w:rsid w:val="008B56AE"/>
    <w:rsid w:val="008B7C5C"/>
    <w:rsid w:val="008B7F7D"/>
    <w:rsid w:val="008C5A9C"/>
    <w:rsid w:val="008D0099"/>
    <w:rsid w:val="008D1428"/>
    <w:rsid w:val="008D19BF"/>
    <w:rsid w:val="008E09C9"/>
    <w:rsid w:val="008E5DDF"/>
    <w:rsid w:val="008E692F"/>
    <w:rsid w:val="008E7C63"/>
    <w:rsid w:val="008F14E5"/>
    <w:rsid w:val="008F39BC"/>
    <w:rsid w:val="008F525A"/>
    <w:rsid w:val="0091082F"/>
    <w:rsid w:val="00913361"/>
    <w:rsid w:val="00923ACA"/>
    <w:rsid w:val="009254B4"/>
    <w:rsid w:val="00926658"/>
    <w:rsid w:val="0092727B"/>
    <w:rsid w:val="00936BD3"/>
    <w:rsid w:val="0094438A"/>
    <w:rsid w:val="009476F2"/>
    <w:rsid w:val="0095044F"/>
    <w:rsid w:val="00950836"/>
    <w:rsid w:val="009567E2"/>
    <w:rsid w:val="0095742E"/>
    <w:rsid w:val="00960438"/>
    <w:rsid w:val="00960719"/>
    <w:rsid w:val="00970FD1"/>
    <w:rsid w:val="009715C6"/>
    <w:rsid w:val="0097183A"/>
    <w:rsid w:val="00971A98"/>
    <w:rsid w:val="0097279F"/>
    <w:rsid w:val="009729AE"/>
    <w:rsid w:val="00973333"/>
    <w:rsid w:val="00975C2B"/>
    <w:rsid w:val="00975CEC"/>
    <w:rsid w:val="00977588"/>
    <w:rsid w:val="00977949"/>
    <w:rsid w:val="009824C0"/>
    <w:rsid w:val="00990D5A"/>
    <w:rsid w:val="00991298"/>
    <w:rsid w:val="009958F8"/>
    <w:rsid w:val="0099733B"/>
    <w:rsid w:val="009A2C5B"/>
    <w:rsid w:val="009C35F2"/>
    <w:rsid w:val="009D7381"/>
    <w:rsid w:val="009E4A53"/>
    <w:rsid w:val="009E77A9"/>
    <w:rsid w:val="009F057C"/>
    <w:rsid w:val="009F247C"/>
    <w:rsid w:val="009F2E4A"/>
    <w:rsid w:val="009F42DC"/>
    <w:rsid w:val="00A03C89"/>
    <w:rsid w:val="00A06767"/>
    <w:rsid w:val="00A1065A"/>
    <w:rsid w:val="00A31BCE"/>
    <w:rsid w:val="00A3293D"/>
    <w:rsid w:val="00A34518"/>
    <w:rsid w:val="00A424CE"/>
    <w:rsid w:val="00A444A5"/>
    <w:rsid w:val="00A4460A"/>
    <w:rsid w:val="00A553D7"/>
    <w:rsid w:val="00A56E96"/>
    <w:rsid w:val="00A60535"/>
    <w:rsid w:val="00A61AD8"/>
    <w:rsid w:val="00A638CC"/>
    <w:rsid w:val="00A664C7"/>
    <w:rsid w:val="00A70078"/>
    <w:rsid w:val="00A71CDB"/>
    <w:rsid w:val="00A76092"/>
    <w:rsid w:val="00A76AD3"/>
    <w:rsid w:val="00A80D32"/>
    <w:rsid w:val="00A834CD"/>
    <w:rsid w:val="00A85A6D"/>
    <w:rsid w:val="00A86CF3"/>
    <w:rsid w:val="00A87999"/>
    <w:rsid w:val="00A87B52"/>
    <w:rsid w:val="00A900BC"/>
    <w:rsid w:val="00A90506"/>
    <w:rsid w:val="00A956CA"/>
    <w:rsid w:val="00AA174E"/>
    <w:rsid w:val="00AA29C3"/>
    <w:rsid w:val="00AA32E5"/>
    <w:rsid w:val="00AA4499"/>
    <w:rsid w:val="00AA5AF0"/>
    <w:rsid w:val="00AB20D8"/>
    <w:rsid w:val="00AB572F"/>
    <w:rsid w:val="00AB6373"/>
    <w:rsid w:val="00AC09D3"/>
    <w:rsid w:val="00AC626E"/>
    <w:rsid w:val="00AC7EC9"/>
    <w:rsid w:val="00AE22AF"/>
    <w:rsid w:val="00AE29A2"/>
    <w:rsid w:val="00AE32B2"/>
    <w:rsid w:val="00AE38B7"/>
    <w:rsid w:val="00B01637"/>
    <w:rsid w:val="00B07232"/>
    <w:rsid w:val="00B112C3"/>
    <w:rsid w:val="00B11F67"/>
    <w:rsid w:val="00B12368"/>
    <w:rsid w:val="00B16C5F"/>
    <w:rsid w:val="00B1763D"/>
    <w:rsid w:val="00B17966"/>
    <w:rsid w:val="00B23C6D"/>
    <w:rsid w:val="00B25AE9"/>
    <w:rsid w:val="00B425CA"/>
    <w:rsid w:val="00B432A6"/>
    <w:rsid w:val="00B43920"/>
    <w:rsid w:val="00B51BDD"/>
    <w:rsid w:val="00B61230"/>
    <w:rsid w:val="00B63C83"/>
    <w:rsid w:val="00B67574"/>
    <w:rsid w:val="00B72740"/>
    <w:rsid w:val="00B72E26"/>
    <w:rsid w:val="00B73A9D"/>
    <w:rsid w:val="00B74807"/>
    <w:rsid w:val="00B80471"/>
    <w:rsid w:val="00B83572"/>
    <w:rsid w:val="00B8447B"/>
    <w:rsid w:val="00B84916"/>
    <w:rsid w:val="00B910EB"/>
    <w:rsid w:val="00B9127B"/>
    <w:rsid w:val="00B9187B"/>
    <w:rsid w:val="00B91F55"/>
    <w:rsid w:val="00B94788"/>
    <w:rsid w:val="00BA183E"/>
    <w:rsid w:val="00BA2702"/>
    <w:rsid w:val="00BA69FB"/>
    <w:rsid w:val="00BB003E"/>
    <w:rsid w:val="00BB1393"/>
    <w:rsid w:val="00BB5522"/>
    <w:rsid w:val="00BB5DA1"/>
    <w:rsid w:val="00BB6F07"/>
    <w:rsid w:val="00BD7780"/>
    <w:rsid w:val="00BE3113"/>
    <w:rsid w:val="00BF416D"/>
    <w:rsid w:val="00C02012"/>
    <w:rsid w:val="00C02778"/>
    <w:rsid w:val="00C05292"/>
    <w:rsid w:val="00C05696"/>
    <w:rsid w:val="00C10F56"/>
    <w:rsid w:val="00C14CBC"/>
    <w:rsid w:val="00C22763"/>
    <w:rsid w:val="00C263A8"/>
    <w:rsid w:val="00C26C52"/>
    <w:rsid w:val="00C32E86"/>
    <w:rsid w:val="00C359D3"/>
    <w:rsid w:val="00C369AF"/>
    <w:rsid w:val="00C42C53"/>
    <w:rsid w:val="00C42E6F"/>
    <w:rsid w:val="00C4450E"/>
    <w:rsid w:val="00C45A4F"/>
    <w:rsid w:val="00C5149E"/>
    <w:rsid w:val="00C5215A"/>
    <w:rsid w:val="00C62F5A"/>
    <w:rsid w:val="00C71DA8"/>
    <w:rsid w:val="00C83D0D"/>
    <w:rsid w:val="00C85756"/>
    <w:rsid w:val="00C976D0"/>
    <w:rsid w:val="00CA3BD6"/>
    <w:rsid w:val="00CA5300"/>
    <w:rsid w:val="00CA6937"/>
    <w:rsid w:val="00CB0706"/>
    <w:rsid w:val="00CB3FBF"/>
    <w:rsid w:val="00CB4A74"/>
    <w:rsid w:val="00CB53B8"/>
    <w:rsid w:val="00CC0BF5"/>
    <w:rsid w:val="00CC1019"/>
    <w:rsid w:val="00CC1726"/>
    <w:rsid w:val="00CC7F43"/>
    <w:rsid w:val="00CD1DCA"/>
    <w:rsid w:val="00CD54E9"/>
    <w:rsid w:val="00CD68F7"/>
    <w:rsid w:val="00CE0EB8"/>
    <w:rsid w:val="00CE35FA"/>
    <w:rsid w:val="00CE5700"/>
    <w:rsid w:val="00CE5BFE"/>
    <w:rsid w:val="00CF1645"/>
    <w:rsid w:val="00CF3C95"/>
    <w:rsid w:val="00CF4462"/>
    <w:rsid w:val="00CF7FF5"/>
    <w:rsid w:val="00D01D63"/>
    <w:rsid w:val="00D02288"/>
    <w:rsid w:val="00D02FED"/>
    <w:rsid w:val="00D06D4D"/>
    <w:rsid w:val="00D077D8"/>
    <w:rsid w:val="00D07C89"/>
    <w:rsid w:val="00D11282"/>
    <w:rsid w:val="00D17080"/>
    <w:rsid w:val="00D23AA2"/>
    <w:rsid w:val="00D24D3E"/>
    <w:rsid w:val="00D258AD"/>
    <w:rsid w:val="00D44249"/>
    <w:rsid w:val="00D543BC"/>
    <w:rsid w:val="00D54A1F"/>
    <w:rsid w:val="00D55904"/>
    <w:rsid w:val="00D57CE7"/>
    <w:rsid w:val="00D6686A"/>
    <w:rsid w:val="00D66F88"/>
    <w:rsid w:val="00D67F97"/>
    <w:rsid w:val="00D713BC"/>
    <w:rsid w:val="00D714CB"/>
    <w:rsid w:val="00D74C34"/>
    <w:rsid w:val="00D83AEF"/>
    <w:rsid w:val="00D91454"/>
    <w:rsid w:val="00D945E9"/>
    <w:rsid w:val="00DA35F1"/>
    <w:rsid w:val="00DB10C4"/>
    <w:rsid w:val="00DB3586"/>
    <w:rsid w:val="00DB784C"/>
    <w:rsid w:val="00DB7AA9"/>
    <w:rsid w:val="00DB7DAD"/>
    <w:rsid w:val="00DC34A9"/>
    <w:rsid w:val="00DC3A00"/>
    <w:rsid w:val="00DC5AF0"/>
    <w:rsid w:val="00DC72D4"/>
    <w:rsid w:val="00DD0E33"/>
    <w:rsid w:val="00DD1140"/>
    <w:rsid w:val="00DD13EC"/>
    <w:rsid w:val="00DE3929"/>
    <w:rsid w:val="00DE3D34"/>
    <w:rsid w:val="00DF0BB1"/>
    <w:rsid w:val="00DF6E76"/>
    <w:rsid w:val="00E02C1E"/>
    <w:rsid w:val="00E04ACE"/>
    <w:rsid w:val="00E06BF3"/>
    <w:rsid w:val="00E14D30"/>
    <w:rsid w:val="00E25121"/>
    <w:rsid w:val="00E2561A"/>
    <w:rsid w:val="00E427EF"/>
    <w:rsid w:val="00E53C3A"/>
    <w:rsid w:val="00E54D3F"/>
    <w:rsid w:val="00E55062"/>
    <w:rsid w:val="00E56855"/>
    <w:rsid w:val="00E70F46"/>
    <w:rsid w:val="00E7585E"/>
    <w:rsid w:val="00E81404"/>
    <w:rsid w:val="00E8316E"/>
    <w:rsid w:val="00E86775"/>
    <w:rsid w:val="00E87589"/>
    <w:rsid w:val="00E908C7"/>
    <w:rsid w:val="00E91A4D"/>
    <w:rsid w:val="00E94780"/>
    <w:rsid w:val="00E94FCC"/>
    <w:rsid w:val="00EA66D2"/>
    <w:rsid w:val="00EA6809"/>
    <w:rsid w:val="00EA6C8F"/>
    <w:rsid w:val="00EB3DA0"/>
    <w:rsid w:val="00EB4D12"/>
    <w:rsid w:val="00EB5A8D"/>
    <w:rsid w:val="00EC2DC1"/>
    <w:rsid w:val="00EC38C4"/>
    <w:rsid w:val="00ED0387"/>
    <w:rsid w:val="00ED280E"/>
    <w:rsid w:val="00ED4530"/>
    <w:rsid w:val="00ED4846"/>
    <w:rsid w:val="00ED5232"/>
    <w:rsid w:val="00ED7307"/>
    <w:rsid w:val="00EE2CF8"/>
    <w:rsid w:val="00EE4F59"/>
    <w:rsid w:val="00EF1272"/>
    <w:rsid w:val="00EF293E"/>
    <w:rsid w:val="00EF3481"/>
    <w:rsid w:val="00EF47E8"/>
    <w:rsid w:val="00F0173D"/>
    <w:rsid w:val="00F04220"/>
    <w:rsid w:val="00F049CB"/>
    <w:rsid w:val="00F0543E"/>
    <w:rsid w:val="00F0598F"/>
    <w:rsid w:val="00F123E0"/>
    <w:rsid w:val="00F12707"/>
    <w:rsid w:val="00F12739"/>
    <w:rsid w:val="00F14D81"/>
    <w:rsid w:val="00F17B57"/>
    <w:rsid w:val="00F17B5D"/>
    <w:rsid w:val="00F200E6"/>
    <w:rsid w:val="00F33BC6"/>
    <w:rsid w:val="00F36DED"/>
    <w:rsid w:val="00F36ED9"/>
    <w:rsid w:val="00F372B2"/>
    <w:rsid w:val="00F43086"/>
    <w:rsid w:val="00F47B05"/>
    <w:rsid w:val="00F5003F"/>
    <w:rsid w:val="00F56CC7"/>
    <w:rsid w:val="00F57852"/>
    <w:rsid w:val="00F61990"/>
    <w:rsid w:val="00F662B9"/>
    <w:rsid w:val="00F66D7B"/>
    <w:rsid w:val="00F70345"/>
    <w:rsid w:val="00F72D19"/>
    <w:rsid w:val="00F767AE"/>
    <w:rsid w:val="00F81963"/>
    <w:rsid w:val="00F8279A"/>
    <w:rsid w:val="00F872F2"/>
    <w:rsid w:val="00F875D6"/>
    <w:rsid w:val="00F95588"/>
    <w:rsid w:val="00F967D6"/>
    <w:rsid w:val="00FB0966"/>
    <w:rsid w:val="00FB3C48"/>
    <w:rsid w:val="00FD08CB"/>
    <w:rsid w:val="00FD48D5"/>
    <w:rsid w:val="00FD4C12"/>
    <w:rsid w:val="00FD6471"/>
    <w:rsid w:val="00FE0AAC"/>
    <w:rsid w:val="00FE309A"/>
    <w:rsid w:val="00FE7488"/>
    <w:rsid w:val="00FF48C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3AA2"/>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9567E2"/>
    <w:pPr>
      <w:tabs>
        <w:tab w:val="center" w:pos="4153"/>
        <w:tab w:val="right" w:pos="8306"/>
      </w:tabs>
      <w:snapToGrid w:val="0"/>
    </w:pPr>
    <w:rPr>
      <w:sz w:val="20"/>
      <w:szCs w:val="20"/>
    </w:rPr>
  </w:style>
  <w:style w:type="character" w:customStyle="1" w:styleId="a4">
    <w:name w:val="頁尾 字元"/>
    <w:basedOn w:val="a0"/>
    <w:link w:val="a3"/>
    <w:uiPriority w:val="99"/>
    <w:rsid w:val="009567E2"/>
    <w:rPr>
      <w:sz w:val="20"/>
      <w:szCs w:val="20"/>
    </w:rPr>
  </w:style>
  <w:style w:type="paragraph" w:styleId="a5">
    <w:name w:val="header"/>
    <w:basedOn w:val="a"/>
    <w:link w:val="a6"/>
    <w:uiPriority w:val="99"/>
    <w:unhideWhenUsed/>
    <w:rsid w:val="00484881"/>
    <w:pPr>
      <w:tabs>
        <w:tab w:val="center" w:pos="4153"/>
        <w:tab w:val="right" w:pos="8306"/>
      </w:tabs>
      <w:snapToGrid w:val="0"/>
    </w:pPr>
    <w:rPr>
      <w:sz w:val="20"/>
      <w:szCs w:val="20"/>
    </w:rPr>
  </w:style>
  <w:style w:type="character" w:customStyle="1" w:styleId="a6">
    <w:name w:val="頁首 字元"/>
    <w:basedOn w:val="a0"/>
    <w:link w:val="a5"/>
    <w:uiPriority w:val="99"/>
    <w:rsid w:val="00484881"/>
    <w:rPr>
      <w:sz w:val="20"/>
      <w:szCs w:val="20"/>
    </w:rPr>
  </w:style>
  <w:style w:type="paragraph" w:styleId="a7">
    <w:name w:val="Balloon Text"/>
    <w:basedOn w:val="a"/>
    <w:link w:val="a8"/>
    <w:uiPriority w:val="99"/>
    <w:semiHidden/>
    <w:unhideWhenUsed/>
    <w:rsid w:val="00AC09D3"/>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AC09D3"/>
    <w:rPr>
      <w:rFonts w:asciiTheme="majorHAnsi" w:eastAsiaTheme="majorEastAsia" w:hAnsiTheme="majorHAnsi" w:cstheme="majorBidi"/>
      <w:sz w:val="18"/>
      <w:szCs w:val="18"/>
    </w:rPr>
  </w:style>
  <w:style w:type="paragraph" w:styleId="a9">
    <w:name w:val="List Paragraph"/>
    <w:basedOn w:val="a"/>
    <w:uiPriority w:val="34"/>
    <w:qFormat/>
    <w:rsid w:val="00651657"/>
    <w:pPr>
      <w:ind w:leftChars="200" w:left="480"/>
    </w:pPr>
  </w:style>
  <w:style w:type="character" w:customStyle="1" w:styleId="aa">
    <w:name w:val="本文縮排 字元"/>
    <w:aliases w:val="字元 字元 字元,字元 字元1,字元 字元 字元 字元 字元 字元 字元 字元 字元 字元 字元 字元 字元,字元 字元 字元 字元 字元 字元 字元 字元,字元 字元 字元 字元 字元 字元 字元 字元 字元 字元 字元,字元 字元 字元 字元 字元 字元 字元 字元 字元 字元 字元 字元 字元 字元 字元 字元, 字元 字元 字元, 字元 字元1, 字元 字元 字元 字元 字元 字元 字元 字元 字元 字元 字元 字元 字元, 字元 字元 字元 字元 字元 字元 字元 字元"/>
    <w:basedOn w:val="a0"/>
    <w:link w:val="ab"/>
    <w:locked/>
    <w:rsid w:val="00204645"/>
    <w:rPr>
      <w:rFonts w:ascii="Times New Roman" w:eastAsia="標楷體" w:hAnsi="Times New Roman" w:cs="Times New Roman"/>
      <w:sz w:val="32"/>
      <w:szCs w:val="24"/>
      <w:lang w:val="x-none" w:eastAsia="x-none"/>
    </w:rPr>
  </w:style>
  <w:style w:type="paragraph" w:styleId="ab">
    <w:name w:val="Body Text Indent"/>
    <w:aliases w:val="字元 字元,字元,字元 字元 字元 字元 字元 字元 字元 字元 字元 字元 字元 字元,字元 字元 字元 字元 字元 字元 字元,字元 字元 字元 字元 字元 字元 字元 字元 字元 字元,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
    <w:link w:val="aa"/>
    <w:unhideWhenUsed/>
    <w:rsid w:val="00204645"/>
    <w:pPr>
      <w:ind w:leftChars="297" w:left="713"/>
    </w:pPr>
    <w:rPr>
      <w:rFonts w:ascii="Times New Roman" w:eastAsia="標楷體" w:hAnsi="Times New Roman" w:cs="Times New Roman"/>
      <w:sz w:val="32"/>
      <w:szCs w:val="24"/>
      <w:lang w:val="x-none" w:eastAsia="x-none"/>
    </w:rPr>
  </w:style>
  <w:style w:type="character" w:customStyle="1" w:styleId="1">
    <w:name w:val="本文縮排 字元1"/>
    <w:basedOn w:val="a0"/>
    <w:uiPriority w:val="99"/>
    <w:semiHidden/>
    <w:rsid w:val="00204645"/>
  </w:style>
  <w:style w:type="character" w:customStyle="1" w:styleId="10">
    <w:name w:val="1.議事錄 字元"/>
    <w:link w:val="11"/>
    <w:locked/>
    <w:rsid w:val="00204645"/>
    <w:rPr>
      <w:rFonts w:ascii="標楷體" w:eastAsia="標楷體" w:hAnsi="標楷體" w:cs="Times New Roman"/>
      <w:bCs/>
      <w:kern w:val="0"/>
      <w:sz w:val="32"/>
      <w:szCs w:val="32"/>
      <w:lang w:val="x-none"/>
    </w:rPr>
  </w:style>
  <w:style w:type="paragraph" w:customStyle="1" w:styleId="11">
    <w:name w:val="1.議事錄"/>
    <w:basedOn w:val="a"/>
    <w:link w:val="10"/>
    <w:qFormat/>
    <w:rsid w:val="00204645"/>
    <w:pPr>
      <w:snapToGrid w:val="0"/>
      <w:spacing w:line="480" w:lineRule="exact"/>
      <w:ind w:leftChars="400" w:left="400" w:hangingChars="100" w:hanging="318"/>
      <w:jc w:val="both"/>
    </w:pPr>
    <w:rPr>
      <w:rFonts w:ascii="標楷體" w:eastAsia="標楷體" w:hAnsi="標楷體" w:cs="Times New Roman"/>
      <w:bCs/>
      <w:kern w:val="0"/>
      <w:sz w:val="32"/>
      <w:szCs w:val="32"/>
      <w:lang w:val="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3AA2"/>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9567E2"/>
    <w:pPr>
      <w:tabs>
        <w:tab w:val="center" w:pos="4153"/>
        <w:tab w:val="right" w:pos="8306"/>
      </w:tabs>
      <w:snapToGrid w:val="0"/>
    </w:pPr>
    <w:rPr>
      <w:sz w:val="20"/>
      <w:szCs w:val="20"/>
    </w:rPr>
  </w:style>
  <w:style w:type="character" w:customStyle="1" w:styleId="a4">
    <w:name w:val="頁尾 字元"/>
    <w:basedOn w:val="a0"/>
    <w:link w:val="a3"/>
    <w:uiPriority w:val="99"/>
    <w:rsid w:val="009567E2"/>
    <w:rPr>
      <w:sz w:val="20"/>
      <w:szCs w:val="20"/>
    </w:rPr>
  </w:style>
  <w:style w:type="paragraph" w:styleId="a5">
    <w:name w:val="header"/>
    <w:basedOn w:val="a"/>
    <w:link w:val="a6"/>
    <w:uiPriority w:val="99"/>
    <w:unhideWhenUsed/>
    <w:rsid w:val="00484881"/>
    <w:pPr>
      <w:tabs>
        <w:tab w:val="center" w:pos="4153"/>
        <w:tab w:val="right" w:pos="8306"/>
      </w:tabs>
      <w:snapToGrid w:val="0"/>
    </w:pPr>
    <w:rPr>
      <w:sz w:val="20"/>
      <w:szCs w:val="20"/>
    </w:rPr>
  </w:style>
  <w:style w:type="character" w:customStyle="1" w:styleId="a6">
    <w:name w:val="頁首 字元"/>
    <w:basedOn w:val="a0"/>
    <w:link w:val="a5"/>
    <w:uiPriority w:val="99"/>
    <w:rsid w:val="00484881"/>
    <w:rPr>
      <w:sz w:val="20"/>
      <w:szCs w:val="20"/>
    </w:rPr>
  </w:style>
  <w:style w:type="paragraph" w:styleId="a7">
    <w:name w:val="Balloon Text"/>
    <w:basedOn w:val="a"/>
    <w:link w:val="a8"/>
    <w:uiPriority w:val="99"/>
    <w:semiHidden/>
    <w:unhideWhenUsed/>
    <w:rsid w:val="00AC09D3"/>
    <w:rPr>
      <w:rFonts w:asciiTheme="majorHAnsi" w:eastAsiaTheme="majorEastAsia" w:hAnsiTheme="majorHAnsi" w:cstheme="majorBidi"/>
      <w:sz w:val="18"/>
      <w:szCs w:val="18"/>
    </w:rPr>
  </w:style>
  <w:style w:type="character" w:customStyle="1" w:styleId="a8">
    <w:name w:val="註解方塊文字 字元"/>
    <w:basedOn w:val="a0"/>
    <w:link w:val="a7"/>
    <w:uiPriority w:val="99"/>
    <w:semiHidden/>
    <w:rsid w:val="00AC09D3"/>
    <w:rPr>
      <w:rFonts w:asciiTheme="majorHAnsi" w:eastAsiaTheme="majorEastAsia" w:hAnsiTheme="majorHAnsi" w:cstheme="majorBidi"/>
      <w:sz w:val="18"/>
      <w:szCs w:val="18"/>
    </w:rPr>
  </w:style>
  <w:style w:type="paragraph" w:styleId="a9">
    <w:name w:val="List Paragraph"/>
    <w:basedOn w:val="a"/>
    <w:uiPriority w:val="34"/>
    <w:qFormat/>
    <w:rsid w:val="00651657"/>
    <w:pPr>
      <w:ind w:leftChars="200" w:left="480"/>
    </w:pPr>
  </w:style>
  <w:style w:type="character" w:customStyle="1" w:styleId="aa">
    <w:name w:val="本文縮排 字元"/>
    <w:aliases w:val="字元 字元 字元,字元 字元1,字元 字元 字元 字元 字元 字元 字元 字元 字元 字元 字元 字元 字元,字元 字元 字元 字元 字元 字元 字元 字元,字元 字元 字元 字元 字元 字元 字元 字元 字元 字元 字元,字元 字元 字元 字元 字元 字元 字元 字元 字元 字元 字元 字元 字元 字元 字元 字元, 字元 字元 字元, 字元 字元1, 字元 字元 字元 字元 字元 字元 字元 字元 字元 字元 字元 字元 字元, 字元 字元 字元 字元 字元 字元 字元 字元"/>
    <w:basedOn w:val="a0"/>
    <w:link w:val="ab"/>
    <w:locked/>
    <w:rsid w:val="00204645"/>
    <w:rPr>
      <w:rFonts w:ascii="Times New Roman" w:eastAsia="標楷體" w:hAnsi="Times New Roman" w:cs="Times New Roman"/>
      <w:sz w:val="32"/>
      <w:szCs w:val="24"/>
      <w:lang w:val="x-none" w:eastAsia="x-none"/>
    </w:rPr>
  </w:style>
  <w:style w:type="paragraph" w:styleId="ab">
    <w:name w:val="Body Text Indent"/>
    <w:aliases w:val="字元 字元,字元,字元 字元 字元 字元 字元 字元 字元 字元 字元 字元 字元 字元,字元 字元 字元 字元 字元 字元 字元,字元 字元 字元 字元 字元 字元 字元 字元 字元 字元,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
    <w:link w:val="aa"/>
    <w:unhideWhenUsed/>
    <w:rsid w:val="00204645"/>
    <w:pPr>
      <w:ind w:leftChars="297" w:left="713"/>
    </w:pPr>
    <w:rPr>
      <w:rFonts w:ascii="Times New Roman" w:eastAsia="標楷體" w:hAnsi="Times New Roman" w:cs="Times New Roman"/>
      <w:sz w:val="32"/>
      <w:szCs w:val="24"/>
      <w:lang w:val="x-none" w:eastAsia="x-none"/>
    </w:rPr>
  </w:style>
  <w:style w:type="character" w:customStyle="1" w:styleId="1">
    <w:name w:val="本文縮排 字元1"/>
    <w:basedOn w:val="a0"/>
    <w:uiPriority w:val="99"/>
    <w:semiHidden/>
    <w:rsid w:val="00204645"/>
  </w:style>
  <w:style w:type="character" w:customStyle="1" w:styleId="10">
    <w:name w:val="1.議事錄 字元"/>
    <w:link w:val="11"/>
    <w:locked/>
    <w:rsid w:val="00204645"/>
    <w:rPr>
      <w:rFonts w:ascii="標楷體" w:eastAsia="標楷體" w:hAnsi="標楷體" w:cs="Times New Roman"/>
      <w:bCs/>
      <w:kern w:val="0"/>
      <w:sz w:val="32"/>
      <w:szCs w:val="32"/>
      <w:lang w:val="x-none"/>
    </w:rPr>
  </w:style>
  <w:style w:type="paragraph" w:customStyle="1" w:styleId="11">
    <w:name w:val="1.議事錄"/>
    <w:basedOn w:val="a"/>
    <w:link w:val="10"/>
    <w:qFormat/>
    <w:rsid w:val="00204645"/>
    <w:pPr>
      <w:snapToGrid w:val="0"/>
      <w:spacing w:line="480" w:lineRule="exact"/>
      <w:ind w:leftChars="400" w:left="400" w:hangingChars="100" w:hanging="318"/>
      <w:jc w:val="both"/>
    </w:pPr>
    <w:rPr>
      <w:rFonts w:ascii="標楷體" w:eastAsia="標楷體" w:hAnsi="標楷體" w:cs="Times New Roman"/>
      <w:bCs/>
      <w:kern w:val="0"/>
      <w:sz w:val="32"/>
      <w:szCs w:val="32"/>
      <w:lang w:val="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985244">
      <w:bodyDiv w:val="1"/>
      <w:marLeft w:val="0"/>
      <w:marRight w:val="0"/>
      <w:marTop w:val="0"/>
      <w:marBottom w:val="0"/>
      <w:divBdr>
        <w:top w:val="none" w:sz="0" w:space="0" w:color="auto"/>
        <w:left w:val="none" w:sz="0" w:space="0" w:color="auto"/>
        <w:bottom w:val="none" w:sz="0" w:space="0" w:color="auto"/>
        <w:right w:val="none" w:sz="0" w:space="0" w:color="auto"/>
      </w:divBdr>
    </w:div>
    <w:div w:id="10304236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518DD3-F6AD-40E9-ABD0-F018696D3D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42</Pages>
  <Words>4084</Words>
  <Characters>23281</Characters>
  <Application>Microsoft Office Word</Application>
  <DocSecurity>0</DocSecurity>
  <Lines>194</Lines>
  <Paragraphs>54</Paragraphs>
  <ScaleCrop>false</ScaleCrop>
  <Company/>
  <LinksUpToDate>false</LinksUpToDate>
  <CharactersWithSpaces>27311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HP6200P</cp:lastModifiedBy>
  <cp:revision>5</cp:revision>
  <cp:lastPrinted>2019-05-03T07:33:00Z</cp:lastPrinted>
  <dcterms:created xsi:type="dcterms:W3CDTF">2019-05-03T07:32:00Z</dcterms:created>
  <dcterms:modified xsi:type="dcterms:W3CDTF">2019-07-04T08:56:00Z</dcterms:modified>
</cp:coreProperties>
</file>