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F51" w:rsidRPr="007350BC" w:rsidRDefault="00967F51" w:rsidP="002B2260">
      <w:pPr>
        <w:pStyle w:val="a0"/>
        <w:spacing w:line="440" w:lineRule="exact"/>
        <w:ind w:leftChars="0"/>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jc w:val="center"/>
        <w:rPr>
          <w:rFonts w:ascii="標楷體" w:eastAsia="標楷體" w:hAnsi="標楷體" w:cs="Times New Roman"/>
          <w:b/>
          <w:sz w:val="56"/>
          <w:szCs w:val="56"/>
        </w:rPr>
      </w:pPr>
      <w:r w:rsidRPr="007350BC">
        <w:rPr>
          <w:rFonts w:ascii="標楷體" w:eastAsia="標楷體" w:hAnsi="標楷體" w:cs="Times New Roman" w:hint="eastAsia"/>
          <w:b/>
          <w:sz w:val="56"/>
          <w:szCs w:val="56"/>
        </w:rPr>
        <w:t>立法院第9屆第7會期</w:t>
      </w:r>
    </w:p>
    <w:p w:rsidR="00967F51" w:rsidRPr="007350BC" w:rsidRDefault="00967F51" w:rsidP="00967F51">
      <w:pPr>
        <w:jc w:val="center"/>
        <w:rPr>
          <w:rFonts w:ascii="標楷體" w:eastAsia="標楷體" w:hAnsi="標楷體" w:cs="Times New Roman"/>
          <w:b/>
          <w:sz w:val="36"/>
          <w:szCs w:val="36"/>
        </w:rPr>
      </w:pPr>
      <w:r w:rsidRPr="007350BC">
        <w:rPr>
          <w:rFonts w:ascii="標楷體" w:eastAsia="標楷體" w:hAnsi="標楷體" w:cs="Times New Roman" w:hint="eastAsia"/>
          <w:b/>
          <w:sz w:val="56"/>
          <w:szCs w:val="56"/>
        </w:rPr>
        <w:t>社會福利及衛生環境委員會會務報告</w:t>
      </w: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pPr>
    </w:p>
    <w:tbl>
      <w:tblPr>
        <w:tblW w:w="3746" w:type="pct"/>
        <w:jc w:val="center"/>
        <w:tblLook w:val="04A0" w:firstRow="1" w:lastRow="0" w:firstColumn="1" w:lastColumn="0" w:noHBand="0" w:noVBand="1"/>
      </w:tblPr>
      <w:tblGrid>
        <w:gridCol w:w="6284"/>
        <w:gridCol w:w="1098"/>
      </w:tblGrid>
      <w:tr w:rsidR="00967F51" w:rsidRPr="007350BC" w:rsidTr="00967F51">
        <w:trPr>
          <w:jc w:val="center"/>
        </w:trPr>
        <w:tc>
          <w:tcPr>
            <w:tcW w:w="4256" w:type="pct"/>
            <w:shd w:val="clear" w:color="auto" w:fill="auto"/>
          </w:tcPr>
          <w:p w:rsidR="00967F51" w:rsidRPr="007350BC" w:rsidRDefault="00967F51" w:rsidP="00967F51">
            <w:pPr>
              <w:spacing w:line="440" w:lineRule="exact"/>
              <w:jc w:val="distribute"/>
              <w:rPr>
                <w:rFonts w:ascii="標楷體" w:eastAsia="標楷體" w:hAnsi="標楷體" w:cs="Times New Roman"/>
                <w:b/>
                <w:sz w:val="36"/>
                <w:szCs w:val="36"/>
              </w:rPr>
            </w:pPr>
            <w:r w:rsidRPr="007350BC">
              <w:rPr>
                <w:rFonts w:ascii="標楷體" w:eastAsia="標楷體" w:hAnsi="標楷體" w:cs="Times New Roman" w:hint="eastAsia"/>
                <w:b/>
                <w:sz w:val="36"/>
                <w:szCs w:val="36"/>
              </w:rPr>
              <w:t>立法院社會福利及衛生環境委員會</w:t>
            </w:r>
          </w:p>
        </w:tc>
        <w:tc>
          <w:tcPr>
            <w:tcW w:w="744" w:type="pct"/>
            <w:vMerge w:val="restart"/>
            <w:shd w:val="clear" w:color="auto" w:fill="auto"/>
            <w:vAlign w:val="center"/>
          </w:tcPr>
          <w:p w:rsidR="00967F51" w:rsidRPr="007350BC" w:rsidRDefault="00967F51" w:rsidP="00967F51">
            <w:pPr>
              <w:spacing w:line="440" w:lineRule="exact"/>
              <w:jc w:val="right"/>
              <w:rPr>
                <w:rFonts w:ascii="標楷體" w:eastAsia="標楷體" w:hAnsi="標楷體" w:cs="Times New Roman"/>
                <w:b/>
                <w:sz w:val="36"/>
                <w:szCs w:val="36"/>
              </w:rPr>
            </w:pPr>
            <w:r w:rsidRPr="007350BC">
              <w:rPr>
                <w:rFonts w:ascii="標楷體" w:eastAsia="標楷體" w:hAnsi="標楷體" w:cs="Times New Roman" w:hint="eastAsia"/>
                <w:b/>
                <w:sz w:val="36"/>
                <w:szCs w:val="36"/>
              </w:rPr>
              <w:t>編印</w:t>
            </w:r>
          </w:p>
        </w:tc>
      </w:tr>
      <w:tr w:rsidR="00967F51" w:rsidRPr="007350BC" w:rsidTr="00967F51">
        <w:trPr>
          <w:jc w:val="center"/>
        </w:trPr>
        <w:tc>
          <w:tcPr>
            <w:tcW w:w="4256" w:type="pct"/>
            <w:shd w:val="clear" w:color="auto" w:fill="auto"/>
          </w:tcPr>
          <w:p w:rsidR="00967F51" w:rsidRPr="007350BC" w:rsidRDefault="00967F51" w:rsidP="000C3790">
            <w:pPr>
              <w:spacing w:line="440" w:lineRule="exact"/>
              <w:jc w:val="distribute"/>
              <w:rPr>
                <w:rFonts w:ascii="標楷體" w:eastAsia="標楷體" w:hAnsi="標楷體" w:cs="Times New Roman"/>
                <w:b/>
                <w:sz w:val="36"/>
                <w:szCs w:val="36"/>
              </w:rPr>
            </w:pPr>
            <w:r w:rsidRPr="007350BC">
              <w:rPr>
                <w:rFonts w:ascii="標楷體" w:eastAsia="標楷體" w:hAnsi="標楷體" w:cs="Times New Roman" w:hint="eastAsia"/>
                <w:b/>
                <w:sz w:val="36"/>
                <w:szCs w:val="36"/>
              </w:rPr>
              <w:t>中華民國108年</w:t>
            </w:r>
            <w:r w:rsidR="000C3790" w:rsidRPr="007350BC">
              <w:rPr>
                <w:rFonts w:ascii="標楷體" w:eastAsia="標楷體" w:hAnsi="標楷體" w:cs="Times New Roman" w:hint="eastAsia"/>
                <w:b/>
                <w:sz w:val="36"/>
                <w:szCs w:val="36"/>
              </w:rPr>
              <w:t>9</w:t>
            </w:r>
            <w:r w:rsidRPr="007350BC">
              <w:rPr>
                <w:rFonts w:ascii="標楷體" w:eastAsia="標楷體" w:hAnsi="標楷體" w:cs="Times New Roman" w:hint="eastAsia"/>
                <w:b/>
                <w:sz w:val="36"/>
                <w:szCs w:val="36"/>
              </w:rPr>
              <w:t>月</w:t>
            </w:r>
          </w:p>
        </w:tc>
        <w:tc>
          <w:tcPr>
            <w:tcW w:w="744" w:type="pct"/>
            <w:vMerge/>
            <w:shd w:val="clear" w:color="auto" w:fill="auto"/>
            <w:vAlign w:val="center"/>
          </w:tcPr>
          <w:p w:rsidR="00967F51" w:rsidRPr="007350BC" w:rsidRDefault="00967F51" w:rsidP="00967F51">
            <w:pPr>
              <w:spacing w:line="440" w:lineRule="exact"/>
              <w:jc w:val="both"/>
              <w:rPr>
                <w:rFonts w:ascii="標楷體" w:eastAsia="標楷體" w:hAnsi="標楷體" w:cs="Times New Roman"/>
                <w:b/>
                <w:sz w:val="36"/>
                <w:szCs w:val="36"/>
              </w:rPr>
            </w:pPr>
          </w:p>
        </w:tc>
      </w:tr>
    </w:tbl>
    <w:p w:rsidR="00967F51" w:rsidRPr="007350BC" w:rsidRDefault="00967F51" w:rsidP="00967F51">
      <w:pPr>
        <w:spacing w:line="440" w:lineRule="exact"/>
        <w:jc w:val="center"/>
        <w:rPr>
          <w:rFonts w:ascii="標楷體" w:eastAsia="標楷體" w:hAnsi="標楷體" w:cs="Times New Roman"/>
          <w:b/>
          <w:sz w:val="36"/>
          <w:szCs w:val="36"/>
        </w:rPr>
      </w:pPr>
    </w:p>
    <w:p w:rsidR="00967F51" w:rsidRPr="007350BC" w:rsidRDefault="00967F51" w:rsidP="00967F51">
      <w:pPr>
        <w:spacing w:line="440" w:lineRule="exact"/>
        <w:jc w:val="center"/>
        <w:rPr>
          <w:rFonts w:ascii="標楷體" w:eastAsia="標楷體" w:hAnsi="標楷體" w:cs="Times New Roman"/>
          <w:b/>
          <w:sz w:val="36"/>
          <w:szCs w:val="36"/>
        </w:rPr>
        <w:sectPr w:rsidR="00967F51" w:rsidRPr="007350BC" w:rsidSect="00673518">
          <w:footerReference w:type="default" r:id="rId9"/>
          <w:footerReference w:type="first" r:id="rId10"/>
          <w:pgSz w:w="11906" w:h="16838"/>
          <w:pgMar w:top="1134" w:right="851" w:bottom="1134" w:left="851" w:header="851" w:footer="992" w:gutter="567"/>
          <w:pgNumType w:fmt="upperRoman" w:start="1"/>
          <w:cols w:space="425"/>
          <w:titlePg/>
          <w:docGrid w:type="linesAndChars" w:linePitch="360"/>
        </w:sectPr>
      </w:pPr>
    </w:p>
    <w:p w:rsidR="00967F51" w:rsidRPr="007350BC" w:rsidRDefault="00967F51" w:rsidP="00967F51">
      <w:pPr>
        <w:spacing w:line="440" w:lineRule="exact"/>
        <w:jc w:val="center"/>
        <w:rPr>
          <w:rFonts w:ascii="標楷體" w:eastAsia="標楷體" w:hAnsi="標楷體" w:cs="Times New Roman"/>
          <w:b/>
          <w:sz w:val="36"/>
          <w:szCs w:val="36"/>
        </w:rPr>
      </w:pPr>
      <w:r w:rsidRPr="007350BC">
        <w:rPr>
          <w:rFonts w:ascii="標楷體" w:eastAsia="標楷體" w:hAnsi="標楷體" w:cs="Times New Roman" w:hint="eastAsia"/>
          <w:b/>
          <w:sz w:val="36"/>
          <w:szCs w:val="36"/>
        </w:rPr>
        <w:lastRenderedPageBreak/>
        <w:t>立法院第9屆第</w:t>
      </w:r>
      <w:r w:rsidR="00110D28" w:rsidRPr="007350BC">
        <w:rPr>
          <w:rFonts w:ascii="標楷體" w:eastAsia="標楷體" w:hAnsi="標楷體" w:cs="Times New Roman" w:hint="eastAsia"/>
          <w:b/>
          <w:sz w:val="36"/>
          <w:szCs w:val="36"/>
        </w:rPr>
        <w:t>7</w:t>
      </w:r>
      <w:r w:rsidRPr="007350BC">
        <w:rPr>
          <w:rFonts w:ascii="標楷體" w:eastAsia="標楷體" w:hAnsi="標楷體" w:cs="Times New Roman" w:hint="eastAsia"/>
          <w:b/>
          <w:sz w:val="36"/>
          <w:szCs w:val="36"/>
        </w:rPr>
        <w:t>會期社會福利及衛生環境委員會會務報告</w:t>
      </w:r>
    </w:p>
    <w:p w:rsidR="00967F51" w:rsidRPr="007350BC" w:rsidRDefault="00967F51" w:rsidP="00967F51">
      <w:pPr>
        <w:tabs>
          <w:tab w:val="right" w:pos="8672"/>
        </w:tabs>
        <w:spacing w:line="400" w:lineRule="exact"/>
        <w:ind w:leftChars="700" w:left="1680" w:firstLineChars="1131" w:firstLine="2714"/>
        <w:rPr>
          <w:rFonts w:ascii="標楷體" w:eastAsia="標楷體" w:hAnsi="標楷體" w:cs="Times New Roman"/>
          <w:highlight w:val="yellow"/>
        </w:rPr>
      </w:pPr>
      <w:r w:rsidRPr="007350BC">
        <w:rPr>
          <w:rFonts w:ascii="標楷體" w:eastAsia="標楷體" w:hAnsi="標楷體" w:cs="Times New Roman" w:hint="eastAsia"/>
        </w:rPr>
        <w:t>10</w:t>
      </w:r>
      <w:r w:rsidR="00110D28" w:rsidRPr="007350BC">
        <w:rPr>
          <w:rFonts w:ascii="標楷體" w:eastAsia="標楷體" w:hAnsi="標楷體" w:cs="Times New Roman" w:hint="eastAsia"/>
        </w:rPr>
        <w:t>8</w:t>
      </w:r>
      <w:r w:rsidRPr="007350BC">
        <w:rPr>
          <w:rFonts w:ascii="標楷體" w:eastAsia="標楷體" w:hAnsi="標楷體" w:cs="Times New Roman" w:hint="eastAsia"/>
        </w:rPr>
        <w:t>年</w:t>
      </w:r>
      <w:r w:rsidR="00110D28" w:rsidRPr="007350BC">
        <w:rPr>
          <w:rFonts w:ascii="標楷體" w:eastAsia="標楷體" w:hAnsi="標楷體" w:cs="Times New Roman" w:hint="eastAsia"/>
        </w:rPr>
        <w:t>2</w:t>
      </w:r>
      <w:r w:rsidRPr="007350BC">
        <w:rPr>
          <w:rFonts w:ascii="標楷體" w:eastAsia="標楷體" w:hAnsi="標楷體" w:cs="Times New Roman" w:hint="eastAsia"/>
        </w:rPr>
        <w:t>月</w:t>
      </w:r>
      <w:r w:rsidR="00110D28" w:rsidRPr="007350BC">
        <w:rPr>
          <w:rFonts w:ascii="標楷體" w:eastAsia="標楷體" w:hAnsi="標楷體" w:cs="Times New Roman"/>
        </w:rPr>
        <w:t>15</w:t>
      </w:r>
      <w:r w:rsidRPr="007350BC">
        <w:rPr>
          <w:rFonts w:ascii="標楷體" w:eastAsia="標楷體" w:hAnsi="標楷體" w:cs="Times New Roman" w:hint="eastAsia"/>
        </w:rPr>
        <w:t>日至10</w:t>
      </w:r>
      <w:r w:rsidR="00110D28" w:rsidRPr="007350BC">
        <w:rPr>
          <w:rFonts w:ascii="標楷體" w:eastAsia="標楷體" w:hAnsi="標楷體" w:cs="Times New Roman"/>
        </w:rPr>
        <w:t>8</w:t>
      </w:r>
      <w:r w:rsidRPr="007350BC">
        <w:rPr>
          <w:rFonts w:ascii="標楷體" w:eastAsia="標楷體" w:hAnsi="標楷體" w:cs="Times New Roman" w:hint="eastAsia"/>
        </w:rPr>
        <w:t>年</w:t>
      </w:r>
      <w:r w:rsidR="000D56F0" w:rsidRPr="007350BC">
        <w:rPr>
          <w:rFonts w:ascii="標楷體" w:eastAsia="標楷體" w:hAnsi="標楷體" w:cs="Times New Roman" w:hint="eastAsia"/>
        </w:rPr>
        <w:t>5</w:t>
      </w:r>
      <w:r w:rsidRPr="007350BC">
        <w:rPr>
          <w:rFonts w:ascii="標楷體" w:eastAsia="標楷體" w:hAnsi="標楷體" w:cs="Times New Roman" w:hint="eastAsia"/>
        </w:rPr>
        <w:t>月</w:t>
      </w:r>
      <w:r w:rsidR="000D56F0" w:rsidRPr="007350BC">
        <w:rPr>
          <w:rFonts w:ascii="標楷體" w:eastAsia="標楷體" w:hAnsi="標楷體" w:cs="Times New Roman" w:hint="eastAsia"/>
        </w:rPr>
        <w:t>31</w:t>
      </w:r>
      <w:r w:rsidRPr="007350BC">
        <w:rPr>
          <w:rFonts w:ascii="標楷體" w:eastAsia="標楷體" w:hAnsi="標楷體" w:cs="Times New Roman" w:hint="eastAsia"/>
        </w:rPr>
        <w:t>日</w:t>
      </w:r>
    </w:p>
    <w:p w:rsidR="00967F51" w:rsidRPr="007350BC" w:rsidRDefault="00967F51" w:rsidP="00967F51">
      <w:pPr>
        <w:tabs>
          <w:tab w:val="right" w:pos="8672"/>
        </w:tabs>
        <w:spacing w:line="400" w:lineRule="exact"/>
        <w:ind w:leftChars="700" w:left="1680" w:firstLineChars="1131" w:firstLine="2714"/>
        <w:rPr>
          <w:rFonts w:ascii="標楷體" w:eastAsia="標楷體" w:hAnsi="標楷體" w:cs="Times New Roman"/>
        </w:rPr>
      </w:pPr>
      <w:r w:rsidRPr="007350BC">
        <w:rPr>
          <w:rFonts w:ascii="標楷體" w:eastAsia="標楷體" w:hAnsi="標楷體" w:cs="Times New Roman" w:hint="eastAsia"/>
        </w:rPr>
        <w:t>臨時會108年</w:t>
      </w:r>
      <w:r w:rsidR="000D56F0" w:rsidRPr="007350BC">
        <w:rPr>
          <w:rFonts w:ascii="標楷體" w:eastAsia="標楷體" w:hAnsi="標楷體" w:cs="Times New Roman" w:hint="eastAsia"/>
        </w:rPr>
        <w:t>6</w:t>
      </w:r>
      <w:r w:rsidRPr="007350BC">
        <w:rPr>
          <w:rFonts w:ascii="標楷體" w:eastAsia="標楷體" w:hAnsi="標楷體" w:cs="Times New Roman" w:hint="eastAsia"/>
        </w:rPr>
        <w:t>月</w:t>
      </w:r>
      <w:r w:rsidR="000D56F0" w:rsidRPr="007350BC">
        <w:rPr>
          <w:rFonts w:ascii="標楷體" w:eastAsia="標楷體" w:hAnsi="標楷體" w:cs="Times New Roman" w:hint="eastAsia"/>
        </w:rPr>
        <w:t>17</w:t>
      </w:r>
      <w:r w:rsidRPr="007350BC">
        <w:rPr>
          <w:rFonts w:ascii="標楷體" w:eastAsia="標楷體" w:hAnsi="標楷體" w:cs="Times New Roman" w:hint="eastAsia"/>
        </w:rPr>
        <w:t>日至108年</w:t>
      </w:r>
      <w:r w:rsidR="000D56F0" w:rsidRPr="007350BC">
        <w:rPr>
          <w:rFonts w:ascii="標楷體" w:eastAsia="標楷體" w:hAnsi="標楷體" w:cs="Times New Roman" w:hint="eastAsia"/>
        </w:rPr>
        <w:t>7</w:t>
      </w:r>
      <w:r w:rsidRPr="007350BC">
        <w:rPr>
          <w:rFonts w:ascii="標楷體" w:eastAsia="標楷體" w:hAnsi="標楷體" w:cs="Times New Roman" w:hint="eastAsia"/>
        </w:rPr>
        <w:t>月</w:t>
      </w:r>
      <w:r w:rsidR="000D56F0" w:rsidRPr="007350BC">
        <w:rPr>
          <w:rFonts w:ascii="標楷體" w:eastAsia="標楷體" w:hAnsi="標楷體" w:cs="Times New Roman" w:hint="eastAsia"/>
        </w:rPr>
        <w:t>4</w:t>
      </w:r>
      <w:r w:rsidRPr="007350BC">
        <w:rPr>
          <w:rFonts w:ascii="標楷體" w:eastAsia="標楷體" w:hAnsi="標楷體" w:cs="Times New Roman" w:hint="eastAsia"/>
        </w:rPr>
        <w:t>日</w:t>
      </w:r>
    </w:p>
    <w:p w:rsidR="008A1B36" w:rsidRPr="007350BC" w:rsidRDefault="00A94771" w:rsidP="008A1B36">
      <w:pPr>
        <w:spacing w:beforeLines="50" w:before="180" w:afterLines="50" w:after="180" w:line="400" w:lineRule="exact"/>
        <w:jc w:val="center"/>
        <w:outlineLvl w:val="0"/>
        <w:rPr>
          <w:rFonts w:ascii="標楷體" w:eastAsia="標楷體" w:hAnsi="標楷體"/>
          <w:b/>
          <w:bCs/>
          <w:caps/>
          <w:noProof/>
          <w:szCs w:val="22"/>
        </w:rPr>
      </w:pPr>
      <w:bookmarkStart w:id="0" w:name="_Toc536536494"/>
      <w:bookmarkStart w:id="1" w:name="_Toc16004488"/>
      <w:r w:rsidRPr="007350BC">
        <w:rPr>
          <w:rFonts w:ascii="標楷體" w:eastAsia="標楷體" w:hAnsi="標楷體" w:cs="Times New Roman" w:hint="eastAsia"/>
          <w:b/>
          <w:sz w:val="36"/>
          <w:szCs w:val="20"/>
        </w:rPr>
        <w:t>目　　　錄</w:t>
      </w:r>
      <w:bookmarkEnd w:id="0"/>
      <w:bookmarkEnd w:id="1"/>
      <w:r w:rsidR="008A1B36" w:rsidRPr="007350BC">
        <w:rPr>
          <w:rFonts w:ascii="標楷體" w:eastAsia="標楷體" w:hAnsi="標楷體"/>
          <w:sz w:val="28"/>
          <w:szCs w:val="28"/>
        </w:rPr>
        <w:fldChar w:fldCharType="begin"/>
      </w:r>
      <w:r w:rsidR="008A1B36" w:rsidRPr="007350BC">
        <w:rPr>
          <w:rFonts w:ascii="標楷體" w:eastAsia="標楷體" w:hAnsi="標楷體"/>
          <w:sz w:val="28"/>
          <w:szCs w:val="28"/>
        </w:rPr>
        <w:instrText xml:space="preserve"> TOC \o "1-3" \h \z \u </w:instrText>
      </w:r>
      <w:r w:rsidR="008A1B36" w:rsidRPr="007350BC">
        <w:rPr>
          <w:rFonts w:ascii="標楷體" w:eastAsia="標楷體" w:hAnsi="標楷體"/>
          <w:sz w:val="28"/>
          <w:szCs w:val="28"/>
        </w:rPr>
        <w:fldChar w:fldCharType="separate"/>
      </w:r>
    </w:p>
    <w:p w:rsidR="008A1B36" w:rsidRPr="007350BC" w:rsidRDefault="00D97DA3" w:rsidP="008A1B36">
      <w:pPr>
        <w:pStyle w:val="1b"/>
        <w:spacing w:line="440" w:lineRule="exact"/>
        <w:rPr>
          <w:rFonts w:ascii="標楷體" w:hAnsi="標楷體" w:cstheme="minorBidi"/>
          <w:b w:val="0"/>
          <w:bCs w:val="0"/>
          <w:caps w:val="0"/>
          <w:noProof/>
          <w:sz w:val="24"/>
          <w:szCs w:val="22"/>
        </w:rPr>
      </w:pPr>
      <w:hyperlink w:anchor="_Toc16004489" w:history="1">
        <w:r w:rsidR="008A1B36" w:rsidRPr="007350BC">
          <w:rPr>
            <w:rStyle w:val="afb"/>
            <w:rFonts w:ascii="標楷體" w:hAnsi="標楷體" w:hint="eastAsia"/>
            <w:noProof/>
            <w:color w:val="auto"/>
          </w:rPr>
          <w:t>壹、會務概況</w:t>
        </w:r>
        <w:r w:rsidR="008A1B36" w:rsidRPr="007350BC">
          <w:rPr>
            <w:rFonts w:ascii="標楷體" w:hAnsi="標楷體"/>
            <w:noProof/>
            <w:webHidden/>
          </w:rPr>
          <w:tab/>
        </w:r>
        <w:r w:rsidR="008A1B36" w:rsidRPr="007350BC">
          <w:rPr>
            <w:rFonts w:ascii="標楷體" w:hAnsi="標楷體"/>
            <w:noProof/>
            <w:webHidden/>
          </w:rPr>
          <w:fldChar w:fldCharType="begin"/>
        </w:r>
        <w:r w:rsidR="008A1B36" w:rsidRPr="007350BC">
          <w:rPr>
            <w:rFonts w:ascii="標楷體" w:hAnsi="標楷體"/>
            <w:noProof/>
            <w:webHidden/>
          </w:rPr>
          <w:instrText xml:space="preserve"> PAGEREF _Toc16004489 \h </w:instrText>
        </w:r>
        <w:r w:rsidR="008A1B36" w:rsidRPr="007350BC">
          <w:rPr>
            <w:rFonts w:ascii="標楷體" w:hAnsi="標楷體"/>
            <w:noProof/>
            <w:webHidden/>
          </w:rPr>
        </w:r>
        <w:r w:rsidR="008A1B36" w:rsidRPr="007350BC">
          <w:rPr>
            <w:rFonts w:ascii="標楷體" w:hAnsi="標楷體"/>
            <w:noProof/>
            <w:webHidden/>
          </w:rPr>
          <w:fldChar w:fldCharType="separate"/>
        </w:r>
        <w:r w:rsidR="00225AC1">
          <w:rPr>
            <w:rFonts w:ascii="標楷體" w:hAnsi="標楷體"/>
            <w:noProof/>
            <w:webHidden/>
          </w:rPr>
          <w:t>1</w:t>
        </w:r>
        <w:r w:rsidR="008A1B36" w:rsidRPr="007350BC">
          <w:rPr>
            <w:rFonts w:ascii="標楷體"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490" w:history="1">
        <w:r w:rsidR="008A1B36" w:rsidRPr="007350BC">
          <w:rPr>
            <w:rStyle w:val="afb"/>
            <w:rFonts w:hAnsi="標楷體" w:hint="eastAsia"/>
            <w:noProof/>
            <w:color w:val="auto"/>
          </w:rPr>
          <w:t>一、本會職掌</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_Toc16004490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w:t>
        </w:r>
        <w:r w:rsidR="008A1B36" w:rsidRPr="007350BC">
          <w:rPr>
            <w:rFonts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491" w:history="1">
        <w:r w:rsidR="008A1B36" w:rsidRPr="007350BC">
          <w:rPr>
            <w:rStyle w:val="afb"/>
            <w:rFonts w:hAnsi="標楷體" w:hint="eastAsia"/>
            <w:noProof/>
            <w:color w:val="auto"/>
          </w:rPr>
          <w:t>二、本會期召集委員及委員名單</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_Toc16004491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w:t>
        </w:r>
        <w:r w:rsidR="008A1B36" w:rsidRPr="007350BC">
          <w:rPr>
            <w:rFonts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492" w:history="1">
        <w:r w:rsidR="008A1B36" w:rsidRPr="007350BC">
          <w:rPr>
            <w:rStyle w:val="afb"/>
            <w:rFonts w:hAnsi="標楷體" w:hint="eastAsia"/>
            <w:noProof/>
            <w:color w:val="auto"/>
          </w:rPr>
          <w:t>三、會務及會議概況</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_Toc16004492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w:t>
        </w:r>
        <w:r w:rsidR="008A1B36" w:rsidRPr="007350BC">
          <w:rPr>
            <w:rFonts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493" w:history="1">
        <w:r w:rsidR="008A1B36" w:rsidRPr="007350BC">
          <w:rPr>
            <w:rStyle w:val="afb"/>
            <w:rFonts w:hAnsi="標楷體" w:hint="eastAsia"/>
            <w:noProof/>
            <w:color w:val="auto"/>
          </w:rPr>
          <w:t>四、考察事項</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_Toc16004493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22</w:t>
        </w:r>
        <w:r w:rsidR="008A1B36" w:rsidRPr="007350BC">
          <w:rPr>
            <w:rFonts w:hAnsi="標楷體"/>
            <w:noProof/>
            <w:webHidden/>
          </w:rPr>
          <w:fldChar w:fldCharType="end"/>
        </w:r>
      </w:hyperlink>
    </w:p>
    <w:p w:rsidR="008A1B36" w:rsidRPr="007350BC" w:rsidRDefault="00D97DA3" w:rsidP="008A1B36">
      <w:pPr>
        <w:pStyle w:val="1b"/>
        <w:spacing w:line="440" w:lineRule="exact"/>
        <w:rPr>
          <w:rFonts w:ascii="標楷體" w:hAnsi="標楷體" w:cstheme="minorBidi"/>
          <w:b w:val="0"/>
          <w:bCs w:val="0"/>
          <w:caps w:val="0"/>
          <w:noProof/>
          <w:sz w:val="24"/>
          <w:szCs w:val="22"/>
        </w:rPr>
      </w:pPr>
      <w:hyperlink w:anchor="_Toc16004494" w:history="1">
        <w:r w:rsidR="008A1B36" w:rsidRPr="007350BC">
          <w:rPr>
            <w:rStyle w:val="afb"/>
            <w:rFonts w:ascii="標楷體" w:hAnsi="標楷體" w:hint="eastAsia"/>
            <w:noProof/>
            <w:color w:val="auto"/>
          </w:rPr>
          <w:t>貳、議案審查</w:t>
        </w:r>
        <w:r w:rsidR="008A1B36" w:rsidRPr="007350BC">
          <w:rPr>
            <w:rFonts w:ascii="標楷體" w:hAnsi="標楷體"/>
            <w:noProof/>
            <w:webHidden/>
          </w:rPr>
          <w:tab/>
        </w:r>
        <w:r w:rsidR="008A1B36" w:rsidRPr="007350BC">
          <w:rPr>
            <w:rFonts w:ascii="標楷體" w:hAnsi="標楷體"/>
            <w:noProof/>
            <w:webHidden/>
          </w:rPr>
          <w:fldChar w:fldCharType="begin"/>
        </w:r>
        <w:r w:rsidR="008A1B36" w:rsidRPr="007350BC">
          <w:rPr>
            <w:rFonts w:ascii="標楷體" w:hAnsi="標楷體"/>
            <w:noProof/>
            <w:webHidden/>
          </w:rPr>
          <w:instrText xml:space="preserve"> PAGEREF _Toc16004494 \h </w:instrText>
        </w:r>
        <w:r w:rsidR="008A1B36" w:rsidRPr="007350BC">
          <w:rPr>
            <w:rFonts w:ascii="標楷體" w:hAnsi="標楷體"/>
            <w:noProof/>
            <w:webHidden/>
          </w:rPr>
        </w:r>
        <w:r w:rsidR="008A1B36" w:rsidRPr="007350BC">
          <w:rPr>
            <w:rFonts w:ascii="標楷體" w:hAnsi="標楷體"/>
            <w:noProof/>
            <w:webHidden/>
          </w:rPr>
          <w:fldChar w:fldCharType="separate"/>
        </w:r>
        <w:r w:rsidR="00225AC1">
          <w:rPr>
            <w:rFonts w:ascii="標楷體" w:hAnsi="標楷體"/>
            <w:noProof/>
            <w:webHidden/>
          </w:rPr>
          <w:t>26</w:t>
        </w:r>
        <w:r w:rsidR="008A1B36" w:rsidRPr="007350BC">
          <w:rPr>
            <w:rFonts w:ascii="標楷體"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495" w:history="1">
        <w:r w:rsidR="008A1B36" w:rsidRPr="007350BC">
          <w:rPr>
            <w:rStyle w:val="afb"/>
            <w:rFonts w:hAnsi="標楷體" w:hint="eastAsia"/>
            <w:noProof/>
            <w:color w:val="auto"/>
          </w:rPr>
          <w:t>甲、待審議案（</w:t>
        </w:r>
        <w:r w:rsidR="008A1B36" w:rsidRPr="007350BC">
          <w:rPr>
            <w:rStyle w:val="afb"/>
            <w:rFonts w:hAnsi="標楷體"/>
            <w:noProof/>
            <w:color w:val="auto"/>
          </w:rPr>
          <w:t>1017</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_Toc16004495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26</w:t>
        </w:r>
        <w:r w:rsidR="008A1B36" w:rsidRPr="007350BC">
          <w:rPr>
            <w:rFonts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496" w:history="1">
        <w:r w:rsidR="008A1B36" w:rsidRPr="007350BC">
          <w:rPr>
            <w:rStyle w:val="afb"/>
            <w:rFonts w:hAnsi="標楷體" w:hint="eastAsia"/>
            <w:noProof/>
            <w:color w:val="auto"/>
          </w:rPr>
          <w:t>一、法律案（</w:t>
        </w:r>
        <w:r w:rsidR="008A1B36" w:rsidRPr="007350BC">
          <w:rPr>
            <w:rStyle w:val="afb"/>
            <w:rFonts w:hAnsi="標楷體"/>
            <w:noProof/>
            <w:color w:val="auto"/>
          </w:rPr>
          <w:t>659</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_Toc16004496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26</w:t>
        </w:r>
        <w:r w:rsidR="008A1B36" w:rsidRPr="007350BC">
          <w:rPr>
            <w:rFonts w:hAnsi="標楷體"/>
            <w:noProof/>
            <w:webHidden/>
          </w:rPr>
          <w:fldChar w:fldCharType="end"/>
        </w:r>
      </w:hyperlink>
    </w:p>
    <w:p w:rsidR="008A1B36" w:rsidRPr="007350BC" w:rsidRDefault="00D97DA3" w:rsidP="00137986">
      <w:pPr>
        <w:pStyle w:val="39"/>
        <w:rPr>
          <w:rFonts w:cstheme="minorBidi"/>
          <w:sz w:val="24"/>
          <w:szCs w:val="22"/>
        </w:rPr>
      </w:pPr>
      <w:hyperlink w:anchor="_Toc16004497" w:history="1">
        <w:r w:rsidR="008A1B36" w:rsidRPr="007350BC">
          <w:rPr>
            <w:rStyle w:val="afb"/>
            <w:rFonts w:hint="eastAsia"/>
            <w:color w:val="auto"/>
            <w14:scene3d>
              <w14:camera w14:prst="orthographicFront"/>
              <w14:lightRig w14:rig="threePt" w14:dir="t">
                <w14:rot w14:lat="0" w14:lon="0" w14:rev="0"/>
              </w14:lightRig>
            </w14:scene3d>
          </w:rPr>
          <w:t>（一）</w:t>
        </w:r>
        <w:r w:rsidR="008A1B36" w:rsidRPr="007350BC">
          <w:rPr>
            <w:rStyle w:val="afb"/>
            <w:rFonts w:hint="eastAsia"/>
            <w:color w:val="auto"/>
          </w:rPr>
          <w:t>衛生福利部（</w:t>
        </w:r>
        <w:r w:rsidR="008A1B36" w:rsidRPr="007350BC">
          <w:rPr>
            <w:rStyle w:val="afb"/>
            <w:color w:val="auto"/>
          </w:rPr>
          <w:t>307</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_Toc16004497 \h </w:instrText>
        </w:r>
        <w:r w:rsidR="008A1B36" w:rsidRPr="007350BC">
          <w:rPr>
            <w:webHidden/>
          </w:rPr>
        </w:r>
        <w:r w:rsidR="008A1B36" w:rsidRPr="007350BC">
          <w:rPr>
            <w:webHidden/>
          </w:rPr>
          <w:fldChar w:fldCharType="separate"/>
        </w:r>
        <w:r w:rsidR="00225AC1">
          <w:rPr>
            <w:webHidden/>
          </w:rPr>
          <w:t>26</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498" w:history="1">
        <w:r w:rsidR="008A1B36" w:rsidRPr="007350BC">
          <w:rPr>
            <w:rStyle w:val="afb"/>
            <w:rFonts w:hint="eastAsia"/>
            <w:color w:val="auto"/>
            <w14:scene3d>
              <w14:camera w14:prst="orthographicFront"/>
              <w14:lightRig w14:rig="threePt" w14:dir="t">
                <w14:rot w14:lat="0" w14:lon="0" w14:rev="0"/>
              </w14:lightRig>
            </w14:scene3d>
          </w:rPr>
          <w:t>（二）</w:t>
        </w:r>
        <w:r w:rsidR="008A1B36" w:rsidRPr="007350BC">
          <w:rPr>
            <w:rStyle w:val="afb"/>
            <w:rFonts w:hint="eastAsia"/>
            <w:color w:val="auto"/>
          </w:rPr>
          <w:t>勞動部（</w:t>
        </w:r>
        <w:r w:rsidR="008A1B36" w:rsidRPr="007350BC">
          <w:rPr>
            <w:rStyle w:val="afb"/>
            <w:color w:val="auto"/>
          </w:rPr>
          <w:t>277</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_Toc16004498 \h </w:instrText>
        </w:r>
        <w:r w:rsidR="008A1B36" w:rsidRPr="007350BC">
          <w:rPr>
            <w:webHidden/>
          </w:rPr>
        </w:r>
        <w:r w:rsidR="008A1B36" w:rsidRPr="007350BC">
          <w:rPr>
            <w:webHidden/>
          </w:rPr>
          <w:fldChar w:fldCharType="separate"/>
        </w:r>
        <w:r w:rsidR="00225AC1">
          <w:rPr>
            <w:webHidden/>
          </w:rPr>
          <w:t>56</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499" w:history="1">
        <w:r w:rsidR="008A1B36" w:rsidRPr="007350BC">
          <w:rPr>
            <w:rStyle w:val="afb"/>
            <w:rFonts w:hint="eastAsia"/>
            <w:color w:val="auto"/>
            <w14:scene3d>
              <w14:camera w14:prst="orthographicFront"/>
              <w14:lightRig w14:rig="threePt" w14:dir="t">
                <w14:rot w14:lat="0" w14:lon="0" w14:rev="0"/>
              </w14:lightRig>
            </w14:scene3d>
          </w:rPr>
          <w:t>（三）</w:t>
        </w:r>
        <w:r w:rsidR="008A1B36" w:rsidRPr="007350BC">
          <w:rPr>
            <w:rStyle w:val="afb"/>
            <w:rFonts w:hint="eastAsia"/>
            <w:color w:val="auto"/>
          </w:rPr>
          <w:t>行政院環境保護署（</w:t>
        </w:r>
        <w:r w:rsidR="008A1B36" w:rsidRPr="007350BC">
          <w:rPr>
            <w:rStyle w:val="afb"/>
            <w:color w:val="auto"/>
          </w:rPr>
          <w:t>71</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_Toc16004499 \h </w:instrText>
        </w:r>
        <w:r w:rsidR="008A1B36" w:rsidRPr="007350BC">
          <w:rPr>
            <w:webHidden/>
          </w:rPr>
        </w:r>
        <w:r w:rsidR="008A1B36" w:rsidRPr="007350BC">
          <w:rPr>
            <w:webHidden/>
          </w:rPr>
          <w:fldChar w:fldCharType="separate"/>
        </w:r>
        <w:r w:rsidR="00225AC1">
          <w:rPr>
            <w:webHidden/>
          </w:rPr>
          <w:t>82</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00" w:history="1">
        <w:r w:rsidR="008A1B36" w:rsidRPr="007350BC">
          <w:rPr>
            <w:rStyle w:val="afb"/>
            <w:rFonts w:hint="eastAsia"/>
            <w:color w:val="auto"/>
            <w14:scene3d>
              <w14:camera w14:prst="orthographicFront"/>
              <w14:lightRig w14:rig="threePt" w14:dir="t">
                <w14:rot w14:lat="0" w14:lon="0" w14:rev="0"/>
              </w14:lightRig>
            </w14:scene3d>
          </w:rPr>
          <w:t>（四）</w:t>
        </w:r>
        <w:r w:rsidR="008A1B36" w:rsidRPr="007350BC">
          <w:rPr>
            <w:rStyle w:val="afb"/>
            <w:rFonts w:hint="eastAsia"/>
            <w:color w:val="auto"/>
          </w:rPr>
          <w:t>行政院消費者保護處（</w:t>
        </w:r>
        <w:r w:rsidR="008A1B36" w:rsidRPr="007350BC">
          <w:rPr>
            <w:rStyle w:val="afb"/>
            <w:color w:val="auto"/>
          </w:rPr>
          <w:t>4</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_Toc16004500 \h </w:instrText>
        </w:r>
        <w:r w:rsidR="008A1B36" w:rsidRPr="007350BC">
          <w:rPr>
            <w:webHidden/>
          </w:rPr>
        </w:r>
        <w:r w:rsidR="008A1B36" w:rsidRPr="007350BC">
          <w:rPr>
            <w:webHidden/>
          </w:rPr>
          <w:fldChar w:fldCharType="separate"/>
        </w:r>
        <w:r w:rsidR="00225AC1">
          <w:rPr>
            <w:webHidden/>
          </w:rPr>
          <w:t>88</w:t>
        </w:r>
        <w:r w:rsidR="008A1B36" w:rsidRPr="007350BC">
          <w:rPr>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01" w:history="1">
        <w:r w:rsidR="008A1B36" w:rsidRPr="007350BC">
          <w:rPr>
            <w:rStyle w:val="afb"/>
            <w:rFonts w:hAnsi="標楷體" w:hint="eastAsia"/>
            <w:noProof/>
            <w:color w:val="auto"/>
          </w:rPr>
          <w:t>二、預決算案（</w:t>
        </w:r>
        <w:r w:rsidR="008A1B36" w:rsidRPr="007350BC">
          <w:rPr>
            <w:rStyle w:val="afb"/>
            <w:rFonts w:hAnsi="標楷體"/>
            <w:noProof/>
            <w:color w:val="auto"/>
          </w:rPr>
          <w:t>24</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_Toc16004501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89</w:t>
        </w:r>
        <w:r w:rsidR="008A1B36" w:rsidRPr="007350BC">
          <w:rPr>
            <w:rFonts w:hAnsi="標楷體"/>
            <w:noProof/>
            <w:webHidden/>
          </w:rPr>
          <w:fldChar w:fldCharType="end"/>
        </w:r>
      </w:hyperlink>
    </w:p>
    <w:p w:rsidR="008A1B36" w:rsidRPr="007350BC" w:rsidRDefault="00D97DA3" w:rsidP="00137986">
      <w:pPr>
        <w:pStyle w:val="39"/>
        <w:rPr>
          <w:rFonts w:cstheme="minorBidi"/>
          <w:sz w:val="24"/>
          <w:szCs w:val="22"/>
        </w:rPr>
      </w:pPr>
      <w:hyperlink w:anchor="_Toc16004502" w:history="1">
        <w:r w:rsidR="008A1B36" w:rsidRPr="007350BC">
          <w:rPr>
            <w:rStyle w:val="afb"/>
            <w:rFonts w:hint="eastAsia"/>
            <w:color w:val="auto"/>
            <w14:scene3d>
              <w14:camera w14:prst="orthographicFront"/>
              <w14:lightRig w14:rig="threePt" w14:dir="t">
                <w14:rot w14:lat="0" w14:lon="0" w14:rev="0"/>
              </w14:lightRig>
            </w14:scene3d>
          </w:rPr>
          <w:t>（一）</w:t>
        </w:r>
        <w:r w:rsidR="008A1B36" w:rsidRPr="007350BC">
          <w:rPr>
            <w:rStyle w:val="afb"/>
            <w:rFonts w:hint="eastAsia"/>
            <w:color w:val="auto"/>
          </w:rPr>
          <w:t>財團法人預決算案（</w:t>
        </w:r>
        <w:r w:rsidR="008A1B36" w:rsidRPr="007350BC">
          <w:rPr>
            <w:rStyle w:val="afb"/>
            <w:color w:val="auto"/>
          </w:rPr>
          <w:t>13</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_Toc16004502 \h </w:instrText>
        </w:r>
        <w:r w:rsidR="008A1B36" w:rsidRPr="007350BC">
          <w:rPr>
            <w:webHidden/>
          </w:rPr>
        </w:r>
        <w:r w:rsidR="008A1B36" w:rsidRPr="007350BC">
          <w:rPr>
            <w:webHidden/>
          </w:rPr>
          <w:fldChar w:fldCharType="separate"/>
        </w:r>
        <w:r w:rsidR="00225AC1">
          <w:rPr>
            <w:webHidden/>
          </w:rPr>
          <w:t>89</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03" w:history="1">
        <w:r w:rsidR="008A1B36" w:rsidRPr="007350BC">
          <w:rPr>
            <w:rStyle w:val="afb"/>
            <w:rFonts w:hint="eastAsia"/>
            <w:color w:val="auto"/>
            <w14:scene3d>
              <w14:camera w14:prst="orthographicFront"/>
              <w14:lightRig w14:rig="threePt" w14:dir="t">
                <w14:rot w14:lat="0" w14:lon="0" w14:rev="0"/>
              </w14:lightRig>
            </w14:scene3d>
          </w:rPr>
          <w:t>（二）</w:t>
        </w:r>
        <w:r w:rsidR="008A1B36" w:rsidRPr="007350BC">
          <w:rPr>
            <w:rStyle w:val="afb"/>
            <w:rFonts w:hint="eastAsia"/>
            <w:color w:val="auto"/>
          </w:rPr>
          <w:t>預算凍結案（</w:t>
        </w:r>
        <w:r w:rsidR="008A1B36" w:rsidRPr="007350BC">
          <w:rPr>
            <w:rStyle w:val="afb"/>
            <w:color w:val="auto"/>
          </w:rPr>
          <w:t>11</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_Toc16004503 \h </w:instrText>
        </w:r>
        <w:r w:rsidR="008A1B36" w:rsidRPr="007350BC">
          <w:rPr>
            <w:webHidden/>
          </w:rPr>
        </w:r>
        <w:r w:rsidR="008A1B36" w:rsidRPr="007350BC">
          <w:rPr>
            <w:webHidden/>
          </w:rPr>
          <w:fldChar w:fldCharType="separate"/>
        </w:r>
        <w:r w:rsidR="00225AC1">
          <w:rPr>
            <w:webHidden/>
          </w:rPr>
          <w:t>92</w:t>
        </w:r>
        <w:r w:rsidR="008A1B36" w:rsidRPr="007350BC">
          <w:rPr>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04" w:history="1">
        <w:r w:rsidR="008A1B36" w:rsidRPr="007350BC">
          <w:rPr>
            <w:rStyle w:val="afb"/>
            <w:rFonts w:hAnsi="標楷體" w:hint="eastAsia"/>
            <w:noProof/>
            <w:color w:val="auto"/>
          </w:rPr>
          <w:t>三、人民請願案（</w:t>
        </w:r>
        <w:r w:rsidR="008A1B36" w:rsidRPr="007350BC">
          <w:rPr>
            <w:rStyle w:val="afb"/>
            <w:rFonts w:hAnsi="標楷體"/>
            <w:noProof/>
            <w:color w:val="auto"/>
          </w:rPr>
          <w:t>95</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_Toc16004504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94</w:t>
        </w:r>
        <w:r w:rsidR="008A1B36" w:rsidRPr="007350BC">
          <w:rPr>
            <w:rFonts w:hAnsi="標楷體"/>
            <w:noProof/>
            <w:webHidden/>
          </w:rPr>
          <w:fldChar w:fldCharType="end"/>
        </w:r>
      </w:hyperlink>
    </w:p>
    <w:p w:rsidR="008A1B36" w:rsidRPr="007350BC" w:rsidRDefault="00D97DA3" w:rsidP="00137986">
      <w:pPr>
        <w:pStyle w:val="39"/>
        <w:rPr>
          <w:rFonts w:cstheme="minorBidi"/>
          <w:sz w:val="24"/>
          <w:szCs w:val="22"/>
        </w:rPr>
      </w:pPr>
      <w:hyperlink w:anchor="_Toc16004505" w:history="1">
        <w:r w:rsidR="008A1B36" w:rsidRPr="007350BC">
          <w:rPr>
            <w:rStyle w:val="afb"/>
            <w:rFonts w:hint="eastAsia"/>
            <w:color w:val="auto"/>
            <w14:scene3d>
              <w14:camera w14:prst="orthographicFront"/>
              <w14:lightRig w14:rig="threePt" w14:dir="t">
                <w14:rot w14:lat="0" w14:lon="0" w14:rev="0"/>
              </w14:lightRig>
            </w14:scene3d>
          </w:rPr>
          <w:t>（一）</w:t>
        </w:r>
        <w:r w:rsidR="008A1B36" w:rsidRPr="007350BC">
          <w:rPr>
            <w:rStyle w:val="afb"/>
            <w:rFonts w:hint="eastAsia"/>
            <w:color w:val="auto"/>
          </w:rPr>
          <w:t>衛生福利部（</w:t>
        </w:r>
        <w:r w:rsidR="008A1B36" w:rsidRPr="007350BC">
          <w:rPr>
            <w:rStyle w:val="afb"/>
            <w:color w:val="auto"/>
          </w:rPr>
          <w:t>42</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_Toc16004505 \h </w:instrText>
        </w:r>
        <w:r w:rsidR="008A1B36" w:rsidRPr="007350BC">
          <w:rPr>
            <w:webHidden/>
          </w:rPr>
        </w:r>
        <w:r w:rsidR="008A1B36" w:rsidRPr="007350BC">
          <w:rPr>
            <w:webHidden/>
          </w:rPr>
          <w:fldChar w:fldCharType="separate"/>
        </w:r>
        <w:r w:rsidR="00225AC1">
          <w:rPr>
            <w:webHidden/>
          </w:rPr>
          <w:t>94</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06" w:history="1">
        <w:r w:rsidR="008A1B36" w:rsidRPr="007350BC">
          <w:rPr>
            <w:rStyle w:val="afb"/>
            <w:rFonts w:hint="eastAsia"/>
            <w:color w:val="auto"/>
            <w14:scene3d>
              <w14:camera w14:prst="orthographicFront"/>
              <w14:lightRig w14:rig="threePt" w14:dir="t">
                <w14:rot w14:lat="0" w14:lon="0" w14:rev="0"/>
              </w14:lightRig>
            </w14:scene3d>
          </w:rPr>
          <w:t>（二）</w:t>
        </w:r>
        <w:r w:rsidR="008A1B36" w:rsidRPr="007350BC">
          <w:rPr>
            <w:rStyle w:val="afb"/>
            <w:rFonts w:hint="eastAsia"/>
            <w:color w:val="auto"/>
          </w:rPr>
          <w:t>勞動部（</w:t>
        </w:r>
        <w:r w:rsidR="008A1B36" w:rsidRPr="007350BC">
          <w:rPr>
            <w:rStyle w:val="afb"/>
            <w:color w:val="auto"/>
          </w:rPr>
          <w:t>39</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_Toc16004506 \h </w:instrText>
        </w:r>
        <w:r w:rsidR="008A1B36" w:rsidRPr="007350BC">
          <w:rPr>
            <w:webHidden/>
          </w:rPr>
        </w:r>
        <w:r w:rsidR="008A1B36" w:rsidRPr="007350BC">
          <w:rPr>
            <w:webHidden/>
          </w:rPr>
          <w:fldChar w:fldCharType="separate"/>
        </w:r>
        <w:r w:rsidR="00225AC1">
          <w:rPr>
            <w:webHidden/>
          </w:rPr>
          <w:t>97</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07" w:history="1">
        <w:r w:rsidR="008A1B36" w:rsidRPr="007350BC">
          <w:rPr>
            <w:rStyle w:val="afb"/>
            <w:rFonts w:hint="eastAsia"/>
            <w:color w:val="auto"/>
            <w14:scene3d>
              <w14:camera w14:prst="orthographicFront"/>
              <w14:lightRig w14:rig="threePt" w14:dir="t">
                <w14:rot w14:lat="0" w14:lon="0" w14:rev="0"/>
              </w14:lightRig>
            </w14:scene3d>
          </w:rPr>
          <w:t>（三）</w:t>
        </w:r>
        <w:r w:rsidR="008A1B36" w:rsidRPr="007350BC">
          <w:rPr>
            <w:rStyle w:val="afb"/>
            <w:rFonts w:hint="eastAsia"/>
            <w:color w:val="auto"/>
          </w:rPr>
          <w:t>行政院環境保護署（</w:t>
        </w:r>
        <w:r w:rsidR="008A1B36" w:rsidRPr="007350BC">
          <w:rPr>
            <w:rStyle w:val="afb"/>
            <w:color w:val="auto"/>
          </w:rPr>
          <w:t>9</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_Toc16004507 \h </w:instrText>
        </w:r>
        <w:r w:rsidR="008A1B36" w:rsidRPr="007350BC">
          <w:rPr>
            <w:webHidden/>
          </w:rPr>
        </w:r>
        <w:r w:rsidR="008A1B36" w:rsidRPr="007350BC">
          <w:rPr>
            <w:webHidden/>
          </w:rPr>
          <w:fldChar w:fldCharType="separate"/>
        </w:r>
        <w:r w:rsidR="00225AC1">
          <w:rPr>
            <w:webHidden/>
          </w:rPr>
          <w:t>100</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08" w:history="1">
        <w:r w:rsidR="008A1B36" w:rsidRPr="007350BC">
          <w:rPr>
            <w:rStyle w:val="afb"/>
            <w:rFonts w:hint="eastAsia"/>
            <w:color w:val="auto"/>
            <w14:scene3d>
              <w14:camera w14:prst="orthographicFront"/>
              <w14:lightRig w14:rig="threePt" w14:dir="t">
                <w14:rot w14:lat="0" w14:lon="0" w14:rev="0"/>
              </w14:lightRig>
            </w14:scene3d>
          </w:rPr>
          <w:t>（四）</w:t>
        </w:r>
        <w:r w:rsidR="008A1B36" w:rsidRPr="007350BC">
          <w:rPr>
            <w:rStyle w:val="afb"/>
            <w:rFonts w:hint="eastAsia"/>
            <w:color w:val="auto"/>
          </w:rPr>
          <w:t>行政院消費者保護處（</w:t>
        </w:r>
        <w:r w:rsidR="008A1B36" w:rsidRPr="007350BC">
          <w:rPr>
            <w:rStyle w:val="afb"/>
            <w:color w:val="auto"/>
          </w:rPr>
          <w:t>5</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_Toc16004508 \h </w:instrText>
        </w:r>
        <w:r w:rsidR="008A1B36" w:rsidRPr="007350BC">
          <w:rPr>
            <w:webHidden/>
          </w:rPr>
        </w:r>
        <w:r w:rsidR="008A1B36" w:rsidRPr="007350BC">
          <w:rPr>
            <w:webHidden/>
          </w:rPr>
          <w:fldChar w:fldCharType="separate"/>
        </w:r>
        <w:r w:rsidR="00225AC1">
          <w:rPr>
            <w:webHidden/>
          </w:rPr>
          <w:t>101</w:t>
        </w:r>
        <w:r w:rsidR="008A1B36" w:rsidRPr="007350BC">
          <w:rPr>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09" w:history="1">
        <w:r w:rsidR="008A1B36" w:rsidRPr="007350BC">
          <w:rPr>
            <w:rStyle w:val="afb"/>
            <w:rFonts w:hAnsi="標楷體" w:hint="eastAsia"/>
            <w:noProof/>
            <w:color w:val="auto"/>
          </w:rPr>
          <w:t>四、行政命令案（</w:t>
        </w:r>
        <w:r w:rsidR="008A1B36" w:rsidRPr="007350BC">
          <w:rPr>
            <w:rStyle w:val="afb"/>
            <w:rFonts w:hAnsi="標楷體"/>
            <w:noProof/>
            <w:color w:val="auto"/>
          </w:rPr>
          <w:t>130</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_Toc16004509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102</w:t>
        </w:r>
        <w:r w:rsidR="008A1B36" w:rsidRPr="007350BC">
          <w:rPr>
            <w:rFonts w:hAnsi="標楷體"/>
            <w:noProof/>
            <w:webHidden/>
          </w:rPr>
          <w:fldChar w:fldCharType="end"/>
        </w:r>
      </w:hyperlink>
    </w:p>
    <w:p w:rsidR="008A1B36" w:rsidRPr="007350BC" w:rsidRDefault="00D97DA3" w:rsidP="00137986">
      <w:pPr>
        <w:pStyle w:val="39"/>
        <w:rPr>
          <w:rFonts w:cstheme="minorBidi"/>
          <w:sz w:val="24"/>
          <w:szCs w:val="22"/>
        </w:rPr>
      </w:pPr>
      <w:hyperlink w:anchor="_Toc16004510" w:history="1">
        <w:r w:rsidR="008A1B36" w:rsidRPr="007350BC">
          <w:rPr>
            <w:rStyle w:val="afb"/>
            <w:rFonts w:hint="eastAsia"/>
            <w:color w:val="auto"/>
            <w14:scene3d>
              <w14:camera w14:prst="orthographicFront"/>
              <w14:lightRig w14:rig="threePt" w14:dir="t">
                <w14:rot w14:lat="0" w14:lon="0" w14:rev="0"/>
              </w14:lightRig>
            </w14:scene3d>
          </w:rPr>
          <w:t>（一）</w:t>
        </w:r>
        <w:r w:rsidR="008A1B36" w:rsidRPr="007350BC">
          <w:rPr>
            <w:rStyle w:val="afb"/>
            <w:rFonts w:hint="eastAsia"/>
            <w:color w:val="auto"/>
          </w:rPr>
          <w:t>行政院（</w:t>
        </w:r>
        <w:r w:rsidR="008A1B36" w:rsidRPr="007350BC">
          <w:rPr>
            <w:rStyle w:val="afb"/>
            <w:color w:val="auto"/>
          </w:rPr>
          <w:t>1</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_Toc16004510 \h </w:instrText>
        </w:r>
        <w:r w:rsidR="008A1B36" w:rsidRPr="007350BC">
          <w:rPr>
            <w:webHidden/>
          </w:rPr>
        </w:r>
        <w:r w:rsidR="008A1B36" w:rsidRPr="007350BC">
          <w:rPr>
            <w:webHidden/>
          </w:rPr>
          <w:fldChar w:fldCharType="separate"/>
        </w:r>
        <w:r w:rsidR="00225AC1">
          <w:rPr>
            <w:webHidden/>
          </w:rPr>
          <w:t>102</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11" w:history="1">
        <w:r w:rsidR="008A1B36" w:rsidRPr="007350BC">
          <w:rPr>
            <w:rStyle w:val="afb"/>
            <w:rFonts w:hint="eastAsia"/>
            <w:color w:val="auto"/>
            <w14:scene3d>
              <w14:camera w14:prst="orthographicFront"/>
              <w14:lightRig w14:rig="threePt" w14:dir="t">
                <w14:rot w14:lat="0" w14:lon="0" w14:rev="0"/>
              </w14:lightRig>
            </w14:scene3d>
          </w:rPr>
          <w:t>（二）</w:t>
        </w:r>
        <w:r w:rsidR="008A1B36" w:rsidRPr="007350BC">
          <w:rPr>
            <w:rStyle w:val="afb"/>
            <w:rFonts w:hint="eastAsia"/>
            <w:color w:val="auto"/>
          </w:rPr>
          <w:t>衛生福利部</w:t>
        </w:r>
        <w:r w:rsidR="008A1B36" w:rsidRPr="007350BC">
          <w:rPr>
            <w:rStyle w:val="afb"/>
            <w:color w:val="auto"/>
          </w:rPr>
          <w:t>(75</w:t>
        </w:r>
        <w:r w:rsidR="008A1B36" w:rsidRPr="007350BC">
          <w:rPr>
            <w:rStyle w:val="afb"/>
            <w:rFonts w:hint="eastAsia"/>
            <w:color w:val="auto"/>
          </w:rPr>
          <w:t>案</w:t>
        </w:r>
        <w:r w:rsidR="008A1B36" w:rsidRPr="007350BC">
          <w:rPr>
            <w:rStyle w:val="afb"/>
            <w:color w:val="auto"/>
          </w:rPr>
          <w:t>)</w:t>
        </w:r>
        <w:r w:rsidR="008A1B36" w:rsidRPr="007350BC">
          <w:rPr>
            <w:webHidden/>
          </w:rPr>
          <w:tab/>
        </w:r>
        <w:r w:rsidR="008A1B36" w:rsidRPr="007350BC">
          <w:rPr>
            <w:webHidden/>
          </w:rPr>
          <w:fldChar w:fldCharType="begin"/>
        </w:r>
        <w:r w:rsidR="008A1B36" w:rsidRPr="007350BC">
          <w:rPr>
            <w:webHidden/>
          </w:rPr>
          <w:instrText xml:space="preserve"> PAGEREF _Toc16004511 \h </w:instrText>
        </w:r>
        <w:r w:rsidR="008A1B36" w:rsidRPr="007350BC">
          <w:rPr>
            <w:webHidden/>
          </w:rPr>
        </w:r>
        <w:r w:rsidR="008A1B36" w:rsidRPr="007350BC">
          <w:rPr>
            <w:webHidden/>
          </w:rPr>
          <w:fldChar w:fldCharType="separate"/>
        </w:r>
        <w:r w:rsidR="00225AC1">
          <w:rPr>
            <w:webHidden/>
          </w:rPr>
          <w:t>102</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12" w:history="1">
        <w:r w:rsidR="008A1B36" w:rsidRPr="007350BC">
          <w:rPr>
            <w:rStyle w:val="afb"/>
            <w:rFonts w:hint="eastAsia"/>
            <w:color w:val="auto"/>
            <w14:scene3d>
              <w14:camera w14:prst="orthographicFront"/>
              <w14:lightRig w14:rig="threePt" w14:dir="t">
                <w14:rot w14:lat="0" w14:lon="0" w14:rev="0"/>
              </w14:lightRig>
            </w14:scene3d>
          </w:rPr>
          <w:t>（三）</w:t>
        </w:r>
        <w:r w:rsidR="008A1B36" w:rsidRPr="007350BC">
          <w:rPr>
            <w:rStyle w:val="afb"/>
            <w:rFonts w:hint="eastAsia"/>
            <w:color w:val="auto"/>
          </w:rPr>
          <w:t>勞動部（</w:t>
        </w:r>
        <w:r w:rsidR="008A1B36" w:rsidRPr="007350BC">
          <w:rPr>
            <w:rStyle w:val="afb"/>
            <w:color w:val="auto"/>
          </w:rPr>
          <w:t>17</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_Toc16004512 \h </w:instrText>
        </w:r>
        <w:r w:rsidR="008A1B36" w:rsidRPr="007350BC">
          <w:rPr>
            <w:webHidden/>
          </w:rPr>
        </w:r>
        <w:r w:rsidR="008A1B36" w:rsidRPr="007350BC">
          <w:rPr>
            <w:webHidden/>
          </w:rPr>
          <w:fldChar w:fldCharType="separate"/>
        </w:r>
        <w:r w:rsidR="00225AC1">
          <w:rPr>
            <w:webHidden/>
          </w:rPr>
          <w:t>108</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13" w:history="1">
        <w:r w:rsidR="008A1B36" w:rsidRPr="007350BC">
          <w:rPr>
            <w:rStyle w:val="afb"/>
            <w:rFonts w:hint="eastAsia"/>
            <w:color w:val="auto"/>
            <w14:scene3d>
              <w14:camera w14:prst="orthographicFront"/>
              <w14:lightRig w14:rig="threePt" w14:dir="t">
                <w14:rot w14:lat="0" w14:lon="0" w14:rev="0"/>
              </w14:lightRig>
            </w14:scene3d>
          </w:rPr>
          <w:t>（四）</w:t>
        </w:r>
        <w:r w:rsidR="008A1B36" w:rsidRPr="007350BC">
          <w:rPr>
            <w:rStyle w:val="afb"/>
            <w:rFonts w:hint="eastAsia"/>
            <w:color w:val="auto"/>
          </w:rPr>
          <w:t>行政院環境保護署（</w:t>
        </w:r>
        <w:r w:rsidR="008A1B36" w:rsidRPr="007350BC">
          <w:rPr>
            <w:rStyle w:val="afb"/>
            <w:color w:val="auto"/>
          </w:rPr>
          <w:t>37</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_Toc16004513 \h </w:instrText>
        </w:r>
        <w:r w:rsidR="008A1B36" w:rsidRPr="007350BC">
          <w:rPr>
            <w:webHidden/>
          </w:rPr>
        </w:r>
        <w:r w:rsidR="008A1B36" w:rsidRPr="007350BC">
          <w:rPr>
            <w:webHidden/>
          </w:rPr>
          <w:fldChar w:fldCharType="separate"/>
        </w:r>
        <w:r w:rsidR="00225AC1">
          <w:rPr>
            <w:webHidden/>
          </w:rPr>
          <w:t>110</w:t>
        </w:r>
        <w:r w:rsidR="008A1B36" w:rsidRPr="007350BC">
          <w:rPr>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14" w:history="1">
        <w:r w:rsidR="008A1B36" w:rsidRPr="007350BC">
          <w:rPr>
            <w:rStyle w:val="afb"/>
            <w:rFonts w:hAnsi="標楷體" w:hint="eastAsia"/>
            <w:noProof/>
            <w:color w:val="auto"/>
          </w:rPr>
          <w:t>五、其他議案（</w:t>
        </w:r>
        <w:r w:rsidR="008A1B36" w:rsidRPr="007350BC">
          <w:rPr>
            <w:rStyle w:val="afb"/>
            <w:rFonts w:hAnsi="標楷體"/>
            <w:noProof/>
            <w:color w:val="auto"/>
          </w:rPr>
          <w:t>109</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_Toc16004514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113</w:t>
        </w:r>
        <w:r w:rsidR="008A1B36" w:rsidRPr="007350BC">
          <w:rPr>
            <w:rFonts w:hAnsi="標楷體"/>
            <w:noProof/>
            <w:webHidden/>
          </w:rPr>
          <w:fldChar w:fldCharType="end"/>
        </w:r>
      </w:hyperlink>
    </w:p>
    <w:p w:rsidR="008A1B36" w:rsidRPr="007350BC" w:rsidRDefault="00D97DA3" w:rsidP="00137986">
      <w:pPr>
        <w:pStyle w:val="39"/>
        <w:rPr>
          <w:rFonts w:cstheme="minorBidi"/>
          <w:sz w:val="24"/>
          <w:szCs w:val="22"/>
        </w:rPr>
      </w:pPr>
      <w:hyperlink w:anchor="_Toc16004515" w:history="1">
        <w:r w:rsidR="008A1B36" w:rsidRPr="007350BC">
          <w:rPr>
            <w:rStyle w:val="afb"/>
            <w:rFonts w:hint="eastAsia"/>
            <w:color w:val="auto"/>
            <w14:scene3d>
              <w14:camera w14:prst="orthographicFront"/>
              <w14:lightRig w14:rig="threePt" w14:dir="t">
                <w14:rot w14:lat="0" w14:lon="0" w14:rev="0"/>
              </w14:lightRig>
            </w14:scene3d>
          </w:rPr>
          <w:t>（一）</w:t>
        </w:r>
        <w:r w:rsidR="008A1B36" w:rsidRPr="007350BC">
          <w:rPr>
            <w:rStyle w:val="afb"/>
            <w:rFonts w:hint="eastAsia"/>
            <w:color w:val="auto"/>
          </w:rPr>
          <w:t>衛生福利部（</w:t>
        </w:r>
        <w:r w:rsidR="008A1B36" w:rsidRPr="007350BC">
          <w:rPr>
            <w:rStyle w:val="afb"/>
            <w:color w:val="auto"/>
          </w:rPr>
          <w:t>68</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_Toc16004515 \h </w:instrText>
        </w:r>
        <w:r w:rsidR="008A1B36" w:rsidRPr="007350BC">
          <w:rPr>
            <w:webHidden/>
          </w:rPr>
        </w:r>
        <w:r w:rsidR="008A1B36" w:rsidRPr="007350BC">
          <w:rPr>
            <w:webHidden/>
          </w:rPr>
          <w:fldChar w:fldCharType="separate"/>
        </w:r>
        <w:r w:rsidR="00225AC1">
          <w:rPr>
            <w:webHidden/>
          </w:rPr>
          <w:t>113</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16" w:history="1">
        <w:r w:rsidR="008A1B36" w:rsidRPr="007350BC">
          <w:rPr>
            <w:rStyle w:val="afb"/>
            <w:rFonts w:hint="eastAsia"/>
            <w:color w:val="auto"/>
            <w14:scene3d>
              <w14:camera w14:prst="orthographicFront"/>
              <w14:lightRig w14:rig="threePt" w14:dir="t">
                <w14:rot w14:lat="0" w14:lon="0" w14:rev="0"/>
              </w14:lightRig>
            </w14:scene3d>
          </w:rPr>
          <w:t>（二）</w:t>
        </w:r>
        <w:r w:rsidR="008A1B36" w:rsidRPr="007350BC">
          <w:rPr>
            <w:rStyle w:val="afb"/>
            <w:rFonts w:hint="eastAsia"/>
            <w:color w:val="auto"/>
          </w:rPr>
          <w:t>勞動部（</w:t>
        </w:r>
        <w:r w:rsidR="008A1B36" w:rsidRPr="007350BC">
          <w:rPr>
            <w:rStyle w:val="afb"/>
            <w:color w:val="auto"/>
          </w:rPr>
          <w:t>17</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_Toc16004516 \h </w:instrText>
        </w:r>
        <w:r w:rsidR="008A1B36" w:rsidRPr="007350BC">
          <w:rPr>
            <w:webHidden/>
          </w:rPr>
        </w:r>
        <w:r w:rsidR="008A1B36" w:rsidRPr="007350BC">
          <w:rPr>
            <w:webHidden/>
          </w:rPr>
          <w:fldChar w:fldCharType="separate"/>
        </w:r>
        <w:r w:rsidR="00225AC1">
          <w:rPr>
            <w:webHidden/>
          </w:rPr>
          <w:t>121</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17" w:history="1">
        <w:r w:rsidR="008A1B36" w:rsidRPr="007350BC">
          <w:rPr>
            <w:rStyle w:val="afb"/>
            <w:rFonts w:hint="eastAsia"/>
            <w:color w:val="auto"/>
            <w14:scene3d>
              <w14:camera w14:prst="orthographicFront"/>
              <w14:lightRig w14:rig="threePt" w14:dir="t">
                <w14:rot w14:lat="0" w14:lon="0" w14:rev="0"/>
              </w14:lightRig>
            </w14:scene3d>
          </w:rPr>
          <w:t>（三）</w:t>
        </w:r>
        <w:r w:rsidR="008A1B36" w:rsidRPr="007350BC">
          <w:rPr>
            <w:rStyle w:val="afb"/>
            <w:rFonts w:hint="eastAsia"/>
            <w:color w:val="auto"/>
          </w:rPr>
          <w:t>行政院環境保護署（</w:t>
        </w:r>
        <w:r w:rsidR="008A1B36" w:rsidRPr="007350BC">
          <w:rPr>
            <w:rStyle w:val="afb"/>
            <w:color w:val="auto"/>
          </w:rPr>
          <w:t>23</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_Toc16004517 \h </w:instrText>
        </w:r>
        <w:r w:rsidR="008A1B36" w:rsidRPr="007350BC">
          <w:rPr>
            <w:webHidden/>
          </w:rPr>
        </w:r>
        <w:r w:rsidR="008A1B36" w:rsidRPr="007350BC">
          <w:rPr>
            <w:webHidden/>
          </w:rPr>
          <w:fldChar w:fldCharType="separate"/>
        </w:r>
        <w:r w:rsidR="00225AC1">
          <w:rPr>
            <w:webHidden/>
          </w:rPr>
          <w:t>123</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18" w:history="1">
        <w:r w:rsidR="008A1B36" w:rsidRPr="007350BC">
          <w:rPr>
            <w:rStyle w:val="afb"/>
            <w:rFonts w:hint="eastAsia"/>
            <w:color w:val="auto"/>
            <w14:scene3d>
              <w14:camera w14:prst="orthographicFront"/>
              <w14:lightRig w14:rig="threePt" w14:dir="t">
                <w14:rot w14:lat="0" w14:lon="0" w14:rev="0"/>
              </w14:lightRig>
            </w14:scene3d>
          </w:rPr>
          <w:t>（四）</w:t>
        </w:r>
        <w:r w:rsidR="008A1B36" w:rsidRPr="007350BC">
          <w:rPr>
            <w:rStyle w:val="afb"/>
            <w:rFonts w:hint="eastAsia"/>
            <w:color w:val="auto"/>
          </w:rPr>
          <w:t>其他（</w:t>
        </w:r>
        <w:r w:rsidR="008A1B36" w:rsidRPr="007350BC">
          <w:rPr>
            <w:rStyle w:val="afb"/>
            <w:color w:val="auto"/>
          </w:rPr>
          <w:t>1</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_Toc16004518 \h </w:instrText>
        </w:r>
        <w:r w:rsidR="008A1B36" w:rsidRPr="007350BC">
          <w:rPr>
            <w:webHidden/>
          </w:rPr>
        </w:r>
        <w:r w:rsidR="008A1B36" w:rsidRPr="007350BC">
          <w:rPr>
            <w:webHidden/>
          </w:rPr>
          <w:fldChar w:fldCharType="separate"/>
        </w:r>
        <w:r w:rsidR="00225AC1">
          <w:rPr>
            <w:webHidden/>
          </w:rPr>
          <w:t>125</w:t>
        </w:r>
        <w:r w:rsidR="008A1B36" w:rsidRPr="007350BC">
          <w:rPr>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19" w:history="1">
        <w:r w:rsidR="008A1B36" w:rsidRPr="007350BC">
          <w:rPr>
            <w:rStyle w:val="afb"/>
            <w:rFonts w:hAnsi="標楷體" w:hint="eastAsia"/>
            <w:noProof/>
            <w:color w:val="auto"/>
          </w:rPr>
          <w:t>乙、本會期本會審竣議案（</w:t>
        </w:r>
        <w:r w:rsidR="008A1B36" w:rsidRPr="007350BC">
          <w:rPr>
            <w:rStyle w:val="afb"/>
            <w:rFonts w:hAnsi="標楷體"/>
            <w:noProof/>
            <w:color w:val="auto"/>
          </w:rPr>
          <w:t>312</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_Toc16004519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125</w:t>
        </w:r>
        <w:r w:rsidR="008A1B36" w:rsidRPr="007350BC">
          <w:rPr>
            <w:rFonts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20" w:history="1">
        <w:r w:rsidR="008A1B36" w:rsidRPr="007350BC">
          <w:rPr>
            <w:rStyle w:val="afb"/>
            <w:rFonts w:hAnsi="標楷體" w:hint="eastAsia"/>
            <w:noProof/>
            <w:color w:val="auto"/>
          </w:rPr>
          <w:t>一、法律案（</w:t>
        </w:r>
        <w:r w:rsidR="008A1B36" w:rsidRPr="007350BC">
          <w:rPr>
            <w:rStyle w:val="afb"/>
            <w:rFonts w:hAnsi="標楷體"/>
            <w:noProof/>
            <w:color w:val="auto"/>
          </w:rPr>
          <w:t>102</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_Toc16004520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125</w:t>
        </w:r>
        <w:r w:rsidR="008A1B36" w:rsidRPr="007350BC">
          <w:rPr>
            <w:rFonts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21" w:history="1">
        <w:r w:rsidR="008A1B36" w:rsidRPr="007350BC">
          <w:rPr>
            <w:rStyle w:val="afb"/>
            <w:rFonts w:hAnsi="標楷體" w:hint="eastAsia"/>
            <w:noProof/>
            <w:color w:val="auto"/>
          </w:rPr>
          <w:t>二、預決算案（</w:t>
        </w:r>
        <w:r w:rsidR="008A1B36" w:rsidRPr="007350BC">
          <w:rPr>
            <w:rStyle w:val="afb"/>
            <w:rFonts w:hAnsi="標楷體"/>
            <w:noProof/>
            <w:color w:val="auto"/>
          </w:rPr>
          <w:t>129</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_Toc16004521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134</w:t>
        </w:r>
        <w:r w:rsidR="008A1B36" w:rsidRPr="007350BC">
          <w:rPr>
            <w:rFonts w:hAnsi="標楷體"/>
            <w:noProof/>
            <w:webHidden/>
          </w:rPr>
          <w:fldChar w:fldCharType="end"/>
        </w:r>
      </w:hyperlink>
    </w:p>
    <w:p w:rsidR="008A1B36" w:rsidRPr="007350BC" w:rsidRDefault="00D97DA3" w:rsidP="00137986">
      <w:pPr>
        <w:pStyle w:val="39"/>
        <w:rPr>
          <w:rFonts w:cstheme="minorBidi"/>
          <w:sz w:val="24"/>
          <w:szCs w:val="22"/>
        </w:rPr>
      </w:pPr>
      <w:hyperlink w:anchor="_Toc16004522" w:history="1">
        <w:r w:rsidR="008A1B36" w:rsidRPr="007350BC">
          <w:rPr>
            <w:rStyle w:val="afb"/>
            <w:rFonts w:hint="eastAsia"/>
            <w:color w:val="auto"/>
            <w14:scene3d>
              <w14:camera w14:prst="orthographicFront"/>
              <w14:lightRig w14:rig="threePt" w14:dir="t">
                <w14:rot w14:lat="0" w14:lon="0" w14:rev="0"/>
              </w14:lightRig>
            </w14:scene3d>
          </w:rPr>
          <w:t>（一）</w:t>
        </w:r>
        <w:r w:rsidR="008A1B36" w:rsidRPr="007350BC">
          <w:rPr>
            <w:rStyle w:val="afb"/>
            <w:rFonts w:hint="eastAsia"/>
            <w:color w:val="auto"/>
          </w:rPr>
          <w:t>中央政府總預算案（</w:t>
        </w:r>
        <w:r w:rsidR="008A1B36" w:rsidRPr="007350BC">
          <w:rPr>
            <w:rStyle w:val="afb"/>
            <w:color w:val="auto"/>
          </w:rPr>
          <w:t>1</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_Toc16004522 \h </w:instrText>
        </w:r>
        <w:r w:rsidR="008A1B36" w:rsidRPr="007350BC">
          <w:rPr>
            <w:webHidden/>
          </w:rPr>
        </w:r>
        <w:r w:rsidR="008A1B36" w:rsidRPr="007350BC">
          <w:rPr>
            <w:webHidden/>
          </w:rPr>
          <w:fldChar w:fldCharType="separate"/>
        </w:r>
        <w:r w:rsidR="00225AC1">
          <w:rPr>
            <w:webHidden/>
          </w:rPr>
          <w:t>134</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23" w:history="1">
        <w:r w:rsidR="008A1B36" w:rsidRPr="007350BC">
          <w:rPr>
            <w:rStyle w:val="afb"/>
            <w:rFonts w:hint="eastAsia"/>
            <w:color w:val="auto"/>
            <w14:scene3d>
              <w14:camera w14:prst="orthographicFront"/>
              <w14:lightRig w14:rig="threePt" w14:dir="t">
                <w14:rot w14:lat="0" w14:lon="0" w14:rev="0"/>
              </w14:lightRig>
            </w14:scene3d>
          </w:rPr>
          <w:t>（二）</w:t>
        </w:r>
        <w:r w:rsidR="008A1B36" w:rsidRPr="007350BC">
          <w:rPr>
            <w:rStyle w:val="afb"/>
            <w:rFonts w:hint="eastAsia"/>
            <w:color w:val="auto"/>
          </w:rPr>
          <w:t>預算凍結案（</w:t>
        </w:r>
        <w:r w:rsidR="008A1B36" w:rsidRPr="007350BC">
          <w:rPr>
            <w:rStyle w:val="afb"/>
            <w:color w:val="auto"/>
          </w:rPr>
          <w:t>128</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_Toc16004523 \h </w:instrText>
        </w:r>
        <w:r w:rsidR="008A1B36" w:rsidRPr="007350BC">
          <w:rPr>
            <w:webHidden/>
          </w:rPr>
        </w:r>
        <w:r w:rsidR="008A1B36" w:rsidRPr="007350BC">
          <w:rPr>
            <w:webHidden/>
          </w:rPr>
          <w:fldChar w:fldCharType="separate"/>
        </w:r>
        <w:r w:rsidR="00225AC1">
          <w:rPr>
            <w:webHidden/>
          </w:rPr>
          <w:t>135</w:t>
        </w:r>
        <w:r w:rsidR="008A1B36" w:rsidRPr="007350BC">
          <w:rPr>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24" w:history="1">
        <w:r w:rsidR="008A1B36" w:rsidRPr="007350BC">
          <w:rPr>
            <w:rStyle w:val="afb"/>
            <w:rFonts w:hAnsi="標楷體" w:hint="eastAsia"/>
            <w:noProof/>
            <w:color w:val="auto"/>
          </w:rPr>
          <w:t>三、行政命令案（</w:t>
        </w:r>
        <w:r w:rsidR="008A1B36" w:rsidRPr="007350BC">
          <w:rPr>
            <w:rStyle w:val="afb"/>
            <w:rFonts w:hAnsi="標楷體"/>
            <w:noProof/>
            <w:color w:val="auto"/>
          </w:rPr>
          <w:t>65</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_Toc16004524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149</w:t>
        </w:r>
        <w:r w:rsidR="008A1B36" w:rsidRPr="007350BC">
          <w:rPr>
            <w:rFonts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25" w:history="1">
        <w:r w:rsidR="008A1B36" w:rsidRPr="007350BC">
          <w:rPr>
            <w:rStyle w:val="afb"/>
            <w:rFonts w:hAnsi="標楷體" w:hint="eastAsia"/>
            <w:noProof/>
            <w:color w:val="auto"/>
          </w:rPr>
          <w:t>四、其他議案（</w:t>
        </w:r>
        <w:r w:rsidR="008A1B36" w:rsidRPr="007350BC">
          <w:rPr>
            <w:rStyle w:val="afb"/>
            <w:rFonts w:hAnsi="標楷體"/>
            <w:noProof/>
            <w:color w:val="auto"/>
          </w:rPr>
          <w:t>16</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_Toc16004525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156</w:t>
        </w:r>
        <w:r w:rsidR="008A1B36" w:rsidRPr="007350BC">
          <w:rPr>
            <w:rFonts w:hAnsi="標楷體"/>
            <w:noProof/>
            <w:webHidden/>
          </w:rPr>
          <w:fldChar w:fldCharType="end"/>
        </w:r>
      </w:hyperlink>
    </w:p>
    <w:p w:rsidR="008A1B36" w:rsidRPr="007350BC" w:rsidRDefault="00D97DA3" w:rsidP="008A1B36">
      <w:pPr>
        <w:pStyle w:val="1b"/>
        <w:spacing w:line="440" w:lineRule="exact"/>
        <w:rPr>
          <w:rFonts w:ascii="標楷體" w:hAnsi="標楷體" w:cstheme="minorBidi"/>
          <w:b w:val="0"/>
          <w:bCs w:val="0"/>
          <w:caps w:val="0"/>
          <w:noProof/>
          <w:sz w:val="24"/>
          <w:szCs w:val="22"/>
        </w:rPr>
      </w:pPr>
      <w:hyperlink w:anchor="_Toc16004526" w:history="1">
        <w:r w:rsidR="008A1B36" w:rsidRPr="007350BC">
          <w:rPr>
            <w:rStyle w:val="afb"/>
            <w:rFonts w:ascii="標楷體" w:hAnsi="標楷體" w:hint="eastAsia"/>
            <w:noProof/>
            <w:color w:val="auto"/>
          </w:rPr>
          <w:t>參、附錄</w:t>
        </w:r>
        <w:r w:rsidR="008A1B36" w:rsidRPr="007350BC">
          <w:rPr>
            <w:rFonts w:ascii="標楷體" w:hAnsi="標楷體"/>
            <w:noProof/>
            <w:webHidden/>
          </w:rPr>
          <w:tab/>
        </w:r>
        <w:r w:rsidR="008A1B36" w:rsidRPr="007350BC">
          <w:rPr>
            <w:rFonts w:ascii="標楷體" w:hAnsi="標楷體"/>
            <w:noProof/>
            <w:webHidden/>
          </w:rPr>
          <w:fldChar w:fldCharType="begin"/>
        </w:r>
        <w:r w:rsidR="008A1B36" w:rsidRPr="007350BC">
          <w:rPr>
            <w:rFonts w:ascii="標楷體" w:hAnsi="標楷體"/>
            <w:noProof/>
            <w:webHidden/>
          </w:rPr>
          <w:instrText xml:space="preserve"> PAGEREF _Toc16004526 \h </w:instrText>
        </w:r>
        <w:r w:rsidR="008A1B36" w:rsidRPr="007350BC">
          <w:rPr>
            <w:rFonts w:ascii="標楷體" w:hAnsi="標楷體"/>
            <w:noProof/>
            <w:webHidden/>
          </w:rPr>
        </w:r>
        <w:r w:rsidR="008A1B36" w:rsidRPr="007350BC">
          <w:rPr>
            <w:rFonts w:ascii="標楷體" w:hAnsi="標楷體"/>
            <w:noProof/>
            <w:webHidden/>
          </w:rPr>
          <w:fldChar w:fldCharType="separate"/>
        </w:r>
        <w:r w:rsidR="00225AC1">
          <w:rPr>
            <w:rFonts w:ascii="標楷體" w:hAnsi="標楷體"/>
            <w:noProof/>
            <w:webHidden/>
          </w:rPr>
          <w:t>159</w:t>
        </w:r>
        <w:r w:rsidR="008A1B36" w:rsidRPr="007350BC">
          <w:rPr>
            <w:rFonts w:ascii="標楷體"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27" w:history="1">
        <w:r w:rsidR="008A1B36" w:rsidRPr="007350BC">
          <w:rPr>
            <w:rStyle w:val="afb"/>
            <w:rFonts w:hAnsi="標楷體" w:hint="eastAsia"/>
            <w:noProof/>
            <w:color w:val="auto"/>
          </w:rPr>
          <w:t>一、本屆本會審竣提報院會待審之議案（含逕付二讀案）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_Toc16004527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159</w:t>
        </w:r>
        <w:r w:rsidR="008A1B36" w:rsidRPr="007350BC">
          <w:rPr>
            <w:rFonts w:hAnsi="標楷體"/>
            <w:noProof/>
            <w:webHidden/>
          </w:rPr>
          <w:fldChar w:fldCharType="end"/>
        </w:r>
      </w:hyperlink>
    </w:p>
    <w:p w:rsidR="008A1B36" w:rsidRPr="007350BC" w:rsidRDefault="00D97DA3" w:rsidP="00137986">
      <w:pPr>
        <w:pStyle w:val="39"/>
        <w:rPr>
          <w:rFonts w:cstheme="minorBidi"/>
          <w:sz w:val="24"/>
          <w:szCs w:val="22"/>
        </w:rPr>
      </w:pPr>
      <w:hyperlink w:anchor="_Toc16004528" w:history="1">
        <w:r w:rsidR="008A1B36" w:rsidRPr="007350BC">
          <w:rPr>
            <w:rStyle w:val="afb"/>
            <w:rFonts w:hint="eastAsia"/>
            <w:color w:val="auto"/>
            <w14:scene3d>
              <w14:camera w14:prst="orthographicFront"/>
              <w14:lightRig w14:rig="threePt" w14:dir="t">
                <w14:rot w14:lat="0" w14:lon="0" w14:rev="0"/>
              </w14:lightRig>
            </w14:scene3d>
          </w:rPr>
          <w:t>（一）</w:t>
        </w:r>
        <w:r w:rsidR="008A1B36" w:rsidRPr="007350BC">
          <w:rPr>
            <w:rStyle w:val="afb"/>
            <w:rFonts w:hint="eastAsia"/>
            <w:color w:val="auto"/>
          </w:rPr>
          <w:t>法律案（</w:t>
        </w:r>
        <w:r w:rsidR="008A1B36" w:rsidRPr="007350BC">
          <w:rPr>
            <w:rStyle w:val="afb"/>
            <w:color w:val="auto"/>
          </w:rPr>
          <w:t>77</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_Toc16004528 \h </w:instrText>
        </w:r>
        <w:r w:rsidR="008A1B36" w:rsidRPr="007350BC">
          <w:rPr>
            <w:webHidden/>
          </w:rPr>
        </w:r>
        <w:r w:rsidR="008A1B36" w:rsidRPr="007350BC">
          <w:rPr>
            <w:webHidden/>
          </w:rPr>
          <w:fldChar w:fldCharType="separate"/>
        </w:r>
        <w:r w:rsidR="00225AC1">
          <w:rPr>
            <w:webHidden/>
          </w:rPr>
          <w:t>159</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29" w:history="1">
        <w:r w:rsidR="008A1B36" w:rsidRPr="007350BC">
          <w:rPr>
            <w:rStyle w:val="afb"/>
            <w:rFonts w:hint="eastAsia"/>
            <w:color w:val="auto"/>
            <w14:scene3d>
              <w14:camera w14:prst="orthographicFront"/>
              <w14:lightRig w14:rig="threePt" w14:dir="t">
                <w14:rot w14:lat="0" w14:lon="0" w14:rev="0"/>
              </w14:lightRig>
            </w14:scene3d>
          </w:rPr>
          <w:t>（二）</w:t>
        </w:r>
        <w:r w:rsidR="008A1B36" w:rsidRPr="007350BC">
          <w:rPr>
            <w:rStyle w:val="afb"/>
            <w:rFonts w:hint="eastAsia"/>
            <w:color w:val="auto"/>
          </w:rPr>
          <w:t>其他議案（</w:t>
        </w:r>
        <w:r w:rsidR="008A1B36" w:rsidRPr="007350BC">
          <w:rPr>
            <w:rStyle w:val="afb"/>
            <w:color w:val="auto"/>
          </w:rPr>
          <w:t>6</w:t>
        </w:r>
        <w:r w:rsidR="008A1B36" w:rsidRPr="007350BC">
          <w:rPr>
            <w:rStyle w:val="afb"/>
            <w:rFonts w:hint="eastAsia"/>
            <w:color w:val="auto"/>
          </w:rPr>
          <w:t>案）</w:t>
        </w:r>
        <w:r w:rsidR="008A1B36" w:rsidRPr="007350BC">
          <w:rPr>
            <w:webHidden/>
          </w:rPr>
          <w:tab/>
        </w:r>
        <w:r w:rsidR="008A1B36" w:rsidRPr="007350BC">
          <w:rPr>
            <w:webHidden/>
          </w:rPr>
          <w:fldChar w:fldCharType="begin"/>
        </w:r>
        <w:r w:rsidR="008A1B36" w:rsidRPr="007350BC">
          <w:rPr>
            <w:webHidden/>
          </w:rPr>
          <w:instrText xml:space="preserve"> PAGEREF _Toc16004529 \h </w:instrText>
        </w:r>
        <w:r w:rsidR="008A1B36" w:rsidRPr="007350BC">
          <w:rPr>
            <w:webHidden/>
          </w:rPr>
        </w:r>
        <w:r w:rsidR="008A1B36" w:rsidRPr="007350BC">
          <w:rPr>
            <w:webHidden/>
          </w:rPr>
          <w:fldChar w:fldCharType="separate"/>
        </w:r>
        <w:r w:rsidR="00225AC1">
          <w:rPr>
            <w:webHidden/>
          </w:rPr>
          <w:t>168</w:t>
        </w:r>
        <w:r w:rsidR="008A1B36" w:rsidRPr="007350BC">
          <w:rPr>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30" w:history="1">
        <w:r w:rsidR="008A1B36" w:rsidRPr="007350BC">
          <w:rPr>
            <w:rStyle w:val="afb"/>
            <w:rFonts w:hAnsi="標楷體" w:hint="eastAsia"/>
            <w:noProof/>
            <w:color w:val="auto"/>
          </w:rPr>
          <w:t>二、本會期三讀通過本會主審或逕付二讀之法律案（</w:t>
        </w:r>
        <w:r w:rsidR="008A1B36" w:rsidRPr="007350BC">
          <w:rPr>
            <w:rStyle w:val="afb"/>
            <w:rFonts w:hAnsi="標楷體"/>
            <w:noProof/>
            <w:color w:val="auto"/>
          </w:rPr>
          <w:t>93</w:t>
        </w:r>
        <w:r w:rsidR="008A1B36" w:rsidRPr="007350BC">
          <w:rPr>
            <w:rStyle w:val="afb"/>
            <w:rFonts w:hAnsi="標楷體" w:hint="eastAsia"/>
            <w:noProof/>
            <w:color w:val="auto"/>
          </w:rPr>
          <w:t>案）</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_Toc16004530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172</w:t>
        </w:r>
        <w:r w:rsidR="008A1B36" w:rsidRPr="007350BC">
          <w:rPr>
            <w:rFonts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31" w:history="1">
        <w:r w:rsidR="008A1B36" w:rsidRPr="007350BC">
          <w:rPr>
            <w:rStyle w:val="afb"/>
            <w:rFonts w:hAnsi="標楷體" w:hint="eastAsia"/>
            <w:noProof/>
            <w:color w:val="auto"/>
          </w:rPr>
          <w:t>三、本會期召集委員會議議事錄（</w:t>
        </w:r>
        <w:r w:rsidR="008A1B36" w:rsidRPr="007350BC">
          <w:rPr>
            <w:rStyle w:val="afb"/>
            <w:rFonts w:hAnsi="標楷體"/>
            <w:noProof/>
            <w:color w:val="auto"/>
          </w:rPr>
          <w:t>1</w:t>
        </w:r>
        <w:r w:rsidR="008A1B36" w:rsidRPr="007350BC">
          <w:rPr>
            <w:rStyle w:val="afb"/>
            <w:rFonts w:hAnsi="標楷體" w:hint="eastAsia"/>
            <w:noProof/>
            <w:color w:val="auto"/>
          </w:rPr>
          <w:t>次）</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_Toc16004531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187</w:t>
        </w:r>
        <w:r w:rsidR="008A1B36" w:rsidRPr="007350BC">
          <w:rPr>
            <w:rFonts w:hAnsi="標楷體"/>
            <w:noProof/>
            <w:webHidden/>
          </w:rPr>
          <w:fldChar w:fldCharType="end"/>
        </w:r>
      </w:hyperlink>
    </w:p>
    <w:p w:rsidR="008A1B36" w:rsidRPr="007350BC" w:rsidRDefault="00D97DA3" w:rsidP="008A1B36">
      <w:pPr>
        <w:pStyle w:val="2f"/>
        <w:ind w:left="240"/>
        <w:rPr>
          <w:rFonts w:hAnsi="標楷體" w:cstheme="minorBidi"/>
          <w:smallCaps w:val="0"/>
          <w:noProof/>
          <w:sz w:val="24"/>
          <w:szCs w:val="22"/>
        </w:rPr>
      </w:pPr>
      <w:hyperlink w:anchor="_Toc16004532" w:history="1">
        <w:r w:rsidR="008A1B36" w:rsidRPr="007350BC">
          <w:rPr>
            <w:rStyle w:val="afb"/>
            <w:rFonts w:hAnsi="標楷體" w:hint="eastAsia"/>
            <w:noProof/>
            <w:color w:val="auto"/>
          </w:rPr>
          <w:t>四、本會期歷次全體委員會議議事錄（</w:t>
        </w:r>
        <w:r w:rsidR="008A1B36" w:rsidRPr="007350BC">
          <w:rPr>
            <w:rStyle w:val="afb"/>
            <w:rFonts w:hAnsi="標楷體"/>
            <w:noProof/>
            <w:color w:val="auto"/>
          </w:rPr>
          <w:t>23</w:t>
        </w:r>
        <w:r w:rsidR="008A1B36" w:rsidRPr="007350BC">
          <w:rPr>
            <w:rStyle w:val="afb"/>
            <w:rFonts w:hAnsi="標楷體" w:hint="eastAsia"/>
            <w:noProof/>
            <w:color w:val="auto"/>
          </w:rPr>
          <w:t>次）</w:t>
        </w:r>
        <w:r w:rsidR="008A1B36" w:rsidRPr="007350BC">
          <w:rPr>
            <w:rFonts w:hAnsi="標楷體"/>
            <w:noProof/>
            <w:webHidden/>
          </w:rPr>
          <w:tab/>
        </w:r>
        <w:r w:rsidR="008A1B36" w:rsidRPr="007350BC">
          <w:rPr>
            <w:rFonts w:hAnsi="標楷體"/>
            <w:noProof/>
            <w:webHidden/>
          </w:rPr>
          <w:fldChar w:fldCharType="begin"/>
        </w:r>
        <w:r w:rsidR="008A1B36" w:rsidRPr="007350BC">
          <w:rPr>
            <w:rFonts w:hAnsi="標楷體"/>
            <w:noProof/>
            <w:webHidden/>
          </w:rPr>
          <w:instrText xml:space="preserve"> PAGEREF _Toc16004532 \h </w:instrText>
        </w:r>
        <w:r w:rsidR="008A1B36" w:rsidRPr="007350BC">
          <w:rPr>
            <w:rFonts w:hAnsi="標楷體"/>
            <w:noProof/>
            <w:webHidden/>
          </w:rPr>
        </w:r>
        <w:r w:rsidR="008A1B36" w:rsidRPr="007350BC">
          <w:rPr>
            <w:rFonts w:hAnsi="標楷體"/>
            <w:noProof/>
            <w:webHidden/>
          </w:rPr>
          <w:fldChar w:fldCharType="separate"/>
        </w:r>
        <w:r w:rsidR="00225AC1">
          <w:rPr>
            <w:rFonts w:hAnsi="標楷體"/>
            <w:noProof/>
            <w:webHidden/>
          </w:rPr>
          <w:t>190</w:t>
        </w:r>
        <w:r w:rsidR="008A1B36" w:rsidRPr="007350BC">
          <w:rPr>
            <w:rFonts w:hAnsi="標楷體"/>
            <w:noProof/>
            <w:webHidden/>
          </w:rPr>
          <w:fldChar w:fldCharType="end"/>
        </w:r>
      </w:hyperlink>
    </w:p>
    <w:p w:rsidR="008A1B36" w:rsidRPr="007350BC" w:rsidRDefault="00D97DA3" w:rsidP="00137986">
      <w:pPr>
        <w:pStyle w:val="39"/>
        <w:rPr>
          <w:rFonts w:cstheme="minorBidi"/>
          <w:sz w:val="24"/>
          <w:szCs w:val="22"/>
        </w:rPr>
      </w:pPr>
      <w:hyperlink w:anchor="_Toc16004533" w:history="1">
        <w:r w:rsidR="008A1B36" w:rsidRPr="007350BC">
          <w:rPr>
            <w:rStyle w:val="afb"/>
            <w:rFonts w:hint="eastAsia"/>
            <w:color w:val="auto"/>
          </w:rPr>
          <w:t>第</w:t>
        </w:r>
        <w:r w:rsidR="008A1B36" w:rsidRPr="007350BC">
          <w:rPr>
            <w:rStyle w:val="afb"/>
            <w:color w:val="auto"/>
          </w:rPr>
          <w:t>1</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_Toc16004533 \h </w:instrText>
        </w:r>
        <w:r w:rsidR="008A1B36" w:rsidRPr="007350BC">
          <w:rPr>
            <w:webHidden/>
          </w:rPr>
        </w:r>
        <w:r w:rsidR="008A1B36" w:rsidRPr="007350BC">
          <w:rPr>
            <w:webHidden/>
          </w:rPr>
          <w:fldChar w:fldCharType="separate"/>
        </w:r>
        <w:r w:rsidR="00225AC1">
          <w:rPr>
            <w:webHidden/>
          </w:rPr>
          <w:t>190</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34" w:history="1">
        <w:r w:rsidR="008A1B36" w:rsidRPr="007350BC">
          <w:rPr>
            <w:rStyle w:val="afb"/>
            <w:rFonts w:hint="eastAsia"/>
            <w:color w:val="auto"/>
          </w:rPr>
          <w:t>第</w:t>
        </w:r>
        <w:r w:rsidR="008A1B36" w:rsidRPr="007350BC">
          <w:rPr>
            <w:rStyle w:val="afb"/>
            <w:color w:val="auto"/>
          </w:rPr>
          <w:t>2</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_Toc16004534 \h </w:instrText>
        </w:r>
        <w:r w:rsidR="008A1B36" w:rsidRPr="007350BC">
          <w:rPr>
            <w:webHidden/>
          </w:rPr>
        </w:r>
        <w:r w:rsidR="008A1B36" w:rsidRPr="007350BC">
          <w:rPr>
            <w:webHidden/>
          </w:rPr>
          <w:fldChar w:fldCharType="separate"/>
        </w:r>
        <w:r w:rsidR="00225AC1">
          <w:rPr>
            <w:webHidden/>
          </w:rPr>
          <w:t>191</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35" w:history="1">
        <w:r w:rsidR="008A1B36" w:rsidRPr="007350BC">
          <w:rPr>
            <w:rStyle w:val="afb"/>
            <w:rFonts w:hint="eastAsia"/>
            <w:color w:val="auto"/>
          </w:rPr>
          <w:t>第</w:t>
        </w:r>
        <w:r w:rsidR="008A1B36" w:rsidRPr="007350BC">
          <w:rPr>
            <w:rStyle w:val="afb"/>
            <w:color w:val="auto"/>
          </w:rPr>
          <w:t>3</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_Toc16004535 \h </w:instrText>
        </w:r>
        <w:r w:rsidR="008A1B36" w:rsidRPr="007350BC">
          <w:rPr>
            <w:webHidden/>
          </w:rPr>
        </w:r>
        <w:r w:rsidR="008A1B36" w:rsidRPr="007350BC">
          <w:rPr>
            <w:webHidden/>
          </w:rPr>
          <w:fldChar w:fldCharType="separate"/>
        </w:r>
        <w:r w:rsidR="00225AC1">
          <w:rPr>
            <w:webHidden/>
          </w:rPr>
          <w:t>194</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36" w:history="1">
        <w:r w:rsidR="008A1B36" w:rsidRPr="007350BC">
          <w:rPr>
            <w:rStyle w:val="afb"/>
            <w:rFonts w:hint="eastAsia"/>
            <w:color w:val="auto"/>
          </w:rPr>
          <w:t>第</w:t>
        </w:r>
        <w:r w:rsidR="008A1B36" w:rsidRPr="007350BC">
          <w:rPr>
            <w:rStyle w:val="afb"/>
            <w:color w:val="auto"/>
          </w:rPr>
          <w:t>4</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_Toc16004536 \h </w:instrText>
        </w:r>
        <w:r w:rsidR="008A1B36" w:rsidRPr="007350BC">
          <w:rPr>
            <w:webHidden/>
          </w:rPr>
        </w:r>
        <w:r w:rsidR="008A1B36" w:rsidRPr="007350BC">
          <w:rPr>
            <w:webHidden/>
          </w:rPr>
          <w:fldChar w:fldCharType="separate"/>
        </w:r>
        <w:r w:rsidR="00225AC1">
          <w:rPr>
            <w:webHidden/>
          </w:rPr>
          <w:t>196</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37" w:history="1">
        <w:r w:rsidR="008A1B36" w:rsidRPr="007350BC">
          <w:rPr>
            <w:rStyle w:val="afb"/>
            <w:rFonts w:hint="eastAsia"/>
            <w:color w:val="auto"/>
          </w:rPr>
          <w:t>第</w:t>
        </w:r>
        <w:r w:rsidR="008A1B36" w:rsidRPr="007350BC">
          <w:rPr>
            <w:rStyle w:val="afb"/>
            <w:color w:val="auto"/>
          </w:rPr>
          <w:t>5</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_Toc16004537 \h </w:instrText>
        </w:r>
        <w:r w:rsidR="008A1B36" w:rsidRPr="007350BC">
          <w:rPr>
            <w:webHidden/>
          </w:rPr>
        </w:r>
        <w:r w:rsidR="008A1B36" w:rsidRPr="007350BC">
          <w:rPr>
            <w:webHidden/>
          </w:rPr>
          <w:fldChar w:fldCharType="separate"/>
        </w:r>
        <w:r w:rsidR="00225AC1">
          <w:rPr>
            <w:webHidden/>
          </w:rPr>
          <w:t>203</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38" w:history="1">
        <w:r w:rsidR="008A1B36" w:rsidRPr="007350BC">
          <w:rPr>
            <w:rStyle w:val="afb"/>
            <w:rFonts w:hint="eastAsia"/>
            <w:color w:val="auto"/>
          </w:rPr>
          <w:t>第</w:t>
        </w:r>
        <w:r w:rsidR="008A1B36" w:rsidRPr="007350BC">
          <w:rPr>
            <w:rStyle w:val="afb"/>
            <w:color w:val="auto"/>
          </w:rPr>
          <w:t>6</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_Toc16004538 \h </w:instrText>
        </w:r>
        <w:r w:rsidR="008A1B36" w:rsidRPr="007350BC">
          <w:rPr>
            <w:webHidden/>
          </w:rPr>
        </w:r>
        <w:r w:rsidR="008A1B36" w:rsidRPr="007350BC">
          <w:rPr>
            <w:webHidden/>
          </w:rPr>
          <w:fldChar w:fldCharType="separate"/>
        </w:r>
        <w:r w:rsidR="00225AC1">
          <w:rPr>
            <w:webHidden/>
          </w:rPr>
          <w:t>205</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39" w:history="1">
        <w:r w:rsidR="008A1B36" w:rsidRPr="007350BC">
          <w:rPr>
            <w:rStyle w:val="afb"/>
            <w:rFonts w:hint="eastAsia"/>
            <w:color w:val="auto"/>
          </w:rPr>
          <w:t>第</w:t>
        </w:r>
        <w:r w:rsidR="008A1B36" w:rsidRPr="007350BC">
          <w:rPr>
            <w:rStyle w:val="afb"/>
            <w:color w:val="auto"/>
          </w:rPr>
          <w:t>7</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_Toc16004539 \h </w:instrText>
        </w:r>
        <w:r w:rsidR="008A1B36" w:rsidRPr="007350BC">
          <w:rPr>
            <w:webHidden/>
          </w:rPr>
        </w:r>
        <w:r w:rsidR="008A1B36" w:rsidRPr="007350BC">
          <w:rPr>
            <w:webHidden/>
          </w:rPr>
          <w:fldChar w:fldCharType="separate"/>
        </w:r>
        <w:r w:rsidR="00225AC1">
          <w:rPr>
            <w:webHidden/>
          </w:rPr>
          <w:t>209</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0" w:history="1">
        <w:r w:rsidR="008A1B36" w:rsidRPr="007350BC">
          <w:rPr>
            <w:rStyle w:val="afb"/>
            <w:rFonts w:hint="eastAsia"/>
            <w:color w:val="auto"/>
          </w:rPr>
          <w:t>第</w:t>
        </w:r>
        <w:r w:rsidR="008A1B36" w:rsidRPr="007350BC">
          <w:rPr>
            <w:rStyle w:val="afb"/>
            <w:color w:val="auto"/>
          </w:rPr>
          <w:t>8</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_Toc16004540 \h </w:instrText>
        </w:r>
        <w:r w:rsidR="008A1B36" w:rsidRPr="007350BC">
          <w:rPr>
            <w:webHidden/>
          </w:rPr>
        </w:r>
        <w:r w:rsidR="008A1B36" w:rsidRPr="007350BC">
          <w:rPr>
            <w:webHidden/>
          </w:rPr>
          <w:fldChar w:fldCharType="separate"/>
        </w:r>
        <w:r w:rsidR="00225AC1">
          <w:rPr>
            <w:webHidden/>
          </w:rPr>
          <w:t>223</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1" w:history="1">
        <w:r w:rsidR="008A1B36" w:rsidRPr="007350BC">
          <w:rPr>
            <w:rStyle w:val="afb"/>
            <w:rFonts w:hint="eastAsia"/>
            <w:color w:val="auto"/>
          </w:rPr>
          <w:t>第</w:t>
        </w:r>
        <w:r w:rsidR="008A1B36" w:rsidRPr="007350BC">
          <w:rPr>
            <w:rStyle w:val="afb"/>
            <w:color w:val="auto"/>
          </w:rPr>
          <w:t>9</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_Toc16004541 \h </w:instrText>
        </w:r>
        <w:r w:rsidR="008A1B36" w:rsidRPr="007350BC">
          <w:rPr>
            <w:webHidden/>
          </w:rPr>
        </w:r>
        <w:r w:rsidR="008A1B36" w:rsidRPr="007350BC">
          <w:rPr>
            <w:webHidden/>
          </w:rPr>
          <w:fldChar w:fldCharType="separate"/>
        </w:r>
        <w:r w:rsidR="00225AC1">
          <w:rPr>
            <w:webHidden/>
          </w:rPr>
          <w:t>226</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2" w:history="1">
        <w:r w:rsidR="008A1B36" w:rsidRPr="007350BC">
          <w:rPr>
            <w:rStyle w:val="afb"/>
            <w:rFonts w:hint="eastAsia"/>
            <w:color w:val="auto"/>
          </w:rPr>
          <w:t>第</w:t>
        </w:r>
        <w:r w:rsidR="008A1B36" w:rsidRPr="007350BC">
          <w:rPr>
            <w:rStyle w:val="afb"/>
            <w:color w:val="auto"/>
          </w:rPr>
          <w:t>10</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_Toc16004542 \h </w:instrText>
        </w:r>
        <w:r w:rsidR="008A1B36" w:rsidRPr="007350BC">
          <w:rPr>
            <w:webHidden/>
          </w:rPr>
        </w:r>
        <w:r w:rsidR="008A1B36" w:rsidRPr="007350BC">
          <w:rPr>
            <w:webHidden/>
          </w:rPr>
          <w:fldChar w:fldCharType="separate"/>
        </w:r>
        <w:r w:rsidR="00225AC1">
          <w:rPr>
            <w:webHidden/>
          </w:rPr>
          <w:t>255</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3" w:history="1">
        <w:r w:rsidR="008A1B36" w:rsidRPr="007350BC">
          <w:rPr>
            <w:rStyle w:val="afb"/>
            <w:rFonts w:hint="eastAsia"/>
            <w:color w:val="auto"/>
          </w:rPr>
          <w:t>第</w:t>
        </w:r>
        <w:r w:rsidR="008A1B36" w:rsidRPr="007350BC">
          <w:rPr>
            <w:rStyle w:val="afb"/>
            <w:color w:val="auto"/>
          </w:rPr>
          <w:t>11</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_Toc16004543 \h </w:instrText>
        </w:r>
        <w:r w:rsidR="008A1B36" w:rsidRPr="007350BC">
          <w:rPr>
            <w:webHidden/>
          </w:rPr>
        </w:r>
        <w:r w:rsidR="008A1B36" w:rsidRPr="007350BC">
          <w:rPr>
            <w:webHidden/>
          </w:rPr>
          <w:fldChar w:fldCharType="separate"/>
        </w:r>
        <w:r w:rsidR="00225AC1">
          <w:rPr>
            <w:webHidden/>
          </w:rPr>
          <w:t>257</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4" w:history="1">
        <w:r w:rsidR="008A1B36" w:rsidRPr="007350BC">
          <w:rPr>
            <w:rStyle w:val="afb"/>
            <w:rFonts w:hint="eastAsia"/>
            <w:color w:val="auto"/>
          </w:rPr>
          <w:t>第</w:t>
        </w:r>
        <w:r w:rsidR="008A1B36" w:rsidRPr="007350BC">
          <w:rPr>
            <w:rStyle w:val="afb"/>
            <w:color w:val="auto"/>
          </w:rPr>
          <w:t>12</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_Toc16004544 \h </w:instrText>
        </w:r>
        <w:r w:rsidR="008A1B36" w:rsidRPr="007350BC">
          <w:rPr>
            <w:webHidden/>
          </w:rPr>
        </w:r>
        <w:r w:rsidR="008A1B36" w:rsidRPr="007350BC">
          <w:rPr>
            <w:webHidden/>
          </w:rPr>
          <w:fldChar w:fldCharType="separate"/>
        </w:r>
        <w:r w:rsidR="00225AC1">
          <w:rPr>
            <w:webHidden/>
          </w:rPr>
          <w:t>259</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5" w:history="1">
        <w:r w:rsidR="008A1B36" w:rsidRPr="007350BC">
          <w:rPr>
            <w:rStyle w:val="afb"/>
            <w:rFonts w:hint="eastAsia"/>
            <w:color w:val="auto"/>
          </w:rPr>
          <w:t>第</w:t>
        </w:r>
        <w:r w:rsidR="008A1B36" w:rsidRPr="007350BC">
          <w:rPr>
            <w:rStyle w:val="afb"/>
            <w:color w:val="auto"/>
          </w:rPr>
          <w:t>13</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_Toc16004545 \h </w:instrText>
        </w:r>
        <w:r w:rsidR="008A1B36" w:rsidRPr="007350BC">
          <w:rPr>
            <w:webHidden/>
          </w:rPr>
        </w:r>
        <w:r w:rsidR="008A1B36" w:rsidRPr="007350BC">
          <w:rPr>
            <w:webHidden/>
          </w:rPr>
          <w:fldChar w:fldCharType="separate"/>
        </w:r>
        <w:r w:rsidR="00225AC1">
          <w:rPr>
            <w:webHidden/>
          </w:rPr>
          <w:t>268</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6" w:history="1">
        <w:r w:rsidR="008A1B36" w:rsidRPr="007350BC">
          <w:rPr>
            <w:rStyle w:val="afb"/>
            <w:rFonts w:hint="eastAsia"/>
            <w:color w:val="auto"/>
          </w:rPr>
          <w:t>第</w:t>
        </w:r>
        <w:r w:rsidR="008A1B36" w:rsidRPr="007350BC">
          <w:rPr>
            <w:rStyle w:val="afb"/>
            <w:color w:val="auto"/>
          </w:rPr>
          <w:t>14</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_Toc16004546 \h </w:instrText>
        </w:r>
        <w:r w:rsidR="008A1B36" w:rsidRPr="007350BC">
          <w:rPr>
            <w:webHidden/>
          </w:rPr>
        </w:r>
        <w:r w:rsidR="008A1B36" w:rsidRPr="007350BC">
          <w:rPr>
            <w:webHidden/>
          </w:rPr>
          <w:fldChar w:fldCharType="separate"/>
        </w:r>
        <w:r w:rsidR="00225AC1">
          <w:rPr>
            <w:webHidden/>
          </w:rPr>
          <w:t>273</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7" w:history="1">
        <w:r w:rsidR="008A1B36" w:rsidRPr="007350BC">
          <w:rPr>
            <w:rStyle w:val="afb"/>
            <w:rFonts w:hint="eastAsia"/>
            <w:color w:val="auto"/>
          </w:rPr>
          <w:t>第</w:t>
        </w:r>
        <w:r w:rsidR="008A1B36" w:rsidRPr="007350BC">
          <w:rPr>
            <w:rStyle w:val="afb"/>
            <w:color w:val="auto"/>
          </w:rPr>
          <w:t>15</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_Toc16004547 \h </w:instrText>
        </w:r>
        <w:r w:rsidR="008A1B36" w:rsidRPr="007350BC">
          <w:rPr>
            <w:webHidden/>
          </w:rPr>
        </w:r>
        <w:r w:rsidR="008A1B36" w:rsidRPr="007350BC">
          <w:rPr>
            <w:webHidden/>
          </w:rPr>
          <w:fldChar w:fldCharType="separate"/>
        </w:r>
        <w:r w:rsidR="00225AC1">
          <w:rPr>
            <w:webHidden/>
          </w:rPr>
          <w:t>277</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8" w:history="1">
        <w:r w:rsidR="008A1B36" w:rsidRPr="007350BC">
          <w:rPr>
            <w:rStyle w:val="afb"/>
            <w:rFonts w:hint="eastAsia"/>
            <w:color w:val="auto"/>
          </w:rPr>
          <w:t>第</w:t>
        </w:r>
        <w:r w:rsidR="008A1B36" w:rsidRPr="007350BC">
          <w:rPr>
            <w:rStyle w:val="afb"/>
            <w:color w:val="auto"/>
          </w:rPr>
          <w:t>16</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_Toc16004548 \h </w:instrText>
        </w:r>
        <w:r w:rsidR="008A1B36" w:rsidRPr="007350BC">
          <w:rPr>
            <w:webHidden/>
          </w:rPr>
        </w:r>
        <w:r w:rsidR="008A1B36" w:rsidRPr="007350BC">
          <w:rPr>
            <w:webHidden/>
          </w:rPr>
          <w:fldChar w:fldCharType="separate"/>
        </w:r>
        <w:r w:rsidR="00225AC1">
          <w:rPr>
            <w:webHidden/>
          </w:rPr>
          <w:t>288</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49" w:history="1">
        <w:r w:rsidR="008A1B36" w:rsidRPr="007350BC">
          <w:rPr>
            <w:rStyle w:val="afb"/>
            <w:rFonts w:hint="eastAsia"/>
            <w:color w:val="auto"/>
          </w:rPr>
          <w:t>第</w:t>
        </w:r>
        <w:r w:rsidR="008A1B36" w:rsidRPr="007350BC">
          <w:rPr>
            <w:rStyle w:val="afb"/>
            <w:color w:val="auto"/>
          </w:rPr>
          <w:t>17</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_Toc16004549 \h </w:instrText>
        </w:r>
        <w:r w:rsidR="008A1B36" w:rsidRPr="007350BC">
          <w:rPr>
            <w:webHidden/>
          </w:rPr>
        </w:r>
        <w:r w:rsidR="008A1B36" w:rsidRPr="007350BC">
          <w:rPr>
            <w:webHidden/>
          </w:rPr>
          <w:fldChar w:fldCharType="separate"/>
        </w:r>
        <w:r w:rsidR="00225AC1">
          <w:rPr>
            <w:webHidden/>
          </w:rPr>
          <w:t>297</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50" w:history="1">
        <w:r w:rsidR="008A1B36" w:rsidRPr="007350BC">
          <w:rPr>
            <w:rStyle w:val="afb"/>
            <w:rFonts w:hint="eastAsia"/>
            <w:color w:val="auto"/>
          </w:rPr>
          <w:t>第</w:t>
        </w:r>
        <w:r w:rsidR="008A1B36" w:rsidRPr="007350BC">
          <w:rPr>
            <w:rStyle w:val="afb"/>
            <w:color w:val="auto"/>
          </w:rPr>
          <w:t>18</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_Toc16004550 \h </w:instrText>
        </w:r>
        <w:r w:rsidR="008A1B36" w:rsidRPr="007350BC">
          <w:rPr>
            <w:webHidden/>
          </w:rPr>
        </w:r>
        <w:r w:rsidR="008A1B36" w:rsidRPr="007350BC">
          <w:rPr>
            <w:webHidden/>
          </w:rPr>
          <w:fldChar w:fldCharType="separate"/>
        </w:r>
        <w:r w:rsidR="00225AC1">
          <w:rPr>
            <w:webHidden/>
          </w:rPr>
          <w:t>300</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51" w:history="1">
        <w:r w:rsidR="008A1B36" w:rsidRPr="007350BC">
          <w:rPr>
            <w:rStyle w:val="afb"/>
            <w:rFonts w:hint="eastAsia"/>
            <w:color w:val="auto"/>
          </w:rPr>
          <w:t>第</w:t>
        </w:r>
        <w:r w:rsidR="008A1B36" w:rsidRPr="007350BC">
          <w:rPr>
            <w:rStyle w:val="afb"/>
            <w:color w:val="auto"/>
          </w:rPr>
          <w:t>19</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_Toc16004551 \h </w:instrText>
        </w:r>
        <w:r w:rsidR="008A1B36" w:rsidRPr="007350BC">
          <w:rPr>
            <w:webHidden/>
          </w:rPr>
        </w:r>
        <w:r w:rsidR="008A1B36" w:rsidRPr="007350BC">
          <w:rPr>
            <w:webHidden/>
          </w:rPr>
          <w:fldChar w:fldCharType="separate"/>
        </w:r>
        <w:r w:rsidR="00225AC1">
          <w:rPr>
            <w:webHidden/>
          </w:rPr>
          <w:t>305</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52" w:history="1">
        <w:r w:rsidR="008A1B36" w:rsidRPr="007350BC">
          <w:rPr>
            <w:rStyle w:val="afb"/>
            <w:rFonts w:hint="eastAsia"/>
            <w:color w:val="auto"/>
          </w:rPr>
          <w:t>第</w:t>
        </w:r>
        <w:r w:rsidR="008A1B36" w:rsidRPr="007350BC">
          <w:rPr>
            <w:rStyle w:val="afb"/>
            <w:color w:val="auto"/>
          </w:rPr>
          <w:t>20</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_Toc16004552 \h </w:instrText>
        </w:r>
        <w:r w:rsidR="008A1B36" w:rsidRPr="007350BC">
          <w:rPr>
            <w:webHidden/>
          </w:rPr>
        </w:r>
        <w:r w:rsidR="008A1B36" w:rsidRPr="007350BC">
          <w:rPr>
            <w:webHidden/>
          </w:rPr>
          <w:fldChar w:fldCharType="separate"/>
        </w:r>
        <w:r w:rsidR="00225AC1">
          <w:rPr>
            <w:webHidden/>
          </w:rPr>
          <w:t>319</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53" w:history="1">
        <w:r w:rsidR="008A1B36" w:rsidRPr="007350BC">
          <w:rPr>
            <w:rStyle w:val="afb"/>
            <w:rFonts w:hint="eastAsia"/>
            <w:color w:val="auto"/>
          </w:rPr>
          <w:t>第</w:t>
        </w:r>
        <w:r w:rsidR="008A1B36" w:rsidRPr="007350BC">
          <w:rPr>
            <w:rStyle w:val="afb"/>
            <w:color w:val="auto"/>
          </w:rPr>
          <w:t>21</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_Toc16004553 \h </w:instrText>
        </w:r>
        <w:r w:rsidR="008A1B36" w:rsidRPr="007350BC">
          <w:rPr>
            <w:webHidden/>
          </w:rPr>
        </w:r>
        <w:r w:rsidR="008A1B36" w:rsidRPr="007350BC">
          <w:rPr>
            <w:webHidden/>
          </w:rPr>
          <w:fldChar w:fldCharType="separate"/>
        </w:r>
        <w:r w:rsidR="00225AC1">
          <w:rPr>
            <w:webHidden/>
          </w:rPr>
          <w:t>323</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54" w:history="1">
        <w:r w:rsidR="008A1B36" w:rsidRPr="007350BC">
          <w:rPr>
            <w:rStyle w:val="afb"/>
            <w:rFonts w:hint="eastAsia"/>
            <w:color w:val="auto"/>
          </w:rPr>
          <w:t>第</w:t>
        </w:r>
        <w:r w:rsidR="008A1B36" w:rsidRPr="007350BC">
          <w:rPr>
            <w:rStyle w:val="afb"/>
            <w:color w:val="auto"/>
          </w:rPr>
          <w:t>22</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_Toc16004554 \h </w:instrText>
        </w:r>
        <w:r w:rsidR="008A1B36" w:rsidRPr="007350BC">
          <w:rPr>
            <w:webHidden/>
          </w:rPr>
        </w:r>
        <w:r w:rsidR="008A1B36" w:rsidRPr="007350BC">
          <w:rPr>
            <w:webHidden/>
          </w:rPr>
          <w:fldChar w:fldCharType="separate"/>
        </w:r>
        <w:r w:rsidR="00225AC1">
          <w:rPr>
            <w:webHidden/>
          </w:rPr>
          <w:t>327</w:t>
        </w:r>
        <w:r w:rsidR="008A1B36" w:rsidRPr="007350BC">
          <w:rPr>
            <w:webHidden/>
          </w:rPr>
          <w:fldChar w:fldCharType="end"/>
        </w:r>
      </w:hyperlink>
    </w:p>
    <w:p w:rsidR="008A1B36" w:rsidRPr="007350BC" w:rsidRDefault="00D97DA3" w:rsidP="00137986">
      <w:pPr>
        <w:pStyle w:val="39"/>
        <w:rPr>
          <w:rFonts w:cstheme="minorBidi"/>
          <w:sz w:val="24"/>
          <w:szCs w:val="22"/>
        </w:rPr>
      </w:pPr>
      <w:hyperlink w:anchor="_Toc16004555" w:history="1">
        <w:r w:rsidR="008A1B36" w:rsidRPr="007350BC">
          <w:rPr>
            <w:rStyle w:val="afb"/>
            <w:rFonts w:hint="eastAsia"/>
            <w:color w:val="auto"/>
          </w:rPr>
          <w:t>第</w:t>
        </w:r>
        <w:r w:rsidR="008A1B36" w:rsidRPr="007350BC">
          <w:rPr>
            <w:rStyle w:val="afb"/>
            <w:color w:val="auto"/>
          </w:rPr>
          <w:t>23</w:t>
        </w:r>
        <w:r w:rsidR="008A1B36" w:rsidRPr="007350BC">
          <w:rPr>
            <w:rStyle w:val="afb"/>
            <w:rFonts w:hint="eastAsia"/>
            <w:color w:val="auto"/>
          </w:rPr>
          <w:t>次全體委員會議議事錄</w:t>
        </w:r>
        <w:r w:rsidR="008A1B36" w:rsidRPr="007350BC">
          <w:rPr>
            <w:webHidden/>
          </w:rPr>
          <w:tab/>
        </w:r>
        <w:r w:rsidR="008A1B36" w:rsidRPr="007350BC">
          <w:rPr>
            <w:webHidden/>
          </w:rPr>
          <w:fldChar w:fldCharType="begin"/>
        </w:r>
        <w:r w:rsidR="008A1B36" w:rsidRPr="007350BC">
          <w:rPr>
            <w:webHidden/>
          </w:rPr>
          <w:instrText xml:space="preserve"> PAGEREF _Toc16004555 \h </w:instrText>
        </w:r>
        <w:r w:rsidR="008A1B36" w:rsidRPr="007350BC">
          <w:rPr>
            <w:webHidden/>
          </w:rPr>
        </w:r>
        <w:r w:rsidR="008A1B36" w:rsidRPr="007350BC">
          <w:rPr>
            <w:webHidden/>
          </w:rPr>
          <w:fldChar w:fldCharType="separate"/>
        </w:r>
        <w:r w:rsidR="00225AC1">
          <w:rPr>
            <w:webHidden/>
          </w:rPr>
          <w:t>340</w:t>
        </w:r>
        <w:r w:rsidR="008A1B36" w:rsidRPr="007350BC">
          <w:rPr>
            <w:webHidden/>
          </w:rPr>
          <w:fldChar w:fldCharType="end"/>
        </w:r>
      </w:hyperlink>
    </w:p>
    <w:p w:rsidR="00A94771" w:rsidRPr="007350BC" w:rsidRDefault="008A1B36" w:rsidP="008A1B36">
      <w:pPr>
        <w:spacing w:line="440" w:lineRule="exact"/>
        <w:rPr>
          <w:rFonts w:ascii="標楷體" w:eastAsia="標楷體" w:hAnsi="標楷體"/>
          <w:sz w:val="28"/>
          <w:szCs w:val="28"/>
        </w:rPr>
      </w:pPr>
      <w:r w:rsidRPr="007350BC">
        <w:rPr>
          <w:rFonts w:ascii="標楷體" w:eastAsia="標楷體" w:hAnsi="標楷體"/>
          <w:sz w:val="28"/>
          <w:szCs w:val="28"/>
        </w:rPr>
        <w:fldChar w:fldCharType="end"/>
      </w:r>
    </w:p>
    <w:p w:rsidR="0015451A" w:rsidRPr="007350BC" w:rsidRDefault="0015451A" w:rsidP="00A94771">
      <w:pPr>
        <w:rPr>
          <w:rFonts w:ascii="標楷體" w:eastAsia="標楷體" w:hAnsi="標楷體" w:cs="Times New Roman"/>
          <w:b/>
          <w:sz w:val="36"/>
          <w:szCs w:val="20"/>
        </w:rPr>
      </w:pPr>
    </w:p>
    <w:p w:rsidR="008A1B36" w:rsidRPr="007350BC" w:rsidRDefault="008A1B36" w:rsidP="00A94771">
      <w:pPr>
        <w:rPr>
          <w:rFonts w:ascii="標楷體" w:eastAsia="標楷體" w:hAnsi="標楷體" w:cs="Times New Roman"/>
          <w:b/>
          <w:sz w:val="36"/>
          <w:szCs w:val="20"/>
        </w:rPr>
        <w:sectPr w:rsidR="008A1B36" w:rsidRPr="007350BC" w:rsidSect="00A94771">
          <w:footerReference w:type="default" r:id="rId11"/>
          <w:pgSz w:w="11906" w:h="16838"/>
          <w:pgMar w:top="1134" w:right="851" w:bottom="1134" w:left="851" w:header="851" w:footer="992" w:gutter="567"/>
          <w:pgNumType w:fmt="upperRoman" w:start="1"/>
          <w:cols w:space="425"/>
          <w:docGrid w:type="lines" w:linePitch="360"/>
        </w:sectPr>
      </w:pPr>
    </w:p>
    <w:p w:rsidR="00071059" w:rsidRPr="007350BC" w:rsidRDefault="00071059" w:rsidP="00145015">
      <w:pPr>
        <w:pStyle w:val="1"/>
        <w:spacing w:line="500" w:lineRule="exact"/>
      </w:pPr>
      <w:bookmarkStart w:id="2" w:name="_Toc521662132"/>
      <w:bookmarkStart w:id="3" w:name="_Toc521663825"/>
      <w:bookmarkStart w:id="4" w:name="_Toc536536495"/>
      <w:bookmarkStart w:id="5" w:name="_Toc16004489"/>
      <w:bookmarkStart w:id="6" w:name="_Toc521662133"/>
      <w:bookmarkStart w:id="7" w:name="_Toc521663826"/>
      <w:bookmarkStart w:id="8" w:name="_Toc536536496"/>
      <w:bookmarkStart w:id="9" w:name="_Toc536536532"/>
      <w:r w:rsidRPr="007350BC">
        <w:rPr>
          <w:rFonts w:hint="eastAsia"/>
        </w:rPr>
        <w:lastRenderedPageBreak/>
        <w:t>會務概況</w:t>
      </w:r>
      <w:bookmarkEnd w:id="2"/>
      <w:bookmarkEnd w:id="3"/>
      <w:bookmarkEnd w:id="4"/>
      <w:bookmarkEnd w:id="5"/>
    </w:p>
    <w:p w:rsidR="00071059" w:rsidRPr="007350BC" w:rsidRDefault="00071059" w:rsidP="00577833">
      <w:pPr>
        <w:pStyle w:val="2"/>
      </w:pPr>
      <w:bookmarkStart w:id="10" w:name="_Toc16004490"/>
      <w:r w:rsidRPr="007350BC">
        <w:rPr>
          <w:rFonts w:hint="eastAsia"/>
        </w:rPr>
        <w:t>本會職掌</w:t>
      </w:r>
      <w:bookmarkEnd w:id="6"/>
      <w:bookmarkEnd w:id="7"/>
      <w:bookmarkEnd w:id="8"/>
      <w:bookmarkEnd w:id="10"/>
    </w:p>
    <w:p w:rsidR="00071059" w:rsidRPr="007350BC" w:rsidRDefault="00145015" w:rsidP="00145015">
      <w:pPr>
        <w:widowControl/>
        <w:overflowPunct w:val="0"/>
        <w:autoSpaceDE w:val="0"/>
        <w:autoSpaceDN w:val="0"/>
        <w:spacing w:line="500" w:lineRule="exact"/>
        <w:ind w:leftChars="350" w:left="18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w:t>
      </w:r>
      <w:r w:rsidR="00071059" w:rsidRPr="007350BC">
        <w:rPr>
          <w:rFonts w:ascii="標楷體" w:eastAsia="標楷體" w:hAnsi="標楷體" w:cs="Times New Roman" w:hint="eastAsia"/>
          <w:sz w:val="32"/>
          <w:szCs w:val="32"/>
        </w:rPr>
        <w:t>依據</w:t>
      </w:r>
      <w:r w:rsidR="00071059" w:rsidRPr="007350BC">
        <w:rPr>
          <w:rFonts w:ascii="標楷體" w:eastAsia="標楷體" w:hAnsi="標楷體" w:cs="Times New Roman"/>
          <w:sz w:val="32"/>
          <w:szCs w:val="32"/>
        </w:rPr>
        <w:t>立法院程序委員會組織規程第</w:t>
      </w:r>
      <w:r w:rsidR="00071059" w:rsidRPr="007350BC">
        <w:rPr>
          <w:rFonts w:ascii="標楷體" w:eastAsia="標楷體" w:hAnsi="標楷體" w:cs="Times New Roman" w:hint="eastAsia"/>
          <w:sz w:val="32"/>
          <w:szCs w:val="32"/>
        </w:rPr>
        <w:t>5</w:t>
      </w:r>
      <w:r w:rsidR="00071059" w:rsidRPr="007350BC">
        <w:rPr>
          <w:rFonts w:ascii="標楷體" w:eastAsia="標楷體" w:hAnsi="標楷體" w:cs="Times New Roman"/>
          <w:sz w:val="32"/>
          <w:szCs w:val="32"/>
        </w:rPr>
        <w:t>條第</w:t>
      </w:r>
      <w:r w:rsidR="00071059" w:rsidRPr="007350BC">
        <w:rPr>
          <w:rFonts w:ascii="標楷體" w:eastAsia="標楷體" w:hAnsi="標楷體" w:cs="Times New Roman" w:hint="eastAsia"/>
          <w:sz w:val="32"/>
          <w:szCs w:val="32"/>
        </w:rPr>
        <w:t>1</w:t>
      </w:r>
      <w:r w:rsidR="00071059" w:rsidRPr="007350BC">
        <w:rPr>
          <w:rFonts w:ascii="標楷體" w:eastAsia="標楷體" w:hAnsi="標楷體" w:cs="Times New Roman"/>
          <w:sz w:val="32"/>
          <w:szCs w:val="32"/>
        </w:rPr>
        <w:t>項第</w:t>
      </w:r>
      <w:r w:rsidR="00071059" w:rsidRPr="007350BC">
        <w:rPr>
          <w:rFonts w:ascii="標楷體" w:eastAsia="標楷體" w:hAnsi="標楷體" w:cs="Times New Roman" w:hint="eastAsia"/>
          <w:sz w:val="32"/>
          <w:szCs w:val="32"/>
        </w:rPr>
        <w:t>8</w:t>
      </w:r>
      <w:r w:rsidR="00071059" w:rsidRPr="007350BC">
        <w:rPr>
          <w:rFonts w:ascii="標楷體" w:eastAsia="標楷體" w:hAnsi="標楷體" w:cs="Times New Roman"/>
          <w:sz w:val="32"/>
          <w:szCs w:val="32"/>
        </w:rPr>
        <w:t>款規定：</w:t>
      </w:r>
      <w:r w:rsidR="00071059" w:rsidRPr="007350BC">
        <w:rPr>
          <w:rFonts w:ascii="標楷體" w:eastAsia="標楷體" w:hAnsi="標楷體" w:cs="Times New Roman" w:hint="eastAsia"/>
          <w:sz w:val="32"/>
          <w:szCs w:val="32"/>
        </w:rPr>
        <w:t>「</w:t>
      </w:r>
      <w:r w:rsidR="00071059" w:rsidRPr="007350BC">
        <w:rPr>
          <w:rFonts w:ascii="標楷體" w:eastAsia="標楷體" w:hAnsi="標楷體" w:cs="Times New Roman"/>
          <w:sz w:val="32"/>
          <w:szCs w:val="32"/>
        </w:rPr>
        <w:t>社會福利及衛生環境委員會：審查衛生、環境、社會福利、勞工、消費者保護政策及有關行政院衛生署、行政院環境保護署</w:t>
      </w:r>
      <w:r w:rsidR="00071059" w:rsidRPr="007350BC">
        <w:rPr>
          <w:rFonts w:ascii="標楷體" w:eastAsia="標楷體" w:hAnsi="標楷體" w:cs="Times New Roman" w:hint="eastAsia"/>
          <w:sz w:val="32"/>
          <w:szCs w:val="32"/>
        </w:rPr>
        <w:t>、</w:t>
      </w:r>
      <w:r w:rsidR="00071059" w:rsidRPr="007350BC">
        <w:rPr>
          <w:rFonts w:ascii="標楷體" w:eastAsia="標楷體" w:hAnsi="標楷體" w:cs="Times New Roman"/>
          <w:sz w:val="32"/>
          <w:szCs w:val="32"/>
        </w:rPr>
        <w:t>內政部社會司</w:t>
      </w:r>
      <w:r w:rsidR="00071059" w:rsidRPr="007350BC">
        <w:rPr>
          <w:rFonts w:ascii="標楷體" w:eastAsia="標楷體" w:hAnsi="標楷體" w:cs="Times New Roman" w:hint="eastAsia"/>
          <w:sz w:val="32"/>
          <w:szCs w:val="32"/>
        </w:rPr>
        <w:t>及</w:t>
      </w:r>
      <w:r w:rsidR="00071059" w:rsidRPr="007350BC">
        <w:rPr>
          <w:rFonts w:ascii="標楷體" w:eastAsia="標楷體" w:hAnsi="標楷體" w:cs="Times New Roman"/>
          <w:sz w:val="32"/>
          <w:szCs w:val="32"/>
        </w:rPr>
        <w:t>兒童局</w:t>
      </w:r>
      <w:r w:rsidR="00071059" w:rsidRPr="007350BC">
        <w:rPr>
          <w:rFonts w:ascii="標楷體" w:eastAsia="標楷體" w:hAnsi="標楷體" w:cs="Times New Roman" w:hint="eastAsia"/>
          <w:sz w:val="32"/>
          <w:szCs w:val="32"/>
        </w:rPr>
        <w:t>（行政院衛生署已於102年7月23日升格為衛生福利部，內政部社會司及兒童局同時改隸）</w:t>
      </w:r>
      <w:r w:rsidR="00071059" w:rsidRPr="007350BC">
        <w:rPr>
          <w:rFonts w:ascii="標楷體" w:eastAsia="標楷體" w:hAnsi="標楷體" w:cs="Times New Roman"/>
          <w:sz w:val="32"/>
          <w:szCs w:val="32"/>
        </w:rPr>
        <w:t>、行政院勞工委員會</w:t>
      </w:r>
      <w:r w:rsidR="00071059" w:rsidRPr="007350BC">
        <w:rPr>
          <w:rFonts w:ascii="標楷體" w:eastAsia="標楷體" w:hAnsi="標楷體" w:cs="Times New Roman" w:hint="eastAsia"/>
          <w:sz w:val="32"/>
          <w:szCs w:val="32"/>
        </w:rPr>
        <w:t>（已於103年2月17日升格為勞動部）</w:t>
      </w:r>
      <w:r w:rsidR="00071059" w:rsidRPr="007350BC">
        <w:rPr>
          <w:rFonts w:ascii="標楷體" w:eastAsia="標楷體" w:hAnsi="標楷體" w:cs="Times New Roman"/>
          <w:sz w:val="32"/>
          <w:szCs w:val="32"/>
        </w:rPr>
        <w:t>、行政院</w:t>
      </w:r>
      <w:r w:rsidR="00071059" w:rsidRPr="007350BC">
        <w:rPr>
          <w:rFonts w:ascii="標楷體" w:eastAsia="標楷體" w:hAnsi="標楷體" w:cs="Times New Roman" w:hint="eastAsia"/>
          <w:sz w:val="32"/>
          <w:szCs w:val="32"/>
        </w:rPr>
        <w:t>消費者保護</w:t>
      </w:r>
      <w:r w:rsidR="00071059" w:rsidRPr="007350BC">
        <w:rPr>
          <w:rFonts w:ascii="標楷體" w:eastAsia="標楷體" w:hAnsi="標楷體" w:cs="Times New Roman"/>
          <w:sz w:val="32"/>
          <w:szCs w:val="32"/>
        </w:rPr>
        <w:t>委員會</w:t>
      </w:r>
      <w:r w:rsidR="00071059" w:rsidRPr="007350BC">
        <w:rPr>
          <w:rFonts w:ascii="標楷體" w:eastAsia="標楷體" w:hAnsi="標楷體" w:cs="Times New Roman" w:hint="eastAsia"/>
          <w:sz w:val="32"/>
          <w:szCs w:val="32"/>
        </w:rPr>
        <w:t>（已於101年1月1日配合行政院組織改造，改制為行政院消費者保護處）</w:t>
      </w:r>
      <w:r w:rsidR="00071059" w:rsidRPr="007350BC">
        <w:rPr>
          <w:rFonts w:ascii="標楷體" w:eastAsia="標楷體" w:hAnsi="標楷體" w:cs="Times New Roman"/>
          <w:sz w:val="32"/>
          <w:szCs w:val="32"/>
        </w:rPr>
        <w:t>掌理事項之議案。</w:t>
      </w:r>
      <w:r w:rsidR="00071059" w:rsidRPr="007350BC">
        <w:rPr>
          <w:rFonts w:ascii="標楷體" w:eastAsia="標楷體" w:hAnsi="標楷體" w:cs="Times New Roman" w:hint="eastAsia"/>
          <w:sz w:val="32"/>
          <w:szCs w:val="32"/>
        </w:rPr>
        <w:t>」</w:t>
      </w:r>
    </w:p>
    <w:p w:rsidR="00071059" w:rsidRPr="007350BC" w:rsidRDefault="00145015" w:rsidP="00145015">
      <w:pPr>
        <w:widowControl/>
        <w:overflowPunct w:val="0"/>
        <w:autoSpaceDE w:val="0"/>
        <w:autoSpaceDN w:val="0"/>
        <w:spacing w:line="500" w:lineRule="exact"/>
        <w:ind w:leftChars="350" w:left="18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w:t>
      </w:r>
      <w:r w:rsidR="00071059" w:rsidRPr="007350BC">
        <w:rPr>
          <w:rFonts w:ascii="標楷體" w:eastAsia="標楷體" w:hAnsi="標楷體" w:cs="Times New Roman" w:hint="eastAsia"/>
          <w:sz w:val="32"/>
          <w:szCs w:val="32"/>
        </w:rPr>
        <w:t>依據中央政府總預算案審查程序第3條</w:t>
      </w:r>
      <w:r w:rsidR="00071059" w:rsidRPr="007350BC">
        <w:rPr>
          <w:rFonts w:ascii="標楷體" w:eastAsia="標楷體" w:hAnsi="標楷體" w:cs="Times New Roman"/>
          <w:sz w:val="32"/>
          <w:szCs w:val="32"/>
        </w:rPr>
        <w:t>第</w:t>
      </w:r>
      <w:r w:rsidR="00071059" w:rsidRPr="007350BC">
        <w:rPr>
          <w:rFonts w:ascii="標楷體" w:eastAsia="標楷體" w:hAnsi="標楷體" w:cs="Times New Roman" w:hint="eastAsia"/>
          <w:sz w:val="32"/>
          <w:szCs w:val="32"/>
        </w:rPr>
        <w:t>1</w:t>
      </w:r>
      <w:r w:rsidR="00071059" w:rsidRPr="007350BC">
        <w:rPr>
          <w:rFonts w:ascii="標楷體" w:eastAsia="標楷體" w:hAnsi="標楷體" w:cs="Times New Roman"/>
          <w:sz w:val="32"/>
          <w:szCs w:val="32"/>
        </w:rPr>
        <w:t>項</w:t>
      </w:r>
      <w:r w:rsidR="00071059" w:rsidRPr="007350BC">
        <w:rPr>
          <w:rFonts w:ascii="標楷體" w:eastAsia="標楷體" w:hAnsi="標楷體" w:cs="Times New Roman" w:hint="eastAsia"/>
          <w:sz w:val="32"/>
          <w:szCs w:val="32"/>
        </w:rPr>
        <w:t>第8款規定，本會負責審查</w:t>
      </w:r>
      <w:r w:rsidR="00071059" w:rsidRPr="007350BC">
        <w:rPr>
          <w:rFonts w:ascii="標楷體" w:eastAsia="標楷體" w:hAnsi="標楷體" w:cs="Times New Roman"/>
          <w:sz w:val="32"/>
          <w:szCs w:val="32"/>
        </w:rPr>
        <w:t>行政院衛生署</w:t>
      </w:r>
      <w:r w:rsidR="00071059" w:rsidRPr="007350BC">
        <w:rPr>
          <w:rFonts w:ascii="標楷體" w:eastAsia="標楷體" w:hAnsi="標楷體" w:cs="Times New Roman" w:hint="eastAsia"/>
          <w:sz w:val="32"/>
          <w:szCs w:val="32"/>
        </w:rPr>
        <w:t>、行政院環境保護署、內政部社會司及兒童局、行政院勞工委員會、行政院消費者保護委員會預算案，以及前述各機關之所屬機關、特種基金及其捐助之財團法人預算案。</w:t>
      </w:r>
    </w:p>
    <w:p w:rsidR="00071059" w:rsidRPr="007350BC" w:rsidRDefault="00071059" w:rsidP="00577833">
      <w:pPr>
        <w:pStyle w:val="2"/>
      </w:pPr>
      <w:bookmarkStart w:id="11" w:name="_Toc521662134"/>
      <w:bookmarkStart w:id="12" w:name="_Toc521663827"/>
      <w:bookmarkStart w:id="13" w:name="_Toc536536497"/>
      <w:bookmarkStart w:id="14" w:name="_Toc16004491"/>
      <w:r w:rsidRPr="007350BC">
        <w:rPr>
          <w:rFonts w:hint="eastAsia"/>
        </w:rPr>
        <w:t>本會期召集委員及委員名單</w:t>
      </w:r>
      <w:bookmarkEnd w:id="11"/>
      <w:bookmarkEnd w:id="12"/>
      <w:bookmarkEnd w:id="13"/>
      <w:bookmarkEnd w:id="14"/>
    </w:p>
    <w:p w:rsidR="00071059" w:rsidRPr="007350BC" w:rsidRDefault="00071059" w:rsidP="00CF4BA5">
      <w:pPr>
        <w:widowControl/>
        <w:spacing w:line="500" w:lineRule="exact"/>
        <w:ind w:leftChars="500" w:left="1200"/>
        <w:rPr>
          <w:rFonts w:ascii="標楷體" w:eastAsia="標楷體" w:hAnsi="標楷體" w:cs="Times New Roman"/>
          <w:b/>
          <w:sz w:val="32"/>
          <w:szCs w:val="32"/>
        </w:rPr>
      </w:pPr>
      <w:r w:rsidRPr="007350BC">
        <w:rPr>
          <w:rFonts w:ascii="標楷體" w:eastAsia="標楷體" w:hAnsi="標楷體" w:cs="Times New Roman" w:hint="eastAsia"/>
          <w:b/>
          <w:sz w:val="32"/>
          <w:szCs w:val="32"/>
        </w:rPr>
        <w:t>召集委員</w:t>
      </w:r>
    </w:p>
    <w:p w:rsidR="00071059" w:rsidRPr="007350BC" w:rsidRDefault="003145F9" w:rsidP="00CF4BA5">
      <w:pPr>
        <w:widowControl/>
        <w:spacing w:line="500" w:lineRule="exact"/>
        <w:ind w:leftChars="500" w:left="1200"/>
        <w:rPr>
          <w:rFonts w:ascii="標楷體" w:eastAsia="標楷體" w:hAnsi="標楷體" w:cs="Times New Roman"/>
          <w:sz w:val="32"/>
          <w:szCs w:val="32"/>
        </w:rPr>
      </w:pPr>
      <w:r w:rsidRPr="007350BC">
        <w:rPr>
          <w:rFonts w:ascii="標楷體" w:eastAsia="標楷體" w:hAnsi="標楷體" w:cs="Times New Roman" w:hint="eastAsia"/>
          <w:sz w:val="32"/>
          <w:szCs w:val="32"/>
        </w:rPr>
        <w:t>劉建國  徐志榮</w:t>
      </w:r>
    </w:p>
    <w:p w:rsidR="00071059" w:rsidRPr="007350BC" w:rsidRDefault="00071059" w:rsidP="00CF4BA5">
      <w:pPr>
        <w:widowControl/>
        <w:spacing w:line="500" w:lineRule="exact"/>
        <w:ind w:leftChars="500" w:left="1200"/>
        <w:rPr>
          <w:rFonts w:ascii="標楷體" w:eastAsia="標楷體" w:hAnsi="標楷體" w:cs="Times New Roman"/>
          <w:b/>
          <w:sz w:val="32"/>
          <w:szCs w:val="32"/>
        </w:rPr>
      </w:pPr>
      <w:r w:rsidRPr="007350BC">
        <w:rPr>
          <w:rFonts w:ascii="標楷體" w:eastAsia="標楷體" w:hAnsi="標楷體" w:cs="Times New Roman" w:hint="eastAsia"/>
          <w:b/>
          <w:sz w:val="32"/>
          <w:szCs w:val="32"/>
        </w:rPr>
        <w:t>委　　員</w:t>
      </w:r>
    </w:p>
    <w:p w:rsidR="0082168D" w:rsidRPr="007350BC" w:rsidRDefault="003145F9" w:rsidP="00CF4BA5">
      <w:pPr>
        <w:widowControl/>
        <w:tabs>
          <w:tab w:val="left" w:pos="5773"/>
          <w:tab w:val="left" w:pos="6526"/>
          <w:tab w:val="left" w:pos="7279"/>
        </w:tabs>
        <w:spacing w:line="500" w:lineRule="exact"/>
        <w:ind w:leftChars="500" w:left="1200"/>
        <w:rPr>
          <w:rFonts w:ascii="標楷體" w:eastAsia="標楷體" w:hAnsi="標楷體" w:cs="Times New Roman"/>
          <w:b/>
          <w:sz w:val="32"/>
          <w:szCs w:val="32"/>
        </w:rPr>
      </w:pPr>
      <w:r w:rsidRPr="007350BC">
        <w:rPr>
          <w:rFonts w:ascii="標楷體" w:eastAsia="標楷體" w:hAnsi="標楷體" w:cs="Times New Roman" w:hint="eastAsia"/>
          <w:sz w:val="32"/>
          <w:szCs w:val="32"/>
        </w:rPr>
        <w:t>劉建國</w:t>
      </w:r>
      <w:r w:rsidR="007B6DA8" w:rsidRPr="007350BC">
        <w:rPr>
          <w:rFonts w:ascii="標楷體" w:eastAsia="標楷體" w:hAnsi="標楷體" w:cs="Times New Roman" w:hint="eastAsia"/>
          <w:b/>
          <w:sz w:val="32"/>
          <w:szCs w:val="32"/>
        </w:rPr>
        <w:t xml:space="preserve">　</w:t>
      </w:r>
      <w:r w:rsidR="00071059" w:rsidRPr="007350BC">
        <w:rPr>
          <w:rFonts w:ascii="標楷體" w:eastAsia="標楷體" w:hAnsi="標楷體" w:cs="Times New Roman" w:hint="eastAsia"/>
          <w:sz w:val="32"/>
          <w:szCs w:val="32"/>
        </w:rPr>
        <w:t>楊</w:t>
      </w:r>
      <w:r w:rsidR="00071059" w:rsidRPr="007350BC">
        <w:rPr>
          <w:rFonts w:ascii="標楷體" w:eastAsia="標楷體" w:hAnsi="標楷體" w:cs="Times New Roman" w:hint="eastAsia"/>
          <w:b/>
          <w:sz w:val="32"/>
          <w:szCs w:val="32"/>
        </w:rPr>
        <w:t xml:space="preserve">　</w:t>
      </w:r>
      <w:r w:rsidR="00071059" w:rsidRPr="007350BC">
        <w:rPr>
          <w:rFonts w:ascii="標楷體" w:eastAsia="標楷體" w:hAnsi="標楷體" w:cs="Times New Roman" w:hint="eastAsia"/>
          <w:sz w:val="32"/>
          <w:szCs w:val="32"/>
        </w:rPr>
        <w:t>曜</w:t>
      </w:r>
      <w:r w:rsidR="00071059" w:rsidRPr="007350BC">
        <w:rPr>
          <w:rFonts w:ascii="標楷體" w:eastAsia="標楷體" w:hAnsi="標楷體" w:cs="Times New Roman" w:hint="eastAsia"/>
          <w:b/>
          <w:sz w:val="32"/>
          <w:szCs w:val="32"/>
        </w:rPr>
        <w:t xml:space="preserve">　</w:t>
      </w:r>
      <w:r w:rsidR="00071059" w:rsidRPr="007350BC">
        <w:rPr>
          <w:rFonts w:ascii="標楷體" w:eastAsia="標楷體" w:hAnsi="標楷體" w:cs="Times New Roman" w:hint="eastAsia"/>
          <w:sz w:val="32"/>
          <w:szCs w:val="32"/>
        </w:rPr>
        <w:t>陳</w:t>
      </w:r>
      <w:r w:rsidR="00071059" w:rsidRPr="007350BC">
        <w:rPr>
          <w:rFonts w:ascii="標楷體" w:eastAsia="標楷體" w:hAnsi="標楷體" w:cs="Times New Roman" w:hint="eastAsia"/>
          <w:b/>
          <w:sz w:val="32"/>
          <w:szCs w:val="32"/>
        </w:rPr>
        <w:t xml:space="preserve">　</w:t>
      </w:r>
      <w:r w:rsidR="00071059" w:rsidRPr="007350BC">
        <w:rPr>
          <w:rFonts w:ascii="標楷體" w:eastAsia="標楷體" w:hAnsi="標楷體" w:cs="Times New Roman" w:hint="eastAsia"/>
          <w:sz w:val="32"/>
          <w:szCs w:val="32"/>
        </w:rPr>
        <w:t>瑩</w:t>
      </w:r>
      <w:r w:rsidR="00071059"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林淑芬</w:t>
      </w:r>
      <w:r w:rsidR="00071059" w:rsidRPr="007350BC">
        <w:rPr>
          <w:rFonts w:ascii="標楷體" w:eastAsia="標楷體" w:hAnsi="標楷體" w:cs="Times New Roman" w:hint="eastAsia"/>
          <w:b/>
          <w:sz w:val="32"/>
          <w:szCs w:val="32"/>
        </w:rPr>
        <w:t xml:space="preserve">　</w:t>
      </w:r>
      <w:r w:rsidR="00071059" w:rsidRPr="007350BC">
        <w:rPr>
          <w:rFonts w:ascii="標楷體" w:eastAsia="標楷體" w:hAnsi="標楷體" w:cs="Times New Roman" w:hint="eastAsia"/>
          <w:sz w:val="32"/>
          <w:szCs w:val="32"/>
        </w:rPr>
        <w:t>黃秀芳</w:t>
      </w:r>
      <w:r w:rsidR="00071059" w:rsidRPr="007350BC">
        <w:rPr>
          <w:rFonts w:ascii="標楷體" w:eastAsia="標楷體" w:hAnsi="標楷體" w:cs="Times New Roman" w:hint="eastAsia"/>
          <w:b/>
          <w:sz w:val="32"/>
          <w:szCs w:val="32"/>
        </w:rPr>
        <w:t xml:space="preserve">　</w:t>
      </w:r>
      <w:r w:rsidR="00071059" w:rsidRPr="007350BC">
        <w:rPr>
          <w:rFonts w:ascii="標楷體" w:eastAsia="標楷體" w:hAnsi="標楷體" w:cs="Times New Roman" w:hint="eastAsia"/>
          <w:sz w:val="32"/>
          <w:szCs w:val="32"/>
        </w:rPr>
        <w:t>吳玉琴</w:t>
      </w:r>
      <w:r w:rsidR="00071059" w:rsidRPr="007350BC">
        <w:rPr>
          <w:rFonts w:ascii="標楷體" w:eastAsia="標楷體" w:hAnsi="標楷體" w:cs="Times New Roman" w:hint="eastAsia"/>
          <w:b/>
          <w:sz w:val="32"/>
          <w:szCs w:val="32"/>
        </w:rPr>
        <w:t xml:space="preserve">　</w:t>
      </w:r>
    </w:p>
    <w:p w:rsidR="0082168D" w:rsidRPr="007350BC" w:rsidRDefault="00071059" w:rsidP="00CF4BA5">
      <w:pPr>
        <w:widowControl/>
        <w:tabs>
          <w:tab w:val="left" w:pos="5773"/>
          <w:tab w:val="left" w:pos="6526"/>
          <w:tab w:val="left" w:pos="7279"/>
        </w:tabs>
        <w:spacing w:line="500" w:lineRule="exact"/>
        <w:ind w:leftChars="500" w:left="1200"/>
        <w:rPr>
          <w:rFonts w:ascii="標楷體" w:eastAsia="標楷體" w:hAnsi="標楷體" w:cs="Times New Roman"/>
          <w:b/>
          <w:sz w:val="32"/>
          <w:szCs w:val="32"/>
        </w:rPr>
      </w:pPr>
      <w:r w:rsidRPr="007350BC">
        <w:rPr>
          <w:rFonts w:ascii="標楷體" w:eastAsia="標楷體" w:hAnsi="標楷體" w:cs="Times New Roman" w:hint="eastAsia"/>
          <w:sz w:val="32"/>
          <w:szCs w:val="32"/>
        </w:rPr>
        <w:t>邱泰源</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陳靜敏</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王育敏</w:t>
      </w:r>
      <w:r w:rsidRPr="007350BC">
        <w:rPr>
          <w:rFonts w:ascii="標楷體" w:eastAsia="標楷體" w:hAnsi="標楷體" w:cs="Times New Roman" w:hint="eastAsia"/>
          <w:b/>
          <w:sz w:val="32"/>
          <w:szCs w:val="32"/>
        </w:rPr>
        <w:t xml:space="preserve">　</w:t>
      </w:r>
      <w:r w:rsidR="007B6DA8" w:rsidRPr="007350BC">
        <w:rPr>
          <w:rFonts w:ascii="標楷體" w:eastAsia="標楷體" w:hAnsi="標楷體" w:cs="Times New Roman" w:hint="eastAsia"/>
          <w:sz w:val="32"/>
          <w:szCs w:val="32"/>
        </w:rPr>
        <w:t>蔣萬安</w:t>
      </w:r>
      <w:r w:rsidR="007B6DA8" w:rsidRPr="007350BC">
        <w:rPr>
          <w:rFonts w:ascii="標楷體" w:eastAsia="標楷體" w:hAnsi="標楷體" w:cs="Times New Roman" w:hint="eastAsia"/>
          <w:b/>
          <w:sz w:val="32"/>
          <w:szCs w:val="32"/>
        </w:rPr>
        <w:t xml:space="preserve">　</w:t>
      </w:r>
      <w:r w:rsidR="007B6DA8" w:rsidRPr="007350BC">
        <w:rPr>
          <w:rFonts w:ascii="標楷體" w:eastAsia="標楷體" w:hAnsi="標楷體" w:cs="Times New Roman" w:hint="eastAsia"/>
          <w:sz w:val="32"/>
          <w:szCs w:val="32"/>
        </w:rPr>
        <w:t>李彥秀</w:t>
      </w:r>
      <w:r w:rsidR="007B6DA8" w:rsidRPr="007350BC">
        <w:rPr>
          <w:rFonts w:ascii="標楷體" w:eastAsia="標楷體" w:hAnsi="標楷體" w:cs="Times New Roman" w:hint="eastAsia"/>
          <w:b/>
          <w:sz w:val="32"/>
          <w:szCs w:val="32"/>
        </w:rPr>
        <w:t xml:space="preserve">　</w:t>
      </w:r>
      <w:r w:rsidR="007B6DA8" w:rsidRPr="007350BC">
        <w:rPr>
          <w:rFonts w:ascii="標楷體" w:eastAsia="標楷體" w:hAnsi="標楷體" w:cs="Times New Roman" w:hint="eastAsia"/>
          <w:sz w:val="32"/>
          <w:szCs w:val="32"/>
        </w:rPr>
        <w:t>徐志榮</w:t>
      </w:r>
      <w:r w:rsidR="007B6DA8" w:rsidRPr="007350BC">
        <w:rPr>
          <w:rFonts w:ascii="標楷體" w:eastAsia="標楷體" w:hAnsi="標楷體" w:cs="Times New Roman" w:hint="eastAsia"/>
          <w:b/>
          <w:sz w:val="32"/>
          <w:szCs w:val="32"/>
        </w:rPr>
        <w:t xml:space="preserve">　</w:t>
      </w:r>
    </w:p>
    <w:p w:rsidR="00071059" w:rsidRPr="007350BC" w:rsidRDefault="00071059" w:rsidP="00CF4BA5">
      <w:pPr>
        <w:widowControl/>
        <w:tabs>
          <w:tab w:val="left" w:pos="5773"/>
          <w:tab w:val="left" w:pos="6526"/>
          <w:tab w:val="left" w:pos="7279"/>
        </w:tabs>
        <w:spacing w:line="500" w:lineRule="exact"/>
        <w:ind w:leftChars="500" w:left="1200"/>
        <w:rPr>
          <w:rFonts w:ascii="標楷體" w:eastAsia="標楷體" w:hAnsi="標楷體" w:cs="Times New Roman"/>
          <w:sz w:val="32"/>
          <w:szCs w:val="32"/>
        </w:rPr>
      </w:pPr>
      <w:r w:rsidRPr="007350BC">
        <w:rPr>
          <w:rFonts w:ascii="標楷體" w:eastAsia="標楷體" w:hAnsi="標楷體" w:cs="Times New Roman" w:hint="eastAsia"/>
          <w:sz w:val="32"/>
          <w:szCs w:val="32"/>
        </w:rPr>
        <w:t>陳宜民</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(共計1</w:t>
      </w:r>
      <w:r w:rsidR="007B6DA8" w:rsidRPr="007350BC">
        <w:rPr>
          <w:rFonts w:ascii="標楷體" w:eastAsia="標楷體" w:hAnsi="標楷體" w:cs="Times New Roman" w:hint="eastAsia"/>
          <w:sz w:val="32"/>
          <w:szCs w:val="32"/>
        </w:rPr>
        <w:t>3</w:t>
      </w:r>
      <w:r w:rsidRPr="007350BC">
        <w:rPr>
          <w:rFonts w:ascii="標楷體" w:eastAsia="標楷體" w:hAnsi="標楷體" w:cs="Times New Roman" w:hint="eastAsia"/>
          <w:sz w:val="32"/>
          <w:szCs w:val="32"/>
        </w:rPr>
        <w:t>人，依人事處來函排序)</w:t>
      </w:r>
    </w:p>
    <w:p w:rsidR="00071059" w:rsidRPr="007350BC" w:rsidRDefault="00071059" w:rsidP="00577833">
      <w:pPr>
        <w:pStyle w:val="2"/>
      </w:pPr>
      <w:bookmarkStart w:id="15" w:name="_Toc521662135"/>
      <w:bookmarkStart w:id="16" w:name="_Toc521663828"/>
      <w:bookmarkStart w:id="17" w:name="_Toc536536498"/>
      <w:bookmarkStart w:id="18" w:name="_Toc16004492"/>
      <w:r w:rsidRPr="007350BC">
        <w:rPr>
          <w:rFonts w:hint="eastAsia"/>
        </w:rPr>
        <w:t>會務及會議概況</w:t>
      </w:r>
      <w:bookmarkEnd w:id="15"/>
      <w:bookmarkEnd w:id="16"/>
      <w:bookmarkEnd w:id="17"/>
      <w:bookmarkEnd w:id="18"/>
    </w:p>
    <w:p w:rsidR="00071059" w:rsidRPr="007350BC" w:rsidRDefault="00071059" w:rsidP="00145015">
      <w:pPr>
        <w:widowControl/>
        <w:overflowPunct w:val="0"/>
        <w:autoSpaceDE w:val="0"/>
        <w:autoSpaceDN w:val="0"/>
        <w:spacing w:line="500" w:lineRule="exact"/>
        <w:ind w:leftChars="350" w:left="18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（一）本會於10</w:t>
      </w:r>
      <w:r w:rsidR="00637939" w:rsidRPr="007350BC">
        <w:rPr>
          <w:rFonts w:ascii="標楷體" w:eastAsia="標楷體" w:hAnsi="標楷體" w:cs="Times New Roman" w:hint="eastAsia"/>
          <w:sz w:val="32"/>
          <w:szCs w:val="32"/>
        </w:rPr>
        <w:t>8</w:t>
      </w:r>
      <w:r w:rsidRPr="007350BC">
        <w:rPr>
          <w:rFonts w:ascii="標楷體" w:eastAsia="標楷體" w:hAnsi="標楷體" w:cs="Times New Roman" w:hint="eastAsia"/>
          <w:sz w:val="32"/>
          <w:szCs w:val="32"/>
        </w:rPr>
        <w:t>年</w:t>
      </w:r>
      <w:r w:rsidR="00637939" w:rsidRPr="007350BC">
        <w:rPr>
          <w:rFonts w:ascii="標楷體" w:eastAsia="標楷體" w:hAnsi="標楷體" w:cs="Times New Roman" w:hint="eastAsia"/>
          <w:sz w:val="32"/>
          <w:szCs w:val="32"/>
        </w:rPr>
        <w:t>2</w:t>
      </w:r>
      <w:r w:rsidRPr="007350BC">
        <w:rPr>
          <w:rFonts w:ascii="標楷體" w:eastAsia="標楷體" w:hAnsi="標楷體" w:cs="Times New Roman" w:hint="eastAsia"/>
          <w:sz w:val="32"/>
          <w:szCs w:val="32"/>
        </w:rPr>
        <w:t>月2</w:t>
      </w:r>
      <w:r w:rsidR="00637939" w:rsidRPr="007350BC">
        <w:rPr>
          <w:rFonts w:ascii="標楷體" w:eastAsia="標楷體" w:hAnsi="標楷體" w:cs="Times New Roman" w:hint="eastAsia"/>
          <w:sz w:val="32"/>
          <w:szCs w:val="32"/>
        </w:rPr>
        <w:t>3</w:t>
      </w:r>
      <w:r w:rsidRPr="007350BC">
        <w:rPr>
          <w:rFonts w:ascii="標楷體" w:eastAsia="標楷體" w:hAnsi="標楷體" w:cs="Times New Roman" w:hint="eastAsia"/>
          <w:sz w:val="32"/>
          <w:szCs w:val="32"/>
        </w:rPr>
        <w:t>日（星期</w:t>
      </w:r>
      <w:r w:rsidR="00637939" w:rsidRPr="007350BC">
        <w:rPr>
          <w:rFonts w:ascii="標楷體" w:eastAsia="標楷體" w:hAnsi="標楷體" w:cs="Times New Roman" w:hint="eastAsia"/>
          <w:sz w:val="32"/>
          <w:szCs w:val="32"/>
        </w:rPr>
        <w:t>六</w:t>
      </w:r>
      <w:r w:rsidRPr="007350BC">
        <w:rPr>
          <w:rFonts w:ascii="標楷體" w:eastAsia="標楷體" w:hAnsi="標楷體" w:cs="Times New Roman" w:hint="eastAsia"/>
          <w:sz w:val="32"/>
          <w:szCs w:val="32"/>
        </w:rPr>
        <w:t>）舉行第1次全體委員會議，</w:t>
      </w:r>
      <w:r w:rsidR="00637939" w:rsidRPr="007350BC">
        <w:rPr>
          <w:rFonts w:ascii="標楷體" w:eastAsia="標楷體" w:hAnsi="標楷體" w:cs="Times New Roman" w:hint="eastAsia"/>
          <w:sz w:val="32"/>
          <w:szCs w:val="32"/>
        </w:rPr>
        <w:t>推選</w:t>
      </w:r>
      <w:r w:rsidRPr="007350BC">
        <w:rPr>
          <w:rFonts w:ascii="標楷體" w:eastAsia="標楷體" w:hAnsi="標楷體" w:cs="Times New Roman" w:hint="eastAsia"/>
          <w:sz w:val="32"/>
          <w:szCs w:val="32"/>
        </w:rPr>
        <w:t>第9屆第</w:t>
      </w:r>
      <w:r w:rsidR="00637939" w:rsidRPr="007350BC">
        <w:rPr>
          <w:rFonts w:ascii="標楷體" w:eastAsia="標楷體" w:hAnsi="標楷體" w:cs="Times New Roman" w:hint="eastAsia"/>
          <w:sz w:val="32"/>
          <w:szCs w:val="32"/>
        </w:rPr>
        <w:t>7</w:t>
      </w:r>
      <w:r w:rsidRPr="007350BC">
        <w:rPr>
          <w:rFonts w:ascii="標楷體" w:eastAsia="標楷體" w:hAnsi="標楷體" w:cs="Times New Roman" w:hint="eastAsia"/>
          <w:sz w:val="32"/>
          <w:szCs w:val="32"/>
        </w:rPr>
        <w:t>會期本會召集委員</w:t>
      </w:r>
      <w:r w:rsidR="00637939" w:rsidRPr="007350BC">
        <w:rPr>
          <w:rFonts w:ascii="標楷體" w:eastAsia="標楷體" w:hAnsi="標楷體" w:cs="Times New Roman" w:hint="eastAsia"/>
          <w:sz w:val="32"/>
          <w:szCs w:val="32"/>
        </w:rPr>
        <w:t>，</w:t>
      </w:r>
      <w:r w:rsidRPr="007350BC">
        <w:rPr>
          <w:rFonts w:ascii="標楷體" w:eastAsia="標楷體" w:hAnsi="標楷體" w:cs="Times New Roman" w:hint="eastAsia"/>
          <w:sz w:val="32"/>
          <w:szCs w:val="32"/>
        </w:rPr>
        <w:t>由</w:t>
      </w:r>
      <w:r w:rsidR="00637939" w:rsidRPr="007350BC">
        <w:rPr>
          <w:rFonts w:ascii="標楷體" w:eastAsia="標楷體" w:hAnsi="標楷體" w:cs="Times New Roman" w:hint="eastAsia"/>
          <w:sz w:val="32"/>
          <w:szCs w:val="32"/>
        </w:rPr>
        <w:t>劉委員建國及徐委員志榮</w:t>
      </w:r>
      <w:r w:rsidRPr="007350BC">
        <w:rPr>
          <w:rFonts w:ascii="標楷體" w:eastAsia="標楷體" w:hAnsi="標楷體" w:cs="Times New Roman" w:hint="eastAsia"/>
          <w:sz w:val="32"/>
          <w:szCs w:val="32"/>
        </w:rPr>
        <w:t>為本會期本會召集委員。</w:t>
      </w:r>
    </w:p>
    <w:p w:rsidR="00071059" w:rsidRPr="007350BC" w:rsidRDefault="00071059" w:rsidP="00145015">
      <w:pPr>
        <w:widowControl/>
        <w:overflowPunct w:val="0"/>
        <w:autoSpaceDE w:val="0"/>
        <w:autoSpaceDN w:val="0"/>
        <w:spacing w:line="500" w:lineRule="exact"/>
        <w:ind w:leftChars="350" w:left="18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（二）召集委員當選後，於</w:t>
      </w:r>
      <w:r w:rsidR="006A62E2" w:rsidRPr="007350BC">
        <w:rPr>
          <w:rFonts w:ascii="標楷體" w:eastAsia="標楷體" w:hAnsi="標楷體" w:cs="Times New Roman" w:hint="eastAsia"/>
          <w:sz w:val="32"/>
          <w:szCs w:val="32"/>
        </w:rPr>
        <w:t>108年2月23日</w:t>
      </w:r>
      <w:r w:rsidRPr="007350BC">
        <w:rPr>
          <w:rFonts w:ascii="標楷體" w:eastAsia="標楷體" w:hAnsi="標楷體" w:cs="Times New Roman" w:hint="eastAsia"/>
          <w:sz w:val="32"/>
          <w:szCs w:val="32"/>
        </w:rPr>
        <w:t>召開第1次召集委員會議，推舉</w:t>
      </w:r>
      <w:r w:rsidR="006A62E2" w:rsidRPr="007350BC">
        <w:rPr>
          <w:rFonts w:ascii="標楷體" w:eastAsia="標楷體" w:hAnsi="標楷體" w:cs="Times New Roman" w:hint="eastAsia"/>
          <w:sz w:val="32"/>
          <w:szCs w:val="32"/>
        </w:rPr>
        <w:t>劉委員建國</w:t>
      </w:r>
      <w:r w:rsidRPr="007350BC">
        <w:rPr>
          <w:rFonts w:ascii="標楷體" w:eastAsia="標楷體" w:hAnsi="標楷體" w:cs="Times New Roman" w:hint="eastAsia"/>
          <w:sz w:val="32"/>
          <w:szCs w:val="32"/>
        </w:rPr>
        <w:t>擔任紀律委員會召集委員，並議定輪值表及賡續展開各項會務之運作。</w:t>
      </w:r>
    </w:p>
    <w:p w:rsidR="00071059" w:rsidRPr="007350BC" w:rsidRDefault="00071059" w:rsidP="00B042FB">
      <w:pPr>
        <w:widowControl/>
        <w:overflowPunct w:val="0"/>
        <w:autoSpaceDE w:val="0"/>
        <w:autoSpaceDN w:val="0"/>
        <w:spacing w:line="500" w:lineRule="exact"/>
        <w:ind w:leftChars="350" w:left="18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（三）會務情形：本會期自10</w:t>
      </w:r>
      <w:r w:rsidR="006A62E2" w:rsidRPr="007350BC">
        <w:rPr>
          <w:rFonts w:ascii="標楷體" w:eastAsia="標楷體" w:hAnsi="標楷體" w:cs="Times New Roman" w:hint="eastAsia"/>
          <w:sz w:val="32"/>
          <w:szCs w:val="32"/>
        </w:rPr>
        <w:t>8</w:t>
      </w:r>
      <w:r w:rsidRPr="007350BC">
        <w:rPr>
          <w:rFonts w:ascii="標楷體" w:eastAsia="標楷體" w:hAnsi="標楷體" w:cs="Times New Roman" w:hint="eastAsia"/>
          <w:sz w:val="32"/>
          <w:szCs w:val="32"/>
        </w:rPr>
        <w:t>年</w:t>
      </w:r>
      <w:r w:rsidR="006A62E2" w:rsidRPr="007350BC">
        <w:rPr>
          <w:rFonts w:ascii="標楷體" w:eastAsia="標楷體" w:hAnsi="標楷體" w:cs="Times New Roman" w:hint="eastAsia"/>
          <w:sz w:val="32"/>
          <w:szCs w:val="32"/>
        </w:rPr>
        <w:t>2</w:t>
      </w:r>
      <w:r w:rsidRPr="007350BC">
        <w:rPr>
          <w:rFonts w:ascii="標楷體" w:eastAsia="標楷體" w:hAnsi="標楷體" w:cs="Times New Roman" w:hint="eastAsia"/>
          <w:sz w:val="32"/>
          <w:szCs w:val="32"/>
        </w:rPr>
        <w:t>月1</w:t>
      </w:r>
      <w:r w:rsidR="006A62E2" w:rsidRPr="007350BC">
        <w:rPr>
          <w:rFonts w:ascii="標楷體" w:eastAsia="標楷體" w:hAnsi="標楷體" w:cs="Times New Roman" w:hint="eastAsia"/>
          <w:sz w:val="32"/>
          <w:szCs w:val="32"/>
        </w:rPr>
        <w:t>5</w:t>
      </w:r>
      <w:r w:rsidRPr="007350BC">
        <w:rPr>
          <w:rFonts w:ascii="標楷體" w:eastAsia="標楷體" w:hAnsi="標楷體" w:cs="Times New Roman" w:hint="eastAsia"/>
          <w:sz w:val="32"/>
          <w:szCs w:val="32"/>
        </w:rPr>
        <w:t>日至</w:t>
      </w:r>
      <w:r w:rsidR="00B042FB" w:rsidRPr="007350BC">
        <w:rPr>
          <w:rFonts w:ascii="標楷體" w:eastAsia="標楷體" w:hAnsi="標楷體" w:cs="Times New Roman" w:hint="eastAsia"/>
          <w:sz w:val="32"/>
          <w:szCs w:val="32"/>
        </w:rPr>
        <w:t>108年5月31日，另召開第1次臨時會自108年6月17日至108年7月4日</w:t>
      </w:r>
      <w:r w:rsidRPr="007350BC">
        <w:rPr>
          <w:rFonts w:ascii="標楷體" w:eastAsia="標楷體" w:hAnsi="標楷體" w:cs="Times New Roman" w:hint="eastAsia"/>
          <w:sz w:val="32"/>
          <w:szCs w:val="32"/>
        </w:rPr>
        <w:t>止，總計本會期舉行會議</w:t>
      </w:r>
      <w:r w:rsidR="00B042FB" w:rsidRPr="007350BC">
        <w:rPr>
          <w:rFonts w:ascii="標楷體" w:eastAsia="標楷體" w:hAnsi="標楷體" w:cs="Times New Roman" w:hint="eastAsia"/>
          <w:sz w:val="32"/>
          <w:szCs w:val="32"/>
        </w:rPr>
        <w:t>25</w:t>
      </w:r>
      <w:r w:rsidRPr="007350BC">
        <w:rPr>
          <w:rFonts w:ascii="標楷體" w:eastAsia="標楷體" w:hAnsi="標楷體" w:cs="Times New Roman" w:hint="eastAsia"/>
          <w:sz w:val="32"/>
          <w:szCs w:val="32"/>
        </w:rPr>
        <w:t>次，包括：召集委員會議1次、全體委員會議2</w:t>
      </w:r>
      <w:r w:rsidR="00B042FB" w:rsidRPr="007350BC">
        <w:rPr>
          <w:rFonts w:ascii="標楷體" w:eastAsia="標楷體" w:hAnsi="標楷體" w:cs="Times New Roman" w:hint="eastAsia"/>
          <w:sz w:val="32"/>
          <w:szCs w:val="32"/>
        </w:rPr>
        <w:t>3</w:t>
      </w:r>
      <w:r w:rsidRPr="007350BC">
        <w:rPr>
          <w:rFonts w:ascii="標楷體" w:eastAsia="標楷體" w:hAnsi="標楷體" w:cs="Times New Roman" w:hint="eastAsia"/>
          <w:sz w:val="32"/>
          <w:szCs w:val="32"/>
        </w:rPr>
        <w:t>次、公聽會1次；另舉辦國內考察</w:t>
      </w:r>
      <w:r w:rsidR="00233CE0">
        <w:rPr>
          <w:rFonts w:ascii="標楷體" w:eastAsia="標楷體" w:hAnsi="標楷體" w:cs="Times New Roman" w:hint="eastAsia"/>
          <w:sz w:val="32"/>
          <w:szCs w:val="32"/>
        </w:rPr>
        <w:t>8</w:t>
      </w:r>
      <w:r w:rsidRPr="007350BC">
        <w:rPr>
          <w:rFonts w:ascii="標楷體" w:eastAsia="標楷體" w:hAnsi="標楷體" w:cs="Times New Roman" w:hint="eastAsia"/>
          <w:sz w:val="32"/>
          <w:szCs w:val="32"/>
        </w:rPr>
        <w:t>次。茲將各次會議及考察內容列表如下：</w:t>
      </w:r>
    </w:p>
    <w:p w:rsidR="00071059" w:rsidRPr="007350BC" w:rsidRDefault="00071059" w:rsidP="002D327D">
      <w:pPr>
        <w:widowControl/>
        <w:spacing w:beforeLines="50" w:before="180" w:afterLines="50" w:after="180" w:line="500" w:lineRule="exact"/>
        <w:jc w:val="center"/>
        <w:rPr>
          <w:rFonts w:ascii="標楷體" w:eastAsia="標楷體" w:hAnsi="標楷體" w:cs="Times New Roman"/>
          <w:b/>
          <w:sz w:val="36"/>
          <w:szCs w:val="36"/>
        </w:rPr>
      </w:pPr>
      <w:r w:rsidRPr="007350BC">
        <w:rPr>
          <w:rFonts w:ascii="標楷體" w:eastAsia="標楷體" w:hAnsi="標楷體" w:cs="Times New Roman" w:hint="eastAsia"/>
          <w:b/>
          <w:sz w:val="36"/>
          <w:szCs w:val="36"/>
        </w:rPr>
        <w:t>本會期各項會議及考察概況表</w:t>
      </w:r>
    </w:p>
    <w:tbl>
      <w:tblPr>
        <w:tblStyle w:val="27"/>
        <w:tblW w:w="5000" w:type="pct"/>
        <w:tblLook w:val="04A0" w:firstRow="1" w:lastRow="0" w:firstColumn="1" w:lastColumn="0" w:noHBand="0" w:noVBand="1"/>
      </w:tblPr>
      <w:tblGrid>
        <w:gridCol w:w="498"/>
        <w:gridCol w:w="1336"/>
        <w:gridCol w:w="1252"/>
        <w:gridCol w:w="4110"/>
        <w:gridCol w:w="1134"/>
        <w:gridCol w:w="1637"/>
      </w:tblGrid>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序號</w:t>
            </w:r>
          </w:p>
        </w:tc>
        <w:tc>
          <w:tcPr>
            <w:tcW w:w="670" w:type="pct"/>
            <w:vAlign w:val="center"/>
          </w:tcPr>
          <w:p w:rsidR="00B45070" w:rsidRPr="007350BC" w:rsidRDefault="00B45070" w:rsidP="005E2187">
            <w:pPr>
              <w:spacing w:line="360" w:lineRule="exact"/>
              <w:jc w:val="center"/>
              <w:rPr>
                <w:rFonts w:ascii="標楷體" w:eastAsia="標楷體" w:hAnsi="標楷體" w:cs="Times New Roman"/>
                <w:b/>
                <w:sz w:val="28"/>
                <w:szCs w:val="28"/>
              </w:rPr>
            </w:pPr>
            <w:r w:rsidRPr="007350BC">
              <w:rPr>
                <w:rFonts w:ascii="標楷體" w:eastAsia="標楷體" w:hAnsi="標楷體" w:cs="Times New Roman"/>
                <w:b/>
                <w:sz w:val="28"/>
                <w:szCs w:val="28"/>
              </w:rPr>
              <w:t>時 間</w:t>
            </w:r>
          </w:p>
        </w:tc>
        <w:tc>
          <w:tcPr>
            <w:tcW w:w="628" w:type="pct"/>
            <w:vAlign w:val="center"/>
          </w:tcPr>
          <w:p w:rsidR="00B45070" w:rsidRPr="007350BC" w:rsidRDefault="00B45070" w:rsidP="005E2187">
            <w:pPr>
              <w:spacing w:line="360" w:lineRule="exact"/>
              <w:jc w:val="center"/>
              <w:rPr>
                <w:rFonts w:ascii="標楷體" w:eastAsia="標楷體" w:hAnsi="標楷體" w:cs="Times New Roman"/>
                <w:b/>
                <w:sz w:val="28"/>
                <w:szCs w:val="28"/>
              </w:rPr>
            </w:pPr>
            <w:r w:rsidRPr="007350BC">
              <w:rPr>
                <w:rFonts w:ascii="標楷體" w:eastAsia="標楷體" w:hAnsi="標楷體" w:cs="Times New Roman"/>
                <w:b/>
                <w:sz w:val="28"/>
                <w:szCs w:val="28"/>
              </w:rPr>
              <w:t>會</w:t>
            </w:r>
            <w:r w:rsidRPr="007350BC">
              <w:rPr>
                <w:rFonts w:ascii="標楷體" w:eastAsia="標楷體" w:hAnsi="標楷體" w:cs="Times New Roman" w:hint="eastAsia"/>
                <w:b/>
                <w:sz w:val="28"/>
                <w:szCs w:val="28"/>
              </w:rPr>
              <w:t xml:space="preserve">  </w:t>
            </w:r>
            <w:r w:rsidRPr="007350BC">
              <w:rPr>
                <w:rFonts w:ascii="標楷體" w:eastAsia="標楷體" w:hAnsi="標楷體" w:cs="Times New Roman"/>
                <w:b/>
                <w:sz w:val="28"/>
                <w:szCs w:val="28"/>
              </w:rPr>
              <w:t>次</w:t>
            </w:r>
          </w:p>
        </w:tc>
        <w:tc>
          <w:tcPr>
            <w:tcW w:w="2062" w:type="pct"/>
            <w:vAlign w:val="center"/>
          </w:tcPr>
          <w:p w:rsidR="00B45070" w:rsidRPr="007350BC" w:rsidRDefault="00B45070" w:rsidP="005E2187">
            <w:pPr>
              <w:spacing w:line="360" w:lineRule="exact"/>
              <w:jc w:val="center"/>
              <w:rPr>
                <w:rFonts w:ascii="標楷體" w:eastAsia="標楷體" w:hAnsi="標楷體" w:cs="Times New Roman"/>
                <w:b/>
                <w:sz w:val="28"/>
                <w:szCs w:val="28"/>
              </w:rPr>
            </w:pPr>
            <w:r w:rsidRPr="007350BC">
              <w:rPr>
                <w:rFonts w:ascii="標楷體" w:eastAsia="標楷體" w:hAnsi="標楷體" w:cs="Times New Roman"/>
                <w:b/>
                <w:sz w:val="28"/>
                <w:szCs w:val="28"/>
              </w:rPr>
              <w:t>議</w:t>
            </w:r>
            <w:r w:rsidRPr="007350BC">
              <w:rPr>
                <w:rFonts w:ascii="標楷體" w:eastAsia="標楷體" w:hAnsi="標楷體" w:cs="Times New Roman" w:hint="eastAsia"/>
                <w:b/>
                <w:sz w:val="28"/>
                <w:szCs w:val="28"/>
              </w:rPr>
              <w:t xml:space="preserve">      </w:t>
            </w:r>
            <w:r w:rsidRPr="007350BC">
              <w:rPr>
                <w:rFonts w:ascii="標楷體" w:eastAsia="標楷體" w:hAnsi="標楷體" w:cs="Times New Roman"/>
                <w:b/>
                <w:sz w:val="28"/>
                <w:szCs w:val="28"/>
              </w:rPr>
              <w:t xml:space="preserve"> 題</w:t>
            </w:r>
          </w:p>
        </w:tc>
        <w:tc>
          <w:tcPr>
            <w:tcW w:w="569" w:type="pct"/>
            <w:vAlign w:val="center"/>
          </w:tcPr>
          <w:p w:rsidR="00B45070" w:rsidRPr="007350BC" w:rsidRDefault="00B45070" w:rsidP="005E2187">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輪 值</w:t>
            </w:r>
          </w:p>
          <w:p w:rsidR="00B45070" w:rsidRPr="007350BC" w:rsidRDefault="00B45070" w:rsidP="005E2187">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召 委</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
                <w:sz w:val="28"/>
                <w:szCs w:val="28"/>
              </w:rPr>
            </w:pPr>
            <w:r w:rsidRPr="007350BC">
              <w:rPr>
                <w:rFonts w:ascii="標楷體" w:eastAsia="標楷體" w:hAnsi="標楷體" w:cs="Times New Roman"/>
                <w:b/>
                <w:sz w:val="28"/>
                <w:szCs w:val="28"/>
              </w:rPr>
              <w:t>備</w:t>
            </w:r>
            <w:r w:rsidRPr="007350BC">
              <w:rPr>
                <w:rFonts w:ascii="標楷體" w:eastAsia="標楷體" w:hAnsi="標楷體" w:cs="Times New Roman" w:hint="eastAsia"/>
                <w:b/>
                <w:sz w:val="28"/>
                <w:szCs w:val="28"/>
              </w:rPr>
              <w:t xml:space="preserve">      </w:t>
            </w:r>
            <w:r w:rsidRPr="007350BC">
              <w:rPr>
                <w:rFonts w:ascii="標楷體" w:eastAsia="標楷體" w:hAnsi="標楷體" w:cs="Times New Roman"/>
                <w:b/>
                <w:sz w:val="28"/>
                <w:szCs w:val="28"/>
              </w:rPr>
              <w:t>註</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108.2.23</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w:t>
            </w:r>
            <w:r w:rsidR="00B45070" w:rsidRPr="007350BC">
              <w:rPr>
                <w:rFonts w:ascii="標楷體" w:eastAsia="標楷體" w:hAnsi="標楷體" w:cs="Times New Roman" w:hint="eastAsia"/>
                <w:bCs/>
                <w:sz w:val="28"/>
                <w:szCs w:val="28"/>
              </w:rPr>
              <w:t>六</w:t>
            </w:r>
            <w:r w:rsidRPr="007350BC">
              <w:rPr>
                <w:rFonts w:ascii="標楷體" w:eastAsia="標楷體" w:hAnsi="標楷體" w:cs="Times New Roman"/>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bCs/>
                <w:sz w:val="28"/>
                <w:szCs w:val="28"/>
              </w:rPr>
              <w:t>第</w:t>
            </w:r>
            <w:r w:rsidRPr="007350BC">
              <w:rPr>
                <w:rFonts w:ascii="標楷體" w:eastAsia="標楷體" w:hAnsi="標楷體" w:cs="Times New Roman" w:hint="eastAsia"/>
                <w:bCs/>
                <w:sz w:val="28"/>
                <w:szCs w:val="28"/>
              </w:rPr>
              <w:t>1</w:t>
            </w:r>
            <w:r w:rsidRPr="007350BC">
              <w:rPr>
                <w:rFonts w:ascii="標楷體" w:eastAsia="標楷體" w:hAnsi="標楷體" w:cs="Times New Roman"/>
                <w:bCs/>
                <w:sz w:val="28"/>
                <w:szCs w:val="28"/>
              </w:rPr>
              <w:t>次全體委員會議</w:t>
            </w:r>
          </w:p>
        </w:tc>
        <w:tc>
          <w:tcPr>
            <w:tcW w:w="2062" w:type="pct"/>
            <w:vAlign w:val="center"/>
          </w:tcPr>
          <w:p w:rsidR="00B45070" w:rsidRPr="007350BC" w:rsidRDefault="00B45070" w:rsidP="005E2187">
            <w:pPr>
              <w:spacing w:line="360" w:lineRule="exact"/>
              <w:rPr>
                <w:rFonts w:ascii="標楷體" w:eastAsia="標楷體" w:hAnsi="標楷體" w:cs="Times New Roman"/>
                <w:sz w:val="28"/>
                <w:szCs w:val="28"/>
              </w:rPr>
            </w:pPr>
            <w:r w:rsidRPr="007350BC">
              <w:rPr>
                <w:rFonts w:ascii="標楷體" w:eastAsia="標楷體" w:hAnsi="標楷體" w:cs="Times New Roman"/>
                <w:bCs/>
                <w:sz w:val="28"/>
                <w:szCs w:val="28"/>
              </w:rPr>
              <w:t>選舉</w:t>
            </w:r>
            <w:r w:rsidRPr="007350BC">
              <w:rPr>
                <w:rFonts w:ascii="標楷體" w:eastAsia="標楷體" w:hAnsi="標楷體" w:cs="Times New Roman" w:hint="eastAsia"/>
                <w:bCs/>
                <w:sz w:val="28"/>
                <w:szCs w:val="28"/>
              </w:rPr>
              <w:t>第9屆第7</w:t>
            </w:r>
            <w:r w:rsidR="00B034FA">
              <w:rPr>
                <w:rFonts w:ascii="標楷體" w:eastAsia="標楷體" w:hAnsi="標楷體" w:cs="Times New Roman" w:hint="eastAsia"/>
                <w:bCs/>
                <w:sz w:val="28"/>
                <w:szCs w:val="28"/>
              </w:rPr>
              <w:t>會</w:t>
            </w:r>
            <w:r w:rsidRPr="007350BC">
              <w:rPr>
                <w:rFonts w:ascii="標楷體" w:eastAsia="標楷體" w:hAnsi="標楷體" w:cs="Times New Roman" w:hint="eastAsia"/>
                <w:bCs/>
                <w:sz w:val="28"/>
                <w:szCs w:val="28"/>
              </w:rPr>
              <w:t>期</w:t>
            </w:r>
            <w:r w:rsidRPr="007350BC">
              <w:rPr>
                <w:rFonts w:ascii="標楷體" w:eastAsia="標楷體" w:hAnsi="標楷體" w:cs="Times New Roman"/>
                <w:bCs/>
                <w:sz w:val="28"/>
                <w:szCs w:val="28"/>
              </w:rPr>
              <w:t>本會召集委員。</w:t>
            </w:r>
          </w:p>
        </w:tc>
        <w:tc>
          <w:tcPr>
            <w:tcW w:w="569" w:type="pct"/>
            <w:vAlign w:val="center"/>
          </w:tcPr>
          <w:p w:rsidR="00B45070" w:rsidRPr="007350BC" w:rsidRDefault="00B45070" w:rsidP="005E2187">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在場委員推舉</w:t>
            </w:r>
            <w:r w:rsidRPr="007350BC">
              <w:rPr>
                <w:rFonts w:ascii="標楷體" w:eastAsia="標楷體" w:hAnsi="標楷體" w:cs="Times New Roman" w:hint="eastAsia"/>
                <w:bCs/>
                <w:sz w:val="28"/>
                <w:szCs w:val="28"/>
              </w:rPr>
              <w:t>劉委員建國擔任主席</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召集委員：</w:t>
            </w:r>
          </w:p>
          <w:p w:rsidR="00B45070" w:rsidRPr="007350BC" w:rsidRDefault="00B45070" w:rsidP="005E2187">
            <w:pPr>
              <w:kinsoku w:val="0"/>
              <w:overflowPunct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劉委員建國、徐委員志榮</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紀律委員會召集委員：</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劉委員建國</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2</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25</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第2次全體委員會議</w:t>
            </w:r>
          </w:p>
        </w:tc>
        <w:tc>
          <w:tcPr>
            <w:tcW w:w="2062"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bCs/>
                <w:sz w:val="28"/>
                <w:szCs w:val="28"/>
              </w:rPr>
              <w:t>邀請衛生福利部、法務部、教育部、內政部就「兒童保護業務現況與法規檢視」進行專題報告，並備質詢。</w:t>
            </w:r>
          </w:p>
        </w:tc>
        <w:tc>
          <w:tcPr>
            <w:tcW w:w="569" w:type="pct"/>
            <w:vAlign w:val="center"/>
          </w:tcPr>
          <w:p w:rsidR="00B45070" w:rsidRPr="007350BC" w:rsidRDefault="00B45070" w:rsidP="005E2187">
            <w:pPr>
              <w:spacing w:line="360" w:lineRule="exact"/>
              <w:rPr>
                <w:rFonts w:ascii="標楷體" w:eastAsia="標楷體" w:hAnsi="標楷體" w:cs="Times New Roman"/>
                <w:sz w:val="28"/>
                <w:szCs w:val="28"/>
              </w:rPr>
            </w:pPr>
            <w:r w:rsidRPr="007350BC">
              <w:rPr>
                <w:rFonts w:ascii="標楷體" w:eastAsia="標楷體" w:hAnsi="標楷體" w:cs="Times New Roman" w:hint="eastAsia"/>
                <w:bCs/>
                <w:sz w:val="28"/>
                <w:szCs w:val="28"/>
              </w:rPr>
              <w:t>劉建國</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3</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27</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第3次全體委員會議</w:t>
            </w:r>
          </w:p>
        </w:tc>
        <w:tc>
          <w:tcPr>
            <w:tcW w:w="2062"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bCs/>
                <w:sz w:val="28"/>
                <w:szCs w:val="28"/>
              </w:rPr>
              <w:t>邀請衛生福利部、行政院環境保護署、行政院食品安全辦公室及行政院農業委員會就「蛋雞場用藥管理與跨部會應變機制」進行專題報告，並備質詢。</w:t>
            </w:r>
          </w:p>
        </w:tc>
        <w:tc>
          <w:tcPr>
            <w:tcW w:w="569" w:type="pct"/>
            <w:vAlign w:val="center"/>
          </w:tcPr>
          <w:p w:rsidR="00B45070" w:rsidRPr="007350BC" w:rsidRDefault="00B45070" w:rsidP="005E2187">
            <w:pPr>
              <w:spacing w:line="360" w:lineRule="exact"/>
              <w:rPr>
                <w:rFonts w:ascii="標楷體" w:eastAsia="標楷體" w:hAnsi="標楷體" w:cs="Times New Roman"/>
                <w:sz w:val="28"/>
                <w:szCs w:val="28"/>
              </w:rPr>
            </w:pPr>
            <w:r w:rsidRPr="007350BC">
              <w:rPr>
                <w:rFonts w:ascii="標楷體" w:eastAsia="標楷體" w:hAnsi="標楷體" w:cs="Times New Roman" w:hint="eastAsia"/>
                <w:bCs/>
                <w:sz w:val="28"/>
                <w:szCs w:val="28"/>
              </w:rPr>
              <w:t>劉建國</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4</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p>
        </w:tc>
        <w:tc>
          <w:tcPr>
            <w:tcW w:w="2062"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bCs/>
                <w:sz w:val="28"/>
                <w:szCs w:val="28"/>
              </w:rPr>
              <w:t>考察</w:t>
            </w:r>
            <w:r w:rsidRPr="007350BC">
              <w:rPr>
                <w:rFonts w:ascii="標楷體" w:eastAsia="標楷體" w:hAnsi="標楷體" w:cs="Times New Roman" w:hint="eastAsia"/>
                <w:bCs/>
                <w:sz w:val="28"/>
                <w:szCs w:val="28"/>
              </w:rPr>
              <w:t>「高雄地區準公共化托育與長期照顧現況與檢討」</w:t>
            </w:r>
            <w:r w:rsidRPr="007350BC">
              <w:rPr>
                <w:rFonts w:ascii="標楷體" w:eastAsia="標楷體" w:hAnsi="標楷體" w:cs="Times New Roman"/>
                <w:bCs/>
                <w:sz w:val="28"/>
                <w:szCs w:val="28"/>
              </w:rPr>
              <w:t>。</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徐志榮</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5</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6</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.3.</w:t>
            </w:r>
            <w:r w:rsidRPr="007350BC">
              <w:rPr>
                <w:rFonts w:ascii="標楷體" w:eastAsia="標楷體" w:hAnsi="標楷體" w:cs="Times New Roman" w:hint="eastAsia"/>
                <w:bCs/>
                <w:sz w:val="28"/>
                <w:szCs w:val="28"/>
              </w:rPr>
              <w:t>7</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第4次全體委員會議</w:t>
            </w:r>
          </w:p>
        </w:tc>
        <w:tc>
          <w:tcPr>
            <w:tcW w:w="2062" w:type="pct"/>
            <w:vAlign w:val="center"/>
          </w:tcPr>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審查</w:t>
            </w:r>
            <w:r w:rsidRPr="007350BC">
              <w:rPr>
                <w:rFonts w:ascii="標楷體" w:eastAsia="標楷體" w:hAnsi="標楷體" w:cs="Times New Roman" w:hint="eastAsia"/>
                <w:bCs/>
                <w:sz w:val="28"/>
                <w:szCs w:val="28"/>
              </w:rPr>
              <w:t>：</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hint="eastAsia"/>
                <w:bCs/>
                <w:sz w:val="28"/>
                <w:szCs w:val="28"/>
              </w:rPr>
              <w:t>一、</w:t>
            </w:r>
            <w:r w:rsidRPr="007350BC">
              <w:rPr>
                <w:rFonts w:ascii="標楷體" w:eastAsia="標楷體" w:hAnsi="標楷體" w:cs="Times New Roman"/>
                <w:bCs/>
                <w:sz w:val="28"/>
                <w:szCs w:val="28"/>
              </w:rPr>
              <w:t>委員王育敏等16人擬具「兒童及少年福利與權益保障法第六條條文修正草案」案。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二、委員陳宜民等18人擬具「兒童及少年福利與權益保障法</w:t>
            </w:r>
            <w:r w:rsidRPr="007350BC">
              <w:rPr>
                <w:rFonts w:ascii="標楷體" w:eastAsia="標楷體" w:hAnsi="標楷體" w:cs="Times New Roman"/>
                <w:bCs/>
                <w:sz w:val="28"/>
                <w:szCs w:val="28"/>
              </w:rPr>
              <w:lastRenderedPageBreak/>
              <w:t>第十六條條文修正草案」案。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三、委員陳素月等18人擬具「兒童及少年福利與權益保障法增訂第三十三條之三條文草案」案。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四、委員張廖萬堅等21人擬具「兒童及少年福利與權益保障法部分條文修正草案」案。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五、委員張廖萬堅等19人擬具「兒童及少年福利與權益保障法第七條、第十三條及第二十八條條文修正草案」案。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六、委員李麗芬等22人擬具「兒童及少年福利與權益保障法第八條條文修正草案」案。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七、委員陳亭妃等21人擬具「兒童及少年福利與權益保障法第八條條文修正草案」案。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八、委員何欣純等16人擬具「兒童及少年福利與權益保障法第八條條文修正草案」案。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九、委員王育敏等18人擬具「兒童及少年福利與權益保障法增訂第二十一條之一條文草案」案。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十、委員林昶佐等17人擬具「兒童及少年福利與權益保障法第二十五條條文修正草案」案。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十一、委員莊瑞雄等19人擬具「兒童及少年福利與權益保障法第二十六條之二及第八十一條條文修正草案」案。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十二、委員張宏陸等21人擬具「兒童及少年福利與權益保障法增訂第二十八條之一及第九十條之三條文草案」案。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十三、委員張宏陸等22人擬具「兒童及少年福利與權益保障法第三十三條條文修正草</w:t>
            </w:r>
            <w:r w:rsidRPr="007350BC">
              <w:rPr>
                <w:rFonts w:ascii="標楷體" w:eastAsia="標楷體" w:hAnsi="標楷體" w:cs="Times New Roman"/>
                <w:bCs/>
                <w:sz w:val="28"/>
                <w:szCs w:val="28"/>
              </w:rPr>
              <w:lastRenderedPageBreak/>
              <w:t>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十四、委員張宏陸等16人擬具「兒童及少年福利與權益保障法第四十一條條文修正草案」案。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十五、委員邱泰源等24人擬具「兒童及少年福利與權益保障法第四十三條條文修正草案」案。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十六、委員張宏陸等17人擬具「兒童及少年福利與權益保障法第四十三條及第九十一條條文修正草案」案。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十七、委員楊鎮浯等20人擬具「兒童及少年福利與權益保障法第四十七條之一、第四十八條及第九十五條條文修正草案」案。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十八、委員王育敏等16人擬具「兒童及少年福利與權益保障法第五十三條條文修正草案」案。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十九、委員陳亭妃等17人擬具「兒童及少年福利與權益保障法第五十三條及第五十四條條文修正草案」案。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二十、委員張宏陸等22人擬具「兒童及少年福利與權益保障法第五十四條條文修正草案」案。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二十一、委員羅致政等17人擬具「兒童及少年福利與權益保障法第五十六條及第五十七條條文修正草案」案。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二十二、委員李麗芬等23人擬具「兒童及少年福利與權益保障法第六十二條之一、第八十一條及第一百零五條之一條文修正草案」案。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二十三、委員林俊憲等16人擬</w:t>
            </w:r>
            <w:r w:rsidRPr="007350BC">
              <w:rPr>
                <w:rFonts w:ascii="標楷體" w:eastAsia="標楷體" w:hAnsi="標楷體" w:cs="Times New Roman"/>
                <w:bCs/>
                <w:sz w:val="28"/>
                <w:szCs w:val="28"/>
              </w:rPr>
              <w:lastRenderedPageBreak/>
              <w:t>具「兒童及少年福利與權益保障法第七十五條條文修正草案」案。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二十四、委員羅致政等17人擬具「兒童及少年福利與權益保障法第七十五條條文修正草案」案。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二十五、委員陳超明等17人擬具「兒童及少年福利與權益保障法第七十五條條文修正草案」案。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二十六、委員陳瑩等16人擬具「兒童及少年福利與權益保障法第七十五條條文修正草案」案。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二十七、委員林岱樺等16人擬具「兒童及少年福利與權益保障法第七十七條條文修正草案」案。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二十八、委員王育敏等19人擬具「兒童及少年福利與權益保障法第七十七條、第八十一條及第九十七條條文修正草案」案。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二十九、委員陳怡潔等20人擬具「兒童及少年福利與權益保障法第七十七條及第九十七條條文修正草案」案。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三十、委員何欣純等16人擬具「兒童及少年福利與權益保障法第七十七條之一、第九十七條及第一百零七條條文修正草案」案。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三十一、委員洪慈庸等16人擬具「兒童及少年福利與權益保障法第八十一條條文修正草案」案。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三十二、委員吳焜裕等21人擬具「兒童及少年福利與權益保障法第八十一條及第一百零</w:t>
            </w:r>
            <w:r w:rsidRPr="007350BC">
              <w:rPr>
                <w:rFonts w:ascii="標楷體" w:eastAsia="標楷體" w:hAnsi="標楷體" w:cs="Times New Roman"/>
                <w:bCs/>
                <w:sz w:val="28"/>
                <w:szCs w:val="28"/>
              </w:rPr>
              <w:lastRenderedPageBreak/>
              <w:t>五條之一條文修正草案」案。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三十三、委員吳琪銘等18人擬具「兒童及少年福利與權益保障法第九十七條及第一百零七條條文修正草案」案。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三十四、委員林岱樺等27人擬具「兒童及少年福利與權益保障法第一百條條文修正草案」案。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三十五、委員林為洲等17人擬具「兒童及少年福利與權益保障法第一百條條文修正草案」案。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三十六、委員費鴻泰等16人擬具「兒童及少年福利與權益保障法第一百條條文修正草案」案。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三十七、委員李彥秀等16人擬具「兒童及少年福利與權益保障法增訂第一百十二條之一條文修正草案」案。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w:t>
            </w:r>
            <w:r w:rsidRPr="007350BC">
              <w:rPr>
                <w:rFonts w:ascii="標楷體" w:eastAsia="標楷體" w:hAnsi="標楷體" w:cs="Times New Roman" w:hint="eastAsia"/>
                <w:bCs/>
                <w:sz w:val="28"/>
                <w:szCs w:val="28"/>
              </w:rPr>
              <w:t>八</w:t>
            </w:r>
            <w:r w:rsidRPr="007350BC">
              <w:rPr>
                <w:rFonts w:ascii="標楷體" w:eastAsia="標楷體" w:hAnsi="標楷體" w:cs="Times New Roman"/>
                <w:bCs/>
                <w:sz w:val="28"/>
                <w:szCs w:val="28"/>
              </w:rPr>
              <w:t>、委員趙正宇等1</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人擬具「兒童及少年福利與權益保障法第九十七條條文修正草案」</w:t>
            </w:r>
            <w:r w:rsidRPr="007350BC">
              <w:rPr>
                <w:rFonts w:ascii="標楷體" w:eastAsia="標楷體" w:hAnsi="標楷體" w:cs="Times New Roman" w:hint="eastAsia"/>
                <w:bCs/>
                <w:sz w:val="28"/>
                <w:szCs w:val="28"/>
              </w:rPr>
              <w:t>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三十</w:t>
            </w:r>
            <w:r w:rsidRPr="007350BC">
              <w:rPr>
                <w:rFonts w:ascii="標楷體" w:eastAsia="標楷體" w:hAnsi="標楷體" w:cs="Times New Roman" w:hint="eastAsia"/>
                <w:bCs/>
                <w:sz w:val="28"/>
                <w:szCs w:val="28"/>
              </w:rPr>
              <w:t>九</w:t>
            </w:r>
            <w:r w:rsidRPr="007350BC">
              <w:rPr>
                <w:rFonts w:ascii="標楷體" w:eastAsia="標楷體" w:hAnsi="標楷體" w:cs="Times New Roman"/>
                <w:bCs/>
                <w:sz w:val="28"/>
                <w:szCs w:val="28"/>
              </w:rPr>
              <w:t>、委員李麗芬等25人擬具「兒童及少年福利與權益保障法部分條文修正草案」</w:t>
            </w:r>
            <w:r w:rsidRPr="007350BC">
              <w:rPr>
                <w:rFonts w:ascii="標楷體" w:eastAsia="標楷體" w:hAnsi="標楷體" w:cs="Times New Roman" w:hint="eastAsia"/>
                <w:bCs/>
                <w:sz w:val="28"/>
                <w:szCs w:val="28"/>
              </w:rPr>
              <w:t>案。</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w:t>
            </w:r>
            <w:r w:rsidRPr="007350BC">
              <w:rPr>
                <w:rFonts w:ascii="標楷體" w:eastAsia="標楷體" w:hAnsi="標楷體" w:cs="Times New Roman"/>
                <w:bCs/>
                <w:sz w:val="28"/>
                <w:szCs w:val="28"/>
              </w:rPr>
              <w:t>、委員王育敏等16人擬具「兒童及少年福利與權益保障法增訂第五十四條之二條文草案」</w:t>
            </w:r>
            <w:r w:rsidRPr="007350BC">
              <w:rPr>
                <w:rFonts w:ascii="標楷體" w:eastAsia="標楷體" w:hAnsi="標楷體" w:cs="Times New Roman" w:hint="eastAsia"/>
                <w:bCs/>
                <w:sz w:val="28"/>
                <w:szCs w:val="28"/>
              </w:rPr>
              <w:t>案。</w:t>
            </w:r>
          </w:p>
          <w:p w:rsidR="00B45070" w:rsidRPr="007350BC" w:rsidRDefault="00B45070" w:rsidP="005E2187">
            <w:pPr>
              <w:spacing w:line="360" w:lineRule="exact"/>
              <w:ind w:left="450"/>
              <w:rPr>
                <w:rFonts w:ascii="標楷體" w:eastAsia="標楷體" w:hAnsi="標楷體" w:cs="Times New Roman"/>
                <w:bCs/>
                <w:sz w:val="28"/>
                <w:szCs w:val="28"/>
              </w:rPr>
            </w:pPr>
            <w:r w:rsidRPr="007350BC">
              <w:rPr>
                <w:rFonts w:ascii="標楷體" w:eastAsia="標楷體" w:hAnsi="標楷體" w:cs="Times New Roman"/>
                <w:bCs/>
                <w:sz w:val="28"/>
                <w:szCs w:val="28"/>
              </w:rPr>
              <w:t>(兩天一次會)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徐志榮</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說明及詢答完畢，另擇期繼續審查。</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6</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11</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第5次全體委員會議</w:t>
            </w:r>
          </w:p>
        </w:tc>
        <w:tc>
          <w:tcPr>
            <w:tcW w:w="2062"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bCs/>
                <w:sz w:val="28"/>
                <w:szCs w:val="28"/>
              </w:rPr>
              <w:t>邀請衛生福利部就「區域級(含)以上大醫院門診推動減量措施，自107年7月起每年減量2％，逐年增加減量目標，五年達減量10％」進行專題報告，並備質詢。</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劉建國</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13</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w:t>
            </w:r>
          </w:p>
        </w:tc>
        <w:tc>
          <w:tcPr>
            <w:tcW w:w="2062"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bCs/>
                <w:sz w:val="28"/>
                <w:szCs w:val="28"/>
              </w:rPr>
              <w:t>舉行「研討生物相似性藥品準用</w:t>
            </w:r>
            <w:r w:rsidRPr="007350BC">
              <w:rPr>
                <w:rFonts w:ascii="標楷體" w:eastAsia="標楷體" w:hAnsi="標楷體" w:cs="Times New Roman"/>
                <w:bCs/>
                <w:sz w:val="28"/>
                <w:szCs w:val="28"/>
              </w:rPr>
              <w:lastRenderedPageBreak/>
              <w:t>專利連結可行性」公聽會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劉建國</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8</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.3.</w:t>
            </w:r>
            <w:r w:rsidRPr="007350BC">
              <w:rPr>
                <w:rFonts w:ascii="標楷體" w:eastAsia="標楷體" w:hAnsi="標楷體" w:cs="Times New Roman" w:hint="eastAsia"/>
                <w:bCs/>
                <w:sz w:val="28"/>
                <w:szCs w:val="28"/>
              </w:rPr>
              <w:t>14</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第6次全體委員會議</w:t>
            </w:r>
          </w:p>
        </w:tc>
        <w:tc>
          <w:tcPr>
            <w:tcW w:w="2062" w:type="pct"/>
            <w:vAlign w:val="center"/>
          </w:tcPr>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一、邀請衛生福利部、經濟部次長、行政院經貿談判辦公室、行政院科技會報辦公室、公平交易委員會、法務部及外交部就「藥品專利連結制度與國民健康、經貿談判、國內製藥產業發展之影響，以及相關的配套措施」進行專題報告，並備質詢。</w:t>
            </w:r>
          </w:p>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bCs/>
                <w:sz w:val="28"/>
                <w:szCs w:val="28"/>
              </w:rPr>
              <w:t>二、邀請衛生福利部就「我國現階段C肝篩檢、治療及防治現況」進行專題報告，並備質詢。</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劉建國</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18</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第7次全體委員會議</w:t>
            </w:r>
          </w:p>
        </w:tc>
        <w:tc>
          <w:tcPr>
            <w:tcW w:w="2062"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繼續審查：</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一、委員王育敏等16人擬具「兒童及少年福利與權益保障法第六條條文修正草案」案。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二、委員陳宜民等18人擬具「兒童及少年福利與權益保障法第十六條條文修正草案」案。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三、委員陳素月等18人擬具「兒童及少年福利與權益保障法增訂第三十三條之三條文草案」案。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四、委員張廖萬堅等21人擬具「兒童及少年福利與權益保障法部分條文修正草案」案。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五、委員張廖萬堅等19人擬具「兒童及少年福利與權益保障法第七條、第十三條及第二十八條條文修正草案」案。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六、委員李麗芬等22人擬具「兒童及少年福利與權益保障法第八條條文修正草案」案。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七、委員陳亭妃等21人擬具「兒童及少年福利與權益保障法第八條條文修正草案」案。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八、委員何欣純等16人擬具「兒童及少年福利與權益保障法</w:t>
            </w:r>
            <w:r w:rsidRPr="007350BC">
              <w:rPr>
                <w:rFonts w:ascii="標楷體" w:eastAsia="標楷體" w:hAnsi="標楷體" w:cs="Times New Roman" w:hint="eastAsia"/>
                <w:bCs/>
                <w:sz w:val="28"/>
                <w:szCs w:val="28"/>
              </w:rPr>
              <w:lastRenderedPageBreak/>
              <w:t>第八條條文修正草案」案。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九、委員王育敏等18人擬具「兒童及少年福利與權益保障法增訂第二十一條之一條文草案」案。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十、委員林昶佐等17人擬具「兒童及少年福利與權益保障法第二十五條條文修正草案」案。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十一、委員莊瑞雄等19人擬具「兒童及少年福利與權益保障法第二十六條之二及第八十一條條文修正草案」案。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十二、委員張宏陸等21人擬具「兒童及少年福利與權益保障法增訂第二十八條之一及第九十條之三條文草案」案。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十三、委員張宏陸等22人擬具「兒童及少年福利與權益保障法第三十三條條文修正草案」案。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十四、委員張宏陸等16人擬具「兒童及少年福利與權益保障法第四十一條條文修正草案」案。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十五、委員邱泰源等24人擬具「兒童及少年福利與權益保障法第四十三條條文修正草案」案。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十六、委員張宏陸等17人擬具「兒童及少年福利與權益保障法第四十三條及第九十一條條文修正草案」案。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十七、委員楊鎮浯等20人擬具「兒童及少年福利與權益保障法第四十七條之一、第四十八條及第九十五條條文修正草案」案。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十八、委員王育敏等16人擬具「兒童及少年福利與權益保</w:t>
            </w:r>
            <w:r w:rsidRPr="007350BC">
              <w:rPr>
                <w:rFonts w:ascii="標楷體" w:eastAsia="標楷體" w:hAnsi="標楷體" w:cs="Times New Roman" w:hint="eastAsia"/>
                <w:bCs/>
                <w:sz w:val="28"/>
                <w:szCs w:val="28"/>
              </w:rPr>
              <w:lastRenderedPageBreak/>
              <w:t>障法第五十三條條文修正草案」案。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十九、委員陳亭妃等17人擬具「兒童及少年福利與權益保障法第五十三條及第五十四條條文修正草案」案。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二十、委員張宏陸等22人擬具「兒童及少年福利與權益保障法第五十四條條文修正草案」案。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二十一、委員羅致政等17人擬具「兒童及少年福利與權益保障法第五十六條及第五十七條條文修正草案」案。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二十二、委員李麗芬等23人擬具「兒童及少年福利與權益保障法第六十二條之一、第八十一條及第一百零五條之一條文修正草案」案。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二十三、委員林俊憲等16人擬具「兒童及少年福利與權益保障法第七十五條條文修正草案」案。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二十四、委員羅致政等17人擬具「兒童及少年福利與權益保障法第七十五條條文修正草案」案。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二十五、委員陳超明等17人擬具「兒童及少年福利與權益保障法第七十五條條文修正草案」案。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二十六、委員陳瑩等16人擬具「兒童及少年福利與權益保障法第七十五條條文修正草案」案。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二十七、委員林岱樺等16人擬具「兒童及少年福利與權益保障法第七十七條條文修正草案」案。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二十八、委員王育敏等19人擬</w:t>
            </w:r>
            <w:r w:rsidRPr="007350BC">
              <w:rPr>
                <w:rFonts w:ascii="標楷體" w:eastAsia="標楷體" w:hAnsi="標楷體" w:cs="Times New Roman" w:hint="eastAsia"/>
                <w:bCs/>
                <w:sz w:val="28"/>
                <w:szCs w:val="28"/>
              </w:rPr>
              <w:lastRenderedPageBreak/>
              <w:t>具「兒童及少年福利與權益保障法第七十七條、第八十一條及第九十七條條文修正草案」案。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二十九、委員陳怡潔等20人擬具「兒童及少年福利與權益保障法第七十七條及第九十七條條文修正草案」案。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三十、委員何欣純等16人擬具「兒童及少年福利與權益保障法第七十七條之一、第九十七條及第一百零七條條文修正草案」案。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三十一、委員洪慈庸等16人擬具「兒童及少年福利與權益保障法第八十一條條文修正草案」案。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三十二、委員吳焜裕等21人擬具「兒童及少年福利與權益保障法第八十一條及第一百零五條之一條文修正草案」案。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三十三、委員吳琪銘等18人擬具「兒童及少年福利與權益保障法第九十七條及第一百零七條條文修正草案」案。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三十四、委員林岱樺等27人擬具「兒童及少年福利與權益保障法第一百條條文修正草案」案。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三十五、委員林為洲等17人擬具「兒童及少年福利與權益保障法第一百條條文修正草案」案。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三十六、委員費鴻泰等16人擬具「兒童及少年福利與權益保障法第一百條條文修正草案」案。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三十七、委員李彥秀等16人擬具「兒童及少年福利與權益保障法增訂第一百十二條之一</w:t>
            </w:r>
            <w:r w:rsidRPr="007350BC">
              <w:rPr>
                <w:rFonts w:ascii="標楷體" w:eastAsia="標楷體" w:hAnsi="標楷體" w:cs="Times New Roman" w:hint="eastAsia"/>
                <w:bCs/>
                <w:sz w:val="28"/>
                <w:szCs w:val="28"/>
              </w:rPr>
              <w:lastRenderedPageBreak/>
              <w:t>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三十八、委員趙正宇等17人擬具「兒童及少年福利與權益保障法第九十七條條文修正草案」案。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三十九、委員李麗芬等25人擬具「兒童及少年福利與權益保障法部分條文修正草案」案。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四十、委員王育敏等16人擬具「兒童及少年福利與權益保障法增訂第五十四條之二條文草案」案。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四十一、委員陳曼麗等17人擬具「兒童及少年福利與權益保障法部分條文修正草案」案。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四十二、委員劉建國等17人擬具「兒童及少年福利與權益保障法第九十條條文修正草案」案。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四十三、委員劉建國等17人擬具「兒童及少年福利與權益保障法第六十四條及第九十七條條文修正草案」案。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四十四、親民黨黨團擬具「兒童及少年福利與權益保障法第七十條條文修正草案」案。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四十五、委員鍾孔炤等28人擬具「兒童及少年福利與權益保障法第七十條、第七十條之一及第七十條之二條文修正草案」案。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四十六、委員陳靜敏等17人擬具「兒童及少年福利與權益保障法第五十四條、第七十六條及第一百零八條條文修正草案」案。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四十七、委員劉建國等25人擬具「兒童及少年福利與權益保障法部分條文修正草案」案。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四十八、委員吳玉琴等19人擬</w:t>
            </w:r>
            <w:r w:rsidRPr="007350BC">
              <w:rPr>
                <w:rFonts w:ascii="標楷體" w:eastAsia="標楷體" w:hAnsi="標楷體" w:cs="Times New Roman" w:hint="eastAsia"/>
                <w:bCs/>
                <w:sz w:val="28"/>
                <w:szCs w:val="28"/>
              </w:rPr>
              <w:lastRenderedPageBreak/>
              <w:t>具「兒童及少年福利與權益保障法部分條文修正草案」案。</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徐志榮</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除第一案及第三案另擇期繼續審查，其餘46案審查完竣。</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20</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.3.</w:t>
            </w:r>
            <w:r w:rsidRPr="007350BC">
              <w:rPr>
                <w:rFonts w:ascii="標楷體" w:eastAsia="標楷體" w:hAnsi="標楷體" w:cs="Times New Roman" w:hint="eastAsia"/>
                <w:bCs/>
                <w:sz w:val="28"/>
                <w:szCs w:val="28"/>
              </w:rPr>
              <w:t>21</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第8次全體委員會議</w:t>
            </w:r>
          </w:p>
        </w:tc>
        <w:tc>
          <w:tcPr>
            <w:tcW w:w="2062" w:type="pct"/>
            <w:vAlign w:val="center"/>
          </w:tcPr>
          <w:p w:rsidR="00B45070" w:rsidRPr="007350BC" w:rsidRDefault="00B45070" w:rsidP="005E2187">
            <w:pPr>
              <w:spacing w:line="360" w:lineRule="exact"/>
              <w:ind w:left="336" w:hangingChars="120" w:hanging="336"/>
              <w:rPr>
                <w:rFonts w:ascii="標楷體" w:eastAsia="標楷體" w:hAnsi="標楷體" w:cs="Times New Roman"/>
                <w:bCs/>
                <w:sz w:val="28"/>
                <w:szCs w:val="28"/>
              </w:rPr>
            </w:pPr>
            <w:r w:rsidRPr="007350BC">
              <w:rPr>
                <w:rFonts w:ascii="標楷體" w:eastAsia="標楷體" w:hAnsi="標楷體" w:cs="Times New Roman" w:hint="eastAsia"/>
                <w:bCs/>
                <w:sz w:val="28"/>
                <w:szCs w:val="28"/>
              </w:rPr>
              <w:t>一、邀請勞動部部長列席報告業務概況及立法計畫，並備質詢。</w:t>
            </w:r>
          </w:p>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二、審查：</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(一)行政院函請審議「勞工退休金條例部分條文修正草案」案。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(二)委員江永昌等16人擬具「勞工退休金條例第四條、第三十四條及第四十二條條文修正草案」案。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(三)委員徐志榮等22人擬具「勞工退休金條例第十二條條文修正草案」案。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(四)委員賴士葆等17人擬具「勞工退休金條例第十四條、第十四條之一及第三十四條條文修正草案」案。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(五)委員陳宜民等17人擬具「勞工退休金條例第二十四條條文修正草案」案。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(六)委員林德福等19人擬具「勞工退休金條例第二十六條及第二十八條條文修正草案」案。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(七)委員江啟臣等17人擬具「勞工退休金條例第二十八條條文修正草案」案。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(八)委員蔣乃辛等17人擬具「勞工退休金條例第二十八條條文修正草案」案。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(九)委員鍾孔炤等24人擬具「勞工退休金條例第二十八條條文修正草案」案。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(十)委員蔣萬安等19人擬具「勞工退休金條例第二十九條條文修正草案」案。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(十一)親民黨黨團擬具「勞工退</w:t>
            </w:r>
            <w:r w:rsidRPr="007350BC">
              <w:rPr>
                <w:rFonts w:ascii="標楷體" w:eastAsia="標楷體" w:hAnsi="標楷體" w:cs="Times New Roman" w:hint="eastAsia"/>
                <w:bCs/>
                <w:sz w:val="28"/>
                <w:szCs w:val="28"/>
              </w:rPr>
              <w:lastRenderedPageBreak/>
              <w:t>休金條例第二十九條條文修正草案」案。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(十二)委員吳焜裕等32人擬具「勞工退休金條例增訂第三十三條之一條文草案」案。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(十三)委員李麗芬等22人擬具「勞工退休金條例第五十三條條文修正草案」案。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(十四)委員鍾孔炤等25人擬具「勞工退休金條例增訂第五十三條之一條文草案」案。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(十五)委員陳怡潔等16人擬具「勞工退休金條例增訂第五十四條之一、第五十六條之一及第五十六條之二條文草案」案。</w:t>
            </w:r>
          </w:p>
          <w:p w:rsidR="00B45070" w:rsidRPr="007350BC" w:rsidRDefault="00B45070" w:rsidP="005E2187">
            <w:pPr>
              <w:spacing w:line="360" w:lineRule="exact"/>
              <w:ind w:leftChars="132" w:left="317"/>
              <w:rPr>
                <w:rFonts w:ascii="標楷體" w:eastAsia="標楷體" w:hAnsi="標楷體" w:cs="Times New Roman"/>
                <w:bCs/>
                <w:sz w:val="28"/>
                <w:szCs w:val="28"/>
              </w:rPr>
            </w:pPr>
            <w:r w:rsidRPr="007350BC">
              <w:rPr>
                <w:rFonts w:ascii="標楷體" w:eastAsia="標楷體" w:hAnsi="標楷體" w:cs="Times New Roman"/>
                <w:bCs/>
                <w:sz w:val="28"/>
                <w:szCs w:val="28"/>
              </w:rPr>
              <w:t>(兩天一次會)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徐志榮</w:t>
            </w:r>
          </w:p>
        </w:tc>
        <w:tc>
          <w:tcPr>
            <w:tcW w:w="821" w:type="pct"/>
          </w:tcPr>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一、報告及詢答完畢。</w:t>
            </w: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二、說明及詢答完畢，另擇期繼續審查。</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11</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25</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.3.</w:t>
            </w:r>
            <w:r w:rsidRPr="007350BC">
              <w:rPr>
                <w:rFonts w:ascii="標楷體" w:eastAsia="標楷體" w:hAnsi="標楷體" w:cs="Times New Roman" w:hint="eastAsia"/>
                <w:bCs/>
                <w:sz w:val="28"/>
                <w:szCs w:val="28"/>
              </w:rPr>
              <w:t>27</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第9次全體委員會議</w:t>
            </w:r>
          </w:p>
        </w:tc>
        <w:tc>
          <w:tcPr>
            <w:tcW w:w="2062" w:type="pct"/>
            <w:vAlign w:val="center"/>
          </w:tcPr>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一、繼續審查中華民國108年度中央政府總預算關於衛生福利部主管預算(基金)案。(預算處理)</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二、邀請行政院環境保護署、交通部、經濟部及財政部就「空氣污染防制行動方案之執行績效與改進措施」進行專題報告，並備質詢。</w:t>
            </w:r>
          </w:p>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三、審查：</w:t>
            </w:r>
          </w:p>
          <w:p w:rsidR="00B45070" w:rsidRPr="007350BC" w:rsidRDefault="00B45070" w:rsidP="00CE1D02">
            <w:pPr>
              <w:numPr>
                <w:ilvl w:val="0"/>
                <w:numId w:val="35"/>
              </w:numPr>
              <w:spacing w:line="360" w:lineRule="exact"/>
              <w:ind w:left="720"/>
              <w:rPr>
                <w:rFonts w:ascii="標楷體" w:eastAsia="標楷體" w:hAnsi="標楷體" w:cs="Times New Roman"/>
                <w:bCs/>
                <w:sz w:val="28"/>
                <w:szCs w:val="28"/>
              </w:rPr>
            </w:pPr>
            <w:r w:rsidRPr="007350BC">
              <w:rPr>
                <w:rFonts w:ascii="標楷體" w:eastAsia="標楷體" w:hAnsi="標楷體" w:cs="Times New Roman" w:hint="eastAsia"/>
                <w:bCs/>
                <w:sz w:val="28"/>
                <w:szCs w:val="28"/>
              </w:rPr>
              <w:t>委員劉建國等</w:t>
            </w:r>
            <w:r w:rsidRPr="007350BC">
              <w:rPr>
                <w:rFonts w:ascii="標楷體" w:eastAsia="標楷體" w:hAnsi="標楷體" w:cs="Times New Roman"/>
                <w:bCs/>
                <w:sz w:val="28"/>
                <w:szCs w:val="28"/>
              </w:rPr>
              <w:t>18</w:t>
            </w:r>
            <w:r w:rsidRPr="007350BC">
              <w:rPr>
                <w:rFonts w:ascii="標楷體" w:eastAsia="標楷體" w:hAnsi="標楷體" w:cs="Times New Roman" w:hint="eastAsia"/>
                <w:bCs/>
                <w:sz w:val="28"/>
                <w:szCs w:val="28"/>
              </w:rPr>
              <w:t>人擬具「環境基本法第二十二條條文修正草案」案。</w:t>
            </w:r>
          </w:p>
          <w:p w:rsidR="00B45070" w:rsidRPr="007350BC" w:rsidRDefault="00B45070" w:rsidP="00CE1D02">
            <w:pPr>
              <w:numPr>
                <w:ilvl w:val="0"/>
                <w:numId w:val="35"/>
              </w:numPr>
              <w:spacing w:line="360" w:lineRule="exact"/>
              <w:ind w:left="720"/>
              <w:rPr>
                <w:rFonts w:ascii="標楷體" w:eastAsia="標楷體" w:hAnsi="標楷體" w:cs="Times New Roman"/>
                <w:bCs/>
                <w:sz w:val="28"/>
                <w:szCs w:val="28"/>
              </w:rPr>
            </w:pPr>
            <w:r w:rsidRPr="007350BC">
              <w:rPr>
                <w:rFonts w:ascii="標楷體" w:eastAsia="標楷體" w:hAnsi="標楷體" w:cs="Times New Roman" w:hint="eastAsia"/>
                <w:bCs/>
                <w:sz w:val="28"/>
                <w:szCs w:val="28"/>
              </w:rPr>
              <w:t>委員林為洲等</w:t>
            </w:r>
            <w:r w:rsidRPr="007350BC">
              <w:rPr>
                <w:rFonts w:ascii="標楷體" w:eastAsia="標楷體" w:hAnsi="標楷體" w:cs="Times New Roman"/>
                <w:bCs/>
                <w:sz w:val="28"/>
                <w:szCs w:val="28"/>
              </w:rPr>
              <w:t>19</w:t>
            </w:r>
            <w:r w:rsidRPr="007350BC">
              <w:rPr>
                <w:rFonts w:ascii="標楷體" w:eastAsia="標楷體" w:hAnsi="標楷體" w:cs="Times New Roman" w:hint="eastAsia"/>
                <w:bCs/>
                <w:sz w:val="28"/>
                <w:szCs w:val="28"/>
              </w:rPr>
              <w:t>人擬具「環境基本法第二十九條條文修正草案」案。</w:t>
            </w:r>
          </w:p>
          <w:p w:rsidR="00B45070" w:rsidRPr="007350BC" w:rsidRDefault="00B45070" w:rsidP="00CE1D02">
            <w:pPr>
              <w:numPr>
                <w:ilvl w:val="0"/>
                <w:numId w:val="35"/>
              </w:numPr>
              <w:spacing w:line="360" w:lineRule="exact"/>
              <w:ind w:left="720"/>
              <w:rPr>
                <w:rFonts w:ascii="標楷體" w:eastAsia="標楷體" w:hAnsi="標楷體" w:cs="Times New Roman"/>
                <w:bCs/>
                <w:sz w:val="28"/>
                <w:szCs w:val="28"/>
              </w:rPr>
            </w:pPr>
            <w:r w:rsidRPr="007350BC">
              <w:rPr>
                <w:rFonts w:ascii="標楷體" w:eastAsia="標楷體" w:hAnsi="標楷體" w:cs="Times New Roman" w:hint="eastAsia"/>
                <w:bCs/>
                <w:sz w:val="28"/>
                <w:szCs w:val="28"/>
              </w:rPr>
              <w:t>委員楊曜等</w:t>
            </w:r>
            <w:r w:rsidRPr="007350BC">
              <w:rPr>
                <w:rFonts w:ascii="標楷體" w:eastAsia="標楷體" w:hAnsi="標楷體" w:cs="Times New Roman"/>
                <w:bCs/>
                <w:sz w:val="28"/>
                <w:szCs w:val="28"/>
              </w:rPr>
              <w:t>18</w:t>
            </w:r>
            <w:r w:rsidRPr="007350BC">
              <w:rPr>
                <w:rFonts w:ascii="標楷體" w:eastAsia="標楷體" w:hAnsi="標楷體" w:cs="Times New Roman" w:hint="eastAsia"/>
                <w:bCs/>
                <w:sz w:val="28"/>
                <w:szCs w:val="28"/>
              </w:rPr>
              <w:t>人擬具「環境基本法第三十七條條文修正草案」案。</w:t>
            </w:r>
          </w:p>
          <w:p w:rsidR="00B45070" w:rsidRPr="007350BC" w:rsidRDefault="00B45070" w:rsidP="00971C37">
            <w:pPr>
              <w:spacing w:line="360" w:lineRule="exact"/>
              <w:rPr>
                <w:rFonts w:ascii="標楷體" w:eastAsia="標楷體" w:hAnsi="標楷體" w:cs="Times New Roman"/>
                <w:bCs/>
                <w:sz w:val="28"/>
                <w:szCs w:val="28"/>
              </w:rPr>
            </w:pPr>
            <w:r w:rsidRPr="007350BC">
              <w:rPr>
                <w:rFonts w:ascii="標楷體" w:eastAsia="標楷體" w:hAnsi="標楷體" w:cs="Times New Roman"/>
                <w:bCs/>
                <w:sz w:val="28"/>
                <w:szCs w:val="28"/>
              </w:rPr>
              <w:t>(兩天一次會)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劉建國</w:t>
            </w:r>
          </w:p>
        </w:tc>
        <w:tc>
          <w:tcPr>
            <w:tcW w:w="821" w:type="pct"/>
          </w:tcPr>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一、審查完竣。</w:t>
            </w:r>
          </w:p>
          <w:p w:rsidR="00B45070" w:rsidRPr="007350BC" w:rsidRDefault="00B45070" w:rsidP="005E2187">
            <w:pPr>
              <w:kinsoku w:val="0"/>
              <w:autoSpaceDE w:val="0"/>
              <w:autoSpaceDN w:val="0"/>
              <w:spacing w:line="360" w:lineRule="exact"/>
              <w:ind w:left="51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51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二、報告及詢答完畢。</w:t>
            </w:r>
          </w:p>
          <w:p w:rsidR="00B45070" w:rsidRPr="007350BC" w:rsidRDefault="00B45070" w:rsidP="005E2187">
            <w:pPr>
              <w:kinsoku w:val="0"/>
              <w:autoSpaceDE w:val="0"/>
              <w:autoSpaceDN w:val="0"/>
              <w:spacing w:line="360" w:lineRule="exact"/>
              <w:ind w:left="51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51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三、說明及詢答完畢，另擇期繼續審查。</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12</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28</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考察</w:t>
            </w:r>
            <w:r w:rsidRPr="007350BC">
              <w:rPr>
                <w:rFonts w:ascii="標楷體" w:eastAsia="標楷體" w:hAnsi="標楷體" w:cs="Times New Roman" w:hint="eastAsia"/>
                <w:bCs/>
                <w:sz w:val="28"/>
                <w:szCs w:val="28"/>
              </w:rPr>
              <w:t>「雲林地區勞動部多元就業開發方案」</w:t>
            </w:r>
            <w:r w:rsidRPr="007350BC">
              <w:rPr>
                <w:rFonts w:ascii="標楷體" w:eastAsia="標楷體" w:hAnsi="標楷體" w:cs="Times New Roman"/>
                <w:bCs/>
                <w:sz w:val="28"/>
                <w:szCs w:val="28"/>
              </w:rPr>
              <w:t>。</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劉建國</w:t>
            </w:r>
          </w:p>
        </w:tc>
        <w:tc>
          <w:tcPr>
            <w:tcW w:w="821" w:type="pct"/>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13</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第10次</w:t>
            </w:r>
            <w:r w:rsidRPr="007350BC">
              <w:rPr>
                <w:rFonts w:ascii="標楷體" w:eastAsia="標楷體" w:hAnsi="標楷體" w:cs="Times New Roman" w:hint="eastAsia"/>
                <w:bCs/>
                <w:sz w:val="28"/>
                <w:szCs w:val="28"/>
              </w:rPr>
              <w:lastRenderedPageBreak/>
              <w:t>全體委員會議</w:t>
            </w:r>
          </w:p>
        </w:tc>
        <w:tc>
          <w:tcPr>
            <w:tcW w:w="2062" w:type="pct"/>
            <w:vAlign w:val="center"/>
          </w:tcPr>
          <w:p w:rsidR="00B45070" w:rsidRPr="007350BC" w:rsidRDefault="00B45070" w:rsidP="005E2187">
            <w:pPr>
              <w:spacing w:line="360" w:lineRule="exact"/>
              <w:ind w:leftChars="-4" w:left="-10" w:firstLineChars="4" w:firstLine="11"/>
              <w:rPr>
                <w:rFonts w:ascii="標楷體" w:eastAsia="標楷體" w:hAnsi="標楷體" w:cs="Times New Roman"/>
                <w:bCs/>
                <w:sz w:val="28"/>
                <w:szCs w:val="28"/>
              </w:rPr>
            </w:pPr>
            <w:r w:rsidRPr="007350BC">
              <w:rPr>
                <w:rFonts w:ascii="標楷體" w:eastAsia="標楷體" w:hAnsi="標楷體" w:cs="Times New Roman"/>
                <w:bCs/>
                <w:sz w:val="28"/>
                <w:szCs w:val="28"/>
              </w:rPr>
              <w:lastRenderedPageBreak/>
              <w:t>邀請行政院環境保護署署長列</w:t>
            </w:r>
            <w:r w:rsidRPr="007350BC">
              <w:rPr>
                <w:rFonts w:ascii="標楷體" w:eastAsia="標楷體" w:hAnsi="標楷體" w:cs="Times New Roman"/>
                <w:bCs/>
                <w:sz w:val="28"/>
                <w:szCs w:val="28"/>
              </w:rPr>
              <w:lastRenderedPageBreak/>
              <w:t>席報告業務概況暨立法計畫，並備質詢</w:t>
            </w:r>
            <w:r w:rsidRPr="007350BC">
              <w:rPr>
                <w:rFonts w:ascii="標楷體" w:eastAsia="標楷體" w:hAnsi="標楷體" w:cs="Times New Roman" w:hint="eastAsia"/>
                <w:bCs/>
                <w:sz w:val="28"/>
                <w:szCs w:val="28"/>
              </w:rPr>
              <w:t>。</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徐志榮</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w:t>
            </w:r>
            <w:r w:rsidRPr="007350BC">
              <w:rPr>
                <w:rFonts w:ascii="標楷體" w:eastAsia="標楷體" w:hAnsi="標楷體" w:cs="Times New Roman" w:hint="eastAsia"/>
                <w:bCs/>
                <w:sz w:val="28"/>
                <w:szCs w:val="28"/>
              </w:rPr>
              <w:lastRenderedPageBreak/>
              <w:t>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14</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考察</w:t>
            </w:r>
            <w:r w:rsidRPr="007350BC">
              <w:rPr>
                <w:rFonts w:ascii="標楷體" w:eastAsia="標楷體" w:hAnsi="標楷體" w:cs="Times New Roman" w:hint="eastAsia"/>
                <w:bCs/>
                <w:sz w:val="28"/>
                <w:szCs w:val="28"/>
              </w:rPr>
              <w:t>「公共托育家園及企業托育情形」</w:t>
            </w:r>
            <w:r w:rsidRPr="007350BC">
              <w:rPr>
                <w:rFonts w:ascii="標楷體" w:eastAsia="標楷體" w:hAnsi="標楷體" w:cs="Times New Roman"/>
                <w:bCs/>
                <w:sz w:val="28"/>
                <w:szCs w:val="28"/>
              </w:rPr>
              <w:t>。</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徐志榮</w:t>
            </w:r>
          </w:p>
        </w:tc>
        <w:tc>
          <w:tcPr>
            <w:tcW w:w="821" w:type="pct"/>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15</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8</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第11次全體委員會議</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hint="eastAsia"/>
                <w:bCs/>
                <w:sz w:val="28"/>
                <w:szCs w:val="28"/>
              </w:rPr>
              <w:t>邀請衛生福利部、勞動部及教育部就「提升社會工作人力、勞動條件與人才培育及改善措施」進行專題報告，並備質詢。</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劉建國</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16</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10</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11</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第12次全體委員會議</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(4月10日)</w:t>
            </w:r>
          </w:p>
          <w:p w:rsidR="00B45070" w:rsidRPr="007350BC" w:rsidRDefault="00B45070" w:rsidP="005E2187">
            <w:pPr>
              <w:spacing w:line="360" w:lineRule="exact"/>
              <w:ind w:leftChars="-4" w:left="-10" w:firstLineChars="4" w:firstLine="11"/>
              <w:rPr>
                <w:rFonts w:ascii="標楷體" w:eastAsia="標楷體" w:hAnsi="標楷體" w:cs="Times New Roman"/>
                <w:bCs/>
                <w:sz w:val="28"/>
                <w:szCs w:val="28"/>
              </w:rPr>
            </w:pPr>
            <w:r w:rsidRPr="007350BC">
              <w:rPr>
                <w:rFonts w:ascii="標楷體" w:eastAsia="標楷體" w:hAnsi="標楷體" w:cs="Times New Roman"/>
                <w:bCs/>
                <w:sz w:val="28"/>
                <w:szCs w:val="28"/>
              </w:rPr>
              <w:t>邀請行政院環境保護署就「地方焚化廠升級整備執行情形」進行專題報告，並備質詢；另邀請經濟部、科技部及行政院農業委員會列席，並備質詢。</w:t>
            </w:r>
          </w:p>
          <w:p w:rsidR="00B45070" w:rsidRPr="007350BC" w:rsidRDefault="00B45070" w:rsidP="005E2187">
            <w:pPr>
              <w:spacing w:line="360" w:lineRule="exact"/>
              <w:ind w:left="39" w:hangingChars="14" w:hanging="39"/>
              <w:rPr>
                <w:rFonts w:ascii="標楷體" w:eastAsia="標楷體" w:hAnsi="標楷體" w:cs="Times New Roman"/>
                <w:bCs/>
                <w:sz w:val="28"/>
                <w:szCs w:val="28"/>
              </w:rPr>
            </w:pPr>
            <w:bookmarkStart w:id="19" w:name="OLE_LINK19"/>
            <w:bookmarkStart w:id="20" w:name="OLE_LINK20"/>
            <w:r w:rsidRPr="007350BC">
              <w:rPr>
                <w:rFonts w:ascii="標楷體" w:eastAsia="標楷體" w:hAnsi="標楷體" w:cs="Times New Roman"/>
                <w:bCs/>
                <w:sz w:val="28"/>
                <w:szCs w:val="28"/>
              </w:rPr>
              <w:t>(4月11日)</w:t>
            </w:r>
          </w:p>
          <w:p w:rsidR="00B45070" w:rsidRPr="007350BC" w:rsidRDefault="00B45070" w:rsidP="005E2187">
            <w:pPr>
              <w:spacing w:line="360" w:lineRule="exact"/>
              <w:jc w:val="both"/>
              <w:rPr>
                <w:rFonts w:ascii="標楷體" w:eastAsia="標楷體" w:hAnsi="標楷體" w:cs="Times New Roman"/>
                <w:bCs/>
                <w:sz w:val="28"/>
                <w:szCs w:val="28"/>
              </w:rPr>
            </w:pPr>
            <w:r w:rsidRPr="007350BC">
              <w:rPr>
                <w:rFonts w:ascii="標楷體" w:eastAsia="標楷體" w:hAnsi="標楷體" w:cs="Times New Roman"/>
                <w:bCs/>
                <w:sz w:val="28"/>
                <w:szCs w:val="28"/>
              </w:rPr>
              <w:t>邀請行政院環境保護署署長、勞動部部長、經濟部部長、行政院農業委員會主任委員及內政部次長就「108年4月7日六輕石化園區氣爆總檢討」進行專題報告，並備質詢；另邀請雲林縣政府列席。</w:t>
            </w:r>
            <w:bookmarkEnd w:id="19"/>
            <w:bookmarkEnd w:id="20"/>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(兩天一次會)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劉建國</w:t>
            </w:r>
          </w:p>
        </w:tc>
        <w:tc>
          <w:tcPr>
            <w:tcW w:w="821" w:type="pct"/>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bCs/>
                <w:sz w:val="28"/>
                <w:szCs w:val="28"/>
              </w:rPr>
              <w:t>(4月10日)</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bCs/>
                <w:sz w:val="28"/>
                <w:szCs w:val="28"/>
              </w:rPr>
              <w:t>(4月11日)</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17</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15</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17</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第13次全體委員會議</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繼續審查</w:t>
            </w:r>
            <w:r w:rsidRPr="007350BC">
              <w:rPr>
                <w:rFonts w:ascii="標楷體" w:eastAsia="標楷體" w:hAnsi="標楷體" w:cs="Times New Roman" w:hint="eastAsia"/>
                <w:bCs/>
                <w:sz w:val="28"/>
                <w:szCs w:val="28"/>
              </w:rPr>
              <w:t>：</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一、行政院函請審議「勞工退休金條例部分條文修正草案」案。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二、委員江永昌等16人擬具「勞工退休金條例第四條、第三十四條及第四十二條條文修正草案」案。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三、委員徐志榮等22人擬具「勞工退休金條例第十二條條文修正草案」案。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四、委員賴士葆等17人擬具「勞工退休金條例第十四條、第十四條之一及第三十四條條文修正草案」案。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五、委員陳宜民等17人擬具「勞工退休金條例第二十四條條</w:t>
            </w:r>
            <w:r w:rsidRPr="007350BC">
              <w:rPr>
                <w:rFonts w:ascii="標楷體" w:eastAsia="標楷體" w:hAnsi="標楷體" w:cs="Times New Roman"/>
                <w:bCs/>
                <w:sz w:val="28"/>
                <w:szCs w:val="28"/>
              </w:rPr>
              <w:lastRenderedPageBreak/>
              <w:t>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六、委員林德福等19人擬具「勞工退休金條例第二十六條及第二十八條條文修正草案」案。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七、委員江啟臣等17人擬具「勞工退休金條例第二十八條條文修正草案」案。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八、委員蔣乃辛等17人擬具「勞工退休金條例第二十八條條文修正草案」案。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九、委員鍾孔炤等24人擬具「勞工退休金條例第二十八條條文修正草案」案。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十、委員蔣萬安等19人擬具「勞工退休金條例第二十九條條文修正草案」案。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十一、親民黨黨團擬具「勞工退休金條例第二十九條條文修正草案」案。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十二、委員吳焜裕等32人擬具「勞工退休金條例增訂第三十三條之一條文草案」案。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十三、委員李麗芬等22人擬具「勞工退休金條例第五十三條條文修正草案」案。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十四、委員鍾孔炤等25人擬具「勞工退休金條例增訂第五十三條之一條文草案」案。</w:t>
            </w:r>
          </w:p>
          <w:p w:rsidR="00971C37"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十五、委員陳怡潔等16人擬具「勞工退休金條例增訂第五十四條之一、第五十六條之一及第五十六條之二條文草案」案。</w:t>
            </w:r>
          </w:p>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(兩天一次會)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徐志榮</w:t>
            </w:r>
          </w:p>
        </w:tc>
        <w:tc>
          <w:tcPr>
            <w:tcW w:w="821" w:type="pct"/>
            <w:vAlign w:val="center"/>
          </w:tcPr>
          <w:p w:rsidR="00B45070" w:rsidRPr="007350BC" w:rsidRDefault="00B45070" w:rsidP="00DA5F5B">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除第四案另擇期繼續審查，其餘各案審查完竣。</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18</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18</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考察</w:t>
            </w:r>
            <w:r w:rsidRPr="007350BC">
              <w:rPr>
                <w:rFonts w:ascii="標楷體" w:eastAsia="標楷體" w:hAnsi="標楷體" w:cs="Times New Roman" w:hint="eastAsia"/>
                <w:bCs/>
                <w:sz w:val="28"/>
                <w:szCs w:val="28"/>
              </w:rPr>
              <w:t>「</w:t>
            </w:r>
            <w:r w:rsidRPr="007350BC">
              <w:rPr>
                <w:rFonts w:ascii="標楷體" w:eastAsia="標楷體" w:hAnsi="標楷體" w:cs="Times New Roman"/>
                <w:bCs/>
                <w:sz w:val="28"/>
                <w:szCs w:val="28"/>
              </w:rPr>
              <w:t>新北市公共托老與社區整體照護服務</w:t>
            </w:r>
            <w:r w:rsidRPr="007350BC">
              <w:rPr>
                <w:rFonts w:ascii="標楷體" w:eastAsia="標楷體" w:hAnsi="標楷體" w:cs="Times New Roman" w:hint="eastAsia"/>
                <w:bCs/>
                <w:sz w:val="28"/>
                <w:szCs w:val="28"/>
              </w:rPr>
              <w:t>」。</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徐志榮</w:t>
            </w:r>
          </w:p>
        </w:tc>
        <w:tc>
          <w:tcPr>
            <w:tcW w:w="821" w:type="pct"/>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19</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22</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第14次全體委員會議</w:t>
            </w:r>
          </w:p>
        </w:tc>
        <w:tc>
          <w:tcPr>
            <w:tcW w:w="2062" w:type="pct"/>
            <w:vAlign w:val="center"/>
          </w:tcPr>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一、審查：</w:t>
            </w:r>
          </w:p>
          <w:p w:rsidR="00B45070" w:rsidRPr="007350BC" w:rsidRDefault="00B45070" w:rsidP="005E2187">
            <w:pPr>
              <w:spacing w:line="360" w:lineRule="exact"/>
              <w:ind w:leftChars="73" w:left="602" w:hanging="427"/>
              <w:rPr>
                <w:rFonts w:ascii="標楷體" w:eastAsia="標楷體" w:hAnsi="標楷體" w:cs="Times New Roman"/>
                <w:bCs/>
                <w:sz w:val="28"/>
                <w:szCs w:val="28"/>
              </w:rPr>
            </w:pP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一</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委員陳學聖等</w:t>
            </w:r>
            <w:r w:rsidRPr="007350BC">
              <w:rPr>
                <w:rFonts w:ascii="標楷體" w:eastAsia="標楷體" w:hAnsi="標楷體" w:cs="Times New Roman"/>
                <w:bCs/>
                <w:sz w:val="28"/>
                <w:szCs w:val="28"/>
              </w:rPr>
              <w:t>16</w:t>
            </w:r>
            <w:r w:rsidRPr="007350BC">
              <w:rPr>
                <w:rFonts w:ascii="標楷體" w:eastAsia="標楷體" w:hAnsi="標楷體" w:cs="Times New Roman" w:hint="eastAsia"/>
                <w:bCs/>
                <w:sz w:val="28"/>
                <w:szCs w:val="28"/>
              </w:rPr>
              <w:t>人擬具「勞動基準法第二條條文</w:t>
            </w:r>
            <w:r w:rsidRPr="007350BC">
              <w:rPr>
                <w:rFonts w:ascii="標楷體" w:eastAsia="標楷體" w:hAnsi="標楷體" w:cs="Times New Roman" w:hint="eastAsia"/>
                <w:bCs/>
                <w:sz w:val="28"/>
                <w:szCs w:val="28"/>
              </w:rPr>
              <w:lastRenderedPageBreak/>
              <w:t>修正草案」案。</w:t>
            </w:r>
          </w:p>
          <w:p w:rsidR="00B45070" w:rsidRPr="007350BC" w:rsidRDefault="00B45070" w:rsidP="005E2187">
            <w:pPr>
              <w:spacing w:line="360" w:lineRule="exact"/>
              <w:ind w:leftChars="73" w:left="602" w:hanging="427"/>
              <w:rPr>
                <w:rFonts w:ascii="標楷體" w:eastAsia="標楷體" w:hAnsi="標楷體" w:cs="Times New Roman"/>
                <w:bCs/>
                <w:sz w:val="28"/>
                <w:szCs w:val="28"/>
              </w:rPr>
            </w:pP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二</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委員趙天麟等</w:t>
            </w:r>
            <w:r w:rsidRPr="007350BC">
              <w:rPr>
                <w:rFonts w:ascii="標楷體" w:eastAsia="標楷體" w:hAnsi="標楷體" w:cs="Times New Roman"/>
                <w:bCs/>
                <w:sz w:val="28"/>
                <w:szCs w:val="28"/>
              </w:rPr>
              <w:t>25</w:t>
            </w:r>
            <w:r w:rsidRPr="007350BC">
              <w:rPr>
                <w:rFonts w:ascii="標楷體" w:eastAsia="標楷體" w:hAnsi="標楷體" w:cs="Times New Roman" w:hint="eastAsia"/>
                <w:bCs/>
                <w:sz w:val="28"/>
                <w:szCs w:val="28"/>
              </w:rPr>
              <w:t>人擬具「勞動基準法第九條條文修正草案」案。</w:t>
            </w:r>
          </w:p>
          <w:p w:rsidR="00B45070" w:rsidRPr="007350BC" w:rsidRDefault="00B45070" w:rsidP="005E2187">
            <w:pPr>
              <w:spacing w:line="360" w:lineRule="exact"/>
              <w:ind w:leftChars="73" w:left="602" w:hanging="427"/>
              <w:rPr>
                <w:rFonts w:ascii="標楷體" w:eastAsia="標楷體" w:hAnsi="標楷體" w:cs="Times New Roman"/>
                <w:bCs/>
                <w:sz w:val="28"/>
                <w:szCs w:val="28"/>
              </w:rPr>
            </w:pP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三</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委員劉建國等</w:t>
            </w:r>
            <w:r w:rsidRPr="007350BC">
              <w:rPr>
                <w:rFonts w:ascii="標楷體" w:eastAsia="標楷體" w:hAnsi="標楷體" w:cs="Times New Roman"/>
                <w:bCs/>
                <w:sz w:val="28"/>
                <w:szCs w:val="28"/>
              </w:rPr>
              <w:t>16</w:t>
            </w:r>
            <w:r w:rsidRPr="007350BC">
              <w:rPr>
                <w:rFonts w:ascii="標楷體" w:eastAsia="標楷體" w:hAnsi="標楷體" w:cs="Times New Roman" w:hint="eastAsia"/>
                <w:bCs/>
                <w:sz w:val="28"/>
                <w:szCs w:val="28"/>
              </w:rPr>
              <w:t>人擬具「勞動基準法增訂第二十二條之一條文草案」案。</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二、審查：</w:t>
            </w:r>
          </w:p>
          <w:p w:rsidR="00B45070" w:rsidRPr="007350BC" w:rsidRDefault="00B45070" w:rsidP="005E2187">
            <w:pPr>
              <w:spacing w:line="360" w:lineRule="exact"/>
              <w:ind w:leftChars="132" w:left="742" w:hanging="425"/>
              <w:rPr>
                <w:rFonts w:ascii="標楷體" w:eastAsia="標楷體" w:hAnsi="標楷體" w:cs="Times New Roman"/>
                <w:bCs/>
                <w:sz w:val="28"/>
                <w:szCs w:val="28"/>
              </w:rPr>
            </w:pP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一</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委員吳焜裕等</w:t>
            </w:r>
            <w:r w:rsidRPr="007350BC">
              <w:rPr>
                <w:rFonts w:ascii="標楷體" w:eastAsia="標楷體" w:hAnsi="標楷體" w:cs="Times New Roman"/>
                <w:bCs/>
                <w:sz w:val="28"/>
                <w:szCs w:val="28"/>
              </w:rPr>
              <w:t>24</w:t>
            </w:r>
            <w:r w:rsidRPr="007350BC">
              <w:rPr>
                <w:rFonts w:ascii="標楷體" w:eastAsia="標楷體" w:hAnsi="標楷體" w:cs="Times New Roman" w:hint="eastAsia"/>
                <w:bCs/>
                <w:sz w:val="28"/>
                <w:szCs w:val="28"/>
              </w:rPr>
              <w:t>人擬具「職業安全衛生法第三條條文修正草案」案。</w:t>
            </w:r>
          </w:p>
          <w:p w:rsidR="00B45070" w:rsidRPr="007350BC" w:rsidRDefault="00B45070" w:rsidP="005E2187">
            <w:pPr>
              <w:spacing w:line="360" w:lineRule="exact"/>
              <w:ind w:leftChars="132" w:left="742" w:hanging="425"/>
              <w:rPr>
                <w:rFonts w:ascii="標楷體" w:eastAsia="標楷體" w:hAnsi="標楷體" w:cs="Times New Roman"/>
                <w:bCs/>
                <w:sz w:val="28"/>
                <w:szCs w:val="28"/>
              </w:rPr>
            </w:pP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二</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委員鍾佳濱等</w:t>
            </w:r>
            <w:r w:rsidRPr="007350BC">
              <w:rPr>
                <w:rFonts w:ascii="標楷體" w:eastAsia="標楷體" w:hAnsi="標楷體" w:cs="Times New Roman"/>
                <w:bCs/>
                <w:sz w:val="28"/>
                <w:szCs w:val="28"/>
              </w:rPr>
              <w:t>19</w:t>
            </w:r>
            <w:r w:rsidRPr="007350BC">
              <w:rPr>
                <w:rFonts w:ascii="標楷體" w:eastAsia="標楷體" w:hAnsi="標楷體" w:cs="Times New Roman" w:hint="eastAsia"/>
                <w:bCs/>
                <w:sz w:val="28"/>
                <w:szCs w:val="28"/>
              </w:rPr>
              <w:t>人擬具「職業安全衛生法第三條條文修正草案」案。</w:t>
            </w:r>
          </w:p>
          <w:p w:rsidR="00B45070" w:rsidRPr="007350BC" w:rsidRDefault="00B45070" w:rsidP="005E2187">
            <w:pPr>
              <w:spacing w:line="360" w:lineRule="exact"/>
              <w:ind w:leftChars="132" w:left="742" w:hanging="425"/>
              <w:rPr>
                <w:rFonts w:ascii="標楷體" w:eastAsia="標楷體" w:hAnsi="標楷體" w:cs="Times New Roman"/>
                <w:bCs/>
                <w:sz w:val="28"/>
                <w:szCs w:val="28"/>
              </w:rPr>
            </w:pP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三</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委員劉建國等</w:t>
            </w:r>
            <w:r w:rsidRPr="007350BC">
              <w:rPr>
                <w:rFonts w:ascii="標楷體" w:eastAsia="標楷體" w:hAnsi="標楷體" w:cs="Times New Roman"/>
                <w:bCs/>
                <w:sz w:val="28"/>
                <w:szCs w:val="28"/>
              </w:rPr>
              <w:t>17</w:t>
            </w:r>
            <w:r w:rsidRPr="007350BC">
              <w:rPr>
                <w:rFonts w:ascii="標楷體" w:eastAsia="標楷體" w:hAnsi="標楷體" w:cs="Times New Roman" w:hint="eastAsia"/>
                <w:bCs/>
                <w:sz w:val="28"/>
                <w:szCs w:val="28"/>
              </w:rPr>
              <w:t>人擬具「職業安全衛生法第三條及第六條條文修正草案」案。</w:t>
            </w:r>
          </w:p>
          <w:p w:rsidR="00B45070" w:rsidRPr="007350BC" w:rsidRDefault="00B45070" w:rsidP="00DA5F5B">
            <w:pPr>
              <w:spacing w:line="360" w:lineRule="exact"/>
              <w:ind w:leftChars="132" w:left="742" w:hanging="425"/>
              <w:rPr>
                <w:rFonts w:ascii="標楷體" w:eastAsia="標楷體" w:hAnsi="標楷體" w:cs="Times New Roman"/>
                <w:bCs/>
                <w:sz w:val="28"/>
                <w:szCs w:val="28"/>
              </w:rPr>
            </w:pP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四</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委員吳玉琴等</w:t>
            </w:r>
            <w:r w:rsidRPr="007350BC">
              <w:rPr>
                <w:rFonts w:ascii="標楷體" w:eastAsia="標楷體" w:hAnsi="標楷體" w:cs="Times New Roman"/>
                <w:bCs/>
                <w:sz w:val="28"/>
                <w:szCs w:val="28"/>
              </w:rPr>
              <w:t>17</w:t>
            </w:r>
            <w:r w:rsidRPr="007350BC">
              <w:rPr>
                <w:rFonts w:ascii="標楷體" w:eastAsia="標楷體" w:hAnsi="標楷體" w:cs="Times New Roman" w:hint="eastAsia"/>
                <w:bCs/>
                <w:sz w:val="28"/>
                <w:szCs w:val="28"/>
              </w:rPr>
              <w:t>人擬具「職業安全衛生法第十八條之一及第四十五條條文修正草案」案。</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劉建國</w:t>
            </w:r>
          </w:p>
        </w:tc>
        <w:tc>
          <w:tcPr>
            <w:tcW w:w="821" w:type="pct"/>
          </w:tcPr>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一、審查完竣。</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DA5F5B">
            <w:pPr>
              <w:kinsoku w:val="0"/>
              <w:autoSpaceDE w:val="0"/>
              <w:autoSpaceDN w:val="0"/>
              <w:spacing w:line="360" w:lineRule="exact"/>
              <w:ind w:left="400" w:hangingChars="143" w:hanging="400"/>
              <w:jc w:val="both"/>
              <w:rPr>
                <w:rFonts w:ascii="標楷體" w:eastAsia="標楷體" w:hAnsi="標楷體" w:cs="Times New Roman"/>
                <w:sz w:val="28"/>
                <w:szCs w:val="28"/>
              </w:rPr>
            </w:pPr>
            <w:r w:rsidRPr="007350BC">
              <w:rPr>
                <w:rFonts w:ascii="標楷體" w:eastAsia="標楷體" w:hAnsi="標楷體" w:cs="Times New Roman" w:hint="eastAsia"/>
                <w:bCs/>
                <w:sz w:val="28"/>
                <w:szCs w:val="28"/>
              </w:rPr>
              <w:t>二、除第</w:t>
            </w:r>
            <w:r w:rsidR="0048615E"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案另擇</w:t>
            </w:r>
            <w:r w:rsidRPr="007350BC">
              <w:rPr>
                <w:rFonts w:ascii="標楷體" w:eastAsia="標楷體" w:hAnsi="標楷體" w:cs="Times New Roman" w:hint="eastAsia"/>
                <w:sz w:val="28"/>
                <w:szCs w:val="28"/>
              </w:rPr>
              <w:t>期繼續審查，其餘各案審查完竣。</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20</w:t>
            </w:r>
          </w:p>
        </w:tc>
        <w:tc>
          <w:tcPr>
            <w:tcW w:w="670"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24</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第15次全體委員會議</w:t>
            </w:r>
          </w:p>
        </w:tc>
        <w:tc>
          <w:tcPr>
            <w:tcW w:w="2062" w:type="pct"/>
            <w:vAlign w:val="center"/>
          </w:tcPr>
          <w:p w:rsidR="00B45070" w:rsidRPr="007350BC" w:rsidRDefault="00B45070" w:rsidP="005E2187">
            <w:pPr>
              <w:spacing w:line="360" w:lineRule="exact"/>
              <w:ind w:leftChars="15" w:left="364" w:hangingChars="117" w:hanging="328"/>
              <w:rPr>
                <w:rFonts w:ascii="標楷體" w:eastAsia="標楷體" w:hAnsi="標楷體" w:cs="Times New Roman"/>
                <w:bCs/>
                <w:sz w:val="28"/>
                <w:szCs w:val="28"/>
              </w:rPr>
            </w:pPr>
            <w:r w:rsidRPr="007350BC">
              <w:rPr>
                <w:rFonts w:ascii="標楷體" w:eastAsia="標楷體" w:hAnsi="標楷體" w:cs="Times New Roman" w:hint="eastAsia"/>
                <w:bCs/>
                <w:sz w:val="28"/>
                <w:szCs w:val="28"/>
              </w:rPr>
              <w:t>一、邀請衛生福利部部長列席報告業務概況，並備質詢。</w:t>
            </w:r>
          </w:p>
          <w:p w:rsidR="00B45070" w:rsidRPr="007350BC" w:rsidRDefault="00B45070" w:rsidP="005E2187">
            <w:pPr>
              <w:spacing w:line="360" w:lineRule="exact"/>
              <w:ind w:leftChars="15" w:left="364" w:hangingChars="117" w:hanging="328"/>
              <w:rPr>
                <w:rFonts w:ascii="標楷體" w:eastAsia="標楷體" w:hAnsi="標楷體" w:cs="Times New Roman"/>
                <w:bCs/>
                <w:sz w:val="28"/>
                <w:szCs w:val="28"/>
              </w:rPr>
            </w:pPr>
            <w:r w:rsidRPr="007350BC">
              <w:rPr>
                <w:rFonts w:ascii="標楷體" w:eastAsia="標楷體" w:hAnsi="標楷體" w:cs="Times New Roman" w:hint="eastAsia"/>
                <w:bCs/>
                <w:sz w:val="28"/>
                <w:szCs w:val="28"/>
              </w:rPr>
              <w:t>二、處理中華民國108年度中央政府總預算有關衛生福利部主管預算(公務預算)解凍書面報告案62案及專案報告案13案。</w:t>
            </w:r>
          </w:p>
          <w:p w:rsidR="00B45070" w:rsidRPr="007350BC" w:rsidRDefault="00B45070" w:rsidP="005E2187">
            <w:pPr>
              <w:spacing w:line="360" w:lineRule="exact"/>
              <w:ind w:leftChars="15" w:left="364" w:hangingChars="117" w:hanging="328"/>
              <w:rPr>
                <w:rFonts w:ascii="標楷體" w:eastAsia="標楷體" w:hAnsi="標楷體" w:cs="Times New Roman"/>
                <w:bCs/>
                <w:sz w:val="28"/>
                <w:szCs w:val="28"/>
              </w:rPr>
            </w:pPr>
            <w:r w:rsidRPr="007350BC">
              <w:rPr>
                <w:rFonts w:ascii="標楷體" w:eastAsia="標楷體" w:hAnsi="標楷體" w:cs="Times New Roman" w:hint="eastAsia"/>
                <w:bCs/>
                <w:sz w:val="28"/>
                <w:szCs w:val="28"/>
              </w:rPr>
              <w:t>三、處理中華民國107年度中央政府總預算有關衛生福利部主管預算(基金預算)解凍專案報告案2案。</w:t>
            </w:r>
          </w:p>
          <w:p w:rsidR="00B45070" w:rsidRPr="007350BC" w:rsidRDefault="00B45070" w:rsidP="005E2187">
            <w:pPr>
              <w:spacing w:line="360" w:lineRule="exact"/>
              <w:ind w:leftChars="15" w:left="364" w:hangingChars="117" w:hanging="328"/>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四、審查行政院函請審議「食品安全衛生管理法增訂第四十六條之一條文草案」案。</w:t>
            </w:r>
          </w:p>
          <w:p w:rsidR="00B45070" w:rsidRPr="007350BC" w:rsidRDefault="00B45070" w:rsidP="005E2187">
            <w:pPr>
              <w:spacing w:line="360" w:lineRule="exact"/>
              <w:ind w:leftChars="15" w:left="364" w:hangingChars="117" w:hanging="328"/>
              <w:rPr>
                <w:rFonts w:ascii="標楷體" w:eastAsia="標楷體" w:hAnsi="標楷體" w:cs="Times New Roman"/>
                <w:bCs/>
                <w:sz w:val="28"/>
                <w:szCs w:val="28"/>
              </w:rPr>
            </w:pPr>
            <w:r w:rsidRPr="007350BC">
              <w:rPr>
                <w:rFonts w:ascii="標楷體" w:eastAsia="標楷體" w:hAnsi="標楷體" w:cs="Times New Roman" w:hint="eastAsia"/>
                <w:bCs/>
                <w:sz w:val="28"/>
                <w:szCs w:val="28"/>
              </w:rPr>
              <w:t>五、審查行政院函請審議「傳染病防治法部分條文修正草案」案。</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劉建國</w:t>
            </w:r>
          </w:p>
        </w:tc>
        <w:tc>
          <w:tcPr>
            <w:tcW w:w="821" w:type="pct"/>
          </w:tcPr>
          <w:p w:rsidR="00B45070" w:rsidRPr="007350BC" w:rsidRDefault="00B45070" w:rsidP="005E2187">
            <w:pPr>
              <w:pStyle w:val="affffd"/>
              <w:spacing w:line="360" w:lineRule="exact"/>
            </w:pPr>
            <w:r w:rsidRPr="007350BC">
              <w:rPr>
                <w:rFonts w:hint="eastAsia"/>
              </w:rPr>
              <w:t>一、報告及詢答完畢。</w:t>
            </w:r>
          </w:p>
          <w:p w:rsidR="00B45070" w:rsidRPr="007350BC" w:rsidRDefault="00B45070" w:rsidP="005E2187">
            <w:pPr>
              <w:pStyle w:val="affffd"/>
              <w:spacing w:line="360" w:lineRule="exact"/>
            </w:pPr>
            <w:r w:rsidRPr="007350BC">
              <w:rPr>
                <w:rFonts w:hint="eastAsia"/>
              </w:rPr>
              <w:t>二、除專案報告案第</w:t>
            </w:r>
            <w:r w:rsidR="0048615E" w:rsidRPr="007350BC">
              <w:rPr>
                <w:rFonts w:hint="eastAsia"/>
              </w:rPr>
              <w:t>(</w:t>
            </w:r>
            <w:r w:rsidR="004D0029" w:rsidRPr="007350BC">
              <w:rPr>
                <w:rFonts w:hint="eastAsia"/>
              </w:rPr>
              <w:t>十二</w:t>
            </w:r>
            <w:r w:rsidR="0048615E" w:rsidRPr="007350BC">
              <w:rPr>
                <w:rFonts w:hint="eastAsia"/>
              </w:rPr>
              <w:t>)</w:t>
            </w:r>
            <w:r w:rsidRPr="007350BC">
              <w:rPr>
                <w:rFonts w:hint="eastAsia"/>
              </w:rPr>
              <w:t>案另擇期處理外，均審查完竣。</w:t>
            </w: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三、審查完竣。</w:t>
            </w: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四、審查完竣。</w:t>
            </w: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五、審查完竣。</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21</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25</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考察</w:t>
            </w:r>
            <w:r w:rsidRPr="007350BC">
              <w:rPr>
                <w:rFonts w:ascii="標楷體" w:eastAsia="標楷體" w:hAnsi="標楷體" w:cs="Times New Roman" w:hint="eastAsia"/>
                <w:bCs/>
                <w:sz w:val="28"/>
                <w:szCs w:val="28"/>
              </w:rPr>
              <w:t>「彰化、雲林地區醫療及長</w:t>
            </w:r>
            <w:r w:rsidRPr="007350BC">
              <w:rPr>
                <w:rFonts w:ascii="標楷體" w:eastAsia="標楷體" w:hAnsi="標楷體" w:cs="Times New Roman" w:hint="eastAsia"/>
                <w:bCs/>
                <w:sz w:val="28"/>
                <w:szCs w:val="28"/>
              </w:rPr>
              <w:lastRenderedPageBreak/>
              <w:t>照資源現況」。</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劉建國</w:t>
            </w:r>
          </w:p>
        </w:tc>
        <w:tc>
          <w:tcPr>
            <w:tcW w:w="821" w:type="pct"/>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22</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4</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29</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第16次全體委員會議</w:t>
            </w:r>
          </w:p>
        </w:tc>
        <w:tc>
          <w:tcPr>
            <w:tcW w:w="2062" w:type="pct"/>
          </w:tcPr>
          <w:p w:rsidR="00B45070" w:rsidRPr="007350BC" w:rsidRDefault="00B45070" w:rsidP="005E2187">
            <w:pPr>
              <w:spacing w:line="360" w:lineRule="exact"/>
              <w:ind w:leftChars="15" w:left="364" w:hangingChars="117" w:hanging="328"/>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w:t>
            </w:r>
            <w:r w:rsidRPr="007350BC">
              <w:rPr>
                <w:rFonts w:ascii="標楷體" w:eastAsia="標楷體" w:hAnsi="標楷體" w:cs="Times New Roman"/>
                <w:bCs/>
                <w:sz w:val="28"/>
                <w:szCs w:val="28"/>
              </w:rPr>
              <w:t>邀請行政院環境保護署署長、衛生福利部、經濟部、行政院農業委員會及海洋委員會就「資源回收政策」總檢討列席報告，並備質詢。</w:t>
            </w:r>
          </w:p>
          <w:p w:rsidR="00B45070" w:rsidRPr="007350BC" w:rsidRDefault="00B45070" w:rsidP="005E2187">
            <w:pPr>
              <w:spacing w:line="360" w:lineRule="exact"/>
              <w:ind w:leftChars="15" w:left="364" w:hangingChars="117" w:hanging="328"/>
              <w:jc w:val="both"/>
              <w:rPr>
                <w:rFonts w:ascii="標楷體" w:eastAsia="標楷體" w:hAnsi="標楷體" w:cs="Times New Roman"/>
                <w:bCs/>
                <w:sz w:val="28"/>
                <w:szCs w:val="28"/>
              </w:rPr>
            </w:pPr>
            <w:r w:rsidRPr="007350BC">
              <w:rPr>
                <w:rFonts w:ascii="標楷體" w:eastAsia="標楷體" w:hAnsi="標楷體" w:cs="Times New Roman"/>
                <w:bCs/>
                <w:sz w:val="28"/>
                <w:szCs w:val="28"/>
              </w:rPr>
              <w:t>二、處理中華民國108年度中央政府總預算有關行政院環境保護署主管預算(公務預算)解凍書面報告案25案及專案報告案19案。</w:t>
            </w:r>
          </w:p>
          <w:p w:rsidR="00B45070" w:rsidRPr="007350BC" w:rsidRDefault="00B45070" w:rsidP="005E2187">
            <w:pPr>
              <w:spacing w:line="360" w:lineRule="exact"/>
              <w:ind w:leftChars="15" w:left="364" w:hangingChars="117" w:hanging="328"/>
              <w:jc w:val="both"/>
              <w:rPr>
                <w:rFonts w:ascii="標楷體" w:eastAsia="標楷體" w:hAnsi="標楷體" w:cs="Times New Roman"/>
                <w:bCs/>
                <w:sz w:val="28"/>
                <w:szCs w:val="28"/>
              </w:rPr>
            </w:pPr>
            <w:r w:rsidRPr="007350BC">
              <w:rPr>
                <w:rFonts w:ascii="標楷體" w:eastAsia="標楷體" w:hAnsi="標楷體" w:cs="Times New Roman"/>
                <w:bCs/>
                <w:sz w:val="28"/>
                <w:szCs w:val="28"/>
              </w:rPr>
              <w:t>三、處理中華民國107年度中央政府總預算有關行政院環境保護署主管預算(基金預算)解凍書面報告案20案及專案報告案5案。</w:t>
            </w:r>
          </w:p>
          <w:p w:rsidR="00B45070" w:rsidRPr="007350BC" w:rsidRDefault="00B45070" w:rsidP="00971C37">
            <w:pPr>
              <w:spacing w:line="360" w:lineRule="exact"/>
              <w:jc w:val="both"/>
              <w:rPr>
                <w:rFonts w:ascii="標楷體" w:eastAsia="標楷體" w:hAnsi="標楷體" w:cs="Times New Roman"/>
                <w:bCs/>
                <w:sz w:val="28"/>
                <w:szCs w:val="28"/>
              </w:rPr>
            </w:pPr>
            <w:r w:rsidRPr="007350BC">
              <w:rPr>
                <w:rFonts w:ascii="標楷體" w:eastAsia="標楷體" w:hAnsi="標楷體" w:cs="Times New Roman"/>
                <w:bCs/>
                <w:sz w:val="28"/>
                <w:szCs w:val="28"/>
              </w:rPr>
              <w:t>(兩天一次會)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徐志榮</w:t>
            </w:r>
          </w:p>
        </w:tc>
        <w:tc>
          <w:tcPr>
            <w:tcW w:w="821" w:type="pct"/>
          </w:tcPr>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一、報告及詢答完畢。</w:t>
            </w: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二、除專案報告案第</w:t>
            </w:r>
            <w:r w:rsidR="0048615E" w:rsidRPr="007350BC">
              <w:rPr>
                <w:rFonts w:ascii="標楷體" w:eastAsia="標楷體" w:hAnsi="標楷體" w:cs="Times New Roman" w:hint="eastAsia"/>
                <w:bCs/>
                <w:sz w:val="28"/>
                <w:szCs w:val="28"/>
              </w:rPr>
              <w:t>(</w:t>
            </w:r>
            <w:r w:rsidRPr="007350BC">
              <w:rPr>
                <w:rFonts w:ascii="標楷體" w:eastAsia="標楷體" w:hAnsi="標楷體" w:cs="Times New Roman" w:hint="eastAsia"/>
                <w:bCs/>
                <w:sz w:val="28"/>
                <w:szCs w:val="28"/>
              </w:rPr>
              <w:t>二</w:t>
            </w:r>
            <w:r w:rsidR="0048615E" w:rsidRPr="007350BC">
              <w:rPr>
                <w:rFonts w:ascii="標楷體" w:eastAsia="標楷體" w:hAnsi="標楷體" w:cs="Times New Roman" w:hint="eastAsia"/>
                <w:bCs/>
                <w:sz w:val="28"/>
                <w:szCs w:val="28"/>
              </w:rPr>
              <w:t>)</w:t>
            </w:r>
            <w:r w:rsidRPr="007350BC">
              <w:rPr>
                <w:rFonts w:ascii="標楷體" w:eastAsia="標楷體" w:hAnsi="標楷體" w:cs="Times New Roman" w:hint="eastAsia"/>
                <w:bCs/>
                <w:sz w:val="28"/>
                <w:szCs w:val="28"/>
              </w:rPr>
              <w:t>案及第</w:t>
            </w:r>
            <w:r w:rsidR="0048615E" w:rsidRPr="007350BC">
              <w:rPr>
                <w:rFonts w:ascii="標楷體" w:eastAsia="標楷體" w:hAnsi="標楷體" w:cs="Times New Roman" w:hint="eastAsia"/>
                <w:bCs/>
                <w:sz w:val="28"/>
                <w:szCs w:val="28"/>
              </w:rPr>
              <w:t>(</w:t>
            </w:r>
            <w:r w:rsidRPr="007350BC">
              <w:rPr>
                <w:rFonts w:ascii="標楷體" w:eastAsia="標楷體" w:hAnsi="標楷體" w:cs="Times New Roman" w:hint="eastAsia"/>
                <w:bCs/>
                <w:sz w:val="28"/>
                <w:szCs w:val="28"/>
              </w:rPr>
              <w:t>八</w:t>
            </w:r>
            <w:r w:rsidR="0048615E" w:rsidRPr="007350BC">
              <w:rPr>
                <w:rFonts w:ascii="標楷體" w:eastAsia="標楷體" w:hAnsi="標楷體" w:cs="Times New Roman" w:hint="eastAsia"/>
                <w:bCs/>
                <w:sz w:val="28"/>
                <w:szCs w:val="28"/>
              </w:rPr>
              <w:t>)</w:t>
            </w:r>
            <w:r w:rsidRPr="007350BC">
              <w:rPr>
                <w:rFonts w:ascii="標楷體" w:eastAsia="標楷體" w:hAnsi="標楷體" w:cs="Times New Roman" w:hint="eastAsia"/>
                <w:bCs/>
                <w:sz w:val="28"/>
                <w:szCs w:val="28"/>
              </w:rPr>
              <w:t>案另擇期處理外，均審查完竣。</w:t>
            </w: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bCs/>
                <w:sz w:val="28"/>
                <w:szCs w:val="28"/>
              </w:rPr>
              <w:t>三、</w:t>
            </w:r>
            <w:r w:rsidRPr="007350BC">
              <w:rPr>
                <w:rFonts w:ascii="標楷體" w:eastAsia="標楷體" w:hAnsi="標楷體" w:cs="Times New Roman" w:hint="eastAsia"/>
                <w:bCs/>
                <w:sz w:val="28"/>
                <w:szCs w:val="28"/>
              </w:rPr>
              <w:t>均審查完竣。</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23</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第1</w:t>
            </w:r>
            <w:r w:rsidRPr="007350BC">
              <w:rPr>
                <w:rFonts w:ascii="標楷體" w:eastAsia="標楷體" w:hAnsi="標楷體" w:cs="Times New Roman" w:hint="eastAsia"/>
                <w:bCs/>
                <w:sz w:val="28"/>
                <w:szCs w:val="28"/>
              </w:rPr>
              <w:t>7</w:t>
            </w:r>
            <w:r w:rsidRPr="007350BC">
              <w:rPr>
                <w:rFonts w:ascii="標楷體" w:eastAsia="標楷體" w:hAnsi="標楷體" w:cs="Times New Roman"/>
                <w:bCs/>
                <w:sz w:val="28"/>
                <w:szCs w:val="28"/>
              </w:rPr>
              <w:t>次全體委員會議</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hint="eastAsia"/>
                <w:bCs/>
                <w:sz w:val="28"/>
                <w:szCs w:val="28"/>
              </w:rPr>
              <w:t>邀請勞動部部長及行政院人事行政總處就「六大勞工政策(總工時、低薪、就業率、非典勞動、職災及勞資關係)總檢討」進行專題報告，並備質詢。</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徐志榮</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24</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6</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第1</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次全體委員會議</w:t>
            </w:r>
          </w:p>
        </w:tc>
        <w:tc>
          <w:tcPr>
            <w:tcW w:w="2062" w:type="pct"/>
            <w:vAlign w:val="center"/>
          </w:tcPr>
          <w:p w:rsidR="00B45070" w:rsidRPr="007350BC" w:rsidRDefault="00B45070" w:rsidP="005E2187">
            <w:pPr>
              <w:spacing w:line="360" w:lineRule="exact"/>
              <w:ind w:leftChars="15" w:left="364" w:hangingChars="117" w:hanging="328"/>
              <w:rPr>
                <w:rFonts w:ascii="標楷體" w:eastAsia="標楷體" w:hAnsi="標楷體" w:cs="Times New Roman"/>
                <w:bCs/>
                <w:sz w:val="28"/>
                <w:szCs w:val="28"/>
              </w:rPr>
            </w:pPr>
            <w:r w:rsidRPr="007350BC">
              <w:rPr>
                <w:rFonts w:ascii="標楷體" w:eastAsia="標楷體" w:hAnsi="標楷體" w:cs="Times New Roman" w:hint="eastAsia"/>
                <w:bCs/>
                <w:sz w:val="28"/>
                <w:szCs w:val="28"/>
              </w:rPr>
              <w:t>一、</w:t>
            </w:r>
            <w:r w:rsidRPr="007350BC">
              <w:rPr>
                <w:rFonts w:ascii="標楷體" w:eastAsia="標楷體" w:hAnsi="標楷體" w:cs="Times New Roman"/>
                <w:bCs/>
                <w:sz w:val="28"/>
                <w:szCs w:val="28"/>
              </w:rPr>
              <w:t>邀請行政院環境保護署、經濟部、行政院農業委員會、交通部、內政部及國家發展委員會就「國家永續發展政策之氣候變遷調適及水資源建設總檢討」進行專題報告，並備質詢；另邀請衛生福利部列席，並備質詢。</w:t>
            </w:r>
          </w:p>
          <w:p w:rsidR="00B45070" w:rsidRPr="007350BC" w:rsidRDefault="00B45070" w:rsidP="005E2187">
            <w:pPr>
              <w:spacing w:line="360" w:lineRule="exact"/>
              <w:ind w:leftChars="15" w:left="364" w:hangingChars="117" w:hanging="328"/>
              <w:rPr>
                <w:rFonts w:ascii="標楷體" w:eastAsia="標楷體" w:hAnsi="標楷體" w:cs="Times New Roman"/>
                <w:bCs/>
                <w:sz w:val="28"/>
                <w:szCs w:val="28"/>
              </w:rPr>
            </w:pPr>
            <w:r w:rsidRPr="007350BC">
              <w:rPr>
                <w:rFonts w:ascii="標楷體" w:eastAsia="標楷體" w:hAnsi="標楷體" w:cs="Times New Roman" w:hint="eastAsia"/>
                <w:bCs/>
                <w:sz w:val="28"/>
                <w:szCs w:val="28"/>
              </w:rPr>
              <w:t>二、邀請行政院環境保護署就「限塑政策規劃及執行成果總檢討」進行專題報告，並備質詢；另邀請經濟部列席，並備質詢。</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劉建國</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25</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8</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9</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第1</w:t>
            </w:r>
            <w:r w:rsidRPr="007350BC">
              <w:rPr>
                <w:rFonts w:ascii="標楷體" w:eastAsia="標楷體" w:hAnsi="標楷體" w:cs="Times New Roman" w:hint="eastAsia"/>
                <w:bCs/>
                <w:sz w:val="28"/>
                <w:szCs w:val="28"/>
              </w:rPr>
              <w:t>9</w:t>
            </w:r>
            <w:r w:rsidRPr="007350BC">
              <w:rPr>
                <w:rFonts w:ascii="標楷體" w:eastAsia="標楷體" w:hAnsi="標楷體" w:cs="Times New Roman"/>
                <w:bCs/>
                <w:sz w:val="28"/>
                <w:szCs w:val="28"/>
              </w:rPr>
              <w:t>次全體委員會議</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(5</w:t>
            </w:r>
            <w:r w:rsidRPr="007350BC">
              <w:rPr>
                <w:rFonts w:ascii="標楷體" w:eastAsia="標楷體" w:hAnsi="標楷體" w:cs="Times New Roman" w:hint="eastAsia"/>
                <w:bCs/>
                <w:sz w:val="28"/>
                <w:szCs w:val="28"/>
              </w:rPr>
              <w:t>月</w:t>
            </w:r>
            <w:r w:rsidRPr="007350BC">
              <w:rPr>
                <w:rFonts w:ascii="標楷體" w:eastAsia="標楷體" w:hAnsi="標楷體" w:cs="Times New Roman"/>
                <w:bCs/>
                <w:sz w:val="28"/>
                <w:szCs w:val="28"/>
              </w:rPr>
              <w:t>8</w:t>
            </w:r>
            <w:r w:rsidRPr="007350BC">
              <w:rPr>
                <w:rFonts w:ascii="標楷體" w:eastAsia="標楷體" w:hAnsi="標楷體" w:cs="Times New Roman" w:hint="eastAsia"/>
                <w:bCs/>
                <w:sz w:val="28"/>
                <w:szCs w:val="28"/>
              </w:rPr>
              <w:t>日</w:t>
            </w:r>
            <w:r w:rsidRPr="007350BC">
              <w:rPr>
                <w:rFonts w:ascii="標楷體" w:eastAsia="標楷體" w:hAnsi="標楷體" w:cs="Times New Roman"/>
                <w:bCs/>
                <w:sz w:val="28"/>
                <w:szCs w:val="28"/>
              </w:rPr>
              <w:t>)</w:t>
            </w:r>
          </w:p>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hint="eastAsia"/>
                <w:bCs/>
                <w:sz w:val="28"/>
                <w:szCs w:val="28"/>
              </w:rPr>
              <w:t>繼續審查：</w:t>
            </w:r>
          </w:p>
          <w:p w:rsidR="00B45070" w:rsidRPr="007350BC" w:rsidRDefault="00B45070" w:rsidP="00CE1D02">
            <w:pPr>
              <w:numPr>
                <w:ilvl w:val="0"/>
                <w:numId w:val="36"/>
              </w:numPr>
              <w:spacing w:line="360" w:lineRule="exact"/>
              <w:ind w:left="357" w:hanging="357"/>
              <w:rPr>
                <w:rFonts w:ascii="標楷體" w:eastAsia="標楷體" w:hAnsi="標楷體" w:cs="Times New Roman"/>
                <w:bCs/>
                <w:sz w:val="28"/>
                <w:szCs w:val="28"/>
              </w:rPr>
            </w:pPr>
            <w:r w:rsidRPr="007350BC">
              <w:rPr>
                <w:rFonts w:ascii="標楷體" w:eastAsia="標楷體" w:hAnsi="標楷體" w:cs="Times New Roman" w:hint="eastAsia"/>
                <w:bCs/>
                <w:sz w:val="28"/>
                <w:szCs w:val="28"/>
              </w:rPr>
              <w:t>行政院函請審議「再生醫療製劑管理條例草案」案。</w:t>
            </w:r>
          </w:p>
          <w:p w:rsidR="00B45070" w:rsidRPr="007350BC" w:rsidRDefault="00B45070" w:rsidP="00CE1D02">
            <w:pPr>
              <w:numPr>
                <w:ilvl w:val="0"/>
                <w:numId w:val="36"/>
              </w:numPr>
              <w:spacing w:line="360" w:lineRule="exact"/>
              <w:ind w:left="357" w:hanging="357"/>
              <w:rPr>
                <w:rFonts w:ascii="標楷體" w:eastAsia="標楷體" w:hAnsi="標楷體" w:cs="Times New Roman"/>
                <w:bCs/>
                <w:sz w:val="28"/>
                <w:szCs w:val="28"/>
              </w:rPr>
            </w:pPr>
            <w:r w:rsidRPr="007350BC">
              <w:rPr>
                <w:rFonts w:ascii="標楷體" w:eastAsia="標楷體" w:hAnsi="標楷體" w:cs="Times New Roman" w:hint="eastAsia"/>
                <w:bCs/>
                <w:sz w:val="28"/>
                <w:szCs w:val="28"/>
              </w:rPr>
              <w:t>委員吳焜裕等</w:t>
            </w:r>
            <w:r w:rsidRPr="007350BC">
              <w:rPr>
                <w:rFonts w:ascii="標楷體" w:eastAsia="標楷體" w:hAnsi="標楷體" w:cs="Times New Roman"/>
                <w:bCs/>
                <w:sz w:val="28"/>
                <w:szCs w:val="28"/>
              </w:rPr>
              <w:t>18</w:t>
            </w:r>
            <w:r w:rsidRPr="007350BC">
              <w:rPr>
                <w:rFonts w:ascii="標楷體" w:eastAsia="標楷體" w:hAnsi="標楷體" w:cs="Times New Roman" w:hint="eastAsia"/>
                <w:bCs/>
                <w:sz w:val="28"/>
                <w:szCs w:val="28"/>
              </w:rPr>
              <w:t>人擬具「再</w:t>
            </w:r>
            <w:r w:rsidRPr="007350BC">
              <w:rPr>
                <w:rFonts w:ascii="標楷體" w:eastAsia="標楷體" w:hAnsi="標楷體" w:cs="Times New Roman" w:hint="eastAsia"/>
                <w:bCs/>
                <w:sz w:val="28"/>
                <w:szCs w:val="28"/>
              </w:rPr>
              <w:lastRenderedPageBreak/>
              <w:t>生醫療製劑管理條例草案」案。</w:t>
            </w:r>
          </w:p>
          <w:p w:rsidR="00B45070" w:rsidRPr="007350BC" w:rsidRDefault="00B45070" w:rsidP="00CE1D02">
            <w:pPr>
              <w:numPr>
                <w:ilvl w:val="0"/>
                <w:numId w:val="36"/>
              </w:numPr>
              <w:spacing w:line="360" w:lineRule="exact"/>
              <w:ind w:left="357" w:hanging="357"/>
              <w:rPr>
                <w:rFonts w:ascii="標楷體" w:eastAsia="標楷體" w:hAnsi="標楷體" w:cs="Times New Roman"/>
                <w:bCs/>
                <w:sz w:val="28"/>
                <w:szCs w:val="28"/>
              </w:rPr>
            </w:pPr>
            <w:r w:rsidRPr="007350BC">
              <w:rPr>
                <w:rFonts w:ascii="標楷體" w:eastAsia="標楷體" w:hAnsi="標楷體" w:cs="Times New Roman" w:hint="eastAsia"/>
                <w:bCs/>
                <w:sz w:val="28"/>
                <w:szCs w:val="28"/>
              </w:rPr>
              <w:t>委員陳曼麗等</w:t>
            </w:r>
            <w:r w:rsidRPr="007350BC">
              <w:rPr>
                <w:rFonts w:ascii="標楷體" w:eastAsia="標楷體" w:hAnsi="標楷體" w:cs="Times New Roman"/>
                <w:bCs/>
                <w:sz w:val="28"/>
                <w:szCs w:val="28"/>
              </w:rPr>
              <w:t>16</w:t>
            </w:r>
            <w:r w:rsidRPr="007350BC">
              <w:rPr>
                <w:rFonts w:ascii="標楷體" w:eastAsia="標楷體" w:hAnsi="標楷體" w:cs="Times New Roman" w:hint="eastAsia"/>
                <w:bCs/>
                <w:sz w:val="28"/>
                <w:szCs w:val="28"/>
              </w:rPr>
              <w:t>人擬具「再生醫療製劑管理條例草案」案。</w:t>
            </w:r>
          </w:p>
          <w:p w:rsidR="00B45070" w:rsidRPr="007350BC" w:rsidRDefault="00B45070" w:rsidP="00CE1D02">
            <w:pPr>
              <w:numPr>
                <w:ilvl w:val="0"/>
                <w:numId w:val="36"/>
              </w:numPr>
              <w:spacing w:line="360" w:lineRule="exact"/>
              <w:ind w:left="357" w:hanging="357"/>
              <w:rPr>
                <w:rFonts w:ascii="標楷體" w:eastAsia="標楷體" w:hAnsi="標楷體" w:cs="Times New Roman"/>
                <w:bCs/>
                <w:sz w:val="28"/>
                <w:szCs w:val="28"/>
              </w:rPr>
            </w:pPr>
            <w:r w:rsidRPr="007350BC">
              <w:rPr>
                <w:rFonts w:ascii="標楷體" w:eastAsia="標楷體" w:hAnsi="標楷體" w:cs="Times New Roman" w:hint="eastAsia"/>
                <w:bCs/>
                <w:sz w:val="28"/>
                <w:szCs w:val="28"/>
              </w:rPr>
              <w:t>親民黨黨團擬具「再生醫療製劑管理條例草案」案。</w:t>
            </w:r>
          </w:p>
          <w:p w:rsidR="00B45070" w:rsidRPr="007350BC" w:rsidRDefault="00B45070" w:rsidP="00CE1D02">
            <w:pPr>
              <w:numPr>
                <w:ilvl w:val="0"/>
                <w:numId w:val="36"/>
              </w:numPr>
              <w:spacing w:line="360" w:lineRule="exact"/>
              <w:ind w:left="357" w:hanging="357"/>
              <w:rPr>
                <w:rFonts w:ascii="標楷體" w:eastAsia="標楷體" w:hAnsi="標楷體" w:cs="Times New Roman"/>
                <w:bCs/>
                <w:sz w:val="28"/>
                <w:szCs w:val="28"/>
              </w:rPr>
            </w:pPr>
            <w:r w:rsidRPr="007350BC">
              <w:rPr>
                <w:rFonts w:ascii="標楷體" w:eastAsia="標楷體" w:hAnsi="標楷體" w:cs="Times New Roman" w:hint="eastAsia"/>
                <w:bCs/>
                <w:sz w:val="28"/>
                <w:szCs w:val="28"/>
              </w:rPr>
              <w:t>委員劉建國等</w:t>
            </w:r>
            <w:r w:rsidRPr="007350BC">
              <w:rPr>
                <w:rFonts w:ascii="標楷體" w:eastAsia="標楷體" w:hAnsi="標楷體" w:cs="Times New Roman"/>
                <w:bCs/>
                <w:sz w:val="28"/>
                <w:szCs w:val="28"/>
              </w:rPr>
              <w:t>17</w:t>
            </w:r>
            <w:r w:rsidRPr="007350BC">
              <w:rPr>
                <w:rFonts w:ascii="標楷體" w:eastAsia="標楷體" w:hAnsi="標楷體" w:cs="Times New Roman" w:hint="eastAsia"/>
                <w:bCs/>
                <w:sz w:val="28"/>
                <w:szCs w:val="28"/>
              </w:rPr>
              <w:t>人擬具「再生醫療製劑管理條例草案」案。</w:t>
            </w:r>
          </w:p>
          <w:p w:rsidR="00B45070" w:rsidRPr="007350BC" w:rsidRDefault="00B45070" w:rsidP="00CE1D02">
            <w:pPr>
              <w:numPr>
                <w:ilvl w:val="0"/>
                <w:numId w:val="36"/>
              </w:numPr>
              <w:spacing w:line="360" w:lineRule="exact"/>
              <w:ind w:left="357" w:hanging="357"/>
              <w:rPr>
                <w:rFonts w:ascii="標楷體" w:eastAsia="標楷體" w:hAnsi="標楷體" w:cs="Times New Roman"/>
                <w:bCs/>
                <w:sz w:val="28"/>
                <w:szCs w:val="28"/>
              </w:rPr>
            </w:pPr>
            <w:r w:rsidRPr="007350BC">
              <w:rPr>
                <w:rFonts w:ascii="標楷體" w:eastAsia="標楷體" w:hAnsi="標楷體" w:cs="Times New Roman" w:hint="eastAsia"/>
                <w:bCs/>
                <w:sz w:val="28"/>
                <w:szCs w:val="28"/>
              </w:rPr>
              <w:t>委員陳宜民等</w:t>
            </w:r>
            <w:r w:rsidRPr="007350BC">
              <w:rPr>
                <w:rFonts w:ascii="標楷體" w:eastAsia="標楷體" w:hAnsi="標楷體" w:cs="Times New Roman"/>
                <w:bCs/>
                <w:sz w:val="28"/>
                <w:szCs w:val="28"/>
              </w:rPr>
              <w:t>17</w:t>
            </w:r>
            <w:r w:rsidRPr="007350BC">
              <w:rPr>
                <w:rFonts w:ascii="標楷體" w:eastAsia="標楷體" w:hAnsi="標楷體" w:cs="Times New Roman" w:hint="eastAsia"/>
                <w:bCs/>
                <w:sz w:val="28"/>
                <w:szCs w:val="28"/>
              </w:rPr>
              <w:t>人擬具「再生醫療製劑管理條例草案」案。</w:t>
            </w:r>
          </w:p>
          <w:p w:rsidR="00B45070" w:rsidRPr="007350BC" w:rsidRDefault="00B45070" w:rsidP="00CE1D02">
            <w:pPr>
              <w:numPr>
                <w:ilvl w:val="0"/>
                <w:numId w:val="36"/>
              </w:numPr>
              <w:spacing w:line="360" w:lineRule="exact"/>
              <w:ind w:left="357" w:hanging="357"/>
              <w:rPr>
                <w:rFonts w:ascii="標楷體" w:eastAsia="標楷體" w:hAnsi="標楷體" w:cs="Times New Roman"/>
                <w:bCs/>
                <w:sz w:val="28"/>
                <w:szCs w:val="28"/>
              </w:rPr>
            </w:pPr>
            <w:r w:rsidRPr="007350BC">
              <w:rPr>
                <w:rFonts w:ascii="標楷體" w:eastAsia="標楷體" w:hAnsi="標楷體" w:cs="Times New Roman" w:hint="eastAsia"/>
                <w:bCs/>
                <w:sz w:val="28"/>
                <w:szCs w:val="28"/>
              </w:rPr>
              <w:t>委員邱泰源等</w:t>
            </w:r>
            <w:r w:rsidRPr="007350BC">
              <w:rPr>
                <w:rFonts w:ascii="標楷體" w:eastAsia="標楷體" w:hAnsi="標楷體" w:cs="Times New Roman"/>
                <w:bCs/>
                <w:sz w:val="28"/>
                <w:szCs w:val="28"/>
              </w:rPr>
              <w:t>21</w:t>
            </w:r>
            <w:r w:rsidRPr="007350BC">
              <w:rPr>
                <w:rFonts w:ascii="標楷體" w:eastAsia="標楷體" w:hAnsi="標楷體" w:cs="Times New Roman" w:hint="eastAsia"/>
                <w:bCs/>
                <w:sz w:val="28"/>
                <w:szCs w:val="28"/>
              </w:rPr>
              <w:t>人擬具「再生醫療製品管理條例草案」案。</w:t>
            </w:r>
          </w:p>
          <w:p w:rsidR="00B45070" w:rsidRPr="007350BC" w:rsidRDefault="00B45070" w:rsidP="00CE1D02">
            <w:pPr>
              <w:numPr>
                <w:ilvl w:val="0"/>
                <w:numId w:val="36"/>
              </w:numPr>
              <w:spacing w:line="360" w:lineRule="exact"/>
              <w:ind w:left="357" w:hanging="357"/>
              <w:rPr>
                <w:rFonts w:ascii="標楷體" w:eastAsia="標楷體" w:hAnsi="標楷體" w:cs="Times New Roman"/>
                <w:bCs/>
                <w:sz w:val="28"/>
                <w:szCs w:val="28"/>
              </w:rPr>
            </w:pPr>
            <w:r w:rsidRPr="007350BC">
              <w:rPr>
                <w:rFonts w:ascii="標楷體" w:eastAsia="標楷體" w:hAnsi="標楷體" w:cs="Times New Roman" w:hint="eastAsia"/>
                <w:bCs/>
                <w:sz w:val="28"/>
                <w:szCs w:val="28"/>
              </w:rPr>
              <w:t>委員吳玉琴等</w:t>
            </w:r>
            <w:r w:rsidRPr="007350BC">
              <w:rPr>
                <w:rFonts w:ascii="標楷體" w:eastAsia="標楷體" w:hAnsi="標楷體" w:cs="Times New Roman"/>
                <w:bCs/>
                <w:sz w:val="28"/>
                <w:szCs w:val="28"/>
              </w:rPr>
              <w:t>21</w:t>
            </w:r>
            <w:r w:rsidRPr="007350BC">
              <w:rPr>
                <w:rFonts w:ascii="標楷體" w:eastAsia="標楷體" w:hAnsi="標楷體" w:cs="Times New Roman" w:hint="eastAsia"/>
                <w:bCs/>
                <w:sz w:val="28"/>
                <w:szCs w:val="28"/>
              </w:rPr>
              <w:t>人擬具「再生醫療製劑管理條例草案」案。</w:t>
            </w:r>
          </w:p>
          <w:p w:rsidR="00B45070" w:rsidRPr="00DA5F5B" w:rsidRDefault="00B45070" w:rsidP="00DA5F5B">
            <w:pPr>
              <w:numPr>
                <w:ilvl w:val="0"/>
                <w:numId w:val="36"/>
              </w:numPr>
              <w:spacing w:line="360" w:lineRule="exact"/>
              <w:ind w:left="357" w:hanging="357"/>
              <w:rPr>
                <w:rFonts w:ascii="標楷體" w:eastAsia="標楷體" w:hAnsi="標楷體" w:cs="Times New Roman"/>
                <w:bCs/>
                <w:sz w:val="28"/>
                <w:szCs w:val="28"/>
              </w:rPr>
            </w:pPr>
            <w:r w:rsidRPr="00DA5F5B">
              <w:rPr>
                <w:rFonts w:ascii="標楷體" w:eastAsia="標楷體" w:hAnsi="標楷體" w:cs="Times New Roman" w:hint="eastAsia"/>
                <w:bCs/>
                <w:sz w:val="28"/>
                <w:szCs w:val="28"/>
              </w:rPr>
              <w:t>委員徐志榮等</w:t>
            </w:r>
            <w:r w:rsidRPr="00DA5F5B">
              <w:rPr>
                <w:rFonts w:ascii="標楷體" w:eastAsia="標楷體" w:hAnsi="標楷體" w:cs="Times New Roman"/>
                <w:bCs/>
                <w:sz w:val="28"/>
                <w:szCs w:val="28"/>
              </w:rPr>
              <w:t>19</w:t>
            </w:r>
            <w:r w:rsidRPr="00DA5F5B">
              <w:rPr>
                <w:rFonts w:ascii="標楷體" w:eastAsia="標楷體" w:hAnsi="標楷體" w:cs="Times New Roman" w:hint="eastAsia"/>
                <w:bCs/>
                <w:sz w:val="28"/>
                <w:szCs w:val="28"/>
              </w:rPr>
              <w:t>人擬具「再生醫療製劑管理條例草案」案。</w:t>
            </w:r>
          </w:p>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(5</w:t>
            </w:r>
            <w:r w:rsidRPr="007350BC">
              <w:rPr>
                <w:rFonts w:ascii="標楷體" w:eastAsia="標楷體" w:hAnsi="標楷體" w:cs="Times New Roman" w:hint="eastAsia"/>
                <w:bCs/>
                <w:sz w:val="28"/>
                <w:szCs w:val="28"/>
              </w:rPr>
              <w:t>月</w:t>
            </w:r>
            <w:r w:rsidRPr="007350BC">
              <w:rPr>
                <w:rFonts w:ascii="標楷體" w:eastAsia="標楷體" w:hAnsi="標楷體" w:cs="Times New Roman"/>
                <w:bCs/>
                <w:sz w:val="28"/>
                <w:szCs w:val="28"/>
              </w:rPr>
              <w:t>9</w:t>
            </w:r>
            <w:r w:rsidRPr="007350BC">
              <w:rPr>
                <w:rFonts w:ascii="標楷體" w:eastAsia="標楷體" w:hAnsi="標楷體" w:cs="Times New Roman" w:hint="eastAsia"/>
                <w:bCs/>
                <w:sz w:val="28"/>
                <w:szCs w:val="28"/>
              </w:rPr>
              <w:t>日</w:t>
            </w:r>
            <w:r w:rsidR="00DA5F5B">
              <w:rPr>
                <w:rFonts w:ascii="標楷體" w:eastAsia="標楷體" w:hAnsi="標楷體" w:cs="Times New Roman"/>
                <w:bCs/>
                <w:sz w:val="28"/>
                <w:szCs w:val="28"/>
              </w:rPr>
              <w:t>)</w:t>
            </w:r>
          </w:p>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hint="eastAsia"/>
                <w:bCs/>
                <w:sz w:val="28"/>
                <w:szCs w:val="28"/>
              </w:rPr>
              <w:t>邀請衛生福利部部長、勞動部部長、財政部、教育部、原住民族委員會、交通部及內政部就「長期照顧十年計畫</w:t>
            </w:r>
            <w:r w:rsidRPr="007350BC">
              <w:rPr>
                <w:rFonts w:ascii="標楷體" w:eastAsia="標楷體" w:hAnsi="標楷體" w:cs="Times New Roman"/>
                <w:bCs/>
                <w:sz w:val="28"/>
                <w:szCs w:val="28"/>
              </w:rPr>
              <w:t>2.0</w:t>
            </w:r>
            <w:r w:rsidRPr="007350BC">
              <w:rPr>
                <w:rFonts w:ascii="標楷體" w:eastAsia="標楷體" w:hAnsi="標楷體" w:cs="Times New Roman" w:hint="eastAsia"/>
                <w:bCs/>
                <w:sz w:val="28"/>
                <w:szCs w:val="28"/>
              </w:rPr>
              <w:t>執行情形、困境及未來規劃」進行專題報告，並備質詢；另邀請行政院主計總處列席，並備質詢。</w:t>
            </w:r>
          </w:p>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(兩天一次會)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劉建國</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bCs/>
                <w:sz w:val="28"/>
                <w:szCs w:val="28"/>
              </w:rPr>
              <w:t>(5</w:t>
            </w:r>
            <w:r w:rsidRPr="007350BC">
              <w:rPr>
                <w:rFonts w:ascii="標楷體" w:eastAsia="標楷體" w:hAnsi="標楷體" w:cs="Times New Roman" w:hint="eastAsia"/>
                <w:bCs/>
                <w:sz w:val="28"/>
                <w:szCs w:val="28"/>
              </w:rPr>
              <w:t>月</w:t>
            </w:r>
            <w:r w:rsidRPr="007350BC">
              <w:rPr>
                <w:rFonts w:ascii="標楷體" w:eastAsia="標楷體" w:hAnsi="標楷體" w:cs="Times New Roman"/>
                <w:bCs/>
                <w:sz w:val="28"/>
                <w:szCs w:val="28"/>
              </w:rPr>
              <w:t>8</w:t>
            </w:r>
            <w:r w:rsidRPr="007350BC">
              <w:rPr>
                <w:rFonts w:ascii="標楷體" w:eastAsia="標楷體" w:hAnsi="標楷體" w:cs="Times New Roman" w:hint="eastAsia"/>
                <w:bCs/>
                <w:sz w:val="28"/>
                <w:szCs w:val="28"/>
              </w:rPr>
              <w:t>日</w:t>
            </w:r>
            <w:r w:rsidRPr="007350BC">
              <w:rPr>
                <w:rFonts w:ascii="標楷體" w:eastAsia="標楷體" w:hAnsi="標楷體" w:cs="Times New Roman"/>
                <w:bCs/>
                <w:sz w:val="28"/>
                <w:szCs w:val="28"/>
              </w:rPr>
              <w:t>)</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審查完竣。</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bCs/>
                <w:sz w:val="28"/>
                <w:szCs w:val="28"/>
              </w:rPr>
              <w:t>(5</w:t>
            </w:r>
            <w:r w:rsidRPr="007350BC">
              <w:rPr>
                <w:rFonts w:ascii="標楷體" w:eastAsia="標楷體" w:hAnsi="標楷體" w:cs="Times New Roman" w:hint="eastAsia"/>
                <w:bCs/>
                <w:sz w:val="28"/>
                <w:szCs w:val="28"/>
              </w:rPr>
              <w:t>月</w:t>
            </w:r>
            <w:r w:rsidRPr="007350BC">
              <w:rPr>
                <w:rFonts w:ascii="標楷體" w:eastAsia="標楷體" w:hAnsi="標楷體" w:cs="Times New Roman"/>
                <w:bCs/>
                <w:sz w:val="28"/>
                <w:szCs w:val="28"/>
              </w:rPr>
              <w:t>9</w:t>
            </w:r>
            <w:r w:rsidRPr="007350BC">
              <w:rPr>
                <w:rFonts w:ascii="標楷體" w:eastAsia="標楷體" w:hAnsi="標楷體" w:cs="Times New Roman" w:hint="eastAsia"/>
                <w:bCs/>
                <w:sz w:val="28"/>
                <w:szCs w:val="28"/>
              </w:rPr>
              <w:t>日</w:t>
            </w:r>
            <w:r w:rsidRPr="007350BC">
              <w:rPr>
                <w:rFonts w:ascii="標楷體" w:eastAsia="標楷體" w:hAnsi="標楷體" w:cs="Times New Roman"/>
                <w:bCs/>
                <w:sz w:val="28"/>
                <w:szCs w:val="28"/>
              </w:rPr>
              <w:t xml:space="preserve">) </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報告及詢答完畢。</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26</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13</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p>
        </w:tc>
        <w:tc>
          <w:tcPr>
            <w:tcW w:w="2062" w:type="pct"/>
            <w:vAlign w:val="center"/>
          </w:tcPr>
          <w:p w:rsidR="00B45070" w:rsidRPr="007350BC" w:rsidRDefault="00B45070" w:rsidP="005E2187">
            <w:pPr>
              <w:spacing w:line="360" w:lineRule="exact"/>
              <w:ind w:left="39" w:hangingChars="14" w:hanging="39"/>
              <w:jc w:val="both"/>
              <w:rPr>
                <w:rFonts w:ascii="標楷體" w:eastAsia="標楷體" w:hAnsi="標楷體" w:cs="Times New Roman"/>
                <w:bCs/>
                <w:sz w:val="28"/>
                <w:szCs w:val="28"/>
              </w:rPr>
            </w:pPr>
            <w:r w:rsidRPr="007350BC">
              <w:rPr>
                <w:rFonts w:ascii="標楷體" w:eastAsia="標楷體" w:hAnsi="標楷體" w:cs="Times New Roman"/>
                <w:bCs/>
                <w:sz w:val="28"/>
                <w:szCs w:val="28"/>
              </w:rPr>
              <w:t>考察</w:t>
            </w:r>
            <w:r w:rsidRPr="007350BC">
              <w:rPr>
                <w:rFonts w:ascii="標楷體" w:eastAsia="標楷體" w:hAnsi="標楷體" w:cs="Times New Roman" w:hint="eastAsia"/>
                <w:bCs/>
                <w:sz w:val="28"/>
                <w:szCs w:val="28"/>
              </w:rPr>
              <w:t>「苗栗地區焚化爐整備情形和水資源保護情況以及勞動部培力就業計畫執行情形」。</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徐志榮</w:t>
            </w:r>
          </w:p>
        </w:tc>
        <w:tc>
          <w:tcPr>
            <w:tcW w:w="821" w:type="pct"/>
            <w:vAlign w:val="center"/>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27</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15</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16</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第</w:t>
            </w:r>
            <w:r w:rsidRPr="007350BC">
              <w:rPr>
                <w:rFonts w:ascii="標楷體" w:eastAsia="標楷體" w:hAnsi="標楷體" w:cs="Times New Roman" w:hint="eastAsia"/>
                <w:bCs/>
                <w:sz w:val="28"/>
                <w:szCs w:val="28"/>
              </w:rPr>
              <w:t>20</w:t>
            </w:r>
            <w:r w:rsidRPr="007350BC">
              <w:rPr>
                <w:rFonts w:ascii="標楷體" w:eastAsia="標楷體" w:hAnsi="標楷體" w:cs="Times New Roman"/>
                <w:bCs/>
                <w:sz w:val="28"/>
                <w:szCs w:val="28"/>
              </w:rPr>
              <w:t>次全體委員會議</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一、審查：</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(一)委員馬文君等18人擬具「長期照顧服務法增訂第八條之一條文草案」案。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(二)委員林俊憲等25人擬具「長期照顧服務法增訂第</w:t>
            </w:r>
            <w:r w:rsidRPr="007350BC">
              <w:rPr>
                <w:rFonts w:ascii="標楷體" w:eastAsia="標楷體" w:hAnsi="標楷體" w:cs="Times New Roman" w:hint="eastAsia"/>
                <w:bCs/>
                <w:sz w:val="28"/>
                <w:szCs w:val="28"/>
              </w:rPr>
              <w:lastRenderedPageBreak/>
              <w:t>十三條之一條文草案」案。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(三)親民黨黨團擬具「長期照顧服務法第十四條及第二十四條條文修正草案」案。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(四)委員羅致政等16人擬具「長期照顧服務法第三十四條及第四十七條條文修正草案」案。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(五)委員蔣萬安等16人擬具「長期照顧服務法第三十九條及第三十九條之一條文修正草案」案。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(六)委員羅致政等20人擬具「長期照顧服務法增訂第三十九條之一條文草案」案。</w:t>
            </w:r>
          </w:p>
          <w:p w:rsidR="00B45070" w:rsidRPr="007350BC" w:rsidRDefault="00B45070" w:rsidP="00416392">
            <w:pPr>
              <w:spacing w:line="360" w:lineRule="exact"/>
              <w:ind w:leftChars="15" w:left="596" w:hangingChars="200" w:hanging="560"/>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二、審查委員邱泰源等24人擬具「病人自主權利法第十五條及第十九條條文修正草案」案。</w:t>
            </w:r>
          </w:p>
          <w:p w:rsidR="00B45070" w:rsidRPr="007350BC" w:rsidRDefault="00B45070" w:rsidP="00416392">
            <w:pPr>
              <w:spacing w:line="360" w:lineRule="exact"/>
              <w:ind w:leftChars="15" w:left="596" w:hangingChars="200" w:hanging="560"/>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三、審查委員羅致政等16人擬具「人體生物資料庫管理條例第二條及第五條條文修正草案」案。</w:t>
            </w:r>
          </w:p>
          <w:p w:rsidR="00B45070" w:rsidRPr="007350BC" w:rsidRDefault="00B45070" w:rsidP="005E2187">
            <w:pPr>
              <w:spacing w:line="360" w:lineRule="exact"/>
              <w:ind w:leftChars="15" w:left="862" w:hangingChars="295" w:hanging="826"/>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四、審查：</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(一)委員吳玉琴等17人擬具「物理治療師法第九條及第十二條條文修正草案」案。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(二)委員陳超明等16人擬具「物理治療師法第五十八條之二條文修正草案」案。</w:t>
            </w:r>
          </w:p>
          <w:p w:rsidR="00B45070" w:rsidRPr="007350BC" w:rsidRDefault="00B45070" w:rsidP="005E2187">
            <w:pPr>
              <w:spacing w:line="360" w:lineRule="exact"/>
              <w:ind w:left="865" w:hangingChars="309" w:hanging="865"/>
              <w:rPr>
                <w:rFonts w:ascii="標楷體" w:eastAsia="標楷體" w:hAnsi="標楷體" w:cs="Times New Roman"/>
                <w:bCs/>
                <w:sz w:val="28"/>
                <w:szCs w:val="28"/>
              </w:rPr>
            </w:pPr>
            <w:r w:rsidRPr="007350BC">
              <w:rPr>
                <w:rFonts w:ascii="標楷體" w:eastAsia="標楷體" w:hAnsi="標楷體" w:cs="Times New Roman" w:hint="eastAsia"/>
                <w:bCs/>
                <w:sz w:val="28"/>
                <w:szCs w:val="28"/>
              </w:rPr>
              <w:t>五、審查：</w:t>
            </w:r>
          </w:p>
          <w:p w:rsidR="00B45070" w:rsidRPr="007350BC" w:rsidRDefault="00B45070" w:rsidP="005E2187">
            <w:pPr>
              <w:spacing w:line="360" w:lineRule="exact"/>
              <w:ind w:leftChars="132" w:left="810" w:hangingChars="176" w:hanging="493"/>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(一)委員吳玉琴等17人擬具「職能治療師法第十二條條文修正草案」案。</w:t>
            </w:r>
          </w:p>
          <w:p w:rsidR="00B45070" w:rsidRPr="007350BC" w:rsidRDefault="00B45070" w:rsidP="005E2187">
            <w:pPr>
              <w:spacing w:line="360" w:lineRule="exact"/>
              <w:ind w:leftChars="132" w:left="810" w:hangingChars="176" w:hanging="493"/>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(二)委員陳超明等16人擬具</w:t>
            </w:r>
            <w:r w:rsidRPr="007350BC">
              <w:rPr>
                <w:rFonts w:ascii="標楷體" w:eastAsia="標楷體" w:hAnsi="標楷體" w:cs="Times New Roman" w:hint="eastAsia"/>
                <w:bCs/>
                <w:sz w:val="28"/>
                <w:szCs w:val="28"/>
              </w:rPr>
              <w:lastRenderedPageBreak/>
              <w:t>「職能治療師法第五十八條之一條文修正草案」案。</w:t>
            </w:r>
          </w:p>
          <w:p w:rsidR="00B45070" w:rsidRPr="007350BC" w:rsidRDefault="00B45070" w:rsidP="00971C37">
            <w:pPr>
              <w:spacing w:line="360" w:lineRule="exact"/>
              <w:rPr>
                <w:rFonts w:ascii="標楷體" w:eastAsia="標楷體" w:hAnsi="標楷體" w:cs="Times New Roman"/>
                <w:bCs/>
                <w:sz w:val="28"/>
                <w:szCs w:val="28"/>
              </w:rPr>
            </w:pPr>
            <w:r w:rsidRPr="007350BC">
              <w:rPr>
                <w:rFonts w:ascii="標楷體" w:eastAsia="標楷體" w:hAnsi="標楷體" w:cs="Times New Roman"/>
                <w:bCs/>
                <w:sz w:val="28"/>
                <w:szCs w:val="28"/>
              </w:rPr>
              <w:t>(兩天一次會)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徐志榮</w:t>
            </w:r>
          </w:p>
        </w:tc>
        <w:tc>
          <w:tcPr>
            <w:tcW w:w="821" w:type="pct"/>
            <w:vAlign w:val="center"/>
          </w:tcPr>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一、審查完竣。</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二、審查完竣。</w:t>
            </w: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三、審查完竣。</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四、說明及詢答完畢，另擇期繼續審查。</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Chars="1" w:left="400" w:hangingChars="142" w:hanging="398"/>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五、說明及詢答完畢，另擇期繼續審查。</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28</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20</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第21次全體委員會議</w:t>
            </w:r>
          </w:p>
        </w:tc>
        <w:tc>
          <w:tcPr>
            <w:tcW w:w="2062" w:type="pct"/>
            <w:vAlign w:val="center"/>
          </w:tcPr>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一、邀請勞動部、衛生福利部、金融監督管理委員會、科技部、經濟部、國軍退除役官兵輔導委員會、行政院農業委員會及交通部就「面對新就業型態(雲端科技、物聯網、大數據管理及智慧設備應用)來臨，各部會如何因應未來職能訓練，勞工技能及勞工安全的提升」進行專題報告，並備質詢。</w:t>
            </w:r>
          </w:p>
          <w:p w:rsidR="00B45070" w:rsidRPr="007350BC" w:rsidRDefault="00B45070" w:rsidP="005E2187">
            <w:pPr>
              <w:spacing w:line="360" w:lineRule="exact"/>
              <w:ind w:left="370" w:hangingChars="132" w:hanging="370"/>
              <w:rPr>
                <w:rFonts w:ascii="標楷體" w:eastAsia="標楷體" w:hAnsi="標楷體" w:cs="Times New Roman"/>
                <w:bCs/>
                <w:sz w:val="28"/>
                <w:szCs w:val="28"/>
              </w:rPr>
            </w:pPr>
            <w:r w:rsidRPr="007350BC">
              <w:rPr>
                <w:rFonts w:ascii="標楷體" w:eastAsia="標楷體" w:hAnsi="標楷體" w:cs="Times New Roman"/>
                <w:bCs/>
                <w:sz w:val="28"/>
                <w:szCs w:val="28"/>
              </w:rPr>
              <w:t>二、審查</w:t>
            </w:r>
            <w:r w:rsidRPr="007350BC">
              <w:rPr>
                <w:rFonts w:ascii="標楷體" w:eastAsia="標楷體" w:hAnsi="標楷體" w:cs="Times New Roman" w:hint="eastAsia"/>
                <w:bCs/>
                <w:sz w:val="28"/>
                <w:szCs w:val="28"/>
              </w:rPr>
              <w:t>：</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bCs/>
                <w:sz w:val="28"/>
                <w:szCs w:val="28"/>
              </w:rPr>
              <w:t>(一)委員黃秀芳等17人擬具「勞動基準法第十七條之一及第七十八條條文修正草案」案。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bCs/>
                <w:sz w:val="28"/>
                <w:szCs w:val="28"/>
              </w:rPr>
              <w:t>(二)委員吳焜裕等18人擬具「勞動基準法第六十三條及第六十三條之一條文修正草案」案。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bCs/>
                <w:sz w:val="28"/>
                <w:szCs w:val="28"/>
              </w:rPr>
              <w:t>(三)委員蔣萬安等19人擬具「勞動基準法增訂第六十三條之一條文草案」案。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bCs/>
                <w:sz w:val="28"/>
                <w:szCs w:val="28"/>
              </w:rPr>
              <w:t>(四)委員劉建國等16人擬具「勞動基準法增訂第六十三條之一條文草案」案。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bCs/>
                <w:sz w:val="28"/>
                <w:szCs w:val="28"/>
              </w:rPr>
              <w:t>(五)委員林淑芬等21人擬具「勞動基準法增訂第六十三條之一條文草案」案。</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劉建國</w:t>
            </w:r>
          </w:p>
        </w:tc>
        <w:tc>
          <w:tcPr>
            <w:tcW w:w="821" w:type="pct"/>
          </w:tcPr>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一、報告及詢答完畢。</w:t>
            </w:r>
          </w:p>
          <w:p w:rsidR="00B45070" w:rsidRPr="007350BC" w:rsidRDefault="00B45070" w:rsidP="005E2187">
            <w:pPr>
              <w:kinsoku w:val="0"/>
              <w:autoSpaceDE w:val="0"/>
              <w:autoSpaceDN w:val="0"/>
              <w:spacing w:line="360" w:lineRule="exact"/>
              <w:ind w:leftChars="200" w:left="48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Chars="200" w:left="48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Chars="200" w:left="48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Chars="200" w:left="48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Chars="200" w:left="48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Chars="200" w:left="48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Chars="200" w:left="48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Chars="200" w:left="48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二、審查完竣。</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29</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22</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23</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第22次全體委員會議</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一、審查：</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(一)委員劉建國等18人擬具「自殺防治法草案」案。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(二)委員邱泰源等20人擬具「自殺防治法草案」案。</w:t>
            </w:r>
          </w:p>
          <w:p w:rsidR="00B45070" w:rsidRPr="007350BC" w:rsidRDefault="00B45070" w:rsidP="005E2187">
            <w:pPr>
              <w:spacing w:line="360" w:lineRule="exact"/>
              <w:ind w:left="865" w:hangingChars="309" w:hanging="865"/>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二、審查：</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(一)委員吳玉琴等21人擬具</w:t>
            </w:r>
            <w:r w:rsidRPr="007350BC">
              <w:rPr>
                <w:rFonts w:ascii="標楷體" w:eastAsia="標楷體" w:hAnsi="標楷體" w:cs="Times New Roman" w:hint="eastAsia"/>
                <w:bCs/>
                <w:sz w:val="28"/>
                <w:szCs w:val="28"/>
              </w:rPr>
              <w:lastRenderedPageBreak/>
              <w:t>「老人福利法部分條文修正草案」案。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(二)委員劉建國等17人擬具「老人福利法部分條文修正草案」案。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(三)委員何欣純等23人擬具「老人福利法第三條、第四條及第二十七條之一條文修正草案」案。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(四)委員洪宗熠等22人擬具「老人福利法第二十二條條文修正草案」案。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(五)委員陳素月等18人擬具「老人福利法第二十三條條文修正草案」案。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(六)委員徐永明等17人擬具「老人福利法第二十五條條文修正草案」案。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(七)委員楊曜等19人擬具「老人福利法第二十五條條文修正草案」案。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(八)委員李彥秀等16人擬具「老人福利法第四十一條條文修正草案」案。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(九)委員蔣萬安等18人擬具「老人福利法第四十一條條文修正草案」案。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(十)委員王育敏等17人擬具「老人福利法第四十一條條文修正草案」案。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(十一)委員許毓仁等18人擬具「老人福利法第四十一條條文修正草案」案。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(十二)委員徐志榮等19人擬具「老人福利法第四十一條條文修正草案」案。</w:t>
            </w:r>
          </w:p>
          <w:p w:rsidR="00B45070" w:rsidRPr="007350BC" w:rsidRDefault="00B45070" w:rsidP="005E2187">
            <w:pPr>
              <w:spacing w:line="360" w:lineRule="exact"/>
              <w:ind w:leftChars="132" w:left="813" w:hangingChars="177" w:hanging="496"/>
              <w:rPr>
                <w:rFonts w:ascii="標楷體" w:eastAsia="標楷體" w:hAnsi="標楷體" w:cs="Times New Roman"/>
                <w:bCs/>
                <w:sz w:val="28"/>
                <w:szCs w:val="28"/>
              </w:rPr>
            </w:pPr>
            <w:r w:rsidRPr="007350BC">
              <w:rPr>
                <w:rFonts w:ascii="標楷體" w:eastAsia="標楷體" w:hAnsi="標楷體" w:cs="Times New Roman" w:hint="eastAsia"/>
                <w:bCs/>
                <w:sz w:val="28"/>
                <w:szCs w:val="28"/>
              </w:rPr>
              <w:t>(十三)委員李昆澤等16人擬具「老人福利法第五十二條條文修正草案」案。</w:t>
            </w:r>
          </w:p>
          <w:p w:rsidR="00B45070" w:rsidRPr="007350BC" w:rsidRDefault="00B45070" w:rsidP="00971C37">
            <w:pPr>
              <w:spacing w:line="360" w:lineRule="exact"/>
              <w:rPr>
                <w:rFonts w:ascii="標楷體" w:eastAsia="標楷體" w:hAnsi="標楷體" w:cs="Times New Roman"/>
                <w:bCs/>
                <w:sz w:val="28"/>
                <w:szCs w:val="28"/>
              </w:rPr>
            </w:pPr>
            <w:r w:rsidRPr="007350BC">
              <w:rPr>
                <w:rFonts w:ascii="標楷體" w:eastAsia="標楷體" w:hAnsi="標楷體" w:cs="Times New Roman"/>
                <w:bCs/>
                <w:sz w:val="28"/>
                <w:szCs w:val="28"/>
              </w:rPr>
              <w:t>(兩天一次會)</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lastRenderedPageBreak/>
              <w:t>劉建國</w:t>
            </w:r>
          </w:p>
        </w:tc>
        <w:tc>
          <w:tcPr>
            <w:tcW w:w="821" w:type="pct"/>
          </w:tcPr>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一、審查完竣。</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DA5F5B">
            <w:pPr>
              <w:kinsoku w:val="0"/>
              <w:autoSpaceDE w:val="0"/>
              <w:autoSpaceDN w:val="0"/>
              <w:spacing w:line="360" w:lineRule="exact"/>
              <w:ind w:left="400" w:hangingChars="143" w:hanging="400"/>
              <w:jc w:val="both"/>
              <w:rPr>
                <w:rFonts w:ascii="標楷體" w:eastAsia="標楷體" w:hAnsi="標楷體" w:cs="Times New Roman"/>
                <w:sz w:val="28"/>
                <w:szCs w:val="28"/>
              </w:rPr>
            </w:pPr>
            <w:r w:rsidRPr="007350BC">
              <w:rPr>
                <w:rFonts w:ascii="標楷體" w:eastAsia="標楷體" w:hAnsi="標楷體" w:cs="Times New Roman" w:hint="eastAsia"/>
                <w:bCs/>
                <w:sz w:val="28"/>
                <w:szCs w:val="28"/>
              </w:rPr>
              <w:t>二、除第</w:t>
            </w:r>
            <w:r w:rsidR="0048615E" w:rsidRPr="007350BC">
              <w:rPr>
                <w:rFonts w:ascii="標楷體" w:eastAsia="標楷體" w:hAnsi="標楷體" w:cs="Times New Roman" w:hint="eastAsia"/>
                <w:bCs/>
                <w:sz w:val="28"/>
                <w:szCs w:val="28"/>
              </w:rPr>
              <w:t>(</w:t>
            </w:r>
            <w:r w:rsidRPr="007350BC">
              <w:rPr>
                <w:rFonts w:ascii="標楷體" w:eastAsia="標楷體" w:hAnsi="標楷體" w:cs="Times New Roman" w:hint="eastAsia"/>
                <w:bCs/>
                <w:sz w:val="28"/>
                <w:szCs w:val="28"/>
              </w:rPr>
              <w:t>三</w:t>
            </w:r>
            <w:r w:rsidR="0048615E" w:rsidRPr="007350BC">
              <w:rPr>
                <w:rFonts w:ascii="標楷體" w:eastAsia="標楷體" w:hAnsi="標楷體" w:cs="Times New Roman" w:hint="eastAsia"/>
                <w:bCs/>
                <w:sz w:val="28"/>
                <w:szCs w:val="28"/>
              </w:rPr>
              <w:t>)</w:t>
            </w:r>
            <w:r w:rsidRPr="007350BC">
              <w:rPr>
                <w:rFonts w:ascii="標楷體" w:eastAsia="標楷體" w:hAnsi="標楷體" w:cs="Times New Roman" w:hint="eastAsia"/>
                <w:bCs/>
                <w:sz w:val="28"/>
                <w:szCs w:val="28"/>
              </w:rPr>
              <w:t>案、</w:t>
            </w:r>
            <w:r w:rsidRPr="007350BC">
              <w:rPr>
                <w:rFonts w:ascii="標楷體" w:eastAsia="標楷體" w:hAnsi="標楷體" w:cs="Times New Roman" w:hint="eastAsia"/>
                <w:bCs/>
                <w:sz w:val="28"/>
                <w:szCs w:val="28"/>
              </w:rPr>
              <w:lastRenderedPageBreak/>
              <w:t>第</w:t>
            </w:r>
            <w:r w:rsidR="0048615E" w:rsidRPr="007350BC">
              <w:rPr>
                <w:rFonts w:ascii="標楷體" w:eastAsia="標楷體" w:hAnsi="標楷體" w:cs="Times New Roman" w:hint="eastAsia"/>
                <w:bCs/>
                <w:sz w:val="28"/>
                <w:szCs w:val="28"/>
              </w:rPr>
              <w:t>(</w:t>
            </w:r>
            <w:r w:rsidRPr="007350BC">
              <w:rPr>
                <w:rFonts w:ascii="標楷體" w:eastAsia="標楷體" w:hAnsi="標楷體" w:cs="Times New Roman" w:hint="eastAsia"/>
                <w:sz w:val="28"/>
                <w:szCs w:val="28"/>
              </w:rPr>
              <w:t>五</w:t>
            </w:r>
            <w:r w:rsidR="0048615E" w:rsidRPr="007350BC">
              <w:rPr>
                <w:rFonts w:ascii="標楷體" w:eastAsia="標楷體" w:hAnsi="標楷體" w:cs="Times New Roman" w:hint="eastAsia"/>
                <w:sz w:val="28"/>
                <w:szCs w:val="28"/>
              </w:rPr>
              <w:t>)</w:t>
            </w:r>
            <w:r w:rsidRPr="007350BC">
              <w:rPr>
                <w:rFonts w:ascii="標楷體" w:eastAsia="標楷體" w:hAnsi="標楷體" w:cs="Times New Roman" w:hint="eastAsia"/>
                <w:sz w:val="28"/>
                <w:szCs w:val="28"/>
              </w:rPr>
              <w:t>案及第</w:t>
            </w:r>
            <w:r w:rsidR="0048615E" w:rsidRPr="007350BC">
              <w:rPr>
                <w:rFonts w:ascii="標楷體" w:eastAsia="標楷體" w:hAnsi="標楷體" w:cs="Times New Roman" w:hint="eastAsia"/>
                <w:sz w:val="28"/>
                <w:szCs w:val="28"/>
              </w:rPr>
              <w:t>(</w:t>
            </w:r>
            <w:r w:rsidRPr="007350BC">
              <w:rPr>
                <w:rFonts w:ascii="標楷體" w:eastAsia="標楷體" w:hAnsi="標楷體" w:cs="Times New Roman" w:hint="eastAsia"/>
                <w:sz w:val="28"/>
                <w:szCs w:val="28"/>
              </w:rPr>
              <w:t>十三</w:t>
            </w:r>
            <w:r w:rsidR="0048615E" w:rsidRPr="007350BC">
              <w:rPr>
                <w:rFonts w:ascii="標楷體" w:eastAsia="標楷體" w:hAnsi="標楷體" w:cs="Times New Roman" w:hint="eastAsia"/>
                <w:sz w:val="28"/>
                <w:szCs w:val="28"/>
              </w:rPr>
              <w:t>)</w:t>
            </w:r>
            <w:r w:rsidRPr="007350BC">
              <w:rPr>
                <w:rFonts w:ascii="標楷體" w:eastAsia="標楷體" w:hAnsi="標楷體" w:cs="Times New Roman" w:hint="eastAsia"/>
                <w:sz w:val="28"/>
                <w:szCs w:val="28"/>
              </w:rPr>
              <w:t>案另擇期</w:t>
            </w:r>
            <w:r w:rsidR="0090115A">
              <w:rPr>
                <w:rFonts w:ascii="標楷體" w:eastAsia="標楷體" w:hAnsi="標楷體" w:cs="Times New Roman" w:hint="eastAsia"/>
                <w:sz w:val="28"/>
                <w:szCs w:val="28"/>
              </w:rPr>
              <w:t>審查</w:t>
            </w:r>
            <w:r w:rsidRPr="007350BC">
              <w:rPr>
                <w:rFonts w:ascii="標楷體" w:eastAsia="標楷體" w:hAnsi="標楷體" w:cs="Times New Roman" w:hint="eastAsia"/>
                <w:sz w:val="28"/>
                <w:szCs w:val="28"/>
              </w:rPr>
              <w:t>外，審查完竣。</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30</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27</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一</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第</w:t>
            </w:r>
            <w:r w:rsidRPr="007350BC">
              <w:rPr>
                <w:rFonts w:ascii="標楷體" w:eastAsia="標楷體" w:hAnsi="標楷體" w:cs="Times New Roman" w:hint="eastAsia"/>
                <w:bCs/>
                <w:sz w:val="28"/>
                <w:szCs w:val="28"/>
              </w:rPr>
              <w:t>23</w:t>
            </w:r>
            <w:r w:rsidRPr="007350BC">
              <w:rPr>
                <w:rFonts w:ascii="標楷體" w:eastAsia="標楷體" w:hAnsi="標楷體" w:cs="Times New Roman"/>
                <w:bCs/>
                <w:sz w:val="28"/>
                <w:szCs w:val="28"/>
              </w:rPr>
              <w:t>次全體委員會議</w:t>
            </w:r>
          </w:p>
        </w:tc>
        <w:tc>
          <w:tcPr>
            <w:tcW w:w="2062" w:type="pct"/>
          </w:tcPr>
          <w:p w:rsidR="00B45070" w:rsidRPr="007350BC" w:rsidRDefault="00B45070" w:rsidP="005E2187">
            <w:pPr>
              <w:spacing w:line="360" w:lineRule="exact"/>
              <w:ind w:left="370" w:hangingChars="132" w:hanging="37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一、邀請勞動部部長針對「1.蔡總統就職三周年揭示台灣進步十個關鍵字與提升勞工權益之關聯性。2.如何確保職業工會之罷工權。3.如何落實勞工退休生活保障。」進行專題報告，並備質詢。</w:t>
            </w:r>
          </w:p>
          <w:p w:rsidR="00B45070" w:rsidRPr="007350BC" w:rsidRDefault="00B45070" w:rsidP="005E2187">
            <w:pPr>
              <w:spacing w:line="360" w:lineRule="exact"/>
              <w:ind w:left="370" w:hangingChars="132" w:hanging="37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二、處理中華民國108年度中央政府總預算有關勞動部主管預算(公務預算)解凍書面報告案29案。</w:t>
            </w:r>
          </w:p>
          <w:p w:rsidR="00B45070" w:rsidRPr="007350BC" w:rsidRDefault="00B45070" w:rsidP="005E2187">
            <w:pPr>
              <w:spacing w:line="360" w:lineRule="exact"/>
              <w:ind w:left="370" w:hangingChars="132" w:hanging="37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三、處理中華民國108年度中央政府總預算有關勞動部主管預算(公務預算)解凍專案報告案2案。</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徐志榮</w:t>
            </w:r>
          </w:p>
        </w:tc>
        <w:tc>
          <w:tcPr>
            <w:tcW w:w="821" w:type="pct"/>
          </w:tcPr>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一、報告及詢答完畢。</w:t>
            </w: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二、審查完竣。</w:t>
            </w: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p>
          <w:p w:rsidR="00B45070" w:rsidRPr="007350BC" w:rsidRDefault="00B45070" w:rsidP="005E2187">
            <w:pPr>
              <w:kinsoku w:val="0"/>
              <w:autoSpaceDE w:val="0"/>
              <w:autoSpaceDN w:val="0"/>
              <w:spacing w:line="360" w:lineRule="exact"/>
              <w:ind w:left="400" w:hangingChars="143" w:hanging="400"/>
              <w:jc w:val="both"/>
              <w:rPr>
                <w:rFonts w:ascii="標楷體" w:eastAsia="標楷體" w:hAnsi="標楷體" w:cs="Times New Roman"/>
                <w:bCs/>
                <w:sz w:val="28"/>
                <w:szCs w:val="28"/>
              </w:rPr>
            </w:pPr>
            <w:r w:rsidRPr="007350BC">
              <w:rPr>
                <w:rFonts w:ascii="標楷體" w:eastAsia="標楷體" w:hAnsi="標楷體" w:cs="Times New Roman" w:hint="eastAsia"/>
                <w:bCs/>
                <w:sz w:val="28"/>
                <w:szCs w:val="28"/>
              </w:rPr>
              <w:t>三、審查完竣。</w:t>
            </w:r>
          </w:p>
        </w:tc>
      </w:tr>
      <w:tr w:rsidR="00B45070" w:rsidRPr="007350BC" w:rsidTr="00971C37">
        <w:tc>
          <w:tcPr>
            <w:tcW w:w="250" w:type="pct"/>
            <w:vAlign w:val="center"/>
          </w:tcPr>
          <w:p w:rsidR="00B45070" w:rsidRPr="007350BC" w:rsidRDefault="00B45070" w:rsidP="005E2187">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31</w:t>
            </w:r>
          </w:p>
        </w:tc>
        <w:tc>
          <w:tcPr>
            <w:tcW w:w="670"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29</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三</w:t>
            </w:r>
            <w:r w:rsidRPr="007350BC">
              <w:rPr>
                <w:rFonts w:ascii="標楷體" w:eastAsia="標楷體" w:hAnsi="標楷體" w:cs="Times New Roman" w:hint="eastAsia"/>
                <w:bCs/>
                <w:sz w:val="28"/>
                <w:szCs w:val="28"/>
              </w:rPr>
              <w:t>）</w:t>
            </w:r>
          </w:p>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bCs/>
                <w:sz w:val="28"/>
                <w:szCs w:val="28"/>
              </w:rPr>
              <w:t>10</w:t>
            </w:r>
            <w:r w:rsidRPr="007350BC">
              <w:rPr>
                <w:rFonts w:ascii="標楷體" w:eastAsia="標楷體" w:hAnsi="標楷體" w:cs="Times New Roman" w:hint="eastAsia"/>
                <w:bCs/>
                <w:sz w:val="28"/>
                <w:szCs w:val="28"/>
              </w:rPr>
              <w:t>8</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5</w:t>
            </w:r>
            <w:r w:rsidRPr="007350BC">
              <w:rPr>
                <w:rFonts w:ascii="標楷體" w:eastAsia="標楷體" w:hAnsi="標楷體" w:cs="Times New Roman"/>
                <w:bCs/>
                <w:sz w:val="28"/>
                <w:szCs w:val="28"/>
              </w:rPr>
              <w:t>.</w:t>
            </w:r>
            <w:r w:rsidRPr="007350BC">
              <w:rPr>
                <w:rFonts w:ascii="標楷體" w:eastAsia="標楷體" w:hAnsi="標楷體" w:cs="Times New Roman" w:hint="eastAsia"/>
                <w:bCs/>
                <w:sz w:val="28"/>
                <w:szCs w:val="28"/>
              </w:rPr>
              <w:t>30</w:t>
            </w:r>
          </w:p>
          <w:p w:rsidR="00B45070" w:rsidRPr="007350BC" w:rsidRDefault="0082168D"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sidR="00B45070" w:rsidRPr="007350BC">
              <w:rPr>
                <w:rFonts w:ascii="標楷體" w:eastAsia="標楷體" w:hAnsi="標楷體" w:cs="Times New Roman" w:hint="eastAsia"/>
                <w:bCs/>
                <w:sz w:val="28"/>
                <w:szCs w:val="28"/>
              </w:rPr>
              <w:t>四</w:t>
            </w:r>
            <w:r w:rsidRPr="007350BC">
              <w:rPr>
                <w:rFonts w:ascii="標楷體" w:eastAsia="標楷體" w:hAnsi="標楷體" w:cs="Times New Roman" w:hint="eastAsia"/>
                <w:bCs/>
                <w:sz w:val="28"/>
                <w:szCs w:val="28"/>
              </w:rPr>
              <w:t>）</w:t>
            </w:r>
          </w:p>
        </w:tc>
        <w:tc>
          <w:tcPr>
            <w:tcW w:w="628" w:type="pct"/>
            <w:vAlign w:val="center"/>
          </w:tcPr>
          <w:p w:rsidR="00B45070" w:rsidRPr="007350BC" w:rsidRDefault="00B45070"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p>
        </w:tc>
        <w:tc>
          <w:tcPr>
            <w:tcW w:w="2062" w:type="pct"/>
            <w:vAlign w:val="center"/>
          </w:tcPr>
          <w:p w:rsidR="00B45070" w:rsidRPr="007350BC" w:rsidRDefault="00B45070" w:rsidP="005E2187">
            <w:pPr>
              <w:spacing w:line="360" w:lineRule="exact"/>
              <w:ind w:left="39" w:hangingChars="14" w:hanging="39"/>
              <w:rPr>
                <w:rFonts w:ascii="標楷體" w:eastAsia="標楷體" w:hAnsi="標楷體" w:cs="Times New Roman"/>
                <w:bCs/>
                <w:sz w:val="28"/>
                <w:szCs w:val="28"/>
              </w:rPr>
            </w:pPr>
            <w:r w:rsidRPr="007350BC">
              <w:rPr>
                <w:rFonts w:ascii="標楷體" w:eastAsia="標楷體" w:hAnsi="標楷體" w:cs="Times New Roman"/>
                <w:bCs/>
                <w:sz w:val="28"/>
                <w:szCs w:val="28"/>
              </w:rPr>
              <w:t>考察</w:t>
            </w:r>
            <w:r w:rsidRPr="007350BC">
              <w:rPr>
                <w:rFonts w:ascii="標楷體" w:eastAsia="標楷體" w:hAnsi="標楷體" w:cs="Times New Roman" w:hint="eastAsia"/>
                <w:bCs/>
                <w:sz w:val="28"/>
                <w:szCs w:val="28"/>
              </w:rPr>
              <w:t>「澎湖地區創客基地、醫療及長照建設及推動淨灘和低碳社區成果」。</w:t>
            </w:r>
          </w:p>
        </w:tc>
        <w:tc>
          <w:tcPr>
            <w:tcW w:w="569" w:type="pct"/>
            <w:vAlign w:val="center"/>
          </w:tcPr>
          <w:p w:rsidR="00B45070" w:rsidRPr="007350BC" w:rsidRDefault="00B45070"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徐志榮</w:t>
            </w:r>
          </w:p>
        </w:tc>
        <w:tc>
          <w:tcPr>
            <w:tcW w:w="821" w:type="pct"/>
          </w:tcPr>
          <w:p w:rsidR="00B45070" w:rsidRPr="007350BC" w:rsidRDefault="00B45070" w:rsidP="005E2187">
            <w:pPr>
              <w:kinsoku w:val="0"/>
              <w:autoSpaceDE w:val="0"/>
              <w:autoSpaceDN w:val="0"/>
              <w:spacing w:line="360" w:lineRule="exact"/>
              <w:jc w:val="both"/>
              <w:rPr>
                <w:rFonts w:ascii="標楷體" w:eastAsia="標楷體" w:hAnsi="標楷體" w:cs="Times New Roman"/>
                <w:bCs/>
                <w:sz w:val="28"/>
                <w:szCs w:val="28"/>
              </w:rPr>
            </w:pPr>
          </w:p>
        </w:tc>
      </w:tr>
      <w:tr w:rsidR="003D74D8" w:rsidRPr="007350BC" w:rsidTr="00971C37">
        <w:tc>
          <w:tcPr>
            <w:tcW w:w="250" w:type="pct"/>
            <w:vAlign w:val="center"/>
          </w:tcPr>
          <w:p w:rsidR="003D74D8" w:rsidRPr="007350BC" w:rsidRDefault="003D74D8" w:rsidP="005E2187">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32</w:t>
            </w:r>
          </w:p>
        </w:tc>
        <w:tc>
          <w:tcPr>
            <w:tcW w:w="670" w:type="pct"/>
            <w:vAlign w:val="center"/>
          </w:tcPr>
          <w:p w:rsidR="003D74D8" w:rsidRPr="003D74D8" w:rsidRDefault="003D74D8" w:rsidP="003D74D8">
            <w:pPr>
              <w:spacing w:line="360" w:lineRule="exact"/>
              <w:jc w:val="center"/>
              <w:rPr>
                <w:rFonts w:ascii="標楷體" w:eastAsia="標楷體" w:hAnsi="標楷體" w:cs="Times New Roman"/>
                <w:bCs/>
                <w:sz w:val="28"/>
                <w:szCs w:val="28"/>
              </w:rPr>
            </w:pPr>
            <w:r w:rsidRPr="003D74D8">
              <w:rPr>
                <w:rFonts w:ascii="標楷體" w:eastAsia="標楷體" w:hAnsi="標楷體" w:cs="Times New Roman"/>
                <w:bCs/>
                <w:sz w:val="28"/>
                <w:szCs w:val="28"/>
              </w:rPr>
              <w:t>108.8.26</w:t>
            </w:r>
          </w:p>
          <w:p w:rsidR="003D74D8" w:rsidRPr="003D74D8" w:rsidRDefault="003D74D8" w:rsidP="003D74D8">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（一）</w:t>
            </w:r>
          </w:p>
          <w:p w:rsidR="003D74D8" w:rsidRPr="003D74D8" w:rsidRDefault="003D74D8" w:rsidP="003D74D8">
            <w:pPr>
              <w:spacing w:line="360" w:lineRule="exact"/>
              <w:jc w:val="center"/>
              <w:rPr>
                <w:rFonts w:ascii="標楷體" w:eastAsia="標楷體" w:hAnsi="標楷體" w:cs="Times New Roman"/>
                <w:bCs/>
                <w:sz w:val="28"/>
                <w:szCs w:val="28"/>
              </w:rPr>
            </w:pPr>
            <w:r w:rsidRPr="003D74D8">
              <w:rPr>
                <w:rFonts w:ascii="標楷體" w:eastAsia="標楷體" w:hAnsi="標楷體" w:cs="Times New Roman"/>
                <w:bCs/>
                <w:sz w:val="28"/>
                <w:szCs w:val="28"/>
              </w:rPr>
              <w:t>108.8.27</w:t>
            </w:r>
          </w:p>
          <w:p w:rsidR="003D74D8" w:rsidRPr="007350BC" w:rsidRDefault="003D74D8" w:rsidP="003D74D8">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r>
              <w:rPr>
                <w:rFonts w:ascii="標楷體" w:eastAsia="標楷體" w:hAnsi="標楷體" w:cs="Times New Roman" w:hint="eastAsia"/>
                <w:bCs/>
                <w:sz w:val="28"/>
                <w:szCs w:val="28"/>
              </w:rPr>
              <w:t>二</w:t>
            </w:r>
            <w:r w:rsidRPr="007350BC">
              <w:rPr>
                <w:rFonts w:ascii="標楷體" w:eastAsia="標楷體" w:hAnsi="標楷體" w:cs="Times New Roman" w:hint="eastAsia"/>
                <w:bCs/>
                <w:sz w:val="28"/>
                <w:szCs w:val="28"/>
              </w:rPr>
              <w:t>）</w:t>
            </w:r>
          </w:p>
        </w:tc>
        <w:tc>
          <w:tcPr>
            <w:tcW w:w="628" w:type="pct"/>
            <w:vAlign w:val="center"/>
          </w:tcPr>
          <w:p w:rsidR="003D74D8" w:rsidRPr="007350BC" w:rsidRDefault="003D74D8" w:rsidP="005E2187">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w:t>
            </w:r>
          </w:p>
        </w:tc>
        <w:tc>
          <w:tcPr>
            <w:tcW w:w="2062" w:type="pct"/>
            <w:vAlign w:val="center"/>
          </w:tcPr>
          <w:p w:rsidR="003D74D8" w:rsidRPr="007350BC" w:rsidRDefault="003D74D8" w:rsidP="003D74D8">
            <w:pPr>
              <w:spacing w:line="360" w:lineRule="exact"/>
              <w:ind w:left="39" w:hangingChars="14" w:hanging="39"/>
              <w:rPr>
                <w:rFonts w:ascii="標楷體" w:eastAsia="標楷體" w:hAnsi="標楷體" w:cs="Times New Roman"/>
                <w:bCs/>
                <w:sz w:val="28"/>
                <w:szCs w:val="28"/>
              </w:rPr>
            </w:pPr>
            <w:r w:rsidRPr="003D74D8">
              <w:rPr>
                <w:rFonts w:ascii="標楷體" w:eastAsia="標楷體" w:hAnsi="標楷體" w:cs="Times New Roman" w:hint="eastAsia"/>
                <w:bCs/>
                <w:sz w:val="28"/>
                <w:szCs w:val="28"/>
              </w:rPr>
              <w:t>考察「苗栗地區基層醫療院所執行公共衛生任務之現況與檢討」。</w:t>
            </w:r>
          </w:p>
        </w:tc>
        <w:tc>
          <w:tcPr>
            <w:tcW w:w="569" w:type="pct"/>
            <w:vAlign w:val="center"/>
          </w:tcPr>
          <w:p w:rsidR="003D74D8" w:rsidRPr="007350BC" w:rsidRDefault="003D74D8" w:rsidP="005E2187">
            <w:pPr>
              <w:spacing w:line="360" w:lineRule="exact"/>
              <w:rPr>
                <w:rFonts w:ascii="標楷體" w:eastAsia="標楷體" w:hAnsi="標楷體" w:cs="Times New Roman"/>
                <w:bCs/>
                <w:sz w:val="28"/>
                <w:szCs w:val="28"/>
              </w:rPr>
            </w:pPr>
            <w:r w:rsidRPr="007350BC">
              <w:rPr>
                <w:rFonts w:ascii="標楷體" w:eastAsia="標楷體" w:hAnsi="標楷體" w:cs="Times New Roman" w:hint="eastAsia"/>
                <w:bCs/>
                <w:sz w:val="28"/>
                <w:szCs w:val="28"/>
              </w:rPr>
              <w:t>徐志榮</w:t>
            </w:r>
          </w:p>
        </w:tc>
        <w:tc>
          <w:tcPr>
            <w:tcW w:w="821" w:type="pct"/>
          </w:tcPr>
          <w:p w:rsidR="003D74D8" w:rsidRPr="007350BC" w:rsidRDefault="003D74D8" w:rsidP="005E2187">
            <w:pPr>
              <w:kinsoku w:val="0"/>
              <w:autoSpaceDE w:val="0"/>
              <w:autoSpaceDN w:val="0"/>
              <w:spacing w:line="360" w:lineRule="exact"/>
              <w:jc w:val="both"/>
              <w:rPr>
                <w:rFonts w:ascii="標楷體" w:eastAsia="標楷體" w:hAnsi="標楷體" w:cs="Times New Roman"/>
                <w:bCs/>
                <w:sz w:val="28"/>
                <w:szCs w:val="28"/>
              </w:rPr>
            </w:pPr>
          </w:p>
        </w:tc>
      </w:tr>
    </w:tbl>
    <w:p w:rsidR="00A40A7A" w:rsidRPr="007350BC" w:rsidRDefault="00A40A7A"/>
    <w:p w:rsidR="00071059" w:rsidRPr="007350BC" w:rsidRDefault="00071059" w:rsidP="00577833">
      <w:pPr>
        <w:pStyle w:val="2"/>
      </w:pPr>
      <w:bookmarkStart w:id="21" w:name="_Toc521662136"/>
      <w:bookmarkStart w:id="22" w:name="_Toc521663829"/>
      <w:bookmarkStart w:id="23" w:name="_Toc536536499"/>
      <w:bookmarkStart w:id="24" w:name="_Toc16004493"/>
      <w:r w:rsidRPr="007350BC">
        <w:rPr>
          <w:rFonts w:hint="eastAsia"/>
        </w:rPr>
        <w:t>考察事項</w:t>
      </w:r>
      <w:bookmarkEnd w:id="21"/>
      <w:bookmarkEnd w:id="22"/>
      <w:bookmarkEnd w:id="23"/>
      <w:bookmarkEnd w:id="24"/>
    </w:p>
    <w:p w:rsidR="00071059" w:rsidRPr="007350BC" w:rsidRDefault="00643D96" w:rsidP="00071059">
      <w:pPr>
        <w:keepNext/>
        <w:widowControl/>
        <w:spacing w:line="440" w:lineRule="exact"/>
        <w:ind w:leftChars="150" w:left="360"/>
        <w:jc w:val="both"/>
        <w:rPr>
          <w:rFonts w:ascii="標楷體" w:eastAsia="標楷體" w:hAnsi="標楷體" w:cs="新細明體"/>
          <w:iCs/>
          <w:kern w:val="0"/>
          <w:sz w:val="32"/>
          <w:szCs w:val="32"/>
          <w:u w:val="single"/>
        </w:rPr>
      </w:pPr>
      <w:r w:rsidRPr="007350BC">
        <w:rPr>
          <w:rFonts w:ascii="標楷體" w:eastAsia="標楷體" w:hAnsi="標楷體" w:cs="新細明體" w:hint="eastAsia"/>
          <w:iCs/>
          <w:kern w:val="0"/>
          <w:sz w:val="32"/>
          <w:szCs w:val="32"/>
          <w:u w:val="single"/>
        </w:rPr>
        <w:t>3</w:t>
      </w:r>
      <w:r w:rsidR="00071059" w:rsidRPr="007350BC">
        <w:rPr>
          <w:rFonts w:ascii="標楷體" w:eastAsia="標楷體" w:hAnsi="標楷體" w:cs="新細明體" w:hint="eastAsia"/>
          <w:iCs/>
          <w:kern w:val="0"/>
          <w:sz w:val="32"/>
          <w:szCs w:val="32"/>
          <w:u w:val="single"/>
        </w:rPr>
        <w:t>月</w:t>
      </w:r>
      <w:r w:rsidRPr="007350BC">
        <w:rPr>
          <w:rFonts w:ascii="標楷體" w:eastAsia="標楷體" w:hAnsi="標楷體" w:cs="新細明體" w:hint="eastAsia"/>
          <w:iCs/>
          <w:kern w:val="0"/>
          <w:sz w:val="32"/>
          <w:szCs w:val="32"/>
          <w:u w:val="single"/>
        </w:rPr>
        <w:t>4</w:t>
      </w:r>
      <w:r w:rsidR="00071059" w:rsidRPr="007350BC">
        <w:rPr>
          <w:rFonts w:ascii="標楷體" w:eastAsia="標楷體" w:hAnsi="標楷體" w:cs="新細明體" w:hint="eastAsia"/>
          <w:iCs/>
          <w:kern w:val="0"/>
          <w:sz w:val="32"/>
          <w:szCs w:val="32"/>
          <w:u w:val="single"/>
        </w:rPr>
        <w:t>日(星期一)</w:t>
      </w:r>
    </w:p>
    <w:p w:rsidR="00071059" w:rsidRPr="007350BC" w:rsidRDefault="00071059" w:rsidP="00643D96">
      <w:pPr>
        <w:widowControl/>
        <w:spacing w:line="440" w:lineRule="exact"/>
        <w:ind w:leftChars="150" w:left="360"/>
        <w:jc w:val="both"/>
        <w:rPr>
          <w:rFonts w:ascii="標楷體" w:eastAsia="標楷體" w:hAnsi="標楷體" w:cs="Times New Roman"/>
          <w:b/>
          <w:bCs/>
          <w:kern w:val="52"/>
          <w:sz w:val="40"/>
          <w:szCs w:val="40"/>
        </w:rPr>
      </w:pPr>
      <w:r w:rsidRPr="007350BC">
        <w:rPr>
          <w:rFonts w:ascii="標楷體" w:eastAsia="標楷體" w:hAnsi="標楷體" w:cs="新細明體" w:hint="eastAsia"/>
          <w:b/>
          <w:kern w:val="0"/>
          <w:sz w:val="32"/>
          <w:szCs w:val="32"/>
        </w:rPr>
        <w:t>考察「</w:t>
      </w:r>
      <w:r w:rsidR="00643D96" w:rsidRPr="007350BC">
        <w:rPr>
          <w:rFonts w:ascii="標楷體" w:eastAsia="標楷體" w:hAnsi="標楷體" w:cs="新細明體" w:hint="eastAsia"/>
          <w:b/>
          <w:kern w:val="0"/>
          <w:sz w:val="32"/>
          <w:szCs w:val="32"/>
        </w:rPr>
        <w:t>高雄地區準公共化托育與長期照顧現況與檢討</w:t>
      </w:r>
      <w:r w:rsidRPr="007350BC">
        <w:rPr>
          <w:rFonts w:ascii="標楷體" w:eastAsia="標楷體" w:hAnsi="標楷體" w:cs="新細明體" w:hint="eastAsia"/>
          <w:b/>
          <w:kern w:val="0"/>
          <w:sz w:val="32"/>
          <w:szCs w:val="32"/>
        </w:rPr>
        <w:t>」</w:t>
      </w:r>
    </w:p>
    <w:p w:rsidR="00071059" w:rsidRPr="007350BC" w:rsidRDefault="00071059" w:rsidP="00071059">
      <w:pPr>
        <w:widowControl/>
        <w:spacing w:line="440" w:lineRule="exact"/>
        <w:ind w:leftChars="150" w:left="36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委員陳宜民領隊，委員陳靜敏、林麗蟬、許智傑及黃昭順同行，衛生福利部部長政務次長蘇麗瓊、經濟部工業局局長呂正華及行政院環境保護署環境督察總隊南區環境督察大隊大隊長蕭志豪等陪同，前往高雄市鳳山光復公共托嬰中心及財團法人高雄市郭吳麗珠社會福利慈善事業基金會私立五甲社區(小規模多機能)長照機構考察，聽取簡報並進行交流；另赴仁大工業區實地導覽考察區內及區外空污及水環境。</w:t>
      </w:r>
    </w:p>
    <w:p w:rsidR="00D0561B" w:rsidRPr="007350BC" w:rsidRDefault="00D0561B" w:rsidP="00071059">
      <w:pPr>
        <w:widowControl/>
        <w:spacing w:line="440" w:lineRule="exact"/>
        <w:ind w:leftChars="150" w:left="360"/>
        <w:jc w:val="both"/>
        <w:rPr>
          <w:rFonts w:ascii="標楷體" w:eastAsia="標楷體" w:hAnsi="標楷體" w:cs="新細明體"/>
          <w:kern w:val="0"/>
          <w:sz w:val="32"/>
          <w:szCs w:val="32"/>
        </w:rPr>
      </w:pPr>
    </w:p>
    <w:p w:rsidR="00D0561B" w:rsidRPr="007350BC" w:rsidRDefault="00D0561B" w:rsidP="00D0561B">
      <w:pPr>
        <w:keepNext/>
        <w:widowControl/>
        <w:spacing w:line="440" w:lineRule="exact"/>
        <w:ind w:leftChars="150" w:left="360"/>
        <w:jc w:val="both"/>
        <w:rPr>
          <w:rFonts w:ascii="標楷體" w:eastAsia="標楷體" w:hAnsi="標楷體" w:cs="新細明體"/>
          <w:iCs/>
          <w:kern w:val="0"/>
          <w:sz w:val="32"/>
          <w:szCs w:val="32"/>
          <w:u w:val="single"/>
        </w:rPr>
      </w:pPr>
      <w:r w:rsidRPr="007350BC">
        <w:rPr>
          <w:rFonts w:ascii="標楷體" w:eastAsia="標楷體" w:hAnsi="標楷體" w:cs="新細明體" w:hint="eastAsia"/>
          <w:iCs/>
          <w:kern w:val="0"/>
          <w:sz w:val="32"/>
          <w:szCs w:val="32"/>
          <w:u w:val="single"/>
        </w:rPr>
        <w:lastRenderedPageBreak/>
        <w:t>3月28日(星期四)</w:t>
      </w:r>
    </w:p>
    <w:p w:rsidR="00D0561B" w:rsidRPr="007350BC" w:rsidRDefault="00D0561B" w:rsidP="00D0561B">
      <w:pPr>
        <w:widowControl/>
        <w:spacing w:line="440" w:lineRule="exact"/>
        <w:ind w:leftChars="150" w:left="360"/>
        <w:jc w:val="both"/>
        <w:rPr>
          <w:rFonts w:ascii="標楷體" w:eastAsia="標楷體" w:hAnsi="標楷體" w:cs="Times New Roman"/>
          <w:b/>
          <w:bCs/>
          <w:kern w:val="52"/>
          <w:sz w:val="40"/>
          <w:szCs w:val="40"/>
        </w:rPr>
      </w:pPr>
      <w:r w:rsidRPr="007350BC">
        <w:rPr>
          <w:rFonts w:ascii="標楷體" w:eastAsia="標楷體" w:hAnsi="標楷體" w:cs="新細明體" w:hint="eastAsia"/>
          <w:b/>
          <w:kern w:val="0"/>
          <w:sz w:val="32"/>
          <w:szCs w:val="32"/>
        </w:rPr>
        <w:t>考察「雲林地區勞動部多元就業開發方案」</w:t>
      </w:r>
    </w:p>
    <w:p w:rsidR="00D0561B" w:rsidRPr="007350BC" w:rsidRDefault="00C557D4" w:rsidP="00071059">
      <w:pPr>
        <w:widowControl/>
        <w:spacing w:line="440" w:lineRule="exact"/>
        <w:ind w:leftChars="150" w:left="36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委員劉建國領隊，勞動部部長許銘春、經濟部中小企業處處長何晉滄、行政院農業委員會農糧署副組長黃瑞呈、交通部觀光局雲嘉南濱海國家風景區管理處副處長洪肇昌及衛生福利部長期照顧司副司長周道君等陪同，前往雲林縣古坑鄉華山及樟湖社區考察多元就業開發方案執行現況，接續於雲林縣老人長期照護協會訪察日間照顧中心計畫執行情形，隨後前往豐喜食品股份有限公司參訪企業人力資源提升計畫辦理情形及工廠營運狀況；委員及相關部會人員均於現場聽取簡報，並與當地人士及團體代表進行綜合座談。</w:t>
      </w:r>
    </w:p>
    <w:p w:rsidR="00C557D4" w:rsidRPr="007350BC" w:rsidRDefault="00C557D4" w:rsidP="00837135">
      <w:pPr>
        <w:keepNext/>
        <w:widowControl/>
        <w:spacing w:beforeLines="100" w:before="360" w:line="440" w:lineRule="exact"/>
        <w:ind w:leftChars="150" w:left="360"/>
        <w:jc w:val="both"/>
        <w:rPr>
          <w:rFonts w:ascii="標楷體" w:eastAsia="標楷體" w:hAnsi="標楷體" w:cs="新細明體"/>
          <w:iCs/>
          <w:kern w:val="0"/>
          <w:sz w:val="32"/>
          <w:szCs w:val="32"/>
          <w:u w:val="single"/>
        </w:rPr>
      </w:pPr>
      <w:r w:rsidRPr="007350BC">
        <w:rPr>
          <w:rFonts w:ascii="標楷體" w:eastAsia="標楷體" w:hAnsi="標楷體" w:cs="新細明體" w:hint="eastAsia"/>
          <w:iCs/>
          <w:kern w:val="0"/>
          <w:sz w:val="32"/>
          <w:szCs w:val="32"/>
          <w:u w:val="single"/>
        </w:rPr>
        <w:t>4月3日（星期三）</w:t>
      </w:r>
    </w:p>
    <w:p w:rsidR="00C557D4" w:rsidRPr="007350BC" w:rsidRDefault="00C557D4" w:rsidP="00071059">
      <w:pPr>
        <w:widowControl/>
        <w:spacing w:line="440" w:lineRule="exact"/>
        <w:ind w:leftChars="150" w:left="360"/>
        <w:jc w:val="both"/>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考察</w:t>
      </w:r>
      <w:r w:rsidR="00896109" w:rsidRPr="007350BC">
        <w:rPr>
          <w:rFonts w:ascii="標楷體" w:eastAsia="標楷體" w:hAnsi="標楷體" w:cs="新細明體" w:hint="eastAsia"/>
          <w:b/>
          <w:kern w:val="0"/>
          <w:sz w:val="32"/>
          <w:szCs w:val="32"/>
        </w:rPr>
        <w:t>「公共托育家園及企業托育情形」</w:t>
      </w:r>
    </w:p>
    <w:p w:rsidR="00C557D4" w:rsidRPr="007350BC" w:rsidRDefault="00C557D4" w:rsidP="00071059">
      <w:pPr>
        <w:widowControl/>
        <w:spacing w:line="440" w:lineRule="exact"/>
        <w:ind w:leftChars="150" w:left="36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委員</w:t>
      </w:r>
      <w:r w:rsidR="00EA4068" w:rsidRPr="007350BC">
        <w:rPr>
          <w:rFonts w:ascii="標楷體" w:eastAsia="標楷體" w:hAnsi="標楷體" w:cs="新細明體" w:hint="eastAsia"/>
          <w:kern w:val="0"/>
          <w:sz w:val="32"/>
          <w:szCs w:val="32"/>
        </w:rPr>
        <w:t>李彥秀領隊，</w:t>
      </w:r>
      <w:r w:rsidR="00637161" w:rsidRPr="007350BC">
        <w:rPr>
          <w:rFonts w:ascii="標楷體" w:eastAsia="標楷體" w:hAnsi="標楷體" w:cs="新細明體" w:hint="eastAsia"/>
          <w:kern w:val="0"/>
          <w:sz w:val="32"/>
          <w:szCs w:val="32"/>
        </w:rPr>
        <w:t>委員王育敏同行，勞動部政務次長施克和、衛生福利部政務次長蘇麗瓊及教育部國民及學前教育署組長武曉霞等陪同，</w:t>
      </w:r>
      <w:r w:rsidR="00D1404F" w:rsidRPr="007350BC">
        <w:rPr>
          <w:rFonts w:ascii="標楷體" w:eastAsia="標楷體" w:hAnsi="標楷體" w:cs="新細明體" w:hint="eastAsia"/>
          <w:kern w:val="0"/>
          <w:sz w:val="32"/>
          <w:szCs w:val="32"/>
        </w:rPr>
        <w:t>參訪</w:t>
      </w:r>
      <w:r w:rsidR="00637161" w:rsidRPr="007350BC">
        <w:rPr>
          <w:rFonts w:ascii="標楷體" w:eastAsia="標楷體" w:hAnsi="標楷體" w:cs="新細明體" w:hint="eastAsia"/>
          <w:kern w:val="0"/>
          <w:sz w:val="32"/>
          <w:szCs w:val="32"/>
        </w:rPr>
        <w:t>舊庄社區公共托育家園及舊莊國小附設幼兒園</w:t>
      </w:r>
      <w:r w:rsidR="00116F0B" w:rsidRPr="007350BC">
        <w:rPr>
          <w:rFonts w:ascii="標楷體" w:eastAsia="標楷體" w:hAnsi="標楷體" w:cs="新細明體" w:hint="eastAsia"/>
          <w:kern w:val="0"/>
          <w:sz w:val="32"/>
          <w:szCs w:val="32"/>
        </w:rPr>
        <w:t>，考察公共托育辦理情形</w:t>
      </w:r>
      <w:r w:rsidR="00637161" w:rsidRPr="007350BC">
        <w:rPr>
          <w:rFonts w:ascii="標楷體" w:eastAsia="標楷體" w:hAnsi="標楷體" w:cs="新細明體" w:hint="eastAsia"/>
          <w:kern w:val="0"/>
          <w:sz w:val="32"/>
          <w:szCs w:val="32"/>
        </w:rPr>
        <w:t>，</w:t>
      </w:r>
      <w:r w:rsidR="00116F0B" w:rsidRPr="007350BC">
        <w:rPr>
          <w:rFonts w:ascii="標楷體" w:eastAsia="標楷體" w:hAnsi="標楷體" w:cs="新細明體" w:hint="eastAsia"/>
          <w:kern w:val="0"/>
          <w:sz w:val="32"/>
          <w:szCs w:val="32"/>
        </w:rPr>
        <w:t>接續</w:t>
      </w:r>
      <w:r w:rsidR="00637161" w:rsidRPr="007350BC">
        <w:rPr>
          <w:rFonts w:ascii="標楷體" w:eastAsia="標楷體" w:hAnsi="標楷體" w:cs="新細明體" w:hint="eastAsia"/>
          <w:kern w:val="0"/>
          <w:sz w:val="32"/>
          <w:szCs w:val="32"/>
        </w:rPr>
        <w:t>前往G</w:t>
      </w:r>
      <w:r w:rsidR="00637161" w:rsidRPr="007350BC">
        <w:rPr>
          <w:rFonts w:ascii="標楷體" w:eastAsia="標楷體" w:hAnsi="標楷體" w:cs="新細明體"/>
          <w:kern w:val="0"/>
          <w:sz w:val="32"/>
          <w:szCs w:val="32"/>
        </w:rPr>
        <w:t>amania</w:t>
      </w:r>
      <w:r w:rsidR="00637161" w:rsidRPr="007350BC">
        <w:rPr>
          <w:rFonts w:ascii="標楷體" w:eastAsia="標楷體" w:hAnsi="標楷體" w:cs="新細明體" w:hint="eastAsia"/>
          <w:kern w:val="0"/>
          <w:sz w:val="32"/>
          <w:szCs w:val="32"/>
        </w:rPr>
        <w:t>遊戲橘子</w:t>
      </w:r>
      <w:r w:rsidR="00116F0B" w:rsidRPr="007350BC">
        <w:rPr>
          <w:rFonts w:ascii="標楷體" w:eastAsia="標楷體" w:hAnsi="標楷體" w:cs="新細明體" w:hint="eastAsia"/>
          <w:kern w:val="0"/>
          <w:sz w:val="32"/>
          <w:szCs w:val="32"/>
        </w:rPr>
        <w:t>總部聽取簡報並進行綜合座談，隨後至</w:t>
      </w:r>
      <w:r w:rsidR="00637161" w:rsidRPr="007350BC">
        <w:rPr>
          <w:rFonts w:ascii="標楷體" w:eastAsia="標楷體" w:hAnsi="標楷體" w:cs="新細明體" w:hint="eastAsia"/>
          <w:kern w:val="0"/>
          <w:sz w:val="32"/>
          <w:szCs w:val="32"/>
        </w:rPr>
        <w:t>附設幼兒園「幼橘園」</w:t>
      </w:r>
      <w:r w:rsidR="00116F0B" w:rsidRPr="007350BC">
        <w:rPr>
          <w:rFonts w:ascii="標楷體" w:eastAsia="標楷體" w:hAnsi="標楷體" w:cs="新細明體" w:hint="eastAsia"/>
          <w:kern w:val="0"/>
          <w:sz w:val="32"/>
          <w:szCs w:val="32"/>
        </w:rPr>
        <w:t>實地參訪企業托育情形。</w:t>
      </w:r>
    </w:p>
    <w:p w:rsidR="00895041" w:rsidRPr="007350BC" w:rsidRDefault="00895041" w:rsidP="00071059">
      <w:pPr>
        <w:widowControl/>
        <w:spacing w:line="440" w:lineRule="exact"/>
        <w:ind w:leftChars="150" w:left="360"/>
        <w:jc w:val="both"/>
        <w:rPr>
          <w:rFonts w:ascii="標楷體" w:eastAsia="標楷體" w:hAnsi="標楷體" w:cs="新細明體"/>
          <w:kern w:val="0"/>
          <w:sz w:val="32"/>
          <w:szCs w:val="32"/>
        </w:rPr>
      </w:pPr>
    </w:p>
    <w:p w:rsidR="00895041" w:rsidRPr="007350BC" w:rsidRDefault="00895041" w:rsidP="00080388">
      <w:pPr>
        <w:keepNext/>
        <w:widowControl/>
        <w:spacing w:line="440" w:lineRule="exact"/>
        <w:ind w:leftChars="150" w:left="360"/>
        <w:jc w:val="both"/>
        <w:rPr>
          <w:rFonts w:ascii="標楷體" w:eastAsia="標楷體" w:hAnsi="標楷體" w:cs="新細明體"/>
          <w:iCs/>
          <w:kern w:val="0"/>
          <w:sz w:val="32"/>
          <w:szCs w:val="32"/>
          <w:u w:val="single"/>
        </w:rPr>
      </w:pPr>
      <w:r w:rsidRPr="007350BC">
        <w:rPr>
          <w:rFonts w:ascii="標楷體" w:eastAsia="標楷體" w:hAnsi="標楷體" w:cs="新細明體" w:hint="eastAsia"/>
          <w:iCs/>
          <w:kern w:val="0"/>
          <w:sz w:val="32"/>
          <w:szCs w:val="32"/>
          <w:u w:val="single"/>
        </w:rPr>
        <w:t>4月18日（星期四）</w:t>
      </w:r>
    </w:p>
    <w:p w:rsidR="00895041" w:rsidRPr="007350BC" w:rsidRDefault="00895041" w:rsidP="00080388">
      <w:pPr>
        <w:keepNext/>
        <w:widowControl/>
        <w:spacing w:line="440" w:lineRule="exact"/>
        <w:ind w:leftChars="150" w:left="360"/>
        <w:jc w:val="both"/>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考察「新北市公共托老與社區整體照護服務」</w:t>
      </w:r>
    </w:p>
    <w:p w:rsidR="00895041" w:rsidRPr="007350BC" w:rsidRDefault="00854050" w:rsidP="00071059">
      <w:pPr>
        <w:widowControl/>
        <w:spacing w:line="440" w:lineRule="exact"/>
        <w:ind w:leftChars="150" w:left="36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委員王育敏領隊，衛生福利部次長薛瑞元等陪同，前往柴埕公共托老中心進行參訪，經該中心負責人說明營運現況及未來規劃；接續至新店耕莘醫院（總院區）視察社區整體照顧服務體系，並由該院院長就當前社區整體照顧執行情形進行簡報。</w:t>
      </w:r>
    </w:p>
    <w:p w:rsidR="0023565B" w:rsidRPr="007350BC" w:rsidRDefault="0023565B" w:rsidP="00071059">
      <w:pPr>
        <w:widowControl/>
        <w:spacing w:line="440" w:lineRule="exact"/>
        <w:ind w:leftChars="150" w:left="360"/>
        <w:jc w:val="both"/>
        <w:rPr>
          <w:rFonts w:ascii="標楷體" w:eastAsia="標楷體" w:hAnsi="標楷體" w:cs="新細明體"/>
          <w:kern w:val="0"/>
          <w:sz w:val="32"/>
          <w:szCs w:val="32"/>
        </w:rPr>
      </w:pPr>
    </w:p>
    <w:p w:rsidR="0023565B" w:rsidRPr="007350BC" w:rsidRDefault="0023565B" w:rsidP="0023565B">
      <w:pPr>
        <w:keepNext/>
        <w:widowControl/>
        <w:spacing w:line="440" w:lineRule="exact"/>
        <w:ind w:leftChars="150" w:left="360"/>
        <w:jc w:val="both"/>
        <w:rPr>
          <w:rFonts w:ascii="標楷體" w:eastAsia="標楷體" w:hAnsi="標楷體" w:cs="新細明體"/>
          <w:iCs/>
          <w:kern w:val="0"/>
          <w:sz w:val="32"/>
          <w:szCs w:val="32"/>
          <w:u w:val="single"/>
        </w:rPr>
      </w:pPr>
      <w:r w:rsidRPr="007350BC">
        <w:rPr>
          <w:rFonts w:ascii="標楷體" w:eastAsia="標楷體" w:hAnsi="標楷體" w:cs="新細明體" w:hint="eastAsia"/>
          <w:iCs/>
          <w:kern w:val="0"/>
          <w:sz w:val="32"/>
          <w:szCs w:val="32"/>
          <w:u w:val="single"/>
        </w:rPr>
        <w:t>4月25日（星期四）</w:t>
      </w:r>
    </w:p>
    <w:p w:rsidR="0023565B" w:rsidRPr="007350BC" w:rsidRDefault="0023565B" w:rsidP="00286859">
      <w:pPr>
        <w:keepNext/>
        <w:widowControl/>
        <w:spacing w:line="440" w:lineRule="exact"/>
        <w:ind w:leftChars="150" w:left="360"/>
        <w:jc w:val="both"/>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考察</w:t>
      </w:r>
      <w:r w:rsidR="00286859" w:rsidRPr="007350BC">
        <w:rPr>
          <w:rFonts w:ascii="標楷體" w:eastAsia="標楷體" w:hAnsi="標楷體" w:cs="新細明體" w:hint="eastAsia"/>
          <w:b/>
          <w:kern w:val="0"/>
          <w:sz w:val="32"/>
          <w:szCs w:val="32"/>
        </w:rPr>
        <w:t>「彰化、雲林地區醫療及長照資源現況」</w:t>
      </w:r>
    </w:p>
    <w:p w:rsidR="0023565B" w:rsidRPr="007350BC" w:rsidRDefault="008B46DE" w:rsidP="00071059">
      <w:pPr>
        <w:widowControl/>
        <w:spacing w:line="440" w:lineRule="exact"/>
        <w:ind w:leftChars="150" w:left="36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委員劉建國領隊，委員黃秀芳、洪宗熠及林麗蟬</w:t>
      </w:r>
      <w:bookmarkStart w:id="25" w:name="OLE_LINK7"/>
      <w:bookmarkStart w:id="26" w:name="OLE_LINK8"/>
      <w:r w:rsidRPr="007350BC">
        <w:rPr>
          <w:rFonts w:ascii="標楷體" w:eastAsia="標楷體" w:hAnsi="標楷體" w:cs="新細明體" w:hint="eastAsia"/>
          <w:kern w:val="0"/>
          <w:sz w:val="32"/>
          <w:szCs w:val="32"/>
        </w:rPr>
        <w:t>同行</w:t>
      </w:r>
      <w:bookmarkEnd w:id="25"/>
      <w:bookmarkEnd w:id="26"/>
      <w:r w:rsidRPr="007350BC">
        <w:rPr>
          <w:rFonts w:ascii="標楷體" w:eastAsia="標楷體" w:hAnsi="標楷體" w:cs="新細明體" w:hint="eastAsia"/>
          <w:kern w:val="0"/>
          <w:sz w:val="32"/>
          <w:szCs w:val="32"/>
        </w:rPr>
        <w:t>，衛生福利部部長陳時中、中醫藥司司長黃怡超、醫事司副司長廖崑富、長期照顧司副司長周道君、中央健康保險署專門委員林淑範、中央健康保險署南區業務組組長林純美、中央健康保險署中區業務組組長方志琳、國民健康署婦幼健康組簡任技正陳麗娟暨教育部高等教育司專</w:t>
      </w:r>
      <w:r w:rsidRPr="007350BC">
        <w:rPr>
          <w:rFonts w:ascii="標楷體" w:eastAsia="標楷體" w:hAnsi="標楷體" w:cs="新細明體" w:hint="eastAsia"/>
          <w:kern w:val="0"/>
          <w:sz w:val="32"/>
          <w:szCs w:val="32"/>
        </w:rPr>
        <w:lastRenderedPageBreak/>
        <w:t>門委員王淑娟等陪同，前往國立臺灣大學醫學院附設醫院雲林分院虎尾院區及彰基醫療財團法人彰化基督教醫院就目前彰化、雲林地區醫療及長照資源現況等聽取簡報說明、進行座談並實地勘察。</w:t>
      </w:r>
    </w:p>
    <w:p w:rsidR="00343CF6" w:rsidRPr="007350BC" w:rsidRDefault="00343CF6" w:rsidP="00071059">
      <w:pPr>
        <w:widowControl/>
        <w:spacing w:line="440" w:lineRule="exact"/>
        <w:ind w:leftChars="150" w:left="360"/>
        <w:jc w:val="both"/>
        <w:rPr>
          <w:rFonts w:ascii="標楷體" w:eastAsia="標楷體" w:hAnsi="標楷體" w:cs="新細明體"/>
          <w:kern w:val="0"/>
          <w:sz w:val="32"/>
          <w:szCs w:val="32"/>
        </w:rPr>
      </w:pPr>
    </w:p>
    <w:p w:rsidR="00343CF6" w:rsidRPr="007350BC" w:rsidRDefault="00343CF6" w:rsidP="00343CF6">
      <w:pPr>
        <w:keepNext/>
        <w:widowControl/>
        <w:spacing w:line="440" w:lineRule="exact"/>
        <w:ind w:leftChars="150" w:left="360"/>
        <w:jc w:val="both"/>
        <w:rPr>
          <w:rFonts w:ascii="標楷體" w:eastAsia="標楷體" w:hAnsi="標楷體" w:cs="新細明體"/>
          <w:iCs/>
          <w:kern w:val="0"/>
          <w:sz w:val="32"/>
          <w:szCs w:val="32"/>
          <w:u w:val="single"/>
        </w:rPr>
      </w:pPr>
      <w:r w:rsidRPr="007350BC">
        <w:rPr>
          <w:rFonts w:ascii="標楷體" w:eastAsia="標楷體" w:hAnsi="標楷體" w:cs="新細明體" w:hint="eastAsia"/>
          <w:iCs/>
          <w:kern w:val="0"/>
          <w:sz w:val="32"/>
          <w:szCs w:val="32"/>
          <w:u w:val="single"/>
        </w:rPr>
        <w:t>5月13日（星期一）</w:t>
      </w:r>
    </w:p>
    <w:p w:rsidR="00343CF6" w:rsidRPr="007350BC" w:rsidRDefault="00343CF6" w:rsidP="00343CF6">
      <w:pPr>
        <w:keepNext/>
        <w:widowControl/>
        <w:spacing w:line="440" w:lineRule="exact"/>
        <w:ind w:leftChars="150" w:left="360"/>
        <w:jc w:val="both"/>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考察</w:t>
      </w:r>
      <w:r w:rsidR="005324FF" w:rsidRPr="007350BC">
        <w:rPr>
          <w:rFonts w:ascii="標楷體" w:eastAsia="標楷體" w:hAnsi="標楷體" w:cs="新細明體" w:hint="eastAsia"/>
          <w:b/>
          <w:kern w:val="0"/>
          <w:sz w:val="32"/>
          <w:szCs w:val="32"/>
        </w:rPr>
        <w:t>「苗栗地區焚化爐整備情形和水資源保護情況以及勞動部培力就業計畫執行情形」</w:t>
      </w:r>
    </w:p>
    <w:p w:rsidR="00343CF6" w:rsidRPr="007350BC" w:rsidRDefault="005324FF" w:rsidP="005324FF">
      <w:pPr>
        <w:widowControl/>
        <w:spacing w:line="440" w:lineRule="exact"/>
        <w:ind w:leftChars="150" w:left="36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委員徐志榮領隊，環保署署長張子敬、勞動部部長許銘春、經濟部水利署中區水資源局局長陳弘凷、農業委員會農田水利處副處長陳衍源等陪同，前往竹南焚化爐考察；另前往「苗栗縣傳統聚落文化協會」參訪培力就業計畫執行單位</w:t>
      </w:r>
      <w:r w:rsidRPr="007350BC">
        <w:rPr>
          <w:rFonts w:ascii="標楷體" w:eastAsia="標楷體" w:hAnsi="標楷體" w:cs="新細明體"/>
          <w:kern w:val="0"/>
          <w:sz w:val="32"/>
          <w:szCs w:val="32"/>
        </w:rPr>
        <w:t>-</w:t>
      </w:r>
      <w:r w:rsidRPr="007350BC">
        <w:rPr>
          <w:rFonts w:ascii="標楷體" w:eastAsia="標楷體" w:hAnsi="標楷體" w:cs="新細明體" w:hint="eastAsia"/>
          <w:kern w:val="0"/>
          <w:sz w:val="32"/>
          <w:szCs w:val="32"/>
        </w:rPr>
        <w:t>蘆竹湳『青年入厝、地方創生』，進行座談及意見交流。下午至頭屋明德水庫進行中區水源調度及水源保護區管理之視察，並就各單位執行業務進行座談。接續至苗栗縣政府進行綜合座談。</w:t>
      </w:r>
    </w:p>
    <w:p w:rsidR="00343CF6" w:rsidRPr="007350BC" w:rsidRDefault="00343CF6" w:rsidP="00071059">
      <w:pPr>
        <w:widowControl/>
        <w:spacing w:line="440" w:lineRule="exact"/>
        <w:ind w:leftChars="150" w:left="360"/>
        <w:jc w:val="both"/>
        <w:rPr>
          <w:rFonts w:ascii="標楷體" w:eastAsia="標楷體" w:hAnsi="標楷體" w:cs="新細明體"/>
          <w:kern w:val="0"/>
          <w:sz w:val="32"/>
          <w:szCs w:val="32"/>
        </w:rPr>
      </w:pPr>
    </w:p>
    <w:p w:rsidR="005324FF" w:rsidRPr="007350BC" w:rsidRDefault="00190D8A" w:rsidP="00190D8A">
      <w:pPr>
        <w:keepNext/>
        <w:widowControl/>
        <w:spacing w:line="440" w:lineRule="exact"/>
        <w:ind w:leftChars="150" w:left="360"/>
        <w:jc w:val="both"/>
        <w:rPr>
          <w:rFonts w:ascii="標楷體" w:eastAsia="標楷體" w:hAnsi="標楷體" w:cs="新細明體"/>
          <w:iCs/>
          <w:kern w:val="0"/>
          <w:sz w:val="32"/>
          <w:szCs w:val="32"/>
          <w:u w:val="single"/>
        </w:rPr>
      </w:pPr>
      <w:bookmarkStart w:id="27" w:name="OLE_LINK15"/>
      <w:bookmarkStart w:id="28" w:name="OLE_LINK16"/>
      <w:r w:rsidRPr="007350BC">
        <w:rPr>
          <w:rFonts w:ascii="標楷體" w:eastAsia="標楷體" w:hAnsi="標楷體" w:cs="新細明體" w:hint="eastAsia"/>
          <w:iCs/>
          <w:kern w:val="0"/>
          <w:sz w:val="32"/>
          <w:szCs w:val="32"/>
          <w:u w:val="single"/>
        </w:rPr>
        <w:t>5月29日及5月30日（星期三及</w:t>
      </w:r>
      <w:r w:rsidR="00D21682" w:rsidRPr="007350BC">
        <w:rPr>
          <w:rFonts w:ascii="標楷體" w:eastAsia="標楷體" w:hAnsi="標楷體" w:cs="新細明體" w:hint="eastAsia"/>
          <w:iCs/>
          <w:kern w:val="0"/>
          <w:sz w:val="32"/>
          <w:szCs w:val="32"/>
          <w:u w:val="single"/>
        </w:rPr>
        <w:t>星期</w:t>
      </w:r>
      <w:r w:rsidRPr="007350BC">
        <w:rPr>
          <w:rFonts w:ascii="標楷體" w:eastAsia="標楷體" w:hAnsi="標楷體" w:cs="新細明體" w:hint="eastAsia"/>
          <w:iCs/>
          <w:kern w:val="0"/>
          <w:sz w:val="32"/>
          <w:szCs w:val="32"/>
          <w:u w:val="single"/>
        </w:rPr>
        <w:t>四）</w:t>
      </w:r>
    </w:p>
    <w:p w:rsidR="00190D8A" w:rsidRPr="007350BC" w:rsidRDefault="00D21682" w:rsidP="00190D8A">
      <w:pPr>
        <w:keepNext/>
        <w:widowControl/>
        <w:spacing w:line="440" w:lineRule="exact"/>
        <w:ind w:leftChars="150" w:left="360"/>
        <w:jc w:val="both"/>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考察「澎湖地區創客基地、醫療及長照建設及推動淨灘和低碳社區成果」</w:t>
      </w:r>
    </w:p>
    <w:p w:rsidR="000B484A" w:rsidRPr="007350BC" w:rsidRDefault="00D21682" w:rsidP="000B484A">
      <w:pPr>
        <w:widowControl/>
        <w:spacing w:line="440" w:lineRule="exact"/>
        <w:ind w:leftChars="150" w:left="36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委員徐志榮領隊，委員楊曜同行，勞動部部長許銘春、勞動力發展署署長黃秋桂、衛生福利部部長陳時中、附屬醫療及社會福利機構管理會</w:t>
      </w:r>
      <w:r w:rsidR="003C7E3A" w:rsidRPr="007350BC">
        <w:rPr>
          <w:rFonts w:ascii="標楷體" w:eastAsia="標楷體" w:hAnsi="標楷體" w:cs="新細明體" w:hint="eastAsia"/>
          <w:kern w:val="0"/>
          <w:sz w:val="32"/>
          <w:szCs w:val="32"/>
        </w:rPr>
        <w:t>執行長</w:t>
      </w:r>
      <w:r w:rsidRPr="007350BC">
        <w:rPr>
          <w:rFonts w:ascii="標楷體" w:eastAsia="標楷體" w:hAnsi="標楷體" w:cs="新細明體" w:hint="eastAsia"/>
          <w:kern w:val="0"/>
          <w:sz w:val="32"/>
          <w:szCs w:val="32"/>
        </w:rPr>
        <w:t>王必勝、行政院環境保護署副署長蔡鴻德、環境衛生及毒物管理處處長蔡玲儀等陪同，首日</w:t>
      </w:r>
      <w:r w:rsidR="001450E0" w:rsidRPr="007350BC">
        <w:rPr>
          <w:rFonts w:ascii="標楷體" w:eastAsia="標楷體" w:hAnsi="標楷體" w:cs="新細明體" w:hint="eastAsia"/>
          <w:kern w:val="0"/>
          <w:sz w:val="32"/>
          <w:szCs w:val="32"/>
        </w:rPr>
        <w:t>前往</w:t>
      </w:r>
      <w:r w:rsidRPr="007350BC">
        <w:rPr>
          <w:rFonts w:ascii="標楷體" w:eastAsia="標楷體" w:hAnsi="標楷體" w:cs="新細明體" w:hint="eastAsia"/>
          <w:kern w:val="0"/>
          <w:sz w:val="32"/>
          <w:szCs w:val="32"/>
        </w:rPr>
        <w:t>澎湖創客基地、澎湖老人之家及澎湖醫院，分別進行座談並實地參訪，次日考察銅牌低碳社區七美鄉中和村並進行座談，</w:t>
      </w:r>
      <w:r w:rsidR="001450E0" w:rsidRPr="007350BC">
        <w:rPr>
          <w:rFonts w:ascii="標楷體" w:eastAsia="標楷體" w:hAnsi="標楷體" w:cs="新細明體" w:hint="eastAsia"/>
          <w:kern w:val="0"/>
          <w:sz w:val="32"/>
          <w:szCs w:val="32"/>
        </w:rPr>
        <w:t>接</w:t>
      </w:r>
      <w:r w:rsidRPr="007350BC">
        <w:rPr>
          <w:rFonts w:ascii="標楷體" w:eastAsia="標楷體" w:hAnsi="標楷體" w:cs="新細明體" w:hint="eastAsia"/>
          <w:kern w:val="0"/>
          <w:sz w:val="32"/>
          <w:szCs w:val="32"/>
        </w:rPr>
        <w:t>續</w:t>
      </w:r>
      <w:r w:rsidR="001450E0" w:rsidRPr="007350BC">
        <w:rPr>
          <w:rFonts w:ascii="標楷體" w:eastAsia="標楷體" w:hAnsi="標楷體" w:cs="新細明體" w:hint="eastAsia"/>
          <w:kern w:val="0"/>
          <w:sz w:val="32"/>
          <w:szCs w:val="32"/>
        </w:rPr>
        <w:t>至</w:t>
      </w:r>
      <w:r w:rsidRPr="007350BC">
        <w:rPr>
          <w:rFonts w:ascii="標楷體" w:eastAsia="標楷體" w:hAnsi="標楷體" w:cs="新細明體" w:hint="eastAsia"/>
          <w:kern w:val="0"/>
          <w:sz w:val="32"/>
          <w:szCs w:val="32"/>
        </w:rPr>
        <w:t>2019澎湖國際海上花火節主場地馬公市觀音亭園區視察流動公廁車。</w:t>
      </w:r>
      <w:bookmarkEnd w:id="27"/>
      <w:bookmarkEnd w:id="28"/>
    </w:p>
    <w:p w:rsidR="00071059" w:rsidRDefault="00071059" w:rsidP="000B484A">
      <w:pPr>
        <w:widowControl/>
        <w:spacing w:line="440" w:lineRule="exact"/>
        <w:ind w:leftChars="150" w:left="360"/>
        <w:jc w:val="both"/>
        <w:rPr>
          <w:rFonts w:ascii="標楷體" w:eastAsia="標楷體" w:hAnsi="標楷體" w:cs="Times New Roman"/>
          <w:b/>
          <w:bCs/>
          <w:kern w:val="52"/>
          <w:sz w:val="40"/>
          <w:szCs w:val="40"/>
        </w:rPr>
      </w:pPr>
    </w:p>
    <w:p w:rsidR="00790C15" w:rsidRPr="00790C15" w:rsidRDefault="00790C15" w:rsidP="00790C15">
      <w:pPr>
        <w:keepNext/>
        <w:widowControl/>
        <w:spacing w:line="440" w:lineRule="exact"/>
        <w:ind w:leftChars="150" w:left="360"/>
        <w:jc w:val="both"/>
        <w:rPr>
          <w:rFonts w:ascii="標楷體" w:eastAsia="標楷體" w:hAnsi="標楷體" w:cs="新細明體"/>
          <w:iCs/>
          <w:kern w:val="0"/>
          <w:sz w:val="32"/>
          <w:szCs w:val="32"/>
          <w:u w:val="single"/>
        </w:rPr>
      </w:pPr>
      <w:r w:rsidRPr="00790C15">
        <w:rPr>
          <w:rFonts w:ascii="標楷體" w:eastAsia="標楷體" w:hAnsi="標楷體" w:cs="新細明體" w:hint="eastAsia"/>
          <w:iCs/>
          <w:kern w:val="0"/>
          <w:sz w:val="32"/>
          <w:szCs w:val="32"/>
          <w:u w:val="single"/>
        </w:rPr>
        <w:t>8月26日及8月27日(星期一及星期二)</w:t>
      </w:r>
    </w:p>
    <w:p w:rsidR="00790C15" w:rsidRPr="00790C15" w:rsidRDefault="00790C15" w:rsidP="00790C15">
      <w:pPr>
        <w:keepNext/>
        <w:widowControl/>
        <w:spacing w:line="440" w:lineRule="exact"/>
        <w:ind w:leftChars="150" w:left="360"/>
        <w:jc w:val="both"/>
        <w:rPr>
          <w:rFonts w:ascii="標楷體" w:eastAsia="標楷體" w:hAnsi="標楷體" w:cs="新細明體"/>
          <w:b/>
          <w:kern w:val="0"/>
          <w:sz w:val="32"/>
          <w:szCs w:val="32"/>
        </w:rPr>
      </w:pPr>
      <w:r w:rsidRPr="00790C15">
        <w:rPr>
          <w:rFonts w:ascii="標楷體" w:eastAsia="標楷體" w:hAnsi="標楷體" w:cs="新細明體" w:hint="eastAsia"/>
          <w:b/>
          <w:kern w:val="0"/>
          <w:sz w:val="32"/>
          <w:szCs w:val="32"/>
        </w:rPr>
        <w:t>考察「苗栗地區基層醫療院所執行公共衛生任務之現況與檢討」</w:t>
      </w:r>
    </w:p>
    <w:p w:rsidR="00790C15" w:rsidRPr="00790C15" w:rsidRDefault="00790C15" w:rsidP="00790C15">
      <w:pPr>
        <w:widowControl/>
        <w:spacing w:line="440" w:lineRule="exact"/>
        <w:ind w:leftChars="150" w:left="360"/>
        <w:jc w:val="both"/>
        <w:rPr>
          <w:rFonts w:ascii="標楷體" w:eastAsia="標楷體" w:hAnsi="標楷體" w:cs="新細明體"/>
          <w:kern w:val="0"/>
          <w:sz w:val="32"/>
          <w:szCs w:val="32"/>
        </w:rPr>
      </w:pPr>
      <w:r w:rsidRPr="00790C15">
        <w:rPr>
          <w:rFonts w:ascii="標楷體" w:eastAsia="標楷體" w:hAnsi="標楷體" w:cs="新細明體" w:hint="eastAsia"/>
          <w:kern w:val="0"/>
          <w:sz w:val="32"/>
          <w:szCs w:val="32"/>
        </w:rPr>
        <w:t>委員徐志榮領隊，衛生福利部部長陳時中及相關業務主管陪同，首日實地參訪苗栗縣公館鄉福基診所業務執行情形，接續赴獅潭鄉衛生所進行座談；次日前往苗栗慈濟園區長照據點、衛生福利部苗栗醫院、苗栗縣政府衛生局及頭份市衛生所，均於現場聽取簡報並實</w:t>
      </w:r>
      <w:r w:rsidRPr="00790C15">
        <w:rPr>
          <w:rFonts w:ascii="標楷體" w:eastAsia="標楷體" w:hAnsi="標楷體" w:cs="新細明體" w:hint="eastAsia"/>
          <w:kern w:val="0"/>
          <w:sz w:val="32"/>
          <w:szCs w:val="32"/>
        </w:rPr>
        <w:lastRenderedPageBreak/>
        <w:t>地進行參訪，與當地人員綜合座談，深入了解在地醫療與長照業務執行現況。</w:t>
      </w:r>
    </w:p>
    <w:p w:rsidR="0015451A" w:rsidRPr="007350BC" w:rsidRDefault="0015451A" w:rsidP="0015451A">
      <w:pPr>
        <w:pStyle w:val="1"/>
        <w:pageBreakBefore/>
        <w:ind w:left="661" w:hangingChars="165" w:hanging="661"/>
      </w:pPr>
      <w:bookmarkStart w:id="29" w:name="_Toc536536500"/>
      <w:bookmarkStart w:id="30" w:name="_Toc16004494"/>
      <w:r w:rsidRPr="007350BC">
        <w:rPr>
          <w:rFonts w:hint="eastAsia"/>
        </w:rPr>
        <w:lastRenderedPageBreak/>
        <w:t>議案審查</w:t>
      </w:r>
      <w:bookmarkEnd w:id="29"/>
      <w:bookmarkEnd w:id="30"/>
    </w:p>
    <w:p w:rsidR="0015451A" w:rsidRPr="007350BC" w:rsidRDefault="0015451A" w:rsidP="0015451A">
      <w:pPr>
        <w:widowControl/>
        <w:spacing w:line="0" w:lineRule="atLeast"/>
        <w:ind w:left="1081" w:hangingChars="300" w:hanging="1081"/>
        <w:jc w:val="center"/>
        <w:rPr>
          <w:rFonts w:ascii="標楷體" w:eastAsia="標楷體" w:hAnsi="標楷體"/>
          <w:sz w:val="28"/>
        </w:rPr>
      </w:pPr>
      <w:bookmarkStart w:id="31" w:name="OLE_LINK23"/>
      <w:bookmarkStart w:id="32" w:name="OLE_LINK24"/>
      <w:r w:rsidRPr="007350BC">
        <w:rPr>
          <w:rFonts w:ascii="標楷體" w:eastAsia="標楷體" w:hAnsi="標楷體" w:hint="eastAsia"/>
          <w:b/>
          <w:sz w:val="36"/>
          <w:szCs w:val="20"/>
        </w:rPr>
        <w:t>本會期議案分類統計表</w:t>
      </w:r>
      <w:bookmarkEnd w:id="31"/>
      <w:bookmarkEnd w:id="32"/>
    </w:p>
    <w:p w:rsidR="0015451A" w:rsidRPr="007350BC" w:rsidRDefault="0015451A" w:rsidP="0015451A">
      <w:pPr>
        <w:widowControl/>
        <w:spacing w:line="0" w:lineRule="atLeast"/>
        <w:ind w:left="960" w:hangingChars="300" w:hanging="960"/>
        <w:jc w:val="right"/>
        <w:rPr>
          <w:rFonts w:ascii="標楷體" w:eastAsia="標楷體" w:hAnsi="標楷體"/>
          <w:sz w:val="32"/>
          <w:szCs w:val="32"/>
        </w:rPr>
      </w:pPr>
      <w:r w:rsidRPr="007350BC">
        <w:rPr>
          <w:rFonts w:ascii="標楷體" w:eastAsia="標楷體" w:hAnsi="標楷體" w:hint="eastAsia"/>
          <w:sz w:val="32"/>
          <w:szCs w:val="32"/>
        </w:rPr>
        <w:t>單位：案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505"/>
        <w:gridCol w:w="1434"/>
        <w:gridCol w:w="1434"/>
        <w:gridCol w:w="1434"/>
      </w:tblGrid>
      <w:tr w:rsidR="0015451A" w:rsidRPr="007350BC" w:rsidTr="0062037E">
        <w:trPr>
          <w:trHeight w:val="850"/>
        </w:trPr>
        <w:tc>
          <w:tcPr>
            <w:tcW w:w="2807" w:type="pct"/>
            <w:vAlign w:val="center"/>
          </w:tcPr>
          <w:p w:rsidR="0015451A" w:rsidRPr="007350BC" w:rsidRDefault="0015451A" w:rsidP="0015451A">
            <w:pPr>
              <w:spacing w:line="440" w:lineRule="exact"/>
              <w:jc w:val="center"/>
              <w:rPr>
                <w:rFonts w:ascii="標楷體" w:eastAsia="標楷體" w:hAnsi="標楷體"/>
                <w:b/>
                <w:bCs/>
                <w:sz w:val="32"/>
                <w:szCs w:val="32"/>
              </w:rPr>
            </w:pPr>
            <w:r w:rsidRPr="007350BC">
              <w:rPr>
                <w:rFonts w:ascii="標楷體" w:eastAsia="標楷體" w:hAnsi="標楷體" w:hint="eastAsia"/>
                <w:b/>
                <w:bCs/>
                <w:sz w:val="32"/>
                <w:szCs w:val="32"/>
              </w:rPr>
              <w:t>類    別</w:t>
            </w:r>
          </w:p>
        </w:tc>
        <w:tc>
          <w:tcPr>
            <w:tcW w:w="731" w:type="pct"/>
            <w:vAlign w:val="center"/>
          </w:tcPr>
          <w:p w:rsidR="0015451A" w:rsidRPr="007350BC" w:rsidRDefault="0015451A" w:rsidP="0015451A">
            <w:pPr>
              <w:spacing w:line="440" w:lineRule="exact"/>
              <w:jc w:val="center"/>
              <w:rPr>
                <w:rFonts w:ascii="標楷體" w:eastAsia="標楷體" w:hAnsi="標楷體"/>
                <w:b/>
                <w:bCs/>
                <w:sz w:val="32"/>
                <w:szCs w:val="32"/>
              </w:rPr>
            </w:pPr>
            <w:r w:rsidRPr="007350BC">
              <w:rPr>
                <w:rFonts w:ascii="標楷體" w:eastAsia="標楷體" w:hAnsi="標楷體" w:hint="eastAsia"/>
                <w:b/>
                <w:bCs/>
                <w:sz w:val="32"/>
                <w:szCs w:val="32"/>
              </w:rPr>
              <w:t>審  竣</w:t>
            </w:r>
          </w:p>
        </w:tc>
        <w:tc>
          <w:tcPr>
            <w:tcW w:w="731" w:type="pct"/>
            <w:vAlign w:val="center"/>
          </w:tcPr>
          <w:p w:rsidR="0015451A" w:rsidRPr="007350BC" w:rsidRDefault="0015451A" w:rsidP="0015451A">
            <w:pPr>
              <w:spacing w:line="440" w:lineRule="exact"/>
              <w:jc w:val="center"/>
              <w:rPr>
                <w:rFonts w:ascii="標楷體" w:eastAsia="標楷體" w:hAnsi="標楷體"/>
                <w:b/>
                <w:bCs/>
                <w:sz w:val="32"/>
                <w:szCs w:val="32"/>
              </w:rPr>
            </w:pPr>
            <w:r w:rsidRPr="007350BC">
              <w:rPr>
                <w:rFonts w:ascii="標楷體" w:eastAsia="標楷體" w:hAnsi="標楷體" w:hint="eastAsia"/>
                <w:b/>
                <w:bCs/>
                <w:sz w:val="32"/>
                <w:szCs w:val="32"/>
              </w:rPr>
              <w:t>待  審</w:t>
            </w:r>
          </w:p>
        </w:tc>
        <w:tc>
          <w:tcPr>
            <w:tcW w:w="731" w:type="pct"/>
            <w:vAlign w:val="center"/>
          </w:tcPr>
          <w:p w:rsidR="0015451A" w:rsidRPr="007350BC" w:rsidRDefault="0015451A" w:rsidP="0015451A">
            <w:pPr>
              <w:spacing w:line="440" w:lineRule="exact"/>
              <w:jc w:val="center"/>
              <w:rPr>
                <w:rFonts w:ascii="標楷體" w:eastAsia="標楷體" w:hAnsi="標楷體"/>
                <w:b/>
                <w:bCs/>
                <w:sz w:val="32"/>
                <w:szCs w:val="32"/>
              </w:rPr>
            </w:pPr>
            <w:r w:rsidRPr="007350BC">
              <w:rPr>
                <w:rFonts w:ascii="標楷體" w:eastAsia="標楷體" w:hAnsi="標楷體" w:hint="eastAsia"/>
                <w:b/>
                <w:bCs/>
                <w:sz w:val="32"/>
                <w:szCs w:val="32"/>
              </w:rPr>
              <w:t>合  計</w:t>
            </w:r>
          </w:p>
        </w:tc>
      </w:tr>
      <w:tr w:rsidR="0015451A" w:rsidRPr="007350BC" w:rsidTr="0062037E">
        <w:trPr>
          <w:trHeight w:val="850"/>
        </w:trPr>
        <w:tc>
          <w:tcPr>
            <w:tcW w:w="2807" w:type="pct"/>
            <w:vAlign w:val="center"/>
          </w:tcPr>
          <w:p w:rsidR="0015451A" w:rsidRPr="007350BC" w:rsidRDefault="0015451A" w:rsidP="0015451A">
            <w:pPr>
              <w:spacing w:line="440" w:lineRule="exact"/>
              <w:rPr>
                <w:rFonts w:ascii="標楷體" w:eastAsia="標楷體" w:hAnsi="標楷體"/>
                <w:bCs/>
                <w:sz w:val="32"/>
                <w:szCs w:val="32"/>
              </w:rPr>
            </w:pPr>
            <w:r w:rsidRPr="007350BC">
              <w:rPr>
                <w:rFonts w:ascii="標楷體" w:eastAsia="標楷體" w:hAnsi="標楷體" w:hint="eastAsia"/>
                <w:bCs/>
                <w:sz w:val="32"/>
                <w:szCs w:val="32"/>
              </w:rPr>
              <w:t>法律案</w:t>
            </w:r>
          </w:p>
        </w:tc>
        <w:tc>
          <w:tcPr>
            <w:tcW w:w="731" w:type="pct"/>
            <w:vAlign w:val="center"/>
          </w:tcPr>
          <w:p w:rsidR="0015451A" w:rsidRPr="007350BC" w:rsidRDefault="007C33A3"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102</w:t>
            </w:r>
          </w:p>
        </w:tc>
        <w:tc>
          <w:tcPr>
            <w:tcW w:w="731" w:type="pct"/>
            <w:vAlign w:val="center"/>
          </w:tcPr>
          <w:p w:rsidR="0015451A" w:rsidRPr="007350BC" w:rsidRDefault="005B34AA"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659</w:t>
            </w:r>
          </w:p>
        </w:tc>
        <w:tc>
          <w:tcPr>
            <w:tcW w:w="731" w:type="pct"/>
            <w:vAlign w:val="center"/>
          </w:tcPr>
          <w:p w:rsidR="0015451A" w:rsidRPr="007350BC" w:rsidRDefault="007C33A3" w:rsidP="0015451A">
            <w:pPr>
              <w:spacing w:line="440" w:lineRule="exact"/>
              <w:jc w:val="center"/>
              <w:rPr>
                <w:rFonts w:ascii="標楷體" w:eastAsia="標楷體" w:hAnsi="標楷體" w:cs="新細明體"/>
                <w:sz w:val="32"/>
                <w:szCs w:val="32"/>
              </w:rPr>
            </w:pPr>
            <w:r w:rsidRPr="007350BC">
              <w:rPr>
                <w:rFonts w:ascii="標楷體" w:eastAsia="標楷體" w:hAnsi="標楷體" w:cs="新細明體" w:hint="eastAsia"/>
                <w:sz w:val="32"/>
                <w:szCs w:val="32"/>
              </w:rPr>
              <w:t>761</w:t>
            </w:r>
          </w:p>
        </w:tc>
      </w:tr>
      <w:tr w:rsidR="0015451A" w:rsidRPr="007350BC" w:rsidTr="0062037E">
        <w:trPr>
          <w:trHeight w:val="850"/>
        </w:trPr>
        <w:tc>
          <w:tcPr>
            <w:tcW w:w="2807" w:type="pct"/>
            <w:vAlign w:val="center"/>
          </w:tcPr>
          <w:p w:rsidR="0015451A" w:rsidRPr="007350BC" w:rsidRDefault="0015451A" w:rsidP="0015451A">
            <w:pPr>
              <w:spacing w:line="440" w:lineRule="exact"/>
              <w:rPr>
                <w:rFonts w:ascii="標楷體" w:eastAsia="標楷體" w:hAnsi="標楷體"/>
                <w:bCs/>
                <w:sz w:val="32"/>
                <w:szCs w:val="32"/>
              </w:rPr>
            </w:pPr>
            <w:r w:rsidRPr="007350BC">
              <w:rPr>
                <w:rFonts w:ascii="標楷體" w:eastAsia="標楷體" w:hAnsi="標楷體" w:hint="eastAsia"/>
                <w:bCs/>
                <w:sz w:val="32"/>
                <w:szCs w:val="32"/>
              </w:rPr>
              <w:t>預算案</w:t>
            </w:r>
          </w:p>
        </w:tc>
        <w:tc>
          <w:tcPr>
            <w:tcW w:w="731" w:type="pct"/>
            <w:vAlign w:val="center"/>
          </w:tcPr>
          <w:p w:rsidR="0015451A" w:rsidRPr="007350BC" w:rsidRDefault="007C33A3"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129</w:t>
            </w:r>
          </w:p>
        </w:tc>
        <w:tc>
          <w:tcPr>
            <w:tcW w:w="731" w:type="pct"/>
            <w:vAlign w:val="center"/>
          </w:tcPr>
          <w:p w:rsidR="0015451A" w:rsidRPr="007350BC" w:rsidRDefault="005B34AA"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24</w:t>
            </w:r>
          </w:p>
        </w:tc>
        <w:tc>
          <w:tcPr>
            <w:tcW w:w="731" w:type="pct"/>
            <w:vAlign w:val="center"/>
          </w:tcPr>
          <w:p w:rsidR="0015451A" w:rsidRPr="007350BC" w:rsidRDefault="007C33A3" w:rsidP="0015451A">
            <w:pPr>
              <w:spacing w:line="440" w:lineRule="exact"/>
              <w:jc w:val="center"/>
              <w:rPr>
                <w:rFonts w:ascii="標楷體" w:eastAsia="標楷體" w:hAnsi="標楷體" w:cs="新細明體"/>
                <w:sz w:val="32"/>
                <w:szCs w:val="32"/>
              </w:rPr>
            </w:pPr>
            <w:r w:rsidRPr="007350BC">
              <w:rPr>
                <w:rFonts w:ascii="標楷體" w:eastAsia="標楷體" w:hAnsi="標楷體" w:cs="新細明體" w:hint="eastAsia"/>
                <w:sz w:val="32"/>
                <w:szCs w:val="32"/>
              </w:rPr>
              <w:t>153</w:t>
            </w:r>
          </w:p>
        </w:tc>
      </w:tr>
      <w:tr w:rsidR="0015451A" w:rsidRPr="007350BC" w:rsidTr="0062037E">
        <w:trPr>
          <w:trHeight w:val="850"/>
        </w:trPr>
        <w:tc>
          <w:tcPr>
            <w:tcW w:w="2807" w:type="pct"/>
            <w:vAlign w:val="center"/>
          </w:tcPr>
          <w:p w:rsidR="0015451A" w:rsidRPr="007350BC" w:rsidRDefault="0015451A" w:rsidP="0015451A">
            <w:pPr>
              <w:spacing w:line="440" w:lineRule="exact"/>
              <w:rPr>
                <w:rFonts w:ascii="標楷體" w:eastAsia="標楷體" w:hAnsi="標楷體"/>
                <w:bCs/>
                <w:sz w:val="32"/>
                <w:szCs w:val="32"/>
              </w:rPr>
            </w:pPr>
            <w:r w:rsidRPr="007350BC">
              <w:rPr>
                <w:rFonts w:ascii="標楷體" w:eastAsia="標楷體" w:hAnsi="標楷體" w:hint="eastAsia"/>
                <w:bCs/>
                <w:sz w:val="32"/>
                <w:szCs w:val="32"/>
              </w:rPr>
              <w:t>人民請願案</w:t>
            </w:r>
          </w:p>
        </w:tc>
        <w:tc>
          <w:tcPr>
            <w:tcW w:w="731" w:type="pct"/>
            <w:vAlign w:val="center"/>
          </w:tcPr>
          <w:p w:rsidR="0015451A" w:rsidRPr="007350BC" w:rsidRDefault="007C33A3"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0</w:t>
            </w:r>
          </w:p>
        </w:tc>
        <w:tc>
          <w:tcPr>
            <w:tcW w:w="731" w:type="pct"/>
            <w:vAlign w:val="center"/>
          </w:tcPr>
          <w:p w:rsidR="0015451A" w:rsidRPr="007350BC" w:rsidRDefault="005B34AA"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95</w:t>
            </w:r>
          </w:p>
        </w:tc>
        <w:tc>
          <w:tcPr>
            <w:tcW w:w="731" w:type="pct"/>
            <w:vAlign w:val="center"/>
          </w:tcPr>
          <w:p w:rsidR="0015451A" w:rsidRPr="007350BC" w:rsidRDefault="007C33A3" w:rsidP="0015451A">
            <w:pPr>
              <w:spacing w:line="440" w:lineRule="exact"/>
              <w:jc w:val="center"/>
              <w:rPr>
                <w:rFonts w:ascii="標楷體" w:eastAsia="標楷體" w:hAnsi="標楷體" w:cs="新細明體"/>
                <w:sz w:val="32"/>
                <w:szCs w:val="32"/>
              </w:rPr>
            </w:pPr>
            <w:r w:rsidRPr="007350BC">
              <w:rPr>
                <w:rFonts w:ascii="標楷體" w:eastAsia="標楷體" w:hAnsi="標楷體" w:cs="新細明體" w:hint="eastAsia"/>
                <w:sz w:val="32"/>
                <w:szCs w:val="32"/>
              </w:rPr>
              <w:t>95</w:t>
            </w:r>
          </w:p>
        </w:tc>
      </w:tr>
      <w:tr w:rsidR="0015451A" w:rsidRPr="007350BC" w:rsidTr="0062037E">
        <w:trPr>
          <w:trHeight w:val="850"/>
        </w:trPr>
        <w:tc>
          <w:tcPr>
            <w:tcW w:w="2807" w:type="pct"/>
            <w:vAlign w:val="center"/>
          </w:tcPr>
          <w:p w:rsidR="0015451A" w:rsidRPr="007350BC" w:rsidRDefault="0015451A" w:rsidP="0015451A">
            <w:pPr>
              <w:spacing w:line="440" w:lineRule="exact"/>
              <w:rPr>
                <w:rFonts w:ascii="標楷體" w:eastAsia="標楷體" w:hAnsi="標楷體"/>
                <w:bCs/>
                <w:sz w:val="32"/>
                <w:szCs w:val="32"/>
              </w:rPr>
            </w:pPr>
            <w:r w:rsidRPr="007350BC">
              <w:rPr>
                <w:rFonts w:ascii="標楷體" w:eastAsia="標楷體" w:hAnsi="標楷體" w:hint="eastAsia"/>
                <w:bCs/>
                <w:sz w:val="32"/>
                <w:szCs w:val="32"/>
              </w:rPr>
              <w:t>行政命令案</w:t>
            </w:r>
          </w:p>
        </w:tc>
        <w:tc>
          <w:tcPr>
            <w:tcW w:w="731" w:type="pct"/>
            <w:vAlign w:val="center"/>
          </w:tcPr>
          <w:p w:rsidR="0015451A" w:rsidRPr="007350BC" w:rsidRDefault="007C33A3"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65</w:t>
            </w:r>
          </w:p>
        </w:tc>
        <w:tc>
          <w:tcPr>
            <w:tcW w:w="731" w:type="pct"/>
            <w:vAlign w:val="center"/>
          </w:tcPr>
          <w:p w:rsidR="0015451A" w:rsidRPr="007350BC" w:rsidRDefault="005B34AA"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130</w:t>
            </w:r>
          </w:p>
        </w:tc>
        <w:tc>
          <w:tcPr>
            <w:tcW w:w="731" w:type="pct"/>
            <w:vAlign w:val="center"/>
          </w:tcPr>
          <w:p w:rsidR="0015451A" w:rsidRPr="007350BC" w:rsidRDefault="007C33A3" w:rsidP="0015451A">
            <w:pPr>
              <w:spacing w:line="440" w:lineRule="exact"/>
              <w:jc w:val="center"/>
              <w:rPr>
                <w:rFonts w:ascii="標楷體" w:eastAsia="標楷體" w:hAnsi="標楷體" w:cs="新細明體"/>
                <w:sz w:val="32"/>
                <w:szCs w:val="32"/>
              </w:rPr>
            </w:pPr>
            <w:r w:rsidRPr="007350BC">
              <w:rPr>
                <w:rFonts w:ascii="標楷體" w:eastAsia="標楷體" w:hAnsi="標楷體" w:cs="新細明體" w:hint="eastAsia"/>
                <w:sz w:val="32"/>
                <w:szCs w:val="32"/>
              </w:rPr>
              <w:t>195</w:t>
            </w:r>
          </w:p>
        </w:tc>
      </w:tr>
      <w:tr w:rsidR="0015451A" w:rsidRPr="007350BC" w:rsidTr="0062037E">
        <w:trPr>
          <w:trHeight w:val="850"/>
        </w:trPr>
        <w:tc>
          <w:tcPr>
            <w:tcW w:w="2807" w:type="pct"/>
            <w:vAlign w:val="center"/>
          </w:tcPr>
          <w:p w:rsidR="0015451A" w:rsidRPr="007350BC" w:rsidRDefault="0015451A" w:rsidP="0062037E">
            <w:pPr>
              <w:spacing w:line="440" w:lineRule="exact"/>
              <w:rPr>
                <w:rFonts w:ascii="標楷體" w:eastAsia="標楷體" w:hAnsi="標楷體"/>
                <w:bCs/>
                <w:sz w:val="32"/>
                <w:szCs w:val="32"/>
              </w:rPr>
            </w:pPr>
            <w:r w:rsidRPr="007350BC">
              <w:rPr>
                <w:rFonts w:ascii="標楷體" w:eastAsia="標楷體" w:hAnsi="標楷體" w:hint="eastAsia"/>
                <w:bCs/>
                <w:sz w:val="32"/>
                <w:szCs w:val="32"/>
              </w:rPr>
              <w:t>其他議案</w:t>
            </w:r>
          </w:p>
        </w:tc>
        <w:tc>
          <w:tcPr>
            <w:tcW w:w="731" w:type="pct"/>
            <w:vAlign w:val="center"/>
          </w:tcPr>
          <w:p w:rsidR="0015451A" w:rsidRPr="007350BC" w:rsidRDefault="007C33A3"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16</w:t>
            </w:r>
          </w:p>
        </w:tc>
        <w:tc>
          <w:tcPr>
            <w:tcW w:w="731" w:type="pct"/>
            <w:vAlign w:val="center"/>
          </w:tcPr>
          <w:p w:rsidR="0015451A" w:rsidRPr="007350BC" w:rsidRDefault="005B34AA"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109</w:t>
            </w:r>
          </w:p>
        </w:tc>
        <w:tc>
          <w:tcPr>
            <w:tcW w:w="731" w:type="pct"/>
            <w:vAlign w:val="center"/>
          </w:tcPr>
          <w:p w:rsidR="0015451A" w:rsidRPr="007350BC" w:rsidRDefault="007C33A3" w:rsidP="0015451A">
            <w:pPr>
              <w:spacing w:line="440" w:lineRule="exact"/>
              <w:jc w:val="center"/>
              <w:rPr>
                <w:rFonts w:ascii="標楷體" w:eastAsia="標楷體" w:hAnsi="標楷體" w:cs="新細明體"/>
                <w:sz w:val="32"/>
                <w:szCs w:val="32"/>
              </w:rPr>
            </w:pPr>
            <w:r w:rsidRPr="007350BC">
              <w:rPr>
                <w:rFonts w:ascii="標楷體" w:eastAsia="標楷體" w:hAnsi="標楷體" w:cs="新細明體" w:hint="eastAsia"/>
                <w:sz w:val="32"/>
                <w:szCs w:val="32"/>
              </w:rPr>
              <w:t>125</w:t>
            </w:r>
          </w:p>
        </w:tc>
      </w:tr>
      <w:tr w:rsidR="0015451A" w:rsidRPr="007350BC" w:rsidTr="0062037E">
        <w:trPr>
          <w:trHeight w:val="850"/>
        </w:trPr>
        <w:tc>
          <w:tcPr>
            <w:tcW w:w="2807" w:type="pct"/>
            <w:vAlign w:val="center"/>
          </w:tcPr>
          <w:p w:rsidR="0015451A" w:rsidRPr="007350BC" w:rsidRDefault="0015451A" w:rsidP="0015451A">
            <w:pPr>
              <w:spacing w:line="440" w:lineRule="exact"/>
              <w:rPr>
                <w:rFonts w:ascii="標楷體" w:eastAsia="標楷體" w:hAnsi="標楷體"/>
                <w:bCs/>
                <w:sz w:val="32"/>
                <w:szCs w:val="32"/>
              </w:rPr>
            </w:pPr>
            <w:r w:rsidRPr="007350BC">
              <w:rPr>
                <w:rFonts w:ascii="標楷體" w:eastAsia="標楷體" w:hAnsi="標楷體" w:hint="eastAsia"/>
                <w:bCs/>
                <w:sz w:val="32"/>
                <w:szCs w:val="32"/>
              </w:rPr>
              <w:t>總計</w:t>
            </w:r>
          </w:p>
        </w:tc>
        <w:tc>
          <w:tcPr>
            <w:tcW w:w="731" w:type="pct"/>
            <w:vAlign w:val="center"/>
          </w:tcPr>
          <w:p w:rsidR="0015451A" w:rsidRPr="007350BC" w:rsidRDefault="007C33A3"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312</w:t>
            </w:r>
          </w:p>
        </w:tc>
        <w:tc>
          <w:tcPr>
            <w:tcW w:w="731" w:type="pct"/>
            <w:vAlign w:val="center"/>
          </w:tcPr>
          <w:p w:rsidR="0015451A" w:rsidRPr="007350BC" w:rsidRDefault="005B34AA" w:rsidP="0015451A">
            <w:pPr>
              <w:spacing w:line="440" w:lineRule="exact"/>
              <w:jc w:val="center"/>
              <w:rPr>
                <w:rFonts w:ascii="標楷體" w:eastAsia="標楷體" w:hAnsi="標楷體"/>
                <w:bCs/>
                <w:sz w:val="32"/>
                <w:szCs w:val="32"/>
              </w:rPr>
            </w:pPr>
            <w:r w:rsidRPr="007350BC">
              <w:rPr>
                <w:rFonts w:ascii="標楷體" w:eastAsia="標楷體" w:hAnsi="標楷體" w:hint="eastAsia"/>
                <w:bCs/>
                <w:sz w:val="32"/>
                <w:szCs w:val="32"/>
              </w:rPr>
              <w:t>1017</w:t>
            </w:r>
          </w:p>
        </w:tc>
        <w:tc>
          <w:tcPr>
            <w:tcW w:w="731" w:type="pct"/>
            <w:vAlign w:val="center"/>
          </w:tcPr>
          <w:p w:rsidR="0015451A" w:rsidRPr="007350BC" w:rsidRDefault="007C33A3" w:rsidP="0015451A">
            <w:pPr>
              <w:spacing w:line="440" w:lineRule="exact"/>
              <w:jc w:val="center"/>
              <w:rPr>
                <w:rFonts w:ascii="標楷體" w:eastAsia="標楷體" w:hAnsi="標楷體"/>
                <w:sz w:val="32"/>
                <w:szCs w:val="32"/>
              </w:rPr>
            </w:pPr>
            <w:r w:rsidRPr="007350BC">
              <w:rPr>
                <w:rFonts w:ascii="標楷體" w:eastAsia="標楷體" w:hAnsi="標楷體" w:hint="eastAsia"/>
                <w:sz w:val="32"/>
                <w:szCs w:val="32"/>
              </w:rPr>
              <w:t>1329</w:t>
            </w:r>
          </w:p>
        </w:tc>
      </w:tr>
    </w:tbl>
    <w:p w:rsidR="00040F7F" w:rsidRPr="007350BC" w:rsidRDefault="00040F7F" w:rsidP="00577833">
      <w:pPr>
        <w:pStyle w:val="affffa"/>
      </w:pPr>
      <w:bookmarkStart w:id="33" w:name="_Toc521662138"/>
      <w:bookmarkStart w:id="34" w:name="_Toc521663831"/>
      <w:bookmarkStart w:id="35" w:name="_Toc536536501"/>
      <w:bookmarkStart w:id="36" w:name="_Toc16004495"/>
      <w:r w:rsidRPr="007350BC">
        <w:rPr>
          <w:rFonts w:hint="eastAsia"/>
        </w:rPr>
        <w:t>甲、待審議案（</w:t>
      </w:r>
      <w:r w:rsidR="003707B8" w:rsidRPr="007350BC">
        <w:rPr>
          <w:rFonts w:hint="eastAsia"/>
        </w:rPr>
        <w:t>1017</w:t>
      </w:r>
      <w:r w:rsidRPr="007350BC">
        <w:rPr>
          <w:rFonts w:hint="eastAsia"/>
        </w:rPr>
        <w:t>案）</w:t>
      </w:r>
      <w:bookmarkEnd w:id="33"/>
      <w:bookmarkEnd w:id="34"/>
      <w:bookmarkEnd w:id="35"/>
      <w:bookmarkEnd w:id="36"/>
    </w:p>
    <w:p w:rsidR="00047FA6" w:rsidRPr="007350BC" w:rsidRDefault="00047FA6" w:rsidP="005F06FD">
      <w:pPr>
        <w:pStyle w:val="2"/>
        <w:numPr>
          <w:ilvl w:val="0"/>
          <w:numId w:val="56"/>
        </w:numPr>
      </w:pPr>
      <w:bookmarkStart w:id="37" w:name="_Toc400351856"/>
      <w:bookmarkStart w:id="38" w:name="_Toc16004496"/>
      <w:r w:rsidRPr="007350BC">
        <w:rPr>
          <w:rFonts w:hint="eastAsia"/>
        </w:rPr>
        <w:t>法律案（659案）</w:t>
      </w:r>
      <w:bookmarkEnd w:id="37"/>
      <w:bookmarkEnd w:id="38"/>
    </w:p>
    <w:p w:rsidR="00047FA6" w:rsidRPr="0070631C" w:rsidRDefault="00047FA6" w:rsidP="0070631C">
      <w:pPr>
        <w:pStyle w:val="3"/>
      </w:pPr>
      <w:bookmarkStart w:id="39" w:name="_Toc238289568"/>
      <w:bookmarkStart w:id="40" w:name="_Toc238289990"/>
      <w:bookmarkStart w:id="41" w:name="_Toc252801611"/>
      <w:bookmarkStart w:id="42" w:name="_Toc400351857"/>
      <w:bookmarkStart w:id="43" w:name="_Toc16004497"/>
      <w:r w:rsidRPr="0070631C">
        <w:rPr>
          <w:rFonts w:hint="eastAsia"/>
        </w:rPr>
        <w:t>衛生福利部（</w:t>
      </w:r>
      <w:bookmarkEnd w:id="39"/>
      <w:bookmarkEnd w:id="40"/>
      <w:bookmarkEnd w:id="41"/>
      <w:r w:rsidRPr="0070631C">
        <w:rPr>
          <w:rFonts w:hint="eastAsia"/>
        </w:rPr>
        <w:t>307案）</w:t>
      </w:r>
      <w:bookmarkEnd w:id="42"/>
      <w:bookmarkEnd w:id="43"/>
    </w:p>
    <w:tbl>
      <w:tblPr>
        <w:tblStyle w:val="1f0"/>
        <w:tblW w:w="487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6"/>
        <w:gridCol w:w="2463"/>
        <w:gridCol w:w="1418"/>
        <w:gridCol w:w="1558"/>
        <w:gridCol w:w="1700"/>
        <w:gridCol w:w="1949"/>
      </w:tblGrid>
      <w:tr w:rsidR="00047FA6" w:rsidRPr="002012D6"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266C2A">
            <w:pPr>
              <w:spacing w:line="440" w:lineRule="exact"/>
              <w:jc w:val="center"/>
              <w:rPr>
                <w:rFonts w:ascii="標楷體" w:eastAsia="標楷體" w:hAnsi="標楷體"/>
                <w:sz w:val="28"/>
                <w:szCs w:val="28"/>
              </w:rPr>
            </w:pPr>
            <w:r w:rsidRPr="00D16E4A">
              <w:rPr>
                <w:rFonts w:ascii="標楷體" w:eastAsia="標楷體" w:hAnsi="標楷體" w:cs="標楷體" w:hint="eastAsia"/>
                <w:b/>
                <w:sz w:val="28"/>
                <w:szCs w:val="28"/>
              </w:rPr>
              <w:t>序號</w:t>
            </w:r>
          </w:p>
        </w:tc>
        <w:tc>
          <w:tcPr>
            <w:tcW w:w="1268" w:type="pct"/>
            <w:tcBorders>
              <w:top w:val="none" w:sz="0" w:space="0" w:color="auto"/>
              <w:bottom w:val="none" w:sz="0" w:space="0" w:color="auto"/>
            </w:tcBorders>
            <w:vAlign w:val="center"/>
          </w:tcPr>
          <w:p w:rsidR="00047FA6" w:rsidRPr="007350BC" w:rsidRDefault="00047FA6" w:rsidP="00047FA6">
            <w:pPr>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350BC">
              <w:rPr>
                <w:rFonts w:ascii="標楷體" w:eastAsia="標楷體" w:hAnsi="標楷體" w:cs="標楷體" w:hint="eastAsia"/>
                <w:b/>
                <w:sz w:val="28"/>
                <w:szCs w:val="28"/>
              </w:rPr>
              <w:t>法案名稱</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047FA6">
            <w:pPr>
              <w:jc w:val="center"/>
              <w:rPr>
                <w:rFonts w:ascii="標楷體" w:eastAsia="標楷體" w:hAnsi="標楷體" w:cs="標楷體"/>
                <w:b/>
                <w:sz w:val="28"/>
                <w:szCs w:val="28"/>
              </w:rPr>
            </w:pPr>
            <w:r w:rsidRPr="007350BC">
              <w:rPr>
                <w:rFonts w:ascii="標楷體" w:eastAsia="標楷體" w:hAnsi="標楷體" w:cs="標楷體" w:hint="eastAsia"/>
                <w:b/>
                <w:sz w:val="28"/>
                <w:szCs w:val="28"/>
              </w:rPr>
              <w:t>提案單位</w:t>
            </w:r>
          </w:p>
        </w:tc>
        <w:tc>
          <w:tcPr>
            <w:tcW w:w="802" w:type="pct"/>
            <w:tcBorders>
              <w:top w:val="none" w:sz="0" w:space="0" w:color="auto"/>
              <w:bottom w:val="none" w:sz="0" w:space="0" w:color="auto"/>
            </w:tcBorders>
            <w:vAlign w:val="center"/>
          </w:tcPr>
          <w:p w:rsidR="00447717" w:rsidRPr="007350BC" w:rsidRDefault="00447717" w:rsidP="00447717">
            <w:pPr>
              <w:kinsoku w:val="0"/>
              <w:overflowPunct w:val="0"/>
              <w:autoSpaceDE w:val="0"/>
              <w:autoSpaceDN w:val="0"/>
              <w:spacing w:line="360" w:lineRule="exact"/>
              <w:ind w:leftChars="50" w:left="120" w:rightChars="15" w:right="36"/>
              <w:jc w:val="center"/>
              <w:textAlignment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047FA6" w:rsidRPr="007350BC" w:rsidRDefault="00447717" w:rsidP="00D97DA3">
            <w:pPr>
              <w:spacing w:line="400" w:lineRule="exact"/>
              <w:ind w:firstLineChars="40" w:firstLine="90"/>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b/>
                <w:sz w:val="28"/>
                <w:szCs w:val="28"/>
              </w:rPr>
            </w:pPr>
            <w:r w:rsidRPr="00D97DA3">
              <w:rPr>
                <w:rFonts w:ascii="標楷體" w:eastAsia="標楷體" w:hAnsi="標楷體" w:cs="標楷體" w:hint="eastAsia"/>
                <w:b/>
                <w:w w:val="80"/>
                <w:sz w:val="28"/>
                <w:szCs w:val="28"/>
                <w:fitText w:val="1260" w:id="2017200640"/>
              </w:rPr>
              <w:t>日期及會次</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047FA6">
            <w:pPr>
              <w:jc w:val="center"/>
              <w:rPr>
                <w:rFonts w:ascii="標楷體" w:eastAsia="標楷體" w:hAnsi="標楷體" w:cs="標楷體"/>
                <w:b/>
                <w:sz w:val="28"/>
                <w:szCs w:val="28"/>
              </w:rPr>
            </w:pPr>
            <w:r w:rsidRPr="007350BC">
              <w:rPr>
                <w:rFonts w:ascii="標楷體" w:eastAsia="標楷體" w:hAnsi="標楷體" w:cs="標楷體" w:hint="eastAsia"/>
                <w:b/>
                <w:sz w:val="28"/>
                <w:szCs w:val="28"/>
              </w:rPr>
              <w:t>審查委員會</w:t>
            </w:r>
          </w:p>
        </w:tc>
        <w:tc>
          <w:tcPr>
            <w:tcW w:w="1003" w:type="pct"/>
            <w:tcBorders>
              <w:top w:val="none" w:sz="0" w:space="0" w:color="auto"/>
              <w:bottom w:val="none" w:sz="0" w:space="0" w:color="auto"/>
              <w:right w:val="none" w:sz="0" w:space="0" w:color="auto"/>
            </w:tcBorders>
            <w:vAlign w:val="center"/>
          </w:tcPr>
          <w:p w:rsidR="00047FA6" w:rsidRPr="00762B5C" w:rsidRDefault="00047FA6" w:rsidP="002012D6">
            <w:pPr>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62B5C">
              <w:rPr>
                <w:rFonts w:ascii="標楷體" w:eastAsia="標楷體" w:hAnsi="標楷體" w:cs="標楷體" w:hint="eastAsia"/>
                <w:b/>
                <w:sz w:val="28"/>
                <w:szCs w:val="28"/>
              </w:rPr>
              <w:t>審查情形</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全民健康保險法第一條條文修正草案</w:t>
            </w:r>
            <w:r w:rsidRPr="007350BC">
              <w:rPr>
                <w:rFonts w:ascii="標楷體" w:eastAsia="標楷體" w:hAnsi="標楷體" w:hint="eastAsia"/>
                <w:sz w:val="28"/>
                <w:szCs w:val="28"/>
              </w:rPr>
              <w:t>(委21832)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陳宜民等16人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107.5.31(9-5-24)詢答完畢，決議：另擇期繼續審查。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全民健康保險法第五十一條條文修正草案</w:t>
            </w:r>
            <w:r w:rsidRPr="007350BC">
              <w:rPr>
                <w:rFonts w:ascii="標楷體" w:eastAsia="標楷體" w:hAnsi="標楷體" w:hint="eastAsia"/>
                <w:sz w:val="28"/>
                <w:szCs w:val="28"/>
              </w:rPr>
              <w:t>(委19168)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107.5.31(9-5-24)詢答完畢，決議：另擇期繼續審查。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全民健康保險法第五十一條條文修正草案</w:t>
            </w:r>
            <w:r w:rsidRPr="007350BC">
              <w:rPr>
                <w:rFonts w:ascii="標楷體" w:eastAsia="標楷體" w:hAnsi="標楷體" w:hint="eastAsia"/>
                <w:sz w:val="28"/>
                <w:szCs w:val="28"/>
              </w:rPr>
              <w:t>(委20837)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陳宜民等18人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107.5.31(9-5-24)詢答完畢，決議：另擇期繼續審查。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全民健康保險法第八十條條文修正草案</w:t>
            </w:r>
            <w:r w:rsidRPr="007350BC">
              <w:rPr>
                <w:rFonts w:ascii="標楷體" w:eastAsia="標楷體" w:hAnsi="標楷體" w:hint="eastAsia"/>
                <w:sz w:val="28"/>
                <w:szCs w:val="28"/>
              </w:rPr>
              <w:t>(委20178)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107.5.31(9-5-24)詢答完畢，決議：另擇期繼續審查。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全民健康保險法部分條文修正草案</w:t>
            </w:r>
            <w:r w:rsidRPr="007350BC">
              <w:rPr>
                <w:rFonts w:ascii="標楷體" w:eastAsia="標楷體" w:hAnsi="標楷體" w:hint="eastAsia"/>
                <w:sz w:val="28"/>
                <w:szCs w:val="28"/>
              </w:rPr>
              <w:t>(委19015)</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【10,14,15,17,18,19,20,21,27,30,89】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林俊憲等22人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全民健康保險法部分條文修正草案</w:t>
            </w:r>
            <w:r w:rsidRPr="007350BC">
              <w:rPr>
                <w:rFonts w:ascii="標楷體" w:eastAsia="標楷體" w:hAnsi="標楷體" w:hint="eastAsia"/>
                <w:sz w:val="28"/>
                <w:szCs w:val="28"/>
              </w:rPr>
              <w:t>(委20035)</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【9,10,15,27】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林麗蟬等25人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105.12.16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全民健康保險法部分條文修正草案</w:t>
            </w:r>
            <w:r w:rsidRPr="007350BC">
              <w:rPr>
                <w:rFonts w:ascii="標楷體" w:eastAsia="標楷體" w:hAnsi="標楷體" w:hint="eastAsia"/>
                <w:sz w:val="28"/>
                <w:szCs w:val="28"/>
              </w:rPr>
              <w:t>(委21672)</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【4,7,27,30,36,48,49】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鄭天財Sra Kacaw等16人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全民健康保險法第四條條文修正草案</w:t>
            </w:r>
            <w:r w:rsidRPr="007350BC">
              <w:rPr>
                <w:rFonts w:ascii="標楷體" w:eastAsia="標楷體" w:hAnsi="標楷體" w:hint="eastAsia"/>
                <w:sz w:val="28"/>
                <w:szCs w:val="28"/>
              </w:rPr>
              <w:t>(委20477)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趙正宇等17人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(9-3-8)</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全民健康保險法第四條條文修正草案</w:t>
            </w:r>
            <w:r w:rsidRPr="007350BC">
              <w:rPr>
                <w:rFonts w:ascii="標楷體" w:eastAsia="標楷體" w:hAnsi="標楷體" w:hint="eastAsia"/>
                <w:sz w:val="28"/>
                <w:szCs w:val="28"/>
              </w:rPr>
              <w:t>(委22145)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洪宗熠等19人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全民健康保險法第四條及第七條條文修正草案</w:t>
            </w:r>
            <w:r w:rsidRPr="007350BC">
              <w:rPr>
                <w:rFonts w:ascii="標楷體" w:eastAsia="標楷體" w:hAnsi="標楷體" w:hint="eastAsia"/>
                <w:sz w:val="28"/>
                <w:szCs w:val="28"/>
              </w:rPr>
              <w:t>(委18877)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鍾佳濱等16人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全民健康保險法第四條、第七條及第九十五條條文修正草案</w:t>
            </w:r>
            <w:r w:rsidRPr="007350BC">
              <w:rPr>
                <w:rFonts w:ascii="標楷體" w:eastAsia="標楷體" w:hAnsi="標楷體" w:hint="eastAsia"/>
                <w:sz w:val="28"/>
                <w:szCs w:val="28"/>
              </w:rPr>
              <w:t>(委20959)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陳其邁等31人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全民健康保險法第五條及第四十一條條文修正草案</w:t>
            </w:r>
            <w:r w:rsidRPr="007350BC">
              <w:rPr>
                <w:rFonts w:ascii="標楷體" w:eastAsia="標楷體" w:hAnsi="標楷體" w:hint="eastAsia"/>
                <w:sz w:val="28"/>
                <w:szCs w:val="28"/>
              </w:rPr>
              <w:t>(委</w:t>
            </w:r>
            <w:r w:rsidRPr="007350BC">
              <w:rPr>
                <w:rFonts w:ascii="標楷體" w:eastAsia="標楷體" w:hAnsi="標楷體" w:hint="eastAsia"/>
                <w:sz w:val="28"/>
                <w:szCs w:val="28"/>
              </w:rPr>
              <w:lastRenderedPageBreak/>
              <w:t>22748)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全民健康保險法第六條條文修正草案</w:t>
            </w:r>
            <w:r w:rsidRPr="007350BC">
              <w:rPr>
                <w:rFonts w:ascii="標楷體" w:eastAsia="標楷體" w:hAnsi="標楷體" w:hint="eastAsia"/>
                <w:sz w:val="28"/>
                <w:szCs w:val="28"/>
              </w:rPr>
              <w:t>(委21214)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顏寬恒等19人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全民健康保險法第七條條文修正草案</w:t>
            </w:r>
            <w:r w:rsidRPr="007350BC">
              <w:rPr>
                <w:rFonts w:ascii="標楷體" w:eastAsia="標楷體" w:hAnsi="標楷體" w:hint="eastAsia"/>
                <w:sz w:val="28"/>
                <w:szCs w:val="28"/>
              </w:rPr>
              <w:t>(委20478)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趙正宇等17人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(9-3-8)</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全民健康保險法第九條條文修正草案</w:t>
            </w:r>
            <w:r w:rsidRPr="007350BC">
              <w:rPr>
                <w:rFonts w:ascii="標楷體" w:eastAsia="標楷體" w:hAnsi="標楷體" w:hint="eastAsia"/>
                <w:sz w:val="28"/>
                <w:szCs w:val="28"/>
              </w:rPr>
              <w:t>(委20100)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全民健康保險法第九條條文修正草案</w:t>
            </w:r>
            <w:r w:rsidRPr="007350BC">
              <w:rPr>
                <w:rFonts w:ascii="標楷體" w:eastAsia="標楷體" w:hAnsi="標楷體" w:hint="eastAsia"/>
                <w:sz w:val="28"/>
                <w:szCs w:val="28"/>
              </w:rPr>
              <w:t>(委22756)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林麗蟬等17人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全民健康保險法第十條、第十五條及第二十七條條文修正草案</w:t>
            </w:r>
            <w:r w:rsidRPr="007350BC">
              <w:rPr>
                <w:rFonts w:ascii="標楷體" w:eastAsia="標楷體" w:hAnsi="標楷體" w:hint="eastAsia"/>
                <w:sz w:val="28"/>
                <w:szCs w:val="28"/>
              </w:rPr>
              <w:t>(委20356)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王惠美等17人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 w:val="28"/>
                <w:szCs w:val="28"/>
              </w:rPr>
              <w:t>全民健康保險法第十一條條文修正草案(委23408)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全民健康保險法第三十一條條文修正草案</w:t>
            </w:r>
            <w:r w:rsidRPr="007350BC">
              <w:rPr>
                <w:rFonts w:ascii="標楷體" w:eastAsia="標楷體" w:hAnsi="標楷體" w:hint="eastAsia"/>
                <w:sz w:val="28"/>
                <w:szCs w:val="28"/>
              </w:rPr>
              <w:t>(委21038)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羅明才等24人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全民健康保險法第三十一條條文修正草案</w:t>
            </w:r>
            <w:r w:rsidRPr="007350BC">
              <w:rPr>
                <w:rFonts w:ascii="標楷體" w:eastAsia="標楷體" w:hAnsi="標楷體" w:hint="eastAsia"/>
                <w:sz w:val="28"/>
                <w:szCs w:val="28"/>
              </w:rPr>
              <w:t>(委22147)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全民健康保險法第四十一條條文修正草案</w:t>
            </w:r>
            <w:r w:rsidRPr="007350BC">
              <w:rPr>
                <w:rFonts w:ascii="標楷體" w:eastAsia="標楷體" w:hAnsi="標楷體" w:hint="eastAsia"/>
                <w:sz w:val="28"/>
                <w:szCs w:val="28"/>
              </w:rPr>
              <w:t>(委20854)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全民健康保險法第四十一條條文修正草案</w:t>
            </w:r>
            <w:r w:rsidRPr="007350BC">
              <w:rPr>
                <w:rFonts w:ascii="標楷體" w:eastAsia="標楷體" w:hAnsi="標楷體" w:hint="eastAsia"/>
                <w:sz w:val="28"/>
                <w:szCs w:val="28"/>
              </w:rPr>
              <w:t>(委22340)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全民健康保險法第四十二條條文修正草案</w:t>
            </w:r>
            <w:r w:rsidRPr="007350BC">
              <w:rPr>
                <w:rFonts w:ascii="標楷體" w:eastAsia="標楷體" w:hAnsi="標楷體" w:hint="eastAsia"/>
                <w:sz w:val="28"/>
                <w:szCs w:val="28"/>
              </w:rPr>
              <w:t>(委22326)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陳宜民等16人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全民健康保險法第四十三條條文修正草案</w:t>
            </w:r>
            <w:r w:rsidRPr="007350BC">
              <w:rPr>
                <w:rFonts w:ascii="標楷體" w:eastAsia="標楷體" w:hAnsi="標楷體" w:hint="eastAsia"/>
                <w:sz w:val="28"/>
                <w:szCs w:val="28"/>
              </w:rPr>
              <w:t>(委22046)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邱泰源等24人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全民健康保險法增訂第四十四條之一條文草案</w:t>
            </w:r>
            <w:r w:rsidRPr="007350BC">
              <w:rPr>
                <w:rFonts w:ascii="標楷體" w:eastAsia="標楷體" w:hAnsi="標楷體" w:hint="eastAsia"/>
                <w:sz w:val="28"/>
                <w:szCs w:val="28"/>
              </w:rPr>
              <w:t>(委22864)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全民健康保險法第七十五條條文修正草案</w:t>
            </w:r>
            <w:r w:rsidRPr="007350BC">
              <w:rPr>
                <w:rFonts w:ascii="標楷體" w:eastAsia="標楷體" w:hAnsi="標楷體" w:hint="eastAsia"/>
                <w:sz w:val="28"/>
                <w:szCs w:val="28"/>
              </w:rPr>
              <w:t>(委18934)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(9-1-10)</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全民健康保險法第九十五條條文修正草案</w:t>
            </w:r>
            <w:r w:rsidRPr="007350BC">
              <w:rPr>
                <w:rFonts w:ascii="標楷體" w:eastAsia="標楷體" w:hAnsi="標楷體" w:hint="eastAsia"/>
                <w:sz w:val="28"/>
                <w:szCs w:val="28"/>
              </w:rPr>
              <w:t>(委21065)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曾銘宗等17人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全民健康保險法第九十五條條文修正草案</w:t>
            </w:r>
            <w:r w:rsidRPr="007350BC">
              <w:rPr>
                <w:rFonts w:ascii="標楷體" w:eastAsia="標楷體" w:hAnsi="標楷體" w:hint="eastAsia"/>
                <w:sz w:val="28"/>
                <w:szCs w:val="28"/>
              </w:rPr>
              <w:t>(委22568)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邱泰源等23人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長期照顧服務法第十九條條文修正草案</w:t>
            </w:r>
            <w:r w:rsidRPr="007350BC">
              <w:rPr>
                <w:rFonts w:ascii="標楷體" w:eastAsia="標楷體" w:hAnsi="標楷體" w:hint="eastAsia"/>
                <w:sz w:val="28"/>
                <w:szCs w:val="28"/>
              </w:rPr>
              <w:t>(委19470)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張麗善等16人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105.9.13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長期照顧服務法第十九條條文修正草案</w:t>
            </w:r>
            <w:r w:rsidRPr="007350BC">
              <w:rPr>
                <w:rFonts w:ascii="標楷體" w:eastAsia="標楷體" w:hAnsi="標楷體" w:hint="eastAsia"/>
                <w:sz w:val="28"/>
                <w:szCs w:val="28"/>
              </w:rPr>
              <w:t>(委23380)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童惠珍等19人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長期照顧保險法草案</w:t>
            </w:r>
            <w:r w:rsidRPr="007350BC">
              <w:rPr>
                <w:rFonts w:ascii="標楷體" w:eastAsia="標楷體" w:hAnsi="標楷體" w:hint="eastAsia"/>
                <w:sz w:val="28"/>
                <w:szCs w:val="28"/>
              </w:rPr>
              <w:t>(委19842)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醫療法第十條條文修正草案</w:t>
            </w:r>
            <w:r w:rsidRPr="007350BC">
              <w:rPr>
                <w:rFonts w:ascii="標楷體" w:eastAsia="標楷體" w:hAnsi="標楷體" w:hint="eastAsia"/>
                <w:sz w:val="28"/>
                <w:szCs w:val="28"/>
              </w:rPr>
              <w:t>(委20747)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醫療法第十一條條文修正草案</w:t>
            </w:r>
            <w:r w:rsidRPr="007350BC">
              <w:rPr>
                <w:rFonts w:ascii="標楷體" w:eastAsia="標楷體" w:hAnsi="標楷體" w:hint="eastAsia"/>
                <w:sz w:val="28"/>
                <w:szCs w:val="28"/>
              </w:rPr>
              <w:t>(委22107)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醫療法第十一條條文修正草案</w:t>
            </w:r>
            <w:r w:rsidRPr="007350BC">
              <w:rPr>
                <w:rFonts w:ascii="標楷體" w:eastAsia="標楷體" w:hAnsi="標楷體" w:hint="eastAsia"/>
                <w:sz w:val="28"/>
                <w:szCs w:val="28"/>
              </w:rPr>
              <w:t>(委23</w:t>
            </w:r>
            <w:r w:rsidRPr="007350BC">
              <w:rPr>
                <w:rFonts w:ascii="標楷體" w:eastAsia="標楷體" w:hAnsi="標楷體"/>
                <w:sz w:val="28"/>
                <w:szCs w:val="28"/>
              </w:rPr>
              <w:t>017</w:t>
            </w:r>
            <w:r w:rsidRPr="007350BC">
              <w:rPr>
                <w:rFonts w:ascii="標楷體" w:eastAsia="標楷體" w:hAnsi="標楷體" w:hint="eastAsia"/>
                <w:sz w:val="28"/>
                <w:szCs w:val="28"/>
              </w:rPr>
              <w:t>)</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陳靜敏等</w:t>
            </w:r>
            <w:r w:rsidRPr="007350BC">
              <w:rPr>
                <w:rFonts w:ascii="標楷體" w:eastAsia="標楷體" w:hAnsi="標楷體"/>
                <w:sz w:val="28"/>
                <w:szCs w:val="28"/>
              </w:rPr>
              <w:t>17</w:t>
            </w:r>
            <w:r w:rsidRPr="007350BC">
              <w:rPr>
                <w:rFonts w:ascii="標楷體" w:eastAsia="標楷體" w:hAnsi="標楷體" w:hint="eastAsia"/>
                <w:sz w:val="28"/>
                <w:szCs w:val="28"/>
              </w:rPr>
              <w:t>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w:t>
            </w:r>
            <w:r w:rsidRPr="007350BC">
              <w:rPr>
                <w:rFonts w:ascii="標楷體" w:eastAsia="標楷體" w:hAnsi="標楷體"/>
                <w:sz w:val="28"/>
                <w:szCs w:val="28"/>
              </w:rPr>
              <w:t>8</w:t>
            </w:r>
            <w:r w:rsidRPr="007350BC">
              <w:rPr>
                <w:rFonts w:ascii="標楷體" w:eastAsia="標楷體" w:hAnsi="標楷體" w:hint="eastAsia"/>
                <w:sz w:val="28"/>
                <w:szCs w:val="28"/>
              </w:rPr>
              <w:t>.3.</w:t>
            </w:r>
            <w:r w:rsidRPr="007350BC">
              <w:rPr>
                <w:rFonts w:ascii="標楷體" w:eastAsia="標楷體" w:hAnsi="標楷體"/>
                <w:sz w:val="28"/>
                <w:szCs w:val="28"/>
              </w:rPr>
              <w:t>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w:t>
            </w:r>
            <w:r w:rsidRPr="007350BC">
              <w:rPr>
                <w:rFonts w:ascii="標楷體" w:eastAsia="標楷體" w:hAnsi="標楷體"/>
                <w:sz w:val="28"/>
                <w:szCs w:val="28"/>
              </w:rPr>
              <w:t>7</w:t>
            </w:r>
            <w:r w:rsidRPr="007350BC">
              <w:rPr>
                <w:rFonts w:ascii="標楷體" w:eastAsia="標楷體" w:hAnsi="標楷體" w:hint="eastAsia"/>
                <w:sz w:val="28"/>
                <w:szCs w:val="28"/>
              </w:rPr>
              <w:t>-</w:t>
            </w:r>
            <w:r w:rsidRPr="007350BC">
              <w:rPr>
                <w:rFonts w:ascii="標楷體" w:eastAsia="標楷體" w:hAnsi="標楷體"/>
                <w:sz w:val="28"/>
                <w:szCs w:val="28"/>
              </w:rPr>
              <w:t>6</w:t>
            </w:r>
            <w:r w:rsidRPr="007350BC">
              <w:rPr>
                <w:rFonts w:ascii="標楷體" w:eastAsia="標楷體" w:hAnsi="標楷體" w:hint="eastAsia"/>
                <w:sz w:val="28"/>
                <w:szCs w:val="28"/>
              </w:rPr>
              <w:t>)</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醫療法增訂第十二條之一及第一百零二條之一條文草案</w:t>
            </w:r>
            <w:r w:rsidRPr="007350BC">
              <w:rPr>
                <w:rFonts w:ascii="標楷體" w:eastAsia="標楷體" w:hAnsi="標楷體" w:hint="eastAsia"/>
                <w:sz w:val="28"/>
                <w:szCs w:val="28"/>
              </w:rPr>
              <w:t>(委20855)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醫療法第四十六條條文修正草案</w:t>
            </w:r>
            <w:r w:rsidRPr="007350BC">
              <w:rPr>
                <w:rFonts w:ascii="標楷體" w:eastAsia="標楷體" w:hAnsi="標楷體" w:hint="eastAsia"/>
                <w:sz w:val="28"/>
                <w:szCs w:val="28"/>
              </w:rPr>
              <w:t>(委20934)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醫療法第六十六條條文修正草案</w:t>
            </w:r>
            <w:r w:rsidRPr="007350BC">
              <w:rPr>
                <w:rFonts w:ascii="標楷體" w:eastAsia="標楷體" w:hAnsi="標楷體" w:hint="eastAsia"/>
                <w:sz w:val="28"/>
                <w:szCs w:val="28"/>
              </w:rPr>
              <w:t>(委18694)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醫療法第八十四條及第一百零四條條文修正草案</w:t>
            </w:r>
            <w:r w:rsidRPr="007350BC">
              <w:rPr>
                <w:rFonts w:ascii="標楷體" w:eastAsia="標楷體" w:hAnsi="標楷體" w:hint="eastAsia"/>
                <w:sz w:val="28"/>
                <w:szCs w:val="28"/>
              </w:rPr>
              <w:t>(委22569)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邱泰源等24人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醫療法第八十五條條文修正草案</w:t>
            </w:r>
            <w:r w:rsidRPr="007350BC">
              <w:rPr>
                <w:rFonts w:ascii="標楷體" w:eastAsia="標楷體" w:hAnsi="標楷體" w:hint="eastAsia"/>
                <w:sz w:val="28"/>
                <w:szCs w:val="28"/>
              </w:rPr>
              <w:t>(委19819)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鄭運鵬等20人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醫療法增訂第九十八條之一條文草案</w:t>
            </w:r>
            <w:r w:rsidRPr="007350BC">
              <w:rPr>
                <w:rFonts w:ascii="標楷體" w:eastAsia="標楷體" w:hAnsi="標楷體" w:hint="eastAsia"/>
                <w:sz w:val="28"/>
                <w:szCs w:val="28"/>
              </w:rPr>
              <w:t>(委22215)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李俊俋等17人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醫療法第一百零三條條文修正草案</w:t>
            </w:r>
            <w:r w:rsidRPr="007350BC">
              <w:rPr>
                <w:rFonts w:ascii="標楷體" w:eastAsia="標楷體" w:hAnsi="標楷體" w:hint="eastAsia"/>
                <w:sz w:val="28"/>
                <w:szCs w:val="28"/>
              </w:rPr>
              <w:t>(委23356)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緊急醫療救護法第二條及第二十二條條文修正草案</w:t>
            </w:r>
            <w:r w:rsidRPr="007350BC">
              <w:rPr>
                <w:rFonts w:ascii="標楷體" w:eastAsia="標楷體" w:hAnsi="標楷體" w:hint="eastAsia"/>
                <w:sz w:val="28"/>
                <w:szCs w:val="28"/>
              </w:rPr>
              <w:t>(委21086)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黃國書等20人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緊急醫療救護法第三條及第六條之一條文修正草案</w:t>
            </w:r>
            <w:r w:rsidRPr="007350BC">
              <w:rPr>
                <w:rFonts w:ascii="標楷體" w:eastAsia="標楷體" w:hAnsi="標楷體" w:hint="eastAsia"/>
                <w:sz w:val="28"/>
                <w:szCs w:val="28"/>
              </w:rPr>
              <w:t>(委18400)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莊瑞雄等21人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緊急醫療救護法第四條條文修正草案</w:t>
            </w:r>
            <w:r w:rsidRPr="007350BC">
              <w:rPr>
                <w:rFonts w:ascii="標楷體" w:eastAsia="標楷體" w:hAnsi="標楷體" w:hint="eastAsia"/>
                <w:sz w:val="28"/>
                <w:szCs w:val="28"/>
              </w:rPr>
              <w:t>(委21129)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劉建國等22人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106.10.13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病人自主權利法增訂第十四條之一條文草案</w:t>
            </w:r>
            <w:r w:rsidRPr="007350BC">
              <w:rPr>
                <w:rFonts w:ascii="標楷體" w:eastAsia="標楷體" w:hAnsi="標楷體" w:hint="eastAsia"/>
                <w:sz w:val="28"/>
                <w:szCs w:val="28"/>
              </w:rPr>
              <w:t>(委23149)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曾銘宗等16人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108.4.12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(9-7-9)</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生產事故救濟條例第二十四條之一及第二十六條條文修正草案</w:t>
            </w:r>
            <w:r w:rsidRPr="007350BC">
              <w:rPr>
                <w:rFonts w:ascii="標楷體" w:eastAsia="標楷體" w:hAnsi="標楷體" w:hint="eastAsia"/>
                <w:sz w:val="28"/>
                <w:szCs w:val="28"/>
              </w:rPr>
              <w:t>(委19107)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105.5.13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精神衛生法部分條文修正草案</w:t>
            </w:r>
            <w:r w:rsidRPr="007350BC">
              <w:rPr>
                <w:rFonts w:ascii="標楷體" w:eastAsia="標楷體" w:hAnsi="標楷體" w:hint="eastAsia"/>
                <w:sz w:val="28"/>
                <w:szCs w:val="28"/>
              </w:rPr>
              <w:t>(委18826)</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【19,29,40,41,42,45】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(9-1-8)</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106.4.27(9-3-19)詢答完畢，決議：另擇期繼續審查。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精神衛生法第二條條文修正草案</w:t>
            </w:r>
            <w:r w:rsidRPr="007350BC">
              <w:rPr>
                <w:rFonts w:ascii="標楷體" w:eastAsia="標楷體" w:hAnsi="標楷體" w:hint="eastAsia"/>
                <w:sz w:val="28"/>
                <w:szCs w:val="28"/>
              </w:rPr>
              <w:t>(委18878)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鍾佳濱等16人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106.4.27(9-3-19)詢答完畢，決議：另擇期繼續審查。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精神衛生法第三條及第二十九條條文修正草案</w:t>
            </w:r>
            <w:r w:rsidRPr="007350BC">
              <w:rPr>
                <w:rFonts w:ascii="標楷體" w:eastAsia="標楷體" w:hAnsi="標楷體" w:hint="eastAsia"/>
                <w:sz w:val="28"/>
                <w:szCs w:val="28"/>
              </w:rPr>
              <w:t>(委18896)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106.4.27(9-3-19)詢答完畢，決議：另擇期繼續審查。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精神衛生法第十三條及第十四條條文修正草案</w:t>
            </w:r>
            <w:r w:rsidRPr="007350BC">
              <w:rPr>
                <w:rFonts w:ascii="標楷體" w:eastAsia="標楷體" w:hAnsi="標楷體" w:hint="eastAsia"/>
                <w:sz w:val="28"/>
                <w:szCs w:val="28"/>
              </w:rPr>
              <w:t>(委20175)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柯志恩等16人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106.4.27(9-3-19)詢答完畢，決議：另擇期繼續審查。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精神衛生法第二十三條條文修正草案</w:t>
            </w:r>
            <w:r w:rsidRPr="007350BC">
              <w:rPr>
                <w:rFonts w:ascii="標楷體" w:eastAsia="標楷體" w:hAnsi="標楷體" w:hint="eastAsia"/>
                <w:sz w:val="28"/>
                <w:szCs w:val="28"/>
              </w:rPr>
              <w:t>(委20177)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106.4.27(9-3-19)詢答完畢，決議：另擇期繼續審查。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精神衛生法第二十九條、第三十二條及第四十一條條文修正草案</w:t>
            </w:r>
            <w:r w:rsidRPr="007350BC">
              <w:rPr>
                <w:rFonts w:ascii="標楷體" w:eastAsia="標楷體" w:hAnsi="標楷體" w:hint="eastAsia"/>
                <w:sz w:val="28"/>
                <w:szCs w:val="28"/>
              </w:rPr>
              <w:t>(委15942)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106.4.27(9-3-19)詢答完畢，決議：另擇期繼續審查。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精神衛生法第四十一條及第四十二條條文修正草案</w:t>
            </w:r>
            <w:r w:rsidRPr="007350BC">
              <w:rPr>
                <w:rFonts w:ascii="標楷體" w:eastAsia="標楷體" w:hAnsi="標楷體" w:hint="eastAsia"/>
                <w:sz w:val="28"/>
                <w:szCs w:val="28"/>
              </w:rPr>
              <w:t>(委18351)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尤美女等23人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106.4.27(9-3-19)詢答完畢，決議：另擇期繼續審查。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精神衛生法第二條及第四十二條條文修正草案</w:t>
            </w:r>
            <w:r w:rsidRPr="007350BC">
              <w:rPr>
                <w:rFonts w:ascii="標楷體" w:eastAsia="標楷體" w:hAnsi="標楷體" w:hint="eastAsia"/>
                <w:sz w:val="28"/>
                <w:szCs w:val="28"/>
              </w:rPr>
              <w:t>(委20953)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黃秀芳等21人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精神衛生法第四條條文修正草案</w:t>
            </w:r>
            <w:r w:rsidRPr="007350BC">
              <w:rPr>
                <w:rFonts w:ascii="標楷體" w:eastAsia="標楷體" w:hAnsi="標楷體" w:hint="eastAsia"/>
                <w:sz w:val="28"/>
                <w:szCs w:val="28"/>
              </w:rPr>
              <w:t>(委23070)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66480D" w:rsidRPr="007350BC" w:rsidRDefault="0066480D"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楊曜等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精神衛生法第四條及第八條條文修正</w:t>
            </w:r>
            <w:r w:rsidRPr="007350BC">
              <w:rPr>
                <w:rFonts w:eastAsia="標楷體" w:hint="eastAsia"/>
                <w:sz w:val="28"/>
                <w:szCs w:val="28"/>
              </w:rPr>
              <w:lastRenderedPageBreak/>
              <w:t>草案</w:t>
            </w:r>
            <w:r w:rsidRPr="007350BC">
              <w:rPr>
                <w:rFonts w:ascii="標楷體" w:eastAsia="標楷體" w:hAnsi="標楷體" w:hint="eastAsia"/>
                <w:sz w:val="28"/>
                <w:szCs w:val="28"/>
              </w:rPr>
              <w:t>(委21001)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w:t>
            </w:r>
            <w:r w:rsidRPr="007350BC">
              <w:rPr>
                <w:rFonts w:ascii="標楷體" w:eastAsia="標楷體" w:hAnsi="標楷體" w:hint="eastAsia"/>
                <w:sz w:val="28"/>
                <w:szCs w:val="28"/>
              </w:rPr>
              <w:lastRenderedPageBreak/>
              <w:t>22人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精神衛生法第二十二條及第二十三條條文修正草案(委23184)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(9-7-10)</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傳染病防治法部分條文修正草案</w:t>
            </w:r>
            <w:r w:rsidRPr="007350BC">
              <w:rPr>
                <w:rFonts w:ascii="標楷體" w:eastAsia="標楷體" w:hAnsi="標楷體" w:hint="eastAsia"/>
                <w:sz w:val="28"/>
                <w:szCs w:val="28"/>
              </w:rPr>
              <w:t>(委18434)</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【32,33,42,67,68,69】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傳染病防治法部分條文修正草案</w:t>
            </w:r>
            <w:r w:rsidRPr="007350BC">
              <w:rPr>
                <w:rFonts w:ascii="標楷體" w:eastAsia="標楷體" w:hAnsi="標楷體" w:hint="eastAsia"/>
                <w:sz w:val="28"/>
                <w:szCs w:val="28"/>
              </w:rPr>
              <w:t>(委18724)</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Cs w:val="24"/>
              </w:rPr>
              <w:t>【32,33,67,68,69】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費鴻泰等17人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傳染病防治法部分條文修正草案</w:t>
            </w:r>
            <w:r w:rsidRPr="007350BC">
              <w:rPr>
                <w:rFonts w:ascii="標楷體" w:eastAsia="標楷體" w:hAnsi="標楷體" w:hint="eastAsia"/>
                <w:sz w:val="28"/>
                <w:szCs w:val="28"/>
              </w:rPr>
              <w:t>(委21831)</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【27,28,30,39】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陳宜民等16人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傳染病防治法第六條條文修正草案</w:t>
            </w:r>
            <w:r w:rsidRPr="007350BC">
              <w:rPr>
                <w:rFonts w:ascii="標楷體" w:eastAsia="標楷體" w:hAnsi="標楷體" w:hint="eastAsia"/>
                <w:sz w:val="28"/>
                <w:szCs w:val="28"/>
              </w:rPr>
              <w:t>(委22628)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邱議瑩等18人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傳染病防治法第二十七條條文修正草案</w:t>
            </w:r>
            <w:r w:rsidRPr="007350BC">
              <w:rPr>
                <w:rFonts w:ascii="標楷體" w:eastAsia="標楷體" w:hAnsi="標楷體" w:hint="eastAsia"/>
                <w:sz w:val="28"/>
                <w:szCs w:val="28"/>
              </w:rPr>
              <w:t>(委19267)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(9-1-16)</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傳染病防治法第二十七條條文修正草案</w:t>
            </w:r>
            <w:r w:rsidRPr="007350BC">
              <w:rPr>
                <w:rFonts w:ascii="標楷體" w:eastAsia="標楷體" w:hAnsi="標楷體" w:hint="eastAsia"/>
                <w:sz w:val="28"/>
                <w:szCs w:val="28"/>
              </w:rPr>
              <w:t>(委22706)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陳素月等21人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傳染病防治法第二十八條及第三十條條文修正草案</w:t>
            </w:r>
            <w:r w:rsidRPr="007350BC">
              <w:rPr>
                <w:rFonts w:ascii="標楷體" w:eastAsia="標楷體" w:hAnsi="標楷體" w:hint="eastAsia"/>
                <w:sz w:val="28"/>
                <w:szCs w:val="28"/>
              </w:rPr>
              <w:t>(委21893)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許淑華等16人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(9-5-10)</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癌症防治法第十六條條文修正草案</w:t>
            </w:r>
            <w:r w:rsidRPr="007350BC">
              <w:rPr>
                <w:rFonts w:ascii="標楷體" w:eastAsia="標楷體" w:hAnsi="標楷體" w:hint="eastAsia"/>
                <w:sz w:val="28"/>
                <w:szCs w:val="28"/>
              </w:rPr>
              <w:t>(委19049)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107.4.18(9-5-11)詢答完畢，決議：另擇期繼續審查。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人類免疫缺乏病毒傳染防治及感染者權益保障條例第十二條條文修正草案</w:t>
            </w:r>
            <w:r w:rsidRPr="007350BC">
              <w:rPr>
                <w:rFonts w:ascii="標楷體" w:eastAsia="標楷體" w:hAnsi="標楷體" w:hint="eastAsia"/>
                <w:sz w:val="28"/>
                <w:szCs w:val="28"/>
              </w:rPr>
              <w:t>(委21036)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人類免疫缺乏病毒傳染防治及感染者權益保障條例第十二條條文修正草案</w:t>
            </w:r>
            <w:r w:rsidRPr="007350BC">
              <w:rPr>
                <w:rFonts w:ascii="標楷體" w:eastAsia="標楷體" w:hAnsi="標楷體" w:hint="eastAsia"/>
                <w:sz w:val="28"/>
                <w:szCs w:val="28"/>
              </w:rPr>
              <w:t>(委21425)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吳琪銘等16人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(9-4-12)</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人類免疫缺乏病毒傳染防治及感染者權益保障條例第十二條條文修正草案</w:t>
            </w:r>
            <w:r w:rsidRPr="007350BC">
              <w:rPr>
                <w:rFonts w:ascii="標楷體" w:eastAsia="標楷體" w:hAnsi="標楷體" w:hint="eastAsia"/>
                <w:sz w:val="28"/>
                <w:szCs w:val="28"/>
              </w:rPr>
              <w:t>(委21510)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eastAsia="標楷體" w:hint="eastAsia"/>
                <w:sz w:val="28"/>
                <w:szCs w:val="28"/>
              </w:rPr>
              <w:t>陳怡潔</w:t>
            </w:r>
            <w:r w:rsidRPr="007350BC">
              <w:rPr>
                <w:rFonts w:ascii="標楷體" w:eastAsia="標楷體" w:hAnsi="標楷體" w:hint="eastAsia"/>
                <w:sz w:val="28"/>
                <w:szCs w:val="28"/>
              </w:rPr>
              <w:t>等23人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食品回收法草案</w:t>
            </w:r>
            <w:r w:rsidRPr="007350BC">
              <w:rPr>
                <w:rFonts w:ascii="標楷體" w:eastAsia="標楷體" w:hAnsi="標楷體" w:hint="eastAsia"/>
                <w:sz w:val="28"/>
                <w:szCs w:val="28"/>
              </w:rPr>
              <w:t>(委18343)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姚文智等16人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食品循環資源再利用促進法草案</w:t>
            </w:r>
            <w:r w:rsidRPr="007350BC">
              <w:rPr>
                <w:rFonts w:ascii="標楷體" w:eastAsia="標楷體" w:hAnsi="標楷體" w:hint="eastAsia"/>
                <w:sz w:val="28"/>
                <w:szCs w:val="28"/>
              </w:rPr>
              <w:t>(委21495)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eastAsia="標楷體" w:hint="eastAsia"/>
                <w:sz w:val="28"/>
                <w:szCs w:val="28"/>
              </w:rPr>
              <w:t>蘇治芬</w:t>
            </w:r>
            <w:r w:rsidRPr="007350BC">
              <w:rPr>
                <w:rFonts w:ascii="標楷體" w:eastAsia="標楷體" w:hAnsi="標楷體" w:hint="eastAsia"/>
                <w:sz w:val="28"/>
                <w:szCs w:val="28"/>
              </w:rPr>
              <w:t>等26人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食品安全衛生管理法第五十六條之一條文修正草案</w:t>
            </w:r>
            <w:r w:rsidRPr="007350BC">
              <w:rPr>
                <w:rFonts w:ascii="標楷體" w:eastAsia="標楷體" w:hAnsi="標楷體" w:hint="eastAsia"/>
                <w:sz w:val="28"/>
                <w:szCs w:val="28"/>
              </w:rPr>
              <w:t>(委18484)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106.5.31(9-3-29)詢答完畢，決議：另擇期繼續審查。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食品安全衛生管理法部分條文修正草案</w:t>
            </w:r>
            <w:r w:rsidRPr="007350BC">
              <w:rPr>
                <w:rFonts w:ascii="標楷體" w:eastAsia="標楷體" w:hAnsi="標楷體" w:hint="eastAsia"/>
                <w:sz w:val="28"/>
                <w:szCs w:val="28"/>
              </w:rPr>
              <w:t>(委18755)</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【1,2-1,Ch2,4,5,6-1,Ch3,7,11,12,14,Ch4,15,17,18,20,22,32,34,35,36,40,41,47,48-1,56,56-1】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吳焜裕等38人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食品安全衛生管理法部分條文修正草案</w:t>
            </w:r>
            <w:r w:rsidRPr="007350BC">
              <w:rPr>
                <w:rFonts w:ascii="標楷體" w:eastAsia="標楷體" w:hAnsi="標楷體" w:hint="eastAsia"/>
                <w:sz w:val="28"/>
                <w:szCs w:val="28"/>
              </w:rPr>
              <w:t>(委19771)</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【1,2-1,3,Ch2,4,5,6-1,Ch3,7,8,11,12,14,Ch4,17,18,20,22,32,34,35,36,40,41,47,48-1,56,56-1】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吳焜裕等48人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(9-2-10)</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食品安全衛生管理法第四條條文修正草案</w:t>
            </w:r>
            <w:r w:rsidRPr="007350BC">
              <w:rPr>
                <w:rFonts w:ascii="標楷體" w:eastAsia="標楷體" w:hAnsi="標楷體" w:hint="eastAsia"/>
                <w:sz w:val="28"/>
                <w:szCs w:val="28"/>
              </w:rPr>
              <w:t>(委22718)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張宏陸等17人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食品安全衛生管理法第九條條文修正草案</w:t>
            </w:r>
            <w:r w:rsidRPr="007350BC">
              <w:rPr>
                <w:rFonts w:ascii="標楷體" w:eastAsia="標楷體" w:hAnsi="標楷體" w:hint="eastAsia"/>
                <w:sz w:val="28"/>
                <w:szCs w:val="28"/>
              </w:rPr>
              <w:t>(委20205)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陳賴素美等23人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106.2.17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食品安全衛生管理法第十五條條文修正草案</w:t>
            </w:r>
            <w:r w:rsidRPr="007350BC">
              <w:rPr>
                <w:rFonts w:ascii="標楷體" w:eastAsia="標楷體" w:hAnsi="標楷體" w:hint="eastAsia"/>
                <w:sz w:val="28"/>
                <w:szCs w:val="28"/>
              </w:rPr>
              <w:t>(委22906)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食品安全衛生管理法第十五條及第四十九條條文修正草案</w:t>
            </w:r>
            <w:r w:rsidRPr="007350BC">
              <w:rPr>
                <w:rFonts w:ascii="標楷體" w:eastAsia="標楷體" w:hAnsi="標楷體" w:hint="eastAsia"/>
                <w:sz w:val="28"/>
                <w:szCs w:val="28"/>
              </w:rPr>
              <w:t>(委22968)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食品安全衛生管理法第三十條及第四十八條條文修正草案</w:t>
            </w:r>
            <w:r w:rsidRPr="007350BC">
              <w:rPr>
                <w:rFonts w:ascii="標楷體" w:eastAsia="標楷體" w:hAnsi="標楷體" w:hint="eastAsia"/>
                <w:sz w:val="28"/>
                <w:szCs w:val="28"/>
              </w:rPr>
              <w:t>(委20017)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林為洲等17人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105.12.16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食品安全衛生管理法第四十四條及第四十七條條文修正草案</w:t>
            </w:r>
            <w:r w:rsidRPr="007350BC">
              <w:rPr>
                <w:rFonts w:ascii="標楷體" w:eastAsia="標楷體" w:hAnsi="標楷體" w:hint="eastAsia"/>
                <w:sz w:val="28"/>
                <w:szCs w:val="28"/>
              </w:rPr>
              <w:t>(委20931)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林岱樺等19人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食品安全衛生管理法第四十四條及第四十九條條文修正草案</w:t>
            </w:r>
            <w:r w:rsidRPr="007350BC">
              <w:rPr>
                <w:rFonts w:ascii="標楷體" w:eastAsia="標楷體" w:hAnsi="標楷體" w:hint="eastAsia"/>
                <w:sz w:val="28"/>
                <w:szCs w:val="28"/>
              </w:rPr>
              <w:t>(委23145)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林岱樺等20人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108.4.12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(9-7-9)</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食品</w:t>
            </w:r>
            <w:r w:rsidRPr="007350BC">
              <w:rPr>
                <w:rFonts w:eastAsia="標楷體" w:hint="eastAsia"/>
                <w:sz w:val="28"/>
                <w:szCs w:val="28"/>
              </w:rPr>
              <w:t>安</w:t>
            </w:r>
            <w:r w:rsidRPr="007350BC">
              <w:rPr>
                <w:rFonts w:eastAsia="標楷體"/>
                <w:sz w:val="28"/>
                <w:szCs w:val="28"/>
              </w:rPr>
              <w:t>全衛生管理法第四十五條條文修正草案</w:t>
            </w:r>
            <w:r w:rsidRPr="007350BC">
              <w:rPr>
                <w:rFonts w:ascii="標楷體" w:eastAsia="標楷體" w:hAnsi="標楷體" w:hint="eastAsia"/>
                <w:sz w:val="28"/>
                <w:szCs w:val="28"/>
              </w:rPr>
              <w:t>(委21542)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健康食品管理法部分條文修正草案</w:t>
            </w:r>
            <w:r w:rsidRPr="007350BC">
              <w:rPr>
                <w:rFonts w:ascii="標楷體" w:eastAsia="標楷體" w:hAnsi="標楷體" w:hint="eastAsia"/>
                <w:sz w:val="28"/>
                <w:szCs w:val="28"/>
              </w:rPr>
              <w:t>(委19514)</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【9,12,16,18,20,21,22】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顏寬恒等17人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105.9.23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健康食品管理法第三條之一及第五條條文修正草案</w:t>
            </w:r>
            <w:r w:rsidRPr="007350BC">
              <w:rPr>
                <w:rFonts w:ascii="標楷體" w:eastAsia="標楷體" w:hAnsi="標楷體" w:hint="eastAsia"/>
                <w:sz w:val="28"/>
                <w:szCs w:val="28"/>
              </w:rPr>
              <w:t>(委23081)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健康食品管理法第五條條文修正草案</w:t>
            </w:r>
            <w:r w:rsidRPr="007350BC">
              <w:rPr>
                <w:rFonts w:ascii="標楷體" w:eastAsia="標楷體" w:hAnsi="標楷體" w:hint="eastAsia"/>
                <w:sz w:val="28"/>
                <w:szCs w:val="28"/>
              </w:rPr>
              <w:t>(委22106)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藥事法第六條之一及第九十二條條文修正草案</w:t>
            </w:r>
            <w:r w:rsidRPr="007350BC">
              <w:rPr>
                <w:rFonts w:ascii="標楷體" w:eastAsia="標楷體" w:hAnsi="標楷體" w:hint="eastAsia"/>
                <w:sz w:val="28"/>
                <w:szCs w:val="28"/>
              </w:rPr>
              <w:t>(委20929)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林靜儀等17人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106.12.20(9-4-17) 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藥事法部分條文修正草案</w:t>
            </w:r>
            <w:r w:rsidRPr="007350BC">
              <w:rPr>
                <w:rFonts w:ascii="標楷體" w:eastAsia="標楷體" w:hAnsi="標楷體" w:hint="eastAsia"/>
                <w:sz w:val="28"/>
                <w:szCs w:val="28"/>
              </w:rPr>
              <w:t>(政16143)</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【7,7-1,7-2,74,92】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行政院</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107.4.12(9-5-9)詢答完畢，決議：另擇期繼續審查。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藥事法第六條、第七條及第四十條之二條文修正草案</w:t>
            </w:r>
            <w:r w:rsidRPr="007350BC">
              <w:rPr>
                <w:rFonts w:ascii="標楷體" w:eastAsia="標楷體" w:hAnsi="標楷體" w:hint="eastAsia"/>
                <w:sz w:val="28"/>
                <w:szCs w:val="28"/>
              </w:rPr>
              <w:t>(委18566)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107.4.12(9-5-9)詢答完畢，決議：另擇期繼續審查。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藥事法部分條文修正草案</w:t>
            </w:r>
            <w:r w:rsidRPr="007350BC">
              <w:rPr>
                <w:rFonts w:ascii="標楷體" w:eastAsia="標楷體" w:hAnsi="標楷體" w:hint="eastAsia"/>
                <w:sz w:val="28"/>
                <w:szCs w:val="28"/>
              </w:rPr>
              <w:t>(政15906)</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【39,40,46,92,99-1,106】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行政院</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106.2.17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藥事法部分條文修正草案</w:t>
            </w:r>
            <w:r w:rsidRPr="007350BC">
              <w:rPr>
                <w:rFonts w:ascii="標楷體" w:eastAsia="標楷體" w:hAnsi="標楷體" w:hint="eastAsia"/>
                <w:sz w:val="28"/>
                <w:szCs w:val="28"/>
              </w:rPr>
              <w:t>(委20379)</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【76,82,83,84,85,86,88,90】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親民黨</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黨團</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藥事法部分條文修正草案</w:t>
            </w:r>
            <w:r w:rsidRPr="007350BC">
              <w:rPr>
                <w:rFonts w:ascii="標楷體" w:eastAsia="標楷體" w:hAnsi="標楷體" w:hint="eastAsia"/>
                <w:sz w:val="28"/>
                <w:szCs w:val="28"/>
              </w:rPr>
              <w:t>(委20493)</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【39,40,46,92,99-1】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106.4.14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(9-3-9)</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藥事法部分條文修正草案</w:t>
            </w:r>
            <w:r w:rsidRPr="007350BC">
              <w:rPr>
                <w:rFonts w:ascii="標楷體" w:eastAsia="標楷體" w:hAnsi="標楷體" w:hint="eastAsia"/>
                <w:sz w:val="28"/>
                <w:szCs w:val="28"/>
              </w:rPr>
              <w:t>(委20727)</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【39,40,46,92,99-1,106】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藥事法部分條文修正草案</w:t>
            </w:r>
            <w:r w:rsidRPr="007350BC">
              <w:rPr>
                <w:rFonts w:ascii="標楷體" w:eastAsia="標楷體" w:hAnsi="標楷體" w:hint="eastAsia"/>
                <w:sz w:val="28"/>
                <w:szCs w:val="28"/>
              </w:rPr>
              <w:t>(委21295)</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【39,40,43-1,46,92,106】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鍾孔炤等31人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藥事法部分條文修正草案(委23389)</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【95,96,96-2,100】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邱志偉等16人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藥事法增訂第七條之一條文草案</w:t>
            </w:r>
            <w:r w:rsidRPr="007350BC">
              <w:rPr>
                <w:rFonts w:ascii="標楷體" w:eastAsia="標楷體" w:hAnsi="標楷體" w:hint="eastAsia"/>
                <w:sz w:val="28"/>
                <w:szCs w:val="28"/>
              </w:rPr>
              <w:t>(委22002)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邱泰源等22人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藥事法第二十條及第二十一條條文修正草案</w:t>
            </w:r>
            <w:r w:rsidRPr="007350BC">
              <w:rPr>
                <w:rFonts w:ascii="標楷體" w:eastAsia="標楷體" w:hAnsi="標楷體" w:hint="eastAsia"/>
                <w:sz w:val="28"/>
                <w:szCs w:val="28"/>
              </w:rPr>
              <w:t>(委20223)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林淑芬等21人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106.2.17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藥事法第二十一條及第八十五條條文修正草案</w:t>
            </w:r>
            <w:r w:rsidRPr="007350BC">
              <w:rPr>
                <w:rFonts w:ascii="標楷體" w:eastAsia="標楷體" w:hAnsi="標楷體" w:hint="eastAsia"/>
                <w:sz w:val="28"/>
                <w:szCs w:val="28"/>
              </w:rPr>
              <w:t>(委</w:t>
            </w:r>
            <w:r w:rsidRPr="007350BC">
              <w:rPr>
                <w:rFonts w:ascii="標楷體" w:eastAsia="標楷體" w:hAnsi="標楷體" w:hint="eastAsia"/>
                <w:sz w:val="28"/>
                <w:szCs w:val="28"/>
              </w:rPr>
              <w:lastRenderedPageBreak/>
              <w:t>22992)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藥事法第七十五條條文修正草案</w:t>
            </w:r>
            <w:r w:rsidRPr="007350BC">
              <w:rPr>
                <w:rFonts w:ascii="標楷體" w:eastAsia="標楷體" w:hAnsi="標楷體" w:hint="eastAsia"/>
                <w:sz w:val="28"/>
                <w:szCs w:val="28"/>
              </w:rPr>
              <w:t>(委18733)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藥事法第八十條條文修正草案</w:t>
            </w:r>
            <w:r w:rsidRPr="007350BC">
              <w:rPr>
                <w:rFonts w:ascii="標楷體" w:eastAsia="標楷體" w:hAnsi="標楷體" w:hint="eastAsia"/>
                <w:sz w:val="28"/>
                <w:szCs w:val="28"/>
              </w:rPr>
              <w:t>(委23325)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eastAsia="標楷體" w:hint="eastAsia"/>
                <w:sz w:val="28"/>
                <w:szCs w:val="28"/>
              </w:rPr>
              <w:t>藥事法第八十二條、第八十三條及第八十五條條文修正草案</w:t>
            </w:r>
            <w:r w:rsidRPr="007350BC">
              <w:rPr>
                <w:rFonts w:ascii="標楷體" w:eastAsia="標楷體" w:hAnsi="標楷體" w:hint="eastAsia"/>
                <w:sz w:val="28"/>
                <w:szCs w:val="28"/>
              </w:rPr>
              <w:t>(委20341)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徐志榮等29人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藥事法第八十二條條文修正草案</w:t>
            </w:r>
            <w:r w:rsidRPr="007350BC">
              <w:rPr>
                <w:rFonts w:ascii="標楷體" w:eastAsia="標楷體" w:hAnsi="標楷體" w:hint="eastAsia"/>
                <w:sz w:val="28"/>
                <w:szCs w:val="28"/>
              </w:rPr>
              <w:t>(委20393)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盧秀燕等16人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(9-3-6)</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藥害救濟法第二條條文修正草案</w:t>
            </w:r>
            <w:r w:rsidRPr="007350BC">
              <w:rPr>
                <w:rFonts w:ascii="標楷體" w:eastAsia="標楷體" w:hAnsi="標楷體" w:hint="eastAsia"/>
                <w:sz w:val="28"/>
                <w:szCs w:val="28"/>
              </w:rPr>
              <w:t>(委21589)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何欣純等18人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藥害救濟法第二條及第四條條文修正草案</w:t>
            </w:r>
            <w:r w:rsidRPr="007350BC">
              <w:rPr>
                <w:rFonts w:ascii="標楷體" w:eastAsia="標楷體" w:hAnsi="標楷體" w:hint="eastAsia"/>
                <w:sz w:val="28"/>
                <w:szCs w:val="28"/>
              </w:rPr>
              <w:t>(委19895)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陳其邁等16人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藥害救濟法第二條、第七條及第十三條條文修正草案</w:t>
            </w:r>
            <w:r w:rsidRPr="007350BC">
              <w:rPr>
                <w:rFonts w:ascii="標楷體" w:eastAsia="標楷體" w:hAnsi="標楷體" w:hint="eastAsia"/>
                <w:sz w:val="28"/>
                <w:szCs w:val="28"/>
              </w:rPr>
              <w:t>(委22286)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(9-6-2)</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化粧品衛生管理條例部分條文修正草案</w:t>
            </w:r>
            <w:r w:rsidRPr="007350BC">
              <w:rPr>
                <w:rFonts w:ascii="標楷體" w:eastAsia="標楷體" w:hAnsi="標楷體" w:hint="eastAsia"/>
                <w:sz w:val="28"/>
                <w:szCs w:val="28"/>
              </w:rPr>
              <w:t>(委21502)</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【2,25-1,28,30】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eastAsia="標楷體" w:hint="eastAsia"/>
                <w:sz w:val="28"/>
                <w:szCs w:val="28"/>
              </w:rPr>
              <w:t>黃秀芳</w:t>
            </w:r>
            <w:r w:rsidRPr="007350BC">
              <w:rPr>
                <w:rFonts w:ascii="標楷體" w:eastAsia="標楷體" w:hAnsi="標楷體" w:hint="eastAsia"/>
                <w:sz w:val="28"/>
                <w:szCs w:val="28"/>
              </w:rPr>
              <w:t>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化粧品衛生管理條例第二十八條條文修正草案</w:t>
            </w:r>
            <w:r w:rsidRPr="007350BC">
              <w:rPr>
                <w:rFonts w:ascii="標楷體" w:eastAsia="標楷體" w:hAnsi="標楷體" w:hint="eastAsia"/>
                <w:sz w:val="28"/>
                <w:szCs w:val="28"/>
              </w:rPr>
              <w:t>(委21848)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(9-5-8)</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國民營養及健康飲食促進法草案</w:t>
            </w:r>
            <w:r w:rsidRPr="007350BC">
              <w:rPr>
                <w:rFonts w:ascii="標楷體" w:eastAsia="標楷體" w:hAnsi="標楷體" w:hint="eastAsia"/>
                <w:sz w:val="28"/>
                <w:szCs w:val="28"/>
              </w:rPr>
              <w:t>(委18467)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國民營養及健康飲食促進法草案</w:t>
            </w:r>
            <w:r w:rsidRPr="007350BC">
              <w:rPr>
                <w:rFonts w:ascii="標楷體" w:eastAsia="標楷體" w:hAnsi="標楷體" w:hint="eastAsia"/>
                <w:sz w:val="28"/>
                <w:szCs w:val="28"/>
              </w:rPr>
              <w:t>(委20381)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國民營養法草案</w:t>
            </w:r>
            <w:r w:rsidRPr="007350BC">
              <w:rPr>
                <w:rFonts w:ascii="標楷體" w:eastAsia="標楷體" w:hAnsi="標楷體" w:hint="eastAsia"/>
                <w:sz w:val="28"/>
                <w:szCs w:val="28"/>
              </w:rPr>
              <w:t>(委19103)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呂玉玲等25人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105.5.13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營養及健康飲食促進法草案</w:t>
            </w:r>
            <w:r w:rsidRPr="007350BC">
              <w:rPr>
                <w:rFonts w:ascii="標楷體" w:eastAsia="標楷體" w:hAnsi="標楷體" w:hint="eastAsia"/>
                <w:sz w:val="28"/>
                <w:szCs w:val="28"/>
              </w:rPr>
              <w:t>(委22996)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吳玉琴等19人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營養及健康飲食促進法草案</w:t>
            </w:r>
            <w:r w:rsidRPr="007350BC">
              <w:rPr>
                <w:rFonts w:ascii="標楷體" w:eastAsia="標楷體" w:hAnsi="標楷體" w:hint="eastAsia"/>
                <w:sz w:val="28"/>
                <w:szCs w:val="28"/>
              </w:rPr>
              <w:t>(委23218)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陳宜民等19人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營養及健康飲食促進法草案</w:t>
            </w:r>
            <w:r w:rsidRPr="007350BC">
              <w:rPr>
                <w:rFonts w:ascii="標楷體" w:eastAsia="標楷體" w:hAnsi="標楷體" w:hint="eastAsia"/>
                <w:sz w:val="28"/>
                <w:szCs w:val="28"/>
              </w:rPr>
              <w:t>(委23353)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陳靜敏等19人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優生保健法部分條文修正草案</w:t>
            </w:r>
            <w:r w:rsidRPr="007350BC">
              <w:rPr>
                <w:rFonts w:ascii="標楷體" w:eastAsia="標楷體" w:hAnsi="標楷體" w:hint="eastAsia"/>
                <w:sz w:val="28"/>
                <w:szCs w:val="28"/>
              </w:rPr>
              <w:t>(委20132)</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【2,9,12,12-1】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優生保健法部分條文修正草案</w:t>
            </w:r>
            <w:r w:rsidRPr="007350BC">
              <w:rPr>
                <w:rFonts w:ascii="標楷體" w:eastAsia="標楷體" w:hAnsi="標楷體" w:hint="eastAsia"/>
                <w:sz w:val="28"/>
                <w:szCs w:val="28"/>
              </w:rPr>
              <w:t>(委21788)</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【名稱,1,2,3,9,10,</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11,15,16,18】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林靜儀等16人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優生保健法部分條文修正草案</w:t>
            </w:r>
            <w:r w:rsidRPr="007350BC">
              <w:rPr>
                <w:rFonts w:ascii="標楷體" w:eastAsia="標楷體" w:hAnsi="標楷體" w:hint="eastAsia"/>
                <w:sz w:val="28"/>
                <w:szCs w:val="28"/>
              </w:rPr>
              <w:t>(委22282)</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【名稱,1,2,3,9,10,</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11,15,16,18】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林靜儀等17人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優生保健法第六條之一及第七條條文修正草案</w:t>
            </w:r>
            <w:r w:rsidRPr="007350BC">
              <w:rPr>
                <w:rFonts w:ascii="標楷體" w:eastAsia="標楷體" w:hAnsi="標楷體" w:hint="eastAsia"/>
                <w:sz w:val="28"/>
                <w:szCs w:val="28"/>
              </w:rPr>
              <w:t>(委21162)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優生保健法</w:t>
            </w:r>
            <w:r w:rsidRPr="007350BC">
              <w:rPr>
                <w:rFonts w:eastAsia="標楷體"/>
                <w:sz w:val="28"/>
                <w:szCs w:val="28"/>
              </w:rPr>
              <w:t>第</w:t>
            </w:r>
            <w:r w:rsidRPr="007350BC">
              <w:rPr>
                <w:rFonts w:eastAsia="標楷體" w:hint="eastAsia"/>
                <w:sz w:val="28"/>
                <w:szCs w:val="28"/>
              </w:rPr>
              <w:t>九</w:t>
            </w:r>
            <w:r w:rsidRPr="007350BC">
              <w:rPr>
                <w:rFonts w:eastAsia="標楷體"/>
                <w:sz w:val="28"/>
                <w:szCs w:val="28"/>
              </w:rPr>
              <w:t>條條文修正草案</w:t>
            </w:r>
            <w:r w:rsidRPr="007350BC">
              <w:rPr>
                <w:rFonts w:ascii="標楷體" w:eastAsia="標楷體" w:hAnsi="標楷體" w:hint="eastAsia"/>
                <w:sz w:val="28"/>
                <w:szCs w:val="28"/>
              </w:rPr>
              <w:t>(委19869)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柯志恩等16人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優生保健法第九條條文修正草案</w:t>
            </w:r>
            <w:r w:rsidRPr="007350BC">
              <w:rPr>
                <w:rFonts w:ascii="標楷體" w:eastAsia="標楷體" w:hAnsi="標楷體" w:hint="eastAsia"/>
                <w:sz w:val="28"/>
                <w:szCs w:val="28"/>
              </w:rPr>
              <w:t>(委20816)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李俊俋等17人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菸害防制法修正草案</w:t>
            </w:r>
            <w:r w:rsidRPr="007350BC">
              <w:rPr>
                <w:rFonts w:ascii="標楷體" w:eastAsia="標楷體" w:hAnsi="標楷體" w:hint="eastAsia"/>
                <w:sz w:val="28"/>
                <w:szCs w:val="28"/>
              </w:rPr>
              <w:t>(政16200)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行政院</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菸害防制法修正草案</w:t>
            </w:r>
            <w:r w:rsidRPr="007350BC">
              <w:rPr>
                <w:rFonts w:ascii="標楷體" w:eastAsia="標楷體" w:hAnsi="標楷體" w:hint="eastAsia"/>
                <w:sz w:val="28"/>
                <w:szCs w:val="28"/>
              </w:rPr>
              <w:t>(委20797)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陳曼麗等</w:t>
            </w:r>
            <w:r w:rsidRPr="007350BC">
              <w:rPr>
                <w:rFonts w:ascii="標楷體" w:eastAsia="標楷體" w:hAnsi="標楷體" w:hint="eastAsia"/>
                <w:sz w:val="28"/>
                <w:szCs w:val="28"/>
              </w:rPr>
              <w:lastRenderedPageBreak/>
              <w:t>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菸害防制法部分條文修正草案</w:t>
            </w:r>
            <w:r w:rsidRPr="007350BC">
              <w:rPr>
                <w:rFonts w:ascii="標楷體" w:eastAsia="標楷體" w:hAnsi="標楷體" w:hint="eastAsia"/>
                <w:sz w:val="28"/>
                <w:szCs w:val="28"/>
              </w:rPr>
              <w:t>(委19779)</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【2,3,4,5,8,9,10,11,13,34】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陳明文等21人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(9-2-10)</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社會福利及衛生環境、財政</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菸害防制法部分條文修正草案</w:t>
            </w:r>
            <w:r w:rsidRPr="007350BC">
              <w:rPr>
                <w:rFonts w:ascii="標楷體" w:eastAsia="標楷體" w:hAnsi="標楷體" w:hint="eastAsia"/>
                <w:sz w:val="28"/>
                <w:szCs w:val="28"/>
              </w:rPr>
              <w:t>(委19705)</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【2,4,6,10,24,35】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廖國棟等16人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(9-2-10)</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社會福利及衛生環境、財政</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菸害防制法第四條條文修正草案</w:t>
            </w:r>
            <w:r w:rsidRPr="007350BC">
              <w:rPr>
                <w:rFonts w:ascii="標楷體" w:eastAsia="標楷體" w:hAnsi="標楷體" w:hint="eastAsia"/>
                <w:sz w:val="28"/>
                <w:szCs w:val="28"/>
              </w:rPr>
              <w:t>(委22293)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許淑華等16人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社會福利及衛生環境、財政</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菸害防制法第四條條文修正草案</w:t>
            </w:r>
            <w:r w:rsidRPr="007350BC">
              <w:rPr>
                <w:rFonts w:ascii="標楷體" w:eastAsia="標楷體" w:hAnsi="標楷體" w:hint="eastAsia"/>
                <w:sz w:val="28"/>
                <w:szCs w:val="28"/>
              </w:rPr>
              <w:t>(委22541)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江永昌等17人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107.11.23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(9-6-10)</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社會福利及衛生環境、財政</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菸害防制法第四條及第三十五條條文修正草案</w:t>
            </w:r>
            <w:r w:rsidRPr="007350BC">
              <w:rPr>
                <w:rFonts w:ascii="標楷體" w:eastAsia="標楷體" w:hAnsi="標楷體" w:hint="eastAsia"/>
                <w:sz w:val="28"/>
                <w:szCs w:val="28"/>
              </w:rPr>
              <w:t>(委19530)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曾銘宗等16人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105.10.14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(9-2-6)</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社會福利及衛生環境、財政</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菸害防制法第四條及第三十五條條文修正草案</w:t>
            </w:r>
            <w:r w:rsidRPr="007350BC">
              <w:rPr>
                <w:rFonts w:ascii="標楷體" w:eastAsia="標楷體" w:hAnsi="標楷體" w:hint="eastAsia"/>
                <w:sz w:val="28"/>
                <w:szCs w:val="28"/>
              </w:rPr>
              <w:t>(委19834)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社會福利及衛生環境、財政</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菸害防制法部分條文修正草案</w:t>
            </w:r>
            <w:r w:rsidRPr="007350BC">
              <w:rPr>
                <w:rFonts w:ascii="標楷體" w:eastAsia="標楷體" w:hAnsi="標楷體" w:hint="eastAsia"/>
                <w:sz w:val="28"/>
                <w:szCs w:val="28"/>
              </w:rPr>
              <w:t>(委21062)</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【7,8,13,26】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菸害防制法第二條條文修正草案</w:t>
            </w:r>
            <w:r w:rsidRPr="007350BC">
              <w:rPr>
                <w:rFonts w:ascii="標楷體" w:eastAsia="標楷體" w:hAnsi="標楷體" w:hint="eastAsia"/>
                <w:sz w:val="28"/>
                <w:szCs w:val="28"/>
              </w:rPr>
              <w:t>(委19551)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楊鎮浯等17人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菸害防制法第二條及第三十五條條文修正草案</w:t>
            </w:r>
            <w:r w:rsidRPr="007350BC">
              <w:rPr>
                <w:rFonts w:ascii="標楷體" w:eastAsia="標楷體" w:hAnsi="標楷體" w:hint="eastAsia"/>
                <w:sz w:val="28"/>
                <w:szCs w:val="28"/>
              </w:rPr>
              <w:t>(委19065)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菸害防制法第二條及第三十五條條文修正草案</w:t>
            </w:r>
            <w:r w:rsidRPr="007350BC">
              <w:rPr>
                <w:rFonts w:ascii="標楷體" w:eastAsia="標楷體" w:hAnsi="標楷體" w:hint="eastAsia"/>
                <w:sz w:val="28"/>
                <w:szCs w:val="28"/>
              </w:rPr>
              <w:t>(委20054)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費鴻泰等18人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菸害防制法第二條、第十七條及第三十五條條文修正草案</w:t>
            </w:r>
            <w:r w:rsidRPr="007350BC">
              <w:rPr>
                <w:rFonts w:ascii="標楷體" w:eastAsia="標楷體" w:hAnsi="標楷體" w:hint="eastAsia"/>
                <w:sz w:val="28"/>
                <w:szCs w:val="28"/>
              </w:rPr>
              <w:t>(委19301)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菸害防制法第二條、第六條及第十條條文修正草案</w:t>
            </w:r>
            <w:r w:rsidRPr="007350BC">
              <w:rPr>
                <w:rFonts w:ascii="標楷體" w:eastAsia="標楷體" w:hAnsi="標楷體" w:hint="eastAsia"/>
                <w:sz w:val="28"/>
                <w:szCs w:val="28"/>
              </w:rPr>
              <w:t>(委19379)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(9-1-19)</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菸害防制法第二條、第三條及第十四條條文修正草案</w:t>
            </w:r>
            <w:r w:rsidRPr="007350BC">
              <w:rPr>
                <w:rFonts w:ascii="標楷體" w:eastAsia="標楷體" w:hAnsi="標楷體" w:hint="eastAsia"/>
                <w:sz w:val="28"/>
                <w:szCs w:val="28"/>
              </w:rPr>
              <w:t>(委21594)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邱志偉等16人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菸害防制法第三條及第三十條條文修正草案</w:t>
            </w:r>
            <w:r w:rsidRPr="007350BC">
              <w:rPr>
                <w:rFonts w:ascii="標楷體" w:eastAsia="標楷體" w:hAnsi="標楷體" w:hint="eastAsia"/>
                <w:sz w:val="28"/>
                <w:szCs w:val="28"/>
              </w:rPr>
              <w:t>(委18690)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菸害防制法第三條、第十二條及第十三條條文修正草案</w:t>
            </w:r>
            <w:r w:rsidRPr="007350BC">
              <w:rPr>
                <w:rFonts w:ascii="標楷體" w:eastAsia="標楷體" w:hAnsi="標楷體" w:hint="eastAsia"/>
                <w:sz w:val="28"/>
                <w:szCs w:val="28"/>
              </w:rPr>
              <w:t>(委22389)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黃國書等17人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107.10.12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菸害防制法第五條條文修正草案</w:t>
            </w:r>
            <w:r w:rsidRPr="007350BC">
              <w:rPr>
                <w:rFonts w:ascii="標楷體" w:eastAsia="標楷體" w:hAnsi="標楷體" w:hint="eastAsia"/>
                <w:sz w:val="28"/>
                <w:szCs w:val="28"/>
              </w:rPr>
              <w:t>(委19981)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菸害防制法第五條條文修正草案</w:t>
            </w:r>
            <w:r w:rsidRPr="007350BC">
              <w:rPr>
                <w:rFonts w:ascii="標楷體" w:eastAsia="標楷體" w:hAnsi="標楷體" w:hint="eastAsia"/>
                <w:sz w:val="28"/>
                <w:szCs w:val="28"/>
              </w:rPr>
              <w:t>(委20665)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施義芳等19人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菸害防制法第五條、第六條及第三十五條條文修正草案</w:t>
            </w:r>
            <w:r w:rsidRPr="007350BC">
              <w:rPr>
                <w:rFonts w:ascii="標楷體" w:eastAsia="標楷體" w:hAnsi="標楷體" w:hint="eastAsia"/>
                <w:sz w:val="28"/>
                <w:szCs w:val="28"/>
              </w:rPr>
              <w:t>(委19302)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菸害防制法第七條之一及第二十四條條文修正草案</w:t>
            </w:r>
            <w:r w:rsidRPr="007350BC">
              <w:rPr>
                <w:rFonts w:ascii="標楷體" w:eastAsia="標楷體" w:hAnsi="標楷體" w:hint="eastAsia"/>
                <w:sz w:val="28"/>
                <w:szCs w:val="28"/>
              </w:rPr>
              <w:t>(委18591)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菸害防制法第十二條、第十三條及第十八條條文修正草案</w:t>
            </w:r>
            <w:r w:rsidRPr="007350BC">
              <w:rPr>
                <w:rFonts w:ascii="標楷體" w:eastAsia="標楷體" w:hAnsi="標楷體" w:hint="eastAsia"/>
                <w:sz w:val="28"/>
                <w:szCs w:val="28"/>
              </w:rPr>
              <w:t>(委18802)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廖國棟等16人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(9-1-8)</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菸害防制法第十四條、第二十四條及</w:t>
            </w:r>
            <w:r w:rsidRPr="007350BC">
              <w:rPr>
                <w:rFonts w:eastAsia="標楷體"/>
                <w:sz w:val="28"/>
                <w:szCs w:val="28"/>
              </w:rPr>
              <w:lastRenderedPageBreak/>
              <w:t>第三十條條文修正草</w:t>
            </w:r>
            <w:r w:rsidRPr="007350BC">
              <w:rPr>
                <w:rFonts w:eastAsia="標楷體"/>
                <w:sz w:val="28"/>
                <w:szCs w:val="28"/>
              </w:rPr>
              <w:t xml:space="preserve"> </w:t>
            </w:r>
            <w:r w:rsidRPr="007350BC">
              <w:rPr>
                <w:rFonts w:eastAsia="標楷體"/>
                <w:sz w:val="28"/>
                <w:szCs w:val="28"/>
              </w:rPr>
              <w:t>案</w:t>
            </w:r>
            <w:r w:rsidRPr="007350BC">
              <w:rPr>
                <w:rFonts w:ascii="標楷體" w:eastAsia="標楷體" w:hAnsi="標楷體" w:hint="eastAsia"/>
                <w:sz w:val="28"/>
                <w:szCs w:val="28"/>
              </w:rPr>
              <w:t>(委20215)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林麗蟬等</w:t>
            </w:r>
            <w:r w:rsidRPr="007350BC">
              <w:rPr>
                <w:rFonts w:ascii="標楷體" w:eastAsia="標楷體" w:hAnsi="標楷體" w:hint="eastAsia"/>
                <w:sz w:val="28"/>
                <w:szCs w:val="28"/>
              </w:rPr>
              <w:lastRenderedPageBreak/>
              <w:t>22人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106.2.17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菸害防制法第十五條條文修正草案</w:t>
            </w:r>
            <w:r w:rsidRPr="007350BC">
              <w:rPr>
                <w:rFonts w:ascii="標楷體" w:eastAsia="標楷體" w:hAnsi="標楷體" w:hint="eastAsia"/>
                <w:sz w:val="28"/>
                <w:szCs w:val="28"/>
              </w:rPr>
              <w:t>(委20872)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羅致政等17人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菸害防制法第二十九條條文修正草案</w:t>
            </w:r>
            <w:r w:rsidRPr="007350BC">
              <w:rPr>
                <w:rFonts w:ascii="標楷體" w:eastAsia="標楷體" w:hAnsi="標楷體" w:hint="eastAsia"/>
                <w:sz w:val="28"/>
                <w:szCs w:val="28"/>
              </w:rPr>
              <w:t>(委19293)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盧秀燕等26人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菸害防制法第二十九條條文修正草案</w:t>
            </w:r>
            <w:r w:rsidRPr="007350BC">
              <w:rPr>
                <w:rFonts w:ascii="標楷體" w:eastAsia="標楷體" w:hAnsi="標楷體" w:hint="eastAsia"/>
                <w:sz w:val="28"/>
                <w:szCs w:val="28"/>
              </w:rPr>
              <w:t>(委19426)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菸害防制法第二十九條條文修正草案(委23165)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李俊俋等16人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(9-7-10)</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菸害防制法增訂第三十一條之一條文草案</w:t>
            </w:r>
            <w:r w:rsidRPr="007350BC">
              <w:rPr>
                <w:rFonts w:ascii="標楷體" w:eastAsia="標楷體" w:hAnsi="標楷體" w:hint="eastAsia"/>
                <w:sz w:val="28"/>
                <w:szCs w:val="28"/>
              </w:rPr>
              <w:t>(委19353)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(9-1-18)</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酒品危害防制法草案</w:t>
            </w:r>
            <w:r w:rsidRPr="007350BC">
              <w:rPr>
                <w:rFonts w:ascii="標楷體" w:eastAsia="標楷體" w:hAnsi="標楷體" w:hint="eastAsia"/>
                <w:sz w:val="28"/>
                <w:szCs w:val="28"/>
              </w:rPr>
              <w:t>(委23060)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廖國棟等17人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酒品危害防制法草案</w:t>
            </w:r>
            <w:r w:rsidRPr="007350BC">
              <w:rPr>
                <w:rFonts w:ascii="標楷體" w:eastAsia="標楷體" w:hAnsi="標楷體" w:hint="eastAsia"/>
                <w:sz w:val="28"/>
                <w:szCs w:val="28"/>
              </w:rPr>
              <w:t>(委23099)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江啟臣等20人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公益勸募條例部分條文修正草案</w:t>
            </w:r>
            <w:r w:rsidRPr="007350BC">
              <w:rPr>
                <w:rFonts w:ascii="標楷體" w:eastAsia="標楷體" w:hAnsi="標楷體" w:hint="eastAsia"/>
                <w:sz w:val="28"/>
                <w:szCs w:val="28"/>
              </w:rPr>
              <w:t>(委19067)</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【2,4,5,6,7,12】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105.5.13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公益勸募條例部分條文修正草案</w:t>
            </w:r>
            <w:r w:rsidRPr="007350BC">
              <w:rPr>
                <w:rFonts w:ascii="標楷體" w:eastAsia="標楷體" w:hAnsi="標楷體" w:hint="eastAsia"/>
                <w:sz w:val="28"/>
                <w:szCs w:val="28"/>
              </w:rPr>
              <w:t>(委19260)</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【2,4,8,12,32】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公益勸募條例部分條文修正草案</w:t>
            </w:r>
            <w:r w:rsidRPr="007350BC">
              <w:rPr>
                <w:rFonts w:ascii="標楷體" w:eastAsia="標楷體" w:hAnsi="標楷體" w:hint="eastAsia"/>
                <w:sz w:val="28"/>
                <w:szCs w:val="28"/>
              </w:rPr>
              <w:t>(委20731)</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【7,10,11,15,16,17,21】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余宛如等18人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公益勸募條例第二條、第四條及第六條條文修正草案</w:t>
            </w:r>
            <w:r w:rsidRPr="007350BC">
              <w:rPr>
                <w:rFonts w:ascii="標楷體" w:eastAsia="標楷體" w:hAnsi="標楷體" w:hint="eastAsia"/>
                <w:sz w:val="28"/>
                <w:szCs w:val="28"/>
              </w:rPr>
              <w:t>(委20150)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劉櫂豪等19人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106.2.17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公益勸募條例第四條條文修正草案</w:t>
            </w:r>
            <w:r w:rsidRPr="007350BC">
              <w:rPr>
                <w:rFonts w:ascii="標楷體" w:eastAsia="標楷體" w:hAnsi="標楷體" w:hint="eastAsia"/>
                <w:sz w:val="28"/>
                <w:szCs w:val="28"/>
              </w:rPr>
              <w:t>(委22255)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107.9.21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公益勸募條例第十八條條文修正草案</w:t>
            </w:r>
            <w:r w:rsidRPr="007350BC">
              <w:rPr>
                <w:rFonts w:ascii="標楷體" w:eastAsia="標楷體" w:hAnsi="標楷體" w:hint="eastAsia"/>
                <w:sz w:val="28"/>
                <w:szCs w:val="28"/>
              </w:rPr>
              <w:t>(委20076)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食物銀行法草案</w:t>
            </w:r>
            <w:r w:rsidRPr="007350BC">
              <w:rPr>
                <w:rFonts w:ascii="標楷體" w:eastAsia="標楷體" w:hAnsi="標楷體" w:hint="eastAsia"/>
                <w:sz w:val="28"/>
                <w:szCs w:val="28"/>
              </w:rPr>
              <w:t>(委18531)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陳亭妃等23人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食物銀行法草案</w:t>
            </w:r>
            <w:r w:rsidRPr="007350BC">
              <w:rPr>
                <w:rFonts w:ascii="標楷體" w:eastAsia="標楷體" w:hAnsi="標楷體" w:hint="eastAsia"/>
                <w:sz w:val="28"/>
                <w:szCs w:val="28"/>
              </w:rPr>
              <w:t>(委18762)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洪慈庸等17人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(9-1-8)</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實物給付條例草案</w:t>
            </w:r>
            <w:r w:rsidRPr="007350BC">
              <w:rPr>
                <w:rFonts w:ascii="標楷體" w:eastAsia="標楷體" w:hAnsi="標楷體" w:hint="eastAsia"/>
                <w:sz w:val="28"/>
                <w:szCs w:val="28"/>
              </w:rPr>
              <w:t>(委18608)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林麗蟬等22人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公益實物銀行法草案</w:t>
            </w:r>
            <w:r w:rsidRPr="007350BC">
              <w:rPr>
                <w:rFonts w:ascii="標楷體" w:eastAsia="標楷體" w:hAnsi="標楷體" w:hint="eastAsia"/>
                <w:sz w:val="28"/>
                <w:szCs w:val="28"/>
              </w:rPr>
              <w:t>(委19584)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社會救助法增訂部分條文草案</w:t>
            </w:r>
            <w:r w:rsidRPr="007350BC">
              <w:rPr>
                <w:rFonts w:ascii="標楷體" w:eastAsia="標楷體" w:hAnsi="標楷體" w:hint="eastAsia"/>
                <w:sz w:val="28"/>
                <w:szCs w:val="28"/>
              </w:rPr>
              <w:t>(政15787)</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【Ch5-1,27-1,27-2,27-3,27-4,27-5,27-6,27-7,27-8】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行政院</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社會救助法增訂部分條文草案</w:t>
            </w:r>
            <w:r w:rsidRPr="007350BC">
              <w:rPr>
                <w:rFonts w:ascii="標楷體" w:eastAsia="標楷體" w:hAnsi="標楷體" w:hint="eastAsia"/>
                <w:sz w:val="28"/>
                <w:szCs w:val="28"/>
              </w:rPr>
              <w:t>(委22412)</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【Ch5-1,27-1,27-2,27-3,27-4,27-5,27-6,27-7,27-8】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洪宗熠等22人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107.10.26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社會救助法增訂部分條文草案</w:t>
            </w:r>
            <w:r w:rsidRPr="007350BC">
              <w:rPr>
                <w:rFonts w:ascii="標楷體" w:eastAsia="標楷體" w:hAnsi="標楷體" w:hint="eastAsia"/>
                <w:sz w:val="28"/>
                <w:szCs w:val="28"/>
              </w:rPr>
              <w:t>(委22485)</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【Ch5-1,27-1,27-2,27-3,27-4,27-5,27-6,27-7,27-8】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陳曼麗等19人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(9-6-8)</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社會救助法部分條文修正草案</w:t>
            </w:r>
            <w:r w:rsidRPr="007350BC">
              <w:rPr>
                <w:rFonts w:ascii="標楷體" w:eastAsia="標楷體" w:hAnsi="標楷體" w:hint="eastAsia"/>
                <w:sz w:val="28"/>
                <w:szCs w:val="28"/>
              </w:rPr>
              <w:t>(委19170)</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【2,Ch7-1,37-1,37-2,37-3,37-4,37-5,37-6】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社會救助法部分條文修正草案(委23392)</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【Ch.2-1,17,17-1,17-2,17-3】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莊瑞雄等21人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社會救助法部分條文修正草案(委23405)</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【Ch.2-1,17,17-1,17-2,17-3】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張宏陸等16人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社會救助法第二條條文修正草案</w:t>
            </w:r>
            <w:r w:rsidRPr="007350BC">
              <w:rPr>
                <w:rFonts w:ascii="標楷體" w:eastAsia="標楷體" w:hAnsi="標楷體" w:hint="eastAsia"/>
                <w:sz w:val="28"/>
                <w:szCs w:val="28"/>
              </w:rPr>
              <w:t>(委22660)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蘇震清等19人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社會救助法第四條條文修正草案</w:t>
            </w:r>
            <w:r w:rsidRPr="007350BC">
              <w:rPr>
                <w:rFonts w:ascii="標楷體" w:eastAsia="標楷體" w:hAnsi="標楷體" w:hint="eastAsia"/>
                <w:sz w:val="28"/>
                <w:szCs w:val="28"/>
              </w:rPr>
              <w:t>(委22909)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羅致政等21人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社會救助法第四條及第五條條文修正草案</w:t>
            </w:r>
            <w:r w:rsidRPr="007350BC">
              <w:rPr>
                <w:rFonts w:ascii="標楷體" w:eastAsia="標楷體" w:hAnsi="標楷體" w:hint="eastAsia"/>
                <w:sz w:val="28"/>
                <w:szCs w:val="28"/>
              </w:rPr>
              <w:t>(委22439)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張廖萬堅等18人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(9-6-6)</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社會救助法第五條條文修正草案</w:t>
            </w:r>
            <w:r w:rsidRPr="007350BC">
              <w:rPr>
                <w:rFonts w:ascii="標楷體" w:eastAsia="標楷體" w:hAnsi="標楷體" w:hint="eastAsia"/>
                <w:sz w:val="28"/>
                <w:szCs w:val="28"/>
              </w:rPr>
              <w:t>(委18619)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盧秀燕等16人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社會救助法第五條之二條文修正草案</w:t>
            </w:r>
            <w:r w:rsidRPr="007350BC">
              <w:rPr>
                <w:rFonts w:ascii="標楷體" w:eastAsia="標楷體" w:hAnsi="標楷體" w:hint="eastAsia"/>
                <w:sz w:val="28"/>
                <w:szCs w:val="28"/>
              </w:rPr>
              <w:t>(委18579)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社會救助法第十條及第十八條條文修正草案</w:t>
            </w:r>
            <w:r w:rsidRPr="007350BC">
              <w:rPr>
                <w:rFonts w:ascii="標楷體" w:eastAsia="標楷體" w:hAnsi="標楷體" w:hint="eastAsia"/>
                <w:sz w:val="28"/>
                <w:szCs w:val="28"/>
              </w:rPr>
              <w:t>(委19600)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林麗蟬等29人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社會救助法第十二條、第十五條之三及第十五條之四條文</w:t>
            </w:r>
            <w:r w:rsidRPr="007350BC">
              <w:rPr>
                <w:rFonts w:eastAsia="標楷體"/>
                <w:sz w:val="28"/>
                <w:szCs w:val="28"/>
              </w:rPr>
              <w:t xml:space="preserve"> </w:t>
            </w:r>
            <w:r w:rsidRPr="007350BC">
              <w:rPr>
                <w:rFonts w:eastAsia="標楷體"/>
                <w:sz w:val="28"/>
                <w:szCs w:val="28"/>
              </w:rPr>
              <w:t>修正草案</w:t>
            </w:r>
            <w:r w:rsidRPr="007350BC">
              <w:rPr>
                <w:rFonts w:ascii="標楷體" w:eastAsia="標楷體" w:hAnsi="標楷體" w:hint="eastAsia"/>
                <w:sz w:val="28"/>
                <w:szCs w:val="28"/>
              </w:rPr>
              <w:t>(委18568)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社會救助法增訂第二十七條之一、第二十七條之二及第二十七條之三條文草案</w:t>
            </w:r>
            <w:r w:rsidRPr="007350BC">
              <w:rPr>
                <w:rFonts w:ascii="標楷體" w:eastAsia="標楷體" w:hAnsi="標楷體" w:hint="eastAsia"/>
                <w:sz w:val="28"/>
                <w:szCs w:val="28"/>
              </w:rPr>
              <w:t>(委20159)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66480D" w:rsidRPr="007350BC" w:rsidRDefault="0066480D"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楊曜等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106.2.17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特殊境遇家庭扶助條例部分條文修正</w:t>
            </w:r>
            <w:r w:rsidRPr="007350BC">
              <w:rPr>
                <w:rFonts w:eastAsia="標楷體"/>
                <w:sz w:val="28"/>
                <w:szCs w:val="28"/>
              </w:rPr>
              <w:lastRenderedPageBreak/>
              <w:t>草案</w:t>
            </w:r>
            <w:r w:rsidRPr="007350BC">
              <w:rPr>
                <w:rFonts w:ascii="標楷體" w:eastAsia="標楷體" w:hAnsi="標楷體" w:hint="eastAsia"/>
                <w:sz w:val="28"/>
                <w:szCs w:val="28"/>
              </w:rPr>
              <w:t>(委18699)</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Cs w:val="24"/>
              </w:rPr>
              <w:t>【4,7,10,12】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林麗蟬等</w:t>
            </w:r>
            <w:r w:rsidRPr="007350BC">
              <w:rPr>
                <w:rFonts w:ascii="標楷體" w:eastAsia="標楷體" w:hAnsi="標楷體" w:hint="eastAsia"/>
                <w:sz w:val="28"/>
                <w:szCs w:val="28"/>
              </w:rPr>
              <w:lastRenderedPageBreak/>
              <w:t>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105.3.25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(9-1-6)</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特殊境遇家庭扶助條例部分條文修正草案</w:t>
            </w:r>
            <w:r w:rsidRPr="007350BC">
              <w:rPr>
                <w:rFonts w:ascii="標楷體" w:eastAsia="標楷體" w:hAnsi="標楷體" w:hint="eastAsia"/>
                <w:sz w:val="28"/>
                <w:szCs w:val="28"/>
              </w:rPr>
              <w:t>(委18790)</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【4,6,7,10】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(9-1-8)</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特殊境遇家庭扶助條例第一條及第二條條文修正草案</w:t>
            </w:r>
            <w:r w:rsidRPr="007350BC">
              <w:rPr>
                <w:rFonts w:ascii="標楷體" w:eastAsia="標楷體" w:hAnsi="標楷體" w:hint="eastAsia"/>
                <w:sz w:val="28"/>
                <w:szCs w:val="28"/>
              </w:rPr>
              <w:t>(委19605)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莊瑞雄等17人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105.10.14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(9-2-6)</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特殊境遇家庭扶助條例第二條條文修正草案</w:t>
            </w:r>
            <w:r w:rsidRPr="007350BC">
              <w:rPr>
                <w:rFonts w:ascii="標楷體" w:eastAsia="標楷體" w:hAnsi="標楷體" w:hint="eastAsia"/>
                <w:sz w:val="28"/>
                <w:szCs w:val="28"/>
              </w:rPr>
              <w:t>(委20158)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66480D" w:rsidRPr="007350BC" w:rsidRDefault="0066480D"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楊曜等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106.2.17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特殊境遇家庭扶助條例第二條條文修正草案</w:t>
            </w:r>
            <w:r w:rsidRPr="007350BC">
              <w:rPr>
                <w:rFonts w:ascii="標楷體" w:eastAsia="標楷體" w:hAnsi="標楷體" w:hint="eastAsia"/>
                <w:sz w:val="28"/>
                <w:szCs w:val="28"/>
              </w:rPr>
              <w:t>(委20831)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66480D" w:rsidRPr="007350BC" w:rsidRDefault="0066480D"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楊曜等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特殊境遇家庭扶助條例第三條條文修正草案</w:t>
            </w:r>
            <w:r w:rsidRPr="007350BC">
              <w:rPr>
                <w:rFonts w:ascii="標楷體" w:eastAsia="標楷體" w:hAnsi="標楷體" w:hint="eastAsia"/>
                <w:sz w:val="28"/>
                <w:szCs w:val="28"/>
              </w:rPr>
              <w:t>(委22256)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107.9.21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特殊境遇家庭扶助條例第四條、第四條之一及第四條之二條文修正草案</w:t>
            </w:r>
            <w:r w:rsidRPr="007350BC">
              <w:rPr>
                <w:rFonts w:ascii="標楷體" w:eastAsia="標楷體" w:hAnsi="標楷體" w:hint="eastAsia"/>
                <w:sz w:val="28"/>
                <w:szCs w:val="28"/>
              </w:rPr>
              <w:t>(委22455)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李麗芬等19人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(9-6-8)</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特殊境遇家庭扶助條例第四條之一條文修正草案</w:t>
            </w:r>
            <w:r w:rsidRPr="007350BC">
              <w:rPr>
                <w:rFonts w:ascii="標楷體" w:eastAsia="標楷體" w:hAnsi="標楷體" w:hint="eastAsia"/>
                <w:sz w:val="28"/>
                <w:szCs w:val="28"/>
              </w:rPr>
              <w:t>(委22632)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何欣純等17人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志願服務法第四條條文修正草案</w:t>
            </w:r>
            <w:r w:rsidRPr="007350BC">
              <w:rPr>
                <w:rFonts w:ascii="標楷體" w:eastAsia="標楷體" w:hAnsi="標楷體" w:hint="eastAsia"/>
                <w:sz w:val="28"/>
                <w:szCs w:val="28"/>
              </w:rPr>
              <w:t>(委22254)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107.9.21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志願服務法第五條之一及第二十條條文修正草案</w:t>
            </w:r>
            <w:r w:rsidRPr="007350BC">
              <w:rPr>
                <w:rFonts w:ascii="標楷體" w:eastAsia="標楷體" w:hAnsi="標楷體" w:hint="eastAsia"/>
                <w:sz w:val="28"/>
                <w:szCs w:val="28"/>
              </w:rPr>
              <w:t>(委21394)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66480D" w:rsidRPr="007350BC" w:rsidRDefault="0066480D"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楊曜等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Cs w:val="24"/>
              </w:rPr>
            </w:pPr>
            <w:r w:rsidRPr="007350BC">
              <w:rPr>
                <w:rFonts w:eastAsia="標楷體"/>
                <w:sz w:val="28"/>
                <w:szCs w:val="28"/>
              </w:rPr>
              <w:t>志願服務法增訂第十六條之一條文草案</w:t>
            </w:r>
            <w:r w:rsidRPr="007350BC">
              <w:rPr>
                <w:rFonts w:ascii="標楷體" w:eastAsia="標楷體" w:hAnsi="標楷體" w:hint="eastAsia"/>
                <w:sz w:val="28"/>
                <w:szCs w:val="28"/>
              </w:rPr>
              <w:t>(委22459)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羅致政等18人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國民年金法第五條條文修正草案</w:t>
            </w:r>
            <w:r w:rsidRPr="007350BC">
              <w:rPr>
                <w:rFonts w:ascii="標楷體" w:eastAsia="標楷體" w:hAnsi="標楷體" w:hint="eastAsia"/>
                <w:sz w:val="28"/>
                <w:szCs w:val="28"/>
              </w:rPr>
              <w:t>(委21216)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顏寬恒等20人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國民年金法第七條條文修正草案</w:t>
            </w:r>
            <w:r w:rsidRPr="007350BC">
              <w:rPr>
                <w:rFonts w:ascii="標楷體" w:eastAsia="標楷體" w:hAnsi="標楷體" w:hint="eastAsia"/>
                <w:sz w:val="28"/>
                <w:szCs w:val="28"/>
              </w:rPr>
              <w:t>(委21033)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國民年金法第七條及第三十二條之一條文修正草案</w:t>
            </w:r>
            <w:r w:rsidRPr="007350BC">
              <w:rPr>
                <w:rFonts w:ascii="標楷體" w:eastAsia="標楷體" w:hAnsi="標楷體" w:hint="eastAsia"/>
                <w:sz w:val="28"/>
                <w:szCs w:val="28"/>
              </w:rPr>
              <w:t>(委19952)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吳琪銘等18人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國民年金法增訂第七條之一條文草案</w:t>
            </w:r>
            <w:r w:rsidRPr="007350BC">
              <w:rPr>
                <w:rFonts w:ascii="標楷體" w:eastAsia="標楷體" w:hAnsi="標楷體" w:hint="eastAsia"/>
                <w:sz w:val="28"/>
                <w:szCs w:val="28"/>
              </w:rPr>
              <w:t>(委19940)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國民年金法第十八條之一條文修正草案</w:t>
            </w:r>
            <w:r w:rsidRPr="007350BC">
              <w:rPr>
                <w:rFonts w:ascii="標楷體" w:eastAsia="標楷體" w:hAnsi="標楷體" w:hint="eastAsia"/>
                <w:sz w:val="28"/>
                <w:szCs w:val="28"/>
              </w:rPr>
              <w:t>(委22312)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國民年金法第十八條之一條文修正草案</w:t>
            </w:r>
            <w:r w:rsidRPr="007350BC">
              <w:rPr>
                <w:rFonts w:ascii="標楷體" w:eastAsia="標楷體" w:hAnsi="標楷體" w:hint="eastAsia"/>
                <w:sz w:val="28"/>
                <w:szCs w:val="28"/>
              </w:rPr>
              <w:t>(委22385)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劉世芳等17人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107.10.12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國民年金法第三十條及第五十九條條文修正草案</w:t>
            </w:r>
            <w:r w:rsidRPr="007350BC">
              <w:rPr>
                <w:rFonts w:ascii="標楷體" w:eastAsia="標楷體" w:hAnsi="標楷體" w:hint="eastAsia"/>
                <w:sz w:val="28"/>
                <w:szCs w:val="28"/>
              </w:rPr>
              <w:t>(委21786)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國民年金法第三十條及第五十九條條文修正草案</w:t>
            </w:r>
            <w:r w:rsidRPr="007350BC">
              <w:rPr>
                <w:rFonts w:ascii="標楷體" w:eastAsia="標楷體" w:hAnsi="標楷體" w:hint="eastAsia"/>
                <w:sz w:val="28"/>
                <w:szCs w:val="28"/>
              </w:rPr>
              <w:t>(委21878)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(9-5-10)</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基礎年金法草案</w:t>
            </w:r>
            <w:r w:rsidRPr="007350BC">
              <w:rPr>
                <w:rFonts w:ascii="標楷體" w:eastAsia="標楷體" w:hAnsi="標楷體" w:hint="eastAsia"/>
                <w:sz w:val="28"/>
                <w:szCs w:val="28"/>
              </w:rPr>
              <w:t>(委20829)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基本保證年金法草案</w:t>
            </w:r>
            <w:r w:rsidRPr="007350BC">
              <w:rPr>
                <w:rFonts w:ascii="標楷體" w:eastAsia="標楷體" w:hAnsi="標楷體" w:hint="eastAsia"/>
                <w:sz w:val="28"/>
                <w:szCs w:val="28"/>
              </w:rPr>
              <w:t>(委21053)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國民福利基本法草案</w:t>
            </w:r>
            <w:r w:rsidRPr="007350BC">
              <w:rPr>
                <w:rFonts w:ascii="標楷體" w:eastAsia="標楷體" w:hAnsi="標楷體" w:hint="eastAsia"/>
                <w:sz w:val="28"/>
                <w:szCs w:val="28"/>
              </w:rPr>
              <w:t>(委19825)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陳素月等17人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社會福利及衛生環境、內政</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老年農民福利津貼暫行條例增訂第四條之二條文草案</w:t>
            </w:r>
            <w:r w:rsidRPr="007350BC">
              <w:rPr>
                <w:rFonts w:ascii="標楷體" w:eastAsia="標楷體" w:hAnsi="標楷體" w:hint="eastAsia"/>
                <w:sz w:val="28"/>
                <w:szCs w:val="28"/>
              </w:rPr>
              <w:lastRenderedPageBreak/>
              <w:t>(委21293)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鍾佳濱等24人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社會福利及衛生環境、經濟、內政</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老年農民福利津貼暫行條例第四條條文修正草案</w:t>
            </w:r>
            <w:r w:rsidRPr="007350BC">
              <w:rPr>
                <w:rFonts w:ascii="標楷體" w:eastAsia="標楷體" w:hAnsi="標楷體" w:hint="eastAsia"/>
                <w:sz w:val="28"/>
                <w:szCs w:val="28"/>
              </w:rPr>
              <w:t>(委22946)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陳明文等32人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社會福利及衛生環境、經濟、內政</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農民健康保險條例部分條文修正草案</w:t>
            </w:r>
            <w:r w:rsidRPr="007350BC">
              <w:rPr>
                <w:rFonts w:ascii="標楷體" w:eastAsia="標楷體" w:hAnsi="標楷體" w:hint="eastAsia"/>
                <w:sz w:val="28"/>
                <w:szCs w:val="28"/>
              </w:rPr>
              <w:t>(委22041)</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【3,ch5-1,44-1,44-2,49,49-2】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陳亭妃等18人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農民健康保險條例部分條文修正草案</w:t>
            </w:r>
            <w:r w:rsidRPr="007350BC">
              <w:rPr>
                <w:rFonts w:ascii="標楷體" w:eastAsia="標楷體" w:hAnsi="標楷體" w:hint="eastAsia"/>
                <w:sz w:val="28"/>
                <w:szCs w:val="28"/>
              </w:rPr>
              <w:t>(委22055)</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【3,5,6,7,ch5-1,44-1,44-2,45,49,51】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蔡培慧等22人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(9-5-12)</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農民健康保險條例第四條條文修正草案</w:t>
            </w:r>
            <w:r w:rsidRPr="007350BC">
              <w:rPr>
                <w:rFonts w:ascii="標楷體" w:eastAsia="標楷體" w:hAnsi="標楷體" w:hint="eastAsia"/>
                <w:sz w:val="28"/>
                <w:szCs w:val="28"/>
              </w:rPr>
              <w:t>(委21212)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顏寬恒等20人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(9-4-6)</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農民健康保險條例第二十三條條文修正草案</w:t>
            </w:r>
            <w:r w:rsidRPr="007350BC">
              <w:rPr>
                <w:rFonts w:ascii="標楷體" w:eastAsia="標楷體" w:hAnsi="標楷體" w:hint="eastAsia"/>
                <w:sz w:val="28"/>
                <w:szCs w:val="28"/>
              </w:rPr>
              <w:t>(委20625)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兒童扶養津貼條例草案</w:t>
            </w:r>
            <w:r w:rsidRPr="007350BC">
              <w:rPr>
                <w:rFonts w:ascii="標楷體" w:eastAsia="標楷體" w:hAnsi="標楷體" w:hint="eastAsia"/>
                <w:sz w:val="28"/>
                <w:szCs w:val="28"/>
              </w:rPr>
              <w:t>(委21331)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葉宜津等27人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兒童及少年福利與權益保障法第六條條文修正草案</w:t>
            </w:r>
            <w:r w:rsidRPr="007350BC">
              <w:rPr>
                <w:rFonts w:ascii="標楷體" w:eastAsia="標楷體" w:hAnsi="標楷體" w:hint="eastAsia"/>
                <w:sz w:val="28"/>
                <w:szCs w:val="28"/>
              </w:rPr>
              <w:t>(委19319)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762B5C">
              <w:rPr>
                <w:rFonts w:hint="eastAsia"/>
              </w:rPr>
              <w:t>1.105.7.14(9-1-41)詢答完畢，決議：另擇期繼續審查。</w:t>
            </w:r>
          </w:p>
          <w:p w:rsidR="00047FA6" w:rsidRPr="00762B5C"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762B5C">
              <w:rPr>
                <w:rFonts w:hint="eastAsia"/>
              </w:rPr>
              <w:t>2.108.3.5、6(9-7-3)決議：另擇期繼續審查。</w:t>
            </w:r>
          </w:p>
          <w:p w:rsidR="00047FA6" w:rsidRPr="00762B5C"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762B5C">
              <w:rPr>
                <w:rFonts w:hint="eastAsia"/>
              </w:rPr>
              <w:t>3.108.3.18(9-7-7)決議：另擇期繼續審查。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兒童及少年福利與權益保障法增訂第三十三條之三條文</w:t>
            </w:r>
            <w:r w:rsidRPr="007350BC">
              <w:rPr>
                <w:rFonts w:eastAsia="標楷體"/>
                <w:sz w:val="28"/>
                <w:szCs w:val="28"/>
              </w:rPr>
              <w:lastRenderedPageBreak/>
              <w:t>草案</w:t>
            </w:r>
            <w:r w:rsidRPr="007350BC">
              <w:rPr>
                <w:rFonts w:ascii="標楷體" w:eastAsia="標楷體" w:hAnsi="標楷體" w:hint="eastAsia"/>
                <w:sz w:val="28"/>
                <w:szCs w:val="28"/>
              </w:rPr>
              <w:t>(委18551)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陳素月等18人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pStyle w:val="0-"/>
              <w:cnfStyle w:val="000000100000" w:firstRow="0" w:lastRow="0" w:firstColumn="0" w:lastColumn="0" w:oddVBand="0" w:evenVBand="0" w:oddHBand="1" w:evenHBand="0" w:firstRowFirstColumn="0" w:firstRowLastColumn="0" w:lastRowFirstColumn="0" w:lastRowLastColumn="0"/>
            </w:pPr>
            <w:r w:rsidRPr="00762B5C">
              <w:rPr>
                <w:rFonts w:hint="eastAsia"/>
              </w:rPr>
              <w:t>1.107.5.31(9-5-24)詢答完畢，決議</w:t>
            </w:r>
            <w:r w:rsidRPr="00762B5C">
              <w:rPr>
                <w:rFonts w:hint="eastAsia"/>
              </w:rPr>
              <w:lastRenderedPageBreak/>
              <w:t>：另擇期繼續審查。</w:t>
            </w:r>
          </w:p>
          <w:p w:rsidR="00047FA6" w:rsidRPr="00762B5C" w:rsidRDefault="00047FA6" w:rsidP="00A93608">
            <w:pPr>
              <w:pStyle w:val="0-"/>
              <w:cnfStyle w:val="000000100000" w:firstRow="0" w:lastRow="0" w:firstColumn="0" w:lastColumn="0" w:oddVBand="0" w:evenVBand="0" w:oddHBand="1" w:evenHBand="0" w:firstRowFirstColumn="0" w:firstRowLastColumn="0" w:lastRowFirstColumn="0" w:lastRowLastColumn="0"/>
            </w:pPr>
            <w:r w:rsidRPr="00762B5C">
              <w:rPr>
                <w:rFonts w:hint="eastAsia"/>
              </w:rPr>
              <w:t>2.108.3.5、6(9-7-3)決議：另擇期繼續審查。</w:t>
            </w:r>
          </w:p>
          <w:p w:rsidR="00047FA6" w:rsidRPr="00762B5C" w:rsidRDefault="00047FA6" w:rsidP="00A93608">
            <w:pPr>
              <w:pStyle w:val="0-"/>
              <w:cnfStyle w:val="000000100000" w:firstRow="0" w:lastRow="0" w:firstColumn="0" w:lastColumn="0" w:oddVBand="0" w:evenVBand="0" w:oddHBand="1" w:evenHBand="0" w:firstRowFirstColumn="0" w:firstRowLastColumn="0" w:lastRowFirstColumn="0" w:lastRowLastColumn="0"/>
            </w:pPr>
            <w:r w:rsidRPr="00762B5C">
              <w:rPr>
                <w:rFonts w:hint="eastAsia"/>
              </w:rPr>
              <w:t>3.108.3.18(9-7-7)決議：另擇期繼續審查。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兒童及少年福利與權益保障法部分條文修正草案</w:t>
            </w:r>
            <w:r w:rsidRPr="007350BC">
              <w:rPr>
                <w:rFonts w:ascii="標楷體" w:eastAsia="標楷體" w:hAnsi="標楷體" w:hint="eastAsia"/>
                <w:sz w:val="28"/>
                <w:szCs w:val="28"/>
              </w:rPr>
              <w:t>(委23097)</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【7,8,10,26-1】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蔡培慧等20人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兒童及少年福利與權益保障法第七條條文修正草案</w:t>
            </w:r>
            <w:r w:rsidRPr="007350BC">
              <w:rPr>
                <w:rFonts w:ascii="標楷體" w:eastAsia="標楷體" w:hAnsi="標楷體" w:hint="eastAsia"/>
                <w:sz w:val="28"/>
                <w:szCs w:val="28"/>
              </w:rPr>
              <w:t>(委23332)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蔡培慧等20人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兒童及少年福利與權益保障法增訂第五十二條之一條文草案</w:t>
            </w:r>
            <w:r w:rsidRPr="007350BC">
              <w:rPr>
                <w:rFonts w:ascii="標楷體" w:eastAsia="標楷體" w:hAnsi="標楷體" w:hint="eastAsia"/>
                <w:sz w:val="28"/>
                <w:szCs w:val="28"/>
              </w:rPr>
              <w:t>(委23023)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鄭運鵬等18人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兒童及少年福利與權益保障法第五十三條條文修正草案</w:t>
            </w:r>
            <w:r w:rsidRPr="007350BC">
              <w:rPr>
                <w:rFonts w:ascii="標楷體" w:eastAsia="標楷體" w:hAnsi="標楷體" w:hint="eastAsia"/>
                <w:sz w:val="28"/>
                <w:szCs w:val="28"/>
              </w:rPr>
              <w:t>(委23052)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兒童及少年福利與權益保障法第九十條條文修正草案</w:t>
            </w:r>
            <w:r w:rsidRPr="007350BC">
              <w:rPr>
                <w:rFonts w:ascii="標楷體" w:eastAsia="標楷體" w:hAnsi="標楷體" w:hint="eastAsia"/>
                <w:sz w:val="28"/>
                <w:szCs w:val="28"/>
              </w:rPr>
              <w:t>(委23059)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許毓仁等17人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老人福利法第三條、第</w:t>
            </w:r>
            <w:r w:rsidRPr="007350BC">
              <w:rPr>
                <w:rFonts w:eastAsia="標楷體" w:hint="eastAsia"/>
                <w:sz w:val="28"/>
                <w:szCs w:val="28"/>
              </w:rPr>
              <w:t>四</w:t>
            </w:r>
            <w:r w:rsidRPr="007350BC">
              <w:rPr>
                <w:rFonts w:eastAsia="標楷體"/>
                <w:sz w:val="28"/>
                <w:szCs w:val="28"/>
              </w:rPr>
              <w:t>條及第二十七條之一條文修正草案</w:t>
            </w:r>
            <w:r w:rsidRPr="007350BC">
              <w:rPr>
                <w:rFonts w:ascii="標楷體" w:eastAsia="標楷體" w:hAnsi="標楷體" w:hint="eastAsia"/>
                <w:sz w:val="28"/>
                <w:szCs w:val="28"/>
              </w:rPr>
              <w:t>(委20244)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何欣純等23人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108.5.22(9-7-22)詢答完畢，決議：另擇期繼續審查。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老人福利法第二十三條條文修正草案</w:t>
            </w:r>
            <w:r w:rsidRPr="007350BC">
              <w:rPr>
                <w:rFonts w:ascii="標楷體" w:eastAsia="標楷體" w:hAnsi="標楷體" w:hint="eastAsia"/>
                <w:sz w:val="28"/>
                <w:szCs w:val="28"/>
              </w:rPr>
              <w:t>(委18550)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陳素月等18人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108.5.22(9-7-22)詢答完畢，決議：另</w:t>
            </w:r>
            <w:r w:rsidRPr="00762B5C">
              <w:rPr>
                <w:rFonts w:ascii="標楷體" w:eastAsia="標楷體" w:hAnsi="標楷體" w:hint="eastAsia"/>
                <w:sz w:val="28"/>
                <w:szCs w:val="28"/>
              </w:rPr>
              <w:lastRenderedPageBreak/>
              <w:t>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老人福利法第五十二條條文修正草案</w:t>
            </w:r>
            <w:r w:rsidRPr="007350BC">
              <w:rPr>
                <w:rFonts w:ascii="標楷體" w:eastAsia="標楷體" w:hAnsi="標楷體" w:hint="eastAsia"/>
                <w:sz w:val="28"/>
                <w:szCs w:val="28"/>
              </w:rPr>
              <w:t>(委23349)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108.5.22(9-7-22)詢答完畢，決議：另擇期繼續審查。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身心障礙者權益保障法第三十八條條文修正草案</w:t>
            </w:r>
            <w:r w:rsidRPr="007350BC">
              <w:rPr>
                <w:rFonts w:ascii="標楷體" w:eastAsia="標楷體" w:hAnsi="標楷體" w:hint="eastAsia"/>
                <w:sz w:val="28"/>
                <w:szCs w:val="28"/>
              </w:rPr>
              <w:t>(委22582)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107.11.30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kinsoku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107.12.26(9-6-20)詢答完畢，決議：另擇期繼續審查。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r w:rsidRPr="00D16E4A">
              <w:rPr>
                <w:rFonts w:ascii="標楷體" w:eastAsia="標楷體" w:hAnsi="標楷體" w:hint="eastAsia"/>
                <w:sz w:val="28"/>
                <w:szCs w:val="28"/>
              </w:rPr>
              <w:t>+</w:t>
            </w: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身心障礙者權益保障法部分條文修正草案</w:t>
            </w:r>
            <w:r w:rsidRPr="007350BC">
              <w:rPr>
                <w:rFonts w:ascii="標楷體" w:eastAsia="標楷體" w:hAnsi="標楷體" w:hint="eastAsia"/>
                <w:sz w:val="28"/>
                <w:szCs w:val="28"/>
              </w:rPr>
              <w:t>(委18843)</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【2,5,30,52】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費鴻泰等20人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身心障礙者權益保障法部分條文修正草案</w:t>
            </w:r>
            <w:r w:rsidRPr="007350BC">
              <w:rPr>
                <w:rFonts w:ascii="標楷體" w:eastAsia="標楷體" w:hAnsi="標楷體" w:hint="eastAsia"/>
                <w:sz w:val="28"/>
                <w:szCs w:val="28"/>
              </w:rPr>
              <w:t>(委19139)</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【20,44,53,99】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趙正宇等22人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身心障礙者權益保障法第十四條條文修正草案</w:t>
            </w:r>
            <w:r w:rsidRPr="007350BC">
              <w:rPr>
                <w:rFonts w:ascii="標楷體" w:eastAsia="標楷體" w:hAnsi="標楷體" w:hint="eastAsia"/>
                <w:sz w:val="28"/>
                <w:szCs w:val="28"/>
              </w:rPr>
              <w:t>(委19669)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105.10.28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(9-2-8)</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身心障礙者權益保障法第三十四條、第四十條及第四十一</w:t>
            </w:r>
            <w:r w:rsidRPr="007350BC">
              <w:rPr>
                <w:rFonts w:eastAsia="標楷體"/>
                <w:sz w:val="28"/>
                <w:szCs w:val="28"/>
              </w:rPr>
              <w:t xml:space="preserve"> </w:t>
            </w:r>
            <w:r w:rsidRPr="007350BC">
              <w:rPr>
                <w:rFonts w:eastAsia="標楷體"/>
                <w:sz w:val="28"/>
                <w:szCs w:val="28"/>
              </w:rPr>
              <w:t>條條文修正草案</w:t>
            </w:r>
            <w:r w:rsidRPr="007350BC">
              <w:rPr>
                <w:rFonts w:ascii="標楷體" w:eastAsia="標楷體" w:hAnsi="標楷體" w:hint="eastAsia"/>
                <w:sz w:val="28"/>
                <w:szCs w:val="28"/>
              </w:rPr>
              <w:t>(委18607)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林麗蟬等22人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身心障礙者權益保障法第五十三條條文修正草案</w:t>
            </w:r>
            <w:r w:rsidRPr="007350BC">
              <w:rPr>
                <w:rFonts w:ascii="標楷體" w:eastAsia="標楷體" w:hAnsi="標楷體" w:hint="eastAsia"/>
                <w:sz w:val="28"/>
                <w:szCs w:val="28"/>
              </w:rPr>
              <w:t>(委21048)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許毓仁等17人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身心障礙者權益保障法第五十三條條文修正草案</w:t>
            </w:r>
            <w:r w:rsidRPr="007350BC">
              <w:rPr>
                <w:rFonts w:ascii="標楷體" w:eastAsia="標楷體" w:hAnsi="標楷體" w:hint="eastAsia"/>
                <w:sz w:val="28"/>
                <w:szCs w:val="28"/>
              </w:rPr>
              <w:t>(委21468)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身心障礙者權益保障法第五十三條及第五十七條條文修</w:t>
            </w:r>
            <w:r w:rsidRPr="007350BC">
              <w:rPr>
                <w:rFonts w:eastAsia="標楷體" w:hint="eastAsia"/>
                <w:sz w:val="28"/>
                <w:szCs w:val="28"/>
              </w:rPr>
              <w:lastRenderedPageBreak/>
              <w:t>正草案</w:t>
            </w:r>
            <w:r w:rsidRPr="007350BC">
              <w:rPr>
                <w:rFonts w:ascii="標楷體" w:eastAsia="標楷體" w:hAnsi="標楷體" w:hint="eastAsia"/>
                <w:sz w:val="28"/>
                <w:szCs w:val="28"/>
              </w:rPr>
              <w:t>(委22696)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身心障礙者權益保障法第五十三條之一及第九十九條條文修正草案</w:t>
            </w:r>
            <w:r w:rsidRPr="007350BC">
              <w:rPr>
                <w:rFonts w:ascii="標楷體" w:eastAsia="標楷體" w:hAnsi="標楷體" w:hint="eastAsia"/>
                <w:sz w:val="28"/>
                <w:szCs w:val="28"/>
              </w:rPr>
              <w:t>(委20895)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鄭寶清等17人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身心障礙者權益保障法第六十條及第一百條條文修正草案</w:t>
            </w:r>
            <w:r w:rsidRPr="007350BC">
              <w:rPr>
                <w:rFonts w:ascii="標楷體" w:eastAsia="標楷體" w:hAnsi="標楷體" w:hint="eastAsia"/>
                <w:sz w:val="28"/>
                <w:szCs w:val="28"/>
              </w:rPr>
              <w:t>(委20188)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身心障礙者權益保障法第七十一條條文修正草案</w:t>
            </w:r>
            <w:r w:rsidRPr="007350BC">
              <w:rPr>
                <w:rFonts w:ascii="標楷體" w:eastAsia="標楷體" w:hAnsi="標楷體" w:hint="eastAsia"/>
                <w:sz w:val="28"/>
                <w:szCs w:val="28"/>
              </w:rPr>
              <w:t>(委23267)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蔡適應等17人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(9-7-12)</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身心障礙者權益保障法第九十條及第九十二條條文修正草案</w:t>
            </w:r>
            <w:r w:rsidRPr="007350BC">
              <w:rPr>
                <w:rFonts w:ascii="標楷體" w:eastAsia="標楷體" w:hAnsi="標楷體" w:hint="eastAsia"/>
                <w:sz w:val="28"/>
                <w:szCs w:val="28"/>
              </w:rPr>
              <w:t>(委20685)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盧秀燕等16人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身心障礙者權益保障法第一百條條文修正草案</w:t>
            </w:r>
            <w:r w:rsidRPr="007350BC">
              <w:rPr>
                <w:rFonts w:ascii="標楷體" w:eastAsia="標楷體" w:hAnsi="標楷體" w:hint="eastAsia"/>
                <w:sz w:val="28"/>
                <w:szCs w:val="28"/>
              </w:rPr>
              <w:t>(委20084)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呂玉玲等28人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身心障礙者輔助犬法草案</w:t>
            </w:r>
            <w:r w:rsidRPr="007350BC">
              <w:rPr>
                <w:rFonts w:ascii="標楷體" w:eastAsia="標楷體" w:hAnsi="標楷體" w:hint="eastAsia"/>
                <w:sz w:val="28"/>
                <w:szCs w:val="28"/>
              </w:rPr>
              <w:t>(委20869)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性騷擾防治法部分條文修正草案</w:t>
            </w:r>
            <w:r w:rsidRPr="007350BC">
              <w:rPr>
                <w:rFonts w:ascii="標楷體" w:eastAsia="標楷體" w:hAnsi="標楷體" w:hint="eastAsia"/>
                <w:sz w:val="28"/>
                <w:szCs w:val="28"/>
              </w:rPr>
              <w:t>(委18696)</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Cs w:val="24"/>
              </w:rPr>
              <w:t>【20,21,22,23,24,25】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性騷擾防治法部分條文修正草案</w:t>
            </w:r>
            <w:r w:rsidRPr="007350BC">
              <w:rPr>
                <w:rFonts w:ascii="標楷體" w:eastAsia="標楷體" w:hAnsi="標楷體" w:hint="eastAsia"/>
                <w:sz w:val="28"/>
                <w:szCs w:val="28"/>
              </w:rPr>
              <w:t>(委20983)</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【3,11,23,24】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性騷擾防治法部分條文修正草案</w:t>
            </w:r>
            <w:r w:rsidRPr="007350BC">
              <w:rPr>
                <w:rFonts w:ascii="標楷體" w:eastAsia="標楷體" w:hAnsi="標楷體" w:hint="eastAsia"/>
                <w:sz w:val="28"/>
                <w:szCs w:val="28"/>
              </w:rPr>
              <w:t>(委22993)</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【13,13-1,20,22,23,24】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性騷擾防治法第四條條文修正草案</w:t>
            </w:r>
            <w:r w:rsidRPr="007350BC">
              <w:rPr>
                <w:rFonts w:ascii="標楷體" w:eastAsia="標楷體" w:hAnsi="標楷體" w:hint="eastAsia"/>
                <w:sz w:val="28"/>
                <w:szCs w:val="28"/>
              </w:rPr>
              <w:t>(委18954)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徐榛蔚等20人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性騷擾防治法第四條及第五條條文修正草案</w:t>
            </w:r>
            <w:r w:rsidRPr="007350BC">
              <w:rPr>
                <w:rFonts w:ascii="標楷體" w:eastAsia="標楷體" w:hAnsi="標楷體" w:hint="eastAsia"/>
                <w:sz w:val="28"/>
                <w:szCs w:val="28"/>
              </w:rPr>
              <w:t>(委20889)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陳亭妃等21人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性騷擾防治法第四條、第五條及第二十八條條文修正草案</w:t>
            </w:r>
            <w:r w:rsidRPr="007350BC">
              <w:rPr>
                <w:rFonts w:ascii="標楷體" w:eastAsia="標楷體" w:hAnsi="標楷體" w:hint="eastAsia"/>
                <w:sz w:val="28"/>
                <w:szCs w:val="28"/>
              </w:rPr>
              <w:t>(委20897)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何欣純等18人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性騷擾防治法第五條條文修正草案</w:t>
            </w:r>
            <w:r w:rsidRPr="007350BC">
              <w:rPr>
                <w:rFonts w:ascii="標楷體" w:eastAsia="標楷體" w:hAnsi="標楷體" w:hint="eastAsia"/>
                <w:sz w:val="28"/>
                <w:szCs w:val="28"/>
              </w:rPr>
              <w:t>(委20946)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李麗芬等23人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性騷擾防治法第十條、第十三條及第二十三條條文修正草案</w:t>
            </w:r>
            <w:r w:rsidRPr="007350BC">
              <w:rPr>
                <w:rFonts w:ascii="標楷體" w:eastAsia="標楷體" w:hAnsi="標楷體" w:hint="eastAsia"/>
                <w:sz w:val="28"/>
                <w:szCs w:val="28"/>
              </w:rPr>
              <w:t>(委22424)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羅致政等17人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性騷擾防治法增訂第十二條之一條文草案</w:t>
            </w:r>
            <w:r w:rsidRPr="007350BC">
              <w:rPr>
                <w:rFonts w:ascii="標楷體" w:eastAsia="標楷體" w:hAnsi="標楷體" w:hint="eastAsia"/>
                <w:sz w:val="28"/>
                <w:szCs w:val="28"/>
              </w:rPr>
              <w:t>(委21362)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洪慈庸等16人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性騷擾防治法第十三條條文修正草案</w:t>
            </w:r>
            <w:r w:rsidRPr="007350BC">
              <w:rPr>
                <w:rFonts w:ascii="標楷體" w:eastAsia="標楷體" w:hAnsi="標楷體" w:hint="eastAsia"/>
                <w:sz w:val="28"/>
                <w:szCs w:val="28"/>
              </w:rPr>
              <w:t>(委22285)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鍾孔炤等24人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性侵害犯罪防治法第十三條條文修正草案</w:t>
            </w:r>
            <w:r w:rsidRPr="007350BC">
              <w:rPr>
                <w:rFonts w:ascii="標楷體" w:eastAsia="標楷體" w:hAnsi="標楷體" w:hint="eastAsia"/>
                <w:sz w:val="28"/>
                <w:szCs w:val="28"/>
              </w:rPr>
              <w:t>(委19451)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陳其邁等19人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社會福利及衛生環境、司法及法制</w:t>
            </w:r>
          </w:p>
        </w:tc>
        <w:tc>
          <w:tcPr>
            <w:tcW w:w="1003" w:type="pct"/>
            <w:vAlign w:val="center"/>
          </w:tcPr>
          <w:p w:rsidR="00047FA6" w:rsidRPr="00762B5C"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762B5C">
              <w:rPr>
                <w:rFonts w:hint="eastAsia"/>
              </w:rPr>
              <w:t>1.106.5.11(9-3-1司法聯席)，另擇期審查(未詢答)。</w:t>
            </w:r>
          </w:p>
          <w:p w:rsidR="00047FA6" w:rsidRPr="00762B5C"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762B5C">
              <w:rPr>
                <w:rFonts w:hint="eastAsia"/>
              </w:rPr>
              <w:t>2.106.5.22(9-3-2司法聯席)詢答完畢，決議：另擇期繼續審查。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性侵害犯罪防治法第二十二條條文修正草案</w:t>
            </w:r>
            <w:r w:rsidRPr="007350BC">
              <w:rPr>
                <w:rFonts w:ascii="標楷體" w:eastAsia="標楷體" w:hAnsi="標楷體" w:hint="eastAsia"/>
                <w:sz w:val="28"/>
                <w:szCs w:val="28"/>
              </w:rPr>
              <w:t>(委20471)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林俊憲等17人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(9-3-8)</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社會福利及衛生環境、司法及法制</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pStyle w:val="0-"/>
              <w:cnfStyle w:val="000000100000" w:firstRow="0" w:lastRow="0" w:firstColumn="0" w:lastColumn="0" w:oddVBand="0" w:evenVBand="0" w:oddHBand="1" w:evenHBand="0" w:firstRowFirstColumn="0" w:firstRowLastColumn="0" w:lastRowFirstColumn="0" w:lastRowLastColumn="0"/>
            </w:pPr>
            <w:r w:rsidRPr="00762B5C">
              <w:rPr>
                <w:rFonts w:hint="eastAsia"/>
              </w:rPr>
              <w:t>1.106.5.11(9-3-1司法聯席)，另擇期審查(未詢答)。</w:t>
            </w:r>
          </w:p>
          <w:p w:rsidR="00047FA6" w:rsidRPr="00762B5C" w:rsidRDefault="00047FA6" w:rsidP="00A93608">
            <w:pPr>
              <w:pStyle w:val="0-"/>
              <w:cnfStyle w:val="000000100000" w:firstRow="0" w:lastRow="0" w:firstColumn="0" w:lastColumn="0" w:oddVBand="0" w:evenVBand="0" w:oddHBand="1" w:evenHBand="0" w:firstRowFirstColumn="0" w:firstRowLastColumn="0" w:lastRowFirstColumn="0" w:lastRowLastColumn="0"/>
            </w:pPr>
            <w:r w:rsidRPr="00762B5C">
              <w:rPr>
                <w:rFonts w:hint="eastAsia"/>
              </w:rPr>
              <w:t>2.106.5.22(9-3-2司法聯席)詢答完</w:t>
            </w:r>
            <w:r w:rsidRPr="00762B5C">
              <w:rPr>
                <w:rFonts w:hint="eastAsia"/>
              </w:rPr>
              <w:lastRenderedPageBreak/>
              <w:t>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性侵害犯罪防治法增訂第九條之一條文草案</w:t>
            </w:r>
            <w:r w:rsidRPr="007350BC">
              <w:rPr>
                <w:rFonts w:ascii="標楷體" w:eastAsia="標楷體" w:hAnsi="標楷體" w:hint="eastAsia"/>
                <w:sz w:val="28"/>
                <w:szCs w:val="28"/>
              </w:rPr>
              <w:t>(委22327)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社會福利及衛生環境、司法及法制</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兒童及少年性剝削防制條例增訂第二十二條之一條文草案</w:t>
            </w:r>
            <w:r w:rsidRPr="007350BC">
              <w:rPr>
                <w:rFonts w:ascii="標楷體" w:eastAsia="標楷體" w:hAnsi="標楷體" w:hint="eastAsia"/>
                <w:sz w:val="28"/>
                <w:szCs w:val="28"/>
              </w:rPr>
              <w:t>(委18897)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r w:rsidRPr="007350BC">
              <w:rPr>
                <w:rFonts w:eastAsia="標楷體"/>
                <w:sz w:val="28"/>
                <w:szCs w:val="28"/>
              </w:rPr>
              <w:t>、司法及法制</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pStyle w:val="0-"/>
              <w:cnfStyle w:val="000000100000" w:firstRow="0" w:lastRow="0" w:firstColumn="0" w:lastColumn="0" w:oddVBand="0" w:evenVBand="0" w:oddHBand="1" w:evenHBand="0" w:firstRowFirstColumn="0" w:firstRowLastColumn="0" w:lastRowFirstColumn="0" w:lastRowLastColumn="0"/>
            </w:pPr>
            <w:r w:rsidRPr="00762B5C">
              <w:rPr>
                <w:rFonts w:hint="eastAsia"/>
              </w:rPr>
              <w:t>1.106.5.11(9-3-1司法聯席)，另擇期審查(未詢答)。</w:t>
            </w:r>
          </w:p>
          <w:p w:rsidR="00047FA6" w:rsidRPr="00762B5C" w:rsidRDefault="00047FA6" w:rsidP="00A93608">
            <w:pPr>
              <w:pStyle w:val="0-"/>
              <w:cnfStyle w:val="000000100000" w:firstRow="0" w:lastRow="0" w:firstColumn="0" w:lastColumn="0" w:oddVBand="0" w:evenVBand="0" w:oddHBand="1" w:evenHBand="0" w:firstRowFirstColumn="0" w:firstRowLastColumn="0" w:lastRowFirstColumn="0" w:lastRowLastColumn="0"/>
            </w:pPr>
            <w:r w:rsidRPr="00762B5C">
              <w:rPr>
                <w:rFonts w:hint="eastAsia"/>
              </w:rPr>
              <w:t>2.106.5.22(9-3-2司法聯席)詢答完畢，決議：另擇期繼續審查。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兒童及少年性剝削防制條例第三十八條條文修正草案</w:t>
            </w:r>
            <w:r w:rsidRPr="007350BC">
              <w:rPr>
                <w:rFonts w:ascii="標楷體" w:eastAsia="標楷體" w:hAnsi="標楷體" w:hint="eastAsia"/>
                <w:sz w:val="28"/>
                <w:szCs w:val="28"/>
              </w:rPr>
              <w:t>(委22721)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張宏陸等22人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社會福利及衛生環境、司法及法制</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家庭暴力防治法第六條條文修正草案</w:t>
            </w:r>
            <w:r w:rsidRPr="007350BC">
              <w:rPr>
                <w:rFonts w:ascii="標楷體" w:eastAsia="標楷體" w:hAnsi="標楷體" w:hint="eastAsia"/>
                <w:sz w:val="28"/>
                <w:szCs w:val="28"/>
              </w:rPr>
              <w:t>(委20025)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105.12.16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(9-2-15)</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社會福利及衛生環境、司法及法制</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家庭暴力防治法第五十條條文修正草案</w:t>
            </w:r>
            <w:r w:rsidRPr="007350BC">
              <w:rPr>
                <w:rFonts w:ascii="標楷體" w:eastAsia="標楷體" w:hAnsi="標楷體" w:hint="eastAsia"/>
                <w:sz w:val="28"/>
                <w:szCs w:val="28"/>
              </w:rPr>
              <w:t>(委23053)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社會福利及衛生環境、司法及法制</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家庭暴力防治法第五十條之一條文修正草案</w:t>
            </w:r>
            <w:r w:rsidRPr="007350BC">
              <w:rPr>
                <w:rFonts w:ascii="標楷體" w:eastAsia="標楷體" w:hAnsi="標楷體" w:hint="eastAsia"/>
                <w:sz w:val="28"/>
                <w:szCs w:val="28"/>
              </w:rPr>
              <w:t>(委19450)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陳其邁等19人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社會福利及衛生環境、司法及法制</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家庭暴力防治法第五十一條及第六十三條條文修正草案</w:t>
            </w:r>
            <w:r w:rsidRPr="007350BC">
              <w:rPr>
                <w:rFonts w:ascii="標楷體" w:eastAsia="標楷體" w:hAnsi="標楷體" w:hint="eastAsia"/>
                <w:sz w:val="28"/>
                <w:szCs w:val="28"/>
              </w:rPr>
              <w:t>(委22982)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社會福利及衛生環境、司法及法制</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兒童網路個人資料保護法(委18295)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賴士葆等20人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(9-1-10)</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r w:rsidRPr="007350BC">
              <w:rPr>
                <w:rFonts w:eastAsia="標楷體"/>
                <w:sz w:val="28"/>
                <w:szCs w:val="28"/>
              </w:rPr>
              <w:t>、司法及法制</w:t>
            </w:r>
            <w:r w:rsidRPr="007350BC">
              <w:rPr>
                <w:rFonts w:eastAsia="標楷體" w:hint="eastAsia"/>
                <w:sz w:val="28"/>
                <w:szCs w:val="28"/>
              </w:rPr>
              <w:t>、內政、交通、經濟</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財團法人國家衛生研究院設置條例部分條文修正草案</w:t>
            </w:r>
            <w:r w:rsidRPr="007350BC">
              <w:rPr>
                <w:rFonts w:ascii="標楷體" w:eastAsia="標楷體" w:hAnsi="標楷體" w:hint="eastAsia"/>
                <w:sz w:val="28"/>
                <w:szCs w:val="28"/>
              </w:rPr>
              <w:t>(委22456)</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【法案名稱,1,3,7,8,</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11,14】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吳玉琴等18人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社會福利及衛生環境、司法及法制</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財團法人國家衛生研究院設置條例第三條及第七條條文修正草案</w:t>
            </w:r>
            <w:r w:rsidRPr="007350BC">
              <w:rPr>
                <w:rFonts w:ascii="標楷體" w:eastAsia="標楷體" w:hAnsi="標楷體" w:hint="eastAsia"/>
                <w:sz w:val="28"/>
                <w:szCs w:val="28"/>
              </w:rPr>
              <w:t>(委18951)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吳琪銘等18人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社會福利及衛生環境、司法及法制</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財團法人國家衛生研究院設置條例第三條及第七條條文修正草案</w:t>
            </w:r>
            <w:r w:rsidRPr="007350BC">
              <w:rPr>
                <w:rFonts w:ascii="標楷體" w:eastAsia="標楷體" w:hAnsi="標楷體" w:hint="eastAsia"/>
                <w:sz w:val="28"/>
                <w:szCs w:val="28"/>
              </w:rPr>
              <w:t>(委21888)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陳怡潔等24人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107.4.27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(9-5-10)</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社會福利及衛生環境、司法及法制</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財團法人國家衛生研究院設置條例第三條及第七條條文修正草案</w:t>
            </w:r>
            <w:r w:rsidRPr="007350BC">
              <w:rPr>
                <w:rFonts w:ascii="標楷體" w:eastAsia="標楷體" w:hAnsi="標楷體" w:hint="eastAsia"/>
                <w:sz w:val="28"/>
                <w:szCs w:val="28"/>
              </w:rPr>
              <w:t>(委22108)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社會福利及衛生環境、司法及法制</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財團法人國家衛生研究院設置條例第三條、第七條及第十一條條文修正草案</w:t>
            </w:r>
            <w:r w:rsidRPr="007350BC">
              <w:rPr>
                <w:rFonts w:ascii="標楷體" w:eastAsia="標楷體" w:hAnsi="標楷體" w:hint="eastAsia"/>
                <w:sz w:val="28"/>
                <w:szCs w:val="28"/>
              </w:rPr>
              <w:t>(委22073)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林靜儀等16人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社會福利及衛生環境、司法及法制</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醫師法第八條條文修正草案</w:t>
            </w:r>
            <w:r w:rsidRPr="007350BC">
              <w:rPr>
                <w:rFonts w:ascii="標楷體" w:eastAsia="標楷體" w:hAnsi="標楷體" w:hint="eastAsia"/>
                <w:sz w:val="28"/>
                <w:szCs w:val="28"/>
              </w:rPr>
              <w:t>(委23354)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醫師法第十一條條文修正草案</w:t>
            </w:r>
            <w:r w:rsidRPr="007350BC">
              <w:rPr>
                <w:rFonts w:ascii="標楷體" w:eastAsia="標楷體" w:hAnsi="標楷體" w:hint="eastAsia"/>
                <w:sz w:val="28"/>
                <w:szCs w:val="28"/>
              </w:rPr>
              <w:t>(委19791)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醫師法第十一條條文修正草案</w:t>
            </w:r>
            <w:r w:rsidRPr="007350BC">
              <w:rPr>
                <w:rFonts w:ascii="標楷體" w:eastAsia="標楷體" w:hAnsi="標楷體" w:hint="eastAsia"/>
                <w:sz w:val="28"/>
                <w:szCs w:val="28"/>
              </w:rPr>
              <w:t>(委21410)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邱泰源等30人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醫師法第二十一條條文修正草案</w:t>
            </w:r>
            <w:r w:rsidRPr="007350BC">
              <w:rPr>
                <w:rFonts w:ascii="標楷體" w:eastAsia="標楷體" w:hAnsi="標楷體" w:hint="eastAsia"/>
                <w:sz w:val="28"/>
                <w:szCs w:val="28"/>
              </w:rPr>
              <w:t>(委21849)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(9-5-8)</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醫師法第二十五條</w:t>
            </w:r>
            <w:r w:rsidRPr="007350BC">
              <w:rPr>
                <w:rFonts w:eastAsia="標楷體"/>
                <w:sz w:val="28"/>
                <w:szCs w:val="28"/>
              </w:rPr>
              <w:lastRenderedPageBreak/>
              <w:t>之二條文修正草案</w:t>
            </w:r>
            <w:r w:rsidRPr="007350BC">
              <w:rPr>
                <w:rFonts w:ascii="標楷體" w:eastAsia="標楷體" w:hAnsi="標楷體" w:hint="eastAsia"/>
                <w:sz w:val="28"/>
                <w:szCs w:val="28"/>
              </w:rPr>
              <w:t>(委21545)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106.12.22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lastRenderedPageBreak/>
              <w:t>(9-4-14)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lastRenderedPageBreak/>
              <w:t>社會福利及</w:t>
            </w:r>
            <w:r w:rsidRPr="007350BC">
              <w:rPr>
                <w:rFonts w:ascii="標楷體" w:eastAsia="標楷體" w:hAnsi="標楷體" w:cs="標楷體" w:hint="eastAsia"/>
                <w:sz w:val="28"/>
                <w:szCs w:val="28"/>
              </w:rPr>
              <w:lastRenderedPageBreak/>
              <w:t>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醫師法第二十八條條文修正草案</w:t>
            </w:r>
            <w:r w:rsidRPr="007350BC">
              <w:rPr>
                <w:rFonts w:ascii="標楷體" w:eastAsia="標楷體" w:hAnsi="標楷體" w:hint="eastAsia"/>
                <w:sz w:val="28"/>
                <w:szCs w:val="28"/>
              </w:rPr>
              <w:t>(委22769)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許毓仁等17人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醫師法第三十七條條文修正草案</w:t>
            </w:r>
            <w:r w:rsidRPr="007350BC">
              <w:rPr>
                <w:rFonts w:ascii="標楷體" w:eastAsia="標楷體" w:hAnsi="標楷體" w:hint="eastAsia"/>
                <w:sz w:val="28"/>
                <w:szCs w:val="28"/>
              </w:rPr>
              <w:t>(委21411)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邱泰源等31人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醫師法第四十一條之三條文修正草案</w:t>
            </w:r>
            <w:r w:rsidRPr="007350BC">
              <w:rPr>
                <w:rFonts w:ascii="標楷體" w:eastAsia="標楷體" w:hAnsi="標楷體" w:hint="eastAsia"/>
                <w:sz w:val="28"/>
                <w:szCs w:val="28"/>
              </w:rPr>
              <w:t>(委22778)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醫師法第四十一條之三條文修正草案</w:t>
            </w:r>
            <w:r w:rsidRPr="007350BC">
              <w:rPr>
                <w:rFonts w:ascii="標楷體" w:eastAsia="標楷體" w:hAnsi="標楷體" w:hint="eastAsia"/>
                <w:sz w:val="28"/>
                <w:szCs w:val="28"/>
              </w:rPr>
              <w:t>(委23033)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醫師法增訂第四十一條之六條文草案</w:t>
            </w:r>
            <w:r w:rsidRPr="007350BC">
              <w:rPr>
                <w:rFonts w:ascii="標楷體" w:eastAsia="標楷體" w:hAnsi="標楷體" w:hint="eastAsia"/>
                <w:sz w:val="28"/>
                <w:szCs w:val="28"/>
              </w:rPr>
              <w:t>(委19567)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張廖萬堅等19人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醫師法增訂第四十二條之一條文草案</w:t>
            </w:r>
            <w:r w:rsidRPr="007350BC">
              <w:rPr>
                <w:rFonts w:ascii="標楷體" w:eastAsia="標楷體" w:hAnsi="標楷體" w:hint="eastAsia"/>
                <w:sz w:val="28"/>
                <w:szCs w:val="28"/>
              </w:rPr>
              <w:t>(委21527)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楊鎮浯等19人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藥師法第三條及第二十八條條文修正草案</w:t>
            </w:r>
            <w:r w:rsidRPr="007350BC">
              <w:rPr>
                <w:rFonts w:ascii="標楷體" w:eastAsia="標楷體" w:hAnsi="標楷體" w:hint="eastAsia"/>
                <w:sz w:val="28"/>
                <w:szCs w:val="28"/>
              </w:rPr>
              <w:t>(委19069)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顏寬恒等17人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藥師法第十八條條文修正草案</w:t>
            </w:r>
            <w:r w:rsidRPr="007350BC">
              <w:rPr>
                <w:rFonts w:ascii="標楷體" w:eastAsia="標楷體" w:hAnsi="標楷體" w:hint="eastAsia"/>
                <w:sz w:val="28"/>
                <w:szCs w:val="28"/>
              </w:rPr>
              <w:t>(委23073)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藥師法第四十一條之三條文修正草案</w:t>
            </w:r>
            <w:r w:rsidRPr="007350BC">
              <w:rPr>
                <w:rFonts w:ascii="標楷體" w:eastAsia="標楷體" w:hAnsi="標楷體" w:hint="eastAsia"/>
                <w:sz w:val="28"/>
                <w:szCs w:val="28"/>
              </w:rPr>
              <w:t>(委22779)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藥師法第四十一條之三條文修正草案</w:t>
            </w:r>
            <w:r w:rsidRPr="007350BC">
              <w:rPr>
                <w:rFonts w:ascii="標楷體" w:eastAsia="標楷體" w:hAnsi="標楷體" w:hint="eastAsia"/>
                <w:sz w:val="28"/>
                <w:szCs w:val="28"/>
              </w:rPr>
              <w:t>(委23032)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營養師法第五十五條條文修正草案</w:t>
            </w:r>
            <w:r w:rsidRPr="007350BC">
              <w:rPr>
                <w:rFonts w:ascii="標楷體" w:eastAsia="標楷體" w:hAnsi="標楷體" w:hint="eastAsia"/>
                <w:sz w:val="28"/>
                <w:szCs w:val="28"/>
              </w:rPr>
              <w:t>(委22780)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營養師法第五十五條條文修正草案</w:t>
            </w:r>
            <w:r w:rsidRPr="007350BC">
              <w:rPr>
                <w:rFonts w:ascii="標楷體" w:eastAsia="標楷體" w:hAnsi="標楷體" w:hint="eastAsia"/>
                <w:sz w:val="28"/>
                <w:szCs w:val="28"/>
              </w:rPr>
              <w:t>(委23039)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心理師法修正草案</w:t>
            </w:r>
            <w:r w:rsidRPr="007350BC">
              <w:rPr>
                <w:rFonts w:ascii="標楷體" w:eastAsia="標楷體" w:hAnsi="標楷體" w:hint="eastAsia"/>
                <w:sz w:val="28"/>
                <w:szCs w:val="28"/>
              </w:rPr>
              <w:t>(委21161)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陳曼麗等17人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心理師法修正草案</w:t>
            </w:r>
            <w:r w:rsidRPr="007350BC">
              <w:rPr>
                <w:rFonts w:ascii="標楷體" w:eastAsia="標楷體" w:hAnsi="標楷體" w:hint="eastAsia"/>
                <w:sz w:val="28"/>
                <w:szCs w:val="28"/>
              </w:rPr>
              <w:t>(委21302)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柯志恩等18人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106.11.10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(9-4-8)</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心理師法修正草案</w:t>
            </w:r>
            <w:r w:rsidRPr="007350BC">
              <w:rPr>
                <w:rFonts w:ascii="標楷體" w:eastAsia="標楷體" w:hAnsi="標楷體" w:hint="eastAsia"/>
                <w:sz w:val="28"/>
                <w:szCs w:val="28"/>
              </w:rPr>
              <w:t>(委21459)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(9-4-12)</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心理師法部分條文修正草案</w:t>
            </w:r>
            <w:r w:rsidRPr="007350BC">
              <w:rPr>
                <w:rFonts w:ascii="標楷體" w:eastAsia="標楷體" w:hAnsi="標楷體" w:hint="eastAsia"/>
                <w:sz w:val="28"/>
                <w:szCs w:val="28"/>
              </w:rPr>
              <w:t>(委20870)</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【2,3,5,7,12,13,20,25,42,61】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心理師法第二條條文修正草案</w:t>
            </w:r>
            <w:r w:rsidRPr="007350BC">
              <w:rPr>
                <w:rFonts w:ascii="標楷體" w:eastAsia="標楷體" w:hAnsi="標楷體" w:hint="eastAsia"/>
                <w:sz w:val="28"/>
                <w:szCs w:val="28"/>
              </w:rPr>
              <w:t>(委20018)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林為洲等17人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105.12.16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心理師法第十九條條文修正草案</w:t>
            </w:r>
            <w:r w:rsidRPr="007350BC">
              <w:rPr>
                <w:rFonts w:ascii="標楷體" w:eastAsia="標楷體" w:hAnsi="標楷體" w:hint="eastAsia"/>
                <w:sz w:val="28"/>
                <w:szCs w:val="28"/>
              </w:rPr>
              <w:t>(委21766)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許毓仁等16人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心理師法第六十條條文修正草案</w:t>
            </w:r>
            <w:r w:rsidRPr="007350BC">
              <w:rPr>
                <w:rFonts w:ascii="標楷體" w:eastAsia="標楷體" w:hAnsi="標楷體" w:hint="eastAsia"/>
                <w:sz w:val="28"/>
                <w:szCs w:val="28"/>
              </w:rPr>
              <w:t>(委23029)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醫事檢驗師法增訂第九條之一條文草案</w:t>
            </w:r>
            <w:r w:rsidRPr="007350BC">
              <w:rPr>
                <w:rFonts w:ascii="標楷體" w:eastAsia="標楷體" w:hAnsi="標楷體" w:hint="eastAsia"/>
                <w:sz w:val="28"/>
                <w:szCs w:val="28"/>
              </w:rPr>
              <w:t>(委20057)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(9-2-16)</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醫事檢驗師法第六十條之一條文修正草案</w:t>
            </w:r>
            <w:r w:rsidRPr="007350BC">
              <w:rPr>
                <w:rFonts w:ascii="標楷體" w:eastAsia="標楷體" w:hAnsi="標楷體" w:hint="eastAsia"/>
                <w:sz w:val="28"/>
                <w:szCs w:val="28"/>
              </w:rPr>
              <w:t>(委23034)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社會工作師法第四十條及第五十一條條文修正草案</w:t>
            </w:r>
            <w:r w:rsidRPr="007350BC">
              <w:rPr>
                <w:rFonts w:ascii="標楷體" w:eastAsia="標楷體" w:hAnsi="標楷體" w:hint="eastAsia"/>
                <w:sz w:val="28"/>
                <w:szCs w:val="28"/>
              </w:rPr>
              <w:t>(委19246)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(9-1-16)</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105.7.14(9-1-41)詢答完畢，決議：另擇期繼續審查。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社會工作師法部分條文修正草案(委23410)</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Cs w:val="24"/>
              </w:rPr>
              <w:t>【19,19-1,20-1,39-1,39-2,49-1】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吳玉琴等18人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社會工作師法第三條、第七條及第十條條文修正草案</w:t>
            </w:r>
            <w:r w:rsidRPr="007350BC">
              <w:rPr>
                <w:rFonts w:ascii="標楷體" w:eastAsia="標楷體" w:hAnsi="標楷體" w:hint="eastAsia"/>
                <w:sz w:val="28"/>
                <w:szCs w:val="28"/>
              </w:rPr>
              <w:t>(委22476)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(9-6-8)</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社會工作師法第十九條條文修正草案</w:t>
            </w:r>
            <w:r w:rsidRPr="007350BC">
              <w:rPr>
                <w:rFonts w:ascii="標楷體" w:eastAsia="標楷體" w:hAnsi="標楷體" w:hint="eastAsia"/>
                <w:sz w:val="28"/>
                <w:szCs w:val="28"/>
              </w:rPr>
              <w:t>(委22965)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許毓仁等20人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社會工作師法第四十九條條文修正草案</w:t>
            </w:r>
            <w:r w:rsidRPr="007350BC">
              <w:rPr>
                <w:rFonts w:ascii="標楷體" w:eastAsia="標楷體" w:hAnsi="標楷體" w:hint="eastAsia"/>
                <w:sz w:val="28"/>
                <w:szCs w:val="28"/>
              </w:rPr>
              <w:t>(委23038)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物理治療師法第九條及第十二條條文修正草案</w:t>
            </w:r>
            <w:r w:rsidRPr="007350BC">
              <w:rPr>
                <w:rFonts w:ascii="標楷體" w:eastAsia="標楷體" w:hAnsi="標楷體" w:hint="eastAsia"/>
                <w:sz w:val="28"/>
                <w:szCs w:val="28"/>
              </w:rPr>
              <w:t>(委22880)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吳玉琴等17人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108.5.15(9-7-20)詢答完畢，另擇期繼續審查。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物理治療師法第五十八條之二條文修正草案</w:t>
            </w:r>
            <w:r w:rsidRPr="007350BC">
              <w:rPr>
                <w:rFonts w:ascii="標楷體" w:eastAsia="標楷體" w:hAnsi="標楷體" w:hint="eastAsia"/>
                <w:sz w:val="28"/>
                <w:szCs w:val="28"/>
              </w:rPr>
              <w:t>(委23037)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108.5.15(9-7-20)詢答完畢，另擇期繼續審查。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職能治療師法第十二條條文修正草案</w:t>
            </w:r>
            <w:r w:rsidRPr="007350BC">
              <w:rPr>
                <w:rFonts w:ascii="標楷體" w:eastAsia="標楷體" w:hAnsi="標楷體" w:hint="eastAsia"/>
                <w:sz w:val="28"/>
                <w:szCs w:val="28"/>
              </w:rPr>
              <w:t>(委22881)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吳玉琴等17人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108.5.15(9-7-20)詢答完畢，另擇期繼續審查。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職能治療師法第五十八條之一條文修正草案</w:t>
            </w:r>
            <w:r w:rsidRPr="007350BC">
              <w:rPr>
                <w:rFonts w:ascii="標楷體" w:eastAsia="標楷體" w:hAnsi="標楷體" w:hint="eastAsia"/>
                <w:sz w:val="28"/>
                <w:szCs w:val="28"/>
              </w:rPr>
              <w:t>(委23042)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62B5C">
              <w:rPr>
                <w:rFonts w:ascii="標楷體" w:eastAsia="標楷體" w:hAnsi="標楷體" w:hint="eastAsia"/>
                <w:sz w:val="28"/>
                <w:szCs w:val="28"/>
              </w:rPr>
              <w:t>108.5.15(9-7-20)詢答完畢，另擇期繼續審查。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呼吸治療師法第三十九條條文修正草案</w:t>
            </w:r>
            <w:r w:rsidRPr="007350BC">
              <w:rPr>
                <w:rFonts w:ascii="標楷體" w:eastAsia="標楷體" w:hAnsi="標楷體" w:hint="eastAsia"/>
                <w:sz w:val="28"/>
                <w:szCs w:val="28"/>
              </w:rPr>
              <w:t>(委23035)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語言治療師法第五十七條條文修正草案</w:t>
            </w:r>
            <w:r w:rsidRPr="007350BC">
              <w:rPr>
                <w:rFonts w:ascii="標楷體" w:eastAsia="標楷體" w:hAnsi="標楷體" w:hint="eastAsia"/>
                <w:sz w:val="28"/>
                <w:szCs w:val="28"/>
              </w:rPr>
              <w:t>(委23040)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牙體技術師法第五十五條條文修正草案</w:t>
            </w:r>
            <w:r w:rsidRPr="007350BC">
              <w:rPr>
                <w:rFonts w:ascii="標楷體" w:eastAsia="標楷體" w:hAnsi="標楷體" w:hint="eastAsia"/>
                <w:sz w:val="28"/>
                <w:szCs w:val="28"/>
              </w:rPr>
              <w:t>(委23028)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聽力師法第五十七條條文修正草案</w:t>
            </w:r>
            <w:r w:rsidRPr="007350BC">
              <w:rPr>
                <w:rFonts w:ascii="標楷體" w:eastAsia="標楷體" w:hAnsi="標楷體" w:hint="eastAsia"/>
                <w:sz w:val="28"/>
                <w:szCs w:val="28"/>
              </w:rPr>
              <w:t>(委23030)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醫事放射師法第六十條之一條文修正草案</w:t>
            </w:r>
            <w:r w:rsidRPr="007350BC">
              <w:rPr>
                <w:rFonts w:ascii="標楷體" w:eastAsia="標楷體" w:hAnsi="標楷體" w:hint="eastAsia"/>
                <w:sz w:val="28"/>
                <w:szCs w:val="28"/>
              </w:rPr>
              <w:t>(委23041)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透析治療師法草案</w:t>
            </w:r>
            <w:r w:rsidRPr="007350BC">
              <w:rPr>
                <w:rFonts w:ascii="標楷體" w:eastAsia="標楷體" w:hAnsi="標楷體" w:hint="eastAsia"/>
                <w:sz w:val="28"/>
                <w:szCs w:val="28"/>
              </w:rPr>
              <w:t>(委23304)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護理人員法部分條文修正草案</w:t>
            </w:r>
            <w:r w:rsidRPr="007350BC">
              <w:rPr>
                <w:rFonts w:ascii="標楷體" w:eastAsia="標楷體" w:hAnsi="標楷體" w:hint="eastAsia"/>
                <w:sz w:val="28"/>
                <w:szCs w:val="28"/>
              </w:rPr>
              <w:t>(委22311)</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【2,2-1,7,24】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柯志恩等16人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護理人員法第二十條及第三十七條條文修正草案</w:t>
            </w:r>
            <w:r w:rsidRPr="007350BC">
              <w:rPr>
                <w:rFonts w:ascii="標楷體" w:eastAsia="標楷體" w:hAnsi="標楷體" w:hint="eastAsia"/>
                <w:sz w:val="28"/>
                <w:szCs w:val="28"/>
              </w:rPr>
              <w:t>(委23076)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陳靜敏等17人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(9-7-8)</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護理人員法第二十三條之一、第二十三條之二及第三十三條條文修正草案</w:t>
            </w:r>
            <w:r w:rsidRPr="007350BC">
              <w:rPr>
                <w:rFonts w:ascii="標楷體" w:eastAsia="標楷體" w:hAnsi="標楷體" w:hint="eastAsia"/>
                <w:sz w:val="28"/>
                <w:szCs w:val="28"/>
              </w:rPr>
              <w:t>(委20136)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護理人員法第四十四條條文修正草案</w:t>
            </w:r>
            <w:r w:rsidRPr="007350BC">
              <w:rPr>
                <w:rFonts w:ascii="標楷體" w:eastAsia="標楷體" w:hAnsi="標楷體" w:hint="eastAsia"/>
                <w:sz w:val="28"/>
                <w:szCs w:val="28"/>
              </w:rPr>
              <w:t>(委19070)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顏寬恒等17人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護理人員法第五十五條之三條文修正草案</w:t>
            </w:r>
            <w:r w:rsidRPr="007350BC">
              <w:rPr>
                <w:rFonts w:ascii="標楷體" w:eastAsia="標楷體" w:hAnsi="標楷體" w:hint="eastAsia"/>
                <w:sz w:val="28"/>
                <w:szCs w:val="28"/>
              </w:rPr>
              <w:t>(委22781)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護理人員法第五十五條之三條文修正草案</w:t>
            </w:r>
            <w:r w:rsidRPr="007350BC">
              <w:rPr>
                <w:rFonts w:ascii="標楷體" w:eastAsia="標楷體" w:hAnsi="標楷體" w:hint="eastAsia"/>
                <w:sz w:val="28"/>
                <w:szCs w:val="28"/>
              </w:rPr>
              <w:t>(委23031)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口腔衛生人員法草案</w:t>
            </w:r>
            <w:r w:rsidRPr="007350BC">
              <w:rPr>
                <w:rFonts w:ascii="標楷體" w:eastAsia="標楷體" w:hAnsi="標楷體" w:hint="eastAsia"/>
                <w:sz w:val="28"/>
                <w:szCs w:val="28"/>
              </w:rPr>
              <w:t>(政16187)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行政院</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口腔衛生人員法草案</w:t>
            </w:r>
            <w:r w:rsidRPr="007350BC">
              <w:rPr>
                <w:rFonts w:ascii="標楷體" w:eastAsia="標楷體" w:hAnsi="標楷體" w:hint="eastAsia"/>
                <w:sz w:val="28"/>
                <w:szCs w:val="28"/>
              </w:rPr>
              <w:t>(委21480)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吳玉琴等18人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助產人員法第五十九條條文修正草案</w:t>
            </w:r>
            <w:r w:rsidRPr="007350BC">
              <w:rPr>
                <w:rFonts w:ascii="標楷體" w:eastAsia="標楷體" w:hAnsi="標楷體" w:hint="eastAsia"/>
                <w:sz w:val="28"/>
                <w:szCs w:val="28"/>
              </w:rPr>
              <w:t>(委23036)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驗光人員法第五十五條條文修正草案</w:t>
            </w:r>
            <w:r w:rsidRPr="007350BC">
              <w:rPr>
                <w:rFonts w:ascii="標楷體" w:eastAsia="標楷體" w:hAnsi="標楷體" w:hint="eastAsia"/>
                <w:sz w:val="28"/>
                <w:szCs w:val="28"/>
              </w:rPr>
              <w:t>(委23043)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中醫醫事輔助人員法草案(委23201)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(9-7-10)</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中華民國紅十字會法修正草案</w:t>
            </w:r>
            <w:r w:rsidRPr="007350BC">
              <w:rPr>
                <w:rFonts w:ascii="標楷體" w:eastAsia="標楷體" w:hAnsi="標楷體" w:hint="eastAsia"/>
                <w:sz w:val="28"/>
                <w:szCs w:val="28"/>
              </w:rPr>
              <w:t>(委18506)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賴士葆等27人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(9-1-4)</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中華民國紅十字會法修正草案</w:t>
            </w:r>
            <w:r w:rsidRPr="007350BC">
              <w:rPr>
                <w:rFonts w:ascii="標楷體" w:eastAsia="標楷體" w:hAnsi="標楷體" w:hint="eastAsia"/>
                <w:sz w:val="28"/>
                <w:szCs w:val="28"/>
              </w:rPr>
              <w:t>(政15644)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行政院</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(9-1-6)</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廢止中華民國紅十字會法(委18290)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蔡易餘等19人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廢止中華民國紅十字會法(委18273)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葉宜津等22人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2" w:type="pct"/>
            <w:tcBorders>
              <w:top w:val="none" w:sz="0" w:space="0" w:color="auto"/>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廢止中華民國紅十字會法(委18313)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段宜康等26人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5"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tcBorders>
              <w:top w:val="none" w:sz="0" w:space="0" w:color="auto"/>
              <w:bottom w:val="none" w:sz="0" w:space="0" w:color="auto"/>
              <w:right w:val="none" w:sz="0" w:space="0" w:color="auto"/>
            </w:tcBorders>
            <w:vAlign w:val="center"/>
          </w:tcPr>
          <w:p w:rsidR="00047FA6" w:rsidRPr="00762B5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2" w:type="pct"/>
            <w:tcBorders>
              <w:left w:val="none" w:sz="0" w:space="0" w:color="auto"/>
              <w:bottom w:val="none" w:sz="0" w:space="0" w:color="auto"/>
              <w:right w:val="none" w:sz="0" w:space="0" w:color="auto"/>
            </w:tcBorders>
            <w:vAlign w:val="center"/>
          </w:tcPr>
          <w:p w:rsidR="00047FA6" w:rsidRPr="00D16E4A" w:rsidRDefault="00047FA6" w:rsidP="005F06FD">
            <w:pPr>
              <w:pStyle w:val="a0"/>
              <w:numPr>
                <w:ilvl w:val="0"/>
                <w:numId w:val="75"/>
              </w:numPr>
              <w:ind w:leftChars="0" w:left="0" w:firstLine="0"/>
              <w:jc w:val="center"/>
              <w:rPr>
                <w:rFonts w:ascii="標楷體" w:eastAsia="標楷體" w:hAnsi="標楷體"/>
                <w:sz w:val="28"/>
                <w:szCs w:val="28"/>
              </w:rPr>
            </w:pPr>
          </w:p>
        </w:tc>
        <w:tc>
          <w:tcPr>
            <w:tcW w:w="1268"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廢止中華民國紅十字會法(委18408)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徐國勇等27人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(9-1-3)</w:t>
            </w:r>
          </w:p>
        </w:tc>
        <w:tc>
          <w:tcPr>
            <w:cnfStyle w:val="000010000000" w:firstRow="0" w:lastRow="0" w:firstColumn="0" w:lastColumn="0" w:oddVBand="1" w:evenVBand="0" w:oddHBand="0" w:evenHBand="0" w:firstRowFirstColumn="0" w:firstRowLastColumn="0" w:lastRowFirstColumn="0" w:lastRowLastColumn="0"/>
            <w:tcW w:w="875" w:type="pct"/>
            <w:tcBorders>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3" w:type="pct"/>
            <w:vAlign w:val="center"/>
          </w:tcPr>
          <w:p w:rsidR="00047FA6" w:rsidRPr="00762B5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bl>
    <w:p w:rsidR="00047FA6" w:rsidRPr="009C1AA4" w:rsidRDefault="00047FA6" w:rsidP="00A0350D">
      <w:pPr>
        <w:pStyle w:val="305"/>
      </w:pPr>
      <w:bookmarkStart w:id="44" w:name="_Toc238289569"/>
      <w:bookmarkStart w:id="45" w:name="_Toc238289991"/>
      <w:bookmarkStart w:id="46" w:name="_Toc252801612"/>
      <w:bookmarkStart w:id="47" w:name="_Toc291768002"/>
      <w:bookmarkStart w:id="48" w:name="_Toc400351858"/>
      <w:bookmarkStart w:id="49" w:name="_Toc16004498"/>
      <w:r w:rsidRPr="009C1AA4">
        <w:rPr>
          <w:rFonts w:hint="eastAsia"/>
        </w:rPr>
        <w:t>勞動部（277案）</w:t>
      </w:r>
      <w:bookmarkEnd w:id="44"/>
      <w:bookmarkEnd w:id="45"/>
      <w:bookmarkEnd w:id="46"/>
      <w:bookmarkEnd w:id="47"/>
      <w:bookmarkEnd w:id="48"/>
      <w:bookmarkEnd w:id="49"/>
    </w:p>
    <w:tbl>
      <w:tblPr>
        <w:tblStyle w:val="1f0"/>
        <w:tblW w:w="487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3"/>
        <w:gridCol w:w="2462"/>
        <w:gridCol w:w="1418"/>
        <w:gridCol w:w="1558"/>
        <w:gridCol w:w="1702"/>
        <w:gridCol w:w="1951"/>
      </w:tblGrid>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266C2A">
            <w:pPr>
              <w:spacing w:line="400" w:lineRule="exact"/>
              <w:jc w:val="center"/>
              <w:rPr>
                <w:rFonts w:ascii="標楷體" w:eastAsia="標楷體" w:hAnsi="標楷體" w:cs="標楷體"/>
                <w:b/>
                <w:sz w:val="28"/>
                <w:szCs w:val="28"/>
              </w:rPr>
            </w:pPr>
            <w:r w:rsidRPr="007350BC">
              <w:rPr>
                <w:rFonts w:ascii="標楷體" w:eastAsia="標楷體" w:hAnsi="標楷體" w:cs="標楷體" w:hint="eastAsia"/>
                <w:b/>
                <w:sz w:val="28"/>
                <w:szCs w:val="28"/>
              </w:rPr>
              <w:t>序號</w:t>
            </w:r>
          </w:p>
        </w:tc>
        <w:tc>
          <w:tcPr>
            <w:tcW w:w="1267" w:type="pct"/>
            <w:tcBorders>
              <w:top w:val="none" w:sz="0" w:space="0" w:color="auto"/>
              <w:bottom w:val="none" w:sz="0" w:space="0" w:color="auto"/>
            </w:tcBorders>
            <w:vAlign w:val="center"/>
          </w:tcPr>
          <w:p w:rsidR="00047FA6" w:rsidRPr="007350BC" w:rsidRDefault="00047FA6" w:rsidP="00047FA6">
            <w:pPr>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350BC">
              <w:rPr>
                <w:rFonts w:ascii="標楷體" w:eastAsia="標楷體" w:hAnsi="標楷體" w:cs="標楷體" w:hint="eastAsia"/>
                <w:b/>
                <w:sz w:val="28"/>
                <w:szCs w:val="28"/>
              </w:rPr>
              <w:t>法案名稱</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047FA6">
            <w:pPr>
              <w:rPr>
                <w:rFonts w:ascii="標楷體" w:eastAsia="標楷體" w:hAnsi="標楷體" w:cs="標楷體"/>
                <w:b/>
                <w:sz w:val="28"/>
                <w:szCs w:val="28"/>
              </w:rPr>
            </w:pPr>
            <w:r w:rsidRPr="007350BC">
              <w:rPr>
                <w:rFonts w:ascii="標楷體" w:eastAsia="標楷體" w:hAnsi="標楷體" w:cs="標楷體" w:hint="eastAsia"/>
                <w:b/>
                <w:sz w:val="28"/>
                <w:szCs w:val="28"/>
              </w:rPr>
              <w:t>提案單位</w:t>
            </w:r>
          </w:p>
        </w:tc>
        <w:tc>
          <w:tcPr>
            <w:tcW w:w="802" w:type="pct"/>
            <w:tcBorders>
              <w:top w:val="none" w:sz="0" w:space="0" w:color="auto"/>
              <w:bottom w:val="none" w:sz="0" w:space="0" w:color="auto"/>
            </w:tcBorders>
            <w:vAlign w:val="center"/>
          </w:tcPr>
          <w:p w:rsidR="00447717" w:rsidRPr="007350BC" w:rsidRDefault="00447717" w:rsidP="00447717">
            <w:pPr>
              <w:kinsoku w:val="0"/>
              <w:overflowPunct w:val="0"/>
              <w:autoSpaceDE w:val="0"/>
              <w:autoSpaceDN w:val="0"/>
              <w:spacing w:line="360" w:lineRule="exact"/>
              <w:ind w:leftChars="50" w:left="120" w:rightChars="15" w:right="36"/>
              <w:jc w:val="center"/>
              <w:textAlignment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047FA6" w:rsidRPr="007350BC" w:rsidRDefault="00447717" w:rsidP="00D97DA3">
            <w:pPr>
              <w:spacing w:line="400" w:lineRule="exact"/>
              <w:ind w:rightChars="40" w:right="96" w:firstLineChars="40" w:firstLine="90"/>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b/>
                <w:sz w:val="28"/>
                <w:szCs w:val="28"/>
              </w:rPr>
            </w:pPr>
            <w:r w:rsidRPr="00D97DA3">
              <w:rPr>
                <w:rFonts w:ascii="標楷體" w:eastAsia="標楷體" w:hAnsi="標楷體" w:cs="標楷體" w:hint="eastAsia"/>
                <w:b/>
                <w:w w:val="80"/>
                <w:sz w:val="28"/>
                <w:szCs w:val="28"/>
                <w:fitText w:val="1260" w:id="2017200640"/>
              </w:rPr>
              <w:t>日期及會次</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047FA6">
            <w:pPr>
              <w:jc w:val="center"/>
              <w:rPr>
                <w:rFonts w:ascii="標楷體" w:eastAsia="標楷體" w:hAnsi="標楷體" w:cs="標楷體"/>
                <w:b/>
                <w:sz w:val="28"/>
                <w:szCs w:val="28"/>
              </w:rPr>
            </w:pPr>
            <w:r w:rsidRPr="007350BC">
              <w:rPr>
                <w:rFonts w:ascii="標楷體" w:eastAsia="標楷體" w:hAnsi="標楷體" w:cs="標楷體" w:hint="eastAsia"/>
                <w:b/>
                <w:sz w:val="28"/>
                <w:szCs w:val="28"/>
              </w:rPr>
              <w:t>審查委員會</w:t>
            </w:r>
          </w:p>
        </w:tc>
        <w:tc>
          <w:tcPr>
            <w:tcW w:w="1004" w:type="pct"/>
            <w:tcBorders>
              <w:top w:val="none" w:sz="0" w:space="0" w:color="auto"/>
              <w:bottom w:val="none" w:sz="0" w:space="0" w:color="auto"/>
              <w:right w:val="none" w:sz="0" w:space="0" w:color="auto"/>
            </w:tcBorders>
            <w:vAlign w:val="center"/>
          </w:tcPr>
          <w:p w:rsidR="00047FA6" w:rsidRPr="00F047B6" w:rsidRDefault="00047FA6" w:rsidP="0026367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F047B6">
              <w:rPr>
                <w:rFonts w:ascii="標楷體" w:eastAsia="標楷體" w:hAnsi="標楷體" w:cs="標楷體" w:hint="eastAsia"/>
                <w:b/>
                <w:sz w:val="28"/>
                <w:szCs w:val="28"/>
              </w:rPr>
              <w:t>審查情形</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勞動基準法第五十條條文修正草案</w:t>
            </w:r>
            <w:r w:rsidRPr="007350BC">
              <w:rPr>
                <w:rFonts w:ascii="標楷體" w:eastAsia="標楷體" w:hAnsi="標楷體" w:hint="eastAsia"/>
                <w:sz w:val="28"/>
                <w:szCs w:val="28"/>
              </w:rPr>
              <w:t>(委18576)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盧秀燕等20人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F047B6">
              <w:rPr>
                <w:rFonts w:hint="eastAsia"/>
              </w:rPr>
              <w:t>1.105.6.27(9-1-35)詢答完畢</w:t>
            </w:r>
            <w:r w:rsidR="008F7371" w:rsidRPr="00F047B6">
              <w:rPr>
                <w:rFonts w:hint="eastAsia"/>
              </w:rPr>
              <w:t>，決議：另擇期繼續審查</w:t>
            </w:r>
            <w:r w:rsidRPr="00F047B6">
              <w:rPr>
                <w:rFonts w:hint="eastAsia"/>
              </w:rPr>
              <w:t>。</w:t>
            </w:r>
          </w:p>
          <w:p w:rsidR="00047FA6" w:rsidRPr="00F047B6"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F047B6">
              <w:rPr>
                <w:rFonts w:hint="eastAsia"/>
              </w:rPr>
              <w:t>2.106.5.10(9-3-23)審查，決議：另擇期繼續審查。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勞動基準法第五十條條文修正草案</w:t>
            </w:r>
            <w:r w:rsidRPr="007350BC">
              <w:rPr>
                <w:rFonts w:ascii="標楷體" w:eastAsia="標楷體" w:hAnsi="標楷體" w:hint="eastAsia"/>
                <w:sz w:val="28"/>
                <w:szCs w:val="28"/>
              </w:rPr>
              <w:t>(委18580)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pStyle w:val="0-"/>
              <w:cnfStyle w:val="000000100000" w:firstRow="0" w:lastRow="0" w:firstColumn="0" w:lastColumn="0" w:oddVBand="0" w:evenVBand="0" w:oddHBand="1" w:evenHBand="0" w:firstRowFirstColumn="0" w:firstRowLastColumn="0" w:lastRowFirstColumn="0" w:lastRowLastColumn="0"/>
            </w:pPr>
            <w:r w:rsidRPr="00F047B6">
              <w:rPr>
                <w:rFonts w:hint="eastAsia"/>
              </w:rPr>
              <w:t>1.105.6.27(9-1-35)詢答完畢</w:t>
            </w:r>
            <w:r w:rsidR="008F7371" w:rsidRPr="00F047B6">
              <w:rPr>
                <w:rFonts w:hint="eastAsia"/>
              </w:rPr>
              <w:t>，決議</w:t>
            </w:r>
            <w:r w:rsidR="008F7371" w:rsidRPr="00F047B6">
              <w:rPr>
                <w:rFonts w:hint="eastAsia"/>
              </w:rPr>
              <w:lastRenderedPageBreak/>
              <w:t>：另擇期繼續審查</w:t>
            </w:r>
            <w:r w:rsidRPr="00F047B6">
              <w:rPr>
                <w:rFonts w:hint="eastAsia"/>
              </w:rPr>
              <w:t>。</w:t>
            </w:r>
          </w:p>
          <w:p w:rsidR="00047FA6" w:rsidRPr="00F047B6" w:rsidRDefault="00047FA6" w:rsidP="00A93608">
            <w:pPr>
              <w:pStyle w:val="0-"/>
              <w:cnfStyle w:val="000000100000" w:firstRow="0" w:lastRow="0" w:firstColumn="0" w:lastColumn="0" w:oddVBand="0" w:evenVBand="0" w:oddHBand="1" w:evenHBand="0" w:firstRowFirstColumn="0" w:firstRowLastColumn="0" w:lastRowFirstColumn="0" w:lastRowLastColumn="0"/>
            </w:pPr>
            <w:r w:rsidRPr="00F047B6">
              <w:rPr>
                <w:rFonts w:hint="eastAsia"/>
              </w:rPr>
              <w:t>2.106.5.10(9-3-23)詢答完畢，決議：另擇期繼續審查。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勞動基準法第五十條條文修正草案</w:t>
            </w:r>
            <w:r w:rsidRPr="007350BC">
              <w:rPr>
                <w:rFonts w:ascii="標楷體" w:eastAsia="標楷體" w:hAnsi="標楷體" w:hint="eastAsia"/>
                <w:sz w:val="28"/>
                <w:szCs w:val="28"/>
              </w:rPr>
              <w:t>(委20348)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106.5.10(9-3-23)詢答完畢，決議：另擇期繼續審查。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勞動基準法增訂第三十七條之一條文草案</w:t>
            </w:r>
            <w:r w:rsidRPr="007350BC">
              <w:rPr>
                <w:rFonts w:ascii="標楷體" w:eastAsia="標楷體" w:hAnsi="標楷體" w:hint="eastAsia"/>
                <w:sz w:val="28"/>
                <w:szCs w:val="28"/>
              </w:rPr>
              <w:t>(委21091)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鄭天財Sra Kacaw等17人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106.11.16(9-4-12)詢答完畢，決議：另擇期繼續審查。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勞動基準法第五十九條條文修正草案</w:t>
            </w:r>
            <w:r w:rsidRPr="007350BC">
              <w:rPr>
                <w:rFonts w:ascii="標楷體" w:eastAsia="標楷體" w:hAnsi="標楷體" w:hint="eastAsia"/>
                <w:sz w:val="28"/>
                <w:szCs w:val="28"/>
              </w:rPr>
              <w:t>(委21229)</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106.11.16(9-4-12)詢答完畢，決議：另擇期繼續審查。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勞動基準法第六十一條條文修正草案</w:t>
            </w:r>
            <w:r w:rsidRPr="007350BC">
              <w:rPr>
                <w:rFonts w:ascii="標楷體" w:eastAsia="標楷體" w:hAnsi="標楷體" w:hint="eastAsia"/>
                <w:sz w:val="28"/>
                <w:szCs w:val="28"/>
              </w:rPr>
              <w:t>(委18472)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親民黨</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106.11.16(9-4-12)詢答完畢，決議：另擇期繼續審查。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勞動基準法部分條文修正草案</w:t>
            </w:r>
            <w:r w:rsidRPr="007350BC">
              <w:rPr>
                <w:rFonts w:ascii="標楷體" w:eastAsia="標楷體" w:hAnsi="標楷體" w:hint="eastAsia"/>
                <w:sz w:val="28"/>
                <w:szCs w:val="28"/>
              </w:rPr>
              <w:t xml:space="preserve">(委18675) </w:t>
            </w:r>
            <w:r w:rsidRPr="007350BC">
              <w:rPr>
                <w:rFonts w:ascii="標楷體" w:eastAsia="標楷體" w:hAnsi="標楷體" w:hint="eastAsia"/>
                <w:szCs w:val="24"/>
              </w:rPr>
              <w:t>【Ch5,49,50,51,52】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勞動基準法部分條文修正草案</w:t>
            </w:r>
            <w:r w:rsidRPr="007350BC">
              <w:rPr>
                <w:rFonts w:ascii="標楷體" w:eastAsia="標楷體" w:hAnsi="標楷體" w:hint="eastAsia"/>
                <w:sz w:val="28"/>
                <w:szCs w:val="28"/>
              </w:rPr>
              <w:t>(委21624)</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【72,74,74-1,80-1】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勞動基準法部分條文修正草案</w:t>
            </w:r>
            <w:r w:rsidRPr="007350BC">
              <w:rPr>
                <w:rFonts w:ascii="標楷體" w:eastAsia="標楷體" w:hAnsi="標楷體" w:hint="eastAsia"/>
                <w:sz w:val="28"/>
                <w:szCs w:val="28"/>
              </w:rPr>
              <w:t>(委22176)</w:t>
            </w:r>
            <w:r w:rsidRPr="007350BC">
              <w:rPr>
                <w:rFonts w:eastAsia="標楷體" w:hint="eastAsia"/>
                <w:sz w:val="28"/>
                <w:szCs w:val="28"/>
              </w:rPr>
              <w:t xml:space="preserve"> </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【Ch5,49,50,51,52,69】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賴瑞隆等20人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勞動基準法部分條文修正草案</w:t>
            </w:r>
            <w:r w:rsidRPr="007350BC">
              <w:rPr>
                <w:rFonts w:ascii="標楷體" w:eastAsia="標楷體" w:hAnsi="標楷體" w:hint="eastAsia"/>
                <w:sz w:val="28"/>
                <w:szCs w:val="28"/>
              </w:rPr>
              <w:t>(委</w:t>
            </w:r>
            <w:r w:rsidRPr="007350BC">
              <w:rPr>
                <w:rFonts w:ascii="標楷體" w:eastAsia="標楷體" w:hAnsi="標楷體" w:hint="eastAsia"/>
                <w:sz w:val="28"/>
                <w:szCs w:val="28"/>
              </w:rPr>
              <w:lastRenderedPageBreak/>
              <w:t>22183)</w:t>
            </w:r>
            <w:r w:rsidRPr="007350BC">
              <w:rPr>
                <w:rFonts w:eastAsia="標楷體" w:hint="eastAsia"/>
                <w:sz w:val="28"/>
                <w:szCs w:val="28"/>
              </w:rPr>
              <w:t xml:space="preserve"> </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【32,32-1,34,36】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w:t>
            </w:r>
            <w:r w:rsidRPr="007350BC">
              <w:rPr>
                <w:rFonts w:ascii="標楷體" w:eastAsia="標楷體" w:hAnsi="標楷體" w:hint="eastAsia"/>
                <w:sz w:val="28"/>
                <w:szCs w:val="28"/>
              </w:rPr>
              <w:lastRenderedPageBreak/>
              <w:t>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勞動基準法部分條文修正草案</w:t>
            </w:r>
            <w:r w:rsidRPr="007350BC">
              <w:rPr>
                <w:rFonts w:ascii="標楷體" w:eastAsia="標楷體" w:hAnsi="標楷體" w:hint="eastAsia"/>
                <w:sz w:val="28"/>
                <w:szCs w:val="28"/>
              </w:rPr>
              <w:t>(委22472)</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【78,79,80,80-1】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勞動基準法第一條條文修正草案</w:t>
            </w:r>
            <w:r w:rsidRPr="007350BC">
              <w:rPr>
                <w:rFonts w:ascii="標楷體" w:eastAsia="標楷體" w:hAnsi="標楷體" w:hint="eastAsia"/>
                <w:sz w:val="28"/>
                <w:szCs w:val="28"/>
              </w:rPr>
              <w:t>(委18858)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勞動基準法第十七條條文修正草案</w:t>
            </w:r>
            <w:r w:rsidRPr="007350BC">
              <w:rPr>
                <w:rFonts w:ascii="標楷體" w:eastAsia="標楷體" w:hAnsi="標楷體" w:hint="eastAsia"/>
                <w:sz w:val="28"/>
                <w:szCs w:val="28"/>
              </w:rPr>
              <w:t>(委20748)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勞動基準法增訂第十八條之一條文草案</w:t>
            </w:r>
            <w:r w:rsidRPr="007350BC">
              <w:rPr>
                <w:rFonts w:ascii="標楷體" w:eastAsia="標楷體" w:hAnsi="標楷體" w:hint="eastAsia"/>
                <w:sz w:val="28"/>
                <w:szCs w:val="28"/>
              </w:rPr>
              <w:t>(委20780)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勞動基準法第十</w:t>
            </w:r>
            <w:r w:rsidRPr="007350BC">
              <w:rPr>
                <w:rFonts w:eastAsia="標楷體" w:hint="eastAsia"/>
                <w:sz w:val="28"/>
                <w:szCs w:val="28"/>
              </w:rPr>
              <w:t>九</w:t>
            </w:r>
            <w:r w:rsidRPr="007350BC">
              <w:rPr>
                <w:rFonts w:eastAsia="標楷體"/>
                <w:sz w:val="28"/>
                <w:szCs w:val="28"/>
              </w:rPr>
              <w:t>條條文修正草案</w:t>
            </w:r>
            <w:r w:rsidRPr="007350BC">
              <w:rPr>
                <w:rFonts w:ascii="標楷體" w:eastAsia="標楷體" w:hAnsi="標楷體" w:hint="eastAsia"/>
                <w:sz w:val="28"/>
                <w:szCs w:val="28"/>
              </w:rPr>
              <w:t>(委20749)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 w:val="28"/>
                <w:szCs w:val="28"/>
              </w:rPr>
              <w:t>勞動基準法第二十一條及第六十九條條文修正草案(委22934)</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勞動基準法第二十三條條文修正草案</w:t>
            </w:r>
            <w:r w:rsidRPr="007350BC">
              <w:rPr>
                <w:rFonts w:ascii="標楷體" w:eastAsia="標楷體" w:hAnsi="標楷體" w:hint="eastAsia"/>
                <w:sz w:val="28"/>
                <w:szCs w:val="28"/>
              </w:rPr>
              <w:t>(委18809)</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勞動基準法第二十四條及第三十二條條文修正草案</w:t>
            </w:r>
            <w:r w:rsidRPr="007350BC">
              <w:rPr>
                <w:rFonts w:ascii="標楷體" w:eastAsia="標楷體" w:hAnsi="標楷體" w:hint="eastAsia"/>
                <w:sz w:val="28"/>
                <w:szCs w:val="28"/>
              </w:rPr>
              <w:t>(委21178)</w:t>
            </w:r>
            <w:r w:rsidRPr="007350BC">
              <w:rPr>
                <w:rFonts w:eastAsia="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林岱樺等18人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勞動基準法第二十四條及第三十二條條文修正草案</w:t>
            </w:r>
            <w:r w:rsidRPr="007350BC">
              <w:rPr>
                <w:rFonts w:ascii="標楷體" w:eastAsia="標楷體" w:hAnsi="標楷體" w:hint="eastAsia"/>
                <w:sz w:val="28"/>
                <w:szCs w:val="28"/>
              </w:rPr>
              <w:t>(委21283)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邱志偉等18人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106.11.10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勞動基準法第二十四條及第三十八條條文修正草案</w:t>
            </w:r>
            <w:r w:rsidRPr="007350BC">
              <w:rPr>
                <w:rFonts w:ascii="標楷體" w:eastAsia="標楷體" w:hAnsi="標楷體" w:hint="eastAsia"/>
                <w:sz w:val="28"/>
                <w:szCs w:val="28"/>
              </w:rPr>
              <w:t>(委21271)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鄭寶清等16人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106.11.10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3737DD">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勞動基準法第二十四條、第三十二條</w:t>
            </w:r>
            <w:r w:rsidRPr="007350BC">
              <w:rPr>
                <w:rFonts w:eastAsia="標楷體" w:hint="eastAsia"/>
                <w:sz w:val="28"/>
                <w:szCs w:val="28"/>
              </w:rPr>
              <w:lastRenderedPageBreak/>
              <w:t>及第三十八條條文修正草案</w:t>
            </w:r>
            <w:r w:rsidRPr="007350BC">
              <w:rPr>
                <w:rFonts w:ascii="標楷體" w:eastAsia="標楷體" w:hAnsi="標楷體" w:hint="eastAsia"/>
                <w:sz w:val="28"/>
                <w:szCs w:val="28"/>
              </w:rPr>
              <w:t>(委20973)</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何欣純等</w:t>
            </w:r>
            <w:r w:rsidRPr="007350BC">
              <w:rPr>
                <w:rFonts w:ascii="標楷體" w:eastAsia="標楷體" w:hAnsi="標楷體" w:hint="eastAsia"/>
                <w:sz w:val="28"/>
                <w:szCs w:val="28"/>
              </w:rPr>
              <w:lastRenderedPageBreak/>
              <w:t>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3737DD">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勞動基準法第二十四條、第三十二條及第三十八條條文修正草案</w:t>
            </w:r>
            <w:r w:rsidRPr="007350BC">
              <w:rPr>
                <w:rFonts w:ascii="標楷體" w:eastAsia="標楷體" w:hAnsi="標楷體" w:hint="eastAsia"/>
                <w:sz w:val="28"/>
                <w:szCs w:val="28"/>
              </w:rPr>
              <w:t>(委20974)</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蔡易餘等20人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勞動基準法第三十條條文修正草案</w:t>
            </w:r>
            <w:r w:rsidRPr="007350BC">
              <w:rPr>
                <w:rFonts w:ascii="標楷體" w:eastAsia="標楷體" w:hAnsi="標楷體" w:hint="eastAsia"/>
                <w:sz w:val="28"/>
                <w:szCs w:val="28"/>
              </w:rPr>
              <w:t>(委22050)</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林為洲等18人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勞動基準法第三十條之一條文修正草案</w:t>
            </w:r>
            <w:r w:rsidRPr="007350BC">
              <w:rPr>
                <w:rFonts w:ascii="標楷體" w:eastAsia="標楷體" w:hAnsi="標楷體" w:hint="eastAsia"/>
                <w:sz w:val="28"/>
                <w:szCs w:val="28"/>
              </w:rPr>
              <w:t>(委21067)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葉宜津等19人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勞動基準法增訂第三十條之二條文草案</w:t>
            </w:r>
            <w:r w:rsidRPr="007350BC">
              <w:rPr>
                <w:rFonts w:ascii="標楷體" w:eastAsia="標楷體" w:hAnsi="標楷體" w:hint="eastAsia"/>
                <w:sz w:val="28"/>
                <w:szCs w:val="28"/>
              </w:rPr>
              <w:t>(委18537)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勞動基準法第三十二條條文修正草案</w:t>
            </w:r>
            <w:r w:rsidRPr="007350BC">
              <w:rPr>
                <w:rFonts w:ascii="標楷體" w:eastAsia="標楷體" w:hAnsi="標楷體" w:hint="eastAsia"/>
                <w:sz w:val="28"/>
                <w:szCs w:val="28"/>
              </w:rPr>
              <w:t>(委18386)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勞動基準法第三十二條條文修正草案</w:t>
            </w:r>
            <w:r w:rsidRPr="007350BC">
              <w:rPr>
                <w:rFonts w:ascii="標楷體" w:eastAsia="標楷體" w:hAnsi="標楷體" w:hint="eastAsia"/>
                <w:sz w:val="28"/>
                <w:szCs w:val="28"/>
              </w:rPr>
              <w:t>(委21125)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洪宗熠等18人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106.10.13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勞動基準法增訂第三十二條之一條文草案</w:t>
            </w:r>
            <w:r w:rsidRPr="007350BC">
              <w:rPr>
                <w:rFonts w:ascii="標楷體" w:eastAsia="標楷體" w:hAnsi="標楷體" w:hint="eastAsia"/>
                <w:sz w:val="28"/>
                <w:szCs w:val="28"/>
              </w:rPr>
              <w:t>(委19959)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勞動基準法第三十二條之二及第四十九條條文修正草案</w:t>
            </w:r>
            <w:r w:rsidRPr="007350BC">
              <w:rPr>
                <w:rFonts w:ascii="標楷體" w:eastAsia="標楷體" w:hAnsi="標楷體" w:hint="eastAsia"/>
                <w:sz w:val="28"/>
                <w:szCs w:val="28"/>
              </w:rPr>
              <w:t>(委21850)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勞動基準法第三十四條條文修正草案</w:t>
            </w:r>
            <w:r w:rsidRPr="007350BC">
              <w:rPr>
                <w:rFonts w:ascii="標楷體" w:eastAsia="標楷體" w:hAnsi="標楷體" w:hint="eastAsia"/>
                <w:sz w:val="28"/>
                <w:szCs w:val="28"/>
              </w:rPr>
              <w:t>(委19591)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勞動基準法第三十六條及第三十九條條文修正草案(委18244)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李應元等16人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勞動基準法第三十七條條文修正草案</w:t>
            </w:r>
            <w:r w:rsidRPr="007350BC">
              <w:rPr>
                <w:rFonts w:ascii="標楷體" w:eastAsia="標楷體" w:hAnsi="標楷體" w:hint="eastAsia"/>
                <w:sz w:val="28"/>
                <w:szCs w:val="28"/>
              </w:rPr>
              <w:lastRenderedPageBreak/>
              <w:t>(委19449)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鄭天財</w:t>
            </w:r>
            <w:r w:rsidRPr="007350BC">
              <w:rPr>
                <w:rFonts w:ascii="標楷體" w:eastAsia="標楷體" w:hAnsi="標楷體" w:hint="eastAsia"/>
                <w:sz w:val="28"/>
                <w:szCs w:val="28"/>
              </w:rPr>
              <w:lastRenderedPageBreak/>
              <w:t>Sra Kacaw等19人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105.7.15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r w:rsidRPr="007350BC">
              <w:rPr>
                <w:rFonts w:ascii="標楷體" w:eastAsia="標楷體" w:hAnsi="標楷體" w:cs="標楷體" w:hint="eastAsia"/>
                <w:sz w:val="28"/>
                <w:szCs w:val="28"/>
              </w:rPr>
              <w:lastRenderedPageBreak/>
              <w:t>內政</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勞動基準法第三十八條條文修正草案</w:t>
            </w:r>
            <w:r w:rsidRPr="007350BC">
              <w:rPr>
                <w:rFonts w:ascii="標楷體" w:eastAsia="標楷體" w:hAnsi="標楷體" w:hint="eastAsia"/>
                <w:sz w:val="28"/>
                <w:szCs w:val="28"/>
              </w:rPr>
              <w:t>(委19545)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江永昌等17人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勞動基準法第三十八條條文修正草案</w:t>
            </w:r>
            <w:r w:rsidRPr="007350BC">
              <w:rPr>
                <w:rFonts w:ascii="標楷體" w:eastAsia="標楷體" w:hAnsi="標楷體" w:hint="eastAsia"/>
                <w:sz w:val="28"/>
                <w:szCs w:val="28"/>
              </w:rPr>
              <w:t>(委19743)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9C4C4B" w:rsidRPr="007350BC" w:rsidRDefault="009C4C4B"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陳瑩等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勞動基準法第三十八條條文修正草案</w:t>
            </w:r>
            <w:r w:rsidRPr="007350BC">
              <w:rPr>
                <w:rFonts w:ascii="標楷體" w:eastAsia="標楷體" w:hAnsi="標楷體" w:hint="eastAsia"/>
                <w:sz w:val="28"/>
                <w:szCs w:val="28"/>
              </w:rPr>
              <w:t>(委19774)</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張廖萬堅等20人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勞動基準法第三十八條條文修正草案</w:t>
            </w:r>
            <w:r w:rsidRPr="007350BC">
              <w:rPr>
                <w:rFonts w:ascii="標楷體" w:eastAsia="標楷體" w:hAnsi="標楷體" w:hint="eastAsia"/>
                <w:sz w:val="28"/>
                <w:szCs w:val="28"/>
              </w:rPr>
              <w:t>(委19903)</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勞動基準法增訂第三十八條之一條文草案</w:t>
            </w:r>
            <w:r w:rsidRPr="007350BC">
              <w:rPr>
                <w:rFonts w:ascii="標楷體" w:eastAsia="標楷體" w:hAnsi="標楷體" w:hint="eastAsia"/>
                <w:sz w:val="28"/>
                <w:szCs w:val="28"/>
              </w:rPr>
              <w:t>(委19878)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勞動基準法第三十八條、第七十九條及第七十九條之二條文修正草案</w:t>
            </w:r>
            <w:r w:rsidRPr="007350BC">
              <w:rPr>
                <w:rFonts w:ascii="標楷體" w:eastAsia="標楷體" w:hAnsi="標楷體" w:hint="eastAsia"/>
                <w:sz w:val="28"/>
                <w:szCs w:val="28"/>
              </w:rPr>
              <w:t>(委19586)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勞動基準法第三十八條及第八十條之一條文修正草案</w:t>
            </w:r>
            <w:r w:rsidRPr="007350BC">
              <w:rPr>
                <w:rFonts w:ascii="標楷體" w:eastAsia="標楷體" w:hAnsi="標楷體" w:hint="eastAsia"/>
                <w:sz w:val="28"/>
                <w:szCs w:val="28"/>
              </w:rPr>
              <w:t>(委19557)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勞動基準法增訂第四十條之一條文草案</w:t>
            </w:r>
            <w:r w:rsidRPr="007350BC">
              <w:rPr>
                <w:rFonts w:ascii="標楷體" w:eastAsia="標楷體" w:hAnsi="標楷體" w:hint="eastAsia"/>
                <w:sz w:val="28"/>
                <w:szCs w:val="28"/>
              </w:rPr>
              <w:t>(委21316)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勞動基準法第四十二條條文修正草案</w:t>
            </w:r>
            <w:r w:rsidRPr="007350BC">
              <w:rPr>
                <w:rFonts w:ascii="標楷體" w:eastAsia="標楷體" w:hAnsi="標楷體" w:hint="eastAsia"/>
                <w:sz w:val="28"/>
                <w:szCs w:val="28"/>
              </w:rPr>
              <w:t>(委22703)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廖國棟等16人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勞動基準法第四十三條條文修正草案</w:t>
            </w:r>
            <w:r w:rsidRPr="007350BC">
              <w:rPr>
                <w:rFonts w:ascii="標楷體" w:eastAsia="標楷體" w:hAnsi="標楷體" w:hint="eastAsia"/>
                <w:sz w:val="28"/>
                <w:szCs w:val="28"/>
              </w:rPr>
              <w:t>(委18432)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黃偉哲等19人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勞動基準法第四十三條條文修正草案</w:t>
            </w:r>
            <w:r w:rsidRPr="007350BC">
              <w:rPr>
                <w:rFonts w:ascii="標楷體" w:eastAsia="標楷體" w:hAnsi="標楷體" w:hint="eastAsia"/>
                <w:sz w:val="28"/>
                <w:szCs w:val="28"/>
              </w:rPr>
              <w:t>(委23252)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108.4.26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勞動基準法第四十三條條文修正草案</w:t>
            </w:r>
            <w:r w:rsidRPr="007350BC">
              <w:rPr>
                <w:rFonts w:ascii="標楷體" w:eastAsia="標楷體" w:hAnsi="標楷體" w:hint="eastAsia"/>
                <w:sz w:val="28"/>
                <w:szCs w:val="28"/>
              </w:rPr>
              <w:t>(委23378)</w:t>
            </w:r>
            <w:r w:rsidRPr="007350BC">
              <w:rPr>
                <w:rFonts w:eastAsia="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葉宜津等22人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勞動基準法第四十八條條文修正草案</w:t>
            </w:r>
            <w:r w:rsidRPr="007350BC">
              <w:rPr>
                <w:rFonts w:ascii="標楷體" w:eastAsia="標楷體" w:hAnsi="標楷體" w:hint="eastAsia"/>
                <w:sz w:val="28"/>
                <w:szCs w:val="28"/>
              </w:rPr>
              <w:t>(委20255)</w:t>
            </w:r>
            <w:r w:rsidRPr="007350BC">
              <w:rPr>
                <w:rFonts w:ascii="標楷體" w:eastAsia="標楷體" w:hAnsi="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勞動基準法第四十九條條文修正草案</w:t>
            </w:r>
            <w:r w:rsidRPr="007350BC">
              <w:rPr>
                <w:rFonts w:ascii="標楷體" w:eastAsia="標楷體" w:hAnsi="標楷體" w:hint="eastAsia"/>
                <w:sz w:val="28"/>
                <w:szCs w:val="28"/>
              </w:rPr>
              <w:t>(委19022)</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邱志偉等17人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勞動基準法第五十條條文修正草案</w:t>
            </w:r>
            <w:r w:rsidRPr="007350BC">
              <w:rPr>
                <w:rFonts w:ascii="標楷體" w:eastAsia="標楷體" w:hAnsi="標楷體" w:hint="eastAsia"/>
                <w:sz w:val="28"/>
                <w:szCs w:val="28"/>
              </w:rPr>
              <w:t>(委22653)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李麗芬等17人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勞動基準法第五十二條條文修正草案</w:t>
            </w:r>
            <w:r w:rsidRPr="007350BC">
              <w:rPr>
                <w:rFonts w:ascii="標楷體" w:eastAsia="標楷體" w:hAnsi="標楷體" w:hint="eastAsia"/>
                <w:sz w:val="28"/>
                <w:szCs w:val="28"/>
              </w:rPr>
              <w:t>(委20207)</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106.2.17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勞動基準法第五十七條條文修正草案</w:t>
            </w:r>
            <w:r w:rsidRPr="007350BC">
              <w:rPr>
                <w:rFonts w:ascii="標楷體" w:eastAsia="標楷體" w:hAnsi="標楷體" w:hint="eastAsia"/>
                <w:sz w:val="28"/>
                <w:szCs w:val="28"/>
              </w:rPr>
              <w:t>(委23266)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蔡適應等16人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勞動基準法第六十四條條文修正草案</w:t>
            </w:r>
            <w:r w:rsidRPr="007350BC">
              <w:rPr>
                <w:rFonts w:ascii="標楷體" w:eastAsia="標楷體" w:hAnsi="標楷體" w:hint="eastAsia"/>
                <w:sz w:val="28"/>
                <w:szCs w:val="28"/>
              </w:rPr>
              <w:t>(委20975)</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黃國書等16人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勞動基準法第七十條條文修正草案</w:t>
            </w:r>
            <w:r w:rsidRPr="007350BC">
              <w:rPr>
                <w:rFonts w:ascii="標楷體" w:eastAsia="標楷體" w:hAnsi="標楷體" w:hint="eastAsia"/>
                <w:sz w:val="28"/>
                <w:szCs w:val="28"/>
              </w:rPr>
              <w:t>(委21034)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勞動基準法增訂第七十條之一條文草案</w:t>
            </w:r>
            <w:r w:rsidRPr="007350BC">
              <w:rPr>
                <w:rFonts w:ascii="標楷體" w:eastAsia="標楷體" w:hAnsi="標楷體" w:hint="eastAsia"/>
                <w:sz w:val="28"/>
                <w:szCs w:val="28"/>
              </w:rPr>
              <w:t>(委22080)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邱志偉等18人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勞動基準法增訂第七十條之一、第七十條之二及第七十條之三條文草案</w:t>
            </w:r>
            <w:r w:rsidRPr="007350BC">
              <w:rPr>
                <w:rFonts w:ascii="標楷體" w:eastAsia="標楷體" w:hAnsi="標楷體" w:hint="eastAsia"/>
                <w:sz w:val="28"/>
                <w:szCs w:val="28"/>
              </w:rPr>
              <w:t>(委23102)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邱志偉等16人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勞動基準法第七十三條及第八十條條文修正草案</w:t>
            </w:r>
            <w:r w:rsidRPr="007350BC">
              <w:rPr>
                <w:rFonts w:ascii="標楷體" w:eastAsia="標楷體" w:hAnsi="標楷體" w:hint="eastAsia"/>
                <w:sz w:val="28"/>
                <w:szCs w:val="28"/>
              </w:rPr>
              <w:t>(委21725)</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林為洲等16人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107.3.23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勞動基準法增訂第七十七條之一條文草案</w:t>
            </w:r>
            <w:r w:rsidRPr="007350BC">
              <w:rPr>
                <w:rFonts w:ascii="標楷體" w:eastAsia="標楷體" w:hAnsi="標楷體" w:hint="eastAsia"/>
                <w:sz w:val="28"/>
                <w:szCs w:val="28"/>
              </w:rPr>
              <w:t>(委22259)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趙正宇等17人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107.9.21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勞動基準法第七十九條條文修正草案</w:t>
            </w:r>
            <w:r w:rsidRPr="007350BC">
              <w:rPr>
                <w:rFonts w:ascii="標楷體" w:eastAsia="標楷體" w:hAnsi="標楷體" w:hint="eastAsia"/>
                <w:sz w:val="28"/>
                <w:szCs w:val="28"/>
              </w:rPr>
              <w:t>(委19392)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親民黨</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勞動基準法第八十條之一條文修正草案</w:t>
            </w:r>
            <w:r w:rsidRPr="007350BC">
              <w:rPr>
                <w:rFonts w:ascii="標楷體" w:eastAsia="標楷體" w:hAnsi="標楷體" w:hint="eastAsia"/>
                <w:sz w:val="28"/>
                <w:szCs w:val="28"/>
              </w:rPr>
              <w:t>(委21640)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鍾孔炤等25人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勞動基準法第八十條之一條文修正草案</w:t>
            </w:r>
            <w:r w:rsidRPr="007350BC">
              <w:rPr>
                <w:rFonts w:ascii="標楷體" w:eastAsia="標楷體" w:hAnsi="標楷體" w:hint="eastAsia"/>
                <w:sz w:val="28"/>
                <w:szCs w:val="28"/>
              </w:rPr>
              <w:t>(委22222)</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勞動基準法第八十條之一條文修正草案</w:t>
            </w:r>
            <w:r w:rsidRPr="007350BC">
              <w:rPr>
                <w:rFonts w:ascii="標楷體" w:eastAsia="標楷體" w:hAnsi="標楷體" w:hint="eastAsia"/>
                <w:sz w:val="28"/>
                <w:szCs w:val="28"/>
              </w:rPr>
              <w:t>(委22548)</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洪慈庸等20人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107.11.23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勞動基準法第八十條之一條文修正草案</w:t>
            </w:r>
            <w:r w:rsidRPr="007350BC">
              <w:rPr>
                <w:rFonts w:ascii="標楷體" w:eastAsia="標楷體" w:hAnsi="標楷體" w:hint="eastAsia"/>
                <w:sz w:val="28"/>
                <w:szCs w:val="28"/>
              </w:rPr>
              <w:t>(委22796)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羅明才等17人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108.2.15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勞動基準法第八十三條條文修正草案</w:t>
            </w:r>
            <w:r w:rsidRPr="007350BC">
              <w:rPr>
                <w:rFonts w:ascii="標楷體" w:eastAsia="標楷體" w:hAnsi="標楷體" w:hint="eastAsia"/>
                <w:sz w:val="28"/>
                <w:szCs w:val="28"/>
              </w:rPr>
              <w:t>(委20466)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陳曼麗等16人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勞動基準法第八十四條之一條文修正草案</w:t>
            </w:r>
            <w:r w:rsidRPr="007350BC">
              <w:rPr>
                <w:rFonts w:ascii="標楷體" w:eastAsia="標楷體" w:hAnsi="標楷體" w:hint="eastAsia"/>
                <w:sz w:val="28"/>
                <w:szCs w:val="28"/>
              </w:rPr>
              <w:t>(委20404)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林靜儀等18人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勞動基準法第八十四條之一條文修正草案</w:t>
            </w:r>
            <w:r w:rsidRPr="007350BC">
              <w:rPr>
                <w:rFonts w:ascii="標楷體" w:eastAsia="標楷體" w:hAnsi="標楷體" w:hint="eastAsia"/>
                <w:sz w:val="28"/>
                <w:szCs w:val="28"/>
              </w:rPr>
              <w:t>(委20943)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林淑芬等21人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最低工資法草案</w:t>
            </w:r>
            <w:r w:rsidRPr="007350BC">
              <w:rPr>
                <w:rFonts w:ascii="標楷體" w:eastAsia="標楷體" w:hAnsi="標楷體" w:hint="eastAsia"/>
                <w:sz w:val="28"/>
                <w:szCs w:val="28"/>
              </w:rPr>
              <w:t>(委19078)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 w:val="28"/>
                <w:szCs w:val="28"/>
              </w:rPr>
              <w:t>最低工資法草案(委22933)</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基本工資條例草案</w:t>
            </w:r>
            <w:r w:rsidRPr="007350BC">
              <w:rPr>
                <w:rFonts w:ascii="標楷體" w:eastAsia="標楷體" w:hAnsi="標楷體" w:hint="eastAsia"/>
                <w:sz w:val="28"/>
                <w:szCs w:val="28"/>
              </w:rPr>
              <w:t>(委19228)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賴士葆等19人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勞工保險條例部分條文修正草案</w:t>
            </w:r>
            <w:r w:rsidRPr="007350BC">
              <w:rPr>
                <w:rFonts w:ascii="標楷體" w:eastAsia="標楷體" w:hAnsi="標楷體" w:hint="eastAsia"/>
                <w:sz w:val="28"/>
                <w:szCs w:val="28"/>
              </w:rPr>
              <w:t>(政15946)</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【13,19,66,69,74-2,79】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行政院</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勞工保險條例部分條文修正草案</w:t>
            </w:r>
            <w:r w:rsidRPr="007350BC">
              <w:rPr>
                <w:rFonts w:ascii="標楷體" w:eastAsia="標楷體" w:hAnsi="標楷體" w:hint="eastAsia"/>
                <w:sz w:val="28"/>
                <w:szCs w:val="28"/>
              </w:rPr>
              <w:t>(委</w:t>
            </w:r>
            <w:r w:rsidRPr="007350BC">
              <w:rPr>
                <w:rFonts w:ascii="標楷體" w:eastAsia="標楷體" w:hAnsi="標楷體" w:hint="eastAsia"/>
                <w:sz w:val="28"/>
                <w:szCs w:val="28"/>
              </w:rPr>
              <w:lastRenderedPageBreak/>
              <w:t>19703)</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【8,15,16,17】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蔡培慧等</w:t>
            </w:r>
            <w:r w:rsidRPr="007350BC">
              <w:rPr>
                <w:rFonts w:ascii="標楷體" w:eastAsia="標楷體" w:hAnsi="標楷體" w:hint="eastAsia"/>
                <w:sz w:val="28"/>
                <w:szCs w:val="28"/>
              </w:rPr>
              <w:lastRenderedPageBreak/>
              <w:t>25人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105.11.8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勞工保險條例部分條文修正草案</w:t>
            </w:r>
            <w:r w:rsidRPr="007350BC">
              <w:rPr>
                <w:rFonts w:ascii="標楷體" w:eastAsia="標楷體" w:hAnsi="標楷體" w:hint="eastAsia"/>
                <w:sz w:val="28"/>
                <w:szCs w:val="28"/>
              </w:rPr>
              <w:t>(委20569)</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【14,58-1,66,69,74-2】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陳宜民等17人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(9-3-9)</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勞工保險條例部分條文修正草案</w:t>
            </w:r>
            <w:r w:rsidRPr="007350BC">
              <w:rPr>
                <w:rFonts w:ascii="標楷體" w:eastAsia="標楷體" w:hAnsi="標楷體" w:hint="eastAsia"/>
                <w:sz w:val="28"/>
                <w:szCs w:val="28"/>
              </w:rPr>
              <w:t>(委20619)</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【13,15,19,58-1,66,69,69-1,69-2,69-3,74-2,79】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勞工保險條例部分條文修正草案</w:t>
            </w:r>
            <w:r w:rsidRPr="007350BC">
              <w:rPr>
                <w:rFonts w:ascii="標楷體" w:eastAsia="標楷體" w:hAnsi="標楷體" w:hint="eastAsia"/>
                <w:sz w:val="28"/>
                <w:szCs w:val="28"/>
              </w:rPr>
              <w:t>(委20593)</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【14,58-1,66,69,74-2,79】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蔣萬安等23人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106.4.21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勞工保險條例部分條文修正草案</w:t>
            </w:r>
            <w:r w:rsidRPr="007350BC">
              <w:rPr>
                <w:rFonts w:ascii="標楷體" w:eastAsia="標楷體" w:hAnsi="標楷體" w:hint="eastAsia"/>
                <w:sz w:val="28"/>
                <w:szCs w:val="28"/>
              </w:rPr>
              <w:t>(委20595)</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【13,19,58-1,66,69,74】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勞工保險條例部分條文修正草案</w:t>
            </w:r>
            <w:r w:rsidRPr="007350BC">
              <w:rPr>
                <w:rFonts w:ascii="標楷體" w:eastAsia="標楷體" w:hAnsi="標楷體" w:hint="eastAsia"/>
                <w:sz w:val="28"/>
                <w:szCs w:val="28"/>
              </w:rPr>
              <w:t>(委20796)</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【14,58,58-1,66】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勞工保險條例部分條文修正草案</w:t>
            </w:r>
            <w:r w:rsidRPr="007350BC">
              <w:rPr>
                <w:rFonts w:ascii="標楷體" w:eastAsia="標楷體" w:hAnsi="標楷體" w:hint="eastAsia"/>
                <w:sz w:val="28"/>
                <w:szCs w:val="28"/>
              </w:rPr>
              <w:t>(委20730)</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【13,14,19,58-1,66,69,72-1,74-2,79】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勞工保險條例部分條文修正草案</w:t>
            </w:r>
            <w:r w:rsidRPr="007350BC">
              <w:rPr>
                <w:rFonts w:ascii="標楷體" w:eastAsia="標楷體" w:hAnsi="標楷體" w:hint="eastAsia"/>
                <w:sz w:val="28"/>
                <w:szCs w:val="28"/>
              </w:rPr>
              <w:t>(委20694)</w:t>
            </w:r>
            <w:r w:rsidRPr="007350BC">
              <w:rPr>
                <w:rFonts w:eastAsia="標楷體"/>
                <w:szCs w:val="24"/>
              </w:rPr>
              <w:t xml:space="preserve"> </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【13,19,58,66,69,74-2,79】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王榮璋等16人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勞工保險條例部分條文修正草案</w:t>
            </w:r>
            <w:r w:rsidRPr="007350BC">
              <w:rPr>
                <w:rFonts w:ascii="標楷體" w:eastAsia="標楷體" w:hAnsi="標楷體" w:hint="eastAsia"/>
                <w:sz w:val="28"/>
                <w:szCs w:val="28"/>
              </w:rPr>
              <w:t>(委20944)</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【14,19,58,58-1,74-2,79】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林淑芬等23人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勞工保險條例第五條條文修正草案</w:t>
            </w:r>
            <w:r w:rsidRPr="007350BC">
              <w:rPr>
                <w:rFonts w:ascii="標楷體" w:eastAsia="標楷體" w:hAnsi="標楷體" w:hint="eastAsia"/>
                <w:sz w:val="28"/>
                <w:szCs w:val="28"/>
              </w:rPr>
              <w:t>(委21215)</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顏寬恒等20人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勞工保險條例第五條條文修正草案</w:t>
            </w:r>
            <w:r w:rsidRPr="007350BC">
              <w:rPr>
                <w:rFonts w:ascii="標楷體" w:eastAsia="標楷體" w:hAnsi="標楷體" w:hint="eastAsia"/>
                <w:sz w:val="28"/>
                <w:szCs w:val="28"/>
              </w:rPr>
              <w:t>(委22437)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蔣乃辛等21人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(9-6-6)</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勞工保險條例第六條條文修正草案</w:t>
            </w:r>
            <w:r w:rsidRPr="007350BC">
              <w:rPr>
                <w:rFonts w:ascii="標楷體" w:eastAsia="標楷體" w:hAnsi="標楷體" w:hint="eastAsia"/>
                <w:sz w:val="28"/>
                <w:szCs w:val="28"/>
              </w:rPr>
              <w:t>(委19589)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蔡易餘等16人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勞工保險條例第六條條文修正草案</w:t>
            </w:r>
            <w:r w:rsidRPr="007350BC">
              <w:rPr>
                <w:rFonts w:ascii="標楷體" w:eastAsia="標楷體" w:hAnsi="標楷體" w:hint="eastAsia"/>
                <w:sz w:val="28"/>
                <w:szCs w:val="28"/>
              </w:rPr>
              <w:t>(委20601)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蔡易餘等18人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勞工保險條例第六條條文修正草案</w:t>
            </w:r>
            <w:r w:rsidRPr="007350BC">
              <w:rPr>
                <w:rFonts w:ascii="標楷體" w:eastAsia="標楷體" w:hAnsi="標楷體" w:hint="eastAsia"/>
                <w:sz w:val="28"/>
                <w:szCs w:val="28"/>
              </w:rPr>
              <w:t>(委22079)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邱志偉等25人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勞工保險條例第十四條條文修正草案(委18323)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李昆澤等29人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勞工保險條例第十四條、第五十八條之一及第六十六條條文修正草案</w:t>
            </w:r>
            <w:r w:rsidRPr="007350BC">
              <w:rPr>
                <w:rFonts w:ascii="標楷體" w:eastAsia="標楷體" w:hAnsi="標楷體" w:hint="eastAsia"/>
                <w:sz w:val="28"/>
                <w:szCs w:val="28"/>
              </w:rPr>
              <w:t>(委20654)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勞工保險條例第十七條條文修正草案</w:t>
            </w:r>
            <w:r w:rsidRPr="007350BC">
              <w:rPr>
                <w:rFonts w:ascii="標楷體" w:eastAsia="標楷體" w:hAnsi="標楷體" w:hint="eastAsia"/>
                <w:sz w:val="28"/>
                <w:szCs w:val="28"/>
              </w:rPr>
              <w:t>(委20532)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李麗芬等25人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106.4.14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勞工保險條例第十九條條文修正草案</w:t>
            </w:r>
            <w:r w:rsidRPr="007350BC">
              <w:rPr>
                <w:rFonts w:ascii="標楷體" w:eastAsia="標楷體" w:hAnsi="標楷體" w:hint="eastAsia"/>
                <w:sz w:val="28"/>
                <w:szCs w:val="28"/>
              </w:rPr>
              <w:t>(委20573)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(9-3-9)</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勞工保險條例第十九條、第六十九條及第七十九條條文修正草案</w:t>
            </w:r>
            <w:r w:rsidRPr="007350BC">
              <w:rPr>
                <w:rFonts w:ascii="標楷體" w:eastAsia="標楷體" w:hAnsi="標楷體" w:hint="eastAsia"/>
                <w:sz w:val="28"/>
                <w:szCs w:val="28"/>
              </w:rPr>
              <w:t>(委20618)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親民黨</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勞工保險條例第二十條之一條文修正草案</w:t>
            </w:r>
            <w:r w:rsidRPr="007350BC">
              <w:rPr>
                <w:rFonts w:ascii="標楷體" w:eastAsia="標楷體" w:hAnsi="標楷體" w:hint="eastAsia"/>
                <w:sz w:val="28"/>
                <w:szCs w:val="28"/>
              </w:rPr>
              <w:t>(委22684)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勞工保險條例第二十九條條文修正草案</w:t>
            </w:r>
            <w:r w:rsidRPr="007350BC">
              <w:rPr>
                <w:rFonts w:ascii="標楷體" w:eastAsia="標楷體" w:hAnsi="標楷體" w:hint="eastAsia"/>
                <w:sz w:val="28"/>
                <w:szCs w:val="28"/>
              </w:rPr>
              <w:t>(委20189)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勞工保險條例第二十九條條文修正草</w:t>
            </w:r>
            <w:r w:rsidRPr="007350BC">
              <w:rPr>
                <w:rFonts w:eastAsia="標楷體" w:hint="eastAsia"/>
                <w:sz w:val="28"/>
                <w:szCs w:val="28"/>
              </w:rPr>
              <w:lastRenderedPageBreak/>
              <w:t>案</w:t>
            </w:r>
            <w:r w:rsidRPr="007350BC">
              <w:rPr>
                <w:rFonts w:ascii="標楷體" w:eastAsia="標楷體" w:hAnsi="標楷體" w:hint="eastAsia"/>
                <w:sz w:val="28"/>
                <w:szCs w:val="28"/>
              </w:rPr>
              <w:t>(委21671)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鄭天財</w:t>
            </w:r>
            <w:r w:rsidRPr="007350BC">
              <w:rPr>
                <w:rFonts w:ascii="標楷體" w:eastAsia="標楷體" w:hAnsi="標楷體" w:hint="eastAsia"/>
                <w:sz w:val="28"/>
                <w:szCs w:val="28"/>
              </w:rPr>
              <w:lastRenderedPageBreak/>
              <w:t>Sra Kacaw等16人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107.3.9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勞工保險條例第二十九條條文修正草案</w:t>
            </w:r>
            <w:r w:rsidRPr="007350BC">
              <w:rPr>
                <w:rFonts w:ascii="標楷體" w:eastAsia="標楷體" w:hAnsi="標楷體" w:hint="eastAsia"/>
                <w:sz w:val="28"/>
                <w:szCs w:val="28"/>
              </w:rPr>
              <w:t>(委21693)</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親民黨</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107.3.23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勞工保險條例第三十條條文修正草案</w:t>
            </w:r>
            <w:r w:rsidRPr="007350BC">
              <w:rPr>
                <w:rFonts w:ascii="標楷體" w:eastAsia="標楷體" w:hAnsi="標楷體" w:hint="eastAsia"/>
                <w:sz w:val="28"/>
                <w:szCs w:val="28"/>
              </w:rPr>
              <w:t>(委19243)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勞工保險條例第三十條條文修正草案</w:t>
            </w:r>
            <w:r w:rsidRPr="007350BC">
              <w:rPr>
                <w:rFonts w:ascii="標楷體" w:eastAsia="標楷體" w:hAnsi="標楷體" w:hint="eastAsia"/>
                <w:sz w:val="28"/>
                <w:szCs w:val="28"/>
              </w:rPr>
              <w:t>(委19896)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陳其邁等16人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勞工保險條例第三十條條文修正草案</w:t>
            </w:r>
            <w:r w:rsidRPr="007350BC">
              <w:rPr>
                <w:rFonts w:ascii="標楷體" w:eastAsia="標楷體" w:hAnsi="標楷體" w:hint="eastAsia"/>
                <w:sz w:val="28"/>
                <w:szCs w:val="28"/>
              </w:rPr>
              <w:t>(委20445)</w:t>
            </w:r>
            <w:r w:rsidRPr="007350BC">
              <w:rPr>
                <w:rFonts w:ascii="標楷體" w:eastAsia="標楷體" w:hAnsi="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江啟臣等18人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勞工保險條例第三十六條條文修正草案</w:t>
            </w:r>
            <w:r w:rsidRPr="007350BC">
              <w:rPr>
                <w:rFonts w:ascii="標楷體" w:eastAsia="標楷體" w:hAnsi="標楷體" w:hint="eastAsia"/>
                <w:sz w:val="28"/>
                <w:szCs w:val="28"/>
              </w:rPr>
              <w:t>(委22770)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勞工保險條例第五十四條之二條文修正草案</w:t>
            </w:r>
            <w:r w:rsidRPr="007350BC">
              <w:rPr>
                <w:rFonts w:ascii="標楷體" w:eastAsia="標楷體" w:hAnsi="標楷體" w:hint="eastAsia"/>
                <w:sz w:val="28"/>
                <w:szCs w:val="28"/>
              </w:rPr>
              <w:t>(委22866)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勞工保險條例第五十八條條文修正草案(委18308)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勞工保險條例第五十八條條文修正草案</w:t>
            </w:r>
            <w:r w:rsidRPr="007350BC">
              <w:rPr>
                <w:rFonts w:ascii="標楷體" w:eastAsia="標楷體" w:hAnsi="標楷體" w:hint="eastAsia"/>
                <w:sz w:val="28"/>
                <w:szCs w:val="28"/>
              </w:rPr>
              <w:t>(委19543)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管碧玲等17人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勞工保險條例第五十八條條文修正草案</w:t>
            </w:r>
            <w:r w:rsidRPr="007350BC">
              <w:rPr>
                <w:rFonts w:ascii="標楷體" w:eastAsia="標楷體" w:hAnsi="標楷體" w:hint="eastAsia"/>
                <w:sz w:val="28"/>
                <w:szCs w:val="28"/>
              </w:rPr>
              <w:t>(委19715)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黃國書等19人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勞工保險條例第五十八條條文修正草案</w:t>
            </w:r>
            <w:r w:rsidRPr="007350BC">
              <w:rPr>
                <w:rFonts w:ascii="標楷體" w:eastAsia="標楷體" w:hAnsi="標楷體" w:hint="eastAsia"/>
                <w:sz w:val="28"/>
                <w:szCs w:val="28"/>
              </w:rPr>
              <w:t>(委19828)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勞工保險條例第五十八條條文修正草案</w:t>
            </w:r>
            <w:r w:rsidRPr="007350BC">
              <w:rPr>
                <w:rFonts w:ascii="標楷體" w:eastAsia="標楷體" w:hAnsi="標楷體" w:hint="eastAsia"/>
                <w:sz w:val="28"/>
                <w:szCs w:val="28"/>
              </w:rPr>
              <w:t>(委20893)</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張宏陸等16人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勞工保險條例第五十八條條文修正草案</w:t>
            </w:r>
            <w:r w:rsidRPr="007350BC">
              <w:rPr>
                <w:rFonts w:ascii="標楷體" w:eastAsia="標楷體" w:hAnsi="標楷體" w:hint="eastAsia"/>
                <w:sz w:val="28"/>
                <w:szCs w:val="28"/>
              </w:rPr>
              <w:t>(委21356)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9C4C4B" w:rsidRPr="007350BC" w:rsidRDefault="009C4C4B"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陳瑩等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勞工保險條例第五十八條條文修正草案</w:t>
            </w:r>
            <w:r w:rsidRPr="007350BC">
              <w:rPr>
                <w:rFonts w:ascii="標楷體" w:eastAsia="標楷體" w:hAnsi="標楷體" w:hint="eastAsia"/>
                <w:sz w:val="28"/>
                <w:szCs w:val="28"/>
              </w:rPr>
              <w:t>(委21339)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陳宜民等16人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勞工保險條例第五十八條條文修正草案</w:t>
            </w:r>
            <w:r w:rsidRPr="007350BC">
              <w:rPr>
                <w:rFonts w:ascii="標楷體" w:eastAsia="標楷體" w:hAnsi="標楷體" w:hint="eastAsia"/>
                <w:sz w:val="28"/>
                <w:szCs w:val="28"/>
              </w:rPr>
              <w:t>(委21475)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eastAsia="標楷體"/>
                <w:sz w:val="28"/>
                <w:szCs w:val="28"/>
              </w:rPr>
              <w:t>鄭天財</w:t>
            </w:r>
            <w:r w:rsidRPr="007350BC">
              <w:rPr>
                <w:rFonts w:eastAsia="標楷體"/>
                <w:sz w:val="28"/>
                <w:szCs w:val="28"/>
              </w:rPr>
              <w:t xml:space="preserve"> Sra Kacaw</w:t>
            </w:r>
            <w:r w:rsidRPr="007350BC">
              <w:rPr>
                <w:rFonts w:ascii="標楷體" w:eastAsia="標楷體" w:hAnsi="標楷體" w:hint="eastAsia"/>
                <w:sz w:val="28"/>
                <w:szCs w:val="28"/>
              </w:rPr>
              <w:t>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勞工保險條例第五十八條條文修正草案</w:t>
            </w:r>
            <w:r w:rsidRPr="007350BC">
              <w:rPr>
                <w:rFonts w:ascii="標楷體" w:eastAsia="標楷體" w:hAnsi="標楷體" w:hint="eastAsia"/>
                <w:sz w:val="28"/>
                <w:szCs w:val="28"/>
              </w:rPr>
              <w:t>(委21905)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羅致政等17人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勞工保險條例第五十八條條文修正草案</w:t>
            </w:r>
            <w:r w:rsidRPr="007350BC">
              <w:rPr>
                <w:rFonts w:ascii="標楷體" w:eastAsia="標楷體" w:hAnsi="標楷體" w:hint="eastAsia"/>
                <w:sz w:val="28"/>
                <w:szCs w:val="28"/>
              </w:rPr>
              <w:t>(委22747)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費鴻泰等17人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勞工保險條例第五十八條、第六十六條及第六十九條條文修正草案</w:t>
            </w:r>
            <w:r w:rsidRPr="007350BC">
              <w:rPr>
                <w:rFonts w:ascii="標楷體" w:eastAsia="標楷體" w:hAnsi="標楷體" w:hint="eastAsia"/>
                <w:sz w:val="28"/>
                <w:szCs w:val="28"/>
              </w:rPr>
              <w:t>(委23074)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勞工保險條例第五十八條及第六十九條條文修正草案</w:t>
            </w:r>
            <w:r w:rsidRPr="007350BC">
              <w:rPr>
                <w:rFonts w:ascii="標楷體" w:eastAsia="標楷體" w:hAnsi="標楷體" w:hint="eastAsia"/>
                <w:sz w:val="28"/>
                <w:szCs w:val="28"/>
              </w:rPr>
              <w:t>(委20841)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管碧玲等16人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勞工保險條例第五十九條條文修正草案</w:t>
            </w:r>
            <w:r w:rsidRPr="007350BC">
              <w:rPr>
                <w:rFonts w:ascii="標楷體" w:eastAsia="標楷體" w:hAnsi="標楷體" w:hint="eastAsia"/>
                <w:sz w:val="28"/>
                <w:szCs w:val="28"/>
              </w:rPr>
              <w:t>(委20789)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呂玉玲等21人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勞工保險條例第六十二條及第六十三條之二條文修正草案</w:t>
            </w:r>
            <w:r w:rsidRPr="007350BC">
              <w:rPr>
                <w:rFonts w:ascii="標楷體" w:eastAsia="標楷體" w:hAnsi="標楷體" w:hint="eastAsia"/>
                <w:sz w:val="28"/>
                <w:szCs w:val="28"/>
              </w:rPr>
              <w:t>(委23232)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蔡易餘等17人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勞工保險條例第六十三條條文修正草案</w:t>
            </w:r>
            <w:r w:rsidRPr="007350BC">
              <w:rPr>
                <w:rFonts w:ascii="標楷體" w:eastAsia="標楷體" w:hAnsi="標楷體" w:hint="eastAsia"/>
                <w:sz w:val="28"/>
                <w:szCs w:val="28"/>
              </w:rPr>
              <w:t>(委18485)</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陳超明等20人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勞工保險條例第六十三條條文修正草案</w:t>
            </w:r>
            <w:r w:rsidRPr="007350BC">
              <w:rPr>
                <w:rFonts w:ascii="標楷體" w:eastAsia="標楷體" w:hAnsi="標楷體" w:hint="eastAsia"/>
                <w:sz w:val="28"/>
                <w:szCs w:val="28"/>
              </w:rPr>
              <w:t>(委18499)</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陳宜民等20人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勞工保險條例第六十三條條文修正草案</w:t>
            </w:r>
            <w:r w:rsidRPr="007350BC">
              <w:rPr>
                <w:rFonts w:ascii="標楷體" w:eastAsia="標楷體" w:hAnsi="標楷體" w:hint="eastAsia"/>
                <w:sz w:val="28"/>
                <w:szCs w:val="28"/>
              </w:rPr>
              <w:t>(委18893)</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勞工保險條例第六十三條條文修正草案</w:t>
            </w:r>
            <w:r w:rsidRPr="007350BC">
              <w:rPr>
                <w:rFonts w:ascii="標楷體" w:eastAsia="標楷體" w:hAnsi="標楷體" w:hint="eastAsia"/>
                <w:sz w:val="28"/>
                <w:szCs w:val="28"/>
              </w:rPr>
              <w:t>(委18969)</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黃秀芳等23人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勞工保險條例第六十三條條文修正草案</w:t>
            </w:r>
            <w:r w:rsidRPr="007350BC">
              <w:rPr>
                <w:rFonts w:ascii="標楷體" w:eastAsia="標楷體" w:hAnsi="標楷體" w:hint="eastAsia"/>
                <w:sz w:val="28"/>
                <w:szCs w:val="28"/>
              </w:rPr>
              <w:t>(委20092)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吳琪銘等17人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勞工保險條例第六十三條條文修正草案</w:t>
            </w:r>
            <w:r w:rsidRPr="007350BC">
              <w:rPr>
                <w:rFonts w:ascii="標楷體" w:eastAsia="標楷體" w:hAnsi="標楷體" w:hint="eastAsia"/>
                <w:sz w:val="28"/>
                <w:szCs w:val="28"/>
              </w:rPr>
              <w:t>(委20355)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王惠美等18人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勞工保險條例第六十三條條文修正草案</w:t>
            </w:r>
            <w:r w:rsidRPr="007350BC">
              <w:rPr>
                <w:rFonts w:ascii="標楷體" w:eastAsia="標楷體" w:hAnsi="標楷體" w:hint="eastAsia"/>
                <w:sz w:val="28"/>
                <w:szCs w:val="28"/>
              </w:rPr>
              <w:t>(委21605)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張麗善等17人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勞工保險條例第六十三條條文修正草案</w:t>
            </w:r>
            <w:r w:rsidRPr="007350BC">
              <w:rPr>
                <w:rFonts w:ascii="標楷體" w:eastAsia="標楷體" w:hAnsi="標楷體" w:hint="eastAsia"/>
                <w:sz w:val="28"/>
                <w:szCs w:val="28"/>
              </w:rPr>
              <w:t>(委21776)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勞工保險條例第六十三條、第六十三條之一及第六十三條之二條文修正草案</w:t>
            </w:r>
            <w:r w:rsidRPr="007350BC">
              <w:rPr>
                <w:rFonts w:ascii="標楷體" w:eastAsia="標楷體" w:hAnsi="標楷體" w:hint="eastAsia"/>
                <w:sz w:val="28"/>
                <w:szCs w:val="28"/>
              </w:rPr>
              <w:t>(委21509)</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eastAsia="標楷體" w:hint="eastAsia"/>
                <w:sz w:val="28"/>
                <w:szCs w:val="28"/>
              </w:rPr>
              <w:t>陳怡潔</w:t>
            </w:r>
            <w:r w:rsidRPr="007350BC">
              <w:rPr>
                <w:rFonts w:ascii="標楷體" w:eastAsia="標楷體" w:hAnsi="標楷體" w:hint="eastAsia"/>
                <w:sz w:val="28"/>
                <w:szCs w:val="28"/>
              </w:rPr>
              <w:t>等21人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 w:val="28"/>
                <w:szCs w:val="28"/>
              </w:rPr>
              <w:t>勞工保險條例第六十三條之一條文修正草案(委22936)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蘇治芬等18人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勞工保險條例第六十五條之四條文修正草案</w:t>
            </w:r>
            <w:r w:rsidRPr="007350BC">
              <w:rPr>
                <w:rFonts w:ascii="標楷體" w:eastAsia="標楷體" w:hAnsi="標楷體" w:hint="eastAsia"/>
                <w:sz w:val="28"/>
                <w:szCs w:val="28"/>
              </w:rPr>
              <w:t xml:space="preserve">(委18731)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王惠美等19人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勞工保險條例第六十五條之四條文修正草案</w:t>
            </w:r>
            <w:r w:rsidRPr="007350BC">
              <w:rPr>
                <w:rFonts w:ascii="標楷體" w:eastAsia="標楷體" w:hAnsi="標楷體" w:hint="eastAsia"/>
                <w:sz w:val="28"/>
                <w:szCs w:val="28"/>
              </w:rPr>
              <w:t xml:space="preserve">(委18732)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勞工保險條例第六十六條、第六十七條及第六十九條條文修正草案</w:t>
            </w:r>
            <w:r w:rsidRPr="007350BC">
              <w:rPr>
                <w:rFonts w:ascii="標楷體" w:eastAsia="標楷體" w:hAnsi="標楷體" w:hint="eastAsia"/>
                <w:sz w:val="28"/>
                <w:szCs w:val="28"/>
              </w:rPr>
              <w:t>(委18232)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親民黨</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勞工保險條例第六十六條及第六十九條條文修正草案</w:t>
            </w:r>
            <w:r w:rsidRPr="007350BC">
              <w:rPr>
                <w:rFonts w:ascii="標楷體" w:eastAsia="標楷體" w:hAnsi="標楷體" w:hint="eastAsia"/>
                <w:sz w:val="28"/>
                <w:szCs w:val="28"/>
              </w:rPr>
              <w:t>(委20564)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(9-3-9)</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勞工保險條例第六十六條及第六十九條條文修正草案</w:t>
            </w:r>
            <w:r w:rsidRPr="007350BC">
              <w:rPr>
                <w:rFonts w:ascii="標楷體" w:eastAsia="標楷體" w:hAnsi="標楷體" w:hint="eastAsia"/>
                <w:sz w:val="28"/>
                <w:szCs w:val="28"/>
              </w:rPr>
              <w:t>(委20767)</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勞工保險條例增訂第六十七條之一條文草案</w:t>
            </w:r>
            <w:r w:rsidRPr="007350BC">
              <w:rPr>
                <w:rFonts w:ascii="標楷體" w:eastAsia="標楷體" w:hAnsi="標楷體" w:hint="eastAsia"/>
                <w:sz w:val="28"/>
                <w:szCs w:val="28"/>
              </w:rPr>
              <w:t>(委19336)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吳焜裕等32人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勞工保險條例第六十九條條文修正草案(委18324)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李昆澤等28人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勞工保險條例第六十九條條文修正草案</w:t>
            </w:r>
            <w:r w:rsidRPr="007350BC">
              <w:rPr>
                <w:rFonts w:ascii="標楷體" w:eastAsia="標楷體" w:hAnsi="標楷體" w:hint="eastAsia"/>
                <w:sz w:val="28"/>
                <w:szCs w:val="28"/>
              </w:rPr>
              <w:t>(委18639)</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趙天麟等16人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勞工保險條例第六十九條條文修正草案</w:t>
            </w:r>
            <w:r w:rsidRPr="007350BC">
              <w:rPr>
                <w:rFonts w:ascii="標楷體" w:eastAsia="標楷體" w:hAnsi="標楷體" w:hint="eastAsia"/>
                <w:sz w:val="28"/>
                <w:szCs w:val="28"/>
              </w:rPr>
              <w:t>(委19210)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王惠美等16人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勞工保險條例第六十九條條文修正草案</w:t>
            </w:r>
            <w:r w:rsidRPr="007350BC">
              <w:rPr>
                <w:rFonts w:ascii="標楷體" w:eastAsia="標楷體" w:hAnsi="標楷體" w:hint="eastAsia"/>
                <w:sz w:val="28"/>
                <w:szCs w:val="28"/>
              </w:rPr>
              <w:t>(委19539)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105.10.14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勞工保險條例第六十九條條文修正草案</w:t>
            </w:r>
            <w:r w:rsidRPr="007350BC">
              <w:rPr>
                <w:rFonts w:ascii="標楷體" w:eastAsia="標楷體" w:hAnsi="標楷體" w:hint="eastAsia"/>
                <w:sz w:val="28"/>
                <w:szCs w:val="28"/>
              </w:rPr>
              <w:t>(委20648)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趙天麟等17人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勞工保險條例第六十九條條文修正草案</w:t>
            </w:r>
            <w:r w:rsidRPr="007350BC">
              <w:rPr>
                <w:rFonts w:ascii="標楷體" w:eastAsia="標楷體" w:hAnsi="標楷體" w:hint="eastAsia"/>
                <w:sz w:val="28"/>
                <w:szCs w:val="28"/>
              </w:rPr>
              <w:t>(委20768)</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許淑華等18人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勞工保險條例第六十九條條文修正草案</w:t>
            </w:r>
            <w:r w:rsidRPr="007350BC">
              <w:rPr>
                <w:rFonts w:ascii="標楷體" w:eastAsia="標楷體" w:hAnsi="標楷體" w:hint="eastAsia"/>
                <w:sz w:val="28"/>
                <w:szCs w:val="28"/>
              </w:rPr>
              <w:t>(委21168)</w:t>
            </w:r>
            <w:r w:rsidRPr="007350BC">
              <w:rPr>
                <w:rFonts w:eastAsia="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陳亭妃等19人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勞工保險條例第七十二條條文修正草案</w:t>
            </w:r>
            <w:r w:rsidRPr="007350BC">
              <w:rPr>
                <w:rFonts w:ascii="標楷體" w:eastAsia="標楷體" w:hAnsi="標楷體" w:hint="eastAsia"/>
                <w:sz w:val="28"/>
                <w:szCs w:val="28"/>
              </w:rPr>
              <w:t>(委18875)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勞工保險條例第七十四條之二條文修正草案</w:t>
            </w:r>
            <w:r w:rsidRPr="007350BC">
              <w:rPr>
                <w:rFonts w:ascii="標楷體" w:eastAsia="標楷體" w:hAnsi="標楷體" w:hint="eastAsia"/>
                <w:sz w:val="28"/>
                <w:szCs w:val="28"/>
              </w:rPr>
              <w:t>(委18395)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勞工保險條例第七十四條之二條文修正草案</w:t>
            </w:r>
            <w:r w:rsidRPr="007350BC">
              <w:rPr>
                <w:rFonts w:ascii="標楷體" w:eastAsia="標楷體" w:hAnsi="標楷體" w:hint="eastAsia"/>
                <w:sz w:val="28"/>
                <w:szCs w:val="28"/>
              </w:rPr>
              <w:t>(委19010)</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勞工保險條例第七十四條之二條文修</w:t>
            </w:r>
            <w:r w:rsidRPr="007350BC">
              <w:rPr>
                <w:rFonts w:eastAsia="標楷體"/>
                <w:sz w:val="28"/>
                <w:szCs w:val="28"/>
              </w:rPr>
              <w:lastRenderedPageBreak/>
              <w:t>正草案</w:t>
            </w:r>
            <w:r w:rsidRPr="007350BC">
              <w:rPr>
                <w:rFonts w:ascii="標楷體" w:eastAsia="標楷體" w:hAnsi="標楷體" w:hint="eastAsia"/>
                <w:sz w:val="28"/>
                <w:szCs w:val="28"/>
              </w:rPr>
              <w:t>(委19928)</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王惠美等</w:t>
            </w:r>
            <w:r w:rsidRPr="007350BC">
              <w:rPr>
                <w:rFonts w:ascii="標楷體" w:eastAsia="標楷體" w:hAnsi="標楷體" w:hint="eastAsia"/>
                <w:sz w:val="28"/>
                <w:szCs w:val="28"/>
              </w:rPr>
              <w:lastRenderedPageBreak/>
              <w:t>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105.12.2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勞工職業災害保險法草案</w:t>
            </w:r>
            <w:r w:rsidRPr="007350BC">
              <w:rPr>
                <w:rFonts w:ascii="標楷體" w:eastAsia="標楷體" w:hAnsi="標楷體" w:hint="eastAsia"/>
                <w:sz w:val="28"/>
                <w:szCs w:val="28"/>
              </w:rPr>
              <w:t>(委18456)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賴士葆等20人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勞工職業災害保險法草案</w:t>
            </w:r>
            <w:r w:rsidRPr="007350BC">
              <w:rPr>
                <w:rFonts w:ascii="標楷體" w:eastAsia="標楷體" w:hAnsi="標楷體" w:hint="eastAsia"/>
                <w:sz w:val="28"/>
                <w:szCs w:val="28"/>
              </w:rPr>
              <w:t>(委21225)</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周春米等18人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(9-4-6)</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就業保險法第十條、第十一條及第十九條之三條文修正草案</w:t>
            </w:r>
            <w:r w:rsidRPr="007350BC">
              <w:rPr>
                <w:rFonts w:ascii="標楷體" w:eastAsia="標楷體" w:hAnsi="標楷體" w:hint="eastAsia"/>
                <w:sz w:val="28"/>
                <w:szCs w:val="28"/>
              </w:rPr>
              <w:t>(委19042)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F047B6">
              <w:rPr>
                <w:rFonts w:hint="eastAsia"/>
              </w:rPr>
              <w:t>1.</w:t>
            </w:r>
            <w:r w:rsidR="008F7371" w:rsidRPr="00F047B6">
              <w:rPr>
                <w:rFonts w:hint="eastAsia"/>
              </w:rPr>
              <w:t>105.6.1(9-1-29)詢答完畢，決議：另擇期繼續審查。</w:t>
            </w:r>
          </w:p>
          <w:p w:rsidR="00047FA6" w:rsidRPr="00F047B6"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F047B6">
              <w:rPr>
                <w:rFonts w:hint="eastAsia"/>
              </w:rPr>
              <w:t>2.106.5.10(9-3-23)審查，決議：另擇期繼續審查。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就業保險法第三十條條文修正草案</w:t>
            </w:r>
            <w:r w:rsidRPr="007350BC">
              <w:rPr>
                <w:rFonts w:ascii="標楷體" w:eastAsia="標楷體" w:hAnsi="標楷體" w:hint="eastAsia"/>
                <w:sz w:val="28"/>
                <w:szCs w:val="28"/>
              </w:rPr>
              <w:t xml:space="preserve">(委18754)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8F7371"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105.6.1(9-1-29)詢答完畢，決議：另擇期繼續審查。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就業保險法第十條、第十一條及第十九條之三條文修正草案</w:t>
            </w:r>
            <w:r w:rsidRPr="007350BC">
              <w:rPr>
                <w:rFonts w:ascii="標楷體" w:eastAsia="標楷體" w:hAnsi="標楷體" w:hint="eastAsia"/>
                <w:sz w:val="28"/>
                <w:szCs w:val="28"/>
              </w:rPr>
              <w:t>(委19226)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106.5.10(9-3-23)詢答完畢，決議：另擇期繼續審查。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就業保險法第十九條之二條文修正草案</w:t>
            </w:r>
            <w:r w:rsidRPr="007350BC">
              <w:rPr>
                <w:rFonts w:ascii="標楷體" w:eastAsia="標楷體" w:hAnsi="標楷體" w:hint="eastAsia"/>
                <w:sz w:val="28"/>
                <w:szCs w:val="28"/>
              </w:rPr>
              <w:t>(委19207)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陳怡潔等31人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9F4C32"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106.5.10(9-3-23)</w:t>
            </w:r>
            <w:r w:rsidR="00047FA6" w:rsidRPr="00F047B6">
              <w:rPr>
                <w:rFonts w:ascii="標楷體" w:eastAsia="標楷體" w:hAnsi="標楷體" w:hint="eastAsia"/>
                <w:sz w:val="28"/>
                <w:szCs w:val="28"/>
              </w:rPr>
              <w:t>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就業保險法第三條條文修正草案</w:t>
            </w:r>
            <w:r w:rsidRPr="007350BC">
              <w:rPr>
                <w:rFonts w:ascii="標楷體" w:eastAsia="標楷體" w:hAnsi="標楷體" w:hint="eastAsia"/>
                <w:sz w:val="28"/>
                <w:szCs w:val="28"/>
              </w:rPr>
              <w:t>(委21213)</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顏寬恒等20人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就業保險法第六條及第三十八條條文修正草案</w:t>
            </w:r>
            <w:r w:rsidRPr="007350BC">
              <w:rPr>
                <w:rFonts w:ascii="標楷體" w:eastAsia="標楷體" w:hAnsi="標楷體" w:hint="eastAsia"/>
                <w:sz w:val="28"/>
                <w:szCs w:val="28"/>
              </w:rPr>
              <w:t>(委19235)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(9-1-16)</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就業保險法第十條條文修正草案</w:t>
            </w:r>
            <w:r w:rsidRPr="007350BC">
              <w:rPr>
                <w:rFonts w:ascii="標楷體" w:eastAsia="標楷體" w:hAnsi="標楷體" w:hint="eastAsia"/>
                <w:sz w:val="28"/>
                <w:szCs w:val="28"/>
              </w:rPr>
              <w:t>(委22105)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呂玉玲等17人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就業保險法第十條、第十一條及第十九條之三條文修正草案</w:t>
            </w:r>
            <w:r w:rsidRPr="007350BC">
              <w:rPr>
                <w:rFonts w:ascii="標楷體" w:eastAsia="標楷體" w:hAnsi="標楷體" w:hint="eastAsia"/>
                <w:sz w:val="28"/>
                <w:szCs w:val="28"/>
              </w:rPr>
              <w:t>(委23251)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就業保險法第十一條及第十四條條文修正草案</w:t>
            </w:r>
            <w:r w:rsidRPr="007350BC">
              <w:rPr>
                <w:rFonts w:ascii="標楷體" w:eastAsia="標楷體" w:hAnsi="標楷體" w:hint="eastAsia"/>
                <w:sz w:val="28"/>
                <w:szCs w:val="28"/>
              </w:rPr>
              <w:t>(委22082)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就業保險法第十二條條文修正草案</w:t>
            </w:r>
            <w:r w:rsidRPr="007350BC">
              <w:rPr>
                <w:rFonts w:ascii="標楷體" w:eastAsia="標楷體" w:hAnsi="標楷體" w:hint="eastAsia"/>
                <w:sz w:val="28"/>
                <w:szCs w:val="28"/>
              </w:rPr>
              <w:t>(委23381)</w:t>
            </w:r>
            <w:r w:rsidRPr="007350BC">
              <w:rPr>
                <w:rFonts w:eastAsia="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童惠珍等23人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就業保險法第十四條條文修正草案</w:t>
            </w:r>
            <w:r w:rsidRPr="007350BC">
              <w:rPr>
                <w:rFonts w:ascii="標楷體" w:eastAsia="標楷體" w:hAnsi="標楷體" w:hint="eastAsia"/>
                <w:sz w:val="28"/>
                <w:szCs w:val="28"/>
              </w:rPr>
              <w:t>(委22041)</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9C4C4B" w:rsidRPr="007350BC" w:rsidRDefault="009C4C4B"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陳瑩等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就業保險法第十四條條文修正草案</w:t>
            </w:r>
            <w:r w:rsidRPr="007350BC">
              <w:rPr>
                <w:rFonts w:ascii="標楷體" w:eastAsia="標楷體" w:hAnsi="標楷體" w:hint="eastAsia"/>
                <w:sz w:val="28"/>
                <w:szCs w:val="28"/>
              </w:rPr>
              <w:t>(委22191)</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66480D" w:rsidRPr="007350BC" w:rsidRDefault="0066480D"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楊曜等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就業保險法第十九條之一條文修正草案</w:t>
            </w:r>
            <w:r w:rsidRPr="007350BC">
              <w:rPr>
                <w:rFonts w:ascii="標楷體" w:eastAsia="標楷體" w:hAnsi="標楷體" w:hint="eastAsia"/>
                <w:sz w:val="28"/>
                <w:szCs w:val="28"/>
              </w:rPr>
              <w:t>(委20826)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洪慈庸等16人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就業保險法第十九條之一條文修正草案</w:t>
            </w:r>
            <w:r w:rsidRPr="007350BC">
              <w:rPr>
                <w:rFonts w:ascii="標楷體" w:eastAsia="標楷體" w:hAnsi="標楷體" w:hint="eastAsia"/>
                <w:sz w:val="28"/>
                <w:szCs w:val="28"/>
              </w:rPr>
              <w:t>(委22865)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林德福等18人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就業保險法第二十條及第二十五條條文修正草案</w:t>
            </w:r>
            <w:r w:rsidRPr="007350BC">
              <w:rPr>
                <w:rFonts w:ascii="標楷體" w:eastAsia="標楷體" w:hAnsi="標楷體" w:hint="eastAsia"/>
                <w:sz w:val="28"/>
                <w:szCs w:val="28"/>
              </w:rPr>
              <w:t>(委19225)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就業保險法第三十條條文修正草案</w:t>
            </w:r>
            <w:r w:rsidRPr="007350BC">
              <w:rPr>
                <w:rFonts w:ascii="標楷體" w:eastAsia="標楷體" w:hAnsi="標楷體" w:hint="eastAsia"/>
                <w:sz w:val="28"/>
                <w:szCs w:val="28"/>
              </w:rPr>
              <w:t>(委22661)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蘇震清等17人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就業保險法增訂第三十八條之一條文草案</w:t>
            </w:r>
            <w:r w:rsidRPr="007350BC">
              <w:rPr>
                <w:rFonts w:ascii="標楷體" w:eastAsia="標楷體" w:hAnsi="標楷體" w:hint="eastAsia"/>
                <w:sz w:val="28"/>
                <w:szCs w:val="28"/>
              </w:rPr>
              <w:t>(委21642)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就業保險法第四十一條條文修正草案</w:t>
            </w:r>
            <w:r w:rsidRPr="007350BC">
              <w:rPr>
                <w:rFonts w:ascii="標楷體" w:eastAsia="標楷體" w:hAnsi="標楷體" w:hint="eastAsia"/>
                <w:sz w:val="28"/>
                <w:szCs w:val="28"/>
              </w:rPr>
              <w:t>(委20645)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勞工退休金條例第十四條、第十四條之一及第三十四條</w:t>
            </w:r>
            <w:r w:rsidRPr="007350BC">
              <w:rPr>
                <w:rFonts w:eastAsia="標楷體" w:hint="eastAsia"/>
                <w:sz w:val="28"/>
                <w:szCs w:val="28"/>
              </w:rPr>
              <w:lastRenderedPageBreak/>
              <w:t>條文修正草案</w:t>
            </w:r>
            <w:r w:rsidRPr="007350BC">
              <w:rPr>
                <w:rFonts w:ascii="標楷體" w:eastAsia="標楷體" w:hAnsi="標楷體" w:hint="eastAsia"/>
                <w:sz w:val="28"/>
                <w:szCs w:val="28"/>
              </w:rPr>
              <w:t>(委22784)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賴士葆等17人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F047B6">
              <w:rPr>
                <w:rFonts w:hint="eastAsia"/>
              </w:rPr>
              <w:t>1.108.3.20(9-7-8)詢答完畢，決議</w:t>
            </w:r>
            <w:r w:rsidRPr="00F047B6">
              <w:rPr>
                <w:rFonts w:hint="eastAsia"/>
              </w:rPr>
              <w:lastRenderedPageBreak/>
              <w:t>：另擇期繼續審查。</w:t>
            </w:r>
          </w:p>
          <w:p w:rsidR="00047FA6" w:rsidRPr="00F047B6" w:rsidRDefault="00047FA6" w:rsidP="00A93608">
            <w:pPr>
              <w:pStyle w:val="0-"/>
              <w:cnfStyle w:val="000000000000" w:firstRow="0" w:lastRow="0" w:firstColumn="0" w:lastColumn="0" w:oddVBand="0" w:evenVBand="0" w:oddHBand="0" w:evenHBand="0" w:firstRowFirstColumn="0" w:firstRowLastColumn="0" w:lastRowFirstColumn="0" w:lastRowLastColumn="0"/>
            </w:pPr>
            <w:r w:rsidRPr="00F047B6">
              <w:rPr>
                <w:rFonts w:hint="eastAsia"/>
              </w:rPr>
              <w:t>2.108.4.15(9-7-13)決議：另擇期繼續審查。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工廠法第三十七條條文修正草案</w:t>
            </w:r>
            <w:r w:rsidRPr="007350BC">
              <w:rPr>
                <w:rFonts w:ascii="標楷體" w:eastAsia="標楷體" w:hAnsi="標楷體" w:hint="eastAsia"/>
                <w:sz w:val="28"/>
                <w:szCs w:val="28"/>
              </w:rPr>
              <w:t>(委18577)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盧秀燕等19人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工廠法第四十條條文修正草案(委18296)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賴士葆等19人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工廠法第四十五條條文修正草案</w:t>
            </w:r>
            <w:r w:rsidRPr="007350BC">
              <w:rPr>
                <w:rFonts w:ascii="標楷體" w:eastAsia="標楷體" w:hAnsi="標楷體" w:hint="eastAsia"/>
                <w:sz w:val="28"/>
                <w:szCs w:val="28"/>
              </w:rPr>
              <w:t>(委18773)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陳其邁等18人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性別工作平等法部分條文修正草案</w:t>
            </w:r>
            <w:r w:rsidRPr="007350BC">
              <w:rPr>
                <w:rFonts w:ascii="標楷體" w:eastAsia="標楷體" w:hAnsi="標楷體" w:hint="eastAsia"/>
                <w:sz w:val="28"/>
                <w:szCs w:val="28"/>
              </w:rPr>
              <w:t>(委19707)</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D97DA3">
              <w:rPr>
                <w:rFonts w:ascii="標楷體" w:eastAsia="標楷體" w:hAnsi="標楷體" w:hint="eastAsia"/>
                <w:spacing w:val="15"/>
                <w:szCs w:val="24"/>
                <w:fitText w:val="2640" w:id="2014598404"/>
              </w:rPr>
              <w:t>【6-1,7,8,9,10,11,31】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尤美女等34人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(9-2-9)</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性別工作平等法部分條文修正草案</w:t>
            </w:r>
            <w:r w:rsidRPr="007350BC">
              <w:rPr>
                <w:rFonts w:ascii="標楷體" w:eastAsia="標楷體" w:hAnsi="標楷體" w:hint="eastAsia"/>
                <w:sz w:val="28"/>
                <w:szCs w:val="28"/>
              </w:rPr>
              <w:t>(委20671)</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【2,16-1,17,19,21,22】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林靜儀等18人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性別工作</w:t>
            </w:r>
            <w:r w:rsidRPr="007350BC">
              <w:rPr>
                <w:rFonts w:eastAsia="標楷體" w:hint="eastAsia"/>
                <w:sz w:val="28"/>
                <w:szCs w:val="28"/>
              </w:rPr>
              <w:t>平</w:t>
            </w:r>
            <w:r w:rsidRPr="007350BC">
              <w:rPr>
                <w:rFonts w:eastAsia="標楷體"/>
                <w:sz w:val="28"/>
                <w:szCs w:val="28"/>
              </w:rPr>
              <w:t>等法部分條文修正草案</w:t>
            </w:r>
            <w:r w:rsidRPr="007350BC">
              <w:rPr>
                <w:rFonts w:ascii="標楷體" w:eastAsia="標楷體" w:hAnsi="標楷體" w:hint="eastAsia"/>
                <w:sz w:val="28"/>
                <w:szCs w:val="28"/>
              </w:rPr>
              <w:t>(委22157)</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【2,13,30,35】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性別工作</w:t>
            </w:r>
            <w:r w:rsidRPr="007350BC">
              <w:rPr>
                <w:rFonts w:eastAsia="標楷體" w:hint="eastAsia"/>
                <w:sz w:val="28"/>
                <w:szCs w:val="28"/>
              </w:rPr>
              <w:t>平</w:t>
            </w:r>
            <w:r w:rsidRPr="007350BC">
              <w:rPr>
                <w:rFonts w:eastAsia="標楷體"/>
                <w:sz w:val="28"/>
                <w:szCs w:val="28"/>
              </w:rPr>
              <w:t>等法部分條文修正草案</w:t>
            </w:r>
            <w:r w:rsidRPr="007350BC">
              <w:rPr>
                <w:rFonts w:ascii="標楷體" w:eastAsia="標楷體" w:hAnsi="標楷體" w:hint="eastAsia"/>
                <w:sz w:val="28"/>
                <w:szCs w:val="28"/>
              </w:rPr>
              <w:t>(委23121)</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【13,13-1,21,29,38-2,38-3】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尤美女等16人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性別工作平等法第二條條文修正草案</w:t>
            </w:r>
            <w:r w:rsidRPr="007350BC">
              <w:rPr>
                <w:rFonts w:ascii="標楷體" w:eastAsia="標楷體" w:hAnsi="標楷體" w:hint="eastAsia"/>
                <w:sz w:val="28"/>
                <w:szCs w:val="28"/>
              </w:rPr>
              <w:t>(委19797)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洪慈庸等17人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性別工作平等法第六條、第十六條之一及第二十五條條文修正草案</w:t>
            </w:r>
            <w:r w:rsidRPr="007350BC">
              <w:rPr>
                <w:rFonts w:ascii="標楷體" w:eastAsia="標楷體" w:hAnsi="標楷體" w:hint="eastAsia"/>
                <w:sz w:val="28"/>
                <w:szCs w:val="28"/>
              </w:rPr>
              <w:t>(委21060)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親民黨</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性別工作平等法第十一條及第十七條條文修正草案</w:t>
            </w:r>
            <w:r w:rsidRPr="007350BC">
              <w:rPr>
                <w:rFonts w:ascii="標楷體" w:eastAsia="標楷體" w:hAnsi="標楷體" w:hint="eastAsia"/>
                <w:sz w:val="28"/>
                <w:szCs w:val="28"/>
              </w:rPr>
              <w:t>(委20678)</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性別工作平等法第十三條條文修正草案</w:t>
            </w:r>
            <w:r w:rsidRPr="007350BC">
              <w:rPr>
                <w:rFonts w:ascii="標楷體" w:eastAsia="標楷體" w:hAnsi="標楷體" w:hint="eastAsia"/>
                <w:sz w:val="28"/>
                <w:szCs w:val="28"/>
              </w:rPr>
              <w:t>(委23299)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洪慈庸等17人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性別工作平等法第十五條條文修正草案</w:t>
            </w:r>
            <w:r w:rsidRPr="007350BC">
              <w:rPr>
                <w:rFonts w:ascii="標楷體" w:eastAsia="標楷體" w:hAnsi="標楷體" w:hint="eastAsia"/>
                <w:sz w:val="28"/>
                <w:szCs w:val="28"/>
              </w:rPr>
              <w:t>(委19141)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鄭運鵬等22人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性別工作平等法第十五條條文修正草案</w:t>
            </w:r>
            <w:r w:rsidRPr="007350BC">
              <w:rPr>
                <w:rFonts w:ascii="標楷體" w:eastAsia="標楷體" w:hAnsi="標楷體" w:hint="eastAsia"/>
                <w:sz w:val="28"/>
                <w:szCs w:val="28"/>
              </w:rPr>
              <w:t>(委19332)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蕭美琴等25人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性別工作平等法第十五條條文修正草案</w:t>
            </w:r>
            <w:r w:rsidRPr="007350BC">
              <w:rPr>
                <w:rFonts w:ascii="標楷體" w:eastAsia="標楷體" w:hAnsi="標楷體" w:hint="eastAsia"/>
                <w:sz w:val="28"/>
                <w:szCs w:val="28"/>
              </w:rPr>
              <w:t>(委20347)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性別工作</w:t>
            </w:r>
            <w:r w:rsidRPr="007350BC">
              <w:rPr>
                <w:rFonts w:eastAsia="標楷體" w:hint="eastAsia"/>
                <w:sz w:val="28"/>
                <w:szCs w:val="28"/>
              </w:rPr>
              <w:t>平</w:t>
            </w:r>
            <w:r w:rsidRPr="007350BC">
              <w:rPr>
                <w:rFonts w:eastAsia="標楷體"/>
                <w:sz w:val="28"/>
                <w:szCs w:val="28"/>
              </w:rPr>
              <w:t>等法第十五條條文修正草案</w:t>
            </w:r>
            <w:r w:rsidRPr="007350BC">
              <w:rPr>
                <w:rFonts w:ascii="標楷體" w:eastAsia="標楷體" w:hAnsi="標楷體" w:hint="eastAsia"/>
                <w:sz w:val="28"/>
                <w:szCs w:val="28"/>
              </w:rPr>
              <w:t>(委21919)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性別工作平等法第十五條條文修正草案</w:t>
            </w:r>
            <w:r w:rsidRPr="007350BC">
              <w:rPr>
                <w:rFonts w:ascii="標楷體" w:eastAsia="標楷體" w:hAnsi="標楷體" w:hint="eastAsia"/>
                <w:sz w:val="28"/>
                <w:szCs w:val="28"/>
              </w:rPr>
              <w:t>(委22113)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江啟臣等17人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性別工作平等法第十五條條文修正草案</w:t>
            </w:r>
            <w:r w:rsidRPr="007350BC">
              <w:rPr>
                <w:rFonts w:ascii="標楷體" w:eastAsia="標楷體" w:hAnsi="標楷體" w:hint="eastAsia"/>
                <w:sz w:val="28"/>
                <w:szCs w:val="28"/>
              </w:rPr>
              <w:t>(委22587)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吳琪銘等16人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w:t>
            </w:r>
            <w:r w:rsidRPr="007350BC">
              <w:rPr>
                <w:rFonts w:eastAsia="標楷體" w:hint="eastAsia"/>
                <w:sz w:val="28"/>
                <w:szCs w:val="28"/>
              </w:rPr>
              <w:t>平</w:t>
            </w:r>
            <w:r w:rsidRPr="007350BC">
              <w:rPr>
                <w:rFonts w:eastAsia="標楷體"/>
                <w:sz w:val="28"/>
                <w:szCs w:val="28"/>
              </w:rPr>
              <w:t>等法第十五條及第二十二條條文修正草案</w:t>
            </w:r>
            <w:r w:rsidRPr="007350BC">
              <w:rPr>
                <w:rFonts w:ascii="標楷體" w:eastAsia="標楷體" w:hAnsi="標楷體" w:hint="eastAsia"/>
                <w:sz w:val="28"/>
                <w:szCs w:val="28"/>
              </w:rPr>
              <w:t>(委22184)</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性別工作平等法第十五條及第十六條條文修正草案</w:t>
            </w:r>
            <w:r w:rsidRPr="007350BC">
              <w:rPr>
                <w:rFonts w:ascii="標楷體" w:eastAsia="標楷體" w:hAnsi="標楷體" w:hint="eastAsia"/>
                <w:sz w:val="28"/>
                <w:szCs w:val="28"/>
              </w:rPr>
              <w:t>(委20740)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林為洲等22人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性別工作平等法第十六條條文修正草案</w:t>
            </w:r>
            <w:r w:rsidRPr="007350BC">
              <w:rPr>
                <w:rFonts w:ascii="標楷體" w:eastAsia="標楷體" w:hAnsi="標楷體" w:hint="eastAsia"/>
                <w:sz w:val="28"/>
                <w:szCs w:val="28"/>
              </w:rPr>
              <w:t>(委18958)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羅致政等17人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性別工作平等法第十六條條文修正草案</w:t>
            </w:r>
            <w:r w:rsidRPr="007350BC">
              <w:rPr>
                <w:rFonts w:ascii="標楷體" w:eastAsia="標楷體" w:hAnsi="標楷體" w:hint="eastAsia"/>
                <w:sz w:val="28"/>
                <w:szCs w:val="28"/>
              </w:rPr>
              <w:t>(委20859)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性別工作平等法第十六條及第二十條條文修正草案</w:t>
            </w:r>
            <w:r w:rsidRPr="007350BC">
              <w:rPr>
                <w:rFonts w:ascii="標楷體" w:eastAsia="標楷體" w:hAnsi="標楷體" w:hint="eastAsia"/>
                <w:sz w:val="28"/>
                <w:szCs w:val="28"/>
              </w:rPr>
              <w:t>(委21364)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尤美女等19人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性別工作</w:t>
            </w:r>
            <w:r w:rsidRPr="007350BC">
              <w:rPr>
                <w:rFonts w:eastAsia="標楷體" w:hint="eastAsia"/>
                <w:sz w:val="28"/>
                <w:szCs w:val="28"/>
              </w:rPr>
              <w:t>平</w:t>
            </w:r>
            <w:r w:rsidRPr="007350BC">
              <w:rPr>
                <w:rFonts w:eastAsia="標楷體"/>
                <w:sz w:val="28"/>
                <w:szCs w:val="28"/>
              </w:rPr>
              <w:t>等法第十七條條文修正草案</w:t>
            </w:r>
            <w:r w:rsidRPr="007350BC">
              <w:rPr>
                <w:rFonts w:ascii="標楷體" w:eastAsia="標楷體" w:hAnsi="標楷體" w:hint="eastAsia"/>
                <w:sz w:val="28"/>
                <w:szCs w:val="28"/>
              </w:rPr>
              <w:t>(委22190)</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66480D" w:rsidRPr="007350BC" w:rsidRDefault="0066480D"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楊曜等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w:t>
            </w:r>
            <w:r w:rsidRPr="007350BC">
              <w:rPr>
                <w:rFonts w:eastAsia="標楷體" w:hint="eastAsia"/>
                <w:sz w:val="28"/>
                <w:szCs w:val="28"/>
              </w:rPr>
              <w:t>平</w:t>
            </w:r>
            <w:r w:rsidRPr="007350BC">
              <w:rPr>
                <w:rFonts w:eastAsia="標楷體"/>
                <w:sz w:val="28"/>
                <w:szCs w:val="28"/>
              </w:rPr>
              <w:t>等法第十七條條文修正草案</w:t>
            </w:r>
            <w:r w:rsidRPr="007350BC">
              <w:rPr>
                <w:rFonts w:ascii="標楷體" w:eastAsia="標楷體" w:hAnsi="標楷體" w:hint="eastAsia"/>
                <w:sz w:val="28"/>
                <w:szCs w:val="28"/>
              </w:rPr>
              <w:t>(委22189)</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賴瑞隆等20人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性別工作平等法第十八條、第三十八條之一及第三十八條之二條文修正草案</w:t>
            </w:r>
            <w:r w:rsidRPr="007350BC">
              <w:rPr>
                <w:rFonts w:ascii="標楷體" w:eastAsia="標楷體" w:hAnsi="標楷體" w:hint="eastAsia"/>
                <w:sz w:val="28"/>
                <w:szCs w:val="28"/>
              </w:rPr>
              <w:t>(委20677)</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黃昭順等16人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性別工作平等法第二十條條文修正草案</w:t>
            </w:r>
            <w:r w:rsidRPr="007350BC">
              <w:rPr>
                <w:rFonts w:ascii="標楷體" w:eastAsia="標楷體" w:hAnsi="標楷體" w:hint="eastAsia"/>
                <w:sz w:val="28"/>
                <w:szCs w:val="28"/>
              </w:rPr>
              <w:t>(委18518)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105.6.1(9-1-29)詢答完畢，決議：另擇期繼續審查。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性別工作平等法第二十條條文修正草案</w:t>
            </w:r>
            <w:r w:rsidRPr="007350BC">
              <w:rPr>
                <w:rFonts w:ascii="標楷體" w:eastAsia="標楷體" w:hAnsi="標楷體" w:hint="eastAsia"/>
                <w:sz w:val="28"/>
                <w:szCs w:val="28"/>
              </w:rPr>
              <w:t>(委18600)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105.6.1(9-1-29)詢答完畢，決議：另擇期繼續審查。</w:t>
            </w: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性別工作平等法第二十條條文修正草案</w:t>
            </w:r>
            <w:r w:rsidRPr="007350BC">
              <w:rPr>
                <w:rFonts w:ascii="標楷體" w:eastAsia="標楷體" w:hAnsi="標楷體" w:hint="eastAsia"/>
                <w:sz w:val="28"/>
                <w:szCs w:val="28"/>
              </w:rPr>
              <w:t>(委19043)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105.6.1(9-1-29)詢答完畢，決議：另擇期繼續審查。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性別工作平等法第二十條條文修正草案</w:t>
            </w:r>
            <w:r w:rsidRPr="007350BC">
              <w:rPr>
                <w:rFonts w:ascii="標楷體" w:eastAsia="標楷體" w:hAnsi="標楷體" w:hint="eastAsia"/>
                <w:sz w:val="28"/>
                <w:szCs w:val="28"/>
              </w:rPr>
              <w:t>(委19227)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性別工作平等法第二十條條文修正草案</w:t>
            </w:r>
            <w:r w:rsidRPr="007350BC">
              <w:rPr>
                <w:rFonts w:ascii="標楷體" w:eastAsia="標楷體" w:hAnsi="標楷體" w:hint="eastAsia"/>
                <w:sz w:val="28"/>
                <w:szCs w:val="28"/>
              </w:rPr>
              <w:t>(委19222)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性別工作平等法第二十條條文修正草案</w:t>
            </w:r>
            <w:r w:rsidRPr="007350BC">
              <w:rPr>
                <w:rFonts w:ascii="標楷體" w:eastAsia="標楷體" w:hAnsi="標楷體" w:hint="eastAsia"/>
                <w:sz w:val="28"/>
                <w:szCs w:val="28"/>
              </w:rPr>
              <w:t>(委19687)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劉建國等21人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105.10.28</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性別工作平等法第二十條條文修正草案</w:t>
            </w:r>
            <w:r w:rsidRPr="007350BC">
              <w:rPr>
                <w:rFonts w:ascii="標楷體" w:eastAsia="標楷體" w:hAnsi="標楷體" w:hint="eastAsia"/>
                <w:sz w:val="28"/>
                <w:szCs w:val="28"/>
              </w:rPr>
              <w:t>(委20842)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江啟臣等20人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性別工作平等法第二十條條文修正草案</w:t>
            </w:r>
            <w:r w:rsidRPr="007350BC">
              <w:rPr>
                <w:rFonts w:ascii="標楷體" w:eastAsia="標楷體" w:hAnsi="標楷體" w:hint="eastAsia"/>
                <w:sz w:val="28"/>
                <w:szCs w:val="28"/>
              </w:rPr>
              <w:t>(委22463)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9C4C4B" w:rsidRPr="007350BC" w:rsidRDefault="009C4C4B"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陳瑩等</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性別工作平等法第二十條及第四十條條文修正草案</w:t>
            </w:r>
            <w:r w:rsidRPr="007350BC">
              <w:rPr>
                <w:rFonts w:ascii="標楷體" w:eastAsia="標楷體" w:hAnsi="標楷體" w:hint="eastAsia"/>
                <w:sz w:val="28"/>
                <w:szCs w:val="28"/>
              </w:rPr>
              <w:t>(委19176)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鍾孔炤等42人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性別工作平等法增訂第二十條之一條文草案</w:t>
            </w:r>
            <w:r w:rsidRPr="007350BC">
              <w:rPr>
                <w:rFonts w:ascii="標楷體" w:eastAsia="標楷體" w:hAnsi="標楷體" w:hint="eastAsia"/>
                <w:sz w:val="28"/>
                <w:szCs w:val="28"/>
              </w:rPr>
              <w:t>(委20314)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w:t>
            </w:r>
            <w:r w:rsidRPr="007350BC">
              <w:rPr>
                <w:rFonts w:eastAsia="標楷體" w:hint="eastAsia"/>
                <w:sz w:val="28"/>
                <w:szCs w:val="28"/>
              </w:rPr>
              <w:t>平</w:t>
            </w:r>
            <w:r w:rsidRPr="007350BC">
              <w:rPr>
                <w:rFonts w:eastAsia="標楷體"/>
                <w:sz w:val="28"/>
                <w:szCs w:val="28"/>
              </w:rPr>
              <w:t>等法增訂第二十條之一條文草案</w:t>
            </w:r>
            <w:r w:rsidRPr="007350BC">
              <w:rPr>
                <w:rFonts w:ascii="標楷體" w:eastAsia="標楷體" w:hAnsi="標楷體" w:hint="eastAsia"/>
                <w:sz w:val="28"/>
                <w:szCs w:val="28"/>
              </w:rPr>
              <w:t>(委23253)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108.4.26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性別工作平等法刪除第二十二條條文草案</w:t>
            </w:r>
            <w:r w:rsidRPr="007350BC">
              <w:rPr>
                <w:rFonts w:ascii="標楷體" w:eastAsia="標楷體" w:hAnsi="標楷體" w:hint="eastAsia"/>
                <w:sz w:val="28"/>
                <w:szCs w:val="28"/>
              </w:rPr>
              <w:t>(委19533)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徐榛蔚等20人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105.10.14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(9-2-6)</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性別工作平等法第三十三條之一及第三十六條條文修正草案</w:t>
            </w:r>
            <w:r w:rsidRPr="007350BC">
              <w:rPr>
                <w:rFonts w:ascii="標楷體" w:eastAsia="標楷體" w:hAnsi="標楷體" w:hint="eastAsia"/>
                <w:sz w:val="28"/>
                <w:szCs w:val="28"/>
              </w:rPr>
              <w:t>(委22382)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羅致政等19人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107.10.12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性別工作平等法第三十八條及第三十八條之一條文修正草案</w:t>
            </w:r>
            <w:r w:rsidRPr="007350BC">
              <w:rPr>
                <w:rFonts w:ascii="標楷體" w:eastAsia="標楷體" w:hAnsi="標楷體" w:hint="eastAsia"/>
                <w:sz w:val="28"/>
                <w:szCs w:val="28"/>
              </w:rPr>
              <w:t>(委21643)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w:t>
            </w:r>
            <w:r w:rsidRPr="007350BC">
              <w:rPr>
                <w:rFonts w:eastAsia="標楷體" w:hint="eastAsia"/>
                <w:sz w:val="28"/>
                <w:szCs w:val="28"/>
              </w:rPr>
              <w:t>平</w:t>
            </w:r>
            <w:r w:rsidRPr="007350BC">
              <w:rPr>
                <w:rFonts w:eastAsia="標楷體"/>
                <w:sz w:val="28"/>
                <w:szCs w:val="28"/>
              </w:rPr>
              <w:t>等法第三十八條及第三十八條之一條文修正草案</w:t>
            </w:r>
            <w:r w:rsidRPr="007350BC">
              <w:rPr>
                <w:rFonts w:ascii="標楷體" w:eastAsia="標楷體" w:hAnsi="標楷體" w:hint="eastAsia"/>
                <w:sz w:val="28"/>
                <w:szCs w:val="28"/>
              </w:rPr>
              <w:t>(委22795)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羅明才等16人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108.2.15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性別工作平等法第三十八條之一條文修正草案</w:t>
            </w:r>
            <w:r w:rsidRPr="007350BC">
              <w:rPr>
                <w:rFonts w:ascii="標楷體" w:eastAsia="標楷體" w:hAnsi="標楷體" w:hint="eastAsia"/>
                <w:sz w:val="28"/>
                <w:szCs w:val="28"/>
              </w:rPr>
              <w:t>(委18844)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徐志榮等22人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性別工作平等法第三十八條之一條文修正草案</w:t>
            </w:r>
            <w:r w:rsidRPr="007350BC">
              <w:rPr>
                <w:rFonts w:ascii="標楷體" w:eastAsia="標楷體" w:hAnsi="標楷體" w:hint="eastAsia"/>
                <w:sz w:val="28"/>
                <w:szCs w:val="28"/>
              </w:rPr>
              <w:t>(委19075)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張麗善等28人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性別工作平等法第三十八條之一條文修正草案</w:t>
            </w:r>
            <w:r w:rsidRPr="007350BC">
              <w:rPr>
                <w:rFonts w:ascii="標楷體" w:eastAsia="標楷體" w:hAnsi="標楷體" w:hint="eastAsia"/>
                <w:sz w:val="28"/>
                <w:szCs w:val="28"/>
              </w:rPr>
              <w:t>(委</w:t>
            </w:r>
            <w:r w:rsidRPr="007350BC">
              <w:rPr>
                <w:rFonts w:ascii="標楷體" w:eastAsia="標楷體" w:hAnsi="標楷體" w:hint="eastAsia"/>
                <w:sz w:val="28"/>
                <w:szCs w:val="28"/>
              </w:rPr>
              <w:lastRenderedPageBreak/>
              <w:t>20424)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盧秀燕等16人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性別工作平等法第三十八條之一條文修正草案</w:t>
            </w:r>
            <w:r w:rsidRPr="007350BC">
              <w:rPr>
                <w:rFonts w:ascii="標楷體" w:eastAsia="標楷體" w:hAnsi="標楷體" w:hint="eastAsia"/>
                <w:sz w:val="28"/>
                <w:szCs w:val="28"/>
              </w:rPr>
              <w:t>(委20819)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邱志偉等17人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性別工作平等法增訂第三十八條之二條文草案</w:t>
            </w:r>
            <w:r w:rsidRPr="007350BC">
              <w:rPr>
                <w:rFonts w:ascii="標楷體" w:eastAsia="標楷體" w:hAnsi="標楷體" w:hint="eastAsia"/>
                <w:sz w:val="28"/>
                <w:szCs w:val="28"/>
              </w:rPr>
              <w:t>(委20509)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林為洲等16人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106.4.14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就業服務法部分條文修正草案</w:t>
            </w:r>
            <w:r w:rsidRPr="007350BC">
              <w:rPr>
                <w:rFonts w:ascii="標楷體" w:eastAsia="標楷體" w:hAnsi="標楷體" w:hint="eastAsia"/>
                <w:sz w:val="28"/>
                <w:szCs w:val="28"/>
              </w:rPr>
              <w:t>(委23365)</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【7,7-1,18,21】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就業服務法第二條、第二十四條及第二十五條條文修正草案</w:t>
            </w:r>
            <w:r w:rsidRPr="007350BC">
              <w:rPr>
                <w:rFonts w:ascii="標楷體" w:eastAsia="標楷體" w:hAnsi="標楷體" w:hint="eastAsia"/>
                <w:sz w:val="28"/>
                <w:szCs w:val="28"/>
              </w:rPr>
              <w:t>(委22645)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蘇巧慧等20人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就業服務法第五條條文修正草案</w:t>
            </w:r>
            <w:r w:rsidRPr="007350BC">
              <w:rPr>
                <w:rFonts w:ascii="標楷體" w:eastAsia="標楷體" w:hAnsi="標楷體" w:hint="eastAsia"/>
                <w:sz w:val="28"/>
                <w:szCs w:val="28"/>
              </w:rPr>
              <w:t>(委21504)</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eastAsia="標楷體" w:hint="eastAsia"/>
                <w:sz w:val="28"/>
                <w:szCs w:val="28"/>
              </w:rPr>
              <w:t>吳思瑤</w:t>
            </w:r>
            <w:r w:rsidRPr="007350BC">
              <w:rPr>
                <w:rFonts w:ascii="標楷體" w:eastAsia="標楷體" w:hAnsi="標楷體" w:hint="eastAsia"/>
                <w:sz w:val="28"/>
                <w:szCs w:val="28"/>
              </w:rPr>
              <w:t>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就業服務法第九條及第五十一條條文修正草案</w:t>
            </w:r>
            <w:r w:rsidRPr="007350BC">
              <w:rPr>
                <w:rFonts w:ascii="標楷體" w:eastAsia="標楷體" w:hAnsi="標楷體" w:hint="eastAsia"/>
                <w:sz w:val="28"/>
                <w:szCs w:val="28"/>
              </w:rPr>
              <w:t>(委20154)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張宏陸等16人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106.2.17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就業服務法第十二條條文修正草案</w:t>
            </w:r>
            <w:r w:rsidRPr="007350BC">
              <w:rPr>
                <w:rFonts w:ascii="標楷體" w:eastAsia="標楷體" w:hAnsi="標楷體" w:hint="eastAsia"/>
                <w:sz w:val="28"/>
                <w:szCs w:val="28"/>
              </w:rPr>
              <w:t>(委20315)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孔文吉等20人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106.3.17</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就業服務法第二十四條條文修正草案</w:t>
            </w:r>
            <w:r w:rsidRPr="007350BC">
              <w:rPr>
                <w:rFonts w:ascii="標楷體" w:eastAsia="標楷體" w:hAnsi="標楷體" w:hint="eastAsia"/>
                <w:sz w:val="28"/>
                <w:szCs w:val="28"/>
              </w:rPr>
              <w:t>(委19076)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張麗善等29人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就業服務法第二十四條、第二十七條及第二十八條條文修正草案</w:t>
            </w:r>
            <w:r w:rsidRPr="007350BC">
              <w:rPr>
                <w:rFonts w:ascii="標楷體" w:eastAsia="標楷體" w:hAnsi="標楷體" w:hint="eastAsia"/>
                <w:sz w:val="28"/>
                <w:szCs w:val="28"/>
              </w:rPr>
              <w:t>(委19684)</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林麗蟬等27人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就業服務法第四十條及第五十四條條文修正草案</w:t>
            </w:r>
            <w:r w:rsidRPr="007350BC">
              <w:rPr>
                <w:rFonts w:ascii="標楷體" w:eastAsia="標楷體" w:hAnsi="標楷體" w:hint="eastAsia"/>
                <w:sz w:val="28"/>
                <w:szCs w:val="28"/>
              </w:rPr>
              <w:t>(委21375)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盧秀燕等17人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就業服務法第四十二條條文修正草案</w:t>
            </w:r>
            <w:r w:rsidRPr="007350BC">
              <w:rPr>
                <w:rFonts w:ascii="標楷體" w:eastAsia="標楷體" w:hAnsi="標楷體" w:hint="eastAsia"/>
                <w:sz w:val="28"/>
                <w:szCs w:val="28"/>
              </w:rPr>
              <w:t>(委19956)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許毓仁等19人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就業服務法第四十六條條文修正草案</w:t>
            </w:r>
            <w:r w:rsidRPr="007350BC">
              <w:rPr>
                <w:rFonts w:ascii="標楷體" w:eastAsia="標楷體" w:hAnsi="標楷體" w:hint="eastAsia"/>
                <w:sz w:val="28"/>
                <w:szCs w:val="28"/>
              </w:rPr>
              <w:t>(委20883)</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蘇治芬等26人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就</w:t>
            </w:r>
            <w:r w:rsidRPr="007350BC">
              <w:rPr>
                <w:rFonts w:eastAsia="標楷體"/>
                <w:sz w:val="28"/>
                <w:szCs w:val="28"/>
              </w:rPr>
              <w:t>業服務法第五十二條條文修正草案</w:t>
            </w:r>
            <w:r w:rsidRPr="007350BC">
              <w:rPr>
                <w:rFonts w:ascii="標楷體" w:eastAsia="標楷體" w:hAnsi="標楷體" w:hint="eastAsia"/>
                <w:sz w:val="28"/>
                <w:szCs w:val="28"/>
              </w:rPr>
              <w:t>(委21284)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邱志偉等19人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106.11.10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就業服務法第五十二條條文修正草案</w:t>
            </w:r>
            <w:r w:rsidRPr="007350BC">
              <w:rPr>
                <w:rFonts w:ascii="標楷體" w:eastAsia="標楷體" w:hAnsi="標楷體" w:hint="eastAsia"/>
                <w:sz w:val="28"/>
                <w:szCs w:val="28"/>
              </w:rPr>
              <w:t>(委22194)</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就業服務法第五十四條條文修正草案</w:t>
            </w:r>
            <w:r w:rsidRPr="007350BC">
              <w:rPr>
                <w:rFonts w:ascii="標楷體" w:eastAsia="標楷體" w:hAnsi="標楷體" w:hint="eastAsia"/>
                <w:sz w:val="28"/>
                <w:szCs w:val="28"/>
              </w:rPr>
              <w:t>(委19688)</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林麗蟬等25人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就業服務法第五十四條條文修正草案</w:t>
            </w:r>
            <w:r w:rsidRPr="007350BC">
              <w:rPr>
                <w:rFonts w:ascii="標楷體" w:eastAsia="標楷體" w:hAnsi="標楷體" w:hint="eastAsia"/>
                <w:sz w:val="28"/>
                <w:szCs w:val="28"/>
              </w:rPr>
              <w:t>(委20130)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eastAsia="標楷體"/>
                <w:sz w:val="28"/>
                <w:szCs w:val="28"/>
              </w:rPr>
              <w:t>就業服務法第五十四條條文修正草案</w:t>
            </w:r>
            <w:r w:rsidRPr="007350BC">
              <w:rPr>
                <w:rFonts w:ascii="標楷體" w:eastAsia="標楷體" w:hAnsi="標楷體" w:hint="eastAsia"/>
                <w:sz w:val="28"/>
                <w:szCs w:val="28"/>
              </w:rPr>
              <w:t>(委22458)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羅致政等18人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就業服務法第五十四條、第六十九條及第七十條條文修正</w:t>
            </w:r>
            <w:r w:rsidRPr="007350BC">
              <w:rPr>
                <w:rFonts w:eastAsia="標楷體"/>
                <w:sz w:val="28"/>
                <w:szCs w:val="28"/>
              </w:rPr>
              <w:t xml:space="preserve"> </w:t>
            </w:r>
            <w:r w:rsidRPr="007350BC">
              <w:rPr>
                <w:rFonts w:eastAsia="標楷體"/>
                <w:sz w:val="28"/>
                <w:szCs w:val="28"/>
              </w:rPr>
              <w:t>草案</w:t>
            </w:r>
            <w:r w:rsidRPr="007350BC">
              <w:rPr>
                <w:rFonts w:ascii="標楷體" w:eastAsia="標楷體" w:hAnsi="標楷體" w:hint="eastAsia"/>
                <w:sz w:val="28"/>
                <w:szCs w:val="28"/>
              </w:rPr>
              <w:t>(委19782)</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李鴻鈞等17人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就業服務法第五十五條條文修正草案</w:t>
            </w:r>
            <w:r w:rsidRPr="007350BC">
              <w:rPr>
                <w:rFonts w:ascii="標楷體" w:eastAsia="標楷體" w:hAnsi="標楷體" w:hint="eastAsia"/>
                <w:sz w:val="28"/>
                <w:szCs w:val="28"/>
              </w:rPr>
              <w:t>(委19812)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陳宜民等18人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就業服務法第五十五條條文修正草案</w:t>
            </w:r>
            <w:r w:rsidRPr="007350BC">
              <w:rPr>
                <w:rFonts w:ascii="標楷體" w:eastAsia="標楷體" w:hAnsi="標楷體" w:hint="eastAsia"/>
                <w:sz w:val="28"/>
                <w:szCs w:val="28"/>
              </w:rPr>
              <w:t>(委21520)</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eastAsia="標楷體" w:hint="eastAsia"/>
                <w:sz w:val="28"/>
                <w:szCs w:val="28"/>
              </w:rPr>
              <w:t>林德福</w:t>
            </w:r>
            <w:r w:rsidRPr="007350BC">
              <w:rPr>
                <w:rFonts w:ascii="標楷體" w:eastAsia="標楷體" w:hAnsi="標楷體" w:hint="eastAsia"/>
                <w:sz w:val="28"/>
                <w:szCs w:val="28"/>
              </w:rPr>
              <w:t>等22人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就業服務法第五十五條條文修正草案</w:t>
            </w:r>
            <w:r w:rsidRPr="007350BC">
              <w:rPr>
                <w:rFonts w:ascii="標楷體" w:eastAsia="標楷體" w:hAnsi="標楷體" w:hint="eastAsia"/>
                <w:sz w:val="28"/>
                <w:szCs w:val="28"/>
              </w:rPr>
              <w:t>(委23268)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蔡適應等16人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就業服務法第五十八條條文修正草案</w:t>
            </w:r>
            <w:r w:rsidRPr="007350BC">
              <w:rPr>
                <w:rFonts w:ascii="標楷體" w:eastAsia="標楷體" w:hAnsi="標楷體" w:hint="eastAsia"/>
                <w:sz w:val="28"/>
                <w:szCs w:val="28"/>
              </w:rPr>
              <w:t xml:space="preserve">(委18659)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李鴻鈞等23人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(9-1-6)</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就業服務法第六十條、第六十三條及第六十四條條文修正草案</w:t>
            </w:r>
            <w:r w:rsidRPr="007350BC">
              <w:rPr>
                <w:rFonts w:ascii="標楷體" w:eastAsia="標楷體" w:hAnsi="標楷體" w:hint="eastAsia"/>
                <w:sz w:val="28"/>
                <w:szCs w:val="28"/>
              </w:rPr>
              <w:t>(委21170)</w:t>
            </w:r>
            <w:r w:rsidRPr="007350BC">
              <w:rPr>
                <w:rFonts w:eastAsia="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王惠美等19人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就業服務法第六十三條條文修正草案</w:t>
            </w:r>
            <w:r w:rsidRPr="007350BC">
              <w:rPr>
                <w:rFonts w:ascii="標楷體" w:eastAsia="標楷體" w:hAnsi="標楷體" w:hint="eastAsia"/>
                <w:sz w:val="28"/>
                <w:szCs w:val="28"/>
              </w:rPr>
              <w:t>(委23057)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就業服務法第六十三條及第六十四條條文修正草案</w:t>
            </w:r>
            <w:r w:rsidRPr="007350BC">
              <w:rPr>
                <w:rFonts w:ascii="標楷體" w:eastAsia="標楷體" w:hAnsi="標楷體" w:hint="eastAsia"/>
                <w:sz w:val="28"/>
                <w:szCs w:val="28"/>
              </w:rPr>
              <w:t>(委19670)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105.10.28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就業服務法第六十三條及第六十四條條文修正草案</w:t>
            </w:r>
            <w:r w:rsidRPr="007350BC">
              <w:rPr>
                <w:rFonts w:ascii="標楷體" w:eastAsia="標楷體" w:hAnsi="標楷體" w:hint="eastAsia"/>
                <w:sz w:val="28"/>
                <w:szCs w:val="28"/>
              </w:rPr>
              <w:t>(委20639)</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李昆澤等20人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就業服務法第六十五條、第六十六條及第七十條條文修正草案</w:t>
            </w:r>
            <w:r w:rsidRPr="007350BC">
              <w:rPr>
                <w:rFonts w:ascii="標楷體" w:eastAsia="標楷體" w:hAnsi="標楷體" w:hint="eastAsia"/>
                <w:sz w:val="28"/>
                <w:szCs w:val="28"/>
              </w:rPr>
              <w:t>(委21261)</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周春米等18人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中高齡者及高齡者就業促進法草案</w:t>
            </w:r>
            <w:r w:rsidRPr="007350BC">
              <w:rPr>
                <w:rFonts w:ascii="標楷體" w:eastAsia="標楷體" w:hAnsi="標楷體" w:hint="eastAsia"/>
                <w:sz w:val="28"/>
                <w:szCs w:val="28"/>
              </w:rPr>
              <w:t>(委23002)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吳玉琴等19人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108.3.15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勞動檢查法部分條文修正草案</w:t>
            </w:r>
            <w:r w:rsidRPr="007350BC">
              <w:rPr>
                <w:rFonts w:ascii="標楷體" w:eastAsia="標楷體" w:hAnsi="標楷體" w:hint="eastAsia"/>
                <w:sz w:val="28"/>
                <w:szCs w:val="28"/>
              </w:rPr>
              <w:t>(委21625)</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【2,3,5,6,8,9,12,14,15,16,17,18,19,20,22,24,25,26,27,28,31,32,33,38,39】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勞動檢查法第三條條文修正草案</w:t>
            </w:r>
            <w:r w:rsidRPr="007350BC">
              <w:rPr>
                <w:rFonts w:ascii="標楷體" w:eastAsia="標楷體" w:hAnsi="標楷體" w:hint="eastAsia"/>
                <w:sz w:val="28"/>
                <w:szCs w:val="28"/>
              </w:rPr>
              <w:t>(委22223)</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勞動檢查法第四條及第七條條文修正草案</w:t>
            </w:r>
            <w:r w:rsidRPr="007350BC">
              <w:rPr>
                <w:rFonts w:ascii="標楷體" w:eastAsia="標楷體" w:hAnsi="標楷體" w:hint="eastAsia"/>
                <w:sz w:val="28"/>
                <w:szCs w:val="28"/>
              </w:rPr>
              <w:t>(委22174)</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賴瑞隆等19人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勞動檢查法第十一條條文修正草案</w:t>
            </w:r>
            <w:r w:rsidRPr="007350BC">
              <w:rPr>
                <w:rFonts w:ascii="標楷體" w:eastAsia="標楷體" w:hAnsi="標楷體" w:hint="eastAsia"/>
                <w:sz w:val="28"/>
                <w:szCs w:val="28"/>
              </w:rPr>
              <w:t>(委22557)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107.11.23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勞動檢查法第十五條及第三十五條條</w:t>
            </w:r>
            <w:r w:rsidRPr="007350BC">
              <w:rPr>
                <w:rFonts w:eastAsia="標楷體"/>
                <w:sz w:val="28"/>
                <w:szCs w:val="28"/>
              </w:rPr>
              <w:lastRenderedPageBreak/>
              <w:t>文修正草案</w:t>
            </w:r>
            <w:r w:rsidRPr="007350BC">
              <w:rPr>
                <w:rFonts w:ascii="標楷體" w:eastAsia="標楷體" w:hAnsi="標楷體" w:hint="eastAsia"/>
                <w:sz w:val="28"/>
                <w:szCs w:val="28"/>
              </w:rPr>
              <w:t>(委21726)</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林為洲等</w:t>
            </w:r>
            <w:r w:rsidRPr="007350BC">
              <w:rPr>
                <w:rFonts w:ascii="標楷體" w:eastAsia="標楷體" w:hAnsi="標楷體" w:hint="eastAsia"/>
                <w:sz w:val="28"/>
                <w:szCs w:val="28"/>
              </w:rPr>
              <w:lastRenderedPageBreak/>
              <w:t>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107.3.23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勞動檢查法第二十六條、第三十四條及第三十五條條文修正草案</w:t>
            </w:r>
            <w:r w:rsidRPr="007350BC">
              <w:rPr>
                <w:rFonts w:ascii="標楷體" w:eastAsia="標楷體" w:hAnsi="標楷體" w:hint="eastAsia"/>
                <w:sz w:val="28"/>
                <w:szCs w:val="28"/>
              </w:rPr>
              <w:t>(委22407)</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蘇治芬等23人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勞動檢查法第三十五條條文修正草案</w:t>
            </w:r>
            <w:r w:rsidRPr="007350BC">
              <w:rPr>
                <w:rFonts w:ascii="標楷體" w:eastAsia="標楷體" w:hAnsi="標楷體" w:hint="eastAsia"/>
                <w:sz w:val="28"/>
                <w:szCs w:val="28"/>
              </w:rPr>
              <w:t>(委22381)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楊鎮浯等17人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107.10.12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職業災害勞工保護法修正草案(委18287)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林淑芬等18人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職業災害勞工保護法部分條文修正草案</w:t>
            </w:r>
            <w:r w:rsidRPr="007350BC">
              <w:rPr>
                <w:rFonts w:ascii="標楷體" w:eastAsia="標楷體" w:hAnsi="標楷體" w:hint="eastAsia"/>
                <w:sz w:val="28"/>
                <w:szCs w:val="28"/>
              </w:rPr>
              <w:t>(委19270)</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【10,18,21,21-1,21-2,21-3,27】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賴士葆等23人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職業災害勞工保護法部分條文修正草案</w:t>
            </w:r>
            <w:r w:rsidRPr="007350BC">
              <w:rPr>
                <w:rFonts w:ascii="標楷體" w:eastAsia="標楷體" w:hAnsi="標楷體" w:hint="eastAsia"/>
                <w:sz w:val="28"/>
                <w:szCs w:val="28"/>
              </w:rPr>
              <w:t>(委19349)</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【1,2,10,10-1,10-2,21,27】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何欣純等25人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105.7.12</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職業災害勞工保護法部分條文修正草案</w:t>
            </w:r>
            <w:r w:rsidRPr="007350BC">
              <w:rPr>
                <w:rFonts w:ascii="標楷體" w:eastAsia="標楷體" w:hAnsi="標楷體" w:hint="eastAsia"/>
                <w:sz w:val="28"/>
                <w:szCs w:val="28"/>
              </w:rPr>
              <w:t>(委20131)</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【2,5,18,21】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陳怡潔等21人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職業災害勞工保護法部分條文修正草案</w:t>
            </w:r>
            <w:r w:rsidRPr="007350BC">
              <w:rPr>
                <w:rFonts w:ascii="標楷體" w:eastAsia="標楷體" w:hAnsi="標楷體" w:hint="eastAsia"/>
                <w:sz w:val="28"/>
                <w:szCs w:val="28"/>
              </w:rPr>
              <w:t>(委21245)</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【10,18,21,21-1,21-2,21-3,27】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馬文君等17人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職業災害勞工保護法部分條文修正草案</w:t>
            </w:r>
            <w:r w:rsidRPr="007350BC">
              <w:rPr>
                <w:rFonts w:ascii="標楷體" w:eastAsia="標楷體" w:hAnsi="標楷體" w:hint="eastAsia"/>
                <w:sz w:val="28"/>
                <w:szCs w:val="28"/>
              </w:rPr>
              <w:t>(委22315)</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【6,8,23,24】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107.10.5</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職業災害勞工保護法第二條及第五條條文修正草案</w:t>
            </w:r>
            <w:r w:rsidRPr="007350BC">
              <w:rPr>
                <w:rFonts w:ascii="標楷體" w:eastAsia="標楷體" w:hAnsi="標楷體" w:hint="eastAsia"/>
                <w:sz w:val="28"/>
                <w:szCs w:val="28"/>
              </w:rPr>
              <w:t>(委21561)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鍾佳濱等18人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職業災害勞工保護法第六條條文修正草案</w:t>
            </w:r>
            <w:r w:rsidRPr="007350BC">
              <w:rPr>
                <w:rFonts w:ascii="標楷體" w:eastAsia="標楷體" w:hAnsi="標楷體" w:hint="eastAsia"/>
                <w:sz w:val="28"/>
                <w:szCs w:val="28"/>
              </w:rPr>
              <w:t>(委20458)</w:t>
            </w:r>
            <w:r w:rsidRPr="007350BC">
              <w:rPr>
                <w:rFonts w:ascii="標楷體" w:eastAsia="標楷體" w:hAnsi="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蔣乃辛等16人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職業災害勞工保護法第七條之一、第十條及第二十一條條文修正草案</w:t>
            </w:r>
            <w:r w:rsidRPr="007350BC">
              <w:rPr>
                <w:rFonts w:ascii="標楷體" w:eastAsia="標楷體" w:hAnsi="標楷體" w:hint="eastAsia"/>
                <w:sz w:val="28"/>
                <w:szCs w:val="28"/>
              </w:rPr>
              <w:t>(委19947)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職業災害勞工保護法第十條條文修正草案</w:t>
            </w:r>
            <w:r w:rsidRPr="007350BC">
              <w:rPr>
                <w:rFonts w:ascii="標楷體" w:eastAsia="標楷體" w:hAnsi="標楷體" w:hint="eastAsia"/>
                <w:sz w:val="28"/>
                <w:szCs w:val="28"/>
              </w:rPr>
              <w:t>(委22487)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羅致政等18人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職業災害勞工保護法第十二條及第十四條條文修正草案</w:t>
            </w:r>
            <w:r w:rsidRPr="007350BC">
              <w:rPr>
                <w:rFonts w:ascii="標楷體" w:eastAsia="標楷體" w:hAnsi="標楷體" w:hint="eastAsia"/>
                <w:sz w:val="28"/>
                <w:szCs w:val="28"/>
              </w:rPr>
              <w:t>(委21846)</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許淑華等16人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107.4.13</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職業災害勞工保護法第十四條條文修正草案</w:t>
            </w:r>
            <w:r w:rsidRPr="007350BC">
              <w:rPr>
                <w:rFonts w:ascii="標楷體" w:eastAsia="標楷體" w:hAnsi="標楷體" w:hint="eastAsia"/>
                <w:sz w:val="28"/>
                <w:szCs w:val="28"/>
              </w:rPr>
              <w:t>(委20719)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吳志揚等18人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職業災害勞工保護法第三十三條條文修正草案</w:t>
            </w:r>
            <w:r w:rsidRPr="007350BC">
              <w:rPr>
                <w:rFonts w:ascii="標楷體" w:eastAsia="標楷體" w:hAnsi="標楷體" w:hint="eastAsia"/>
                <w:sz w:val="28"/>
                <w:szCs w:val="28"/>
              </w:rPr>
              <w:t>(委21638)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鍾孔炤等25人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職業安全衛生法部分條文修正草案</w:t>
            </w:r>
            <w:r w:rsidRPr="007350BC">
              <w:rPr>
                <w:rFonts w:ascii="標楷體" w:eastAsia="標楷體" w:hAnsi="標楷體" w:hint="eastAsia"/>
                <w:sz w:val="28"/>
                <w:szCs w:val="28"/>
              </w:rPr>
              <w:t>(委20014)</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【11,12,49,49-1】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吳焜裕等35人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105.12.16</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職業</w:t>
            </w:r>
            <w:r w:rsidRPr="007350BC">
              <w:rPr>
                <w:rFonts w:eastAsia="標楷體" w:hint="eastAsia"/>
                <w:sz w:val="28"/>
                <w:szCs w:val="28"/>
              </w:rPr>
              <w:t>安</w:t>
            </w:r>
            <w:r w:rsidRPr="007350BC">
              <w:rPr>
                <w:rFonts w:eastAsia="標楷體"/>
                <w:sz w:val="28"/>
                <w:szCs w:val="28"/>
              </w:rPr>
              <w:t>全衛生法部分條文修正草案</w:t>
            </w:r>
            <w:r w:rsidRPr="007350BC">
              <w:rPr>
                <w:rFonts w:ascii="標楷體" w:eastAsia="標楷體" w:hAnsi="標楷體" w:hint="eastAsia"/>
                <w:sz w:val="28"/>
                <w:szCs w:val="28"/>
              </w:rPr>
              <w:t>(委22182)</w:t>
            </w:r>
            <w:r w:rsidRPr="007350BC">
              <w:rPr>
                <w:rFonts w:eastAsia="標楷體" w:hint="eastAsia"/>
                <w:sz w:val="28"/>
                <w:szCs w:val="28"/>
              </w:rPr>
              <w:t xml:space="preserve"> </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【3,40,41,42】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徐志榮等17人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職業安全衛生法部分條文修正草案</w:t>
            </w:r>
            <w:r w:rsidRPr="007350BC">
              <w:rPr>
                <w:rFonts w:ascii="標楷體" w:eastAsia="標楷體" w:hAnsi="標楷體" w:hint="eastAsia"/>
                <w:sz w:val="28"/>
                <w:szCs w:val="28"/>
              </w:rPr>
              <w:t>(委22406)</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【15,15-1,23,42,43】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蘇治芬等22人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職業</w:t>
            </w:r>
            <w:r w:rsidRPr="007350BC">
              <w:rPr>
                <w:rFonts w:eastAsia="標楷體" w:hint="eastAsia"/>
                <w:sz w:val="28"/>
                <w:szCs w:val="28"/>
              </w:rPr>
              <w:t>安</w:t>
            </w:r>
            <w:r w:rsidRPr="007350BC">
              <w:rPr>
                <w:rFonts w:eastAsia="標楷體"/>
                <w:sz w:val="28"/>
                <w:szCs w:val="28"/>
              </w:rPr>
              <w:t>全衛生法部分條文修正草案</w:t>
            </w:r>
            <w:r w:rsidRPr="007350BC">
              <w:rPr>
                <w:rFonts w:ascii="標楷體" w:eastAsia="標楷體" w:hAnsi="標楷體" w:hint="eastAsia"/>
                <w:sz w:val="28"/>
                <w:szCs w:val="28"/>
              </w:rPr>
              <w:t>(委23222)</w:t>
            </w:r>
          </w:p>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【2,35-1,35-2,37,41】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吳焜裕等21人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108.4.26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職業安全衛生法第三條及第二十九條</w:t>
            </w:r>
            <w:r w:rsidRPr="007350BC">
              <w:rPr>
                <w:rFonts w:eastAsia="標楷體"/>
                <w:sz w:val="28"/>
                <w:szCs w:val="28"/>
              </w:rPr>
              <w:lastRenderedPageBreak/>
              <w:t>條文修正草案</w:t>
            </w:r>
            <w:r w:rsidRPr="007350BC">
              <w:rPr>
                <w:rFonts w:ascii="標楷體" w:eastAsia="標楷體" w:hAnsi="標楷體" w:hint="eastAsia"/>
                <w:sz w:val="28"/>
                <w:szCs w:val="28"/>
              </w:rPr>
              <w:t>(委19747)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w:t>
            </w:r>
            <w:r w:rsidRPr="007350BC">
              <w:rPr>
                <w:rFonts w:ascii="標楷體" w:eastAsia="標楷體" w:hAnsi="標楷體" w:hint="eastAsia"/>
                <w:sz w:val="28"/>
                <w:szCs w:val="28"/>
              </w:rPr>
              <w:lastRenderedPageBreak/>
              <w:t>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105.11.8</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(9-2-9)</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職業安全衛生法第三條及第四十九條條文修正草案</w:t>
            </w:r>
            <w:r w:rsidRPr="007350BC">
              <w:rPr>
                <w:rFonts w:ascii="標楷體" w:eastAsia="標楷體" w:hAnsi="標楷體" w:hint="eastAsia"/>
                <w:sz w:val="28"/>
                <w:szCs w:val="28"/>
              </w:rPr>
              <w:t>(委20190)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蔣萬安等17人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職業安全衛生法第十八條之一及第四十五條條文修正草案</w:t>
            </w:r>
            <w:r w:rsidRPr="007350BC">
              <w:rPr>
                <w:rFonts w:ascii="標楷體" w:eastAsia="標楷體" w:hAnsi="標楷體" w:hint="eastAsia"/>
                <w:sz w:val="28"/>
                <w:szCs w:val="28"/>
              </w:rPr>
              <w:t>(委22239)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吳玉琴等17人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107.9.21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z w:val="28"/>
                <w:szCs w:val="28"/>
              </w:rPr>
              <w:t>108.4.22(9-7-14)詢答完畢，決議：另擇期繼續審查。</w:t>
            </w: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職業安全衛生法第三十五條條文修正草案</w:t>
            </w:r>
            <w:r w:rsidRPr="007350BC">
              <w:rPr>
                <w:rFonts w:ascii="標楷體" w:eastAsia="標楷體" w:hAnsi="標楷體" w:hint="eastAsia"/>
                <w:sz w:val="28"/>
                <w:szCs w:val="28"/>
              </w:rPr>
              <w:t>(委22682)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職業安全衛生法第四十條條文修正草案</w:t>
            </w:r>
            <w:r w:rsidRPr="007350BC">
              <w:rPr>
                <w:rFonts w:ascii="標楷體" w:eastAsia="標楷體" w:hAnsi="標楷體" w:hint="eastAsia"/>
                <w:sz w:val="28"/>
                <w:szCs w:val="28"/>
              </w:rPr>
              <w:t>(委22012)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陳學聖等16人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107.5.11</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職業安全衛生法第四十九條條文修正草案</w:t>
            </w:r>
            <w:r w:rsidRPr="007350BC">
              <w:rPr>
                <w:rFonts w:ascii="標楷體" w:eastAsia="標楷體" w:hAnsi="標楷體" w:hint="eastAsia"/>
                <w:sz w:val="28"/>
                <w:szCs w:val="28"/>
              </w:rPr>
              <w:t>(委21644)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鍾孔炤等25人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職業</w:t>
            </w:r>
            <w:r w:rsidRPr="007350BC">
              <w:rPr>
                <w:rFonts w:eastAsia="標楷體" w:hint="eastAsia"/>
                <w:sz w:val="28"/>
                <w:szCs w:val="28"/>
              </w:rPr>
              <w:t>安</w:t>
            </w:r>
            <w:r w:rsidRPr="007350BC">
              <w:rPr>
                <w:rFonts w:eastAsia="標楷體"/>
                <w:sz w:val="28"/>
                <w:szCs w:val="28"/>
              </w:rPr>
              <w:t>全衛生法增訂第五十條之一條文草案</w:t>
            </w:r>
            <w:r w:rsidRPr="007350BC">
              <w:rPr>
                <w:rFonts w:ascii="標楷體" w:eastAsia="標楷體" w:hAnsi="標楷體" w:hint="eastAsia"/>
                <w:sz w:val="28"/>
                <w:szCs w:val="28"/>
              </w:rPr>
              <w:t>(委21501)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eastAsia="標楷體" w:hint="eastAsia"/>
                <w:sz w:val="28"/>
                <w:szCs w:val="28"/>
              </w:rPr>
              <w:t>黃秀芳</w:t>
            </w:r>
            <w:r w:rsidRPr="007350BC">
              <w:rPr>
                <w:rFonts w:ascii="標楷體" w:eastAsia="標楷體" w:hAnsi="標楷體" w:hint="eastAsia"/>
                <w:sz w:val="28"/>
                <w:szCs w:val="28"/>
              </w:rPr>
              <w:t>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106.12.22</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工會法第四條條文修正草案</w:t>
            </w:r>
            <w:r w:rsidRPr="007350BC">
              <w:rPr>
                <w:rFonts w:ascii="標楷體" w:eastAsia="標楷體" w:hAnsi="標楷體" w:hint="eastAsia"/>
                <w:sz w:val="28"/>
                <w:szCs w:val="28"/>
              </w:rPr>
              <w:t>(委20332)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工會法第十一條及第十七條條文修正草案</w:t>
            </w:r>
            <w:r w:rsidRPr="007350BC">
              <w:rPr>
                <w:rFonts w:ascii="標楷體" w:eastAsia="標楷體" w:hAnsi="標楷體" w:hint="eastAsia"/>
                <w:sz w:val="28"/>
                <w:szCs w:val="28"/>
              </w:rPr>
              <w:t>(委21324)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江永昌等18人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工會法第十一條及第十七條條文修正草案</w:t>
            </w:r>
            <w:r w:rsidRPr="007350BC">
              <w:rPr>
                <w:rFonts w:ascii="標楷體" w:eastAsia="標楷體" w:hAnsi="標楷體" w:hint="eastAsia"/>
                <w:sz w:val="28"/>
                <w:szCs w:val="28"/>
              </w:rPr>
              <w:t>(委22185)</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李彥秀等16人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工會法第四十五條條文修正草案</w:t>
            </w:r>
            <w:r w:rsidRPr="007350BC">
              <w:rPr>
                <w:rFonts w:ascii="標楷體" w:eastAsia="標楷體" w:hAnsi="標楷體" w:hint="eastAsia"/>
                <w:sz w:val="28"/>
                <w:szCs w:val="28"/>
              </w:rPr>
              <w:t>(委19366)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105.6.24</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廢止勞動契約法案</w:t>
            </w:r>
            <w:r w:rsidRPr="007350BC">
              <w:rPr>
                <w:rFonts w:ascii="標楷體" w:eastAsia="標楷體" w:hAnsi="標楷體" w:hint="eastAsia"/>
                <w:sz w:val="28"/>
                <w:szCs w:val="28"/>
              </w:rPr>
              <w:t xml:space="preserve"> (委19061)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黃秀芳等23人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105.5.6</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大量解僱勞工保護法部分條文修正草</w:t>
            </w:r>
            <w:r w:rsidRPr="007350BC">
              <w:rPr>
                <w:rFonts w:eastAsia="標楷體"/>
                <w:sz w:val="28"/>
                <w:szCs w:val="28"/>
              </w:rPr>
              <w:lastRenderedPageBreak/>
              <w:t>案</w:t>
            </w:r>
            <w:r w:rsidRPr="007350BC">
              <w:rPr>
                <w:rFonts w:ascii="標楷體" w:eastAsia="標楷體" w:hAnsi="標楷體" w:hint="eastAsia"/>
                <w:sz w:val="28"/>
                <w:szCs w:val="28"/>
              </w:rPr>
              <w:t>(委20682)</w:t>
            </w:r>
            <w:r w:rsidRPr="007350BC">
              <w:rPr>
                <w:rFonts w:eastAsia="標楷體"/>
                <w:szCs w:val="24"/>
              </w:rPr>
              <w:t xml:space="preserve"> </w:t>
            </w:r>
          </w:p>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【14,17,18,19】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王育敏等</w:t>
            </w:r>
            <w:r w:rsidRPr="007350BC">
              <w:rPr>
                <w:rFonts w:ascii="標楷體" w:eastAsia="標楷體" w:hAnsi="標楷體" w:hint="eastAsia"/>
                <w:sz w:val="28"/>
                <w:szCs w:val="28"/>
              </w:rPr>
              <w:lastRenderedPageBreak/>
              <w:t>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106.5.19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大量解僱勞工保護法第四條條文修正草案</w:t>
            </w:r>
            <w:r w:rsidRPr="007350BC">
              <w:rPr>
                <w:rFonts w:ascii="標楷體" w:eastAsia="標楷體" w:hAnsi="標楷體" w:hint="eastAsia"/>
                <w:sz w:val="28"/>
                <w:szCs w:val="28"/>
              </w:rPr>
              <w:t>(委21414)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邱泰源等30人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106.12.1</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大量解僱勞工保護法第十一條、第十七條及第十八條條文修正草案</w:t>
            </w:r>
            <w:r w:rsidRPr="007350BC">
              <w:rPr>
                <w:rFonts w:ascii="標楷體" w:eastAsia="標楷體" w:hAnsi="標楷體" w:hint="eastAsia"/>
                <w:sz w:val="28"/>
                <w:szCs w:val="28"/>
              </w:rPr>
              <w:t>(委20140)</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105.12.30</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大量解僱勞工保護法第十三條條文修正草案</w:t>
            </w:r>
            <w:r w:rsidRPr="007350BC">
              <w:rPr>
                <w:rFonts w:ascii="標楷體" w:eastAsia="標楷體" w:hAnsi="標楷體" w:hint="eastAsia"/>
                <w:sz w:val="28"/>
                <w:szCs w:val="28"/>
              </w:rPr>
              <w:t>(委21768)</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許毓仁等19人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107.4.10</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勞資爭議處理法第六條、第五十七條及第五十八條條文修正草案</w:t>
            </w:r>
            <w:r w:rsidRPr="007350BC">
              <w:rPr>
                <w:rFonts w:ascii="標楷體" w:eastAsia="標楷體" w:hAnsi="標楷體" w:hint="eastAsia"/>
                <w:sz w:val="28"/>
                <w:szCs w:val="28"/>
              </w:rPr>
              <w:t>(委21852)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李昆澤等17人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勞資爭議處理法第五十三條及第五十四條條文修正草案</w:t>
            </w:r>
            <w:r w:rsidRPr="007350BC">
              <w:rPr>
                <w:rFonts w:ascii="標楷體" w:eastAsia="標楷體" w:hAnsi="標楷體" w:hint="eastAsia"/>
                <w:sz w:val="28"/>
                <w:szCs w:val="28"/>
              </w:rPr>
              <w:t>(委22872)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親民黨</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108.3.5</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勞資爭議處理法第五十四條條文修正草案</w:t>
            </w:r>
            <w:r w:rsidRPr="007350BC">
              <w:rPr>
                <w:rFonts w:ascii="標楷體" w:eastAsia="標楷體" w:hAnsi="標楷體" w:hint="eastAsia"/>
                <w:sz w:val="28"/>
                <w:szCs w:val="28"/>
              </w:rPr>
              <w:t>(委23082)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劉建國等18人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108.3.29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勞資爭議處理法第五十四條條文修正草案</w:t>
            </w:r>
            <w:r w:rsidRPr="007350BC">
              <w:rPr>
                <w:rFonts w:ascii="標楷體" w:eastAsia="標楷體" w:hAnsi="標楷體" w:hint="eastAsia"/>
                <w:sz w:val="28"/>
                <w:szCs w:val="28"/>
              </w:rPr>
              <w:t>(委23117)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陳素月等17人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勞資爭議處理法第五十七條條文修正草案</w:t>
            </w:r>
            <w:r w:rsidRPr="007350BC">
              <w:rPr>
                <w:rFonts w:ascii="標楷體" w:eastAsia="標楷體" w:hAnsi="標楷體" w:hint="eastAsia"/>
                <w:sz w:val="28"/>
                <w:szCs w:val="28"/>
              </w:rPr>
              <w:t>(委20236)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李彥秀等17人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勞資爭議處理法第五十七條條文修正草案</w:t>
            </w:r>
            <w:r w:rsidRPr="007350BC">
              <w:rPr>
                <w:rFonts w:ascii="標楷體" w:eastAsia="標楷體" w:hAnsi="標楷體" w:hint="eastAsia"/>
                <w:sz w:val="28"/>
                <w:szCs w:val="28"/>
              </w:rPr>
              <w:t>(委20861)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時代力量黨團</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勞資爭議處理法增訂第六十四條之一條文草案(委23166)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趙正宇等17人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108.4.19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266C2A">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9F4C32">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團體協約法第八條及第十二條條文修正草案</w:t>
            </w:r>
            <w:r w:rsidRPr="007350BC">
              <w:rPr>
                <w:rFonts w:ascii="標楷體" w:eastAsia="標楷體" w:hAnsi="標楷體" w:hint="eastAsia"/>
                <w:sz w:val="28"/>
                <w:szCs w:val="28"/>
              </w:rPr>
              <w:t>(委23345)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何志偉等17人</w:t>
            </w:r>
          </w:p>
        </w:tc>
        <w:tc>
          <w:tcPr>
            <w:tcW w:w="802" w:type="pct"/>
            <w:tcBorders>
              <w:top w:val="none" w:sz="0" w:space="0" w:color="auto"/>
              <w:bottom w:val="none" w:sz="0" w:space="0" w:color="auto"/>
            </w:tcBorders>
            <w:vAlign w:val="center"/>
          </w:tcPr>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9F4C32">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A93608">
            <w:pPr>
              <w:kinsoku w:val="0"/>
              <w:overflowPunct w:val="0"/>
              <w:autoSpaceDE w:val="0"/>
              <w:autoSpaceDN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266C2A">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bottom w:val="none" w:sz="0" w:space="0" w:color="auto"/>
              <w:right w:val="none" w:sz="0" w:space="0" w:color="auto"/>
            </w:tcBorders>
            <w:vAlign w:val="center"/>
          </w:tcPr>
          <w:p w:rsidR="00047FA6" w:rsidRPr="007350BC" w:rsidRDefault="00047FA6" w:rsidP="005F06FD">
            <w:pPr>
              <w:numPr>
                <w:ilvl w:val="0"/>
                <w:numId w:val="39"/>
              </w:numPr>
              <w:spacing w:line="240" w:lineRule="atLeast"/>
              <w:jc w:val="center"/>
              <w:rPr>
                <w:rFonts w:ascii="標楷體" w:eastAsia="標楷體"/>
                <w:sz w:val="28"/>
                <w:szCs w:val="28"/>
              </w:rPr>
            </w:pPr>
          </w:p>
        </w:tc>
        <w:tc>
          <w:tcPr>
            <w:tcW w:w="1267" w:type="pct"/>
            <w:vAlign w:val="center"/>
          </w:tcPr>
          <w:p w:rsidR="00047FA6" w:rsidRPr="007350BC" w:rsidRDefault="00047FA6" w:rsidP="009F4C32">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勞動教育促進法草案</w:t>
            </w:r>
            <w:r w:rsidRPr="007350BC">
              <w:rPr>
                <w:rFonts w:ascii="標楷體" w:eastAsia="標楷體" w:hAnsi="標楷體" w:hint="eastAsia"/>
                <w:sz w:val="28"/>
                <w:szCs w:val="28"/>
              </w:rPr>
              <w:t>(委21641)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9F4C32">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鍾孔炤等26人</w:t>
            </w:r>
          </w:p>
        </w:tc>
        <w:tc>
          <w:tcPr>
            <w:tcW w:w="802" w:type="pct"/>
            <w:vAlign w:val="center"/>
          </w:tcPr>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107.3.9</w:t>
            </w:r>
          </w:p>
          <w:p w:rsidR="00047FA6" w:rsidRPr="007350BC" w:rsidRDefault="00047FA6" w:rsidP="009F4C32">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bottom w:val="none" w:sz="0" w:space="0" w:color="auto"/>
              <w:right w:val="none" w:sz="0" w:space="0" w:color="auto"/>
            </w:tcBorders>
            <w:vAlign w:val="center"/>
          </w:tcPr>
          <w:p w:rsidR="00047FA6" w:rsidRPr="007350BC" w:rsidRDefault="00047FA6" w:rsidP="009F4C32">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社會福利及衛生環境、教育及文化</w:t>
            </w:r>
          </w:p>
        </w:tc>
        <w:tc>
          <w:tcPr>
            <w:tcW w:w="1004" w:type="pct"/>
            <w:vAlign w:val="center"/>
          </w:tcPr>
          <w:p w:rsidR="00047FA6" w:rsidRPr="00F047B6" w:rsidRDefault="00047FA6" w:rsidP="00A93608">
            <w:pPr>
              <w:kinsoku w:val="0"/>
              <w:overflowPunct w:val="0"/>
              <w:autoSpaceDE w:val="0"/>
              <w:autoSpaceDN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bl>
    <w:p w:rsidR="00047FA6" w:rsidRPr="007350BC" w:rsidRDefault="00047FA6" w:rsidP="00A0350D">
      <w:pPr>
        <w:pStyle w:val="305"/>
      </w:pPr>
      <w:bookmarkStart w:id="50" w:name="_Toc252801613"/>
      <w:bookmarkStart w:id="51" w:name="_Toc400351859"/>
      <w:bookmarkStart w:id="52" w:name="_Toc16004499"/>
      <w:r w:rsidRPr="007350BC">
        <w:rPr>
          <w:rFonts w:hint="eastAsia"/>
        </w:rPr>
        <w:t>行政院環境保護署（</w:t>
      </w:r>
      <w:bookmarkEnd w:id="50"/>
      <w:r w:rsidRPr="007350BC">
        <w:rPr>
          <w:rFonts w:hint="eastAsia"/>
        </w:rPr>
        <w:t>71案）</w:t>
      </w:r>
      <w:bookmarkEnd w:id="51"/>
      <w:bookmarkEnd w:id="52"/>
    </w:p>
    <w:tbl>
      <w:tblPr>
        <w:tblStyle w:val="1f0"/>
        <w:tblW w:w="487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3"/>
        <w:gridCol w:w="2462"/>
        <w:gridCol w:w="1418"/>
        <w:gridCol w:w="1558"/>
        <w:gridCol w:w="1702"/>
        <w:gridCol w:w="1951"/>
      </w:tblGrid>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074B86">
            <w:pPr>
              <w:spacing w:line="360" w:lineRule="exact"/>
              <w:jc w:val="center"/>
              <w:rPr>
                <w:rFonts w:ascii="標楷體" w:eastAsia="標楷體" w:hAnsi="標楷體"/>
                <w:b/>
                <w:sz w:val="28"/>
                <w:szCs w:val="28"/>
              </w:rPr>
            </w:pPr>
            <w:r w:rsidRPr="007350BC">
              <w:rPr>
                <w:rFonts w:ascii="標楷體" w:eastAsia="標楷體" w:hAnsi="標楷體" w:cs="標楷體" w:hint="eastAsia"/>
                <w:b/>
                <w:sz w:val="28"/>
                <w:szCs w:val="28"/>
              </w:rPr>
              <w:t>序號</w:t>
            </w:r>
          </w:p>
        </w:tc>
        <w:tc>
          <w:tcPr>
            <w:tcW w:w="1267" w:type="pct"/>
            <w:tcBorders>
              <w:top w:val="none" w:sz="0" w:space="0" w:color="auto"/>
              <w:bottom w:val="none" w:sz="0" w:space="0" w:color="auto"/>
            </w:tcBorders>
            <w:vAlign w:val="center"/>
          </w:tcPr>
          <w:p w:rsidR="00047FA6" w:rsidRPr="007350BC" w:rsidRDefault="00047FA6" w:rsidP="00137BE3">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350BC">
              <w:rPr>
                <w:rFonts w:ascii="標楷體" w:eastAsia="標楷體" w:hAnsi="標楷體" w:cs="標楷體" w:hint="eastAsia"/>
                <w:b/>
                <w:sz w:val="28"/>
                <w:szCs w:val="28"/>
              </w:rPr>
              <w:t>法案名稱</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137BE3">
            <w:pPr>
              <w:spacing w:line="360" w:lineRule="exact"/>
              <w:rPr>
                <w:rFonts w:ascii="標楷體" w:eastAsia="標楷體" w:hAnsi="標楷體" w:cs="標楷體"/>
                <w:b/>
                <w:sz w:val="28"/>
                <w:szCs w:val="28"/>
              </w:rPr>
            </w:pPr>
            <w:r w:rsidRPr="007350BC">
              <w:rPr>
                <w:rFonts w:ascii="標楷體" w:eastAsia="標楷體" w:hAnsi="標楷體" w:cs="標楷體" w:hint="eastAsia"/>
                <w:b/>
                <w:sz w:val="28"/>
                <w:szCs w:val="28"/>
              </w:rPr>
              <w:t>提案單位</w:t>
            </w:r>
          </w:p>
        </w:tc>
        <w:tc>
          <w:tcPr>
            <w:tcW w:w="802" w:type="pct"/>
            <w:tcBorders>
              <w:top w:val="none" w:sz="0" w:space="0" w:color="auto"/>
              <w:bottom w:val="none" w:sz="0" w:space="0" w:color="auto"/>
            </w:tcBorders>
            <w:vAlign w:val="center"/>
          </w:tcPr>
          <w:p w:rsidR="00447717" w:rsidRPr="007350BC" w:rsidRDefault="00447717" w:rsidP="00447717">
            <w:pPr>
              <w:kinsoku w:val="0"/>
              <w:overflowPunct w:val="0"/>
              <w:autoSpaceDE w:val="0"/>
              <w:autoSpaceDN w:val="0"/>
              <w:spacing w:line="360" w:lineRule="exact"/>
              <w:ind w:leftChars="50" w:left="120" w:rightChars="15" w:right="36"/>
              <w:jc w:val="center"/>
              <w:textAlignment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047FA6" w:rsidRPr="007350BC" w:rsidRDefault="00447717" w:rsidP="00D97DA3">
            <w:pPr>
              <w:spacing w:line="360" w:lineRule="exact"/>
              <w:ind w:rightChars="40" w:right="96" w:firstLineChars="40" w:firstLine="90"/>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b/>
                <w:sz w:val="28"/>
                <w:szCs w:val="28"/>
              </w:rPr>
            </w:pPr>
            <w:r w:rsidRPr="00D97DA3">
              <w:rPr>
                <w:rFonts w:ascii="標楷體" w:eastAsia="標楷體" w:hAnsi="標楷體" w:cs="標楷體" w:hint="eastAsia"/>
                <w:b/>
                <w:w w:val="80"/>
                <w:sz w:val="28"/>
                <w:szCs w:val="28"/>
                <w:fitText w:val="1260" w:id="2017200640"/>
              </w:rPr>
              <w:t>日期及會次</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137BE3">
            <w:pPr>
              <w:spacing w:line="360" w:lineRule="exact"/>
              <w:jc w:val="center"/>
              <w:rPr>
                <w:rFonts w:ascii="標楷體" w:eastAsia="標楷體" w:hAnsi="標楷體" w:cs="標楷體"/>
                <w:b/>
                <w:sz w:val="28"/>
                <w:szCs w:val="28"/>
              </w:rPr>
            </w:pPr>
            <w:r w:rsidRPr="007350BC">
              <w:rPr>
                <w:rFonts w:ascii="標楷體" w:eastAsia="標楷體" w:hAnsi="標楷體" w:cs="標楷體" w:hint="eastAsia"/>
                <w:b/>
                <w:sz w:val="28"/>
                <w:szCs w:val="28"/>
              </w:rPr>
              <w:t>審查委員會</w:t>
            </w:r>
          </w:p>
        </w:tc>
        <w:tc>
          <w:tcPr>
            <w:tcW w:w="1004" w:type="pct"/>
            <w:tcBorders>
              <w:top w:val="none" w:sz="0" w:space="0" w:color="auto"/>
              <w:bottom w:val="none" w:sz="0" w:space="0" w:color="auto"/>
              <w:right w:val="none" w:sz="0" w:space="0" w:color="auto"/>
            </w:tcBorders>
            <w:vAlign w:val="center"/>
          </w:tcPr>
          <w:p w:rsidR="00047FA6" w:rsidRPr="00F047B6" w:rsidRDefault="00047FA6" w:rsidP="00137BE3">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F047B6">
              <w:rPr>
                <w:rFonts w:ascii="標楷體" w:eastAsia="標楷體" w:hAnsi="標楷體" w:cs="標楷體" w:hint="eastAsia"/>
                <w:b/>
                <w:sz w:val="28"/>
                <w:szCs w:val="28"/>
              </w:rPr>
              <w:t>審查情形</w:t>
            </w: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光害防治法草案(委18300)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黃昭順等21人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105.2.26</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廢棄物減量及循環利用法草案</w:t>
            </w:r>
            <w:r w:rsidRPr="007350BC">
              <w:rPr>
                <w:rFonts w:ascii="標楷體" w:eastAsia="標楷體" w:hAnsi="標楷體" w:hint="eastAsia"/>
                <w:sz w:val="28"/>
                <w:szCs w:val="28"/>
              </w:rPr>
              <w:t>(委18388)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林淑芬等22人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105.3.4</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r w:rsidRPr="00F047B6">
              <w:rPr>
                <w:rFonts w:ascii="標楷體" w:eastAsia="標楷體" w:hAnsi="標楷體" w:hint="eastAsia"/>
                <w:sz w:val="28"/>
                <w:szCs w:val="28"/>
              </w:rPr>
              <w:t>105.4.11(9-1-14)詢答完畢，決議：另擇期繼續審查。</w:t>
            </w: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廢棄物清理法部分條文修正草案</w:t>
            </w:r>
            <w:r w:rsidRPr="007350BC">
              <w:rPr>
                <w:rFonts w:ascii="標楷體" w:eastAsia="標楷體" w:hAnsi="標楷體" w:hint="eastAsia"/>
                <w:sz w:val="28"/>
                <w:szCs w:val="28"/>
              </w:rPr>
              <w:t>(委22544)</w:t>
            </w:r>
          </w:p>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【5,5-1,5-2,21,31-1,40-1,48-1,66,71,71-1】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林淑芬等20人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107.11.23</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廢棄物清理法第五條條文修正草案</w:t>
            </w:r>
            <w:r w:rsidRPr="007350BC">
              <w:rPr>
                <w:rFonts w:ascii="標楷體" w:eastAsia="標楷體" w:hAnsi="標楷體" w:hint="eastAsia"/>
                <w:sz w:val="28"/>
                <w:szCs w:val="28"/>
              </w:rPr>
              <w:t>(委19978)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陳曼麗等16人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105.12.9</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廢棄物清理法增訂第十四條之一條文草案</w:t>
            </w:r>
            <w:r w:rsidRPr="007350BC">
              <w:rPr>
                <w:rFonts w:ascii="標楷體" w:eastAsia="標楷體" w:hAnsi="標楷體" w:hint="eastAsia"/>
                <w:sz w:val="28"/>
                <w:szCs w:val="28"/>
              </w:rPr>
              <w:t>(委19372)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陳曼麗等20人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105.7.12</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廢棄物清理法第二十四條及第二十六條條文修正草案</w:t>
            </w:r>
            <w:r w:rsidRPr="007350BC">
              <w:rPr>
                <w:rFonts w:ascii="標楷體" w:eastAsia="標楷體" w:hAnsi="標楷體" w:hint="eastAsia"/>
                <w:sz w:val="28"/>
                <w:szCs w:val="28"/>
              </w:rPr>
              <w:t>(委21030)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陳超明等21人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廢棄物清理法第三十八條條文修正草案</w:t>
            </w:r>
            <w:r w:rsidRPr="007350BC">
              <w:rPr>
                <w:rFonts w:ascii="標楷體" w:eastAsia="標楷體" w:hAnsi="標楷體" w:hint="eastAsia"/>
                <w:sz w:val="28"/>
                <w:szCs w:val="28"/>
              </w:rPr>
              <w:t>(委19768)</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吳玉琴等16人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105.11.11</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廢棄物清理法第三十八條條文修正草案</w:t>
            </w:r>
            <w:r w:rsidRPr="007350BC">
              <w:rPr>
                <w:rFonts w:ascii="標楷體" w:eastAsia="標楷體" w:hAnsi="標楷體" w:hint="eastAsia"/>
                <w:sz w:val="28"/>
                <w:szCs w:val="28"/>
              </w:rPr>
              <w:t>(委23317)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林淑芬等21人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108.5.10</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廢棄物清理法第五十條條文修正草案</w:t>
            </w:r>
            <w:r w:rsidRPr="007350BC">
              <w:rPr>
                <w:rFonts w:ascii="標楷體" w:eastAsia="標楷體" w:hAnsi="標楷體" w:hint="eastAsia"/>
                <w:sz w:val="28"/>
                <w:szCs w:val="28"/>
              </w:rPr>
              <w:t>(委23318)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鄭寶清等17人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108.5.10</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廢棄物清理法增訂第五十條之二條文草案</w:t>
            </w:r>
            <w:r w:rsidRPr="007350BC">
              <w:rPr>
                <w:rFonts w:ascii="標楷體" w:eastAsia="標楷體" w:hAnsi="標楷體" w:hint="eastAsia"/>
                <w:sz w:val="28"/>
                <w:szCs w:val="28"/>
              </w:rPr>
              <w:t>(委23340)</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林德福等23人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108.5.10</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廢棄物清理法第六十條條文修正草案</w:t>
            </w:r>
            <w:r w:rsidRPr="007350BC">
              <w:rPr>
                <w:rFonts w:ascii="標楷體" w:eastAsia="標楷體" w:hAnsi="標楷體" w:hint="eastAsia"/>
                <w:sz w:val="28"/>
                <w:szCs w:val="28"/>
              </w:rPr>
              <w:t>(委22549)</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洪慈庸等19人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107.11.23</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空氣污染防制法第三十六條條文修正草案</w:t>
            </w:r>
            <w:r w:rsidRPr="007350BC">
              <w:rPr>
                <w:rFonts w:ascii="標楷體" w:eastAsia="標楷體" w:hAnsi="標楷體" w:hint="eastAsia"/>
                <w:sz w:val="28"/>
                <w:szCs w:val="28"/>
              </w:rPr>
              <w:t>(委22710)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蔡易餘等16人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室內空氣品質管理法第七條及第八條條文修正草案</w:t>
            </w:r>
            <w:r w:rsidRPr="007350BC">
              <w:rPr>
                <w:rFonts w:ascii="標楷體" w:eastAsia="標楷體" w:hAnsi="標楷體" w:hint="eastAsia"/>
                <w:sz w:val="28"/>
                <w:szCs w:val="28"/>
              </w:rPr>
              <w:t>(委21255)</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趙天麟等16人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106.11.3</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土壤及地下水污染整治法第十七條條文修正草案</w:t>
            </w:r>
            <w:r w:rsidRPr="007350BC">
              <w:rPr>
                <w:rFonts w:ascii="標楷體" w:eastAsia="標楷體" w:hAnsi="標楷體" w:hint="eastAsia"/>
                <w:sz w:val="28"/>
                <w:szCs w:val="28"/>
              </w:rPr>
              <w:t>(委20060)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黃秀芳等22人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105.12.23</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(9-2-16)</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土壤及地下水污染整治法第三十五條條文修正草案</w:t>
            </w:r>
            <w:r w:rsidRPr="007350BC">
              <w:rPr>
                <w:rFonts w:ascii="標楷體" w:eastAsia="標楷體" w:hAnsi="標楷體" w:hint="eastAsia"/>
                <w:sz w:val="28"/>
                <w:szCs w:val="28"/>
              </w:rPr>
              <w:t>(委19324)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許智傑等16人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105.6.24</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土壤及地下水污染整治法第五十一條條文修正草案</w:t>
            </w:r>
            <w:r w:rsidRPr="007350BC">
              <w:rPr>
                <w:rFonts w:ascii="標楷體" w:eastAsia="標楷體" w:hAnsi="標楷體" w:hint="eastAsia"/>
                <w:sz w:val="28"/>
                <w:szCs w:val="28"/>
              </w:rPr>
              <w:t>(委18917)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林淑芬等18人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105.4.22</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水污染防治法部分條文修正草案</w:t>
            </w:r>
            <w:r w:rsidRPr="007350BC">
              <w:rPr>
                <w:rFonts w:ascii="標楷體" w:eastAsia="標楷體" w:hAnsi="標楷體" w:hint="eastAsia"/>
                <w:sz w:val="28"/>
                <w:szCs w:val="28"/>
              </w:rPr>
              <w:t>(委21190)</w:t>
            </w:r>
          </w:p>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【11,55-1,57-1,71】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蘇治芬等16人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106.10.27</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水污染防治法第四十條、第五十五條及第七十三條條文修正草案</w:t>
            </w:r>
            <w:r w:rsidRPr="007350BC">
              <w:rPr>
                <w:rFonts w:ascii="標楷體" w:eastAsia="標楷體" w:hAnsi="標楷體" w:hint="eastAsia"/>
                <w:sz w:val="28"/>
                <w:szCs w:val="28"/>
              </w:rPr>
              <w:t>(委21745)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吳玉琴等18人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107.4.10</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水污染防治法第七十三條條文修正草</w:t>
            </w:r>
            <w:r w:rsidRPr="007350BC">
              <w:rPr>
                <w:rFonts w:eastAsia="標楷體"/>
                <w:sz w:val="28"/>
                <w:szCs w:val="28"/>
              </w:rPr>
              <w:lastRenderedPageBreak/>
              <w:t>案</w:t>
            </w:r>
            <w:r w:rsidRPr="007350BC">
              <w:rPr>
                <w:rFonts w:ascii="標楷體" w:eastAsia="標楷體" w:hAnsi="標楷體" w:hint="eastAsia"/>
                <w:sz w:val="28"/>
                <w:szCs w:val="28"/>
              </w:rPr>
              <w:t>(委21387)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lastRenderedPageBreak/>
              <w:t>本院</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時代力量</w:t>
            </w:r>
            <w:r w:rsidRPr="007350BC">
              <w:rPr>
                <w:rFonts w:ascii="標楷體" w:eastAsia="標楷體" w:hAnsi="標楷體" w:hint="eastAsia"/>
                <w:sz w:val="28"/>
                <w:szCs w:val="28"/>
              </w:rPr>
              <w:lastRenderedPageBreak/>
              <w:t>黨團</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106.11.24</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環境基本法第二十二條條文修正草案</w:t>
            </w:r>
            <w:r w:rsidRPr="007350BC">
              <w:rPr>
                <w:rFonts w:ascii="標楷體" w:eastAsia="標楷體" w:hAnsi="標楷體" w:hint="eastAsia"/>
                <w:sz w:val="28"/>
                <w:szCs w:val="28"/>
              </w:rPr>
              <w:t>(委18567)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劉建國等18人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105.3.18</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r w:rsidRPr="00F047B6">
              <w:rPr>
                <w:rFonts w:ascii="標楷體" w:eastAsia="標楷體" w:hAnsi="標楷體" w:hint="eastAsia"/>
                <w:spacing w:val="-20"/>
                <w:sz w:val="28"/>
                <w:szCs w:val="28"/>
              </w:rPr>
              <w:t>108.3.25(9-7-9)詢答完畢，決議：另擇期繼續審查。</w:t>
            </w: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環境基本法第二十九條條文修正草案</w:t>
            </w:r>
            <w:r w:rsidRPr="007350BC">
              <w:rPr>
                <w:rFonts w:ascii="標楷體" w:eastAsia="標楷體" w:hAnsi="標楷體" w:hint="eastAsia"/>
                <w:sz w:val="28"/>
                <w:szCs w:val="28"/>
              </w:rPr>
              <w:t>(委22049)</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林為洲等19人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107.5.11</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F047B6">
              <w:rPr>
                <w:rFonts w:ascii="標楷體" w:eastAsia="標楷體" w:hAnsi="標楷體" w:hint="eastAsia"/>
                <w:spacing w:val="-20"/>
                <w:sz w:val="28"/>
                <w:szCs w:val="28"/>
              </w:rPr>
              <w:t>108.3.25(9-7-9)詢答完畢，決議：另擇期繼續審查。</w:t>
            </w: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環境基本法第三十七條條文修正草案</w:t>
            </w:r>
            <w:r w:rsidRPr="007350BC">
              <w:rPr>
                <w:rFonts w:ascii="標楷體" w:eastAsia="標楷體" w:hAnsi="標楷體" w:hint="eastAsia"/>
                <w:sz w:val="28"/>
                <w:szCs w:val="28"/>
              </w:rPr>
              <w:t>(委21393)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66480D" w:rsidRPr="007350BC" w:rsidRDefault="0066480D"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楊曜等</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18人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106.12.1</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r w:rsidRPr="00F047B6">
              <w:rPr>
                <w:rFonts w:ascii="標楷體" w:eastAsia="標楷體" w:hAnsi="標楷體" w:hint="eastAsia"/>
                <w:spacing w:val="-20"/>
                <w:sz w:val="28"/>
                <w:szCs w:val="28"/>
              </w:rPr>
              <w:t>108.3.25(9-7-9)詢答完畢，決議：另擇期繼續審查。</w:t>
            </w: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環境基本法第二十九條條文修正草案</w:t>
            </w:r>
            <w:r w:rsidRPr="007350BC">
              <w:rPr>
                <w:rFonts w:ascii="標楷體" w:eastAsia="標楷體" w:hAnsi="標楷體" w:hint="eastAsia"/>
                <w:sz w:val="28"/>
                <w:szCs w:val="28"/>
              </w:rPr>
              <w:t>(委23127)</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陳曼麗等18人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108.4.9</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(9-7-8)</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環境影響評估法修正草案</w:t>
            </w:r>
            <w:r w:rsidRPr="007350BC">
              <w:rPr>
                <w:rFonts w:ascii="標楷體" w:eastAsia="標楷體" w:hAnsi="標楷體" w:hint="eastAsia"/>
                <w:sz w:val="28"/>
                <w:szCs w:val="28"/>
              </w:rPr>
              <w:t>(委23129)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陳曼麗等22人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108.4.9</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環境影響評估法部分條文修正草案</w:t>
            </w:r>
            <w:r w:rsidRPr="007350BC">
              <w:rPr>
                <w:rFonts w:ascii="標楷體" w:eastAsia="標楷體" w:hAnsi="標楷體" w:hint="eastAsia"/>
                <w:sz w:val="28"/>
                <w:szCs w:val="28"/>
              </w:rPr>
              <w:t>(委22284)</w:t>
            </w:r>
          </w:p>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【26,26-1,26-2,26-3】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鍾孔炤等23人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107.10.2</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環境影響評估法部分條文修正草案(委22893)</w:t>
            </w:r>
          </w:p>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【3,3-1,3-2,3-3,16,16-1,16-2,16-3,16-4,16-5,22】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陳學聖等18人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108.3.8</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環境影響評估法第三條條文修正草案</w:t>
            </w:r>
            <w:r w:rsidRPr="007350BC">
              <w:rPr>
                <w:rFonts w:ascii="標楷體" w:eastAsia="標楷體" w:hAnsi="標楷體" w:hint="eastAsia"/>
                <w:sz w:val="28"/>
                <w:szCs w:val="28"/>
              </w:rPr>
              <w:t>(委19462)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Kolas Yotaka等16人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105.7.15</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環境影響評估法第三條條文修正草案</w:t>
            </w:r>
            <w:r w:rsidRPr="007350BC">
              <w:rPr>
                <w:rFonts w:ascii="標楷體" w:eastAsia="標楷體" w:hAnsi="標楷體" w:hint="eastAsia"/>
                <w:sz w:val="28"/>
                <w:szCs w:val="28"/>
              </w:rPr>
              <w:t>(委22583)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林德福等18人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107.11.30</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ascii="標楷體" w:eastAsia="標楷體" w:hAnsi="標楷體" w:hint="eastAsia"/>
                <w:sz w:val="28"/>
                <w:szCs w:val="28"/>
              </w:rPr>
              <w:t>環境影響評估法第三條條文修正草案(委22930)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王育敏等16人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108.3.8</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環境影響評估法第三條及第五條條文修正草案</w:t>
            </w:r>
            <w:r w:rsidRPr="007350BC">
              <w:rPr>
                <w:rFonts w:ascii="標楷體" w:eastAsia="標楷體" w:hAnsi="標楷體" w:hint="eastAsia"/>
                <w:sz w:val="28"/>
                <w:szCs w:val="28"/>
              </w:rPr>
              <w:t>(委22990)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9C4C4B" w:rsidRPr="007350BC" w:rsidRDefault="009C4C4B"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陳瑩等</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108.3.15</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環境影響評估法第三條及第五條條文修正草案</w:t>
            </w:r>
            <w:r w:rsidRPr="007350BC">
              <w:rPr>
                <w:rFonts w:ascii="標楷體" w:eastAsia="標楷體" w:hAnsi="標楷體" w:hint="eastAsia"/>
                <w:sz w:val="28"/>
                <w:szCs w:val="28"/>
              </w:rPr>
              <w:t>(委23339)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簡東明等18人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108.5.17</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環境影響評估法第五條條文修正草案</w:t>
            </w:r>
            <w:r w:rsidRPr="007350BC">
              <w:rPr>
                <w:rFonts w:ascii="標楷體" w:eastAsia="標楷體" w:hAnsi="標楷體" w:hint="eastAsia"/>
                <w:sz w:val="28"/>
                <w:szCs w:val="28"/>
              </w:rPr>
              <w:t>(委22558)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吳志揚等18人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107.11.23</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環境影響評估法第五條及第十六條之一條文修正草案</w:t>
            </w:r>
            <w:r w:rsidRPr="007350BC">
              <w:rPr>
                <w:rFonts w:ascii="標楷體" w:eastAsia="標楷體" w:hAnsi="標楷體" w:hint="eastAsia"/>
                <w:sz w:val="28"/>
                <w:szCs w:val="28"/>
              </w:rPr>
              <w:t>(委22440)</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王育敏等17人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107.10.26</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環境影響評估法增訂第六條之一條文草案</w:t>
            </w:r>
            <w:r w:rsidRPr="007350BC">
              <w:rPr>
                <w:rFonts w:ascii="標楷體" w:eastAsia="標楷體" w:hAnsi="標楷體" w:hint="eastAsia"/>
                <w:sz w:val="28"/>
                <w:szCs w:val="28"/>
              </w:rPr>
              <w:t>(委20242)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鄭天財Sra Kacaw等19人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環境影響評估法第八條條文修正草案</w:t>
            </w:r>
            <w:r w:rsidRPr="007350BC">
              <w:rPr>
                <w:rFonts w:ascii="標楷體" w:eastAsia="標楷體" w:hAnsi="標楷體" w:hint="eastAsia"/>
                <w:sz w:val="28"/>
                <w:szCs w:val="28"/>
              </w:rPr>
              <w:t>(委22379)</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鄭運鵬等16人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107.10.12</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環境影響評估法第八條之一及第九條條文修正草案</w:t>
            </w:r>
            <w:r w:rsidRPr="007350BC">
              <w:rPr>
                <w:rFonts w:ascii="標楷體" w:eastAsia="標楷體" w:hAnsi="標楷體" w:hint="eastAsia"/>
                <w:sz w:val="28"/>
                <w:szCs w:val="28"/>
              </w:rPr>
              <w:t>(委18837)</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蘇治芬等16人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105.4.15</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(9-1-9)</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環境影響評估法第十四條及第十四條之一條文修正草案</w:t>
            </w:r>
            <w:r w:rsidRPr="007350BC">
              <w:rPr>
                <w:rFonts w:ascii="標楷體" w:eastAsia="標楷體" w:hAnsi="標楷體" w:hint="eastAsia"/>
                <w:sz w:val="28"/>
                <w:szCs w:val="28"/>
              </w:rPr>
              <w:t>(委22196)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林淑芬等17人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環境影響評估法第十六條之一條文修正草案</w:t>
            </w:r>
            <w:r w:rsidRPr="007350BC">
              <w:rPr>
                <w:rFonts w:ascii="標楷體" w:eastAsia="標楷體" w:hAnsi="標楷體" w:hint="eastAsia"/>
                <w:sz w:val="28"/>
                <w:szCs w:val="28"/>
              </w:rPr>
              <w:t>(委21877)</w:t>
            </w:r>
            <w:r w:rsidRPr="007350BC">
              <w:rPr>
                <w:rFonts w:eastAsia="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黃秀芳等16人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107.4.27</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環境影響評估法第十六條之一條文修正草案</w:t>
            </w:r>
            <w:r w:rsidRPr="007350BC">
              <w:rPr>
                <w:rFonts w:ascii="標楷體" w:eastAsia="標楷體" w:hAnsi="標楷體" w:hint="eastAsia"/>
                <w:sz w:val="28"/>
                <w:szCs w:val="28"/>
              </w:rPr>
              <w:t>(委22128)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蔣萬安等16人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環境影響評估法第十六條之一條文修正草案</w:t>
            </w:r>
            <w:r w:rsidRPr="007350BC">
              <w:rPr>
                <w:rFonts w:ascii="標楷體" w:eastAsia="標楷體" w:hAnsi="標楷體" w:hint="eastAsia"/>
                <w:sz w:val="28"/>
                <w:szCs w:val="28"/>
              </w:rPr>
              <w:t>(委22096)</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王定宇等18人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環境影響評估法第十六條之一及第十六條之二條文修正草案</w:t>
            </w:r>
            <w:r w:rsidRPr="007350BC">
              <w:rPr>
                <w:rFonts w:eastAsia="標楷體" w:hint="eastAsia"/>
                <w:sz w:val="28"/>
                <w:szCs w:val="28"/>
              </w:rPr>
              <w:t>(</w:t>
            </w:r>
            <w:r w:rsidRPr="007350BC">
              <w:rPr>
                <w:rFonts w:eastAsia="標楷體" w:hint="eastAsia"/>
                <w:sz w:val="28"/>
                <w:szCs w:val="28"/>
              </w:rPr>
              <w:t>委</w:t>
            </w:r>
            <w:r w:rsidRPr="007350BC">
              <w:rPr>
                <w:rFonts w:ascii="標楷體" w:eastAsia="標楷體" w:hAnsi="標楷體" w:hint="eastAsia"/>
                <w:sz w:val="28"/>
                <w:szCs w:val="28"/>
              </w:rPr>
              <w:t>22114)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江啟臣等18人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環境影響評估法第十六條之一及第二十三條條文修正草案</w:t>
            </w:r>
            <w:r w:rsidRPr="007350BC">
              <w:rPr>
                <w:rFonts w:ascii="標楷體" w:eastAsia="標楷體" w:hAnsi="標楷體" w:hint="eastAsia"/>
                <w:sz w:val="28"/>
                <w:szCs w:val="28"/>
              </w:rPr>
              <w:t>(委22624)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蔣萬安等16人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107.12.14</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環境影響評估法增訂第十六條之二條文草案</w:t>
            </w:r>
            <w:r w:rsidRPr="007350BC">
              <w:rPr>
                <w:rFonts w:ascii="標楷體" w:eastAsia="標楷體" w:hAnsi="標楷體" w:hint="eastAsia"/>
                <w:sz w:val="28"/>
                <w:szCs w:val="28"/>
              </w:rPr>
              <w:t>(委22148)</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蔣乃辛等16人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海洋污染防治法部分條文修正草案</w:t>
            </w:r>
            <w:r w:rsidRPr="007350BC">
              <w:rPr>
                <w:rFonts w:ascii="標楷體" w:eastAsia="標楷體" w:hAnsi="標楷體" w:hint="eastAsia"/>
                <w:sz w:val="28"/>
                <w:szCs w:val="28"/>
              </w:rPr>
              <w:t>(委19328)</w:t>
            </w:r>
          </w:p>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【9,14-1,33,34,43,46,54-1】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呂孫綾等21人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105.6.24</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362DED" w:rsidRDefault="00047FA6" w:rsidP="00362DED">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Cs w:val="24"/>
              </w:rPr>
            </w:pPr>
            <w:r w:rsidRPr="007350BC">
              <w:rPr>
                <w:rFonts w:eastAsia="標楷體"/>
                <w:sz w:val="28"/>
                <w:szCs w:val="28"/>
              </w:rPr>
              <w:t>海洋污染防治法部分條文修正草案</w:t>
            </w:r>
            <w:r w:rsidRPr="007350BC">
              <w:rPr>
                <w:rFonts w:ascii="標楷體" w:eastAsia="標楷體" w:hAnsi="標楷體" w:hint="eastAsia"/>
                <w:sz w:val="28"/>
                <w:szCs w:val="28"/>
              </w:rPr>
              <w:t>(委20433)</w:t>
            </w:r>
            <w:r w:rsidRPr="007350BC">
              <w:rPr>
                <w:rFonts w:ascii="標楷體" w:eastAsia="標楷體" w:hAnsi="標楷體" w:hint="eastAsia"/>
                <w:szCs w:val="24"/>
              </w:rPr>
              <w:t xml:space="preserve"> </w:t>
            </w:r>
          </w:p>
          <w:p w:rsidR="00047FA6" w:rsidRPr="007350BC" w:rsidRDefault="00047FA6" w:rsidP="00362DED">
            <w:pPr>
              <w:spacing w:line="360" w:lineRule="exact"/>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【36,37,39,45,46,51,52,53,54】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劉建國等17人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106.3.31</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(9-3-7)</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sz w:val="28"/>
                <w:szCs w:val="28"/>
              </w:rPr>
              <w:t>海洋污染防治法部分條文修正草案</w:t>
            </w:r>
            <w:r w:rsidRPr="007350BC">
              <w:rPr>
                <w:rFonts w:ascii="標楷體" w:eastAsia="標楷體" w:hAnsi="標楷體" w:hint="eastAsia"/>
                <w:sz w:val="28"/>
                <w:szCs w:val="28"/>
              </w:rPr>
              <w:t>(委20634)</w:t>
            </w:r>
          </w:p>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ascii="標楷體" w:eastAsia="標楷體" w:hAnsi="標楷體" w:hint="eastAsia"/>
                <w:szCs w:val="24"/>
              </w:rPr>
              <w:t>【36,46,49,53】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王育敏等17人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106.5.19</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海洋污染防治法部分條文修正草案</w:t>
            </w:r>
            <w:r w:rsidRPr="007350BC">
              <w:rPr>
                <w:rFonts w:ascii="標楷體" w:eastAsia="標楷體" w:hAnsi="標楷體" w:hint="eastAsia"/>
                <w:sz w:val="28"/>
                <w:szCs w:val="28"/>
              </w:rPr>
              <w:t>(委22175)</w:t>
            </w:r>
            <w:r w:rsidRPr="007350BC">
              <w:rPr>
                <w:rFonts w:eastAsia="標楷體" w:hint="eastAsia"/>
                <w:sz w:val="28"/>
                <w:szCs w:val="28"/>
              </w:rPr>
              <w:t xml:space="preserve"> </w:t>
            </w:r>
          </w:p>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【4,32,32-1,36,37,38,39,46,49,51,52,53,56-1】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賴瑞隆等19人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362DED">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海洋污染防治法第三條、第八條及第六十一條條文修正草案</w:t>
            </w:r>
            <w:r w:rsidRPr="007350BC">
              <w:rPr>
                <w:rFonts w:ascii="標楷體" w:eastAsia="標楷體" w:hAnsi="標楷體" w:hint="eastAsia"/>
                <w:sz w:val="28"/>
                <w:szCs w:val="28"/>
              </w:rPr>
              <w:t>(委23131)</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劉櫂豪等16人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108.4.9</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(9-7-8)</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海洋污染防治法第四條及第五條條文修正草案</w:t>
            </w:r>
            <w:r w:rsidRPr="007350BC">
              <w:rPr>
                <w:rFonts w:ascii="標楷體" w:eastAsia="標楷體" w:hAnsi="標楷體" w:hint="eastAsia"/>
                <w:sz w:val="28"/>
                <w:szCs w:val="28"/>
              </w:rPr>
              <w:t>(委20940)</w:t>
            </w:r>
            <w:r w:rsidRPr="007350BC">
              <w:rPr>
                <w:rFonts w:eastAsia="標楷體"/>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姚文智等29人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sz w:val="28"/>
                <w:szCs w:val="28"/>
              </w:rPr>
              <w:t>海洋污染防治法增</w:t>
            </w:r>
            <w:r w:rsidRPr="007350BC">
              <w:rPr>
                <w:rFonts w:eastAsia="標楷體"/>
                <w:sz w:val="28"/>
                <w:szCs w:val="28"/>
              </w:rPr>
              <w:lastRenderedPageBreak/>
              <w:t>訂第十四條之一條文草案</w:t>
            </w:r>
            <w:r w:rsidRPr="007350BC">
              <w:rPr>
                <w:rFonts w:ascii="標楷體" w:eastAsia="標楷體" w:hAnsi="標楷體" w:hint="eastAsia"/>
                <w:sz w:val="28"/>
                <w:szCs w:val="28"/>
              </w:rPr>
              <w:t>(委19020)</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66480D" w:rsidRPr="007350BC" w:rsidRDefault="0066480D"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lastRenderedPageBreak/>
              <w:t>楊曜等</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105.5.6</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lastRenderedPageBreak/>
              <w:t>(9-1-12)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lastRenderedPageBreak/>
              <w:t>社會福利及</w:t>
            </w:r>
            <w:r w:rsidRPr="007350BC">
              <w:rPr>
                <w:rFonts w:ascii="標楷體" w:eastAsia="標楷體" w:hAnsi="標楷體" w:cs="標楷體" w:hint="eastAsia"/>
                <w:sz w:val="28"/>
                <w:szCs w:val="28"/>
              </w:rPr>
              <w:lastRenderedPageBreak/>
              <w:t>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海洋污染防治法第二十六條及第五十三條條文修正草案</w:t>
            </w:r>
            <w:r w:rsidRPr="007350BC">
              <w:rPr>
                <w:rFonts w:ascii="標楷體" w:eastAsia="標楷體" w:hAnsi="標楷體" w:hint="eastAsia"/>
                <w:sz w:val="28"/>
                <w:szCs w:val="28"/>
              </w:rPr>
              <w:t>(委20206)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陳曼麗等17人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106.2.17</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海洋污染防治法第三十七條條文修正草案</w:t>
            </w:r>
            <w:r w:rsidRPr="007350BC">
              <w:rPr>
                <w:rFonts w:ascii="標楷體" w:eastAsia="標楷體" w:hAnsi="標楷體" w:hint="eastAsia"/>
                <w:sz w:val="28"/>
                <w:szCs w:val="28"/>
              </w:rPr>
              <w:t>(委20391)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盧秀燕等16人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106.3.24</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(9-3-6)</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海洋污染防治法第三十七條、第四十二條及第五十六條之一條文修正草案</w:t>
            </w:r>
            <w:r w:rsidRPr="007350BC">
              <w:rPr>
                <w:rFonts w:ascii="標楷體" w:eastAsia="標楷體" w:hAnsi="標楷體" w:hint="eastAsia"/>
                <w:sz w:val="28"/>
                <w:szCs w:val="28"/>
              </w:rPr>
              <w:t>(委20506)</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林為洲等17人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106.4.14</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(9-3-9)</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海洋污染防治法第五十三條條文修正草案</w:t>
            </w:r>
            <w:r w:rsidRPr="007350BC">
              <w:rPr>
                <w:rFonts w:ascii="標楷體" w:eastAsia="標楷體" w:hAnsi="標楷體" w:hint="eastAsia"/>
                <w:sz w:val="28"/>
                <w:szCs w:val="28"/>
              </w:rPr>
              <w:t>(委20459)</w:t>
            </w:r>
            <w:r w:rsidRPr="007350BC">
              <w:rPr>
                <w:rFonts w:ascii="標楷體" w:eastAsia="標楷體" w:hAnsi="標楷體" w:hint="eastAsia"/>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蔣乃辛等20人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106.3.31</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(9-3-7)</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溫室氣體減量及管理法部分條文修正草案</w:t>
            </w:r>
            <w:r w:rsidRPr="007350BC">
              <w:rPr>
                <w:rFonts w:ascii="標楷體" w:eastAsia="標楷體" w:hAnsi="標楷體" w:hint="eastAsia"/>
                <w:sz w:val="28"/>
                <w:szCs w:val="28"/>
              </w:rPr>
              <w:t>(委19256)</w:t>
            </w:r>
          </w:p>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【8,9,11,24】</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徐榛蔚等16人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105.6.3</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eastAsia="標楷體" w:hint="eastAsia"/>
                <w:sz w:val="28"/>
                <w:szCs w:val="28"/>
              </w:rPr>
              <w:t>溫室氣體減量及管理法部分條文修正草案</w:t>
            </w:r>
            <w:r w:rsidRPr="007350BC">
              <w:rPr>
                <w:rFonts w:ascii="標楷體" w:eastAsia="標楷體" w:hAnsi="標楷體" w:hint="eastAsia"/>
                <w:sz w:val="28"/>
                <w:szCs w:val="28"/>
              </w:rPr>
              <w:t>(委21448)</w:t>
            </w:r>
          </w:p>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ascii="標楷體" w:eastAsia="標楷體" w:hAnsi="標楷體" w:hint="eastAsia"/>
                <w:szCs w:val="24"/>
              </w:rPr>
              <w:t>【9,11,16,29,30,31】</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盧秀燕等16人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106.12.8</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溫室氣體減量及管理法第八條條文修正草案</w:t>
            </w:r>
            <w:r w:rsidRPr="007350BC">
              <w:rPr>
                <w:rFonts w:ascii="標楷體" w:eastAsia="標楷體" w:hAnsi="標楷體" w:hint="eastAsia"/>
                <w:sz w:val="28"/>
                <w:szCs w:val="28"/>
              </w:rPr>
              <w:t>(委20375)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馬文君等17人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106.3.24</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(9-3-6)</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飲用水管理條例增訂第三十條之一條文草案</w:t>
            </w:r>
            <w:r w:rsidRPr="007350BC">
              <w:rPr>
                <w:rFonts w:ascii="標楷體" w:eastAsia="標楷體" w:hAnsi="標楷體" w:hint="eastAsia"/>
                <w:sz w:val="28"/>
                <w:szCs w:val="28"/>
              </w:rPr>
              <w:t>(委19399)</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蘇治芬等19人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105.7.12</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(9-1-20)</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hint="eastAsia"/>
                <w:sz w:val="28"/>
                <w:szCs w:val="28"/>
              </w:rPr>
              <w:t>毒性化學物質管理法修正草案</w:t>
            </w:r>
            <w:r w:rsidRPr="007350BC">
              <w:rPr>
                <w:rFonts w:ascii="標楷體" w:eastAsia="標楷體" w:hAnsi="標楷體" w:hint="eastAsia"/>
                <w:sz w:val="28"/>
                <w:szCs w:val="28"/>
              </w:rPr>
              <w:t>(委22162)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吳焜裕等17人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107.5.25</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(9-5-14)</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毒性化學物質管理法第十條條文修正草案</w:t>
            </w:r>
            <w:r w:rsidRPr="007350BC">
              <w:rPr>
                <w:rFonts w:ascii="標楷體" w:eastAsia="標楷體" w:hAnsi="標楷體" w:hint="eastAsia"/>
                <w:sz w:val="28"/>
                <w:szCs w:val="28"/>
              </w:rPr>
              <w:t>(委22123)</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蔣萬安等17人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107.5.18</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(9-5-13)</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資源回收再利用法增訂第三十條之一</w:t>
            </w:r>
            <w:r w:rsidRPr="007350BC">
              <w:rPr>
                <w:rFonts w:eastAsia="標楷體"/>
                <w:sz w:val="28"/>
                <w:szCs w:val="28"/>
              </w:rPr>
              <w:lastRenderedPageBreak/>
              <w:t>條文草案</w:t>
            </w:r>
            <w:r w:rsidRPr="007350BC">
              <w:rPr>
                <w:rFonts w:ascii="標楷體" w:eastAsia="標楷體" w:hAnsi="標楷體" w:hint="eastAsia"/>
                <w:sz w:val="28"/>
                <w:szCs w:val="28"/>
              </w:rPr>
              <w:t>(委19401)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lastRenderedPageBreak/>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蘇治芬等</w:t>
            </w:r>
            <w:r w:rsidRPr="007350BC">
              <w:rPr>
                <w:rFonts w:ascii="標楷體" w:eastAsia="標楷體" w:hAnsi="標楷體" w:hint="eastAsia"/>
                <w:sz w:val="28"/>
                <w:szCs w:val="28"/>
              </w:rPr>
              <w:lastRenderedPageBreak/>
              <w:t>20人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lastRenderedPageBreak/>
              <w:t>105.7.12</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噪音管制法第十七條條文修正草案</w:t>
            </w:r>
            <w:r w:rsidRPr="007350BC">
              <w:rPr>
                <w:rFonts w:ascii="標楷體" w:eastAsia="標楷體" w:hAnsi="標楷體" w:hint="eastAsia"/>
                <w:sz w:val="28"/>
                <w:szCs w:val="28"/>
              </w:rPr>
              <w:t>(委22595)</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鄭天財Sra Kacaw等16人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107.12.7</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噪音管制法第二十三條及第二十四條條文修正草案</w:t>
            </w:r>
            <w:r w:rsidRPr="007350BC">
              <w:rPr>
                <w:rFonts w:ascii="標楷體" w:eastAsia="標楷體" w:hAnsi="標楷體" w:hint="eastAsia"/>
                <w:sz w:val="28"/>
                <w:szCs w:val="28"/>
              </w:rPr>
              <w:t>(委21547)</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莊瑞雄等19人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噪音管制法第二十八條條文修正草案</w:t>
            </w:r>
            <w:r w:rsidRPr="007350BC">
              <w:rPr>
                <w:rFonts w:ascii="標楷體" w:eastAsia="標楷體" w:hAnsi="標楷體" w:hint="eastAsia"/>
                <w:sz w:val="28"/>
                <w:szCs w:val="28"/>
              </w:rPr>
              <w:t>(委19862)</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羅致政等20人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105.11.25</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(9-2-12)</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噪音管制法增訂第三十五條之一條文草案</w:t>
            </w:r>
            <w:r w:rsidRPr="007350BC">
              <w:rPr>
                <w:rFonts w:ascii="標楷體" w:eastAsia="標楷體" w:hAnsi="標楷體" w:hint="eastAsia"/>
                <w:sz w:val="28"/>
                <w:szCs w:val="28"/>
              </w:rPr>
              <w:t>(委19402)</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蘇治芬等20人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105.7.12</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(9-1-20)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Cs w:val="24"/>
              </w:rPr>
            </w:pPr>
            <w:r w:rsidRPr="007350BC">
              <w:rPr>
                <w:rFonts w:eastAsia="標楷體" w:hint="eastAsia"/>
                <w:sz w:val="28"/>
                <w:szCs w:val="28"/>
              </w:rPr>
              <w:t>公害糾紛處理法第四十六條條文修正草案</w:t>
            </w:r>
            <w:r w:rsidRPr="007350BC">
              <w:rPr>
                <w:rFonts w:ascii="標楷體" w:eastAsia="標楷體" w:hAnsi="標楷體" w:hint="eastAsia"/>
                <w:sz w:val="28"/>
                <w:szCs w:val="28"/>
              </w:rPr>
              <w:t>(委20935)</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邱泰源等16人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sz w:val="28"/>
                <w:szCs w:val="28"/>
              </w:rPr>
              <w:t>公害糾紛處理法第四十六條條文修正草案</w:t>
            </w:r>
            <w:r w:rsidRPr="007350BC">
              <w:rPr>
                <w:rFonts w:ascii="標楷體" w:eastAsia="標楷體" w:hAnsi="標楷體" w:hint="eastAsia"/>
                <w:sz w:val="28"/>
                <w:szCs w:val="28"/>
              </w:rPr>
              <w:t>(委21591)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陳賴素美等18人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106.12.29</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公害糾紛處理法第四十六條條文修正草案</w:t>
            </w:r>
            <w:r w:rsidRPr="007350BC">
              <w:rPr>
                <w:rFonts w:ascii="標楷體" w:eastAsia="標楷體" w:hAnsi="標楷體" w:hint="eastAsia"/>
                <w:sz w:val="28"/>
                <w:szCs w:val="28"/>
              </w:rPr>
              <w:t>(委22714)</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吳思瑤等17人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107.12.28</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(9-6-15)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公共場所廁所條例草案</w:t>
            </w:r>
            <w:r w:rsidRPr="007350BC">
              <w:rPr>
                <w:rFonts w:ascii="標楷體" w:eastAsia="標楷體" w:hAnsi="標楷體" w:hint="eastAsia"/>
                <w:sz w:val="28"/>
                <w:szCs w:val="28"/>
              </w:rPr>
              <w:t>(委19843)</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盧秀燕等33人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105.11.18</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(9-2-11)</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A93608">
            <w:pPr>
              <w:spacing w:line="360" w:lineRule="exac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sz w:val="28"/>
                <w:szCs w:val="28"/>
              </w:rPr>
              <w:t>公共場所廁所條例草案</w:t>
            </w:r>
            <w:r w:rsidRPr="007350BC">
              <w:rPr>
                <w:rFonts w:ascii="標楷體" w:eastAsia="標楷體" w:hAnsi="標楷體" w:hint="eastAsia"/>
                <w:sz w:val="28"/>
                <w:szCs w:val="28"/>
              </w:rPr>
              <w:t>(委21687)</w:t>
            </w:r>
            <w:r w:rsidRPr="007350BC">
              <w:rPr>
                <w:rFonts w:eastAsia="標楷體" w:hint="eastAsia"/>
                <w:sz w:val="28"/>
                <w:szCs w:val="28"/>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黃昭順等16人</w:t>
            </w:r>
          </w:p>
        </w:tc>
        <w:tc>
          <w:tcPr>
            <w:tcW w:w="802" w:type="pct"/>
            <w:tcBorders>
              <w:top w:val="none" w:sz="0" w:space="0" w:color="auto"/>
              <w:bottom w:val="none" w:sz="0" w:space="0" w:color="auto"/>
            </w:tcBorders>
            <w:vAlign w:val="center"/>
          </w:tcPr>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107.3.23</w:t>
            </w:r>
          </w:p>
          <w:p w:rsidR="00047FA6" w:rsidRPr="007350BC" w:rsidRDefault="00047FA6" w:rsidP="00A93608">
            <w:pPr>
              <w:spacing w:line="360" w:lineRule="exac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(9-5-5)</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vAlign w:val="center"/>
          </w:tcPr>
          <w:p w:rsidR="00047FA6" w:rsidRPr="00F047B6" w:rsidRDefault="00047FA6" w:rsidP="00362DED">
            <w:pPr>
              <w:adjustRightInd w:val="0"/>
              <w:snapToGrid w:val="0"/>
              <w:spacing w:line="360" w:lineRule="exact"/>
              <w:jc w:val="both"/>
              <w:cnfStyle w:val="000000100000" w:firstRow="0" w:lastRow="0" w:firstColumn="0" w:lastColumn="0" w:oddVBand="0" w:evenVBand="0" w:oddHBand="1" w:evenHBand="0" w:firstRowFirstColumn="0" w:firstRowLastColumn="0" w:lastRowFirstColumn="0" w:lastRowLastColumn="0"/>
              <w:rPr>
                <w:rFonts w:ascii="標楷體" w:eastAsia="標楷體" w:hAnsi="標楷體"/>
                <w:spacing w:val="-20"/>
                <w:sz w:val="28"/>
                <w:szCs w:val="28"/>
              </w:rPr>
            </w:pPr>
          </w:p>
        </w:tc>
      </w:tr>
      <w:tr w:rsidR="00047FA6" w:rsidRPr="007350BC" w:rsidTr="00074B8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bottom w:val="none" w:sz="0" w:space="0" w:color="auto"/>
              <w:right w:val="none" w:sz="0" w:space="0" w:color="auto"/>
            </w:tcBorders>
            <w:vAlign w:val="center"/>
          </w:tcPr>
          <w:p w:rsidR="00047FA6" w:rsidRPr="007350BC" w:rsidRDefault="00047FA6" w:rsidP="005F06FD">
            <w:pPr>
              <w:numPr>
                <w:ilvl w:val="0"/>
                <w:numId w:val="40"/>
              </w:numPr>
              <w:spacing w:line="360" w:lineRule="exact"/>
              <w:ind w:left="0" w:firstLine="0"/>
              <w:jc w:val="center"/>
              <w:rPr>
                <w:rFonts w:ascii="標楷體" w:eastAsia="標楷體"/>
                <w:sz w:val="28"/>
                <w:szCs w:val="28"/>
              </w:rPr>
            </w:pPr>
          </w:p>
        </w:tc>
        <w:tc>
          <w:tcPr>
            <w:tcW w:w="1267" w:type="pct"/>
            <w:vAlign w:val="center"/>
          </w:tcPr>
          <w:p w:rsidR="00047FA6" w:rsidRPr="007350BC" w:rsidRDefault="00047FA6" w:rsidP="00A93608">
            <w:pPr>
              <w:spacing w:line="360" w:lineRule="exac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eastAsia="標楷體" w:hint="eastAsia"/>
                <w:sz w:val="28"/>
                <w:szCs w:val="28"/>
              </w:rPr>
              <w:t>河川復育及污染整治特別條例草案</w:t>
            </w:r>
            <w:r w:rsidRPr="007350BC">
              <w:rPr>
                <w:rFonts w:ascii="標楷體" w:eastAsia="標楷體" w:hAnsi="標楷體" w:hint="eastAsia"/>
                <w:sz w:val="28"/>
                <w:szCs w:val="28"/>
              </w:rPr>
              <w:t>(委22051)</w:t>
            </w:r>
            <w:r w:rsidRPr="007350BC">
              <w:rPr>
                <w:rFonts w:eastAsia="標楷體"/>
                <w:szCs w:val="24"/>
              </w:rPr>
              <w:t xml:space="preserve"> </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A93608">
            <w:pPr>
              <w:spacing w:line="360" w:lineRule="exact"/>
              <w:jc w:val="center"/>
              <w:rPr>
                <w:rFonts w:ascii="標楷體" w:eastAsia="標楷體" w:hAnsi="標楷體"/>
                <w:sz w:val="28"/>
                <w:szCs w:val="28"/>
              </w:rPr>
            </w:pPr>
            <w:r w:rsidRPr="007350BC">
              <w:rPr>
                <w:rFonts w:ascii="標楷體" w:eastAsia="標楷體" w:hAnsi="標楷體" w:hint="eastAsia"/>
                <w:sz w:val="28"/>
                <w:szCs w:val="28"/>
              </w:rPr>
              <w:t>林為洲等18人</w:t>
            </w:r>
          </w:p>
        </w:tc>
        <w:tc>
          <w:tcPr>
            <w:tcW w:w="802" w:type="pct"/>
            <w:vAlign w:val="center"/>
          </w:tcPr>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107.5.11</w:t>
            </w:r>
          </w:p>
          <w:p w:rsidR="00047FA6" w:rsidRPr="007350BC" w:rsidRDefault="00047FA6" w:rsidP="00A93608">
            <w:pPr>
              <w:spacing w:line="360" w:lineRule="exac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(9-5-12)</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bottom w:val="none" w:sz="0" w:space="0" w:color="auto"/>
              <w:right w:val="none" w:sz="0" w:space="0" w:color="auto"/>
            </w:tcBorders>
            <w:vAlign w:val="center"/>
          </w:tcPr>
          <w:p w:rsidR="00047FA6" w:rsidRPr="007350BC" w:rsidRDefault="00047FA6" w:rsidP="00A93608">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社會福利及衛生環境、內政、經濟</w:t>
            </w:r>
          </w:p>
        </w:tc>
        <w:tc>
          <w:tcPr>
            <w:tcW w:w="1004" w:type="pct"/>
            <w:vAlign w:val="center"/>
          </w:tcPr>
          <w:p w:rsidR="00047FA6" w:rsidRPr="00F047B6" w:rsidRDefault="00047FA6" w:rsidP="00362DED">
            <w:pPr>
              <w:adjustRightInd w:val="0"/>
              <w:snapToGrid w:val="0"/>
              <w:spacing w:line="360" w:lineRule="exac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pacing w:val="-20"/>
                <w:sz w:val="28"/>
                <w:szCs w:val="28"/>
              </w:rPr>
            </w:pPr>
          </w:p>
        </w:tc>
      </w:tr>
    </w:tbl>
    <w:p w:rsidR="00047FA6" w:rsidRPr="007350BC" w:rsidRDefault="00047FA6" w:rsidP="00A0350D">
      <w:pPr>
        <w:pStyle w:val="305"/>
      </w:pPr>
      <w:bookmarkStart w:id="53" w:name="_Toc252801614"/>
      <w:bookmarkStart w:id="54" w:name="_Toc400351860"/>
      <w:bookmarkStart w:id="55" w:name="_Toc16004500"/>
      <w:r w:rsidRPr="007350BC">
        <w:rPr>
          <w:rFonts w:hint="eastAsia"/>
        </w:rPr>
        <w:t>行政院消費者保護處（4案）</w:t>
      </w:r>
      <w:bookmarkEnd w:id="53"/>
      <w:bookmarkEnd w:id="54"/>
      <w:bookmarkEnd w:id="55"/>
    </w:p>
    <w:tbl>
      <w:tblPr>
        <w:tblStyle w:val="1f0"/>
        <w:tblW w:w="487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3"/>
        <w:gridCol w:w="2462"/>
        <w:gridCol w:w="1418"/>
        <w:gridCol w:w="1558"/>
        <w:gridCol w:w="1702"/>
        <w:gridCol w:w="1951"/>
      </w:tblGrid>
      <w:tr w:rsidR="00047FA6" w:rsidRPr="007350BC" w:rsidTr="0004625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3903DA">
            <w:pPr>
              <w:spacing w:line="400" w:lineRule="exact"/>
              <w:jc w:val="center"/>
              <w:rPr>
                <w:rFonts w:ascii="標楷體" w:eastAsia="標楷體" w:hAnsi="標楷體"/>
                <w:b/>
                <w:szCs w:val="24"/>
              </w:rPr>
            </w:pPr>
            <w:r w:rsidRPr="007350BC">
              <w:rPr>
                <w:rFonts w:ascii="標楷體" w:eastAsia="標楷體" w:hAnsi="標楷體" w:cs="標楷體" w:hint="eastAsia"/>
                <w:b/>
                <w:sz w:val="28"/>
                <w:szCs w:val="28"/>
              </w:rPr>
              <w:t>序號</w:t>
            </w:r>
          </w:p>
        </w:tc>
        <w:tc>
          <w:tcPr>
            <w:tcW w:w="1267" w:type="pct"/>
            <w:tcBorders>
              <w:top w:val="none" w:sz="0" w:space="0" w:color="auto"/>
              <w:bottom w:val="none" w:sz="0" w:space="0" w:color="auto"/>
            </w:tcBorders>
            <w:vAlign w:val="center"/>
          </w:tcPr>
          <w:p w:rsidR="00047FA6" w:rsidRPr="007350BC" w:rsidRDefault="00047FA6" w:rsidP="00047FA6">
            <w:pPr>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350BC">
              <w:rPr>
                <w:rFonts w:ascii="標楷體" w:eastAsia="標楷體" w:hAnsi="標楷體" w:cs="標楷體" w:hint="eastAsia"/>
                <w:b/>
                <w:sz w:val="28"/>
                <w:szCs w:val="28"/>
              </w:rPr>
              <w:t>法案名稱</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047FA6">
            <w:pPr>
              <w:rPr>
                <w:rFonts w:ascii="標楷體" w:eastAsia="標楷體" w:hAnsi="標楷體" w:cs="標楷體"/>
                <w:b/>
                <w:sz w:val="28"/>
                <w:szCs w:val="28"/>
              </w:rPr>
            </w:pPr>
            <w:r w:rsidRPr="007350BC">
              <w:rPr>
                <w:rFonts w:ascii="標楷體" w:eastAsia="標楷體" w:hAnsi="標楷體" w:cs="標楷體" w:hint="eastAsia"/>
                <w:b/>
                <w:sz w:val="28"/>
                <w:szCs w:val="28"/>
              </w:rPr>
              <w:t>提案單位</w:t>
            </w:r>
          </w:p>
        </w:tc>
        <w:tc>
          <w:tcPr>
            <w:tcW w:w="802" w:type="pct"/>
            <w:tcBorders>
              <w:top w:val="none" w:sz="0" w:space="0" w:color="auto"/>
              <w:bottom w:val="none" w:sz="0" w:space="0" w:color="auto"/>
            </w:tcBorders>
            <w:vAlign w:val="center"/>
          </w:tcPr>
          <w:p w:rsidR="00447717" w:rsidRPr="007350BC" w:rsidRDefault="00447717" w:rsidP="00447717">
            <w:pPr>
              <w:kinsoku w:val="0"/>
              <w:overflowPunct w:val="0"/>
              <w:autoSpaceDE w:val="0"/>
              <w:autoSpaceDN w:val="0"/>
              <w:spacing w:line="360" w:lineRule="exact"/>
              <w:ind w:leftChars="50" w:left="120" w:rightChars="15" w:right="36"/>
              <w:jc w:val="center"/>
              <w:textAlignment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047FA6" w:rsidRPr="007350BC" w:rsidRDefault="00447717" w:rsidP="00D97DA3">
            <w:pPr>
              <w:spacing w:line="400" w:lineRule="exact"/>
              <w:ind w:rightChars="40" w:right="96" w:firstLineChars="40" w:firstLine="90"/>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b/>
                <w:sz w:val="28"/>
                <w:szCs w:val="28"/>
              </w:rPr>
            </w:pPr>
            <w:r w:rsidRPr="00D97DA3">
              <w:rPr>
                <w:rFonts w:ascii="標楷體" w:eastAsia="標楷體" w:hAnsi="標楷體" w:cs="標楷體" w:hint="eastAsia"/>
                <w:b/>
                <w:w w:val="80"/>
                <w:sz w:val="28"/>
                <w:szCs w:val="28"/>
                <w:fitText w:val="1260" w:id="2017200640"/>
              </w:rPr>
              <w:t>日期及會次</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047FA6">
            <w:pPr>
              <w:jc w:val="center"/>
              <w:rPr>
                <w:rFonts w:ascii="標楷體" w:eastAsia="標楷體" w:hAnsi="標楷體" w:cs="標楷體"/>
                <w:b/>
                <w:sz w:val="28"/>
                <w:szCs w:val="28"/>
              </w:rPr>
            </w:pPr>
            <w:r w:rsidRPr="007350BC">
              <w:rPr>
                <w:rFonts w:ascii="標楷體" w:eastAsia="標楷體" w:hAnsi="標楷體" w:cs="標楷體" w:hint="eastAsia"/>
                <w:b/>
                <w:sz w:val="28"/>
                <w:szCs w:val="28"/>
              </w:rPr>
              <w:t>審查委員會</w:t>
            </w:r>
          </w:p>
        </w:tc>
        <w:tc>
          <w:tcPr>
            <w:tcW w:w="1004" w:type="pct"/>
            <w:tcBorders>
              <w:top w:val="none" w:sz="0" w:space="0" w:color="auto"/>
              <w:bottom w:val="none" w:sz="0" w:space="0" w:color="auto"/>
              <w:right w:val="none" w:sz="0" w:space="0" w:color="auto"/>
            </w:tcBorders>
            <w:vAlign w:val="center"/>
          </w:tcPr>
          <w:p w:rsidR="00047FA6" w:rsidRPr="007350BC" w:rsidRDefault="00047FA6" w:rsidP="00047FA6">
            <w:pPr>
              <w:spacing w:line="24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b/>
                <w:sz w:val="28"/>
                <w:szCs w:val="28"/>
              </w:rPr>
            </w:pPr>
            <w:r w:rsidRPr="007350BC">
              <w:rPr>
                <w:rFonts w:ascii="標楷體" w:eastAsia="標楷體" w:hAnsi="標楷體" w:cs="標楷體" w:hint="eastAsia"/>
                <w:b/>
                <w:sz w:val="28"/>
                <w:szCs w:val="28"/>
              </w:rPr>
              <w:t>審查情形</w:t>
            </w:r>
          </w:p>
        </w:tc>
      </w:tr>
      <w:tr w:rsidR="00047FA6" w:rsidRPr="007350BC" w:rsidTr="0004625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1"/>
              </w:numPr>
              <w:spacing w:line="240" w:lineRule="atLeast"/>
              <w:ind w:left="0" w:firstLine="0"/>
              <w:jc w:val="center"/>
              <w:rPr>
                <w:rFonts w:ascii="標楷體" w:eastAsia="標楷體"/>
                <w:sz w:val="28"/>
                <w:szCs w:val="28"/>
              </w:rPr>
            </w:pPr>
          </w:p>
        </w:tc>
        <w:tc>
          <w:tcPr>
            <w:tcW w:w="1267" w:type="pct"/>
            <w:vAlign w:val="center"/>
          </w:tcPr>
          <w:p w:rsidR="00047FA6" w:rsidRPr="007350BC" w:rsidRDefault="00047FA6" w:rsidP="00362DED">
            <w:pPr>
              <w:spacing w:line="0" w:lineRule="atLeast"/>
              <w:jc w:val="both"/>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eastAsia="標楷體"/>
                <w:sz w:val="28"/>
                <w:szCs w:val="28"/>
              </w:rPr>
              <w:t>消費者保護法部分條文修正草案</w:t>
            </w:r>
            <w:r w:rsidRPr="007350BC">
              <w:rPr>
                <w:rFonts w:ascii="標楷體" w:eastAsia="標楷體" w:hAnsi="標楷體" w:hint="eastAsia"/>
                <w:sz w:val="28"/>
                <w:szCs w:val="28"/>
              </w:rPr>
              <w:t>(委19206)</w:t>
            </w:r>
          </w:p>
          <w:p w:rsidR="00047FA6" w:rsidRPr="007350BC" w:rsidRDefault="00047FA6" w:rsidP="00362DED">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Cs w:val="24"/>
              </w:rPr>
            </w:pPr>
            <w:r w:rsidRPr="007350BC">
              <w:rPr>
                <w:rFonts w:ascii="標楷體" w:eastAsia="標楷體" w:hAnsi="標楷體" w:hint="eastAsia"/>
                <w:szCs w:val="24"/>
              </w:rPr>
              <w:t>【7,50,50-1,50-2,51,51-1】</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362DED">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362DED">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徐永明等16人</w:t>
            </w:r>
          </w:p>
        </w:tc>
        <w:tc>
          <w:tcPr>
            <w:tcW w:w="802" w:type="pct"/>
            <w:vAlign w:val="center"/>
          </w:tcPr>
          <w:p w:rsidR="00047FA6" w:rsidRPr="007350BC" w:rsidRDefault="00047FA6" w:rsidP="00362DED">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105.5.27</w:t>
            </w:r>
          </w:p>
          <w:p w:rsidR="00047FA6" w:rsidRPr="007350BC" w:rsidRDefault="00047FA6" w:rsidP="00362DED">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(9-1-15)</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362DED">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Pr>
          <w:p w:rsidR="00047FA6" w:rsidRPr="007350BC" w:rsidRDefault="00047FA6" w:rsidP="00047FA6">
            <w:pPr>
              <w:spacing w:line="240" w:lineRule="atLeast"/>
              <w:ind w:left="2"/>
              <w:jc w:val="both"/>
              <w:cnfStyle w:val="000000000000" w:firstRow="0" w:lastRow="0" w:firstColumn="0" w:lastColumn="0" w:oddVBand="0" w:evenVBand="0" w:oddHBand="0" w:evenHBand="0" w:firstRowFirstColumn="0" w:firstRowLastColumn="0" w:lastRowFirstColumn="0" w:lastRowLastColumn="0"/>
              <w:rPr>
                <w:rFonts w:ascii="標楷體" w:eastAsia="標楷體"/>
                <w:szCs w:val="24"/>
              </w:rPr>
            </w:pPr>
          </w:p>
        </w:tc>
      </w:tr>
      <w:tr w:rsidR="00047FA6" w:rsidRPr="007350BC" w:rsidTr="0004625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1"/>
              </w:numPr>
              <w:spacing w:line="240" w:lineRule="atLeas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362DED">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消費者保護法第八條條文修正草案</w:t>
            </w:r>
            <w:r w:rsidRPr="007350BC">
              <w:rPr>
                <w:rFonts w:ascii="標楷體" w:eastAsia="標楷體" w:hAnsi="標楷體" w:hint="eastAsia"/>
                <w:sz w:val="28"/>
                <w:szCs w:val="28"/>
              </w:rPr>
              <w:t>(委21050)</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362DED">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362DED">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張麗善等21人</w:t>
            </w:r>
          </w:p>
        </w:tc>
        <w:tc>
          <w:tcPr>
            <w:tcW w:w="802" w:type="pct"/>
            <w:tcBorders>
              <w:top w:val="none" w:sz="0" w:space="0" w:color="auto"/>
              <w:bottom w:val="none" w:sz="0" w:space="0" w:color="auto"/>
            </w:tcBorders>
            <w:vAlign w:val="center"/>
          </w:tcPr>
          <w:p w:rsidR="00047FA6" w:rsidRPr="007350BC" w:rsidRDefault="00047FA6" w:rsidP="00362DED">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106.9.22</w:t>
            </w:r>
          </w:p>
          <w:p w:rsidR="00047FA6" w:rsidRPr="007350BC" w:rsidRDefault="00047FA6" w:rsidP="00362DED">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(9-4-1)</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362DED">
            <w:pPr>
              <w:spacing w:line="0" w:lineRule="atLeast"/>
              <w:jc w:val="center"/>
              <w:rPr>
                <w:rFonts w:ascii="標楷體" w:eastAsia="標楷體" w:hAnsi="標楷體" w:cs="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tcPr>
          <w:p w:rsidR="00047FA6" w:rsidRPr="007350BC" w:rsidRDefault="00047FA6" w:rsidP="00047FA6">
            <w:pPr>
              <w:spacing w:line="240" w:lineRule="atLeast"/>
              <w:ind w:left="2"/>
              <w:jc w:val="both"/>
              <w:cnfStyle w:val="000000100000" w:firstRow="0" w:lastRow="0" w:firstColumn="0" w:lastColumn="0" w:oddVBand="0" w:evenVBand="0" w:oddHBand="1" w:evenHBand="0" w:firstRowFirstColumn="0" w:firstRowLastColumn="0" w:lastRowFirstColumn="0" w:lastRowLastColumn="0"/>
              <w:rPr>
                <w:rFonts w:ascii="標楷體" w:eastAsia="標楷體"/>
                <w:szCs w:val="24"/>
              </w:rPr>
            </w:pPr>
          </w:p>
        </w:tc>
      </w:tr>
      <w:tr w:rsidR="00047FA6" w:rsidRPr="007350BC" w:rsidTr="00046256">
        <w:trPr>
          <w:trHeight w:val="20"/>
        </w:trPr>
        <w:tc>
          <w:tcPr>
            <w:cnfStyle w:val="000010000000" w:firstRow="0" w:lastRow="0" w:firstColumn="0" w:lastColumn="0" w:oddVBand="1" w:evenVBand="0" w:oddHBand="0" w:evenHBand="0" w:firstRowFirstColumn="0" w:firstRowLastColumn="0" w:lastRowFirstColumn="0" w:lastRowLastColumn="0"/>
            <w:tcW w:w="321" w:type="pct"/>
            <w:tcBorders>
              <w:left w:val="none" w:sz="0" w:space="0" w:color="auto"/>
              <w:right w:val="none" w:sz="0" w:space="0" w:color="auto"/>
            </w:tcBorders>
            <w:vAlign w:val="center"/>
          </w:tcPr>
          <w:p w:rsidR="00047FA6" w:rsidRPr="007350BC" w:rsidRDefault="00047FA6" w:rsidP="005F06FD">
            <w:pPr>
              <w:numPr>
                <w:ilvl w:val="0"/>
                <w:numId w:val="41"/>
              </w:numPr>
              <w:spacing w:line="240" w:lineRule="atLeast"/>
              <w:ind w:left="0" w:firstLine="0"/>
              <w:jc w:val="center"/>
              <w:rPr>
                <w:rFonts w:ascii="標楷體" w:eastAsia="標楷體"/>
                <w:sz w:val="28"/>
                <w:szCs w:val="28"/>
              </w:rPr>
            </w:pPr>
          </w:p>
        </w:tc>
        <w:tc>
          <w:tcPr>
            <w:tcW w:w="1267" w:type="pct"/>
            <w:vAlign w:val="center"/>
          </w:tcPr>
          <w:p w:rsidR="00047FA6" w:rsidRPr="007350BC" w:rsidRDefault="00047FA6" w:rsidP="00362DED">
            <w:pPr>
              <w:spacing w:line="0" w:lineRule="atLeast"/>
              <w:jc w:val="both"/>
              <w:cnfStyle w:val="000000000000" w:firstRow="0" w:lastRow="0" w:firstColumn="0" w:lastColumn="0" w:oddVBand="0" w:evenVBand="0" w:oddHBand="0" w:evenHBand="0" w:firstRowFirstColumn="0" w:firstRowLastColumn="0" w:lastRowFirstColumn="0" w:lastRowLastColumn="0"/>
              <w:rPr>
                <w:rFonts w:eastAsia="標楷體"/>
                <w:sz w:val="28"/>
                <w:szCs w:val="28"/>
              </w:rPr>
            </w:pPr>
            <w:r w:rsidRPr="007350BC">
              <w:rPr>
                <w:rFonts w:eastAsia="標楷體"/>
                <w:sz w:val="28"/>
                <w:szCs w:val="28"/>
              </w:rPr>
              <w:t>消費者保護法第十四條條文修正草案</w:t>
            </w:r>
            <w:r w:rsidRPr="007350BC">
              <w:rPr>
                <w:rFonts w:ascii="標楷體" w:eastAsia="標楷體" w:hAnsi="標楷體" w:hint="eastAsia"/>
                <w:sz w:val="28"/>
                <w:szCs w:val="28"/>
              </w:rPr>
              <w:t>(委20585)</w:t>
            </w:r>
          </w:p>
        </w:tc>
        <w:tc>
          <w:tcPr>
            <w:cnfStyle w:val="000010000000" w:firstRow="0" w:lastRow="0" w:firstColumn="0" w:lastColumn="0" w:oddVBand="1" w:evenVBand="0" w:oddHBand="0" w:evenHBand="0" w:firstRowFirstColumn="0" w:firstRowLastColumn="0" w:lastRowFirstColumn="0" w:lastRowLastColumn="0"/>
            <w:tcW w:w="730" w:type="pct"/>
            <w:tcBorders>
              <w:left w:val="none" w:sz="0" w:space="0" w:color="auto"/>
              <w:right w:val="none" w:sz="0" w:space="0" w:color="auto"/>
            </w:tcBorders>
            <w:vAlign w:val="center"/>
          </w:tcPr>
          <w:p w:rsidR="00047FA6" w:rsidRPr="007350BC" w:rsidRDefault="00047FA6" w:rsidP="00362DED">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362DED">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洪宗熠等19人</w:t>
            </w:r>
          </w:p>
        </w:tc>
        <w:tc>
          <w:tcPr>
            <w:tcW w:w="802" w:type="pct"/>
            <w:vAlign w:val="center"/>
          </w:tcPr>
          <w:p w:rsidR="00047FA6" w:rsidRPr="007350BC" w:rsidRDefault="00047FA6" w:rsidP="00362DED">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106.4.21</w:t>
            </w:r>
          </w:p>
          <w:p w:rsidR="00047FA6" w:rsidRPr="007350BC" w:rsidRDefault="00047FA6" w:rsidP="00362DED">
            <w:pPr>
              <w:spacing w:line="0" w:lineRule="atLeast"/>
              <w:jc w:val="center"/>
              <w:cnfStyle w:val="000000000000" w:firstRow="0" w:lastRow="0" w:firstColumn="0" w:lastColumn="0" w:oddVBand="0" w:evenVBand="0" w:oddHBand="0"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(9-3-10)</w:t>
            </w:r>
          </w:p>
        </w:tc>
        <w:tc>
          <w:tcPr>
            <w:cnfStyle w:val="000010000000" w:firstRow="0" w:lastRow="0" w:firstColumn="0" w:lastColumn="0" w:oddVBand="1" w:evenVBand="0" w:oddHBand="0" w:evenHBand="0" w:firstRowFirstColumn="0" w:firstRowLastColumn="0" w:lastRowFirstColumn="0" w:lastRowLastColumn="0"/>
            <w:tcW w:w="876" w:type="pct"/>
            <w:tcBorders>
              <w:left w:val="none" w:sz="0" w:space="0" w:color="auto"/>
              <w:right w:val="none" w:sz="0" w:space="0" w:color="auto"/>
            </w:tcBorders>
            <w:vAlign w:val="center"/>
          </w:tcPr>
          <w:p w:rsidR="00047FA6" w:rsidRPr="007350BC" w:rsidRDefault="00047FA6" w:rsidP="00362DED">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Pr>
          <w:p w:rsidR="00047FA6" w:rsidRPr="007350BC" w:rsidRDefault="00047FA6" w:rsidP="00047FA6">
            <w:pPr>
              <w:spacing w:line="240" w:lineRule="atLeast"/>
              <w:ind w:left="2"/>
              <w:jc w:val="both"/>
              <w:cnfStyle w:val="000000000000" w:firstRow="0" w:lastRow="0" w:firstColumn="0" w:lastColumn="0" w:oddVBand="0" w:evenVBand="0" w:oddHBand="0" w:evenHBand="0" w:firstRowFirstColumn="0" w:firstRowLastColumn="0" w:lastRowFirstColumn="0" w:lastRowLastColumn="0"/>
              <w:rPr>
                <w:rFonts w:ascii="標楷體" w:eastAsia="標楷體"/>
                <w:szCs w:val="24"/>
              </w:rPr>
            </w:pPr>
          </w:p>
        </w:tc>
      </w:tr>
      <w:tr w:rsidR="00047FA6" w:rsidRPr="007350BC" w:rsidTr="00046256">
        <w:trPr>
          <w:cnfStyle w:val="000000100000" w:firstRow="0" w:lastRow="0" w:firstColumn="0" w:lastColumn="0" w:oddVBand="0" w:evenVBand="0" w:oddHBand="1" w:evenHBand="0" w:firstRowFirstColumn="0" w:firstRowLastColumn="0" w:lastRowFirstColumn="0" w:lastRowLastColumn="0"/>
          <w:trHeight w:val="20"/>
        </w:trPr>
        <w:tc>
          <w:tcPr>
            <w:cnfStyle w:val="000010000000" w:firstRow="0" w:lastRow="0" w:firstColumn="0" w:lastColumn="0" w:oddVBand="1" w:evenVBand="0" w:oddHBand="0" w:evenHBand="0" w:firstRowFirstColumn="0" w:firstRowLastColumn="0" w:lastRowFirstColumn="0" w:lastRowLastColumn="0"/>
            <w:tcW w:w="321"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5F06FD">
            <w:pPr>
              <w:numPr>
                <w:ilvl w:val="0"/>
                <w:numId w:val="41"/>
              </w:numPr>
              <w:spacing w:line="240" w:lineRule="atLeast"/>
              <w:ind w:left="0" w:firstLine="0"/>
              <w:jc w:val="center"/>
              <w:rPr>
                <w:rFonts w:ascii="標楷體" w:eastAsia="標楷體"/>
                <w:sz w:val="28"/>
                <w:szCs w:val="28"/>
              </w:rPr>
            </w:pPr>
          </w:p>
        </w:tc>
        <w:tc>
          <w:tcPr>
            <w:tcW w:w="1267" w:type="pct"/>
            <w:tcBorders>
              <w:top w:val="none" w:sz="0" w:space="0" w:color="auto"/>
              <w:bottom w:val="none" w:sz="0" w:space="0" w:color="auto"/>
            </w:tcBorders>
            <w:vAlign w:val="center"/>
          </w:tcPr>
          <w:p w:rsidR="00047FA6" w:rsidRPr="007350BC" w:rsidRDefault="00047FA6" w:rsidP="00362DED">
            <w:pPr>
              <w:spacing w:line="0" w:lineRule="atLeast"/>
              <w:jc w:val="both"/>
              <w:cnfStyle w:val="000000100000" w:firstRow="0" w:lastRow="0" w:firstColumn="0" w:lastColumn="0" w:oddVBand="0" w:evenVBand="0" w:oddHBand="1" w:evenHBand="0" w:firstRowFirstColumn="0" w:firstRowLastColumn="0" w:lastRowFirstColumn="0" w:lastRowLastColumn="0"/>
              <w:rPr>
                <w:rFonts w:eastAsia="標楷體"/>
                <w:sz w:val="28"/>
                <w:szCs w:val="28"/>
              </w:rPr>
            </w:pPr>
            <w:r w:rsidRPr="007350BC">
              <w:rPr>
                <w:rFonts w:eastAsia="標楷體" w:hint="eastAsia"/>
                <w:sz w:val="28"/>
                <w:szCs w:val="28"/>
              </w:rPr>
              <w:t>消費者保護法第五十四條條文修正草案</w:t>
            </w:r>
            <w:r w:rsidRPr="007350BC">
              <w:rPr>
                <w:rFonts w:ascii="標楷體" w:eastAsia="標楷體" w:hAnsi="標楷體" w:hint="eastAsia"/>
                <w:sz w:val="28"/>
                <w:szCs w:val="28"/>
              </w:rPr>
              <w:t>(委22378)</w:t>
            </w:r>
          </w:p>
        </w:tc>
        <w:tc>
          <w:tcPr>
            <w:cnfStyle w:val="000010000000" w:firstRow="0" w:lastRow="0" w:firstColumn="0" w:lastColumn="0" w:oddVBand="1" w:evenVBand="0" w:oddHBand="0" w:evenHBand="0" w:firstRowFirstColumn="0" w:firstRowLastColumn="0" w:lastRowFirstColumn="0" w:lastRowLastColumn="0"/>
            <w:tcW w:w="730"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362DED">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本院委員</w:t>
            </w:r>
          </w:p>
          <w:p w:rsidR="00047FA6" w:rsidRPr="007350BC" w:rsidRDefault="00047FA6" w:rsidP="00362DED">
            <w:pPr>
              <w:spacing w:line="0" w:lineRule="atLeast"/>
              <w:jc w:val="center"/>
              <w:rPr>
                <w:rFonts w:ascii="標楷體" w:eastAsia="標楷體" w:hAnsi="標楷體"/>
                <w:sz w:val="28"/>
                <w:szCs w:val="28"/>
              </w:rPr>
            </w:pPr>
            <w:r w:rsidRPr="007350BC">
              <w:rPr>
                <w:rFonts w:ascii="標楷體" w:eastAsia="標楷體" w:hAnsi="標楷體" w:hint="eastAsia"/>
                <w:sz w:val="28"/>
                <w:szCs w:val="28"/>
              </w:rPr>
              <w:t>鄭運鵬等16人</w:t>
            </w:r>
          </w:p>
        </w:tc>
        <w:tc>
          <w:tcPr>
            <w:tcW w:w="802" w:type="pct"/>
            <w:tcBorders>
              <w:top w:val="none" w:sz="0" w:space="0" w:color="auto"/>
              <w:bottom w:val="none" w:sz="0" w:space="0" w:color="auto"/>
            </w:tcBorders>
            <w:vAlign w:val="center"/>
          </w:tcPr>
          <w:p w:rsidR="00047FA6" w:rsidRPr="007350BC" w:rsidRDefault="00047FA6" w:rsidP="00362DED">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sz w:val="28"/>
                <w:szCs w:val="28"/>
              </w:rPr>
            </w:pPr>
            <w:r w:rsidRPr="007350BC">
              <w:rPr>
                <w:rFonts w:ascii="標楷體" w:eastAsia="標楷體" w:hAnsi="標楷體" w:hint="eastAsia"/>
                <w:sz w:val="28"/>
                <w:szCs w:val="28"/>
              </w:rPr>
              <w:t>107.10.12</w:t>
            </w:r>
          </w:p>
          <w:p w:rsidR="00047FA6" w:rsidRPr="007350BC" w:rsidRDefault="00047FA6" w:rsidP="00362DED">
            <w:pPr>
              <w:spacing w:line="0" w:lineRule="atLeast"/>
              <w:jc w:val="center"/>
              <w:cnfStyle w:val="000000100000" w:firstRow="0" w:lastRow="0" w:firstColumn="0" w:lastColumn="0" w:oddVBand="0" w:evenVBand="0" w:oddHBand="1" w:evenHBand="0" w:firstRowFirstColumn="0" w:firstRowLastColumn="0" w:lastRowFirstColumn="0" w:lastRowLastColumn="0"/>
              <w:rPr>
                <w:rFonts w:ascii="標楷體" w:eastAsia="標楷體" w:hAnsi="標楷體" w:cs="標楷體"/>
                <w:sz w:val="28"/>
                <w:szCs w:val="28"/>
              </w:rPr>
            </w:pPr>
            <w:r w:rsidRPr="007350BC">
              <w:rPr>
                <w:rFonts w:ascii="標楷體" w:eastAsia="標楷體" w:hAnsi="標楷體" w:hint="eastAsia"/>
                <w:sz w:val="28"/>
                <w:szCs w:val="28"/>
              </w:rPr>
              <w:t>(9-6-4)</w:t>
            </w:r>
          </w:p>
        </w:tc>
        <w:tc>
          <w:tcPr>
            <w:cnfStyle w:val="000010000000" w:firstRow="0" w:lastRow="0" w:firstColumn="0" w:lastColumn="0" w:oddVBand="1" w:evenVBand="0" w:oddHBand="0" w:evenHBand="0" w:firstRowFirstColumn="0" w:firstRowLastColumn="0" w:lastRowFirstColumn="0" w:lastRowLastColumn="0"/>
            <w:tcW w:w="876" w:type="pct"/>
            <w:tcBorders>
              <w:top w:val="none" w:sz="0" w:space="0" w:color="auto"/>
              <w:left w:val="none" w:sz="0" w:space="0" w:color="auto"/>
              <w:bottom w:val="none" w:sz="0" w:space="0" w:color="auto"/>
              <w:right w:val="none" w:sz="0" w:space="0" w:color="auto"/>
            </w:tcBorders>
            <w:vAlign w:val="center"/>
          </w:tcPr>
          <w:p w:rsidR="00047FA6" w:rsidRPr="007350BC" w:rsidRDefault="00047FA6" w:rsidP="00362DED">
            <w:pPr>
              <w:spacing w:line="0" w:lineRule="atLeast"/>
              <w:jc w:val="center"/>
              <w:rPr>
                <w:rFonts w:ascii="標楷體" w:eastAsia="標楷體"/>
                <w:sz w:val="28"/>
                <w:szCs w:val="28"/>
              </w:rPr>
            </w:pPr>
            <w:r w:rsidRPr="007350BC">
              <w:rPr>
                <w:rFonts w:ascii="標楷體" w:eastAsia="標楷體" w:hAnsi="標楷體" w:cs="標楷體" w:hint="eastAsia"/>
                <w:sz w:val="28"/>
                <w:szCs w:val="28"/>
              </w:rPr>
              <w:t>社會福利及衛生環境</w:t>
            </w:r>
          </w:p>
        </w:tc>
        <w:tc>
          <w:tcPr>
            <w:tcW w:w="1004" w:type="pct"/>
            <w:tcBorders>
              <w:top w:val="none" w:sz="0" w:space="0" w:color="auto"/>
              <w:bottom w:val="none" w:sz="0" w:space="0" w:color="auto"/>
              <w:right w:val="none" w:sz="0" w:space="0" w:color="auto"/>
            </w:tcBorders>
          </w:tcPr>
          <w:p w:rsidR="00047FA6" w:rsidRPr="007350BC" w:rsidRDefault="00047FA6" w:rsidP="00047FA6">
            <w:pPr>
              <w:spacing w:line="240" w:lineRule="atLeast"/>
              <w:ind w:left="2"/>
              <w:jc w:val="both"/>
              <w:cnfStyle w:val="000000100000" w:firstRow="0" w:lastRow="0" w:firstColumn="0" w:lastColumn="0" w:oddVBand="0" w:evenVBand="0" w:oddHBand="1" w:evenHBand="0" w:firstRowFirstColumn="0" w:firstRowLastColumn="0" w:lastRowFirstColumn="0" w:lastRowLastColumn="0"/>
              <w:rPr>
                <w:rFonts w:ascii="標楷體" w:eastAsia="標楷體"/>
                <w:szCs w:val="24"/>
              </w:rPr>
            </w:pPr>
          </w:p>
        </w:tc>
      </w:tr>
    </w:tbl>
    <w:p w:rsidR="00574E04" w:rsidRPr="00577833" w:rsidRDefault="00574E04" w:rsidP="00577833">
      <w:pPr>
        <w:pStyle w:val="205"/>
      </w:pPr>
      <w:bookmarkStart w:id="56" w:name="_Toc236473749"/>
      <w:bookmarkStart w:id="57" w:name="_Toc238289997"/>
      <w:bookmarkStart w:id="58" w:name="_Toc252801617"/>
      <w:bookmarkStart w:id="59" w:name="_Toc400351861"/>
      <w:bookmarkStart w:id="60" w:name="_Toc536536507"/>
      <w:bookmarkStart w:id="61" w:name="_Toc16004501"/>
      <w:r w:rsidRPr="00577833">
        <w:rPr>
          <w:rFonts w:hint="eastAsia"/>
        </w:rPr>
        <w:t>預決算案（</w:t>
      </w:r>
      <w:r w:rsidR="009C6AB3" w:rsidRPr="00577833">
        <w:rPr>
          <w:rFonts w:hint="eastAsia"/>
        </w:rPr>
        <w:t>24</w:t>
      </w:r>
      <w:r w:rsidRPr="00577833">
        <w:rPr>
          <w:rFonts w:hint="eastAsia"/>
        </w:rPr>
        <w:t>案）</w:t>
      </w:r>
      <w:bookmarkEnd w:id="56"/>
      <w:bookmarkEnd w:id="57"/>
      <w:bookmarkEnd w:id="58"/>
      <w:bookmarkEnd w:id="59"/>
      <w:bookmarkEnd w:id="60"/>
      <w:bookmarkEnd w:id="61"/>
    </w:p>
    <w:p w:rsidR="009C6AB3" w:rsidRPr="007350BC" w:rsidRDefault="009C6AB3" w:rsidP="005F06FD">
      <w:pPr>
        <w:pStyle w:val="3"/>
        <w:numPr>
          <w:ilvl w:val="0"/>
          <w:numId w:val="60"/>
        </w:numPr>
        <w:spacing w:before="120"/>
      </w:pPr>
      <w:bookmarkStart w:id="62" w:name="_Toc236473751"/>
      <w:bookmarkStart w:id="63" w:name="_Toc238289999"/>
      <w:bookmarkStart w:id="64" w:name="_Toc252801619"/>
      <w:bookmarkStart w:id="65" w:name="_Toc400351863"/>
      <w:bookmarkStart w:id="66" w:name="_Toc536536509"/>
      <w:bookmarkStart w:id="67" w:name="_Toc16004502"/>
      <w:r w:rsidRPr="007350BC">
        <w:rPr>
          <w:rFonts w:hint="eastAsia"/>
        </w:rPr>
        <w:t>財團法人預決算案</w:t>
      </w:r>
      <w:bookmarkEnd w:id="62"/>
      <w:bookmarkEnd w:id="63"/>
      <w:bookmarkEnd w:id="64"/>
      <w:r w:rsidRPr="007350BC">
        <w:rPr>
          <w:rFonts w:hint="eastAsia"/>
        </w:rPr>
        <w:t>（13案</w:t>
      </w:r>
      <w:r w:rsidRPr="009C1AA4">
        <w:rPr>
          <w:rFonts w:hint="eastAsia"/>
        </w:rPr>
        <w:t>）</w:t>
      </w:r>
      <w:bookmarkEnd w:id="65"/>
      <w:bookmarkEnd w:id="66"/>
      <w:bookmarkEnd w:id="6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1"/>
        <w:gridCol w:w="2966"/>
        <w:gridCol w:w="1455"/>
        <w:gridCol w:w="1391"/>
        <w:gridCol w:w="1702"/>
        <w:gridCol w:w="1842"/>
      </w:tblGrid>
      <w:tr w:rsidR="00CD0038" w:rsidRPr="007350BC" w:rsidTr="00046256">
        <w:trPr>
          <w:trHeight w:val="20"/>
          <w:jc w:val="center"/>
        </w:trPr>
        <w:tc>
          <w:tcPr>
            <w:tcW w:w="230" w:type="pct"/>
            <w:vAlign w:val="center"/>
            <w:hideMark/>
          </w:tcPr>
          <w:p w:rsidR="009C6AB3" w:rsidRPr="007350BC" w:rsidRDefault="009C6AB3" w:rsidP="003E0E50">
            <w:pPr>
              <w:spacing w:line="360" w:lineRule="exact"/>
              <w:jc w:val="center"/>
              <w:rPr>
                <w:rFonts w:ascii="標楷體" w:eastAsia="標楷體" w:hAnsi="標楷體" w:cs="Times New Roman"/>
                <w:b/>
              </w:rPr>
            </w:pPr>
            <w:r w:rsidRPr="007350BC">
              <w:rPr>
                <w:rFonts w:ascii="標楷體" w:eastAsia="標楷體" w:hAnsi="標楷體" w:cs="標楷體" w:hint="eastAsia"/>
                <w:b/>
                <w:sz w:val="28"/>
                <w:szCs w:val="28"/>
              </w:rPr>
              <w:t>序號</w:t>
            </w:r>
          </w:p>
        </w:tc>
        <w:tc>
          <w:tcPr>
            <w:tcW w:w="1512" w:type="pct"/>
            <w:vAlign w:val="center"/>
            <w:hideMark/>
          </w:tcPr>
          <w:p w:rsidR="009C6AB3" w:rsidRPr="007350BC" w:rsidRDefault="009C6AB3" w:rsidP="00930DD4">
            <w:pPr>
              <w:spacing w:after="50"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案      由</w:t>
            </w:r>
          </w:p>
        </w:tc>
        <w:tc>
          <w:tcPr>
            <w:tcW w:w="742" w:type="pct"/>
            <w:vAlign w:val="center"/>
            <w:hideMark/>
          </w:tcPr>
          <w:p w:rsidR="00447717" w:rsidRPr="007350BC" w:rsidRDefault="00447717" w:rsidP="00447717">
            <w:pPr>
              <w:kinsoku w:val="0"/>
              <w:overflowPunct w:val="0"/>
              <w:autoSpaceDE w:val="0"/>
              <w:autoSpaceDN w:val="0"/>
              <w:spacing w:line="360" w:lineRule="exact"/>
              <w:ind w:leftChars="50" w:left="120" w:rightChars="15" w:right="36"/>
              <w:jc w:val="center"/>
              <w:textAlignment w:val="center"/>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9C6AB3" w:rsidRPr="007350BC" w:rsidRDefault="00447717" w:rsidP="00447717">
            <w:pPr>
              <w:spacing w:line="360" w:lineRule="exact"/>
              <w:jc w:val="center"/>
              <w:rPr>
                <w:rFonts w:ascii="標楷體" w:eastAsia="標楷體" w:hAnsi="標楷體" w:cs="Times New Roman"/>
                <w:b/>
                <w:spacing w:val="-20"/>
                <w:sz w:val="28"/>
                <w:szCs w:val="28"/>
              </w:rPr>
            </w:pPr>
            <w:r w:rsidRPr="00D97DA3">
              <w:rPr>
                <w:rFonts w:ascii="標楷體" w:eastAsia="標楷體" w:hAnsi="標楷體" w:cs="標楷體" w:hint="eastAsia"/>
                <w:b/>
                <w:w w:val="80"/>
                <w:kern w:val="0"/>
                <w:sz w:val="28"/>
                <w:szCs w:val="28"/>
                <w:fitText w:val="1260" w:id="2017200640"/>
              </w:rPr>
              <w:t>日期及會次</w:t>
            </w:r>
          </w:p>
        </w:tc>
        <w:tc>
          <w:tcPr>
            <w:tcW w:w="709" w:type="pct"/>
            <w:vAlign w:val="center"/>
            <w:hideMark/>
          </w:tcPr>
          <w:p w:rsidR="009C6AB3" w:rsidRPr="007350BC" w:rsidRDefault="009C6AB3" w:rsidP="00930DD4">
            <w:pPr>
              <w:spacing w:line="360" w:lineRule="exact"/>
              <w:jc w:val="center"/>
              <w:rPr>
                <w:rFonts w:ascii="標楷體" w:eastAsia="標楷體" w:hAnsi="標楷體" w:cs="Times New Roman"/>
                <w:b/>
                <w:spacing w:val="-20"/>
                <w:sz w:val="28"/>
                <w:szCs w:val="28"/>
              </w:rPr>
            </w:pPr>
            <w:r w:rsidRPr="007350BC">
              <w:rPr>
                <w:rFonts w:ascii="標楷體" w:eastAsia="標楷體" w:hAnsi="標楷體" w:cs="標楷體" w:hint="eastAsia"/>
                <w:b/>
                <w:spacing w:val="-20"/>
                <w:sz w:val="28"/>
                <w:szCs w:val="28"/>
              </w:rPr>
              <w:t>審查委員會</w:t>
            </w:r>
          </w:p>
        </w:tc>
        <w:tc>
          <w:tcPr>
            <w:tcW w:w="868" w:type="pct"/>
            <w:vAlign w:val="center"/>
            <w:hideMark/>
          </w:tcPr>
          <w:p w:rsidR="004D4AA9" w:rsidRDefault="009C6AB3" w:rsidP="004D4AA9">
            <w:pPr>
              <w:spacing w:line="360" w:lineRule="exact"/>
              <w:jc w:val="center"/>
              <w:rPr>
                <w:rFonts w:ascii="標楷體" w:eastAsia="標楷體" w:hAnsi="標楷體" w:cs="標楷體"/>
                <w:b/>
                <w:kern w:val="0"/>
                <w:sz w:val="28"/>
                <w:szCs w:val="28"/>
              </w:rPr>
            </w:pPr>
            <w:r w:rsidRPr="004D4AA9">
              <w:rPr>
                <w:rFonts w:ascii="標楷體" w:eastAsia="標楷體" w:hAnsi="標楷體" w:cs="標楷體" w:hint="eastAsia"/>
                <w:b/>
                <w:kern w:val="0"/>
                <w:sz w:val="28"/>
                <w:szCs w:val="28"/>
              </w:rPr>
              <w:t>來文日期</w:t>
            </w:r>
          </w:p>
          <w:p w:rsidR="009C6AB3" w:rsidRPr="007350BC" w:rsidRDefault="009C6AB3" w:rsidP="004D4AA9">
            <w:pPr>
              <w:spacing w:line="360" w:lineRule="exact"/>
              <w:jc w:val="center"/>
              <w:rPr>
                <w:rFonts w:ascii="標楷體" w:eastAsia="標楷體" w:hAnsi="標楷體" w:cs="Times New Roman"/>
                <w:b/>
                <w:smallCaps/>
                <w:spacing w:val="-26"/>
                <w:sz w:val="28"/>
                <w:szCs w:val="28"/>
              </w:rPr>
            </w:pPr>
            <w:r w:rsidRPr="004D4AA9">
              <w:rPr>
                <w:rFonts w:ascii="標楷體" w:eastAsia="標楷體" w:hAnsi="標楷體" w:cs="標楷體" w:hint="eastAsia"/>
                <w:b/>
                <w:kern w:val="0"/>
                <w:sz w:val="28"/>
                <w:szCs w:val="28"/>
              </w:rPr>
              <w:t>及字號</w:t>
            </w:r>
          </w:p>
        </w:tc>
        <w:tc>
          <w:tcPr>
            <w:tcW w:w="939" w:type="pct"/>
            <w:vAlign w:val="center"/>
            <w:hideMark/>
          </w:tcPr>
          <w:p w:rsidR="009C6AB3" w:rsidRPr="007350BC" w:rsidRDefault="009C6AB3" w:rsidP="00930DD4">
            <w:pPr>
              <w:spacing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備註</w:t>
            </w: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行政院函送財團法人國家衛生研究院106年度工作計畫及收支預算案。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105.9.13</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(9-2-1)</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105.9.20</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台立議字第1050704649號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送財團法人醫院評鑑暨醫療品質策進會、財團法人醫藥品查驗中心、財團法人器官捐贈移植登錄中心、財團法人鄒濟勳醫學研究發展基金會、財團法人藥害救濟基金會、財團法人賑災基金會、財團法人婦女權益促進發展基金會、財團法人惠眾醫療救濟基金會及醫療財團法人病理發展基金會106年度預算書及相關資料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105.9.13</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(9-2-1)</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105.9.20</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台立議字第1050704667號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行政院環境保護署函送財團法人環境資源研究發展基金會及財團法人環境與發展基金會106年度預算書案。</w:t>
            </w:r>
          </w:p>
        </w:tc>
        <w:tc>
          <w:tcPr>
            <w:tcW w:w="742" w:type="pct"/>
            <w:vAlign w:val="center"/>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105.9.13</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(9-2-1)</w:t>
            </w:r>
          </w:p>
        </w:tc>
        <w:tc>
          <w:tcPr>
            <w:tcW w:w="709" w:type="pct"/>
            <w:vAlign w:val="center"/>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105.9.20</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台立議字第1050704635號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衛生福利部函送財團法人兼善醫學基金會、毒藥物防治發展基金會、鄭德齡醫學發展基金會、微窗醫學基金會、中華民國寄生蟲防治會及國光慈善事業基金會106年度營運及資金運用計畫案。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105.9.20</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(9-2-2)</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105.9.29</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台立議字第1050704870號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衛生福利部函送財團法人兼善醫學基金會、毒藥物防治發展基金會、鄭德齡醫學發展基金會、微窗醫學基金會、中華民國寄生蟲防治會及國光慈善事業基金會107年度營運及資金運用計畫案。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106.10.13</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(9-4-3)</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106.10.20</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台立議字第1060703539號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行政院環境保護署函送「財團法人環境資源研究發展基金會」、「財團法人環境與發展基金會」及「財團法人環境權保障基金會」108年度預算書案。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（9-6-2）</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107.10.11</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台立議字第1070703485號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w:t>
            </w:r>
            <w:r w:rsidRPr="007350BC">
              <w:rPr>
                <w:rFonts w:ascii="標楷體" w:eastAsia="標楷體" w:hAnsi="標楷體" w:cs="Times New Roman" w:hint="eastAsia"/>
                <w:sz w:val="28"/>
                <w:szCs w:val="28"/>
              </w:rPr>
              <w:lastRenderedPageBreak/>
              <w:t>基金會、財團法人賑災基金會、財團法人惠眾醫療救濟基金會及財團法人婦女權益促進發展基金會108年度預算書及相關資料案。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107.10.2</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（9-6-2）</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107.10.11</w:t>
            </w:r>
          </w:p>
          <w:p w:rsidR="009C6AB3" w:rsidRPr="007350BC" w:rsidRDefault="009C6AB3" w:rsidP="004D4AA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w:t>
            </w:r>
            <w:r w:rsidRPr="007350BC">
              <w:rPr>
                <w:rFonts w:ascii="標楷體" w:eastAsia="標楷體" w:hAnsi="標楷體" w:cs="Times New Roman" w:hint="eastAsia"/>
                <w:smallCaps/>
                <w:spacing w:val="-20"/>
                <w:sz w:val="28"/>
                <w:szCs w:val="28"/>
              </w:rPr>
              <w:t>1070703486</w:t>
            </w:r>
            <w:r w:rsidRPr="007350BC">
              <w:rPr>
                <w:rFonts w:ascii="標楷體" w:eastAsia="標楷體" w:hAnsi="標楷體" w:cs="Times New Roman" w:hint="eastAsia"/>
                <w:sz w:val="28"/>
                <w:szCs w:val="28"/>
              </w:rPr>
              <w:t>號</w:t>
            </w:r>
          </w:p>
        </w:tc>
        <w:tc>
          <w:tcPr>
            <w:tcW w:w="939" w:type="pct"/>
            <w:hideMark/>
          </w:tcPr>
          <w:p w:rsidR="009C6AB3" w:rsidRPr="007350BC" w:rsidRDefault="009C6AB3"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mallCaps/>
                <w:spacing w:val="-20"/>
                <w:sz w:val="28"/>
                <w:szCs w:val="28"/>
              </w:rPr>
              <w:t>107.11.15(9-6-13)審查，</w:t>
            </w:r>
            <w:r w:rsidRPr="007350BC">
              <w:rPr>
                <w:rFonts w:ascii="標楷體" w:eastAsia="標楷體" w:hAnsi="標楷體" w:cs="Times New Roman" w:hint="eastAsia"/>
                <w:sz w:val="28"/>
                <w:szCs w:val="28"/>
              </w:rPr>
              <w:t>決議：說明及詢答完畢，另擇期繼續審查。</w:t>
            </w: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行政院函送財團法人國家衛生研究院108年度工作計畫及收支預算案。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（9-6-2）</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107.10.11</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台立議字第1070703501號</w:t>
            </w:r>
          </w:p>
        </w:tc>
        <w:tc>
          <w:tcPr>
            <w:tcW w:w="939" w:type="pct"/>
            <w:hideMark/>
          </w:tcPr>
          <w:p w:rsidR="009C6AB3" w:rsidRPr="007350BC" w:rsidRDefault="009C6AB3" w:rsidP="00930DD4">
            <w:pPr>
              <w:spacing w:line="360" w:lineRule="exact"/>
              <w:jc w:val="both"/>
              <w:rPr>
                <w:rFonts w:ascii="標楷體" w:eastAsia="標楷體" w:hAnsi="標楷體" w:cs="Times New Roman"/>
                <w:sz w:val="22"/>
                <w:szCs w:val="28"/>
              </w:rPr>
            </w:pPr>
            <w:r w:rsidRPr="007350BC">
              <w:rPr>
                <w:rFonts w:ascii="標楷體" w:eastAsia="標楷體" w:hAnsi="標楷體" w:cs="Times New Roman" w:hint="eastAsia"/>
                <w:smallCaps/>
                <w:spacing w:val="-20"/>
                <w:sz w:val="28"/>
                <w:szCs w:val="28"/>
              </w:rPr>
              <w:t>107.11.15(9-6-13)審查，</w:t>
            </w:r>
            <w:r w:rsidRPr="007350BC">
              <w:rPr>
                <w:rFonts w:ascii="標楷體" w:eastAsia="標楷體" w:hAnsi="標楷體" w:cs="Times New Roman" w:hint="eastAsia"/>
                <w:sz w:val="28"/>
                <w:szCs w:val="28"/>
              </w:rPr>
              <w:t>決議：說明及詢答完畢，另擇期繼續審查。</w:t>
            </w: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行政院環境保護署函送「財團法人環境資源研究發展基金會」、「財團法人環境與發展基金會」及「財團法人環境權保障基金會」106年度決算書案。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107.10.5</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（9-6-3）</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107.10.18</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台立議字第1070703761號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財團法人婦女權益促進發展基金會等9家財團法人106年度決算書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107.10.5</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（9-6-3）</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107.10.18</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台立議字第1070703762號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行政院函送財團法人國家衛生研究院106年度工作執行成果及收支決算書案。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107.10.5</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（9-6-3）</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107.10.18</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台立議字第1070703765號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hideMark/>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衛生福利部函送財團法人毒藥物防治發展基金</w:t>
            </w:r>
            <w:r w:rsidRPr="007350BC">
              <w:rPr>
                <w:rFonts w:ascii="標楷體" w:eastAsia="標楷體" w:hAnsi="標楷體" w:cs="Times New Roman" w:hint="eastAsia"/>
                <w:sz w:val="28"/>
                <w:szCs w:val="28"/>
              </w:rPr>
              <w:lastRenderedPageBreak/>
              <w:t>會、兼善醫學基金會、鄭德齡醫學發展基金會、中華民國寄生蟲防治會、微窗醫學基金會及國光慈善事業基金會108年度營運及資金運用計畫案。</w:t>
            </w:r>
          </w:p>
        </w:tc>
        <w:tc>
          <w:tcPr>
            <w:tcW w:w="742" w:type="pct"/>
            <w:vAlign w:val="center"/>
            <w:hideMark/>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107.11.9</w:t>
            </w:r>
          </w:p>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（9-6-8）</w:t>
            </w:r>
          </w:p>
        </w:tc>
        <w:tc>
          <w:tcPr>
            <w:tcW w:w="709" w:type="pct"/>
            <w:vAlign w:val="center"/>
            <w:hideMark/>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hideMark/>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107.11.21</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w:t>
            </w:r>
            <w:r w:rsidRPr="007350BC">
              <w:rPr>
                <w:rFonts w:ascii="標楷體" w:eastAsia="標楷體" w:hAnsi="標楷體" w:cs="Times New Roman" w:hint="eastAsia"/>
                <w:smallCaps/>
                <w:spacing w:val="-20"/>
                <w:sz w:val="28"/>
                <w:szCs w:val="28"/>
              </w:rPr>
              <w:lastRenderedPageBreak/>
              <w:t>1070704352號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r w:rsidR="00CD0038" w:rsidRPr="007350BC" w:rsidTr="00046256">
        <w:trPr>
          <w:trHeight w:val="20"/>
          <w:jc w:val="center"/>
        </w:trPr>
        <w:tc>
          <w:tcPr>
            <w:tcW w:w="230" w:type="pct"/>
            <w:vAlign w:val="center"/>
          </w:tcPr>
          <w:p w:rsidR="009C6AB3" w:rsidRPr="007350BC" w:rsidRDefault="009C6AB3" w:rsidP="005F06FD">
            <w:pPr>
              <w:numPr>
                <w:ilvl w:val="0"/>
                <w:numId w:val="38"/>
              </w:numPr>
              <w:spacing w:after="50" w:line="360" w:lineRule="exact"/>
              <w:ind w:left="0" w:firstLine="0"/>
              <w:jc w:val="center"/>
              <w:rPr>
                <w:rFonts w:ascii="標楷體" w:eastAsia="標楷體" w:hAnsi="標楷體" w:cs="標楷體"/>
                <w:sz w:val="28"/>
                <w:szCs w:val="28"/>
              </w:rPr>
            </w:pPr>
          </w:p>
        </w:tc>
        <w:tc>
          <w:tcPr>
            <w:tcW w:w="1512" w:type="pct"/>
            <w:vAlign w:val="center"/>
          </w:tcPr>
          <w:p w:rsidR="009C6AB3" w:rsidRPr="007350BC" w:rsidRDefault="009C6AB3" w:rsidP="00362DED">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行政院環境保護署函送「財團法人環境資源研究發展基金會」、「財團法人環境與發展基金會」及「財團法人環境權保障基金會」107年度決算書案。</w:t>
            </w:r>
          </w:p>
        </w:tc>
        <w:tc>
          <w:tcPr>
            <w:tcW w:w="742" w:type="pct"/>
            <w:vAlign w:val="center"/>
          </w:tcPr>
          <w:p w:rsidR="009C6AB3" w:rsidRPr="007350BC" w:rsidRDefault="009C6AB3"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108.5.24（9-7-15）</w:t>
            </w:r>
          </w:p>
        </w:tc>
        <w:tc>
          <w:tcPr>
            <w:tcW w:w="709" w:type="pct"/>
            <w:vAlign w:val="center"/>
          </w:tcPr>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9C6AB3" w:rsidRPr="007350BC" w:rsidRDefault="009C6AB3" w:rsidP="00362DED">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c>
          <w:tcPr>
            <w:tcW w:w="868" w:type="pct"/>
            <w:vAlign w:val="center"/>
          </w:tcPr>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108年6月3日</w:t>
            </w:r>
          </w:p>
          <w:p w:rsidR="009C6AB3" w:rsidRPr="007350BC" w:rsidRDefault="009C6AB3" w:rsidP="004D4AA9">
            <w:pPr>
              <w:spacing w:line="360" w:lineRule="exact"/>
              <w:jc w:val="center"/>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台立議字第1080702444號</w:t>
            </w:r>
          </w:p>
        </w:tc>
        <w:tc>
          <w:tcPr>
            <w:tcW w:w="939" w:type="pct"/>
          </w:tcPr>
          <w:p w:rsidR="009C6AB3" w:rsidRPr="007350BC" w:rsidRDefault="009C6AB3" w:rsidP="00930DD4">
            <w:pPr>
              <w:spacing w:line="360" w:lineRule="exact"/>
              <w:jc w:val="both"/>
              <w:rPr>
                <w:rFonts w:ascii="標楷體" w:eastAsia="標楷體" w:hAnsi="標楷體" w:cs="Times New Roman"/>
                <w:sz w:val="22"/>
                <w:szCs w:val="28"/>
              </w:rPr>
            </w:pPr>
          </w:p>
        </w:tc>
      </w:tr>
    </w:tbl>
    <w:p w:rsidR="0015451A" w:rsidRPr="007350BC" w:rsidRDefault="001900AA" w:rsidP="005F06FD">
      <w:pPr>
        <w:pStyle w:val="305"/>
        <w:numPr>
          <w:ilvl w:val="0"/>
          <w:numId w:val="68"/>
        </w:numPr>
      </w:pPr>
      <w:bookmarkStart w:id="68" w:name="_Toc16004503"/>
      <w:r w:rsidRPr="007350BC">
        <w:rPr>
          <w:rFonts w:hint="eastAsia"/>
        </w:rPr>
        <w:t>預算凍結案（11案）</w:t>
      </w:r>
      <w:bookmarkEnd w:id="68"/>
    </w:p>
    <w:p w:rsidR="007D0319" w:rsidRPr="007E254A" w:rsidRDefault="001900AA" w:rsidP="0070631C">
      <w:pPr>
        <w:pStyle w:val="4-1"/>
      </w:pPr>
      <w:r w:rsidRPr="007E254A">
        <w:rPr>
          <w:rFonts w:hint="eastAsia"/>
        </w:rPr>
        <w:t>衛生福利部</w:t>
      </w:r>
      <w:r w:rsidR="00237744" w:rsidRPr="007E254A">
        <w:rPr>
          <w:rFonts w:hint="eastAsia"/>
        </w:rPr>
        <w:t>108年度</w:t>
      </w:r>
      <w:r w:rsidR="00EC7E0F" w:rsidRPr="007E254A">
        <w:rPr>
          <w:rFonts w:hint="eastAsia"/>
        </w:rPr>
        <w:t>（</w:t>
      </w:r>
      <w:r w:rsidRPr="007E254A">
        <w:rPr>
          <w:rFonts w:hint="eastAsia"/>
        </w:rPr>
        <w:t>1案</w:t>
      </w:r>
      <w:r w:rsidR="00EC7E0F" w:rsidRPr="007E254A">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97"/>
        <w:gridCol w:w="4351"/>
        <w:gridCol w:w="2123"/>
        <w:gridCol w:w="1514"/>
        <w:gridCol w:w="1322"/>
      </w:tblGrid>
      <w:tr w:rsidR="007D0319" w:rsidRPr="007350BC" w:rsidTr="00046256">
        <w:trPr>
          <w:jc w:val="center"/>
        </w:trPr>
        <w:tc>
          <w:tcPr>
            <w:tcW w:w="253" w:type="pct"/>
            <w:vAlign w:val="center"/>
          </w:tcPr>
          <w:p w:rsidR="007D0319" w:rsidRPr="007350BC" w:rsidRDefault="007D0319" w:rsidP="00046256">
            <w:pPr>
              <w:spacing w:line="360" w:lineRule="exact"/>
              <w:jc w:val="center"/>
              <w:rPr>
                <w:rFonts w:ascii="標楷體" w:eastAsia="標楷體" w:hAnsi="Times New Roman" w:cs="Times New Roman"/>
                <w:b/>
                <w:sz w:val="28"/>
                <w:szCs w:val="28"/>
              </w:rPr>
            </w:pPr>
            <w:r w:rsidRPr="007350BC">
              <w:rPr>
                <w:rFonts w:ascii="標楷體" w:eastAsia="標楷體" w:hAnsi="標楷體" w:cs="標楷體" w:hint="eastAsia"/>
                <w:b/>
                <w:sz w:val="28"/>
                <w:szCs w:val="28"/>
              </w:rPr>
              <w:t>序號</w:t>
            </w:r>
          </w:p>
        </w:tc>
        <w:tc>
          <w:tcPr>
            <w:tcW w:w="2218" w:type="pct"/>
            <w:vAlign w:val="center"/>
          </w:tcPr>
          <w:p w:rsidR="007D0319" w:rsidRPr="007350BC" w:rsidRDefault="007D0319" w:rsidP="00930DD4">
            <w:pPr>
              <w:spacing w:after="50" w:line="360" w:lineRule="exact"/>
              <w:jc w:val="center"/>
              <w:rPr>
                <w:rFonts w:ascii="標楷體" w:eastAsia="標楷體" w:hAnsi="Times New Roman" w:cs="Times New Roman"/>
                <w:b/>
                <w:sz w:val="28"/>
                <w:szCs w:val="28"/>
              </w:rPr>
            </w:pPr>
            <w:r w:rsidRPr="007350BC">
              <w:rPr>
                <w:rFonts w:ascii="標楷體" w:eastAsia="標楷體" w:hAnsi="標楷體" w:cs="標楷體" w:hint="eastAsia"/>
                <w:b/>
                <w:sz w:val="28"/>
                <w:szCs w:val="28"/>
              </w:rPr>
              <w:t>案</w:t>
            </w:r>
            <w:r w:rsidRPr="007350BC">
              <w:rPr>
                <w:rFonts w:ascii="標楷體" w:eastAsia="標楷體" w:hAnsi="標楷體" w:cs="標楷體"/>
                <w:b/>
                <w:sz w:val="28"/>
                <w:szCs w:val="28"/>
              </w:rPr>
              <w:t xml:space="preserve">      </w:t>
            </w:r>
            <w:r w:rsidRPr="007350BC">
              <w:rPr>
                <w:rFonts w:ascii="標楷體" w:eastAsia="標楷體" w:hAnsi="標楷體" w:cs="標楷體" w:hint="eastAsia"/>
                <w:b/>
                <w:sz w:val="28"/>
                <w:szCs w:val="28"/>
              </w:rPr>
              <w:t>由</w:t>
            </w:r>
          </w:p>
        </w:tc>
        <w:tc>
          <w:tcPr>
            <w:tcW w:w="1082" w:type="pct"/>
            <w:vAlign w:val="center"/>
          </w:tcPr>
          <w:p w:rsidR="007D0319" w:rsidRPr="007350BC" w:rsidRDefault="007D0319"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標楷體" w:cs="標楷體" w:hint="eastAsia"/>
                <w:b/>
                <w:spacing w:val="-20"/>
                <w:sz w:val="28"/>
                <w:szCs w:val="28"/>
              </w:rPr>
              <w:t>來文日期及字號</w:t>
            </w:r>
          </w:p>
        </w:tc>
        <w:tc>
          <w:tcPr>
            <w:tcW w:w="772" w:type="pct"/>
            <w:vAlign w:val="center"/>
          </w:tcPr>
          <w:p w:rsidR="007D0319" w:rsidRPr="007350BC" w:rsidRDefault="007D0319" w:rsidP="00930DD4">
            <w:pPr>
              <w:spacing w:line="360" w:lineRule="exact"/>
              <w:jc w:val="center"/>
              <w:rPr>
                <w:rFonts w:ascii="標楷體" w:eastAsia="標楷體" w:hAnsi="標楷體" w:cs="Times New Roman"/>
                <w:b/>
                <w:spacing w:val="-20"/>
                <w:sz w:val="28"/>
                <w:szCs w:val="28"/>
              </w:rPr>
            </w:pPr>
            <w:r w:rsidRPr="007350BC">
              <w:rPr>
                <w:rFonts w:ascii="標楷體" w:eastAsia="標楷體" w:hAnsi="標楷體" w:cs="Times New Roman" w:hint="eastAsia"/>
                <w:b/>
                <w:spacing w:val="-20"/>
                <w:sz w:val="28"/>
                <w:szCs w:val="28"/>
              </w:rPr>
              <w:t>院會交付</w:t>
            </w:r>
          </w:p>
          <w:p w:rsidR="007D0319" w:rsidRPr="007350BC" w:rsidRDefault="007D0319"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標楷體" w:cs="Times New Roman" w:hint="eastAsia"/>
                <w:b/>
                <w:spacing w:val="-20"/>
                <w:sz w:val="28"/>
                <w:szCs w:val="28"/>
              </w:rPr>
              <w:t>日期及會次</w:t>
            </w:r>
          </w:p>
        </w:tc>
        <w:tc>
          <w:tcPr>
            <w:tcW w:w="674" w:type="pct"/>
            <w:vAlign w:val="center"/>
          </w:tcPr>
          <w:p w:rsidR="007D0319" w:rsidRPr="007350BC" w:rsidRDefault="007D0319" w:rsidP="00930DD4">
            <w:pPr>
              <w:spacing w:after="50" w:line="360" w:lineRule="exact"/>
              <w:jc w:val="center"/>
              <w:rPr>
                <w:rFonts w:ascii="標楷體" w:eastAsia="標楷體" w:hAnsi="Times New Roman" w:cs="Times New Roman"/>
                <w:b/>
                <w:sz w:val="28"/>
                <w:szCs w:val="28"/>
              </w:rPr>
            </w:pPr>
            <w:r w:rsidRPr="007350BC">
              <w:rPr>
                <w:rFonts w:ascii="標楷體" w:eastAsia="標楷體" w:hAnsi="標楷體" w:cs="標楷體" w:hint="eastAsia"/>
                <w:b/>
                <w:spacing w:val="-20"/>
                <w:sz w:val="28"/>
                <w:szCs w:val="28"/>
              </w:rPr>
              <w:t>審查委員會</w:t>
            </w:r>
          </w:p>
        </w:tc>
      </w:tr>
      <w:tr w:rsidR="007D0319" w:rsidRPr="007350BC" w:rsidTr="00046256">
        <w:trPr>
          <w:jc w:val="center"/>
        </w:trPr>
        <w:tc>
          <w:tcPr>
            <w:tcW w:w="253" w:type="pct"/>
            <w:tcBorders>
              <w:top w:val="single" w:sz="4" w:space="0" w:color="auto"/>
              <w:bottom w:val="single" w:sz="4" w:space="0" w:color="auto"/>
            </w:tcBorders>
            <w:vAlign w:val="center"/>
          </w:tcPr>
          <w:p w:rsidR="007D0319" w:rsidRPr="007350BC" w:rsidRDefault="007D0319" w:rsidP="005F06FD">
            <w:pPr>
              <w:numPr>
                <w:ilvl w:val="0"/>
                <w:numId w:val="37"/>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bottom w:val="single" w:sz="4" w:space="0" w:color="auto"/>
            </w:tcBorders>
            <w:vAlign w:val="center"/>
          </w:tcPr>
          <w:p w:rsidR="007D0319" w:rsidRPr="007350BC" w:rsidRDefault="007D0319" w:rsidP="00362DED">
            <w:pPr>
              <w:spacing w:line="360" w:lineRule="exact"/>
              <w:jc w:val="both"/>
              <w:rPr>
                <w:rFonts w:ascii="標楷體" w:eastAsia="標楷體" w:hAnsi="標楷體" w:cs="Arial"/>
                <w:bCs/>
                <w:kern w:val="0"/>
                <w:sz w:val="28"/>
                <w:szCs w:val="28"/>
              </w:rPr>
            </w:pPr>
            <w:r w:rsidRPr="007350BC">
              <w:rPr>
                <w:rFonts w:ascii="標楷體" w:eastAsia="標楷體" w:hAnsi="標楷體" w:cs="Arial" w:hint="eastAsia"/>
                <w:bCs/>
                <w:kern w:val="0"/>
                <w:sz w:val="28"/>
                <w:szCs w:val="28"/>
              </w:rPr>
              <w:t>衛生福利部函為108年度中央政府總預算決議，檢送國民健康署預算凍結第1目「科技業務」200 萬元相關報告案。(新增決議(一))</w:t>
            </w:r>
          </w:p>
        </w:tc>
        <w:tc>
          <w:tcPr>
            <w:tcW w:w="1082" w:type="pct"/>
            <w:tcBorders>
              <w:top w:val="single" w:sz="4" w:space="0" w:color="auto"/>
              <w:bottom w:val="single" w:sz="4" w:space="0" w:color="auto"/>
            </w:tcBorders>
          </w:tcPr>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108年4月8日</w:t>
            </w:r>
          </w:p>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台立議字第1080700976號</w:t>
            </w:r>
          </w:p>
        </w:tc>
        <w:tc>
          <w:tcPr>
            <w:tcW w:w="772" w:type="pct"/>
            <w:tcBorders>
              <w:top w:val="single" w:sz="4" w:space="0" w:color="auto"/>
              <w:bottom w:val="single" w:sz="4" w:space="0" w:color="auto"/>
            </w:tcBorders>
          </w:tcPr>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w:t>
            </w:r>
            <w:r w:rsidRPr="007350BC">
              <w:rPr>
                <w:rFonts w:ascii="標楷體" w:eastAsia="標楷體" w:hAnsi="標楷體" w:cs="Times New Roman"/>
                <w:sz w:val="28"/>
                <w:szCs w:val="28"/>
              </w:rPr>
              <w:t>3</w:t>
            </w:r>
            <w:r w:rsidRPr="007350BC">
              <w:rPr>
                <w:rFonts w:ascii="標楷體" w:eastAsia="標楷體" w:hAnsi="標楷體" w:cs="Times New Roman" w:hint="eastAsia"/>
                <w:sz w:val="28"/>
                <w:szCs w:val="28"/>
              </w:rPr>
              <w:t>.22</w:t>
            </w:r>
          </w:p>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w:t>
            </w:r>
            <w:r w:rsidRPr="007350BC">
              <w:rPr>
                <w:rFonts w:ascii="標楷體" w:eastAsia="標楷體" w:hAnsi="標楷體" w:cs="Times New Roman"/>
                <w:sz w:val="28"/>
                <w:szCs w:val="28"/>
              </w:rPr>
              <w:t>6</w:t>
            </w:r>
            <w:r w:rsidRPr="007350BC">
              <w:rPr>
                <w:rFonts w:ascii="標楷體" w:eastAsia="標楷體" w:hAnsi="標楷體" w:cs="Times New Roman" w:hint="eastAsia"/>
                <w:sz w:val="28"/>
                <w:szCs w:val="28"/>
              </w:rPr>
              <w:t>)</w:t>
            </w:r>
          </w:p>
        </w:tc>
        <w:tc>
          <w:tcPr>
            <w:tcW w:w="674" w:type="pct"/>
            <w:tcBorders>
              <w:top w:val="single" w:sz="4" w:space="0" w:color="auto"/>
              <w:bottom w:val="single" w:sz="4" w:space="0" w:color="auto"/>
            </w:tcBorders>
          </w:tcPr>
          <w:p w:rsidR="007D0319" w:rsidRPr="007350BC" w:rsidRDefault="007D0319" w:rsidP="00475116">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7D0319" w:rsidRPr="007350BC" w:rsidRDefault="007D0319" w:rsidP="00475116">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r>
    </w:tbl>
    <w:p w:rsidR="007D0319" w:rsidRPr="0070631C" w:rsidRDefault="007D0319" w:rsidP="0070631C">
      <w:pPr>
        <w:pStyle w:val="405"/>
      </w:pPr>
      <w:r w:rsidRPr="0070631C">
        <w:rPr>
          <w:rFonts w:hint="eastAsia"/>
        </w:rPr>
        <w:t>勞動部</w:t>
      </w:r>
      <w:r w:rsidR="00BF5915" w:rsidRPr="0070631C">
        <w:rPr>
          <w:rFonts w:hint="eastAsia"/>
        </w:rPr>
        <w:t>107</w:t>
      </w:r>
      <w:r w:rsidR="00BF5915" w:rsidRPr="0070631C">
        <w:rPr>
          <w:rFonts w:hint="eastAsia"/>
        </w:rPr>
        <w:t>年度</w:t>
      </w:r>
      <w:r w:rsidR="00EC7E0F" w:rsidRPr="0070631C">
        <w:rPr>
          <w:rFonts w:hint="eastAsia"/>
        </w:rPr>
        <w:t>（</w:t>
      </w:r>
      <w:r w:rsidRPr="0070631C">
        <w:rPr>
          <w:rFonts w:hint="eastAsia"/>
        </w:rPr>
        <w:t>8</w:t>
      </w:r>
      <w:r w:rsidRPr="0070631C">
        <w:rPr>
          <w:rFonts w:hint="eastAsia"/>
        </w:rPr>
        <w:t>案</w:t>
      </w:r>
      <w:r w:rsidR="00EC7E0F" w:rsidRPr="0070631C">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97"/>
        <w:gridCol w:w="4351"/>
        <w:gridCol w:w="2123"/>
        <w:gridCol w:w="1514"/>
        <w:gridCol w:w="1322"/>
      </w:tblGrid>
      <w:tr w:rsidR="007D0319" w:rsidRPr="007350BC" w:rsidTr="00046256">
        <w:trPr>
          <w:jc w:val="center"/>
        </w:trPr>
        <w:tc>
          <w:tcPr>
            <w:tcW w:w="253" w:type="pct"/>
            <w:vAlign w:val="center"/>
          </w:tcPr>
          <w:p w:rsidR="007D0319" w:rsidRPr="007350BC" w:rsidRDefault="007D0319" w:rsidP="00046256">
            <w:pPr>
              <w:spacing w:after="50" w:line="360" w:lineRule="exact"/>
              <w:jc w:val="center"/>
              <w:rPr>
                <w:rFonts w:ascii="標楷體" w:eastAsia="標楷體" w:hAnsi="Times New Roman" w:cs="Times New Roman"/>
                <w:b/>
                <w:sz w:val="28"/>
                <w:szCs w:val="28"/>
              </w:rPr>
            </w:pPr>
            <w:r w:rsidRPr="007350BC">
              <w:rPr>
                <w:rFonts w:ascii="標楷體" w:eastAsia="標楷體" w:hAnsi="標楷體" w:cs="Times New Roman" w:hint="eastAsia"/>
                <w:b/>
                <w:sz w:val="28"/>
                <w:szCs w:val="28"/>
              </w:rPr>
              <w:t>序號</w:t>
            </w:r>
          </w:p>
        </w:tc>
        <w:tc>
          <w:tcPr>
            <w:tcW w:w="2218" w:type="pct"/>
            <w:vAlign w:val="center"/>
          </w:tcPr>
          <w:p w:rsidR="007D0319" w:rsidRPr="007350BC" w:rsidRDefault="007D0319" w:rsidP="00930DD4">
            <w:pPr>
              <w:spacing w:after="50" w:line="360" w:lineRule="exact"/>
              <w:jc w:val="center"/>
              <w:rPr>
                <w:rFonts w:ascii="標楷體" w:eastAsia="標楷體" w:hAnsi="Times New Roman" w:cs="Times New Roman"/>
                <w:b/>
                <w:sz w:val="28"/>
                <w:szCs w:val="28"/>
              </w:rPr>
            </w:pPr>
            <w:r w:rsidRPr="007350BC">
              <w:rPr>
                <w:rFonts w:ascii="標楷體" w:eastAsia="標楷體" w:hAnsi="標楷體" w:cs="標楷體" w:hint="eastAsia"/>
                <w:b/>
                <w:sz w:val="28"/>
                <w:szCs w:val="28"/>
              </w:rPr>
              <w:t>案</w:t>
            </w:r>
            <w:r w:rsidRPr="007350BC">
              <w:rPr>
                <w:rFonts w:ascii="標楷體" w:eastAsia="標楷體" w:hAnsi="標楷體" w:cs="標楷體"/>
                <w:b/>
                <w:sz w:val="28"/>
                <w:szCs w:val="28"/>
              </w:rPr>
              <w:t xml:space="preserve">      </w:t>
            </w:r>
            <w:r w:rsidRPr="007350BC">
              <w:rPr>
                <w:rFonts w:ascii="標楷體" w:eastAsia="標楷體" w:hAnsi="標楷體" w:cs="標楷體" w:hint="eastAsia"/>
                <w:b/>
                <w:sz w:val="28"/>
                <w:szCs w:val="28"/>
              </w:rPr>
              <w:t>由</w:t>
            </w:r>
          </w:p>
        </w:tc>
        <w:tc>
          <w:tcPr>
            <w:tcW w:w="1082" w:type="pct"/>
            <w:vAlign w:val="center"/>
          </w:tcPr>
          <w:p w:rsidR="007D0319" w:rsidRPr="007350BC" w:rsidRDefault="007D0319"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標楷體" w:cs="標楷體" w:hint="eastAsia"/>
                <w:b/>
                <w:spacing w:val="-20"/>
                <w:sz w:val="28"/>
                <w:szCs w:val="28"/>
              </w:rPr>
              <w:t>來文日期及字號</w:t>
            </w:r>
          </w:p>
        </w:tc>
        <w:tc>
          <w:tcPr>
            <w:tcW w:w="772" w:type="pct"/>
            <w:vAlign w:val="center"/>
          </w:tcPr>
          <w:p w:rsidR="007D0319" w:rsidRPr="007350BC" w:rsidRDefault="007D0319" w:rsidP="00930DD4">
            <w:pPr>
              <w:spacing w:line="360" w:lineRule="exact"/>
              <w:jc w:val="center"/>
              <w:rPr>
                <w:rFonts w:ascii="標楷體" w:eastAsia="標楷體" w:hAnsi="標楷體" w:cs="Times New Roman"/>
                <w:b/>
                <w:spacing w:val="-20"/>
                <w:sz w:val="28"/>
                <w:szCs w:val="28"/>
              </w:rPr>
            </w:pPr>
            <w:r w:rsidRPr="007350BC">
              <w:rPr>
                <w:rFonts w:ascii="標楷體" w:eastAsia="標楷體" w:hAnsi="標楷體" w:cs="Times New Roman" w:hint="eastAsia"/>
                <w:b/>
                <w:spacing w:val="-20"/>
                <w:sz w:val="28"/>
                <w:szCs w:val="28"/>
              </w:rPr>
              <w:t>院會交付</w:t>
            </w:r>
          </w:p>
          <w:p w:rsidR="007D0319" w:rsidRPr="007350BC" w:rsidRDefault="007D0319"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標楷體" w:cs="Times New Roman" w:hint="eastAsia"/>
                <w:b/>
                <w:spacing w:val="-20"/>
                <w:sz w:val="28"/>
                <w:szCs w:val="28"/>
              </w:rPr>
              <w:t>日期及會次</w:t>
            </w:r>
          </w:p>
        </w:tc>
        <w:tc>
          <w:tcPr>
            <w:tcW w:w="674" w:type="pct"/>
            <w:vAlign w:val="center"/>
          </w:tcPr>
          <w:p w:rsidR="007D0319" w:rsidRPr="007350BC" w:rsidRDefault="007D0319" w:rsidP="00930DD4">
            <w:pPr>
              <w:spacing w:after="50" w:line="360" w:lineRule="exact"/>
              <w:jc w:val="center"/>
              <w:rPr>
                <w:rFonts w:ascii="標楷體" w:eastAsia="標楷體" w:hAnsi="Times New Roman" w:cs="Times New Roman"/>
                <w:b/>
                <w:sz w:val="28"/>
                <w:szCs w:val="28"/>
              </w:rPr>
            </w:pPr>
            <w:r w:rsidRPr="007350BC">
              <w:rPr>
                <w:rFonts w:ascii="標楷體" w:eastAsia="標楷體" w:hAnsi="標楷體" w:cs="標楷體" w:hint="eastAsia"/>
                <w:b/>
                <w:spacing w:val="-20"/>
                <w:sz w:val="28"/>
                <w:szCs w:val="28"/>
              </w:rPr>
              <w:t>審查委員會</w:t>
            </w:r>
          </w:p>
        </w:tc>
      </w:tr>
      <w:tr w:rsidR="007D0319" w:rsidRPr="007350BC" w:rsidTr="00046256">
        <w:trPr>
          <w:jc w:val="center"/>
        </w:trPr>
        <w:tc>
          <w:tcPr>
            <w:tcW w:w="253" w:type="pct"/>
            <w:tcBorders>
              <w:top w:val="single" w:sz="4" w:space="0" w:color="auto"/>
              <w:bottom w:val="single" w:sz="4" w:space="0" w:color="auto"/>
            </w:tcBorders>
            <w:vAlign w:val="center"/>
          </w:tcPr>
          <w:p w:rsidR="007D0319" w:rsidRPr="007350BC" w:rsidRDefault="007D0319" w:rsidP="005F06FD">
            <w:pPr>
              <w:numPr>
                <w:ilvl w:val="0"/>
                <w:numId w:val="76"/>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bottom w:val="single" w:sz="4" w:space="0" w:color="auto"/>
            </w:tcBorders>
            <w:vAlign w:val="center"/>
          </w:tcPr>
          <w:p w:rsidR="007D0319" w:rsidRPr="007350BC" w:rsidRDefault="007D0319" w:rsidP="00362DED">
            <w:pPr>
              <w:autoSpaceDE w:val="0"/>
              <w:autoSpaceDN w:val="0"/>
              <w:adjustRightInd w:val="0"/>
              <w:spacing w:line="360" w:lineRule="exact"/>
              <w:jc w:val="both"/>
              <w:rPr>
                <w:rFonts w:ascii="華康細黑體" w:eastAsia="華康細黑體" w:hAnsi="Times New Roman" w:cs="Times New Roman"/>
                <w:sz w:val="28"/>
              </w:rPr>
            </w:pPr>
            <w:r w:rsidRPr="007350BC">
              <w:rPr>
                <w:rFonts w:ascii="標楷體" w:eastAsia="標楷體" w:hAnsi="標楷體" w:cs="Times New Roman" w:hint="eastAsia"/>
                <w:sz w:val="28"/>
                <w:szCs w:val="28"/>
              </w:rPr>
              <w:t>審查勞動部函為107年度中央政府總預算附屬單位預算決議，檢送就業安定基金「基金用途」凍結1億元書面報告案。</w:t>
            </w:r>
          </w:p>
        </w:tc>
        <w:tc>
          <w:tcPr>
            <w:tcW w:w="108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108.3.27</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台立議字第1080700815號</w:t>
            </w:r>
          </w:p>
        </w:tc>
        <w:tc>
          <w:tcPr>
            <w:tcW w:w="77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(9-7-5)</w:t>
            </w:r>
          </w:p>
        </w:tc>
        <w:tc>
          <w:tcPr>
            <w:tcW w:w="674"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0"/>
                <w:szCs w:val="28"/>
              </w:rPr>
            </w:pPr>
            <w:r w:rsidRPr="007350BC">
              <w:rPr>
                <w:rFonts w:ascii="標楷體" w:eastAsia="標楷體" w:hAnsi="標楷體" w:cs="Times New Roman" w:hint="eastAsia"/>
                <w:bCs/>
                <w:spacing w:val="-20"/>
                <w:sz w:val="28"/>
                <w:szCs w:val="28"/>
              </w:rPr>
              <w:t>社會福利及衛生環境</w:t>
            </w:r>
          </w:p>
        </w:tc>
      </w:tr>
      <w:tr w:rsidR="007D0319" w:rsidRPr="007350BC" w:rsidTr="00046256">
        <w:trPr>
          <w:jc w:val="center"/>
        </w:trPr>
        <w:tc>
          <w:tcPr>
            <w:tcW w:w="253" w:type="pct"/>
            <w:tcBorders>
              <w:top w:val="single" w:sz="4" w:space="0" w:color="auto"/>
              <w:bottom w:val="single" w:sz="4" w:space="0" w:color="auto"/>
            </w:tcBorders>
            <w:vAlign w:val="center"/>
          </w:tcPr>
          <w:p w:rsidR="007D0319" w:rsidRPr="007350BC" w:rsidRDefault="007D0319" w:rsidP="005F06FD">
            <w:pPr>
              <w:numPr>
                <w:ilvl w:val="0"/>
                <w:numId w:val="76"/>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bottom w:val="single" w:sz="4" w:space="0" w:color="auto"/>
            </w:tcBorders>
            <w:vAlign w:val="center"/>
          </w:tcPr>
          <w:p w:rsidR="007D0319" w:rsidRPr="007350BC" w:rsidRDefault="007D0319" w:rsidP="00362DED">
            <w:pPr>
              <w:autoSpaceDE w:val="0"/>
              <w:autoSpaceDN w:val="0"/>
              <w:adjustRightInd w:val="0"/>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審查勞動部函為107年度中央政府總預算附屬單位預算決議，檢送就業安定基金「促進國民就業計畫」凍結1億元書面報告案。</w:t>
            </w:r>
          </w:p>
        </w:tc>
        <w:tc>
          <w:tcPr>
            <w:tcW w:w="108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108.3.27</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台立議字第1080700816號</w:t>
            </w:r>
          </w:p>
        </w:tc>
        <w:tc>
          <w:tcPr>
            <w:tcW w:w="77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(9-7-5)</w:t>
            </w:r>
          </w:p>
        </w:tc>
        <w:tc>
          <w:tcPr>
            <w:tcW w:w="674"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0"/>
                <w:szCs w:val="28"/>
              </w:rPr>
            </w:pPr>
            <w:r w:rsidRPr="007350BC">
              <w:rPr>
                <w:rFonts w:ascii="標楷體" w:eastAsia="標楷體" w:hAnsi="標楷體" w:cs="Times New Roman" w:hint="eastAsia"/>
                <w:bCs/>
                <w:spacing w:val="-20"/>
                <w:sz w:val="28"/>
                <w:szCs w:val="28"/>
              </w:rPr>
              <w:t>社會福利及衛生環境</w:t>
            </w:r>
          </w:p>
        </w:tc>
      </w:tr>
      <w:tr w:rsidR="007D0319" w:rsidRPr="007350BC" w:rsidTr="00046256">
        <w:trPr>
          <w:jc w:val="center"/>
        </w:trPr>
        <w:tc>
          <w:tcPr>
            <w:tcW w:w="253" w:type="pct"/>
            <w:tcBorders>
              <w:top w:val="single" w:sz="4" w:space="0" w:color="auto"/>
              <w:bottom w:val="single" w:sz="4" w:space="0" w:color="auto"/>
            </w:tcBorders>
            <w:vAlign w:val="center"/>
          </w:tcPr>
          <w:p w:rsidR="007D0319" w:rsidRPr="007350BC" w:rsidRDefault="007D0319" w:rsidP="005F06FD">
            <w:pPr>
              <w:numPr>
                <w:ilvl w:val="0"/>
                <w:numId w:val="76"/>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bottom w:val="single" w:sz="4" w:space="0" w:color="auto"/>
            </w:tcBorders>
            <w:vAlign w:val="center"/>
          </w:tcPr>
          <w:p w:rsidR="007D0319" w:rsidRPr="007350BC" w:rsidRDefault="007D0319" w:rsidP="00362DED">
            <w:pPr>
              <w:autoSpaceDE w:val="0"/>
              <w:autoSpaceDN w:val="0"/>
              <w:adjustRightInd w:val="0"/>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審查勞動部函為107年度中央政府總預算附屬單位預算決議，檢送就</w:t>
            </w:r>
            <w:r w:rsidRPr="007350BC">
              <w:rPr>
                <w:rFonts w:ascii="標楷體" w:eastAsia="標楷體" w:hAnsi="標楷體" w:cs="Times New Roman" w:hint="eastAsia"/>
                <w:sz w:val="28"/>
                <w:szCs w:val="28"/>
              </w:rPr>
              <w:lastRenderedPageBreak/>
              <w:t>業安定基金「基金用途」凍結5千萬元書面報告案。</w:t>
            </w:r>
          </w:p>
        </w:tc>
        <w:tc>
          <w:tcPr>
            <w:tcW w:w="108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108.3.27</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w:t>
            </w:r>
            <w:r w:rsidRPr="007350BC">
              <w:rPr>
                <w:rFonts w:ascii="標楷體" w:eastAsia="標楷體" w:hAnsi="標楷體" w:cs="Times New Roman" w:hint="eastAsia"/>
                <w:sz w:val="28"/>
                <w:szCs w:val="28"/>
              </w:rPr>
              <w:lastRenderedPageBreak/>
              <w:t>1080700820號</w:t>
            </w:r>
          </w:p>
        </w:tc>
        <w:tc>
          <w:tcPr>
            <w:tcW w:w="77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108.3.15</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(9-7-5)</w:t>
            </w:r>
          </w:p>
        </w:tc>
        <w:tc>
          <w:tcPr>
            <w:tcW w:w="674"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0"/>
                <w:szCs w:val="28"/>
              </w:rPr>
            </w:pPr>
            <w:r w:rsidRPr="007350BC">
              <w:rPr>
                <w:rFonts w:ascii="標楷體" w:eastAsia="標楷體" w:hAnsi="標楷體" w:cs="Times New Roman" w:hint="eastAsia"/>
                <w:bCs/>
                <w:spacing w:val="-20"/>
                <w:sz w:val="28"/>
                <w:szCs w:val="28"/>
              </w:rPr>
              <w:t>社會福利及衛生環境</w:t>
            </w:r>
          </w:p>
        </w:tc>
      </w:tr>
      <w:tr w:rsidR="007D0319" w:rsidRPr="007350BC" w:rsidTr="00046256">
        <w:trPr>
          <w:jc w:val="center"/>
        </w:trPr>
        <w:tc>
          <w:tcPr>
            <w:tcW w:w="253" w:type="pct"/>
            <w:tcBorders>
              <w:top w:val="single" w:sz="4" w:space="0" w:color="auto"/>
              <w:bottom w:val="single" w:sz="4" w:space="0" w:color="auto"/>
            </w:tcBorders>
            <w:vAlign w:val="center"/>
          </w:tcPr>
          <w:p w:rsidR="007D0319" w:rsidRPr="007350BC" w:rsidRDefault="007D0319" w:rsidP="005F06FD">
            <w:pPr>
              <w:numPr>
                <w:ilvl w:val="0"/>
                <w:numId w:val="76"/>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bottom w:val="single" w:sz="4" w:space="0" w:color="auto"/>
            </w:tcBorders>
            <w:vAlign w:val="center"/>
          </w:tcPr>
          <w:p w:rsidR="007D0319" w:rsidRPr="007350BC" w:rsidRDefault="007D0319" w:rsidP="00362DED">
            <w:pPr>
              <w:autoSpaceDE w:val="0"/>
              <w:autoSpaceDN w:val="0"/>
              <w:adjustRightInd w:val="0"/>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勞動部函為107年度中央政府總預算附屬單位預算決議，檢送「促進國民就業計畫」項下「印刷裝訂與廣告費」凍結1,000萬元書面報告案。</w:t>
            </w:r>
          </w:p>
        </w:tc>
        <w:tc>
          <w:tcPr>
            <w:tcW w:w="108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108.3.27</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台立議字第1080700813號</w:t>
            </w:r>
          </w:p>
        </w:tc>
        <w:tc>
          <w:tcPr>
            <w:tcW w:w="77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(9-7-5)</w:t>
            </w:r>
          </w:p>
        </w:tc>
        <w:tc>
          <w:tcPr>
            <w:tcW w:w="674"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0"/>
                <w:szCs w:val="28"/>
              </w:rPr>
            </w:pPr>
            <w:r w:rsidRPr="007350BC">
              <w:rPr>
                <w:rFonts w:ascii="標楷體" w:eastAsia="標楷體" w:hAnsi="標楷體" w:cs="Times New Roman" w:hint="eastAsia"/>
                <w:bCs/>
                <w:spacing w:val="-20"/>
                <w:sz w:val="28"/>
                <w:szCs w:val="28"/>
              </w:rPr>
              <w:t>社會福利及衛生環境</w:t>
            </w:r>
          </w:p>
        </w:tc>
      </w:tr>
      <w:tr w:rsidR="007D0319" w:rsidRPr="007350BC" w:rsidTr="00046256">
        <w:trPr>
          <w:jc w:val="center"/>
        </w:trPr>
        <w:tc>
          <w:tcPr>
            <w:tcW w:w="253" w:type="pct"/>
            <w:tcBorders>
              <w:top w:val="single" w:sz="4" w:space="0" w:color="auto"/>
              <w:bottom w:val="single" w:sz="4" w:space="0" w:color="auto"/>
            </w:tcBorders>
            <w:vAlign w:val="center"/>
          </w:tcPr>
          <w:p w:rsidR="007D0319" w:rsidRPr="007350BC" w:rsidRDefault="007D0319" w:rsidP="005F06FD">
            <w:pPr>
              <w:numPr>
                <w:ilvl w:val="0"/>
                <w:numId w:val="76"/>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bottom w:val="single" w:sz="4" w:space="0" w:color="auto"/>
            </w:tcBorders>
            <w:vAlign w:val="center"/>
          </w:tcPr>
          <w:p w:rsidR="007D0319" w:rsidRPr="007350BC" w:rsidRDefault="007D0319" w:rsidP="00362DED">
            <w:pPr>
              <w:autoSpaceDE w:val="0"/>
              <w:autoSpaceDN w:val="0"/>
              <w:adjustRightInd w:val="0"/>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勞動部函為107年度中央政府總預算附屬單位預算決議，檢送就業安定基金「業務宣導費」凍結1,000萬元書面報告案。</w:t>
            </w:r>
          </w:p>
        </w:tc>
        <w:tc>
          <w:tcPr>
            <w:tcW w:w="108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108.3.27</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台立議字第1080700814號</w:t>
            </w:r>
          </w:p>
        </w:tc>
        <w:tc>
          <w:tcPr>
            <w:tcW w:w="77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(9-7-5)</w:t>
            </w:r>
          </w:p>
        </w:tc>
        <w:tc>
          <w:tcPr>
            <w:tcW w:w="674"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0"/>
                <w:szCs w:val="28"/>
              </w:rPr>
            </w:pPr>
            <w:r w:rsidRPr="007350BC">
              <w:rPr>
                <w:rFonts w:ascii="標楷體" w:eastAsia="標楷體" w:hAnsi="標楷體" w:cs="Times New Roman" w:hint="eastAsia"/>
                <w:bCs/>
                <w:spacing w:val="-20"/>
                <w:sz w:val="28"/>
                <w:szCs w:val="28"/>
              </w:rPr>
              <w:t>社會福利及衛生環境</w:t>
            </w:r>
          </w:p>
        </w:tc>
      </w:tr>
      <w:tr w:rsidR="007D0319" w:rsidRPr="007350BC" w:rsidTr="00046256">
        <w:trPr>
          <w:jc w:val="center"/>
        </w:trPr>
        <w:tc>
          <w:tcPr>
            <w:tcW w:w="253" w:type="pct"/>
            <w:tcBorders>
              <w:top w:val="single" w:sz="4" w:space="0" w:color="auto"/>
              <w:bottom w:val="single" w:sz="4" w:space="0" w:color="auto"/>
            </w:tcBorders>
            <w:vAlign w:val="center"/>
          </w:tcPr>
          <w:p w:rsidR="007D0319" w:rsidRPr="007350BC" w:rsidRDefault="007D0319" w:rsidP="005F06FD">
            <w:pPr>
              <w:numPr>
                <w:ilvl w:val="0"/>
                <w:numId w:val="76"/>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bottom w:val="single" w:sz="4" w:space="0" w:color="auto"/>
            </w:tcBorders>
            <w:vAlign w:val="center"/>
          </w:tcPr>
          <w:p w:rsidR="007D0319" w:rsidRPr="007350BC" w:rsidRDefault="007D0319" w:rsidP="00362DED">
            <w:pPr>
              <w:autoSpaceDE w:val="0"/>
              <w:autoSpaceDN w:val="0"/>
              <w:adjustRightInd w:val="0"/>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勞動部函為107年度中央政府總預算附屬單位預算決議，檢送就業安定基金「促進國民就業計畫」項下「提升人才發展品質效能」預算凍結1/20書面報告案。</w:t>
            </w:r>
          </w:p>
        </w:tc>
        <w:tc>
          <w:tcPr>
            <w:tcW w:w="108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108.3.27</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台立議字第1080700817號</w:t>
            </w:r>
          </w:p>
        </w:tc>
        <w:tc>
          <w:tcPr>
            <w:tcW w:w="77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(9-7-5)</w:t>
            </w:r>
          </w:p>
        </w:tc>
        <w:tc>
          <w:tcPr>
            <w:tcW w:w="674"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0"/>
                <w:szCs w:val="28"/>
              </w:rPr>
            </w:pPr>
            <w:r w:rsidRPr="007350BC">
              <w:rPr>
                <w:rFonts w:ascii="標楷體" w:eastAsia="標楷體" w:hAnsi="標楷體" w:cs="Times New Roman" w:hint="eastAsia"/>
                <w:bCs/>
                <w:spacing w:val="-20"/>
                <w:sz w:val="28"/>
                <w:szCs w:val="28"/>
              </w:rPr>
              <w:t>社會福利及衛生環境</w:t>
            </w:r>
          </w:p>
        </w:tc>
      </w:tr>
      <w:tr w:rsidR="007D0319" w:rsidRPr="007350BC" w:rsidTr="00046256">
        <w:trPr>
          <w:jc w:val="center"/>
        </w:trPr>
        <w:tc>
          <w:tcPr>
            <w:tcW w:w="253" w:type="pct"/>
            <w:tcBorders>
              <w:top w:val="single" w:sz="4" w:space="0" w:color="auto"/>
              <w:bottom w:val="single" w:sz="4" w:space="0" w:color="auto"/>
            </w:tcBorders>
            <w:vAlign w:val="center"/>
          </w:tcPr>
          <w:p w:rsidR="007D0319" w:rsidRPr="007350BC" w:rsidRDefault="007D0319" w:rsidP="005F06FD">
            <w:pPr>
              <w:numPr>
                <w:ilvl w:val="0"/>
                <w:numId w:val="76"/>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bottom w:val="single" w:sz="4" w:space="0" w:color="auto"/>
            </w:tcBorders>
            <w:vAlign w:val="center"/>
          </w:tcPr>
          <w:p w:rsidR="007D0319" w:rsidRPr="007350BC" w:rsidRDefault="007D0319" w:rsidP="00362DED">
            <w:pPr>
              <w:autoSpaceDE w:val="0"/>
              <w:autoSpaceDN w:val="0"/>
              <w:adjustRightInd w:val="0"/>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勞動部函為107年度中央政府總預算附屬單位預算決議，檢送就業安定基金「職能標準及技能檢定與競賽業務」預算凍結1/20書面報告案。</w:t>
            </w:r>
          </w:p>
        </w:tc>
        <w:tc>
          <w:tcPr>
            <w:tcW w:w="108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108.3.27</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台立議字第1080700818號</w:t>
            </w:r>
          </w:p>
        </w:tc>
        <w:tc>
          <w:tcPr>
            <w:tcW w:w="77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(9-7-5)</w:t>
            </w:r>
          </w:p>
        </w:tc>
        <w:tc>
          <w:tcPr>
            <w:tcW w:w="674"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0"/>
                <w:szCs w:val="28"/>
              </w:rPr>
            </w:pPr>
            <w:r w:rsidRPr="007350BC">
              <w:rPr>
                <w:rFonts w:ascii="標楷體" w:eastAsia="標楷體" w:hAnsi="標楷體" w:cs="Times New Roman" w:hint="eastAsia"/>
                <w:bCs/>
                <w:spacing w:val="-20"/>
                <w:sz w:val="28"/>
                <w:szCs w:val="28"/>
              </w:rPr>
              <w:t>社會福利及衛生環境</w:t>
            </w:r>
          </w:p>
        </w:tc>
      </w:tr>
      <w:tr w:rsidR="007D0319" w:rsidRPr="007350BC" w:rsidTr="00046256">
        <w:trPr>
          <w:jc w:val="center"/>
        </w:trPr>
        <w:tc>
          <w:tcPr>
            <w:tcW w:w="253" w:type="pct"/>
            <w:tcBorders>
              <w:top w:val="single" w:sz="4" w:space="0" w:color="auto"/>
              <w:bottom w:val="single" w:sz="4" w:space="0" w:color="auto"/>
            </w:tcBorders>
            <w:vAlign w:val="center"/>
          </w:tcPr>
          <w:p w:rsidR="007D0319" w:rsidRPr="007350BC" w:rsidRDefault="007D0319" w:rsidP="005F06FD">
            <w:pPr>
              <w:numPr>
                <w:ilvl w:val="0"/>
                <w:numId w:val="76"/>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bottom w:val="single" w:sz="4" w:space="0" w:color="auto"/>
            </w:tcBorders>
            <w:vAlign w:val="center"/>
          </w:tcPr>
          <w:p w:rsidR="007D0319" w:rsidRPr="007350BC" w:rsidRDefault="007D0319" w:rsidP="00362DED">
            <w:pPr>
              <w:autoSpaceDE w:val="0"/>
              <w:autoSpaceDN w:val="0"/>
              <w:adjustRightInd w:val="0"/>
              <w:spacing w:line="360" w:lineRule="exact"/>
              <w:jc w:val="both"/>
              <w:rPr>
                <w:rFonts w:ascii="華康細黑體" w:eastAsia="華康細黑體" w:hAnsi="Times New Roman" w:cs="Times New Roman"/>
                <w:sz w:val="28"/>
              </w:rPr>
            </w:pPr>
            <w:r w:rsidRPr="007350BC">
              <w:rPr>
                <w:rFonts w:ascii="標楷體" w:eastAsia="標楷體" w:hAnsi="標楷體" w:cs="Times New Roman" w:hint="eastAsia"/>
                <w:sz w:val="28"/>
                <w:szCs w:val="28"/>
              </w:rPr>
              <w:t>勞動部函為107年度中央政府總預算附屬單位預算決議，檢送就業安定基金「廣告費」凍結10萬元書面報告案。</w:t>
            </w:r>
          </w:p>
        </w:tc>
        <w:tc>
          <w:tcPr>
            <w:tcW w:w="108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108.3.27</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台立議字第1080700819號</w:t>
            </w:r>
          </w:p>
        </w:tc>
        <w:tc>
          <w:tcPr>
            <w:tcW w:w="772"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7D0319" w:rsidRPr="007350BC" w:rsidRDefault="007D0319" w:rsidP="00362DED">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(9-7-5)</w:t>
            </w:r>
          </w:p>
        </w:tc>
        <w:tc>
          <w:tcPr>
            <w:tcW w:w="674" w:type="pct"/>
            <w:tcBorders>
              <w:top w:val="single" w:sz="4" w:space="0" w:color="auto"/>
              <w:bottom w:val="single" w:sz="4" w:space="0" w:color="auto"/>
            </w:tcBorders>
            <w:vAlign w:val="center"/>
          </w:tcPr>
          <w:p w:rsidR="007D0319" w:rsidRPr="007350BC" w:rsidRDefault="007D0319" w:rsidP="00362DED">
            <w:pPr>
              <w:spacing w:line="360" w:lineRule="exact"/>
              <w:jc w:val="center"/>
              <w:rPr>
                <w:rFonts w:ascii="標楷體" w:eastAsia="標楷體" w:hAnsi="標楷體" w:cs="Times New Roman"/>
                <w:sz w:val="20"/>
                <w:szCs w:val="28"/>
              </w:rPr>
            </w:pPr>
            <w:r w:rsidRPr="007350BC">
              <w:rPr>
                <w:rFonts w:ascii="標楷體" w:eastAsia="標楷體" w:hAnsi="標楷體" w:cs="Times New Roman" w:hint="eastAsia"/>
                <w:bCs/>
                <w:spacing w:val="-20"/>
                <w:sz w:val="28"/>
                <w:szCs w:val="28"/>
              </w:rPr>
              <w:t>社會福利及衛生環境</w:t>
            </w:r>
          </w:p>
        </w:tc>
      </w:tr>
    </w:tbl>
    <w:p w:rsidR="007D0319" w:rsidRPr="007350BC" w:rsidRDefault="00DA5431" w:rsidP="0070631C">
      <w:pPr>
        <w:pStyle w:val="405"/>
      </w:pPr>
      <w:r w:rsidRPr="007350BC">
        <w:rPr>
          <w:rFonts w:hint="eastAsia"/>
        </w:rPr>
        <w:t>行政院環境保護署</w:t>
      </w:r>
      <w:r w:rsidR="00BF5915" w:rsidRPr="007350BC">
        <w:rPr>
          <w:rFonts w:hint="eastAsia"/>
        </w:rPr>
        <w:t>108</w:t>
      </w:r>
      <w:r w:rsidR="00BF5915" w:rsidRPr="007350BC">
        <w:rPr>
          <w:rFonts w:hint="eastAsia"/>
        </w:rPr>
        <w:t>年度</w:t>
      </w:r>
      <w:r w:rsidRPr="007350BC">
        <w:rPr>
          <w:rFonts w:hint="eastAsia"/>
        </w:rPr>
        <w:t>(2</w:t>
      </w:r>
      <w:r w:rsidRPr="007350BC">
        <w:rPr>
          <w:rFonts w:hint="eastAsia"/>
        </w:rPr>
        <w:t>案</w:t>
      </w:r>
      <w:r w:rsidRPr="007350BC">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97"/>
        <w:gridCol w:w="4351"/>
        <w:gridCol w:w="2123"/>
        <w:gridCol w:w="1514"/>
        <w:gridCol w:w="1322"/>
      </w:tblGrid>
      <w:tr w:rsidR="007D0319" w:rsidRPr="007350BC" w:rsidTr="00046256">
        <w:trPr>
          <w:jc w:val="center"/>
        </w:trPr>
        <w:tc>
          <w:tcPr>
            <w:tcW w:w="253" w:type="pct"/>
            <w:vAlign w:val="center"/>
          </w:tcPr>
          <w:p w:rsidR="007D0319" w:rsidRPr="007350BC" w:rsidRDefault="007D0319" w:rsidP="00046256">
            <w:pPr>
              <w:spacing w:after="50" w:line="360" w:lineRule="exact"/>
              <w:jc w:val="center"/>
              <w:rPr>
                <w:rFonts w:ascii="標楷體" w:eastAsia="標楷體" w:hAnsi="Times New Roman" w:cs="Times New Roman"/>
                <w:b/>
                <w:sz w:val="28"/>
                <w:szCs w:val="28"/>
              </w:rPr>
            </w:pPr>
            <w:r w:rsidRPr="007350BC">
              <w:rPr>
                <w:rFonts w:ascii="標楷體" w:eastAsia="標楷體" w:hAnsi="標楷體" w:cs="Times New Roman" w:hint="eastAsia"/>
                <w:b/>
                <w:sz w:val="28"/>
                <w:szCs w:val="28"/>
              </w:rPr>
              <w:t>序號</w:t>
            </w:r>
          </w:p>
        </w:tc>
        <w:tc>
          <w:tcPr>
            <w:tcW w:w="2218" w:type="pct"/>
            <w:vAlign w:val="center"/>
          </w:tcPr>
          <w:p w:rsidR="007D0319" w:rsidRPr="007350BC" w:rsidRDefault="007D0319" w:rsidP="00930DD4">
            <w:pPr>
              <w:spacing w:after="50" w:line="360" w:lineRule="exact"/>
              <w:jc w:val="center"/>
              <w:rPr>
                <w:rFonts w:ascii="標楷體" w:eastAsia="標楷體" w:hAnsi="Times New Roman" w:cs="Times New Roman"/>
                <w:b/>
                <w:sz w:val="28"/>
                <w:szCs w:val="28"/>
              </w:rPr>
            </w:pPr>
            <w:r w:rsidRPr="007350BC">
              <w:rPr>
                <w:rFonts w:ascii="標楷體" w:eastAsia="標楷體" w:hAnsi="標楷體" w:cs="標楷體" w:hint="eastAsia"/>
                <w:b/>
                <w:sz w:val="28"/>
                <w:szCs w:val="28"/>
              </w:rPr>
              <w:t>案</w:t>
            </w:r>
            <w:r w:rsidRPr="007350BC">
              <w:rPr>
                <w:rFonts w:ascii="標楷體" w:eastAsia="標楷體" w:hAnsi="標楷體" w:cs="標楷體"/>
                <w:b/>
                <w:sz w:val="28"/>
                <w:szCs w:val="28"/>
              </w:rPr>
              <w:t xml:space="preserve">      </w:t>
            </w:r>
            <w:r w:rsidRPr="007350BC">
              <w:rPr>
                <w:rFonts w:ascii="標楷體" w:eastAsia="標楷體" w:hAnsi="標楷體" w:cs="標楷體" w:hint="eastAsia"/>
                <w:b/>
                <w:sz w:val="28"/>
                <w:szCs w:val="28"/>
              </w:rPr>
              <w:t>由</w:t>
            </w:r>
          </w:p>
        </w:tc>
        <w:tc>
          <w:tcPr>
            <w:tcW w:w="1082" w:type="pct"/>
            <w:vAlign w:val="center"/>
          </w:tcPr>
          <w:p w:rsidR="007D0319" w:rsidRPr="007350BC" w:rsidRDefault="007D0319"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標楷體" w:cs="標楷體" w:hint="eastAsia"/>
                <w:b/>
                <w:spacing w:val="-20"/>
                <w:sz w:val="28"/>
                <w:szCs w:val="28"/>
              </w:rPr>
              <w:t>來文日期及字號</w:t>
            </w:r>
          </w:p>
        </w:tc>
        <w:tc>
          <w:tcPr>
            <w:tcW w:w="772" w:type="pct"/>
            <w:vAlign w:val="center"/>
          </w:tcPr>
          <w:p w:rsidR="007D0319" w:rsidRPr="007350BC" w:rsidRDefault="007D0319" w:rsidP="00930DD4">
            <w:pPr>
              <w:spacing w:line="360" w:lineRule="exact"/>
              <w:jc w:val="center"/>
              <w:rPr>
                <w:rFonts w:ascii="標楷體" w:eastAsia="標楷體" w:hAnsi="標楷體" w:cs="Times New Roman"/>
                <w:b/>
                <w:spacing w:val="-20"/>
                <w:sz w:val="28"/>
                <w:szCs w:val="28"/>
              </w:rPr>
            </w:pPr>
            <w:r w:rsidRPr="007350BC">
              <w:rPr>
                <w:rFonts w:ascii="標楷體" w:eastAsia="標楷體" w:hAnsi="標楷體" w:cs="Times New Roman" w:hint="eastAsia"/>
                <w:b/>
                <w:spacing w:val="-20"/>
                <w:sz w:val="28"/>
                <w:szCs w:val="28"/>
              </w:rPr>
              <w:t>院會交付</w:t>
            </w:r>
          </w:p>
          <w:p w:rsidR="007D0319" w:rsidRPr="007350BC" w:rsidRDefault="007D0319"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標楷體" w:cs="Times New Roman" w:hint="eastAsia"/>
                <w:b/>
                <w:spacing w:val="-20"/>
                <w:sz w:val="28"/>
                <w:szCs w:val="28"/>
              </w:rPr>
              <w:t>日期及會次</w:t>
            </w:r>
          </w:p>
        </w:tc>
        <w:tc>
          <w:tcPr>
            <w:tcW w:w="674" w:type="pct"/>
            <w:vAlign w:val="center"/>
          </w:tcPr>
          <w:p w:rsidR="007D0319" w:rsidRPr="007350BC" w:rsidRDefault="007D0319" w:rsidP="00930DD4">
            <w:pPr>
              <w:spacing w:after="50" w:line="360" w:lineRule="exact"/>
              <w:jc w:val="center"/>
              <w:rPr>
                <w:rFonts w:ascii="標楷體" w:eastAsia="標楷體" w:hAnsi="Times New Roman" w:cs="Times New Roman"/>
                <w:b/>
                <w:sz w:val="28"/>
                <w:szCs w:val="28"/>
              </w:rPr>
            </w:pPr>
            <w:r w:rsidRPr="007350BC">
              <w:rPr>
                <w:rFonts w:ascii="標楷體" w:eastAsia="標楷體" w:hAnsi="標楷體" w:cs="標楷體" w:hint="eastAsia"/>
                <w:b/>
                <w:spacing w:val="-20"/>
                <w:sz w:val="28"/>
                <w:szCs w:val="28"/>
              </w:rPr>
              <w:t>審查委員會</w:t>
            </w:r>
          </w:p>
        </w:tc>
      </w:tr>
      <w:tr w:rsidR="007D0319" w:rsidRPr="007350BC" w:rsidTr="00046256">
        <w:trPr>
          <w:jc w:val="center"/>
        </w:trPr>
        <w:tc>
          <w:tcPr>
            <w:tcW w:w="253" w:type="pct"/>
            <w:vAlign w:val="center"/>
          </w:tcPr>
          <w:p w:rsidR="007D0319" w:rsidRPr="007350BC" w:rsidRDefault="007D0319" w:rsidP="005F06FD">
            <w:pPr>
              <w:numPr>
                <w:ilvl w:val="0"/>
                <w:numId w:val="77"/>
              </w:numPr>
              <w:tabs>
                <w:tab w:val="left" w:pos="284"/>
              </w:tabs>
              <w:spacing w:after="50" w:line="360" w:lineRule="exact"/>
              <w:jc w:val="center"/>
              <w:rPr>
                <w:rFonts w:ascii="標楷體" w:eastAsia="新細明體" w:hAnsi="標楷體" w:cs="Calibri"/>
                <w:sz w:val="28"/>
                <w:szCs w:val="28"/>
              </w:rPr>
            </w:pPr>
          </w:p>
        </w:tc>
        <w:tc>
          <w:tcPr>
            <w:tcW w:w="2218" w:type="pct"/>
            <w:vAlign w:val="center"/>
          </w:tcPr>
          <w:p w:rsidR="007D0319" w:rsidRPr="007350BC" w:rsidRDefault="007D0319" w:rsidP="00362DED">
            <w:pPr>
              <w:spacing w:line="360" w:lineRule="exact"/>
              <w:jc w:val="both"/>
              <w:rPr>
                <w:rFonts w:ascii="標楷體" w:eastAsia="標楷體" w:hAnsi="標楷體" w:cs="新細明體"/>
                <w:kern w:val="0"/>
                <w:sz w:val="28"/>
                <w:szCs w:val="28"/>
              </w:rPr>
            </w:pPr>
            <w:r w:rsidRPr="007350BC">
              <w:rPr>
                <w:rFonts w:ascii="標楷體" w:eastAsia="標楷體" w:hAnsi="標楷體" w:cs="新細明體" w:hint="eastAsia"/>
                <w:kern w:val="0"/>
                <w:sz w:val="28"/>
                <w:szCs w:val="28"/>
              </w:rPr>
              <w:t>行政院環境保護署函為108年度中央政府總預算決議，檢送該署凍結「空氣品質保護及噪音管制」50萬元書面報告案。</w:t>
            </w:r>
          </w:p>
        </w:tc>
        <w:tc>
          <w:tcPr>
            <w:tcW w:w="1082" w:type="pct"/>
            <w:vAlign w:val="center"/>
          </w:tcPr>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108年4月3日</w:t>
            </w:r>
          </w:p>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台立議字第1080700974號</w:t>
            </w:r>
          </w:p>
        </w:tc>
        <w:tc>
          <w:tcPr>
            <w:tcW w:w="772" w:type="pct"/>
            <w:vAlign w:val="center"/>
          </w:tcPr>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w:t>
            </w:r>
            <w:r w:rsidRPr="007350BC">
              <w:rPr>
                <w:rFonts w:ascii="標楷體" w:eastAsia="標楷體" w:hAnsi="標楷體" w:cs="Times New Roman"/>
                <w:sz w:val="28"/>
                <w:szCs w:val="28"/>
              </w:rPr>
              <w:t>3</w:t>
            </w:r>
            <w:r w:rsidRPr="007350BC">
              <w:rPr>
                <w:rFonts w:ascii="標楷體" w:eastAsia="標楷體" w:hAnsi="標楷體" w:cs="Times New Roman" w:hint="eastAsia"/>
                <w:sz w:val="28"/>
                <w:szCs w:val="28"/>
              </w:rPr>
              <w:t>.22</w:t>
            </w:r>
          </w:p>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w:t>
            </w:r>
            <w:r w:rsidRPr="007350BC">
              <w:rPr>
                <w:rFonts w:ascii="標楷體" w:eastAsia="標楷體" w:hAnsi="標楷體" w:cs="Times New Roman"/>
                <w:sz w:val="28"/>
                <w:szCs w:val="28"/>
              </w:rPr>
              <w:t>6</w:t>
            </w:r>
            <w:r w:rsidRPr="007350BC">
              <w:rPr>
                <w:rFonts w:ascii="標楷體" w:eastAsia="標楷體" w:hAnsi="標楷體" w:cs="Times New Roman" w:hint="eastAsia"/>
                <w:sz w:val="28"/>
                <w:szCs w:val="28"/>
              </w:rPr>
              <w:t>)</w:t>
            </w:r>
          </w:p>
        </w:tc>
        <w:tc>
          <w:tcPr>
            <w:tcW w:w="674" w:type="pct"/>
            <w:vAlign w:val="center"/>
          </w:tcPr>
          <w:p w:rsidR="007D0319" w:rsidRPr="007350BC" w:rsidRDefault="007D0319" w:rsidP="00475116">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7D0319" w:rsidRPr="007350BC" w:rsidRDefault="007D0319" w:rsidP="00475116">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r>
      <w:tr w:rsidR="007D0319" w:rsidRPr="007350BC" w:rsidTr="00046256">
        <w:trPr>
          <w:jc w:val="center"/>
        </w:trPr>
        <w:tc>
          <w:tcPr>
            <w:tcW w:w="253" w:type="pct"/>
            <w:vAlign w:val="center"/>
          </w:tcPr>
          <w:p w:rsidR="007D0319" w:rsidRPr="007350BC" w:rsidRDefault="007D0319" w:rsidP="005F06FD">
            <w:pPr>
              <w:numPr>
                <w:ilvl w:val="0"/>
                <w:numId w:val="77"/>
              </w:numPr>
              <w:tabs>
                <w:tab w:val="left" w:pos="284"/>
              </w:tabs>
              <w:spacing w:after="50" w:line="360" w:lineRule="exact"/>
              <w:jc w:val="center"/>
              <w:rPr>
                <w:rFonts w:ascii="標楷體" w:eastAsia="新細明體" w:hAnsi="標楷體" w:cs="Calibri"/>
                <w:sz w:val="28"/>
                <w:szCs w:val="28"/>
              </w:rPr>
            </w:pPr>
          </w:p>
        </w:tc>
        <w:tc>
          <w:tcPr>
            <w:tcW w:w="2218" w:type="pct"/>
            <w:vAlign w:val="center"/>
          </w:tcPr>
          <w:p w:rsidR="007D0319" w:rsidRPr="007350BC" w:rsidRDefault="007D0319" w:rsidP="00362DED">
            <w:pPr>
              <w:spacing w:line="360" w:lineRule="exact"/>
              <w:jc w:val="both"/>
              <w:rPr>
                <w:rFonts w:ascii="標楷體" w:eastAsia="標楷體" w:hAnsi="標楷體" w:cs="新細明體"/>
                <w:kern w:val="0"/>
                <w:sz w:val="28"/>
                <w:szCs w:val="28"/>
              </w:rPr>
            </w:pPr>
            <w:r w:rsidRPr="007350BC">
              <w:rPr>
                <w:rFonts w:ascii="標楷體" w:eastAsia="標楷體" w:hAnsi="標楷體" w:cs="新細明體" w:hint="eastAsia"/>
                <w:kern w:val="0"/>
                <w:sz w:val="28"/>
                <w:szCs w:val="28"/>
              </w:rPr>
              <w:t>審查行政院環境保護署函為 108年度中央政府總預算決議，檢送該署凍結「一般行政」120萬元書面報告案。</w:t>
            </w:r>
          </w:p>
        </w:tc>
        <w:tc>
          <w:tcPr>
            <w:tcW w:w="1082" w:type="pct"/>
            <w:vAlign w:val="center"/>
          </w:tcPr>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108年4月10日</w:t>
            </w:r>
          </w:p>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台立議字第1080701228號</w:t>
            </w:r>
          </w:p>
        </w:tc>
        <w:tc>
          <w:tcPr>
            <w:tcW w:w="772" w:type="pct"/>
            <w:vAlign w:val="center"/>
          </w:tcPr>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w:t>
            </w:r>
            <w:r w:rsidRPr="007350BC">
              <w:rPr>
                <w:rFonts w:ascii="標楷體" w:eastAsia="標楷體" w:hAnsi="標楷體" w:cs="Times New Roman"/>
                <w:sz w:val="28"/>
                <w:szCs w:val="28"/>
              </w:rPr>
              <w:t>3</w:t>
            </w:r>
            <w:r w:rsidRPr="007350BC">
              <w:rPr>
                <w:rFonts w:ascii="標楷體" w:eastAsia="標楷體" w:hAnsi="標楷體" w:cs="Times New Roman" w:hint="eastAsia"/>
                <w:sz w:val="28"/>
                <w:szCs w:val="28"/>
              </w:rPr>
              <w:t>.29</w:t>
            </w:r>
          </w:p>
          <w:p w:rsidR="007D0319" w:rsidRPr="007350BC" w:rsidRDefault="007D0319" w:rsidP="00475116">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74" w:type="pct"/>
            <w:vAlign w:val="center"/>
          </w:tcPr>
          <w:p w:rsidR="007D0319" w:rsidRPr="007350BC" w:rsidRDefault="007D0319" w:rsidP="00475116">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7D0319" w:rsidRPr="007350BC" w:rsidRDefault="007D0319" w:rsidP="00475116">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衛生環境</w:t>
            </w:r>
          </w:p>
        </w:tc>
      </w:tr>
    </w:tbl>
    <w:p w:rsidR="004E0E55" w:rsidRPr="007350BC" w:rsidRDefault="004E0E55" w:rsidP="00577833">
      <w:pPr>
        <w:pStyle w:val="205"/>
      </w:pPr>
      <w:bookmarkStart w:id="69" w:name="_Toc236473754"/>
      <w:bookmarkStart w:id="70" w:name="_Toc238290002"/>
      <w:bookmarkStart w:id="71" w:name="_Toc252801622"/>
      <w:bookmarkStart w:id="72" w:name="_Toc400351866"/>
      <w:bookmarkStart w:id="73" w:name="_Toc16004504"/>
      <w:r w:rsidRPr="007350BC">
        <w:rPr>
          <w:rFonts w:hint="eastAsia"/>
        </w:rPr>
        <w:lastRenderedPageBreak/>
        <w:t>人民請願案（95案）</w:t>
      </w:r>
      <w:bookmarkEnd w:id="69"/>
      <w:bookmarkEnd w:id="70"/>
      <w:bookmarkEnd w:id="71"/>
      <w:bookmarkEnd w:id="72"/>
      <w:bookmarkEnd w:id="73"/>
    </w:p>
    <w:p w:rsidR="004E0E55" w:rsidRPr="007350BC" w:rsidRDefault="004E0E55" w:rsidP="005F06FD">
      <w:pPr>
        <w:pStyle w:val="3"/>
        <w:numPr>
          <w:ilvl w:val="0"/>
          <w:numId w:val="62"/>
        </w:numPr>
        <w:spacing w:before="120"/>
      </w:pPr>
      <w:bookmarkStart w:id="74" w:name="_Toc521663842"/>
      <w:bookmarkStart w:id="75" w:name="_Toc521662149"/>
      <w:bookmarkStart w:id="76" w:name="_Toc16004505"/>
      <w:r w:rsidRPr="007350BC">
        <w:rPr>
          <w:rFonts w:hint="eastAsia"/>
        </w:rPr>
        <w:t>衛生福利部（42案）</w:t>
      </w:r>
      <w:bookmarkEnd w:id="74"/>
      <w:bookmarkEnd w:id="75"/>
      <w:bookmarkEnd w:id="7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85" w:type="dxa"/>
        </w:tblCellMar>
        <w:tblLook w:val="04A0" w:firstRow="1" w:lastRow="0" w:firstColumn="1" w:lastColumn="0" w:noHBand="0" w:noVBand="1"/>
      </w:tblPr>
      <w:tblGrid>
        <w:gridCol w:w="627"/>
        <w:gridCol w:w="7175"/>
        <w:gridCol w:w="2005"/>
      </w:tblGrid>
      <w:tr w:rsidR="004E0E55" w:rsidRPr="00063EBF" w:rsidTr="003E0E50">
        <w:trPr>
          <w:trHeight w:val="20"/>
          <w:jc w:val="center"/>
        </w:trPr>
        <w:tc>
          <w:tcPr>
            <w:tcW w:w="320" w:type="pct"/>
            <w:tcMar>
              <w:top w:w="0" w:type="dxa"/>
              <w:left w:w="28" w:type="dxa"/>
              <w:bottom w:w="0" w:type="dxa"/>
              <w:right w:w="28" w:type="dxa"/>
            </w:tcMar>
            <w:vAlign w:val="center"/>
          </w:tcPr>
          <w:p w:rsidR="004E0E55" w:rsidRPr="00063EBF" w:rsidRDefault="004E0E55" w:rsidP="003E0E50">
            <w:pPr>
              <w:jc w:val="center"/>
              <w:rPr>
                <w:rFonts w:ascii="標楷體" w:eastAsia="標楷體" w:hAnsi="標楷體" w:cs="Times New Roman"/>
                <w:b/>
                <w:kern w:val="0"/>
                <w:sz w:val="28"/>
                <w:szCs w:val="28"/>
              </w:rPr>
            </w:pPr>
            <w:r w:rsidRPr="00063EBF">
              <w:rPr>
                <w:rFonts w:ascii="標楷體" w:eastAsia="標楷體" w:hAnsi="標楷體" w:cs="Times New Roman" w:hint="eastAsia"/>
                <w:b/>
                <w:kern w:val="0"/>
                <w:sz w:val="28"/>
                <w:szCs w:val="28"/>
              </w:rPr>
              <w:t>序號</w:t>
            </w:r>
          </w:p>
        </w:tc>
        <w:tc>
          <w:tcPr>
            <w:tcW w:w="3658" w:type="pct"/>
            <w:tcMar>
              <w:top w:w="0" w:type="dxa"/>
              <w:left w:w="28" w:type="dxa"/>
              <w:bottom w:w="0" w:type="dxa"/>
              <w:right w:w="28" w:type="dxa"/>
            </w:tcMar>
            <w:vAlign w:val="center"/>
          </w:tcPr>
          <w:p w:rsidR="004E0E55" w:rsidRPr="00063EBF" w:rsidRDefault="004E0E55" w:rsidP="00930DD4">
            <w:pPr>
              <w:widowControl/>
              <w:spacing w:line="360" w:lineRule="exact"/>
              <w:ind w:rightChars="50" w:right="120"/>
              <w:jc w:val="center"/>
              <w:rPr>
                <w:rFonts w:ascii="標楷體" w:eastAsia="標楷體" w:hAnsi="標楷體" w:cs="Calibri"/>
                <w:b/>
                <w:bCs/>
                <w:kern w:val="0"/>
                <w:sz w:val="28"/>
                <w:szCs w:val="28"/>
              </w:rPr>
            </w:pPr>
            <w:r w:rsidRPr="00063EBF">
              <w:rPr>
                <w:rFonts w:ascii="標楷體" w:eastAsia="標楷體" w:hAnsi="標楷體" w:cs="Calibri" w:hint="eastAsia"/>
                <w:b/>
                <w:bCs/>
                <w:kern w:val="0"/>
                <w:sz w:val="28"/>
                <w:szCs w:val="28"/>
              </w:rPr>
              <w:t>案    由</w:t>
            </w:r>
          </w:p>
        </w:tc>
        <w:tc>
          <w:tcPr>
            <w:tcW w:w="1022" w:type="pct"/>
            <w:tcMar>
              <w:top w:w="0" w:type="dxa"/>
              <w:left w:w="28" w:type="dxa"/>
              <w:bottom w:w="0" w:type="dxa"/>
              <w:right w:w="28" w:type="dxa"/>
            </w:tcMar>
            <w:vAlign w:val="center"/>
          </w:tcPr>
          <w:p w:rsidR="004E0E55" w:rsidRPr="00063EBF" w:rsidRDefault="004E0E55" w:rsidP="00930DD4">
            <w:pPr>
              <w:widowControl/>
              <w:spacing w:line="360" w:lineRule="exact"/>
              <w:jc w:val="center"/>
              <w:rPr>
                <w:rFonts w:ascii="標楷體" w:eastAsia="標楷體" w:hAnsi="標楷體" w:cs="Calibri"/>
                <w:b/>
                <w:bCs/>
                <w:kern w:val="0"/>
                <w:sz w:val="28"/>
                <w:szCs w:val="28"/>
              </w:rPr>
            </w:pPr>
            <w:r w:rsidRPr="00063EBF">
              <w:rPr>
                <w:rFonts w:ascii="標楷體" w:eastAsia="標楷體" w:hAnsi="標楷體" w:cs="Calibri" w:hint="eastAsia"/>
                <w:b/>
                <w:bCs/>
                <w:kern w:val="0"/>
                <w:sz w:val="28"/>
                <w:szCs w:val="28"/>
              </w:rPr>
              <w:t>程序委員會</w:t>
            </w:r>
          </w:p>
          <w:p w:rsidR="004E0E55" w:rsidRPr="00063EBF" w:rsidRDefault="004E0E55" w:rsidP="00930DD4">
            <w:pPr>
              <w:widowControl/>
              <w:spacing w:line="360" w:lineRule="exact"/>
              <w:jc w:val="center"/>
              <w:rPr>
                <w:rFonts w:ascii="標楷體" w:eastAsia="標楷體" w:hAnsi="標楷體" w:cs="Calibri"/>
                <w:b/>
                <w:bCs/>
                <w:spacing w:val="-20"/>
                <w:kern w:val="0"/>
                <w:sz w:val="28"/>
                <w:szCs w:val="28"/>
              </w:rPr>
            </w:pPr>
            <w:r w:rsidRPr="00063EBF">
              <w:rPr>
                <w:rFonts w:ascii="標楷體" w:eastAsia="標楷體" w:hAnsi="標楷體" w:cs="Calibri" w:hint="eastAsia"/>
                <w:b/>
                <w:bCs/>
                <w:spacing w:val="-20"/>
                <w:kern w:val="0"/>
                <w:sz w:val="28"/>
                <w:szCs w:val="28"/>
              </w:rPr>
              <w:t>發文日期及字號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陳愷翊君為籲請制定相關非緊急救護之使用者付費條例請願文書。（衛福部、交通部）</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100.11.23</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台立程字第1002800501號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國醫藥大學為有關醫師法第三條修正案：「經中醫師檢定考試及格者，取得專門職業及技術人員高等考試中醫師考試之應考資格」乙事，嚴重違反原立法精神及國內外醫療專業慣例，且將扭曲本國中醫教育未來正常發展之走向，建請予以維持原條文「經中醫師檢定」請願文書2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102.3.6</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台立程字第1022800082號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長庚大學檢送長庚大學為有關醫師法第三條修正案：「經中醫師檢定考試及格者，取得專門職業及技術人員高等考試中醫師考試之應考資格」乙事，嚴重違反原立法精神及國內外醫療專業慣例，且將扭曲本國中醫教育未來正常發展之走向，建請予以維持原條文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102.4.3</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台立程字第1022800121號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劉泓志君等為建請修正「醫師法」第二十八條為列舉式或授權制定命令式，以免衛生署濫權朝令夕改案請願文書。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102.5.1</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台立程字第1022800163號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劉泓志君等為要求修正「醫師法」第28條條文請願文書2份。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103.12.11</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台立程字第1032800799號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劉泓志君等為要求修正「醫師法」第28條之4條文請願文書4份。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103.12.24</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台立程字第1032800857號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劉泓志君等為委員江惠貞版「藥師法第十一條條文修正草案」違憲事陳情請願文書2份。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103.4.23</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台立程字第1032800158號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劉泓志君等為不同意衛生福利部103.04.24提出之「藥師法第十一條條文修正草案」─藥師不可支援其他藥局及診所，請勿通過此違憲之法律請願文書2份。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103.5.23</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台立程字第1032800268號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劉泓志君等為建議將「藥師法」第11條條文，修正為藥師可支援其他處診所及藥局工作等請願文書3份。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103.5.23</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台立程字第1032800269號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劉泓志君等為本院社會福利及衛生環境委員會審查「藥師法第十一條條文修正草案」時，請邀其本人等與會表達意見乙案。</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103.5.23</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台立程字第1032800291號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劉泓志君等為請勿通過衛生福利部版之空白授權辦法之「藥師法第十一條修正草案」請願文書2份。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103.9.17</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台立程字第1032800373號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劉泓志君等為建請「藥師法」第11條條文，修正為「醫療機構及藥局藥事人員請假，另一人可以協助代班，比照其他醫事人員」請願文書2份。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103.9.17</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台立程字第1032800374號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劉泓志君等為要求修正「醫療法」第18條及第57條條文請願文書2份。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104.4.8</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台立程字第1042800289號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中華民國全國工業總會為長照保險應屬社會福利的一環，全國工業總會等六大工商團建議應由政府編列預算或另謀財源支應，如須雇主分攤員工長期照護保險費，則負擔比例不應超過3成請願文書。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104.6.10</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台立程字第1042800595號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rPr>
            </w:pPr>
            <w:r w:rsidRPr="007350BC">
              <w:rPr>
                <w:rFonts w:ascii="Times New Roman" w:eastAsia="標楷體" w:hAnsi="Times New Roman" w:cs="Times New Roman" w:hint="eastAsia"/>
                <w:sz w:val="28"/>
                <w:szCs w:val="28"/>
              </w:rPr>
              <w:t>中華民國全國工業總會為建請本院社會福利及衛生環境委員會近期食品安全衛生管理法相關修法提案，宜加強與業界溝通與評估，不宜匆促通過</w:t>
            </w:r>
            <w:r w:rsidRPr="007350BC">
              <w:rPr>
                <w:rFonts w:ascii="標楷體" w:eastAsia="標楷體" w:hAnsi="標楷體" w:cs="Calibri" w:hint="eastAsia"/>
                <w:kern w:val="0"/>
                <w:sz w:val="28"/>
                <w:szCs w:val="28"/>
              </w:rPr>
              <w:t>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108.1.8</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台立程字第1082800004號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劉泓志君等為要求停止衛生福利部中央健康保險署之所有預算請願文書2份。</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105.5.11</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台立程字第1042800235號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葉美華君為反對墮胎，保護母親及孩子健康，並增加台灣生育率，對「優生保健法」提出修法建議請願文書。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102.11.6</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台立程字第1022800396號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台灣醫療暨生技器材工業同業公會為建請第二類高階醫材，納入生醫獎勵條例請願文書。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103.2.26</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台立程字第1032800049號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台灣臨床心理學會為函送該學會與中華民國臨床心理師公會全國聯合會兩會共同研議之「心理師法修正草案」，請卓參請願文書。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103.10.1</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台立程字第1032800517號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台灣臨床心理學會為該會贊同劉建國委員等人於第8屆第6會期第1次會議提案之「心理師法部分條文修正草案」，檢附贊成立場之聲明與相關資料請願文書。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103.11.14</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台立程字第1032800622號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台灣臨床心理學會為函送該會對諮商三會共同研議之「心理師法修正草案」的立場聲明請願文書。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103.12.11</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台立程字第1032800797號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臺灣諮商心理學會函送該學會與社團法人中華民國諮商心理師公會全國聯合會、台灣輔導與諮商學會等三會共同研議之「心理師法修正草案」敬請卓參請願文書。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103.10.22</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台立程字第1032800563號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陳紹庭君為「菸害防制法修正草案」第4條條文，疑與「憲法」第19條發生抵觸疑義，建請予以退回請願文書。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102.11.20</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w:t>
            </w:r>
            <w:r w:rsidRPr="00337B92">
              <w:rPr>
                <w:rFonts w:ascii="標楷體" w:eastAsia="標楷體" w:hAnsi="標楷體" w:cs="Times New Roman" w:hint="eastAsia"/>
                <w:sz w:val="28"/>
                <w:szCs w:val="28"/>
              </w:rPr>
              <w:lastRenderedPageBreak/>
              <w:t>1022800421號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陳麒安君為「菸害防制法」第4條修正條文，疑與中華民國憲法第19條發生牴觸疑義，建請予以退回請願文書。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103.10.1</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台立程字第1032800518號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陳麒安君為衛福部預告修正「菸品健康福利捐分配及運作辦法草案」，疑牴觸憲法請予以退回；另現行「菸害防制法」第四條第四項，疑牴觸憲法第19條，建請予以更正請願文書。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104.10.21</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台立程字第1042800934號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台灣電子煙產業發展協會籌備處為建請菸害防制法修正草案有關電子霧化器(俗稱電子煙)之主管機關，由衛生福利部調整為經濟部請願文書。(衛福部、經濟部)</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107.1.8</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台立程字第1062800759號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rPr>
            </w:pPr>
            <w:r w:rsidRPr="007350BC">
              <w:rPr>
                <w:rFonts w:ascii="標楷體" w:eastAsia="標楷體" w:hAnsi="標楷體" w:cs="Calibri" w:hint="eastAsia"/>
                <w:kern w:val="0"/>
                <w:sz w:val="28"/>
                <w:szCs w:val="28"/>
              </w:rPr>
              <w:t>台灣威卜 VAPE Taiwan為檢附電子霧化器、電子液體規範專章、美國等政府最新證據，敬請衛生福利部國民健康署、食品藥物管理署及本院社會福利及衛生環境委員會修法參考請願文書案。（衛福部）</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107.11.7</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台立程字第1072800533號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社團法人台灣長期照顧發展協會全國聯合會為「長期照顧服務法」第22條及第62條規定，將影響全國925家私立小型老人長期照顧機構之生存權及民眾選擇權，陳請修正請願文書。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105.4.13</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台立程字第1052800112號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崔麟祥君等為面臨超高齡化社會來臨，長照需求暴增，爰提出「長期照顧服務法第22條及第62條條文修正草案」，陳請惠予支持請願文書。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105.7.20</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台立程字第1052800510號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陳麒安君為反對長期照顧服務法第15條修正案，且長照相關法案條文可能產生違憲疑義，針對本案發表三點聲明請願文書。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105.11.16</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台立程字第1052800823號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張正輝君等為長期照顧服務法無明文規定中央主管機關可指定服務站，建請修正長期照顧服務法第3條第6款以解決問題請願文書。</w:t>
            </w:r>
          </w:p>
        </w:tc>
        <w:tc>
          <w:tcPr>
            <w:tcW w:w="1022" w:type="pct"/>
            <w:tcMar>
              <w:top w:w="0" w:type="dxa"/>
              <w:left w:w="28" w:type="dxa"/>
              <w:bottom w:w="0" w:type="dxa"/>
              <w:right w:w="28" w:type="dxa"/>
            </w:tcMar>
            <w:vAlign w:val="center"/>
          </w:tcPr>
          <w:p w:rsidR="004E0E55" w:rsidRPr="00337B92" w:rsidRDefault="004E0E55" w:rsidP="006548BC">
            <w:pPr>
              <w:widowControl/>
              <w:spacing w:line="360" w:lineRule="exact"/>
              <w:ind w:rightChars="50" w:right="120"/>
              <w:jc w:val="center"/>
              <w:rPr>
                <w:rFonts w:ascii="標楷體" w:eastAsia="標楷體" w:hAnsi="標楷體" w:cs="Calibri"/>
                <w:kern w:val="0"/>
                <w:sz w:val="28"/>
                <w:szCs w:val="28"/>
              </w:rPr>
            </w:pPr>
            <w:r w:rsidRPr="00337B92">
              <w:rPr>
                <w:rFonts w:ascii="標楷體" w:eastAsia="標楷體" w:hAnsi="標楷體" w:cs="Calibri" w:hint="eastAsia"/>
                <w:kern w:val="0"/>
                <w:sz w:val="28"/>
                <w:szCs w:val="28"/>
              </w:rPr>
              <w:t>107.9.27</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Calibri" w:hint="eastAsia"/>
                <w:kern w:val="0"/>
                <w:sz w:val="28"/>
                <w:szCs w:val="28"/>
              </w:rPr>
              <w:t>台立程字第1072800373號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徐銘煌君為反對416驗光版本貿然通過，反對15歲以下者之驗光應於眼科醫師指導下為之，及護理人員於醫師指示下得為驗光行為請願文書。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104.9.15</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台立程字第1042800710號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嘉義市議會為該會第9屆第3次定期會議員提案，建請儘速修正「食品安全衛生管理法」相關條文，以確保國民健康及農民權益請願文書。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105.6.22</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台立程字第1052800367號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台灣私立醫療院所協會為醫療法部分關於醫療社團法人修正案修法建議乙事，建請審慎參酌請願文書。(衛福部、勞動部)</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106.11.15</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台立程字第1062800601號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台灣私立醫療院所協會與五家醫事團體連署提出勞動基準法部分條文之修正建議，建請審慎參酌請願文書。(衛</w:t>
            </w:r>
            <w:r w:rsidRPr="007350BC">
              <w:rPr>
                <w:rFonts w:ascii="標楷體" w:eastAsia="標楷體" w:hAnsi="標楷體" w:cs="Calibri" w:hint="eastAsia"/>
                <w:kern w:val="0"/>
                <w:sz w:val="28"/>
                <w:szCs w:val="28"/>
              </w:rPr>
              <w:lastRenderedPageBreak/>
              <w:t>福部、勞動部)</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lastRenderedPageBreak/>
              <w:t>106.12.14</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w:t>
            </w:r>
            <w:r w:rsidRPr="00337B92">
              <w:rPr>
                <w:rFonts w:ascii="標楷體" w:eastAsia="標楷體" w:hAnsi="標楷體" w:cs="Times New Roman" w:hint="eastAsia"/>
                <w:sz w:val="28"/>
                <w:szCs w:val="28"/>
              </w:rPr>
              <w:lastRenderedPageBreak/>
              <w:t>1062800651號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陳三郎君為建議國民年滿65歲均可領取老人津貼，免除種種限制請願文書。（老人福利法）</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104.11.18</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台立程字第1042800995號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中華民國紅十字會總會為有關委員段宜康等提案廢止「中華民國紅十字會法」，本會主張宜修不宜廢請願文書。</w:t>
            </w:r>
          </w:p>
        </w:tc>
        <w:tc>
          <w:tcPr>
            <w:tcW w:w="1022" w:type="pct"/>
            <w:tcMar>
              <w:top w:w="0" w:type="dxa"/>
              <w:left w:w="28" w:type="dxa"/>
              <w:bottom w:w="0" w:type="dxa"/>
              <w:right w:w="28" w:type="dxa"/>
            </w:tcMar>
            <w:vAlign w:val="center"/>
          </w:tcPr>
          <w:p w:rsidR="004E0E55" w:rsidRPr="00337B92" w:rsidRDefault="004E0E55" w:rsidP="006548BC">
            <w:pPr>
              <w:widowControl/>
              <w:spacing w:line="360" w:lineRule="exact"/>
              <w:ind w:rightChars="50" w:right="120"/>
              <w:jc w:val="center"/>
              <w:rPr>
                <w:rFonts w:ascii="標楷體" w:eastAsia="標楷體" w:hAnsi="標楷體" w:cs="Calibri"/>
                <w:kern w:val="0"/>
                <w:sz w:val="28"/>
                <w:szCs w:val="28"/>
              </w:rPr>
            </w:pPr>
            <w:r w:rsidRPr="00337B92">
              <w:rPr>
                <w:rFonts w:ascii="標楷體" w:eastAsia="標楷體" w:hAnsi="標楷體" w:cs="Calibri"/>
                <w:kern w:val="0"/>
                <w:sz w:val="28"/>
                <w:szCs w:val="28"/>
              </w:rPr>
              <w:t>105.4.13</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Calibri" w:hint="eastAsia"/>
                <w:kern w:val="0"/>
                <w:sz w:val="28"/>
                <w:szCs w:val="28"/>
              </w:rPr>
              <w:t>台立程字第1052800113號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呂寬恕君為「老年農民福利津貼暫行條例」第4條第3項違背平等權精神、違反比例立法保留原則，抵觸憲法第7條、第23條，亦與中央法規標準法第12條不合，須改弦易轍，以確實全面照顧老年農民生活，增進農民福祉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103.2.26</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台立程字第1032800050號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呂寬恕君為「老年農民福利津貼暫行條例」違憲事再陳情請願文書。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103.3.20</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台立程字第1032800136號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rPr>
            </w:pPr>
            <w:r w:rsidRPr="007350BC">
              <w:rPr>
                <w:rFonts w:ascii="標楷體" w:eastAsia="標楷體" w:hAnsi="標楷體" w:cs="Calibri" w:hint="eastAsia"/>
                <w:kern w:val="0"/>
                <w:sz w:val="28"/>
                <w:szCs w:val="28"/>
              </w:rPr>
              <w:t>謝鈴玉君為虐童事件頻繁，建請加重兒童福利法之刑責請願文書。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108.2.20</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台立程字第1082800060號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rPr>
            </w:pPr>
            <w:r w:rsidRPr="007350BC">
              <w:rPr>
                <w:rFonts w:ascii="Times New Roman" w:eastAsia="標楷體" w:hAnsi="Times New Roman" w:cs="Times New Roman" w:hint="eastAsia"/>
                <w:sz w:val="28"/>
                <w:szCs w:val="28"/>
              </w:rPr>
              <w:t>李兆坤君為保障特殊教育學校身心障礙學生、五專前三年學生之權益，建請修正兒童及少年福利與權益保障法第</w:t>
            </w:r>
            <w:r w:rsidRPr="007350BC">
              <w:rPr>
                <w:rFonts w:ascii="Times New Roman" w:eastAsia="標楷體" w:hAnsi="Times New Roman" w:cs="Times New Roman"/>
                <w:sz w:val="28"/>
                <w:szCs w:val="28"/>
              </w:rPr>
              <w:t>34</w:t>
            </w:r>
            <w:r w:rsidRPr="007350BC">
              <w:rPr>
                <w:rFonts w:ascii="Times New Roman" w:eastAsia="標楷體" w:hAnsi="Times New Roman" w:cs="Times New Roman" w:hint="eastAsia"/>
                <w:sz w:val="28"/>
                <w:szCs w:val="28"/>
              </w:rPr>
              <w:t>、</w:t>
            </w:r>
            <w:r w:rsidRPr="007350BC">
              <w:rPr>
                <w:rFonts w:ascii="Times New Roman" w:eastAsia="標楷體" w:hAnsi="Times New Roman" w:cs="Times New Roman"/>
                <w:sz w:val="28"/>
                <w:szCs w:val="28"/>
              </w:rPr>
              <w:t>37</w:t>
            </w:r>
            <w:r w:rsidRPr="007350BC">
              <w:rPr>
                <w:rFonts w:ascii="Times New Roman" w:eastAsia="標楷體" w:hAnsi="Times New Roman" w:cs="Times New Roman" w:hint="eastAsia"/>
                <w:sz w:val="28"/>
                <w:szCs w:val="28"/>
              </w:rPr>
              <w:t>、</w:t>
            </w:r>
            <w:r w:rsidRPr="007350BC">
              <w:rPr>
                <w:rFonts w:ascii="Times New Roman" w:eastAsia="標楷體" w:hAnsi="Times New Roman" w:cs="Times New Roman"/>
                <w:sz w:val="28"/>
                <w:szCs w:val="28"/>
              </w:rPr>
              <w:t>47</w:t>
            </w:r>
            <w:r w:rsidRPr="007350BC">
              <w:rPr>
                <w:rFonts w:ascii="Times New Roman" w:eastAsia="標楷體" w:hAnsi="Times New Roman" w:cs="Times New Roman" w:hint="eastAsia"/>
                <w:sz w:val="28"/>
                <w:szCs w:val="28"/>
              </w:rPr>
              <w:t>及第</w:t>
            </w:r>
            <w:r w:rsidRPr="007350BC">
              <w:rPr>
                <w:rFonts w:ascii="Times New Roman" w:eastAsia="標楷體" w:hAnsi="Times New Roman" w:cs="Times New Roman"/>
                <w:sz w:val="28"/>
                <w:szCs w:val="28"/>
              </w:rPr>
              <w:t>73</w:t>
            </w:r>
            <w:r w:rsidRPr="007350BC">
              <w:rPr>
                <w:rFonts w:ascii="Times New Roman" w:eastAsia="標楷體" w:hAnsi="Times New Roman" w:cs="Times New Roman" w:hint="eastAsia"/>
                <w:sz w:val="28"/>
                <w:szCs w:val="28"/>
              </w:rPr>
              <w:t>條條文請願文書。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108.4.3</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台立程字第1082800292號</w:t>
            </w:r>
          </w:p>
        </w:tc>
      </w:tr>
      <w:tr w:rsidR="004E0E55" w:rsidRPr="007350BC" w:rsidTr="003E0E50">
        <w:trPr>
          <w:trHeight w:val="20"/>
          <w:jc w:val="center"/>
        </w:trPr>
        <w:tc>
          <w:tcPr>
            <w:tcW w:w="320" w:type="pct"/>
            <w:tcMar>
              <w:top w:w="0" w:type="dxa"/>
              <w:left w:w="28" w:type="dxa"/>
              <w:bottom w:w="0" w:type="dxa"/>
              <w:right w:w="28" w:type="dxa"/>
            </w:tcMar>
            <w:vAlign w:val="center"/>
          </w:tcPr>
          <w:p w:rsidR="004E0E55" w:rsidRPr="00063EBF" w:rsidRDefault="004E0E55" w:rsidP="005F06FD">
            <w:pPr>
              <w:pStyle w:val="a0"/>
              <w:numPr>
                <w:ilvl w:val="0"/>
                <w:numId w:val="78"/>
              </w:numPr>
              <w:ind w:leftChars="0" w:left="0" w:firstLine="0"/>
              <w:jc w:val="center"/>
              <w:rPr>
                <w:rFonts w:ascii="標楷體" w:eastAsia="標楷體" w:hAnsi="標楷體" w:cs="Times New Roman"/>
                <w:kern w:val="0"/>
                <w:sz w:val="28"/>
                <w:szCs w:val="28"/>
              </w:rPr>
            </w:pPr>
          </w:p>
        </w:tc>
        <w:tc>
          <w:tcPr>
            <w:tcW w:w="3658" w:type="pct"/>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Times New Roman" w:eastAsia="標楷體" w:hAnsi="Times New Roman" w:cs="Times New Roman"/>
                <w:sz w:val="28"/>
              </w:rPr>
            </w:pPr>
            <w:r w:rsidRPr="007350BC">
              <w:rPr>
                <w:rFonts w:ascii="Times New Roman" w:eastAsia="標楷體" w:hAnsi="Times New Roman" w:cs="Times New Roman" w:hint="eastAsia"/>
                <w:sz w:val="28"/>
                <w:szCs w:val="28"/>
              </w:rPr>
              <w:t>台灣研發型生技新藥發展協會為強化我國再生醫療生技發展及國際競爭力，請加速「再生醫療製劑管理條例」立法請願文書。</w:t>
            </w:r>
          </w:p>
        </w:tc>
        <w:tc>
          <w:tcPr>
            <w:tcW w:w="1022" w:type="pct"/>
            <w:tcMar>
              <w:top w:w="0" w:type="dxa"/>
              <w:left w:w="28" w:type="dxa"/>
              <w:bottom w:w="0" w:type="dxa"/>
              <w:right w:w="28" w:type="dxa"/>
            </w:tcMar>
            <w:vAlign w:val="center"/>
          </w:tcPr>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108.5.15</w:t>
            </w:r>
          </w:p>
          <w:p w:rsidR="004E0E55" w:rsidRPr="00337B92" w:rsidRDefault="004E0E55" w:rsidP="006548BC">
            <w:pPr>
              <w:spacing w:line="360" w:lineRule="exact"/>
              <w:jc w:val="center"/>
              <w:rPr>
                <w:rFonts w:ascii="標楷體" w:eastAsia="標楷體" w:hAnsi="標楷體" w:cs="Times New Roman"/>
                <w:sz w:val="28"/>
                <w:szCs w:val="28"/>
              </w:rPr>
            </w:pPr>
            <w:r w:rsidRPr="00337B92">
              <w:rPr>
                <w:rFonts w:ascii="標楷體" w:eastAsia="標楷體" w:hAnsi="標楷體" w:cs="Times New Roman" w:hint="eastAsia"/>
                <w:sz w:val="28"/>
                <w:szCs w:val="28"/>
              </w:rPr>
              <w:t>台立程字第1082800398號</w:t>
            </w:r>
          </w:p>
        </w:tc>
      </w:tr>
    </w:tbl>
    <w:p w:rsidR="004E0E55" w:rsidRPr="007350BC" w:rsidRDefault="004E0E55" w:rsidP="005F06FD">
      <w:pPr>
        <w:pStyle w:val="305"/>
        <w:numPr>
          <w:ilvl w:val="0"/>
          <w:numId w:val="69"/>
        </w:numPr>
        <w:ind w:left="2126" w:hanging="1134"/>
      </w:pPr>
      <w:bookmarkStart w:id="77" w:name="_Toc521663843"/>
      <w:bookmarkStart w:id="78" w:name="_Toc521662150"/>
      <w:bookmarkStart w:id="79" w:name="_Toc16004506"/>
      <w:r w:rsidRPr="007350BC">
        <w:rPr>
          <w:rFonts w:hint="eastAsia"/>
        </w:rPr>
        <w:t>勞動部（39案）</w:t>
      </w:r>
      <w:bookmarkEnd w:id="77"/>
      <w:bookmarkEnd w:id="78"/>
      <w:bookmarkEnd w:id="79"/>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89"/>
        <w:gridCol w:w="6994"/>
        <w:gridCol w:w="2124"/>
      </w:tblGrid>
      <w:tr w:rsidR="004E0E55" w:rsidRPr="007350BC" w:rsidTr="00046256">
        <w:trPr>
          <w:jc w:val="center"/>
        </w:trPr>
        <w:tc>
          <w:tcPr>
            <w:tcW w:w="351" w:type="pct"/>
            <w:tcMar>
              <w:top w:w="0" w:type="dxa"/>
              <w:left w:w="28" w:type="dxa"/>
              <w:bottom w:w="0" w:type="dxa"/>
              <w:right w:w="28" w:type="dxa"/>
            </w:tcMar>
            <w:vAlign w:val="center"/>
            <w:hideMark/>
          </w:tcPr>
          <w:p w:rsidR="004E0E55" w:rsidRPr="007350BC" w:rsidRDefault="004E0E55" w:rsidP="00F71B83">
            <w:pPr>
              <w:widowControl/>
              <w:spacing w:line="360" w:lineRule="exact"/>
              <w:jc w:val="center"/>
              <w:rPr>
                <w:rFonts w:ascii="標楷體" w:eastAsia="標楷體" w:hAnsi="標楷體" w:cs="Calibri"/>
                <w:b/>
                <w:bCs/>
                <w:kern w:val="0"/>
                <w:sz w:val="28"/>
                <w:szCs w:val="28"/>
              </w:rPr>
            </w:pPr>
            <w:r w:rsidRPr="007350BC">
              <w:rPr>
                <w:rFonts w:ascii="標楷體" w:eastAsia="標楷體" w:hAnsi="標楷體" w:cs="Calibri" w:hint="eastAsia"/>
                <w:b/>
                <w:bCs/>
                <w:kern w:val="0"/>
                <w:sz w:val="28"/>
                <w:szCs w:val="28"/>
              </w:rPr>
              <w:t>序號</w:t>
            </w:r>
          </w:p>
        </w:tc>
        <w:tc>
          <w:tcPr>
            <w:tcW w:w="3566" w:type="pct"/>
            <w:tcMar>
              <w:top w:w="0" w:type="dxa"/>
              <w:left w:w="28" w:type="dxa"/>
              <w:bottom w:w="0" w:type="dxa"/>
              <w:right w:w="28" w:type="dxa"/>
            </w:tcMar>
            <w:vAlign w:val="center"/>
            <w:hideMark/>
          </w:tcPr>
          <w:p w:rsidR="004E0E55" w:rsidRPr="007350BC" w:rsidRDefault="004E0E55" w:rsidP="00930DD4">
            <w:pPr>
              <w:widowControl/>
              <w:spacing w:line="360" w:lineRule="exact"/>
              <w:jc w:val="center"/>
              <w:rPr>
                <w:rFonts w:ascii="標楷體" w:eastAsia="標楷體" w:hAnsi="標楷體" w:cs="Calibri"/>
                <w:b/>
                <w:bCs/>
                <w:kern w:val="0"/>
                <w:sz w:val="28"/>
                <w:szCs w:val="28"/>
              </w:rPr>
            </w:pPr>
            <w:r w:rsidRPr="007350BC">
              <w:rPr>
                <w:rFonts w:ascii="標楷體" w:eastAsia="標楷體" w:hAnsi="標楷體" w:cs="Calibri" w:hint="eastAsia"/>
                <w:b/>
                <w:bCs/>
                <w:kern w:val="0"/>
                <w:sz w:val="28"/>
                <w:szCs w:val="28"/>
              </w:rPr>
              <w:t>案    由</w:t>
            </w:r>
          </w:p>
        </w:tc>
        <w:tc>
          <w:tcPr>
            <w:tcW w:w="1083" w:type="pct"/>
            <w:tcMar>
              <w:top w:w="0" w:type="dxa"/>
              <w:left w:w="28" w:type="dxa"/>
              <w:bottom w:w="0" w:type="dxa"/>
              <w:right w:w="28" w:type="dxa"/>
            </w:tcMar>
            <w:vAlign w:val="center"/>
            <w:hideMark/>
          </w:tcPr>
          <w:p w:rsidR="004E0E55" w:rsidRPr="00D301EF" w:rsidRDefault="004E0E55" w:rsidP="00930DD4">
            <w:pPr>
              <w:widowControl/>
              <w:spacing w:line="360" w:lineRule="exact"/>
              <w:jc w:val="center"/>
              <w:rPr>
                <w:rFonts w:ascii="標楷體" w:eastAsia="標楷體" w:hAnsi="標楷體" w:cs="Calibri"/>
                <w:b/>
                <w:bCs/>
                <w:kern w:val="0"/>
                <w:sz w:val="28"/>
                <w:szCs w:val="28"/>
              </w:rPr>
            </w:pPr>
            <w:r w:rsidRPr="00D301EF">
              <w:rPr>
                <w:rFonts w:ascii="標楷體" w:eastAsia="標楷體" w:hAnsi="標楷體" w:cs="Calibri" w:hint="eastAsia"/>
                <w:b/>
                <w:bCs/>
                <w:kern w:val="0"/>
                <w:sz w:val="28"/>
                <w:szCs w:val="28"/>
              </w:rPr>
              <w:t>程序委員會</w:t>
            </w:r>
          </w:p>
          <w:p w:rsidR="004E0E55" w:rsidRPr="00D301EF" w:rsidRDefault="004E0E55" w:rsidP="00930DD4">
            <w:pPr>
              <w:widowControl/>
              <w:spacing w:line="360" w:lineRule="exact"/>
              <w:jc w:val="center"/>
              <w:rPr>
                <w:rFonts w:ascii="標楷體" w:eastAsia="標楷體" w:hAnsi="標楷體" w:cs="Calibri"/>
                <w:b/>
                <w:bCs/>
                <w:kern w:val="0"/>
                <w:sz w:val="28"/>
                <w:szCs w:val="28"/>
              </w:rPr>
            </w:pPr>
            <w:r w:rsidRPr="00D301EF">
              <w:rPr>
                <w:rFonts w:ascii="標楷體" w:eastAsia="標楷體" w:hAnsi="標楷體" w:cs="Calibri" w:hint="eastAsia"/>
                <w:b/>
                <w:bCs/>
                <w:kern w:val="0"/>
                <w:sz w:val="28"/>
                <w:szCs w:val="28"/>
              </w:rPr>
              <w:t>發文日期及字號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hideMark/>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日正國際法律事務所為請釋示「勞動檢查法」第26條第六款，「中央主管機關會商目的事業主管機關指定之營造工程之工作場所」所指「會商」之定義為何請願文書。</w:t>
            </w:r>
          </w:p>
        </w:tc>
        <w:tc>
          <w:tcPr>
            <w:tcW w:w="1083" w:type="pct"/>
            <w:tcMar>
              <w:top w:w="0" w:type="dxa"/>
              <w:left w:w="28" w:type="dxa"/>
              <w:bottom w:w="0" w:type="dxa"/>
              <w:right w:w="28" w:type="dxa"/>
            </w:tcMar>
            <w:vAlign w:val="center"/>
            <w:hideMark/>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98.10.7</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台立程字第0982800333號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余重信先生等為勞工老年退休年資不得併計，嚴重損害百姓權益，陳請修法補發退休給付之差額請願文書。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99.9.29</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台立程字第0992800304號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李永恆先生為陳請修正「勞工退休金條例」第七條、第十一條第三項及第十四條條文請願文書。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99.11.10</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台立程字第0992800436號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rPr>
            </w:pPr>
            <w:r w:rsidRPr="007350BC">
              <w:rPr>
                <w:rFonts w:ascii="標楷體" w:eastAsia="標楷體" w:hAnsi="標楷體" w:cs="Calibri" w:hint="eastAsia"/>
                <w:kern w:val="0"/>
                <w:sz w:val="28"/>
                <w:szCs w:val="28"/>
              </w:rPr>
              <w:t>蘇禎廣君為年金改革違背憲法平等原則，請退回勞工保險金條例修正草案，並促政府比照軍公教年金儘速改革請願</w:t>
            </w:r>
            <w:r w:rsidRPr="007350BC">
              <w:rPr>
                <w:rFonts w:ascii="標楷體" w:eastAsia="標楷體" w:hAnsi="標楷體" w:cs="Calibri" w:hint="eastAsia"/>
                <w:kern w:val="0"/>
                <w:sz w:val="28"/>
                <w:szCs w:val="28"/>
              </w:rPr>
              <w:lastRenderedPageBreak/>
              <w:t>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lastRenderedPageBreak/>
              <w:t>108.3.15</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w:t>
            </w:r>
            <w:r w:rsidRPr="00D301EF">
              <w:rPr>
                <w:rFonts w:ascii="標楷體" w:eastAsia="標楷體" w:hAnsi="標楷體" w:cs="Times New Roman" w:hint="eastAsia"/>
                <w:sz w:val="28"/>
                <w:szCs w:val="28"/>
              </w:rPr>
              <w:lastRenderedPageBreak/>
              <w:t>1082800120號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rPr>
            </w:pPr>
            <w:r w:rsidRPr="007350BC">
              <w:rPr>
                <w:rFonts w:ascii="Times New Roman" w:eastAsia="標楷體" w:hAnsi="Times New Roman" w:cs="Times New Roman" w:hint="eastAsia"/>
                <w:sz w:val="28"/>
                <w:szCs w:val="28"/>
              </w:rPr>
              <w:t>蘇禎廣君為請退回勞工年金保險條例修正案</w:t>
            </w:r>
            <w:r w:rsidRPr="007350BC">
              <w:rPr>
                <w:rFonts w:ascii="Times New Roman" w:eastAsia="標楷體" w:hAnsi="Times New Roman" w:cs="Times New Roman"/>
                <w:sz w:val="28"/>
                <w:szCs w:val="28"/>
              </w:rPr>
              <w:t>;</w:t>
            </w:r>
            <w:r w:rsidRPr="007350BC">
              <w:rPr>
                <w:rFonts w:ascii="Times New Roman" w:eastAsia="標楷體" w:hAnsi="Times New Roman" w:cs="Times New Roman" w:hint="eastAsia"/>
                <w:sz w:val="28"/>
                <w:szCs w:val="28"/>
              </w:rPr>
              <w:t>勞工年金改革比照刪減年金給付額修法請願文書。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108.5.1</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台立程字第1082800366號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Times New Roman" w:eastAsia="標楷體" w:hAnsi="Times New Roman" w:cs="Times New Roman"/>
                <w:sz w:val="28"/>
              </w:rPr>
            </w:pPr>
            <w:r w:rsidRPr="007350BC">
              <w:rPr>
                <w:rFonts w:ascii="Times New Roman" w:eastAsia="標楷體" w:hAnsi="Times New Roman" w:cs="Times New Roman" w:hint="eastAsia"/>
                <w:sz w:val="28"/>
                <w:szCs w:val="28"/>
              </w:rPr>
              <w:t>蘇禎廣君為請退回勞保條例部份條文修正草案續陳情請願文書。</w:t>
            </w:r>
            <w:r w:rsidRPr="007350BC">
              <w:rPr>
                <w:rFonts w:ascii="Times New Roman" w:eastAsia="標楷體" w:hAnsi="Times New Roman" w:cs="Times New Roman"/>
                <w:sz w:val="28"/>
                <w:szCs w:val="28"/>
              </w:rPr>
              <w:t xml:space="preserve"> </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108.6.19</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台立程字第1082800674號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rPr>
            </w:pPr>
            <w:r w:rsidRPr="007350BC">
              <w:rPr>
                <w:rFonts w:ascii="標楷體" w:eastAsia="標楷體" w:hAnsi="標楷體" w:cs="Calibri" w:hint="eastAsia"/>
                <w:kern w:val="0"/>
                <w:sz w:val="28"/>
                <w:szCs w:val="28"/>
              </w:rPr>
              <w:t>楊慧玲君為建請非失能及未達失能7級標準之極重度和重度之身心障礙勞工保險老年給付，得比照公務人員身心障礙退休年齡可於55歲申請退休請願文書。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108.3.15</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台立程字第1082800121號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rPr>
            </w:pPr>
            <w:r w:rsidRPr="007350BC">
              <w:rPr>
                <w:rFonts w:ascii="標楷體" w:eastAsia="標楷體" w:hAnsi="標楷體" w:cs="Times New Roman" w:hint="eastAsia"/>
                <w:sz w:val="28"/>
                <w:szCs w:val="28"/>
              </w:rPr>
              <w:t>楊慧玲君為有關非失能極重度和重度之身心障礙勞工，比照公務人員身心障礙退休年齡可於</w:t>
            </w:r>
            <w:r w:rsidRPr="007350BC">
              <w:rPr>
                <w:rFonts w:ascii="標楷體" w:eastAsia="標楷體" w:hAnsi="標楷體" w:cs="Times New Roman"/>
                <w:sz w:val="28"/>
                <w:szCs w:val="28"/>
              </w:rPr>
              <w:t>55</w:t>
            </w:r>
            <w:r w:rsidRPr="007350BC">
              <w:rPr>
                <w:rFonts w:ascii="標楷體" w:eastAsia="標楷體" w:hAnsi="標楷體" w:cs="Times New Roman" w:hint="eastAsia"/>
                <w:sz w:val="28"/>
                <w:szCs w:val="28"/>
              </w:rPr>
              <w:t>歲申請退休事再陳情請願文書。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108.4.10</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台立程字第1082800306號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中華民國工商協進會檢送中華民國工商協進會為該會等六大工商團體共同發表之「天災不宜另訂給薪之家庭照顧假，以免徒增企業負擔」聯合聲明乙份請願文書。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100.10.12</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台立程字第1002800428號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立法委員翁金珠彰化縣議員陳素月聯合服務處為賴兵先生表示其弟賴鳳儀病逝，雖領有喪葬給付，但不敷喪葬支付費用，建請政府修法提高喪葬給付額度請願文書。（勞工保險條例）</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100.10.12</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台立程字第1002800427號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中華電信(股)公司台灣南區電信分公司企業工會擬具「勞工保險條例第58條條文修正草案」請願文書。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105.7.6</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台立程字第1052800474號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全國產業總工會為確保移轉民營事業單位資深員工年金權益，建請研議修訂勞工保險條例第74條之2，新增年金請領條件得併計公保年資之規定請願文書。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106.9.29</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台立程字第1062800356號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rPr>
            </w:pPr>
            <w:r w:rsidRPr="007350BC">
              <w:rPr>
                <w:rFonts w:ascii="標楷體" w:eastAsia="標楷體" w:hAnsi="標楷體" w:cs="Calibri" w:hint="eastAsia"/>
                <w:kern w:val="0"/>
                <w:sz w:val="28"/>
                <w:szCs w:val="28"/>
              </w:rPr>
              <w:t>李兆坤君為建請本院社會福利及衛生環境委員會未來在審查勞工保險條例與優生保健法時，將條文中貨幣單位，由銀元修正為新臺幣請願文書。（衛福部、勞動部)</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107.10.31</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台立程字第1072800522號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高雄縣工業會為針對外勞落跑案件頻繁，建請修法加重非法使用外勞雇主之刑責請願文書。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100.9.21</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台立程字第1002800322號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高雄縣工業會為針對外勞落跑案件頻繁，籲請相關主管機關重視乙案，檢送補充說明請願文書。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100.11.10</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台立程字第1002800476號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阮氏碧盛君為陳請儘速修法通過「放寬外籍勞工在台年限」的法令規定，讓外籍勞工有合法留在台灣工作的權益請願文書。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100.11.23</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台立程字第1002800503號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檢送吳深泉君為越籍看護工逃逸不能即時遞補，需等半年</w:t>
            </w:r>
            <w:r w:rsidRPr="007350BC">
              <w:rPr>
                <w:rFonts w:ascii="標楷體" w:eastAsia="標楷體" w:hAnsi="標楷體" w:cs="Calibri" w:hint="eastAsia"/>
                <w:kern w:val="0"/>
                <w:sz w:val="28"/>
                <w:szCs w:val="28"/>
              </w:rPr>
              <w:lastRenderedPageBreak/>
              <w:t>才能再申請，造成雇主生活不便，陳請修法解決請願文書。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lastRenderedPageBreak/>
              <w:t>100.12.7</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lastRenderedPageBreak/>
              <w:t>台立程字第1002800525號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中華民國全國工業總會為「職業安全衛生法修正草案」影響產業及勞工權益至鉅，應廣徵各界意見後再行修正請願文書。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101.4.11</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台立程字第1012800025號</w:t>
            </w:r>
          </w:p>
        </w:tc>
      </w:tr>
      <w:tr w:rsidR="004E0E55" w:rsidRPr="007350BC" w:rsidTr="00046256">
        <w:trPr>
          <w:jc w:val="center"/>
        </w:trPr>
        <w:tc>
          <w:tcPr>
            <w:tcW w:w="351" w:type="pct"/>
            <w:shd w:val="clear" w:color="auto" w:fill="auto"/>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shd w:val="clear" w:color="auto" w:fill="auto"/>
            <w:tcMar>
              <w:top w:w="0" w:type="dxa"/>
              <w:left w:w="28" w:type="dxa"/>
              <w:bottom w:w="0" w:type="dxa"/>
              <w:right w:w="28" w:type="dxa"/>
            </w:tcMar>
            <w:vAlign w:val="center"/>
          </w:tcPr>
          <w:p w:rsidR="004E0E55" w:rsidRPr="007350BC" w:rsidRDefault="004E0E55" w:rsidP="00930DD4">
            <w:pPr>
              <w:widowControl/>
              <w:spacing w:line="360" w:lineRule="exact"/>
              <w:ind w:rightChars="50" w:right="120"/>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吳秀倪君為陳請同意放寬50歲女性請領生殖器障害殘廢給付請願文書。</w:t>
            </w:r>
          </w:p>
        </w:tc>
        <w:tc>
          <w:tcPr>
            <w:tcW w:w="1083" w:type="pct"/>
            <w:shd w:val="clear" w:color="auto" w:fill="auto"/>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103.3.20</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台立程字第1032800148號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全國工業總會為「勞動基準法第二十八條條文修正案」，將員工資遣費、退休金和6個月薪資債權優先於銀行抵押權，將影響130萬家中小企業之銀行授信額度和造成營運資金調度困難，建請由積欠工資墊償基金和勞工就業安定基金項下予以支應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103.5.23</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台立程字第1032800267號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桃園市總工會為請儘速推動「勞動基準法」修訂縮短法定工時，全面週休二日，並督促行政院編列專款預算，挹注勞保基金請願文書2份。</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104.5.13</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台立程字第1042800451號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全國工業總會函轉會員台灣區塑膠原料工業同業公會暨台灣區石油化學工業同業公會函，為建請勿在「勞動基準法」第29條及第79條，增訂由勞資協商訂立利潤分享計畫及罰則乙案，請錄案研參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104.6.3</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台立程字第1042800579號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rPr>
            </w:pPr>
            <w:r w:rsidRPr="007350BC">
              <w:rPr>
                <w:rFonts w:ascii="標楷體" w:eastAsia="標楷體" w:hAnsi="標楷體" w:cs="Calibri" w:hint="eastAsia"/>
                <w:kern w:val="0"/>
                <w:sz w:val="28"/>
                <w:szCs w:val="28"/>
              </w:rPr>
              <w:t>中華民國全國工業總會為避免台灣經濟產業受到傷害，本會等七個工商團體一致反對有關違反工時或勞基法相關規定科以刑責或加倍罰鍰之提案請願文書2份。</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108.2.20</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台立程字第1082800059號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rPr>
            </w:pPr>
            <w:r w:rsidRPr="007350BC">
              <w:rPr>
                <w:rFonts w:ascii="標楷體" w:eastAsia="標楷體" w:hAnsi="標楷體" w:cs="Calibri" w:hint="eastAsia"/>
                <w:kern w:val="0"/>
                <w:sz w:val="28"/>
                <w:szCs w:val="28"/>
              </w:rPr>
              <w:t>中華民國全國工業總會為該會等八大工商團體強烈反對廢除「勞工退休金條例」資遣費六個月上限之修法請願文書。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108.4.3</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台立程字第1082800293號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高雄市總工會為盛餘股份有限公司企業工會建議，有關「勞動基準法」勞工退休金給付，建請修法增加勞工退休金給付基數請願文書。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104.9.15</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台立程字第1042800712號</w:t>
            </w:r>
          </w:p>
        </w:tc>
      </w:tr>
      <w:tr w:rsidR="004E0E55" w:rsidRPr="007350BC" w:rsidTr="00046256">
        <w:trPr>
          <w:cantSplit/>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蕭秀香君為其夫婿被公司無預警資遣，其年資達32年卻僅依勞動基準法資遣支付款項，建議請領勞保退休年金月領制，或立特別法於同一單位服務年滿30年即可請領，不受年次限制請願文書。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105.3.16</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台立程字第1052800016號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中華民國全國工業總會為提出縮減工時配套措施，建請修正「勞動基準法」第32條條文請願文書。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105.3.16</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台立程字第1052800006號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中華民國全國商業總會為該會等籲請勿修正「勞動基準法」第三十六條及第三十九條條文，避免限縮企業之工時彈性調配請願文書。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105.4.6</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台立程字第1052800097號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全國產業總工會為陳請儘速通過勞動基準法第36條，以落實實質週休二日請願文書。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105.11.16</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台立程字第1052800822號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蘇子軒君等為訴求本院衛環委員會應對勞動部做出「兼任老師一體適用勞基法」決議請願文書。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106.9.29</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台立程字第1062800374號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中華民國全國商業總會第十屆第一次理事會紀錄決議事項，為建請政府儘速修正勞動基準法，就一例一休提出修法條文，敬請採納辦理請願文書。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106.11.8</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台立程字第1062800584號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台灣區絲織工業同業公會等為建請政府修訂勞基法一例一休部分條款，以利促進勞資和諧請願文書。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106.3.29</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台立程字第1062800150號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台中市清潔服務商業同業公會為建請開放環境清潔行業能引進外國勞工請願文書。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100.6.14</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台立程字第1002800282號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社團法人臺灣外籍勞工輔導服務協會為建請停徵老人及殘障者雇主每月2000元之就業安定費，並修正「就業服務法」，將看護工增列於第46條第1項請願文書2份。</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103.6.9</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台立程字第1032800313號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社團法人臺灣外籍勞工輔導服務協會為建請停徵老人及殘障者雇主每月2000元之就業安定費，並修正「就業服務法」第46條予以停徵請願文書2份。</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103.9.17</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台立程字第1032800375號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任可若君建議，延長外籍看護工在臺工作年限請願文書。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104.5.20</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台立程字第1042800487號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韋日興君為有關年滿65歲自勞保退出，年資未達15年，不得請領勞保及國保老年年金，陳情得以追溯納入給付國民老年年金修法一案，請儘速排入議程審查乙案。</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104.11.4</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台立程字第1042800961號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韋日興君為有關國民年滿</w:t>
            </w:r>
            <w:r w:rsidRPr="007350BC">
              <w:rPr>
                <w:rFonts w:ascii="標楷體" w:eastAsia="標楷體" w:hAnsi="標楷體" w:cs="Calibri"/>
                <w:kern w:val="0"/>
                <w:sz w:val="28"/>
                <w:szCs w:val="28"/>
              </w:rPr>
              <w:t>65歲始自勞保退出,年資未達15年，不得請領勞保年金，又不給付國民老年年金之不合情、不合理規定續陳情請願文書。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105.3.16</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台立程字第1052800015號</w:t>
            </w:r>
          </w:p>
        </w:tc>
      </w:tr>
      <w:tr w:rsidR="004E0E55" w:rsidRPr="007350BC" w:rsidTr="00046256">
        <w:trPr>
          <w:jc w:val="center"/>
        </w:trPr>
        <w:tc>
          <w:tcPr>
            <w:tcW w:w="351" w:type="pct"/>
            <w:tcMar>
              <w:top w:w="0" w:type="dxa"/>
              <w:left w:w="28" w:type="dxa"/>
              <w:bottom w:w="0" w:type="dxa"/>
              <w:right w:w="28" w:type="dxa"/>
            </w:tcMar>
            <w:vAlign w:val="center"/>
          </w:tcPr>
          <w:p w:rsidR="004E0E55" w:rsidRPr="007350BC" w:rsidRDefault="004E0E55" w:rsidP="005F06FD">
            <w:pPr>
              <w:widowControl/>
              <w:numPr>
                <w:ilvl w:val="0"/>
                <w:numId w:val="43"/>
              </w:numPr>
              <w:spacing w:line="360" w:lineRule="exact"/>
              <w:ind w:left="0" w:firstLine="0"/>
              <w:jc w:val="center"/>
              <w:rPr>
                <w:rFonts w:ascii="標楷體" w:eastAsia="標楷體" w:hAnsi="標楷體" w:cs="Calibri"/>
                <w:kern w:val="0"/>
                <w:sz w:val="28"/>
                <w:szCs w:val="28"/>
              </w:rPr>
            </w:pPr>
          </w:p>
        </w:tc>
        <w:tc>
          <w:tcPr>
            <w:tcW w:w="35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rPr>
            </w:pPr>
            <w:r w:rsidRPr="007350BC">
              <w:rPr>
                <w:rFonts w:ascii="Times New Roman" w:eastAsia="標楷體" w:hAnsi="Times New Roman" w:cs="Times New Roman" w:hint="eastAsia"/>
                <w:sz w:val="28"/>
                <w:szCs w:val="28"/>
              </w:rPr>
              <w:t>黃德輝君為建議修正工會法請願文書。</w:t>
            </w:r>
          </w:p>
        </w:tc>
        <w:tc>
          <w:tcPr>
            <w:tcW w:w="1083" w:type="pct"/>
            <w:tcMar>
              <w:top w:w="0" w:type="dxa"/>
              <w:left w:w="28" w:type="dxa"/>
              <w:bottom w:w="0" w:type="dxa"/>
              <w:right w:w="28" w:type="dxa"/>
            </w:tcMar>
            <w:vAlign w:val="center"/>
          </w:tcPr>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107.12.26</w:t>
            </w:r>
          </w:p>
          <w:p w:rsidR="004E0E55" w:rsidRPr="00D301EF" w:rsidRDefault="004E0E55" w:rsidP="001A7119">
            <w:pPr>
              <w:spacing w:line="360" w:lineRule="exact"/>
              <w:jc w:val="center"/>
              <w:rPr>
                <w:rFonts w:ascii="標楷體" w:eastAsia="標楷體" w:hAnsi="標楷體" w:cs="Times New Roman"/>
                <w:sz w:val="28"/>
                <w:szCs w:val="28"/>
              </w:rPr>
            </w:pPr>
            <w:r w:rsidRPr="00D301EF">
              <w:rPr>
                <w:rFonts w:ascii="標楷體" w:eastAsia="標楷體" w:hAnsi="標楷體" w:cs="Times New Roman" w:hint="eastAsia"/>
                <w:sz w:val="28"/>
                <w:szCs w:val="28"/>
              </w:rPr>
              <w:t>台立程字第1072800677號</w:t>
            </w:r>
          </w:p>
        </w:tc>
      </w:tr>
    </w:tbl>
    <w:p w:rsidR="004E0E55" w:rsidRPr="007350BC" w:rsidRDefault="004E0E55" w:rsidP="00A0350D">
      <w:pPr>
        <w:pStyle w:val="305"/>
      </w:pPr>
      <w:bookmarkStart w:id="80" w:name="_Toc521663844"/>
      <w:bookmarkStart w:id="81" w:name="_Toc521662151"/>
      <w:bookmarkStart w:id="82" w:name="_Toc16004507"/>
      <w:r w:rsidRPr="007350BC">
        <w:rPr>
          <w:rFonts w:hint="eastAsia"/>
        </w:rPr>
        <w:t>行政院環境保護署（9案）</w:t>
      </w:r>
      <w:bookmarkEnd w:id="80"/>
      <w:bookmarkEnd w:id="81"/>
      <w:bookmarkEnd w:id="8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0"/>
        <w:gridCol w:w="7190"/>
        <w:gridCol w:w="1987"/>
      </w:tblGrid>
      <w:tr w:rsidR="004E0E55" w:rsidRPr="007350BC" w:rsidTr="00046256">
        <w:trPr>
          <w:cantSplit/>
          <w:trHeight w:val="227"/>
          <w:jc w:val="center"/>
        </w:trPr>
        <w:tc>
          <w:tcPr>
            <w:tcW w:w="321" w:type="pct"/>
            <w:tcMar>
              <w:top w:w="0" w:type="dxa"/>
              <w:left w:w="28" w:type="dxa"/>
              <w:bottom w:w="0" w:type="dxa"/>
              <w:right w:w="28" w:type="dxa"/>
            </w:tcMar>
            <w:vAlign w:val="center"/>
            <w:hideMark/>
          </w:tcPr>
          <w:p w:rsidR="004E0E55" w:rsidRPr="007350BC" w:rsidRDefault="004E0E55" w:rsidP="00046256">
            <w:pPr>
              <w:widowControl/>
              <w:spacing w:line="360" w:lineRule="exact"/>
              <w:jc w:val="center"/>
              <w:rPr>
                <w:rFonts w:ascii="標楷體" w:eastAsia="標楷體" w:hAnsi="標楷體" w:cs="Calibri"/>
                <w:kern w:val="0"/>
                <w:sz w:val="28"/>
                <w:szCs w:val="28"/>
              </w:rPr>
            </w:pPr>
            <w:r w:rsidRPr="007350BC">
              <w:rPr>
                <w:rFonts w:ascii="標楷體" w:eastAsia="標楷體" w:hAnsi="標楷體" w:cs="Calibri" w:hint="eastAsia"/>
                <w:b/>
                <w:bCs/>
                <w:kern w:val="0"/>
                <w:sz w:val="28"/>
                <w:szCs w:val="28"/>
              </w:rPr>
              <w:t>序號</w:t>
            </w:r>
          </w:p>
        </w:tc>
        <w:tc>
          <w:tcPr>
            <w:tcW w:w="3666" w:type="pct"/>
            <w:tcMar>
              <w:top w:w="0" w:type="dxa"/>
              <w:left w:w="28" w:type="dxa"/>
              <w:bottom w:w="0" w:type="dxa"/>
              <w:right w:w="28" w:type="dxa"/>
            </w:tcMar>
            <w:vAlign w:val="center"/>
            <w:hideMark/>
          </w:tcPr>
          <w:p w:rsidR="004E0E55" w:rsidRPr="007350BC" w:rsidRDefault="004E0E55" w:rsidP="00930DD4">
            <w:pPr>
              <w:widowControl/>
              <w:spacing w:line="360" w:lineRule="exact"/>
              <w:jc w:val="center"/>
              <w:rPr>
                <w:rFonts w:ascii="標楷體" w:eastAsia="標楷體" w:hAnsi="標楷體" w:cs="Calibri"/>
                <w:b/>
                <w:bCs/>
                <w:kern w:val="0"/>
                <w:sz w:val="28"/>
                <w:szCs w:val="28"/>
              </w:rPr>
            </w:pPr>
            <w:r w:rsidRPr="007350BC">
              <w:rPr>
                <w:rFonts w:ascii="標楷體" w:eastAsia="標楷體" w:hAnsi="標楷體" w:cs="Calibri" w:hint="eastAsia"/>
                <w:b/>
                <w:bCs/>
                <w:kern w:val="0"/>
                <w:sz w:val="28"/>
                <w:szCs w:val="28"/>
              </w:rPr>
              <w:t>案    由</w:t>
            </w:r>
          </w:p>
        </w:tc>
        <w:tc>
          <w:tcPr>
            <w:tcW w:w="1013" w:type="pct"/>
            <w:tcMar>
              <w:top w:w="0" w:type="dxa"/>
              <w:left w:w="28" w:type="dxa"/>
              <w:bottom w:w="0" w:type="dxa"/>
              <w:right w:w="28" w:type="dxa"/>
            </w:tcMar>
            <w:vAlign w:val="center"/>
            <w:hideMark/>
          </w:tcPr>
          <w:p w:rsidR="004E0E55" w:rsidRPr="007350BC" w:rsidRDefault="004E0E55" w:rsidP="00930DD4">
            <w:pPr>
              <w:widowControl/>
              <w:spacing w:line="360" w:lineRule="exact"/>
              <w:jc w:val="center"/>
              <w:rPr>
                <w:rFonts w:ascii="標楷體" w:eastAsia="標楷體" w:hAnsi="標楷體" w:cs="Calibri"/>
                <w:b/>
                <w:bCs/>
                <w:kern w:val="0"/>
                <w:sz w:val="28"/>
                <w:szCs w:val="28"/>
              </w:rPr>
            </w:pPr>
            <w:r w:rsidRPr="007350BC">
              <w:rPr>
                <w:rFonts w:ascii="標楷體" w:eastAsia="標楷體" w:hAnsi="標楷體" w:cs="Calibri" w:hint="eastAsia"/>
                <w:b/>
                <w:bCs/>
                <w:kern w:val="0"/>
                <w:sz w:val="28"/>
                <w:szCs w:val="28"/>
              </w:rPr>
              <w:t>程序委員會</w:t>
            </w:r>
          </w:p>
          <w:p w:rsidR="004E0E55" w:rsidRPr="007350BC" w:rsidRDefault="004E0E55" w:rsidP="00930DD4">
            <w:pPr>
              <w:widowControl/>
              <w:spacing w:line="360" w:lineRule="exact"/>
              <w:jc w:val="center"/>
              <w:rPr>
                <w:rFonts w:ascii="標楷體" w:eastAsia="標楷體" w:hAnsi="標楷體" w:cs="Calibri"/>
                <w:b/>
                <w:bCs/>
                <w:spacing w:val="-20"/>
                <w:kern w:val="0"/>
                <w:sz w:val="28"/>
                <w:szCs w:val="28"/>
              </w:rPr>
            </w:pPr>
            <w:r w:rsidRPr="007350BC">
              <w:rPr>
                <w:rFonts w:ascii="標楷體" w:eastAsia="標楷體" w:hAnsi="標楷體" w:cs="Calibri" w:hint="eastAsia"/>
                <w:b/>
                <w:bCs/>
                <w:spacing w:val="-20"/>
                <w:kern w:val="0"/>
                <w:sz w:val="28"/>
                <w:szCs w:val="28"/>
              </w:rPr>
              <w:t>發文日期及字號</w:t>
            </w:r>
          </w:p>
        </w:tc>
      </w:tr>
      <w:tr w:rsidR="004E0E55" w:rsidRPr="007350BC" w:rsidTr="00046256">
        <w:trPr>
          <w:trHeight w:val="227"/>
          <w:jc w:val="center"/>
        </w:trPr>
        <w:tc>
          <w:tcPr>
            <w:tcW w:w="321" w:type="pct"/>
            <w:tcMar>
              <w:top w:w="0" w:type="dxa"/>
              <w:left w:w="28" w:type="dxa"/>
              <w:bottom w:w="0" w:type="dxa"/>
              <w:right w:w="28" w:type="dxa"/>
            </w:tcMar>
            <w:vAlign w:val="center"/>
          </w:tcPr>
          <w:p w:rsidR="004E0E55" w:rsidRPr="007350BC" w:rsidRDefault="004E0E55" w:rsidP="005F06FD">
            <w:pPr>
              <w:widowControl/>
              <w:numPr>
                <w:ilvl w:val="0"/>
                <w:numId w:val="44"/>
              </w:numPr>
              <w:spacing w:line="360" w:lineRule="exact"/>
              <w:ind w:left="446" w:hanging="284"/>
              <w:jc w:val="center"/>
              <w:rPr>
                <w:rFonts w:ascii="標楷體" w:eastAsia="標楷體" w:hAnsi="標楷體" w:cs="Calibri"/>
                <w:kern w:val="0"/>
                <w:sz w:val="28"/>
                <w:szCs w:val="28"/>
              </w:rPr>
            </w:pPr>
          </w:p>
        </w:tc>
        <w:tc>
          <w:tcPr>
            <w:tcW w:w="36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中華民國清潔服務商業同業公會全國聯合會為請協助「環境衛生及美質促進法草案」之立法，以提升國家環境品質</w:t>
            </w:r>
            <w:r w:rsidRPr="007350BC">
              <w:rPr>
                <w:rFonts w:ascii="標楷體" w:eastAsia="標楷體" w:hAnsi="標楷體" w:cs="Calibri" w:hint="eastAsia"/>
                <w:kern w:val="0"/>
                <w:sz w:val="28"/>
                <w:szCs w:val="28"/>
              </w:rPr>
              <w:lastRenderedPageBreak/>
              <w:t>及產業素質請願文書。</w:t>
            </w:r>
          </w:p>
        </w:tc>
        <w:tc>
          <w:tcPr>
            <w:tcW w:w="1013" w:type="pct"/>
            <w:tcMar>
              <w:top w:w="0" w:type="dxa"/>
              <w:left w:w="28" w:type="dxa"/>
              <w:bottom w:w="0" w:type="dxa"/>
              <w:right w:w="28" w:type="dxa"/>
            </w:tcMar>
            <w:vAlign w:val="center"/>
          </w:tcPr>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100.2.23</w:t>
            </w:r>
          </w:p>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w:t>
            </w:r>
            <w:r w:rsidRPr="007350BC">
              <w:rPr>
                <w:rFonts w:ascii="標楷體" w:eastAsia="標楷體" w:hAnsi="標楷體" w:cs="Times New Roman" w:hint="eastAsia"/>
                <w:sz w:val="28"/>
                <w:szCs w:val="28"/>
              </w:rPr>
              <w:lastRenderedPageBreak/>
              <w:t>1002800060號</w:t>
            </w:r>
          </w:p>
        </w:tc>
      </w:tr>
      <w:tr w:rsidR="004E0E55" w:rsidRPr="007350BC" w:rsidTr="00046256">
        <w:trPr>
          <w:trHeight w:val="227"/>
          <w:jc w:val="center"/>
        </w:trPr>
        <w:tc>
          <w:tcPr>
            <w:tcW w:w="321" w:type="pct"/>
            <w:tcMar>
              <w:top w:w="0" w:type="dxa"/>
              <w:left w:w="28" w:type="dxa"/>
              <w:bottom w:w="0" w:type="dxa"/>
              <w:right w:w="28" w:type="dxa"/>
            </w:tcMar>
            <w:vAlign w:val="center"/>
          </w:tcPr>
          <w:p w:rsidR="004E0E55" w:rsidRPr="007350BC" w:rsidRDefault="004E0E55" w:rsidP="005F06FD">
            <w:pPr>
              <w:widowControl/>
              <w:numPr>
                <w:ilvl w:val="0"/>
                <w:numId w:val="44"/>
              </w:numPr>
              <w:spacing w:line="360" w:lineRule="exact"/>
              <w:ind w:left="446" w:hanging="284"/>
              <w:jc w:val="center"/>
              <w:rPr>
                <w:rFonts w:ascii="標楷體" w:eastAsia="標楷體" w:hAnsi="標楷體" w:cs="Calibri"/>
                <w:kern w:val="0"/>
                <w:sz w:val="28"/>
                <w:szCs w:val="28"/>
              </w:rPr>
            </w:pPr>
          </w:p>
        </w:tc>
        <w:tc>
          <w:tcPr>
            <w:tcW w:w="36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陳雅嫺女士為請效法比利時，立法推行國人吃素請願文書。</w:t>
            </w:r>
          </w:p>
        </w:tc>
        <w:tc>
          <w:tcPr>
            <w:tcW w:w="1013" w:type="pct"/>
            <w:tcMar>
              <w:top w:w="0" w:type="dxa"/>
              <w:left w:w="28" w:type="dxa"/>
              <w:bottom w:w="0" w:type="dxa"/>
              <w:right w:w="28" w:type="dxa"/>
            </w:tcMar>
            <w:vAlign w:val="center"/>
          </w:tcPr>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100.2.23</w:t>
            </w:r>
          </w:p>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台立程字第1002800059號</w:t>
            </w:r>
          </w:p>
        </w:tc>
      </w:tr>
      <w:tr w:rsidR="004E0E55" w:rsidRPr="007350BC" w:rsidTr="00046256">
        <w:trPr>
          <w:trHeight w:val="227"/>
          <w:jc w:val="center"/>
        </w:trPr>
        <w:tc>
          <w:tcPr>
            <w:tcW w:w="321" w:type="pct"/>
            <w:tcMar>
              <w:top w:w="0" w:type="dxa"/>
              <w:left w:w="28" w:type="dxa"/>
              <w:bottom w:w="0" w:type="dxa"/>
              <w:right w:w="28" w:type="dxa"/>
            </w:tcMar>
            <w:vAlign w:val="center"/>
          </w:tcPr>
          <w:p w:rsidR="004E0E55" w:rsidRPr="007350BC" w:rsidRDefault="004E0E55" w:rsidP="005F06FD">
            <w:pPr>
              <w:widowControl/>
              <w:numPr>
                <w:ilvl w:val="0"/>
                <w:numId w:val="44"/>
              </w:numPr>
              <w:spacing w:line="360" w:lineRule="exact"/>
              <w:ind w:left="446" w:hanging="284"/>
              <w:jc w:val="center"/>
              <w:rPr>
                <w:rFonts w:ascii="標楷體" w:eastAsia="標楷體" w:hAnsi="標楷體" w:cs="Calibri"/>
                <w:kern w:val="0"/>
                <w:sz w:val="28"/>
                <w:szCs w:val="28"/>
              </w:rPr>
            </w:pPr>
          </w:p>
        </w:tc>
        <w:tc>
          <w:tcPr>
            <w:tcW w:w="36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bCs/>
                <w:kern w:val="0"/>
                <w:sz w:val="28"/>
                <w:szCs w:val="28"/>
              </w:rPr>
            </w:pPr>
            <w:r w:rsidRPr="007350BC">
              <w:rPr>
                <w:rFonts w:ascii="標楷體" w:eastAsia="標楷體" w:hAnsi="標楷體" w:cs="Calibri" w:hint="eastAsia"/>
                <w:bCs/>
                <w:kern w:val="0"/>
                <w:sz w:val="28"/>
                <w:szCs w:val="28"/>
              </w:rPr>
              <w:t>中華民國全國工業總會為檢送產業界對「水污染防治法修正草案」建議，敬請參採請願文書。</w:t>
            </w:r>
          </w:p>
        </w:tc>
        <w:tc>
          <w:tcPr>
            <w:tcW w:w="1013" w:type="pct"/>
            <w:tcMar>
              <w:top w:w="0" w:type="dxa"/>
              <w:left w:w="28" w:type="dxa"/>
              <w:bottom w:w="0" w:type="dxa"/>
              <w:right w:w="28" w:type="dxa"/>
            </w:tcMar>
            <w:vAlign w:val="center"/>
          </w:tcPr>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104.1.21</w:t>
            </w:r>
          </w:p>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台立程字第1042800026號</w:t>
            </w:r>
          </w:p>
        </w:tc>
      </w:tr>
      <w:tr w:rsidR="004E0E55" w:rsidRPr="007350BC" w:rsidTr="00046256">
        <w:trPr>
          <w:trHeight w:val="227"/>
          <w:jc w:val="center"/>
        </w:trPr>
        <w:tc>
          <w:tcPr>
            <w:tcW w:w="321" w:type="pct"/>
            <w:tcMar>
              <w:top w:w="0" w:type="dxa"/>
              <w:left w:w="28" w:type="dxa"/>
              <w:bottom w:w="0" w:type="dxa"/>
              <w:right w:w="28" w:type="dxa"/>
            </w:tcMar>
            <w:vAlign w:val="center"/>
          </w:tcPr>
          <w:p w:rsidR="004E0E55" w:rsidRPr="007350BC" w:rsidRDefault="004E0E55" w:rsidP="005F06FD">
            <w:pPr>
              <w:widowControl/>
              <w:numPr>
                <w:ilvl w:val="0"/>
                <w:numId w:val="44"/>
              </w:numPr>
              <w:spacing w:line="360" w:lineRule="exact"/>
              <w:ind w:left="446" w:hanging="284"/>
              <w:jc w:val="center"/>
              <w:rPr>
                <w:rFonts w:ascii="標楷體" w:eastAsia="標楷體" w:hAnsi="標楷體" w:cs="Calibri"/>
                <w:kern w:val="0"/>
                <w:sz w:val="28"/>
                <w:szCs w:val="28"/>
              </w:rPr>
            </w:pPr>
          </w:p>
        </w:tc>
        <w:tc>
          <w:tcPr>
            <w:tcW w:w="36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謝評全君為建請立（修）法因應高科技聲音不法之危害請願文書。</w:t>
            </w:r>
          </w:p>
        </w:tc>
        <w:tc>
          <w:tcPr>
            <w:tcW w:w="1013" w:type="pct"/>
            <w:tcMar>
              <w:top w:w="0" w:type="dxa"/>
              <w:left w:w="28" w:type="dxa"/>
              <w:bottom w:w="0" w:type="dxa"/>
              <w:right w:w="28" w:type="dxa"/>
            </w:tcMar>
            <w:vAlign w:val="center"/>
          </w:tcPr>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101.4.11</w:t>
            </w:r>
          </w:p>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台立程字第1012800027號</w:t>
            </w:r>
          </w:p>
        </w:tc>
      </w:tr>
      <w:tr w:rsidR="004E0E55" w:rsidRPr="007350BC" w:rsidTr="00046256">
        <w:trPr>
          <w:trHeight w:val="227"/>
          <w:jc w:val="center"/>
        </w:trPr>
        <w:tc>
          <w:tcPr>
            <w:tcW w:w="321" w:type="pct"/>
            <w:tcMar>
              <w:top w:w="0" w:type="dxa"/>
              <w:left w:w="28" w:type="dxa"/>
              <w:bottom w:w="0" w:type="dxa"/>
              <w:right w:w="28" w:type="dxa"/>
            </w:tcMar>
            <w:vAlign w:val="center"/>
          </w:tcPr>
          <w:p w:rsidR="004E0E55" w:rsidRPr="007350BC" w:rsidRDefault="004E0E55" w:rsidP="005F06FD">
            <w:pPr>
              <w:widowControl/>
              <w:numPr>
                <w:ilvl w:val="0"/>
                <w:numId w:val="44"/>
              </w:numPr>
              <w:spacing w:line="360" w:lineRule="exact"/>
              <w:ind w:left="446" w:hanging="284"/>
              <w:jc w:val="center"/>
              <w:rPr>
                <w:rFonts w:ascii="標楷體" w:eastAsia="標楷體" w:hAnsi="標楷體" w:cs="Calibri"/>
                <w:kern w:val="0"/>
                <w:sz w:val="28"/>
                <w:szCs w:val="28"/>
              </w:rPr>
            </w:pPr>
          </w:p>
        </w:tc>
        <w:tc>
          <w:tcPr>
            <w:tcW w:w="36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中華民國廢棄物清除處理商業同業公會全國聯合會為建議修正「廢棄物清理法第四十一條條文」時，將「業必歸會」納入法規請願文書2份。</w:t>
            </w:r>
          </w:p>
        </w:tc>
        <w:tc>
          <w:tcPr>
            <w:tcW w:w="1013" w:type="pct"/>
            <w:tcMar>
              <w:top w:w="0" w:type="dxa"/>
              <w:left w:w="28" w:type="dxa"/>
              <w:bottom w:w="0" w:type="dxa"/>
              <w:right w:w="28" w:type="dxa"/>
            </w:tcMar>
            <w:vAlign w:val="center"/>
          </w:tcPr>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105.6.22</w:t>
            </w:r>
          </w:p>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台立程字第1052800366號</w:t>
            </w:r>
          </w:p>
        </w:tc>
      </w:tr>
      <w:tr w:rsidR="004E0E55" w:rsidRPr="007350BC" w:rsidTr="00046256">
        <w:trPr>
          <w:trHeight w:val="227"/>
          <w:jc w:val="center"/>
        </w:trPr>
        <w:tc>
          <w:tcPr>
            <w:tcW w:w="321" w:type="pct"/>
            <w:tcMar>
              <w:top w:w="0" w:type="dxa"/>
              <w:left w:w="28" w:type="dxa"/>
              <w:bottom w:w="0" w:type="dxa"/>
              <w:right w:w="28" w:type="dxa"/>
            </w:tcMar>
            <w:vAlign w:val="center"/>
          </w:tcPr>
          <w:p w:rsidR="004E0E55" w:rsidRPr="007350BC" w:rsidRDefault="004E0E55" w:rsidP="005F06FD">
            <w:pPr>
              <w:widowControl/>
              <w:numPr>
                <w:ilvl w:val="0"/>
                <w:numId w:val="44"/>
              </w:numPr>
              <w:spacing w:line="360" w:lineRule="exact"/>
              <w:ind w:left="446" w:hanging="284"/>
              <w:jc w:val="center"/>
              <w:rPr>
                <w:rFonts w:ascii="標楷體" w:eastAsia="標楷體" w:hAnsi="標楷體" w:cs="Calibri"/>
                <w:kern w:val="0"/>
                <w:sz w:val="28"/>
                <w:szCs w:val="28"/>
              </w:rPr>
            </w:pPr>
          </w:p>
        </w:tc>
        <w:tc>
          <w:tcPr>
            <w:tcW w:w="36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台灣鋼鐵工業同業公會為請全面禁止爐渣再利用之管制，先行開放氧化碴乙案。(環保署、經濟部、內政部)</w:t>
            </w:r>
          </w:p>
        </w:tc>
        <w:tc>
          <w:tcPr>
            <w:tcW w:w="1013" w:type="pct"/>
            <w:tcMar>
              <w:top w:w="0" w:type="dxa"/>
              <w:left w:w="28" w:type="dxa"/>
              <w:bottom w:w="0" w:type="dxa"/>
              <w:right w:w="28" w:type="dxa"/>
            </w:tcMar>
            <w:vAlign w:val="center"/>
          </w:tcPr>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105.6.22</w:t>
            </w:r>
          </w:p>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台立程字第1052800386號</w:t>
            </w:r>
          </w:p>
        </w:tc>
      </w:tr>
      <w:tr w:rsidR="004E0E55" w:rsidRPr="007350BC" w:rsidTr="00046256">
        <w:trPr>
          <w:trHeight w:val="227"/>
          <w:jc w:val="center"/>
        </w:trPr>
        <w:tc>
          <w:tcPr>
            <w:tcW w:w="321" w:type="pct"/>
            <w:tcMar>
              <w:top w:w="0" w:type="dxa"/>
              <w:left w:w="28" w:type="dxa"/>
              <w:bottom w:w="0" w:type="dxa"/>
              <w:right w:w="28" w:type="dxa"/>
            </w:tcMar>
            <w:vAlign w:val="center"/>
          </w:tcPr>
          <w:p w:rsidR="004E0E55" w:rsidRPr="007350BC" w:rsidRDefault="004E0E55" w:rsidP="005F06FD">
            <w:pPr>
              <w:widowControl/>
              <w:numPr>
                <w:ilvl w:val="0"/>
                <w:numId w:val="44"/>
              </w:numPr>
              <w:spacing w:line="360" w:lineRule="exact"/>
              <w:ind w:left="446" w:hanging="284"/>
              <w:jc w:val="center"/>
              <w:rPr>
                <w:rFonts w:ascii="標楷體" w:eastAsia="標楷體" w:hAnsi="標楷體" w:cs="Calibri"/>
                <w:kern w:val="0"/>
                <w:sz w:val="28"/>
                <w:szCs w:val="28"/>
              </w:rPr>
            </w:pPr>
          </w:p>
        </w:tc>
        <w:tc>
          <w:tcPr>
            <w:tcW w:w="36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台灣省環境工程技師公會為檢送該會辦理美澳日台環評制度論壇會議資料，供政府部門修訂環評法制時參考請願文書。</w:t>
            </w:r>
          </w:p>
        </w:tc>
        <w:tc>
          <w:tcPr>
            <w:tcW w:w="1013" w:type="pct"/>
            <w:tcMar>
              <w:top w:w="0" w:type="dxa"/>
              <w:left w:w="28" w:type="dxa"/>
              <w:bottom w:w="0" w:type="dxa"/>
              <w:right w:w="28" w:type="dxa"/>
            </w:tcMar>
            <w:vAlign w:val="center"/>
          </w:tcPr>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106.9.29</w:t>
            </w:r>
          </w:p>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台立程字第1062800375號</w:t>
            </w:r>
          </w:p>
        </w:tc>
      </w:tr>
      <w:tr w:rsidR="004E0E55" w:rsidRPr="007350BC" w:rsidTr="00046256">
        <w:trPr>
          <w:trHeight w:val="227"/>
          <w:jc w:val="center"/>
        </w:trPr>
        <w:tc>
          <w:tcPr>
            <w:tcW w:w="321" w:type="pct"/>
            <w:tcMar>
              <w:top w:w="0" w:type="dxa"/>
              <w:left w:w="28" w:type="dxa"/>
              <w:bottom w:w="0" w:type="dxa"/>
              <w:right w:w="28" w:type="dxa"/>
            </w:tcMar>
            <w:vAlign w:val="center"/>
          </w:tcPr>
          <w:p w:rsidR="004E0E55" w:rsidRPr="007350BC" w:rsidRDefault="004E0E55" w:rsidP="005F06FD">
            <w:pPr>
              <w:widowControl/>
              <w:numPr>
                <w:ilvl w:val="0"/>
                <w:numId w:val="44"/>
              </w:numPr>
              <w:spacing w:line="360" w:lineRule="exact"/>
              <w:ind w:left="446" w:hanging="284"/>
              <w:jc w:val="center"/>
              <w:rPr>
                <w:rFonts w:ascii="標楷體" w:eastAsia="標楷體" w:hAnsi="標楷體" w:cs="Calibri"/>
                <w:kern w:val="0"/>
                <w:sz w:val="28"/>
                <w:szCs w:val="28"/>
              </w:rPr>
            </w:pPr>
          </w:p>
        </w:tc>
        <w:tc>
          <w:tcPr>
            <w:tcW w:w="36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王建平君為反對行政院院會日前通過之空氣污染防制法草案，建請撤回並回復原條文請願文書。</w:t>
            </w:r>
          </w:p>
        </w:tc>
        <w:tc>
          <w:tcPr>
            <w:tcW w:w="1013" w:type="pct"/>
            <w:tcMar>
              <w:top w:w="0" w:type="dxa"/>
              <w:left w:w="28" w:type="dxa"/>
              <w:bottom w:w="0" w:type="dxa"/>
              <w:right w:w="28" w:type="dxa"/>
            </w:tcMar>
            <w:vAlign w:val="center"/>
          </w:tcPr>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107.3.8</w:t>
            </w:r>
          </w:p>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台立程字第1072800010號</w:t>
            </w:r>
          </w:p>
        </w:tc>
      </w:tr>
      <w:tr w:rsidR="004E0E55" w:rsidRPr="007350BC" w:rsidTr="00046256">
        <w:trPr>
          <w:trHeight w:val="227"/>
          <w:jc w:val="center"/>
        </w:trPr>
        <w:tc>
          <w:tcPr>
            <w:tcW w:w="321" w:type="pct"/>
            <w:tcMar>
              <w:top w:w="0" w:type="dxa"/>
              <w:left w:w="28" w:type="dxa"/>
              <w:bottom w:w="0" w:type="dxa"/>
              <w:right w:w="28" w:type="dxa"/>
            </w:tcMar>
            <w:vAlign w:val="center"/>
          </w:tcPr>
          <w:p w:rsidR="004E0E55" w:rsidRPr="007350BC" w:rsidRDefault="004E0E55" w:rsidP="005F06FD">
            <w:pPr>
              <w:widowControl/>
              <w:numPr>
                <w:ilvl w:val="0"/>
                <w:numId w:val="44"/>
              </w:numPr>
              <w:spacing w:line="360" w:lineRule="exact"/>
              <w:ind w:left="446" w:hanging="284"/>
              <w:jc w:val="center"/>
              <w:rPr>
                <w:rFonts w:ascii="標楷體" w:eastAsia="標楷體" w:hAnsi="標楷體" w:cs="Calibri"/>
                <w:kern w:val="0"/>
                <w:sz w:val="28"/>
                <w:szCs w:val="28"/>
              </w:rPr>
            </w:pPr>
          </w:p>
        </w:tc>
        <w:tc>
          <w:tcPr>
            <w:tcW w:w="3666" w:type="pct"/>
            <w:tcMar>
              <w:top w:w="0" w:type="dxa"/>
              <w:left w:w="28" w:type="dxa"/>
              <w:bottom w:w="0" w:type="dxa"/>
              <w:right w:w="28" w:type="dxa"/>
            </w:tcMar>
            <w:vAlign w:val="center"/>
          </w:tcPr>
          <w:p w:rsidR="004E0E55" w:rsidRPr="007350BC" w:rsidRDefault="004E0E55" w:rsidP="00930DD4">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劉子睿君為抗議空氣污染防制法修正草案修惡，違憲侵犯二行程機車與10年以上燃油車路權，特提出退回空污法修正草案等三項訴求請願文書。</w:t>
            </w:r>
          </w:p>
        </w:tc>
        <w:tc>
          <w:tcPr>
            <w:tcW w:w="1013" w:type="pct"/>
            <w:tcMar>
              <w:top w:w="0" w:type="dxa"/>
              <w:left w:w="28" w:type="dxa"/>
              <w:bottom w:w="0" w:type="dxa"/>
              <w:right w:w="28" w:type="dxa"/>
            </w:tcMar>
            <w:vAlign w:val="center"/>
          </w:tcPr>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107.5.30</w:t>
            </w:r>
          </w:p>
          <w:p w:rsidR="004E0E55" w:rsidRPr="007350BC" w:rsidRDefault="004E0E5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台立程字第1072800305號</w:t>
            </w:r>
          </w:p>
        </w:tc>
      </w:tr>
    </w:tbl>
    <w:p w:rsidR="004E0E55" w:rsidRPr="007350BC" w:rsidRDefault="004E0E55" w:rsidP="00A0350D">
      <w:pPr>
        <w:pStyle w:val="305"/>
      </w:pPr>
      <w:bookmarkStart w:id="83" w:name="_Toc521663845"/>
      <w:bookmarkStart w:id="84" w:name="_Toc521662152"/>
      <w:bookmarkStart w:id="85" w:name="_Toc16004508"/>
      <w:r w:rsidRPr="007350BC">
        <w:rPr>
          <w:rFonts w:hint="eastAsia"/>
        </w:rPr>
        <w:t>行政院消費者保護處（5案）</w:t>
      </w:r>
      <w:bookmarkEnd w:id="83"/>
      <w:bookmarkEnd w:id="84"/>
      <w:bookmarkEnd w:id="8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65"/>
        <w:gridCol w:w="7108"/>
        <w:gridCol w:w="2034"/>
      </w:tblGrid>
      <w:tr w:rsidR="004E0E55" w:rsidRPr="007350BC" w:rsidTr="00046256">
        <w:trPr>
          <w:cantSplit/>
          <w:trHeight w:val="567"/>
          <w:tblHeader/>
          <w:jc w:val="center"/>
        </w:trPr>
        <w:tc>
          <w:tcPr>
            <w:tcW w:w="339" w:type="pct"/>
            <w:tcMar>
              <w:top w:w="0" w:type="dxa"/>
              <w:left w:w="28" w:type="dxa"/>
              <w:bottom w:w="0" w:type="dxa"/>
              <w:right w:w="28" w:type="dxa"/>
            </w:tcMar>
            <w:vAlign w:val="center"/>
            <w:hideMark/>
          </w:tcPr>
          <w:p w:rsidR="004E0E55" w:rsidRPr="007350BC" w:rsidRDefault="004E0E55" w:rsidP="00046256">
            <w:pPr>
              <w:widowControl/>
              <w:spacing w:line="240" w:lineRule="atLeast"/>
              <w:jc w:val="center"/>
              <w:rPr>
                <w:rFonts w:ascii="標楷體" w:eastAsia="標楷體" w:hAnsi="標楷體" w:cs="Calibri"/>
                <w:b/>
                <w:bCs/>
                <w:kern w:val="0"/>
                <w:sz w:val="28"/>
                <w:szCs w:val="28"/>
              </w:rPr>
            </w:pPr>
            <w:r w:rsidRPr="007350BC">
              <w:rPr>
                <w:rFonts w:ascii="標楷體" w:eastAsia="標楷體" w:hAnsi="標楷體" w:cs="Calibri" w:hint="eastAsia"/>
                <w:b/>
                <w:bCs/>
                <w:kern w:val="0"/>
                <w:sz w:val="28"/>
                <w:szCs w:val="28"/>
              </w:rPr>
              <w:t>序號</w:t>
            </w:r>
          </w:p>
        </w:tc>
        <w:tc>
          <w:tcPr>
            <w:tcW w:w="3624" w:type="pct"/>
            <w:tcMar>
              <w:top w:w="0" w:type="dxa"/>
              <w:left w:w="28" w:type="dxa"/>
              <w:bottom w:w="0" w:type="dxa"/>
              <w:right w:w="28" w:type="dxa"/>
            </w:tcMar>
            <w:vAlign w:val="center"/>
            <w:hideMark/>
          </w:tcPr>
          <w:p w:rsidR="004E0E55" w:rsidRPr="007350BC" w:rsidRDefault="004E0E55" w:rsidP="004E0E55">
            <w:pPr>
              <w:widowControl/>
              <w:spacing w:line="360" w:lineRule="exact"/>
              <w:jc w:val="center"/>
              <w:rPr>
                <w:rFonts w:ascii="標楷體" w:eastAsia="標楷體" w:hAnsi="標楷體" w:cs="Calibri"/>
                <w:b/>
                <w:bCs/>
                <w:kern w:val="0"/>
                <w:sz w:val="28"/>
                <w:szCs w:val="28"/>
              </w:rPr>
            </w:pPr>
            <w:r w:rsidRPr="007350BC">
              <w:rPr>
                <w:rFonts w:ascii="標楷體" w:eastAsia="標楷體" w:hAnsi="標楷體" w:cs="Calibri" w:hint="eastAsia"/>
                <w:b/>
                <w:bCs/>
                <w:kern w:val="0"/>
                <w:sz w:val="28"/>
                <w:szCs w:val="28"/>
              </w:rPr>
              <w:t>案    由</w:t>
            </w:r>
          </w:p>
        </w:tc>
        <w:tc>
          <w:tcPr>
            <w:tcW w:w="1037" w:type="pct"/>
            <w:tcMar>
              <w:top w:w="0" w:type="dxa"/>
              <w:left w:w="28" w:type="dxa"/>
              <w:bottom w:w="0" w:type="dxa"/>
              <w:right w:w="28" w:type="dxa"/>
            </w:tcMar>
            <w:vAlign w:val="center"/>
            <w:hideMark/>
          </w:tcPr>
          <w:p w:rsidR="004E0E55" w:rsidRPr="007350BC" w:rsidRDefault="004E0E55" w:rsidP="004E0E55">
            <w:pPr>
              <w:widowControl/>
              <w:spacing w:line="360" w:lineRule="exact"/>
              <w:jc w:val="center"/>
              <w:rPr>
                <w:rFonts w:ascii="標楷體" w:eastAsia="標楷體" w:hAnsi="標楷體" w:cs="Calibri"/>
                <w:b/>
                <w:bCs/>
                <w:kern w:val="0"/>
                <w:sz w:val="28"/>
                <w:szCs w:val="28"/>
              </w:rPr>
            </w:pPr>
            <w:r w:rsidRPr="007350BC">
              <w:rPr>
                <w:rFonts w:ascii="標楷體" w:eastAsia="標楷體" w:hAnsi="標楷體" w:cs="Calibri" w:hint="eastAsia"/>
                <w:b/>
                <w:bCs/>
                <w:kern w:val="0"/>
                <w:sz w:val="28"/>
                <w:szCs w:val="28"/>
              </w:rPr>
              <w:t>程序委員會</w:t>
            </w:r>
          </w:p>
          <w:p w:rsidR="004E0E55" w:rsidRPr="007350BC" w:rsidRDefault="004E0E55" w:rsidP="004E0E55">
            <w:pPr>
              <w:widowControl/>
              <w:spacing w:line="360" w:lineRule="exact"/>
              <w:jc w:val="center"/>
              <w:rPr>
                <w:rFonts w:ascii="標楷體" w:eastAsia="標楷體" w:hAnsi="標楷體" w:cs="Calibri"/>
                <w:b/>
                <w:bCs/>
                <w:kern w:val="0"/>
                <w:sz w:val="28"/>
                <w:szCs w:val="28"/>
              </w:rPr>
            </w:pPr>
            <w:r w:rsidRPr="007350BC">
              <w:rPr>
                <w:rFonts w:ascii="標楷體" w:eastAsia="標楷體" w:hAnsi="標楷體" w:cs="Calibri" w:hint="eastAsia"/>
                <w:b/>
                <w:bCs/>
                <w:kern w:val="0"/>
                <w:sz w:val="28"/>
                <w:szCs w:val="28"/>
              </w:rPr>
              <w:t>發文日期及字號</w:t>
            </w:r>
          </w:p>
        </w:tc>
      </w:tr>
      <w:tr w:rsidR="004E0E55" w:rsidRPr="007350BC" w:rsidTr="00046256">
        <w:trPr>
          <w:cantSplit/>
          <w:trHeight w:val="567"/>
          <w:tblHeader/>
          <w:jc w:val="center"/>
        </w:trPr>
        <w:tc>
          <w:tcPr>
            <w:tcW w:w="339" w:type="pct"/>
            <w:tcMar>
              <w:top w:w="0" w:type="dxa"/>
              <w:left w:w="28" w:type="dxa"/>
              <w:bottom w:w="0" w:type="dxa"/>
              <w:right w:w="28" w:type="dxa"/>
            </w:tcMar>
            <w:vAlign w:val="center"/>
          </w:tcPr>
          <w:p w:rsidR="004E0E55" w:rsidRPr="007350BC" w:rsidRDefault="004E0E55" w:rsidP="005F06FD">
            <w:pPr>
              <w:widowControl/>
              <w:numPr>
                <w:ilvl w:val="0"/>
                <w:numId w:val="45"/>
              </w:numPr>
              <w:spacing w:line="360" w:lineRule="exact"/>
              <w:ind w:left="446" w:hanging="284"/>
              <w:jc w:val="center"/>
              <w:rPr>
                <w:rFonts w:ascii="標楷體" w:eastAsia="標楷體" w:hAnsi="標楷體" w:cs="Calibri"/>
                <w:kern w:val="0"/>
                <w:sz w:val="28"/>
                <w:szCs w:val="28"/>
              </w:rPr>
            </w:pPr>
          </w:p>
        </w:tc>
        <w:tc>
          <w:tcPr>
            <w:tcW w:w="3624" w:type="pct"/>
            <w:tcMar>
              <w:top w:w="0" w:type="dxa"/>
              <w:left w:w="28" w:type="dxa"/>
              <w:bottom w:w="0" w:type="dxa"/>
              <w:right w:w="28" w:type="dxa"/>
            </w:tcMar>
            <w:vAlign w:val="center"/>
          </w:tcPr>
          <w:p w:rsidR="004E0E55" w:rsidRPr="007350BC" w:rsidRDefault="004E0E55" w:rsidP="004E0E55">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台北市進出口商業同業公會為建請修正「消費者保護法」第二十九條條文請願文書。</w:t>
            </w:r>
          </w:p>
        </w:tc>
        <w:tc>
          <w:tcPr>
            <w:tcW w:w="1037" w:type="pct"/>
            <w:tcMar>
              <w:top w:w="0" w:type="dxa"/>
              <w:left w:w="28" w:type="dxa"/>
              <w:bottom w:w="0" w:type="dxa"/>
              <w:right w:w="28" w:type="dxa"/>
            </w:tcMar>
            <w:vAlign w:val="center"/>
          </w:tcPr>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99.9.29</w:t>
            </w:r>
          </w:p>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台立程字第0992800301號</w:t>
            </w:r>
          </w:p>
        </w:tc>
      </w:tr>
      <w:tr w:rsidR="004E0E55" w:rsidRPr="007350BC" w:rsidTr="00046256">
        <w:trPr>
          <w:cantSplit/>
          <w:trHeight w:val="567"/>
          <w:tblHeader/>
          <w:jc w:val="center"/>
        </w:trPr>
        <w:tc>
          <w:tcPr>
            <w:tcW w:w="339" w:type="pct"/>
            <w:tcMar>
              <w:top w:w="0" w:type="dxa"/>
              <w:left w:w="28" w:type="dxa"/>
              <w:bottom w:w="0" w:type="dxa"/>
              <w:right w:w="28" w:type="dxa"/>
            </w:tcMar>
            <w:vAlign w:val="center"/>
          </w:tcPr>
          <w:p w:rsidR="004E0E55" w:rsidRPr="007350BC" w:rsidRDefault="004E0E55" w:rsidP="005F06FD">
            <w:pPr>
              <w:widowControl/>
              <w:numPr>
                <w:ilvl w:val="0"/>
                <w:numId w:val="45"/>
              </w:numPr>
              <w:spacing w:line="360" w:lineRule="exact"/>
              <w:ind w:left="446" w:hanging="284"/>
              <w:jc w:val="center"/>
              <w:rPr>
                <w:rFonts w:ascii="標楷體" w:eastAsia="標楷體" w:hAnsi="標楷體" w:cs="Calibri"/>
                <w:kern w:val="0"/>
                <w:sz w:val="28"/>
                <w:szCs w:val="28"/>
              </w:rPr>
            </w:pPr>
          </w:p>
        </w:tc>
        <w:tc>
          <w:tcPr>
            <w:tcW w:w="3624" w:type="pct"/>
            <w:tcMar>
              <w:top w:w="0" w:type="dxa"/>
              <w:left w:w="28" w:type="dxa"/>
              <w:bottom w:w="0" w:type="dxa"/>
              <w:right w:w="28" w:type="dxa"/>
            </w:tcMar>
            <w:vAlign w:val="center"/>
          </w:tcPr>
          <w:p w:rsidR="004E0E55" w:rsidRPr="007350BC" w:rsidRDefault="004E0E55" w:rsidP="004E0E55">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李念慈君為請釋示「消費者保護法」第五十七條等條文相關疑義請願文書。</w:t>
            </w:r>
          </w:p>
        </w:tc>
        <w:tc>
          <w:tcPr>
            <w:tcW w:w="1037" w:type="pct"/>
            <w:tcMar>
              <w:top w:w="0" w:type="dxa"/>
              <w:left w:w="28" w:type="dxa"/>
              <w:bottom w:w="0" w:type="dxa"/>
              <w:right w:w="28" w:type="dxa"/>
            </w:tcMar>
            <w:vAlign w:val="center"/>
          </w:tcPr>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100.12.20</w:t>
            </w:r>
          </w:p>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台立程字第1002800547號</w:t>
            </w:r>
          </w:p>
        </w:tc>
      </w:tr>
      <w:tr w:rsidR="004E0E55" w:rsidRPr="007350BC" w:rsidTr="00046256">
        <w:trPr>
          <w:cantSplit/>
          <w:trHeight w:val="567"/>
          <w:tblHeader/>
          <w:jc w:val="center"/>
        </w:trPr>
        <w:tc>
          <w:tcPr>
            <w:tcW w:w="339" w:type="pct"/>
            <w:tcMar>
              <w:top w:w="0" w:type="dxa"/>
              <w:left w:w="28" w:type="dxa"/>
              <w:bottom w:w="0" w:type="dxa"/>
              <w:right w:w="28" w:type="dxa"/>
            </w:tcMar>
            <w:vAlign w:val="center"/>
          </w:tcPr>
          <w:p w:rsidR="004E0E55" w:rsidRPr="007350BC" w:rsidRDefault="004E0E55" w:rsidP="005F06FD">
            <w:pPr>
              <w:widowControl/>
              <w:numPr>
                <w:ilvl w:val="0"/>
                <w:numId w:val="45"/>
              </w:numPr>
              <w:spacing w:line="360" w:lineRule="exact"/>
              <w:ind w:left="446" w:hanging="284"/>
              <w:jc w:val="center"/>
              <w:rPr>
                <w:rFonts w:ascii="標楷體" w:eastAsia="標楷體" w:hAnsi="標楷體" w:cs="Calibri"/>
                <w:kern w:val="0"/>
                <w:sz w:val="28"/>
                <w:szCs w:val="28"/>
              </w:rPr>
            </w:pPr>
          </w:p>
        </w:tc>
        <w:tc>
          <w:tcPr>
            <w:tcW w:w="3624" w:type="pct"/>
            <w:tcMar>
              <w:top w:w="0" w:type="dxa"/>
              <w:left w:w="28" w:type="dxa"/>
              <w:bottom w:w="0" w:type="dxa"/>
              <w:right w:w="28" w:type="dxa"/>
            </w:tcMar>
            <w:vAlign w:val="center"/>
          </w:tcPr>
          <w:p w:rsidR="004E0E55" w:rsidRPr="007350BC" w:rsidRDefault="004E0E55" w:rsidP="004E0E55">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李念慈君為「消費者保護法」第57條之立法理由，增列「並得連續處罰」，加重罰則以提昇企業經營者之配合度，陳請釋示其處罰要件及配合度之疑義請願文書。</w:t>
            </w:r>
          </w:p>
        </w:tc>
        <w:tc>
          <w:tcPr>
            <w:tcW w:w="1037" w:type="pct"/>
            <w:tcMar>
              <w:top w:w="0" w:type="dxa"/>
              <w:left w:w="28" w:type="dxa"/>
              <w:bottom w:w="0" w:type="dxa"/>
              <w:right w:w="28" w:type="dxa"/>
            </w:tcMar>
            <w:vAlign w:val="center"/>
          </w:tcPr>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101.4.11</w:t>
            </w:r>
          </w:p>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台立程字第1012800026號</w:t>
            </w:r>
          </w:p>
        </w:tc>
      </w:tr>
      <w:tr w:rsidR="004E0E55" w:rsidRPr="007350BC" w:rsidTr="00046256">
        <w:trPr>
          <w:cantSplit/>
          <w:trHeight w:val="567"/>
          <w:tblHeader/>
          <w:jc w:val="center"/>
        </w:trPr>
        <w:tc>
          <w:tcPr>
            <w:tcW w:w="339" w:type="pct"/>
            <w:tcMar>
              <w:top w:w="0" w:type="dxa"/>
              <w:left w:w="28" w:type="dxa"/>
              <w:bottom w:w="0" w:type="dxa"/>
              <w:right w:w="28" w:type="dxa"/>
            </w:tcMar>
            <w:vAlign w:val="center"/>
          </w:tcPr>
          <w:p w:rsidR="004E0E55" w:rsidRPr="007350BC" w:rsidRDefault="004E0E55" w:rsidP="005F06FD">
            <w:pPr>
              <w:widowControl/>
              <w:numPr>
                <w:ilvl w:val="0"/>
                <w:numId w:val="45"/>
              </w:numPr>
              <w:spacing w:line="360" w:lineRule="exact"/>
              <w:ind w:left="446" w:hanging="284"/>
              <w:jc w:val="center"/>
              <w:rPr>
                <w:rFonts w:ascii="標楷體" w:eastAsia="標楷體" w:hAnsi="標楷體" w:cs="Calibri"/>
                <w:kern w:val="0"/>
                <w:sz w:val="28"/>
                <w:szCs w:val="28"/>
              </w:rPr>
            </w:pPr>
          </w:p>
        </w:tc>
        <w:tc>
          <w:tcPr>
            <w:tcW w:w="3624" w:type="pct"/>
            <w:tcMar>
              <w:top w:w="0" w:type="dxa"/>
              <w:left w:w="28" w:type="dxa"/>
              <w:bottom w:w="0" w:type="dxa"/>
              <w:right w:w="28" w:type="dxa"/>
            </w:tcMar>
            <w:vAlign w:val="center"/>
          </w:tcPr>
          <w:p w:rsidR="004E0E55" w:rsidRPr="007350BC" w:rsidRDefault="004E0E55" w:rsidP="004E0E55">
            <w:pPr>
              <w:widowControl/>
              <w:spacing w:line="360" w:lineRule="exact"/>
              <w:jc w:val="both"/>
              <w:rPr>
                <w:rFonts w:ascii="標楷體" w:eastAsia="標楷體" w:hAnsi="標楷體" w:cs="Calibri"/>
                <w:kern w:val="0"/>
                <w:sz w:val="28"/>
                <w:szCs w:val="28"/>
              </w:rPr>
            </w:pPr>
            <w:r w:rsidRPr="007350BC">
              <w:rPr>
                <w:rFonts w:ascii="標楷體" w:eastAsia="標楷體" w:hAnsi="標楷體" w:cs="Calibri" w:hint="eastAsia"/>
                <w:kern w:val="0"/>
                <w:sz w:val="28"/>
                <w:szCs w:val="28"/>
              </w:rPr>
              <w:t>中華民國消費者文教基金會為對委員丁守中等所提「消費者保護法修正草案」第十九條條文，有關郵購買賣特種解約權設除外條款事，表達反對立場請願文書。</w:t>
            </w:r>
          </w:p>
        </w:tc>
        <w:tc>
          <w:tcPr>
            <w:tcW w:w="1037" w:type="pct"/>
            <w:tcMar>
              <w:top w:w="0" w:type="dxa"/>
              <w:left w:w="28" w:type="dxa"/>
              <w:bottom w:w="0" w:type="dxa"/>
              <w:right w:w="28" w:type="dxa"/>
            </w:tcMar>
            <w:vAlign w:val="center"/>
          </w:tcPr>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101.5.23</w:t>
            </w:r>
          </w:p>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台立程字第1012800127號</w:t>
            </w:r>
          </w:p>
        </w:tc>
      </w:tr>
      <w:tr w:rsidR="004E0E55" w:rsidRPr="007350BC" w:rsidTr="00046256">
        <w:trPr>
          <w:cantSplit/>
          <w:trHeight w:val="567"/>
          <w:tblHeader/>
          <w:jc w:val="center"/>
        </w:trPr>
        <w:tc>
          <w:tcPr>
            <w:tcW w:w="339" w:type="pct"/>
            <w:tcMar>
              <w:top w:w="0" w:type="dxa"/>
              <w:left w:w="28" w:type="dxa"/>
              <w:bottom w:w="0" w:type="dxa"/>
              <w:right w:w="28" w:type="dxa"/>
            </w:tcMar>
            <w:vAlign w:val="center"/>
          </w:tcPr>
          <w:p w:rsidR="004E0E55" w:rsidRPr="007350BC" w:rsidRDefault="004E0E55" w:rsidP="005F06FD">
            <w:pPr>
              <w:widowControl/>
              <w:numPr>
                <w:ilvl w:val="0"/>
                <w:numId w:val="45"/>
              </w:numPr>
              <w:spacing w:line="360" w:lineRule="exact"/>
              <w:ind w:left="446" w:hanging="284"/>
              <w:jc w:val="center"/>
              <w:rPr>
                <w:rFonts w:ascii="標楷體" w:eastAsia="標楷體" w:hAnsi="標楷體" w:cs="Calibri"/>
                <w:kern w:val="0"/>
                <w:sz w:val="28"/>
                <w:szCs w:val="28"/>
              </w:rPr>
            </w:pPr>
          </w:p>
        </w:tc>
        <w:tc>
          <w:tcPr>
            <w:tcW w:w="3624" w:type="pct"/>
            <w:tcMar>
              <w:top w:w="0" w:type="dxa"/>
              <w:left w:w="28" w:type="dxa"/>
              <w:bottom w:w="0" w:type="dxa"/>
              <w:right w:w="28" w:type="dxa"/>
            </w:tcMar>
            <w:vAlign w:val="center"/>
          </w:tcPr>
          <w:p w:rsidR="004E0E55" w:rsidRPr="007350BC" w:rsidRDefault="00D97DA3" w:rsidP="004E0E55">
            <w:pPr>
              <w:widowControl/>
              <w:spacing w:line="360" w:lineRule="exact"/>
              <w:jc w:val="both"/>
              <w:rPr>
                <w:rFonts w:ascii="標楷體" w:eastAsia="標楷體" w:hAnsi="標楷體" w:cs="Calibri"/>
                <w:kern w:val="0"/>
                <w:sz w:val="28"/>
                <w:szCs w:val="28"/>
              </w:rPr>
            </w:pPr>
            <w:hyperlink r:id="rId12" w:history="1">
              <w:r w:rsidR="004E0E55" w:rsidRPr="007350BC">
                <w:rPr>
                  <w:rFonts w:ascii="標楷體" w:eastAsia="標楷體" w:hAnsi="標楷體" w:cs="Times New Roman" w:hint="eastAsia"/>
                  <w:sz w:val="28"/>
                  <w:szCs w:val="28"/>
                </w:rPr>
                <w:t>財團法人中華民國消費者文教基金會為就「消費者保護法條文</w:t>
              </w:r>
              <w:r w:rsidR="004E0E55" w:rsidRPr="007350BC">
                <w:rPr>
                  <w:rFonts w:ascii="標楷體" w:eastAsia="標楷體" w:hAnsi="標楷體" w:cs="Calibri" w:hint="eastAsia"/>
                  <w:kern w:val="0"/>
                  <w:sz w:val="28"/>
                  <w:szCs w:val="28"/>
                </w:rPr>
                <w:t>草案</w:t>
              </w:r>
              <w:r w:rsidR="004E0E55" w:rsidRPr="007350BC">
                <w:rPr>
                  <w:rFonts w:ascii="標楷體" w:eastAsia="標楷體" w:hAnsi="標楷體" w:cs="Times New Roman" w:hint="eastAsia"/>
                  <w:sz w:val="28"/>
                  <w:szCs w:val="28"/>
                </w:rPr>
                <w:t>」提出該會建議，建請卓處請願文書。</w:t>
              </w:r>
            </w:hyperlink>
          </w:p>
        </w:tc>
        <w:tc>
          <w:tcPr>
            <w:tcW w:w="1037" w:type="pct"/>
            <w:tcMar>
              <w:top w:w="0" w:type="dxa"/>
              <w:left w:w="28" w:type="dxa"/>
              <w:bottom w:w="0" w:type="dxa"/>
              <w:right w:w="28" w:type="dxa"/>
            </w:tcMar>
            <w:vAlign w:val="center"/>
          </w:tcPr>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101.10.4</w:t>
            </w:r>
          </w:p>
          <w:p w:rsidR="004E0E55" w:rsidRPr="007350BC" w:rsidRDefault="004E0E55" w:rsidP="004E0E5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台立程字第1012800266號</w:t>
            </w:r>
          </w:p>
        </w:tc>
      </w:tr>
    </w:tbl>
    <w:p w:rsidR="00D80C50" w:rsidRPr="007350BC" w:rsidRDefault="00D80C50" w:rsidP="00577833">
      <w:pPr>
        <w:pStyle w:val="205"/>
      </w:pPr>
      <w:bookmarkStart w:id="86" w:name="_Toc236473755"/>
      <w:bookmarkStart w:id="87" w:name="_Toc238290003"/>
      <w:bookmarkStart w:id="88" w:name="_Toc252801623"/>
      <w:bookmarkStart w:id="89" w:name="_Toc400351867"/>
      <w:bookmarkStart w:id="90" w:name="_Toc16004509"/>
      <w:r w:rsidRPr="007350BC">
        <w:rPr>
          <w:rFonts w:hint="eastAsia"/>
        </w:rPr>
        <w:t>行政命令案（</w:t>
      </w:r>
      <w:bookmarkEnd w:id="86"/>
      <w:bookmarkEnd w:id="87"/>
      <w:r w:rsidRPr="007350BC">
        <w:rPr>
          <w:rFonts w:hint="eastAsia"/>
        </w:rPr>
        <w:t>130案）</w:t>
      </w:r>
      <w:bookmarkEnd w:id="88"/>
      <w:bookmarkEnd w:id="89"/>
      <w:bookmarkEnd w:id="90"/>
    </w:p>
    <w:p w:rsidR="00D80C50" w:rsidRPr="0070631C" w:rsidRDefault="00D80C50" w:rsidP="005F06FD">
      <w:pPr>
        <w:pStyle w:val="3"/>
        <w:numPr>
          <w:ilvl w:val="0"/>
          <w:numId w:val="63"/>
        </w:numPr>
        <w:ind w:hanging="111"/>
        <w:rPr>
          <w:rFonts w:ascii="Times New Roman" w:hAnsi="Times New Roman"/>
        </w:rPr>
      </w:pPr>
      <w:bookmarkStart w:id="91" w:name="_Toc16004510"/>
      <w:r w:rsidRPr="007350BC">
        <w:rPr>
          <w:rFonts w:hint="eastAsia"/>
        </w:rPr>
        <w:t>行政院（1案）</w:t>
      </w:r>
      <w:bookmarkEnd w:id="9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603"/>
        <w:gridCol w:w="4527"/>
        <w:gridCol w:w="1277"/>
        <w:gridCol w:w="1750"/>
        <w:gridCol w:w="1650"/>
      </w:tblGrid>
      <w:tr w:rsidR="00B62207" w:rsidRPr="007350BC" w:rsidTr="00D301EF">
        <w:trPr>
          <w:trHeight w:val="820"/>
          <w:jc w:val="center"/>
        </w:trPr>
        <w:tc>
          <w:tcPr>
            <w:tcW w:w="308" w:type="pct"/>
            <w:tcBorders>
              <w:top w:val="single" w:sz="4" w:space="0" w:color="auto"/>
              <w:left w:val="single" w:sz="4" w:space="0" w:color="auto"/>
              <w:bottom w:val="single" w:sz="4" w:space="0" w:color="auto"/>
              <w:right w:val="single" w:sz="4" w:space="0" w:color="auto"/>
            </w:tcBorders>
            <w:vAlign w:val="center"/>
            <w:hideMark/>
          </w:tcPr>
          <w:p w:rsidR="00B62207" w:rsidRPr="007350BC" w:rsidRDefault="00B62207"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Times New Roman" w:cs="Times New Roman" w:hint="eastAsia"/>
                <w:b/>
                <w:spacing w:val="-20"/>
                <w:sz w:val="28"/>
                <w:szCs w:val="28"/>
              </w:rPr>
              <w:t>序號</w:t>
            </w:r>
          </w:p>
        </w:tc>
        <w:tc>
          <w:tcPr>
            <w:tcW w:w="2308" w:type="pct"/>
            <w:tcBorders>
              <w:top w:val="single" w:sz="4" w:space="0" w:color="auto"/>
              <w:left w:val="single" w:sz="4" w:space="0" w:color="auto"/>
              <w:bottom w:val="single" w:sz="4" w:space="0" w:color="auto"/>
              <w:right w:val="single" w:sz="4" w:space="0" w:color="auto"/>
            </w:tcBorders>
            <w:vAlign w:val="center"/>
            <w:hideMark/>
          </w:tcPr>
          <w:p w:rsidR="00B62207" w:rsidRPr="007350BC" w:rsidRDefault="00B62207" w:rsidP="00930DD4">
            <w:pPr>
              <w:kinsoku w:val="0"/>
              <w:overflowPunct w:val="0"/>
              <w:autoSpaceDE w:val="0"/>
              <w:autoSpaceDN w:val="0"/>
              <w:spacing w:line="360" w:lineRule="exact"/>
              <w:ind w:leftChars="50" w:left="120" w:rightChars="50" w:right="120"/>
              <w:jc w:val="center"/>
              <w:textAlignment w:val="center"/>
              <w:rPr>
                <w:rFonts w:ascii="標楷體" w:eastAsia="標楷體" w:hAnsi="標楷體" w:cs="Times New Roman"/>
                <w:b/>
                <w:sz w:val="28"/>
                <w:szCs w:val="28"/>
              </w:rPr>
            </w:pPr>
            <w:r w:rsidRPr="007350BC">
              <w:rPr>
                <w:rFonts w:ascii="標楷體" w:eastAsia="標楷體" w:hAnsi="標楷體" w:cs="標楷體" w:hint="eastAsia"/>
                <w:b/>
                <w:sz w:val="28"/>
                <w:szCs w:val="28"/>
              </w:rPr>
              <w:t>案    由</w:t>
            </w:r>
          </w:p>
        </w:tc>
        <w:tc>
          <w:tcPr>
            <w:tcW w:w="651" w:type="pct"/>
            <w:tcBorders>
              <w:top w:val="single" w:sz="4" w:space="0" w:color="auto"/>
              <w:left w:val="single" w:sz="4" w:space="0" w:color="auto"/>
              <w:bottom w:val="single" w:sz="4" w:space="0" w:color="auto"/>
              <w:right w:val="single" w:sz="4" w:space="0" w:color="auto"/>
            </w:tcBorders>
            <w:vAlign w:val="center"/>
            <w:hideMark/>
          </w:tcPr>
          <w:p w:rsidR="00B62207" w:rsidRPr="007350BC" w:rsidRDefault="00B62207" w:rsidP="00930DD4">
            <w:pPr>
              <w:kinsoku w:val="0"/>
              <w:overflowPunct w:val="0"/>
              <w:autoSpaceDE w:val="0"/>
              <w:autoSpaceDN w:val="0"/>
              <w:spacing w:line="360" w:lineRule="exact"/>
              <w:ind w:leftChars="50" w:left="120" w:rightChars="50" w:right="120"/>
              <w:jc w:val="center"/>
              <w:textAlignment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提案單位</w:t>
            </w:r>
          </w:p>
        </w:tc>
        <w:tc>
          <w:tcPr>
            <w:tcW w:w="892" w:type="pct"/>
            <w:tcBorders>
              <w:top w:val="single" w:sz="4" w:space="0" w:color="auto"/>
              <w:left w:val="single" w:sz="4" w:space="0" w:color="auto"/>
              <w:bottom w:val="single" w:sz="4" w:space="0" w:color="auto"/>
              <w:right w:val="single" w:sz="4" w:space="0" w:color="auto"/>
            </w:tcBorders>
            <w:vAlign w:val="center"/>
            <w:hideMark/>
          </w:tcPr>
          <w:p w:rsidR="00B62207" w:rsidRPr="007350BC" w:rsidRDefault="00B62207" w:rsidP="00930DD4">
            <w:pPr>
              <w:kinsoku w:val="0"/>
              <w:overflowPunct w:val="0"/>
              <w:autoSpaceDE w:val="0"/>
              <w:autoSpaceDN w:val="0"/>
              <w:spacing w:line="360" w:lineRule="exact"/>
              <w:ind w:leftChars="50" w:left="120" w:rightChars="50" w:right="120"/>
              <w:jc w:val="center"/>
              <w:textAlignment w:val="center"/>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B62207" w:rsidRPr="007350BC" w:rsidRDefault="00447717" w:rsidP="00447717">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350BC">
              <w:rPr>
                <w:rFonts w:ascii="標楷體" w:eastAsia="標楷體" w:hAnsi="標楷體" w:cs="標楷體" w:hint="eastAsia"/>
                <w:b/>
                <w:sz w:val="28"/>
                <w:szCs w:val="28"/>
              </w:rPr>
              <w:t>日期</w:t>
            </w:r>
            <w:r w:rsidR="00B62207" w:rsidRPr="007350BC">
              <w:rPr>
                <w:rFonts w:ascii="標楷體" w:eastAsia="標楷體" w:hAnsi="標楷體" w:cs="標楷體" w:hint="eastAsia"/>
                <w:b/>
                <w:sz w:val="28"/>
                <w:szCs w:val="28"/>
              </w:rPr>
              <w:t>及</w:t>
            </w:r>
            <w:r w:rsidRPr="007350BC">
              <w:rPr>
                <w:rFonts w:ascii="標楷體" w:eastAsia="標楷體" w:hAnsi="標楷體" w:cs="標楷體" w:hint="eastAsia"/>
                <w:b/>
                <w:sz w:val="28"/>
                <w:szCs w:val="28"/>
              </w:rPr>
              <w:t>會次</w:t>
            </w:r>
          </w:p>
        </w:tc>
        <w:tc>
          <w:tcPr>
            <w:tcW w:w="841" w:type="pct"/>
            <w:tcBorders>
              <w:top w:val="single" w:sz="4" w:space="0" w:color="auto"/>
              <w:left w:val="single" w:sz="4" w:space="0" w:color="auto"/>
              <w:bottom w:val="single" w:sz="4" w:space="0" w:color="auto"/>
              <w:right w:val="single" w:sz="4" w:space="0" w:color="auto"/>
            </w:tcBorders>
            <w:vAlign w:val="center"/>
            <w:hideMark/>
          </w:tcPr>
          <w:p w:rsidR="00B62207" w:rsidRPr="007350BC" w:rsidRDefault="00B62207" w:rsidP="00930DD4">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350BC">
              <w:rPr>
                <w:rFonts w:ascii="標楷體" w:eastAsia="標楷體" w:hAnsi="標楷體" w:cs="標楷體" w:hint="eastAsia"/>
                <w:b/>
                <w:sz w:val="28"/>
                <w:szCs w:val="28"/>
              </w:rPr>
              <w:t>交付委員會</w:t>
            </w:r>
          </w:p>
        </w:tc>
      </w:tr>
      <w:tr w:rsidR="00B62207" w:rsidRPr="007350BC" w:rsidTr="00D301EF">
        <w:trPr>
          <w:trHeight w:val="820"/>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79"/>
              </w:numPr>
              <w:ind w:leftChars="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為修正「水污染防治基金收支保管及運用辦法」第三條及第四條條文案。</w:t>
            </w:r>
          </w:p>
        </w:tc>
        <w:tc>
          <w:tcPr>
            <w:tcW w:w="651"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tc>
        <w:tc>
          <w:tcPr>
            <w:tcW w:w="892"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108.4.12</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(9-7-9)</w:t>
            </w:r>
          </w:p>
        </w:tc>
        <w:tc>
          <w:tcPr>
            <w:tcW w:w="841"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bl>
    <w:p w:rsidR="00D80C50" w:rsidRPr="00A0350D" w:rsidRDefault="00D80C50" w:rsidP="005F06FD">
      <w:pPr>
        <w:pStyle w:val="305"/>
        <w:numPr>
          <w:ilvl w:val="0"/>
          <w:numId w:val="70"/>
        </w:numPr>
        <w:ind w:left="2126" w:hanging="1134"/>
      </w:pPr>
      <w:bookmarkStart w:id="92" w:name="_Toc16004511"/>
      <w:r w:rsidRPr="00A0350D">
        <w:rPr>
          <w:rFonts w:hint="eastAsia"/>
        </w:rPr>
        <w:t>衛生福利部(75案)</w:t>
      </w:r>
      <w:bookmarkEnd w:id="9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85"/>
        <w:gridCol w:w="4549"/>
        <w:gridCol w:w="1559"/>
        <w:gridCol w:w="1559"/>
        <w:gridCol w:w="1555"/>
      </w:tblGrid>
      <w:tr w:rsidR="00B62207" w:rsidRPr="007350BC" w:rsidTr="00063EBF">
        <w:trPr>
          <w:jc w:val="center"/>
        </w:trPr>
        <w:tc>
          <w:tcPr>
            <w:tcW w:w="298" w:type="pct"/>
            <w:vAlign w:val="center"/>
          </w:tcPr>
          <w:p w:rsidR="00B62207" w:rsidRPr="00063EBF" w:rsidRDefault="00B62207" w:rsidP="009E5C77">
            <w:pPr>
              <w:pStyle w:val="0"/>
            </w:pPr>
            <w:r w:rsidRPr="00063EBF">
              <w:rPr>
                <w:rFonts w:hint="eastAsia"/>
              </w:rPr>
              <w:t>序號</w:t>
            </w:r>
          </w:p>
        </w:tc>
        <w:tc>
          <w:tcPr>
            <w:tcW w:w="2319" w:type="pct"/>
            <w:vAlign w:val="center"/>
          </w:tcPr>
          <w:p w:rsidR="00B62207" w:rsidRPr="007350BC" w:rsidRDefault="00B62207"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Times New Roman" w:cs="Times New Roman" w:hint="eastAsia"/>
                <w:b/>
                <w:spacing w:val="-20"/>
                <w:sz w:val="28"/>
                <w:szCs w:val="28"/>
              </w:rPr>
              <w:t>案</w:t>
            </w:r>
            <w:r w:rsidRPr="007350BC">
              <w:rPr>
                <w:rFonts w:ascii="標楷體" w:eastAsia="標楷體" w:hAnsi="Times New Roman" w:cs="Times New Roman"/>
                <w:b/>
                <w:spacing w:val="-20"/>
                <w:sz w:val="28"/>
                <w:szCs w:val="28"/>
              </w:rPr>
              <w:t xml:space="preserve">    </w:t>
            </w:r>
            <w:r w:rsidRPr="007350BC">
              <w:rPr>
                <w:rFonts w:ascii="標楷體" w:eastAsia="標楷體" w:hAnsi="Times New Roman" w:cs="Times New Roman" w:hint="eastAsia"/>
                <w:b/>
                <w:spacing w:val="-20"/>
                <w:sz w:val="28"/>
                <w:szCs w:val="28"/>
              </w:rPr>
              <w:t>由</w:t>
            </w:r>
          </w:p>
        </w:tc>
        <w:tc>
          <w:tcPr>
            <w:tcW w:w="795" w:type="pct"/>
            <w:vAlign w:val="center"/>
          </w:tcPr>
          <w:p w:rsidR="00B62207" w:rsidRPr="007350BC" w:rsidRDefault="00B62207"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Times New Roman" w:cs="Times New Roman" w:hint="eastAsia"/>
                <w:b/>
                <w:spacing w:val="-20"/>
                <w:sz w:val="28"/>
                <w:szCs w:val="28"/>
              </w:rPr>
              <w:t>提案單位</w:t>
            </w:r>
          </w:p>
        </w:tc>
        <w:tc>
          <w:tcPr>
            <w:tcW w:w="795" w:type="pct"/>
            <w:vAlign w:val="center"/>
          </w:tcPr>
          <w:p w:rsidR="00447717" w:rsidRPr="007350BC" w:rsidRDefault="00447717" w:rsidP="00447717">
            <w:pPr>
              <w:kinsoku w:val="0"/>
              <w:overflowPunct w:val="0"/>
              <w:autoSpaceDE w:val="0"/>
              <w:autoSpaceDN w:val="0"/>
              <w:spacing w:line="360" w:lineRule="exact"/>
              <w:ind w:leftChars="50" w:left="120" w:rightChars="50" w:right="120"/>
              <w:jc w:val="center"/>
              <w:textAlignment w:val="center"/>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B62207" w:rsidRPr="007350BC" w:rsidRDefault="00447717" w:rsidP="00447717">
            <w:pPr>
              <w:spacing w:line="360" w:lineRule="exact"/>
              <w:jc w:val="center"/>
              <w:rPr>
                <w:rFonts w:ascii="標楷體" w:eastAsia="標楷體" w:hAnsi="Times New Roman" w:cs="Times New Roman"/>
                <w:b/>
                <w:spacing w:val="-20"/>
                <w:sz w:val="28"/>
                <w:szCs w:val="28"/>
              </w:rPr>
            </w:pPr>
            <w:r w:rsidRPr="007350BC">
              <w:rPr>
                <w:rFonts w:ascii="標楷體" w:eastAsia="標楷體" w:hAnsi="標楷體" w:cs="標楷體" w:hint="eastAsia"/>
                <w:b/>
                <w:sz w:val="28"/>
                <w:szCs w:val="28"/>
              </w:rPr>
              <w:t>日期及會次</w:t>
            </w:r>
          </w:p>
        </w:tc>
        <w:tc>
          <w:tcPr>
            <w:tcW w:w="793" w:type="pct"/>
            <w:vAlign w:val="center"/>
          </w:tcPr>
          <w:p w:rsidR="00B62207" w:rsidRPr="007350BC" w:rsidRDefault="00B62207" w:rsidP="00930DD4">
            <w:pPr>
              <w:spacing w:line="360" w:lineRule="exact"/>
              <w:jc w:val="center"/>
              <w:rPr>
                <w:rFonts w:ascii="標楷體" w:eastAsia="標楷體" w:hAnsi="Times New Roman" w:cs="Times New Roman"/>
                <w:b/>
                <w:spacing w:val="-20"/>
                <w:sz w:val="28"/>
                <w:szCs w:val="28"/>
              </w:rPr>
            </w:pPr>
            <w:r w:rsidRPr="007350BC">
              <w:rPr>
                <w:rFonts w:ascii="標楷體" w:eastAsia="標楷體" w:hAnsi="Times New Roman" w:cs="Times New Roman" w:hint="eastAsia"/>
                <w:b/>
                <w:spacing w:val="-20"/>
                <w:sz w:val="28"/>
                <w:szCs w:val="28"/>
              </w:rPr>
              <w:t>交付委員會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為請貴會審查衛生福利部函為修正「人工生殖子女親屬關係查詢辦法」案。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為請貴會審查衛生福利部函為修正「中華民國輸入規定F01、F02貨品分類表」案。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為請貴會審查衛生福利部函為修正「中華民國輸入規定F01、F02貨品分類表」案。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為請貴會審查衛生福利部函為修正「化粧品含有醫療或毒劇藥品基準中染髮劑成分」案。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為請貴會審查衛生福利部函為修正「包裝食品營養標示應遵行事項」案。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為請貴會審查衛生福利部函為修正「全民健康保險保險對象免自行負擔費用辦法」第二條附表一案。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為請貴會審查衛生福利部函為修正「全民健康保險醫療服務給付項目及支付標準」部分診療項目案。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為請貴會審查衛生福利部函為修正「全民健康保險醫療服務給付項目及支付標準」部分診療項目案。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為請貴會審查衛生福利部函為修正「全民健康保險醫療服務給付項目及支付標準」部分診療項目案。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為請貴會審查衛生福利部函為修正「全民健康保險藥物給付項目及支付標準」部分條文案。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為請貴會審查衛生福利部函為修正「西藥及醫療器材查驗登記審查費收費標準」第二條條文案。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為請貴會審查衛生福利部函為修正「美國及加拿大牛肉及其產品之進口規定」、「荷蘭牛肉及其產品之進口規定」、「瑞典牛肉及其產品之進口規定」及「日本牛肉及其產品之進口規定」案。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為請貴會審查衛生福利部函為修正「食品及其相關產品追溯追蹤系統管理辦法」案。 </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為請貴會審查衛生福利部函為修正「食品安全管制系統準則」第三條條文案。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為請貴會審查衛生福利部函為修正「食品添加物使用範圍及限量暨規格標準」第二條附表一、第三條附表二及第四條條文案。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為請貴會審查衛生福利部函為修正「食品業者登錄辦法」第四條條文案。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為請貴會審查衛生福利部函為修正「動物用藥殘留標準」第三條條文案。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為請貴會審查衛生福利部函為修正「國民年金保險基金管理運用及監督</w:t>
            </w:r>
            <w:r w:rsidRPr="007350BC">
              <w:rPr>
                <w:rFonts w:ascii="標楷體" w:eastAsia="標楷體" w:hAnsi="標楷體" w:cs="Times New Roman" w:hint="eastAsia"/>
                <w:sz w:val="28"/>
                <w:szCs w:val="28"/>
              </w:rPr>
              <w:lastRenderedPageBreak/>
              <w:t>辦法」第九條條文案。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為請貴會審查衛生福利部函為修正「得免營養標示之包裝食品規定」案。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為請貴會審查衛生福利部函為修正「農藥殘留容許量標準」第三條附表一及「動物產品中農藥殘留容許量標準」第三條條文案。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為請貴會審查衛生福利部函為修正「管制藥品管理條例施行細則」第二十條條文案。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為請貴會審查衛生福利部函為修正「輸入藥物邊境抽查檢驗辦法」部分條文案。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為請貴會審查衛生福利部函為修正「應建立食品追溯追蹤系統之食品業者」案。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為請貴會審查衛生福利部函為修正「藥事法第二十七條之二必要藥品清單」案。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為請貴會審查衛生福利部函送「西藥及醫療器材查驗登記審查費收費標準」發布令及條文勘誤表案。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為請貴會審查衛生福利部函送「西藥運銷許可及證明文件核發管理辦法」案。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為請貴會審查衛生福利部函送「長期照顧服務機構投保公共意外責任險保險範圍及金額認定標準」案。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長期照顧服務機構法人條例施行細則」、「長期照顧服務機構財團法人公益監察人派免辦法」、「長期照顧服務機構法人合併許可辦法」、「長期照顧服務機構法人設立長期照顧服務機構之區域、分類、家數及規模之限制」、「長期照顧服務機構法人必要之財產」及「長期照顧服務機構法人應事先報主管機關核准或備查之對外捐贈金額或</w:t>
            </w:r>
            <w:r w:rsidRPr="007350BC">
              <w:rPr>
                <w:rFonts w:ascii="標楷體" w:eastAsia="標楷體" w:hAnsi="標楷體" w:cs="Times New Roman" w:hint="eastAsia"/>
                <w:sz w:val="28"/>
                <w:szCs w:val="28"/>
              </w:rPr>
              <w:lastRenderedPageBreak/>
              <w:t>資產之比率」案。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為請貴會審查衛生福利部函送「長期照顧服務機構法人董事選任辦法」及「長期照顧服務機構法人財務報告編製準則」案。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為請貴會審查衛生福利部函送「通訊診察治療辦法」案。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為請貴會審查衛生福利部函為修正「預防接種受害救濟基金徵收及審議辦法」案。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為請貴會審查衛生福利部函為修正「特定醫療技術檢查檢驗醫療儀器施行或使用管理辦法」案。 </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為請貴會審查衛生福利部函送「西藥優良運銷準則之施行項目及時程」案。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為請貴會審查衛生福利部函為修正「農藥殘留容許量標準」第三條附表一案。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為請貴會審查衛生福利部函為修正「全民健康保險藥物給付項目及支付標準」部分條文案。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為請貴會審查衛生福利部函為修正「全民健康保險法施行細則」第四十六條條文案。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為請貴會審查衛生福利部函送「預立醫療決定書」、「提供預立醫療照護諮商之醫療機構管理辦法」及「病人自主權利法施行細則」案。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為請貴會審查衛生福利部函送「細胞治療技術審查費收費標準」案。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為請貴會審查衛生福利部函為修正「食品及相關產品輸入查驗辦法」部分條文案。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為請貴會審查衛生福利部函為修正「應訂定食品安全監測計畫與應辦理檢驗之食品業者、最低檢驗週期及其他相關事項」案。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為請貴會審查衛生福利部函送公告「食品業者應保存產品原材料、半成品及成品來源文件之種類與期間」案。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為請貴會會同經濟委員會審查衛生福利部、經濟部會銜函為修正「食品工廠建築及設備設廠標準」案。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0D4808">
            <w:pPr>
              <w:kinsoku w:val="0"/>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r w:rsidR="000D4808">
              <w:rPr>
                <w:rFonts w:ascii="標楷體" w:eastAsia="標楷體" w:hAnsi="標楷體" w:cs="Times New Roman" w:hint="eastAsia"/>
                <w:sz w:val="28"/>
                <w:szCs w:val="28"/>
              </w:rPr>
              <w:t>、</w:t>
            </w:r>
            <w:r w:rsidRPr="007350BC">
              <w:rPr>
                <w:rFonts w:ascii="標楷體" w:eastAsia="標楷體" w:hAnsi="標楷體" w:cs="Times New Roman" w:hint="eastAsia"/>
                <w:sz w:val="28"/>
                <w:szCs w:val="28"/>
              </w:rPr>
              <w:t>經濟部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w:t>
            </w:r>
            <w:r w:rsidR="00B231B8">
              <w:rPr>
                <w:rFonts w:ascii="標楷體" w:eastAsia="標楷體" w:hAnsi="標楷體" w:cs="Times New Roman" w:hint="eastAsia"/>
                <w:bCs/>
                <w:sz w:val="28"/>
                <w:szCs w:val="28"/>
              </w:rPr>
              <w:t>環境、</w:t>
            </w:r>
            <w:r w:rsidRPr="007350BC">
              <w:rPr>
                <w:rFonts w:ascii="標楷體" w:eastAsia="標楷體" w:hAnsi="標楷體" w:cs="Times New Roman" w:hint="eastAsia"/>
                <w:bCs/>
                <w:sz w:val="28"/>
                <w:szCs w:val="28"/>
              </w:rPr>
              <w:t>經濟</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為請貴會會同內政委員會審查衛生福利部、內政部會銜函為修正「精卵捐贈親屬關係查證辦法」案。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0D4808">
            <w:pPr>
              <w:kinsoku w:val="0"/>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r w:rsidR="000D4808">
              <w:rPr>
                <w:rFonts w:ascii="標楷體" w:eastAsia="標楷體" w:hAnsi="標楷體" w:cs="Times New Roman" w:hint="eastAsia"/>
                <w:sz w:val="28"/>
                <w:szCs w:val="28"/>
              </w:rPr>
              <w:t>、</w:t>
            </w:r>
            <w:r w:rsidRPr="007350BC">
              <w:rPr>
                <w:rFonts w:ascii="標楷體" w:eastAsia="標楷體" w:hAnsi="標楷體" w:cs="Times New Roman" w:hint="eastAsia"/>
                <w:sz w:val="28"/>
                <w:szCs w:val="28"/>
              </w:rPr>
              <w:t>內政部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w:t>
            </w:r>
            <w:r w:rsidR="00B231B8">
              <w:rPr>
                <w:rFonts w:ascii="標楷體" w:eastAsia="標楷體" w:hAnsi="標楷體" w:cs="Times New Roman" w:hint="eastAsia"/>
                <w:bCs/>
                <w:sz w:val="28"/>
                <w:szCs w:val="28"/>
              </w:rPr>
              <w:t>環境、</w:t>
            </w:r>
            <w:r w:rsidRPr="007350BC">
              <w:rPr>
                <w:rFonts w:ascii="標楷體" w:eastAsia="標楷體" w:hAnsi="標楷體" w:cs="Times New Roman" w:hint="eastAsia"/>
                <w:bCs/>
                <w:sz w:val="28"/>
                <w:szCs w:val="28"/>
              </w:rPr>
              <w:t>內政</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為請貴會審查衛生福利部函為修正「全民健康保險投保金額分級表」案。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107.12.21</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(9-6-14)</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為請貴會審查衛生福利部函送「獎勵兒童及少年未來教育與發展帳戶開戶人存款辦法」案。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107.12.21</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(9-6-14)</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為請貴會審查衛生福利部函為修正「醫療事業廢棄物再利用管理辦法」部分條文案。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107.12.21</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(9-6-14)</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為請貴會審查衛生福利部函為修正「醫院設立或擴充許可辦法」案。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107.12.21</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(9-6-14)</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為請貴會審查衛生福利部函為修正「衛生福利部所屬醫療機構醫事人員兼任院長副院長及各級醫事主管之任期及遴用辦法」第二條及第三條條文案。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Calibri" w:eastAsia="新細明體" w:hAnsi="Calibri" w:cs="Times New Roman"/>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為請貴會審查衛生福利部函為修正「餐館業事業廢棄物再利用管理辦法」部分條文案。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Calibri" w:eastAsia="新細明體" w:hAnsi="Calibri" w:cs="Times New Roman"/>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為請貴會審查衛生福利部函送公告「罐頭及資本額達新臺幣三千萬元以上之食用油脂製造、加工、調配業者應取得衛生安全管理系統驗證」案。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Calibri" w:eastAsia="新細明體" w:hAnsi="Calibri" w:cs="Times New Roman"/>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為請貴會會同外交及國防委員會審查衛生福利部函送「臺日醫療器材品質管理系統合作備忘錄」簽署約本中、英文影本案。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108.2.22</w:t>
            </w:r>
          </w:p>
          <w:p w:rsidR="00B62207" w:rsidRPr="007350BC" w:rsidRDefault="00B62207" w:rsidP="001A7119">
            <w:pPr>
              <w:spacing w:line="360" w:lineRule="exact"/>
              <w:jc w:val="center"/>
              <w:rPr>
                <w:rFonts w:ascii="標楷體" w:eastAsia="標楷體" w:hAnsi="標楷體" w:cs="Times New Roman"/>
                <w:sz w:val="28"/>
                <w:szCs w:val="28"/>
                <w:highlight w:val="yellow"/>
              </w:rPr>
            </w:pPr>
            <w:r w:rsidRPr="007350BC">
              <w:rPr>
                <w:rFonts w:ascii="標楷體" w:eastAsia="標楷體" w:hAnsi="標楷體" w:cs="Times New Roman" w:hint="eastAsia"/>
                <w:sz w:val="28"/>
                <w:szCs w:val="28"/>
              </w:rPr>
              <w:t>(9-7-2)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w:t>
            </w:r>
            <w:r w:rsidR="00B231B8">
              <w:rPr>
                <w:rFonts w:ascii="標楷體" w:eastAsia="標楷體" w:hAnsi="標楷體" w:cs="Times New Roman" w:hint="eastAsia"/>
                <w:bCs/>
                <w:sz w:val="28"/>
                <w:szCs w:val="28"/>
              </w:rPr>
              <w:t>環境、</w:t>
            </w:r>
            <w:r w:rsidRPr="007350BC">
              <w:rPr>
                <w:rFonts w:ascii="標楷體" w:eastAsia="標楷體" w:hAnsi="標楷體" w:cs="Times New Roman" w:hint="eastAsia"/>
                <w:bCs/>
                <w:sz w:val="28"/>
                <w:szCs w:val="28"/>
              </w:rPr>
              <w:t>外交及國防</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函為修正「兒童及少年性剝削行為人輔導教育辦法」部分條文案。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231B8"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p w:rsidR="00B62207" w:rsidRPr="007350BC" w:rsidRDefault="00B231B8" w:rsidP="001A7119">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sidR="00B62207" w:rsidRPr="007350BC">
              <w:rPr>
                <w:rFonts w:ascii="標楷體" w:eastAsia="標楷體" w:hAnsi="標楷體" w:cs="Times New Roman" w:hint="eastAsia"/>
                <w:sz w:val="28"/>
                <w:szCs w:val="28"/>
              </w:rPr>
              <w:t>法務部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108.4.9</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(9-7-8)</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w:t>
            </w:r>
            <w:r w:rsidR="00B231B8">
              <w:rPr>
                <w:rFonts w:ascii="標楷體" w:eastAsia="標楷體" w:hAnsi="標楷體" w:cs="Times New Roman" w:hint="eastAsia"/>
                <w:bCs/>
                <w:sz w:val="28"/>
                <w:szCs w:val="28"/>
              </w:rPr>
              <w:t>環境、</w:t>
            </w:r>
            <w:r w:rsidRPr="007350BC">
              <w:rPr>
                <w:rFonts w:ascii="標楷體" w:eastAsia="標楷體" w:hAnsi="標楷體" w:cs="Times New Roman" w:hint="eastAsia"/>
                <w:sz w:val="28"/>
                <w:szCs w:val="28"/>
              </w:rPr>
              <w:lastRenderedPageBreak/>
              <w:t>司法及法制</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函為修正「國民年金保險保險費與利息分期及延期繳納辦法」第三條及第五條條文案。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108.4.9</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(9-7-8)</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函為修正「人體器官移植分配及管理辦法」第十三條及第五條附表案。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108.4.9</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(9-7-8)</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函為修正「農藥殘留容許量標準」第三條附表一、第五條附表四及「動物產品中農藥殘留容許量標準」第三條條文案。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108.4.19</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函為修正「感染性生物材料管理辦法」案。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108.4.19</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(9-7-10)</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函送「全國性衛生財團法人會計處理及財務報告編製準則」等7項法規案。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函為修正「醫療機構設置標準」第十二條之一及第二十三條條文案。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函送「衛生福利部主管長期照顧服務機構財團法人會計處理準則」等4項法規及修正「長期照顧服務機構法人財務報告編製準則」第六條條文案。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函送「衛生福利部主管政府捐助之財團法人監督及管理辦法」案。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函送「全國性社會福利財團法人年度工作計畫及報告編製辦法」等6項法規；並廢止「衛生福利部審查社會福利業務財團法人設立許可及監督要點」案。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函為修正「全民健康保險會組成及議事辦法」第二條及第十五條之一條文案。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函送「活體腎臟交換捐贈移植手術管理辦法」案。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函為修正「藥品查驗登記審查準則」部分條文案。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函為修正「全民健康保險醫療服務給付項目及支付標準」部分診療項目案。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函為修正「全民健康保險醫療服務給付項目及支付標準共同擬訂辦法」第六條及第十二條條文案。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(9-7-12)</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函為廢止「核釋食品衛生管理法第十七條第一項第五款規定之有效日期」解釋令案。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函為修正「動物用藥殘留標準」第三條條文案。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函送「西藥專利連結協議通報辦法」案。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0D4808">
            <w:pPr>
              <w:spacing w:line="360" w:lineRule="exact"/>
              <w:jc w:val="center"/>
              <w:rPr>
                <w:rFonts w:ascii="標楷體" w:eastAsia="標楷體" w:hAnsi="標楷體" w:cs="Times New Roman"/>
                <w:spacing w:val="-20"/>
                <w:sz w:val="28"/>
                <w:szCs w:val="28"/>
              </w:rPr>
            </w:pPr>
            <w:r w:rsidRPr="000D4808">
              <w:rPr>
                <w:rFonts w:ascii="標楷體" w:eastAsia="標楷體" w:hAnsi="標楷體" w:cs="Times New Roman" w:hint="eastAsia"/>
                <w:kern w:val="0"/>
                <w:sz w:val="28"/>
                <w:szCs w:val="28"/>
              </w:rPr>
              <w:t>衛生福利部</w:t>
            </w:r>
            <w:r w:rsidR="000D4808">
              <w:rPr>
                <w:rFonts w:ascii="標楷體" w:eastAsia="標楷體" w:hAnsi="標楷體" w:cs="Times New Roman" w:hint="eastAsia"/>
                <w:kern w:val="0"/>
                <w:sz w:val="28"/>
                <w:szCs w:val="28"/>
              </w:rPr>
              <w:t>、</w:t>
            </w:r>
            <w:r w:rsidRPr="000D4808">
              <w:rPr>
                <w:rFonts w:ascii="標楷體" w:eastAsia="標楷體" w:hAnsi="標楷體" w:cs="Times New Roman" w:hint="eastAsia"/>
                <w:kern w:val="0"/>
                <w:sz w:val="28"/>
                <w:szCs w:val="28"/>
              </w:rPr>
              <w:t>公平交易委員會</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793" w:type="pct"/>
            <w:tcBorders>
              <w:top w:val="single" w:sz="4" w:space="0" w:color="auto"/>
              <w:left w:val="single" w:sz="4" w:space="0" w:color="auto"/>
              <w:bottom w:val="single" w:sz="4" w:space="0" w:color="auto"/>
              <w:right w:val="single" w:sz="4" w:space="0" w:color="auto"/>
            </w:tcBorders>
            <w:vAlign w:val="center"/>
          </w:tcPr>
          <w:p w:rsidR="00F024E5"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w:t>
            </w:r>
          </w:p>
          <w:p w:rsidR="00B62207" w:rsidRPr="007350BC" w:rsidRDefault="00B62207" w:rsidP="000D4808">
            <w:pPr>
              <w:spacing w:line="360" w:lineRule="exact"/>
              <w:jc w:val="center"/>
              <w:rPr>
                <w:rFonts w:ascii="標楷體" w:eastAsia="標楷體" w:hAnsi="標楷體" w:cs="Times New Roman"/>
                <w:bCs/>
                <w:sz w:val="28"/>
                <w:szCs w:val="28"/>
              </w:rPr>
            </w:pPr>
            <w:r w:rsidRPr="000D4808">
              <w:rPr>
                <w:rFonts w:ascii="標楷體" w:eastAsia="標楷體" w:hAnsi="標楷體" w:cs="Times New Roman" w:hint="eastAsia"/>
                <w:bCs/>
                <w:kern w:val="0"/>
                <w:sz w:val="28"/>
                <w:szCs w:val="28"/>
              </w:rPr>
              <w:t>衛生環境</w:t>
            </w:r>
            <w:r w:rsidR="000D4808">
              <w:rPr>
                <w:rFonts w:ascii="標楷體" w:eastAsia="標楷體" w:hAnsi="標楷體" w:cs="Times New Roman" w:hint="eastAsia"/>
                <w:bCs/>
                <w:kern w:val="0"/>
                <w:sz w:val="28"/>
                <w:szCs w:val="28"/>
              </w:rPr>
              <w:t>、</w:t>
            </w:r>
            <w:r w:rsidRPr="000D4808">
              <w:rPr>
                <w:rFonts w:ascii="標楷體" w:eastAsia="標楷體" w:hAnsi="標楷體" w:cs="Times New Roman" w:hint="eastAsia"/>
                <w:bCs/>
                <w:kern w:val="0"/>
                <w:sz w:val="28"/>
                <w:szCs w:val="28"/>
              </w:rPr>
              <w:t>經濟</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函為修正「全民健康保險醫療服務給付項目及支付標準」部分診療項目案。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108.5.17</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函為修正「傳染病分類及第四類與第五類傳染病之防治措施」案。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108.5.17</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函為「食品與相關產品查驗登記及許可證管理辦法」名稱修正為「食品與相關產品查驗登記及許可文件管理辦法」，並修正條文案。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函為「老人福利機構評鑑及獎勵辦法」名稱修正為「衛生福利部辦理老人福利機構評鑑及獎勵辦法」，並修正條文案。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函送「衛生福利部所管特定非公務機關資通安全管理作業辦法」案。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0D4808">
        <w:tblPrEx>
          <w:tblLook w:val="04A0" w:firstRow="1" w:lastRow="0" w:firstColumn="1" w:lastColumn="0" w:noHBand="0" w:noVBand="1"/>
        </w:tblPrEx>
        <w:trPr>
          <w:jc w:val="center"/>
        </w:trPr>
        <w:tc>
          <w:tcPr>
            <w:tcW w:w="29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0"/>
              </w:numPr>
              <w:ind w:leftChars="0" w:left="0" w:firstLine="0"/>
              <w:jc w:val="center"/>
              <w:rPr>
                <w:rFonts w:ascii="標楷體" w:eastAsia="新細明體" w:hAnsi="標楷體" w:cs="Calibri"/>
                <w:sz w:val="28"/>
                <w:szCs w:val="28"/>
              </w:rPr>
            </w:pPr>
          </w:p>
        </w:tc>
        <w:tc>
          <w:tcPr>
            <w:tcW w:w="2319"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函為修正「全民健康保險藥物給付項目及支付標準共同擬訂辦法」第四條條文案。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B62207" w:rsidRPr="007350BC" w:rsidRDefault="00B62207" w:rsidP="001A7119">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79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1A7119">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bl>
    <w:p w:rsidR="00D80C50" w:rsidRPr="007350BC" w:rsidRDefault="00D80C50" w:rsidP="00A0350D">
      <w:pPr>
        <w:pStyle w:val="305"/>
      </w:pPr>
      <w:bookmarkStart w:id="93" w:name="_Toc16004512"/>
      <w:r w:rsidRPr="007350BC">
        <w:rPr>
          <w:rFonts w:hint="eastAsia"/>
        </w:rPr>
        <w:t>勞動部（17案）</w:t>
      </w:r>
      <w:bookmarkEnd w:id="9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605"/>
        <w:gridCol w:w="4527"/>
        <w:gridCol w:w="1418"/>
        <w:gridCol w:w="1604"/>
        <w:gridCol w:w="1653"/>
      </w:tblGrid>
      <w:tr w:rsidR="00B62207" w:rsidRPr="007350BC" w:rsidTr="00577833">
        <w:trPr>
          <w:jc w:val="center"/>
        </w:trPr>
        <w:tc>
          <w:tcPr>
            <w:tcW w:w="308" w:type="pct"/>
            <w:vAlign w:val="center"/>
          </w:tcPr>
          <w:p w:rsidR="00B62207" w:rsidRPr="00063EBF" w:rsidRDefault="00B62207" w:rsidP="00BD10B5">
            <w:pPr>
              <w:pStyle w:val="0"/>
            </w:pPr>
            <w:r w:rsidRPr="00063EBF">
              <w:rPr>
                <w:rFonts w:hint="eastAsia"/>
              </w:rPr>
              <w:t>序號</w:t>
            </w:r>
          </w:p>
        </w:tc>
        <w:tc>
          <w:tcPr>
            <w:tcW w:w="2308" w:type="pct"/>
            <w:vAlign w:val="center"/>
          </w:tcPr>
          <w:p w:rsidR="00B62207" w:rsidRPr="007350BC" w:rsidRDefault="00B62207" w:rsidP="00930DD4">
            <w:pPr>
              <w:kinsoku w:val="0"/>
              <w:overflowPunct w:val="0"/>
              <w:autoSpaceDE w:val="0"/>
              <w:autoSpaceDN w:val="0"/>
              <w:spacing w:line="360" w:lineRule="exact"/>
              <w:ind w:leftChars="50" w:left="120" w:rightChars="50" w:right="120"/>
              <w:jc w:val="center"/>
              <w:textAlignment w:val="center"/>
              <w:rPr>
                <w:rFonts w:ascii="標楷體" w:eastAsia="標楷體" w:hAnsi="標楷體" w:cs="Times New Roman"/>
                <w:b/>
                <w:sz w:val="28"/>
                <w:szCs w:val="28"/>
              </w:rPr>
            </w:pPr>
            <w:r w:rsidRPr="007350BC">
              <w:rPr>
                <w:rFonts w:ascii="標楷體" w:eastAsia="標楷體" w:hAnsi="標楷體" w:cs="標楷體" w:hint="eastAsia"/>
                <w:b/>
                <w:sz w:val="28"/>
                <w:szCs w:val="28"/>
              </w:rPr>
              <w:t>案</w:t>
            </w:r>
            <w:r w:rsidRPr="007350BC">
              <w:rPr>
                <w:rFonts w:ascii="標楷體" w:eastAsia="標楷體" w:hAnsi="標楷體" w:cs="標楷體"/>
                <w:b/>
                <w:sz w:val="28"/>
                <w:szCs w:val="28"/>
              </w:rPr>
              <w:t xml:space="preserve">    </w:t>
            </w:r>
            <w:r w:rsidRPr="007350BC">
              <w:rPr>
                <w:rFonts w:ascii="標楷體" w:eastAsia="標楷體" w:hAnsi="標楷體" w:cs="標楷體" w:hint="eastAsia"/>
                <w:b/>
                <w:sz w:val="28"/>
                <w:szCs w:val="28"/>
              </w:rPr>
              <w:t>由</w:t>
            </w:r>
          </w:p>
        </w:tc>
        <w:tc>
          <w:tcPr>
            <w:tcW w:w="723" w:type="pct"/>
            <w:vAlign w:val="center"/>
          </w:tcPr>
          <w:p w:rsidR="00B62207" w:rsidRPr="007350BC" w:rsidRDefault="00B62207" w:rsidP="00930DD4">
            <w:pPr>
              <w:kinsoku w:val="0"/>
              <w:overflowPunct w:val="0"/>
              <w:autoSpaceDE w:val="0"/>
              <w:autoSpaceDN w:val="0"/>
              <w:spacing w:line="360" w:lineRule="exact"/>
              <w:ind w:leftChars="50" w:left="120" w:rightChars="50" w:right="120"/>
              <w:jc w:val="center"/>
              <w:textAlignment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提案單位</w:t>
            </w:r>
          </w:p>
        </w:tc>
        <w:tc>
          <w:tcPr>
            <w:tcW w:w="818" w:type="pct"/>
            <w:vAlign w:val="center"/>
          </w:tcPr>
          <w:p w:rsidR="00447717" w:rsidRPr="007350BC" w:rsidRDefault="00447717" w:rsidP="00447717">
            <w:pPr>
              <w:kinsoku w:val="0"/>
              <w:overflowPunct w:val="0"/>
              <w:autoSpaceDE w:val="0"/>
              <w:autoSpaceDN w:val="0"/>
              <w:spacing w:line="360" w:lineRule="exact"/>
              <w:ind w:leftChars="50" w:left="120" w:rightChars="50" w:right="120"/>
              <w:jc w:val="center"/>
              <w:textAlignment w:val="center"/>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B62207" w:rsidRPr="007350BC" w:rsidRDefault="00447717" w:rsidP="00447717">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350BC">
              <w:rPr>
                <w:rFonts w:ascii="標楷體" w:eastAsia="標楷體" w:hAnsi="標楷體" w:cs="標楷體" w:hint="eastAsia"/>
                <w:b/>
                <w:sz w:val="28"/>
                <w:szCs w:val="28"/>
              </w:rPr>
              <w:t>日期及會次</w:t>
            </w:r>
          </w:p>
        </w:tc>
        <w:tc>
          <w:tcPr>
            <w:tcW w:w="843" w:type="pct"/>
            <w:vAlign w:val="center"/>
          </w:tcPr>
          <w:p w:rsidR="00B62207" w:rsidRPr="007350BC" w:rsidRDefault="00B62207" w:rsidP="00930DD4">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350BC">
              <w:rPr>
                <w:rFonts w:ascii="標楷體" w:eastAsia="標楷體" w:hAnsi="標楷體" w:cs="標楷體" w:hint="eastAsia"/>
                <w:b/>
                <w:sz w:val="28"/>
                <w:szCs w:val="28"/>
              </w:rPr>
              <w:t>交付委員會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為請貴會審查勞動部函為修正「不當勞動行為裁決委員案件審理給付報酬標準」部分條文案。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為請貴會審查勞動部函為修正「事業單位優先僱用經其大量解僱失業勞工獎勵辦法」第五條條文案。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為請貴會審查勞動部函為修正「勞工保險基金管理及運用辦法」第八條條文案。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為請貴會審查勞動部函為修正「身心障礙者就業基金撥交就業安定基金提撥及分配辦法」案。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(9-6-12)</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為請貴會審查勞動部函為修正「機械設備器具安全標準」部分條文案。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(9-6-12)</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為請貴會審查勞動部函為修正「勞工保險職業災害保險適用行業別及費率表」案。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107.12.21</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(9-6-14)</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為請貴會審查勞動部函為修正公告「指定勞動基準法第三十六條第四項行業」案。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108.2.22</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函為修正「職業災害勞工保護法施行細則」部分條文案。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函為修正「庇護工場身心障礙者職業災害補償費用補助辦法」第五條及第六條條文案。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108.4.12</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(9-7-9)</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函送公告「醫療保健服務業僱用之住院醫師（不包括公立醫療院所依公務人員法制進用者）適用勞動基準法」案。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108.4.12</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(9-7-9)</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函為修正「外國人從事就業服務法第四十六條第一項第八款至第十一款工作資格及審查標準」第二十四條、第二十六條及第十三條附表六案。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108.4.19</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(9-7-10)</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函為修正「外國人從事就業服務法第四十六條第一項第八款至第十一款工作資格及審查標準」部分條文案。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108.4.19</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(9-7-10)</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函為修正「勞動基準法第三十四條第二項但書適用範圍」案。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函為修正「就業保險促進就業實施辦法」第五條、第六條及第十二條條文</w:t>
            </w:r>
            <w:r w:rsidRPr="007350BC">
              <w:rPr>
                <w:rFonts w:ascii="標楷體" w:eastAsia="標楷體" w:hAnsi="標楷體" w:cs="Times New Roman" w:hint="eastAsia"/>
                <w:sz w:val="28"/>
                <w:szCs w:val="28"/>
              </w:rPr>
              <w:lastRenderedPageBreak/>
              <w:t>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(9-7-12)</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函為修正「職業訓練師與學校教師年資相互採計及待遇比照辦法」第八條、第十條及第十一條條文案。</w:t>
            </w:r>
          </w:p>
        </w:tc>
        <w:tc>
          <w:tcPr>
            <w:tcW w:w="723" w:type="pct"/>
            <w:tcBorders>
              <w:top w:val="single" w:sz="4" w:space="0" w:color="auto"/>
              <w:left w:val="single" w:sz="4" w:space="0" w:color="auto"/>
              <w:bottom w:val="single" w:sz="4" w:space="0" w:color="auto"/>
              <w:right w:val="single" w:sz="4" w:space="0" w:color="auto"/>
            </w:tcBorders>
            <w:vAlign w:val="center"/>
          </w:tcPr>
          <w:p w:rsidR="00B231B8" w:rsidRDefault="00B62207" w:rsidP="00B231B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r w:rsidR="00B231B8">
              <w:rPr>
                <w:rFonts w:ascii="標楷體" w:eastAsia="標楷體" w:hAnsi="標楷體" w:cs="Times New Roman" w:hint="eastAsia"/>
                <w:sz w:val="28"/>
                <w:szCs w:val="28"/>
              </w:rPr>
              <w:t>、</w:t>
            </w:r>
          </w:p>
          <w:p w:rsidR="00B62207" w:rsidRPr="007350BC" w:rsidRDefault="00B62207" w:rsidP="00B231B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教育部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108.5.17</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w:t>
            </w:r>
            <w:r w:rsidR="00B231B8">
              <w:rPr>
                <w:rFonts w:ascii="標楷體" w:eastAsia="標楷體" w:hAnsi="標楷體" w:cs="Times New Roman" w:hint="eastAsia"/>
                <w:sz w:val="28"/>
                <w:szCs w:val="28"/>
              </w:rPr>
              <w:t>環境、</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教育及文化</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函為修正「職業安全衛生設施規則」部分條文案。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1"/>
              </w:numPr>
              <w:ind w:leftChars="0" w:left="0" w:firstLine="0"/>
              <w:jc w:val="center"/>
              <w:rPr>
                <w:rFonts w:ascii="標楷體" w:eastAsia="新細明體" w:hAnsi="標楷體" w:cs="Calibri"/>
                <w:sz w:val="28"/>
                <w:szCs w:val="28"/>
              </w:rPr>
            </w:pPr>
          </w:p>
        </w:tc>
        <w:tc>
          <w:tcPr>
            <w:tcW w:w="2308"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函為修正「職業災害勞工補助及核發辦法」部分條文案。</w:t>
            </w:r>
          </w:p>
        </w:tc>
        <w:tc>
          <w:tcPr>
            <w:tcW w:w="72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勞動部</w:t>
            </w:r>
          </w:p>
        </w:tc>
        <w:tc>
          <w:tcPr>
            <w:tcW w:w="81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843"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社會福利及衛生環境</w:t>
            </w:r>
          </w:p>
        </w:tc>
      </w:tr>
    </w:tbl>
    <w:p w:rsidR="00D80C50" w:rsidRPr="007350BC" w:rsidRDefault="00D80C50" w:rsidP="00A0350D">
      <w:pPr>
        <w:pStyle w:val="305"/>
      </w:pPr>
      <w:bookmarkStart w:id="94" w:name="_Toc16004513"/>
      <w:r w:rsidRPr="007350BC">
        <w:rPr>
          <w:rFonts w:hint="eastAsia"/>
        </w:rPr>
        <w:t>行政院環境保護署（37案）</w:t>
      </w:r>
      <w:bookmarkEnd w:id="9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605"/>
        <w:gridCol w:w="4386"/>
        <w:gridCol w:w="1559"/>
        <w:gridCol w:w="1602"/>
        <w:gridCol w:w="1655"/>
      </w:tblGrid>
      <w:tr w:rsidR="00B62207" w:rsidRPr="007350BC" w:rsidTr="00B62207">
        <w:trPr>
          <w:jc w:val="center"/>
        </w:trPr>
        <w:tc>
          <w:tcPr>
            <w:tcW w:w="308" w:type="pct"/>
            <w:vAlign w:val="center"/>
          </w:tcPr>
          <w:p w:rsidR="00B62207" w:rsidRPr="007350BC" w:rsidRDefault="00B62207" w:rsidP="00E9019D">
            <w:pPr>
              <w:spacing w:line="360" w:lineRule="exact"/>
              <w:jc w:val="center"/>
              <w:rPr>
                <w:rFonts w:ascii="標楷體" w:eastAsia="標楷體" w:hAnsi="Times New Roman" w:cs="Times New Roman"/>
                <w:b/>
                <w:spacing w:val="-20"/>
                <w:sz w:val="28"/>
                <w:szCs w:val="28"/>
              </w:rPr>
            </w:pPr>
            <w:r w:rsidRPr="007350BC">
              <w:rPr>
                <w:rFonts w:ascii="標楷體" w:eastAsia="標楷體" w:hAnsi="Times New Roman" w:cs="Times New Roman" w:hint="eastAsia"/>
                <w:b/>
                <w:spacing w:val="-20"/>
                <w:sz w:val="28"/>
                <w:szCs w:val="28"/>
              </w:rPr>
              <w:t>序號</w:t>
            </w:r>
          </w:p>
        </w:tc>
        <w:tc>
          <w:tcPr>
            <w:tcW w:w="2236" w:type="pct"/>
            <w:vAlign w:val="center"/>
          </w:tcPr>
          <w:p w:rsidR="00B62207" w:rsidRPr="007350BC" w:rsidRDefault="00B62207" w:rsidP="00930DD4">
            <w:pPr>
              <w:kinsoku w:val="0"/>
              <w:overflowPunct w:val="0"/>
              <w:autoSpaceDE w:val="0"/>
              <w:autoSpaceDN w:val="0"/>
              <w:spacing w:line="360" w:lineRule="exact"/>
              <w:ind w:leftChars="50" w:left="120" w:rightChars="50" w:right="120"/>
              <w:jc w:val="center"/>
              <w:textAlignment w:val="center"/>
              <w:rPr>
                <w:rFonts w:ascii="標楷體" w:eastAsia="標楷體" w:hAnsi="標楷體" w:cs="Times New Roman"/>
                <w:b/>
                <w:sz w:val="28"/>
                <w:szCs w:val="28"/>
              </w:rPr>
            </w:pPr>
            <w:r w:rsidRPr="007350BC">
              <w:rPr>
                <w:rFonts w:ascii="標楷體" w:eastAsia="標楷體" w:hAnsi="標楷體" w:cs="標楷體" w:hint="eastAsia"/>
                <w:b/>
                <w:sz w:val="28"/>
                <w:szCs w:val="28"/>
              </w:rPr>
              <w:t>案</w:t>
            </w:r>
            <w:r w:rsidRPr="007350BC">
              <w:rPr>
                <w:rFonts w:ascii="標楷體" w:eastAsia="標楷體" w:hAnsi="標楷體" w:cs="標楷體"/>
                <w:b/>
                <w:sz w:val="28"/>
                <w:szCs w:val="28"/>
              </w:rPr>
              <w:t xml:space="preserve">    </w:t>
            </w:r>
            <w:r w:rsidRPr="007350BC">
              <w:rPr>
                <w:rFonts w:ascii="標楷體" w:eastAsia="標楷體" w:hAnsi="標楷體" w:cs="標楷體" w:hint="eastAsia"/>
                <w:b/>
                <w:sz w:val="28"/>
                <w:szCs w:val="28"/>
              </w:rPr>
              <w:t>由</w:t>
            </w:r>
          </w:p>
        </w:tc>
        <w:tc>
          <w:tcPr>
            <w:tcW w:w="795" w:type="pct"/>
            <w:vAlign w:val="center"/>
          </w:tcPr>
          <w:p w:rsidR="00B62207" w:rsidRPr="007350BC" w:rsidRDefault="00B62207" w:rsidP="00930DD4">
            <w:pPr>
              <w:kinsoku w:val="0"/>
              <w:overflowPunct w:val="0"/>
              <w:autoSpaceDE w:val="0"/>
              <w:autoSpaceDN w:val="0"/>
              <w:spacing w:line="360" w:lineRule="exact"/>
              <w:ind w:leftChars="50" w:left="120" w:rightChars="50" w:right="120"/>
              <w:jc w:val="center"/>
              <w:textAlignment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提案單位</w:t>
            </w:r>
          </w:p>
        </w:tc>
        <w:tc>
          <w:tcPr>
            <w:tcW w:w="817" w:type="pct"/>
            <w:vAlign w:val="center"/>
          </w:tcPr>
          <w:p w:rsidR="00447717" w:rsidRPr="007350BC" w:rsidRDefault="00447717" w:rsidP="00447717">
            <w:pPr>
              <w:kinsoku w:val="0"/>
              <w:overflowPunct w:val="0"/>
              <w:autoSpaceDE w:val="0"/>
              <w:autoSpaceDN w:val="0"/>
              <w:spacing w:line="360" w:lineRule="exact"/>
              <w:ind w:leftChars="50" w:left="120" w:rightChars="50" w:right="120"/>
              <w:jc w:val="center"/>
              <w:textAlignment w:val="center"/>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B62207" w:rsidRPr="007350BC" w:rsidRDefault="00447717" w:rsidP="00447717">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350BC">
              <w:rPr>
                <w:rFonts w:ascii="標楷體" w:eastAsia="標楷體" w:hAnsi="標楷體" w:cs="標楷體" w:hint="eastAsia"/>
                <w:b/>
                <w:sz w:val="28"/>
                <w:szCs w:val="28"/>
              </w:rPr>
              <w:t>日期及會次</w:t>
            </w:r>
          </w:p>
        </w:tc>
        <w:tc>
          <w:tcPr>
            <w:tcW w:w="844" w:type="pct"/>
            <w:vAlign w:val="center"/>
          </w:tcPr>
          <w:p w:rsidR="00B62207" w:rsidRPr="007350BC" w:rsidRDefault="00B62207" w:rsidP="00930DD4">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350BC">
              <w:rPr>
                <w:rFonts w:ascii="標楷體" w:eastAsia="標楷體" w:hAnsi="標楷體" w:cs="標楷體" w:hint="eastAsia"/>
                <w:b/>
                <w:sz w:val="28"/>
                <w:szCs w:val="28"/>
              </w:rPr>
              <w:t>交付委員會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為請貴會審查行政院環境保護署函為「屬產業用料需求之事業廢棄物種類」名稱修正為「屬產業用料需求之事業廢棄物」，並修正公告案。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為請貴會審查行政院環境保護署函為修正「水污染防治措施計畫及許可申請審查管理辦法」案。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為請貴會審查行政院環境保護署函為修正「列管毒性化學物質及其運作管理事項」公告事項第四項、第十六項及公告事項第一項附表一、第二項附表二、第三項附表三案。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為請貴會審查行政院環境保護署函為修正「淘汰二行程機車及新購電動二輪車補助辦法」第二條、第四條及第六條條文案。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為請貴會審查行政院環境保護署函為修正「應先檢具水污染防治措施計畫之事業種類、範圍及規模」案。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為請貴會審查行政院環境保護署函為修正「環境教育法施行細則」案。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(9-6-10)</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為請貴會審查行政院環境保護署函為修正「應裝置即時追蹤系統之清運機具及其規定」部分公告事項案。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(9-6-11)</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為請貴會審查行政院環境保護署函為修正「應回收廢棄物回收清除處理補貼申請審核管理辦法」第十三條條文案。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(9-6-12)</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為請貴會審查行政院環境保護署函為修正「屬產業用料需求之事業廢棄物」公告事項第一項案。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(9-6-12)</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為請貴會審查行政院環境保護署函為修正「行政院環境保護署所主管災害緊急應變警報訊號之種類、內容、樣式、方法及其發布時機」案。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107.12.21</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(9-6-14)</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為請貴會審查行政院環境保護署函為修正「應以網路傳輸方式申報廢棄物之產出、貯存、清除、處理、再利用、輸出及輸入情形之事業」案。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107.12.21</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(9-6-14)</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為請貴會審查行政院環境保護署函送「補助溫室氣體減量管理及氣候變遷調適研究發展計畫作業辦法」案。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107.12.21</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(9-6-14)</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為請貴會審查行政院環境保護署函為修正「水污染防治費費率審議委員會設置辦法」部分條文案。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為請貴會會同經濟委員會審查行政院環境保護署、經濟部會銜函送公告「新設或變更溫室氣體排放源排放量規模」案。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844" w:type="pct"/>
            <w:tcBorders>
              <w:top w:val="single" w:sz="4" w:space="0" w:color="auto"/>
              <w:left w:val="single" w:sz="4" w:space="0" w:color="auto"/>
              <w:bottom w:val="single" w:sz="4" w:space="0" w:color="auto"/>
              <w:right w:val="single" w:sz="4" w:space="0" w:color="auto"/>
            </w:tcBorders>
            <w:vAlign w:val="center"/>
          </w:tcPr>
          <w:p w:rsidR="00577833"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p w:rsidR="00B62207" w:rsidRPr="007350BC" w:rsidRDefault="00FF48D5" w:rsidP="00577833">
            <w:pPr>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w:t>
            </w:r>
            <w:r w:rsidR="00B62207" w:rsidRPr="007350BC">
              <w:rPr>
                <w:rFonts w:ascii="標楷體" w:eastAsia="標楷體" w:hAnsi="標楷體" w:cs="Times New Roman" w:hint="eastAsia"/>
                <w:bCs/>
                <w:sz w:val="28"/>
                <w:szCs w:val="28"/>
              </w:rPr>
              <w:t>經濟</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為請貴會會同交通委員會審查行政院環境保護署、交通部會銜函為修正「毒性化學物質運送管理辦法」案。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844" w:type="pct"/>
            <w:tcBorders>
              <w:top w:val="single" w:sz="4" w:space="0" w:color="auto"/>
              <w:left w:val="single" w:sz="4" w:space="0" w:color="auto"/>
              <w:bottom w:val="single" w:sz="4" w:space="0" w:color="auto"/>
              <w:right w:val="single" w:sz="4" w:space="0" w:color="auto"/>
            </w:tcBorders>
            <w:vAlign w:val="center"/>
          </w:tcPr>
          <w:p w:rsidR="00577833"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p w:rsidR="00B62207" w:rsidRPr="007350BC" w:rsidRDefault="00FF48D5" w:rsidP="00577833">
            <w:pPr>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w:t>
            </w:r>
            <w:r w:rsidR="00B62207" w:rsidRPr="007350BC">
              <w:rPr>
                <w:rFonts w:ascii="標楷體" w:eastAsia="標楷體" w:hAnsi="標楷體" w:cs="Times New Roman" w:hint="eastAsia"/>
                <w:bCs/>
                <w:sz w:val="28"/>
                <w:szCs w:val="28"/>
              </w:rPr>
              <w:t>交通</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函為修正「水污染防治法施行細則」部分條文案。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函送「懸浮微粒物質災害潛勢資料公開辦法」案。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函為修正「注入地下水體水質標準及有害健康物質之種類、限值」案。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函為修正「公民營廢棄物清除處理機構許可管理辦法」部分條文及第十三條附件四案。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函為修正「水污染防治費收費辦法」部分條文案。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函為修正「溫室氣體抵換專案管理辦法」案。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函為修正「機動車輛車型噪音審驗合格證明核發廢止及噪音抽驗檢驗處理辦法」部分條文及第六條附錄二、第十三條附錄四案。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FF48D5" w:rsidRDefault="00B62207" w:rsidP="00FF48D5">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p w:rsidR="00B62207" w:rsidRPr="007350BC" w:rsidRDefault="00FF48D5" w:rsidP="00FF48D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sidR="00B62207" w:rsidRPr="007350BC">
              <w:rPr>
                <w:rFonts w:ascii="標楷體" w:eastAsia="標楷體" w:hAnsi="標楷體" w:cs="Times New Roman" w:hint="eastAsia"/>
                <w:sz w:val="28"/>
                <w:szCs w:val="28"/>
              </w:rPr>
              <w:t>交通部</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108.4.9</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(9-7-8)</w:t>
            </w:r>
          </w:p>
        </w:tc>
        <w:tc>
          <w:tcPr>
            <w:tcW w:w="844" w:type="pct"/>
            <w:tcBorders>
              <w:top w:val="single" w:sz="4" w:space="0" w:color="auto"/>
              <w:left w:val="single" w:sz="4" w:space="0" w:color="auto"/>
              <w:bottom w:val="single" w:sz="4" w:space="0" w:color="auto"/>
              <w:right w:val="single" w:sz="4" w:space="0" w:color="auto"/>
            </w:tcBorders>
            <w:vAlign w:val="center"/>
          </w:tcPr>
          <w:p w:rsidR="00577833"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p w:rsidR="00B62207" w:rsidRPr="007350BC" w:rsidRDefault="00FF48D5" w:rsidP="00577833">
            <w:pPr>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w:t>
            </w:r>
            <w:r w:rsidR="00B62207" w:rsidRPr="007350BC">
              <w:rPr>
                <w:rFonts w:ascii="標楷體" w:eastAsia="標楷體" w:hAnsi="標楷體" w:cs="Times New Roman" w:hint="eastAsia"/>
                <w:bCs/>
                <w:sz w:val="28"/>
                <w:szCs w:val="28"/>
              </w:rPr>
              <w:t>交通</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函為修正「溫室氣體排放源符合效能標準獎勵辦法」第三條、第七條及第十四條條文案。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108.4.9</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(9-7-8)</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函送「環境保護財團法人設立許可及監督辦法」案。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108.4.19</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(9-7-10)</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函送「毒性化學物質運送管理辦法」第三條、第十一條及第十二條附件二修正條文對照表勘誤表案。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844" w:type="pct"/>
            <w:tcBorders>
              <w:top w:val="single" w:sz="4" w:space="0" w:color="auto"/>
              <w:left w:val="single" w:sz="4" w:space="0" w:color="auto"/>
              <w:bottom w:val="single" w:sz="4" w:space="0" w:color="auto"/>
              <w:right w:val="single" w:sz="4" w:space="0" w:color="auto"/>
            </w:tcBorders>
            <w:vAlign w:val="center"/>
          </w:tcPr>
          <w:p w:rsidR="00577833"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p w:rsidR="00B62207" w:rsidRPr="007350BC" w:rsidRDefault="00FF48D5" w:rsidP="00577833">
            <w:pPr>
              <w:spacing w:line="360" w:lineRule="exact"/>
              <w:jc w:val="center"/>
              <w:rPr>
                <w:rFonts w:ascii="標楷體" w:eastAsia="標楷體" w:hAnsi="標楷體" w:cs="Times New Roman"/>
                <w:bCs/>
                <w:sz w:val="28"/>
                <w:szCs w:val="28"/>
              </w:rPr>
            </w:pPr>
            <w:r>
              <w:rPr>
                <w:rFonts w:ascii="標楷體" w:eastAsia="標楷體" w:hAnsi="標楷體" w:cs="Times New Roman" w:hint="eastAsia"/>
                <w:bCs/>
                <w:sz w:val="28"/>
                <w:szCs w:val="28"/>
              </w:rPr>
              <w:t>、</w:t>
            </w:r>
            <w:r w:rsidR="00B62207" w:rsidRPr="007350BC">
              <w:rPr>
                <w:rFonts w:ascii="標楷體" w:eastAsia="標楷體" w:hAnsi="標楷體" w:cs="Times New Roman" w:hint="eastAsia"/>
                <w:bCs/>
                <w:sz w:val="28"/>
                <w:szCs w:val="28"/>
              </w:rPr>
              <w:t>交通</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函為修正「行政院環境保護署資源回收費率審議委員會設置辦法」部分條文案。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(9-7-12)</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函為修正公告「易生特殊有害健康之物質」案。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函為修正「列管毒性化學物質及其運作管理事項」公告事項部分附表案。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函為修正「水污染防治措施及檢測申報管理辦法」部分條文及第六十條附表一案。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函為修正「新化學物質及既有化學物質資料登錄辦法」案。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函為修正「物品或其包裝容器及其應負回收清除處理責任之業者範圍」公告事項第一項表一案。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函為修正「水污染防治法事業分類及定義」公告事項第一項附件案。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108.5.17</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函送「107年水污染防治基金執行績效報告」案。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108.5.17</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函為修正公告「空氣污染行為」案。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108.5.17</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函為修正「固定污染源空氣污染物連續自動監測設施管理辦法」案。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函為修正「放流水標準」第二條及第二條之一條文案。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r w:rsidR="00B62207" w:rsidRPr="007350BC" w:rsidTr="00577833">
        <w:tblPrEx>
          <w:tblLook w:val="04A0" w:firstRow="1" w:lastRow="0" w:firstColumn="1" w:lastColumn="0" w:noHBand="0" w:noVBand="1"/>
        </w:tblPrEx>
        <w:trPr>
          <w:jc w:val="center"/>
        </w:trPr>
        <w:tc>
          <w:tcPr>
            <w:tcW w:w="308"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F06FD">
            <w:pPr>
              <w:pStyle w:val="a0"/>
              <w:numPr>
                <w:ilvl w:val="0"/>
                <w:numId w:val="82"/>
              </w:numPr>
              <w:ind w:leftChars="0" w:left="0" w:firstLine="0"/>
              <w:jc w:val="center"/>
              <w:rPr>
                <w:rFonts w:ascii="標楷體" w:eastAsia="新細明體" w:hAnsi="標楷體" w:cs="Calibri"/>
                <w:sz w:val="28"/>
                <w:szCs w:val="28"/>
              </w:rPr>
            </w:pPr>
          </w:p>
        </w:tc>
        <w:tc>
          <w:tcPr>
            <w:tcW w:w="2236" w:type="pct"/>
            <w:tcBorders>
              <w:top w:val="single" w:sz="4" w:space="0" w:color="auto"/>
              <w:left w:val="single" w:sz="4" w:space="0" w:color="auto"/>
              <w:bottom w:val="single" w:sz="4" w:space="0" w:color="auto"/>
              <w:right w:val="single" w:sz="4" w:space="0" w:color="auto"/>
            </w:tcBorders>
          </w:tcPr>
          <w:p w:rsidR="00B62207" w:rsidRPr="007350BC" w:rsidRDefault="00B6220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函送公告「一次用塑膠吸管限制使用對象及實施方式」案。</w:t>
            </w:r>
          </w:p>
        </w:tc>
        <w:tc>
          <w:tcPr>
            <w:tcW w:w="795"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環境保護署</w:t>
            </w:r>
          </w:p>
        </w:tc>
        <w:tc>
          <w:tcPr>
            <w:tcW w:w="817"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B62207" w:rsidRPr="007350BC" w:rsidRDefault="00B62207" w:rsidP="00577833">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844" w:type="pct"/>
            <w:tcBorders>
              <w:top w:val="single" w:sz="4" w:space="0" w:color="auto"/>
              <w:left w:val="single" w:sz="4" w:space="0" w:color="auto"/>
              <w:bottom w:val="single" w:sz="4" w:space="0" w:color="auto"/>
              <w:right w:val="single" w:sz="4" w:space="0" w:color="auto"/>
            </w:tcBorders>
            <w:vAlign w:val="center"/>
          </w:tcPr>
          <w:p w:rsidR="00B62207" w:rsidRPr="007350BC" w:rsidRDefault="00B62207" w:rsidP="00577833">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r>
    </w:tbl>
    <w:p w:rsidR="00595AE1" w:rsidRPr="007350BC" w:rsidRDefault="00595AE1" w:rsidP="00906E81">
      <w:pPr>
        <w:pStyle w:val="205"/>
      </w:pPr>
      <w:bookmarkStart w:id="95" w:name="_Toc236473756"/>
      <w:bookmarkStart w:id="96" w:name="_Toc238290004"/>
      <w:bookmarkStart w:id="97" w:name="_Toc252801624"/>
      <w:bookmarkStart w:id="98" w:name="_Toc400351868"/>
      <w:bookmarkStart w:id="99" w:name="_Toc16004514"/>
      <w:r w:rsidRPr="007350BC">
        <w:rPr>
          <w:rFonts w:hint="eastAsia"/>
        </w:rPr>
        <w:t>其他議案（109案）</w:t>
      </w:r>
      <w:bookmarkEnd w:id="95"/>
      <w:bookmarkEnd w:id="96"/>
      <w:bookmarkEnd w:id="97"/>
      <w:bookmarkEnd w:id="98"/>
      <w:bookmarkEnd w:id="99"/>
    </w:p>
    <w:p w:rsidR="00595AE1" w:rsidRPr="007350BC" w:rsidRDefault="00595AE1" w:rsidP="005F06FD">
      <w:pPr>
        <w:pStyle w:val="3"/>
        <w:numPr>
          <w:ilvl w:val="0"/>
          <w:numId w:val="64"/>
        </w:numPr>
        <w:ind w:hanging="111"/>
      </w:pPr>
      <w:bookmarkStart w:id="100" w:name="_Toc521663853"/>
      <w:bookmarkStart w:id="101" w:name="_Toc521662160"/>
      <w:bookmarkStart w:id="102" w:name="_Toc16004515"/>
      <w:r w:rsidRPr="007350BC">
        <w:rPr>
          <w:rFonts w:hint="eastAsia"/>
        </w:rPr>
        <w:t>衛生福利部（68案）</w:t>
      </w:r>
      <w:bookmarkEnd w:id="100"/>
      <w:bookmarkEnd w:id="101"/>
      <w:bookmarkEnd w:id="10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624"/>
        <w:gridCol w:w="4071"/>
        <w:gridCol w:w="1616"/>
        <w:gridCol w:w="1624"/>
        <w:gridCol w:w="1930"/>
      </w:tblGrid>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AE1FA9">
            <w:pPr>
              <w:spacing w:line="360" w:lineRule="exact"/>
              <w:jc w:val="center"/>
              <w:rPr>
                <w:rFonts w:ascii="標楷體" w:eastAsia="標楷體" w:hAnsi="標楷體" w:cs="Times New Roman"/>
                <w:b/>
                <w:sz w:val="28"/>
              </w:rPr>
            </w:pPr>
            <w:r w:rsidRPr="007350BC">
              <w:rPr>
                <w:rFonts w:ascii="標楷體" w:eastAsia="標楷體" w:hAnsi="標楷體" w:cs="標楷體" w:hint="eastAsia"/>
                <w:b/>
                <w:sz w:val="28"/>
                <w:szCs w:val="28"/>
              </w:rPr>
              <w:t>序號</w:t>
            </w: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30DD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7350BC">
              <w:rPr>
                <w:rFonts w:ascii="標楷體" w:eastAsia="標楷體" w:hAnsi="標楷體" w:cs="標楷體" w:hint="eastAsia"/>
                <w:b/>
                <w:sz w:val="28"/>
                <w:szCs w:val="28"/>
              </w:rPr>
              <w:t>案    由</w:t>
            </w:r>
          </w:p>
        </w:tc>
        <w:tc>
          <w:tcPr>
            <w:tcW w:w="819" w:type="pct"/>
            <w:tcBorders>
              <w:top w:val="single" w:sz="4" w:space="0" w:color="auto"/>
              <w:left w:val="single" w:sz="4" w:space="0" w:color="auto"/>
              <w:bottom w:val="single" w:sz="4" w:space="0" w:color="auto"/>
              <w:right w:val="single" w:sz="4" w:space="0" w:color="auto"/>
            </w:tcBorders>
            <w:vAlign w:val="center"/>
            <w:hideMark/>
          </w:tcPr>
          <w:p w:rsidR="00447717" w:rsidRPr="007350BC" w:rsidRDefault="00447717" w:rsidP="00447717">
            <w:pPr>
              <w:kinsoku w:val="0"/>
              <w:overflowPunct w:val="0"/>
              <w:autoSpaceDE w:val="0"/>
              <w:autoSpaceDN w:val="0"/>
              <w:spacing w:line="360" w:lineRule="exact"/>
              <w:ind w:leftChars="50" w:left="120" w:rightChars="50" w:right="120"/>
              <w:jc w:val="center"/>
              <w:textAlignment w:val="center"/>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595AE1" w:rsidRPr="007350BC" w:rsidRDefault="00447717" w:rsidP="00447717">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D97DA3">
              <w:rPr>
                <w:rFonts w:ascii="標楷體" w:eastAsia="標楷體" w:hAnsi="標楷體" w:cs="標楷體" w:hint="eastAsia"/>
                <w:b/>
                <w:w w:val="80"/>
                <w:kern w:val="0"/>
                <w:sz w:val="28"/>
                <w:szCs w:val="28"/>
                <w:fitText w:val="1260" w:id="2017200640"/>
              </w:rPr>
              <w:t>日期及會次</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30DD4">
            <w:pPr>
              <w:spacing w:line="360" w:lineRule="exact"/>
              <w:jc w:val="center"/>
              <w:rPr>
                <w:rFonts w:ascii="標楷體" w:eastAsia="標楷體" w:hAnsi="標楷體" w:cs="Times New Roman"/>
                <w:b/>
                <w:sz w:val="28"/>
              </w:rPr>
            </w:pPr>
            <w:r w:rsidRPr="007350BC">
              <w:rPr>
                <w:rFonts w:ascii="標楷體" w:eastAsia="標楷體" w:hAnsi="標楷體" w:cs="標楷體" w:hint="eastAsia"/>
                <w:b/>
                <w:sz w:val="28"/>
                <w:szCs w:val="28"/>
              </w:rPr>
              <w:t>審查委員會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30DD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7350BC">
              <w:rPr>
                <w:rFonts w:ascii="標楷體" w:eastAsia="標楷體" w:hAnsi="標楷體" w:cs="Times New Roman" w:hint="eastAsia"/>
                <w:b/>
                <w:sz w:val="28"/>
                <w:szCs w:val="28"/>
              </w:rPr>
              <w:t>議事處來文</w:t>
            </w:r>
          </w:p>
          <w:p w:rsidR="00595AE1" w:rsidRPr="007350BC" w:rsidRDefault="00595AE1" w:rsidP="00930DD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7350BC">
              <w:rPr>
                <w:rFonts w:ascii="標楷體" w:eastAsia="標楷體" w:hAnsi="標楷體" w:cs="Times New Roman" w:hint="eastAsia"/>
                <w:b/>
                <w:sz w:val="28"/>
                <w:szCs w:val="28"/>
              </w:rPr>
              <w:t>日期及字號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衛生福利部函送106至109年「食安新秩序─食安網絡計畫」計畫書核定本案。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106.3.10</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(9-3-4)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標楷體" w:hint="eastAsia"/>
                <w:sz w:val="28"/>
                <w:szCs w:val="28"/>
              </w:rPr>
              <w:t>106.3.16</w:t>
            </w:r>
          </w:p>
          <w:p w:rsidR="00595AE1" w:rsidRPr="007350BC" w:rsidRDefault="00595AE1" w:rsidP="00906E81">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標楷體" w:hint="eastAsia"/>
                <w:sz w:val="28"/>
                <w:szCs w:val="28"/>
              </w:rPr>
              <w:t>台立議字第1060700530號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衛生福利部函送「原住民族及離島地區醫事人員養成計畫第4期（106至110年）」計畫書案。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106.3.24</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(9-3-6)</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106.3.28</w:t>
            </w:r>
          </w:p>
          <w:p w:rsidR="00595AE1" w:rsidRPr="007350BC" w:rsidRDefault="00595AE1" w:rsidP="00906E81">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Times New Roman" w:hint="eastAsia"/>
                <w:spacing w:val="-6"/>
                <w:sz w:val="28"/>
                <w:szCs w:val="28"/>
              </w:rPr>
              <w:t>台立議字第1060700810</w:t>
            </w:r>
            <w:r w:rsidRPr="007350BC">
              <w:rPr>
                <w:rFonts w:ascii="標楷體" w:eastAsia="標楷體" w:hAnsi="標楷體" w:cs="標楷體" w:hint="eastAsia"/>
                <w:sz w:val="28"/>
                <w:szCs w:val="28"/>
              </w:rPr>
              <w:t>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衛生福利部函，為106年度中央政府總預算決議，檢送「死因統計資料集」相關說明資料案。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106.9.29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(9-4-2)</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106.10.5</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台立議字第1060702712號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衛生福利部函，為106年度中央政府總預算決議，「『遠雄基金會醫療園區』國有地租用爭議不斷，應重新審視『醫事審議委員會』之審查作業一案，檢送研處情形」等3案。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106.9.29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(9-4-2)</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106.10.5</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台立議字第1060702713號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衛生福利部函送「新南向醫衛合作與產業鏈發展中長程計畫」計畫書核定本案。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106.10.6</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(9-4-3)</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106.10.20</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台立議字第1060703515號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衛生福利部函送「樂生園區整體發展計畫（106年－111年）」計畫書案。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106.10.13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106.10.25</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台立議字第1060703670號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衛生福利部函送「強化邊境檢疫及外境防疫第一期計畫」計畫書核定本案。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106.10.13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106.10.25</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台立議字第1060703671號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衛生福利部函送該部暨所屬機關106年度截至第3季止「公款補（捐）助情形季報表」案。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106.12.8</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(9-4-12)</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106.12.19</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台立議字第1060705058</w:t>
            </w:r>
            <w:r w:rsidRPr="007350BC">
              <w:rPr>
                <w:rFonts w:ascii="標楷體" w:eastAsia="標楷體" w:hAnsi="標楷體" w:cs="標楷體" w:hint="eastAsia"/>
                <w:sz w:val="28"/>
                <w:szCs w:val="28"/>
              </w:rPr>
              <w:t>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為106年度中央政府總預算決議，檢送一般護理之家評鑑辦理情形等14案。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106.12.8</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(9-4-12)</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106.12.19</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台立議字第1060705069</w:t>
            </w:r>
            <w:r w:rsidRPr="007350BC">
              <w:rPr>
                <w:rFonts w:ascii="標楷體" w:eastAsia="標楷體" w:hAnsi="標楷體" w:cs="標楷體" w:hint="eastAsia"/>
                <w:sz w:val="28"/>
                <w:szCs w:val="28"/>
              </w:rPr>
              <w:t>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為106年度中央政府總預算決議，檢送疾病管制署加強督導地方政府落實登革熱防治工作，提升防疫效能辦理情形等19案。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106.12.22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107.1.5</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台立議字第1060705363</w:t>
            </w:r>
            <w:r w:rsidRPr="007350BC">
              <w:rPr>
                <w:rFonts w:ascii="標楷體" w:eastAsia="標楷體" w:hAnsi="標楷體" w:cs="標楷體" w:hint="eastAsia"/>
                <w:sz w:val="28"/>
                <w:szCs w:val="28"/>
              </w:rPr>
              <w:t>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為106年度中央政府總預算決議，檢送「藥健康－精進藥物全生命週期管理計畫」24項績效指標書面報告案。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107.3.2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(9-5-2)</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107.3.15</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台立議字第1070700354</w:t>
            </w:r>
            <w:r w:rsidRPr="007350BC">
              <w:rPr>
                <w:rFonts w:ascii="標楷體" w:eastAsia="標楷體" w:hAnsi="標楷體" w:cs="標楷體" w:hint="eastAsia"/>
                <w:sz w:val="28"/>
                <w:szCs w:val="28"/>
              </w:rPr>
              <w:t>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為107年度中央政府總預算決議，檢送「食品藥物管理署『精進藥品品質安全、建構醫藥衛生產業發展之優勢環境』書面報告」及「派遣人員進用情形書面報告」2案。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107.5.18</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(9-5-13)</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107.5.30</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台立議字第1070702514號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為106年度中央政府總預算決議，檢送「管制藥品製藥工廠作業基金書面報告」等7案。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107.5.18</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(9-5-13)</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107.6.4</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台立議字第1070702652號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為106年度中央政府總預算決議，檢送「『推動智能醫療辦理情形』書面報告」及「中央健康保險署顧客服務滿意度調查成果報告」2案</w:t>
            </w:r>
            <w:r w:rsidRPr="007350BC">
              <w:rPr>
                <w:rFonts w:ascii="標楷體" w:eastAsia="標楷體" w:hAnsi="標楷體" w:cs="Times New Roman" w:hint="eastAsia"/>
                <w:kern w:val="0"/>
                <w:sz w:val="28"/>
                <w:szCs w:val="28"/>
              </w:rPr>
              <w:t>。</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107.5.18</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(9-5-13)</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107.6.4</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台立議字第1070702767號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為106年度中央政府總預算附屬單位預算決議，檢送「105年出國計畫成果及106年出國計畫」書面報告案。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w:t>
            </w:r>
            <w:bookmarkStart w:id="103" w:name="其他議案交接後"/>
            <w:r w:rsidRPr="007350BC">
              <w:rPr>
                <w:rFonts w:ascii="標楷體" w:eastAsia="標楷體" w:hAnsi="標楷體" w:cs="Times New Roman" w:hint="eastAsia"/>
                <w:sz w:val="28"/>
                <w:szCs w:val="28"/>
              </w:rPr>
              <w:t>9-5-14</w:t>
            </w:r>
            <w:bookmarkEnd w:id="103"/>
            <w:r w:rsidRPr="007350BC">
              <w:rPr>
                <w:rFonts w:ascii="標楷體" w:eastAsia="標楷體" w:hAnsi="標楷體" w:cs="Times New Roman" w:hint="eastAsia"/>
                <w:sz w:val="28"/>
                <w:szCs w:val="28"/>
              </w:rPr>
              <w:t>)</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107.7.31</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台立議字第1070702197號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為106年度中央政府總預算附屬單位預算決議，檢送新增通過決議第166項食安基金預算執行成效書面報告案。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台立議字第1070702201號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為106年度中央政府總預算附屬單位預算決議，檢送「菸害防制計畫經費辦理子宮頸抹片檢驗品質提升計畫適當性」書面報告案。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台立議字第1070702209號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為106年度中央政府總預算附屬單位預算決議，檢送增進老人福利機構公共安全報案。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台立議字第1070702211號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為106年度中央政府總預算附屬單位預算決議，檢送與教育部共同合作「推動兒童及青少年肥胖防治－增加學生體能課程時間策進作為」書面報告案。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台立議字第1070702213號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為106年度中央政府總預算附屬單位預算決議，檢送衛生福利特別收入基金有關疫苗基金「購置無形資產」預算編列書面報告案。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台立議字第1070702215號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為106年度中央政府總預算附屬單位預算決議，檢送113保護專線執行成效報告案。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台立議字第1070702217號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為106年度中央政府總預算附屬單位預算決議，檢送「糖尿病健康促進機構及糖尿病支持團體運作計畫」內容與辦理成效書面報告案。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台立議字第1070702221號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為106年度中央政府總預算附屬單位預算決議，檢送癌症新藥可近性之評估報告案。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台立議字第1070702416號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為106年度中央政府總預算附屬單位預算決議，檢送強化老人保護具體改善計畫書面報告案。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台立議字第1070702418號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為106年度中央政府總預算附屬單位預算決議，檢送長照人才專業培訓及留任規劃書面報告案。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台立議字第1070702419號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為106年度中央政府總預算附屬單位預算決議，檢送「長期照顧整體資源精進計畫」項下預算編列書面報告案。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台立議字第1070702420號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為106年度中央政府總預算附屬單位預算決議，檢送對失智老人具體有效之方案說明案。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w:t>
            </w:r>
            <w:r w:rsidRPr="007350BC">
              <w:rPr>
                <w:rFonts w:ascii="標楷體" w:eastAsia="華康楷書體W5" w:hAnsi="標楷體" w:cs="Times New Roman" w:hint="eastAsia"/>
                <w:sz w:val="28"/>
                <w:szCs w:val="28"/>
              </w:rPr>
              <w:t>，</w:t>
            </w:r>
            <w:r w:rsidRPr="007350BC">
              <w:rPr>
                <w:rFonts w:ascii="標楷體" w:eastAsia="標楷體" w:hAnsi="標楷體" w:cs="Times New Roman" w:hint="eastAsia"/>
                <w:sz w:val="28"/>
                <w:szCs w:val="28"/>
              </w:rPr>
              <w:t>為106年度中央政府總預算附屬單位預算決議，檢送長照服務發展基金關於充實照顧服務人力資源規劃與偏鄉量能提升計畫之目標及說明案。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台立議字第1070702422號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衛生福利部函，為106年度中央政府總預算附屬單位預算決議，檢送長照服務發展基金「均衡長照服務促進計畫」預算編列書面報告案。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台立議字第1070702423號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衛生福利部函，為106年度中央政府總預算附屬單位預算決議，檢送積極增加原住民族、離島及其他資源不足地區長期照護服務及失智症社區照護服務資源書面報告案。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台立議字第1070702424號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衛生福利部函，為106年度中央政府總預算附屬單位預算決議，檢送「長期照顧整體資源精進計畫」項下「偏鄉量能提升計畫</w:t>
            </w:r>
            <w:r w:rsidRPr="007350BC">
              <w:rPr>
                <w:rFonts w:ascii="標楷體" w:eastAsia="標楷體" w:hAnsi="標楷體" w:cs="Times New Roman" w:hint="eastAsia"/>
                <w:sz w:val="28"/>
                <w:szCs w:val="28"/>
              </w:rPr>
              <w:lastRenderedPageBreak/>
              <w:t>」與他計畫預算編列之必要及分工說明案。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台立議字第1070702425號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衛生福利部函，為106年度中央政府總預算附屬單位預算決議，檢送醫療發展基金計畫管理檢討報告案。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台立議字第1070702426號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衛生福利部函，為106年度中央政府總預算附屬單位預算決議，檢送管制藥品製藥工廠作業基金書面報告案。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台立議字第1070702427號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衛生福利部函，為106年度中央政府總預算附屬單位預算決議，檢送醫療發展基金項下「獎勵新擴建醫療機構貸款利息補貼計畫」預算檢討報告案。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台立議字第1070702428號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衛生福利部函，為106年度中央政府總預算附屬單位預算決議，檢送「醫學中心或重度級急救責任醫院支援離島及醫療資源不足地區醫院緊急醫療照護服務獎勵計畫」檢討報告案。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台立議字第1070702429號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衛生福利部函，為106年度中央政府總預算附屬單位預算決議，檢送各縣市公私協力平價托嬰中心設置現況、執行困難檢討改善書面報告案。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台立議字第1070702433號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衛生福利部函，為106年度中央政府總預算附屬單位預算決議，檢送「家庭醫師制度全面落實或轉型」書面報告案。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107.5.25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(9-5-14)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107.7.31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台立議字第1070702435號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衛生福利部函，為本院第9屆第4會期第15次會議修正藥事法部分條文通過附帶決議，檢送「台灣藥品產業與健保的影響評估報告」案。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107.10.5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（9-6-3）</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107.10.18</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台立議字第1070703712號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衛生福利部函送「前瞻基礎建設—少子化友善育兒空間建設—建構0至2歲兒童社區公共托育</w:t>
            </w:r>
            <w:r w:rsidRPr="007350BC">
              <w:rPr>
                <w:rFonts w:ascii="標楷體" w:eastAsia="標楷體" w:hAnsi="標楷體" w:cs="Times New Roman" w:hint="eastAsia"/>
                <w:sz w:val="28"/>
                <w:szCs w:val="28"/>
              </w:rPr>
              <w:lastRenderedPageBreak/>
              <w:t>計畫」106年度執行情形報告案。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107.11.21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台立議字第1070704295號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衛生福利部函送「前瞻基礎建設計畫—數位建設—『提升偏鄉衛生所（室）及巡迴醫療點網路品質計畫』」106年度總績效檢討報告案。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107.11.21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台立議字第1070704296號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衛生福利部函送「前瞻基礎建設—城鄉建設─公共服務據點整備之整建長照衛福據點計畫」106年度執行情形報告案。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107.11.21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台立議字第1070704297號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衛生福利部函為107年度中央政府總預算決議，檢送「衛生福利部社會及家庭署派員出國計畫」書面報告案。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107.11.21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台立議字第1070704319號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衛生福利部函為107年度中央政府總預算決議，檢送中央健康保險署「因應健保欠費全面解卡後提升收繳率之具體改善措施及弱勢民眾協助方案」案。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107.11.21</w:t>
            </w:r>
            <w:r w:rsidRPr="007350BC">
              <w:rPr>
                <w:rFonts w:ascii="標楷體" w:eastAsia="標楷體" w:hAnsi="標楷體" w:cs="Times New Roman" w:hint="eastAsia"/>
                <w:spacing w:val="-6"/>
                <w:sz w:val="28"/>
                <w:szCs w:val="28"/>
              </w:rPr>
              <w:br/>
              <w:t>台立議字第1070704320號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衛生福利部函為107年度中央政府總預算決議，檢送「建立農場到餐桌安全體系」書面報告案。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107.11.21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台立議字第1070704321號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衛生福利部函為107年度中央政府總預算決議，檢送部分財團法人存有多位董事連任次數過多情形書面報告案。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（9-6-10）</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107.12.5</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台立議字第1070704752號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衛生福利部函為107年度中央政府總預算決議，檢送未來健保財源規劃與時程報告案。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（9-6-10）</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107.12.5</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台立議字第1070704761號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衛生福利部函為107年度中央政府總預算決議，檢送八仙樂園粉塵暴爆事件個案重建服務專案改善計畫辦理情形案。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（9-6-10）</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107.12.5</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台立議字第1070704812號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衛生福利部函為107年度中央政府總預算決議，檢送研發替代役工作內容報告案。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（9-6-10）</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107.12.5</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台立議字第1070704813號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衛生福利部函為107年度中央政府總預算決議，檢送食品藥物管</w:t>
            </w:r>
            <w:r w:rsidRPr="007350BC">
              <w:rPr>
                <w:rFonts w:ascii="標楷體" w:eastAsia="標楷體" w:hAnsi="標楷體" w:cs="Times New Roman" w:hint="eastAsia"/>
                <w:sz w:val="28"/>
                <w:szCs w:val="28"/>
              </w:rPr>
              <w:lastRenderedPageBreak/>
              <w:t>理署「食品工廠不合規定比率未能有效降低」書面報告案。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107.11.23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（9-6-10）</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107.12.5</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w:t>
            </w:r>
            <w:r w:rsidRPr="007350BC">
              <w:rPr>
                <w:rFonts w:ascii="標楷體" w:eastAsia="標楷體" w:hAnsi="標楷體" w:cs="Times New Roman" w:hint="eastAsia"/>
                <w:spacing w:val="-6"/>
                <w:sz w:val="28"/>
                <w:szCs w:val="28"/>
              </w:rPr>
              <w:lastRenderedPageBreak/>
              <w:t>1070704814號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衛生福利部函送「后里區居民健康現況及潛在可能污染問題」說明案。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（9-6-10）</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107.12.6</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台立議字第1070704723號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衛生福利部函送財團法人醫院評鑑暨醫療品質策進會106年及107年度（預估）員工延長工時情形報告案。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107.11.30（9-6-11）</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107.12.14</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台立議字第1070705016號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衛生福利部函送財團法人醫藥品查驗中心「用人費用預算分析報告」案。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107.12.7</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（9-6-12）</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107.12.20</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台立議字第1070705111號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衛生福利部函送醫療財團法人病理發展基金會107年用人費分析報告案。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107.12.21（9-6-14）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108.1.4</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台立議字第1070705380號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衛生福利部函送醫療財團法人病理發展基金會107年度「人事費－其他用人費」預算分析報告案。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107.12.21（9-6-14）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108.1.4</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台立議字第1070705381號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衛生福利部函為107年度中央政府總預算決議，檢送財團法人國家衛生研究院發展計畫相關書面報告2份案。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107.12.21（9-6-14）</w:t>
            </w:r>
          </w:p>
        </w:tc>
        <w:tc>
          <w:tcPr>
            <w:tcW w:w="823"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108.1.7</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台立議字第1070705416號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衛生福利部函為108年度中央政府總預算決議，檢送針對慢性病防治研議更積極管理相關對策之專案報告案。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108.3.22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（9-7-6）</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108.4.8</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台立議字第1080700976號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衛生福利部函為107年度中央政府總預算附屬單位預算決議，檢送「針對國人腎臟病高罹病率檢討原因及改善策略報告」及「藥品替代戒菸服務說明暨原住民及偏鄉離島戒菸服務計畫報告」2案。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（9-7-8）</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108.4.17</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台立議字第1080701339號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衛生福利部函為107年度中央政府總預算附屬單位預算決議，檢送衛生福利特別收入基金決議第29項社福機構人力進用說明</w:t>
            </w:r>
            <w:r w:rsidRPr="007350BC">
              <w:rPr>
                <w:rFonts w:ascii="標楷體" w:eastAsia="標楷體" w:hAnsi="標楷體" w:cs="Times New Roman" w:hint="eastAsia"/>
                <w:sz w:val="28"/>
                <w:szCs w:val="28"/>
              </w:rPr>
              <w:lastRenderedPageBreak/>
              <w:t>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108.4.9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（9-7-8）</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108.4.17</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台立議字第1080701364號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衛生福利部函為108年度中央政府總預算決議，檢送研議護理之家火災安全管理策略書面報告案。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108.4.12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（9-7-9）</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108.4.24</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台立議字第1080701487號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衛生福利部函為107年度中央政府總預算附屬單位預算決議，有關「老人福利機構服務方式及經營型態說明」及「長照資源及服務量能提升計畫項下相關專業服務費用說明」2案。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108.4.12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（9-7-9）</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108.4.24</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台立議字第1080701448號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衛生福利部函送「前瞻基礎建設計畫－107年度執行進度及績效報告－建構0至2歲兒童社區公共托育計畫」案。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108.4.12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（9-7-9）</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108.4.25</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台立議字第1080701422號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衛生福利部函為107年度中央政府總預算附屬單位預算決議，檢送長照居家服務質量精進規劃說明案。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（9-7-10）</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108.5.1</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台立議字第1080701647號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衛生福利部函送「前瞻基礎建設計畫－城鄉建設－公共服務據點整備之整建長照衛福據點計畫」107年度執行進度及績效報告案。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（9-7-10）</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108.5.2</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台立議字第1080701596號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衛生福利部函為「108年度中央政府總預算決議，檢送健保財務改革規劃期程與方向書面報告」等3案。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108.4.26（9-7-11）</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108.5.8</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台立議字第1080701831號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衛生福利部函為108年度中央政府總預算決議，檢送原住民族及離島地區醫事人力養成計畫書面報告案。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108.5.3（9-7-12）</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108.5.15</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台立議字第1080702040號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衛生福利部函為108年度中央政府總預算決議，檢送「護病比書面報告」等3案。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108.5.10（9-7-13）</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108.5.22</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台立議字第1080702206號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衛生福利部函為107年度中央政府總預算附屬單位預算決議，檢送「重點科別住院醫師津貼補助</w:t>
            </w:r>
            <w:r w:rsidRPr="007350BC">
              <w:rPr>
                <w:rFonts w:ascii="標楷體" w:eastAsia="標楷體" w:hAnsi="標楷體" w:cs="Times New Roman" w:hint="eastAsia"/>
                <w:sz w:val="28"/>
                <w:szCs w:val="28"/>
              </w:rPr>
              <w:lastRenderedPageBreak/>
              <w:t>計畫書面報告」等4案。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108.5.10（9-7-13）</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108.5.22</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台立議字第1080702106號</w:t>
            </w:r>
          </w:p>
        </w:tc>
      </w:tr>
      <w:tr w:rsidR="00595AE1" w:rsidRPr="007350BC" w:rsidTr="00063EBF">
        <w:trPr>
          <w:trHeight w:val="20"/>
          <w:jc w:val="center"/>
        </w:trPr>
        <w:tc>
          <w:tcPr>
            <w:tcW w:w="316" w:type="pct"/>
            <w:tcBorders>
              <w:top w:val="single" w:sz="4" w:space="0" w:color="auto"/>
              <w:left w:val="single" w:sz="4" w:space="0" w:color="auto"/>
              <w:bottom w:val="single" w:sz="4" w:space="0" w:color="auto"/>
              <w:right w:val="single" w:sz="4" w:space="0" w:color="auto"/>
            </w:tcBorders>
            <w:vAlign w:val="center"/>
          </w:tcPr>
          <w:p w:rsidR="00595AE1" w:rsidRPr="00063EBF" w:rsidRDefault="00595AE1" w:rsidP="005F06FD">
            <w:pPr>
              <w:pStyle w:val="a0"/>
              <w:numPr>
                <w:ilvl w:val="0"/>
                <w:numId w:val="83"/>
              </w:numPr>
              <w:ind w:leftChars="0" w:left="0" w:firstLine="0"/>
              <w:jc w:val="center"/>
              <w:rPr>
                <w:rFonts w:ascii="標楷體" w:eastAsia="新細明體" w:hAnsi="標楷體" w:cs="Calibri"/>
                <w:sz w:val="28"/>
                <w:szCs w:val="28"/>
              </w:rPr>
            </w:pPr>
          </w:p>
        </w:tc>
        <w:tc>
          <w:tcPr>
            <w:tcW w:w="206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kinsoku w:val="0"/>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衛生福利部函為108年度中央政府總預算決議，檢送「研擬合理化社工人員薪資結構書面報告」等7案。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108.5.24（9-7-15）</w:t>
            </w:r>
          </w:p>
        </w:tc>
        <w:tc>
          <w:tcPr>
            <w:tcW w:w="823"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97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108.6.6</w:t>
            </w:r>
          </w:p>
          <w:p w:rsidR="00595AE1" w:rsidRPr="007350BC" w:rsidRDefault="00595AE1" w:rsidP="00906E81">
            <w:pPr>
              <w:spacing w:line="360" w:lineRule="exact"/>
              <w:jc w:val="center"/>
              <w:rPr>
                <w:rFonts w:ascii="標楷體" w:eastAsia="標楷體" w:hAnsi="標楷體" w:cs="Times New Roman"/>
                <w:spacing w:val="-6"/>
                <w:sz w:val="28"/>
              </w:rPr>
            </w:pPr>
            <w:r w:rsidRPr="007350BC">
              <w:rPr>
                <w:rFonts w:ascii="標楷體" w:eastAsia="標楷體" w:hAnsi="標楷體" w:cs="Times New Roman" w:hint="eastAsia"/>
                <w:spacing w:val="-6"/>
                <w:sz w:val="28"/>
                <w:szCs w:val="28"/>
              </w:rPr>
              <w:t>台立議字第1080702452號</w:t>
            </w:r>
          </w:p>
        </w:tc>
      </w:tr>
    </w:tbl>
    <w:p w:rsidR="00595AE1" w:rsidRPr="007350BC" w:rsidRDefault="00595AE1" w:rsidP="005F06FD">
      <w:pPr>
        <w:pStyle w:val="305"/>
        <w:numPr>
          <w:ilvl w:val="0"/>
          <w:numId w:val="71"/>
        </w:numPr>
        <w:ind w:left="2126" w:hanging="1134"/>
      </w:pPr>
      <w:bookmarkStart w:id="104" w:name="_Toc521663854"/>
      <w:bookmarkStart w:id="105" w:name="_Toc521662161"/>
      <w:bookmarkStart w:id="106" w:name="_Toc16004516"/>
      <w:r w:rsidRPr="007350BC">
        <w:rPr>
          <w:rFonts w:hint="eastAsia"/>
        </w:rPr>
        <w:t>勞動部（17案）</w:t>
      </w:r>
      <w:bookmarkEnd w:id="104"/>
      <w:bookmarkEnd w:id="105"/>
      <w:bookmarkEnd w:id="10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33"/>
        <w:gridCol w:w="4274"/>
        <w:gridCol w:w="1616"/>
        <w:gridCol w:w="1547"/>
        <w:gridCol w:w="1995"/>
      </w:tblGrid>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1003C7">
            <w:pPr>
              <w:spacing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序號</w:t>
            </w:r>
          </w:p>
        </w:tc>
        <w:tc>
          <w:tcPr>
            <w:tcW w:w="2166"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30DD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案    由</w:t>
            </w:r>
          </w:p>
        </w:tc>
        <w:tc>
          <w:tcPr>
            <w:tcW w:w="819" w:type="pct"/>
            <w:tcBorders>
              <w:top w:val="single" w:sz="4" w:space="0" w:color="auto"/>
              <w:left w:val="single" w:sz="4" w:space="0" w:color="auto"/>
              <w:bottom w:val="single" w:sz="4" w:space="0" w:color="auto"/>
              <w:right w:val="single" w:sz="4" w:space="0" w:color="auto"/>
            </w:tcBorders>
            <w:vAlign w:val="center"/>
            <w:hideMark/>
          </w:tcPr>
          <w:p w:rsidR="00447717" w:rsidRPr="007350BC" w:rsidRDefault="00447717" w:rsidP="00447717">
            <w:pPr>
              <w:kinsoku w:val="0"/>
              <w:overflowPunct w:val="0"/>
              <w:autoSpaceDE w:val="0"/>
              <w:autoSpaceDN w:val="0"/>
              <w:spacing w:line="360" w:lineRule="exact"/>
              <w:ind w:leftChars="50" w:left="120" w:rightChars="50" w:right="120"/>
              <w:jc w:val="center"/>
              <w:textAlignment w:val="center"/>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595AE1" w:rsidRPr="007350BC" w:rsidRDefault="00447717" w:rsidP="00447717">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D97DA3">
              <w:rPr>
                <w:rFonts w:ascii="標楷體" w:eastAsia="標楷體" w:hAnsi="標楷體" w:cs="標楷體" w:hint="eastAsia"/>
                <w:b/>
                <w:w w:val="80"/>
                <w:kern w:val="0"/>
                <w:sz w:val="28"/>
                <w:szCs w:val="28"/>
                <w:fitText w:val="1260" w:id="2017200640"/>
              </w:rPr>
              <w:t>日期及會次</w:t>
            </w:r>
          </w:p>
        </w:tc>
        <w:tc>
          <w:tcPr>
            <w:tcW w:w="78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30DD4">
            <w:pPr>
              <w:spacing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審查委員會</w:t>
            </w:r>
          </w:p>
        </w:tc>
        <w:tc>
          <w:tcPr>
            <w:tcW w:w="1011"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30DD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議事處來文</w:t>
            </w:r>
          </w:p>
          <w:p w:rsidR="00595AE1" w:rsidRPr="007350BC" w:rsidRDefault="00595AE1" w:rsidP="00930DD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日期及字號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勞動部為106年度中央政府總預算決議，檢送職業安全衛生署檢討「提昇我國職業安全衛生水準計畫」執行績效說明等4案。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106.12.8</w:t>
            </w:r>
          </w:p>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(9-4-12)</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spacing w:val="-6"/>
                <w:sz w:val="28"/>
                <w:szCs w:val="28"/>
              </w:rPr>
              <w:t>106.12.</w:t>
            </w:r>
            <w:r w:rsidRPr="007350BC">
              <w:rPr>
                <w:rFonts w:ascii="標楷體" w:eastAsia="標楷體" w:hAnsi="標楷體" w:cs="Times New Roman" w:hint="eastAsia"/>
                <w:spacing w:val="-6"/>
                <w:sz w:val="28"/>
                <w:szCs w:val="28"/>
              </w:rPr>
              <w:t>19</w:t>
            </w:r>
          </w:p>
          <w:p w:rsidR="00595AE1" w:rsidRPr="007350BC" w:rsidRDefault="00595AE1" w:rsidP="00906E81">
            <w:pPr>
              <w:spacing w:line="360" w:lineRule="exact"/>
              <w:ind w:leftChars="27" w:left="65" w:rightChars="4" w:right="10" w:firstLine="2"/>
              <w:jc w:val="center"/>
              <w:rPr>
                <w:rFonts w:ascii="標楷體" w:eastAsia="標楷體" w:hAnsi="標楷體" w:cs="標楷體"/>
                <w:sz w:val="28"/>
                <w:szCs w:val="28"/>
              </w:rPr>
            </w:pPr>
            <w:r w:rsidRPr="007350BC">
              <w:rPr>
                <w:rFonts w:ascii="標楷體" w:eastAsia="標楷體" w:hAnsi="標楷體" w:cs="Times New Roman" w:hint="eastAsia"/>
                <w:spacing w:val="-6"/>
                <w:sz w:val="28"/>
                <w:szCs w:val="28"/>
              </w:rPr>
              <w:t>台立議字</w:t>
            </w:r>
            <w:r w:rsidRPr="007350BC">
              <w:rPr>
                <w:rFonts w:ascii="標楷體" w:eastAsia="標楷體" w:hAnsi="標楷體" w:cs="Times New Roman" w:hint="eastAsia"/>
                <w:smallCaps/>
                <w:sz w:val="28"/>
                <w:szCs w:val="28"/>
              </w:rPr>
              <w:t>第</w:t>
            </w:r>
            <w:r w:rsidRPr="007350BC">
              <w:rPr>
                <w:rFonts w:ascii="標楷體" w:eastAsia="標楷體" w:hAnsi="標楷體" w:cs="Times New Roman" w:hint="eastAsia"/>
                <w:spacing w:val="-6"/>
                <w:sz w:val="28"/>
                <w:szCs w:val="28"/>
              </w:rPr>
              <w:t>1060705066</w:t>
            </w:r>
            <w:r w:rsidRPr="007350BC">
              <w:rPr>
                <w:rFonts w:ascii="標楷體" w:eastAsia="標楷體" w:hAnsi="標楷體" w:cs="標楷體" w:hint="eastAsia"/>
                <w:sz w:val="28"/>
                <w:szCs w:val="28"/>
              </w:rPr>
              <w:t>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勞動部函為107年度中央政府總預算決議，檢送職業安全衛生署規劃中小型營造工程檢查及輔導重視職業安全衛生執行成果案。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108年2月20日</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台立議字第1080700037號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勞動部函為107年度中央政府總預算決議，檢送勞動基準法修法對職業促發腦心血管疾病之勞工健康影響評估報告案。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108.2.20</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台立議字第1080700088號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勞動部函為107年度中央政府總預算決議，檢送儘速推動職災保險單獨立法並提出職災保險立法書面報告案。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108.2.20</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台立議字第1080700091號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勞動部函為107年度中央政府總預算決議，檢送各地方政府勞檢執行密度裁罰標準書面報告案。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108.2.20</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台立議字第1080700092號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勞動部函為107年度中央政府總預算決議，檢送補足勞動檢查人力達到已開發國家標準之說明案。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108.2.20</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台立議字第1080700093號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勞動部函為108年度中央政府總預算決議，檢送召開「解決勞動部辦公廳舍」會議說明案。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108.3.29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（9-7-7）</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108.4.10</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台立議字第1080701220號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勞動部函為107年度中央政府總預算決議，檢送「107年安全衛生教育訓練及檢查、輔導量次辦理情</w:t>
            </w:r>
            <w:r w:rsidRPr="007350BC">
              <w:rPr>
                <w:rFonts w:ascii="標楷體" w:eastAsia="標楷體" w:hAnsi="標楷體" w:cs="Times New Roman" w:hint="eastAsia"/>
                <w:sz w:val="28"/>
                <w:szCs w:val="28"/>
              </w:rPr>
              <w:lastRenderedPageBreak/>
              <w:t>形」及「107年第4季加強督導各地方政府完成勞動檢查目標場次說明」2案。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108.4.9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（9-7-8）</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108.4.17</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台立議字第1080701338號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勞動部函為107年度中央政府總預算附屬單位預算決議，檢送丁類危險性工作場所審查標準放寬說明案。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（9-7-8）</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108.4.17</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台立議字第1080701362號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勞動部函送該部及所屬機關107年度第4季補助社會團體、人民團體、財團法人、縣市政府及個人之補（捐）助經費案件資訊案。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（9-7-10）</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108.5.2</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台立議字第1080701592號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勞動部函送研擬強化過勞預防相關推動計畫執行成果案。（107年度中央政府總預算決議）</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（9-7-10）</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108.5.2</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台立議字第1080701593號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勞動部函為107年度中央政府總預算附屬單位預算決議，檢送「輔導協助勞工籌組工會說明」等9案。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108.4.26（9-7-11）</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108.5.8</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w:t>
            </w:r>
            <w:r w:rsidRPr="007350BC">
              <w:rPr>
                <w:rFonts w:ascii="標楷體" w:eastAsia="標楷體" w:hAnsi="標楷體" w:cs="Times New Roman"/>
                <w:spacing w:val="-6"/>
                <w:sz w:val="28"/>
                <w:szCs w:val="28"/>
              </w:rPr>
              <w:t>1080701812</w:t>
            </w:r>
            <w:r w:rsidRPr="007350BC">
              <w:rPr>
                <w:rFonts w:ascii="標楷體" w:eastAsia="標楷體" w:hAnsi="標楷體" w:cs="Times New Roman" w:hint="eastAsia"/>
                <w:spacing w:val="-6"/>
                <w:sz w:val="28"/>
                <w:szCs w:val="28"/>
              </w:rPr>
              <w:t>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勞動部函為107年度中央政府總預算附屬單位預算決議，檢送公部門身心障礙者進用人數指標及規劃報告等5案。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108.5.3（9-7-12）</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108.5.15</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台立議字第1080701996號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勞動部函為108年度中央政府總預算決議，檢送協助原住民就業精進作為書面報告案。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108.5.3（9-7-12）</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108.5.15</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台立議字第1080702044號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勞動部函為108年度中央政府總預算決議，檢送「留才及攬才計畫書面報告」及「加強花東及原住民族地區安全衛生輔導書面報告」2案。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108.5.10（9-7-13）</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108.5.22</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台立議字第1080702211號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勞動部函送該部及所屬機關107年度第4季補助社會團體、人民團體、財團法人、縣市政府及個人之補（捐）助經費案件修正後資訊案。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108.5.10（9-7-13）</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108.5.23</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台立議字第1080702150號</w:t>
            </w:r>
          </w:p>
        </w:tc>
      </w:tr>
      <w:tr w:rsidR="00595AE1" w:rsidRPr="007350BC" w:rsidTr="00063EBF">
        <w:trPr>
          <w:trHeight w:val="20"/>
          <w:jc w:val="center"/>
        </w:trPr>
        <w:tc>
          <w:tcPr>
            <w:tcW w:w="2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7"/>
              </w:numPr>
              <w:spacing w:line="360" w:lineRule="exact"/>
              <w:ind w:left="0" w:firstLine="0"/>
              <w:jc w:val="center"/>
              <w:rPr>
                <w:rFonts w:ascii="標楷體" w:eastAsia="標楷體" w:hAnsi="標楷體" w:cs="Times New Roman"/>
                <w:sz w:val="28"/>
                <w:szCs w:val="28"/>
              </w:rPr>
            </w:pPr>
          </w:p>
        </w:tc>
        <w:tc>
          <w:tcPr>
            <w:tcW w:w="216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勞動部函為108年度中央政府總預算決議，檢送「都會區及原住民族群較多區域之勞工就職業災害</w:t>
            </w:r>
            <w:r w:rsidRPr="007350BC">
              <w:rPr>
                <w:rFonts w:ascii="標楷體" w:eastAsia="標楷體" w:hAnsi="標楷體" w:cs="Times New Roman" w:hint="eastAsia"/>
                <w:sz w:val="28"/>
                <w:szCs w:val="28"/>
              </w:rPr>
              <w:lastRenderedPageBreak/>
              <w:t>預防等研究規劃說明」等13案。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108.5.24（9-7-15）</w:t>
            </w:r>
          </w:p>
        </w:tc>
        <w:tc>
          <w:tcPr>
            <w:tcW w:w="78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11"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108.6.6</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台立議字第1080702456號</w:t>
            </w:r>
          </w:p>
        </w:tc>
      </w:tr>
    </w:tbl>
    <w:p w:rsidR="00595AE1" w:rsidRPr="007350BC" w:rsidRDefault="00595AE1" w:rsidP="00A0350D">
      <w:pPr>
        <w:pStyle w:val="305"/>
      </w:pPr>
      <w:bookmarkStart w:id="107" w:name="_Toc521663855"/>
      <w:bookmarkStart w:id="108" w:name="_Toc521662162"/>
      <w:bookmarkStart w:id="109" w:name="_Toc16004517"/>
      <w:r w:rsidRPr="007350BC">
        <w:rPr>
          <w:rFonts w:hint="eastAsia"/>
        </w:rPr>
        <w:lastRenderedPageBreak/>
        <w:t>行政院環境保護署（23案）</w:t>
      </w:r>
      <w:bookmarkEnd w:id="107"/>
      <w:bookmarkEnd w:id="108"/>
      <w:bookmarkEnd w:id="109"/>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43"/>
        <w:gridCol w:w="4187"/>
        <w:gridCol w:w="1616"/>
        <w:gridCol w:w="1567"/>
        <w:gridCol w:w="2052"/>
      </w:tblGrid>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F72186">
            <w:pPr>
              <w:spacing w:line="360" w:lineRule="exact"/>
              <w:jc w:val="center"/>
              <w:rPr>
                <w:rFonts w:ascii="標楷體" w:eastAsia="標楷體" w:hAnsi="標楷體" w:cs="Times New Roman"/>
                <w:b/>
                <w:sz w:val="28"/>
              </w:rPr>
            </w:pPr>
            <w:r w:rsidRPr="007350BC">
              <w:rPr>
                <w:rFonts w:ascii="標楷體" w:eastAsia="標楷體" w:hAnsi="標楷體" w:cs="標楷體" w:hint="eastAsia"/>
                <w:b/>
                <w:sz w:val="28"/>
                <w:szCs w:val="28"/>
              </w:rPr>
              <w:t>序號</w:t>
            </w: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30DD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7350BC">
              <w:rPr>
                <w:rFonts w:ascii="標楷體" w:eastAsia="標楷體" w:hAnsi="標楷體" w:cs="標楷體" w:hint="eastAsia"/>
                <w:b/>
                <w:sz w:val="28"/>
                <w:szCs w:val="28"/>
              </w:rPr>
              <w:t>案    由</w:t>
            </w:r>
          </w:p>
        </w:tc>
        <w:tc>
          <w:tcPr>
            <w:tcW w:w="819" w:type="pct"/>
            <w:tcBorders>
              <w:top w:val="single" w:sz="4" w:space="0" w:color="auto"/>
              <w:left w:val="single" w:sz="4" w:space="0" w:color="auto"/>
              <w:bottom w:val="single" w:sz="4" w:space="0" w:color="auto"/>
              <w:right w:val="single" w:sz="4" w:space="0" w:color="auto"/>
            </w:tcBorders>
            <w:vAlign w:val="center"/>
            <w:hideMark/>
          </w:tcPr>
          <w:p w:rsidR="00447717" w:rsidRPr="007350BC" w:rsidRDefault="00447717" w:rsidP="00447717">
            <w:pPr>
              <w:kinsoku w:val="0"/>
              <w:overflowPunct w:val="0"/>
              <w:autoSpaceDE w:val="0"/>
              <w:autoSpaceDN w:val="0"/>
              <w:spacing w:line="360" w:lineRule="exact"/>
              <w:ind w:leftChars="50" w:left="120" w:rightChars="50" w:right="120"/>
              <w:jc w:val="center"/>
              <w:textAlignment w:val="center"/>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595AE1" w:rsidRPr="007350BC" w:rsidRDefault="00447717" w:rsidP="00447717">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D97DA3">
              <w:rPr>
                <w:rFonts w:ascii="標楷體" w:eastAsia="標楷體" w:hAnsi="標楷體" w:cs="標楷體" w:hint="eastAsia"/>
                <w:b/>
                <w:w w:val="80"/>
                <w:kern w:val="0"/>
                <w:sz w:val="28"/>
                <w:szCs w:val="28"/>
                <w:fitText w:val="1260" w:id="2017200640"/>
              </w:rPr>
              <w:t>日期及會次</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30DD4">
            <w:pPr>
              <w:spacing w:line="360" w:lineRule="exact"/>
              <w:jc w:val="center"/>
              <w:rPr>
                <w:rFonts w:ascii="標楷體" w:eastAsia="標楷體" w:hAnsi="標楷體" w:cs="Times New Roman"/>
                <w:b/>
                <w:sz w:val="28"/>
              </w:rPr>
            </w:pPr>
            <w:r w:rsidRPr="007350BC">
              <w:rPr>
                <w:rFonts w:ascii="標楷體" w:eastAsia="標楷體" w:hAnsi="標楷體" w:cs="標楷體" w:hint="eastAsia"/>
                <w:b/>
                <w:sz w:val="28"/>
                <w:szCs w:val="28"/>
              </w:rPr>
              <w:t>審查委員會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30DD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7350BC">
              <w:rPr>
                <w:rFonts w:ascii="標楷體" w:eastAsia="標楷體" w:hAnsi="標楷體" w:cs="Times New Roman" w:hint="eastAsia"/>
                <w:b/>
                <w:sz w:val="28"/>
                <w:szCs w:val="28"/>
              </w:rPr>
              <w:t>議事處來文</w:t>
            </w:r>
          </w:p>
          <w:p w:rsidR="00595AE1" w:rsidRPr="007350BC" w:rsidRDefault="00595AE1" w:rsidP="00930DD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7350BC">
              <w:rPr>
                <w:rFonts w:ascii="標楷體" w:eastAsia="標楷體" w:hAnsi="標楷體" w:cs="Times New Roman" w:hint="eastAsia"/>
                <w:b/>
                <w:sz w:val="28"/>
                <w:szCs w:val="28"/>
              </w:rPr>
              <w:t>日期及字號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行政院環境保護署函送本院修正廢棄物清理法部分條文時通過附帶決議之說明案。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106.3.10</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(9-3-4)</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標楷體" w:hint="eastAsia"/>
                <w:sz w:val="28"/>
                <w:szCs w:val="28"/>
              </w:rPr>
              <w:t>106.3.16</w:t>
            </w:r>
          </w:p>
          <w:p w:rsidR="00595AE1" w:rsidRPr="007350BC" w:rsidRDefault="00595AE1" w:rsidP="00906E81">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標楷體" w:hint="eastAsia"/>
                <w:sz w:val="28"/>
                <w:szCs w:val="28"/>
              </w:rPr>
              <w:t>台立議字第1060700553號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行政院環境保護署函，為106年度中央政府總預算決議，檢送該署主管政府捐助之財團法人評估報告案。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106.9.29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(9-4-2)</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106.10.5</w:t>
            </w:r>
          </w:p>
          <w:p w:rsidR="00595AE1" w:rsidRPr="007350BC" w:rsidRDefault="00595AE1" w:rsidP="00906E81">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Times New Roman" w:hint="eastAsia"/>
                <w:spacing w:val="-6"/>
                <w:sz w:val="28"/>
                <w:szCs w:val="28"/>
              </w:rPr>
              <w:t>台立議字</w:t>
            </w:r>
            <w:r w:rsidRPr="007350BC">
              <w:rPr>
                <w:rFonts w:ascii="標楷體" w:eastAsia="標楷體" w:hAnsi="標楷體" w:cs="標楷體" w:hint="eastAsia"/>
                <w:sz w:val="28"/>
                <w:szCs w:val="28"/>
              </w:rPr>
              <w:t>第</w:t>
            </w:r>
            <w:r w:rsidRPr="007350BC">
              <w:rPr>
                <w:rFonts w:ascii="標楷體" w:eastAsia="標楷體" w:hAnsi="標楷體" w:cs="Times New Roman" w:hint="eastAsia"/>
                <w:spacing w:val="-6"/>
                <w:sz w:val="28"/>
                <w:szCs w:val="28"/>
              </w:rPr>
              <w:t>1060702714</w:t>
            </w:r>
            <w:r w:rsidRPr="007350BC">
              <w:rPr>
                <w:rFonts w:ascii="標楷體" w:eastAsia="標楷體" w:hAnsi="標楷體" w:cs="標楷體" w:hint="eastAsia"/>
                <w:sz w:val="28"/>
                <w:szCs w:val="28"/>
              </w:rPr>
              <w:t>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行政院環境保護署函，為106年度中央政府總預算決議，檢送推動跨部會合作，化學物質登錄資料之預警系統建置規劃及高雄大林蒲地區相關長期檢測資料進入化學雲，提供相關部會研析運用之說明案。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106.12.8</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(9-4-12)</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106.12.19</w:t>
            </w:r>
          </w:p>
          <w:p w:rsidR="00595AE1" w:rsidRPr="007350BC" w:rsidRDefault="00595AE1" w:rsidP="00906E81">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Times New Roman" w:hint="eastAsia"/>
                <w:spacing w:val="-6"/>
                <w:sz w:val="28"/>
                <w:szCs w:val="28"/>
              </w:rPr>
              <w:t>台立議字</w:t>
            </w:r>
            <w:r w:rsidRPr="007350BC">
              <w:rPr>
                <w:rFonts w:ascii="標楷體" w:eastAsia="標楷體" w:hAnsi="標楷體" w:cs="標楷體" w:hint="eastAsia"/>
                <w:sz w:val="28"/>
                <w:szCs w:val="28"/>
              </w:rPr>
              <w:t>第</w:t>
            </w:r>
            <w:r w:rsidRPr="007350BC">
              <w:rPr>
                <w:rFonts w:ascii="標楷體" w:eastAsia="標楷體" w:hAnsi="標楷體" w:cs="Times New Roman" w:hint="eastAsia"/>
                <w:spacing w:val="-6"/>
                <w:sz w:val="28"/>
                <w:szCs w:val="28"/>
              </w:rPr>
              <w:t>1060705065</w:t>
            </w:r>
            <w:r w:rsidRPr="007350BC">
              <w:rPr>
                <w:rFonts w:ascii="標楷體" w:eastAsia="標楷體" w:hAnsi="標楷體" w:cs="標楷體" w:hint="eastAsia"/>
                <w:sz w:val="28"/>
                <w:szCs w:val="28"/>
              </w:rPr>
              <w:t>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行政院環境保護署函，為107年度中央政府總預算決議，檢送汰換1～2期柴油大型車等說明案。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107.10.5</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（9-6-3）</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107.10.17</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台立議字第1070703640號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行政院環境保護署函送「時空資訊雲落實智慧國土－環保署計畫（105－109年）」暨選擇方案及替代方案之成本效益分析報告案。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（9-6-7）</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107.11.16</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台立議字第1070704070號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行政院環境保護署函送「移動污染源空污費應優先用於加速淘汰及改善老舊車輛污染排放」之說明案。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（9-6-7）</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107.11.16</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台立議字第1070704071號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行政院環境保護署函送「報載將有8萬輛貨車需要汰換，於3個月內規劃配套措施，避免法規修正延伸更嚴重之社會問題」說明案。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（9-6-7）</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107.11.16</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台立議字第1070704072號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行政院環境保護署函送「逐年達成一定比例零排放車輛之牌照核</w:t>
            </w:r>
            <w:r w:rsidRPr="007350BC">
              <w:rPr>
                <w:rFonts w:ascii="標楷體" w:eastAsia="標楷體" w:hAnsi="標楷體" w:cs="Times New Roman" w:hint="eastAsia"/>
                <w:sz w:val="28"/>
                <w:szCs w:val="28"/>
              </w:rPr>
              <w:lastRenderedPageBreak/>
              <w:t>發」之說明案。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107.11.2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（9-6-7）</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107.11.16</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w:t>
            </w:r>
            <w:r w:rsidRPr="007350BC">
              <w:rPr>
                <w:rFonts w:ascii="標楷體" w:eastAsia="標楷體" w:hAnsi="標楷體" w:cs="Times New Roman" w:hint="eastAsia"/>
                <w:spacing w:val="-6"/>
                <w:sz w:val="28"/>
                <w:szCs w:val="28"/>
              </w:rPr>
              <w:lastRenderedPageBreak/>
              <w:t>1070704074號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行政院環境保護署函送「一般廢棄物減量及資源循環推動計畫」選擇方案及替選方案成本效益分析報告案。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107.11.21</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台立議字第1070704356號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行政院環境保護署函送「提升天然災害廢棄物應變處理能量設施計畫」暨「選擇方案及替代方案之成本效益分析報告」案。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107.11.21</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台立議字第1070704357號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行政院環境保護署函送「多元化垃圾處理計畫─環保署計畫（106－111年）選擇方案及替代方案之成本效益分析報告」案。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107.11.21</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台立議字第1070704360號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行政院環境保護署函送「水體環境水質改善及經營管理計畫」暨選擇方案及替代方案之成本效益分析報告案。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（9-6-8）</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107.11.21</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台立議字第1070704362號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行政院環境保護署函送針對工業區鄰近區域居民進行健康風險評估調查案。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（9-6-10）</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107.12.6</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台立議字第1070704731號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行政院環境保護署函送「研擬全臺空污即時資訊系統並公告上網」之說明案。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107.11.23</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（9-6-10）</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107.12.6</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台立議字第1070704732號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行政院環境保護署函送該署主管107年度截至第3季補、捐（獎）助情形表案。</w:t>
            </w:r>
          </w:p>
        </w:tc>
        <w:tc>
          <w:tcPr>
            <w:tcW w:w="81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107.12.7</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（9-6-12）</w:t>
            </w:r>
          </w:p>
        </w:tc>
        <w:tc>
          <w:tcPr>
            <w:tcW w:w="794"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107.12.20</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台立議字第1070705116號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行政院環境保護署函為107年度中央政府總預算附屬單位預算決議，檢送空氣污染防制基金推動都市綠化及空氣品質淨化區設置業務編列預算內容不明檢討書面報告等7案。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（9-7-8）</w:t>
            </w:r>
          </w:p>
        </w:tc>
        <w:tc>
          <w:tcPr>
            <w:tcW w:w="79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108.4.17</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台立議字第1080701365號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行政院環境保護署函為107年度中央政府總預算附屬單位預算決議，檢送水污染防治基金項下醫療廢水相關處理技術研究及檢討改進報告案。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108.4.12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（9-7-9）</w:t>
            </w:r>
          </w:p>
        </w:tc>
        <w:tc>
          <w:tcPr>
            <w:tcW w:w="79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108.4.24</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台立議字第1080701451號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行政院環境保護署函送本院第9</w:t>
            </w:r>
            <w:r w:rsidRPr="007350BC">
              <w:rPr>
                <w:rFonts w:ascii="標楷體" w:eastAsia="標楷體" w:hAnsi="標楷體" w:cs="Times New Roman" w:hint="eastAsia"/>
                <w:sz w:val="28"/>
                <w:szCs w:val="28"/>
              </w:rPr>
              <w:lastRenderedPageBreak/>
              <w:t>屆第5會期第1次臨時會第2次會議通過空氣污染防制法修正案附帶決議第2項辦理事項報告案。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108.4.12</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lastRenderedPageBreak/>
              <w:t>（9-7-9）</w:t>
            </w:r>
          </w:p>
        </w:tc>
        <w:tc>
          <w:tcPr>
            <w:tcW w:w="79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lastRenderedPageBreak/>
              <w:t>社會福利及</w:t>
            </w:r>
            <w:r w:rsidRPr="007350BC">
              <w:rPr>
                <w:rFonts w:ascii="標楷體" w:eastAsia="標楷體" w:hAnsi="標楷體" w:cs="Times New Roman" w:hint="eastAsia"/>
                <w:bCs/>
                <w:sz w:val="28"/>
                <w:szCs w:val="28"/>
              </w:rPr>
              <w:lastRenderedPageBreak/>
              <w:t>衛生環境</w:t>
            </w:r>
          </w:p>
        </w:tc>
        <w:tc>
          <w:tcPr>
            <w:tcW w:w="1040"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lastRenderedPageBreak/>
              <w:t>108.4.25</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lastRenderedPageBreak/>
              <w:t>台立議字第1080701513號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行政院環境保護署函為107年度中央政府總預算附屬單位預算決議，檢送「空氣污染防制基金」項下捐補獎助預算說明案。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108.4.19</w:t>
            </w:r>
          </w:p>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（9-7-10）</w:t>
            </w:r>
          </w:p>
        </w:tc>
        <w:tc>
          <w:tcPr>
            <w:tcW w:w="79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台立議字第1080701646號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行政院環境保護署函為107年度中央政府總預算附屬單位預算決議，檢送「空氣污染防制計畫」預算說明案。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108.4.26（9-7-11）</w:t>
            </w:r>
          </w:p>
        </w:tc>
        <w:tc>
          <w:tcPr>
            <w:tcW w:w="79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108.5.8</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台立議字第1080701811號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行政院環境保護署函送107年度截至第4季補、捐（獎）助情形表案。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108.4.26（9-7-11）</w:t>
            </w:r>
          </w:p>
        </w:tc>
        <w:tc>
          <w:tcPr>
            <w:tcW w:w="79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108.5.9</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w:t>
            </w:r>
            <w:r w:rsidRPr="007350BC">
              <w:rPr>
                <w:rFonts w:ascii="標楷體" w:eastAsia="標楷體" w:hAnsi="標楷體" w:cs="Times New Roman"/>
                <w:spacing w:val="-6"/>
                <w:sz w:val="28"/>
                <w:szCs w:val="28"/>
              </w:rPr>
              <w:t>1790</w:t>
            </w:r>
            <w:r w:rsidRPr="007350BC">
              <w:rPr>
                <w:rFonts w:ascii="標楷體" w:eastAsia="標楷體" w:hAnsi="標楷體" w:cs="Times New Roman" w:hint="eastAsia"/>
                <w:spacing w:val="-6"/>
                <w:sz w:val="28"/>
                <w:szCs w:val="28"/>
              </w:rPr>
              <w:t>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行政院環境保護署函為108年度中央政府總預算決議，檢送「管制考核及糾紛處理預算增加說明」等3案。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108.5.10（9-7-13）</w:t>
            </w:r>
          </w:p>
        </w:tc>
        <w:tc>
          <w:tcPr>
            <w:tcW w:w="79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108.5.22</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台立議字第1080702209號</w:t>
            </w:r>
          </w:p>
        </w:tc>
      </w:tr>
      <w:tr w:rsidR="00595AE1" w:rsidRPr="007350BC" w:rsidTr="00063EBF">
        <w:trPr>
          <w:trHeight w:val="20"/>
          <w:jc w:val="center"/>
        </w:trPr>
        <w:tc>
          <w:tcPr>
            <w:tcW w:w="225"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6"/>
              </w:numPr>
              <w:spacing w:line="360" w:lineRule="exact"/>
              <w:ind w:left="0" w:firstLine="0"/>
              <w:jc w:val="center"/>
              <w:rPr>
                <w:rFonts w:ascii="標楷體" w:eastAsia="標楷體" w:hAnsi="標楷體" w:cs="Times New Roman"/>
                <w:sz w:val="28"/>
              </w:rPr>
            </w:pPr>
          </w:p>
        </w:tc>
        <w:tc>
          <w:tcPr>
            <w:tcW w:w="2122"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行政院環境保護署函為108年度中央政府總預算決議，檢送「含石綿建材建物跨部會管理及石綿危害宣導進度報告」案。</w:t>
            </w:r>
          </w:p>
        </w:tc>
        <w:tc>
          <w:tcPr>
            <w:tcW w:w="81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108.5.24（9-7-15）</w:t>
            </w:r>
          </w:p>
        </w:tc>
        <w:tc>
          <w:tcPr>
            <w:tcW w:w="794"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1040"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108.6.6</w:t>
            </w:r>
          </w:p>
          <w:p w:rsidR="00595AE1" w:rsidRPr="007350BC" w:rsidRDefault="00595AE1" w:rsidP="00906E81">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台立議字第1080702454號</w:t>
            </w:r>
          </w:p>
        </w:tc>
      </w:tr>
    </w:tbl>
    <w:p w:rsidR="00595AE1" w:rsidRPr="007350BC" w:rsidRDefault="00595AE1" w:rsidP="00A0350D">
      <w:pPr>
        <w:pStyle w:val="305"/>
      </w:pPr>
      <w:bookmarkStart w:id="110" w:name="_Toc521663856"/>
      <w:bookmarkStart w:id="111" w:name="_Toc521662163"/>
      <w:bookmarkStart w:id="112" w:name="_Toc16004518"/>
      <w:r w:rsidRPr="007350BC">
        <w:rPr>
          <w:rFonts w:hint="eastAsia"/>
        </w:rPr>
        <w:t>其他（1案）</w:t>
      </w:r>
      <w:bookmarkEnd w:id="110"/>
      <w:bookmarkEnd w:id="111"/>
      <w:bookmarkEnd w:id="11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38"/>
        <w:gridCol w:w="4190"/>
        <w:gridCol w:w="1615"/>
        <w:gridCol w:w="1567"/>
        <w:gridCol w:w="2055"/>
      </w:tblGrid>
      <w:tr w:rsidR="00595AE1" w:rsidRPr="007350BC" w:rsidTr="00063EBF">
        <w:trPr>
          <w:trHeight w:val="20"/>
          <w:jc w:val="center"/>
        </w:trPr>
        <w:tc>
          <w:tcPr>
            <w:tcW w:w="227"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063EBF">
            <w:pPr>
              <w:spacing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序號</w:t>
            </w:r>
          </w:p>
        </w:tc>
        <w:tc>
          <w:tcPr>
            <w:tcW w:w="2128"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595AE1">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案    由</w:t>
            </w:r>
          </w:p>
        </w:tc>
        <w:tc>
          <w:tcPr>
            <w:tcW w:w="800" w:type="pct"/>
            <w:tcBorders>
              <w:top w:val="single" w:sz="4" w:space="0" w:color="auto"/>
              <w:left w:val="single" w:sz="4" w:space="0" w:color="auto"/>
              <w:bottom w:val="single" w:sz="4" w:space="0" w:color="auto"/>
              <w:right w:val="single" w:sz="4" w:space="0" w:color="auto"/>
            </w:tcBorders>
            <w:vAlign w:val="center"/>
            <w:hideMark/>
          </w:tcPr>
          <w:p w:rsidR="00447717" w:rsidRPr="007350BC" w:rsidRDefault="00447717" w:rsidP="00447717">
            <w:pPr>
              <w:kinsoku w:val="0"/>
              <w:overflowPunct w:val="0"/>
              <w:autoSpaceDE w:val="0"/>
              <w:autoSpaceDN w:val="0"/>
              <w:spacing w:line="360" w:lineRule="exact"/>
              <w:ind w:leftChars="50" w:left="120" w:rightChars="50" w:right="120"/>
              <w:jc w:val="center"/>
              <w:textAlignment w:val="center"/>
              <w:rPr>
                <w:rFonts w:ascii="標楷體" w:eastAsia="標楷體" w:hAnsi="標楷體" w:cs="標楷體"/>
                <w:b/>
                <w:sz w:val="28"/>
                <w:szCs w:val="28"/>
              </w:rPr>
            </w:pPr>
            <w:r w:rsidRPr="007350BC">
              <w:rPr>
                <w:rFonts w:ascii="標楷體" w:eastAsia="標楷體" w:hAnsi="標楷體" w:cs="標楷體" w:hint="eastAsia"/>
                <w:b/>
                <w:sz w:val="28"/>
                <w:szCs w:val="28"/>
              </w:rPr>
              <w:t>院會交付</w:t>
            </w:r>
          </w:p>
          <w:p w:rsidR="00595AE1" w:rsidRPr="007350BC" w:rsidRDefault="00447717" w:rsidP="00447717">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D97DA3">
              <w:rPr>
                <w:rFonts w:ascii="標楷體" w:eastAsia="標楷體" w:hAnsi="標楷體" w:cs="標楷體" w:hint="eastAsia"/>
                <w:b/>
                <w:w w:val="80"/>
                <w:kern w:val="0"/>
                <w:sz w:val="28"/>
                <w:szCs w:val="28"/>
                <w:fitText w:val="1260" w:id="2017200640"/>
              </w:rPr>
              <w:t>日期及會次</w:t>
            </w:r>
          </w:p>
        </w:tc>
        <w:tc>
          <w:tcPr>
            <w:tcW w:w="799"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595AE1">
            <w:pPr>
              <w:spacing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審查委員會</w:t>
            </w:r>
          </w:p>
        </w:tc>
        <w:tc>
          <w:tcPr>
            <w:tcW w:w="1046" w:type="pct"/>
            <w:tcBorders>
              <w:top w:val="single" w:sz="4" w:space="0" w:color="auto"/>
              <w:left w:val="single" w:sz="4" w:space="0" w:color="auto"/>
              <w:bottom w:val="single" w:sz="4" w:space="0" w:color="auto"/>
              <w:right w:val="single" w:sz="4" w:space="0" w:color="auto"/>
            </w:tcBorders>
            <w:vAlign w:val="center"/>
            <w:hideMark/>
          </w:tcPr>
          <w:p w:rsidR="00595AE1" w:rsidRPr="007350BC" w:rsidRDefault="00595AE1" w:rsidP="00595AE1">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議事處來文</w:t>
            </w:r>
          </w:p>
          <w:p w:rsidR="00595AE1" w:rsidRPr="007350BC" w:rsidRDefault="00595AE1" w:rsidP="00595AE1">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日期及字號</w:t>
            </w:r>
          </w:p>
        </w:tc>
      </w:tr>
      <w:tr w:rsidR="00595AE1" w:rsidRPr="007350BC" w:rsidTr="00063EBF">
        <w:trPr>
          <w:trHeight w:val="20"/>
          <w:jc w:val="center"/>
        </w:trPr>
        <w:tc>
          <w:tcPr>
            <w:tcW w:w="227"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F06FD">
            <w:pPr>
              <w:numPr>
                <w:ilvl w:val="0"/>
                <w:numId w:val="48"/>
              </w:numPr>
              <w:spacing w:line="360" w:lineRule="exact"/>
              <w:ind w:left="0" w:firstLine="0"/>
              <w:jc w:val="center"/>
              <w:rPr>
                <w:rFonts w:ascii="標楷體" w:eastAsia="標楷體" w:hAnsi="標楷體" w:cs="Times New Roman"/>
                <w:sz w:val="28"/>
                <w:szCs w:val="28"/>
              </w:rPr>
            </w:pPr>
          </w:p>
        </w:tc>
        <w:tc>
          <w:tcPr>
            <w:tcW w:w="2128"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906E81">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行政院農業委員會函，為</w:t>
            </w:r>
            <w:r w:rsidRPr="007350BC">
              <w:rPr>
                <w:rFonts w:ascii="標楷體" w:eastAsia="標楷體" w:hAnsi="標楷體" w:cs="Times New Roman"/>
                <w:sz w:val="28"/>
                <w:szCs w:val="28"/>
              </w:rPr>
              <w:t>106年度中央政府總預算決議，檢送「行政院農業委員會檢討調整日本食品進口管制措施專案報告」</w:t>
            </w:r>
            <w:r w:rsidRPr="007350BC">
              <w:rPr>
                <w:rFonts w:ascii="標楷體" w:eastAsia="標楷體" w:hAnsi="標楷體" w:cs="Times New Roman" w:hint="eastAsia"/>
                <w:sz w:val="28"/>
                <w:szCs w:val="28"/>
              </w:rPr>
              <w:t>案。</w:t>
            </w:r>
          </w:p>
        </w:tc>
        <w:tc>
          <w:tcPr>
            <w:tcW w:w="800"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95AE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106.9.29</w:t>
            </w:r>
          </w:p>
          <w:p w:rsidR="00595AE1" w:rsidRPr="007350BC" w:rsidRDefault="00595AE1" w:rsidP="00595AE1">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(9-4-2)</w:t>
            </w:r>
          </w:p>
        </w:tc>
        <w:tc>
          <w:tcPr>
            <w:tcW w:w="799"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95AE1">
            <w:pPr>
              <w:spacing w:line="360" w:lineRule="exact"/>
              <w:jc w:val="center"/>
              <w:rPr>
                <w:rFonts w:ascii="標楷體" w:eastAsia="標楷體" w:hAnsi="標楷體" w:cs="Times New Roman"/>
                <w:bCs/>
                <w:sz w:val="28"/>
                <w:szCs w:val="28"/>
              </w:rPr>
            </w:pPr>
            <w:r w:rsidRPr="007350BC">
              <w:rPr>
                <w:rFonts w:ascii="標楷體" w:eastAsia="標楷體" w:hAnsi="標楷體" w:cs="Times New Roman" w:hint="eastAsia"/>
                <w:bCs/>
                <w:sz w:val="28"/>
                <w:szCs w:val="28"/>
              </w:rPr>
              <w:t>社會福利及衛生環境、經濟</w:t>
            </w:r>
          </w:p>
        </w:tc>
        <w:tc>
          <w:tcPr>
            <w:tcW w:w="1046" w:type="pct"/>
            <w:tcBorders>
              <w:top w:val="single" w:sz="4" w:space="0" w:color="auto"/>
              <w:left w:val="single" w:sz="4" w:space="0" w:color="auto"/>
              <w:bottom w:val="single" w:sz="4" w:space="0" w:color="auto"/>
              <w:right w:val="single" w:sz="4" w:space="0" w:color="auto"/>
            </w:tcBorders>
            <w:vAlign w:val="center"/>
          </w:tcPr>
          <w:p w:rsidR="00595AE1" w:rsidRPr="007350BC" w:rsidRDefault="00595AE1" w:rsidP="00595AE1">
            <w:pPr>
              <w:spacing w:after="50" w:line="360" w:lineRule="exact"/>
              <w:ind w:leftChars="27" w:left="65" w:rightChars="4" w:right="10" w:firstLine="2"/>
              <w:jc w:val="center"/>
              <w:rPr>
                <w:rFonts w:ascii="標楷體" w:eastAsia="標楷體" w:hAnsi="標楷體" w:cs="標楷體"/>
                <w:sz w:val="28"/>
                <w:szCs w:val="28"/>
              </w:rPr>
            </w:pPr>
            <w:r w:rsidRPr="007350BC">
              <w:rPr>
                <w:rFonts w:ascii="標楷體" w:eastAsia="標楷體" w:hAnsi="標楷體" w:cs="標楷體"/>
                <w:sz w:val="28"/>
                <w:szCs w:val="28"/>
              </w:rPr>
              <w:t>106</w:t>
            </w:r>
            <w:r w:rsidRPr="007350BC">
              <w:rPr>
                <w:rFonts w:ascii="標楷體" w:eastAsia="標楷體" w:hAnsi="標楷體" w:cs="標楷體" w:hint="eastAsia"/>
                <w:sz w:val="28"/>
                <w:szCs w:val="28"/>
              </w:rPr>
              <w:t>.</w:t>
            </w:r>
            <w:r w:rsidRPr="007350BC">
              <w:rPr>
                <w:rFonts w:ascii="標楷體" w:eastAsia="標楷體" w:hAnsi="標楷體" w:cs="標楷體"/>
                <w:sz w:val="28"/>
                <w:szCs w:val="28"/>
              </w:rPr>
              <w:t>10</w:t>
            </w:r>
            <w:r w:rsidRPr="007350BC">
              <w:rPr>
                <w:rFonts w:ascii="標楷體" w:eastAsia="標楷體" w:hAnsi="標楷體" w:cs="標楷體" w:hint="eastAsia"/>
                <w:sz w:val="28"/>
                <w:szCs w:val="28"/>
              </w:rPr>
              <w:t>.</w:t>
            </w:r>
            <w:r w:rsidRPr="007350BC">
              <w:rPr>
                <w:rFonts w:ascii="標楷體" w:eastAsia="標楷體" w:hAnsi="標楷體" w:cs="標楷體"/>
                <w:sz w:val="28"/>
                <w:szCs w:val="28"/>
              </w:rPr>
              <w:t>5</w:t>
            </w:r>
          </w:p>
          <w:p w:rsidR="00595AE1" w:rsidRPr="007350BC" w:rsidRDefault="00595AE1" w:rsidP="00595AE1">
            <w:pPr>
              <w:spacing w:after="50" w:line="360" w:lineRule="exact"/>
              <w:ind w:leftChars="27" w:left="65" w:rightChars="4" w:right="10" w:firstLine="2"/>
              <w:jc w:val="center"/>
              <w:rPr>
                <w:rFonts w:ascii="標楷體" w:eastAsia="標楷體" w:hAnsi="標楷體" w:cs="標楷體"/>
                <w:sz w:val="28"/>
                <w:szCs w:val="28"/>
              </w:rPr>
            </w:pPr>
            <w:r w:rsidRPr="007350BC">
              <w:rPr>
                <w:rFonts w:ascii="標楷體" w:eastAsia="標楷體" w:hAnsi="標楷體" w:cs="標楷體" w:hint="eastAsia"/>
                <w:sz w:val="28"/>
                <w:szCs w:val="28"/>
              </w:rPr>
              <w:t>台立議字第</w:t>
            </w:r>
            <w:r w:rsidRPr="007350BC">
              <w:rPr>
                <w:rFonts w:ascii="標楷體" w:eastAsia="標楷體" w:hAnsi="標楷體" w:cs="標楷體"/>
                <w:sz w:val="28"/>
                <w:szCs w:val="28"/>
              </w:rPr>
              <w:t>1060702717號</w:t>
            </w:r>
          </w:p>
        </w:tc>
      </w:tr>
    </w:tbl>
    <w:p w:rsidR="00595AE1" w:rsidRPr="007350BC" w:rsidRDefault="00595AE1" w:rsidP="00595AE1">
      <w:pPr>
        <w:rPr>
          <w:rFonts w:ascii="Times New Roman" w:eastAsia="標楷體" w:hAnsi="Times New Roman" w:cs="Times New Roman"/>
          <w:sz w:val="28"/>
          <w:szCs w:val="28"/>
        </w:rPr>
      </w:pPr>
    </w:p>
    <w:p w:rsidR="00C043EC" w:rsidRPr="007350BC" w:rsidRDefault="00C043EC" w:rsidP="00577833">
      <w:pPr>
        <w:pStyle w:val="affffa"/>
      </w:pPr>
      <w:bookmarkStart w:id="113" w:name="_Toc16004519"/>
      <w:r w:rsidRPr="007350BC">
        <w:rPr>
          <w:rFonts w:hint="eastAsia"/>
        </w:rPr>
        <w:t>乙、本會期本會審竣議案（</w:t>
      </w:r>
      <w:r w:rsidR="007C33A3" w:rsidRPr="007350BC">
        <w:rPr>
          <w:rFonts w:hint="eastAsia"/>
        </w:rPr>
        <w:t>312</w:t>
      </w:r>
      <w:r w:rsidRPr="007350BC">
        <w:rPr>
          <w:rFonts w:hint="eastAsia"/>
        </w:rPr>
        <w:t>案）</w:t>
      </w:r>
      <w:bookmarkEnd w:id="113"/>
    </w:p>
    <w:p w:rsidR="00595AE1" w:rsidRPr="007350BC" w:rsidRDefault="00C043EC" w:rsidP="005F06FD">
      <w:pPr>
        <w:pStyle w:val="2"/>
        <w:numPr>
          <w:ilvl w:val="0"/>
          <w:numId w:val="57"/>
        </w:numPr>
      </w:pPr>
      <w:bookmarkStart w:id="114" w:name="_Toc16004520"/>
      <w:r w:rsidRPr="007350BC">
        <w:rPr>
          <w:rFonts w:hint="eastAsia"/>
        </w:rPr>
        <w:t>法律案（</w:t>
      </w:r>
      <w:r w:rsidR="0018413C" w:rsidRPr="007350BC">
        <w:rPr>
          <w:rFonts w:hint="eastAsia"/>
        </w:rPr>
        <w:t>102</w:t>
      </w:r>
      <w:r w:rsidRPr="007350BC">
        <w:rPr>
          <w:rFonts w:hint="eastAsia"/>
        </w:rPr>
        <w:t>案）</w:t>
      </w:r>
      <w:bookmarkEnd w:id="11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95"/>
        <w:gridCol w:w="3407"/>
        <w:gridCol w:w="1279"/>
        <w:gridCol w:w="1557"/>
        <w:gridCol w:w="1561"/>
        <w:gridCol w:w="1408"/>
      </w:tblGrid>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063EBF">
            <w:pPr>
              <w:spacing w:line="360" w:lineRule="exact"/>
              <w:jc w:val="center"/>
              <w:rPr>
                <w:rFonts w:ascii="標楷體" w:eastAsia="標楷體" w:hAnsi="標楷體" w:cs="Times New Roman"/>
                <w:b/>
                <w:sz w:val="28"/>
                <w:szCs w:val="28"/>
              </w:rPr>
            </w:pPr>
            <w:r w:rsidRPr="00063EBF">
              <w:rPr>
                <w:rFonts w:ascii="標楷體" w:eastAsia="標楷體" w:hAnsi="標楷體" w:cs="Times New Roman" w:hint="eastAsia"/>
                <w:b/>
                <w:sz w:val="28"/>
                <w:szCs w:val="28"/>
              </w:rPr>
              <w:t>序號</w:t>
            </w: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30DD4">
            <w:pPr>
              <w:spacing w:line="360" w:lineRule="exact"/>
              <w:jc w:val="center"/>
              <w:rPr>
                <w:rFonts w:ascii="Times New Roman" w:eastAsia="標楷體" w:hAnsi="Times New Roman" w:cs="Times New Roman"/>
                <w:b/>
                <w:sz w:val="28"/>
                <w:szCs w:val="20"/>
              </w:rPr>
            </w:pPr>
            <w:r w:rsidRPr="007350BC">
              <w:rPr>
                <w:rFonts w:ascii="Times New Roman" w:eastAsia="標楷體" w:hAnsi="Times New Roman" w:cs="Times New Roman" w:hint="eastAsia"/>
                <w:b/>
                <w:sz w:val="28"/>
                <w:szCs w:val="20"/>
              </w:rPr>
              <w:t>法</w:t>
            </w:r>
            <w:r w:rsidRPr="007350BC">
              <w:rPr>
                <w:rFonts w:ascii="Times New Roman" w:eastAsia="標楷體" w:hAnsi="Times New Roman" w:cs="Times New Roman" w:hint="eastAsia"/>
                <w:b/>
                <w:sz w:val="28"/>
                <w:szCs w:val="20"/>
              </w:rPr>
              <w:t xml:space="preserve"> </w:t>
            </w:r>
            <w:r w:rsidRPr="007350BC">
              <w:rPr>
                <w:rFonts w:ascii="Times New Roman" w:eastAsia="標楷體" w:hAnsi="Times New Roman" w:cs="Times New Roman" w:hint="eastAsia"/>
                <w:b/>
                <w:sz w:val="28"/>
                <w:szCs w:val="20"/>
              </w:rPr>
              <w:t>案</w:t>
            </w:r>
            <w:r w:rsidRPr="007350BC">
              <w:rPr>
                <w:rFonts w:ascii="Times New Roman" w:eastAsia="標楷體" w:hAnsi="Times New Roman" w:cs="Times New Roman" w:hint="eastAsia"/>
                <w:b/>
                <w:sz w:val="28"/>
                <w:szCs w:val="20"/>
              </w:rPr>
              <w:t xml:space="preserve"> </w:t>
            </w:r>
            <w:r w:rsidRPr="007350BC">
              <w:rPr>
                <w:rFonts w:ascii="Times New Roman" w:eastAsia="標楷體" w:hAnsi="Times New Roman" w:cs="Times New Roman" w:hint="eastAsia"/>
                <w:b/>
                <w:sz w:val="28"/>
                <w:szCs w:val="20"/>
              </w:rPr>
              <w:t>名</w:t>
            </w:r>
            <w:r w:rsidRPr="007350BC">
              <w:rPr>
                <w:rFonts w:ascii="Times New Roman" w:eastAsia="標楷體" w:hAnsi="Times New Roman" w:cs="Times New Roman" w:hint="eastAsia"/>
                <w:b/>
                <w:sz w:val="28"/>
                <w:szCs w:val="20"/>
              </w:rPr>
              <w:t xml:space="preserve"> </w:t>
            </w:r>
            <w:r w:rsidRPr="007350BC">
              <w:rPr>
                <w:rFonts w:ascii="Times New Roman" w:eastAsia="標楷體" w:hAnsi="Times New Roman" w:cs="Times New Roman" w:hint="eastAsia"/>
                <w:b/>
                <w:sz w:val="28"/>
                <w:szCs w:val="20"/>
              </w:rPr>
              <w:t>稱</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30DD4">
            <w:pPr>
              <w:spacing w:line="360" w:lineRule="exact"/>
              <w:jc w:val="center"/>
              <w:rPr>
                <w:rFonts w:ascii="Times New Roman" w:eastAsia="標楷體" w:hAnsi="Times New Roman" w:cs="Times New Roman"/>
                <w:b/>
                <w:sz w:val="28"/>
                <w:szCs w:val="20"/>
              </w:rPr>
            </w:pPr>
            <w:r w:rsidRPr="007350BC">
              <w:rPr>
                <w:rFonts w:ascii="Times New Roman" w:eastAsia="標楷體" w:hAnsi="Times New Roman" w:cs="Times New Roman" w:hint="eastAsia"/>
                <w:b/>
                <w:sz w:val="28"/>
                <w:szCs w:val="20"/>
              </w:rPr>
              <w:t>提案單位</w:t>
            </w:r>
          </w:p>
        </w:tc>
        <w:tc>
          <w:tcPr>
            <w:tcW w:w="794" w:type="pct"/>
            <w:tcBorders>
              <w:top w:val="single" w:sz="4" w:space="0" w:color="auto"/>
              <w:left w:val="single" w:sz="4" w:space="0" w:color="auto"/>
              <w:bottom w:val="single" w:sz="4" w:space="0" w:color="auto"/>
              <w:right w:val="single" w:sz="4" w:space="0" w:color="auto"/>
            </w:tcBorders>
            <w:vAlign w:val="center"/>
          </w:tcPr>
          <w:p w:rsidR="00234461" w:rsidRPr="007350BC" w:rsidRDefault="0018413C" w:rsidP="00930DD4">
            <w:pPr>
              <w:spacing w:line="360" w:lineRule="exact"/>
              <w:jc w:val="center"/>
              <w:rPr>
                <w:rFonts w:ascii="Times New Roman" w:eastAsia="標楷體" w:hAnsi="Times New Roman" w:cs="Times New Roman"/>
                <w:b/>
                <w:sz w:val="28"/>
                <w:szCs w:val="20"/>
              </w:rPr>
            </w:pPr>
            <w:r w:rsidRPr="007350BC">
              <w:rPr>
                <w:rFonts w:ascii="Times New Roman" w:eastAsia="標楷體" w:hAnsi="Times New Roman" w:cs="Times New Roman" w:hint="eastAsia"/>
                <w:b/>
                <w:sz w:val="28"/>
                <w:szCs w:val="20"/>
              </w:rPr>
              <w:t>院會交付</w:t>
            </w:r>
          </w:p>
          <w:p w:rsidR="0018413C" w:rsidRPr="007350BC" w:rsidRDefault="0018413C" w:rsidP="00930DD4">
            <w:pPr>
              <w:spacing w:line="360" w:lineRule="exact"/>
              <w:jc w:val="center"/>
              <w:rPr>
                <w:rFonts w:ascii="Times New Roman" w:eastAsia="標楷體" w:hAnsi="Times New Roman" w:cs="Times New Roman"/>
                <w:b/>
                <w:sz w:val="28"/>
                <w:szCs w:val="20"/>
              </w:rPr>
            </w:pPr>
            <w:r w:rsidRPr="007350BC">
              <w:rPr>
                <w:rFonts w:ascii="Times New Roman" w:eastAsia="標楷體" w:hAnsi="Times New Roman" w:cs="Times New Roman" w:hint="eastAsia"/>
                <w:b/>
                <w:sz w:val="28"/>
                <w:szCs w:val="20"/>
              </w:rPr>
              <w:t>日期及會次</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30DD4">
            <w:pPr>
              <w:spacing w:line="360" w:lineRule="exact"/>
              <w:jc w:val="center"/>
              <w:rPr>
                <w:rFonts w:ascii="Times New Roman" w:eastAsia="標楷體" w:hAnsi="Times New Roman" w:cs="Times New Roman"/>
                <w:b/>
                <w:sz w:val="28"/>
                <w:szCs w:val="20"/>
              </w:rPr>
            </w:pPr>
            <w:r w:rsidRPr="007350BC">
              <w:rPr>
                <w:rFonts w:ascii="Times New Roman" w:eastAsia="標楷體" w:hAnsi="Times New Roman" w:cs="Times New Roman" w:hint="eastAsia"/>
                <w:b/>
                <w:sz w:val="28"/>
                <w:szCs w:val="20"/>
              </w:rPr>
              <w:t>審查委員會</w:t>
            </w:r>
          </w:p>
        </w:tc>
        <w:tc>
          <w:tcPr>
            <w:tcW w:w="718" w:type="pct"/>
            <w:tcBorders>
              <w:top w:val="single" w:sz="4" w:space="0" w:color="auto"/>
              <w:left w:val="single" w:sz="4" w:space="0" w:color="auto"/>
              <w:bottom w:val="single" w:sz="4" w:space="0" w:color="auto"/>
              <w:right w:val="single" w:sz="4" w:space="0" w:color="auto"/>
            </w:tcBorders>
            <w:vAlign w:val="center"/>
          </w:tcPr>
          <w:p w:rsidR="00234461" w:rsidRPr="00D301EF" w:rsidRDefault="006C72F8" w:rsidP="00930DD4">
            <w:pPr>
              <w:spacing w:line="360" w:lineRule="exact"/>
              <w:jc w:val="center"/>
              <w:rPr>
                <w:rFonts w:ascii="標楷體" w:eastAsia="標楷體" w:hAnsi="標楷體" w:cs="Times New Roman"/>
                <w:b/>
                <w:sz w:val="28"/>
                <w:szCs w:val="20"/>
              </w:rPr>
            </w:pPr>
            <w:r w:rsidRPr="00D97DA3">
              <w:rPr>
                <w:rFonts w:ascii="標楷體" w:eastAsia="標楷體" w:hAnsi="標楷體" w:cs="Times New Roman" w:hint="eastAsia"/>
                <w:b/>
                <w:w w:val="70"/>
                <w:kern w:val="0"/>
                <w:sz w:val="28"/>
                <w:szCs w:val="20"/>
                <w:fitText w:val="1120" w:id="2016140800"/>
              </w:rPr>
              <w:t>委員會審竣</w:t>
            </w:r>
          </w:p>
          <w:p w:rsidR="0018413C" w:rsidRPr="00D301EF" w:rsidRDefault="0018413C" w:rsidP="00930DD4">
            <w:pPr>
              <w:spacing w:line="360" w:lineRule="exact"/>
              <w:jc w:val="center"/>
              <w:rPr>
                <w:rFonts w:ascii="標楷體" w:eastAsia="標楷體" w:hAnsi="標楷體" w:cs="Times New Roman"/>
                <w:b/>
                <w:sz w:val="28"/>
                <w:szCs w:val="20"/>
              </w:rPr>
            </w:pPr>
            <w:r w:rsidRPr="00D97DA3">
              <w:rPr>
                <w:rFonts w:ascii="標楷體" w:eastAsia="標楷體" w:hAnsi="標楷體" w:cs="Times New Roman" w:hint="eastAsia"/>
                <w:b/>
                <w:w w:val="70"/>
                <w:kern w:val="0"/>
                <w:sz w:val="28"/>
                <w:szCs w:val="20"/>
                <w:fitText w:val="1120" w:id="2016141056"/>
              </w:rPr>
              <w:t>日期及會次</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兒童及少年福利與權益保</w:t>
            </w:r>
            <w:r w:rsidRPr="007350BC">
              <w:rPr>
                <w:rFonts w:ascii="Times New Roman" w:eastAsia="標楷體" w:hAnsi="Times New Roman" w:cs="Times New Roman"/>
                <w:sz w:val="28"/>
                <w:szCs w:val="20"/>
              </w:rPr>
              <w:lastRenderedPageBreak/>
              <w:t>障法第十六條條文修正草案</w:t>
            </w:r>
            <w:r w:rsidRPr="007350BC">
              <w:rPr>
                <w:rFonts w:ascii="標楷體" w:eastAsia="標楷體" w:hAnsi="標楷體" w:cs="Times New Roman" w:hint="eastAsia"/>
                <w:sz w:val="28"/>
                <w:szCs w:val="20"/>
              </w:rPr>
              <w:t>(委20095)</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陳宜民等18人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105.12.30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lastRenderedPageBreak/>
              <w:t>(9-2-17)</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lastRenderedPageBreak/>
              <w:t>社會福利及</w:t>
            </w:r>
            <w:r w:rsidRPr="007350BC">
              <w:rPr>
                <w:rFonts w:ascii="標楷體" w:eastAsia="標楷體" w:hAnsi="標楷體" w:cs="標楷體" w:hint="eastAsia"/>
                <w:sz w:val="28"/>
                <w:szCs w:val="20"/>
              </w:rPr>
              <w:lastRenderedPageBreak/>
              <w:t>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lastRenderedPageBreak/>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lastRenderedPageBreak/>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sz w:val="28"/>
                <w:szCs w:val="20"/>
              </w:rPr>
              <w:t>兒童及少年福利與權益保障法部分條文修正草案</w:t>
            </w:r>
            <w:r w:rsidRPr="007350BC">
              <w:rPr>
                <w:rFonts w:ascii="標楷體" w:eastAsia="標楷體" w:hAnsi="標楷體" w:cs="Times New Roman" w:hint="eastAsia"/>
                <w:sz w:val="28"/>
                <w:szCs w:val="20"/>
              </w:rPr>
              <w:t>(委22816)</w:t>
            </w:r>
          </w:p>
          <w:p w:rsidR="0018413C" w:rsidRPr="007350BC" w:rsidRDefault="0018413C" w:rsidP="00906E81">
            <w:pPr>
              <w:spacing w:line="360" w:lineRule="exact"/>
              <w:jc w:val="both"/>
              <w:rPr>
                <w:rFonts w:ascii="Times New Roman" w:eastAsia="標楷體" w:hAnsi="Times New Roman" w:cs="Times New Roman"/>
              </w:rPr>
            </w:pPr>
            <w:r w:rsidRPr="007350BC">
              <w:rPr>
                <w:rFonts w:ascii="標楷體" w:eastAsia="標楷體" w:hAnsi="標楷體" w:cs="Times New Roman" w:hint="eastAsia"/>
              </w:rPr>
              <w:t>【13,53,54,56,112】</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張廖萬堅等21人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hint="eastAsia"/>
                <w:sz w:val="28"/>
                <w:szCs w:val="20"/>
              </w:rPr>
              <w:t>兒童及少年福利與權益保障法部分條文修正草案</w:t>
            </w:r>
            <w:r w:rsidRPr="007350BC">
              <w:rPr>
                <w:rFonts w:ascii="標楷體" w:eastAsia="標楷體" w:hAnsi="標楷體" w:cs="Times New Roman" w:hint="eastAsia"/>
                <w:sz w:val="28"/>
                <w:szCs w:val="20"/>
              </w:rPr>
              <w:t>(委22875)</w:t>
            </w:r>
          </w:p>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標楷體" w:eastAsia="標楷體" w:hAnsi="標楷體" w:cs="Times New Roman" w:hint="eastAsia"/>
              </w:rPr>
              <w:t>【10,56,59,60,62,62-1,62-2,63,64,75-1,90,102,102-1,102-2】</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李麗芬等25人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兒童及少年福利與權益保障法第七條、第十三條及第二十八條條文修正草案</w:t>
            </w:r>
            <w:r w:rsidRPr="007350BC">
              <w:rPr>
                <w:rFonts w:ascii="標楷體" w:eastAsia="標楷體" w:hAnsi="標楷體" w:cs="Times New Roman" w:hint="eastAsia"/>
                <w:sz w:val="28"/>
                <w:szCs w:val="20"/>
              </w:rPr>
              <w:t>(委19245)</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張廖萬堅等19人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105.6.3</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(9-1-16)</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兒童及少年福利與權益保障法第八條條文修正草案</w:t>
            </w:r>
            <w:r w:rsidRPr="007350BC">
              <w:rPr>
                <w:rFonts w:ascii="標楷體" w:eastAsia="標楷體" w:hAnsi="標楷體" w:cs="Times New Roman" w:hint="eastAsia"/>
                <w:sz w:val="28"/>
                <w:szCs w:val="20"/>
              </w:rPr>
              <w:t>(委20945)</w:t>
            </w:r>
            <w:r w:rsidRPr="007350BC">
              <w:rPr>
                <w:rFonts w:ascii="Times New Roman" w:eastAsia="標楷體" w:hAnsi="Times New Roman" w:cs="Times New Roman"/>
                <w:sz w:val="28"/>
                <w:szCs w:val="20"/>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李麗芬等22人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106.9.22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hint="eastAsia"/>
                <w:sz w:val="28"/>
                <w:szCs w:val="20"/>
              </w:rPr>
              <w:t>兒童及少年福利與權益保障法第八條條文修正草案</w:t>
            </w:r>
            <w:r w:rsidRPr="007350BC">
              <w:rPr>
                <w:rFonts w:ascii="標楷體" w:eastAsia="標楷體" w:hAnsi="標楷體" w:cs="Times New Roman" w:hint="eastAsia"/>
                <w:sz w:val="28"/>
                <w:szCs w:val="20"/>
              </w:rPr>
              <w:t>(委20890)</w:t>
            </w:r>
            <w:r w:rsidRPr="007350BC">
              <w:rPr>
                <w:rFonts w:ascii="Times New Roman" w:eastAsia="標楷體" w:hAnsi="Times New Roman"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陳亭妃等21人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106.9.22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hint="eastAsia"/>
                <w:sz w:val="28"/>
                <w:szCs w:val="20"/>
              </w:rPr>
              <w:t>兒童及少年福利與權益保障法第八條條文修正草案</w:t>
            </w:r>
            <w:r w:rsidRPr="007350BC">
              <w:rPr>
                <w:rFonts w:ascii="標楷體" w:eastAsia="標楷體" w:hAnsi="標楷體" w:cs="Times New Roman" w:hint="eastAsia"/>
                <w:sz w:val="28"/>
                <w:szCs w:val="20"/>
              </w:rPr>
              <w:t>(委20896)</w:t>
            </w:r>
            <w:r w:rsidRPr="007350BC">
              <w:rPr>
                <w:rFonts w:ascii="Times New Roman" w:eastAsia="標楷體" w:hAnsi="Times New Roman"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何欣純等16人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106.9.22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兒童及少年福利與權益保障法增訂第二十一條之一條文草案</w:t>
            </w:r>
            <w:r w:rsidRPr="007350BC">
              <w:rPr>
                <w:rFonts w:ascii="標楷體" w:eastAsia="標楷體" w:hAnsi="標楷體" w:cs="Times New Roman" w:hint="eastAsia"/>
                <w:sz w:val="28"/>
                <w:szCs w:val="20"/>
              </w:rPr>
              <w:t>(委20331)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王育敏等18人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106.3.17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(9-3-5)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兒童及少年福利與權益保障法第二十五條條文修正草案</w:t>
            </w:r>
            <w:r w:rsidRPr="007350BC">
              <w:rPr>
                <w:rFonts w:ascii="標楷體" w:eastAsia="標楷體" w:hAnsi="標楷體" w:cs="Times New Roman" w:hint="eastAsia"/>
                <w:sz w:val="28"/>
                <w:szCs w:val="20"/>
              </w:rPr>
              <w:t>(委21460)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林昶佐等17人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106.12.8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hint="eastAsia"/>
                <w:sz w:val="28"/>
                <w:szCs w:val="20"/>
              </w:rPr>
              <w:t>兒童及少年福利與權益保障法第二十六條之二及第八十一條條文修正草案</w:t>
            </w:r>
            <w:r w:rsidRPr="007350BC">
              <w:rPr>
                <w:rFonts w:ascii="標楷體" w:eastAsia="標楷體" w:hAnsi="標楷體" w:cs="Times New Roman" w:hint="eastAsia"/>
                <w:sz w:val="28"/>
                <w:szCs w:val="20"/>
              </w:rPr>
              <w:t>(委22561)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莊瑞雄等19人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107.11.23</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兒童及少年福利與權益保障法增訂第二十八條之一及第九十條之三條文草案</w:t>
            </w:r>
            <w:r w:rsidRPr="007350BC">
              <w:rPr>
                <w:rFonts w:ascii="標楷體" w:eastAsia="標楷體" w:hAnsi="標楷體" w:cs="Times New Roman" w:hint="eastAsia"/>
                <w:sz w:val="28"/>
                <w:szCs w:val="20"/>
              </w:rPr>
              <w:t>(委22720)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張宏陸等21人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107.12.28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兒童及少年福利與權益保障法第三十三條條文修正草案</w:t>
            </w:r>
            <w:r w:rsidRPr="007350BC">
              <w:rPr>
                <w:rFonts w:ascii="標楷體" w:eastAsia="標楷體" w:hAnsi="標楷體" w:cs="Times New Roman" w:hint="eastAsia"/>
                <w:sz w:val="28"/>
                <w:szCs w:val="20"/>
              </w:rPr>
              <w:t>(委21947)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張宏陸等22人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107.4.27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hint="eastAsia"/>
                <w:sz w:val="28"/>
                <w:szCs w:val="20"/>
              </w:rPr>
              <w:t>兒童及少年福利與權益保障法第四十一條條文修正草案</w:t>
            </w:r>
            <w:r w:rsidRPr="007350BC">
              <w:rPr>
                <w:rFonts w:ascii="標楷體" w:eastAsia="標楷體" w:hAnsi="標楷體" w:cs="Times New Roman" w:hint="eastAsia"/>
                <w:sz w:val="28"/>
                <w:szCs w:val="20"/>
              </w:rPr>
              <w:t>(委20916)</w:t>
            </w:r>
            <w:r w:rsidRPr="007350BC">
              <w:rPr>
                <w:rFonts w:ascii="Times New Roman" w:eastAsia="標楷體" w:hAnsi="Times New Roman"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張宏陸等16人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106.9.22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兒童及少年福利與權益保障法第四十三條條文修正草案</w:t>
            </w:r>
            <w:r w:rsidRPr="007350BC">
              <w:rPr>
                <w:rFonts w:ascii="標楷體" w:eastAsia="標楷體" w:hAnsi="標楷體" w:cs="Times New Roman" w:hint="eastAsia"/>
                <w:sz w:val="28"/>
                <w:szCs w:val="20"/>
              </w:rPr>
              <w:t>(委22571)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邱泰源等24人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107.11.30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(9-6-11)</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sz w:val="28"/>
                <w:szCs w:val="20"/>
              </w:rPr>
              <w:t>兒童及少年福利與權益保障法第四十三條及第九十一條條文修正草案</w:t>
            </w:r>
            <w:r w:rsidRPr="007350BC">
              <w:rPr>
                <w:rFonts w:ascii="標楷體" w:eastAsia="標楷體" w:hAnsi="標楷體" w:cs="Times New Roman" w:hint="eastAsia"/>
                <w:sz w:val="28"/>
                <w:szCs w:val="20"/>
              </w:rPr>
              <w:t>(委21522)</w:t>
            </w:r>
            <w:r w:rsidRPr="007350BC">
              <w:rPr>
                <w:rFonts w:ascii="Times New Roman" w:eastAsia="標楷體" w:hAnsi="Times New Roman"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Times New Roman" w:eastAsia="標楷體" w:hAnsi="Times New Roman" w:cs="Times New Roman" w:hint="eastAsia"/>
                <w:sz w:val="28"/>
                <w:szCs w:val="20"/>
              </w:rPr>
              <w:t>張宏陸</w:t>
            </w:r>
            <w:r w:rsidRPr="007350BC">
              <w:rPr>
                <w:rFonts w:ascii="標楷體" w:eastAsia="標楷體" w:hAnsi="標楷體" w:cs="Times New Roman" w:hint="eastAsia"/>
                <w:sz w:val="28"/>
                <w:szCs w:val="20"/>
              </w:rPr>
              <w:t>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106.12.22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sz w:val="28"/>
                <w:szCs w:val="20"/>
              </w:rPr>
              <w:t>兒童及少年福利與權益保障法第四十七條之一、第四十八條及第九十五條條文修正草案</w:t>
            </w:r>
            <w:r w:rsidRPr="007350BC">
              <w:rPr>
                <w:rFonts w:ascii="標楷體" w:eastAsia="標楷體" w:hAnsi="標楷體" w:cs="Times New Roman" w:hint="eastAsia"/>
                <w:sz w:val="28"/>
                <w:szCs w:val="20"/>
              </w:rPr>
              <w:t>(委19217)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楊鎮浯等20人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105.5.27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(9-1-15)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兒童及少年福利與權益保障法第五十三條條文修正草案</w:t>
            </w:r>
            <w:r w:rsidRPr="007350BC">
              <w:rPr>
                <w:rFonts w:ascii="標楷體" w:eastAsia="標楷體" w:hAnsi="標楷體" w:cs="Times New Roman" w:hint="eastAsia"/>
                <w:sz w:val="28"/>
                <w:szCs w:val="20"/>
              </w:rPr>
              <w:t>(委21127)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王育敏等16人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106.10.13</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sz w:val="28"/>
                <w:szCs w:val="20"/>
              </w:rPr>
              <w:t>兒童及少年福利與權益保障法第五十三條及第五十四條條文修正草案</w:t>
            </w:r>
            <w:r w:rsidRPr="007350BC">
              <w:rPr>
                <w:rFonts w:ascii="標楷體" w:eastAsia="標楷體" w:hAnsi="標楷體" w:cs="Times New Roman" w:hint="eastAsia"/>
                <w:sz w:val="28"/>
                <w:szCs w:val="20"/>
              </w:rPr>
              <w:t>(委22830)</w:t>
            </w:r>
            <w:r w:rsidRPr="007350BC">
              <w:rPr>
                <w:rFonts w:ascii="Times New Roman" w:eastAsia="標楷體" w:hAnsi="Times New Roman"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陳亭妃等17人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兒童及少年福利與權益保障法第五十四條條文修正草案</w:t>
            </w:r>
            <w:r w:rsidRPr="007350BC">
              <w:rPr>
                <w:rFonts w:ascii="標楷體" w:eastAsia="標楷體" w:hAnsi="標楷體" w:cs="Times New Roman" w:hint="eastAsia"/>
                <w:sz w:val="28"/>
                <w:szCs w:val="20"/>
              </w:rPr>
              <w:t>(委22719)</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張宏陸等22人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107.12.28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兒童及少年福利與權益保障法增訂第五十四條之二條文草案</w:t>
            </w:r>
            <w:r w:rsidRPr="007350BC">
              <w:rPr>
                <w:rFonts w:ascii="標楷體" w:eastAsia="標楷體" w:hAnsi="標楷體" w:cs="Times New Roman" w:hint="eastAsia"/>
                <w:sz w:val="28"/>
                <w:szCs w:val="20"/>
              </w:rPr>
              <w:t>(委22894)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王育敏等16人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兒童及少年福利與權益保障法第五十六條及第五十七條條文修正草案</w:t>
            </w:r>
            <w:r w:rsidRPr="007350BC">
              <w:rPr>
                <w:rFonts w:ascii="標楷體" w:eastAsia="標楷體" w:hAnsi="標楷體" w:cs="Times New Roman" w:hint="eastAsia"/>
                <w:sz w:val="28"/>
                <w:szCs w:val="20"/>
              </w:rPr>
              <w:t>(委21836)</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羅致政等17人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(9-5-7)</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兒童及少年福利與權益保障法第六十二條之一、第八十一條及第一百零五條之一條文修正草案</w:t>
            </w:r>
            <w:r w:rsidRPr="007350BC">
              <w:rPr>
                <w:rFonts w:ascii="標楷體" w:eastAsia="標楷體" w:hAnsi="標楷體" w:cs="Times New Roman" w:hint="eastAsia"/>
                <w:sz w:val="28"/>
                <w:szCs w:val="20"/>
              </w:rPr>
              <w:t>(委21151)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李麗芬等23人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106.10.20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兒童及少年福利與權益保</w:t>
            </w:r>
            <w:r w:rsidRPr="007350BC">
              <w:rPr>
                <w:rFonts w:ascii="Times New Roman" w:eastAsia="標楷體" w:hAnsi="Times New Roman" w:cs="Times New Roman"/>
                <w:sz w:val="28"/>
                <w:szCs w:val="20"/>
              </w:rPr>
              <w:lastRenderedPageBreak/>
              <w:t>障法第七十五條條文修正草案</w:t>
            </w:r>
            <w:r w:rsidRPr="007350BC">
              <w:rPr>
                <w:rFonts w:ascii="標楷體" w:eastAsia="標楷體" w:hAnsi="標楷體" w:cs="Times New Roman" w:hint="eastAsia"/>
                <w:sz w:val="28"/>
                <w:szCs w:val="20"/>
              </w:rPr>
              <w:t>(委21803)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林俊憲等16人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107.4.10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lastRenderedPageBreak/>
              <w:t>(9-5-7)</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lastRenderedPageBreak/>
              <w:t>社會福利及</w:t>
            </w:r>
            <w:r w:rsidRPr="007350BC">
              <w:rPr>
                <w:rFonts w:ascii="標楷體" w:eastAsia="標楷體" w:hAnsi="標楷體" w:cs="標楷體" w:hint="eastAsia"/>
                <w:sz w:val="28"/>
                <w:szCs w:val="20"/>
              </w:rPr>
              <w:lastRenderedPageBreak/>
              <w:t>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lastRenderedPageBreak/>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lastRenderedPageBreak/>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兒童及少年福利與權益保障法第七十五條條文修正草案</w:t>
            </w:r>
            <w:r w:rsidRPr="007350BC">
              <w:rPr>
                <w:rFonts w:ascii="標楷體" w:eastAsia="標楷體" w:hAnsi="標楷體" w:cs="Times New Roman" w:hint="eastAsia"/>
                <w:sz w:val="28"/>
                <w:szCs w:val="20"/>
              </w:rPr>
              <w:t>(委21834)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羅致政等17人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(9-5-7)</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兒童及少年福利與權益保障法第七十五條條文修正草案</w:t>
            </w:r>
            <w:r w:rsidRPr="007350BC">
              <w:rPr>
                <w:rFonts w:ascii="標楷體" w:eastAsia="標楷體" w:hAnsi="標楷體" w:cs="Times New Roman" w:hint="eastAsia"/>
                <w:sz w:val="28"/>
                <w:szCs w:val="20"/>
              </w:rPr>
              <w:t>(委21932)</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陳超明等17人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107.4.27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sz w:val="28"/>
                <w:szCs w:val="20"/>
              </w:rPr>
              <w:t>兒童及少年福利與權益保障法第七十五條條文修正草案</w:t>
            </w:r>
            <w:r w:rsidRPr="007350BC">
              <w:rPr>
                <w:rFonts w:ascii="標楷體" w:eastAsia="標楷體" w:hAnsi="標楷體" w:cs="Times New Roman" w:hint="eastAsia"/>
                <w:sz w:val="28"/>
                <w:szCs w:val="20"/>
              </w:rPr>
              <w:t>(委22812)</w:t>
            </w:r>
            <w:r w:rsidRPr="007350BC">
              <w:rPr>
                <w:rFonts w:ascii="Times New Roman" w:eastAsia="標楷體" w:hAnsi="Times New Roman"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9C4C4B" w:rsidRPr="007350BC" w:rsidRDefault="009C4C4B"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陳瑩等</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兒童及少年福利與權益保障法第七十七條條文修正草案</w:t>
            </w:r>
            <w:r w:rsidRPr="007350BC">
              <w:rPr>
                <w:rFonts w:ascii="標楷體" w:eastAsia="標楷體" w:hAnsi="標楷體" w:cs="Times New Roman" w:hint="eastAsia"/>
                <w:sz w:val="28"/>
                <w:szCs w:val="20"/>
              </w:rPr>
              <w:t>(委22761)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林岱樺等16人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107.12.28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hint="eastAsia"/>
                <w:sz w:val="28"/>
                <w:szCs w:val="20"/>
              </w:rPr>
              <w:t>兒童及少年福利與權益保障法第七十七條、第八十一條及第九十七條條文修正草案</w:t>
            </w:r>
            <w:r w:rsidRPr="007350BC">
              <w:rPr>
                <w:rFonts w:ascii="標楷體" w:eastAsia="標楷體" w:hAnsi="標楷體" w:cs="Times New Roman" w:hint="eastAsia"/>
                <w:sz w:val="28"/>
                <w:szCs w:val="20"/>
              </w:rPr>
              <w:t>(委21880)</w:t>
            </w:r>
            <w:r w:rsidRPr="007350BC">
              <w:rPr>
                <w:rFonts w:ascii="Times New Roman" w:eastAsia="標楷體" w:hAnsi="Times New Roman" w:cs="Times New Roman" w:hint="eastAsia"/>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王育敏等19人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107.4.27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hint="eastAsia"/>
                <w:sz w:val="28"/>
                <w:szCs w:val="20"/>
              </w:rPr>
              <w:t>兒童及少年福利與權益保障法第七十七條及第九十七條條文修正草案</w:t>
            </w:r>
            <w:r w:rsidRPr="007350BC">
              <w:rPr>
                <w:rFonts w:ascii="標楷體" w:eastAsia="標楷體" w:hAnsi="標楷體" w:cs="Times New Roman" w:hint="eastAsia"/>
                <w:sz w:val="28"/>
                <w:szCs w:val="20"/>
              </w:rPr>
              <w:t>(委21885)</w:t>
            </w:r>
            <w:r w:rsidRPr="007350BC">
              <w:rPr>
                <w:rFonts w:ascii="Times New Roman" w:eastAsia="標楷體" w:hAnsi="Times New Roman" w:cs="Times New Roman" w:hint="eastAsia"/>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陳怡潔等20人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107.4.27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兒童及少年福利與權益保障法第七十七條之一、第九十七條及第一百零七條條文修正草案</w:t>
            </w:r>
            <w:r w:rsidRPr="007350BC">
              <w:rPr>
                <w:rFonts w:ascii="標楷體" w:eastAsia="標楷體" w:hAnsi="標楷體" w:cs="Times New Roman" w:hint="eastAsia"/>
                <w:sz w:val="28"/>
                <w:szCs w:val="20"/>
              </w:rPr>
              <w:t>(委21844)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何欣純等16人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(9-5-7)</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sz w:val="28"/>
                <w:szCs w:val="20"/>
              </w:rPr>
              <w:t>兒童及少年福利與權益保障法第八十一條條文修正草案</w:t>
            </w:r>
            <w:r w:rsidRPr="007350BC">
              <w:rPr>
                <w:rFonts w:ascii="標楷體" w:eastAsia="標楷體" w:hAnsi="標楷體" w:cs="Times New Roman" w:hint="eastAsia"/>
                <w:sz w:val="28"/>
                <w:szCs w:val="20"/>
              </w:rPr>
              <w:t>(委21361)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洪慈庸等16人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106.11.24</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sz w:val="28"/>
                <w:szCs w:val="20"/>
              </w:rPr>
              <w:t>兒童及少年福利與權益保障法第八十一條及第一百零五條之一條文修正草案</w:t>
            </w:r>
            <w:r w:rsidRPr="007350BC">
              <w:rPr>
                <w:rFonts w:ascii="標楷體" w:eastAsia="標楷體" w:hAnsi="標楷體" w:cs="Times New Roman" w:hint="eastAsia"/>
                <w:sz w:val="28"/>
                <w:szCs w:val="20"/>
              </w:rPr>
              <w:t>(委20626)</w:t>
            </w:r>
            <w:r w:rsidRPr="007350BC">
              <w:rPr>
                <w:rFonts w:ascii="Times New Roman" w:eastAsia="標楷體" w:hAnsi="Times New Roman"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吳焜裕等21人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106.5.19</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(9-3-14)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兒童及少年福利與權益保障法第九十七條條文修正草案</w:t>
            </w:r>
            <w:r w:rsidRPr="007350BC">
              <w:rPr>
                <w:rFonts w:ascii="標楷體" w:eastAsia="標楷體" w:hAnsi="標楷體" w:cs="Times New Roman" w:hint="eastAsia"/>
                <w:sz w:val="28"/>
                <w:szCs w:val="20"/>
              </w:rPr>
              <w:t>(委22811)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趙正宇等18人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兒童及少年福利與權益保障法第九十七條及第一百零七條條文修正草案</w:t>
            </w:r>
            <w:r w:rsidRPr="007350BC">
              <w:rPr>
                <w:rFonts w:ascii="標楷體" w:eastAsia="標楷體" w:hAnsi="標楷體" w:cs="Times New Roman" w:hint="eastAsia"/>
                <w:sz w:val="28"/>
                <w:szCs w:val="20"/>
              </w:rPr>
              <w:t>(委</w:t>
            </w:r>
            <w:r w:rsidRPr="007350BC">
              <w:rPr>
                <w:rFonts w:ascii="標楷體" w:eastAsia="標楷體" w:hAnsi="標楷體" w:cs="Times New Roman" w:hint="eastAsia"/>
                <w:sz w:val="28"/>
                <w:szCs w:val="20"/>
              </w:rPr>
              <w:lastRenderedPageBreak/>
              <w:t>22084)</w:t>
            </w:r>
            <w:r w:rsidRPr="007350BC">
              <w:rPr>
                <w:rFonts w:ascii="Times New Roman" w:eastAsia="標楷體" w:hAnsi="Times New Roman" w:cs="Times New Roman"/>
                <w:sz w:val="28"/>
                <w:szCs w:val="20"/>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吳琪銘等18人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(9-5-13)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兒童及少年福利與權益保障法第一百條條文修正草案</w:t>
            </w:r>
            <w:r w:rsidRPr="007350BC">
              <w:rPr>
                <w:rFonts w:ascii="標楷體" w:eastAsia="標楷體" w:hAnsi="標楷體" w:cs="Times New Roman" w:hint="eastAsia"/>
                <w:sz w:val="28"/>
                <w:szCs w:val="20"/>
              </w:rPr>
              <w:t>(委20773)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林岱樺等27人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106.5.19</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(9-3-14)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兒童及少年福利與權益保障法第一百條條文修正草案</w:t>
            </w:r>
            <w:r w:rsidRPr="007350BC">
              <w:rPr>
                <w:rFonts w:ascii="標楷體" w:eastAsia="標楷體" w:hAnsi="標楷體" w:cs="Times New Roman" w:hint="eastAsia"/>
                <w:sz w:val="28"/>
                <w:szCs w:val="20"/>
              </w:rPr>
              <w:t>(委22434)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林為洲等17人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(9-6-6)</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兒童及少年福利與權益保障法第一百條條文修正草案</w:t>
            </w:r>
            <w:r w:rsidRPr="007350BC">
              <w:rPr>
                <w:rFonts w:ascii="標楷體" w:eastAsia="標楷體" w:hAnsi="標楷體" w:cs="Times New Roman" w:hint="eastAsia"/>
                <w:sz w:val="28"/>
                <w:szCs w:val="20"/>
              </w:rPr>
              <w:t>(委22691)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費鴻泰等16人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107.12.28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hint="eastAsia"/>
                <w:sz w:val="28"/>
                <w:szCs w:val="20"/>
              </w:rPr>
              <w:t>兒童及少年福利與權益保障法增訂第一百十二條之一條文草案</w:t>
            </w:r>
            <w:r w:rsidRPr="007350BC">
              <w:rPr>
                <w:rFonts w:ascii="標楷體" w:eastAsia="標楷體" w:hAnsi="標楷體" w:cs="Times New Roman" w:hint="eastAsia"/>
                <w:sz w:val="28"/>
                <w:szCs w:val="20"/>
              </w:rPr>
              <w:t>(委22822)</w:t>
            </w:r>
            <w:r w:rsidRPr="007350BC">
              <w:rPr>
                <w:rFonts w:ascii="Times New Roman" w:eastAsia="標楷體" w:hAnsi="Times New Roman"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李彥秀等16人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標楷體" w:eastAsia="標楷體" w:hAnsi="標楷體" w:cs="Times New Roman" w:hint="eastAsia"/>
                <w:sz w:val="28"/>
                <w:szCs w:val="20"/>
              </w:rPr>
              <w:t>兒童及少年福利與權益保障法部分條文修正草案(委22925)</w:t>
            </w:r>
            <w:r w:rsidRPr="007350BC">
              <w:rPr>
                <w:rFonts w:ascii="Times New Roman" w:eastAsia="標楷體" w:hAnsi="Times New Roman" w:cs="Times New Roman"/>
              </w:rPr>
              <w:t xml:space="preserve"> </w:t>
            </w:r>
          </w:p>
          <w:p w:rsidR="0018413C" w:rsidRPr="007350BC" w:rsidRDefault="0018413C" w:rsidP="00906E81">
            <w:pPr>
              <w:spacing w:line="360" w:lineRule="exact"/>
              <w:jc w:val="both"/>
              <w:rPr>
                <w:rFonts w:ascii="標楷體" w:eastAsia="標楷體" w:hAnsi="標楷體" w:cs="Times New Roman"/>
              </w:rPr>
            </w:pPr>
            <w:r w:rsidRPr="007350BC">
              <w:rPr>
                <w:rFonts w:ascii="標楷體" w:eastAsia="標楷體" w:hAnsi="標楷體" w:cs="Times New Roman" w:hint="eastAsia"/>
              </w:rPr>
              <w:t>【64,70,97,104,107】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陳曼麗等17人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標楷體" w:eastAsia="標楷體" w:hAnsi="標楷體" w:cs="Times New Roman" w:hint="eastAsia"/>
                <w:sz w:val="28"/>
                <w:szCs w:val="20"/>
              </w:rPr>
              <w:t>兒童及少年福利與權益保障法部分條文修正草案(委22998)</w:t>
            </w:r>
          </w:p>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rPr>
              <w:t>【49,54,76,89,108】</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劉建國等25人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108.3.15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兒童及少年福利與權益保障法部分條文修正草案(委22995)</w:t>
            </w:r>
            <w:r w:rsidRPr="007350BC">
              <w:rPr>
                <w:rFonts w:ascii="標楷體" w:eastAsia="標楷體" w:hAnsi="標楷體" w:cs="Times New Roman"/>
                <w:sz w:val="28"/>
                <w:szCs w:val="20"/>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吳玉琴等19人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108.3.15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兒童及少年福利與權益保障法第五十四條、第七十六條及第一百零八條條文修正草案(委22997)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陳靜敏等17人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108.3.15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rPr>
            </w:pPr>
            <w:r w:rsidRPr="007350BC">
              <w:rPr>
                <w:rFonts w:ascii="標楷體" w:eastAsia="標楷體" w:hAnsi="標楷體" w:cs="Times New Roman" w:hint="eastAsia"/>
                <w:sz w:val="28"/>
                <w:szCs w:val="20"/>
              </w:rPr>
              <w:t>兒童及少年福利與權益保障法第六十四條及第九十七條條文修正草案(委22943)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劉建國等17人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rPr>
            </w:pPr>
            <w:r w:rsidRPr="007350BC">
              <w:rPr>
                <w:rFonts w:ascii="標楷體" w:eastAsia="標楷體" w:hAnsi="標楷體" w:cs="Times New Roman" w:hint="eastAsia"/>
                <w:sz w:val="28"/>
                <w:szCs w:val="20"/>
              </w:rPr>
              <w:t>兒童及少年福利與權益保障法第七十條條文修正草案(委22940)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親民黨黨團</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兒童及少年福利與權益保障法第七十條、第七十條之一及第七十條之二條文修正草案(委22947)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鍾孔炤等28人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108.3.15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rPr>
            </w:pPr>
            <w:r w:rsidRPr="007350BC">
              <w:rPr>
                <w:rFonts w:ascii="標楷體" w:eastAsia="標楷體" w:hAnsi="標楷體" w:cs="Times New Roman" w:hint="eastAsia"/>
                <w:sz w:val="28"/>
                <w:szCs w:val="20"/>
              </w:rPr>
              <w:t>兒童及少年福利與權益保障法第九十條條文修正草案(委22942)</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劉建國等17人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108.3.18</w:t>
            </w:r>
          </w:p>
          <w:p w:rsidR="0018413C" w:rsidRPr="00D301EF" w:rsidRDefault="0018413C" w:rsidP="00906E81">
            <w:pPr>
              <w:spacing w:line="360" w:lineRule="exact"/>
              <w:jc w:val="center"/>
              <w:rPr>
                <w:rFonts w:ascii="標楷體" w:eastAsia="標楷體" w:hAnsi="標楷體" w:cs="標楷體"/>
                <w:sz w:val="28"/>
                <w:szCs w:val="20"/>
              </w:rPr>
            </w:pPr>
            <w:r w:rsidRPr="00D301EF">
              <w:rPr>
                <w:rFonts w:ascii="標楷體" w:eastAsia="標楷體" w:hAnsi="標楷體" w:cs="Times New Roman" w:hint="eastAsia"/>
                <w:sz w:val="28"/>
                <w:szCs w:val="20"/>
              </w:rPr>
              <w:t>(9-7-7)</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sz w:val="28"/>
                <w:szCs w:val="20"/>
              </w:rPr>
              <w:t>勞工退休金條例部分條文修正草案</w:t>
            </w:r>
            <w:r w:rsidRPr="007350BC">
              <w:rPr>
                <w:rFonts w:ascii="標楷體" w:eastAsia="標楷體" w:hAnsi="標楷體" w:cs="Times New Roman" w:hint="eastAsia"/>
                <w:sz w:val="28"/>
                <w:szCs w:val="20"/>
              </w:rPr>
              <w:t>(政15838)</w:t>
            </w:r>
          </w:p>
          <w:p w:rsidR="0018413C" w:rsidRPr="007350BC" w:rsidRDefault="0018413C" w:rsidP="00906E81">
            <w:pPr>
              <w:spacing w:line="360" w:lineRule="exact"/>
              <w:jc w:val="both"/>
              <w:rPr>
                <w:rFonts w:ascii="Times New Roman" w:eastAsia="標楷體" w:hAnsi="Times New Roman" w:cs="Times New Roman"/>
              </w:rPr>
            </w:pPr>
            <w:r w:rsidRPr="007350BC">
              <w:rPr>
                <w:rFonts w:ascii="標楷體" w:eastAsia="標楷體" w:hAnsi="標楷體" w:cs="Times New Roman" w:hint="eastAsia"/>
              </w:rPr>
              <w:t>【4,7,8-1,14,23,26,27,28,33,34,41,42,43,44,45-1,47,50,53,53-1,54,54-1,56-1,56-2,56-3】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105.11.25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(9-2-12)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勞工退休金條例第四條、第三十四條及第四十二條條文修正草案</w:t>
            </w:r>
            <w:r w:rsidRPr="007350BC">
              <w:rPr>
                <w:rFonts w:ascii="標楷體" w:eastAsia="標楷體" w:hAnsi="標楷體" w:cs="Times New Roman" w:hint="eastAsia"/>
                <w:sz w:val="28"/>
                <w:szCs w:val="20"/>
              </w:rPr>
              <w:t>(委20581)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江永昌等16人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106.4.21</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(9-3-10)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hint="eastAsia"/>
                <w:sz w:val="28"/>
                <w:szCs w:val="20"/>
              </w:rPr>
              <w:t>勞工退休金條例第二十四條條文修正草案</w:t>
            </w:r>
            <w:r w:rsidRPr="007350BC">
              <w:rPr>
                <w:rFonts w:ascii="標楷體" w:eastAsia="標楷體" w:hAnsi="標楷體" w:cs="Times New Roman" w:hint="eastAsia"/>
                <w:sz w:val="28"/>
                <w:szCs w:val="20"/>
              </w:rPr>
              <w:t>(委21340)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陳宜民等17人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106.11.24</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勞工退休金條例第二十六條及第二十八條條文修正草案</w:t>
            </w:r>
            <w:r w:rsidRPr="007350BC">
              <w:rPr>
                <w:rFonts w:ascii="標楷體" w:eastAsia="標楷體" w:hAnsi="標楷體" w:cs="Times New Roman" w:hint="eastAsia"/>
                <w:sz w:val="28"/>
                <w:szCs w:val="20"/>
              </w:rPr>
              <w:t>(委19577)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林德福等19人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105.10.7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(9-2-5)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勞工退休金條例第二十八條條文修正草案</w:t>
            </w:r>
            <w:r w:rsidRPr="007350BC">
              <w:rPr>
                <w:rFonts w:ascii="標楷體" w:eastAsia="標楷體" w:hAnsi="標楷體" w:cs="Times New Roman" w:hint="eastAsia"/>
                <w:sz w:val="28"/>
                <w:szCs w:val="20"/>
              </w:rPr>
              <w:t>(委18500)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江啟臣等17人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105.3.11</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(9-1-4)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勞工退休金條例第二十八條條文修正草案</w:t>
            </w:r>
            <w:r w:rsidRPr="007350BC">
              <w:rPr>
                <w:rFonts w:ascii="標楷體" w:eastAsia="標楷體" w:hAnsi="標楷體" w:cs="Times New Roman" w:hint="eastAsia"/>
                <w:sz w:val="28"/>
                <w:szCs w:val="20"/>
              </w:rPr>
              <w:t>(委19416)</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蔣乃辛等17人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105.7.12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(9-1-20)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標楷體" w:eastAsia="標楷體" w:hAnsi="標楷體" w:cs="Times New Roman" w:hint="eastAsia"/>
                <w:sz w:val="28"/>
                <w:szCs w:val="20"/>
              </w:rPr>
              <w:t>勞工退休金條例第二十八條條文修正草案(委22935)</w:t>
            </w:r>
            <w:r w:rsidRPr="007350BC">
              <w:rPr>
                <w:rFonts w:ascii="Times New Roman" w:eastAsia="標楷體" w:hAnsi="Times New Roman"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鍾孔炤等24人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sz w:val="28"/>
                <w:szCs w:val="20"/>
              </w:rPr>
              <w:t>勞工退休金條例第二十九條條文修正草案</w:t>
            </w:r>
            <w:r w:rsidRPr="007350BC">
              <w:rPr>
                <w:rFonts w:ascii="標楷體" w:eastAsia="標楷體" w:hAnsi="標楷體" w:cs="Times New Roman" w:hint="eastAsia"/>
                <w:sz w:val="28"/>
                <w:szCs w:val="20"/>
              </w:rPr>
              <w:t>(委19358)</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蔣萬安等19人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105.6.24</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(9-1-18)</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勞工退休金條例第二十九條條文修正草案</w:t>
            </w:r>
            <w:r w:rsidRPr="007350BC">
              <w:rPr>
                <w:rFonts w:ascii="標楷體" w:eastAsia="標楷體" w:hAnsi="標楷體" w:cs="Times New Roman" w:hint="eastAsia"/>
                <w:sz w:val="28"/>
                <w:szCs w:val="20"/>
              </w:rPr>
              <w:t>(委21694)</w:t>
            </w:r>
            <w:r w:rsidRPr="007350BC">
              <w:rPr>
                <w:rFonts w:ascii="Times New Roman" w:eastAsia="標楷體" w:hAnsi="Times New Roman" w:cs="Times New Roman" w:hint="eastAsia"/>
                <w:sz w:val="28"/>
                <w:szCs w:val="20"/>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親民黨黨團</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107.3.23</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sz w:val="28"/>
                <w:szCs w:val="20"/>
              </w:rPr>
              <w:t>勞工退休金條例增訂第三十三條之一條文草案</w:t>
            </w:r>
            <w:r w:rsidRPr="007350BC">
              <w:rPr>
                <w:rFonts w:ascii="標楷體" w:eastAsia="標楷體" w:hAnsi="標楷體" w:cs="Times New Roman" w:hint="eastAsia"/>
                <w:sz w:val="28"/>
                <w:szCs w:val="20"/>
              </w:rPr>
              <w:t>(委19337)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吳焜裕等32人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105.6.24</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(9-1-18)</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勞工退休金條例第五十三條條文修正草案</w:t>
            </w:r>
            <w:r w:rsidRPr="007350BC">
              <w:rPr>
                <w:rFonts w:ascii="標楷體" w:eastAsia="標楷體" w:hAnsi="標楷體" w:cs="Times New Roman" w:hint="eastAsia"/>
                <w:sz w:val="28"/>
                <w:szCs w:val="20"/>
              </w:rPr>
              <w:t>(委20531)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李麗芬等22人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106.4.14</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(9-3-9)</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hint="eastAsia"/>
                <w:sz w:val="28"/>
                <w:szCs w:val="20"/>
              </w:rPr>
              <w:t>勞工退休金條例增訂第五十三條之一條文草案</w:t>
            </w:r>
            <w:r w:rsidRPr="007350BC">
              <w:rPr>
                <w:rFonts w:ascii="標楷體" w:eastAsia="標楷體" w:hAnsi="標楷體" w:cs="Times New Roman" w:hint="eastAsia"/>
                <w:sz w:val="28"/>
                <w:szCs w:val="20"/>
              </w:rPr>
              <w:t>(委21639)</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鍾孔炤等25人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107.3.9</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sz w:val="28"/>
                <w:szCs w:val="20"/>
              </w:rPr>
              <w:t>勞工退休金條例增訂第五十四條之一、第五十六條之一及第五十六條之二條文草案</w:t>
            </w:r>
            <w:r w:rsidRPr="007350BC">
              <w:rPr>
                <w:rFonts w:ascii="標楷體" w:eastAsia="標楷體" w:hAnsi="標楷體" w:cs="Times New Roman" w:hint="eastAsia"/>
                <w:sz w:val="28"/>
                <w:szCs w:val="20"/>
              </w:rPr>
              <w:t xml:space="preserve">(委18695)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陳怡潔等16人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105.3.25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(9-1-6)</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勞工退休金條例第十二條條文修正草案</w:t>
            </w:r>
            <w:r w:rsidRPr="007350BC">
              <w:rPr>
                <w:rFonts w:ascii="標楷體" w:eastAsia="標楷體" w:hAnsi="標楷體" w:cs="Times New Roman" w:hint="eastAsia"/>
                <w:sz w:val="28"/>
                <w:szCs w:val="20"/>
              </w:rPr>
              <w:t>(委21110)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徐志榮等22人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106.10.13</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(9-7-13)</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勞動基準法第二條條文修正草案(委22754)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陳學聖等16人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107.12.28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(9-7-14)</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勞動基準法第九條條文修正草案(委22960)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趙天麟等25人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108.3.15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(9-7-14)</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標楷體" w:eastAsia="標楷體" w:hAnsi="標楷體" w:cs="Times New Roman"/>
                <w:sz w:val="28"/>
                <w:szCs w:val="20"/>
              </w:rPr>
              <w:t>勞動基準法增訂第二十二條之一條文草案</w:t>
            </w:r>
            <w:r w:rsidRPr="007350BC">
              <w:rPr>
                <w:rFonts w:ascii="標楷體" w:eastAsia="標楷體" w:hAnsi="標楷體" w:cs="Times New Roman" w:hint="eastAsia"/>
                <w:sz w:val="28"/>
                <w:szCs w:val="20"/>
              </w:rPr>
              <w:t>(委20149)</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劉建國等16人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106.2.17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(9-3-1)</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(9-7-14)</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rPr>
            </w:pPr>
            <w:r w:rsidRPr="007350BC">
              <w:rPr>
                <w:rFonts w:ascii="標楷體" w:eastAsia="標楷體" w:hAnsi="標楷體" w:cs="Times New Roman"/>
                <w:sz w:val="28"/>
                <w:szCs w:val="20"/>
              </w:rPr>
              <w:t>職業安全衛生法第三條條文修正草案</w:t>
            </w:r>
            <w:r w:rsidRPr="007350BC">
              <w:rPr>
                <w:rFonts w:ascii="標楷體" w:eastAsia="標楷體" w:hAnsi="標楷體" w:cs="Times New Roman" w:hint="eastAsia"/>
                <w:sz w:val="28"/>
                <w:szCs w:val="20"/>
              </w:rPr>
              <w:t>(委19772)</w:t>
            </w:r>
            <w:r w:rsidRPr="007350BC">
              <w:rPr>
                <w:rFonts w:ascii="標楷體" w:eastAsia="標楷體" w:hAnsi="標楷體"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吳焜裕等24人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105.11.11</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(9-2-10)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(9-7-14)</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 xml:space="preserve">職業安全衛生法第三條條文修正草案(委22192)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鍾佳濱等19人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107.5.25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(9-5-14)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(9-7-14)</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rPr>
            </w:pPr>
            <w:r w:rsidRPr="007350BC">
              <w:rPr>
                <w:rFonts w:ascii="標楷體" w:eastAsia="標楷體" w:hAnsi="標楷體" w:cs="Times New Roman"/>
                <w:sz w:val="28"/>
                <w:szCs w:val="20"/>
              </w:rPr>
              <w:t>職業安全衛生法第三條及第六條條文修正草案</w:t>
            </w:r>
            <w:r w:rsidRPr="007350BC">
              <w:rPr>
                <w:rFonts w:ascii="標楷體" w:eastAsia="標楷體" w:hAnsi="標楷體" w:cs="Times New Roman" w:hint="eastAsia"/>
                <w:sz w:val="28"/>
                <w:szCs w:val="20"/>
              </w:rPr>
              <w:t>(委20139)</w:t>
            </w:r>
            <w:r w:rsidRPr="007350BC">
              <w:rPr>
                <w:rFonts w:ascii="標楷體" w:eastAsia="標楷體" w:hAnsi="標楷體" w:cs="Times New Roman"/>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劉建國等17人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105.12.30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(9-2-17)</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(9-7-14)</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sz w:val="28"/>
                <w:szCs w:val="20"/>
              </w:rPr>
              <w:t>傳染病防治法部分條文修正草案</w:t>
            </w:r>
            <w:r w:rsidRPr="007350BC">
              <w:rPr>
                <w:rFonts w:ascii="標楷體" w:eastAsia="標楷體" w:hAnsi="標楷體" w:cs="Times New Roman" w:hint="eastAsia"/>
                <w:sz w:val="28"/>
                <w:szCs w:val="20"/>
              </w:rPr>
              <w:t>(政16617)</w:t>
            </w:r>
          </w:p>
          <w:p w:rsidR="0018413C" w:rsidRPr="007350BC" w:rsidRDefault="0018413C" w:rsidP="00906E81">
            <w:pPr>
              <w:spacing w:line="360" w:lineRule="exact"/>
              <w:jc w:val="both"/>
              <w:rPr>
                <w:rFonts w:ascii="標楷體" w:eastAsia="標楷體" w:hAnsi="標楷體" w:cs="Times New Roman"/>
              </w:rPr>
            </w:pPr>
            <w:r w:rsidRPr="007350BC">
              <w:rPr>
                <w:rFonts w:ascii="標楷體" w:eastAsia="標楷體" w:hAnsi="標楷體" w:cs="Times New Roman" w:hint="eastAsia"/>
              </w:rPr>
              <w:t>【63,64,64-1,65,66】</w:t>
            </w:r>
          </w:p>
          <w:p w:rsidR="0018413C" w:rsidRPr="007350BC" w:rsidRDefault="0018413C" w:rsidP="00906E81">
            <w:pPr>
              <w:spacing w:line="360" w:lineRule="exact"/>
              <w:jc w:val="both"/>
              <w:rPr>
                <w:rFonts w:ascii="標楷體" w:eastAsia="標楷體" w:hAnsi="標楷體" w:cs="Times New Roman"/>
              </w:rPr>
            </w:pPr>
            <w:r w:rsidRPr="007350BC">
              <w:rPr>
                <w:rFonts w:ascii="標楷體" w:eastAsia="標楷體" w:hAnsi="標楷體" w:cs="Times New Roman" w:hint="eastAsia"/>
                <w:sz w:val="20"/>
                <w:szCs w:val="20"/>
              </w:rPr>
              <w:t>*行政院函請審議「災害防救法第四十一條條文修正草案」等7項法案其中1案。</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107.12.28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108.4.24</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(9-7-15)</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rPr>
            </w:pPr>
            <w:r w:rsidRPr="007350BC">
              <w:rPr>
                <w:rFonts w:ascii="Times New Roman" w:eastAsia="標楷體" w:hAnsi="Times New Roman" w:cs="Times New Roman" w:hint="eastAsia"/>
                <w:sz w:val="28"/>
                <w:szCs w:val="20"/>
              </w:rPr>
              <w:t>食品安全衛生管理法增訂第四十六條之一條文草案</w:t>
            </w:r>
            <w:r w:rsidRPr="007350BC">
              <w:rPr>
                <w:rFonts w:ascii="標楷體" w:eastAsia="標楷體" w:hAnsi="標楷體" w:cs="Times New Roman" w:hint="eastAsia"/>
                <w:sz w:val="28"/>
                <w:szCs w:val="20"/>
              </w:rPr>
              <w:t>(政16617)</w:t>
            </w:r>
          </w:p>
          <w:p w:rsidR="0018413C" w:rsidRPr="007350BC" w:rsidRDefault="0018413C" w:rsidP="00906E81">
            <w:pPr>
              <w:spacing w:line="360" w:lineRule="exact"/>
              <w:jc w:val="both"/>
              <w:rPr>
                <w:rFonts w:ascii="標楷體" w:eastAsia="標楷體" w:hAnsi="標楷體" w:cs="Times New Roman"/>
              </w:rPr>
            </w:pPr>
            <w:r w:rsidRPr="007350BC">
              <w:rPr>
                <w:rFonts w:ascii="標楷體" w:eastAsia="標楷體" w:hAnsi="標楷體" w:cs="Times New Roman" w:hint="eastAsia"/>
                <w:sz w:val="20"/>
                <w:szCs w:val="20"/>
              </w:rPr>
              <w:t>*行政院函請審議「災害防救法第四十一條條文修正草案」等7項法案其中1</w:t>
            </w:r>
            <w:r w:rsidRPr="007350BC">
              <w:rPr>
                <w:rFonts w:ascii="標楷體" w:eastAsia="標楷體" w:hAnsi="標楷體" w:cs="Times New Roman" w:hint="eastAsia"/>
                <w:sz w:val="20"/>
                <w:szCs w:val="20"/>
              </w:rPr>
              <w:lastRenderedPageBreak/>
              <w:t>案。</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行政院</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107.12.28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108.4.24</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(9-7-15)</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再生醫療製劑管理條例草案</w:t>
            </w:r>
            <w:r w:rsidRPr="007350BC">
              <w:rPr>
                <w:rFonts w:ascii="標楷體" w:eastAsia="標楷體" w:hAnsi="標楷體" w:cs="Times New Roman" w:hint="eastAsia"/>
                <w:sz w:val="28"/>
                <w:szCs w:val="20"/>
              </w:rPr>
              <w:t>(政16516)</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(9-6-6)</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(9-7-19)</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再生醫療製劑管理條例草案</w:t>
            </w:r>
            <w:r w:rsidRPr="007350BC">
              <w:rPr>
                <w:rFonts w:ascii="標楷體" w:eastAsia="標楷體" w:hAnsi="標楷體" w:cs="Times New Roman" w:hint="eastAsia"/>
                <w:sz w:val="28"/>
                <w:szCs w:val="20"/>
              </w:rPr>
              <w:t>(委22397)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吳焜裕等18人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107.10.12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(9-7-19)</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sz w:val="28"/>
                <w:szCs w:val="20"/>
              </w:rPr>
              <w:t>再生醫療製劑管理條例草案</w:t>
            </w:r>
            <w:r w:rsidRPr="007350BC">
              <w:rPr>
                <w:rFonts w:ascii="標楷體" w:eastAsia="標楷體" w:hAnsi="標楷體" w:cs="Times New Roman" w:hint="eastAsia"/>
                <w:sz w:val="28"/>
                <w:szCs w:val="20"/>
              </w:rPr>
              <w:t>(委22486)</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陳曼麗等16人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(9-6-8)</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(9-7-19)</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再生醫療製劑管理條例草案</w:t>
            </w:r>
            <w:r w:rsidRPr="007350BC">
              <w:rPr>
                <w:rFonts w:ascii="標楷體" w:eastAsia="標楷體" w:hAnsi="標楷體" w:cs="Times New Roman" w:hint="eastAsia"/>
                <w:sz w:val="28"/>
                <w:szCs w:val="20"/>
              </w:rPr>
              <w:t>(委22492)</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劉建國等17人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(9-6-8)</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(9-7-19)</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再生醫療製劑管理條例草案</w:t>
            </w:r>
            <w:r w:rsidRPr="007350BC">
              <w:rPr>
                <w:rFonts w:ascii="標楷體" w:eastAsia="標楷體" w:hAnsi="標楷體" w:cs="Times New Roman" w:hint="eastAsia"/>
                <w:sz w:val="28"/>
                <w:szCs w:val="28"/>
              </w:rPr>
              <w:t>(委22490)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陳宜民等17人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(9-6-8)</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(9-7-19)</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再生醫療製劑管理條例草案</w:t>
            </w:r>
            <w:r w:rsidRPr="007350BC">
              <w:rPr>
                <w:rFonts w:ascii="標楷體" w:eastAsia="標楷體" w:hAnsi="標楷體" w:cs="Times New Roman" w:hint="eastAsia"/>
                <w:sz w:val="28"/>
                <w:szCs w:val="28"/>
              </w:rPr>
              <w:t>(委22503)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w:t>
            </w:r>
          </w:p>
          <w:p w:rsidR="002F67F3"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親民黨</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黨團</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(9-6-8)</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(9-7-19)</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再生醫療製品管理條例草案</w:t>
            </w:r>
            <w:r w:rsidRPr="007350BC">
              <w:rPr>
                <w:rFonts w:ascii="標楷體" w:eastAsia="標楷體" w:hAnsi="標楷體" w:cs="Times New Roman" w:hint="eastAsia"/>
                <w:sz w:val="28"/>
                <w:szCs w:val="20"/>
              </w:rPr>
              <w:t>(委22874)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邱泰源等21人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(9-7-19)</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hint="eastAsia"/>
                <w:sz w:val="28"/>
                <w:szCs w:val="20"/>
              </w:rPr>
              <w:t>再生醫療製劑管理條例草案</w:t>
            </w:r>
            <w:r w:rsidRPr="007350BC">
              <w:rPr>
                <w:rFonts w:ascii="標楷體" w:eastAsia="標楷體" w:hAnsi="標楷體" w:cs="Times New Roman" w:hint="eastAsia"/>
                <w:sz w:val="28"/>
                <w:szCs w:val="20"/>
              </w:rPr>
              <w:t>(委22976)</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吳玉琴等21人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108.3.15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(9-7-19)</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再生醫療製劑管理條例草案</w:t>
            </w:r>
            <w:r w:rsidRPr="007350BC">
              <w:rPr>
                <w:rFonts w:ascii="標楷體" w:eastAsia="標楷體" w:hAnsi="標楷體" w:cs="Times New Roman" w:hint="eastAsia"/>
                <w:sz w:val="28"/>
                <w:szCs w:val="20"/>
              </w:rPr>
              <w:t>(委23048)</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徐志榮等19人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108.3.29</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(9-7-7)</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108.5.8</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(9-7-19)</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rPr>
            </w:pPr>
            <w:r w:rsidRPr="007350BC">
              <w:rPr>
                <w:rFonts w:ascii="Times New Roman" w:eastAsia="標楷體" w:hAnsi="Times New Roman" w:cs="Times New Roman"/>
                <w:sz w:val="28"/>
                <w:szCs w:val="20"/>
              </w:rPr>
              <w:t>長期照顧服務法增訂第八條之一條文草案</w:t>
            </w:r>
            <w:r w:rsidRPr="007350BC">
              <w:rPr>
                <w:rFonts w:ascii="標楷體" w:eastAsia="標楷體" w:hAnsi="標楷體" w:cs="Times New Roman" w:hint="eastAsia"/>
                <w:sz w:val="28"/>
                <w:szCs w:val="20"/>
              </w:rPr>
              <w:t>(委21353)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馬文君等18人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106.11.24</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(9-7-20)</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長期照顧服務法增訂第十三條之一條文草案</w:t>
            </w:r>
            <w:r w:rsidRPr="007350BC">
              <w:rPr>
                <w:rFonts w:ascii="標楷體" w:eastAsia="標楷體" w:hAnsi="標楷體" w:cs="Times New Roman" w:hint="eastAsia"/>
                <w:sz w:val="28"/>
                <w:szCs w:val="20"/>
              </w:rPr>
              <w:t>(委19562)</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林俊憲等25人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105.10.7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(9-2-5)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(9-7-20)</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長期照顧服務法第十四條及第二十四條條文修正草案</w:t>
            </w:r>
            <w:r w:rsidRPr="007350BC">
              <w:rPr>
                <w:rFonts w:ascii="標楷體" w:eastAsia="標楷體" w:hAnsi="標楷體" w:cs="Times New Roman" w:hint="eastAsia"/>
                <w:sz w:val="28"/>
                <w:szCs w:val="20"/>
              </w:rPr>
              <w:t>(委18473)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w:t>
            </w:r>
          </w:p>
          <w:p w:rsidR="00906E81"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親民黨</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黨團</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105.3.11</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(9-1-4)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(9-7-20)</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長期照顧服務法第三十四條及第四十七條條文修正草案</w:t>
            </w:r>
            <w:r w:rsidRPr="007350BC">
              <w:rPr>
                <w:rFonts w:ascii="標楷體" w:eastAsia="標楷體" w:hAnsi="標楷體" w:cs="Times New Roman" w:hint="eastAsia"/>
                <w:sz w:val="28"/>
                <w:szCs w:val="20"/>
              </w:rPr>
              <w:t>(委22029)</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羅致政等16人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107.5.11</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(9-5-12)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(9-7-20)</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長期照顧服務法第三十九條及第三十九條之一條文修正草案</w:t>
            </w:r>
            <w:r w:rsidRPr="007350BC">
              <w:rPr>
                <w:rFonts w:ascii="標楷體" w:eastAsia="標楷體" w:hAnsi="標楷體" w:cs="Times New Roman" w:hint="eastAsia"/>
                <w:sz w:val="28"/>
                <w:szCs w:val="20"/>
              </w:rPr>
              <w:t>(委22124)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蔣萬安等16人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(9-5-13)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(9-7-20)</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sz w:val="28"/>
                <w:szCs w:val="20"/>
              </w:rPr>
              <w:t>長期照顧服務法增訂第三十九條之一條文草案</w:t>
            </w:r>
            <w:r w:rsidRPr="007350BC">
              <w:rPr>
                <w:rFonts w:ascii="標楷體" w:eastAsia="標楷體" w:hAnsi="標楷體" w:cs="Times New Roman" w:hint="eastAsia"/>
                <w:sz w:val="28"/>
                <w:szCs w:val="20"/>
              </w:rPr>
              <w:t>(委21374)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羅致政等20人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106.11.24</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(9-4-10)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(9-7-20)</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病人自主權利法第十五條及第十九條條文修正草案</w:t>
            </w:r>
            <w:r w:rsidRPr="007350BC">
              <w:rPr>
                <w:rFonts w:ascii="標楷體" w:eastAsia="標楷體" w:hAnsi="標楷體" w:cs="Times New Roman" w:hint="eastAsia"/>
                <w:sz w:val="28"/>
                <w:szCs w:val="20"/>
              </w:rPr>
              <w:t>(委22570)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邱泰源等24人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107.11.30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(9-6-11)</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(9-7-20)</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人體生物資料庫管理條例第二條及第五條條文修正草案</w:t>
            </w:r>
            <w:r w:rsidRPr="007350BC">
              <w:rPr>
                <w:rFonts w:ascii="標楷體" w:eastAsia="標楷體" w:hAnsi="標楷體" w:cs="Times New Roman" w:hint="eastAsia"/>
                <w:sz w:val="28"/>
                <w:szCs w:val="20"/>
              </w:rPr>
              <w:t>(委22366)</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羅致政等16人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107.10.12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108.5.15</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(9-7-20)</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勞動基準法第十七條之一及第七十八條條文修正草案</w:t>
            </w:r>
            <w:r w:rsidRPr="007350BC">
              <w:rPr>
                <w:rFonts w:ascii="標楷體" w:eastAsia="標楷體" w:hAnsi="標楷體" w:cs="Times New Roman" w:hint="eastAsia"/>
                <w:sz w:val="28"/>
                <w:szCs w:val="20"/>
              </w:rPr>
              <w:t>(委23294)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黃秀芳等17人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108.5.3</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108.5.20</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(9-7-21)</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勞動基準法第六十三條及第六十三條之一條文修正草案</w:t>
            </w:r>
            <w:r w:rsidRPr="007350BC">
              <w:rPr>
                <w:rFonts w:ascii="標楷體" w:eastAsia="標楷體" w:hAnsi="標楷體" w:cs="Times New Roman" w:hint="eastAsia"/>
                <w:sz w:val="28"/>
                <w:szCs w:val="20"/>
              </w:rPr>
              <w:t>(委23272)</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吳焜裕等18人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108.5.3</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108.5.20</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(9-7-21)</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勞動基準法增訂第六十三條之一條文草案</w:t>
            </w:r>
            <w:r w:rsidRPr="007350BC">
              <w:rPr>
                <w:rFonts w:ascii="標楷體" w:eastAsia="標楷體" w:hAnsi="標楷體" w:cs="Times New Roman" w:hint="eastAsia"/>
                <w:sz w:val="28"/>
                <w:szCs w:val="20"/>
              </w:rPr>
              <w:t>(委23307)</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蔣萬安等19人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108.5.3</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108.5.20</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(9-7-21)</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勞動基準法增訂第六十三條之一條文草案</w:t>
            </w:r>
            <w:r w:rsidRPr="007350BC">
              <w:rPr>
                <w:rFonts w:ascii="標楷體" w:eastAsia="標楷體" w:hAnsi="標楷體" w:cs="Times New Roman" w:hint="eastAsia"/>
                <w:sz w:val="28"/>
                <w:szCs w:val="20"/>
              </w:rPr>
              <w:t>(委23293)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劉建國等16人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108.5.3</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(9-7-12)</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108.5.20</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(9-7-21)</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勞動基準法增訂第六十三條之一條文草案</w:t>
            </w:r>
            <w:r w:rsidRPr="007350BC">
              <w:rPr>
                <w:rFonts w:ascii="標楷體" w:eastAsia="標楷體" w:hAnsi="標楷體" w:cs="Times New Roman" w:hint="eastAsia"/>
                <w:sz w:val="28"/>
                <w:szCs w:val="20"/>
              </w:rPr>
              <w:t>(委23316)</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林淑芬等21人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108.5.10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108.5.20</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(9-7-21)</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自殺防治法草案</w:t>
            </w:r>
            <w:r w:rsidRPr="007350BC">
              <w:rPr>
                <w:rFonts w:ascii="標楷體" w:eastAsia="標楷體" w:hAnsi="標楷體" w:cs="Times New Roman" w:hint="eastAsia"/>
                <w:sz w:val="28"/>
                <w:szCs w:val="20"/>
              </w:rPr>
              <w:t>(委23333)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劉建國等18人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108.5.10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自殺防治法草案</w:t>
            </w:r>
            <w:r w:rsidRPr="007350BC">
              <w:rPr>
                <w:rFonts w:ascii="標楷體" w:eastAsia="標楷體" w:hAnsi="標楷體" w:cs="Times New Roman" w:hint="eastAsia"/>
                <w:sz w:val="28"/>
                <w:szCs w:val="20"/>
              </w:rPr>
              <w:t>(委23355)</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邱泰源等20人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108.5.17</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hint="eastAsia"/>
                <w:sz w:val="28"/>
                <w:szCs w:val="20"/>
              </w:rPr>
              <w:t>老人福利法部分條文修正草案</w:t>
            </w:r>
            <w:r w:rsidRPr="007350BC">
              <w:rPr>
                <w:rFonts w:ascii="標楷體" w:eastAsia="標楷體" w:hAnsi="標楷體" w:cs="Times New Roman" w:hint="eastAsia"/>
                <w:sz w:val="28"/>
                <w:szCs w:val="20"/>
              </w:rPr>
              <w:t>(委22576)</w:t>
            </w:r>
          </w:p>
          <w:p w:rsidR="0018413C" w:rsidRPr="007350BC" w:rsidRDefault="0018413C" w:rsidP="00906E81">
            <w:pPr>
              <w:spacing w:line="360" w:lineRule="exact"/>
              <w:jc w:val="both"/>
              <w:rPr>
                <w:rFonts w:ascii="Times New Roman" w:eastAsia="標楷體" w:hAnsi="Times New Roman" w:cs="Times New Roman"/>
              </w:rPr>
            </w:pPr>
            <w:r w:rsidRPr="007350BC">
              <w:rPr>
                <w:rFonts w:ascii="標楷體" w:eastAsia="標楷體" w:hAnsi="標楷體" w:cs="Times New Roman" w:hint="eastAsia"/>
              </w:rPr>
              <w:t>【36,37,40-1,41,41-1,46,47,48,49,50,51】</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吳玉琴等21人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107.11.30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(9-6-11)</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hint="eastAsia"/>
                <w:sz w:val="28"/>
                <w:szCs w:val="20"/>
              </w:rPr>
              <w:t>老人福利法部分條文修正草案</w:t>
            </w:r>
            <w:r w:rsidRPr="007350BC">
              <w:rPr>
                <w:rFonts w:ascii="標楷體" w:eastAsia="標楷體" w:hAnsi="標楷體" w:cs="Times New Roman" w:hint="eastAsia"/>
                <w:sz w:val="28"/>
                <w:szCs w:val="20"/>
              </w:rPr>
              <w:t>(委23334)</w:t>
            </w:r>
          </w:p>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標楷體" w:eastAsia="標楷體" w:hAnsi="標楷體" w:cs="Times New Roman" w:hint="eastAsia"/>
              </w:rPr>
              <w:lastRenderedPageBreak/>
              <w:t>【36,37,40-1,46,47,48,49,50】</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劉建國等</w:t>
            </w:r>
            <w:r w:rsidRPr="007350BC">
              <w:rPr>
                <w:rFonts w:ascii="標楷體" w:eastAsia="標楷體" w:hAnsi="標楷體" w:cs="Times New Roman" w:hint="eastAsia"/>
                <w:sz w:val="28"/>
                <w:szCs w:val="20"/>
              </w:rPr>
              <w:lastRenderedPageBreak/>
              <w:t>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108.5.10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老人福利法第二十二條條文修正草案</w:t>
            </w:r>
            <w:r w:rsidRPr="007350BC">
              <w:rPr>
                <w:rFonts w:ascii="標楷體" w:eastAsia="標楷體" w:hAnsi="標楷體" w:cs="Times New Roman" w:hint="eastAsia"/>
                <w:sz w:val="28"/>
                <w:szCs w:val="20"/>
              </w:rPr>
              <w:t>(委23</w:t>
            </w:r>
            <w:r w:rsidRPr="007350BC">
              <w:rPr>
                <w:rFonts w:ascii="標楷體" w:eastAsia="標楷體" w:hAnsi="標楷體" w:cs="Times New Roman"/>
                <w:sz w:val="28"/>
                <w:szCs w:val="20"/>
              </w:rPr>
              <w:t>005</w:t>
            </w:r>
            <w:r w:rsidRPr="007350BC">
              <w:rPr>
                <w:rFonts w:ascii="標楷體" w:eastAsia="標楷體" w:hAnsi="標楷體" w:cs="Times New Roman" w:hint="eastAsia"/>
                <w:sz w:val="28"/>
                <w:szCs w:val="20"/>
              </w:rPr>
              <w:t>)</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洪宗熠等2</w:t>
            </w:r>
            <w:r w:rsidRPr="007350BC">
              <w:rPr>
                <w:rFonts w:ascii="標楷體" w:eastAsia="標楷體" w:hAnsi="標楷體" w:cs="Times New Roman"/>
                <w:sz w:val="28"/>
                <w:szCs w:val="20"/>
              </w:rPr>
              <w:t>2</w:t>
            </w:r>
            <w:r w:rsidRPr="007350BC">
              <w:rPr>
                <w:rFonts w:ascii="標楷體" w:eastAsia="標楷體" w:hAnsi="標楷體" w:cs="Times New Roman" w:hint="eastAsia"/>
                <w:sz w:val="28"/>
                <w:szCs w:val="20"/>
              </w:rPr>
              <w:t>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w:t>
            </w:r>
            <w:r w:rsidRPr="007350BC">
              <w:rPr>
                <w:rFonts w:ascii="標楷體" w:eastAsia="標楷體" w:hAnsi="標楷體" w:cs="Times New Roman"/>
                <w:sz w:val="28"/>
                <w:szCs w:val="20"/>
              </w:rPr>
              <w:t>8</w:t>
            </w:r>
            <w:r w:rsidRPr="007350BC">
              <w:rPr>
                <w:rFonts w:ascii="標楷體" w:eastAsia="標楷體" w:hAnsi="標楷體" w:cs="Times New Roman" w:hint="eastAsia"/>
                <w:sz w:val="28"/>
                <w:szCs w:val="20"/>
              </w:rPr>
              <w:t>.3.</w:t>
            </w:r>
            <w:r w:rsidRPr="007350BC">
              <w:rPr>
                <w:rFonts w:ascii="標楷體" w:eastAsia="標楷體" w:hAnsi="標楷體" w:cs="Times New Roman"/>
                <w:sz w:val="28"/>
                <w:szCs w:val="20"/>
              </w:rPr>
              <w:t>22</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w:t>
            </w:r>
            <w:r w:rsidRPr="007350BC">
              <w:rPr>
                <w:rFonts w:ascii="標楷體" w:eastAsia="標楷體" w:hAnsi="標楷體" w:cs="Times New Roman"/>
                <w:sz w:val="28"/>
                <w:szCs w:val="20"/>
              </w:rPr>
              <w:t>7</w:t>
            </w:r>
            <w:r w:rsidRPr="007350BC">
              <w:rPr>
                <w:rFonts w:ascii="標楷體" w:eastAsia="標楷體" w:hAnsi="標楷體" w:cs="Times New Roman" w:hint="eastAsia"/>
                <w:sz w:val="28"/>
                <w:szCs w:val="20"/>
              </w:rPr>
              <w:t>-</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老人福利法第二十五條條文修正草案</w:t>
            </w:r>
            <w:r w:rsidRPr="007350BC">
              <w:rPr>
                <w:rFonts w:ascii="標楷體" w:eastAsia="標楷體" w:hAnsi="標楷體" w:cs="Times New Roman" w:hint="eastAsia"/>
                <w:sz w:val="28"/>
                <w:szCs w:val="20"/>
              </w:rPr>
              <w:t>(委21814)</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徐永明等17人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(9-5-7)</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標楷體" w:eastAsia="標楷體" w:hAnsi="標楷體" w:cs="Times New Roman"/>
                <w:sz w:val="28"/>
                <w:szCs w:val="20"/>
              </w:rPr>
              <w:t>老人福利法第二十五條條文修正草案</w:t>
            </w:r>
            <w:r w:rsidRPr="007350BC">
              <w:rPr>
                <w:rFonts w:ascii="標楷體" w:eastAsia="標楷體" w:hAnsi="標楷體" w:cs="Times New Roman" w:hint="eastAsia"/>
                <w:sz w:val="28"/>
                <w:szCs w:val="20"/>
              </w:rPr>
              <w:t>(委23159)</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66480D" w:rsidRPr="007350BC" w:rsidRDefault="0066480D"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楊曜等</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108.4.19</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(9-7-10)</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老人福利法第四十一條條文修正草案</w:t>
            </w:r>
            <w:r w:rsidRPr="007350BC">
              <w:rPr>
                <w:rFonts w:ascii="標楷體" w:eastAsia="標楷體" w:hAnsi="標楷體" w:cs="Times New Roman" w:hint="eastAsia"/>
                <w:sz w:val="28"/>
                <w:szCs w:val="20"/>
              </w:rPr>
              <w:t>(委21805)</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李彥秀等16人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(9-5-7)</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老人福利法第四十一條條文修正草案</w:t>
            </w:r>
            <w:r w:rsidRPr="007350BC">
              <w:rPr>
                <w:rFonts w:ascii="標楷體" w:eastAsia="標楷體" w:hAnsi="標楷體" w:cs="Times New Roman" w:hint="eastAsia"/>
                <w:sz w:val="28"/>
                <w:szCs w:val="20"/>
              </w:rPr>
              <w:t>(委22623)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蔣萬安等18人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107.12.14</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標楷體" w:eastAsia="標楷體" w:hAnsi="標楷體" w:cs="Times New Roman"/>
                <w:sz w:val="28"/>
                <w:szCs w:val="20"/>
              </w:rPr>
            </w:pPr>
            <w:r w:rsidRPr="007350BC">
              <w:rPr>
                <w:rFonts w:ascii="Times New Roman" w:eastAsia="標楷體" w:hAnsi="Times New Roman" w:cs="Times New Roman" w:hint="eastAsia"/>
                <w:sz w:val="28"/>
                <w:szCs w:val="20"/>
              </w:rPr>
              <w:t>老人福利法第四十一條條文修正草案</w:t>
            </w:r>
            <w:r w:rsidRPr="007350BC">
              <w:rPr>
                <w:rFonts w:ascii="標楷體" w:eastAsia="標楷體" w:hAnsi="標楷體" w:cs="Times New Roman" w:hint="eastAsia"/>
                <w:sz w:val="28"/>
                <w:szCs w:val="20"/>
              </w:rPr>
              <w:t>(委22683)</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王育敏等17人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107.12.21</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(9-6-14)</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sz w:val="28"/>
                <w:szCs w:val="20"/>
              </w:rPr>
              <w:t>老人福利法第四十一條條文修正草案</w:t>
            </w:r>
            <w:r w:rsidRPr="007350BC">
              <w:rPr>
                <w:rFonts w:ascii="標楷體" w:eastAsia="標楷體" w:hAnsi="標楷體" w:cs="Times New Roman" w:hint="eastAsia"/>
                <w:sz w:val="28"/>
                <w:szCs w:val="20"/>
              </w:rPr>
              <w:t>(委22966)</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許毓仁等18人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108.3.15</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(9-7-5)</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Times New Roman" w:cs="Times New Roman"/>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r w:rsidR="00F65768" w:rsidRPr="007350BC" w:rsidTr="00063EBF">
        <w:trPr>
          <w:trHeight w:val="20"/>
        </w:trPr>
        <w:tc>
          <w:tcPr>
            <w:tcW w:w="303" w:type="pct"/>
            <w:tcBorders>
              <w:top w:val="single" w:sz="4" w:space="0" w:color="auto"/>
              <w:left w:val="single" w:sz="4" w:space="0" w:color="auto"/>
              <w:bottom w:val="single" w:sz="4" w:space="0" w:color="auto"/>
              <w:right w:val="single" w:sz="4" w:space="0" w:color="auto"/>
            </w:tcBorders>
            <w:vAlign w:val="center"/>
          </w:tcPr>
          <w:p w:rsidR="0018413C" w:rsidRPr="00063EBF" w:rsidRDefault="0018413C" w:rsidP="005F06FD">
            <w:pPr>
              <w:numPr>
                <w:ilvl w:val="0"/>
                <w:numId w:val="50"/>
              </w:numPr>
              <w:spacing w:line="360" w:lineRule="exact"/>
              <w:ind w:firstLine="0"/>
              <w:jc w:val="center"/>
              <w:rPr>
                <w:rFonts w:ascii="標楷體" w:eastAsia="標楷體" w:hAnsi="標楷體" w:cs="Times New Roman"/>
                <w:sz w:val="28"/>
                <w:szCs w:val="28"/>
              </w:rPr>
            </w:pPr>
          </w:p>
        </w:tc>
        <w:tc>
          <w:tcPr>
            <w:tcW w:w="1737"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both"/>
              <w:rPr>
                <w:rFonts w:ascii="Times New Roman" w:eastAsia="標楷體" w:hAnsi="Times New Roman" w:cs="Times New Roman"/>
                <w:sz w:val="28"/>
                <w:szCs w:val="20"/>
              </w:rPr>
            </w:pPr>
            <w:r w:rsidRPr="007350BC">
              <w:rPr>
                <w:rFonts w:ascii="Times New Roman" w:eastAsia="標楷體" w:hAnsi="Times New Roman" w:cs="Times New Roman" w:hint="eastAsia"/>
                <w:sz w:val="28"/>
                <w:szCs w:val="20"/>
              </w:rPr>
              <w:t>老人福利法第四十一條條文修正草案</w:t>
            </w:r>
            <w:r w:rsidRPr="007350BC">
              <w:rPr>
                <w:rFonts w:ascii="標楷體" w:eastAsia="標楷體" w:hAnsi="標楷體" w:cs="Times New Roman" w:hint="eastAsia"/>
                <w:sz w:val="28"/>
                <w:szCs w:val="20"/>
              </w:rPr>
              <w:t>(委23335)</w:t>
            </w:r>
            <w:r w:rsidRPr="007350BC">
              <w:rPr>
                <w:rFonts w:ascii="Times New Roman" w:eastAsia="標楷體" w:hAnsi="Times New Roman" w:cs="Times New Roman"/>
                <w:sz w:val="28"/>
                <w:szCs w:val="20"/>
              </w:rPr>
              <w:t xml:space="preserve"> </w:t>
            </w:r>
          </w:p>
        </w:tc>
        <w:tc>
          <w:tcPr>
            <w:tcW w:w="652"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本院委員</w:t>
            </w:r>
          </w:p>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徐志榮等19人</w:t>
            </w:r>
          </w:p>
        </w:tc>
        <w:tc>
          <w:tcPr>
            <w:tcW w:w="794"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108.5.10</w:t>
            </w:r>
          </w:p>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Times New Roman" w:hint="eastAsia"/>
                <w:sz w:val="28"/>
                <w:szCs w:val="20"/>
              </w:rPr>
              <w:t>(9-7-13)</w:t>
            </w:r>
          </w:p>
        </w:tc>
        <w:tc>
          <w:tcPr>
            <w:tcW w:w="796" w:type="pct"/>
            <w:tcBorders>
              <w:top w:val="single" w:sz="4" w:space="0" w:color="auto"/>
              <w:left w:val="single" w:sz="4" w:space="0" w:color="auto"/>
              <w:bottom w:val="single" w:sz="4" w:space="0" w:color="auto"/>
              <w:right w:val="single" w:sz="4" w:space="0" w:color="auto"/>
            </w:tcBorders>
            <w:vAlign w:val="center"/>
          </w:tcPr>
          <w:p w:rsidR="0018413C" w:rsidRPr="007350BC" w:rsidRDefault="0018413C" w:rsidP="00906E81">
            <w:pPr>
              <w:spacing w:line="360" w:lineRule="exact"/>
              <w:jc w:val="center"/>
              <w:rPr>
                <w:rFonts w:ascii="標楷體" w:eastAsia="標楷體" w:hAnsi="標楷體" w:cs="標楷體"/>
                <w:sz w:val="28"/>
                <w:szCs w:val="20"/>
              </w:rPr>
            </w:pPr>
            <w:r w:rsidRPr="007350BC">
              <w:rPr>
                <w:rFonts w:ascii="標楷體" w:eastAsia="標楷體" w:hAnsi="標楷體" w:cs="標楷體" w:hint="eastAsia"/>
                <w:sz w:val="28"/>
                <w:szCs w:val="20"/>
              </w:rPr>
              <w:t>社會福利及衛生環境</w:t>
            </w:r>
          </w:p>
        </w:tc>
        <w:tc>
          <w:tcPr>
            <w:tcW w:w="718" w:type="pct"/>
            <w:tcBorders>
              <w:top w:val="single" w:sz="4" w:space="0" w:color="auto"/>
              <w:left w:val="single" w:sz="4" w:space="0" w:color="auto"/>
              <w:bottom w:val="single" w:sz="4" w:space="0" w:color="auto"/>
              <w:right w:val="single" w:sz="4" w:space="0" w:color="auto"/>
            </w:tcBorders>
            <w:vAlign w:val="center"/>
          </w:tcPr>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108.5.22</w:t>
            </w:r>
          </w:p>
          <w:p w:rsidR="0018413C" w:rsidRPr="00D301EF" w:rsidRDefault="0018413C" w:rsidP="00906E81">
            <w:pPr>
              <w:spacing w:line="360" w:lineRule="exact"/>
              <w:jc w:val="center"/>
              <w:rPr>
                <w:rFonts w:ascii="標楷體" w:eastAsia="標楷體" w:hAnsi="標楷體" w:cs="Times New Roman"/>
                <w:sz w:val="28"/>
                <w:szCs w:val="20"/>
              </w:rPr>
            </w:pPr>
            <w:r w:rsidRPr="00D301EF">
              <w:rPr>
                <w:rFonts w:ascii="標楷體" w:eastAsia="標楷體" w:hAnsi="標楷體" w:cs="Times New Roman" w:hint="eastAsia"/>
                <w:sz w:val="28"/>
                <w:szCs w:val="20"/>
              </w:rPr>
              <w:t>(9-7-22)</w:t>
            </w:r>
          </w:p>
        </w:tc>
      </w:tr>
    </w:tbl>
    <w:p w:rsidR="00617CA7" w:rsidRPr="007350BC" w:rsidRDefault="00617CA7" w:rsidP="00906E81">
      <w:pPr>
        <w:pStyle w:val="205"/>
      </w:pPr>
      <w:bookmarkStart w:id="115" w:name="_Toc16004521"/>
      <w:r w:rsidRPr="007350BC">
        <w:rPr>
          <w:rFonts w:hint="eastAsia"/>
        </w:rPr>
        <w:t>預決算案（1</w:t>
      </w:r>
      <w:r w:rsidR="00B212EB" w:rsidRPr="007350BC">
        <w:rPr>
          <w:rFonts w:hint="eastAsia"/>
        </w:rPr>
        <w:t>29</w:t>
      </w:r>
      <w:r w:rsidRPr="007350BC">
        <w:rPr>
          <w:rFonts w:hint="eastAsia"/>
        </w:rPr>
        <w:t>案）</w:t>
      </w:r>
      <w:bookmarkEnd w:id="115"/>
    </w:p>
    <w:p w:rsidR="00617CA7" w:rsidRPr="007350BC" w:rsidRDefault="00617CA7" w:rsidP="005F06FD">
      <w:pPr>
        <w:pStyle w:val="3"/>
        <w:numPr>
          <w:ilvl w:val="0"/>
          <w:numId w:val="65"/>
        </w:numPr>
      </w:pPr>
      <w:bookmarkStart w:id="116" w:name="_Toc16004522"/>
      <w:r w:rsidRPr="007350BC">
        <w:rPr>
          <w:rFonts w:hint="eastAsia"/>
        </w:rPr>
        <w:t>中央政府總預算案（1案）</w:t>
      </w:r>
      <w:bookmarkEnd w:id="11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73"/>
        <w:gridCol w:w="3709"/>
        <w:gridCol w:w="1559"/>
        <w:gridCol w:w="2442"/>
        <w:gridCol w:w="1524"/>
      </w:tblGrid>
      <w:tr w:rsidR="008A2C2C" w:rsidRPr="007350BC" w:rsidTr="00063EBF">
        <w:trPr>
          <w:trHeight w:val="510"/>
          <w:jc w:val="center"/>
        </w:trPr>
        <w:tc>
          <w:tcPr>
            <w:tcW w:w="292"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F72186">
            <w:pPr>
              <w:spacing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序號</w:t>
            </w:r>
          </w:p>
        </w:tc>
        <w:tc>
          <w:tcPr>
            <w:tcW w:w="1891"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案      由</w:t>
            </w:r>
          </w:p>
        </w:tc>
        <w:tc>
          <w:tcPr>
            <w:tcW w:w="795"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center"/>
              <w:rPr>
                <w:rFonts w:ascii="標楷體" w:eastAsia="標楷體" w:hAnsi="標楷體" w:cs="Times New Roman"/>
                <w:b/>
                <w:spacing w:val="-20"/>
                <w:sz w:val="28"/>
                <w:szCs w:val="28"/>
              </w:rPr>
            </w:pPr>
            <w:r w:rsidRPr="007350BC">
              <w:rPr>
                <w:rFonts w:ascii="標楷體" w:eastAsia="標楷體" w:hAnsi="標楷體" w:cs="Times New Roman" w:hint="eastAsia"/>
                <w:b/>
                <w:spacing w:val="-20"/>
                <w:sz w:val="28"/>
                <w:szCs w:val="28"/>
              </w:rPr>
              <w:t>審查委員會</w:t>
            </w:r>
          </w:p>
        </w:tc>
        <w:tc>
          <w:tcPr>
            <w:tcW w:w="1245"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center"/>
              <w:rPr>
                <w:rFonts w:ascii="標楷體" w:eastAsia="標楷體" w:hAnsi="標楷體" w:cs="Times New Roman"/>
                <w:b/>
                <w:smallCaps/>
                <w:spacing w:val="-20"/>
                <w:sz w:val="28"/>
                <w:szCs w:val="28"/>
              </w:rPr>
            </w:pPr>
            <w:r w:rsidRPr="007350BC">
              <w:rPr>
                <w:rFonts w:ascii="標楷體" w:eastAsia="標楷體" w:hAnsi="標楷體" w:cs="Times New Roman" w:hint="eastAsia"/>
                <w:b/>
                <w:smallCaps/>
                <w:spacing w:val="-20"/>
                <w:sz w:val="28"/>
                <w:szCs w:val="28"/>
              </w:rPr>
              <w:t>審查會</w:t>
            </w:r>
          </w:p>
          <w:p w:rsidR="00617CA7" w:rsidRPr="007350BC" w:rsidRDefault="00617CA7" w:rsidP="00930DD4">
            <w:pPr>
              <w:spacing w:line="360" w:lineRule="exact"/>
              <w:jc w:val="center"/>
              <w:rPr>
                <w:rFonts w:ascii="標楷體" w:eastAsia="標楷體" w:hAnsi="標楷體" w:cs="Times New Roman"/>
                <w:b/>
                <w:smallCaps/>
                <w:spacing w:val="-20"/>
                <w:sz w:val="28"/>
                <w:szCs w:val="28"/>
              </w:rPr>
            </w:pPr>
            <w:r w:rsidRPr="007350BC">
              <w:rPr>
                <w:rFonts w:ascii="標楷體" w:eastAsia="標楷體" w:hAnsi="標楷體" w:cs="Times New Roman" w:hint="eastAsia"/>
                <w:b/>
                <w:smallCaps/>
                <w:spacing w:val="-20"/>
                <w:sz w:val="28"/>
                <w:szCs w:val="28"/>
              </w:rPr>
              <w:t>審查日期及會次</w:t>
            </w:r>
          </w:p>
        </w:tc>
        <w:tc>
          <w:tcPr>
            <w:tcW w:w="777"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備註</w:t>
            </w:r>
          </w:p>
        </w:tc>
      </w:tr>
      <w:tr w:rsidR="008A2C2C" w:rsidRPr="007350BC" w:rsidTr="00063EBF">
        <w:trPr>
          <w:trHeight w:val="1041"/>
          <w:jc w:val="center"/>
        </w:trPr>
        <w:tc>
          <w:tcPr>
            <w:tcW w:w="292" w:type="pct"/>
            <w:tcBorders>
              <w:top w:val="single" w:sz="4" w:space="0" w:color="auto"/>
              <w:left w:val="single" w:sz="4" w:space="0" w:color="auto"/>
              <w:bottom w:val="single" w:sz="4" w:space="0" w:color="auto"/>
              <w:right w:val="single" w:sz="4" w:space="0" w:color="auto"/>
            </w:tcBorders>
            <w:vAlign w:val="center"/>
          </w:tcPr>
          <w:p w:rsidR="00617CA7" w:rsidRPr="007350BC" w:rsidRDefault="00617CA7" w:rsidP="005F06FD">
            <w:pPr>
              <w:numPr>
                <w:ilvl w:val="0"/>
                <w:numId w:val="51"/>
              </w:numPr>
              <w:spacing w:line="360" w:lineRule="exact"/>
              <w:ind w:left="0" w:firstLine="0"/>
              <w:jc w:val="center"/>
              <w:rPr>
                <w:rFonts w:ascii="標楷體" w:eastAsia="標楷體" w:hAnsi="標楷體" w:cs="標楷體"/>
                <w:sz w:val="28"/>
                <w:szCs w:val="28"/>
              </w:rPr>
            </w:pPr>
          </w:p>
        </w:tc>
        <w:tc>
          <w:tcPr>
            <w:tcW w:w="1891"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108年度中央政府總預算案附屬單位預算關於行政院環境保護署主管</w:t>
            </w:r>
          </w:p>
        </w:tc>
        <w:tc>
          <w:tcPr>
            <w:tcW w:w="795"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617CA7" w:rsidRPr="007350BC" w:rsidRDefault="00617CA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bCs/>
                <w:spacing w:val="-20"/>
                <w:sz w:val="28"/>
                <w:szCs w:val="28"/>
              </w:rPr>
              <w:t>衛生環境</w:t>
            </w:r>
          </w:p>
        </w:tc>
        <w:tc>
          <w:tcPr>
            <w:tcW w:w="1245"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1.107.11.5(9-6-11)</w:t>
            </w:r>
          </w:p>
          <w:p w:rsidR="00617CA7" w:rsidRPr="007350BC" w:rsidRDefault="00617CA7" w:rsidP="00930DD4">
            <w:pPr>
              <w:spacing w:line="360" w:lineRule="exact"/>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2.107.11.19(9-6-14)</w:t>
            </w:r>
          </w:p>
          <w:p w:rsidR="00617CA7" w:rsidRPr="007350BC" w:rsidRDefault="00617CA7" w:rsidP="00930DD4">
            <w:pPr>
              <w:spacing w:line="360" w:lineRule="exact"/>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3.107.12.3(9-6-16)</w:t>
            </w:r>
          </w:p>
        </w:tc>
        <w:tc>
          <w:tcPr>
            <w:tcW w:w="777"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both"/>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審查完竣。</w:t>
            </w:r>
          </w:p>
        </w:tc>
      </w:tr>
      <w:tr w:rsidR="008A2C2C" w:rsidRPr="007350BC" w:rsidTr="00063EBF">
        <w:trPr>
          <w:trHeight w:val="1041"/>
          <w:jc w:val="center"/>
        </w:trPr>
        <w:tc>
          <w:tcPr>
            <w:tcW w:w="292" w:type="pct"/>
            <w:tcBorders>
              <w:top w:val="single" w:sz="4" w:space="0" w:color="auto"/>
              <w:left w:val="single" w:sz="4" w:space="0" w:color="auto"/>
              <w:bottom w:val="single" w:sz="4" w:space="0" w:color="auto"/>
              <w:right w:val="single" w:sz="4" w:space="0" w:color="auto"/>
            </w:tcBorders>
            <w:vAlign w:val="center"/>
          </w:tcPr>
          <w:p w:rsidR="00617CA7" w:rsidRPr="007350BC" w:rsidRDefault="00617CA7" w:rsidP="005F06FD">
            <w:pPr>
              <w:numPr>
                <w:ilvl w:val="0"/>
                <w:numId w:val="51"/>
              </w:numPr>
              <w:spacing w:line="360" w:lineRule="exact"/>
              <w:ind w:left="0" w:firstLine="0"/>
              <w:jc w:val="center"/>
              <w:rPr>
                <w:rFonts w:ascii="標楷體" w:eastAsia="標楷體" w:hAnsi="標楷體" w:cs="標楷體"/>
                <w:sz w:val="28"/>
                <w:szCs w:val="28"/>
              </w:rPr>
            </w:pPr>
          </w:p>
        </w:tc>
        <w:tc>
          <w:tcPr>
            <w:tcW w:w="1891"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108年度中央政府總預算案附屬單位預算關於勞動部主管</w:t>
            </w:r>
          </w:p>
        </w:tc>
        <w:tc>
          <w:tcPr>
            <w:tcW w:w="795"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617CA7" w:rsidRPr="007350BC" w:rsidRDefault="00617CA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bCs/>
                <w:spacing w:val="-20"/>
                <w:sz w:val="28"/>
                <w:szCs w:val="28"/>
              </w:rPr>
              <w:t>衛生環境</w:t>
            </w:r>
          </w:p>
        </w:tc>
        <w:tc>
          <w:tcPr>
            <w:tcW w:w="1245"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1.107.11.7(9-6-11)</w:t>
            </w:r>
          </w:p>
          <w:p w:rsidR="00617CA7" w:rsidRPr="007350BC" w:rsidRDefault="00617CA7" w:rsidP="00930DD4">
            <w:pPr>
              <w:spacing w:line="360" w:lineRule="exact"/>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2.107.11.21(9-6-14)</w:t>
            </w:r>
          </w:p>
          <w:p w:rsidR="00617CA7" w:rsidRPr="007350BC" w:rsidRDefault="00617CA7" w:rsidP="00930DD4">
            <w:pPr>
              <w:spacing w:line="360" w:lineRule="exact"/>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3.107.12.6(9-6-16)</w:t>
            </w:r>
          </w:p>
        </w:tc>
        <w:tc>
          <w:tcPr>
            <w:tcW w:w="777"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both"/>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審查完竣。</w:t>
            </w:r>
          </w:p>
        </w:tc>
      </w:tr>
      <w:tr w:rsidR="008A2C2C" w:rsidRPr="007350BC" w:rsidTr="00063EBF">
        <w:trPr>
          <w:trHeight w:val="1041"/>
          <w:jc w:val="center"/>
        </w:trPr>
        <w:tc>
          <w:tcPr>
            <w:tcW w:w="292" w:type="pct"/>
            <w:tcBorders>
              <w:top w:val="single" w:sz="4" w:space="0" w:color="auto"/>
              <w:left w:val="single" w:sz="4" w:space="0" w:color="auto"/>
              <w:bottom w:val="single" w:sz="4" w:space="0" w:color="auto"/>
              <w:right w:val="single" w:sz="4" w:space="0" w:color="auto"/>
            </w:tcBorders>
            <w:vAlign w:val="center"/>
          </w:tcPr>
          <w:p w:rsidR="00617CA7" w:rsidRPr="007350BC" w:rsidRDefault="00617CA7" w:rsidP="005F06FD">
            <w:pPr>
              <w:numPr>
                <w:ilvl w:val="0"/>
                <w:numId w:val="51"/>
              </w:numPr>
              <w:spacing w:line="360" w:lineRule="exact"/>
              <w:ind w:left="0" w:firstLine="0"/>
              <w:jc w:val="center"/>
              <w:rPr>
                <w:rFonts w:ascii="標楷體" w:eastAsia="標楷體" w:hAnsi="標楷體" w:cs="標楷體"/>
                <w:sz w:val="28"/>
                <w:szCs w:val="28"/>
              </w:rPr>
            </w:pPr>
          </w:p>
        </w:tc>
        <w:tc>
          <w:tcPr>
            <w:tcW w:w="1891"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108年度中央政府總預算案附屬單位預算關於衛生福利部主管</w:t>
            </w:r>
          </w:p>
        </w:tc>
        <w:tc>
          <w:tcPr>
            <w:tcW w:w="795"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center"/>
              <w:rPr>
                <w:rFonts w:ascii="標楷體" w:eastAsia="標楷體" w:hAnsi="標楷體" w:cs="Times New Roman"/>
                <w:bCs/>
                <w:spacing w:val="-20"/>
                <w:sz w:val="28"/>
                <w:szCs w:val="28"/>
              </w:rPr>
            </w:pPr>
            <w:r w:rsidRPr="007350BC">
              <w:rPr>
                <w:rFonts w:ascii="標楷體" w:eastAsia="標楷體" w:hAnsi="標楷體" w:cs="Times New Roman" w:hint="eastAsia"/>
                <w:bCs/>
                <w:spacing w:val="-20"/>
                <w:sz w:val="28"/>
                <w:szCs w:val="28"/>
              </w:rPr>
              <w:t>社會福利及</w:t>
            </w:r>
          </w:p>
          <w:p w:rsidR="00617CA7" w:rsidRPr="007350BC" w:rsidRDefault="00617CA7"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bCs/>
                <w:spacing w:val="-20"/>
                <w:sz w:val="28"/>
                <w:szCs w:val="28"/>
              </w:rPr>
              <w:t>衛生環境</w:t>
            </w:r>
          </w:p>
        </w:tc>
        <w:tc>
          <w:tcPr>
            <w:tcW w:w="1245"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 xml:space="preserve">1.107.11.15(9-6-13) </w:t>
            </w:r>
          </w:p>
          <w:p w:rsidR="00617CA7" w:rsidRPr="007350BC" w:rsidRDefault="00617CA7" w:rsidP="00930DD4">
            <w:pPr>
              <w:spacing w:line="360" w:lineRule="exact"/>
              <w:jc w:val="both"/>
              <w:rPr>
                <w:rFonts w:ascii="標楷體" w:eastAsia="標楷體" w:hAnsi="標楷體" w:cs="Times New Roman"/>
                <w:smallCaps/>
                <w:spacing w:val="-20"/>
                <w:sz w:val="28"/>
                <w:szCs w:val="28"/>
              </w:rPr>
            </w:pPr>
            <w:r w:rsidRPr="007350BC">
              <w:rPr>
                <w:rFonts w:ascii="標楷體" w:eastAsia="標楷體" w:hAnsi="標楷體" w:cs="Times New Roman" w:hint="eastAsia"/>
                <w:smallCaps/>
                <w:spacing w:val="-20"/>
                <w:sz w:val="28"/>
                <w:szCs w:val="28"/>
              </w:rPr>
              <w:t>2.108.3.25(9-7-9)</w:t>
            </w:r>
          </w:p>
        </w:tc>
        <w:tc>
          <w:tcPr>
            <w:tcW w:w="777" w:type="pct"/>
            <w:tcBorders>
              <w:top w:val="single" w:sz="4" w:space="0" w:color="auto"/>
              <w:left w:val="single" w:sz="4" w:space="0" w:color="auto"/>
              <w:bottom w:val="single" w:sz="4" w:space="0" w:color="auto"/>
              <w:right w:val="single" w:sz="4" w:space="0" w:color="auto"/>
            </w:tcBorders>
            <w:vAlign w:val="center"/>
            <w:hideMark/>
          </w:tcPr>
          <w:p w:rsidR="00617CA7" w:rsidRPr="007350BC" w:rsidRDefault="00617CA7" w:rsidP="00930DD4">
            <w:pPr>
              <w:spacing w:line="360" w:lineRule="exact"/>
              <w:jc w:val="both"/>
              <w:rPr>
                <w:rFonts w:ascii="標楷體" w:eastAsia="標楷體" w:hAnsi="標楷體" w:cs="Times New Roman"/>
                <w:sz w:val="22"/>
                <w:szCs w:val="28"/>
              </w:rPr>
            </w:pPr>
            <w:r w:rsidRPr="007350BC">
              <w:rPr>
                <w:rFonts w:ascii="標楷體" w:eastAsia="標楷體" w:hAnsi="標楷體" w:cs="Times New Roman" w:hint="eastAsia"/>
                <w:smallCaps/>
                <w:spacing w:val="-20"/>
                <w:sz w:val="28"/>
                <w:szCs w:val="28"/>
              </w:rPr>
              <w:t>審查完竣。</w:t>
            </w:r>
          </w:p>
        </w:tc>
      </w:tr>
    </w:tbl>
    <w:p w:rsidR="00B212EB" w:rsidRPr="007350BC" w:rsidRDefault="00B212EB" w:rsidP="005F06FD">
      <w:pPr>
        <w:pStyle w:val="305"/>
        <w:numPr>
          <w:ilvl w:val="0"/>
          <w:numId w:val="72"/>
        </w:numPr>
        <w:ind w:left="2126" w:hanging="1134"/>
      </w:pPr>
      <w:bookmarkStart w:id="117" w:name="_Toc16004523"/>
      <w:r w:rsidRPr="007350BC">
        <w:rPr>
          <w:rFonts w:hint="eastAsia"/>
        </w:rPr>
        <w:t>預算凍結案（128案）</w:t>
      </w:r>
      <w:bookmarkEnd w:id="117"/>
    </w:p>
    <w:p w:rsidR="00B212EB" w:rsidRPr="007E254A" w:rsidRDefault="00B212EB" w:rsidP="005F06FD">
      <w:pPr>
        <w:pStyle w:val="4-1"/>
        <w:numPr>
          <w:ilvl w:val="0"/>
          <w:numId w:val="66"/>
        </w:numPr>
        <w:ind w:left="2127" w:hanging="426"/>
      </w:pPr>
      <w:bookmarkStart w:id="118" w:name="OLE_LINK21"/>
      <w:bookmarkStart w:id="119" w:name="OLE_LINK22"/>
      <w:r w:rsidRPr="007E254A">
        <w:rPr>
          <w:rFonts w:hint="eastAsia"/>
        </w:rPr>
        <w:t>衛生福利部</w:t>
      </w:r>
      <w:bookmarkEnd w:id="118"/>
      <w:bookmarkEnd w:id="119"/>
      <w:r w:rsidRPr="007E254A">
        <w:rPr>
          <w:rFonts w:hint="eastAsia"/>
        </w:rPr>
        <w:t>（40案）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4"/>
        <w:gridCol w:w="4084"/>
        <w:gridCol w:w="1179"/>
        <w:gridCol w:w="1457"/>
        <w:gridCol w:w="1177"/>
        <w:gridCol w:w="1456"/>
      </w:tblGrid>
      <w:tr w:rsidR="006C72F8"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C72F8" w:rsidRPr="007350BC" w:rsidRDefault="006C72F8" w:rsidP="00F72186">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序</w:t>
            </w:r>
          </w:p>
          <w:p w:rsidR="006C72F8" w:rsidRPr="007350BC" w:rsidRDefault="006C72F8" w:rsidP="00F72186">
            <w:pPr>
              <w:spacing w:line="360" w:lineRule="exact"/>
              <w:jc w:val="center"/>
              <w:rPr>
                <w:rFonts w:ascii="Times New Roman" w:eastAsia="標楷體" w:hAnsi="Times New Roman" w:cs="Times New Roman"/>
                <w:b/>
                <w:sz w:val="28"/>
                <w:szCs w:val="20"/>
              </w:rPr>
            </w:pPr>
            <w:r w:rsidRPr="007350BC">
              <w:rPr>
                <w:rFonts w:ascii="標楷體" w:eastAsia="標楷體" w:hAnsi="標楷體" w:cs="Times New Roman" w:hint="eastAsia"/>
                <w:b/>
                <w:sz w:val="28"/>
                <w:szCs w:val="28"/>
              </w:rPr>
              <w:t>號</w:t>
            </w:r>
          </w:p>
        </w:tc>
        <w:tc>
          <w:tcPr>
            <w:tcW w:w="2082" w:type="pct"/>
            <w:tcBorders>
              <w:top w:val="single" w:sz="4" w:space="0" w:color="auto"/>
              <w:left w:val="single" w:sz="4" w:space="0" w:color="auto"/>
              <w:bottom w:val="single" w:sz="4" w:space="0" w:color="auto"/>
              <w:right w:val="single" w:sz="4" w:space="0" w:color="auto"/>
            </w:tcBorders>
            <w:vAlign w:val="center"/>
          </w:tcPr>
          <w:p w:rsidR="006C72F8" w:rsidRPr="007350BC" w:rsidRDefault="006C72F8" w:rsidP="00930DD4">
            <w:pPr>
              <w:spacing w:line="360" w:lineRule="exact"/>
              <w:jc w:val="center"/>
              <w:rPr>
                <w:rFonts w:ascii="Times New Roman" w:eastAsia="標楷體" w:hAnsi="Times New Roman" w:cs="Times New Roman"/>
                <w:b/>
                <w:sz w:val="28"/>
                <w:szCs w:val="20"/>
              </w:rPr>
            </w:pPr>
            <w:r w:rsidRPr="007350BC">
              <w:rPr>
                <w:rFonts w:ascii="Times New Roman" w:eastAsia="標楷體" w:hAnsi="Times New Roman" w:cs="Times New Roman" w:hint="eastAsia"/>
                <w:b/>
                <w:sz w:val="28"/>
                <w:szCs w:val="20"/>
              </w:rPr>
              <w:t>案</w:t>
            </w:r>
            <w:r w:rsidRPr="007350BC">
              <w:rPr>
                <w:rFonts w:ascii="Times New Roman" w:eastAsia="標楷體" w:hAnsi="Times New Roman" w:cs="Times New Roman" w:hint="eastAsia"/>
                <w:b/>
                <w:sz w:val="28"/>
                <w:szCs w:val="20"/>
              </w:rPr>
              <w:t xml:space="preserve">  </w:t>
            </w:r>
            <w:r w:rsidRPr="007350BC">
              <w:rPr>
                <w:rFonts w:ascii="Times New Roman" w:eastAsia="標楷體" w:hAnsi="Times New Roman" w:cs="Times New Roman" w:hint="eastAsia"/>
                <w:b/>
                <w:sz w:val="28"/>
                <w:szCs w:val="20"/>
              </w:rPr>
              <w:t>由</w:t>
            </w:r>
          </w:p>
        </w:tc>
        <w:tc>
          <w:tcPr>
            <w:tcW w:w="601" w:type="pct"/>
            <w:tcBorders>
              <w:top w:val="single" w:sz="4" w:space="0" w:color="auto"/>
              <w:left w:val="single" w:sz="4" w:space="0" w:color="auto"/>
              <w:bottom w:val="single" w:sz="4" w:space="0" w:color="auto"/>
              <w:right w:val="single" w:sz="4" w:space="0" w:color="auto"/>
            </w:tcBorders>
            <w:vAlign w:val="center"/>
          </w:tcPr>
          <w:p w:rsidR="00234461" w:rsidRPr="007350BC" w:rsidRDefault="006C72F8" w:rsidP="00930DD4">
            <w:pPr>
              <w:spacing w:line="360" w:lineRule="exact"/>
              <w:jc w:val="center"/>
              <w:rPr>
                <w:rFonts w:ascii="Times New Roman" w:eastAsia="標楷體" w:hAnsi="Times New Roman" w:cs="Times New Roman"/>
                <w:b/>
                <w:sz w:val="28"/>
                <w:szCs w:val="20"/>
              </w:rPr>
            </w:pPr>
            <w:r w:rsidRPr="00D97DA3">
              <w:rPr>
                <w:rFonts w:ascii="Times New Roman" w:eastAsia="標楷體" w:hAnsi="Times New Roman" w:cs="Times New Roman" w:hint="eastAsia"/>
                <w:b/>
                <w:w w:val="88"/>
                <w:kern w:val="0"/>
                <w:sz w:val="28"/>
                <w:szCs w:val="20"/>
                <w:fitText w:val="1120" w:id="2016142336"/>
              </w:rPr>
              <w:t>院會交</w:t>
            </w:r>
            <w:r w:rsidRPr="00D97DA3">
              <w:rPr>
                <w:rFonts w:ascii="Times New Roman" w:eastAsia="標楷體" w:hAnsi="Times New Roman" w:cs="Times New Roman" w:hint="eastAsia"/>
                <w:b/>
                <w:spacing w:val="-15"/>
                <w:w w:val="88"/>
                <w:kern w:val="0"/>
                <w:sz w:val="28"/>
                <w:szCs w:val="20"/>
                <w:fitText w:val="1120" w:id="2016142336"/>
              </w:rPr>
              <w:t>付</w:t>
            </w:r>
          </w:p>
          <w:p w:rsidR="006C72F8" w:rsidRPr="007350BC" w:rsidRDefault="006C72F8" w:rsidP="00930DD4">
            <w:pPr>
              <w:spacing w:line="360" w:lineRule="exact"/>
              <w:jc w:val="center"/>
              <w:rPr>
                <w:rFonts w:ascii="Times New Roman" w:eastAsia="標楷體" w:hAnsi="Times New Roman" w:cs="Times New Roman"/>
                <w:b/>
                <w:sz w:val="28"/>
                <w:szCs w:val="20"/>
              </w:rPr>
            </w:pPr>
            <w:r w:rsidRPr="00D97DA3">
              <w:rPr>
                <w:rFonts w:ascii="Times New Roman" w:eastAsia="標楷體" w:hAnsi="Times New Roman" w:cs="Times New Roman" w:hint="eastAsia"/>
                <w:b/>
                <w:w w:val="70"/>
                <w:kern w:val="0"/>
                <w:sz w:val="28"/>
                <w:szCs w:val="20"/>
                <w:fitText w:val="1120" w:id="2016142337"/>
              </w:rPr>
              <w:t>日期</w:t>
            </w:r>
            <w:r w:rsidR="00234461" w:rsidRPr="00D97DA3">
              <w:rPr>
                <w:rFonts w:ascii="Times New Roman" w:eastAsia="標楷體" w:hAnsi="Times New Roman" w:cs="Times New Roman" w:hint="eastAsia"/>
                <w:b/>
                <w:w w:val="70"/>
                <w:kern w:val="0"/>
                <w:sz w:val="28"/>
                <w:szCs w:val="20"/>
                <w:fitText w:val="1120" w:id="2016142337"/>
              </w:rPr>
              <w:t>及</w:t>
            </w:r>
            <w:r w:rsidRPr="00D97DA3">
              <w:rPr>
                <w:rFonts w:ascii="Times New Roman" w:eastAsia="標楷體" w:hAnsi="Times New Roman" w:cs="Times New Roman" w:hint="eastAsia"/>
                <w:b/>
                <w:w w:val="70"/>
                <w:kern w:val="0"/>
                <w:sz w:val="28"/>
                <w:szCs w:val="20"/>
                <w:fitText w:val="1120" w:id="2016142337"/>
              </w:rPr>
              <w:t>會次</w:t>
            </w:r>
          </w:p>
        </w:tc>
        <w:tc>
          <w:tcPr>
            <w:tcW w:w="743" w:type="pct"/>
            <w:tcBorders>
              <w:top w:val="single" w:sz="4" w:space="0" w:color="auto"/>
              <w:left w:val="single" w:sz="4" w:space="0" w:color="auto"/>
              <w:bottom w:val="single" w:sz="4" w:space="0" w:color="auto"/>
              <w:right w:val="single" w:sz="4" w:space="0" w:color="auto"/>
            </w:tcBorders>
            <w:vAlign w:val="center"/>
          </w:tcPr>
          <w:p w:rsidR="006C72F8" w:rsidRPr="007350BC" w:rsidRDefault="006C72F8" w:rsidP="00930DD4">
            <w:pPr>
              <w:spacing w:line="360" w:lineRule="exact"/>
              <w:rPr>
                <w:rFonts w:ascii="Times New Roman" w:eastAsia="標楷體" w:hAnsi="Times New Roman" w:cs="Times New Roman"/>
                <w:b/>
                <w:spacing w:val="15"/>
                <w:w w:val="92"/>
                <w:kern w:val="0"/>
                <w:sz w:val="28"/>
                <w:szCs w:val="20"/>
              </w:rPr>
            </w:pPr>
            <w:r w:rsidRPr="00D97DA3">
              <w:rPr>
                <w:rFonts w:ascii="Times New Roman" w:eastAsia="標楷體" w:hAnsi="Times New Roman" w:cs="Times New Roman" w:hint="eastAsia"/>
                <w:b/>
                <w:w w:val="88"/>
                <w:kern w:val="0"/>
                <w:sz w:val="28"/>
                <w:szCs w:val="20"/>
                <w:fitText w:val="1400" w:id="2016076545"/>
              </w:rPr>
              <w:t>審查委員</w:t>
            </w:r>
            <w:r w:rsidRPr="00D97DA3">
              <w:rPr>
                <w:rFonts w:ascii="Times New Roman" w:eastAsia="標楷體" w:hAnsi="Times New Roman" w:cs="Times New Roman" w:hint="eastAsia"/>
                <w:b/>
                <w:spacing w:val="-15"/>
                <w:w w:val="88"/>
                <w:kern w:val="0"/>
                <w:sz w:val="28"/>
                <w:szCs w:val="20"/>
                <w:fitText w:val="1400" w:id="2016076545"/>
              </w:rPr>
              <w:t>會</w:t>
            </w:r>
          </w:p>
        </w:tc>
        <w:tc>
          <w:tcPr>
            <w:tcW w:w="600" w:type="pct"/>
            <w:tcBorders>
              <w:top w:val="single" w:sz="4" w:space="0" w:color="auto"/>
              <w:left w:val="single" w:sz="4" w:space="0" w:color="auto"/>
              <w:bottom w:val="single" w:sz="4" w:space="0" w:color="auto"/>
              <w:right w:val="single" w:sz="4" w:space="0" w:color="auto"/>
            </w:tcBorders>
            <w:vAlign w:val="center"/>
          </w:tcPr>
          <w:p w:rsidR="00234461" w:rsidRPr="007350BC" w:rsidRDefault="006C72F8"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華康楷書體W5" w:eastAsia="華康楷書體W5" w:hAnsi="Times New Roman" w:cs="Times New Roman" w:hint="eastAsia"/>
                <w:b/>
                <w:snapToGrid w:val="0"/>
                <w:w w:val="70"/>
                <w:kern w:val="0"/>
                <w:sz w:val="28"/>
                <w:szCs w:val="20"/>
                <w:fitText w:val="1120" w:id="2016142338"/>
              </w:rPr>
              <w:t>委員會審竣</w:t>
            </w:r>
          </w:p>
          <w:p w:rsidR="006C72F8" w:rsidRPr="007350BC" w:rsidRDefault="00234461"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Times New Roman" w:eastAsia="標楷體" w:hAnsi="Times New Roman" w:cs="Times New Roman" w:hint="eastAsia"/>
                <w:b/>
                <w:w w:val="70"/>
                <w:kern w:val="0"/>
                <w:sz w:val="28"/>
                <w:szCs w:val="20"/>
                <w:fitText w:val="1120" w:id="2016142337"/>
              </w:rPr>
              <w:t>日期及會次</w:t>
            </w:r>
          </w:p>
        </w:tc>
        <w:tc>
          <w:tcPr>
            <w:tcW w:w="742" w:type="pct"/>
            <w:tcBorders>
              <w:top w:val="single" w:sz="4" w:space="0" w:color="auto"/>
              <w:left w:val="single" w:sz="4" w:space="0" w:color="auto"/>
              <w:bottom w:val="single" w:sz="4" w:space="0" w:color="auto"/>
              <w:right w:val="single" w:sz="4" w:space="0" w:color="auto"/>
            </w:tcBorders>
          </w:tcPr>
          <w:p w:rsidR="006C72F8" w:rsidRPr="007350BC" w:rsidRDefault="006C72F8" w:rsidP="00930DD4">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sz w:val="28"/>
                <w:szCs w:val="20"/>
              </w:rPr>
            </w:pPr>
            <w:r w:rsidRPr="007350BC">
              <w:rPr>
                <w:rFonts w:ascii="華康楷書體W5" w:eastAsia="華康楷書體W5" w:hAnsi="Times New Roman" w:cs="Times New Roman" w:hint="eastAsia"/>
                <w:b/>
                <w:snapToGrid w:val="0"/>
                <w:sz w:val="28"/>
                <w:szCs w:val="20"/>
              </w:rPr>
              <w:t>院會備查</w:t>
            </w:r>
          </w:p>
          <w:p w:rsidR="006C72F8" w:rsidRPr="007350BC" w:rsidRDefault="00234461"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Times New Roman" w:eastAsia="標楷體" w:hAnsi="Times New Roman" w:cs="Times New Roman" w:hint="eastAsia"/>
                <w:b/>
                <w:w w:val="70"/>
                <w:kern w:val="0"/>
                <w:sz w:val="28"/>
                <w:szCs w:val="20"/>
                <w:fitText w:val="1120" w:id="2016142337"/>
              </w:rPr>
              <w:t>日期及會次</w:t>
            </w:r>
          </w:p>
        </w:tc>
      </w:tr>
      <w:tr w:rsidR="006C72F8"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C72F8" w:rsidRPr="007350BC" w:rsidRDefault="006C72F8"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C72F8" w:rsidRPr="007350BC" w:rsidRDefault="006C72F8" w:rsidP="00E271DB">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審查衛生福利部函為107年度中央政府總預算附屬單位預算決議，檢送該部主管醫療藥品基金預算凍結說明案。</w:t>
            </w:r>
          </w:p>
        </w:tc>
        <w:tc>
          <w:tcPr>
            <w:tcW w:w="601" w:type="pct"/>
            <w:tcBorders>
              <w:top w:val="single" w:sz="4" w:space="0" w:color="auto"/>
              <w:left w:val="single" w:sz="4" w:space="0" w:color="auto"/>
              <w:bottom w:val="single" w:sz="4" w:space="0" w:color="auto"/>
              <w:right w:val="single" w:sz="4" w:space="0" w:color="auto"/>
            </w:tcBorders>
            <w:vAlign w:val="center"/>
          </w:tcPr>
          <w:p w:rsidR="006C72F8" w:rsidRPr="007350BC" w:rsidRDefault="006C72F8"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6C72F8" w:rsidRPr="007350BC" w:rsidRDefault="006C72F8"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43" w:type="pct"/>
            <w:tcBorders>
              <w:top w:val="single" w:sz="4" w:space="0" w:color="auto"/>
              <w:left w:val="single" w:sz="4" w:space="0" w:color="auto"/>
              <w:bottom w:val="single" w:sz="4" w:space="0" w:color="auto"/>
              <w:right w:val="single" w:sz="4" w:space="0" w:color="auto"/>
            </w:tcBorders>
            <w:vAlign w:val="center"/>
          </w:tcPr>
          <w:p w:rsidR="006C72F8" w:rsidRPr="007350BC" w:rsidRDefault="006C72F8"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C72F8" w:rsidRPr="007350BC" w:rsidRDefault="006C72F8"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C72F8" w:rsidRPr="007350BC" w:rsidRDefault="006C72F8"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C72F8"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審查衛生福利部函為107年度中央政府總預算附屬單位預算決議，檢送長照資源及服務量能提升計畫項下預算凍結之說明案。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衛生福利部函為108年度中央政府總預算決議，檢送食品藥物管理署預算凍結第1目「科技業務」1,100萬元書面報告案。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衛生福利部函為108年度中央政府總預算決議，檢送食品藥物管理署預算凍結第3目「食品藥物管理業務」1,000萬元書面報告案。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衛生福利部函為108年度中央政府總預算決議，檢送疾病管制署預算凍結第1目「科技業務」84 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衛生福利部函為108年度中央政府總預算決議，檢送中央健康保險署預算凍結第1目「科技業務」500萬元書面報告案。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衛生福利部函為108年度中央政府總預算決議，檢送中央健康保險署決議(四)預算凍結第3目「健保業務」300萬元書面報告案。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w:t>
            </w:r>
            <w:r w:rsidRPr="007350BC">
              <w:rPr>
                <w:rFonts w:ascii="標楷體" w:eastAsia="標楷體" w:hAnsi="標楷體" w:cs="Arial" w:hint="eastAsia"/>
                <w:bCs/>
                <w:kern w:val="0"/>
                <w:sz w:val="28"/>
                <w:szCs w:val="20"/>
              </w:rPr>
              <w:lastRenderedPageBreak/>
              <w:t>府總預算決議，檢送中央健康保險署決議(七)預算凍結第3目「健保業務」100萬元書面報告案。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lastRenderedPageBreak/>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lastRenderedPageBreak/>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lastRenderedPageBreak/>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lastRenderedPageBreak/>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衛生福利部函為108年度中央政府總預算決議，檢送中央健康保險署決議(五)預算凍結第3目「健保業務」300萬元書面報告 3份案。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衛生福利部函為108年度中央政府總預算決議，檢送中央健康保險署預算決議(六)凍結第3目「健保業務」100萬元書面報告案。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衛生福利部函為108年度中央政府總預算決議，檢送疾病管制署預算凍結第3目「防疫業務」5,300萬元書面報告案。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衛生福利部函為108年度中央政府總預算決議，檢送該部預算凍結第10目「護理及健康照護業務」100萬元書面報告案。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衛生福利部函為108年度中央政府總預算決議，檢送該部預算凍結第11目「中醫藥業務」200萬元書面報告案。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衛生福利部函為108年度中央政府總預算決議，檢送該部預算凍結第11目「中醫藥業務」十分之一書面報告案。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衛生福利部函為108年度中央政府總預算決議，檢送該部預算凍結第12目「綜合規劃業務」250 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衛生福利部函為108年度中央政府總預算決議，檢送該部預算凍結第13目「國際衛生業務」100 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審查衛生福利部函為108年度中央政府總預算決議，檢送該部預算凍結第7目至第18目「醫療保</w:t>
            </w:r>
            <w:r w:rsidRPr="007350BC">
              <w:rPr>
                <w:rFonts w:ascii="標楷體" w:eastAsia="標楷體" w:hAnsi="標楷體" w:cs="Arial" w:hint="eastAsia"/>
                <w:bCs/>
                <w:kern w:val="0"/>
                <w:sz w:val="28"/>
                <w:szCs w:val="20"/>
              </w:rPr>
              <w:lastRenderedPageBreak/>
              <w:t>健支出」2億元書面報告案。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衛生福利部函為108年度中央政府總預算決議，檢送國家中醫藥研究所預算凍結第3目「研究及實驗」十分之一書面報告案。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衛生福利部函為108年度中央政府總預算決議，檢送該部預算凍結「第八期醫療網計畫」300萬元書面報告案。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衛生福利部函為108年度中央政府總預算決議，檢送該部預算凍結第1目「公費生培育」100萬元書面報告案。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衛生福利部函為108年度中央政府總預算決議，檢送該部預算凍結第2目「科技業務」200萬元書面報告案。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衛生福利部函為108年度中央政府總預算決議，檢送該部預算凍結第3目「社會保險業務」50萬元書面報告案。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衛生福利部函為108年度中央政府總預算決議，檢送該部預算凍結第4目「社會救助業務」200萬元書面報告案。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衛生福利部函為108年度中央政府總預算決議，檢送該部預算凍結第5目「社工與社區發展業務」20萬元書面報告案。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衛生福利部函為108年度中央政府總預算決議，檢送該部預算凍結第5目「社工與社區發展業務」50萬元書面報告案。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衛生福利部函為108年度中央政府總預算決議，檢送該部預算凍結第7目「一般行政」100萬元專案報告案。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衛生福利部函為108年度中央政府總預算決議，檢送該部決議(十</w:t>
            </w:r>
            <w:r w:rsidRPr="007350BC">
              <w:rPr>
                <w:rFonts w:ascii="標楷體" w:eastAsia="標楷體" w:hAnsi="標楷體" w:cs="Arial" w:hint="eastAsia"/>
                <w:bCs/>
                <w:kern w:val="0"/>
                <w:sz w:val="28"/>
                <w:szCs w:val="20"/>
              </w:rPr>
              <w:lastRenderedPageBreak/>
              <w:t>七)預算凍結第9目「心理及口腔健康業務」100萬元專案報告案。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衛生福利部函為108年度中央政府總預算決議，檢送該部決議(十八)預算凍結第9目「心理及口腔健康業務」300萬元書面報告案。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衛生福利部函為108年度中央政府總預算決議，檢送該部決議(十九)預算凍結第9目「心理及口腔健康業務」100萬元書面報告案。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衛生福利部函為108年度中央政府總預算決議，檢送該部決議(二十)預算凍結第9目「心理及口腔健康業務」100萬元書面報告案。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衛生福利部函為108年度中央政府總預算決議，檢送該部預算凍結第10目「護理及健康照護業務」500萬元書面報告案。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衛生福利部函為108年度中央政府總預算決議，檢送該部預算凍結第10目「護理及健康照護業務」2,000萬元書面報告案。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Times New Roman"/>
                <w:sz w:val="28"/>
                <w:szCs w:val="20"/>
              </w:rPr>
              <w:t>衛生福利部函為108年度中央政府總預算決議，檢送「護理及健康照護業務」預算凍結報告案。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衛生福利部函為108年度中央政府總預算決議，檢送該部預算凍結第11目「中醫藥業務」100萬元書面報告案。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衛生福利部函為108年度中央政府總預算決議，檢送該部預算凍結第4目「社會救助業務」100萬元書面報告案。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衛生福利部函為108年度中央政府總預算決議，檢送國民健康署預算凍結第3目「國民健康業務」300萬元書面報告案。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.22</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w:t>
            </w:r>
            <w:r w:rsidRPr="007350BC">
              <w:rPr>
                <w:rFonts w:ascii="標楷體" w:eastAsia="標楷體" w:hAnsi="標楷體" w:cs="Times New Roman"/>
                <w:sz w:val="28"/>
                <w:szCs w:val="20"/>
              </w:rPr>
              <w:t>6</w:t>
            </w:r>
            <w:r w:rsidRPr="007350BC">
              <w:rPr>
                <w:rFonts w:ascii="標楷體" w:eastAsia="標楷體" w:hAnsi="標楷體" w:cs="Times New Roman" w:hint="eastAsia"/>
                <w:sz w:val="28"/>
                <w:szCs w:val="20"/>
              </w:rPr>
              <w:t>)</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w:t>
            </w:r>
            <w:r w:rsidRPr="007350BC">
              <w:rPr>
                <w:rFonts w:ascii="標楷體" w:eastAsia="標楷體" w:hAnsi="標楷體" w:cs="Arial" w:hint="eastAsia"/>
                <w:bCs/>
                <w:kern w:val="0"/>
                <w:sz w:val="28"/>
                <w:szCs w:val="20"/>
              </w:rPr>
              <w:lastRenderedPageBreak/>
              <w:t>結第6目「保護服務業務」100萬元書面報告案。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.29</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(9-7-7)</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衛生福利部函為108年度中央政府總預算決議，檢送該部決議(十六)預算凍結第9目「心理及口腔健康業務」1,000萬元專案報告案。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.29</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(9-7-7)</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衛生福利部函為108年度中央政府總預算決議，檢送社會及家庭署預算凍結第4目「社會福利服務業務」6,200萬元書面報告案。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.29</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(9-7-7)</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r w:rsidR="006105B9" w:rsidRPr="007350BC" w:rsidTr="00063EBF">
        <w:trPr>
          <w:trHeight w:val="360"/>
        </w:trPr>
        <w:tc>
          <w:tcPr>
            <w:tcW w:w="23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5F06FD">
            <w:pPr>
              <w:numPr>
                <w:ilvl w:val="0"/>
                <w:numId w:val="49"/>
              </w:numPr>
              <w:spacing w:line="360" w:lineRule="exact"/>
              <w:ind w:left="0" w:firstLine="0"/>
              <w:jc w:val="center"/>
              <w:rPr>
                <w:rFonts w:ascii="標楷體" w:eastAsia="新細明體" w:hAnsi="標楷體" w:cs="Calibri"/>
                <w:sz w:val="28"/>
                <w:szCs w:val="28"/>
              </w:rPr>
            </w:pPr>
          </w:p>
        </w:tc>
        <w:tc>
          <w:tcPr>
            <w:tcW w:w="208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both"/>
              <w:rPr>
                <w:rFonts w:ascii="標楷體" w:eastAsia="標楷體" w:hAnsi="標楷體" w:cs="Arial"/>
                <w:bCs/>
                <w:kern w:val="0"/>
                <w:sz w:val="28"/>
                <w:szCs w:val="20"/>
              </w:rPr>
            </w:pPr>
            <w:r w:rsidRPr="007350BC">
              <w:rPr>
                <w:rFonts w:ascii="標楷體" w:eastAsia="標楷體" w:hAnsi="標楷體" w:cs="Arial" w:hint="eastAsia"/>
                <w:bCs/>
                <w:kern w:val="0"/>
                <w:sz w:val="28"/>
                <w:szCs w:val="20"/>
              </w:rPr>
              <w:t>衛生福利部函為108年度中央政府總預算決議，檢送該部預算凍結第8目「醫政業務」500萬元專案報告案。</w:t>
            </w:r>
          </w:p>
        </w:tc>
        <w:tc>
          <w:tcPr>
            <w:tcW w:w="601"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w:t>
            </w:r>
            <w:r w:rsidRPr="007350BC">
              <w:rPr>
                <w:rFonts w:ascii="標楷體" w:eastAsia="標楷體" w:hAnsi="標楷體" w:cs="Times New Roman"/>
                <w:sz w:val="28"/>
                <w:szCs w:val="20"/>
              </w:rPr>
              <w:t>3</w:t>
            </w:r>
            <w:r w:rsidRPr="007350BC">
              <w:rPr>
                <w:rFonts w:ascii="標楷體" w:eastAsia="標楷體" w:hAnsi="標楷體" w:cs="Times New Roman" w:hint="eastAsia"/>
                <w:sz w:val="28"/>
                <w:szCs w:val="20"/>
              </w:rPr>
              <w:t>.29</w:t>
            </w:r>
          </w:p>
          <w:p w:rsidR="006105B9" w:rsidRPr="007350BC" w:rsidRDefault="006105B9"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(9-7-7)</w:t>
            </w:r>
          </w:p>
        </w:tc>
        <w:tc>
          <w:tcPr>
            <w:tcW w:w="743"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600"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6105B9" w:rsidRPr="007350BC" w:rsidRDefault="006105B9"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(9-7-15)</w:t>
            </w:r>
          </w:p>
        </w:tc>
        <w:tc>
          <w:tcPr>
            <w:tcW w:w="742" w:type="pct"/>
            <w:tcBorders>
              <w:top w:val="single" w:sz="4" w:space="0" w:color="auto"/>
              <w:left w:val="single" w:sz="4" w:space="0" w:color="auto"/>
              <w:bottom w:val="single" w:sz="4" w:space="0" w:color="auto"/>
              <w:right w:val="single" w:sz="4" w:space="0" w:color="auto"/>
            </w:tcBorders>
            <w:vAlign w:val="center"/>
          </w:tcPr>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108.5.10</w:t>
            </w:r>
          </w:p>
          <w:p w:rsidR="006105B9" w:rsidRPr="007350BC" w:rsidRDefault="006105B9"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r>
    </w:tbl>
    <w:p w:rsidR="00705ED3" w:rsidRPr="007350BC" w:rsidRDefault="0072317E" w:rsidP="009C431C">
      <w:pPr>
        <w:pStyle w:val="405"/>
      </w:pPr>
      <w:r w:rsidRPr="007350BC">
        <w:rPr>
          <w:rFonts w:hint="eastAsia"/>
        </w:rPr>
        <w:t>勞動部（</w:t>
      </w:r>
      <w:r w:rsidRPr="007350BC">
        <w:rPr>
          <w:rFonts w:hint="eastAsia"/>
        </w:rPr>
        <w:t>31</w:t>
      </w:r>
      <w:r w:rsidRPr="007350BC">
        <w:rPr>
          <w:rFonts w:hint="eastAsia"/>
        </w:rPr>
        <w:t>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26"/>
        <w:gridCol w:w="3897"/>
        <w:gridCol w:w="1236"/>
        <w:gridCol w:w="1457"/>
        <w:gridCol w:w="1418"/>
        <w:gridCol w:w="1273"/>
      </w:tblGrid>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05ED3" w:rsidRPr="00E271DB" w:rsidRDefault="00705ED3" w:rsidP="00F72186">
            <w:pPr>
              <w:spacing w:line="360" w:lineRule="exact"/>
              <w:jc w:val="center"/>
              <w:rPr>
                <w:rFonts w:ascii="標楷體" w:eastAsia="標楷體" w:hAnsi="標楷體" w:cs="Times New Roman"/>
                <w:b/>
                <w:sz w:val="28"/>
                <w:szCs w:val="28"/>
              </w:rPr>
            </w:pPr>
            <w:r w:rsidRPr="00E271DB">
              <w:rPr>
                <w:rFonts w:ascii="標楷體" w:eastAsia="標楷體" w:hAnsi="標楷體" w:cs="Times New Roman" w:hint="eastAsia"/>
                <w:b/>
                <w:sz w:val="28"/>
                <w:szCs w:val="28"/>
              </w:rPr>
              <w:t>序</w:t>
            </w:r>
          </w:p>
          <w:p w:rsidR="00705ED3" w:rsidRPr="00E271DB" w:rsidRDefault="00705ED3" w:rsidP="00F72186">
            <w:pPr>
              <w:spacing w:line="360" w:lineRule="exact"/>
              <w:jc w:val="center"/>
              <w:rPr>
                <w:rFonts w:ascii="標楷體" w:eastAsia="標楷體" w:hAnsi="標楷體" w:cs="Times New Roman"/>
                <w:b/>
                <w:sz w:val="28"/>
                <w:szCs w:val="20"/>
              </w:rPr>
            </w:pPr>
            <w:r w:rsidRPr="00E271DB">
              <w:rPr>
                <w:rFonts w:ascii="標楷體" w:eastAsia="標楷體" w:hAnsi="標楷體" w:cs="Times New Roman" w:hint="eastAsia"/>
                <w:b/>
                <w:sz w:val="28"/>
                <w:szCs w:val="28"/>
              </w:rPr>
              <w:t>號</w:t>
            </w:r>
          </w:p>
        </w:tc>
        <w:tc>
          <w:tcPr>
            <w:tcW w:w="1987" w:type="pct"/>
            <w:tcBorders>
              <w:top w:val="single" w:sz="4" w:space="0" w:color="auto"/>
              <w:left w:val="single" w:sz="4" w:space="0" w:color="auto"/>
              <w:bottom w:val="single" w:sz="4" w:space="0" w:color="auto"/>
              <w:right w:val="single" w:sz="4" w:space="0" w:color="auto"/>
            </w:tcBorders>
            <w:vAlign w:val="center"/>
          </w:tcPr>
          <w:p w:rsidR="00705ED3" w:rsidRPr="007350BC" w:rsidRDefault="00705ED3" w:rsidP="00930DD4">
            <w:pPr>
              <w:spacing w:line="360" w:lineRule="exact"/>
              <w:jc w:val="center"/>
              <w:rPr>
                <w:rFonts w:ascii="Times New Roman" w:eastAsia="標楷體" w:hAnsi="Times New Roman" w:cs="Times New Roman"/>
                <w:b/>
                <w:sz w:val="28"/>
                <w:szCs w:val="20"/>
              </w:rPr>
            </w:pPr>
            <w:r w:rsidRPr="007350BC">
              <w:rPr>
                <w:rFonts w:ascii="Times New Roman" w:eastAsia="標楷體" w:hAnsi="Times New Roman" w:cs="Times New Roman" w:hint="eastAsia"/>
                <w:b/>
                <w:sz w:val="28"/>
                <w:szCs w:val="20"/>
              </w:rPr>
              <w:t>案</w:t>
            </w:r>
            <w:r w:rsidRPr="007350BC">
              <w:rPr>
                <w:rFonts w:ascii="Times New Roman" w:eastAsia="標楷體" w:hAnsi="Times New Roman" w:cs="Times New Roman" w:hint="eastAsia"/>
                <w:b/>
                <w:sz w:val="28"/>
                <w:szCs w:val="20"/>
              </w:rPr>
              <w:t xml:space="preserve">  </w:t>
            </w:r>
            <w:r w:rsidRPr="007350BC">
              <w:rPr>
                <w:rFonts w:ascii="Times New Roman" w:eastAsia="標楷體" w:hAnsi="Times New Roman" w:cs="Times New Roman" w:hint="eastAsia"/>
                <w:b/>
                <w:sz w:val="28"/>
                <w:szCs w:val="20"/>
              </w:rPr>
              <w:t>由</w:t>
            </w:r>
          </w:p>
        </w:tc>
        <w:tc>
          <w:tcPr>
            <w:tcW w:w="630" w:type="pct"/>
            <w:tcBorders>
              <w:top w:val="single" w:sz="4" w:space="0" w:color="auto"/>
              <w:left w:val="single" w:sz="4" w:space="0" w:color="auto"/>
              <w:bottom w:val="single" w:sz="4" w:space="0" w:color="auto"/>
              <w:right w:val="single" w:sz="4" w:space="0" w:color="auto"/>
            </w:tcBorders>
            <w:vAlign w:val="center"/>
          </w:tcPr>
          <w:p w:rsidR="00705ED3" w:rsidRPr="007350BC" w:rsidRDefault="00705ED3" w:rsidP="00930DD4">
            <w:pPr>
              <w:spacing w:line="360" w:lineRule="exact"/>
              <w:jc w:val="center"/>
              <w:rPr>
                <w:rFonts w:ascii="Times New Roman" w:eastAsia="標楷體" w:hAnsi="Times New Roman" w:cs="Times New Roman"/>
                <w:b/>
                <w:sz w:val="28"/>
                <w:szCs w:val="20"/>
              </w:rPr>
            </w:pPr>
            <w:r w:rsidRPr="00D97DA3">
              <w:rPr>
                <w:rFonts w:ascii="Times New Roman" w:eastAsia="標楷體" w:hAnsi="Times New Roman" w:cs="Times New Roman" w:hint="eastAsia"/>
                <w:b/>
                <w:w w:val="88"/>
                <w:kern w:val="0"/>
                <w:sz w:val="28"/>
                <w:szCs w:val="20"/>
                <w:fitText w:val="1120" w:id="2016142339"/>
              </w:rPr>
              <w:t>院會交</w:t>
            </w:r>
            <w:r w:rsidRPr="00D97DA3">
              <w:rPr>
                <w:rFonts w:ascii="Times New Roman" w:eastAsia="標楷體" w:hAnsi="Times New Roman" w:cs="Times New Roman" w:hint="eastAsia"/>
                <w:b/>
                <w:spacing w:val="-15"/>
                <w:w w:val="88"/>
                <w:kern w:val="0"/>
                <w:sz w:val="28"/>
                <w:szCs w:val="20"/>
                <w:fitText w:val="1120" w:id="2016142339"/>
              </w:rPr>
              <w:t>付</w:t>
            </w:r>
          </w:p>
          <w:p w:rsidR="00705ED3" w:rsidRPr="007350BC" w:rsidRDefault="00705ED3" w:rsidP="00930DD4">
            <w:pPr>
              <w:spacing w:line="360" w:lineRule="exact"/>
              <w:jc w:val="center"/>
              <w:rPr>
                <w:rFonts w:ascii="Times New Roman" w:eastAsia="標楷體" w:hAnsi="Times New Roman" w:cs="Times New Roman"/>
                <w:b/>
                <w:sz w:val="28"/>
                <w:szCs w:val="20"/>
              </w:rPr>
            </w:pPr>
            <w:r w:rsidRPr="00D97DA3">
              <w:rPr>
                <w:rFonts w:ascii="Times New Roman" w:eastAsia="標楷體" w:hAnsi="Times New Roman" w:cs="Times New Roman" w:hint="eastAsia"/>
                <w:b/>
                <w:w w:val="70"/>
                <w:kern w:val="0"/>
                <w:sz w:val="28"/>
                <w:szCs w:val="20"/>
                <w:fitText w:val="1120" w:id="2016142340"/>
              </w:rPr>
              <w:t>日期及會次</w:t>
            </w:r>
          </w:p>
        </w:tc>
        <w:tc>
          <w:tcPr>
            <w:tcW w:w="743" w:type="pct"/>
            <w:tcBorders>
              <w:top w:val="single" w:sz="4" w:space="0" w:color="auto"/>
              <w:left w:val="single" w:sz="4" w:space="0" w:color="auto"/>
              <w:bottom w:val="single" w:sz="4" w:space="0" w:color="auto"/>
              <w:right w:val="single" w:sz="4" w:space="0" w:color="auto"/>
            </w:tcBorders>
            <w:vAlign w:val="center"/>
          </w:tcPr>
          <w:p w:rsidR="00705ED3" w:rsidRPr="007350BC" w:rsidRDefault="00705ED3" w:rsidP="00930DD4">
            <w:pPr>
              <w:spacing w:line="360" w:lineRule="exact"/>
              <w:rPr>
                <w:rFonts w:ascii="Times New Roman" w:eastAsia="標楷體" w:hAnsi="Times New Roman" w:cs="Times New Roman"/>
                <w:b/>
                <w:spacing w:val="15"/>
                <w:w w:val="92"/>
                <w:kern w:val="0"/>
                <w:sz w:val="28"/>
                <w:szCs w:val="20"/>
              </w:rPr>
            </w:pPr>
            <w:r w:rsidRPr="00D97DA3">
              <w:rPr>
                <w:rFonts w:ascii="Times New Roman" w:eastAsia="標楷體" w:hAnsi="Times New Roman" w:cs="Times New Roman" w:hint="eastAsia"/>
                <w:b/>
                <w:w w:val="88"/>
                <w:kern w:val="0"/>
                <w:sz w:val="28"/>
                <w:szCs w:val="20"/>
                <w:fitText w:val="1400" w:id="2016142341"/>
              </w:rPr>
              <w:t>審查委員</w:t>
            </w:r>
            <w:r w:rsidRPr="00D97DA3">
              <w:rPr>
                <w:rFonts w:ascii="Times New Roman" w:eastAsia="標楷體" w:hAnsi="Times New Roman" w:cs="Times New Roman" w:hint="eastAsia"/>
                <w:b/>
                <w:spacing w:val="-15"/>
                <w:w w:val="88"/>
                <w:kern w:val="0"/>
                <w:sz w:val="28"/>
                <w:szCs w:val="20"/>
                <w:fitText w:val="1400" w:id="2016142341"/>
              </w:rPr>
              <w:t>會</w:t>
            </w:r>
          </w:p>
        </w:tc>
        <w:tc>
          <w:tcPr>
            <w:tcW w:w="723" w:type="pct"/>
            <w:tcBorders>
              <w:top w:val="single" w:sz="4" w:space="0" w:color="auto"/>
              <w:left w:val="single" w:sz="4" w:space="0" w:color="auto"/>
              <w:bottom w:val="single" w:sz="4" w:space="0" w:color="auto"/>
              <w:right w:val="single" w:sz="4" w:space="0" w:color="auto"/>
            </w:tcBorders>
            <w:vAlign w:val="center"/>
          </w:tcPr>
          <w:p w:rsidR="00705ED3" w:rsidRPr="007350BC" w:rsidRDefault="00705ED3"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華康楷書體W5" w:eastAsia="華康楷書體W5" w:hAnsi="Times New Roman" w:cs="Times New Roman" w:hint="eastAsia"/>
                <w:b/>
                <w:snapToGrid w:val="0"/>
                <w:w w:val="70"/>
                <w:kern w:val="0"/>
                <w:sz w:val="28"/>
                <w:szCs w:val="20"/>
                <w:fitText w:val="1120" w:id="2016142342"/>
              </w:rPr>
              <w:t>委員會審竣</w:t>
            </w:r>
          </w:p>
          <w:p w:rsidR="00705ED3" w:rsidRPr="007350BC" w:rsidRDefault="00705ED3"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Times New Roman" w:eastAsia="標楷體" w:hAnsi="Times New Roman" w:cs="Times New Roman" w:hint="eastAsia"/>
                <w:b/>
                <w:w w:val="70"/>
                <w:kern w:val="0"/>
                <w:sz w:val="28"/>
                <w:szCs w:val="20"/>
                <w:fitText w:val="1120" w:id="2016142343"/>
              </w:rPr>
              <w:t>日期及會次</w:t>
            </w:r>
          </w:p>
        </w:tc>
        <w:tc>
          <w:tcPr>
            <w:tcW w:w="649" w:type="pct"/>
            <w:tcBorders>
              <w:top w:val="single" w:sz="4" w:space="0" w:color="auto"/>
              <w:left w:val="single" w:sz="4" w:space="0" w:color="auto"/>
              <w:bottom w:val="single" w:sz="4" w:space="0" w:color="auto"/>
              <w:right w:val="single" w:sz="4" w:space="0" w:color="auto"/>
            </w:tcBorders>
          </w:tcPr>
          <w:p w:rsidR="00705ED3" w:rsidRPr="007350BC" w:rsidRDefault="00705ED3" w:rsidP="00930DD4">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sz w:val="28"/>
                <w:szCs w:val="20"/>
              </w:rPr>
            </w:pPr>
            <w:r w:rsidRPr="007350BC">
              <w:rPr>
                <w:rFonts w:ascii="華康楷書體W5" w:eastAsia="華康楷書體W5" w:hAnsi="Times New Roman" w:cs="Times New Roman" w:hint="eastAsia"/>
                <w:b/>
                <w:snapToGrid w:val="0"/>
                <w:sz w:val="28"/>
                <w:szCs w:val="20"/>
              </w:rPr>
              <w:t>院會備查</w:t>
            </w:r>
          </w:p>
          <w:p w:rsidR="00705ED3" w:rsidRPr="007350BC" w:rsidRDefault="00705ED3"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Times New Roman" w:eastAsia="標楷體" w:hAnsi="Times New Roman" w:cs="Times New Roman" w:hint="eastAsia"/>
                <w:b/>
                <w:w w:val="70"/>
                <w:kern w:val="0"/>
                <w:sz w:val="28"/>
                <w:szCs w:val="20"/>
                <w:fitText w:val="1120" w:id="2016142344"/>
              </w:rPr>
              <w:t>日期及會次</w:t>
            </w: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勞動部函為108年度中央政府總預算決議，檢送職業安全衛生署「資訊服務費」凍結10萬元書面報告案。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勞動部函為108年度中央政府總預算決議，檢送勞動力發展署「因應貿易自由化就業發展及協助業務」凍結1,000萬元書面報告案。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勞動部函為108年度中央政府總預算決議，檢送勞動力發展署「資訊管理業務」凍結10萬元書面報告案。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勞動部函為108年度中央政府總預算決議，檢送勞動力發展署「就業服務」凍結100萬元書面報告案。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勞動部函為108年度中央政府總預算決議，檢送勞動力發展署「身心障礙者及特定對象業務」</w:t>
            </w:r>
            <w:r w:rsidRPr="007350BC">
              <w:rPr>
                <w:rFonts w:ascii="標楷體" w:eastAsia="標楷體" w:hAnsi="標楷體" w:cs="Times New Roman" w:hint="eastAsia"/>
                <w:sz w:val="28"/>
                <w:szCs w:val="20"/>
              </w:rPr>
              <w:lastRenderedPageBreak/>
              <w:t>合併凍結100萬元書面報告案。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勞動部函為108年度中央政府總預算決議，檢送勞動基金運用局「勞動基金運用業務」凍結50 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勞動部函為108年度中央政府總預算決議，檢送「研議承保及現金給付業務」凍結20萬元書面報告案。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勞動部函為108年度中央政府總預算決議，檢送「辦理勞工保險法令及年金制度相關對外宣導事宜業務」凍結20萬元書面報告案。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勞動部函為108年度中央政府總預算決議，檢送「一般行政」凍結100萬元書面報告案。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勞動部函為108年度中央政府總預算決議，檢送「勞動資訊業務」凍結10萬元書面報告案。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勞動部函為108年度中央政府總預算決議，檢送「綜合規劃業務」凍結300萬元書面報告案。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勞動部函為108年度中央政府總預算決議，檢送「促進工會組織自由化」凍結100萬元書面報告案。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勞動部函為108年度中央政府總預算決議，檢送「建立迅速有效勞資爭議處理機制」凍結100萬元報告資料案。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勞動部函為108年度中央政府總預算決議，檢送「策辦勞工服務」凍結10萬元書面報告案。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勞動部函為108年度中央政府總預算決議，檢送「勞動條件及就業平等業務」合併凍結50萬元報告資料案。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w:t>
            </w:r>
            <w:r w:rsidRPr="007350BC">
              <w:rPr>
                <w:rFonts w:ascii="標楷體" w:eastAsia="標楷體" w:hAnsi="標楷體" w:cs="Times New Roman" w:hint="eastAsia"/>
                <w:sz w:val="28"/>
                <w:szCs w:val="20"/>
              </w:rPr>
              <w:lastRenderedPageBreak/>
              <w:t>預算決議，檢送「勞動條件及就業平等業務」凍結50萬元書面報告案。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lastRenderedPageBreak/>
              <w:t>社會福利及</w:t>
            </w:r>
            <w:r w:rsidRPr="007350BC">
              <w:rPr>
                <w:rFonts w:ascii="標楷體" w:eastAsia="標楷體" w:hAnsi="標楷體" w:cs="Times New Roman" w:hint="eastAsia"/>
                <w:bCs/>
                <w:spacing w:val="-20"/>
                <w:sz w:val="28"/>
                <w:szCs w:val="20"/>
              </w:rPr>
              <w:lastRenderedPageBreak/>
              <w:t>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lastRenderedPageBreak/>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勞動部函為108年度中央政府總預算決議，檢送「勞動法制」預算凍結十分之一書面報告案。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勞動部函為108年度中央政府總預算決議，檢送勞動及職業安全衛生研究所「勞動及職業安全衛生研究」凍結200萬元報告資料案。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勞動部函為108年度中央政府總預算決議，檢送勞工保險局「勞工退休金業務」凍結500萬元書面報告案。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勞動部函為108年度中央政府總預算決議，檢送勞工保險局「資訊服務費」凍結10萬元書面報告案。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勞動部函為108年度中央政府總預算決議，檢送勞工保險局「企劃管理業務」凍結100萬元書面報告案。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勞動部函為108年度中央政府總預算決議，檢送勞工保險局「保險業務」凍結200萬元書面報告案。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勞動部函為108年度中央政府總預算決議，檢送勞工保險局「資訊業務」凍結100萬元書面報告案。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勞動部函為108年度中央政府總預算決議，檢送勞工保險局「納保業務」凍結50萬元書面報告案。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勞動部函為108年度中央政府總預算決議，檢送職業安全衛生署「建構職場安全及推動防災措施」合併凍結50萬元書面報告</w:t>
            </w:r>
            <w:r w:rsidRPr="007350BC">
              <w:rPr>
                <w:rFonts w:ascii="標楷體" w:eastAsia="標楷體" w:hAnsi="標楷體" w:cs="Times New Roman" w:hint="eastAsia"/>
                <w:sz w:val="28"/>
                <w:szCs w:val="20"/>
              </w:rPr>
              <w:lastRenderedPageBreak/>
              <w:t>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勞動部函為108年度中央政府總預算決議，檢送職業安全衛生署「健全職業安全衛生管理及制度」合併凍結50萬元書面報告案。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勞動部函為108年度中央政府總預算決議，檢送職業安全衛生署「提升我國職業安全衛生水準」合併凍結100萬元報告資料案。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勞動部函為108年度中央政府總預算決議，檢送職業安全衛生署「加強勞動監督檢查」合併凍結 50萬元書面報告案。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勞動部函為108年度中央政府總預算決議，檢送職業安全衛生署「建構智慧化產業安全衛生監督管理機制」凍結200萬元書面報告案。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勞動部函為108年度中央政府總預算決議，檢送職業安全衛生署「職業安全衛生業務」合併凍結 450萬元專案報告案。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r w:rsidR="00705ED3" w:rsidRPr="007350BC" w:rsidTr="00063EBF">
        <w:trPr>
          <w:trHeight w:val="360"/>
        </w:trPr>
        <w:tc>
          <w:tcPr>
            <w:tcW w:w="268" w:type="pct"/>
            <w:tcBorders>
              <w:top w:val="single" w:sz="4" w:space="0" w:color="auto"/>
              <w:left w:val="single" w:sz="4" w:space="0" w:color="auto"/>
              <w:bottom w:val="single" w:sz="4" w:space="0" w:color="auto"/>
              <w:right w:val="single" w:sz="4" w:space="0" w:color="auto"/>
            </w:tcBorders>
            <w:vAlign w:val="center"/>
          </w:tcPr>
          <w:p w:rsidR="0072317E" w:rsidRPr="00E271DB" w:rsidRDefault="0072317E" w:rsidP="005F06FD">
            <w:pPr>
              <w:numPr>
                <w:ilvl w:val="0"/>
                <w:numId w:val="52"/>
              </w:numPr>
              <w:spacing w:line="360" w:lineRule="exact"/>
              <w:ind w:left="0" w:firstLine="0"/>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autoSpaceDE w:val="0"/>
              <w:autoSpaceDN w:val="0"/>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勞動部函為108年度中央政府總預算決議，檢送勞動力發展署「分署管理」除人事費用外凍結 1,000萬元書面報告案。</w:t>
            </w:r>
          </w:p>
        </w:tc>
        <w:tc>
          <w:tcPr>
            <w:tcW w:w="630"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108.3.5</w:t>
            </w:r>
          </w:p>
          <w:p w:rsidR="0072317E" w:rsidRPr="007350BC" w:rsidRDefault="0072317E" w:rsidP="00E271DB">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(9-7-3)</w:t>
            </w:r>
          </w:p>
        </w:tc>
        <w:tc>
          <w:tcPr>
            <w:tcW w:w="74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bCs/>
                <w:spacing w:val="-20"/>
                <w:sz w:val="28"/>
                <w:szCs w:val="20"/>
              </w:rPr>
              <w:t>社會福利及衛生環境</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E271DB">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108.5.27</w:t>
            </w:r>
          </w:p>
          <w:p w:rsidR="0072317E" w:rsidRPr="007350BC" w:rsidRDefault="0072317E" w:rsidP="00E271DB">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(9-7-23)</w:t>
            </w:r>
          </w:p>
        </w:tc>
        <w:tc>
          <w:tcPr>
            <w:tcW w:w="649" w:type="pct"/>
            <w:tcBorders>
              <w:top w:val="single" w:sz="4" w:space="0" w:color="auto"/>
              <w:left w:val="single" w:sz="4" w:space="0" w:color="auto"/>
              <w:bottom w:val="single" w:sz="4" w:space="0" w:color="auto"/>
              <w:right w:val="single" w:sz="4" w:space="0" w:color="auto"/>
            </w:tcBorders>
            <w:vAlign w:val="center"/>
          </w:tcPr>
          <w:p w:rsidR="0072317E" w:rsidRPr="007350BC" w:rsidRDefault="0072317E" w:rsidP="00E271DB">
            <w:pPr>
              <w:spacing w:line="360" w:lineRule="exact"/>
              <w:jc w:val="both"/>
              <w:rPr>
                <w:rFonts w:ascii="Times New Roman" w:eastAsia="標楷體" w:hAnsi="Times New Roman" w:cs="Times New Roman"/>
              </w:rPr>
            </w:pPr>
          </w:p>
        </w:tc>
      </w:tr>
    </w:tbl>
    <w:p w:rsidR="0072317E" w:rsidRPr="007350BC" w:rsidRDefault="0072317E" w:rsidP="009C431C">
      <w:pPr>
        <w:pStyle w:val="405"/>
      </w:pPr>
      <w:r w:rsidRPr="007350BC">
        <w:rPr>
          <w:rFonts w:hint="eastAsia"/>
        </w:rPr>
        <w:t>行政院環境保護署</w:t>
      </w:r>
      <w:r w:rsidR="00234461" w:rsidRPr="007350BC">
        <w:rPr>
          <w:rFonts w:hint="eastAsia"/>
        </w:rPr>
        <w:t>（</w:t>
      </w:r>
      <w:r w:rsidRPr="007350BC">
        <w:rPr>
          <w:rFonts w:hint="eastAsia"/>
        </w:rPr>
        <w:t>57</w:t>
      </w:r>
      <w:r w:rsidRPr="007350BC">
        <w:rPr>
          <w:rFonts w:hint="eastAsia"/>
        </w:rPr>
        <w:t>案</w:t>
      </w:r>
      <w:r w:rsidR="00234461" w:rsidRPr="007350BC">
        <w:rPr>
          <w:rFonts w:hint="eastAsia"/>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94"/>
        <w:gridCol w:w="3717"/>
        <w:gridCol w:w="1279"/>
        <w:gridCol w:w="1418"/>
        <w:gridCol w:w="1416"/>
        <w:gridCol w:w="1383"/>
      </w:tblGrid>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A84ACA" w:rsidRPr="007350BC" w:rsidRDefault="00A84ACA" w:rsidP="00E427DB">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序</w:t>
            </w:r>
          </w:p>
          <w:p w:rsidR="00A84ACA" w:rsidRPr="007350BC" w:rsidRDefault="00A84ACA" w:rsidP="00E427DB">
            <w:pPr>
              <w:spacing w:line="360" w:lineRule="exact"/>
              <w:jc w:val="center"/>
              <w:rPr>
                <w:rFonts w:ascii="Times New Roman" w:eastAsia="標楷體" w:hAnsi="Times New Roman" w:cs="Times New Roman"/>
                <w:b/>
                <w:sz w:val="28"/>
                <w:szCs w:val="20"/>
              </w:rPr>
            </w:pPr>
            <w:r w:rsidRPr="007350BC">
              <w:rPr>
                <w:rFonts w:ascii="標楷體" w:eastAsia="標楷體" w:hAnsi="標楷體" w:cs="Times New Roman" w:hint="eastAsia"/>
                <w:b/>
                <w:sz w:val="28"/>
                <w:szCs w:val="28"/>
              </w:rPr>
              <w:t>號</w:t>
            </w:r>
          </w:p>
        </w:tc>
        <w:tc>
          <w:tcPr>
            <w:tcW w:w="1895" w:type="pct"/>
            <w:tcBorders>
              <w:top w:val="single" w:sz="4" w:space="0" w:color="auto"/>
              <w:left w:val="single" w:sz="4" w:space="0" w:color="auto"/>
              <w:bottom w:val="single" w:sz="4" w:space="0" w:color="auto"/>
              <w:right w:val="single" w:sz="4" w:space="0" w:color="auto"/>
            </w:tcBorders>
            <w:vAlign w:val="center"/>
          </w:tcPr>
          <w:p w:rsidR="00A84ACA" w:rsidRPr="007350BC" w:rsidRDefault="00A84ACA" w:rsidP="00930DD4">
            <w:pPr>
              <w:spacing w:line="360" w:lineRule="exact"/>
              <w:jc w:val="center"/>
              <w:rPr>
                <w:rFonts w:ascii="Times New Roman" w:eastAsia="標楷體" w:hAnsi="Times New Roman" w:cs="Times New Roman"/>
                <w:b/>
                <w:sz w:val="28"/>
                <w:szCs w:val="20"/>
              </w:rPr>
            </w:pPr>
            <w:r w:rsidRPr="007350BC">
              <w:rPr>
                <w:rFonts w:ascii="Times New Roman" w:eastAsia="標楷體" w:hAnsi="Times New Roman" w:cs="Times New Roman" w:hint="eastAsia"/>
                <w:b/>
                <w:sz w:val="28"/>
                <w:szCs w:val="20"/>
              </w:rPr>
              <w:t>案</w:t>
            </w:r>
            <w:r w:rsidRPr="007350BC">
              <w:rPr>
                <w:rFonts w:ascii="Times New Roman" w:eastAsia="標楷體" w:hAnsi="Times New Roman" w:cs="Times New Roman" w:hint="eastAsia"/>
                <w:b/>
                <w:sz w:val="28"/>
                <w:szCs w:val="20"/>
              </w:rPr>
              <w:t xml:space="preserve">  </w:t>
            </w:r>
            <w:r w:rsidRPr="007350BC">
              <w:rPr>
                <w:rFonts w:ascii="Times New Roman" w:eastAsia="標楷體" w:hAnsi="Times New Roman" w:cs="Times New Roman" w:hint="eastAsia"/>
                <w:b/>
                <w:sz w:val="28"/>
                <w:szCs w:val="20"/>
              </w:rPr>
              <w:t>由</w:t>
            </w:r>
          </w:p>
        </w:tc>
        <w:tc>
          <w:tcPr>
            <w:tcW w:w="652" w:type="pct"/>
            <w:tcBorders>
              <w:top w:val="single" w:sz="4" w:space="0" w:color="auto"/>
              <w:left w:val="single" w:sz="4" w:space="0" w:color="auto"/>
              <w:bottom w:val="single" w:sz="4" w:space="0" w:color="auto"/>
              <w:right w:val="single" w:sz="4" w:space="0" w:color="auto"/>
            </w:tcBorders>
            <w:vAlign w:val="center"/>
          </w:tcPr>
          <w:p w:rsidR="00A84ACA" w:rsidRPr="007350BC" w:rsidRDefault="00A84ACA" w:rsidP="00930DD4">
            <w:pPr>
              <w:spacing w:line="360" w:lineRule="exact"/>
              <w:jc w:val="center"/>
              <w:rPr>
                <w:rFonts w:ascii="Times New Roman" w:eastAsia="標楷體" w:hAnsi="Times New Roman" w:cs="Times New Roman"/>
                <w:b/>
                <w:sz w:val="28"/>
                <w:szCs w:val="20"/>
              </w:rPr>
            </w:pPr>
            <w:r w:rsidRPr="00D97DA3">
              <w:rPr>
                <w:rFonts w:ascii="Times New Roman" w:eastAsia="標楷體" w:hAnsi="Times New Roman" w:cs="Times New Roman" w:hint="eastAsia"/>
                <w:b/>
                <w:w w:val="88"/>
                <w:kern w:val="0"/>
                <w:sz w:val="28"/>
                <w:szCs w:val="20"/>
                <w:fitText w:val="1120" w:id="2016142345"/>
              </w:rPr>
              <w:t>院會交</w:t>
            </w:r>
            <w:r w:rsidRPr="00D97DA3">
              <w:rPr>
                <w:rFonts w:ascii="Times New Roman" w:eastAsia="標楷體" w:hAnsi="Times New Roman" w:cs="Times New Roman" w:hint="eastAsia"/>
                <w:b/>
                <w:spacing w:val="-15"/>
                <w:w w:val="88"/>
                <w:kern w:val="0"/>
                <w:sz w:val="28"/>
                <w:szCs w:val="20"/>
                <w:fitText w:val="1120" w:id="2016142345"/>
              </w:rPr>
              <w:t>付</w:t>
            </w:r>
          </w:p>
          <w:p w:rsidR="00A84ACA" w:rsidRPr="007350BC" w:rsidRDefault="00A84ACA" w:rsidP="00930DD4">
            <w:pPr>
              <w:spacing w:line="360" w:lineRule="exact"/>
              <w:jc w:val="center"/>
              <w:rPr>
                <w:rFonts w:ascii="Times New Roman" w:eastAsia="標楷體" w:hAnsi="Times New Roman" w:cs="Times New Roman"/>
                <w:b/>
                <w:sz w:val="28"/>
                <w:szCs w:val="20"/>
              </w:rPr>
            </w:pPr>
            <w:r w:rsidRPr="00D97DA3">
              <w:rPr>
                <w:rFonts w:ascii="Times New Roman" w:eastAsia="標楷體" w:hAnsi="Times New Roman" w:cs="Times New Roman" w:hint="eastAsia"/>
                <w:b/>
                <w:w w:val="70"/>
                <w:kern w:val="0"/>
                <w:sz w:val="28"/>
                <w:szCs w:val="20"/>
                <w:fitText w:val="1120" w:id="2016142346"/>
              </w:rPr>
              <w:t>日期及會次</w:t>
            </w:r>
          </w:p>
        </w:tc>
        <w:tc>
          <w:tcPr>
            <w:tcW w:w="723" w:type="pct"/>
            <w:tcBorders>
              <w:top w:val="single" w:sz="4" w:space="0" w:color="auto"/>
              <w:left w:val="single" w:sz="4" w:space="0" w:color="auto"/>
              <w:bottom w:val="single" w:sz="4" w:space="0" w:color="auto"/>
              <w:right w:val="single" w:sz="4" w:space="0" w:color="auto"/>
            </w:tcBorders>
            <w:vAlign w:val="center"/>
          </w:tcPr>
          <w:p w:rsidR="00A84ACA" w:rsidRPr="007350BC" w:rsidRDefault="00A84ACA" w:rsidP="00930DD4">
            <w:pPr>
              <w:spacing w:line="360" w:lineRule="exact"/>
              <w:jc w:val="center"/>
              <w:rPr>
                <w:rFonts w:ascii="Times New Roman" w:eastAsia="標楷體" w:hAnsi="Times New Roman" w:cs="Times New Roman"/>
                <w:b/>
                <w:spacing w:val="15"/>
                <w:w w:val="92"/>
                <w:kern w:val="0"/>
                <w:sz w:val="28"/>
                <w:szCs w:val="20"/>
              </w:rPr>
            </w:pPr>
            <w:r w:rsidRPr="00D97DA3">
              <w:rPr>
                <w:rFonts w:ascii="Times New Roman" w:eastAsia="標楷體" w:hAnsi="Times New Roman" w:cs="Times New Roman" w:hint="eastAsia"/>
                <w:b/>
                <w:w w:val="88"/>
                <w:kern w:val="0"/>
                <w:sz w:val="28"/>
                <w:szCs w:val="20"/>
                <w:fitText w:val="1400" w:id="2016142347"/>
              </w:rPr>
              <w:t>審查委員</w:t>
            </w:r>
            <w:r w:rsidRPr="00D97DA3">
              <w:rPr>
                <w:rFonts w:ascii="Times New Roman" w:eastAsia="標楷體" w:hAnsi="Times New Roman" w:cs="Times New Roman" w:hint="eastAsia"/>
                <w:b/>
                <w:spacing w:val="-15"/>
                <w:w w:val="88"/>
                <w:kern w:val="0"/>
                <w:sz w:val="28"/>
                <w:szCs w:val="20"/>
                <w:fitText w:val="1400" w:id="2016142347"/>
              </w:rPr>
              <w:t>會</w:t>
            </w:r>
          </w:p>
        </w:tc>
        <w:tc>
          <w:tcPr>
            <w:tcW w:w="722" w:type="pct"/>
            <w:tcBorders>
              <w:top w:val="single" w:sz="4" w:space="0" w:color="auto"/>
              <w:left w:val="single" w:sz="4" w:space="0" w:color="auto"/>
              <w:bottom w:val="single" w:sz="4" w:space="0" w:color="auto"/>
              <w:right w:val="single" w:sz="4" w:space="0" w:color="auto"/>
            </w:tcBorders>
            <w:vAlign w:val="center"/>
          </w:tcPr>
          <w:p w:rsidR="00A84ACA" w:rsidRPr="007350BC" w:rsidRDefault="00A84ACA"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華康楷書體W5" w:eastAsia="華康楷書體W5" w:hAnsi="Times New Roman" w:cs="Times New Roman" w:hint="eastAsia"/>
                <w:b/>
                <w:snapToGrid w:val="0"/>
                <w:w w:val="70"/>
                <w:kern w:val="0"/>
                <w:sz w:val="28"/>
                <w:szCs w:val="20"/>
                <w:fitText w:val="1120" w:id="2016142348"/>
              </w:rPr>
              <w:t>委員會審竣</w:t>
            </w:r>
          </w:p>
          <w:p w:rsidR="00A84ACA" w:rsidRPr="007350BC" w:rsidRDefault="00A84ACA"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Times New Roman" w:eastAsia="標楷體" w:hAnsi="Times New Roman" w:cs="Times New Roman" w:hint="eastAsia"/>
                <w:b/>
                <w:w w:val="70"/>
                <w:kern w:val="0"/>
                <w:sz w:val="28"/>
                <w:szCs w:val="20"/>
                <w:fitText w:val="1120" w:id="2016142349"/>
              </w:rPr>
              <w:t>日期及會次</w:t>
            </w:r>
          </w:p>
        </w:tc>
        <w:tc>
          <w:tcPr>
            <w:tcW w:w="705" w:type="pct"/>
            <w:tcBorders>
              <w:top w:val="single" w:sz="4" w:space="0" w:color="auto"/>
              <w:left w:val="single" w:sz="4" w:space="0" w:color="auto"/>
              <w:bottom w:val="single" w:sz="4" w:space="0" w:color="auto"/>
              <w:right w:val="single" w:sz="4" w:space="0" w:color="auto"/>
            </w:tcBorders>
          </w:tcPr>
          <w:p w:rsidR="00A84ACA" w:rsidRPr="007350BC" w:rsidRDefault="00A84ACA" w:rsidP="00930DD4">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sz w:val="28"/>
                <w:szCs w:val="20"/>
              </w:rPr>
            </w:pPr>
            <w:r w:rsidRPr="007350BC">
              <w:rPr>
                <w:rFonts w:ascii="華康楷書體W5" w:eastAsia="華康楷書體W5" w:hAnsi="Times New Roman" w:cs="Times New Roman" w:hint="eastAsia"/>
                <w:b/>
                <w:snapToGrid w:val="0"/>
                <w:sz w:val="28"/>
                <w:szCs w:val="20"/>
              </w:rPr>
              <w:t>院會備查</w:t>
            </w:r>
          </w:p>
          <w:p w:rsidR="00A84ACA" w:rsidRPr="007350BC" w:rsidRDefault="00A84ACA"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Times New Roman" w:eastAsia="標楷體" w:hAnsi="Times New Roman" w:cs="Times New Roman" w:hint="eastAsia"/>
                <w:b/>
                <w:w w:val="70"/>
                <w:kern w:val="0"/>
                <w:sz w:val="28"/>
                <w:szCs w:val="20"/>
                <w:fitText w:val="1120" w:id="2016142350"/>
              </w:rPr>
              <w:t>日期及會次</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審查行政院環境保護署函為107年度中央政府總預算附屬單位預算決議，檢送凍結「空氣污染防制基金」5億元書面報告案。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A84ACA" w:rsidRPr="007350BC" w:rsidRDefault="00A84ACA"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A84ACA" w:rsidP="006053C8">
            <w:pPr>
              <w:spacing w:line="360" w:lineRule="exact"/>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審查行政院環境保護署函為107年度中央政府總預算附屬單位預算決議，檢送「空氣污</w:t>
            </w:r>
            <w:r w:rsidRPr="007350BC">
              <w:rPr>
                <w:rFonts w:ascii="標楷體" w:eastAsia="標楷體" w:hAnsi="標楷體" w:cs="Times New Roman" w:hint="eastAsia"/>
                <w:sz w:val="28"/>
                <w:szCs w:val="20"/>
              </w:rPr>
              <w:lastRenderedPageBreak/>
              <w:t>染防制基金」項下「捐助、補助與獎助」凍結5億元書面報告案。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行政院環境保護署函為107年度中央政府總預算附屬單位預算決議，檢送凍結「環境教育基金」項下「辦理環境教育計畫與環境講習」500萬元書面報告案。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審查行政院環境保護署函為107年度中央政府總預算附屬單位預算決議，檢送凍結環境保護基金中「應回收廢棄物之稽核認證業務」預算費用書面報告案。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審查行政院環境保護署函為107年度中央政府總預算附屬單位預算決議，檢送凍結「環境保護基金－土壤及地下水污染整治基金」5,000萬元書面報告案。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行政院環境保護署函為107年度中央政府總預算附屬單位預算決議，檢送「水污染防治基金」項下「水污染防治及水體水質改善」預算凍結書面報告案。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行政院環境保護署函為107年度中央政府總預算附屬單位預算決議，檢送「空氣污染防制基金」項下「地方政府執行空氣污染防制工作」預算凍結書面報告案。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行政院環境保護署函為107年度中央政府總預算附屬單位預算決議，檢送凍結「空氣污染防制基金」1,000萬元書面報告案。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w:t>
            </w:r>
            <w:r w:rsidRPr="007350BC">
              <w:rPr>
                <w:rFonts w:ascii="標楷體" w:eastAsia="標楷體" w:hAnsi="標楷體" w:cs="Times New Roman" w:hint="eastAsia"/>
                <w:sz w:val="28"/>
                <w:szCs w:val="20"/>
              </w:rPr>
              <w:lastRenderedPageBreak/>
              <w:t>度中央政府總預算附屬單位預算決議，檢送凍結「空氣污染防制基金」項下「捐助、補助與獎助」預算1/8書面報告案。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lastRenderedPageBreak/>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lastRenderedPageBreak/>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lastRenderedPageBreak/>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lastRenderedPageBreak/>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lastRenderedPageBreak/>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行政院環境保護署函為107年度中央政府總預算附屬單位預算決議，檢送「空氣污染防制基金」項下「服務費用－專業服務費」凍結100萬元書面報告案。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行政院環境保護署函為107年度中央政府總預算附屬單位預算決議，檢送「空氣污染防制基金」項下「購建固定資產」凍結30萬元書面報告案。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行政院環境保護署函為107年度中央政府總預算附屬單位預算決議，檢送凍結「溫室氣體管理基金」共1億4,806萬7,000元書面報告案。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行政院環境保護署函為107年度中央政府總預算附屬單位預算決議，檢送凍結「資源回收管理基金」預算書面報告案。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行政院環境保護署函為107年度中央政府總預算附屬單位預算決議，檢送辦理空氣污染防制相關訓練教材編審等凍結200萬元書面報告案。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行政院環境保護署函為107年度中央政府總預算附屬單位預算決議，檢送辦理空氣品質管理實務訓練計畫合併凍結657萬元書面報告案。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108.2.22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(9-7-2)</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行政院環境保護署函為108年度中央政府總預算決議，檢送毒物及化學物質局凍結「毒物及化學物質評估與管理」200萬元書面報告案。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行政院環境保護署函為108年度中央政府總預算決議，檢送毒物及化學物質局凍結「化學物質登錄審查」240萬元書面報告案。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行政院環境保護署函為108年度中央政府總預算決議，檢送毒物及化學物質局凍結「化學物質查核及資訊」250萬元書面報告案。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行政院環境保護署函為108年度中央政府總預算決議，檢送毒物及化學物質局凍結「綜合企劃」100萬元書面報告案。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行政院環境保護署函為108年度中央政府總預算決議，檢送毒物及化學物質局凍結「化學物質登錄審查」40萬元書面報告案。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行政院環境保護署函為108年度中央政府總預算決議，檢送毒物及化學物質局凍結「化學物質查核及資訊」200萬元書面報告案。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行政院環境保護署函為108年度中央政府總預算決議，檢送環境保護人員訓練所凍結「一般行政」50萬元書面報告案。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行政院環境保護署函為108年度中央政府總預算決議，檢送該署凍結「派員出國計畫」100萬元書面報告案。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行政院環境保護署函為108年度中央政府總預算決議，檢送該署凍結第1目「科技發展」100萬元書面報告案。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行政院環境保護署函為108年度中央政府總預算決議，檢送該署凍結「水體環境污染感</w:t>
            </w:r>
            <w:r w:rsidRPr="007350BC">
              <w:rPr>
                <w:rFonts w:ascii="標楷體" w:eastAsia="標楷體" w:hAnsi="標楷體" w:cs="新細明體" w:hint="eastAsia"/>
                <w:kern w:val="0"/>
                <w:sz w:val="28"/>
                <w:szCs w:val="20"/>
              </w:rPr>
              <w:lastRenderedPageBreak/>
              <w:t>測、鑑識調查與物聯網應用研究開發計畫」50萬元書面報告案。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行政院環境保護署函為108年度中央政府總預算決議，檢送該署凍結「環境科學及技術之研究」100萬元書面報告案。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行政院環境保護署函為108年度中央政府總預算決議，檢送該署凍結「廢棄物管理」200萬元書面報告案。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行政院環境保護署函為108年度中央政府總預算決議，檢送該署決議（二十二）凍結「廢棄物管理」600萬元書面報告案。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審查行政院環境保護署函為 108年度中央政府總預算決議，檢送該署新增決議(五)凍結「廢棄物管理」600萬元書面報告案。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審查行政院環境保護署函為 108年度中央政府總預算決議，檢送該署凍結「資源循環再利用」500萬元書面報告案。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行政院環境保護署函為108年度中央政府總預算決議，檢送該署凍結「廢棄物管理」20萬元書面報告案。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行政院環境保護署函為108年度中央政府總預算決議，檢送該署凍結「環境衛生管理」50萬元書面報告案。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行政院環境保護署函為108年度中央政府總預算決議，檢送該署凍結「督導地方政府加強辦理海灘環境清潔維護，推動公廁清潔維護等環境清潔改善工作業務費」50萬元書面報告</w:t>
            </w:r>
            <w:r w:rsidRPr="007350BC">
              <w:rPr>
                <w:rFonts w:ascii="標楷體" w:eastAsia="標楷體" w:hAnsi="標楷體" w:cs="新細明體" w:hint="eastAsia"/>
                <w:kern w:val="0"/>
                <w:sz w:val="28"/>
                <w:szCs w:val="20"/>
              </w:rPr>
              <w:lastRenderedPageBreak/>
              <w:t>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行政院環境保護署函為108年度中央政府總預算決議，檢送該署凍結「飲用水管理」100萬元書面報告案。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行政院環境保護署函為108年度中央政府總預算決議，檢送該署凍結「管制考核及糾紛處理」135 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行政院環境保護署函為108年度中央政府總預算決議，檢送該署凍結「環境監測資訊」100萬元書面報告案。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行政院環境保護署函為108年度中央政府總預算決議，檢送該署凍結「持續辦理網路設備操作維護及資訊安全監控防護委外服務」100萬元案。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行政院環境保護署函為108年度中央政府總預算決議，檢送該署凍結「區域環境管理」預算二十分之一書面報告案。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行政院環境保護署函為108年度中央政府總預算決議，檢送該署凍結「廚餘能資源化成效提升研析及評鑑計畫」60萬元書面報告案。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行政院環境保護署函為108年度中央政府總預算決議，檢送該署凍結「綜合計畫」9,006萬元書面報告案。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行政院環境保護署函為108年度中央政府總預算決議，檢送該署凍結「環境影響評估」之「業務費」預算百分之三書面報告案。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行政院環境保護署函為108年度中央政府總預算決議，檢送該署凍結第3目項下「綜合企</w:t>
            </w:r>
            <w:r w:rsidRPr="007350BC">
              <w:rPr>
                <w:rFonts w:ascii="標楷體" w:eastAsia="標楷體" w:hAnsi="標楷體" w:cs="新細明體" w:hint="eastAsia"/>
                <w:kern w:val="0"/>
                <w:sz w:val="28"/>
                <w:szCs w:val="20"/>
              </w:rPr>
              <w:lastRenderedPageBreak/>
              <w:t>劃」合併凍結1,000萬元書面報告案。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行政院環境保護署函為108年度中央政府總預算決議，檢送該署凍結第3目項下之「國外旅費」10萬元書面報告案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行政院環境保護署函為108年度中央政府總預算決議，檢送該署凍結「推動東南亞國家環保合作與交流計畫」10萬元書面報告案。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行政院環境保護署函為108年度中央政府總預算決議，檢送該署凍結「水體環境水質改善及經營管理計畫」50萬元書面報告案。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行政院環境保護署函為108年度中央政府總預算決議，檢送該署凍結「垃圾全分類零廢棄及廢棄物緊急應變計畫」550萬元書面報告案。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行政院環境保護署函為108年度中央政府總預算決議，檢送該署凍結「垃圾全分類零廢棄及廢棄物緊急應變計畫」500萬元書面報告案。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行政院環境保護署函為108年度中央政府總預算決議，檢送該署凍結「多元化垃圾處理計畫」預算二十分之一書面報告案。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行政院環境保護署函為108年度中央政府總預算決議，檢送該署新增決議(四)凍結「水質保護」400萬元書面報告案。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行政院環境保護署函為108年度中央政府總預算決議，檢送該署凍結「湖泊水庫及河川污染防治」200萬元書面報告案。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行政院環境保護署函為108年度中央政府總預算決議，檢送該署凍結「事業廢水行政管制及經濟誘因管理」100萬元書面報告案。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行政院環境保護署函為108年度中央政府總預算決議，檢送該署凍結「工業區下水道及生活污水管制」70萬元書面報告案。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行政院環境保護署函為108年度中央政府總預算決議，檢送該署凍結「營造優質環境衛生」100 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行政院環境保護署函為108年度中央政府總預算決議，檢送該署凍結「補助地方政府辦理改善老舊公廁修繕、興建及清潔維護人力與管理獎補助費」100萬元書面報告案。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行政院環境保護署函為108年度中央政府總預算決議，檢送該署決議(十六)凍結「水質保護」400 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行政院環境保護署函為108年度中央政府總預算決議，檢送該署凍結「湖泊水庫及河川污染防治」100萬元書面報告案。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108.3.22</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(9-7-6)</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r w:rsidR="00DF735F" w:rsidRPr="007350BC" w:rsidTr="00E427DB">
        <w:trPr>
          <w:trHeight w:val="360"/>
        </w:trPr>
        <w:tc>
          <w:tcPr>
            <w:tcW w:w="303" w:type="pct"/>
            <w:tcBorders>
              <w:top w:val="single" w:sz="4" w:space="0" w:color="auto"/>
              <w:left w:val="single" w:sz="4" w:space="0" w:color="auto"/>
              <w:bottom w:val="single" w:sz="4" w:space="0" w:color="auto"/>
              <w:right w:val="single" w:sz="4" w:space="0" w:color="auto"/>
            </w:tcBorders>
            <w:vAlign w:val="center"/>
          </w:tcPr>
          <w:p w:rsidR="0072317E" w:rsidRPr="00E427DB" w:rsidRDefault="0072317E" w:rsidP="005F06FD">
            <w:pPr>
              <w:numPr>
                <w:ilvl w:val="0"/>
                <w:numId w:val="87"/>
              </w:numPr>
              <w:spacing w:line="360" w:lineRule="exact"/>
              <w:ind w:left="0" w:firstLine="0"/>
              <w:jc w:val="center"/>
              <w:rPr>
                <w:rFonts w:ascii="標楷體" w:eastAsia="標楷體" w:hAnsi="標楷體" w:cs="Times New Roman"/>
                <w:sz w:val="28"/>
                <w:szCs w:val="20"/>
              </w:rPr>
            </w:pPr>
          </w:p>
        </w:tc>
        <w:tc>
          <w:tcPr>
            <w:tcW w:w="1895"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both"/>
              <w:rPr>
                <w:rFonts w:ascii="標楷體" w:eastAsia="標楷體" w:hAnsi="標楷體" w:cs="新細明體"/>
                <w:kern w:val="0"/>
                <w:sz w:val="28"/>
                <w:szCs w:val="20"/>
              </w:rPr>
            </w:pPr>
            <w:r w:rsidRPr="007350BC">
              <w:rPr>
                <w:rFonts w:ascii="標楷體" w:eastAsia="標楷體" w:hAnsi="標楷體" w:cs="新細明體" w:hint="eastAsia"/>
                <w:kern w:val="0"/>
                <w:sz w:val="28"/>
                <w:szCs w:val="20"/>
              </w:rPr>
              <w:t>行政院環境保護署函為108年度中央政府總預算決議，檢送該署凍結「垃圾全分類零廢棄及廢棄物緊急應變計畫」預算百分之五書面報告案。</w:t>
            </w:r>
          </w:p>
        </w:tc>
        <w:tc>
          <w:tcPr>
            <w:tcW w:w="65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108.3.29</w:t>
            </w:r>
          </w:p>
          <w:p w:rsidR="0072317E" w:rsidRPr="007350BC" w:rsidRDefault="0072317E" w:rsidP="006053C8">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(9-7-7)</w:t>
            </w:r>
          </w:p>
        </w:tc>
        <w:tc>
          <w:tcPr>
            <w:tcW w:w="723"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社會福利及</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bCs/>
                <w:spacing w:val="-20"/>
                <w:sz w:val="28"/>
                <w:szCs w:val="20"/>
              </w:rPr>
              <w:t>衛生環境</w:t>
            </w:r>
          </w:p>
        </w:tc>
        <w:tc>
          <w:tcPr>
            <w:tcW w:w="722" w:type="pct"/>
            <w:tcBorders>
              <w:top w:val="single" w:sz="4" w:space="0" w:color="auto"/>
              <w:left w:val="single" w:sz="4" w:space="0" w:color="auto"/>
              <w:bottom w:val="single" w:sz="4" w:space="0" w:color="auto"/>
              <w:right w:val="single" w:sz="4" w:space="0" w:color="auto"/>
            </w:tcBorders>
            <w:vAlign w:val="center"/>
            <w:hideMark/>
          </w:tcPr>
          <w:p w:rsidR="0072317E" w:rsidRPr="007350BC" w:rsidRDefault="0072317E"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108.4.29</w:t>
            </w:r>
          </w:p>
          <w:p w:rsidR="0072317E" w:rsidRPr="007350BC" w:rsidRDefault="0072317E" w:rsidP="006053C8">
            <w:pPr>
              <w:spacing w:line="360" w:lineRule="exact"/>
              <w:jc w:val="center"/>
              <w:rPr>
                <w:rFonts w:ascii="標楷體" w:eastAsia="標楷體" w:hAnsi="標楷體" w:cs="Times New Roman"/>
                <w:bCs/>
                <w:spacing w:val="-20"/>
                <w:sz w:val="28"/>
                <w:szCs w:val="20"/>
              </w:rPr>
            </w:pPr>
            <w:r w:rsidRPr="007350BC">
              <w:rPr>
                <w:rFonts w:ascii="標楷體" w:eastAsia="標楷體" w:hAnsi="標楷體" w:cs="Times New Roman" w:hint="eastAsia"/>
                <w:sz w:val="28"/>
                <w:szCs w:val="28"/>
              </w:rPr>
              <w:t>(9-7-16)</w:t>
            </w:r>
          </w:p>
        </w:tc>
        <w:tc>
          <w:tcPr>
            <w:tcW w:w="705" w:type="pct"/>
            <w:tcBorders>
              <w:top w:val="single" w:sz="4" w:space="0" w:color="auto"/>
              <w:left w:val="single" w:sz="4" w:space="0" w:color="auto"/>
              <w:bottom w:val="single" w:sz="4" w:space="0" w:color="auto"/>
              <w:right w:val="single" w:sz="4" w:space="0" w:color="auto"/>
            </w:tcBorders>
            <w:vAlign w:val="center"/>
          </w:tcPr>
          <w:p w:rsidR="008D2507" w:rsidRPr="007350BC" w:rsidRDefault="008D2507" w:rsidP="006053C8">
            <w:pPr>
              <w:spacing w:line="360" w:lineRule="exact"/>
              <w:jc w:val="center"/>
              <w:rPr>
                <w:rFonts w:ascii="標楷體" w:eastAsia="標楷體" w:hAnsi="標楷體" w:cs="Times New Roman"/>
                <w:sz w:val="28"/>
                <w:szCs w:val="28"/>
              </w:rPr>
            </w:pPr>
            <w:r w:rsidRPr="007350BC">
              <w:rPr>
                <w:rFonts w:ascii="標楷體" w:eastAsia="標楷體" w:hAnsi="標楷體" w:cs="Times New Roman"/>
                <w:sz w:val="28"/>
                <w:szCs w:val="28"/>
              </w:rPr>
              <w:t>108.5.17</w:t>
            </w:r>
          </w:p>
          <w:p w:rsidR="0072317E" w:rsidRPr="007350BC" w:rsidRDefault="008D2507" w:rsidP="006053C8">
            <w:pPr>
              <w:spacing w:line="360" w:lineRule="exact"/>
              <w:ind w:left="11" w:hangingChars="4" w:hanging="11"/>
              <w:jc w:val="center"/>
              <w:rPr>
                <w:rFonts w:ascii="標楷體" w:eastAsia="標楷體" w:hAnsi="標楷體" w:cs="Times New Roman"/>
                <w:sz w:val="20"/>
                <w:szCs w:val="20"/>
              </w:rPr>
            </w:pPr>
            <w:r w:rsidRPr="007350BC">
              <w:rPr>
                <w:rFonts w:ascii="標楷體" w:eastAsia="標楷體" w:hAnsi="標楷體" w:cs="Times New Roman" w:hint="eastAsia"/>
                <w:sz w:val="28"/>
                <w:szCs w:val="28"/>
              </w:rPr>
              <w:t>（9-7-14）</w:t>
            </w:r>
          </w:p>
        </w:tc>
      </w:tr>
    </w:tbl>
    <w:p w:rsidR="00D473C0" w:rsidRPr="007350BC" w:rsidRDefault="00D473C0" w:rsidP="00CD1A34">
      <w:pPr>
        <w:pStyle w:val="205"/>
      </w:pPr>
      <w:bookmarkStart w:id="120" w:name="_Toc16004524"/>
      <w:r w:rsidRPr="007350BC">
        <w:rPr>
          <w:rFonts w:hint="eastAsia"/>
        </w:rPr>
        <w:t>行政命令案（65案）</w:t>
      </w:r>
      <w:bookmarkEnd w:id="120"/>
    </w:p>
    <w:tbl>
      <w:tblPr>
        <w:tblW w:w="50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99"/>
        <w:gridCol w:w="2647"/>
        <w:gridCol w:w="1578"/>
        <w:gridCol w:w="1357"/>
        <w:gridCol w:w="1476"/>
        <w:gridCol w:w="1138"/>
        <w:gridCol w:w="1269"/>
      </w:tblGrid>
      <w:tr w:rsidR="00D473C0"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BF2D62">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b/>
                <w:sz w:val="28"/>
                <w:szCs w:val="28"/>
              </w:rPr>
              <w:t>序號</w:t>
            </w:r>
          </w:p>
        </w:tc>
        <w:tc>
          <w:tcPr>
            <w:tcW w:w="134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930DD4">
            <w:pPr>
              <w:spacing w:line="360" w:lineRule="exact"/>
              <w:jc w:val="center"/>
              <w:rPr>
                <w:rFonts w:ascii="標楷體" w:eastAsia="標楷體" w:hAnsi="標楷體" w:cs="Times New Roman"/>
                <w:sz w:val="28"/>
                <w:szCs w:val="20"/>
              </w:rPr>
            </w:pPr>
            <w:r w:rsidRPr="007350BC">
              <w:rPr>
                <w:rFonts w:ascii="Times New Roman" w:eastAsia="標楷體" w:hAnsi="Times New Roman" w:cs="Times New Roman" w:hint="eastAsia"/>
                <w:b/>
                <w:sz w:val="28"/>
                <w:szCs w:val="20"/>
              </w:rPr>
              <w:t>案</w:t>
            </w:r>
            <w:r w:rsidRPr="007350BC">
              <w:rPr>
                <w:rFonts w:ascii="Times New Roman" w:eastAsia="標楷體" w:hAnsi="Times New Roman" w:cs="Times New Roman" w:hint="eastAsia"/>
                <w:b/>
                <w:sz w:val="28"/>
                <w:szCs w:val="20"/>
              </w:rPr>
              <w:t xml:space="preserve">  </w:t>
            </w:r>
            <w:r w:rsidRPr="007350BC">
              <w:rPr>
                <w:rFonts w:ascii="Times New Roman" w:eastAsia="標楷體" w:hAnsi="Times New Roman" w:cs="Times New Roman" w:hint="eastAsia"/>
                <w:b/>
                <w:sz w:val="28"/>
                <w:szCs w:val="20"/>
              </w:rPr>
              <w:t>由</w:t>
            </w:r>
          </w:p>
        </w:tc>
        <w:tc>
          <w:tcPr>
            <w:tcW w:w="800"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930DD4">
            <w:pPr>
              <w:spacing w:line="360" w:lineRule="exact"/>
              <w:jc w:val="center"/>
              <w:rPr>
                <w:rFonts w:ascii="標楷體" w:eastAsia="標楷體" w:hAnsi="標楷體" w:cs="Times New Roman"/>
                <w:b/>
                <w:sz w:val="28"/>
                <w:szCs w:val="20"/>
              </w:rPr>
            </w:pPr>
            <w:r w:rsidRPr="007350BC">
              <w:rPr>
                <w:rFonts w:ascii="標楷體" w:eastAsia="標楷體" w:hAnsi="標楷體" w:cs="Times New Roman" w:hint="eastAsia"/>
                <w:b/>
                <w:sz w:val="28"/>
                <w:szCs w:val="20"/>
              </w:rPr>
              <w:t>提案單位</w:t>
            </w:r>
          </w:p>
        </w:tc>
        <w:tc>
          <w:tcPr>
            <w:tcW w:w="688"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930DD4">
            <w:pPr>
              <w:spacing w:line="360" w:lineRule="exact"/>
              <w:jc w:val="center"/>
              <w:rPr>
                <w:rFonts w:ascii="Times New Roman" w:eastAsia="標楷體" w:hAnsi="Times New Roman" w:cs="Times New Roman"/>
                <w:b/>
                <w:sz w:val="28"/>
                <w:szCs w:val="20"/>
              </w:rPr>
            </w:pPr>
            <w:r w:rsidRPr="00D97DA3">
              <w:rPr>
                <w:rFonts w:ascii="Times New Roman" w:eastAsia="標楷體" w:hAnsi="Times New Roman" w:cs="Times New Roman" w:hint="eastAsia"/>
                <w:b/>
                <w:w w:val="88"/>
                <w:kern w:val="0"/>
                <w:sz w:val="28"/>
                <w:szCs w:val="20"/>
                <w:fitText w:val="1120" w:id="2016146688"/>
              </w:rPr>
              <w:t>院會交</w:t>
            </w:r>
            <w:r w:rsidRPr="00D97DA3">
              <w:rPr>
                <w:rFonts w:ascii="Times New Roman" w:eastAsia="標楷體" w:hAnsi="Times New Roman" w:cs="Times New Roman" w:hint="eastAsia"/>
                <w:b/>
                <w:spacing w:val="-15"/>
                <w:w w:val="88"/>
                <w:kern w:val="0"/>
                <w:sz w:val="28"/>
                <w:szCs w:val="20"/>
                <w:fitText w:val="1120" w:id="2016146688"/>
              </w:rPr>
              <w:t>付</w:t>
            </w:r>
          </w:p>
          <w:p w:rsidR="00D473C0" w:rsidRPr="007350BC" w:rsidRDefault="00D473C0" w:rsidP="00930DD4">
            <w:pPr>
              <w:spacing w:line="360" w:lineRule="exact"/>
              <w:jc w:val="center"/>
              <w:rPr>
                <w:rFonts w:ascii="標楷體" w:eastAsia="標楷體" w:hAnsi="標楷體" w:cs="Times New Roman"/>
                <w:sz w:val="28"/>
                <w:szCs w:val="20"/>
              </w:rPr>
            </w:pPr>
            <w:r w:rsidRPr="00D97DA3">
              <w:rPr>
                <w:rFonts w:ascii="Times New Roman" w:eastAsia="標楷體" w:hAnsi="Times New Roman" w:cs="Times New Roman" w:hint="eastAsia"/>
                <w:b/>
                <w:w w:val="70"/>
                <w:kern w:val="0"/>
                <w:sz w:val="28"/>
                <w:szCs w:val="20"/>
                <w:fitText w:val="1120" w:id="2016146689"/>
              </w:rPr>
              <w:t>日期及會次</w:t>
            </w:r>
          </w:p>
        </w:tc>
        <w:tc>
          <w:tcPr>
            <w:tcW w:w="748"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930DD4">
            <w:pPr>
              <w:spacing w:line="360" w:lineRule="exact"/>
              <w:jc w:val="center"/>
              <w:rPr>
                <w:rFonts w:ascii="標楷體" w:eastAsia="標楷體" w:hAnsi="標楷體" w:cs="Times New Roman"/>
                <w:bCs/>
                <w:sz w:val="28"/>
                <w:szCs w:val="20"/>
              </w:rPr>
            </w:pPr>
            <w:r w:rsidRPr="00D97DA3">
              <w:rPr>
                <w:rFonts w:ascii="Times New Roman" w:eastAsia="標楷體" w:hAnsi="Times New Roman" w:cs="Times New Roman" w:hint="eastAsia"/>
                <w:b/>
                <w:w w:val="88"/>
                <w:kern w:val="0"/>
                <w:sz w:val="28"/>
                <w:szCs w:val="20"/>
                <w:fitText w:val="1400" w:id="2016146690"/>
              </w:rPr>
              <w:t>審查委員</w:t>
            </w:r>
            <w:r w:rsidRPr="00D97DA3">
              <w:rPr>
                <w:rFonts w:ascii="Times New Roman" w:eastAsia="標楷體" w:hAnsi="Times New Roman" w:cs="Times New Roman" w:hint="eastAsia"/>
                <w:b/>
                <w:spacing w:val="-15"/>
                <w:w w:val="88"/>
                <w:kern w:val="0"/>
                <w:sz w:val="28"/>
                <w:szCs w:val="20"/>
                <w:fitText w:val="1400" w:id="2016146690"/>
              </w:rPr>
              <w:t>會</w:t>
            </w:r>
          </w:p>
        </w:tc>
        <w:tc>
          <w:tcPr>
            <w:tcW w:w="577"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914665">
            <w:pPr>
              <w:kinsoku w:val="0"/>
              <w:overflowPunct w:val="0"/>
              <w:autoSpaceDE w:val="0"/>
              <w:autoSpaceDN w:val="0"/>
              <w:spacing w:line="360" w:lineRule="exact"/>
              <w:ind w:leftChars="-9" w:left="-3" w:hangingChars="10" w:hanging="19"/>
              <w:jc w:val="center"/>
              <w:textAlignment w:val="center"/>
              <w:rPr>
                <w:rFonts w:ascii="華康楷書體W5" w:eastAsia="華康楷書體W5" w:hAnsi="Times New Roman" w:cs="Times New Roman"/>
                <w:b/>
                <w:snapToGrid w:val="0"/>
                <w:sz w:val="28"/>
                <w:szCs w:val="20"/>
              </w:rPr>
            </w:pPr>
            <w:r w:rsidRPr="00D97DA3">
              <w:rPr>
                <w:rFonts w:ascii="華康楷書體W5" w:eastAsia="華康楷書體W5" w:hAnsi="Times New Roman" w:cs="Times New Roman" w:hint="eastAsia"/>
                <w:b/>
                <w:snapToGrid w:val="0"/>
                <w:w w:val="68"/>
                <w:kern w:val="0"/>
                <w:sz w:val="28"/>
                <w:szCs w:val="20"/>
                <w:fitText w:val="1084" w:id="2032833024"/>
              </w:rPr>
              <w:t>委員會審</w:t>
            </w:r>
            <w:r w:rsidRPr="00D97DA3">
              <w:rPr>
                <w:rFonts w:ascii="華康楷書體W5" w:eastAsia="華康楷書體W5" w:hAnsi="Times New Roman" w:cs="Times New Roman" w:hint="eastAsia"/>
                <w:b/>
                <w:snapToGrid w:val="0"/>
                <w:spacing w:val="-22"/>
                <w:w w:val="68"/>
                <w:kern w:val="0"/>
                <w:sz w:val="28"/>
                <w:szCs w:val="20"/>
                <w:fitText w:val="1084" w:id="2032833024"/>
              </w:rPr>
              <w:t>竣</w:t>
            </w:r>
          </w:p>
          <w:p w:rsidR="00D473C0" w:rsidRPr="007350BC" w:rsidRDefault="00D473C0" w:rsidP="00930DD4">
            <w:pPr>
              <w:spacing w:line="360" w:lineRule="exact"/>
              <w:jc w:val="center"/>
              <w:rPr>
                <w:rFonts w:ascii="標楷體" w:eastAsia="標楷體" w:hAnsi="標楷體" w:cs="Times New Roman"/>
                <w:spacing w:val="-6"/>
                <w:sz w:val="28"/>
                <w:szCs w:val="28"/>
              </w:rPr>
            </w:pPr>
            <w:r w:rsidRPr="00D97DA3">
              <w:rPr>
                <w:rFonts w:ascii="Times New Roman" w:eastAsia="標楷體" w:hAnsi="Times New Roman" w:cs="Times New Roman" w:hint="eastAsia"/>
                <w:b/>
                <w:w w:val="68"/>
                <w:kern w:val="0"/>
                <w:sz w:val="28"/>
                <w:szCs w:val="20"/>
                <w:fitText w:val="1084" w:id="2032833025"/>
              </w:rPr>
              <w:t>日期及會</w:t>
            </w:r>
            <w:r w:rsidRPr="00D97DA3">
              <w:rPr>
                <w:rFonts w:ascii="Times New Roman" w:eastAsia="標楷體" w:hAnsi="Times New Roman" w:cs="Times New Roman" w:hint="eastAsia"/>
                <w:b/>
                <w:spacing w:val="-22"/>
                <w:w w:val="68"/>
                <w:kern w:val="0"/>
                <w:sz w:val="28"/>
                <w:szCs w:val="20"/>
                <w:fitText w:val="1084" w:id="2032833025"/>
              </w:rPr>
              <w:t>次</w:t>
            </w:r>
          </w:p>
        </w:tc>
        <w:tc>
          <w:tcPr>
            <w:tcW w:w="643"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930DD4">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sz w:val="28"/>
                <w:szCs w:val="20"/>
              </w:rPr>
            </w:pPr>
            <w:r w:rsidRPr="007350BC">
              <w:rPr>
                <w:rFonts w:ascii="華康楷書體W5" w:eastAsia="華康楷書體W5" w:hAnsi="Times New Roman" w:cs="Times New Roman" w:hint="eastAsia"/>
                <w:b/>
                <w:snapToGrid w:val="0"/>
                <w:sz w:val="28"/>
                <w:szCs w:val="20"/>
              </w:rPr>
              <w:t>院會備查</w:t>
            </w:r>
          </w:p>
          <w:p w:rsidR="00D473C0" w:rsidRPr="007350BC" w:rsidRDefault="00D473C0" w:rsidP="00930DD4">
            <w:pPr>
              <w:spacing w:line="360" w:lineRule="exact"/>
              <w:jc w:val="center"/>
              <w:rPr>
                <w:rFonts w:ascii="標楷體" w:eastAsia="標楷體" w:hAnsi="標楷體" w:cs="Times New Roman"/>
                <w:spacing w:val="-6"/>
                <w:sz w:val="28"/>
                <w:szCs w:val="28"/>
              </w:rPr>
            </w:pPr>
            <w:r w:rsidRPr="00D97DA3">
              <w:rPr>
                <w:rFonts w:ascii="Times New Roman" w:eastAsia="標楷體" w:hAnsi="Times New Roman" w:cs="Times New Roman" w:hint="eastAsia"/>
                <w:b/>
                <w:w w:val="70"/>
                <w:kern w:val="0"/>
                <w:sz w:val="28"/>
                <w:szCs w:val="20"/>
                <w:fitText w:val="1120" w:id="2016146693"/>
              </w:rPr>
              <w:t>日期及會次</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為修正「管制藥品分級及品項」部分分級</w:t>
            </w:r>
            <w:r w:rsidRPr="007350BC">
              <w:rPr>
                <w:rFonts w:ascii="標楷體" w:eastAsia="標楷體" w:hAnsi="標楷體" w:cs="Times New Roman" w:hint="eastAsia"/>
                <w:sz w:val="28"/>
                <w:szCs w:val="20"/>
              </w:rPr>
              <w:lastRenderedPageBreak/>
              <w:t>及品項案。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行政院</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107.5.25</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(9-5-14)</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w:t>
            </w:r>
          </w:p>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函為修正「全民健康保險醫療費用申報與核付及醫療服務審查辦法」部分條文及第二十二條附表二案。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107.4.10</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函送「一百零七年全民健康保險保險對象住院應自行負擔費用之最高金額」案。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107.5.11</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(9-5-12)</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函為修正「驗光人員法施行細則」第六條條文案。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函為修正「醫療法第十八條第二項，中央主管機關指定供訓練負責醫師之醫院、診所」案。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函為修正「藥品查驗登記審查準則」第九十二條之一條文案。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函為修正「傳染病分類及第四類與第五類傳染病之防治措施」案。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函送「西藥優良運銷準則」案。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函為修正「職能治療所設置標準」案。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函為修正「全民健康保險醫療服務給付項目及支付標準」部分診療項目案。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函為修正「適用罕見疾病防治及藥物法之藥物品項」案。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函為修正「人體器官移植分配及管理辦法」第五條附表案。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(9-6-5)</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函送「肉類加工食品業應符合食品安全管制系統準則之規定」案。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(9-6-5)</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函為修正「人體研究倫理審查委員會組織及運作管理辦法」部分條文案。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(9-6-5)</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函為修正「全民健康保險轉診實施辦法」第三條、第十條及第四條附表一、第七條附表二案。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(9-6-6)</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函為修正「全民健康保險醫療辦法」案。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(9-6-6)</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函為修正「施行器官摘取移植手術核定及管理辦法」第十條、第十一條及第十五條條文案。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(9-6-6)</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函為修正「藥事法第六條之一應建立追溯或追蹤系統之藥品類別」之高關注類別，增列30個品項案。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函為修正「醫療機構設置標準」第三條附表（一）及第九條附表（七）案。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函為修正「第一級第二級管制藥品限量核配辦法」第二條附表案。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函送「長照服務特定項目」案。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函為修正「全民健康保險保險憑證製發及存取資料管理辦法」第四條及第四條之一</w:t>
            </w:r>
            <w:r w:rsidRPr="007350BC">
              <w:rPr>
                <w:rFonts w:ascii="標楷體" w:eastAsia="標楷體" w:hAnsi="標楷體" w:cs="Times New Roman" w:hint="eastAsia"/>
                <w:sz w:val="28"/>
                <w:szCs w:val="20"/>
              </w:rPr>
              <w:lastRenderedPageBreak/>
              <w:t>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函為修正「全民健康保險法施行細則」第六十九條、第七十條及第七十一條條文案。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函為修正「全民健康保險藥物給付項目及支付標準」第七十九條附件二、第八十條附件三、第八十一條附件四、第八十二條附件五、第八十三條附件六、第八十四條附件七案。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函為修正「食品中動物用藥殘留量檢驗方法－乙型受體素類多重殘留分析」案。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函為修正「中華民國輸入規定F01、F02貨品分類表」及「輸入規定『508』貨品分類號列表，如屬食品或食品添加物 (含香料)用途者，應依照『食品及相關產品輸入查驗辦法』規定，向衛生福利部食品藥物管理署申請辦理食品輸入查驗」案。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(9-6-8)</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函為修正「濫用藥物尿液檢驗及醫療機構認可管理辦法」部分條文案。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(9-6-8)</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函為修正「醫療財團法人董事選任辦法」第七條條文案。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衛生福利部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(9-6-8)</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函為修正「勞工作業</w:t>
            </w:r>
            <w:r w:rsidRPr="007350BC">
              <w:rPr>
                <w:rFonts w:ascii="標楷體" w:eastAsia="標楷體" w:hAnsi="標楷體" w:cs="Times New Roman" w:hint="eastAsia"/>
                <w:sz w:val="28"/>
                <w:szCs w:val="20"/>
              </w:rPr>
              <w:lastRenderedPageBreak/>
              <w:t>場所容許暴露標準」第十一條及第二條附表一、附表二案。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107.4.10</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(9-5-7)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lastRenderedPageBreak/>
              <w:t>社會福利及</w:t>
            </w:r>
            <w:r w:rsidRPr="007350BC">
              <w:rPr>
                <w:rFonts w:ascii="標楷體" w:eastAsia="標楷體" w:hAnsi="標楷體" w:cs="Times New Roman" w:hint="eastAsia"/>
                <w:bCs/>
                <w:sz w:val="28"/>
                <w:szCs w:val="20"/>
              </w:rPr>
              <w:lastRenderedPageBreak/>
              <w:t>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lastRenderedPageBreak/>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w:t>
            </w:r>
            <w:r w:rsidRPr="007350BC">
              <w:rPr>
                <w:rFonts w:ascii="標楷體" w:eastAsia="標楷體" w:hAnsi="標楷體" w:cs="Times New Roman" w:hint="eastAsia"/>
                <w:spacing w:val="-6"/>
                <w:sz w:val="28"/>
                <w:szCs w:val="28"/>
              </w:rPr>
              <w:lastRenderedPageBreak/>
              <w:t>（9-7-14）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函送「國際組織技能競賽國家代表隊服補充兵役辦法」案。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函送「勞動部受理外國專業人才延攬及僱用法申請案件收費標準」案。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107.10.5</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函送「外國專業人才從事藝術工作許可及管理辦法」案。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107.10.5</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函送「短期補習班聘僱外國專業人才從事具專門知識或技術教師工作資格及審查標準」案。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107.10.5</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函為修正「雇主聘僱外國人許可及管理辦法」第十二條之一、第三十三條及第四十六條條文」案。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107.10.5</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函為修正「勞工保險條例施行細則」第六十七條條文」案。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107.10.5</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函為修正「外國人從事就業服務法第四十六條第一項第一款至第六款工作資格及審查標準」部分條文案。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107.10.5</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函為修正「就業服務法施行細則」第三條、第六條及第九條條文案。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(9-6-5)</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函為修正「就業保險法施行細則」第十三條及第十五條條文</w:t>
            </w:r>
            <w:r w:rsidRPr="007350BC">
              <w:rPr>
                <w:rFonts w:ascii="標楷體" w:eastAsia="標楷體" w:hAnsi="標楷體" w:cs="Times New Roman" w:hint="eastAsia"/>
                <w:sz w:val="28"/>
                <w:szCs w:val="20"/>
              </w:rPr>
              <w:lastRenderedPageBreak/>
              <w:t>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(9-6-5)</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函為「基本工資」調整，自108年1月1日起，每月基本工資調整為新臺幣23,100元；每小時基本工資調整為150元案。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(9-6-5)</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函為修正「指定勞動基準法第三十六條第四項行業」案。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(9-6-6)</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函為修正「勞工退休基金收支保管及運用辦法」第五條及第六條條文案。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(9-6-6)</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函為修正「勞資爭議法律及生活費用扶助辦法」部分條文案。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(9-6-6)</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函為修正「就業促進津貼實施辦法」第五條條文案。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(9-6-6)</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函為修正「工業用機器人危害預防標準」部分條文案。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函為修正公告「農民團體中之農田水利會適用勞動基準法」案。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(9-6-8)</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函送「辦理勞工體格與健康檢查醫療機構認可審查收費標準」案。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勞動部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(9-6-8)</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修正「開發行為應實施環境影響評估細目及範圍認定標準」案。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107.4.27</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(9-5-10)</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修正「環境影響評估法施行細則」部分條文及第十二條附表一、第十九條附表二</w:t>
            </w:r>
            <w:r w:rsidRPr="007350BC">
              <w:rPr>
                <w:rFonts w:ascii="標楷體" w:eastAsia="標楷體" w:hAnsi="標楷體" w:cs="Times New Roman" w:hint="eastAsia"/>
                <w:sz w:val="28"/>
                <w:szCs w:val="20"/>
              </w:rPr>
              <w:lastRenderedPageBreak/>
              <w:t>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107.4.27</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(9-5-10)</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修正「水污染防治法施行細則」第十三條之一及第十三條之二條文案。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107.5.11</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(9-5-12)</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修正「水污染防治措施及檢測申報管理辦法」部分條文及第一百零六條附表三案。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107.5.11</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(9-5-12)</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修正「水污染防治法事業分類及定義」案。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107.5.11</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(9-5-12)</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函送「應進行流向追蹤之事業廢棄物再利用產品」案。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函為修正「機動車輛噪音管制標準」第四條及第三條附表二案。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p w:rsidR="00D473C0" w:rsidRPr="007350BC" w:rsidRDefault="00FF48D5" w:rsidP="00CD1A34">
            <w:pPr>
              <w:spacing w:line="360" w:lineRule="exact"/>
              <w:jc w:val="center"/>
              <w:rPr>
                <w:rFonts w:ascii="標楷體" w:eastAsia="標楷體" w:hAnsi="標楷體" w:cs="Times New Roman"/>
                <w:sz w:val="28"/>
                <w:szCs w:val="20"/>
              </w:rPr>
            </w:pPr>
            <w:r>
              <w:rPr>
                <w:rFonts w:ascii="標楷體" w:eastAsia="標楷體" w:hAnsi="標楷體" w:cs="Times New Roman" w:hint="eastAsia"/>
                <w:sz w:val="28"/>
                <w:szCs w:val="20"/>
              </w:rPr>
              <w:t>、</w:t>
            </w:r>
            <w:r w:rsidR="00D473C0" w:rsidRPr="007350BC">
              <w:rPr>
                <w:rFonts w:ascii="標楷體" w:eastAsia="標楷體" w:hAnsi="標楷體" w:cs="Times New Roman" w:hint="eastAsia"/>
                <w:sz w:val="28"/>
                <w:szCs w:val="20"/>
              </w:rPr>
              <w:t>交通部</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FF48D5">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r w:rsidR="00FF48D5">
              <w:rPr>
                <w:rFonts w:ascii="標楷體" w:eastAsia="標楷體" w:hAnsi="標楷體" w:cs="Times New Roman" w:hint="eastAsia"/>
                <w:bCs/>
                <w:sz w:val="28"/>
                <w:szCs w:val="20"/>
              </w:rPr>
              <w:t>、</w:t>
            </w:r>
            <w:r w:rsidRPr="007350BC">
              <w:rPr>
                <w:rFonts w:ascii="標楷體" w:eastAsia="標楷體" w:hAnsi="標楷體" w:cs="Times New Roman" w:hint="eastAsia"/>
                <w:bCs/>
                <w:sz w:val="28"/>
                <w:szCs w:val="20"/>
              </w:rPr>
              <w:t>交通</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函送「環境檢驗測定機構違反廢棄物清理法裁罰準則」案。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函送「現有大型焚化廠統一調度辦法」案。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函送「共通性事業廢棄物再利用管理辦法」案。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函為修正「應以網路傳輸方式辦理水污染防治措施計畫與許可證（文件）之申請、變更或展延，及檢測申報之對象與作業方式」案。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函為修正「禁止足使水污染行為」案。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107.5.18</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(9-5-13)</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函為修正「固定污染源空氣污染防制費收</w:t>
            </w:r>
            <w:r w:rsidRPr="007350BC">
              <w:rPr>
                <w:rFonts w:ascii="標楷體" w:eastAsia="標楷體" w:hAnsi="標楷體" w:cs="Times New Roman" w:hint="eastAsia"/>
                <w:sz w:val="28"/>
                <w:szCs w:val="20"/>
              </w:rPr>
              <w:lastRenderedPageBreak/>
              <w:t>費費率」案。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(9-6-6)</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函送「鍋爐空氣污染物排放標準」案。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107.10.26</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(9-6-6)</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函送「鐵路列車之排放標準應為國際(如EU、美國EPA)採用之先進環保排放標準」之說明案。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函送「違反廢棄物清理法所得利益認定及核算辦法」案。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107.11.2</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(9-6-7)</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函為修正「毒性化學物質應變器材及偵測與警報設備管理辦法」案。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(9-6-8)</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函為修正「環境用藥許可證申請核發作業準則」案。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(9-6-8)</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r w:rsidR="000E0076" w:rsidRPr="007350BC" w:rsidTr="00BF2D62">
        <w:tc>
          <w:tcPr>
            <w:tcW w:w="202" w:type="pct"/>
            <w:tcBorders>
              <w:top w:val="single" w:sz="4" w:space="0" w:color="auto"/>
              <w:left w:val="single" w:sz="4" w:space="0" w:color="auto"/>
              <w:bottom w:val="single" w:sz="4" w:space="0" w:color="auto"/>
              <w:right w:val="single" w:sz="4" w:space="0" w:color="auto"/>
            </w:tcBorders>
            <w:vAlign w:val="center"/>
          </w:tcPr>
          <w:p w:rsidR="00D473C0" w:rsidRPr="007350BC" w:rsidRDefault="00D473C0" w:rsidP="005F06FD">
            <w:pPr>
              <w:numPr>
                <w:ilvl w:val="0"/>
                <w:numId w:val="53"/>
              </w:numPr>
              <w:spacing w:line="360" w:lineRule="exact"/>
              <w:ind w:left="0" w:firstLine="0"/>
              <w:jc w:val="center"/>
              <w:rPr>
                <w:rFonts w:ascii="標楷體" w:eastAsia="標楷體" w:hAnsi="標楷體" w:cs="Times New Roman"/>
                <w:sz w:val="28"/>
                <w:szCs w:val="20"/>
              </w:rPr>
            </w:pPr>
          </w:p>
        </w:tc>
        <w:tc>
          <w:tcPr>
            <w:tcW w:w="1342"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both"/>
              <w:rPr>
                <w:rFonts w:ascii="標楷體" w:eastAsia="標楷體" w:hAnsi="標楷體" w:cs="Times New Roman"/>
                <w:sz w:val="28"/>
                <w:szCs w:val="20"/>
              </w:rPr>
            </w:pPr>
            <w:r w:rsidRPr="007350BC">
              <w:rPr>
                <w:rFonts w:ascii="標楷體" w:eastAsia="標楷體" w:hAnsi="標楷體" w:cs="Times New Roman" w:hint="eastAsia"/>
                <w:sz w:val="28"/>
                <w:szCs w:val="20"/>
              </w:rPr>
              <w:t>函為修正「海域環境分類及海洋環境品質標準」部分條文案。</w:t>
            </w:r>
          </w:p>
        </w:tc>
        <w:tc>
          <w:tcPr>
            <w:tcW w:w="800"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行政院</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環境保護署</w:t>
            </w:r>
          </w:p>
        </w:tc>
        <w:tc>
          <w:tcPr>
            <w:tcW w:w="68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107.11.9</w:t>
            </w:r>
          </w:p>
          <w:p w:rsidR="00D473C0" w:rsidRPr="007350BC" w:rsidRDefault="00D473C0" w:rsidP="00CD1A34">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(9-6-8)</w:t>
            </w:r>
          </w:p>
        </w:tc>
        <w:tc>
          <w:tcPr>
            <w:tcW w:w="748"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bCs/>
                <w:sz w:val="28"/>
                <w:szCs w:val="20"/>
              </w:rPr>
            </w:pPr>
            <w:r w:rsidRPr="007350BC">
              <w:rPr>
                <w:rFonts w:ascii="標楷體" w:eastAsia="標楷體" w:hAnsi="標楷體" w:cs="Times New Roman" w:hint="eastAsia"/>
                <w:bCs/>
                <w:sz w:val="28"/>
                <w:szCs w:val="20"/>
              </w:rPr>
              <w:t>社會福利及衛生環境</w:t>
            </w:r>
          </w:p>
        </w:tc>
        <w:tc>
          <w:tcPr>
            <w:tcW w:w="577"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43" w:type="pct"/>
            <w:tcBorders>
              <w:top w:val="single" w:sz="4" w:space="0" w:color="auto"/>
              <w:left w:val="single" w:sz="4" w:space="0" w:color="auto"/>
              <w:bottom w:val="single" w:sz="4" w:space="0" w:color="auto"/>
              <w:right w:val="single" w:sz="4" w:space="0" w:color="auto"/>
            </w:tcBorders>
            <w:vAlign w:val="center"/>
            <w:hideMark/>
          </w:tcPr>
          <w:p w:rsidR="00D473C0" w:rsidRPr="007350BC" w:rsidRDefault="00D473C0" w:rsidP="00CD1A34">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108.5.17（9-7-14）</w:t>
            </w:r>
          </w:p>
        </w:tc>
      </w:tr>
    </w:tbl>
    <w:p w:rsidR="00D473C0" w:rsidRPr="007350BC" w:rsidRDefault="00AC67B7" w:rsidP="00786A5C">
      <w:pPr>
        <w:pStyle w:val="205"/>
      </w:pPr>
      <w:bookmarkStart w:id="121" w:name="_Toc16004525"/>
      <w:r w:rsidRPr="007350BC">
        <w:rPr>
          <w:rFonts w:hint="eastAsia"/>
        </w:rPr>
        <w:t>其他議案（16案）</w:t>
      </w:r>
      <w:bookmarkEnd w:id="12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43"/>
        <w:gridCol w:w="4007"/>
        <w:gridCol w:w="1385"/>
        <w:gridCol w:w="1457"/>
        <w:gridCol w:w="1177"/>
        <w:gridCol w:w="1338"/>
      </w:tblGrid>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911C9D">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b/>
                <w:sz w:val="28"/>
                <w:szCs w:val="28"/>
              </w:rPr>
              <w:t>序號</w:t>
            </w:r>
          </w:p>
        </w:tc>
        <w:tc>
          <w:tcPr>
            <w:tcW w:w="2043"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930DD4">
            <w:pPr>
              <w:spacing w:line="360" w:lineRule="exact"/>
              <w:jc w:val="center"/>
              <w:rPr>
                <w:rFonts w:ascii="標楷體" w:eastAsia="標楷體" w:hAnsi="標楷體" w:cs="Times New Roman"/>
                <w:sz w:val="28"/>
                <w:szCs w:val="20"/>
              </w:rPr>
            </w:pPr>
            <w:r w:rsidRPr="007350BC">
              <w:rPr>
                <w:rFonts w:ascii="Times New Roman" w:eastAsia="標楷體" w:hAnsi="Times New Roman" w:cs="Times New Roman" w:hint="eastAsia"/>
                <w:b/>
                <w:sz w:val="28"/>
                <w:szCs w:val="20"/>
              </w:rPr>
              <w:t>案</w:t>
            </w:r>
            <w:r w:rsidRPr="007350BC">
              <w:rPr>
                <w:rFonts w:ascii="Times New Roman" w:eastAsia="標楷體" w:hAnsi="Times New Roman" w:cs="Times New Roman" w:hint="eastAsia"/>
                <w:b/>
                <w:sz w:val="28"/>
                <w:szCs w:val="20"/>
              </w:rPr>
              <w:t xml:space="preserve">  </w:t>
            </w:r>
            <w:r w:rsidRPr="007350BC">
              <w:rPr>
                <w:rFonts w:ascii="Times New Roman" w:eastAsia="標楷體" w:hAnsi="Times New Roman" w:cs="Times New Roman" w:hint="eastAsia"/>
                <w:b/>
                <w:sz w:val="28"/>
                <w:szCs w:val="20"/>
              </w:rPr>
              <w:t>由</w:t>
            </w:r>
          </w:p>
        </w:tc>
        <w:tc>
          <w:tcPr>
            <w:tcW w:w="70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930DD4">
            <w:pPr>
              <w:spacing w:line="360" w:lineRule="exact"/>
              <w:jc w:val="center"/>
              <w:rPr>
                <w:rFonts w:ascii="Times New Roman" w:eastAsia="標楷體" w:hAnsi="Times New Roman" w:cs="Times New Roman"/>
                <w:b/>
                <w:sz w:val="28"/>
                <w:szCs w:val="20"/>
              </w:rPr>
            </w:pPr>
            <w:r w:rsidRPr="00D97DA3">
              <w:rPr>
                <w:rFonts w:ascii="Times New Roman" w:eastAsia="標楷體" w:hAnsi="Times New Roman" w:cs="Times New Roman" w:hint="eastAsia"/>
                <w:b/>
                <w:w w:val="88"/>
                <w:kern w:val="0"/>
                <w:sz w:val="28"/>
                <w:szCs w:val="20"/>
                <w:fitText w:val="1120" w:id="2016147712"/>
              </w:rPr>
              <w:t>院會交</w:t>
            </w:r>
            <w:r w:rsidRPr="00D97DA3">
              <w:rPr>
                <w:rFonts w:ascii="Times New Roman" w:eastAsia="標楷體" w:hAnsi="Times New Roman" w:cs="Times New Roman" w:hint="eastAsia"/>
                <w:b/>
                <w:spacing w:val="-15"/>
                <w:w w:val="88"/>
                <w:kern w:val="0"/>
                <w:sz w:val="28"/>
                <w:szCs w:val="20"/>
                <w:fitText w:val="1120" w:id="2016147712"/>
              </w:rPr>
              <w:t>付</w:t>
            </w:r>
          </w:p>
          <w:p w:rsidR="00AC67B7" w:rsidRPr="007350BC" w:rsidRDefault="00AC67B7" w:rsidP="00930DD4">
            <w:pPr>
              <w:spacing w:line="360" w:lineRule="exact"/>
              <w:jc w:val="center"/>
              <w:rPr>
                <w:rFonts w:ascii="標楷體" w:eastAsia="標楷體" w:hAnsi="標楷體" w:cs="Times New Roman"/>
                <w:sz w:val="28"/>
                <w:szCs w:val="20"/>
              </w:rPr>
            </w:pPr>
            <w:r w:rsidRPr="00D97DA3">
              <w:rPr>
                <w:rFonts w:ascii="Times New Roman" w:eastAsia="標楷體" w:hAnsi="Times New Roman" w:cs="Times New Roman" w:hint="eastAsia"/>
                <w:b/>
                <w:w w:val="70"/>
                <w:kern w:val="0"/>
                <w:sz w:val="28"/>
                <w:szCs w:val="20"/>
                <w:fitText w:val="1120" w:id="2016147713"/>
              </w:rPr>
              <w:t>日期及會次</w:t>
            </w:r>
          </w:p>
        </w:tc>
        <w:tc>
          <w:tcPr>
            <w:tcW w:w="743"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930DD4">
            <w:pPr>
              <w:spacing w:line="360" w:lineRule="exact"/>
              <w:jc w:val="center"/>
              <w:rPr>
                <w:rFonts w:ascii="標楷體" w:eastAsia="標楷體" w:hAnsi="標楷體" w:cs="Times New Roman"/>
                <w:bCs/>
                <w:sz w:val="28"/>
                <w:szCs w:val="20"/>
              </w:rPr>
            </w:pPr>
            <w:r w:rsidRPr="00D97DA3">
              <w:rPr>
                <w:rFonts w:ascii="Times New Roman" w:eastAsia="標楷體" w:hAnsi="Times New Roman" w:cs="Times New Roman" w:hint="eastAsia"/>
                <w:b/>
                <w:w w:val="88"/>
                <w:kern w:val="0"/>
                <w:sz w:val="28"/>
                <w:szCs w:val="20"/>
                <w:fitText w:val="1400" w:id="2016147714"/>
              </w:rPr>
              <w:t>審查委員</w:t>
            </w:r>
            <w:r w:rsidRPr="00D97DA3">
              <w:rPr>
                <w:rFonts w:ascii="Times New Roman" w:eastAsia="標楷體" w:hAnsi="Times New Roman" w:cs="Times New Roman" w:hint="eastAsia"/>
                <w:b/>
                <w:spacing w:val="-15"/>
                <w:w w:val="88"/>
                <w:kern w:val="0"/>
                <w:sz w:val="28"/>
                <w:szCs w:val="20"/>
                <w:fitText w:val="1400" w:id="2016147714"/>
              </w:rPr>
              <w:t>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914665">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D97DA3">
              <w:rPr>
                <w:rFonts w:ascii="華康楷書體W5" w:eastAsia="華康楷書體W5" w:hAnsi="Times New Roman" w:cs="Times New Roman" w:hint="eastAsia"/>
                <w:b/>
                <w:snapToGrid w:val="0"/>
                <w:w w:val="70"/>
                <w:kern w:val="0"/>
                <w:sz w:val="28"/>
                <w:szCs w:val="20"/>
                <w:fitText w:val="1120" w:id="2016147715"/>
              </w:rPr>
              <w:t>委員會審竣</w:t>
            </w:r>
          </w:p>
          <w:p w:rsidR="00AC67B7" w:rsidRPr="007350BC" w:rsidRDefault="00AC67B7" w:rsidP="00930DD4">
            <w:pPr>
              <w:spacing w:line="360" w:lineRule="exact"/>
              <w:jc w:val="center"/>
              <w:rPr>
                <w:rFonts w:ascii="標楷體" w:eastAsia="標楷體" w:hAnsi="標楷體" w:cs="Times New Roman"/>
                <w:spacing w:val="-6"/>
                <w:sz w:val="28"/>
                <w:szCs w:val="28"/>
              </w:rPr>
            </w:pPr>
            <w:r w:rsidRPr="00D97DA3">
              <w:rPr>
                <w:rFonts w:ascii="Times New Roman" w:eastAsia="標楷體" w:hAnsi="Times New Roman" w:cs="Times New Roman" w:hint="eastAsia"/>
                <w:b/>
                <w:w w:val="70"/>
                <w:kern w:val="0"/>
                <w:sz w:val="28"/>
                <w:szCs w:val="20"/>
                <w:fitText w:val="1120" w:id="2016147716"/>
              </w:rPr>
              <w:t>日期及會次</w:t>
            </w:r>
          </w:p>
        </w:tc>
        <w:tc>
          <w:tcPr>
            <w:tcW w:w="682"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930DD4">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sz w:val="28"/>
                <w:szCs w:val="20"/>
              </w:rPr>
            </w:pPr>
            <w:r w:rsidRPr="007350BC">
              <w:rPr>
                <w:rFonts w:ascii="華康楷書體W5" w:eastAsia="華康楷書體W5" w:hAnsi="Times New Roman" w:cs="Times New Roman" w:hint="eastAsia"/>
                <w:b/>
                <w:snapToGrid w:val="0"/>
                <w:sz w:val="28"/>
                <w:szCs w:val="20"/>
              </w:rPr>
              <w:t>院會備查</w:t>
            </w:r>
          </w:p>
          <w:p w:rsidR="00AC67B7" w:rsidRPr="007350BC" w:rsidRDefault="00AC67B7" w:rsidP="00930DD4">
            <w:pPr>
              <w:spacing w:line="360" w:lineRule="exact"/>
              <w:jc w:val="center"/>
              <w:rPr>
                <w:rFonts w:ascii="標楷體" w:eastAsia="標楷體" w:hAnsi="標楷體" w:cs="Times New Roman"/>
                <w:spacing w:val="-6"/>
                <w:sz w:val="28"/>
                <w:szCs w:val="28"/>
              </w:rPr>
            </w:pPr>
            <w:r w:rsidRPr="00D97DA3">
              <w:rPr>
                <w:rFonts w:ascii="Times New Roman" w:eastAsia="標楷體" w:hAnsi="Times New Roman" w:cs="Times New Roman" w:hint="eastAsia"/>
                <w:b/>
                <w:w w:val="70"/>
                <w:kern w:val="0"/>
                <w:sz w:val="28"/>
                <w:szCs w:val="20"/>
                <w:fitText w:val="1120" w:id="2016147717"/>
              </w:rPr>
              <w:t>日期及會次</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衛生福利部函，為105年度中央政府總預算決議，檢送有關建置輔具整合窗口之縣市涵蓋率自50％提高到60％之說明案。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106.3.10</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(9-3-4)</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衛生福利部函送該部及所屬105年度截至第4季止「公款補(捐)助情形季報表」案。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106.3.24</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(9-3-6)</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衛生福利部函，為105年度中央政府總預算附屬單位預算決議，要求檢討建立完善之醫療事故救濟補償制度或處理醫療糾紛相關政策規劃，檢送書面報告案。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106.9.22</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(9-4-1)</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衛生福利部函，為105年度中央政府總預算決議，檢送食品藥物管理署105年委託辦理「國際間基因改造食品原料審查機制之研析」計畫之成果資料案。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106.9.22</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(9-4-1)</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衛生福利部函，為105年度中央政府總預算附屬單位預算決議，檢送「105年食品安全保護基金－食品安全保護計畫」3案決議相關書面報告資料案。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106.9.22</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(9-4-1)</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衛生福利部函，為105年度中央政府總預算附屬單位預算決議，檢送「105年食品安全保護基金－食品安全保護計畫」書面報告案。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106.10.6</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(9-4-3)</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衛生福利部函，為105年度中央政府總預算附屬單位預算決議，應檢討強化高風險品項源頭管理強度與作為，增加海外與邊境之查核量能，檢送說明案。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106.10.13</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(9-4-4)</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衛生福利部函，為105年度中央政府總預算附屬單位預算決議，檢送「新型態托育服務方案研析報告」案。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106.10.20</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(9-4-5)</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衛生福利部函送105年度醫療發展基金「推動弱勢族群醫療照護計畫」成果書面報告案。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106.10.20</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(9-4-5)</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衛生福利部函，為105年度中央政府總預算附屬單位預算決議，檢送105年度疫苗接種計畫辦理情形案。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106.10.27</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(9-4-6)</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衛生福利部函，為105年度中央政府總預算附屬單位預算決議，檢送「105年食品安全保護基金－食品安全保護計畫」書面報告案。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t>106.10.27</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(9-4-6)</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衛生福利部函，為105年度中央政府總預算附屬單位預算決</w:t>
            </w:r>
            <w:r w:rsidRPr="007350BC">
              <w:rPr>
                <w:rFonts w:ascii="標楷體" w:eastAsia="標楷體" w:hAnsi="標楷體" w:cs="Times New Roman" w:hint="eastAsia"/>
                <w:sz w:val="28"/>
                <w:szCs w:val="28"/>
              </w:rPr>
              <w:lastRenderedPageBreak/>
              <w:t>議，檢送「特別收入基金－健康照護基金」相關書面報告資料案。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0"/>
              </w:rPr>
              <w:lastRenderedPageBreak/>
              <w:t>106.11.3</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0"/>
              </w:rPr>
              <w:t>(9-4-7)</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0"/>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勞動部函，為105年度中央政府總預算決議，檢送有關積極推動危害性化學品分類標示及化學品全球調和制度，逐步擴充及更新安全資料表，於105年底前至少達到5,000份以上之說明案。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8"/>
              </w:rPr>
              <w:t>106.3.3</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(9-3-2)</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ind w:leftChars="27" w:left="65" w:rightChars="4" w:right="10" w:firstLine="2"/>
              <w:jc w:val="center"/>
              <w:rPr>
                <w:rFonts w:ascii="標楷體" w:eastAsia="標楷體" w:hAnsi="標楷體" w:cs="標楷體"/>
                <w:sz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勞動部函送該部及所屬105年度第4季補助社會（人民）團體、財團法人、縣市政府及個人之補(捐)助經費案件資訊案。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8"/>
              </w:rPr>
              <w:t>106.3.17</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(9-3-5)</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行政院環境保護署函送該署及所屬與財團法人105年第4季廣告執行情形表案。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8"/>
              </w:rPr>
              <w:t>106.3.24</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(9-3-6)</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r w:rsidR="00AC67B7" w:rsidRPr="007350BC" w:rsidTr="00911C9D">
        <w:trPr>
          <w:jc w:val="center"/>
        </w:trPr>
        <w:tc>
          <w:tcPr>
            <w:tcW w:w="226"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5F06FD">
            <w:pPr>
              <w:numPr>
                <w:ilvl w:val="0"/>
                <w:numId w:val="54"/>
              </w:numPr>
              <w:spacing w:line="360" w:lineRule="exact"/>
              <w:ind w:left="0" w:firstLine="0"/>
              <w:jc w:val="center"/>
              <w:rPr>
                <w:rFonts w:ascii="標楷體" w:eastAsia="標楷體" w:hAnsi="標楷體" w:cs="Times New Roman"/>
                <w:sz w:val="28"/>
                <w:szCs w:val="28"/>
              </w:rPr>
            </w:pPr>
          </w:p>
        </w:tc>
        <w:tc>
          <w:tcPr>
            <w:tcW w:w="20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ind w:leftChars="27" w:left="65" w:firstLine="2"/>
              <w:jc w:val="both"/>
              <w:rPr>
                <w:rFonts w:ascii="標楷體" w:eastAsia="標楷體" w:hAnsi="標楷體" w:cs="Times New Roman"/>
                <w:sz w:val="28"/>
              </w:rPr>
            </w:pPr>
            <w:r w:rsidRPr="007350BC">
              <w:rPr>
                <w:rFonts w:ascii="標楷體" w:eastAsia="標楷體" w:hAnsi="標楷體" w:cs="Times New Roman" w:hint="eastAsia"/>
                <w:sz w:val="28"/>
                <w:szCs w:val="28"/>
              </w:rPr>
              <w:t>行政院環境保護署函送「104年及105年水污染防治基金執行績效報告」案。</w:t>
            </w:r>
          </w:p>
        </w:tc>
        <w:tc>
          <w:tcPr>
            <w:tcW w:w="706"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z w:val="28"/>
                <w:szCs w:val="20"/>
              </w:rPr>
            </w:pPr>
            <w:r w:rsidRPr="007350BC">
              <w:rPr>
                <w:rFonts w:ascii="標楷體" w:eastAsia="標楷體" w:hAnsi="標楷體" w:cs="Times New Roman" w:hint="eastAsia"/>
                <w:sz w:val="28"/>
                <w:szCs w:val="28"/>
              </w:rPr>
              <w:t>106.9.22</w:t>
            </w:r>
          </w:p>
          <w:p w:rsidR="00AC67B7" w:rsidRPr="007350BC" w:rsidRDefault="00AC67B7" w:rsidP="00786A5C">
            <w:pPr>
              <w:spacing w:line="360" w:lineRule="exact"/>
              <w:jc w:val="center"/>
              <w:rPr>
                <w:rFonts w:ascii="標楷體" w:eastAsia="標楷體" w:hAnsi="標楷體" w:cs="Times New Roman"/>
                <w:sz w:val="28"/>
              </w:rPr>
            </w:pPr>
            <w:r w:rsidRPr="007350BC">
              <w:rPr>
                <w:rFonts w:ascii="標楷體" w:eastAsia="標楷體" w:hAnsi="標楷體" w:cs="Times New Roman" w:hint="eastAsia"/>
                <w:sz w:val="28"/>
                <w:szCs w:val="28"/>
              </w:rPr>
              <w:t>(9-4-1)</w:t>
            </w:r>
          </w:p>
        </w:tc>
        <w:tc>
          <w:tcPr>
            <w:tcW w:w="743"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bCs/>
                <w:sz w:val="28"/>
              </w:rPr>
            </w:pPr>
            <w:r w:rsidRPr="007350BC">
              <w:rPr>
                <w:rFonts w:ascii="標楷體" w:eastAsia="標楷體" w:hAnsi="標楷體" w:cs="Times New Roman" w:hint="eastAsia"/>
                <w:bCs/>
                <w:sz w:val="28"/>
                <w:szCs w:val="28"/>
              </w:rPr>
              <w:t>社會福利及衛生環境</w:t>
            </w:r>
          </w:p>
        </w:tc>
        <w:tc>
          <w:tcPr>
            <w:tcW w:w="600" w:type="pct"/>
            <w:tcBorders>
              <w:top w:val="single" w:sz="4" w:space="0" w:color="auto"/>
              <w:left w:val="single" w:sz="4" w:space="0" w:color="auto"/>
              <w:bottom w:val="single" w:sz="4" w:space="0" w:color="auto"/>
              <w:right w:val="single" w:sz="4" w:space="0" w:color="auto"/>
            </w:tcBorders>
            <w:vAlign w:val="center"/>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w:t>
            </w:r>
          </w:p>
        </w:tc>
        <w:tc>
          <w:tcPr>
            <w:tcW w:w="682" w:type="pct"/>
            <w:tcBorders>
              <w:top w:val="single" w:sz="4" w:space="0" w:color="auto"/>
              <w:left w:val="single" w:sz="4" w:space="0" w:color="auto"/>
              <w:bottom w:val="single" w:sz="4" w:space="0" w:color="auto"/>
              <w:right w:val="single" w:sz="4" w:space="0" w:color="auto"/>
            </w:tcBorders>
            <w:vAlign w:val="center"/>
            <w:hideMark/>
          </w:tcPr>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108.3.15</w:t>
            </w:r>
          </w:p>
          <w:p w:rsidR="00AC67B7" w:rsidRPr="007350BC" w:rsidRDefault="00AC67B7" w:rsidP="00786A5C">
            <w:pPr>
              <w:spacing w:line="360" w:lineRule="exact"/>
              <w:jc w:val="center"/>
              <w:rPr>
                <w:rFonts w:ascii="標楷體" w:eastAsia="標楷體" w:hAnsi="標楷體" w:cs="Times New Roman"/>
                <w:spacing w:val="-6"/>
                <w:sz w:val="28"/>
                <w:szCs w:val="28"/>
              </w:rPr>
            </w:pPr>
            <w:r w:rsidRPr="007350BC">
              <w:rPr>
                <w:rFonts w:ascii="標楷體" w:eastAsia="標楷體" w:hAnsi="標楷體" w:cs="Times New Roman" w:hint="eastAsia"/>
                <w:spacing w:val="-6"/>
                <w:sz w:val="28"/>
                <w:szCs w:val="28"/>
              </w:rPr>
              <w:t>（9-7-5）</w:t>
            </w:r>
          </w:p>
        </w:tc>
      </w:tr>
    </w:tbl>
    <w:p w:rsidR="00AC67B7" w:rsidRPr="007350BC" w:rsidRDefault="00AC67B7" w:rsidP="00AC67B7"/>
    <w:p w:rsidR="00040F7F" w:rsidRPr="007350BC" w:rsidRDefault="00040F7F" w:rsidP="00040F7F">
      <w:pPr>
        <w:pStyle w:val="1"/>
        <w:pageBreakBefore/>
        <w:ind w:left="482" w:hanging="482"/>
      </w:pPr>
      <w:bookmarkStart w:id="122" w:name="_Toc16004526"/>
      <w:bookmarkStart w:id="123" w:name="_Toc536536537"/>
      <w:bookmarkEnd w:id="9"/>
      <w:r w:rsidRPr="007350BC">
        <w:rPr>
          <w:rFonts w:hint="eastAsia"/>
        </w:rPr>
        <w:lastRenderedPageBreak/>
        <w:t>附錄</w:t>
      </w:r>
      <w:bookmarkEnd w:id="122"/>
    </w:p>
    <w:p w:rsidR="00040F7F" w:rsidRPr="007350BC" w:rsidRDefault="00040F7F" w:rsidP="005F06FD">
      <w:pPr>
        <w:pStyle w:val="2"/>
        <w:numPr>
          <w:ilvl w:val="0"/>
          <w:numId w:val="58"/>
        </w:numPr>
      </w:pPr>
      <w:bookmarkStart w:id="124" w:name="_Toc536536533"/>
      <w:bookmarkStart w:id="125" w:name="_Toc16004527"/>
      <w:r w:rsidRPr="007350BC">
        <w:rPr>
          <w:rFonts w:hint="eastAsia"/>
        </w:rPr>
        <w:t>本屆本會審竣提報院會待審之議案（含逕付二讀案）</w:t>
      </w:r>
      <w:bookmarkEnd w:id="124"/>
      <w:bookmarkEnd w:id="125"/>
    </w:p>
    <w:p w:rsidR="00040F7F" w:rsidRPr="007350BC" w:rsidRDefault="00040F7F" w:rsidP="005F06FD">
      <w:pPr>
        <w:pStyle w:val="3"/>
        <w:numPr>
          <w:ilvl w:val="0"/>
          <w:numId w:val="74"/>
        </w:numPr>
        <w:ind w:left="2126" w:hanging="1134"/>
      </w:pPr>
      <w:bookmarkStart w:id="126" w:name="_Toc536536534"/>
      <w:bookmarkStart w:id="127" w:name="_Toc16004528"/>
      <w:r w:rsidRPr="007350BC">
        <w:rPr>
          <w:rFonts w:hint="eastAsia"/>
        </w:rPr>
        <w:t>法律案（</w:t>
      </w:r>
      <w:r w:rsidR="005F01AC" w:rsidRPr="007350BC">
        <w:rPr>
          <w:rFonts w:hint="eastAsia"/>
        </w:rPr>
        <w:t>77</w:t>
      </w:r>
      <w:r w:rsidRPr="007350BC">
        <w:rPr>
          <w:rFonts w:hint="eastAsia"/>
        </w:rPr>
        <w:t>案）</w:t>
      </w:r>
      <w:bookmarkEnd w:id="126"/>
      <w:bookmarkEnd w:id="12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54"/>
        <w:gridCol w:w="2356"/>
        <w:gridCol w:w="1400"/>
        <w:gridCol w:w="1400"/>
        <w:gridCol w:w="1400"/>
        <w:gridCol w:w="1400"/>
        <w:gridCol w:w="1397"/>
      </w:tblGrid>
      <w:tr w:rsidR="005F01AC" w:rsidRPr="007350BC" w:rsidTr="005879A7">
        <w:trPr>
          <w:jc w:val="center"/>
        </w:trPr>
        <w:tc>
          <w:tcPr>
            <w:tcW w:w="231" w:type="pct"/>
            <w:tcBorders>
              <w:top w:val="single" w:sz="12" w:space="0" w:color="auto"/>
              <w:left w:val="single" w:sz="12"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序號</w:t>
            </w:r>
          </w:p>
        </w:tc>
        <w:tc>
          <w:tcPr>
            <w:tcW w:w="1201"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法 案 名 稱</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提案單位</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院會交付</w:t>
            </w:r>
          </w:p>
          <w:p w:rsidR="005F01AC" w:rsidRPr="007350BC" w:rsidRDefault="005F01AC" w:rsidP="00930DD4">
            <w:pPr>
              <w:spacing w:line="360" w:lineRule="exact"/>
              <w:jc w:val="center"/>
              <w:rPr>
                <w:rFonts w:ascii="標楷體" w:eastAsia="標楷體" w:hAnsi="標楷體" w:cs="Times New Roman"/>
                <w:b/>
                <w:sz w:val="28"/>
                <w:szCs w:val="28"/>
              </w:rPr>
            </w:pPr>
            <w:r w:rsidRPr="00D97DA3">
              <w:rPr>
                <w:rFonts w:ascii="標楷體" w:eastAsia="標楷體" w:hAnsi="標楷體" w:cs="Times New Roman" w:hint="eastAsia"/>
                <w:b/>
                <w:w w:val="80"/>
                <w:kern w:val="0"/>
                <w:sz w:val="28"/>
                <w:szCs w:val="28"/>
                <w:fitText w:val="1260" w:id="2017202432"/>
              </w:rPr>
              <w:t>日期及會次</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D97DA3">
              <w:rPr>
                <w:rFonts w:ascii="標楷體" w:eastAsia="標楷體" w:hAnsi="標楷體" w:cs="Times New Roman" w:hint="eastAsia"/>
                <w:b/>
                <w:w w:val="70"/>
                <w:kern w:val="0"/>
                <w:sz w:val="28"/>
                <w:szCs w:val="28"/>
                <w:fitText w:val="1120" w:id="2016155904"/>
              </w:rPr>
              <w:t>委員會審竣</w:t>
            </w:r>
          </w:p>
          <w:p w:rsidR="005F01AC" w:rsidRPr="007350BC" w:rsidRDefault="005F01AC" w:rsidP="00930DD4">
            <w:pPr>
              <w:spacing w:line="360" w:lineRule="exact"/>
              <w:jc w:val="center"/>
              <w:rPr>
                <w:rFonts w:ascii="標楷體" w:eastAsia="標楷體" w:hAnsi="標楷體" w:cs="Times New Roman"/>
                <w:b/>
                <w:sz w:val="28"/>
                <w:szCs w:val="28"/>
              </w:rPr>
            </w:pPr>
            <w:r w:rsidRPr="00D97DA3">
              <w:rPr>
                <w:rFonts w:ascii="標楷體" w:eastAsia="標楷體" w:hAnsi="標楷體" w:cs="Times New Roman" w:hint="eastAsia"/>
                <w:b/>
                <w:w w:val="70"/>
                <w:kern w:val="0"/>
                <w:sz w:val="28"/>
                <w:szCs w:val="28"/>
                <w:fitText w:val="1120" w:id="2016156160"/>
              </w:rPr>
              <w:t>日期及會次</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院會決議</w:t>
            </w:r>
            <w:r w:rsidRPr="00D97DA3">
              <w:rPr>
                <w:rFonts w:ascii="標楷體" w:eastAsia="標楷體" w:hAnsi="標楷體" w:cs="Times New Roman" w:hint="eastAsia"/>
                <w:b/>
                <w:w w:val="66"/>
                <w:kern w:val="0"/>
                <w:sz w:val="28"/>
                <w:szCs w:val="28"/>
                <w:fitText w:val="1260" w:id="2017202433"/>
              </w:rPr>
              <w:t>交付協商日</w:t>
            </w:r>
            <w:r w:rsidRPr="00D97DA3">
              <w:rPr>
                <w:rFonts w:ascii="標楷體" w:eastAsia="標楷體" w:hAnsi="標楷體" w:cs="Times New Roman" w:hint="eastAsia"/>
                <w:b/>
                <w:spacing w:val="-45"/>
                <w:w w:val="66"/>
                <w:kern w:val="0"/>
                <w:sz w:val="28"/>
                <w:szCs w:val="28"/>
                <w:fitText w:val="1260" w:id="2017202433"/>
              </w:rPr>
              <w:t>期</w:t>
            </w:r>
          </w:p>
        </w:tc>
        <w:tc>
          <w:tcPr>
            <w:tcW w:w="712" w:type="pct"/>
            <w:tcBorders>
              <w:top w:val="single" w:sz="12"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center"/>
              <w:rPr>
                <w:rFonts w:ascii="標楷體" w:eastAsia="標楷體" w:hAnsi="標楷體" w:cs="Times New Roman"/>
                <w:b/>
                <w:sz w:val="28"/>
                <w:szCs w:val="28"/>
              </w:rPr>
            </w:pPr>
            <w:r w:rsidRPr="00683D25">
              <w:rPr>
                <w:rFonts w:ascii="標楷體" w:eastAsia="標楷體" w:hAnsi="標楷體" w:cs="Times New Roman" w:hint="eastAsia"/>
                <w:b/>
                <w:sz w:val="28"/>
                <w:szCs w:val="28"/>
              </w:rPr>
              <w:t>備 註</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全民健康保險法第二十七條及第一百零四條條文修正草案(委19804) </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民進黨</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105.11.11</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(9-2-10)</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105.12.19</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(9-2-22)</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106.3.21協商，無結論。</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全民健康保險法第九條、第十條及第二十七條條文修正草案(委19735)</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親民黨</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105.11.8</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(9-2-9)</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105.12.19</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(9-2-22)</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老人福利法第二條條文修正草案(委19354)</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9C4C4B"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陳瑩等</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16人</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105.7.12</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(9-1-20)</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106.4.24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(9-3-17)</w:t>
            </w:r>
          </w:p>
        </w:tc>
        <w:tc>
          <w:tcPr>
            <w:tcW w:w="714" w:type="pct"/>
            <w:tcBorders>
              <w:top w:val="single" w:sz="12"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106.4.28議事處來函(1060701523)由民進黨團負責協商。</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就業保險法第十一條條文修正草案(委19540)</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李彥秀等17人</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105.10.14</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(9-2-6)</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106.5.10</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(9-3-23)</w:t>
            </w:r>
          </w:p>
        </w:tc>
        <w:tc>
          <w:tcPr>
            <w:tcW w:w="714" w:type="pct"/>
            <w:tcBorders>
              <w:top w:val="single" w:sz="12"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1.106.5.18議事處來函(1060701581)由國民黨團負責協商。</w:t>
            </w:r>
          </w:p>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2.108.4.23協商，無結論。</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醫療法部分條文修正草案(政15952)</w:t>
            </w:r>
          </w:p>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【11,33,34,36,40,41,42,43,46,46-1,47,50,112】</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106.4.21</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(9-3-10)</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106.5.17</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(9-3-24)</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1.106.5.25議事處來函(1060701796)由民進黨團負責</w:t>
            </w:r>
            <w:r w:rsidRPr="00683D25">
              <w:rPr>
                <w:rFonts w:ascii="標楷體" w:eastAsia="標楷體" w:hAnsi="標楷體" w:cs="標楷體" w:hint="eastAsia"/>
                <w:sz w:val="28"/>
                <w:szCs w:val="28"/>
              </w:rPr>
              <w:lastRenderedPageBreak/>
              <w:t>協商。</w:t>
            </w:r>
          </w:p>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2.106.12.28協商，有結論。</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醫療法部分條文修正草案(委19901)</w:t>
            </w:r>
          </w:p>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【11,32,33,34-1,36,42,43,43-1,46,112,113】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林淑芬等25人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105.12.2</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(9-3-24)</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醫療法部分條文條文修正草案(委20482)</w:t>
            </w:r>
          </w:p>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【11,33,34-1,36,41,42,43,46,47,50,112】</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9C4C4B"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陳瑩等</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16人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106.4.7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(9-3-8)</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(9-3-24)</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醫療法第三十五條條文修正草案(委21130)</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劉建國等20人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106.10.13</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(9-4-4)</w:t>
            </w: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69DB">
            <w:pPr>
              <w:kinsoku w:val="0"/>
              <w:overflowPunct w:val="0"/>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1.106.10.13院會決議：本案逕付二讀，與相關提案併案協商。(1060703481)</w:t>
            </w:r>
          </w:p>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2.106.12.28協商，有結論。</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全民健康保險法增訂第十三條之一條文草案(委18734) </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黃昭順等16人</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105.4.1</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(9-1-7)</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(9-3-25)</w:t>
            </w:r>
          </w:p>
        </w:tc>
        <w:tc>
          <w:tcPr>
            <w:tcW w:w="714" w:type="pct"/>
            <w:tcBorders>
              <w:top w:val="single" w:sz="12"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106.5.23議事處來函(1060701785)由國民黨團負責協商。</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食品安全衛生管理法第二條之一條文修正草案(委19318) </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王育敏等16人</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105.6.17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(9-1-17)</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106.5.31</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(9-3-29)</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106.6.28議事處來函(1060701996)由國民</w:t>
            </w:r>
            <w:r w:rsidRPr="00683D25">
              <w:rPr>
                <w:rFonts w:ascii="標楷體" w:eastAsia="標楷體" w:hAnsi="標楷體" w:cs="標楷體" w:hint="eastAsia"/>
                <w:sz w:val="28"/>
                <w:szCs w:val="28"/>
              </w:rPr>
              <w:lastRenderedPageBreak/>
              <w:t>黨團負責協商。</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食品安全衛生管理法第四條及第十五條條文修正草案(委19971)</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江啟臣等19人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105.12.9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106.5.31</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食品安全衛生管理法第十五條條文修正草案(委19097) </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廖國棟等16人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105.5.13</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106.5.31</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食品安全衛生管理法第十五條條文修正草案(委19993)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張麗善等27人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105.12.9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106.5.31</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食品安全衛生管理法第十五條及第四十四條條文修正草案(委19072)</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賴士葆等30人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105.5.13</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(9-1-13)</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106.5.31</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(9-3-29)</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勞動基準法第三十二條之一及第三十八條條文修正草案(委20238)</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蔣萬安等18人</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106.2.24</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(9-3-2)</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106.12.14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(9-4-15)</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106.12.20議事處來函(1060705214)由國民黨團負責協商。</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勞動基準法第三十八條條文修正草案(委20465)</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盧秀燕等16人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106.4.7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(9-3-8)</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106.12.14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(9-4-15)</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勞動基準法第三十八條條文修正草案(委21080)</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徐志榮等17人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106.10.6</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(9-4-3)</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106.12.14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(9-4-15)</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口腔衛生人員法草案(委21209) </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劉建國等17人</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106.10.27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(9-4-6)</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106.12.18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(9-4-16)</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106.12.29</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(9-4-15)</w:t>
            </w:r>
          </w:p>
        </w:tc>
        <w:tc>
          <w:tcPr>
            <w:tcW w:w="712" w:type="pct"/>
            <w:tcBorders>
              <w:top w:val="single" w:sz="12" w:space="0" w:color="auto"/>
              <w:left w:val="single" w:sz="4" w:space="0" w:color="auto"/>
              <w:bottom w:val="single" w:sz="12" w:space="0" w:color="auto"/>
              <w:right w:val="single" w:sz="12" w:space="0" w:color="auto"/>
            </w:tcBorders>
            <w:vAlign w:val="center"/>
            <w:hideMark/>
          </w:tcPr>
          <w:p w:rsidR="005F01AC" w:rsidRPr="00683D25" w:rsidRDefault="005F01AC" w:rsidP="006869DB">
            <w:pPr>
              <w:pStyle w:val="0-"/>
            </w:pPr>
            <w:r w:rsidRPr="00683D25">
              <w:rPr>
                <w:rFonts w:hint="eastAsia"/>
              </w:rPr>
              <w:t>1.</w:t>
            </w:r>
            <w:r w:rsidR="006869DB" w:rsidRPr="006869DB">
              <w:rPr>
                <w:rFonts w:hint="eastAsia"/>
              </w:rPr>
              <w:t>審查會決議：不須交黨團協商</w:t>
            </w:r>
            <w:r w:rsidRPr="00683D25">
              <w:rPr>
                <w:rFonts w:hint="eastAsia"/>
              </w:rPr>
              <w:t>。</w:t>
            </w:r>
          </w:p>
          <w:p w:rsidR="005F01AC" w:rsidRPr="00683D25" w:rsidRDefault="005F01AC" w:rsidP="006869DB">
            <w:pPr>
              <w:pStyle w:val="0-"/>
            </w:pPr>
            <w:r w:rsidRPr="00683D25">
              <w:rPr>
                <w:rFonts w:hint="eastAsia"/>
              </w:rPr>
              <w:t>2.107.1.2議事處來函(1070700001)9-4-15院</w:t>
            </w:r>
            <w:r w:rsidRPr="00683D25">
              <w:rPr>
                <w:rFonts w:hint="eastAsia"/>
              </w:rPr>
              <w:lastRenderedPageBreak/>
              <w:t>會決議：交付協商，由民進黨團負責協商。</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勞動基準法增訂第四十條之一條文草案(委20825)</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蔣萬安等16人</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(9-3-14)</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(9-4-18)</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69DB">
            <w:pPr>
              <w:pStyle w:val="0-"/>
            </w:pPr>
            <w:r w:rsidRPr="00683D25">
              <w:rPr>
                <w:rFonts w:hint="eastAsia"/>
              </w:rPr>
              <w:t>1.107.1.2議事處來函(1070700012)由國民黨團負責協商。</w:t>
            </w:r>
          </w:p>
          <w:p w:rsidR="005F01AC" w:rsidRPr="00683D25" w:rsidRDefault="005F01AC" w:rsidP="006869DB">
            <w:pPr>
              <w:pStyle w:val="0-"/>
            </w:pPr>
            <w:r w:rsidRPr="00683D25">
              <w:rPr>
                <w:rFonts w:hint="eastAsia"/>
              </w:rPr>
              <w:t>2.107.10.2.協商，無結論。</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勞動基準法增訂第四十條之一條文草案(委19503) </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陳怡潔等17人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105.9.20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(9-2-2)</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(9-4-18)</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勞動基準法增訂第四十條之一條文草案(委19775) </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林為洲等18人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105.11.11</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(9-2-10)</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(9-4-18)</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勞動基準法第四十條及第四十條之一條文修正草案(委19785) </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林靜儀等22人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105.11.11</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(9-2-10)</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(9-4-18)</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勞動基準法第三十九條條文修正草案(委19051)</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李俊俋等22人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105.5.6</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(9-1-12)</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(9-4-18)</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勞動基準法增訂第四十條之一條文草案(委18968) </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鍾孔炤等35人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105.4.29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(9-1-11)</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(9-4-18)</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勞動基準法增訂第四十條之一條文草案(委21182) </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劉建國等16人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106.10.20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(9-4-5)</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(9-4-18)</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國民年金法第十二條條文修正草案</w:t>
            </w:r>
            <w:r w:rsidRPr="007350BC">
              <w:rPr>
                <w:rFonts w:ascii="標楷體" w:eastAsia="標楷體" w:hAnsi="標楷體" w:cs="Times New Roman" w:hint="eastAsia"/>
                <w:sz w:val="28"/>
                <w:szCs w:val="28"/>
              </w:rPr>
              <w:lastRenderedPageBreak/>
              <w:t>(委18382)</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顏寬恒等</w:t>
            </w:r>
            <w:r w:rsidRPr="007350BC">
              <w:rPr>
                <w:rFonts w:ascii="標楷體" w:eastAsia="標楷體" w:hAnsi="標楷體" w:cs="Times New Roman" w:hint="eastAsia"/>
                <w:sz w:val="28"/>
                <w:szCs w:val="28"/>
              </w:rPr>
              <w:lastRenderedPageBreak/>
              <w:t>18人</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105.3.4</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(9-1-3)</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(9-5-11)</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107.4.24議事處來</w:t>
            </w:r>
            <w:r w:rsidRPr="00683D25">
              <w:rPr>
                <w:rFonts w:ascii="標楷體" w:eastAsia="標楷體" w:hAnsi="標楷體" w:cs="標楷體" w:hint="eastAsia"/>
                <w:sz w:val="28"/>
                <w:szCs w:val="28"/>
              </w:rPr>
              <w:lastRenderedPageBreak/>
              <w:t>函(1070701051)由國民黨團負責協商。</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國民年金法第十五條及第五十條條文修正草案(委19180)</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蔣萬安等24人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105.5.20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(9-5-11)</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國民年金法第三十九條條文修正草案(委18497) </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陳宜民等18人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105.3.11</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(9-5-11)</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國民年金法第三十九條條文修正草案(委18873)</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李昆澤等17人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105.4.15</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(9-1-9)</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(9-5-11)</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醫療事故預防及爭議處理法草案(政16283)</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107.4.20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(9-5-9)</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107.5.24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(9-5-22)</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107.6.1議事處來函(1070702940)由民進黨團負責協商。</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醫療事故處理法草案(委21856)</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吳玉琴等18人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107.4.13</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(9-5-8)</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107.5.24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醫療事故預防及處理法草案(委21899)</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陳曼麗等17人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107.4.20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(9-5-9)</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107.5.24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醫療糾紛爭議處理法草案(委21997) </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107.5.4</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(9-5-11)</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107.5.24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醫療事件關懷及爭議處理法草案(委22003)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邱泰源等22人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107.5.4</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(9-5-11)</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107.5.24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醫療事故預防及爭議處理法草案(委22007) </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陳宜民等19人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107.5.4</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(9-5-11)</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107.5.24</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(9-5-22)</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全民健康保險法第四十八條條文修正草案(委19962)</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廖國棟等16人</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105.12.9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(9-2-14)</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107.5.31</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(9-5-24)</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107.6.20議事處來函</w:t>
            </w:r>
            <w:r w:rsidRPr="00683D25">
              <w:rPr>
                <w:rFonts w:ascii="標楷體" w:eastAsia="標楷體" w:hAnsi="標楷體" w:cs="標楷體" w:hint="eastAsia"/>
                <w:sz w:val="28"/>
                <w:szCs w:val="28"/>
              </w:rPr>
              <w:lastRenderedPageBreak/>
              <w:t>(1070703122)由國民黨黨團負責協商。</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全民健康保險法第四十八條條文修正草案(委21467)</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9C4C4B"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陳瑩等</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17人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106.12.22</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(9-4-14)</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107.5.31</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(9-5-24)</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全民健康保險法第五十一條條文修正草案(委21412)</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邱泰源等29人</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106.12.1</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(9-4-11)</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107.5.31</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(9-5-24)</w:t>
            </w:r>
          </w:p>
        </w:tc>
        <w:tc>
          <w:tcPr>
            <w:tcW w:w="714" w:type="pct"/>
            <w:tcBorders>
              <w:top w:val="single" w:sz="12"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107.6.20議事處來函(1070703123)由國民黨黨團負責協商。</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醫療器材管理法草案(政16197) </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(9-4-15)</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(9-6-9)</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107.11.2議事處來函(1070703972)由民進黨黨團負責協商。</w:t>
            </w:r>
          </w:p>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2.107.12.14協商，有結論。</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醫療器材管理法草案(委21482)</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劉建國等16人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106.12.22</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醫療器材管理法草案(委21945)</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王育敏等16人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107.4.27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(9-5-10)</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醫療器材法草案(委22309)</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吳焜裕等25人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107.10.5</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醫療器材管理法草案(委22314)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黃秀芳等17人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107.10.5</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醫療器材管理法草案(委22390)</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親民黨</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107.10.12</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醫療器材管理法草案(委22429)</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陳曼麗等17人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107.10.26</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(9-6-6)</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4A2744" w:rsidP="00272824">
            <w:pPr>
              <w:spacing w:line="360" w:lineRule="exact"/>
              <w:jc w:val="center"/>
              <w:rPr>
                <w:rFonts w:ascii="標楷體" w:eastAsia="標楷體" w:hAnsi="標楷體" w:cs="Times New Roman"/>
                <w:sz w:val="28"/>
                <w:szCs w:val="28"/>
              </w:rPr>
            </w:pPr>
            <w:r>
              <w:rPr>
                <w:rFonts w:ascii="標楷體" w:eastAsia="標楷體" w:hAnsi="標楷體" w:cs="標楷體" w:hint="eastAsia"/>
                <w:sz w:val="28"/>
                <w:szCs w:val="28"/>
              </w:rPr>
              <w:t>--</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ind w:left="280" w:hangingChars="100" w:hanging="280"/>
              <w:jc w:val="both"/>
              <w:rPr>
                <w:rFonts w:ascii="標楷體" w:eastAsia="標楷體" w:hAnsi="標楷體" w:cs="標楷體"/>
                <w:sz w:val="28"/>
                <w:szCs w:val="28"/>
              </w:rPr>
            </w:pPr>
            <w:r w:rsidRPr="00683D25">
              <w:rPr>
                <w:rFonts w:ascii="標楷體" w:eastAsia="標楷體" w:hAnsi="標楷體" w:cs="標楷體" w:hint="eastAsia"/>
                <w:sz w:val="28"/>
                <w:szCs w:val="28"/>
              </w:rPr>
              <w:t>1.107.12.14院會決議：本案逕付二讀，與相關提案併案協商。(1070705194)</w:t>
            </w:r>
          </w:p>
          <w:p w:rsidR="005F01AC" w:rsidRPr="00683D25" w:rsidRDefault="005F01AC" w:rsidP="00683D25">
            <w:pPr>
              <w:spacing w:line="360" w:lineRule="exact"/>
              <w:ind w:left="280" w:hangingChars="100" w:hanging="280"/>
              <w:jc w:val="both"/>
              <w:rPr>
                <w:rFonts w:ascii="標楷體" w:eastAsia="標楷體" w:hAnsi="標楷體" w:cs="標楷體"/>
                <w:sz w:val="28"/>
                <w:szCs w:val="28"/>
              </w:rPr>
            </w:pPr>
            <w:r w:rsidRPr="00683D25">
              <w:rPr>
                <w:rFonts w:ascii="標楷體" w:eastAsia="標楷體" w:hAnsi="標楷體" w:cs="標楷體" w:hint="eastAsia"/>
                <w:sz w:val="28"/>
                <w:szCs w:val="28"/>
              </w:rPr>
              <w:t>2.107.12.14協商，有結論。</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食品安全衛生管理法部分條文修正草案(委22589)</w:t>
            </w:r>
          </w:p>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【1,2-1,2-2,Ch2,4,5,6-1,Ch3,7,8,8-1,11,12,14,Ch4,17,18,20,22,32,34,35,36,40,41,44,47,48-1,49-3,56,56-1】</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吳焜裕等16人</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(9-6-12)</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107.12.20</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(9-6-19)</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108.1.3議事處來函(1080700012)由民進黨黨團負責協商。</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食品安全衛生管理法第二條之一條文修正草案(委22524)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李昆澤等18人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(9-6-9)</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107.12.20</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食品安全衛生管理法部分條文修正草案(委18965)</w:t>
            </w:r>
          </w:p>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【15,22,38,41,52】</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林淑芬等18人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105.4.29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(9-1-11)</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107.12.20</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食品安全衛生管理法第四十四條及第四十九條條文修正草案(委22403)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趙正宇等18人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(9-6-5)</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107.12.20</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食品安全衛生管理法部分條文修正草</w:t>
            </w:r>
            <w:r w:rsidRPr="007350BC">
              <w:rPr>
                <w:rFonts w:ascii="標楷體" w:eastAsia="標楷體" w:hAnsi="標楷體" w:cs="Times New Roman" w:hint="eastAsia"/>
                <w:sz w:val="28"/>
                <w:szCs w:val="28"/>
              </w:rPr>
              <w:lastRenderedPageBreak/>
              <w:t>案(委18230)</w:t>
            </w:r>
          </w:p>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【4,15,17,37,38,41,49,52,56,60】</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親民黨</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黨團</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105.2.19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107.12.20</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(9-6-19)</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醫療法增訂第九十條之一條文草案(委20695)</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陳宜民等17人</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106.5.12</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(9-3-13)</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107.12.26</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(9-6-20)</w:t>
            </w:r>
          </w:p>
        </w:tc>
        <w:tc>
          <w:tcPr>
            <w:tcW w:w="714" w:type="pct"/>
            <w:tcBorders>
              <w:top w:val="single" w:sz="12"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12" w:space="0" w:color="auto"/>
              <w:right w:val="single" w:sz="12" w:space="0" w:color="auto"/>
            </w:tcBorders>
            <w:vAlign w:val="center"/>
            <w:hideMark/>
          </w:tcPr>
          <w:p w:rsidR="005F01AC" w:rsidRPr="00683D25" w:rsidRDefault="006869DB" w:rsidP="00683D25">
            <w:pPr>
              <w:spacing w:line="360" w:lineRule="exact"/>
              <w:jc w:val="both"/>
              <w:rPr>
                <w:rFonts w:ascii="標楷體" w:eastAsia="標楷體" w:hAnsi="標楷體" w:cs="標楷體"/>
                <w:sz w:val="28"/>
                <w:szCs w:val="28"/>
              </w:rPr>
            </w:pPr>
            <w:r w:rsidRPr="006869DB">
              <w:rPr>
                <w:rFonts w:ascii="標楷體" w:eastAsia="標楷體" w:hAnsi="標楷體" w:cs="標楷體" w:hint="eastAsia"/>
                <w:sz w:val="28"/>
                <w:szCs w:val="28"/>
              </w:rPr>
              <w:t>審查會決議：不須交黨團協商</w:t>
            </w:r>
            <w:r w:rsidR="005F01AC" w:rsidRPr="00683D25">
              <w:rPr>
                <w:rFonts w:ascii="標楷體" w:eastAsia="標楷體" w:hAnsi="標楷體" w:cs="標楷體" w:hint="eastAsia"/>
                <w:sz w:val="28"/>
                <w:szCs w:val="28"/>
              </w:rPr>
              <w:t>。</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身心障礙者權益保障法第十條條文修正草案(委22499)</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劉建國等16人</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(9-6-8)</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107.12.26</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(9-6-20)</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108.1.4議事處來函(1080700047)由民進黨團負責協商。</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身心障礙者權益保障法第十條及第七十一條條文修正草案(委22484)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陳曼麗等22人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(9-6-8)</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107.12.26</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(9-6-20)</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身心障礙者權益保障法第一百零六條條文修正草案(委21600)</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蔣萬安等16人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(9-4-15)</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107.12.26</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(9-6-20)</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身心障礙者權益保障法第七十一條條文修正草案(委20274 )</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王育敏等17人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106.3.10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107.12.26</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(9-6-20)</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身心障礙者權益保障法第一百零六條條文修正草案(委21431)</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李彥秀等18人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106.12.8</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(9-4-12)</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107.12.26</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(9-6-20)</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勞動基準法第二條條文修正草案(委20312)</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陳宜民等20人</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106.3.17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(9-3-5)</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107.12.27</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(9-6-20)</w:t>
            </w:r>
          </w:p>
        </w:tc>
        <w:tc>
          <w:tcPr>
            <w:tcW w:w="714" w:type="pct"/>
            <w:tcBorders>
              <w:top w:val="single" w:sz="12"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108.1.4議事處來函(1080700043)由國民黨黨團負責協商。</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勞工退休金條例第十二條條文修正草案(委21110)</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徐志榮等22人</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106.10.13</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(9-4-4)</w:t>
            </w:r>
          </w:p>
        </w:tc>
        <w:tc>
          <w:tcPr>
            <w:tcW w:w="714"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714" w:type="pct"/>
            <w:tcBorders>
              <w:top w:val="single" w:sz="12"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108.4.23議事處來函(1080701597)由國民</w:t>
            </w:r>
            <w:r w:rsidRPr="00683D25">
              <w:rPr>
                <w:rFonts w:ascii="標楷體" w:eastAsia="標楷體" w:hAnsi="標楷體" w:cs="標楷體" w:hint="eastAsia"/>
                <w:sz w:val="28"/>
                <w:szCs w:val="28"/>
              </w:rPr>
              <w:lastRenderedPageBreak/>
              <w:t>黨黨團負責協商。</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再生醫療製劑管理條例草案(政16516)</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107.10.26</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(9-6-6)</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(9-7-19)</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108.5.20議事處來函(1080702236)由民進黨黨團負責協商。</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再生醫療製劑管理條例草案(委22397)</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吳焜裕等18人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107.10.12</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再生醫療製劑管理條例草案(委22486)</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陳曼麗等16人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(9-6-8)</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再生醫療製劑管理條例草案(委22492)</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(9-6-8)</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再生醫療製劑管理條例草案(委22490)</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陳宜民等17人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(9-6-8)</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再生醫療製劑管理條例草案(委22503)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親民黨</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(9-6-8)</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再生醫療製品管理條例草案(委22874)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邱泰源等21人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108.3.5</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再生醫療製劑管理條例草案(委22976)</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吳玉琴等21人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(9-7-5)</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108.5.8</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(9-7-19)</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再生醫療製劑管理條例草案(委23048)</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徐志榮等19人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(9-7-7)</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108.5.8</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(9-7-19)</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12"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老人福利法部分條文修正草案(委22576)</w:t>
            </w:r>
          </w:p>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【36,37,40-1,41,41-1,46,47,48,49,50,51】</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吳玉琴等21人</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(9-6-11)</w:t>
            </w:r>
          </w:p>
        </w:tc>
        <w:tc>
          <w:tcPr>
            <w:tcW w:w="714" w:type="pct"/>
            <w:tcBorders>
              <w:top w:val="single" w:sz="12"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12"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12"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108.5.28議事處來函(1080702236)由民進黨黨團負</w:t>
            </w:r>
            <w:r w:rsidRPr="00683D25">
              <w:rPr>
                <w:rFonts w:ascii="標楷體" w:eastAsia="標楷體" w:hAnsi="標楷體" w:cs="標楷體" w:hint="eastAsia"/>
                <w:sz w:val="28"/>
                <w:szCs w:val="28"/>
              </w:rPr>
              <w:lastRenderedPageBreak/>
              <w:t>責協商。</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老人福利法部分條文修正草案(委23334)</w:t>
            </w:r>
          </w:p>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【36,37,40-1,46,47,48,49,50】</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老人福利法第二十二條條文修正草案(委23005)</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洪宗熠等22人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108.3.22</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(9-7-6)</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老人福利法第二十五條條文修正草案(委21814)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徐永明等17人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(9-5-7)</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老人福利法第二十五條條文修正草案(委23159)</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66480D" w:rsidRPr="007350BC" w:rsidRDefault="0066480D"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楊曜等</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19人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108.4.19</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(9-7-10)</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老人福利法第四十一條條文修正草案(委21805)</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李彥秀等16人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(9-5-7)</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老人福利法第四十一條條文修正草案(委22623)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蔣萬安等18人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107.12.14</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老人福利法第四十一條條文修正草案(委22683)</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王育敏等17人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107.12.21</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(9-6-14)</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4"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老人福利法第四十一條條文修正草案(委22966)</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許毓仁等18人</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(9-7-5)</w:t>
            </w:r>
          </w:p>
        </w:tc>
        <w:tc>
          <w:tcPr>
            <w:tcW w:w="714" w:type="pct"/>
            <w:tcBorders>
              <w:top w:val="single" w:sz="4" w:space="0" w:color="auto"/>
              <w:left w:val="single" w:sz="4" w:space="0" w:color="auto"/>
              <w:bottom w:val="single" w:sz="4"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4" w:space="0" w:color="auto"/>
              <w:left w:val="single" w:sz="4" w:space="0" w:color="auto"/>
              <w:bottom w:val="single" w:sz="4"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4"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r w:rsidR="005F01AC" w:rsidRPr="007350BC" w:rsidTr="00911C9D">
        <w:trPr>
          <w:jc w:val="center"/>
        </w:trPr>
        <w:tc>
          <w:tcPr>
            <w:tcW w:w="231" w:type="pct"/>
            <w:tcBorders>
              <w:top w:val="single" w:sz="4"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4"/>
              </w:numPr>
              <w:spacing w:line="360" w:lineRule="exact"/>
              <w:ind w:left="0" w:firstLine="0"/>
              <w:jc w:val="center"/>
              <w:rPr>
                <w:rFonts w:ascii="標楷體" w:eastAsia="標楷體" w:hAnsi="標楷體" w:cs="Times New Roman"/>
                <w:sz w:val="28"/>
                <w:szCs w:val="28"/>
              </w:rPr>
            </w:pPr>
          </w:p>
        </w:tc>
        <w:tc>
          <w:tcPr>
            <w:tcW w:w="1201"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老人福利法第四十一條條文修正草案(委23335) </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徐志榮等19人</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5F01AC" w:rsidRPr="007350BC" w:rsidRDefault="005F01AC" w:rsidP="0027282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(9-7-13)</w:t>
            </w:r>
          </w:p>
        </w:tc>
        <w:tc>
          <w:tcPr>
            <w:tcW w:w="714" w:type="pct"/>
            <w:tcBorders>
              <w:top w:val="single" w:sz="4" w:space="0" w:color="auto"/>
              <w:left w:val="single" w:sz="4" w:space="0" w:color="auto"/>
              <w:bottom w:val="single" w:sz="12" w:space="0" w:color="auto"/>
              <w:right w:val="single" w:sz="4" w:space="0" w:color="auto"/>
            </w:tcBorders>
            <w:vAlign w:val="center"/>
            <w:hideMark/>
          </w:tcPr>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5F01AC" w:rsidRPr="007350BC" w:rsidRDefault="005F01AC" w:rsidP="0027282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714" w:type="pct"/>
            <w:tcBorders>
              <w:top w:val="single" w:sz="4" w:space="0" w:color="auto"/>
              <w:left w:val="single" w:sz="4" w:space="0" w:color="auto"/>
              <w:bottom w:val="single" w:sz="12" w:space="0" w:color="auto"/>
              <w:right w:val="single" w:sz="4" w:space="0" w:color="auto"/>
            </w:tcBorders>
            <w:vAlign w:val="center"/>
          </w:tcPr>
          <w:p w:rsidR="005F01AC" w:rsidRPr="007350BC" w:rsidRDefault="005F01AC" w:rsidP="00930DD4">
            <w:pPr>
              <w:spacing w:line="360" w:lineRule="exact"/>
              <w:jc w:val="center"/>
              <w:rPr>
                <w:rFonts w:ascii="標楷體" w:eastAsia="標楷體" w:hAnsi="標楷體" w:cs="Times New Roman"/>
                <w:sz w:val="28"/>
                <w:szCs w:val="28"/>
              </w:rPr>
            </w:pPr>
          </w:p>
        </w:tc>
        <w:tc>
          <w:tcPr>
            <w:tcW w:w="712" w:type="pct"/>
            <w:tcBorders>
              <w:top w:val="single" w:sz="4" w:space="0" w:color="auto"/>
              <w:left w:val="single" w:sz="4" w:space="0" w:color="auto"/>
              <w:bottom w:val="single" w:sz="12" w:space="0" w:color="auto"/>
              <w:right w:val="single" w:sz="12" w:space="0" w:color="auto"/>
            </w:tcBorders>
            <w:vAlign w:val="center"/>
            <w:hideMark/>
          </w:tcPr>
          <w:p w:rsidR="005F01AC" w:rsidRPr="00683D25" w:rsidRDefault="005F01AC" w:rsidP="00683D25">
            <w:pPr>
              <w:spacing w:line="360" w:lineRule="exact"/>
              <w:jc w:val="both"/>
              <w:rPr>
                <w:rFonts w:ascii="標楷體" w:eastAsia="標楷體" w:hAnsi="標楷體" w:cs="標楷體"/>
                <w:sz w:val="28"/>
                <w:szCs w:val="28"/>
              </w:rPr>
            </w:pPr>
            <w:r w:rsidRPr="00683D25">
              <w:rPr>
                <w:rFonts w:ascii="標楷體" w:eastAsia="標楷體" w:hAnsi="標楷體" w:cs="標楷體" w:hint="eastAsia"/>
                <w:sz w:val="28"/>
                <w:szCs w:val="28"/>
              </w:rPr>
              <w:t>同上</w:t>
            </w:r>
          </w:p>
        </w:tc>
      </w:tr>
    </w:tbl>
    <w:p w:rsidR="00B86ADD" w:rsidRPr="007350BC" w:rsidRDefault="00E9190F" w:rsidP="005F06FD">
      <w:pPr>
        <w:pStyle w:val="305"/>
        <w:numPr>
          <w:ilvl w:val="0"/>
          <w:numId w:val="73"/>
        </w:numPr>
        <w:ind w:left="2126" w:hanging="1134"/>
      </w:pPr>
      <w:bookmarkStart w:id="128" w:name="_Toc16004529"/>
      <w:r w:rsidRPr="007350BC">
        <w:rPr>
          <w:rFonts w:hint="eastAsia"/>
        </w:rPr>
        <w:t>其他議案</w:t>
      </w:r>
      <w:r w:rsidR="002F4DA5" w:rsidRPr="007350BC">
        <w:rPr>
          <w:rFonts w:hint="eastAsia"/>
        </w:rPr>
        <w:t>（</w:t>
      </w:r>
      <w:r w:rsidR="005F01AC" w:rsidRPr="007350BC">
        <w:rPr>
          <w:rFonts w:hint="eastAsia"/>
        </w:rPr>
        <w:t>6案</w:t>
      </w:r>
      <w:r w:rsidR="002F4DA5" w:rsidRPr="007350BC">
        <w:rPr>
          <w:rFonts w:hint="eastAsia"/>
        </w:rPr>
        <w:t>）</w:t>
      </w:r>
      <w:bookmarkEnd w:id="12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53"/>
        <w:gridCol w:w="2352"/>
        <w:gridCol w:w="1193"/>
        <w:gridCol w:w="1275"/>
        <w:gridCol w:w="1559"/>
        <w:gridCol w:w="1418"/>
        <w:gridCol w:w="1557"/>
      </w:tblGrid>
      <w:tr w:rsidR="005F01AC" w:rsidRPr="007350BC" w:rsidTr="0078569B">
        <w:trPr>
          <w:jc w:val="center"/>
        </w:trPr>
        <w:tc>
          <w:tcPr>
            <w:tcW w:w="231" w:type="pct"/>
            <w:tcBorders>
              <w:top w:val="single" w:sz="12" w:space="0" w:color="auto"/>
              <w:left w:val="single" w:sz="12"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序號</w:t>
            </w:r>
          </w:p>
        </w:tc>
        <w:tc>
          <w:tcPr>
            <w:tcW w:w="1199"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法 案 名 稱</w:t>
            </w:r>
          </w:p>
        </w:tc>
        <w:tc>
          <w:tcPr>
            <w:tcW w:w="608"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提案單位</w:t>
            </w:r>
          </w:p>
        </w:tc>
        <w:tc>
          <w:tcPr>
            <w:tcW w:w="650" w:type="pct"/>
            <w:tcBorders>
              <w:top w:val="single" w:sz="12" w:space="0" w:color="auto"/>
              <w:left w:val="single" w:sz="4" w:space="0" w:color="auto"/>
              <w:bottom w:val="single" w:sz="12" w:space="0" w:color="auto"/>
              <w:right w:val="single" w:sz="4" w:space="0" w:color="auto"/>
            </w:tcBorders>
            <w:vAlign w:val="center"/>
            <w:hideMark/>
          </w:tcPr>
          <w:p w:rsidR="0078569B"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院會交付</w:t>
            </w:r>
          </w:p>
          <w:p w:rsidR="005F01AC" w:rsidRPr="007350BC" w:rsidRDefault="005F01AC" w:rsidP="00930DD4">
            <w:pPr>
              <w:spacing w:line="360" w:lineRule="exact"/>
              <w:jc w:val="center"/>
              <w:rPr>
                <w:rFonts w:ascii="標楷體" w:eastAsia="標楷體" w:hAnsi="標楷體" w:cs="Times New Roman"/>
                <w:b/>
                <w:sz w:val="28"/>
                <w:szCs w:val="28"/>
              </w:rPr>
            </w:pPr>
            <w:r w:rsidRPr="00D97DA3">
              <w:rPr>
                <w:rFonts w:ascii="標楷體" w:eastAsia="標楷體" w:hAnsi="標楷體" w:cs="Times New Roman" w:hint="eastAsia"/>
                <w:b/>
                <w:w w:val="80"/>
                <w:kern w:val="0"/>
                <w:sz w:val="28"/>
                <w:szCs w:val="28"/>
                <w:fitText w:val="1260" w:id="2017202688"/>
              </w:rPr>
              <w:t>日期及會次</w:t>
            </w:r>
          </w:p>
        </w:tc>
        <w:tc>
          <w:tcPr>
            <w:tcW w:w="795"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委員會審竣日期及會次</w:t>
            </w:r>
          </w:p>
        </w:tc>
        <w:tc>
          <w:tcPr>
            <w:tcW w:w="723" w:type="pct"/>
            <w:tcBorders>
              <w:top w:val="single" w:sz="12" w:space="0" w:color="auto"/>
              <w:left w:val="single" w:sz="4" w:space="0" w:color="auto"/>
              <w:bottom w:val="single" w:sz="12" w:space="0" w:color="auto"/>
              <w:right w:val="single" w:sz="4" w:space="0" w:color="auto"/>
            </w:tcBorders>
            <w:vAlign w:val="center"/>
            <w:hideMark/>
          </w:tcPr>
          <w:p w:rsidR="00637F56" w:rsidRPr="007350BC" w:rsidRDefault="005F01AC" w:rsidP="00A24888">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院會決議</w:t>
            </w:r>
          </w:p>
          <w:p w:rsidR="005F01AC" w:rsidRPr="007350BC" w:rsidRDefault="005F01AC" w:rsidP="00637F56">
            <w:pPr>
              <w:spacing w:line="360" w:lineRule="exact"/>
              <w:rPr>
                <w:rFonts w:ascii="標楷體" w:eastAsia="標楷體" w:hAnsi="標楷體" w:cs="Times New Roman"/>
                <w:b/>
                <w:sz w:val="28"/>
                <w:szCs w:val="28"/>
              </w:rPr>
            </w:pPr>
            <w:r w:rsidRPr="00D97DA3">
              <w:rPr>
                <w:rFonts w:ascii="標楷體" w:eastAsia="標楷體" w:hAnsi="標楷體" w:cs="Times New Roman" w:hint="eastAsia"/>
                <w:b/>
                <w:w w:val="66"/>
                <w:kern w:val="0"/>
                <w:sz w:val="28"/>
                <w:szCs w:val="28"/>
                <w:fitText w:val="1260" w:id="2017202434"/>
              </w:rPr>
              <w:t>交付協商日</w:t>
            </w:r>
            <w:r w:rsidRPr="00D97DA3">
              <w:rPr>
                <w:rFonts w:ascii="標楷體" w:eastAsia="標楷體" w:hAnsi="標楷體" w:cs="Times New Roman" w:hint="eastAsia"/>
                <w:b/>
                <w:spacing w:val="-45"/>
                <w:w w:val="66"/>
                <w:kern w:val="0"/>
                <w:sz w:val="28"/>
                <w:szCs w:val="28"/>
                <w:fitText w:val="1260" w:id="2017202434"/>
              </w:rPr>
              <w:t>期</w:t>
            </w:r>
          </w:p>
        </w:tc>
        <w:tc>
          <w:tcPr>
            <w:tcW w:w="794" w:type="pct"/>
            <w:tcBorders>
              <w:top w:val="single" w:sz="12" w:space="0" w:color="auto"/>
              <w:left w:val="single" w:sz="4" w:space="0" w:color="auto"/>
              <w:bottom w:val="single" w:sz="12" w:space="0" w:color="auto"/>
              <w:right w:val="single" w:sz="12" w:space="0" w:color="auto"/>
            </w:tcBorders>
            <w:vAlign w:val="center"/>
            <w:hideMark/>
          </w:tcPr>
          <w:p w:rsidR="005F01AC" w:rsidRPr="007350BC" w:rsidRDefault="005F01AC" w:rsidP="00930DD4">
            <w:pPr>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備 註</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5"/>
              </w:numPr>
              <w:spacing w:line="360" w:lineRule="exact"/>
              <w:ind w:left="0" w:firstLine="0"/>
              <w:jc w:val="center"/>
              <w:rPr>
                <w:rFonts w:ascii="標楷體" w:eastAsia="標楷體" w:hAnsi="標楷體" w:cs="Times New Roman"/>
                <w:sz w:val="28"/>
                <w:szCs w:val="28"/>
              </w:rPr>
            </w:pPr>
          </w:p>
        </w:tc>
        <w:tc>
          <w:tcPr>
            <w:tcW w:w="1199"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1F48E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請勞動部將醫師納入「勞動基準法」之適用範圍案</w:t>
            </w:r>
          </w:p>
        </w:tc>
        <w:tc>
          <w:tcPr>
            <w:tcW w:w="608" w:type="pct"/>
            <w:tcBorders>
              <w:top w:val="single" w:sz="12" w:space="0" w:color="auto"/>
              <w:left w:val="single" w:sz="4" w:space="0" w:color="auto"/>
              <w:bottom w:val="single" w:sz="12" w:space="0" w:color="auto"/>
              <w:right w:val="single" w:sz="4" w:space="0" w:color="auto"/>
            </w:tcBorders>
            <w:vAlign w:val="center"/>
            <w:hideMark/>
          </w:tcPr>
          <w:p w:rsidR="0078569B"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時代力量</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650"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95"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23"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105.5.3</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標楷體" w:hint="eastAsia"/>
                <w:sz w:val="28"/>
                <w:szCs w:val="28"/>
              </w:rPr>
              <w:t>(9-1-11)</w:t>
            </w:r>
          </w:p>
        </w:tc>
        <w:tc>
          <w:tcPr>
            <w:tcW w:w="794" w:type="pct"/>
            <w:tcBorders>
              <w:top w:val="single" w:sz="12" w:space="0" w:color="auto"/>
              <w:left w:val="single" w:sz="4" w:space="0" w:color="auto"/>
              <w:bottom w:val="single" w:sz="12" w:space="0" w:color="auto"/>
              <w:right w:val="single" w:sz="12" w:space="0" w:color="auto"/>
            </w:tcBorders>
            <w:hideMark/>
          </w:tcPr>
          <w:p w:rsidR="005F01AC" w:rsidRPr="007350BC" w:rsidRDefault="005F01AC" w:rsidP="0070688B">
            <w:pPr>
              <w:pStyle w:val="0-"/>
            </w:pPr>
            <w:r w:rsidRPr="007350BC">
              <w:rPr>
                <w:rFonts w:hint="eastAsia"/>
              </w:rPr>
              <w:t>1.105.5.3</w:t>
            </w:r>
            <w:r w:rsidR="00A67E0A" w:rsidRPr="007350BC">
              <w:rPr>
                <w:rFonts w:hint="eastAsia"/>
              </w:rPr>
              <w:t>（</w:t>
            </w:r>
            <w:r w:rsidRPr="007350BC">
              <w:rPr>
                <w:rFonts w:hint="eastAsia"/>
              </w:rPr>
              <w:t>9-1-11</w:t>
            </w:r>
            <w:r w:rsidR="00A67E0A" w:rsidRPr="007350BC">
              <w:rPr>
                <w:rFonts w:hint="eastAsia"/>
              </w:rPr>
              <w:t>）</w:t>
            </w:r>
            <w:r w:rsidRPr="007350BC">
              <w:rPr>
                <w:rFonts w:hint="eastAsia"/>
              </w:rPr>
              <w:t>院會決定：逕付二讀，本</w:t>
            </w:r>
            <w:r w:rsidRPr="007350BC">
              <w:rPr>
                <w:rFonts w:hint="eastAsia"/>
              </w:rPr>
              <w:lastRenderedPageBreak/>
              <w:t>案及修正動議併同交付黨團協商。由時代力量黨團負責召集協商。</w:t>
            </w:r>
          </w:p>
          <w:p w:rsidR="005F01AC" w:rsidRPr="007350BC" w:rsidRDefault="005F01AC" w:rsidP="0070688B">
            <w:pPr>
              <w:pStyle w:val="0-"/>
            </w:pPr>
            <w:r w:rsidRPr="007350BC">
              <w:rPr>
                <w:rFonts w:hint="eastAsia"/>
              </w:rPr>
              <w:t>2.105.5.5協商，無結論。</w:t>
            </w:r>
          </w:p>
          <w:p w:rsidR="005F01AC" w:rsidRPr="007350BC" w:rsidRDefault="005F01AC" w:rsidP="0070688B">
            <w:pPr>
              <w:pStyle w:val="0-"/>
            </w:pPr>
            <w:r w:rsidRPr="007350BC">
              <w:rPr>
                <w:rFonts w:hint="eastAsia"/>
              </w:rPr>
              <w:t>3.105.6.14協商，無結論。</w:t>
            </w:r>
          </w:p>
          <w:p w:rsidR="005F01AC" w:rsidRPr="007350BC" w:rsidRDefault="005F01AC" w:rsidP="0070688B">
            <w:pPr>
              <w:pStyle w:val="0-"/>
            </w:pPr>
            <w:r w:rsidRPr="007350BC">
              <w:rPr>
                <w:rFonts w:hint="eastAsia"/>
              </w:rPr>
              <w:t>4.105.7.5協商，無結論。</w:t>
            </w:r>
          </w:p>
          <w:p w:rsidR="005F01AC" w:rsidRPr="007350BC" w:rsidRDefault="005F01AC" w:rsidP="0070688B">
            <w:pPr>
              <w:pStyle w:val="0-"/>
            </w:pPr>
            <w:r w:rsidRPr="007350BC">
              <w:rPr>
                <w:rFonts w:hint="eastAsia"/>
              </w:rPr>
              <w:t>5.105.9.20協商，無結論。</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5"/>
              </w:numPr>
              <w:spacing w:line="360" w:lineRule="exact"/>
              <w:ind w:left="0" w:firstLine="0"/>
              <w:jc w:val="center"/>
              <w:rPr>
                <w:rFonts w:ascii="標楷體" w:eastAsia="標楷體" w:hAnsi="標楷體" w:cs="Times New Roman"/>
                <w:sz w:val="28"/>
                <w:szCs w:val="28"/>
              </w:rPr>
            </w:pPr>
          </w:p>
        </w:tc>
        <w:tc>
          <w:tcPr>
            <w:tcW w:w="1199"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1F48E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要求勞動部提前於民國107年底前將醫師適用勞動基準法案</w:t>
            </w:r>
          </w:p>
        </w:tc>
        <w:tc>
          <w:tcPr>
            <w:tcW w:w="608" w:type="pct"/>
            <w:tcBorders>
              <w:top w:val="single" w:sz="12" w:space="0" w:color="auto"/>
              <w:left w:val="single" w:sz="4" w:space="0" w:color="auto"/>
              <w:bottom w:val="single" w:sz="12" w:space="0" w:color="auto"/>
              <w:right w:val="single" w:sz="4" w:space="0" w:color="auto"/>
            </w:tcBorders>
            <w:vAlign w:val="center"/>
            <w:hideMark/>
          </w:tcPr>
          <w:p w:rsidR="0078569B"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78569B"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親民黨</w:t>
            </w:r>
          </w:p>
          <w:p w:rsidR="005F01AC"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650"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95"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23"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105.5.6</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標楷體" w:hint="eastAsia"/>
                <w:sz w:val="28"/>
                <w:szCs w:val="28"/>
              </w:rPr>
              <w:t>(9-1-12)</w:t>
            </w:r>
          </w:p>
        </w:tc>
        <w:tc>
          <w:tcPr>
            <w:tcW w:w="794" w:type="pct"/>
            <w:tcBorders>
              <w:top w:val="single" w:sz="12" w:space="0" w:color="auto"/>
              <w:left w:val="single" w:sz="4" w:space="0" w:color="auto"/>
              <w:bottom w:val="single" w:sz="12" w:space="0" w:color="auto"/>
              <w:right w:val="single" w:sz="12" w:space="0" w:color="auto"/>
            </w:tcBorders>
            <w:hideMark/>
          </w:tcPr>
          <w:p w:rsidR="005F01AC" w:rsidRPr="007350BC" w:rsidRDefault="005F01AC" w:rsidP="0070688B">
            <w:pPr>
              <w:pStyle w:val="0-"/>
            </w:pPr>
            <w:r w:rsidRPr="007350BC">
              <w:rPr>
                <w:rFonts w:hint="eastAsia"/>
              </w:rPr>
              <w:t>1.105.5.6</w:t>
            </w:r>
            <w:r w:rsidR="00A67E0A" w:rsidRPr="007350BC">
              <w:rPr>
                <w:rFonts w:hint="eastAsia"/>
              </w:rPr>
              <w:t>（</w:t>
            </w:r>
            <w:r w:rsidRPr="007350BC">
              <w:rPr>
                <w:rFonts w:hint="eastAsia"/>
              </w:rPr>
              <w:t>9-1-12</w:t>
            </w:r>
            <w:r w:rsidR="00A67E0A" w:rsidRPr="007350BC">
              <w:rPr>
                <w:rFonts w:hint="eastAsia"/>
              </w:rPr>
              <w:t>）</w:t>
            </w:r>
            <w:r w:rsidRPr="007350BC">
              <w:rPr>
                <w:rFonts w:hint="eastAsia"/>
              </w:rPr>
              <w:t>院會決定：逕付二讀，本案與相關提案併案協商。由時代力量黨團及親民黨黨團共同召集協商。</w:t>
            </w:r>
          </w:p>
          <w:p w:rsidR="005F01AC" w:rsidRPr="007350BC" w:rsidRDefault="005F01AC" w:rsidP="0070688B">
            <w:pPr>
              <w:pStyle w:val="0-"/>
            </w:pPr>
            <w:r w:rsidRPr="007350BC">
              <w:rPr>
                <w:rFonts w:hint="eastAsia"/>
              </w:rPr>
              <w:t>2.105.6.14協商，無結論。</w:t>
            </w:r>
          </w:p>
          <w:p w:rsidR="005F01AC" w:rsidRPr="007350BC" w:rsidRDefault="005F01AC" w:rsidP="0070688B">
            <w:pPr>
              <w:pStyle w:val="0-"/>
            </w:pPr>
            <w:r w:rsidRPr="007350BC">
              <w:rPr>
                <w:rFonts w:cs="標楷體" w:hint="eastAsia"/>
              </w:rPr>
              <w:t>3.</w:t>
            </w:r>
            <w:r w:rsidRPr="007350BC">
              <w:rPr>
                <w:rFonts w:hint="eastAsia"/>
              </w:rPr>
              <w:t>105.7.5協商，無結論。</w:t>
            </w:r>
          </w:p>
          <w:p w:rsidR="005F01AC" w:rsidRPr="007350BC" w:rsidRDefault="005F01AC" w:rsidP="0070688B">
            <w:pPr>
              <w:pStyle w:val="0-"/>
              <w:rPr>
                <w:rFonts w:cs="標楷體"/>
              </w:rPr>
            </w:pPr>
            <w:r w:rsidRPr="007350BC">
              <w:rPr>
                <w:rFonts w:hint="eastAsia"/>
              </w:rPr>
              <w:lastRenderedPageBreak/>
              <w:t>4.105.9.20協商，無結論。</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5"/>
              </w:numPr>
              <w:spacing w:line="360" w:lineRule="exact"/>
              <w:ind w:left="0" w:firstLine="0"/>
              <w:jc w:val="center"/>
              <w:rPr>
                <w:rFonts w:ascii="標楷體" w:eastAsia="標楷體" w:hAnsi="標楷體" w:cs="Times New Roman"/>
                <w:sz w:val="28"/>
                <w:szCs w:val="28"/>
              </w:rPr>
            </w:pPr>
          </w:p>
        </w:tc>
        <w:tc>
          <w:tcPr>
            <w:tcW w:w="1199"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1F48E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要求勞動部應提前於民國107年1月1日前，將醫師納入勞動基準法適用對象案</w:t>
            </w:r>
          </w:p>
        </w:tc>
        <w:tc>
          <w:tcPr>
            <w:tcW w:w="608" w:type="pct"/>
            <w:tcBorders>
              <w:top w:val="single" w:sz="12" w:space="0" w:color="auto"/>
              <w:left w:val="single" w:sz="4" w:space="0" w:color="auto"/>
              <w:bottom w:val="single" w:sz="12" w:space="0" w:color="auto"/>
              <w:right w:val="single" w:sz="4" w:space="0" w:color="auto"/>
            </w:tcBorders>
            <w:vAlign w:val="center"/>
            <w:hideMark/>
          </w:tcPr>
          <w:p w:rsidR="0078569B"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國民黨</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650"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95"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23"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105.5.17</w:t>
            </w:r>
          </w:p>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(9-1-13)</w:t>
            </w:r>
          </w:p>
        </w:tc>
        <w:tc>
          <w:tcPr>
            <w:tcW w:w="794" w:type="pct"/>
            <w:tcBorders>
              <w:top w:val="single" w:sz="12" w:space="0" w:color="auto"/>
              <w:left w:val="single" w:sz="4" w:space="0" w:color="auto"/>
              <w:bottom w:val="single" w:sz="12" w:space="0" w:color="auto"/>
              <w:right w:val="single" w:sz="12" w:space="0" w:color="auto"/>
            </w:tcBorders>
            <w:hideMark/>
          </w:tcPr>
          <w:p w:rsidR="005F01AC" w:rsidRPr="007350BC" w:rsidRDefault="005F01AC" w:rsidP="0070688B">
            <w:pPr>
              <w:pStyle w:val="0-"/>
            </w:pPr>
            <w:r w:rsidRPr="007350BC">
              <w:rPr>
                <w:rFonts w:hint="eastAsia"/>
              </w:rPr>
              <w:t>1.105.5.17</w:t>
            </w:r>
            <w:r w:rsidR="00A67E0A" w:rsidRPr="007350BC">
              <w:rPr>
                <w:rFonts w:hint="eastAsia"/>
              </w:rPr>
              <w:t>（</w:t>
            </w:r>
            <w:r w:rsidRPr="007350BC">
              <w:rPr>
                <w:rFonts w:hint="eastAsia"/>
              </w:rPr>
              <w:t>9-1-13</w:t>
            </w:r>
            <w:r w:rsidR="00A67E0A" w:rsidRPr="007350BC">
              <w:rPr>
                <w:rFonts w:hint="eastAsia"/>
              </w:rPr>
              <w:t>）</w:t>
            </w:r>
            <w:r w:rsidRPr="007350BC">
              <w:rPr>
                <w:rFonts w:hint="eastAsia"/>
              </w:rPr>
              <w:t>院會決定：逕付二讀，本案與相關提案併案協商。由時代力量黨團、親民黨黨團及國民黨黨團共同召集協商。</w:t>
            </w:r>
          </w:p>
          <w:p w:rsidR="005F01AC" w:rsidRPr="007350BC" w:rsidRDefault="005F01AC" w:rsidP="0070688B">
            <w:pPr>
              <w:pStyle w:val="0-"/>
              <w:ind w:left="268" w:hanging="268"/>
              <w:rPr>
                <w:spacing w:val="-6"/>
              </w:rPr>
            </w:pPr>
            <w:r w:rsidRPr="007350BC">
              <w:rPr>
                <w:rFonts w:hint="eastAsia"/>
                <w:spacing w:val="-6"/>
              </w:rPr>
              <w:t>2.105.6.14協商，無結論。</w:t>
            </w:r>
          </w:p>
          <w:p w:rsidR="005F01AC" w:rsidRPr="007350BC" w:rsidRDefault="005F01AC" w:rsidP="0070688B">
            <w:pPr>
              <w:pStyle w:val="0-"/>
              <w:rPr>
                <w:spacing w:val="-6"/>
              </w:rPr>
            </w:pPr>
            <w:r w:rsidRPr="007350BC">
              <w:rPr>
                <w:rFonts w:hint="eastAsia"/>
              </w:rPr>
              <w:t>3.</w:t>
            </w:r>
            <w:r w:rsidRPr="007350BC">
              <w:rPr>
                <w:rFonts w:hint="eastAsia"/>
                <w:spacing w:val="-6"/>
              </w:rPr>
              <w:t>105.7.5協商，無結論。</w:t>
            </w:r>
          </w:p>
          <w:p w:rsidR="005F01AC" w:rsidRPr="007350BC" w:rsidRDefault="005F01AC" w:rsidP="0070688B">
            <w:pPr>
              <w:pStyle w:val="0-"/>
              <w:ind w:left="268" w:hanging="268"/>
            </w:pPr>
            <w:r w:rsidRPr="007350BC">
              <w:rPr>
                <w:rFonts w:hint="eastAsia"/>
                <w:spacing w:val="-6"/>
              </w:rPr>
              <w:t>4.105.9.20協商，無結論。</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5"/>
              </w:numPr>
              <w:spacing w:line="360" w:lineRule="exact"/>
              <w:ind w:left="0" w:firstLine="0"/>
              <w:jc w:val="center"/>
              <w:rPr>
                <w:rFonts w:ascii="標楷體" w:eastAsia="標楷體" w:hAnsi="標楷體" w:cs="Times New Roman"/>
                <w:sz w:val="28"/>
                <w:szCs w:val="28"/>
              </w:rPr>
            </w:pPr>
          </w:p>
        </w:tc>
        <w:tc>
          <w:tcPr>
            <w:tcW w:w="1199"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1F48E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鑑於世界衛生組織(WHO)於2016年5月6日寄發邀請函予衛生福利部部長蔣丙煌，邀請台灣以觀察員身分出席第69屆世界衛生大會(WHA)一事，為捍衛我國參與WHA所應堅持之主權原則，建請做成決議，發表聲明案。</w:t>
            </w:r>
          </w:p>
        </w:tc>
        <w:tc>
          <w:tcPr>
            <w:tcW w:w="608" w:type="pct"/>
            <w:tcBorders>
              <w:top w:val="single" w:sz="12" w:space="0" w:color="auto"/>
              <w:left w:val="single" w:sz="4" w:space="0" w:color="auto"/>
              <w:bottom w:val="single" w:sz="12" w:space="0" w:color="auto"/>
              <w:right w:val="single" w:sz="4" w:space="0" w:color="auto"/>
            </w:tcBorders>
            <w:vAlign w:val="center"/>
            <w:hideMark/>
          </w:tcPr>
          <w:p w:rsidR="0078569B"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78569B"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時代力量</w:t>
            </w:r>
          </w:p>
          <w:p w:rsidR="005F01AC"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650"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95"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23"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105.5.13</w:t>
            </w:r>
          </w:p>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(9-1-13)</w:t>
            </w:r>
          </w:p>
        </w:tc>
        <w:tc>
          <w:tcPr>
            <w:tcW w:w="794" w:type="pct"/>
            <w:tcBorders>
              <w:top w:val="single" w:sz="12" w:space="0" w:color="auto"/>
              <w:left w:val="single" w:sz="4" w:space="0" w:color="auto"/>
              <w:bottom w:val="single" w:sz="12" w:space="0" w:color="auto"/>
              <w:right w:val="single" w:sz="12" w:space="0" w:color="auto"/>
            </w:tcBorders>
            <w:hideMark/>
          </w:tcPr>
          <w:p w:rsidR="005F01AC" w:rsidRPr="007350BC" w:rsidRDefault="005F01AC" w:rsidP="0070688B">
            <w:pPr>
              <w:pStyle w:val="0-"/>
            </w:pPr>
            <w:r w:rsidRPr="007350BC">
              <w:rPr>
                <w:rFonts w:hint="eastAsia"/>
              </w:rPr>
              <w:t>1.105.5.17</w:t>
            </w:r>
            <w:r w:rsidR="00A67E0A" w:rsidRPr="007350BC">
              <w:rPr>
                <w:rFonts w:hint="eastAsia"/>
              </w:rPr>
              <w:t>（</w:t>
            </w:r>
            <w:r w:rsidRPr="007350BC">
              <w:rPr>
                <w:rFonts w:hint="eastAsia"/>
              </w:rPr>
              <w:t>9-1-13</w:t>
            </w:r>
            <w:r w:rsidR="00A67E0A" w:rsidRPr="007350BC">
              <w:rPr>
                <w:rFonts w:hint="eastAsia"/>
              </w:rPr>
              <w:t>）</w:t>
            </w:r>
            <w:r w:rsidRPr="007350BC">
              <w:rPr>
                <w:rFonts w:hint="eastAsia"/>
              </w:rPr>
              <w:t>院會決定：逕付二讀，由時代力量黨團召集協商。</w:t>
            </w:r>
          </w:p>
          <w:p w:rsidR="005F01AC" w:rsidRPr="007350BC" w:rsidRDefault="005F01AC" w:rsidP="0070688B">
            <w:pPr>
              <w:pStyle w:val="0-"/>
              <w:rPr>
                <w:spacing w:val="-6"/>
              </w:rPr>
            </w:pPr>
            <w:r w:rsidRPr="007350BC">
              <w:rPr>
                <w:rFonts w:hint="eastAsia"/>
              </w:rPr>
              <w:t>2.105.5.16</w:t>
            </w:r>
            <w:r w:rsidRPr="007350BC">
              <w:rPr>
                <w:rFonts w:hint="eastAsia"/>
                <w:spacing w:val="-6"/>
              </w:rPr>
              <w:t>協商，無結論。</w:t>
            </w:r>
          </w:p>
          <w:p w:rsidR="005F01AC" w:rsidRPr="007350BC" w:rsidRDefault="005F01AC" w:rsidP="0070688B">
            <w:pPr>
              <w:pStyle w:val="0-"/>
              <w:rPr>
                <w:spacing w:val="-6"/>
              </w:rPr>
            </w:pPr>
            <w:r w:rsidRPr="007350BC">
              <w:rPr>
                <w:rFonts w:hint="eastAsia"/>
              </w:rPr>
              <w:t>3.105.5.23</w:t>
            </w:r>
            <w:r w:rsidRPr="007350BC">
              <w:rPr>
                <w:rFonts w:hint="eastAsia"/>
                <w:spacing w:val="-6"/>
              </w:rPr>
              <w:lastRenderedPageBreak/>
              <w:t>協商，無結論。</w:t>
            </w:r>
          </w:p>
        </w:tc>
      </w:tr>
      <w:tr w:rsidR="005F01AC" w:rsidRPr="007350BC" w:rsidTr="00911C9D">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5"/>
              </w:numPr>
              <w:spacing w:line="360" w:lineRule="exact"/>
              <w:ind w:left="0" w:firstLine="0"/>
              <w:jc w:val="center"/>
              <w:rPr>
                <w:rFonts w:ascii="標楷體" w:eastAsia="標楷體" w:hAnsi="標楷體" w:cs="Times New Roman"/>
                <w:sz w:val="28"/>
                <w:szCs w:val="28"/>
              </w:rPr>
            </w:pPr>
          </w:p>
        </w:tc>
        <w:tc>
          <w:tcPr>
            <w:tcW w:w="1199"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1F48E4">
            <w:pPr>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在台日雙方未達成司法互助之前，日本福島鄰近五縣市食品嚴禁輸台案。</w:t>
            </w:r>
          </w:p>
        </w:tc>
        <w:tc>
          <w:tcPr>
            <w:tcW w:w="608" w:type="pct"/>
            <w:tcBorders>
              <w:top w:val="single" w:sz="12" w:space="0" w:color="auto"/>
              <w:left w:val="single" w:sz="4" w:space="0" w:color="auto"/>
              <w:bottom w:val="single" w:sz="12" w:space="0" w:color="auto"/>
              <w:right w:val="single" w:sz="4" w:space="0" w:color="auto"/>
            </w:tcBorders>
            <w:vAlign w:val="center"/>
            <w:hideMark/>
          </w:tcPr>
          <w:p w:rsidR="0078569B"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國民黨</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650" w:type="pct"/>
            <w:tcBorders>
              <w:top w:val="single" w:sz="12" w:space="0" w:color="auto"/>
              <w:left w:val="single" w:sz="4" w:space="0" w:color="auto"/>
              <w:bottom w:val="single" w:sz="12" w:space="0" w:color="auto"/>
              <w:right w:val="single" w:sz="4" w:space="0" w:color="auto"/>
            </w:tcBorders>
            <w:vAlign w:val="center"/>
          </w:tcPr>
          <w:p w:rsidR="005F01AC" w:rsidRPr="007350BC" w:rsidRDefault="004A2744" w:rsidP="00930DD4">
            <w:pPr>
              <w:spacing w:line="360" w:lineRule="exact"/>
              <w:jc w:val="center"/>
              <w:rPr>
                <w:rFonts w:ascii="標楷體" w:eastAsia="標楷體" w:hAnsi="標楷體" w:cs="標楷體"/>
                <w:sz w:val="28"/>
                <w:szCs w:val="28"/>
              </w:rPr>
            </w:pPr>
            <w:r>
              <w:rPr>
                <w:rFonts w:ascii="標楷體" w:eastAsia="標楷體" w:hAnsi="標楷體" w:cs="標楷體" w:hint="eastAsia"/>
                <w:sz w:val="28"/>
                <w:szCs w:val="28"/>
              </w:rPr>
              <w:t>--</w:t>
            </w:r>
          </w:p>
        </w:tc>
        <w:tc>
          <w:tcPr>
            <w:tcW w:w="795" w:type="pct"/>
            <w:tcBorders>
              <w:top w:val="single" w:sz="12" w:space="0" w:color="auto"/>
              <w:left w:val="single" w:sz="4" w:space="0" w:color="auto"/>
              <w:bottom w:val="single" w:sz="12" w:space="0" w:color="auto"/>
              <w:right w:val="single" w:sz="4" w:space="0" w:color="auto"/>
            </w:tcBorders>
            <w:vAlign w:val="center"/>
          </w:tcPr>
          <w:p w:rsidR="005F01AC" w:rsidRPr="007350BC" w:rsidRDefault="004A2744" w:rsidP="00930DD4">
            <w:pPr>
              <w:spacing w:line="360" w:lineRule="exact"/>
              <w:jc w:val="center"/>
              <w:rPr>
                <w:rFonts w:ascii="標楷體" w:eastAsia="標楷體" w:hAnsi="標楷體" w:cs="標楷體"/>
                <w:sz w:val="28"/>
                <w:szCs w:val="28"/>
              </w:rPr>
            </w:pPr>
            <w:r>
              <w:rPr>
                <w:rFonts w:ascii="標楷體" w:eastAsia="標楷體" w:hAnsi="標楷體" w:cs="標楷體" w:hint="eastAsia"/>
                <w:sz w:val="28"/>
                <w:szCs w:val="28"/>
              </w:rPr>
              <w:t>--</w:t>
            </w:r>
          </w:p>
        </w:tc>
        <w:tc>
          <w:tcPr>
            <w:tcW w:w="723"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105.11.11</w:t>
            </w:r>
          </w:p>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(9-2-10)</w:t>
            </w:r>
          </w:p>
        </w:tc>
        <w:tc>
          <w:tcPr>
            <w:tcW w:w="794" w:type="pct"/>
            <w:tcBorders>
              <w:top w:val="single" w:sz="12" w:space="0" w:color="auto"/>
              <w:left w:val="single" w:sz="4" w:space="0" w:color="auto"/>
              <w:bottom w:val="single" w:sz="12" w:space="0" w:color="auto"/>
              <w:right w:val="single" w:sz="12" w:space="0" w:color="auto"/>
            </w:tcBorders>
            <w:hideMark/>
          </w:tcPr>
          <w:p w:rsidR="005F01AC" w:rsidRPr="007350BC" w:rsidRDefault="005F01AC" w:rsidP="001F48E4">
            <w:pPr>
              <w:spacing w:line="360" w:lineRule="exact"/>
              <w:jc w:val="both"/>
              <w:rPr>
                <w:rFonts w:ascii="標楷體" w:eastAsia="標楷體" w:hAnsi="標楷體" w:cs="標楷體"/>
                <w:sz w:val="28"/>
                <w:szCs w:val="28"/>
              </w:rPr>
            </w:pPr>
            <w:r w:rsidRPr="007350BC">
              <w:rPr>
                <w:rFonts w:ascii="標楷體" w:eastAsia="標楷體" w:hAnsi="標楷體" w:cs="標楷體" w:hint="eastAsia"/>
                <w:sz w:val="28"/>
                <w:szCs w:val="28"/>
              </w:rPr>
              <w:t>105.11.11</w:t>
            </w:r>
            <w:r w:rsidR="00A67E0A" w:rsidRPr="007350BC">
              <w:rPr>
                <w:rFonts w:ascii="標楷體" w:eastAsia="標楷體" w:hAnsi="標楷體" w:cs="標楷體" w:hint="eastAsia"/>
                <w:sz w:val="28"/>
                <w:szCs w:val="28"/>
              </w:rPr>
              <w:t>（</w:t>
            </w:r>
            <w:r w:rsidRPr="007350BC">
              <w:rPr>
                <w:rFonts w:ascii="標楷體" w:eastAsia="標楷體" w:hAnsi="標楷體" w:cs="標楷體" w:hint="eastAsia"/>
                <w:sz w:val="28"/>
                <w:szCs w:val="28"/>
              </w:rPr>
              <w:t>9-2-10</w:t>
            </w:r>
            <w:r w:rsidR="00A67E0A" w:rsidRPr="007350BC">
              <w:rPr>
                <w:rFonts w:ascii="標楷體" w:eastAsia="標楷體" w:hAnsi="標楷體" w:cs="標楷體" w:hint="eastAsia"/>
                <w:sz w:val="28"/>
                <w:szCs w:val="28"/>
              </w:rPr>
              <w:t>）</w:t>
            </w:r>
            <w:r w:rsidRPr="007350BC">
              <w:rPr>
                <w:rFonts w:ascii="標楷體" w:eastAsia="標楷體" w:hAnsi="標楷體" w:cs="標楷體" w:hint="eastAsia"/>
                <w:sz w:val="28"/>
                <w:szCs w:val="28"/>
              </w:rPr>
              <w:t>院會決定：逕付二讀，本案交付黨團協商。</w:t>
            </w:r>
          </w:p>
        </w:tc>
      </w:tr>
      <w:tr w:rsidR="005F01AC" w:rsidRPr="007350BC" w:rsidTr="00225AC1">
        <w:trPr>
          <w:jc w:val="center"/>
        </w:trPr>
        <w:tc>
          <w:tcPr>
            <w:tcW w:w="231" w:type="pct"/>
            <w:tcBorders>
              <w:top w:val="single" w:sz="12" w:space="0" w:color="auto"/>
              <w:left w:val="single" w:sz="12" w:space="0" w:color="auto"/>
              <w:bottom w:val="single" w:sz="12" w:space="0" w:color="auto"/>
              <w:right w:val="single" w:sz="4" w:space="0" w:color="auto"/>
            </w:tcBorders>
            <w:vAlign w:val="center"/>
          </w:tcPr>
          <w:p w:rsidR="005F01AC" w:rsidRPr="007350BC" w:rsidRDefault="005F01AC" w:rsidP="005F06FD">
            <w:pPr>
              <w:numPr>
                <w:ilvl w:val="0"/>
                <w:numId w:val="85"/>
              </w:numPr>
              <w:spacing w:line="360" w:lineRule="exact"/>
              <w:ind w:left="0" w:firstLine="0"/>
              <w:jc w:val="center"/>
              <w:rPr>
                <w:rFonts w:ascii="標楷體" w:eastAsia="標楷體" w:hAnsi="標楷體" w:cs="Times New Roman"/>
                <w:sz w:val="28"/>
                <w:szCs w:val="28"/>
              </w:rPr>
            </w:pPr>
            <w:bookmarkStart w:id="129" w:name="_GoBack" w:colFirst="6" w:colLast="6"/>
          </w:p>
        </w:tc>
        <w:tc>
          <w:tcPr>
            <w:tcW w:w="1199"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1F48E4">
            <w:pPr>
              <w:kinsoku w:val="0"/>
              <w:overflowPunct w:val="0"/>
              <w:spacing w:line="360" w:lineRule="exact"/>
              <w:jc w:val="both"/>
              <w:rPr>
                <w:rFonts w:ascii="標楷體" w:eastAsia="標楷體" w:hAnsi="標楷體" w:cs="Times New Roman"/>
                <w:sz w:val="28"/>
                <w:szCs w:val="28"/>
              </w:rPr>
            </w:pPr>
            <w:r w:rsidRPr="007350BC">
              <w:rPr>
                <w:rFonts w:ascii="標楷體" w:eastAsia="標楷體" w:hAnsi="標楷體" w:cs="Times New Roman" w:hint="eastAsia"/>
                <w:sz w:val="28"/>
                <w:szCs w:val="28"/>
              </w:rPr>
              <w:t>世界衛生組織(WHO)憲章第一條，即明訂其宗旨在於追求全人類衛生達到最高可能之水準，且醫療衛生是全球的共同責任，事關公平獲得基本保健和對跨國疾病威脅的集體防範。由於中國大陸的打壓，致台灣雖未獲邀出席世界衛生大會(WHA)，但包括美國參眾兩院、歐盟、英國、加拿大等行政部門紛紛力挺，近日立陶宛、拉脫維亞與愛少尼亞國會議員及世界醫師會也致函WHO，呼籲邀請台灣出席WHA，對於友好國家及團體對台灣的支持我們要表達感謝，也必須重申參與世界衛生組織是台灣人民的權利與義務。WHO作為最重要的國際醫衛組織，肩負攸關全球人</w:t>
            </w:r>
            <w:r w:rsidRPr="007350BC">
              <w:rPr>
                <w:rFonts w:ascii="標楷體" w:eastAsia="標楷體" w:hAnsi="標楷體" w:cs="Times New Roman" w:hint="eastAsia"/>
                <w:sz w:val="28"/>
                <w:szCs w:val="28"/>
              </w:rPr>
              <w:lastRenderedPageBreak/>
              <w:t>類的衛生安全工作，應堅定捍衛世界各國民眾在衛生領域知的權利，不該因中國大陸以片面政治理由，進而阻礙台灣參與世界衛生大會，損及台灣全體人民追求最高水準衛生及健康之權利。針對中國大陸打壓台灣參與WHA，本院應予以嚴正抗議並譴責。我政府應堅持立場，持續努力爭取參與WHO，以保障台灣參與國際衛生與防疫之機會，維護國人健康。</w:t>
            </w:r>
          </w:p>
        </w:tc>
        <w:tc>
          <w:tcPr>
            <w:tcW w:w="608" w:type="pct"/>
            <w:tcBorders>
              <w:top w:val="single" w:sz="12" w:space="0" w:color="auto"/>
              <w:left w:val="single" w:sz="4" w:space="0" w:color="auto"/>
              <w:bottom w:val="single" w:sz="12" w:space="0" w:color="auto"/>
              <w:right w:val="single" w:sz="4" w:space="0" w:color="auto"/>
            </w:tcBorders>
            <w:vAlign w:val="center"/>
            <w:hideMark/>
          </w:tcPr>
          <w:p w:rsidR="0078569B" w:rsidRPr="007350BC" w:rsidRDefault="0078569B"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民進黨</w:t>
            </w:r>
          </w:p>
          <w:p w:rsidR="005F01AC" w:rsidRPr="007350BC" w:rsidRDefault="005F01AC"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650"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95"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r w:rsidR="004A2744">
              <w:rPr>
                <w:rFonts w:ascii="標楷體" w:eastAsia="標楷體" w:hAnsi="標楷體" w:cs="標楷體" w:hint="eastAsia"/>
                <w:sz w:val="28"/>
                <w:szCs w:val="28"/>
              </w:rPr>
              <w:t>-</w:t>
            </w:r>
          </w:p>
        </w:tc>
        <w:tc>
          <w:tcPr>
            <w:tcW w:w="723" w:type="pct"/>
            <w:tcBorders>
              <w:top w:val="single" w:sz="12" w:space="0" w:color="auto"/>
              <w:left w:val="single" w:sz="4" w:space="0" w:color="auto"/>
              <w:bottom w:val="single" w:sz="12" w:space="0" w:color="auto"/>
              <w:right w:val="single" w:sz="4" w:space="0" w:color="auto"/>
            </w:tcBorders>
            <w:vAlign w:val="center"/>
            <w:hideMark/>
          </w:tcPr>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108.5.3</w:t>
            </w:r>
          </w:p>
          <w:p w:rsidR="005F01AC" w:rsidRPr="007350BC" w:rsidRDefault="005F01AC"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(9-7-12)</w:t>
            </w:r>
          </w:p>
        </w:tc>
        <w:tc>
          <w:tcPr>
            <w:tcW w:w="794" w:type="pct"/>
            <w:tcBorders>
              <w:top w:val="single" w:sz="12" w:space="0" w:color="auto"/>
              <w:left w:val="single" w:sz="4" w:space="0" w:color="auto"/>
              <w:bottom w:val="single" w:sz="12" w:space="0" w:color="auto"/>
              <w:right w:val="single" w:sz="12" w:space="0" w:color="auto"/>
            </w:tcBorders>
            <w:vAlign w:val="center"/>
            <w:hideMark/>
          </w:tcPr>
          <w:p w:rsidR="005F01AC" w:rsidRPr="007350BC" w:rsidRDefault="005F01AC" w:rsidP="00225AC1">
            <w:pPr>
              <w:spacing w:line="360" w:lineRule="exact"/>
              <w:jc w:val="both"/>
              <w:rPr>
                <w:rFonts w:ascii="標楷體" w:eastAsia="標楷體" w:hAnsi="標楷體" w:cs="標楷體"/>
                <w:sz w:val="28"/>
                <w:szCs w:val="28"/>
              </w:rPr>
            </w:pPr>
            <w:r w:rsidRPr="007350BC">
              <w:rPr>
                <w:rFonts w:ascii="標楷體" w:eastAsia="標楷體" w:hAnsi="標楷體" w:cs="標楷體" w:hint="eastAsia"/>
                <w:sz w:val="28"/>
                <w:szCs w:val="28"/>
              </w:rPr>
              <w:t>108.5.3</w:t>
            </w:r>
            <w:r w:rsidR="00A67E0A" w:rsidRPr="007350BC">
              <w:rPr>
                <w:rFonts w:ascii="標楷體" w:eastAsia="標楷體" w:hAnsi="標楷體" w:cs="標楷體" w:hint="eastAsia"/>
                <w:sz w:val="28"/>
                <w:szCs w:val="28"/>
              </w:rPr>
              <w:t>（</w:t>
            </w:r>
            <w:r w:rsidRPr="007350BC">
              <w:rPr>
                <w:rFonts w:ascii="標楷體" w:eastAsia="標楷體" w:hAnsi="標楷體" w:cs="標楷體" w:hint="eastAsia"/>
                <w:sz w:val="28"/>
                <w:szCs w:val="28"/>
              </w:rPr>
              <w:t>9-7-12</w:t>
            </w:r>
            <w:r w:rsidR="00A67E0A" w:rsidRPr="007350BC">
              <w:rPr>
                <w:rFonts w:ascii="標楷體" w:eastAsia="標楷體" w:hAnsi="標楷體" w:cs="標楷體" w:hint="eastAsia"/>
                <w:sz w:val="28"/>
                <w:szCs w:val="28"/>
              </w:rPr>
              <w:t>）</w:t>
            </w:r>
            <w:r w:rsidRPr="007350BC">
              <w:rPr>
                <w:rFonts w:ascii="標楷體" w:eastAsia="標楷體" w:hAnsi="標楷體" w:cs="標楷體" w:hint="eastAsia"/>
                <w:sz w:val="28"/>
                <w:szCs w:val="28"/>
              </w:rPr>
              <w:t>院會決定：交付黨團協商。</w:t>
            </w:r>
          </w:p>
        </w:tc>
      </w:tr>
    </w:tbl>
    <w:p w:rsidR="00B86ADD" w:rsidRPr="007350BC" w:rsidRDefault="00B86ADD" w:rsidP="00577833">
      <w:pPr>
        <w:pStyle w:val="2"/>
      </w:pPr>
      <w:bookmarkStart w:id="130" w:name="_Toc16004530"/>
      <w:bookmarkEnd w:id="129"/>
      <w:r w:rsidRPr="007350BC">
        <w:rPr>
          <w:rFonts w:hint="eastAsia"/>
        </w:rPr>
        <w:lastRenderedPageBreak/>
        <w:t>本會期三讀通過本會主審或逕付二讀之法律案（</w:t>
      </w:r>
      <w:r w:rsidR="002F4DA5" w:rsidRPr="007350BC">
        <w:rPr>
          <w:rFonts w:hint="eastAsia"/>
        </w:rPr>
        <w:t>93</w:t>
      </w:r>
      <w:r w:rsidRPr="007350BC">
        <w:rPr>
          <w:rFonts w:hint="eastAsia"/>
        </w:rPr>
        <w:t>案）</w:t>
      </w:r>
      <w:bookmarkEnd w:id="13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51"/>
        <w:gridCol w:w="1987"/>
        <w:gridCol w:w="1277"/>
        <w:gridCol w:w="1416"/>
        <w:gridCol w:w="1420"/>
        <w:gridCol w:w="1277"/>
        <w:gridCol w:w="1277"/>
        <w:gridCol w:w="702"/>
      </w:tblGrid>
      <w:tr w:rsidR="002F4DA5" w:rsidRPr="007350BC" w:rsidTr="002F4DA5">
        <w:tc>
          <w:tcPr>
            <w:tcW w:w="230"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4608F2">
            <w:pPr>
              <w:tabs>
                <w:tab w:val="left" w:pos="1255"/>
                <w:tab w:val="left" w:pos="2761"/>
              </w:tabs>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序號</w:t>
            </w: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法案名稱</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標楷體"/>
                <w:b/>
                <w:sz w:val="28"/>
                <w:szCs w:val="28"/>
              </w:rPr>
            </w:pPr>
            <w:r w:rsidRPr="007350BC">
              <w:rPr>
                <w:rFonts w:ascii="標楷體" w:eastAsia="標楷體" w:hAnsi="標楷體" w:cs="標楷體" w:hint="eastAsia"/>
                <w:b/>
                <w:sz w:val="28"/>
                <w:szCs w:val="28"/>
              </w:rPr>
              <w:t>提案委員</w:t>
            </w:r>
          </w:p>
          <w:p w:rsidR="002F4DA5" w:rsidRPr="007350BC" w:rsidRDefault="002F4DA5" w:rsidP="00930DD4">
            <w:pPr>
              <w:spacing w:line="360" w:lineRule="exact"/>
              <w:jc w:val="center"/>
              <w:rPr>
                <w:rFonts w:ascii="Times New Roman" w:eastAsia="新細明體" w:hAnsi="標楷體" w:cs="Times New Roman"/>
                <w:b/>
                <w:sz w:val="28"/>
                <w:szCs w:val="28"/>
              </w:rPr>
            </w:pPr>
            <w:r w:rsidRPr="007350BC">
              <w:rPr>
                <w:rFonts w:ascii="標楷體" w:eastAsia="標楷體" w:hAnsi="標楷體" w:cs="標楷體" w:hint="eastAsia"/>
                <w:b/>
                <w:sz w:val="28"/>
                <w:szCs w:val="28"/>
              </w:rPr>
              <w:t>（單位）</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b/>
                <w:sz w:val="28"/>
                <w:szCs w:val="28"/>
              </w:rPr>
            </w:pPr>
            <w:r w:rsidRPr="007350BC">
              <w:rPr>
                <w:rFonts w:ascii="標楷體" w:eastAsia="標楷體" w:hAnsi="標楷體" w:cs="標楷體" w:hint="eastAsia"/>
                <w:b/>
                <w:sz w:val="28"/>
                <w:szCs w:val="28"/>
              </w:rPr>
              <w:t>付委日期及會次</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委員會審查完竣日期及會次</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院會二、三讀通過日期及會次</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總統公布日期及文號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總統府</w:t>
            </w:r>
          </w:p>
          <w:p w:rsidR="002F4DA5" w:rsidRPr="007350BC" w:rsidRDefault="002F4DA5" w:rsidP="00930DD4">
            <w:pPr>
              <w:tabs>
                <w:tab w:val="left" w:pos="1255"/>
                <w:tab w:val="left" w:pos="2761"/>
              </w:tabs>
              <w:spacing w:line="360" w:lineRule="exact"/>
              <w:jc w:val="center"/>
              <w:rPr>
                <w:rFonts w:ascii="標楷體" w:eastAsia="標楷體" w:hAnsi="標楷體" w:cs="Times New Roman"/>
                <w:b/>
                <w:sz w:val="28"/>
                <w:szCs w:val="28"/>
              </w:rPr>
            </w:pPr>
            <w:r w:rsidRPr="007350BC">
              <w:rPr>
                <w:rFonts w:ascii="標楷體" w:eastAsia="標楷體" w:hAnsi="標楷體" w:cs="Times New Roman" w:hint="eastAsia"/>
                <w:b/>
                <w:sz w:val="28"/>
                <w:szCs w:val="28"/>
              </w:rPr>
              <w:t>公報</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食品安全衛生管理法第四條條文修正草案(委22543)</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江永昌等16人</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(9-6-10)</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(9-6-19)</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108.3.19</w:t>
            </w:r>
          </w:p>
          <w:p w:rsidR="002F4DA5" w:rsidRPr="007350BC" w:rsidRDefault="002F4DA5" w:rsidP="00930DD4">
            <w:pPr>
              <w:spacing w:line="360" w:lineRule="exact"/>
              <w:jc w:val="center"/>
              <w:rPr>
                <w:rFonts w:ascii="Times New Roman" w:eastAsia="新細明體" w:hAnsi="Times New Roman" w:cs="Times New Roman"/>
                <w:sz w:val="28"/>
                <w:szCs w:val="28"/>
              </w:rPr>
            </w:pPr>
            <w:r w:rsidRPr="007350BC">
              <w:rPr>
                <w:rFonts w:ascii="標楷體" w:eastAsia="標楷體" w:hAnsi="標楷體" w:cs="Times New Roman" w:hint="eastAsia"/>
                <w:sz w:val="28"/>
                <w:szCs w:val="28"/>
              </w:rPr>
              <w:t>(9-7-5)</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108.4.3</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華總一義字第10800033101號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7417</w:t>
            </w:r>
          </w:p>
        </w:tc>
      </w:tr>
      <w:tr w:rsidR="002F4DA5" w:rsidRPr="007350BC" w:rsidTr="00911C9D">
        <w:tc>
          <w:tcPr>
            <w:tcW w:w="230" w:type="pct"/>
            <w:tcBorders>
              <w:top w:val="single" w:sz="12"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食品安全衛生管理法部分條文修正草案(委22531)</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【3,18-1,47,51】</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陳曼麗等17人</w:t>
            </w:r>
          </w:p>
        </w:tc>
        <w:tc>
          <w:tcPr>
            <w:tcW w:w="722"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(9-6-9)</w:t>
            </w:r>
          </w:p>
        </w:tc>
        <w:tc>
          <w:tcPr>
            <w:tcW w:w="724"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(9-6-19)</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(9-7-6)</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108.4.17</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華總一義字第10800037111號</w:t>
            </w:r>
          </w:p>
        </w:tc>
        <w:tc>
          <w:tcPr>
            <w:tcW w:w="358"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7419</w:t>
            </w:r>
          </w:p>
        </w:tc>
      </w:tr>
      <w:tr w:rsidR="002F4DA5" w:rsidRPr="007350BC" w:rsidTr="00911C9D">
        <w:tc>
          <w:tcPr>
            <w:tcW w:w="230" w:type="pct"/>
            <w:tcBorders>
              <w:top w:val="single" w:sz="12"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醫事放射師法第三條、第五十</w:t>
            </w:r>
            <w:r w:rsidRPr="007350BC">
              <w:rPr>
                <w:rFonts w:ascii="標楷體" w:eastAsia="標楷體" w:hAnsi="標楷體" w:cs="Times New Roman" w:hint="eastAsia"/>
                <w:sz w:val="28"/>
                <w:szCs w:val="28"/>
              </w:rPr>
              <w:lastRenderedPageBreak/>
              <w:t>條及第五十二條條文修正草案(委21079)</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徐志榮等</w:t>
            </w:r>
            <w:r w:rsidRPr="007350BC">
              <w:rPr>
                <w:rFonts w:ascii="標楷體" w:eastAsia="標楷體" w:hAnsi="標楷體" w:cs="Times New Roman" w:hint="eastAsia"/>
                <w:sz w:val="28"/>
                <w:szCs w:val="28"/>
              </w:rPr>
              <w:lastRenderedPageBreak/>
              <w:t>17人</w:t>
            </w:r>
          </w:p>
        </w:tc>
        <w:tc>
          <w:tcPr>
            <w:tcW w:w="722"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106.10.6</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(9-4-3)</w:t>
            </w:r>
          </w:p>
        </w:tc>
        <w:tc>
          <w:tcPr>
            <w:tcW w:w="724"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(9-6-20)</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(9-7-6)</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108.4.10</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w:t>
            </w:r>
            <w:r w:rsidRPr="007350BC">
              <w:rPr>
                <w:rFonts w:ascii="標楷體" w:eastAsia="標楷體" w:hAnsi="標楷體" w:cs="Times New Roman" w:hint="eastAsia"/>
                <w:sz w:val="28"/>
                <w:szCs w:val="28"/>
              </w:rPr>
              <w:lastRenderedPageBreak/>
              <w:t>字第10800035721號</w:t>
            </w:r>
          </w:p>
        </w:tc>
        <w:tc>
          <w:tcPr>
            <w:tcW w:w="358"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7418</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兒童及少年福利與權益保障法第十六條條文修正草案(委</w:t>
            </w:r>
            <w:r w:rsidR="00911C9D">
              <w:rPr>
                <w:rFonts w:ascii="標楷體" w:eastAsia="標楷體" w:hAnsi="標楷體" w:cs="Times New Roman" w:hint="eastAsia"/>
                <w:sz w:val="28"/>
                <w:szCs w:val="28"/>
              </w:rPr>
              <w:t>20095)</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陳宜民等18人</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105.12.30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(9-2-17)</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兒童及少年福利與權益保障法部分條文修正草案(委22816)</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【13,53,54,56,112】</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張廖萬堅等21人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108.2.22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(9-7-2)</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兒童及少年福利與權益保障法部分條文修正草案(委22875)</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【10,56,59,60,62,62-1,62-2,63,64,75-1,90,102,102-1,102-2】</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李麗芬等25人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(9-7-3)</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兒童及少年福利與權益保障法第七條、第十三條及第二十八條條文修正草案(委19245)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張廖萬堅等19人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105.6.3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(9-1-16)</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兒童及少年福利與權益保障法第八條條文修正草案(委</w:t>
            </w:r>
            <w:r w:rsidR="00911C9D">
              <w:rPr>
                <w:rFonts w:ascii="標楷體" w:eastAsia="標楷體" w:hAnsi="標楷體" w:cs="Times New Roman" w:hint="eastAsia"/>
                <w:sz w:val="28"/>
                <w:szCs w:val="28"/>
              </w:rPr>
              <w:t>20945)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李麗芬等22人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106.9.22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兒童及少年福利與權益保障法第八條條文</w:t>
            </w:r>
            <w:r w:rsidRPr="007350BC">
              <w:rPr>
                <w:rFonts w:ascii="標楷體" w:eastAsia="標楷體" w:hAnsi="標楷體" w:cs="Times New Roman" w:hint="eastAsia"/>
                <w:sz w:val="28"/>
                <w:szCs w:val="28"/>
              </w:rPr>
              <w:lastRenderedPageBreak/>
              <w:t>修正草案(委</w:t>
            </w:r>
            <w:r w:rsidR="00911C9D">
              <w:rPr>
                <w:rFonts w:ascii="標楷體" w:eastAsia="標楷體" w:hAnsi="標楷體" w:cs="Times New Roman" w:hint="eastAsia"/>
                <w:sz w:val="28"/>
                <w:szCs w:val="28"/>
              </w:rPr>
              <w:t>20890)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陳亭妃等21人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106.9.22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w:t>
            </w:r>
            <w:r w:rsidRPr="007350BC">
              <w:rPr>
                <w:rFonts w:ascii="標楷體" w:eastAsia="標楷體" w:hAnsi="標楷體" w:cs="Times New Roman" w:hint="eastAsia"/>
                <w:sz w:val="28"/>
                <w:szCs w:val="28"/>
              </w:rPr>
              <w:lastRenderedPageBreak/>
              <w:t>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兒童及少年福利與權益保障法第八條條文修正草案(委</w:t>
            </w:r>
            <w:r w:rsidR="00911C9D">
              <w:rPr>
                <w:rFonts w:ascii="標楷體" w:eastAsia="標楷體" w:hAnsi="標楷體" w:cs="Times New Roman" w:hint="eastAsia"/>
                <w:sz w:val="28"/>
                <w:szCs w:val="28"/>
              </w:rPr>
              <w:t>20896)</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何欣純等16人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106.9.22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兒童及少年福利與權益保障法增訂第二十一條之一條文草案(委20331)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王育敏等18人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106.3.17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兒童及少年福利與權益保障法第二十五條條文修正草案(委</w:t>
            </w:r>
            <w:r w:rsidR="00911C9D">
              <w:rPr>
                <w:rFonts w:ascii="標楷體" w:eastAsia="標楷體" w:hAnsi="標楷體" w:cs="Times New Roman" w:hint="eastAsia"/>
                <w:sz w:val="28"/>
                <w:szCs w:val="28"/>
              </w:rPr>
              <w:t>21460)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林昶佐等17人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(9-4-12)</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兒童及少年福利與權益保障法第二十六條之二及第八十一條條文修正草案(委22561)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莊瑞雄等19人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107.11.23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(9-6-10)</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兒童及少年福利與權益保障法增訂第二十八條之一及第九十條之三條文草案(委</w:t>
            </w:r>
            <w:r w:rsidR="00911C9D">
              <w:rPr>
                <w:rFonts w:ascii="標楷體" w:eastAsia="標楷體" w:hAnsi="標楷體" w:cs="Times New Roman" w:hint="eastAsia"/>
                <w:sz w:val="28"/>
                <w:szCs w:val="28"/>
              </w:rPr>
              <w:t>22720)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張宏陸等21人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兒童及少年福利與權益保障法第三十三條條文修正草案(委</w:t>
            </w:r>
            <w:r w:rsidR="00911C9D">
              <w:rPr>
                <w:rFonts w:ascii="標楷體" w:eastAsia="標楷體" w:hAnsi="標楷體" w:cs="Times New Roman" w:hint="eastAsia"/>
                <w:sz w:val="28"/>
                <w:szCs w:val="28"/>
              </w:rPr>
              <w:t>21947)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張宏陸等22人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107.4.27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(9-5-10)</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兒童及少年福利與權益保障法第四十一條條文修正草案</w:t>
            </w:r>
            <w:r w:rsidRPr="007350BC">
              <w:rPr>
                <w:rFonts w:ascii="標楷體" w:eastAsia="標楷體" w:hAnsi="標楷體" w:cs="Times New Roman" w:hint="eastAsia"/>
                <w:sz w:val="28"/>
                <w:szCs w:val="28"/>
              </w:rPr>
              <w:lastRenderedPageBreak/>
              <w:t xml:space="preserve">(委20916)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張宏陸等16人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106.9.22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w:t>
            </w:r>
            <w:r w:rsidRPr="007350BC">
              <w:rPr>
                <w:rFonts w:ascii="標楷體" w:eastAsia="標楷體" w:hAnsi="標楷體" w:cs="Times New Roman" w:hint="eastAsia"/>
                <w:sz w:val="28"/>
                <w:szCs w:val="28"/>
              </w:rPr>
              <w:lastRenderedPageBreak/>
              <w:t>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兒童及少年福利與權益保障法第四十三條條文修正草案(委22571)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邱泰源等24人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(9-6-11)</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兒童及少年福利與權益保障法第四十三條及第九十一條條文修正草案(委21522)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張宏陸等17人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106.12.22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兒童及少年福利與權益保障法第四十七條之一、第四十八條及第九十五條條文修正草案(委</w:t>
            </w:r>
            <w:r w:rsidR="00911C9D">
              <w:rPr>
                <w:rFonts w:ascii="標楷體" w:eastAsia="標楷體" w:hAnsi="標楷體" w:cs="Times New Roman" w:hint="eastAsia"/>
                <w:sz w:val="28"/>
                <w:szCs w:val="28"/>
              </w:rPr>
              <w:t>19217)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楊鎮浯等20人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105.5.27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兒童及少年福利與權益保障法第五十三條條文修正草案(委21127)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王育敏等16人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106.10.13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兒童及少年福利與權益保障法第五十三條及第五十四條條文修正草案(委22830)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陳亭妃等17人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108.2.22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(9-7-2)</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兒童及少年福利與權益保障法第五十四條條文修正草案(委22719)</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張宏陸等22人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兒童及少年福利與權益保障法增訂第五十四條之二條文</w:t>
            </w:r>
            <w:r w:rsidRPr="007350BC">
              <w:rPr>
                <w:rFonts w:ascii="標楷體" w:eastAsia="標楷體" w:hAnsi="標楷體" w:cs="Times New Roman" w:hint="eastAsia"/>
                <w:sz w:val="28"/>
                <w:szCs w:val="28"/>
              </w:rPr>
              <w:lastRenderedPageBreak/>
              <w:t>草案(委22894)</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王育敏等16人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(9-7-3)</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w:t>
            </w:r>
            <w:r w:rsidRPr="007350BC">
              <w:rPr>
                <w:rFonts w:ascii="標楷體" w:eastAsia="標楷體" w:hAnsi="標楷體" w:cs="Times New Roman" w:hint="eastAsia"/>
                <w:sz w:val="28"/>
                <w:szCs w:val="28"/>
              </w:rPr>
              <w:lastRenderedPageBreak/>
              <w:t>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兒童及少年福利與權益保障法第五十六條及第五十七條條文修正草案(委21836)</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羅致政等17人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(9-5-7)</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兒童及少年福利與權益保障法第六十二條之一、第八十一條及第一百零五條之一條文修正草案(委21151)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李麗芬等23人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106.10.20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兒童及少年福利與權益保障法第七十五條條文修正草案(委</w:t>
            </w:r>
            <w:r w:rsidR="00911C9D">
              <w:rPr>
                <w:rFonts w:ascii="標楷體" w:eastAsia="標楷體" w:hAnsi="標楷體" w:cs="Times New Roman" w:hint="eastAsia"/>
                <w:sz w:val="28"/>
                <w:szCs w:val="28"/>
              </w:rPr>
              <w:t>21803)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林俊憲等16人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(9-5-7)</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兒童及少年福利與權益保障法第七十五條條文修正草案(委</w:t>
            </w:r>
            <w:r w:rsidR="00911C9D">
              <w:rPr>
                <w:rFonts w:ascii="標楷體" w:eastAsia="標楷體" w:hAnsi="標楷體" w:cs="Times New Roman" w:hint="eastAsia"/>
                <w:sz w:val="28"/>
                <w:szCs w:val="28"/>
              </w:rPr>
              <w:t>21834)</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羅致政等17人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(9-5-7)</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兒童及少年福利與權益保障法第七十五條條文修正草案(委</w:t>
            </w:r>
            <w:r w:rsidR="00911C9D">
              <w:rPr>
                <w:rFonts w:ascii="標楷體" w:eastAsia="標楷體" w:hAnsi="標楷體" w:cs="Times New Roman" w:hint="eastAsia"/>
                <w:sz w:val="28"/>
                <w:szCs w:val="28"/>
              </w:rPr>
              <w:t>21932)</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陳超明等17人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107.4.27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(9-5-10)</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兒童及少年福利與權益保障法第七十五條條文修正草案(委</w:t>
            </w:r>
            <w:r w:rsidR="00911C9D">
              <w:rPr>
                <w:rFonts w:ascii="標楷體" w:eastAsia="標楷體" w:hAnsi="標楷體" w:cs="Times New Roman" w:hint="eastAsia"/>
                <w:sz w:val="28"/>
                <w:szCs w:val="28"/>
              </w:rPr>
              <w:t>22812)</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9C4C4B"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陳瑩等</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108.2.22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(9-7-2)</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兒童及少年福利與權益保障法第七十七條條文修正草案</w:t>
            </w:r>
            <w:r w:rsidRPr="007350BC">
              <w:rPr>
                <w:rFonts w:ascii="標楷體" w:eastAsia="標楷體" w:hAnsi="標楷體" w:cs="Times New Roman" w:hint="eastAsia"/>
                <w:sz w:val="28"/>
                <w:szCs w:val="28"/>
              </w:rPr>
              <w:lastRenderedPageBreak/>
              <w:t>(委</w:t>
            </w:r>
            <w:r w:rsidR="00911C9D">
              <w:rPr>
                <w:rFonts w:ascii="標楷體" w:eastAsia="標楷體" w:hAnsi="標楷體" w:cs="Times New Roman" w:hint="eastAsia"/>
                <w:sz w:val="28"/>
                <w:szCs w:val="28"/>
              </w:rPr>
              <w:t>22761)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林岱樺等16人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w:t>
            </w:r>
            <w:r w:rsidRPr="007350BC">
              <w:rPr>
                <w:rFonts w:ascii="標楷體" w:eastAsia="標楷體" w:hAnsi="標楷體" w:cs="Times New Roman" w:hint="eastAsia"/>
                <w:sz w:val="28"/>
                <w:szCs w:val="28"/>
              </w:rPr>
              <w:lastRenderedPageBreak/>
              <w:t>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兒童及少年福利與權益保障法第七十七條、第八十一條及第九十七條條文修正草案(委21880)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王育敏等19人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107.4.27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(9-5-10)</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兒童及少年福利與權益保障法第七十七條及第九十七條條文修正草案(委21885)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陳怡潔等20人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107.4.27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(9-5-10)</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兒童及少年福利與權益保障法第七十七條之一、第九十七條及第一百零七條條文修正草案(委21844)</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何欣純等16人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107.4.10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(9-5-7)</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兒童及少年福利與權益保障法第八十一條條文修正草案(委21361)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洪慈庸等16人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106.11.24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(9-4-10)</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兒童及少年福利與權益保障法第八十一條及第一百零五條之一條文修正草案(委20626)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吳焜裕等21人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106.5.19</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(9-3-14)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兒童及少年福利與權益保障法第九十七條條文修正草案(委22811)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趙正宇等17人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(9-7-3)</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w:t>
            </w:r>
            <w:r w:rsidRPr="007350BC">
              <w:rPr>
                <w:rFonts w:ascii="標楷體" w:eastAsia="標楷體" w:hAnsi="標楷體" w:cs="Times New Roman" w:hint="eastAsia"/>
                <w:sz w:val="28"/>
                <w:szCs w:val="28"/>
              </w:rPr>
              <w:lastRenderedPageBreak/>
              <w:t xml:space="preserve">利與權益保障法第九十七條及第一百零七條條文修正草案(委22084)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吳琪銘等18人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107.5.18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lastRenderedPageBreak/>
              <w:t>(9-5-13)</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兒童及少年福利與權益保障法第一百條條文修正草案(委20773)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林岱樺等27人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106.5.19</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(9-3-14)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兒童及少年福利與權益保障法第一百條條文修正草案(委22434)</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林為洲等17人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107.10.26</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(9-6-6)</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兒童及少年福利與權益保障法第一百條條文修正草案(委22691)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費鴻泰等16人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兒童及少年福利與權益保障法增訂第一百十二條之一條文草案(委22822)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李彥秀等16人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108.2.22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(9-7-2)</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兒童及少年福利與權益保障法部分條文修正草案(委22925) </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【64,70,97,104,107】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陳曼麗等17人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兒童及少年福利與權益保障法部分條文修正草案(委22998)</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【49,54,76,89</w:t>
            </w:r>
            <w:r w:rsidRPr="007350BC">
              <w:rPr>
                <w:rFonts w:ascii="標楷體" w:eastAsia="標楷體" w:hAnsi="標楷體" w:cs="Times New Roman" w:hint="eastAsia"/>
                <w:sz w:val="28"/>
                <w:szCs w:val="28"/>
              </w:rPr>
              <w:lastRenderedPageBreak/>
              <w:t>,108】</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劉建國等25人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兒童及少年福利與權益保障法部分條文修正草案(委22995)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吳玉琴等19人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兒童及少年福利與權益保障法第五十四條、第七十六條及第一百零八條條文修正草案(委22997)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陳靜敏等17人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兒童及少年福利與權益保障法第六十四條及第九十七條條文修正草案(委22943)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兒童及少年福利與權益保障法第七十條條文修正草案(委22940)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62573"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親民黨</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兒童及少年福利與權益保障法第七十條、第七十條之一及第七十條之二條文修正草案(委22947)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鍾孔炤等28人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兒童及少年福利與權益保障法第九十條條文修正草案(委22942)</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108.3.18</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兒童及少年福利與權益保障法第五十三條</w:t>
            </w:r>
            <w:r w:rsidRPr="007350BC">
              <w:rPr>
                <w:rFonts w:ascii="標楷體" w:eastAsia="標楷體" w:hAnsi="標楷體" w:cs="Times New Roman" w:hint="eastAsia"/>
                <w:sz w:val="28"/>
                <w:szCs w:val="28"/>
              </w:rPr>
              <w:lastRenderedPageBreak/>
              <w:t>及第五十六條條文修正草案(委23045)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蔣萬安等16人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108.3.22</w:t>
            </w:r>
          </w:p>
          <w:p w:rsidR="00AF0DB1"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(9-7-6)</w:t>
            </w:r>
          </w:p>
          <w:p w:rsidR="002F4DA5" w:rsidRPr="007350BC" w:rsidRDefault="002F4DA5" w:rsidP="00E11F3C">
            <w:pPr>
              <w:pStyle w:val="0-1"/>
            </w:pPr>
            <w:r w:rsidRPr="007350BC">
              <w:rPr>
                <w:rFonts w:hint="eastAsia"/>
              </w:rPr>
              <w:t>院會決議</w:t>
            </w:r>
            <w:r w:rsidRPr="007350BC">
              <w:rPr>
                <w:rFonts w:hint="eastAsia"/>
              </w:rPr>
              <w:lastRenderedPageBreak/>
              <w:t>：逕付二讀併案協商</w:t>
            </w:r>
            <w:r w:rsidR="00AF0DB1">
              <w:rPr>
                <w:rFonts w:hint="eastAsia"/>
              </w:rPr>
              <w:t>。</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w:t>
            </w:r>
            <w:r w:rsidRPr="007350BC">
              <w:rPr>
                <w:rFonts w:ascii="標楷體" w:eastAsia="標楷體" w:hAnsi="標楷體" w:cs="Times New Roman" w:hint="eastAsia"/>
                <w:sz w:val="28"/>
                <w:szCs w:val="28"/>
              </w:rPr>
              <w:lastRenderedPageBreak/>
              <w:t>10800040421號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7420</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兒童及少年福利與權益保障法部分條文修正草案(政16701)</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【10,13,21-1,41,43,49,53,54,56,62,63,64,70,75-1,76,77-1,81,81-1,89,90,91,97,100,105-1,105-2,107,108】</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108.3.22</w:t>
            </w:r>
          </w:p>
          <w:p w:rsidR="00AF0DB1"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(9-7-6)</w:t>
            </w:r>
          </w:p>
          <w:p w:rsidR="002F4DA5" w:rsidRPr="007350BC" w:rsidRDefault="002F4DA5" w:rsidP="00AF0DB1">
            <w:pPr>
              <w:pStyle w:val="0-1"/>
            </w:pPr>
            <w:r w:rsidRPr="007350BC">
              <w:rPr>
                <w:rFonts w:hint="eastAsia"/>
              </w:rPr>
              <w:t>院會決議：逕付二讀併案協商</w:t>
            </w:r>
            <w:r w:rsidR="00AF0DB1">
              <w:rPr>
                <w:rFonts w:hint="eastAsia"/>
              </w:rPr>
              <w:t>。</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華總一義字第10800040421號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公共場所母乳哺育條例部分條文修正草案(委19681) </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【5,5-1,7-1,9,10】</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盧秀燕等25人</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105.11.11</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(9-2-10)</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(9-3-23)</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華總一義字第10800039351號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公共場所母乳哺育條例第二條及第五條條文修正草案(委18419)</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邱志偉等22人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105.3.4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(9-1-3)</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華總一義字第10800039351號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公共場所母乳哺育條例第五條條文修正草案(委20024) </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王育敏等17人</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105.12.16</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(9-2-15)</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106.5.10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(9-3-23)</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108.3.29</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(9-7-7)</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華總一義字第10800039351號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7420</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勞工退休金條例部分條文修正草案(政15838)</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【4,7,8-1,14,23,26,27,28,33,34,41,42,43</w:t>
            </w:r>
            <w:r w:rsidRPr="007350BC">
              <w:rPr>
                <w:rFonts w:ascii="標楷體" w:eastAsia="標楷體" w:hAnsi="標楷體" w:cs="Times New Roman" w:hint="eastAsia"/>
                <w:sz w:val="28"/>
                <w:szCs w:val="28"/>
              </w:rPr>
              <w:lastRenderedPageBreak/>
              <w:t>,44,45-1,47,50,53,53-1,54,54-1,56-1,56-2,56-3】</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行政院</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105.11.25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(9-2-12)</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勞工退休金條例第四條、第三十四條及第四十二條條文修正草案(委20581)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江永昌等16人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106.4.21</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(9-3-10)</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勞工退休金條例第二十四條條文修正草案(委</w:t>
            </w:r>
            <w:r w:rsidR="00911C9D">
              <w:rPr>
                <w:rFonts w:ascii="標楷體" w:eastAsia="標楷體" w:hAnsi="標楷體" w:cs="Times New Roman" w:hint="eastAsia"/>
                <w:sz w:val="28"/>
                <w:szCs w:val="28"/>
              </w:rPr>
              <w:t>21340)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陳宜民等17人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106.11.24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(9-4-10)</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勞工退休金條例第二十六條及第二十八條條文修正草案(委19577)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林德福等19人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105.10.7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勞工退休金條例第二十八條條文修正草案(委18500)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江啟臣等17人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105.3.11</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勞工退休金條例第二十八條條文修正草案(委19416)</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蔣乃辛等17人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105.7.12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(9-1-20)</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勞工退休金條例第二十八條條文修正草案(委22935)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鍾孔炤等24人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勞工退休金條例第二十九條條文修正草案(委19358)</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蔣萬安等19人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105.6.24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(9-1-18)</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w:t>
            </w:r>
            <w:r w:rsidRPr="007350BC">
              <w:rPr>
                <w:rFonts w:ascii="標楷體" w:eastAsia="標楷體" w:hAnsi="標楷體" w:cs="Times New Roman" w:hint="eastAsia"/>
                <w:sz w:val="28"/>
                <w:szCs w:val="28"/>
              </w:rPr>
              <w:lastRenderedPageBreak/>
              <w:t>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勞工退休金條例第二十九條條文修正草案(委21694)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62573"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親民黨</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107.3.23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勞工退休金條例增訂第三十三條之一條文草案(委</w:t>
            </w:r>
            <w:r w:rsidR="00911C9D">
              <w:rPr>
                <w:rFonts w:ascii="標楷體" w:eastAsia="標楷體" w:hAnsi="標楷體" w:cs="Times New Roman" w:hint="eastAsia"/>
                <w:sz w:val="28"/>
                <w:szCs w:val="28"/>
              </w:rPr>
              <w:t>19337)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吳焜裕等32人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105.6.24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(9-1-18)</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勞工退休金條例第五十三條條文修正草案(委20531)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李麗芬等22人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106.4.14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(9-3-9)</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勞工退休金條例增訂第五十三條之一條文草案(委21639)</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鍾孔炤等25人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107.3.9</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(9-5-3)</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勞工退休金條例增訂第五十四條之一、第五十六條之一及第五十六條之二條文草案(委18695) </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陳怡潔等16人</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105.3.25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(9-1-6)</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(9-7-13)</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華總一義字第10800049101號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勞動基準法第二條條文修正草案(委22754)</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陳學聖等16人</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(9-6-15)</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華總一義字第10800049091號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勞動基準法第九條條文修正草案(委22960)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趙天麟等25人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108.3.15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華總一義字第10800049091號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勞動基準法增</w:t>
            </w:r>
            <w:r w:rsidRPr="007350BC">
              <w:rPr>
                <w:rFonts w:ascii="標楷體" w:eastAsia="標楷體" w:hAnsi="標楷體" w:cs="Times New Roman" w:hint="eastAsia"/>
                <w:sz w:val="28"/>
                <w:szCs w:val="28"/>
              </w:rPr>
              <w:lastRenderedPageBreak/>
              <w:t>訂第二十二條之一條文草案(委20149)</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劉建國等16人</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106.2.17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lastRenderedPageBreak/>
              <w:t>(9-3-1)</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108.4.22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(9-7-14)</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(9-7-11)</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華總一義字第10800049091號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7424</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職業安全衛生法第三條條文修正草案(委19772) </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吳焜裕等24人</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105.11.11</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(9-2-10)</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華總一義字第10800049111號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職業安全衛生法第三條條文修正草案(委22192) </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鍾佳濱等19人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107.5.25</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華總一義字第10800049111號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 xml:space="preserve">職業安全衛生法第三條及第六條條文修正草案(委20139) </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劉建國等17人</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105.12.30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(9-2-17)</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(9-7-14)</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108.4.26</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(9-7-11)</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華總一義字第10800049111號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7424</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勞動基準法第十七條之一及第七十八條條文修正草案(委23294)</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黃秀芳等17人</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(9-7-12)</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(9-7-21)</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華總一義字第10800060011號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勞動基準法第六十三條及第六十三條之一條文修正草案(委23272)</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吳焜裕等18人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(9-7-12)</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華總一義字第10800060011號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勞動基準法增訂第六十三條之一條文草案(委23307)</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蔣萬安等19人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(9-7-12)</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華總一義字第10800060011號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勞動基準法增訂第六十三條之一條文草案(委23293)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(9-7-12)</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(9-7-21)</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華總一義字第10800060011號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勞動基準法增訂第六十三條之一條文草案(委23316)</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林淑芬等21人</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(9-7-13)</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108.5.20</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(9-7-21)</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華總一義字第10800060011號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長期照顧服務法增訂第八條之一條文草案(委21353)</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馬文君等18人</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106.11.24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(9-4-10)</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(9-7-20)</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華總一義字第10800060051號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長期照顧服務法增訂第十三條之一條文草案(委19562)</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林俊憲等25人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105.10.7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(9-2-5)</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華總一義字第10800060051號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長期照顧服務法第十四條及第二十四條條文修正草案(委18473)</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w:t>
            </w:r>
          </w:p>
          <w:p w:rsidR="00562573"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親民黨</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黨團</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105.3.11</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(9-1-4)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華總一義字第10800060051號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長期照顧服務法第三十四條及第四十七條條文修正草案(委22029)</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羅致政等16人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107.5.11</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(9-5-12)</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華總一義字第10800060051號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長期照顧服務法第三十九條及第三十九條之一條文修正草案(委22124)</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蔣萬安等16人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107.5.18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(9-5-13)</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(9-7-20)</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華總一義字第10800060051號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長期照顧服務法增訂第三十九條之一條文草案(委21374)</w:t>
            </w:r>
            <w:r w:rsidR="00911C9D">
              <w:rPr>
                <w:rFonts w:ascii="Times New Roman" w:eastAsia="新細明體" w:hAnsi="標楷體" w:cs="Times New Roman"/>
                <w:sz w:val="28"/>
                <w:szCs w:val="28"/>
              </w:rPr>
              <w:t xml:space="preserve"> </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羅致政等20人</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106.11.24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(9-4-10)</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(9-7-20)</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華總一義字第10800060051號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12"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人體生物資料庫管理條例第二條及第五條條文修正草案</w:t>
            </w:r>
            <w:r w:rsidRPr="007350BC">
              <w:rPr>
                <w:rFonts w:ascii="標楷體" w:eastAsia="標楷體" w:hAnsi="標楷體" w:cs="Times New Roman" w:hint="eastAsia"/>
                <w:sz w:val="28"/>
                <w:szCs w:val="28"/>
              </w:rPr>
              <w:lastRenderedPageBreak/>
              <w:t>(委22366)</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羅致政等16人</w:t>
            </w:r>
          </w:p>
        </w:tc>
        <w:tc>
          <w:tcPr>
            <w:tcW w:w="722"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107.10.12</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(9-6-4)</w:t>
            </w:r>
          </w:p>
        </w:tc>
        <w:tc>
          <w:tcPr>
            <w:tcW w:w="724"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(9-7-20)</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108.6.12</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華總一義字第10800059</w:t>
            </w:r>
            <w:r w:rsidRPr="007350BC">
              <w:rPr>
                <w:rFonts w:ascii="標楷體" w:eastAsia="標楷體" w:hAnsi="標楷體" w:cs="Times New Roman" w:hint="eastAsia"/>
                <w:sz w:val="28"/>
                <w:szCs w:val="28"/>
              </w:rPr>
              <w:lastRenderedPageBreak/>
              <w:t>271號</w:t>
            </w:r>
          </w:p>
        </w:tc>
        <w:tc>
          <w:tcPr>
            <w:tcW w:w="358"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lastRenderedPageBreak/>
              <w:t>7429</w:t>
            </w:r>
          </w:p>
        </w:tc>
      </w:tr>
      <w:tr w:rsidR="002F4DA5" w:rsidRPr="007350BC" w:rsidTr="00911C9D">
        <w:tc>
          <w:tcPr>
            <w:tcW w:w="230" w:type="pct"/>
            <w:tcBorders>
              <w:top w:val="single" w:sz="12"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病人自主權利法第十五條及第十九條條文修正草案(委22570)</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邱泰源等24人</w:t>
            </w:r>
          </w:p>
        </w:tc>
        <w:tc>
          <w:tcPr>
            <w:tcW w:w="722"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107.11.30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(9-6-11)</w:t>
            </w:r>
          </w:p>
        </w:tc>
        <w:tc>
          <w:tcPr>
            <w:tcW w:w="724"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108.5.15</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(9-7-20)</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108.6.12</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華總一義字第10800059281號</w:t>
            </w:r>
          </w:p>
        </w:tc>
        <w:tc>
          <w:tcPr>
            <w:tcW w:w="358" w:type="pct"/>
            <w:tcBorders>
              <w:top w:val="single" w:sz="12"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7429</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食品安全衛生管理法增訂第四十六條之一條文草案(政16617)</w:t>
            </w:r>
          </w:p>
          <w:p w:rsidR="002F4DA5" w:rsidRPr="007350BC" w:rsidRDefault="002F4DA5" w:rsidP="005B5039">
            <w:pPr>
              <w:kinsoku w:val="0"/>
              <w:overflowPunct w:val="0"/>
              <w:spacing w:line="360" w:lineRule="exact"/>
              <w:ind w:left="140" w:hangingChars="50" w:hanging="140"/>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*行政院函請審議「災害防救法第四十一條條文修正草案」等7項法案其中1案。</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(9-6-15)</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(9-7-15)</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108.6.12</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華總一義字第10800059261號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7429</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食品安全衛生管理法增訂第四十六條之一條文草案(委23245)</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劉建國等17人</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(9-7-12)</w:t>
            </w:r>
          </w:p>
          <w:p w:rsidR="002F4DA5" w:rsidRPr="007350BC" w:rsidRDefault="002F4DA5" w:rsidP="00E11F3C">
            <w:pPr>
              <w:pStyle w:val="0-1"/>
              <w:topLinePunct/>
            </w:pPr>
            <w:r w:rsidRPr="007350BC">
              <w:rPr>
                <w:rFonts w:hint="eastAsia"/>
              </w:rPr>
              <w:t>院會決議：逕付二讀，併案協商。</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108.6.12</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華總一義字第10800059261號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7429</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傳染病防治法部分條文修正草案(政16617)</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【63,64,64-1,65,66】</w:t>
            </w:r>
          </w:p>
          <w:p w:rsidR="002F4DA5" w:rsidRPr="007350BC" w:rsidRDefault="002F4DA5" w:rsidP="001B3815">
            <w:pPr>
              <w:kinsoku w:val="0"/>
              <w:overflowPunct w:val="0"/>
              <w:spacing w:line="360" w:lineRule="exact"/>
              <w:ind w:left="140" w:hangingChars="50" w:hanging="140"/>
              <w:jc w:val="both"/>
              <w:rPr>
                <w:rFonts w:ascii="標楷體" w:eastAsia="標楷體" w:hAnsi="標楷體" w:cs="Times New Roman"/>
                <w:sz w:val="28"/>
                <w:szCs w:val="28"/>
              </w:rPr>
            </w:pPr>
            <w:r w:rsidRPr="007350BC">
              <w:rPr>
                <w:rFonts w:ascii="標楷體" w:eastAsia="標楷體" w:hAnsi="標楷體" w:cs="Times New Roman" w:hint="eastAsia"/>
                <w:sz w:val="28"/>
                <w:szCs w:val="28"/>
              </w:rPr>
              <w:t>*行政院函請審議「災害防救法第四十一條條文修正草案」等7項法案其中1案。</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行政院</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107.12.28</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(9-6-15)</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108.4.24</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(9-7-15)</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華總一義字第10800060021號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傳染病防治法部分條文修正草案(委23244)</w:t>
            </w:r>
          </w:p>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【63,64,64-1,65,66】</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劉建國等17人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(9-7-12)</w:t>
            </w:r>
          </w:p>
          <w:p w:rsidR="002F4DA5" w:rsidRPr="007350BC" w:rsidRDefault="002F4DA5" w:rsidP="00E11F3C">
            <w:pPr>
              <w:pStyle w:val="0-1"/>
            </w:pPr>
            <w:r w:rsidRPr="007350BC">
              <w:rPr>
                <w:rFonts w:hint="eastAsia"/>
              </w:rPr>
              <w:t>院會決議：逕付二讀，併案協商</w:t>
            </w:r>
            <w:r w:rsidRPr="007350BC">
              <w:rPr>
                <w:rFonts w:hint="eastAsia"/>
              </w:rPr>
              <w:lastRenderedPageBreak/>
              <w:t>。</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lastRenderedPageBreak/>
              <w:t>--</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華總一義字第10800060021號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12"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傳染病防治法第六十三條條文修正草案(委23265)</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吳焜裕等17人</w:t>
            </w:r>
          </w:p>
        </w:tc>
        <w:tc>
          <w:tcPr>
            <w:tcW w:w="722"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(9-7-12)</w:t>
            </w:r>
          </w:p>
          <w:p w:rsidR="002F4DA5" w:rsidRPr="007350BC" w:rsidRDefault="002F4DA5" w:rsidP="00E11F3C">
            <w:pPr>
              <w:pStyle w:val="0-1"/>
            </w:pPr>
            <w:r w:rsidRPr="007350BC">
              <w:rPr>
                <w:rFonts w:hint="eastAsia"/>
              </w:rPr>
              <w:t>院會決議：逕付二讀，併案協商。</w:t>
            </w:r>
          </w:p>
        </w:tc>
        <w:tc>
          <w:tcPr>
            <w:tcW w:w="724"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標楷體" w:hint="eastAsia"/>
                <w:sz w:val="28"/>
                <w:szCs w:val="28"/>
              </w:rPr>
              <w:t>--</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108.5.24</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(9-7-15)</w:t>
            </w:r>
          </w:p>
        </w:tc>
        <w:tc>
          <w:tcPr>
            <w:tcW w:w="651"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華總一義字第10800060021號</w:t>
            </w:r>
          </w:p>
        </w:tc>
        <w:tc>
          <w:tcPr>
            <w:tcW w:w="358" w:type="pct"/>
            <w:tcBorders>
              <w:top w:val="single" w:sz="4" w:space="0" w:color="auto"/>
              <w:left w:val="single" w:sz="4" w:space="0" w:color="auto"/>
              <w:bottom w:val="single" w:sz="12"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12"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自殺防治法草案(委23333)</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劉建國等18人</w:t>
            </w:r>
          </w:p>
        </w:tc>
        <w:tc>
          <w:tcPr>
            <w:tcW w:w="722"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108.5.10</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(9-7-13)</w:t>
            </w:r>
          </w:p>
        </w:tc>
        <w:tc>
          <w:tcPr>
            <w:tcW w:w="724"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108.5.31</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(9-7-16)</w:t>
            </w:r>
          </w:p>
        </w:tc>
        <w:tc>
          <w:tcPr>
            <w:tcW w:w="651"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華總一義字第10800062181號</w:t>
            </w:r>
          </w:p>
        </w:tc>
        <w:tc>
          <w:tcPr>
            <w:tcW w:w="358" w:type="pct"/>
            <w:tcBorders>
              <w:top w:val="single" w:sz="12"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r w:rsidR="002F4DA5" w:rsidRPr="007350BC" w:rsidTr="00911C9D">
        <w:tc>
          <w:tcPr>
            <w:tcW w:w="230" w:type="pct"/>
            <w:tcBorders>
              <w:top w:val="single" w:sz="4" w:space="0" w:color="auto"/>
              <w:left w:val="single" w:sz="4" w:space="0" w:color="auto"/>
              <w:bottom w:val="single" w:sz="4" w:space="0" w:color="auto"/>
              <w:right w:val="single" w:sz="4" w:space="0" w:color="auto"/>
            </w:tcBorders>
            <w:vAlign w:val="center"/>
          </w:tcPr>
          <w:p w:rsidR="002F4DA5" w:rsidRPr="007350BC" w:rsidRDefault="002F4DA5" w:rsidP="005F06FD">
            <w:pPr>
              <w:numPr>
                <w:ilvl w:val="0"/>
                <w:numId w:val="86"/>
              </w:numPr>
              <w:tabs>
                <w:tab w:val="left" w:pos="240"/>
              </w:tabs>
              <w:spacing w:line="360" w:lineRule="exact"/>
              <w:ind w:left="0" w:firstLine="0"/>
              <w:jc w:val="center"/>
              <w:rPr>
                <w:rFonts w:ascii="標楷體" w:eastAsia="標楷體" w:hAnsi="標楷體" w:cs="Times New Roman"/>
                <w:sz w:val="28"/>
                <w:szCs w:val="28"/>
              </w:rPr>
            </w:pPr>
          </w:p>
        </w:tc>
        <w:tc>
          <w:tcPr>
            <w:tcW w:w="1013"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rPr>
                <w:rFonts w:ascii="標楷體" w:eastAsia="標楷體" w:hAnsi="標楷體" w:cs="Times New Roman"/>
                <w:sz w:val="28"/>
                <w:szCs w:val="28"/>
              </w:rPr>
            </w:pPr>
            <w:r w:rsidRPr="007350BC">
              <w:rPr>
                <w:rFonts w:ascii="標楷體" w:eastAsia="標楷體" w:hAnsi="標楷體" w:cs="Times New Roman" w:hint="eastAsia"/>
                <w:sz w:val="28"/>
                <w:szCs w:val="28"/>
              </w:rPr>
              <w:t>自殺防治法草案(委23355)</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本院委員</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邱泰源等20人</w:t>
            </w:r>
          </w:p>
        </w:tc>
        <w:tc>
          <w:tcPr>
            <w:tcW w:w="722"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108.5.17</w:t>
            </w:r>
          </w:p>
          <w:p w:rsidR="002F4DA5" w:rsidRPr="007350BC" w:rsidRDefault="002F4DA5" w:rsidP="00930DD4">
            <w:pPr>
              <w:spacing w:line="360" w:lineRule="exact"/>
              <w:jc w:val="center"/>
              <w:rPr>
                <w:rFonts w:ascii="標楷體" w:eastAsia="標楷體" w:hAnsi="標楷體" w:cs="標楷體"/>
                <w:sz w:val="28"/>
                <w:szCs w:val="28"/>
              </w:rPr>
            </w:pPr>
            <w:r w:rsidRPr="007350BC">
              <w:rPr>
                <w:rFonts w:ascii="標楷體" w:eastAsia="標楷體" w:hAnsi="標楷體" w:cs="Times New Roman" w:hint="eastAsia"/>
                <w:sz w:val="28"/>
                <w:szCs w:val="28"/>
              </w:rPr>
              <w:t>(9-7-14)</w:t>
            </w:r>
          </w:p>
        </w:tc>
        <w:tc>
          <w:tcPr>
            <w:tcW w:w="724"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108.5.22</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(9-7-22)</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108.5.31</w:t>
            </w:r>
          </w:p>
          <w:p w:rsidR="002F4DA5" w:rsidRPr="007350BC" w:rsidRDefault="002F4DA5" w:rsidP="00930DD4">
            <w:pPr>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(9-7-16)</w:t>
            </w:r>
          </w:p>
        </w:tc>
        <w:tc>
          <w:tcPr>
            <w:tcW w:w="651"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108.6.19</w:t>
            </w:r>
          </w:p>
          <w:p w:rsidR="002F4DA5" w:rsidRPr="007350BC" w:rsidRDefault="002F4DA5" w:rsidP="00930DD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7350BC">
              <w:rPr>
                <w:rFonts w:ascii="標楷體" w:eastAsia="標楷體" w:hAnsi="標楷體" w:cs="Times New Roman" w:hint="eastAsia"/>
                <w:sz w:val="28"/>
                <w:szCs w:val="28"/>
              </w:rPr>
              <w:t>華總一義字第10800062181號</w:t>
            </w:r>
          </w:p>
        </w:tc>
        <w:tc>
          <w:tcPr>
            <w:tcW w:w="358" w:type="pct"/>
            <w:tcBorders>
              <w:top w:val="single" w:sz="4" w:space="0" w:color="auto"/>
              <w:left w:val="single" w:sz="4" w:space="0" w:color="auto"/>
              <w:bottom w:val="single" w:sz="4" w:space="0" w:color="auto"/>
              <w:right w:val="single" w:sz="4" w:space="0" w:color="auto"/>
            </w:tcBorders>
            <w:vAlign w:val="center"/>
            <w:hideMark/>
          </w:tcPr>
          <w:p w:rsidR="002F4DA5" w:rsidRPr="007350BC" w:rsidRDefault="002F4DA5" w:rsidP="00930DD4">
            <w:pPr>
              <w:tabs>
                <w:tab w:val="left" w:pos="1255"/>
                <w:tab w:val="left" w:pos="2761"/>
              </w:tabs>
              <w:spacing w:line="360" w:lineRule="exact"/>
              <w:jc w:val="center"/>
              <w:rPr>
                <w:rFonts w:ascii="標楷體" w:eastAsia="標楷體" w:hAnsi="標楷體" w:cs="Times New Roman"/>
                <w:sz w:val="28"/>
                <w:szCs w:val="28"/>
              </w:rPr>
            </w:pPr>
            <w:r w:rsidRPr="007350BC">
              <w:rPr>
                <w:rFonts w:ascii="標楷體" w:eastAsia="標楷體" w:hAnsi="標楷體" w:cs="Times New Roman" w:hint="eastAsia"/>
                <w:sz w:val="28"/>
                <w:szCs w:val="28"/>
              </w:rPr>
              <w:t>7431</w:t>
            </w:r>
          </w:p>
        </w:tc>
      </w:tr>
    </w:tbl>
    <w:p w:rsidR="002F4DA5" w:rsidRPr="007350BC" w:rsidRDefault="002F4DA5" w:rsidP="002F4DA5"/>
    <w:p w:rsidR="002E71E4" w:rsidRPr="007350BC" w:rsidRDefault="002E71E4" w:rsidP="00BE0293">
      <w:pPr>
        <w:pStyle w:val="2"/>
        <w:pageBreakBefore/>
      </w:pPr>
      <w:bookmarkStart w:id="131" w:name="_Toc16004531"/>
      <w:r w:rsidRPr="007350BC">
        <w:rPr>
          <w:rFonts w:hint="eastAsia"/>
        </w:rPr>
        <w:lastRenderedPageBreak/>
        <w:t>本會期召集委員會議議事錄（1次）</w:t>
      </w:r>
      <w:bookmarkEnd w:id="123"/>
      <w:bookmarkEnd w:id="131"/>
    </w:p>
    <w:p w:rsidR="002E71E4" w:rsidRPr="007350BC" w:rsidRDefault="002E71E4" w:rsidP="002E71E4">
      <w:pPr>
        <w:spacing w:beforeLines="50" w:before="180" w:line="440" w:lineRule="exact"/>
        <w:jc w:val="center"/>
        <w:rPr>
          <w:rFonts w:ascii="標楷體" w:eastAsia="標楷體" w:hAnsi="標楷體"/>
          <w:b/>
          <w:sz w:val="36"/>
          <w:szCs w:val="36"/>
        </w:rPr>
      </w:pPr>
      <w:r w:rsidRPr="007350BC">
        <w:rPr>
          <w:rFonts w:ascii="標楷體" w:eastAsia="標楷體" w:hAnsi="標楷體" w:hint="eastAsia"/>
          <w:b/>
          <w:sz w:val="36"/>
          <w:szCs w:val="36"/>
        </w:rPr>
        <w:t>立法院第9屆第</w:t>
      </w:r>
      <w:r w:rsidR="000A2708" w:rsidRPr="007350BC">
        <w:rPr>
          <w:rFonts w:ascii="標楷體" w:eastAsia="標楷體" w:hAnsi="標楷體" w:hint="eastAsia"/>
          <w:b/>
          <w:sz w:val="36"/>
          <w:szCs w:val="36"/>
        </w:rPr>
        <w:t>7</w:t>
      </w:r>
      <w:r w:rsidRPr="007350BC">
        <w:rPr>
          <w:rFonts w:ascii="標楷體" w:eastAsia="標楷體" w:hAnsi="標楷體" w:hint="eastAsia"/>
          <w:b/>
          <w:sz w:val="36"/>
          <w:szCs w:val="36"/>
        </w:rPr>
        <w:t>會期</w:t>
      </w:r>
      <w:r w:rsidRPr="007350BC">
        <w:rPr>
          <w:rFonts w:ascii="標楷體" w:eastAsia="標楷體" w:hAnsi="標楷體" w:hint="eastAsia"/>
          <w:b/>
          <w:spacing w:val="-10"/>
          <w:sz w:val="36"/>
          <w:szCs w:val="36"/>
        </w:rPr>
        <w:t>社會福利及衛生環境委員會</w:t>
      </w:r>
    </w:p>
    <w:p w:rsidR="002E71E4" w:rsidRPr="007350BC" w:rsidRDefault="002E71E4" w:rsidP="00492D0F">
      <w:pPr>
        <w:spacing w:line="440" w:lineRule="exact"/>
        <w:jc w:val="center"/>
        <w:rPr>
          <w:rFonts w:ascii="標楷體" w:eastAsia="標楷體" w:hAnsi="標楷體"/>
          <w:b/>
          <w:spacing w:val="-10"/>
          <w:sz w:val="36"/>
          <w:szCs w:val="36"/>
        </w:rPr>
      </w:pPr>
      <w:r w:rsidRPr="007350BC">
        <w:rPr>
          <w:rFonts w:ascii="標楷體" w:eastAsia="標楷體" w:hAnsi="標楷體" w:hint="eastAsia"/>
          <w:b/>
          <w:spacing w:val="-10"/>
          <w:sz w:val="36"/>
          <w:szCs w:val="36"/>
        </w:rPr>
        <w:t>第1次召集委員會議議事錄</w:t>
      </w:r>
    </w:p>
    <w:p w:rsidR="0030273E" w:rsidRPr="007350BC" w:rsidRDefault="0030273E" w:rsidP="0030273E">
      <w:pPr>
        <w:spacing w:line="440" w:lineRule="exact"/>
        <w:rPr>
          <w:rFonts w:ascii="標楷體" w:eastAsia="標楷體" w:hAnsi="標楷體" w:cs="Times New Roman"/>
          <w:kern w:val="0"/>
          <w:sz w:val="32"/>
          <w:szCs w:val="32"/>
        </w:rPr>
      </w:pPr>
      <w:r w:rsidRPr="007350BC">
        <w:rPr>
          <w:rFonts w:ascii="標楷體" w:eastAsia="標楷體" w:hAnsi="標楷體" w:cs="Times New Roman" w:hint="eastAsia"/>
          <w:kern w:val="0"/>
          <w:sz w:val="32"/>
          <w:szCs w:val="32"/>
        </w:rPr>
        <w:t>時間：108年2月23日(星期六)9時28分至9時40分</w:t>
      </w:r>
    </w:p>
    <w:p w:rsidR="0030273E" w:rsidRPr="007350BC" w:rsidRDefault="0030273E" w:rsidP="0030273E">
      <w:pPr>
        <w:spacing w:line="440" w:lineRule="exact"/>
        <w:rPr>
          <w:rFonts w:ascii="標楷體" w:eastAsia="標楷體" w:hAnsi="標楷體" w:cs="Times New Roman"/>
          <w:kern w:val="0"/>
          <w:sz w:val="32"/>
          <w:szCs w:val="32"/>
        </w:rPr>
      </w:pPr>
      <w:r w:rsidRPr="007350BC">
        <w:rPr>
          <w:rFonts w:ascii="標楷體" w:eastAsia="標楷體" w:hAnsi="標楷體" w:cs="Times New Roman" w:hint="eastAsia"/>
          <w:kern w:val="0"/>
          <w:sz w:val="32"/>
          <w:szCs w:val="32"/>
        </w:rPr>
        <w:t>地點：群賢樓801會議室</w:t>
      </w:r>
    </w:p>
    <w:p w:rsidR="0030273E" w:rsidRPr="007350BC" w:rsidRDefault="0030273E" w:rsidP="00D76737">
      <w:pPr>
        <w:spacing w:line="440" w:lineRule="exact"/>
        <w:rPr>
          <w:rFonts w:ascii="標楷體" w:eastAsia="標楷體" w:hAnsi="標楷體" w:cs="Times New Roman"/>
          <w:kern w:val="0"/>
          <w:sz w:val="32"/>
          <w:szCs w:val="32"/>
        </w:rPr>
      </w:pPr>
      <w:r w:rsidRPr="007350BC">
        <w:rPr>
          <w:rFonts w:ascii="標楷體" w:eastAsia="標楷體" w:hAnsi="標楷體" w:cs="Times New Roman" w:hint="eastAsia"/>
          <w:kern w:val="0"/>
          <w:sz w:val="32"/>
          <w:szCs w:val="32"/>
        </w:rPr>
        <w:t>出席召集委員：劉委員建國</w:t>
      </w:r>
    </w:p>
    <w:p w:rsidR="0030273E" w:rsidRPr="007350BC" w:rsidRDefault="0030273E" w:rsidP="00D76737">
      <w:pPr>
        <w:spacing w:line="440" w:lineRule="exact"/>
        <w:ind w:firstLineChars="700" w:firstLine="2240"/>
        <w:rPr>
          <w:rFonts w:ascii="標楷體" w:eastAsia="標楷體" w:hAnsi="標楷體" w:cs="Times New Roman"/>
          <w:kern w:val="0"/>
          <w:sz w:val="32"/>
          <w:szCs w:val="32"/>
        </w:rPr>
      </w:pPr>
      <w:r w:rsidRPr="007350BC">
        <w:rPr>
          <w:rFonts w:ascii="標楷體" w:eastAsia="標楷體" w:hAnsi="標楷體" w:cs="Times New Roman" w:hint="eastAsia"/>
          <w:kern w:val="0"/>
          <w:sz w:val="32"/>
          <w:szCs w:val="32"/>
        </w:rPr>
        <w:t>徐委員志榮                     記錄：賴映潔</w:t>
      </w:r>
    </w:p>
    <w:p w:rsidR="0030273E" w:rsidRPr="007350BC" w:rsidRDefault="0030273E" w:rsidP="0030273E">
      <w:pPr>
        <w:spacing w:line="440" w:lineRule="exact"/>
        <w:rPr>
          <w:rFonts w:ascii="標楷體" w:eastAsia="標楷體" w:hAnsi="標楷體" w:cs="Times New Roman"/>
          <w:b/>
          <w:sz w:val="20"/>
          <w:szCs w:val="20"/>
        </w:rPr>
      </w:pPr>
      <w:r w:rsidRPr="007350BC">
        <w:rPr>
          <w:rFonts w:ascii="標楷體" w:eastAsia="標楷體" w:hAnsi="標楷體" w:cs="Times New Roman" w:hint="eastAsia"/>
          <w:b/>
          <w:kern w:val="0"/>
          <w:sz w:val="32"/>
          <w:szCs w:val="32"/>
        </w:rPr>
        <w:t>討論事項</w:t>
      </w:r>
    </w:p>
    <w:p w:rsidR="0030273E" w:rsidRPr="007350BC" w:rsidRDefault="0030273E" w:rsidP="00EE2B37">
      <w:pPr>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一、紀律委員會函請推舉本會紀律委員會召集委員案。</w:t>
      </w:r>
    </w:p>
    <w:p w:rsidR="0030273E" w:rsidRPr="007350BC" w:rsidRDefault="0030273E" w:rsidP="00EE2B37">
      <w:pPr>
        <w:spacing w:line="400" w:lineRule="exact"/>
        <w:ind w:firstLineChars="100" w:firstLine="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決議：由</w:t>
      </w:r>
      <w:r w:rsidRPr="007350BC">
        <w:rPr>
          <w:rFonts w:ascii="標楷體" w:eastAsia="標楷體" w:hAnsi="標楷體" w:cs="Times New Roman" w:hint="eastAsia"/>
          <w:kern w:val="0"/>
          <w:sz w:val="32"/>
          <w:szCs w:val="32"/>
        </w:rPr>
        <w:t>劉委員建國</w:t>
      </w:r>
      <w:r w:rsidRPr="007350BC">
        <w:rPr>
          <w:rFonts w:ascii="標楷體" w:eastAsia="標楷體" w:hAnsi="標楷體" w:cs="Times New Roman" w:hint="eastAsia"/>
          <w:sz w:val="32"/>
          <w:szCs w:val="32"/>
        </w:rPr>
        <w:t>擔任紀律委員會召集委員。</w:t>
      </w:r>
    </w:p>
    <w:p w:rsidR="0030273E" w:rsidRPr="007350BC" w:rsidRDefault="0030273E" w:rsidP="00EE2B37">
      <w:pPr>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二、本會期召集委員輪值之順序，請議決案。</w:t>
      </w:r>
    </w:p>
    <w:p w:rsidR="0030273E" w:rsidRPr="007350BC" w:rsidRDefault="0030273E" w:rsidP="00EE2B37">
      <w:pPr>
        <w:spacing w:line="400" w:lineRule="exact"/>
        <w:ind w:leftChars="100" w:left="12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決議：由</w:t>
      </w:r>
      <w:r w:rsidRPr="007350BC">
        <w:rPr>
          <w:rFonts w:ascii="標楷體" w:eastAsia="標楷體" w:hAnsi="標楷體" w:cs="Times New Roman" w:hint="eastAsia"/>
          <w:kern w:val="0"/>
          <w:sz w:val="32"/>
          <w:szCs w:val="32"/>
        </w:rPr>
        <w:t>劉委員建國</w:t>
      </w:r>
      <w:r w:rsidRPr="007350BC">
        <w:rPr>
          <w:rFonts w:ascii="標楷體" w:eastAsia="標楷體" w:hAnsi="標楷體" w:cs="Times New Roman" w:hint="eastAsia"/>
          <w:sz w:val="32"/>
          <w:szCs w:val="32"/>
        </w:rPr>
        <w:t>擔任第一週、</w:t>
      </w:r>
      <w:r w:rsidRPr="007350BC">
        <w:rPr>
          <w:rFonts w:ascii="標楷體" w:eastAsia="標楷體" w:hAnsi="標楷體" w:cs="Times New Roman" w:hint="eastAsia"/>
          <w:kern w:val="0"/>
          <w:sz w:val="32"/>
          <w:szCs w:val="32"/>
        </w:rPr>
        <w:t>徐委員志榮</w:t>
      </w:r>
      <w:r w:rsidRPr="007350BC">
        <w:rPr>
          <w:rFonts w:ascii="標楷體" w:eastAsia="標楷體" w:hAnsi="標楷體" w:cs="Times New Roman" w:hint="eastAsia"/>
          <w:sz w:val="32"/>
          <w:szCs w:val="32"/>
        </w:rPr>
        <w:t>擔任第二週輪值召集委員，每位召集委員每次輪值一週，自108年2月25日(星期一)起至108年8月31日(星期六)為止。(詳附件一)</w:t>
      </w:r>
    </w:p>
    <w:p w:rsidR="0030273E" w:rsidRPr="007350BC" w:rsidRDefault="0030273E" w:rsidP="00EE2B37">
      <w:pPr>
        <w:spacing w:line="40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三、本委員會對口之各部會業務報告及預算案處理案，由召集委員商定分工原則。</w:t>
      </w:r>
    </w:p>
    <w:p w:rsidR="0030273E" w:rsidRPr="007350BC" w:rsidRDefault="0030273E" w:rsidP="00EE2B37">
      <w:pPr>
        <w:spacing w:line="400" w:lineRule="exact"/>
        <w:ind w:leftChars="100" w:left="12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決議：由</w:t>
      </w:r>
      <w:r w:rsidRPr="007350BC">
        <w:rPr>
          <w:rFonts w:ascii="標楷體" w:eastAsia="標楷體" w:hAnsi="標楷體" w:cs="Times New Roman" w:hint="eastAsia"/>
          <w:kern w:val="0"/>
          <w:sz w:val="32"/>
          <w:szCs w:val="32"/>
        </w:rPr>
        <w:t>劉委員建國</w:t>
      </w:r>
      <w:r w:rsidRPr="007350BC">
        <w:rPr>
          <w:rFonts w:ascii="標楷體" w:eastAsia="標楷體" w:hAnsi="標楷體" w:cs="Times New Roman" w:hint="eastAsia"/>
          <w:sz w:val="32"/>
          <w:szCs w:val="32"/>
        </w:rPr>
        <w:t>擔任衛生福利部業務報告案及衛生福利部非營業基金案之主席，</w:t>
      </w:r>
      <w:r w:rsidRPr="007350BC">
        <w:rPr>
          <w:rFonts w:ascii="標楷體" w:eastAsia="標楷體" w:hAnsi="標楷體" w:cs="Times New Roman" w:hint="eastAsia"/>
          <w:kern w:val="0"/>
          <w:sz w:val="32"/>
          <w:szCs w:val="32"/>
        </w:rPr>
        <w:t>徐委員志榮</w:t>
      </w:r>
      <w:r w:rsidRPr="007350BC">
        <w:rPr>
          <w:rFonts w:ascii="標楷體" w:eastAsia="標楷體" w:hAnsi="標楷體" w:cs="Times New Roman" w:hint="eastAsia"/>
          <w:sz w:val="32"/>
          <w:szCs w:val="32"/>
        </w:rPr>
        <w:t>擔任勞動部及行政院環境保護署業務報告案之主席。</w:t>
      </w:r>
    </w:p>
    <w:p w:rsidR="0030273E" w:rsidRPr="007350BC" w:rsidRDefault="0030273E" w:rsidP="00EE2B37">
      <w:pPr>
        <w:spacing w:line="40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四、本委員會召集委員輪值注意事項，請議決案。</w:t>
      </w:r>
    </w:p>
    <w:p w:rsidR="0030273E" w:rsidRPr="007350BC" w:rsidRDefault="0030273E" w:rsidP="00EE2B37">
      <w:pPr>
        <w:spacing w:line="400" w:lineRule="exact"/>
        <w:ind w:leftChars="100" w:left="12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決議：本會第9屆第7會期建議採行之召集委員輪值注意事項，臚列如下：</w:t>
      </w:r>
    </w:p>
    <w:p w:rsidR="0030273E" w:rsidRPr="007350BC" w:rsidRDefault="0030273E" w:rsidP="00EE2B37">
      <w:pPr>
        <w:spacing w:line="400" w:lineRule="exact"/>
        <w:ind w:leftChars="265" w:left="636" w:firstLineChars="110" w:firstLine="35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(一)議程排定：</w:t>
      </w:r>
    </w:p>
    <w:p w:rsidR="0030273E" w:rsidRPr="007350BC" w:rsidRDefault="0030273E" w:rsidP="00EE2B37">
      <w:pPr>
        <w:spacing w:line="400" w:lineRule="exact"/>
        <w:ind w:leftChars="708" w:left="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全體委員會議及聯席會議主席由輪值召集委員擔任，議程亦由輪值召集委員決定，次週議程建請輪值召集委員於每週四下午5時前或更早排定交由本會議事人員處理發文事宜。院會交本委員會會議審查或主審之議案，直接列入待審議案一覽表(如附件三)，供召集委員排定議程之用。本表於每週三更新後，公布於本院全球資訊網之【關於立法院/各委員會/社會福利及衛生環境委員會/業務成果/待審議案】，並以電子檔mail至本會召集委員辦公室。</w:t>
      </w:r>
    </w:p>
    <w:p w:rsidR="0030273E" w:rsidRPr="007350BC" w:rsidRDefault="0030273E" w:rsidP="00EE2B37">
      <w:pPr>
        <w:spacing w:line="400" w:lineRule="exact"/>
        <w:ind w:leftChars="265" w:left="636" w:firstLineChars="110" w:firstLine="35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(二)相關公務文書之核閱及核判：</w:t>
      </w:r>
    </w:p>
    <w:p w:rsidR="0030273E" w:rsidRPr="007350BC" w:rsidRDefault="0030273E" w:rsidP="00EE2B37">
      <w:pPr>
        <w:spacing w:line="400" w:lineRule="exact"/>
        <w:ind w:leftChars="708" w:left="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有關會議通知、議事錄及審查報告核閱由輪值召集委員（即該次會議主席）判行。</w:t>
      </w:r>
    </w:p>
    <w:p w:rsidR="0030273E" w:rsidRPr="007350BC" w:rsidRDefault="0030273E" w:rsidP="00EE2B37">
      <w:pPr>
        <w:spacing w:line="400" w:lineRule="exact"/>
        <w:ind w:leftChars="265" w:left="636" w:firstLineChars="110" w:firstLine="352"/>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(三)領隊考察：</w:t>
      </w:r>
    </w:p>
    <w:p w:rsidR="0030273E" w:rsidRPr="007350BC" w:rsidRDefault="0030273E" w:rsidP="00EE2B37">
      <w:pPr>
        <w:spacing w:line="400" w:lineRule="exact"/>
        <w:ind w:leftChars="708" w:left="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本會各項考察之領隊，由輪值召集委員擔任。有關「國內考察隨行公費助理費用報支原則」，如附件四。</w:t>
      </w:r>
    </w:p>
    <w:p w:rsidR="0030273E" w:rsidRPr="007350BC" w:rsidRDefault="0030273E" w:rsidP="00EE2B37">
      <w:pPr>
        <w:spacing w:line="400" w:lineRule="exact"/>
        <w:ind w:leftChars="265" w:left="636" w:firstLineChars="110" w:firstLine="35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(四)開會時間：</w:t>
      </w:r>
    </w:p>
    <w:p w:rsidR="0030273E" w:rsidRPr="007350BC" w:rsidRDefault="0030273E" w:rsidP="00EE2B37">
      <w:pPr>
        <w:spacing w:line="400" w:lineRule="exact"/>
        <w:ind w:leftChars="708" w:left="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本會開會時間為上午9時至下午5時30分，必要時得延長。</w:t>
      </w:r>
    </w:p>
    <w:p w:rsidR="0030273E" w:rsidRPr="007350BC" w:rsidRDefault="0030273E" w:rsidP="00EE2B37">
      <w:pPr>
        <w:spacing w:line="400" w:lineRule="exact"/>
        <w:ind w:leftChars="411" w:left="1696" w:hangingChars="222" w:hanging="71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(五)部會首長業務報告，本會每位委員詢答發言時間援例為十分鐘（8+2）。</w:t>
      </w:r>
    </w:p>
    <w:p w:rsidR="0030273E" w:rsidRPr="007350BC" w:rsidRDefault="0030273E" w:rsidP="00EE2B37">
      <w:pPr>
        <w:spacing w:line="400" w:lineRule="exact"/>
        <w:ind w:leftChars="411" w:left="1556" w:hangingChars="178" w:hanging="57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(六)臨時提案處理時間：</w:t>
      </w:r>
    </w:p>
    <w:p w:rsidR="0030273E" w:rsidRPr="007350BC" w:rsidRDefault="0030273E" w:rsidP="00EE2B37">
      <w:pPr>
        <w:spacing w:line="400" w:lineRule="exact"/>
        <w:ind w:leftChars="708" w:left="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循例約在12時或在詢答完畢之後，提案委員不在場則該提案不予處理。</w:t>
      </w:r>
    </w:p>
    <w:p w:rsidR="0030273E" w:rsidRPr="007350BC" w:rsidRDefault="0030273E" w:rsidP="00EE2B37">
      <w:pPr>
        <w:spacing w:line="400" w:lineRule="exact"/>
        <w:ind w:leftChars="265" w:left="636" w:firstLineChars="110" w:firstLine="35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(七)提案委員說明之原則：</w:t>
      </w:r>
    </w:p>
    <w:p w:rsidR="0030273E" w:rsidRPr="007350BC" w:rsidRDefault="0030273E" w:rsidP="00EE2B37">
      <w:pPr>
        <w:spacing w:line="400" w:lineRule="exact"/>
        <w:ind w:leftChars="708" w:left="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預算案或法案審查，提案委員說明，每位委員援例以3分鐘為原則；預算案提案委員不在場，援例該提案不予處理。</w:t>
      </w:r>
    </w:p>
    <w:p w:rsidR="0030273E" w:rsidRPr="007350BC" w:rsidRDefault="0030273E" w:rsidP="00EE2B37">
      <w:pPr>
        <w:spacing w:line="400" w:lineRule="exact"/>
        <w:ind w:leftChars="411" w:left="1636" w:hangingChars="203" w:hanging="65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(八)預算案處理：</w:t>
      </w:r>
    </w:p>
    <w:p w:rsidR="0030273E" w:rsidRPr="007350BC" w:rsidRDefault="0030273E" w:rsidP="00EE2B37">
      <w:pPr>
        <w:spacing w:line="400" w:lineRule="exact"/>
        <w:ind w:leftChars="708" w:left="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召委決定主審之部會，並依院會排定之時程完成審查。有關委員針對預算增減等之提案，依例請提案委員於審查2日前，將書面及電子檔送交本會議事人員，俾便預算案核對彙整印製。</w:t>
      </w:r>
    </w:p>
    <w:p w:rsidR="0030273E" w:rsidRPr="007350BC" w:rsidRDefault="0030273E" w:rsidP="00EE2B37">
      <w:pPr>
        <w:spacing w:line="400" w:lineRule="exact"/>
        <w:ind w:leftChars="265" w:left="636" w:firstLineChars="110" w:firstLine="35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(九)主持公聽會：</w:t>
      </w:r>
    </w:p>
    <w:p w:rsidR="0030273E" w:rsidRPr="007350BC" w:rsidRDefault="0030273E" w:rsidP="00EE2B37">
      <w:pPr>
        <w:spacing w:line="400" w:lineRule="exact"/>
        <w:ind w:leftChars="708" w:left="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本會審查法案或舉行公聽會，依立法院職權行使法第54條規定，</w:t>
      </w:r>
      <w:r w:rsidRPr="007350BC">
        <w:rPr>
          <w:rFonts w:ascii="標楷體" w:eastAsia="標楷體" w:hAnsi="標楷體" w:cs="Times New Roman" w:hint="eastAsia"/>
          <w:sz w:val="32"/>
          <w:szCs w:val="32"/>
          <w:u w:val="single"/>
        </w:rPr>
        <w:t>以院會交付審查之議案為限</w:t>
      </w:r>
      <w:r w:rsidRPr="007350BC">
        <w:rPr>
          <w:rFonts w:ascii="標楷體" w:eastAsia="標楷體" w:hAnsi="標楷體" w:cs="Times New Roman" w:hint="eastAsia"/>
          <w:sz w:val="32"/>
          <w:szCs w:val="32"/>
        </w:rPr>
        <w:t>。舉行公聽會應於開會日5日前，將開會通知，以書面送達出席人員，並請其提供口頭或書面意見。出席學者專家由兩位召集委員分別推舉，每位可推舉名額最高7名，並請依正反意見之相當比例邀請。</w:t>
      </w:r>
    </w:p>
    <w:p w:rsidR="0030273E" w:rsidRPr="007350BC" w:rsidRDefault="0030273E" w:rsidP="00EE2B37">
      <w:pPr>
        <w:spacing w:line="400" w:lineRule="exact"/>
        <w:ind w:leftChars="265" w:left="636" w:firstLineChars="110" w:firstLine="35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(十)法案審查及人民請願案審查：</w:t>
      </w:r>
    </w:p>
    <w:p w:rsidR="0030273E" w:rsidRPr="007350BC" w:rsidRDefault="0030273E" w:rsidP="00EE2B37">
      <w:pPr>
        <w:spacing w:line="400" w:lineRule="exact"/>
        <w:ind w:leftChars="708" w:left="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由輪值召委排定。本委員會召委審查法案時，不分部會，著重主持之連續性。</w:t>
      </w:r>
    </w:p>
    <w:p w:rsidR="0030273E" w:rsidRPr="007350BC" w:rsidRDefault="0030273E" w:rsidP="00EE2B37">
      <w:pPr>
        <w:spacing w:line="40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五、本會與相關部會協調聯繫經費12萬元，如何運用，請討論案。</w:t>
      </w:r>
    </w:p>
    <w:p w:rsidR="0030273E" w:rsidRPr="007350BC" w:rsidRDefault="0030273E" w:rsidP="00EE2B37">
      <w:pPr>
        <w:spacing w:line="400" w:lineRule="exact"/>
        <w:ind w:leftChars="100" w:left="12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決議：每位召集委員分配6萬元，依「立法院各委員會與各相關院部會協調聯繫經費核銷原則」，由召集委員決定運用辦理。</w:t>
      </w:r>
    </w:p>
    <w:p w:rsidR="00934FFE" w:rsidRDefault="00934FFE" w:rsidP="00EE2B37">
      <w:pPr>
        <w:spacing w:line="400" w:lineRule="exact"/>
        <w:jc w:val="both"/>
        <w:rPr>
          <w:rFonts w:ascii="標楷體" w:eastAsia="標楷體" w:hAnsi="標楷體" w:cs="Times New Roman"/>
          <w:b/>
          <w:sz w:val="32"/>
          <w:szCs w:val="32"/>
        </w:rPr>
      </w:pPr>
    </w:p>
    <w:p w:rsidR="00EE2B37" w:rsidRDefault="0030273E" w:rsidP="00EE2B37">
      <w:pPr>
        <w:spacing w:line="40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散會</w:t>
      </w:r>
      <w:r w:rsidR="00EE2B37">
        <w:rPr>
          <w:rFonts w:ascii="標楷體" w:eastAsia="標楷體" w:hAnsi="標楷體" w:cs="Times New Roman"/>
          <w:b/>
          <w:sz w:val="32"/>
          <w:szCs w:val="32"/>
        </w:rPr>
        <w:br w:type="page"/>
      </w:r>
    </w:p>
    <w:tbl>
      <w:tblPr>
        <w:tblW w:w="5115" w:type="pct"/>
        <w:jc w:val="center"/>
        <w:tblCellMar>
          <w:left w:w="28" w:type="dxa"/>
          <w:right w:w="28" w:type="dxa"/>
        </w:tblCellMar>
        <w:tblLook w:val="04A0" w:firstRow="1" w:lastRow="0" w:firstColumn="1" w:lastColumn="0" w:noHBand="0" w:noVBand="1"/>
      </w:tblPr>
      <w:tblGrid>
        <w:gridCol w:w="811"/>
        <w:gridCol w:w="2215"/>
        <w:gridCol w:w="554"/>
        <w:gridCol w:w="2215"/>
        <w:gridCol w:w="1884"/>
        <w:gridCol w:w="472"/>
        <w:gridCol w:w="1882"/>
      </w:tblGrid>
      <w:tr w:rsidR="00D76737" w:rsidRPr="007350BC" w:rsidTr="00492D0F">
        <w:trPr>
          <w:trHeight w:val="765"/>
          <w:jc w:val="center"/>
        </w:trPr>
        <w:tc>
          <w:tcPr>
            <w:tcW w:w="5000" w:type="pct"/>
            <w:gridSpan w:val="7"/>
            <w:tcBorders>
              <w:top w:val="double" w:sz="6" w:space="0" w:color="auto"/>
              <w:left w:val="double" w:sz="6" w:space="0" w:color="auto"/>
              <w:bottom w:val="single" w:sz="4" w:space="0" w:color="auto"/>
              <w:right w:val="double" w:sz="6" w:space="0" w:color="000000"/>
            </w:tcBorders>
            <w:shd w:val="clear" w:color="auto" w:fill="auto"/>
            <w:noWrap/>
            <w:vAlign w:val="center"/>
            <w:hideMark/>
          </w:tcPr>
          <w:p w:rsidR="00D76737" w:rsidRPr="007350BC" w:rsidRDefault="00D76737" w:rsidP="00673518">
            <w:pPr>
              <w:widowControl/>
              <w:jc w:val="center"/>
              <w:rPr>
                <w:rFonts w:ascii="標楷體" w:eastAsia="標楷體" w:hAnsi="標楷體" w:cs="新細明體"/>
                <w:kern w:val="0"/>
                <w:sz w:val="40"/>
                <w:szCs w:val="40"/>
              </w:rPr>
            </w:pPr>
            <w:bookmarkStart w:id="132" w:name="RANGE!A1:U21"/>
            <w:r w:rsidRPr="007350BC">
              <w:rPr>
                <w:rFonts w:ascii="標楷體" w:eastAsia="標楷體" w:hAnsi="標楷體" w:cs="新細明體" w:hint="eastAsia"/>
                <w:kern w:val="0"/>
                <w:sz w:val="34"/>
                <w:szCs w:val="34"/>
              </w:rPr>
              <w:lastRenderedPageBreak/>
              <w:t>立法院第9屆第7會期社會福利及衛生環境委員會召集委員輪值表</w:t>
            </w:r>
            <w:bookmarkEnd w:id="132"/>
          </w:p>
        </w:tc>
      </w:tr>
      <w:tr w:rsidR="00D76737" w:rsidRPr="007350BC" w:rsidTr="00715CE1">
        <w:trPr>
          <w:trHeight w:val="810"/>
          <w:jc w:val="center"/>
        </w:trPr>
        <w:tc>
          <w:tcPr>
            <w:tcW w:w="404" w:type="pct"/>
            <w:tcBorders>
              <w:top w:val="nil"/>
              <w:left w:val="double" w:sz="6" w:space="0" w:color="auto"/>
              <w:bottom w:val="single" w:sz="4" w:space="0" w:color="auto"/>
              <w:right w:val="single" w:sz="4" w:space="0" w:color="auto"/>
            </w:tcBorders>
            <w:shd w:val="clear" w:color="auto" w:fill="auto"/>
            <w:noWrap/>
            <w:vAlign w:val="center"/>
            <w:hideMark/>
          </w:tcPr>
          <w:p w:rsidR="00D76737" w:rsidRPr="007350BC" w:rsidRDefault="00D76737" w:rsidP="00673518">
            <w:pPr>
              <w:widowControl/>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姓名</w:t>
            </w:r>
          </w:p>
        </w:tc>
        <w:tc>
          <w:tcPr>
            <w:tcW w:w="2484" w:type="pct"/>
            <w:gridSpan w:val="3"/>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jc w:val="center"/>
              <w:rPr>
                <w:rFonts w:ascii="標楷體" w:eastAsia="標楷體" w:hAnsi="標楷體" w:cs="新細明體"/>
                <w:kern w:val="0"/>
                <w:sz w:val="40"/>
                <w:szCs w:val="40"/>
              </w:rPr>
            </w:pPr>
            <w:r w:rsidRPr="007350BC">
              <w:rPr>
                <w:rFonts w:ascii="標楷體" w:eastAsia="標楷體" w:hAnsi="標楷體" w:cs="新細明體" w:hint="eastAsia"/>
                <w:kern w:val="0"/>
                <w:sz w:val="40"/>
                <w:szCs w:val="40"/>
              </w:rPr>
              <w:t>劉召集委員建國</w:t>
            </w:r>
          </w:p>
        </w:tc>
        <w:tc>
          <w:tcPr>
            <w:tcW w:w="2112" w:type="pct"/>
            <w:gridSpan w:val="3"/>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jc w:val="center"/>
              <w:rPr>
                <w:rFonts w:ascii="標楷體" w:eastAsia="標楷體" w:hAnsi="標楷體" w:cs="新細明體"/>
                <w:kern w:val="0"/>
                <w:sz w:val="40"/>
                <w:szCs w:val="40"/>
              </w:rPr>
            </w:pPr>
            <w:r w:rsidRPr="007350BC">
              <w:rPr>
                <w:rFonts w:ascii="標楷體" w:eastAsia="標楷體" w:hAnsi="標楷體" w:cs="新細明體" w:hint="eastAsia"/>
                <w:kern w:val="0"/>
                <w:sz w:val="40"/>
                <w:szCs w:val="40"/>
              </w:rPr>
              <w:t>徐召集委員志榮</w:t>
            </w:r>
          </w:p>
        </w:tc>
      </w:tr>
      <w:tr w:rsidR="00D76737" w:rsidRPr="007350BC" w:rsidTr="00715CE1">
        <w:trPr>
          <w:cantSplit/>
          <w:trHeight w:val="510"/>
          <w:jc w:val="center"/>
        </w:trPr>
        <w:tc>
          <w:tcPr>
            <w:tcW w:w="404" w:type="pct"/>
            <w:vMerge w:val="restart"/>
            <w:tcBorders>
              <w:top w:val="nil"/>
              <w:left w:val="double" w:sz="6" w:space="0" w:color="auto"/>
              <w:bottom w:val="single" w:sz="4" w:space="0" w:color="000000"/>
              <w:right w:val="single" w:sz="4" w:space="0" w:color="auto"/>
            </w:tcBorders>
            <w:shd w:val="clear" w:color="auto" w:fill="auto"/>
            <w:noWrap/>
            <w:textDirection w:val="tbRlV"/>
            <w:vAlign w:val="center"/>
            <w:hideMark/>
          </w:tcPr>
          <w:p w:rsidR="00D76737" w:rsidRPr="007350BC" w:rsidRDefault="00D76737" w:rsidP="00673518">
            <w:pPr>
              <w:widowControl/>
              <w:spacing w:line="400" w:lineRule="exact"/>
              <w:ind w:leftChars="100" w:left="240"/>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輪  值  日  期</w:t>
            </w: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2月25日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3月3日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3月4日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3月10日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3月11日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3月17日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3月18日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3月24日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3月25日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3月31日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4月1日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4月7日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4月8日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4月14日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4月15日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4月21日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4月22日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4月28日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4月29日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5月5日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5月6日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5月12日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5月13日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5月19日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5月20日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5月26日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5月27日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6月2日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6月3日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6月9日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6月10日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6月16日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6月17日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6月23日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6月24日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6月30日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7月1日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7月7日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7月8日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7月14日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7月15日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7月21日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7月22日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7月28日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7月29日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8月4日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8月5日</w:t>
            </w: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8月11日</w:t>
            </w:r>
          </w:p>
        </w:tc>
      </w:tr>
      <w:tr w:rsidR="00715CE1"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tcPr>
          <w:p w:rsidR="00715CE1" w:rsidRPr="007350BC" w:rsidRDefault="00715CE1"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tcPr>
          <w:p w:rsidR="00715CE1" w:rsidRPr="007350BC" w:rsidRDefault="00715CE1"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8月12日</w:t>
            </w:r>
          </w:p>
        </w:tc>
        <w:tc>
          <w:tcPr>
            <w:tcW w:w="276" w:type="pct"/>
            <w:tcBorders>
              <w:top w:val="nil"/>
              <w:left w:val="nil"/>
              <w:bottom w:val="single" w:sz="4" w:space="0" w:color="auto"/>
              <w:right w:val="nil"/>
            </w:tcBorders>
            <w:shd w:val="clear" w:color="000000" w:fill="FFFFFF"/>
            <w:noWrap/>
            <w:vAlign w:val="center"/>
          </w:tcPr>
          <w:p w:rsidR="00715CE1" w:rsidRPr="007350BC" w:rsidRDefault="00715CE1"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tcPr>
          <w:p w:rsidR="00715CE1" w:rsidRPr="007350BC" w:rsidRDefault="00715CE1" w:rsidP="00673518">
            <w:pPr>
              <w:widowControl/>
              <w:spacing w:line="320" w:lineRule="exact"/>
              <w:jc w:val="center"/>
              <w:rPr>
                <w:rFonts w:ascii="標楷體" w:eastAsia="標楷體" w:hAnsi="標楷體" w:cs="新細明體"/>
                <w:kern w:val="0"/>
                <w:sz w:val="36"/>
                <w:szCs w:val="36"/>
              </w:rPr>
            </w:pPr>
            <w:r>
              <w:rPr>
                <w:rFonts w:ascii="標楷體" w:eastAsia="標楷體" w:hAnsi="標楷體" w:cs="新細明體" w:hint="eastAsia"/>
                <w:kern w:val="0"/>
                <w:sz w:val="36"/>
                <w:szCs w:val="36"/>
              </w:rPr>
              <w:t>8月18日</w:t>
            </w:r>
          </w:p>
        </w:tc>
        <w:tc>
          <w:tcPr>
            <w:tcW w:w="939" w:type="pct"/>
            <w:tcBorders>
              <w:top w:val="single" w:sz="4" w:space="0" w:color="auto"/>
              <w:left w:val="nil"/>
              <w:bottom w:val="single" w:sz="4" w:space="0" w:color="auto"/>
              <w:right w:val="nil"/>
            </w:tcBorders>
            <w:shd w:val="clear" w:color="000000" w:fill="FFFFFF"/>
            <w:noWrap/>
            <w:vAlign w:val="center"/>
          </w:tcPr>
          <w:p w:rsidR="00715CE1" w:rsidRPr="007350BC" w:rsidRDefault="00715CE1" w:rsidP="00673518">
            <w:pPr>
              <w:widowControl/>
              <w:spacing w:line="320" w:lineRule="exact"/>
              <w:jc w:val="center"/>
              <w:rPr>
                <w:rFonts w:ascii="標楷體" w:eastAsia="標楷體" w:hAnsi="標楷體" w:cs="新細明體"/>
                <w:kern w:val="0"/>
                <w:sz w:val="36"/>
                <w:szCs w:val="36"/>
              </w:rPr>
            </w:pPr>
            <w:r>
              <w:rPr>
                <w:rFonts w:ascii="標楷體" w:eastAsia="標楷體" w:hAnsi="標楷體" w:cs="新細明體" w:hint="eastAsia"/>
                <w:kern w:val="0"/>
                <w:sz w:val="36"/>
                <w:szCs w:val="36"/>
              </w:rPr>
              <w:t>8月19日</w:t>
            </w:r>
          </w:p>
        </w:tc>
        <w:tc>
          <w:tcPr>
            <w:tcW w:w="235" w:type="pct"/>
            <w:tcBorders>
              <w:top w:val="nil"/>
              <w:left w:val="nil"/>
              <w:bottom w:val="single" w:sz="4" w:space="0" w:color="auto"/>
              <w:right w:val="nil"/>
            </w:tcBorders>
            <w:shd w:val="clear" w:color="000000" w:fill="FFFFFF"/>
            <w:noWrap/>
            <w:vAlign w:val="center"/>
          </w:tcPr>
          <w:p w:rsidR="00715CE1" w:rsidRPr="007350BC" w:rsidRDefault="00715CE1" w:rsidP="00673518">
            <w:pPr>
              <w:widowControl/>
              <w:spacing w:line="320" w:lineRule="exact"/>
              <w:jc w:val="center"/>
              <w:rPr>
                <w:rFonts w:ascii="標楷體" w:eastAsia="標楷體" w:hAnsi="標楷體" w:cs="新細明體"/>
                <w:kern w:val="0"/>
                <w:sz w:val="36"/>
                <w:szCs w:val="36"/>
              </w:rPr>
            </w:pPr>
            <w:r>
              <w:rPr>
                <w:rFonts w:ascii="標楷體" w:eastAsia="標楷體" w:hAnsi="標楷體" w:cs="新細明體" w:hint="eastAsia"/>
                <w:kern w:val="0"/>
                <w:sz w:val="36"/>
                <w:szCs w:val="36"/>
              </w:rPr>
              <w:t>至</w:t>
            </w:r>
          </w:p>
        </w:tc>
        <w:tc>
          <w:tcPr>
            <w:tcW w:w="938" w:type="pct"/>
            <w:tcBorders>
              <w:top w:val="single" w:sz="4" w:space="0" w:color="auto"/>
              <w:left w:val="nil"/>
              <w:bottom w:val="single" w:sz="4" w:space="0" w:color="auto"/>
              <w:right w:val="double" w:sz="6" w:space="0" w:color="000000"/>
            </w:tcBorders>
            <w:shd w:val="clear" w:color="000000" w:fill="FFFFFF"/>
            <w:noWrap/>
            <w:vAlign w:val="center"/>
          </w:tcPr>
          <w:p w:rsidR="00715CE1" w:rsidRPr="007350BC" w:rsidRDefault="00715CE1" w:rsidP="00673518">
            <w:pPr>
              <w:widowControl/>
              <w:spacing w:line="320" w:lineRule="exact"/>
              <w:jc w:val="center"/>
              <w:rPr>
                <w:rFonts w:ascii="標楷體" w:eastAsia="標楷體" w:hAnsi="標楷體" w:cs="新細明體"/>
                <w:kern w:val="0"/>
                <w:sz w:val="36"/>
                <w:szCs w:val="36"/>
              </w:rPr>
            </w:pPr>
            <w:r>
              <w:rPr>
                <w:rFonts w:ascii="標楷體" w:eastAsia="標楷體" w:hAnsi="標楷體" w:cs="新細明體" w:hint="eastAsia"/>
                <w:kern w:val="0"/>
                <w:sz w:val="36"/>
                <w:szCs w:val="36"/>
              </w:rPr>
              <w:t>8月25日</w:t>
            </w:r>
          </w:p>
        </w:tc>
      </w:tr>
      <w:tr w:rsidR="00D76737" w:rsidRPr="007350BC" w:rsidTr="00715CE1">
        <w:trPr>
          <w:cantSplit/>
          <w:trHeight w:val="510"/>
          <w:jc w:val="center"/>
        </w:trPr>
        <w:tc>
          <w:tcPr>
            <w:tcW w:w="404" w:type="pct"/>
            <w:vMerge/>
            <w:tcBorders>
              <w:top w:val="nil"/>
              <w:left w:val="double" w:sz="6" w:space="0" w:color="auto"/>
              <w:bottom w:val="single" w:sz="4" w:space="0" w:color="000000"/>
              <w:right w:val="single" w:sz="4" w:space="0" w:color="auto"/>
            </w:tcBorders>
            <w:vAlign w:val="center"/>
            <w:hideMark/>
          </w:tcPr>
          <w:p w:rsidR="00D76737" w:rsidRPr="007350BC" w:rsidRDefault="00D76737" w:rsidP="00673518">
            <w:pPr>
              <w:widowControl/>
              <w:spacing w:line="400" w:lineRule="exact"/>
              <w:jc w:val="center"/>
              <w:rPr>
                <w:rFonts w:ascii="標楷體" w:eastAsia="標楷體" w:hAnsi="標楷體" w:cs="新細明體"/>
                <w:kern w:val="0"/>
                <w:sz w:val="32"/>
                <w:szCs w:val="32"/>
              </w:rPr>
            </w:pPr>
          </w:p>
        </w:tc>
        <w:tc>
          <w:tcPr>
            <w:tcW w:w="1104" w:type="pct"/>
            <w:tcBorders>
              <w:top w:val="single" w:sz="4" w:space="0" w:color="auto"/>
              <w:left w:val="nil"/>
              <w:bottom w:val="single" w:sz="4" w:space="0" w:color="auto"/>
              <w:right w:val="nil"/>
            </w:tcBorders>
            <w:shd w:val="clear" w:color="000000" w:fill="FFFFFF"/>
            <w:noWrap/>
            <w:vAlign w:val="center"/>
            <w:hideMark/>
          </w:tcPr>
          <w:p w:rsidR="00D76737" w:rsidRPr="007350BC" w:rsidRDefault="00715CE1" w:rsidP="00673518">
            <w:pPr>
              <w:widowControl/>
              <w:spacing w:line="320" w:lineRule="exact"/>
              <w:jc w:val="center"/>
              <w:rPr>
                <w:rFonts w:ascii="標楷體" w:eastAsia="標楷體" w:hAnsi="標楷體" w:cs="新細明體"/>
                <w:kern w:val="0"/>
                <w:sz w:val="36"/>
                <w:szCs w:val="36"/>
              </w:rPr>
            </w:pPr>
            <w:r>
              <w:rPr>
                <w:rFonts w:ascii="標楷體" w:eastAsia="標楷體" w:hAnsi="標楷體" w:cs="新細明體" w:hint="eastAsia"/>
                <w:kern w:val="0"/>
                <w:sz w:val="36"/>
                <w:szCs w:val="36"/>
              </w:rPr>
              <w:t>8月26日</w:t>
            </w:r>
          </w:p>
        </w:tc>
        <w:tc>
          <w:tcPr>
            <w:tcW w:w="276"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至</w:t>
            </w:r>
          </w:p>
        </w:tc>
        <w:tc>
          <w:tcPr>
            <w:tcW w:w="1104" w:type="pct"/>
            <w:tcBorders>
              <w:top w:val="single" w:sz="4" w:space="0" w:color="auto"/>
              <w:left w:val="nil"/>
              <w:bottom w:val="single" w:sz="4" w:space="0" w:color="auto"/>
              <w:right w:val="single" w:sz="4"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6"/>
                <w:szCs w:val="36"/>
              </w:rPr>
              <w:t>8月31日</w:t>
            </w:r>
          </w:p>
        </w:tc>
        <w:tc>
          <w:tcPr>
            <w:tcW w:w="939" w:type="pct"/>
            <w:tcBorders>
              <w:top w:val="single" w:sz="4" w:space="0" w:color="auto"/>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p>
        </w:tc>
        <w:tc>
          <w:tcPr>
            <w:tcW w:w="235" w:type="pct"/>
            <w:tcBorders>
              <w:top w:val="nil"/>
              <w:left w:val="nil"/>
              <w:bottom w:val="single" w:sz="4" w:space="0" w:color="auto"/>
              <w:right w:val="nil"/>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p>
        </w:tc>
        <w:tc>
          <w:tcPr>
            <w:tcW w:w="938" w:type="pct"/>
            <w:tcBorders>
              <w:top w:val="single" w:sz="4" w:space="0" w:color="auto"/>
              <w:left w:val="nil"/>
              <w:bottom w:val="single" w:sz="4" w:space="0" w:color="auto"/>
              <w:right w:val="double" w:sz="6" w:space="0" w:color="000000"/>
            </w:tcBorders>
            <w:shd w:val="clear" w:color="000000" w:fill="FFFFFF"/>
            <w:noWrap/>
            <w:vAlign w:val="center"/>
            <w:hideMark/>
          </w:tcPr>
          <w:p w:rsidR="00D76737" w:rsidRPr="007350BC" w:rsidRDefault="00D76737" w:rsidP="00673518">
            <w:pPr>
              <w:widowControl/>
              <w:spacing w:line="320" w:lineRule="exact"/>
              <w:jc w:val="center"/>
              <w:rPr>
                <w:rFonts w:ascii="標楷體" w:eastAsia="標楷體" w:hAnsi="標楷體" w:cs="新細明體"/>
                <w:kern w:val="0"/>
                <w:sz w:val="36"/>
                <w:szCs w:val="36"/>
              </w:rPr>
            </w:pPr>
          </w:p>
        </w:tc>
      </w:tr>
      <w:tr w:rsidR="00D76737" w:rsidRPr="007350BC" w:rsidTr="00715CE1">
        <w:trPr>
          <w:trHeight w:val="1273"/>
          <w:jc w:val="center"/>
        </w:trPr>
        <w:tc>
          <w:tcPr>
            <w:tcW w:w="404" w:type="pct"/>
            <w:tcBorders>
              <w:top w:val="nil"/>
              <w:left w:val="double" w:sz="6" w:space="0" w:color="auto"/>
              <w:bottom w:val="single" w:sz="4" w:space="0" w:color="000000"/>
              <w:right w:val="single" w:sz="4" w:space="0" w:color="auto"/>
            </w:tcBorders>
            <w:vAlign w:val="center"/>
          </w:tcPr>
          <w:p w:rsidR="00D76737" w:rsidRPr="007350BC" w:rsidRDefault="00D76737" w:rsidP="00673518">
            <w:pPr>
              <w:widowControl/>
              <w:spacing w:line="440" w:lineRule="exact"/>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聯絡方式</w:t>
            </w:r>
          </w:p>
        </w:tc>
        <w:tc>
          <w:tcPr>
            <w:tcW w:w="2484" w:type="pct"/>
            <w:gridSpan w:val="3"/>
            <w:tcBorders>
              <w:top w:val="single" w:sz="4" w:space="0" w:color="auto"/>
              <w:left w:val="nil"/>
              <w:bottom w:val="single" w:sz="4" w:space="0" w:color="auto"/>
              <w:right w:val="single" w:sz="4" w:space="0" w:color="000000"/>
            </w:tcBorders>
            <w:shd w:val="clear" w:color="000000" w:fill="FFFFFF"/>
            <w:noWrap/>
            <w:vAlign w:val="center"/>
          </w:tcPr>
          <w:p w:rsidR="00D76737" w:rsidRPr="007350BC" w:rsidRDefault="00D76737" w:rsidP="00673518">
            <w:pPr>
              <w:widowControl/>
              <w:spacing w:line="44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2"/>
                <w:szCs w:val="32"/>
              </w:rPr>
              <w:t>電話：2358-8088</w:t>
            </w:r>
            <w:r w:rsidRPr="007350BC">
              <w:rPr>
                <w:rFonts w:ascii="標楷體" w:eastAsia="標楷體" w:hAnsi="標楷體" w:cs="新細明體" w:hint="eastAsia"/>
                <w:kern w:val="0"/>
                <w:sz w:val="32"/>
                <w:szCs w:val="32"/>
              </w:rPr>
              <w:br/>
              <w:t>傳真：2328-8089</w:t>
            </w:r>
          </w:p>
        </w:tc>
        <w:tc>
          <w:tcPr>
            <w:tcW w:w="2112" w:type="pct"/>
            <w:gridSpan w:val="3"/>
            <w:tcBorders>
              <w:top w:val="single" w:sz="4" w:space="0" w:color="auto"/>
              <w:left w:val="nil"/>
              <w:bottom w:val="single" w:sz="4" w:space="0" w:color="auto"/>
              <w:right w:val="double" w:sz="6" w:space="0" w:color="000000"/>
            </w:tcBorders>
            <w:shd w:val="clear" w:color="000000" w:fill="FFFFFF"/>
            <w:noWrap/>
            <w:vAlign w:val="center"/>
          </w:tcPr>
          <w:p w:rsidR="00D76737" w:rsidRPr="007350BC" w:rsidRDefault="00D76737" w:rsidP="00673518">
            <w:pPr>
              <w:widowControl/>
              <w:spacing w:line="440" w:lineRule="exact"/>
              <w:jc w:val="center"/>
              <w:rPr>
                <w:rFonts w:ascii="標楷體" w:eastAsia="標楷體" w:hAnsi="標楷體" w:cs="新細明體"/>
                <w:kern w:val="0"/>
                <w:sz w:val="36"/>
                <w:szCs w:val="36"/>
              </w:rPr>
            </w:pPr>
            <w:r w:rsidRPr="007350BC">
              <w:rPr>
                <w:rFonts w:ascii="標楷體" w:eastAsia="標楷體" w:hAnsi="標楷體" w:cs="新細明體" w:hint="eastAsia"/>
                <w:kern w:val="0"/>
                <w:sz w:val="32"/>
                <w:szCs w:val="32"/>
              </w:rPr>
              <w:t>電話：2358-6266</w:t>
            </w:r>
            <w:r w:rsidRPr="007350BC">
              <w:rPr>
                <w:rFonts w:ascii="標楷體" w:eastAsia="標楷體" w:hAnsi="標楷體" w:cs="新細明體" w:hint="eastAsia"/>
                <w:kern w:val="0"/>
                <w:sz w:val="32"/>
                <w:szCs w:val="32"/>
              </w:rPr>
              <w:br/>
              <w:t>傳真：2328-6270</w:t>
            </w:r>
          </w:p>
        </w:tc>
      </w:tr>
      <w:tr w:rsidR="00D76737" w:rsidRPr="007350BC" w:rsidTr="00492D0F">
        <w:trPr>
          <w:trHeight w:val="720"/>
          <w:jc w:val="center"/>
        </w:trPr>
        <w:tc>
          <w:tcPr>
            <w:tcW w:w="404" w:type="pct"/>
            <w:vMerge w:val="restart"/>
            <w:tcBorders>
              <w:top w:val="nil"/>
              <w:left w:val="double" w:sz="6" w:space="0" w:color="auto"/>
              <w:bottom w:val="double" w:sz="6" w:space="0" w:color="000000"/>
              <w:right w:val="single" w:sz="4" w:space="0" w:color="auto"/>
            </w:tcBorders>
            <w:shd w:val="clear" w:color="auto" w:fill="auto"/>
            <w:noWrap/>
            <w:textDirection w:val="tbRlV"/>
            <w:vAlign w:val="bottom"/>
            <w:hideMark/>
          </w:tcPr>
          <w:p w:rsidR="00D76737" w:rsidRPr="007350BC" w:rsidRDefault="00D76737" w:rsidP="00673518">
            <w:pPr>
              <w:widowControl/>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輪  值  辦  法</w:t>
            </w:r>
          </w:p>
        </w:tc>
        <w:tc>
          <w:tcPr>
            <w:tcW w:w="4596" w:type="pct"/>
            <w:gridSpan w:val="6"/>
            <w:vMerge w:val="restart"/>
            <w:tcBorders>
              <w:top w:val="single" w:sz="4" w:space="0" w:color="auto"/>
              <w:left w:val="single" w:sz="4" w:space="0" w:color="auto"/>
              <w:bottom w:val="double" w:sz="6" w:space="0" w:color="000000"/>
              <w:right w:val="double" w:sz="6" w:space="0" w:color="000000"/>
            </w:tcBorders>
            <w:shd w:val="clear" w:color="000000" w:fill="FFFFFF"/>
            <w:vAlign w:val="center"/>
            <w:hideMark/>
          </w:tcPr>
          <w:p w:rsidR="00D76737" w:rsidRPr="007350BC" w:rsidRDefault="00D76737" w:rsidP="00673518">
            <w:pPr>
              <w:widowControl/>
              <w:spacing w:line="400" w:lineRule="exact"/>
              <w:ind w:left="640" w:hangingChars="200" w:hanging="64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一、召集委員依輪值表輪流擔任主席。</w:t>
            </w:r>
          </w:p>
          <w:p w:rsidR="00D76737" w:rsidRPr="007350BC" w:rsidRDefault="00D76737" w:rsidP="00673518">
            <w:pPr>
              <w:widowControl/>
              <w:spacing w:line="400" w:lineRule="exact"/>
              <w:ind w:left="640" w:hangingChars="200" w:hanging="64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二、本會日常公務(包括會議通知、議程、議事錄等之核判)由當週輪值召集委員批示。</w:t>
            </w:r>
          </w:p>
          <w:p w:rsidR="00D76737" w:rsidRPr="007350BC" w:rsidRDefault="00D76737" w:rsidP="00673518">
            <w:pPr>
              <w:widowControl/>
              <w:spacing w:line="400" w:lineRule="exact"/>
              <w:ind w:left="640" w:hangingChars="200" w:hanging="64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三、當週輪值召委不克主持會議時，應事先商請另一召集委員對調或請其代理之。</w:t>
            </w:r>
          </w:p>
          <w:p w:rsidR="00D76737" w:rsidRPr="007350BC" w:rsidRDefault="00D76737" w:rsidP="00673518">
            <w:pPr>
              <w:widowControl/>
              <w:spacing w:line="400" w:lineRule="exact"/>
              <w:ind w:left="640" w:hangingChars="200" w:hanging="64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四、本會各項考察活動之領隊，由當週輪值召集委員擔任，當週輪值召集委員未克參加時，應商請另一召集委員代理。</w:t>
            </w:r>
          </w:p>
          <w:p w:rsidR="00D76737" w:rsidRPr="007350BC" w:rsidRDefault="00D76737" w:rsidP="00673518">
            <w:pPr>
              <w:widowControl/>
              <w:spacing w:line="400" w:lineRule="exact"/>
              <w:ind w:left="640" w:hangingChars="200" w:hanging="64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五、本輪值表及辦法經第一次召集委員會議通過後實施。</w:t>
            </w:r>
          </w:p>
        </w:tc>
      </w:tr>
      <w:tr w:rsidR="00D76737" w:rsidRPr="007350BC" w:rsidTr="00492D0F">
        <w:trPr>
          <w:trHeight w:val="2400"/>
          <w:jc w:val="center"/>
        </w:trPr>
        <w:tc>
          <w:tcPr>
            <w:tcW w:w="404" w:type="pct"/>
            <w:vMerge/>
            <w:tcBorders>
              <w:top w:val="nil"/>
              <w:left w:val="double" w:sz="6" w:space="0" w:color="auto"/>
              <w:bottom w:val="double" w:sz="6" w:space="0" w:color="000000"/>
              <w:right w:val="single" w:sz="4" w:space="0" w:color="auto"/>
            </w:tcBorders>
            <w:vAlign w:val="center"/>
            <w:hideMark/>
          </w:tcPr>
          <w:p w:rsidR="00D76737" w:rsidRPr="007350BC" w:rsidRDefault="00D76737" w:rsidP="00673518">
            <w:pPr>
              <w:widowControl/>
              <w:rPr>
                <w:rFonts w:ascii="標楷體" w:eastAsia="標楷體" w:hAnsi="標楷體" w:cs="新細明體"/>
                <w:kern w:val="0"/>
                <w:sz w:val="32"/>
                <w:szCs w:val="32"/>
              </w:rPr>
            </w:pPr>
          </w:p>
        </w:tc>
        <w:tc>
          <w:tcPr>
            <w:tcW w:w="4596" w:type="pct"/>
            <w:gridSpan w:val="6"/>
            <w:vMerge/>
            <w:tcBorders>
              <w:top w:val="single" w:sz="4" w:space="0" w:color="auto"/>
              <w:left w:val="single" w:sz="4" w:space="0" w:color="auto"/>
              <w:bottom w:val="double" w:sz="6" w:space="0" w:color="000000"/>
              <w:right w:val="double" w:sz="6" w:space="0" w:color="000000"/>
            </w:tcBorders>
            <w:vAlign w:val="center"/>
            <w:hideMark/>
          </w:tcPr>
          <w:p w:rsidR="00D76737" w:rsidRPr="007350BC" w:rsidRDefault="00D76737" w:rsidP="00673518">
            <w:pPr>
              <w:widowControl/>
              <w:rPr>
                <w:rFonts w:ascii="標楷體" w:eastAsia="標楷體" w:hAnsi="標楷體" w:cs="新細明體"/>
                <w:kern w:val="0"/>
                <w:sz w:val="32"/>
                <w:szCs w:val="32"/>
              </w:rPr>
            </w:pPr>
          </w:p>
        </w:tc>
      </w:tr>
      <w:tr w:rsidR="00D76737" w:rsidRPr="007350BC" w:rsidTr="00492D0F">
        <w:trPr>
          <w:trHeight w:val="720"/>
          <w:jc w:val="center"/>
        </w:trPr>
        <w:tc>
          <w:tcPr>
            <w:tcW w:w="404" w:type="pct"/>
            <w:vMerge/>
            <w:tcBorders>
              <w:top w:val="nil"/>
              <w:left w:val="double" w:sz="6" w:space="0" w:color="auto"/>
              <w:bottom w:val="double" w:sz="6" w:space="0" w:color="000000"/>
              <w:right w:val="single" w:sz="4" w:space="0" w:color="auto"/>
            </w:tcBorders>
            <w:vAlign w:val="center"/>
            <w:hideMark/>
          </w:tcPr>
          <w:p w:rsidR="00D76737" w:rsidRPr="007350BC" w:rsidRDefault="00D76737" w:rsidP="00673518">
            <w:pPr>
              <w:widowControl/>
              <w:rPr>
                <w:rFonts w:ascii="標楷體" w:eastAsia="標楷體" w:hAnsi="標楷體" w:cs="新細明體"/>
                <w:kern w:val="0"/>
                <w:sz w:val="32"/>
                <w:szCs w:val="32"/>
              </w:rPr>
            </w:pPr>
          </w:p>
        </w:tc>
        <w:tc>
          <w:tcPr>
            <w:tcW w:w="4596" w:type="pct"/>
            <w:gridSpan w:val="6"/>
            <w:vMerge/>
            <w:tcBorders>
              <w:top w:val="single" w:sz="4" w:space="0" w:color="auto"/>
              <w:left w:val="single" w:sz="4" w:space="0" w:color="auto"/>
              <w:bottom w:val="double" w:sz="6" w:space="0" w:color="000000"/>
              <w:right w:val="double" w:sz="6" w:space="0" w:color="000000"/>
            </w:tcBorders>
            <w:vAlign w:val="center"/>
            <w:hideMark/>
          </w:tcPr>
          <w:p w:rsidR="00D76737" w:rsidRPr="007350BC" w:rsidRDefault="00D76737" w:rsidP="00673518">
            <w:pPr>
              <w:widowControl/>
              <w:rPr>
                <w:rFonts w:ascii="標楷體" w:eastAsia="標楷體" w:hAnsi="標楷體" w:cs="新細明體"/>
                <w:kern w:val="0"/>
                <w:sz w:val="32"/>
                <w:szCs w:val="32"/>
              </w:rPr>
            </w:pPr>
          </w:p>
        </w:tc>
      </w:tr>
    </w:tbl>
    <w:p w:rsidR="000A2708" w:rsidRPr="007350BC" w:rsidRDefault="000A2708" w:rsidP="00577833">
      <w:pPr>
        <w:pStyle w:val="2"/>
      </w:pPr>
      <w:bookmarkStart w:id="133" w:name="_Toc16004532"/>
      <w:r w:rsidRPr="007350BC">
        <w:rPr>
          <w:rFonts w:hint="eastAsia"/>
        </w:rPr>
        <w:lastRenderedPageBreak/>
        <w:t>本會期歷次全體委員會議議事錄（2</w:t>
      </w:r>
      <w:r w:rsidR="00416F0A" w:rsidRPr="007350BC">
        <w:rPr>
          <w:rFonts w:hint="eastAsia"/>
        </w:rPr>
        <w:t>3</w:t>
      </w:r>
      <w:r w:rsidRPr="007350BC">
        <w:rPr>
          <w:rFonts w:hint="eastAsia"/>
        </w:rPr>
        <w:t>次）</w:t>
      </w:r>
      <w:bookmarkEnd w:id="133"/>
    </w:p>
    <w:p w:rsidR="000A2708" w:rsidRPr="007350BC" w:rsidRDefault="000A2708" w:rsidP="000A2708">
      <w:pPr>
        <w:spacing w:beforeLines="50" w:before="180" w:line="460" w:lineRule="exact"/>
        <w:jc w:val="center"/>
        <w:rPr>
          <w:rFonts w:ascii="標楷體" w:eastAsia="標楷體" w:hAnsi="標楷體" w:cs="Times New Roman"/>
          <w:b/>
          <w:sz w:val="36"/>
          <w:szCs w:val="36"/>
        </w:rPr>
      </w:pPr>
      <w:r w:rsidRPr="007350BC">
        <w:rPr>
          <w:rFonts w:ascii="標楷體" w:eastAsia="標楷體" w:hAnsi="標楷體" w:cs="Times New Roman" w:hint="eastAsia"/>
          <w:b/>
          <w:sz w:val="36"/>
          <w:szCs w:val="36"/>
        </w:rPr>
        <w:t>立法院第9屆第</w:t>
      </w:r>
      <w:r w:rsidR="00452EA6" w:rsidRPr="007350BC">
        <w:rPr>
          <w:rFonts w:ascii="標楷體" w:eastAsia="標楷體" w:hAnsi="標楷體" w:cs="Times New Roman" w:hint="eastAsia"/>
          <w:b/>
          <w:sz w:val="36"/>
          <w:szCs w:val="36"/>
        </w:rPr>
        <w:t>7</w:t>
      </w:r>
      <w:r w:rsidRPr="007350BC">
        <w:rPr>
          <w:rFonts w:ascii="標楷體" w:eastAsia="標楷體" w:hAnsi="標楷體" w:cs="Times New Roman" w:hint="eastAsia"/>
          <w:b/>
          <w:sz w:val="36"/>
          <w:szCs w:val="36"/>
        </w:rPr>
        <w:t>會期社會福利及衛生環境委員會</w:t>
      </w:r>
    </w:p>
    <w:p w:rsidR="00D76737" w:rsidRPr="007350BC" w:rsidRDefault="00D76737" w:rsidP="00D76737">
      <w:pPr>
        <w:tabs>
          <w:tab w:val="left" w:pos="567"/>
        </w:tabs>
        <w:spacing w:line="440" w:lineRule="exact"/>
        <w:jc w:val="center"/>
        <w:outlineLvl w:val="2"/>
        <w:rPr>
          <w:rFonts w:ascii="標楷體" w:eastAsia="標楷體" w:hAnsi="標楷體" w:cs="Times New Roman"/>
          <w:b/>
          <w:kern w:val="0"/>
          <w:sz w:val="36"/>
          <w:szCs w:val="36"/>
        </w:rPr>
      </w:pPr>
      <w:bookmarkStart w:id="134" w:name="_Toc16004533"/>
      <w:r w:rsidRPr="007350BC">
        <w:rPr>
          <w:rFonts w:ascii="標楷體" w:eastAsia="標楷體" w:hAnsi="標楷體" w:cs="Times New Roman" w:hint="eastAsia"/>
          <w:b/>
          <w:kern w:val="0"/>
          <w:sz w:val="36"/>
          <w:szCs w:val="36"/>
        </w:rPr>
        <w:t>第1次全體委員會議議事錄</w:t>
      </w:r>
      <w:bookmarkEnd w:id="134"/>
    </w:p>
    <w:p w:rsidR="00D76737" w:rsidRPr="007350BC" w:rsidRDefault="00D76737" w:rsidP="00D76737">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時　　間：108年2月23日（星期六）9時23分至9時26分 </w:t>
      </w:r>
    </w:p>
    <w:p w:rsidR="00D76737" w:rsidRPr="007350BC" w:rsidRDefault="00D76737" w:rsidP="00D76737">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D76737" w:rsidRPr="007350BC" w:rsidRDefault="00D76737" w:rsidP="00D76737">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出席委員：陳靜敏  吳玉琴  劉建國  邱泰源  徐志榮  陳宜民  黃秀芳  李彥秀  蔣萬安  王育敏  楊  曜  陳  瑩  林淑芬  （委員出席13人）</w:t>
      </w:r>
    </w:p>
    <w:p w:rsidR="00D76737" w:rsidRPr="007350BC" w:rsidRDefault="00D76737" w:rsidP="00D76737">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席：劉委員建國（在場委員現場推舉）</w:t>
      </w:r>
    </w:p>
    <w:p w:rsidR="00D76737" w:rsidRPr="007350BC" w:rsidRDefault="00D76737" w:rsidP="00D76737">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D76737" w:rsidRPr="007350BC" w:rsidRDefault="00D76737" w:rsidP="00D76737">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D76737" w:rsidRPr="007350BC" w:rsidRDefault="00D76737" w:rsidP="00D76737">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紀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專　　員　賴映潔</w:t>
      </w:r>
    </w:p>
    <w:p w:rsidR="00D76737" w:rsidRPr="007350BC" w:rsidRDefault="00D76737" w:rsidP="00D76737">
      <w:pPr>
        <w:spacing w:line="440" w:lineRule="exact"/>
        <w:ind w:firstLineChars="224" w:firstLine="718"/>
        <w:rPr>
          <w:rFonts w:ascii="標楷體" w:eastAsia="標楷體" w:hAnsi="標楷體" w:cs="Times New Roman"/>
          <w:b/>
          <w:sz w:val="32"/>
          <w:szCs w:val="32"/>
        </w:rPr>
      </w:pPr>
    </w:p>
    <w:p w:rsidR="00D76737" w:rsidRPr="007350BC" w:rsidRDefault="00D76737" w:rsidP="00485A66">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D76737" w:rsidRPr="007350BC" w:rsidRDefault="00D76737" w:rsidP="00CE1D02">
      <w:pPr>
        <w:numPr>
          <w:ilvl w:val="0"/>
          <w:numId w:val="1"/>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本院秘書長函為「立法院第9屆第7會期各委員會召集委員選舉時間、地點表」，業經本院第9屆第7會期第1次會議決定照案通過在案。</w:t>
      </w:r>
    </w:p>
    <w:p w:rsidR="00D76737" w:rsidRPr="007350BC" w:rsidRDefault="00D76737" w:rsidP="00CE1D02">
      <w:pPr>
        <w:numPr>
          <w:ilvl w:val="0"/>
          <w:numId w:val="1"/>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依本院各委員會組織法第3條之4規定，本會應置召集委員2人。</w:t>
      </w:r>
    </w:p>
    <w:p w:rsidR="00D76737" w:rsidRPr="007350BC" w:rsidRDefault="00D76737" w:rsidP="00CE1D02">
      <w:pPr>
        <w:numPr>
          <w:ilvl w:val="0"/>
          <w:numId w:val="1"/>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宣讀本會期本會召集委員選舉人名冊。</w:t>
      </w:r>
    </w:p>
    <w:p w:rsidR="00D76737" w:rsidRPr="007350BC" w:rsidRDefault="00D76737" w:rsidP="00D76737">
      <w:pPr>
        <w:spacing w:line="440" w:lineRule="exact"/>
        <w:ind w:firstLineChars="224" w:firstLine="718"/>
        <w:rPr>
          <w:rFonts w:ascii="標楷體" w:eastAsia="標楷體" w:hAnsi="標楷體" w:cs="Times New Roman"/>
          <w:b/>
          <w:sz w:val="32"/>
          <w:szCs w:val="32"/>
        </w:rPr>
      </w:pPr>
    </w:p>
    <w:p w:rsidR="00D76737" w:rsidRPr="007350BC" w:rsidRDefault="00D76737" w:rsidP="00485A66">
      <w:pPr>
        <w:spacing w:line="440" w:lineRule="exact"/>
        <w:rPr>
          <w:rFonts w:ascii="標楷體" w:eastAsia="標楷體" w:hAnsi="標楷體" w:cs="Times New Roman"/>
          <w:b/>
          <w:sz w:val="32"/>
          <w:szCs w:val="32"/>
        </w:rPr>
      </w:pPr>
      <w:bookmarkStart w:id="135" w:name="OLE_LINK1"/>
      <w:bookmarkStart w:id="136" w:name="OLE_LINK2"/>
      <w:r w:rsidRPr="007350BC">
        <w:rPr>
          <w:rFonts w:ascii="標楷體" w:eastAsia="標楷體" w:hAnsi="標楷體" w:cs="Times New Roman" w:hint="eastAsia"/>
          <w:b/>
          <w:sz w:val="32"/>
          <w:szCs w:val="32"/>
        </w:rPr>
        <w:t>選舉事項</w:t>
      </w:r>
    </w:p>
    <w:p w:rsidR="00D76737" w:rsidRPr="007350BC" w:rsidRDefault="00D76737" w:rsidP="00D76737">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選舉第9屆第7會期本會召集委員。</w:t>
      </w:r>
    </w:p>
    <w:p w:rsidR="00D76737" w:rsidRPr="007350BC" w:rsidRDefault="00D76737" w:rsidP="00D76737">
      <w:pPr>
        <w:spacing w:line="520" w:lineRule="exact"/>
        <w:ind w:leftChars="-3" w:left="3" w:hangingChars="3" w:hanging="1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(依本院各委員會召集委員選舉辦法第5條規定：「召集委員之選舉，以無記名單記法票選之。但經各該委員會全體委員，或經各黨團及未參加黨團之該委員會委員之書面同意，亦得以推選方式行之。」)</w:t>
      </w:r>
    </w:p>
    <w:p w:rsidR="00D76737" w:rsidRPr="007350BC" w:rsidRDefault="00D76737" w:rsidP="00D76737">
      <w:pPr>
        <w:spacing w:line="440" w:lineRule="exact"/>
        <w:ind w:left="1600" w:hangingChars="500" w:hanging="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主席宣告：推選劉委員建國及徐委員志榮為本會期本會召集委員。</w:t>
      </w:r>
    </w:p>
    <w:p w:rsidR="00D76737" w:rsidRPr="007350BC" w:rsidRDefault="00D76737" w:rsidP="00D76737">
      <w:pPr>
        <w:spacing w:beforeLines="50" w:before="180" w:line="440" w:lineRule="exact"/>
        <w:ind w:left="1600" w:hangingChars="500" w:hanging="1600"/>
        <w:jc w:val="both"/>
        <w:rPr>
          <w:rFonts w:ascii="標楷體" w:eastAsia="標楷體" w:hAnsi="標楷體" w:cs="新細明體"/>
          <w:kern w:val="0"/>
          <w:sz w:val="32"/>
          <w:szCs w:val="32"/>
        </w:rPr>
      </w:pPr>
    </w:p>
    <w:bookmarkEnd w:id="135"/>
    <w:bookmarkEnd w:id="136"/>
    <w:p w:rsidR="00D76737" w:rsidRPr="007350BC" w:rsidRDefault="00D76737" w:rsidP="00D76737">
      <w:pPr>
        <w:spacing w:line="440" w:lineRule="exact"/>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散會</w:t>
      </w:r>
    </w:p>
    <w:p w:rsidR="00D76737" w:rsidRPr="007350BC" w:rsidRDefault="00D76737" w:rsidP="00D76737">
      <w:pPr>
        <w:spacing w:line="440" w:lineRule="exact"/>
        <w:rPr>
          <w:rFonts w:ascii="標楷體" w:eastAsia="標楷體" w:hAnsi="標楷體" w:cs="新細明體"/>
          <w:b/>
          <w:kern w:val="0"/>
          <w:sz w:val="32"/>
          <w:szCs w:val="32"/>
        </w:rPr>
      </w:pPr>
    </w:p>
    <w:p w:rsidR="00D76737" w:rsidRPr="007350BC" w:rsidRDefault="00D76737" w:rsidP="00D76737">
      <w:pPr>
        <w:spacing w:line="440" w:lineRule="exact"/>
        <w:rPr>
          <w:rFonts w:ascii="標楷體" w:eastAsia="標楷體" w:hAnsi="標楷體" w:cs="新細明體"/>
          <w:b/>
          <w:kern w:val="0"/>
          <w:sz w:val="32"/>
          <w:szCs w:val="32"/>
        </w:rPr>
      </w:pPr>
    </w:p>
    <w:p w:rsidR="00D76737" w:rsidRPr="007350BC" w:rsidRDefault="00D76737" w:rsidP="00D76737">
      <w:pPr>
        <w:pageBreakBefore/>
        <w:spacing w:beforeLines="50" w:before="180" w:line="460" w:lineRule="exact"/>
        <w:jc w:val="center"/>
        <w:rPr>
          <w:rFonts w:ascii="標楷體" w:eastAsia="標楷體" w:hAnsi="標楷體" w:cs="Times New Roman"/>
          <w:b/>
          <w:sz w:val="36"/>
          <w:szCs w:val="36"/>
        </w:rPr>
      </w:pPr>
      <w:r w:rsidRPr="007350BC">
        <w:rPr>
          <w:rFonts w:ascii="標楷體" w:eastAsia="標楷體" w:hAnsi="標楷體" w:cs="Times New Roman" w:hint="eastAsia"/>
          <w:b/>
          <w:sz w:val="36"/>
          <w:szCs w:val="36"/>
        </w:rPr>
        <w:lastRenderedPageBreak/>
        <w:t>立法院第9屆第7會期社會福利及衛生環境委員會</w:t>
      </w:r>
    </w:p>
    <w:p w:rsidR="00452EA6" w:rsidRPr="007350BC" w:rsidRDefault="00452EA6" w:rsidP="00452EA6">
      <w:pPr>
        <w:pStyle w:val="a8"/>
      </w:pPr>
      <w:bookmarkStart w:id="137" w:name="_Toc16004534"/>
      <w:r w:rsidRPr="007350BC">
        <w:rPr>
          <w:rFonts w:hint="eastAsia"/>
        </w:rPr>
        <w:t>第</w:t>
      </w:r>
      <w:r w:rsidRPr="007350BC">
        <w:t>2</w:t>
      </w:r>
      <w:r w:rsidRPr="007350BC">
        <w:rPr>
          <w:rFonts w:hint="eastAsia"/>
        </w:rPr>
        <w:t>次全體委員會議議事錄</w:t>
      </w:r>
      <w:bookmarkEnd w:id="137"/>
    </w:p>
    <w:p w:rsidR="0044309D" w:rsidRPr="007350BC" w:rsidRDefault="0044309D" w:rsidP="0044309D">
      <w:pPr>
        <w:widowControl/>
        <w:tabs>
          <w:tab w:val="left" w:pos="2127"/>
          <w:tab w:val="left" w:pos="2694"/>
          <w:tab w:val="left" w:pos="3544"/>
          <w:tab w:val="left" w:pos="3828"/>
          <w:tab w:val="left" w:pos="4111"/>
          <w:tab w:val="left" w:pos="4395"/>
          <w:tab w:val="left" w:pos="5103"/>
          <w:tab w:val="left" w:pos="5387"/>
          <w:tab w:val="left" w:pos="5812"/>
          <w:tab w:val="left" w:pos="5954"/>
          <w:tab w:val="left" w:pos="8647"/>
        </w:tabs>
        <w:autoSpaceDE w:val="0"/>
        <w:autoSpaceDN w:val="0"/>
        <w:spacing w:line="440" w:lineRule="exact"/>
        <w:jc w:val="both"/>
        <w:rPr>
          <w:rFonts w:ascii="標楷體" w:eastAsia="標楷體" w:hAnsi="標楷體"/>
          <w:sz w:val="32"/>
          <w:szCs w:val="32"/>
        </w:rPr>
      </w:pPr>
      <w:r w:rsidRPr="007350BC">
        <w:rPr>
          <w:rFonts w:ascii="標楷體" w:eastAsia="標楷體" w:hAnsi="標楷體" w:hint="eastAsia"/>
          <w:sz w:val="32"/>
          <w:szCs w:val="32"/>
        </w:rPr>
        <w:t>時　　間：108年2月25日（星期一）9時6分至14時38分</w:t>
      </w:r>
    </w:p>
    <w:p w:rsidR="0044309D" w:rsidRPr="007350BC" w:rsidRDefault="0044309D" w:rsidP="0044309D">
      <w:pPr>
        <w:widowControl/>
        <w:spacing w:line="440" w:lineRule="exact"/>
        <w:rPr>
          <w:rFonts w:ascii="標楷體" w:eastAsia="標楷體" w:hAnsi="標楷體"/>
          <w:sz w:val="32"/>
          <w:szCs w:val="32"/>
        </w:rPr>
      </w:pPr>
      <w:r w:rsidRPr="007350BC">
        <w:rPr>
          <w:rFonts w:ascii="標楷體" w:eastAsia="標楷體" w:hAnsi="標楷體" w:hint="eastAsia"/>
          <w:sz w:val="32"/>
          <w:szCs w:val="32"/>
        </w:rPr>
        <w:t>地　　點：群賢樓801會議室</w:t>
      </w:r>
    </w:p>
    <w:p w:rsidR="0044309D" w:rsidRPr="007350BC" w:rsidRDefault="0044309D" w:rsidP="0044309D">
      <w:pPr>
        <w:widowControl/>
        <w:tabs>
          <w:tab w:val="left" w:pos="1920"/>
          <w:tab w:val="left" w:pos="5520"/>
        </w:tabs>
        <w:spacing w:line="440" w:lineRule="exact"/>
        <w:ind w:left="1600" w:rightChars="-225" w:right="-540" w:hangingChars="500" w:hanging="1600"/>
        <w:rPr>
          <w:rFonts w:ascii="標楷體" w:eastAsia="標楷體" w:hAnsi="標楷體"/>
          <w:sz w:val="32"/>
          <w:szCs w:val="32"/>
          <w:highlight w:val="yellow"/>
        </w:rPr>
      </w:pPr>
      <w:r w:rsidRPr="007350BC">
        <w:rPr>
          <w:rFonts w:ascii="標楷體" w:eastAsia="標楷體" w:hAnsi="標楷體" w:hint="eastAsia"/>
          <w:sz w:val="32"/>
          <w:szCs w:val="32"/>
        </w:rPr>
        <w:t xml:space="preserve">出席委員：陳宜民  蔣萬安  陳靜敏  吳玉琴  王育敏  李彥秀  </w:t>
      </w:r>
      <w:r w:rsidRPr="007350BC">
        <w:rPr>
          <w:rFonts w:ascii="標楷體" w:eastAsia="標楷體" w:hAnsi="標楷體" w:hint="eastAsia"/>
          <w:sz w:val="32"/>
          <w:szCs w:val="32"/>
        </w:rPr>
        <w:br/>
        <w:t xml:space="preserve">黃秀芳  邱泰源  徐志榮  林淑芬  劉建國  陳  瑩  </w:t>
      </w:r>
      <w:r w:rsidRPr="007350BC">
        <w:rPr>
          <w:rFonts w:ascii="標楷體" w:eastAsia="標楷體" w:hAnsi="標楷體"/>
          <w:sz w:val="32"/>
          <w:szCs w:val="32"/>
        </w:rPr>
        <w:br/>
      </w:r>
      <w:r w:rsidRPr="007350BC">
        <w:rPr>
          <w:rFonts w:ascii="標楷體" w:eastAsia="標楷體" w:hAnsi="標楷體" w:hint="eastAsia"/>
          <w:sz w:val="32"/>
          <w:szCs w:val="32"/>
        </w:rPr>
        <w:t>楊  曜（委員列席13人）</w:t>
      </w:r>
    </w:p>
    <w:p w:rsidR="0044309D" w:rsidRPr="007350BC" w:rsidRDefault="0044309D" w:rsidP="0044309D">
      <w:pPr>
        <w:widowControl/>
        <w:tabs>
          <w:tab w:val="left" w:pos="1920"/>
          <w:tab w:val="left" w:pos="5520"/>
        </w:tabs>
        <w:spacing w:line="440" w:lineRule="exact"/>
        <w:ind w:left="1600" w:hangingChars="500" w:hanging="1600"/>
        <w:rPr>
          <w:rFonts w:ascii="標楷體" w:eastAsia="標楷體" w:hAnsi="標楷體"/>
          <w:sz w:val="32"/>
          <w:szCs w:val="32"/>
        </w:rPr>
      </w:pPr>
      <w:r w:rsidRPr="007350BC">
        <w:rPr>
          <w:rFonts w:ascii="標楷體" w:eastAsia="標楷體" w:hAnsi="標楷體" w:hint="eastAsia"/>
          <w:sz w:val="32"/>
          <w:szCs w:val="32"/>
        </w:rPr>
        <w:t xml:space="preserve">列席委員：林德福  黃國昌  鍾佳濱  江啟臣  沈智慧  吳志揚  </w:t>
      </w:r>
      <w:r w:rsidRPr="007350BC">
        <w:rPr>
          <w:rFonts w:ascii="標楷體" w:eastAsia="標楷體" w:hAnsi="標楷體"/>
          <w:sz w:val="32"/>
          <w:szCs w:val="32"/>
        </w:rPr>
        <w:br/>
      </w:r>
      <w:r w:rsidRPr="007350BC">
        <w:rPr>
          <w:rFonts w:ascii="標楷體" w:eastAsia="標楷體" w:hAnsi="標楷體" w:hint="eastAsia"/>
          <w:sz w:val="32"/>
          <w:szCs w:val="32"/>
        </w:rPr>
        <w:t xml:space="preserve">陳曼麗  呂玉玲  林俊憲  童惠珍  林奕華  林靜儀  </w:t>
      </w:r>
      <w:r w:rsidRPr="007350BC">
        <w:rPr>
          <w:rFonts w:ascii="標楷體" w:eastAsia="標楷體" w:hAnsi="標楷體"/>
          <w:sz w:val="32"/>
          <w:szCs w:val="32"/>
        </w:rPr>
        <w:br/>
      </w:r>
      <w:r w:rsidRPr="007350BC">
        <w:rPr>
          <w:rFonts w:ascii="標楷體" w:eastAsia="標楷體" w:hAnsi="標楷體" w:hint="eastAsia"/>
          <w:sz w:val="32"/>
          <w:szCs w:val="32"/>
        </w:rPr>
        <w:t xml:space="preserve">李麗芬  吳焜裕  何欣純  管碧玲  鍾孔炤  周春米  </w:t>
      </w:r>
      <w:r w:rsidRPr="007350BC">
        <w:rPr>
          <w:rFonts w:ascii="標楷體" w:eastAsia="標楷體" w:hAnsi="標楷體"/>
          <w:sz w:val="32"/>
          <w:szCs w:val="32"/>
        </w:rPr>
        <w:br/>
      </w:r>
      <w:r w:rsidRPr="007350BC">
        <w:rPr>
          <w:rFonts w:ascii="標楷體" w:eastAsia="標楷體" w:hAnsi="標楷體" w:hint="eastAsia"/>
          <w:sz w:val="32"/>
          <w:szCs w:val="32"/>
        </w:rPr>
        <w:t xml:space="preserve">劉世芳  廖國棟  洪慈庸  蔡培慧  羅明才  林麗蟬  </w:t>
      </w:r>
      <w:r w:rsidRPr="007350BC">
        <w:rPr>
          <w:rFonts w:ascii="標楷體" w:eastAsia="標楷體" w:hAnsi="標楷體"/>
          <w:sz w:val="32"/>
          <w:szCs w:val="32"/>
        </w:rPr>
        <w:br/>
      </w:r>
      <w:r w:rsidRPr="007350BC">
        <w:rPr>
          <w:rFonts w:ascii="標楷體" w:eastAsia="標楷體" w:hAnsi="標楷體" w:hint="eastAsia"/>
          <w:sz w:val="32"/>
          <w:szCs w:val="32"/>
        </w:rPr>
        <w:t>許毓仁  蔡易餘  呂孫綾  陳賴素美（委員列席28人）</w:t>
      </w:r>
    </w:p>
    <w:tbl>
      <w:tblPr>
        <w:tblW w:w="5000" w:type="pct"/>
        <w:jc w:val="center"/>
        <w:tblCellMar>
          <w:left w:w="28" w:type="dxa"/>
          <w:right w:w="28" w:type="dxa"/>
        </w:tblCellMar>
        <w:tblLook w:val="04A0" w:firstRow="1" w:lastRow="0" w:firstColumn="1" w:lastColumn="0" w:noHBand="0" w:noVBand="1"/>
      </w:tblPr>
      <w:tblGrid>
        <w:gridCol w:w="2136"/>
        <w:gridCol w:w="4731"/>
        <w:gridCol w:w="1485"/>
        <w:gridCol w:w="1455"/>
      </w:tblGrid>
      <w:tr w:rsidR="0044309D" w:rsidRPr="007350BC" w:rsidTr="00673518">
        <w:trPr>
          <w:trHeight w:val="57"/>
          <w:jc w:val="center"/>
        </w:trPr>
        <w:tc>
          <w:tcPr>
            <w:tcW w:w="1089" w:type="pct"/>
          </w:tcPr>
          <w:p w:rsidR="0044309D" w:rsidRPr="007350BC" w:rsidRDefault="003D57B1" w:rsidP="00673518">
            <w:pPr>
              <w:widowControl/>
              <w:spacing w:line="440" w:lineRule="exact"/>
              <w:jc w:val="both"/>
              <w:rPr>
                <w:rFonts w:ascii="標楷體" w:eastAsia="標楷體" w:hAnsi="標楷體"/>
                <w:b/>
                <w:sz w:val="32"/>
                <w:szCs w:val="32"/>
              </w:rPr>
            </w:pPr>
            <w:r w:rsidRPr="007350BC">
              <w:rPr>
                <w:rFonts w:ascii="標楷體" w:eastAsia="標楷體" w:hAnsi="標楷體" w:hint="eastAsia"/>
                <w:sz w:val="32"/>
                <w:szCs w:val="32"/>
              </w:rPr>
              <w:t>列席官員：</w:t>
            </w:r>
          </w:p>
        </w:tc>
        <w:tc>
          <w:tcPr>
            <w:tcW w:w="2412" w:type="pct"/>
            <w:vAlign w:val="center"/>
          </w:tcPr>
          <w:p w:rsidR="0044309D" w:rsidRPr="007350BC" w:rsidRDefault="0044309D" w:rsidP="00673518">
            <w:pPr>
              <w:widowControl/>
              <w:spacing w:line="440" w:lineRule="exact"/>
              <w:ind w:leftChars="-29" w:left="-70" w:firstLineChars="21" w:firstLine="67"/>
              <w:jc w:val="both"/>
              <w:rPr>
                <w:rFonts w:ascii="標楷體" w:eastAsia="標楷體" w:hAnsi="標楷體" w:cs="新細明體"/>
                <w:b/>
                <w:kern w:val="0"/>
                <w:sz w:val="36"/>
                <w:szCs w:val="36"/>
              </w:rPr>
            </w:pPr>
            <w:r w:rsidRPr="007350BC">
              <w:rPr>
                <w:rFonts w:ascii="標楷體" w:eastAsia="標楷體" w:hAnsi="標楷體" w:cs="Arial" w:hint="eastAsia"/>
                <w:sz w:val="32"/>
                <w:szCs w:val="32"/>
              </w:rPr>
              <w:t>衛生福利部</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部長</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陳時中</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保護服務司</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林維言</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醫事司</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副司長</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廖崑富</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心理及口腔健康司</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科長</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李炳樟</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社會及家庭署</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簡慧娟</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國民健康署</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王英偉</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21" w:firstLine="67"/>
              <w:jc w:val="both"/>
              <w:rPr>
                <w:rFonts w:ascii="標楷體" w:eastAsia="標楷體" w:hAnsi="標楷體" w:cs="新細明體"/>
                <w:b/>
                <w:kern w:val="0"/>
                <w:sz w:val="36"/>
                <w:szCs w:val="36"/>
              </w:rPr>
            </w:pPr>
            <w:r w:rsidRPr="007350BC">
              <w:rPr>
                <w:rFonts w:ascii="標楷體" w:eastAsia="標楷體" w:hAnsi="標楷體" w:cs="Arial" w:hint="eastAsia"/>
                <w:sz w:val="32"/>
                <w:szCs w:val="32"/>
              </w:rPr>
              <w:t>法務部檢察司</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副司長</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李濠松</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21" w:firstLine="67"/>
              <w:jc w:val="both"/>
              <w:rPr>
                <w:rFonts w:ascii="標楷體" w:eastAsia="標楷體" w:hAnsi="標楷體" w:cs="Arial"/>
                <w:b/>
                <w:sz w:val="36"/>
                <w:szCs w:val="36"/>
              </w:rPr>
            </w:pPr>
            <w:r w:rsidRPr="007350BC">
              <w:rPr>
                <w:rFonts w:ascii="標楷體" w:eastAsia="標楷體" w:hAnsi="標楷體" w:cs="Arial" w:hint="eastAsia"/>
                <w:sz w:val="32"/>
                <w:szCs w:val="32"/>
              </w:rPr>
              <w:t>教育部國民及學前教育署</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副署長</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戴淑芬</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終身教育司</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許嘉倩</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學生事務及特殊教育司</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黃蘭琇</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青年發展署</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組長</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張䕒育</w:t>
            </w:r>
          </w:p>
        </w:tc>
      </w:tr>
      <w:tr w:rsidR="0044309D" w:rsidRPr="007350BC" w:rsidTr="00673518">
        <w:trPr>
          <w:trHeight w:val="57"/>
          <w:jc w:val="center"/>
        </w:trPr>
        <w:tc>
          <w:tcPr>
            <w:tcW w:w="1089" w:type="pct"/>
          </w:tcPr>
          <w:p w:rsidR="0044309D" w:rsidRPr="007350BC" w:rsidRDefault="0044309D" w:rsidP="00673518">
            <w:pPr>
              <w:widowControl/>
              <w:spacing w:line="440" w:lineRule="exact"/>
              <w:jc w:val="both"/>
              <w:rPr>
                <w:rFonts w:ascii="標楷體" w:eastAsia="標楷體" w:hAnsi="標楷體"/>
                <w:b/>
                <w:sz w:val="32"/>
                <w:szCs w:val="32"/>
              </w:rPr>
            </w:pPr>
          </w:p>
        </w:tc>
        <w:tc>
          <w:tcPr>
            <w:tcW w:w="2412" w:type="pct"/>
            <w:vAlign w:val="center"/>
          </w:tcPr>
          <w:p w:rsidR="0044309D" w:rsidRPr="007350BC" w:rsidRDefault="0044309D" w:rsidP="00673518">
            <w:pPr>
              <w:widowControl/>
              <w:spacing w:line="440" w:lineRule="exact"/>
              <w:ind w:leftChars="-29" w:left="-70" w:firstLineChars="21" w:firstLine="67"/>
              <w:jc w:val="both"/>
              <w:rPr>
                <w:rFonts w:ascii="標楷體" w:eastAsia="標楷體" w:hAnsi="標楷體" w:cs="新細明體"/>
                <w:b/>
                <w:kern w:val="0"/>
                <w:sz w:val="36"/>
                <w:szCs w:val="36"/>
              </w:rPr>
            </w:pPr>
            <w:r w:rsidRPr="007350BC">
              <w:rPr>
                <w:rFonts w:ascii="標楷體" w:eastAsia="標楷體" w:hAnsi="標楷體" w:cs="Arial" w:hint="eastAsia"/>
                <w:sz w:val="32"/>
                <w:szCs w:val="32"/>
              </w:rPr>
              <w:t>內政部警政署</w:t>
            </w:r>
          </w:p>
        </w:tc>
        <w:tc>
          <w:tcPr>
            <w:tcW w:w="757" w:type="pct"/>
            <w:vAlign w:val="center"/>
          </w:tcPr>
          <w:p w:rsidR="0044309D" w:rsidRPr="007350BC" w:rsidRDefault="0044309D" w:rsidP="00673518">
            <w:pPr>
              <w:widowControl/>
              <w:spacing w:line="440" w:lineRule="exact"/>
              <w:ind w:leftChars="-29" w:left="-70" w:firstLineChars="10" w:firstLine="32"/>
              <w:jc w:val="distribute"/>
              <w:rPr>
                <w:rFonts w:ascii="標楷體" w:eastAsia="標楷體" w:hAnsi="標楷體" w:cs="新細明體"/>
                <w:b/>
                <w:kern w:val="0"/>
                <w:sz w:val="36"/>
                <w:szCs w:val="36"/>
              </w:rPr>
            </w:pPr>
            <w:r w:rsidRPr="007350BC">
              <w:rPr>
                <w:rFonts w:ascii="標楷體" w:eastAsia="標楷體" w:hAnsi="標楷體" w:cs="新細明體" w:hint="eastAsia"/>
                <w:kern w:val="0"/>
                <w:sz w:val="32"/>
                <w:szCs w:val="32"/>
              </w:rPr>
              <w:t>警政委員</w:t>
            </w:r>
          </w:p>
        </w:tc>
        <w:tc>
          <w:tcPr>
            <w:tcW w:w="742" w:type="pct"/>
            <w:vAlign w:val="center"/>
          </w:tcPr>
          <w:p w:rsidR="0044309D" w:rsidRPr="007350BC" w:rsidRDefault="0044309D"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周幼偉</w:t>
            </w:r>
          </w:p>
        </w:tc>
      </w:tr>
    </w:tbl>
    <w:p w:rsidR="0044309D" w:rsidRPr="007350BC" w:rsidRDefault="0044309D" w:rsidP="0044309D">
      <w:pPr>
        <w:spacing w:line="440" w:lineRule="exact"/>
        <w:ind w:left="1594" w:hangingChars="498" w:hanging="1594"/>
        <w:rPr>
          <w:rFonts w:ascii="標楷體" w:eastAsia="標楷體" w:hAnsi="標楷體"/>
          <w:sz w:val="32"/>
          <w:szCs w:val="32"/>
        </w:rPr>
      </w:pPr>
      <w:r w:rsidRPr="007350BC">
        <w:rPr>
          <w:rFonts w:ascii="標楷體" w:eastAsia="標楷體" w:hAnsi="標楷體" w:hint="eastAsia"/>
          <w:sz w:val="32"/>
          <w:szCs w:val="32"/>
        </w:rPr>
        <w:t>主　　席：劉召集委員建國</w:t>
      </w:r>
    </w:p>
    <w:p w:rsidR="0044309D" w:rsidRPr="007350BC" w:rsidRDefault="0044309D" w:rsidP="0044309D">
      <w:pPr>
        <w:spacing w:line="440" w:lineRule="exact"/>
        <w:ind w:left="1594" w:hangingChars="498" w:hanging="1594"/>
        <w:rPr>
          <w:rFonts w:ascii="標楷體" w:eastAsia="標楷體" w:hAnsi="標楷體"/>
          <w:sz w:val="32"/>
          <w:szCs w:val="32"/>
        </w:rPr>
      </w:pPr>
      <w:r w:rsidRPr="007350BC">
        <w:rPr>
          <w:rFonts w:ascii="標楷體" w:eastAsia="標楷體" w:hAnsi="標楷體" w:hint="eastAsia"/>
          <w:sz w:val="32"/>
          <w:szCs w:val="32"/>
        </w:rPr>
        <w:t>專門委員：朱蔚菁</w:t>
      </w:r>
    </w:p>
    <w:p w:rsidR="0044309D" w:rsidRPr="007350BC" w:rsidRDefault="0044309D" w:rsidP="0044309D">
      <w:pPr>
        <w:spacing w:line="440" w:lineRule="exact"/>
        <w:ind w:left="1594" w:hangingChars="498" w:hanging="1594"/>
        <w:rPr>
          <w:rFonts w:ascii="標楷體" w:eastAsia="標楷體" w:hAnsi="標楷體"/>
          <w:sz w:val="32"/>
          <w:szCs w:val="32"/>
        </w:rPr>
      </w:pPr>
      <w:r w:rsidRPr="007350BC">
        <w:rPr>
          <w:rFonts w:ascii="標楷體" w:eastAsia="標楷體" w:hAnsi="標楷體" w:hint="eastAsia"/>
          <w:sz w:val="32"/>
          <w:szCs w:val="32"/>
        </w:rPr>
        <w:t>主任秘書：金允成</w:t>
      </w:r>
    </w:p>
    <w:p w:rsidR="0044309D" w:rsidRPr="007350BC" w:rsidRDefault="0044309D" w:rsidP="0044309D">
      <w:pPr>
        <w:spacing w:line="440" w:lineRule="exact"/>
        <w:ind w:left="1594" w:rightChars="-260" w:right="-624" w:hangingChars="498" w:hanging="1594"/>
        <w:rPr>
          <w:rFonts w:ascii="標楷體" w:eastAsia="標楷體" w:hAnsi="標楷體"/>
          <w:sz w:val="32"/>
          <w:szCs w:val="32"/>
        </w:rPr>
      </w:pPr>
      <w:r w:rsidRPr="007350BC">
        <w:rPr>
          <w:rFonts w:ascii="標楷體" w:eastAsia="標楷體" w:hAnsi="標楷體" w:hint="eastAsia"/>
          <w:sz w:val="32"/>
          <w:szCs w:val="32"/>
        </w:rPr>
        <w:t>記　　錄：簡任秘書　黃淑敏　簡任編審　林桂美　科　　長　葉淑婷</w:t>
      </w:r>
      <w:r w:rsidRPr="007350BC">
        <w:rPr>
          <w:rFonts w:ascii="標楷體" w:eastAsia="標楷體" w:hAnsi="標楷體"/>
          <w:sz w:val="32"/>
          <w:szCs w:val="32"/>
        </w:rPr>
        <w:br/>
      </w:r>
      <w:r w:rsidRPr="007350BC">
        <w:rPr>
          <w:rFonts w:ascii="標楷體" w:eastAsia="標楷體" w:hAnsi="標楷體" w:hint="eastAsia"/>
          <w:sz w:val="32"/>
          <w:szCs w:val="32"/>
        </w:rPr>
        <w:t>科    員　高佳伶</w:t>
      </w:r>
    </w:p>
    <w:p w:rsidR="0044309D" w:rsidRPr="007350BC" w:rsidRDefault="0044309D" w:rsidP="0044309D">
      <w:pPr>
        <w:spacing w:line="440" w:lineRule="exact"/>
        <w:ind w:left="1595" w:hangingChars="498" w:hanging="1595"/>
        <w:rPr>
          <w:rFonts w:ascii="標楷體" w:eastAsia="標楷體" w:hAnsi="標楷體"/>
          <w:b/>
          <w:sz w:val="32"/>
          <w:szCs w:val="32"/>
        </w:rPr>
      </w:pPr>
    </w:p>
    <w:p w:rsidR="0044309D" w:rsidRPr="007350BC" w:rsidRDefault="0044309D" w:rsidP="0044309D">
      <w:pPr>
        <w:keepNext/>
        <w:spacing w:line="440" w:lineRule="exact"/>
        <w:ind w:left="1595" w:hangingChars="498" w:hanging="1595"/>
        <w:rPr>
          <w:rFonts w:ascii="標楷體" w:eastAsia="標楷體" w:hAnsi="標楷體"/>
          <w:b/>
          <w:sz w:val="32"/>
          <w:szCs w:val="32"/>
        </w:rPr>
      </w:pPr>
      <w:r w:rsidRPr="007350BC">
        <w:rPr>
          <w:rFonts w:ascii="標楷體" w:eastAsia="標楷體" w:hAnsi="標楷體" w:hint="eastAsia"/>
          <w:b/>
          <w:sz w:val="32"/>
          <w:szCs w:val="32"/>
        </w:rPr>
        <w:t>報告事項</w:t>
      </w:r>
    </w:p>
    <w:p w:rsidR="0044309D" w:rsidRPr="007350BC" w:rsidRDefault="0044309D" w:rsidP="0044309D">
      <w:pPr>
        <w:spacing w:line="440" w:lineRule="exact"/>
        <w:ind w:left="1594" w:hangingChars="498" w:hanging="1594"/>
        <w:rPr>
          <w:rFonts w:ascii="標楷體" w:eastAsia="標楷體" w:hAnsi="標楷體"/>
          <w:sz w:val="32"/>
          <w:szCs w:val="32"/>
        </w:rPr>
      </w:pPr>
      <w:r w:rsidRPr="007350BC">
        <w:rPr>
          <w:rFonts w:ascii="標楷體" w:eastAsia="標楷體" w:hAnsi="標楷體" w:hint="eastAsia"/>
          <w:sz w:val="32"/>
          <w:szCs w:val="32"/>
        </w:rPr>
        <w:t>宣讀上次會議議事錄。</w:t>
      </w:r>
    </w:p>
    <w:p w:rsidR="0044309D" w:rsidRPr="007350BC" w:rsidRDefault="0044309D" w:rsidP="0044309D">
      <w:pPr>
        <w:spacing w:line="440" w:lineRule="exact"/>
        <w:ind w:left="1594" w:hangingChars="498" w:hanging="1594"/>
        <w:rPr>
          <w:rFonts w:ascii="標楷體" w:eastAsia="標楷體" w:hAnsi="標楷體"/>
          <w:sz w:val="32"/>
          <w:szCs w:val="32"/>
        </w:rPr>
      </w:pPr>
      <w:r w:rsidRPr="007350BC">
        <w:rPr>
          <w:rFonts w:ascii="標楷體" w:eastAsia="標楷體" w:hAnsi="標楷體" w:hint="eastAsia"/>
          <w:sz w:val="32"/>
          <w:szCs w:val="32"/>
        </w:rPr>
        <w:lastRenderedPageBreak/>
        <w:t>決定：確定。</w:t>
      </w:r>
    </w:p>
    <w:p w:rsidR="0044309D" w:rsidRPr="007350BC" w:rsidRDefault="0044309D" w:rsidP="0044309D">
      <w:pPr>
        <w:pStyle w:val="21"/>
        <w:spacing w:line="420" w:lineRule="exact"/>
        <w:ind w:left="1" w:firstLineChars="0" w:firstLine="0"/>
        <w:jc w:val="both"/>
        <w:rPr>
          <w:b/>
          <w:bCs/>
          <w:kern w:val="0"/>
          <w:sz w:val="32"/>
          <w:szCs w:val="32"/>
        </w:rPr>
      </w:pPr>
    </w:p>
    <w:p w:rsidR="0044309D" w:rsidRPr="007350BC" w:rsidRDefault="0044309D" w:rsidP="0044309D">
      <w:pPr>
        <w:pStyle w:val="21"/>
        <w:spacing w:line="420" w:lineRule="exact"/>
        <w:ind w:left="1" w:firstLineChars="0" w:firstLine="0"/>
        <w:jc w:val="both"/>
        <w:rPr>
          <w:b/>
          <w:bCs/>
          <w:kern w:val="0"/>
          <w:sz w:val="32"/>
          <w:szCs w:val="32"/>
        </w:rPr>
      </w:pPr>
      <w:r w:rsidRPr="007350BC">
        <w:rPr>
          <w:rFonts w:hint="eastAsia"/>
          <w:b/>
          <w:bCs/>
          <w:kern w:val="0"/>
          <w:sz w:val="32"/>
          <w:szCs w:val="32"/>
        </w:rPr>
        <w:t>邀請衛生福利部、法務部、教育部及內政部就「兒童保護業務現況與法規檢視」進行專題報告，並備質詢。</w:t>
      </w:r>
    </w:p>
    <w:p w:rsidR="0044309D" w:rsidRPr="007350BC" w:rsidRDefault="0044309D" w:rsidP="0044309D">
      <w:pPr>
        <w:pStyle w:val="aa"/>
        <w:overflowPunct w:val="0"/>
        <w:adjustRightInd w:val="0"/>
        <w:spacing w:line="440" w:lineRule="exact"/>
        <w:ind w:left="0" w:firstLine="0"/>
        <w:jc w:val="both"/>
        <w:rPr>
          <w:rFonts w:hAnsi="標楷體"/>
        </w:rPr>
      </w:pPr>
      <w:r w:rsidRPr="007350BC">
        <w:rPr>
          <w:rFonts w:hAnsi="標楷體" w:hint="eastAsia"/>
        </w:rPr>
        <w:t>（本次會議</w:t>
      </w:r>
      <w:r w:rsidRPr="007350BC">
        <w:rPr>
          <w:rFonts w:hint="eastAsia"/>
        </w:rPr>
        <w:t>由</w:t>
      </w:r>
      <w:r w:rsidRPr="007350BC">
        <w:rPr>
          <w:rFonts w:hAnsi="標楷體" w:hint="eastAsia"/>
        </w:rPr>
        <w:t>衛生福利部部長陳時中、法務部檢察司副司長李濠松、教育部國民及學前教育署副署長戴淑芬及內政部警政署警政委員周幼偉列席報告後，委員陳宜民、陳靜敏、蔣萬安、吳玉琴、王育敏、李彥秀、邱泰源、黃秀芳、徐志榮、林淑芬、劉建國、江啟臣、林靜儀、楊曜、林奕華、陳瑩、陳曼麗、李麗芬、黃國昌、吳焜裕、何欣純、鍾孔炤、蔡易餘及呂孫綾等24人提出質詢，均經衛生福利部部長陳時中、教育部國民及學前教育署副署長戴淑芬、法務部檢察司副司長李濠松及內政部警政署警政委員周幼偉暨各相關主管等即席答復。委員洪慈庸、林德福及鍾孔炤所提書面質詢，列入紀錄刊登公報。）</w:t>
      </w:r>
    </w:p>
    <w:p w:rsidR="0044309D" w:rsidRPr="007350BC" w:rsidRDefault="0044309D" w:rsidP="0044309D">
      <w:pPr>
        <w:spacing w:line="440" w:lineRule="exact"/>
        <w:ind w:left="640" w:hangingChars="200" w:hanging="640"/>
        <w:jc w:val="both"/>
        <w:rPr>
          <w:rFonts w:ascii="標楷體" w:eastAsia="標楷體" w:hAnsi="標楷體"/>
          <w:sz w:val="32"/>
          <w:szCs w:val="32"/>
        </w:rPr>
      </w:pPr>
    </w:p>
    <w:p w:rsidR="0044309D" w:rsidRPr="007350BC" w:rsidRDefault="0044309D" w:rsidP="0044309D">
      <w:pPr>
        <w:spacing w:line="440" w:lineRule="exact"/>
        <w:ind w:left="641" w:hangingChars="200" w:hanging="641"/>
        <w:jc w:val="both"/>
        <w:rPr>
          <w:rFonts w:ascii="標楷體" w:eastAsia="標楷體" w:hAnsi="標楷體"/>
          <w:b/>
          <w:sz w:val="32"/>
          <w:szCs w:val="32"/>
        </w:rPr>
      </w:pPr>
      <w:r w:rsidRPr="007350BC">
        <w:rPr>
          <w:rFonts w:ascii="標楷體" w:eastAsia="標楷體" w:hAnsi="標楷體" w:hint="eastAsia"/>
          <w:b/>
          <w:sz w:val="32"/>
          <w:szCs w:val="32"/>
        </w:rPr>
        <w:t>決定：</w:t>
      </w:r>
    </w:p>
    <w:p w:rsidR="0044309D" w:rsidRPr="007350BC" w:rsidRDefault="0044309D" w:rsidP="0044309D">
      <w:pPr>
        <w:spacing w:line="440" w:lineRule="exact"/>
        <w:jc w:val="both"/>
        <w:rPr>
          <w:rFonts w:ascii="標楷體" w:eastAsia="標楷體" w:hAnsi="標楷體"/>
          <w:sz w:val="32"/>
          <w:szCs w:val="32"/>
        </w:rPr>
      </w:pPr>
      <w:r w:rsidRPr="007350BC">
        <w:rPr>
          <w:rFonts w:ascii="標楷體" w:eastAsia="標楷體" w:hAnsi="標楷體" w:hint="eastAsia"/>
          <w:sz w:val="32"/>
          <w:szCs w:val="32"/>
        </w:rPr>
        <w:t>一、報告及詢答完畢。</w:t>
      </w:r>
    </w:p>
    <w:p w:rsidR="0044309D" w:rsidRPr="007350BC" w:rsidRDefault="0044309D" w:rsidP="0044309D">
      <w:pPr>
        <w:spacing w:line="440" w:lineRule="exact"/>
        <w:ind w:left="640" w:hangingChars="200" w:hanging="640"/>
        <w:jc w:val="both"/>
        <w:rPr>
          <w:rFonts w:ascii="標楷體" w:eastAsia="標楷體" w:hAnsi="標楷體"/>
          <w:sz w:val="32"/>
          <w:szCs w:val="32"/>
        </w:rPr>
      </w:pPr>
      <w:r w:rsidRPr="007350BC">
        <w:rPr>
          <w:rFonts w:ascii="標楷體" w:eastAsia="標楷體" w:hAnsi="標楷體" w:hint="eastAsia"/>
          <w:sz w:val="32"/>
          <w:szCs w:val="32"/>
        </w:rPr>
        <w:t>二、委員質詢未及答復或請補充資料者，請相關機關於2週內以書面答復，委員另要求期限者，從其所定。</w:t>
      </w:r>
    </w:p>
    <w:p w:rsidR="0044309D" w:rsidRPr="007350BC" w:rsidRDefault="0044309D" w:rsidP="0044309D">
      <w:pPr>
        <w:spacing w:line="440" w:lineRule="exact"/>
        <w:ind w:left="640" w:hangingChars="200" w:hanging="640"/>
        <w:jc w:val="both"/>
        <w:rPr>
          <w:rFonts w:ascii="標楷體" w:eastAsia="標楷體" w:hAnsi="標楷體"/>
          <w:sz w:val="32"/>
          <w:szCs w:val="32"/>
        </w:rPr>
      </w:pPr>
    </w:p>
    <w:p w:rsidR="0044309D" w:rsidRPr="007350BC" w:rsidRDefault="0044309D" w:rsidP="0044309D">
      <w:pPr>
        <w:spacing w:line="440" w:lineRule="exact"/>
        <w:ind w:left="641" w:hangingChars="200" w:hanging="641"/>
        <w:jc w:val="both"/>
        <w:rPr>
          <w:rFonts w:ascii="標楷體" w:eastAsia="標楷體" w:hAnsi="標楷體"/>
          <w:b/>
          <w:sz w:val="32"/>
          <w:szCs w:val="32"/>
        </w:rPr>
      </w:pPr>
      <w:r w:rsidRPr="007350BC">
        <w:rPr>
          <w:rFonts w:ascii="標楷體" w:eastAsia="標楷體" w:hAnsi="標楷體" w:hint="eastAsia"/>
          <w:b/>
          <w:sz w:val="32"/>
          <w:szCs w:val="32"/>
        </w:rPr>
        <w:t>通過臨時提案2項：</w:t>
      </w:r>
    </w:p>
    <w:p w:rsidR="0044309D" w:rsidRPr="007350BC" w:rsidRDefault="0044309D" w:rsidP="00CE1D02">
      <w:pPr>
        <w:numPr>
          <w:ilvl w:val="0"/>
          <w:numId w:val="2"/>
        </w:numPr>
        <w:spacing w:line="440" w:lineRule="exact"/>
        <w:jc w:val="both"/>
        <w:rPr>
          <w:rFonts w:ascii="標楷體" w:eastAsia="標楷體" w:hAnsi="標楷體"/>
          <w:sz w:val="32"/>
          <w:szCs w:val="32"/>
        </w:rPr>
      </w:pPr>
      <w:r w:rsidRPr="007350BC">
        <w:rPr>
          <w:rFonts w:ascii="標楷體" w:eastAsia="標楷體" w:hAnsi="標楷體" w:hint="eastAsia"/>
          <w:sz w:val="32"/>
          <w:szCs w:val="32"/>
        </w:rPr>
        <w:t>有鑑於近期兒虐事件發生皆有民眾至施暴者居住處施行暴力，造成額外社會暴力事件，請內政部邀集法務部研擬遏止私刑正義之具體措施，並請衛生福利部評估「全方位兒童醫療照護網絡計畫」於預防兒虐之預期效益。另盤點衛生所公衛護理人員在家戶管理的核心業務，並全面盤點目前所有的業務內容，解決面臨「忙、盲、茫」困境。</w:t>
      </w:r>
    </w:p>
    <w:p w:rsidR="0044309D" w:rsidRPr="007350BC" w:rsidRDefault="0044309D" w:rsidP="0044309D">
      <w:pPr>
        <w:spacing w:line="440" w:lineRule="exact"/>
        <w:ind w:firstLineChars="1019" w:firstLine="3261"/>
        <w:jc w:val="both"/>
        <w:rPr>
          <w:rFonts w:ascii="標楷體" w:eastAsia="標楷體" w:hAnsi="標楷體"/>
          <w:sz w:val="32"/>
          <w:szCs w:val="32"/>
        </w:rPr>
      </w:pPr>
      <w:r w:rsidRPr="007350BC">
        <w:rPr>
          <w:rFonts w:ascii="標楷體" w:eastAsia="標楷體" w:hAnsi="標楷體" w:hint="eastAsia"/>
          <w:sz w:val="32"/>
          <w:szCs w:val="32"/>
        </w:rPr>
        <w:t>提案人：陳靜敏</w:t>
      </w:r>
    </w:p>
    <w:p w:rsidR="0044309D" w:rsidRPr="007350BC" w:rsidRDefault="0044309D" w:rsidP="0044309D">
      <w:pPr>
        <w:spacing w:line="440" w:lineRule="exact"/>
        <w:ind w:firstLineChars="1019" w:firstLine="3261"/>
        <w:jc w:val="both"/>
        <w:rPr>
          <w:rFonts w:ascii="標楷體" w:eastAsia="標楷體" w:hAnsi="標楷體"/>
          <w:sz w:val="32"/>
          <w:szCs w:val="32"/>
        </w:rPr>
      </w:pPr>
      <w:r w:rsidRPr="007350BC">
        <w:rPr>
          <w:rFonts w:ascii="標楷體" w:eastAsia="標楷體" w:hAnsi="標楷體" w:hint="eastAsia"/>
          <w:sz w:val="32"/>
          <w:szCs w:val="32"/>
        </w:rPr>
        <w:t>連署人：吳玉琴  劉建國</w:t>
      </w:r>
    </w:p>
    <w:p w:rsidR="0044309D" w:rsidRPr="007350BC" w:rsidRDefault="0044309D" w:rsidP="00CE1D02">
      <w:pPr>
        <w:numPr>
          <w:ilvl w:val="0"/>
          <w:numId w:val="2"/>
        </w:numPr>
        <w:spacing w:line="440" w:lineRule="exact"/>
        <w:jc w:val="both"/>
        <w:rPr>
          <w:rFonts w:ascii="標楷體" w:eastAsia="標楷體" w:hAnsi="標楷體"/>
          <w:sz w:val="32"/>
          <w:szCs w:val="32"/>
        </w:rPr>
      </w:pPr>
      <w:r w:rsidRPr="007350BC">
        <w:rPr>
          <w:rFonts w:ascii="標楷體" w:eastAsia="標楷體" w:hAnsi="標楷體" w:hint="eastAsia"/>
          <w:sz w:val="32"/>
          <w:szCs w:val="32"/>
        </w:rPr>
        <w:t>根據衛生福利部統計，疑遭不當對待的兒少保護的通報數量，在2017年的通報案件是5萬9,912件，2018年是5萬9,936件，相當於每十分鐘就有一個小孩被通報。兒少保護通報案量年年創新高，可能還有未知的受虐兒少黑數；同時根據衛生福利部統計，父母、監護人、主要照顧者就是主要施虐者，以2017年為例，在</w:t>
      </w:r>
      <w:r w:rsidRPr="007350BC">
        <w:rPr>
          <w:rFonts w:ascii="標楷體" w:eastAsia="標楷體" w:hAnsi="標楷體" w:hint="eastAsia"/>
          <w:sz w:val="32"/>
          <w:szCs w:val="32"/>
        </w:rPr>
        <w:lastRenderedPageBreak/>
        <w:t>全年8000多名兒少虐待的個案中，就有高達45.52％是孩子的父母或養父母。因此兒少保護除了後端的補救方案，應加強前端的風險預防。但除違反毒品危害防制條例者，司法警察官、司法警察、檢察官或法院應查訪兒童之生活與照顧狀況外，目前社工訪視調查權限不足。為加強兒少受虐案件前端之風險預防，合理規範公權力介入受虐兒少保護案件手段與界限，爰要求衛生福利部應會同相關行政機關，於二個月內提出兒童及少年福利與權益保障法之修法，擴大司法警察官、司法警察、檢察官或法院應查訪之範疇，並研議如何落實兒童權利公約一般性意見書所揭成立具實質監督權力及配有足夠人力及財力資源之負責兒童權利專責單位。</w:t>
      </w:r>
    </w:p>
    <w:p w:rsidR="0044309D" w:rsidRPr="007350BC" w:rsidRDefault="0044309D" w:rsidP="0044309D">
      <w:pPr>
        <w:spacing w:line="440" w:lineRule="exact"/>
        <w:ind w:firstLineChars="1019" w:firstLine="3261"/>
        <w:jc w:val="both"/>
        <w:rPr>
          <w:rFonts w:ascii="標楷體" w:eastAsia="標楷體" w:hAnsi="標楷體"/>
          <w:sz w:val="32"/>
          <w:szCs w:val="32"/>
        </w:rPr>
      </w:pPr>
      <w:r w:rsidRPr="007350BC">
        <w:rPr>
          <w:rFonts w:ascii="標楷體" w:eastAsia="標楷體" w:hAnsi="標楷體" w:hint="eastAsia"/>
          <w:sz w:val="32"/>
          <w:szCs w:val="32"/>
        </w:rPr>
        <w:t>提案人：李彥秀  王育敏  徐志榮  陳怡潔</w:t>
      </w:r>
    </w:p>
    <w:p w:rsidR="0044309D" w:rsidRPr="007350BC" w:rsidRDefault="0044309D" w:rsidP="0044309D">
      <w:pPr>
        <w:spacing w:line="440" w:lineRule="exact"/>
        <w:ind w:left="640" w:hangingChars="200" w:hanging="640"/>
        <w:jc w:val="both"/>
        <w:rPr>
          <w:rFonts w:ascii="標楷體" w:eastAsia="標楷體" w:hAnsi="標楷體"/>
          <w:sz w:val="32"/>
          <w:szCs w:val="32"/>
        </w:rPr>
      </w:pPr>
    </w:p>
    <w:p w:rsidR="0044309D" w:rsidRPr="007350BC" w:rsidRDefault="0044309D" w:rsidP="0044309D">
      <w:pPr>
        <w:spacing w:line="440" w:lineRule="exact"/>
        <w:ind w:left="641" w:hangingChars="200" w:hanging="641"/>
        <w:jc w:val="both"/>
        <w:rPr>
          <w:rFonts w:ascii="標楷體" w:eastAsia="標楷體" w:hAnsi="標楷體"/>
          <w:sz w:val="32"/>
          <w:szCs w:val="32"/>
        </w:rPr>
      </w:pPr>
      <w:r w:rsidRPr="007350BC">
        <w:rPr>
          <w:rFonts w:ascii="標楷體" w:eastAsia="標楷體" w:hAnsi="標楷體" w:hint="eastAsia"/>
          <w:b/>
          <w:sz w:val="32"/>
          <w:szCs w:val="32"/>
        </w:rPr>
        <w:t>散會</w:t>
      </w:r>
    </w:p>
    <w:p w:rsidR="00EE5911" w:rsidRPr="007350BC" w:rsidRDefault="00EE5911">
      <w:pPr>
        <w:widowControl/>
      </w:pPr>
      <w:r w:rsidRPr="007350BC">
        <w:br w:type="page"/>
      </w:r>
    </w:p>
    <w:p w:rsidR="00365193" w:rsidRPr="007350BC" w:rsidRDefault="006C372C" w:rsidP="008A2E43">
      <w:pPr>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452EA6" w:rsidRPr="007350BC" w:rsidRDefault="00452EA6" w:rsidP="00452EA6">
      <w:pPr>
        <w:pStyle w:val="a8"/>
      </w:pPr>
      <w:bookmarkStart w:id="138" w:name="_Toc16004535"/>
      <w:r w:rsidRPr="007350BC">
        <w:rPr>
          <w:rFonts w:hint="eastAsia"/>
        </w:rPr>
        <w:t>第</w:t>
      </w:r>
      <w:r w:rsidRPr="007350BC">
        <w:t>3</w:t>
      </w:r>
      <w:r w:rsidRPr="007350BC">
        <w:rPr>
          <w:rFonts w:hint="eastAsia"/>
        </w:rPr>
        <w:t>次全體委員會議議事錄</w:t>
      </w:r>
      <w:bookmarkEnd w:id="138"/>
    </w:p>
    <w:p w:rsidR="006C372C" w:rsidRPr="007350BC" w:rsidRDefault="006C372C" w:rsidP="006C372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間：108年2月27日（星期三）9時4分至13時34分</w:t>
      </w:r>
    </w:p>
    <w:p w:rsidR="006C372C" w:rsidRPr="007350BC" w:rsidRDefault="006C372C" w:rsidP="006C372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6C372C" w:rsidRPr="007350BC" w:rsidRDefault="006C372C" w:rsidP="006C372C">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出席委員：陳宜民  蔣萬安  徐志榮  吳玉琴  李彥秀  邱泰源  王育敏  劉建國  林淑芬  黃秀芳  陳靜敏  楊  曜  陳  瑩  （委員出席13人）</w:t>
      </w:r>
    </w:p>
    <w:p w:rsidR="006C372C" w:rsidRPr="007350BC" w:rsidRDefault="006C372C" w:rsidP="006C372C">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列席委員：鍾孔炤</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林靜儀</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鍾佳濱</w:t>
      </w:r>
      <w:r w:rsidRPr="007350BC">
        <w:rPr>
          <w:rFonts w:ascii="標楷體" w:eastAsia="標楷體" w:hAnsi="標楷體" w:cs="Times New Roman"/>
          <w:sz w:val="32"/>
          <w:szCs w:val="32"/>
        </w:rPr>
        <w:t xml:space="preserve">  陳亭妃  </w:t>
      </w:r>
      <w:r w:rsidRPr="007350BC">
        <w:rPr>
          <w:rFonts w:ascii="標楷體" w:eastAsia="標楷體" w:hAnsi="標楷體" w:cs="Times New Roman" w:hint="eastAsia"/>
          <w:sz w:val="32"/>
          <w:szCs w:val="32"/>
        </w:rPr>
        <w:t>林奕華</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吳志揚</w:t>
      </w:r>
      <w:r w:rsidRPr="007350BC">
        <w:rPr>
          <w:rFonts w:ascii="標楷體" w:eastAsia="標楷體" w:hAnsi="標楷體" w:cs="Times New Roman"/>
          <w:sz w:val="32"/>
          <w:szCs w:val="32"/>
        </w:rPr>
        <w:t xml:space="preserve">  </w:t>
      </w:r>
      <w:r w:rsidR="00F23EAE" w:rsidRPr="007350BC">
        <w:rPr>
          <w:rFonts w:ascii="標楷體" w:eastAsia="標楷體" w:hAnsi="標楷體" w:cs="Times New Roman" w:hint="eastAsia"/>
          <w:sz w:val="32"/>
          <w:szCs w:val="32"/>
        </w:rPr>
        <w:br/>
      </w:r>
      <w:r w:rsidRPr="007350BC">
        <w:rPr>
          <w:rFonts w:ascii="標楷體" w:eastAsia="標楷體" w:hAnsi="標楷體" w:cs="Times New Roman" w:hint="eastAsia"/>
          <w:sz w:val="32"/>
          <w:szCs w:val="32"/>
        </w:rPr>
        <w:t>黃昭順</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陳曼麗</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蔣乃辛</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劉世芳</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何欣純</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沈智慧</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吳焜裕</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羅明才</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趙天麟</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 xml:space="preserve">周陳秀霞  陳賴素美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洪宗熠  （委員列席18人）</w:t>
      </w:r>
    </w:p>
    <w:tbl>
      <w:tblPr>
        <w:tblW w:w="4988" w:type="pct"/>
        <w:jc w:val="center"/>
        <w:tblCellMar>
          <w:left w:w="113" w:type="dxa"/>
          <w:right w:w="28" w:type="dxa"/>
        </w:tblCellMar>
        <w:tblLook w:val="0000" w:firstRow="0" w:lastRow="0" w:firstColumn="0" w:lastColumn="0" w:noHBand="0" w:noVBand="0"/>
      </w:tblPr>
      <w:tblGrid>
        <w:gridCol w:w="5169"/>
        <w:gridCol w:w="225"/>
        <w:gridCol w:w="2406"/>
        <w:gridCol w:w="227"/>
        <w:gridCol w:w="1841"/>
      </w:tblGrid>
      <w:tr w:rsidR="006C372C" w:rsidRPr="007350BC" w:rsidTr="00673518">
        <w:trPr>
          <w:trHeight w:val="510"/>
          <w:jc w:val="center"/>
        </w:trPr>
        <w:tc>
          <w:tcPr>
            <w:tcW w:w="2619" w:type="pct"/>
            <w:vAlign w:val="center"/>
          </w:tcPr>
          <w:p w:rsidR="006C372C" w:rsidRPr="007350BC" w:rsidRDefault="006C372C" w:rsidP="006C372C">
            <w:pPr>
              <w:widowControl/>
              <w:spacing w:line="440" w:lineRule="exact"/>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列席官員：</w:t>
            </w:r>
            <w:r w:rsidRPr="007350BC">
              <w:rPr>
                <w:rFonts w:ascii="標楷體" w:eastAsia="標楷體" w:hAnsi="標楷體" w:cs="新細明體" w:hint="eastAsia"/>
                <w:kern w:val="0"/>
                <w:sz w:val="32"/>
                <w:szCs w:val="32"/>
              </w:rPr>
              <w:t>衛生福利部</w:t>
            </w:r>
          </w:p>
        </w:tc>
        <w:tc>
          <w:tcPr>
            <w:tcW w:w="114" w:type="pct"/>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p>
        </w:tc>
        <w:tc>
          <w:tcPr>
            <w:tcW w:w="1219" w:type="pct"/>
            <w:vAlign w:val="center"/>
          </w:tcPr>
          <w:p w:rsidR="006C372C" w:rsidRPr="007350BC" w:rsidRDefault="006C372C" w:rsidP="006C372C">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部長</w:t>
            </w:r>
          </w:p>
        </w:tc>
        <w:tc>
          <w:tcPr>
            <w:tcW w:w="115" w:type="pct"/>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p>
        </w:tc>
        <w:tc>
          <w:tcPr>
            <w:tcW w:w="933" w:type="pct"/>
            <w:vAlign w:val="center"/>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陳時中</w:t>
            </w:r>
          </w:p>
        </w:tc>
      </w:tr>
      <w:tr w:rsidR="006C372C" w:rsidRPr="007350BC" w:rsidTr="00673518">
        <w:trPr>
          <w:trHeight w:val="510"/>
          <w:jc w:val="center"/>
        </w:trPr>
        <w:tc>
          <w:tcPr>
            <w:tcW w:w="2619" w:type="pct"/>
            <w:vAlign w:val="center"/>
          </w:tcPr>
          <w:p w:rsidR="006C372C" w:rsidRPr="007350BC" w:rsidRDefault="006C372C" w:rsidP="006C372C">
            <w:pPr>
              <w:widowControl/>
              <w:spacing w:line="440" w:lineRule="exact"/>
              <w:ind w:firstLineChars="600" w:firstLine="1920"/>
              <w:jc w:val="both"/>
              <w:rPr>
                <w:rFonts w:ascii="標楷體" w:eastAsia="標楷體" w:hAnsi="標楷體" w:cs="新細明體"/>
                <w:sz w:val="32"/>
                <w:szCs w:val="32"/>
              </w:rPr>
            </w:pPr>
            <w:r w:rsidRPr="007350BC">
              <w:rPr>
                <w:rFonts w:ascii="標楷體" w:eastAsia="標楷體" w:hAnsi="標楷體" w:cs="新細明體" w:hint="eastAsia"/>
                <w:kern w:val="0"/>
                <w:sz w:val="32"/>
                <w:szCs w:val="32"/>
              </w:rPr>
              <w:t>食品藥物管理署</w:t>
            </w:r>
          </w:p>
        </w:tc>
        <w:tc>
          <w:tcPr>
            <w:tcW w:w="114" w:type="pct"/>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p>
        </w:tc>
        <w:tc>
          <w:tcPr>
            <w:tcW w:w="1219" w:type="pct"/>
            <w:vAlign w:val="center"/>
          </w:tcPr>
          <w:p w:rsidR="006C372C" w:rsidRPr="007350BC" w:rsidRDefault="006C372C" w:rsidP="006C372C">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115" w:type="pct"/>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p>
        </w:tc>
        <w:tc>
          <w:tcPr>
            <w:tcW w:w="933" w:type="pct"/>
            <w:vAlign w:val="center"/>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吳秀梅</w:t>
            </w:r>
          </w:p>
        </w:tc>
      </w:tr>
      <w:tr w:rsidR="006C372C" w:rsidRPr="007350BC" w:rsidTr="00673518">
        <w:trPr>
          <w:trHeight w:val="272"/>
          <w:jc w:val="center"/>
        </w:trPr>
        <w:tc>
          <w:tcPr>
            <w:tcW w:w="2619" w:type="pct"/>
            <w:vAlign w:val="center"/>
          </w:tcPr>
          <w:p w:rsidR="006C372C" w:rsidRPr="007350BC" w:rsidRDefault="006C372C" w:rsidP="006C372C">
            <w:pPr>
              <w:widowControl/>
              <w:spacing w:line="44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行政院環境保護署</w:t>
            </w:r>
          </w:p>
        </w:tc>
        <w:tc>
          <w:tcPr>
            <w:tcW w:w="114" w:type="pct"/>
          </w:tcPr>
          <w:p w:rsidR="006C372C" w:rsidRPr="007350BC" w:rsidRDefault="006C372C" w:rsidP="006C372C">
            <w:pPr>
              <w:spacing w:line="440" w:lineRule="exact"/>
              <w:rPr>
                <w:rFonts w:ascii="標楷體" w:eastAsia="標楷體" w:hAnsi="標楷體" w:cs="新細明體"/>
                <w:kern w:val="0"/>
                <w:sz w:val="32"/>
                <w:szCs w:val="32"/>
              </w:rPr>
            </w:pPr>
          </w:p>
        </w:tc>
        <w:tc>
          <w:tcPr>
            <w:tcW w:w="1219" w:type="pct"/>
            <w:vAlign w:val="center"/>
          </w:tcPr>
          <w:p w:rsidR="006C372C" w:rsidRPr="007350BC" w:rsidRDefault="006C372C" w:rsidP="006C372C">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115" w:type="pct"/>
          </w:tcPr>
          <w:p w:rsidR="006C372C" w:rsidRPr="007350BC" w:rsidRDefault="006C372C" w:rsidP="006C372C">
            <w:pPr>
              <w:spacing w:line="440" w:lineRule="exact"/>
              <w:rPr>
                <w:rFonts w:ascii="標楷體" w:eastAsia="標楷體" w:hAnsi="標楷體" w:cs="新細明體"/>
                <w:kern w:val="0"/>
                <w:sz w:val="32"/>
                <w:szCs w:val="32"/>
              </w:rPr>
            </w:pPr>
          </w:p>
        </w:tc>
        <w:tc>
          <w:tcPr>
            <w:tcW w:w="933" w:type="pct"/>
            <w:vAlign w:val="center"/>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張子敬</w:t>
            </w:r>
            <w:r w:rsidRPr="007350BC">
              <w:rPr>
                <w:rFonts w:ascii="標楷體" w:eastAsia="標楷體" w:hAnsi="標楷體" w:cs="新細明體" w:hint="eastAsia"/>
                <w:kern w:val="0"/>
              </w:rPr>
              <w:t>(上午)</w:t>
            </w:r>
          </w:p>
        </w:tc>
      </w:tr>
      <w:tr w:rsidR="006C372C" w:rsidRPr="007350BC" w:rsidTr="00673518">
        <w:trPr>
          <w:trHeight w:val="272"/>
          <w:jc w:val="center"/>
        </w:trPr>
        <w:tc>
          <w:tcPr>
            <w:tcW w:w="2619" w:type="pct"/>
            <w:vAlign w:val="center"/>
          </w:tcPr>
          <w:p w:rsidR="006C372C" w:rsidRPr="007350BC" w:rsidRDefault="006C372C" w:rsidP="006C372C">
            <w:pPr>
              <w:widowControl/>
              <w:spacing w:line="440" w:lineRule="exact"/>
              <w:ind w:leftChars="-29" w:left="-70" w:firstLineChars="110" w:firstLine="352"/>
              <w:jc w:val="both"/>
              <w:rPr>
                <w:rFonts w:ascii="標楷體" w:eastAsia="標楷體" w:hAnsi="標楷體" w:cs="新細明體"/>
                <w:kern w:val="0"/>
                <w:sz w:val="32"/>
                <w:szCs w:val="32"/>
              </w:rPr>
            </w:pPr>
          </w:p>
        </w:tc>
        <w:tc>
          <w:tcPr>
            <w:tcW w:w="114" w:type="pct"/>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p>
        </w:tc>
        <w:tc>
          <w:tcPr>
            <w:tcW w:w="1219" w:type="pct"/>
            <w:vAlign w:val="center"/>
          </w:tcPr>
          <w:p w:rsidR="006C372C" w:rsidRPr="007350BC" w:rsidRDefault="006C372C" w:rsidP="006C372C">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副署長</w:t>
            </w:r>
          </w:p>
        </w:tc>
        <w:tc>
          <w:tcPr>
            <w:tcW w:w="115" w:type="pct"/>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p>
        </w:tc>
        <w:tc>
          <w:tcPr>
            <w:tcW w:w="933" w:type="pct"/>
            <w:vAlign w:val="center"/>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蔡鴻德</w:t>
            </w:r>
            <w:r w:rsidRPr="007350BC">
              <w:rPr>
                <w:rFonts w:ascii="標楷體" w:eastAsia="標楷體" w:hAnsi="標楷體" w:cs="新細明體" w:hint="eastAsia"/>
                <w:kern w:val="0"/>
              </w:rPr>
              <w:t>(下午)</w:t>
            </w:r>
          </w:p>
        </w:tc>
      </w:tr>
      <w:tr w:rsidR="006C372C" w:rsidRPr="007350BC" w:rsidTr="00673518">
        <w:trPr>
          <w:trHeight w:val="272"/>
          <w:jc w:val="center"/>
        </w:trPr>
        <w:tc>
          <w:tcPr>
            <w:tcW w:w="2619" w:type="pct"/>
            <w:vAlign w:val="center"/>
          </w:tcPr>
          <w:p w:rsidR="006C372C" w:rsidRPr="007350BC" w:rsidRDefault="006C372C" w:rsidP="006C372C">
            <w:pPr>
              <w:widowControl/>
              <w:spacing w:line="440" w:lineRule="exact"/>
              <w:ind w:firstLineChars="600" w:firstLine="192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毒物及化學物質局</w:t>
            </w:r>
          </w:p>
        </w:tc>
        <w:tc>
          <w:tcPr>
            <w:tcW w:w="114" w:type="pct"/>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p>
        </w:tc>
        <w:tc>
          <w:tcPr>
            <w:tcW w:w="1219" w:type="pct"/>
            <w:vAlign w:val="center"/>
          </w:tcPr>
          <w:p w:rsidR="006C372C" w:rsidRPr="007350BC" w:rsidRDefault="006C372C" w:rsidP="006C372C">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局長</w:t>
            </w:r>
          </w:p>
        </w:tc>
        <w:tc>
          <w:tcPr>
            <w:tcW w:w="115" w:type="pct"/>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p>
        </w:tc>
        <w:tc>
          <w:tcPr>
            <w:tcW w:w="933" w:type="pct"/>
            <w:vAlign w:val="center"/>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謝燕儒</w:t>
            </w:r>
          </w:p>
        </w:tc>
      </w:tr>
      <w:tr w:rsidR="006C372C" w:rsidRPr="007350BC" w:rsidTr="00673518">
        <w:trPr>
          <w:trHeight w:val="510"/>
          <w:jc w:val="center"/>
        </w:trPr>
        <w:tc>
          <w:tcPr>
            <w:tcW w:w="2619" w:type="pct"/>
            <w:vAlign w:val="center"/>
          </w:tcPr>
          <w:p w:rsidR="006C372C" w:rsidRPr="007350BC" w:rsidRDefault="006C372C" w:rsidP="006C372C">
            <w:pPr>
              <w:widowControl/>
              <w:spacing w:line="44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行政院食品安全辦公室</w:t>
            </w:r>
          </w:p>
        </w:tc>
        <w:tc>
          <w:tcPr>
            <w:tcW w:w="114" w:type="pct"/>
          </w:tcPr>
          <w:p w:rsidR="006C372C" w:rsidRPr="007350BC" w:rsidRDefault="006C372C" w:rsidP="006C372C">
            <w:pPr>
              <w:widowControl/>
              <w:spacing w:line="440" w:lineRule="exact"/>
              <w:ind w:leftChars="-29" w:left="-70" w:firstLineChars="10" w:firstLine="32"/>
              <w:rPr>
                <w:rFonts w:ascii="標楷體" w:eastAsia="標楷體" w:hAnsi="標楷體" w:cs="Arial"/>
                <w:sz w:val="32"/>
                <w:szCs w:val="32"/>
              </w:rPr>
            </w:pPr>
          </w:p>
        </w:tc>
        <w:tc>
          <w:tcPr>
            <w:tcW w:w="1219" w:type="pct"/>
            <w:vAlign w:val="center"/>
          </w:tcPr>
          <w:p w:rsidR="006C372C" w:rsidRPr="007350BC" w:rsidRDefault="006C372C" w:rsidP="006C372C">
            <w:pPr>
              <w:widowControl/>
              <w:spacing w:line="440" w:lineRule="exact"/>
              <w:ind w:leftChars="-29" w:left="-70" w:firstLineChars="10" w:firstLine="32"/>
              <w:jc w:val="distribute"/>
              <w:rPr>
                <w:rFonts w:ascii="標楷體" w:eastAsia="標楷體" w:hAnsi="標楷體" w:cs="Arial"/>
                <w:sz w:val="32"/>
                <w:szCs w:val="32"/>
              </w:rPr>
            </w:pPr>
            <w:r w:rsidRPr="007350BC">
              <w:rPr>
                <w:rFonts w:ascii="標楷體" w:eastAsia="標楷體" w:hAnsi="標楷體" w:cs="Arial" w:hint="eastAsia"/>
                <w:sz w:val="32"/>
                <w:szCs w:val="32"/>
              </w:rPr>
              <w:t>主任</w:t>
            </w:r>
          </w:p>
        </w:tc>
        <w:tc>
          <w:tcPr>
            <w:tcW w:w="115" w:type="pct"/>
          </w:tcPr>
          <w:p w:rsidR="006C372C" w:rsidRPr="007350BC" w:rsidRDefault="006C372C" w:rsidP="006C372C">
            <w:pPr>
              <w:widowControl/>
              <w:spacing w:line="440" w:lineRule="exact"/>
              <w:ind w:leftChars="-29" w:left="-70" w:firstLineChars="10" w:firstLine="32"/>
              <w:rPr>
                <w:rFonts w:ascii="標楷體" w:eastAsia="標楷體" w:hAnsi="標楷體" w:cs="Arial"/>
                <w:sz w:val="32"/>
                <w:szCs w:val="32"/>
              </w:rPr>
            </w:pPr>
          </w:p>
        </w:tc>
        <w:tc>
          <w:tcPr>
            <w:tcW w:w="933" w:type="pct"/>
            <w:vAlign w:val="center"/>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許  輔</w:t>
            </w:r>
          </w:p>
        </w:tc>
      </w:tr>
      <w:tr w:rsidR="006C372C" w:rsidRPr="007350BC" w:rsidTr="00673518">
        <w:trPr>
          <w:trHeight w:val="510"/>
          <w:jc w:val="center"/>
        </w:trPr>
        <w:tc>
          <w:tcPr>
            <w:tcW w:w="2619" w:type="pct"/>
            <w:vAlign w:val="center"/>
          </w:tcPr>
          <w:p w:rsidR="006C372C" w:rsidRPr="007350BC" w:rsidRDefault="006C372C" w:rsidP="006C372C">
            <w:pPr>
              <w:widowControl/>
              <w:spacing w:line="44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行政院農業委員會</w:t>
            </w:r>
          </w:p>
        </w:tc>
        <w:tc>
          <w:tcPr>
            <w:tcW w:w="114" w:type="pct"/>
          </w:tcPr>
          <w:p w:rsidR="006C372C" w:rsidRPr="007350BC" w:rsidRDefault="006C372C" w:rsidP="006C372C">
            <w:pPr>
              <w:widowControl/>
              <w:spacing w:line="440" w:lineRule="exact"/>
              <w:ind w:leftChars="-29" w:left="-70" w:firstLineChars="10" w:firstLine="32"/>
              <w:rPr>
                <w:rFonts w:ascii="標楷體" w:eastAsia="標楷體" w:hAnsi="標楷體" w:cs="Arial"/>
                <w:sz w:val="32"/>
                <w:szCs w:val="32"/>
              </w:rPr>
            </w:pPr>
          </w:p>
        </w:tc>
        <w:tc>
          <w:tcPr>
            <w:tcW w:w="1219" w:type="pct"/>
            <w:vAlign w:val="center"/>
          </w:tcPr>
          <w:p w:rsidR="006C372C" w:rsidRPr="007350BC" w:rsidRDefault="006C372C" w:rsidP="006C372C">
            <w:pPr>
              <w:widowControl/>
              <w:spacing w:line="440" w:lineRule="exact"/>
              <w:ind w:leftChars="-29" w:left="-70" w:firstLineChars="10" w:firstLine="32"/>
              <w:jc w:val="distribute"/>
              <w:rPr>
                <w:rFonts w:ascii="標楷體" w:eastAsia="標楷體" w:hAnsi="標楷體" w:cs="Arial"/>
                <w:sz w:val="32"/>
                <w:szCs w:val="32"/>
              </w:rPr>
            </w:pPr>
            <w:r w:rsidRPr="007350BC">
              <w:rPr>
                <w:rFonts w:ascii="標楷體" w:eastAsia="標楷體" w:hAnsi="標楷體" w:cs="Arial" w:hint="eastAsia"/>
                <w:sz w:val="32"/>
                <w:szCs w:val="32"/>
              </w:rPr>
              <w:t>副主任委員</w:t>
            </w:r>
          </w:p>
        </w:tc>
        <w:tc>
          <w:tcPr>
            <w:tcW w:w="115" w:type="pct"/>
          </w:tcPr>
          <w:p w:rsidR="006C372C" w:rsidRPr="007350BC" w:rsidRDefault="006C372C" w:rsidP="006C372C">
            <w:pPr>
              <w:widowControl/>
              <w:spacing w:line="440" w:lineRule="exact"/>
              <w:ind w:leftChars="-29" w:left="-70" w:firstLineChars="10" w:firstLine="32"/>
              <w:rPr>
                <w:rFonts w:ascii="標楷體" w:eastAsia="標楷體" w:hAnsi="標楷體" w:cs="Arial"/>
                <w:sz w:val="32"/>
                <w:szCs w:val="32"/>
              </w:rPr>
            </w:pPr>
          </w:p>
        </w:tc>
        <w:tc>
          <w:tcPr>
            <w:tcW w:w="933" w:type="pct"/>
            <w:vAlign w:val="center"/>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黃金城</w:t>
            </w:r>
          </w:p>
        </w:tc>
      </w:tr>
      <w:tr w:rsidR="006C372C" w:rsidRPr="007350BC" w:rsidTr="00673518">
        <w:trPr>
          <w:trHeight w:val="510"/>
          <w:jc w:val="center"/>
        </w:trPr>
        <w:tc>
          <w:tcPr>
            <w:tcW w:w="2619" w:type="pct"/>
            <w:vAlign w:val="center"/>
          </w:tcPr>
          <w:p w:rsidR="006C372C" w:rsidRPr="007350BC" w:rsidRDefault="006C372C" w:rsidP="006C372C">
            <w:pPr>
              <w:widowControl/>
              <w:spacing w:line="440" w:lineRule="exact"/>
              <w:ind w:firstLineChars="600" w:firstLine="192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動植物防疫檢疫局</w:t>
            </w:r>
          </w:p>
        </w:tc>
        <w:tc>
          <w:tcPr>
            <w:tcW w:w="114" w:type="pct"/>
          </w:tcPr>
          <w:p w:rsidR="006C372C" w:rsidRPr="007350BC" w:rsidRDefault="006C372C" w:rsidP="006C372C">
            <w:pPr>
              <w:widowControl/>
              <w:spacing w:line="440" w:lineRule="exact"/>
              <w:ind w:leftChars="-29" w:left="-70" w:firstLineChars="10" w:firstLine="32"/>
              <w:rPr>
                <w:rFonts w:ascii="標楷體" w:eastAsia="標楷體" w:hAnsi="標楷體" w:cs="Arial"/>
                <w:sz w:val="32"/>
                <w:szCs w:val="32"/>
              </w:rPr>
            </w:pPr>
          </w:p>
        </w:tc>
        <w:tc>
          <w:tcPr>
            <w:tcW w:w="1219" w:type="pct"/>
            <w:vAlign w:val="center"/>
          </w:tcPr>
          <w:p w:rsidR="006C372C" w:rsidRPr="007350BC" w:rsidRDefault="006C372C" w:rsidP="006C372C">
            <w:pPr>
              <w:widowControl/>
              <w:spacing w:line="440" w:lineRule="exact"/>
              <w:ind w:leftChars="-29" w:left="-70" w:firstLineChars="10" w:firstLine="32"/>
              <w:jc w:val="distribute"/>
              <w:rPr>
                <w:rFonts w:ascii="標楷體" w:eastAsia="標楷體" w:hAnsi="標楷體" w:cs="Arial"/>
                <w:sz w:val="32"/>
                <w:szCs w:val="32"/>
              </w:rPr>
            </w:pPr>
            <w:r w:rsidRPr="007350BC">
              <w:rPr>
                <w:rFonts w:ascii="標楷體" w:eastAsia="標楷體" w:hAnsi="標楷體" w:cs="Arial" w:hint="eastAsia"/>
                <w:sz w:val="32"/>
                <w:szCs w:val="32"/>
              </w:rPr>
              <w:t>副局長</w:t>
            </w:r>
          </w:p>
        </w:tc>
        <w:tc>
          <w:tcPr>
            <w:tcW w:w="115" w:type="pct"/>
          </w:tcPr>
          <w:p w:rsidR="006C372C" w:rsidRPr="007350BC" w:rsidRDefault="006C372C" w:rsidP="006C372C">
            <w:pPr>
              <w:widowControl/>
              <w:spacing w:line="440" w:lineRule="exact"/>
              <w:ind w:leftChars="-29" w:left="-70" w:firstLineChars="10" w:firstLine="32"/>
              <w:rPr>
                <w:rFonts w:ascii="標楷體" w:eastAsia="標楷體" w:hAnsi="標楷體" w:cs="Arial"/>
                <w:sz w:val="32"/>
                <w:szCs w:val="32"/>
              </w:rPr>
            </w:pPr>
          </w:p>
        </w:tc>
        <w:tc>
          <w:tcPr>
            <w:tcW w:w="933" w:type="pct"/>
            <w:vAlign w:val="center"/>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杜文珍</w:t>
            </w:r>
          </w:p>
        </w:tc>
      </w:tr>
      <w:tr w:rsidR="006C372C" w:rsidRPr="007350BC" w:rsidTr="00673518">
        <w:trPr>
          <w:trHeight w:val="510"/>
          <w:jc w:val="center"/>
        </w:trPr>
        <w:tc>
          <w:tcPr>
            <w:tcW w:w="2619" w:type="pct"/>
            <w:vAlign w:val="center"/>
          </w:tcPr>
          <w:p w:rsidR="006C372C" w:rsidRPr="007350BC" w:rsidRDefault="006C372C" w:rsidP="006C372C">
            <w:pPr>
              <w:widowControl/>
              <w:spacing w:line="440" w:lineRule="exact"/>
              <w:ind w:firstLineChars="600" w:firstLine="192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畜牧處</w:t>
            </w:r>
          </w:p>
        </w:tc>
        <w:tc>
          <w:tcPr>
            <w:tcW w:w="114" w:type="pct"/>
          </w:tcPr>
          <w:p w:rsidR="006C372C" w:rsidRPr="007350BC" w:rsidRDefault="006C372C" w:rsidP="006C372C">
            <w:pPr>
              <w:widowControl/>
              <w:spacing w:line="440" w:lineRule="exact"/>
              <w:ind w:leftChars="-29" w:left="-70" w:firstLineChars="10" w:firstLine="32"/>
              <w:rPr>
                <w:rFonts w:ascii="標楷體" w:eastAsia="標楷體" w:hAnsi="標楷體" w:cs="Arial"/>
                <w:sz w:val="32"/>
                <w:szCs w:val="32"/>
              </w:rPr>
            </w:pPr>
          </w:p>
        </w:tc>
        <w:tc>
          <w:tcPr>
            <w:tcW w:w="1219" w:type="pct"/>
            <w:vAlign w:val="center"/>
          </w:tcPr>
          <w:p w:rsidR="006C372C" w:rsidRPr="007350BC" w:rsidRDefault="006C372C" w:rsidP="006C372C">
            <w:pPr>
              <w:widowControl/>
              <w:spacing w:line="440" w:lineRule="exact"/>
              <w:ind w:leftChars="-29" w:left="-70" w:firstLineChars="10" w:firstLine="32"/>
              <w:jc w:val="distribute"/>
              <w:rPr>
                <w:rFonts w:ascii="標楷體" w:eastAsia="標楷體" w:hAnsi="標楷體" w:cs="Arial"/>
                <w:sz w:val="32"/>
                <w:szCs w:val="32"/>
              </w:rPr>
            </w:pPr>
            <w:r w:rsidRPr="007350BC">
              <w:rPr>
                <w:rFonts w:ascii="標楷體" w:eastAsia="標楷體" w:hAnsi="標楷體" w:cs="Arial" w:hint="eastAsia"/>
                <w:sz w:val="32"/>
                <w:szCs w:val="32"/>
              </w:rPr>
              <w:t>科長</w:t>
            </w:r>
          </w:p>
        </w:tc>
        <w:tc>
          <w:tcPr>
            <w:tcW w:w="115" w:type="pct"/>
          </w:tcPr>
          <w:p w:rsidR="006C372C" w:rsidRPr="007350BC" w:rsidRDefault="006C372C" w:rsidP="006C372C">
            <w:pPr>
              <w:widowControl/>
              <w:spacing w:line="440" w:lineRule="exact"/>
              <w:ind w:leftChars="-29" w:left="-70" w:firstLineChars="10" w:firstLine="32"/>
              <w:rPr>
                <w:rFonts w:ascii="標楷體" w:eastAsia="標楷體" w:hAnsi="標楷體" w:cs="Arial"/>
                <w:sz w:val="32"/>
                <w:szCs w:val="32"/>
              </w:rPr>
            </w:pPr>
          </w:p>
        </w:tc>
        <w:tc>
          <w:tcPr>
            <w:tcW w:w="933" w:type="pct"/>
            <w:vAlign w:val="center"/>
          </w:tcPr>
          <w:p w:rsidR="006C372C" w:rsidRPr="007350BC" w:rsidRDefault="006C372C" w:rsidP="006C372C">
            <w:pPr>
              <w:widowControl/>
              <w:spacing w:line="440" w:lineRule="exact"/>
              <w:ind w:leftChars="-29" w:left="-70" w:firstLineChars="10" w:firstLine="32"/>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李宜謙</w:t>
            </w:r>
          </w:p>
        </w:tc>
      </w:tr>
    </w:tbl>
    <w:p w:rsidR="006C372C" w:rsidRPr="007350BC" w:rsidRDefault="006C372C" w:rsidP="006C372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席：劉召集委員建國</w:t>
      </w:r>
    </w:p>
    <w:p w:rsidR="006C372C" w:rsidRPr="007350BC" w:rsidRDefault="006C372C" w:rsidP="006C372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6C372C" w:rsidRPr="007350BC" w:rsidRDefault="006C372C" w:rsidP="006C372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6C372C" w:rsidRPr="007350BC" w:rsidRDefault="006C372C" w:rsidP="006C372C">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紀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專　　員　賴映潔</w:t>
      </w:r>
    </w:p>
    <w:p w:rsidR="006C372C" w:rsidRPr="007350BC" w:rsidRDefault="006C372C" w:rsidP="006C372C">
      <w:pPr>
        <w:spacing w:line="440" w:lineRule="exact"/>
        <w:ind w:firstLineChars="224" w:firstLine="718"/>
        <w:rPr>
          <w:rFonts w:ascii="標楷體" w:eastAsia="標楷體" w:hAnsi="標楷體" w:cs="Times New Roman"/>
          <w:b/>
          <w:sz w:val="32"/>
          <w:szCs w:val="32"/>
        </w:rPr>
      </w:pPr>
    </w:p>
    <w:p w:rsidR="006C372C" w:rsidRPr="007350BC" w:rsidRDefault="006C372C" w:rsidP="00485A66">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6C372C" w:rsidRPr="007350BC" w:rsidRDefault="006C372C" w:rsidP="006C372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6C372C" w:rsidRPr="007350BC" w:rsidRDefault="006C372C" w:rsidP="006C372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6C372C" w:rsidRPr="007350BC" w:rsidRDefault="006C372C" w:rsidP="006C372C">
      <w:pPr>
        <w:spacing w:line="440" w:lineRule="exact"/>
        <w:rPr>
          <w:rFonts w:ascii="標楷體" w:eastAsia="標楷體" w:hAnsi="標楷體" w:cs="Times New Roman"/>
          <w:sz w:val="32"/>
          <w:szCs w:val="32"/>
        </w:rPr>
      </w:pPr>
    </w:p>
    <w:p w:rsidR="006C372C" w:rsidRPr="007350BC" w:rsidRDefault="006C372C" w:rsidP="006C372C">
      <w:pPr>
        <w:keepLines/>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邀請衛生福利部、行政院環境保護署、行政院食品安全辦公室及行政院農業委員會就「蛋雞場用藥管理與跨部會應變機制」進行專題報告，並備質詢。</w:t>
      </w:r>
    </w:p>
    <w:p w:rsidR="006C372C" w:rsidRPr="007350BC" w:rsidRDefault="006C372C" w:rsidP="006C372C">
      <w:pPr>
        <w:spacing w:line="440" w:lineRule="exact"/>
        <w:jc w:val="both"/>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標楷體" w:eastAsia="標楷體" w:hAnsi="標楷體" w:cs="Times New Roman" w:hint="eastAsia"/>
          <w:sz w:val="32"/>
          <w:szCs w:val="32"/>
        </w:rPr>
        <w:t>本次會議由衛生福利部部長陳時中、行政院環境保護署署長張子敬、行政院食品安全辦公室主任許輔及行政院農業委員會副主任委員黃金城報告後，委員陳宜民、徐志榮、吳玉琴、蔣萬安、李彥秀、邱泰源、王育敏、劉建國、林淑芬、林靜儀</w:t>
      </w:r>
      <w:r w:rsidRPr="007350BC">
        <w:rPr>
          <w:rFonts w:ascii="標楷體" w:eastAsia="標楷體" w:hAnsi="標楷體" w:cs="Times New Roman"/>
          <w:sz w:val="32"/>
          <w:szCs w:val="32"/>
        </w:rPr>
        <w:t>、</w:t>
      </w:r>
      <w:r w:rsidRPr="007350BC">
        <w:rPr>
          <w:rFonts w:ascii="標楷體" w:eastAsia="標楷體" w:hAnsi="標楷體" w:cs="Times New Roman" w:hint="eastAsia"/>
          <w:sz w:val="32"/>
          <w:szCs w:val="32"/>
        </w:rPr>
        <w:t>黃秀芳、</w:t>
      </w:r>
      <w:r w:rsidRPr="007350BC">
        <w:rPr>
          <w:rFonts w:ascii="標楷體" w:eastAsia="標楷體" w:hAnsi="標楷體" w:cs="Times New Roman"/>
          <w:sz w:val="32"/>
          <w:szCs w:val="32"/>
        </w:rPr>
        <w:t>林奕華</w:t>
      </w:r>
      <w:r w:rsidRPr="007350BC">
        <w:rPr>
          <w:rFonts w:ascii="標楷體" w:eastAsia="標楷體" w:hAnsi="標楷體" w:cs="Times New Roman" w:hint="eastAsia"/>
          <w:sz w:val="32"/>
          <w:szCs w:val="32"/>
        </w:rPr>
        <w:t>、趙天麟、陳瑩、洪宗熠、吳焜裕、楊曜、陳曼麗及陳靜敏等19人提出質詢，均經衛生福利部部長陳時中、行政院農業委員會副主任委員黃金城、行政院環境保護署署長張子敬及行政院食品安全辦公室主任許輔暨各相關主管等即席答復。委員林奕華及吳志揚所提書面質詢，列入紀錄刊登公報。）</w:t>
      </w:r>
    </w:p>
    <w:p w:rsidR="006C372C" w:rsidRPr="007350BC" w:rsidRDefault="006C372C" w:rsidP="006C372C">
      <w:pPr>
        <w:spacing w:line="440" w:lineRule="exact"/>
        <w:rPr>
          <w:rFonts w:ascii="標楷體" w:eastAsia="標楷體" w:hAnsi="標楷體" w:cs="Times New Roman"/>
          <w:sz w:val="32"/>
          <w:szCs w:val="32"/>
        </w:rPr>
      </w:pPr>
    </w:p>
    <w:p w:rsidR="006C372C" w:rsidRPr="007350BC" w:rsidRDefault="006C372C" w:rsidP="006C372C">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6C372C" w:rsidRPr="007350BC" w:rsidRDefault="006C372C" w:rsidP="006C372C">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一、報告及詢答完畢。</w:t>
      </w:r>
    </w:p>
    <w:p w:rsidR="006C372C" w:rsidRPr="007350BC" w:rsidRDefault="006C372C" w:rsidP="006C372C">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6C372C" w:rsidRPr="007350BC" w:rsidRDefault="006C372C" w:rsidP="006C372C">
      <w:pPr>
        <w:widowControl/>
        <w:spacing w:beforeLines="30" w:before="108"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通過臨時提案1項</w:t>
      </w:r>
      <w:r w:rsidRPr="007350BC">
        <w:rPr>
          <w:rFonts w:ascii="新細明體" w:eastAsia="標楷體" w:hAnsi="新細明體" w:cs="Times New Roman" w:hint="eastAsia"/>
          <w:b/>
          <w:sz w:val="32"/>
          <w:szCs w:val="32"/>
        </w:rPr>
        <w:t>：</w:t>
      </w:r>
    </w:p>
    <w:p w:rsidR="006C372C" w:rsidRPr="007350BC" w:rsidRDefault="006C372C" w:rsidP="006C372C">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有鑑於台灣兒科市場小，兒科手術醫材及藥物時常缺乏，台灣新生兒科醫學會指出常見缺乏的兒童醫材包括人工腎臟、心臟支架、人工血管、手術電擊片等，另有小兒心臟科醫師表示，幼童血管支架多未納入健保給付，使廠商進口意願低，有些醫材一缺就是五、六年，為解決兒童醫材和藥品短缺之問題，建請衛生福利部應於一個月內研議：1.縮減專案申請時間；2.建立短缺通報機制</w:t>
      </w:r>
      <w:r w:rsidRPr="007350BC">
        <w:rPr>
          <w:rFonts w:ascii="標楷體" w:eastAsia="標楷體" w:hAnsi="標楷體" w:cs="Times New Roman"/>
          <w:sz w:val="32"/>
          <w:szCs w:val="32"/>
        </w:rPr>
        <w:t>；</w:t>
      </w:r>
      <w:r w:rsidRPr="007350BC">
        <w:rPr>
          <w:rFonts w:ascii="標楷體" w:eastAsia="標楷體" w:hAnsi="標楷體" w:cs="Times New Roman" w:hint="eastAsia"/>
          <w:sz w:val="32"/>
          <w:szCs w:val="32"/>
        </w:rPr>
        <w:t>3.常用兒童醫材及藥品納入健保給付，並向社會福利及衛生環境委員會提出書面報告。</w:t>
      </w:r>
    </w:p>
    <w:p w:rsidR="006C372C" w:rsidRPr="007350BC" w:rsidRDefault="006C372C" w:rsidP="006C372C">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提案人：王育敏  徐志榮  陳宜民</w:t>
      </w:r>
    </w:p>
    <w:p w:rsidR="006C372C" w:rsidRPr="007350BC" w:rsidRDefault="006C372C" w:rsidP="006C372C">
      <w:pPr>
        <w:spacing w:line="440" w:lineRule="exact"/>
        <w:rPr>
          <w:rFonts w:ascii="Calibri" w:eastAsia="標楷體" w:hAnsi="Calibri" w:cs="Times New Roman"/>
          <w:sz w:val="32"/>
        </w:rPr>
      </w:pPr>
    </w:p>
    <w:p w:rsidR="006C372C" w:rsidRPr="007350BC" w:rsidRDefault="006C372C" w:rsidP="006C372C">
      <w:pPr>
        <w:spacing w:line="440" w:lineRule="exact"/>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散會</w:t>
      </w:r>
    </w:p>
    <w:p w:rsidR="006C372C" w:rsidRPr="007350BC" w:rsidRDefault="006C372C">
      <w:pPr>
        <w:widowControl/>
        <w:rPr>
          <w:b/>
        </w:rPr>
      </w:pPr>
      <w:r w:rsidRPr="007350BC">
        <w:rPr>
          <w:b/>
        </w:rPr>
        <w:br w:type="page"/>
      </w:r>
    </w:p>
    <w:p w:rsidR="00365193" w:rsidRPr="007350BC" w:rsidRDefault="00FC6F4D" w:rsidP="00FC6F4D">
      <w:pPr>
        <w:spacing w:line="440" w:lineRule="exact"/>
        <w:jc w:val="center"/>
        <w:rPr>
          <w:b/>
        </w:rP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452EA6" w:rsidRPr="007350BC" w:rsidRDefault="00452EA6" w:rsidP="00452EA6">
      <w:pPr>
        <w:pStyle w:val="a8"/>
      </w:pPr>
      <w:bookmarkStart w:id="139" w:name="_Toc16004536"/>
      <w:r w:rsidRPr="007350BC">
        <w:rPr>
          <w:rFonts w:hint="eastAsia"/>
        </w:rPr>
        <w:t>第</w:t>
      </w:r>
      <w:r w:rsidRPr="007350BC">
        <w:t>4</w:t>
      </w:r>
      <w:r w:rsidRPr="007350BC">
        <w:rPr>
          <w:rFonts w:hint="eastAsia"/>
        </w:rPr>
        <w:t>次全體委員會議議事錄</w:t>
      </w:r>
      <w:bookmarkEnd w:id="139"/>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間：108年3月6日（星期三）9時至13時50分</w:t>
      </w:r>
    </w:p>
    <w:p w:rsidR="004B40FB" w:rsidRPr="007350BC" w:rsidRDefault="004B40FB" w:rsidP="004B40FB">
      <w:pPr>
        <w:spacing w:line="440" w:lineRule="exact"/>
        <w:ind w:firstLineChars="500" w:firstLine="1600"/>
        <w:rPr>
          <w:rFonts w:ascii="標楷體" w:eastAsia="標楷體" w:hAnsi="標楷體" w:cs="Times New Roman"/>
          <w:sz w:val="32"/>
          <w:szCs w:val="32"/>
        </w:rPr>
      </w:pPr>
      <w:r w:rsidRPr="007350BC">
        <w:rPr>
          <w:rFonts w:ascii="標楷體" w:eastAsia="標楷體" w:hAnsi="標楷體" w:cs="Times New Roman" w:hint="eastAsia"/>
          <w:sz w:val="32"/>
          <w:szCs w:val="32"/>
        </w:rPr>
        <w:t>108年3月7日（星期四）9時7分至15時33分</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4B40FB" w:rsidRPr="007350BC" w:rsidRDefault="004B40FB" w:rsidP="004B40FB">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出席委員：王育敏  徐志榮  李彥秀  蔣萬安  吳玉琴  陳靜敏  邱泰源  林淑芬  黃秀芳  劉建國  陳  瑩  楊  曜  陳宜民  （委員出席13人）</w:t>
      </w:r>
    </w:p>
    <w:p w:rsidR="004B40FB" w:rsidRPr="007350BC" w:rsidRDefault="004B40FB" w:rsidP="004B40FB">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列席委員：劉世芳  鍾佳濱</w:t>
      </w:r>
      <w:r w:rsidRPr="007350BC">
        <w:rPr>
          <w:rFonts w:ascii="標楷體" w:eastAsia="標楷體" w:hAnsi="標楷體" w:cs="Times New Roman"/>
          <w:sz w:val="32"/>
          <w:szCs w:val="32"/>
        </w:rPr>
        <w:t xml:space="preserve"> 張廖萬堅 李麗芬  黃國昌  </w:t>
      </w:r>
      <w:r w:rsidRPr="007350BC">
        <w:rPr>
          <w:rFonts w:ascii="標楷體" w:eastAsia="標楷體" w:hAnsi="標楷體" w:cs="Times New Roman" w:hint="eastAsia"/>
          <w:sz w:val="32"/>
          <w:szCs w:val="32"/>
        </w:rPr>
        <w:t>吳志揚</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沈智慧</w:t>
      </w:r>
      <w:r w:rsidRPr="007350BC">
        <w:rPr>
          <w:rFonts w:ascii="標楷體" w:eastAsia="標楷體" w:hAnsi="標楷體" w:cs="Times New Roman"/>
          <w:sz w:val="32"/>
          <w:szCs w:val="32"/>
        </w:rPr>
        <w:t xml:space="preserve">  江啟臣  </w:t>
      </w:r>
      <w:r w:rsidRPr="007350BC">
        <w:rPr>
          <w:rFonts w:ascii="標楷體" w:eastAsia="標楷體" w:hAnsi="標楷體" w:cs="Times New Roman" w:hint="eastAsia"/>
          <w:sz w:val="32"/>
          <w:szCs w:val="32"/>
        </w:rPr>
        <w:t>林奕華</w:t>
      </w:r>
      <w:r w:rsidRPr="007350BC">
        <w:rPr>
          <w:rFonts w:ascii="標楷體" w:eastAsia="標楷體" w:hAnsi="標楷體" w:cs="Times New Roman"/>
          <w:sz w:val="32"/>
          <w:szCs w:val="32"/>
        </w:rPr>
        <w:t xml:space="preserve">  陳素月  呂玉玲  </w:t>
      </w:r>
      <w:r w:rsidRPr="007350BC">
        <w:rPr>
          <w:rFonts w:ascii="標楷體" w:eastAsia="標楷體" w:hAnsi="標楷體" w:cs="Times New Roman" w:hint="eastAsia"/>
          <w:sz w:val="32"/>
          <w:szCs w:val="32"/>
        </w:rPr>
        <w:t>鍾孔炤</w:t>
      </w:r>
      <w:r w:rsidRPr="007350BC">
        <w:rPr>
          <w:rFonts w:ascii="標楷體" w:eastAsia="標楷體" w:hAnsi="標楷體" w:cs="Times New Roman"/>
          <w:sz w:val="32"/>
          <w:szCs w:val="32"/>
        </w:rPr>
        <w:t xml:space="preserve">  廖國棟 周陳秀霞 林俊憲  蔡易餘  </w:t>
      </w:r>
      <w:r w:rsidRPr="007350BC">
        <w:rPr>
          <w:rFonts w:ascii="標楷體" w:eastAsia="標楷體" w:hAnsi="標楷體" w:cs="Times New Roman" w:hint="eastAsia"/>
          <w:sz w:val="32"/>
          <w:szCs w:val="32"/>
        </w:rPr>
        <w:t>何欣純</w:t>
      </w:r>
      <w:r w:rsidRPr="007350BC">
        <w:rPr>
          <w:rFonts w:ascii="標楷體" w:eastAsia="標楷體" w:hAnsi="標楷體" w:cs="Times New Roman"/>
          <w:sz w:val="32"/>
          <w:szCs w:val="32"/>
        </w:rPr>
        <w:t xml:space="preserve">  林德福  林昶佐  </w:t>
      </w:r>
      <w:r w:rsidRPr="007350BC">
        <w:rPr>
          <w:rFonts w:ascii="標楷體" w:eastAsia="標楷體" w:hAnsi="標楷體" w:cs="Times New Roman" w:hint="eastAsia"/>
          <w:sz w:val="32"/>
          <w:szCs w:val="32"/>
        </w:rPr>
        <w:t>陳怡潔  羅明才</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蔣乃辛  吳焜裕</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（委員列席23人）</w:t>
      </w:r>
    </w:p>
    <w:tbl>
      <w:tblPr>
        <w:tblW w:w="5000" w:type="pct"/>
        <w:jc w:val="center"/>
        <w:tblCellMar>
          <w:left w:w="28" w:type="dxa"/>
          <w:right w:w="28" w:type="dxa"/>
        </w:tblCellMar>
        <w:tblLook w:val="0000" w:firstRow="0" w:lastRow="0" w:firstColumn="0" w:lastColumn="0" w:noHBand="0" w:noVBand="0"/>
      </w:tblPr>
      <w:tblGrid>
        <w:gridCol w:w="6406"/>
        <w:gridCol w:w="1418"/>
        <w:gridCol w:w="1983"/>
      </w:tblGrid>
      <w:tr w:rsidR="004B40FB" w:rsidRPr="007350BC" w:rsidTr="00673518">
        <w:trPr>
          <w:trHeight w:val="510"/>
          <w:jc w:val="center"/>
        </w:trPr>
        <w:tc>
          <w:tcPr>
            <w:tcW w:w="3266" w:type="pct"/>
            <w:vAlign w:val="center"/>
          </w:tcPr>
          <w:p w:rsidR="004B40FB" w:rsidRPr="007350BC" w:rsidRDefault="004B40FB" w:rsidP="004B40FB">
            <w:pPr>
              <w:widowControl/>
              <w:spacing w:line="440" w:lineRule="exact"/>
              <w:jc w:val="both"/>
              <w:rPr>
                <w:rFonts w:ascii="標楷體" w:eastAsia="標楷體" w:hAnsi="標楷體" w:cs="Times New Roman"/>
                <w:sz w:val="32"/>
                <w:szCs w:val="32"/>
              </w:rPr>
            </w:pPr>
            <w:bookmarkStart w:id="140" w:name="列席官員"/>
            <w:r w:rsidRPr="007350BC">
              <w:rPr>
                <w:rFonts w:ascii="標楷體" w:eastAsia="標楷體" w:hAnsi="標楷體" w:cs="Times New Roman" w:hint="eastAsia"/>
                <w:sz w:val="32"/>
                <w:szCs w:val="32"/>
              </w:rPr>
              <w:t>列席官員</w:t>
            </w:r>
            <w:bookmarkEnd w:id="140"/>
            <w:r w:rsidRPr="007350BC">
              <w:rPr>
                <w:rFonts w:ascii="標楷體" w:eastAsia="標楷體" w:hAnsi="標楷體" w:cs="Times New Roman" w:hint="eastAsia"/>
                <w:sz w:val="32"/>
                <w:szCs w:val="32"/>
              </w:rPr>
              <w:t>：衛生福利部</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部長</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陳時中</w:t>
            </w:r>
          </w:p>
        </w:tc>
      </w:tr>
      <w:tr w:rsidR="004B40FB" w:rsidRPr="007350BC" w:rsidTr="00673518">
        <w:trPr>
          <w:trHeight w:val="510"/>
          <w:jc w:val="center"/>
        </w:trPr>
        <w:tc>
          <w:tcPr>
            <w:tcW w:w="3266" w:type="pct"/>
            <w:vAlign w:val="center"/>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保護服務司</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林維言</w:t>
            </w:r>
          </w:p>
        </w:tc>
      </w:tr>
      <w:tr w:rsidR="004B40FB" w:rsidRPr="007350BC" w:rsidTr="00673518">
        <w:trPr>
          <w:trHeight w:val="373"/>
          <w:jc w:val="center"/>
        </w:trPr>
        <w:tc>
          <w:tcPr>
            <w:tcW w:w="3266" w:type="pct"/>
            <w:vAlign w:val="center"/>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心理及口腔健康司</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諶立中</w:t>
            </w:r>
          </w:p>
        </w:tc>
      </w:tr>
      <w:tr w:rsidR="004B40FB" w:rsidRPr="007350BC" w:rsidTr="00673518">
        <w:trPr>
          <w:trHeight w:val="272"/>
          <w:jc w:val="center"/>
        </w:trPr>
        <w:tc>
          <w:tcPr>
            <w:tcW w:w="3266" w:type="pct"/>
            <w:vAlign w:val="center"/>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法規會</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參事</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高宗賢</w:t>
            </w:r>
          </w:p>
        </w:tc>
      </w:tr>
      <w:tr w:rsidR="004B40FB" w:rsidRPr="007350BC" w:rsidTr="00673518">
        <w:trPr>
          <w:trHeight w:val="272"/>
          <w:jc w:val="center"/>
        </w:trPr>
        <w:tc>
          <w:tcPr>
            <w:tcW w:w="3266" w:type="pct"/>
            <w:vAlign w:val="center"/>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新細明體" w:hint="eastAsia"/>
                <w:kern w:val="0"/>
                <w:sz w:val="32"/>
                <w:szCs w:val="32"/>
              </w:rPr>
              <w:t>人事處</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副處長</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張芳琪</w:t>
            </w:r>
          </w:p>
        </w:tc>
      </w:tr>
      <w:tr w:rsidR="004B40FB" w:rsidRPr="007350BC" w:rsidTr="00673518">
        <w:trPr>
          <w:trHeight w:val="272"/>
          <w:jc w:val="center"/>
        </w:trPr>
        <w:tc>
          <w:tcPr>
            <w:tcW w:w="3266" w:type="pct"/>
            <w:vAlign w:val="center"/>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社會及家庭署</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簡慧娟</w:t>
            </w:r>
          </w:p>
        </w:tc>
      </w:tr>
      <w:tr w:rsidR="004B40FB" w:rsidRPr="007350BC" w:rsidTr="00673518">
        <w:trPr>
          <w:trHeight w:val="272"/>
          <w:jc w:val="center"/>
        </w:trPr>
        <w:tc>
          <w:tcPr>
            <w:tcW w:w="3266" w:type="pct"/>
            <w:vAlign w:val="center"/>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國民健康署</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副署長</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游麗惠</w:t>
            </w:r>
          </w:p>
        </w:tc>
      </w:tr>
      <w:tr w:rsidR="004B40FB" w:rsidRPr="007350BC" w:rsidTr="00673518">
        <w:trPr>
          <w:trHeight w:val="272"/>
          <w:jc w:val="center"/>
        </w:trPr>
        <w:tc>
          <w:tcPr>
            <w:tcW w:w="3266" w:type="pct"/>
            <w:vAlign w:val="center"/>
          </w:tcPr>
          <w:p w:rsidR="004B40FB" w:rsidRPr="007350BC" w:rsidRDefault="004B40FB" w:rsidP="004B40FB">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新細明體" w:hint="eastAsia"/>
                <w:kern w:val="0"/>
                <w:sz w:val="32"/>
                <w:szCs w:val="32"/>
              </w:rPr>
              <w:t>法務部</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參事</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劉英秀</w:t>
            </w:r>
          </w:p>
        </w:tc>
      </w:tr>
      <w:tr w:rsidR="004B40FB" w:rsidRPr="007350BC" w:rsidTr="00673518">
        <w:trPr>
          <w:trHeight w:val="272"/>
          <w:jc w:val="center"/>
        </w:trPr>
        <w:tc>
          <w:tcPr>
            <w:tcW w:w="3266" w:type="pct"/>
            <w:vAlign w:val="center"/>
          </w:tcPr>
          <w:p w:rsidR="004B40FB" w:rsidRPr="007350BC" w:rsidRDefault="004B40FB" w:rsidP="004B40FB">
            <w:pPr>
              <w:widowControl/>
              <w:spacing w:line="440" w:lineRule="exact"/>
              <w:ind w:firstLineChars="600" w:firstLine="1920"/>
              <w:jc w:val="both"/>
              <w:rPr>
                <w:rFonts w:ascii="標楷體" w:eastAsia="標楷體" w:hAnsi="標楷體" w:cs="新細明體"/>
                <w:kern w:val="0"/>
                <w:sz w:val="32"/>
                <w:szCs w:val="32"/>
              </w:rPr>
            </w:pPr>
            <w:r w:rsidRPr="007350BC">
              <w:rPr>
                <w:rFonts w:ascii="標楷體" w:eastAsia="標楷體" w:hAnsi="標楷體" w:cs="新細明體"/>
                <w:kern w:val="0"/>
                <w:sz w:val="32"/>
                <w:szCs w:val="32"/>
              </w:rPr>
              <w:t>檢察司</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檢察官</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蔡沛珊</w:t>
            </w:r>
          </w:p>
        </w:tc>
      </w:tr>
      <w:tr w:rsidR="004B40FB" w:rsidRPr="007350BC" w:rsidTr="00673518">
        <w:trPr>
          <w:trHeight w:val="272"/>
          <w:jc w:val="center"/>
        </w:trPr>
        <w:tc>
          <w:tcPr>
            <w:tcW w:w="3266" w:type="pct"/>
            <w:vAlign w:val="center"/>
          </w:tcPr>
          <w:p w:rsidR="004B40FB" w:rsidRPr="007350BC" w:rsidRDefault="004B40FB" w:rsidP="004B40FB">
            <w:pPr>
              <w:widowControl/>
              <w:spacing w:line="44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司法院少年及家事廳</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法官</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林學晴</w:t>
            </w:r>
          </w:p>
        </w:tc>
      </w:tr>
      <w:tr w:rsidR="004B40FB" w:rsidRPr="007350BC" w:rsidTr="00673518">
        <w:trPr>
          <w:trHeight w:val="272"/>
          <w:jc w:val="center"/>
        </w:trPr>
        <w:tc>
          <w:tcPr>
            <w:tcW w:w="3266" w:type="pct"/>
            <w:vMerge w:val="restart"/>
          </w:tcPr>
          <w:p w:rsidR="004B40FB" w:rsidRPr="007350BC" w:rsidRDefault="004B40FB" w:rsidP="004B40FB">
            <w:pPr>
              <w:widowControl/>
              <w:spacing w:line="44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教育部國民及學前教育署</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p w:rsidR="004B40FB" w:rsidRPr="007350BC" w:rsidRDefault="004B40FB" w:rsidP="004B40FB">
            <w:pPr>
              <w:widowControl/>
              <w:spacing w:line="300" w:lineRule="exact"/>
              <w:ind w:leftChars="-29" w:left="-70" w:firstLineChars="10" w:firstLine="24"/>
              <w:jc w:val="center"/>
              <w:rPr>
                <w:rFonts w:ascii="標楷體" w:eastAsia="標楷體" w:hAnsi="標楷體" w:cs="新細明體"/>
                <w:kern w:val="0"/>
                <w:sz w:val="32"/>
                <w:szCs w:val="32"/>
              </w:rPr>
            </w:pPr>
            <w:r w:rsidRPr="007350BC">
              <w:rPr>
                <w:rFonts w:ascii="標楷體" w:eastAsia="標楷體" w:hAnsi="標楷體" w:cs="新細明體" w:hint="eastAsia"/>
                <w:kern w:val="0"/>
                <w:szCs w:val="32"/>
              </w:rPr>
              <w:t>(3月6日)</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彭富源</w:t>
            </w:r>
          </w:p>
        </w:tc>
      </w:tr>
      <w:tr w:rsidR="004B40FB" w:rsidRPr="007350BC" w:rsidTr="00673518">
        <w:trPr>
          <w:trHeight w:val="272"/>
          <w:jc w:val="center"/>
        </w:trPr>
        <w:tc>
          <w:tcPr>
            <w:tcW w:w="3266" w:type="pct"/>
            <w:vMerge/>
            <w:vAlign w:val="center"/>
          </w:tcPr>
          <w:p w:rsidR="004B40FB" w:rsidRPr="007350BC" w:rsidRDefault="004B40FB" w:rsidP="004B40FB">
            <w:pPr>
              <w:widowControl/>
              <w:spacing w:line="440" w:lineRule="exact"/>
              <w:ind w:firstLineChars="500" w:firstLine="1600"/>
              <w:jc w:val="both"/>
              <w:rPr>
                <w:rFonts w:ascii="標楷體" w:eastAsia="標楷體" w:hAnsi="標楷體" w:cs="新細明體"/>
                <w:kern w:val="0"/>
                <w:sz w:val="32"/>
                <w:szCs w:val="32"/>
              </w:rPr>
            </w:pP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組長</w:t>
            </w:r>
          </w:p>
          <w:p w:rsidR="004B40FB" w:rsidRPr="007350BC" w:rsidRDefault="004B40FB" w:rsidP="004B40FB">
            <w:pPr>
              <w:widowControl/>
              <w:spacing w:line="300" w:lineRule="exact"/>
              <w:ind w:leftChars="-29" w:left="-70" w:firstLineChars="10" w:firstLine="24"/>
              <w:jc w:val="center"/>
              <w:rPr>
                <w:rFonts w:ascii="標楷體" w:eastAsia="標楷體" w:hAnsi="標楷體" w:cs="新細明體"/>
                <w:kern w:val="0"/>
                <w:sz w:val="32"/>
                <w:szCs w:val="32"/>
              </w:rPr>
            </w:pPr>
            <w:r w:rsidRPr="007350BC">
              <w:rPr>
                <w:rFonts w:ascii="標楷體" w:eastAsia="標楷體" w:hAnsi="標楷體" w:cs="新細明體" w:hint="eastAsia"/>
                <w:kern w:val="0"/>
                <w:szCs w:val="32"/>
              </w:rPr>
              <w:t>(3月7日)</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林良慶</w:t>
            </w:r>
          </w:p>
        </w:tc>
      </w:tr>
      <w:tr w:rsidR="004B40FB" w:rsidRPr="007350BC" w:rsidTr="00673518">
        <w:trPr>
          <w:trHeight w:val="510"/>
          <w:jc w:val="center"/>
        </w:trPr>
        <w:tc>
          <w:tcPr>
            <w:tcW w:w="3266" w:type="pct"/>
            <w:vAlign w:val="center"/>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終身教育司</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副司長</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顏寶月</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經濟部標準檢驗局</w:t>
            </w:r>
          </w:p>
        </w:tc>
        <w:tc>
          <w:tcPr>
            <w:tcW w:w="723" w:type="pct"/>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副局長</w:t>
            </w:r>
          </w:p>
        </w:tc>
        <w:tc>
          <w:tcPr>
            <w:tcW w:w="1011" w:type="pct"/>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陳玲慧</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商業司</w:t>
            </w:r>
          </w:p>
        </w:tc>
        <w:tc>
          <w:tcPr>
            <w:tcW w:w="723" w:type="pct"/>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科長</w:t>
            </w:r>
          </w:p>
        </w:tc>
        <w:tc>
          <w:tcPr>
            <w:tcW w:w="1011" w:type="pct"/>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李怡靜</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內政部戶政司</w:t>
            </w:r>
          </w:p>
        </w:tc>
        <w:tc>
          <w:tcPr>
            <w:tcW w:w="723" w:type="pct"/>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1011" w:type="pct"/>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陳子和</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警政署防治組</w:t>
            </w:r>
          </w:p>
        </w:tc>
        <w:tc>
          <w:tcPr>
            <w:tcW w:w="723" w:type="pct"/>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組長</w:t>
            </w:r>
          </w:p>
        </w:tc>
        <w:tc>
          <w:tcPr>
            <w:tcW w:w="1011" w:type="pct"/>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蔡鴻義</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新細明體" w:hint="eastAsia"/>
                <w:kern w:val="0"/>
                <w:sz w:val="32"/>
                <w:szCs w:val="32"/>
              </w:rPr>
              <w:lastRenderedPageBreak/>
              <w:t>財政部國庫</w:t>
            </w:r>
            <w:r w:rsidRPr="007350BC">
              <w:rPr>
                <w:rFonts w:ascii="標楷體" w:eastAsia="標楷體" w:hAnsi="標楷體" w:cs="Times New Roman" w:hint="eastAsia"/>
                <w:sz w:val="32"/>
                <w:szCs w:val="32"/>
              </w:rPr>
              <w:t>署</w:t>
            </w:r>
          </w:p>
        </w:tc>
        <w:tc>
          <w:tcPr>
            <w:tcW w:w="723" w:type="pct"/>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副署長</w:t>
            </w:r>
          </w:p>
        </w:tc>
        <w:tc>
          <w:tcPr>
            <w:tcW w:w="1011" w:type="pct"/>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顏春蘭</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新細明體" w:hint="eastAsia"/>
                <w:kern w:val="0"/>
                <w:sz w:val="32"/>
                <w:szCs w:val="32"/>
              </w:rPr>
              <w:t>國家發展</w:t>
            </w:r>
            <w:r w:rsidRPr="007350BC">
              <w:rPr>
                <w:rFonts w:ascii="標楷體" w:eastAsia="標楷體" w:hAnsi="標楷體" w:cs="Times New Roman" w:hint="eastAsia"/>
                <w:sz w:val="32"/>
                <w:szCs w:val="32"/>
              </w:rPr>
              <w:t>委員會法制協調中心</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參事</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李世德</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社會發展處</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邱秀蘭</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文化部</w:t>
            </w:r>
            <w:r w:rsidRPr="007350BC">
              <w:rPr>
                <w:rFonts w:ascii="標楷體" w:eastAsia="標楷體" w:hAnsi="標楷體" w:cs="新細明體" w:hint="eastAsia"/>
                <w:kern w:val="0"/>
                <w:sz w:val="32"/>
                <w:szCs w:val="32"/>
              </w:rPr>
              <w:t>綜合</w:t>
            </w:r>
            <w:r w:rsidRPr="007350BC">
              <w:rPr>
                <w:rFonts w:ascii="標楷體" w:eastAsia="標楷體" w:hAnsi="標楷體" w:cs="Times New Roman" w:hint="eastAsia"/>
                <w:sz w:val="32"/>
                <w:szCs w:val="32"/>
              </w:rPr>
              <w:t>規劃司</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李世明</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交通部觀光局旅宿組</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副組長</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江志端</w:t>
            </w:r>
          </w:p>
        </w:tc>
      </w:tr>
      <w:tr w:rsidR="004B40FB" w:rsidRPr="007350BC" w:rsidTr="00673518">
        <w:trPr>
          <w:trHeight w:val="510"/>
          <w:jc w:val="center"/>
        </w:trPr>
        <w:tc>
          <w:tcPr>
            <w:tcW w:w="3266" w:type="pct"/>
          </w:tcPr>
          <w:p w:rsidR="004B40FB" w:rsidRPr="007350BC" w:rsidRDefault="004B40FB" w:rsidP="00D97DA3">
            <w:pPr>
              <w:widowControl/>
              <w:spacing w:line="440" w:lineRule="exact"/>
              <w:ind w:firstLineChars="609" w:firstLine="1538"/>
              <w:jc w:val="both"/>
              <w:rPr>
                <w:rFonts w:ascii="標楷體" w:eastAsia="標楷體" w:hAnsi="標楷體" w:cs="Times New Roman"/>
                <w:sz w:val="32"/>
                <w:szCs w:val="32"/>
              </w:rPr>
            </w:pPr>
            <w:r w:rsidRPr="00D97DA3">
              <w:rPr>
                <w:rFonts w:ascii="標楷體" w:eastAsia="標楷體" w:hAnsi="標楷體" w:cs="Times New Roman" w:hint="eastAsia"/>
                <w:w w:val="79"/>
                <w:kern w:val="0"/>
                <w:sz w:val="32"/>
                <w:szCs w:val="32"/>
                <w:fitText w:val="4480" w:id="1935320577"/>
              </w:rPr>
              <w:t>國軍退除役官兵輔導委員會就醫保健</w:t>
            </w:r>
            <w:r w:rsidRPr="00D97DA3">
              <w:rPr>
                <w:rFonts w:ascii="標楷體" w:eastAsia="標楷體" w:hAnsi="標楷體" w:cs="Times New Roman" w:hint="eastAsia"/>
                <w:spacing w:val="195"/>
                <w:w w:val="79"/>
                <w:kern w:val="0"/>
                <w:sz w:val="32"/>
                <w:szCs w:val="32"/>
                <w:fitText w:val="4480" w:id="1935320577"/>
              </w:rPr>
              <w:t>處</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處長</w:t>
            </w:r>
          </w:p>
          <w:p w:rsidR="004B40FB" w:rsidRPr="007350BC" w:rsidRDefault="004B40FB" w:rsidP="004B40FB">
            <w:pPr>
              <w:widowControl/>
              <w:spacing w:line="300" w:lineRule="exact"/>
              <w:ind w:leftChars="-29" w:left="-70" w:firstLineChars="10" w:firstLine="24"/>
              <w:jc w:val="center"/>
              <w:rPr>
                <w:rFonts w:ascii="標楷體" w:eastAsia="標楷體" w:hAnsi="標楷體" w:cs="新細明體"/>
                <w:kern w:val="0"/>
                <w:sz w:val="32"/>
                <w:szCs w:val="32"/>
              </w:rPr>
            </w:pPr>
            <w:r w:rsidRPr="007350BC">
              <w:rPr>
                <w:rFonts w:ascii="標楷體" w:eastAsia="標楷體" w:hAnsi="標楷體" w:cs="新細明體" w:hint="eastAsia"/>
                <w:kern w:val="0"/>
                <w:szCs w:val="32"/>
              </w:rPr>
              <w:t>(3月6日)</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葛光中</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609" w:firstLine="1949"/>
              <w:jc w:val="both"/>
              <w:rPr>
                <w:rFonts w:ascii="標楷體" w:eastAsia="標楷體" w:hAnsi="標楷體" w:cs="Times New Roman"/>
                <w:kern w:val="0"/>
                <w:sz w:val="32"/>
                <w:szCs w:val="32"/>
              </w:rPr>
            </w:pP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p w:rsidR="004B40FB" w:rsidRPr="007350BC" w:rsidRDefault="004B40FB" w:rsidP="004B40FB">
            <w:pPr>
              <w:widowControl/>
              <w:spacing w:line="300" w:lineRule="exact"/>
              <w:ind w:leftChars="-29" w:left="-70" w:firstLineChars="10" w:firstLine="24"/>
              <w:jc w:val="center"/>
              <w:rPr>
                <w:rFonts w:ascii="標楷體" w:eastAsia="標楷體" w:hAnsi="標楷體" w:cs="新細明體"/>
                <w:kern w:val="0"/>
                <w:sz w:val="32"/>
                <w:szCs w:val="32"/>
              </w:rPr>
            </w:pPr>
            <w:r w:rsidRPr="007350BC">
              <w:rPr>
                <w:rFonts w:ascii="標楷體" w:eastAsia="標楷體" w:hAnsi="標楷體" w:cs="新細明體" w:hint="eastAsia"/>
                <w:kern w:val="0"/>
                <w:szCs w:val="32"/>
              </w:rPr>
              <w:t>(3月7日)</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李孟勳</w:t>
            </w:r>
          </w:p>
        </w:tc>
      </w:tr>
      <w:tr w:rsidR="004B40FB" w:rsidRPr="007350BC" w:rsidTr="00673518">
        <w:trPr>
          <w:trHeight w:val="510"/>
          <w:jc w:val="center"/>
        </w:trPr>
        <w:tc>
          <w:tcPr>
            <w:tcW w:w="3266" w:type="pct"/>
          </w:tcPr>
          <w:p w:rsidR="004B40FB" w:rsidRPr="007350BC" w:rsidRDefault="004B40FB" w:rsidP="004B40FB">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行政院主計總處</w:t>
            </w:r>
          </w:p>
        </w:tc>
        <w:tc>
          <w:tcPr>
            <w:tcW w:w="723" w:type="pct"/>
            <w:vAlign w:val="center"/>
          </w:tcPr>
          <w:p w:rsidR="004B40FB" w:rsidRPr="007350BC" w:rsidRDefault="004B40FB" w:rsidP="004B40FB">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 xml:space="preserve">專門委員 </w:t>
            </w:r>
          </w:p>
        </w:tc>
        <w:tc>
          <w:tcPr>
            <w:tcW w:w="1011" w:type="pct"/>
            <w:vAlign w:val="center"/>
          </w:tcPr>
          <w:p w:rsidR="004B40FB" w:rsidRPr="007350BC" w:rsidRDefault="004B40FB" w:rsidP="004B40FB">
            <w:pPr>
              <w:widowControl/>
              <w:spacing w:line="44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許嘉琳</w:t>
            </w:r>
          </w:p>
        </w:tc>
      </w:tr>
    </w:tbl>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席：徐召集委員志榮</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4B40FB" w:rsidRPr="007350BC" w:rsidRDefault="004B40FB" w:rsidP="004B40FB">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紀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專　　員　賴映潔　科　　員　李懿如</w:t>
      </w:r>
    </w:p>
    <w:p w:rsidR="004B40FB" w:rsidRPr="007350BC" w:rsidRDefault="004B40FB" w:rsidP="004B40FB">
      <w:pPr>
        <w:spacing w:line="440" w:lineRule="exact"/>
        <w:ind w:firstLineChars="224" w:firstLine="718"/>
        <w:rPr>
          <w:rFonts w:ascii="標楷體" w:eastAsia="標楷體" w:hAnsi="標楷體" w:cs="Times New Roman"/>
          <w:b/>
          <w:sz w:val="32"/>
          <w:szCs w:val="32"/>
        </w:rPr>
      </w:pPr>
    </w:p>
    <w:p w:rsidR="004B40FB" w:rsidRPr="007350BC" w:rsidRDefault="004B40FB" w:rsidP="00485A66">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4B40FB" w:rsidRPr="007350BC" w:rsidRDefault="004B40FB" w:rsidP="004B40FB">
      <w:pPr>
        <w:spacing w:line="440" w:lineRule="exact"/>
        <w:rPr>
          <w:rFonts w:ascii="標楷體" w:eastAsia="標楷體" w:hAnsi="標楷體" w:cs="Times New Roman"/>
          <w:sz w:val="32"/>
          <w:szCs w:val="32"/>
        </w:rPr>
      </w:pPr>
    </w:p>
    <w:p w:rsidR="004B40FB" w:rsidRPr="007350BC" w:rsidRDefault="004B40FB" w:rsidP="00485A66">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變更議程</w:t>
      </w:r>
    </w:p>
    <w:p w:rsidR="004B40FB" w:rsidRPr="007350BC" w:rsidRDefault="004B40FB" w:rsidP="004B40FB">
      <w:pPr>
        <w:widowControl/>
        <w:spacing w:line="500" w:lineRule="exact"/>
        <w:jc w:val="both"/>
        <w:rPr>
          <w:rFonts w:ascii="Times New Roman" w:eastAsia="標楷體" w:hAnsi="Times New Roman" w:cs="Times New Roman"/>
          <w:bCs/>
          <w:kern w:val="0"/>
          <w:sz w:val="32"/>
          <w:szCs w:val="32"/>
        </w:rPr>
      </w:pPr>
      <w:r w:rsidRPr="007350BC">
        <w:rPr>
          <w:rFonts w:ascii="Times New Roman" w:eastAsia="標楷體" w:hAnsi="Times New Roman" w:cs="Times New Roman" w:hint="eastAsia"/>
          <w:bCs/>
          <w:kern w:val="0"/>
          <w:sz w:val="32"/>
          <w:szCs w:val="32"/>
        </w:rPr>
        <w:t>針對</w:t>
      </w:r>
      <w:r w:rsidRPr="007350BC">
        <w:rPr>
          <w:rFonts w:ascii="標楷體" w:eastAsia="標楷體" w:hAnsi="標楷體" w:cs="Times New Roman" w:hint="eastAsia"/>
          <w:sz w:val="32"/>
          <w:szCs w:val="32"/>
        </w:rPr>
        <w:t>委員趙正宇等18人擬具「兒童及少年福利與權益保障法第九十七條條文修正草案」、委員李麗芬等25人擬具「兒童及少年福利與權益保障法部分條文修正草案」</w:t>
      </w:r>
      <w:r w:rsidRPr="007350BC">
        <w:rPr>
          <w:rFonts w:ascii="Times New Roman" w:eastAsia="標楷體" w:hAnsi="Times New Roman" w:cs="Times New Roman" w:hint="eastAsia"/>
          <w:bCs/>
          <w:kern w:val="0"/>
          <w:sz w:val="32"/>
          <w:szCs w:val="32"/>
        </w:rPr>
        <w:t>及</w:t>
      </w:r>
      <w:r w:rsidRPr="007350BC">
        <w:rPr>
          <w:rFonts w:ascii="標楷體" w:eastAsia="標楷體" w:hAnsi="標楷體" w:cs="Times New Roman" w:hint="eastAsia"/>
          <w:sz w:val="32"/>
          <w:szCs w:val="32"/>
        </w:rPr>
        <w:t>委員王育敏等16人擬具「兒童及少年福利與權益保障法增訂第五十四條之二條文草案」</w:t>
      </w:r>
      <w:r w:rsidRPr="007350BC">
        <w:rPr>
          <w:rFonts w:ascii="Times New Roman" w:eastAsia="標楷體" w:hAnsi="Times New Roman" w:cs="Times New Roman" w:hint="eastAsia"/>
          <w:sz w:val="32"/>
          <w:szCs w:val="32"/>
        </w:rPr>
        <w:t>等</w:t>
      </w:r>
      <w:r w:rsidRPr="007350BC">
        <w:rPr>
          <w:rFonts w:ascii="Times New Roman" w:eastAsia="標楷體" w:hAnsi="Times New Roman" w:cs="Times New Roman" w:hint="eastAsia"/>
          <w:sz w:val="32"/>
          <w:szCs w:val="32"/>
        </w:rPr>
        <w:t>3</w:t>
      </w:r>
      <w:r w:rsidRPr="007350BC">
        <w:rPr>
          <w:rFonts w:ascii="Times New Roman" w:eastAsia="標楷體" w:hAnsi="Times New Roman" w:cs="Times New Roman" w:hint="eastAsia"/>
          <w:sz w:val="32"/>
          <w:szCs w:val="32"/>
        </w:rPr>
        <w:t>案，</w:t>
      </w:r>
      <w:r w:rsidRPr="007350BC">
        <w:rPr>
          <w:rFonts w:ascii="Times New Roman" w:eastAsia="標楷體" w:hAnsi="Times New Roman" w:cs="Times New Roman" w:hint="eastAsia"/>
          <w:bCs/>
          <w:kern w:val="0"/>
          <w:sz w:val="32"/>
          <w:szCs w:val="32"/>
        </w:rPr>
        <w:t>於</w:t>
      </w:r>
      <w:r w:rsidRPr="007350BC">
        <w:rPr>
          <w:rFonts w:ascii="Times New Roman" w:eastAsia="標楷體" w:hAnsi="Times New Roman" w:cs="Times New Roman" w:hint="eastAsia"/>
          <w:bCs/>
          <w:kern w:val="0"/>
          <w:sz w:val="32"/>
          <w:szCs w:val="32"/>
        </w:rPr>
        <w:t>3</w:t>
      </w:r>
      <w:r w:rsidRPr="007350BC">
        <w:rPr>
          <w:rFonts w:ascii="Times New Roman" w:eastAsia="標楷體" w:hAnsi="Times New Roman" w:cs="Times New Roman" w:hint="eastAsia"/>
          <w:bCs/>
          <w:kern w:val="0"/>
          <w:sz w:val="32"/>
          <w:szCs w:val="32"/>
        </w:rPr>
        <w:t>月</w:t>
      </w:r>
      <w:r w:rsidRPr="007350BC">
        <w:rPr>
          <w:rFonts w:ascii="Times New Roman" w:eastAsia="標楷體" w:hAnsi="Times New Roman" w:cs="Times New Roman" w:hint="eastAsia"/>
          <w:bCs/>
          <w:kern w:val="0"/>
          <w:sz w:val="32"/>
          <w:szCs w:val="32"/>
        </w:rPr>
        <w:t>5</w:t>
      </w:r>
      <w:r w:rsidRPr="007350BC">
        <w:rPr>
          <w:rFonts w:ascii="Times New Roman" w:eastAsia="標楷體" w:hAnsi="Times New Roman" w:cs="Times New Roman" w:hint="eastAsia"/>
          <w:bCs/>
          <w:kern w:val="0"/>
          <w:sz w:val="32"/>
          <w:szCs w:val="32"/>
        </w:rPr>
        <w:t>日由院會交付本會審查，經會議主席徵詢在場委員同意後決議增列。</w:t>
      </w:r>
    </w:p>
    <w:p w:rsidR="004B40FB" w:rsidRPr="007350BC" w:rsidRDefault="004B40FB" w:rsidP="004B40FB">
      <w:pPr>
        <w:spacing w:line="440" w:lineRule="exact"/>
        <w:rPr>
          <w:rFonts w:ascii="標楷體" w:eastAsia="標楷體" w:hAnsi="標楷體" w:cs="Times New Roman"/>
          <w:sz w:val="32"/>
          <w:szCs w:val="32"/>
        </w:rPr>
      </w:pPr>
    </w:p>
    <w:p w:rsidR="004B40FB" w:rsidRPr="007350BC" w:rsidRDefault="004B40FB" w:rsidP="00485A66">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討論事項</w:t>
      </w:r>
    </w:p>
    <w:p w:rsidR="004B40FB" w:rsidRPr="007350BC" w:rsidRDefault="004B40FB" w:rsidP="004B40FB">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審查</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一、委員王育敏等16人擬具「兒童及少年福利與權益保障法第六條條文修正草案」案。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二、委員陳宜民等18人擬具「兒童及少年福利與權益保障法第十六條條文修正草案」案。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三、委員陳素月等18人擬具「兒童及少年福利與權益保障法增訂第三十三條之三條文草案」案。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四、委員張廖萬堅等21人擬具「兒童及少年福利與權益保障法部分條文修正草案」案。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五、委員張廖萬堅等19人擬具「兒童及少年福利與權益保障法第七條、第十三條及第二十八條條文修正草案」案。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六、委員李麗芬等22人擬具「兒童及少年福利與權益保障法第八條條文修正草案」案。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七、委員陳亭妃等21人擬具「兒童及少年福利與權益保障法第八條條文修正草案」案。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八、委員何欣純等16人擬具「兒童及少年福利與權益保障法第八條條文修正草案」案。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九、委員王育敏等18人擬具「兒童及少年福利與權益保障法增訂第二十一條之一條文草案」案。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十、委員林昶佐等17人擬具「兒童及少年福利與權益保障法第二十五條條文修正草案」案。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十一、委員莊瑞雄等19人擬具「兒童及少年福利與權益保障法第二十六條之二及第八十一條條文修正草案」案。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十二、委員張宏陸等21人擬具「兒童及少年福利與權益保障法增訂第二十八條之一及第九十條之三條文草案」案。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十三、委員張宏陸等22人擬具「兒童及少年福利與權益保障法第三十三條條文修正草案」案。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十四、委員張宏陸等16人擬具「兒童及少年福利與權益保障法第四十一條條文修正草案」案。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十五、委員邱泰源等24人擬具「兒童及少年福利與權益保障法第四十三條條文修正草案」案。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十六、委員張宏陸等17人擬具「兒童及少年福利與權益保障法第四十三條及第九十一條條文修正草案」案。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十七、委員楊鎮浯等20人擬具「兒童及少年福利與權益保障法第四十七條之一、第四十八條及第九十五條條文修正草案」案。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十八、委員王育敏等16人擬具「兒童及少年福利與權益保障法第五十三條條文修正草案」案。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十九、委員陳亭妃等17人擬具「兒童及少年福利與權益保障法第五十三條及第五十四條條文修正草案」案。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二十、委員張宏陸等22人擬具「兒童及少年福利與權益保障法第五十四條條文修正草案」案。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二十一、委員羅致政等17人擬具「兒童及少年福利與權益保障法第五十六條及第五十七條條文修正草案」案。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二十二、委員李麗芬等23人擬具「兒童及少年福利與權益保障法第六十二條之一、第八十一條及第一百零五條之一條文修正草案」案。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二十三、委員林俊憲等16人擬具「兒童及少年福利與權益保障法第七十五條條文修正草案」案。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二十四、委員羅致政等17人擬具「兒童及少年福利與權益保障法第七十五條條文修正草案」案。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二十五、委員陳超明等17人擬具「兒童及少年福利與權益保障法第七十五條條文修正草案」案。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二十六、委員陳瑩等16人擬具「兒童及少年福利與權益保障法第七十五條條文修正草案」案。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二十七、委員林岱樺等16人擬具「兒童及少年福利與權益保障法第七十七條條文修正草案」案。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二十八、委員王育敏等19人擬具「兒童及少年福利與權益保障法第七十七條、第八十一條及第九十七條條文修正草案」案。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二十九、委員陳怡潔等20人擬具「兒童及少年福利與權益保障法第七十七條及第九十七條條文修正草案」案。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三十、委員何欣純等16人擬具「兒童及少年福利與權益保障法第七十七條之一、第九十七條及第一百零七條條文修正草案」案。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三十一、委員洪慈庸等16人擬具「兒童及少年福利與權益保障法第八十一條條文修正草案」案。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三十二、委員吳焜裕等21人擬具「兒童及少年福利與權益保障法第八十一條及第一百零五條之一條文修正草案」案。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三十三、委員吳琪銘等18人擬具「兒童及少年福利與權益保障法第九十七條及第一百零七條條文修正草案」案。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三十四、委員林岱樺等27人擬具「兒童及少年福利與權益保障法第一百條條文修正草案」案。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三十五、委員林為洲等17人擬具「兒童及少年福利與權益保障法第一百條條文修正草案」案。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三十六、委員費鴻泰等16人擬具「兒童及少年福利與權益保障法第一百條條文修正草案」案。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三十七、委員李彥秀等16人擬具「兒童及少年福利與權益保障法增訂第一百十二條之一條文修正草案」案。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三十八、委員趙正宇等18人擬具「兒童及少年福利與權益保障法第九十七條條文修正草案」，請審議案。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三十九、委員李麗芬等25人擬具「兒童及少年福利與權益保障法部分條文修正草案」，請審議案。</w:t>
      </w:r>
    </w:p>
    <w:p w:rsidR="004B40FB" w:rsidRPr="007350BC" w:rsidRDefault="004B40FB" w:rsidP="004B40FB">
      <w:pPr>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四十、委員王育敏等16人擬具「兒童及少年福利與權益保障法增訂第五十四條之二條文草案」，請審議案。</w:t>
      </w:r>
    </w:p>
    <w:p w:rsidR="004B40FB" w:rsidRPr="007350BC" w:rsidRDefault="004B40FB" w:rsidP="004B40FB">
      <w:pPr>
        <w:spacing w:line="440" w:lineRule="exact"/>
        <w:jc w:val="both"/>
        <w:rPr>
          <w:rFonts w:ascii="標楷體" w:eastAsia="標楷體" w:hAnsi="標楷體" w:cs="Times New Roman"/>
          <w:sz w:val="32"/>
          <w:szCs w:val="32"/>
          <w:highlight w:val="yellow"/>
        </w:rPr>
      </w:pPr>
      <w:r w:rsidRPr="007350BC">
        <w:rPr>
          <w:rFonts w:ascii="標楷體" w:eastAsia="標楷體" w:hAnsi="標楷體" w:cs="標楷體" w:hint="eastAsia"/>
          <w:sz w:val="32"/>
          <w:szCs w:val="32"/>
        </w:rPr>
        <w:t>（</w:t>
      </w:r>
      <w:r w:rsidRPr="007350BC">
        <w:rPr>
          <w:rFonts w:ascii="標楷體" w:eastAsia="標楷體" w:hAnsi="標楷體" w:cs="Times New Roman" w:hint="eastAsia"/>
          <w:sz w:val="32"/>
          <w:szCs w:val="32"/>
        </w:rPr>
        <w:t>本次會議經</w:t>
      </w:r>
      <w:r w:rsidRPr="007350BC">
        <w:rPr>
          <w:rFonts w:ascii="標楷體" w:eastAsia="標楷體" w:hAnsi="標楷體" w:cs="標楷體" w:hint="eastAsia"/>
          <w:sz w:val="32"/>
          <w:szCs w:val="32"/>
        </w:rPr>
        <w:t>委員王育敏</w:t>
      </w:r>
      <w:r w:rsidRPr="007350BC">
        <w:rPr>
          <w:rFonts w:ascii="標楷體" w:eastAsia="標楷體" w:hAnsi="標楷體" w:cs="標楷體"/>
          <w:sz w:val="32"/>
          <w:szCs w:val="32"/>
        </w:rPr>
        <w:t>、陳素月、張廖萬堅、李麗芬、邱泰源、何欣純、陳怡潔及李彥秀</w:t>
      </w:r>
      <w:r w:rsidRPr="007350BC">
        <w:rPr>
          <w:rFonts w:ascii="標楷體" w:eastAsia="標楷體" w:hAnsi="標楷體" w:cs="標楷體" w:hint="eastAsia"/>
          <w:sz w:val="32"/>
          <w:szCs w:val="32"/>
        </w:rPr>
        <w:t>說明提案旨趣，</w:t>
      </w:r>
      <w:r w:rsidRPr="007350BC">
        <w:rPr>
          <w:rFonts w:ascii="標楷體" w:eastAsia="標楷體" w:hAnsi="標楷體" w:cs="Times New Roman" w:hint="eastAsia"/>
          <w:sz w:val="32"/>
          <w:szCs w:val="32"/>
        </w:rPr>
        <w:t>衛生福利部部長陳時中列席說明，委員王育敏、徐志榮、李彥秀、蔣萬安、陳靜敏、吳玉琴、林淑芬、劉建國、李麗芬、邱泰源、黃秀芳、陳瑩、黃國昌、沈智慧、楊曜、江啟臣及鍾孔炤等17人</w:t>
      </w:r>
      <w:bookmarkStart w:id="141" w:name="提出質詢"/>
      <w:r w:rsidRPr="007350BC">
        <w:rPr>
          <w:rFonts w:ascii="標楷體" w:eastAsia="標楷體" w:hAnsi="標楷體" w:cs="Times New Roman" w:hint="eastAsia"/>
          <w:sz w:val="32"/>
          <w:szCs w:val="32"/>
        </w:rPr>
        <w:t>提出質詢</w:t>
      </w:r>
      <w:bookmarkEnd w:id="141"/>
      <w:r w:rsidRPr="007350BC">
        <w:rPr>
          <w:rFonts w:ascii="標楷體" w:eastAsia="標楷體" w:hAnsi="標楷體" w:cs="Times New Roman" w:hint="eastAsia"/>
          <w:sz w:val="32"/>
          <w:szCs w:val="32"/>
        </w:rPr>
        <w:t>，均經衛生福利部部長陳時中、法務部參事劉英秀、教育部國民及學前教育署署長彭富源、內政部警政署防治組組長蔡鴻義及司法院少年及家事廳法官林學晴暨各相關主管等</w:t>
      </w:r>
      <w:bookmarkStart w:id="142" w:name="即席答復"/>
      <w:r w:rsidRPr="007350BC">
        <w:rPr>
          <w:rFonts w:ascii="標楷體" w:eastAsia="標楷體" w:hAnsi="標楷體" w:cs="Times New Roman" w:hint="eastAsia"/>
          <w:sz w:val="32"/>
          <w:szCs w:val="32"/>
        </w:rPr>
        <w:t>即席答復</w:t>
      </w:r>
      <w:bookmarkEnd w:id="142"/>
      <w:r w:rsidRPr="007350BC">
        <w:rPr>
          <w:rFonts w:ascii="標楷體" w:eastAsia="標楷體" w:hAnsi="標楷體" w:cs="Times New Roman" w:hint="eastAsia"/>
          <w:sz w:val="32"/>
          <w:szCs w:val="32"/>
        </w:rPr>
        <w:t>。委員林俊憲及陳宜民所提書面質詢，列入紀錄刊登公報。）</w:t>
      </w:r>
    </w:p>
    <w:p w:rsidR="004B40FB" w:rsidRPr="007350BC" w:rsidRDefault="004B40FB" w:rsidP="004B40FB">
      <w:pPr>
        <w:spacing w:line="440" w:lineRule="exact"/>
        <w:rPr>
          <w:rFonts w:ascii="標楷體" w:eastAsia="標楷體" w:hAnsi="標楷體" w:cs="Times New Roman"/>
          <w:sz w:val="32"/>
          <w:szCs w:val="32"/>
          <w:highlight w:val="yellow"/>
        </w:rPr>
      </w:pPr>
    </w:p>
    <w:p w:rsidR="004B40FB" w:rsidRPr="007350BC" w:rsidRDefault="004B40FB" w:rsidP="004B40FB">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4B40FB" w:rsidRPr="007350BC" w:rsidRDefault="004B40FB" w:rsidP="004B40FB">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一、說明及詢答完畢。</w:t>
      </w:r>
    </w:p>
    <w:p w:rsidR="004B40FB" w:rsidRPr="007350BC" w:rsidRDefault="004B40FB" w:rsidP="004B40FB">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4B40FB" w:rsidRPr="007350BC" w:rsidRDefault="004B40FB" w:rsidP="004B40FB">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三、全案另擇期繼續審查。</w:t>
      </w:r>
    </w:p>
    <w:p w:rsidR="004B40FB" w:rsidRPr="007350BC" w:rsidRDefault="004B40FB" w:rsidP="004B40FB">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四、審查結果如次：</w:t>
      </w:r>
    </w:p>
    <w:p w:rsidR="004B40FB" w:rsidRPr="007350BC" w:rsidRDefault="004B40FB" w:rsidP="004B40FB">
      <w:pPr>
        <w:spacing w:line="440" w:lineRule="exact"/>
        <w:ind w:left="960" w:hangingChars="300" w:hanging="960"/>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一</w:t>
      </w:r>
      <w:r w:rsidRPr="007350BC">
        <w:rPr>
          <w:rFonts w:ascii="標楷體" w:eastAsia="標楷體" w:hAnsi="標楷體" w:cs="Times New Roman" w:hint="eastAsia"/>
          <w:sz w:val="32"/>
          <w:szCs w:val="32"/>
        </w:rPr>
        <w:t>）第十三條：</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1.新增第一項：「中央衛生主管機關應進行六歲以下兒童死亡原因</w:t>
      </w:r>
      <w:r w:rsidRPr="007350BC">
        <w:rPr>
          <w:rFonts w:ascii="標楷體" w:eastAsia="標楷體" w:hAnsi="標楷體" w:cs="Times New Roman" w:hint="eastAsia"/>
          <w:sz w:val="32"/>
          <w:szCs w:val="32"/>
        </w:rPr>
        <w:lastRenderedPageBreak/>
        <w:t>回顧，並定期公布分析結果。」</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2.原第一項遞移為第二項。</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3.新增第三項：「第一項死亡原因之回顧方式、參與機關及其他相關事項之辦法，由中央衛生主管機關定之。」</w:t>
      </w:r>
    </w:p>
    <w:p w:rsidR="004B40FB" w:rsidRPr="007350BC" w:rsidRDefault="004B40FB" w:rsidP="004B40FB">
      <w:pPr>
        <w:spacing w:line="440" w:lineRule="exact"/>
        <w:ind w:left="960" w:hangingChars="300" w:hanging="960"/>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二</w:t>
      </w:r>
      <w:r w:rsidRPr="007350BC">
        <w:rPr>
          <w:rFonts w:ascii="標楷體" w:eastAsia="標楷體" w:hAnsi="標楷體" w:cs="Times New Roman" w:hint="eastAsia"/>
          <w:sz w:val="32"/>
          <w:szCs w:val="32"/>
        </w:rPr>
        <w:t>）增訂第二十一條之一：「中央主管機關」均修正為「主管機關」，其餘照委員王育敏等18人提案通過。</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三</w:t>
      </w:r>
      <w:r w:rsidRPr="007350BC">
        <w:rPr>
          <w:rFonts w:ascii="標楷體" w:eastAsia="標楷體" w:hAnsi="標楷體" w:cs="Times New Roman" w:hint="eastAsia"/>
          <w:sz w:val="32"/>
          <w:szCs w:val="32"/>
        </w:rPr>
        <w:t>）第四十三條：照委員張宏陸等17人提案通過。</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四</w:t>
      </w:r>
      <w:r w:rsidRPr="007350BC">
        <w:rPr>
          <w:rFonts w:ascii="標楷體" w:eastAsia="標楷體" w:hAnsi="標楷體" w:cs="Times New Roman" w:hint="eastAsia"/>
          <w:sz w:val="32"/>
          <w:szCs w:val="32"/>
        </w:rPr>
        <w:t>）第五十三條：維持現行條文。</w:t>
      </w:r>
    </w:p>
    <w:p w:rsidR="004B40FB" w:rsidRPr="007350BC" w:rsidRDefault="004B40FB" w:rsidP="004B40FB">
      <w:pPr>
        <w:spacing w:line="440" w:lineRule="exact"/>
        <w:ind w:left="960" w:hangingChars="300" w:hanging="960"/>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五</w:t>
      </w:r>
      <w:r w:rsidRPr="007350BC">
        <w:rPr>
          <w:rFonts w:ascii="標楷體" w:eastAsia="標楷體" w:hAnsi="標楷體" w:cs="Times New Roman" w:hint="eastAsia"/>
          <w:sz w:val="32"/>
          <w:szCs w:val="32"/>
        </w:rPr>
        <w:t>）第五十四條納入第五十四條之二內容，修正如下：</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rPr>
      </w:pPr>
      <w:r w:rsidRPr="007350BC">
        <w:rPr>
          <w:rFonts w:ascii="標楷體" w:eastAsia="標楷體" w:hAnsi="標楷體" w:cs="Times New Roman" w:hint="eastAsia"/>
          <w:sz w:val="32"/>
          <w:szCs w:val="32"/>
        </w:rPr>
        <w:t>1.</w:t>
      </w:r>
      <w:r w:rsidRPr="007350BC">
        <w:rPr>
          <w:rFonts w:ascii="標楷體" w:eastAsia="標楷體" w:hAnsi="標楷體" w:cs="Times New Roman" w:hint="eastAsia"/>
          <w:sz w:val="32"/>
        </w:rPr>
        <w:t>第一項修正為：「醫事人員、社會工作人員、教育人員、保育人員、教保服務人員、警察、司法人員、移民業務人員、戶政人員、村（里）幹事、村（里）長、公寓大廈管理服務人員及其他執行兒童及少年福利業務人員，於執行業務時知悉六歲以下兒童未依規定辦理出生登記、預防接種或其他不利處境，或兒童及少年家庭遭遇經濟、教養、婚姻、醫療或其他問題，致兒童及少年有未獲適當照顧之虞，應通報直轄市、縣（市）主管機關。」</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2.新增第三項：「中央主管機關為蒐集、處理、利用前條及第一項業務所需之各項必要資料，得洽請各目的事業主管機關提供之。受請求者有配合提供資訊之義務。」</w:t>
      </w:r>
    </w:p>
    <w:p w:rsidR="004B40FB" w:rsidRPr="007350BC" w:rsidRDefault="004B40FB" w:rsidP="004B40FB">
      <w:pPr>
        <w:spacing w:line="440" w:lineRule="exact"/>
        <w:ind w:firstLineChars="200" w:firstLine="640"/>
        <w:rPr>
          <w:rFonts w:ascii="標楷體" w:eastAsia="標楷體" w:hAnsi="標楷體" w:cs="Times New Roman"/>
          <w:sz w:val="32"/>
        </w:rPr>
      </w:pPr>
      <w:r w:rsidRPr="007350BC">
        <w:rPr>
          <w:rFonts w:ascii="標楷體" w:eastAsia="標楷體" w:hAnsi="標楷體" w:cs="Times New Roman" w:hint="eastAsia"/>
          <w:sz w:val="32"/>
        </w:rPr>
        <w:t>3.新增第四項：「第一項及第二項通報人之身分資料，應予保密。」</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4.原第三項遞移為第五項並修正為：「第一項至前項通報、協助、資訊蒐集、處理、利用、查詢及其他相關事項之辦法，由中央主管機關定之</w:t>
      </w:r>
      <w:r w:rsidR="007D20FA" w:rsidRPr="007350BC">
        <w:rPr>
          <w:rFonts w:ascii="標楷體" w:eastAsia="標楷體" w:hAnsi="標楷體" w:cs="Times New Roman" w:hint="eastAsia"/>
          <w:sz w:val="32"/>
          <w:szCs w:val="32"/>
        </w:rPr>
        <w:t>。</w:t>
      </w:r>
      <w:r w:rsidRPr="007350BC">
        <w:rPr>
          <w:rFonts w:ascii="標楷體" w:eastAsia="標楷體" w:hAnsi="標楷體" w:cs="Times New Roman" w:hint="eastAsia"/>
          <w:sz w:val="32"/>
          <w:szCs w:val="32"/>
        </w:rPr>
        <w:t>」</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六</w:t>
      </w:r>
      <w:r w:rsidRPr="007350BC">
        <w:rPr>
          <w:rFonts w:ascii="標楷體" w:eastAsia="標楷體" w:hAnsi="標楷體" w:cs="Times New Roman" w:hint="eastAsia"/>
          <w:sz w:val="32"/>
          <w:szCs w:val="32"/>
        </w:rPr>
        <w:t>）第五十四條之二：不予增訂。</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七</w:t>
      </w:r>
      <w:r w:rsidRPr="007350BC">
        <w:rPr>
          <w:rFonts w:ascii="標楷體" w:eastAsia="標楷體" w:hAnsi="標楷體" w:cs="Times New Roman" w:hint="eastAsia"/>
          <w:sz w:val="32"/>
          <w:szCs w:val="32"/>
        </w:rPr>
        <w:t>）第五十六條：</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第一項序文修正為：「兒童及少年有下列各款情形之一，直轄市、縣（市）主管機關應予保護、安置或為其他必要之處置；必要時得進行緊急安置：」；第二款及第三款修正為「二、兒童及少年有立即接受醫療之必要，而未就醫。三、兒童及少年遭受遺棄、身心虐待、買賣、質押，被強迫或引誘從事不正當之行為或工作。」</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2.第二項修正為：「直轄市、縣（市）主管機關疑有前項各款情事之一者，應基於兒童及少年最佳利益，經多元評估後，加強保護、</w:t>
      </w:r>
      <w:r w:rsidRPr="007350BC">
        <w:rPr>
          <w:rFonts w:ascii="標楷體" w:eastAsia="標楷體" w:hAnsi="標楷體" w:cs="Times New Roman" w:hint="eastAsia"/>
          <w:sz w:val="32"/>
          <w:szCs w:val="32"/>
        </w:rPr>
        <w:lastRenderedPageBreak/>
        <w:t>安置、緊急安置或為其他必要之處置。」</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3.第三項修正為：「直轄市、縣（市）主管機關為前二項保護、安置、緊急安置或為其他必要之處置時，得請求檢察官或當地警察機關協助之。」</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4.新增第四項為：「經直轄市、縣（市）主管機關評估第一項各款兒童及少年之生命、身體或自由有立即危險或有危險之虞者，應移送司法警察機關報請檢察官處理。」</w:t>
      </w:r>
    </w:p>
    <w:p w:rsidR="004B40FB" w:rsidRPr="007350BC" w:rsidRDefault="004B40FB" w:rsidP="004B40FB">
      <w:pPr>
        <w:spacing w:line="440" w:lineRule="exact"/>
        <w:ind w:leftChars="200" w:left="800" w:rightChars="50" w:right="1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5.原第四項遞移為第五項並修正為：「第一項兒童及少年之安置，直轄市、縣（市）主管機關得辦理家庭寄養，或交付適當之親屬、第三人、兒童及少年福利機構或其他安置機構教養之。」</w:t>
      </w:r>
    </w:p>
    <w:p w:rsidR="004B40FB" w:rsidRPr="007350BC" w:rsidRDefault="004B40FB" w:rsidP="004B40FB">
      <w:pPr>
        <w:spacing w:line="440" w:lineRule="exact"/>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八</w:t>
      </w:r>
      <w:r w:rsidRPr="007350BC">
        <w:rPr>
          <w:rFonts w:ascii="標楷體" w:eastAsia="標楷體" w:hAnsi="標楷體" w:cs="Times New Roman" w:hint="eastAsia"/>
          <w:sz w:val="32"/>
          <w:szCs w:val="32"/>
        </w:rPr>
        <w:t>）第九十條：照委員李麗芬等25人提案通過。</w:t>
      </w:r>
    </w:p>
    <w:p w:rsidR="004B40FB" w:rsidRPr="007350BC" w:rsidRDefault="004B40FB" w:rsidP="004B40FB">
      <w:pPr>
        <w:spacing w:line="440" w:lineRule="exact"/>
        <w:ind w:rightChars="50" w:right="120"/>
        <w:jc w:val="both"/>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九</w:t>
      </w:r>
      <w:r w:rsidRPr="007350BC">
        <w:rPr>
          <w:rFonts w:ascii="標楷體" w:eastAsia="標楷體" w:hAnsi="標楷體" w:cs="Times New Roman" w:hint="eastAsia"/>
          <w:sz w:val="32"/>
          <w:szCs w:val="32"/>
        </w:rPr>
        <w:t>）第一百零二條：維持現行條文。</w:t>
      </w:r>
    </w:p>
    <w:p w:rsidR="004B40FB" w:rsidRPr="007350BC" w:rsidRDefault="004B40FB" w:rsidP="004B40FB">
      <w:pPr>
        <w:spacing w:line="440" w:lineRule="exact"/>
        <w:ind w:rightChars="50" w:right="120"/>
        <w:jc w:val="both"/>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Calibri" w:eastAsia="標楷體" w:hAnsi="Calibri" w:cs="Times New Roman" w:hint="eastAsia"/>
          <w:sz w:val="32"/>
        </w:rPr>
        <w:t>十</w:t>
      </w:r>
      <w:r w:rsidRPr="007350BC">
        <w:rPr>
          <w:rFonts w:ascii="標楷體" w:eastAsia="標楷體" w:hAnsi="標楷體" w:cs="Times New Roman" w:hint="eastAsia"/>
          <w:sz w:val="32"/>
          <w:szCs w:val="32"/>
        </w:rPr>
        <w:t>）第一百零二條之二：不予增訂。</w:t>
      </w:r>
    </w:p>
    <w:p w:rsidR="004B40FB" w:rsidRPr="007350BC" w:rsidRDefault="004B40FB" w:rsidP="004B40FB">
      <w:pPr>
        <w:spacing w:beforeLines="50" w:before="180" w:line="440" w:lineRule="exact"/>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散會</w:t>
      </w:r>
    </w:p>
    <w:p w:rsidR="00C76F48" w:rsidRPr="007350BC" w:rsidRDefault="00C76F48">
      <w:pPr>
        <w:widowControl/>
      </w:pPr>
    </w:p>
    <w:p w:rsidR="00FC6F4D" w:rsidRPr="007350BC" w:rsidRDefault="00FC6F4D">
      <w:pPr>
        <w:widowControl/>
      </w:pPr>
      <w:r w:rsidRPr="007350BC">
        <w:br w:type="page"/>
      </w:r>
    </w:p>
    <w:p w:rsidR="00365193" w:rsidRPr="007350BC" w:rsidRDefault="00FC6F4D" w:rsidP="00FC6F4D">
      <w:pPr>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452EA6" w:rsidRPr="007350BC" w:rsidRDefault="00452EA6" w:rsidP="00452EA6">
      <w:pPr>
        <w:pStyle w:val="a8"/>
      </w:pPr>
      <w:bookmarkStart w:id="143" w:name="_Toc16004537"/>
      <w:r w:rsidRPr="007350BC">
        <w:rPr>
          <w:rFonts w:hint="eastAsia"/>
        </w:rPr>
        <w:t>第</w:t>
      </w:r>
      <w:r w:rsidRPr="007350BC">
        <w:t>5</w:t>
      </w:r>
      <w:r w:rsidRPr="007350BC">
        <w:rPr>
          <w:rFonts w:hint="eastAsia"/>
        </w:rPr>
        <w:t>次全體委員會議議事錄</w:t>
      </w:r>
      <w:bookmarkEnd w:id="143"/>
    </w:p>
    <w:p w:rsidR="00401D02" w:rsidRPr="007350BC" w:rsidRDefault="00401D02" w:rsidP="0054012E">
      <w:pPr>
        <w:widowControl/>
        <w:tabs>
          <w:tab w:val="left" w:pos="2127"/>
          <w:tab w:val="left" w:pos="2694"/>
          <w:tab w:val="left" w:pos="3544"/>
          <w:tab w:val="left" w:pos="3828"/>
          <w:tab w:val="left" w:pos="4111"/>
          <w:tab w:val="left" w:pos="4395"/>
          <w:tab w:val="left" w:pos="5103"/>
          <w:tab w:val="left" w:pos="5387"/>
          <w:tab w:val="left" w:pos="5812"/>
          <w:tab w:val="left" w:pos="5954"/>
          <w:tab w:val="left" w:pos="8647"/>
        </w:tabs>
        <w:autoSpaceDE w:val="0"/>
        <w:autoSpaceDN w:val="0"/>
        <w:spacing w:beforeLines="50" w:before="180"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時　　間：108年3月11日（星期一）9時2分至12時32分</w:t>
      </w:r>
    </w:p>
    <w:p w:rsidR="00401D02" w:rsidRPr="007350BC" w:rsidRDefault="00401D02" w:rsidP="00401D02">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401D02" w:rsidRPr="007350BC" w:rsidRDefault="00401D02" w:rsidP="00401D02">
      <w:pPr>
        <w:widowControl/>
        <w:tabs>
          <w:tab w:val="left" w:pos="1920"/>
          <w:tab w:val="left" w:pos="5520"/>
        </w:tabs>
        <w:spacing w:line="440" w:lineRule="exact"/>
        <w:ind w:left="1600" w:hangingChars="500" w:hanging="1600"/>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 xml:space="preserve">出席委員：陳宜民  吳玉琴  蔣萬安  王育敏  李彥秀  徐志榮  </w:t>
      </w:r>
      <w:r w:rsidRPr="007350BC">
        <w:rPr>
          <w:rFonts w:ascii="標楷體" w:eastAsia="標楷體" w:hAnsi="標楷體" w:cs="Times New Roman" w:hint="eastAsia"/>
          <w:sz w:val="32"/>
          <w:szCs w:val="32"/>
        </w:rPr>
        <w:br/>
        <w:t>邱泰源  劉建國  黃秀芳  陳靜敏  林淑芬  楊  曜</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陳  瑩  （委員出席13人）</w:t>
      </w:r>
    </w:p>
    <w:p w:rsidR="00401D02" w:rsidRPr="007350BC" w:rsidRDefault="00401D02" w:rsidP="00401D02">
      <w:pPr>
        <w:widowControl/>
        <w:tabs>
          <w:tab w:val="left" w:pos="1920"/>
          <w:tab w:val="left" w:pos="5520"/>
        </w:tabs>
        <w:spacing w:line="440" w:lineRule="exact"/>
        <w:ind w:left="1600" w:rightChars="-307" w:right="-737"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列席委員：鍾佳濱  童惠珍  林奕華  沈智慧  鄭天財  吳志揚  江啟臣  孔文吉  吳焜裕  蔣乃辛  廖國棟  何志偉  黃國昌  羅明才  周陳秀霞（委員列席15人）</w:t>
      </w:r>
    </w:p>
    <w:tbl>
      <w:tblPr>
        <w:tblW w:w="5000" w:type="pct"/>
        <w:jc w:val="center"/>
        <w:tblCellMar>
          <w:left w:w="28" w:type="dxa"/>
          <w:right w:w="28" w:type="dxa"/>
        </w:tblCellMar>
        <w:tblLook w:val="04A0" w:firstRow="1" w:lastRow="0" w:firstColumn="1" w:lastColumn="0" w:noHBand="0" w:noVBand="1"/>
      </w:tblPr>
      <w:tblGrid>
        <w:gridCol w:w="2136"/>
        <w:gridCol w:w="4731"/>
        <w:gridCol w:w="1485"/>
        <w:gridCol w:w="1455"/>
      </w:tblGrid>
      <w:tr w:rsidR="00401D02" w:rsidRPr="007350BC" w:rsidTr="00673518">
        <w:trPr>
          <w:trHeight w:val="57"/>
          <w:jc w:val="center"/>
        </w:trPr>
        <w:tc>
          <w:tcPr>
            <w:tcW w:w="1089" w:type="pct"/>
          </w:tcPr>
          <w:p w:rsidR="00401D02" w:rsidRPr="007350BC" w:rsidRDefault="00401D02" w:rsidP="00401D02">
            <w:pPr>
              <w:widowControl/>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sz w:val="32"/>
                <w:szCs w:val="32"/>
              </w:rPr>
              <w:t>列席官員：</w:t>
            </w:r>
          </w:p>
        </w:tc>
        <w:tc>
          <w:tcPr>
            <w:tcW w:w="2412" w:type="pct"/>
            <w:vAlign w:val="center"/>
          </w:tcPr>
          <w:p w:rsidR="00401D02" w:rsidRPr="007350BC" w:rsidRDefault="00401D02" w:rsidP="00401D02">
            <w:pPr>
              <w:widowControl/>
              <w:spacing w:line="440" w:lineRule="exact"/>
              <w:ind w:leftChars="-29" w:left="-70" w:firstLineChars="21" w:firstLine="67"/>
              <w:jc w:val="both"/>
              <w:rPr>
                <w:rFonts w:ascii="標楷體" w:eastAsia="標楷體" w:hAnsi="標楷體" w:cs="新細明體"/>
                <w:b/>
                <w:kern w:val="0"/>
                <w:sz w:val="36"/>
                <w:szCs w:val="36"/>
              </w:rPr>
            </w:pPr>
            <w:r w:rsidRPr="007350BC">
              <w:rPr>
                <w:rFonts w:ascii="標楷體" w:eastAsia="標楷體" w:hAnsi="標楷體" w:cs="Arial" w:hint="eastAsia"/>
                <w:sz w:val="32"/>
                <w:szCs w:val="32"/>
              </w:rPr>
              <w:t>衛生福利部</w:t>
            </w:r>
          </w:p>
        </w:tc>
        <w:tc>
          <w:tcPr>
            <w:tcW w:w="757" w:type="pct"/>
            <w:vAlign w:val="center"/>
          </w:tcPr>
          <w:p w:rsidR="00401D02" w:rsidRPr="007350BC" w:rsidRDefault="00401D02" w:rsidP="00401D02">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部長</w:t>
            </w:r>
          </w:p>
        </w:tc>
        <w:tc>
          <w:tcPr>
            <w:tcW w:w="742" w:type="pct"/>
            <w:vAlign w:val="center"/>
          </w:tcPr>
          <w:p w:rsidR="00401D02" w:rsidRPr="007350BC" w:rsidRDefault="00401D02" w:rsidP="00401D02">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陳時中</w:t>
            </w:r>
          </w:p>
        </w:tc>
      </w:tr>
      <w:tr w:rsidR="00401D02" w:rsidRPr="007350BC" w:rsidTr="00673518">
        <w:trPr>
          <w:trHeight w:val="57"/>
          <w:jc w:val="center"/>
        </w:trPr>
        <w:tc>
          <w:tcPr>
            <w:tcW w:w="1089" w:type="pct"/>
          </w:tcPr>
          <w:p w:rsidR="00401D02" w:rsidRPr="007350BC" w:rsidRDefault="00401D02" w:rsidP="00401D02">
            <w:pPr>
              <w:widowControl/>
              <w:spacing w:line="440" w:lineRule="exact"/>
              <w:jc w:val="both"/>
              <w:rPr>
                <w:rFonts w:ascii="標楷體" w:eastAsia="標楷體" w:hAnsi="標楷體" w:cs="Times New Roman"/>
                <w:b/>
                <w:sz w:val="32"/>
                <w:szCs w:val="32"/>
              </w:rPr>
            </w:pPr>
          </w:p>
        </w:tc>
        <w:tc>
          <w:tcPr>
            <w:tcW w:w="2412" w:type="pct"/>
            <w:vAlign w:val="center"/>
          </w:tcPr>
          <w:p w:rsidR="00401D02" w:rsidRPr="007350BC" w:rsidRDefault="00401D02" w:rsidP="00401D02">
            <w:pPr>
              <w:widowControl/>
              <w:spacing w:line="440" w:lineRule="exact"/>
              <w:ind w:leftChars="-29" w:left="-70" w:firstLineChars="110" w:firstLine="352"/>
              <w:jc w:val="both"/>
              <w:rPr>
                <w:rFonts w:ascii="標楷體" w:eastAsia="標楷體" w:hAnsi="標楷體" w:cs="Arial"/>
                <w:sz w:val="32"/>
                <w:szCs w:val="32"/>
              </w:rPr>
            </w:pPr>
          </w:p>
        </w:tc>
        <w:tc>
          <w:tcPr>
            <w:tcW w:w="757" w:type="pct"/>
            <w:vAlign w:val="center"/>
          </w:tcPr>
          <w:p w:rsidR="00401D02" w:rsidRPr="007350BC" w:rsidRDefault="00401D02" w:rsidP="00401D02">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常務次長</w:t>
            </w:r>
          </w:p>
        </w:tc>
        <w:tc>
          <w:tcPr>
            <w:tcW w:w="742" w:type="pct"/>
            <w:vAlign w:val="center"/>
          </w:tcPr>
          <w:p w:rsidR="00401D02" w:rsidRPr="007350BC" w:rsidRDefault="00401D02" w:rsidP="00401D02">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薛瑞元</w:t>
            </w:r>
          </w:p>
        </w:tc>
      </w:tr>
      <w:tr w:rsidR="00401D02" w:rsidRPr="007350BC" w:rsidTr="00673518">
        <w:trPr>
          <w:trHeight w:val="57"/>
          <w:jc w:val="center"/>
        </w:trPr>
        <w:tc>
          <w:tcPr>
            <w:tcW w:w="1089" w:type="pct"/>
          </w:tcPr>
          <w:p w:rsidR="00401D02" w:rsidRPr="007350BC" w:rsidRDefault="00401D02" w:rsidP="00401D02">
            <w:pPr>
              <w:widowControl/>
              <w:spacing w:line="440" w:lineRule="exact"/>
              <w:jc w:val="both"/>
              <w:rPr>
                <w:rFonts w:ascii="標楷體" w:eastAsia="標楷體" w:hAnsi="標楷體" w:cs="Times New Roman"/>
                <w:b/>
                <w:sz w:val="32"/>
                <w:szCs w:val="32"/>
              </w:rPr>
            </w:pPr>
          </w:p>
        </w:tc>
        <w:tc>
          <w:tcPr>
            <w:tcW w:w="2412" w:type="pct"/>
            <w:vAlign w:val="center"/>
          </w:tcPr>
          <w:p w:rsidR="00401D02" w:rsidRPr="007350BC" w:rsidRDefault="00401D02" w:rsidP="00401D02">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醫事司</w:t>
            </w:r>
          </w:p>
        </w:tc>
        <w:tc>
          <w:tcPr>
            <w:tcW w:w="757" w:type="pct"/>
            <w:vAlign w:val="center"/>
          </w:tcPr>
          <w:p w:rsidR="00401D02" w:rsidRPr="007350BC" w:rsidRDefault="00401D02" w:rsidP="00401D02">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742" w:type="pct"/>
            <w:vAlign w:val="center"/>
          </w:tcPr>
          <w:p w:rsidR="00401D02" w:rsidRPr="007350BC" w:rsidRDefault="00401D02" w:rsidP="00401D02">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石崇良</w:t>
            </w:r>
          </w:p>
        </w:tc>
      </w:tr>
      <w:tr w:rsidR="00401D02" w:rsidRPr="007350BC" w:rsidTr="00673518">
        <w:trPr>
          <w:trHeight w:val="57"/>
          <w:jc w:val="center"/>
        </w:trPr>
        <w:tc>
          <w:tcPr>
            <w:tcW w:w="1089" w:type="pct"/>
          </w:tcPr>
          <w:p w:rsidR="00401D02" w:rsidRPr="007350BC" w:rsidRDefault="00401D02" w:rsidP="00401D02">
            <w:pPr>
              <w:widowControl/>
              <w:spacing w:line="440" w:lineRule="exact"/>
              <w:jc w:val="both"/>
              <w:rPr>
                <w:rFonts w:ascii="標楷體" w:eastAsia="標楷體" w:hAnsi="標楷體" w:cs="Times New Roman"/>
                <w:b/>
                <w:sz w:val="32"/>
                <w:szCs w:val="32"/>
              </w:rPr>
            </w:pPr>
          </w:p>
        </w:tc>
        <w:tc>
          <w:tcPr>
            <w:tcW w:w="2412" w:type="pct"/>
            <w:vAlign w:val="center"/>
          </w:tcPr>
          <w:p w:rsidR="00401D02" w:rsidRPr="007350BC" w:rsidRDefault="00401D02" w:rsidP="00401D02">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中央健康保險署</w:t>
            </w:r>
          </w:p>
        </w:tc>
        <w:tc>
          <w:tcPr>
            <w:tcW w:w="757" w:type="pct"/>
            <w:vAlign w:val="center"/>
          </w:tcPr>
          <w:p w:rsidR="00401D02" w:rsidRPr="007350BC" w:rsidRDefault="00401D02" w:rsidP="00401D02">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742" w:type="pct"/>
            <w:vAlign w:val="center"/>
          </w:tcPr>
          <w:p w:rsidR="00401D02" w:rsidRPr="007350BC" w:rsidRDefault="00401D02" w:rsidP="00401D02">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李伯璋</w:t>
            </w:r>
          </w:p>
        </w:tc>
      </w:tr>
    </w:tbl>
    <w:p w:rsidR="00401D02" w:rsidRPr="007350BC" w:rsidRDefault="00401D02" w:rsidP="00401D02">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主　　席：劉召集委員建國</w:t>
      </w:r>
    </w:p>
    <w:p w:rsidR="00401D02" w:rsidRPr="007350BC" w:rsidRDefault="00401D02" w:rsidP="00401D02">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401D02" w:rsidRPr="007350BC" w:rsidRDefault="00401D02" w:rsidP="00401D02">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401D02" w:rsidRPr="007350BC" w:rsidRDefault="00401D02" w:rsidP="003D46E8">
      <w:pPr>
        <w:spacing w:line="440" w:lineRule="exact"/>
        <w:ind w:left="1600" w:rightChars="-260" w:right="-624"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記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科    員　高佳伶</w:t>
      </w:r>
    </w:p>
    <w:p w:rsidR="00401D02" w:rsidRPr="007350BC" w:rsidRDefault="00401D02" w:rsidP="00401D02">
      <w:pPr>
        <w:spacing w:line="440" w:lineRule="exact"/>
        <w:ind w:left="1595" w:hangingChars="498" w:hanging="1595"/>
        <w:rPr>
          <w:rFonts w:ascii="標楷體" w:eastAsia="標楷體" w:hAnsi="標楷體" w:cs="Times New Roman"/>
          <w:b/>
          <w:sz w:val="32"/>
          <w:szCs w:val="32"/>
        </w:rPr>
      </w:pPr>
    </w:p>
    <w:p w:rsidR="00401D02" w:rsidRPr="007350BC" w:rsidRDefault="00401D02" w:rsidP="00401D02">
      <w:pPr>
        <w:spacing w:line="440" w:lineRule="exact"/>
        <w:ind w:left="1595" w:hangingChars="498" w:hanging="1595"/>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401D02" w:rsidRPr="007350BC" w:rsidRDefault="00401D02" w:rsidP="00401D02">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401D02" w:rsidRPr="007350BC" w:rsidRDefault="00401D02" w:rsidP="00401D02">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401D02" w:rsidRPr="007350BC" w:rsidRDefault="00401D02" w:rsidP="00401D02">
      <w:pPr>
        <w:spacing w:line="420" w:lineRule="exact"/>
        <w:ind w:left="1"/>
        <w:jc w:val="both"/>
        <w:rPr>
          <w:rFonts w:ascii="標楷體" w:eastAsia="標楷體" w:hAnsi="標楷體" w:cs="Times New Roman"/>
          <w:b/>
          <w:bCs/>
          <w:kern w:val="0"/>
          <w:sz w:val="32"/>
          <w:szCs w:val="32"/>
        </w:rPr>
      </w:pPr>
    </w:p>
    <w:p w:rsidR="00401D02" w:rsidRPr="007350BC" w:rsidRDefault="00401D02" w:rsidP="00401D02">
      <w:pPr>
        <w:spacing w:line="420" w:lineRule="exact"/>
        <w:ind w:left="1"/>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邀請衛生福利部就「區域級(含)以上大醫院門診推動減量措施，自107年7月起每年減量2％，逐年增加減量目標，五年達減量10％」進行專題報告，並備質詢。</w:t>
      </w:r>
    </w:p>
    <w:p w:rsidR="00401D02" w:rsidRPr="007350BC" w:rsidRDefault="00401D02" w:rsidP="00401D02">
      <w:pPr>
        <w:widowControl/>
        <w:overflowPunct w:val="0"/>
        <w:adjustRightInd w:val="0"/>
        <w:snapToGrid w:val="0"/>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w:t>
      </w:r>
      <w:r w:rsidRPr="007350BC">
        <w:rPr>
          <w:rFonts w:ascii="標楷體" w:eastAsia="標楷體" w:hAnsi="Times New Roman" w:cs="Times New Roman" w:hint="eastAsia"/>
          <w:sz w:val="32"/>
          <w:szCs w:val="32"/>
        </w:rPr>
        <w:t>由</w:t>
      </w:r>
      <w:r w:rsidRPr="007350BC">
        <w:rPr>
          <w:rFonts w:ascii="標楷體" w:eastAsia="標楷體" w:hAnsi="標楷體" w:cs="Times New Roman" w:hint="eastAsia"/>
          <w:sz w:val="32"/>
          <w:szCs w:val="32"/>
        </w:rPr>
        <w:t>衛生福利部部長陳時中列席報告後，委員陳宜民、吳玉琴、王育敏、李彥秀、蔣萬安、徐志榮、劉建國、邱泰源、黃秀芳、陳靜敏、林淑芬、吳焜裕、黃國昌、陳瑩及</w:t>
      </w:r>
      <w:r w:rsidR="0066480D" w:rsidRPr="007350BC">
        <w:rPr>
          <w:rFonts w:ascii="標楷體" w:eastAsia="標楷體" w:hAnsi="標楷體" w:cs="Times New Roman" w:hint="eastAsia"/>
          <w:sz w:val="32"/>
          <w:szCs w:val="32"/>
        </w:rPr>
        <w:t>楊曜等</w:t>
      </w:r>
      <w:r w:rsidRPr="007350BC">
        <w:rPr>
          <w:rFonts w:ascii="標楷體" w:eastAsia="標楷體" w:hAnsi="標楷體" w:cs="Times New Roman" w:hint="eastAsia"/>
          <w:sz w:val="32"/>
          <w:szCs w:val="32"/>
        </w:rPr>
        <w:t>15人提出質詢，均經衛生福利部部長陳時中暨各相關主管等即席答復。委員廖國棟所提書面質詢，列入紀錄刊登公報。）</w:t>
      </w:r>
    </w:p>
    <w:p w:rsidR="00401D02" w:rsidRPr="007350BC" w:rsidRDefault="00401D02" w:rsidP="00C471F5">
      <w:pPr>
        <w:spacing w:beforeLines="50" w:before="180"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決定：</w:t>
      </w:r>
    </w:p>
    <w:p w:rsidR="00401D02" w:rsidRPr="007350BC" w:rsidRDefault="00401D02" w:rsidP="00401D02">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一、報告及詢答完畢。</w:t>
      </w:r>
    </w:p>
    <w:p w:rsidR="00401D02" w:rsidRPr="007350BC" w:rsidRDefault="00401D02" w:rsidP="00401D02">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401D02" w:rsidRPr="007350BC" w:rsidRDefault="00401D02" w:rsidP="00401D02">
      <w:pPr>
        <w:spacing w:line="440" w:lineRule="exact"/>
        <w:ind w:left="640" w:hangingChars="200" w:hanging="640"/>
        <w:jc w:val="both"/>
        <w:rPr>
          <w:rFonts w:ascii="標楷體" w:eastAsia="標楷體" w:hAnsi="標楷體" w:cs="Times New Roman"/>
          <w:sz w:val="32"/>
          <w:szCs w:val="32"/>
        </w:rPr>
      </w:pPr>
    </w:p>
    <w:p w:rsidR="00401D02" w:rsidRPr="007350BC" w:rsidRDefault="00401D02" w:rsidP="00401D02">
      <w:pPr>
        <w:spacing w:line="440" w:lineRule="exact"/>
        <w:ind w:left="641" w:hangingChars="200" w:hanging="641"/>
        <w:jc w:val="both"/>
        <w:rPr>
          <w:rFonts w:ascii="標楷體" w:eastAsia="標楷體" w:hAnsi="標楷體" w:cs="Times New Roman"/>
          <w:sz w:val="32"/>
          <w:szCs w:val="32"/>
        </w:rPr>
      </w:pPr>
      <w:r w:rsidRPr="007350BC">
        <w:rPr>
          <w:rFonts w:ascii="標楷體" w:eastAsia="標楷體" w:hAnsi="標楷體" w:cs="Times New Roman" w:hint="eastAsia"/>
          <w:b/>
          <w:sz w:val="32"/>
          <w:szCs w:val="32"/>
        </w:rPr>
        <w:t>散會</w:t>
      </w:r>
    </w:p>
    <w:p w:rsidR="00FC6F4D" w:rsidRPr="007350BC" w:rsidRDefault="00FC6F4D">
      <w:pPr>
        <w:widowControl/>
        <w:rPr>
          <w:rFonts w:ascii="標楷體" w:eastAsia="標楷體" w:hAnsi="標楷體" w:cs="Times New Roman"/>
          <w:b/>
          <w:spacing w:val="10"/>
          <w:w w:val="90"/>
          <w:sz w:val="36"/>
          <w:szCs w:val="36"/>
        </w:rPr>
      </w:pPr>
    </w:p>
    <w:p w:rsidR="00FC6F4D" w:rsidRPr="007350BC" w:rsidRDefault="00FC6F4D">
      <w:pPr>
        <w:widowControl/>
        <w:rPr>
          <w:rFonts w:ascii="標楷體" w:eastAsia="標楷體" w:hAnsi="標楷體" w:cs="Times New Roman"/>
          <w:b/>
          <w:spacing w:val="10"/>
          <w:w w:val="90"/>
          <w:sz w:val="36"/>
          <w:szCs w:val="36"/>
        </w:rPr>
      </w:pPr>
      <w:r w:rsidRPr="007350BC">
        <w:rPr>
          <w:rFonts w:ascii="標楷體" w:eastAsia="標楷體" w:hAnsi="標楷體" w:cs="Times New Roman"/>
          <w:b/>
          <w:spacing w:val="10"/>
          <w:w w:val="90"/>
          <w:sz w:val="36"/>
          <w:szCs w:val="36"/>
        </w:rPr>
        <w:br w:type="page"/>
      </w:r>
    </w:p>
    <w:p w:rsidR="00365193" w:rsidRPr="007350BC" w:rsidRDefault="00FC6F4D" w:rsidP="00FC6F4D">
      <w:pPr>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452EA6" w:rsidRPr="007350BC" w:rsidRDefault="00452EA6" w:rsidP="00452EA6">
      <w:pPr>
        <w:pStyle w:val="a8"/>
      </w:pPr>
      <w:bookmarkStart w:id="144" w:name="_Toc16004538"/>
      <w:r w:rsidRPr="007350BC">
        <w:rPr>
          <w:rFonts w:hint="eastAsia"/>
        </w:rPr>
        <w:t>第</w:t>
      </w:r>
      <w:r w:rsidRPr="007350BC">
        <w:t>6</w:t>
      </w:r>
      <w:r w:rsidRPr="007350BC">
        <w:rPr>
          <w:rFonts w:hint="eastAsia"/>
        </w:rPr>
        <w:t>次全體委員會議議事錄</w:t>
      </w:r>
      <w:bookmarkEnd w:id="144"/>
    </w:p>
    <w:p w:rsidR="00CC2EC7" w:rsidRPr="007350BC" w:rsidRDefault="00CC2EC7" w:rsidP="00CC2EC7">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間：108年3月14日（星期四）9時4分至13時47分</w:t>
      </w:r>
    </w:p>
    <w:p w:rsidR="00CC2EC7" w:rsidRPr="007350BC" w:rsidRDefault="00CC2EC7" w:rsidP="00CC2EC7">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CC2EC7" w:rsidRPr="007350BC" w:rsidRDefault="00CC2EC7" w:rsidP="00CC2EC7">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出席委員：陳宜民  吳玉琴  王育敏  李彥秀  徐志榮  邱泰源</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蔣萬安  陳靜敏  林淑芬  劉建國  黃秀芳  陳  瑩</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楊  曜 （委員出席13人）</w:t>
      </w:r>
    </w:p>
    <w:p w:rsidR="00CC2EC7" w:rsidRPr="007350BC" w:rsidRDefault="00CC2EC7" w:rsidP="00CC2EC7">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列席委員：曾銘宗  吳志揚  呂玉玲  蔣乃辛  林奕華  鍾孔炤</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吳焜裕  高潞．以用．巴魕剌Kawlo．Iyun．Pacidal</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（委員列席8人）</w:t>
      </w:r>
    </w:p>
    <w:tbl>
      <w:tblPr>
        <w:tblW w:w="9581" w:type="dxa"/>
        <w:jc w:val="center"/>
        <w:tblCellMar>
          <w:left w:w="28" w:type="dxa"/>
          <w:right w:w="28" w:type="dxa"/>
        </w:tblCellMar>
        <w:tblLook w:val="04A0" w:firstRow="1" w:lastRow="0" w:firstColumn="1" w:lastColumn="0" w:noHBand="0" w:noVBand="1"/>
      </w:tblPr>
      <w:tblGrid>
        <w:gridCol w:w="6101"/>
        <w:gridCol w:w="1976"/>
        <w:gridCol w:w="131"/>
        <w:gridCol w:w="1373"/>
      </w:tblGrid>
      <w:tr w:rsidR="00CC2EC7" w:rsidRPr="007350BC" w:rsidTr="00673518">
        <w:trPr>
          <w:trHeight w:val="369"/>
          <w:jc w:val="center"/>
        </w:trPr>
        <w:tc>
          <w:tcPr>
            <w:tcW w:w="6101" w:type="dxa"/>
            <w:vAlign w:val="center"/>
            <w:hideMark/>
          </w:tcPr>
          <w:p w:rsidR="00CC2EC7" w:rsidRPr="007350BC" w:rsidRDefault="00CC2EC7" w:rsidP="00CC2EC7">
            <w:pPr>
              <w:widowControl/>
              <w:spacing w:line="440" w:lineRule="exact"/>
              <w:ind w:leftChars="-20" w:left="-48"/>
              <w:jc w:val="both"/>
              <w:rPr>
                <w:rFonts w:ascii="標楷體" w:eastAsia="標楷體" w:hAnsi="標楷體" w:cs="標楷體"/>
                <w:sz w:val="32"/>
                <w:szCs w:val="32"/>
              </w:rPr>
            </w:pPr>
            <w:r w:rsidRPr="007350BC">
              <w:rPr>
                <w:rFonts w:ascii="標楷體" w:eastAsia="標楷體" w:hAnsi="標楷體" w:cs="Times New Roman" w:hint="eastAsia"/>
                <w:sz w:val="32"/>
                <w:szCs w:val="32"/>
              </w:rPr>
              <w:t>列席官員：衛生福利部</w:t>
            </w:r>
          </w:p>
        </w:tc>
        <w:tc>
          <w:tcPr>
            <w:tcW w:w="1976" w:type="dxa"/>
            <w:hideMark/>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39516160"/>
              </w:rPr>
              <w:t>部</w:t>
            </w:r>
            <w:r w:rsidRPr="00D97DA3">
              <w:rPr>
                <w:rFonts w:ascii="標楷體" w:eastAsia="標楷體" w:hAnsi="標楷體" w:cs="Times New Roman" w:hint="eastAsia"/>
                <w:spacing w:val="7"/>
                <w:kern w:val="0"/>
                <w:sz w:val="32"/>
                <w:szCs w:val="32"/>
                <w:fitText w:val="1280" w:id="1939516160"/>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p>
        </w:tc>
        <w:tc>
          <w:tcPr>
            <w:tcW w:w="1373" w:type="dxa"/>
            <w:hideMark/>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陳時中</w:t>
            </w:r>
          </w:p>
        </w:tc>
      </w:tr>
      <w:tr w:rsidR="00CC2EC7" w:rsidRPr="007350BC" w:rsidTr="00673518">
        <w:trPr>
          <w:trHeight w:val="369"/>
          <w:jc w:val="center"/>
        </w:trPr>
        <w:tc>
          <w:tcPr>
            <w:tcW w:w="6101" w:type="dxa"/>
            <w:vAlign w:val="center"/>
          </w:tcPr>
          <w:p w:rsidR="00CC2EC7" w:rsidRPr="007350BC" w:rsidRDefault="00CC2EC7" w:rsidP="00CC2EC7">
            <w:pPr>
              <w:widowControl/>
              <w:spacing w:line="440" w:lineRule="exact"/>
              <w:ind w:leftChars="-20" w:left="-48"/>
              <w:jc w:val="both"/>
              <w:rPr>
                <w:rFonts w:ascii="標楷體" w:eastAsia="標楷體" w:hAnsi="標楷體" w:cs="Times New Roman"/>
                <w:sz w:val="32"/>
                <w:szCs w:val="32"/>
              </w:rPr>
            </w:pPr>
          </w:p>
        </w:tc>
        <w:tc>
          <w:tcPr>
            <w:tcW w:w="1976" w:type="dxa"/>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39516161"/>
              </w:rPr>
              <w:t>政務次</w:t>
            </w:r>
            <w:r w:rsidRPr="00D97DA3">
              <w:rPr>
                <w:rFonts w:ascii="標楷體" w:eastAsia="標楷體" w:hAnsi="標楷體" w:cs="Times New Roman" w:hint="eastAsia"/>
                <w:spacing w:val="37"/>
                <w:w w:val="96"/>
                <w:kern w:val="0"/>
                <w:sz w:val="32"/>
                <w:szCs w:val="32"/>
                <w:fitText w:val="1280" w:id="1939516161"/>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p>
        </w:tc>
        <w:tc>
          <w:tcPr>
            <w:tcW w:w="1373" w:type="dxa"/>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何啟功</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醫事司</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39516162"/>
              </w:rPr>
              <w:t>司</w:t>
            </w:r>
            <w:r w:rsidRPr="00D97DA3">
              <w:rPr>
                <w:rFonts w:ascii="標楷體" w:eastAsia="標楷體" w:hAnsi="標楷體" w:cs="Times New Roman" w:hint="eastAsia"/>
                <w:spacing w:val="7"/>
                <w:kern w:val="0"/>
                <w:sz w:val="32"/>
                <w:szCs w:val="32"/>
                <w:fitText w:val="1280" w:id="1939516162"/>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石崇良</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心理及口腔健康司</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kern w:val="0"/>
                <w:sz w:val="32"/>
                <w:szCs w:val="32"/>
              </w:rPr>
            </w:pPr>
            <w:r w:rsidRPr="00D97DA3">
              <w:rPr>
                <w:rFonts w:ascii="標楷體" w:eastAsia="標楷體" w:hAnsi="標楷體" w:cs="Times New Roman" w:hint="eastAsia"/>
                <w:spacing w:val="300"/>
                <w:kern w:val="0"/>
                <w:sz w:val="32"/>
                <w:szCs w:val="32"/>
                <w:fitText w:val="1280" w:id="1939516163"/>
              </w:rPr>
              <w:t>司</w:t>
            </w:r>
            <w:r w:rsidRPr="00D97DA3">
              <w:rPr>
                <w:rFonts w:ascii="標楷體" w:eastAsia="標楷體" w:hAnsi="標楷體" w:cs="Times New Roman" w:hint="eastAsia"/>
                <w:spacing w:val="7"/>
                <w:kern w:val="0"/>
                <w:sz w:val="32"/>
                <w:szCs w:val="32"/>
                <w:fitText w:val="1280" w:id="1939516163"/>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諶立中</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國民健康署</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39516164"/>
              </w:rPr>
              <w:t>署</w:t>
            </w:r>
            <w:r w:rsidRPr="00D97DA3">
              <w:rPr>
                <w:rFonts w:ascii="標楷體" w:eastAsia="標楷體" w:hAnsi="標楷體" w:cs="Times New Roman" w:hint="eastAsia"/>
                <w:spacing w:val="7"/>
                <w:kern w:val="0"/>
                <w:sz w:val="32"/>
                <w:szCs w:val="32"/>
                <w:fitText w:val="1280" w:id="1939516164"/>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王英偉</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疾病管制署</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39516165"/>
              </w:rPr>
              <w:t>署</w:t>
            </w:r>
            <w:r w:rsidRPr="00D97DA3">
              <w:rPr>
                <w:rFonts w:ascii="標楷體" w:eastAsia="標楷體" w:hAnsi="標楷體" w:cs="Times New Roman" w:hint="eastAsia"/>
                <w:spacing w:val="7"/>
                <w:kern w:val="0"/>
                <w:sz w:val="32"/>
                <w:szCs w:val="32"/>
                <w:fitText w:val="1280" w:id="1939516165"/>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周志浩</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食品藥物管理署</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39516166"/>
              </w:rPr>
              <w:t>署</w:t>
            </w:r>
            <w:r w:rsidRPr="00D97DA3">
              <w:rPr>
                <w:rFonts w:ascii="標楷體" w:eastAsia="標楷體" w:hAnsi="標楷體" w:cs="Times New Roman" w:hint="eastAsia"/>
                <w:spacing w:val="7"/>
                <w:kern w:val="0"/>
                <w:sz w:val="32"/>
                <w:szCs w:val="32"/>
                <w:fitText w:val="1280" w:id="1939516166"/>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吳秀梅</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highlight w:val="yellow"/>
              </w:rPr>
            </w:pPr>
            <w:r w:rsidRPr="00D97DA3">
              <w:rPr>
                <w:rFonts w:ascii="標楷體" w:eastAsia="標楷體" w:hAnsi="標楷體" w:cs="Times New Roman" w:hint="eastAsia"/>
                <w:spacing w:val="60"/>
                <w:kern w:val="0"/>
                <w:sz w:val="32"/>
                <w:szCs w:val="32"/>
                <w:fitText w:val="1280" w:id="1939516167"/>
              </w:rPr>
              <w:t>副署</w:t>
            </w:r>
            <w:r w:rsidRPr="00D97DA3">
              <w:rPr>
                <w:rFonts w:ascii="標楷體" w:eastAsia="標楷體" w:hAnsi="標楷體" w:cs="Times New Roman" w:hint="eastAsia"/>
                <w:spacing w:val="22"/>
                <w:kern w:val="0"/>
                <w:sz w:val="32"/>
                <w:szCs w:val="32"/>
                <w:fitText w:val="1280" w:id="1939516167"/>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陳惠芳</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中央健康保險署</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39516168"/>
              </w:rPr>
              <w:t>專門委</w:t>
            </w:r>
            <w:r w:rsidRPr="00D97DA3">
              <w:rPr>
                <w:rFonts w:ascii="標楷體" w:eastAsia="標楷體" w:hAnsi="標楷體" w:cs="Times New Roman" w:hint="eastAsia"/>
                <w:spacing w:val="37"/>
                <w:w w:val="96"/>
                <w:kern w:val="0"/>
                <w:sz w:val="32"/>
                <w:szCs w:val="32"/>
                <w:fitText w:val="1280" w:id="1939516168"/>
              </w:rPr>
              <w:t>員</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黃兆杰</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國家C型肝炎旗艦計畫辦公室</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39516169"/>
              </w:rPr>
              <w:t>主</w:t>
            </w:r>
            <w:r w:rsidRPr="00D97DA3">
              <w:rPr>
                <w:rFonts w:ascii="標楷體" w:eastAsia="標楷體" w:hAnsi="標楷體" w:cs="Times New Roman" w:hint="eastAsia"/>
                <w:spacing w:val="7"/>
                <w:kern w:val="0"/>
                <w:sz w:val="32"/>
                <w:szCs w:val="32"/>
                <w:fitText w:val="1280" w:id="1939516169"/>
              </w:rPr>
              <w:t>任</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蒲若芳</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w:t>
            </w:r>
          </w:p>
        </w:tc>
        <w:tc>
          <w:tcPr>
            <w:tcW w:w="1976" w:type="dxa"/>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39516170"/>
              </w:rPr>
              <w:t>常務次</w:t>
            </w:r>
            <w:r w:rsidRPr="00D97DA3">
              <w:rPr>
                <w:rFonts w:ascii="標楷體" w:eastAsia="標楷體" w:hAnsi="標楷體" w:cs="Times New Roman" w:hint="eastAsia"/>
                <w:spacing w:val="37"/>
                <w:w w:val="96"/>
                <w:kern w:val="0"/>
                <w:sz w:val="32"/>
                <w:szCs w:val="32"/>
                <w:fitText w:val="1280" w:id="1939516170"/>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王美花</w:t>
            </w:r>
          </w:p>
        </w:tc>
      </w:tr>
      <w:tr w:rsidR="00CC2EC7" w:rsidRPr="007350BC" w:rsidTr="00673518">
        <w:trPr>
          <w:trHeight w:val="369"/>
          <w:jc w:val="center"/>
        </w:trPr>
        <w:tc>
          <w:tcPr>
            <w:tcW w:w="6101" w:type="dxa"/>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智慧財產局</w:t>
            </w:r>
          </w:p>
        </w:tc>
        <w:tc>
          <w:tcPr>
            <w:tcW w:w="1976" w:type="dxa"/>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39516171"/>
              </w:rPr>
              <w:t>局</w:t>
            </w:r>
            <w:r w:rsidRPr="00D97DA3">
              <w:rPr>
                <w:rFonts w:ascii="標楷體" w:eastAsia="標楷體" w:hAnsi="標楷體" w:cs="Times New Roman" w:hint="eastAsia"/>
                <w:spacing w:val="7"/>
                <w:kern w:val="0"/>
                <w:sz w:val="32"/>
                <w:szCs w:val="32"/>
                <w:fitText w:val="1280" w:id="1939516171"/>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洪淑敏</w:t>
            </w:r>
          </w:p>
        </w:tc>
      </w:tr>
      <w:tr w:rsidR="00CC2EC7" w:rsidRPr="007350BC" w:rsidTr="00673518">
        <w:trPr>
          <w:trHeight w:val="369"/>
          <w:jc w:val="center"/>
        </w:trPr>
        <w:tc>
          <w:tcPr>
            <w:tcW w:w="6101" w:type="dxa"/>
          </w:tcPr>
          <w:p w:rsidR="00CC2EC7" w:rsidRPr="007350BC" w:rsidRDefault="00CC2EC7" w:rsidP="00DE4BA2">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工業局</w:t>
            </w:r>
          </w:p>
        </w:tc>
        <w:tc>
          <w:tcPr>
            <w:tcW w:w="1976" w:type="dxa"/>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39516172"/>
              </w:rPr>
              <w:t>副組</w:t>
            </w:r>
            <w:r w:rsidRPr="00D97DA3">
              <w:rPr>
                <w:rFonts w:ascii="標楷體" w:eastAsia="標楷體" w:hAnsi="標楷體" w:cs="Times New Roman" w:hint="eastAsia"/>
                <w:spacing w:val="22"/>
                <w:kern w:val="0"/>
                <w:sz w:val="32"/>
                <w:szCs w:val="32"/>
                <w:fitText w:val="1280" w:id="1939516172"/>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李佳峯</w:t>
            </w:r>
          </w:p>
        </w:tc>
      </w:tr>
      <w:tr w:rsidR="00CC2EC7" w:rsidRPr="007350BC" w:rsidTr="00673518">
        <w:trPr>
          <w:trHeight w:val="571"/>
          <w:jc w:val="center"/>
        </w:trPr>
        <w:tc>
          <w:tcPr>
            <w:tcW w:w="6101" w:type="dxa"/>
          </w:tcPr>
          <w:p w:rsidR="00CC2EC7" w:rsidRPr="007350BC" w:rsidRDefault="00CC2EC7" w:rsidP="00DE4BA2">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行政院經貿談判辦公室</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20"/>
                <w:kern w:val="0"/>
                <w:sz w:val="32"/>
                <w:szCs w:val="32"/>
              </w:rPr>
            </w:pPr>
            <w:r w:rsidRPr="00D97DA3">
              <w:rPr>
                <w:rFonts w:ascii="標楷體" w:eastAsia="標楷體" w:hAnsi="標楷體" w:cs="Times New Roman" w:hint="eastAsia"/>
                <w:w w:val="96"/>
                <w:kern w:val="0"/>
                <w:sz w:val="32"/>
                <w:szCs w:val="32"/>
                <w:fitText w:val="1280" w:id="1939516173"/>
              </w:rPr>
              <w:t>資深談</w:t>
            </w:r>
            <w:r w:rsidRPr="00D97DA3">
              <w:rPr>
                <w:rFonts w:ascii="標楷體" w:eastAsia="標楷體" w:hAnsi="標楷體" w:cs="Times New Roman" w:hint="eastAsia"/>
                <w:spacing w:val="37"/>
                <w:w w:val="96"/>
                <w:kern w:val="0"/>
                <w:sz w:val="32"/>
                <w:szCs w:val="32"/>
                <w:fitText w:val="1280" w:id="1939516173"/>
              </w:rPr>
              <w:t>判</w:t>
            </w:r>
            <w:r w:rsidRPr="007350BC">
              <w:rPr>
                <w:rFonts w:ascii="標楷體" w:eastAsia="標楷體" w:hAnsi="標楷體" w:cs="Times New Roman" w:hint="eastAsia"/>
                <w:w w:val="95"/>
                <w:kern w:val="0"/>
                <w:sz w:val="32"/>
                <w:szCs w:val="32"/>
                <w:fitText w:val="640" w:id="1939516174"/>
              </w:rPr>
              <w:t>代</w:t>
            </w:r>
            <w:r w:rsidRPr="007350BC">
              <w:rPr>
                <w:rFonts w:ascii="標楷體" w:eastAsia="標楷體" w:hAnsi="標楷體" w:cs="Times New Roman" w:hint="eastAsia"/>
                <w:spacing w:val="15"/>
                <w:w w:val="95"/>
                <w:kern w:val="0"/>
                <w:sz w:val="32"/>
                <w:szCs w:val="32"/>
                <w:fitText w:val="640" w:id="1939516174"/>
              </w:rPr>
              <w:t>表</w:t>
            </w:r>
          </w:p>
          <w:p w:rsidR="00CC2EC7" w:rsidRPr="007350BC" w:rsidRDefault="00CC2EC7" w:rsidP="00CC2EC7">
            <w:pPr>
              <w:widowControl/>
              <w:spacing w:line="300" w:lineRule="exact"/>
              <w:jc w:val="center"/>
              <w:rPr>
                <w:rFonts w:ascii="標楷體" w:eastAsia="標楷體" w:hAnsi="標楷體" w:cs="Times New Roman"/>
                <w:spacing w:val="-20"/>
                <w:kern w:val="0"/>
                <w:sz w:val="32"/>
                <w:szCs w:val="32"/>
              </w:rPr>
            </w:pPr>
            <w:r w:rsidRPr="00D97DA3">
              <w:rPr>
                <w:rFonts w:ascii="標楷體" w:eastAsia="標楷體" w:hAnsi="標楷體" w:cs="Times New Roman" w:hint="eastAsia"/>
                <w:w w:val="96"/>
                <w:kern w:val="0"/>
                <w:sz w:val="32"/>
                <w:szCs w:val="32"/>
                <w:fitText w:val="1600" w:id="1939516175"/>
              </w:rPr>
              <w:t>兼執行秘</w:t>
            </w:r>
            <w:r w:rsidRPr="00D97DA3">
              <w:rPr>
                <w:rFonts w:ascii="標楷體" w:eastAsia="標楷體" w:hAnsi="標楷體" w:cs="Times New Roman" w:hint="eastAsia"/>
                <w:spacing w:val="45"/>
                <w:w w:val="96"/>
                <w:kern w:val="0"/>
                <w:sz w:val="32"/>
                <w:szCs w:val="32"/>
                <w:fitText w:val="1600" w:id="1939516175"/>
              </w:rPr>
              <w:t>書</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蕭振榮</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行政院科技會報辦公室</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39516176"/>
              </w:rPr>
              <w:t>執行秘</w:t>
            </w:r>
            <w:r w:rsidRPr="00D97DA3">
              <w:rPr>
                <w:rFonts w:ascii="標楷體" w:eastAsia="標楷體" w:hAnsi="標楷體" w:cs="Times New Roman" w:hint="eastAsia"/>
                <w:spacing w:val="37"/>
                <w:w w:val="96"/>
                <w:kern w:val="0"/>
                <w:sz w:val="32"/>
                <w:szCs w:val="32"/>
                <w:fitText w:val="1280" w:id="1939516176"/>
              </w:rPr>
              <w:t>書</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highlight w:val="yellow"/>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蔡志宏</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公平交易委員會製造業競爭處</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kern w:val="0"/>
                <w:sz w:val="32"/>
                <w:szCs w:val="32"/>
              </w:rPr>
            </w:pPr>
            <w:r w:rsidRPr="00D97DA3">
              <w:rPr>
                <w:rFonts w:ascii="標楷體" w:eastAsia="標楷體" w:hAnsi="標楷體" w:cs="Times New Roman" w:hint="eastAsia"/>
                <w:spacing w:val="60"/>
                <w:kern w:val="0"/>
                <w:sz w:val="32"/>
                <w:szCs w:val="32"/>
                <w:fitText w:val="1280" w:id="1939516160"/>
              </w:rPr>
              <w:t>副處</w:t>
            </w:r>
            <w:r w:rsidRPr="00D97DA3">
              <w:rPr>
                <w:rFonts w:ascii="標楷體" w:eastAsia="標楷體" w:hAnsi="標楷體" w:cs="Times New Roman" w:hint="eastAsia"/>
                <w:spacing w:val="22"/>
                <w:kern w:val="0"/>
                <w:sz w:val="32"/>
                <w:szCs w:val="32"/>
                <w:fitText w:val="1280" w:id="1939516160"/>
              </w:rPr>
              <w:t>長</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pacing w:val="80"/>
                <w:kern w:val="0"/>
                <w:sz w:val="32"/>
                <w:szCs w:val="32"/>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沈麗玉</w:t>
            </w:r>
          </w:p>
        </w:tc>
      </w:tr>
      <w:tr w:rsidR="00CC2EC7" w:rsidRPr="007350BC" w:rsidTr="00673518">
        <w:trPr>
          <w:trHeight w:val="369"/>
          <w:jc w:val="center"/>
        </w:trPr>
        <w:tc>
          <w:tcPr>
            <w:tcW w:w="6101" w:type="dxa"/>
            <w:vAlign w:val="center"/>
          </w:tcPr>
          <w:p w:rsidR="00CC2EC7" w:rsidRPr="007350BC" w:rsidRDefault="00CC2EC7" w:rsidP="00DE4BA2">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法務部</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kern w:val="0"/>
                <w:sz w:val="32"/>
                <w:szCs w:val="32"/>
              </w:rPr>
            </w:pPr>
            <w:r w:rsidRPr="00D97DA3">
              <w:rPr>
                <w:rFonts w:ascii="標楷體" w:eastAsia="標楷體" w:hAnsi="標楷體" w:cs="Times New Roman" w:hint="eastAsia"/>
                <w:spacing w:val="300"/>
                <w:kern w:val="0"/>
                <w:sz w:val="32"/>
                <w:szCs w:val="32"/>
                <w:fitText w:val="1280" w:id="1939516161"/>
              </w:rPr>
              <w:t>參</w:t>
            </w:r>
            <w:r w:rsidRPr="00D97DA3">
              <w:rPr>
                <w:rFonts w:ascii="標楷體" w:eastAsia="標楷體" w:hAnsi="標楷體" w:cs="Times New Roman" w:hint="eastAsia"/>
                <w:spacing w:val="7"/>
                <w:kern w:val="0"/>
                <w:sz w:val="32"/>
                <w:szCs w:val="32"/>
                <w:fitText w:val="1280" w:id="1939516161"/>
              </w:rPr>
              <w:t>事</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pacing w:val="80"/>
                <w:kern w:val="0"/>
                <w:sz w:val="32"/>
                <w:szCs w:val="32"/>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林豐文</w:t>
            </w:r>
          </w:p>
        </w:tc>
      </w:tr>
      <w:tr w:rsidR="00CC2EC7" w:rsidRPr="007350BC" w:rsidTr="00673518">
        <w:trPr>
          <w:trHeight w:val="545"/>
          <w:jc w:val="center"/>
        </w:trPr>
        <w:tc>
          <w:tcPr>
            <w:tcW w:w="6101" w:type="dxa"/>
          </w:tcPr>
          <w:p w:rsidR="00CC2EC7" w:rsidRPr="007350BC" w:rsidRDefault="00CC2EC7" w:rsidP="00DE4BA2">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外交部國際合作及經濟事務司</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39516162"/>
              </w:rPr>
              <w:t>副參</w:t>
            </w:r>
            <w:r w:rsidRPr="00D97DA3">
              <w:rPr>
                <w:rFonts w:ascii="標楷體" w:eastAsia="標楷體" w:hAnsi="標楷體" w:cs="Times New Roman" w:hint="eastAsia"/>
                <w:spacing w:val="22"/>
                <w:kern w:val="0"/>
                <w:sz w:val="32"/>
                <w:szCs w:val="32"/>
                <w:fitText w:val="1280" w:id="1939516162"/>
              </w:rPr>
              <w:t>事</w:t>
            </w:r>
          </w:p>
          <w:p w:rsidR="00CC2EC7" w:rsidRPr="007350BC" w:rsidRDefault="00CC2EC7" w:rsidP="00CC2EC7">
            <w:pPr>
              <w:widowControl/>
              <w:spacing w:line="300" w:lineRule="exact"/>
              <w:jc w:val="center"/>
              <w:rPr>
                <w:rFonts w:ascii="標楷體" w:eastAsia="標楷體" w:hAnsi="標楷體" w:cs="Times New Roman"/>
                <w:kern w:val="0"/>
                <w:sz w:val="32"/>
                <w:szCs w:val="32"/>
              </w:rPr>
            </w:pPr>
            <w:r w:rsidRPr="00D97DA3">
              <w:rPr>
                <w:rFonts w:ascii="標楷體" w:eastAsia="標楷體" w:hAnsi="標楷體" w:cs="Times New Roman" w:hint="eastAsia"/>
                <w:w w:val="96"/>
                <w:kern w:val="0"/>
                <w:sz w:val="32"/>
                <w:szCs w:val="32"/>
                <w:fitText w:val="1280" w:id="1939516163"/>
              </w:rPr>
              <w:t>回部辦</w:t>
            </w:r>
            <w:r w:rsidRPr="00D97DA3">
              <w:rPr>
                <w:rFonts w:ascii="標楷體" w:eastAsia="標楷體" w:hAnsi="標楷體" w:cs="Times New Roman" w:hint="eastAsia"/>
                <w:spacing w:val="37"/>
                <w:w w:val="96"/>
                <w:kern w:val="0"/>
                <w:sz w:val="32"/>
                <w:szCs w:val="32"/>
                <w:fitText w:val="1280" w:id="1939516163"/>
              </w:rPr>
              <w:t>事</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pacing w:val="80"/>
                <w:kern w:val="0"/>
                <w:sz w:val="32"/>
                <w:szCs w:val="32"/>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黃正佳</w:t>
            </w:r>
          </w:p>
        </w:tc>
      </w:tr>
      <w:tr w:rsidR="00CC2EC7" w:rsidRPr="007350BC" w:rsidTr="00673518">
        <w:trPr>
          <w:trHeight w:val="369"/>
          <w:jc w:val="center"/>
        </w:trPr>
        <w:tc>
          <w:tcPr>
            <w:tcW w:w="6101" w:type="dxa"/>
          </w:tcPr>
          <w:p w:rsidR="00CC2EC7" w:rsidRPr="007350BC" w:rsidRDefault="00CC2EC7" w:rsidP="00DE4BA2">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財政部賦稅署</w:t>
            </w:r>
          </w:p>
        </w:tc>
        <w:tc>
          <w:tcPr>
            <w:tcW w:w="1976" w:type="dxa"/>
            <w:vAlign w:val="center"/>
          </w:tcPr>
          <w:p w:rsidR="00CC2EC7" w:rsidRPr="007350BC" w:rsidRDefault="00CC2EC7" w:rsidP="00CC2EC7">
            <w:pPr>
              <w:widowControl/>
              <w:spacing w:line="440" w:lineRule="exact"/>
              <w:jc w:val="center"/>
              <w:rPr>
                <w:rFonts w:ascii="標楷體" w:eastAsia="標楷體" w:hAnsi="標楷體" w:cs="Times New Roman"/>
                <w:kern w:val="0"/>
                <w:sz w:val="32"/>
                <w:szCs w:val="32"/>
              </w:rPr>
            </w:pPr>
            <w:r w:rsidRPr="00D97DA3">
              <w:rPr>
                <w:rFonts w:ascii="標楷體" w:eastAsia="標楷體" w:hAnsi="標楷體" w:cs="Times New Roman" w:hint="eastAsia"/>
                <w:w w:val="96"/>
                <w:kern w:val="0"/>
                <w:sz w:val="32"/>
                <w:szCs w:val="32"/>
                <w:fitText w:val="1280" w:id="1939516164"/>
              </w:rPr>
              <w:t>專門委</w:t>
            </w:r>
            <w:r w:rsidRPr="00D97DA3">
              <w:rPr>
                <w:rFonts w:ascii="標楷體" w:eastAsia="標楷體" w:hAnsi="標楷體" w:cs="Times New Roman" w:hint="eastAsia"/>
                <w:spacing w:val="37"/>
                <w:w w:val="96"/>
                <w:kern w:val="0"/>
                <w:sz w:val="32"/>
                <w:szCs w:val="32"/>
                <w:fitText w:val="1280" w:id="1939516164"/>
              </w:rPr>
              <w:t>員</w:t>
            </w:r>
          </w:p>
        </w:tc>
        <w:tc>
          <w:tcPr>
            <w:tcW w:w="131" w:type="dxa"/>
            <w:vAlign w:val="center"/>
          </w:tcPr>
          <w:p w:rsidR="00CC2EC7" w:rsidRPr="007350BC" w:rsidRDefault="00CC2EC7" w:rsidP="00CC2EC7">
            <w:pPr>
              <w:widowControl/>
              <w:spacing w:line="440" w:lineRule="exact"/>
              <w:jc w:val="both"/>
              <w:rPr>
                <w:rFonts w:ascii="標楷體" w:eastAsia="標楷體" w:hAnsi="標楷體" w:cs="Times New Roman"/>
                <w:spacing w:val="80"/>
                <w:kern w:val="0"/>
                <w:sz w:val="32"/>
                <w:szCs w:val="32"/>
              </w:rPr>
            </w:pPr>
          </w:p>
        </w:tc>
        <w:tc>
          <w:tcPr>
            <w:tcW w:w="1373" w:type="dxa"/>
            <w:vAlign w:val="center"/>
          </w:tcPr>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楊純婷</w:t>
            </w:r>
          </w:p>
        </w:tc>
      </w:tr>
    </w:tbl>
    <w:p w:rsidR="00CC2EC7" w:rsidRPr="007350BC" w:rsidRDefault="00CC2EC7" w:rsidP="00CC2EC7">
      <w:pPr>
        <w:widowControl/>
        <w:tabs>
          <w:tab w:val="left" w:pos="1920"/>
          <w:tab w:val="left" w:pos="5520"/>
        </w:tabs>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席：劉召集委員建國</w:t>
      </w:r>
    </w:p>
    <w:p w:rsidR="00CC2EC7" w:rsidRPr="007350BC" w:rsidRDefault="00CC2EC7" w:rsidP="00CC2EC7">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CC2EC7" w:rsidRPr="007350BC" w:rsidRDefault="00CC2EC7" w:rsidP="00CC2EC7">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主任秘書：金允成</w:t>
      </w:r>
    </w:p>
    <w:p w:rsidR="00CC2EC7" w:rsidRPr="007350BC" w:rsidRDefault="00CC2EC7" w:rsidP="00425A85">
      <w:pPr>
        <w:widowControl/>
        <w:spacing w:line="44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記　　錄：</w:t>
      </w:r>
      <w:r w:rsidRPr="007350BC">
        <w:rPr>
          <w:rFonts w:ascii="標楷體" w:eastAsia="標楷體" w:hAnsi="標楷體" w:cs="Times New Roman" w:hint="eastAsia"/>
          <w:spacing w:val="-2"/>
          <w:sz w:val="32"/>
          <w:szCs w:val="32"/>
        </w:rPr>
        <w:t>簡任秘書</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黃淑敏</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簡任編審</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林桂美</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科　　長</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葉淑婷</w:t>
      </w:r>
      <w:r w:rsidR="00C471F5" w:rsidRPr="007350BC">
        <w:rPr>
          <w:rFonts w:ascii="標楷體" w:eastAsia="標楷體" w:hAnsi="標楷體" w:cs="Times New Roman"/>
          <w:spacing w:val="-2"/>
          <w:sz w:val="32"/>
          <w:szCs w:val="32"/>
        </w:rPr>
        <w:br/>
      </w:r>
      <w:r w:rsidRPr="007350BC">
        <w:rPr>
          <w:rFonts w:ascii="標楷體" w:eastAsia="標楷體" w:hAnsi="標楷體" w:cs="Times New Roman" w:hint="eastAsia"/>
          <w:sz w:val="32"/>
          <w:szCs w:val="32"/>
        </w:rPr>
        <w:t>科</w:t>
      </w:r>
      <w:r w:rsidRPr="007350BC">
        <w:rPr>
          <w:rFonts w:ascii="標楷體" w:eastAsia="標楷體" w:hAnsi="標楷體" w:cs="Times New Roman" w:hint="eastAsia"/>
          <w:spacing w:val="4"/>
          <w:sz w:val="32"/>
          <w:szCs w:val="32"/>
        </w:rPr>
        <w:t xml:space="preserve">    </w:t>
      </w:r>
      <w:r w:rsidRPr="007350BC">
        <w:rPr>
          <w:rFonts w:ascii="標楷體" w:eastAsia="標楷體" w:hAnsi="標楷體" w:cs="Times New Roman" w:hint="eastAsia"/>
          <w:sz w:val="32"/>
          <w:szCs w:val="32"/>
        </w:rPr>
        <w:t>員</w:t>
      </w:r>
      <w:r w:rsidRPr="007350BC">
        <w:rPr>
          <w:rFonts w:ascii="標楷體" w:eastAsia="標楷體" w:hAnsi="標楷體" w:cs="Times New Roman" w:hint="eastAsia"/>
          <w:spacing w:val="-40"/>
          <w:sz w:val="32"/>
          <w:szCs w:val="32"/>
        </w:rPr>
        <w:t xml:space="preserve">　</w:t>
      </w:r>
      <w:r w:rsidRPr="007350BC">
        <w:rPr>
          <w:rFonts w:ascii="標楷體" w:eastAsia="標楷體" w:hAnsi="標楷體" w:cs="Times New Roman" w:hint="eastAsia"/>
          <w:sz w:val="32"/>
          <w:szCs w:val="32"/>
        </w:rPr>
        <w:t>李懿如</w:t>
      </w:r>
    </w:p>
    <w:p w:rsidR="00CC2EC7" w:rsidRPr="007350BC" w:rsidRDefault="00CC2EC7" w:rsidP="00CC2EC7">
      <w:pPr>
        <w:widowControl/>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決定：議事錄確定。</w:t>
      </w:r>
    </w:p>
    <w:p w:rsidR="00CC2EC7" w:rsidRPr="007350BC" w:rsidRDefault="00CC2EC7" w:rsidP="00CC2EC7">
      <w:pPr>
        <w:widowControl/>
        <w:spacing w:beforeLines="50" w:before="180" w:line="440" w:lineRule="exact"/>
        <w:jc w:val="both"/>
        <w:rPr>
          <w:rFonts w:ascii="標楷體" w:eastAsia="標楷體" w:hAnsi="標楷體" w:cs="Times New Roman"/>
          <w:b/>
          <w:sz w:val="32"/>
          <w:szCs w:val="32"/>
          <w:highlight w:val="yellow"/>
        </w:rPr>
      </w:pPr>
      <w:r w:rsidRPr="007350BC">
        <w:rPr>
          <w:rFonts w:ascii="標楷體" w:eastAsia="標楷體" w:hAnsi="標楷體" w:cs="Times New Roman" w:hint="eastAsia"/>
          <w:b/>
          <w:sz w:val="32"/>
          <w:szCs w:val="32"/>
        </w:rPr>
        <w:t>邀請衛生福利部、經濟部次長、行政院經貿談判辦公室、行政院科技會報辦公室、公平交易委員會、法務部及外交部就「藥品專利連結制度與國民健康、經貿談判、國內製藥產業發展之影響，以及相關的配套措施」進行專題報告，並備質詢。</w:t>
      </w:r>
    </w:p>
    <w:p w:rsidR="00CC2EC7" w:rsidRPr="007350BC" w:rsidRDefault="00CC2EC7" w:rsidP="00CC2EC7">
      <w:pPr>
        <w:widowControl/>
        <w:spacing w:beforeLines="50" w:before="180"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邀請衛生福利部就「我國現階段C肝篩檢、治療及防治現況」進行專題報告，並備質詢。</w:t>
      </w:r>
    </w:p>
    <w:p w:rsidR="00CC2EC7" w:rsidRPr="007350BC" w:rsidRDefault="00CC2EC7" w:rsidP="00CC2EC7">
      <w:pPr>
        <w:widowControl/>
        <w:overflowPunct w:val="0"/>
        <w:snapToGrid w:val="0"/>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所列2項議程綜合詢答，由衛生福利部政務次長何啟功、經濟部常務次長王美花、行政院經貿談判辦公室資深談判代表兼執行秘書蕭振榮及行政院科技會報辦公室執行秘書蔡志宏報告後，委員吳玉琴、王育敏、陳宜民、李彥秀、徐志榮、蔣萬安、邱泰源、陳靜敏、林淑芬、曾銘宗、劉建國、黃秀芳、高潞．以用．巴魕剌Kawlo．Iyun．Pacidal、吳焜裕、陳瑩及</w:t>
      </w:r>
      <w:r w:rsidR="0066480D" w:rsidRPr="007350BC">
        <w:rPr>
          <w:rFonts w:ascii="標楷體" w:eastAsia="標楷體" w:hAnsi="標楷體" w:cs="Times New Roman" w:hint="eastAsia"/>
          <w:sz w:val="32"/>
          <w:szCs w:val="32"/>
        </w:rPr>
        <w:t>楊曜等</w:t>
      </w:r>
      <w:r w:rsidRPr="007350BC">
        <w:rPr>
          <w:rFonts w:ascii="標楷體" w:eastAsia="標楷體" w:hAnsi="標楷體" w:cs="Times New Roman" w:hint="eastAsia"/>
          <w:sz w:val="32"/>
          <w:szCs w:val="32"/>
        </w:rPr>
        <w:t>16人提出質詢，均經經濟部常務次長王美花及衛生福利部部長陳時中暨各相關主管等即席答復。委員鍾孔炤所提書面質詢，列入紀錄刊登公報。）</w:t>
      </w:r>
    </w:p>
    <w:p w:rsidR="00CC2EC7" w:rsidRPr="007350BC" w:rsidRDefault="00CC2EC7" w:rsidP="00CC2EC7">
      <w:pPr>
        <w:widowControl/>
        <w:spacing w:beforeLines="30" w:before="108" w:line="52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CC2EC7" w:rsidRPr="007350BC" w:rsidRDefault="00CC2EC7" w:rsidP="00CC2EC7">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bCs/>
          <w:kern w:val="0"/>
          <w:sz w:val="32"/>
          <w:szCs w:val="32"/>
        </w:rPr>
        <w:t>一、報告及詢答完畢。</w:t>
      </w:r>
    </w:p>
    <w:p w:rsidR="00CC2EC7" w:rsidRPr="007350BC" w:rsidRDefault="00CC2EC7" w:rsidP="00CC2EC7">
      <w:pPr>
        <w:widowControl/>
        <w:spacing w:line="440" w:lineRule="exact"/>
        <w:ind w:leftChars="-3" w:left="649" w:hangingChars="205" w:hanging="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CC2EC7" w:rsidRPr="007350BC" w:rsidRDefault="00CC2EC7" w:rsidP="00CC2EC7">
      <w:pPr>
        <w:widowControl/>
        <w:spacing w:beforeLines="30" w:before="108" w:line="52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通過臨時提案4項：</w:t>
      </w:r>
    </w:p>
    <w:p w:rsidR="00CC2EC7" w:rsidRPr="007350BC" w:rsidRDefault="00CC2EC7" w:rsidP="009C1AA4">
      <w:pPr>
        <w:widowControl/>
        <w:numPr>
          <w:ilvl w:val="0"/>
          <w:numId w:val="3"/>
        </w:numPr>
        <w:spacing w:line="440" w:lineRule="exact"/>
        <w:ind w:left="720" w:hangingChars="22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衛生福利部食品藥物管理署108年1月30重新預告「西藥專利連結施行辦法草案」，增加以行政命令規定生物相似藥品「準用」學名藥品專利連結制度，似有違反法律保留原則，影響全民健康權、衝擊生物相似藥產業、不利健保負擔，而且生物相似藥非屬藥事法第四章之一「西藥之專利連結」專章中所稱之學名藥，產品性質不同，審查基準不同，應無從準用。</w:t>
      </w:r>
    </w:p>
    <w:p w:rsidR="00CC2EC7" w:rsidRPr="007350BC" w:rsidRDefault="00CC2EC7" w:rsidP="00CC2EC7">
      <w:pPr>
        <w:widowControl/>
        <w:spacing w:line="440" w:lineRule="exact"/>
        <w:ind w:leftChars="220" w:left="528"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爰此，衛生福利部應慎重檢討生物相似藥品「準用」學名藥品專利連結制度的條文，並應通盤檢討專利連結制度之法理合理性，重新進行以嚴謹藥物經濟學方法，並參考國外實施結果，通盤考量本制度實施之未來可能性，包含專利濫登造成的延遲之「藥證核發、健保支出與經濟衝擊影響評估」，廣徵各界對於生物相似藥是否適用專利連結暫停核發藥證以及相關配套的意見，有效提高生物相似藥健保取代率，提出促進我國生物相似藥產業發展之整體措施，以維護國家永續發展與全民福祉。</w:t>
      </w:r>
    </w:p>
    <w:p w:rsidR="00CC2EC7" w:rsidRPr="007350BC" w:rsidRDefault="00CC2EC7" w:rsidP="00CC2EC7">
      <w:pPr>
        <w:widowControl/>
        <w:spacing w:line="440" w:lineRule="exact"/>
        <w:ind w:leftChars="1050" w:left="3800" w:hangingChars="400" w:hanging="12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提案人：徐志榮  陳  瑩  陳宜民  李彥秀</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蔣萬安  劉建國</w:t>
      </w:r>
    </w:p>
    <w:p w:rsidR="00CC2EC7" w:rsidRPr="007350BC" w:rsidRDefault="00CC2EC7" w:rsidP="009C1AA4">
      <w:pPr>
        <w:widowControl/>
        <w:numPr>
          <w:ilvl w:val="0"/>
          <w:numId w:val="3"/>
        </w:numPr>
        <w:spacing w:line="440" w:lineRule="exact"/>
        <w:ind w:left="720" w:hangingChars="22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醬油主要分成釀造醬油及水解醬油，醬油的主原料為黃豆或黑豆等植物性蛋白，經由微生物發酵或加酸分解後，會被分解為小分子胺基酸、醛、酮或有機酸等呈味成分。</w:t>
      </w:r>
    </w:p>
    <w:p w:rsidR="00CC2EC7" w:rsidRPr="007350BC" w:rsidRDefault="00CC2EC7" w:rsidP="00CC2EC7">
      <w:pPr>
        <w:widowControl/>
        <w:spacing w:line="440" w:lineRule="exact"/>
        <w:ind w:leftChars="220" w:left="528"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加酸分解的阿米諾法並非化學物合成品，而是黃豆為原料水解製成，其原料成本與釀造醬油並無差異。用酸水解的目的係為取得不同風味的胺基酸，就如同市面上有純釀米酒與料理米酒（水解米酒）同時存在，兩者並無營養價值上的差異，僅有風味的不同，端看消費者想達到何種風味料理的目的來做選擇。</w:t>
      </w:r>
    </w:p>
    <w:p w:rsidR="00CC2EC7" w:rsidRPr="007350BC" w:rsidRDefault="00CC2EC7" w:rsidP="00CC2EC7">
      <w:pPr>
        <w:widowControl/>
        <w:spacing w:line="440" w:lineRule="exact"/>
        <w:ind w:leftChars="220" w:left="528"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另，將水解胺基酸液添加醬油醪、生醬油等再經發酵程序後製得之醬油稱之為速成醬油，惟國內外已無此製程亦無產品販售，建請食品藥物管理署應與時俱進於三個月內研議該速成醬油定義及酵素水解方法以符市場現況。</w:t>
      </w:r>
    </w:p>
    <w:p w:rsidR="00CC2EC7" w:rsidRPr="007350BC" w:rsidRDefault="00CC2EC7" w:rsidP="00CC2EC7">
      <w:pPr>
        <w:widowControl/>
        <w:spacing w:line="440" w:lineRule="exact"/>
        <w:ind w:leftChars="177" w:left="425" w:firstLineChars="930" w:firstLine="297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提案人：陳  瑩</w:t>
      </w:r>
    </w:p>
    <w:p w:rsidR="00CC2EC7" w:rsidRPr="007350BC" w:rsidRDefault="00CC2EC7" w:rsidP="00CC2EC7">
      <w:pPr>
        <w:widowControl/>
        <w:spacing w:line="440" w:lineRule="exact"/>
        <w:ind w:leftChars="177" w:left="425" w:firstLineChars="930" w:firstLine="297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連署人：陳靜敏  劉建國</w:t>
      </w:r>
    </w:p>
    <w:p w:rsidR="00CC2EC7" w:rsidRPr="007350BC" w:rsidRDefault="00CC2EC7" w:rsidP="009C1AA4">
      <w:pPr>
        <w:widowControl/>
        <w:numPr>
          <w:ilvl w:val="0"/>
          <w:numId w:val="3"/>
        </w:numPr>
        <w:spacing w:line="440" w:lineRule="exact"/>
        <w:ind w:left="720" w:hangingChars="22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肝臟沒有痛覺神經，許多C肝患者往往沒有病識感，必須透過血液或超音波檢查才能發現病兆，而感染C肝病毒之後，如未能即早發現、即早治療，便可能逐步進入慢性肝炎、肝硬化、肝癌的肝病三部曲。國人在40歲以後即進入肝硬化、肝癌的高發期，然而目前國民健康署補助成人預防保健B、C型肝炎篩檢，須年滿45歲始符合篩檢資格。</w:t>
      </w:r>
    </w:p>
    <w:p w:rsidR="00CC2EC7" w:rsidRPr="007350BC" w:rsidRDefault="00CC2EC7" w:rsidP="00CC2EC7">
      <w:pPr>
        <w:widowControl/>
        <w:spacing w:line="440" w:lineRule="exact"/>
        <w:ind w:leftChars="220" w:left="528"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為求即早發現、即早治療，避免因肝病所致之失能或死亡，以維護國民健康及生產力，降低相關社會福利支出，更能達成於世界</w:t>
      </w:r>
      <w:r w:rsidRPr="007350BC">
        <w:rPr>
          <w:rFonts w:ascii="標楷體" w:eastAsia="標楷體" w:hAnsi="標楷體" w:cs="Times New Roman" w:hint="eastAsia"/>
          <w:sz w:val="32"/>
          <w:szCs w:val="32"/>
        </w:rPr>
        <w:lastRenderedPageBreak/>
        <w:t>衛生組織宣示之2030年消除肝炎之願景。爰要求國民健康署將成人預防保健B、C型肝炎之篩檢資格放寬為40歲，請於一個月內以書面提出方案實施內容及期程規劃。</w:t>
      </w:r>
    </w:p>
    <w:p w:rsidR="00CC2EC7" w:rsidRPr="007350BC" w:rsidRDefault="00CC2EC7" w:rsidP="00CC2EC7">
      <w:pPr>
        <w:widowControl/>
        <w:spacing w:line="440" w:lineRule="exact"/>
        <w:ind w:leftChars="177" w:left="425" w:firstLineChars="930" w:firstLine="297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提案人：邱泰源</w:t>
      </w:r>
    </w:p>
    <w:p w:rsidR="00CC2EC7" w:rsidRPr="007350BC" w:rsidRDefault="00CC2EC7" w:rsidP="00CC2EC7">
      <w:pPr>
        <w:widowControl/>
        <w:spacing w:line="440" w:lineRule="exact"/>
        <w:ind w:leftChars="177" w:left="425" w:firstLineChars="930" w:firstLine="297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連署人：陳靜敏  劉建國</w:t>
      </w:r>
    </w:p>
    <w:p w:rsidR="00CC2EC7" w:rsidRPr="007350BC" w:rsidRDefault="00CC2EC7" w:rsidP="009C1AA4">
      <w:pPr>
        <w:widowControl/>
        <w:numPr>
          <w:ilvl w:val="0"/>
          <w:numId w:val="3"/>
        </w:numPr>
        <w:spacing w:line="440" w:lineRule="exact"/>
        <w:ind w:left="720" w:hangingChars="22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請健保署檢討無針式接頭及延長管安全針具之給付規定，並請衛福部提出包括醫院、診所在內的醫療機構全面提供安全針具的落實時程與改善策略。</w:t>
      </w:r>
    </w:p>
    <w:p w:rsidR="00CC2EC7" w:rsidRPr="007350BC" w:rsidRDefault="00CC2EC7" w:rsidP="00CC2EC7">
      <w:pPr>
        <w:widowControl/>
        <w:spacing w:line="440" w:lineRule="exact"/>
        <w:ind w:leftChars="177" w:left="425" w:firstLineChars="930" w:firstLine="297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提案人：陳靜敏  劉建國</w:t>
      </w:r>
    </w:p>
    <w:p w:rsidR="00CC2EC7" w:rsidRPr="007350BC" w:rsidRDefault="00CC2EC7" w:rsidP="00CC2EC7">
      <w:pPr>
        <w:widowControl/>
        <w:spacing w:line="440" w:lineRule="exact"/>
        <w:ind w:leftChars="177" w:left="425" w:firstLineChars="930" w:firstLine="297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w:t>
      </w:r>
    </w:p>
    <w:p w:rsidR="00CC2EC7" w:rsidRPr="007350BC" w:rsidRDefault="00CC2EC7" w:rsidP="00CC2EC7">
      <w:pPr>
        <w:widowControl/>
        <w:spacing w:beforeLines="50" w:before="180"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散會</w:t>
      </w:r>
    </w:p>
    <w:p w:rsidR="00CC2EC7" w:rsidRPr="007350BC" w:rsidRDefault="00CC2EC7">
      <w:pPr>
        <w:widowControl/>
        <w:rPr>
          <w:rFonts w:ascii="標楷體" w:eastAsia="標楷體" w:hAnsi="標楷體" w:cs="Times New Roman"/>
          <w:b/>
          <w:spacing w:val="10"/>
          <w:w w:val="90"/>
          <w:sz w:val="36"/>
          <w:szCs w:val="36"/>
        </w:rPr>
      </w:pPr>
    </w:p>
    <w:p w:rsidR="00FC6F4D" w:rsidRPr="007350BC" w:rsidRDefault="00FC6F4D">
      <w:pPr>
        <w:widowControl/>
        <w:rPr>
          <w:rFonts w:ascii="標楷體" w:eastAsia="標楷體" w:hAnsi="標楷體" w:cs="Times New Roman"/>
          <w:b/>
          <w:spacing w:val="10"/>
          <w:w w:val="90"/>
          <w:sz w:val="36"/>
          <w:szCs w:val="36"/>
        </w:rPr>
      </w:pPr>
      <w:r w:rsidRPr="007350BC">
        <w:rPr>
          <w:rFonts w:ascii="標楷體" w:eastAsia="標楷體" w:hAnsi="標楷體" w:cs="Times New Roman"/>
          <w:b/>
          <w:spacing w:val="10"/>
          <w:w w:val="90"/>
          <w:sz w:val="36"/>
          <w:szCs w:val="36"/>
        </w:rPr>
        <w:br w:type="page"/>
      </w:r>
    </w:p>
    <w:p w:rsidR="00FC6F4D" w:rsidRPr="007350BC" w:rsidRDefault="00FC6F4D" w:rsidP="00FC6F4D">
      <w:pPr>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452EA6" w:rsidRPr="007350BC" w:rsidRDefault="00452EA6" w:rsidP="00452EA6">
      <w:pPr>
        <w:pStyle w:val="a8"/>
      </w:pPr>
      <w:bookmarkStart w:id="145" w:name="_Toc16004539"/>
      <w:r w:rsidRPr="007350BC">
        <w:rPr>
          <w:rFonts w:hint="eastAsia"/>
        </w:rPr>
        <w:t>第</w:t>
      </w:r>
      <w:r w:rsidRPr="007350BC">
        <w:t>7</w:t>
      </w:r>
      <w:r w:rsidRPr="007350BC">
        <w:rPr>
          <w:rFonts w:hint="eastAsia"/>
        </w:rPr>
        <w:t>次全體委員會議議事錄</w:t>
      </w:r>
      <w:bookmarkEnd w:id="145"/>
    </w:p>
    <w:p w:rsidR="00673518" w:rsidRPr="007350BC" w:rsidRDefault="00673518" w:rsidP="00673518">
      <w:pPr>
        <w:widowControl/>
        <w:tabs>
          <w:tab w:val="left" w:pos="2127"/>
          <w:tab w:val="left" w:pos="2694"/>
          <w:tab w:val="left" w:pos="3544"/>
          <w:tab w:val="left" w:pos="3828"/>
          <w:tab w:val="left" w:pos="4111"/>
          <w:tab w:val="left" w:pos="4395"/>
          <w:tab w:val="left" w:pos="5103"/>
          <w:tab w:val="left" w:pos="5387"/>
          <w:tab w:val="left" w:pos="5812"/>
          <w:tab w:val="left" w:pos="5954"/>
          <w:tab w:val="left" w:pos="8647"/>
        </w:tabs>
        <w:autoSpaceDE w:val="0"/>
        <w:autoSpaceDN w:val="0"/>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時　　間：108年3月18日（星期一）9時2分至14時58分</w:t>
      </w:r>
    </w:p>
    <w:p w:rsidR="00673518" w:rsidRPr="007350BC" w:rsidRDefault="00673518" w:rsidP="00673518">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673518" w:rsidRPr="007350BC" w:rsidRDefault="00673518" w:rsidP="00673518">
      <w:pPr>
        <w:widowControl/>
        <w:tabs>
          <w:tab w:val="left" w:pos="1920"/>
          <w:tab w:val="left" w:pos="5520"/>
        </w:tabs>
        <w:spacing w:line="44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出席委員：徐志榮  蔣萬安  劉建國  吳玉琴  陳靜敏  王育敏  </w:t>
      </w:r>
    </w:p>
    <w:p w:rsidR="00A13CB5" w:rsidRPr="007350BC" w:rsidRDefault="00673518" w:rsidP="00A13CB5">
      <w:pPr>
        <w:widowControl/>
        <w:tabs>
          <w:tab w:val="left" w:pos="1920"/>
          <w:tab w:val="left" w:pos="5520"/>
        </w:tabs>
        <w:spacing w:line="440" w:lineRule="exact"/>
        <w:ind w:firstLineChars="500" w:firstLine="1600"/>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楊  曜  李彥秀  邱泰源  陳  瑩  黃秀芳  林淑芬  </w:t>
      </w:r>
    </w:p>
    <w:p w:rsidR="00673518" w:rsidRPr="007350BC" w:rsidRDefault="00673518" w:rsidP="00A13CB5">
      <w:pPr>
        <w:widowControl/>
        <w:tabs>
          <w:tab w:val="left" w:pos="1920"/>
          <w:tab w:val="left" w:pos="5520"/>
        </w:tabs>
        <w:spacing w:line="440" w:lineRule="exact"/>
        <w:ind w:firstLineChars="500" w:firstLine="1600"/>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陳宜民  （委員出席13人）</w:t>
      </w:r>
    </w:p>
    <w:p w:rsidR="00673518" w:rsidRPr="007350BC" w:rsidRDefault="00673518" w:rsidP="00673518">
      <w:pPr>
        <w:widowControl/>
        <w:tabs>
          <w:tab w:val="left" w:pos="1920"/>
          <w:tab w:val="left" w:pos="5520"/>
        </w:tabs>
        <w:spacing w:line="44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列席委員：童惠珍  吳志揚  劉世芳  廖國棟  鍾孔炤  周陳秀霞  </w:t>
      </w:r>
      <w:r w:rsidRPr="007350BC">
        <w:rPr>
          <w:rFonts w:ascii="標楷體" w:eastAsia="標楷體" w:hAnsi="標楷體" w:cs="Times New Roman" w:hint="eastAsia"/>
          <w:sz w:val="32"/>
          <w:szCs w:val="32"/>
        </w:rPr>
        <w:br/>
        <w:t>何志偉  羅明才  林麗蟬  林奕華  李麗芬  林德福</w:t>
      </w:r>
      <w:r w:rsidRPr="007350BC">
        <w:rPr>
          <w:rFonts w:ascii="標楷體" w:eastAsia="標楷體" w:hAnsi="標楷體" w:cs="Times New Roman" w:hint="eastAsia"/>
          <w:sz w:val="32"/>
          <w:szCs w:val="32"/>
        </w:rPr>
        <w:br/>
        <w:t>陳曼麗  （委員列席13人）</w:t>
      </w:r>
    </w:p>
    <w:tbl>
      <w:tblPr>
        <w:tblW w:w="5000" w:type="pct"/>
        <w:jc w:val="center"/>
        <w:tblCellMar>
          <w:left w:w="28" w:type="dxa"/>
          <w:right w:w="28" w:type="dxa"/>
        </w:tblCellMar>
        <w:tblLook w:val="04A0" w:firstRow="1" w:lastRow="0" w:firstColumn="1" w:lastColumn="0" w:noHBand="0" w:noVBand="1"/>
      </w:tblPr>
      <w:tblGrid>
        <w:gridCol w:w="1730"/>
        <w:gridCol w:w="5139"/>
        <w:gridCol w:w="1485"/>
        <w:gridCol w:w="1453"/>
      </w:tblGrid>
      <w:tr w:rsidR="00673518" w:rsidRPr="007350BC" w:rsidTr="00141594">
        <w:trPr>
          <w:trHeight w:val="57"/>
          <w:jc w:val="center"/>
        </w:trPr>
        <w:tc>
          <w:tcPr>
            <w:tcW w:w="882" w:type="pct"/>
          </w:tcPr>
          <w:p w:rsidR="00673518" w:rsidRPr="007350BC" w:rsidRDefault="00141594" w:rsidP="00673518">
            <w:pPr>
              <w:widowControl/>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sz w:val="32"/>
                <w:szCs w:val="32"/>
              </w:rPr>
              <w:t>列席官員：</w:t>
            </w: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新細明體"/>
                <w:b/>
                <w:kern w:val="0"/>
                <w:sz w:val="36"/>
                <w:szCs w:val="36"/>
              </w:rPr>
            </w:pPr>
            <w:r w:rsidRPr="007350BC">
              <w:rPr>
                <w:rFonts w:ascii="標楷體" w:eastAsia="標楷體" w:hAnsi="標楷體" w:cs="Arial" w:hint="eastAsia"/>
                <w:sz w:val="32"/>
                <w:szCs w:val="32"/>
              </w:rPr>
              <w:t>衛生福利部</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部長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陳時中</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保護服務司</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林維言</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心理及口腔健康司</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簡任技正</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陳少卿</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法規會</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參事</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高宗賢</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人事處</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副處長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張芳琪</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社會及家庭署</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簡慧娟</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國民健康署</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組長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林宜靜</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法務部</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參事</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劉英秀</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檢察司</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檢察官</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蔡沛珊</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司法院少年及家事廳</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法官</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林學晴</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教育部國民及學前教育署</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組長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林良慶</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終身教育司</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副司長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顏寶月</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經濟部標準檢驗局</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副局長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王聰麟</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商業司</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科長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李怡靜</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工業局電子資訊組</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科長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林青嶔</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內政部營建署</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吳欣修</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戶政司</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陳子和</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警政署防治組</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科長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陳玲君</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財政部國有財產署</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副組長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陳智華</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國庫署</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林東府</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國家發展委員會法制協調中心</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參事</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李世德</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社會發展處</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邱秀蘭</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文化部綜合規劃司</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李世明</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交通部觀光局旅宿組</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副組長</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江志端</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hanging="3"/>
              <w:jc w:val="both"/>
              <w:rPr>
                <w:rFonts w:ascii="標楷體" w:eastAsia="標楷體" w:hAnsi="標楷體" w:cs="Arial"/>
                <w:sz w:val="32"/>
                <w:szCs w:val="32"/>
              </w:rPr>
            </w:pPr>
            <w:r w:rsidRPr="007350BC">
              <w:rPr>
                <w:rFonts w:ascii="標楷體" w:eastAsia="標楷體" w:hAnsi="標楷體" w:cs="Arial" w:hint="eastAsia"/>
                <w:sz w:val="32"/>
                <w:szCs w:val="32"/>
              </w:rPr>
              <w:t>國軍退除役官兵輔導委員會就醫保健處</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李孟勳</w:t>
            </w:r>
          </w:p>
        </w:tc>
      </w:tr>
      <w:tr w:rsidR="00673518" w:rsidRPr="007350BC" w:rsidTr="00141594">
        <w:trPr>
          <w:trHeight w:val="57"/>
          <w:jc w:val="center"/>
        </w:trPr>
        <w:tc>
          <w:tcPr>
            <w:tcW w:w="882" w:type="pct"/>
          </w:tcPr>
          <w:p w:rsidR="00673518" w:rsidRPr="007350BC" w:rsidRDefault="00673518" w:rsidP="00673518">
            <w:pPr>
              <w:widowControl/>
              <w:spacing w:line="440" w:lineRule="exact"/>
              <w:jc w:val="both"/>
              <w:rPr>
                <w:rFonts w:ascii="標楷體" w:eastAsia="標楷體" w:hAnsi="標楷體" w:cs="Times New Roman"/>
                <w:b/>
                <w:sz w:val="32"/>
                <w:szCs w:val="32"/>
              </w:rPr>
            </w:pPr>
          </w:p>
        </w:tc>
        <w:tc>
          <w:tcPr>
            <w:tcW w:w="2620" w:type="pct"/>
            <w:vAlign w:val="center"/>
            <w:hideMark/>
          </w:tcPr>
          <w:p w:rsidR="00673518" w:rsidRPr="007350BC" w:rsidRDefault="00673518" w:rsidP="00673518">
            <w:pPr>
              <w:widowControl/>
              <w:spacing w:line="440" w:lineRule="exact"/>
              <w:ind w:leftChars="-29" w:left="-70" w:firstLineChars="21" w:firstLine="67"/>
              <w:jc w:val="both"/>
              <w:rPr>
                <w:rFonts w:ascii="標楷體" w:eastAsia="標楷體" w:hAnsi="標楷體" w:cs="Arial"/>
                <w:sz w:val="32"/>
                <w:szCs w:val="32"/>
              </w:rPr>
            </w:pPr>
            <w:r w:rsidRPr="007350BC">
              <w:rPr>
                <w:rFonts w:ascii="標楷體" w:eastAsia="標楷體" w:hAnsi="標楷體" w:cs="Arial" w:hint="eastAsia"/>
                <w:sz w:val="32"/>
                <w:szCs w:val="32"/>
              </w:rPr>
              <w:t>行政院主計總處</w:t>
            </w:r>
          </w:p>
        </w:tc>
        <w:tc>
          <w:tcPr>
            <w:tcW w:w="757" w:type="pct"/>
            <w:vAlign w:val="center"/>
            <w:hideMark/>
          </w:tcPr>
          <w:p w:rsidR="00673518" w:rsidRPr="007350BC" w:rsidRDefault="00673518" w:rsidP="00673518">
            <w:pPr>
              <w:widowControl/>
              <w:spacing w:line="44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742" w:type="pct"/>
            <w:vAlign w:val="center"/>
            <w:hideMark/>
          </w:tcPr>
          <w:p w:rsidR="00673518" w:rsidRPr="007350BC" w:rsidRDefault="00673518" w:rsidP="00673518">
            <w:pPr>
              <w:widowControl/>
              <w:spacing w:line="44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許嘉琳</w:t>
            </w:r>
          </w:p>
        </w:tc>
      </w:tr>
    </w:tbl>
    <w:p w:rsidR="00673518" w:rsidRPr="007350BC" w:rsidRDefault="00673518" w:rsidP="00673518">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主　　席：徐召集委員志榮</w:t>
      </w:r>
    </w:p>
    <w:p w:rsidR="00673518" w:rsidRPr="007350BC" w:rsidRDefault="00673518" w:rsidP="00673518">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673518" w:rsidRPr="007350BC" w:rsidRDefault="00673518" w:rsidP="00673518">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673518" w:rsidRPr="007350BC" w:rsidRDefault="00673518" w:rsidP="00673518">
      <w:pPr>
        <w:spacing w:line="440" w:lineRule="exact"/>
        <w:ind w:left="1594" w:rightChars="-260" w:right="-62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記　　錄：簡任秘書　黃淑敏　簡任編審　林桂美　科　　長　葉淑婷</w:t>
      </w:r>
    </w:p>
    <w:p w:rsidR="00673518" w:rsidRPr="007350BC" w:rsidRDefault="00673518" w:rsidP="001E7AC7">
      <w:pPr>
        <w:spacing w:line="440" w:lineRule="exact"/>
        <w:ind w:rightChars="-260" w:right="-624" w:firstLineChars="500" w:firstLine="1600"/>
        <w:rPr>
          <w:rFonts w:ascii="標楷體" w:eastAsia="標楷體" w:hAnsi="標楷體" w:cs="Times New Roman"/>
          <w:sz w:val="32"/>
          <w:szCs w:val="32"/>
        </w:rPr>
      </w:pPr>
      <w:r w:rsidRPr="007350BC">
        <w:rPr>
          <w:rFonts w:ascii="標楷體" w:eastAsia="標楷體" w:hAnsi="標楷體" w:cs="Times New Roman" w:hint="eastAsia"/>
          <w:sz w:val="32"/>
          <w:szCs w:val="32"/>
        </w:rPr>
        <w:t>科    員　高佳伶</w:t>
      </w:r>
    </w:p>
    <w:p w:rsidR="00673518" w:rsidRPr="007350BC" w:rsidRDefault="00673518" w:rsidP="00673518">
      <w:pPr>
        <w:spacing w:line="440" w:lineRule="exact"/>
        <w:ind w:left="1595" w:hangingChars="498" w:hanging="1595"/>
        <w:rPr>
          <w:rFonts w:ascii="標楷體" w:eastAsia="標楷體" w:hAnsi="標楷體" w:cs="Times New Roman"/>
          <w:b/>
          <w:sz w:val="32"/>
          <w:szCs w:val="32"/>
        </w:rPr>
      </w:pPr>
    </w:p>
    <w:p w:rsidR="00673518" w:rsidRPr="007350BC" w:rsidRDefault="00673518" w:rsidP="00673518">
      <w:pPr>
        <w:spacing w:line="440" w:lineRule="exact"/>
        <w:ind w:left="1595" w:hangingChars="498" w:hanging="1595"/>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673518" w:rsidRPr="007350BC" w:rsidRDefault="00673518" w:rsidP="00673518">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673518" w:rsidRPr="007350BC" w:rsidRDefault="00673518" w:rsidP="00673518">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673518" w:rsidRPr="007350BC" w:rsidRDefault="00673518" w:rsidP="00673518">
      <w:pPr>
        <w:spacing w:line="420" w:lineRule="exact"/>
        <w:ind w:left="1"/>
        <w:jc w:val="both"/>
        <w:rPr>
          <w:rFonts w:ascii="標楷體" w:eastAsia="標楷體" w:hAnsi="標楷體" w:cs="Times New Roman"/>
          <w:b/>
          <w:bCs/>
          <w:kern w:val="0"/>
          <w:sz w:val="32"/>
          <w:szCs w:val="32"/>
        </w:rPr>
      </w:pPr>
    </w:p>
    <w:p w:rsidR="00673518" w:rsidRPr="007350BC" w:rsidRDefault="00673518" w:rsidP="00673518">
      <w:pPr>
        <w:spacing w:line="420" w:lineRule="exact"/>
        <w:ind w:left="1"/>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討論事項</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繼續審查</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一、委員王育敏等16人擬具「兒童及少年福利與權益保障法第六條條文修正草案」案。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二、委員陳宜民等18人擬具「兒童及少年福利與權益保障法第十六條條文修正草案」案。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三、委員陳素月等18人擬具「兒童及少年福利與權益保障法增訂第三十三條之三條文草案」案。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四、委員張廖萬堅等21人擬具「兒童及少年福利與權益保障法部分條文修正草案」案。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五、委員張廖萬堅等19人擬具「兒童及少年福利與權益保障法第七條、第十三條及第二十八條條文修正草案」案。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六、委員李麗芬等22人擬具「兒童及少年福利與權益保障法第八條條文修正草案」案。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七、委員陳亭妃等21人擬具「兒童及少年福利與權益保障法第八條條文修正草案」案。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八、委員何欣純等16人擬具「兒童及少年福利與權益保障法第八條條文修正草案」案。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lastRenderedPageBreak/>
        <w:t>九、委員王育敏等18人擬具「兒童及少年福利與權益保障法增訂第二十一條之一條文草案」案。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十、委員林昶佐等17人擬具「兒童及少年福利與權益保障法第二十五條條文修正草案」案。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十一、委員莊瑞雄等19人擬具「兒童及少年福利與權益保障法第二十六條之二及第八十一條條文修正草案」案。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十二、委員張宏陸等21人擬具「兒童及少年福利與權益保障法增訂第二十八條之一及第九十條之三條文草案」案。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十三、委員張宏陸等22人擬具「兒童及少年福利與權益保障法第三十三條條文修正草案」案。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十四、委員張宏陸等16人擬具「兒童及少年福利與權益保障法第四十一條條文修正草案」案。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十五、委員邱泰源等24人擬具「兒童及少年福利與權益保障法第四十三條條文修正草案」案。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十六、委員張宏陸等17人擬具「兒童及少年福利與權益保障法第四十三條及第九十一條條文修正草案」案。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十七、委員楊鎮浯等20人擬具「兒童及少年福利與權益保障法第四十七條之一、第四十八條及第九十五條條文修正草案」案。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十八、委員王育敏等16人擬具「兒童及少年福利與權益保障法第五十三條條文修正草案」案。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十九、委員陳亭妃等17人擬具「兒童及少年福利與權益保障法第五十三條及第五十四條條文修正草案」案。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二十、委員張宏陸等22人擬具「兒童及少年福利與權益保障法第五十四條條文修正草案」案。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二十一、委員羅致政等17人擬具「兒童及少年福利與權益保障法第五十六條及第五十七條條文修正草案」案。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二十二、委員李麗芬等23人擬具「兒童及少年福利與權益保障法第六十二條之一、第八十一條及第一百零五條之一條文修正草案」案。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二十三、委員林俊憲等16人擬具「兒童及少年福利與權益保障法第七十五條條文修正草案」案。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二十四、委員羅致政等17人擬具「兒童及少年福利與權益保障法第七十五條條文修正草案」案。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二十五、委員陳超明等17人擬具「兒童及少年福利與權益保障法第七十五條條文修正草案」案。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lastRenderedPageBreak/>
        <w:t>二十六、委員陳瑩等16人擬具「兒童及少年福利與權益保障法第七十五條條文修正草案」案。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二十七、委員林岱樺等16人擬具「兒童及少年福利與權益保障法第七十七條條文修正草案」案。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二十八、委員王育敏等19人擬具「兒童及少年福利與權益保障法第七十七條、第八十一條及第九十七條條文修正草案」案。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二十九、委員陳怡潔等20人擬具「兒童及少年福利與權益保障法第七十七條及第九十七條條文修正草案」案。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三十、委員何欣純等16人擬具「兒童及少年福利與權益保障法第七十七條之一、第九十七條及第一百零七條條文修正草案」案。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三十一、委員洪慈庸等16人擬具「兒童及少年福利與權益保障法第八十一條條文修正草案」案。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三十二、委員吳焜裕等21人擬具「兒童及少年福利與權益保障法第八十一條及第一百零五條之一條文修正草案」案。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三十三、委員吳琪銘等18人擬具「兒童及少年福利與權益保障法第九十七條及第一百零七條條文修正草案」案。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三十四、委員林岱樺等27人擬具「兒童及少年福利與權益保障法第一百條條文修正草案」案。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三十五、委員林為洲等17人擬具「兒童及少年福利與權益保障法第一百條條文修正草案」案。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三十六、委員費鴻泰等16人擬具「兒童及少年福利與權益保障法第一百條條文修正草案」案。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三十七、委員李彥秀等16人擬具「兒童及少年福利與權益保障法增訂第一百十二條之一條文修正草案」案。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三十八、委員趙正宇等17人擬具「兒童及少年福利與權益保障法第九十七條條文修正草案」案。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三十九、委員李麗芬等25人擬具「兒童及少年福利與權益保障法部分條文修正草案」案。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四十、委員王育敏等16人擬具「兒童及少年福利與權益保障法增訂第五十四條之二條文草案」案。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四十一、委員陳曼麗等17人擬具「兒童及少年福利與權益保障法部分條文修正草案」案。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四十二、委員劉建國等17人擬具「兒童及少年福利與權益保障法第九十條條文修正草案」案。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lastRenderedPageBreak/>
        <w:t>四十三、委員劉建國等17人擬具「兒童及少年福利與權益保障法第六十四條及第九十七條條文修正草案」案。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四十四、親民黨黨團擬具「兒童及少年福利與權益保障法第七十條條文修正草案」案。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四十五、委員鍾孔炤等28人擬具「兒童及少年福利與權益保障法第七十條、第七十條之一及第七十條之二條文修正草案」案。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四十六、委員陳靜敏等17人擬具「兒童及少年福利與權益保障法第五十四條、第七十六條及第一百零八條條文修正草案」案。</w:t>
      </w:r>
    </w:p>
    <w:p w:rsidR="00673518" w:rsidRPr="007350BC" w:rsidRDefault="00673518" w:rsidP="00673518">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四十七、委員劉建國等25人擬具「兒童及少年福利與權益保障法部分條文修正草案」案。</w:t>
      </w:r>
    </w:p>
    <w:p w:rsidR="00673518" w:rsidRPr="007350BC" w:rsidRDefault="00673518" w:rsidP="004B0CEE">
      <w:pPr>
        <w:spacing w:line="420" w:lineRule="exact"/>
        <w:ind w:left="320" w:hangingChars="100" w:hanging="320"/>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四十八、委員吳玉琴等19人擬具「兒童及少年福利與權益保障法部分條文修正草案」案。</w:t>
      </w:r>
    </w:p>
    <w:p w:rsidR="00673518" w:rsidRPr="007350BC" w:rsidRDefault="00673518" w:rsidP="00673518">
      <w:pPr>
        <w:spacing w:line="440" w:lineRule="exact"/>
        <w:ind w:left="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經委員劉建國、陳靜敏及吳玉琴說明提案旨趣；並有委員王育敏(陳怡潔)等5人提出第七十條及第一百零四條條文修正動議、委員吳玉琴(鍾孔炤)等5人提出第七十條、第七十條之一及第七十條之二條文修正動議及委員李彥秀等3人提出第一百十二條之一條文修正動議。)</w:t>
      </w:r>
    </w:p>
    <w:p w:rsidR="00673518" w:rsidRPr="007350BC" w:rsidRDefault="00673518" w:rsidP="00673518">
      <w:pPr>
        <w:spacing w:line="440" w:lineRule="exact"/>
        <w:ind w:left="641" w:hangingChars="200" w:hanging="641"/>
        <w:jc w:val="both"/>
        <w:rPr>
          <w:rFonts w:ascii="標楷體" w:eastAsia="標楷體" w:hAnsi="標楷體" w:cs="Times New Roman"/>
          <w:b/>
          <w:sz w:val="32"/>
          <w:szCs w:val="32"/>
        </w:rPr>
      </w:pPr>
    </w:p>
    <w:p w:rsidR="00673518" w:rsidRPr="007350BC" w:rsidRDefault="00673518" w:rsidP="00673518">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673518" w:rsidRPr="007350BC" w:rsidRDefault="00673518" w:rsidP="00673518">
      <w:pPr>
        <w:spacing w:line="440" w:lineRule="exact"/>
        <w:ind w:left="707" w:hangingChars="221" w:hanging="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一、本次會議討論事項除第一案及第三案另擇期繼續審查外，其餘46案審查完竣，併案擬具審查報告提報院會討論；院會討論時，由徐召集委員志榮補充說明，全案須交由黨團協商。</w:t>
      </w: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二、審查結果如下：</w:t>
      </w: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(一)照案通過：</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1.第九十條：照委員李麗芬等25人及委員劉建國等17人提案通過。</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2.增訂第一百零五條之二：照委員吳玉琴等19人提案通過。</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3.第一百零八條：照委員劉建國等25人提案通過。</w:t>
      </w: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(二)修正通過：</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1.第十條，照委員李麗芬等25人提案修正通過如下：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「第十條　主管機關應以首長為召集人，邀集兒童及少年福利相關學者或專家、民間相關機構、團體代表、目的事業主管機關代表、兒童及少年代表，協調、研究、審議、諮詢及推動兒童及少年福</w:t>
      </w:r>
      <w:r w:rsidRPr="007350BC">
        <w:rPr>
          <w:rFonts w:ascii="標楷體" w:eastAsia="標楷體" w:hAnsi="標楷體" w:cs="Times New Roman" w:hint="eastAsia"/>
          <w:sz w:val="32"/>
          <w:szCs w:val="32"/>
        </w:rPr>
        <w:lastRenderedPageBreak/>
        <w:t>利政策。</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前項兒童及少年福利相關學者、專家、民間相關機構、團體代表、兒童及少年代表不得少於二分之一，單一性別不得少於三分之一。」</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2.第四十一條修正通過如下：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「第四十一條　為確保兒童及少年之遊戲及休閒權利，促進其身心健康，除法律另有規定外，高級中等以下學校學生每週學習節數，應依中央教育主管機關訂定之課程綱要規定；其課業輔導課程，依各級教育主管機關之法令規定。</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中央教育主管機關應邀集兒童及少年事務領域之專家學者、民間團體代表、兒童及少年代表，參與課程綱要之設計與規劃。」</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3.第四十九條，照委員劉建國等25人提案修正通過如下：</w:t>
      </w:r>
    </w:p>
    <w:p w:rsidR="00673518" w:rsidRPr="007350BC" w:rsidRDefault="00673518" w:rsidP="00673518">
      <w:pPr>
        <w:spacing w:line="440" w:lineRule="exact"/>
        <w:ind w:leftChars="236" w:left="992" w:hangingChars="133" w:hanging="42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第一項第十一款修正為：「十一、利用兒童及少年拍攝或錄製暴力、血腥、色情、猥褻、性交或其他有害兒童及少年身心健康之出版品、圖畫、錄影節目帶、影片、光碟、磁片、電子訊號、遊戲軟體、網際網路內容或其他物品。」</w:t>
      </w:r>
    </w:p>
    <w:p w:rsidR="00673518" w:rsidRPr="007350BC" w:rsidRDefault="00673518" w:rsidP="00673518">
      <w:pPr>
        <w:spacing w:line="440" w:lineRule="exact"/>
        <w:ind w:leftChars="236" w:left="992" w:hangingChars="133" w:hanging="42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(2)增訂第二項：「前項行為經直轄市、縣（市）主管機關依第九十七條規定裁罰者，中央主管機關應建立裁罰資料，供政府機關（構）及其他經中央主管機關同意之機構、法人或團體查詢。」</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4.第五十四條修正通過如下：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「第五十四條  醫事人員、社會工作人員、教育人員、保育人員、教保服務人員、警察、司法人員、移民業務人員、戶政人員、村（里）幹事、村（里）長、公寓大廈管理服務人員及其他執行兒童及少年福利業務人員，於執行業務時知悉六歲以下兒童未依規定辦理出生登記、預防接種或兒童及少年家庭遭遇經濟、教養、婚姻、醫療或其他不利處境，致兒童及少年有未獲適當照顧之虞，應通報直轄市、縣（市）主管機關。</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直轄市、縣（市）主管機關於接獲前項通報後，應對前項家庭進行訪視評估，並視其需要結合警政、教育、戶政、衛生、財政、金融管理、勞政、移民或其他相關機關提供生活、醫療、就學、托育及其他必要之協助。</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中央主管機關為蒐集、處理、利用前條及第一項業務所需之</w:t>
      </w:r>
      <w:r w:rsidRPr="007350BC">
        <w:rPr>
          <w:rFonts w:ascii="標楷體" w:eastAsia="標楷體" w:hAnsi="標楷體" w:cs="Times New Roman" w:hint="eastAsia"/>
          <w:sz w:val="32"/>
          <w:szCs w:val="32"/>
        </w:rPr>
        <w:lastRenderedPageBreak/>
        <w:t>必要資料，得洽請各目的事業主管機關提供之；受請求者有配合提供資訊之義務。</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第二項訪視顯有困難或兒童及少年行方不明，經警察機關處理、尋查未果，涉有犯罪嫌疑者，得經司法警察機關報請檢察機關處理。</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第一項通報人之身分資料，應予保密。</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第一項至第三項通報、協助、資訊蒐集、處理、利用、查詢及其他相關事項之辦法，由中央主管機關定之。」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5.第六十二條，將第五項之援引項次「第五十六條第四項」修正為「第五十六條第五項」外，其餘維持現行條文。</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6.第六十三條，將援引項次「第五十六條第四項」修正為「第五十六條第五項」外，其餘維持現行條文。</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7.第六十四條，照委員李麗芬等25人提案修正通過如下：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「第六十四條  兒童及少年有第四十九條第一項或第五十六條第一項各款情事，或屬目睹家庭暴力之兒童及少年，經直轄市、縣（市）主管機關列為保護個案者，該主管機關應於三個月內提出兒童及少年家庭處遇計畫；必要時，得委託兒童及少年福利機構或團體辦理。</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前項處遇計畫得包括家庭功能評估、兒童及少年安全與安置評估、親職教育、心理輔導、精神治療、戒癮治療或其他與維護兒童及少年或其他家庭正常功能有關之協助及福利服務方案。</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處遇計畫之實施，兒童及少年本人、父母、監護人、其他實際照顧兒童及少年之人或其他有關之人應予配合。</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第一項之保護個案，其父母、監護人或其他實際照顧之人變更住居所或通訊方式，應告知直轄市、縣（市）主管機關。</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直轄市、縣（市）主管機關發現兒童及少年行方不明，經警察機關處理、尋查未果，涉有犯罪嫌疑者，得經司法警察機關報請檢察機關處理。」</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8.第七十條修正通過如下：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(1)第二項修正為：「直轄市、縣（市）主管機關、受其委託之機構、團體或專業人員進行訪視、調查及處遇時，兒童及少年之父母、監護人、其他實際照顧兒童及少年之人、師長、雇主、醫事人員</w:t>
      </w:r>
      <w:r w:rsidRPr="007350BC">
        <w:rPr>
          <w:rFonts w:ascii="標楷體" w:eastAsia="標楷體" w:hAnsi="標楷體" w:cs="Times New Roman" w:hint="eastAsia"/>
          <w:sz w:val="32"/>
          <w:szCs w:val="32"/>
        </w:rPr>
        <w:lastRenderedPageBreak/>
        <w:t>及其他有關之人應予配合，並提供相關資料；該直轄市、縣（市）主管機關得請求警政、戶政、財政、教育或其他相關機關(構)協助，受請求之機關(構)應予配合。」</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(2)第三項修正為：「為辦理各項兒童及少年保護、補助與扶助業務所需之必要資料，主管機關得洽請相關機關（構）、團體、法人或個人提供之，受請求者有配合提供資訊之義務。」；其餘維持現行條文。</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9.增訂第七十條之一，納入委員陳曼麗等17人、親民黨黨團及委員鍾孔炤等28人提案第七十條之意見，修正通過如下：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「第七十條之一　直轄市、縣（市）主管機關或受其委託之機構、團體、專業人員，進行前條訪視、調查及處遇遭拒絕，合理懷疑兒童及少年有危險、危險之虞或有客觀事實認有必要者，直轄市、縣（市）主管機關得請求警察機關對於住宅、建築物或其他處所為即時強制進入或為其他必要處置。</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警察機關得依前項請求派員執行即時強制進入，執行時應主動出示身分證件，並得詢問關係人。」</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10.增訂第七十五條之一，照委員李麗芬等25人提案修正通過如下：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「第七十五條之一　直轄市、縣（市）主管機關為配合國家政策，委託非營利性質法人辦理托嬰中心、早期療育機構、安置及教養機構需用國有土地或建築物者，得由國有財產管理機關以出租方式提供使用；其租金基準，按該土地及建築物當期依法應繳納之地價稅及房屋稅計收年租金。」</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11.第七十六條，照委員陳靜敏等17人及委員劉建國等25人提案修正通過如下：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「第七十六條  第二十三條第一項第十二款所稱兒童課後照顧服務，指招收國民小學階段學童，於學校上課以外時間，所提供之照顧服務。</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前項兒童課後照顧服務，得由各該教育主管機關指定國民小學辦理兒童課後照顧服務班，或由鄉（鎮、市、區）公所、私人、團體申請設立兒童課後照顧服務中心辦理之。</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前項兒童課後照顧服務班與兒童課後照顧服務中心之申請、設立、收費項目、用途與基準、管理、設施設備、改制、人員資</w:t>
      </w:r>
      <w:r w:rsidRPr="007350BC">
        <w:rPr>
          <w:rFonts w:ascii="標楷體" w:eastAsia="標楷體" w:hAnsi="標楷體" w:cs="Times New Roman" w:hint="eastAsia"/>
          <w:sz w:val="32"/>
          <w:szCs w:val="32"/>
        </w:rPr>
        <w:lastRenderedPageBreak/>
        <w:t>格與不適任之認定、通報、資訊蒐集、查詢、處理、利用及其他應遵行事項之辦法，由中央教育主管機關定之。</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直轄市、縣（市）主管機關為辦理兒童課後照顧服務班及中心，應召開審議會，由機關首長或指定之代理人為召集人，成員應包含機關代表、教育學者專家、家長團體代表、婦女團體代表、公益教保團體代表、勞工團體代表與兒童及少年福利團體代表等。」</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12.增訂第七十七條之一，納入第七十五條及第七十七條各委員提案，照委員何欣純等16人提案修正通過如下：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「第七十七條之一  托嬰中心應裝設監視錄影設備。</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前項監視錄影設備之設置、管理與攝錄影音資料之處理、利用、查閱、保存方式與期限及其他相關事項之辦法，由中央主管機關定之。」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13.第八十一條，照委員吳玉琴等19人提案修正通過如下：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「第八十一條  有下列情事之一者，不得擔任兒童及少年福利機構之負責人或工作人員：</w:t>
      </w:r>
    </w:p>
    <w:p w:rsidR="00673518" w:rsidRPr="007350BC" w:rsidRDefault="00673518" w:rsidP="00673518">
      <w:pPr>
        <w:spacing w:line="440" w:lineRule="exact"/>
        <w:ind w:leftChars="294" w:left="1330" w:hangingChars="195" w:hanging="62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曾犯性侵害犯罪防治法第二條第一項之罪、性騷擾防治法第二十五條之罪、兒童及少年性交易防制條例之罪、兒童及少年性剝削防制條例之罪，經緩起訴處分或有罪判決確定。但未滿十八歲之人，犯刑法第二百二十七條之罪者，不在此限。</w:t>
      </w:r>
    </w:p>
    <w:p w:rsidR="00673518" w:rsidRPr="007350BC" w:rsidRDefault="00673518" w:rsidP="00673518">
      <w:pPr>
        <w:spacing w:line="440" w:lineRule="exact"/>
        <w:ind w:leftChars="294" w:left="1330" w:hangingChars="195" w:hanging="62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二、有第四十九條第一項各款所定行為之一，經有關機關查證屬實。</w:t>
      </w:r>
    </w:p>
    <w:p w:rsidR="00673518" w:rsidRPr="007350BC" w:rsidRDefault="00673518" w:rsidP="00673518">
      <w:pPr>
        <w:spacing w:line="440" w:lineRule="exact"/>
        <w:ind w:leftChars="294" w:left="1330" w:hangingChars="195" w:hanging="62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三、有客觀事實認有傷害兒童少年之虞，經主管機關認定不能執行職務。</w:t>
      </w:r>
    </w:p>
    <w:p w:rsidR="00673518" w:rsidRPr="007350BC" w:rsidRDefault="00673518" w:rsidP="00673518">
      <w:pPr>
        <w:spacing w:line="440" w:lineRule="exact"/>
        <w:ind w:leftChars="294" w:left="1330" w:hangingChars="195" w:hanging="62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四、有客觀事實認有性侵害、性騷擾、性霸凌行為，經有關機關(構)、學校查證屬實。</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有前項第二款或第四款之行為，不得擔任負責人或工作人員之期間，由主管機關審酌情節嚴重程度認定。</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第一項第三款之認定，應由主管機關邀請相關專科醫師、兒童少年福利及其他相關學者專家組成小組為之。</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第一項第三款原因消失後，仍得依本法規定擔任兒童及少年福利機構之負責人或工作人員。</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主管機關應主動查證兒童及少年福利機構負責人是否有第一</w:t>
      </w:r>
      <w:r w:rsidRPr="007350BC">
        <w:rPr>
          <w:rFonts w:ascii="標楷體" w:eastAsia="標楷體" w:hAnsi="標楷體" w:cs="Times New Roman" w:hint="eastAsia"/>
          <w:sz w:val="32"/>
          <w:szCs w:val="32"/>
        </w:rPr>
        <w:lastRenderedPageBreak/>
        <w:t>項各款情事；兒童及少年福利機構聘僱工作人員之前，亦應主動查詢，受請求查詢機關應協助查復。</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兒童及少年福利機構聘僱工作人員前，應檢具相關名冊、資格證明文件影本、切結書、健康檢查表影本、最近三個月內核發之警察刑事紀錄證明書及其他基本資料，報主管機關核准。主管機關應主動查證並得派員檢查；人員異動時，亦同。</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現職工作人員有第一項各款情事之一者，兒童及少年福利機構應即停止其職務，並得予以調職、資遣、令其退休或終止勞動契約。</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為辦理兒童及少年福利機構第一項各款不適任資格之認定、資訊蒐集、處理、利用、查詢及其他相關事項之辦法，由中央主管機關定之。」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14.增訂第八十一條之一，照委員吳玉琴等19人提案修正通過如下：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「第八十一條之一  有下列情事之一者，不得擔任兒童課後照顧服務班及中心之負責人或工作人員：</w:t>
      </w:r>
    </w:p>
    <w:p w:rsidR="00673518" w:rsidRPr="007350BC" w:rsidRDefault="00673518" w:rsidP="00673518">
      <w:pPr>
        <w:spacing w:line="440" w:lineRule="exact"/>
        <w:ind w:leftChars="294" w:left="1330" w:hangingChars="195" w:hanging="62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曾犯性侵害犯罪防治法第二條第一項之罪、性騷擾防治法第二十五條之罪、兒童及少年性交易防制條例之罪、兒童及少年性剝削防制條例之罪，經緩起訴處分或有罪判決確定。但未滿十八歲之人，犯刑法第二百二十七條之罪者，不在此限。</w:t>
      </w:r>
    </w:p>
    <w:p w:rsidR="00673518" w:rsidRPr="007350BC" w:rsidRDefault="00673518" w:rsidP="00673518">
      <w:pPr>
        <w:spacing w:line="440" w:lineRule="exact"/>
        <w:ind w:leftChars="294" w:left="1330" w:hangingChars="195" w:hanging="62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二、有性侵害行為，或有情節重大之性騷擾、性霸凌、第四十九條第一項各款所定行為之一，經教育主管機關查證屬實。</w:t>
      </w:r>
    </w:p>
    <w:p w:rsidR="00673518" w:rsidRPr="007350BC" w:rsidRDefault="00673518" w:rsidP="00673518">
      <w:pPr>
        <w:spacing w:line="440" w:lineRule="exact"/>
        <w:ind w:leftChars="294" w:left="1330" w:hangingChars="195" w:hanging="62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三、有非屬情節重大之性騷擾、性霸凌、第四十九條第一項各款所定行為之一，教育主管機關認定有必要予以解聘或解僱，並審酌案件情節，認定一年至四年不得聘用或僱用。</w:t>
      </w:r>
    </w:p>
    <w:p w:rsidR="00673518" w:rsidRPr="007350BC" w:rsidRDefault="00673518" w:rsidP="00673518">
      <w:pPr>
        <w:spacing w:line="440" w:lineRule="exact"/>
        <w:ind w:leftChars="294" w:left="1330" w:hangingChars="195" w:hanging="62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四、有客觀事實認有傷害兒童少年之虞，經教育主管機關認定不能執行職務。</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兒童課後照顧服務中心之負責人有前項各款情事之一者，教育主管機關應廢止其設立許可。</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第一項第四款之認定，應由教育主管機關邀請相關專科醫師、兒童少年福利及其他相關學者專家組成小組為之。</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第一項第四款原因消失後，仍得依本法規定擔任兒童課後照顧服務班及中心之負責人或工作人員。</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教育主管機關應主動查證兒童課後照顧服務班及中心負責人是否有第一項各款情事；兒童課後照顧服務班及中心聘僱工作人員之前，亦應主動查詢，受請求查詢機關應協助查復。</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兒童課後照顧服務班及中心聘僱工作人員前，應檢具名冊，並檢附資格證明文件影本、切結書、健康檢查表影本、最近三個月內核發之警察刑事紀錄證明書及其他相關文件，報教育主管機關核准；教育主管機關應主動查證並得派員檢查；人員異動時，亦同。但現職教師兼任之工作人員，得免附相關文件。</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現職工作人員有第一項各款情事之一者，兒童課後照顧服務班及中心應即停止其職務，並得予以調職、資遣、令其退休或終止勞動契約。</w:t>
      </w:r>
    </w:p>
    <w:p w:rsidR="00673518" w:rsidRPr="007350BC" w:rsidRDefault="00673518" w:rsidP="00673518">
      <w:pPr>
        <w:spacing w:line="440" w:lineRule="exact"/>
        <w:ind w:leftChars="236" w:left="566"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兒童課後照顧服務班及中心辦理第一項各款不適任資格之認定、通報、資訊蒐集、任職前與任職期間之查詢、處理、利用及其他相關事項之辦法，由中央教育主管機關定之。」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15.第八十九條，照委員劉建國等25人提案，將援引項次「第五十四條第四項」修正為「第五十四條第五項」後通過。</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16.第九十一條，照委員張宏陸等17人提案，將第二項之罰則修正為「處新臺幣一萬元以上十萬元以下罰鍰。」後通過。</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17.第一百條修正通過如下：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「第一百條  醫事人員、社會工作人員、教育人員、保育人員、教保服務人員、警察、司法人員、移民業務人員、戶政人員、村（里）幹事或其他執行兒童及少年福利業務人員，違反第五十三條第一項通報規定而無正當理由，處新臺幣六千元以上六萬元以下罰鍰。」</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18.增訂第一百零五條之一，修正通過如下：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「第一百零五條之一  兒童及少年福利機構違反第八十一條第五項或第七項規定者，由設立許可機關處新臺幣五萬元以上二十五萬元以下罰鍰，並命其限期改善，屆期未改善者，得按次處罰；必要時並命其停辦或廢止其設立許可。」</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19.第一百零七條修正通過如下：</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「第一百零七條  兒童及少年福利機構或兒童課後照顧服務班及中心違反第八十三條第一款至第四款規定情形之一者，由設立許可主管機關處新臺幣六萬元以上六十萬元以下罰鍰，並命其限期改</w:t>
      </w:r>
      <w:r w:rsidRPr="007350BC">
        <w:rPr>
          <w:rFonts w:ascii="標楷體" w:eastAsia="標楷體" w:hAnsi="標楷體" w:cs="Times New Roman" w:hint="eastAsia"/>
          <w:sz w:val="32"/>
          <w:szCs w:val="32"/>
        </w:rPr>
        <w:lastRenderedPageBreak/>
        <w:t>善，屆期未改善者，得按次處罰；情節嚴重者，得命其停辦一個月以上一年以下，或停辦並公布其名稱及負責人姓名。</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未經許可從事兒童及少年福利機構或兒童課後照顧服務班及中心業務，經當地主管機關或教育主管機關依第一百零五條第一項規定命其限期改善，限期改善期間有第八十三條第一款至第四款規定情形之一者，由當地主管機關或教育主管機關依前項規定辦理。」</w:t>
      </w: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維持現行條文：第七條、第八條、第十六條、第二十五條、第二十六條之二、第二十八條、第三十三條、第四十八條、第五十七條、第五十九條、第六十條、第七十五條、第七十七條、第九十五條、第一百零四條、第一百十二條。</w:t>
      </w: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(四)不予增訂：第二十八條之一、第四十七條之一、第六十二條之一、第六十二條之二、第七十條之二、第九十條之三、第一百零二條之一。</w:t>
      </w: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(五)保留，併委員所提修正動議送院會協商：第九十七條及第一百十二條之一。</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1.委員李彥秀等3人所提修正動議：</w:t>
      </w: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「第一百十二條之一　成年人故意對兒童及少年犯兒童及少年性剝削防制條例、刑法妨害性自主罪章、殺人罪章及傷害罪章者，於緩刑期內應付保護管束。</w:t>
      </w:r>
    </w:p>
    <w:p w:rsidR="00673518" w:rsidRPr="007350BC" w:rsidRDefault="00673518" w:rsidP="00673518">
      <w:pPr>
        <w:spacing w:line="440" w:lineRule="exact"/>
        <w:ind w:leftChars="266" w:left="638" w:firstLineChars="198" w:firstLine="63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法院為前項宣告時，除顯無必要者外，應命被告於付保護管束期間內，遵守下列一款或數款事項：</w:t>
      </w:r>
    </w:p>
    <w:p w:rsidR="00673518" w:rsidRPr="007350BC" w:rsidRDefault="00673518" w:rsidP="00673518">
      <w:pPr>
        <w:spacing w:line="440" w:lineRule="exact"/>
        <w:ind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一、禁止對兒童及少年實施特定不法侵害之行為。</w:t>
      </w:r>
    </w:p>
    <w:p w:rsidR="00673518" w:rsidRPr="007350BC" w:rsidRDefault="00673518" w:rsidP="00673518">
      <w:pPr>
        <w:spacing w:line="440" w:lineRule="exact"/>
        <w:ind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二、完成加害人處遇計畫。</w:t>
      </w:r>
    </w:p>
    <w:p w:rsidR="00673518" w:rsidRPr="007350BC" w:rsidRDefault="00673518" w:rsidP="00673518">
      <w:pPr>
        <w:spacing w:line="440" w:lineRule="exact"/>
        <w:ind w:firstLineChars="221" w:firstLine="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三、其他保護被害人之事項。</w:t>
      </w:r>
    </w:p>
    <w:p w:rsidR="00673518" w:rsidRPr="007350BC" w:rsidRDefault="00673518" w:rsidP="00673518">
      <w:pPr>
        <w:spacing w:line="440" w:lineRule="exact"/>
        <w:ind w:leftChars="266" w:left="638" w:firstLineChars="198" w:firstLine="63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受刑人經假釋出獄付保護管束者，準用前二項規定。</w:t>
      </w:r>
    </w:p>
    <w:p w:rsidR="00673518" w:rsidRPr="007350BC" w:rsidRDefault="00673518" w:rsidP="00673518">
      <w:pPr>
        <w:spacing w:line="440" w:lineRule="exact"/>
        <w:ind w:leftChars="266" w:left="638" w:firstLineChars="198" w:firstLine="63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中央主管機關應訂定加害人處遇計畫規範；其內容包括下列各款：</w:t>
      </w:r>
    </w:p>
    <w:p w:rsidR="00673518" w:rsidRPr="007350BC" w:rsidRDefault="00673518" w:rsidP="00673518">
      <w:pPr>
        <w:spacing w:line="440" w:lineRule="exact"/>
        <w:ind w:leftChars="294" w:left="1368" w:hangingChars="207" w:hanging="66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一、對加害人實施之認知教育輔導、心理輔導、精神治療、戒癮</w:t>
      </w:r>
      <w:r w:rsidRPr="007350BC">
        <w:rPr>
          <w:rFonts w:ascii="標楷體" w:eastAsia="標楷體" w:hAnsi="標楷體" w:cs="Times New Roman" w:hint="eastAsia"/>
          <w:sz w:val="32"/>
          <w:szCs w:val="32"/>
        </w:rPr>
        <w:lastRenderedPageBreak/>
        <w:t>治療或其他輔導、治療。</w:t>
      </w:r>
    </w:p>
    <w:p w:rsidR="00673518" w:rsidRPr="007350BC" w:rsidRDefault="00673518" w:rsidP="00673518">
      <w:pPr>
        <w:spacing w:line="440" w:lineRule="exact"/>
        <w:ind w:left="7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二、處遇計畫之評估標準。</w:t>
      </w:r>
    </w:p>
    <w:p w:rsidR="00673518" w:rsidRPr="007350BC" w:rsidRDefault="00673518" w:rsidP="00673518">
      <w:pPr>
        <w:spacing w:line="440" w:lineRule="exact"/>
        <w:ind w:leftChars="294" w:left="1368" w:hangingChars="207" w:hanging="66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三、司法機關及加害人處遇計畫之執行機關（構）間之連繫及評估制度。</w:t>
      </w:r>
    </w:p>
    <w:p w:rsidR="00673518" w:rsidRPr="007350BC" w:rsidRDefault="00673518" w:rsidP="00673518">
      <w:pPr>
        <w:spacing w:line="440" w:lineRule="exact"/>
        <w:ind w:left="7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四、執行機關（構）之資格。」</w:t>
      </w: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p>
    <w:p w:rsidR="00673518" w:rsidRPr="007350BC" w:rsidRDefault="00673518" w:rsidP="0067351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(六)通過附帶決議4項：</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為避免兒童及少年飲酒，請財政部依「菸酒管理法」針對酒品之廣告促銷及警語標示強化管理；另請衛生福利部加強督導地方政府依「兒童及少年福利與權益保障法」落實執行相關規定，並於6個月內分別將辦理成果提書面報告，送立法院社會福利及衛生環境委員會。</w:t>
      </w:r>
    </w:p>
    <w:p w:rsidR="00673518" w:rsidRPr="007350BC" w:rsidRDefault="00673518" w:rsidP="00673518">
      <w:pPr>
        <w:spacing w:line="440" w:lineRule="exact"/>
        <w:ind w:leftChars="265" w:left="636" w:firstLineChars="863" w:firstLine="276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提案人：邱泰源　吳玉琴　陳靜敏</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按我國兒童權利公約首次國家報告國際審查結論性意見第46點，國際審查委員明確指出，建議政府立法確保所有替代性照顧的兒少安置均由家事法庭裁定之；委員會特別關注在沒有法院介入評估安置是否必要及是否符合兒少最佳利益下，卻允許父母可自行安置子女。可見國際審查委員對於委託安置及機構自收兒少個案之作法深有疑慮，爰請衛生福利部於下一波兒童及少年福利與權益保障法之修法，依據上開結論性意見通盤檢討修正相關條文。</w:t>
      </w:r>
    </w:p>
    <w:p w:rsidR="00673518" w:rsidRPr="007350BC" w:rsidRDefault="00673518" w:rsidP="00673518">
      <w:pPr>
        <w:spacing w:line="440" w:lineRule="exact"/>
        <w:ind w:leftChars="265" w:left="636" w:firstLineChars="199" w:firstLine="63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復為維護兒童及少年之最佳利益，並保障其表意之權利，請衛生福利部檢討委託安置及機構自收兒少個案之現行做法，並於6個月內訂定相關處理流程，於流程中納入兒少之意見，以確保兒少之表意權。</w:t>
      </w:r>
    </w:p>
    <w:p w:rsidR="00673518" w:rsidRPr="007350BC" w:rsidRDefault="00673518" w:rsidP="00673518">
      <w:pPr>
        <w:spacing w:line="440" w:lineRule="exact"/>
        <w:ind w:leftChars="1416" w:left="3401" w:hangingChars="1" w:hanging="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r w:rsidRPr="007350BC">
        <w:rPr>
          <w:rFonts w:ascii="標楷體" w:eastAsia="標楷體" w:hAnsi="標楷體" w:cs="Times New Roman" w:hint="eastAsia"/>
          <w:sz w:val="32"/>
          <w:szCs w:val="32"/>
        </w:rPr>
        <w:br/>
        <w:t>連署人：陳靜敏　吳玉琴　李麗芬</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按《聯合國兒童權利公約》及《聯合國兒童替代性照顧準則》，兒童及少年安置應以親屬照顧優先為原則，爰為落實前開原則，請衛生福利部檢討於兒童及少年福利相關規定，針對親屬照顧，增訂經費補助及支持措施，且其補助資格不以社會救助資格為限，</w:t>
      </w:r>
      <w:r w:rsidRPr="007350BC">
        <w:rPr>
          <w:rFonts w:ascii="標楷體" w:eastAsia="標楷體" w:hAnsi="標楷體" w:cs="Times New Roman" w:hint="eastAsia"/>
          <w:sz w:val="32"/>
          <w:szCs w:val="32"/>
        </w:rPr>
        <w:lastRenderedPageBreak/>
        <w:t>應依實際照顧需求，參考相關社會福利津貼領取資格定之。</w:t>
      </w:r>
    </w:p>
    <w:p w:rsidR="00673518" w:rsidRPr="007350BC" w:rsidRDefault="00673518" w:rsidP="00673518">
      <w:pPr>
        <w:spacing w:line="440" w:lineRule="exact"/>
        <w:ind w:leftChars="1416" w:left="3401" w:hangingChars="1" w:hanging="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r w:rsidRPr="007350BC">
        <w:rPr>
          <w:rFonts w:ascii="標楷體" w:eastAsia="標楷體" w:hAnsi="標楷體" w:cs="Times New Roman" w:hint="eastAsia"/>
          <w:sz w:val="32"/>
          <w:szCs w:val="32"/>
        </w:rPr>
        <w:br/>
        <w:t>連署人：陳靜敏　吳玉琴　李麗芬</w:t>
      </w: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p>
    <w:p w:rsidR="00673518" w:rsidRPr="007350BC" w:rsidRDefault="00673518" w:rsidP="00673518">
      <w:pPr>
        <w:spacing w:line="440" w:lineRule="exact"/>
        <w:ind w:leftChars="118" w:left="638" w:hangingChars="111" w:hanging="35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4.為避免兒童及少年沉迷遊戲軟體、網際網路內容、電子類產品和手機APP等新興軟、硬體，請國家通訊傳播委員會邀集衛生福利部、教育部、經濟部、文化部、內政部等相關單位，於2個月內召開管理精進會議，研議具體可行策略，並提書面報告，送立法院社會福利及衛生環境委員會。</w:t>
      </w:r>
    </w:p>
    <w:p w:rsidR="00673518" w:rsidRPr="007350BC" w:rsidRDefault="00673518" w:rsidP="00673518">
      <w:pPr>
        <w:spacing w:line="440" w:lineRule="exact"/>
        <w:ind w:leftChars="1416" w:left="3401" w:hangingChars="1" w:hanging="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ab/>
        <w:t>提案人：邱泰源</w:t>
      </w:r>
      <w:r w:rsidRPr="007350BC">
        <w:rPr>
          <w:rFonts w:ascii="標楷體" w:eastAsia="標楷體" w:hAnsi="標楷體" w:cs="Times New Roman" w:hint="eastAsia"/>
          <w:sz w:val="32"/>
          <w:szCs w:val="32"/>
        </w:rPr>
        <w:br/>
        <w:t>連署人：吳玉琴　陳靜敏</w:t>
      </w:r>
    </w:p>
    <w:p w:rsidR="00673518" w:rsidRPr="007350BC" w:rsidRDefault="00673518" w:rsidP="00673518">
      <w:pPr>
        <w:spacing w:line="440" w:lineRule="exact"/>
        <w:ind w:left="641" w:hangingChars="200" w:hanging="641"/>
        <w:jc w:val="both"/>
        <w:rPr>
          <w:rFonts w:ascii="標楷體" w:eastAsia="標楷體" w:hAnsi="標楷體" w:cs="Times New Roman"/>
          <w:sz w:val="32"/>
          <w:szCs w:val="32"/>
        </w:rPr>
      </w:pPr>
      <w:r w:rsidRPr="007350BC">
        <w:rPr>
          <w:rFonts w:ascii="標楷體" w:eastAsia="標楷體" w:hAnsi="標楷體" w:cs="Times New Roman" w:hint="eastAsia"/>
          <w:b/>
          <w:sz w:val="32"/>
          <w:szCs w:val="32"/>
        </w:rPr>
        <w:t>散會</w:t>
      </w:r>
    </w:p>
    <w:p w:rsidR="00A94771" w:rsidRPr="007350BC" w:rsidRDefault="00A94771" w:rsidP="00A94771">
      <w:pPr>
        <w:rPr>
          <w:rFonts w:ascii="標楷體" w:eastAsia="標楷體" w:hAnsi="標楷體" w:cs="Times New Roman"/>
          <w:b/>
          <w:sz w:val="36"/>
          <w:szCs w:val="20"/>
        </w:rPr>
      </w:pPr>
    </w:p>
    <w:p w:rsidR="00020B56" w:rsidRPr="007350BC" w:rsidRDefault="00020B56">
      <w:pPr>
        <w:widowControl/>
        <w:rPr>
          <w:rFonts w:ascii="標楷體" w:eastAsia="標楷體" w:hAnsi="標楷體" w:cs="Times New Roman"/>
          <w:b/>
          <w:spacing w:val="10"/>
          <w:w w:val="90"/>
          <w:sz w:val="36"/>
          <w:szCs w:val="36"/>
        </w:rPr>
      </w:pPr>
      <w:r w:rsidRPr="007350BC">
        <w:rPr>
          <w:rFonts w:ascii="標楷體" w:eastAsia="標楷體" w:hAnsi="標楷體" w:cs="Times New Roman"/>
          <w:b/>
          <w:spacing w:val="10"/>
          <w:w w:val="90"/>
          <w:sz w:val="36"/>
          <w:szCs w:val="36"/>
        </w:rPr>
        <w:br w:type="page"/>
      </w:r>
    </w:p>
    <w:p w:rsidR="00020B56" w:rsidRPr="007350BC" w:rsidRDefault="00020B56" w:rsidP="00020B56">
      <w:pPr>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46" w:name="_Toc16004540"/>
      <w:r w:rsidRPr="007350BC">
        <w:rPr>
          <w:rFonts w:hint="eastAsia"/>
        </w:rPr>
        <w:t>第8次全體委員會議議事錄</w:t>
      </w:r>
      <w:bookmarkEnd w:id="146"/>
    </w:p>
    <w:p w:rsidR="002A2902" w:rsidRPr="007350BC" w:rsidRDefault="002A2902" w:rsidP="002A2902">
      <w:pPr>
        <w:spacing w:line="42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間：108年3月20日（星期三）9時4分至15時17分</w:t>
      </w:r>
    </w:p>
    <w:p w:rsidR="002A2902" w:rsidRPr="007350BC" w:rsidRDefault="002A2902" w:rsidP="002A2902">
      <w:pPr>
        <w:spacing w:line="42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2A2902" w:rsidRPr="007350BC" w:rsidRDefault="002A2902" w:rsidP="002A2902">
      <w:pPr>
        <w:tabs>
          <w:tab w:val="left" w:pos="1920"/>
          <w:tab w:val="left" w:pos="5520"/>
        </w:tabs>
        <w:spacing w:line="42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出席委員：吳玉琴  陳宜民  蔣萬安  徐志榮  邱泰源  王育敏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陳靜敏  劉建國  林淑芬  黃秀芳  陳  瑩  楊  曜  </w:t>
      </w:r>
    </w:p>
    <w:p w:rsidR="002A2902" w:rsidRPr="007350BC" w:rsidRDefault="002A2902" w:rsidP="008E3284">
      <w:pPr>
        <w:tabs>
          <w:tab w:val="left" w:pos="1920"/>
          <w:tab w:val="left" w:pos="5520"/>
        </w:tabs>
        <w:spacing w:line="420" w:lineRule="exact"/>
        <w:ind w:leftChars="500" w:left="1200" w:rightChars="168" w:right="403" w:firstLineChars="112" w:firstLine="358"/>
        <w:rPr>
          <w:rFonts w:ascii="標楷體" w:eastAsia="標楷體" w:hAnsi="標楷體" w:cs="Times New Roman"/>
          <w:sz w:val="32"/>
          <w:szCs w:val="32"/>
        </w:rPr>
      </w:pPr>
      <w:r w:rsidRPr="007350BC">
        <w:rPr>
          <w:rFonts w:ascii="標楷體" w:eastAsia="標楷體" w:hAnsi="標楷體" w:cs="Times New Roman" w:hint="eastAsia"/>
          <w:sz w:val="32"/>
          <w:szCs w:val="32"/>
        </w:rPr>
        <w:t>李彥秀  （委員出席13人）</w:t>
      </w:r>
    </w:p>
    <w:p w:rsidR="002A2902" w:rsidRPr="007350BC" w:rsidRDefault="002A2902" w:rsidP="002A2902">
      <w:pPr>
        <w:tabs>
          <w:tab w:val="left" w:pos="1920"/>
          <w:tab w:val="left" w:pos="5520"/>
        </w:tabs>
        <w:spacing w:line="42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列席委員：柯志恩  鍾佳濱</w:t>
      </w:r>
      <w:r w:rsidRPr="007350BC">
        <w:rPr>
          <w:rFonts w:ascii="標楷體" w:eastAsia="標楷體" w:hAnsi="標楷體" w:cs="Times New Roman"/>
          <w:sz w:val="32"/>
          <w:szCs w:val="32"/>
        </w:rPr>
        <w:t xml:space="preserve">  王榮璋  </w:t>
      </w:r>
      <w:r w:rsidRPr="007350BC">
        <w:rPr>
          <w:rFonts w:ascii="標楷體" w:eastAsia="標楷體" w:hAnsi="標楷體" w:cs="Times New Roman" w:hint="eastAsia"/>
          <w:sz w:val="32"/>
          <w:szCs w:val="32"/>
        </w:rPr>
        <w:t>林奕華</w:t>
      </w:r>
      <w:r w:rsidRPr="007350BC">
        <w:rPr>
          <w:rFonts w:ascii="標楷體" w:eastAsia="標楷體" w:hAnsi="標楷體" w:cs="Times New Roman"/>
          <w:sz w:val="32"/>
          <w:szCs w:val="32"/>
        </w:rPr>
        <w:t xml:space="preserve">  蕭美琴  陳曼麗  </w:t>
      </w:r>
    </w:p>
    <w:p w:rsidR="002A2902" w:rsidRPr="007350BC" w:rsidRDefault="002A2902" w:rsidP="008E3284">
      <w:pPr>
        <w:tabs>
          <w:tab w:val="left" w:pos="1920"/>
          <w:tab w:val="left" w:pos="5520"/>
        </w:tabs>
        <w:spacing w:line="420" w:lineRule="exact"/>
        <w:ind w:leftChars="500" w:left="1200" w:rightChars="124" w:right="298" w:firstLineChars="112" w:firstLine="358"/>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鄭天財Sra Kacaw  </w:t>
      </w:r>
      <w:r w:rsidRPr="007350BC">
        <w:rPr>
          <w:rFonts w:ascii="標楷體" w:eastAsia="標楷體" w:hAnsi="標楷體" w:cs="Times New Roman"/>
          <w:sz w:val="32"/>
          <w:szCs w:val="32"/>
        </w:rPr>
        <w:t xml:space="preserve">江啟臣  曾銘宗  </w:t>
      </w:r>
      <w:r w:rsidRPr="007350BC">
        <w:rPr>
          <w:rFonts w:ascii="標楷體" w:eastAsia="標楷體" w:hAnsi="標楷體" w:cs="Times New Roman" w:hint="eastAsia"/>
          <w:sz w:val="32"/>
          <w:szCs w:val="32"/>
        </w:rPr>
        <w:t>吳志揚</w:t>
      </w:r>
      <w:r w:rsidRPr="007350BC">
        <w:rPr>
          <w:rFonts w:ascii="標楷體" w:eastAsia="標楷體" w:hAnsi="標楷體" w:cs="Times New Roman"/>
          <w:sz w:val="32"/>
          <w:szCs w:val="32"/>
        </w:rPr>
        <w:t xml:space="preserve">  童惠珍  </w:t>
      </w:r>
    </w:p>
    <w:p w:rsidR="002A2902" w:rsidRPr="007350BC" w:rsidRDefault="002A2902" w:rsidP="008E3284">
      <w:pPr>
        <w:tabs>
          <w:tab w:val="left" w:pos="1920"/>
          <w:tab w:val="left" w:pos="5520"/>
        </w:tabs>
        <w:spacing w:line="420" w:lineRule="exact"/>
        <w:ind w:leftChars="500" w:left="1200" w:rightChars="124" w:right="298" w:firstLineChars="112" w:firstLine="358"/>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林靜儀  蔣乃辛  </w:t>
      </w:r>
      <w:r w:rsidRPr="007350BC">
        <w:rPr>
          <w:rFonts w:ascii="標楷體" w:eastAsia="標楷體" w:hAnsi="標楷體" w:cs="Times New Roman"/>
          <w:sz w:val="32"/>
          <w:szCs w:val="32"/>
        </w:rPr>
        <w:t xml:space="preserve">周陳秀霞  </w:t>
      </w:r>
      <w:r w:rsidRPr="007350BC">
        <w:rPr>
          <w:rFonts w:ascii="標楷體" w:eastAsia="標楷體" w:hAnsi="標楷體" w:cs="Times New Roman" w:hint="eastAsia"/>
          <w:sz w:val="32"/>
          <w:szCs w:val="32"/>
        </w:rPr>
        <w:t xml:space="preserve">劉世芳  林麗蟬  邱志偉  </w:t>
      </w:r>
    </w:p>
    <w:p w:rsidR="002A2902" w:rsidRPr="007350BC" w:rsidRDefault="002A2902" w:rsidP="008E3284">
      <w:pPr>
        <w:tabs>
          <w:tab w:val="left" w:pos="1920"/>
          <w:tab w:val="left" w:pos="5520"/>
        </w:tabs>
        <w:spacing w:line="420" w:lineRule="exact"/>
        <w:ind w:leftChars="500" w:left="1200" w:rightChars="35" w:right="84" w:firstLineChars="112" w:firstLine="358"/>
        <w:rPr>
          <w:rFonts w:ascii="標楷體" w:eastAsia="標楷體" w:hAnsi="標楷體" w:cs="Times New Roman"/>
          <w:kern w:val="0"/>
          <w:sz w:val="32"/>
          <w:szCs w:val="32"/>
        </w:rPr>
      </w:pPr>
      <w:r w:rsidRPr="007350BC">
        <w:rPr>
          <w:rFonts w:ascii="標楷體" w:eastAsia="標楷體" w:hAnsi="標楷體" w:cs="Times New Roman" w:hint="eastAsia"/>
          <w:sz w:val="32"/>
          <w:szCs w:val="32"/>
        </w:rPr>
        <w:t>鍾孔炤</w:t>
      </w:r>
      <w:r w:rsidRPr="007350BC">
        <w:rPr>
          <w:rFonts w:ascii="標楷體" w:eastAsia="標楷體" w:hAnsi="標楷體" w:cs="Times New Roman"/>
          <w:sz w:val="32"/>
          <w:szCs w:val="32"/>
        </w:rPr>
        <w:t xml:space="preserve">  呂玉玲  吳焜裕  </w:t>
      </w:r>
      <w:r w:rsidRPr="007350BC">
        <w:rPr>
          <w:rFonts w:ascii="標楷體" w:eastAsia="標楷體" w:hAnsi="標楷體" w:cs="Times New Roman" w:hint="eastAsia"/>
          <w:spacing w:val="1"/>
          <w:w w:val="67"/>
          <w:kern w:val="0"/>
          <w:sz w:val="32"/>
          <w:szCs w:val="32"/>
          <w:fitText w:val="4160" w:id="1943710976"/>
        </w:rPr>
        <w:t>高潞．以用．巴魕剌Kawlo．Iyun．Pacida</w:t>
      </w:r>
      <w:r w:rsidRPr="007350BC">
        <w:rPr>
          <w:rFonts w:ascii="標楷體" w:eastAsia="標楷體" w:hAnsi="標楷體" w:cs="Times New Roman" w:hint="eastAsia"/>
          <w:spacing w:val="-4"/>
          <w:w w:val="67"/>
          <w:kern w:val="0"/>
          <w:sz w:val="32"/>
          <w:szCs w:val="32"/>
          <w:fitText w:val="4160" w:id="1943710976"/>
        </w:rPr>
        <w:t>l</w:t>
      </w:r>
    </w:p>
    <w:p w:rsidR="002A2902" w:rsidRPr="007350BC" w:rsidRDefault="002A2902" w:rsidP="008E3284">
      <w:pPr>
        <w:tabs>
          <w:tab w:val="left" w:pos="1920"/>
          <w:tab w:val="left" w:pos="5520"/>
        </w:tabs>
        <w:spacing w:line="420" w:lineRule="exact"/>
        <w:ind w:leftChars="500" w:left="1200" w:rightChars="35" w:right="84" w:firstLineChars="112" w:firstLine="358"/>
        <w:rPr>
          <w:rFonts w:ascii="標楷體" w:eastAsia="標楷體" w:hAnsi="標楷體" w:cs="Times New Roman"/>
          <w:sz w:val="32"/>
          <w:szCs w:val="32"/>
        </w:rPr>
      </w:pPr>
      <w:r w:rsidRPr="007350BC">
        <w:rPr>
          <w:rFonts w:ascii="標楷體" w:eastAsia="標楷體" w:hAnsi="標楷體" w:cs="Times New Roman" w:hint="eastAsia"/>
          <w:sz w:val="32"/>
          <w:szCs w:val="32"/>
        </w:rPr>
        <w:t>陳怡潔  何欣純</w:t>
      </w:r>
      <w:r w:rsidRPr="007350BC">
        <w:rPr>
          <w:rFonts w:ascii="標楷體" w:eastAsia="標楷體" w:hAnsi="標楷體" w:cs="Times New Roman"/>
          <w:sz w:val="32"/>
          <w:szCs w:val="32"/>
        </w:rPr>
        <w:t xml:space="preserve">  林德福  </w:t>
      </w:r>
      <w:r w:rsidRPr="007350BC">
        <w:rPr>
          <w:rFonts w:ascii="標楷體" w:eastAsia="標楷體" w:hAnsi="標楷體" w:cs="Times New Roman" w:hint="eastAsia"/>
          <w:sz w:val="32"/>
          <w:szCs w:val="32"/>
        </w:rPr>
        <w:t>羅明才（委員列席25人）</w:t>
      </w:r>
    </w:p>
    <w:tbl>
      <w:tblPr>
        <w:tblW w:w="5000" w:type="pct"/>
        <w:jc w:val="center"/>
        <w:tblCellMar>
          <w:left w:w="28" w:type="dxa"/>
          <w:right w:w="28" w:type="dxa"/>
        </w:tblCellMar>
        <w:tblLook w:val="0000" w:firstRow="0" w:lastRow="0" w:firstColumn="0" w:lastColumn="0" w:noHBand="0" w:noVBand="0"/>
      </w:tblPr>
      <w:tblGrid>
        <w:gridCol w:w="6406"/>
        <w:gridCol w:w="1418"/>
        <w:gridCol w:w="1983"/>
      </w:tblGrid>
      <w:tr w:rsidR="002A2902" w:rsidRPr="007350BC" w:rsidTr="0042465F">
        <w:trPr>
          <w:trHeight w:val="20"/>
          <w:jc w:val="center"/>
        </w:trPr>
        <w:tc>
          <w:tcPr>
            <w:tcW w:w="3266" w:type="pct"/>
            <w:vAlign w:val="center"/>
          </w:tcPr>
          <w:p w:rsidR="002A2902" w:rsidRPr="007350BC" w:rsidRDefault="002A2902" w:rsidP="002A2902">
            <w:pPr>
              <w:widowControl/>
              <w:spacing w:line="420" w:lineRule="exact"/>
              <w:jc w:val="both"/>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列席官員：勞動部</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部長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許銘春</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勞工保險局</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highlight w:val="yellow"/>
              </w:rPr>
            </w:pPr>
            <w:r w:rsidRPr="007350BC">
              <w:rPr>
                <w:rFonts w:ascii="標楷體" w:eastAsia="標楷體" w:hAnsi="標楷體" w:cs="Times New Roman" w:hint="eastAsia"/>
                <w:sz w:val="32"/>
                <w:szCs w:val="32"/>
              </w:rPr>
              <w:t>局長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highlight w:val="yellow"/>
              </w:rPr>
            </w:pPr>
            <w:r w:rsidRPr="007350BC">
              <w:rPr>
                <w:rFonts w:ascii="標楷體" w:eastAsia="標楷體" w:hAnsi="標楷體" w:cs="Times New Roman" w:hint="eastAsia"/>
                <w:sz w:val="32"/>
                <w:szCs w:val="32"/>
              </w:rPr>
              <w:t>石發基</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勞動力發展署</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黃秋桂</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勞動基金運用局</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局長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蔡豐清</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職業安全衛生署</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鄒子廉</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勞動及職業安全衛生研究所</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所長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劉傳名</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綜合規劃司</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王厚誠</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勞動關係司</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王厚偉</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勞動保險司</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副司長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白麗真</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勞動福祉退休司</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孫碧霞</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勞動條件及就業平等司</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謝倩蒨</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勞動法務司</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王尚志</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秘書處</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丁玉珍</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人事處</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蕭  鈺</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政風處</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林進丁</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會計處</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何依栖</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統計處</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羅怡玲</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資訊處</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處長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張文熙</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司法院民事廳</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法官</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林俊廷</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財政部賦稅署</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副組長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賴基福</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法務部</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參事</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劉成焜</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經濟部人事處</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專門委員</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王奐寅</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工業局產業政策組</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專門委員</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曹素維</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中小企業處</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科長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林昱奇</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國營事業委員會</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代理科長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賴永軒</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商業司</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科員</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柯清介</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衛生福利部社會及家庭署</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組長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尤詒君</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金融監督管理委員會銀行局</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科長</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羅唯禎</w:t>
            </w:r>
          </w:p>
        </w:tc>
      </w:tr>
      <w:tr w:rsidR="002A2902" w:rsidRPr="007350BC" w:rsidTr="0042465F">
        <w:trPr>
          <w:trHeight w:val="20"/>
          <w:jc w:val="center"/>
        </w:trPr>
        <w:tc>
          <w:tcPr>
            <w:tcW w:w="3266" w:type="pct"/>
            <w:vAlign w:val="center"/>
          </w:tcPr>
          <w:p w:rsidR="002A2902" w:rsidRPr="007350BC" w:rsidRDefault="002A2902" w:rsidP="002A2902">
            <w:pPr>
              <w:widowControl/>
              <w:spacing w:line="42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證券期貨局</w:t>
            </w:r>
          </w:p>
        </w:tc>
        <w:tc>
          <w:tcPr>
            <w:tcW w:w="723" w:type="pct"/>
            <w:vAlign w:val="center"/>
          </w:tcPr>
          <w:p w:rsidR="002A2902" w:rsidRPr="007350BC" w:rsidRDefault="002A2902" w:rsidP="002A2902">
            <w:pPr>
              <w:widowControl/>
              <w:spacing w:line="42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Times New Roman" w:hint="eastAsia"/>
                <w:sz w:val="32"/>
                <w:szCs w:val="32"/>
              </w:rPr>
              <w:t>主任秘書</w:t>
            </w:r>
          </w:p>
        </w:tc>
        <w:tc>
          <w:tcPr>
            <w:tcW w:w="1011" w:type="pct"/>
            <w:vAlign w:val="center"/>
          </w:tcPr>
          <w:p w:rsidR="002A2902" w:rsidRPr="007350BC" w:rsidRDefault="002A2902" w:rsidP="002A2902">
            <w:pPr>
              <w:widowControl/>
              <w:spacing w:line="420" w:lineRule="exact"/>
              <w:ind w:firstLineChars="50" w:firstLine="160"/>
              <w:rPr>
                <w:rFonts w:ascii="標楷體" w:eastAsia="標楷體" w:hAnsi="標楷體" w:cs="新細明體"/>
                <w:kern w:val="0"/>
                <w:sz w:val="32"/>
                <w:szCs w:val="32"/>
              </w:rPr>
            </w:pPr>
            <w:r w:rsidRPr="007350BC">
              <w:rPr>
                <w:rFonts w:ascii="標楷體" w:eastAsia="標楷體" w:hAnsi="標楷體" w:cs="Times New Roman" w:hint="eastAsia"/>
                <w:sz w:val="32"/>
                <w:szCs w:val="32"/>
              </w:rPr>
              <w:t>郭佳君</w:t>
            </w:r>
          </w:p>
        </w:tc>
      </w:tr>
    </w:tbl>
    <w:p w:rsidR="002A2902" w:rsidRPr="007350BC" w:rsidRDefault="002A2902" w:rsidP="002A2902">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席：徐召集委員志榮</w:t>
      </w:r>
    </w:p>
    <w:p w:rsidR="002A2902" w:rsidRPr="007350BC" w:rsidRDefault="002A2902" w:rsidP="002A2902">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2A2902" w:rsidRPr="007350BC" w:rsidRDefault="002A2902" w:rsidP="002A2902">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2A2902" w:rsidRPr="007350BC" w:rsidRDefault="002A2902" w:rsidP="002A2902">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紀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專　　員　賴映潔　</w:t>
      </w:r>
    </w:p>
    <w:p w:rsidR="002A2902" w:rsidRPr="007350BC" w:rsidRDefault="002A2902" w:rsidP="002A2902">
      <w:pPr>
        <w:spacing w:line="440" w:lineRule="exact"/>
        <w:ind w:firstLineChars="224" w:firstLine="718"/>
        <w:rPr>
          <w:rFonts w:ascii="標楷體" w:eastAsia="標楷體" w:hAnsi="標楷體" w:cs="Times New Roman"/>
          <w:b/>
          <w:sz w:val="32"/>
          <w:szCs w:val="32"/>
        </w:rPr>
      </w:pPr>
    </w:p>
    <w:p w:rsidR="002A2902" w:rsidRPr="007350BC" w:rsidRDefault="002A2902" w:rsidP="00485A66">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2A2902" w:rsidRPr="007350BC" w:rsidRDefault="002A2902" w:rsidP="002A2902">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2A2902" w:rsidRPr="007350BC" w:rsidRDefault="002A2902" w:rsidP="002A2902">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2A2902" w:rsidRPr="007350BC" w:rsidRDefault="002A2902" w:rsidP="002A2902">
      <w:pPr>
        <w:spacing w:line="440" w:lineRule="exact"/>
        <w:rPr>
          <w:rFonts w:ascii="標楷體" w:eastAsia="標楷體" w:hAnsi="標楷體" w:cs="Times New Roman"/>
          <w:sz w:val="32"/>
          <w:szCs w:val="32"/>
        </w:rPr>
      </w:pPr>
    </w:p>
    <w:p w:rsidR="002A2902" w:rsidRPr="007350BC" w:rsidRDefault="002A2902" w:rsidP="002A2902">
      <w:pPr>
        <w:snapToGrid w:val="0"/>
        <w:spacing w:line="420" w:lineRule="exact"/>
        <w:ind w:left="1"/>
        <w:jc w:val="both"/>
        <w:rPr>
          <w:rFonts w:ascii="標楷體" w:eastAsia="標楷體" w:hAnsi="標楷體" w:cs="Times New Roman"/>
          <w:sz w:val="32"/>
          <w:szCs w:val="32"/>
        </w:rPr>
      </w:pPr>
      <w:r w:rsidRPr="007350BC">
        <w:rPr>
          <w:rFonts w:ascii="標楷體" w:eastAsia="標楷體" w:hAnsi="標楷體" w:cs="Times New Roman" w:hint="eastAsia"/>
          <w:b/>
          <w:bCs/>
          <w:kern w:val="0"/>
          <w:sz w:val="32"/>
          <w:szCs w:val="32"/>
        </w:rPr>
        <w:t>邀請勞動部部長列席報告業務概況及立法計畫，並備質詢。</w:t>
      </w:r>
    </w:p>
    <w:p w:rsidR="002A2902" w:rsidRPr="007350BC" w:rsidRDefault="002A2902" w:rsidP="002A2902">
      <w:pPr>
        <w:spacing w:line="440" w:lineRule="exact"/>
        <w:jc w:val="both"/>
        <w:rPr>
          <w:rFonts w:ascii="標楷體" w:eastAsia="標楷體" w:hAnsi="標楷體" w:cs="Times New Roman"/>
          <w:sz w:val="32"/>
          <w:szCs w:val="32"/>
          <w:highlight w:val="yellow"/>
        </w:rPr>
      </w:pPr>
      <w:r w:rsidRPr="007350BC">
        <w:rPr>
          <w:rFonts w:ascii="標楷體" w:eastAsia="標楷體" w:hAnsi="標楷體" w:cs="標楷體" w:hint="eastAsia"/>
          <w:sz w:val="32"/>
          <w:szCs w:val="32"/>
        </w:rPr>
        <w:t>（</w:t>
      </w:r>
      <w:r w:rsidRPr="007350BC">
        <w:rPr>
          <w:rFonts w:ascii="標楷體" w:eastAsia="標楷體" w:hAnsi="標楷體" w:cs="Times New Roman" w:hint="eastAsia"/>
          <w:sz w:val="32"/>
          <w:szCs w:val="32"/>
        </w:rPr>
        <w:t>本次會議業務報告與討論事項綜合詢答，經</w:t>
      </w:r>
      <w:r w:rsidRPr="007350BC">
        <w:rPr>
          <w:rFonts w:ascii="標楷體" w:eastAsia="標楷體" w:hAnsi="標楷體" w:cs="標楷體" w:hint="eastAsia"/>
          <w:sz w:val="32"/>
          <w:szCs w:val="32"/>
        </w:rPr>
        <w:t>委員賴士葆、陳宜民、徐志榮、鍾孔炤、</w:t>
      </w:r>
      <w:r w:rsidRPr="007350BC">
        <w:rPr>
          <w:rFonts w:ascii="標楷體" w:eastAsia="標楷體" w:hAnsi="標楷體" w:cs="標楷體"/>
          <w:sz w:val="32"/>
          <w:szCs w:val="32"/>
        </w:rPr>
        <w:t>陳怡潔（並代表親民黨黨團）及江啟臣</w:t>
      </w:r>
      <w:r w:rsidRPr="007350BC">
        <w:rPr>
          <w:rFonts w:ascii="標楷體" w:eastAsia="標楷體" w:hAnsi="標楷體" w:cs="標楷體" w:hint="eastAsia"/>
          <w:sz w:val="32"/>
          <w:szCs w:val="32"/>
        </w:rPr>
        <w:t>說明提案旨趣，</w:t>
      </w:r>
      <w:r w:rsidRPr="007350BC">
        <w:rPr>
          <w:rFonts w:ascii="標楷體" w:eastAsia="標楷體" w:hAnsi="標楷體" w:cs="Times New Roman" w:hint="eastAsia"/>
          <w:sz w:val="32"/>
          <w:szCs w:val="32"/>
        </w:rPr>
        <w:t>勞動部部長許銘春報告，委員陳宜民、吳玉琴、蔣萬安、徐志榮、王育敏、邱泰源、陳靜敏、林淑芬、王榮璋、蕭美琴、鍾佳濱、陳曼麗、柯志恩、林德福、江啟臣、黃秀芳、曾銘宗、陳瑩、劉建國、楊曜、林麗蟬、鍾孔炤、吳焜裕及鄭天財Sra Kacaw等24人提出質詢，均經勞動部部長許銘春暨各相關主管即席答復。委員洪慈庸、李彥秀及高潞．以用．巴魕剌Kawlo．Iyun．Pacidal所提書面質詢，列入紀錄刊登公報。）</w:t>
      </w:r>
    </w:p>
    <w:p w:rsidR="002A2902" w:rsidRPr="007350BC" w:rsidRDefault="002A2902" w:rsidP="002A2902">
      <w:pPr>
        <w:spacing w:line="440" w:lineRule="exact"/>
        <w:rPr>
          <w:rFonts w:ascii="標楷體" w:eastAsia="標楷體" w:hAnsi="標楷體" w:cs="Times New Roman"/>
          <w:b/>
          <w:sz w:val="32"/>
          <w:szCs w:val="32"/>
        </w:rPr>
      </w:pPr>
    </w:p>
    <w:p w:rsidR="002A2902" w:rsidRPr="007350BC" w:rsidRDefault="002A2902" w:rsidP="002A2902">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2A2902" w:rsidRPr="007350BC" w:rsidRDefault="002A2902" w:rsidP="002A2902">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一、報告及詢答完畢。</w:t>
      </w:r>
    </w:p>
    <w:p w:rsidR="002A2902" w:rsidRPr="007350BC" w:rsidRDefault="002A2902" w:rsidP="002A2902">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2A2902" w:rsidRPr="007350BC" w:rsidRDefault="002A2902" w:rsidP="002A2902">
      <w:pPr>
        <w:spacing w:line="360" w:lineRule="exact"/>
        <w:ind w:firstLineChars="224" w:firstLine="718"/>
        <w:rPr>
          <w:rFonts w:ascii="標楷體" w:eastAsia="標楷體" w:hAnsi="標楷體" w:cs="Times New Roman"/>
          <w:b/>
          <w:sz w:val="32"/>
          <w:szCs w:val="32"/>
        </w:rPr>
      </w:pPr>
    </w:p>
    <w:p w:rsidR="002A2902" w:rsidRPr="007350BC" w:rsidRDefault="002A2902" w:rsidP="00485A66">
      <w:pPr>
        <w:spacing w:line="36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討論事項</w:t>
      </w:r>
    </w:p>
    <w:p w:rsidR="002A2902" w:rsidRPr="007350BC" w:rsidRDefault="002A2902" w:rsidP="002A2902">
      <w:pPr>
        <w:spacing w:line="360" w:lineRule="exact"/>
        <w:ind w:left="1"/>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審查</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行政院函請審議「勞工退休金條例部分條文修正草案」案。</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委員江永昌等</w:t>
      </w:r>
      <w:r w:rsidRPr="007350BC">
        <w:rPr>
          <w:rFonts w:ascii="Times New Roman" w:eastAsia="標楷體" w:hAnsi="Times New Roman" w:cs="Times New Roman" w:hint="eastAsia"/>
          <w:b/>
          <w:sz w:val="32"/>
          <w:szCs w:val="32"/>
        </w:rPr>
        <w:t>16</w:t>
      </w:r>
      <w:r w:rsidRPr="007350BC">
        <w:rPr>
          <w:rFonts w:ascii="Times New Roman" w:eastAsia="標楷體" w:hAnsi="Times New Roman" w:cs="Times New Roman" w:hint="eastAsia"/>
          <w:b/>
          <w:sz w:val="32"/>
          <w:szCs w:val="32"/>
        </w:rPr>
        <w:t>人擬具「勞工退休金條例第四條、第三十四條及第四十二條條文修正草案」案。</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委員徐志榮等</w:t>
      </w:r>
      <w:r w:rsidRPr="007350BC">
        <w:rPr>
          <w:rFonts w:ascii="Times New Roman" w:eastAsia="標楷體" w:hAnsi="Times New Roman" w:cs="Times New Roman" w:hint="eastAsia"/>
          <w:b/>
          <w:sz w:val="32"/>
          <w:szCs w:val="32"/>
        </w:rPr>
        <w:t>22</w:t>
      </w:r>
      <w:r w:rsidRPr="007350BC">
        <w:rPr>
          <w:rFonts w:ascii="Times New Roman" w:eastAsia="標楷體" w:hAnsi="Times New Roman" w:cs="Times New Roman" w:hint="eastAsia"/>
          <w:b/>
          <w:sz w:val="32"/>
          <w:szCs w:val="32"/>
        </w:rPr>
        <w:t>人擬具「勞工退休金條例第十二條條文修正草案」案。</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委員賴士葆等</w:t>
      </w:r>
      <w:r w:rsidRPr="007350BC">
        <w:rPr>
          <w:rFonts w:ascii="Times New Roman" w:eastAsia="標楷體" w:hAnsi="Times New Roman" w:cs="Times New Roman" w:hint="eastAsia"/>
          <w:b/>
          <w:sz w:val="32"/>
          <w:szCs w:val="32"/>
        </w:rPr>
        <w:t>17</w:t>
      </w:r>
      <w:r w:rsidRPr="007350BC">
        <w:rPr>
          <w:rFonts w:ascii="Times New Roman" w:eastAsia="標楷體" w:hAnsi="Times New Roman" w:cs="Times New Roman" w:hint="eastAsia"/>
          <w:b/>
          <w:sz w:val="32"/>
          <w:szCs w:val="32"/>
        </w:rPr>
        <w:t>人擬具「勞工退休金條例第十四條、第十四條之一及第三十四條條文修正草案」案。</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委員陳宜民等</w:t>
      </w:r>
      <w:r w:rsidRPr="007350BC">
        <w:rPr>
          <w:rFonts w:ascii="Times New Roman" w:eastAsia="標楷體" w:hAnsi="Times New Roman" w:cs="Times New Roman" w:hint="eastAsia"/>
          <w:b/>
          <w:sz w:val="32"/>
          <w:szCs w:val="32"/>
        </w:rPr>
        <w:t>17</w:t>
      </w:r>
      <w:r w:rsidRPr="007350BC">
        <w:rPr>
          <w:rFonts w:ascii="Times New Roman" w:eastAsia="標楷體" w:hAnsi="Times New Roman" w:cs="Times New Roman" w:hint="eastAsia"/>
          <w:b/>
          <w:sz w:val="32"/>
          <w:szCs w:val="32"/>
        </w:rPr>
        <w:t>人擬具「勞工退休金條例第二十四條條文修正草案」案。</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委員林德福等</w:t>
      </w:r>
      <w:r w:rsidRPr="007350BC">
        <w:rPr>
          <w:rFonts w:ascii="Times New Roman" w:eastAsia="標楷體" w:hAnsi="Times New Roman" w:cs="Times New Roman" w:hint="eastAsia"/>
          <w:b/>
          <w:sz w:val="32"/>
          <w:szCs w:val="32"/>
        </w:rPr>
        <w:t>19</w:t>
      </w:r>
      <w:r w:rsidRPr="007350BC">
        <w:rPr>
          <w:rFonts w:ascii="Times New Roman" w:eastAsia="標楷體" w:hAnsi="Times New Roman" w:cs="Times New Roman" w:hint="eastAsia"/>
          <w:b/>
          <w:sz w:val="32"/>
          <w:szCs w:val="32"/>
        </w:rPr>
        <w:t>人擬具「勞工退休金條例第二十六條及第二十八條條文修正草案」案。</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委員江啟臣等</w:t>
      </w:r>
      <w:r w:rsidRPr="007350BC">
        <w:rPr>
          <w:rFonts w:ascii="Times New Roman" w:eastAsia="標楷體" w:hAnsi="Times New Roman" w:cs="Times New Roman" w:hint="eastAsia"/>
          <w:b/>
          <w:sz w:val="32"/>
          <w:szCs w:val="32"/>
        </w:rPr>
        <w:t>17</w:t>
      </w:r>
      <w:r w:rsidRPr="007350BC">
        <w:rPr>
          <w:rFonts w:ascii="Times New Roman" w:eastAsia="標楷體" w:hAnsi="Times New Roman" w:cs="Times New Roman" w:hint="eastAsia"/>
          <w:b/>
          <w:sz w:val="32"/>
          <w:szCs w:val="32"/>
        </w:rPr>
        <w:t>人擬具「勞工退休金條例第二十八條條文修正草案」案。</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委員蔣乃辛等</w:t>
      </w:r>
      <w:r w:rsidRPr="007350BC">
        <w:rPr>
          <w:rFonts w:ascii="Times New Roman" w:eastAsia="標楷體" w:hAnsi="Times New Roman" w:cs="Times New Roman" w:hint="eastAsia"/>
          <w:b/>
          <w:sz w:val="32"/>
          <w:szCs w:val="32"/>
        </w:rPr>
        <w:t>17</w:t>
      </w:r>
      <w:r w:rsidRPr="007350BC">
        <w:rPr>
          <w:rFonts w:ascii="Times New Roman" w:eastAsia="標楷體" w:hAnsi="Times New Roman" w:cs="Times New Roman" w:hint="eastAsia"/>
          <w:b/>
          <w:sz w:val="32"/>
          <w:szCs w:val="32"/>
        </w:rPr>
        <w:t>人擬具「勞工退休金條例第二十八條條文修正草案」案。</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委員鍾孔炤等</w:t>
      </w:r>
      <w:r w:rsidRPr="007350BC">
        <w:rPr>
          <w:rFonts w:ascii="Times New Roman" w:eastAsia="標楷體" w:hAnsi="Times New Roman" w:cs="Times New Roman" w:hint="eastAsia"/>
          <w:b/>
          <w:sz w:val="32"/>
          <w:szCs w:val="32"/>
        </w:rPr>
        <w:t>24</w:t>
      </w:r>
      <w:r w:rsidRPr="007350BC">
        <w:rPr>
          <w:rFonts w:ascii="Times New Roman" w:eastAsia="標楷體" w:hAnsi="Times New Roman" w:cs="Times New Roman" w:hint="eastAsia"/>
          <w:b/>
          <w:sz w:val="32"/>
          <w:szCs w:val="32"/>
        </w:rPr>
        <w:t>人擬具「勞工退休金條例第二十八條條文修正草案」案。</w:t>
      </w:r>
    </w:p>
    <w:p w:rsidR="002A2902" w:rsidRPr="007350BC" w:rsidRDefault="002A2902" w:rsidP="00CE1D02">
      <w:pPr>
        <w:numPr>
          <w:ilvl w:val="0"/>
          <w:numId w:val="4"/>
        </w:numPr>
        <w:snapToGrid w:val="0"/>
        <w:spacing w:line="360" w:lineRule="exact"/>
        <w:ind w:left="658" w:hanging="65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委員蔣萬安等</w:t>
      </w:r>
      <w:r w:rsidRPr="007350BC">
        <w:rPr>
          <w:rFonts w:ascii="Times New Roman" w:eastAsia="標楷體" w:hAnsi="Times New Roman" w:cs="Times New Roman" w:hint="eastAsia"/>
          <w:b/>
          <w:sz w:val="32"/>
          <w:szCs w:val="32"/>
        </w:rPr>
        <w:t>19</w:t>
      </w:r>
      <w:r w:rsidRPr="007350BC">
        <w:rPr>
          <w:rFonts w:ascii="Times New Roman" w:eastAsia="標楷體" w:hAnsi="Times New Roman" w:cs="Times New Roman" w:hint="eastAsia"/>
          <w:b/>
          <w:sz w:val="32"/>
          <w:szCs w:val="32"/>
        </w:rPr>
        <w:t>人擬具「勞工退休金條例第二十九條條文修正草案」案。</w:t>
      </w:r>
    </w:p>
    <w:p w:rsidR="002A2902" w:rsidRPr="007350BC" w:rsidRDefault="002A2902" w:rsidP="00CE1D02">
      <w:pPr>
        <w:numPr>
          <w:ilvl w:val="0"/>
          <w:numId w:val="4"/>
        </w:numPr>
        <w:snapToGrid w:val="0"/>
        <w:spacing w:line="360" w:lineRule="exact"/>
        <w:ind w:left="1008" w:hanging="100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親民黨黨團擬具「勞工退休金條例第二十九條條文修正草案」案。</w:t>
      </w:r>
    </w:p>
    <w:p w:rsidR="002A2902" w:rsidRPr="007350BC" w:rsidRDefault="002A2902" w:rsidP="00CE1D02">
      <w:pPr>
        <w:numPr>
          <w:ilvl w:val="0"/>
          <w:numId w:val="4"/>
        </w:numPr>
        <w:snapToGrid w:val="0"/>
        <w:spacing w:line="360" w:lineRule="exact"/>
        <w:ind w:left="1008" w:hanging="100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委員吳焜裕等</w:t>
      </w:r>
      <w:r w:rsidRPr="007350BC">
        <w:rPr>
          <w:rFonts w:ascii="Times New Roman" w:eastAsia="標楷體" w:hAnsi="Times New Roman" w:cs="Times New Roman" w:hint="eastAsia"/>
          <w:b/>
          <w:sz w:val="32"/>
          <w:szCs w:val="32"/>
        </w:rPr>
        <w:t>32</w:t>
      </w:r>
      <w:r w:rsidRPr="007350BC">
        <w:rPr>
          <w:rFonts w:ascii="Times New Roman" w:eastAsia="標楷體" w:hAnsi="Times New Roman" w:cs="Times New Roman" w:hint="eastAsia"/>
          <w:b/>
          <w:sz w:val="32"/>
          <w:szCs w:val="32"/>
        </w:rPr>
        <w:t>人擬具「勞工退休金條例增訂第三十三條之一條文草案」案。</w:t>
      </w:r>
    </w:p>
    <w:p w:rsidR="002A2902" w:rsidRPr="007350BC" w:rsidRDefault="002A2902" w:rsidP="00CE1D02">
      <w:pPr>
        <w:numPr>
          <w:ilvl w:val="0"/>
          <w:numId w:val="4"/>
        </w:numPr>
        <w:snapToGrid w:val="0"/>
        <w:spacing w:line="360" w:lineRule="exact"/>
        <w:ind w:left="1008" w:hanging="100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委員李麗芬等</w:t>
      </w:r>
      <w:r w:rsidRPr="007350BC">
        <w:rPr>
          <w:rFonts w:ascii="Times New Roman" w:eastAsia="標楷體" w:hAnsi="Times New Roman" w:cs="Times New Roman" w:hint="eastAsia"/>
          <w:b/>
          <w:sz w:val="32"/>
          <w:szCs w:val="32"/>
        </w:rPr>
        <w:t>22</w:t>
      </w:r>
      <w:r w:rsidRPr="007350BC">
        <w:rPr>
          <w:rFonts w:ascii="Times New Roman" w:eastAsia="標楷體" w:hAnsi="Times New Roman" w:cs="Times New Roman" w:hint="eastAsia"/>
          <w:b/>
          <w:sz w:val="32"/>
          <w:szCs w:val="32"/>
        </w:rPr>
        <w:t>人擬具「勞工退休金條例第五十三條條文修正草案」案。</w:t>
      </w:r>
    </w:p>
    <w:p w:rsidR="002A2902" w:rsidRPr="007350BC" w:rsidRDefault="002A2902" w:rsidP="00CE1D02">
      <w:pPr>
        <w:numPr>
          <w:ilvl w:val="0"/>
          <w:numId w:val="4"/>
        </w:numPr>
        <w:snapToGrid w:val="0"/>
        <w:spacing w:line="360" w:lineRule="exact"/>
        <w:ind w:left="1008" w:hanging="100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委員鍾孔炤等</w:t>
      </w:r>
      <w:r w:rsidRPr="007350BC">
        <w:rPr>
          <w:rFonts w:ascii="Times New Roman" w:eastAsia="標楷體" w:hAnsi="Times New Roman" w:cs="Times New Roman" w:hint="eastAsia"/>
          <w:b/>
          <w:sz w:val="32"/>
          <w:szCs w:val="32"/>
        </w:rPr>
        <w:t>25</w:t>
      </w:r>
      <w:r w:rsidRPr="007350BC">
        <w:rPr>
          <w:rFonts w:ascii="Times New Roman" w:eastAsia="標楷體" w:hAnsi="Times New Roman" w:cs="Times New Roman" w:hint="eastAsia"/>
          <w:b/>
          <w:sz w:val="32"/>
          <w:szCs w:val="32"/>
        </w:rPr>
        <w:t>人擬具「勞工退休金條例增訂第五十三條之一條文草案」案。</w:t>
      </w:r>
    </w:p>
    <w:p w:rsidR="002A2902" w:rsidRPr="007350BC" w:rsidRDefault="002A2902" w:rsidP="00CE1D02">
      <w:pPr>
        <w:numPr>
          <w:ilvl w:val="0"/>
          <w:numId w:val="4"/>
        </w:numPr>
        <w:snapToGrid w:val="0"/>
        <w:spacing w:line="360" w:lineRule="exact"/>
        <w:ind w:left="1008" w:hanging="1008"/>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委員陳怡潔等</w:t>
      </w:r>
      <w:r w:rsidRPr="007350BC">
        <w:rPr>
          <w:rFonts w:ascii="Times New Roman" w:eastAsia="標楷體" w:hAnsi="Times New Roman" w:cs="Times New Roman" w:hint="eastAsia"/>
          <w:b/>
          <w:sz w:val="32"/>
          <w:szCs w:val="32"/>
        </w:rPr>
        <w:t>16</w:t>
      </w:r>
      <w:r w:rsidRPr="007350BC">
        <w:rPr>
          <w:rFonts w:ascii="Times New Roman" w:eastAsia="標楷體" w:hAnsi="Times New Roman" w:cs="Times New Roman" w:hint="eastAsia"/>
          <w:b/>
          <w:sz w:val="32"/>
          <w:szCs w:val="32"/>
        </w:rPr>
        <w:t>人擬具「勞工退休金條例增訂第五十四條之一、第五十六條之一及第五十六條之二條文草案」案。</w:t>
      </w:r>
    </w:p>
    <w:p w:rsidR="002A2902" w:rsidRPr="007350BC" w:rsidRDefault="002A2902" w:rsidP="002A2902">
      <w:pPr>
        <w:spacing w:line="360" w:lineRule="exact"/>
        <w:jc w:val="both"/>
        <w:rPr>
          <w:rFonts w:ascii="標楷體" w:eastAsia="標楷體" w:hAnsi="標楷體" w:cs="Times New Roman"/>
          <w:b/>
          <w:sz w:val="32"/>
          <w:szCs w:val="32"/>
        </w:rPr>
      </w:pPr>
    </w:p>
    <w:p w:rsidR="002A2902" w:rsidRPr="007350BC" w:rsidRDefault="002A2902" w:rsidP="002A2902">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2A2902" w:rsidRPr="007350BC" w:rsidRDefault="002A2902" w:rsidP="002A2902">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bCs/>
          <w:kern w:val="0"/>
          <w:sz w:val="32"/>
          <w:szCs w:val="32"/>
        </w:rPr>
        <w:t>一、說明及詢答完畢。</w:t>
      </w:r>
    </w:p>
    <w:p w:rsidR="002A2902" w:rsidRPr="007350BC" w:rsidRDefault="002A2902" w:rsidP="002A2902">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二、另擇期繼續審查。</w:t>
      </w:r>
    </w:p>
    <w:p w:rsidR="002A2902" w:rsidRPr="007350BC" w:rsidRDefault="002A2902" w:rsidP="002A2902">
      <w:pPr>
        <w:spacing w:line="440" w:lineRule="exact"/>
        <w:rPr>
          <w:rFonts w:ascii="Calibri" w:eastAsia="標楷體" w:hAnsi="Calibri" w:cs="Times New Roman"/>
          <w:sz w:val="32"/>
        </w:rPr>
      </w:pPr>
    </w:p>
    <w:p w:rsidR="002A2902" w:rsidRPr="007350BC" w:rsidRDefault="002A2902" w:rsidP="002A2902">
      <w:pPr>
        <w:spacing w:line="440" w:lineRule="exact"/>
        <w:rPr>
          <w:rFonts w:ascii="標楷體" w:eastAsia="標楷體" w:hAnsi="標楷體" w:cs="Times New Roman"/>
          <w:b/>
          <w:spacing w:val="10"/>
          <w:w w:val="90"/>
          <w:sz w:val="36"/>
          <w:szCs w:val="36"/>
        </w:rPr>
      </w:pPr>
      <w:r w:rsidRPr="007350BC">
        <w:rPr>
          <w:rFonts w:ascii="標楷體" w:eastAsia="標楷體" w:hAnsi="標楷體" w:cs="新細明體" w:hint="eastAsia"/>
          <w:b/>
          <w:kern w:val="0"/>
          <w:sz w:val="32"/>
          <w:szCs w:val="32"/>
        </w:rPr>
        <w:t>散會</w:t>
      </w:r>
    </w:p>
    <w:p w:rsidR="00020B56" w:rsidRPr="007350BC" w:rsidRDefault="00020B56">
      <w:pPr>
        <w:widowControl/>
        <w:rPr>
          <w:rFonts w:ascii="標楷體" w:eastAsia="標楷體" w:hAnsi="標楷體" w:cs="Times New Roman"/>
          <w:b/>
          <w:spacing w:val="10"/>
          <w:w w:val="90"/>
          <w:sz w:val="36"/>
          <w:szCs w:val="36"/>
        </w:rPr>
      </w:pPr>
      <w:r w:rsidRPr="007350BC">
        <w:rPr>
          <w:rFonts w:ascii="標楷體" w:eastAsia="標楷體" w:hAnsi="標楷體" w:cs="Times New Roman"/>
          <w:b/>
          <w:spacing w:val="10"/>
          <w:w w:val="90"/>
          <w:sz w:val="36"/>
          <w:szCs w:val="36"/>
        </w:rPr>
        <w:br w:type="page"/>
      </w:r>
    </w:p>
    <w:p w:rsidR="00020B56" w:rsidRPr="007350BC" w:rsidRDefault="00020B56" w:rsidP="00020B56">
      <w:pPr>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47" w:name="_Toc16004541"/>
      <w:r w:rsidRPr="007350BC">
        <w:rPr>
          <w:rFonts w:hint="eastAsia"/>
        </w:rPr>
        <w:t>第9次全體委員會議議事錄</w:t>
      </w:r>
      <w:bookmarkEnd w:id="147"/>
    </w:p>
    <w:p w:rsidR="00921DC4" w:rsidRPr="007350BC" w:rsidRDefault="00921DC4" w:rsidP="00921DC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間：108年3月25日（星期一）9時20分至17時33分</w:t>
      </w:r>
    </w:p>
    <w:p w:rsidR="00921DC4" w:rsidRPr="007350BC" w:rsidRDefault="00921DC4" w:rsidP="00921DC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921DC4" w:rsidRPr="007350BC" w:rsidRDefault="00921DC4" w:rsidP="00921DC4">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出席委員：邱泰源  陳靜敏  吳玉琴  林淑芬  劉建國  蔣萬安  王育敏  徐志榮  楊  曜  黃秀芳  李彥秀  陳  瑩  陳宜民  （委員出席13人）</w:t>
      </w:r>
    </w:p>
    <w:p w:rsidR="00921DC4" w:rsidRPr="007350BC" w:rsidRDefault="00921DC4" w:rsidP="00921DC4">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w:t>
      </w:r>
      <w:r w:rsidRPr="007350BC">
        <w:rPr>
          <w:rFonts w:ascii="標楷體" w:eastAsia="標楷體" w:hAnsi="標楷體" w:cs="Times New Roman"/>
          <w:sz w:val="32"/>
          <w:szCs w:val="32"/>
        </w:rPr>
        <w:t xml:space="preserve">童惠珍  </w:t>
      </w:r>
      <w:r w:rsidRPr="007350BC">
        <w:rPr>
          <w:rFonts w:ascii="標楷體" w:eastAsia="標楷體" w:hAnsi="標楷體" w:cs="Times New Roman" w:hint="eastAsia"/>
          <w:sz w:val="32"/>
          <w:szCs w:val="32"/>
        </w:rPr>
        <w:t>鍾孔炤</w:t>
      </w:r>
      <w:r w:rsidRPr="007350BC">
        <w:rPr>
          <w:rFonts w:ascii="標楷體" w:eastAsia="標楷體" w:hAnsi="標楷體" w:cs="Times New Roman"/>
          <w:sz w:val="32"/>
          <w:szCs w:val="32"/>
        </w:rPr>
        <w:t xml:space="preserve">  蕭美琴  </w:t>
      </w:r>
      <w:r w:rsidRPr="007350BC">
        <w:rPr>
          <w:rFonts w:ascii="標楷體" w:eastAsia="標楷體" w:hAnsi="標楷體" w:cs="Times New Roman" w:hint="eastAsia"/>
          <w:sz w:val="32"/>
          <w:szCs w:val="32"/>
        </w:rPr>
        <w:t>吳志揚</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鄭天財Sra Kacaw  林奕華</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 xml:space="preserve">沈智慧  蔣乃辛  邱志偉  劉世芳  </w:t>
      </w:r>
      <w:r w:rsidRPr="007350BC">
        <w:rPr>
          <w:rFonts w:ascii="標楷體" w:eastAsia="標楷體" w:hAnsi="標楷體" w:cs="Times New Roman"/>
          <w:sz w:val="32"/>
          <w:szCs w:val="32"/>
        </w:rPr>
        <w:t xml:space="preserve">周陳秀霞  </w:t>
      </w:r>
      <w:r w:rsidRPr="007350BC">
        <w:rPr>
          <w:rFonts w:ascii="標楷體" w:eastAsia="標楷體" w:hAnsi="標楷體" w:cs="Times New Roman" w:hint="eastAsia"/>
          <w:sz w:val="32"/>
          <w:szCs w:val="32"/>
        </w:rPr>
        <w:t>黃昭順  羅明才  廖國棟  林德福  陳玉珍  吳焜裕  陳曼麗  （委員列席18人）</w:t>
      </w:r>
    </w:p>
    <w:tbl>
      <w:tblPr>
        <w:tblW w:w="5000" w:type="pct"/>
        <w:jc w:val="center"/>
        <w:tblCellMar>
          <w:left w:w="28" w:type="dxa"/>
          <w:right w:w="28" w:type="dxa"/>
        </w:tblCellMar>
        <w:tblLook w:val="0000" w:firstRow="0" w:lastRow="0" w:firstColumn="0" w:lastColumn="0" w:noHBand="0" w:noVBand="0"/>
      </w:tblPr>
      <w:tblGrid>
        <w:gridCol w:w="6832"/>
        <w:gridCol w:w="1416"/>
        <w:gridCol w:w="1559"/>
      </w:tblGrid>
      <w:tr w:rsidR="00921DC4" w:rsidRPr="007350BC" w:rsidTr="0042465F">
        <w:trPr>
          <w:trHeight w:val="510"/>
          <w:jc w:val="center"/>
        </w:trPr>
        <w:tc>
          <w:tcPr>
            <w:tcW w:w="3483" w:type="pct"/>
            <w:vAlign w:val="center"/>
          </w:tcPr>
          <w:p w:rsidR="00921DC4" w:rsidRPr="007350BC" w:rsidRDefault="00921DC4" w:rsidP="00921DC4">
            <w:pPr>
              <w:widowControl/>
              <w:spacing w:line="440" w:lineRule="exact"/>
              <w:jc w:val="both"/>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列席官員：（討論事項一）</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新細明體"/>
                <w:kern w:val="0"/>
                <w:sz w:val="32"/>
                <w:szCs w:val="32"/>
              </w:rPr>
            </w:pP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新細明體"/>
                <w:kern w:val="0"/>
                <w:sz w:val="32"/>
                <w:szCs w:val="32"/>
              </w:rPr>
            </w:pP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500" w:firstLine="1600"/>
              <w:jc w:val="both"/>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衛生福利部</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新細明體"/>
                <w:kern w:val="0"/>
                <w:sz w:val="32"/>
                <w:szCs w:val="32"/>
                <w:highlight w:val="yellow"/>
              </w:rPr>
            </w:pPr>
            <w:r w:rsidRPr="007350BC">
              <w:rPr>
                <w:rFonts w:ascii="標楷體" w:eastAsia="標楷體" w:hAnsi="標楷體" w:cs="Times New Roman" w:hint="eastAsia"/>
                <w:sz w:val="32"/>
                <w:szCs w:val="32"/>
              </w:rPr>
              <w:t>政務次長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新細明體"/>
                <w:kern w:val="0"/>
                <w:sz w:val="32"/>
                <w:szCs w:val="32"/>
                <w:highlight w:val="yellow"/>
              </w:rPr>
            </w:pPr>
            <w:r w:rsidRPr="007350BC">
              <w:rPr>
                <w:rFonts w:ascii="標楷體" w:eastAsia="標楷體" w:hAnsi="標楷體" w:cs="Times New Roman" w:hint="eastAsia"/>
                <w:sz w:val="32"/>
                <w:szCs w:val="32"/>
              </w:rPr>
              <w:t>何啟功</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社會保險司</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商東福</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社會救助及社工司</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李美珍</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保護服務司</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林維言</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醫事司</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石崇良</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心理及口腔健康司</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諶立中</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長期照顧司</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副司長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周道君</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會計處</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吳建國</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附屬醫療及社會福利機構管理會</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執行長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王必勝</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國民健康署</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王英偉</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疾病管制署</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周志浩</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食品藥物管理署</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吳秀梅</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中央健康保險署</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李伯璋</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社會及家庭署</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簡慧娟</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行政院主計總處基金預算處</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黃厚輯</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勞動部勞動基金運用局</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副局長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蔡衷淳</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勞工保險局</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徐嘉佩</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（專題報告與討論事項二）</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行政院環境保護署</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張子敬</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空氣品質保護及噪音管制處</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吳盛忠</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環境監測及資訊處</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張順欽</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綜合計畫處</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劉宗勇</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永續發展室</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執行秘書</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簡慧貞</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勞動部職業安全衛生署</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葉沛杰</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500" w:firstLine="1600"/>
              <w:jc w:val="both"/>
              <w:rPr>
                <w:rFonts w:ascii="Cambria" w:eastAsia="標楷體" w:hAnsi="Cambria" w:cs="Times New Roman"/>
                <w:sz w:val="32"/>
                <w:szCs w:val="32"/>
              </w:rPr>
            </w:pPr>
            <w:r w:rsidRPr="007350BC">
              <w:rPr>
                <w:rFonts w:ascii="標楷體" w:eastAsia="標楷體" w:hAnsi="標楷體" w:cs="Times New Roman" w:hint="eastAsia"/>
                <w:sz w:val="32"/>
                <w:szCs w:val="32"/>
              </w:rPr>
              <w:t>交通部</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政務次長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黃玉霖</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路政司</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副司長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張舜清</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航政司</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簡任技正</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盧清泉</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科技顧問室</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簡任技正</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陳玨玎</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航港局</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副局長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劉志鴻</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臺灣港務股份有限公司勞安處</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資深處長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張維鍵</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公路總局監理組</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賴明誼</w:t>
            </w:r>
          </w:p>
        </w:tc>
      </w:tr>
      <w:tr w:rsidR="00921DC4" w:rsidRPr="007350BC" w:rsidTr="0042465F">
        <w:trPr>
          <w:trHeight w:val="510"/>
          <w:jc w:val="center"/>
        </w:trPr>
        <w:tc>
          <w:tcPr>
            <w:tcW w:w="3483" w:type="pct"/>
            <w:vAlign w:val="center"/>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運輸研究所綜合技術組</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副組長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朱珮芸</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500" w:firstLine="1600"/>
              <w:jc w:val="both"/>
              <w:rPr>
                <w:rFonts w:ascii="Times New Roman" w:eastAsia="標楷體" w:hAnsi="標楷體" w:cs="Times New Roman"/>
                <w:kern w:val="0"/>
                <w:sz w:val="28"/>
                <w:szCs w:val="28"/>
              </w:rPr>
            </w:pPr>
            <w:r w:rsidRPr="007350BC">
              <w:rPr>
                <w:rFonts w:ascii="標楷體" w:eastAsia="標楷體" w:hAnsi="標楷體" w:cs="Times New Roman" w:hint="eastAsia"/>
                <w:sz w:val="32"/>
                <w:szCs w:val="32"/>
              </w:rPr>
              <w:t>經濟部</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政務次長</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曾文生</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工業局</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副局長</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游振偉</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水利署</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副署長 </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王藝峰</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國營事業委員會一組</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游步弘</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台灣中油股份有限公司</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環保處長</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楊漢宗</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台灣電力股份有限公司</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副總經理</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陳建益</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中國鋼鐵股份有限公司</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謝雲生</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中龍鋼鐵股份有限公司</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吳肇峰</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財政部賦稅署</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吳蓮英</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關務署</w:t>
            </w:r>
          </w:p>
        </w:tc>
        <w:tc>
          <w:tcPr>
            <w:tcW w:w="722" w:type="pct"/>
            <w:vAlign w:val="center"/>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副組長</w:t>
            </w:r>
          </w:p>
        </w:tc>
        <w:tc>
          <w:tcPr>
            <w:tcW w:w="795" w:type="pct"/>
            <w:vAlign w:val="center"/>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林進明</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科技部中</w:t>
            </w:r>
            <w:r w:rsidRPr="007350BC">
              <w:rPr>
                <w:rFonts w:ascii="標楷體" w:eastAsia="標楷體" w:hAnsi="標楷體" w:cs="Times New Roman"/>
                <w:sz w:val="32"/>
                <w:szCs w:val="32"/>
              </w:rPr>
              <w:t>部科學</w:t>
            </w:r>
            <w:r w:rsidRPr="007350BC">
              <w:rPr>
                <w:rFonts w:ascii="標楷體" w:eastAsia="標楷體" w:hAnsi="標楷體" w:cs="Times New Roman" w:hint="eastAsia"/>
                <w:sz w:val="32"/>
                <w:szCs w:val="32"/>
              </w:rPr>
              <w:t>工</w:t>
            </w:r>
            <w:r w:rsidRPr="007350BC">
              <w:rPr>
                <w:rFonts w:ascii="標楷體" w:eastAsia="標楷體" w:hAnsi="標楷體" w:cs="Times New Roman"/>
                <w:sz w:val="32"/>
                <w:szCs w:val="32"/>
              </w:rPr>
              <w:t>業園區管理局</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w:t>
            </w:r>
            <w:r w:rsidRPr="007350BC">
              <w:rPr>
                <w:rFonts w:ascii="標楷體" w:eastAsia="標楷體" w:hAnsi="標楷體" w:cs="Times New Roman"/>
                <w:sz w:val="32"/>
                <w:szCs w:val="32"/>
              </w:rPr>
              <w:t>局長</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施</w:t>
            </w:r>
            <w:r w:rsidRPr="007350BC">
              <w:rPr>
                <w:rFonts w:ascii="標楷體" w:eastAsia="標楷體" w:hAnsi="標楷體" w:cs="Times New Roman"/>
                <w:sz w:val="32"/>
                <w:szCs w:val="32"/>
              </w:rPr>
              <w:t>文芳</w:t>
            </w:r>
          </w:p>
        </w:tc>
      </w:tr>
      <w:tr w:rsidR="00921DC4" w:rsidRPr="007350BC" w:rsidTr="0042465F">
        <w:trPr>
          <w:trHeight w:val="510"/>
          <w:jc w:val="center"/>
        </w:trPr>
        <w:tc>
          <w:tcPr>
            <w:tcW w:w="3483" w:type="pct"/>
          </w:tcPr>
          <w:p w:rsidR="00921DC4" w:rsidRPr="007350BC" w:rsidRDefault="00921DC4" w:rsidP="00921DC4">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海洋委員會海洋保育署</w:t>
            </w:r>
          </w:p>
        </w:tc>
        <w:tc>
          <w:tcPr>
            <w:tcW w:w="722" w:type="pct"/>
          </w:tcPr>
          <w:p w:rsidR="00921DC4" w:rsidRPr="007350BC" w:rsidRDefault="00921DC4" w:rsidP="00921DC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795" w:type="pct"/>
          </w:tcPr>
          <w:p w:rsidR="00921DC4" w:rsidRPr="007350BC" w:rsidRDefault="00921DC4" w:rsidP="00921DC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李筱霞</w:t>
            </w:r>
          </w:p>
        </w:tc>
      </w:tr>
    </w:tbl>
    <w:p w:rsidR="00921DC4" w:rsidRPr="007350BC" w:rsidRDefault="00921DC4" w:rsidP="00921DC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席：劉召集委員建國</w:t>
      </w:r>
    </w:p>
    <w:p w:rsidR="00921DC4" w:rsidRPr="007350BC" w:rsidRDefault="00921DC4" w:rsidP="00921DC4">
      <w:pPr>
        <w:spacing w:line="40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專門委員：朱蔚菁</w:t>
      </w:r>
    </w:p>
    <w:p w:rsidR="00921DC4" w:rsidRPr="007350BC" w:rsidRDefault="00921DC4" w:rsidP="00921DC4">
      <w:pPr>
        <w:spacing w:line="40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921DC4" w:rsidRPr="007350BC" w:rsidRDefault="00921DC4" w:rsidP="00921DC4">
      <w:pPr>
        <w:spacing w:line="40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紀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專　　員　賴映潔　科　　員　高佳伶</w:t>
      </w:r>
    </w:p>
    <w:p w:rsidR="00921DC4" w:rsidRPr="007350BC" w:rsidRDefault="00921DC4" w:rsidP="00921DC4">
      <w:pPr>
        <w:spacing w:line="400" w:lineRule="exact"/>
        <w:ind w:firstLineChars="224" w:firstLine="718"/>
        <w:rPr>
          <w:rFonts w:ascii="標楷體" w:eastAsia="標楷體" w:hAnsi="標楷體" w:cs="Times New Roman"/>
          <w:b/>
          <w:sz w:val="32"/>
          <w:szCs w:val="32"/>
        </w:rPr>
      </w:pPr>
    </w:p>
    <w:p w:rsidR="00921DC4" w:rsidRPr="007350BC" w:rsidRDefault="00921DC4" w:rsidP="00485A66">
      <w:pPr>
        <w:spacing w:line="40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921DC4" w:rsidRPr="007350BC" w:rsidRDefault="00921DC4" w:rsidP="00921DC4">
      <w:pPr>
        <w:spacing w:line="40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921DC4" w:rsidRPr="007350BC" w:rsidRDefault="00921DC4" w:rsidP="00921DC4">
      <w:pPr>
        <w:spacing w:line="40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921DC4" w:rsidRPr="007350BC" w:rsidRDefault="00921DC4" w:rsidP="00921DC4">
      <w:pPr>
        <w:snapToGrid w:val="0"/>
        <w:spacing w:line="400" w:lineRule="exact"/>
        <w:ind w:left="1618" w:hangingChars="505" w:hanging="1618"/>
        <w:rPr>
          <w:rFonts w:ascii="標楷體" w:eastAsia="標楷體" w:hAnsi="標楷體" w:cs="Times New Roman"/>
          <w:b/>
          <w:bCs/>
          <w:kern w:val="0"/>
          <w:sz w:val="32"/>
          <w:szCs w:val="32"/>
        </w:rPr>
      </w:pPr>
    </w:p>
    <w:p w:rsidR="00921DC4" w:rsidRPr="007350BC" w:rsidRDefault="00921DC4" w:rsidP="00921DC4">
      <w:pPr>
        <w:snapToGrid w:val="0"/>
        <w:spacing w:line="400" w:lineRule="exact"/>
        <w:ind w:left="1"/>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邀請行政院環境保護署、交通部、經濟部及財政部就「空氣污染防制行動方案之執行績效與改進措施」進行專題報告，並備質詢。</w:t>
      </w:r>
    </w:p>
    <w:p w:rsidR="00921DC4" w:rsidRPr="007350BC" w:rsidRDefault="00921DC4" w:rsidP="00921DC4">
      <w:pPr>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於討論事項一─衛生福利部基金預算案處理完畢後，專題報告與討論事項二進行綜合詢答，經委員楊曜及劉建國說明提案旨趣，行政院環境保護署署長張子敬列席報告及說明，交通部政務次長黃玉霖、經濟部政務次長曾文生及財政部賦稅署副署長吳蓮英列席報告，委員林淑芬、邱泰源、陳靜敏、蔣萬安、王育敏、吳玉琴、徐志榮、黃秀芳、沈智慧、劉建國、鍾孔炤、蕭美琴、陳瑩、吳焜裕及陳曼麗等15人提出質詢，均經行政院環境保護署署長張子敬、交通部政務次長黃玉霖及經濟部政務次長曾文生暨各相關主管等即席答復。委員楊曜、陳宜民、高潞．以用．巴魕剌Kawlo．Iyun．Pacidal、洪慈庸及李彥秀所提書面質詢，列入紀錄刊登公報。）</w:t>
      </w:r>
    </w:p>
    <w:p w:rsidR="00921DC4" w:rsidRPr="007350BC" w:rsidRDefault="00921DC4" w:rsidP="00921DC4">
      <w:pPr>
        <w:spacing w:beforeLines="50" w:before="180" w:line="40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921DC4" w:rsidRPr="007350BC" w:rsidRDefault="00921DC4" w:rsidP="00921DC4">
      <w:pPr>
        <w:spacing w:line="40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一、說明及詢答完畢。</w:t>
      </w:r>
    </w:p>
    <w:p w:rsidR="00921DC4" w:rsidRPr="007350BC" w:rsidRDefault="00921DC4" w:rsidP="00921DC4">
      <w:pPr>
        <w:spacing w:line="40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921DC4" w:rsidRPr="007350BC" w:rsidRDefault="00921DC4" w:rsidP="00921DC4">
      <w:pPr>
        <w:snapToGrid w:val="0"/>
        <w:spacing w:line="400" w:lineRule="exact"/>
        <w:ind w:left="1"/>
        <w:jc w:val="both"/>
        <w:rPr>
          <w:rFonts w:ascii="標楷體" w:eastAsia="標楷體" w:hAnsi="標楷體" w:cs="Times New Roman"/>
          <w:b/>
          <w:bCs/>
          <w:kern w:val="0"/>
          <w:sz w:val="32"/>
          <w:szCs w:val="32"/>
        </w:rPr>
      </w:pPr>
    </w:p>
    <w:p w:rsidR="00921DC4" w:rsidRPr="007350BC" w:rsidRDefault="00921DC4" w:rsidP="00921DC4">
      <w:pPr>
        <w:spacing w:line="400" w:lineRule="exact"/>
        <w:ind w:left="1"/>
        <w:jc w:val="both"/>
        <w:rPr>
          <w:rFonts w:ascii="標楷體" w:eastAsia="標楷體" w:hAnsi="標楷體" w:cs="Times New Roman"/>
          <w:b/>
          <w:bCs/>
          <w:kern w:val="0"/>
          <w:sz w:val="32"/>
          <w:szCs w:val="32"/>
        </w:rPr>
      </w:pPr>
      <w:bookmarkStart w:id="148" w:name="OLE_LINK13"/>
      <w:bookmarkStart w:id="149" w:name="OLE_LINK14"/>
      <w:r w:rsidRPr="007350BC">
        <w:rPr>
          <w:rFonts w:ascii="標楷體" w:eastAsia="標楷體" w:hAnsi="標楷體" w:cs="Times New Roman" w:hint="eastAsia"/>
          <w:b/>
          <w:bCs/>
          <w:kern w:val="0"/>
          <w:sz w:val="32"/>
          <w:szCs w:val="32"/>
        </w:rPr>
        <w:t>討論事項</w:t>
      </w:r>
    </w:p>
    <w:p w:rsidR="00921DC4" w:rsidRPr="007350BC" w:rsidRDefault="00921DC4" w:rsidP="00921DC4">
      <w:pPr>
        <w:snapToGrid w:val="0"/>
        <w:spacing w:line="400" w:lineRule="exact"/>
        <w:ind w:left="641" w:hangingChars="200" w:hanging="641"/>
        <w:jc w:val="both"/>
        <w:rPr>
          <w:rFonts w:ascii="標楷體" w:eastAsia="標楷體" w:hAnsi="Times New Roman" w:cs="Times New Roman"/>
          <w:sz w:val="32"/>
          <w:szCs w:val="32"/>
        </w:rPr>
      </w:pPr>
      <w:r w:rsidRPr="007350BC">
        <w:rPr>
          <w:rFonts w:ascii="標楷體" w:eastAsia="標楷體" w:hAnsi="Times New Roman" w:cs="Times New Roman" w:hint="eastAsia"/>
          <w:b/>
          <w:sz w:val="32"/>
          <w:szCs w:val="32"/>
        </w:rPr>
        <w:t>一、繼續審查中華民國108年度中央政府總預算關於衛生福利部主管預算（基金）案。（預算處理）</w:t>
      </w:r>
    </w:p>
    <w:p w:rsidR="00921DC4" w:rsidRPr="007350BC" w:rsidRDefault="00921DC4" w:rsidP="00921DC4">
      <w:pPr>
        <w:snapToGrid w:val="0"/>
        <w:spacing w:line="400" w:lineRule="exact"/>
        <w:jc w:val="both"/>
        <w:rPr>
          <w:rFonts w:ascii="標楷體" w:eastAsia="標楷體" w:hAnsi="Times New Roman" w:cs="Times New Roman"/>
          <w:sz w:val="32"/>
          <w:szCs w:val="32"/>
        </w:rPr>
      </w:pPr>
      <w:r w:rsidRPr="007350BC">
        <w:rPr>
          <w:rFonts w:ascii="標楷體" w:eastAsia="標楷體" w:hAnsi="Times New Roman" w:cs="Times New Roman" w:hint="eastAsia"/>
          <w:b/>
          <w:sz w:val="32"/>
          <w:szCs w:val="32"/>
        </w:rPr>
        <w:t>決議：</w:t>
      </w:r>
    </w:p>
    <w:p w:rsidR="00921DC4" w:rsidRPr="007350BC" w:rsidRDefault="00921DC4" w:rsidP="00921DC4">
      <w:pPr>
        <w:snapToGrid w:val="0"/>
        <w:spacing w:line="400" w:lineRule="exact"/>
        <w:ind w:left="640" w:hangingChars="200" w:hanging="640"/>
        <w:jc w:val="both"/>
        <w:rPr>
          <w:rFonts w:ascii="標楷體" w:eastAsia="標楷體" w:hAnsi="Times New Roman" w:cs="Times New Roman"/>
          <w:sz w:val="32"/>
          <w:szCs w:val="32"/>
        </w:rPr>
      </w:pPr>
      <w:r w:rsidRPr="007350BC">
        <w:rPr>
          <w:rFonts w:ascii="標楷體" w:eastAsia="標楷體" w:hAnsi="Times New Roman" w:cs="Times New Roman" w:hint="eastAsia"/>
          <w:sz w:val="32"/>
          <w:szCs w:val="32"/>
        </w:rPr>
        <w:t>一、衛生福利部主管預算（基金）案審查完竣，內容如審查結果。</w:t>
      </w:r>
    </w:p>
    <w:p w:rsidR="00921DC4" w:rsidRPr="007350BC" w:rsidRDefault="00921DC4" w:rsidP="00921DC4">
      <w:pPr>
        <w:snapToGrid w:val="0"/>
        <w:spacing w:line="400" w:lineRule="exact"/>
        <w:ind w:left="640" w:hangingChars="200" w:hanging="640"/>
        <w:jc w:val="both"/>
        <w:rPr>
          <w:rFonts w:ascii="標楷體" w:eastAsia="標楷體" w:hAnsi="標楷體" w:cs="Times New Roman"/>
          <w:b/>
          <w:sz w:val="32"/>
          <w:szCs w:val="32"/>
        </w:rPr>
      </w:pPr>
      <w:r w:rsidRPr="007350BC">
        <w:rPr>
          <w:rFonts w:ascii="標楷體" w:eastAsia="標楷體" w:hAnsi="Times New Roman" w:cs="Times New Roman" w:hint="eastAsia"/>
          <w:sz w:val="32"/>
          <w:szCs w:val="32"/>
        </w:rPr>
        <w:t>二、中華民國108年度中央政府總預算案附屬單位預算，關於勞動部主管、衛生福利部主管及行政院環境保護署主管基金預算案均審查完竣，提報院會處理，院會處理前須交黨團協商，院會討論時由劉召集委員建國補充說明。</w:t>
      </w:r>
    </w:p>
    <w:p w:rsidR="00921DC4" w:rsidRPr="007350BC" w:rsidRDefault="00921DC4" w:rsidP="00DC50AA">
      <w:pPr>
        <w:spacing w:beforeLines="50" w:before="180" w:line="440" w:lineRule="exact"/>
        <w:ind w:left="708" w:hangingChars="221" w:hanging="708"/>
        <w:jc w:val="both"/>
        <w:rPr>
          <w:rFonts w:ascii="標楷體" w:eastAsia="標楷體" w:hAnsi="標楷體" w:cs="Times New Roman"/>
          <w:bCs/>
          <w:sz w:val="32"/>
          <w:szCs w:val="32"/>
        </w:rPr>
      </w:pPr>
      <w:r w:rsidRPr="007350BC">
        <w:rPr>
          <w:rFonts w:ascii="標楷體" w:eastAsia="標楷體" w:hAnsi="標楷體" w:cs="Times New Roman" w:hint="eastAsia"/>
          <w:b/>
          <w:sz w:val="32"/>
          <w:szCs w:val="32"/>
        </w:rPr>
        <w:lastRenderedPageBreak/>
        <w:t>審查結果：</w:t>
      </w:r>
    </w:p>
    <w:p w:rsidR="00921DC4" w:rsidRPr="007350BC" w:rsidRDefault="00921DC4" w:rsidP="00DC50AA">
      <w:pPr>
        <w:spacing w:line="440" w:lineRule="exact"/>
        <w:rPr>
          <w:rFonts w:ascii="標楷體" w:eastAsia="標楷體" w:hAnsi="標楷體" w:cs="Times New Roman"/>
          <w:b/>
          <w:bCs/>
          <w:sz w:val="32"/>
          <w:szCs w:val="32"/>
        </w:rPr>
      </w:pPr>
      <w:r w:rsidRPr="007350BC">
        <w:rPr>
          <w:rFonts w:ascii="標楷體" w:eastAsia="標楷體" w:hAnsi="標楷體" w:cs="Times New Roman" w:hint="eastAsia"/>
          <w:b/>
          <w:bCs/>
          <w:sz w:val="32"/>
          <w:szCs w:val="32"/>
        </w:rPr>
        <w:t>一、作業基金－醫療藥品基金</w:t>
      </w:r>
    </w:p>
    <w:bookmarkEnd w:id="148"/>
    <w:bookmarkEnd w:id="149"/>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（一）業務計畫：應依據業務收支、轉投資、固定資產建設改良擴充及資金運用等項之審查結果，隨同調整。</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（二）業務收支：</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1.業務總收入：335億9,990萬元，照列。</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2.業務總支出：324億9,433萬7千元，照列。</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3.本期賸餘：11億0,556萬3千元，照列。</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（三）解繳公庫淨額：無列數。</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（四）轉投資計畫：無列數。</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 xml:space="preserve">（五）固定資產建設改良擴充：原列18億8,053萬7千元，配合108年度中央政府總預算審議結果，減列1,144萬3千元，其餘均照列，改列為18億6,909萬4千元。 </w:t>
      </w:r>
    </w:p>
    <w:p w:rsidR="00921DC4" w:rsidRPr="007350BC" w:rsidRDefault="00921DC4" w:rsidP="00921DC4">
      <w:pPr>
        <w:spacing w:line="440" w:lineRule="exact"/>
        <w:ind w:left="960" w:hangingChars="300" w:hanging="960"/>
        <w:jc w:val="both"/>
        <w:rPr>
          <w:rFonts w:ascii="Times New Roman" w:eastAsia="標楷體" w:hAnsi="Times New Roman" w:cs="Times New Roman"/>
          <w:sz w:val="32"/>
          <w:szCs w:val="20"/>
        </w:rPr>
      </w:pPr>
      <w:r w:rsidRPr="007350BC">
        <w:rPr>
          <w:rFonts w:ascii="標楷體" w:eastAsia="標楷體" w:hAnsi="標楷體" w:cs="Times New Roman" w:hint="eastAsia"/>
          <w:bCs/>
          <w:sz w:val="32"/>
          <w:szCs w:val="32"/>
        </w:rPr>
        <w:t>（六）國庫增撥基金額：原列3億2,632萬元，配合108 年度中央政府總預算審議結果，減列1,288萬1千元，其餘均照列，改列為3億1,343萬9千元。</w:t>
      </w:r>
    </w:p>
    <w:p w:rsidR="00921DC4" w:rsidRPr="007350BC" w:rsidRDefault="00921DC4" w:rsidP="00921DC4">
      <w:pPr>
        <w:spacing w:line="200" w:lineRule="exact"/>
        <w:rPr>
          <w:rFonts w:ascii="標楷體" w:eastAsia="標楷體" w:hAnsi="標楷體" w:cs="Times New Roman"/>
          <w:bCs/>
          <w:sz w:val="16"/>
          <w:szCs w:val="16"/>
        </w:rPr>
      </w:pPr>
    </w:p>
    <w:p w:rsidR="00921DC4" w:rsidRPr="007350BC" w:rsidRDefault="00921DC4" w:rsidP="00DC50AA">
      <w:pPr>
        <w:spacing w:line="440" w:lineRule="exact"/>
        <w:rPr>
          <w:rFonts w:ascii="標楷體" w:eastAsia="標楷體" w:hAnsi="標楷體" w:cs="Times New Roman"/>
          <w:b/>
          <w:bCs/>
          <w:sz w:val="32"/>
          <w:szCs w:val="32"/>
        </w:rPr>
      </w:pPr>
      <w:r w:rsidRPr="007350BC">
        <w:rPr>
          <w:rFonts w:ascii="標楷體" w:eastAsia="標楷體" w:hAnsi="標楷體" w:cs="Times New Roman" w:hint="eastAsia"/>
          <w:b/>
          <w:bCs/>
          <w:sz w:val="32"/>
          <w:szCs w:val="32"/>
        </w:rPr>
        <w:t>二、作業基金－管制藥品製藥工廠作業基金</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（一）業務計畫：應依據業務收支、轉投資、固定資產建設改良擴充及資金運用等項之審查結果，隨同調整。</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（二）業務收支：</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1.業務總收入：8億4,490萬元，照列。</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2.業務總支出：原列6億5,277萬2千元：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(1)減列「銷貨成本」100萬元。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(2)減列「行銷及業務費用」150萬元。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(3)減列「研究發展及訓練費用」100萬元。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(4)以上共計減列350萬元，其餘均照列，改列為6億4,927萬2千元。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【9.10.12.13】</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3.本期賸餘：原列1億9,212萬8千元，增列350萬元，改列為1億9,562萬8千元。</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（三）解繳公庫淨額：1億2,000萬元，照列。</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（四）轉投資計畫：無列數。</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lastRenderedPageBreak/>
        <w:t>（五）固定資產建設改良擴充：8,722萬6千元，照列。</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（六）國庫增撥基金額：無列數。</w:t>
      </w:r>
    </w:p>
    <w:p w:rsidR="00921DC4" w:rsidRPr="007350BC" w:rsidRDefault="00921DC4" w:rsidP="00921DC4">
      <w:pPr>
        <w:spacing w:line="440" w:lineRule="exact"/>
        <w:ind w:left="880" w:hangingChars="275" w:hanging="8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（七）通過決議1項：</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1.1</w:t>
      </w:r>
      <w:r w:rsidRPr="007350BC">
        <w:rPr>
          <w:rFonts w:ascii="標楷體" w:eastAsia="標楷體" w:hAnsi="標楷體" w:cs="Times New Roman"/>
          <w:sz w:val="32"/>
          <w:szCs w:val="32"/>
        </w:rPr>
        <w:t>08</w:t>
      </w:r>
      <w:r w:rsidRPr="007350BC">
        <w:rPr>
          <w:rFonts w:ascii="標楷體" w:eastAsia="標楷體" w:hAnsi="標楷體" w:cs="Times New Roman" w:hint="eastAsia"/>
          <w:sz w:val="32"/>
          <w:szCs w:val="32"/>
        </w:rPr>
        <w:t>年度管制藥品製藥工廠作業基金「管理及總務費用</w:t>
      </w:r>
      <w:r w:rsidRPr="007350BC">
        <w:rPr>
          <w:rFonts w:ascii="標楷體" w:eastAsia="標楷體" w:hAnsi="標楷體" w:cs="Times New Roman"/>
          <w:sz w:val="32"/>
          <w:szCs w:val="32"/>
        </w:rPr>
        <w:t>」預算</w:t>
      </w:r>
      <w:r w:rsidRPr="007350BC">
        <w:rPr>
          <w:rFonts w:ascii="標楷體" w:eastAsia="標楷體" w:hAnsi="標楷體" w:cs="Times New Roman" w:hint="eastAsia"/>
          <w:sz w:val="32"/>
          <w:szCs w:val="32"/>
        </w:rPr>
        <w:t>編列930萬9千元，該科目預算科目係製藥工廠之管理及總務費。該科目預算105年度之決算為176萬元，106年度決算為240萬1千元，107年度預算為576萬5千元，108年度預算增加了61.48％！顯示此預算歲出有過於寬列之嫌！因此，值此國家財政困窘之際，爰針對是項預算凍結五分之一，待衛生福利部向立法院社會福利及衛生環境委員會提出書面報告後，始得動支。【1</w:t>
      </w:r>
      <w:r w:rsidRPr="007350BC">
        <w:rPr>
          <w:rFonts w:ascii="標楷體" w:eastAsia="標楷體" w:hAnsi="標楷體" w:cs="Times New Roman"/>
          <w:sz w:val="32"/>
          <w:szCs w:val="32"/>
        </w:rPr>
        <w:t>1</w:t>
      </w:r>
      <w:r w:rsidRPr="007350BC">
        <w:rPr>
          <w:rFonts w:ascii="標楷體" w:eastAsia="標楷體" w:hAnsi="標楷體" w:cs="Times New Roman" w:hint="eastAsia"/>
          <w:sz w:val="32"/>
          <w:szCs w:val="32"/>
        </w:rPr>
        <w:t>】</w:t>
      </w:r>
    </w:p>
    <w:p w:rsidR="00921DC4" w:rsidRPr="007350BC" w:rsidRDefault="00921DC4" w:rsidP="00921DC4">
      <w:pPr>
        <w:widowControl/>
        <w:spacing w:line="440" w:lineRule="exact"/>
        <w:ind w:leftChars="975" w:left="3620" w:hangingChars="400" w:hanging="12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提案人：陳宜民  徐志榮  蔣萬安</w:t>
      </w:r>
    </w:p>
    <w:p w:rsidR="0000245D" w:rsidRPr="007350BC" w:rsidRDefault="0000245D" w:rsidP="0000245D">
      <w:pPr>
        <w:widowControl/>
        <w:spacing w:line="440" w:lineRule="exact"/>
        <w:ind w:leftChars="975" w:left="3621" w:hangingChars="400" w:hanging="1281"/>
        <w:jc w:val="both"/>
        <w:rPr>
          <w:rFonts w:ascii="標楷體" w:eastAsia="標楷體" w:hAnsi="標楷體" w:cs="Times New Roman"/>
          <w:b/>
          <w:bCs/>
          <w:sz w:val="32"/>
          <w:szCs w:val="32"/>
        </w:rPr>
      </w:pPr>
    </w:p>
    <w:p w:rsidR="00921DC4" w:rsidRPr="007350BC" w:rsidRDefault="00921DC4" w:rsidP="00DC50AA">
      <w:pPr>
        <w:spacing w:line="440" w:lineRule="exact"/>
        <w:rPr>
          <w:rFonts w:ascii="標楷體" w:eastAsia="標楷體" w:hAnsi="標楷體" w:cs="Times New Roman"/>
          <w:b/>
          <w:bCs/>
          <w:sz w:val="32"/>
          <w:szCs w:val="32"/>
        </w:rPr>
      </w:pPr>
      <w:r w:rsidRPr="007350BC">
        <w:rPr>
          <w:rFonts w:ascii="標楷體" w:eastAsia="標楷體" w:hAnsi="標楷體" w:cs="Times New Roman" w:hint="eastAsia"/>
          <w:b/>
          <w:bCs/>
          <w:sz w:val="32"/>
          <w:szCs w:val="32"/>
        </w:rPr>
        <w:t>三、作業基金－全民健康保險基金</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（一）業務計畫：應依據業務收支、轉投資、固定資產建設改良擴充及資金運用等項之審查結果，隨同調整。</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（二）業務收支：</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w:t>
      </w:r>
      <w:bookmarkStart w:id="150" w:name="OLE_LINK5"/>
      <w:bookmarkStart w:id="151" w:name="OLE_LINK6"/>
      <w:r w:rsidRPr="007350BC">
        <w:rPr>
          <w:rFonts w:ascii="標楷體" w:eastAsia="標楷體" w:hAnsi="標楷體" w:cs="Times New Roman" w:hint="eastAsia"/>
          <w:sz w:val="32"/>
          <w:szCs w:val="32"/>
        </w:rPr>
        <w:t>業務總收入：原列6,696億0,086萬8千元，配合業務總支出減列「服務費用」中「印刷裝訂與廣告費」50萬元及「保險成本」中「呆帳」1,000萬元，本項隨同減列1,050萬元，其餘均照列，改列為6,695億9,036萬8千元。</w:t>
      </w:r>
    </w:p>
    <w:bookmarkEnd w:id="150"/>
    <w:bookmarkEnd w:id="151"/>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2.業務總支出：原列6,696億0,086萬8千元，減列「服務費用」中「印刷裝訂與廣告費」50萬元及「保險成本」中「呆帳」1,000萬元，其餘均照列，改列為6,695億9,036萬8千元。</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【14.15】</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3.本期賸餘：0元。</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（三）解繳公庫淨額：859萬4千元，照列。</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（四）轉投資計畫：無列數。</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（五）固定資產建設改良擴充：7,800萬元，照列。</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（六）國庫增撥基金額：無列數。</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（七）通過決議1項：</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w:t>
      </w:r>
      <w:r w:rsidRPr="007350BC">
        <w:rPr>
          <w:rFonts w:ascii="標楷體" w:eastAsia="標楷體" w:hAnsi="標楷體" w:cs="Times New Roman"/>
          <w:sz w:val="32"/>
          <w:szCs w:val="32"/>
        </w:rPr>
        <w:t>.查</w:t>
      </w:r>
      <w:r w:rsidRPr="007350BC">
        <w:rPr>
          <w:rFonts w:ascii="標楷體" w:eastAsia="標楷體" w:hAnsi="標楷體" w:cs="Times New Roman" w:hint="eastAsia"/>
          <w:sz w:val="32"/>
          <w:szCs w:val="32"/>
        </w:rPr>
        <w:t>中央健康保險署近年積極推動分級醫療，期藉由落實雙向轉診，扭轉醫療生態。惟自統計資料以觀，基層診所就醫病人占率仍然</w:t>
      </w:r>
      <w:r w:rsidRPr="007350BC">
        <w:rPr>
          <w:rFonts w:ascii="標楷體" w:eastAsia="標楷體" w:hAnsi="標楷體" w:cs="Times New Roman" w:hint="eastAsia"/>
          <w:sz w:val="32"/>
          <w:szCs w:val="32"/>
        </w:rPr>
        <w:lastRenderedPageBreak/>
        <w:t>萎縮，然而各層級醫院均為成長，顯示目前全民健康保險中分級醫療引導策略成效欠佳。</w:t>
      </w:r>
      <w:r w:rsidRPr="007350BC">
        <w:rPr>
          <w:rFonts w:ascii="標楷體" w:eastAsia="標楷體" w:hAnsi="標楷體" w:cs="Times New Roman"/>
          <w:sz w:val="32"/>
          <w:szCs w:val="32"/>
        </w:rPr>
        <w:t>爰</w:t>
      </w:r>
      <w:r w:rsidRPr="007350BC">
        <w:rPr>
          <w:rFonts w:ascii="標楷體" w:eastAsia="標楷體" w:hAnsi="標楷體" w:cs="Times New Roman" w:hint="eastAsia"/>
          <w:sz w:val="32"/>
          <w:szCs w:val="32"/>
        </w:rPr>
        <w:t>要求中央健康保險署將分級醫療成效定期公開上網揭露，以昭公信。【1</w:t>
      </w:r>
      <w:r w:rsidRPr="007350BC">
        <w:rPr>
          <w:rFonts w:ascii="標楷體" w:eastAsia="標楷體" w:hAnsi="標楷體" w:cs="Times New Roman"/>
          <w:sz w:val="32"/>
          <w:szCs w:val="32"/>
        </w:rPr>
        <w:t>6</w:t>
      </w:r>
      <w:r w:rsidRPr="007350BC">
        <w:rPr>
          <w:rFonts w:ascii="標楷體" w:eastAsia="標楷體" w:hAnsi="標楷體" w:cs="Times New Roman" w:hint="eastAsia"/>
          <w:sz w:val="32"/>
          <w:szCs w:val="32"/>
        </w:rPr>
        <w:t>】</w:t>
      </w:r>
    </w:p>
    <w:p w:rsidR="00921DC4" w:rsidRPr="007350BC" w:rsidRDefault="00921DC4" w:rsidP="00921DC4">
      <w:pPr>
        <w:widowControl/>
        <w:spacing w:line="440" w:lineRule="exact"/>
        <w:ind w:leftChars="975" w:left="3620" w:hangingChars="400" w:hanging="1280"/>
        <w:jc w:val="both"/>
        <w:rPr>
          <w:rFonts w:ascii="標楷體" w:eastAsia="標楷體" w:hAnsi="標楷體" w:cs="Times New Roman"/>
          <w:b/>
          <w:bCs/>
          <w:sz w:val="32"/>
          <w:szCs w:val="32"/>
        </w:rPr>
      </w:pPr>
      <w:r w:rsidRPr="007350BC">
        <w:rPr>
          <w:rFonts w:ascii="標楷體" w:eastAsia="標楷體" w:hAnsi="標楷體" w:cs="Times New Roman"/>
          <w:sz w:val="32"/>
          <w:szCs w:val="32"/>
        </w:rPr>
        <w:t>提案人：</w:t>
      </w:r>
      <w:r w:rsidRPr="007350BC">
        <w:rPr>
          <w:rFonts w:ascii="標楷體" w:eastAsia="標楷體" w:hAnsi="標楷體" w:cs="Times New Roman" w:hint="eastAsia"/>
          <w:sz w:val="32"/>
          <w:szCs w:val="32"/>
        </w:rPr>
        <w:t>李彥秀  王育敏  徐志榮</w:t>
      </w:r>
    </w:p>
    <w:p w:rsidR="005438FE" w:rsidRPr="007350BC" w:rsidRDefault="005438FE" w:rsidP="0000245D">
      <w:pPr>
        <w:spacing w:line="440" w:lineRule="exact"/>
        <w:rPr>
          <w:rFonts w:ascii="標楷體" w:eastAsia="標楷體" w:hAnsi="標楷體" w:cs="Times New Roman"/>
          <w:b/>
          <w:bCs/>
          <w:sz w:val="32"/>
          <w:szCs w:val="32"/>
        </w:rPr>
      </w:pPr>
    </w:p>
    <w:p w:rsidR="00921DC4" w:rsidRPr="007350BC" w:rsidRDefault="00921DC4" w:rsidP="0000245D">
      <w:pPr>
        <w:spacing w:line="440" w:lineRule="exact"/>
        <w:rPr>
          <w:rFonts w:ascii="標楷體" w:eastAsia="標楷體" w:hAnsi="標楷體" w:cs="Times New Roman"/>
          <w:b/>
          <w:bCs/>
          <w:sz w:val="32"/>
          <w:szCs w:val="32"/>
        </w:rPr>
      </w:pPr>
      <w:r w:rsidRPr="007350BC">
        <w:rPr>
          <w:rFonts w:ascii="標楷體" w:eastAsia="標楷體" w:hAnsi="標楷體" w:cs="Times New Roman" w:hint="eastAsia"/>
          <w:b/>
          <w:bCs/>
          <w:sz w:val="32"/>
          <w:szCs w:val="32"/>
        </w:rPr>
        <w:t>四、作業基金－</w:t>
      </w:r>
      <w:bookmarkStart w:id="152" w:name="OLE_LINK3"/>
      <w:bookmarkStart w:id="153" w:name="OLE_LINK4"/>
      <w:r w:rsidRPr="007350BC">
        <w:rPr>
          <w:rFonts w:ascii="標楷體" w:eastAsia="標楷體" w:hAnsi="標楷體" w:cs="Times New Roman" w:hint="eastAsia"/>
          <w:b/>
          <w:bCs/>
          <w:sz w:val="32"/>
          <w:szCs w:val="32"/>
        </w:rPr>
        <w:t>國民年金保險基金</w:t>
      </w:r>
      <w:bookmarkEnd w:id="152"/>
      <w:bookmarkEnd w:id="153"/>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（一）業務計畫：應依據業務收支、轉投資、固定資產建設改良擴充及資金運用等項之審查結果，隨同調整。</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（二）業務收支：</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1.業務總收入：1,071億2,784萬4千元</w:t>
      </w:r>
      <w:r w:rsidRPr="007350BC">
        <w:rPr>
          <w:rFonts w:ascii="Times New Roman" w:eastAsia="標楷體" w:hAnsi="Times New Roman" w:cs="Times New Roman" w:hint="eastAsia"/>
          <w:sz w:val="32"/>
          <w:szCs w:val="20"/>
        </w:rPr>
        <w:t>，照列</w:t>
      </w:r>
      <w:r w:rsidRPr="007350BC">
        <w:rPr>
          <w:rFonts w:ascii="標楷體" w:eastAsia="標楷體" w:hAnsi="標楷體" w:cs="Times New Roman" w:hint="eastAsia"/>
          <w:sz w:val="32"/>
          <w:szCs w:val="32"/>
        </w:rPr>
        <w:t>。</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2.業務總支出：1,071億2,784萬4千元</w:t>
      </w:r>
      <w:r w:rsidRPr="007350BC">
        <w:rPr>
          <w:rFonts w:ascii="Times New Roman" w:eastAsia="標楷體" w:hAnsi="Times New Roman" w:cs="Times New Roman" w:hint="eastAsia"/>
          <w:sz w:val="32"/>
          <w:szCs w:val="20"/>
        </w:rPr>
        <w:t>，照列</w:t>
      </w:r>
      <w:r w:rsidRPr="007350BC">
        <w:rPr>
          <w:rFonts w:ascii="標楷體" w:eastAsia="標楷體" w:hAnsi="標楷體" w:cs="Times New Roman" w:hint="eastAsia"/>
          <w:sz w:val="32"/>
          <w:szCs w:val="32"/>
        </w:rPr>
        <w:t>。</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3.本期賸餘：0元</w:t>
      </w:r>
      <w:r w:rsidRPr="007350BC">
        <w:rPr>
          <w:rFonts w:ascii="Times New Roman" w:eastAsia="標楷體" w:hAnsi="Times New Roman" w:cs="Times New Roman" w:hint="eastAsia"/>
          <w:sz w:val="32"/>
          <w:szCs w:val="20"/>
        </w:rPr>
        <w:t>，照列</w:t>
      </w:r>
      <w:r w:rsidRPr="007350BC">
        <w:rPr>
          <w:rFonts w:ascii="標楷體" w:eastAsia="標楷體" w:hAnsi="標楷體" w:cs="Times New Roman" w:hint="eastAsia"/>
          <w:sz w:val="32"/>
          <w:szCs w:val="32"/>
        </w:rPr>
        <w:t>。</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（三）解繳公庫淨額：無列數。</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（四）轉投資計畫：無列數。</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（五）固定資產建設改良擴充：1億3,502萬7千元，照列。</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（六）國庫增撥基金額：無列數。</w:t>
      </w:r>
    </w:p>
    <w:p w:rsidR="00921DC4" w:rsidRPr="007350BC" w:rsidRDefault="00921DC4" w:rsidP="00921DC4">
      <w:pPr>
        <w:spacing w:line="440" w:lineRule="exact"/>
        <w:ind w:left="880" w:hangingChars="275" w:hanging="8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（七）通過決議2項：</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依據勞保局統計資料顯示，97年底國保基金被保險人數為422萬餘人，107年4月底降至337萬餘人，減幅為20.14％，人數顯著減少。由於國保採柔性強制投保方式，對於逾期欠繳保險費之被保險人僅加收利息，不加收滯納金，部分被保險人可能因為一時經濟困難，或因政府相關宣傳不力，對國保基金缺乏信心，致使民眾繳交保險費之意願較低。爰此，針對108年度國民年金保險基金</w:t>
      </w:r>
      <w:r w:rsidRPr="007350BC">
        <w:rPr>
          <w:rFonts w:ascii="標楷體" w:eastAsia="標楷體" w:hAnsi="標楷體" w:cs="Times New Roman" w:hint="eastAsia"/>
          <w:b/>
          <w:sz w:val="32"/>
          <w:szCs w:val="32"/>
        </w:rPr>
        <w:t>「</w:t>
      </w:r>
      <w:r w:rsidRPr="007350BC">
        <w:rPr>
          <w:rFonts w:ascii="標楷體" w:eastAsia="標楷體" w:hAnsi="標楷體" w:cs="Times New Roman" w:hint="eastAsia"/>
          <w:sz w:val="32"/>
          <w:szCs w:val="32"/>
        </w:rPr>
        <w:t>行銷及業務費用」（勞工保險局）項下「業務費用」中「服務費用」之「印刷裝訂與廣告費」預算編列3,908萬2千元，凍結100萬元。待衛生福利部會同勞工保險局檢討相關宣導費用之運用情形，並提出如何提升繳交國民年金意願之書面報告後，始得動支。【1</w:t>
      </w:r>
      <w:r w:rsidRPr="007350BC">
        <w:rPr>
          <w:rFonts w:ascii="標楷體" w:eastAsia="標楷體" w:hAnsi="標楷體" w:cs="Times New Roman"/>
          <w:sz w:val="32"/>
          <w:szCs w:val="32"/>
        </w:rPr>
        <w:t>7</w:t>
      </w:r>
      <w:r w:rsidRPr="007350BC">
        <w:rPr>
          <w:rFonts w:ascii="標楷體" w:eastAsia="標楷體" w:hAnsi="標楷體" w:cs="Times New Roman" w:hint="eastAsia"/>
          <w:sz w:val="32"/>
          <w:szCs w:val="32"/>
        </w:rPr>
        <w:t>】</w:t>
      </w:r>
    </w:p>
    <w:p w:rsidR="00921DC4" w:rsidRPr="007350BC" w:rsidRDefault="00921DC4" w:rsidP="00921DC4">
      <w:pPr>
        <w:widowControl/>
        <w:spacing w:line="440" w:lineRule="exact"/>
        <w:ind w:leftChars="975" w:left="3620" w:hangingChars="400" w:hanging="12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提案人：王育敏  蔣萬安  陳宜民  許淑華</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w:t>
      </w:r>
      <w:r w:rsidRPr="007350BC">
        <w:rPr>
          <w:rFonts w:ascii="標楷體" w:eastAsia="標楷體" w:hAnsi="標楷體" w:cs="Times New Roman"/>
          <w:sz w:val="32"/>
          <w:szCs w:val="32"/>
        </w:rPr>
        <w:t>.</w:t>
      </w:r>
      <w:r w:rsidRPr="007350BC">
        <w:rPr>
          <w:rFonts w:ascii="標楷體" w:eastAsia="標楷體" w:hAnsi="標楷體" w:cs="Times New Roman" w:hint="eastAsia"/>
          <w:sz w:val="32"/>
          <w:szCs w:val="32"/>
        </w:rPr>
        <w:t>有鑑於國保制度自97年10月開辦以來，即出現中央政府應負擔款項財源不足之問題，且連年未編列足額預算撥補，中央主管機關自103年度起，當年度針對應負擔款項之實際撥補數，均未達</w:t>
      </w:r>
      <w:r w:rsidRPr="007350BC">
        <w:rPr>
          <w:rFonts w:ascii="標楷體" w:eastAsia="標楷體" w:hAnsi="標楷體" w:cs="Times New Roman" w:hint="eastAsia"/>
          <w:sz w:val="32"/>
          <w:szCs w:val="32"/>
        </w:rPr>
        <w:lastRenderedPageBreak/>
        <w:t>預定應撥補數，導致連年均有短撥數、累積短撥數。據衛生福利部統計，截至106年底中央政府應負擔款項不足數達374億餘元，預計108年度不足數增至447億餘元。目前以短支長之財務周轉，非為中長期穩定之財源。爰此，要求衛生福利部應依法積極籌措財源，通盤檢討可行之制度變革及財源方案。【1</w:t>
      </w:r>
      <w:r w:rsidRPr="007350BC">
        <w:rPr>
          <w:rFonts w:ascii="標楷體" w:eastAsia="標楷體" w:hAnsi="標楷體" w:cs="Times New Roman"/>
          <w:sz w:val="32"/>
          <w:szCs w:val="32"/>
        </w:rPr>
        <w:t>8</w:t>
      </w:r>
      <w:r w:rsidRPr="007350BC">
        <w:rPr>
          <w:rFonts w:ascii="標楷體" w:eastAsia="標楷體" w:hAnsi="標楷體" w:cs="Times New Roman" w:hint="eastAsia"/>
          <w:sz w:val="32"/>
          <w:szCs w:val="32"/>
        </w:rPr>
        <w:t>】</w:t>
      </w:r>
    </w:p>
    <w:p w:rsidR="00921DC4" w:rsidRPr="007350BC" w:rsidRDefault="00921DC4" w:rsidP="00921DC4">
      <w:pPr>
        <w:widowControl/>
        <w:spacing w:line="440" w:lineRule="exact"/>
        <w:ind w:leftChars="975" w:left="3620" w:hangingChars="400" w:hanging="1280"/>
        <w:jc w:val="both"/>
        <w:rPr>
          <w:rFonts w:ascii="標楷體" w:eastAsia="標楷體" w:hAnsi="標楷體" w:cs="Times New Roman"/>
          <w:bCs/>
          <w:sz w:val="32"/>
          <w:szCs w:val="32"/>
        </w:rPr>
      </w:pPr>
      <w:r w:rsidRPr="007350BC">
        <w:rPr>
          <w:rFonts w:ascii="標楷體" w:eastAsia="標楷體" w:hAnsi="標楷體" w:cs="Times New Roman" w:hint="eastAsia"/>
          <w:sz w:val="32"/>
          <w:szCs w:val="32"/>
        </w:rPr>
        <w:t>提案人：王育敏  蔣萬安  陳宜民  許淑華</w:t>
      </w:r>
    </w:p>
    <w:p w:rsidR="005438FE" w:rsidRPr="007350BC" w:rsidRDefault="005438FE" w:rsidP="0000245D">
      <w:pPr>
        <w:spacing w:line="440" w:lineRule="exact"/>
        <w:rPr>
          <w:rFonts w:ascii="標楷體" w:eastAsia="標楷體" w:hAnsi="標楷體" w:cs="Times New Roman"/>
          <w:b/>
          <w:bCs/>
          <w:sz w:val="32"/>
          <w:szCs w:val="32"/>
        </w:rPr>
      </w:pPr>
    </w:p>
    <w:p w:rsidR="00921DC4" w:rsidRPr="007350BC" w:rsidRDefault="00921DC4" w:rsidP="0000245D">
      <w:pPr>
        <w:spacing w:line="440" w:lineRule="exact"/>
        <w:rPr>
          <w:rFonts w:ascii="標楷體" w:eastAsia="標楷體" w:hAnsi="標楷體" w:cs="Times New Roman"/>
          <w:b/>
          <w:bCs/>
          <w:sz w:val="32"/>
          <w:szCs w:val="32"/>
        </w:rPr>
      </w:pPr>
      <w:r w:rsidRPr="007350BC">
        <w:rPr>
          <w:rFonts w:ascii="標楷體" w:eastAsia="標楷體" w:hAnsi="標楷體" w:cs="Times New Roman" w:hint="eastAsia"/>
          <w:b/>
          <w:bCs/>
          <w:sz w:val="32"/>
          <w:szCs w:val="32"/>
        </w:rPr>
        <w:t>五、特別收入基金－衛生福利特別收入基金</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（一）業務計畫：應依據基金來源與用途審查結果，隨同調整。</w:t>
      </w:r>
    </w:p>
    <w:p w:rsidR="00921DC4"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（二）基金來源、用途及餘絀：</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1.基金來源：原列479億0,118萬6千元，配合108 年度中央政府總預算審議結果，減列「家庭暴力及性侵害防治基金」項下「政府撥入收入－公庫撥款收入」5萬8千元、「社會福利基金」項下「政府撥入收入－政府其他撥入收入」800萬元，共計減列805萬8千元，其餘均照列，改列為478 億9,312萬8千元。</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2.基金用途：原列522億5,428萬7千元，減列：</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(1)「醫療發展基金」515萬元(含「提升醫療資源不足地區醫療服務品質計畫」中「兒科醫療品質及資源整合計畫」500萬元、「健康照護績效提升計畫」中「心理健康品質提升計畫」15萬元)。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(2)「藥害救濟基金」100萬元(含「藥害救濟給付計畫」50萬元、「一般行政管理計畫」中「服務費用」之「專業服務費」50萬元)。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菸害防制及衛生保健基金」405萬元(含「菸害防制及衛生保健計畫」20萬元及其項下「服務費用」260萬元(含「旅運費」10萬元、「印刷裝訂與廣告費」50萬元、「專業服務費」200萬元)、「菸害防制工作」80萬元、「衛生保健工作」中「提升婦女健康及母子保健服務」之「委辦經費」25萬元、「癌症防治工作」中「擴大推動國家防癌工作」之「癌症病人支持照護及安寧療護服務」20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(4)「疫苗基金」項下「疫苗接種計畫」中「購建固定資產、無形資產及非理財目的之長期投資」之「購置無形資產」30萬元。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(5)「食品安全保護基金」項下「食品安全保護計畫」50萬元。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(6)「社會福利基金」500萬元(含「福利服務計畫」項下「服務費用」中「一般服務費」300萬元、「材料及用品費」中「用品消耗」200萬元)。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(7)「長照服務發展基金」3,000萬元(含「完善長照服務輸送體系計畫」2,000萬元及其項下「會費、捐助、補助、分攤、照護、救濟與交流活動費」中「捐助、補助與獎助」1,000萬元)。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(8)配合108 年度中央政府總預算審議結果，減列「家庭暴力及性侵害防治基金」項下「暴力防治三級預防計畫」中「購建固定資產」5萬8千元。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(9)以上共計減列4,605萬8千元，其餘均照列，改列為522億0,822萬9千元。</w:t>
      </w:r>
    </w:p>
    <w:p w:rsidR="00921DC4" w:rsidRPr="007350BC" w:rsidRDefault="00921DC4" w:rsidP="00921DC4">
      <w:pPr>
        <w:spacing w:line="440" w:lineRule="exact"/>
        <w:ind w:leftChars="300" w:left="128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【23.26.28.29.30.31.32.34.35.36.37.39.40.44.45.47.54.</w:t>
      </w:r>
    </w:p>
    <w:p w:rsidR="00921DC4" w:rsidRPr="007350BC" w:rsidRDefault="00921DC4" w:rsidP="00921DC4">
      <w:pPr>
        <w:spacing w:line="440" w:lineRule="exact"/>
        <w:ind w:leftChars="398" w:left="1205" w:hangingChars="78" w:hanging="25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61.62.63.64.65.66.68.69.80.84.85】</w:t>
      </w:r>
    </w:p>
    <w:p w:rsidR="00921DC4" w:rsidRPr="007350BC" w:rsidRDefault="00921DC4" w:rsidP="00921DC4">
      <w:pPr>
        <w:spacing w:line="440" w:lineRule="exact"/>
        <w:ind w:leftChars="200" w:left="80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3.本期短絀：原列43億5,310萬1千元，減列3,800萬元，改列為43億1,510萬1千元。</w:t>
      </w:r>
    </w:p>
    <w:p w:rsidR="0042465F" w:rsidRPr="007350BC" w:rsidRDefault="00921DC4" w:rsidP="00921DC4">
      <w:pPr>
        <w:spacing w:line="440" w:lineRule="exact"/>
        <w:ind w:left="960" w:hangingChars="300" w:hanging="960"/>
        <w:jc w:val="both"/>
        <w:rPr>
          <w:rFonts w:ascii="標楷體" w:eastAsia="標楷體" w:hAnsi="標楷體" w:cs="Times New Roman"/>
          <w:bCs/>
          <w:sz w:val="32"/>
          <w:szCs w:val="32"/>
        </w:rPr>
      </w:pPr>
      <w:r w:rsidRPr="007350BC">
        <w:rPr>
          <w:rFonts w:ascii="標楷體" w:eastAsia="標楷體" w:hAnsi="標楷體" w:cs="Times New Roman" w:hint="eastAsia"/>
          <w:bCs/>
          <w:sz w:val="32"/>
          <w:szCs w:val="32"/>
        </w:rPr>
        <w:t>（三）解繳公庫：無列數。</w:t>
      </w:r>
    </w:p>
    <w:p w:rsidR="0042465F" w:rsidRPr="007350BC" w:rsidRDefault="0042465F" w:rsidP="00456CC0">
      <w:pPr>
        <w:pStyle w:val="af9"/>
      </w:pPr>
      <w:r w:rsidRPr="007350BC">
        <w:rPr>
          <w:rFonts w:hint="eastAsia"/>
        </w:rPr>
        <w:t>（四）通過決議4</w:t>
      </w:r>
      <w:r w:rsidRPr="007350BC">
        <w:t>7</w:t>
      </w:r>
      <w:r w:rsidRPr="007350BC">
        <w:rPr>
          <w:rFonts w:hint="eastAsia"/>
        </w:rPr>
        <w:t>項：</w:t>
      </w:r>
    </w:p>
    <w:p w:rsidR="0042465F" w:rsidRPr="007350BC" w:rsidRDefault="0042465F" w:rsidP="0042465F">
      <w:pPr>
        <w:pStyle w:val="auto1"/>
        <w:ind w:left="797"/>
      </w:pPr>
      <w:r w:rsidRPr="007350BC">
        <w:rPr>
          <w:rFonts w:hint="eastAsia"/>
        </w:rPr>
        <w:t>為提升離島及偏遠地區之醫療品質。近3年度計畫執行數逐年成長，分別為104年度3億9,440萬元、105年度5億8,654萬元及106年度6億6,753萬元。</w:t>
      </w:r>
    </w:p>
    <w:p w:rsidR="0042465F" w:rsidRPr="007350BC" w:rsidRDefault="0042465F" w:rsidP="0042465F">
      <w:pPr>
        <w:pStyle w:val="para2"/>
        <w:ind w:left="600"/>
        <w:rPr>
          <w:color w:val="auto"/>
        </w:rPr>
      </w:pPr>
      <w:r w:rsidRPr="007350BC">
        <w:rPr>
          <w:rFonts w:hint="eastAsia"/>
          <w:color w:val="auto"/>
        </w:rPr>
        <w:t>囿於離島地區當地醫療資源所限，無法提供嚴重傷病之醫療照護，衛生福利部於92年頒訂「山地離島區嚴重或緊急傷病患就醫交通費補助要點」，補助山地離島地區民眾因罹患嚴重或緊急傷病就醫之交通費；依近年來離島地區嚴重傷病患者自行搭機（船）轉診來臺就醫人次分析，自97年度2萬2,979人次減少至106年度之2萬1,517人次，已有小幅下降，然近4年度仍高過2萬人次。</w:t>
      </w:r>
    </w:p>
    <w:p w:rsidR="0042465F" w:rsidRPr="007350BC" w:rsidRDefault="0042465F" w:rsidP="0042465F">
      <w:pPr>
        <w:pStyle w:val="para2"/>
        <w:ind w:left="600"/>
        <w:rPr>
          <w:color w:val="auto"/>
        </w:rPr>
      </w:pPr>
      <w:r w:rsidRPr="007350BC">
        <w:rPr>
          <w:rFonts w:hint="eastAsia"/>
          <w:color w:val="auto"/>
        </w:rPr>
        <w:t>查審計部針對105年度偏鄉醫療照護情形所作之專案查核指出，部分次醫療區位處偏遠，轄內五大科資源相對匱乏，如屏東枋寮、臺東成功及花蓮鳳林次醫療區，自行招募人力不易，亦未獲類此長期支援人力挹注，又五大科公費生尚屬培育初期階段，恐將肇致未來數年偏鄉地區醫院五大科醫師人力缺口益形擴大；另依中華</w:t>
      </w:r>
      <w:r w:rsidRPr="007350BC">
        <w:rPr>
          <w:rFonts w:hint="eastAsia"/>
          <w:color w:val="auto"/>
        </w:rPr>
        <w:lastRenderedPageBreak/>
        <w:t>民國醫師公會全聯會提出之2017年臺灣執業醫師、醫療機構統計資料，各縣市每位醫師服務人口數平均數為507人，低於500人之縣市為臺北市267人、嘉義市306人、花蓮縣393人、高雄市443人、臺中市457人及基隆市503人，而服務人口數平均數超過900人之縣市為金門縣1,676人、新竹縣1,178人及苗栗縣987人。</w:t>
      </w:r>
    </w:p>
    <w:p w:rsidR="0042465F" w:rsidRPr="007350BC" w:rsidRDefault="0042465F" w:rsidP="0042465F">
      <w:pPr>
        <w:pStyle w:val="para2"/>
        <w:ind w:left="600"/>
        <w:rPr>
          <w:color w:val="auto"/>
        </w:rPr>
      </w:pPr>
      <w:r w:rsidRPr="007350BC">
        <w:rPr>
          <w:rFonts w:hint="eastAsia"/>
          <w:color w:val="auto"/>
        </w:rPr>
        <w:t>每位執業醫師服務人口超過6千人計有18個鄉鎮，醫療資源相對匱乏，且尚有金門縣烏坵鄉、苗栗縣獅潭鄉及嘉義市大埔鄉等為無醫生之鄉鎮。為維護當地民眾就醫權益，亟應研謀有效措施因應。</w:t>
      </w:r>
    </w:p>
    <w:p w:rsidR="0042465F" w:rsidRPr="007350BC" w:rsidRDefault="0042465F" w:rsidP="0042465F">
      <w:pPr>
        <w:pStyle w:val="para2"/>
        <w:ind w:left="600"/>
        <w:rPr>
          <w:color w:val="auto"/>
        </w:rPr>
      </w:pPr>
      <w:r w:rsidRPr="007350BC">
        <w:rPr>
          <w:rFonts w:hint="eastAsia"/>
          <w:color w:val="auto"/>
        </w:rPr>
        <w:t>基此，允宜賡續檢討改善，強化在地醫療，維護民眾就醫權益。為撙節政府支出，爰針對108年度「衛生福利特別收入基金」之「醫療發展基金」項下「提升醫療資源不足地區醫療服務品質計畫」中「會費、捐助、補助、分攤、照護、救濟與交流活動費」之「捐助、補助與獎助」預算編列9億6,050萬元，凍結5</w:t>
      </w:r>
      <w:r w:rsidRPr="007350BC">
        <w:rPr>
          <w:color w:val="auto"/>
        </w:rPr>
        <w:t>0</w:t>
      </w:r>
      <w:r w:rsidRPr="007350BC">
        <w:rPr>
          <w:rFonts w:hint="eastAsia"/>
          <w:color w:val="auto"/>
        </w:rPr>
        <w:t>萬元，待衛生福利部檢討及說明，並提出合理方案之具體措施後，始得動支。【21】</w:t>
      </w:r>
    </w:p>
    <w:p w:rsidR="0042465F" w:rsidRPr="007350BC" w:rsidRDefault="0042465F" w:rsidP="0042465F">
      <w:pPr>
        <w:pStyle w:val="4-"/>
        <w:ind w:left="3620"/>
        <w:rPr>
          <w:color w:val="auto"/>
        </w:rPr>
      </w:pPr>
      <w:r w:rsidRPr="007350BC">
        <w:rPr>
          <w:rFonts w:hint="eastAsia"/>
          <w:color w:val="auto"/>
        </w:rPr>
        <w:t>提案人：劉建國  楊曜</w:t>
      </w:r>
    </w:p>
    <w:p w:rsidR="0042465F" w:rsidRPr="007350BC" w:rsidRDefault="0042465F" w:rsidP="0042465F">
      <w:pPr>
        <w:pStyle w:val="4-"/>
        <w:ind w:left="3620"/>
        <w:rPr>
          <w:color w:val="auto"/>
        </w:rPr>
      </w:pPr>
      <w:r w:rsidRPr="007350BC">
        <w:rPr>
          <w:rFonts w:hint="eastAsia"/>
          <w:color w:val="auto"/>
        </w:rPr>
        <w:t>連署人：吳玉琴  邱泰源</w:t>
      </w:r>
    </w:p>
    <w:p w:rsidR="0042465F" w:rsidRPr="007350BC" w:rsidRDefault="0042465F" w:rsidP="0042465F">
      <w:pPr>
        <w:pStyle w:val="auto1"/>
        <w:ind w:left="797"/>
        <w:rPr>
          <w:snapToGrid w:val="0"/>
        </w:rPr>
      </w:pPr>
      <w:r w:rsidRPr="007350BC">
        <w:rPr>
          <w:rFonts w:hint="eastAsia"/>
          <w:snapToGrid w:val="0"/>
        </w:rPr>
        <w:t>108年度</w:t>
      </w:r>
      <w:r w:rsidRPr="007350BC">
        <w:rPr>
          <w:rFonts w:hint="eastAsia"/>
        </w:rPr>
        <w:t>衛生福利部醫療發展基金</w:t>
      </w:r>
      <w:r w:rsidRPr="007350BC">
        <w:rPr>
          <w:rFonts w:hint="eastAsia"/>
          <w:snapToGrid w:val="0"/>
        </w:rPr>
        <w:t>於「提升醫療資源不足地區醫療服務品質計畫」項下編列「</w:t>
      </w:r>
      <w:r w:rsidRPr="007350BC">
        <w:rPr>
          <w:rFonts w:hint="eastAsia"/>
        </w:rPr>
        <w:t>兒科醫療品質及資源整合計畫</w:t>
      </w:r>
      <w:r w:rsidRPr="007350BC">
        <w:rPr>
          <w:rFonts w:hint="eastAsia"/>
          <w:snapToGrid w:val="0"/>
        </w:rPr>
        <w:t>」經費1億</w:t>
      </w:r>
      <w:r w:rsidRPr="007350BC">
        <w:rPr>
          <w:rFonts w:hint="eastAsia"/>
        </w:rPr>
        <w:t>8,130</w:t>
      </w:r>
      <w:r w:rsidRPr="007350BC">
        <w:rPr>
          <w:rFonts w:hint="eastAsia"/>
          <w:snapToGrid w:val="0"/>
        </w:rPr>
        <w:t>萬元，部分用於辦理各縣市設置至少一間重點醫院，成為24小時兒童緊急醫療和加護中心。查衛生福利部網站公布24小時提供兒科急診服務醫院名單，各縣市提供24小時兒科急診服務醫院數量上落差極大，如台北市高達9間，受此計畫補助者2間，台東卻無提供此服務之醫院，顯現此計畫執行率不佳，未達成各縣市設置至少一間提供24小時兒童緊急醫療和加護中心之計畫目標，且未考量各地醫療資源不均現況。爰針對是項預算凍結5</w:t>
      </w:r>
      <w:r w:rsidRPr="007350BC">
        <w:rPr>
          <w:snapToGrid w:val="0"/>
        </w:rPr>
        <w:t>00</w:t>
      </w:r>
      <w:r w:rsidRPr="007350BC">
        <w:rPr>
          <w:rFonts w:hint="eastAsia"/>
          <w:snapToGrid w:val="0"/>
        </w:rPr>
        <w:t>萬元，</w:t>
      </w:r>
      <w:r w:rsidRPr="007350BC">
        <w:rPr>
          <w:rFonts w:hint="eastAsia"/>
        </w:rPr>
        <w:t>建請衛生福利部積極檢討後，向立法院社會福利及衛生環境委員會提出專案報告，始得動支。【24】</w:t>
      </w:r>
    </w:p>
    <w:p w:rsidR="0042465F" w:rsidRPr="007350BC" w:rsidRDefault="0042465F" w:rsidP="0042465F">
      <w:pPr>
        <w:pStyle w:val="4-"/>
        <w:ind w:left="3620"/>
        <w:rPr>
          <w:color w:val="auto"/>
        </w:rPr>
      </w:pPr>
      <w:r w:rsidRPr="007350BC">
        <w:rPr>
          <w:rFonts w:hint="eastAsia"/>
          <w:color w:val="auto"/>
        </w:rPr>
        <w:t>提案人：陳靜敏</w:t>
      </w:r>
    </w:p>
    <w:p w:rsidR="0042465F" w:rsidRPr="007350BC" w:rsidRDefault="0042465F" w:rsidP="0042465F">
      <w:pPr>
        <w:pStyle w:val="4-"/>
        <w:ind w:left="3620"/>
        <w:rPr>
          <w:color w:val="auto"/>
        </w:rPr>
      </w:pPr>
      <w:r w:rsidRPr="007350BC">
        <w:rPr>
          <w:rFonts w:hint="eastAsia"/>
          <w:color w:val="auto"/>
        </w:rPr>
        <w:t>連署人：吳玉琴  黃秀芳</w:t>
      </w:r>
    </w:p>
    <w:p w:rsidR="0042465F" w:rsidRPr="007350BC" w:rsidRDefault="0042465F" w:rsidP="0042465F">
      <w:pPr>
        <w:pStyle w:val="auto1"/>
        <w:ind w:left="797"/>
      </w:pPr>
      <w:r w:rsidRPr="007350BC">
        <w:rPr>
          <w:rFonts w:hint="eastAsia"/>
        </w:rPr>
        <w:t>108年度菸害防制及衛生保健基金「衛生保健工作」項下「提升婦女健康及母子保健服務」預算編列5億9</w:t>
      </w:r>
      <w:r w:rsidRPr="007350BC">
        <w:t>,</w:t>
      </w:r>
      <w:r w:rsidRPr="007350BC">
        <w:rPr>
          <w:rFonts w:hint="eastAsia"/>
        </w:rPr>
        <w:t>922萬4千元，用於</w:t>
      </w:r>
      <w:r w:rsidRPr="007350BC">
        <w:rPr>
          <w:rFonts w:hint="eastAsia"/>
        </w:rPr>
        <w:lastRenderedPageBreak/>
        <w:t>營造母嬰親善哺乳環境、孕產婦及嬰幼兒健康促進與高風險健康管理、健全兒童發展篩檢體系暨聯合評估及後續相關醫療照護服務、辦理弱勢族群生育健康促進與管理、加強少子女化婦幼健康照護服務、婦幼衛生國際交流等業務。</w:t>
      </w:r>
    </w:p>
    <w:p w:rsidR="0042465F" w:rsidRPr="007350BC" w:rsidRDefault="0042465F" w:rsidP="0042465F">
      <w:pPr>
        <w:pStyle w:val="para2"/>
        <w:ind w:left="600"/>
        <w:rPr>
          <w:color w:val="auto"/>
        </w:rPr>
      </w:pPr>
      <w:r w:rsidRPr="007350BC">
        <w:rPr>
          <w:rFonts w:hint="eastAsia"/>
          <w:color w:val="auto"/>
        </w:rPr>
        <w:t>有鑑於過去10年來，國內35歲以上的高齡初產婦比率持續上升，自33.05％上升至36.73％，且高齡（超過35歲）產婦生下早產兒的風險，是一般孕婦的兩倍。台灣1年約1200多名新生兒屬於極低出生體重早產兒，出生時體重低於1500公克，因為器官發育尚未成熟，呼吸道及腸胃功能無法完善運作，相當脆弱，難以照顧，常讓家長手足無措，國民健康署應致力於研議早產兒相關服務計畫以及提供家庭適切的協助。</w:t>
      </w:r>
    </w:p>
    <w:p w:rsidR="0042465F" w:rsidRPr="007350BC" w:rsidRDefault="0042465F" w:rsidP="0042465F">
      <w:pPr>
        <w:pStyle w:val="para2"/>
        <w:ind w:left="600"/>
        <w:rPr>
          <w:color w:val="auto"/>
        </w:rPr>
      </w:pPr>
      <w:r w:rsidRPr="007350BC">
        <w:rPr>
          <w:rFonts w:hint="eastAsia"/>
          <w:color w:val="auto"/>
        </w:rPr>
        <w:t>綜上，針對是項預算凍結</w:t>
      </w:r>
      <w:r w:rsidRPr="007350BC">
        <w:rPr>
          <w:color w:val="auto"/>
        </w:rPr>
        <w:t>200</w:t>
      </w:r>
      <w:r w:rsidRPr="007350BC">
        <w:rPr>
          <w:rFonts w:hint="eastAsia"/>
          <w:color w:val="auto"/>
        </w:rPr>
        <w:t>萬元，國民健康署於107年相關計畫結案後2個月內，提出極低體重早產兒之預防保健與追蹤政策規劃之書面報告予立法院社會福利及衛生環境委員會後始得動支。【46】</w:t>
      </w:r>
    </w:p>
    <w:p w:rsidR="0042465F" w:rsidRPr="007350BC" w:rsidRDefault="0042465F" w:rsidP="0042465F">
      <w:pPr>
        <w:pStyle w:val="4-"/>
        <w:ind w:left="3620"/>
        <w:rPr>
          <w:color w:val="auto"/>
        </w:rPr>
      </w:pPr>
      <w:r w:rsidRPr="007350BC">
        <w:rPr>
          <w:rFonts w:hint="eastAsia"/>
          <w:color w:val="auto"/>
        </w:rPr>
        <w:t>提案人：黃秀芳</w:t>
      </w:r>
    </w:p>
    <w:p w:rsidR="0042465F" w:rsidRPr="007350BC" w:rsidRDefault="0042465F" w:rsidP="0042465F">
      <w:pPr>
        <w:pStyle w:val="4-"/>
        <w:ind w:left="3620"/>
        <w:rPr>
          <w:color w:val="auto"/>
        </w:rPr>
      </w:pPr>
      <w:r w:rsidRPr="007350BC">
        <w:rPr>
          <w:rFonts w:hint="eastAsia"/>
          <w:color w:val="auto"/>
        </w:rPr>
        <w:t>連署人：陳靜敏  吳玉琴</w:t>
      </w:r>
    </w:p>
    <w:p w:rsidR="0042465F" w:rsidRPr="007350BC" w:rsidRDefault="0042465F" w:rsidP="0042465F">
      <w:pPr>
        <w:pStyle w:val="auto1"/>
        <w:ind w:left="797"/>
      </w:pPr>
      <w:r w:rsidRPr="007350BC">
        <w:rPr>
          <w:rFonts w:hint="eastAsia"/>
        </w:rPr>
        <w:t>有鑑於我國過去這10多年來，政府雖有培育12萬多名照服員，但留在職場的只有3萬多人，在第一線的照服員更僅有2萬多人，顯示長照人力缺口居高不下。根據衛生福利部統計，截至105年底，參加照顧服務員訓練結訓學員領有結業證書、取得照顧服務員技術士證照者共計12萬2180人，實際從事照顧服務工作者僅占24.5％；106年9月全國領有照顧服務員訓練結業證明書且任職於長照領域僅21％；爰此，針對1</w:t>
      </w:r>
      <w:r w:rsidRPr="007350BC">
        <w:t>08</w:t>
      </w:r>
      <w:r w:rsidRPr="007350BC">
        <w:rPr>
          <w:rFonts w:hint="eastAsia"/>
        </w:rPr>
        <w:t>年度長照服務發展基金「完善長照服務輸送體系計畫」預算編列305億4,812萬7千元，凍結5</w:t>
      </w:r>
      <w:r w:rsidRPr="007350BC">
        <w:t>00</w:t>
      </w:r>
      <w:r w:rsidRPr="007350BC">
        <w:rPr>
          <w:rFonts w:hint="eastAsia"/>
        </w:rPr>
        <w:t>萬元，待衛生福利部針對照服員培訓及人力投入情形，於3個月內向立法院社會福利及衛生環境委員會提出書面報告，經同意後，始得動支。【75】</w:t>
      </w:r>
    </w:p>
    <w:p w:rsidR="0042465F" w:rsidRPr="007350BC" w:rsidRDefault="0042465F" w:rsidP="0042465F">
      <w:pPr>
        <w:pStyle w:val="4-"/>
        <w:ind w:left="3620"/>
        <w:rPr>
          <w:color w:val="auto"/>
        </w:rPr>
      </w:pPr>
      <w:r w:rsidRPr="007350BC">
        <w:rPr>
          <w:rFonts w:hint="eastAsia"/>
          <w:color w:val="auto"/>
        </w:rPr>
        <w:t>提案人：王育敏  蔣萬安  陳宜民  許淑華</w:t>
      </w:r>
    </w:p>
    <w:p w:rsidR="0042465F" w:rsidRPr="007350BC" w:rsidRDefault="0042465F" w:rsidP="0042465F">
      <w:pPr>
        <w:pStyle w:val="auto1"/>
        <w:ind w:left="797"/>
      </w:pPr>
      <w:r w:rsidRPr="007350BC">
        <w:rPr>
          <w:rFonts w:hint="eastAsia"/>
        </w:rPr>
        <w:t>我國長期照顧十年計畫2.0於2017年實施以提供相關長期照顧資源，2018年公布長期照顧給付及支付基準，確立長期照顧服務類別為照顧服務、專業服務、交通接送服務、輔具服務及居家無</w:t>
      </w:r>
      <w:r w:rsidRPr="007350BC">
        <w:rPr>
          <w:rFonts w:hint="eastAsia"/>
        </w:rPr>
        <w:lastRenderedPageBreak/>
        <w:t>障礙環境改善等服務，並於108年度衛生福利部特別收入基金之長照服務發展基金「完善長照服務輸送體系計畫」編列305億4,812萬7千元。</w:t>
      </w:r>
    </w:p>
    <w:p w:rsidR="0042465F" w:rsidRPr="007350BC" w:rsidRDefault="0042465F" w:rsidP="0042465F">
      <w:pPr>
        <w:pStyle w:val="para2"/>
        <w:ind w:left="600"/>
        <w:rPr>
          <w:color w:val="auto"/>
        </w:rPr>
      </w:pPr>
      <w:r w:rsidRPr="007350BC">
        <w:rPr>
          <w:rFonts w:hint="eastAsia"/>
          <w:color w:val="auto"/>
        </w:rPr>
        <w:t>但查，輔具服務及居家無障礙環境改善服務之申請書表繁雜，以南投縣為例，其中《南投縣政府辦理失能者接受輔具購買及居家無障礙環境改善經費補助實施計畫》核銷申請書，至少需填寫八頁之申請書，包括：核銷申請書、委託書、存簿黏貼表、申請人切結書、輔具買賣保固切結書、照片黏貼、輔具回收同意書、領據等，除了有大量資訊需填寫外，其中亦需重複抄寫基本資訊，更需與販賣輔具之廠商往返相關書表，極為耗時，且各地方之申請書表形式不一致。若一般人已填寫不易，更遑論相關弱勢群體，老老照顧之情形、未識字者等情形若有申請長照之需求，恐因複雜的申請程序，徒增長照資源使用的障礙。</w:t>
      </w:r>
    </w:p>
    <w:p w:rsidR="0042465F" w:rsidRPr="007350BC" w:rsidRDefault="0042465F" w:rsidP="0042465F">
      <w:pPr>
        <w:pStyle w:val="para2"/>
        <w:ind w:left="600"/>
        <w:rPr>
          <w:color w:val="auto"/>
        </w:rPr>
      </w:pPr>
      <w:r w:rsidRPr="007350BC">
        <w:rPr>
          <w:rFonts w:hint="eastAsia"/>
          <w:color w:val="auto"/>
        </w:rPr>
        <w:t>據此，凍結是項預算5</w:t>
      </w:r>
      <w:r w:rsidRPr="007350BC">
        <w:rPr>
          <w:color w:val="auto"/>
        </w:rPr>
        <w:t>00</w:t>
      </w:r>
      <w:r w:rsidRPr="007350BC">
        <w:rPr>
          <w:rFonts w:hint="eastAsia"/>
          <w:color w:val="auto"/>
        </w:rPr>
        <w:t>萬元，並要求衛生福利部3個月內邀集各地方政府檢討相關申請書表，以提供易謄繕之格式，公告相關範本於網站，並將前開檢討報告提報立法院社會福利及衛生環境委員會，經同意後，始得動支。【77】</w:t>
      </w:r>
    </w:p>
    <w:p w:rsidR="0042465F" w:rsidRPr="007350BC" w:rsidRDefault="0042465F" w:rsidP="0042465F">
      <w:pPr>
        <w:pStyle w:val="4-"/>
        <w:ind w:left="3620"/>
        <w:rPr>
          <w:color w:val="auto"/>
        </w:rPr>
      </w:pPr>
      <w:r w:rsidRPr="007350BC">
        <w:rPr>
          <w:rFonts w:hint="eastAsia"/>
          <w:color w:val="auto"/>
        </w:rPr>
        <w:t xml:space="preserve">提案人：林靜儀  陳靜敏  楊曜  吳玉琴  </w:t>
      </w:r>
      <w:r w:rsidRPr="007350BC">
        <w:rPr>
          <w:color w:val="auto"/>
        </w:rPr>
        <w:br/>
      </w:r>
      <w:r w:rsidRPr="007350BC">
        <w:rPr>
          <w:rFonts w:hint="eastAsia"/>
          <w:color w:val="auto"/>
        </w:rPr>
        <w:t>陳曼麗</w:t>
      </w:r>
    </w:p>
    <w:p w:rsidR="0042465F" w:rsidRPr="007350BC" w:rsidRDefault="0042465F" w:rsidP="0042465F">
      <w:pPr>
        <w:pStyle w:val="auto1"/>
        <w:ind w:left="797"/>
      </w:pPr>
      <w:r w:rsidRPr="007350BC">
        <w:rPr>
          <w:rFonts w:hint="eastAsia"/>
        </w:rPr>
        <w:t>108年度衛生福利部特別收入基金之長照服務發展基金「完善長照服務輸送體系計畫」編列305億4,812萬7千元。</w:t>
      </w:r>
    </w:p>
    <w:p w:rsidR="0042465F" w:rsidRPr="007350BC" w:rsidRDefault="0042465F" w:rsidP="0042465F">
      <w:pPr>
        <w:pStyle w:val="para2"/>
        <w:ind w:left="600"/>
        <w:rPr>
          <w:color w:val="auto"/>
        </w:rPr>
      </w:pPr>
      <w:r w:rsidRPr="007350BC">
        <w:rPr>
          <w:rFonts w:hint="eastAsia"/>
          <w:color w:val="auto"/>
        </w:rPr>
        <w:t>查衛生福利部為解決外籍家庭看護工之休假期間之被照顧者需求及保障外籍家庭看護工之休假權益，於107年公告「107及108年度擴大外籍看護工家庭使用喘息服務計畫」，宣布該年底將放寬申請喘息服務之條件，提供中度失能或重度身心障礙且家庭支持薄弱之家庭得申請喘息服務，不受外籍家庭看護工無法協助工作超過1個月以上之限制，總經費為3億6,423萬6,990元。</w:t>
      </w:r>
    </w:p>
    <w:p w:rsidR="0042465F" w:rsidRPr="007350BC" w:rsidRDefault="0042465F" w:rsidP="0042465F">
      <w:pPr>
        <w:pStyle w:val="para2"/>
        <w:ind w:left="600"/>
        <w:rPr>
          <w:color w:val="auto"/>
        </w:rPr>
      </w:pPr>
      <w:r w:rsidRPr="007350BC">
        <w:rPr>
          <w:rFonts w:hint="eastAsia"/>
          <w:color w:val="auto"/>
        </w:rPr>
        <w:t>然查，喘息服務之申請條件放寬原屬政府之美意，惟現行服務量能及相關規範有諸多問題尚待解決，例如：照顧人力是否足夠且可彈性調度、被照顧者欲使用機構喘息服務，則需事先通過體檢等，皆恐未能因應臨時之需求；日間照顧中心未能提供假日喘息服務；小規模多機能及巷弄臨托站之量能亦未及前開二類之喘息服務。此</w:t>
      </w:r>
      <w:r w:rsidRPr="007350BC">
        <w:rPr>
          <w:rFonts w:hint="eastAsia"/>
          <w:color w:val="auto"/>
        </w:rPr>
        <w:lastRenderedPageBreak/>
        <w:t>外，為使聘僱外籍看護工家庭瞭解該項服務及其申請方式，應加強相關宣導。</w:t>
      </w:r>
    </w:p>
    <w:p w:rsidR="0042465F" w:rsidRPr="007350BC" w:rsidRDefault="0042465F" w:rsidP="0042465F">
      <w:pPr>
        <w:pStyle w:val="para2"/>
        <w:ind w:left="600"/>
        <w:rPr>
          <w:color w:val="auto"/>
        </w:rPr>
      </w:pPr>
      <w:r w:rsidRPr="007350BC">
        <w:rPr>
          <w:rFonts w:hint="eastAsia"/>
          <w:color w:val="auto"/>
        </w:rPr>
        <w:t>據上，爰凍結是項預算1</w:t>
      </w:r>
      <w:r w:rsidRPr="007350BC">
        <w:rPr>
          <w:color w:val="auto"/>
        </w:rPr>
        <w:t>,000</w:t>
      </w:r>
      <w:r w:rsidRPr="007350BC">
        <w:rPr>
          <w:rFonts w:hint="eastAsia"/>
          <w:color w:val="auto"/>
        </w:rPr>
        <w:t>萬元，並要求衛生福利部於6個月內邀集勞動部、家屬團體、學者專家、民間團體等召開會議，評估執行情形，研擬改善策略及宣導方案，俟提出書面報告經立法院社會福利及衛生環境委員會同意後，始得動支。【78】</w:t>
      </w:r>
    </w:p>
    <w:p w:rsidR="0042465F" w:rsidRPr="007350BC" w:rsidRDefault="0042465F" w:rsidP="0042465F">
      <w:pPr>
        <w:pStyle w:val="4-"/>
        <w:ind w:left="3620"/>
        <w:rPr>
          <w:color w:val="auto"/>
        </w:rPr>
      </w:pPr>
      <w:r w:rsidRPr="007350BC">
        <w:rPr>
          <w:rFonts w:hint="eastAsia"/>
          <w:color w:val="auto"/>
        </w:rPr>
        <w:t xml:space="preserve">提案人：林靜儀  陳靜敏  楊曜  吳玉琴  </w:t>
      </w:r>
      <w:r w:rsidRPr="007350BC">
        <w:rPr>
          <w:color w:val="auto"/>
        </w:rPr>
        <w:br/>
      </w:r>
      <w:r w:rsidRPr="007350BC">
        <w:rPr>
          <w:rFonts w:hint="eastAsia"/>
          <w:color w:val="auto"/>
        </w:rPr>
        <w:t>陳曼麗</w:t>
      </w:r>
    </w:p>
    <w:p w:rsidR="0042465F" w:rsidRPr="007350BC" w:rsidRDefault="0042465F" w:rsidP="0042465F">
      <w:pPr>
        <w:pStyle w:val="auto1"/>
        <w:ind w:left="797"/>
      </w:pPr>
      <w:r w:rsidRPr="007350BC">
        <w:rPr>
          <w:rFonts w:hint="eastAsia"/>
        </w:rPr>
        <w:t>查我國外籍家庭看護工於2018年9月人數已達25萬2,997人，養護機構看護工亦達1萬5,066人，皆為歷年最高，足見多數本國仍高度倚賴外籍看護工從事照顧服務。外籍看護工雖須接受母國之長期照顧服務技能訓練，始得來台從事相關服務，然而實際照顧個案之情形複雜且多元，外籍看護工確有接受專業指導及諮詢之需求。此外，多數聘僱外籍看護工之家庭因不諳長期照顧計畫2.0之內容，往往誤認聘僱外籍看護工之個案完全不具申請該計畫之資格，使其錯失接受專業照顧服務之機會，例如：2018年達16個縣市無聘僱外籍看護工家庭針對「CB03困擾行為照護」服務之申請，甚者，亦間接減損政府照顧民眾之美意。</w:t>
      </w:r>
    </w:p>
    <w:p w:rsidR="0042465F" w:rsidRPr="007350BC" w:rsidRDefault="0042465F" w:rsidP="0042465F">
      <w:pPr>
        <w:pStyle w:val="para2"/>
        <w:ind w:left="600"/>
        <w:rPr>
          <w:color w:val="auto"/>
        </w:rPr>
      </w:pPr>
      <w:r w:rsidRPr="007350BC">
        <w:rPr>
          <w:rFonts w:hint="eastAsia"/>
          <w:color w:val="auto"/>
        </w:rPr>
        <w:t>次查，部分地方政府已辦理自行外籍看護工到宅訓練及集中訓練之服務，以新北市為例，民眾透過撥打長照專線，勞工局即可派照顧服務員及通譯人員到府指導，台北市也於2018年辦理「聘用外籍看護工雇主安心計畫」提供外籍看護工相關服務。</w:t>
      </w:r>
    </w:p>
    <w:p w:rsidR="0042465F" w:rsidRPr="007350BC" w:rsidRDefault="0042465F" w:rsidP="0042465F">
      <w:pPr>
        <w:pStyle w:val="para2"/>
        <w:ind w:left="600"/>
        <w:rPr>
          <w:color w:val="auto"/>
        </w:rPr>
      </w:pPr>
      <w:r w:rsidRPr="007350BC">
        <w:rPr>
          <w:rFonts w:hint="eastAsia"/>
          <w:color w:val="auto"/>
        </w:rPr>
        <w:t>耑此，為增強外籍看護工之照顧技能，並使受照顧者家庭獲專業照顧支持，以保障並提升受照顧家庭之照顧品質，爰針對1</w:t>
      </w:r>
      <w:r w:rsidRPr="007350BC">
        <w:rPr>
          <w:color w:val="auto"/>
        </w:rPr>
        <w:t>08</w:t>
      </w:r>
      <w:r w:rsidRPr="007350BC">
        <w:rPr>
          <w:rFonts w:hint="eastAsia"/>
          <w:color w:val="auto"/>
        </w:rPr>
        <w:t>年度衛生福利部特別收入基金之長照服務發展基金「完善長照服務輸送體系計畫」預算編列305億4,812萬7千元，凍結</w:t>
      </w:r>
      <w:r w:rsidRPr="007350BC">
        <w:rPr>
          <w:color w:val="auto"/>
        </w:rPr>
        <w:t>3,000</w:t>
      </w:r>
      <w:r w:rsidRPr="007350BC">
        <w:rPr>
          <w:rFonts w:hint="eastAsia"/>
          <w:color w:val="auto"/>
        </w:rPr>
        <w:t>萬元，並要求衛生福利部3個月內偕勞動部研擬相關工作計畫（包括定期彙整聘僱外籍看護工家庭清冊、針對前開對象之宣導等）及提報立法院社會福利及衛生環境委員會，經同意後，始得動支。【79】</w:t>
      </w:r>
    </w:p>
    <w:p w:rsidR="0042465F" w:rsidRPr="007350BC" w:rsidRDefault="0042465F" w:rsidP="0042465F">
      <w:pPr>
        <w:pStyle w:val="4-"/>
        <w:ind w:left="3620"/>
        <w:jc w:val="left"/>
        <w:rPr>
          <w:color w:val="auto"/>
        </w:rPr>
      </w:pPr>
      <w:r w:rsidRPr="007350BC">
        <w:rPr>
          <w:rFonts w:hint="eastAsia"/>
          <w:color w:val="auto"/>
        </w:rPr>
        <w:t xml:space="preserve">提案人：林靜儀  楊曜  陳靜敏  吳玉琴  </w:t>
      </w:r>
      <w:r w:rsidRPr="007350BC">
        <w:rPr>
          <w:color w:val="auto"/>
        </w:rPr>
        <w:br/>
      </w:r>
      <w:r w:rsidRPr="007350BC">
        <w:rPr>
          <w:rFonts w:hint="eastAsia"/>
          <w:color w:val="auto"/>
        </w:rPr>
        <w:t>陳曼麗</w:t>
      </w:r>
    </w:p>
    <w:p w:rsidR="0042465F" w:rsidRPr="007350BC" w:rsidRDefault="0042465F" w:rsidP="0042465F">
      <w:pPr>
        <w:pStyle w:val="auto1"/>
        <w:ind w:left="797"/>
      </w:pPr>
      <w:r w:rsidRPr="007350BC">
        <w:rPr>
          <w:rFonts w:hint="eastAsia"/>
        </w:rPr>
        <w:t>有鑑於今（107）年4月，內政部宣布台灣65歲以上人口已超過</w:t>
      </w:r>
      <w:r w:rsidRPr="007350BC">
        <w:rPr>
          <w:rFonts w:hint="eastAsia"/>
        </w:rPr>
        <w:lastRenderedPageBreak/>
        <w:t>14％，進入超高齡化社會。老人福利推動聯盟於107年9月進行之「社區整合型服務中心（A級單位）現況調查」所示，長照A級單位的個管工作與地方長照管理中心的業務疊床架屋，雙重評估、流程複雜、延遲派案，拉長民眾服務到手的時間。經查，衛生福利部於106年底敲定鬆綁長照ABC設置標準，致使各縣市長照機構佈建數量迅速攀升。惟現行衛生福利部所宣示109年前完成佈建469A-829B-2,529C政策目標所採用之標準為設置條件鬆綁前之規劃，至今尚未提出修正後的長照ABC佈建目標數量。爰此，針對108年度長照服務發展基金「完善長照服務輸送體系計畫」項下「服務費用」預算編列2億1,524萬1千元，凍結500萬元，待衛生福利部於1個月內提出鬆綁長照ABC設置標準後之規劃佈建數量，向立法院社會福利及衛生環境委員會提出書面報告，經同意後，始得動支。【81】</w:t>
      </w:r>
    </w:p>
    <w:p w:rsidR="0042465F" w:rsidRPr="007350BC" w:rsidRDefault="0042465F" w:rsidP="0042465F">
      <w:pPr>
        <w:pStyle w:val="4-"/>
        <w:ind w:left="3620"/>
        <w:rPr>
          <w:color w:val="auto"/>
        </w:rPr>
      </w:pPr>
      <w:r w:rsidRPr="007350BC">
        <w:rPr>
          <w:rFonts w:hint="eastAsia"/>
          <w:color w:val="auto"/>
        </w:rPr>
        <w:t>提案人：王育敏  蔣萬安  陳宜民  許淑華</w:t>
      </w:r>
    </w:p>
    <w:p w:rsidR="0042465F" w:rsidRPr="007350BC" w:rsidRDefault="0042465F" w:rsidP="0042465F">
      <w:pPr>
        <w:pStyle w:val="auto1"/>
        <w:ind w:left="797"/>
      </w:pPr>
      <w:r w:rsidRPr="007350BC">
        <w:rPr>
          <w:rFonts w:hint="eastAsia"/>
        </w:rPr>
        <w:t>108年度長照服務發展基金「完善長照服務輸送體系計畫」項下「服務費用」之「專業服務費」預算編列1億4,408萬7千元，辦理推動長照服務、機構評鑑等業務。107年9月衛生福利部公布「106年老人狀況調查」，國內主要家庭照顧者僅有21.75％有使用過長照服務，意即近8成的民眾從未使用過長照服務，而家庭照顧者中有3成5因照顧而辭去工作，也有近3成是「工作、照護蠟燭兩頭燒」的在職照顧者。隨國人高齡化快速，在職照顧者的長照壓力將愈加沉重。目前衛生福利部推出包括居家服務、送餐等長照服務，然而這些服務多屬日間服務，並未有針對在職照顧者最需要的下班後夜間長照服務，使得長照體系無法發揮效力。爰凍結是項預算100萬元，待衛生福利部研議針對在職照顧者之夜間長照政策，並報告立法院社會福利及衛生環境委員會後，始得動支。【83】</w:t>
      </w:r>
    </w:p>
    <w:p w:rsidR="0042465F" w:rsidRPr="007350BC" w:rsidRDefault="0042465F" w:rsidP="0042465F">
      <w:pPr>
        <w:pStyle w:val="4-"/>
        <w:ind w:left="3620"/>
        <w:rPr>
          <w:color w:val="auto"/>
        </w:rPr>
      </w:pPr>
      <w:r w:rsidRPr="007350BC">
        <w:rPr>
          <w:rFonts w:hint="eastAsia"/>
          <w:color w:val="auto"/>
        </w:rPr>
        <w:t>提案人：蔣萬安  陳宜民  王育敏</w:t>
      </w:r>
    </w:p>
    <w:p w:rsidR="0042465F" w:rsidRPr="007350BC" w:rsidRDefault="0042465F" w:rsidP="0042465F">
      <w:pPr>
        <w:pStyle w:val="auto1"/>
        <w:ind w:left="797"/>
      </w:pPr>
      <w:r w:rsidRPr="007350BC">
        <w:rPr>
          <w:rFonts w:hint="eastAsia"/>
        </w:rPr>
        <w:t>長照各級據點自開辦以來都有分別的建築法規規範，其中A、B據點的法源依據皆為《長期照顧服務機構設立標準》，並規定長照機構須提供消防與無障礙設施。然作為長照需求者日常聚集、活動的C級長照巷弄站，並不在該設立標準的規範中，且唯有在</w:t>
      </w:r>
      <w:r w:rsidRPr="007350BC">
        <w:rPr>
          <w:rFonts w:hint="eastAsia"/>
        </w:rPr>
        <w:lastRenderedPageBreak/>
        <w:t>升級為C+據點時，《社區整體照顧服務體系計畫行政作業須知》才有無障礙設施規範，但在評估績效中也未將無障礙設施納入評鑑項目，無法有效約束機構提供更好的無障礙與安全環境，對使用據點的長照使用者恐有安全疑慮。</w:t>
      </w:r>
    </w:p>
    <w:p w:rsidR="0042465F" w:rsidRPr="007350BC" w:rsidRDefault="0042465F" w:rsidP="0042465F">
      <w:pPr>
        <w:pStyle w:val="para2"/>
        <w:ind w:left="600"/>
        <w:rPr>
          <w:color w:val="auto"/>
        </w:rPr>
      </w:pPr>
      <w:r w:rsidRPr="007350BC">
        <w:rPr>
          <w:rFonts w:hint="eastAsia"/>
          <w:color w:val="auto"/>
        </w:rPr>
        <w:t>查108年度長照服務發展基金中，使用於C級的預算科目是「完善長照服務輸送體系計畫」中的「社區整體照顧服務體系」的33億9,931萬元，凍結其中4,000萬元，長期照顧司應提出C級長照巷弄站補助設立無障礙設施計畫說明，並向立法院社會福利與衛生環境委員會報告，始得動支。【87】</w:t>
      </w:r>
    </w:p>
    <w:p w:rsidR="0042465F" w:rsidRPr="007350BC" w:rsidRDefault="0042465F" w:rsidP="0042465F">
      <w:pPr>
        <w:pStyle w:val="4-"/>
        <w:ind w:left="3620"/>
        <w:rPr>
          <w:color w:val="auto"/>
        </w:rPr>
      </w:pPr>
      <w:r w:rsidRPr="007350BC">
        <w:rPr>
          <w:color w:val="auto"/>
        </w:rPr>
        <w:t>提案人：</w:t>
      </w:r>
      <w:r w:rsidRPr="007350BC">
        <w:rPr>
          <w:rFonts w:hint="eastAsia"/>
          <w:color w:val="auto"/>
        </w:rPr>
        <w:t xml:space="preserve">林靜儀  吳焜裕  吳玉琴  楊  曜  </w:t>
      </w:r>
      <w:r w:rsidRPr="007350BC">
        <w:rPr>
          <w:color w:val="auto"/>
        </w:rPr>
        <w:br/>
      </w:r>
      <w:r w:rsidRPr="007350BC">
        <w:rPr>
          <w:rFonts w:hint="eastAsia"/>
          <w:color w:val="auto"/>
        </w:rPr>
        <w:t xml:space="preserve">黃秀芳  鍾孔炤  </w:t>
      </w:r>
    </w:p>
    <w:p w:rsidR="0042465F" w:rsidRPr="007350BC" w:rsidRDefault="0042465F" w:rsidP="0042465F">
      <w:pPr>
        <w:pStyle w:val="auto1"/>
        <w:ind w:left="797"/>
      </w:pPr>
      <w:r w:rsidRPr="007350BC">
        <w:rPr>
          <w:rFonts w:hint="eastAsia"/>
        </w:rPr>
        <w:t>依據衛部照字第1051564416號（發文日期：民國105年11月8日）所示：「有關高齡醫學的研究問題，應針對老年醫學、健康、心理及老人社會方面，建立一個國家級的研究中心。」截至目前為止，國家衛生研究院對此計畫的進度為零，未有細部內容。爰此，針對108年度長照服務發展基金「完善長照服務輸送體系計畫」之「高齡健康及長照研究中心」預算編列5,000萬元，凍結1,000萬元，待衛生福利部針對上述問題提出說明及檢討改進之方案，向立法院社會福利及衛生環境委員會提出報告並經同意後，始得動支。【90】</w:t>
      </w:r>
    </w:p>
    <w:p w:rsidR="0042465F" w:rsidRPr="007350BC" w:rsidRDefault="0042465F" w:rsidP="0042465F">
      <w:pPr>
        <w:pStyle w:val="4-"/>
        <w:ind w:left="3620"/>
        <w:rPr>
          <w:color w:val="auto"/>
        </w:rPr>
      </w:pPr>
      <w:r w:rsidRPr="007350BC">
        <w:rPr>
          <w:color w:val="auto"/>
        </w:rPr>
        <w:t>提案人：</w:t>
      </w:r>
      <w:r w:rsidRPr="007350BC">
        <w:rPr>
          <w:rFonts w:hint="eastAsia"/>
          <w:color w:val="auto"/>
        </w:rPr>
        <w:t>劉建國  楊  曜</w:t>
      </w:r>
    </w:p>
    <w:p w:rsidR="0042465F" w:rsidRPr="007350BC" w:rsidRDefault="0042465F" w:rsidP="0042465F">
      <w:pPr>
        <w:pStyle w:val="4-"/>
        <w:ind w:left="3620"/>
        <w:rPr>
          <w:color w:val="auto"/>
        </w:rPr>
      </w:pPr>
      <w:r w:rsidRPr="007350BC">
        <w:rPr>
          <w:rFonts w:hint="eastAsia"/>
          <w:color w:val="auto"/>
        </w:rPr>
        <w:t>連署人：吳玉琴  邱泰源</w:t>
      </w:r>
    </w:p>
    <w:p w:rsidR="0042465F" w:rsidRPr="007350BC" w:rsidRDefault="0042465F" w:rsidP="0042465F">
      <w:pPr>
        <w:pStyle w:val="auto1"/>
        <w:ind w:left="797"/>
      </w:pPr>
      <w:r w:rsidRPr="007350BC">
        <w:rPr>
          <w:rFonts w:hint="eastAsia"/>
        </w:rPr>
        <w:t>為簡化長照服務經費核銷作業，衛生福利部於106年12月26日及107年1月1日分別發布「直轄市、縣（市）政府辦理長期照顧服務提供者特約簽訂及費用支付作業要點」（以下稱費用支付作業要點）及「長期照顧（照顧服務、專業服務、交通接送服務、輔具服務及居家無障礙環境改善服務）給付及支付基準」，將長照服務之各項成本納入給付額度包裹式支付，並由地方政府與服務提供單位簽訂特約，以提升作業效率。此外，衛生福利部為利特約單位申報相關費用，於107年4月9日啟用照顧服務管理資訊系統，以加速申報作業。</w:t>
      </w:r>
    </w:p>
    <w:p w:rsidR="0042465F" w:rsidRPr="007350BC" w:rsidRDefault="0042465F" w:rsidP="0042465F">
      <w:pPr>
        <w:pStyle w:val="para2"/>
        <w:ind w:left="600"/>
        <w:rPr>
          <w:color w:val="auto"/>
        </w:rPr>
      </w:pPr>
      <w:r w:rsidRPr="007350BC">
        <w:rPr>
          <w:rFonts w:hint="eastAsia"/>
          <w:color w:val="auto"/>
        </w:rPr>
        <w:t>依據費用支付作業要點第9點規定，特約單位向直轄市、縣（市）</w:t>
      </w:r>
      <w:r w:rsidRPr="007350BC">
        <w:rPr>
          <w:rFonts w:hint="eastAsia"/>
          <w:color w:val="auto"/>
        </w:rPr>
        <w:lastRenderedPageBreak/>
        <w:t>政府申報服務費用，應檢具契約書影本、領款收據、經特約單位用印之服務費用申報總表及服務費用項目清冊等資料，惟依衛生福利部資料顯示，107年度1月至6月由該系統核定申報金額為19億447萬8千元，與服務提供單位（即各特約單位）申報金額39億4,682萬8千元，相差逾20億元，顯示系統功能未臻完善，致服務提供單位於系統產出服務費用表後，尚須重新檢視、修改申報費用數額，增加行政作業負擔，允宜檢討研謀改善。</w:t>
      </w:r>
    </w:p>
    <w:p w:rsidR="0042465F" w:rsidRPr="007350BC" w:rsidRDefault="0042465F" w:rsidP="0042465F">
      <w:pPr>
        <w:pStyle w:val="para2"/>
        <w:ind w:left="600"/>
        <w:rPr>
          <w:color w:val="auto"/>
        </w:rPr>
      </w:pPr>
      <w:r w:rsidRPr="007350BC">
        <w:rPr>
          <w:rFonts w:hint="eastAsia"/>
          <w:color w:val="auto"/>
        </w:rPr>
        <w:t>綜上，衛生福利部為加速長期照顧服務費用申報及核銷作業效率，於107年4月起啟用照顧服務資訊管理系統，惟107年1月至6月系統核定與實際申報金額相差逾20億元，顯示系統未能發揮功能，亟待檢討研謀改進。</w:t>
      </w:r>
    </w:p>
    <w:p w:rsidR="0042465F" w:rsidRPr="007350BC" w:rsidRDefault="0042465F" w:rsidP="0042465F">
      <w:pPr>
        <w:pStyle w:val="para2"/>
        <w:ind w:left="600"/>
        <w:rPr>
          <w:color w:val="auto"/>
        </w:rPr>
      </w:pPr>
      <w:r w:rsidRPr="007350BC">
        <w:rPr>
          <w:rFonts w:hint="eastAsia"/>
          <w:color w:val="auto"/>
        </w:rPr>
        <w:t>基此，為撙節政府支出，爰針對108年度長照服務發展基金「機構及社區預防性照顧服務量能提升計畫」項下「服務費用」之「專業服務費」預算編列1,671萬6千元，凍結50萬元，俟衛生福利部針對上述問題提出說明執行之方案，向立法院社會福利及衛生環境委員會提出書面報告後，始得動支。【91】</w:t>
      </w:r>
    </w:p>
    <w:p w:rsidR="0042465F" w:rsidRPr="007350BC" w:rsidRDefault="0042465F" w:rsidP="0042465F">
      <w:pPr>
        <w:pStyle w:val="4-"/>
        <w:ind w:left="3620"/>
        <w:rPr>
          <w:color w:val="auto"/>
        </w:rPr>
      </w:pPr>
      <w:r w:rsidRPr="007350BC">
        <w:rPr>
          <w:rFonts w:hint="eastAsia"/>
          <w:color w:val="auto"/>
        </w:rPr>
        <w:t>提案人：劉建國  楊  曜</w:t>
      </w:r>
    </w:p>
    <w:p w:rsidR="0042465F" w:rsidRPr="007350BC" w:rsidRDefault="0042465F" w:rsidP="0042465F">
      <w:pPr>
        <w:pStyle w:val="4-"/>
        <w:ind w:left="3620"/>
        <w:rPr>
          <w:color w:val="auto"/>
        </w:rPr>
      </w:pPr>
      <w:r w:rsidRPr="007350BC">
        <w:rPr>
          <w:rFonts w:hint="eastAsia"/>
          <w:color w:val="auto"/>
        </w:rPr>
        <w:t>連署人：吳玉琴  邱泰源</w:t>
      </w:r>
    </w:p>
    <w:p w:rsidR="0042465F" w:rsidRPr="007350BC" w:rsidRDefault="0042465F" w:rsidP="0042465F">
      <w:pPr>
        <w:pStyle w:val="auto1"/>
        <w:ind w:left="797"/>
      </w:pPr>
      <w:r w:rsidRPr="007350BC">
        <w:rPr>
          <w:rFonts w:hint="eastAsia"/>
        </w:rPr>
        <w:t>為落實在地老化之目標，加強檢討長照服務推動，截至106年底該基金之計畫多項使用未如預期，緩和失能創新服務計畫達成率為14.06 ％，長期照顧整合資源精進計畫達成率為40.36％，機構式照顧服務資源量能及社區多元預防性照顧服務資源量能提升計畫，未符合廣大的社會需求及基金使用效能，允應撙節預算使用，爰此，針對108年度長照服務發展基金「機構及社區預防性照顧服務量能提升計畫」項下「會費、捐助、補助、分攤、照護、救濟與交流活動費」之「捐助、補助與獎助」預算編列25億9,708萬3千元，凍結500萬元，俟衛生福利部針對上述問題提出書面報告經同意後，始得動支。【93】</w:t>
      </w:r>
    </w:p>
    <w:p w:rsidR="0042465F" w:rsidRPr="007350BC" w:rsidRDefault="0042465F" w:rsidP="0042465F">
      <w:pPr>
        <w:pStyle w:val="4-"/>
        <w:ind w:left="3620"/>
        <w:rPr>
          <w:color w:val="auto"/>
        </w:rPr>
      </w:pPr>
      <w:r w:rsidRPr="007350BC">
        <w:rPr>
          <w:rFonts w:hint="eastAsia"/>
          <w:color w:val="auto"/>
        </w:rPr>
        <w:t>提案人：陳靜敏</w:t>
      </w:r>
    </w:p>
    <w:p w:rsidR="0042465F" w:rsidRPr="007350BC" w:rsidRDefault="0042465F" w:rsidP="0042465F">
      <w:pPr>
        <w:pStyle w:val="4-"/>
        <w:ind w:left="3620"/>
        <w:rPr>
          <w:color w:val="auto"/>
        </w:rPr>
      </w:pPr>
      <w:r w:rsidRPr="007350BC">
        <w:rPr>
          <w:rFonts w:hint="eastAsia"/>
          <w:color w:val="auto"/>
        </w:rPr>
        <w:t>連署人：吳焜裕  吳玉琴  黃秀芳</w:t>
      </w:r>
    </w:p>
    <w:p w:rsidR="0042465F" w:rsidRPr="007350BC" w:rsidRDefault="0042465F" w:rsidP="0042465F">
      <w:pPr>
        <w:pStyle w:val="auto1"/>
        <w:ind w:left="797"/>
      </w:pPr>
      <w:r w:rsidRPr="007350BC">
        <w:rPr>
          <w:rFonts w:hint="eastAsia"/>
        </w:rPr>
        <w:t>健康是基本人權，惟台灣仍存在健康不平等，依內政部統計，105年原住民族平均壽命較全國少8.06歲；另依衛生福利部與原</w:t>
      </w:r>
      <w:r w:rsidRPr="007350BC">
        <w:rPr>
          <w:rFonts w:hint="eastAsia"/>
        </w:rPr>
        <w:lastRenderedPageBreak/>
        <w:t>住民族委員會統計資料顯示，原住民族新生兒及嬰兒死亡率、三高相關疾病（如心臟疾病、糖尿病）、事故傷害之標準化死亡率、結核病之發生率或消化系癌（如大腸癌、肝癌、胃癌）死亡年齡，亦明顯高於或早於非原住民族，顯示原住民族與全體國人的生命與健康仍有相當落差。</w:t>
      </w:r>
    </w:p>
    <w:p w:rsidR="0042465F" w:rsidRPr="007350BC" w:rsidRDefault="0042465F" w:rsidP="0042465F">
      <w:pPr>
        <w:pStyle w:val="para2"/>
        <w:ind w:left="600"/>
        <w:rPr>
          <w:color w:val="auto"/>
        </w:rPr>
      </w:pPr>
      <w:r w:rsidRPr="007350BC">
        <w:rPr>
          <w:rFonts w:hint="eastAsia"/>
          <w:color w:val="auto"/>
        </w:rPr>
        <w:t>查肇致原住民族健康不平等主因在於原住民族相較其他族群社經地位低，又部落青年為提升家庭經濟多至都會工作，工作型態又多為重度勞力工作，因工作型態及生活型態，中高齡都市原住民多有長照需求，部落亦因青年外流，亦有長照需要。</w:t>
      </w:r>
    </w:p>
    <w:p w:rsidR="0042465F" w:rsidRPr="007350BC" w:rsidRDefault="0042465F" w:rsidP="0042465F">
      <w:pPr>
        <w:pStyle w:val="para2"/>
        <w:ind w:left="600"/>
        <w:rPr>
          <w:color w:val="auto"/>
        </w:rPr>
      </w:pPr>
      <w:r w:rsidRPr="007350BC">
        <w:rPr>
          <w:rFonts w:hint="eastAsia"/>
          <w:color w:val="auto"/>
        </w:rPr>
        <w:t>惟有關機關就原民之長照服務，多以原住民部落文化健康站為主，就失能長照服務提供仍有欠缺。承上，有關機關應盡速研擬相關措施，以補足原民長照需求。</w:t>
      </w:r>
    </w:p>
    <w:p w:rsidR="0042465F" w:rsidRPr="007350BC" w:rsidRDefault="0042465F" w:rsidP="0042465F">
      <w:pPr>
        <w:pStyle w:val="para2"/>
        <w:ind w:left="600"/>
        <w:rPr>
          <w:color w:val="auto"/>
        </w:rPr>
      </w:pPr>
      <w:r w:rsidRPr="007350BC">
        <w:rPr>
          <w:rFonts w:hint="eastAsia"/>
          <w:color w:val="auto"/>
        </w:rPr>
        <w:t>爰此，針對108年度長照服務發展基金「推展原住民長期照顧－文化健康站實施計畫」預算編列6億3,817萬9千元，凍結50萬元，待衛生福利部就原民失能長照項目提出具體扶助各項措施，另因原住民自殺死亡率偏高，請繼續積極推動全國自殺防治工作及法制化研議，並一同向立法院社會福利及衛生環境委員會提出書面報告後，始得動支。【94】</w:t>
      </w:r>
    </w:p>
    <w:p w:rsidR="0042465F" w:rsidRPr="007350BC" w:rsidRDefault="0042465F" w:rsidP="0042465F">
      <w:pPr>
        <w:pStyle w:val="4-"/>
        <w:ind w:left="3620"/>
        <w:rPr>
          <w:color w:val="auto"/>
        </w:rPr>
      </w:pPr>
      <w:r w:rsidRPr="007350BC">
        <w:rPr>
          <w:color w:val="auto"/>
        </w:rPr>
        <w:t>提案人：</w:t>
      </w:r>
      <w:r w:rsidRPr="007350BC">
        <w:rPr>
          <w:rFonts w:hint="eastAsia"/>
          <w:color w:val="auto"/>
        </w:rPr>
        <w:t xml:space="preserve">邱泰源  </w:t>
      </w:r>
      <w:r w:rsidRPr="007350BC">
        <w:rPr>
          <w:rFonts w:hint="eastAsia"/>
          <w:color w:val="auto"/>
          <w:spacing w:val="1"/>
          <w:w w:val="62"/>
          <w:kern w:val="0"/>
          <w:fitText w:val="3840" w:id="1946930433"/>
        </w:rPr>
        <w:t>高潞．以用．巴魕剌Kawlo．Iyun．Pacida</w:t>
      </w:r>
      <w:r w:rsidRPr="007350BC">
        <w:rPr>
          <w:rFonts w:hint="eastAsia"/>
          <w:color w:val="auto"/>
          <w:spacing w:val="-11"/>
          <w:w w:val="62"/>
          <w:kern w:val="0"/>
          <w:fitText w:val="3840" w:id="1946930433"/>
        </w:rPr>
        <w:t>l</w:t>
      </w:r>
    </w:p>
    <w:p w:rsidR="0042465F" w:rsidRPr="007350BC" w:rsidRDefault="0042465F" w:rsidP="0042465F">
      <w:pPr>
        <w:pStyle w:val="4-"/>
        <w:ind w:left="3620"/>
        <w:rPr>
          <w:color w:val="auto"/>
        </w:rPr>
      </w:pPr>
      <w:r w:rsidRPr="007350BC">
        <w:rPr>
          <w:rFonts w:hint="eastAsia"/>
          <w:color w:val="auto"/>
        </w:rPr>
        <w:t>連署人：陳靜敏  陳宜民</w:t>
      </w:r>
    </w:p>
    <w:p w:rsidR="0042465F" w:rsidRPr="007350BC" w:rsidRDefault="0042465F" w:rsidP="0042465F">
      <w:pPr>
        <w:pStyle w:val="auto1"/>
        <w:ind w:left="797"/>
      </w:pPr>
      <w:r w:rsidRPr="007350BC">
        <w:rPr>
          <w:rFonts w:hint="eastAsia"/>
        </w:rPr>
        <w:t>衛生福利特別收入基金附屬單位預算108年度疫苗基金編列基金來源</w:t>
      </w:r>
      <w:r w:rsidRPr="007350BC">
        <w:t>—</w:t>
      </w:r>
      <w:r w:rsidRPr="007350BC">
        <w:rPr>
          <w:rFonts w:hint="eastAsia"/>
        </w:rPr>
        <w:t>政府撥入收入7億3,016萬元，其中有關流感疫苗部分，今年度WHO專家選株會議已建議北半球採四價疫苗為宜，而我國ACIP專家會議亦同樣採此建議；然108年度如欲採購四價疫苗，經費粗估將增加約7.9億元，對疫苗基金而言實為負擔太大，且疫苗基金之任務為維持各項兒童常規疫苗及流感疫苗接種工作穩定推行，如將基金所有餘額拿去採購四價疫苗，將不利疫苗基金之正常運作，且亦可能影響兒童常規疫苗之接種。建議衛生福利部自109年起積極爭取公務預算補助經費等挹注，以籌措足夠之疫苗基金財源，確保預防接種政策之延續性。【19】</w:t>
      </w:r>
    </w:p>
    <w:p w:rsidR="0042465F" w:rsidRPr="007350BC" w:rsidRDefault="0042465F" w:rsidP="0042465F">
      <w:pPr>
        <w:pStyle w:val="4-"/>
        <w:ind w:left="3620"/>
        <w:rPr>
          <w:color w:val="auto"/>
        </w:rPr>
      </w:pPr>
      <w:r w:rsidRPr="007350BC">
        <w:rPr>
          <w:rFonts w:hint="eastAsia"/>
          <w:color w:val="auto"/>
        </w:rPr>
        <w:t>提案人：徐志榮</w:t>
      </w:r>
      <w:r w:rsidRPr="007350BC">
        <w:rPr>
          <w:color w:val="auto"/>
        </w:rPr>
        <w:t xml:space="preserve">   </w:t>
      </w:r>
    </w:p>
    <w:p w:rsidR="0042465F" w:rsidRPr="007350BC" w:rsidRDefault="0042465F" w:rsidP="0042465F">
      <w:pPr>
        <w:pStyle w:val="4-"/>
        <w:ind w:left="3620"/>
        <w:rPr>
          <w:color w:val="auto"/>
        </w:rPr>
      </w:pPr>
      <w:r w:rsidRPr="007350BC">
        <w:rPr>
          <w:rFonts w:hint="eastAsia"/>
          <w:color w:val="auto"/>
        </w:rPr>
        <w:t>連署人：陳宜民  李彥秀  王育敏  蔣萬安</w:t>
      </w:r>
    </w:p>
    <w:p w:rsidR="0042465F" w:rsidRPr="007350BC" w:rsidRDefault="0042465F" w:rsidP="0042465F">
      <w:pPr>
        <w:pStyle w:val="auto1"/>
        <w:ind w:left="797"/>
      </w:pPr>
      <w:r w:rsidRPr="007350BC">
        <w:rPr>
          <w:rFonts w:hint="eastAsia"/>
        </w:rPr>
        <w:lastRenderedPageBreak/>
        <w:t>鑑於衛生福利部醫療發展基金，恐因菸品健康福利捐銳減導致財源減少，請國民健康署於7月底前完成目前加熱式菸品在台灣氾濫使用之情形，研議將加熱式菸品納管，並將課徵加熱式菸品健康捐之收入，用於提升醫療資源不足地區醫療服務品質相關計畫，以強化醫療資源不足地區之醫療照護品質。【20-</w:t>
      </w:r>
      <w:r w:rsidRPr="007350BC">
        <w:t>1</w:t>
      </w:r>
      <w:r w:rsidRPr="007350BC">
        <w:rPr>
          <w:rFonts w:hint="eastAsia"/>
        </w:rPr>
        <w:t>】</w:t>
      </w:r>
    </w:p>
    <w:p w:rsidR="0042465F" w:rsidRPr="007350BC" w:rsidRDefault="0042465F" w:rsidP="0042465F">
      <w:pPr>
        <w:pStyle w:val="4-"/>
        <w:ind w:left="3620"/>
        <w:rPr>
          <w:color w:val="auto"/>
        </w:rPr>
      </w:pPr>
      <w:r w:rsidRPr="007350BC">
        <w:rPr>
          <w:rFonts w:hint="eastAsia"/>
          <w:color w:val="auto"/>
        </w:rPr>
        <w:t>提案人：陳  瑩  黃秀芳  吳玉琴</w:t>
      </w:r>
    </w:p>
    <w:p w:rsidR="0042465F" w:rsidRPr="007350BC" w:rsidRDefault="0042465F" w:rsidP="0042465F">
      <w:pPr>
        <w:pStyle w:val="auto1"/>
        <w:ind w:left="797"/>
      </w:pPr>
      <w:r w:rsidRPr="007350BC">
        <w:rPr>
          <w:rFonts w:hint="eastAsia"/>
        </w:rPr>
        <w:t>台東縣成功鎮與大武鄉，雖然持續由衛生福利部之「提升醫療資源不足地區醫療服務品質相關計畫」挹注，惟如有急重症病人需後送，離台東市或高雄市，須花費約1小時以上之車程。請研議運用醫療發展基金，強化急重症運送設備及人力，以提升急重症照護品質。【</w:t>
      </w:r>
      <w:r w:rsidRPr="007350BC">
        <w:t>20-2</w:t>
      </w:r>
      <w:r w:rsidRPr="007350BC">
        <w:rPr>
          <w:rFonts w:hint="eastAsia"/>
        </w:rPr>
        <w:t>】</w:t>
      </w:r>
    </w:p>
    <w:p w:rsidR="0042465F" w:rsidRPr="007350BC" w:rsidRDefault="0042465F" w:rsidP="0042465F">
      <w:pPr>
        <w:pStyle w:val="4-"/>
        <w:ind w:left="3620"/>
        <w:rPr>
          <w:color w:val="auto"/>
        </w:rPr>
      </w:pPr>
      <w:r w:rsidRPr="007350BC">
        <w:rPr>
          <w:rFonts w:hint="eastAsia"/>
          <w:color w:val="auto"/>
        </w:rPr>
        <w:t>提案人：陳  瑩  黃秀芳  吳玉琴</w:t>
      </w:r>
    </w:p>
    <w:p w:rsidR="0042465F" w:rsidRPr="007350BC" w:rsidRDefault="0042465F" w:rsidP="0042465F">
      <w:pPr>
        <w:pStyle w:val="auto1"/>
        <w:ind w:left="797"/>
      </w:pPr>
      <w:r w:rsidRPr="007350BC">
        <w:rPr>
          <w:rFonts w:hint="eastAsia"/>
        </w:rPr>
        <w:t>醫中支援計畫多以提供支援急重症醫師人數及達到緊急醫療能力分級之級別等供給面指標作為執行成效，對於緊急醫療服務品質之結果面衡量與成效少有著墨。允宜研謀具體有效策略與行動方案，從照護結果面監測與衡量27家受補助醫學中心支援成效，請衛生福利部於3個月內提出檢討及改善報告，送立法院社會福利及衛生環境委員會。【22】</w:t>
      </w:r>
    </w:p>
    <w:p w:rsidR="0042465F" w:rsidRPr="007350BC" w:rsidRDefault="0042465F" w:rsidP="0042465F">
      <w:pPr>
        <w:pStyle w:val="4-"/>
        <w:ind w:left="3620"/>
        <w:rPr>
          <w:color w:val="auto"/>
        </w:rPr>
      </w:pPr>
      <w:r w:rsidRPr="007350BC">
        <w:rPr>
          <w:rFonts w:hint="eastAsia"/>
          <w:color w:val="auto"/>
        </w:rPr>
        <w:t>提案人：吳焜裕  陳靜敏  吳玉琴</w:t>
      </w:r>
    </w:p>
    <w:p w:rsidR="0042465F" w:rsidRPr="007350BC" w:rsidRDefault="0042465F" w:rsidP="0042465F">
      <w:pPr>
        <w:pStyle w:val="4-"/>
        <w:ind w:left="3620"/>
        <w:rPr>
          <w:color w:val="auto"/>
        </w:rPr>
      </w:pPr>
      <w:r w:rsidRPr="007350BC">
        <w:rPr>
          <w:rFonts w:hint="eastAsia"/>
          <w:color w:val="auto"/>
        </w:rPr>
        <w:t>連署人：黃秀芳  陳曼麗</w:t>
      </w:r>
    </w:p>
    <w:p w:rsidR="0042465F" w:rsidRPr="007350BC" w:rsidRDefault="0042465F" w:rsidP="0042465F">
      <w:pPr>
        <w:pStyle w:val="auto1"/>
        <w:ind w:left="797"/>
      </w:pPr>
      <w:r w:rsidRPr="007350BC">
        <w:rPr>
          <w:rFonts w:hint="eastAsia"/>
        </w:rPr>
        <w:t>查衛生福利部自102年度起實施重點科別住院醫師津貼補助計畫，藉以提振五大科人力，期促使醫師留任及人力回流。該計畫至106年時，已使五大科住院醫師招收率有顯著成長，足見該計畫之實施成效。然而其中內科之住院醫師招收率，106年時仍僅有79.5％，遠較外科、兒科、婦產科、急診醫學科為低，允有相當提升空間。惟因上開計畫實施期程業已於107年度時屆滿，衛生福利部自應籌謀規劃接續確保醫師人力之政策方針，以免產生醫師人力斷層、各類科醫師人力不均。【25】</w:t>
      </w:r>
    </w:p>
    <w:p w:rsidR="0042465F" w:rsidRPr="007350BC" w:rsidRDefault="0042465F" w:rsidP="0042465F">
      <w:pPr>
        <w:pStyle w:val="4-"/>
        <w:ind w:left="3620"/>
        <w:rPr>
          <w:color w:val="auto"/>
        </w:rPr>
      </w:pPr>
      <w:r w:rsidRPr="007350BC">
        <w:rPr>
          <w:rFonts w:hint="eastAsia"/>
          <w:color w:val="auto"/>
        </w:rPr>
        <w:t>提案人：李彥秀  王育敏  徐志榮</w:t>
      </w:r>
    </w:p>
    <w:p w:rsidR="0042465F" w:rsidRPr="007350BC" w:rsidRDefault="0042465F" w:rsidP="0042465F">
      <w:pPr>
        <w:pStyle w:val="auto1"/>
        <w:ind w:left="797"/>
      </w:pPr>
      <w:r w:rsidRPr="007350BC">
        <w:rPr>
          <w:rFonts w:hint="eastAsia"/>
        </w:rPr>
        <w:t>有鑑於105年發生內湖小燈泡案後，接連發生內湖擄童事件，精神疾病男子痛毆他人致重傷</w:t>
      </w:r>
      <w:r w:rsidRPr="007350BC">
        <w:t>…</w:t>
      </w:r>
      <w:r w:rsidRPr="007350BC">
        <w:rPr>
          <w:rFonts w:hint="eastAsia"/>
        </w:rPr>
        <w:t>等社會案件，引起大眾對罹患精神疾病者強制治療之相關討論，然現行「精神衛生法」從96年</w:t>
      </w:r>
      <w:r w:rsidRPr="007350BC">
        <w:rPr>
          <w:rFonts w:hint="eastAsia"/>
        </w:rPr>
        <w:lastRenderedPageBreak/>
        <w:t>至今12年未曾有過修法，經民間團體線上調查發現有高達七成三的民眾反對強制住院治療改由法院審理。顯見就罹患精神疾病者強制治療的制度，社會存有許多不同意見。經衛生福利部說明，該部已邀請司法院、專家學者及民間團體召開會議討論，爰請儘速提出「精神衛生法」修法版本，以提升社區精神病患者照護品質。【27】</w:t>
      </w:r>
    </w:p>
    <w:p w:rsidR="0042465F" w:rsidRPr="007350BC" w:rsidRDefault="0042465F" w:rsidP="0042465F">
      <w:pPr>
        <w:pStyle w:val="4-"/>
        <w:ind w:left="3620"/>
        <w:rPr>
          <w:color w:val="auto"/>
        </w:rPr>
      </w:pPr>
      <w:r w:rsidRPr="007350BC">
        <w:rPr>
          <w:rFonts w:hint="eastAsia"/>
          <w:color w:val="auto"/>
        </w:rPr>
        <w:t>提案人：王育敏  陳宜民  蔣萬安</w:t>
      </w:r>
    </w:p>
    <w:p w:rsidR="0042465F" w:rsidRPr="007350BC" w:rsidRDefault="0042465F" w:rsidP="0042465F">
      <w:pPr>
        <w:pStyle w:val="auto1"/>
        <w:ind w:left="797"/>
      </w:pPr>
      <w:r w:rsidRPr="007350BC">
        <w:t>子宮頸癌主要是持續感染HPV所致，約有6至7成的子宮頸癌個案與持續感染HPV第16型及第18型有關。世界衛生組織（WHO）建議各國應將接種HPV疫苗納入國家計畫，以降低罹患子宮頸癌及相關疾病的風險。依WHO建議，於107年12月底起提供我國107學年度國一女生HPV疫苗接種服務。</w:t>
      </w:r>
    </w:p>
    <w:p w:rsidR="0042465F" w:rsidRPr="007350BC" w:rsidRDefault="0042465F" w:rsidP="0042465F">
      <w:pPr>
        <w:pStyle w:val="para2"/>
        <w:ind w:left="600"/>
        <w:rPr>
          <w:color w:val="auto"/>
        </w:rPr>
      </w:pPr>
      <w:r w:rsidRPr="007350BC">
        <w:rPr>
          <w:color w:val="auto"/>
        </w:rPr>
        <w:t>衛生福利部國民健康署推動的疫苗施打計畫，採購到二價疫苗提供國一女生接種服務，惟目前先進國家如澳洲等已公費提供12-13歲的女生HPV九價疫苗。爰請衛生福利部</w:t>
      </w:r>
    </w:p>
    <w:p w:rsidR="0042465F" w:rsidRPr="007350BC" w:rsidRDefault="0042465F" w:rsidP="0042465F">
      <w:pPr>
        <w:pStyle w:val="para2"/>
        <w:ind w:left="1560" w:hangingChars="300" w:hanging="960"/>
        <w:rPr>
          <w:color w:val="auto"/>
        </w:rPr>
      </w:pPr>
      <w:r w:rsidRPr="007350BC">
        <w:rPr>
          <w:rFonts w:hint="eastAsia"/>
          <w:color w:val="auto"/>
        </w:rPr>
        <w:t>（一）</w:t>
      </w:r>
      <w:r w:rsidRPr="007350BC">
        <w:rPr>
          <w:color w:val="auto"/>
        </w:rPr>
        <w:t>應擴大接種對象，如提供國二女生接種服務，並寬編預算購買保護力高的疫苗。如果經費有限，應該思考讓民眾自付差額，能夠打到最好的疫苗。</w:t>
      </w:r>
    </w:p>
    <w:p w:rsidR="0042465F" w:rsidRPr="007350BC" w:rsidRDefault="0042465F" w:rsidP="0042465F">
      <w:pPr>
        <w:pStyle w:val="para2"/>
        <w:ind w:left="1560" w:hangingChars="300" w:hanging="960"/>
        <w:rPr>
          <w:color w:val="auto"/>
        </w:rPr>
      </w:pPr>
      <w:r w:rsidRPr="007350BC">
        <w:rPr>
          <w:rFonts w:hint="eastAsia"/>
          <w:color w:val="auto"/>
        </w:rPr>
        <w:t>（二）</w:t>
      </w:r>
      <w:r w:rsidRPr="007350BC">
        <w:rPr>
          <w:color w:val="auto"/>
        </w:rPr>
        <w:t>多元宣導，加強子宮頸癌三道防線，即安全性行為、接種HPV疫苗、定期做子宮頸抹片篩檢。</w:t>
      </w:r>
      <w:r w:rsidRPr="007350BC">
        <w:rPr>
          <w:rFonts w:hint="eastAsia"/>
          <w:color w:val="auto"/>
        </w:rPr>
        <w:t>【38】</w:t>
      </w:r>
    </w:p>
    <w:p w:rsidR="0042465F" w:rsidRPr="007350BC" w:rsidRDefault="0042465F" w:rsidP="0042465F">
      <w:pPr>
        <w:pStyle w:val="4-"/>
        <w:ind w:left="3620"/>
        <w:rPr>
          <w:color w:val="auto"/>
        </w:rPr>
      </w:pPr>
      <w:r w:rsidRPr="007350BC">
        <w:rPr>
          <w:rFonts w:hint="eastAsia"/>
          <w:color w:val="auto"/>
        </w:rPr>
        <w:t>提案人：陳宜民  徐志榮  蔣萬安</w:t>
      </w:r>
    </w:p>
    <w:p w:rsidR="0042465F" w:rsidRPr="007350BC" w:rsidRDefault="0042465F" w:rsidP="0042465F">
      <w:pPr>
        <w:pStyle w:val="auto1"/>
        <w:ind w:left="797"/>
      </w:pPr>
      <w:r w:rsidRPr="007350BC">
        <w:rPr>
          <w:rFonts w:hint="eastAsia"/>
        </w:rPr>
        <w:t>108年度菸害防制及衛生保健基金—業務計畫01菸害防制及衛生保健計畫—服務費用—專業服務費編列9億9,899萬元，依據衛生福利部106年度衛生福利年報統計，我國105年癌症死因之前5名，依序為肺癌、肝癌、大腸癌、乳癌及口腔癌，其中肺癌自99年起即高居國人癌症死因之第1名，且就103年國人10大癌症發生統計，不論男性及女性，皆位居第3順位。</w:t>
      </w:r>
    </w:p>
    <w:p w:rsidR="0042465F" w:rsidRPr="007350BC" w:rsidRDefault="0042465F" w:rsidP="0042465F">
      <w:pPr>
        <w:pStyle w:val="para2"/>
        <w:ind w:left="600"/>
        <w:rPr>
          <w:color w:val="auto"/>
        </w:rPr>
      </w:pPr>
      <w:r w:rsidRPr="007350BC">
        <w:rPr>
          <w:rFonts w:hint="eastAsia"/>
          <w:color w:val="auto"/>
        </w:rPr>
        <w:t>肺癌係存於氣管、支氣管與肺臟之原發上皮性惡性腫瘤，也是唯一全球性與日俱增之癌症，依據國外研究指出，肺癌篩檢低劑量電腦斷層（LDCT）陽性率為24.2％，其中96.4％為偽陽性，低劑量電腦斷層掃描（LDCT）篩檢，確實有機會早期發現肺癌，但若由政府預算大規模推動，必須評估適用何種族群及其效益性，故國民</w:t>
      </w:r>
      <w:r w:rsidRPr="007350BC">
        <w:rPr>
          <w:rFonts w:hint="eastAsia"/>
          <w:color w:val="auto"/>
        </w:rPr>
        <w:lastRenderedPageBreak/>
        <w:t>健康署業自103年起委外辦理「以低劑量電腦斷層掃描篩檢臺灣不吸菸肺癌高危險群之研究」，以供制定肺癌早期篩檢政策參考。該計畫自103年度至107年度8月底累計執行8,506萬9千元，截至第2期止共計9,177例完成LDCT，其中共有271例接受肺部組織檢查，肺癌檢測率為2.30％ （23.0/每千人），而目前證據僅顯示對55-74歲重度吸菸者篩檢始有效益，針對曝露於其他危險因子者進行篩檢尚無有效之實證。</w:t>
      </w:r>
    </w:p>
    <w:p w:rsidR="0042465F" w:rsidRPr="007350BC" w:rsidRDefault="0042465F" w:rsidP="0042465F">
      <w:pPr>
        <w:pStyle w:val="para2"/>
        <w:ind w:left="600"/>
        <w:rPr>
          <w:color w:val="auto"/>
        </w:rPr>
      </w:pPr>
      <w:r w:rsidRPr="007350BC">
        <w:rPr>
          <w:rFonts w:hint="eastAsia"/>
          <w:color w:val="auto"/>
        </w:rPr>
        <w:t>近年來肺癌持續高居癌症死因之冠，國人肺、支氣管及氣管癌症之人口標準化發生率仍居高不下，除賡續精進菸害防制工作外，應加速推動相關研究計畫，俾供肺癌早期篩檢政策制定之執行。基此，為撙節政府支出，爰請衛生福利部</w:t>
      </w:r>
      <w:r w:rsidRPr="007350BC">
        <w:rPr>
          <w:color w:val="auto"/>
        </w:rPr>
        <w:t>檢討及提出期中研究說明，並於</w:t>
      </w:r>
      <w:r w:rsidRPr="007350BC">
        <w:rPr>
          <w:rFonts w:hint="eastAsia"/>
          <w:color w:val="auto"/>
        </w:rPr>
        <w:t>3</w:t>
      </w:r>
      <w:r w:rsidRPr="007350BC">
        <w:rPr>
          <w:color w:val="auto"/>
        </w:rPr>
        <w:t>個月內提出檢討書面報告</w:t>
      </w:r>
      <w:r w:rsidRPr="007350BC">
        <w:rPr>
          <w:rFonts w:hint="eastAsia"/>
          <w:color w:val="auto"/>
        </w:rPr>
        <w:t>。【41】</w:t>
      </w:r>
    </w:p>
    <w:p w:rsidR="0042465F" w:rsidRPr="007350BC" w:rsidRDefault="0042465F" w:rsidP="0042465F">
      <w:pPr>
        <w:pStyle w:val="4-"/>
        <w:ind w:left="3620"/>
        <w:rPr>
          <w:color w:val="auto"/>
        </w:rPr>
      </w:pPr>
      <w:r w:rsidRPr="007350BC">
        <w:rPr>
          <w:rFonts w:hint="eastAsia"/>
          <w:color w:val="auto"/>
        </w:rPr>
        <w:t>提案人：劉建國  楊  曜</w:t>
      </w:r>
    </w:p>
    <w:p w:rsidR="0042465F" w:rsidRPr="007350BC" w:rsidRDefault="0042465F" w:rsidP="0042465F">
      <w:pPr>
        <w:pStyle w:val="4-"/>
        <w:ind w:left="3620"/>
        <w:rPr>
          <w:color w:val="auto"/>
        </w:rPr>
      </w:pPr>
      <w:r w:rsidRPr="007350BC">
        <w:rPr>
          <w:rFonts w:hint="eastAsia"/>
          <w:color w:val="auto"/>
        </w:rPr>
        <w:t>連署人：吳玉琴  邱泰源</w:t>
      </w:r>
    </w:p>
    <w:p w:rsidR="0042465F" w:rsidRPr="007350BC" w:rsidRDefault="0042465F" w:rsidP="0042465F">
      <w:pPr>
        <w:pStyle w:val="auto1"/>
        <w:ind w:left="797"/>
      </w:pPr>
      <w:r w:rsidRPr="007350BC">
        <w:rPr>
          <w:rFonts w:hint="eastAsia"/>
        </w:rPr>
        <w:t>108年度菸害防制及衛生保健基金編列「專業服務費」預算9億9,899萬元，辦理菸害防制工作、營造無菸支持環境、教育宣導等業務。我國菸害防制法自民國86年施行至今歷經多次修法，為維護國人身體健康，逐漸修法擴大禁菸場所，包括室內公共場所、國家公園、風景特定區、森林遊樂區、公園綠地等均已納入。查自95年至105年間，國民二手菸暴露率自34％大幅下降至6.5％。然隨室內公共場所全面禁菸，室外非屬禁菸範圍之公共場所民眾二手菸暴露率自95年29.0％攀升至105年50.4％。針對公共場所如「馬路、街道、騎樓」等公眾通行區域之場所之菸害防治政策，多由各地縣市政府採行政命令或軟性政策宣導，但仍無法保障國人免受二手菸之危害。爰要求衛生福利部研議降低戶外公共場所二手菸暴露率之政策，並於2個月內送立法院社會福利及衛生環境委員會。【42】</w:t>
      </w:r>
    </w:p>
    <w:p w:rsidR="0042465F" w:rsidRPr="007350BC" w:rsidRDefault="0042465F" w:rsidP="0042465F">
      <w:pPr>
        <w:pStyle w:val="4-"/>
        <w:ind w:left="3620"/>
        <w:rPr>
          <w:color w:val="auto"/>
        </w:rPr>
      </w:pPr>
      <w:r w:rsidRPr="007350BC">
        <w:rPr>
          <w:rFonts w:hint="eastAsia"/>
          <w:color w:val="auto"/>
        </w:rPr>
        <w:t>提案人：蔣萬安  陳宜民  王育敏</w:t>
      </w:r>
    </w:p>
    <w:p w:rsidR="0042465F" w:rsidRPr="007350BC" w:rsidRDefault="0042465F" w:rsidP="0042465F">
      <w:pPr>
        <w:pStyle w:val="auto1"/>
        <w:ind w:left="797"/>
      </w:pPr>
      <w:r w:rsidRPr="007350BC">
        <w:rPr>
          <w:rFonts w:hint="eastAsia"/>
        </w:rPr>
        <w:t>菸害防制及衛生保健基金，應專款專用。辦理計畫擴編獎勵金有變相加薪之嫌實有不妥，允應撙節預算使用，爰此，請衛生福利部提出依獎勵績效提供獎勵金之說明及檢討加強具性別特色菸害防制宣導工作報告，於2個月內送立法院社會福利及衛生環</w:t>
      </w:r>
      <w:r w:rsidRPr="007350BC">
        <w:rPr>
          <w:rFonts w:hint="eastAsia"/>
        </w:rPr>
        <w:lastRenderedPageBreak/>
        <w:t>境委員會。【43】</w:t>
      </w:r>
    </w:p>
    <w:p w:rsidR="0042465F" w:rsidRPr="007350BC" w:rsidRDefault="0042465F" w:rsidP="0042465F">
      <w:pPr>
        <w:pStyle w:val="4-"/>
        <w:ind w:left="3620"/>
        <w:rPr>
          <w:color w:val="auto"/>
        </w:rPr>
      </w:pPr>
      <w:r w:rsidRPr="007350BC">
        <w:rPr>
          <w:rFonts w:hint="eastAsia"/>
          <w:color w:val="auto"/>
        </w:rPr>
        <w:t xml:space="preserve">提案人：陳靜敏 </w:t>
      </w:r>
    </w:p>
    <w:p w:rsidR="0042465F" w:rsidRPr="007350BC" w:rsidRDefault="0042465F" w:rsidP="0042465F">
      <w:pPr>
        <w:pStyle w:val="4-"/>
        <w:ind w:left="3620"/>
        <w:rPr>
          <w:color w:val="auto"/>
        </w:rPr>
      </w:pPr>
      <w:r w:rsidRPr="007350BC">
        <w:rPr>
          <w:rFonts w:hint="eastAsia"/>
          <w:color w:val="auto"/>
        </w:rPr>
        <w:t>連署人：吳玉琴  黃秀芳  吳焜裕</w:t>
      </w:r>
    </w:p>
    <w:p w:rsidR="0042465F" w:rsidRPr="007350BC" w:rsidRDefault="0042465F" w:rsidP="0042465F">
      <w:pPr>
        <w:pStyle w:val="auto1"/>
        <w:ind w:left="797"/>
      </w:pPr>
      <w:r w:rsidRPr="007350BC">
        <w:rPr>
          <w:rFonts w:hint="eastAsia"/>
        </w:rPr>
        <w:t>107年「高風險孕產婦健康管理計畫」編列1,496萬元，針對近5年嬰幼兒死亡率偏高的縣市，收案條件主要分社會因子以及健康因子，可由衛生局視轄內需求調整，經個案同意提供健康促進需求評估，透過電話追蹤及視個案需求執行到宅訪視，輔導協助個案定期產檢，提高產檢率，提供孕期至產後6週個案關懷。</w:t>
      </w:r>
    </w:p>
    <w:p w:rsidR="0042465F" w:rsidRPr="007350BC" w:rsidRDefault="0042465F" w:rsidP="0042465F">
      <w:pPr>
        <w:pStyle w:val="auto1"/>
        <w:numPr>
          <w:ilvl w:val="0"/>
          <w:numId w:val="0"/>
        </w:numPr>
        <w:spacing w:line="240" w:lineRule="exact"/>
        <w:ind w:left="958"/>
        <w:rPr>
          <w:sz w:val="16"/>
          <w:szCs w:val="16"/>
        </w:rPr>
      </w:pPr>
    </w:p>
    <w:tbl>
      <w:tblPr>
        <w:tblW w:w="8788"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0"/>
        <w:gridCol w:w="2090"/>
        <w:gridCol w:w="2091"/>
        <w:gridCol w:w="2517"/>
      </w:tblGrid>
      <w:tr w:rsidR="0042465F" w:rsidRPr="007350BC" w:rsidTr="0042465F">
        <w:trPr>
          <w:cantSplit/>
        </w:trPr>
        <w:tc>
          <w:tcPr>
            <w:tcW w:w="2090" w:type="dxa"/>
            <w:shd w:val="clear" w:color="auto" w:fill="auto"/>
          </w:tcPr>
          <w:p w:rsidR="0042465F" w:rsidRPr="007350BC" w:rsidRDefault="0042465F" w:rsidP="0042465F">
            <w:pPr>
              <w:overflowPunct w:val="0"/>
              <w:snapToGrid w:val="0"/>
              <w:spacing w:line="400" w:lineRule="exact"/>
              <w:jc w:val="center"/>
              <w:rPr>
                <w:b/>
                <w:bCs/>
                <w:noProof/>
                <w:sz w:val="28"/>
                <w:szCs w:val="28"/>
              </w:rPr>
            </w:pPr>
            <w:r w:rsidRPr="007350BC">
              <w:rPr>
                <w:b/>
                <w:bCs/>
                <w:noProof/>
                <w:sz w:val="28"/>
                <w:szCs w:val="28"/>
              </w:rPr>
              <w:t>縣市</w:t>
            </w:r>
          </w:p>
        </w:tc>
        <w:tc>
          <w:tcPr>
            <w:tcW w:w="2090" w:type="dxa"/>
            <w:shd w:val="clear" w:color="auto" w:fill="auto"/>
          </w:tcPr>
          <w:p w:rsidR="0042465F" w:rsidRPr="007350BC" w:rsidRDefault="0042465F" w:rsidP="0042465F">
            <w:pPr>
              <w:overflowPunct w:val="0"/>
              <w:snapToGrid w:val="0"/>
              <w:spacing w:line="400" w:lineRule="exact"/>
              <w:jc w:val="center"/>
              <w:rPr>
                <w:b/>
                <w:bCs/>
                <w:noProof/>
                <w:sz w:val="28"/>
                <w:szCs w:val="28"/>
              </w:rPr>
            </w:pPr>
            <w:r w:rsidRPr="007350BC">
              <w:rPr>
                <w:b/>
                <w:bCs/>
                <w:noProof/>
                <w:sz w:val="28"/>
                <w:szCs w:val="28"/>
              </w:rPr>
              <w:t>同意收案數</w:t>
            </w:r>
          </w:p>
        </w:tc>
        <w:tc>
          <w:tcPr>
            <w:tcW w:w="2091" w:type="dxa"/>
            <w:shd w:val="clear" w:color="auto" w:fill="auto"/>
          </w:tcPr>
          <w:p w:rsidR="0042465F" w:rsidRPr="007350BC" w:rsidRDefault="0042465F" w:rsidP="0042465F">
            <w:pPr>
              <w:overflowPunct w:val="0"/>
              <w:snapToGrid w:val="0"/>
              <w:spacing w:line="400" w:lineRule="exact"/>
              <w:jc w:val="center"/>
              <w:rPr>
                <w:b/>
                <w:bCs/>
                <w:noProof/>
                <w:sz w:val="28"/>
                <w:szCs w:val="28"/>
              </w:rPr>
            </w:pPr>
            <w:r w:rsidRPr="007350BC">
              <w:rPr>
                <w:b/>
                <w:bCs/>
                <w:noProof/>
                <w:sz w:val="28"/>
                <w:szCs w:val="28"/>
              </w:rPr>
              <w:t>預計收案數</w:t>
            </w:r>
          </w:p>
        </w:tc>
        <w:tc>
          <w:tcPr>
            <w:tcW w:w="2517" w:type="dxa"/>
            <w:shd w:val="clear" w:color="auto" w:fill="auto"/>
          </w:tcPr>
          <w:p w:rsidR="0042465F" w:rsidRPr="007350BC" w:rsidRDefault="0042465F" w:rsidP="0042465F">
            <w:pPr>
              <w:overflowPunct w:val="0"/>
              <w:snapToGrid w:val="0"/>
              <w:spacing w:line="400" w:lineRule="exact"/>
              <w:jc w:val="center"/>
              <w:rPr>
                <w:b/>
                <w:bCs/>
                <w:noProof/>
                <w:sz w:val="28"/>
                <w:szCs w:val="28"/>
              </w:rPr>
            </w:pPr>
            <w:r w:rsidRPr="007350BC">
              <w:rPr>
                <w:b/>
                <w:bCs/>
                <w:noProof/>
                <w:sz w:val="28"/>
                <w:szCs w:val="28"/>
              </w:rPr>
              <w:t>收案率（</w:t>
            </w:r>
            <w:r w:rsidRPr="007350BC">
              <w:rPr>
                <w:b/>
                <w:bCs/>
                <w:noProof/>
                <w:sz w:val="28"/>
                <w:szCs w:val="28"/>
              </w:rPr>
              <w:t>%</w:t>
            </w:r>
            <w:r w:rsidRPr="007350BC">
              <w:rPr>
                <w:b/>
                <w:bCs/>
                <w:noProof/>
                <w:sz w:val="28"/>
                <w:szCs w:val="28"/>
              </w:rPr>
              <w:t>）</w:t>
            </w:r>
          </w:p>
        </w:tc>
      </w:tr>
      <w:tr w:rsidR="0042465F" w:rsidRPr="007350BC" w:rsidTr="0042465F">
        <w:trPr>
          <w:cantSplit/>
        </w:trPr>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嘉義縣</w:t>
            </w:r>
          </w:p>
        </w:tc>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152</w:t>
            </w:r>
          </w:p>
        </w:tc>
        <w:tc>
          <w:tcPr>
            <w:tcW w:w="2091"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200</w:t>
            </w:r>
          </w:p>
        </w:tc>
        <w:tc>
          <w:tcPr>
            <w:tcW w:w="2517"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76%</w:t>
            </w:r>
          </w:p>
        </w:tc>
      </w:tr>
      <w:tr w:rsidR="0042465F" w:rsidRPr="007350BC" w:rsidTr="0042465F">
        <w:trPr>
          <w:cantSplit/>
        </w:trPr>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花蓮縣</w:t>
            </w:r>
          </w:p>
        </w:tc>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235</w:t>
            </w:r>
          </w:p>
        </w:tc>
        <w:tc>
          <w:tcPr>
            <w:tcW w:w="2091"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264</w:t>
            </w:r>
          </w:p>
        </w:tc>
        <w:tc>
          <w:tcPr>
            <w:tcW w:w="2517"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89%</w:t>
            </w:r>
          </w:p>
        </w:tc>
      </w:tr>
      <w:tr w:rsidR="0042465F" w:rsidRPr="007350BC" w:rsidTr="0042465F">
        <w:trPr>
          <w:cantSplit/>
        </w:trPr>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rFonts w:hint="eastAsia"/>
                <w:bCs/>
                <w:noProof/>
                <w:sz w:val="28"/>
                <w:szCs w:val="28"/>
              </w:rPr>
              <w:t>台</w:t>
            </w:r>
            <w:r w:rsidRPr="007350BC">
              <w:rPr>
                <w:bCs/>
                <w:noProof/>
                <w:sz w:val="28"/>
                <w:szCs w:val="28"/>
              </w:rPr>
              <w:t>東縣</w:t>
            </w:r>
          </w:p>
        </w:tc>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109</w:t>
            </w:r>
          </w:p>
        </w:tc>
        <w:tc>
          <w:tcPr>
            <w:tcW w:w="2091"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170</w:t>
            </w:r>
          </w:p>
        </w:tc>
        <w:tc>
          <w:tcPr>
            <w:tcW w:w="2517"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64.1%</w:t>
            </w:r>
          </w:p>
        </w:tc>
      </w:tr>
      <w:tr w:rsidR="0042465F" w:rsidRPr="007350BC" w:rsidTr="0042465F">
        <w:trPr>
          <w:cantSplit/>
        </w:trPr>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宜蘭縣</w:t>
            </w:r>
          </w:p>
        </w:tc>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127</w:t>
            </w:r>
          </w:p>
        </w:tc>
        <w:tc>
          <w:tcPr>
            <w:tcW w:w="2091"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160</w:t>
            </w:r>
          </w:p>
        </w:tc>
        <w:tc>
          <w:tcPr>
            <w:tcW w:w="2517"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79.3%</w:t>
            </w:r>
          </w:p>
        </w:tc>
      </w:tr>
      <w:tr w:rsidR="0042465F" w:rsidRPr="007350BC" w:rsidTr="0042465F">
        <w:trPr>
          <w:cantSplit/>
        </w:trPr>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南投縣</w:t>
            </w:r>
          </w:p>
        </w:tc>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152</w:t>
            </w:r>
          </w:p>
        </w:tc>
        <w:tc>
          <w:tcPr>
            <w:tcW w:w="2091"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490</w:t>
            </w:r>
          </w:p>
        </w:tc>
        <w:tc>
          <w:tcPr>
            <w:tcW w:w="2517"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31%</w:t>
            </w:r>
          </w:p>
        </w:tc>
      </w:tr>
      <w:tr w:rsidR="0042465F" w:rsidRPr="007350BC" w:rsidTr="0042465F">
        <w:trPr>
          <w:cantSplit/>
        </w:trPr>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屏東縣</w:t>
            </w:r>
          </w:p>
        </w:tc>
        <w:tc>
          <w:tcPr>
            <w:tcW w:w="2090"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100</w:t>
            </w:r>
          </w:p>
        </w:tc>
        <w:tc>
          <w:tcPr>
            <w:tcW w:w="2091"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140</w:t>
            </w:r>
          </w:p>
        </w:tc>
        <w:tc>
          <w:tcPr>
            <w:tcW w:w="2517" w:type="dxa"/>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71.4%</w:t>
            </w:r>
          </w:p>
        </w:tc>
      </w:tr>
      <w:tr w:rsidR="0042465F" w:rsidRPr="007350BC" w:rsidTr="0042465F">
        <w:trPr>
          <w:cantSplit/>
        </w:trPr>
        <w:tc>
          <w:tcPr>
            <w:tcW w:w="2090" w:type="dxa"/>
            <w:tcBorders>
              <w:bottom w:val="single" w:sz="4" w:space="0" w:color="auto"/>
            </w:tcBorders>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共計</w:t>
            </w:r>
          </w:p>
        </w:tc>
        <w:tc>
          <w:tcPr>
            <w:tcW w:w="2090" w:type="dxa"/>
            <w:tcBorders>
              <w:bottom w:val="single" w:sz="4" w:space="0" w:color="auto"/>
            </w:tcBorders>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875</w:t>
            </w:r>
          </w:p>
        </w:tc>
        <w:tc>
          <w:tcPr>
            <w:tcW w:w="2091" w:type="dxa"/>
            <w:tcBorders>
              <w:bottom w:val="single" w:sz="4" w:space="0" w:color="auto"/>
            </w:tcBorders>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1,424</w:t>
            </w:r>
          </w:p>
        </w:tc>
        <w:tc>
          <w:tcPr>
            <w:tcW w:w="2517" w:type="dxa"/>
            <w:tcBorders>
              <w:bottom w:val="single" w:sz="4" w:space="0" w:color="auto"/>
            </w:tcBorders>
            <w:shd w:val="clear" w:color="auto" w:fill="auto"/>
          </w:tcPr>
          <w:p w:rsidR="0042465F" w:rsidRPr="007350BC" w:rsidRDefault="0042465F" w:rsidP="0042465F">
            <w:pPr>
              <w:overflowPunct w:val="0"/>
              <w:snapToGrid w:val="0"/>
              <w:spacing w:line="400" w:lineRule="exact"/>
              <w:jc w:val="center"/>
              <w:rPr>
                <w:bCs/>
                <w:noProof/>
                <w:sz w:val="28"/>
                <w:szCs w:val="28"/>
              </w:rPr>
            </w:pPr>
            <w:r w:rsidRPr="007350BC">
              <w:rPr>
                <w:bCs/>
                <w:noProof/>
                <w:sz w:val="28"/>
                <w:szCs w:val="28"/>
              </w:rPr>
              <w:t>61.4%</w:t>
            </w:r>
          </w:p>
        </w:tc>
      </w:tr>
      <w:tr w:rsidR="0042465F" w:rsidRPr="007350BC" w:rsidTr="0042465F">
        <w:trPr>
          <w:cantSplit/>
        </w:trPr>
        <w:tc>
          <w:tcPr>
            <w:tcW w:w="8788" w:type="dxa"/>
            <w:gridSpan w:val="4"/>
            <w:tcBorders>
              <w:left w:val="nil"/>
              <w:bottom w:val="nil"/>
              <w:right w:val="nil"/>
            </w:tcBorders>
            <w:shd w:val="clear" w:color="auto" w:fill="auto"/>
          </w:tcPr>
          <w:p w:rsidR="0042465F" w:rsidRPr="007350BC" w:rsidRDefault="0042465F" w:rsidP="0042465F">
            <w:pPr>
              <w:overflowPunct w:val="0"/>
              <w:snapToGrid w:val="0"/>
              <w:spacing w:line="500" w:lineRule="exact"/>
              <w:jc w:val="center"/>
              <w:rPr>
                <w:bCs/>
                <w:noProof/>
                <w:sz w:val="28"/>
                <w:szCs w:val="28"/>
              </w:rPr>
            </w:pPr>
            <w:r w:rsidRPr="007350BC">
              <w:rPr>
                <w:bCs/>
                <w:szCs w:val="28"/>
              </w:rPr>
              <w:t>資料來源：孕產婦健康管理系統（</w:t>
            </w:r>
            <w:r w:rsidRPr="007350BC">
              <w:rPr>
                <w:bCs/>
                <w:szCs w:val="28"/>
              </w:rPr>
              <w:t>107</w:t>
            </w:r>
            <w:r w:rsidRPr="007350BC">
              <w:rPr>
                <w:bCs/>
                <w:szCs w:val="28"/>
              </w:rPr>
              <w:t>年</w:t>
            </w:r>
            <w:r w:rsidRPr="007350BC">
              <w:rPr>
                <w:bCs/>
                <w:szCs w:val="28"/>
              </w:rPr>
              <w:t>1</w:t>
            </w:r>
            <w:r w:rsidRPr="007350BC">
              <w:rPr>
                <w:bCs/>
                <w:szCs w:val="28"/>
              </w:rPr>
              <w:t>月</w:t>
            </w:r>
            <w:r w:rsidRPr="007350BC">
              <w:rPr>
                <w:bCs/>
                <w:szCs w:val="28"/>
              </w:rPr>
              <w:t>1</w:t>
            </w:r>
            <w:r w:rsidRPr="007350BC">
              <w:rPr>
                <w:bCs/>
                <w:szCs w:val="28"/>
              </w:rPr>
              <w:t>日至</w:t>
            </w:r>
            <w:r w:rsidRPr="007350BC">
              <w:rPr>
                <w:bCs/>
                <w:szCs w:val="28"/>
              </w:rPr>
              <w:t>107</w:t>
            </w:r>
            <w:r w:rsidRPr="007350BC">
              <w:rPr>
                <w:bCs/>
                <w:szCs w:val="28"/>
              </w:rPr>
              <w:t>年</w:t>
            </w:r>
            <w:r w:rsidRPr="007350BC">
              <w:rPr>
                <w:bCs/>
                <w:szCs w:val="28"/>
              </w:rPr>
              <w:t>8</w:t>
            </w:r>
            <w:r w:rsidRPr="007350BC">
              <w:rPr>
                <w:bCs/>
                <w:szCs w:val="28"/>
              </w:rPr>
              <w:t>月</w:t>
            </w:r>
            <w:r w:rsidRPr="007350BC">
              <w:rPr>
                <w:bCs/>
                <w:szCs w:val="28"/>
              </w:rPr>
              <w:t>31</w:t>
            </w:r>
            <w:r w:rsidRPr="007350BC">
              <w:rPr>
                <w:bCs/>
                <w:szCs w:val="28"/>
              </w:rPr>
              <w:t>日）</w:t>
            </w:r>
          </w:p>
        </w:tc>
      </w:tr>
    </w:tbl>
    <w:p w:rsidR="0042465F" w:rsidRPr="007350BC" w:rsidRDefault="0042465F" w:rsidP="0042465F">
      <w:pPr>
        <w:pStyle w:val="auto1"/>
        <w:numPr>
          <w:ilvl w:val="0"/>
          <w:numId w:val="0"/>
        </w:numPr>
        <w:spacing w:line="240" w:lineRule="exact"/>
        <w:ind w:left="958"/>
        <w:rPr>
          <w:sz w:val="16"/>
          <w:szCs w:val="16"/>
        </w:rPr>
      </w:pPr>
    </w:p>
    <w:p w:rsidR="0042465F" w:rsidRPr="007350BC" w:rsidRDefault="0042465F" w:rsidP="0042465F">
      <w:pPr>
        <w:pStyle w:val="para2"/>
        <w:ind w:left="600"/>
        <w:rPr>
          <w:color w:val="auto"/>
        </w:rPr>
      </w:pPr>
      <w:r w:rsidRPr="007350BC">
        <w:rPr>
          <w:rFonts w:hint="eastAsia"/>
          <w:color w:val="auto"/>
        </w:rPr>
        <w:t>經查，107年度各縣市收案率如上，收案數計算方式以預計收案數為基數，按預算金額預估，並不是以區域內符合收案條件納管，恐與實際執行成果有落差，且無全面性照護。業務部分，個案電話關懷及到宅訪視由醫療機構護理人員執行，並非專案聘用，護理人員無法獲得個案管理費用，僅徒增護理人員之業務量。</w:t>
      </w:r>
    </w:p>
    <w:p w:rsidR="0042465F" w:rsidRPr="007350BC" w:rsidRDefault="0042465F" w:rsidP="0042465F">
      <w:pPr>
        <w:pStyle w:val="para2"/>
        <w:ind w:left="600"/>
        <w:rPr>
          <w:color w:val="auto"/>
        </w:rPr>
      </w:pPr>
      <w:r w:rsidRPr="007350BC">
        <w:rPr>
          <w:rFonts w:hint="eastAsia"/>
          <w:color w:val="auto"/>
        </w:rPr>
        <w:t>爰要求國民健康署研擬依縣市狀況以專案或其他方式直接由醫療機構等單位執行，並重新評估應收個案數計算方式，於3個月內提出具體改善方案，以書面報告送立法院社會福利及衛生環境委員會。【48】</w:t>
      </w:r>
    </w:p>
    <w:p w:rsidR="0042465F" w:rsidRPr="007350BC" w:rsidRDefault="0042465F" w:rsidP="0042465F">
      <w:pPr>
        <w:pStyle w:val="4-"/>
        <w:ind w:left="3620"/>
        <w:rPr>
          <w:color w:val="auto"/>
        </w:rPr>
      </w:pPr>
      <w:r w:rsidRPr="007350BC">
        <w:rPr>
          <w:rFonts w:hint="eastAsia"/>
          <w:color w:val="auto"/>
        </w:rPr>
        <w:t xml:space="preserve">提案人：林靜儀  陳靜敏  吳玉琴  楊  曜  </w:t>
      </w:r>
      <w:r w:rsidRPr="007350BC">
        <w:rPr>
          <w:color w:val="auto"/>
        </w:rPr>
        <w:br/>
      </w:r>
      <w:r w:rsidRPr="007350BC">
        <w:rPr>
          <w:rFonts w:hint="eastAsia"/>
          <w:color w:val="auto"/>
        </w:rPr>
        <w:t xml:space="preserve">陳曼麗  </w:t>
      </w:r>
    </w:p>
    <w:p w:rsidR="0042465F" w:rsidRPr="007350BC" w:rsidRDefault="0042465F" w:rsidP="0042465F">
      <w:pPr>
        <w:pStyle w:val="auto1"/>
        <w:ind w:left="797"/>
      </w:pPr>
      <w:r w:rsidRPr="007350BC">
        <w:rPr>
          <w:rFonts w:hint="eastAsia"/>
        </w:rPr>
        <w:t>108年度菸害防制及衛生保健基金於「衛生保健工作」中「健全兒童發展篩檢體系暨聯合評估及後續相關醫療照護服務等品質提升」編列1億8,065萬元。</w:t>
      </w:r>
    </w:p>
    <w:p w:rsidR="0042465F" w:rsidRPr="007350BC" w:rsidRDefault="0042465F" w:rsidP="0042465F">
      <w:pPr>
        <w:pStyle w:val="para2"/>
        <w:ind w:left="600"/>
        <w:rPr>
          <w:color w:val="auto"/>
        </w:rPr>
      </w:pPr>
      <w:r w:rsidRPr="007350BC">
        <w:rPr>
          <w:rFonts w:hint="eastAsia"/>
          <w:color w:val="auto"/>
        </w:rPr>
        <w:t>「兒童及少年福利與權益保障法」第7條第1項第2款中明載</w:t>
      </w:r>
      <w:r w:rsidRPr="007350BC">
        <w:rPr>
          <w:rFonts w:hint="eastAsia"/>
          <w:color w:val="auto"/>
        </w:rPr>
        <w:lastRenderedPageBreak/>
        <w:t>衛生主管機關權責劃分為「主管婦幼衛生、生育保健、早產兒通報、追蹤、訪視及關懷服務、發展遲緩兒童早期醫療、兒童及少年身心健康、醫療、復健及健康保險等相關事宜」，亦即中央衛生主管機關對早產兒負有通報、追蹤、訪視及關懷等服務之責。國民健康署雖於106年度以菸害防制基金編列「極低出生體重早產兒追蹤關懷先驅計畫」，然因成效不彰，而未持續進行。目前係以相關研究案進行早產兒醫療利用之分析後，再行擬定後續進程。</w:t>
      </w:r>
    </w:p>
    <w:p w:rsidR="0042465F" w:rsidRPr="007350BC" w:rsidRDefault="0042465F" w:rsidP="0042465F">
      <w:pPr>
        <w:pStyle w:val="para2"/>
        <w:ind w:left="600"/>
        <w:rPr>
          <w:color w:val="auto"/>
        </w:rPr>
      </w:pPr>
      <w:r w:rsidRPr="007350BC">
        <w:rPr>
          <w:rFonts w:hint="eastAsia"/>
          <w:color w:val="auto"/>
        </w:rPr>
        <w:t>有鑑於極低體重早產兒之預防保健與追蹤政策仍有待聚焦後擬定，爰要求國民健康署於3個月內，提出極低體重早產兒之預防保健與追蹤政策規劃之書面報告予立法院社會福利及衛生環境委員會。【49】</w:t>
      </w:r>
    </w:p>
    <w:p w:rsidR="0042465F" w:rsidRPr="007350BC" w:rsidRDefault="0042465F" w:rsidP="0042465F">
      <w:pPr>
        <w:pStyle w:val="4-"/>
        <w:ind w:left="3620"/>
        <w:rPr>
          <w:color w:val="auto"/>
        </w:rPr>
      </w:pPr>
      <w:r w:rsidRPr="007350BC">
        <w:rPr>
          <w:rFonts w:hint="eastAsia"/>
          <w:color w:val="auto"/>
        </w:rPr>
        <w:t>提案人：吳玉琴</w:t>
      </w:r>
    </w:p>
    <w:p w:rsidR="0042465F" w:rsidRPr="007350BC" w:rsidRDefault="0042465F" w:rsidP="0042465F">
      <w:pPr>
        <w:pStyle w:val="4-"/>
        <w:ind w:left="3620"/>
        <w:rPr>
          <w:color w:val="auto"/>
        </w:rPr>
      </w:pPr>
      <w:r w:rsidRPr="007350BC">
        <w:rPr>
          <w:rFonts w:hint="eastAsia"/>
          <w:color w:val="auto"/>
        </w:rPr>
        <w:t>連署人：陳靜敏  邱泰源  陳曼麗</w:t>
      </w:r>
    </w:p>
    <w:p w:rsidR="0042465F" w:rsidRPr="007350BC" w:rsidRDefault="0042465F" w:rsidP="0042465F">
      <w:pPr>
        <w:pStyle w:val="auto1"/>
        <w:ind w:left="797"/>
      </w:pPr>
      <w:r w:rsidRPr="007350BC">
        <w:rPr>
          <w:rFonts w:hint="eastAsia"/>
        </w:rPr>
        <w:t>108年度菸害防制及衛生保健基金於「衛生保健工作」中「辦理經濟弱勢生殖健康服務方案」編列200萬元。</w:t>
      </w:r>
    </w:p>
    <w:p w:rsidR="0042465F" w:rsidRPr="007350BC" w:rsidRDefault="0042465F" w:rsidP="0042465F">
      <w:pPr>
        <w:pStyle w:val="para2"/>
        <w:ind w:left="600"/>
        <w:rPr>
          <w:color w:val="auto"/>
        </w:rPr>
      </w:pPr>
      <w:r w:rsidRPr="007350BC">
        <w:rPr>
          <w:rFonts w:hint="eastAsia"/>
          <w:color w:val="auto"/>
        </w:rPr>
        <w:t>「辦理經濟弱勢生殖健康服務方案」實施多年，其計畫內涵以經濟弱勢為對象補助人工生殖施術費用，係為人工生殖補助三階段之第一階段。原規劃為第一階段優先以中低收入戶及低收入戶夫妻為補助對象；105年續推第二階段人工生殖補助，以家戶所得平均70％以下（約77萬）夫妻為補助對象，第三階段106年推動以家戶所得平均130％以下（約142萬）夫妻為補助對象。然該方案執行至今仍止於第一階段，且成效不彰外，既有之政策爭議猶存。面對我國少子化困境，人工生殖補助政策是否仍僅以經濟弱勢為主，值得全面檢討與重新規劃。</w:t>
      </w:r>
    </w:p>
    <w:p w:rsidR="0042465F" w:rsidRPr="007350BC" w:rsidRDefault="0042465F" w:rsidP="0042465F">
      <w:pPr>
        <w:pStyle w:val="para2"/>
        <w:ind w:left="600"/>
        <w:rPr>
          <w:color w:val="auto"/>
        </w:rPr>
      </w:pPr>
      <w:r w:rsidRPr="007350BC">
        <w:rPr>
          <w:rFonts w:hint="eastAsia"/>
          <w:color w:val="auto"/>
        </w:rPr>
        <w:t>爰要求國民健康署應針對人工生殖補助政策重新檢討，於6個月內提出後續人工生殖補助政策規劃。【50】</w:t>
      </w:r>
    </w:p>
    <w:p w:rsidR="0042465F" w:rsidRPr="007350BC" w:rsidRDefault="0042465F" w:rsidP="0042465F">
      <w:pPr>
        <w:pStyle w:val="4-"/>
        <w:ind w:left="3620"/>
        <w:rPr>
          <w:color w:val="auto"/>
        </w:rPr>
      </w:pPr>
      <w:r w:rsidRPr="007350BC">
        <w:rPr>
          <w:rFonts w:hint="eastAsia"/>
          <w:color w:val="auto"/>
        </w:rPr>
        <w:t>提案人：吳玉琴</w:t>
      </w:r>
    </w:p>
    <w:p w:rsidR="0042465F" w:rsidRPr="007350BC" w:rsidRDefault="0042465F" w:rsidP="0042465F">
      <w:pPr>
        <w:pStyle w:val="4-"/>
        <w:ind w:left="3620"/>
        <w:rPr>
          <w:color w:val="auto"/>
        </w:rPr>
      </w:pPr>
      <w:r w:rsidRPr="007350BC">
        <w:rPr>
          <w:rFonts w:hint="eastAsia"/>
          <w:color w:val="auto"/>
        </w:rPr>
        <w:t>連署人：陳靜敏  邱泰源  陳曼麗</w:t>
      </w:r>
    </w:p>
    <w:p w:rsidR="0042465F" w:rsidRPr="007350BC" w:rsidRDefault="0042465F" w:rsidP="0042465F">
      <w:pPr>
        <w:pStyle w:val="auto1"/>
        <w:ind w:left="797"/>
      </w:pPr>
      <w:r w:rsidRPr="007350BC">
        <w:rPr>
          <w:rFonts w:hint="eastAsia"/>
        </w:rPr>
        <w:t>有鑑於國民健康署委託台大醫院團隊於106年進行3至18歲兒童及青少年「兒童青少年視力監測調查」，其報告指出，幼兒園大班近視率為9.0％，小一增加到19.8％，到小二達到38.7％，近視比例隨年齡增長加快攀升。經查，高度近視容易產生早年性</w:t>
      </w:r>
      <w:r w:rsidRPr="007350BC">
        <w:rPr>
          <w:rFonts w:hint="eastAsia"/>
        </w:rPr>
        <w:lastRenderedPageBreak/>
        <w:t>白內障、青光眼、視網膜剝離及黃斑病變，甚至有10％機率會導致失明，學齡前是防治近視關鍵期，有提前預防之必要。爰此，要求衛生福利部國民健康署2個月內提出具體學童視力保健相關宣導規劃之書面報告予立法院社會福利及衛生環境委員會。【51】</w:t>
      </w:r>
    </w:p>
    <w:p w:rsidR="0042465F" w:rsidRPr="007350BC" w:rsidRDefault="0042465F" w:rsidP="0042465F">
      <w:pPr>
        <w:pStyle w:val="4-"/>
        <w:ind w:left="3620"/>
        <w:rPr>
          <w:color w:val="auto"/>
        </w:rPr>
      </w:pPr>
      <w:r w:rsidRPr="007350BC">
        <w:rPr>
          <w:rFonts w:hint="eastAsia"/>
          <w:color w:val="auto"/>
        </w:rPr>
        <w:t>提案人：王育敏  陳宜民  蔣萬安</w:t>
      </w:r>
    </w:p>
    <w:p w:rsidR="0042465F" w:rsidRPr="007350BC" w:rsidRDefault="0042465F" w:rsidP="0042465F">
      <w:pPr>
        <w:pStyle w:val="auto1"/>
        <w:ind w:left="797"/>
      </w:pPr>
      <w:r w:rsidRPr="007350BC">
        <w:rPr>
          <w:rFonts w:hint="eastAsia"/>
        </w:rPr>
        <w:t>根據衛生福利部106年公布之我國十大死因中，癌症連續36年位居十大死因之首，癌症死亡人數則為4萬8037人，占所有死亡人數28.0％，</w:t>
      </w:r>
      <w:bookmarkStart w:id="154" w:name="OLE_LINK9"/>
      <w:bookmarkStart w:id="155" w:name="OLE_LINK10"/>
      <w:r w:rsidRPr="007350BC">
        <w:rPr>
          <w:rFonts w:hint="eastAsia"/>
        </w:rPr>
        <w:t>平均每10分56秒就有1人因癌症而死亡，</w:t>
      </w:r>
      <w:bookmarkEnd w:id="154"/>
      <w:bookmarkEnd w:id="155"/>
      <w:r w:rsidRPr="007350BC">
        <w:rPr>
          <w:rFonts w:hint="eastAsia"/>
        </w:rPr>
        <w:t>其中又以肺癌與肝癌人數最多。經查，國民健康署自民國99年推動第二期國家癌症防治計畫，針對口腔癌、大腸癌、乳癌、子宮頸癌等加強各項篩檢宣導及提升篩檢率。惟根據中央健康保險署癌症醫療支出報告顯示，癌症病患就醫人數從100年52.8萬人上升至105年的64.7萬人；健保用於治療癌症病患的醫療費用，由100年的660億點增加到105年的845億點。根據臺灣病友聯盟表示，我國癌症整體就醫人數及醫療費用仍逐年上升，應尋求其他管道幫助我國癌症病患。爰此，衛生福利部可從檢討我國癌症新藥審核之法制面及執行面之缺失，並研議擴大健保癌症新藥給付之具體改善計畫，於3個月內提書面報告送立法院社會福利及衛生環境委員會。【52】</w:t>
      </w:r>
    </w:p>
    <w:p w:rsidR="0042465F" w:rsidRPr="007350BC" w:rsidRDefault="0042465F" w:rsidP="0042465F">
      <w:pPr>
        <w:pStyle w:val="4-"/>
        <w:ind w:left="3620"/>
        <w:rPr>
          <w:color w:val="auto"/>
        </w:rPr>
      </w:pPr>
      <w:r w:rsidRPr="007350BC">
        <w:rPr>
          <w:rFonts w:hint="eastAsia"/>
          <w:color w:val="auto"/>
        </w:rPr>
        <w:t>提案人：王育敏  蔣萬安  陳宜民  許淑華</w:t>
      </w:r>
    </w:p>
    <w:p w:rsidR="0042465F" w:rsidRPr="007350BC" w:rsidRDefault="0042465F" w:rsidP="0042465F">
      <w:pPr>
        <w:pStyle w:val="auto1"/>
        <w:ind w:left="797"/>
      </w:pPr>
      <w:r w:rsidRPr="007350BC">
        <w:rPr>
          <w:rFonts w:hint="eastAsia"/>
        </w:rPr>
        <w:t>經查，依癌症篩檢執行計畫之「106年醫院癌症診療品質精進計畫」中背景說明提到：</w:t>
      </w:r>
    </w:p>
    <w:p w:rsidR="0042465F" w:rsidRPr="007350BC" w:rsidRDefault="0042465F" w:rsidP="0042465F">
      <w:pPr>
        <w:pStyle w:val="para2"/>
        <w:ind w:leftChars="300" w:left="1360" w:hangingChars="200" w:hanging="640"/>
        <w:rPr>
          <w:color w:val="auto"/>
        </w:rPr>
      </w:pPr>
      <w:r w:rsidRPr="007350BC">
        <w:rPr>
          <w:rFonts w:hint="eastAsia"/>
          <w:color w:val="auto"/>
        </w:rPr>
        <w:t>一、「…醫院是民眾主要的就醫場所…」，計畫目的不利於分級醫療制度推行，未妥善分配醫療資源。</w:t>
      </w:r>
    </w:p>
    <w:p w:rsidR="0042465F" w:rsidRPr="007350BC" w:rsidRDefault="0042465F" w:rsidP="0042465F">
      <w:pPr>
        <w:pStyle w:val="para2"/>
        <w:ind w:leftChars="300" w:left="1360" w:hangingChars="200" w:hanging="640"/>
        <w:rPr>
          <w:color w:val="auto"/>
        </w:rPr>
      </w:pPr>
      <w:r w:rsidRPr="007350BC">
        <w:rPr>
          <w:rFonts w:hint="eastAsia"/>
          <w:color w:val="auto"/>
        </w:rPr>
        <w:t>二、「推動院內癌症醫療品質小組，推動院內癌症篩檢及診療品質促進措施:如建立癌症診療資料庫、治療指引、多專科團隊照護、病理及放射治療品質保證、病人安全、護理品質、安寧療護、衛生教育…」，多為醫院才可能執行之業務，基層診所根本無法執行。</w:t>
      </w:r>
    </w:p>
    <w:p w:rsidR="0042465F" w:rsidRPr="007350BC" w:rsidRDefault="0042465F" w:rsidP="0042465F">
      <w:pPr>
        <w:pStyle w:val="para2"/>
        <w:ind w:left="600"/>
        <w:rPr>
          <w:color w:val="auto"/>
        </w:rPr>
      </w:pPr>
      <w:r w:rsidRPr="007350BC">
        <w:rPr>
          <w:rFonts w:hint="eastAsia"/>
          <w:color w:val="auto"/>
        </w:rPr>
        <w:t>再查，現行癌症篩檢採分項複數決標，各項投標之條件及相關標準皆有利於醫院投標，無相關可供基層院所參與的標案。</w:t>
      </w:r>
    </w:p>
    <w:p w:rsidR="0042465F" w:rsidRPr="007350BC" w:rsidRDefault="0042465F" w:rsidP="0042465F">
      <w:pPr>
        <w:pStyle w:val="para2"/>
        <w:ind w:left="600"/>
        <w:rPr>
          <w:color w:val="auto"/>
        </w:rPr>
      </w:pPr>
      <w:r w:rsidRPr="007350BC">
        <w:rPr>
          <w:rFonts w:hint="eastAsia"/>
          <w:color w:val="auto"/>
        </w:rPr>
        <w:t>爰要求衛生福利部召集基層醫療院所，各地方衛生局，將預防</w:t>
      </w:r>
      <w:r w:rsidRPr="007350BC">
        <w:rPr>
          <w:rFonts w:hint="eastAsia"/>
          <w:color w:val="auto"/>
        </w:rPr>
        <w:lastRenderedPageBreak/>
        <w:t>篩檢與治療、安寧照護脫鉤，壯大社區健康照護網，規劃基層院所癌症篩檢試辦計畫，以整合地方社區醫療群及相關資源，並於3個月內向立法院社會福利及衛生環境委員會提送具體方案之書面報告。【53】</w:t>
      </w:r>
    </w:p>
    <w:p w:rsidR="0042465F" w:rsidRPr="007350BC" w:rsidRDefault="0042465F" w:rsidP="0042465F">
      <w:pPr>
        <w:pStyle w:val="4-"/>
        <w:ind w:left="3620"/>
        <w:rPr>
          <w:color w:val="auto"/>
        </w:rPr>
      </w:pPr>
      <w:r w:rsidRPr="007350BC">
        <w:rPr>
          <w:rFonts w:hint="eastAsia"/>
          <w:color w:val="auto"/>
        </w:rPr>
        <w:t xml:space="preserve">提案人：林靜儀  陳曼麗  陳靜敏  吳玉琴  </w:t>
      </w:r>
      <w:r w:rsidRPr="007350BC">
        <w:rPr>
          <w:color w:val="auto"/>
        </w:rPr>
        <w:br/>
      </w:r>
      <w:r w:rsidRPr="007350BC">
        <w:rPr>
          <w:rFonts w:hint="eastAsia"/>
          <w:color w:val="auto"/>
        </w:rPr>
        <w:t>楊  曜</w:t>
      </w:r>
    </w:p>
    <w:p w:rsidR="0042465F" w:rsidRPr="007350BC" w:rsidRDefault="0042465F" w:rsidP="0042465F">
      <w:pPr>
        <w:pStyle w:val="auto1"/>
        <w:ind w:left="797"/>
      </w:pPr>
      <w:r w:rsidRPr="007350BC">
        <w:rPr>
          <w:rFonts w:hint="eastAsia"/>
        </w:rPr>
        <w:t>預防接種受害救濟基金應依法專款專用，依預算書所編列計畫內容、業務計畫及用途別科目編列運用，且應撙節預算使用，爰此，請衛生福利部依據上述原則依法覈實運用基金經費，確保因配合政府政策接受預防接種而受害者，得以獲得合法妥適之補償。此外，由於預防接種計畫經費逐年成長，預期申請受害救濟案件數亦可能隨之成長，預防接種受害救濟基金應配合調整預算編列及相關措施，以確保民眾權益。【55】</w:t>
      </w:r>
    </w:p>
    <w:p w:rsidR="0042465F" w:rsidRPr="007350BC" w:rsidRDefault="0042465F" w:rsidP="0042465F">
      <w:pPr>
        <w:pStyle w:val="4-"/>
        <w:ind w:left="3620"/>
        <w:rPr>
          <w:color w:val="auto"/>
        </w:rPr>
      </w:pPr>
      <w:r w:rsidRPr="007350BC">
        <w:rPr>
          <w:rFonts w:hint="eastAsia"/>
          <w:color w:val="auto"/>
        </w:rPr>
        <w:t>提案人：陳靜敏</w:t>
      </w:r>
    </w:p>
    <w:p w:rsidR="0042465F" w:rsidRPr="007350BC" w:rsidRDefault="0042465F" w:rsidP="0042465F">
      <w:pPr>
        <w:pStyle w:val="4-"/>
        <w:ind w:left="3620"/>
        <w:rPr>
          <w:color w:val="auto"/>
        </w:rPr>
      </w:pPr>
      <w:r w:rsidRPr="007350BC">
        <w:rPr>
          <w:rFonts w:hint="eastAsia"/>
          <w:color w:val="auto"/>
        </w:rPr>
        <w:t>連署人：吳玉琴  黃秀芳  吳焜裕</w:t>
      </w:r>
    </w:p>
    <w:p w:rsidR="0042465F" w:rsidRPr="007350BC" w:rsidRDefault="0042465F" w:rsidP="0042465F">
      <w:pPr>
        <w:pStyle w:val="auto1"/>
        <w:ind w:left="797"/>
      </w:pPr>
      <w:r w:rsidRPr="007350BC">
        <w:rPr>
          <w:rFonts w:hint="eastAsia"/>
        </w:rPr>
        <w:t>有鑑於我國於2018年爆發流感疫苗施打數據造假事件，600萬劑流感疫苗中高達31萬劑查不到施打紀錄，而全國370家衛生所中，更有近九成出現疫苗資料異常或短少，經查，目前衛生所與醫療院所執行流感疫苗接種作業時，需使用疾病管制署的「流感疫苗管理系統」登記疫苗使用量，並透過健保申請接種處置費，然因流感疫苗管理系統係由疾病管制署建置，而健保接種處置費之申請及登錄，則由中央健康保險署負責登記，兩個系統間無法相互勾稽，造成中央及地方數據常有落差。爰此要求衛生福利部疾病管制署於流感疫苗接種計畫之疫苗管理增列包括合約院所/衛生所疫苗管理之規定，並要求合約院所落實流感疫苗管理系統疫苗調撥作業、健保卡上傳作業及修訂實地查核作業等，以減少資料落差。【57】</w:t>
      </w:r>
    </w:p>
    <w:p w:rsidR="0042465F" w:rsidRPr="007350BC" w:rsidRDefault="0042465F" w:rsidP="0042465F">
      <w:pPr>
        <w:pStyle w:val="4-"/>
        <w:ind w:left="3620"/>
        <w:rPr>
          <w:color w:val="auto"/>
        </w:rPr>
      </w:pPr>
      <w:r w:rsidRPr="007350BC">
        <w:rPr>
          <w:rFonts w:hint="eastAsia"/>
          <w:color w:val="auto"/>
        </w:rPr>
        <w:t>提案人：王育敏  陳宜民  蔣萬安</w:t>
      </w:r>
    </w:p>
    <w:p w:rsidR="0042465F" w:rsidRPr="007350BC" w:rsidRDefault="0042465F" w:rsidP="0042465F">
      <w:pPr>
        <w:pStyle w:val="auto1"/>
        <w:ind w:left="797"/>
      </w:pPr>
      <w:r w:rsidRPr="007350BC">
        <w:rPr>
          <w:rFonts w:hint="eastAsia"/>
        </w:rPr>
        <w:t>社會福利基金所屬社政機構共計有13家，包含6家老人之家、4家少年之家（教養院）及3家兒童之家（含托兒）。104年度至107年7月底預算執行率分別為93.75％、93.58％、90.37％及89.42％，預算執行率連年下降。另福利機構收容率由104年度</w:t>
      </w:r>
      <w:r w:rsidRPr="007350BC">
        <w:rPr>
          <w:rFonts w:hint="eastAsia"/>
        </w:rPr>
        <w:lastRenderedPageBreak/>
        <w:t>之85.55％上升至107年7月底之88.71％，收容率雖逐年增加，實為預計收容人數減少數超逾實際收容人數減少數所致，如預計收容人數由104年度之3,496人減至107年7月底之3,223人，減少273人；實際收容人數則由104年度之2,991人減至107年7月底之2,859人，減少132人，反映收容率失真之現象。</w:t>
      </w:r>
    </w:p>
    <w:p w:rsidR="0042465F" w:rsidRPr="007350BC" w:rsidRDefault="0042465F" w:rsidP="0042465F">
      <w:pPr>
        <w:pStyle w:val="para2"/>
        <w:ind w:left="600"/>
        <w:rPr>
          <w:color w:val="auto"/>
        </w:rPr>
      </w:pPr>
      <w:r w:rsidRPr="007350BC">
        <w:rPr>
          <w:rFonts w:hint="eastAsia"/>
          <w:color w:val="auto"/>
        </w:rPr>
        <w:t>108年度預計收容人數計1,642人，較107年度之1,586人增加56人，惟較104年度之1,821人減少179人。社會及家庭署表示，係北區老人之家及東區老人之家近年進行整（新）建工程，因實際施工進度較預期落後，短時間無法提供充裕收容空間，爰縮減收容人數作為因應。</w:t>
      </w:r>
    </w:p>
    <w:p w:rsidR="0042465F" w:rsidRPr="007350BC" w:rsidRDefault="0042465F" w:rsidP="0042465F">
      <w:pPr>
        <w:pStyle w:val="para2"/>
        <w:ind w:left="600"/>
        <w:rPr>
          <w:color w:val="auto"/>
        </w:rPr>
      </w:pPr>
      <w:r w:rsidRPr="007350BC">
        <w:rPr>
          <w:rFonts w:hint="eastAsia"/>
          <w:color w:val="auto"/>
        </w:rPr>
        <w:t>基此，允宜積極要求相關單位趕辦整建工程，同時提升服務品質，俾提升收容率。爰請衛生福利部針對上述問題提出說明執行之方案，向立法院社會福利及衛生環境委員會提出書面報告。【67】</w:t>
      </w:r>
    </w:p>
    <w:p w:rsidR="0042465F" w:rsidRPr="007350BC" w:rsidRDefault="0042465F" w:rsidP="0042465F">
      <w:pPr>
        <w:pStyle w:val="4-"/>
        <w:ind w:left="3620"/>
        <w:rPr>
          <w:color w:val="auto"/>
        </w:rPr>
      </w:pPr>
      <w:r w:rsidRPr="007350BC">
        <w:rPr>
          <w:rFonts w:hint="eastAsia"/>
          <w:color w:val="auto"/>
        </w:rPr>
        <w:t>提案人：劉建國  楊  曜</w:t>
      </w:r>
    </w:p>
    <w:p w:rsidR="0042465F" w:rsidRPr="007350BC" w:rsidRDefault="0042465F" w:rsidP="0042465F">
      <w:pPr>
        <w:pStyle w:val="4-"/>
        <w:ind w:left="3620"/>
        <w:rPr>
          <w:color w:val="auto"/>
        </w:rPr>
      </w:pPr>
      <w:r w:rsidRPr="007350BC">
        <w:rPr>
          <w:rFonts w:hint="eastAsia"/>
          <w:color w:val="auto"/>
        </w:rPr>
        <w:t>連署人：吳玉琴  邱泰源</w:t>
      </w:r>
    </w:p>
    <w:p w:rsidR="0042465F" w:rsidRPr="007350BC" w:rsidRDefault="0042465F" w:rsidP="0042465F">
      <w:pPr>
        <w:pStyle w:val="auto1"/>
        <w:ind w:left="797"/>
      </w:pPr>
      <w:r w:rsidRPr="007350BC">
        <w:rPr>
          <w:rFonts w:hint="eastAsia"/>
        </w:rPr>
        <w:t>有鑑於衛生福利部於101年度至106年度以公益彩券回饋金補助各縣市設置公私協力平價托嬰中心，截至106年底共成立123家。經查，103年OECD國家0-2歲的平均托育率為33％，鄰近的日本、韓國也分別有31％和36％的比例，反觀我國截至在107年預估的平均托育率卻是12.04％，遠遠低於OECD各國，公共化比例更是僅有1.64％，截至107年8月底各縣市仍有11縣市未設置公托中心。惟政府於107年起對於公共托育建置之政策，僅補助各縣市設置公共托育家園，並未同步推動建置公私協力平價托嬰中心，遠遠滿足不了育兒家長之平價托嬰需求。爰此，請衛生福利部社會及家庭署提出全國各縣市公私協力平價托嬰中心設置困境之改善計畫。【70】</w:t>
      </w:r>
    </w:p>
    <w:p w:rsidR="0042465F" w:rsidRPr="007350BC" w:rsidRDefault="0042465F" w:rsidP="0042465F">
      <w:pPr>
        <w:pStyle w:val="4-"/>
        <w:ind w:left="3620"/>
        <w:rPr>
          <w:color w:val="auto"/>
        </w:rPr>
      </w:pPr>
      <w:r w:rsidRPr="007350BC">
        <w:rPr>
          <w:rFonts w:hint="eastAsia"/>
          <w:color w:val="auto"/>
        </w:rPr>
        <w:t>提案人：王育敏  蔣萬安  陳宜民  許淑華</w:t>
      </w:r>
    </w:p>
    <w:p w:rsidR="0042465F" w:rsidRPr="007350BC" w:rsidRDefault="0042465F" w:rsidP="0042465F">
      <w:pPr>
        <w:pStyle w:val="auto1"/>
        <w:ind w:left="797"/>
      </w:pPr>
      <w:r w:rsidRPr="007350BC">
        <w:rPr>
          <w:rFonts w:hint="eastAsia"/>
        </w:rPr>
        <w:t>查衛生福利部社會及家庭署社會福利基金，迭以勞務承攬方式進用照顧服務員、社工等核心業務人力，甚相較107年度預算規模大幅增加。然勞動派遣、勞務承攬方式非典型雇用對於勞工權益保護有欠妥適，長期為勞動團體詬病，政府帶頭以非典型雇用方式進用長期需求人力更不恰當，且無助於照顧服務員及社工之</w:t>
      </w:r>
      <w:r w:rsidRPr="007350BC">
        <w:rPr>
          <w:rFonts w:hint="eastAsia"/>
        </w:rPr>
        <w:lastRenderedPageBreak/>
        <w:t>專業形象建立及職涯發展，恐對社工及照顧服務人力投入造成負面影響，爰請衛生福利部研議積極爭取編制內人力之進用。【71】</w:t>
      </w:r>
    </w:p>
    <w:p w:rsidR="0042465F" w:rsidRPr="007350BC" w:rsidRDefault="0042465F" w:rsidP="0042465F">
      <w:pPr>
        <w:pStyle w:val="4-"/>
        <w:ind w:left="3620"/>
        <w:rPr>
          <w:color w:val="auto"/>
        </w:rPr>
      </w:pPr>
      <w:r w:rsidRPr="007350BC">
        <w:rPr>
          <w:rFonts w:hint="eastAsia"/>
          <w:color w:val="auto"/>
        </w:rPr>
        <w:t>提案人：李彥秀  王育敏  徐志榮</w:t>
      </w:r>
    </w:p>
    <w:p w:rsidR="0042465F" w:rsidRPr="007350BC" w:rsidRDefault="0042465F" w:rsidP="0042465F">
      <w:pPr>
        <w:pStyle w:val="auto1"/>
        <w:ind w:left="797"/>
      </w:pPr>
      <w:r w:rsidRPr="007350BC">
        <w:rPr>
          <w:rFonts w:hint="eastAsia"/>
        </w:rPr>
        <w:t>有鑑於我國已進入高齡化社會，隨著老年人口持續增加，老人受虐案件大幅攀升，其中以暴力、語言攻擊等身心虐待最多，失依陷困、疏忽及遺棄等次之，近年來老人受虐、遭遺棄之事件頻傳。根據衛生福利部資料統計，家庭暴力案件種類中55％為親密伴侶間的暴力、15％是直系卑親屬虐待尊親屬、13％是兒少保護，另外17％則為四親等內親屬間的暴力。當中值得注意的是，老人虐待的通報案件近10年快速增加，從96年的1,952件到106年的7,473件，成長幅度高達3.8倍。為健全老人保護服務網絡，強化老人保護安置措施，要求衛生福利部於2個月內研提老人虐待之具體防治計畫，以書面送交立法院社會福利及衛生環境委員會。【73】</w:t>
      </w:r>
    </w:p>
    <w:p w:rsidR="0042465F" w:rsidRPr="007350BC" w:rsidRDefault="0042465F" w:rsidP="0042465F">
      <w:pPr>
        <w:pStyle w:val="4-"/>
        <w:ind w:left="3620"/>
        <w:rPr>
          <w:color w:val="auto"/>
        </w:rPr>
      </w:pPr>
      <w:r w:rsidRPr="007350BC">
        <w:rPr>
          <w:rFonts w:hint="eastAsia"/>
          <w:color w:val="auto"/>
        </w:rPr>
        <w:t>提案人：王育敏  蔣萬安  陳宜民  許淑華</w:t>
      </w:r>
    </w:p>
    <w:p w:rsidR="0042465F" w:rsidRPr="007350BC" w:rsidRDefault="0042465F" w:rsidP="0042465F">
      <w:pPr>
        <w:pStyle w:val="auto1"/>
        <w:ind w:left="797"/>
      </w:pPr>
      <w:r w:rsidRPr="007350BC">
        <w:rPr>
          <w:rFonts w:hint="eastAsia"/>
        </w:rPr>
        <w:t>有鑑於我國近年家暴通報案件數連續3年增加，105年時家暴通報件數為135,785件、106年時增加為137,148件，107年更增加至138,637件，為</w:t>
      </w:r>
      <w:bookmarkStart w:id="156" w:name="OLE_LINK11"/>
      <w:bookmarkStart w:id="157" w:name="OLE_LINK12"/>
      <w:r w:rsidRPr="007350BC">
        <w:rPr>
          <w:rFonts w:hint="eastAsia"/>
        </w:rPr>
        <w:t>近5年</w:t>
      </w:r>
      <w:bookmarkEnd w:id="156"/>
      <w:bookmarkEnd w:id="157"/>
      <w:r w:rsidRPr="007350BC">
        <w:rPr>
          <w:rFonts w:hint="eastAsia"/>
        </w:rPr>
        <w:t>新高，顯示我國針對家庭暴力之防治及處遇業務成效不彰；另查，「暴力防治處遇計畫」雖編列600萬預算辦理男性關懷專線服務計畫，惟近年該專線之進線量呈下降趨勢，由105年度之2萬113通降至106年度之1萬8,506通，減幅達7.99％，顯示該專線之設置效益不足，亦難發揮其防治家暴之效果。經衛生福利部說明，該部已賡續提升男性關懷專線服務品質，專線話務量並已有所成長，爰請衛生福利部持續落實，以防止家庭暴力事件發生。【74】</w:t>
      </w:r>
    </w:p>
    <w:p w:rsidR="0042465F" w:rsidRPr="007350BC" w:rsidRDefault="0042465F" w:rsidP="0042465F">
      <w:pPr>
        <w:pStyle w:val="4-"/>
        <w:ind w:left="3620"/>
        <w:rPr>
          <w:color w:val="auto"/>
        </w:rPr>
      </w:pPr>
      <w:r w:rsidRPr="007350BC">
        <w:rPr>
          <w:rFonts w:hint="eastAsia"/>
          <w:color w:val="auto"/>
        </w:rPr>
        <w:t>提案人：王育敏  陳宜民  蔣萬安</w:t>
      </w:r>
    </w:p>
    <w:p w:rsidR="0042465F" w:rsidRPr="007350BC" w:rsidRDefault="0042465F" w:rsidP="0042465F">
      <w:pPr>
        <w:pStyle w:val="auto1"/>
        <w:ind w:left="797"/>
      </w:pPr>
      <w:r w:rsidRPr="007350BC">
        <w:rPr>
          <w:rFonts w:hint="eastAsia"/>
        </w:rPr>
        <w:t>長照服務發展基金「完善長照服務輸送體系計畫」係辦理完善長照服務輸送體系計畫之相關費用。該科目預算106年度預算為16億8,498萬7千元、決算數為11億9,975萬7千元，108年度預算驟增！顯示此預算有過於寬列之嫌！因此，值此國家財政困窘之際，爰請衛生福利部於1個月內就長照服務輸送體系執行情形及運用物理治療、職能治療專業人力強化長照復能服務之具</w:t>
      </w:r>
      <w:r w:rsidRPr="007350BC">
        <w:rPr>
          <w:rFonts w:hint="eastAsia"/>
        </w:rPr>
        <w:lastRenderedPageBreak/>
        <w:t>體措施，提高長照對象生活品質，向立法院社會福利及衛生環境委員會提出書面報告。【76】</w:t>
      </w:r>
    </w:p>
    <w:p w:rsidR="0042465F" w:rsidRPr="007350BC" w:rsidRDefault="0042465F" w:rsidP="0042465F">
      <w:pPr>
        <w:pStyle w:val="4-"/>
        <w:ind w:left="3620"/>
        <w:rPr>
          <w:color w:val="auto"/>
        </w:rPr>
      </w:pPr>
      <w:r w:rsidRPr="007350BC">
        <w:rPr>
          <w:rFonts w:hint="eastAsia"/>
          <w:color w:val="auto"/>
        </w:rPr>
        <w:t>提案人：陳宜民  徐志榮  蔣萬安  許淑華</w:t>
      </w:r>
    </w:p>
    <w:p w:rsidR="0042465F" w:rsidRPr="007350BC" w:rsidRDefault="0042465F" w:rsidP="0042465F">
      <w:pPr>
        <w:pStyle w:val="auto1"/>
        <w:ind w:left="797"/>
      </w:pPr>
      <w:r w:rsidRPr="007350BC">
        <w:rPr>
          <w:rFonts w:hint="eastAsia"/>
        </w:rPr>
        <w:t>108年度衛生福利部長照服務發展基金「完善長照服務輸送體系計畫」項下「服務費用」之「專業服務費」預算編列1億4,408萬7千元。現行之「外國人從事就業服務法第四十六條第一項第八款至第十一款工作資格及審查標準」的第23條第4項但書規定－「但以被看護者為雇主者，應指定具行為能力人於其無法履行雇主責任時，代為履行」。惟實務上以被看護者為雇主之案例，該被看護者多面臨獨居、與家人失去聯繫等情形，導致該類被看護者常因無法指定具行為能力人於其無法履行雇主責任時，代為履行責任，無法滿足前述辦法之但書規定而無法申請外籍看護，形成長照空窗。爰要求衛生福利部邀集勞動部就增列以被看護者為雇主者，「長照機構」或「社福團體」亦得受該被看護者指定代其履行雇主責任，於6個月內提出相關因應解決對策，並報告立法院社會福利及衛生環境委員會。【82】</w:t>
      </w:r>
    </w:p>
    <w:p w:rsidR="0042465F" w:rsidRPr="007350BC" w:rsidRDefault="0042465F" w:rsidP="0042465F">
      <w:pPr>
        <w:pStyle w:val="4-"/>
        <w:ind w:left="3620"/>
        <w:rPr>
          <w:color w:val="auto"/>
        </w:rPr>
      </w:pPr>
      <w:r w:rsidRPr="007350BC">
        <w:rPr>
          <w:rFonts w:hint="eastAsia"/>
          <w:color w:val="auto"/>
        </w:rPr>
        <w:t>提案人：蔣萬安</w:t>
      </w:r>
    </w:p>
    <w:p w:rsidR="0042465F" w:rsidRPr="007350BC" w:rsidRDefault="0042465F" w:rsidP="0042465F">
      <w:pPr>
        <w:pStyle w:val="4-"/>
        <w:ind w:left="3620"/>
        <w:rPr>
          <w:color w:val="auto"/>
        </w:rPr>
      </w:pPr>
      <w:r w:rsidRPr="007350BC">
        <w:rPr>
          <w:rFonts w:hint="eastAsia"/>
          <w:color w:val="auto"/>
        </w:rPr>
        <w:t>連署人：王育敏  陳宜民</w:t>
      </w:r>
    </w:p>
    <w:p w:rsidR="0042465F" w:rsidRPr="007350BC" w:rsidRDefault="0042465F" w:rsidP="0042465F">
      <w:pPr>
        <w:pStyle w:val="auto1"/>
        <w:ind w:left="797"/>
      </w:pPr>
      <w:r w:rsidRPr="007350BC">
        <w:rPr>
          <w:rFonts w:hint="eastAsia"/>
        </w:rPr>
        <w:t>長照服務發展基金108年度「完善長照服務輸送體系計畫」項下「長照服務給付及支付」，共編列197億9,281萬8千元。本預算用於長照服務之各項給付。據查部分專業醫事人員因多於診所、醫院就職，需於下班後方能為個案執行該項長照業務。無論是為增加收入或為職志，多是治療師利用自己的休息時間來服務個案，使用居家復能照護與晚間服務組合便成常態。</w:t>
      </w:r>
    </w:p>
    <w:p w:rsidR="0042465F" w:rsidRPr="007350BC" w:rsidRDefault="0042465F" w:rsidP="0042465F">
      <w:pPr>
        <w:pStyle w:val="para2"/>
        <w:ind w:left="600"/>
        <w:rPr>
          <w:color w:val="auto"/>
        </w:rPr>
      </w:pPr>
      <w:r w:rsidRPr="007350BC">
        <w:rPr>
          <w:rFonts w:hint="eastAsia"/>
          <w:color w:val="auto"/>
        </w:rPr>
        <w:t>此現象肇因於職能治療、物理治療師從業人數不足，獨立開業更是缺乏，於醫院、診所服務者只能以執業之餘提供服務，等同變相加班，造成案家只能相對接受晚間服務，限制服務時間，對於治療師亦相對增加工時，陷入不良循環。爰此，請衛生福利部針對復能服務機構布建情形，於2個月內函報立法院社會福利及衛生環境委員會。【86】</w:t>
      </w:r>
    </w:p>
    <w:p w:rsidR="0042465F" w:rsidRPr="007350BC" w:rsidRDefault="0042465F" w:rsidP="0042465F">
      <w:pPr>
        <w:pStyle w:val="4-"/>
        <w:ind w:left="3620"/>
        <w:rPr>
          <w:color w:val="auto"/>
        </w:rPr>
      </w:pPr>
      <w:r w:rsidRPr="007350BC">
        <w:rPr>
          <w:rFonts w:hint="eastAsia"/>
          <w:color w:val="auto"/>
        </w:rPr>
        <w:t>提案人：陳靜敏</w:t>
      </w:r>
    </w:p>
    <w:p w:rsidR="0042465F" w:rsidRPr="007350BC" w:rsidRDefault="0042465F" w:rsidP="0042465F">
      <w:pPr>
        <w:pStyle w:val="4-"/>
        <w:ind w:left="3620"/>
        <w:rPr>
          <w:color w:val="auto"/>
        </w:rPr>
      </w:pPr>
      <w:r w:rsidRPr="007350BC">
        <w:rPr>
          <w:rFonts w:hint="eastAsia"/>
          <w:color w:val="auto"/>
        </w:rPr>
        <w:t>連署人：吳玉琴  黃秀芳</w:t>
      </w:r>
    </w:p>
    <w:p w:rsidR="0042465F" w:rsidRPr="007350BC" w:rsidRDefault="0042465F" w:rsidP="0042465F">
      <w:pPr>
        <w:pStyle w:val="auto1"/>
        <w:ind w:left="797"/>
      </w:pPr>
      <w:r w:rsidRPr="007350BC">
        <w:rPr>
          <w:rFonts w:hint="eastAsia"/>
        </w:rPr>
        <w:lastRenderedPageBreak/>
        <w:t>為落實在地老化之目標，據衛生福利部統計截至107年底實際從事長照服務之照服員人數為3萬2,449人，包含居家服務1萬1,752人、社區服務（日間照顧及家庭托顧等）2,082人、住宿式機構（老人福利機構及護理之家與榮民之家等）1萬8,615人，為僅有7,236人登錄為長照人員，登錄比率僅為22.29％，未符合廣大的社會需求及完善長照服務輸送體系基金使用效能，允應撙節預算使用，爰此，請衛生福利部針對上述問題提出說明辦理進度及檢討改進之方案，於1個月內函報立法院社會福利及衛生環境委員會。【88】</w:t>
      </w:r>
    </w:p>
    <w:p w:rsidR="0042465F" w:rsidRPr="007350BC" w:rsidRDefault="0042465F" w:rsidP="0042465F">
      <w:pPr>
        <w:pStyle w:val="4-"/>
        <w:ind w:left="3620"/>
        <w:rPr>
          <w:color w:val="auto"/>
        </w:rPr>
      </w:pPr>
      <w:r w:rsidRPr="007350BC">
        <w:rPr>
          <w:rFonts w:hint="eastAsia"/>
          <w:color w:val="auto"/>
        </w:rPr>
        <w:t>提案人：陳靜敏</w:t>
      </w:r>
    </w:p>
    <w:p w:rsidR="0042465F" w:rsidRPr="007350BC" w:rsidRDefault="0042465F" w:rsidP="0042465F">
      <w:pPr>
        <w:pStyle w:val="4-"/>
        <w:ind w:left="3620"/>
        <w:rPr>
          <w:color w:val="auto"/>
        </w:rPr>
      </w:pPr>
      <w:r w:rsidRPr="007350BC">
        <w:rPr>
          <w:rFonts w:hint="eastAsia"/>
          <w:color w:val="auto"/>
        </w:rPr>
        <w:t>連署人：吳焜裕  吳玉琴  黃秀芳</w:t>
      </w:r>
    </w:p>
    <w:p w:rsidR="0042465F" w:rsidRPr="007350BC" w:rsidRDefault="0042465F" w:rsidP="0042465F">
      <w:pPr>
        <w:pStyle w:val="auto1"/>
        <w:ind w:left="797"/>
      </w:pPr>
      <w:r w:rsidRPr="007350BC">
        <w:rPr>
          <w:rFonts w:hint="eastAsia"/>
        </w:rPr>
        <w:t>長照服務發展基金108年度「完善長照服務輸送體系」計畫項下「整合照顧管理制度計畫」，編列15億5,000萬元。與107年度預算僅編列9億1,009萬2千元相較，大幅增加6億3,990萬8千元。</w:t>
      </w:r>
    </w:p>
    <w:p w:rsidR="0042465F" w:rsidRPr="007350BC" w:rsidRDefault="0042465F" w:rsidP="0042465F">
      <w:pPr>
        <w:pStyle w:val="para2"/>
        <w:ind w:left="600"/>
        <w:rPr>
          <w:color w:val="auto"/>
        </w:rPr>
      </w:pPr>
      <w:r w:rsidRPr="007350BC">
        <w:rPr>
          <w:rFonts w:hint="eastAsia"/>
          <w:color w:val="auto"/>
        </w:rPr>
        <w:t>該預算編列包括中央補助各地方縣市進行照顧管理專員、照顧管理督導之資格訓練課程，經查106、107年度進用人員之完訓比率已趨全面，執業人數流動亦漸穩定，表示其補充人力之階段性功能已達成。但實務上照管專員對評估個案所使用給付項目仍未能充分、多元運用，現行多偏重生活照顧（B碼）而少見於專業服務（C碼），復能照護精神亦未能普及。聚焦個案復能照護之觀念應於下一階段落實，長照給付及支付基準也應基於此復能精神。爰此，照顧管理專員之訓練內容及服務品質尚需加強，故請衛生福利部將強化復能訓練及品質管考提出說明及推動之方案，於2個月內函報立法院社會福利及衛生環境委員會。【89】</w:t>
      </w:r>
    </w:p>
    <w:p w:rsidR="0042465F" w:rsidRPr="007350BC" w:rsidRDefault="0042465F" w:rsidP="0042465F">
      <w:pPr>
        <w:pStyle w:val="4-"/>
        <w:ind w:left="3620"/>
        <w:rPr>
          <w:color w:val="auto"/>
        </w:rPr>
      </w:pPr>
      <w:r w:rsidRPr="007350BC">
        <w:rPr>
          <w:rFonts w:hint="eastAsia"/>
          <w:color w:val="auto"/>
        </w:rPr>
        <w:t>提案人：陳靜敏</w:t>
      </w:r>
    </w:p>
    <w:p w:rsidR="0042465F" w:rsidRPr="007350BC" w:rsidRDefault="0042465F" w:rsidP="0042465F">
      <w:pPr>
        <w:pStyle w:val="4-"/>
        <w:ind w:left="3620"/>
        <w:rPr>
          <w:color w:val="auto"/>
        </w:rPr>
      </w:pPr>
      <w:r w:rsidRPr="007350BC">
        <w:rPr>
          <w:rFonts w:hint="eastAsia"/>
          <w:color w:val="auto"/>
        </w:rPr>
        <w:t>連署人：邱泰源  吳玉琴</w:t>
      </w:r>
    </w:p>
    <w:p w:rsidR="0042465F" w:rsidRPr="007350BC" w:rsidRDefault="0042465F" w:rsidP="0042465F">
      <w:pPr>
        <w:pStyle w:val="auto1"/>
        <w:ind w:left="797"/>
      </w:pPr>
      <w:r w:rsidRPr="007350BC">
        <w:rPr>
          <w:rFonts w:hint="eastAsia"/>
        </w:rPr>
        <w:t>為促進離島地區醫療發展與健全，醫療發展基金主管機關應針對離島地區公立醫療院所與各離島之衛生所，有關醫療人力是否充足進行盤點，對於應增加之人力費用與人員之獎勵金，為促進醫療與護理人員之留任與派任，醫療發展基金應予積極協助與獎勵，以發揮充實離島地區醫療與護理人力之效果。【95】</w:t>
      </w:r>
    </w:p>
    <w:p w:rsidR="0042465F" w:rsidRPr="007350BC" w:rsidRDefault="0042465F" w:rsidP="0042465F">
      <w:pPr>
        <w:pStyle w:val="4-"/>
        <w:ind w:left="3620"/>
        <w:rPr>
          <w:color w:val="auto"/>
        </w:rPr>
      </w:pPr>
      <w:r w:rsidRPr="007350BC">
        <w:rPr>
          <w:rFonts w:hint="eastAsia"/>
          <w:color w:val="auto"/>
        </w:rPr>
        <w:lastRenderedPageBreak/>
        <w:t>提案人：楊  曜  劉建國</w:t>
      </w:r>
    </w:p>
    <w:p w:rsidR="0042465F" w:rsidRPr="007350BC" w:rsidRDefault="0042465F" w:rsidP="0042465F">
      <w:pPr>
        <w:pStyle w:val="4-"/>
        <w:ind w:left="3620"/>
        <w:rPr>
          <w:color w:val="auto"/>
        </w:rPr>
      </w:pPr>
      <w:r w:rsidRPr="007350BC">
        <w:rPr>
          <w:rFonts w:hint="eastAsia"/>
          <w:color w:val="auto"/>
        </w:rPr>
        <w:t>連署人：陳  瑩  邱泰源</w:t>
      </w:r>
    </w:p>
    <w:p w:rsidR="0042465F" w:rsidRPr="007350BC" w:rsidRDefault="0042465F" w:rsidP="0042465F">
      <w:pPr>
        <w:pStyle w:val="auto1"/>
        <w:ind w:left="797"/>
      </w:pPr>
      <w:r w:rsidRPr="007350BC">
        <w:rPr>
          <w:rFonts w:hint="eastAsia"/>
        </w:rPr>
        <w:t>為促進離島地區醫療發展與健全，醫療發展基金主管機關應針對離島地區公立醫療院所與各離島之衛生所，相關醫療設施設備進行盤點，對於應增設之設施設備，醫療發展基金應予積極協助與建置，以發揮早期發現疾病、早期治療或轉診之效果。【96】</w:t>
      </w:r>
    </w:p>
    <w:p w:rsidR="0042465F" w:rsidRPr="007350BC" w:rsidRDefault="0042465F" w:rsidP="0042465F">
      <w:pPr>
        <w:pStyle w:val="4-"/>
        <w:ind w:left="3620"/>
        <w:rPr>
          <w:color w:val="auto"/>
        </w:rPr>
      </w:pPr>
      <w:r w:rsidRPr="007350BC">
        <w:rPr>
          <w:rFonts w:hint="eastAsia"/>
          <w:color w:val="auto"/>
        </w:rPr>
        <w:t>提案人：楊  曜  劉建國</w:t>
      </w:r>
    </w:p>
    <w:p w:rsidR="0042465F" w:rsidRPr="007350BC" w:rsidRDefault="0042465F" w:rsidP="0042465F">
      <w:pPr>
        <w:pStyle w:val="4-"/>
        <w:ind w:left="3620"/>
        <w:rPr>
          <w:color w:val="auto"/>
        </w:rPr>
      </w:pPr>
      <w:r w:rsidRPr="007350BC">
        <w:rPr>
          <w:rFonts w:hint="eastAsia"/>
          <w:color w:val="auto"/>
        </w:rPr>
        <w:t>連署人：陳  瑩  邱泰源</w:t>
      </w:r>
    </w:p>
    <w:p w:rsidR="0042465F" w:rsidRPr="007350BC" w:rsidRDefault="0042465F" w:rsidP="0042465F">
      <w:pPr>
        <w:pStyle w:val="auto1"/>
        <w:ind w:left="797"/>
      </w:pPr>
      <w:r w:rsidRPr="007350BC">
        <w:rPr>
          <w:rFonts w:hint="eastAsia"/>
        </w:rPr>
        <w:t>鑒於菸捐分配與運用備受外界關注，主管機關應落實菸捐分配與運用資訊之公開透明外，亦需強化評核作業，以取得公眾信任，爰建請衛生福利部應建立有效之監督機制，並落實資訊充分揭露原則，以利菸品健康福利捐運用成效更臻公開透明。【97】</w:t>
      </w:r>
    </w:p>
    <w:p w:rsidR="0042465F" w:rsidRPr="007350BC" w:rsidRDefault="0042465F" w:rsidP="0042465F">
      <w:pPr>
        <w:pStyle w:val="4-"/>
        <w:ind w:left="3620"/>
        <w:rPr>
          <w:color w:val="auto"/>
        </w:rPr>
      </w:pPr>
      <w:r w:rsidRPr="007350BC">
        <w:rPr>
          <w:rFonts w:hint="eastAsia"/>
          <w:color w:val="auto"/>
        </w:rPr>
        <w:t>提案人：許淑華  徐志榮  陳宜民  蔣萬安</w:t>
      </w:r>
    </w:p>
    <w:p w:rsidR="0042465F" w:rsidRPr="007350BC" w:rsidRDefault="0042465F" w:rsidP="0042465F">
      <w:pPr>
        <w:pStyle w:val="auto1"/>
        <w:ind w:left="797"/>
      </w:pPr>
      <w:r w:rsidRPr="007350BC">
        <w:rPr>
          <w:rFonts w:hint="eastAsia"/>
        </w:rPr>
        <w:t>衛生福利部特別收入基金108年針對公彩回饋推展社福計畫，共編列新臺幣14億2,495萬3千元。</w:t>
      </w:r>
    </w:p>
    <w:p w:rsidR="0042465F" w:rsidRPr="007350BC" w:rsidRDefault="0042465F" w:rsidP="0042465F">
      <w:pPr>
        <w:pStyle w:val="para2"/>
        <w:ind w:left="600"/>
        <w:rPr>
          <w:color w:val="auto"/>
        </w:rPr>
      </w:pPr>
      <w:r w:rsidRPr="007350BC">
        <w:rPr>
          <w:rFonts w:hint="eastAsia"/>
          <w:color w:val="auto"/>
        </w:rPr>
        <w:t>社會工作人員執業安全方案108年將併入強化社會安全網計畫辦理，有關執行風險工作補助費擬納入薪資結構制度檢討，公部門編制社工將朝向調整專業加給辦理，惟接受直轄市、縣（市）政府委辦保護服務之民間社工形同減薪，顯失公平，對執行相同風險工作者，理應落實同工同酬。</w:t>
      </w:r>
    </w:p>
    <w:p w:rsidR="0042465F" w:rsidRPr="007350BC" w:rsidRDefault="0042465F" w:rsidP="0042465F">
      <w:pPr>
        <w:pStyle w:val="para2"/>
        <w:ind w:left="600"/>
        <w:rPr>
          <w:color w:val="auto"/>
        </w:rPr>
      </w:pPr>
      <w:r w:rsidRPr="007350BC">
        <w:rPr>
          <w:rFonts w:hint="eastAsia"/>
          <w:color w:val="auto"/>
        </w:rPr>
        <w:t>另查現行衛生福利部為推動社會工作人員專業制度，規定補助領取專業服務費之專業人員者資格條件須為領有專科社會工作師證書、社會工作師證照、或符合專門職業及高等考試社會工作師考試規則第5條應考資格規定者，僅105年12月31日前在職或經考選部核定准予部分科目免試有案者不在此限。</w:t>
      </w:r>
    </w:p>
    <w:p w:rsidR="0042465F" w:rsidRPr="007350BC" w:rsidRDefault="0042465F" w:rsidP="0042465F">
      <w:pPr>
        <w:pStyle w:val="para2"/>
        <w:ind w:left="600"/>
        <w:rPr>
          <w:color w:val="auto"/>
        </w:rPr>
      </w:pPr>
      <w:r w:rsidRPr="007350BC">
        <w:rPr>
          <w:rFonts w:hint="eastAsia"/>
          <w:color w:val="auto"/>
        </w:rPr>
        <w:t>復查衛生福利部出版《社區發展季刊》第155期專題論述「臺灣社會工作教育之發展與前瞻」指出臺灣社會工作教育自民國40年開始發展，截至104學年度共28所大專校院設有社會工作相關學系、所或學程，且每年招收大學部學生達3,000名、碩士班逾400名、博士班24名。專題論述並提出應檢討現行考試錄取標準及格率自2.03％至40％，引發社工實務界對考試決定專業素質之反彈，且形成學術界與實務界之緊張關係。</w:t>
      </w:r>
    </w:p>
    <w:p w:rsidR="0042465F" w:rsidRPr="007350BC" w:rsidRDefault="0042465F" w:rsidP="0042465F">
      <w:pPr>
        <w:pStyle w:val="para2"/>
        <w:ind w:left="600"/>
        <w:rPr>
          <w:color w:val="auto"/>
        </w:rPr>
      </w:pPr>
      <w:r w:rsidRPr="007350BC">
        <w:rPr>
          <w:rFonts w:hint="eastAsia"/>
          <w:color w:val="auto"/>
        </w:rPr>
        <w:lastRenderedPageBreak/>
        <w:t>社會工作專業制度應係透過教育使學生具備社會工作專業，而非藉制度要求工作者均須具備專門職業及高等社會工作師應考資格第5條應考資格規定者。倘以此為規定，恐將排除已取得相關學歷或學程者。</w:t>
      </w:r>
    </w:p>
    <w:p w:rsidR="0042465F" w:rsidRPr="007350BC" w:rsidRDefault="0042465F" w:rsidP="0042465F">
      <w:pPr>
        <w:pStyle w:val="para2"/>
        <w:ind w:left="600"/>
        <w:rPr>
          <w:color w:val="auto"/>
        </w:rPr>
      </w:pPr>
      <w:r w:rsidRPr="007350BC">
        <w:rPr>
          <w:rFonts w:hint="eastAsia"/>
          <w:color w:val="auto"/>
        </w:rPr>
        <w:t>公彩回饋推展社福計畫原列14億2,495萬3千元。請衛生福利部督導直轄市、縣（市）政府委託民間團體辦理保護服務應改善勞動條件，建立社會工作專業制度，並於108年5月31日前向社會福利及衛生環境委員會提出書面報告。【98】</w:t>
      </w:r>
    </w:p>
    <w:p w:rsidR="0042465F" w:rsidRPr="007350BC" w:rsidRDefault="0042465F" w:rsidP="0042465F">
      <w:pPr>
        <w:pStyle w:val="4-"/>
        <w:ind w:left="3620"/>
        <w:rPr>
          <w:color w:val="auto"/>
        </w:rPr>
      </w:pPr>
      <w:r w:rsidRPr="007350BC">
        <w:rPr>
          <w:rFonts w:hint="eastAsia"/>
          <w:color w:val="auto"/>
        </w:rPr>
        <w:t>提案人：陳靜敏  李麗芬</w:t>
      </w:r>
    </w:p>
    <w:p w:rsidR="0042465F" w:rsidRPr="007350BC" w:rsidRDefault="0042465F" w:rsidP="0042465F">
      <w:pPr>
        <w:pStyle w:val="4-"/>
        <w:ind w:left="3620"/>
        <w:rPr>
          <w:color w:val="auto"/>
        </w:rPr>
      </w:pPr>
      <w:r w:rsidRPr="007350BC">
        <w:rPr>
          <w:rFonts w:hint="eastAsia"/>
          <w:color w:val="auto"/>
        </w:rPr>
        <w:t>連署人：邱泰源  黃秀芳</w:t>
      </w:r>
    </w:p>
    <w:p w:rsidR="0042465F" w:rsidRPr="007350BC" w:rsidRDefault="0042465F" w:rsidP="0042465F">
      <w:pPr>
        <w:pStyle w:val="auto1"/>
        <w:ind w:left="797"/>
      </w:pPr>
      <w:r w:rsidRPr="007350BC">
        <w:rPr>
          <w:rFonts w:hint="eastAsia"/>
        </w:rPr>
        <w:t>查衛生福利部去年底推出長照新版給付支付基準，將長照需求者依失能程度分為2至8級，並擬定相對應的各類服務使用額度，提出「問題清單」並訂定「照顧組合」，費用依服務計價，惟居服員完成服務後，並無類似長照服務滿意度問卷調查，實難探究長照使用案家、服務提供單位、居服員對於現行長照給付服務項目是否滿意？有無其他建議？抑或再增加其他給付服務項目、或調整改進之必要？爰要求衛生福利部應針對長照給付服務完成後，請居服員、服務提供單位以及使用案家施作長照服務滿意度問卷調查，並公布在網路上，俾利作為長照新版給付支付基準是否調整之研究參考。【99】</w:t>
      </w:r>
    </w:p>
    <w:p w:rsidR="0042465F" w:rsidRPr="007350BC" w:rsidRDefault="0042465F" w:rsidP="00456CC0">
      <w:pPr>
        <w:pStyle w:val="4-"/>
        <w:ind w:left="3620"/>
        <w:rPr>
          <w:color w:val="auto"/>
        </w:rPr>
      </w:pPr>
      <w:r w:rsidRPr="007350BC">
        <w:rPr>
          <w:rFonts w:hint="eastAsia"/>
          <w:color w:val="auto"/>
        </w:rPr>
        <w:t>提案人：蔣萬安  陳宜民  王育敏</w:t>
      </w:r>
    </w:p>
    <w:p w:rsidR="00456CC0" w:rsidRPr="007350BC" w:rsidRDefault="00456CC0" w:rsidP="00456CC0">
      <w:pPr>
        <w:pStyle w:val="4-"/>
        <w:ind w:left="3620"/>
        <w:rPr>
          <w:bCs/>
          <w:color w:val="auto"/>
        </w:rPr>
      </w:pPr>
    </w:p>
    <w:p w:rsidR="00921DC4" w:rsidRPr="007350BC" w:rsidRDefault="005438FE" w:rsidP="00456CC0">
      <w:pPr>
        <w:snapToGrid w:val="0"/>
        <w:spacing w:line="360" w:lineRule="exact"/>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二、</w:t>
      </w:r>
      <w:r w:rsidR="00921DC4" w:rsidRPr="007350BC">
        <w:rPr>
          <w:rFonts w:ascii="Times New Roman" w:eastAsia="標楷體" w:hAnsi="Times New Roman" w:cs="Times New Roman" w:hint="eastAsia"/>
          <w:b/>
          <w:sz w:val="32"/>
          <w:szCs w:val="32"/>
        </w:rPr>
        <w:t>審查</w:t>
      </w:r>
    </w:p>
    <w:p w:rsidR="00921DC4" w:rsidRPr="007350BC" w:rsidRDefault="00921DC4" w:rsidP="00CE1D02">
      <w:pPr>
        <w:numPr>
          <w:ilvl w:val="0"/>
          <w:numId w:val="5"/>
        </w:numPr>
        <w:snapToGrid w:val="0"/>
        <w:spacing w:line="320" w:lineRule="exact"/>
        <w:ind w:left="1276" w:hanging="567"/>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委員劉建國等</w:t>
      </w:r>
      <w:r w:rsidRPr="007350BC">
        <w:rPr>
          <w:rFonts w:ascii="Times New Roman" w:eastAsia="標楷體" w:hAnsi="Times New Roman" w:cs="Times New Roman" w:hint="eastAsia"/>
          <w:b/>
          <w:sz w:val="32"/>
          <w:szCs w:val="32"/>
        </w:rPr>
        <w:t>18</w:t>
      </w:r>
      <w:r w:rsidRPr="007350BC">
        <w:rPr>
          <w:rFonts w:ascii="Times New Roman" w:eastAsia="標楷體" w:hAnsi="Times New Roman" w:cs="Times New Roman" w:hint="eastAsia"/>
          <w:b/>
          <w:sz w:val="32"/>
          <w:szCs w:val="32"/>
        </w:rPr>
        <w:t>人擬具「環境基本法第二十二條條文修正草案」案。</w:t>
      </w:r>
    </w:p>
    <w:p w:rsidR="00921DC4" w:rsidRPr="007350BC" w:rsidRDefault="00921DC4" w:rsidP="00CE1D02">
      <w:pPr>
        <w:numPr>
          <w:ilvl w:val="0"/>
          <w:numId w:val="5"/>
        </w:numPr>
        <w:snapToGrid w:val="0"/>
        <w:spacing w:line="320" w:lineRule="exact"/>
        <w:ind w:left="1276" w:hanging="567"/>
        <w:jc w:val="both"/>
        <w:rPr>
          <w:rFonts w:ascii="Times New Roman" w:eastAsia="標楷體" w:hAnsi="Times New Roman" w:cs="Times New Roman"/>
          <w:b/>
          <w:sz w:val="32"/>
          <w:szCs w:val="32"/>
        </w:rPr>
      </w:pPr>
      <w:r w:rsidRPr="007350BC">
        <w:rPr>
          <w:rFonts w:ascii="Times New Roman" w:eastAsia="標楷體" w:hAnsi="Times New Roman" w:cs="Times New Roman" w:hint="eastAsia"/>
          <w:b/>
          <w:sz w:val="32"/>
          <w:szCs w:val="32"/>
        </w:rPr>
        <w:t>委員林為洲等</w:t>
      </w:r>
      <w:r w:rsidRPr="007350BC">
        <w:rPr>
          <w:rFonts w:ascii="Times New Roman" w:eastAsia="標楷體" w:hAnsi="Times New Roman" w:cs="Times New Roman" w:hint="eastAsia"/>
          <w:b/>
          <w:sz w:val="32"/>
          <w:szCs w:val="32"/>
        </w:rPr>
        <w:t>19</w:t>
      </w:r>
      <w:r w:rsidRPr="007350BC">
        <w:rPr>
          <w:rFonts w:ascii="Times New Roman" w:eastAsia="標楷體" w:hAnsi="Times New Roman" w:cs="Times New Roman" w:hint="eastAsia"/>
          <w:b/>
          <w:sz w:val="32"/>
          <w:szCs w:val="32"/>
        </w:rPr>
        <w:t>人擬具「環境基本法第二十九條條文修正草案」案。</w:t>
      </w:r>
    </w:p>
    <w:p w:rsidR="00921DC4" w:rsidRPr="007350BC" w:rsidRDefault="00921DC4" w:rsidP="00CE1D02">
      <w:pPr>
        <w:numPr>
          <w:ilvl w:val="0"/>
          <w:numId w:val="5"/>
        </w:numPr>
        <w:snapToGrid w:val="0"/>
        <w:spacing w:line="320" w:lineRule="exact"/>
        <w:ind w:left="1276" w:hanging="567"/>
        <w:jc w:val="both"/>
        <w:rPr>
          <w:rFonts w:ascii="Times New Roman" w:eastAsia="標楷體" w:hAnsi="Times New Roman" w:cs="Times New Roman"/>
          <w:sz w:val="32"/>
          <w:szCs w:val="32"/>
        </w:rPr>
      </w:pPr>
      <w:r w:rsidRPr="007350BC">
        <w:rPr>
          <w:rFonts w:ascii="Times New Roman" w:eastAsia="標楷體" w:hAnsi="Times New Roman" w:cs="Times New Roman" w:hint="eastAsia"/>
          <w:b/>
          <w:sz w:val="32"/>
          <w:szCs w:val="32"/>
        </w:rPr>
        <w:t>委員</w:t>
      </w:r>
      <w:r w:rsidR="0066480D" w:rsidRPr="007350BC">
        <w:rPr>
          <w:rFonts w:ascii="Times New Roman" w:eastAsia="標楷體" w:hAnsi="Times New Roman" w:cs="Times New Roman" w:hint="eastAsia"/>
          <w:b/>
          <w:sz w:val="32"/>
          <w:szCs w:val="32"/>
        </w:rPr>
        <w:t>楊曜等</w:t>
      </w:r>
      <w:r w:rsidRPr="007350BC">
        <w:rPr>
          <w:rFonts w:ascii="Times New Roman" w:eastAsia="標楷體" w:hAnsi="Times New Roman" w:cs="Times New Roman" w:hint="eastAsia"/>
          <w:b/>
          <w:sz w:val="32"/>
          <w:szCs w:val="32"/>
        </w:rPr>
        <w:t>18</w:t>
      </w:r>
      <w:r w:rsidRPr="007350BC">
        <w:rPr>
          <w:rFonts w:ascii="Times New Roman" w:eastAsia="標楷體" w:hAnsi="Times New Roman" w:cs="Times New Roman" w:hint="eastAsia"/>
          <w:b/>
          <w:sz w:val="32"/>
          <w:szCs w:val="32"/>
        </w:rPr>
        <w:t>人擬具「環境基本法第三十七條條文修正草案」案。</w:t>
      </w:r>
    </w:p>
    <w:p w:rsidR="00921DC4" w:rsidRPr="007350BC" w:rsidRDefault="00921DC4" w:rsidP="00921DC4">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921DC4" w:rsidRPr="007350BC" w:rsidRDefault="00921DC4" w:rsidP="00921DC4">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一、說明及詢答完畢。</w:t>
      </w:r>
    </w:p>
    <w:p w:rsidR="00921DC4" w:rsidRPr="007350BC" w:rsidRDefault="00921DC4" w:rsidP="00921DC4">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二、另擇期繼續審查。</w:t>
      </w:r>
    </w:p>
    <w:p w:rsidR="00921DC4" w:rsidRPr="007350BC" w:rsidRDefault="00921DC4" w:rsidP="00921DC4">
      <w:pPr>
        <w:spacing w:line="440" w:lineRule="exact"/>
        <w:rPr>
          <w:rFonts w:ascii="Calibri" w:eastAsia="標楷體" w:hAnsi="Calibri" w:cs="Times New Roman"/>
          <w:sz w:val="32"/>
        </w:rPr>
      </w:pPr>
    </w:p>
    <w:p w:rsidR="00020B56" w:rsidRPr="007350BC" w:rsidRDefault="00921DC4" w:rsidP="00456CC0">
      <w:pPr>
        <w:spacing w:line="440" w:lineRule="exact"/>
        <w:rPr>
          <w:rFonts w:ascii="標楷體" w:eastAsia="標楷體" w:hAnsi="標楷體" w:cs="Times New Roman"/>
          <w:b/>
          <w:spacing w:val="10"/>
          <w:w w:val="90"/>
          <w:sz w:val="36"/>
          <w:szCs w:val="36"/>
        </w:rPr>
      </w:pPr>
      <w:r w:rsidRPr="007350BC">
        <w:rPr>
          <w:rFonts w:ascii="標楷體" w:eastAsia="標楷體" w:hAnsi="標楷體" w:cs="新細明體" w:hint="eastAsia"/>
          <w:b/>
          <w:kern w:val="0"/>
          <w:sz w:val="32"/>
          <w:szCs w:val="32"/>
        </w:rPr>
        <w:t>散會</w:t>
      </w:r>
      <w:r w:rsidR="00020B56" w:rsidRPr="007350BC">
        <w:rPr>
          <w:rFonts w:ascii="標楷體" w:eastAsia="標楷體" w:hAnsi="標楷體" w:cs="Times New Roman"/>
          <w:b/>
          <w:spacing w:val="10"/>
          <w:w w:val="90"/>
          <w:sz w:val="36"/>
          <w:szCs w:val="36"/>
        </w:rPr>
        <w:br w:type="page"/>
      </w:r>
    </w:p>
    <w:p w:rsidR="00020B56" w:rsidRPr="007350BC" w:rsidRDefault="00020B56" w:rsidP="00020B56">
      <w:pPr>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58" w:name="_Toc16004542"/>
      <w:r w:rsidRPr="007350BC">
        <w:rPr>
          <w:rFonts w:hint="eastAsia"/>
        </w:rPr>
        <w:t>第10次全體委員會議議事錄</w:t>
      </w:r>
      <w:bookmarkEnd w:id="158"/>
    </w:p>
    <w:p w:rsidR="009A5C4C" w:rsidRPr="007350BC" w:rsidRDefault="009A5C4C" w:rsidP="009A5C4C">
      <w:pPr>
        <w:widowControl/>
        <w:tabs>
          <w:tab w:val="left" w:pos="2127"/>
          <w:tab w:val="left" w:pos="2694"/>
          <w:tab w:val="left" w:pos="3544"/>
          <w:tab w:val="left" w:pos="3828"/>
          <w:tab w:val="left" w:pos="4111"/>
          <w:tab w:val="left" w:pos="4395"/>
          <w:tab w:val="left" w:pos="5103"/>
          <w:tab w:val="left" w:pos="5387"/>
          <w:tab w:val="left" w:pos="5812"/>
          <w:tab w:val="left" w:pos="5954"/>
          <w:tab w:val="left" w:pos="8647"/>
        </w:tabs>
        <w:autoSpaceDE w:val="0"/>
        <w:autoSpaceDN w:val="0"/>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時　　間：108年4月1日（星期一）9時2分至13時23分</w:t>
      </w:r>
    </w:p>
    <w:p w:rsidR="009A5C4C" w:rsidRPr="007350BC" w:rsidRDefault="009A5C4C" w:rsidP="009A5C4C">
      <w:pPr>
        <w:widowControl/>
        <w:spacing w:line="40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9A5C4C" w:rsidRPr="007350BC" w:rsidRDefault="009A5C4C" w:rsidP="009A5C4C">
      <w:pPr>
        <w:widowControl/>
        <w:tabs>
          <w:tab w:val="left" w:pos="1920"/>
          <w:tab w:val="left" w:pos="5520"/>
        </w:tabs>
        <w:spacing w:line="400" w:lineRule="exact"/>
        <w:ind w:left="1600" w:hangingChars="500" w:hanging="1600"/>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出席委員：陳宜民  徐志榮  王育敏  吳玉琴  蔣萬安  陳靜敏</w:t>
      </w:r>
      <w:r w:rsidRPr="007350BC">
        <w:rPr>
          <w:rFonts w:ascii="標楷體" w:eastAsia="標楷體" w:hAnsi="標楷體" w:cs="Times New Roman" w:hint="eastAsia"/>
          <w:sz w:val="32"/>
          <w:szCs w:val="32"/>
        </w:rPr>
        <w:br/>
        <w:t>邱泰源  林淑芬  黃秀芳  劉建國  楊  曜  陳  瑩</w:t>
      </w:r>
      <w:r w:rsidRPr="007350BC">
        <w:rPr>
          <w:rFonts w:ascii="標楷體" w:eastAsia="標楷體" w:hAnsi="標楷體" w:cs="Times New Roman" w:hint="eastAsia"/>
          <w:sz w:val="32"/>
          <w:szCs w:val="32"/>
        </w:rPr>
        <w:br/>
        <w:t>李彥秀  （委員出席13人）</w:t>
      </w:r>
    </w:p>
    <w:p w:rsidR="009A5C4C" w:rsidRPr="007350BC" w:rsidRDefault="009A5C4C" w:rsidP="009A5C4C">
      <w:pPr>
        <w:widowControl/>
        <w:tabs>
          <w:tab w:val="left" w:pos="1560"/>
          <w:tab w:val="left" w:pos="5520"/>
        </w:tabs>
        <w:spacing w:line="40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列席委員：黃昭順  呂玉玲  陳曼麗  鄭天財  沈智慧  童惠珍</w:t>
      </w:r>
      <w:r w:rsidRPr="007350BC">
        <w:rPr>
          <w:rFonts w:ascii="標楷體" w:eastAsia="標楷體" w:hAnsi="標楷體" w:cs="Times New Roman" w:hint="eastAsia"/>
          <w:sz w:val="32"/>
          <w:szCs w:val="32"/>
        </w:rPr>
        <w:br/>
        <w:t>劉世芳  蔣乃辛  何欣純  邱志偉  蔡易餘  周陳秀霞</w:t>
      </w:r>
      <w:r w:rsidRPr="007350BC">
        <w:rPr>
          <w:rFonts w:ascii="標楷體" w:eastAsia="標楷體" w:hAnsi="標楷體" w:cs="Times New Roman" w:hint="eastAsia"/>
          <w:sz w:val="32"/>
          <w:szCs w:val="32"/>
        </w:rPr>
        <w:br/>
        <w:t xml:space="preserve">廖國棟  高潞．以用．巴魕剌Kawlo．Iyun．Pacidal  </w:t>
      </w:r>
      <w:r w:rsidRPr="007350BC">
        <w:rPr>
          <w:rFonts w:ascii="標楷體" w:eastAsia="標楷體" w:hAnsi="標楷體" w:cs="Times New Roman" w:hint="eastAsia"/>
          <w:sz w:val="32"/>
          <w:szCs w:val="32"/>
        </w:rPr>
        <w:br/>
        <w:t>吳焜裕  羅明才  （委員列席16人）</w:t>
      </w:r>
    </w:p>
    <w:tbl>
      <w:tblPr>
        <w:tblW w:w="5000" w:type="pct"/>
        <w:jc w:val="center"/>
        <w:tblCellMar>
          <w:left w:w="28" w:type="dxa"/>
          <w:right w:w="28" w:type="dxa"/>
        </w:tblCellMar>
        <w:tblLook w:val="04A0" w:firstRow="1" w:lastRow="0" w:firstColumn="1" w:lastColumn="0" w:noHBand="0" w:noVBand="1"/>
      </w:tblPr>
      <w:tblGrid>
        <w:gridCol w:w="2136"/>
        <w:gridCol w:w="4731"/>
        <w:gridCol w:w="1485"/>
        <w:gridCol w:w="1455"/>
      </w:tblGrid>
      <w:tr w:rsidR="009A5C4C" w:rsidRPr="007350BC" w:rsidTr="009A5C4C">
        <w:trPr>
          <w:trHeight w:val="57"/>
          <w:jc w:val="center"/>
        </w:trPr>
        <w:tc>
          <w:tcPr>
            <w:tcW w:w="1089" w:type="pct"/>
          </w:tcPr>
          <w:p w:rsidR="009A5C4C" w:rsidRPr="007350BC" w:rsidRDefault="00B2060F" w:rsidP="009A5C4C">
            <w:pPr>
              <w:widowControl/>
              <w:spacing w:line="400" w:lineRule="exact"/>
              <w:jc w:val="both"/>
              <w:rPr>
                <w:rFonts w:ascii="標楷體" w:eastAsia="標楷體" w:hAnsi="標楷體" w:cs="Times New Roman"/>
                <w:b/>
                <w:sz w:val="32"/>
                <w:szCs w:val="32"/>
              </w:rPr>
            </w:pPr>
            <w:r w:rsidRPr="007350BC">
              <w:rPr>
                <w:rFonts w:ascii="標楷體" w:eastAsia="標楷體" w:hAnsi="標楷體" w:cs="Times New Roman" w:hint="eastAsia"/>
                <w:sz w:val="32"/>
                <w:szCs w:val="32"/>
              </w:rPr>
              <w:t>列席官員：</w:t>
            </w:r>
          </w:p>
        </w:tc>
        <w:tc>
          <w:tcPr>
            <w:tcW w:w="2412" w:type="pct"/>
            <w:vAlign w:val="center"/>
            <w:hideMark/>
          </w:tcPr>
          <w:p w:rsidR="009A5C4C" w:rsidRPr="007350BC" w:rsidRDefault="009A5C4C" w:rsidP="009A5C4C">
            <w:pPr>
              <w:widowControl/>
              <w:spacing w:line="400" w:lineRule="exact"/>
              <w:ind w:leftChars="-29" w:left="-70" w:firstLineChars="21" w:firstLine="67"/>
              <w:jc w:val="both"/>
              <w:rPr>
                <w:rFonts w:ascii="標楷體" w:eastAsia="標楷體" w:hAnsi="標楷體" w:cs="新細明體"/>
                <w:b/>
                <w:kern w:val="0"/>
                <w:sz w:val="36"/>
                <w:szCs w:val="36"/>
              </w:rPr>
            </w:pPr>
            <w:r w:rsidRPr="007350BC">
              <w:rPr>
                <w:rFonts w:ascii="標楷體" w:eastAsia="標楷體" w:hAnsi="標楷體" w:cs="Arial" w:hint="eastAsia"/>
                <w:sz w:val="32"/>
                <w:szCs w:val="32"/>
              </w:rPr>
              <w:t>行政院環境保護署</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張子敬</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主任秘書</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葉俊宏</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環境督察總隊</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總隊長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李健育</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綜合計畫處</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處長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劉宗勇</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空氣品質保護及噪音管制處</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處長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吳盛忠</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水質保護處</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處長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顏旭明</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廢棄物管理處</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處長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賴瑩瑩</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環境衛生及毒物管理處</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處長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蔡玲儀</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管制考核及糾紛處理處</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處長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洪淑幸</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環境監測及資訊處</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處長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張順欽</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永續發展室</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執行秘書</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簡慧貞</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資源回收管理基金管理會</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執行秘書</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許永興</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117" w:left="297" w:hangingChars="5" w:hanging="16"/>
              <w:jc w:val="both"/>
              <w:rPr>
                <w:rFonts w:ascii="標楷體" w:eastAsia="標楷體" w:hAnsi="標楷體" w:cs="Arial"/>
                <w:sz w:val="32"/>
                <w:szCs w:val="32"/>
              </w:rPr>
            </w:pPr>
            <w:r w:rsidRPr="007350BC">
              <w:rPr>
                <w:rFonts w:ascii="標楷體" w:eastAsia="標楷體" w:hAnsi="標楷體" w:cs="Arial" w:hint="eastAsia"/>
                <w:sz w:val="32"/>
                <w:szCs w:val="32"/>
              </w:rPr>
              <w:t>土壤及地下水污染整治基金管理會</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執行秘書</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陳世偉</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環境檢驗所</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所長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顏春蘭</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環境保護人員訓練所</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所長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蕭慧娟</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毒物及化學物質局</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局長</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謝燕儒</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法規會</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參事兼副</w:t>
            </w:r>
          </w:p>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主任委員</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林　芬</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秘書室</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簡任視察</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陳靜瑜</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會計室</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主任</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駱慧菁</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統計室</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主任</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謝仁弘</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人事室</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主任</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楊良彬</w:t>
            </w:r>
          </w:p>
        </w:tc>
      </w:tr>
      <w:tr w:rsidR="009A5C4C" w:rsidRPr="007350BC" w:rsidTr="009A5C4C">
        <w:trPr>
          <w:trHeight w:val="57"/>
          <w:jc w:val="center"/>
        </w:trPr>
        <w:tc>
          <w:tcPr>
            <w:tcW w:w="1089" w:type="pct"/>
          </w:tcPr>
          <w:p w:rsidR="009A5C4C" w:rsidRPr="007350BC" w:rsidRDefault="009A5C4C" w:rsidP="009A5C4C">
            <w:pPr>
              <w:widowControl/>
              <w:spacing w:line="400" w:lineRule="exact"/>
              <w:jc w:val="both"/>
              <w:rPr>
                <w:rFonts w:ascii="標楷體" w:eastAsia="標楷體" w:hAnsi="標楷體" w:cs="Times New Roman"/>
                <w:b/>
                <w:sz w:val="32"/>
                <w:szCs w:val="32"/>
              </w:rPr>
            </w:pPr>
          </w:p>
        </w:tc>
        <w:tc>
          <w:tcPr>
            <w:tcW w:w="2412" w:type="pct"/>
            <w:vAlign w:val="center"/>
            <w:hideMark/>
          </w:tcPr>
          <w:p w:rsidR="009A5C4C" w:rsidRPr="007350BC" w:rsidRDefault="009A5C4C" w:rsidP="009A5C4C">
            <w:pPr>
              <w:widowControl/>
              <w:spacing w:line="400" w:lineRule="exact"/>
              <w:ind w:leftChars="-29" w:left="-70" w:firstLineChars="110" w:firstLine="352"/>
              <w:jc w:val="both"/>
              <w:rPr>
                <w:rFonts w:ascii="標楷體" w:eastAsia="標楷體" w:hAnsi="標楷體" w:cs="Arial"/>
                <w:sz w:val="32"/>
                <w:szCs w:val="32"/>
              </w:rPr>
            </w:pPr>
            <w:r w:rsidRPr="007350BC">
              <w:rPr>
                <w:rFonts w:ascii="標楷體" w:eastAsia="標楷體" w:hAnsi="標楷體" w:cs="Arial" w:hint="eastAsia"/>
                <w:sz w:val="32"/>
                <w:szCs w:val="32"/>
              </w:rPr>
              <w:t>政風室</w:t>
            </w:r>
          </w:p>
        </w:tc>
        <w:tc>
          <w:tcPr>
            <w:tcW w:w="757" w:type="pct"/>
            <w:vAlign w:val="center"/>
            <w:hideMark/>
          </w:tcPr>
          <w:p w:rsidR="009A5C4C" w:rsidRPr="007350BC" w:rsidRDefault="009A5C4C" w:rsidP="009A5C4C">
            <w:pPr>
              <w:widowControl/>
              <w:spacing w:line="400" w:lineRule="exact"/>
              <w:ind w:leftChars="-29" w:left="-70" w:firstLineChars="10" w:firstLine="32"/>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主任</w:t>
            </w:r>
          </w:p>
        </w:tc>
        <w:tc>
          <w:tcPr>
            <w:tcW w:w="742" w:type="pct"/>
            <w:vAlign w:val="center"/>
            <w:hideMark/>
          </w:tcPr>
          <w:p w:rsidR="009A5C4C" w:rsidRPr="007350BC" w:rsidRDefault="009A5C4C" w:rsidP="009A5C4C">
            <w:pPr>
              <w:widowControl/>
              <w:spacing w:line="400" w:lineRule="exact"/>
              <w:ind w:leftChars="-29" w:left="-70" w:firstLineChars="10" w:firstLine="32"/>
              <w:jc w:val="center"/>
              <w:rPr>
                <w:rFonts w:ascii="標楷體" w:eastAsia="標楷體" w:hAnsi="標楷體" w:cs="新細明體"/>
                <w:b/>
                <w:kern w:val="0"/>
                <w:sz w:val="36"/>
                <w:szCs w:val="36"/>
              </w:rPr>
            </w:pPr>
            <w:r w:rsidRPr="007350BC">
              <w:rPr>
                <w:rFonts w:ascii="標楷體" w:eastAsia="標楷體" w:hAnsi="標楷體" w:cs="新細明體" w:hint="eastAsia"/>
                <w:kern w:val="0"/>
                <w:sz w:val="32"/>
                <w:szCs w:val="32"/>
              </w:rPr>
              <w:t>廖常新</w:t>
            </w:r>
          </w:p>
        </w:tc>
      </w:tr>
    </w:tbl>
    <w:p w:rsidR="009A5C4C" w:rsidRPr="007350BC" w:rsidRDefault="009A5C4C" w:rsidP="009A5C4C">
      <w:pPr>
        <w:spacing w:line="40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主　　席：徐召集委員志榮</w:t>
      </w:r>
    </w:p>
    <w:p w:rsidR="009A5C4C" w:rsidRPr="007350BC" w:rsidRDefault="009A5C4C" w:rsidP="009A5C4C">
      <w:pPr>
        <w:spacing w:line="40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9A5C4C" w:rsidRPr="007350BC" w:rsidRDefault="009A5C4C" w:rsidP="009A5C4C">
      <w:pPr>
        <w:spacing w:line="40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9A5C4C" w:rsidRPr="007350BC" w:rsidRDefault="009A5C4C" w:rsidP="009A5C4C">
      <w:pPr>
        <w:spacing w:line="400" w:lineRule="exact"/>
        <w:ind w:left="1594" w:rightChars="-260" w:right="-62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記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科    員　高佳伶</w:t>
      </w:r>
    </w:p>
    <w:p w:rsidR="009A5C4C" w:rsidRPr="007350BC" w:rsidRDefault="009A5C4C" w:rsidP="009A5C4C">
      <w:pPr>
        <w:spacing w:line="400" w:lineRule="exact"/>
        <w:ind w:left="1595" w:hangingChars="498" w:hanging="1595"/>
        <w:rPr>
          <w:rFonts w:ascii="標楷體" w:eastAsia="標楷體" w:hAnsi="標楷體" w:cs="Times New Roman"/>
          <w:b/>
          <w:sz w:val="32"/>
          <w:szCs w:val="32"/>
        </w:rPr>
      </w:pPr>
    </w:p>
    <w:p w:rsidR="009A5C4C" w:rsidRPr="007350BC" w:rsidRDefault="009A5C4C" w:rsidP="009A5C4C">
      <w:pPr>
        <w:spacing w:line="400" w:lineRule="exact"/>
        <w:ind w:left="1595" w:hangingChars="498" w:hanging="1595"/>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9A5C4C" w:rsidRPr="007350BC" w:rsidRDefault="009A5C4C" w:rsidP="009A5C4C">
      <w:pPr>
        <w:spacing w:line="40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9A5C4C" w:rsidRPr="007350BC" w:rsidRDefault="009A5C4C" w:rsidP="009A5C4C">
      <w:pPr>
        <w:spacing w:line="40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9A5C4C" w:rsidRPr="007350BC" w:rsidRDefault="009A5C4C" w:rsidP="009A5C4C">
      <w:pPr>
        <w:spacing w:line="400" w:lineRule="exact"/>
        <w:ind w:left="1"/>
        <w:jc w:val="both"/>
        <w:rPr>
          <w:rFonts w:ascii="標楷體" w:eastAsia="標楷體" w:hAnsi="標楷體" w:cs="Times New Roman"/>
          <w:b/>
          <w:bCs/>
          <w:kern w:val="0"/>
          <w:sz w:val="32"/>
          <w:szCs w:val="32"/>
        </w:rPr>
      </w:pPr>
    </w:p>
    <w:p w:rsidR="009A5C4C" w:rsidRPr="007350BC" w:rsidRDefault="009A5C4C" w:rsidP="009A5C4C">
      <w:pPr>
        <w:widowControl/>
        <w:snapToGrid w:val="0"/>
        <w:spacing w:line="400" w:lineRule="exact"/>
        <w:ind w:left="1"/>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邀請行政院環境保護署署長列席報告業務概況暨立法計畫，並備質詢。</w:t>
      </w:r>
    </w:p>
    <w:p w:rsidR="009A5C4C" w:rsidRPr="007350BC" w:rsidRDefault="009A5C4C" w:rsidP="009A5C4C">
      <w:pPr>
        <w:widowControl/>
        <w:overflowPunct w:val="0"/>
        <w:adjustRightInd w:val="0"/>
        <w:snapToGrid w:val="0"/>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w:t>
      </w:r>
      <w:r w:rsidRPr="007350BC">
        <w:rPr>
          <w:rFonts w:ascii="標楷體" w:eastAsia="標楷體" w:hAnsi="Times New Roman" w:cs="Times New Roman" w:hint="eastAsia"/>
          <w:sz w:val="32"/>
          <w:szCs w:val="32"/>
        </w:rPr>
        <w:t>由</w:t>
      </w:r>
      <w:r w:rsidRPr="007350BC">
        <w:rPr>
          <w:rFonts w:ascii="標楷體" w:eastAsia="標楷體" w:hAnsi="標楷體" w:cs="Times New Roman" w:hint="eastAsia"/>
          <w:sz w:val="32"/>
          <w:szCs w:val="32"/>
        </w:rPr>
        <w:t>行政院環境保護署署長張子敬列席報告後，委員陳宜民、王育敏、徐志榮、蔣萬安、林淑芬、吳玉琴、邱泰源、陳靜敏、陳曼麗、廖國棟、劉建國、陳瑩、楊曜、吳焜裕、高潞．以用．巴魕剌Kawlo．Iyun．Pacidal、李彥秀及黃秀芳等17人提出質詢，均經行政院環境保護署署長張子敬暨各相關主管等即席答復。委員洪慈庸所提書面質詢，列入紀錄刊登公報。）</w:t>
      </w:r>
    </w:p>
    <w:p w:rsidR="009A5C4C" w:rsidRPr="007350BC" w:rsidRDefault="009A5C4C" w:rsidP="009A5C4C">
      <w:pPr>
        <w:spacing w:line="400" w:lineRule="exact"/>
        <w:ind w:left="640" w:hangingChars="200" w:hanging="640"/>
        <w:jc w:val="both"/>
        <w:rPr>
          <w:rFonts w:ascii="標楷體" w:eastAsia="標楷體" w:hAnsi="標楷體" w:cs="Times New Roman"/>
          <w:sz w:val="32"/>
          <w:szCs w:val="32"/>
        </w:rPr>
      </w:pPr>
    </w:p>
    <w:p w:rsidR="009A5C4C" w:rsidRPr="007350BC" w:rsidRDefault="009A5C4C" w:rsidP="009A5C4C">
      <w:pPr>
        <w:spacing w:line="40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9A5C4C" w:rsidRPr="007350BC" w:rsidRDefault="009A5C4C" w:rsidP="009A5C4C">
      <w:pPr>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一、報告及詢答完畢。</w:t>
      </w:r>
    </w:p>
    <w:p w:rsidR="009A5C4C" w:rsidRPr="007350BC" w:rsidRDefault="009A5C4C" w:rsidP="009A5C4C">
      <w:pPr>
        <w:spacing w:line="40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9A5C4C" w:rsidRPr="007350BC" w:rsidRDefault="009A5C4C" w:rsidP="009A5C4C">
      <w:pPr>
        <w:spacing w:line="400" w:lineRule="exact"/>
        <w:ind w:left="640" w:hangingChars="200" w:hanging="640"/>
        <w:jc w:val="both"/>
        <w:rPr>
          <w:rFonts w:ascii="標楷體" w:eastAsia="標楷體" w:hAnsi="標楷體" w:cs="Times New Roman"/>
          <w:sz w:val="32"/>
          <w:szCs w:val="32"/>
        </w:rPr>
      </w:pPr>
    </w:p>
    <w:p w:rsidR="009A5C4C" w:rsidRPr="007350BC" w:rsidRDefault="009A5C4C" w:rsidP="009A5C4C">
      <w:pPr>
        <w:spacing w:line="40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通過臨時提案1項：</w:t>
      </w:r>
    </w:p>
    <w:p w:rsidR="009A5C4C" w:rsidRPr="007350BC" w:rsidRDefault="009A5C4C" w:rsidP="009A5C4C">
      <w:pPr>
        <w:spacing w:line="400" w:lineRule="exact"/>
        <w:ind w:left="2" w:firstLineChars="220" w:firstLine="70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據疾管署統計資料顯示，本年度一月至三月我國登革熱疫情有較往年同期增長之狀況，為有效強化我國防疫布建，避免登革熱疫情再度失控，請環保署偕同衛福部，考量行政單位專業分工，以新加坡防登革熱防疫模式為模板，研擬將人(個案)、環境分別控管的登革熱防疫模式，並於一個月內提出書面報告。</w:t>
      </w:r>
    </w:p>
    <w:p w:rsidR="009A5C4C" w:rsidRPr="007350BC" w:rsidRDefault="009A5C4C" w:rsidP="009A5C4C">
      <w:pPr>
        <w:spacing w:line="400" w:lineRule="exact"/>
        <w:ind w:leftChars="266" w:left="638" w:firstLineChars="907" w:firstLine="290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提案人：陳靜敏</w:t>
      </w:r>
    </w:p>
    <w:p w:rsidR="009A5C4C" w:rsidRPr="007350BC" w:rsidRDefault="009A5C4C" w:rsidP="009A5C4C">
      <w:pPr>
        <w:spacing w:line="400" w:lineRule="exact"/>
        <w:ind w:leftChars="266" w:left="638" w:firstLineChars="907" w:firstLine="290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邱泰源</w:t>
      </w:r>
    </w:p>
    <w:p w:rsidR="009A5C4C" w:rsidRPr="007350BC" w:rsidRDefault="009A5C4C" w:rsidP="009A5C4C">
      <w:pPr>
        <w:spacing w:line="400" w:lineRule="exact"/>
        <w:ind w:left="641" w:hangingChars="200" w:hanging="641"/>
        <w:jc w:val="both"/>
        <w:rPr>
          <w:rFonts w:ascii="標楷體" w:eastAsia="標楷體" w:hAnsi="標楷體" w:cs="Times New Roman"/>
          <w:b/>
          <w:spacing w:val="10"/>
          <w:w w:val="90"/>
          <w:sz w:val="36"/>
          <w:szCs w:val="36"/>
        </w:rPr>
      </w:pPr>
      <w:r w:rsidRPr="007350BC">
        <w:rPr>
          <w:rFonts w:ascii="標楷體" w:eastAsia="標楷體" w:hAnsi="標楷體" w:cs="Times New Roman" w:hint="eastAsia"/>
          <w:b/>
          <w:sz w:val="32"/>
          <w:szCs w:val="32"/>
        </w:rPr>
        <w:t>散會</w:t>
      </w:r>
    </w:p>
    <w:p w:rsidR="00020B56" w:rsidRPr="007350BC" w:rsidRDefault="00020B56">
      <w:pPr>
        <w:widowControl/>
        <w:rPr>
          <w:rFonts w:ascii="標楷體" w:eastAsia="標楷體" w:hAnsi="標楷體" w:cs="Times New Roman"/>
          <w:b/>
          <w:spacing w:val="10"/>
          <w:w w:val="90"/>
          <w:sz w:val="36"/>
          <w:szCs w:val="36"/>
        </w:rPr>
      </w:pPr>
      <w:r w:rsidRPr="007350BC">
        <w:rPr>
          <w:rFonts w:ascii="標楷體" w:eastAsia="標楷體" w:hAnsi="標楷體" w:cs="Times New Roman"/>
          <w:b/>
          <w:spacing w:val="10"/>
          <w:w w:val="90"/>
          <w:sz w:val="36"/>
          <w:szCs w:val="36"/>
        </w:rPr>
        <w:br w:type="page"/>
      </w:r>
    </w:p>
    <w:p w:rsidR="00020B56" w:rsidRPr="007350BC" w:rsidRDefault="00020B56" w:rsidP="009A5C4C">
      <w:pPr>
        <w:pageBreakBefore/>
        <w:spacing w:line="440" w:lineRule="exact"/>
        <w:jc w:val="center"/>
        <w:rPr>
          <w:rFonts w:ascii="標楷體" w:eastAsia="標楷體" w:hAnsi="標楷體" w:cs="Times New Roman"/>
          <w:b/>
          <w:spacing w:val="10"/>
          <w:w w:val="90"/>
          <w:sz w:val="36"/>
          <w:szCs w:val="36"/>
        </w:rP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59" w:name="_Toc16004543"/>
      <w:r w:rsidRPr="007350BC">
        <w:rPr>
          <w:rFonts w:hint="eastAsia"/>
        </w:rPr>
        <w:t>第11次全體委員會議議事錄</w:t>
      </w:r>
      <w:bookmarkEnd w:id="159"/>
    </w:p>
    <w:p w:rsidR="007B1E57" w:rsidRPr="007350BC" w:rsidRDefault="007B1E57" w:rsidP="007B1E57">
      <w:pPr>
        <w:widowControl/>
        <w:tabs>
          <w:tab w:val="left" w:pos="2127"/>
          <w:tab w:val="left" w:pos="2694"/>
          <w:tab w:val="left" w:pos="3544"/>
          <w:tab w:val="left" w:pos="3828"/>
          <w:tab w:val="left" w:pos="4111"/>
          <w:tab w:val="left" w:pos="4395"/>
          <w:tab w:val="left" w:pos="5103"/>
          <w:tab w:val="left" w:pos="5387"/>
          <w:tab w:val="left" w:pos="5812"/>
          <w:tab w:val="left" w:pos="5954"/>
          <w:tab w:val="left" w:pos="8647"/>
        </w:tabs>
        <w:autoSpaceDE w:val="0"/>
        <w:autoSpaceDN w:val="0"/>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時　　間：108年4月8日（星期一）9時8分至13時22分</w:t>
      </w:r>
    </w:p>
    <w:p w:rsidR="007B1E57" w:rsidRPr="007350BC" w:rsidRDefault="007B1E57" w:rsidP="007B1E57">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7B1E57" w:rsidRPr="007350BC" w:rsidRDefault="007B1E57" w:rsidP="007B1E57">
      <w:pPr>
        <w:widowControl/>
        <w:tabs>
          <w:tab w:val="left" w:pos="1920"/>
          <w:tab w:val="left" w:pos="5520"/>
        </w:tabs>
        <w:spacing w:line="440" w:lineRule="exact"/>
        <w:ind w:left="1600" w:hangingChars="500" w:hanging="1600"/>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出席委員：陳宜民  陳靜敏  吳玉琴  蔣萬安  邱泰源  徐志榮  王育敏  黃秀芳  林淑芬  李彥秀  劉建國  陳  瑩</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楊  曜  （委員出席13人）</w:t>
      </w:r>
    </w:p>
    <w:p w:rsidR="007B1E57" w:rsidRPr="007350BC" w:rsidRDefault="007B1E57" w:rsidP="007B1E57">
      <w:pPr>
        <w:widowControl/>
        <w:tabs>
          <w:tab w:val="left" w:pos="1560"/>
          <w:tab w:val="left" w:pos="5520"/>
        </w:tabs>
        <w:spacing w:line="44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列席委員：曾銘宗  鍾佳濱  鄭天財  李麗芬  童惠珍  陳曼麗</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沈智慧  蔣乃辛  林德福  鍾孔炤  羅明才  陳賴素美</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許毓仁  吳焜裕  蔡易餘  何志偉  （委員列席16人）</w:t>
      </w:r>
    </w:p>
    <w:tbl>
      <w:tblPr>
        <w:tblW w:w="5000" w:type="pct"/>
        <w:jc w:val="center"/>
        <w:tblCellMar>
          <w:left w:w="28" w:type="dxa"/>
          <w:right w:w="28" w:type="dxa"/>
        </w:tblCellMar>
        <w:tblLook w:val="04A0" w:firstRow="1" w:lastRow="0" w:firstColumn="1" w:lastColumn="0" w:noHBand="0" w:noVBand="1"/>
      </w:tblPr>
      <w:tblGrid>
        <w:gridCol w:w="2136"/>
        <w:gridCol w:w="4731"/>
        <w:gridCol w:w="1485"/>
        <w:gridCol w:w="1455"/>
      </w:tblGrid>
      <w:tr w:rsidR="007B1E57" w:rsidRPr="007350BC" w:rsidTr="00C518B8">
        <w:trPr>
          <w:trHeight w:val="57"/>
          <w:jc w:val="center"/>
        </w:trPr>
        <w:tc>
          <w:tcPr>
            <w:tcW w:w="1089" w:type="pct"/>
          </w:tcPr>
          <w:p w:rsidR="007B1E57" w:rsidRPr="007350BC" w:rsidRDefault="007B1E57" w:rsidP="007B1E57">
            <w:pPr>
              <w:widowControl/>
              <w:spacing w:line="440" w:lineRule="exact"/>
              <w:ind w:leftChars="-20" w:left="-4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列席官員：</w:t>
            </w:r>
          </w:p>
        </w:tc>
        <w:tc>
          <w:tcPr>
            <w:tcW w:w="2412" w:type="pct"/>
            <w:vAlign w:val="center"/>
            <w:hideMark/>
          </w:tcPr>
          <w:p w:rsidR="007B1E57" w:rsidRPr="007350BC" w:rsidRDefault="007B1E57" w:rsidP="007B1E57">
            <w:pPr>
              <w:widowControl/>
              <w:spacing w:line="440" w:lineRule="exact"/>
              <w:ind w:leftChars="-20" w:left="-48"/>
              <w:jc w:val="both"/>
              <w:rPr>
                <w:rFonts w:ascii="標楷體" w:eastAsia="標楷體" w:hAnsi="標楷體" w:cs="標楷體"/>
                <w:sz w:val="32"/>
                <w:szCs w:val="32"/>
              </w:rPr>
            </w:pPr>
            <w:r w:rsidRPr="007350BC">
              <w:rPr>
                <w:rFonts w:ascii="標楷體" w:eastAsia="標楷體" w:hAnsi="標楷體" w:cs="標楷體" w:hint="eastAsia"/>
                <w:sz w:val="32"/>
                <w:szCs w:val="32"/>
              </w:rPr>
              <w:t>衛生福利部</w:t>
            </w:r>
          </w:p>
        </w:tc>
        <w:tc>
          <w:tcPr>
            <w:tcW w:w="757" w:type="pct"/>
          </w:tcPr>
          <w:p w:rsidR="007B1E57" w:rsidRPr="007350BC" w:rsidRDefault="007B1E57" w:rsidP="007B1E57">
            <w:pPr>
              <w:widowControl/>
              <w:spacing w:line="440" w:lineRule="exact"/>
              <w:jc w:val="distribute"/>
              <w:rPr>
                <w:rFonts w:ascii="標楷體" w:eastAsia="標楷體" w:hAnsi="標楷體" w:cs="Times New Roman"/>
                <w:spacing w:val="320"/>
                <w:kern w:val="0"/>
                <w:sz w:val="32"/>
                <w:szCs w:val="32"/>
              </w:rPr>
            </w:pPr>
            <w:r w:rsidRPr="007350BC">
              <w:rPr>
                <w:rFonts w:ascii="標楷體" w:eastAsia="標楷體" w:hAnsi="標楷體" w:cs="新細明體" w:hint="eastAsia"/>
                <w:kern w:val="0"/>
                <w:sz w:val="32"/>
                <w:szCs w:val="32"/>
              </w:rPr>
              <w:t>部長</w:t>
            </w:r>
          </w:p>
        </w:tc>
        <w:tc>
          <w:tcPr>
            <w:tcW w:w="742" w:type="pct"/>
          </w:tcPr>
          <w:p w:rsidR="007B1E57" w:rsidRPr="007350BC" w:rsidRDefault="007B1E57" w:rsidP="007B1E57">
            <w:pPr>
              <w:widowControl/>
              <w:spacing w:line="440" w:lineRule="exact"/>
              <w:jc w:val="center"/>
              <w:rPr>
                <w:rFonts w:ascii="標楷體" w:eastAsia="標楷體" w:hAnsi="標楷體" w:cs="Times New Roman"/>
                <w:sz w:val="32"/>
                <w:szCs w:val="32"/>
              </w:rPr>
            </w:pPr>
            <w:r w:rsidRPr="007350BC">
              <w:rPr>
                <w:rFonts w:ascii="標楷體" w:eastAsia="標楷體" w:hAnsi="標楷體" w:cs="Times New Roman" w:hint="eastAsia"/>
                <w:sz w:val="32"/>
                <w:szCs w:val="32"/>
              </w:rPr>
              <w:t>陳時中</w:t>
            </w:r>
          </w:p>
        </w:tc>
      </w:tr>
      <w:tr w:rsidR="007B1E57" w:rsidRPr="007350BC" w:rsidTr="00C518B8">
        <w:trPr>
          <w:trHeight w:val="57"/>
          <w:jc w:val="center"/>
        </w:trPr>
        <w:tc>
          <w:tcPr>
            <w:tcW w:w="1089" w:type="pct"/>
          </w:tcPr>
          <w:p w:rsidR="007B1E57" w:rsidRPr="007350BC" w:rsidRDefault="007B1E57" w:rsidP="007B1E57">
            <w:pPr>
              <w:widowControl/>
              <w:spacing w:line="440" w:lineRule="exact"/>
              <w:ind w:leftChars="-20" w:left="-48"/>
              <w:jc w:val="both"/>
              <w:rPr>
                <w:rFonts w:ascii="標楷體" w:eastAsia="標楷體" w:hAnsi="標楷體" w:cs="Times New Roman"/>
                <w:sz w:val="32"/>
                <w:szCs w:val="32"/>
              </w:rPr>
            </w:pPr>
          </w:p>
        </w:tc>
        <w:tc>
          <w:tcPr>
            <w:tcW w:w="2412" w:type="pct"/>
            <w:vAlign w:val="center"/>
          </w:tcPr>
          <w:p w:rsidR="007B1E57" w:rsidRPr="007350BC" w:rsidRDefault="007B1E57" w:rsidP="007B1E57">
            <w:pPr>
              <w:widowControl/>
              <w:spacing w:line="440" w:lineRule="exact"/>
              <w:ind w:leftChars="-29" w:left="-70" w:firstLineChars="110" w:firstLine="352"/>
              <w:jc w:val="both"/>
              <w:rPr>
                <w:rFonts w:ascii="標楷體" w:eastAsia="標楷體" w:hAnsi="標楷體" w:cs="標楷體"/>
                <w:sz w:val="32"/>
                <w:szCs w:val="32"/>
              </w:rPr>
            </w:pPr>
            <w:r w:rsidRPr="007350BC">
              <w:rPr>
                <w:rFonts w:ascii="標楷體" w:eastAsia="標楷體" w:hAnsi="標楷體" w:cs="標楷體" w:hint="eastAsia"/>
                <w:sz w:val="32"/>
                <w:szCs w:val="32"/>
              </w:rPr>
              <w:t>社會</w:t>
            </w:r>
            <w:r w:rsidRPr="007350BC">
              <w:rPr>
                <w:rFonts w:ascii="標楷體" w:eastAsia="標楷體" w:hAnsi="標楷體" w:cs="Arial" w:hint="eastAsia"/>
                <w:sz w:val="32"/>
                <w:szCs w:val="32"/>
              </w:rPr>
              <w:t>救助</w:t>
            </w:r>
            <w:r w:rsidRPr="007350BC">
              <w:rPr>
                <w:rFonts w:ascii="標楷體" w:eastAsia="標楷體" w:hAnsi="標楷體" w:cs="標楷體" w:hint="eastAsia"/>
                <w:sz w:val="32"/>
                <w:szCs w:val="32"/>
              </w:rPr>
              <w:t>及社工司</w:t>
            </w:r>
          </w:p>
        </w:tc>
        <w:tc>
          <w:tcPr>
            <w:tcW w:w="757" w:type="pct"/>
          </w:tcPr>
          <w:p w:rsidR="007B1E57" w:rsidRPr="007350BC" w:rsidRDefault="007B1E57" w:rsidP="007B1E57">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742" w:type="pct"/>
          </w:tcPr>
          <w:p w:rsidR="007B1E57" w:rsidRPr="007350BC" w:rsidRDefault="007B1E57" w:rsidP="007B1E57">
            <w:pPr>
              <w:widowControl/>
              <w:spacing w:line="440" w:lineRule="exact"/>
              <w:jc w:val="center"/>
              <w:rPr>
                <w:rFonts w:ascii="標楷體" w:eastAsia="標楷體" w:hAnsi="標楷體" w:cs="Times New Roman"/>
                <w:sz w:val="32"/>
                <w:szCs w:val="32"/>
              </w:rPr>
            </w:pPr>
            <w:r w:rsidRPr="007350BC">
              <w:rPr>
                <w:rFonts w:ascii="標楷體" w:eastAsia="標楷體" w:hAnsi="標楷體" w:cs="Times New Roman" w:hint="eastAsia"/>
                <w:sz w:val="32"/>
                <w:szCs w:val="32"/>
              </w:rPr>
              <w:t>李美珍</w:t>
            </w:r>
          </w:p>
        </w:tc>
      </w:tr>
      <w:tr w:rsidR="007B1E57" w:rsidRPr="007350BC" w:rsidTr="00C518B8">
        <w:trPr>
          <w:trHeight w:val="57"/>
          <w:jc w:val="center"/>
        </w:trPr>
        <w:tc>
          <w:tcPr>
            <w:tcW w:w="1089" w:type="pct"/>
          </w:tcPr>
          <w:p w:rsidR="007B1E57" w:rsidRPr="007350BC" w:rsidRDefault="007B1E57" w:rsidP="007B1E57">
            <w:pPr>
              <w:widowControl/>
              <w:spacing w:line="440" w:lineRule="exact"/>
              <w:ind w:leftChars="-20" w:left="-48"/>
              <w:jc w:val="both"/>
              <w:rPr>
                <w:rFonts w:ascii="標楷體" w:eastAsia="標楷體" w:hAnsi="標楷體" w:cs="Times New Roman"/>
                <w:sz w:val="32"/>
                <w:szCs w:val="32"/>
              </w:rPr>
            </w:pPr>
          </w:p>
        </w:tc>
        <w:tc>
          <w:tcPr>
            <w:tcW w:w="2412" w:type="pct"/>
            <w:vAlign w:val="center"/>
          </w:tcPr>
          <w:p w:rsidR="007B1E57" w:rsidRPr="007350BC" w:rsidRDefault="007B1E57" w:rsidP="007B1E57">
            <w:pPr>
              <w:widowControl/>
              <w:spacing w:line="440" w:lineRule="exact"/>
              <w:ind w:leftChars="-29" w:left="-70" w:firstLineChars="110" w:firstLine="352"/>
              <w:jc w:val="both"/>
              <w:rPr>
                <w:rFonts w:ascii="標楷體" w:eastAsia="標楷體" w:hAnsi="標楷體" w:cs="新細明體"/>
                <w:b/>
                <w:kern w:val="0"/>
                <w:sz w:val="36"/>
                <w:szCs w:val="36"/>
              </w:rPr>
            </w:pPr>
            <w:r w:rsidRPr="007350BC">
              <w:rPr>
                <w:rFonts w:ascii="標楷體" w:eastAsia="標楷體" w:hAnsi="標楷體" w:cs="標楷體" w:hint="eastAsia"/>
                <w:sz w:val="32"/>
                <w:szCs w:val="32"/>
              </w:rPr>
              <w:t>保護服務司</w:t>
            </w:r>
          </w:p>
        </w:tc>
        <w:tc>
          <w:tcPr>
            <w:tcW w:w="757" w:type="pct"/>
            <w:vAlign w:val="center"/>
          </w:tcPr>
          <w:p w:rsidR="007B1E57" w:rsidRPr="007350BC" w:rsidRDefault="007B1E57" w:rsidP="007B1E57">
            <w:pPr>
              <w:widowControl/>
              <w:spacing w:line="440" w:lineRule="exact"/>
              <w:jc w:val="distribute"/>
              <w:rPr>
                <w:rFonts w:ascii="標楷體" w:eastAsia="標楷體" w:hAnsi="標楷體" w:cs="新細明體"/>
                <w:b/>
                <w:kern w:val="0"/>
                <w:sz w:val="36"/>
                <w:szCs w:val="36"/>
              </w:rPr>
            </w:pPr>
            <w:r w:rsidRPr="007350BC">
              <w:rPr>
                <w:rFonts w:ascii="標楷體" w:eastAsia="標楷體" w:hAnsi="標楷體" w:cs="新細明體" w:hint="eastAsia"/>
                <w:kern w:val="0"/>
                <w:sz w:val="32"/>
                <w:szCs w:val="32"/>
              </w:rPr>
              <w:t>司長</w:t>
            </w:r>
          </w:p>
        </w:tc>
        <w:tc>
          <w:tcPr>
            <w:tcW w:w="742" w:type="pct"/>
            <w:vAlign w:val="center"/>
          </w:tcPr>
          <w:p w:rsidR="007B1E57" w:rsidRPr="007350BC" w:rsidRDefault="007B1E57" w:rsidP="007B1E57">
            <w:pPr>
              <w:widowControl/>
              <w:spacing w:line="440" w:lineRule="exact"/>
              <w:jc w:val="center"/>
              <w:rPr>
                <w:rFonts w:ascii="標楷體" w:eastAsia="標楷體" w:hAnsi="標楷體" w:cs="Times New Roman"/>
                <w:sz w:val="32"/>
                <w:szCs w:val="32"/>
              </w:rPr>
            </w:pPr>
            <w:r w:rsidRPr="007350BC">
              <w:rPr>
                <w:rFonts w:ascii="標楷體" w:eastAsia="標楷體" w:hAnsi="標楷體" w:cs="Times New Roman" w:hint="eastAsia"/>
                <w:sz w:val="32"/>
                <w:szCs w:val="32"/>
              </w:rPr>
              <w:t>林維言</w:t>
            </w:r>
          </w:p>
        </w:tc>
      </w:tr>
      <w:tr w:rsidR="007B1E57" w:rsidRPr="007350BC" w:rsidTr="00C518B8">
        <w:trPr>
          <w:trHeight w:val="57"/>
          <w:jc w:val="center"/>
        </w:trPr>
        <w:tc>
          <w:tcPr>
            <w:tcW w:w="1089" w:type="pct"/>
          </w:tcPr>
          <w:p w:rsidR="007B1E57" w:rsidRPr="007350BC" w:rsidRDefault="007B1E57" w:rsidP="007B1E57">
            <w:pPr>
              <w:widowControl/>
              <w:spacing w:line="440" w:lineRule="exact"/>
              <w:ind w:leftChars="-20" w:left="-48"/>
              <w:jc w:val="both"/>
              <w:rPr>
                <w:rFonts w:ascii="標楷體" w:eastAsia="標楷體" w:hAnsi="標楷體" w:cs="Times New Roman"/>
                <w:sz w:val="32"/>
                <w:szCs w:val="32"/>
              </w:rPr>
            </w:pPr>
          </w:p>
        </w:tc>
        <w:tc>
          <w:tcPr>
            <w:tcW w:w="2412" w:type="pct"/>
            <w:vAlign w:val="center"/>
          </w:tcPr>
          <w:p w:rsidR="007B1E57" w:rsidRPr="007350BC" w:rsidRDefault="007B1E57" w:rsidP="007B1E57">
            <w:pPr>
              <w:widowControl/>
              <w:spacing w:line="440" w:lineRule="exact"/>
              <w:ind w:leftChars="-29" w:left="-70" w:firstLineChars="110" w:firstLine="352"/>
              <w:jc w:val="both"/>
              <w:rPr>
                <w:rFonts w:ascii="標楷體" w:eastAsia="標楷體" w:hAnsi="標楷體" w:cs="新細明體"/>
                <w:b/>
                <w:kern w:val="0"/>
                <w:sz w:val="36"/>
                <w:szCs w:val="36"/>
              </w:rPr>
            </w:pPr>
            <w:r w:rsidRPr="007350BC">
              <w:rPr>
                <w:rFonts w:ascii="標楷體" w:eastAsia="標楷體" w:hAnsi="標楷體" w:cs="標楷體" w:hint="eastAsia"/>
                <w:sz w:val="32"/>
                <w:szCs w:val="32"/>
              </w:rPr>
              <w:t>社會及家庭署</w:t>
            </w:r>
          </w:p>
        </w:tc>
        <w:tc>
          <w:tcPr>
            <w:tcW w:w="757" w:type="pct"/>
            <w:vAlign w:val="center"/>
          </w:tcPr>
          <w:p w:rsidR="007B1E57" w:rsidRPr="007350BC" w:rsidRDefault="007B1E57" w:rsidP="007B1E57">
            <w:pPr>
              <w:widowControl/>
              <w:spacing w:line="440" w:lineRule="exact"/>
              <w:jc w:val="distribute"/>
              <w:rPr>
                <w:rFonts w:ascii="標楷體" w:eastAsia="標楷體" w:hAnsi="標楷體" w:cs="新細明體"/>
                <w:b/>
                <w:kern w:val="0"/>
                <w:sz w:val="36"/>
                <w:szCs w:val="36"/>
              </w:rPr>
            </w:pPr>
            <w:r w:rsidRPr="007350BC">
              <w:rPr>
                <w:rFonts w:ascii="標楷體" w:eastAsia="標楷體" w:hAnsi="標楷體" w:cs="新細明體" w:hint="eastAsia"/>
                <w:kern w:val="0"/>
                <w:sz w:val="32"/>
                <w:szCs w:val="32"/>
              </w:rPr>
              <w:t>署長</w:t>
            </w:r>
          </w:p>
        </w:tc>
        <w:tc>
          <w:tcPr>
            <w:tcW w:w="742" w:type="pct"/>
            <w:vAlign w:val="center"/>
          </w:tcPr>
          <w:p w:rsidR="007B1E57" w:rsidRPr="007350BC" w:rsidRDefault="007B1E57" w:rsidP="007B1E57">
            <w:pPr>
              <w:widowControl/>
              <w:spacing w:line="440" w:lineRule="exact"/>
              <w:jc w:val="center"/>
              <w:rPr>
                <w:rFonts w:ascii="標楷體" w:eastAsia="標楷體" w:hAnsi="標楷體" w:cs="Times New Roman"/>
                <w:sz w:val="32"/>
                <w:szCs w:val="32"/>
              </w:rPr>
            </w:pPr>
            <w:r w:rsidRPr="007350BC">
              <w:rPr>
                <w:rFonts w:ascii="標楷體" w:eastAsia="標楷體" w:hAnsi="標楷體" w:cs="Times New Roman" w:hint="eastAsia"/>
                <w:sz w:val="32"/>
                <w:szCs w:val="32"/>
              </w:rPr>
              <w:t>簡慧娟</w:t>
            </w:r>
          </w:p>
        </w:tc>
      </w:tr>
      <w:tr w:rsidR="007B1E57" w:rsidRPr="007350BC" w:rsidTr="00C518B8">
        <w:trPr>
          <w:trHeight w:val="57"/>
          <w:jc w:val="center"/>
        </w:trPr>
        <w:tc>
          <w:tcPr>
            <w:tcW w:w="1089" w:type="pct"/>
          </w:tcPr>
          <w:p w:rsidR="007B1E57" w:rsidRPr="007350BC" w:rsidRDefault="007B1E57" w:rsidP="007B1E57">
            <w:pPr>
              <w:widowControl/>
              <w:spacing w:line="440" w:lineRule="exact"/>
              <w:jc w:val="both"/>
              <w:rPr>
                <w:rFonts w:ascii="標楷體" w:eastAsia="標楷體" w:hAnsi="標楷體" w:cs="Times New Roman"/>
                <w:b/>
                <w:sz w:val="32"/>
                <w:szCs w:val="32"/>
              </w:rPr>
            </w:pPr>
          </w:p>
        </w:tc>
        <w:tc>
          <w:tcPr>
            <w:tcW w:w="2412" w:type="pct"/>
            <w:vAlign w:val="center"/>
          </w:tcPr>
          <w:p w:rsidR="007B1E57" w:rsidRPr="007350BC" w:rsidRDefault="007B1E57" w:rsidP="007B1E57">
            <w:pPr>
              <w:widowControl/>
              <w:spacing w:line="440" w:lineRule="exact"/>
              <w:ind w:leftChars="-20" w:left="-48"/>
              <w:jc w:val="both"/>
              <w:rPr>
                <w:rFonts w:ascii="標楷體" w:eastAsia="標楷體" w:hAnsi="標楷體" w:cs="新細明體"/>
                <w:b/>
                <w:kern w:val="0"/>
                <w:sz w:val="36"/>
                <w:szCs w:val="36"/>
              </w:rPr>
            </w:pPr>
            <w:r w:rsidRPr="007350BC">
              <w:rPr>
                <w:rFonts w:ascii="標楷體" w:eastAsia="標楷體" w:hAnsi="標楷體" w:cs="標楷體" w:hint="eastAsia"/>
                <w:sz w:val="32"/>
                <w:szCs w:val="32"/>
              </w:rPr>
              <w:t>勞動部勞動條件及就業平等司</w:t>
            </w:r>
          </w:p>
        </w:tc>
        <w:tc>
          <w:tcPr>
            <w:tcW w:w="757" w:type="pct"/>
          </w:tcPr>
          <w:p w:rsidR="007B1E57" w:rsidRPr="007350BC" w:rsidRDefault="007B1E57" w:rsidP="007B1E57">
            <w:pPr>
              <w:widowControl/>
              <w:spacing w:line="440" w:lineRule="exact"/>
              <w:jc w:val="distribute"/>
              <w:rPr>
                <w:rFonts w:ascii="標楷體" w:eastAsia="標楷體" w:hAnsi="標楷體" w:cs="新細明體"/>
                <w:b/>
                <w:kern w:val="0"/>
                <w:sz w:val="36"/>
                <w:szCs w:val="36"/>
              </w:rPr>
            </w:pPr>
            <w:r w:rsidRPr="007350BC">
              <w:rPr>
                <w:rFonts w:ascii="標楷體" w:eastAsia="標楷體" w:hAnsi="標楷體" w:cs="新細明體" w:hint="eastAsia"/>
                <w:kern w:val="0"/>
                <w:sz w:val="32"/>
                <w:szCs w:val="32"/>
              </w:rPr>
              <w:t>司長</w:t>
            </w:r>
          </w:p>
        </w:tc>
        <w:tc>
          <w:tcPr>
            <w:tcW w:w="742" w:type="pct"/>
          </w:tcPr>
          <w:p w:rsidR="007B1E57" w:rsidRPr="007350BC" w:rsidRDefault="007B1E57" w:rsidP="007B1E57">
            <w:pPr>
              <w:widowControl/>
              <w:spacing w:line="440" w:lineRule="exact"/>
              <w:jc w:val="center"/>
              <w:rPr>
                <w:rFonts w:ascii="標楷體" w:eastAsia="標楷體" w:hAnsi="標楷體" w:cs="Times New Roman"/>
                <w:sz w:val="32"/>
                <w:szCs w:val="32"/>
              </w:rPr>
            </w:pPr>
            <w:r w:rsidRPr="007350BC">
              <w:rPr>
                <w:rFonts w:ascii="標楷體" w:eastAsia="標楷體" w:hAnsi="標楷體" w:cs="Times New Roman" w:hint="eastAsia"/>
                <w:sz w:val="32"/>
                <w:szCs w:val="32"/>
              </w:rPr>
              <w:t>謝倩蒨</w:t>
            </w:r>
          </w:p>
        </w:tc>
      </w:tr>
      <w:tr w:rsidR="007B1E57" w:rsidRPr="007350BC" w:rsidTr="00C518B8">
        <w:trPr>
          <w:trHeight w:val="57"/>
          <w:jc w:val="center"/>
        </w:trPr>
        <w:tc>
          <w:tcPr>
            <w:tcW w:w="1089" w:type="pct"/>
          </w:tcPr>
          <w:p w:rsidR="007B1E57" w:rsidRPr="007350BC" w:rsidRDefault="007B1E57" w:rsidP="007B1E57">
            <w:pPr>
              <w:widowControl/>
              <w:spacing w:line="440" w:lineRule="exact"/>
              <w:jc w:val="both"/>
              <w:rPr>
                <w:rFonts w:ascii="標楷體" w:eastAsia="標楷體" w:hAnsi="標楷體" w:cs="Times New Roman"/>
                <w:b/>
                <w:sz w:val="32"/>
                <w:szCs w:val="32"/>
              </w:rPr>
            </w:pPr>
          </w:p>
        </w:tc>
        <w:tc>
          <w:tcPr>
            <w:tcW w:w="2412" w:type="pct"/>
          </w:tcPr>
          <w:p w:rsidR="007B1E57" w:rsidRPr="007350BC" w:rsidRDefault="007B1E57" w:rsidP="007B1E57">
            <w:pPr>
              <w:widowControl/>
              <w:spacing w:line="440" w:lineRule="exact"/>
              <w:ind w:leftChars="-29" w:left="-70" w:firstLineChars="110" w:firstLine="352"/>
              <w:jc w:val="both"/>
              <w:rPr>
                <w:rFonts w:ascii="標楷體" w:eastAsia="標楷體" w:hAnsi="標楷體" w:cs="新細明體"/>
                <w:b/>
                <w:kern w:val="0"/>
                <w:sz w:val="36"/>
                <w:szCs w:val="36"/>
              </w:rPr>
            </w:pPr>
            <w:r w:rsidRPr="007350BC">
              <w:rPr>
                <w:rFonts w:ascii="標楷體" w:eastAsia="標楷體" w:hAnsi="標楷體" w:cs="標楷體" w:hint="eastAsia"/>
                <w:sz w:val="32"/>
                <w:szCs w:val="32"/>
              </w:rPr>
              <w:t>職業安全衛生署</w:t>
            </w:r>
          </w:p>
        </w:tc>
        <w:tc>
          <w:tcPr>
            <w:tcW w:w="757" w:type="pct"/>
          </w:tcPr>
          <w:p w:rsidR="007B1E57" w:rsidRPr="007350BC" w:rsidRDefault="007B1E57" w:rsidP="007B1E57">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副署長</w:t>
            </w:r>
          </w:p>
        </w:tc>
        <w:tc>
          <w:tcPr>
            <w:tcW w:w="742" w:type="pct"/>
          </w:tcPr>
          <w:p w:rsidR="007B1E57" w:rsidRPr="007350BC" w:rsidRDefault="007B1E57" w:rsidP="007B1E57">
            <w:pPr>
              <w:widowControl/>
              <w:spacing w:line="440" w:lineRule="exact"/>
              <w:jc w:val="center"/>
              <w:rPr>
                <w:rFonts w:ascii="標楷體" w:eastAsia="標楷體" w:hAnsi="標楷體" w:cs="Times New Roman"/>
                <w:sz w:val="32"/>
                <w:szCs w:val="32"/>
              </w:rPr>
            </w:pPr>
            <w:r w:rsidRPr="007350BC">
              <w:rPr>
                <w:rFonts w:ascii="標楷體" w:eastAsia="標楷體" w:hAnsi="標楷體" w:cs="Times New Roman" w:hint="eastAsia"/>
                <w:sz w:val="32"/>
                <w:szCs w:val="32"/>
              </w:rPr>
              <w:t>周登春</w:t>
            </w:r>
          </w:p>
        </w:tc>
      </w:tr>
      <w:tr w:rsidR="007B1E57" w:rsidRPr="007350BC" w:rsidTr="00C518B8">
        <w:trPr>
          <w:trHeight w:val="57"/>
          <w:jc w:val="center"/>
        </w:trPr>
        <w:tc>
          <w:tcPr>
            <w:tcW w:w="1089" w:type="pct"/>
          </w:tcPr>
          <w:p w:rsidR="007B1E57" w:rsidRPr="007350BC" w:rsidRDefault="007B1E57" w:rsidP="007B1E57">
            <w:pPr>
              <w:widowControl/>
              <w:spacing w:line="440" w:lineRule="exact"/>
              <w:jc w:val="both"/>
              <w:rPr>
                <w:rFonts w:ascii="標楷體" w:eastAsia="標楷體" w:hAnsi="標楷體" w:cs="Times New Roman"/>
                <w:b/>
                <w:sz w:val="32"/>
                <w:szCs w:val="32"/>
              </w:rPr>
            </w:pPr>
          </w:p>
        </w:tc>
        <w:tc>
          <w:tcPr>
            <w:tcW w:w="2412" w:type="pct"/>
            <w:vAlign w:val="center"/>
          </w:tcPr>
          <w:p w:rsidR="007B1E57" w:rsidRPr="007350BC" w:rsidRDefault="007B1E57" w:rsidP="007B1E57">
            <w:pPr>
              <w:widowControl/>
              <w:spacing w:line="440" w:lineRule="exact"/>
              <w:ind w:leftChars="-20" w:left="-48"/>
              <w:jc w:val="both"/>
              <w:rPr>
                <w:rFonts w:ascii="標楷體" w:eastAsia="標楷體" w:hAnsi="標楷體" w:cs="新細明體"/>
                <w:b/>
                <w:kern w:val="0"/>
                <w:sz w:val="36"/>
                <w:szCs w:val="36"/>
              </w:rPr>
            </w:pPr>
            <w:r w:rsidRPr="007350BC">
              <w:rPr>
                <w:rFonts w:ascii="標楷體" w:eastAsia="標楷體" w:hAnsi="標楷體" w:cs="標楷體" w:hint="eastAsia"/>
                <w:sz w:val="32"/>
                <w:szCs w:val="32"/>
              </w:rPr>
              <w:t>教育部高等教育司</w:t>
            </w:r>
          </w:p>
        </w:tc>
        <w:tc>
          <w:tcPr>
            <w:tcW w:w="757" w:type="pct"/>
            <w:vAlign w:val="center"/>
          </w:tcPr>
          <w:p w:rsidR="007B1E57" w:rsidRPr="007350BC" w:rsidRDefault="007B1E57" w:rsidP="007B1E57">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副司長</w:t>
            </w:r>
          </w:p>
        </w:tc>
        <w:tc>
          <w:tcPr>
            <w:tcW w:w="742" w:type="pct"/>
            <w:vAlign w:val="center"/>
          </w:tcPr>
          <w:p w:rsidR="007B1E57" w:rsidRPr="007350BC" w:rsidRDefault="007B1E57" w:rsidP="007B1E57">
            <w:pPr>
              <w:widowControl/>
              <w:spacing w:line="440" w:lineRule="exact"/>
              <w:jc w:val="center"/>
              <w:rPr>
                <w:rFonts w:ascii="標楷體" w:eastAsia="標楷體" w:hAnsi="標楷體" w:cs="Times New Roman"/>
                <w:sz w:val="32"/>
                <w:szCs w:val="32"/>
              </w:rPr>
            </w:pPr>
            <w:r w:rsidRPr="007350BC">
              <w:rPr>
                <w:rFonts w:ascii="標楷體" w:eastAsia="標楷體" w:hAnsi="標楷體" w:cs="Times New Roman" w:hint="eastAsia"/>
                <w:sz w:val="32"/>
                <w:szCs w:val="32"/>
              </w:rPr>
              <w:t>梁學政</w:t>
            </w:r>
          </w:p>
        </w:tc>
      </w:tr>
      <w:tr w:rsidR="007B1E57" w:rsidRPr="007350BC" w:rsidTr="00C518B8">
        <w:trPr>
          <w:trHeight w:val="57"/>
          <w:jc w:val="center"/>
        </w:trPr>
        <w:tc>
          <w:tcPr>
            <w:tcW w:w="1089" w:type="pct"/>
          </w:tcPr>
          <w:p w:rsidR="007B1E57" w:rsidRPr="007350BC" w:rsidRDefault="007B1E57" w:rsidP="007B1E57">
            <w:pPr>
              <w:widowControl/>
              <w:spacing w:line="440" w:lineRule="exact"/>
              <w:jc w:val="both"/>
              <w:rPr>
                <w:rFonts w:ascii="標楷體" w:eastAsia="標楷體" w:hAnsi="標楷體" w:cs="Times New Roman"/>
                <w:b/>
                <w:sz w:val="32"/>
                <w:szCs w:val="32"/>
              </w:rPr>
            </w:pPr>
          </w:p>
        </w:tc>
        <w:tc>
          <w:tcPr>
            <w:tcW w:w="2412" w:type="pct"/>
            <w:vAlign w:val="center"/>
          </w:tcPr>
          <w:p w:rsidR="007B1E57" w:rsidRPr="007350BC" w:rsidRDefault="007B1E57" w:rsidP="007B1E57">
            <w:pPr>
              <w:widowControl/>
              <w:spacing w:line="440" w:lineRule="exact"/>
              <w:ind w:leftChars="-29" w:left="-70" w:firstLineChars="110" w:firstLine="352"/>
              <w:jc w:val="both"/>
              <w:rPr>
                <w:rFonts w:ascii="標楷體" w:eastAsia="標楷體" w:hAnsi="標楷體" w:cs="新細明體"/>
                <w:b/>
                <w:kern w:val="0"/>
                <w:sz w:val="36"/>
                <w:szCs w:val="36"/>
              </w:rPr>
            </w:pPr>
            <w:r w:rsidRPr="007350BC">
              <w:rPr>
                <w:rFonts w:ascii="標楷體" w:eastAsia="標楷體" w:hAnsi="標楷體" w:cs="標楷體" w:hint="eastAsia"/>
                <w:sz w:val="32"/>
                <w:szCs w:val="32"/>
              </w:rPr>
              <w:t>技術及職業教育司</w:t>
            </w:r>
          </w:p>
        </w:tc>
        <w:tc>
          <w:tcPr>
            <w:tcW w:w="757" w:type="pct"/>
            <w:vAlign w:val="center"/>
          </w:tcPr>
          <w:p w:rsidR="007B1E57" w:rsidRPr="007350BC" w:rsidRDefault="007B1E57" w:rsidP="007B1E57">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742" w:type="pct"/>
            <w:vAlign w:val="center"/>
          </w:tcPr>
          <w:p w:rsidR="007B1E57" w:rsidRPr="007350BC" w:rsidRDefault="007B1E57" w:rsidP="007B1E57">
            <w:pPr>
              <w:widowControl/>
              <w:spacing w:line="440" w:lineRule="exact"/>
              <w:jc w:val="center"/>
              <w:rPr>
                <w:rFonts w:ascii="標楷體" w:eastAsia="標楷體" w:hAnsi="標楷體" w:cs="Times New Roman"/>
                <w:sz w:val="32"/>
                <w:szCs w:val="32"/>
              </w:rPr>
            </w:pPr>
            <w:r w:rsidRPr="007350BC">
              <w:rPr>
                <w:rFonts w:ascii="標楷體" w:eastAsia="標楷體" w:hAnsi="標楷體" w:cs="Times New Roman" w:hint="eastAsia"/>
                <w:sz w:val="32"/>
                <w:szCs w:val="32"/>
              </w:rPr>
              <w:t>柯今尉</w:t>
            </w:r>
          </w:p>
        </w:tc>
      </w:tr>
      <w:tr w:rsidR="007B1E57" w:rsidRPr="007350BC" w:rsidTr="00C518B8">
        <w:trPr>
          <w:trHeight w:val="57"/>
          <w:jc w:val="center"/>
        </w:trPr>
        <w:tc>
          <w:tcPr>
            <w:tcW w:w="1089" w:type="pct"/>
          </w:tcPr>
          <w:p w:rsidR="007B1E57" w:rsidRPr="007350BC" w:rsidRDefault="007B1E57" w:rsidP="007B1E57">
            <w:pPr>
              <w:widowControl/>
              <w:spacing w:line="440" w:lineRule="exact"/>
              <w:jc w:val="both"/>
              <w:rPr>
                <w:rFonts w:ascii="標楷體" w:eastAsia="標楷體" w:hAnsi="標楷體" w:cs="Times New Roman"/>
                <w:b/>
                <w:sz w:val="32"/>
                <w:szCs w:val="32"/>
              </w:rPr>
            </w:pPr>
          </w:p>
        </w:tc>
        <w:tc>
          <w:tcPr>
            <w:tcW w:w="2412" w:type="pct"/>
            <w:vAlign w:val="center"/>
          </w:tcPr>
          <w:p w:rsidR="007B1E57" w:rsidRPr="007350BC" w:rsidRDefault="007B1E57" w:rsidP="007B1E57">
            <w:pPr>
              <w:widowControl/>
              <w:spacing w:line="440" w:lineRule="exact"/>
              <w:ind w:leftChars="-29" w:left="-70" w:firstLineChars="110" w:firstLine="352"/>
              <w:jc w:val="both"/>
              <w:rPr>
                <w:rFonts w:ascii="標楷體" w:eastAsia="標楷體" w:hAnsi="標楷體" w:cs="新細明體"/>
                <w:b/>
                <w:kern w:val="0"/>
                <w:sz w:val="36"/>
                <w:szCs w:val="36"/>
              </w:rPr>
            </w:pPr>
            <w:r w:rsidRPr="007350BC">
              <w:rPr>
                <w:rFonts w:ascii="標楷體" w:eastAsia="標楷體" w:hAnsi="標楷體" w:cs="標楷體" w:hint="eastAsia"/>
                <w:sz w:val="32"/>
                <w:szCs w:val="32"/>
              </w:rPr>
              <w:t>國民及學前教育署</w:t>
            </w:r>
          </w:p>
        </w:tc>
        <w:tc>
          <w:tcPr>
            <w:tcW w:w="757" w:type="pct"/>
            <w:vAlign w:val="center"/>
          </w:tcPr>
          <w:p w:rsidR="007B1E57" w:rsidRPr="007350BC" w:rsidRDefault="007B1E57" w:rsidP="007B1E57">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副組長</w:t>
            </w:r>
          </w:p>
        </w:tc>
        <w:tc>
          <w:tcPr>
            <w:tcW w:w="742" w:type="pct"/>
            <w:vAlign w:val="center"/>
          </w:tcPr>
          <w:p w:rsidR="007B1E57" w:rsidRPr="007350BC" w:rsidRDefault="007B1E57" w:rsidP="007B1E57">
            <w:pPr>
              <w:widowControl/>
              <w:spacing w:line="440" w:lineRule="exact"/>
              <w:jc w:val="center"/>
              <w:rPr>
                <w:rFonts w:ascii="標楷體" w:eastAsia="標楷體" w:hAnsi="標楷體" w:cs="Times New Roman"/>
                <w:sz w:val="32"/>
                <w:szCs w:val="32"/>
              </w:rPr>
            </w:pPr>
            <w:r w:rsidRPr="007350BC">
              <w:rPr>
                <w:rFonts w:ascii="標楷體" w:eastAsia="標楷體" w:hAnsi="標楷體" w:cs="Times New Roman" w:hint="eastAsia"/>
                <w:sz w:val="32"/>
                <w:szCs w:val="32"/>
              </w:rPr>
              <w:t>黃瀞儀</w:t>
            </w:r>
          </w:p>
        </w:tc>
      </w:tr>
    </w:tbl>
    <w:p w:rsidR="007B1E57" w:rsidRPr="007350BC" w:rsidRDefault="007B1E57" w:rsidP="007B1E57">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主　　席：劉召集委員建國</w:t>
      </w:r>
    </w:p>
    <w:p w:rsidR="007B1E57" w:rsidRPr="007350BC" w:rsidRDefault="007B1E57" w:rsidP="007B1E57">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7B1E57" w:rsidRPr="007350BC" w:rsidRDefault="007B1E57" w:rsidP="007B1E57">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7B1E57" w:rsidRPr="007350BC" w:rsidRDefault="007B1E57" w:rsidP="007B1E57">
      <w:pPr>
        <w:spacing w:line="440" w:lineRule="exact"/>
        <w:ind w:left="1594" w:rightChars="-260" w:right="-62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記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科    員　高佳伶</w:t>
      </w:r>
    </w:p>
    <w:p w:rsidR="007B1E57" w:rsidRPr="007350BC" w:rsidRDefault="007B1E57" w:rsidP="007B1E57">
      <w:pPr>
        <w:spacing w:line="440" w:lineRule="exact"/>
        <w:ind w:left="1595" w:hangingChars="498" w:hanging="1595"/>
        <w:rPr>
          <w:rFonts w:ascii="標楷體" w:eastAsia="標楷體" w:hAnsi="標楷體" w:cs="Times New Roman"/>
          <w:b/>
          <w:sz w:val="32"/>
          <w:szCs w:val="32"/>
        </w:rPr>
      </w:pPr>
    </w:p>
    <w:p w:rsidR="007B1E57" w:rsidRPr="007350BC" w:rsidRDefault="007B1E57" w:rsidP="007B1E57">
      <w:pPr>
        <w:spacing w:line="440" w:lineRule="exact"/>
        <w:ind w:left="1595" w:hangingChars="498" w:hanging="1595"/>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7B1E57" w:rsidRPr="007350BC" w:rsidRDefault="007B1E57" w:rsidP="007B1E57">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7B1E57" w:rsidRPr="007350BC" w:rsidRDefault="007B1E57" w:rsidP="007B1E57">
      <w:pPr>
        <w:spacing w:line="440" w:lineRule="exact"/>
        <w:ind w:left="1594" w:hangingChars="498" w:hanging="1594"/>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7B1E57" w:rsidRPr="007350BC" w:rsidRDefault="007B1E57" w:rsidP="007B1E57">
      <w:pPr>
        <w:spacing w:line="440" w:lineRule="exact"/>
        <w:ind w:left="1"/>
        <w:jc w:val="both"/>
        <w:rPr>
          <w:rFonts w:ascii="標楷體" w:eastAsia="標楷體" w:hAnsi="標楷體" w:cs="Times New Roman"/>
          <w:b/>
          <w:bCs/>
          <w:kern w:val="0"/>
          <w:sz w:val="32"/>
          <w:szCs w:val="32"/>
        </w:rPr>
      </w:pPr>
    </w:p>
    <w:p w:rsidR="007B1E57" w:rsidRPr="007350BC" w:rsidRDefault="007B1E57" w:rsidP="007B1E57">
      <w:pPr>
        <w:widowControl/>
        <w:overflowPunct w:val="0"/>
        <w:adjustRightInd w:val="0"/>
        <w:snapToGrid w:val="0"/>
        <w:spacing w:line="440" w:lineRule="exact"/>
        <w:jc w:val="both"/>
        <w:rPr>
          <w:rFonts w:ascii="標楷體" w:eastAsia="標楷體" w:hAnsi="Times New Roman" w:cs="Times New Roman"/>
          <w:b/>
          <w:bCs/>
          <w:kern w:val="0"/>
          <w:sz w:val="32"/>
          <w:szCs w:val="32"/>
        </w:rPr>
      </w:pPr>
      <w:r w:rsidRPr="007350BC">
        <w:rPr>
          <w:rFonts w:ascii="標楷體" w:eastAsia="標楷體" w:hAnsi="Times New Roman" w:cs="Times New Roman" w:hint="eastAsia"/>
          <w:b/>
          <w:bCs/>
          <w:kern w:val="0"/>
          <w:sz w:val="32"/>
          <w:szCs w:val="32"/>
        </w:rPr>
        <w:t>邀請衛生福利部、勞動部及教育部就「提升社會工作人力、勞動條件與人才培育及改善措施」進行專題報告，並備質詢。</w:t>
      </w:r>
    </w:p>
    <w:p w:rsidR="007B1E57" w:rsidRPr="007350BC" w:rsidRDefault="007B1E57" w:rsidP="007B1E57">
      <w:pPr>
        <w:widowControl/>
        <w:overflowPunct w:val="0"/>
        <w:adjustRightInd w:val="0"/>
        <w:snapToGrid w:val="0"/>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（本次會議</w:t>
      </w:r>
      <w:r w:rsidRPr="007350BC">
        <w:rPr>
          <w:rFonts w:ascii="標楷體" w:eastAsia="標楷體" w:hAnsi="Times New Roman" w:cs="Times New Roman" w:hint="eastAsia"/>
          <w:sz w:val="32"/>
          <w:szCs w:val="32"/>
        </w:rPr>
        <w:t>由</w:t>
      </w:r>
      <w:r w:rsidRPr="007350BC">
        <w:rPr>
          <w:rFonts w:ascii="標楷體" w:eastAsia="標楷體" w:hAnsi="標楷體" w:cs="Times New Roman" w:hint="eastAsia"/>
          <w:sz w:val="32"/>
          <w:szCs w:val="32"/>
        </w:rPr>
        <w:t>衛生福利部部長陳時中、勞動部勞動條件及就業平等司司長謝倩蒨及教育部高等教育司副司長梁學政列席報告後，委員陳宜民、陳靜敏、吳玉琴、蔣萬安、徐志榮、邱泰源、王育敏、黃秀芳、林淑芬、陳曼麗、李彥秀、李麗芬、鍾孔炤、吳焜裕、劉建國、陳瑩及</w:t>
      </w:r>
      <w:r w:rsidR="0066480D" w:rsidRPr="007350BC">
        <w:rPr>
          <w:rFonts w:ascii="標楷體" w:eastAsia="標楷體" w:hAnsi="標楷體" w:cs="Times New Roman" w:hint="eastAsia"/>
          <w:sz w:val="32"/>
          <w:szCs w:val="32"/>
        </w:rPr>
        <w:t>楊曜等</w:t>
      </w:r>
      <w:r w:rsidRPr="007350BC">
        <w:rPr>
          <w:rFonts w:ascii="標楷體" w:eastAsia="標楷體" w:hAnsi="標楷體" w:cs="Times New Roman" w:hint="eastAsia"/>
          <w:sz w:val="32"/>
          <w:szCs w:val="32"/>
        </w:rPr>
        <w:t>17人提出質詢，均經衛生福利部部長陳時中、勞動部勞動條件及就業平等司司長謝倩蒨及教育部高等教育司副司長梁學政暨各相關主管等即席答復。）</w:t>
      </w:r>
    </w:p>
    <w:p w:rsidR="007B1E57" w:rsidRPr="007350BC" w:rsidRDefault="007B1E57" w:rsidP="007B1E57">
      <w:pPr>
        <w:spacing w:line="440" w:lineRule="exact"/>
        <w:ind w:left="640" w:hangingChars="200" w:hanging="640"/>
        <w:jc w:val="both"/>
        <w:rPr>
          <w:rFonts w:ascii="標楷體" w:eastAsia="標楷體" w:hAnsi="標楷體" w:cs="Times New Roman"/>
          <w:sz w:val="32"/>
          <w:szCs w:val="32"/>
        </w:rPr>
      </w:pPr>
    </w:p>
    <w:p w:rsidR="007B1E57" w:rsidRPr="007350BC" w:rsidRDefault="007B1E57" w:rsidP="007B1E57">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7B1E57" w:rsidRPr="007350BC" w:rsidRDefault="007B1E57" w:rsidP="007B1E57">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一、報告及詢答完畢。</w:t>
      </w:r>
    </w:p>
    <w:p w:rsidR="007B1E57" w:rsidRPr="007350BC" w:rsidRDefault="007B1E57" w:rsidP="007B1E57">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7B1E57" w:rsidRPr="007350BC" w:rsidRDefault="007B1E57" w:rsidP="007B1E57">
      <w:pPr>
        <w:spacing w:line="440" w:lineRule="exact"/>
        <w:ind w:left="640" w:hangingChars="200" w:hanging="640"/>
        <w:jc w:val="both"/>
        <w:rPr>
          <w:rFonts w:ascii="標楷體" w:eastAsia="標楷體" w:hAnsi="標楷體" w:cs="Times New Roman"/>
          <w:sz w:val="32"/>
          <w:szCs w:val="32"/>
        </w:rPr>
      </w:pPr>
    </w:p>
    <w:p w:rsidR="007B1E57" w:rsidRPr="007350BC" w:rsidRDefault="007B1E57" w:rsidP="007B1E57">
      <w:pPr>
        <w:spacing w:line="440" w:lineRule="exact"/>
        <w:ind w:left="641" w:hangingChars="200" w:hanging="641"/>
        <w:jc w:val="both"/>
        <w:rPr>
          <w:rFonts w:ascii="標楷體" w:eastAsia="標楷體" w:hAnsi="標楷體" w:cs="Times New Roman"/>
          <w:sz w:val="32"/>
          <w:szCs w:val="32"/>
        </w:rPr>
      </w:pPr>
      <w:r w:rsidRPr="007350BC">
        <w:rPr>
          <w:rFonts w:ascii="標楷體" w:eastAsia="標楷體" w:hAnsi="標楷體" w:cs="Times New Roman" w:hint="eastAsia"/>
          <w:b/>
          <w:sz w:val="32"/>
          <w:szCs w:val="32"/>
        </w:rPr>
        <w:t>散會</w:t>
      </w:r>
    </w:p>
    <w:p w:rsidR="007B1E57" w:rsidRPr="007350BC" w:rsidRDefault="007B1E57" w:rsidP="007B1E57"/>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60" w:name="_Toc16004544"/>
      <w:r w:rsidRPr="007350BC">
        <w:rPr>
          <w:rFonts w:hint="eastAsia"/>
        </w:rPr>
        <w:t>第12次全體委員會議議事錄</w:t>
      </w:r>
      <w:bookmarkEnd w:id="160"/>
    </w:p>
    <w:p w:rsidR="005435F3" w:rsidRPr="007350BC" w:rsidRDefault="005435F3" w:rsidP="005435F3">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間：108年4月10日（星期三）9時3分至13時7分</w:t>
      </w:r>
    </w:p>
    <w:p w:rsidR="005435F3" w:rsidRPr="007350BC" w:rsidRDefault="005435F3" w:rsidP="005435F3">
      <w:pPr>
        <w:spacing w:line="440" w:lineRule="exact"/>
        <w:ind w:firstLineChars="510" w:firstLine="1632"/>
        <w:rPr>
          <w:rFonts w:ascii="標楷體" w:eastAsia="標楷體" w:hAnsi="標楷體" w:cs="Times New Roman"/>
          <w:sz w:val="32"/>
          <w:szCs w:val="32"/>
        </w:rPr>
      </w:pPr>
      <w:r w:rsidRPr="007350BC">
        <w:rPr>
          <w:rFonts w:ascii="標楷體" w:eastAsia="標楷體" w:hAnsi="標楷體" w:cs="Times New Roman" w:hint="eastAsia"/>
          <w:sz w:val="32"/>
          <w:szCs w:val="32"/>
        </w:rPr>
        <w:t>108年4月11</w:t>
      </w:r>
      <w:r w:rsidRPr="007350BC">
        <w:rPr>
          <w:rFonts w:ascii="標楷體" w:eastAsia="標楷體" w:hAnsi="標楷體" w:cs="Times New Roman" w:hint="eastAsia"/>
          <w:spacing w:val="-10"/>
          <w:sz w:val="32"/>
          <w:szCs w:val="32"/>
        </w:rPr>
        <w:t>日（</w:t>
      </w:r>
      <w:r w:rsidRPr="007350BC">
        <w:rPr>
          <w:rFonts w:ascii="標楷體" w:eastAsia="標楷體" w:hAnsi="標楷體" w:cs="Times New Roman" w:hint="eastAsia"/>
          <w:sz w:val="32"/>
          <w:szCs w:val="32"/>
        </w:rPr>
        <w:t>星期四）9時1分至14時45分</w:t>
      </w:r>
    </w:p>
    <w:p w:rsidR="005435F3" w:rsidRPr="007350BC" w:rsidRDefault="005435F3" w:rsidP="005435F3">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5435F3" w:rsidRPr="007350BC" w:rsidRDefault="005435F3" w:rsidP="005435F3">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出席委員：陳宜民  吳玉琴  李彥秀  黃秀芳  蔣萬安  王育敏  林淑芬  邱泰源  劉建國  陳靜敏  陳  瑩  徐志榮  楊  曜  （委員出席13人）</w:t>
      </w:r>
    </w:p>
    <w:p w:rsidR="005435F3" w:rsidRPr="007350BC" w:rsidRDefault="005435F3" w:rsidP="005435F3">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列席委員：廖國棟  沈智慧  </w:t>
      </w:r>
      <w:r w:rsidRPr="007350BC">
        <w:rPr>
          <w:rFonts w:ascii="標楷體" w:eastAsia="標楷體" w:hAnsi="標楷體" w:cs="Times New Roman"/>
          <w:sz w:val="32"/>
          <w:szCs w:val="32"/>
        </w:rPr>
        <w:t xml:space="preserve">陳曼麗  </w:t>
      </w:r>
      <w:r w:rsidRPr="007350BC">
        <w:rPr>
          <w:rFonts w:ascii="標楷體" w:eastAsia="標楷體" w:hAnsi="標楷體" w:cs="Times New Roman" w:hint="eastAsia"/>
          <w:sz w:val="32"/>
          <w:szCs w:val="32"/>
        </w:rPr>
        <w:t>劉世芳  吳志揚</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 xml:space="preserve">黃昭順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鄭天財Sra Kacaw  蔣乃辛  鍾孔炤</w:t>
      </w:r>
      <w:r w:rsidRPr="007350BC">
        <w:rPr>
          <w:rFonts w:ascii="標楷體" w:eastAsia="標楷體" w:hAnsi="標楷體" w:cs="Times New Roman"/>
          <w:sz w:val="32"/>
          <w:szCs w:val="32"/>
        </w:rPr>
        <w:t xml:space="preserve">  周陳秀霞  </w:t>
      </w:r>
      <w:r w:rsidRPr="007350BC">
        <w:rPr>
          <w:rFonts w:ascii="標楷體" w:eastAsia="標楷體" w:hAnsi="標楷體" w:cs="Times New Roman" w:hint="eastAsia"/>
          <w:sz w:val="32"/>
          <w:szCs w:val="32"/>
        </w:rPr>
        <w:br/>
        <w:t xml:space="preserve">吳焜裕  邱志偉  </w:t>
      </w:r>
      <w:r w:rsidRPr="007350BC">
        <w:rPr>
          <w:rFonts w:ascii="標楷體" w:eastAsia="標楷體" w:hAnsi="標楷體" w:cs="Times New Roman" w:hint="eastAsia"/>
          <w:w w:val="83"/>
          <w:kern w:val="0"/>
          <w:sz w:val="32"/>
          <w:szCs w:val="32"/>
          <w:fitText w:val="5120" w:id="1954706946"/>
        </w:rPr>
        <w:t>高潞．以用．巴魕剌Kawlo．Iyun．Pacida</w:t>
      </w:r>
      <w:r w:rsidRPr="007350BC">
        <w:rPr>
          <w:rFonts w:ascii="標楷體" w:eastAsia="標楷體" w:hAnsi="標楷體" w:cs="Times New Roman" w:hint="eastAsia"/>
          <w:spacing w:val="18"/>
          <w:w w:val="83"/>
          <w:kern w:val="0"/>
          <w:sz w:val="32"/>
          <w:szCs w:val="32"/>
          <w:fitText w:val="5120" w:id="1954706946"/>
        </w:rPr>
        <w:t>l</w:t>
      </w:r>
      <w:r w:rsidRPr="007350BC">
        <w:rPr>
          <w:rFonts w:ascii="標楷體" w:eastAsia="標楷體" w:hAnsi="標楷體" w:cs="Times New Roman"/>
          <w:kern w:val="0"/>
          <w:sz w:val="32"/>
          <w:szCs w:val="32"/>
        </w:rPr>
        <w:br/>
      </w:r>
      <w:r w:rsidRPr="007350BC">
        <w:rPr>
          <w:rFonts w:ascii="標楷體" w:eastAsia="標楷體" w:hAnsi="標楷體" w:cs="Times New Roman" w:hint="eastAsia"/>
          <w:sz w:val="32"/>
          <w:szCs w:val="32"/>
        </w:rPr>
        <w:t>柯呈枋  洪宗熠  王榮璋  孔文吉  李麗芬</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（委員列席18人）</w:t>
      </w:r>
    </w:p>
    <w:tbl>
      <w:tblPr>
        <w:tblW w:w="5000" w:type="pct"/>
        <w:jc w:val="center"/>
        <w:tblCellMar>
          <w:left w:w="28" w:type="dxa"/>
          <w:right w:w="28" w:type="dxa"/>
        </w:tblCellMar>
        <w:tblLook w:val="0000" w:firstRow="0" w:lastRow="0" w:firstColumn="0" w:lastColumn="0" w:noHBand="0" w:noVBand="0"/>
      </w:tblPr>
      <w:tblGrid>
        <w:gridCol w:w="6547"/>
        <w:gridCol w:w="1701"/>
        <w:gridCol w:w="1559"/>
      </w:tblGrid>
      <w:tr w:rsidR="005435F3" w:rsidRPr="007350BC" w:rsidTr="00C518B8">
        <w:trPr>
          <w:trHeight w:val="510"/>
          <w:jc w:val="center"/>
        </w:trPr>
        <w:tc>
          <w:tcPr>
            <w:tcW w:w="3338" w:type="pct"/>
            <w:vAlign w:val="center"/>
          </w:tcPr>
          <w:p w:rsidR="005435F3" w:rsidRPr="007350BC" w:rsidRDefault="005435F3" w:rsidP="005435F3">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列席官員：（4月10日）</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行政院環境保護署</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張子敬</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環境督察總隊</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總隊長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李健育</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廢棄物管理處</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賴瑩瑩</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環境監測及資訊處</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張順欽</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毒物及化學物質局</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局長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謝燕儒</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資源回收管理基金管理會</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副執行秘書</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吳孟兒</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空氣品質保護及噪音管制處</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副處長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謝炳輝</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經濟部工業局</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凌韻生</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科技部中部科學工業園區管理局</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副局長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施文芳</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南部科學工業園區管理局</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官嘉明</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新竹科學工業園區管理局</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殷志鴻</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行政院農業委員會畜牧處</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副處長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王忠恕</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農糧署農業資材組</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王文良</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（4月11日）</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行政院環境保護署</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張子敬</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毒物及化學物質局</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局長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謝燕儒</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環境監測及資訊處</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張順欽</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管制考核及糾紛處理處</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洪淑幸</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空氣品質保護及噪音管制處</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吳盛忠</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環境督察總隊</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副總隊長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姜祖農</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勞動部</w:t>
            </w:r>
          </w:p>
        </w:tc>
        <w:tc>
          <w:tcPr>
            <w:tcW w:w="867" w:type="pct"/>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部長</w:t>
            </w:r>
          </w:p>
        </w:tc>
        <w:tc>
          <w:tcPr>
            <w:tcW w:w="795" w:type="pct"/>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許銘春</w:t>
            </w:r>
          </w:p>
        </w:tc>
      </w:tr>
      <w:tr w:rsidR="005435F3" w:rsidRPr="007350BC" w:rsidTr="00C518B8">
        <w:trPr>
          <w:trHeight w:val="510"/>
          <w:jc w:val="center"/>
        </w:trPr>
        <w:tc>
          <w:tcPr>
            <w:tcW w:w="3338" w:type="pct"/>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職業安全衛生署</w:t>
            </w:r>
          </w:p>
        </w:tc>
        <w:tc>
          <w:tcPr>
            <w:tcW w:w="867" w:type="pct"/>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鄒子廉</w:t>
            </w:r>
          </w:p>
        </w:tc>
      </w:tr>
      <w:tr w:rsidR="005435F3" w:rsidRPr="007350BC" w:rsidTr="00C518B8">
        <w:trPr>
          <w:trHeight w:val="510"/>
          <w:jc w:val="center"/>
        </w:trPr>
        <w:tc>
          <w:tcPr>
            <w:tcW w:w="3338" w:type="pct"/>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勞動及職業安全衛生研究所</w:t>
            </w:r>
          </w:p>
        </w:tc>
        <w:tc>
          <w:tcPr>
            <w:tcW w:w="867" w:type="pct"/>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所長</w:t>
            </w:r>
          </w:p>
        </w:tc>
        <w:tc>
          <w:tcPr>
            <w:tcW w:w="795" w:type="pct"/>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劉傳名</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經濟部</w:t>
            </w:r>
          </w:p>
        </w:tc>
        <w:tc>
          <w:tcPr>
            <w:tcW w:w="867" w:type="pct"/>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常務次長</w:t>
            </w:r>
          </w:p>
        </w:tc>
        <w:tc>
          <w:tcPr>
            <w:tcW w:w="795" w:type="pct"/>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林全能</w:t>
            </w:r>
          </w:p>
        </w:tc>
      </w:tr>
      <w:tr w:rsidR="005435F3" w:rsidRPr="007350BC" w:rsidTr="00C518B8">
        <w:trPr>
          <w:trHeight w:val="510"/>
          <w:jc w:val="center"/>
        </w:trPr>
        <w:tc>
          <w:tcPr>
            <w:tcW w:w="3338" w:type="pct"/>
            <w:vAlign w:val="center"/>
          </w:tcPr>
          <w:p w:rsidR="005435F3" w:rsidRPr="007350BC" w:rsidRDefault="005435F3" w:rsidP="005B5039">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工業局</w:t>
            </w:r>
          </w:p>
        </w:tc>
        <w:tc>
          <w:tcPr>
            <w:tcW w:w="867" w:type="pct"/>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副局長</w:t>
            </w:r>
          </w:p>
        </w:tc>
        <w:tc>
          <w:tcPr>
            <w:tcW w:w="795" w:type="pct"/>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楊志清</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Times New Roman"/>
                <w:sz w:val="32"/>
                <w:szCs w:val="32"/>
              </w:rPr>
            </w:pPr>
          </w:p>
        </w:tc>
        <w:tc>
          <w:tcPr>
            <w:tcW w:w="867" w:type="pct"/>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795" w:type="pct"/>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凌韻生</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Times New Roman"/>
                <w:sz w:val="32"/>
                <w:szCs w:val="32"/>
              </w:rPr>
            </w:pPr>
          </w:p>
        </w:tc>
        <w:tc>
          <w:tcPr>
            <w:tcW w:w="867" w:type="pct"/>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副組長</w:t>
            </w:r>
          </w:p>
        </w:tc>
        <w:tc>
          <w:tcPr>
            <w:tcW w:w="795" w:type="pct"/>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陳良棟</w:t>
            </w:r>
          </w:p>
        </w:tc>
      </w:tr>
      <w:tr w:rsidR="005435F3" w:rsidRPr="007350BC" w:rsidTr="00C518B8">
        <w:trPr>
          <w:trHeight w:val="510"/>
          <w:jc w:val="center"/>
        </w:trPr>
        <w:tc>
          <w:tcPr>
            <w:tcW w:w="3338" w:type="pct"/>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台灣中油股份有限公司工安處</w:t>
            </w:r>
          </w:p>
        </w:tc>
        <w:tc>
          <w:tcPr>
            <w:tcW w:w="867" w:type="pct"/>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黃三泰</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行政院農業委員會</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副主任委員</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陳添壽</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漁業署</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黃鴻燕</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水產試驗所</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所長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陳君如</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科技處</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副處長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郭坤峰</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內政部</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政務次長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陳宗彥</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消防署災害搶救組</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莫懷祖</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消防署危險物品管理組</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簡任視察</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杜汪濤</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衛生福利部國民健康署</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游麗惠</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雲林縣政府環保局</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局長</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張喬維</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600" w:firstLine="192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消防局</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秘書</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劉三元</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jc w:val="both"/>
              <w:rPr>
                <w:rFonts w:ascii="標楷體" w:eastAsia="標楷體" w:hAnsi="標楷體" w:cs="Times New Roman"/>
                <w:sz w:val="32"/>
                <w:szCs w:val="32"/>
              </w:rPr>
            </w:pPr>
            <w:bookmarkStart w:id="161" w:name="OLE_LINK17"/>
            <w:bookmarkStart w:id="162" w:name="OLE_LINK18"/>
            <w:r w:rsidRPr="007350BC">
              <w:rPr>
                <w:rFonts w:ascii="標楷體" w:eastAsia="標楷體" w:hAnsi="標楷體" w:cs="Times New Roman" w:hint="eastAsia"/>
                <w:sz w:val="32"/>
                <w:szCs w:val="32"/>
              </w:rPr>
              <w:t>列席地方人士</w:t>
            </w:r>
            <w:bookmarkEnd w:id="161"/>
            <w:bookmarkEnd w:id="162"/>
            <w:r w:rsidRPr="007350BC">
              <w:rPr>
                <w:rFonts w:ascii="標楷體" w:eastAsia="標楷體" w:hAnsi="標楷體" w:cs="Times New Roman" w:hint="eastAsia"/>
                <w:sz w:val="32"/>
                <w:szCs w:val="32"/>
              </w:rPr>
              <w:t>：</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雲林縣議會</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議員</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許志豪</w:t>
            </w:r>
          </w:p>
        </w:tc>
      </w:tr>
      <w:tr w:rsidR="005435F3" w:rsidRPr="007350BC" w:rsidTr="00C518B8">
        <w:trPr>
          <w:trHeight w:val="510"/>
          <w:jc w:val="center"/>
        </w:trPr>
        <w:tc>
          <w:tcPr>
            <w:tcW w:w="3338" w:type="pct"/>
            <w:vAlign w:val="center"/>
          </w:tcPr>
          <w:p w:rsidR="005435F3" w:rsidRPr="007350BC" w:rsidRDefault="005435F3" w:rsidP="005435F3">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雲林縣麥寮鄉鄉民代表會</w:t>
            </w:r>
          </w:p>
        </w:tc>
        <w:tc>
          <w:tcPr>
            <w:tcW w:w="867" w:type="pct"/>
            <w:vAlign w:val="center"/>
          </w:tcPr>
          <w:p w:rsidR="005435F3" w:rsidRPr="007350BC" w:rsidRDefault="005435F3" w:rsidP="005435F3">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代表</w:t>
            </w:r>
          </w:p>
        </w:tc>
        <w:tc>
          <w:tcPr>
            <w:tcW w:w="795" w:type="pct"/>
            <w:vAlign w:val="center"/>
          </w:tcPr>
          <w:p w:rsidR="005435F3" w:rsidRPr="007350BC" w:rsidRDefault="005435F3" w:rsidP="005435F3">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吳明宜</w:t>
            </w:r>
          </w:p>
        </w:tc>
      </w:tr>
    </w:tbl>
    <w:p w:rsidR="005435F3" w:rsidRPr="007350BC" w:rsidRDefault="005435F3" w:rsidP="005435F3">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席：劉召集委員建國</w:t>
      </w:r>
    </w:p>
    <w:p w:rsidR="005435F3" w:rsidRPr="007350BC" w:rsidRDefault="005435F3" w:rsidP="005435F3">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5435F3" w:rsidRPr="007350BC" w:rsidRDefault="005435F3" w:rsidP="005435F3">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5435F3" w:rsidRPr="007350BC" w:rsidRDefault="005435F3" w:rsidP="005435F3">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紀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專　　員　賴映潔　科　　員　李懿如</w:t>
      </w:r>
    </w:p>
    <w:p w:rsidR="005435F3" w:rsidRPr="007350BC" w:rsidRDefault="005435F3" w:rsidP="005435F3">
      <w:pPr>
        <w:spacing w:line="440" w:lineRule="exact"/>
        <w:ind w:firstLineChars="224" w:firstLine="718"/>
        <w:rPr>
          <w:rFonts w:ascii="標楷體" w:eastAsia="標楷體" w:hAnsi="標楷體" w:cs="Times New Roman"/>
          <w:b/>
          <w:sz w:val="32"/>
          <w:szCs w:val="32"/>
        </w:rPr>
      </w:pPr>
    </w:p>
    <w:p w:rsidR="005435F3" w:rsidRPr="007350BC" w:rsidRDefault="005435F3" w:rsidP="00485A66">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5435F3" w:rsidRPr="007350BC" w:rsidRDefault="005435F3" w:rsidP="005435F3">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5435F3" w:rsidRPr="007350BC" w:rsidRDefault="005435F3" w:rsidP="005435F3">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5435F3" w:rsidRPr="007350BC" w:rsidRDefault="005435F3" w:rsidP="005435F3">
      <w:pPr>
        <w:spacing w:line="440" w:lineRule="exact"/>
        <w:rPr>
          <w:rFonts w:ascii="標楷體" w:eastAsia="標楷體" w:hAnsi="標楷體" w:cs="Times New Roman"/>
          <w:sz w:val="32"/>
          <w:szCs w:val="32"/>
        </w:rPr>
      </w:pPr>
    </w:p>
    <w:p w:rsidR="005435F3" w:rsidRPr="007350BC" w:rsidRDefault="005435F3" w:rsidP="005435F3">
      <w:pPr>
        <w:snapToGrid w:val="0"/>
        <w:spacing w:line="440" w:lineRule="exact"/>
        <w:ind w:left="1618" w:hangingChars="505" w:hanging="1618"/>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(4月10日)</w:t>
      </w:r>
    </w:p>
    <w:p w:rsidR="005435F3" w:rsidRPr="007350BC" w:rsidRDefault="005435F3" w:rsidP="005435F3">
      <w:pPr>
        <w:overflowPunct w:val="0"/>
        <w:snapToGrid w:val="0"/>
        <w:spacing w:line="440" w:lineRule="exact"/>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邀請行政院環境保護署就「地方焚化廠升級整備執行情形」進行專題報告，並備質詢；另邀請經濟部、科技部及行政院農業委員會列席，並備質詢。</w:t>
      </w:r>
    </w:p>
    <w:p w:rsidR="005435F3" w:rsidRPr="007350BC" w:rsidRDefault="005435F3" w:rsidP="005435F3">
      <w:pPr>
        <w:overflowPunct w:val="0"/>
        <w:snapToGrid w:val="0"/>
        <w:spacing w:line="440" w:lineRule="exact"/>
        <w:jc w:val="both"/>
        <w:rPr>
          <w:rFonts w:ascii="標楷體" w:eastAsia="標楷體" w:hAnsi="標楷體" w:cs="標楷體"/>
          <w:sz w:val="32"/>
          <w:szCs w:val="32"/>
        </w:rPr>
      </w:pPr>
      <w:r w:rsidRPr="007350BC">
        <w:rPr>
          <w:rFonts w:ascii="標楷體" w:eastAsia="標楷體" w:hAnsi="標楷體" w:cs="標楷體" w:hint="eastAsia"/>
          <w:sz w:val="32"/>
          <w:szCs w:val="32"/>
        </w:rPr>
        <w:t>（</w:t>
      </w:r>
      <w:r w:rsidRPr="007350BC">
        <w:rPr>
          <w:rFonts w:ascii="標楷體" w:eastAsia="標楷體" w:hAnsi="標楷體" w:cs="Times New Roman" w:hint="eastAsia"/>
          <w:sz w:val="32"/>
          <w:szCs w:val="32"/>
        </w:rPr>
        <w:t>本日會議由行政院環境保護署署長張子敬報告後，委員陳宜民、吳玉琴、李彥秀、黃秀芳、蔣萬安、王育敏、陳曼麗、邱泰源、吳志揚、廖國棟、林淑芬、陳靜敏、劉建國、吳焜裕、高潞．以用．巴魕剌Kawlo．Iyun．Pacidal、鍾孔炤及陳瑩等17人提出質詢，均經行政院環境保護署署長張子敬、經濟部工業局組長凌韻生及行政院農業委員會畜牧處副處長王忠恕暨各相關主管等即席答復。委員蕭美琴、楊曜、洪慈庸及沈智慧所提書面質詢，列入紀錄刊登公報。）</w:t>
      </w:r>
    </w:p>
    <w:p w:rsidR="005435F3" w:rsidRPr="007350BC" w:rsidRDefault="005435F3" w:rsidP="005435F3">
      <w:pPr>
        <w:spacing w:line="440" w:lineRule="exact"/>
        <w:rPr>
          <w:rFonts w:ascii="標楷體" w:eastAsia="標楷體" w:hAnsi="標楷體" w:cs="Times New Roman"/>
          <w:b/>
          <w:sz w:val="32"/>
          <w:szCs w:val="32"/>
        </w:rPr>
      </w:pPr>
    </w:p>
    <w:p w:rsidR="005435F3" w:rsidRPr="007350BC" w:rsidRDefault="005435F3" w:rsidP="005435F3">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5435F3" w:rsidRPr="007350BC" w:rsidRDefault="005435F3" w:rsidP="005435F3">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一、報告及詢答完畢。</w:t>
      </w:r>
    </w:p>
    <w:p w:rsidR="005435F3" w:rsidRPr="007350BC" w:rsidRDefault="005435F3" w:rsidP="005435F3">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5435F3" w:rsidRPr="007350BC" w:rsidRDefault="005435F3" w:rsidP="005435F3">
      <w:pPr>
        <w:widowControl/>
        <w:spacing w:beforeLines="30" w:before="108"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通過臨時提案2項</w:t>
      </w:r>
      <w:r w:rsidRPr="007350BC">
        <w:rPr>
          <w:rFonts w:ascii="新細明體" w:eastAsia="標楷體" w:hAnsi="新細明體" w:cs="Times New Roman" w:hint="eastAsia"/>
          <w:b/>
          <w:sz w:val="32"/>
          <w:szCs w:val="32"/>
        </w:rPr>
        <w:t>：</w:t>
      </w: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垃圾分類政策已推動十餘年，多數塑膠垃圾分類後卻仍進入焚化爐燃燒，塑膠垃圾再利用率持續偏低，請環保署研議落實源頭減量的塑膠減量政策，對相關製造業者課責，貫徹污染者付費原則，要求業者製造再生成分低或低回收率產品時課予回收稅，並於2個月內提出報告。</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提案人：陳靜敏</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連署人：邱泰源  陳  瑩</w:t>
      </w:r>
    </w:p>
    <w:p w:rsidR="005435F3" w:rsidRPr="007350BC" w:rsidRDefault="005435F3" w:rsidP="005435F3">
      <w:pPr>
        <w:spacing w:line="440" w:lineRule="exact"/>
        <w:rPr>
          <w:rFonts w:ascii="Calibri" w:eastAsia="標楷體" w:hAnsi="Calibri" w:cs="Times New Roman"/>
          <w:sz w:val="32"/>
        </w:rPr>
      </w:pPr>
    </w:p>
    <w:p w:rsidR="005435F3" w:rsidRPr="007350BC" w:rsidRDefault="005435F3" w:rsidP="005435F3">
      <w:pPr>
        <w:widowControl/>
        <w:spacing w:line="440" w:lineRule="exact"/>
        <w:ind w:left="576" w:hangingChars="180" w:hanging="576"/>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二、過去台灣垃圾政策以焚化為主，但有鑑於台灣人民環境意識提升，且因應空污防制，應用新思維來處理垃圾問題，擺脫對焚化廠的依賴，走向垃圾多元化處理方式，爰要求106年至111年多元化垃圾處理計畫，應強化新垃圾處理技術，如廚餘脫水乾燥、機械分選、氣化、熱裂解等技術，並於今年8月底前提出106年至今的成果報告送交委員會。</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連署人：陳靜敏  邱泰源</w:t>
      </w:r>
    </w:p>
    <w:p w:rsidR="005435F3" w:rsidRPr="007350BC" w:rsidRDefault="005435F3" w:rsidP="005435F3">
      <w:pPr>
        <w:spacing w:line="440" w:lineRule="exact"/>
        <w:rPr>
          <w:rFonts w:ascii="Calibri" w:eastAsia="標楷體" w:hAnsi="Calibri" w:cs="Times New Roman"/>
          <w:sz w:val="32"/>
        </w:rPr>
      </w:pPr>
    </w:p>
    <w:p w:rsidR="005435F3" w:rsidRPr="007350BC" w:rsidRDefault="005435F3" w:rsidP="005435F3">
      <w:pPr>
        <w:snapToGrid w:val="0"/>
        <w:spacing w:line="440" w:lineRule="exact"/>
        <w:ind w:left="1618" w:hangingChars="505" w:hanging="1618"/>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(4月11日)</w:t>
      </w:r>
    </w:p>
    <w:p w:rsidR="005435F3" w:rsidRPr="007350BC" w:rsidRDefault="005435F3" w:rsidP="005435F3">
      <w:pPr>
        <w:overflowPunct w:val="0"/>
        <w:snapToGrid w:val="0"/>
        <w:spacing w:line="440" w:lineRule="exact"/>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邀請行政院環境保護署署長、勞動部部長、經濟部部長、行政院農業委員會主任委員及內政部次長就「108年4月7日六輕石化園區氣爆總檢討」進行專題報告，並備質詢；另邀請雲林縣政府列席。</w:t>
      </w:r>
    </w:p>
    <w:p w:rsidR="005435F3" w:rsidRPr="007350BC" w:rsidRDefault="005435F3" w:rsidP="005435F3">
      <w:pPr>
        <w:overflowPunct w:val="0"/>
        <w:snapToGrid w:val="0"/>
        <w:spacing w:line="440" w:lineRule="exact"/>
        <w:jc w:val="both"/>
        <w:rPr>
          <w:rFonts w:ascii="標楷體" w:eastAsia="標楷體" w:hAnsi="標楷體" w:cs="Times New Roman"/>
          <w:sz w:val="32"/>
          <w:szCs w:val="32"/>
        </w:rPr>
      </w:pPr>
      <w:r w:rsidRPr="007350BC">
        <w:rPr>
          <w:rFonts w:ascii="標楷體" w:eastAsia="標楷體" w:hAnsi="標楷體" w:cs="標楷體" w:hint="eastAsia"/>
          <w:sz w:val="32"/>
          <w:szCs w:val="32"/>
        </w:rPr>
        <w:t>（</w:t>
      </w:r>
      <w:r w:rsidRPr="007350BC">
        <w:rPr>
          <w:rFonts w:ascii="標楷體" w:eastAsia="標楷體" w:hAnsi="標楷體" w:cs="Times New Roman" w:hint="eastAsia"/>
          <w:sz w:val="32"/>
          <w:szCs w:val="32"/>
        </w:rPr>
        <w:t>本日會議由行政院環境保護署署長張子敬、勞動部部長許銘春、經濟部常務次長林全能、行政院農業委員會副主任委員陳添壽及內政部政務次長陳宗彥報告後，委員王育敏、劉建國、徐志榮、黃秀芳、吳玉琴、林淑芬、邱泰源、蔣萬安、陳靜敏、洪宗熠、李彥秀、陳瑩、楊曜、劉世芳、陳曼麗、李麗芬、吳焜裕及鍾孔炤等18人提出質詢，均經行政院環境保護署署長張子敬、經濟部常務次長林全能、勞動部部長許銘春、內政部政務次長陳宗彥、衛生福利部國民健康署副署長游麗惠及行政院農業委員會副主任委員陳添壽暨各相關主管等即席答復。雲林縣議會議員許志豪及雲林縣麥寮鄉鄉民代表會代表吳明宜亦列席答復委員詢問。委員蘇治芬所提書面質詢，列入紀錄刊登公報。）</w:t>
      </w:r>
    </w:p>
    <w:p w:rsidR="005435F3" w:rsidRPr="007350BC" w:rsidRDefault="005435F3" w:rsidP="005435F3">
      <w:pPr>
        <w:overflowPunct w:val="0"/>
        <w:snapToGrid w:val="0"/>
        <w:spacing w:line="440" w:lineRule="exact"/>
        <w:jc w:val="both"/>
        <w:rPr>
          <w:rFonts w:ascii="標楷體" w:eastAsia="標楷體" w:hAnsi="標楷體" w:cs="標楷體"/>
          <w:sz w:val="32"/>
          <w:szCs w:val="32"/>
        </w:rPr>
      </w:pPr>
    </w:p>
    <w:p w:rsidR="005435F3" w:rsidRPr="007350BC" w:rsidRDefault="005435F3" w:rsidP="005435F3">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5435F3" w:rsidRPr="007350BC" w:rsidRDefault="005435F3" w:rsidP="005435F3">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一、報告及詢答完畢。</w:t>
      </w:r>
    </w:p>
    <w:p w:rsidR="005435F3" w:rsidRPr="007350BC" w:rsidRDefault="005435F3" w:rsidP="005435F3">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5435F3" w:rsidRPr="007350BC" w:rsidRDefault="005435F3" w:rsidP="005435F3">
      <w:pPr>
        <w:widowControl/>
        <w:spacing w:beforeLines="30" w:before="108"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通過臨時提案17項</w:t>
      </w:r>
      <w:r w:rsidRPr="007350BC">
        <w:rPr>
          <w:rFonts w:ascii="新細明體" w:eastAsia="標楷體" w:hAnsi="新細明體" w:cs="Times New Roman" w:hint="eastAsia"/>
          <w:b/>
          <w:sz w:val="32"/>
          <w:szCs w:val="32"/>
        </w:rPr>
        <w:t>：</w:t>
      </w: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一、台灣石化園區(如：六輕、林園)，管線多、雜、長，為維護管線安全，光靠人力巡檢是不夠的。應該導入建置系統監測，利用AI跟大數據來分析輔助管線汰換之機制。爰此，請經濟部要求區內</w:t>
      </w:r>
      <w:r w:rsidRPr="007350BC">
        <w:rPr>
          <w:rFonts w:ascii="標楷體" w:eastAsia="標楷體" w:hAnsi="標楷體" w:cs="Times New Roman" w:hint="eastAsia"/>
          <w:sz w:val="32"/>
          <w:szCs w:val="32"/>
        </w:rPr>
        <w:lastRenderedPageBreak/>
        <w:t>廠商於半年內規劃建置此一系統，經濟部併同建立與該系統連線之機制。</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六輕石化園區因孔蝕液化石油氣(LPG)管線洩漏導致火災爆炸事故，雖該公司耗資逾64億推動製程安全管理，惟仍發生事故頻傳。對於中高度風險之高處管線，勞動部至今未有相關檢查標準作業程序。爰此，要求勞動部應於三個月內訂出，中高度風險之高處管線之相關檢查指引。</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本(108)年4月7日14時許，台塑六輕石化園區發生氣爆案，主要原因乃液化石油氣(LPG)管線因腐蝕穿孔致LPG氣體洩漏，並於管線及製程設備間蓄積，遇火源發生氣爆，進而引發大火。經查德國洛伊納化工園區規定，煉油廠每5年停機大修一次，完成後須經第三方獨立機構檢查才能復工。</w:t>
      </w:r>
    </w:p>
    <w:p w:rsidR="005435F3" w:rsidRPr="007350BC" w:rsidRDefault="005435F3" w:rsidP="005435F3">
      <w:pPr>
        <w:widowControl/>
        <w:spacing w:line="440" w:lineRule="exact"/>
        <w:ind w:leftChars="200" w:left="48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有關台灣石化園區(如：六輕、林園)因未有停機大修之規範。爰此，要求比照德國洛伊納化工園區相關制度規模，台灣的石化園區亦應訂出停機大修年限，並經第三方獨立機構檢查才能復工。經濟部與勞動部應於一個月內研議提出相關規劃及辦法。</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spacing w:line="440" w:lineRule="exact"/>
        <w:rPr>
          <w:rFonts w:ascii="Calibri" w:eastAsia="標楷體" w:hAnsi="Calibri" w:cs="Times New Roman"/>
          <w:sz w:val="32"/>
        </w:rPr>
      </w:pPr>
    </w:p>
    <w:p w:rsidR="005435F3" w:rsidRPr="007350BC" w:rsidRDefault="005435F3" w:rsidP="005435F3">
      <w:pPr>
        <w:widowControl/>
        <w:spacing w:line="440" w:lineRule="exact"/>
        <w:ind w:left="592" w:hangingChars="185" w:hanging="59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台塑六輕工業區鄰近彰化縣大城鄉、雲林縣台西鄉及麥寮鄉等區，居民長期飽受空氣污染，輕者影響生活作息，重者罹患呼吸道疾病，當六輕污染實屬公害，受害居民想對台塑主張權益彷彿小蝦米對上大鯨魚，倘未來事故再次發生時，受害者求助無門，基於扶助弱勢精神，建請經濟部工業局要求台塑六輕編列預算成立律師團隊協助受害者求償，該律師團須由鄉民推薦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連署人：吳玉琴  楊  曜</w:t>
      </w:r>
    </w:p>
    <w:p w:rsidR="005435F3" w:rsidRPr="007350BC" w:rsidRDefault="005435F3" w:rsidP="005435F3">
      <w:pPr>
        <w:spacing w:line="440" w:lineRule="exact"/>
        <w:rPr>
          <w:rFonts w:ascii="Calibri" w:eastAsia="標楷體" w:hAnsi="Calibri" w:cs="Times New Roman"/>
          <w:sz w:val="32"/>
        </w:rPr>
      </w:pP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五、六輕的事故調查報告避重就輕，請經濟部邀集環保署、衛福部、勞動部、內政部、行政院農業委員會等單位成立專案小組，一周內進場檢視其相關缺失並立即改進。</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spacing w:line="440" w:lineRule="exact"/>
        <w:rPr>
          <w:rFonts w:ascii="Calibri" w:eastAsia="標楷體" w:hAnsi="Calibri" w:cs="Times New Roman"/>
          <w:sz w:val="32"/>
        </w:rPr>
      </w:pP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六、針對4月7日六輕氣爆，當地村長表示自己直至下午四點才收到「災害簡訊」，爰此，請經濟部工業局、環保署、內政部、勞動部應立即檢討以下機制，並於一週內送交衛環委員會。</w:t>
      </w:r>
    </w:p>
    <w:p w:rsidR="005435F3" w:rsidRPr="007350BC" w:rsidRDefault="005435F3" w:rsidP="005435F3">
      <w:pPr>
        <w:widowControl/>
        <w:spacing w:line="440" w:lineRule="exact"/>
        <w:ind w:leftChars="100" w:left="88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(1)立即規劃廠外六輕工安預警通報系統。</w:t>
      </w:r>
    </w:p>
    <w:p w:rsidR="005435F3" w:rsidRPr="007350BC" w:rsidRDefault="005435F3" w:rsidP="005435F3">
      <w:pPr>
        <w:widowControl/>
        <w:spacing w:line="440" w:lineRule="exact"/>
        <w:ind w:leftChars="100" w:left="88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(2)立即規劃縣民疏散機制。</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spacing w:line="440" w:lineRule="exact"/>
        <w:rPr>
          <w:rFonts w:ascii="Calibri" w:eastAsia="標楷體" w:hAnsi="Calibri" w:cs="Times New Roman"/>
          <w:sz w:val="32"/>
        </w:rPr>
      </w:pP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七、請環保署研擬加設麥寮固定式空品測站、彰化大城固定式空品測站；六輕廠區周界「毒性化學物質監測系統」以防六輕排放及災害發生時，煙霧飄散等數據監測。</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spacing w:line="440" w:lineRule="exact"/>
        <w:rPr>
          <w:rFonts w:ascii="Calibri" w:eastAsia="標楷體" w:hAnsi="Calibri" w:cs="Times New Roman"/>
          <w:sz w:val="32"/>
        </w:rPr>
      </w:pP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八、六輕所運作物質多樣，除環保署列管毒性化學物質外亦包含消防之公共危險物品、勞動部之管制性及優先管理化學品，如需完備平時化災預防工作，建議經濟部、環保署、勞動部增加六輕臨場輔導、無預警測試及演練之頻率或場次，並要求製造、使用、貯存毒性化學物質備妥應變器材及設置偵測與警報設備。</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spacing w:line="440" w:lineRule="exact"/>
        <w:rPr>
          <w:rFonts w:ascii="Calibri" w:eastAsia="標楷體" w:hAnsi="Calibri" w:cs="Times New Roman"/>
          <w:sz w:val="32"/>
        </w:rPr>
      </w:pP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九、去年空污法通過，其中要求10年老車逐年加嚴標準，引發民眾質疑，政府只敢要求民眾不敢碰大財團，如今雲林六輕不僅造成空</w:t>
      </w:r>
      <w:r w:rsidRPr="007350BC">
        <w:rPr>
          <w:rFonts w:ascii="標楷體" w:eastAsia="標楷體" w:hAnsi="標楷體" w:cs="Times New Roman" w:hint="eastAsia"/>
          <w:sz w:val="32"/>
          <w:szCs w:val="32"/>
        </w:rPr>
        <w:lastRenderedPageBreak/>
        <w:t>污，更多次引發公安問題，爰此，要求環保署應該正視這些產業的污染問題，研擬逐年加嚴石化業環保標準之計畫。</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spacing w:line="440" w:lineRule="exact"/>
        <w:rPr>
          <w:rFonts w:ascii="Calibri" w:eastAsia="標楷體" w:hAnsi="Calibri" w:cs="Times New Roman"/>
          <w:sz w:val="32"/>
        </w:rPr>
      </w:pP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鑒於108年4月7日國內六輕工業區發生爆炸事故，凸顯國內大型工業區仍有災害應變之需求，請環保署檢視北、中、南三區技術小組僅設置7隊量能是否足夠？另自95年以來技術小組設置至今已維持12年，其設備堪用度恐有不足，應強化既有設備，以提升國內災害預防及應變量能，相關檢視結果，請於2週內送交衛環委員會。</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p>
    <w:p w:rsidR="005435F3" w:rsidRPr="007350BC" w:rsidRDefault="005435F3" w:rsidP="005435F3">
      <w:pPr>
        <w:widowControl/>
        <w:spacing w:line="440" w:lineRule="exact"/>
        <w:ind w:left="96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一、六輕所運作物質多樣，除環保署列管毒性化學物質外亦包含消防之公共危險物品、勞動部之管制性及優先管理化學品，如需完備平時化災預防工作，建議經濟部、環保署、勞動部成立專屬六輕之技術小組，於事故發生時即時進場督導六輕消防隊執行救災應變工作並協助環境偵檢，另平時專案辦理六輕麥寮業者之輔導訪查業務，以降低事故風險。</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widowControl/>
        <w:spacing w:line="440" w:lineRule="exact"/>
        <w:ind w:left="640" w:hangingChars="200" w:hanging="640"/>
        <w:jc w:val="both"/>
        <w:rPr>
          <w:rFonts w:ascii="標楷體" w:eastAsia="標楷體" w:hAnsi="標楷體" w:cs="Times New Roman"/>
          <w:sz w:val="32"/>
          <w:szCs w:val="32"/>
        </w:rPr>
      </w:pPr>
    </w:p>
    <w:p w:rsidR="005435F3" w:rsidRPr="007350BC" w:rsidRDefault="005435F3" w:rsidP="005435F3">
      <w:pPr>
        <w:widowControl/>
        <w:spacing w:line="440" w:lineRule="exact"/>
        <w:ind w:left="96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二、4月7日六輕爆炸，造成嚴重燃燒與空污，也導致管線外的包覆物、周邊物體，噴飛至鄰近農地、魚池中，恐造成魚群、文蛤等遭受污染暴斃，但過去農漁民長期苦於無直接證據，無法求償，爰此要求農委會一周內研擬求償機制，對於受影響之農漁民統一向六輕索賠。</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p>
    <w:p w:rsidR="005435F3" w:rsidRPr="007350BC" w:rsidRDefault="005435F3" w:rsidP="005435F3">
      <w:pPr>
        <w:widowControl/>
        <w:spacing w:line="440" w:lineRule="exact"/>
        <w:ind w:left="96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十三、針對4月7日六輕氣爆，請環保署於一個月內查核建立完整之「六輕空氣污染物排放清單」，與會部會署一個月內提供「六輕危險物質清單」，並送交衛環委員會。</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p>
    <w:p w:rsidR="005435F3" w:rsidRPr="007350BC" w:rsidRDefault="005435F3" w:rsidP="005435F3">
      <w:pPr>
        <w:widowControl/>
        <w:spacing w:line="440" w:lineRule="exact"/>
        <w:ind w:left="96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十四、鑑於六輕為大型石化園區，建請內政部、經濟部、環保署及勞動部等於3個月內擬定「國家級災害應變中心」計畫，並報請行政院核准，以利建構完善災害機制，進而確保救災人員行動及附近居民安全。</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p>
    <w:p w:rsidR="005435F3" w:rsidRPr="007350BC" w:rsidRDefault="005435F3" w:rsidP="005435F3">
      <w:pPr>
        <w:widowControl/>
        <w:spacing w:line="440" w:lineRule="exact"/>
        <w:ind w:left="96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五、4/7六輕事件導致農漁民受損，行政院農委會雖在4月8日及4月15日採樣保全相關科學化證據並成立跨學院計畫團隊，故為防止未來事故發生後及保障其權益，要求行政院農業委員會一個月內擬定「六輕事故─農漁民受損影響標準作業程序」，以利未來事故發生後，立即啟動該作業程序，保全未來可能損失需求償之相關證據，俾保障農漁民權益。</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p>
    <w:p w:rsidR="005435F3" w:rsidRPr="007350BC" w:rsidRDefault="005435F3" w:rsidP="005435F3">
      <w:pPr>
        <w:widowControl/>
        <w:spacing w:line="440" w:lineRule="exact"/>
        <w:ind w:left="960" w:hangingChars="300" w:hanging="960"/>
        <w:jc w:val="both"/>
        <w:rPr>
          <w:rFonts w:ascii="標楷體" w:eastAsia="標楷體" w:hAnsi="標楷體" w:cs="Times New Roman"/>
          <w:sz w:val="32"/>
          <w:szCs w:val="32"/>
        </w:rPr>
      </w:pPr>
    </w:p>
    <w:p w:rsidR="005435F3" w:rsidRPr="007350BC" w:rsidRDefault="005435F3" w:rsidP="005435F3">
      <w:pPr>
        <w:widowControl/>
        <w:spacing w:line="440" w:lineRule="exact"/>
        <w:ind w:left="96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六、有關內政部消防署配合行政院環境保護署毒物及化學物質局「建構安全化學環境計畫」(新工建計畫)研提相關中程計畫(109-112年)，刻正由行政院審查中，該計畫將補助地方政府擴充化災搶救裝備器材，包括火場救災管理系統、移動式遙控砲塔、特殊災害及化災搶救裝備器材設備、複合式抬頭顯示器空氣呼吸器、消防機器人、紅外線熱顯像空拍無人機等項目。</w:t>
      </w:r>
    </w:p>
    <w:p w:rsidR="005435F3" w:rsidRPr="007350BC" w:rsidRDefault="005435F3" w:rsidP="005435F3">
      <w:pPr>
        <w:widowControl/>
        <w:spacing w:line="440" w:lineRule="exact"/>
        <w:ind w:leftChars="300" w:left="72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鑒於六輕為大型石化園區，工安事故意外頻繁，消防搶災設備恐不足，建請內政部消防署研擬「充實六輕消防搶救設備專案</w:t>
      </w:r>
      <w:r w:rsidRPr="007350BC">
        <w:rPr>
          <w:rFonts w:ascii="標楷體" w:eastAsia="標楷體" w:hAnsi="標楷體" w:cs="Times New Roman" w:hint="eastAsia"/>
          <w:sz w:val="32"/>
          <w:szCs w:val="32"/>
        </w:rPr>
        <w:lastRenderedPageBreak/>
        <w:t>計畫」，報請行政院核准，以利防止災情擴大，進而確保救災人員行動及附近居民安全。</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0213F1" w:rsidRPr="007350BC" w:rsidRDefault="000213F1" w:rsidP="005435F3">
      <w:pPr>
        <w:widowControl/>
        <w:spacing w:line="440" w:lineRule="exact"/>
        <w:ind w:firstLineChars="1100" w:firstLine="3520"/>
        <w:jc w:val="both"/>
        <w:rPr>
          <w:rFonts w:ascii="標楷體" w:eastAsia="標楷體" w:hAnsi="標楷體" w:cs="Times New Roman"/>
          <w:sz w:val="32"/>
          <w:szCs w:val="32"/>
        </w:rPr>
      </w:pPr>
    </w:p>
    <w:p w:rsidR="005435F3" w:rsidRPr="007350BC" w:rsidRDefault="005435F3" w:rsidP="005435F3">
      <w:pPr>
        <w:widowControl/>
        <w:spacing w:line="440" w:lineRule="exact"/>
        <w:ind w:left="96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七、六輕LPG管線洩漏引發氣爆事件，廠區調查報告指出當天上午9時30分就已發現管線洩漏，下午1時45分洩漏擴大，遲至下午2時4分消防局才接獲通報，事故發生至通報時間整整延宕4個多小時，內政部、經濟部及環保署對此應提出具體作為及處分。</w:t>
      </w:r>
    </w:p>
    <w:p w:rsidR="005435F3" w:rsidRPr="007350BC" w:rsidRDefault="005435F3" w:rsidP="005435F3">
      <w:pPr>
        <w:widowControl/>
        <w:spacing w:line="440" w:lineRule="exact"/>
        <w:ind w:leftChars="300" w:left="72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另六輕管理、緊急應變、通報系統明顯出現極大問題，建請經濟部工業局要求台塑六輕二周內提出具體改善措施。</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w:t>
      </w:r>
    </w:p>
    <w:p w:rsidR="005435F3" w:rsidRPr="007350BC" w:rsidRDefault="005435F3" w:rsidP="005435F3">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w:t>
      </w:r>
    </w:p>
    <w:p w:rsidR="005435F3" w:rsidRPr="007350BC" w:rsidRDefault="005435F3" w:rsidP="005435F3">
      <w:pPr>
        <w:widowControl/>
        <w:spacing w:line="440" w:lineRule="exact"/>
        <w:ind w:leftChars="300" w:left="720" w:firstLineChars="200" w:firstLine="640"/>
        <w:jc w:val="both"/>
        <w:rPr>
          <w:rFonts w:ascii="標楷體" w:eastAsia="標楷體" w:hAnsi="標楷體" w:cs="Times New Roman"/>
          <w:sz w:val="32"/>
          <w:szCs w:val="32"/>
        </w:rPr>
      </w:pPr>
    </w:p>
    <w:p w:rsidR="005435F3" w:rsidRPr="007350BC" w:rsidRDefault="005435F3" w:rsidP="005435F3">
      <w:pPr>
        <w:spacing w:line="440" w:lineRule="exact"/>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散會</w:t>
      </w:r>
    </w:p>
    <w:p w:rsidR="005435F3" w:rsidRPr="007350BC" w:rsidRDefault="005435F3" w:rsidP="005435F3"/>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F6650D" w:rsidRPr="007350BC" w:rsidRDefault="00020B56" w:rsidP="00F6650D">
      <w:pPr>
        <w:pStyle w:val="a8"/>
      </w:pPr>
      <w:bookmarkStart w:id="163" w:name="_Toc16004545"/>
      <w:r w:rsidRPr="007350BC">
        <w:rPr>
          <w:rFonts w:hint="eastAsia"/>
        </w:rPr>
        <w:t>第13次全體委員會議議事錄</w:t>
      </w:r>
      <w:bookmarkEnd w:id="163"/>
    </w:p>
    <w:p w:rsidR="00F6650D" w:rsidRPr="007350BC" w:rsidRDefault="00F6650D" w:rsidP="00F6650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時　　間：108年4月15日（星期一）9時6分至11時1分</w:t>
      </w:r>
    </w:p>
    <w:p w:rsidR="00F6650D" w:rsidRPr="007350BC" w:rsidRDefault="00F6650D" w:rsidP="00F6650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F6650D" w:rsidRPr="007350BC" w:rsidRDefault="00F6650D" w:rsidP="00F6650D">
      <w:pPr>
        <w:tabs>
          <w:tab w:val="left" w:pos="1920"/>
          <w:tab w:val="left" w:pos="5520"/>
        </w:tabs>
        <w:spacing w:line="440" w:lineRule="exact"/>
        <w:ind w:left="1600" w:rightChars="168" w:right="403" w:hangingChars="500" w:hanging="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出席委員：吳玉琴  蔣萬安  陳靜敏  徐志榮  林淑芬  王育敏  邱泰源  李彥秀  黃秀芳  楊  曜  劉建國  陳  瑩  （委員出席12人）</w:t>
      </w:r>
    </w:p>
    <w:p w:rsidR="00F6650D" w:rsidRPr="007350BC" w:rsidRDefault="00F6650D" w:rsidP="00F6650D">
      <w:pPr>
        <w:tabs>
          <w:tab w:val="left" w:pos="1920"/>
          <w:tab w:val="left" w:pos="5520"/>
        </w:tabs>
        <w:spacing w:line="440" w:lineRule="exact"/>
        <w:ind w:left="1600" w:rightChars="124" w:right="298" w:hangingChars="500" w:hanging="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列席委員：吳志揚  黃昭順  蔣乃辛  鍾孔炤  羅明才  周陳秀霞  （委員列席6人）</w:t>
      </w:r>
    </w:p>
    <w:p w:rsidR="00F6650D" w:rsidRPr="007350BC" w:rsidRDefault="00F6650D" w:rsidP="00F6650D">
      <w:pPr>
        <w:tabs>
          <w:tab w:val="left" w:pos="1920"/>
          <w:tab w:val="left" w:pos="5520"/>
        </w:tabs>
        <w:spacing w:line="440" w:lineRule="exact"/>
        <w:ind w:left="1600" w:rightChars="35" w:right="84" w:hangingChars="500" w:hanging="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請假委員：陳宜民</w:t>
      </w:r>
    </w:p>
    <w:tbl>
      <w:tblPr>
        <w:tblW w:w="5000" w:type="pct"/>
        <w:jc w:val="center"/>
        <w:tblCellMar>
          <w:left w:w="28" w:type="dxa"/>
          <w:right w:w="28" w:type="dxa"/>
        </w:tblCellMar>
        <w:tblLook w:val="0000" w:firstRow="0" w:lastRow="0" w:firstColumn="0" w:lastColumn="0" w:noHBand="0" w:noVBand="0"/>
      </w:tblPr>
      <w:tblGrid>
        <w:gridCol w:w="6406"/>
        <w:gridCol w:w="1418"/>
        <w:gridCol w:w="1983"/>
      </w:tblGrid>
      <w:tr w:rsidR="00F6650D" w:rsidRPr="007350BC" w:rsidTr="00C518B8">
        <w:trPr>
          <w:trHeight w:val="20"/>
          <w:jc w:val="center"/>
        </w:trPr>
        <w:tc>
          <w:tcPr>
            <w:tcW w:w="3266" w:type="pct"/>
            <w:vAlign w:val="center"/>
          </w:tcPr>
          <w:p w:rsidR="00F6650D" w:rsidRPr="007350BC" w:rsidRDefault="00F6650D" w:rsidP="00F6650D">
            <w:pPr>
              <w:widowControl/>
              <w:spacing w:line="440" w:lineRule="exact"/>
              <w:jc w:val="both"/>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列席官員：勞動部</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部長</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許銘春</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勞動基金運用局</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局長</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蔡豐清</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勞動福祉退休司</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孫碧霞</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勞動法務司</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王尚志</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司法院民事廳</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法官</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楊博欽</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財政部賦稅署</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副組長</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賴基福</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法務部</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參事</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劉成焜</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經濟部人事處</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王奐寅</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工業局產業政策組</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曹素維</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中小企業處</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科長</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林昱奇</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國營事業委員會</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代理科長</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賴永軒</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商業司</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科員</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柯清介</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衛生福利部社會及家庭署</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組長</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尤詒君</w:t>
            </w:r>
          </w:p>
        </w:tc>
      </w:tr>
      <w:tr w:rsidR="00F6650D" w:rsidRPr="007350BC" w:rsidTr="00C518B8">
        <w:trPr>
          <w:trHeight w:val="20"/>
          <w:jc w:val="center"/>
        </w:trPr>
        <w:tc>
          <w:tcPr>
            <w:tcW w:w="3266" w:type="pct"/>
            <w:vAlign w:val="center"/>
          </w:tcPr>
          <w:p w:rsidR="00F6650D" w:rsidRPr="007350BC" w:rsidRDefault="00F6650D" w:rsidP="00F6650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金融監督管理委員會證券期貨局</w:t>
            </w:r>
          </w:p>
        </w:tc>
        <w:tc>
          <w:tcPr>
            <w:tcW w:w="723" w:type="pct"/>
            <w:vAlign w:val="center"/>
          </w:tcPr>
          <w:p w:rsidR="00F6650D" w:rsidRPr="007350BC" w:rsidRDefault="00F6650D" w:rsidP="00F6650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主任秘書</w:t>
            </w:r>
          </w:p>
        </w:tc>
        <w:tc>
          <w:tcPr>
            <w:tcW w:w="1011" w:type="pct"/>
            <w:vAlign w:val="center"/>
          </w:tcPr>
          <w:p w:rsidR="00F6650D" w:rsidRPr="007350BC" w:rsidRDefault="00F6650D" w:rsidP="00F6650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郭佳君</w:t>
            </w:r>
          </w:p>
        </w:tc>
      </w:tr>
    </w:tbl>
    <w:p w:rsidR="00F6650D" w:rsidRPr="007350BC" w:rsidRDefault="00F6650D" w:rsidP="00F6650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主　　席：徐召集委員志榮</w:t>
      </w:r>
    </w:p>
    <w:p w:rsidR="00F6650D" w:rsidRPr="007350BC" w:rsidRDefault="00F6650D" w:rsidP="00F6650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F6650D" w:rsidRPr="007350BC" w:rsidRDefault="00F6650D" w:rsidP="00F6650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F6650D" w:rsidRPr="007350BC" w:rsidRDefault="00F6650D" w:rsidP="00F6650D">
      <w:pPr>
        <w:spacing w:line="440" w:lineRule="exact"/>
        <w:ind w:left="1600" w:rightChars="-88" w:right="-211" w:hangingChars="500" w:hanging="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紀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薦任科員　高佳伶　</w:t>
      </w:r>
    </w:p>
    <w:p w:rsidR="00F6650D" w:rsidRPr="007350BC" w:rsidRDefault="00F6650D" w:rsidP="00F6650D">
      <w:pPr>
        <w:spacing w:line="440" w:lineRule="exact"/>
        <w:ind w:firstLineChars="224" w:firstLine="718"/>
        <w:jc w:val="both"/>
        <w:rPr>
          <w:rFonts w:ascii="標楷體" w:eastAsia="標楷體" w:hAnsi="標楷體" w:cs="Times New Roman"/>
          <w:b/>
          <w:sz w:val="32"/>
          <w:szCs w:val="32"/>
        </w:rPr>
      </w:pPr>
    </w:p>
    <w:p w:rsidR="00F6650D" w:rsidRPr="007350BC" w:rsidRDefault="00F6650D" w:rsidP="00485A66">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F6650D" w:rsidRPr="007350BC" w:rsidRDefault="00F6650D" w:rsidP="00F6650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F6650D" w:rsidRPr="007350BC" w:rsidRDefault="00F6650D" w:rsidP="00F6650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決定：確定。</w:t>
      </w:r>
    </w:p>
    <w:p w:rsidR="00F6650D" w:rsidRPr="007350BC" w:rsidRDefault="00F6650D" w:rsidP="00F6650D">
      <w:pPr>
        <w:spacing w:line="440" w:lineRule="exact"/>
        <w:ind w:firstLineChars="224" w:firstLine="718"/>
        <w:jc w:val="both"/>
        <w:rPr>
          <w:rFonts w:ascii="標楷體" w:eastAsia="標楷體" w:hAnsi="標楷體" w:cs="Times New Roman"/>
          <w:b/>
          <w:sz w:val="32"/>
          <w:szCs w:val="32"/>
        </w:rPr>
      </w:pPr>
    </w:p>
    <w:p w:rsidR="00F6650D" w:rsidRPr="007350BC" w:rsidRDefault="00F6650D" w:rsidP="00485A66">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討論事項</w:t>
      </w:r>
    </w:p>
    <w:p w:rsidR="00F6650D" w:rsidRPr="007350BC" w:rsidRDefault="00F6650D" w:rsidP="00F6650D">
      <w:pPr>
        <w:tabs>
          <w:tab w:val="left" w:pos="1920"/>
          <w:tab w:val="left" w:pos="5520"/>
        </w:tabs>
        <w:spacing w:line="440" w:lineRule="exact"/>
        <w:jc w:val="both"/>
        <w:rPr>
          <w:rFonts w:ascii="Times New Roman" w:eastAsia="標楷體" w:hAnsi="Times New Roman" w:cs="Times New Roman"/>
          <w:b/>
          <w:bCs/>
          <w:kern w:val="0"/>
          <w:sz w:val="32"/>
          <w:szCs w:val="32"/>
        </w:rPr>
      </w:pPr>
      <w:r w:rsidRPr="007350BC">
        <w:rPr>
          <w:rFonts w:ascii="Times New Roman" w:eastAsia="標楷體" w:hAnsi="Times New Roman" w:cs="Times New Roman" w:hint="eastAsia"/>
          <w:b/>
          <w:bCs/>
          <w:kern w:val="0"/>
          <w:sz w:val="32"/>
          <w:szCs w:val="32"/>
        </w:rPr>
        <w:t>繼續審查</w:t>
      </w:r>
    </w:p>
    <w:p w:rsidR="00F6650D" w:rsidRPr="007350BC" w:rsidRDefault="00F6650D" w:rsidP="00F6650D">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一、行政院函請審議「勞工退休金條例部分條文修正草案」案。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二、委員江永昌等16人擬具「勞工退休金條例第四條、第三十四條及第</w:t>
      </w:r>
      <w:r w:rsidRPr="007350BC">
        <w:rPr>
          <w:rFonts w:ascii="標楷體" w:eastAsia="標楷體" w:hAnsi="標楷體" w:cs="Times New Roman" w:hint="eastAsia"/>
          <w:b/>
          <w:bCs/>
          <w:kern w:val="0"/>
          <w:sz w:val="32"/>
          <w:szCs w:val="32"/>
        </w:rPr>
        <w:t>四十二</w:t>
      </w:r>
      <w:r w:rsidRPr="007350BC">
        <w:rPr>
          <w:rFonts w:ascii="標楷體" w:eastAsia="標楷體" w:hAnsi="標楷體" w:cs="Times New Roman" w:hint="eastAsia"/>
          <w:b/>
          <w:sz w:val="32"/>
          <w:szCs w:val="32"/>
        </w:rPr>
        <w:t>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三、委員徐志榮等22人擬具「勞工退休金條例第十二條條文修正草案」案。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四、委員賴士葆等17人擬具「勞工退休金條例第十四條、第十四條之一及第三十四條條文修正草案」案。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五、委員陳宜民等17人擬具「勞工退休金條例第二十四條條文修正草案」案。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六、委員林德福等19人擬具「勞工退休金條例第二十六條及第二十八條條文修正草案」案。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七、委員江啟臣等17人擬具「勞工退休金條例第二十八條條文修正草案」案。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八、委員蔣乃辛等17人擬具「勞工退休金條例第二十八條條文修正草案」案。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九、委員鍾孔炤等24人擬具「勞工退休金條例第二十八條條文修正草案」案。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十、委員蔣萬安等19人擬具「勞工退休金條例第二十九條條文修正草案」案。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十一、親民黨黨團擬具「勞工退休金條例第二十九條條文修正草案」案。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十二、委員吳焜裕等32人擬具「勞工退休金條例增訂第三十三條之一條文草案」案。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十三、委員李麗芬等22人擬具「勞工退休金條例第五十三條條文修正草案」案。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十四、委員鍾孔炤等25人擬具「勞工退休金條例增訂第五十三條之一條文草案」案。</w:t>
      </w:r>
    </w:p>
    <w:p w:rsidR="00F6650D" w:rsidRPr="007350BC" w:rsidRDefault="00F6650D" w:rsidP="00F6650D">
      <w:pPr>
        <w:spacing w:line="420" w:lineRule="exact"/>
        <w:ind w:left="320" w:hangingChars="100" w:hanging="320"/>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十五、委員陳怡潔等16人擬具「勞工退休金條例增訂第五十四條之一、第五十六條之一及第五十六條之二條文草案」案。</w:t>
      </w:r>
    </w:p>
    <w:p w:rsidR="00F6650D" w:rsidRPr="007350BC" w:rsidRDefault="00F6650D" w:rsidP="00F6650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(本次會議有委員徐志榮(蔣乃辛)等4人提出第二十八條條文修正動議</w:t>
      </w:r>
      <w:r w:rsidRPr="007350BC">
        <w:rPr>
          <w:rFonts w:ascii="標楷體" w:eastAsia="標楷體" w:hAnsi="標楷體" w:cs="Times New Roman" w:hint="eastAsia"/>
          <w:sz w:val="32"/>
          <w:szCs w:val="32"/>
        </w:rPr>
        <w:lastRenderedPageBreak/>
        <w:t>及委員吳玉琴(鍾孔炤)等4人提出第五十三條之一條文修正動議。)</w:t>
      </w:r>
    </w:p>
    <w:p w:rsidR="00F6650D" w:rsidRPr="007350BC" w:rsidRDefault="00F6650D" w:rsidP="00F6650D">
      <w:pPr>
        <w:spacing w:line="440" w:lineRule="exact"/>
        <w:jc w:val="both"/>
        <w:rPr>
          <w:rFonts w:ascii="標楷體" w:eastAsia="標楷體" w:hAnsi="標楷體" w:cs="Times New Roman"/>
          <w:b/>
          <w:sz w:val="32"/>
          <w:szCs w:val="32"/>
        </w:rPr>
      </w:pPr>
    </w:p>
    <w:p w:rsidR="00F6650D" w:rsidRPr="007350BC" w:rsidRDefault="00F6650D" w:rsidP="00F6650D">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F6650D" w:rsidRPr="007350BC" w:rsidRDefault="00F6650D" w:rsidP="00CE1D02">
      <w:pPr>
        <w:numPr>
          <w:ilvl w:val="0"/>
          <w:numId w:val="7"/>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討論事項第一案、第二案及第五案至第十五案審查完竣，併案擬具審查報告，提報院會討論；院會討論時，由徐召集委員志榮補充說明，全案不須交由黨團協商。</w:t>
      </w:r>
    </w:p>
    <w:p w:rsidR="00F6650D" w:rsidRPr="007350BC" w:rsidRDefault="00F6650D" w:rsidP="00F6650D">
      <w:pPr>
        <w:spacing w:line="440" w:lineRule="exact"/>
        <w:ind w:leftChars="200" w:left="480" w:firstLineChars="21" w:firstLine="67"/>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審查結果如下：</w:t>
      </w:r>
    </w:p>
    <w:p w:rsidR="00F6650D" w:rsidRPr="007350BC" w:rsidRDefault="00F6650D" w:rsidP="00F6650D">
      <w:pPr>
        <w:spacing w:line="440" w:lineRule="exact"/>
        <w:ind w:leftChars="45" w:left="748"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照行政院提案通過：第四條、第七條、第十四條、第二十三條、第二十六條、第二十七條、第二十八條(照行政院、委員江啟臣等17人提案及委員徐志榮(蔣乃辛)等4人所提修正動議通過)、第三十四條、第四十一條、第四十三條、第四十四條、增訂第四十五條之一、刪除第四十七條、第五十條、第五十三條、第五十四條、增訂第五十四條之一、增訂第五十六條之一、增訂第五十六條之二(照行政院及委員陳怡潔等16人提案通過)、增訂第五十六條之三。</w:t>
      </w:r>
    </w:p>
    <w:p w:rsidR="00F6650D" w:rsidRPr="007350BC" w:rsidRDefault="00F6650D" w:rsidP="00F6650D">
      <w:pPr>
        <w:spacing w:line="440" w:lineRule="exact"/>
        <w:ind w:leftChars="45" w:left="598" w:hangingChars="153" w:hanging="49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(二)修正通過：</w:t>
      </w:r>
    </w:p>
    <w:p w:rsidR="00F6650D" w:rsidRPr="007350BC" w:rsidRDefault="00F6650D" w:rsidP="00F6650D">
      <w:pPr>
        <w:spacing w:line="440" w:lineRule="exact"/>
        <w:ind w:firstLineChars="133" w:firstLine="42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1.(1)第八條之一，照行政院提案修正通過如下：</w:t>
      </w:r>
    </w:p>
    <w:p w:rsidR="00F6650D" w:rsidRPr="007350BC" w:rsidRDefault="00F6650D" w:rsidP="00F6650D">
      <w:pPr>
        <w:spacing w:line="440" w:lineRule="exact"/>
        <w:ind w:leftChars="133" w:left="1026" w:hangingChars="221" w:hanging="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「第八條之一　下列人員自下列各款所定期日起，應適用本條例之退休金制度：</w:t>
      </w:r>
    </w:p>
    <w:p w:rsidR="00F6650D" w:rsidRPr="007350BC" w:rsidRDefault="00F6650D" w:rsidP="00F6650D">
      <w:pPr>
        <w:spacing w:line="440" w:lineRule="exact"/>
        <w:ind w:leftChars="353" w:left="1490" w:hangingChars="201" w:hanging="64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一、第七條第一項第二款、第三款人員及於中華民國九十九年七月一日後始取得本國籍之勞工，於本條例一百零二年十二月三十一日修正之條文施行日。</w:t>
      </w:r>
    </w:p>
    <w:p w:rsidR="00F6650D" w:rsidRPr="007350BC" w:rsidRDefault="00F6650D" w:rsidP="00F6650D">
      <w:pPr>
        <w:spacing w:line="440" w:lineRule="exact"/>
        <w:ind w:leftChars="353" w:left="1490" w:hangingChars="201" w:hanging="64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二、第七條第一項第四款人員，於本條例○年○月○日修正之條文施行日。</w:t>
      </w:r>
    </w:p>
    <w:p w:rsidR="00F6650D" w:rsidRPr="007350BC" w:rsidRDefault="00F6650D" w:rsidP="00F6650D">
      <w:pPr>
        <w:spacing w:line="440" w:lineRule="exact"/>
        <w:ind w:leftChars="353" w:left="1490" w:hangingChars="201" w:hanging="64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三、前二款人員於各該修正條文施行後始取得各該身分者，為取得身分之日。</w:t>
      </w:r>
    </w:p>
    <w:p w:rsidR="00F6650D" w:rsidRPr="007350BC" w:rsidRDefault="00F6650D" w:rsidP="00F6650D">
      <w:pPr>
        <w:spacing w:line="440" w:lineRule="exact"/>
        <w:ind w:leftChars="354" w:left="850" w:firstLineChars="205" w:firstLine="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前項所定人員於各該修正條文施行前已受僱且仍服務於同一事業單位者，於適用本條例之日起六個月內，得以書面向雇主表明選擇繼續適用勞動基準法之退休金規定。</w:t>
      </w:r>
    </w:p>
    <w:p w:rsidR="00F6650D" w:rsidRPr="007350BC" w:rsidRDefault="00F6650D" w:rsidP="00F6650D">
      <w:pPr>
        <w:spacing w:line="440" w:lineRule="exact"/>
        <w:ind w:leftChars="354" w:left="850" w:firstLineChars="205" w:firstLine="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依前項規定向雇主表明選擇繼續適用勞動基準法之退休金規定者，不得再變更選擇適用本條例之退休金制度。</w:t>
      </w:r>
    </w:p>
    <w:p w:rsidR="00F6650D" w:rsidRPr="007350BC" w:rsidRDefault="00F6650D" w:rsidP="00F6650D">
      <w:pPr>
        <w:spacing w:line="440" w:lineRule="exact"/>
        <w:ind w:leftChars="354" w:left="850" w:firstLineChars="205" w:firstLine="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勞工依第一項規定適用本條例退休金制度者，其適用本條例</w:t>
      </w:r>
      <w:r w:rsidRPr="007350BC">
        <w:rPr>
          <w:rFonts w:ascii="標楷體" w:eastAsia="標楷體" w:hAnsi="標楷體" w:cs="Times New Roman" w:hint="eastAsia"/>
          <w:sz w:val="32"/>
          <w:szCs w:val="32"/>
        </w:rPr>
        <w:lastRenderedPageBreak/>
        <w:t>前之工作年資依第十一條規定辦理。</w:t>
      </w:r>
    </w:p>
    <w:p w:rsidR="00F6650D" w:rsidRPr="007350BC" w:rsidRDefault="00F6650D" w:rsidP="00F6650D">
      <w:pPr>
        <w:spacing w:line="440" w:lineRule="exact"/>
        <w:ind w:leftChars="354" w:left="850" w:firstLineChars="205" w:firstLine="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雇主應為依第一項及第二項規定適用本條例退休金制度之勞工，向勞保局辦理提繳手續，並至遲於第一項及第二項規定期限屆滿之日起十五日內申報。」</w:t>
      </w:r>
    </w:p>
    <w:p w:rsidR="00F6650D" w:rsidRPr="007350BC" w:rsidRDefault="00F6650D" w:rsidP="00F6650D">
      <w:pPr>
        <w:spacing w:line="440" w:lineRule="exact"/>
        <w:ind w:firstLineChars="249" w:firstLine="79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(2)本條立法說明配合修正如下：</w:t>
      </w:r>
    </w:p>
    <w:p w:rsidR="00F6650D" w:rsidRPr="007350BC" w:rsidRDefault="00F6650D" w:rsidP="00F6650D">
      <w:pPr>
        <w:spacing w:line="440" w:lineRule="exact"/>
        <w:ind w:leftChars="249" w:left="1500" w:hangingChars="282" w:hanging="90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「一、配合修正條文第七條第一項增訂第四款規定適用本條例之對象，爰將現行第一項本文及第二項本文合併修正為第一項，並分款定明相關人員應適用本條例之退休金制度之期日。</w:t>
      </w:r>
    </w:p>
    <w:p w:rsidR="00F6650D" w:rsidRPr="007350BC" w:rsidRDefault="00F6650D" w:rsidP="00F6650D">
      <w:pPr>
        <w:spacing w:line="440" w:lineRule="exact"/>
        <w:ind w:leftChars="354" w:left="1413" w:hangingChars="176" w:hanging="56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現行第一項但書及第二項但書合併修正為第二項，定明第一項人員於各該修正條文施行前，已受僱且仍服務於同一事業單位者，得於六個月內向雇主表明選擇繼續適用勞動基準法退休金規定，並於第三項定明一經選擇後不得再變更選擇適用本條例之退休金制度。至未選擇者，其適用本條例前之工作年資依第十一條規定辦理，併予說明。</w:t>
      </w:r>
    </w:p>
    <w:p w:rsidR="00F6650D" w:rsidRPr="007350BC" w:rsidRDefault="00F6650D" w:rsidP="00F6650D">
      <w:pPr>
        <w:spacing w:line="440" w:lineRule="exact"/>
        <w:ind w:leftChars="354" w:left="1413" w:hangingChars="176" w:hanging="56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外籍配偶於本條例○年○月○日修正條文施行日前，已適用本條例退休金制度者，不得於本條例○年○月○日修正條文施行日後，再依修正條文第二項規定選擇適用勞動基準法之退休金規定。另外國專業人才延攬及僱用法已明定取得永久居留之外國專業人才適用本條例之退休金制度，並自一百零七年二月八日施行，故渠等人員之退休金事項，應優先適用該法規定。</w:t>
      </w:r>
    </w:p>
    <w:p w:rsidR="00F6650D" w:rsidRPr="007350BC" w:rsidRDefault="00F6650D" w:rsidP="00F6650D">
      <w:pPr>
        <w:spacing w:line="440" w:lineRule="exact"/>
        <w:ind w:leftChars="354" w:left="1413" w:hangingChars="176" w:hanging="56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四、配合第二項修正，酌修第四項文字。</w:t>
      </w:r>
    </w:p>
    <w:p w:rsidR="00F6650D" w:rsidRPr="007350BC" w:rsidRDefault="00F6650D" w:rsidP="00F6650D">
      <w:pPr>
        <w:spacing w:line="440" w:lineRule="exact"/>
        <w:ind w:leftChars="354" w:left="1413" w:hangingChars="176" w:hanging="56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五、第五項未修正。」</w:t>
      </w:r>
    </w:p>
    <w:p w:rsidR="00F6650D" w:rsidRPr="007350BC" w:rsidRDefault="00F6650D" w:rsidP="00F6650D">
      <w:pPr>
        <w:spacing w:line="440" w:lineRule="exact"/>
        <w:ind w:leftChars="133" w:left="661" w:hangingChars="107" w:hanging="34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2.第二十九條，照委員蔣萬安等19人提案，將第二項句末「專供存入月退休金之用」修正為「專供存入退休金之用」後通過。</w:t>
      </w:r>
    </w:p>
    <w:p w:rsidR="00F6650D" w:rsidRPr="007350BC" w:rsidRDefault="00F6650D" w:rsidP="00F6650D">
      <w:pPr>
        <w:spacing w:line="440" w:lineRule="exact"/>
        <w:ind w:firstLineChars="133" w:firstLine="42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3.第三十三條，照行政院提案修正通過如下：</w:t>
      </w:r>
    </w:p>
    <w:p w:rsidR="00F6650D" w:rsidRPr="007350BC" w:rsidRDefault="00F6650D" w:rsidP="00F6650D">
      <w:pPr>
        <w:spacing w:line="440" w:lineRule="exact"/>
        <w:ind w:leftChars="133" w:left="1026" w:hangingChars="221" w:hanging="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「第三十三條　勞工退休基金除作為給付勞工退休金及投資運用之用外，不得扣押、供擔保或移作他用；其管理、運用及盈虧分配之辦法，由中央主管機關擬訂，報請行政院核定之。</w:t>
      </w:r>
    </w:p>
    <w:p w:rsidR="00F6650D" w:rsidRPr="007350BC" w:rsidRDefault="00F6650D" w:rsidP="00F6650D">
      <w:pPr>
        <w:spacing w:line="440" w:lineRule="exact"/>
        <w:ind w:leftChars="354" w:left="850" w:firstLineChars="210" w:firstLine="67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勞工退休基金之管理、經營及運用業務，由勞動部勞動基金運用局（以下簡稱基金運用局）辦理；該基金之經營及運用，基金運用局得委託金融機構辦理，委託經營規定、範圍及經費，由</w:t>
      </w:r>
      <w:r w:rsidRPr="007350BC">
        <w:rPr>
          <w:rFonts w:ascii="標楷體" w:eastAsia="標楷體" w:hAnsi="標楷體" w:cs="Times New Roman" w:hint="eastAsia"/>
          <w:sz w:val="32"/>
          <w:szCs w:val="32"/>
        </w:rPr>
        <w:lastRenderedPageBreak/>
        <w:t>基金運用局擬訂，報請中央主管機關核定之。」</w:t>
      </w:r>
    </w:p>
    <w:p w:rsidR="00F6650D" w:rsidRPr="007350BC" w:rsidRDefault="00F6650D" w:rsidP="00F6650D">
      <w:pPr>
        <w:spacing w:line="440" w:lineRule="exact"/>
        <w:ind w:leftChars="133" w:left="661" w:hangingChars="107" w:hanging="34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4.第四十二條，照行政院及委員江永昌等16人提案修正通過如下：</w:t>
      </w:r>
    </w:p>
    <w:p w:rsidR="00F6650D" w:rsidRPr="007350BC" w:rsidRDefault="00F6650D" w:rsidP="00F6650D">
      <w:pPr>
        <w:spacing w:line="440" w:lineRule="exact"/>
        <w:ind w:leftChars="133" w:left="1026" w:hangingChars="221" w:hanging="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「第四十二條　主管機關、勞保局、基金運用局、受委託之金融機構及其相關機關、團體所屬人員，不得對外公布業務處理上之秘密或謀取非法利益，並應善盡管理人忠誠義務，為基金謀取最大之效益。」</w:t>
      </w:r>
    </w:p>
    <w:p w:rsidR="00F6650D" w:rsidRPr="007350BC" w:rsidRDefault="00F6650D" w:rsidP="00F6650D">
      <w:pPr>
        <w:spacing w:line="440" w:lineRule="exact"/>
        <w:ind w:leftChars="133" w:left="661" w:hangingChars="107" w:hanging="34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5.增訂第五十三條之一，照行政院及委員鍾孔炤等25人提案修正通過如下：</w:t>
      </w:r>
    </w:p>
    <w:p w:rsidR="00F6650D" w:rsidRPr="007350BC" w:rsidRDefault="00F6650D" w:rsidP="00F6650D">
      <w:pPr>
        <w:spacing w:line="440" w:lineRule="exact"/>
        <w:ind w:leftChars="133" w:left="1026" w:hangingChars="221" w:hanging="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「第五十三條之一　雇主違反本條例，經主管機關或勞保局處以罰鍰或加徵滯納金者，應公布其事業單位或事業主之名稱、負責人姓名、處分期日、違反條文及處分金額；受委託運用勞工退休基金之機構經依第四十五條規定處以罰鍰者，亦同。」</w:t>
      </w:r>
    </w:p>
    <w:p w:rsidR="00F6650D" w:rsidRPr="007350BC" w:rsidRDefault="00F6650D" w:rsidP="00F6650D">
      <w:pPr>
        <w:spacing w:line="440" w:lineRule="exact"/>
        <w:ind w:leftChars="133" w:left="527" w:hangingChars="65" w:hanging="20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(三)維持現行條文：第二十四條。</w:t>
      </w:r>
    </w:p>
    <w:p w:rsidR="00F6650D" w:rsidRPr="007350BC" w:rsidRDefault="00F6650D" w:rsidP="00F6650D">
      <w:pPr>
        <w:spacing w:line="440" w:lineRule="exact"/>
        <w:ind w:leftChars="133" w:left="527" w:hangingChars="65" w:hanging="208"/>
        <w:jc w:val="both"/>
        <w:rPr>
          <w:rFonts w:ascii="Calibri" w:eastAsia="標楷體" w:hAnsi="Calibri" w:cs="Times New Roman"/>
          <w:sz w:val="32"/>
        </w:rPr>
      </w:pPr>
      <w:r w:rsidRPr="007350BC">
        <w:rPr>
          <w:rFonts w:ascii="標楷體" w:eastAsia="標楷體" w:hAnsi="標楷體" w:cs="Times New Roman" w:hint="eastAsia"/>
          <w:sz w:val="32"/>
          <w:szCs w:val="32"/>
        </w:rPr>
        <w:t>(四)不予增訂：第三十三條之一。</w:t>
      </w:r>
    </w:p>
    <w:p w:rsidR="00F6650D" w:rsidRPr="007350BC" w:rsidRDefault="00F6650D" w:rsidP="00F6650D">
      <w:pPr>
        <w:spacing w:line="440" w:lineRule="exact"/>
        <w:ind w:leftChars="133" w:left="527" w:hangingChars="65" w:hanging="20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(五)通過附帶決議1項：</w:t>
      </w:r>
    </w:p>
    <w:p w:rsidR="00F6650D" w:rsidRPr="007350BC" w:rsidRDefault="00F6650D" w:rsidP="00F6650D">
      <w:pPr>
        <w:tabs>
          <w:tab w:val="left" w:pos="888"/>
        </w:tabs>
        <w:spacing w:line="440" w:lineRule="exact"/>
        <w:ind w:leftChars="221" w:left="530" w:firstLineChars="207" w:firstLine="662"/>
        <w:jc w:val="both"/>
        <w:rPr>
          <w:rFonts w:ascii="標楷體" w:eastAsia="標楷體" w:hAnsi="標楷體" w:cs="Times New Roman"/>
          <w:sz w:val="32"/>
        </w:rPr>
      </w:pPr>
      <w:r w:rsidRPr="007350BC">
        <w:rPr>
          <w:rFonts w:ascii="標楷體" w:eastAsia="標楷體" w:hAnsi="標楷體" w:cs="Times New Roman" w:hint="eastAsia"/>
          <w:sz w:val="32"/>
        </w:rPr>
        <w:t>有鑑於身心障礙者身心狀況不同，無法按正常年齡退休，其經濟與醫療需求甚鉅，雖勞工退休金條例第24條之2已訂定提早請領退休金規定，惟實務上仍有身心障礙勞工因失能情形變化，無法勝任工作而需提前退休。目前多樣態的身心障礙情形與工作能力減損程度是否能對應，例如重大傷病者及末期惡性腫瘤者等是否得以認定為工作能力減損而無法工作，請勞動部檢視其他提早請領退休金之規定，檢討第24條之2之評估標準，於6個月內向立法院社會福利及衛生環境委員會提出書面報告。</w:t>
      </w:r>
    </w:p>
    <w:p w:rsidR="00F6650D" w:rsidRPr="007350BC" w:rsidRDefault="00F6650D" w:rsidP="00F6650D">
      <w:pPr>
        <w:tabs>
          <w:tab w:val="left" w:pos="888"/>
        </w:tabs>
        <w:spacing w:line="440" w:lineRule="exact"/>
        <w:ind w:firstLineChars="1151" w:firstLine="3683"/>
        <w:jc w:val="both"/>
        <w:rPr>
          <w:rFonts w:ascii="標楷體" w:eastAsia="標楷體" w:hAnsi="標楷體" w:cs="Times New Roman"/>
          <w:sz w:val="32"/>
        </w:rPr>
      </w:pPr>
      <w:r w:rsidRPr="007350BC">
        <w:rPr>
          <w:rFonts w:ascii="標楷體" w:eastAsia="標楷體" w:hAnsi="標楷體" w:cs="Times New Roman" w:hint="eastAsia"/>
          <w:sz w:val="32"/>
        </w:rPr>
        <w:t>提案人：陳宜民　王育敏　蔣萬安</w:t>
      </w:r>
    </w:p>
    <w:p w:rsidR="00F6650D" w:rsidRPr="007350BC" w:rsidRDefault="00F6650D" w:rsidP="00F6650D">
      <w:pPr>
        <w:spacing w:line="440" w:lineRule="exact"/>
        <w:jc w:val="both"/>
        <w:rPr>
          <w:rFonts w:ascii="Calibri" w:eastAsia="標楷體" w:hAnsi="Calibri" w:cs="Times New Roman"/>
          <w:sz w:val="32"/>
        </w:rPr>
      </w:pPr>
    </w:p>
    <w:p w:rsidR="00F6650D" w:rsidRPr="007350BC" w:rsidRDefault="00F6650D" w:rsidP="00CE1D02">
      <w:pPr>
        <w:numPr>
          <w:ilvl w:val="0"/>
          <w:numId w:val="7"/>
        </w:numPr>
        <w:spacing w:line="440" w:lineRule="exact"/>
        <w:jc w:val="both"/>
        <w:rPr>
          <w:rFonts w:ascii="Calibri" w:eastAsia="標楷體" w:hAnsi="Calibri" w:cs="Times New Roman"/>
          <w:sz w:val="32"/>
        </w:rPr>
      </w:pPr>
      <w:r w:rsidRPr="007350BC">
        <w:rPr>
          <w:rFonts w:ascii="Calibri" w:eastAsia="標楷體" w:hAnsi="Calibri" w:cs="Times New Roman" w:hint="eastAsia"/>
          <w:sz w:val="32"/>
        </w:rPr>
        <w:t>討論事項第三案審查完竣，</w:t>
      </w:r>
      <w:r w:rsidRPr="007350BC">
        <w:rPr>
          <w:rFonts w:ascii="標楷體" w:eastAsia="標楷體" w:hAnsi="標楷體" w:cs="Times New Roman" w:hint="eastAsia"/>
          <w:sz w:val="32"/>
          <w:szCs w:val="32"/>
        </w:rPr>
        <w:t>擬具審查報告，提報院會討論；院會討論時，由徐召集委員志榮補充說明，全案保留，須交由黨團協商。</w:t>
      </w:r>
    </w:p>
    <w:p w:rsidR="00F6650D" w:rsidRPr="007350BC" w:rsidRDefault="00F6650D" w:rsidP="00F6650D">
      <w:pPr>
        <w:spacing w:line="440" w:lineRule="exact"/>
        <w:jc w:val="both"/>
        <w:rPr>
          <w:rFonts w:ascii="Calibri" w:eastAsia="標楷體" w:hAnsi="Calibri" w:cs="Times New Roman"/>
          <w:sz w:val="32"/>
        </w:rPr>
      </w:pPr>
      <w:r w:rsidRPr="007350BC">
        <w:rPr>
          <w:rFonts w:ascii="Calibri" w:eastAsia="標楷體" w:hAnsi="Calibri" w:cs="Times New Roman" w:hint="eastAsia"/>
          <w:sz w:val="32"/>
        </w:rPr>
        <w:t>三、</w:t>
      </w:r>
      <w:r w:rsidRPr="007350BC">
        <w:rPr>
          <w:rFonts w:ascii="標楷體" w:eastAsia="標楷體" w:hAnsi="標楷體" w:cs="Times New Roman" w:hint="eastAsia"/>
          <w:sz w:val="32"/>
          <w:szCs w:val="32"/>
        </w:rPr>
        <w:t>討論事項第四案另擇期繼續審查。</w:t>
      </w:r>
    </w:p>
    <w:p w:rsidR="00F6650D" w:rsidRPr="007350BC" w:rsidRDefault="00F6650D" w:rsidP="00F6650D">
      <w:pPr>
        <w:spacing w:line="440" w:lineRule="exact"/>
        <w:jc w:val="both"/>
        <w:rPr>
          <w:rFonts w:ascii="Calibri" w:eastAsia="標楷體" w:hAnsi="Calibri" w:cs="Times New Roman"/>
          <w:sz w:val="32"/>
        </w:rPr>
      </w:pPr>
    </w:p>
    <w:p w:rsidR="00F6650D" w:rsidRPr="007350BC" w:rsidRDefault="00F6650D" w:rsidP="00F6650D">
      <w:pPr>
        <w:spacing w:line="440" w:lineRule="exact"/>
        <w:jc w:val="both"/>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散會</w:t>
      </w:r>
    </w:p>
    <w:p w:rsidR="00F6650D" w:rsidRPr="007350BC" w:rsidRDefault="00F6650D" w:rsidP="00F6650D"/>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64" w:name="_Toc16004546"/>
      <w:r w:rsidRPr="007350BC">
        <w:rPr>
          <w:rFonts w:hint="eastAsia"/>
        </w:rPr>
        <w:t>第14次全體委員會議議事錄</w:t>
      </w:r>
      <w:bookmarkEnd w:id="164"/>
    </w:p>
    <w:p w:rsidR="001A5C9D" w:rsidRPr="007350BC" w:rsidRDefault="001A5C9D" w:rsidP="001A5C9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時　　間：108年4月22日（星期一）9時3分至13時47分</w:t>
      </w:r>
    </w:p>
    <w:p w:rsidR="001A5C9D" w:rsidRPr="007350BC" w:rsidRDefault="001A5C9D" w:rsidP="001A5C9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1A5C9D" w:rsidRPr="007350BC" w:rsidRDefault="001A5C9D" w:rsidP="001A5C9D">
      <w:pPr>
        <w:tabs>
          <w:tab w:val="left" w:pos="1920"/>
          <w:tab w:val="left" w:pos="5520"/>
        </w:tabs>
        <w:spacing w:line="440" w:lineRule="exact"/>
        <w:ind w:left="1600" w:rightChars="168" w:right="403" w:hangingChars="500" w:hanging="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出席委員：陳宜民  徐志榮  楊  曜  吳玉琴  李彥秀  陳靜敏  邱泰源  蔣萬安  王育敏  林淑芬  劉建國  黃秀芳  陳  瑩  （委員出席13人）</w:t>
      </w:r>
    </w:p>
    <w:p w:rsidR="001A5C9D" w:rsidRPr="007350BC" w:rsidRDefault="001A5C9D" w:rsidP="001A5C9D">
      <w:pPr>
        <w:tabs>
          <w:tab w:val="left" w:pos="1920"/>
          <w:tab w:val="left" w:pos="5520"/>
        </w:tabs>
        <w:spacing w:line="440" w:lineRule="exact"/>
        <w:ind w:left="1600" w:rightChars="124" w:right="298" w:hangingChars="500" w:hanging="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列席委員：劉世芳  蕭美琴  鄭天財  沈智慧  吳志揚  黃昭順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鍾孔炤  林德福  吳焜裕  趙天麟  陳賴素美</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（委員列席11人）</w:t>
      </w:r>
    </w:p>
    <w:tbl>
      <w:tblPr>
        <w:tblW w:w="5000" w:type="pct"/>
        <w:jc w:val="center"/>
        <w:tblCellMar>
          <w:left w:w="28" w:type="dxa"/>
          <w:right w:w="28" w:type="dxa"/>
        </w:tblCellMar>
        <w:tblLook w:val="0000" w:firstRow="0" w:lastRow="0" w:firstColumn="0" w:lastColumn="0" w:noHBand="0" w:noVBand="0"/>
      </w:tblPr>
      <w:tblGrid>
        <w:gridCol w:w="6406"/>
        <w:gridCol w:w="1418"/>
        <w:gridCol w:w="1983"/>
      </w:tblGrid>
      <w:tr w:rsidR="001A5C9D" w:rsidRPr="007350BC" w:rsidTr="00C518B8">
        <w:trPr>
          <w:trHeight w:val="20"/>
          <w:jc w:val="center"/>
        </w:trPr>
        <w:tc>
          <w:tcPr>
            <w:tcW w:w="3266" w:type="pct"/>
            <w:vAlign w:val="center"/>
          </w:tcPr>
          <w:p w:rsidR="001A5C9D" w:rsidRPr="007350BC" w:rsidRDefault="001A5C9D" w:rsidP="001A5C9D">
            <w:pPr>
              <w:widowControl/>
              <w:spacing w:line="440" w:lineRule="exact"/>
              <w:jc w:val="both"/>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列席官員：勞動部</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部長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許銘春</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職業安全衛生署</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署長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鄒子廉</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勞動關係司</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王厚偉</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勞動條件及就業平等司</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謝倩蒨</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勞動保險司</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鄧明斌</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勞動法務司</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王尚志</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統計處</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處長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羅怡玲</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勞動福祉退休司</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孫碧霞</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勞動基金運用局</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局長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蔡豐清</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531" w:firstLine="169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經濟部工業局產業政策組</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組長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周崇斌</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中小企業處</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技正</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劉克璋</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商業司</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科長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Times New Roman" w:hint="eastAsia"/>
                <w:sz w:val="32"/>
                <w:szCs w:val="32"/>
              </w:rPr>
              <w:t>翁靜婷</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國營事業委員會</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科長</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賴永軒</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行政院人事行政總處組編人力處</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王佳玉</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行政院主計總處國勢普查處</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陳惠欣</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行政院公共工程委員會企劃處</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專門委員</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劉慧君</w:t>
            </w:r>
          </w:p>
        </w:tc>
      </w:tr>
      <w:tr w:rsidR="001A5C9D" w:rsidRPr="007350BC" w:rsidTr="00C518B8">
        <w:trPr>
          <w:trHeight w:val="20"/>
          <w:jc w:val="center"/>
        </w:trPr>
        <w:tc>
          <w:tcPr>
            <w:tcW w:w="3266" w:type="pct"/>
            <w:vAlign w:val="center"/>
          </w:tcPr>
          <w:p w:rsidR="001A5C9D" w:rsidRPr="007350BC" w:rsidRDefault="001A5C9D" w:rsidP="001A5C9D">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法務部</w:t>
            </w:r>
          </w:p>
        </w:tc>
        <w:tc>
          <w:tcPr>
            <w:tcW w:w="723" w:type="pct"/>
            <w:vAlign w:val="center"/>
          </w:tcPr>
          <w:p w:rsidR="001A5C9D" w:rsidRPr="007350BC" w:rsidRDefault="001A5C9D" w:rsidP="001A5C9D">
            <w:pPr>
              <w:widowControl/>
              <w:spacing w:line="440" w:lineRule="exact"/>
              <w:jc w:val="distribute"/>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參事</w:t>
            </w:r>
          </w:p>
        </w:tc>
        <w:tc>
          <w:tcPr>
            <w:tcW w:w="1011" w:type="pct"/>
            <w:vAlign w:val="center"/>
          </w:tcPr>
          <w:p w:rsidR="001A5C9D" w:rsidRPr="007350BC" w:rsidRDefault="001A5C9D" w:rsidP="001A5C9D">
            <w:pPr>
              <w:widowControl/>
              <w:spacing w:line="440" w:lineRule="exact"/>
              <w:ind w:firstLineChars="123" w:firstLine="394"/>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劉成焜</w:t>
            </w:r>
          </w:p>
        </w:tc>
      </w:tr>
    </w:tbl>
    <w:p w:rsidR="001A5C9D" w:rsidRPr="007350BC" w:rsidRDefault="001A5C9D" w:rsidP="001A5C9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主　　席：劉召集委員建國</w:t>
      </w:r>
    </w:p>
    <w:p w:rsidR="001A5C9D" w:rsidRPr="007350BC" w:rsidRDefault="001A5C9D" w:rsidP="001A5C9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1A5C9D" w:rsidRPr="007350BC" w:rsidRDefault="001A5C9D" w:rsidP="001A5C9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1A5C9D" w:rsidRPr="007350BC" w:rsidRDefault="001A5C9D" w:rsidP="00900FE8">
      <w:pPr>
        <w:spacing w:line="440" w:lineRule="exact"/>
        <w:ind w:left="1600" w:rightChars="-88" w:right="-211" w:hangingChars="500" w:hanging="1600"/>
        <w:jc w:val="both"/>
        <w:rPr>
          <w:rFonts w:ascii="標楷體" w:eastAsia="標楷體" w:hAnsi="標楷體" w:cs="Times New Roman"/>
          <w:b/>
          <w:sz w:val="32"/>
          <w:szCs w:val="32"/>
        </w:rPr>
      </w:pPr>
      <w:r w:rsidRPr="007350BC">
        <w:rPr>
          <w:rFonts w:ascii="標楷體" w:eastAsia="標楷體" w:hAnsi="標楷體" w:cs="Times New Roman" w:hint="eastAsia"/>
          <w:sz w:val="32"/>
          <w:szCs w:val="32"/>
        </w:rPr>
        <w:t>紀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薦任科員　高佳伶　</w:t>
      </w:r>
    </w:p>
    <w:p w:rsidR="001A5C9D" w:rsidRPr="007350BC" w:rsidRDefault="001A5C9D" w:rsidP="00485A66">
      <w:pPr>
        <w:spacing w:beforeLines="50" w:before="180"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報告事項</w:t>
      </w:r>
    </w:p>
    <w:p w:rsidR="001A5C9D" w:rsidRPr="007350BC" w:rsidRDefault="001A5C9D" w:rsidP="001A5C9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1A5C9D" w:rsidRPr="007350BC" w:rsidRDefault="001A5C9D" w:rsidP="001A5C9D">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1A5C9D" w:rsidRPr="007350BC" w:rsidRDefault="001A5C9D" w:rsidP="001A5C9D">
      <w:pPr>
        <w:spacing w:line="440" w:lineRule="exact"/>
        <w:ind w:firstLineChars="224" w:firstLine="718"/>
        <w:jc w:val="both"/>
        <w:rPr>
          <w:rFonts w:ascii="標楷體" w:eastAsia="標楷體" w:hAnsi="標楷體" w:cs="Times New Roman"/>
          <w:b/>
          <w:sz w:val="32"/>
          <w:szCs w:val="32"/>
        </w:rPr>
      </w:pPr>
    </w:p>
    <w:p w:rsidR="001A5C9D" w:rsidRPr="007350BC" w:rsidRDefault="001A5C9D" w:rsidP="00485A66">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討論事項</w:t>
      </w:r>
    </w:p>
    <w:p w:rsidR="001A5C9D" w:rsidRPr="007350BC" w:rsidRDefault="001A5C9D" w:rsidP="001A5C9D">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一、審查</w:t>
      </w:r>
    </w:p>
    <w:p w:rsidR="001A5C9D" w:rsidRPr="007350BC" w:rsidRDefault="001A5C9D" w:rsidP="001A5C9D">
      <w:pPr>
        <w:spacing w:line="440" w:lineRule="exact"/>
        <w:ind w:firstLineChars="88" w:firstLine="282"/>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(一)委員陳學聖等16人擬具「勞動基準法第二條條文修正草案」案。</w:t>
      </w:r>
    </w:p>
    <w:p w:rsidR="001A5C9D" w:rsidRPr="007350BC" w:rsidRDefault="001A5C9D" w:rsidP="001A5C9D">
      <w:pPr>
        <w:spacing w:line="440" w:lineRule="exact"/>
        <w:ind w:firstLineChars="88" w:firstLine="282"/>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(二)委員趙天麟等25人擬具「勞動基準法第九條條文修正草案」案。</w:t>
      </w:r>
    </w:p>
    <w:p w:rsidR="001A5C9D" w:rsidRPr="007350BC" w:rsidRDefault="001A5C9D" w:rsidP="001A5C9D">
      <w:pPr>
        <w:spacing w:line="440" w:lineRule="exact"/>
        <w:ind w:leftChars="117" w:left="922"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(三)委員劉建國等16人擬具「勞動基準法增訂第二十二條之一條文草案」案。</w:t>
      </w:r>
    </w:p>
    <w:p w:rsidR="001A5C9D" w:rsidRPr="007350BC" w:rsidRDefault="001A5C9D" w:rsidP="001A5C9D">
      <w:pPr>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二、審查</w:t>
      </w:r>
    </w:p>
    <w:p w:rsidR="001A5C9D" w:rsidRPr="007350BC" w:rsidRDefault="001A5C9D" w:rsidP="001A5C9D">
      <w:pPr>
        <w:spacing w:line="440" w:lineRule="exact"/>
        <w:ind w:leftChars="89" w:left="839" w:hangingChars="195" w:hanging="625"/>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(一)委員吳焜裕等24人擬具「職業安全衛生法第三條條文修正草案」案。</w:t>
      </w:r>
    </w:p>
    <w:p w:rsidR="001A5C9D" w:rsidRPr="007350BC" w:rsidRDefault="001A5C9D" w:rsidP="001A5C9D">
      <w:pPr>
        <w:spacing w:line="440" w:lineRule="exact"/>
        <w:ind w:leftChars="89" w:left="839" w:hangingChars="195" w:hanging="625"/>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(二)委員鍾佳濱等19人擬具「職業安全衛生法第三條條文修正草案」案。</w:t>
      </w:r>
    </w:p>
    <w:p w:rsidR="001A5C9D" w:rsidRPr="007350BC" w:rsidRDefault="001A5C9D" w:rsidP="001A5C9D">
      <w:pPr>
        <w:spacing w:line="440" w:lineRule="exact"/>
        <w:ind w:leftChars="89" w:left="839" w:hangingChars="195" w:hanging="625"/>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(三)委員劉建國等17人擬具「職業安全衛生法第三條及第六條條文修正草案」案。</w:t>
      </w:r>
    </w:p>
    <w:p w:rsidR="001A5C9D" w:rsidRPr="007350BC" w:rsidRDefault="001A5C9D" w:rsidP="001A5C9D">
      <w:pPr>
        <w:spacing w:line="440" w:lineRule="exact"/>
        <w:ind w:leftChars="89" w:left="839" w:hangingChars="195" w:hanging="625"/>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(四)委員吳玉琴等17人擬具「職業安全衛生法第十八條之一及第四十五條條文修正草案」案。</w:t>
      </w:r>
    </w:p>
    <w:p w:rsidR="001A5C9D" w:rsidRPr="007350BC" w:rsidRDefault="001A5C9D" w:rsidP="00C518B8">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討論事項一與討論事項二綜合詢答，經委員吳玉琴及劉建國說明提案旨趣，勞動部部長許銘春列席說明，委員陳宜民、吳玉琴、徐志榮、楊曜、李彥秀、陳靜敏、邱泰源、蔣萬安、王育敏、林淑芬、沈智慧、黃秀芳、陳瑩、鍾孔炤、吳志揚、劉建國、趙天麟及吳焜裕等18人提出質詢，均經勞動部部長許銘春及行政院人事行政總處組編人力處專門委員王佳玉暨各相關主管等即席答復。另有委員劉建國等10人提出勞動基準法第二條條文修正動議、委員陳靜敏(趙天麟)等5人提出勞動基準法第九條條文修正動議及委員劉建國等10人提出勞動基準法增訂第二十二條之一條文修正動議。)</w:t>
      </w:r>
    </w:p>
    <w:p w:rsidR="001A5C9D" w:rsidRPr="007350BC" w:rsidRDefault="001A5C9D" w:rsidP="001A5C9D">
      <w:pPr>
        <w:spacing w:line="440" w:lineRule="exact"/>
        <w:jc w:val="both"/>
        <w:rPr>
          <w:rFonts w:ascii="標楷體" w:eastAsia="標楷體" w:hAnsi="標楷體" w:cs="Times New Roman"/>
          <w:b/>
          <w:sz w:val="32"/>
          <w:szCs w:val="32"/>
        </w:rPr>
      </w:pPr>
    </w:p>
    <w:p w:rsidR="001A5C9D" w:rsidRPr="007350BC" w:rsidRDefault="001A5C9D" w:rsidP="00C518B8">
      <w:pPr>
        <w:keepNext/>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1A5C9D" w:rsidRPr="007350BC" w:rsidRDefault="001A5C9D" w:rsidP="00C518B8">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一、說明及詢答完畢。</w:t>
      </w:r>
    </w:p>
    <w:p w:rsidR="001A5C9D" w:rsidRPr="007350BC" w:rsidRDefault="001A5C9D" w:rsidP="00C518B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w:t>
      </w:r>
      <w:r w:rsidRPr="007350BC">
        <w:rPr>
          <w:rFonts w:ascii="標楷體" w:eastAsia="標楷體" w:hAnsi="標楷體" w:cs="Times New Roman" w:hint="eastAsia"/>
          <w:sz w:val="32"/>
          <w:szCs w:val="32"/>
        </w:rPr>
        <w:lastRenderedPageBreak/>
        <w:t>答復，委員另要求期限者，從其所定。</w:t>
      </w:r>
    </w:p>
    <w:p w:rsidR="001A5C9D" w:rsidRPr="007350BC" w:rsidRDefault="001A5C9D" w:rsidP="00C518B8">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三、討論事項一：第一案至第三案審查完竣，併案擬具審查報告，提報院會討論；院會討論時，由劉召集委員建國補充說明，不須交由黨團協商。</w:t>
      </w:r>
    </w:p>
    <w:p w:rsidR="001A5C9D" w:rsidRPr="007350BC" w:rsidRDefault="001A5C9D" w:rsidP="00C518B8">
      <w:pPr>
        <w:spacing w:line="440" w:lineRule="exact"/>
        <w:ind w:leftChars="200" w:left="480" w:firstLineChars="21" w:firstLine="67"/>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審查結果如下：</w:t>
      </w:r>
    </w:p>
    <w:p w:rsidR="001A5C9D" w:rsidRPr="007350BC" w:rsidRDefault="001A5C9D" w:rsidP="00C518B8">
      <w:pPr>
        <w:spacing w:line="440" w:lineRule="exact"/>
        <w:ind w:leftChars="45" w:left="748"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(一)第二條，照委員劉建國等10人所提修正動議通過如下：</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「第二條　本法用詞，定義如下：</w:t>
      </w:r>
    </w:p>
    <w:p w:rsidR="001A5C9D" w:rsidRPr="007350BC" w:rsidRDefault="001A5C9D" w:rsidP="00C518B8">
      <w:pPr>
        <w:spacing w:line="440" w:lineRule="exact"/>
        <w:ind w:leftChars="245" w:left="588" w:firstLineChars="210" w:firstLine="67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一、勞工：指受雇主僱用從事工作獲致工資者。</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二、雇主：指僱用勞工之事業主、事業經營之負責人或代表事業主處理有關勞工事務之人。</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三、工資：指勞工因工作而獲得之報酬；包括工資、薪金及按計時、計日、計月、計件以現金或實物等方式給付之獎金、津貼及其他任何名義之經常性給與均屬之。</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平均工資：指計算事由發生之當日前六個月內所得工資總額除以該期間之總日數所得之金額。工作未滿六個月者，指工作期間所得工資總額除以工作期間之總日數所得之金額。工資按工作日數、時數或論件計算者，其依上述方式計算之平均工資，如少於該期內工資總額除以實際工作日數所得金額百分之六十者，以百分之六十計。</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五、事業單位：指適用本法各業僱用勞工從事工作之機構。</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六、勞動契約：指約定勞雇關係而具有從屬性之契約。</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七、派遣事業單位：指從事勞動派遣業務之事業單位。</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八、要派單位：指依據要派契約，實際指揮監督管理派遣勞工從事工作者。</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九、派遣勞工：指受派遣事業單位僱用，並向要派單位提供勞務者。</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十、要派契約：指要派單位與派遣事業單位就勞動派遣事項所訂立之契約。」</w:t>
      </w:r>
    </w:p>
    <w:p w:rsidR="001A5C9D" w:rsidRPr="007350BC" w:rsidRDefault="001A5C9D" w:rsidP="00C518B8">
      <w:pPr>
        <w:spacing w:line="440" w:lineRule="exact"/>
        <w:ind w:leftChars="44" w:left="759" w:hangingChars="204" w:hanging="65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(二)第九條，照委員陳靜敏(趙天麟)等5人所提修正動議通過如下：</w:t>
      </w:r>
    </w:p>
    <w:p w:rsidR="001A5C9D" w:rsidRPr="007350BC" w:rsidRDefault="001A5C9D" w:rsidP="00C518B8">
      <w:pPr>
        <w:spacing w:line="440" w:lineRule="exact"/>
        <w:ind w:leftChars="265" w:left="1257" w:hangingChars="194" w:hanging="621"/>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「第九條　勞動契約，分為定期契約及不定期契約。臨時性、短期性、季節性及特定性工作得為定期契約；有繼續性工作應為不定期契約。派遣事業單位與派遣勞工訂定之勞動契約，應為</w:t>
      </w:r>
      <w:r w:rsidRPr="007350BC">
        <w:rPr>
          <w:rFonts w:ascii="標楷體" w:eastAsia="標楷體" w:hAnsi="標楷體" w:cs="Times New Roman" w:hint="eastAsia"/>
          <w:sz w:val="32"/>
          <w:szCs w:val="32"/>
        </w:rPr>
        <w:lastRenderedPageBreak/>
        <w:t>不定期契約。</w:t>
      </w:r>
    </w:p>
    <w:p w:rsidR="001A5C9D" w:rsidRPr="007350BC" w:rsidRDefault="001A5C9D" w:rsidP="00C518B8">
      <w:pPr>
        <w:spacing w:line="440" w:lineRule="exact"/>
        <w:ind w:leftChars="265" w:left="636" w:firstLineChars="399" w:firstLine="127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定期契約屆滿後，有下列情形之一，視為不定期契約：</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一、勞工繼續工作而雇主不即表示反對意思者。</w:t>
      </w:r>
    </w:p>
    <w:p w:rsidR="001A5C9D" w:rsidRPr="007350BC" w:rsidRDefault="001A5C9D" w:rsidP="00C518B8">
      <w:pPr>
        <w:spacing w:line="440" w:lineRule="exact"/>
        <w:ind w:leftChars="454" w:left="171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二、雖經另訂新約，惟其前後勞動契約之工作期間超過九十日，前後契約間斷期間未超過三十日者。</w:t>
      </w:r>
    </w:p>
    <w:p w:rsidR="001A5C9D" w:rsidRPr="007350BC" w:rsidRDefault="001A5C9D" w:rsidP="00C518B8">
      <w:pPr>
        <w:spacing w:line="440" w:lineRule="exact"/>
        <w:ind w:leftChars="265" w:left="636" w:firstLineChars="399" w:firstLine="127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前項規定於特定性或季節性之定期工作不適用之。」</w:t>
      </w:r>
    </w:p>
    <w:p w:rsidR="001A5C9D" w:rsidRPr="007350BC" w:rsidRDefault="001A5C9D" w:rsidP="00C518B8">
      <w:pPr>
        <w:spacing w:line="440" w:lineRule="exact"/>
        <w:ind w:leftChars="44" w:left="813" w:hangingChars="221" w:hanging="70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(三)增訂第二十二條之一，照委員劉建國等10人所提修正動議通過如下：</w:t>
      </w:r>
    </w:p>
    <w:p w:rsidR="001A5C9D" w:rsidRPr="007350BC" w:rsidRDefault="001A5C9D" w:rsidP="00C518B8">
      <w:pPr>
        <w:spacing w:line="440" w:lineRule="exact"/>
        <w:ind w:leftChars="265" w:left="1257" w:hangingChars="194" w:hanging="621"/>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「第二十二條之一　派遣事業單位積欠派遣勞工工資，經主管機關處罰或依第二十七條規定限期令其給付而屆期未給付者，派遣勞工得請求要派單位給付。要派單位應自派遣勞工請求之日起三十日內給付之。</w:t>
      </w:r>
    </w:p>
    <w:p w:rsidR="001A5C9D" w:rsidRPr="007350BC" w:rsidRDefault="001A5C9D" w:rsidP="00C518B8">
      <w:pPr>
        <w:spacing w:line="440" w:lineRule="exact"/>
        <w:ind w:leftChars="459" w:left="1102" w:firstLineChars="204" w:firstLine="653"/>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要派單位依前項規定給付者，得向派遣事業單位求償或扣抵要派契約之應付費用。」</w:t>
      </w:r>
    </w:p>
    <w:p w:rsidR="001A5C9D" w:rsidRPr="007350BC" w:rsidRDefault="001A5C9D" w:rsidP="00C518B8">
      <w:pPr>
        <w:spacing w:line="440" w:lineRule="exact"/>
        <w:ind w:left="640" w:hangingChars="200" w:hanging="640"/>
        <w:jc w:val="both"/>
        <w:rPr>
          <w:rFonts w:ascii="Calibri" w:eastAsia="標楷體" w:hAnsi="Calibri" w:cs="Times New Roman"/>
          <w:sz w:val="32"/>
        </w:rPr>
      </w:pPr>
      <w:r w:rsidRPr="007350BC">
        <w:rPr>
          <w:rFonts w:ascii="Calibri" w:eastAsia="標楷體" w:hAnsi="Calibri" w:cs="Times New Roman" w:hint="eastAsia"/>
          <w:sz w:val="32"/>
        </w:rPr>
        <w:t>四、討論事項二：</w:t>
      </w:r>
    </w:p>
    <w:p w:rsidR="001A5C9D" w:rsidRPr="007350BC" w:rsidRDefault="001A5C9D" w:rsidP="00C518B8">
      <w:pPr>
        <w:spacing w:line="440" w:lineRule="exact"/>
        <w:ind w:leftChars="44" w:left="813" w:hangingChars="221" w:hanging="707"/>
        <w:jc w:val="both"/>
        <w:rPr>
          <w:rFonts w:ascii="標楷體" w:eastAsia="標楷體" w:hAnsi="標楷體" w:cs="Times New Roman"/>
          <w:sz w:val="32"/>
          <w:szCs w:val="32"/>
        </w:rPr>
      </w:pPr>
      <w:r w:rsidRPr="007350BC">
        <w:rPr>
          <w:rFonts w:ascii="標楷體" w:eastAsia="標楷體" w:hAnsi="標楷體" w:cs="Times New Roman" w:hint="eastAsia"/>
          <w:sz w:val="32"/>
        </w:rPr>
        <w:t>(一)</w:t>
      </w:r>
      <w:r w:rsidRPr="007350BC">
        <w:rPr>
          <w:rFonts w:ascii="Calibri" w:eastAsia="標楷體" w:hAnsi="Calibri" w:cs="Times New Roman" w:hint="eastAsia"/>
          <w:sz w:val="32"/>
        </w:rPr>
        <w:t>第一案至第三案審查完竣，</w:t>
      </w:r>
      <w:r w:rsidRPr="007350BC">
        <w:rPr>
          <w:rFonts w:ascii="標楷體" w:eastAsia="標楷體" w:hAnsi="標楷體" w:cs="Times New Roman" w:hint="eastAsia"/>
          <w:sz w:val="32"/>
        </w:rPr>
        <w:t>第三條照案通過</w:t>
      </w:r>
      <w:r w:rsidRPr="007350BC">
        <w:rPr>
          <w:rFonts w:ascii="Calibri" w:eastAsia="標楷體" w:hAnsi="Calibri" w:cs="Times New Roman" w:hint="eastAsia"/>
          <w:sz w:val="32"/>
        </w:rPr>
        <w:t>，第六條照</w:t>
      </w:r>
      <w:r w:rsidRPr="007350BC">
        <w:rPr>
          <w:rFonts w:ascii="標楷體" w:eastAsia="標楷體" w:hAnsi="標楷體" w:cs="Times New Roman" w:hint="eastAsia"/>
          <w:sz w:val="32"/>
        </w:rPr>
        <w:t>委員劉建國等17人提案通</w:t>
      </w:r>
      <w:r w:rsidRPr="007350BC">
        <w:rPr>
          <w:rFonts w:ascii="Calibri" w:eastAsia="標楷體" w:hAnsi="Calibri" w:cs="Times New Roman" w:hint="eastAsia"/>
          <w:sz w:val="32"/>
        </w:rPr>
        <w:t>過；</w:t>
      </w:r>
      <w:r w:rsidRPr="007350BC">
        <w:rPr>
          <w:rFonts w:ascii="標楷體" w:eastAsia="標楷體" w:hAnsi="標楷體" w:cs="Times New Roman" w:hint="eastAsia"/>
          <w:sz w:val="32"/>
          <w:szCs w:val="32"/>
        </w:rPr>
        <w:t>併案擬具審查報告，提報院會討論，院會討論時，由劉召集委員建國補充說明，不須交由黨團協商。</w:t>
      </w:r>
    </w:p>
    <w:p w:rsidR="001A5C9D" w:rsidRPr="007350BC" w:rsidRDefault="001A5C9D" w:rsidP="00C518B8">
      <w:pPr>
        <w:spacing w:line="440" w:lineRule="exact"/>
        <w:ind w:leftChars="44" w:left="813" w:hangingChars="221" w:hanging="707"/>
        <w:jc w:val="both"/>
        <w:rPr>
          <w:rFonts w:ascii="Calibri" w:eastAsia="標楷體" w:hAnsi="Calibri" w:cs="Times New Roman"/>
          <w:sz w:val="32"/>
        </w:rPr>
      </w:pPr>
      <w:r w:rsidRPr="007350BC">
        <w:rPr>
          <w:rFonts w:ascii="標楷體" w:eastAsia="標楷體" w:hAnsi="標楷體" w:cs="Times New Roman" w:hint="eastAsia"/>
          <w:sz w:val="32"/>
        </w:rPr>
        <w:t>(二)</w:t>
      </w:r>
      <w:r w:rsidRPr="007350BC">
        <w:rPr>
          <w:rFonts w:ascii="標楷體" w:eastAsia="標楷體" w:hAnsi="標楷體" w:cs="Times New Roman" w:hint="eastAsia"/>
          <w:sz w:val="32"/>
          <w:szCs w:val="32"/>
        </w:rPr>
        <w:t>第四案另擇期繼續審查。</w:t>
      </w:r>
    </w:p>
    <w:p w:rsidR="001A5C9D" w:rsidRPr="007350BC" w:rsidRDefault="001A5C9D" w:rsidP="00C518B8">
      <w:pPr>
        <w:spacing w:line="440" w:lineRule="exact"/>
        <w:jc w:val="both"/>
        <w:rPr>
          <w:rFonts w:ascii="Calibri" w:eastAsia="標楷體" w:hAnsi="Calibri" w:cs="Times New Roman"/>
          <w:sz w:val="32"/>
        </w:rPr>
      </w:pPr>
    </w:p>
    <w:p w:rsidR="001A5C9D" w:rsidRPr="007350BC" w:rsidRDefault="001A5C9D" w:rsidP="00C518B8">
      <w:pPr>
        <w:spacing w:line="440" w:lineRule="exact"/>
        <w:jc w:val="both"/>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散會</w:t>
      </w:r>
    </w:p>
    <w:p w:rsidR="001A5C9D" w:rsidRPr="007350BC" w:rsidRDefault="001A5C9D" w:rsidP="001A5C9D"/>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65" w:name="_Toc16004547"/>
      <w:r w:rsidRPr="007350BC">
        <w:rPr>
          <w:rFonts w:hint="eastAsia"/>
        </w:rPr>
        <w:t>第15次全體委員會議議事錄</w:t>
      </w:r>
      <w:bookmarkEnd w:id="165"/>
    </w:p>
    <w:p w:rsidR="00A21FAE" w:rsidRPr="007350BC" w:rsidRDefault="00A21FAE" w:rsidP="00A21F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時　　間：108年4月24日（星期三）9時43分至</w:t>
      </w:r>
      <w:r w:rsidRPr="007350BC">
        <w:rPr>
          <w:rFonts w:ascii="標楷體" w:eastAsia="標楷體" w:hAnsi="標楷體" w:cs="Times New Roman" w:hint="eastAsia"/>
          <w:sz w:val="32"/>
          <w:szCs w:val="32"/>
        </w:rPr>
        <w:t>14</w:t>
      </w:r>
      <w:r w:rsidRPr="007350BC">
        <w:rPr>
          <w:rFonts w:ascii="標楷體" w:eastAsia="標楷體" w:hAnsi="標楷體" w:cs="Times New Roman"/>
          <w:sz w:val="32"/>
          <w:szCs w:val="32"/>
        </w:rPr>
        <w:t>時</w:t>
      </w:r>
      <w:r w:rsidRPr="007350BC">
        <w:rPr>
          <w:rFonts w:ascii="標楷體" w:eastAsia="標楷體" w:hAnsi="標楷體" w:cs="Times New Roman" w:hint="eastAsia"/>
          <w:sz w:val="32"/>
          <w:szCs w:val="32"/>
        </w:rPr>
        <w:t>53</w:t>
      </w:r>
      <w:r w:rsidRPr="007350BC">
        <w:rPr>
          <w:rFonts w:ascii="標楷體" w:eastAsia="標楷體" w:hAnsi="標楷體" w:cs="Times New Roman"/>
          <w:sz w:val="32"/>
          <w:szCs w:val="32"/>
        </w:rPr>
        <w:t>分</w:t>
      </w:r>
    </w:p>
    <w:p w:rsidR="00A21FAE" w:rsidRPr="007350BC" w:rsidRDefault="00A21FAE" w:rsidP="00A21F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地　　點：群賢樓801會議室</w:t>
      </w:r>
    </w:p>
    <w:p w:rsidR="00A21FAE" w:rsidRPr="007350BC" w:rsidRDefault="00A21FAE" w:rsidP="00A21FAE">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出席委員：劉建國  陳靜敏  吳玉琴  邱泰源  王育敏  徐志榮  李彥秀  蔣萬安  陳  瑩  林淑芬  黃秀芳  楊  曜  （委員出席12人）</w:t>
      </w:r>
    </w:p>
    <w:p w:rsidR="00A21FAE" w:rsidRPr="007350BC" w:rsidRDefault="00A21FAE" w:rsidP="00A21FAE">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 xml:space="preserve">列席委員：洪慈庸  黃國昌  陳曼麗  林靜儀  周陳秀霞  吳焜裕  蔡易餘  林麗蟬  吳志揚  羅明才  陳怡潔  鍾孔炤  </w:t>
      </w:r>
      <w:r w:rsidRPr="007350BC">
        <w:rPr>
          <w:rFonts w:ascii="標楷體" w:eastAsia="標楷體" w:hAnsi="標楷體" w:cs="Times New Roman" w:hint="eastAsia"/>
          <w:sz w:val="32"/>
          <w:szCs w:val="32"/>
        </w:rPr>
        <w:br/>
      </w:r>
      <w:r w:rsidRPr="007350BC">
        <w:rPr>
          <w:rFonts w:ascii="標楷體" w:eastAsia="標楷體" w:hAnsi="標楷體" w:cs="Times New Roman"/>
          <w:sz w:val="32"/>
          <w:szCs w:val="32"/>
        </w:rPr>
        <w:t>（委員列席1</w:t>
      </w:r>
      <w:r w:rsidRPr="007350BC">
        <w:rPr>
          <w:rFonts w:ascii="標楷體" w:eastAsia="標楷體" w:hAnsi="標楷體" w:cs="Times New Roman" w:hint="eastAsia"/>
          <w:sz w:val="32"/>
          <w:szCs w:val="32"/>
        </w:rPr>
        <w:t>2</w:t>
      </w:r>
      <w:r w:rsidRPr="007350BC">
        <w:rPr>
          <w:rFonts w:ascii="標楷體" w:eastAsia="標楷體" w:hAnsi="標楷體" w:cs="Times New Roman"/>
          <w:sz w:val="32"/>
          <w:szCs w:val="32"/>
        </w:rPr>
        <w:t>人）</w:t>
      </w:r>
    </w:p>
    <w:p w:rsidR="00A21FAE" w:rsidRPr="007350BC" w:rsidRDefault="00A21FAE" w:rsidP="00A21FAE">
      <w:pPr>
        <w:tabs>
          <w:tab w:val="left" w:pos="1920"/>
          <w:tab w:val="left" w:pos="5520"/>
        </w:tabs>
        <w:spacing w:line="440" w:lineRule="exact"/>
        <w:ind w:rightChars="124" w:right="298"/>
        <w:rPr>
          <w:rFonts w:ascii="標楷體" w:eastAsia="標楷體" w:hAnsi="標楷體" w:cs="Times New Roman"/>
          <w:sz w:val="32"/>
          <w:szCs w:val="32"/>
        </w:rPr>
      </w:pPr>
      <w:r w:rsidRPr="007350BC">
        <w:rPr>
          <w:rFonts w:ascii="標楷體" w:eastAsia="標楷體" w:hAnsi="標楷體" w:cs="Times New Roman"/>
          <w:sz w:val="32"/>
          <w:szCs w:val="32"/>
        </w:rPr>
        <w:t>請假委員：陳宜民</w:t>
      </w:r>
    </w:p>
    <w:tbl>
      <w:tblPr>
        <w:tblW w:w="5073" w:type="pct"/>
        <w:jc w:val="center"/>
        <w:tblCellMar>
          <w:left w:w="28" w:type="dxa"/>
          <w:right w:w="28" w:type="dxa"/>
        </w:tblCellMar>
        <w:tblLook w:val="0000" w:firstRow="0" w:lastRow="0" w:firstColumn="0" w:lastColumn="0" w:noHBand="0" w:noVBand="0"/>
      </w:tblPr>
      <w:tblGrid>
        <w:gridCol w:w="6909"/>
        <w:gridCol w:w="1483"/>
        <w:gridCol w:w="1558"/>
      </w:tblGrid>
      <w:tr w:rsidR="00A21FAE" w:rsidRPr="007350BC" w:rsidTr="006748C6">
        <w:trPr>
          <w:trHeight w:val="454"/>
          <w:jc w:val="center"/>
        </w:trPr>
        <w:tc>
          <w:tcPr>
            <w:tcW w:w="3472" w:type="pct"/>
            <w:vAlign w:val="center"/>
          </w:tcPr>
          <w:p w:rsidR="00A21FAE" w:rsidRPr="007350BC" w:rsidRDefault="00A21FAE" w:rsidP="00A21FAE">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列席官員：衛生福利部</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部長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陳時中</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綜合規劃司</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司長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張雍敏</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社會保險司</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司長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商東福</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社會救助及社工司</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司長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李美珍</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保護服務司</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副司長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郭彩榕</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護理及健康照護司</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司長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蔡淑鳳</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醫事司</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司長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石崇良</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心理及口腔健康司</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司長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諶立中</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中醫藥司</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司長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黃怡超</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長期照顧司</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副司長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周道君</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法規會</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參事</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高宗賢</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秘書處</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處長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蔡壽洤</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人事處</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處長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張美玲</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會計處</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處長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吳建國</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統計處</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處長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李秋嬿</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資訊處</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處長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龐一鳴</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國際合作組</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技監</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劉麗玲</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科技發展組</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技監</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施養志</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附屬醫療及社會福利機構管理會</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副執行長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林三齊</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國民年金監理會</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執行秘書</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石美春</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疾病管制署</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署長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周志浩</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lastRenderedPageBreak/>
              <w:t>食品藥物管理署</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署長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吳秀梅</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中央健康保險署</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副署長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蔡淑鈴</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國民健康署</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署長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王英偉</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社會及家庭署</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署長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簡慧娟</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國家衛生研究院</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副院長</w:t>
            </w:r>
          </w:p>
        </w:tc>
        <w:tc>
          <w:tcPr>
            <w:tcW w:w="783" w:type="pct"/>
            <w:vAlign w:val="center"/>
          </w:tcPr>
          <w:p w:rsidR="00A21FAE" w:rsidRPr="007350BC" w:rsidRDefault="00A21FAE" w:rsidP="006748C6">
            <w:pPr>
              <w:widowControl/>
              <w:spacing w:line="440" w:lineRule="exact"/>
              <w:ind w:rightChars="-50" w:right="-120"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司徒惠康</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國家中醫藥研究所</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所長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張芳榮</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500" w:firstLine="1600"/>
              <w:jc w:val="both"/>
              <w:rPr>
                <w:rFonts w:ascii="標楷體" w:eastAsia="標楷體" w:hAnsi="標楷體" w:cs="Times New Roman"/>
                <w:sz w:val="28"/>
                <w:szCs w:val="28"/>
              </w:rPr>
            </w:pPr>
            <w:r w:rsidRPr="007350BC">
              <w:rPr>
                <w:rFonts w:ascii="標楷體" w:eastAsia="標楷體" w:hAnsi="標楷體" w:cs="Times New Roman"/>
                <w:sz w:val="32"/>
                <w:szCs w:val="32"/>
              </w:rPr>
              <w:t>行政院主計總處公務預算處</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專門委員</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許嘉琳</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sz w:val="32"/>
                <w:szCs w:val="32"/>
              </w:rPr>
              <w:t>法務部</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參事</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劉英秀</w:t>
            </w:r>
          </w:p>
        </w:tc>
      </w:tr>
      <w:tr w:rsidR="00A21FAE" w:rsidRPr="007350BC" w:rsidTr="006748C6">
        <w:trPr>
          <w:trHeight w:val="454"/>
          <w:jc w:val="center"/>
        </w:trPr>
        <w:tc>
          <w:tcPr>
            <w:tcW w:w="3472" w:type="pct"/>
            <w:vAlign w:val="center"/>
          </w:tcPr>
          <w:p w:rsidR="00A21FAE" w:rsidRPr="007350BC" w:rsidRDefault="00A21FAE" w:rsidP="009C5724">
            <w:pPr>
              <w:widowControl/>
              <w:spacing w:line="440" w:lineRule="exact"/>
              <w:ind w:firstLineChars="525" w:firstLine="1578"/>
              <w:jc w:val="both"/>
              <w:rPr>
                <w:rFonts w:ascii="標楷體" w:eastAsia="標楷體" w:hAnsi="標楷體" w:cs="Times New Roman"/>
                <w:sz w:val="32"/>
                <w:szCs w:val="32"/>
              </w:rPr>
            </w:pPr>
            <w:r w:rsidRPr="00D97DA3">
              <w:rPr>
                <w:rFonts w:ascii="標楷體" w:eastAsia="標楷體" w:hAnsi="標楷體" w:cs="Times New Roman"/>
                <w:w w:val="94"/>
                <w:kern w:val="0"/>
                <w:sz w:val="32"/>
                <w:szCs w:val="32"/>
                <w:fitText w:val="5120" w:id="1961600512"/>
              </w:rPr>
              <w:t>國家通訊傳播委員會電臺與內容事務處</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簡任視察</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林慧玲</w:t>
            </w:r>
          </w:p>
        </w:tc>
      </w:tr>
      <w:tr w:rsidR="00A21FAE" w:rsidRPr="007350BC" w:rsidTr="006748C6">
        <w:trPr>
          <w:trHeight w:val="454"/>
          <w:jc w:val="center"/>
        </w:trPr>
        <w:tc>
          <w:tcPr>
            <w:tcW w:w="3472" w:type="pct"/>
            <w:vAlign w:val="center"/>
          </w:tcPr>
          <w:p w:rsidR="00A21FAE" w:rsidRPr="007350BC" w:rsidRDefault="00A21FAE" w:rsidP="00A21FAE">
            <w:pPr>
              <w:widowControl/>
              <w:spacing w:line="440" w:lineRule="exact"/>
              <w:ind w:firstLineChars="600" w:firstLine="1920"/>
              <w:jc w:val="both"/>
              <w:rPr>
                <w:rFonts w:ascii="標楷體" w:eastAsia="標楷體" w:hAnsi="標楷體" w:cs="Times New Roman"/>
                <w:kern w:val="0"/>
                <w:sz w:val="32"/>
                <w:szCs w:val="32"/>
              </w:rPr>
            </w:pPr>
            <w:r w:rsidRPr="007350BC">
              <w:rPr>
                <w:rFonts w:ascii="標楷體" w:eastAsia="標楷體" w:hAnsi="標楷體" w:cs="Times New Roman"/>
                <w:kern w:val="0"/>
                <w:sz w:val="32"/>
                <w:szCs w:val="32"/>
              </w:rPr>
              <w:t>法律事務處</w:t>
            </w:r>
          </w:p>
        </w:tc>
        <w:tc>
          <w:tcPr>
            <w:tcW w:w="745" w:type="pct"/>
            <w:vAlign w:val="center"/>
          </w:tcPr>
          <w:p w:rsidR="00A21FAE" w:rsidRPr="007350BC" w:rsidRDefault="00A21FAE" w:rsidP="00A21F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科長</w:t>
            </w:r>
          </w:p>
        </w:tc>
        <w:tc>
          <w:tcPr>
            <w:tcW w:w="783" w:type="pct"/>
            <w:vAlign w:val="center"/>
          </w:tcPr>
          <w:p w:rsidR="00A21FAE" w:rsidRPr="007350BC" w:rsidRDefault="00A21FAE" w:rsidP="00A21F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吳宜倫</w:t>
            </w:r>
          </w:p>
        </w:tc>
      </w:tr>
    </w:tbl>
    <w:p w:rsidR="00A21FAE" w:rsidRPr="007350BC" w:rsidRDefault="00A21FAE" w:rsidP="00A21F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主　　席：劉召集委員建國</w:t>
      </w:r>
    </w:p>
    <w:p w:rsidR="00A21FAE" w:rsidRPr="007350BC" w:rsidRDefault="00A21FAE" w:rsidP="00A21F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專門委員：朱蔚菁</w:t>
      </w:r>
    </w:p>
    <w:p w:rsidR="00A21FAE" w:rsidRPr="007350BC" w:rsidRDefault="00A21FAE" w:rsidP="00A21F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主任秘書：金允成</w:t>
      </w:r>
    </w:p>
    <w:p w:rsidR="00A21FAE" w:rsidRPr="007350BC" w:rsidRDefault="00A21FAE" w:rsidP="00A21FAE">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紀　　錄：簡任秘書　黃淑敏　簡任編審　林桂美　科　　長　葉淑婷</w:t>
      </w:r>
      <w:r w:rsidRPr="007350BC">
        <w:rPr>
          <w:rFonts w:ascii="標楷體" w:eastAsia="標楷體" w:hAnsi="標楷體" w:cs="Times New Roman"/>
          <w:sz w:val="32"/>
          <w:szCs w:val="32"/>
        </w:rPr>
        <w:br/>
        <w:t>專　　員　賴映潔</w:t>
      </w:r>
    </w:p>
    <w:p w:rsidR="00A21FAE" w:rsidRPr="007350BC" w:rsidRDefault="00A21FAE" w:rsidP="00A21FAE">
      <w:pPr>
        <w:spacing w:line="440" w:lineRule="exact"/>
        <w:ind w:firstLineChars="224" w:firstLine="718"/>
        <w:rPr>
          <w:rFonts w:ascii="標楷體" w:eastAsia="標楷體" w:hAnsi="標楷體" w:cs="Times New Roman"/>
          <w:b/>
          <w:sz w:val="32"/>
          <w:szCs w:val="32"/>
        </w:rPr>
      </w:pPr>
    </w:p>
    <w:p w:rsidR="00A21FAE" w:rsidRPr="007350BC" w:rsidRDefault="00A21FAE" w:rsidP="00485A66">
      <w:pPr>
        <w:spacing w:line="440" w:lineRule="exact"/>
        <w:rPr>
          <w:rFonts w:ascii="標楷體" w:eastAsia="標楷體" w:hAnsi="標楷體" w:cs="Times New Roman"/>
          <w:b/>
          <w:sz w:val="32"/>
          <w:szCs w:val="32"/>
        </w:rPr>
      </w:pPr>
      <w:r w:rsidRPr="007350BC">
        <w:rPr>
          <w:rFonts w:ascii="標楷體" w:eastAsia="標楷體" w:hAnsi="標楷體" w:cs="Times New Roman"/>
          <w:b/>
          <w:sz w:val="32"/>
          <w:szCs w:val="32"/>
        </w:rPr>
        <w:t>報告事項</w:t>
      </w:r>
    </w:p>
    <w:p w:rsidR="00A21FAE" w:rsidRPr="007350BC" w:rsidRDefault="00A21FAE" w:rsidP="00A21FAE">
      <w:pPr>
        <w:spacing w:line="440" w:lineRule="exact"/>
        <w:rPr>
          <w:rFonts w:ascii="標楷體" w:eastAsia="標楷體" w:hAnsi="標楷體" w:cs="Times New Roman"/>
          <w:b/>
          <w:sz w:val="32"/>
          <w:szCs w:val="32"/>
        </w:rPr>
      </w:pPr>
      <w:r w:rsidRPr="007350BC">
        <w:rPr>
          <w:rFonts w:ascii="標楷體" w:eastAsia="標楷體" w:hAnsi="標楷體" w:cs="Times New Roman"/>
          <w:b/>
          <w:sz w:val="32"/>
          <w:szCs w:val="32"/>
        </w:rPr>
        <w:t>一、宣讀上次會議議事錄。</w:t>
      </w:r>
    </w:p>
    <w:p w:rsidR="00A21FAE" w:rsidRPr="007350BC" w:rsidRDefault="00A21FAE" w:rsidP="00A21F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決定：確定。</w:t>
      </w:r>
    </w:p>
    <w:p w:rsidR="00A21FAE" w:rsidRPr="007350BC" w:rsidRDefault="00A21FAE" w:rsidP="00A21FAE">
      <w:pPr>
        <w:spacing w:line="440" w:lineRule="exact"/>
        <w:rPr>
          <w:rFonts w:ascii="標楷體" w:eastAsia="標楷體" w:hAnsi="標楷體" w:cs="Times New Roman"/>
          <w:sz w:val="32"/>
          <w:szCs w:val="32"/>
        </w:rPr>
      </w:pPr>
    </w:p>
    <w:p w:rsidR="00A21FAE" w:rsidRPr="007350BC" w:rsidRDefault="00A21FAE" w:rsidP="00A21FAE">
      <w:pPr>
        <w:overflowPunct w:val="0"/>
        <w:snapToGrid w:val="0"/>
        <w:spacing w:line="440" w:lineRule="exact"/>
        <w:ind w:left="641" w:hangingChars="200" w:hanging="641"/>
        <w:jc w:val="both"/>
        <w:rPr>
          <w:rFonts w:ascii="標楷體" w:eastAsia="標楷體" w:hAnsi="標楷體" w:cs="Times New Roman"/>
          <w:b/>
          <w:bCs/>
          <w:kern w:val="0"/>
          <w:sz w:val="32"/>
          <w:szCs w:val="32"/>
        </w:rPr>
      </w:pPr>
      <w:r w:rsidRPr="007350BC">
        <w:rPr>
          <w:rFonts w:ascii="標楷體" w:eastAsia="標楷體" w:hAnsi="標楷體" w:cs="Times New Roman"/>
          <w:b/>
          <w:bCs/>
          <w:kern w:val="0"/>
          <w:sz w:val="32"/>
          <w:szCs w:val="32"/>
        </w:rPr>
        <w:t>二、處理中華民國108年度中央政府總預算有關衛生福利部主管預算(公務預算)解凍書面報告案62案。</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衛生福利部函為108年度中央政府總預算決議，針對「第八期醫療網計畫」預算，凍結300萬元。</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衛生福利部函為108年度中央政府總預算決議，針對「公費生培育」項下「重點科別培育公費醫師制度計畫」預算，合併凍結100萬元。</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衛生福利部函為108年度中央政府總預算決議，針對「科技業務」預算，併同委員會通過決議，合併凍結200萬元。</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衛生福利部函為108年度中央政府總預算決議，針對「科技業務」項下「科技發展工作」之「健康照護發展及數位健康照護管理計畫」預算，凍結200萬元。</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w:t>
      </w:r>
      <w:r w:rsidRPr="007350BC">
        <w:rPr>
          <w:rFonts w:ascii="標楷體" w:eastAsia="標楷體" w:hAnsi="標楷體" w:cs="Times New Roman"/>
          <w:bCs/>
          <w:kern w:val="0"/>
          <w:sz w:val="32"/>
          <w:szCs w:val="32"/>
        </w:rPr>
        <w:lastRenderedPageBreak/>
        <w:t>保險業務」預算，併同委員會通過決議，合併凍結50萬元。</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衛生福利部函為108年度中央政府總預算決議，針對「社會保險業務」項下「社會保險行政工作」之「國民年金保險管理」預算，凍結50萬元。</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衛生福利部函為108年度中央政府總預算決議，針對「社會救助業務」項下「督導辦理各項救助」預算，凍結200萬元，經同意後始得動支。</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衛生福利部函為108年度中央政府總預算決議，針對「社會救助業務」項下「強化社會安全網計畫」之「業務費」預算，凍結100萬元，經同意後始得動支。</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衛生福利部函為108年度中央政府總預算決議，針對「社工與社區發展業務」項下「規劃建立社會工作專業」預算，凍結20萬元，經同意後始得動支。</w:t>
      </w:r>
    </w:p>
    <w:p w:rsidR="00A21FAE" w:rsidRPr="007350BC" w:rsidRDefault="00A21FAE" w:rsidP="00CE1D02">
      <w:pPr>
        <w:numPr>
          <w:ilvl w:val="0"/>
          <w:numId w:val="8"/>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衛生福利部函為108年度中央政府總預算決議，針對「社工及社區發展業務」項下「強化社會安全網計畫」之「業務費」預算，凍結50萬元。</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衛生福利部函為108年度中央政府總預算決議，針對「保護服務業務」預算，凍結100萬元。</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衛生福利部函為108年度中央政府總預算決議，針對「心理及口腔健康業務」項下「國民心理健康第二期計畫」之「委辦費」－辦理「全國自殺防治中心計畫」預算，凍結300萬元，經同意後始得動支。</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衛生福利部函為108年度中央政府總預算決議，針對「心理及口腔健康業務」項下「強化藥癮治療服務」之「補助直轄市及各縣（市）政府辦理毒品危害防制中心」預算，凍結100萬元。</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衛生福利部函為108年度中央政府總預算決議，針對「心理及口腔健康業務」項下「國民口腔健康促進計畫」預算，凍結100萬元。</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衛生福利部函為108年度中央政府總預算決議，針對「護理及健康照護業務」預算，合併凍結500萬元，經同意後始得動支。</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衛生福利部函為108年度中央政府總預算決議，針對「護理及健康照護業務」項下「第八期醫療網計畫」預算，合併凍結2,000萬元，經同意後始得動支。</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衛生福利部函為108年度中央政府總預算決議，針對「護</w:t>
      </w:r>
      <w:r w:rsidRPr="007350BC">
        <w:rPr>
          <w:rFonts w:ascii="標楷體" w:eastAsia="標楷體" w:hAnsi="標楷體" w:cs="Times New Roman"/>
          <w:bCs/>
          <w:kern w:val="0"/>
          <w:sz w:val="32"/>
          <w:szCs w:val="32"/>
        </w:rPr>
        <w:lastRenderedPageBreak/>
        <w:t>理及健康照護業務」項下「加強原住民族及離島地區醫療保健服務」之「補助直轄市及各縣（市）政府辦理原住民族地區原住民就醫及照護資源使用交通費」預算，合併凍結100萬元，經同意後始得動支。</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衛生福利部函為108年度中央政府總預算決議，針對「中醫藥業務」預算，凍結200萬元，經同意後始得動支。</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衛生福利部函為108年度中央政府總預算決議，針對「中醫藥業務」項下「中藥藥事規劃及中醫藥政策發展」預算，合併凍結100萬元，經同意後始得動支。</w:t>
      </w:r>
    </w:p>
    <w:p w:rsidR="00A21FAE" w:rsidRPr="007350BC" w:rsidRDefault="00A21FAE" w:rsidP="00CE1D02">
      <w:pPr>
        <w:numPr>
          <w:ilvl w:val="0"/>
          <w:numId w:val="8"/>
        </w:numPr>
        <w:spacing w:line="400" w:lineRule="exact"/>
        <w:ind w:left="1701" w:hanging="981"/>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衛生福利部函為108年度中央政府總預算決議，針對「中醫藥業務」項下「新南向醫衛合作與產業鏈發展中長程計畫」預算，凍結1/10。</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衛生福利部函為108年度中央政府總預算決議，針對「綜合規劃業務」預算，併同委員會通過決議，合併凍結250萬元。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衛生福利部函為108年度中央政府總預算決議，針對「綜合規劃業務」預算，凍結100萬元，經同意後始得動支。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衛生福利部函為108年度中央政府總預算決議，針對「綜合規劃業務」項下「企劃重要政策」預算，合併凍結200萬元，經同意後始得動支。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衛生福利部函為108年度中央政府總預算決議，針對「綜合規劃業務」項下「衛生與社會福利統計及調查分析」預算，合併凍結50萬元。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衛生福利部函為108年度中央政府總預算決議，針對「國際衛生業務」預算，凍結100萬元，經同意後始得動支。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衛生福利部函為108年度中央政府總預算決議，針對「科技業務」項下「氣候變遷相關傳染病對國人健康及防疫影響之評估」-「辦理抗生素抗藥性管理監測相關研究發展工作」預算，凍結84萬元。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衛生福利部函為108年度中央政府總預算決議，針對「防疫業務」預算，併同委員會通過決議，合併凍結5,300萬元。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衛生福利部函為108年度中央政府總預算決議，針對「防疫業務」項下「傳染病防治及應變規劃」之「業務費」預算，凍結300萬元。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衛生福利部函為108年度中央政府總預算決議，針對「防</w:t>
      </w:r>
      <w:r w:rsidRPr="007350BC">
        <w:rPr>
          <w:rFonts w:ascii="標楷體" w:eastAsia="標楷體" w:hAnsi="標楷體" w:cs="Times New Roman"/>
          <w:bCs/>
          <w:kern w:val="0"/>
          <w:sz w:val="32"/>
          <w:szCs w:val="32"/>
        </w:rPr>
        <w:lastRenderedPageBreak/>
        <w:t>疫業務」項下「我國因應流感大流行準備第三期計畫」預算，合併凍結5,000萬元。</w:t>
      </w:r>
    </w:p>
    <w:p w:rsidR="00A21FAE" w:rsidRPr="007350BC" w:rsidRDefault="00A21FAE" w:rsidP="00CE1D02">
      <w:pPr>
        <w:numPr>
          <w:ilvl w:val="0"/>
          <w:numId w:val="8"/>
        </w:numPr>
        <w:spacing w:line="400" w:lineRule="exact"/>
        <w:ind w:left="1932" w:hanging="1212"/>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衛生福利部函為108年度中央政府總預算決議，針對「科技業務」預算，併同委員會通過決議，合併凍結1,100萬元。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衛生福利部函為108年度中央政府總預算決議，針對「科技業務」項下「確保衛生安全環境整合型計畫」預算，凍結1,000萬元。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衛生福利部函為108年度中央政府總預算決議，針對「科技業務」項下「食品安全巨量資料系統建置計畫」預算，合併凍結100萬元。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衛生福利部函為108年度中央政府總預算決議，針對「食品藥物管理業務」預算，併同委員會通過決議，合併凍結1,000萬元。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衛生福利部函為108年度中央政府總預算決議，針對「食品藥物管理業務」項下「食品管理工作」預算，凍結100萬元。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衛生福利部函為108年度中央政府總預算決議，針對「食品藥物管理業務」項下「食品管理工作」之「食品安全衛生管理」預算，凍結1/10。</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衛生福利部函為108年度中央政府總預算決議，針對「食品藥物管理業務」項下「食品管理工作」之「食安新秩序－食安網絡計畫」預算，合併凍結500萬元，經同意後始得動支。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食品藥物管理業務」項下「食品管理工作」之「食安新秩序－食安網絡計畫」－「辦理食品工廠查核、食品衛生安全查驗及食品工廠管理及輔導等計畫」預算，凍結300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衛生福利部函為108年度中央政府總預算決議，針對「科技業務」預算，併同委員會通過決議，合併凍結500萬元。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衛生福利部函為108年度中央政府總預算決議，針對「科技業務」預算，凍結500萬元。</w:t>
      </w:r>
    </w:p>
    <w:p w:rsidR="00A21FAE" w:rsidRPr="007350BC" w:rsidRDefault="00A21FAE" w:rsidP="00CE1D02">
      <w:pPr>
        <w:numPr>
          <w:ilvl w:val="0"/>
          <w:numId w:val="8"/>
        </w:numPr>
        <w:spacing w:line="400" w:lineRule="exact"/>
        <w:ind w:left="1932" w:hanging="1212"/>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衛生福利部函為108年度中央政府總預算決議，針對「科技業務」項下「健康雲2.0－醫療雲(推動雲端健康資料</w:t>
      </w:r>
      <w:r w:rsidRPr="007350BC">
        <w:rPr>
          <w:rFonts w:ascii="標楷體" w:eastAsia="標楷體" w:hAnsi="標楷體" w:cs="Times New Roman"/>
          <w:bCs/>
          <w:kern w:val="0"/>
          <w:sz w:val="32"/>
          <w:szCs w:val="32"/>
        </w:rPr>
        <w:lastRenderedPageBreak/>
        <w:t>運用模式)」預算，凍結50萬元，經同意後始得動支。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衛生福利部函為108年度中央政府總預算決議，針對「科技業務」項下「健康智慧行動躍升計畫」預算，合併凍結200萬元。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衛生福利部函為108年度中央政府總預算決議，針對「健保業務」預算，凍結300萬元。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衛生福利部函為108年度中央政府總預算決議，針對「健保業務」項下「推動醫審及藥材作業」預算，合併凍結300萬元，經同意後始得動支。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衛生福利部函為108年度中央政府總預算決議，針對「健保業務」項下「健保政策規劃與推展」預算，凍結100萬元。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衛生福利部函為108年度中央政府總預算決議，針對「健保業務」項下「健保政策規劃與推展」之「業務費」預算，凍結100萬元，經同意後始得動支。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衛生福利部函為108年度中央政府總預算決議，針對「國民健康業務」預算，併同委員會通過決議，合併凍結300萬元。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衛生福利部函為108年度中央政府總預算決議，針對「國民健康業務」預算，凍結200萬元，經同意後始得動支。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衛生福利部函為108年度中央政府總預算決議，針對「國民健康業務」預算，合併凍結300萬元。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衛生福利部函為108年度中央政府總預算決議，針對「國民健康業務」項下「健康促進宣導與衛生人員訓練」預算，凍結50萬元。</w:t>
      </w:r>
    </w:p>
    <w:p w:rsidR="00A21FAE" w:rsidRPr="007350BC" w:rsidRDefault="00A21FAE" w:rsidP="00CE1D02">
      <w:pPr>
        <w:numPr>
          <w:ilvl w:val="0"/>
          <w:numId w:val="8"/>
        </w:numPr>
        <w:spacing w:line="400" w:lineRule="exact"/>
        <w:ind w:left="1932" w:hanging="1212"/>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衛生福利部函為108年度中央政府總預算決議，針對「社會福利服務業務」預算，併同委員會通過決議，合併凍結6,200萬元。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衛生福利部函為108年度中央政府總預算決議，針對「社會福利服務業務」項下「推展身心障礙者福利服務」預算，凍結50萬元，經同意後始得動支。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衛生福利部函為108年度中央政府總預算決議，針對「社會福利服務業務」項下「推展身心障礙者福利服務」之「業務費」預算，凍結50萬元，經同意後始得動支。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衛生福利部函為108年度中央政府總預算決議，針對「社會福利服務業務」項下「推展身心障礙者福利服務」之</w:t>
      </w:r>
      <w:r w:rsidRPr="007350BC">
        <w:rPr>
          <w:rFonts w:ascii="標楷體" w:eastAsia="標楷體" w:hAnsi="標楷體" w:cs="Times New Roman"/>
          <w:bCs/>
          <w:kern w:val="0"/>
          <w:sz w:val="32"/>
          <w:szCs w:val="32"/>
        </w:rPr>
        <w:lastRenderedPageBreak/>
        <w:t>「辦理身心障礙福利服務相關業務等」預算，凍結50萬元，經同意後始得動支。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衛生福利部函為108年度中央政府總預算決議，針對「社會福利服務業務」項下「推展身心障礙者福利服務」之「辦理ICF行銷與身心障礙福利宣導等」預算，凍結50萬元，經同意後始得動支。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衛生福利部函為108年度中央政府總預算決議，針對「社會福利服務業務」項下「推展兒童及少年福利服務」預算，合併凍結100萬元，經同意後始得動支。</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衛生福利部函為108年度中央政府總預算決議，針對「社會福利服務業務」項下「推展家庭支持服務」預算，凍結500萬元。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衛生福利部函為108年度中央政府總預算決議，針對「社會福利服務業務」項下「推展家庭支持服務」預算，凍結100萬元。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衛生福利部函為108年度中央政府總預算決議，針對「社會福利服務業務」項下「我國少子女化對策計畫」預算，合併凍結5,000萬元。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衛生福利部函為108年度中央政府總預算決議，針對「社會福利服務業務」項下「我國少子女化對策計畫」之「業務費」預算，凍結50萬元。</w:t>
      </w:r>
    </w:p>
    <w:p w:rsidR="00A21FAE" w:rsidRPr="007350BC" w:rsidRDefault="00A21FAE" w:rsidP="00CE1D02">
      <w:pPr>
        <w:numPr>
          <w:ilvl w:val="0"/>
          <w:numId w:val="8"/>
        </w:numPr>
        <w:spacing w:line="400" w:lineRule="exact"/>
        <w:ind w:left="1932" w:hanging="1212"/>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衛生福利部函為108年度中央政府總預算決議，針對「社會福利服務業務」項下「強化社會安全網計畫」預算，凍結500萬元。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衛生福利部函為108年度中央政府總預算決議，針對「社會福利服務業務」項下「強化社會安全網計畫」之「業務費」預算，凍結100萬元。</w:t>
      </w:r>
    </w:p>
    <w:p w:rsidR="00A21FAE" w:rsidRPr="007350BC" w:rsidRDefault="00A21FAE" w:rsidP="00CE1D02">
      <w:pPr>
        <w:numPr>
          <w:ilvl w:val="0"/>
          <w:numId w:val="8"/>
        </w:numPr>
        <w:spacing w:line="400" w:lineRule="exact"/>
        <w:ind w:left="2030" w:hanging="1310"/>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衛生福利部函為108年度中央政府總預算決議，針對「研究及實驗」項下「新南向醫衛合作與產業鏈發展中長程計畫」預算，合併凍結1/10。</w:t>
      </w:r>
    </w:p>
    <w:p w:rsidR="00A21FAE" w:rsidRPr="007350BC" w:rsidRDefault="00A21FAE" w:rsidP="00A21FAE">
      <w:pPr>
        <w:spacing w:line="440" w:lineRule="exact"/>
        <w:jc w:val="both"/>
        <w:rPr>
          <w:rFonts w:ascii="標楷體" w:eastAsia="標楷體" w:hAnsi="標楷體" w:cs="Times New Roman"/>
          <w:b/>
          <w:bCs/>
          <w:kern w:val="0"/>
          <w:sz w:val="32"/>
          <w:szCs w:val="32"/>
        </w:rPr>
      </w:pPr>
      <w:r w:rsidRPr="007350BC">
        <w:rPr>
          <w:rFonts w:ascii="標楷體" w:eastAsia="標楷體" w:hAnsi="標楷體" w:cs="Times New Roman"/>
          <w:b/>
          <w:bCs/>
          <w:kern w:val="0"/>
          <w:sz w:val="32"/>
          <w:szCs w:val="32"/>
        </w:rPr>
        <w:t>決定：</w:t>
      </w:r>
      <w:r w:rsidRPr="007350BC">
        <w:rPr>
          <w:rFonts w:ascii="標楷體" w:eastAsia="標楷體" w:hAnsi="標楷體" w:cs="Times New Roman"/>
          <w:bCs/>
          <w:kern w:val="0"/>
          <w:sz w:val="32"/>
          <w:szCs w:val="32"/>
        </w:rPr>
        <w:t>均同意動支，並提報院會。</w:t>
      </w:r>
    </w:p>
    <w:p w:rsidR="00A21FAE" w:rsidRPr="007350BC" w:rsidRDefault="00A21FAE" w:rsidP="00A21FAE">
      <w:pPr>
        <w:spacing w:line="440" w:lineRule="exact"/>
        <w:ind w:left="54"/>
        <w:jc w:val="both"/>
        <w:rPr>
          <w:rFonts w:ascii="標楷體" w:eastAsia="標楷體" w:hAnsi="標楷體" w:cs="Times New Roman"/>
          <w:bCs/>
          <w:kern w:val="0"/>
          <w:sz w:val="32"/>
          <w:szCs w:val="32"/>
        </w:rPr>
      </w:pPr>
    </w:p>
    <w:p w:rsidR="00A21FAE" w:rsidRPr="007350BC" w:rsidRDefault="00A21FAE" w:rsidP="00A21FAE">
      <w:pPr>
        <w:spacing w:line="440" w:lineRule="exact"/>
        <w:ind w:left="372" w:hangingChars="116" w:hanging="372"/>
        <w:jc w:val="both"/>
        <w:rPr>
          <w:rFonts w:ascii="標楷體" w:eastAsia="標楷體" w:hAnsi="標楷體" w:cs="Times New Roman"/>
          <w:b/>
          <w:bCs/>
          <w:kern w:val="0"/>
          <w:sz w:val="32"/>
          <w:szCs w:val="32"/>
        </w:rPr>
      </w:pPr>
      <w:r w:rsidRPr="007350BC">
        <w:rPr>
          <w:rFonts w:ascii="標楷體" w:eastAsia="標楷體" w:hAnsi="標楷體" w:cs="Times New Roman"/>
          <w:b/>
          <w:bCs/>
          <w:kern w:val="0"/>
          <w:sz w:val="32"/>
          <w:szCs w:val="32"/>
        </w:rPr>
        <w:t>邀請衛生福利部部長列席報告業務概況，並備質詢。</w:t>
      </w:r>
    </w:p>
    <w:p w:rsidR="00A21FAE" w:rsidRPr="007350BC" w:rsidRDefault="00A21FAE" w:rsidP="00A21FAE">
      <w:pPr>
        <w:overflowPunct w:val="0"/>
        <w:snapToGrid w:val="0"/>
        <w:spacing w:line="44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（本次會議議程綜合詢答，經衛生福利部部長陳時中報告及說明，委員邱泰源、李彥秀、吳玉琴、陳靜敏、王育敏、徐志榮、蔣萬安、陳</w:t>
      </w:r>
      <w:r w:rsidRPr="007350BC">
        <w:rPr>
          <w:rFonts w:ascii="標楷體" w:eastAsia="標楷體" w:hAnsi="標楷體" w:cs="Times New Roman"/>
          <w:sz w:val="32"/>
          <w:szCs w:val="32"/>
        </w:rPr>
        <w:lastRenderedPageBreak/>
        <w:t>瑩、林淑芬、劉建國、黃秀芳、洪慈庸、黃國昌、陳曼麗、鍾孔炤、林麗蟬、吳焜裕、林靜儀及</w:t>
      </w:r>
      <w:r w:rsidR="0066480D" w:rsidRPr="007350BC">
        <w:rPr>
          <w:rFonts w:ascii="標楷體" w:eastAsia="標楷體" w:hAnsi="標楷體" w:cs="Times New Roman"/>
          <w:sz w:val="32"/>
          <w:szCs w:val="32"/>
        </w:rPr>
        <w:t>楊曜等</w:t>
      </w:r>
      <w:r w:rsidRPr="007350BC">
        <w:rPr>
          <w:rFonts w:ascii="標楷體" w:eastAsia="標楷體" w:hAnsi="標楷體" w:cs="Times New Roman"/>
          <w:sz w:val="32"/>
          <w:szCs w:val="32"/>
        </w:rPr>
        <w:t>19人提出質詢，均經衛生福利部部長陳時中暨各相關主管等即席答復。委員柯呈枋及江永昌所提書面質詢，列入紀錄刊登公報。）</w:t>
      </w:r>
    </w:p>
    <w:p w:rsidR="00A21FAE" w:rsidRPr="007350BC" w:rsidRDefault="00A21FAE" w:rsidP="00A21FAE">
      <w:pPr>
        <w:spacing w:line="440" w:lineRule="exact"/>
        <w:rPr>
          <w:rFonts w:ascii="標楷體" w:eastAsia="標楷體" w:hAnsi="標楷體" w:cs="Times New Roman"/>
          <w:b/>
          <w:sz w:val="32"/>
          <w:szCs w:val="32"/>
        </w:rPr>
      </w:pPr>
    </w:p>
    <w:p w:rsidR="00A21FAE" w:rsidRPr="007350BC" w:rsidRDefault="00A21FAE" w:rsidP="00A21FAE">
      <w:pPr>
        <w:spacing w:line="440" w:lineRule="exact"/>
        <w:rPr>
          <w:rFonts w:ascii="標楷體" w:eastAsia="標楷體" w:hAnsi="標楷體" w:cs="Times New Roman"/>
          <w:b/>
          <w:sz w:val="32"/>
          <w:szCs w:val="32"/>
        </w:rPr>
      </w:pPr>
      <w:r w:rsidRPr="007350BC">
        <w:rPr>
          <w:rFonts w:ascii="標楷體" w:eastAsia="標楷體" w:hAnsi="標楷體" w:cs="Times New Roman"/>
          <w:b/>
          <w:sz w:val="32"/>
          <w:szCs w:val="32"/>
        </w:rPr>
        <w:t>決定：</w:t>
      </w:r>
    </w:p>
    <w:p w:rsidR="00A21FAE" w:rsidRPr="007350BC" w:rsidRDefault="00A21FAE" w:rsidP="00A21FAE">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一、報告及詢答完畢。</w:t>
      </w:r>
    </w:p>
    <w:p w:rsidR="00A21FAE" w:rsidRPr="007350BC" w:rsidRDefault="00A21FAE" w:rsidP="00A21FAE">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sz w:val="32"/>
          <w:szCs w:val="32"/>
        </w:rPr>
        <w:t>二、委員質詢未及答復或請補充資料者，請相關機關於2週內以書面答復，委員另要求期限者，從其所定。</w:t>
      </w:r>
    </w:p>
    <w:p w:rsidR="00A21FAE" w:rsidRPr="007350BC" w:rsidRDefault="00A21FAE" w:rsidP="00A21FAE">
      <w:pPr>
        <w:tabs>
          <w:tab w:val="left" w:pos="1920"/>
          <w:tab w:val="left" w:pos="5520"/>
        </w:tabs>
        <w:spacing w:line="440" w:lineRule="exact"/>
        <w:ind w:left="372" w:hangingChars="116" w:hanging="372"/>
        <w:jc w:val="both"/>
        <w:rPr>
          <w:rFonts w:ascii="標楷體" w:eastAsia="標楷體" w:hAnsi="標楷體" w:cs="Times New Roman"/>
          <w:b/>
          <w:bCs/>
          <w:kern w:val="0"/>
          <w:sz w:val="32"/>
          <w:szCs w:val="32"/>
        </w:rPr>
      </w:pPr>
    </w:p>
    <w:p w:rsidR="00A21FAE" w:rsidRPr="007350BC" w:rsidRDefault="00A21FAE" w:rsidP="00A21FAE">
      <w:pPr>
        <w:tabs>
          <w:tab w:val="left" w:pos="1920"/>
          <w:tab w:val="left" w:pos="5520"/>
        </w:tabs>
        <w:spacing w:line="440" w:lineRule="exact"/>
        <w:ind w:left="372" w:hangingChars="116" w:hanging="372"/>
        <w:jc w:val="both"/>
        <w:rPr>
          <w:rFonts w:ascii="標楷體" w:eastAsia="標楷體" w:hAnsi="標楷體" w:cs="Times New Roman"/>
          <w:b/>
          <w:bCs/>
          <w:kern w:val="0"/>
          <w:sz w:val="32"/>
          <w:szCs w:val="32"/>
        </w:rPr>
      </w:pPr>
      <w:r w:rsidRPr="007350BC">
        <w:rPr>
          <w:rFonts w:ascii="標楷體" w:eastAsia="標楷體" w:hAnsi="標楷體" w:cs="Times New Roman"/>
          <w:b/>
          <w:bCs/>
          <w:kern w:val="0"/>
          <w:sz w:val="32"/>
          <w:szCs w:val="32"/>
        </w:rPr>
        <w:t>討論事項</w:t>
      </w:r>
    </w:p>
    <w:p w:rsidR="00A21FAE" w:rsidRPr="007350BC" w:rsidRDefault="00A21FAE" w:rsidP="00CE1D02">
      <w:pPr>
        <w:numPr>
          <w:ilvl w:val="0"/>
          <w:numId w:val="9"/>
        </w:numPr>
        <w:spacing w:line="440" w:lineRule="exact"/>
        <w:jc w:val="both"/>
        <w:rPr>
          <w:rFonts w:ascii="標楷體" w:eastAsia="標楷體" w:hAnsi="標楷體" w:cs="Times New Roman"/>
          <w:b/>
          <w:bCs/>
          <w:kern w:val="0"/>
          <w:sz w:val="32"/>
          <w:szCs w:val="32"/>
        </w:rPr>
      </w:pPr>
      <w:r w:rsidRPr="007350BC">
        <w:rPr>
          <w:rFonts w:ascii="標楷體" w:eastAsia="標楷體" w:hAnsi="標楷體" w:cs="Times New Roman"/>
          <w:b/>
          <w:bCs/>
          <w:kern w:val="0"/>
          <w:sz w:val="32"/>
          <w:szCs w:val="32"/>
        </w:rPr>
        <w:t>處理中華民國108年度中央政府總預算有關衛生福利部主管預算(公務預算)解凍專案報告案13案。</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衛生福利部函為108年度中央政府總預算決議，針對第7目至第18目「醫療保健支出」預算，凍結2億元。</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衛生福利部函為108年度中央政府總預算決議，針對「一般行政」預算，併同委員會通過決議，合併凍結100萬元。</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衛生福利部函為108年度中央政府總預算決議，針對「一般行政」項下「基本行政工作維持」之「特別費」預算，凍結30萬元。</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衛生福利部函為108年度中央政府總預算決議，針對「醫政業務」預算，併同委員會通過決議，合併凍結500萬元。</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衛生福利部函為108年度中央政府總預算決議，針對「醫政業務」預算，凍結400萬元，經同意後始得動支。</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衛生福利部函為108年度中央政府總預算決議，針對「醫政業務」項下「醫政法規與醫事人員及機構管理」預算，合併凍結100萬元，經同意後始得動支。</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衛生福利部函為108年度中央政府總預算決議，針對「醫政業務」項下「第八期醫療網計畫」預算，凍結400萬元。</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衛生福利部函為108年度中央政府總預算決議，針對「醫政業務」項下「第八期醫療網計畫」預算，合併凍結300萬元，經同意後始得動支。</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衛生福利部函為108年度中央政府總預算決議，針對「醫政業務」項下「第八期醫療網計畫」－「辦理健全醫療衛生體</w:t>
      </w:r>
      <w:r w:rsidRPr="007350BC">
        <w:rPr>
          <w:rFonts w:ascii="標楷體" w:eastAsia="標楷體" w:hAnsi="標楷體" w:cs="Times New Roman"/>
          <w:bCs/>
          <w:kern w:val="0"/>
          <w:sz w:val="32"/>
          <w:szCs w:val="32"/>
        </w:rPr>
        <w:lastRenderedPageBreak/>
        <w:t>系」之「辦理建構整合性社區健康照護網絡等」預算，凍結100萬元。</w:t>
      </w:r>
    </w:p>
    <w:p w:rsidR="00A21FAE" w:rsidRPr="007350BC" w:rsidRDefault="00A21FAE" w:rsidP="00CE1D02">
      <w:pPr>
        <w:numPr>
          <w:ilvl w:val="0"/>
          <w:numId w:val="10"/>
        </w:numPr>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衛生福利部函為108年度中央政府總預算決議，針對「心理及口腔健康業務」項下「國民心理健康第二期計畫」預算，凍結1,000萬元，經同意後始得動支。</w:t>
      </w:r>
    </w:p>
    <w:p w:rsidR="00A21FAE" w:rsidRPr="007350BC" w:rsidRDefault="00A21FAE" w:rsidP="00CE1D02">
      <w:pPr>
        <w:numPr>
          <w:ilvl w:val="0"/>
          <w:numId w:val="11"/>
        </w:numPr>
        <w:tabs>
          <w:tab w:val="left" w:pos="1701"/>
        </w:tabs>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衛生福利部函為108年度中央政府總預算決議，針對「心理及口腔健康業務」項下「國民心理健康第二期計畫」之「業務費」預算，合併凍結100萬元。</w:t>
      </w:r>
    </w:p>
    <w:p w:rsidR="00A21FAE" w:rsidRPr="007350BC" w:rsidRDefault="00A21FAE" w:rsidP="00CE1D02">
      <w:pPr>
        <w:numPr>
          <w:ilvl w:val="0"/>
          <w:numId w:val="11"/>
        </w:numPr>
        <w:tabs>
          <w:tab w:val="left" w:pos="1701"/>
        </w:tabs>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衛生福利部函為108年度中央政府總預算決議，針對「科技業務」預算，併同委員會通過決議，合併凍結200萬元，經同意後始得動支。</w:t>
      </w:r>
    </w:p>
    <w:p w:rsidR="00A21FAE" w:rsidRPr="007350BC" w:rsidRDefault="00A21FAE" w:rsidP="00CE1D02">
      <w:pPr>
        <w:numPr>
          <w:ilvl w:val="0"/>
          <w:numId w:val="11"/>
        </w:numPr>
        <w:tabs>
          <w:tab w:val="left" w:pos="1701"/>
        </w:tabs>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衛生福利部函為108年度中央政府總預算決議，針對「科技業務」項下「全人健康促進科技政策研究」預算，凍結100萬元。</w:t>
      </w:r>
    </w:p>
    <w:p w:rsidR="00A21FAE" w:rsidRPr="007350BC" w:rsidRDefault="00A21FAE" w:rsidP="00A21FAE">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b/>
          <w:sz w:val="32"/>
          <w:szCs w:val="32"/>
        </w:rPr>
        <w:t>決議：</w:t>
      </w:r>
    </w:p>
    <w:p w:rsidR="00A21FAE" w:rsidRPr="007350BC" w:rsidRDefault="00A21FAE" w:rsidP="00CE1D02">
      <w:pPr>
        <w:numPr>
          <w:ilvl w:val="0"/>
          <w:numId w:val="13"/>
        </w:numPr>
        <w:spacing w:line="44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報告及詢答完畢。</w:t>
      </w:r>
    </w:p>
    <w:p w:rsidR="00A21FAE" w:rsidRPr="007350BC" w:rsidRDefault="00A21FAE" w:rsidP="00CE1D02">
      <w:pPr>
        <w:widowControl/>
        <w:numPr>
          <w:ilvl w:val="0"/>
          <w:numId w:val="13"/>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bCs/>
          <w:kern w:val="0"/>
          <w:sz w:val="32"/>
          <w:szCs w:val="32"/>
        </w:rPr>
        <w:t>除第12案保留，</w:t>
      </w:r>
      <w:r w:rsidRPr="007350BC">
        <w:rPr>
          <w:rFonts w:ascii="標楷體" w:eastAsia="標楷體" w:hAnsi="標楷體" w:cs="Times New Roman" w:hint="eastAsia"/>
          <w:bCs/>
          <w:kern w:val="0"/>
          <w:sz w:val="32"/>
          <w:szCs w:val="32"/>
        </w:rPr>
        <w:t>另擇</w:t>
      </w:r>
      <w:r w:rsidRPr="007350BC">
        <w:rPr>
          <w:rFonts w:ascii="標楷體" w:eastAsia="標楷體" w:hAnsi="標楷體" w:cs="Times New Roman"/>
          <w:bCs/>
          <w:kern w:val="0"/>
          <w:sz w:val="32"/>
          <w:szCs w:val="32"/>
        </w:rPr>
        <w:t>期</w:t>
      </w:r>
      <w:r w:rsidRPr="007350BC">
        <w:rPr>
          <w:rFonts w:ascii="標楷體" w:eastAsia="標楷體" w:hAnsi="標楷體" w:cs="Times New Roman" w:hint="eastAsia"/>
          <w:bCs/>
          <w:kern w:val="0"/>
          <w:sz w:val="32"/>
          <w:szCs w:val="32"/>
        </w:rPr>
        <w:t>處理</w:t>
      </w:r>
      <w:r w:rsidRPr="007350BC">
        <w:rPr>
          <w:rFonts w:ascii="標楷體" w:eastAsia="標楷體" w:hAnsi="標楷體" w:cs="Times New Roman"/>
          <w:bCs/>
          <w:kern w:val="0"/>
          <w:sz w:val="32"/>
          <w:szCs w:val="32"/>
        </w:rPr>
        <w:t>外，均同意動支，並提報院會。</w:t>
      </w:r>
      <w:r w:rsidRPr="007350BC">
        <w:rPr>
          <w:rFonts w:ascii="標楷體" w:eastAsia="標楷體" w:hAnsi="標楷體" w:cs="Times New Roman"/>
          <w:sz w:val="32"/>
          <w:szCs w:val="32"/>
        </w:rPr>
        <w:t>第4案通過附帶決議1項：</w:t>
      </w:r>
    </w:p>
    <w:p w:rsidR="00A21FAE" w:rsidRPr="007350BC" w:rsidRDefault="00A21FAE" w:rsidP="00A21FAE">
      <w:pPr>
        <w:widowControl/>
        <w:spacing w:line="440" w:lineRule="exact"/>
        <w:ind w:leftChars="200" w:left="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    為顧及民眾的健康照護需求，需提供民眾從疾病預防、醫療照護到預防延緩失能、長期照護及生活支持等各層面間之連續性周全照護，讓他們活得有品質與尊嚴，尤其接受醫事照護之長照服務者來自不同體系，如基層診所、地區醫院、醫學中心、安養機構...等，皆需經整合後始進入長照體系，才能提供全人照顧。此時醫師即在醫療和長照間扮演著重要守門員角色。透過『長期照護醫師意見書』對病人做整合性服務評估與諮詢，讓民眾順利進入長照體系，並協助長照服務提供者了解個案之身心健康與功能情形，以提供更適切之服務，係完全為提供民眾完整照護為考量。</w:t>
      </w:r>
    </w:p>
    <w:p w:rsidR="00A21FAE" w:rsidRPr="007350BC" w:rsidRDefault="00A21FAE" w:rsidP="00A21FAE">
      <w:pPr>
        <w:widowControl/>
        <w:spacing w:line="440" w:lineRule="exact"/>
        <w:ind w:leftChars="200" w:left="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    106年6月2日衛生福利部公告「長期照顧服務法施行細則」，其中第二條第二項「前項意見書得以三個月內之相關病歷摘要或診斷書替代之。」；惟查醫師意見書是對病人現在及未來需要提供的服務做整合性的評估與諮詢，內容包括：(一)病患基本資料、(二)相關疾病診斷與近期治療現況、(三)當事人身心狀態、(四)當事人接受醫事照護服務時應注意之事項、(五)其他有關事項或建議，可協助長照服務提供者了解個案之身心健康與功能情形，以提供更適</w:t>
      </w:r>
      <w:r w:rsidRPr="007350BC">
        <w:rPr>
          <w:rFonts w:ascii="標楷體" w:eastAsia="標楷體" w:hAnsi="標楷體" w:cs="Times New Roman" w:hint="eastAsia"/>
          <w:sz w:val="32"/>
          <w:szCs w:val="32"/>
        </w:rPr>
        <w:lastRenderedPageBreak/>
        <w:t>切之服務；而「診斷書」或最近的「病歷摘要」只註明個案過去的疾病狀態，對於長期照護資訊提供有限；加以「醫師意見書」、「病歷摘要」、「診斷書」之格式與內容本不相同，其使用之用途亦各不相同，衛福部以「醫師意見書得以三個月內之相關病歷摘要或診斷書替代」作法，已違背母法長期照顧服務法第8條「接受醫事照護之長照服務者，應經醫師出具意見書」之意旨。</w:t>
      </w:r>
    </w:p>
    <w:p w:rsidR="00A21FAE" w:rsidRPr="007350BC" w:rsidRDefault="00A21FAE" w:rsidP="00A21FAE">
      <w:pPr>
        <w:widowControl/>
        <w:spacing w:line="440" w:lineRule="exact"/>
        <w:ind w:leftChars="200" w:left="48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醫師意見書之主要功能為適時協助長照服務提供者了解個案之身心健康與功能情形，提供更適切之服務；而「診斷書」或「病歷摘要」往往只會註明個案的疾病狀態，對於長期照護提供者並無法給予充足資訊，故醫師意見書不應以病歷摘要或診斷書替代。</w:t>
      </w:r>
    </w:p>
    <w:p w:rsidR="00A21FAE" w:rsidRPr="007350BC" w:rsidRDefault="00A21FAE" w:rsidP="00A21FAE">
      <w:pPr>
        <w:widowControl/>
        <w:spacing w:line="440" w:lineRule="exact"/>
        <w:ind w:leftChars="200" w:left="480"/>
        <w:jc w:val="both"/>
        <w:rPr>
          <w:rFonts w:ascii="標楷體" w:eastAsia="標楷體" w:hAnsi="標楷體" w:cs="Times New Roman"/>
          <w:sz w:val="32"/>
          <w:szCs w:val="32"/>
          <w:highlight w:val="yellow"/>
        </w:rPr>
      </w:pPr>
      <w:r w:rsidRPr="007350BC">
        <w:rPr>
          <w:rFonts w:ascii="標楷體" w:eastAsia="標楷體" w:hAnsi="標楷體" w:cs="Times New Roman" w:hint="eastAsia"/>
          <w:sz w:val="32"/>
          <w:szCs w:val="32"/>
        </w:rPr>
        <w:t xml:space="preserve">    爰此，要求衛生福利部應基於民眾健康權益，衡平考量民眾接受長照服務之品質、完整性與可近性，於一個月內提出如何調整相關施行細則之實際作為，並向社會福利及衛生環境委員會提出書面報告。</w:t>
      </w:r>
    </w:p>
    <w:p w:rsidR="00A21FAE" w:rsidRPr="007350BC" w:rsidRDefault="00A21FAE" w:rsidP="00A21FAE">
      <w:pPr>
        <w:spacing w:line="440" w:lineRule="exact"/>
        <w:ind w:left="720" w:firstLineChars="926" w:firstLine="2963"/>
        <w:jc w:val="both"/>
        <w:rPr>
          <w:rFonts w:ascii="標楷體" w:eastAsia="標楷體" w:hAnsi="標楷體" w:cs="Times New Roman"/>
          <w:sz w:val="32"/>
          <w:szCs w:val="32"/>
        </w:rPr>
      </w:pPr>
      <w:r w:rsidRPr="007350BC">
        <w:rPr>
          <w:rFonts w:ascii="標楷體" w:eastAsia="標楷體" w:hAnsi="標楷體" w:cs="Times New Roman"/>
          <w:sz w:val="32"/>
          <w:szCs w:val="32"/>
        </w:rPr>
        <w:t>提案人：</w:t>
      </w:r>
      <w:r w:rsidRPr="007350BC">
        <w:rPr>
          <w:rFonts w:ascii="標楷體" w:eastAsia="標楷體" w:hAnsi="標楷體" w:cs="Times New Roman" w:hint="eastAsia"/>
          <w:sz w:val="32"/>
          <w:szCs w:val="32"/>
        </w:rPr>
        <w:t xml:space="preserve">邱泰源        </w:t>
      </w:r>
    </w:p>
    <w:p w:rsidR="00A21FAE" w:rsidRPr="007350BC" w:rsidRDefault="00A21FAE" w:rsidP="00A21FAE">
      <w:pPr>
        <w:spacing w:line="440" w:lineRule="exact"/>
        <w:ind w:left="720" w:firstLineChars="926" w:firstLine="2963"/>
        <w:jc w:val="both"/>
        <w:rPr>
          <w:rFonts w:ascii="標楷體" w:eastAsia="標楷體" w:hAnsi="標楷體" w:cs="Times New Roman"/>
          <w:b/>
          <w:bCs/>
          <w:kern w:val="0"/>
          <w:sz w:val="32"/>
          <w:szCs w:val="32"/>
        </w:rPr>
      </w:pPr>
      <w:r w:rsidRPr="007350BC">
        <w:rPr>
          <w:rFonts w:ascii="標楷體" w:eastAsia="標楷體" w:hAnsi="標楷體" w:cs="Times New Roman" w:hint="eastAsia"/>
          <w:sz w:val="32"/>
          <w:szCs w:val="32"/>
        </w:rPr>
        <w:t>連署人：楊  曜  劉建國</w:t>
      </w:r>
    </w:p>
    <w:p w:rsidR="00A21FAE" w:rsidRPr="007350BC" w:rsidRDefault="00A21FAE" w:rsidP="00A21FAE">
      <w:pPr>
        <w:spacing w:line="440" w:lineRule="exact"/>
        <w:ind w:left="640" w:hangingChars="200" w:hanging="640"/>
        <w:jc w:val="both"/>
        <w:rPr>
          <w:rFonts w:ascii="標楷體" w:eastAsia="標楷體" w:hAnsi="標楷體" w:cs="Times New Roman"/>
          <w:sz w:val="32"/>
          <w:szCs w:val="32"/>
        </w:rPr>
      </w:pPr>
    </w:p>
    <w:p w:rsidR="00A21FAE" w:rsidRPr="007350BC" w:rsidRDefault="00A21FAE" w:rsidP="00CE1D02">
      <w:pPr>
        <w:numPr>
          <w:ilvl w:val="0"/>
          <w:numId w:val="9"/>
        </w:numPr>
        <w:spacing w:line="440" w:lineRule="exact"/>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處理</w:t>
      </w:r>
      <w:r w:rsidRPr="007350BC">
        <w:rPr>
          <w:rFonts w:ascii="標楷體" w:eastAsia="標楷體" w:hAnsi="標楷體" w:cs="Times New Roman"/>
          <w:b/>
          <w:bCs/>
          <w:kern w:val="0"/>
          <w:sz w:val="32"/>
          <w:szCs w:val="32"/>
        </w:rPr>
        <w:t>中華民國107年度中央政府總預算有關衛生福利部主管預算(基金預算)解凍專案報告案2案。</w:t>
      </w:r>
    </w:p>
    <w:p w:rsidR="00A21FAE" w:rsidRPr="007350BC" w:rsidRDefault="00A21FAE" w:rsidP="00CE1D02">
      <w:pPr>
        <w:numPr>
          <w:ilvl w:val="0"/>
          <w:numId w:val="12"/>
        </w:numPr>
        <w:spacing w:line="44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衛生福利部函為107年度中央政府總預算附屬單位預算決議，檢送該部主管醫療藥品基金預算凍結說明案。</w:t>
      </w:r>
    </w:p>
    <w:p w:rsidR="00A21FAE" w:rsidRPr="007350BC" w:rsidRDefault="00A21FAE" w:rsidP="00CE1D02">
      <w:pPr>
        <w:numPr>
          <w:ilvl w:val="0"/>
          <w:numId w:val="12"/>
        </w:numPr>
        <w:spacing w:line="440" w:lineRule="exact"/>
        <w:jc w:val="both"/>
        <w:rPr>
          <w:rFonts w:ascii="標楷體" w:eastAsia="標楷體" w:hAnsi="標楷體" w:cs="Times New Roman"/>
          <w:bCs/>
          <w:kern w:val="0"/>
          <w:sz w:val="32"/>
          <w:szCs w:val="32"/>
        </w:rPr>
      </w:pPr>
      <w:r w:rsidRPr="007350BC">
        <w:rPr>
          <w:rFonts w:ascii="標楷體" w:eastAsia="標楷體" w:hAnsi="標楷體" w:cs="Times New Roman"/>
          <w:bCs/>
          <w:kern w:val="0"/>
          <w:sz w:val="32"/>
          <w:szCs w:val="32"/>
        </w:rPr>
        <w:t>衛生福利部函為107年度中央政府總預算附屬單位預算決議，檢送長照資源及服務量能提升計畫項下預算凍結之說明案。</w:t>
      </w:r>
    </w:p>
    <w:p w:rsidR="00A21FAE" w:rsidRPr="007350BC" w:rsidRDefault="00A21FAE" w:rsidP="00A21FAE">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b/>
          <w:sz w:val="32"/>
          <w:szCs w:val="32"/>
        </w:rPr>
        <w:t>決議：</w:t>
      </w:r>
    </w:p>
    <w:p w:rsidR="00A21FAE" w:rsidRPr="007350BC" w:rsidRDefault="00A21FAE" w:rsidP="00CE1D02">
      <w:pPr>
        <w:numPr>
          <w:ilvl w:val="0"/>
          <w:numId w:val="14"/>
        </w:numPr>
        <w:spacing w:line="44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報告及詢答完畢。</w:t>
      </w:r>
    </w:p>
    <w:p w:rsidR="00A21FAE" w:rsidRPr="007350BC" w:rsidRDefault="00A21FAE" w:rsidP="00CE1D02">
      <w:pPr>
        <w:numPr>
          <w:ilvl w:val="0"/>
          <w:numId w:val="14"/>
        </w:numPr>
        <w:spacing w:line="440" w:lineRule="exact"/>
        <w:ind w:left="960" w:hangingChars="300" w:hanging="960"/>
        <w:jc w:val="both"/>
        <w:rPr>
          <w:rFonts w:ascii="標楷體" w:eastAsia="標楷體" w:hAnsi="標楷體" w:cs="Times New Roman"/>
          <w:b/>
          <w:bCs/>
          <w:kern w:val="0"/>
          <w:sz w:val="32"/>
          <w:szCs w:val="32"/>
        </w:rPr>
      </w:pPr>
      <w:r w:rsidRPr="007350BC">
        <w:rPr>
          <w:rFonts w:ascii="標楷體" w:eastAsia="標楷體" w:hAnsi="標楷體" w:cs="Times New Roman"/>
          <w:bCs/>
          <w:kern w:val="0"/>
          <w:sz w:val="32"/>
          <w:szCs w:val="32"/>
        </w:rPr>
        <w:t>均同意動支，並提報院會。</w:t>
      </w:r>
    </w:p>
    <w:p w:rsidR="00A21FAE" w:rsidRPr="007350BC" w:rsidRDefault="00A21FAE" w:rsidP="00A21FAE">
      <w:pPr>
        <w:spacing w:line="440" w:lineRule="exact"/>
        <w:ind w:left="1600" w:hanging="1600"/>
        <w:jc w:val="both"/>
        <w:rPr>
          <w:rFonts w:ascii="標楷體" w:eastAsia="標楷體" w:hAnsi="標楷體" w:cs="Times New Roman"/>
          <w:bCs/>
          <w:kern w:val="0"/>
          <w:sz w:val="32"/>
          <w:szCs w:val="32"/>
        </w:rPr>
      </w:pPr>
    </w:p>
    <w:p w:rsidR="00A21FAE" w:rsidRPr="007350BC" w:rsidRDefault="00A21FAE" w:rsidP="00CE1D02">
      <w:pPr>
        <w:numPr>
          <w:ilvl w:val="0"/>
          <w:numId w:val="9"/>
        </w:numPr>
        <w:spacing w:line="440" w:lineRule="exact"/>
        <w:ind w:left="641" w:hangingChars="200" w:hanging="641"/>
        <w:jc w:val="both"/>
        <w:rPr>
          <w:rFonts w:ascii="標楷體" w:eastAsia="標楷體" w:hAnsi="標楷體" w:cs="Times New Roman"/>
          <w:sz w:val="32"/>
          <w:szCs w:val="32"/>
        </w:rPr>
      </w:pPr>
      <w:r w:rsidRPr="007350BC">
        <w:rPr>
          <w:rFonts w:ascii="標楷體" w:eastAsia="標楷體" w:hAnsi="標楷體" w:cs="Times New Roman"/>
          <w:b/>
          <w:bCs/>
          <w:kern w:val="0"/>
          <w:sz w:val="32"/>
          <w:szCs w:val="32"/>
        </w:rPr>
        <w:t>審查行政院函請審議「食品安全衛生管理法增訂第四十六條之一條文草案」案。</w:t>
      </w:r>
    </w:p>
    <w:p w:rsidR="00A21FAE" w:rsidRPr="007350BC" w:rsidRDefault="00A21FAE" w:rsidP="00A21FAE">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b/>
          <w:sz w:val="32"/>
          <w:szCs w:val="32"/>
        </w:rPr>
        <w:t>決議：</w:t>
      </w:r>
    </w:p>
    <w:p w:rsidR="00A21FAE" w:rsidRPr="007350BC" w:rsidRDefault="00A21FAE" w:rsidP="00CE1D02">
      <w:pPr>
        <w:numPr>
          <w:ilvl w:val="0"/>
          <w:numId w:val="15"/>
        </w:numPr>
        <w:spacing w:line="44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說明及詢答完畢。</w:t>
      </w:r>
    </w:p>
    <w:p w:rsidR="00A21FAE" w:rsidRPr="007350BC" w:rsidRDefault="00A21FAE" w:rsidP="00CE1D02">
      <w:pPr>
        <w:numPr>
          <w:ilvl w:val="0"/>
          <w:numId w:val="15"/>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sz w:val="32"/>
          <w:szCs w:val="32"/>
        </w:rPr>
        <w:lastRenderedPageBreak/>
        <w:t>審查完竣，照案通過，擬具審查報告，提報院會討論；院會討論時，由劉召集委員建國補充說明，須交由黨團協商。</w:t>
      </w:r>
    </w:p>
    <w:p w:rsidR="00A21FAE" w:rsidRPr="007350BC" w:rsidRDefault="00A21FAE" w:rsidP="00A21FAE">
      <w:pPr>
        <w:spacing w:line="440" w:lineRule="exact"/>
        <w:ind w:left="640" w:hangingChars="200" w:hanging="640"/>
        <w:jc w:val="both"/>
        <w:rPr>
          <w:rFonts w:ascii="標楷體" w:eastAsia="標楷體" w:hAnsi="標楷體" w:cs="Times New Roman"/>
          <w:sz w:val="32"/>
          <w:szCs w:val="32"/>
        </w:rPr>
      </w:pPr>
    </w:p>
    <w:p w:rsidR="00A21FAE" w:rsidRPr="007350BC" w:rsidRDefault="00A21FAE" w:rsidP="00CE1D02">
      <w:pPr>
        <w:numPr>
          <w:ilvl w:val="0"/>
          <w:numId w:val="9"/>
        </w:numPr>
        <w:spacing w:line="440" w:lineRule="exact"/>
        <w:jc w:val="both"/>
        <w:rPr>
          <w:rFonts w:ascii="標楷體" w:eastAsia="標楷體" w:hAnsi="標楷體" w:cs="Times New Roman"/>
          <w:b/>
          <w:bCs/>
          <w:kern w:val="0"/>
          <w:sz w:val="32"/>
          <w:szCs w:val="32"/>
        </w:rPr>
      </w:pPr>
      <w:r w:rsidRPr="007350BC">
        <w:rPr>
          <w:rFonts w:ascii="標楷體" w:eastAsia="標楷體" w:hAnsi="標楷體" w:cs="Times New Roman"/>
          <w:b/>
          <w:bCs/>
          <w:kern w:val="0"/>
          <w:sz w:val="32"/>
          <w:szCs w:val="32"/>
        </w:rPr>
        <w:t>審查行政院函請審議「傳染病防治法部分條文修正草案」案。</w:t>
      </w:r>
    </w:p>
    <w:p w:rsidR="00A21FAE" w:rsidRPr="007350BC" w:rsidRDefault="00A21FAE" w:rsidP="00A21FAE">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b/>
          <w:sz w:val="32"/>
          <w:szCs w:val="32"/>
        </w:rPr>
        <w:t>決議：</w:t>
      </w:r>
    </w:p>
    <w:p w:rsidR="00A21FAE" w:rsidRPr="007350BC" w:rsidRDefault="00A21FAE" w:rsidP="00CE1D02">
      <w:pPr>
        <w:numPr>
          <w:ilvl w:val="0"/>
          <w:numId w:val="16"/>
        </w:numPr>
        <w:spacing w:line="44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說明及詢答完畢。</w:t>
      </w:r>
    </w:p>
    <w:p w:rsidR="00A21FAE" w:rsidRPr="007350BC" w:rsidRDefault="00A21FAE" w:rsidP="00CE1D02">
      <w:pPr>
        <w:numPr>
          <w:ilvl w:val="0"/>
          <w:numId w:val="16"/>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sz w:val="32"/>
          <w:szCs w:val="32"/>
        </w:rPr>
        <w:t>審查完竣，照案通過，擬具審查報告，提報院會討論；院會討論時，由劉召集委員建國補充說明，須交由黨團協商。</w:t>
      </w:r>
    </w:p>
    <w:p w:rsidR="00A21FAE" w:rsidRPr="007350BC" w:rsidRDefault="00A21FAE" w:rsidP="00A21FAE">
      <w:pPr>
        <w:spacing w:line="440" w:lineRule="exact"/>
        <w:rPr>
          <w:rFonts w:ascii="標楷體" w:eastAsia="標楷體" w:hAnsi="標楷體" w:cs="Times New Roman"/>
          <w:sz w:val="32"/>
        </w:rPr>
      </w:pPr>
    </w:p>
    <w:p w:rsidR="00A21FAE" w:rsidRPr="007350BC" w:rsidRDefault="00A21FAE" w:rsidP="00A21FAE">
      <w:pPr>
        <w:spacing w:line="440" w:lineRule="exact"/>
        <w:rPr>
          <w:rFonts w:ascii="標楷體" w:eastAsia="標楷體" w:hAnsi="標楷體" w:cs="Times New Roman"/>
          <w:b/>
          <w:kern w:val="0"/>
          <w:sz w:val="32"/>
          <w:szCs w:val="32"/>
        </w:rPr>
      </w:pPr>
      <w:r w:rsidRPr="007350BC">
        <w:rPr>
          <w:rFonts w:ascii="標楷體" w:eastAsia="標楷體" w:hAnsi="標楷體" w:cs="Times New Roman"/>
          <w:b/>
          <w:kern w:val="0"/>
          <w:sz w:val="32"/>
          <w:szCs w:val="32"/>
        </w:rPr>
        <w:t>散會</w:t>
      </w:r>
    </w:p>
    <w:p w:rsidR="00A21FAE" w:rsidRPr="007350BC" w:rsidRDefault="00A21FAE" w:rsidP="00A21FAE"/>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66" w:name="_Toc16004548"/>
      <w:r w:rsidRPr="007350BC">
        <w:rPr>
          <w:rFonts w:hint="eastAsia"/>
        </w:rPr>
        <w:t>第16次全體委員會議議事錄</w:t>
      </w:r>
      <w:bookmarkEnd w:id="166"/>
    </w:p>
    <w:p w:rsidR="00C52754" w:rsidRPr="007350BC" w:rsidRDefault="00C52754" w:rsidP="00C5275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間：108年4月29日（星期一）9時1分至14時11分</w:t>
      </w:r>
    </w:p>
    <w:p w:rsidR="00C52754" w:rsidRPr="007350BC" w:rsidRDefault="00C52754" w:rsidP="00C5275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C52754" w:rsidRPr="007350BC" w:rsidRDefault="00C52754" w:rsidP="00C52754">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出席委員：陳宜民  徐志榮  吳玉琴  李彥秀  黃秀芳  蔣萬安  邱泰源  王育敏  楊  曜  陳靜敏  陳  瑩  林淑芬  劉建國  （委員出席13人）</w:t>
      </w:r>
    </w:p>
    <w:p w:rsidR="00C52754" w:rsidRPr="007350BC" w:rsidRDefault="00C52754" w:rsidP="00C52754">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列席委員：鍾佳濱  黃國昌  沈智慧  吳志揚  黃昭順  孔文吉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劉世芳  童惠珍  蕭美琴  鍾孔炤  廖國棟  羅明才  林德福  吳焜裕  洪慈庸  周陳秀霞（委員列席16人）</w:t>
      </w:r>
    </w:p>
    <w:tbl>
      <w:tblPr>
        <w:tblW w:w="5131" w:type="pct"/>
        <w:jc w:val="center"/>
        <w:tblCellMar>
          <w:left w:w="28" w:type="dxa"/>
          <w:right w:w="28" w:type="dxa"/>
        </w:tblCellMar>
        <w:tblLook w:val="04A0" w:firstRow="1" w:lastRow="0" w:firstColumn="1" w:lastColumn="0" w:noHBand="0" w:noVBand="1"/>
      </w:tblPr>
      <w:tblGrid>
        <w:gridCol w:w="7003"/>
        <w:gridCol w:w="1586"/>
        <w:gridCol w:w="1475"/>
      </w:tblGrid>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列席官員：行政院環境保護署</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張子敬</w:t>
            </w:r>
          </w:p>
        </w:tc>
      </w:tr>
      <w:tr w:rsidR="00C52754" w:rsidRPr="007350BC" w:rsidTr="00C52754">
        <w:trPr>
          <w:trHeight w:val="454"/>
          <w:jc w:val="center"/>
        </w:trPr>
        <w:tc>
          <w:tcPr>
            <w:tcW w:w="3493" w:type="pct"/>
            <w:vAlign w:val="center"/>
          </w:tcPr>
          <w:p w:rsidR="00C52754" w:rsidRPr="007350BC" w:rsidRDefault="00C52754" w:rsidP="00C52754">
            <w:pPr>
              <w:widowControl/>
              <w:spacing w:line="440" w:lineRule="exact"/>
              <w:jc w:val="both"/>
              <w:rPr>
                <w:rFonts w:ascii="標楷體" w:eastAsia="標楷體" w:hAnsi="標楷體" w:cs="Times New Roman"/>
                <w:sz w:val="32"/>
                <w:szCs w:val="32"/>
              </w:rPr>
            </w:pP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沈志修</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環境督察總隊</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總隊長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李健育</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綜合計畫處</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劉宗勇</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空氣品質保護及噪音管制處</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吳盛忠</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水質保護處</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顏旭明</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廢棄物管理處</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賴瑩瑩</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環境衛生及毒物管理處</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蔡玲儀</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管制考核及糾紛處理處</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洪淑幸</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環境監測及資訊處</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張順欽</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永續發展室</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執行秘書</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簡慧貞</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資源回收管理基金管理會</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執行秘書</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許永興</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土壤及地下水污染整治基金管理會</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執行秘書</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陳世偉</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毒物及化學物質局</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局長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謝燕儒</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環境檢驗所</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所長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顏春蘭</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環境保護人員訓練所</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所長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蕭慧娟</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秘書室</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主任</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周金塗</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會計室</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主任</w:t>
            </w:r>
          </w:p>
        </w:tc>
        <w:tc>
          <w:tcPr>
            <w:tcW w:w="746" w:type="pct"/>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駱慧菁</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統計室</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主任</w:t>
            </w:r>
          </w:p>
        </w:tc>
        <w:tc>
          <w:tcPr>
            <w:tcW w:w="746" w:type="pct"/>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謝仁弘</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人事室</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簡任視察</w:t>
            </w:r>
          </w:p>
        </w:tc>
        <w:tc>
          <w:tcPr>
            <w:tcW w:w="746" w:type="pct"/>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方碧汝</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left="1273" w:firstLineChars="89" w:firstLine="285"/>
              <w:jc w:val="both"/>
              <w:rPr>
                <w:rFonts w:ascii="標楷體" w:eastAsia="標楷體" w:hAnsi="標楷體" w:cs="Arial"/>
                <w:b/>
                <w:sz w:val="36"/>
                <w:szCs w:val="36"/>
              </w:rPr>
            </w:pPr>
            <w:r w:rsidRPr="007350BC">
              <w:rPr>
                <w:rFonts w:ascii="標楷體" w:eastAsia="標楷體" w:hAnsi="標楷體" w:cs="Times New Roman" w:hint="eastAsia"/>
                <w:sz w:val="32"/>
                <w:szCs w:val="32"/>
              </w:rPr>
              <w:t>衛生福利部醫事司</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石崇良</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left="1273" w:firstLineChars="89" w:firstLine="2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經濟部工業局</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主任秘書</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陳佩利</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left="1273" w:firstLineChars="89" w:firstLine="2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行政院農業委員會</w:t>
            </w:r>
          </w:p>
        </w:tc>
        <w:tc>
          <w:tcPr>
            <w:tcW w:w="761" w:type="pct"/>
            <w:vAlign w:val="center"/>
            <w:hideMark/>
          </w:tcPr>
          <w:p w:rsidR="00C52754" w:rsidRPr="007350BC" w:rsidRDefault="00C52754" w:rsidP="00914665">
            <w:pPr>
              <w:widowControl/>
              <w:spacing w:line="440" w:lineRule="exact"/>
              <w:ind w:leftChars="-29" w:left="-70" w:firstLineChars="10" w:firstLine="31"/>
              <w:rPr>
                <w:rFonts w:ascii="標楷體" w:eastAsia="標楷體" w:hAnsi="標楷體" w:cs="Times New Roman"/>
                <w:sz w:val="32"/>
                <w:szCs w:val="32"/>
              </w:rPr>
            </w:pPr>
            <w:r w:rsidRPr="00D97DA3">
              <w:rPr>
                <w:rFonts w:ascii="標楷體" w:eastAsia="標楷體" w:hAnsi="標楷體" w:cs="Times New Roman" w:hint="eastAsia"/>
                <w:w w:val="96"/>
                <w:kern w:val="0"/>
                <w:sz w:val="32"/>
                <w:szCs w:val="32"/>
                <w:fitText w:val="1600" w:id="1964680448"/>
              </w:rPr>
              <w:t>副主任委</w:t>
            </w:r>
            <w:r w:rsidRPr="00D97DA3">
              <w:rPr>
                <w:rFonts w:ascii="標楷體" w:eastAsia="標楷體" w:hAnsi="標楷體" w:cs="Times New Roman" w:hint="eastAsia"/>
                <w:spacing w:val="45"/>
                <w:w w:val="96"/>
                <w:kern w:val="0"/>
                <w:sz w:val="32"/>
                <w:szCs w:val="32"/>
                <w:fitText w:val="1600" w:id="1964680448"/>
              </w:rPr>
              <w:t>員</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陳駿季</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Arial"/>
                <w:b/>
                <w:sz w:val="36"/>
                <w:szCs w:val="36"/>
              </w:rPr>
            </w:pPr>
            <w:r w:rsidRPr="007350BC">
              <w:rPr>
                <w:rFonts w:ascii="標楷體" w:eastAsia="標楷體" w:hAnsi="標楷體" w:cs="Times New Roman" w:hint="eastAsia"/>
                <w:sz w:val="32"/>
                <w:szCs w:val="32"/>
              </w:rPr>
              <w:t>畜牧處</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副處長</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王忠恕</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Arial"/>
                <w:b/>
                <w:sz w:val="36"/>
                <w:szCs w:val="36"/>
              </w:rPr>
            </w:pPr>
            <w:r w:rsidRPr="007350BC">
              <w:rPr>
                <w:rFonts w:ascii="標楷體" w:eastAsia="標楷體" w:hAnsi="標楷體" w:cs="Times New Roman" w:hint="eastAsia"/>
                <w:sz w:val="32"/>
                <w:szCs w:val="32"/>
              </w:rPr>
              <w:t>農糧署</w:t>
            </w:r>
          </w:p>
        </w:tc>
        <w:tc>
          <w:tcPr>
            <w:tcW w:w="761" w:type="pct"/>
            <w:vAlign w:val="center"/>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746" w:type="pct"/>
            <w:vAlign w:val="center"/>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王文良 </w:t>
            </w:r>
          </w:p>
        </w:tc>
      </w:tr>
      <w:tr w:rsidR="00C52754" w:rsidRPr="007350BC" w:rsidTr="00C52754">
        <w:trPr>
          <w:trHeight w:val="454"/>
          <w:jc w:val="center"/>
        </w:trPr>
        <w:tc>
          <w:tcPr>
            <w:tcW w:w="3493" w:type="pct"/>
            <w:hideMark/>
          </w:tcPr>
          <w:p w:rsidR="00C52754" w:rsidRPr="007350BC" w:rsidRDefault="00C52754" w:rsidP="00C52754">
            <w:pPr>
              <w:widowControl/>
              <w:spacing w:line="440" w:lineRule="exact"/>
              <w:ind w:left="1273" w:firstLineChars="89" w:firstLine="285"/>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海洋委員會海洋資源處</w:t>
            </w:r>
          </w:p>
        </w:tc>
        <w:tc>
          <w:tcPr>
            <w:tcW w:w="761" w:type="pct"/>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副處長</w:t>
            </w:r>
          </w:p>
        </w:tc>
        <w:tc>
          <w:tcPr>
            <w:tcW w:w="746" w:type="pct"/>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郭進興</w:t>
            </w:r>
          </w:p>
        </w:tc>
      </w:tr>
      <w:tr w:rsidR="00C52754" w:rsidRPr="007350BC" w:rsidTr="00C52754">
        <w:trPr>
          <w:trHeight w:val="454"/>
          <w:jc w:val="center"/>
        </w:trPr>
        <w:tc>
          <w:tcPr>
            <w:tcW w:w="3493" w:type="pct"/>
            <w:vAlign w:val="center"/>
            <w:hideMark/>
          </w:tcPr>
          <w:p w:rsidR="00C52754" w:rsidRPr="007350BC" w:rsidRDefault="00C52754" w:rsidP="00C52754">
            <w:pPr>
              <w:widowControl/>
              <w:spacing w:line="440" w:lineRule="exact"/>
              <w:ind w:firstLineChars="600" w:firstLine="192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海洋保育署</w:t>
            </w:r>
          </w:p>
        </w:tc>
        <w:tc>
          <w:tcPr>
            <w:tcW w:w="761" w:type="pct"/>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746" w:type="pct"/>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陳鴻文</w:t>
            </w:r>
          </w:p>
        </w:tc>
      </w:tr>
      <w:tr w:rsidR="00C52754" w:rsidRPr="007350BC" w:rsidTr="00C52754">
        <w:trPr>
          <w:trHeight w:val="454"/>
          <w:jc w:val="center"/>
        </w:trPr>
        <w:tc>
          <w:tcPr>
            <w:tcW w:w="3493" w:type="pct"/>
            <w:hideMark/>
          </w:tcPr>
          <w:p w:rsidR="00C52754" w:rsidRPr="007350BC" w:rsidRDefault="00C52754" w:rsidP="00C52754">
            <w:pPr>
              <w:widowControl/>
              <w:spacing w:line="440" w:lineRule="exact"/>
              <w:ind w:left="1273" w:firstLineChars="89" w:firstLine="285"/>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行政院主計總處公務預算處</w:t>
            </w:r>
          </w:p>
        </w:tc>
        <w:tc>
          <w:tcPr>
            <w:tcW w:w="761" w:type="pct"/>
            <w:hideMark/>
          </w:tcPr>
          <w:p w:rsidR="00C52754" w:rsidRPr="007350BC" w:rsidRDefault="00C52754" w:rsidP="00C52754">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746" w:type="pct"/>
            <w:hideMark/>
          </w:tcPr>
          <w:p w:rsidR="00C52754" w:rsidRPr="007350BC" w:rsidRDefault="00C52754" w:rsidP="00C52754">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羅莉婷</w:t>
            </w:r>
          </w:p>
        </w:tc>
      </w:tr>
    </w:tbl>
    <w:p w:rsidR="00C52754" w:rsidRPr="007350BC" w:rsidRDefault="00C52754" w:rsidP="00C5275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席：徐召集委員志榮</w:t>
      </w:r>
    </w:p>
    <w:p w:rsidR="00C52754" w:rsidRPr="007350BC" w:rsidRDefault="00C52754" w:rsidP="00C5275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C52754" w:rsidRPr="007350BC" w:rsidRDefault="00C52754" w:rsidP="00C5275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C52754" w:rsidRPr="007350BC" w:rsidRDefault="00C52754" w:rsidP="00C52754">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紀　　錄：簡任秘書　黃淑敏　簡任編審　林桂美　科　　長　葉淑婷</w:t>
      </w:r>
      <w:r w:rsidRPr="007350BC">
        <w:rPr>
          <w:rFonts w:ascii="標楷體" w:eastAsia="標楷體" w:hAnsi="標楷體" w:cs="Times New Roman" w:hint="eastAsia"/>
          <w:sz w:val="32"/>
          <w:szCs w:val="32"/>
        </w:rPr>
        <w:br/>
        <w:t>薦任科員　高佳伶</w:t>
      </w:r>
    </w:p>
    <w:p w:rsidR="00C52754" w:rsidRPr="007350BC" w:rsidRDefault="00C52754" w:rsidP="00C52754">
      <w:pPr>
        <w:spacing w:line="440" w:lineRule="exact"/>
        <w:ind w:firstLineChars="224" w:firstLine="718"/>
        <w:rPr>
          <w:rFonts w:ascii="標楷體" w:eastAsia="標楷體" w:hAnsi="標楷體" w:cs="Times New Roman"/>
          <w:b/>
          <w:sz w:val="32"/>
          <w:szCs w:val="32"/>
        </w:rPr>
      </w:pPr>
    </w:p>
    <w:p w:rsidR="00C52754" w:rsidRPr="007350BC" w:rsidRDefault="00C52754" w:rsidP="00485A66">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C52754" w:rsidRPr="007350BC" w:rsidRDefault="00C52754" w:rsidP="00C52754">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一、宣讀上次會議議事錄。</w:t>
      </w:r>
    </w:p>
    <w:p w:rsidR="00C52754" w:rsidRPr="007350BC" w:rsidRDefault="00C52754" w:rsidP="00C5275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C52754" w:rsidRPr="007350BC" w:rsidRDefault="00C52754" w:rsidP="00C52754">
      <w:pPr>
        <w:spacing w:line="440" w:lineRule="exact"/>
        <w:rPr>
          <w:rFonts w:ascii="標楷體" w:eastAsia="標楷體" w:hAnsi="標楷體" w:cs="Times New Roman"/>
          <w:sz w:val="32"/>
          <w:szCs w:val="32"/>
        </w:rPr>
      </w:pPr>
    </w:p>
    <w:p w:rsidR="00C52754" w:rsidRPr="007350BC" w:rsidRDefault="00C52754" w:rsidP="00C52754">
      <w:pPr>
        <w:tabs>
          <w:tab w:val="left" w:pos="480"/>
          <w:tab w:val="left" w:pos="1920"/>
          <w:tab w:val="left" w:pos="5520"/>
        </w:tabs>
        <w:spacing w:line="440" w:lineRule="exact"/>
        <w:ind w:left="658" w:hanging="658"/>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二、處理中華民國108年度中央政府總預算有關行政院環境保護署主管預算(公務預算)解凍書面報告案25案。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(一)行政院環境保護署函為108年度中央政府總預算決議，檢送該署凍結「派員出國計畫」100萬元書面報告案。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(二)行政院環境保護署函為108年度中央政府總預算決議，檢送該署凍結「水體環境污染感測、鑑識調查與物聯網應用研究開發計畫」50萬元書面報告案。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(三)行政院環境保護署函為108年度中央政府總預算決議，檢送該署凍結「環境科學及技術之研究」100萬元書面報告案。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(四)行政院環境保護署函為108年度中央政府總預算決議，檢送該署凍結第3目項下之「國外旅費」10萬元書面報告案。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(五)行政院環境保護署函為108年度中央政府總預算決議，檢送該署凍結「推動東南亞國家環保合作與交流計畫」10萬元書面報告案。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(六)行政院環境保護署函為108年度中央政府總預算決議，檢送該署凍結「水體環境水質改善及經營管理計畫」50萬元書面報告</w:t>
      </w:r>
      <w:r w:rsidRPr="007350BC">
        <w:rPr>
          <w:rFonts w:ascii="標楷體" w:eastAsia="標楷體" w:hAnsi="標楷體" w:cs="Times New Roman" w:hint="eastAsia"/>
          <w:bCs/>
          <w:kern w:val="0"/>
          <w:sz w:val="32"/>
          <w:szCs w:val="32"/>
        </w:rPr>
        <w:lastRenderedPageBreak/>
        <w:t>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(七)行政院環境保護署函為108年度中央政府總預算決議，檢送該署凍結「垃圾全分類零廢棄及廢棄物緊急應變計畫」550萬元書面報告案。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(八)行政院環境保護署函為108年度中央政府總預算決議，檢送該署凍結「垃圾全分類零廢棄及廢棄物緊急應變計畫」預算百分之五書面報告案。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(九)行政院環境保護署函為108年度中央政府總預算決議，檢送該署凍結「多元化垃圾處理計畫」預算二十分之一書面報告案。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(十)行政院環境保護署函為108年度中央政府總預算決議，檢送該署凍結「補助地方政府辦理改善老舊公廁修繕、興建及清潔維護人力與管理獎補助費」100萬元書面報告案。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(十一)行政院環境保護署函為108年度中央政府總預算決議，檢送該署凍結「湖泊水庫及河川污染防治」200萬元書面報告案。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(十二)行政院環境保護署函為108年度中央政府總預算決議，檢送該署凍結「事業廢水行政管制及經濟誘因管理」100萬元書面報告案。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(十三)行政院環境保護署函為108年度中央政府總預算決議，檢送該署凍結「工業區下水道及生活污水管制」70萬元書面報告案。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(十四)行政院環境保護署函為108年度中央政府總預算決議，檢送該署決議（二十二）凍結「廢棄物管理」600萬元書面報告案。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(十五)行政院環境保護署函為108年度中央政府總預算決議，檢送該署凍結「廢棄物管理」20萬元書面報告案。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(十六)行政院環境保護署函為108年度中央政府總預算決議，檢送該署凍結「督導地方政府加強辦理海灘環境清潔維護，推動公廁清潔維護等環境清潔改善工作業務費」50萬元書面報告案。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(十七)行政院環境保護署函為108年度中央政府總預算決議，檢送該署凍結「持續辦理網路設備操作維護及資訊安全監控防護委外服務」100萬元案。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(十八)行政院環境保護署函為108年度中央政府總預算決議，檢送該署凍結「區域環境管理」預算二十分之一書面報告案。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lastRenderedPageBreak/>
        <w:t>(十九)行政院環境保護署函為108年度中央政府總預算決議，檢送該署凍結「廚餘能資源化成效提升研析及評鑑計畫」60萬元書面報告案。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(二十)行政院環境保護署函為108年度中央政府總預算決議，檢送該署凍結「管制考核及糾紛處理」135萬元書面報告案。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(二十一)行政院環境保護署函為108年度中央政府總預算決議，檢送毒物及化學物質局凍結「化學物質登錄審查」40萬元書面報告案。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(二十二)行政院環境保護署函為108年度中央政府總預算決議，檢送毒物及化學物質局凍結「化學物質登錄審查」240萬元書面報告案。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(二十三)行政院環境保護署函為108年度中央政府總預算決議，檢送毒物及化學物質局凍結「化學物質查核及資訊」250萬元書面報告案。</w:t>
      </w:r>
    </w:p>
    <w:p w:rsidR="00C52754" w:rsidRPr="007350BC" w:rsidRDefault="00C52754" w:rsidP="00C52754">
      <w:pPr>
        <w:tabs>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(二十四)行政院環境保護署函為108年度中央政府總預算決議，檢送毒物及化學物質局凍結「化學物質查核及資訊」200萬元書面報告案。</w:t>
      </w:r>
    </w:p>
    <w:p w:rsidR="00C52754" w:rsidRPr="007350BC" w:rsidRDefault="00C52754" w:rsidP="00C52754">
      <w:pPr>
        <w:tabs>
          <w:tab w:val="left" w:pos="480"/>
          <w:tab w:val="left" w:pos="1920"/>
          <w:tab w:val="left" w:pos="5520"/>
        </w:tabs>
        <w:spacing w:line="440" w:lineRule="exact"/>
        <w:ind w:leftChars="219" w:left="1096" w:hangingChars="178" w:hanging="570"/>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(二十五)行政院環境保護署函為108年度中央政府總預算決議，檢送環境保護人員訓練所凍結「一般行政」50萬元書面報告案。</w:t>
      </w:r>
    </w:p>
    <w:p w:rsidR="00C52754" w:rsidRPr="007350BC" w:rsidRDefault="00C52754" w:rsidP="00C52754">
      <w:pPr>
        <w:rPr>
          <w:rFonts w:ascii="標楷體" w:eastAsia="標楷體" w:hAnsi="標楷體" w:cs="Times New Roman"/>
          <w:bCs/>
          <w:kern w:val="0"/>
          <w:sz w:val="32"/>
          <w:szCs w:val="32"/>
        </w:rPr>
      </w:pPr>
      <w:r w:rsidRPr="007350BC">
        <w:rPr>
          <w:rFonts w:ascii="標楷體" w:eastAsia="標楷體" w:hAnsi="標楷體" w:cs="Times New Roman" w:hint="eastAsia"/>
          <w:b/>
          <w:bCs/>
          <w:kern w:val="0"/>
          <w:sz w:val="32"/>
          <w:szCs w:val="32"/>
        </w:rPr>
        <w:t>決定：</w:t>
      </w:r>
      <w:r w:rsidRPr="007350BC">
        <w:rPr>
          <w:rFonts w:ascii="標楷體" w:eastAsia="標楷體" w:hAnsi="標楷體" w:cs="Times New Roman" w:hint="eastAsia"/>
          <w:bCs/>
          <w:kern w:val="0"/>
          <w:sz w:val="32"/>
          <w:szCs w:val="32"/>
        </w:rPr>
        <w:t>均同意動支，並提報院會。</w:t>
      </w:r>
    </w:p>
    <w:p w:rsidR="00C52754" w:rsidRPr="007350BC" w:rsidRDefault="00C52754" w:rsidP="00C52754">
      <w:pPr>
        <w:tabs>
          <w:tab w:val="left" w:pos="480"/>
          <w:tab w:val="left" w:pos="1920"/>
          <w:tab w:val="left" w:pos="5520"/>
        </w:tabs>
        <w:spacing w:line="440" w:lineRule="exact"/>
        <w:ind w:left="658" w:hanging="658"/>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三、處理中華民國107年度中央政府總預算有關行政院環境保護署主管預算(基金預算)解凍書面報告案20案。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(一)行政院環境保護署函為107年度中央政府總預算附屬單位預算決議，檢送凍結「空氣污染防制基金」項下「空氣污染防制計畫」中「空氣品質監測」預算1,000萬元。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(二)行政院環境保護署函為107年度中央政府總預算附屬單位預算決議，檢送凍結「空氣污染防制基金」項下「空氣污染防制計畫」中「空氣品質監測」之「服務費用-專業服務費」預算100萬元。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(三)行政院環境保護署函為107年度中央政府總預算附屬單位預算決議，檢送凍結「空氣污染防制基金」項下「空氣污染防制計畫」中「空氣品質監測」之「購置固定資產、無形資產及非理</w:t>
      </w:r>
      <w:r w:rsidRPr="007350BC">
        <w:rPr>
          <w:rFonts w:ascii="標楷體" w:eastAsia="標楷體" w:hAnsi="標楷體" w:cs="Times New Roman" w:hint="eastAsia"/>
          <w:bCs/>
          <w:kern w:val="0"/>
          <w:sz w:val="32"/>
          <w:szCs w:val="32"/>
        </w:rPr>
        <w:lastRenderedPageBreak/>
        <w:t>財目的之長期投資─購建固定資產」預算30萬元。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四)行政院環境保護署函為107年度中央政府總預算附屬單位預算決議，檢送凍結「空氣污染防制基金」之「空氣污染防制計畫」項下，「固定污染源管制」之「服務費用-專業服務費-辦理空氣污染物目測判煙檢查人員訓練以及「辦理空氣污染防制相關訓練教材編審、勘誤、命題、審題等」，及「空氣品質管理」中「服務費用-專業服務費」之「辦理空氣品質管理實務訓練計畫」預算657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五)行政院環境保護署函為107年度中央政府總預算附屬單位預算決議，檢送凍結「空氣污染防制基金」之「空氣污染防制計畫」項下「固定污染源管制」中「服務費用-專業服務費」之「辦理空氣污染物目測判煙檢查人員訓練、辦理空氣污染防制相關訓練教材編審、勘誤、命題、審題等」預算200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六)行政院環境保護署函為107年度中央政府總預算附屬單位預算決議，檢送凍結「空氣污染防制基金」項下「空氣污染防制計畫」中「移動污染源管制」之「會費、捐助、補助、分攤、照護、救濟與交流活動費」-「捐助、補助與獎助」預算1/8。</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(七)行政院環境保護署函為107年度中央政府總預算附屬單位預算決議，檢送凍結「空氣污染防制基金」項下「空氣污染防制計畫」中「地方政府執行空氣污染防制工作」預算1/10。</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(八)行政院環境保護署函為107年度中央政府總預算附屬單位預算決議，檢送凍結「空氣污染防制基金」項下「空氣污染防制計畫」中「地方政府執行空氣污染防制工作」預算5億元。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(九)行政院環境保護署函為107年度中央政府總預算附屬單位預算決議，檢送凍結「資源回收管理基金」項下「資源回收管理計畫」中「補助及獎勵回收清除處理暨再生利用」預算1/10。</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(十)行政院環境保護署函為107年度中央政府總預算附屬單位預算決議，檢送凍結「資源回收管理基金」項下「資源回收管理計畫」中「補助及獎勵回收清除處理暨再生利用」預算5,000萬元。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(十一)行政院環境保護署函為107年度中央政府總預算附屬單位預算決議，檢送凍結「水污染防治基金」項下「水污染防治計畫」</w:t>
      </w:r>
      <w:r w:rsidRPr="007350BC">
        <w:rPr>
          <w:rFonts w:ascii="標楷體" w:eastAsia="標楷體" w:hAnsi="標楷體" w:cs="Times New Roman" w:hint="eastAsia"/>
          <w:bCs/>
          <w:kern w:val="0"/>
          <w:sz w:val="32"/>
          <w:szCs w:val="32"/>
        </w:rPr>
        <w:lastRenderedPageBreak/>
        <w:t>中「水污染防治及水體水質改善」預算1/10。</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(十二)行政院環境保護署函為107年度中央政府總預算附屬單位預算決議，檢送凍結「水污染防治基金」項下「水污染防治計畫」中「水污染防治及水體水質改善」預算100萬元。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三)行政院環境保護署函為107年度中央政府總預算附屬單位預算決議，檢送凍結「環境教育基金」項下「環境教育推動計畫」中「辦理環境教育計畫與環境講習」之「會費、捐助、補助、分攤、照護、救濟與交流活動費-捐助、補助與獎助」預算500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四)行政院環境保護署函為107年度中央政府總預算附屬單位預算決議，檢送凍結「環境教育基金」項下「環境教育推動計畫」中「辦理環境教育計畫與環境講習」之「會費、捐助、補助、分攤、照護、救濟與交流活動費-捐助、補助與獎助」中「運用經濟誘因鼓勵民眾參與環境教育等環保行動」預算1/5。</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五)行政院環境保護署函為107年度中央政府總預算附屬單位預算決議，檢送凍結「環境教育基金」項下「環境教育推動計畫」中「辦理環境教育計畫與環境講習」之「會費、捐助、補助、分攤、照護、救濟與交流活動費-捐助、補助與獎助」中「運用經濟誘因鼓勵民眾參與環境教育等環保行動」預算50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(十六)行政院環境保護署函為107年度中央政府總預算附屬單位預算決議，檢送凍結「溫室氣體管理基金」項下「因應氣候變遷計畫」預算1/5。</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(十七)行政院環境保護署函為107年度中央政府總預算附屬單位預算決議，檢送凍結「溫室氣體管理基金」項下「因應氣候變遷計畫」預算1,000萬元。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(十八)行政院環境保護署函為107年度中央政府總預算附屬單位預算決議，檢送凍結「溫室氣體管理基金」項下「因應氣候變遷計畫」中「溫室氣體減緩策略規劃」預算2,000萬元。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(十九)行政院環境保護署函為107年度中央政府總預算附屬單位預算決議，檢送凍結「溫室氣體管理基金」項下「因應氣候變遷計畫」中「溫室氣體盤查交易管理」預算500萬元。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(二十)行政院環境保護署函為107年度中央政府總預算附屬單位預</w:t>
      </w:r>
      <w:r w:rsidRPr="007350BC">
        <w:rPr>
          <w:rFonts w:ascii="標楷體" w:eastAsia="標楷體" w:hAnsi="標楷體" w:cs="Times New Roman" w:hint="eastAsia"/>
          <w:bCs/>
          <w:kern w:val="0"/>
          <w:sz w:val="32"/>
          <w:szCs w:val="32"/>
        </w:rPr>
        <w:lastRenderedPageBreak/>
        <w:t>算決議，檢送凍結「溫室氣體管理基金」項下「因應氣候變遷計畫」中「推動低碳永續家園」預算1,000萬元。</w:t>
      </w:r>
    </w:p>
    <w:p w:rsidR="00C52754" w:rsidRPr="007350BC" w:rsidRDefault="00C52754" w:rsidP="00C52754">
      <w:pPr>
        <w:rPr>
          <w:rFonts w:ascii="標楷體" w:eastAsia="標楷體" w:hAnsi="標楷體" w:cs="Times New Roman"/>
          <w:bCs/>
          <w:kern w:val="0"/>
          <w:sz w:val="32"/>
          <w:szCs w:val="32"/>
        </w:rPr>
      </w:pPr>
      <w:r w:rsidRPr="007350BC">
        <w:rPr>
          <w:rFonts w:ascii="標楷體" w:eastAsia="標楷體" w:hAnsi="標楷體" w:cs="Times New Roman" w:hint="eastAsia"/>
          <w:b/>
          <w:bCs/>
          <w:kern w:val="0"/>
          <w:sz w:val="32"/>
          <w:szCs w:val="32"/>
        </w:rPr>
        <w:t>決定：</w:t>
      </w:r>
      <w:r w:rsidRPr="007350BC">
        <w:rPr>
          <w:rFonts w:ascii="標楷體" w:eastAsia="標楷體" w:hAnsi="標楷體" w:cs="Times New Roman" w:hint="eastAsia"/>
          <w:bCs/>
          <w:kern w:val="0"/>
          <w:sz w:val="32"/>
          <w:szCs w:val="32"/>
        </w:rPr>
        <w:t>均同意動支，並提報院會。</w:t>
      </w:r>
    </w:p>
    <w:p w:rsidR="00C52754" w:rsidRPr="007350BC" w:rsidRDefault="00C52754" w:rsidP="00C52754">
      <w:pPr>
        <w:tabs>
          <w:tab w:val="left" w:pos="1920"/>
          <w:tab w:val="left" w:pos="5520"/>
        </w:tabs>
        <w:spacing w:line="440" w:lineRule="exact"/>
        <w:jc w:val="both"/>
        <w:rPr>
          <w:rFonts w:ascii="Times New Roman" w:eastAsia="標楷體" w:hAnsi="Times New Roman" w:cs="Times New Roman"/>
          <w:b/>
          <w:bCs/>
          <w:kern w:val="0"/>
          <w:sz w:val="32"/>
          <w:szCs w:val="32"/>
        </w:rPr>
      </w:pPr>
      <w:r w:rsidRPr="007350BC">
        <w:rPr>
          <w:rFonts w:ascii="Times New Roman" w:eastAsia="標楷體" w:hAnsi="Times New Roman" w:cs="Times New Roman" w:hint="eastAsia"/>
          <w:b/>
          <w:bCs/>
          <w:kern w:val="0"/>
          <w:sz w:val="32"/>
          <w:szCs w:val="32"/>
        </w:rPr>
        <w:t>邀請行政院環境保護署署長、衛生福利部、經濟部、行政院農業委員會及海洋委員會就「資源回收政策」總檢討列席報告，並備質詢。</w:t>
      </w:r>
    </w:p>
    <w:p w:rsidR="00C52754" w:rsidRPr="007350BC" w:rsidRDefault="00C52754" w:rsidP="00C52754">
      <w:pPr>
        <w:overflowPunct w:val="0"/>
        <w:snapToGrid w:val="0"/>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（本次會議專題報告及討論事項綜合詢答，經</w:t>
      </w:r>
      <w:r w:rsidRPr="007350BC">
        <w:rPr>
          <w:rFonts w:ascii="Times New Roman" w:eastAsia="標楷體" w:hAnsi="Times New Roman" w:cs="Times New Roman" w:hint="eastAsia"/>
          <w:bCs/>
          <w:kern w:val="0"/>
          <w:sz w:val="32"/>
          <w:szCs w:val="32"/>
        </w:rPr>
        <w:t>行政院環境保護署署長</w:t>
      </w:r>
      <w:r w:rsidRPr="007350BC">
        <w:rPr>
          <w:rFonts w:ascii="標楷體" w:eastAsia="標楷體" w:hAnsi="標楷體" w:cs="Times New Roman" w:hint="eastAsia"/>
          <w:sz w:val="32"/>
          <w:szCs w:val="32"/>
        </w:rPr>
        <w:t>張子敬、衛生福利部醫事司司長石崇良、經濟部工業局主任秘書陳佩利及行政院農業委員會副主任委員陳駿季報告，委員陳宜民、陳瑩、吳玉琴、李彥秀、黃秀芳、王育敏、邱泰源、蔣萬安、楊曜、陳靜敏、蕭美琴、鍾佳濱、黃國昌、林德福、廖國棟、林淑芬、徐志榮及劉建國等18人提出質詢，均經行政院環境保護署署長張子敬、行政院農業委員會副主任委員陳駿季及衛生福利部醫事司司長石崇良暨各相關主管等即席答復。委員洪慈庸、鍾佳濱、陳曼麗及鍾孔炤所提書面質詢，列入紀錄刊登公報。）</w:t>
      </w:r>
    </w:p>
    <w:p w:rsidR="00C52754" w:rsidRPr="007350BC" w:rsidRDefault="00C52754" w:rsidP="00C52754">
      <w:pPr>
        <w:spacing w:line="440" w:lineRule="exact"/>
        <w:rPr>
          <w:rFonts w:ascii="標楷體" w:eastAsia="標楷體" w:hAnsi="標楷體" w:cs="Times New Roman"/>
          <w:b/>
          <w:sz w:val="32"/>
          <w:szCs w:val="32"/>
        </w:rPr>
      </w:pPr>
    </w:p>
    <w:p w:rsidR="00C52754" w:rsidRPr="007350BC" w:rsidRDefault="00C52754" w:rsidP="00C52754">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C52754" w:rsidRPr="007350BC" w:rsidRDefault="00C52754" w:rsidP="00C52754">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一、報告及詢答完畢。</w:t>
      </w:r>
    </w:p>
    <w:p w:rsidR="00C52754" w:rsidRPr="007350BC" w:rsidRDefault="00C52754" w:rsidP="00C52754">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C52754" w:rsidRPr="007350BC" w:rsidRDefault="00C52754" w:rsidP="00C52754">
      <w:pPr>
        <w:tabs>
          <w:tab w:val="left" w:pos="1920"/>
          <w:tab w:val="left" w:pos="5520"/>
        </w:tabs>
        <w:spacing w:line="440" w:lineRule="exact"/>
        <w:ind w:left="372" w:hangingChars="116" w:hanging="372"/>
        <w:jc w:val="both"/>
        <w:rPr>
          <w:rFonts w:ascii="標楷體" w:eastAsia="標楷體" w:hAnsi="標楷體" w:cs="Times New Roman"/>
          <w:b/>
          <w:bCs/>
          <w:kern w:val="0"/>
          <w:sz w:val="32"/>
          <w:szCs w:val="32"/>
        </w:rPr>
      </w:pPr>
    </w:p>
    <w:p w:rsidR="00C52754" w:rsidRPr="007350BC" w:rsidRDefault="00C52754" w:rsidP="00C52754">
      <w:pPr>
        <w:tabs>
          <w:tab w:val="left" w:pos="1920"/>
          <w:tab w:val="left" w:pos="5520"/>
        </w:tabs>
        <w:spacing w:line="440" w:lineRule="exact"/>
        <w:ind w:left="372" w:hangingChars="116" w:hanging="372"/>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討論事項</w:t>
      </w:r>
    </w:p>
    <w:p w:rsidR="00C52754" w:rsidRPr="007350BC" w:rsidRDefault="00C52754" w:rsidP="00C52754">
      <w:pPr>
        <w:spacing w:line="440" w:lineRule="exact"/>
        <w:ind w:left="641" w:hangingChars="200" w:hanging="641"/>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一、處理中華民國</w:t>
      </w:r>
      <w:r w:rsidRPr="007350BC">
        <w:rPr>
          <w:rFonts w:ascii="標楷體" w:eastAsia="標楷體" w:hAnsi="標楷體" w:cs="Times New Roman" w:hint="eastAsia"/>
          <w:b/>
          <w:sz w:val="32"/>
          <w:szCs w:val="32"/>
        </w:rPr>
        <w:t>108</w:t>
      </w:r>
      <w:r w:rsidRPr="007350BC">
        <w:rPr>
          <w:rFonts w:ascii="標楷體" w:eastAsia="標楷體" w:hAnsi="標楷體" w:cs="Times New Roman" w:hint="eastAsia"/>
          <w:b/>
          <w:bCs/>
          <w:kern w:val="0"/>
          <w:sz w:val="32"/>
          <w:szCs w:val="32"/>
        </w:rPr>
        <w:t>年度中央政府總預算有關行政院環境保護署主管預算(公務預算)解凍專案報告案19案。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(一)行政院環境保護署函為108年度中央政府總預算決議，檢送該署凍結第1目「科技發展」100萬元書面報告案。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(二)審查行政院環境保護署函為108年度中央政府總預算決議，檢送該署凍結「一般行政」120萬元書面報告案。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(三)行政院環境保護署函為108年度中央政府總預算決議，檢送該署凍結「綜合計畫」9,006萬元書面報告案。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(四)行政院環境保護署函為108年度中央政府總預算決議，檢送該署凍結第3目項下「綜合企劃」合併凍結1,000萬元書面報告案。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lastRenderedPageBreak/>
        <w:t>(五)行政院環境保護署函為108年度中央政府總預算決議，檢送該署凍結「環境影響評估」之「業務費」預算百分之三書面報告案。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(六)行政院環境保護署函為108年度中央政府總預算決議，檢送該署凍結「垃圾全分類零廢棄及廢棄物緊急應變計畫」500萬元書面報告案。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(七)行政院環境保護署函為108年度中央政府總預算決議，檢送該署凍結「營造優質環境衛生」100 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(八)行政院環境保護署函為108年度中央政府總預算決議，檢送該署凍結「空氣品質保護及噪音管制」50萬元書面報告案。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(九)行政院環境保護署函為108年度中央政府總預算決議，檢送該署新增決議(四)凍結「水質保護」400萬元書面報告案。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(十)行政院環境保護署函為108年度中央政府總預算決議，檢送該署決議(十六)凍結「水質保護」400 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(十一)行政院環境保護署函為108年度中央政府總預算決議，檢送該署凍結「湖泊水庫及河川污染防治」100萬元書面報告案。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(十二)審查行政院環境保護署函為 108年度中央政府總預算決議，檢送該署新增決議(五)凍結「廢棄物管理」600萬元書面報告案。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(十三)行政院環境保護署函為108年度中央政府總預算決議，檢送該署凍結「廢棄物管理」200萬元書面報告案。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(十四)審查行政院環境保護署函為108年度中央政府總預算決議，檢送該署凍結「資源循環再利用」500萬元書面報告案。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(十五)行政院環境保護署函為108年度中央政府總預算決議，檢送該署凍結「環境衛生管理」50萬元書面報告案。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(十六)行政院環境保護署函為108年度中央政府總預算決議，檢送該署凍結「飲用水管理」100萬元書面報告案。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(十七)行政院環境保護署函為108年度中央政府總預算決議，檢送該署凍結「環境監測資訊」100萬元書面報告案。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(十八)行政院環境保護署函為108年度中央政府總預算決議，檢送毒物及化學物質局凍結「毒物及化學物質評估與管理」200萬元書面報告案。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lastRenderedPageBreak/>
        <w:t>(十九)行政院環境保護署函為108年度中央政府總預算決議，檢送毒物及化學物質局凍結「綜合企劃」100萬元書面報告案。</w:t>
      </w:r>
    </w:p>
    <w:p w:rsidR="00C52754" w:rsidRPr="007350BC" w:rsidRDefault="00C52754" w:rsidP="00C52754">
      <w:pPr>
        <w:spacing w:line="440" w:lineRule="exact"/>
        <w:ind w:left="641" w:hangingChars="200" w:hanging="641"/>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決議：</w:t>
      </w:r>
    </w:p>
    <w:p w:rsidR="00C52754" w:rsidRPr="007350BC" w:rsidRDefault="00C52754" w:rsidP="00C52754">
      <w:pPr>
        <w:spacing w:line="440" w:lineRule="exact"/>
        <w:ind w:left="640" w:hangingChars="200" w:hanging="640"/>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一、報告及詢答完畢。</w:t>
      </w:r>
    </w:p>
    <w:p w:rsidR="00C52754" w:rsidRPr="007350BC" w:rsidRDefault="00C52754" w:rsidP="00C52754">
      <w:pPr>
        <w:spacing w:line="440" w:lineRule="exact"/>
        <w:ind w:left="640" w:hangingChars="200" w:hanging="640"/>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二、除第2案及第8案保留，另擇期處理外，均同意動支，並提報院會。</w:t>
      </w:r>
    </w:p>
    <w:p w:rsidR="00C52754" w:rsidRPr="007350BC" w:rsidRDefault="00C52754" w:rsidP="00C52754">
      <w:pPr>
        <w:spacing w:line="440" w:lineRule="exact"/>
        <w:ind w:left="641" w:hangingChars="200" w:hanging="641"/>
        <w:jc w:val="both"/>
        <w:rPr>
          <w:rFonts w:ascii="標楷體" w:eastAsia="標楷體" w:hAnsi="標楷體" w:cs="Times New Roman"/>
          <w:b/>
          <w:bCs/>
          <w:kern w:val="0"/>
          <w:sz w:val="32"/>
          <w:szCs w:val="32"/>
        </w:rPr>
      </w:pPr>
    </w:p>
    <w:p w:rsidR="00C52754" w:rsidRPr="007350BC" w:rsidRDefault="00C52754" w:rsidP="00C52754">
      <w:pPr>
        <w:spacing w:line="440" w:lineRule="exact"/>
        <w:ind w:left="641" w:hangingChars="200" w:hanging="641"/>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二、</w:t>
      </w:r>
      <w:r w:rsidRPr="007350BC">
        <w:rPr>
          <w:rFonts w:ascii="標楷體" w:eastAsia="標楷體" w:hAnsi="標楷體" w:cs="Times New Roman" w:hint="eastAsia"/>
          <w:b/>
          <w:bCs/>
          <w:kern w:val="0"/>
          <w:sz w:val="32"/>
          <w:szCs w:val="32"/>
        </w:rPr>
        <w:tab/>
        <w:t>處理中華民國107年度中央政府總預算有關行政院環境保護署主管預算(基金預算)解凍專案報告案5案。</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(一)審查行政院環境保護署函為107年度中央政府總預算附屬單位預算決議，檢送凍結「空氣污染防制基金」預算5億元。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二)審查行政院環境保護署函為107年度中央政府總預算附屬單位預算決議，檢送凍結「空氣污染防制基金」項下「空氣污染防制計畫」中「會費、捐助、補助、分攤、照護、救濟與交流活動費」之「捐助、補助與獎助」預算5億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(三)審查行政院環境保護署函為107年度中央政府總預算附屬單位預算決議，檢送凍結「資源回收管理基金」項下「資源回收管理計畫」中「應回收廢棄物之稽核認證業務」預算3%。</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(四)審查行政院環境保護署函為107年度中央政府總預算附屬單位預算決議，檢送凍結「資源回收管理基金」項下「資源回收管理計畫」中「應回收廢棄物之稽核認證業務」預算500萬元。</w:t>
      </w:r>
    </w:p>
    <w:p w:rsidR="00C52754" w:rsidRPr="007350BC" w:rsidRDefault="00C52754" w:rsidP="00C52754">
      <w:pPr>
        <w:overflowPunct w:val="0"/>
        <w:snapToGrid w:val="0"/>
        <w:spacing w:line="440" w:lineRule="exact"/>
        <w:ind w:leftChars="221" w:left="1096" w:hangingChars="177" w:hanging="566"/>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五)審查行政院環境保護署函為107年度中央政府總預算附屬單位預算決議，檢送凍結「土壤及地下水污染整治基金」項下「土壤及地下水污染整治計畫」中「補助地方政府執行土壤、地下水污染整治相關工作」之「會費、捐助、補助、分攤、照護、救濟與交流活動費-捐助、補助與獎助」預算5,000萬元。</w:t>
      </w:r>
    </w:p>
    <w:p w:rsidR="00C52754" w:rsidRPr="007350BC" w:rsidRDefault="00C52754" w:rsidP="00C52754">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C52754" w:rsidRPr="007350BC" w:rsidRDefault="00C52754" w:rsidP="00CE1D02">
      <w:pPr>
        <w:numPr>
          <w:ilvl w:val="0"/>
          <w:numId w:val="17"/>
        </w:numPr>
        <w:spacing w:line="440" w:lineRule="exact"/>
        <w:jc w:val="both"/>
        <w:rPr>
          <w:rFonts w:ascii="標楷體" w:eastAsia="標楷體" w:hAnsi="標楷體" w:cs="Times New Roman"/>
          <w:b/>
          <w:bCs/>
          <w:kern w:val="0"/>
          <w:sz w:val="32"/>
          <w:szCs w:val="32"/>
        </w:rPr>
      </w:pPr>
      <w:r w:rsidRPr="007350BC">
        <w:rPr>
          <w:rFonts w:ascii="標楷體" w:eastAsia="標楷體" w:hAnsi="標楷體" w:cs="Times New Roman" w:hint="eastAsia"/>
          <w:sz w:val="32"/>
          <w:szCs w:val="32"/>
        </w:rPr>
        <w:t>報告及詢答完畢。</w:t>
      </w:r>
    </w:p>
    <w:p w:rsidR="00C52754" w:rsidRPr="007350BC" w:rsidRDefault="00C52754" w:rsidP="00CE1D02">
      <w:pPr>
        <w:numPr>
          <w:ilvl w:val="0"/>
          <w:numId w:val="17"/>
        </w:numPr>
        <w:spacing w:line="440" w:lineRule="exact"/>
        <w:jc w:val="both"/>
        <w:rPr>
          <w:rFonts w:ascii="標楷體" w:eastAsia="標楷體" w:hAnsi="標楷體" w:cs="Times New Roman"/>
          <w:b/>
          <w:bCs/>
          <w:kern w:val="0"/>
          <w:sz w:val="32"/>
          <w:szCs w:val="32"/>
        </w:rPr>
      </w:pPr>
      <w:r w:rsidRPr="007350BC">
        <w:rPr>
          <w:rFonts w:ascii="標楷體" w:eastAsia="標楷體" w:hAnsi="標楷體" w:cs="Times New Roman" w:hint="eastAsia"/>
          <w:bCs/>
          <w:kern w:val="0"/>
          <w:sz w:val="32"/>
          <w:szCs w:val="32"/>
        </w:rPr>
        <w:t>均同意動支，並提報院會。</w:t>
      </w:r>
    </w:p>
    <w:p w:rsidR="00C52754" w:rsidRPr="007350BC" w:rsidRDefault="00C52754" w:rsidP="00C52754">
      <w:pPr>
        <w:spacing w:line="440" w:lineRule="exact"/>
        <w:rPr>
          <w:rFonts w:ascii="標楷體" w:eastAsia="標楷體" w:hAnsi="標楷體" w:cs="Times New Roman"/>
          <w:b/>
          <w:kern w:val="0"/>
          <w:sz w:val="32"/>
          <w:szCs w:val="32"/>
        </w:rPr>
      </w:pPr>
    </w:p>
    <w:p w:rsidR="00C52754" w:rsidRPr="007350BC" w:rsidRDefault="00C52754" w:rsidP="00C52754">
      <w:pPr>
        <w:spacing w:line="440" w:lineRule="exact"/>
        <w:rPr>
          <w:rFonts w:ascii="標楷體" w:eastAsia="標楷體" w:hAnsi="標楷體" w:cs="Times New Roman"/>
          <w:b/>
          <w:kern w:val="0"/>
          <w:sz w:val="32"/>
          <w:szCs w:val="32"/>
        </w:rPr>
      </w:pPr>
      <w:r w:rsidRPr="007350BC">
        <w:rPr>
          <w:rFonts w:ascii="標楷體" w:eastAsia="標楷體" w:hAnsi="標楷體" w:cs="Times New Roman" w:hint="eastAsia"/>
          <w:b/>
          <w:kern w:val="0"/>
          <w:sz w:val="32"/>
          <w:szCs w:val="32"/>
        </w:rPr>
        <w:t>散會</w:t>
      </w:r>
    </w:p>
    <w:p w:rsidR="00C52754" w:rsidRPr="007350BC" w:rsidRDefault="00C52754" w:rsidP="00C52754"/>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67" w:name="_Toc16004549"/>
      <w:r w:rsidRPr="007350BC">
        <w:rPr>
          <w:rFonts w:hint="eastAsia"/>
        </w:rPr>
        <w:t>第17次全體委員會議議事錄</w:t>
      </w:r>
      <w:bookmarkEnd w:id="167"/>
    </w:p>
    <w:p w:rsidR="00C10C9C" w:rsidRPr="007350BC" w:rsidRDefault="00C10C9C" w:rsidP="00C10C9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間：108年5月2日（星期四）9時1分至14時43分</w:t>
      </w:r>
    </w:p>
    <w:p w:rsidR="00C10C9C" w:rsidRPr="007350BC" w:rsidRDefault="00C10C9C" w:rsidP="00C10C9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C10C9C" w:rsidRPr="007350BC" w:rsidRDefault="00C10C9C" w:rsidP="00C10C9C">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出席委員：陳宜民  吳玉琴  陳靜敏  李彥秀  徐志榮  王育敏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邱泰源  蔣萬安  黃秀芳  林淑芬  陳  瑩  劉建國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楊  曜  （委員出席13人）</w:t>
      </w:r>
    </w:p>
    <w:p w:rsidR="00C10C9C" w:rsidRPr="007350BC" w:rsidRDefault="00C10C9C" w:rsidP="00C10C9C">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列席委員：曾銘宗  鍾佳濱  鄭天財</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吳志揚</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 xml:space="preserve">陳曼麗  沈智慧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何欣純  鍾孔炤</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 xml:space="preserve">邱志偉  吳焜裕  尤美女  童惠珍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高潞．以用．巴魕剌Kawlo．Iyun．Pacidal</w:t>
      </w:r>
      <w:r w:rsidRPr="007350BC">
        <w:rPr>
          <w:rFonts w:ascii="標楷體" w:eastAsia="標楷體" w:hAnsi="標楷體" w:cs="Times New Roman" w:hint="eastAsia"/>
          <w:spacing w:val="-16"/>
          <w:sz w:val="32"/>
          <w:szCs w:val="32"/>
        </w:rPr>
        <w:t xml:space="preserve">  </w:t>
      </w:r>
      <w:r w:rsidRPr="007350BC">
        <w:rPr>
          <w:rFonts w:ascii="標楷體" w:eastAsia="標楷體" w:hAnsi="標楷體" w:cs="Times New Roman" w:hint="eastAsia"/>
          <w:sz w:val="32"/>
          <w:szCs w:val="32"/>
        </w:rPr>
        <w:t xml:space="preserve">江永昌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（委員列席14人）</w:t>
      </w:r>
    </w:p>
    <w:tbl>
      <w:tblPr>
        <w:tblW w:w="5000" w:type="pct"/>
        <w:jc w:val="center"/>
        <w:tblCellMar>
          <w:left w:w="28" w:type="dxa"/>
          <w:right w:w="28" w:type="dxa"/>
        </w:tblCellMar>
        <w:tblLook w:val="0000" w:firstRow="0" w:lastRow="0" w:firstColumn="0" w:lastColumn="0" w:noHBand="0" w:noVBand="0"/>
      </w:tblPr>
      <w:tblGrid>
        <w:gridCol w:w="6547"/>
        <w:gridCol w:w="1701"/>
        <w:gridCol w:w="1559"/>
      </w:tblGrid>
      <w:tr w:rsidR="00C10C9C" w:rsidRPr="007350BC" w:rsidTr="000324CA">
        <w:trPr>
          <w:trHeight w:val="510"/>
          <w:jc w:val="center"/>
        </w:trPr>
        <w:tc>
          <w:tcPr>
            <w:tcW w:w="3338" w:type="pct"/>
            <w:vAlign w:val="center"/>
          </w:tcPr>
          <w:p w:rsidR="00C10C9C" w:rsidRPr="007350BC" w:rsidRDefault="00C10C9C" w:rsidP="00C10C9C">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列席官員：勞動部</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部長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許銘春</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勞工保險局</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局長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石發基</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勞動力發展署</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795" w:type="pct"/>
            <w:vAlign w:val="center"/>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施貞仰</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勞動基金運用局</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局長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蔡豐清</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職業安全衛生署</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鄒子廉</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勞動及職業安全衛生研究所</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所長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劉傳名</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綜合規劃司</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王厚誠</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勞動關係司</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王厚偉</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勞動保險司</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鄧明斌</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勞動福祉退休司</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孫碧霞</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勞動條件及就業平等司</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謝倩蒨</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人事處</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蕭  鈺</w:t>
            </w:r>
          </w:p>
        </w:tc>
      </w:tr>
      <w:tr w:rsidR="00C10C9C" w:rsidRPr="007350BC" w:rsidTr="000324CA">
        <w:trPr>
          <w:trHeight w:val="510"/>
          <w:jc w:val="center"/>
        </w:trPr>
        <w:tc>
          <w:tcPr>
            <w:tcW w:w="3338" w:type="pct"/>
          </w:tcPr>
          <w:p w:rsidR="00C10C9C" w:rsidRPr="007350BC" w:rsidRDefault="00C10C9C" w:rsidP="00C10C9C">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統計處</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795" w:type="pct"/>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羅怡玲</w:t>
            </w:r>
          </w:p>
        </w:tc>
      </w:tr>
      <w:tr w:rsidR="00C10C9C" w:rsidRPr="007350BC" w:rsidTr="000324CA">
        <w:trPr>
          <w:trHeight w:val="510"/>
          <w:jc w:val="center"/>
        </w:trPr>
        <w:tc>
          <w:tcPr>
            <w:tcW w:w="3338" w:type="pct"/>
            <w:vAlign w:val="center"/>
          </w:tcPr>
          <w:p w:rsidR="00C10C9C" w:rsidRPr="007350BC" w:rsidRDefault="00C10C9C" w:rsidP="00C10C9C">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行政院人事行政總處</w:t>
            </w:r>
          </w:p>
        </w:tc>
        <w:tc>
          <w:tcPr>
            <w:tcW w:w="867" w:type="pct"/>
            <w:vAlign w:val="center"/>
          </w:tcPr>
          <w:p w:rsidR="00C10C9C" w:rsidRPr="007350BC" w:rsidRDefault="00C10C9C" w:rsidP="00C10C9C">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副人事長</w:t>
            </w:r>
          </w:p>
        </w:tc>
        <w:tc>
          <w:tcPr>
            <w:tcW w:w="795" w:type="pct"/>
            <w:vAlign w:val="center"/>
          </w:tcPr>
          <w:p w:rsidR="00C10C9C" w:rsidRPr="007350BC" w:rsidRDefault="00C10C9C" w:rsidP="00C10C9C">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懷  敍</w:t>
            </w:r>
          </w:p>
        </w:tc>
      </w:tr>
    </w:tbl>
    <w:p w:rsidR="00C10C9C" w:rsidRPr="007350BC" w:rsidRDefault="00C10C9C" w:rsidP="00C10C9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席：徐召集委員志榮</w:t>
      </w:r>
    </w:p>
    <w:p w:rsidR="00C10C9C" w:rsidRPr="007350BC" w:rsidRDefault="00C10C9C" w:rsidP="00C10C9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C10C9C" w:rsidRPr="007350BC" w:rsidRDefault="00C10C9C" w:rsidP="00C10C9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C10C9C" w:rsidRPr="007350BC" w:rsidRDefault="00C10C9C" w:rsidP="00C10C9C">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紀　　錄：簡任秘書　黃淑敏　簡任編審　林桂美　科　　長　葉淑婷</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科　　員　李懿如</w:t>
      </w:r>
    </w:p>
    <w:p w:rsidR="00C10C9C" w:rsidRPr="007350BC" w:rsidRDefault="00C10C9C" w:rsidP="00485A66">
      <w:pPr>
        <w:spacing w:beforeLines="50" w:before="180"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報告事項</w:t>
      </w:r>
    </w:p>
    <w:p w:rsidR="00C10C9C" w:rsidRPr="007350BC" w:rsidRDefault="00C10C9C" w:rsidP="00C10C9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C10C9C" w:rsidRPr="007350BC" w:rsidRDefault="00C10C9C" w:rsidP="00C10C9C">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C10C9C" w:rsidRPr="007350BC" w:rsidRDefault="00C10C9C" w:rsidP="00C10C9C">
      <w:pPr>
        <w:spacing w:line="440" w:lineRule="exact"/>
        <w:rPr>
          <w:rFonts w:ascii="標楷體" w:eastAsia="標楷體" w:hAnsi="標楷體" w:cs="Times New Roman"/>
          <w:sz w:val="32"/>
          <w:szCs w:val="32"/>
        </w:rPr>
      </w:pPr>
    </w:p>
    <w:p w:rsidR="00C10C9C" w:rsidRPr="007350BC" w:rsidRDefault="00C10C9C" w:rsidP="00C10C9C">
      <w:pPr>
        <w:overflowPunct w:val="0"/>
        <w:snapToGrid w:val="0"/>
        <w:spacing w:line="440" w:lineRule="exact"/>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邀請勞動部部長及行政院人事行政總處就「六大勞工政策(總工時、低薪、就業率、非典勞動、職災及勞資關係)總檢討」進行專題報告，並備質詢。</w:t>
      </w:r>
    </w:p>
    <w:p w:rsidR="00C10C9C" w:rsidRPr="007350BC" w:rsidRDefault="00C10C9C" w:rsidP="00C10C9C">
      <w:pPr>
        <w:overflowPunct w:val="0"/>
        <w:snapToGrid w:val="0"/>
        <w:spacing w:line="440" w:lineRule="exact"/>
        <w:jc w:val="both"/>
        <w:rPr>
          <w:rFonts w:ascii="標楷體" w:eastAsia="標楷體" w:hAnsi="標楷體" w:cs="標楷體"/>
          <w:sz w:val="32"/>
          <w:szCs w:val="32"/>
        </w:rPr>
      </w:pPr>
      <w:r w:rsidRPr="007350BC">
        <w:rPr>
          <w:rFonts w:ascii="標楷體" w:eastAsia="標楷體" w:hAnsi="標楷體" w:cs="標楷體" w:hint="eastAsia"/>
          <w:sz w:val="32"/>
          <w:szCs w:val="32"/>
        </w:rPr>
        <w:t>（</w:t>
      </w:r>
      <w:r w:rsidRPr="007350BC">
        <w:rPr>
          <w:rFonts w:ascii="標楷體" w:eastAsia="標楷體" w:hAnsi="標楷體" w:cs="Times New Roman" w:hint="eastAsia"/>
          <w:sz w:val="32"/>
          <w:szCs w:val="32"/>
        </w:rPr>
        <w:t>本日會議由勞動部部長許銘春及行政院人事行政總處副人事長懷敘報告後，委員陳宜民、李彥秀、陳靜敏、吳玉琴、沈智慧、王育敏、邱泰源、蔣萬安、黃秀芳、曾銘宗、鄭天財、鍾佳濱、陳曼麗、楊曜、徐志榮、陳瑩、劉建國、吳焜裕、林淑芬、鍾孔炤、尤美女及江永昌等22人提出質詢，均經勞動部部長許銘春及行政院人事行政總處副人事長懷敘暨各相關主管等即席答復。委員鍾佳濱、高潞．以用．巴魕剌Kawlo．Iyun．Pacidal及童惠珍所提書面質詢，列入紀錄刊登公報。）</w:t>
      </w:r>
    </w:p>
    <w:p w:rsidR="00C10C9C" w:rsidRPr="007350BC" w:rsidRDefault="00C10C9C" w:rsidP="00C10C9C">
      <w:pPr>
        <w:spacing w:line="440" w:lineRule="exact"/>
        <w:rPr>
          <w:rFonts w:ascii="標楷體" w:eastAsia="標楷體" w:hAnsi="標楷體" w:cs="Times New Roman"/>
          <w:b/>
          <w:sz w:val="32"/>
          <w:szCs w:val="32"/>
        </w:rPr>
      </w:pPr>
    </w:p>
    <w:p w:rsidR="00C10C9C" w:rsidRPr="007350BC" w:rsidRDefault="00C10C9C" w:rsidP="00C10C9C">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C10C9C" w:rsidRPr="007350BC" w:rsidRDefault="00C10C9C" w:rsidP="00C10C9C">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一、報告及詢答完畢。</w:t>
      </w:r>
    </w:p>
    <w:p w:rsidR="00C10C9C" w:rsidRPr="007350BC" w:rsidRDefault="00C10C9C" w:rsidP="00C10C9C">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C10C9C" w:rsidRPr="007350BC" w:rsidRDefault="00C10C9C" w:rsidP="00C10C9C">
      <w:pPr>
        <w:widowControl/>
        <w:spacing w:beforeLines="30" w:before="108"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通過臨時提案2項</w:t>
      </w:r>
      <w:r w:rsidRPr="007350BC">
        <w:rPr>
          <w:rFonts w:ascii="新細明體" w:eastAsia="標楷體" w:hAnsi="新細明體" w:cs="Times New Roman" w:hint="eastAsia"/>
          <w:b/>
          <w:sz w:val="32"/>
          <w:szCs w:val="32"/>
        </w:rPr>
        <w:t>：</w:t>
      </w:r>
    </w:p>
    <w:p w:rsidR="00C10C9C" w:rsidRPr="007350BC" w:rsidRDefault="00C10C9C" w:rsidP="00C10C9C">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目前職業災害保險係按職域分屬不同保險(如公保、勞保、農保等)，勞動部研擬中的職業災害保險法，不應僅侷限於勞工，應將各種職域勞動者納入，請勞動部於二個月內就職業災害保險法涵蓋各種職域勞動者之可行性提出書面報告。</w:t>
      </w:r>
    </w:p>
    <w:p w:rsidR="00C10C9C" w:rsidRPr="00053126" w:rsidRDefault="00C10C9C" w:rsidP="00053126">
      <w:pPr>
        <w:spacing w:line="440" w:lineRule="exact"/>
        <w:ind w:leftChars="1400" w:left="4640" w:hangingChars="400" w:hanging="1280"/>
        <w:jc w:val="both"/>
        <w:rPr>
          <w:rFonts w:ascii="標楷體" w:eastAsia="標楷體" w:hAnsi="標楷體"/>
          <w:sz w:val="32"/>
          <w:szCs w:val="32"/>
        </w:rPr>
      </w:pPr>
      <w:r w:rsidRPr="00053126">
        <w:rPr>
          <w:rFonts w:ascii="標楷體" w:eastAsia="標楷體" w:hAnsi="標楷體" w:hint="eastAsia"/>
          <w:sz w:val="32"/>
          <w:szCs w:val="32"/>
        </w:rPr>
        <w:t>提案人：陳靜敏  李彥秀  陳宜民  劉建國</w:t>
      </w:r>
      <w:r w:rsidR="00053126">
        <w:rPr>
          <w:rFonts w:ascii="標楷體" w:eastAsia="標楷體" w:hAnsi="標楷體" w:hint="eastAsia"/>
          <w:sz w:val="32"/>
          <w:szCs w:val="32"/>
        </w:rPr>
        <w:t xml:space="preserve">  </w:t>
      </w:r>
      <w:r w:rsidRPr="00053126">
        <w:rPr>
          <w:rFonts w:ascii="標楷體" w:eastAsia="標楷體" w:hAnsi="標楷體" w:hint="eastAsia"/>
          <w:sz w:val="32"/>
          <w:szCs w:val="32"/>
        </w:rPr>
        <w:t>黃秀芳  鍾佳濱</w:t>
      </w:r>
    </w:p>
    <w:p w:rsidR="00C10C9C" w:rsidRPr="007350BC" w:rsidRDefault="00C10C9C" w:rsidP="00C10C9C">
      <w:pPr>
        <w:widowControl/>
        <w:spacing w:line="440" w:lineRule="exact"/>
        <w:ind w:left="640" w:hangingChars="200" w:hanging="640"/>
        <w:jc w:val="both"/>
        <w:rPr>
          <w:rFonts w:ascii="標楷體" w:eastAsia="標楷體" w:hAnsi="標楷體" w:cs="Times New Roman"/>
          <w:sz w:val="32"/>
          <w:szCs w:val="32"/>
        </w:rPr>
      </w:pPr>
    </w:p>
    <w:p w:rsidR="00C10C9C" w:rsidRPr="007350BC" w:rsidRDefault="00C10C9C" w:rsidP="00C10C9C">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二、我國護理師薪資，十年來月薪漲幅僅12.6%，低於全國平均，且護理工作負荷量大又繁雜，還要背負病患生命壓力。為減少護理人員異動意念，應考量減輕負荷、改善待遇及營造正向工作環境。</w:t>
      </w:r>
    </w:p>
    <w:p w:rsidR="00C10C9C" w:rsidRPr="007350BC" w:rsidRDefault="00C10C9C" w:rsidP="00C10C9C">
      <w:pPr>
        <w:widowControl/>
        <w:spacing w:line="440" w:lineRule="exact"/>
        <w:ind w:leftChars="200" w:left="48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建請勞動部與衛福部共同就下列議題，為提供合理的薪酬及提升勞動條件，於一個月內提出書面報告：</w:t>
      </w:r>
    </w:p>
    <w:p w:rsidR="00C10C9C" w:rsidRPr="007350BC" w:rsidRDefault="00C10C9C" w:rsidP="00C10C9C">
      <w:pPr>
        <w:widowControl/>
        <w:spacing w:line="440" w:lineRule="exact"/>
        <w:ind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(一)研擬「提升護理人員薪資」之具體可行方案。</w:t>
      </w:r>
    </w:p>
    <w:p w:rsidR="00C10C9C" w:rsidRPr="007350BC" w:rsidRDefault="00C10C9C" w:rsidP="00C10C9C">
      <w:pPr>
        <w:widowControl/>
        <w:spacing w:line="440" w:lineRule="exact"/>
        <w:ind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(二)監測護病比入法後，改善實際勞動條件之辦理情形。</w:t>
      </w:r>
    </w:p>
    <w:p w:rsidR="00C10C9C" w:rsidRPr="007350BC" w:rsidRDefault="00C10C9C" w:rsidP="00C10C9C">
      <w:pPr>
        <w:widowControl/>
        <w:spacing w:line="440" w:lineRule="exact"/>
        <w:ind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(三)協助護理人員成立工會之具體方案。</w:t>
      </w:r>
    </w:p>
    <w:p w:rsidR="00C10C9C" w:rsidRPr="007350BC" w:rsidRDefault="00C10C9C" w:rsidP="00C10C9C">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提案人：陳靜敏</w:t>
      </w:r>
    </w:p>
    <w:p w:rsidR="00C10C9C" w:rsidRPr="007350BC" w:rsidRDefault="00C10C9C" w:rsidP="00C10C9C">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楊  曜  沈智慧</w:t>
      </w:r>
    </w:p>
    <w:p w:rsidR="00C10C9C" w:rsidRPr="007350BC" w:rsidRDefault="00C10C9C" w:rsidP="00C10C9C">
      <w:pPr>
        <w:spacing w:line="440" w:lineRule="exact"/>
        <w:rPr>
          <w:rFonts w:ascii="標楷體" w:eastAsia="標楷體" w:hAnsi="標楷體" w:cs="新細明體"/>
          <w:b/>
          <w:kern w:val="0"/>
          <w:sz w:val="32"/>
          <w:szCs w:val="32"/>
        </w:rPr>
      </w:pPr>
      <w:r w:rsidRPr="007350BC">
        <w:rPr>
          <w:rFonts w:ascii="標楷體" w:eastAsia="標楷體" w:hAnsi="標楷體" w:cs="新細明體" w:hint="eastAsia"/>
          <w:b/>
          <w:kern w:val="0"/>
          <w:sz w:val="32"/>
          <w:szCs w:val="32"/>
        </w:rPr>
        <w:t>散會</w:t>
      </w:r>
    </w:p>
    <w:p w:rsidR="00C10C9C" w:rsidRPr="007350BC" w:rsidRDefault="00C10C9C" w:rsidP="00C10C9C"/>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68" w:name="_Toc16004550"/>
      <w:r w:rsidRPr="007350BC">
        <w:rPr>
          <w:rFonts w:hint="eastAsia"/>
        </w:rPr>
        <w:t>第18次全體委員會議議事錄</w:t>
      </w:r>
      <w:bookmarkEnd w:id="168"/>
    </w:p>
    <w:p w:rsidR="000324CA" w:rsidRPr="007350BC" w:rsidRDefault="000324CA" w:rsidP="000324CA">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間：108年5月6日（星期一）9時6分至14時28分</w:t>
      </w:r>
    </w:p>
    <w:p w:rsidR="000324CA" w:rsidRPr="007350BC" w:rsidRDefault="000324CA" w:rsidP="000324CA">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0324CA" w:rsidRPr="007350BC" w:rsidRDefault="000324CA" w:rsidP="000324CA">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出席委員：陳靜敏  徐志榮  吳玉琴  王育敏  蔣萬安  邱泰源</w:t>
      </w:r>
      <w:r w:rsidR="00D06FC6"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林淑芬  黃秀芳  劉建國  李彥秀  陳  瑩  楊  曜</w:t>
      </w:r>
      <w:r w:rsidR="00D06FC6"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陳宜民  （委員出席13人）</w:t>
      </w:r>
    </w:p>
    <w:p w:rsidR="000324CA" w:rsidRPr="007350BC" w:rsidRDefault="000324CA" w:rsidP="000324CA">
      <w:pPr>
        <w:tabs>
          <w:tab w:val="left" w:pos="1920"/>
          <w:tab w:val="left" w:pos="5520"/>
        </w:tabs>
        <w:spacing w:line="44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列席委員：鄭天財  廖國棟  鍾佳濱  黃昭順  吳志揚  陳曼麗</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蔡易餘  柯呈枋  鍾孔炤  呂玉玲  何欣純  蔣乃辛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羅明才  吳琪銘  林德福  林靜儀  邱志偉  周陳秀霞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（委員列席18人）</w:t>
      </w:r>
    </w:p>
    <w:tbl>
      <w:tblPr>
        <w:tblW w:w="9450" w:type="dxa"/>
        <w:jc w:val="center"/>
        <w:tblCellMar>
          <w:left w:w="28" w:type="dxa"/>
          <w:right w:w="28" w:type="dxa"/>
        </w:tblCellMar>
        <w:tblLook w:val="04A0" w:firstRow="1" w:lastRow="0" w:firstColumn="1" w:lastColumn="0" w:noHBand="0" w:noVBand="1"/>
      </w:tblPr>
      <w:tblGrid>
        <w:gridCol w:w="6852"/>
        <w:gridCol w:w="1418"/>
        <w:gridCol w:w="1180"/>
      </w:tblGrid>
      <w:tr w:rsidR="000324CA" w:rsidRPr="007350BC" w:rsidTr="000324CA">
        <w:trPr>
          <w:trHeight w:val="369"/>
          <w:jc w:val="center"/>
        </w:trPr>
        <w:tc>
          <w:tcPr>
            <w:tcW w:w="6852" w:type="dxa"/>
            <w:vAlign w:val="center"/>
            <w:hideMark/>
          </w:tcPr>
          <w:p w:rsidR="000324CA" w:rsidRPr="007350BC" w:rsidRDefault="000324CA" w:rsidP="000324CA">
            <w:pPr>
              <w:widowControl/>
              <w:spacing w:line="440" w:lineRule="exact"/>
              <w:ind w:leftChars="-20" w:left="-48"/>
              <w:jc w:val="both"/>
              <w:rPr>
                <w:rFonts w:ascii="標楷體" w:eastAsia="標楷體" w:hAnsi="標楷體" w:cs="標楷體"/>
                <w:sz w:val="32"/>
                <w:szCs w:val="32"/>
              </w:rPr>
            </w:pPr>
            <w:r w:rsidRPr="007350BC">
              <w:rPr>
                <w:rFonts w:ascii="標楷體" w:eastAsia="標楷體" w:hAnsi="標楷體" w:cs="Times New Roman" w:hint="eastAsia"/>
                <w:sz w:val="32"/>
                <w:szCs w:val="32"/>
              </w:rPr>
              <w:t>列席官員：行政院環境保護署</w:t>
            </w:r>
          </w:p>
        </w:tc>
        <w:tc>
          <w:tcPr>
            <w:tcW w:w="1418" w:type="dxa"/>
            <w:hideMark/>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0"/>
              </w:rPr>
              <w:t>署</w:t>
            </w:r>
            <w:r w:rsidRPr="00D97DA3">
              <w:rPr>
                <w:rFonts w:ascii="標楷體" w:eastAsia="標楷體" w:hAnsi="標楷體" w:cs="Times New Roman" w:hint="eastAsia"/>
                <w:spacing w:val="7"/>
                <w:kern w:val="0"/>
                <w:sz w:val="32"/>
                <w:szCs w:val="32"/>
                <w:fitText w:val="1280" w:id="1970553600"/>
              </w:rPr>
              <w:t>長</w:t>
            </w:r>
          </w:p>
        </w:tc>
        <w:tc>
          <w:tcPr>
            <w:tcW w:w="1180" w:type="dxa"/>
            <w:hideMark/>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張子敬</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環境衛生及毒物管理處</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1"/>
              </w:rPr>
              <w:t>處</w:t>
            </w:r>
            <w:r w:rsidRPr="00D97DA3">
              <w:rPr>
                <w:rFonts w:ascii="標楷體" w:eastAsia="標楷體" w:hAnsi="標楷體" w:cs="Times New Roman" w:hint="eastAsia"/>
                <w:spacing w:val="7"/>
                <w:kern w:val="0"/>
                <w:sz w:val="32"/>
                <w:szCs w:val="32"/>
                <w:fitText w:val="1280" w:id="1970553601"/>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蔡玲儀</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永續發展室</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0553602"/>
              </w:rPr>
              <w:t>執行秘</w:t>
            </w:r>
            <w:r w:rsidRPr="00D97DA3">
              <w:rPr>
                <w:rFonts w:ascii="標楷體" w:eastAsia="標楷體" w:hAnsi="標楷體" w:cs="Times New Roman" w:hint="eastAsia"/>
                <w:spacing w:val="37"/>
                <w:w w:val="96"/>
                <w:kern w:val="0"/>
                <w:sz w:val="32"/>
                <w:szCs w:val="32"/>
                <w:fitText w:val="1280" w:id="1970553602"/>
              </w:rPr>
              <w:t>書</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簡慧貞</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水質保護處</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3"/>
              </w:rPr>
              <w:t>處</w:t>
            </w:r>
            <w:r w:rsidRPr="00D97DA3">
              <w:rPr>
                <w:rFonts w:ascii="標楷體" w:eastAsia="標楷體" w:hAnsi="標楷體" w:cs="Times New Roman" w:hint="eastAsia"/>
                <w:spacing w:val="7"/>
                <w:kern w:val="0"/>
                <w:sz w:val="32"/>
                <w:szCs w:val="32"/>
                <w:fitText w:val="1280" w:id="1970553603"/>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顏旭明</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廢棄物管理處</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4"/>
              </w:rPr>
              <w:t>處</w:t>
            </w:r>
            <w:r w:rsidRPr="00D97DA3">
              <w:rPr>
                <w:rFonts w:ascii="標楷體" w:eastAsia="標楷體" w:hAnsi="標楷體" w:cs="Times New Roman" w:hint="eastAsia"/>
                <w:spacing w:val="7"/>
                <w:kern w:val="0"/>
                <w:sz w:val="32"/>
                <w:szCs w:val="32"/>
                <w:fitText w:val="1280" w:id="1970553604"/>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賴瑩瑩</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資源回收管理基金管理會</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0553605"/>
              </w:rPr>
              <w:t>執行秘</w:t>
            </w:r>
            <w:r w:rsidRPr="00D97DA3">
              <w:rPr>
                <w:rFonts w:ascii="標楷體" w:eastAsia="標楷體" w:hAnsi="標楷體" w:cs="Times New Roman" w:hint="eastAsia"/>
                <w:spacing w:val="37"/>
                <w:w w:val="96"/>
                <w:kern w:val="0"/>
                <w:sz w:val="32"/>
                <w:szCs w:val="32"/>
                <w:fitText w:val="1280" w:id="1970553605"/>
              </w:rPr>
              <w:t>書</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許永興</w:t>
            </w:r>
          </w:p>
        </w:tc>
      </w:tr>
      <w:tr w:rsidR="000324CA" w:rsidRPr="007350BC" w:rsidTr="000324CA">
        <w:trPr>
          <w:trHeight w:val="369"/>
          <w:jc w:val="center"/>
        </w:trPr>
        <w:tc>
          <w:tcPr>
            <w:tcW w:w="6852" w:type="dxa"/>
          </w:tcPr>
          <w:p w:rsidR="000324CA" w:rsidRPr="007350BC" w:rsidRDefault="000324CA" w:rsidP="000324CA">
            <w:pPr>
              <w:widowControl/>
              <w:spacing w:line="440" w:lineRule="exact"/>
              <w:ind w:leftChars="-20" w:left="-48" w:firstLineChars="513" w:firstLine="164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經濟部水利署</w:t>
            </w:r>
          </w:p>
        </w:tc>
        <w:tc>
          <w:tcPr>
            <w:tcW w:w="1418" w:type="dxa"/>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70553606"/>
              </w:rPr>
              <w:t>副署</w:t>
            </w:r>
            <w:r w:rsidRPr="00D97DA3">
              <w:rPr>
                <w:rFonts w:ascii="標楷體" w:eastAsia="標楷體" w:hAnsi="標楷體" w:cs="Times New Roman" w:hint="eastAsia"/>
                <w:spacing w:val="22"/>
                <w:kern w:val="0"/>
                <w:sz w:val="32"/>
                <w:szCs w:val="32"/>
                <w:fitText w:val="1280" w:id="1970553606"/>
              </w:rPr>
              <w:t>長</w:t>
            </w:r>
          </w:p>
        </w:tc>
        <w:tc>
          <w:tcPr>
            <w:tcW w:w="1180" w:type="dxa"/>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王藝峰</w:t>
            </w:r>
          </w:p>
        </w:tc>
      </w:tr>
      <w:tr w:rsidR="000324CA" w:rsidRPr="007350BC" w:rsidTr="000324CA">
        <w:trPr>
          <w:trHeight w:val="369"/>
          <w:jc w:val="center"/>
        </w:trPr>
        <w:tc>
          <w:tcPr>
            <w:tcW w:w="6852" w:type="dxa"/>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工業局</w:t>
            </w:r>
          </w:p>
        </w:tc>
        <w:tc>
          <w:tcPr>
            <w:tcW w:w="1418" w:type="dxa"/>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7"/>
              </w:rPr>
              <w:t>組</w:t>
            </w:r>
            <w:r w:rsidRPr="00D97DA3">
              <w:rPr>
                <w:rFonts w:ascii="標楷體" w:eastAsia="標楷體" w:hAnsi="標楷體" w:cs="Times New Roman" w:hint="eastAsia"/>
                <w:spacing w:val="7"/>
                <w:kern w:val="0"/>
                <w:sz w:val="32"/>
                <w:szCs w:val="32"/>
                <w:fitText w:val="1280" w:id="1970553607"/>
              </w:rPr>
              <w:t>長</w:t>
            </w:r>
          </w:p>
        </w:tc>
        <w:tc>
          <w:tcPr>
            <w:tcW w:w="1180" w:type="dxa"/>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洪輝嵩</w:t>
            </w:r>
          </w:p>
        </w:tc>
      </w:tr>
      <w:tr w:rsidR="000324CA" w:rsidRPr="007350BC" w:rsidTr="000324CA">
        <w:trPr>
          <w:trHeight w:val="369"/>
          <w:jc w:val="center"/>
        </w:trPr>
        <w:tc>
          <w:tcPr>
            <w:tcW w:w="6852" w:type="dxa"/>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能源局綜合企劃組</w:t>
            </w:r>
          </w:p>
        </w:tc>
        <w:tc>
          <w:tcPr>
            <w:tcW w:w="1418" w:type="dxa"/>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8"/>
              </w:rPr>
              <w:t>組</w:t>
            </w:r>
            <w:r w:rsidRPr="00D97DA3">
              <w:rPr>
                <w:rFonts w:ascii="標楷體" w:eastAsia="標楷體" w:hAnsi="標楷體" w:cs="Times New Roman" w:hint="eastAsia"/>
                <w:spacing w:val="7"/>
                <w:kern w:val="0"/>
                <w:sz w:val="32"/>
                <w:szCs w:val="32"/>
                <w:fitText w:val="1280" w:id="1970553608"/>
              </w:rPr>
              <w:t>長</w:t>
            </w:r>
          </w:p>
        </w:tc>
        <w:tc>
          <w:tcPr>
            <w:tcW w:w="1180" w:type="dxa"/>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翁素真</w:t>
            </w:r>
          </w:p>
        </w:tc>
      </w:tr>
      <w:tr w:rsidR="000324CA" w:rsidRPr="007350BC" w:rsidTr="000324CA">
        <w:trPr>
          <w:trHeight w:val="369"/>
          <w:jc w:val="center"/>
        </w:trPr>
        <w:tc>
          <w:tcPr>
            <w:tcW w:w="6852" w:type="dxa"/>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商業司</w:t>
            </w:r>
          </w:p>
        </w:tc>
        <w:tc>
          <w:tcPr>
            <w:tcW w:w="1418" w:type="dxa"/>
          </w:tcPr>
          <w:p w:rsidR="000324CA" w:rsidRPr="007350BC" w:rsidRDefault="000324CA" w:rsidP="000324CA">
            <w:pPr>
              <w:widowControl/>
              <w:spacing w:line="440" w:lineRule="exact"/>
              <w:jc w:val="center"/>
              <w:rPr>
                <w:rFonts w:ascii="標楷體" w:eastAsia="標楷體" w:hAnsi="標楷體" w:cs="Times New Roman"/>
                <w:kern w:val="0"/>
                <w:sz w:val="32"/>
                <w:szCs w:val="32"/>
              </w:rPr>
            </w:pPr>
            <w:r w:rsidRPr="00D97DA3">
              <w:rPr>
                <w:rFonts w:ascii="標楷體" w:eastAsia="標楷體" w:hAnsi="標楷體" w:cs="Times New Roman" w:hint="eastAsia"/>
                <w:spacing w:val="300"/>
                <w:kern w:val="0"/>
                <w:sz w:val="32"/>
                <w:szCs w:val="32"/>
                <w:fitText w:val="1280" w:id="1970553609"/>
              </w:rPr>
              <w:t>科</w:t>
            </w:r>
            <w:r w:rsidRPr="00D97DA3">
              <w:rPr>
                <w:rFonts w:ascii="標楷體" w:eastAsia="標楷體" w:hAnsi="標楷體" w:cs="Times New Roman" w:hint="eastAsia"/>
                <w:spacing w:val="7"/>
                <w:kern w:val="0"/>
                <w:sz w:val="32"/>
                <w:szCs w:val="32"/>
                <w:fitText w:val="1280" w:id="1970553609"/>
              </w:rPr>
              <w:t>長</w:t>
            </w:r>
          </w:p>
        </w:tc>
        <w:tc>
          <w:tcPr>
            <w:tcW w:w="1180" w:type="dxa"/>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李勇毅</w:t>
            </w:r>
          </w:p>
        </w:tc>
      </w:tr>
      <w:tr w:rsidR="000324CA" w:rsidRPr="007350BC" w:rsidTr="000324CA">
        <w:trPr>
          <w:trHeight w:val="369"/>
          <w:jc w:val="center"/>
        </w:trPr>
        <w:tc>
          <w:tcPr>
            <w:tcW w:w="6852" w:type="dxa"/>
          </w:tcPr>
          <w:p w:rsidR="000324CA" w:rsidRPr="007350BC" w:rsidRDefault="000324CA" w:rsidP="000324CA">
            <w:pPr>
              <w:widowControl/>
              <w:spacing w:line="440" w:lineRule="exact"/>
              <w:ind w:leftChars="-20" w:left="-48" w:firstLineChars="513" w:firstLine="164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行政院農業委員會企劃處</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70553610"/>
              </w:rPr>
              <w:t>副處</w:t>
            </w:r>
            <w:r w:rsidRPr="00D97DA3">
              <w:rPr>
                <w:rFonts w:ascii="標楷體" w:eastAsia="標楷體" w:hAnsi="標楷體" w:cs="Times New Roman" w:hint="eastAsia"/>
                <w:spacing w:val="22"/>
                <w:kern w:val="0"/>
                <w:sz w:val="32"/>
                <w:szCs w:val="32"/>
                <w:fitText w:val="1280" w:id="1970553610"/>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周妙芳</w:t>
            </w:r>
          </w:p>
        </w:tc>
      </w:tr>
      <w:tr w:rsidR="000324CA" w:rsidRPr="007350BC" w:rsidTr="000324CA">
        <w:trPr>
          <w:trHeight w:val="571"/>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農田水利處</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70553611"/>
              </w:rPr>
              <w:t>副處</w:t>
            </w:r>
            <w:r w:rsidRPr="00D97DA3">
              <w:rPr>
                <w:rFonts w:ascii="標楷體" w:eastAsia="標楷體" w:hAnsi="標楷體" w:cs="Times New Roman" w:hint="eastAsia"/>
                <w:spacing w:val="22"/>
                <w:kern w:val="0"/>
                <w:sz w:val="32"/>
                <w:szCs w:val="32"/>
                <w:fitText w:val="1280" w:id="1970553611"/>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陳衍源</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水土保持局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0553612"/>
              </w:rPr>
              <w:t>總工程</w:t>
            </w:r>
            <w:r w:rsidRPr="00D97DA3">
              <w:rPr>
                <w:rFonts w:ascii="標楷體" w:eastAsia="標楷體" w:hAnsi="標楷體" w:cs="Times New Roman" w:hint="eastAsia"/>
                <w:spacing w:val="37"/>
                <w:w w:val="96"/>
                <w:kern w:val="0"/>
                <w:sz w:val="32"/>
                <w:szCs w:val="32"/>
                <w:fitText w:val="1280" w:id="1970553612"/>
              </w:rPr>
              <w:t>司</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柯燦堂</w:t>
            </w:r>
          </w:p>
        </w:tc>
      </w:tr>
      <w:tr w:rsidR="000324CA" w:rsidRPr="007350BC" w:rsidTr="000324CA">
        <w:trPr>
          <w:trHeight w:val="369"/>
          <w:jc w:val="center"/>
        </w:trPr>
        <w:tc>
          <w:tcPr>
            <w:tcW w:w="6852" w:type="dxa"/>
          </w:tcPr>
          <w:p w:rsidR="000324CA" w:rsidRPr="007350BC" w:rsidRDefault="000324CA" w:rsidP="000324CA">
            <w:pPr>
              <w:widowControl/>
              <w:spacing w:line="440" w:lineRule="exact"/>
              <w:ind w:leftChars="-20" w:left="-48" w:firstLineChars="513" w:firstLine="164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交通部運輸研究所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13"/>
              </w:rPr>
              <w:t>所</w:t>
            </w:r>
            <w:r w:rsidRPr="00D97DA3">
              <w:rPr>
                <w:rFonts w:ascii="標楷體" w:eastAsia="標楷體" w:hAnsi="標楷體" w:cs="Times New Roman" w:hint="eastAsia"/>
                <w:spacing w:val="7"/>
                <w:kern w:val="0"/>
                <w:sz w:val="32"/>
                <w:szCs w:val="32"/>
                <w:fitText w:val="1280" w:id="1970553613"/>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林繼國</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路政司</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0553614"/>
              </w:rPr>
              <w:t>簡任技</w:t>
            </w:r>
            <w:r w:rsidRPr="00D97DA3">
              <w:rPr>
                <w:rFonts w:ascii="標楷體" w:eastAsia="標楷體" w:hAnsi="標楷體" w:cs="Times New Roman" w:hint="eastAsia"/>
                <w:spacing w:val="37"/>
                <w:w w:val="96"/>
                <w:kern w:val="0"/>
                <w:sz w:val="32"/>
                <w:szCs w:val="32"/>
                <w:fitText w:val="1280" w:id="1970553614"/>
              </w:rPr>
              <w:t>正</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劉孟翰</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航政司</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0553615"/>
              </w:rPr>
              <w:t>簡任技</w:t>
            </w:r>
            <w:r w:rsidRPr="00D97DA3">
              <w:rPr>
                <w:rFonts w:ascii="標楷體" w:eastAsia="標楷體" w:hAnsi="標楷體" w:cs="Times New Roman" w:hint="eastAsia"/>
                <w:spacing w:val="37"/>
                <w:w w:val="96"/>
                <w:kern w:val="0"/>
                <w:sz w:val="32"/>
                <w:szCs w:val="32"/>
                <w:fitText w:val="1280" w:id="1970553615"/>
              </w:rPr>
              <w:t>正</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鄭鴻政</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公路總局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15"/>
                <w:w w:val="80"/>
                <w:kern w:val="0"/>
                <w:sz w:val="32"/>
                <w:szCs w:val="32"/>
                <w:fitText w:val="1280" w:id="1970553616"/>
              </w:rPr>
              <w:t>副總工程</w:t>
            </w:r>
            <w:r w:rsidRPr="00D97DA3">
              <w:rPr>
                <w:rFonts w:ascii="標楷體" w:eastAsia="標楷體" w:hAnsi="標楷體" w:cs="Times New Roman" w:hint="eastAsia"/>
                <w:spacing w:val="-22"/>
                <w:w w:val="80"/>
                <w:kern w:val="0"/>
                <w:sz w:val="32"/>
                <w:szCs w:val="32"/>
                <w:fitText w:val="1280" w:id="1970553616"/>
              </w:rPr>
              <w:t>司</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陳進發</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鐵道局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15"/>
                <w:w w:val="80"/>
                <w:kern w:val="0"/>
                <w:sz w:val="32"/>
                <w:szCs w:val="32"/>
                <w:fitText w:val="1280" w:id="1970553600"/>
              </w:rPr>
              <w:t>副總工程</w:t>
            </w:r>
            <w:r w:rsidRPr="00D97DA3">
              <w:rPr>
                <w:rFonts w:ascii="標楷體" w:eastAsia="標楷體" w:hAnsi="標楷體" w:cs="Times New Roman" w:hint="eastAsia"/>
                <w:spacing w:val="-22"/>
                <w:w w:val="80"/>
                <w:kern w:val="0"/>
                <w:sz w:val="32"/>
                <w:szCs w:val="32"/>
                <w:fitText w:val="1280" w:id="1970553600"/>
              </w:rPr>
              <w:t>司</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呂新喜</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中央氣象局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1"/>
              </w:rPr>
              <w:t>主</w:t>
            </w:r>
            <w:r w:rsidRPr="00D97DA3">
              <w:rPr>
                <w:rFonts w:ascii="標楷體" w:eastAsia="標楷體" w:hAnsi="標楷體" w:cs="Times New Roman" w:hint="eastAsia"/>
                <w:spacing w:val="7"/>
                <w:kern w:val="0"/>
                <w:sz w:val="32"/>
                <w:szCs w:val="32"/>
                <w:fitText w:val="1280" w:id="1970553601"/>
              </w:rPr>
              <w:t>任</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林熺閔</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高速公路局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2"/>
              </w:rPr>
              <w:t>科</w:t>
            </w:r>
            <w:r w:rsidRPr="00D97DA3">
              <w:rPr>
                <w:rFonts w:ascii="標楷體" w:eastAsia="標楷體" w:hAnsi="標楷體" w:cs="Times New Roman" w:hint="eastAsia"/>
                <w:spacing w:val="7"/>
                <w:kern w:val="0"/>
                <w:sz w:val="32"/>
                <w:szCs w:val="32"/>
                <w:fitText w:val="1280" w:id="1970553602"/>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施博文</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臺灣鐵路管理局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3"/>
              </w:rPr>
              <w:t>科</w:t>
            </w:r>
            <w:r w:rsidRPr="00D97DA3">
              <w:rPr>
                <w:rFonts w:ascii="標楷體" w:eastAsia="標楷體" w:hAnsi="標楷體" w:cs="Times New Roman" w:hint="eastAsia"/>
                <w:spacing w:val="7"/>
                <w:kern w:val="0"/>
                <w:sz w:val="32"/>
                <w:szCs w:val="32"/>
                <w:fitText w:val="1280" w:id="1970553603"/>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陳文德</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桃園國際機場股份有限公司</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4"/>
              </w:rPr>
              <w:t>處</w:t>
            </w:r>
            <w:r w:rsidRPr="00D97DA3">
              <w:rPr>
                <w:rFonts w:ascii="標楷體" w:eastAsia="標楷體" w:hAnsi="標楷體" w:cs="Times New Roman" w:hint="eastAsia"/>
                <w:spacing w:val="7"/>
                <w:kern w:val="0"/>
                <w:sz w:val="32"/>
                <w:szCs w:val="32"/>
                <w:fitText w:val="1280" w:id="1970553604"/>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孫宏彬</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臺灣港務股份有限公司</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70553605"/>
              </w:rPr>
              <w:t>副處</w:t>
            </w:r>
            <w:r w:rsidRPr="00D97DA3">
              <w:rPr>
                <w:rFonts w:ascii="標楷體" w:eastAsia="標楷體" w:hAnsi="標楷體" w:cs="Times New Roman" w:hint="eastAsia"/>
                <w:spacing w:val="22"/>
                <w:kern w:val="0"/>
                <w:sz w:val="32"/>
                <w:szCs w:val="32"/>
                <w:fitText w:val="1280" w:id="1970553605"/>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侯得欽</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民用航空局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6"/>
              </w:rPr>
              <w:t>科</w:t>
            </w:r>
            <w:r w:rsidRPr="00D97DA3">
              <w:rPr>
                <w:rFonts w:ascii="標楷體" w:eastAsia="標楷體" w:hAnsi="標楷體" w:cs="Times New Roman" w:hint="eastAsia"/>
                <w:spacing w:val="7"/>
                <w:kern w:val="0"/>
                <w:sz w:val="32"/>
                <w:szCs w:val="32"/>
                <w:fitText w:val="1280" w:id="1970553606"/>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黃建元</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航港局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07"/>
              </w:rPr>
              <w:t>科</w:t>
            </w:r>
            <w:r w:rsidRPr="00D97DA3">
              <w:rPr>
                <w:rFonts w:ascii="標楷體" w:eastAsia="標楷體" w:hAnsi="標楷體" w:cs="Times New Roman" w:hint="eastAsia"/>
                <w:spacing w:val="7"/>
                <w:kern w:val="0"/>
                <w:sz w:val="32"/>
                <w:szCs w:val="32"/>
                <w:fitText w:val="1280" w:id="1970553607"/>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陳慧玲</w:t>
            </w:r>
          </w:p>
        </w:tc>
      </w:tr>
      <w:tr w:rsidR="000324CA" w:rsidRPr="007350BC" w:rsidTr="000324CA">
        <w:trPr>
          <w:trHeight w:val="369"/>
          <w:jc w:val="center"/>
        </w:trPr>
        <w:tc>
          <w:tcPr>
            <w:tcW w:w="6852" w:type="dxa"/>
            <w:vAlign w:val="center"/>
          </w:tcPr>
          <w:p w:rsidR="000324CA" w:rsidRPr="007350BC" w:rsidRDefault="000324CA" w:rsidP="000324CA">
            <w:pPr>
              <w:widowControl/>
              <w:spacing w:line="440" w:lineRule="exact"/>
              <w:ind w:leftChars="-20" w:left="-48" w:firstLineChars="513" w:firstLine="164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內政部營建署</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b/>
                <w:bCs/>
                <w:sz w:val="36"/>
                <w:szCs w:val="36"/>
              </w:rPr>
            </w:pPr>
            <w:r w:rsidRPr="00D97DA3">
              <w:rPr>
                <w:rFonts w:ascii="標楷體" w:eastAsia="標楷體" w:hAnsi="標楷體" w:cs="Times New Roman" w:hint="eastAsia"/>
                <w:spacing w:val="60"/>
                <w:kern w:val="0"/>
                <w:sz w:val="32"/>
                <w:szCs w:val="32"/>
                <w:fitText w:val="1280" w:id="1970553608"/>
              </w:rPr>
              <w:t>副主</w:t>
            </w:r>
            <w:r w:rsidRPr="00D97DA3">
              <w:rPr>
                <w:rFonts w:ascii="標楷體" w:eastAsia="標楷體" w:hAnsi="標楷體" w:cs="Times New Roman" w:hint="eastAsia"/>
                <w:spacing w:val="22"/>
                <w:kern w:val="0"/>
                <w:sz w:val="32"/>
                <w:szCs w:val="32"/>
                <w:fitText w:val="1280" w:id="1970553608"/>
              </w:rPr>
              <w:t>任</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於望聖</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建築研究所</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80"/>
                <w:kern w:val="0"/>
                <w:sz w:val="32"/>
                <w:szCs w:val="32"/>
              </w:rPr>
            </w:pPr>
            <w:r w:rsidRPr="00D97DA3">
              <w:rPr>
                <w:rFonts w:ascii="標楷體" w:eastAsia="標楷體" w:hAnsi="標楷體" w:cs="Times New Roman" w:hint="eastAsia"/>
                <w:spacing w:val="60"/>
                <w:kern w:val="0"/>
                <w:sz w:val="32"/>
                <w:szCs w:val="32"/>
                <w:fitText w:val="1280" w:id="1970553609"/>
              </w:rPr>
              <w:t>副所</w:t>
            </w:r>
            <w:r w:rsidRPr="00D97DA3">
              <w:rPr>
                <w:rFonts w:ascii="標楷體" w:eastAsia="標楷體" w:hAnsi="標楷體" w:cs="Times New Roman" w:hint="eastAsia"/>
                <w:spacing w:val="22"/>
                <w:kern w:val="0"/>
                <w:sz w:val="32"/>
                <w:szCs w:val="32"/>
                <w:fitText w:val="1280" w:id="1970553609"/>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王安強</w:t>
            </w:r>
          </w:p>
        </w:tc>
      </w:tr>
      <w:tr w:rsidR="000324CA" w:rsidRPr="007350BC" w:rsidTr="000324CA">
        <w:trPr>
          <w:trHeight w:val="545"/>
          <w:jc w:val="center"/>
        </w:trPr>
        <w:tc>
          <w:tcPr>
            <w:tcW w:w="6852" w:type="dxa"/>
            <w:vAlign w:val="center"/>
          </w:tcPr>
          <w:p w:rsidR="000324CA" w:rsidRPr="007350BC" w:rsidRDefault="000324CA" w:rsidP="000324CA">
            <w:pPr>
              <w:widowControl/>
              <w:spacing w:line="440" w:lineRule="exact"/>
              <w:ind w:leftChars="-20" w:left="-48" w:firstLineChars="513" w:firstLine="164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國家發展委員會國土區域離島發展處</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10"/>
              </w:rPr>
              <w:t>處</w:t>
            </w:r>
            <w:r w:rsidRPr="00D97DA3">
              <w:rPr>
                <w:rFonts w:ascii="標楷體" w:eastAsia="標楷體" w:hAnsi="標楷體" w:cs="Times New Roman" w:hint="eastAsia"/>
                <w:spacing w:val="7"/>
                <w:kern w:val="0"/>
                <w:sz w:val="32"/>
                <w:szCs w:val="32"/>
                <w:fitText w:val="1280" w:id="1970553610"/>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彭紹博</w:t>
            </w:r>
          </w:p>
        </w:tc>
      </w:tr>
      <w:tr w:rsidR="000324CA" w:rsidRPr="007350BC" w:rsidTr="000324CA">
        <w:trPr>
          <w:trHeight w:val="369"/>
          <w:jc w:val="center"/>
        </w:trPr>
        <w:tc>
          <w:tcPr>
            <w:tcW w:w="6852" w:type="dxa"/>
            <w:vAlign w:val="center"/>
          </w:tcPr>
          <w:p w:rsidR="000324CA" w:rsidRPr="007350BC" w:rsidRDefault="000324CA" w:rsidP="000324CA">
            <w:pPr>
              <w:widowControl/>
              <w:spacing w:line="440" w:lineRule="exact"/>
              <w:ind w:leftChars="-20" w:left="-48" w:firstLineChars="513" w:firstLine="164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衛生福利部國民健康署</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0553611"/>
              </w:rPr>
              <w:t>署</w:t>
            </w:r>
            <w:r w:rsidRPr="00D97DA3">
              <w:rPr>
                <w:rFonts w:ascii="標楷體" w:eastAsia="標楷體" w:hAnsi="標楷體" w:cs="Times New Roman" w:hint="eastAsia"/>
                <w:spacing w:val="7"/>
                <w:kern w:val="0"/>
                <w:sz w:val="32"/>
                <w:szCs w:val="32"/>
                <w:fitText w:val="1280" w:id="1970553611"/>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王英偉</w:t>
            </w:r>
          </w:p>
        </w:tc>
      </w:tr>
      <w:tr w:rsidR="000324CA" w:rsidRPr="007350BC" w:rsidTr="000324CA">
        <w:trPr>
          <w:trHeight w:val="369"/>
          <w:jc w:val="center"/>
        </w:trPr>
        <w:tc>
          <w:tcPr>
            <w:tcW w:w="6852" w:type="dxa"/>
            <w:vAlign w:val="center"/>
          </w:tcPr>
          <w:p w:rsidR="000324CA" w:rsidRPr="007350BC" w:rsidRDefault="000324CA" w:rsidP="00F83F13">
            <w:pPr>
              <w:widowControl/>
              <w:spacing w:line="440" w:lineRule="exact"/>
              <w:ind w:leftChars="585" w:left="1404"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婦幼健康組</w:t>
            </w:r>
          </w:p>
        </w:tc>
        <w:tc>
          <w:tcPr>
            <w:tcW w:w="1418" w:type="dxa"/>
            <w:vAlign w:val="center"/>
          </w:tcPr>
          <w:p w:rsidR="000324CA" w:rsidRPr="007350BC" w:rsidRDefault="000324CA" w:rsidP="000324CA">
            <w:pPr>
              <w:widowControl/>
              <w:spacing w:line="440" w:lineRule="exact"/>
              <w:jc w:val="center"/>
              <w:rPr>
                <w:rFonts w:ascii="標楷體" w:eastAsia="標楷體" w:hAnsi="標楷體" w:cs="Times New Roman"/>
                <w:kern w:val="0"/>
                <w:sz w:val="32"/>
                <w:szCs w:val="32"/>
              </w:rPr>
            </w:pPr>
            <w:r w:rsidRPr="00D97DA3">
              <w:rPr>
                <w:rFonts w:ascii="標楷體" w:eastAsia="標楷體" w:hAnsi="標楷體" w:cs="Times New Roman" w:hint="eastAsia"/>
                <w:spacing w:val="300"/>
                <w:kern w:val="0"/>
                <w:sz w:val="32"/>
                <w:szCs w:val="32"/>
                <w:fitText w:val="1280" w:id="1970553612"/>
              </w:rPr>
              <w:t>組</w:t>
            </w:r>
            <w:r w:rsidRPr="00D97DA3">
              <w:rPr>
                <w:rFonts w:ascii="標楷體" w:eastAsia="標楷體" w:hAnsi="標楷體" w:cs="Times New Roman" w:hint="eastAsia"/>
                <w:spacing w:val="7"/>
                <w:kern w:val="0"/>
                <w:sz w:val="32"/>
                <w:szCs w:val="32"/>
                <w:fitText w:val="1280" w:id="1970553612"/>
              </w:rPr>
              <w:t>長</w:t>
            </w:r>
          </w:p>
        </w:tc>
        <w:tc>
          <w:tcPr>
            <w:tcW w:w="1180" w:type="dxa"/>
            <w:vAlign w:val="center"/>
          </w:tcPr>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林宜靜</w:t>
            </w:r>
          </w:p>
        </w:tc>
      </w:tr>
    </w:tbl>
    <w:p w:rsidR="000324CA" w:rsidRPr="007350BC" w:rsidRDefault="000324CA" w:rsidP="000324CA">
      <w:pPr>
        <w:widowControl/>
        <w:tabs>
          <w:tab w:val="left" w:pos="1920"/>
          <w:tab w:val="left" w:pos="5520"/>
        </w:tabs>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席：劉召集委員建國</w:t>
      </w:r>
    </w:p>
    <w:p w:rsidR="000324CA" w:rsidRPr="007350BC" w:rsidRDefault="000324CA" w:rsidP="000324CA">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0324CA" w:rsidRPr="007350BC" w:rsidRDefault="000324CA" w:rsidP="000324CA">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0324CA" w:rsidRPr="007350BC" w:rsidRDefault="000324CA" w:rsidP="000324CA">
      <w:pPr>
        <w:widowControl/>
        <w:spacing w:line="44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記　　錄：</w:t>
      </w:r>
      <w:r w:rsidRPr="007350BC">
        <w:rPr>
          <w:rFonts w:ascii="標楷體" w:eastAsia="標楷體" w:hAnsi="標楷體" w:cs="Times New Roman" w:hint="eastAsia"/>
          <w:spacing w:val="-2"/>
          <w:sz w:val="32"/>
          <w:szCs w:val="32"/>
        </w:rPr>
        <w:t>簡任秘書</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黃淑敏</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簡任編審</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林桂美</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科　　長</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葉淑婷</w:t>
      </w:r>
      <w:r w:rsidR="00D06FC6" w:rsidRPr="007350BC">
        <w:rPr>
          <w:rFonts w:ascii="標楷體" w:eastAsia="標楷體" w:hAnsi="標楷體" w:cs="Times New Roman"/>
          <w:spacing w:val="-2"/>
          <w:sz w:val="32"/>
          <w:szCs w:val="32"/>
        </w:rPr>
        <w:br/>
      </w:r>
      <w:r w:rsidRPr="007350BC">
        <w:rPr>
          <w:rFonts w:ascii="標楷體" w:eastAsia="標楷體" w:hAnsi="標楷體" w:cs="Times New Roman" w:hint="eastAsia"/>
          <w:sz w:val="32"/>
          <w:szCs w:val="32"/>
        </w:rPr>
        <w:t>薦任科員</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高佳伶</w:t>
      </w:r>
    </w:p>
    <w:p w:rsidR="000324CA" w:rsidRPr="007350BC" w:rsidRDefault="000324CA" w:rsidP="000324CA">
      <w:pPr>
        <w:widowControl/>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0324CA" w:rsidRPr="007350BC" w:rsidRDefault="000324CA" w:rsidP="000324CA">
      <w:pPr>
        <w:widowControl/>
        <w:spacing w:line="440" w:lineRule="exact"/>
        <w:jc w:val="both"/>
        <w:rPr>
          <w:rFonts w:ascii="標楷體" w:eastAsia="標楷體" w:hAnsi="標楷體" w:cs="Times New Roman"/>
          <w:b/>
          <w:sz w:val="32"/>
          <w:szCs w:val="32"/>
        </w:rPr>
      </w:pPr>
    </w:p>
    <w:p w:rsidR="000324CA" w:rsidRPr="007350BC" w:rsidRDefault="000324CA" w:rsidP="000324CA">
      <w:pPr>
        <w:widowControl/>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邀請行政院環境保護署、經濟部、行政院農業委員會、交通部、內政部及國家發展委員會就「國家永續發展政策之氣候變遷調適及水資源建設總檢討」進行專題報告，並備質詢；另邀請衛生福利部列席，並備質詢。</w:t>
      </w:r>
    </w:p>
    <w:p w:rsidR="000324CA" w:rsidRPr="007350BC" w:rsidRDefault="000324CA" w:rsidP="000324CA">
      <w:pPr>
        <w:widowControl/>
        <w:overflowPunct w:val="0"/>
        <w:snapToGrid w:val="0"/>
        <w:spacing w:line="440" w:lineRule="exact"/>
        <w:jc w:val="both"/>
        <w:rPr>
          <w:rFonts w:ascii="標楷體" w:eastAsia="標楷體" w:hAnsi="Times New Roman" w:cs="Times New Roman"/>
          <w:b/>
          <w:bCs/>
          <w:kern w:val="0"/>
          <w:sz w:val="32"/>
          <w:szCs w:val="32"/>
        </w:rPr>
      </w:pPr>
    </w:p>
    <w:p w:rsidR="000324CA" w:rsidRPr="007350BC" w:rsidRDefault="000324CA" w:rsidP="000324CA">
      <w:pPr>
        <w:widowControl/>
        <w:overflowPunct w:val="0"/>
        <w:snapToGrid w:val="0"/>
        <w:spacing w:line="440" w:lineRule="exact"/>
        <w:jc w:val="both"/>
        <w:rPr>
          <w:rFonts w:ascii="標楷體" w:eastAsia="標楷體" w:hAnsi="Times New Roman" w:cs="Times New Roman"/>
          <w:b/>
          <w:bCs/>
          <w:kern w:val="0"/>
          <w:sz w:val="32"/>
          <w:szCs w:val="32"/>
        </w:rPr>
      </w:pPr>
      <w:r w:rsidRPr="007350BC">
        <w:rPr>
          <w:rFonts w:ascii="標楷體" w:eastAsia="標楷體" w:hAnsi="Times New Roman" w:cs="Times New Roman" w:hint="eastAsia"/>
          <w:b/>
          <w:bCs/>
          <w:kern w:val="0"/>
          <w:sz w:val="32"/>
          <w:szCs w:val="32"/>
        </w:rPr>
        <w:t>邀請行政院環境保護署就「限塑政策規劃及執行成果總檢討」進行專題報告，並備質詢；另邀請經濟部列席，並備質詢。</w:t>
      </w:r>
    </w:p>
    <w:p w:rsidR="000324CA" w:rsidRPr="007350BC" w:rsidRDefault="000324CA" w:rsidP="000324CA">
      <w:pPr>
        <w:widowControl/>
        <w:overflowPunct w:val="0"/>
        <w:snapToGrid w:val="0"/>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所列2項專題報告綜合詢答，由行政院環境保護署署長張子敬、經濟部水利署副署長王藝峰、行政院農業委員會企劃處副處長周妙芳、交通部運輸研究所所長林繼國、內政部營建署副主任於望聖及國家發展委員會國土區域離島發展處處長彭紹博報告後，委員王育敏、陳靜敏、徐志榮、吳玉琴、蔣萬安、林淑芬、黃秀芳、鍾佳濱、邱泰源、柯呈枋、林靜儀、陳曼麗、陳瑩、鍾孔炤、李彥秀、楊曜、劉建國等17人提出質詢，均經行政院環境保護署署長張子敬、經濟部</w:t>
      </w:r>
      <w:r w:rsidRPr="007350BC">
        <w:rPr>
          <w:rFonts w:ascii="標楷體" w:eastAsia="標楷體" w:hAnsi="標楷體" w:cs="Times New Roman" w:hint="eastAsia"/>
          <w:sz w:val="32"/>
          <w:szCs w:val="32"/>
        </w:rPr>
        <w:lastRenderedPageBreak/>
        <w:t>水利署副署長王藝峰、國家發展委員會國土區域離島發展處處長彭紹博、行政院農業委員會企劃處副處長周妙芳、衛生福利部國民健康署組長林宜靜、內政部營建署副主任於望聖、交通部運輸研究所所長林繼國暨各相關主管等即席答復。委員陳宜民、廖國棟及李彥秀所提書面質詢，列入紀錄刊登公報。）</w:t>
      </w:r>
    </w:p>
    <w:p w:rsidR="000324CA" w:rsidRPr="007350BC" w:rsidRDefault="000324CA" w:rsidP="000324CA">
      <w:pPr>
        <w:widowControl/>
        <w:spacing w:beforeLines="30" w:before="108" w:line="52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0324CA" w:rsidRPr="007350BC" w:rsidRDefault="000324CA" w:rsidP="000324CA">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bCs/>
          <w:kern w:val="0"/>
          <w:sz w:val="32"/>
          <w:szCs w:val="32"/>
        </w:rPr>
        <w:t>一、報告及詢答完畢。</w:t>
      </w:r>
    </w:p>
    <w:p w:rsidR="000324CA" w:rsidRPr="007350BC" w:rsidRDefault="000324CA" w:rsidP="000324CA">
      <w:pPr>
        <w:widowControl/>
        <w:spacing w:line="440" w:lineRule="exact"/>
        <w:ind w:leftChars="-3" w:left="649" w:hangingChars="205" w:hanging="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0324CA" w:rsidRPr="007350BC" w:rsidRDefault="000324CA" w:rsidP="000324CA">
      <w:pPr>
        <w:widowControl/>
        <w:spacing w:beforeLines="30" w:before="108" w:line="52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通過臨時提案9項：</w:t>
      </w: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請國發會與經濟部、農委會等相關用水單位，盤點及綜整水資源開源節流推動計畫，用收支帳管理思維，通盤衡量相關子計畫(如對地補助、伏流水開發使用)的成本收益，請於三個月向立法院社會福利及衛生環境委員會提出「水資源開源節流推動之成本效益評估」書面報告。</w:t>
      </w:r>
    </w:p>
    <w:p w:rsidR="000324CA" w:rsidRPr="007350BC" w:rsidRDefault="000324CA" w:rsidP="000324CA">
      <w:pPr>
        <w:widowControl/>
        <w:spacing w:line="440" w:lineRule="exact"/>
        <w:ind w:leftChars="1050" w:left="3800" w:hangingChars="400" w:hanging="12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  陳靜敏  吳玉琴  鍾佳濱</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黃國書</w:t>
      </w: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二、針對目前水利署前瞻計畫裡，水環境建設宜避免工程化以及水泥化，建請水利署於3個月內提出各相關計畫的檢討報告。</w:t>
      </w:r>
    </w:p>
    <w:p w:rsidR="000324CA" w:rsidRPr="007350BC" w:rsidRDefault="000324CA" w:rsidP="000324CA">
      <w:pPr>
        <w:widowControl/>
        <w:spacing w:line="440" w:lineRule="exact"/>
        <w:ind w:leftChars="1050" w:left="3800" w:hangingChars="400" w:hanging="12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提案人：吳玉琴  陳靜敏  劉建國</w:t>
      </w: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針對目前國發會編列公共建設預算，仍以編列資本預算為主的方式，限制經常門只能佔比公共建設20%以下，而且各部會編列公共建設預算，經常門不得超過資本門二分之一的規定，讓各部會都傾向以編列工程方式來爭取預算，致使公共工程浮濫。而且相對於美、日、韓，用較為靈活的預算編制方式推動公共建設，台灣反而不能透過公共建設，快速強化服務業以及各產業創新、研發等軟實力，影響台灣國際競爭力甚鉅。爰此，建請國發會會同主計總處於3個月內，提出相關規定的檢討報告。</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提案人：吳玉琴  陳靜敏  劉建國</w:t>
      </w: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四、拋棄式隱形眼鏡的材質，包含壓克力、矽氧樹脂以及含氟聚合物，因此也是一般垃圾，使用過後應直接丟垃圾桶，但美國亞歷桑納州立大學研究發現15%至20%的使用者承認，會把用過的隱形眼鏡片直接沖馬桶或丟到水槽。此恐將造成台灣水環境及海洋之重大污染，爰此請環保署邀集相關單位，三個月就如何妥善處理隱形眼鏡，提出辦法。</w:t>
      </w:r>
    </w:p>
    <w:p w:rsidR="000324CA" w:rsidRPr="007350BC" w:rsidRDefault="000324CA" w:rsidP="000324CA">
      <w:pPr>
        <w:widowControl/>
        <w:spacing w:line="440" w:lineRule="exact"/>
        <w:ind w:leftChars="1063" w:left="3786" w:hangingChars="386" w:hanging="123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提案人：劉建國  </w:t>
      </w:r>
    </w:p>
    <w:p w:rsidR="000324CA" w:rsidRPr="007350BC" w:rsidRDefault="000324CA" w:rsidP="000324CA">
      <w:pPr>
        <w:widowControl/>
        <w:spacing w:line="440" w:lineRule="exact"/>
        <w:ind w:leftChars="1063" w:left="3786" w:hangingChars="386" w:hanging="123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連署人：吳玉琴  陳靜敏 </w:t>
      </w: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環保署在上週正式宣告今年七月，禁用一次性塑膠吸管政策，公布六種替代方式：直接喝、紙吸管、生物可分解吸管、竹吸管、不鏽鋼吸管、矽膠吸管。然而，紙吸管、生物可分解吸管仍然為一次性耗材，且紙吸管分解依照業者技術不同大約1至6個月，生物可分解吸管更是不可能單純的在大自然環境中進行分解，爰此環保署必須針對此一次性吸管之管理及去化，於五月底提相關管理規劃。</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提案人：劉建國  </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陳靜敏</w:t>
      </w: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網購過度包裝不利垃圾減量，包裝型態萬端複雜，部分包裝亦含有塑膠成分，對環境造成相當負荷，爰要求環保署除積極落實限制產品過度包裝政策外，並儘速於1個月內調查網購包裝，以利後續邀請網購包材、電商及物流相關業者研商訂定包裝減量指引，督促業者進行包裝減量。</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  陳靜敏</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連署人：吳玉琴  </w:t>
      </w: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因應氣候變遷及地層下陷等問題，請經濟部加速辦理能源及水資源各項建設及管理措施，並與環保署共同積極調查地下水質及水量，並公開調查資料。相關政策之制定、執行應強化公民參與及在地意見的諮詢，並透過各種管道與民眾溝通。</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提案人：劉建國  </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陳靜敏</w:t>
      </w: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八、台灣是一個海島國家，水、海與我們相生相依，然近年來海洋廢棄物不斷增加，不僅是污染海洋，更是對台灣海岸的一種威脅。爰此，環保署107年成立海廢平台，並提出「環保艦隊計畫」，但卻無明確方針，導致各縣市各自為政，因此要求環保署邀集海洋委員會、農委會及交通部，一個月內重新檢討打撈海廢的計畫，送交給立法院社會福利及衛生環境委員會。</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提案人：劉建國  </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陳靜敏</w:t>
      </w: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p>
    <w:p w:rsidR="000324CA" w:rsidRPr="007350BC" w:rsidRDefault="000324CA" w:rsidP="000324CA">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九、交通部今日專題報告中，鐵道系統的第三點中，高鐵公司為加強設施安全，研提「建置邊坡安全預警系統」、「強化隧道洞口邊坡之防護工程」與「高鐵河川橋沖刷風險評估及防護設計」3項行動計畫，卻獨漏地層下陷評估計畫，面對雲嘉地區地層下陷嚴重，甚至影響至沿線高鐵高架鐵道，爰此，交通部應將地層下陷評估計畫列高鐵加強設施安全行動計畫中，並每年公開相關評估成果。</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提案人：劉建國  </w:t>
      </w:r>
    </w:p>
    <w:p w:rsidR="000324CA" w:rsidRPr="007350BC" w:rsidRDefault="000324CA" w:rsidP="000324CA">
      <w:pPr>
        <w:widowControl/>
        <w:spacing w:line="440" w:lineRule="exact"/>
        <w:ind w:leftChars="195" w:left="468" w:firstLineChars="867" w:firstLine="277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連署人：吳玉琴  陳  瑩</w:t>
      </w:r>
    </w:p>
    <w:p w:rsidR="000324CA" w:rsidRPr="007350BC" w:rsidRDefault="000324CA" w:rsidP="000324CA">
      <w:pPr>
        <w:widowControl/>
        <w:spacing w:beforeLines="50" w:before="180"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散會</w:t>
      </w:r>
    </w:p>
    <w:p w:rsidR="000324CA" w:rsidRPr="007350BC" w:rsidRDefault="000324CA" w:rsidP="000324CA"/>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69" w:name="_Toc16004551"/>
      <w:r w:rsidRPr="007350BC">
        <w:rPr>
          <w:rFonts w:hint="eastAsia"/>
        </w:rPr>
        <w:t>第19次全體委員會議議事錄</w:t>
      </w:r>
      <w:bookmarkEnd w:id="169"/>
    </w:p>
    <w:p w:rsidR="003706AE" w:rsidRPr="007350BC" w:rsidRDefault="003706AE" w:rsidP="009B03EA">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時　　間：108年</w:t>
      </w:r>
      <w:r w:rsidRPr="007350BC">
        <w:rPr>
          <w:rFonts w:ascii="標楷體" w:eastAsia="標楷體" w:hAnsi="標楷體" w:cs="Times New Roman" w:hint="eastAsia"/>
          <w:sz w:val="32"/>
          <w:szCs w:val="32"/>
        </w:rPr>
        <w:t>5</w:t>
      </w:r>
      <w:r w:rsidRPr="007350BC">
        <w:rPr>
          <w:rFonts w:ascii="標楷體" w:eastAsia="標楷體" w:hAnsi="標楷體" w:cs="Times New Roman"/>
          <w:sz w:val="32"/>
          <w:szCs w:val="32"/>
        </w:rPr>
        <w:t>月</w:t>
      </w:r>
      <w:r w:rsidRPr="007350BC">
        <w:rPr>
          <w:rFonts w:ascii="標楷體" w:eastAsia="標楷體" w:hAnsi="標楷體" w:cs="Times New Roman" w:hint="eastAsia"/>
          <w:sz w:val="32"/>
          <w:szCs w:val="32"/>
        </w:rPr>
        <w:t>8</w:t>
      </w:r>
      <w:r w:rsidRPr="007350BC">
        <w:rPr>
          <w:rFonts w:ascii="標楷體" w:eastAsia="標楷體" w:hAnsi="標楷體" w:cs="Times New Roman"/>
          <w:sz w:val="32"/>
          <w:szCs w:val="32"/>
        </w:rPr>
        <w:t>日（星期三）9時</w:t>
      </w:r>
      <w:r w:rsidRPr="007350BC">
        <w:rPr>
          <w:rFonts w:ascii="標楷體" w:eastAsia="標楷體" w:hAnsi="標楷體" w:cs="Times New Roman" w:hint="eastAsia"/>
          <w:sz w:val="32"/>
          <w:szCs w:val="32"/>
        </w:rPr>
        <w:t>9</w:t>
      </w:r>
      <w:r w:rsidRPr="007350BC">
        <w:rPr>
          <w:rFonts w:ascii="標楷體" w:eastAsia="標楷體" w:hAnsi="標楷體" w:cs="Times New Roman"/>
          <w:sz w:val="32"/>
          <w:szCs w:val="32"/>
        </w:rPr>
        <w:t>分至</w:t>
      </w:r>
      <w:r w:rsidRPr="007350BC">
        <w:rPr>
          <w:rFonts w:ascii="標楷體" w:eastAsia="標楷體" w:hAnsi="標楷體" w:cs="Times New Roman" w:hint="eastAsia"/>
          <w:sz w:val="32"/>
          <w:szCs w:val="32"/>
        </w:rPr>
        <w:t>17</w:t>
      </w:r>
      <w:r w:rsidRPr="007350BC">
        <w:rPr>
          <w:rFonts w:ascii="標楷體" w:eastAsia="標楷體" w:hAnsi="標楷體" w:cs="Times New Roman"/>
          <w:sz w:val="32"/>
          <w:szCs w:val="32"/>
        </w:rPr>
        <w:t>時</w:t>
      </w:r>
      <w:r w:rsidRPr="007350BC">
        <w:rPr>
          <w:rFonts w:ascii="標楷體" w:eastAsia="標楷體" w:hAnsi="標楷體" w:cs="Times New Roman" w:hint="eastAsia"/>
          <w:sz w:val="32"/>
          <w:szCs w:val="32"/>
        </w:rPr>
        <w:t>25</w:t>
      </w:r>
      <w:r w:rsidRPr="007350BC">
        <w:rPr>
          <w:rFonts w:ascii="標楷體" w:eastAsia="標楷體" w:hAnsi="標楷體" w:cs="Times New Roman"/>
          <w:sz w:val="32"/>
          <w:szCs w:val="32"/>
        </w:rPr>
        <w:t>分</w:t>
      </w:r>
      <w:r w:rsidR="009B03EA" w:rsidRPr="007350BC">
        <w:rPr>
          <w:rFonts w:ascii="標楷體" w:eastAsia="標楷體" w:hAnsi="標楷體" w:cs="Times New Roman" w:hint="eastAsia"/>
          <w:sz w:val="32"/>
          <w:szCs w:val="32"/>
        </w:rPr>
        <w:br/>
      </w:r>
      <w:r w:rsidRPr="007350BC">
        <w:rPr>
          <w:rFonts w:ascii="標楷體" w:eastAsia="標楷體" w:hAnsi="標楷體" w:cs="Times New Roman"/>
          <w:sz w:val="32"/>
          <w:szCs w:val="32"/>
        </w:rPr>
        <w:t>108年</w:t>
      </w:r>
      <w:r w:rsidRPr="007350BC">
        <w:rPr>
          <w:rFonts w:ascii="標楷體" w:eastAsia="標楷體" w:hAnsi="標楷體" w:cs="Times New Roman" w:hint="eastAsia"/>
          <w:sz w:val="32"/>
          <w:szCs w:val="32"/>
        </w:rPr>
        <w:t>5</w:t>
      </w:r>
      <w:r w:rsidRPr="007350BC">
        <w:rPr>
          <w:rFonts w:ascii="標楷體" w:eastAsia="標楷體" w:hAnsi="標楷體" w:cs="Times New Roman"/>
          <w:sz w:val="32"/>
          <w:szCs w:val="32"/>
        </w:rPr>
        <w:t>月</w:t>
      </w:r>
      <w:r w:rsidRPr="007350BC">
        <w:rPr>
          <w:rFonts w:ascii="標楷體" w:eastAsia="標楷體" w:hAnsi="標楷體" w:cs="Times New Roman" w:hint="eastAsia"/>
          <w:sz w:val="32"/>
          <w:szCs w:val="32"/>
        </w:rPr>
        <w:t>9</w:t>
      </w:r>
      <w:r w:rsidRPr="007350BC">
        <w:rPr>
          <w:rFonts w:ascii="標楷體" w:eastAsia="標楷體" w:hAnsi="標楷體" w:cs="Times New Roman"/>
          <w:sz w:val="32"/>
          <w:szCs w:val="32"/>
        </w:rPr>
        <w:t>日（星期</w:t>
      </w:r>
      <w:r w:rsidRPr="007350BC">
        <w:rPr>
          <w:rFonts w:ascii="標楷體" w:eastAsia="標楷體" w:hAnsi="標楷體" w:cs="Times New Roman" w:hint="eastAsia"/>
          <w:sz w:val="32"/>
          <w:szCs w:val="32"/>
        </w:rPr>
        <w:t>四</w:t>
      </w:r>
      <w:r w:rsidRPr="007350BC">
        <w:rPr>
          <w:rFonts w:ascii="標楷體" w:eastAsia="標楷體" w:hAnsi="標楷體" w:cs="Times New Roman"/>
          <w:sz w:val="32"/>
          <w:szCs w:val="32"/>
        </w:rPr>
        <w:t>）9時</w:t>
      </w:r>
      <w:r w:rsidRPr="007350BC">
        <w:rPr>
          <w:rFonts w:ascii="標楷體" w:eastAsia="標楷體" w:hAnsi="標楷體" w:cs="Times New Roman" w:hint="eastAsia"/>
          <w:sz w:val="32"/>
          <w:szCs w:val="32"/>
        </w:rPr>
        <w:t>4</w:t>
      </w:r>
      <w:r w:rsidRPr="007350BC">
        <w:rPr>
          <w:rFonts w:ascii="標楷體" w:eastAsia="標楷體" w:hAnsi="標楷體" w:cs="Times New Roman"/>
          <w:sz w:val="32"/>
          <w:szCs w:val="32"/>
        </w:rPr>
        <w:t>分至</w:t>
      </w:r>
      <w:r w:rsidRPr="007350BC">
        <w:rPr>
          <w:rFonts w:ascii="標楷體" w:eastAsia="標楷體" w:hAnsi="標楷體" w:cs="Times New Roman" w:hint="eastAsia"/>
          <w:sz w:val="32"/>
          <w:szCs w:val="32"/>
        </w:rPr>
        <w:t>15</w:t>
      </w:r>
      <w:r w:rsidRPr="007350BC">
        <w:rPr>
          <w:rFonts w:ascii="標楷體" w:eastAsia="標楷體" w:hAnsi="標楷體" w:cs="Times New Roman"/>
          <w:sz w:val="32"/>
          <w:szCs w:val="32"/>
        </w:rPr>
        <w:t>時</w:t>
      </w:r>
      <w:r w:rsidRPr="007350BC">
        <w:rPr>
          <w:rFonts w:ascii="標楷體" w:eastAsia="標楷體" w:hAnsi="標楷體" w:cs="Times New Roman" w:hint="eastAsia"/>
          <w:sz w:val="32"/>
          <w:szCs w:val="32"/>
        </w:rPr>
        <w:t>15</w:t>
      </w:r>
      <w:r w:rsidRPr="007350BC">
        <w:rPr>
          <w:rFonts w:ascii="標楷體" w:eastAsia="標楷體" w:hAnsi="標楷體" w:cs="Times New Roman"/>
          <w:sz w:val="32"/>
          <w:szCs w:val="32"/>
        </w:rPr>
        <w:t>分</w:t>
      </w:r>
    </w:p>
    <w:p w:rsidR="003706AE" w:rsidRPr="007350BC" w:rsidRDefault="003706AE" w:rsidP="003706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地　　點：群賢樓801會議室</w:t>
      </w:r>
    </w:p>
    <w:p w:rsidR="003706AE" w:rsidRPr="007350BC" w:rsidRDefault="003706AE" w:rsidP="003706AE">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出席委員：陳宜民</w:t>
      </w:r>
      <w:r w:rsidRPr="007350BC">
        <w:rPr>
          <w:rFonts w:ascii="標楷體" w:eastAsia="標楷體" w:hAnsi="標楷體" w:cs="Times New Roman" w:hint="eastAsia"/>
          <w:sz w:val="32"/>
          <w:szCs w:val="32"/>
        </w:rPr>
        <w:t xml:space="preserve">  </w:t>
      </w:r>
      <w:r w:rsidRPr="007350BC">
        <w:rPr>
          <w:rFonts w:ascii="標楷體" w:eastAsia="標楷體" w:hAnsi="標楷體" w:cs="Times New Roman"/>
          <w:sz w:val="32"/>
          <w:szCs w:val="32"/>
        </w:rPr>
        <w:t>劉建國  吳玉琴  邱泰源  陳靜敏  楊  曜  林淑芬  蔣萬安  王育敏  李彥秀  徐志榮  黃秀芳  陳  瑩  （委員出席1</w:t>
      </w:r>
      <w:r w:rsidRPr="007350BC">
        <w:rPr>
          <w:rFonts w:ascii="標楷體" w:eastAsia="標楷體" w:hAnsi="標楷體" w:cs="Times New Roman" w:hint="eastAsia"/>
          <w:sz w:val="32"/>
          <w:szCs w:val="32"/>
        </w:rPr>
        <w:t>3</w:t>
      </w:r>
      <w:r w:rsidRPr="007350BC">
        <w:rPr>
          <w:rFonts w:ascii="標楷體" w:eastAsia="標楷體" w:hAnsi="標楷體" w:cs="Times New Roman"/>
          <w:sz w:val="32"/>
          <w:szCs w:val="32"/>
        </w:rPr>
        <w:t>人）</w:t>
      </w:r>
    </w:p>
    <w:p w:rsidR="003706AE" w:rsidRPr="007350BC" w:rsidRDefault="003706AE" w:rsidP="003706AE">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列席委員：</w:t>
      </w:r>
      <w:r w:rsidRPr="007350BC">
        <w:rPr>
          <w:rFonts w:ascii="標楷體" w:eastAsia="標楷體" w:hAnsi="標楷體" w:cs="Times New Roman" w:hint="eastAsia"/>
          <w:sz w:val="32"/>
          <w:szCs w:val="32"/>
        </w:rPr>
        <w:t xml:space="preserve">鄭天財Sra Kacaw  黃昭順  劉世芳  沈智慧  鍾孔炤  林靜儀  何志偉  邱議瑩  王榮璋  林德福  黃國昌  蔡培慧  陳曼麗  林麗蟬  蕭美琴  童惠珍  何欣純  蔡易餘  江永昌  </w:t>
      </w:r>
      <w:r w:rsidRPr="007350BC">
        <w:rPr>
          <w:rFonts w:ascii="標楷體" w:eastAsia="標楷體" w:hAnsi="標楷體" w:cs="Times New Roman"/>
          <w:sz w:val="32"/>
          <w:szCs w:val="32"/>
        </w:rPr>
        <w:t>（委員列席1</w:t>
      </w:r>
      <w:r w:rsidRPr="007350BC">
        <w:rPr>
          <w:rFonts w:ascii="標楷體" w:eastAsia="標楷體" w:hAnsi="標楷體" w:cs="Times New Roman" w:hint="eastAsia"/>
          <w:sz w:val="32"/>
          <w:szCs w:val="32"/>
        </w:rPr>
        <w:t>9</w:t>
      </w:r>
      <w:r w:rsidRPr="007350BC">
        <w:rPr>
          <w:rFonts w:ascii="標楷體" w:eastAsia="標楷體" w:hAnsi="標楷體" w:cs="Times New Roman"/>
          <w:sz w:val="32"/>
          <w:szCs w:val="32"/>
        </w:rPr>
        <w:t>人）</w:t>
      </w:r>
    </w:p>
    <w:tbl>
      <w:tblPr>
        <w:tblW w:w="5000" w:type="pct"/>
        <w:jc w:val="center"/>
        <w:tblCellMar>
          <w:left w:w="28" w:type="dxa"/>
          <w:right w:w="28" w:type="dxa"/>
        </w:tblCellMar>
        <w:tblLook w:val="0000" w:firstRow="0" w:lastRow="0" w:firstColumn="0" w:lastColumn="0" w:noHBand="0" w:noVBand="0"/>
      </w:tblPr>
      <w:tblGrid>
        <w:gridCol w:w="6832"/>
        <w:gridCol w:w="1371"/>
        <w:gridCol w:w="1604"/>
      </w:tblGrid>
      <w:tr w:rsidR="003706AE" w:rsidRPr="007350BC" w:rsidTr="009B03EA">
        <w:trPr>
          <w:trHeight w:val="454"/>
          <w:jc w:val="center"/>
        </w:trPr>
        <w:tc>
          <w:tcPr>
            <w:tcW w:w="3483" w:type="pct"/>
            <w:vAlign w:val="center"/>
          </w:tcPr>
          <w:p w:rsidR="003706AE" w:rsidRPr="007350BC" w:rsidRDefault="003706AE" w:rsidP="003706AE">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列席官員：</w:t>
            </w:r>
            <w:r w:rsidRPr="007350BC">
              <w:rPr>
                <w:rFonts w:ascii="標楷體" w:eastAsia="標楷體" w:hAnsi="標楷體" w:cs="Times New Roman" w:hint="eastAsia"/>
                <w:sz w:val="32"/>
                <w:szCs w:val="32"/>
              </w:rPr>
              <w:t>（5月8日）</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sz w:val="32"/>
                <w:szCs w:val="32"/>
              </w:rPr>
              <w:t>衛生福利部</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部長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陳時中</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醫事司</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副司長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廖崑富</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法規會</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參事</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高宗賢</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sz w:val="32"/>
                <w:szCs w:val="32"/>
              </w:rPr>
              <w:t>食品藥物管理署</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署長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吳秀梅</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國家發展委員會產業發展處</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簡大超</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sz w:val="32"/>
                <w:szCs w:val="32"/>
              </w:rPr>
              <w:t>法務部</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sz w:val="32"/>
                <w:szCs w:val="32"/>
              </w:rPr>
              <w:t>參事</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sz w:val="32"/>
                <w:szCs w:val="32"/>
              </w:rPr>
              <w:t>劉英秀</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經濟部工業局</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副組長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李佳峯</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科技部生命科學研究發展司</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副司長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陳昭蓉</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公平交易委員會法律事務處</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副處長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謝堅彰</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（5月9日）</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衛生福利部</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常務次長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薛瑞元</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護理及健康照護司</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簡任技正</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陳青梅</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長期照顧司</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副司長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周道君</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社會救助及社工司</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黃淑惠</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會計處</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吳建國</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附屬醫療及社會福利機構管理會</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執行長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王必勝</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國民健康署</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賈淑麗</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社會及家庭署</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祝健芳</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中央健康保險署醫務管理組</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李純馥</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疾病管制署</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周志浩</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勞動部</w:t>
            </w:r>
          </w:p>
        </w:tc>
        <w:tc>
          <w:tcPr>
            <w:tcW w:w="699" w:type="pct"/>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常務次長</w:t>
            </w:r>
          </w:p>
        </w:tc>
        <w:tc>
          <w:tcPr>
            <w:tcW w:w="818" w:type="pct"/>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林三貴</w:t>
            </w:r>
          </w:p>
        </w:tc>
      </w:tr>
      <w:tr w:rsidR="003706AE" w:rsidRPr="007350BC" w:rsidTr="009B03EA">
        <w:trPr>
          <w:trHeight w:val="454"/>
          <w:jc w:val="center"/>
        </w:trPr>
        <w:tc>
          <w:tcPr>
            <w:tcW w:w="3483" w:type="pct"/>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勞動力發展署</w:t>
            </w:r>
          </w:p>
        </w:tc>
        <w:tc>
          <w:tcPr>
            <w:tcW w:w="699" w:type="pct"/>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818" w:type="pct"/>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黃秋桂</w:t>
            </w:r>
          </w:p>
        </w:tc>
      </w:tr>
      <w:tr w:rsidR="003706AE" w:rsidRPr="007350BC" w:rsidTr="009B03EA">
        <w:trPr>
          <w:trHeight w:val="454"/>
          <w:jc w:val="center"/>
        </w:trPr>
        <w:tc>
          <w:tcPr>
            <w:tcW w:w="3483" w:type="pct"/>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勞動條件及就業平等司</w:t>
            </w:r>
          </w:p>
        </w:tc>
        <w:tc>
          <w:tcPr>
            <w:tcW w:w="699" w:type="pct"/>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818" w:type="pct"/>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謝倩蒨</w:t>
            </w:r>
          </w:p>
        </w:tc>
      </w:tr>
      <w:tr w:rsidR="003706AE" w:rsidRPr="007350BC" w:rsidTr="009B03EA">
        <w:trPr>
          <w:trHeight w:val="454"/>
          <w:jc w:val="center"/>
        </w:trPr>
        <w:tc>
          <w:tcPr>
            <w:tcW w:w="3483" w:type="pct"/>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勞動保險司</w:t>
            </w:r>
          </w:p>
        </w:tc>
        <w:tc>
          <w:tcPr>
            <w:tcW w:w="699" w:type="pct"/>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副司長</w:t>
            </w:r>
          </w:p>
        </w:tc>
        <w:tc>
          <w:tcPr>
            <w:tcW w:w="818" w:type="pct"/>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白麗真</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財政部賦稅署</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吳蓮英</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教育部技術及職業教育司</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徐振邦</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原住民族委員會社會福利處</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副處長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羅文敏</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交通部中華郵政股份有限公司</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總經理</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陳憲着</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郵電司</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簡任技正</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鄭傑元</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路政司</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簡任技正</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胡迪琦</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Times New Roman"/>
                <w:sz w:val="34"/>
                <w:szCs w:val="20"/>
              </w:rPr>
            </w:pPr>
            <w:r w:rsidRPr="007350BC">
              <w:rPr>
                <w:rFonts w:ascii="標楷體" w:eastAsia="標楷體" w:hAnsi="標楷體" w:cs="Times New Roman" w:hint="eastAsia"/>
                <w:sz w:val="32"/>
                <w:szCs w:val="32"/>
              </w:rPr>
              <w:t>內政部營建署</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陳繼鳴</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消防署火災預防組</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周文智</w:t>
            </w:r>
          </w:p>
        </w:tc>
      </w:tr>
      <w:tr w:rsidR="003706AE" w:rsidRPr="007350BC" w:rsidTr="009B03EA">
        <w:trPr>
          <w:trHeight w:val="454"/>
          <w:jc w:val="center"/>
        </w:trPr>
        <w:tc>
          <w:tcPr>
            <w:tcW w:w="3483" w:type="pct"/>
            <w:vAlign w:val="center"/>
          </w:tcPr>
          <w:p w:rsidR="003706AE" w:rsidRPr="007350BC" w:rsidRDefault="003706AE" w:rsidP="003706AE">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行政院主計總處基金預算處</w:t>
            </w:r>
          </w:p>
        </w:tc>
        <w:tc>
          <w:tcPr>
            <w:tcW w:w="699" w:type="pct"/>
            <w:vAlign w:val="center"/>
          </w:tcPr>
          <w:p w:rsidR="003706AE" w:rsidRPr="007350BC" w:rsidRDefault="003706AE" w:rsidP="003706AE">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818" w:type="pct"/>
            <w:vAlign w:val="center"/>
          </w:tcPr>
          <w:p w:rsidR="003706AE" w:rsidRPr="007350BC" w:rsidRDefault="003706AE" w:rsidP="003706AE">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黃秀容</w:t>
            </w:r>
          </w:p>
        </w:tc>
      </w:tr>
    </w:tbl>
    <w:p w:rsidR="003706AE" w:rsidRPr="007350BC" w:rsidRDefault="003706AE" w:rsidP="003706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主　　席：劉召集委員建國</w:t>
      </w:r>
    </w:p>
    <w:p w:rsidR="003706AE" w:rsidRPr="007350BC" w:rsidRDefault="003706AE" w:rsidP="003706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專門委員：朱蔚菁</w:t>
      </w:r>
    </w:p>
    <w:p w:rsidR="003706AE" w:rsidRPr="007350BC" w:rsidRDefault="003706AE" w:rsidP="003706AE">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主任秘書：金允成</w:t>
      </w:r>
    </w:p>
    <w:p w:rsidR="003706AE" w:rsidRPr="007350BC" w:rsidRDefault="003706AE" w:rsidP="003706AE">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紀　　錄：簡任秘書　黃淑敏　簡任編審　林桂美　科　　長　葉淑婷</w:t>
      </w:r>
      <w:r w:rsidRPr="007350BC">
        <w:rPr>
          <w:rFonts w:ascii="標楷體" w:eastAsia="標楷體" w:hAnsi="標楷體" w:cs="Times New Roman"/>
          <w:sz w:val="32"/>
          <w:szCs w:val="32"/>
        </w:rPr>
        <w:br/>
        <w:t xml:space="preserve">專　　員　賴映潔　</w:t>
      </w:r>
      <w:r w:rsidRPr="007350BC">
        <w:rPr>
          <w:rFonts w:ascii="標楷體" w:eastAsia="標楷體" w:hAnsi="標楷體" w:cs="Times New Roman" w:hint="eastAsia"/>
          <w:sz w:val="32"/>
          <w:szCs w:val="32"/>
        </w:rPr>
        <w:t>科</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員</w:t>
      </w:r>
      <w:r w:rsidRPr="007350BC">
        <w:rPr>
          <w:rFonts w:ascii="標楷體" w:eastAsia="標楷體" w:hAnsi="標楷體" w:cs="Times New Roman"/>
          <w:sz w:val="32"/>
          <w:szCs w:val="32"/>
        </w:rPr>
        <w:t xml:space="preserve">　</w:t>
      </w:r>
      <w:r w:rsidRPr="007350BC">
        <w:rPr>
          <w:rFonts w:ascii="標楷體" w:eastAsia="標楷體" w:hAnsi="標楷體" w:cs="Times New Roman" w:hint="eastAsia"/>
          <w:sz w:val="32"/>
          <w:szCs w:val="32"/>
        </w:rPr>
        <w:t>李懿如</w:t>
      </w:r>
    </w:p>
    <w:p w:rsidR="003706AE" w:rsidRPr="007350BC" w:rsidRDefault="003706AE" w:rsidP="003706AE">
      <w:pPr>
        <w:spacing w:line="440" w:lineRule="exact"/>
        <w:rPr>
          <w:rFonts w:ascii="標楷體" w:eastAsia="標楷體" w:hAnsi="標楷體" w:cs="Times New Roman"/>
          <w:b/>
          <w:sz w:val="32"/>
          <w:szCs w:val="32"/>
        </w:rPr>
      </w:pPr>
    </w:p>
    <w:p w:rsidR="003706AE" w:rsidRPr="007350BC" w:rsidRDefault="003706AE" w:rsidP="00485A66">
      <w:pPr>
        <w:spacing w:line="440" w:lineRule="exact"/>
        <w:rPr>
          <w:rFonts w:ascii="標楷體" w:eastAsia="標楷體" w:hAnsi="標楷體" w:cs="Times New Roman"/>
          <w:b/>
          <w:sz w:val="32"/>
          <w:szCs w:val="32"/>
        </w:rPr>
      </w:pPr>
      <w:r w:rsidRPr="007350BC">
        <w:rPr>
          <w:rFonts w:ascii="標楷體" w:eastAsia="標楷體" w:hAnsi="標楷體" w:cs="Times New Roman"/>
          <w:b/>
          <w:sz w:val="32"/>
          <w:szCs w:val="32"/>
        </w:rPr>
        <w:t>報告事項</w:t>
      </w:r>
    </w:p>
    <w:p w:rsidR="003706AE" w:rsidRPr="0083315C" w:rsidRDefault="003706AE" w:rsidP="003706AE">
      <w:pPr>
        <w:spacing w:line="440" w:lineRule="exact"/>
        <w:rPr>
          <w:rFonts w:ascii="標楷體" w:eastAsia="標楷體" w:hAnsi="標楷體" w:cs="Times New Roman"/>
          <w:sz w:val="32"/>
          <w:szCs w:val="32"/>
        </w:rPr>
      </w:pPr>
      <w:r w:rsidRPr="0083315C">
        <w:rPr>
          <w:rFonts w:ascii="標楷體" w:eastAsia="標楷體" w:hAnsi="標楷體" w:cs="Times New Roman"/>
          <w:sz w:val="32"/>
          <w:szCs w:val="32"/>
        </w:rPr>
        <w:t>宣讀上次會議議事錄。</w:t>
      </w:r>
    </w:p>
    <w:p w:rsidR="003706AE" w:rsidRPr="007350BC" w:rsidRDefault="003706AE" w:rsidP="003706AE">
      <w:pPr>
        <w:spacing w:line="440" w:lineRule="exact"/>
        <w:rPr>
          <w:rFonts w:ascii="標楷體" w:eastAsia="標楷體" w:hAnsi="標楷體" w:cs="Times New Roman"/>
          <w:b/>
          <w:bCs/>
          <w:kern w:val="0"/>
          <w:sz w:val="32"/>
          <w:szCs w:val="32"/>
        </w:rPr>
      </w:pPr>
      <w:r w:rsidRPr="007350BC">
        <w:rPr>
          <w:rFonts w:ascii="標楷體" w:eastAsia="標楷體" w:hAnsi="標楷體" w:cs="Times New Roman"/>
          <w:sz w:val="32"/>
          <w:szCs w:val="32"/>
        </w:rPr>
        <w:t>決定：確定。</w:t>
      </w:r>
    </w:p>
    <w:p w:rsidR="003706AE" w:rsidRPr="007350BC" w:rsidRDefault="003706AE" w:rsidP="003706AE">
      <w:pPr>
        <w:snapToGrid w:val="0"/>
        <w:spacing w:beforeLines="50" w:before="180"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(5月8日)</w:t>
      </w:r>
    </w:p>
    <w:p w:rsidR="003706AE" w:rsidRPr="007350BC" w:rsidRDefault="003706AE" w:rsidP="003706AE">
      <w:pPr>
        <w:tabs>
          <w:tab w:val="left" w:pos="1920"/>
          <w:tab w:val="left" w:pos="5520"/>
        </w:tabs>
        <w:spacing w:line="440" w:lineRule="exact"/>
        <w:ind w:left="372" w:hangingChars="116" w:hanging="372"/>
        <w:jc w:val="both"/>
        <w:rPr>
          <w:rFonts w:ascii="標楷體" w:eastAsia="標楷體" w:hAnsi="標楷體" w:cs="Times New Roman"/>
          <w:b/>
          <w:bCs/>
          <w:kern w:val="0"/>
          <w:sz w:val="32"/>
          <w:szCs w:val="32"/>
        </w:rPr>
      </w:pPr>
      <w:r w:rsidRPr="007350BC">
        <w:rPr>
          <w:rFonts w:ascii="標楷體" w:eastAsia="標楷體" w:hAnsi="標楷體" w:cs="Times New Roman"/>
          <w:b/>
          <w:bCs/>
          <w:kern w:val="0"/>
          <w:sz w:val="32"/>
          <w:szCs w:val="32"/>
        </w:rPr>
        <w:t>討論事項</w:t>
      </w:r>
    </w:p>
    <w:p w:rsidR="003706AE" w:rsidRPr="007350BC" w:rsidRDefault="003706AE" w:rsidP="003706AE">
      <w:pPr>
        <w:tabs>
          <w:tab w:val="left" w:pos="1920"/>
          <w:tab w:val="left" w:pos="5520"/>
        </w:tabs>
        <w:spacing w:line="440" w:lineRule="exact"/>
        <w:ind w:left="372" w:hangingChars="116" w:hanging="372"/>
        <w:jc w:val="both"/>
        <w:rPr>
          <w:rFonts w:ascii="標楷體" w:eastAsia="標楷體" w:hAnsi="標楷體" w:cs="Times New Roman"/>
          <w:b/>
          <w:bCs/>
          <w:kern w:val="0"/>
          <w:sz w:val="32"/>
          <w:szCs w:val="32"/>
        </w:rPr>
      </w:pPr>
      <w:r w:rsidRPr="007350BC">
        <w:rPr>
          <w:rFonts w:ascii="標楷體" w:eastAsia="標楷體" w:hAnsi="標楷體" w:cs="Times New Roman" w:hint="eastAsia"/>
          <w:b/>
          <w:bCs/>
          <w:kern w:val="0"/>
          <w:sz w:val="32"/>
          <w:szCs w:val="32"/>
        </w:rPr>
        <w:t>繼續審查</w:t>
      </w:r>
    </w:p>
    <w:p w:rsidR="003706AE" w:rsidRPr="007350BC" w:rsidRDefault="003706AE" w:rsidP="00CE1D02">
      <w:pPr>
        <w:numPr>
          <w:ilvl w:val="0"/>
          <w:numId w:val="18"/>
        </w:numPr>
        <w:snapToGrid w:val="0"/>
        <w:spacing w:line="320" w:lineRule="exact"/>
        <w:ind w:left="685" w:hangingChars="214" w:hanging="6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行政院函請審議「再生醫療製劑管理條例草案」案。</w:t>
      </w:r>
    </w:p>
    <w:p w:rsidR="003706AE" w:rsidRPr="007350BC" w:rsidRDefault="003706AE" w:rsidP="00CE1D02">
      <w:pPr>
        <w:numPr>
          <w:ilvl w:val="0"/>
          <w:numId w:val="18"/>
        </w:numPr>
        <w:snapToGrid w:val="0"/>
        <w:spacing w:line="320" w:lineRule="exact"/>
        <w:ind w:left="685" w:hangingChars="214" w:hanging="6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委員吳焜裕等18人擬具「再生醫療製劑管理條例草案」案。</w:t>
      </w:r>
    </w:p>
    <w:p w:rsidR="003706AE" w:rsidRPr="007350BC" w:rsidRDefault="003706AE" w:rsidP="00CE1D02">
      <w:pPr>
        <w:numPr>
          <w:ilvl w:val="0"/>
          <w:numId w:val="18"/>
        </w:numPr>
        <w:snapToGrid w:val="0"/>
        <w:spacing w:line="320" w:lineRule="exact"/>
        <w:ind w:left="685" w:hangingChars="214" w:hanging="6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委員陳曼麗等16人擬具「再生醫療製劑管理條例草案」案。</w:t>
      </w:r>
    </w:p>
    <w:p w:rsidR="003706AE" w:rsidRPr="007350BC" w:rsidRDefault="003706AE" w:rsidP="00CE1D02">
      <w:pPr>
        <w:numPr>
          <w:ilvl w:val="0"/>
          <w:numId w:val="18"/>
        </w:numPr>
        <w:snapToGrid w:val="0"/>
        <w:spacing w:line="320" w:lineRule="exact"/>
        <w:ind w:left="685" w:hangingChars="214" w:hanging="6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親民黨黨團擬具「再生醫療製劑管理條例草案」案。</w:t>
      </w:r>
    </w:p>
    <w:p w:rsidR="003706AE" w:rsidRPr="007350BC" w:rsidRDefault="003706AE" w:rsidP="00CE1D02">
      <w:pPr>
        <w:numPr>
          <w:ilvl w:val="0"/>
          <w:numId w:val="18"/>
        </w:numPr>
        <w:snapToGrid w:val="0"/>
        <w:spacing w:line="320" w:lineRule="exact"/>
        <w:ind w:left="685" w:hangingChars="214" w:hanging="6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委員劉建國等17人擬具「再生醫療製劑管理條例草案」案。</w:t>
      </w:r>
    </w:p>
    <w:p w:rsidR="003706AE" w:rsidRPr="007350BC" w:rsidRDefault="003706AE" w:rsidP="00CE1D02">
      <w:pPr>
        <w:numPr>
          <w:ilvl w:val="0"/>
          <w:numId w:val="18"/>
        </w:numPr>
        <w:snapToGrid w:val="0"/>
        <w:spacing w:line="320" w:lineRule="exact"/>
        <w:ind w:left="685" w:hangingChars="214" w:hanging="6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委員陳宜民等17人擬具「再生醫療製劑管理條例草案」案。</w:t>
      </w:r>
    </w:p>
    <w:p w:rsidR="003706AE" w:rsidRPr="007350BC" w:rsidRDefault="003706AE" w:rsidP="00CE1D02">
      <w:pPr>
        <w:numPr>
          <w:ilvl w:val="0"/>
          <w:numId w:val="18"/>
        </w:numPr>
        <w:snapToGrid w:val="0"/>
        <w:spacing w:line="320" w:lineRule="exact"/>
        <w:ind w:left="685" w:hangingChars="214" w:hanging="6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委員邱泰源等21人擬具「再生醫療製品管理條例草案」案。</w:t>
      </w:r>
    </w:p>
    <w:p w:rsidR="003706AE" w:rsidRPr="007350BC" w:rsidRDefault="003706AE" w:rsidP="00CE1D02">
      <w:pPr>
        <w:numPr>
          <w:ilvl w:val="0"/>
          <w:numId w:val="18"/>
        </w:numPr>
        <w:snapToGrid w:val="0"/>
        <w:spacing w:line="320" w:lineRule="exact"/>
        <w:ind w:left="685" w:hangingChars="214" w:hanging="6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委員吳玉琴等21人擬具「再生醫療製劑管理條例草案」案。</w:t>
      </w:r>
    </w:p>
    <w:p w:rsidR="003706AE" w:rsidRPr="007350BC" w:rsidRDefault="003706AE" w:rsidP="00CE1D02">
      <w:pPr>
        <w:numPr>
          <w:ilvl w:val="0"/>
          <w:numId w:val="18"/>
        </w:numPr>
        <w:snapToGrid w:val="0"/>
        <w:spacing w:line="320" w:lineRule="exact"/>
        <w:ind w:left="685" w:hangingChars="214" w:hanging="685"/>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委員徐志榮等19人擬具「再生醫療製劑管理條例草案」案。</w:t>
      </w:r>
    </w:p>
    <w:p w:rsidR="003706AE" w:rsidRPr="007350BC" w:rsidRDefault="003706AE" w:rsidP="003706AE">
      <w:pPr>
        <w:tabs>
          <w:tab w:val="left" w:pos="1701"/>
        </w:tabs>
        <w:spacing w:line="400" w:lineRule="exact"/>
        <w:jc w:val="both"/>
        <w:rPr>
          <w:rFonts w:ascii="標楷體" w:eastAsia="標楷體" w:hAnsi="標楷體" w:cs="Times New Roman"/>
          <w:bCs/>
          <w:kern w:val="0"/>
          <w:sz w:val="32"/>
          <w:szCs w:val="32"/>
        </w:rPr>
      </w:pPr>
      <w:r w:rsidRPr="007350BC">
        <w:rPr>
          <w:rFonts w:ascii="標楷體" w:eastAsia="標楷體" w:hAnsi="標楷體" w:cs="Times New Roman" w:hint="eastAsia"/>
          <w:sz w:val="32"/>
          <w:szCs w:val="32"/>
        </w:rPr>
        <w:t>（本次會議委員邱泰源、吳玉琴及陳靜敏〔代表吳焜裕委員〕說明提案旨趣。107年11月14日本會第9屆第6會期第13次全體委員會議，委員徐志榮等3人及委員劉建國等4人提出修正動議；本次會議委員劉建國等3人[共計3項]、委員吳玉琴等3人及委員徐志榮等4人提出修正動議。）</w:t>
      </w:r>
    </w:p>
    <w:p w:rsidR="003706AE" w:rsidRPr="007350BC" w:rsidRDefault="003706AE" w:rsidP="003706AE">
      <w:pPr>
        <w:spacing w:line="440" w:lineRule="exact"/>
        <w:ind w:left="641" w:hangingChars="200" w:hanging="641"/>
        <w:jc w:val="both"/>
        <w:rPr>
          <w:rFonts w:ascii="標楷體" w:eastAsia="標楷體" w:hAnsi="標楷體" w:cs="Times New Roman"/>
          <w:b/>
          <w:sz w:val="32"/>
          <w:szCs w:val="32"/>
        </w:rPr>
      </w:pPr>
    </w:p>
    <w:p w:rsidR="003706AE" w:rsidRPr="007350BC" w:rsidRDefault="003706AE" w:rsidP="003706AE">
      <w:pPr>
        <w:spacing w:line="440" w:lineRule="exact"/>
        <w:ind w:left="961" w:hangingChars="300" w:hanging="961"/>
        <w:jc w:val="both"/>
        <w:rPr>
          <w:rFonts w:ascii="標楷體" w:eastAsia="標楷體" w:hAnsi="標楷體" w:cs="Times New Roman"/>
          <w:sz w:val="32"/>
          <w:szCs w:val="32"/>
        </w:rPr>
      </w:pPr>
      <w:r w:rsidRPr="007350BC">
        <w:rPr>
          <w:rFonts w:ascii="標楷體" w:eastAsia="標楷體" w:hAnsi="標楷體" w:cs="Times New Roman" w:hint="eastAsia"/>
          <w:b/>
          <w:sz w:val="32"/>
          <w:szCs w:val="32"/>
        </w:rPr>
        <w:t>決議：</w:t>
      </w:r>
      <w:r w:rsidRPr="007350BC">
        <w:rPr>
          <w:rFonts w:ascii="標楷體" w:eastAsia="標楷體" w:hAnsi="標楷體" w:cs="Times New Roman" w:hint="eastAsia"/>
          <w:sz w:val="32"/>
          <w:szCs w:val="32"/>
        </w:rPr>
        <w:t>審查完竣，內容如審查結果，條次授權議事人員調整，併案擬具審查報告提報院會討論；院會討論時，由劉召集委員建國補充說明，須交由黨團協商。</w:t>
      </w:r>
    </w:p>
    <w:p w:rsidR="003706AE" w:rsidRPr="007350BC" w:rsidRDefault="003706AE" w:rsidP="003706AE">
      <w:pPr>
        <w:spacing w:line="440" w:lineRule="exact"/>
        <w:ind w:left="640" w:hangingChars="200" w:hanging="640"/>
        <w:jc w:val="both"/>
        <w:rPr>
          <w:rFonts w:ascii="標楷體" w:eastAsia="標楷體" w:hAnsi="標楷體" w:cs="Times New Roman"/>
          <w:sz w:val="32"/>
          <w:szCs w:val="32"/>
        </w:rPr>
      </w:pPr>
    </w:p>
    <w:p w:rsidR="003706AE" w:rsidRPr="007350BC" w:rsidRDefault="003706AE" w:rsidP="003706AE">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審查結果：</w:t>
      </w:r>
    </w:p>
    <w:p w:rsidR="003706AE" w:rsidRPr="007350BC" w:rsidRDefault="003706AE" w:rsidP="003706AE">
      <w:pPr>
        <w:spacing w:line="440" w:lineRule="exact"/>
        <w:ind w:left="640" w:hangingChars="200" w:hanging="640"/>
        <w:jc w:val="both"/>
        <w:rPr>
          <w:rFonts w:ascii="標楷體" w:eastAsia="標楷體" w:hAnsi="標楷體" w:cs="Times New Roman"/>
          <w:b/>
          <w:sz w:val="32"/>
          <w:szCs w:val="32"/>
        </w:rPr>
      </w:pPr>
      <w:r w:rsidRPr="007350BC">
        <w:rPr>
          <w:rFonts w:ascii="標楷體" w:eastAsia="標楷體" w:hAnsi="標楷體" w:cs="Times New Roman" w:hint="eastAsia"/>
          <w:sz w:val="32"/>
          <w:szCs w:val="32"/>
        </w:rPr>
        <w:t>（除「四、」所列為原提案條次外，餘自第四條以下條次業經調整）</w:t>
      </w:r>
    </w:p>
    <w:p w:rsidR="003706AE" w:rsidRPr="007350BC" w:rsidRDefault="003706AE" w:rsidP="00CE1D02">
      <w:pPr>
        <w:numPr>
          <w:ilvl w:val="0"/>
          <w:numId w:val="19"/>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照案通過：第二條。</w:t>
      </w:r>
    </w:p>
    <w:p w:rsidR="003706AE" w:rsidRPr="007350BC" w:rsidRDefault="003706AE" w:rsidP="00CE1D02">
      <w:pPr>
        <w:numPr>
          <w:ilvl w:val="0"/>
          <w:numId w:val="19"/>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照行政院提案通過：第二十條。</w:t>
      </w:r>
    </w:p>
    <w:p w:rsidR="003706AE" w:rsidRPr="007350BC" w:rsidRDefault="003706AE" w:rsidP="00CE1D02">
      <w:pPr>
        <w:numPr>
          <w:ilvl w:val="0"/>
          <w:numId w:val="19"/>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修正通過：</w:t>
      </w:r>
    </w:p>
    <w:p w:rsidR="003706AE" w:rsidRPr="007350BC" w:rsidRDefault="003706AE" w:rsidP="00CE1D02">
      <w:pPr>
        <w:numPr>
          <w:ilvl w:val="1"/>
          <w:numId w:val="19"/>
        </w:numPr>
        <w:spacing w:line="440" w:lineRule="exact"/>
        <w:ind w:left="957" w:hangingChars="299" w:hanging="95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第九條，修正通過如下：</w:t>
      </w:r>
    </w:p>
    <w:tbl>
      <w:tblPr>
        <w:tblW w:w="0" w:type="auto"/>
        <w:tblInd w:w="624" w:type="dxa"/>
        <w:tblLook w:val="04A0" w:firstRow="1" w:lastRow="0" w:firstColumn="1" w:lastColumn="0" w:noHBand="0" w:noVBand="1"/>
      </w:tblPr>
      <w:tblGrid>
        <w:gridCol w:w="9083"/>
      </w:tblGrid>
      <w:tr w:rsidR="003706AE" w:rsidRPr="007350BC" w:rsidTr="00D21682">
        <w:tc>
          <w:tcPr>
            <w:tcW w:w="9083" w:type="dxa"/>
            <w:shd w:val="clear" w:color="auto" w:fill="auto"/>
          </w:tcPr>
          <w:p w:rsidR="003706AE" w:rsidRPr="007350BC" w:rsidRDefault="003706AE" w:rsidP="00130084">
            <w:pPr>
              <w:pStyle w:val="15"/>
              <w:spacing w:line="440" w:lineRule="exact"/>
              <w:rPr>
                <w:color w:val="auto"/>
              </w:rPr>
            </w:pPr>
            <w:r w:rsidRPr="007350BC">
              <w:rPr>
                <w:rFonts w:hint="eastAsia"/>
                <w:color w:val="auto"/>
              </w:rPr>
              <w:t>「第九條  中央主管機關受理第六條第一項查驗登記申請後，為治療危及生命或嚴重失能之疾病，於完成第二期臨床試驗，並經評估風險效益得以確保安全性及初步療效之前提下，得附加附款，核予有效期間不超過五年之許可，期滿不得展延。</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前項查驗登記，不得重複核給有附款許可。</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第一項危及生命或嚴重失能之疾病，得事先向中央主管機關申請認定。」</w:t>
            </w:r>
          </w:p>
          <w:p w:rsidR="003706AE" w:rsidRPr="007350BC" w:rsidRDefault="003706AE" w:rsidP="003706AE">
            <w:pPr>
              <w:spacing w:line="440" w:lineRule="exact"/>
              <w:jc w:val="both"/>
              <w:outlineLvl w:val="1"/>
              <w:rPr>
                <w:rFonts w:ascii="標楷體" w:eastAsia="標楷體" w:hAnsi="標楷體" w:cs="Times New Roman"/>
                <w:sz w:val="32"/>
                <w:szCs w:val="32"/>
              </w:rPr>
            </w:pPr>
          </w:p>
        </w:tc>
      </w:tr>
    </w:tbl>
    <w:p w:rsidR="003706AE" w:rsidRPr="007350BC" w:rsidRDefault="003706AE" w:rsidP="00CE1D02">
      <w:pPr>
        <w:numPr>
          <w:ilvl w:val="1"/>
          <w:numId w:val="19"/>
        </w:numPr>
        <w:spacing w:line="440" w:lineRule="exact"/>
        <w:ind w:left="957" w:hangingChars="299" w:hanging="95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第十一條，照107年11月14日委員劉建國等4人修正動議第十條通過如下：</w:t>
      </w:r>
    </w:p>
    <w:tbl>
      <w:tblPr>
        <w:tblW w:w="4603" w:type="pct"/>
        <w:tblInd w:w="675" w:type="dxa"/>
        <w:tblLook w:val="04A0" w:firstRow="1" w:lastRow="0" w:firstColumn="1" w:lastColumn="0" w:noHBand="0" w:noVBand="1"/>
      </w:tblPr>
      <w:tblGrid>
        <w:gridCol w:w="9176"/>
      </w:tblGrid>
      <w:tr w:rsidR="003706AE" w:rsidRPr="007350BC" w:rsidTr="00D21682">
        <w:tc>
          <w:tcPr>
            <w:tcW w:w="5000" w:type="pct"/>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「第十一條  再生醫療製劑取自人體組織、細胞製造者，其製造或輸入業者，應確保該製劑來源之提供者合適性，始得製造或輸入。</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前項提供者合適性之判定條件、篩選、測試項目及其他相關事項之辦法，由中央主管機關定之。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lastRenderedPageBreak/>
              <w:t>經中央主管機關核准為自體使用者，應依前項所定之辦法接受篩選及測試，但其合適性之判定得不受該辦法之限制。」</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1"/>
          <w:numId w:val="19"/>
        </w:numPr>
        <w:spacing w:line="440" w:lineRule="exact"/>
        <w:ind w:left="957" w:hangingChars="299" w:hanging="95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第十三條，照委員吳玉琴等21人提案第十二條修正通過如下：</w:t>
      </w:r>
    </w:p>
    <w:tbl>
      <w:tblPr>
        <w:tblW w:w="0" w:type="auto"/>
        <w:tblInd w:w="612" w:type="dxa"/>
        <w:tblLook w:val="04A0" w:firstRow="1" w:lastRow="0" w:firstColumn="1" w:lastColumn="0" w:noHBand="0" w:noVBand="1"/>
      </w:tblPr>
      <w:tblGrid>
        <w:gridCol w:w="9083"/>
      </w:tblGrid>
      <w:tr w:rsidR="003706AE" w:rsidRPr="007350BC" w:rsidTr="00D21682">
        <w:tc>
          <w:tcPr>
            <w:tcW w:w="9083"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「第十三條  非再生醫療製劑藥商，不得為細胞或組織提供者招募廣告。」</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1"/>
          <w:numId w:val="19"/>
        </w:numPr>
        <w:spacing w:line="440" w:lineRule="exact"/>
        <w:ind w:left="957" w:hangingChars="299" w:hanging="95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第十四條，照委員吳玉琴等21人提案第十三條修正通過如下：</w:t>
      </w:r>
    </w:p>
    <w:tbl>
      <w:tblPr>
        <w:tblW w:w="0" w:type="auto"/>
        <w:tblInd w:w="598" w:type="dxa"/>
        <w:tblLook w:val="04A0" w:firstRow="1" w:lastRow="0" w:firstColumn="1" w:lastColumn="0" w:noHBand="0" w:noVBand="1"/>
      </w:tblPr>
      <w:tblGrid>
        <w:gridCol w:w="9097"/>
      </w:tblGrid>
      <w:tr w:rsidR="003706AE" w:rsidRPr="007350BC" w:rsidTr="00D21682">
        <w:tc>
          <w:tcPr>
            <w:tcW w:w="9097"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「第十四條  再生醫療製劑藥商刊播細胞或組織提供者招募廣告時，應於刊播前將所有文字、圖畫或言詞，申請中央或直轄市主管機關核准，並向傳播業者送驗核准文件。原核准機關發現已核准之招募廣告內容或刊播方式危害民眾健康或有重大危害之虞時，應令藥商立即停止刊播並限期改善，屆期未改善者，廢止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招募廣告在核准登載、刊播期間不得變更原核准事項。</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傳播業者不得刊播未經中央或直轄市主管機關核准、與核准事項不符、已廢止或經令立即停止刊播並限期改善而尚未改善之招募廣告。</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接受委託刊播之傳播業者，應自廣告之日起六個月，保存委託刊播廣告者之姓名（法人或團體名稱）、身分證或事業登記證字號、住居所（事務所或營業所）及電話等資料，且於主管機關要求提供時，不得規避、妨礙或拒絕。</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第一項招募廣告之有效期限、招募對象與刊登標的之限制及其他應遵循事項，由中央主管機關公告之。」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1"/>
          <w:numId w:val="19"/>
        </w:numPr>
        <w:spacing w:line="440" w:lineRule="exact"/>
        <w:ind w:left="957" w:hangingChars="299" w:hanging="95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第十五條，照劉建國委員等3人再修正動議通過如下：</w:t>
      </w:r>
    </w:p>
    <w:tbl>
      <w:tblPr>
        <w:tblW w:w="0" w:type="auto"/>
        <w:tblInd w:w="598" w:type="dxa"/>
        <w:tblLook w:val="04A0" w:firstRow="1" w:lastRow="0" w:firstColumn="1" w:lastColumn="0" w:noHBand="0" w:noVBand="1"/>
      </w:tblPr>
      <w:tblGrid>
        <w:gridCol w:w="9097"/>
      </w:tblGrid>
      <w:tr w:rsidR="003706AE" w:rsidRPr="007350BC" w:rsidTr="00D21682">
        <w:tc>
          <w:tcPr>
            <w:tcW w:w="9097"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「第十五條  再生醫療製劑製造業者，應依工廠管理輔導法規定，辦理工廠登記。但依工廠管理輔導法規定免辦理工廠登記，或經中央主管機關核准之法人、醫療機構及研究機構之製造業者，不在此限。</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再生醫療製劑之製造及運銷，其組織人事、作業場所、設施設備、文件、原物料、生產、品質管制、委外作業、儲</w:t>
            </w:r>
            <w:r w:rsidRPr="007350BC">
              <w:rPr>
                <w:rFonts w:ascii="Arial" w:eastAsia="標楷體" w:hAnsi="Arial" w:cs="Arial" w:hint="eastAsia"/>
                <w:sz w:val="32"/>
                <w:szCs w:val="32"/>
              </w:rPr>
              <w:lastRenderedPageBreak/>
              <w:t>存、運輸、客戶申訴、退回與回收及其他應遵行事項，應符合再生醫療製劑優良製造及運銷準則，並經中央主管機關檢查合格，取得製造及運銷許可後，始得為之。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主管機關得派員檢查第五條再生醫療製劑製造業者、販賣業者之處所設施及有關業務，並得出具單據抽驗其製劑，業者不得無故拒絕。但抽驗數量以足供檢驗之用者為限。</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輸入再生醫療製劑之國外製造廠，準用前二項規定，並由中央主管機關定期或依實際需要赴國外製造場所檢查之。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第二項之準則與許可申請條件、檢查程序、審查基準、效期、核發、變更、移轉、展延、廢止、收費及其他應遵行事項之辦法，由中央主管機關定之。」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1"/>
          <w:numId w:val="19"/>
        </w:numPr>
        <w:spacing w:line="440" w:lineRule="exact"/>
        <w:ind w:left="957" w:hangingChars="299" w:hanging="95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第十七條，修正通過如下：</w:t>
      </w:r>
    </w:p>
    <w:tbl>
      <w:tblPr>
        <w:tblW w:w="0" w:type="auto"/>
        <w:tblInd w:w="598" w:type="dxa"/>
        <w:tblLook w:val="04A0" w:firstRow="1" w:lastRow="0" w:firstColumn="1" w:lastColumn="0" w:noHBand="0" w:noVBand="1"/>
      </w:tblPr>
      <w:tblGrid>
        <w:gridCol w:w="9097"/>
      </w:tblGrid>
      <w:tr w:rsidR="003706AE" w:rsidRPr="007350BC" w:rsidTr="00D21682">
        <w:tc>
          <w:tcPr>
            <w:tcW w:w="9097"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「第十七條  再生醫療製劑之製造、販賣業者及使用之醫療機構，應建立與保存產品直接供應來源及流向之資料。</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前項資料之範圍、建立與保存方式及期限以及其他應遵行事項之辦法，由中央主管機關定之。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前項中央主管機關訂定之資料保存期限至少為十年；其涉及重組基因者，至少為二十年。」</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0"/>
          <w:numId w:val="19"/>
        </w:numPr>
        <w:spacing w:line="440" w:lineRule="exact"/>
        <w:ind w:left="640" w:hangingChars="200" w:hanging="640"/>
        <w:jc w:val="both"/>
        <w:rPr>
          <w:rFonts w:ascii="Times New Roman" w:eastAsia="標楷體" w:hAnsi="Times New Roman" w:cs="Times New Roman"/>
          <w:sz w:val="32"/>
          <w:szCs w:val="20"/>
        </w:rPr>
      </w:pPr>
      <w:r w:rsidRPr="007350BC">
        <w:rPr>
          <w:rFonts w:ascii="標楷體" w:eastAsia="標楷體" w:hAnsi="標楷體" w:cs="Times New Roman" w:hint="eastAsia"/>
          <w:sz w:val="32"/>
          <w:szCs w:val="32"/>
        </w:rPr>
        <w:t>不予採納：各章章名、委員吳焜裕等18人提案第十二條、第十四條、</w:t>
      </w:r>
      <w:r w:rsidRPr="007350BC">
        <w:rPr>
          <w:rFonts w:ascii="Times New Roman" w:eastAsia="標楷體" w:hAnsi="Times New Roman" w:cs="Times New Roman" w:hint="eastAsia"/>
          <w:sz w:val="32"/>
          <w:szCs w:val="20"/>
        </w:rPr>
        <w:t>第十七條及第十八條</w:t>
      </w:r>
      <w:r w:rsidRPr="007350BC">
        <w:rPr>
          <w:rFonts w:ascii="標楷體" w:eastAsia="標楷體" w:hAnsi="標楷體" w:cs="Times New Roman" w:hint="eastAsia"/>
          <w:sz w:val="32"/>
          <w:szCs w:val="32"/>
        </w:rPr>
        <w:t>、委員陳曼麗等16人提案第十三條、委員陳宜民等17人提案第十三條</w:t>
      </w:r>
      <w:r w:rsidRPr="007350BC">
        <w:rPr>
          <w:rFonts w:ascii="Times New Roman" w:eastAsia="標楷體" w:hAnsi="Times New Roman" w:cs="Times New Roman" w:hint="eastAsia"/>
          <w:sz w:val="32"/>
          <w:szCs w:val="20"/>
        </w:rPr>
        <w:t>、</w:t>
      </w:r>
      <w:r w:rsidRPr="007350BC">
        <w:rPr>
          <w:rFonts w:ascii="標楷體" w:eastAsia="標楷體" w:hAnsi="標楷體" w:cs="Times New Roman" w:hint="eastAsia"/>
          <w:sz w:val="32"/>
          <w:szCs w:val="32"/>
        </w:rPr>
        <w:t>親民黨黨團提案第十三條、</w:t>
      </w:r>
      <w:r w:rsidRPr="007350BC">
        <w:rPr>
          <w:rFonts w:ascii="Times New Roman" w:eastAsia="標楷體" w:hAnsi="Times New Roman" w:cs="Times New Roman" w:hint="eastAsia"/>
          <w:sz w:val="32"/>
          <w:szCs w:val="20"/>
        </w:rPr>
        <w:t>委員吳玉琴等</w:t>
      </w:r>
      <w:r w:rsidRPr="007350BC">
        <w:rPr>
          <w:rFonts w:ascii="Times New Roman" w:eastAsia="標楷體" w:hAnsi="Times New Roman" w:cs="Times New Roman" w:hint="eastAsia"/>
          <w:sz w:val="32"/>
          <w:szCs w:val="20"/>
        </w:rPr>
        <w:t>21</w:t>
      </w:r>
      <w:r w:rsidRPr="007350BC">
        <w:rPr>
          <w:rFonts w:ascii="Times New Roman" w:eastAsia="標楷體" w:hAnsi="Times New Roman" w:cs="Times New Roman" w:hint="eastAsia"/>
          <w:sz w:val="32"/>
          <w:szCs w:val="20"/>
        </w:rPr>
        <w:t>人提案第十七條及第二十條。</w:t>
      </w:r>
    </w:p>
    <w:p w:rsidR="003706AE" w:rsidRPr="007350BC" w:rsidRDefault="003706AE" w:rsidP="00A214F0">
      <w:pPr>
        <w:spacing w:line="440" w:lineRule="exact"/>
        <w:ind w:left="640" w:hangingChars="200" w:hanging="640"/>
        <w:jc w:val="both"/>
        <w:rPr>
          <w:rFonts w:ascii="標楷體" w:eastAsia="標楷體" w:hAnsi="標楷體" w:cs="Times New Roman"/>
          <w:sz w:val="32"/>
          <w:szCs w:val="32"/>
        </w:rPr>
      </w:pPr>
    </w:p>
    <w:p w:rsidR="003706AE" w:rsidRPr="007350BC" w:rsidRDefault="003706AE" w:rsidP="00CE1D02">
      <w:pPr>
        <w:numPr>
          <w:ilvl w:val="0"/>
          <w:numId w:val="19"/>
        </w:num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保留，併委員所提修正動議送黨團協商：法案名稱、第一條、第三條至第八條、第十條、第十二條、第十六條、第十八條、第十九條（納入委員吳玉琴等21人提案第二十條）及委員邱泰源等21人提案第十六條。委員所提修正動議（所列為最後修正版本）如下：</w:t>
      </w:r>
    </w:p>
    <w:p w:rsidR="003706AE" w:rsidRPr="007350BC" w:rsidRDefault="003706AE" w:rsidP="00CE1D02">
      <w:pPr>
        <w:numPr>
          <w:ilvl w:val="0"/>
          <w:numId w:val="20"/>
        </w:numPr>
        <w:spacing w:line="440" w:lineRule="exact"/>
        <w:ind w:left="1277" w:hangingChars="399" w:hanging="127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第一條，委員徐志榮等3人修正動議：</w:t>
      </w:r>
    </w:p>
    <w:tbl>
      <w:tblPr>
        <w:tblW w:w="9319" w:type="dxa"/>
        <w:tblInd w:w="570" w:type="dxa"/>
        <w:tblLook w:val="04A0" w:firstRow="1" w:lastRow="0" w:firstColumn="1" w:lastColumn="0" w:noHBand="0" w:noVBand="1"/>
      </w:tblPr>
      <w:tblGrid>
        <w:gridCol w:w="9319"/>
      </w:tblGrid>
      <w:tr w:rsidR="003706AE" w:rsidRPr="007350BC" w:rsidTr="00D21682">
        <w:tc>
          <w:tcPr>
            <w:tcW w:w="9319"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「第一條  為確保再生醫療製劑之安全及有效性、品質，並維護</w:t>
            </w:r>
            <w:r w:rsidRPr="007350BC">
              <w:rPr>
                <w:rFonts w:hint="eastAsia"/>
                <w:color w:val="auto"/>
              </w:rPr>
              <w:lastRenderedPageBreak/>
              <w:t>病人接受治療之權益，特制定本條例。」</w:t>
            </w:r>
          </w:p>
          <w:p w:rsidR="003706AE" w:rsidRPr="007350BC" w:rsidRDefault="003706AE" w:rsidP="003706AE">
            <w:pPr>
              <w:spacing w:line="440" w:lineRule="exact"/>
              <w:jc w:val="both"/>
              <w:outlineLvl w:val="1"/>
              <w:rPr>
                <w:rFonts w:ascii="標楷體" w:eastAsia="標楷體" w:hAnsi="標楷體" w:cs="Times New Roman"/>
                <w:sz w:val="32"/>
                <w:szCs w:val="32"/>
              </w:rPr>
            </w:pPr>
          </w:p>
        </w:tc>
      </w:tr>
    </w:tbl>
    <w:p w:rsidR="003706AE" w:rsidRPr="007350BC" w:rsidRDefault="003706AE" w:rsidP="00CE1D02">
      <w:pPr>
        <w:numPr>
          <w:ilvl w:val="0"/>
          <w:numId w:val="20"/>
        </w:numPr>
        <w:spacing w:line="440" w:lineRule="exact"/>
        <w:ind w:left="1277" w:hangingChars="399" w:hanging="127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第三條：</w:t>
      </w:r>
    </w:p>
    <w:p w:rsidR="003706AE" w:rsidRPr="007350BC" w:rsidRDefault="003706AE" w:rsidP="00CE1D02">
      <w:pPr>
        <w:numPr>
          <w:ilvl w:val="1"/>
          <w:numId w:val="20"/>
        </w:numPr>
        <w:spacing w:line="440" w:lineRule="exact"/>
        <w:ind w:left="964" w:hanging="48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委員徐志榮等3人修正動議：</w:t>
      </w:r>
    </w:p>
    <w:tbl>
      <w:tblPr>
        <w:tblW w:w="9214" w:type="dxa"/>
        <w:tblInd w:w="675" w:type="dxa"/>
        <w:tblLook w:val="04A0" w:firstRow="1" w:lastRow="0" w:firstColumn="1" w:lastColumn="0" w:noHBand="0" w:noVBand="1"/>
      </w:tblPr>
      <w:tblGrid>
        <w:gridCol w:w="9214"/>
      </w:tblGrid>
      <w:tr w:rsidR="003706AE" w:rsidRPr="007350BC" w:rsidTr="00D21682">
        <w:tc>
          <w:tcPr>
            <w:tcW w:w="9214"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「第三條  本條例所稱再生醫療製劑屬藥事法第六條規定之藥品，並合於下列各款之一之製劑：</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一、以治療或預防人類疾病為目的，對細胞加工製成者。但不包括醫療機構依據醫療法第六十二條第二項所定辦法，施行細胞治療技術所製成者。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二、以治療或預防人類疾病為目的，使人體內含有重組基因者。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三、以移植、修復或重建人類之組織或器官為目的，對細胞加工而使之具有組織結構或機能者。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四、前三款與醫療器材屬性之結構材料嵌合者。</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為確保前項製劑之品質、安全、有效性及組織細胞提供者之權益，中央主管機關應召集醫療科技人員、倫理、法律等專家組成諮議會，提供查驗登記審查及安全監視等事項之諮詢及建議。</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前項諮議會之任務、組成、議事、利益迴避及其他應遵行事項之辦法，由中央主管機關定之。」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1"/>
          <w:numId w:val="20"/>
        </w:numPr>
        <w:spacing w:line="440" w:lineRule="exact"/>
        <w:ind w:left="964" w:hanging="48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委員劉建國等3人修正動議：</w:t>
      </w:r>
    </w:p>
    <w:tbl>
      <w:tblPr>
        <w:tblW w:w="9214" w:type="dxa"/>
        <w:tblInd w:w="675" w:type="dxa"/>
        <w:tblLook w:val="04A0" w:firstRow="1" w:lastRow="0" w:firstColumn="1" w:lastColumn="0" w:noHBand="0" w:noVBand="1"/>
      </w:tblPr>
      <w:tblGrid>
        <w:gridCol w:w="9214"/>
      </w:tblGrid>
      <w:tr w:rsidR="003706AE" w:rsidRPr="007350BC" w:rsidTr="00D21682">
        <w:tc>
          <w:tcPr>
            <w:tcW w:w="9214"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「第三條  本條例所稱再生醫療製劑，指下列各款之一之製劑，但不包括醫療機構依據醫療法第六十二條第二項所定辦法，施行醫療技術所製成者：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一、以治療或預防人類疾病為目的，對細胞加工製成者。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二、以治療或預防人類疾病為目的，使人體內含有重組基因者。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三、以移植、修復或重建人類之組織或器官為目的，對細胞加工而使之具有組織結構或機能者。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四、前三款與醫療器材屬性之結構材料嵌合者。」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p>
        </w:tc>
      </w:tr>
    </w:tbl>
    <w:p w:rsidR="003706AE" w:rsidRPr="007350BC" w:rsidRDefault="003706AE" w:rsidP="00CE1D02">
      <w:pPr>
        <w:numPr>
          <w:ilvl w:val="0"/>
          <w:numId w:val="20"/>
        </w:numPr>
        <w:spacing w:line="440" w:lineRule="exact"/>
        <w:ind w:left="1277" w:hangingChars="399" w:hanging="1277"/>
        <w:jc w:val="both"/>
        <w:rPr>
          <w:rFonts w:ascii="標楷體" w:eastAsia="標楷體" w:hAnsi="標楷體" w:cs="Times New Roman"/>
          <w:sz w:val="32"/>
          <w:szCs w:val="32"/>
        </w:rPr>
      </w:pPr>
      <w:r w:rsidRPr="007350BC">
        <w:rPr>
          <w:rFonts w:ascii="標楷體" w:eastAsia="標楷體" w:hAnsi="標楷體" w:cs="Times New Roman"/>
          <w:sz w:val="32"/>
          <w:szCs w:val="32"/>
        </w:rPr>
        <w:t>第四條，</w:t>
      </w:r>
      <w:r w:rsidRPr="007350BC">
        <w:rPr>
          <w:rFonts w:ascii="標楷體" w:eastAsia="標楷體" w:hAnsi="標楷體" w:cs="Times New Roman" w:hint="eastAsia"/>
          <w:sz w:val="32"/>
          <w:szCs w:val="32"/>
        </w:rPr>
        <w:t>委員劉建國等3人修正動議：</w:t>
      </w:r>
    </w:p>
    <w:tbl>
      <w:tblPr>
        <w:tblW w:w="9214" w:type="dxa"/>
        <w:tblInd w:w="675" w:type="dxa"/>
        <w:tblLook w:val="04A0" w:firstRow="1" w:lastRow="0" w:firstColumn="1" w:lastColumn="0" w:noHBand="0" w:noVBand="1"/>
      </w:tblPr>
      <w:tblGrid>
        <w:gridCol w:w="9214"/>
      </w:tblGrid>
      <w:tr w:rsidR="003706AE" w:rsidRPr="007350BC" w:rsidTr="00D21682">
        <w:tc>
          <w:tcPr>
            <w:tcW w:w="9214"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「第四條  為確保前項製劑之品質、安全、有效性、組織與細胞</w:t>
            </w:r>
            <w:r w:rsidRPr="007350BC">
              <w:rPr>
                <w:rFonts w:hint="eastAsia"/>
                <w:color w:val="auto"/>
              </w:rPr>
              <w:lastRenderedPageBreak/>
              <w:t>提供者及使用者之權益，中央主管機關應召集醫療科技人員、倫理、法律等專家組成諮議會，並由衛生福利部部長擔任召集人。</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前項諮議會提供下列事項之諮詢或建議：</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一、本條例所授權辦法及準則之訂定及修正。</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二、再生醫療製劑許可證、有附款許可及製造及運銷許可之核發、變更及展延。</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三、有關人體組織、細胞提供者合適性之判定。</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四、應進行安全監視之再生醫療製劑品項之指定，及其安全監視計畫之公告、核定或安全監視情形之公開。</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五、使用有附款許可製劑病人之救濟措施與費用收取方式。</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六、其他中央主管機關所定事項。</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第一項諮議會之組成、議事、利益迴避及其他應遵行事項之辦法，由中央主管機關定之。」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0"/>
          <w:numId w:val="20"/>
        </w:numPr>
        <w:spacing w:line="440" w:lineRule="exact"/>
        <w:ind w:left="1277" w:hangingChars="399" w:hanging="127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第五條，委員劉建國等3人修正動議：</w:t>
      </w:r>
    </w:p>
    <w:tbl>
      <w:tblPr>
        <w:tblW w:w="9214" w:type="dxa"/>
        <w:tblInd w:w="675" w:type="dxa"/>
        <w:tblLook w:val="04A0" w:firstRow="1" w:lastRow="0" w:firstColumn="1" w:lastColumn="0" w:noHBand="0" w:noVBand="1"/>
      </w:tblPr>
      <w:tblGrid>
        <w:gridCol w:w="9214"/>
      </w:tblGrid>
      <w:tr w:rsidR="003706AE" w:rsidRPr="007350BC" w:rsidTr="00D21682">
        <w:tc>
          <w:tcPr>
            <w:tcW w:w="9214"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「第五條  再生醫療製劑販賣業者為藥事法規定之藥品販賣業者。</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再生醫療製劑製造業者，為藥事法規定之藥品製造業者或接受許可證或有附款許可之持有藥商委託製造之法人、醫療機構及研究機構。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前項再生醫療製劑製造業者，應分別聘請製造及監製人員，其資格為國內外大學院校醫藥或生命科學等相關系所畢業，具有細胞學、微生物學或免疫學等專門知識人員。」</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0"/>
          <w:numId w:val="20"/>
        </w:numPr>
        <w:spacing w:line="440" w:lineRule="exact"/>
        <w:ind w:left="1277" w:hangingChars="399" w:hanging="127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第十二條，委員劉建國等3人修正動議：</w:t>
      </w:r>
    </w:p>
    <w:tbl>
      <w:tblPr>
        <w:tblW w:w="9214" w:type="dxa"/>
        <w:tblInd w:w="675" w:type="dxa"/>
        <w:tblLook w:val="04A0" w:firstRow="1" w:lastRow="0" w:firstColumn="1" w:lastColumn="0" w:noHBand="0" w:noVBand="1"/>
      </w:tblPr>
      <w:tblGrid>
        <w:gridCol w:w="9214"/>
      </w:tblGrid>
      <w:tr w:rsidR="003706AE" w:rsidRPr="007350BC" w:rsidTr="00D21682">
        <w:tc>
          <w:tcPr>
            <w:tcW w:w="9214"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「第十二條  為供作製造再生醫療製劑，取得人體組織、細胞者，應於取得前，獲得提供者、其他有同意權者或前二者之書面同意，始得為之。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前項取得係於國內者，再生醫療製劑製造業者於取得同意前，應告知下列事項：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一、再生醫療製造業者名稱。</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二、細胞或組織之用途、所製成再生醫療製劑之說明。</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三、提供程序之內容、可能產生之副作用、發生率與處理方法、禁忌及限制等應配合事項。</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四、提供者合適性判定條件。</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五、剩餘細胞或組織之後續處置或可能之使用範圍。</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六、對提供行為之補償內容及方式。</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七、後續追蹤內容及方式。</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八、退出與中止之權利及其內容。</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九、發生損害時之補償及處理。</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十、預期可能衍生之商業利益及歸屬。</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十一、個人資料保密措施。</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十二、其他經中央主管機關公告之事項。</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第一項提供者或其他有同意權者之適用情形與資格，及前項告知之方式、程序與其他應遵行事項之辦法，由中央主管機關定之。」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0"/>
          <w:numId w:val="20"/>
        </w:numPr>
        <w:spacing w:line="440" w:lineRule="exact"/>
        <w:ind w:left="1277" w:hangingChars="399" w:hanging="127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 xml:space="preserve">第十六條，委員吳玉琴等3人修正動議： </w:t>
      </w:r>
    </w:p>
    <w:tbl>
      <w:tblPr>
        <w:tblW w:w="9214" w:type="dxa"/>
        <w:tblInd w:w="675" w:type="dxa"/>
        <w:tblLook w:val="04A0" w:firstRow="1" w:lastRow="0" w:firstColumn="1" w:lastColumn="0" w:noHBand="0" w:noVBand="1"/>
      </w:tblPr>
      <w:tblGrid>
        <w:gridCol w:w="9214"/>
      </w:tblGrid>
      <w:tr w:rsidR="003706AE" w:rsidRPr="007350BC" w:rsidTr="00D21682">
        <w:tc>
          <w:tcPr>
            <w:tcW w:w="9214"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「第十六條  經核准製造、輸入之再生醫療製劑，中央主管機關得指定品項、期間，令再生醫療製劑許可證所有人依公告或核定之安全監視計畫，監視其安全性；醫療機構應提供相關安全監視資料予許可證所有人，許可證所有人應將該資料保存至許可證廢止或註銷日，並不得少於十年；其涉及重組基因者，不得少於二十年。</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許可證所有人，應通報因再生醫療製劑所引起之嚴重不良反應，並應定期製作安全監視報告繳交中央主管機關，未定期繳交或經中央主管機關認該製劑有安全疑慮，或安全監視計畫執行之方式、內容與原公告或核定不符者，得令其限期改善或延長監視期間；必要時得令其暫停製造、輸入或販賣</w:t>
            </w:r>
            <w:r w:rsidRPr="007350BC">
              <w:rPr>
                <w:rFonts w:ascii="Arial" w:eastAsia="標楷體" w:hAnsi="Arial" w:cs="Arial" w:hint="eastAsia"/>
                <w:sz w:val="32"/>
                <w:szCs w:val="32"/>
              </w:rPr>
              <w:t>;</w:t>
            </w:r>
            <w:r w:rsidRPr="007350BC">
              <w:rPr>
                <w:rFonts w:ascii="Arial" w:eastAsia="標楷體" w:hAnsi="Arial" w:cs="Arial" w:hint="eastAsia"/>
                <w:sz w:val="32"/>
                <w:szCs w:val="32"/>
              </w:rPr>
              <w:t>情節重大者，得逕予廢止其許可證。</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前二項安全監視資料及報告，其繳交方式、期限、內容、格式、蒐集資料之限制與維護、監視期間、評估及其他相關事項之辦法，由中央主管機關定之。</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lastRenderedPageBreak/>
              <w:t>取得有附款許可之再生醫療製劑，準用前三項規定。」</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0"/>
          <w:numId w:val="20"/>
        </w:numPr>
        <w:spacing w:line="440" w:lineRule="exact"/>
        <w:ind w:left="1277" w:hangingChars="399" w:hanging="127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第十八條，委員徐志榮等4人修正動議：</w:t>
      </w:r>
    </w:p>
    <w:tbl>
      <w:tblPr>
        <w:tblW w:w="9214" w:type="dxa"/>
        <w:tblInd w:w="675" w:type="dxa"/>
        <w:tblLook w:val="04A0" w:firstRow="1" w:lastRow="0" w:firstColumn="1" w:lastColumn="0" w:noHBand="0" w:noVBand="1"/>
      </w:tblPr>
      <w:tblGrid>
        <w:gridCol w:w="9214"/>
      </w:tblGrid>
      <w:tr w:rsidR="003706AE" w:rsidRPr="007350BC" w:rsidTr="00D21682">
        <w:tc>
          <w:tcPr>
            <w:tcW w:w="9214"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「第十八條  因正當使用合法再生醫療製劑所生藥害，其使用之製劑屬領有第六條許可證者，適用藥害救濟法之規定；屬第九條有附款許可者，依第十條第一項核定之救濟情形與措施辦理。」</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p>
        </w:tc>
      </w:tr>
    </w:tbl>
    <w:p w:rsidR="003706AE" w:rsidRPr="007350BC" w:rsidRDefault="003706AE" w:rsidP="00CE1D02">
      <w:pPr>
        <w:numPr>
          <w:ilvl w:val="0"/>
          <w:numId w:val="20"/>
        </w:numPr>
        <w:spacing w:line="440" w:lineRule="exact"/>
        <w:ind w:left="992" w:hangingChars="310" w:hanging="99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第十九條，107年11月14日委員徐志榮等3人修正動議第十五條：</w:t>
      </w:r>
    </w:p>
    <w:tbl>
      <w:tblPr>
        <w:tblW w:w="9214" w:type="dxa"/>
        <w:tblInd w:w="675" w:type="dxa"/>
        <w:tblLook w:val="04A0" w:firstRow="1" w:lastRow="0" w:firstColumn="1" w:lastColumn="0" w:noHBand="0" w:noVBand="1"/>
      </w:tblPr>
      <w:tblGrid>
        <w:gridCol w:w="9214"/>
      </w:tblGrid>
      <w:tr w:rsidR="003706AE" w:rsidRPr="007350BC" w:rsidTr="00D21682">
        <w:tc>
          <w:tcPr>
            <w:tcW w:w="9214" w:type="dxa"/>
            <w:shd w:val="clear" w:color="auto" w:fill="auto"/>
          </w:tcPr>
          <w:p w:rsidR="003706AE" w:rsidRPr="007350BC" w:rsidRDefault="003706AE" w:rsidP="00AB28C8">
            <w:pPr>
              <w:pStyle w:val="15"/>
              <w:spacing w:line="440" w:lineRule="exact"/>
              <w:ind w:firstLineChars="0"/>
              <w:rPr>
                <w:color w:val="auto"/>
              </w:rPr>
            </w:pPr>
            <w:r w:rsidRPr="007350BC">
              <w:rPr>
                <w:rFonts w:hint="eastAsia"/>
                <w:color w:val="auto"/>
              </w:rPr>
              <w:t>「第十九條  有下列各款情形之一者，處新臺幣三萬元以上二百萬元以下罰鍰：</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一、違反第五條第一項規定，未向中央主管機關申請查驗登記，並經核准發給再生醫療製劑許可證或核予有條件期限許可，製造、輸入再生醫療製劑。</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二、違反第六條規定，未經核准擅自變更查驗登記、許可證原登記事項，或許可證移轉時未辦理移轉登記。</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三、違反第八條第三項規定，未依公告範圍或資格使用再生醫療製劑。</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四、違反第十條第一項規定，製造或輸入業者未確保捐贈者合適性，擅自製造或輸入再生醫療製劑。</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五、違反第十一條第一項規定，為供作製造再生醫療製劑，於國內取得人體組織、細胞前，未獲得捐贈者或其他有同意權者之書面同意。</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六、違反第十二條第一項、第二項或第三項規定，未取得製造或運銷許可，製造、輸入或運銷再生醫療製劑。</w:t>
            </w:r>
          </w:p>
          <w:p w:rsidR="003706AE" w:rsidRPr="007350BC" w:rsidRDefault="003706AE" w:rsidP="003706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00" w:left="800" w:rightChars="10" w:right="24"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七、違反第十四條第一項規定，未建立或保存產品供應來源及流向資料，或違反中央主管機關依第十四條第二項所定辦法有關範圍、保存方式或期限之規定。</w:t>
            </w:r>
          </w:p>
          <w:p w:rsidR="003706AE" w:rsidRPr="007350BC" w:rsidRDefault="003706AE" w:rsidP="003706AE">
            <w:pPr>
              <w:spacing w:line="440" w:lineRule="exact"/>
              <w:ind w:leftChars="200" w:left="480" w:firstLineChars="200" w:firstLine="640"/>
              <w:jc w:val="both"/>
              <w:rPr>
                <w:rFonts w:ascii="Arial" w:eastAsia="標楷體" w:hAnsi="Arial" w:cs="Arial"/>
                <w:sz w:val="32"/>
                <w:szCs w:val="32"/>
              </w:rPr>
            </w:pPr>
            <w:r w:rsidRPr="007350BC">
              <w:rPr>
                <w:rFonts w:ascii="Arial" w:eastAsia="標楷體" w:hAnsi="Arial" w:cs="Arial" w:hint="eastAsia"/>
                <w:sz w:val="32"/>
                <w:szCs w:val="32"/>
              </w:rPr>
              <w:t>違反第十二條第一項或第二項規定者，除依前項規定處罰外，中央主管機關得公布製造或販賣業者名單，並令其限期改善，改善期間得停止其一部或全部製造、批發、輸入、輸出及</w:t>
            </w:r>
            <w:r w:rsidRPr="007350BC">
              <w:rPr>
                <w:rFonts w:ascii="Arial" w:eastAsia="標楷體" w:hAnsi="Arial" w:cs="Arial" w:hint="eastAsia"/>
                <w:sz w:val="32"/>
                <w:szCs w:val="32"/>
              </w:rPr>
              <w:lastRenderedPageBreak/>
              <w:t>營業；屆期未改善者，不得展延再生醫療製劑許可證，且不受理該製造廠其他再生醫療製劑之新申請案件；其情節重大者，並得廢止其一部或全部之製造或運銷許可。」</w:t>
            </w:r>
          </w:p>
        </w:tc>
      </w:tr>
    </w:tbl>
    <w:p w:rsidR="003706AE" w:rsidRPr="007350BC" w:rsidRDefault="003706AE" w:rsidP="003706AE">
      <w:pPr>
        <w:snapToGrid w:val="0"/>
        <w:spacing w:beforeLines="50" w:before="180"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(5月9日)</w:t>
      </w:r>
    </w:p>
    <w:p w:rsidR="003706AE" w:rsidRPr="007350BC" w:rsidRDefault="003706AE" w:rsidP="003706AE">
      <w:pPr>
        <w:spacing w:line="440" w:lineRule="exact"/>
        <w:rPr>
          <w:rFonts w:ascii="標楷體" w:eastAsia="標楷體" w:hAnsi="標楷體" w:cs="Times New Roman"/>
          <w:sz w:val="32"/>
        </w:rPr>
      </w:pPr>
      <w:r w:rsidRPr="007350BC">
        <w:rPr>
          <w:rFonts w:ascii="標楷體" w:eastAsia="標楷體" w:hAnsi="標楷體" w:cs="Times New Roman" w:hint="eastAsia"/>
          <w:b/>
          <w:sz w:val="32"/>
        </w:rPr>
        <w:t>邀請衛生福利部部長、勞動部部長、財政部、教育部、原住民族委員會、交通部及內政部就「長期照顧十年計畫2.0執行情形、困境及未來規劃」進行專題報告，並備質詢；另邀請行政院主計總處列席，並備質詢。</w:t>
      </w:r>
    </w:p>
    <w:p w:rsidR="003706AE" w:rsidRPr="007350BC" w:rsidRDefault="003706AE" w:rsidP="003706AE">
      <w:pPr>
        <w:overflowPunct w:val="0"/>
        <w:snapToGrid w:val="0"/>
        <w:spacing w:line="440" w:lineRule="exact"/>
        <w:jc w:val="both"/>
        <w:rPr>
          <w:rFonts w:ascii="標楷體" w:eastAsia="標楷體" w:hAnsi="標楷體" w:cs="標楷體"/>
          <w:sz w:val="32"/>
          <w:szCs w:val="32"/>
        </w:rPr>
      </w:pPr>
      <w:r w:rsidRPr="007350BC">
        <w:rPr>
          <w:rFonts w:ascii="標楷體" w:eastAsia="標楷體" w:hAnsi="標楷體" w:cs="標楷體" w:hint="eastAsia"/>
          <w:sz w:val="32"/>
          <w:szCs w:val="32"/>
        </w:rPr>
        <w:t>（</w:t>
      </w:r>
      <w:r w:rsidRPr="007350BC">
        <w:rPr>
          <w:rFonts w:ascii="標楷體" w:eastAsia="標楷體" w:hAnsi="標楷體" w:cs="Times New Roman" w:hint="eastAsia"/>
          <w:sz w:val="32"/>
          <w:szCs w:val="32"/>
        </w:rPr>
        <w:t>本日會議由衛生福利部常務次長薛瑞元、勞動部常務次長林三貴及交通部中華郵政股份有限公司總經理陳憲着報告後，委員李彥秀、陳宜民、吳玉琴、王育敏、蔣萬安、徐志榮、邱泰源、黃秀芳、王榮璋、林德福、林淑芬、陳靜敏、陳曼麗、林麗蟬、蔡培慧、童惠珍、黃國昌、鍾孔炤、陳瑩、劉建國及林靜儀等21人提出質詢，均經衛生福利部常務次長薛瑞元、教育部技術及職業教育司專門委員徐振邦、勞動部常務次長林三貴、財政部賦稅署副署長吳蓮英、交通部路政司簡任技正胡迪琦及原住民族委員會社會福利處副處長羅文敏暨各相關主管等即席答復。委員高潞．以用．巴魕剌Kawlo．Iyun．Pacidal、江永昌及鍾孔炤所提書面質詢，列入紀錄刊登公報。）</w:t>
      </w:r>
    </w:p>
    <w:p w:rsidR="003706AE" w:rsidRPr="007350BC" w:rsidRDefault="003706AE" w:rsidP="003706AE">
      <w:pPr>
        <w:spacing w:line="440" w:lineRule="exact"/>
        <w:rPr>
          <w:rFonts w:ascii="標楷體" w:eastAsia="標楷體" w:hAnsi="標楷體" w:cs="Times New Roman"/>
          <w:b/>
          <w:sz w:val="32"/>
          <w:szCs w:val="32"/>
        </w:rPr>
      </w:pPr>
    </w:p>
    <w:p w:rsidR="003706AE" w:rsidRPr="007350BC" w:rsidRDefault="003706AE" w:rsidP="003706AE">
      <w:pPr>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3706AE" w:rsidRPr="007350BC" w:rsidRDefault="003706AE" w:rsidP="003706AE">
      <w:pPr>
        <w:spacing w:line="440" w:lineRule="exact"/>
        <w:ind w:left="-9"/>
        <w:jc w:val="both"/>
        <w:rPr>
          <w:rFonts w:ascii="標楷體" w:eastAsia="標楷體" w:hAnsi="標楷體" w:cs="Times New Roman"/>
          <w:bCs/>
          <w:kern w:val="0"/>
          <w:sz w:val="32"/>
          <w:szCs w:val="32"/>
        </w:rPr>
      </w:pPr>
      <w:r w:rsidRPr="007350BC">
        <w:rPr>
          <w:rFonts w:ascii="標楷體" w:eastAsia="標楷體" w:hAnsi="標楷體" w:cs="Times New Roman" w:hint="eastAsia"/>
          <w:bCs/>
          <w:kern w:val="0"/>
          <w:sz w:val="32"/>
          <w:szCs w:val="32"/>
        </w:rPr>
        <w:t>一、報告及詢答完畢。</w:t>
      </w:r>
    </w:p>
    <w:p w:rsidR="003706AE" w:rsidRPr="007350BC" w:rsidRDefault="003706AE" w:rsidP="003706AE">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3706AE" w:rsidRPr="007350BC" w:rsidRDefault="003706AE" w:rsidP="003706AE">
      <w:pPr>
        <w:widowControl/>
        <w:spacing w:beforeLines="30" w:before="108"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通過臨時提案7項</w:t>
      </w:r>
      <w:r w:rsidRPr="007350BC">
        <w:rPr>
          <w:rFonts w:ascii="新細明體" w:eastAsia="標楷體" w:hAnsi="新細明體" w:cs="Times New Roman" w:hint="eastAsia"/>
          <w:b/>
          <w:sz w:val="32"/>
          <w:szCs w:val="32"/>
        </w:rPr>
        <w:t>：</w:t>
      </w:r>
    </w:p>
    <w:p w:rsidR="003706AE" w:rsidRPr="007350BC" w:rsidRDefault="003706AE" w:rsidP="00CE1D02">
      <w:pPr>
        <w:widowControl/>
        <w:numPr>
          <w:ilvl w:val="0"/>
          <w:numId w:val="21"/>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有鑑於我國大專院校老人長照科系之實習課程規劃頗有不足，並該系學生畢業後於長照領域就業之比率過低，難解國家長照政策人力需求之需，爰請教育部及衛生福利部針對說明所列問題於三個月內提出政策檢討與進一步規劃之書面報告。</w:t>
      </w:r>
    </w:p>
    <w:p w:rsidR="003706AE" w:rsidRPr="007350BC" w:rsidRDefault="003706AE" w:rsidP="003706AE">
      <w:pPr>
        <w:widowControl/>
        <w:spacing w:line="440" w:lineRule="exact"/>
        <w:ind w:left="7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說明：</w:t>
      </w:r>
    </w:p>
    <w:p w:rsidR="003706AE" w:rsidRPr="007350BC" w:rsidRDefault="003706AE" w:rsidP="00CE1D02">
      <w:pPr>
        <w:widowControl/>
        <w:numPr>
          <w:ilvl w:val="0"/>
          <w:numId w:val="22"/>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國家長照政策制定有十七項服務，包括：照顧服務(居家服務、日間服務、家托服務)、交通接送、餐飲、輔具、居家護理、居家復健、喘息服務、住宿式機構、失智症照顧、小</w:t>
      </w:r>
      <w:r w:rsidRPr="007350BC">
        <w:rPr>
          <w:rFonts w:ascii="標楷體" w:eastAsia="標楷體" w:hAnsi="標楷體" w:cs="Times New Roman" w:hint="eastAsia"/>
          <w:sz w:val="32"/>
          <w:szCs w:val="32"/>
        </w:rPr>
        <w:lastRenderedPageBreak/>
        <w:t>規模多機能、家庭照顧者支持服務據點、社區性預防照顧、預防延緩失智服務、原住民地區社區整合性服務、社區整體照顧體系服務、銜接出院準備服務、銜接居家醫療。每一項服務都有急迫之專業人才需求，尤其大專院校長照科系畢業人才就業之需，今長照科系畢業生每年約有5000人，畢業後留在長照產業的人數卻只約有10%，係為教育資源與人力之浪費。</w:t>
      </w:r>
    </w:p>
    <w:p w:rsidR="003706AE" w:rsidRPr="007350BC" w:rsidRDefault="003706AE" w:rsidP="00CE1D02">
      <w:pPr>
        <w:widowControl/>
        <w:numPr>
          <w:ilvl w:val="0"/>
          <w:numId w:val="22"/>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至此，教育部與衛生福利部，為了促進長照科系學生畢業後留任長照領域就業，委託國立台北健康護理大學設立產學實習媒合平台，並透過網路平台架設，增加畢業生投入長照產業的資訊管道。但因政策未能做細部規劃，設定明確目標成效不彰。</w:t>
      </w:r>
    </w:p>
    <w:p w:rsidR="003706AE" w:rsidRPr="007350BC" w:rsidRDefault="003706AE" w:rsidP="00CE1D02">
      <w:pPr>
        <w:widowControl/>
        <w:numPr>
          <w:ilvl w:val="0"/>
          <w:numId w:val="22"/>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依據提教育實習與就業機會之長照服務機構指出，起自學生實習、在學中工讀、至畢業後就業，都需要更細緻之政策規劃以提升成效。</w:t>
      </w:r>
    </w:p>
    <w:p w:rsidR="003706AE" w:rsidRPr="007350BC" w:rsidRDefault="003706AE" w:rsidP="00CE1D02">
      <w:pPr>
        <w:widowControl/>
        <w:numPr>
          <w:ilvl w:val="0"/>
          <w:numId w:val="22"/>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請教育部與衛生福利部針對本政策之必要內容進行檢討與進一步規劃，項目包括：實習機構之環境整潔、機構升遷與薪資調升制度、機構之勞動條件與照顧服務員資格取得後之職業身分、學科分數折抵照顧服務學分標準、國家考試證照制度、學校輔導教師之專業資格與實務經驗、學生與家長正確之職涯規劃觀念、產學合作階段輔導老師與機構督導之密切合作項目、學生實習與工讀納入機構照顧比之辦法、實習機構之鼓勵辦法、實習階段學生食宿費用之補助辦法、實習績效與機構評鑑之關聯性、長照科系核心課程與師資資格之統一標準等。請教育部及衛生福利部於三個月內提出政策檢討與進一步規劃之書面報告。</w:t>
      </w:r>
    </w:p>
    <w:p w:rsidR="003706AE" w:rsidRPr="007350BC" w:rsidRDefault="003706AE" w:rsidP="003706AE">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提案人：吳玉琴  陳靜敏  劉建國</w:t>
      </w:r>
    </w:p>
    <w:p w:rsidR="003706AE" w:rsidRPr="007350BC" w:rsidRDefault="003706AE" w:rsidP="003706AE">
      <w:pPr>
        <w:spacing w:line="440" w:lineRule="exact"/>
        <w:rPr>
          <w:rFonts w:ascii="Calibri" w:eastAsia="標楷體" w:hAnsi="Calibri" w:cs="Times New Roman"/>
          <w:sz w:val="32"/>
        </w:rPr>
      </w:pPr>
    </w:p>
    <w:p w:rsidR="003706AE" w:rsidRPr="007350BC" w:rsidRDefault="003706AE" w:rsidP="003706AE">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有鑑於邇來兒童受虐事件頻傳，如108年4月1日時於臺北市內湖區即有傳出兒虐致死案件，造成孩童家長莫大恐慌，亦見行政機關對於托嬰中心托育管理仍有相當缺失有待改進。例如甫經修正施行之兒童及少年福利與權益保障法第77條之1，固有明揭托</w:t>
      </w:r>
      <w:r w:rsidRPr="007350BC">
        <w:rPr>
          <w:rFonts w:ascii="標楷體" w:eastAsia="標楷體" w:hAnsi="標楷體" w:cs="Times New Roman" w:hint="eastAsia"/>
          <w:sz w:val="32"/>
          <w:szCs w:val="32"/>
        </w:rPr>
        <w:lastRenderedPageBreak/>
        <w:t>嬰中心應裝設監視錄影設備，然而攝錄影音資料之利用與查閱，是否得藉由線上及時系統，便利家長了解托嬰中心照顧品質，抑或主管機關可否透過隨機抽核及時觀看，確保嬰幼兒獲得安全照顧，皆有賴衛生福利部儘速依同條第2項訂定法規命令以資依循。除此之外，多起發生受虐事件之托嬰中心屬托嬰中心評鑑經評鑑為甲等之機構，是該評鑑結果可否適足反應托嬰中心實際運作和營運管理，進而發揮把關功能、提昇托嬰服務品質、提供兒童優良成長環境，均為家長所關注與質疑。爰要求衛生福利部應於2個月內預告托嬰中心監視錄影設備設置管理與資訊蒐集及查閱處理利用辦法，及依上開意旨提出托嬰中心評鑑指標範例、輔導及監督之精進作為，以落實評鑑之本旨。</w:t>
      </w:r>
    </w:p>
    <w:p w:rsidR="003706AE" w:rsidRPr="007350BC" w:rsidRDefault="003706AE" w:rsidP="005E7990">
      <w:pPr>
        <w:widowControl/>
        <w:spacing w:line="440" w:lineRule="exact"/>
        <w:ind w:leftChars="1400" w:left="4704" w:hangingChars="420" w:hanging="134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提案人：李彥秀  吳玉琴  陳宜民  王育敏</w:t>
      </w:r>
      <w:r w:rsidR="008C754A">
        <w:rPr>
          <w:rFonts w:ascii="標楷體" w:eastAsia="標楷體" w:hAnsi="標楷體" w:cs="Times New Roman" w:hint="eastAsia"/>
          <w:sz w:val="32"/>
          <w:szCs w:val="32"/>
        </w:rPr>
        <w:t xml:space="preserve">  </w:t>
      </w:r>
      <w:r w:rsidRPr="007350BC">
        <w:rPr>
          <w:rFonts w:ascii="標楷體" w:eastAsia="標楷體" w:hAnsi="標楷體" w:cs="Times New Roman" w:hint="eastAsia"/>
          <w:sz w:val="32"/>
          <w:szCs w:val="32"/>
        </w:rPr>
        <w:t>徐志榮  蔣萬安</w:t>
      </w:r>
    </w:p>
    <w:p w:rsidR="003706AE" w:rsidRPr="007350BC" w:rsidRDefault="003706AE" w:rsidP="003706AE">
      <w:pPr>
        <w:spacing w:line="440" w:lineRule="exact"/>
        <w:rPr>
          <w:rFonts w:ascii="Calibri" w:eastAsia="標楷體" w:hAnsi="Calibri" w:cs="Times New Roman"/>
          <w:sz w:val="32"/>
        </w:rPr>
      </w:pPr>
    </w:p>
    <w:p w:rsidR="003706AE" w:rsidRPr="007350BC" w:rsidRDefault="003706AE" w:rsidP="003706AE">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查目前長期照顧給付及支付基準中，交通接送服務之支付價格，係依各縣市政府核定價格，各縣市遂定有相關獎助或實施計畫。然揆諸其內容，各縣市之獎補助經費請領流程均未見一致，屢令受託業者無所適從。以交通接送服務之營運費用每年新台幣75萬元為例，部分縣市要求以平均分攤12個月申請為原則，惟各月份之車輛維修費用不定，若遇有須繳納汽車保險費或給付人事年終獎金之月份，當月實際支出顯將逾62,500元，益見規範業者應平均分擔申請營運費用給付並非合理。爰建請衛生福利部於1個月內邀集各縣市政府與相關團體研議長期照顧交通接送服務中申請給付各項經費之一致標準與程序。</w:t>
      </w:r>
    </w:p>
    <w:p w:rsidR="003706AE" w:rsidRPr="007350BC" w:rsidRDefault="003706AE" w:rsidP="005E7990">
      <w:pPr>
        <w:widowControl/>
        <w:spacing w:line="440" w:lineRule="exact"/>
        <w:ind w:leftChars="1400" w:left="4704" w:hangingChars="420" w:hanging="134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提案人：李彥秀  吳玉琴  徐志榮  陳宜民</w:t>
      </w:r>
      <w:r w:rsidR="008C754A">
        <w:rPr>
          <w:rFonts w:ascii="標楷體" w:eastAsia="標楷體" w:hAnsi="標楷體" w:cs="Times New Roman" w:hint="eastAsia"/>
          <w:sz w:val="32"/>
          <w:szCs w:val="32"/>
        </w:rPr>
        <w:t xml:space="preserve">  </w:t>
      </w:r>
      <w:r w:rsidRPr="007350BC">
        <w:rPr>
          <w:rFonts w:ascii="標楷體" w:eastAsia="標楷體" w:hAnsi="標楷體" w:cs="Times New Roman" w:hint="eastAsia"/>
          <w:sz w:val="32"/>
          <w:szCs w:val="32"/>
        </w:rPr>
        <w:t>王育敏  蔣萬安</w:t>
      </w:r>
    </w:p>
    <w:p w:rsidR="003706AE" w:rsidRPr="007350BC" w:rsidRDefault="003706AE" w:rsidP="003706AE">
      <w:pPr>
        <w:spacing w:line="440" w:lineRule="exact"/>
        <w:rPr>
          <w:rFonts w:ascii="Calibri" w:eastAsia="標楷體" w:hAnsi="Calibri" w:cs="Times New Roman"/>
          <w:sz w:val="32"/>
        </w:rPr>
      </w:pPr>
    </w:p>
    <w:p w:rsidR="003706AE" w:rsidRPr="007350BC" w:rsidRDefault="003706AE" w:rsidP="003706AE">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按授權命令須符合立法意旨，且不得逾越母法授權之範圍，若法律概括授權行政機關訂定施行細則，亦應以母法規定之文義所及為度，該意旨乃司法院釋字第756號解釋所明揭。惟長期照顧服務法第8條第3項前段僅規定「接受醫事照護之長照服務者，應經醫師出具意見書」，詎衛生福利部所訂之長期照顧服務法施行細</w:t>
      </w:r>
      <w:r w:rsidRPr="007350BC">
        <w:rPr>
          <w:rFonts w:ascii="標楷體" w:eastAsia="標楷體" w:hAnsi="標楷體" w:cs="Times New Roman" w:hint="eastAsia"/>
          <w:sz w:val="32"/>
          <w:szCs w:val="32"/>
        </w:rPr>
        <w:lastRenderedPageBreak/>
        <w:t>則第2條第2項卻規定得以三個月內之相關病歷摘要或診斷書替代醫師出具之意見書，顯已超過母法文義所及範圍，蓋應記載當事人接受醫事照護服務時應注意事項之醫師意見書，性質與內容均與病歷摘要、診斷書迥然有異，自不得毫無設限(例如考量醫療資源不足或偏遠地區)逕以病歷摘要或診斷書取代之。爰要求衛生福利部應於2個月內修正前揭長期照顧服務法施行細則規定。</w:t>
      </w:r>
    </w:p>
    <w:p w:rsidR="003706AE" w:rsidRPr="007350BC" w:rsidRDefault="003706AE" w:rsidP="005E7990">
      <w:pPr>
        <w:widowControl/>
        <w:spacing w:line="440" w:lineRule="exact"/>
        <w:ind w:leftChars="1400" w:left="4704" w:hangingChars="420" w:hanging="1344"/>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提案人：李彥秀  吳玉琴  陳宜民  徐志榮</w:t>
      </w:r>
      <w:r w:rsidR="008C754A">
        <w:rPr>
          <w:rFonts w:ascii="標楷體" w:eastAsia="標楷體" w:hAnsi="標楷體" w:cs="Times New Roman" w:hint="eastAsia"/>
          <w:sz w:val="32"/>
          <w:szCs w:val="32"/>
        </w:rPr>
        <w:t xml:space="preserve">  </w:t>
      </w:r>
      <w:r w:rsidRPr="007350BC">
        <w:rPr>
          <w:rFonts w:ascii="標楷體" w:eastAsia="標楷體" w:hAnsi="標楷體" w:cs="Times New Roman" w:hint="eastAsia"/>
          <w:sz w:val="32"/>
          <w:szCs w:val="32"/>
        </w:rPr>
        <w:t>蔣萬安  邱泰源</w:t>
      </w:r>
    </w:p>
    <w:p w:rsidR="003706AE" w:rsidRPr="007350BC" w:rsidRDefault="003706AE" w:rsidP="003706AE">
      <w:pPr>
        <w:spacing w:line="440" w:lineRule="exact"/>
        <w:rPr>
          <w:rFonts w:ascii="Calibri" w:eastAsia="標楷體" w:hAnsi="Calibri" w:cs="Times New Roman"/>
          <w:sz w:val="32"/>
        </w:rPr>
      </w:pPr>
    </w:p>
    <w:p w:rsidR="003706AE" w:rsidRPr="007350BC" w:rsidRDefault="003706AE" w:rsidP="003706AE">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現今台灣已正式進入高齡社會，經查，目前年齡達90歲以上的健康老人，因無法取得醫院的評估量表，不能聘請外籍看護，因此，許多家庭因擔心老人家一個人發生意外，家中有工作能力的家屬可能被迫辭掉工作，專心照看家中的長輩，這將造成有工作能力者無法工作，社會的負擔勢必增加。而年齡達90歲以上的老人，不論健康與否，各方面機能皆已退化，若不小心跌倒亦或是突然有意外發生，身邊沒有人於第一時間發現而延誤就醫，那麼後續會需要耗費更多的醫療相關資源。爰此，建請勞動部會商衛生福利部研議放寬90歲以上老人申請外籍家庭看護工之標準。</w:t>
      </w:r>
    </w:p>
    <w:p w:rsidR="003706AE" w:rsidRPr="007350BC" w:rsidRDefault="003706AE" w:rsidP="003706AE">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提案人：劉建國  陳靜敏  黃秀芳  蕭美琴</w:t>
      </w:r>
    </w:p>
    <w:p w:rsidR="003706AE" w:rsidRPr="007350BC" w:rsidRDefault="003706AE" w:rsidP="003706AE">
      <w:pPr>
        <w:spacing w:line="440" w:lineRule="exact"/>
        <w:rPr>
          <w:rFonts w:ascii="Calibri" w:eastAsia="標楷體" w:hAnsi="Calibri" w:cs="Times New Roman"/>
          <w:sz w:val="32"/>
        </w:rPr>
      </w:pPr>
    </w:p>
    <w:p w:rsidR="003706AE" w:rsidRPr="007350BC" w:rsidRDefault="003706AE" w:rsidP="003706AE">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六、為改善我國長照服務品質、平衡資源分配並落實以社區為基礎的長照服務體系，建請衛福部一個月內研議下列事項：</w:t>
      </w:r>
    </w:p>
    <w:p w:rsidR="003706AE" w:rsidRPr="007350BC" w:rsidRDefault="003706AE" w:rsidP="003706AE">
      <w:pPr>
        <w:widowControl/>
        <w:spacing w:line="440" w:lineRule="exact"/>
        <w:ind w:left="7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(一)研擬除稅制貼補外，紓解長照負擔之方案。</w:t>
      </w:r>
    </w:p>
    <w:p w:rsidR="003706AE" w:rsidRPr="007350BC" w:rsidRDefault="003706AE" w:rsidP="003706AE">
      <w:pPr>
        <w:widowControl/>
        <w:spacing w:line="440" w:lineRule="exact"/>
        <w:ind w:left="7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(二)提升住宿式機構品質及數量的具體方案。</w:t>
      </w:r>
    </w:p>
    <w:p w:rsidR="003706AE" w:rsidRPr="007350BC" w:rsidRDefault="003706AE" w:rsidP="003706AE">
      <w:pPr>
        <w:widowControl/>
        <w:spacing w:line="440" w:lineRule="exact"/>
        <w:ind w:left="136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(三)徹查居服申報，並會同勞動部檢討居服人員申領失業勞工就業獎勵津貼之可能弊端。</w:t>
      </w:r>
    </w:p>
    <w:p w:rsidR="003706AE" w:rsidRPr="007350BC" w:rsidRDefault="003706AE" w:rsidP="003706AE">
      <w:pPr>
        <w:widowControl/>
        <w:spacing w:line="440" w:lineRule="exact"/>
        <w:ind w:left="136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(四)改善居家專業服務之勞動條件與促進社區化之發展。</w:t>
      </w:r>
    </w:p>
    <w:p w:rsidR="003706AE" w:rsidRPr="007350BC" w:rsidRDefault="003706AE" w:rsidP="003706AE">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提案人：陳靜敏</w:t>
      </w:r>
    </w:p>
    <w:p w:rsidR="003706AE" w:rsidRPr="007350BC" w:rsidRDefault="003706AE" w:rsidP="003706AE">
      <w:pPr>
        <w:widowControl/>
        <w:spacing w:line="440" w:lineRule="exact"/>
        <w:ind w:firstLineChars="1100" w:firstLine="35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連署人：邱泰源  黃秀芳</w:t>
      </w:r>
    </w:p>
    <w:p w:rsidR="003706AE" w:rsidRPr="007350BC" w:rsidRDefault="003706AE" w:rsidP="003706AE">
      <w:pPr>
        <w:spacing w:line="440" w:lineRule="exact"/>
        <w:rPr>
          <w:rFonts w:ascii="Calibri" w:eastAsia="標楷體" w:hAnsi="Calibri" w:cs="Times New Roman"/>
          <w:sz w:val="32"/>
        </w:rPr>
      </w:pPr>
    </w:p>
    <w:p w:rsidR="003706AE" w:rsidRPr="007350BC" w:rsidRDefault="003706AE" w:rsidP="003706AE">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七、鑑於長照所提供之居家、喘息服務之量能均有待提升，明顯不足，爰此，要求衛福部於1個月內提檢討報告，送交立法院社會福利及衛生環境委員會。</w:t>
      </w:r>
    </w:p>
    <w:p w:rsidR="003706AE" w:rsidRPr="007350BC" w:rsidRDefault="003706AE" w:rsidP="003706AE">
      <w:pPr>
        <w:widowControl/>
        <w:spacing w:line="440" w:lineRule="exact"/>
        <w:ind w:firstLineChars="1100" w:firstLine="3520"/>
        <w:jc w:val="both"/>
        <w:rPr>
          <w:rFonts w:ascii="標楷體" w:eastAsia="標楷體" w:hAnsi="標楷體" w:cs="Times New Roman"/>
          <w:sz w:val="32"/>
        </w:rPr>
      </w:pPr>
      <w:r w:rsidRPr="007350BC">
        <w:rPr>
          <w:rFonts w:ascii="標楷體" w:eastAsia="標楷體" w:hAnsi="標楷體" w:cs="Times New Roman" w:hint="eastAsia"/>
          <w:sz w:val="32"/>
          <w:szCs w:val="32"/>
        </w:rPr>
        <w:t>提案人：劉建國  吳玉琴  黃秀芳</w:t>
      </w:r>
    </w:p>
    <w:p w:rsidR="003706AE" w:rsidRPr="007350BC" w:rsidRDefault="003706AE" w:rsidP="003706AE">
      <w:pPr>
        <w:spacing w:line="440" w:lineRule="exact"/>
        <w:rPr>
          <w:rFonts w:ascii="標楷體" w:eastAsia="標楷體" w:hAnsi="標楷體" w:cs="Times New Roman"/>
          <w:sz w:val="32"/>
        </w:rPr>
      </w:pPr>
    </w:p>
    <w:p w:rsidR="003706AE" w:rsidRPr="007350BC" w:rsidRDefault="003706AE" w:rsidP="003706AE">
      <w:pPr>
        <w:spacing w:line="440" w:lineRule="exact"/>
        <w:rPr>
          <w:rFonts w:ascii="標楷體" w:eastAsia="標楷體" w:hAnsi="標楷體" w:cs="Times New Roman"/>
          <w:b/>
          <w:kern w:val="0"/>
          <w:sz w:val="32"/>
          <w:szCs w:val="32"/>
        </w:rPr>
      </w:pPr>
      <w:r w:rsidRPr="007350BC">
        <w:rPr>
          <w:rFonts w:ascii="標楷體" w:eastAsia="標楷體" w:hAnsi="標楷體" w:cs="Times New Roman"/>
          <w:b/>
          <w:kern w:val="0"/>
          <w:sz w:val="32"/>
          <w:szCs w:val="32"/>
        </w:rPr>
        <w:t>散會</w:t>
      </w:r>
    </w:p>
    <w:p w:rsidR="003706AE" w:rsidRPr="007350BC" w:rsidRDefault="003706AE" w:rsidP="003706AE"/>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70" w:name="_Toc16004552"/>
      <w:r w:rsidRPr="007350BC">
        <w:rPr>
          <w:rFonts w:hint="eastAsia"/>
        </w:rPr>
        <w:t>第20次全體委員會議議事錄</w:t>
      </w:r>
      <w:bookmarkEnd w:id="170"/>
    </w:p>
    <w:p w:rsidR="007371B6" w:rsidRPr="007350BC" w:rsidRDefault="007371B6" w:rsidP="007371B6">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時　　間：108年</w:t>
      </w:r>
      <w:r w:rsidRPr="007350BC">
        <w:rPr>
          <w:rFonts w:ascii="標楷體" w:eastAsia="標楷體" w:hAnsi="標楷體" w:cs="Times New Roman" w:hint="eastAsia"/>
          <w:sz w:val="32"/>
          <w:szCs w:val="32"/>
        </w:rPr>
        <w:t>5</w:t>
      </w:r>
      <w:r w:rsidRPr="007350BC">
        <w:rPr>
          <w:rFonts w:ascii="標楷體" w:eastAsia="標楷體" w:hAnsi="標楷體" w:cs="Times New Roman"/>
          <w:sz w:val="32"/>
          <w:szCs w:val="32"/>
        </w:rPr>
        <w:t>月</w:t>
      </w:r>
      <w:r w:rsidRPr="007350BC">
        <w:rPr>
          <w:rFonts w:ascii="標楷體" w:eastAsia="標楷體" w:hAnsi="標楷體" w:cs="Times New Roman" w:hint="eastAsia"/>
          <w:sz w:val="32"/>
          <w:szCs w:val="32"/>
        </w:rPr>
        <w:t>15</w:t>
      </w:r>
      <w:r w:rsidRPr="007350BC">
        <w:rPr>
          <w:rFonts w:ascii="標楷體" w:eastAsia="標楷體" w:hAnsi="標楷體" w:cs="Times New Roman"/>
          <w:sz w:val="32"/>
          <w:szCs w:val="32"/>
        </w:rPr>
        <w:t>日（星期三）9時</w:t>
      </w:r>
      <w:r w:rsidRPr="007350BC">
        <w:rPr>
          <w:rFonts w:ascii="標楷體" w:eastAsia="標楷體" w:hAnsi="標楷體" w:cs="Times New Roman" w:hint="eastAsia"/>
          <w:sz w:val="32"/>
          <w:szCs w:val="32"/>
        </w:rPr>
        <w:t>1</w:t>
      </w:r>
      <w:r w:rsidRPr="007350BC">
        <w:rPr>
          <w:rFonts w:ascii="標楷體" w:eastAsia="標楷體" w:hAnsi="標楷體" w:cs="Times New Roman"/>
          <w:sz w:val="32"/>
          <w:szCs w:val="32"/>
        </w:rPr>
        <w:t>分至</w:t>
      </w:r>
      <w:r w:rsidRPr="007350BC">
        <w:rPr>
          <w:rFonts w:ascii="標楷體" w:eastAsia="標楷體" w:hAnsi="標楷體" w:cs="Times New Roman" w:hint="eastAsia"/>
          <w:sz w:val="32"/>
          <w:szCs w:val="32"/>
        </w:rPr>
        <w:t>14</w:t>
      </w:r>
      <w:r w:rsidRPr="007350BC">
        <w:rPr>
          <w:rFonts w:ascii="標楷體" w:eastAsia="標楷體" w:hAnsi="標楷體" w:cs="Times New Roman"/>
          <w:sz w:val="32"/>
          <w:szCs w:val="32"/>
        </w:rPr>
        <w:t>時</w:t>
      </w:r>
    </w:p>
    <w:p w:rsidR="007371B6" w:rsidRPr="007350BC" w:rsidRDefault="007371B6" w:rsidP="007371B6">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地　　點：群賢樓801會議室</w:t>
      </w:r>
    </w:p>
    <w:p w:rsidR="007371B6" w:rsidRPr="007350BC" w:rsidRDefault="007371B6" w:rsidP="007371B6">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出席委員：陳宜民</w:t>
      </w:r>
      <w:r w:rsidRPr="007350BC">
        <w:rPr>
          <w:rFonts w:ascii="標楷體" w:eastAsia="標楷體" w:hAnsi="標楷體" w:cs="Times New Roman" w:hint="eastAsia"/>
          <w:sz w:val="32"/>
          <w:szCs w:val="32"/>
        </w:rPr>
        <w:t xml:space="preserve">  </w:t>
      </w:r>
      <w:r w:rsidRPr="007350BC">
        <w:rPr>
          <w:rFonts w:ascii="標楷體" w:eastAsia="標楷體" w:hAnsi="標楷體" w:cs="Times New Roman"/>
          <w:sz w:val="32"/>
          <w:szCs w:val="32"/>
        </w:rPr>
        <w:t>李彥秀  徐志榮  吳玉琴  陳靜敏  王育敏  蔣萬安  黃秀芳  邱泰源  劉建國  林淑芬  楊  曜  陳  瑩  （委員出席1</w:t>
      </w:r>
      <w:r w:rsidRPr="007350BC">
        <w:rPr>
          <w:rFonts w:ascii="標楷體" w:eastAsia="標楷體" w:hAnsi="標楷體" w:cs="Times New Roman" w:hint="eastAsia"/>
          <w:sz w:val="32"/>
          <w:szCs w:val="32"/>
        </w:rPr>
        <w:t>3</w:t>
      </w:r>
      <w:r w:rsidRPr="007350BC">
        <w:rPr>
          <w:rFonts w:ascii="標楷體" w:eastAsia="標楷體" w:hAnsi="標楷體" w:cs="Times New Roman"/>
          <w:sz w:val="32"/>
          <w:szCs w:val="32"/>
        </w:rPr>
        <w:t>人）</w:t>
      </w:r>
    </w:p>
    <w:p w:rsidR="007371B6" w:rsidRPr="007350BC" w:rsidRDefault="007371B6" w:rsidP="007371B6">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列席委員：</w:t>
      </w:r>
      <w:r w:rsidRPr="007350BC">
        <w:rPr>
          <w:rFonts w:ascii="標楷體" w:eastAsia="標楷體" w:hAnsi="標楷體" w:cs="Times New Roman" w:hint="eastAsia"/>
          <w:sz w:val="32"/>
          <w:szCs w:val="32"/>
        </w:rPr>
        <w:t xml:space="preserve">黃國昌  鄭天財Sra Kacaw  吳志揚  陳曼麗  鍾孔炤  沈智慧  吳焜裕  陳賴素美  劉世芳  周陳秀霞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羅明才  蔡易餘  </w:t>
      </w:r>
      <w:r w:rsidRPr="007350BC">
        <w:rPr>
          <w:rFonts w:ascii="標楷體" w:eastAsia="標楷體" w:hAnsi="標楷體" w:cs="Times New Roman"/>
          <w:sz w:val="32"/>
          <w:szCs w:val="32"/>
        </w:rPr>
        <w:t>（委員列席1</w:t>
      </w:r>
      <w:r w:rsidRPr="007350BC">
        <w:rPr>
          <w:rFonts w:ascii="標楷體" w:eastAsia="標楷體" w:hAnsi="標楷體" w:cs="Times New Roman" w:hint="eastAsia"/>
          <w:sz w:val="32"/>
          <w:szCs w:val="32"/>
        </w:rPr>
        <w:t>2</w:t>
      </w:r>
      <w:r w:rsidRPr="007350BC">
        <w:rPr>
          <w:rFonts w:ascii="標楷體" w:eastAsia="標楷體" w:hAnsi="標楷體" w:cs="Times New Roman"/>
          <w:sz w:val="32"/>
          <w:szCs w:val="32"/>
        </w:rPr>
        <w:t>人）</w:t>
      </w:r>
    </w:p>
    <w:tbl>
      <w:tblPr>
        <w:tblW w:w="5000" w:type="pct"/>
        <w:jc w:val="center"/>
        <w:tblCellMar>
          <w:left w:w="28" w:type="dxa"/>
          <w:right w:w="28" w:type="dxa"/>
        </w:tblCellMar>
        <w:tblLook w:val="0000" w:firstRow="0" w:lastRow="0" w:firstColumn="0" w:lastColumn="0" w:noHBand="0" w:noVBand="0"/>
      </w:tblPr>
      <w:tblGrid>
        <w:gridCol w:w="5764"/>
        <w:gridCol w:w="2007"/>
        <w:gridCol w:w="2036"/>
      </w:tblGrid>
      <w:tr w:rsidR="007371B6" w:rsidRPr="007350BC" w:rsidTr="00D21682">
        <w:trPr>
          <w:trHeight w:val="454"/>
          <w:jc w:val="center"/>
        </w:trPr>
        <w:tc>
          <w:tcPr>
            <w:tcW w:w="2939" w:type="pct"/>
            <w:shd w:val="clear" w:color="auto" w:fill="auto"/>
            <w:vAlign w:val="center"/>
          </w:tcPr>
          <w:p w:rsidR="007371B6" w:rsidRPr="007350BC" w:rsidRDefault="007371B6" w:rsidP="007371B6">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列席官員：衛生福利部</w:t>
            </w:r>
          </w:p>
        </w:tc>
        <w:tc>
          <w:tcPr>
            <w:tcW w:w="1023" w:type="pct"/>
            <w:shd w:val="clear" w:color="auto" w:fill="auto"/>
            <w:vAlign w:val="center"/>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常務次長</w:t>
            </w:r>
          </w:p>
        </w:tc>
        <w:tc>
          <w:tcPr>
            <w:tcW w:w="1038" w:type="pct"/>
            <w:shd w:val="clear" w:color="auto" w:fill="auto"/>
            <w:vAlign w:val="center"/>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薛瑞元</w:t>
            </w:r>
          </w:p>
        </w:tc>
      </w:tr>
      <w:tr w:rsidR="007371B6" w:rsidRPr="007350BC" w:rsidTr="00D21682">
        <w:trPr>
          <w:trHeight w:val="454"/>
          <w:jc w:val="center"/>
        </w:trPr>
        <w:tc>
          <w:tcPr>
            <w:tcW w:w="2939" w:type="pct"/>
            <w:shd w:val="clear" w:color="auto" w:fill="auto"/>
            <w:vAlign w:val="center"/>
          </w:tcPr>
          <w:p w:rsidR="007371B6" w:rsidRPr="007350BC" w:rsidRDefault="007371B6" w:rsidP="007371B6">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醫事司</w:t>
            </w:r>
          </w:p>
        </w:tc>
        <w:tc>
          <w:tcPr>
            <w:tcW w:w="1023" w:type="pct"/>
            <w:shd w:val="clear" w:color="auto" w:fill="auto"/>
            <w:vAlign w:val="center"/>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1038" w:type="pct"/>
            <w:shd w:val="clear" w:color="auto" w:fill="auto"/>
            <w:vAlign w:val="center"/>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石崇良</w:t>
            </w:r>
          </w:p>
        </w:tc>
      </w:tr>
      <w:tr w:rsidR="007371B6" w:rsidRPr="007350BC" w:rsidTr="00D21682">
        <w:trPr>
          <w:trHeight w:val="454"/>
          <w:jc w:val="center"/>
        </w:trPr>
        <w:tc>
          <w:tcPr>
            <w:tcW w:w="2939" w:type="pct"/>
            <w:shd w:val="clear" w:color="auto" w:fill="auto"/>
            <w:vAlign w:val="center"/>
          </w:tcPr>
          <w:p w:rsidR="007371B6" w:rsidRPr="007350BC" w:rsidRDefault="007371B6" w:rsidP="007371B6">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長期照顧司</w:t>
            </w:r>
          </w:p>
        </w:tc>
        <w:tc>
          <w:tcPr>
            <w:tcW w:w="1023" w:type="pct"/>
            <w:shd w:val="clear" w:color="auto" w:fill="auto"/>
            <w:vAlign w:val="center"/>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副司長</w:t>
            </w:r>
          </w:p>
        </w:tc>
        <w:tc>
          <w:tcPr>
            <w:tcW w:w="1038" w:type="pct"/>
            <w:shd w:val="clear" w:color="auto" w:fill="auto"/>
            <w:vAlign w:val="center"/>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周道君</w:t>
            </w:r>
          </w:p>
        </w:tc>
      </w:tr>
      <w:tr w:rsidR="007371B6" w:rsidRPr="007350BC" w:rsidTr="00D21682">
        <w:trPr>
          <w:trHeight w:val="454"/>
          <w:jc w:val="center"/>
        </w:trPr>
        <w:tc>
          <w:tcPr>
            <w:tcW w:w="2939" w:type="pct"/>
            <w:shd w:val="clear" w:color="auto" w:fill="auto"/>
            <w:vAlign w:val="center"/>
          </w:tcPr>
          <w:p w:rsidR="007371B6" w:rsidRPr="007350BC" w:rsidRDefault="007371B6" w:rsidP="007371B6">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法規會</w:t>
            </w:r>
          </w:p>
        </w:tc>
        <w:tc>
          <w:tcPr>
            <w:tcW w:w="1023" w:type="pct"/>
            <w:shd w:val="clear" w:color="auto" w:fill="auto"/>
            <w:vAlign w:val="center"/>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參事</w:t>
            </w:r>
          </w:p>
        </w:tc>
        <w:tc>
          <w:tcPr>
            <w:tcW w:w="1038" w:type="pct"/>
            <w:shd w:val="clear" w:color="auto" w:fill="auto"/>
            <w:vAlign w:val="center"/>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高宗賢</w:t>
            </w:r>
          </w:p>
        </w:tc>
      </w:tr>
      <w:tr w:rsidR="007371B6" w:rsidRPr="007350BC" w:rsidTr="00D21682">
        <w:trPr>
          <w:trHeight w:val="454"/>
          <w:jc w:val="center"/>
        </w:trPr>
        <w:tc>
          <w:tcPr>
            <w:tcW w:w="2939" w:type="pct"/>
            <w:shd w:val="clear" w:color="auto" w:fill="auto"/>
          </w:tcPr>
          <w:p w:rsidR="007371B6" w:rsidRPr="007350BC" w:rsidRDefault="007371B6" w:rsidP="007371B6">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國家衛生研究院</w:t>
            </w:r>
          </w:p>
        </w:tc>
        <w:tc>
          <w:tcPr>
            <w:tcW w:w="1023" w:type="pct"/>
            <w:shd w:val="clear" w:color="auto" w:fill="auto"/>
            <w:vAlign w:val="center"/>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生物醫學主管</w:t>
            </w:r>
          </w:p>
        </w:tc>
        <w:tc>
          <w:tcPr>
            <w:tcW w:w="1038" w:type="pct"/>
            <w:shd w:val="clear" w:color="auto" w:fill="auto"/>
          </w:tcPr>
          <w:p w:rsidR="007371B6" w:rsidRPr="007350BC" w:rsidRDefault="007371B6" w:rsidP="007371B6">
            <w:pPr>
              <w:widowControl/>
              <w:spacing w:line="440" w:lineRule="exact"/>
              <w:ind w:firstLineChars="50" w:firstLine="1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黃秀芬</w:t>
            </w:r>
          </w:p>
        </w:tc>
      </w:tr>
      <w:tr w:rsidR="007371B6" w:rsidRPr="007350BC" w:rsidTr="00D21682">
        <w:trPr>
          <w:trHeight w:val="454"/>
          <w:jc w:val="center"/>
        </w:trPr>
        <w:tc>
          <w:tcPr>
            <w:tcW w:w="2939" w:type="pct"/>
            <w:shd w:val="clear" w:color="auto" w:fill="auto"/>
            <w:vAlign w:val="center"/>
          </w:tcPr>
          <w:p w:rsidR="007371B6" w:rsidRPr="007350BC" w:rsidRDefault="007371B6" w:rsidP="007371B6">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法務部</w:t>
            </w:r>
          </w:p>
        </w:tc>
        <w:tc>
          <w:tcPr>
            <w:tcW w:w="1023" w:type="pct"/>
            <w:shd w:val="clear" w:color="auto" w:fill="auto"/>
            <w:vAlign w:val="center"/>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參事</w:t>
            </w:r>
          </w:p>
        </w:tc>
        <w:tc>
          <w:tcPr>
            <w:tcW w:w="1038" w:type="pct"/>
            <w:shd w:val="clear" w:color="auto" w:fill="auto"/>
            <w:vAlign w:val="center"/>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劉英秀</w:t>
            </w:r>
          </w:p>
        </w:tc>
      </w:tr>
      <w:tr w:rsidR="007371B6" w:rsidRPr="007350BC" w:rsidTr="00D21682">
        <w:trPr>
          <w:trHeight w:val="454"/>
          <w:jc w:val="center"/>
        </w:trPr>
        <w:tc>
          <w:tcPr>
            <w:tcW w:w="2939" w:type="pct"/>
            <w:shd w:val="clear" w:color="auto" w:fill="auto"/>
            <w:vAlign w:val="center"/>
          </w:tcPr>
          <w:p w:rsidR="007371B6" w:rsidRPr="007350BC" w:rsidRDefault="007371B6" w:rsidP="007371B6">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金融監督管理委員會保險局</w:t>
            </w:r>
          </w:p>
        </w:tc>
        <w:tc>
          <w:tcPr>
            <w:tcW w:w="1023" w:type="pct"/>
            <w:shd w:val="clear" w:color="auto" w:fill="auto"/>
            <w:vAlign w:val="center"/>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副組長</w:t>
            </w:r>
          </w:p>
        </w:tc>
        <w:tc>
          <w:tcPr>
            <w:tcW w:w="1038" w:type="pct"/>
            <w:shd w:val="clear" w:color="auto" w:fill="auto"/>
            <w:vAlign w:val="center"/>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洪美貞</w:t>
            </w:r>
          </w:p>
        </w:tc>
      </w:tr>
      <w:tr w:rsidR="007371B6" w:rsidRPr="007350BC" w:rsidTr="00D21682">
        <w:trPr>
          <w:trHeight w:val="454"/>
          <w:jc w:val="center"/>
        </w:trPr>
        <w:tc>
          <w:tcPr>
            <w:tcW w:w="2939" w:type="pct"/>
            <w:shd w:val="clear" w:color="auto" w:fill="auto"/>
          </w:tcPr>
          <w:p w:rsidR="007371B6" w:rsidRPr="007350BC" w:rsidRDefault="007371B6" w:rsidP="007371B6">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原住民族委員會社會福利處</w:t>
            </w:r>
          </w:p>
        </w:tc>
        <w:tc>
          <w:tcPr>
            <w:tcW w:w="1023" w:type="pct"/>
            <w:shd w:val="clear" w:color="auto" w:fill="auto"/>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處長</w:t>
            </w:r>
          </w:p>
        </w:tc>
        <w:tc>
          <w:tcPr>
            <w:tcW w:w="1038" w:type="pct"/>
            <w:shd w:val="clear" w:color="auto" w:fill="auto"/>
          </w:tcPr>
          <w:p w:rsidR="007371B6" w:rsidRPr="007350BC" w:rsidRDefault="007371B6" w:rsidP="007371B6">
            <w:pPr>
              <w:widowControl/>
              <w:spacing w:line="440" w:lineRule="exact"/>
              <w:ind w:firstLineChars="50" w:firstLine="1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王慧玲</w:t>
            </w:r>
          </w:p>
          <w:p w:rsidR="007371B6" w:rsidRPr="007350BC" w:rsidRDefault="007371B6" w:rsidP="007371B6">
            <w:pPr>
              <w:widowControl/>
              <w:spacing w:line="440" w:lineRule="exact"/>
              <w:ind w:firstLineChars="50" w:firstLine="1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Iling˙Dawa˙Panay</w:t>
            </w:r>
          </w:p>
        </w:tc>
      </w:tr>
      <w:tr w:rsidR="007371B6" w:rsidRPr="007350BC" w:rsidTr="00D21682">
        <w:trPr>
          <w:trHeight w:val="454"/>
          <w:jc w:val="center"/>
        </w:trPr>
        <w:tc>
          <w:tcPr>
            <w:tcW w:w="2939" w:type="pct"/>
            <w:shd w:val="clear" w:color="auto" w:fill="auto"/>
            <w:vAlign w:val="center"/>
          </w:tcPr>
          <w:p w:rsidR="007371B6" w:rsidRPr="007350BC" w:rsidRDefault="007371B6" w:rsidP="007371B6">
            <w:pPr>
              <w:widowControl/>
              <w:spacing w:line="440" w:lineRule="exact"/>
              <w:ind w:firstLineChars="500" w:firstLine="160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教育部體育署</w:t>
            </w:r>
          </w:p>
        </w:tc>
        <w:tc>
          <w:tcPr>
            <w:tcW w:w="1023" w:type="pct"/>
            <w:shd w:val="clear" w:color="auto" w:fill="auto"/>
            <w:vAlign w:val="center"/>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vAlign w:val="center"/>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戴琬琳</w:t>
            </w:r>
          </w:p>
        </w:tc>
      </w:tr>
      <w:tr w:rsidR="007371B6" w:rsidRPr="007350BC" w:rsidTr="00D21682">
        <w:trPr>
          <w:trHeight w:val="454"/>
          <w:jc w:val="center"/>
        </w:trPr>
        <w:tc>
          <w:tcPr>
            <w:tcW w:w="2939" w:type="pct"/>
            <w:shd w:val="clear" w:color="auto" w:fill="auto"/>
            <w:vAlign w:val="center"/>
          </w:tcPr>
          <w:p w:rsidR="007371B6" w:rsidRPr="007350BC" w:rsidRDefault="007371B6" w:rsidP="007371B6">
            <w:pPr>
              <w:widowControl/>
              <w:spacing w:line="44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國民及學前教育署</w:t>
            </w:r>
          </w:p>
        </w:tc>
        <w:tc>
          <w:tcPr>
            <w:tcW w:w="1023" w:type="pct"/>
            <w:shd w:val="clear" w:color="auto" w:fill="auto"/>
            <w:vAlign w:val="center"/>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vAlign w:val="center"/>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劉由貴</w:t>
            </w:r>
          </w:p>
        </w:tc>
      </w:tr>
      <w:tr w:rsidR="007371B6" w:rsidRPr="007350BC" w:rsidTr="00D21682">
        <w:trPr>
          <w:trHeight w:val="454"/>
          <w:jc w:val="center"/>
        </w:trPr>
        <w:tc>
          <w:tcPr>
            <w:tcW w:w="2939" w:type="pct"/>
            <w:shd w:val="clear" w:color="auto" w:fill="auto"/>
            <w:vAlign w:val="center"/>
          </w:tcPr>
          <w:p w:rsidR="007371B6" w:rsidRPr="007350BC" w:rsidRDefault="007371B6" w:rsidP="007371B6">
            <w:pPr>
              <w:widowControl/>
              <w:spacing w:line="440" w:lineRule="exact"/>
              <w:ind w:firstLineChars="500" w:firstLine="1600"/>
              <w:jc w:val="both"/>
              <w:rPr>
                <w:rFonts w:ascii="標楷體" w:eastAsia="標楷體" w:hAnsi="標楷體" w:cs="新細明體"/>
                <w:b/>
                <w:kern w:val="0"/>
                <w:sz w:val="32"/>
                <w:szCs w:val="32"/>
              </w:rPr>
            </w:pPr>
            <w:r w:rsidRPr="007350BC">
              <w:rPr>
                <w:rFonts w:ascii="標楷體" w:eastAsia="標楷體" w:hAnsi="標楷體" w:cs="Times New Roman" w:hint="eastAsia"/>
                <w:sz w:val="32"/>
                <w:szCs w:val="32"/>
              </w:rPr>
              <w:t>僑務委員會綜合規劃處</w:t>
            </w:r>
          </w:p>
        </w:tc>
        <w:tc>
          <w:tcPr>
            <w:tcW w:w="1023" w:type="pct"/>
            <w:shd w:val="clear" w:color="auto" w:fill="auto"/>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柳慧敏</w:t>
            </w:r>
            <w:r w:rsidRPr="007350BC">
              <w:rPr>
                <w:rFonts w:ascii="標楷體" w:eastAsia="標楷體" w:hAnsi="標楷體" w:cs="Times New Roman" w:hint="eastAsia"/>
              </w:rPr>
              <w:t>(上午)</w:t>
            </w:r>
          </w:p>
        </w:tc>
      </w:tr>
      <w:tr w:rsidR="007371B6" w:rsidRPr="007350BC" w:rsidTr="00D21682">
        <w:trPr>
          <w:trHeight w:val="199"/>
          <w:jc w:val="center"/>
        </w:trPr>
        <w:tc>
          <w:tcPr>
            <w:tcW w:w="2939" w:type="pct"/>
            <w:shd w:val="clear" w:color="auto" w:fill="auto"/>
          </w:tcPr>
          <w:p w:rsidR="007371B6" w:rsidRPr="007350BC" w:rsidRDefault="007371B6" w:rsidP="007371B6">
            <w:pPr>
              <w:widowControl/>
              <w:spacing w:line="440" w:lineRule="exact"/>
              <w:ind w:firstLineChars="500" w:firstLine="1602"/>
              <w:jc w:val="both"/>
              <w:rPr>
                <w:rFonts w:ascii="標楷體" w:eastAsia="標楷體" w:hAnsi="標楷體" w:cs="新細明體"/>
                <w:b/>
                <w:kern w:val="0"/>
                <w:sz w:val="32"/>
                <w:szCs w:val="32"/>
              </w:rPr>
            </w:pPr>
          </w:p>
        </w:tc>
        <w:tc>
          <w:tcPr>
            <w:tcW w:w="1023" w:type="pct"/>
            <w:shd w:val="clear" w:color="auto" w:fill="auto"/>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副處長</w:t>
            </w:r>
          </w:p>
        </w:tc>
        <w:tc>
          <w:tcPr>
            <w:tcW w:w="1038" w:type="pct"/>
            <w:shd w:val="clear" w:color="auto" w:fill="auto"/>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劉綏珍</w:t>
            </w:r>
            <w:r w:rsidRPr="007350BC">
              <w:rPr>
                <w:rFonts w:ascii="標楷體" w:eastAsia="標楷體" w:hAnsi="標楷體" w:cs="Times New Roman" w:hint="eastAsia"/>
              </w:rPr>
              <w:t>(下午)</w:t>
            </w:r>
          </w:p>
        </w:tc>
      </w:tr>
      <w:tr w:rsidR="007371B6" w:rsidRPr="007350BC" w:rsidTr="00D21682">
        <w:trPr>
          <w:trHeight w:val="454"/>
          <w:jc w:val="center"/>
        </w:trPr>
        <w:tc>
          <w:tcPr>
            <w:tcW w:w="2939" w:type="pct"/>
            <w:shd w:val="clear" w:color="auto" w:fill="auto"/>
          </w:tcPr>
          <w:p w:rsidR="007371B6" w:rsidRPr="007350BC" w:rsidRDefault="007371B6" w:rsidP="007371B6">
            <w:pPr>
              <w:widowControl/>
              <w:spacing w:line="440" w:lineRule="exact"/>
              <w:ind w:firstLineChars="500" w:firstLine="1600"/>
              <w:jc w:val="both"/>
              <w:rPr>
                <w:rFonts w:ascii="標楷體" w:eastAsia="標楷體" w:hAnsi="標楷體" w:cs="新細明體"/>
                <w:b/>
                <w:kern w:val="0"/>
                <w:sz w:val="32"/>
                <w:szCs w:val="32"/>
              </w:rPr>
            </w:pPr>
            <w:r w:rsidRPr="007350BC">
              <w:rPr>
                <w:rFonts w:ascii="標楷體" w:eastAsia="標楷體" w:hAnsi="標楷體" w:cs="Times New Roman" w:hint="eastAsia"/>
                <w:sz w:val="32"/>
                <w:szCs w:val="32"/>
              </w:rPr>
              <w:t>考選部考選規劃司</w:t>
            </w:r>
          </w:p>
        </w:tc>
        <w:tc>
          <w:tcPr>
            <w:tcW w:w="1023" w:type="pct"/>
            <w:shd w:val="clear" w:color="auto" w:fill="auto"/>
          </w:tcPr>
          <w:p w:rsidR="007371B6" w:rsidRPr="007350BC" w:rsidRDefault="007371B6" w:rsidP="007371B6">
            <w:pPr>
              <w:widowControl/>
              <w:spacing w:line="440" w:lineRule="exact"/>
              <w:ind w:leftChars="-29" w:left="-70" w:firstLineChars="10" w:firstLine="32"/>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tcPr>
          <w:p w:rsidR="007371B6" w:rsidRPr="007350BC" w:rsidRDefault="007371B6" w:rsidP="007371B6">
            <w:pPr>
              <w:widowControl/>
              <w:spacing w:line="440" w:lineRule="exact"/>
              <w:ind w:firstLineChars="50" w:firstLine="160"/>
              <w:rPr>
                <w:rFonts w:ascii="標楷體" w:eastAsia="標楷體" w:hAnsi="標楷體" w:cs="Times New Roman"/>
                <w:sz w:val="32"/>
                <w:szCs w:val="32"/>
              </w:rPr>
            </w:pPr>
            <w:r w:rsidRPr="007350BC">
              <w:rPr>
                <w:rFonts w:ascii="標楷體" w:eastAsia="標楷體" w:hAnsi="標楷體" w:cs="Times New Roman" w:hint="eastAsia"/>
                <w:sz w:val="32"/>
                <w:szCs w:val="32"/>
              </w:rPr>
              <w:t>張麗雪</w:t>
            </w:r>
          </w:p>
        </w:tc>
      </w:tr>
    </w:tbl>
    <w:p w:rsidR="007371B6" w:rsidRPr="007350BC" w:rsidRDefault="007371B6" w:rsidP="007371B6">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主　　席：</w:t>
      </w:r>
      <w:r w:rsidRPr="007350BC">
        <w:rPr>
          <w:rFonts w:ascii="標楷體" w:eastAsia="標楷體" w:hAnsi="標楷體" w:cs="Times New Roman" w:hint="eastAsia"/>
          <w:sz w:val="32"/>
          <w:szCs w:val="32"/>
        </w:rPr>
        <w:t>徐</w:t>
      </w:r>
      <w:r w:rsidRPr="007350BC">
        <w:rPr>
          <w:rFonts w:ascii="標楷體" w:eastAsia="標楷體" w:hAnsi="標楷體" w:cs="Times New Roman"/>
          <w:sz w:val="32"/>
          <w:szCs w:val="32"/>
        </w:rPr>
        <w:t>召集委員</w:t>
      </w:r>
      <w:r w:rsidRPr="007350BC">
        <w:rPr>
          <w:rFonts w:ascii="標楷體" w:eastAsia="標楷體" w:hAnsi="標楷體" w:cs="Times New Roman" w:hint="eastAsia"/>
          <w:sz w:val="32"/>
          <w:szCs w:val="32"/>
        </w:rPr>
        <w:t>志榮</w:t>
      </w:r>
    </w:p>
    <w:p w:rsidR="007371B6" w:rsidRPr="007350BC" w:rsidRDefault="007371B6" w:rsidP="007371B6">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專門委員：朱蔚菁</w:t>
      </w:r>
    </w:p>
    <w:p w:rsidR="007371B6" w:rsidRPr="007350BC" w:rsidRDefault="007371B6" w:rsidP="007371B6">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主任秘書：金允成</w:t>
      </w:r>
    </w:p>
    <w:p w:rsidR="007371B6" w:rsidRPr="007350BC" w:rsidRDefault="007371B6" w:rsidP="007371B6">
      <w:pPr>
        <w:spacing w:line="440" w:lineRule="exact"/>
        <w:ind w:left="1600" w:rightChars="-88" w:right="-211" w:hangingChars="500" w:hanging="1600"/>
        <w:rPr>
          <w:rFonts w:ascii="標楷體" w:eastAsia="標楷體" w:hAnsi="標楷體" w:cs="Times New Roman"/>
          <w:b/>
          <w:sz w:val="32"/>
          <w:szCs w:val="32"/>
        </w:rPr>
      </w:pPr>
      <w:r w:rsidRPr="007350BC">
        <w:rPr>
          <w:rFonts w:ascii="標楷體" w:eastAsia="標楷體" w:hAnsi="標楷體" w:cs="Times New Roman"/>
          <w:sz w:val="32"/>
          <w:szCs w:val="32"/>
        </w:rPr>
        <w:t>紀　　錄：簡任秘書　黃淑敏　簡任編審　林桂美　科　　長　葉淑婷</w:t>
      </w:r>
      <w:r w:rsidRPr="007350BC">
        <w:rPr>
          <w:rFonts w:ascii="標楷體" w:eastAsia="標楷體" w:hAnsi="標楷體" w:cs="Times New Roman"/>
          <w:sz w:val="32"/>
          <w:szCs w:val="32"/>
        </w:rPr>
        <w:br/>
        <w:t xml:space="preserve">專　　員　賴映潔　</w:t>
      </w:r>
    </w:p>
    <w:p w:rsidR="007371B6" w:rsidRPr="007350BC" w:rsidRDefault="007371B6" w:rsidP="00485A66">
      <w:pPr>
        <w:keepNext/>
        <w:spacing w:beforeLines="50" w:before="180" w:line="440" w:lineRule="exact"/>
        <w:rPr>
          <w:rFonts w:ascii="標楷體" w:eastAsia="標楷體" w:hAnsi="標楷體" w:cs="Times New Roman"/>
          <w:b/>
          <w:sz w:val="32"/>
          <w:szCs w:val="32"/>
        </w:rPr>
      </w:pPr>
      <w:r w:rsidRPr="007350BC">
        <w:rPr>
          <w:rFonts w:ascii="標楷體" w:eastAsia="標楷體" w:hAnsi="標楷體" w:cs="Times New Roman"/>
          <w:b/>
          <w:sz w:val="32"/>
          <w:szCs w:val="32"/>
        </w:rPr>
        <w:lastRenderedPageBreak/>
        <w:t>報告事項</w:t>
      </w:r>
    </w:p>
    <w:p w:rsidR="007371B6" w:rsidRPr="0083315C" w:rsidRDefault="007371B6" w:rsidP="007371B6">
      <w:pPr>
        <w:keepNext/>
        <w:spacing w:line="440" w:lineRule="exact"/>
        <w:rPr>
          <w:rFonts w:ascii="標楷體" w:eastAsia="標楷體" w:hAnsi="標楷體" w:cs="Times New Roman"/>
          <w:sz w:val="32"/>
          <w:szCs w:val="32"/>
        </w:rPr>
      </w:pPr>
      <w:r w:rsidRPr="0083315C">
        <w:rPr>
          <w:rFonts w:ascii="標楷體" w:eastAsia="標楷體" w:hAnsi="標楷體" w:cs="Times New Roman"/>
          <w:sz w:val="32"/>
          <w:szCs w:val="32"/>
        </w:rPr>
        <w:t>宣讀上次會議議事錄。</w:t>
      </w:r>
    </w:p>
    <w:p w:rsidR="007371B6" w:rsidRPr="007350BC" w:rsidRDefault="007371B6" w:rsidP="007371B6">
      <w:pPr>
        <w:spacing w:line="440" w:lineRule="exact"/>
        <w:rPr>
          <w:rFonts w:ascii="標楷體" w:eastAsia="標楷體" w:hAnsi="標楷體" w:cs="Times New Roman"/>
          <w:b/>
          <w:bCs/>
          <w:kern w:val="0"/>
          <w:sz w:val="32"/>
          <w:szCs w:val="32"/>
        </w:rPr>
      </w:pPr>
      <w:r w:rsidRPr="007350BC">
        <w:rPr>
          <w:rFonts w:ascii="標楷體" w:eastAsia="標楷體" w:hAnsi="標楷體" w:cs="Times New Roman"/>
          <w:sz w:val="32"/>
          <w:szCs w:val="32"/>
        </w:rPr>
        <w:t>決定：確定。</w:t>
      </w:r>
    </w:p>
    <w:p w:rsidR="007371B6" w:rsidRPr="007350BC" w:rsidRDefault="007371B6" w:rsidP="00485A66">
      <w:pPr>
        <w:spacing w:beforeLines="50" w:before="180" w:line="440" w:lineRule="exact"/>
        <w:rPr>
          <w:rFonts w:ascii="標楷體" w:eastAsia="標楷體" w:hAnsi="標楷體" w:cs="Times New Roman"/>
          <w:b/>
          <w:sz w:val="32"/>
          <w:szCs w:val="32"/>
        </w:rPr>
      </w:pPr>
      <w:r w:rsidRPr="007350BC">
        <w:rPr>
          <w:rFonts w:ascii="標楷體" w:eastAsia="標楷體" w:hAnsi="標楷體" w:cs="Times New Roman"/>
          <w:b/>
          <w:sz w:val="32"/>
          <w:szCs w:val="32"/>
        </w:rPr>
        <w:t>討論事項</w:t>
      </w:r>
    </w:p>
    <w:p w:rsidR="007371B6" w:rsidRPr="007350BC" w:rsidRDefault="007371B6" w:rsidP="00CE1D02">
      <w:pPr>
        <w:numPr>
          <w:ilvl w:val="0"/>
          <w:numId w:val="23"/>
        </w:numPr>
        <w:snapToGrid w:val="0"/>
        <w:spacing w:line="440" w:lineRule="exact"/>
        <w:rPr>
          <w:rFonts w:ascii="標楷體" w:eastAsia="標楷體" w:hAnsi="標楷體" w:cs="Times New Roman"/>
          <w:b/>
          <w:sz w:val="32"/>
          <w:szCs w:val="32"/>
        </w:rPr>
      </w:pPr>
      <w:bookmarkStart w:id="171" w:name="議案名稱"/>
      <w:r w:rsidRPr="007350BC">
        <w:rPr>
          <w:rFonts w:ascii="標楷體" w:eastAsia="標楷體" w:hAnsi="標楷體" w:cs="Times New Roman" w:hint="eastAsia"/>
          <w:b/>
          <w:sz w:val="32"/>
          <w:szCs w:val="32"/>
        </w:rPr>
        <w:t>審查</w:t>
      </w:r>
    </w:p>
    <w:p w:rsidR="007371B6" w:rsidRPr="007350BC" w:rsidRDefault="007371B6" w:rsidP="00CE1D02">
      <w:pPr>
        <w:numPr>
          <w:ilvl w:val="0"/>
          <w:numId w:val="24"/>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委員馬文君等18人擬具「長期照顧服務法增訂第八條之一條文草案」案。</w:t>
      </w:r>
    </w:p>
    <w:p w:rsidR="007371B6" w:rsidRPr="007350BC" w:rsidRDefault="007371B6" w:rsidP="00CE1D02">
      <w:pPr>
        <w:numPr>
          <w:ilvl w:val="0"/>
          <w:numId w:val="24"/>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委員林俊憲等25人擬具「長期照顧服務法增訂第十三條之一條文草案」案。</w:t>
      </w:r>
    </w:p>
    <w:p w:rsidR="007371B6" w:rsidRPr="007350BC" w:rsidRDefault="007371B6" w:rsidP="00CE1D02">
      <w:pPr>
        <w:numPr>
          <w:ilvl w:val="0"/>
          <w:numId w:val="24"/>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親民黨黨團擬具「長期照顧服務法第十四條及第二十四條條文修正草案」案。</w:t>
      </w:r>
    </w:p>
    <w:p w:rsidR="007371B6" w:rsidRPr="007350BC" w:rsidRDefault="007371B6" w:rsidP="00CE1D02">
      <w:pPr>
        <w:numPr>
          <w:ilvl w:val="0"/>
          <w:numId w:val="24"/>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委員羅致政等16人擬具「長期照顧服務法第三十四條及第四十七條條文修正草案」案。</w:t>
      </w:r>
    </w:p>
    <w:p w:rsidR="007371B6" w:rsidRPr="007350BC" w:rsidRDefault="007371B6" w:rsidP="00CE1D02">
      <w:pPr>
        <w:numPr>
          <w:ilvl w:val="0"/>
          <w:numId w:val="24"/>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委員蔣萬安等16人擬具「長期照顧服務法第三十九條及第三十九條之一條文修正草案」案。</w:t>
      </w:r>
    </w:p>
    <w:p w:rsidR="007371B6" w:rsidRPr="007350BC" w:rsidRDefault="007371B6" w:rsidP="00CE1D02">
      <w:pPr>
        <w:numPr>
          <w:ilvl w:val="0"/>
          <w:numId w:val="24"/>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委員羅致政等20人擬具「長期照顧服務法增訂第三十九條之一條文草案」案。</w:t>
      </w:r>
    </w:p>
    <w:p w:rsidR="007371B6" w:rsidRPr="007350BC" w:rsidRDefault="007371B6" w:rsidP="007371B6">
      <w:pPr>
        <w:tabs>
          <w:tab w:val="left" w:pos="1701"/>
        </w:tabs>
        <w:spacing w:line="440" w:lineRule="exact"/>
        <w:jc w:val="both"/>
        <w:rPr>
          <w:rFonts w:ascii="標楷體" w:eastAsia="標楷體" w:hAnsi="標楷體" w:cs="Times New Roman"/>
          <w:bCs/>
          <w:kern w:val="0"/>
          <w:sz w:val="32"/>
          <w:szCs w:val="32"/>
        </w:rPr>
      </w:pPr>
      <w:r w:rsidRPr="007350BC">
        <w:rPr>
          <w:rFonts w:ascii="標楷體" w:eastAsia="標楷體" w:hAnsi="標楷體" w:cs="Times New Roman" w:hint="eastAsia"/>
          <w:sz w:val="32"/>
          <w:szCs w:val="32"/>
        </w:rPr>
        <w:t>（本次會議討論事項一至五綜合詢答，經委員邱泰源及吳玉琴</w:t>
      </w:r>
      <w:bookmarkStart w:id="172" w:name="說明提案旨趣"/>
      <w:r w:rsidRPr="007350BC">
        <w:rPr>
          <w:rFonts w:ascii="標楷體" w:eastAsia="標楷體" w:hAnsi="標楷體" w:cs="Times New Roman" w:hint="eastAsia"/>
          <w:sz w:val="32"/>
          <w:szCs w:val="32"/>
        </w:rPr>
        <w:t>說明提案旨趣</w:t>
      </w:r>
      <w:bookmarkEnd w:id="172"/>
      <w:r w:rsidRPr="007350BC">
        <w:rPr>
          <w:rFonts w:ascii="標楷體" w:eastAsia="標楷體" w:hAnsi="標楷體" w:cs="Times New Roman" w:hint="eastAsia"/>
          <w:sz w:val="32"/>
          <w:szCs w:val="32"/>
        </w:rPr>
        <w:t>，衛生福利部常務次長薛瑞元列席說明，委員陳宜民、徐志榮、蔣萬安、陳靜敏、李彥秀、吳玉琴、邱泰源、黃秀芳、王育敏、劉建國、黃國昌、陳曼麗、鍾孔炤、蔡易餘、林淑芬、鄭天財Sra Kacaw、楊曜及陳瑩等18人提出質詢，均經衛生福利部常務次長薛瑞元暨各相關主管等即席答復。委員質詢未及答復或請補充資料者，請相關機關於2週內以書面答復，委員另要求期限者，從其所定。）</w:t>
      </w:r>
    </w:p>
    <w:p w:rsidR="007371B6" w:rsidRPr="007350BC" w:rsidRDefault="007371B6" w:rsidP="007371B6">
      <w:pPr>
        <w:spacing w:line="440" w:lineRule="exact"/>
        <w:ind w:left="641" w:hangingChars="200" w:hanging="641"/>
        <w:jc w:val="both"/>
        <w:rPr>
          <w:rFonts w:ascii="標楷體" w:eastAsia="標楷體" w:hAnsi="標楷體" w:cs="Times New Roman"/>
          <w:b/>
          <w:sz w:val="32"/>
          <w:szCs w:val="32"/>
        </w:rPr>
      </w:pPr>
    </w:p>
    <w:p w:rsidR="007371B6" w:rsidRPr="007350BC" w:rsidRDefault="007371B6" w:rsidP="007371B6">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7371B6" w:rsidRPr="007350BC" w:rsidRDefault="007371B6" w:rsidP="007371B6">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一、說明及詢答完畢。</w:t>
      </w:r>
    </w:p>
    <w:p w:rsidR="007371B6" w:rsidRPr="007350BC" w:rsidRDefault="007371B6" w:rsidP="007371B6">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二、審查完竣，內容如審查結果，併案擬具審查報告提報院會討論；院會討論時，由徐召集委員志榮補充說明，毋須交由黨團協商。</w:t>
      </w:r>
    </w:p>
    <w:p w:rsidR="007371B6" w:rsidRPr="007350BC" w:rsidRDefault="007371B6" w:rsidP="007371B6">
      <w:pPr>
        <w:widowControl/>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審查結果：</w:t>
      </w:r>
    </w:p>
    <w:p w:rsidR="007371B6" w:rsidRPr="007350BC" w:rsidRDefault="007371B6" w:rsidP="007371B6">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一、照案通過：第十四條、第二十四條及第四十七條。</w:t>
      </w:r>
    </w:p>
    <w:p w:rsidR="007371B6" w:rsidRPr="007350BC" w:rsidRDefault="007371B6" w:rsidP="007371B6">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二、修正通過：</w:t>
      </w:r>
    </w:p>
    <w:p w:rsidR="007371B6" w:rsidRPr="007350BC" w:rsidRDefault="007371B6" w:rsidP="00CE1D02">
      <w:pPr>
        <w:numPr>
          <w:ilvl w:val="1"/>
          <w:numId w:val="19"/>
        </w:numPr>
        <w:spacing w:line="440" w:lineRule="exact"/>
        <w:ind w:left="957" w:hangingChars="299" w:hanging="95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第三十四條，照委員羅致政等16人提案修正通過，將第一項首句修正為「機構住宿式及設有機構住宿式服務之綜合式服務類長照機構，」餘維持現行條文。</w:t>
      </w:r>
    </w:p>
    <w:p w:rsidR="007371B6" w:rsidRPr="007350BC" w:rsidRDefault="007371B6" w:rsidP="00CE1D02">
      <w:pPr>
        <w:numPr>
          <w:ilvl w:val="1"/>
          <w:numId w:val="19"/>
        </w:numPr>
        <w:spacing w:line="440" w:lineRule="exact"/>
        <w:ind w:left="957" w:hangingChars="299" w:hanging="95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三十九條，照委員蔣萬安等16人提案修正通過，將第三項修正為「第一項評鑑應依長期照顧服務機構類別訂定；其評鑑對象、項目、方式、評鑑人員資格與遴聘、培訓及其他有關事項之辦法，由中央主管機關定之。」餘維持現行條文。</w:t>
      </w:r>
    </w:p>
    <w:p w:rsidR="007371B6" w:rsidRPr="007350BC" w:rsidRDefault="007371B6" w:rsidP="007371B6">
      <w:pPr>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三、不予增訂：委員馬文君等18人提案第八條之一、委員林俊憲等25人提案第十三條之一、委員蔣萬安等16人提案及委員羅致政等20人提案第三十九條之一。</w:t>
      </w:r>
    </w:p>
    <w:p w:rsidR="007371B6" w:rsidRPr="007350BC" w:rsidRDefault="007371B6" w:rsidP="007371B6">
      <w:pPr>
        <w:snapToGrid w:val="0"/>
        <w:spacing w:line="440" w:lineRule="exact"/>
        <w:ind w:left="1620" w:hanging="1620"/>
        <w:rPr>
          <w:rFonts w:ascii="標楷體" w:eastAsia="標楷體" w:hAnsi="標楷體" w:cs="Times New Roman"/>
          <w:sz w:val="32"/>
          <w:szCs w:val="32"/>
        </w:rPr>
      </w:pPr>
    </w:p>
    <w:p w:rsidR="007371B6" w:rsidRPr="007350BC" w:rsidRDefault="007371B6" w:rsidP="00CE1D02">
      <w:pPr>
        <w:numPr>
          <w:ilvl w:val="0"/>
          <w:numId w:val="23"/>
        </w:numPr>
        <w:snapToGrid w:val="0"/>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審查委員邱泰源等24人擬具「病人自主權利法第十五條及第十九條條文修正草案」案。</w:t>
      </w:r>
    </w:p>
    <w:p w:rsidR="007371B6" w:rsidRPr="007350BC" w:rsidRDefault="007371B6" w:rsidP="007371B6">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7371B6" w:rsidRPr="007350BC" w:rsidRDefault="007371B6" w:rsidP="007371B6">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一、說明及詢答完畢。</w:t>
      </w:r>
    </w:p>
    <w:p w:rsidR="007371B6" w:rsidRPr="007350BC" w:rsidRDefault="007371B6" w:rsidP="007371B6">
      <w:pPr>
        <w:widowControl/>
        <w:spacing w:line="440" w:lineRule="exact"/>
        <w:ind w:left="640" w:hangingChars="200" w:hanging="640"/>
        <w:jc w:val="both"/>
        <w:rPr>
          <w:rFonts w:ascii="Times New Roman" w:eastAsia="標楷體" w:hAnsi="Times New Roman" w:cs="Times New Roman"/>
          <w:sz w:val="32"/>
          <w:szCs w:val="20"/>
        </w:rPr>
      </w:pPr>
      <w:r w:rsidRPr="007350BC">
        <w:rPr>
          <w:rFonts w:ascii="標楷體" w:eastAsia="標楷體" w:hAnsi="標楷體" w:cs="Times New Roman" w:hint="eastAsia"/>
          <w:sz w:val="32"/>
          <w:szCs w:val="32"/>
        </w:rPr>
        <w:t>二、審查完竣，</w:t>
      </w:r>
      <w:r w:rsidRPr="007350BC">
        <w:rPr>
          <w:rFonts w:ascii="Times New Roman" w:eastAsia="標楷體" w:hAnsi="Times New Roman" w:cs="Times New Roman" w:hint="eastAsia"/>
          <w:sz w:val="32"/>
          <w:szCs w:val="20"/>
        </w:rPr>
        <w:t>內容如審查結果，擬具審查報告提報院會討論；院會討論時，由徐召集委員志榮補充說明，毋須交由黨團協商。</w:t>
      </w:r>
    </w:p>
    <w:p w:rsidR="007371B6" w:rsidRPr="007350BC" w:rsidRDefault="007371B6" w:rsidP="007371B6">
      <w:pPr>
        <w:widowControl/>
        <w:spacing w:line="440" w:lineRule="exact"/>
        <w:ind w:left="641" w:hangingChars="200" w:hanging="641"/>
        <w:jc w:val="both"/>
        <w:rPr>
          <w:rFonts w:ascii="Times New Roman" w:eastAsia="標楷體" w:hAnsi="Times New Roman" w:cs="Times New Roman"/>
          <w:b/>
          <w:sz w:val="32"/>
          <w:szCs w:val="20"/>
        </w:rPr>
      </w:pPr>
      <w:r w:rsidRPr="007350BC">
        <w:rPr>
          <w:rFonts w:ascii="Times New Roman" w:eastAsia="標楷體" w:hAnsi="Times New Roman" w:cs="Times New Roman" w:hint="eastAsia"/>
          <w:b/>
          <w:sz w:val="32"/>
          <w:szCs w:val="20"/>
        </w:rPr>
        <w:t>審查結果：</w:t>
      </w:r>
    </w:p>
    <w:p w:rsidR="007371B6" w:rsidRPr="007350BC" w:rsidRDefault="007371B6" w:rsidP="00CE1D02">
      <w:pPr>
        <w:numPr>
          <w:ilvl w:val="0"/>
          <w:numId w:val="25"/>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第十五條，照案通過。</w:t>
      </w:r>
    </w:p>
    <w:p w:rsidR="007371B6" w:rsidRPr="007350BC" w:rsidRDefault="007371B6" w:rsidP="00CE1D02">
      <w:pPr>
        <w:numPr>
          <w:ilvl w:val="0"/>
          <w:numId w:val="25"/>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第十九條，第二項修正為「本法中華民國○年○月○日修正之第十五條，自公布日施行。」餘維持現行條文。</w:t>
      </w:r>
    </w:p>
    <w:p w:rsidR="007371B6" w:rsidRPr="007350BC" w:rsidRDefault="007371B6" w:rsidP="007371B6">
      <w:pPr>
        <w:snapToGrid w:val="0"/>
        <w:spacing w:line="440" w:lineRule="exact"/>
        <w:ind w:left="1620" w:hanging="1620"/>
        <w:rPr>
          <w:rFonts w:ascii="標楷體" w:eastAsia="標楷體" w:hAnsi="標楷體" w:cs="Times New Roman"/>
          <w:b/>
          <w:sz w:val="32"/>
          <w:szCs w:val="32"/>
        </w:rPr>
      </w:pPr>
    </w:p>
    <w:p w:rsidR="007371B6" w:rsidRPr="007350BC" w:rsidRDefault="007371B6" w:rsidP="00CE1D02">
      <w:pPr>
        <w:numPr>
          <w:ilvl w:val="0"/>
          <w:numId w:val="23"/>
        </w:numPr>
        <w:snapToGrid w:val="0"/>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審查委員羅致政等16人擬具「人體生物資料庫管理條例第二條及第五條條文修正草案」案。</w:t>
      </w:r>
    </w:p>
    <w:p w:rsidR="007371B6" w:rsidRPr="007350BC" w:rsidRDefault="007371B6" w:rsidP="007371B6">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7371B6" w:rsidRPr="007350BC" w:rsidRDefault="007371B6" w:rsidP="007371B6">
      <w:pPr>
        <w:spacing w:line="440" w:lineRule="exact"/>
        <w:ind w:left="64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一、說明及詢答完畢。</w:t>
      </w:r>
    </w:p>
    <w:p w:rsidR="007371B6" w:rsidRPr="007350BC" w:rsidRDefault="007371B6" w:rsidP="007371B6">
      <w:pPr>
        <w:kinsoku w:val="0"/>
        <w:overflowPunct w:val="0"/>
        <w:spacing w:line="440" w:lineRule="exact"/>
        <w:ind w:left="640" w:hangingChars="200" w:hanging="640"/>
        <w:jc w:val="both"/>
        <w:rPr>
          <w:rFonts w:ascii="標楷體" w:eastAsia="標楷體" w:hAnsi="標楷體" w:cs="Times New Roman"/>
          <w:b/>
          <w:sz w:val="32"/>
          <w:szCs w:val="32"/>
        </w:rPr>
      </w:pPr>
      <w:r w:rsidRPr="007350BC">
        <w:rPr>
          <w:rFonts w:ascii="標楷體" w:eastAsia="標楷體" w:hAnsi="標楷體" w:cs="Times New Roman" w:hint="eastAsia"/>
          <w:sz w:val="32"/>
          <w:szCs w:val="32"/>
        </w:rPr>
        <w:t>二、審查完竣，照案通過，擬具審查報告提報院會討論；院會討論時，由徐召集委員志榮補充說明，毋須交由黨團協商。</w:t>
      </w:r>
    </w:p>
    <w:p w:rsidR="007371B6" w:rsidRPr="007350BC" w:rsidRDefault="007371B6" w:rsidP="007371B6">
      <w:pPr>
        <w:snapToGrid w:val="0"/>
        <w:spacing w:line="440" w:lineRule="exact"/>
        <w:ind w:left="1620" w:hanging="1620"/>
        <w:rPr>
          <w:rFonts w:ascii="標楷體" w:eastAsia="標楷體" w:hAnsi="標楷體" w:cs="Times New Roman"/>
          <w:b/>
          <w:sz w:val="32"/>
          <w:szCs w:val="32"/>
        </w:rPr>
      </w:pPr>
    </w:p>
    <w:p w:rsidR="007371B6" w:rsidRPr="007350BC" w:rsidRDefault="007371B6" w:rsidP="00CE1D02">
      <w:pPr>
        <w:numPr>
          <w:ilvl w:val="0"/>
          <w:numId w:val="23"/>
        </w:numPr>
        <w:snapToGrid w:val="0"/>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審查</w:t>
      </w:r>
    </w:p>
    <w:p w:rsidR="007371B6" w:rsidRPr="007350BC" w:rsidRDefault="007371B6" w:rsidP="00CE1D02">
      <w:pPr>
        <w:numPr>
          <w:ilvl w:val="0"/>
          <w:numId w:val="26"/>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委員吳玉琴等17人擬具「物理治療師法第九條及第十二條條文修正草案」案。</w:t>
      </w:r>
    </w:p>
    <w:p w:rsidR="007371B6" w:rsidRPr="007350BC" w:rsidRDefault="007371B6" w:rsidP="00CE1D02">
      <w:pPr>
        <w:numPr>
          <w:ilvl w:val="0"/>
          <w:numId w:val="26"/>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委員陳超明等16人擬具「物理治療師法第五十八條之二條文修正草案」案。</w:t>
      </w:r>
    </w:p>
    <w:p w:rsidR="007371B6" w:rsidRPr="007350BC" w:rsidRDefault="007371B6" w:rsidP="007371B6">
      <w:pPr>
        <w:snapToGrid w:val="0"/>
        <w:spacing w:line="440" w:lineRule="exact"/>
        <w:ind w:left="1620" w:hanging="1620"/>
        <w:rPr>
          <w:rFonts w:ascii="標楷體" w:eastAsia="標楷體" w:hAnsi="標楷體" w:cs="Times New Roman"/>
          <w:sz w:val="32"/>
          <w:szCs w:val="32"/>
        </w:rPr>
      </w:pPr>
      <w:r w:rsidRPr="007350BC">
        <w:rPr>
          <w:rFonts w:ascii="標楷體" w:eastAsia="標楷體" w:hAnsi="標楷體" w:cs="Times New Roman" w:hint="eastAsia"/>
          <w:sz w:val="32"/>
          <w:szCs w:val="32"/>
        </w:rPr>
        <w:t>（委員陳靜敏等3人提出第九條條文修正動議。）</w:t>
      </w:r>
    </w:p>
    <w:p w:rsidR="007371B6" w:rsidRPr="007350BC" w:rsidRDefault="007371B6" w:rsidP="007371B6">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7371B6" w:rsidRPr="007350BC" w:rsidRDefault="007371B6" w:rsidP="007371B6">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一、說明及詢答完畢。</w:t>
      </w:r>
    </w:p>
    <w:p w:rsidR="007371B6" w:rsidRPr="007350BC" w:rsidRDefault="007371B6" w:rsidP="007371B6">
      <w:pPr>
        <w:widowControl/>
        <w:spacing w:line="440" w:lineRule="exact"/>
        <w:ind w:left="640" w:hangingChars="200" w:hanging="640"/>
        <w:jc w:val="both"/>
        <w:rPr>
          <w:rFonts w:ascii="Times New Roman" w:eastAsia="標楷體" w:hAnsi="標楷體" w:cs="Times New Roman"/>
          <w:sz w:val="32"/>
          <w:szCs w:val="20"/>
        </w:rPr>
      </w:pPr>
      <w:r w:rsidRPr="007350BC">
        <w:rPr>
          <w:rFonts w:ascii="標楷體" w:eastAsia="標楷體" w:hAnsi="標楷體" w:cs="Times New Roman" w:hint="eastAsia"/>
          <w:sz w:val="32"/>
          <w:szCs w:val="32"/>
        </w:rPr>
        <w:t>二、另擇期繼續審查。</w:t>
      </w:r>
    </w:p>
    <w:p w:rsidR="007371B6" w:rsidRPr="007350BC" w:rsidRDefault="007371B6" w:rsidP="007371B6">
      <w:pPr>
        <w:snapToGrid w:val="0"/>
        <w:spacing w:line="440" w:lineRule="exact"/>
        <w:ind w:left="1620" w:hanging="1620"/>
        <w:rPr>
          <w:rFonts w:ascii="標楷體" w:eastAsia="標楷體" w:hAnsi="標楷體" w:cs="Times New Roman"/>
          <w:b/>
          <w:sz w:val="32"/>
          <w:szCs w:val="32"/>
        </w:rPr>
      </w:pPr>
    </w:p>
    <w:p w:rsidR="007371B6" w:rsidRPr="007350BC" w:rsidRDefault="007371B6" w:rsidP="00CE1D02">
      <w:pPr>
        <w:numPr>
          <w:ilvl w:val="0"/>
          <w:numId w:val="23"/>
        </w:numPr>
        <w:snapToGrid w:val="0"/>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審查</w:t>
      </w:r>
    </w:p>
    <w:p w:rsidR="007371B6" w:rsidRPr="007350BC" w:rsidRDefault="007371B6" w:rsidP="00CE1D02">
      <w:pPr>
        <w:numPr>
          <w:ilvl w:val="0"/>
          <w:numId w:val="27"/>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委員吳玉琴等17人擬具「職能治療師法第十二條條文修正草案」案。</w:t>
      </w:r>
    </w:p>
    <w:p w:rsidR="007371B6" w:rsidRPr="007350BC" w:rsidRDefault="007371B6" w:rsidP="00CE1D02">
      <w:pPr>
        <w:numPr>
          <w:ilvl w:val="0"/>
          <w:numId w:val="27"/>
        </w:numPr>
        <w:snapToGrid w:val="0"/>
        <w:spacing w:line="440" w:lineRule="exact"/>
        <w:ind w:leftChars="50" w:left="76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委員陳超明等16人擬具「職能治療師法第五十八條之一條文修正草案」案</w:t>
      </w:r>
      <w:bookmarkEnd w:id="171"/>
      <w:r w:rsidRPr="007350BC">
        <w:rPr>
          <w:rFonts w:ascii="標楷體" w:eastAsia="標楷體" w:hAnsi="標楷體" w:cs="Times New Roman" w:hint="eastAsia"/>
          <w:b/>
          <w:sz w:val="32"/>
          <w:szCs w:val="32"/>
        </w:rPr>
        <w:t>。</w:t>
      </w:r>
    </w:p>
    <w:p w:rsidR="007371B6" w:rsidRPr="007350BC" w:rsidRDefault="007371B6" w:rsidP="007371B6">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7371B6" w:rsidRPr="007350BC" w:rsidRDefault="007371B6" w:rsidP="007371B6">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一、說明及詢答完畢。</w:t>
      </w:r>
    </w:p>
    <w:p w:rsidR="007371B6" w:rsidRPr="007350BC" w:rsidRDefault="007371B6" w:rsidP="007371B6">
      <w:pPr>
        <w:widowControl/>
        <w:spacing w:line="440" w:lineRule="exact"/>
        <w:ind w:left="640" w:hangingChars="200" w:hanging="640"/>
        <w:jc w:val="both"/>
        <w:rPr>
          <w:rFonts w:ascii="Times New Roman" w:eastAsia="標楷體" w:hAnsi="標楷體" w:cs="Times New Roman"/>
          <w:sz w:val="32"/>
          <w:szCs w:val="20"/>
        </w:rPr>
      </w:pPr>
      <w:r w:rsidRPr="007350BC">
        <w:rPr>
          <w:rFonts w:ascii="標楷體" w:eastAsia="標楷體" w:hAnsi="標楷體" w:cs="Times New Roman" w:hint="eastAsia"/>
          <w:sz w:val="32"/>
          <w:szCs w:val="32"/>
        </w:rPr>
        <w:t>二、另擇期繼續審查。</w:t>
      </w:r>
    </w:p>
    <w:p w:rsidR="007371B6" w:rsidRPr="007350BC" w:rsidRDefault="007371B6" w:rsidP="007371B6">
      <w:pPr>
        <w:spacing w:line="440" w:lineRule="exact"/>
        <w:ind w:left="960" w:hangingChars="300" w:hanging="960"/>
        <w:jc w:val="both"/>
        <w:rPr>
          <w:rFonts w:ascii="標楷體" w:eastAsia="標楷體" w:hAnsi="標楷體" w:cs="Times New Roman"/>
          <w:sz w:val="32"/>
          <w:szCs w:val="32"/>
        </w:rPr>
      </w:pPr>
    </w:p>
    <w:p w:rsidR="007371B6" w:rsidRPr="007350BC" w:rsidRDefault="007371B6" w:rsidP="007371B6">
      <w:pPr>
        <w:spacing w:line="440" w:lineRule="exact"/>
        <w:rPr>
          <w:rFonts w:ascii="標楷體" w:eastAsia="標楷體" w:hAnsi="標楷體" w:cs="Times New Roman"/>
          <w:b/>
          <w:kern w:val="0"/>
          <w:sz w:val="32"/>
          <w:szCs w:val="32"/>
        </w:rPr>
      </w:pPr>
      <w:r w:rsidRPr="007350BC">
        <w:rPr>
          <w:rFonts w:ascii="標楷體" w:eastAsia="標楷體" w:hAnsi="標楷體" w:cs="Times New Roman"/>
          <w:b/>
          <w:kern w:val="0"/>
          <w:sz w:val="32"/>
          <w:szCs w:val="32"/>
        </w:rPr>
        <w:t>散會</w:t>
      </w:r>
    </w:p>
    <w:p w:rsidR="007371B6" w:rsidRPr="007350BC" w:rsidRDefault="007371B6" w:rsidP="007371B6">
      <w:pPr>
        <w:spacing w:line="440" w:lineRule="exact"/>
        <w:rPr>
          <w:rFonts w:ascii="標楷體" w:eastAsia="標楷體" w:hAnsi="標楷體" w:cs="Times New Roman"/>
          <w:b/>
          <w:kern w:val="0"/>
          <w:sz w:val="32"/>
          <w:szCs w:val="32"/>
        </w:rPr>
      </w:pPr>
    </w:p>
    <w:p w:rsidR="007371B6" w:rsidRPr="007350BC" w:rsidRDefault="007371B6" w:rsidP="007371B6"/>
    <w:p w:rsidR="00020B56" w:rsidRPr="007350BC" w:rsidRDefault="00020B56" w:rsidP="009A5C4C">
      <w:pPr>
        <w:pageBreakBefore/>
        <w:spacing w:line="440" w:lineRule="exact"/>
        <w:jc w:val="center"/>
        <w:rPr>
          <w:rFonts w:ascii="標楷體" w:eastAsia="標楷體" w:hAnsi="標楷體" w:cs="Times New Roman"/>
          <w:b/>
          <w:spacing w:val="10"/>
          <w:w w:val="90"/>
          <w:sz w:val="36"/>
          <w:szCs w:val="36"/>
        </w:rP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73" w:name="_Toc16004553"/>
      <w:r w:rsidRPr="007350BC">
        <w:rPr>
          <w:rFonts w:hint="eastAsia"/>
        </w:rPr>
        <w:t>第21次全體委員會議議事錄</w:t>
      </w:r>
      <w:bookmarkEnd w:id="173"/>
    </w:p>
    <w:p w:rsidR="009C5724" w:rsidRPr="007350BC" w:rsidRDefault="009C5724" w:rsidP="009C572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間：108年5月20日（星期一）9時1分至13時18分</w:t>
      </w:r>
    </w:p>
    <w:p w:rsidR="009C5724" w:rsidRPr="007350BC" w:rsidRDefault="009C5724" w:rsidP="009C572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9C5724" w:rsidRPr="007350BC" w:rsidRDefault="009C5724" w:rsidP="009C5724">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出席委員：陳宜民  徐志榮  吳玉琴  王育敏  黃秀芳  蔣萬安  陳靜敏  林淑芬  劉建國  陳  瑩  李彥秀</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（委員出席11人）</w:t>
      </w:r>
    </w:p>
    <w:p w:rsidR="009C5724" w:rsidRPr="007350BC" w:rsidRDefault="009C5724" w:rsidP="009C5724">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列席委員：羅明才  吳志揚  鍾佳濱  陳曼麗  童惠珍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鄭天財Sra Kacaw鍾孔炤  林德福  吳焜裕  趙天麟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林靜儀  周陳秀霞  林俊憲  沈智慧  （委員列席14人）</w:t>
      </w:r>
    </w:p>
    <w:p w:rsidR="009C5724" w:rsidRPr="007350BC" w:rsidRDefault="009C5724" w:rsidP="009C5724">
      <w:pPr>
        <w:tabs>
          <w:tab w:val="left" w:pos="1920"/>
          <w:tab w:val="left" w:pos="5520"/>
        </w:tabs>
        <w:spacing w:line="44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請假委員：邱泰源（赴日內瓦參與第72屆世界衛生大會）</w:t>
      </w:r>
    </w:p>
    <w:tbl>
      <w:tblPr>
        <w:tblW w:w="9721" w:type="dxa"/>
        <w:jc w:val="center"/>
        <w:tblInd w:w="-1634" w:type="dxa"/>
        <w:tblCellMar>
          <w:left w:w="28" w:type="dxa"/>
          <w:right w:w="28" w:type="dxa"/>
        </w:tblCellMar>
        <w:tblLook w:val="04A0" w:firstRow="1" w:lastRow="0" w:firstColumn="1" w:lastColumn="0" w:noHBand="0" w:noVBand="1"/>
      </w:tblPr>
      <w:tblGrid>
        <w:gridCol w:w="7123"/>
        <w:gridCol w:w="1418"/>
        <w:gridCol w:w="1180"/>
      </w:tblGrid>
      <w:tr w:rsidR="009C5724" w:rsidRPr="007350BC" w:rsidTr="00D21682">
        <w:trPr>
          <w:trHeight w:val="369"/>
          <w:jc w:val="center"/>
        </w:trPr>
        <w:tc>
          <w:tcPr>
            <w:tcW w:w="7123" w:type="dxa"/>
            <w:vAlign w:val="center"/>
            <w:hideMark/>
          </w:tcPr>
          <w:p w:rsidR="009C5724" w:rsidRPr="007350BC" w:rsidRDefault="009C5724" w:rsidP="009C5724">
            <w:pPr>
              <w:widowControl/>
              <w:spacing w:line="400" w:lineRule="exact"/>
              <w:ind w:left="90" w:hangingChars="28" w:hanging="90"/>
              <w:jc w:val="both"/>
              <w:rPr>
                <w:rFonts w:ascii="標楷體" w:eastAsia="標楷體" w:hAnsi="標楷體" w:cs="標楷體"/>
                <w:sz w:val="32"/>
                <w:szCs w:val="32"/>
              </w:rPr>
            </w:pPr>
            <w:r w:rsidRPr="007350BC">
              <w:rPr>
                <w:rFonts w:ascii="標楷體" w:eastAsia="標楷體" w:hAnsi="標楷體" w:cs="Times New Roman" w:hint="eastAsia"/>
                <w:sz w:val="32"/>
                <w:szCs w:val="32"/>
              </w:rPr>
              <w:t>列席官員：勞動部</w:t>
            </w:r>
          </w:p>
        </w:tc>
        <w:tc>
          <w:tcPr>
            <w:tcW w:w="1418" w:type="dxa"/>
            <w:hideMark/>
          </w:tcPr>
          <w:p w:rsidR="009C5724" w:rsidRPr="007350BC" w:rsidRDefault="009C5724" w:rsidP="009C5724">
            <w:pPr>
              <w:widowControl/>
              <w:spacing w:line="400" w:lineRule="exact"/>
              <w:jc w:val="center"/>
              <w:rPr>
                <w:rFonts w:ascii="標楷體" w:eastAsia="標楷體" w:hAnsi="標楷體" w:cs="Times New Roman"/>
                <w:kern w:val="0"/>
                <w:sz w:val="32"/>
                <w:szCs w:val="32"/>
              </w:rPr>
            </w:pPr>
            <w:r w:rsidRPr="00D97DA3">
              <w:rPr>
                <w:rFonts w:ascii="標楷體" w:eastAsia="標楷體" w:hAnsi="標楷體" w:cs="Times New Roman" w:hint="eastAsia"/>
                <w:spacing w:val="300"/>
                <w:kern w:val="0"/>
                <w:sz w:val="32"/>
                <w:szCs w:val="32"/>
                <w:fitText w:val="1280" w:id="1975167240"/>
              </w:rPr>
              <w:t>部</w:t>
            </w:r>
            <w:r w:rsidRPr="00D97DA3">
              <w:rPr>
                <w:rFonts w:ascii="標楷體" w:eastAsia="標楷體" w:hAnsi="標楷體" w:cs="Times New Roman" w:hint="eastAsia"/>
                <w:spacing w:val="7"/>
                <w:kern w:val="0"/>
                <w:sz w:val="32"/>
                <w:szCs w:val="32"/>
                <w:fitText w:val="1280" w:id="1975167240"/>
              </w:rPr>
              <w:t>長</w:t>
            </w:r>
          </w:p>
        </w:tc>
        <w:tc>
          <w:tcPr>
            <w:tcW w:w="1180" w:type="dxa"/>
            <w:hideMark/>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許銘春</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勞動力發展署</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1"/>
              </w:rPr>
              <w:t>署</w:t>
            </w:r>
            <w:r w:rsidRPr="00D97DA3">
              <w:rPr>
                <w:rFonts w:ascii="標楷體" w:eastAsia="標楷體" w:hAnsi="標楷體" w:cs="Times New Roman" w:hint="eastAsia"/>
                <w:spacing w:val="7"/>
                <w:kern w:val="0"/>
                <w:sz w:val="32"/>
                <w:szCs w:val="32"/>
                <w:fitText w:val="1280" w:id="1975167241"/>
              </w:rPr>
              <w:t>長</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黃秋桂</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職業安全衛生署</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2"/>
              </w:rPr>
              <w:t>署</w:t>
            </w:r>
            <w:r w:rsidRPr="00D97DA3">
              <w:rPr>
                <w:rFonts w:ascii="標楷體" w:eastAsia="標楷體" w:hAnsi="標楷體" w:cs="Times New Roman" w:hint="eastAsia"/>
                <w:spacing w:val="7"/>
                <w:kern w:val="0"/>
                <w:sz w:val="32"/>
                <w:szCs w:val="32"/>
                <w:fitText w:val="1280" w:id="1975167242"/>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鄒子廉</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勞動及職業安全衛生研究所</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3"/>
              </w:rPr>
              <w:t>所</w:t>
            </w:r>
            <w:r w:rsidRPr="00D97DA3">
              <w:rPr>
                <w:rFonts w:ascii="標楷體" w:eastAsia="標楷體" w:hAnsi="標楷體" w:cs="Times New Roman" w:hint="eastAsia"/>
                <w:spacing w:val="7"/>
                <w:kern w:val="0"/>
                <w:sz w:val="32"/>
                <w:szCs w:val="32"/>
                <w:fitText w:val="1280" w:id="1975167243"/>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劉傳名</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綜合規劃司</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4"/>
              </w:rPr>
              <w:t>司</w:t>
            </w:r>
            <w:r w:rsidRPr="00D97DA3">
              <w:rPr>
                <w:rFonts w:ascii="標楷體" w:eastAsia="標楷體" w:hAnsi="標楷體" w:cs="Times New Roman" w:hint="eastAsia"/>
                <w:spacing w:val="7"/>
                <w:kern w:val="0"/>
                <w:sz w:val="32"/>
                <w:szCs w:val="32"/>
                <w:fitText w:val="1280" w:id="1975167244"/>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王厚誠</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勞動關係司</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5"/>
              </w:rPr>
              <w:t>司</w:t>
            </w:r>
            <w:r w:rsidRPr="00D97DA3">
              <w:rPr>
                <w:rFonts w:ascii="標楷體" w:eastAsia="標楷體" w:hAnsi="標楷體" w:cs="Times New Roman" w:hint="eastAsia"/>
                <w:spacing w:val="7"/>
                <w:kern w:val="0"/>
                <w:sz w:val="32"/>
                <w:szCs w:val="32"/>
                <w:fitText w:val="1280" w:id="1975167245"/>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王厚偉</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勞動保險司</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6"/>
              </w:rPr>
              <w:t>司</w:t>
            </w:r>
            <w:r w:rsidRPr="00D97DA3">
              <w:rPr>
                <w:rFonts w:ascii="標楷體" w:eastAsia="標楷體" w:hAnsi="標楷體" w:cs="Times New Roman" w:hint="eastAsia"/>
                <w:spacing w:val="7"/>
                <w:kern w:val="0"/>
                <w:sz w:val="32"/>
                <w:szCs w:val="32"/>
                <w:fitText w:val="1280" w:id="1975167246"/>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鄧明斌</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勞動福祉退休司</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7"/>
              </w:rPr>
              <w:t>司</w:t>
            </w:r>
            <w:r w:rsidRPr="00D97DA3">
              <w:rPr>
                <w:rFonts w:ascii="標楷體" w:eastAsia="標楷體" w:hAnsi="標楷體" w:cs="Times New Roman" w:hint="eastAsia"/>
                <w:spacing w:val="7"/>
                <w:kern w:val="0"/>
                <w:sz w:val="32"/>
                <w:szCs w:val="32"/>
                <w:fitText w:val="1280" w:id="1975167247"/>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孫碧霞</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勞動條件及就業平等司</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8"/>
              </w:rPr>
              <w:t>司</w:t>
            </w:r>
            <w:r w:rsidRPr="00D97DA3">
              <w:rPr>
                <w:rFonts w:ascii="標楷體" w:eastAsia="標楷體" w:hAnsi="標楷體" w:cs="Times New Roman" w:hint="eastAsia"/>
                <w:spacing w:val="7"/>
                <w:kern w:val="0"/>
                <w:sz w:val="32"/>
                <w:szCs w:val="32"/>
                <w:fitText w:val="1280" w:id="1975167248"/>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謝倩蒨</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勞動法務司</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32"/>
              </w:rPr>
              <w:t>司</w:t>
            </w:r>
            <w:r w:rsidRPr="00D97DA3">
              <w:rPr>
                <w:rFonts w:ascii="標楷體" w:eastAsia="標楷體" w:hAnsi="標楷體" w:cs="Times New Roman" w:hint="eastAsia"/>
                <w:spacing w:val="7"/>
                <w:kern w:val="0"/>
                <w:sz w:val="32"/>
                <w:szCs w:val="32"/>
                <w:fitText w:val="1280" w:id="1975167232"/>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王尚志</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統計處</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33"/>
              </w:rPr>
              <w:t>處</w:t>
            </w:r>
            <w:r w:rsidRPr="00D97DA3">
              <w:rPr>
                <w:rFonts w:ascii="標楷體" w:eastAsia="標楷體" w:hAnsi="標楷體" w:cs="Times New Roman" w:hint="eastAsia"/>
                <w:spacing w:val="7"/>
                <w:kern w:val="0"/>
                <w:sz w:val="32"/>
                <w:szCs w:val="32"/>
                <w:fitText w:val="1280" w:id="1975167233"/>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羅怡玲</w:t>
            </w:r>
          </w:p>
        </w:tc>
      </w:tr>
      <w:tr w:rsidR="009C5724" w:rsidRPr="007350BC" w:rsidTr="00D21682">
        <w:trPr>
          <w:trHeight w:val="571"/>
          <w:jc w:val="center"/>
        </w:trPr>
        <w:tc>
          <w:tcPr>
            <w:tcW w:w="7123" w:type="dxa"/>
            <w:vAlign w:val="center"/>
          </w:tcPr>
          <w:p w:rsidR="009C5724" w:rsidRPr="007350BC" w:rsidRDefault="009C5724" w:rsidP="000E1A70">
            <w:pPr>
              <w:widowControl/>
              <w:spacing w:line="400" w:lineRule="exact"/>
              <w:ind w:leftChars="600" w:left="1440" w:firstLineChars="56" w:firstLine="179"/>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衛生福利部</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64"/>
                <w:kern w:val="0"/>
                <w:sz w:val="32"/>
                <w:szCs w:val="32"/>
                <w:fitText w:val="1280" w:id="1975167234"/>
              </w:rPr>
              <w:t>代理主任秘書</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鄭舜平</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醫事司</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5167235"/>
              </w:rPr>
              <w:t>簡任技</w:t>
            </w:r>
            <w:r w:rsidRPr="00D97DA3">
              <w:rPr>
                <w:rFonts w:ascii="標楷體" w:eastAsia="標楷體" w:hAnsi="標楷體" w:cs="Times New Roman" w:hint="eastAsia"/>
                <w:spacing w:val="37"/>
                <w:w w:val="96"/>
                <w:kern w:val="0"/>
                <w:sz w:val="32"/>
                <w:szCs w:val="32"/>
                <w:fitText w:val="1280" w:id="1975167235"/>
              </w:rPr>
              <w:t>正</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呂念慈</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統計處</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36"/>
              </w:rPr>
              <w:t>處</w:t>
            </w:r>
            <w:r w:rsidRPr="00D97DA3">
              <w:rPr>
                <w:rFonts w:ascii="標楷體" w:eastAsia="標楷體" w:hAnsi="標楷體" w:cs="Times New Roman" w:hint="eastAsia"/>
                <w:spacing w:val="7"/>
                <w:kern w:val="0"/>
                <w:sz w:val="32"/>
                <w:szCs w:val="32"/>
                <w:fitText w:val="1280" w:id="1975167236"/>
              </w:rPr>
              <w:t>長</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李秋嬿</w:t>
            </w:r>
          </w:p>
        </w:tc>
      </w:tr>
      <w:tr w:rsidR="009C5724" w:rsidRPr="007350BC" w:rsidTr="00D21682">
        <w:trPr>
          <w:trHeight w:val="369"/>
          <w:jc w:val="center"/>
        </w:trPr>
        <w:tc>
          <w:tcPr>
            <w:tcW w:w="7123" w:type="dxa"/>
            <w:vAlign w:val="center"/>
          </w:tcPr>
          <w:p w:rsidR="009C5724" w:rsidRPr="007350BC" w:rsidRDefault="009C5724" w:rsidP="000E1A70">
            <w:pPr>
              <w:widowControl/>
              <w:spacing w:line="400" w:lineRule="exact"/>
              <w:ind w:leftChars="600" w:left="1440" w:firstLineChars="56" w:firstLine="179"/>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金融監督管理委員會綜合規劃處</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37"/>
              </w:rPr>
              <w:t>處</w:t>
            </w:r>
            <w:r w:rsidRPr="00D97DA3">
              <w:rPr>
                <w:rFonts w:ascii="標楷體" w:eastAsia="標楷體" w:hAnsi="標楷體" w:cs="Times New Roman" w:hint="eastAsia"/>
                <w:spacing w:val="7"/>
                <w:kern w:val="0"/>
                <w:sz w:val="32"/>
                <w:szCs w:val="32"/>
                <w:fitText w:val="1280" w:id="1975167237"/>
              </w:rPr>
              <w:t>長</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林志吉</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銀行局</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5167238"/>
              </w:rPr>
              <w:t>專門委</w:t>
            </w:r>
            <w:r w:rsidRPr="00D97DA3">
              <w:rPr>
                <w:rFonts w:ascii="標楷體" w:eastAsia="標楷體" w:hAnsi="標楷體" w:cs="Times New Roman" w:hint="eastAsia"/>
                <w:spacing w:val="37"/>
                <w:w w:val="96"/>
                <w:kern w:val="0"/>
                <w:sz w:val="32"/>
                <w:szCs w:val="32"/>
                <w:fitText w:val="1280" w:id="1975167238"/>
              </w:rPr>
              <w:t>員</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周怡玫</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證期局</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75167239"/>
              </w:rPr>
              <w:t>副組</w:t>
            </w:r>
            <w:r w:rsidRPr="00D97DA3">
              <w:rPr>
                <w:rFonts w:ascii="標楷體" w:eastAsia="標楷體" w:hAnsi="標楷體" w:cs="Times New Roman" w:hint="eastAsia"/>
                <w:spacing w:val="22"/>
                <w:kern w:val="0"/>
                <w:sz w:val="32"/>
                <w:szCs w:val="32"/>
                <w:fitText w:val="1280" w:id="1975167239"/>
              </w:rPr>
              <w:t>長</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劉建中</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保險局</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75167240"/>
              </w:rPr>
              <w:t>副組</w:t>
            </w:r>
            <w:r w:rsidRPr="00D97DA3">
              <w:rPr>
                <w:rFonts w:ascii="標楷體" w:eastAsia="標楷體" w:hAnsi="標楷體" w:cs="Times New Roman" w:hint="eastAsia"/>
                <w:spacing w:val="22"/>
                <w:kern w:val="0"/>
                <w:sz w:val="32"/>
                <w:szCs w:val="32"/>
                <w:fitText w:val="1280" w:id="1975167240"/>
              </w:rPr>
              <w:t>長</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陳俐君</w:t>
            </w:r>
          </w:p>
        </w:tc>
      </w:tr>
      <w:tr w:rsidR="009C5724" w:rsidRPr="007350BC" w:rsidTr="00D21682">
        <w:trPr>
          <w:trHeight w:val="369"/>
          <w:jc w:val="center"/>
        </w:trPr>
        <w:tc>
          <w:tcPr>
            <w:tcW w:w="7123" w:type="dxa"/>
            <w:vAlign w:val="center"/>
          </w:tcPr>
          <w:p w:rsidR="009C5724" w:rsidRPr="007350BC" w:rsidRDefault="009C5724" w:rsidP="000E1A70">
            <w:pPr>
              <w:widowControl/>
              <w:spacing w:line="400" w:lineRule="exact"/>
              <w:ind w:leftChars="600" w:left="1440" w:firstLineChars="56" w:firstLine="179"/>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科技部產學及園區業務司</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75167241"/>
              </w:rPr>
              <w:t>副司</w:t>
            </w:r>
            <w:r w:rsidRPr="00D97DA3">
              <w:rPr>
                <w:rFonts w:ascii="標楷體" w:eastAsia="標楷體" w:hAnsi="標楷體" w:cs="Times New Roman"/>
                <w:spacing w:val="22"/>
                <w:kern w:val="0"/>
                <w:sz w:val="32"/>
                <w:szCs w:val="32"/>
                <w:fitText w:val="1280" w:id="1975167241"/>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涂君怡</w:t>
            </w:r>
          </w:p>
        </w:tc>
      </w:tr>
      <w:tr w:rsidR="009C5724" w:rsidRPr="007350BC" w:rsidTr="00D21682">
        <w:trPr>
          <w:trHeight w:val="369"/>
          <w:jc w:val="center"/>
        </w:trPr>
        <w:tc>
          <w:tcPr>
            <w:tcW w:w="7123" w:type="dxa"/>
            <w:vAlign w:val="center"/>
          </w:tcPr>
          <w:p w:rsidR="009C5724" w:rsidRPr="007350BC" w:rsidRDefault="009C5724" w:rsidP="000E1A70">
            <w:pPr>
              <w:widowControl/>
              <w:spacing w:line="400" w:lineRule="exact"/>
              <w:ind w:leftChars="600" w:left="1440" w:firstLineChars="56" w:firstLine="17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經濟部工業局</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60"/>
                <w:kern w:val="0"/>
                <w:sz w:val="32"/>
                <w:szCs w:val="32"/>
                <w:fitText w:val="1280" w:id="1975167242"/>
              </w:rPr>
              <w:t>副局</w:t>
            </w:r>
            <w:r w:rsidRPr="00D97DA3">
              <w:rPr>
                <w:rFonts w:ascii="標楷體" w:eastAsia="標楷體" w:hAnsi="標楷體" w:cs="Times New Roman" w:hint="eastAsia"/>
                <w:spacing w:val="22"/>
                <w:kern w:val="0"/>
                <w:sz w:val="32"/>
                <w:szCs w:val="32"/>
                <w:fitText w:val="1280" w:id="1975167242"/>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楊志清</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人事處</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5167243"/>
              </w:rPr>
              <w:t>專門委</w:t>
            </w:r>
            <w:r w:rsidRPr="00D97DA3">
              <w:rPr>
                <w:rFonts w:ascii="標楷體" w:eastAsia="標楷體" w:hAnsi="標楷體" w:cs="Times New Roman" w:hint="eastAsia"/>
                <w:spacing w:val="37"/>
                <w:w w:val="96"/>
                <w:kern w:val="0"/>
                <w:sz w:val="32"/>
                <w:szCs w:val="32"/>
                <w:fitText w:val="1280" w:id="1975167243"/>
              </w:rPr>
              <w:t>員</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王奐寅</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技術處創新科</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4"/>
              </w:rPr>
              <w:t>科</w:t>
            </w:r>
            <w:r w:rsidRPr="00D97DA3">
              <w:rPr>
                <w:rFonts w:ascii="標楷體" w:eastAsia="標楷體" w:hAnsi="標楷體" w:cs="Times New Roman" w:hint="eastAsia"/>
                <w:spacing w:val="7"/>
                <w:kern w:val="0"/>
                <w:sz w:val="32"/>
                <w:szCs w:val="32"/>
                <w:fitText w:val="1280" w:id="1975167244"/>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洪朝陽</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商業司</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5"/>
              </w:rPr>
              <w:t>科</w:t>
            </w:r>
            <w:r w:rsidRPr="00D97DA3">
              <w:rPr>
                <w:rFonts w:ascii="標楷體" w:eastAsia="標楷體" w:hAnsi="標楷體" w:cs="Times New Roman" w:hint="eastAsia"/>
                <w:spacing w:val="7"/>
                <w:kern w:val="0"/>
                <w:sz w:val="32"/>
                <w:szCs w:val="32"/>
                <w:fitText w:val="1280" w:id="1975167245"/>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翁靜婷</w:t>
            </w:r>
          </w:p>
        </w:tc>
      </w:tr>
      <w:tr w:rsidR="009C5724" w:rsidRPr="007350BC" w:rsidTr="00D21682">
        <w:trPr>
          <w:trHeight w:val="369"/>
          <w:jc w:val="center"/>
        </w:trPr>
        <w:tc>
          <w:tcPr>
            <w:tcW w:w="7123" w:type="dxa"/>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中小企業處</w:t>
            </w:r>
          </w:p>
        </w:tc>
        <w:tc>
          <w:tcPr>
            <w:tcW w:w="1418" w:type="dxa"/>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46"/>
              </w:rPr>
              <w:t>科</w:t>
            </w:r>
            <w:r w:rsidRPr="00D97DA3">
              <w:rPr>
                <w:rFonts w:ascii="標楷體" w:eastAsia="標楷體" w:hAnsi="標楷體" w:cs="Times New Roman" w:hint="eastAsia"/>
                <w:spacing w:val="7"/>
                <w:kern w:val="0"/>
                <w:sz w:val="32"/>
                <w:szCs w:val="32"/>
                <w:fitText w:val="1280" w:id="1975167246"/>
              </w:rPr>
              <w:t>長</w:t>
            </w:r>
          </w:p>
        </w:tc>
        <w:tc>
          <w:tcPr>
            <w:tcW w:w="1180" w:type="dxa"/>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林昱奇</w:t>
            </w:r>
          </w:p>
        </w:tc>
      </w:tr>
      <w:tr w:rsidR="009C5724" w:rsidRPr="007350BC" w:rsidTr="00D21682">
        <w:trPr>
          <w:trHeight w:val="369"/>
          <w:jc w:val="center"/>
        </w:trPr>
        <w:tc>
          <w:tcPr>
            <w:tcW w:w="7123" w:type="dxa"/>
            <w:vAlign w:val="center"/>
          </w:tcPr>
          <w:p w:rsidR="009C5724" w:rsidRPr="007350BC" w:rsidRDefault="009C5724" w:rsidP="000E1A70">
            <w:pPr>
              <w:widowControl/>
              <w:spacing w:line="400" w:lineRule="exact"/>
              <w:ind w:leftChars="600" w:left="1440" w:firstLineChars="56" w:firstLine="179"/>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行政院農業委員會輔導處</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5167247"/>
              </w:rPr>
              <w:t>執行秘</w:t>
            </w:r>
            <w:r w:rsidRPr="00D97DA3">
              <w:rPr>
                <w:rFonts w:ascii="標楷體" w:eastAsia="標楷體" w:hAnsi="標楷體" w:cs="Times New Roman" w:hint="eastAsia"/>
                <w:spacing w:val="37"/>
                <w:w w:val="96"/>
                <w:kern w:val="0"/>
                <w:sz w:val="32"/>
                <w:szCs w:val="32"/>
                <w:fitText w:val="1280" w:id="1975167247"/>
              </w:rPr>
              <w:t>書</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王東良</w:t>
            </w:r>
          </w:p>
        </w:tc>
      </w:tr>
      <w:tr w:rsidR="009C5724" w:rsidRPr="007350BC" w:rsidTr="00344EC6">
        <w:trPr>
          <w:trHeight w:val="397"/>
          <w:jc w:val="center"/>
        </w:trPr>
        <w:tc>
          <w:tcPr>
            <w:tcW w:w="7123" w:type="dxa"/>
            <w:vAlign w:val="center"/>
          </w:tcPr>
          <w:p w:rsidR="009C5724" w:rsidRPr="007350BC" w:rsidRDefault="00D97DA3" w:rsidP="00B45070">
            <w:pPr>
              <w:widowControl/>
              <w:spacing w:line="400" w:lineRule="exact"/>
              <w:ind w:leftChars="600" w:left="1440" w:firstLineChars="56" w:firstLine="134"/>
              <w:jc w:val="both"/>
              <w:rPr>
                <w:spacing w:val="-20"/>
              </w:rPr>
            </w:pPr>
            <w:hyperlink r:id="rId13" w:history="1">
              <w:r w:rsidR="009C5724" w:rsidRPr="007350BC">
                <w:rPr>
                  <w:rFonts w:ascii="標楷體" w:eastAsia="標楷體" w:hAnsi="標楷體" w:cs="Times New Roman"/>
                  <w:spacing w:val="-20"/>
                  <w:sz w:val="32"/>
                  <w:szCs w:val="32"/>
                </w:rPr>
                <w:t>國軍退除役官兵輔導委員會</w:t>
              </w:r>
            </w:hyperlink>
            <w:r w:rsidR="009C5724" w:rsidRPr="007350BC">
              <w:rPr>
                <w:rFonts w:ascii="標楷體" w:eastAsia="標楷體" w:hAnsi="標楷體" w:cs="Times New Roman" w:hint="eastAsia"/>
                <w:spacing w:val="-20"/>
                <w:sz w:val="32"/>
                <w:szCs w:val="32"/>
              </w:rPr>
              <w:t>職業訓練中心</w:t>
            </w:r>
          </w:p>
        </w:tc>
        <w:tc>
          <w:tcPr>
            <w:tcW w:w="1418" w:type="dxa"/>
            <w:vAlign w:val="center"/>
          </w:tcPr>
          <w:p w:rsidR="009C5724" w:rsidRPr="007350BC" w:rsidRDefault="009C5724" w:rsidP="009C5724">
            <w:pPr>
              <w:widowControl/>
              <w:spacing w:line="400" w:lineRule="exact"/>
              <w:jc w:val="center"/>
              <w:rPr>
                <w:rFonts w:ascii="標楷體" w:eastAsia="標楷體" w:hAnsi="標楷體" w:cs="新細明體"/>
                <w:b/>
                <w:kern w:val="0"/>
                <w:sz w:val="36"/>
                <w:szCs w:val="36"/>
              </w:rPr>
            </w:pPr>
            <w:r w:rsidRPr="00D97DA3">
              <w:rPr>
                <w:rFonts w:ascii="標楷體" w:eastAsia="標楷體" w:hAnsi="標楷體" w:cs="Times New Roman" w:hint="eastAsia"/>
                <w:spacing w:val="300"/>
                <w:kern w:val="0"/>
                <w:sz w:val="32"/>
                <w:szCs w:val="32"/>
                <w:fitText w:val="1280" w:id="1975167248"/>
              </w:rPr>
              <w:t>主</w:t>
            </w:r>
            <w:r w:rsidRPr="00D97DA3">
              <w:rPr>
                <w:rFonts w:ascii="標楷體" w:eastAsia="標楷體" w:hAnsi="標楷體" w:cs="Times New Roman" w:hint="eastAsia"/>
                <w:spacing w:val="7"/>
                <w:kern w:val="0"/>
                <w:sz w:val="32"/>
                <w:szCs w:val="32"/>
                <w:fitText w:val="1280" w:id="1975167248"/>
              </w:rPr>
              <w:t>任</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王昭舉</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就學就業處</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kern w:val="0"/>
                <w:sz w:val="32"/>
                <w:szCs w:val="32"/>
              </w:rPr>
            </w:pPr>
            <w:r w:rsidRPr="00D97DA3">
              <w:rPr>
                <w:rFonts w:ascii="標楷體" w:eastAsia="標楷體" w:hAnsi="標楷體" w:cs="Times New Roman" w:hint="eastAsia"/>
                <w:spacing w:val="60"/>
                <w:kern w:val="0"/>
                <w:sz w:val="32"/>
                <w:szCs w:val="32"/>
                <w:fitText w:val="1280" w:id="1975167232"/>
              </w:rPr>
              <w:t>副處</w:t>
            </w:r>
            <w:r w:rsidRPr="00D97DA3">
              <w:rPr>
                <w:rFonts w:ascii="標楷體" w:eastAsia="標楷體" w:hAnsi="標楷體" w:cs="Times New Roman" w:hint="eastAsia"/>
                <w:spacing w:val="22"/>
                <w:kern w:val="0"/>
                <w:sz w:val="32"/>
                <w:szCs w:val="32"/>
                <w:fitText w:val="1280" w:id="1975167232"/>
              </w:rPr>
              <w:t>長</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劉美蓉</w:t>
            </w:r>
          </w:p>
        </w:tc>
      </w:tr>
      <w:tr w:rsidR="009C5724" w:rsidRPr="007350BC" w:rsidTr="00D21682">
        <w:trPr>
          <w:trHeight w:val="369"/>
          <w:jc w:val="center"/>
        </w:trPr>
        <w:tc>
          <w:tcPr>
            <w:tcW w:w="7123" w:type="dxa"/>
            <w:vAlign w:val="center"/>
          </w:tcPr>
          <w:p w:rsidR="009C5724" w:rsidRPr="007350BC" w:rsidRDefault="009C5724" w:rsidP="000E1A70">
            <w:pPr>
              <w:widowControl/>
              <w:spacing w:line="400" w:lineRule="exact"/>
              <w:ind w:leftChars="600" w:left="1440" w:firstLineChars="56" w:firstLine="17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交通部科技顧問室</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33"/>
              </w:rPr>
              <w:t>主</w:t>
            </w:r>
            <w:r w:rsidRPr="00D97DA3">
              <w:rPr>
                <w:rFonts w:ascii="標楷體" w:eastAsia="標楷體" w:hAnsi="標楷體" w:cs="Times New Roman" w:hint="eastAsia"/>
                <w:spacing w:val="7"/>
                <w:kern w:val="0"/>
                <w:sz w:val="32"/>
                <w:szCs w:val="32"/>
                <w:fitText w:val="1280" w:id="1975167233"/>
              </w:rPr>
              <w:t>任</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王穆衡</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郵電司</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34"/>
              </w:rPr>
              <w:t>科</w:t>
            </w:r>
            <w:r w:rsidRPr="00D97DA3">
              <w:rPr>
                <w:rFonts w:ascii="標楷體" w:eastAsia="標楷體" w:hAnsi="標楷體" w:cs="Times New Roman" w:hint="eastAsia"/>
                <w:spacing w:val="7"/>
                <w:kern w:val="0"/>
                <w:sz w:val="32"/>
                <w:szCs w:val="32"/>
                <w:fitText w:val="1280" w:id="1975167234"/>
              </w:rPr>
              <w:t>長</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謝敏貞</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航政司</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35"/>
              </w:rPr>
              <w:t>科</w:t>
            </w:r>
            <w:r w:rsidRPr="00D97DA3">
              <w:rPr>
                <w:rFonts w:ascii="標楷體" w:eastAsia="標楷體" w:hAnsi="標楷體" w:cs="Times New Roman" w:hint="eastAsia"/>
                <w:spacing w:val="7"/>
                <w:kern w:val="0"/>
                <w:sz w:val="32"/>
                <w:szCs w:val="32"/>
                <w:fitText w:val="1280" w:id="1975167235"/>
              </w:rPr>
              <w:t>長</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王玉明</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公路總局</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5167236"/>
              </w:rPr>
              <w:t>專門委</w:t>
            </w:r>
            <w:r w:rsidRPr="00D97DA3">
              <w:rPr>
                <w:rFonts w:ascii="標楷體" w:eastAsia="標楷體" w:hAnsi="標楷體" w:cs="Times New Roman" w:hint="eastAsia"/>
                <w:spacing w:val="37"/>
                <w:w w:val="96"/>
                <w:kern w:val="0"/>
                <w:sz w:val="32"/>
                <w:szCs w:val="32"/>
                <w:fitText w:val="1280" w:id="1975167236"/>
              </w:rPr>
              <w:t>員</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黃鈴婷</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中華郵政公司</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5167237"/>
              </w:rPr>
              <w:t>專門委</w:t>
            </w:r>
            <w:r w:rsidRPr="00D97DA3">
              <w:rPr>
                <w:rFonts w:ascii="標楷體" w:eastAsia="標楷體" w:hAnsi="標楷體" w:cs="Times New Roman" w:hint="eastAsia"/>
                <w:spacing w:val="37"/>
                <w:w w:val="96"/>
                <w:kern w:val="0"/>
                <w:sz w:val="32"/>
                <w:szCs w:val="32"/>
                <w:fitText w:val="1280" w:id="1975167237"/>
              </w:rPr>
              <w:t>員</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翁耀光</w:t>
            </w:r>
          </w:p>
        </w:tc>
      </w:tr>
      <w:tr w:rsidR="009C5724" w:rsidRPr="007350BC" w:rsidTr="00D21682">
        <w:trPr>
          <w:trHeight w:val="369"/>
          <w:jc w:val="center"/>
        </w:trPr>
        <w:tc>
          <w:tcPr>
            <w:tcW w:w="7123" w:type="dxa"/>
            <w:vAlign w:val="center"/>
          </w:tcPr>
          <w:p w:rsidR="009C5724" w:rsidRPr="007350BC" w:rsidRDefault="009C5724" w:rsidP="000E1A70">
            <w:pPr>
              <w:widowControl/>
              <w:spacing w:line="400" w:lineRule="exact"/>
              <w:ind w:leftChars="600" w:left="1440" w:firstLineChars="56" w:firstLine="179"/>
              <w:jc w:val="both"/>
              <w:rPr>
                <w:rFonts w:ascii="標楷體" w:eastAsia="標楷體" w:hAnsi="標楷體" w:cs="新細明體"/>
                <w:b/>
                <w:kern w:val="0"/>
                <w:sz w:val="36"/>
                <w:szCs w:val="36"/>
              </w:rPr>
            </w:pPr>
            <w:r w:rsidRPr="007350BC">
              <w:rPr>
                <w:rFonts w:ascii="標楷體" w:eastAsia="標楷體" w:hAnsi="標楷體" w:cs="Times New Roman" w:hint="eastAsia"/>
                <w:sz w:val="32"/>
                <w:szCs w:val="32"/>
              </w:rPr>
              <w:t>法務部</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5167238"/>
              </w:rPr>
              <w:t>參</w:t>
            </w:r>
            <w:r w:rsidRPr="00D97DA3">
              <w:rPr>
                <w:rFonts w:ascii="標楷體" w:eastAsia="標楷體" w:hAnsi="標楷體" w:cs="Times New Roman" w:hint="eastAsia"/>
                <w:spacing w:val="7"/>
                <w:kern w:val="0"/>
                <w:sz w:val="32"/>
                <w:szCs w:val="32"/>
                <w:fitText w:val="1280" w:id="1975167238"/>
              </w:rPr>
              <w:t>事</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劉成焜</w:t>
            </w:r>
          </w:p>
        </w:tc>
      </w:tr>
      <w:tr w:rsidR="009C5724" w:rsidRPr="007350BC" w:rsidTr="00D21682">
        <w:trPr>
          <w:trHeight w:val="369"/>
          <w:jc w:val="center"/>
        </w:trPr>
        <w:tc>
          <w:tcPr>
            <w:tcW w:w="7123" w:type="dxa"/>
            <w:vAlign w:val="center"/>
          </w:tcPr>
          <w:p w:rsidR="009C5724" w:rsidRPr="007350BC" w:rsidRDefault="009C5724" w:rsidP="000E1A70">
            <w:pPr>
              <w:widowControl/>
              <w:spacing w:line="400" w:lineRule="exact"/>
              <w:ind w:leftChars="600" w:left="1440" w:firstLineChars="56" w:firstLine="17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行政院人事行政總處組編人力處</w:t>
            </w:r>
            <w:r w:rsidRPr="007350BC">
              <w:rPr>
                <w:rFonts w:ascii="標楷體" w:eastAsia="標楷體" w:hAnsi="標楷體" w:cs="Times New Roman"/>
                <w:sz w:val="32"/>
                <w:szCs w:val="32"/>
              </w:rPr>
              <w:t xml:space="preserve"> </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5167239"/>
              </w:rPr>
              <w:t>專門委</w:t>
            </w:r>
            <w:r w:rsidRPr="00D97DA3">
              <w:rPr>
                <w:rFonts w:ascii="標楷體" w:eastAsia="標楷體" w:hAnsi="標楷體" w:cs="Times New Roman" w:hint="eastAsia"/>
                <w:spacing w:val="37"/>
                <w:w w:val="96"/>
                <w:kern w:val="0"/>
                <w:sz w:val="32"/>
                <w:szCs w:val="32"/>
                <w:fitText w:val="1280" w:id="1975167239"/>
              </w:rPr>
              <w:t>員</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吳迪文</w:t>
            </w:r>
          </w:p>
        </w:tc>
      </w:tr>
      <w:tr w:rsidR="009C5724" w:rsidRPr="007350BC" w:rsidTr="00D21682">
        <w:trPr>
          <w:trHeight w:val="369"/>
          <w:jc w:val="center"/>
        </w:trPr>
        <w:tc>
          <w:tcPr>
            <w:tcW w:w="7123" w:type="dxa"/>
            <w:vAlign w:val="center"/>
          </w:tcPr>
          <w:p w:rsidR="009C5724" w:rsidRPr="007350BC" w:rsidRDefault="009C5724" w:rsidP="000E1A70">
            <w:pPr>
              <w:widowControl/>
              <w:spacing w:line="400" w:lineRule="exact"/>
              <w:ind w:leftChars="600" w:left="1440" w:firstLineChars="56" w:firstLine="179"/>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行政院主計總處公務預算處</w:t>
            </w:r>
          </w:p>
        </w:tc>
        <w:tc>
          <w:tcPr>
            <w:tcW w:w="1418" w:type="dxa"/>
            <w:vAlign w:val="center"/>
          </w:tcPr>
          <w:p w:rsidR="009C5724" w:rsidRPr="007350BC" w:rsidRDefault="009C5724" w:rsidP="009C5724">
            <w:pPr>
              <w:widowControl/>
              <w:spacing w:line="40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w w:val="96"/>
                <w:kern w:val="0"/>
                <w:sz w:val="32"/>
                <w:szCs w:val="32"/>
                <w:fitText w:val="1280" w:id="1975167240"/>
              </w:rPr>
              <w:t>專門委</w:t>
            </w:r>
            <w:r w:rsidRPr="00D97DA3">
              <w:rPr>
                <w:rFonts w:ascii="標楷體" w:eastAsia="標楷體" w:hAnsi="標楷體" w:cs="Times New Roman" w:hint="eastAsia"/>
                <w:spacing w:val="37"/>
                <w:w w:val="96"/>
                <w:kern w:val="0"/>
                <w:sz w:val="32"/>
                <w:szCs w:val="32"/>
                <w:fitText w:val="1280" w:id="1975167240"/>
              </w:rPr>
              <w:t>員</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許嘉琳</w:t>
            </w:r>
          </w:p>
        </w:tc>
      </w:tr>
      <w:tr w:rsidR="009C5724" w:rsidRPr="007350BC" w:rsidTr="00D21682">
        <w:trPr>
          <w:trHeight w:val="369"/>
          <w:jc w:val="center"/>
        </w:trPr>
        <w:tc>
          <w:tcPr>
            <w:tcW w:w="7123" w:type="dxa"/>
            <w:vAlign w:val="center"/>
          </w:tcPr>
          <w:p w:rsidR="009C5724" w:rsidRPr="007350BC" w:rsidRDefault="009C5724" w:rsidP="000105F8">
            <w:pPr>
              <w:widowControl/>
              <w:spacing w:line="400" w:lineRule="exact"/>
              <w:ind w:leftChars="585" w:left="1404" w:firstLineChars="168" w:firstLine="538"/>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國勢普查處</w:t>
            </w:r>
          </w:p>
        </w:tc>
        <w:tc>
          <w:tcPr>
            <w:tcW w:w="1418" w:type="dxa"/>
            <w:vAlign w:val="center"/>
          </w:tcPr>
          <w:p w:rsidR="009C5724" w:rsidRPr="007350BC" w:rsidRDefault="009C5724" w:rsidP="009C5724">
            <w:pPr>
              <w:widowControl/>
              <w:spacing w:line="400" w:lineRule="exact"/>
              <w:jc w:val="center"/>
              <w:rPr>
                <w:rFonts w:ascii="標楷體" w:eastAsia="標楷體" w:hAnsi="標楷體" w:cs="新細明體"/>
                <w:b/>
                <w:kern w:val="0"/>
                <w:sz w:val="36"/>
                <w:szCs w:val="36"/>
              </w:rPr>
            </w:pPr>
            <w:r w:rsidRPr="00D97DA3">
              <w:rPr>
                <w:rFonts w:ascii="標楷體" w:eastAsia="標楷體" w:hAnsi="標楷體" w:cs="Times New Roman" w:hint="eastAsia"/>
                <w:w w:val="96"/>
                <w:kern w:val="0"/>
                <w:sz w:val="32"/>
                <w:szCs w:val="32"/>
                <w:fitText w:val="1280" w:id="1975167241"/>
              </w:rPr>
              <w:t>專門委</w:t>
            </w:r>
            <w:r w:rsidRPr="00D97DA3">
              <w:rPr>
                <w:rFonts w:ascii="標楷體" w:eastAsia="標楷體" w:hAnsi="標楷體" w:cs="Times New Roman" w:hint="eastAsia"/>
                <w:spacing w:val="37"/>
                <w:w w:val="96"/>
                <w:kern w:val="0"/>
                <w:sz w:val="32"/>
                <w:szCs w:val="32"/>
                <w:fitText w:val="1280" w:id="1975167241"/>
              </w:rPr>
              <w:t>員</w:t>
            </w:r>
          </w:p>
        </w:tc>
        <w:tc>
          <w:tcPr>
            <w:tcW w:w="1180" w:type="dxa"/>
            <w:vAlign w:val="center"/>
          </w:tcPr>
          <w:p w:rsidR="009C5724" w:rsidRPr="007350BC" w:rsidRDefault="009C5724" w:rsidP="009C5724">
            <w:pPr>
              <w:widowControl/>
              <w:spacing w:line="40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張一穗</w:t>
            </w:r>
          </w:p>
        </w:tc>
      </w:tr>
    </w:tbl>
    <w:p w:rsidR="009C5724" w:rsidRPr="007350BC" w:rsidRDefault="009C5724" w:rsidP="009C5724">
      <w:pPr>
        <w:widowControl/>
        <w:tabs>
          <w:tab w:val="left" w:pos="1920"/>
          <w:tab w:val="left" w:pos="5520"/>
        </w:tabs>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席：劉召集委員建國</w:t>
      </w:r>
    </w:p>
    <w:p w:rsidR="009C5724" w:rsidRPr="007350BC" w:rsidRDefault="009C5724" w:rsidP="009C5724">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9C5724" w:rsidRPr="007350BC" w:rsidRDefault="009C5724" w:rsidP="009C5724">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9C5724" w:rsidRPr="007350BC" w:rsidRDefault="009C5724" w:rsidP="009C5724">
      <w:pPr>
        <w:widowControl/>
        <w:spacing w:line="44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記　　錄：</w:t>
      </w:r>
      <w:r w:rsidRPr="007350BC">
        <w:rPr>
          <w:rFonts w:ascii="標楷體" w:eastAsia="標楷體" w:hAnsi="標楷體" w:cs="Times New Roman" w:hint="eastAsia"/>
          <w:spacing w:val="-2"/>
          <w:sz w:val="32"/>
          <w:szCs w:val="32"/>
        </w:rPr>
        <w:t>簡任秘書</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黃淑敏</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簡任編審</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林桂美</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科　　長</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葉淑婷</w:t>
      </w:r>
      <w:r w:rsidRPr="007350BC">
        <w:rPr>
          <w:rFonts w:ascii="標楷體" w:eastAsia="標楷體" w:hAnsi="標楷體" w:cs="Times New Roman"/>
          <w:spacing w:val="-2"/>
          <w:sz w:val="32"/>
          <w:szCs w:val="32"/>
        </w:rPr>
        <w:br/>
      </w:r>
      <w:r w:rsidRPr="007350BC">
        <w:rPr>
          <w:rFonts w:ascii="標楷體" w:eastAsia="標楷體" w:hAnsi="標楷體" w:cs="Times New Roman" w:hint="eastAsia"/>
          <w:sz w:val="32"/>
          <w:szCs w:val="32"/>
        </w:rPr>
        <w:t>薦任科員</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高佳伶</w:t>
      </w:r>
    </w:p>
    <w:p w:rsidR="009C5724" w:rsidRPr="007350BC" w:rsidRDefault="009C5724" w:rsidP="009C5724">
      <w:pPr>
        <w:widowControl/>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9C5724" w:rsidRPr="007350BC" w:rsidRDefault="009C5724" w:rsidP="009C572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宣讀上次會議議事錄。</w:t>
      </w:r>
    </w:p>
    <w:p w:rsidR="009C5724" w:rsidRPr="007350BC" w:rsidRDefault="009C5724" w:rsidP="009C572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9C5724" w:rsidRPr="007350BC" w:rsidRDefault="009C5724" w:rsidP="009C5724">
      <w:pPr>
        <w:widowControl/>
        <w:tabs>
          <w:tab w:val="left" w:pos="1920"/>
          <w:tab w:val="left" w:pos="5520"/>
        </w:tabs>
        <w:spacing w:beforeLines="30" w:before="108" w:line="440" w:lineRule="exact"/>
        <w:jc w:val="both"/>
        <w:rPr>
          <w:rFonts w:ascii="Times New Roman" w:eastAsia="標楷體" w:hAnsi="Times New Roman" w:cs="Times New Roman"/>
          <w:bCs/>
          <w:kern w:val="0"/>
          <w:sz w:val="32"/>
          <w:szCs w:val="32"/>
        </w:rPr>
      </w:pPr>
      <w:r w:rsidRPr="007350BC">
        <w:rPr>
          <w:rFonts w:ascii="Times New Roman" w:eastAsia="標楷體" w:hAnsi="Times New Roman" w:cs="Times New Roman" w:hint="eastAsia"/>
          <w:b/>
          <w:bCs/>
          <w:kern w:val="0"/>
          <w:sz w:val="32"/>
          <w:szCs w:val="32"/>
        </w:rPr>
        <w:t>邀請勞動部、衛生福利部、金融監督管理委員會、科技部、經濟部、國軍退除役官兵輔導委員會、行政院農業委員會及交通部就「面對新就業型態</w:t>
      </w:r>
      <w:r w:rsidRPr="007350BC">
        <w:rPr>
          <w:rFonts w:ascii="Times New Roman" w:eastAsia="標楷體" w:hAnsi="Times New Roman" w:cs="Times New Roman" w:hint="eastAsia"/>
          <w:b/>
          <w:bCs/>
          <w:kern w:val="0"/>
          <w:sz w:val="32"/>
          <w:szCs w:val="32"/>
        </w:rPr>
        <w:t>(</w:t>
      </w:r>
      <w:r w:rsidRPr="007350BC">
        <w:rPr>
          <w:rFonts w:ascii="Times New Roman" w:eastAsia="標楷體" w:hAnsi="Times New Roman" w:cs="Times New Roman" w:hint="eastAsia"/>
          <w:b/>
          <w:bCs/>
          <w:kern w:val="0"/>
          <w:sz w:val="32"/>
          <w:szCs w:val="32"/>
        </w:rPr>
        <w:t>雲端科技、物聯網、大數據管理及智慧設備應用</w:t>
      </w:r>
      <w:r w:rsidRPr="007350BC">
        <w:rPr>
          <w:rFonts w:ascii="Times New Roman" w:eastAsia="標楷體" w:hAnsi="Times New Roman" w:cs="Times New Roman" w:hint="eastAsia"/>
          <w:b/>
          <w:bCs/>
          <w:kern w:val="0"/>
          <w:sz w:val="32"/>
          <w:szCs w:val="32"/>
        </w:rPr>
        <w:t>)</w:t>
      </w:r>
      <w:r w:rsidRPr="007350BC">
        <w:rPr>
          <w:rFonts w:ascii="Times New Roman" w:eastAsia="標楷體" w:hAnsi="Times New Roman" w:cs="Times New Roman" w:hint="eastAsia"/>
          <w:b/>
          <w:bCs/>
          <w:kern w:val="0"/>
          <w:sz w:val="32"/>
          <w:szCs w:val="32"/>
        </w:rPr>
        <w:t>來臨，各部會如何因應未來職能訓練，勞工技能及勞工安全的提升」進行專題報告，並備質詢。</w:t>
      </w:r>
    </w:p>
    <w:p w:rsidR="009C5724" w:rsidRPr="007350BC" w:rsidRDefault="009C5724" w:rsidP="009C5724">
      <w:pPr>
        <w:widowControl/>
        <w:overflowPunct w:val="0"/>
        <w:snapToGrid w:val="0"/>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專題報告及討論事項綜合詢答，經委員劉建國、林淑芬及吳焜裕(由委員劉建國代理)說明提案旨趣，勞動部部長許銘春列席報告及說明、經濟部工業局副局長楊志清報告後，委員陳宜民、徐志榮、吳玉琴、黃秀芳、陳靜敏、蔣萬安、趙天麟、陳曼麗、劉建國、鍾孔炤、王育敏、林靜儀、吳焜裕、林淑芬及陳瑩等15人提出質詢，均經衛生福利部代理主任秘書鄭舜平、勞動部部長許銘春、行政院農業委員會輔導處執行秘書王東良及經濟部工業局副局長楊志清暨各相關主</w:t>
      </w:r>
      <w:r w:rsidRPr="007350BC">
        <w:rPr>
          <w:rFonts w:ascii="標楷體" w:eastAsia="標楷體" w:hAnsi="標楷體" w:cs="Times New Roman" w:hint="eastAsia"/>
          <w:sz w:val="32"/>
          <w:szCs w:val="32"/>
        </w:rPr>
        <w:lastRenderedPageBreak/>
        <w:t>管等即席答復。委員楊曜、李彥秀、林德福及林俊憲所提書面質詢，列入紀錄刊登公報。）</w:t>
      </w:r>
    </w:p>
    <w:p w:rsidR="009C5724" w:rsidRPr="007350BC" w:rsidRDefault="009C5724" w:rsidP="009C5724">
      <w:pPr>
        <w:widowControl/>
        <w:spacing w:beforeLines="30" w:before="108" w:line="52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9C5724" w:rsidRPr="007350BC" w:rsidRDefault="009C5724" w:rsidP="009C572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bCs/>
          <w:kern w:val="0"/>
          <w:sz w:val="32"/>
          <w:szCs w:val="32"/>
        </w:rPr>
        <w:t>一、報告、說明及詢答完畢。</w:t>
      </w:r>
    </w:p>
    <w:p w:rsidR="009C5724" w:rsidRPr="007350BC" w:rsidRDefault="009C5724" w:rsidP="009C5724">
      <w:pPr>
        <w:widowControl/>
        <w:spacing w:line="440" w:lineRule="exact"/>
        <w:ind w:leftChars="-3" w:left="649" w:hangingChars="205" w:hanging="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9C5724" w:rsidRPr="007350BC" w:rsidRDefault="009C5724" w:rsidP="009C5724">
      <w:pPr>
        <w:widowControl/>
        <w:spacing w:beforeLines="30" w:before="108"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討論事項</w:t>
      </w:r>
    </w:p>
    <w:p w:rsidR="009C5724" w:rsidRPr="007350BC" w:rsidRDefault="009C5724" w:rsidP="009C5724">
      <w:pPr>
        <w:widowControl/>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審查</w:t>
      </w:r>
    </w:p>
    <w:p w:rsidR="009C5724" w:rsidRPr="007350BC" w:rsidRDefault="009C5724" w:rsidP="009C5724">
      <w:pPr>
        <w:widowControl/>
        <w:spacing w:line="440" w:lineRule="exact"/>
        <w:ind w:left="567" w:hangingChars="177" w:hanging="567"/>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一、委員黃秀芳等17人擬具「勞動基準法第十七條之一及第七十八條條文修正草案」案。</w:t>
      </w:r>
    </w:p>
    <w:p w:rsidR="009C5724" w:rsidRPr="007350BC" w:rsidRDefault="009C5724" w:rsidP="009C5724">
      <w:pPr>
        <w:widowControl/>
        <w:spacing w:line="440" w:lineRule="exact"/>
        <w:ind w:left="567" w:hangingChars="177" w:hanging="567"/>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二、委員吳焜裕等18人擬具「勞動基準法第六十三條及第六十三條之一條文修正草案」案。</w:t>
      </w:r>
    </w:p>
    <w:p w:rsidR="009C5724" w:rsidRPr="007350BC" w:rsidRDefault="009C5724" w:rsidP="009C5724">
      <w:pPr>
        <w:widowControl/>
        <w:spacing w:line="440" w:lineRule="exact"/>
        <w:ind w:left="567" w:hangingChars="177" w:hanging="567"/>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三、委員蔣萬安等19人擬具「勞動基準法增訂第六十三條之一條文草案」案。</w:t>
      </w:r>
    </w:p>
    <w:p w:rsidR="009C5724" w:rsidRPr="007350BC" w:rsidRDefault="009C5724" w:rsidP="009C5724">
      <w:pPr>
        <w:widowControl/>
        <w:spacing w:line="440" w:lineRule="exact"/>
        <w:ind w:left="567" w:hangingChars="177" w:hanging="567"/>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四、委員劉建國等16人擬具「勞動基準法增訂第六十三條之一條文草案」案。</w:t>
      </w:r>
    </w:p>
    <w:p w:rsidR="009C5724" w:rsidRPr="007350BC" w:rsidRDefault="009C5724" w:rsidP="009C5724">
      <w:pPr>
        <w:widowControl/>
        <w:spacing w:line="440" w:lineRule="exact"/>
        <w:ind w:left="567" w:hangingChars="177" w:hanging="567"/>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五、委員林淑芬等21人擬具「勞動基準法增訂第六十三條之一條文草案」案。</w:t>
      </w:r>
    </w:p>
    <w:p w:rsidR="009C5724" w:rsidRPr="007350BC" w:rsidRDefault="009C5724" w:rsidP="009C5724">
      <w:pPr>
        <w:widowControl/>
        <w:spacing w:line="440" w:lineRule="exact"/>
        <w:ind w:left="3"/>
        <w:jc w:val="both"/>
        <w:rPr>
          <w:rFonts w:ascii="標楷體" w:eastAsia="標楷體" w:hAnsi="標楷體" w:cs="Times New Roman"/>
          <w:b/>
          <w:sz w:val="32"/>
          <w:szCs w:val="32"/>
        </w:rPr>
      </w:pPr>
      <w:r w:rsidRPr="007350BC">
        <w:rPr>
          <w:rFonts w:ascii="標楷體" w:eastAsia="標楷體" w:hAnsi="標楷體" w:cs="Times New Roman" w:hint="eastAsia"/>
          <w:sz w:val="32"/>
          <w:szCs w:val="20"/>
        </w:rPr>
        <w:t>(本次會議有委員黃秀芳及劉建國等7人提出第十七條之一修正動議及委員劉建國等8人提出第六十三條之一修正動議。)</w:t>
      </w:r>
    </w:p>
    <w:p w:rsidR="009C5724" w:rsidRPr="007350BC" w:rsidRDefault="009C5724" w:rsidP="009C5724">
      <w:pPr>
        <w:widowControl/>
        <w:spacing w:beforeLines="30" w:before="108"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9C5724" w:rsidRPr="007350BC" w:rsidRDefault="009C5724" w:rsidP="009C572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審查完竣，內容如審查結果，併案擬具審查報告提報院會討論；院會討論時，由劉召集委員建國補充說明，毋須交黨團協商。</w:t>
      </w:r>
    </w:p>
    <w:p w:rsidR="009C5724" w:rsidRPr="007350BC" w:rsidRDefault="009C5724" w:rsidP="009C5724">
      <w:pPr>
        <w:widowControl/>
        <w:spacing w:beforeLines="30" w:before="108"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審查結果如下：</w:t>
      </w:r>
    </w:p>
    <w:p w:rsidR="009C5724" w:rsidRPr="007350BC" w:rsidRDefault="009C5724" w:rsidP="009C5724">
      <w:pPr>
        <w:widowControl/>
        <w:spacing w:line="440" w:lineRule="exact"/>
        <w:ind w:left="672" w:hangingChars="210" w:hanging="672"/>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一、第十七條之一，照委員黃秀芳及劉建國等7人所提修正動議通過如下：</w:t>
      </w:r>
    </w:p>
    <w:p w:rsidR="009C5724" w:rsidRPr="007350BC" w:rsidRDefault="009C5724" w:rsidP="009C5724">
      <w:pPr>
        <w:widowControl/>
        <w:spacing w:line="440" w:lineRule="exact"/>
        <w:ind w:leftChars="221" w:left="109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「第十七條之一　要派單位不得於派遣事業單位與派遣勞工簽訂勞動契約前，有面試該派遣勞工或其他指定特定派遣勞工之行為。</w:t>
      </w:r>
    </w:p>
    <w:p w:rsidR="009C5724" w:rsidRPr="007350BC" w:rsidRDefault="009C5724" w:rsidP="009C5724">
      <w:pPr>
        <w:widowControl/>
        <w:spacing w:line="440" w:lineRule="exact"/>
        <w:ind w:leftChars="398" w:left="955"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要派單位違反前項規定，且已受領派遣勞工勞務者，派遣勞工得於要派單位提供勞務之日起九十日內，以書面向要派單位提出訂定勞動契約之意思表示。</w:t>
      </w:r>
    </w:p>
    <w:p w:rsidR="009C5724" w:rsidRPr="007350BC" w:rsidRDefault="009C5724" w:rsidP="009C5724">
      <w:pPr>
        <w:widowControl/>
        <w:spacing w:line="440" w:lineRule="exact"/>
        <w:ind w:leftChars="398" w:left="955"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要派單位應自前項派遣勞工意思表示到達之日起十日內，與其協商訂定勞動契約。逾期未協商或協商不成立者，視為雙方自期滿翌日成立勞動契約，並以派遣勞工於要派單位工作期間之勞動條件為勞動契約內容。</w:t>
      </w:r>
    </w:p>
    <w:p w:rsidR="009C5724" w:rsidRPr="007350BC" w:rsidRDefault="009C5724" w:rsidP="009C5724">
      <w:pPr>
        <w:widowControl/>
        <w:spacing w:line="440" w:lineRule="exact"/>
        <w:ind w:leftChars="398" w:left="955"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派遣事業單位及要派單位不得因派遣勞工提出第二項意思表示，而予以解僱、降調、減薪、損害其依法令、契約或習慣上所應享有之權益，或其他不利之處分。</w:t>
      </w:r>
    </w:p>
    <w:p w:rsidR="009C5724" w:rsidRPr="007350BC" w:rsidRDefault="009C5724" w:rsidP="009C5724">
      <w:pPr>
        <w:widowControl/>
        <w:spacing w:line="440" w:lineRule="exact"/>
        <w:ind w:leftChars="398" w:left="955"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派遣事業單位及要派單位為前項行為之一者，無效。</w:t>
      </w:r>
    </w:p>
    <w:p w:rsidR="009C5724" w:rsidRPr="007350BC" w:rsidRDefault="009C5724" w:rsidP="009C5724">
      <w:pPr>
        <w:widowControl/>
        <w:spacing w:line="440" w:lineRule="exact"/>
        <w:ind w:leftChars="398" w:left="955"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派遣勞工因第二項及第三項規定與要派單位成立勞動契約者，其與派遣事業單位之勞動契約視為終止，且不負違反最低服務年限約定或返還訓練費用之責任。</w:t>
      </w:r>
    </w:p>
    <w:p w:rsidR="009C5724" w:rsidRPr="007350BC" w:rsidRDefault="009C5724" w:rsidP="009C5724">
      <w:pPr>
        <w:widowControl/>
        <w:spacing w:line="440" w:lineRule="exact"/>
        <w:ind w:leftChars="398" w:left="955"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前項派遣事業單位應依本法或勞工退休金條例規定之給付標準及期限，發給派遣勞工退休金或資遣費。」</w:t>
      </w:r>
    </w:p>
    <w:p w:rsidR="009C5724" w:rsidRPr="007350BC" w:rsidRDefault="009C5724" w:rsidP="009C5724">
      <w:pPr>
        <w:widowControl/>
        <w:spacing w:beforeLines="30" w:before="108"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二、第六十三條照委員吳焜裕等18人提案通過。</w:t>
      </w:r>
    </w:p>
    <w:p w:rsidR="009C5724" w:rsidRPr="007350BC" w:rsidRDefault="009C5724" w:rsidP="009C5724">
      <w:pPr>
        <w:widowControl/>
        <w:spacing w:beforeLines="30" w:before="108"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三、第六十三條之一，照委員劉建國等8人所提修正動議通過如下：</w:t>
      </w:r>
    </w:p>
    <w:p w:rsidR="009C5724" w:rsidRPr="007350BC" w:rsidRDefault="009C5724" w:rsidP="009C5724">
      <w:pPr>
        <w:widowControl/>
        <w:spacing w:line="440" w:lineRule="exact"/>
        <w:ind w:leftChars="221" w:left="1096" w:hangingChars="177" w:hanging="56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「第六十三條之一　要派單位使用派遣勞工發生職業災害時，要派單位應與派遣事業單位連帶負本章所定雇主應負職業災害補償之責任。</w:t>
      </w:r>
    </w:p>
    <w:p w:rsidR="009C5724" w:rsidRPr="007350BC" w:rsidRDefault="009C5724" w:rsidP="009C5724">
      <w:pPr>
        <w:widowControl/>
        <w:spacing w:line="440" w:lineRule="exact"/>
        <w:ind w:leftChars="398" w:left="955"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前項之職業災害依勞工保險條例或其他法令規定，已由要派單位或派遣事業單位支付費用補償者，得主張抵充。</w:t>
      </w:r>
    </w:p>
    <w:p w:rsidR="009C5724" w:rsidRPr="007350BC" w:rsidRDefault="009C5724" w:rsidP="009C5724">
      <w:pPr>
        <w:widowControl/>
        <w:spacing w:line="440" w:lineRule="exact"/>
        <w:ind w:leftChars="398" w:left="955"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要派單位及派遣事業單位因違反本法或有關安全衛生規定，致派遣勞工發生職業災害時，應連帶負損害賠償之責任。</w:t>
      </w:r>
    </w:p>
    <w:p w:rsidR="009C5724" w:rsidRPr="007350BC" w:rsidRDefault="009C5724" w:rsidP="009C5724">
      <w:pPr>
        <w:widowControl/>
        <w:spacing w:line="440" w:lineRule="exact"/>
        <w:ind w:leftChars="398" w:left="955"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要派單位或派遣事業單位依本法規定給付之補償金額，得抵充就同一事故所生損害之賠償金額。」</w:t>
      </w:r>
    </w:p>
    <w:p w:rsidR="009C5724" w:rsidRPr="007350BC" w:rsidRDefault="009C5724" w:rsidP="009C5724">
      <w:pPr>
        <w:widowControl/>
        <w:spacing w:beforeLines="30" w:before="108"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四、第七十八條照委員黃秀芳等17人提案通過。</w:t>
      </w:r>
    </w:p>
    <w:p w:rsidR="009C5724" w:rsidRPr="007350BC" w:rsidRDefault="009C5724" w:rsidP="009C5724">
      <w:pPr>
        <w:widowControl/>
        <w:spacing w:beforeLines="30" w:before="108" w:line="52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散會</w:t>
      </w:r>
    </w:p>
    <w:p w:rsidR="009C5724" w:rsidRPr="007350BC" w:rsidRDefault="009C5724" w:rsidP="009C5724"/>
    <w:p w:rsidR="00020B56" w:rsidRPr="007350BC" w:rsidRDefault="00020B56" w:rsidP="009A5C4C">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020B56" w:rsidRPr="007350BC" w:rsidRDefault="00020B56" w:rsidP="00020B56">
      <w:pPr>
        <w:pStyle w:val="a8"/>
      </w:pPr>
      <w:bookmarkStart w:id="174" w:name="_Toc16004554"/>
      <w:r w:rsidRPr="007350BC">
        <w:rPr>
          <w:rFonts w:hint="eastAsia"/>
        </w:rPr>
        <w:t>第22次全體委員會議議事錄</w:t>
      </w:r>
      <w:bookmarkEnd w:id="174"/>
    </w:p>
    <w:p w:rsidR="00D03504" w:rsidRPr="007350BC" w:rsidRDefault="00D03504" w:rsidP="00D03504">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時　　間：108年</w:t>
      </w:r>
      <w:r w:rsidRPr="007350BC">
        <w:rPr>
          <w:rFonts w:ascii="標楷體" w:eastAsia="標楷體" w:hAnsi="標楷體" w:cs="Times New Roman" w:hint="eastAsia"/>
          <w:sz w:val="32"/>
          <w:szCs w:val="32"/>
        </w:rPr>
        <w:t>5</w:t>
      </w:r>
      <w:r w:rsidRPr="007350BC">
        <w:rPr>
          <w:rFonts w:ascii="標楷體" w:eastAsia="標楷體" w:hAnsi="標楷體" w:cs="Times New Roman"/>
          <w:sz w:val="32"/>
          <w:szCs w:val="32"/>
        </w:rPr>
        <w:t>月</w:t>
      </w:r>
      <w:r w:rsidRPr="007350BC">
        <w:rPr>
          <w:rFonts w:ascii="標楷體" w:eastAsia="標楷體" w:hAnsi="標楷體" w:cs="Times New Roman" w:hint="eastAsia"/>
          <w:sz w:val="32"/>
          <w:szCs w:val="32"/>
        </w:rPr>
        <w:t>22</w:t>
      </w:r>
      <w:r w:rsidRPr="007350BC">
        <w:rPr>
          <w:rFonts w:ascii="標楷體" w:eastAsia="標楷體" w:hAnsi="標楷體" w:cs="Times New Roman"/>
          <w:sz w:val="32"/>
          <w:szCs w:val="32"/>
        </w:rPr>
        <w:t>日（星期三）9時</w:t>
      </w:r>
      <w:r w:rsidRPr="007350BC">
        <w:rPr>
          <w:rFonts w:ascii="標楷體" w:eastAsia="標楷體" w:hAnsi="標楷體" w:cs="Times New Roman" w:hint="eastAsia"/>
          <w:sz w:val="32"/>
          <w:szCs w:val="32"/>
        </w:rPr>
        <w:t>6</w:t>
      </w:r>
      <w:r w:rsidRPr="007350BC">
        <w:rPr>
          <w:rFonts w:ascii="標楷體" w:eastAsia="標楷體" w:hAnsi="標楷體" w:cs="Times New Roman"/>
          <w:sz w:val="32"/>
          <w:szCs w:val="32"/>
        </w:rPr>
        <w:t>分至</w:t>
      </w:r>
      <w:r w:rsidRPr="007350BC">
        <w:rPr>
          <w:rFonts w:ascii="標楷體" w:eastAsia="標楷體" w:hAnsi="標楷體" w:cs="Times New Roman" w:hint="eastAsia"/>
          <w:sz w:val="32"/>
          <w:szCs w:val="32"/>
        </w:rPr>
        <w:t>17</w:t>
      </w:r>
      <w:r w:rsidRPr="007350BC">
        <w:rPr>
          <w:rFonts w:ascii="標楷體" w:eastAsia="標楷體" w:hAnsi="標楷體" w:cs="Times New Roman"/>
          <w:sz w:val="32"/>
          <w:szCs w:val="32"/>
        </w:rPr>
        <w:t>時</w:t>
      </w:r>
      <w:r w:rsidRPr="007350BC">
        <w:rPr>
          <w:rFonts w:ascii="標楷體" w:eastAsia="標楷體" w:hAnsi="標楷體" w:cs="Times New Roman" w:hint="eastAsia"/>
          <w:sz w:val="32"/>
          <w:szCs w:val="32"/>
        </w:rPr>
        <w:t>16分</w:t>
      </w:r>
    </w:p>
    <w:p w:rsidR="00D03504" w:rsidRPr="007350BC" w:rsidRDefault="00D03504" w:rsidP="00D03504">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地　　點：群賢樓801會議室</w:t>
      </w:r>
    </w:p>
    <w:p w:rsidR="00D03504" w:rsidRPr="007350BC" w:rsidRDefault="00D03504" w:rsidP="00D03504">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出席委員：陳宜民</w:t>
      </w:r>
      <w:r w:rsidRPr="007350BC">
        <w:rPr>
          <w:rFonts w:ascii="標楷體" w:eastAsia="標楷體" w:hAnsi="標楷體" w:cs="Times New Roman" w:hint="eastAsia"/>
          <w:sz w:val="32"/>
          <w:szCs w:val="32"/>
        </w:rPr>
        <w:t xml:space="preserve">  </w:t>
      </w:r>
      <w:r w:rsidRPr="007350BC">
        <w:rPr>
          <w:rFonts w:ascii="標楷體" w:eastAsia="標楷體" w:hAnsi="標楷體" w:cs="Times New Roman"/>
          <w:sz w:val="32"/>
          <w:szCs w:val="32"/>
        </w:rPr>
        <w:t xml:space="preserve">吳玉琴  李彥秀  徐志榮  黃秀芳  王育敏  </w:t>
      </w:r>
      <w:r w:rsidRPr="007350BC">
        <w:rPr>
          <w:rFonts w:ascii="標楷體" w:eastAsia="標楷體" w:hAnsi="標楷體" w:cs="Times New Roman" w:hint="eastAsia"/>
          <w:sz w:val="32"/>
          <w:szCs w:val="32"/>
        </w:rPr>
        <w:br/>
      </w:r>
      <w:r w:rsidRPr="007350BC">
        <w:rPr>
          <w:rFonts w:ascii="標楷體" w:eastAsia="標楷體" w:hAnsi="標楷體" w:cs="Times New Roman"/>
          <w:sz w:val="32"/>
          <w:szCs w:val="32"/>
        </w:rPr>
        <w:t xml:space="preserve">林淑芬  蔣萬安  劉建國  陳  瑩  楊  曜  </w:t>
      </w:r>
      <w:r w:rsidRPr="007350BC">
        <w:rPr>
          <w:rFonts w:ascii="標楷體" w:eastAsia="標楷體" w:hAnsi="標楷體" w:cs="Times New Roman" w:hint="eastAsia"/>
          <w:sz w:val="32"/>
          <w:szCs w:val="32"/>
        </w:rPr>
        <w:br/>
      </w:r>
      <w:r w:rsidRPr="007350BC">
        <w:rPr>
          <w:rFonts w:ascii="標楷體" w:eastAsia="標楷體" w:hAnsi="標楷體" w:cs="Times New Roman"/>
          <w:sz w:val="32"/>
          <w:szCs w:val="32"/>
        </w:rPr>
        <w:t>（委員出席1</w:t>
      </w:r>
      <w:r w:rsidRPr="007350BC">
        <w:rPr>
          <w:rFonts w:ascii="標楷體" w:eastAsia="標楷體" w:hAnsi="標楷體" w:cs="Times New Roman" w:hint="eastAsia"/>
          <w:sz w:val="32"/>
          <w:szCs w:val="32"/>
        </w:rPr>
        <w:t>1</w:t>
      </w:r>
      <w:r w:rsidRPr="007350BC">
        <w:rPr>
          <w:rFonts w:ascii="標楷體" w:eastAsia="標楷體" w:hAnsi="標楷體" w:cs="Times New Roman"/>
          <w:sz w:val="32"/>
          <w:szCs w:val="32"/>
        </w:rPr>
        <w:t>人）</w:t>
      </w:r>
    </w:p>
    <w:p w:rsidR="00D03504" w:rsidRPr="007350BC" w:rsidRDefault="00D03504" w:rsidP="00D03504">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列席委員：</w:t>
      </w:r>
      <w:r w:rsidRPr="007350BC">
        <w:rPr>
          <w:rFonts w:ascii="標楷體" w:eastAsia="標楷體" w:hAnsi="標楷體" w:cs="Times New Roman" w:hint="eastAsia"/>
          <w:sz w:val="32"/>
          <w:szCs w:val="32"/>
        </w:rPr>
        <w:t xml:space="preserve">黃國昌  洪宗熠  沈智慧  鍾孔炤  曾銘宗  劉櫂豪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林靜儀  </w:t>
      </w:r>
      <w:r w:rsidRPr="007350BC">
        <w:rPr>
          <w:rFonts w:ascii="標楷體" w:eastAsia="標楷體" w:hAnsi="標楷體" w:cs="Times New Roman"/>
          <w:sz w:val="32"/>
          <w:szCs w:val="32"/>
        </w:rPr>
        <w:t>（委員列席</w:t>
      </w:r>
      <w:r w:rsidRPr="007350BC">
        <w:rPr>
          <w:rFonts w:ascii="標楷體" w:eastAsia="標楷體" w:hAnsi="標楷體" w:cs="Times New Roman" w:hint="eastAsia"/>
          <w:sz w:val="32"/>
          <w:szCs w:val="32"/>
        </w:rPr>
        <w:t>7</w:t>
      </w:r>
      <w:r w:rsidRPr="007350BC">
        <w:rPr>
          <w:rFonts w:ascii="標楷體" w:eastAsia="標楷體" w:hAnsi="標楷體" w:cs="Times New Roman"/>
          <w:sz w:val="32"/>
          <w:szCs w:val="32"/>
        </w:rPr>
        <w:t>人）</w:t>
      </w:r>
    </w:p>
    <w:p w:rsidR="00D03504" w:rsidRPr="007350BC" w:rsidRDefault="00D03504" w:rsidP="00D03504">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請假委員：邱泰源  陳靜敏</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（赴日內瓦參與第72屆世界衛生大會）</w:t>
      </w:r>
    </w:p>
    <w:tbl>
      <w:tblPr>
        <w:tblW w:w="5000" w:type="pct"/>
        <w:jc w:val="center"/>
        <w:tblCellMar>
          <w:left w:w="28" w:type="dxa"/>
          <w:right w:w="28" w:type="dxa"/>
        </w:tblCellMar>
        <w:tblLook w:val="0000" w:firstRow="0" w:lastRow="0" w:firstColumn="0" w:lastColumn="0" w:noHBand="0" w:noVBand="0"/>
      </w:tblPr>
      <w:tblGrid>
        <w:gridCol w:w="6051"/>
        <w:gridCol w:w="1720"/>
        <w:gridCol w:w="2036"/>
      </w:tblGrid>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列席官員：衛生福利部</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政務次長</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蘇麗瓊</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心理及口腔健康司</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諶立中</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保護服務司</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司長</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林維言</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社會救助及社工司</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黃淑惠</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醫事司</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劉玉菁</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護理及健康照護司</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簡任技正</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陳青梅</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長期照顧司</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余依靜</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法規會</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參事</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高宗賢</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社會及家庭署</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署長</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簡慧娟</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國民健康署</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吳建遠</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中央健康保險署</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蔡淑鈴</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食品藥物管理署</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陳惠芳</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法務部</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參事</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劉英秀</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leftChars="671" w:left="1930" w:hangingChars="100" w:hanging="320"/>
              <w:jc w:val="both"/>
              <w:rPr>
                <w:rFonts w:ascii="標楷體" w:eastAsia="標楷體" w:hAnsi="標楷體" w:cs="Times New Roman"/>
                <w:sz w:val="32"/>
                <w:szCs w:val="32"/>
              </w:rPr>
            </w:pPr>
            <w:r w:rsidRPr="007350BC">
              <w:rPr>
                <w:rFonts w:ascii="標楷體" w:eastAsia="標楷體" w:hAnsi="標楷體" w:cs="新細明體" w:hint="eastAsia"/>
                <w:kern w:val="0"/>
                <w:sz w:val="32"/>
                <w:szCs w:val="32"/>
              </w:rPr>
              <w:t>國家通訊傳播委員會電臺與內容事務處</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簡任視察</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林慧玲</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500" w:firstLine="1600"/>
              <w:jc w:val="both"/>
              <w:rPr>
                <w:rFonts w:ascii="標楷體" w:eastAsia="標楷體" w:hAnsi="標楷體" w:cs="Times New Roman"/>
                <w:bCs/>
                <w:sz w:val="32"/>
                <w:szCs w:val="32"/>
              </w:rPr>
            </w:pPr>
            <w:r w:rsidRPr="007350BC">
              <w:rPr>
                <w:rFonts w:ascii="標楷體" w:eastAsia="標楷體" w:hAnsi="標楷體" w:cs="新細明體" w:hint="eastAsia"/>
                <w:kern w:val="0"/>
                <w:sz w:val="32"/>
                <w:szCs w:val="32"/>
              </w:rPr>
              <w:t>文化部</w:t>
            </w:r>
            <w:r w:rsidRPr="007350BC">
              <w:rPr>
                <w:rFonts w:ascii="標楷體" w:eastAsia="標楷體" w:hAnsi="標楷體" w:cs="Times New Roman" w:hint="eastAsia"/>
                <w:sz w:val="32"/>
                <w:szCs w:val="32"/>
              </w:rPr>
              <w:t>綜合規劃司</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李世明</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藝術發展司</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朱砡瑩</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人文及出版司</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視察</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陳慶華</w:t>
            </w:r>
          </w:p>
        </w:tc>
      </w:tr>
      <w:tr w:rsidR="00D03504" w:rsidRPr="007350BC" w:rsidTr="00D21682">
        <w:trPr>
          <w:trHeight w:val="454"/>
          <w:jc w:val="center"/>
        </w:trPr>
        <w:tc>
          <w:tcPr>
            <w:tcW w:w="3085" w:type="pct"/>
            <w:shd w:val="clear" w:color="auto" w:fill="auto"/>
            <w:vAlign w:val="center"/>
          </w:tcPr>
          <w:p w:rsidR="00D03504" w:rsidRPr="007350BC" w:rsidRDefault="00D03504" w:rsidP="00D03504">
            <w:pPr>
              <w:widowControl/>
              <w:spacing w:line="38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內政部</w:t>
            </w:r>
            <w:r w:rsidRPr="007350BC">
              <w:rPr>
                <w:rFonts w:ascii="標楷體" w:eastAsia="標楷體" w:hAnsi="標楷體" w:cs="Times New Roman" w:hint="eastAsia"/>
                <w:sz w:val="32"/>
                <w:szCs w:val="32"/>
              </w:rPr>
              <w:t>警政署</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王淑慧</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營建署</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黃怡平</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消防署</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翁世洋</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移民署</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賴敏枝</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500" w:firstLine="1600"/>
              <w:jc w:val="both"/>
              <w:rPr>
                <w:rFonts w:ascii="標楷體" w:eastAsia="標楷體" w:hAnsi="標楷體" w:cs="Times New Roman"/>
                <w:sz w:val="32"/>
                <w:szCs w:val="32"/>
              </w:rPr>
            </w:pPr>
            <w:r w:rsidRPr="007350BC">
              <w:rPr>
                <w:rFonts w:ascii="標楷體" w:eastAsia="標楷體" w:hAnsi="標楷體" w:cs="新細明體" w:hint="eastAsia"/>
                <w:kern w:val="0"/>
                <w:sz w:val="32"/>
                <w:szCs w:val="32"/>
              </w:rPr>
              <w:t>教育部</w:t>
            </w:r>
            <w:r w:rsidRPr="007350BC">
              <w:rPr>
                <w:rFonts w:ascii="標楷體" w:eastAsia="標楷體" w:hAnsi="標楷體" w:cs="Times New Roman" w:hint="eastAsia"/>
                <w:sz w:val="32"/>
                <w:szCs w:val="32"/>
              </w:rPr>
              <w:t>終身教育司</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簡任秘書</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魏仕哲</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學生事務及特殊教育司</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鄭文瑤</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體育署</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副組長</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趙昌恕</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500" w:firstLine="1600"/>
              <w:jc w:val="both"/>
              <w:rPr>
                <w:rFonts w:ascii="標楷體" w:eastAsia="標楷體" w:hAnsi="標楷體" w:cs="Times New Roman"/>
                <w:sz w:val="32"/>
                <w:szCs w:val="32"/>
              </w:rPr>
            </w:pPr>
            <w:r w:rsidRPr="007350BC">
              <w:rPr>
                <w:rFonts w:ascii="標楷體" w:eastAsia="標楷體" w:hAnsi="標楷體" w:cs="新細明體" w:hint="eastAsia"/>
                <w:kern w:val="0"/>
                <w:sz w:val="32"/>
                <w:szCs w:val="32"/>
              </w:rPr>
              <w:t>經濟部</w:t>
            </w:r>
            <w:r w:rsidRPr="007350BC">
              <w:rPr>
                <w:rFonts w:ascii="標楷體" w:eastAsia="標楷體" w:hAnsi="標楷體" w:cs="Times New Roman" w:hint="eastAsia"/>
                <w:sz w:val="32"/>
                <w:szCs w:val="32"/>
              </w:rPr>
              <w:t>水利署</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科長</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陳明城</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國營事業委員會</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組長</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邱萬金</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行政院農業委員會林務局</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高宗賢</w:t>
            </w:r>
          </w:p>
        </w:tc>
      </w:tr>
      <w:tr w:rsidR="00D03504" w:rsidRPr="007350BC" w:rsidTr="00D21682">
        <w:trPr>
          <w:trHeight w:val="199"/>
          <w:jc w:val="center"/>
        </w:trPr>
        <w:tc>
          <w:tcPr>
            <w:tcW w:w="3085" w:type="pct"/>
            <w:shd w:val="clear" w:color="auto" w:fill="auto"/>
            <w:vAlign w:val="center"/>
          </w:tcPr>
          <w:p w:rsidR="00D03504" w:rsidRPr="007350BC" w:rsidRDefault="00D03504" w:rsidP="00D03504">
            <w:pPr>
              <w:widowControl/>
              <w:spacing w:line="380" w:lineRule="exact"/>
              <w:ind w:firstLineChars="500" w:firstLine="1600"/>
              <w:jc w:val="both"/>
              <w:rPr>
                <w:rFonts w:ascii="標楷體" w:eastAsia="標楷體" w:hAnsi="標楷體" w:cs="Times New Roman"/>
                <w:sz w:val="32"/>
                <w:szCs w:val="32"/>
              </w:rPr>
            </w:pPr>
            <w:r w:rsidRPr="007350BC">
              <w:rPr>
                <w:rFonts w:ascii="標楷體" w:eastAsia="標楷體" w:hAnsi="標楷體" w:cs="新細明體" w:hint="eastAsia"/>
                <w:kern w:val="0"/>
                <w:sz w:val="32"/>
                <w:szCs w:val="32"/>
              </w:rPr>
              <w:t>交通部</w:t>
            </w:r>
            <w:r w:rsidRPr="007350BC">
              <w:rPr>
                <w:rFonts w:ascii="標楷體" w:eastAsia="標楷體" w:hAnsi="標楷體" w:cs="Times New Roman" w:hint="eastAsia"/>
                <w:sz w:val="32"/>
                <w:szCs w:val="32"/>
              </w:rPr>
              <w:t>觀光局</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副組長</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林秀霞</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leftChars="671" w:left="1930" w:hangingChars="100" w:hanging="32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國軍退</w:t>
            </w:r>
            <w:r w:rsidRPr="007350BC">
              <w:rPr>
                <w:rFonts w:ascii="標楷體" w:eastAsia="標楷體" w:hAnsi="標楷體" w:cs="Times New Roman" w:hint="eastAsia"/>
                <w:sz w:val="32"/>
                <w:szCs w:val="32"/>
              </w:rPr>
              <w:t>除役</w:t>
            </w:r>
            <w:r w:rsidRPr="007350BC">
              <w:rPr>
                <w:rFonts w:ascii="標楷體" w:eastAsia="標楷體" w:hAnsi="標楷體" w:cs="新細明體" w:hint="eastAsia"/>
                <w:kern w:val="0"/>
                <w:sz w:val="32"/>
                <w:szCs w:val="32"/>
              </w:rPr>
              <w:t>官兵輔導委員會</w:t>
            </w:r>
            <w:r w:rsidRPr="007350BC">
              <w:rPr>
                <w:rFonts w:ascii="標楷體" w:eastAsia="標楷體" w:hAnsi="標楷體" w:cs="Times New Roman" w:hint="eastAsia"/>
                <w:sz w:val="32"/>
                <w:szCs w:val="32"/>
              </w:rPr>
              <w:t>就養養護處</w:t>
            </w:r>
          </w:p>
        </w:tc>
        <w:tc>
          <w:tcPr>
            <w:tcW w:w="877" w:type="pct"/>
            <w:shd w:val="clear" w:color="auto" w:fill="auto"/>
            <w:vAlign w:val="center"/>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vAlign w:val="center"/>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賀  華</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600" w:firstLine="19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事業管理處</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技正</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王倩怡</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500" w:firstLine="1600"/>
              <w:jc w:val="both"/>
              <w:rPr>
                <w:rFonts w:ascii="標楷體" w:eastAsia="標楷體" w:hAnsi="標楷體" w:cs="Times New Roman"/>
                <w:sz w:val="32"/>
                <w:szCs w:val="32"/>
              </w:rPr>
            </w:pPr>
            <w:r w:rsidRPr="007350BC">
              <w:rPr>
                <w:rFonts w:ascii="標楷體" w:eastAsia="標楷體" w:hAnsi="標楷體" w:cs="新細明體" w:hint="eastAsia"/>
                <w:kern w:val="0"/>
                <w:sz w:val="32"/>
                <w:szCs w:val="32"/>
              </w:rPr>
              <w:t>行政院主計總處公務預算處</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許嘉琳</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司法院少年及家事廳</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調辦事法官</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林學晴</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600" w:firstLine="192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行政訴訟及懲戒廳</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專門委員</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賴俊兆</w:t>
            </w:r>
          </w:p>
        </w:tc>
      </w:tr>
      <w:tr w:rsidR="00D03504" w:rsidRPr="007350BC" w:rsidTr="00D21682">
        <w:trPr>
          <w:trHeight w:val="454"/>
          <w:jc w:val="center"/>
        </w:trPr>
        <w:tc>
          <w:tcPr>
            <w:tcW w:w="3085" w:type="pct"/>
            <w:shd w:val="clear" w:color="auto" w:fill="auto"/>
          </w:tcPr>
          <w:p w:rsidR="00D03504" w:rsidRPr="007350BC" w:rsidRDefault="00D03504" w:rsidP="00D03504">
            <w:pPr>
              <w:widowControl/>
              <w:spacing w:line="380" w:lineRule="exact"/>
              <w:ind w:firstLineChars="500" w:firstLine="1600"/>
              <w:jc w:val="both"/>
              <w:rPr>
                <w:rFonts w:ascii="標楷體" w:eastAsia="標楷體" w:hAnsi="標楷體" w:cs="新細明體"/>
                <w:kern w:val="0"/>
                <w:sz w:val="32"/>
                <w:szCs w:val="32"/>
              </w:rPr>
            </w:pPr>
            <w:r w:rsidRPr="007350BC">
              <w:rPr>
                <w:rFonts w:ascii="標楷體" w:eastAsia="標楷體" w:hAnsi="標楷體" w:cs="新細明體" w:hint="eastAsia"/>
                <w:kern w:val="0"/>
                <w:sz w:val="32"/>
                <w:szCs w:val="32"/>
              </w:rPr>
              <w:t>勞動部</w:t>
            </w:r>
            <w:r w:rsidRPr="007350BC">
              <w:rPr>
                <w:rFonts w:ascii="標楷體" w:eastAsia="標楷體" w:hAnsi="標楷體" w:cs="Times New Roman" w:hint="eastAsia"/>
                <w:sz w:val="32"/>
                <w:szCs w:val="32"/>
              </w:rPr>
              <w:t>職業</w:t>
            </w:r>
            <w:r w:rsidRPr="007350BC">
              <w:rPr>
                <w:rFonts w:ascii="標楷體" w:eastAsia="標楷體" w:hAnsi="標楷體" w:cs="新細明體" w:hint="eastAsia"/>
                <w:kern w:val="0"/>
                <w:sz w:val="32"/>
                <w:szCs w:val="32"/>
              </w:rPr>
              <w:t>安全衛生署</w:t>
            </w:r>
          </w:p>
        </w:tc>
        <w:tc>
          <w:tcPr>
            <w:tcW w:w="877" w:type="pct"/>
            <w:shd w:val="clear" w:color="auto" w:fill="auto"/>
          </w:tcPr>
          <w:p w:rsidR="00D03504" w:rsidRPr="007350BC" w:rsidRDefault="00D03504" w:rsidP="00D03504">
            <w:pPr>
              <w:widowControl/>
              <w:spacing w:line="380" w:lineRule="exact"/>
              <w:ind w:leftChars="-29" w:left="-70" w:firstLineChars="20" w:firstLine="64"/>
              <w:jc w:val="distribute"/>
              <w:rPr>
                <w:rFonts w:ascii="標楷體" w:eastAsia="標楷體" w:hAnsi="標楷體" w:cs="Times New Roman"/>
                <w:sz w:val="32"/>
                <w:szCs w:val="32"/>
              </w:rPr>
            </w:pPr>
            <w:r w:rsidRPr="007350BC">
              <w:rPr>
                <w:rFonts w:ascii="標楷體" w:eastAsia="標楷體" w:hAnsi="標楷體" w:cs="Times New Roman" w:hint="eastAsia"/>
                <w:sz w:val="32"/>
                <w:szCs w:val="32"/>
              </w:rPr>
              <w:t>副署長</w:t>
            </w:r>
          </w:p>
        </w:tc>
        <w:tc>
          <w:tcPr>
            <w:tcW w:w="1038" w:type="pct"/>
            <w:shd w:val="clear" w:color="auto" w:fill="auto"/>
          </w:tcPr>
          <w:p w:rsidR="00D03504" w:rsidRPr="007350BC" w:rsidRDefault="00D03504" w:rsidP="00D03504">
            <w:pPr>
              <w:widowControl/>
              <w:spacing w:line="380" w:lineRule="exact"/>
              <w:ind w:firstLineChars="20" w:firstLine="64"/>
              <w:rPr>
                <w:rFonts w:ascii="標楷體" w:eastAsia="標楷體" w:hAnsi="標楷體" w:cs="Times New Roman"/>
                <w:sz w:val="32"/>
                <w:szCs w:val="32"/>
              </w:rPr>
            </w:pPr>
            <w:r w:rsidRPr="007350BC">
              <w:rPr>
                <w:rFonts w:ascii="標楷體" w:eastAsia="標楷體" w:hAnsi="標楷體" w:cs="Times New Roman" w:hint="eastAsia"/>
                <w:sz w:val="32"/>
                <w:szCs w:val="32"/>
              </w:rPr>
              <w:t>周登春</w:t>
            </w:r>
          </w:p>
        </w:tc>
      </w:tr>
    </w:tbl>
    <w:p w:rsidR="00D03504" w:rsidRPr="007350BC" w:rsidRDefault="00D03504" w:rsidP="00D03504">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主　　席：</w:t>
      </w:r>
      <w:r w:rsidRPr="007350BC">
        <w:rPr>
          <w:rFonts w:ascii="標楷體" w:eastAsia="標楷體" w:hAnsi="標楷體" w:cs="Times New Roman" w:hint="eastAsia"/>
          <w:sz w:val="32"/>
          <w:szCs w:val="32"/>
        </w:rPr>
        <w:t>劉</w:t>
      </w:r>
      <w:r w:rsidRPr="007350BC">
        <w:rPr>
          <w:rFonts w:ascii="標楷體" w:eastAsia="標楷體" w:hAnsi="標楷體" w:cs="Times New Roman"/>
          <w:sz w:val="32"/>
          <w:szCs w:val="32"/>
        </w:rPr>
        <w:t>召集委員</w:t>
      </w:r>
      <w:r w:rsidRPr="007350BC">
        <w:rPr>
          <w:rFonts w:ascii="標楷體" w:eastAsia="標楷體" w:hAnsi="標楷體" w:cs="Times New Roman" w:hint="eastAsia"/>
          <w:sz w:val="32"/>
          <w:szCs w:val="32"/>
        </w:rPr>
        <w:t>建國</w:t>
      </w:r>
    </w:p>
    <w:p w:rsidR="00D03504" w:rsidRPr="007350BC" w:rsidRDefault="00D03504" w:rsidP="00D03504">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專門委員：朱蔚菁</w:t>
      </w:r>
    </w:p>
    <w:p w:rsidR="00D03504" w:rsidRPr="007350BC" w:rsidRDefault="00D03504" w:rsidP="00D03504">
      <w:pPr>
        <w:spacing w:line="440" w:lineRule="exact"/>
        <w:rPr>
          <w:rFonts w:ascii="標楷體" w:eastAsia="標楷體" w:hAnsi="標楷體" w:cs="Times New Roman"/>
          <w:sz w:val="32"/>
          <w:szCs w:val="32"/>
        </w:rPr>
      </w:pPr>
      <w:r w:rsidRPr="007350BC">
        <w:rPr>
          <w:rFonts w:ascii="標楷體" w:eastAsia="標楷體" w:hAnsi="標楷體" w:cs="Times New Roman"/>
          <w:sz w:val="32"/>
          <w:szCs w:val="32"/>
        </w:rPr>
        <w:t>主任秘書：金允成</w:t>
      </w:r>
    </w:p>
    <w:p w:rsidR="00D03504" w:rsidRPr="007350BC" w:rsidRDefault="00D03504" w:rsidP="00D03504">
      <w:pPr>
        <w:spacing w:line="440" w:lineRule="exact"/>
        <w:ind w:left="1600" w:rightChars="-88" w:right="-211" w:hangingChars="500" w:hanging="1600"/>
        <w:rPr>
          <w:rFonts w:ascii="標楷體" w:eastAsia="標楷體" w:hAnsi="標楷體" w:cs="Times New Roman"/>
          <w:sz w:val="32"/>
          <w:szCs w:val="32"/>
        </w:rPr>
      </w:pPr>
      <w:r w:rsidRPr="007350BC">
        <w:rPr>
          <w:rFonts w:ascii="標楷體" w:eastAsia="標楷體" w:hAnsi="標楷體" w:cs="Times New Roman"/>
          <w:sz w:val="32"/>
          <w:szCs w:val="32"/>
        </w:rPr>
        <w:t>紀　　錄：簡任秘書　黃淑敏　簡任編審　林桂美　科　　長　葉淑婷</w:t>
      </w:r>
      <w:r w:rsidRPr="007350BC">
        <w:rPr>
          <w:rFonts w:ascii="標楷體" w:eastAsia="標楷體" w:hAnsi="標楷體" w:cs="Times New Roman"/>
          <w:sz w:val="32"/>
          <w:szCs w:val="32"/>
        </w:rPr>
        <w:br/>
        <w:t xml:space="preserve">專　　員　賴映潔　</w:t>
      </w:r>
    </w:p>
    <w:p w:rsidR="00D03504" w:rsidRPr="007350BC" w:rsidRDefault="00D03504" w:rsidP="00D03504">
      <w:pPr>
        <w:spacing w:line="440" w:lineRule="exact"/>
        <w:ind w:left="1602" w:rightChars="-88" w:right="-211" w:hangingChars="500" w:hanging="1602"/>
        <w:rPr>
          <w:rFonts w:ascii="標楷體" w:eastAsia="標楷體" w:hAnsi="標楷體" w:cs="Times New Roman"/>
          <w:b/>
          <w:sz w:val="32"/>
          <w:szCs w:val="32"/>
        </w:rPr>
      </w:pPr>
    </w:p>
    <w:p w:rsidR="00D03504" w:rsidRPr="007350BC" w:rsidRDefault="00D03504" w:rsidP="00485A66">
      <w:pPr>
        <w:keepNext/>
        <w:spacing w:line="400" w:lineRule="exact"/>
        <w:rPr>
          <w:rFonts w:ascii="標楷體" w:eastAsia="標楷體" w:hAnsi="標楷體" w:cs="Times New Roman"/>
          <w:b/>
          <w:sz w:val="32"/>
          <w:szCs w:val="32"/>
        </w:rPr>
      </w:pPr>
      <w:r w:rsidRPr="007350BC">
        <w:rPr>
          <w:rFonts w:ascii="標楷體" w:eastAsia="標楷體" w:hAnsi="標楷體" w:cs="Times New Roman"/>
          <w:b/>
          <w:sz w:val="32"/>
          <w:szCs w:val="32"/>
        </w:rPr>
        <w:t>報告事項</w:t>
      </w:r>
    </w:p>
    <w:p w:rsidR="00D03504" w:rsidRPr="00485A66" w:rsidRDefault="00D03504" w:rsidP="00D03504">
      <w:pPr>
        <w:keepNext/>
        <w:spacing w:line="400" w:lineRule="exact"/>
        <w:rPr>
          <w:rFonts w:ascii="標楷體" w:eastAsia="標楷體" w:hAnsi="標楷體" w:cs="Times New Roman"/>
          <w:sz w:val="32"/>
          <w:szCs w:val="32"/>
        </w:rPr>
      </w:pPr>
      <w:r w:rsidRPr="00485A66">
        <w:rPr>
          <w:rFonts w:ascii="標楷體" w:eastAsia="標楷體" w:hAnsi="標楷體" w:cs="Times New Roman"/>
          <w:sz w:val="32"/>
          <w:szCs w:val="32"/>
        </w:rPr>
        <w:t>宣讀上次會議議事錄。</w:t>
      </w:r>
    </w:p>
    <w:p w:rsidR="00D03504" w:rsidRPr="007350BC" w:rsidRDefault="00D03504" w:rsidP="00D03504">
      <w:pPr>
        <w:spacing w:line="400" w:lineRule="exact"/>
        <w:rPr>
          <w:rFonts w:ascii="標楷體" w:eastAsia="標楷體" w:hAnsi="標楷體" w:cs="Times New Roman"/>
          <w:sz w:val="32"/>
          <w:szCs w:val="32"/>
        </w:rPr>
      </w:pPr>
      <w:r w:rsidRPr="007350BC">
        <w:rPr>
          <w:rFonts w:ascii="標楷體" w:eastAsia="標楷體" w:hAnsi="標楷體" w:cs="Times New Roman"/>
          <w:sz w:val="32"/>
          <w:szCs w:val="32"/>
        </w:rPr>
        <w:t>決定：確定。</w:t>
      </w:r>
    </w:p>
    <w:p w:rsidR="00D03504" w:rsidRPr="007350BC" w:rsidRDefault="00D03504" w:rsidP="00D03504">
      <w:pPr>
        <w:spacing w:line="400" w:lineRule="exact"/>
        <w:rPr>
          <w:rFonts w:ascii="標楷體" w:eastAsia="標楷體" w:hAnsi="標楷體" w:cs="Times New Roman"/>
          <w:b/>
          <w:bCs/>
          <w:kern w:val="0"/>
          <w:sz w:val="32"/>
          <w:szCs w:val="32"/>
        </w:rPr>
      </w:pPr>
    </w:p>
    <w:p w:rsidR="00D03504" w:rsidRPr="007350BC" w:rsidRDefault="00D03504" w:rsidP="00485A66">
      <w:pPr>
        <w:spacing w:line="400" w:lineRule="exact"/>
        <w:rPr>
          <w:rFonts w:ascii="標楷體" w:eastAsia="標楷體" w:hAnsi="標楷體" w:cs="Times New Roman"/>
          <w:b/>
          <w:sz w:val="32"/>
          <w:szCs w:val="32"/>
        </w:rPr>
      </w:pPr>
      <w:r w:rsidRPr="007350BC">
        <w:rPr>
          <w:rFonts w:ascii="標楷體" w:eastAsia="標楷體" w:hAnsi="標楷體" w:cs="Times New Roman"/>
          <w:b/>
          <w:sz w:val="32"/>
          <w:szCs w:val="32"/>
        </w:rPr>
        <w:t>討論事項</w:t>
      </w:r>
    </w:p>
    <w:p w:rsidR="00D03504" w:rsidRPr="007350BC" w:rsidRDefault="00D03504" w:rsidP="00CE1D02">
      <w:pPr>
        <w:numPr>
          <w:ilvl w:val="0"/>
          <w:numId w:val="29"/>
        </w:numPr>
        <w:snapToGrid w:val="0"/>
        <w:spacing w:line="400" w:lineRule="exact"/>
        <w:ind w:left="961" w:hangingChars="300" w:hanging="961"/>
        <w:rPr>
          <w:rFonts w:ascii="標楷體" w:eastAsia="標楷體" w:hAnsi="標楷體" w:cs="Times New Roman"/>
          <w:b/>
          <w:sz w:val="32"/>
          <w:szCs w:val="32"/>
        </w:rPr>
      </w:pPr>
      <w:r w:rsidRPr="007350BC">
        <w:rPr>
          <w:rFonts w:ascii="標楷體" w:eastAsia="標楷體" w:hAnsi="標楷體" w:cs="Times New Roman" w:hint="eastAsia"/>
          <w:b/>
          <w:sz w:val="32"/>
          <w:szCs w:val="32"/>
        </w:rPr>
        <w:t>審查</w:t>
      </w:r>
    </w:p>
    <w:p w:rsidR="00D03504" w:rsidRPr="007350BC" w:rsidRDefault="00D03504" w:rsidP="00CE1D02">
      <w:pPr>
        <w:numPr>
          <w:ilvl w:val="0"/>
          <w:numId w:val="30"/>
        </w:numPr>
        <w:snapToGrid w:val="0"/>
        <w:spacing w:line="40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委員劉建國等18人擬具「自殺防治法草案」案。</w:t>
      </w:r>
    </w:p>
    <w:p w:rsidR="00D03504" w:rsidRPr="007350BC" w:rsidRDefault="00D03504" w:rsidP="00CE1D02">
      <w:pPr>
        <w:numPr>
          <w:ilvl w:val="0"/>
          <w:numId w:val="30"/>
        </w:numPr>
        <w:snapToGrid w:val="0"/>
        <w:spacing w:line="40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委員邱泰源等20人擬具「自殺防治法草案」案。</w:t>
      </w:r>
    </w:p>
    <w:p w:rsidR="00D03504" w:rsidRPr="007350BC" w:rsidRDefault="00D03504" w:rsidP="00D03504">
      <w:pPr>
        <w:tabs>
          <w:tab w:val="left" w:pos="1701"/>
        </w:tabs>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討論事項一及二綜合詢答，經委員洪宗熠、吳玉琴、徐永明及劉建國說明提案旨趣，衛生福利部政務次長蘇麗瓊列席說明，委員陳宜民、吳玉琴、李彥秀、徐志榮、蔣萬安、王育敏、陳瑩、林淑芬、洪宗熠、黃秀芳、黃國昌、劉建國、林靜儀及</w:t>
      </w:r>
      <w:r w:rsidR="0066480D" w:rsidRPr="007350BC">
        <w:rPr>
          <w:rFonts w:ascii="標楷體" w:eastAsia="標楷體" w:hAnsi="標楷體" w:cs="Times New Roman" w:hint="eastAsia"/>
          <w:sz w:val="32"/>
          <w:szCs w:val="32"/>
        </w:rPr>
        <w:t>楊曜等</w:t>
      </w:r>
      <w:r w:rsidRPr="007350BC">
        <w:rPr>
          <w:rFonts w:ascii="標楷體" w:eastAsia="標楷體" w:hAnsi="標楷體" w:cs="Times New Roman" w:hint="eastAsia"/>
          <w:sz w:val="32"/>
          <w:szCs w:val="32"/>
        </w:rPr>
        <w:t>14人提出質</w:t>
      </w:r>
      <w:r w:rsidRPr="007350BC">
        <w:rPr>
          <w:rFonts w:ascii="標楷體" w:eastAsia="標楷體" w:hAnsi="標楷體" w:cs="Times New Roman" w:hint="eastAsia"/>
          <w:sz w:val="32"/>
          <w:szCs w:val="32"/>
        </w:rPr>
        <w:lastRenderedPageBreak/>
        <w:t>詢，均經衛生福利部政務次長蘇麗瓊、勞動部職業安全衛生署副署長周登春及教育部學生事務及特殊教育司專門委員鄭文瑤暨各相關主管等即席答復。委員何欣純所提書面質詢，列入紀錄刊登公報。委員質詢未及答復或請補充資料者，請相關機關於2週內以書面答復，委員另要求期限者，從其所定。委員吳玉琴等3人提出自殺防治法第四條條文修正動議[對應委員劉建國等18人及委員邱泰源等20人提案第六條]。）</w:t>
      </w:r>
    </w:p>
    <w:p w:rsidR="00D03504" w:rsidRPr="007350BC" w:rsidRDefault="00D03504" w:rsidP="00D03504">
      <w:pPr>
        <w:spacing w:line="440" w:lineRule="exact"/>
        <w:ind w:left="641" w:hangingChars="200" w:hanging="641"/>
        <w:jc w:val="both"/>
        <w:rPr>
          <w:rFonts w:ascii="標楷體" w:eastAsia="標楷體" w:hAnsi="標楷體" w:cs="Times New Roman"/>
          <w:b/>
          <w:sz w:val="32"/>
          <w:szCs w:val="32"/>
        </w:rPr>
      </w:pPr>
    </w:p>
    <w:p w:rsidR="00D03504" w:rsidRPr="007350BC" w:rsidRDefault="00D03504" w:rsidP="00D03504">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D03504" w:rsidRPr="007350BC" w:rsidRDefault="00D03504" w:rsidP="00D03504">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一、說明及詢答完畢。</w:t>
      </w:r>
    </w:p>
    <w:p w:rsidR="00D03504" w:rsidRPr="007350BC" w:rsidRDefault="00D03504" w:rsidP="00D03504">
      <w:pPr>
        <w:widowControl/>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二、審查完竣，內容如審查結果，條次授權議事人員調整，併案擬具審查報告提報院會討論；院會討論時，由劉召集委員建國補充說明，不須交黨團協商。</w:t>
      </w:r>
    </w:p>
    <w:p w:rsidR="00D03504" w:rsidRPr="007350BC" w:rsidRDefault="00D03504" w:rsidP="00D03504">
      <w:pPr>
        <w:widowControl/>
        <w:spacing w:line="440" w:lineRule="exact"/>
        <w:ind w:left="641" w:hangingChars="200" w:hanging="641"/>
        <w:jc w:val="both"/>
        <w:rPr>
          <w:rFonts w:ascii="標楷體" w:eastAsia="標楷體" w:hAnsi="標楷體" w:cs="Times New Roman"/>
          <w:b/>
          <w:sz w:val="32"/>
          <w:szCs w:val="32"/>
        </w:rPr>
      </w:pPr>
    </w:p>
    <w:p w:rsidR="00D03504" w:rsidRPr="007350BC" w:rsidRDefault="00D03504" w:rsidP="006A34B2">
      <w:pPr>
        <w:widowControl/>
        <w:spacing w:line="440" w:lineRule="exact"/>
        <w:ind w:left="641" w:hangingChars="200" w:hanging="641"/>
        <w:jc w:val="both"/>
        <w:outlineLvl w:val="3"/>
        <w:rPr>
          <w:rFonts w:ascii="標楷體" w:eastAsia="標楷體" w:hAnsi="標楷體" w:cs="Times New Roman"/>
          <w:b/>
          <w:sz w:val="32"/>
          <w:szCs w:val="32"/>
        </w:rPr>
      </w:pPr>
      <w:r w:rsidRPr="007350BC">
        <w:rPr>
          <w:rFonts w:ascii="標楷體" w:eastAsia="標楷體" w:hAnsi="標楷體" w:cs="Times New Roman" w:hint="eastAsia"/>
          <w:b/>
          <w:sz w:val="32"/>
          <w:szCs w:val="32"/>
        </w:rPr>
        <w:t>審查結果：</w:t>
      </w:r>
    </w:p>
    <w:p w:rsidR="00D03504" w:rsidRPr="007350BC" w:rsidRDefault="00D03504" w:rsidP="00D03504">
      <w:pPr>
        <w:spacing w:line="440" w:lineRule="exact"/>
        <w:ind w:left="640" w:hangingChars="200" w:hanging="640"/>
        <w:jc w:val="both"/>
        <w:rPr>
          <w:rFonts w:ascii="標楷體" w:eastAsia="標楷體" w:hAnsi="標楷體" w:cs="Times New Roman"/>
          <w:b/>
          <w:sz w:val="32"/>
          <w:szCs w:val="32"/>
        </w:rPr>
      </w:pPr>
      <w:r w:rsidRPr="007350BC">
        <w:rPr>
          <w:rFonts w:ascii="標楷體" w:eastAsia="標楷體" w:hAnsi="標楷體" w:cs="Times New Roman" w:hint="eastAsia"/>
          <w:sz w:val="32"/>
          <w:szCs w:val="32"/>
        </w:rPr>
        <w:t>（除「三、」所列為原提案條次外，餘條次業經調整）</w:t>
      </w:r>
    </w:p>
    <w:p w:rsidR="00D03504" w:rsidRPr="007350BC" w:rsidRDefault="00D03504" w:rsidP="00CE1D02">
      <w:pPr>
        <w:pStyle w:val="a0"/>
        <w:numPr>
          <w:ilvl w:val="0"/>
          <w:numId w:val="31"/>
        </w:numPr>
        <w:spacing w:line="440" w:lineRule="exact"/>
        <w:ind w:leftChars="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照案通過：名稱、第二條（委員劉建國等18人提案第四條及委員邱泰源等20人提案第二條）、第十八條（委員劉建國等18人提案第三十二條及委員邱泰源等20人提案第二十三條）及第十九條（委員劉建國等18人提案第三十三條及委員邱泰源等20人提案第二十四條）。</w:t>
      </w:r>
    </w:p>
    <w:p w:rsidR="00D03504" w:rsidRPr="007350BC" w:rsidRDefault="00D03504" w:rsidP="00CE1D02">
      <w:pPr>
        <w:pStyle w:val="a0"/>
        <w:numPr>
          <w:ilvl w:val="0"/>
          <w:numId w:val="31"/>
        </w:numPr>
        <w:spacing w:line="440" w:lineRule="exact"/>
        <w:ind w:leftChars="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照委員劉建國等18人及委員邱泰源等20人提案，修正通過條文如下：</w:t>
      </w:r>
    </w:p>
    <w:tbl>
      <w:tblPr>
        <w:tblW w:w="4658" w:type="pct"/>
        <w:tblInd w:w="675" w:type="dxa"/>
        <w:tblLook w:val="04A0" w:firstRow="1" w:lastRow="0" w:firstColumn="1" w:lastColumn="0" w:noHBand="0" w:noVBand="1"/>
      </w:tblPr>
      <w:tblGrid>
        <w:gridCol w:w="9285"/>
      </w:tblGrid>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第一條　為加強自殺防治，關懷人民生命安全，培養社會尊重生命價值，特制定本法。</w:t>
            </w:r>
          </w:p>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第三條　自殺防治應根據個人、家庭及社會影響因素，自生理、心理、社會、經濟、文化、教育、勞動及其他面向，以社會整體資源投入策略實施之。</w:t>
            </w:r>
          </w:p>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autoSpaceDE w:val="0"/>
              <w:autoSpaceDN w:val="0"/>
              <w:adjustRightInd w:val="0"/>
              <w:snapToGrid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第四條　中央主管機關應設跨部會自殺防治諮詢會，以促進政府各部門自殺防治工作之推動、支援、協調及整合。</w:t>
            </w:r>
          </w:p>
          <w:p w:rsidR="00D03504" w:rsidRPr="007350BC" w:rsidRDefault="00D03504" w:rsidP="00D03504">
            <w:pPr>
              <w:tabs>
                <w:tab w:val="left" w:pos="1920"/>
                <w:tab w:val="left" w:pos="5520"/>
              </w:tabs>
              <w:spacing w:line="440" w:lineRule="exact"/>
              <w:jc w:val="both"/>
              <w:rPr>
                <w:rFonts w:ascii="Times New Roman" w:eastAsia="標楷體" w:hAnsi="Times New Roman" w:cs="Times New Roman"/>
                <w:sz w:val="32"/>
                <w:szCs w:val="20"/>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第五條　直轄市、縣（市）主管機關為協調、諮詢、督導、考核及推動自殺防治工作，應設跨單位之自殺防治會。</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前項自殺防治會之組成、任務、議事程序及其他應遵行事項，由直轄市、縣（市）主管機關定之。</w:t>
            </w:r>
          </w:p>
          <w:p w:rsidR="00D03504" w:rsidRPr="007350BC" w:rsidRDefault="00D03504" w:rsidP="00D03504">
            <w:pPr>
              <w:autoSpaceDE w:val="0"/>
              <w:autoSpaceDN w:val="0"/>
              <w:adjustRightInd w:val="0"/>
              <w:snapToGrid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第六條　各機關、學校、法人、機構及團體，應配合中央及直轄市、縣（市）主管機關推行自殺防治工作，辦理自殺防治教育，並提供心理諮詢管道。</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中央主管機關為辦理自殺防治工作之必要，得請求有關機關協助或提供相關資料。</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第一項自殺防治教育及心理諮詢管道所需費用，必要時中央及直轄市、縣（市）主管機關得予補助。</w:t>
            </w:r>
          </w:p>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第七條　各級政府每年應編列自殺防治經費，執行本法所定相關事項。</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中央主管機關應針對直轄市、縣（市）主管機關自殺防治方案推行績效優良者，給予獎勵。</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第八條　直轄市、縣（市）主管機關應設置自殺防治相關人力，並提升其專業技能。</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前項自殺防治相關人力之資格、訓練、課程及其他相關事項之辦法，由中央主管機關定之。</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中央主管機關就前二項事項，必要時應對直轄市、縣</w:t>
            </w:r>
            <w:r w:rsidRPr="007350BC">
              <w:rPr>
                <w:rFonts w:ascii="標楷體" w:eastAsia="標楷體" w:hAnsi="標楷體" w:cs="Times New Roman"/>
                <w:sz w:val="32"/>
                <w:szCs w:val="32"/>
              </w:rPr>
              <w:t>（</w:t>
            </w:r>
            <w:r w:rsidRPr="007350BC">
              <w:rPr>
                <w:rFonts w:ascii="標楷體" w:eastAsia="標楷體" w:hAnsi="標楷體" w:cs="Times New Roman" w:hint="eastAsia"/>
                <w:sz w:val="32"/>
                <w:szCs w:val="32"/>
              </w:rPr>
              <w:t>市</w:t>
            </w:r>
            <w:r w:rsidRPr="007350BC">
              <w:rPr>
                <w:rFonts w:ascii="標楷體" w:eastAsia="標楷體" w:hAnsi="標楷體" w:cs="Times New Roman"/>
                <w:sz w:val="32"/>
                <w:szCs w:val="32"/>
              </w:rPr>
              <w:t>）</w:t>
            </w:r>
            <w:r w:rsidRPr="007350BC">
              <w:rPr>
                <w:rFonts w:ascii="標楷體" w:eastAsia="標楷體" w:hAnsi="標楷體" w:cs="Times New Roman" w:hint="eastAsia"/>
                <w:sz w:val="32"/>
                <w:szCs w:val="32"/>
              </w:rPr>
              <w:t>主管機關予以補助。</w:t>
            </w:r>
          </w:p>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第九條　中央主管機關應擬訂全國自殺防治綱領，報行政院核定後實施。</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中央</w:t>
            </w:r>
            <w:r w:rsidRPr="007350BC">
              <w:rPr>
                <w:rFonts w:ascii="Arial" w:eastAsia="標楷體" w:hAnsi="Arial" w:cs="Arial" w:hint="eastAsia"/>
                <w:sz w:val="32"/>
                <w:szCs w:val="32"/>
              </w:rPr>
              <w:t>主管機關</w:t>
            </w:r>
            <w:r w:rsidRPr="007350BC">
              <w:rPr>
                <w:rFonts w:ascii="標楷體" w:eastAsia="標楷體" w:hAnsi="標楷體" w:cs="Times New Roman" w:hint="eastAsia"/>
                <w:sz w:val="32"/>
                <w:szCs w:val="32"/>
              </w:rPr>
              <w:t>得委託法人、團體設國家自殺防治中心，辦理下列事項：</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一、自殺防治現況調查。</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二、自殺資料特性分析及自殺防治計畫建議書。</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三、每年製作自殺防治成果報告。</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四、輔導直轄市、縣（市）主管機關，推動因地制宜之自殺防治。</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五、推廣及辦理自殺防治守門人教育訓練。</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六、建置及改善自殺防治通報關懷訪視制度。</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七、推動醫療機構病人自殺防治事項，進行監督及溝通輔導。</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八、協助傳播媒體及網際網路平臺遵守自殺新聞報導原則，並建立自律機制。</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九、其他自殺防治有關事項。</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前項第五款自殺防治守門人，指具備自殺防治觀念，能識別自殺風險，並提供協助或轉介等作為，以防範他人發生自殺行為之人。</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第二項法人、團體於執行受委託業務時，得蒐集、處理或利用必要之個人資料。</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bookmarkStart w:id="175" w:name="第22條（現行法第11條）"/>
            <w:r w:rsidRPr="007350BC">
              <w:rPr>
                <w:rFonts w:ascii="標楷體" w:eastAsia="標楷體" w:hAnsi="標楷體" w:cs="Times New Roman" w:hint="eastAsia"/>
                <w:sz w:val="32"/>
                <w:szCs w:val="32"/>
              </w:rPr>
              <w:lastRenderedPageBreak/>
              <w:t>第十條　中央主管機關應設置或委託辦理免付費之二十四小時自殺防治緊急諮詢電話。</w:t>
            </w:r>
          </w:p>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autoSpaceDE w:val="0"/>
              <w:autoSpaceDN w:val="0"/>
              <w:adjustRightInd w:val="0"/>
              <w:snapToGrid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第十一條　中央主管機關應建置自殺防治通報系統，供醫事人員、社會工作人員、長期照顧服務人員、學校人員、警察人員、消防人員、矯正機關人員、村（里）長、村（里）幹事及其他相關業務人員，於知悉有自殺行為情事時，進行自殺防治通報作業。</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前項通報之方式及內容，由中央主管機關定之；通報人之身分資料，應予保密。</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直轄市、縣（市）主管機關接獲通報後，應立即處理；必要時得自行或委請其他機關（構）、團體進行關懷訪視。</w:t>
            </w:r>
          </w:p>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第十二條　各級主管機關應建立機制，降低民眾取得高致命性自殺工具或實施高致命性自殺方法之機會。</w:t>
            </w:r>
          </w:p>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第十三條　直轄市、縣（市）主管機關為防止自殺行為人再自殺，提供自殺行為人及其親友心理輔導、醫療、社會福利、就學</w:t>
            </w:r>
            <w:r w:rsidRPr="007350BC">
              <w:rPr>
                <w:rFonts w:ascii="標楷體" w:eastAsia="標楷體" w:hAnsi="標楷體" w:cs="Times New Roman" w:hint="eastAsia"/>
                <w:sz w:val="32"/>
                <w:szCs w:val="32"/>
              </w:rPr>
              <w:lastRenderedPageBreak/>
              <w:t>或就業等資源轉介。</w:t>
            </w:r>
          </w:p>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第十四條　直轄市、縣（市）主管機關或受其委請之機關（構）或團體進行關懷訪視時，得請求警察機關、醫事機構、學校或其他相關機關（構）協助，受請求者應予配合。</w:t>
            </w:r>
          </w:p>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第十五條　各機關、學校、法人、機構、團體及相關業務人員執行本法相關業務時，對自殺行為人及其親友之個人資料應予保密，不得無故洩漏。</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無故洩漏前項個人資料者，由直轄市、縣（市）主管機關處新臺幣六千元以上六萬元以下罰鍰。</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第十六條　宣傳品、出版品、廣播、電視、網際網路或其他媒體，不得報導或記載下列事項：</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一、教導自殺方法或教唆、誘使、煽惑民眾自殺之訊息。</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二、詳細描述自殺個案之自殺方法及原因。</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三、誘導自殺之文字、聲音、圖片或影像資料。</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四、毒性物質或其他致命性自殺工具之銷售情報。</w:t>
            </w:r>
          </w:p>
          <w:p w:rsidR="00D03504" w:rsidRPr="007350BC" w:rsidRDefault="00D03504" w:rsidP="00D03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56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五、其他經中央主管機關認定足以助長自殺之情形。</w:t>
            </w:r>
          </w:p>
          <w:p w:rsidR="00D03504" w:rsidRPr="007350BC" w:rsidRDefault="00D03504" w:rsidP="00D03504">
            <w:pPr>
              <w:spacing w:line="440" w:lineRule="exact"/>
              <w:jc w:val="both"/>
              <w:rPr>
                <w:rFonts w:ascii="標楷體" w:eastAsia="標楷體" w:hAnsi="標楷體" w:cs="Times New Roman"/>
                <w:sz w:val="32"/>
                <w:szCs w:val="32"/>
              </w:rPr>
            </w:pPr>
          </w:p>
        </w:tc>
      </w:tr>
      <w:tr w:rsidR="00D03504" w:rsidRPr="007350BC" w:rsidTr="00D21682">
        <w:tc>
          <w:tcPr>
            <w:tcW w:w="5000" w:type="pct"/>
            <w:shd w:val="clear" w:color="auto" w:fill="auto"/>
          </w:tcPr>
          <w:p w:rsidR="00D03504" w:rsidRPr="007350BC" w:rsidRDefault="00D03504" w:rsidP="00D03504">
            <w:pPr>
              <w:kinsoku w:val="0"/>
              <w:overflowPunct w:val="0"/>
              <w:spacing w:line="440" w:lineRule="exact"/>
              <w:ind w:left="32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第十七條　廣播、電視事業違反前條規定者，由目的事業主管機關處新臺幣十萬元以上一百萬元以下罰鍰，並令其限期改正；屆期未改正者，得按次處罰。</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前項以外之宣傳品、出版品、網際網路或其他媒體違反前條規定者，由直轄市、縣（市）主管機關處負責人及相關行為人新臺幣十萬元以上一百萬元以下罰鍰，並得沒入前條規定之物品、令其限期移除內容、下架或其他必要之處置；屆期不履行者，得按次處罰。</w:t>
            </w:r>
          </w:p>
          <w:p w:rsidR="00D03504" w:rsidRPr="007350BC" w:rsidRDefault="00D03504" w:rsidP="00D03504">
            <w:pPr>
              <w:spacing w:line="440" w:lineRule="exact"/>
              <w:ind w:leftChars="100" w:left="240" w:firstLineChars="200" w:firstLine="640"/>
              <w:jc w:val="both"/>
              <w:rPr>
                <w:rFonts w:ascii="標楷體" w:eastAsia="標楷體" w:hAnsi="標楷體" w:cs="Times New Roman"/>
                <w:sz w:val="32"/>
                <w:szCs w:val="32"/>
              </w:rPr>
            </w:pPr>
          </w:p>
        </w:tc>
      </w:tr>
    </w:tbl>
    <w:bookmarkEnd w:id="175"/>
    <w:p w:rsidR="00D03504" w:rsidRPr="007350BC" w:rsidRDefault="00D03504" w:rsidP="00CE1D02">
      <w:pPr>
        <w:pStyle w:val="a0"/>
        <w:numPr>
          <w:ilvl w:val="0"/>
          <w:numId w:val="31"/>
        </w:numPr>
        <w:spacing w:line="440" w:lineRule="exact"/>
        <w:ind w:leftChars="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不予採納：各章章名、（委員劉建國等18人及委員邱泰源等20人提案第三條）、（委員劉建國等18人提案第八條及委員邱泰源等20人提案第七條第二項）、（委員劉建國等18人提案第十二條及委員</w:t>
      </w:r>
      <w:r w:rsidRPr="007350BC">
        <w:rPr>
          <w:rFonts w:ascii="標楷體" w:eastAsia="標楷體" w:hAnsi="標楷體" w:cs="Times New Roman" w:hint="eastAsia"/>
          <w:sz w:val="32"/>
          <w:szCs w:val="32"/>
        </w:rPr>
        <w:lastRenderedPageBreak/>
        <w:t>邱泰源等20人提案第十條）、（委員劉建國等18人提案第十三條及委員邱泰源等20人提案第十一條）、（委員劉建國等18人提案第十四條及委員邱泰源等20人提案第八條第二項）、（委員劉建國等18人提案第十六條及委員邱泰源等20人提案第十三條）、（委員劉建國等18人提案第十七條及委員邱泰源等20人提案第十四條）、委員劉建國等18人提案第十八條及第二十二條至第二十五條、（委員劉建國等18人提案第二十六條及委員邱泰源等20人提案第五條）、委員劉建國等18人提案第二十八條及第三十條。</w:t>
      </w:r>
    </w:p>
    <w:p w:rsidR="00D03504" w:rsidRPr="007350BC" w:rsidRDefault="00D03504" w:rsidP="00D03504">
      <w:pPr>
        <w:snapToGrid w:val="0"/>
        <w:spacing w:line="440" w:lineRule="exact"/>
        <w:ind w:left="1620" w:hanging="1620"/>
        <w:rPr>
          <w:rFonts w:ascii="標楷體" w:eastAsia="標楷體" w:hAnsi="標楷體" w:cs="Times New Roman"/>
          <w:sz w:val="32"/>
          <w:szCs w:val="32"/>
        </w:rPr>
      </w:pPr>
    </w:p>
    <w:p w:rsidR="00D03504" w:rsidRPr="007350BC" w:rsidRDefault="00D03504" w:rsidP="00CE1D02">
      <w:pPr>
        <w:numPr>
          <w:ilvl w:val="0"/>
          <w:numId w:val="29"/>
        </w:numPr>
        <w:snapToGrid w:val="0"/>
        <w:spacing w:line="440" w:lineRule="exact"/>
        <w:ind w:left="641" w:hangingChars="200" w:hanging="641"/>
        <w:rPr>
          <w:rFonts w:ascii="標楷體" w:eastAsia="標楷體" w:hAnsi="標楷體" w:cs="Times New Roman"/>
          <w:b/>
          <w:sz w:val="32"/>
          <w:szCs w:val="32"/>
        </w:rPr>
      </w:pPr>
      <w:r w:rsidRPr="007350BC">
        <w:rPr>
          <w:rFonts w:ascii="標楷體" w:eastAsia="標楷體" w:hAnsi="標楷體" w:cs="Times New Roman" w:hint="eastAsia"/>
          <w:b/>
          <w:sz w:val="32"/>
          <w:szCs w:val="32"/>
        </w:rPr>
        <w:t>審查</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委員吳玉琴等21人擬具「老人福利法部分條文修正草案」案。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委員劉建國等17人擬具「老人福利法部分條文修正草案」案。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委員何欣純等23人擬具「老人福利法第三條、第五條及第二十七條之一條文修正草案」案。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委員洪宗熠等22人擬具「老人福利法第二十二條條文修正草案」案。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委員陳素月等18人擬具「老人福利法第二十三條條文修正草案」案。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委員徐永明等17人擬具「老人福利法第二十五條條文修正草案」案。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w:t>
      </w:r>
      <w:r w:rsidR="0066480D" w:rsidRPr="007350BC">
        <w:rPr>
          <w:rFonts w:ascii="標楷體" w:eastAsia="標楷體" w:hAnsi="標楷體" w:cs="Times New Roman" w:hint="eastAsia"/>
          <w:b/>
          <w:sz w:val="32"/>
          <w:szCs w:val="32"/>
        </w:rPr>
        <w:t>楊曜等</w:t>
      </w:r>
      <w:r w:rsidRPr="007350BC">
        <w:rPr>
          <w:rFonts w:ascii="標楷體" w:eastAsia="標楷體" w:hAnsi="標楷體" w:cs="Times New Roman" w:hint="eastAsia"/>
          <w:b/>
          <w:sz w:val="32"/>
          <w:szCs w:val="32"/>
        </w:rPr>
        <w:t>19人擬具「老人福利法第二十五條條文修正草案」案。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委員李彥秀等16人擬具「老人福利法第四十一條條文修正草案」案。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委員蔣萬安等18人擬具「老人福利法第四十一條條文修正草案」案。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委員王育敏等17人擬具「老人福利法第四十一條條文修正草案」案。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委員許毓仁等18人擬具「老人福利法第四十一條條文修正草案」案。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t>委員徐志榮等19人擬具「老人福利法第四十一條條文修正草案」案。</w:t>
      </w:r>
    </w:p>
    <w:p w:rsidR="00D03504" w:rsidRPr="007350BC" w:rsidRDefault="00D03504" w:rsidP="00CE1D02">
      <w:pPr>
        <w:numPr>
          <w:ilvl w:val="0"/>
          <w:numId w:val="28"/>
        </w:numPr>
        <w:snapToGrid w:val="0"/>
        <w:spacing w:line="440" w:lineRule="exact"/>
        <w:ind w:left="993" w:hanging="709"/>
        <w:rPr>
          <w:rFonts w:ascii="標楷體" w:eastAsia="標楷體" w:hAnsi="標楷體" w:cs="Times New Roman"/>
          <w:b/>
          <w:sz w:val="32"/>
          <w:szCs w:val="32"/>
        </w:rPr>
      </w:pPr>
      <w:r w:rsidRPr="007350BC">
        <w:rPr>
          <w:rFonts w:ascii="標楷體" w:eastAsia="標楷體" w:hAnsi="標楷體" w:cs="Times New Roman" w:hint="eastAsia"/>
          <w:b/>
          <w:sz w:val="32"/>
          <w:szCs w:val="32"/>
        </w:rPr>
        <w:lastRenderedPageBreak/>
        <w:t>委員李昆澤等16人擬具「老人福利法第五十二條條文修正草案」案。</w:t>
      </w:r>
    </w:p>
    <w:p w:rsidR="00D03504" w:rsidRPr="007350BC" w:rsidRDefault="00D03504" w:rsidP="00D03504">
      <w:pPr>
        <w:snapToGrid w:val="0"/>
        <w:spacing w:line="440" w:lineRule="exact"/>
        <w:ind w:left="1620" w:hanging="1620"/>
        <w:rPr>
          <w:rFonts w:ascii="標楷體" w:eastAsia="標楷體" w:hAnsi="標楷體" w:cs="Times New Roman"/>
          <w:b/>
          <w:sz w:val="32"/>
          <w:szCs w:val="32"/>
        </w:rPr>
      </w:pPr>
    </w:p>
    <w:p w:rsidR="00D03504" w:rsidRPr="007350BC" w:rsidRDefault="00D03504" w:rsidP="00D03504">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決議：</w:t>
      </w:r>
    </w:p>
    <w:p w:rsidR="00D03504" w:rsidRPr="007350BC" w:rsidRDefault="00D03504" w:rsidP="00D03504">
      <w:p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一、說明及詢答完畢。</w:t>
      </w:r>
    </w:p>
    <w:p w:rsidR="00D03504" w:rsidRPr="007350BC" w:rsidRDefault="00D03504" w:rsidP="00D03504">
      <w:pPr>
        <w:widowControl/>
        <w:spacing w:line="440" w:lineRule="exact"/>
        <w:ind w:left="640" w:hangingChars="200" w:hanging="640"/>
        <w:jc w:val="both"/>
        <w:rPr>
          <w:rFonts w:ascii="Times New Roman" w:eastAsia="標楷體" w:hAnsi="Times New Roman" w:cs="Times New Roman"/>
          <w:sz w:val="32"/>
          <w:szCs w:val="20"/>
        </w:rPr>
      </w:pPr>
      <w:r w:rsidRPr="007350BC">
        <w:rPr>
          <w:rFonts w:ascii="標楷體" w:eastAsia="標楷體" w:hAnsi="標楷體" w:cs="Times New Roman" w:hint="eastAsia"/>
          <w:sz w:val="32"/>
          <w:szCs w:val="32"/>
        </w:rPr>
        <w:t>二、除第三案、第五案及第十三案，另擇期繼續審查外，其餘各案審查完竣，</w:t>
      </w:r>
      <w:r w:rsidRPr="007350BC">
        <w:rPr>
          <w:rFonts w:ascii="Times New Roman" w:eastAsia="標楷體" w:hAnsi="Times New Roman" w:cs="Times New Roman" w:hint="eastAsia"/>
          <w:sz w:val="32"/>
          <w:szCs w:val="20"/>
        </w:rPr>
        <w:t>內容如審查結果，併案擬具審查報告提報院會討論；院會討論時，由劉召集委員建國補充說明，須交黨團協商。</w:t>
      </w:r>
    </w:p>
    <w:p w:rsidR="00D03504" w:rsidRPr="007350BC" w:rsidRDefault="00D03504" w:rsidP="00627FD4">
      <w:pPr>
        <w:widowControl/>
        <w:spacing w:line="440" w:lineRule="exact"/>
        <w:ind w:left="641" w:hangingChars="200" w:hanging="641"/>
        <w:jc w:val="both"/>
        <w:outlineLvl w:val="3"/>
        <w:rPr>
          <w:rFonts w:ascii="Times New Roman" w:eastAsia="標楷體" w:hAnsi="Times New Roman" w:cs="Times New Roman"/>
          <w:b/>
          <w:sz w:val="32"/>
          <w:szCs w:val="20"/>
        </w:rPr>
      </w:pPr>
      <w:r w:rsidRPr="007350BC">
        <w:rPr>
          <w:rFonts w:ascii="Times New Roman" w:eastAsia="標楷體" w:hAnsi="Times New Roman" w:cs="Times New Roman" w:hint="eastAsia"/>
          <w:b/>
          <w:sz w:val="32"/>
          <w:szCs w:val="20"/>
        </w:rPr>
        <w:t>審查結果：</w:t>
      </w:r>
    </w:p>
    <w:p w:rsidR="00D03504" w:rsidRPr="007350BC" w:rsidRDefault="00D03504" w:rsidP="00CE1D02">
      <w:pPr>
        <w:numPr>
          <w:ilvl w:val="0"/>
          <w:numId w:val="32"/>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修正通過：</w:t>
      </w:r>
    </w:p>
    <w:p w:rsidR="00D03504" w:rsidRPr="007350BC" w:rsidRDefault="00D03504" w:rsidP="00CE1D02">
      <w:pPr>
        <w:pStyle w:val="af9"/>
        <w:numPr>
          <w:ilvl w:val="0"/>
          <w:numId w:val="33"/>
        </w:numPr>
        <w:ind w:left="957" w:hangingChars="299" w:hanging="957"/>
        <w:rPr>
          <w:rFonts w:ascii="Times New Roman" w:hAnsi="Times New Roman"/>
          <w:bCs w:val="0"/>
          <w:szCs w:val="20"/>
        </w:rPr>
      </w:pPr>
      <w:r w:rsidRPr="007350BC">
        <w:rPr>
          <w:rFonts w:ascii="Times New Roman" w:hAnsi="Times New Roman" w:hint="eastAsia"/>
          <w:bCs w:val="0"/>
          <w:szCs w:val="20"/>
        </w:rPr>
        <w:t>第三十六條，照委員吳玉琴等</w:t>
      </w:r>
      <w:r w:rsidRPr="007350BC">
        <w:rPr>
          <w:rFonts w:ascii="Times New Roman" w:hAnsi="Times New Roman" w:hint="eastAsia"/>
          <w:bCs w:val="0"/>
          <w:szCs w:val="20"/>
        </w:rPr>
        <w:t>21</w:t>
      </w:r>
      <w:r w:rsidRPr="007350BC">
        <w:rPr>
          <w:rFonts w:ascii="Times New Roman" w:hAnsi="Times New Roman" w:hint="eastAsia"/>
          <w:bCs w:val="0"/>
          <w:szCs w:val="20"/>
        </w:rPr>
        <w:t>人及委員劉建國等</w:t>
      </w:r>
      <w:r w:rsidRPr="007350BC">
        <w:rPr>
          <w:rFonts w:ascii="Times New Roman" w:hAnsi="Times New Roman" w:hint="eastAsia"/>
          <w:bCs w:val="0"/>
          <w:szCs w:val="20"/>
        </w:rPr>
        <w:t>17</w:t>
      </w:r>
      <w:r w:rsidRPr="007350BC">
        <w:rPr>
          <w:rFonts w:ascii="Times New Roman" w:hAnsi="Times New Roman" w:hint="eastAsia"/>
          <w:bCs w:val="0"/>
          <w:szCs w:val="20"/>
        </w:rPr>
        <w:t>人提案，修正通過如下：</w:t>
      </w:r>
    </w:p>
    <w:p w:rsidR="00D03504" w:rsidRPr="007350BC" w:rsidRDefault="00D03504" w:rsidP="006A34B2">
      <w:pPr>
        <w:pStyle w:val="17"/>
        <w:ind w:left="1120"/>
        <w:rPr>
          <w:color w:val="auto"/>
        </w:rPr>
      </w:pPr>
      <w:r w:rsidRPr="007350BC">
        <w:rPr>
          <w:rFonts w:hint="eastAsia"/>
          <w:color w:val="auto"/>
        </w:rPr>
        <w:t>「第三十六條　私人或團體設立老人福利機構，應向直轄市、縣（市）主管機關申請設立許可。</w:t>
      </w:r>
    </w:p>
    <w:p w:rsidR="00D03504" w:rsidRPr="007350BC" w:rsidRDefault="00D03504" w:rsidP="006A34B2">
      <w:pPr>
        <w:pStyle w:val="23"/>
        <w:ind w:left="960"/>
        <w:rPr>
          <w:color w:val="auto"/>
        </w:rPr>
      </w:pPr>
      <w:r w:rsidRPr="007350BC">
        <w:rPr>
          <w:rFonts w:hint="eastAsia"/>
          <w:color w:val="auto"/>
        </w:rPr>
        <w:t>經許可設立私立老人福利機構者，應於三個月內辦理財團法人登記。但小型設立且不對外募捐、不接受補助及不享受租稅減免者，得免辦財團法人登記。</w:t>
      </w:r>
    </w:p>
    <w:p w:rsidR="00D03504" w:rsidRPr="007350BC" w:rsidRDefault="00D03504" w:rsidP="006A34B2">
      <w:pPr>
        <w:pStyle w:val="23"/>
        <w:ind w:left="960"/>
        <w:rPr>
          <w:color w:val="auto"/>
        </w:rPr>
      </w:pPr>
      <w:r w:rsidRPr="007350BC">
        <w:rPr>
          <w:rFonts w:hint="eastAsia"/>
          <w:color w:val="auto"/>
        </w:rPr>
        <w:t>前項免辦財團法人登記之機構，因配合國家長期照顧政策，辦理經中央主管機關指定或公告之項目，得接受補助。</w:t>
      </w:r>
    </w:p>
    <w:p w:rsidR="00D03504" w:rsidRPr="007350BC" w:rsidRDefault="00D03504" w:rsidP="006A34B2">
      <w:pPr>
        <w:pStyle w:val="23"/>
        <w:ind w:left="960"/>
        <w:rPr>
          <w:color w:val="auto"/>
        </w:rPr>
      </w:pPr>
      <w:r w:rsidRPr="007350BC">
        <w:rPr>
          <w:rFonts w:hint="eastAsia"/>
          <w:color w:val="auto"/>
        </w:rPr>
        <w:t>未於第二項期間辦理財團法人登記，而有正當理由者，得申請當地主管機關核准延長一次，期間不得超過三個月；屆期不辦理者，原許可失其效力。</w:t>
      </w:r>
    </w:p>
    <w:p w:rsidR="00D03504" w:rsidRPr="007350BC" w:rsidRDefault="00D03504" w:rsidP="006A34B2">
      <w:pPr>
        <w:pStyle w:val="23"/>
        <w:ind w:left="960"/>
        <w:rPr>
          <w:color w:val="auto"/>
        </w:rPr>
      </w:pPr>
      <w:r w:rsidRPr="007350BC">
        <w:rPr>
          <w:rFonts w:hint="eastAsia"/>
          <w:color w:val="auto"/>
        </w:rPr>
        <w:t>第一項申請設立許可之要件、申請程序、審核期限、審查基準、撤銷與廢止許可、停業、停辦、歇業與復業、擴充與縮減、遷移、督導管理及其他相關事項之辦法，由中央主管機關定之。</w:t>
      </w:r>
    </w:p>
    <w:p w:rsidR="00D03504" w:rsidRPr="007350BC" w:rsidRDefault="00D03504" w:rsidP="006A34B2">
      <w:pPr>
        <w:pStyle w:val="23"/>
        <w:ind w:left="960"/>
        <w:rPr>
          <w:color w:val="auto"/>
        </w:rPr>
      </w:pPr>
      <w:r w:rsidRPr="007350BC">
        <w:rPr>
          <w:color w:val="auto"/>
        </w:rPr>
        <w:t>第二項小型設立之規模、面積、設施、人員配置等設立標準，由中央主管機關會</w:t>
      </w:r>
      <w:r w:rsidRPr="007350BC">
        <w:rPr>
          <w:rFonts w:hint="eastAsia"/>
          <w:color w:val="auto"/>
        </w:rPr>
        <w:t>商</w:t>
      </w:r>
      <w:r w:rsidRPr="007350BC">
        <w:rPr>
          <w:color w:val="auto"/>
        </w:rPr>
        <w:t>中央目的事業主管機關定之。</w:t>
      </w:r>
      <w:r w:rsidRPr="007350BC">
        <w:rPr>
          <w:rFonts w:hint="eastAsia"/>
          <w:color w:val="auto"/>
        </w:rPr>
        <w:t>」</w:t>
      </w:r>
    </w:p>
    <w:p w:rsidR="00D03504" w:rsidRPr="007350BC" w:rsidRDefault="00D03504" w:rsidP="00D03504">
      <w:pPr>
        <w:spacing w:line="440" w:lineRule="exact"/>
        <w:ind w:leftChars="400" w:left="960" w:firstLineChars="200" w:firstLine="640"/>
        <w:jc w:val="both"/>
        <w:rPr>
          <w:rFonts w:ascii="Arial" w:eastAsia="標楷體" w:hAnsi="Arial" w:cs="Arial"/>
          <w:sz w:val="32"/>
          <w:szCs w:val="32"/>
        </w:rPr>
      </w:pPr>
    </w:p>
    <w:p w:rsidR="00D03504" w:rsidRPr="007350BC" w:rsidRDefault="00D03504" w:rsidP="00CE1D02">
      <w:pPr>
        <w:pStyle w:val="af9"/>
        <w:numPr>
          <w:ilvl w:val="0"/>
          <w:numId w:val="33"/>
        </w:numPr>
        <w:ind w:left="957" w:hangingChars="299" w:hanging="957"/>
        <w:rPr>
          <w:rFonts w:ascii="Times New Roman" w:hAnsi="Times New Roman"/>
          <w:szCs w:val="20"/>
        </w:rPr>
      </w:pPr>
      <w:r w:rsidRPr="007350BC">
        <w:rPr>
          <w:rFonts w:ascii="Times New Roman" w:hAnsi="Times New Roman" w:hint="eastAsia"/>
          <w:szCs w:val="20"/>
        </w:rPr>
        <w:t>第三十七條，照委員吳玉琴等</w:t>
      </w:r>
      <w:r w:rsidRPr="007350BC">
        <w:rPr>
          <w:rFonts w:ascii="Times New Roman" w:hAnsi="Times New Roman" w:hint="eastAsia"/>
          <w:szCs w:val="20"/>
        </w:rPr>
        <w:t>21</w:t>
      </w:r>
      <w:r w:rsidRPr="007350BC">
        <w:rPr>
          <w:rFonts w:ascii="Times New Roman" w:hAnsi="Times New Roman" w:hint="eastAsia"/>
          <w:szCs w:val="20"/>
        </w:rPr>
        <w:t>人及委員劉建國等</w:t>
      </w:r>
      <w:r w:rsidRPr="007350BC">
        <w:rPr>
          <w:rFonts w:ascii="Times New Roman" w:hAnsi="Times New Roman" w:hint="eastAsia"/>
          <w:szCs w:val="20"/>
        </w:rPr>
        <w:t>17</w:t>
      </w:r>
      <w:r w:rsidRPr="007350BC">
        <w:rPr>
          <w:rFonts w:ascii="Times New Roman" w:hAnsi="Times New Roman" w:hint="eastAsia"/>
          <w:szCs w:val="20"/>
        </w:rPr>
        <w:t>人提案，修正通過如下：</w:t>
      </w:r>
    </w:p>
    <w:p w:rsidR="00D03504" w:rsidRPr="007350BC" w:rsidRDefault="00D03504" w:rsidP="006A34B2">
      <w:pPr>
        <w:pStyle w:val="17"/>
        <w:ind w:left="1120"/>
        <w:rPr>
          <w:color w:val="auto"/>
        </w:rPr>
      </w:pPr>
      <w:r w:rsidRPr="007350BC">
        <w:rPr>
          <w:rFonts w:hint="eastAsia"/>
          <w:color w:val="auto"/>
        </w:rPr>
        <w:t>「第三十七條　老人福利機構不得兼營營利行為或利用其事業為</w:t>
      </w:r>
      <w:r w:rsidRPr="007350BC">
        <w:rPr>
          <w:rFonts w:hint="eastAsia"/>
          <w:color w:val="auto"/>
        </w:rPr>
        <w:lastRenderedPageBreak/>
        <w:t>任何不當之宣傳。</w:t>
      </w:r>
    </w:p>
    <w:p w:rsidR="00D03504" w:rsidRPr="007350BC" w:rsidRDefault="00D03504" w:rsidP="006A34B2">
      <w:pPr>
        <w:pStyle w:val="23"/>
        <w:ind w:left="960"/>
        <w:rPr>
          <w:color w:val="auto"/>
        </w:rPr>
      </w:pPr>
      <w:r w:rsidRPr="007350BC">
        <w:rPr>
          <w:rFonts w:hint="eastAsia"/>
          <w:color w:val="auto"/>
        </w:rPr>
        <w:t>主管機關對老人福利機構，應予輔導、監督、檢查、評鑑及獎勵。</w:t>
      </w:r>
    </w:p>
    <w:p w:rsidR="00D03504" w:rsidRPr="007350BC" w:rsidRDefault="00D03504" w:rsidP="006A34B2">
      <w:pPr>
        <w:pStyle w:val="23"/>
        <w:ind w:left="960"/>
        <w:rPr>
          <w:color w:val="auto"/>
        </w:rPr>
      </w:pPr>
      <w:r w:rsidRPr="007350BC">
        <w:rPr>
          <w:rFonts w:hint="eastAsia"/>
          <w:color w:val="auto"/>
        </w:rPr>
        <w:t>老人福利機構或未依第三十六條第一項許可設立者，對前項檢查，不得規避、妨礙或拒絕，並應提供必要之文件、資料或其他協助。</w:t>
      </w:r>
    </w:p>
    <w:p w:rsidR="00D03504" w:rsidRPr="007350BC" w:rsidRDefault="00D03504" w:rsidP="006A34B2">
      <w:pPr>
        <w:pStyle w:val="23"/>
        <w:ind w:left="960"/>
        <w:rPr>
          <w:color w:val="auto"/>
        </w:rPr>
      </w:pPr>
      <w:r w:rsidRPr="007350BC">
        <w:rPr>
          <w:rFonts w:hint="eastAsia"/>
          <w:color w:val="auto"/>
        </w:rPr>
        <w:t>主管機關執行輔導、監督、檢查、評鑑，及對未依第三十六條第一項許可設立者執行檢查時，應出示有關執行職務之證明文件或顯示足資辨別之標誌。</w:t>
      </w:r>
    </w:p>
    <w:p w:rsidR="00D03504" w:rsidRPr="007350BC" w:rsidRDefault="00D03504" w:rsidP="006A34B2">
      <w:pPr>
        <w:pStyle w:val="23"/>
        <w:ind w:left="960"/>
        <w:rPr>
          <w:color w:val="auto"/>
        </w:rPr>
      </w:pPr>
      <w:r w:rsidRPr="007350BC">
        <w:rPr>
          <w:rFonts w:hint="eastAsia"/>
          <w:color w:val="auto"/>
        </w:rPr>
        <w:t>第二項評鑑之指標，應依老人福利機構規模及性質訂定；其評鑑之對象、項目與方式、獎勵之對象與方式及其他相關事項之辦法，由主管機關定之。」</w:t>
      </w:r>
    </w:p>
    <w:p w:rsidR="00D03504" w:rsidRPr="007350BC" w:rsidRDefault="00D03504" w:rsidP="00D03504">
      <w:pPr>
        <w:spacing w:line="440" w:lineRule="exact"/>
        <w:ind w:leftChars="400" w:left="960" w:firstLineChars="200" w:firstLine="640"/>
        <w:jc w:val="both"/>
        <w:rPr>
          <w:rFonts w:ascii="Arial" w:eastAsia="標楷體" w:hAnsi="Arial" w:cs="Arial"/>
          <w:sz w:val="32"/>
          <w:szCs w:val="32"/>
        </w:rPr>
      </w:pPr>
    </w:p>
    <w:p w:rsidR="00D03504" w:rsidRPr="007350BC" w:rsidRDefault="00D03504" w:rsidP="00CE1D02">
      <w:pPr>
        <w:pStyle w:val="af9"/>
        <w:numPr>
          <w:ilvl w:val="0"/>
          <w:numId w:val="33"/>
        </w:numPr>
        <w:ind w:left="957" w:hangingChars="299" w:hanging="957"/>
        <w:rPr>
          <w:rFonts w:ascii="Times New Roman" w:hAnsi="Times New Roman"/>
          <w:szCs w:val="20"/>
        </w:rPr>
      </w:pPr>
      <w:r w:rsidRPr="007350BC">
        <w:rPr>
          <w:rFonts w:ascii="Times New Roman" w:hAnsi="Times New Roman" w:hint="eastAsia"/>
          <w:szCs w:val="20"/>
        </w:rPr>
        <w:t>第四十條之一，照委員吳玉琴等</w:t>
      </w:r>
      <w:r w:rsidRPr="007350BC">
        <w:rPr>
          <w:rFonts w:ascii="Times New Roman" w:hAnsi="Times New Roman" w:hint="eastAsia"/>
          <w:szCs w:val="20"/>
        </w:rPr>
        <w:t>21</w:t>
      </w:r>
      <w:r w:rsidRPr="007350BC">
        <w:rPr>
          <w:rFonts w:ascii="Times New Roman" w:hAnsi="Times New Roman" w:hint="eastAsia"/>
          <w:szCs w:val="20"/>
        </w:rPr>
        <w:t>人及委員劉建國等</w:t>
      </w:r>
      <w:r w:rsidRPr="007350BC">
        <w:rPr>
          <w:rFonts w:ascii="Times New Roman" w:hAnsi="Times New Roman" w:hint="eastAsia"/>
          <w:szCs w:val="20"/>
        </w:rPr>
        <w:t>17</w:t>
      </w:r>
      <w:r w:rsidRPr="007350BC">
        <w:rPr>
          <w:rFonts w:ascii="Times New Roman" w:hAnsi="Times New Roman" w:hint="eastAsia"/>
          <w:szCs w:val="20"/>
        </w:rPr>
        <w:t>人提案，修正通過如下：</w:t>
      </w:r>
    </w:p>
    <w:p w:rsidR="00D03504" w:rsidRPr="007350BC" w:rsidRDefault="00D03504" w:rsidP="006A34B2">
      <w:pPr>
        <w:pStyle w:val="17"/>
        <w:ind w:left="1120"/>
        <w:rPr>
          <w:color w:val="auto"/>
        </w:rPr>
      </w:pPr>
      <w:r w:rsidRPr="007350BC">
        <w:rPr>
          <w:rFonts w:hint="eastAsia"/>
          <w:color w:val="auto"/>
        </w:rPr>
        <w:t>「第四十條之一　直轄市、縣（市）主管機關對入住老人福利機構，且無扶養義務人或法定代理人者，得結合民間團體監督該機構之服務品質；該機構不得規避、妨礙或拒絕。」</w:t>
      </w:r>
    </w:p>
    <w:p w:rsidR="00D03504" w:rsidRPr="007350BC" w:rsidRDefault="00D03504" w:rsidP="00D03504">
      <w:pPr>
        <w:kinsoku w:val="0"/>
        <w:overflowPunct w:val="0"/>
        <w:spacing w:line="440" w:lineRule="exact"/>
        <w:ind w:leftChars="200" w:left="1120" w:hangingChars="200" w:hanging="640"/>
        <w:jc w:val="both"/>
        <w:rPr>
          <w:rFonts w:ascii="標楷體" w:eastAsia="標楷體" w:hAnsi="標楷體" w:cs="Times New Roman"/>
          <w:sz w:val="32"/>
          <w:szCs w:val="32"/>
        </w:rPr>
      </w:pPr>
    </w:p>
    <w:p w:rsidR="00D03504" w:rsidRPr="007350BC" w:rsidRDefault="00D03504" w:rsidP="00CE1D02">
      <w:pPr>
        <w:pStyle w:val="af9"/>
        <w:numPr>
          <w:ilvl w:val="0"/>
          <w:numId w:val="33"/>
        </w:numPr>
        <w:ind w:left="957" w:hangingChars="299" w:hanging="957"/>
        <w:rPr>
          <w:rFonts w:ascii="Times New Roman" w:hAnsi="Times New Roman"/>
          <w:szCs w:val="20"/>
        </w:rPr>
      </w:pPr>
      <w:r w:rsidRPr="007350BC">
        <w:rPr>
          <w:rFonts w:ascii="Times New Roman" w:hAnsi="Times New Roman" w:hint="eastAsia"/>
          <w:szCs w:val="20"/>
        </w:rPr>
        <w:t>第四十一條，參採各委員提案後，修正通過如下：</w:t>
      </w:r>
    </w:p>
    <w:p w:rsidR="00D03504" w:rsidRPr="007350BC" w:rsidRDefault="00D03504" w:rsidP="006A34B2">
      <w:pPr>
        <w:pStyle w:val="17"/>
        <w:ind w:left="1120"/>
        <w:rPr>
          <w:color w:val="auto"/>
        </w:rPr>
      </w:pPr>
      <w:r w:rsidRPr="007350BC">
        <w:rPr>
          <w:rFonts w:hint="eastAsia"/>
          <w:color w:val="auto"/>
        </w:rPr>
        <w:t>「第四十一條　老人因配偶、直系血親卑親屬或依契約負照顧義務之人有疏忽、虐待、遺棄或其他情事，致其生命、身體、健康或自由發生危難者，直轄市、縣（市）主管機關得依老人申請或依職權予以適當保護及安置。老人對其提出告訴或請求損害賠償時，主管機關應協助之。</w:t>
      </w:r>
    </w:p>
    <w:p w:rsidR="00D03504" w:rsidRPr="007350BC" w:rsidRDefault="00D03504" w:rsidP="006A34B2">
      <w:pPr>
        <w:pStyle w:val="23"/>
        <w:ind w:left="960"/>
        <w:rPr>
          <w:color w:val="auto"/>
        </w:rPr>
      </w:pPr>
      <w:r w:rsidRPr="007350BC">
        <w:rPr>
          <w:rFonts w:hint="eastAsia"/>
          <w:color w:val="auto"/>
        </w:rPr>
        <w:t>前項保護及安置，直轄市、縣（市）主管機關得依職權或依老人申請免除之。</w:t>
      </w:r>
    </w:p>
    <w:p w:rsidR="00D03504" w:rsidRPr="007350BC" w:rsidRDefault="00D03504" w:rsidP="006A34B2">
      <w:pPr>
        <w:pStyle w:val="23"/>
        <w:ind w:left="960"/>
        <w:rPr>
          <w:color w:val="auto"/>
        </w:rPr>
      </w:pPr>
      <w:r w:rsidRPr="007350BC">
        <w:rPr>
          <w:rFonts w:hint="eastAsia"/>
          <w:color w:val="auto"/>
        </w:rPr>
        <w:t>第一項老人保護及安置所需之費用，由直轄市、縣（市）主管機關先行支付者，直轄市、縣（市）主管機關得檢具費用單據影本及計算書，以書面行政處分通知老人、配偶、直系血親卑親屬或依契約負照顧義務者於六十日內返還；逾期未返還者，得依法移送行政執行。</w:t>
      </w:r>
    </w:p>
    <w:p w:rsidR="00D03504" w:rsidRPr="007350BC" w:rsidRDefault="00D03504" w:rsidP="006A34B2">
      <w:pPr>
        <w:pStyle w:val="23"/>
        <w:ind w:left="960"/>
        <w:rPr>
          <w:color w:val="auto"/>
        </w:rPr>
      </w:pPr>
      <w:r w:rsidRPr="007350BC">
        <w:rPr>
          <w:rFonts w:hint="eastAsia"/>
          <w:color w:val="auto"/>
        </w:rPr>
        <w:lastRenderedPageBreak/>
        <w:t>前項老人、配偶、直系血親卑親屬有下列情形之一者，直轄市、縣（市）主管機關得就前項之保護及安置費用予以減輕或免除：</w:t>
      </w:r>
    </w:p>
    <w:p w:rsidR="00D03504" w:rsidRPr="007350BC" w:rsidRDefault="00D03504" w:rsidP="006A34B2">
      <w:pPr>
        <w:pStyle w:val="32"/>
        <w:ind w:left="1280"/>
        <w:rPr>
          <w:color w:val="auto"/>
        </w:rPr>
      </w:pPr>
      <w:r w:rsidRPr="007350BC">
        <w:rPr>
          <w:rFonts w:hint="eastAsia"/>
          <w:color w:val="auto"/>
        </w:rPr>
        <w:t>一、老人、配偶或直系血親卑親屬因生活陷於困境無力負擔。</w:t>
      </w:r>
    </w:p>
    <w:p w:rsidR="00D03504" w:rsidRPr="007350BC" w:rsidRDefault="00D03504" w:rsidP="006A34B2">
      <w:pPr>
        <w:pStyle w:val="32"/>
        <w:ind w:left="1280"/>
        <w:rPr>
          <w:color w:val="auto"/>
        </w:rPr>
      </w:pPr>
      <w:r w:rsidRPr="007350BC">
        <w:rPr>
          <w:rFonts w:hint="eastAsia"/>
          <w:color w:val="auto"/>
        </w:rPr>
        <w:t>二、配偶或直系血親卑親屬經主管機關邀集機關代表、學者專家審認應減輕或免除扶養義務者。</w:t>
      </w:r>
    </w:p>
    <w:p w:rsidR="00D03504" w:rsidRPr="007350BC" w:rsidRDefault="00D03504" w:rsidP="006A34B2">
      <w:pPr>
        <w:pStyle w:val="32"/>
        <w:ind w:left="1280"/>
        <w:rPr>
          <w:color w:val="auto"/>
        </w:rPr>
      </w:pPr>
      <w:r w:rsidRPr="007350BC">
        <w:rPr>
          <w:rFonts w:hint="eastAsia"/>
          <w:color w:val="auto"/>
        </w:rPr>
        <w:t>三、配偶或直系血親卑親屬經法院裁定減輕或免除扶養義務。」</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p>
    <w:p w:rsidR="00D03504" w:rsidRPr="007350BC" w:rsidRDefault="00D03504" w:rsidP="00CE1D02">
      <w:pPr>
        <w:pStyle w:val="af9"/>
        <w:numPr>
          <w:ilvl w:val="0"/>
          <w:numId w:val="33"/>
        </w:numPr>
        <w:ind w:left="957" w:hangingChars="299" w:hanging="957"/>
        <w:rPr>
          <w:rFonts w:ascii="Times New Roman" w:hAnsi="Times New Roman"/>
          <w:szCs w:val="20"/>
        </w:rPr>
      </w:pPr>
      <w:r w:rsidRPr="007350BC">
        <w:rPr>
          <w:rFonts w:ascii="Times New Roman" w:hAnsi="Times New Roman"/>
          <w:szCs w:val="20"/>
        </w:rPr>
        <w:t>第四十六條，</w:t>
      </w:r>
      <w:r w:rsidRPr="007350BC">
        <w:rPr>
          <w:rFonts w:ascii="Times New Roman" w:hAnsi="Times New Roman" w:hint="eastAsia"/>
          <w:szCs w:val="20"/>
        </w:rPr>
        <w:t>照委員吳玉琴等</w:t>
      </w:r>
      <w:r w:rsidRPr="007350BC">
        <w:rPr>
          <w:rFonts w:ascii="Times New Roman" w:hAnsi="Times New Roman" w:hint="eastAsia"/>
          <w:szCs w:val="20"/>
        </w:rPr>
        <w:t>21</w:t>
      </w:r>
      <w:r w:rsidRPr="007350BC">
        <w:rPr>
          <w:rFonts w:ascii="Times New Roman" w:hAnsi="Times New Roman" w:hint="eastAsia"/>
          <w:szCs w:val="20"/>
        </w:rPr>
        <w:t>人及委員劉建國等</w:t>
      </w:r>
      <w:r w:rsidRPr="007350BC">
        <w:rPr>
          <w:rFonts w:ascii="Times New Roman" w:hAnsi="Times New Roman" w:hint="eastAsia"/>
          <w:szCs w:val="20"/>
        </w:rPr>
        <w:t>17</w:t>
      </w:r>
      <w:r w:rsidRPr="007350BC">
        <w:rPr>
          <w:rFonts w:ascii="Times New Roman" w:hAnsi="Times New Roman" w:hint="eastAsia"/>
          <w:szCs w:val="20"/>
        </w:rPr>
        <w:t>人提案，修正通過如下：</w:t>
      </w:r>
    </w:p>
    <w:p w:rsidR="00D03504" w:rsidRPr="007350BC" w:rsidRDefault="00D03504" w:rsidP="006A34B2">
      <w:pPr>
        <w:pStyle w:val="17"/>
        <w:ind w:left="1120"/>
        <w:rPr>
          <w:color w:val="auto"/>
        </w:rPr>
      </w:pPr>
      <w:r w:rsidRPr="007350BC">
        <w:rPr>
          <w:rFonts w:hint="eastAsia"/>
          <w:color w:val="auto"/>
        </w:rPr>
        <w:t>「第四十六條　老人福利機構有下列情形之一者，主管機關應令其於一個月內改善；屆期未改善者，處新臺幣三萬元以上十五萬元以下罰鍰，並得按次處罰：</w:t>
      </w:r>
    </w:p>
    <w:p w:rsidR="00D03504" w:rsidRPr="007350BC" w:rsidRDefault="00D03504" w:rsidP="006A34B2">
      <w:pPr>
        <w:pStyle w:val="32"/>
        <w:ind w:left="1280"/>
        <w:rPr>
          <w:color w:val="auto"/>
        </w:rPr>
      </w:pPr>
      <w:r w:rsidRPr="007350BC">
        <w:rPr>
          <w:rFonts w:hint="eastAsia"/>
          <w:color w:val="auto"/>
        </w:rPr>
        <w:t>一、收費規定未依第三十四條第四項規定報主管機關核定，或違反收費規定超收費用。</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二、財務收支處理未依第三十六條第五項所定辦法辦理。</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三、違反第三十八條第一項規定，未與入住者或其家屬訂定書面契約、未納入應記載事項或將不得記載事項納入契約。</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四、未依第三十九條第一項規定投保公共意外責任保險或未具履行營運之擔保能力。</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五、違反第四十條第二項規定，接受捐贈未公開徵信。」</w:t>
      </w:r>
    </w:p>
    <w:p w:rsidR="00D03504" w:rsidRPr="007350BC" w:rsidRDefault="00D03504" w:rsidP="00D03504">
      <w:pPr>
        <w:kinsoku w:val="0"/>
        <w:overflowPunct w:val="0"/>
        <w:spacing w:line="440" w:lineRule="exact"/>
        <w:ind w:leftChars="200" w:left="1120" w:hangingChars="200" w:hanging="640"/>
        <w:jc w:val="both"/>
        <w:rPr>
          <w:rFonts w:ascii="標楷體" w:eastAsia="標楷體" w:hAnsi="標楷體" w:cs="Times New Roman"/>
          <w:sz w:val="32"/>
          <w:szCs w:val="32"/>
        </w:rPr>
      </w:pPr>
    </w:p>
    <w:p w:rsidR="00D03504" w:rsidRPr="007350BC" w:rsidRDefault="00D03504" w:rsidP="00CE1D02">
      <w:pPr>
        <w:pStyle w:val="af9"/>
        <w:numPr>
          <w:ilvl w:val="0"/>
          <w:numId w:val="33"/>
        </w:numPr>
        <w:ind w:left="957" w:hangingChars="299" w:hanging="957"/>
        <w:rPr>
          <w:rFonts w:ascii="Times New Roman" w:hAnsi="Times New Roman"/>
          <w:szCs w:val="20"/>
        </w:rPr>
      </w:pPr>
      <w:r w:rsidRPr="007350BC">
        <w:rPr>
          <w:rFonts w:ascii="Times New Roman" w:hAnsi="Times New Roman" w:hint="eastAsia"/>
          <w:szCs w:val="20"/>
        </w:rPr>
        <w:t>第四十七條，照委員吳玉琴等</w:t>
      </w:r>
      <w:r w:rsidRPr="007350BC">
        <w:rPr>
          <w:rFonts w:ascii="Times New Roman" w:hAnsi="Times New Roman" w:hint="eastAsia"/>
          <w:szCs w:val="20"/>
        </w:rPr>
        <w:t>21</w:t>
      </w:r>
      <w:r w:rsidRPr="007350BC">
        <w:rPr>
          <w:rFonts w:ascii="Times New Roman" w:hAnsi="Times New Roman" w:hint="eastAsia"/>
          <w:szCs w:val="20"/>
        </w:rPr>
        <w:t>人及委員劉建國等</w:t>
      </w:r>
      <w:r w:rsidRPr="007350BC">
        <w:rPr>
          <w:rFonts w:ascii="Times New Roman" w:hAnsi="Times New Roman" w:hint="eastAsia"/>
          <w:szCs w:val="20"/>
        </w:rPr>
        <w:t>17</w:t>
      </w:r>
      <w:r w:rsidRPr="007350BC">
        <w:rPr>
          <w:rFonts w:ascii="Times New Roman" w:hAnsi="Times New Roman" w:hint="eastAsia"/>
          <w:szCs w:val="20"/>
        </w:rPr>
        <w:t>人提案，修正通過如下：</w:t>
      </w:r>
    </w:p>
    <w:p w:rsidR="00D03504" w:rsidRPr="007350BC" w:rsidRDefault="00D03504" w:rsidP="006A34B2">
      <w:pPr>
        <w:pStyle w:val="17"/>
        <w:ind w:left="1120"/>
        <w:rPr>
          <w:color w:val="auto"/>
        </w:rPr>
      </w:pPr>
      <w:r w:rsidRPr="007350BC">
        <w:rPr>
          <w:color w:val="auto"/>
        </w:rPr>
        <w:t>「</w:t>
      </w:r>
      <w:r w:rsidRPr="007350BC">
        <w:rPr>
          <w:rFonts w:hint="eastAsia"/>
          <w:color w:val="auto"/>
        </w:rPr>
        <w:t>第四十七條　主管機關依第三十七條第二項規定對老人福利機構為輔導、監督、檢查及評鑑，發現有下列情形之一時，應限期令其改善，並得處新臺幣三萬元以上十五萬元以下罰鍰；屆期未改善者，處新臺幣五萬元以上二十五萬元以下罰鍰，並再限期令其改善：</w:t>
      </w:r>
    </w:p>
    <w:p w:rsidR="00D03504" w:rsidRPr="007350BC" w:rsidRDefault="00D03504" w:rsidP="006A34B2">
      <w:pPr>
        <w:pStyle w:val="32"/>
        <w:ind w:left="1280"/>
        <w:rPr>
          <w:color w:val="auto"/>
        </w:rPr>
      </w:pPr>
      <w:r w:rsidRPr="007350BC">
        <w:rPr>
          <w:rFonts w:hint="eastAsia"/>
          <w:color w:val="auto"/>
        </w:rPr>
        <w:t>一、業務經營方針與設立目的或捐助章程不符。</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二、違反原許可設立之標準。</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三、財產總額已無法達成目的事業或對於業務、財務為不實之陳報。</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四、擴充、遷移、停業、歇業、復業或設立許可證書登載事項變更，未依第三十六條第五項所定辦法辦理。</w:t>
      </w:r>
    </w:p>
    <w:p w:rsidR="00D03504" w:rsidRPr="007350BC" w:rsidRDefault="00D03504" w:rsidP="006A34B2">
      <w:pPr>
        <w:pStyle w:val="23"/>
        <w:ind w:left="960"/>
        <w:rPr>
          <w:color w:val="auto"/>
        </w:rPr>
      </w:pPr>
      <w:r w:rsidRPr="007350BC">
        <w:rPr>
          <w:rFonts w:hint="eastAsia"/>
          <w:color w:val="auto"/>
        </w:rPr>
        <w:t>經主管機關依前項規定再限期令其改善，屆期仍未改善者，得令其停辦一個月以上一年以下，並於所屬網站公告其名稱與負責人姓名及未改善情形，供民眾查詢。停辦期間屆滿仍未改善，或令其停辦而拒不遵行者，廢止其許可；其屬法人者，得予解散。</w:t>
      </w:r>
    </w:p>
    <w:p w:rsidR="00D03504" w:rsidRPr="007350BC" w:rsidRDefault="00D03504" w:rsidP="00D03504">
      <w:pPr>
        <w:spacing w:line="440" w:lineRule="exact"/>
        <w:ind w:leftChars="400" w:left="960" w:firstLineChars="200" w:firstLine="640"/>
        <w:jc w:val="both"/>
        <w:rPr>
          <w:rFonts w:ascii="Arial" w:eastAsia="標楷體" w:hAnsi="Arial" w:cs="Arial"/>
          <w:sz w:val="32"/>
          <w:szCs w:val="32"/>
        </w:rPr>
      </w:pPr>
      <w:r w:rsidRPr="007350BC">
        <w:rPr>
          <w:rFonts w:ascii="Arial" w:eastAsia="標楷體" w:hAnsi="Arial" w:cs="Arial" w:hint="eastAsia"/>
          <w:sz w:val="32"/>
          <w:szCs w:val="32"/>
        </w:rPr>
        <w:t>老人福利機構經依前項廢止許可者，主管機關應命該機構繳回設立許可證書；未繳回者，應予註銷。</w:t>
      </w:r>
      <w:r w:rsidRPr="007350BC">
        <w:rPr>
          <w:rFonts w:ascii="Arial" w:eastAsia="標楷體" w:hAnsi="Arial" w:cs="Arial"/>
          <w:sz w:val="32"/>
          <w:szCs w:val="32"/>
        </w:rPr>
        <w:t>」</w:t>
      </w:r>
    </w:p>
    <w:p w:rsidR="00D03504" w:rsidRPr="007350BC" w:rsidRDefault="00D03504" w:rsidP="00D03504">
      <w:pPr>
        <w:spacing w:line="440" w:lineRule="exact"/>
        <w:ind w:leftChars="400" w:left="960" w:firstLineChars="200" w:firstLine="640"/>
        <w:jc w:val="both"/>
        <w:rPr>
          <w:rFonts w:ascii="Arial" w:eastAsia="標楷體" w:hAnsi="Arial" w:cs="Arial"/>
          <w:sz w:val="32"/>
          <w:szCs w:val="32"/>
        </w:rPr>
      </w:pPr>
    </w:p>
    <w:p w:rsidR="00D03504" w:rsidRPr="007350BC" w:rsidRDefault="00D03504" w:rsidP="00CE1D02">
      <w:pPr>
        <w:pStyle w:val="af9"/>
        <w:numPr>
          <w:ilvl w:val="0"/>
          <w:numId w:val="33"/>
        </w:numPr>
        <w:ind w:left="957" w:hangingChars="299" w:hanging="957"/>
        <w:rPr>
          <w:rFonts w:ascii="Times New Roman" w:hAnsi="Times New Roman"/>
          <w:szCs w:val="20"/>
        </w:rPr>
      </w:pPr>
      <w:r w:rsidRPr="007350BC">
        <w:rPr>
          <w:rFonts w:ascii="Times New Roman" w:hAnsi="Times New Roman"/>
          <w:bCs w:val="0"/>
          <w:szCs w:val="20"/>
        </w:rPr>
        <w:t>第四十九</w:t>
      </w:r>
      <w:r w:rsidRPr="007350BC">
        <w:rPr>
          <w:rFonts w:ascii="Times New Roman" w:hAnsi="Times New Roman"/>
          <w:szCs w:val="20"/>
        </w:rPr>
        <w:t>條，</w:t>
      </w:r>
      <w:r w:rsidRPr="007350BC">
        <w:rPr>
          <w:rFonts w:ascii="Times New Roman" w:hAnsi="Times New Roman" w:hint="eastAsia"/>
          <w:szCs w:val="20"/>
        </w:rPr>
        <w:t>照委員吳玉琴等</w:t>
      </w:r>
      <w:r w:rsidRPr="007350BC">
        <w:rPr>
          <w:rFonts w:ascii="Times New Roman" w:hAnsi="Times New Roman" w:hint="eastAsia"/>
          <w:szCs w:val="20"/>
        </w:rPr>
        <w:t>21</w:t>
      </w:r>
      <w:r w:rsidRPr="007350BC">
        <w:rPr>
          <w:rFonts w:ascii="Times New Roman" w:hAnsi="Times New Roman" w:hint="eastAsia"/>
          <w:szCs w:val="20"/>
        </w:rPr>
        <w:t>人及委員劉建國等</w:t>
      </w:r>
      <w:r w:rsidRPr="007350BC">
        <w:rPr>
          <w:rFonts w:ascii="Times New Roman" w:hAnsi="Times New Roman" w:hint="eastAsia"/>
          <w:szCs w:val="20"/>
        </w:rPr>
        <w:t>17</w:t>
      </w:r>
      <w:r w:rsidRPr="007350BC">
        <w:rPr>
          <w:rFonts w:ascii="Times New Roman" w:hAnsi="Times New Roman" w:hint="eastAsia"/>
          <w:szCs w:val="20"/>
        </w:rPr>
        <w:t>人提案，修正通過如下：</w:t>
      </w:r>
    </w:p>
    <w:p w:rsidR="00D03504" w:rsidRPr="007350BC" w:rsidRDefault="00D03504" w:rsidP="006A34B2">
      <w:pPr>
        <w:pStyle w:val="17"/>
        <w:ind w:left="1120"/>
        <w:rPr>
          <w:color w:val="auto"/>
        </w:rPr>
      </w:pPr>
      <w:r w:rsidRPr="007350BC">
        <w:rPr>
          <w:color w:val="auto"/>
        </w:rPr>
        <w:t>「</w:t>
      </w:r>
      <w:r w:rsidRPr="007350BC">
        <w:rPr>
          <w:rFonts w:hint="eastAsia"/>
          <w:color w:val="auto"/>
        </w:rPr>
        <w:t>第四十九條　有下列情形之一者，處新臺幣六萬元以上三十萬元以下罰鍰，並限期令其改善，屆期未改善者，得按次處罰：</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一、主管機關依第四十六條至第四十八條規定限期令其改善，未經主管機關查核確認改善完成前，增加收容服務對象。</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二、老人福利機構於停辦、停業期間，繼續收容服務對象。」</w:t>
      </w:r>
    </w:p>
    <w:p w:rsidR="00D03504" w:rsidRPr="007350BC" w:rsidRDefault="00D03504" w:rsidP="00D03504">
      <w:pPr>
        <w:kinsoku w:val="0"/>
        <w:overflowPunct w:val="0"/>
        <w:spacing w:line="440" w:lineRule="exact"/>
        <w:ind w:leftChars="400" w:left="1280" w:hangingChars="100" w:hanging="320"/>
        <w:jc w:val="both"/>
        <w:rPr>
          <w:rFonts w:ascii="標楷體" w:eastAsia="標楷體" w:hAnsi="標楷體" w:cs="Times New Roman"/>
          <w:sz w:val="32"/>
          <w:szCs w:val="32"/>
        </w:rPr>
      </w:pPr>
    </w:p>
    <w:p w:rsidR="00D03504" w:rsidRPr="007350BC" w:rsidRDefault="00D03504" w:rsidP="00CE1D02">
      <w:pPr>
        <w:pStyle w:val="af9"/>
        <w:numPr>
          <w:ilvl w:val="0"/>
          <w:numId w:val="33"/>
        </w:numPr>
        <w:ind w:left="957" w:hangingChars="299" w:hanging="957"/>
        <w:rPr>
          <w:rFonts w:ascii="Times New Roman" w:hAnsi="Times New Roman"/>
          <w:szCs w:val="20"/>
        </w:rPr>
      </w:pPr>
      <w:r w:rsidRPr="007350BC">
        <w:rPr>
          <w:rFonts w:ascii="Times New Roman" w:hAnsi="Times New Roman" w:hint="eastAsia"/>
          <w:szCs w:val="20"/>
        </w:rPr>
        <w:t>第五十條，照委員吳玉琴等</w:t>
      </w:r>
      <w:r w:rsidRPr="007350BC">
        <w:rPr>
          <w:rFonts w:ascii="Times New Roman" w:hAnsi="Times New Roman" w:hint="eastAsia"/>
          <w:szCs w:val="20"/>
        </w:rPr>
        <w:t>21</w:t>
      </w:r>
      <w:r w:rsidRPr="007350BC">
        <w:rPr>
          <w:rFonts w:ascii="Times New Roman" w:hAnsi="Times New Roman" w:hint="eastAsia"/>
          <w:szCs w:val="20"/>
        </w:rPr>
        <w:t>人及委員劉建國等</w:t>
      </w:r>
      <w:r w:rsidRPr="007350BC">
        <w:rPr>
          <w:rFonts w:ascii="Times New Roman" w:hAnsi="Times New Roman" w:hint="eastAsia"/>
          <w:szCs w:val="20"/>
        </w:rPr>
        <w:t>17</w:t>
      </w:r>
      <w:r w:rsidRPr="007350BC">
        <w:rPr>
          <w:rFonts w:ascii="Times New Roman" w:hAnsi="Times New Roman" w:hint="eastAsia"/>
          <w:szCs w:val="20"/>
        </w:rPr>
        <w:t>人提案，修正通過如下：</w:t>
      </w:r>
    </w:p>
    <w:p w:rsidR="00D03504" w:rsidRPr="007350BC" w:rsidRDefault="00D03504" w:rsidP="006A34B2">
      <w:pPr>
        <w:pStyle w:val="17"/>
        <w:ind w:left="1120"/>
        <w:rPr>
          <w:color w:val="auto"/>
        </w:rPr>
      </w:pPr>
      <w:r w:rsidRPr="007350BC">
        <w:rPr>
          <w:rFonts w:hint="eastAsia"/>
          <w:color w:val="auto"/>
        </w:rPr>
        <w:t>「第五十條　私立老人福利機構停辦、停業、歇業、解散、經撤銷或廢止許可時，對於其收容之服務對象應即予以適當之安置；其無法安置時，由主管機關協助安置，機構應予配合；不予配合者，強制實施之，並處新臺幣六萬元以上三十萬元以下罰鍰；必要時，得予接管。</w:t>
      </w:r>
    </w:p>
    <w:p w:rsidR="00D03504" w:rsidRPr="007350BC" w:rsidRDefault="00D03504" w:rsidP="00D03504">
      <w:pPr>
        <w:spacing w:line="440" w:lineRule="exact"/>
        <w:ind w:leftChars="400" w:left="960" w:firstLineChars="200" w:firstLine="640"/>
        <w:jc w:val="both"/>
        <w:rPr>
          <w:rFonts w:ascii="Arial" w:eastAsia="標楷體" w:hAnsi="Arial" w:cs="Arial"/>
          <w:sz w:val="32"/>
          <w:szCs w:val="32"/>
        </w:rPr>
      </w:pPr>
      <w:r w:rsidRPr="007350BC">
        <w:rPr>
          <w:rFonts w:ascii="Arial" w:eastAsia="標楷體" w:hAnsi="Arial" w:cs="Arial" w:hint="eastAsia"/>
          <w:sz w:val="32"/>
          <w:szCs w:val="32"/>
        </w:rPr>
        <w:t>前項接管之實施程序、期限、受接管機構經營權與財產管理權之限制及其他相關事項之辦法，由中央主管機關定之。</w:t>
      </w:r>
    </w:p>
    <w:p w:rsidR="00D03504" w:rsidRPr="007350BC" w:rsidRDefault="00D03504" w:rsidP="00D03504">
      <w:pPr>
        <w:spacing w:line="440" w:lineRule="exact"/>
        <w:ind w:leftChars="400" w:left="960" w:firstLineChars="200" w:firstLine="640"/>
        <w:jc w:val="both"/>
        <w:rPr>
          <w:rFonts w:ascii="Arial" w:eastAsia="標楷體" w:hAnsi="Arial" w:cs="Arial"/>
          <w:sz w:val="32"/>
          <w:szCs w:val="32"/>
        </w:rPr>
      </w:pPr>
      <w:r w:rsidRPr="007350BC">
        <w:rPr>
          <w:rFonts w:ascii="Arial" w:eastAsia="標楷體" w:hAnsi="Arial" w:cs="Arial" w:hint="eastAsia"/>
          <w:sz w:val="32"/>
          <w:szCs w:val="32"/>
        </w:rPr>
        <w:t>第一項停辦之私立老人福利機構於停辦原因消失後，應申請復業或歇業許可；其未依規定申請復業、歇業許可或申請復業不予許可者，主管機關應廢止其許可；其屬法人者，得予解</w:t>
      </w:r>
      <w:r w:rsidRPr="007350BC">
        <w:rPr>
          <w:rFonts w:ascii="Arial" w:eastAsia="標楷體" w:hAnsi="Arial" w:cs="Arial" w:hint="eastAsia"/>
          <w:sz w:val="32"/>
          <w:szCs w:val="32"/>
        </w:rPr>
        <w:lastRenderedPageBreak/>
        <w:t>散。</w:t>
      </w:r>
    </w:p>
    <w:p w:rsidR="00D03504" w:rsidRPr="007350BC" w:rsidRDefault="00D03504" w:rsidP="00D03504">
      <w:pPr>
        <w:spacing w:line="440" w:lineRule="exact"/>
        <w:ind w:leftChars="400" w:left="960" w:firstLineChars="200" w:firstLine="640"/>
        <w:jc w:val="both"/>
        <w:rPr>
          <w:rFonts w:ascii="Arial" w:eastAsia="標楷體" w:hAnsi="Arial" w:cs="Arial"/>
          <w:sz w:val="32"/>
          <w:szCs w:val="32"/>
        </w:rPr>
      </w:pPr>
      <w:r w:rsidRPr="007350BC">
        <w:rPr>
          <w:rFonts w:ascii="Arial" w:eastAsia="標楷體" w:hAnsi="Arial" w:cs="Arial" w:hint="eastAsia"/>
          <w:sz w:val="32"/>
          <w:szCs w:val="32"/>
        </w:rPr>
        <w:t>老人福利機構經依前項廢止許可者，主管機關應命該機構繳回設立許可證書；未繳回者，應予註銷。」</w:t>
      </w:r>
    </w:p>
    <w:p w:rsidR="00D03504" w:rsidRPr="007350BC" w:rsidRDefault="00D03504" w:rsidP="00D03504">
      <w:pPr>
        <w:spacing w:line="440" w:lineRule="exact"/>
        <w:ind w:leftChars="400" w:left="960" w:firstLineChars="200" w:firstLine="640"/>
        <w:jc w:val="both"/>
        <w:rPr>
          <w:rFonts w:ascii="Arial" w:eastAsia="標楷體" w:hAnsi="Arial" w:cs="Arial"/>
          <w:sz w:val="32"/>
          <w:szCs w:val="32"/>
        </w:rPr>
      </w:pPr>
    </w:p>
    <w:p w:rsidR="00D03504" w:rsidRPr="007350BC" w:rsidRDefault="00D03504" w:rsidP="00CE1D02">
      <w:pPr>
        <w:pStyle w:val="af9"/>
        <w:numPr>
          <w:ilvl w:val="0"/>
          <w:numId w:val="33"/>
        </w:numPr>
        <w:ind w:left="957" w:hangingChars="299" w:hanging="957"/>
        <w:rPr>
          <w:rFonts w:ascii="Times New Roman" w:hAnsi="Times New Roman"/>
          <w:szCs w:val="20"/>
        </w:rPr>
      </w:pPr>
      <w:r w:rsidRPr="007350BC">
        <w:rPr>
          <w:rFonts w:ascii="Times New Roman" w:hAnsi="Times New Roman"/>
          <w:bCs w:val="0"/>
          <w:szCs w:val="20"/>
        </w:rPr>
        <w:t>第五十一</w:t>
      </w:r>
      <w:r w:rsidRPr="007350BC">
        <w:rPr>
          <w:rFonts w:ascii="Times New Roman" w:hAnsi="Times New Roman"/>
          <w:szCs w:val="20"/>
        </w:rPr>
        <w:t>條，</w:t>
      </w:r>
      <w:r w:rsidRPr="007350BC">
        <w:rPr>
          <w:rFonts w:ascii="Times New Roman" w:hAnsi="Times New Roman" w:hint="eastAsia"/>
          <w:szCs w:val="20"/>
        </w:rPr>
        <w:t>照</w:t>
      </w:r>
      <w:r w:rsidRPr="007350BC">
        <w:rPr>
          <w:rFonts w:ascii="Times New Roman" w:hAnsi="Times New Roman"/>
          <w:szCs w:val="20"/>
        </w:rPr>
        <w:t>委員吳玉琴等</w:t>
      </w:r>
      <w:r w:rsidRPr="007350BC">
        <w:rPr>
          <w:rFonts w:ascii="Times New Roman" w:hAnsi="Times New Roman"/>
          <w:szCs w:val="20"/>
        </w:rPr>
        <w:t>21</w:t>
      </w:r>
      <w:r w:rsidRPr="007350BC">
        <w:rPr>
          <w:rFonts w:ascii="Times New Roman" w:hAnsi="Times New Roman"/>
          <w:szCs w:val="20"/>
        </w:rPr>
        <w:t>人提案第四十一條之一，將序文</w:t>
      </w:r>
      <w:r w:rsidRPr="007350BC">
        <w:rPr>
          <w:rFonts w:ascii="Times New Roman" w:hAnsi="Times New Roman" w:hint="eastAsia"/>
          <w:szCs w:val="20"/>
        </w:rPr>
        <w:t>「依法令或契約有扶養照顧義務」等字</w:t>
      </w:r>
      <w:r w:rsidRPr="007350BC">
        <w:rPr>
          <w:rFonts w:ascii="Times New Roman" w:hAnsi="Times New Roman"/>
          <w:szCs w:val="20"/>
        </w:rPr>
        <w:t>修正為「</w:t>
      </w:r>
      <w:r w:rsidRPr="007350BC">
        <w:rPr>
          <w:rFonts w:ascii="Times New Roman" w:hAnsi="Times New Roman" w:hint="eastAsia"/>
          <w:szCs w:val="20"/>
        </w:rPr>
        <w:t>依法令負有扶養義務或依契約有照顧義務</w:t>
      </w:r>
      <w:r w:rsidRPr="007350BC">
        <w:rPr>
          <w:rFonts w:ascii="Times New Roman" w:hAnsi="Times New Roman"/>
          <w:szCs w:val="20"/>
        </w:rPr>
        <w:t>」，餘維持現行條文。</w:t>
      </w:r>
    </w:p>
    <w:p w:rsidR="00D03504" w:rsidRPr="007350BC" w:rsidRDefault="00D03504" w:rsidP="00D03504">
      <w:pPr>
        <w:spacing w:line="440" w:lineRule="exact"/>
        <w:rPr>
          <w:rFonts w:ascii="Times New Roman" w:eastAsia="標楷體" w:hAnsi="Times New Roman" w:cs="Times New Roman"/>
          <w:sz w:val="32"/>
          <w:szCs w:val="20"/>
        </w:rPr>
      </w:pPr>
    </w:p>
    <w:p w:rsidR="00D03504" w:rsidRPr="007350BC" w:rsidRDefault="00D03504" w:rsidP="00CE1D02">
      <w:pPr>
        <w:numPr>
          <w:ilvl w:val="0"/>
          <w:numId w:val="32"/>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維持現行條文：第二十五條。</w:t>
      </w:r>
    </w:p>
    <w:p w:rsidR="00D03504" w:rsidRPr="007350BC" w:rsidRDefault="00D03504" w:rsidP="00CE1D02">
      <w:pPr>
        <w:numPr>
          <w:ilvl w:val="0"/>
          <w:numId w:val="32"/>
        </w:numPr>
        <w:spacing w:line="440" w:lineRule="exact"/>
        <w:jc w:val="both"/>
        <w:rPr>
          <w:rFonts w:ascii="標楷體" w:eastAsia="標楷體" w:hAnsi="標楷體" w:cs="Times New Roman"/>
          <w:sz w:val="32"/>
          <w:szCs w:val="32"/>
        </w:rPr>
      </w:pPr>
      <w:r w:rsidRPr="007350BC">
        <w:rPr>
          <w:rFonts w:ascii="標楷體" w:eastAsia="標楷體" w:hAnsi="標楷體" w:cs="Times New Roman"/>
          <w:sz w:val="32"/>
          <w:szCs w:val="32"/>
        </w:rPr>
        <w:t>不予增訂：委員吳玉琴等21人提案第四十一條之一。</w:t>
      </w:r>
    </w:p>
    <w:p w:rsidR="00D03504" w:rsidRPr="007350BC" w:rsidRDefault="00D03504" w:rsidP="00CE1D02">
      <w:pPr>
        <w:numPr>
          <w:ilvl w:val="0"/>
          <w:numId w:val="32"/>
        </w:numPr>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保留，送黨團協商：第二十二條、第四十八條。</w:t>
      </w:r>
    </w:p>
    <w:p w:rsidR="00D03504" w:rsidRPr="007350BC" w:rsidRDefault="00D03504" w:rsidP="00D03504">
      <w:pPr>
        <w:snapToGrid w:val="0"/>
        <w:spacing w:line="440" w:lineRule="exact"/>
        <w:ind w:left="1620" w:hanging="1620"/>
        <w:rPr>
          <w:rFonts w:ascii="標楷體" w:eastAsia="標楷體" w:hAnsi="標楷體" w:cs="Times New Roman"/>
          <w:b/>
          <w:sz w:val="32"/>
          <w:szCs w:val="32"/>
        </w:rPr>
      </w:pPr>
    </w:p>
    <w:p w:rsidR="00D03504" w:rsidRPr="007350BC" w:rsidRDefault="00D03504" w:rsidP="00D03504">
      <w:pPr>
        <w:snapToGrid w:val="0"/>
        <w:spacing w:line="440" w:lineRule="exact"/>
        <w:ind w:left="1620" w:hanging="1620"/>
        <w:rPr>
          <w:rFonts w:ascii="標楷體" w:eastAsia="標楷體" w:hAnsi="標楷體" w:cs="Times New Roman"/>
          <w:b/>
          <w:sz w:val="32"/>
          <w:szCs w:val="32"/>
        </w:rPr>
      </w:pPr>
      <w:r w:rsidRPr="007350BC">
        <w:rPr>
          <w:rFonts w:ascii="標楷體" w:eastAsia="標楷體" w:hAnsi="標楷體" w:cs="Times New Roman" w:hint="eastAsia"/>
          <w:b/>
          <w:sz w:val="32"/>
          <w:szCs w:val="32"/>
        </w:rPr>
        <w:t>通過附帶決議1項：</w:t>
      </w:r>
    </w:p>
    <w:p w:rsidR="00D03504" w:rsidRPr="007350BC" w:rsidRDefault="00D03504" w:rsidP="00D03504">
      <w:pPr>
        <w:snapToGrid w:val="0"/>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有鑑於目前各縣市政府向受安置老人之直系血親卑親屬要求償還安置費用時，各縣市政府之追償方式及標準不一，常造成扶養義務人之權益受損，爰要求衛福部應於6個月內，協助各縣市政府針對老人安置費用之追償訂定追償作業原則，並積極督導地方政府依該標準執行，以保障扶養義務人之權利。</w:t>
      </w:r>
    </w:p>
    <w:p w:rsidR="00D03504" w:rsidRPr="007350BC" w:rsidRDefault="00D03504" w:rsidP="00D03504">
      <w:pPr>
        <w:snapToGrid w:val="0"/>
        <w:spacing w:line="440" w:lineRule="exact"/>
        <w:ind w:leftChars="200" w:left="480" w:firstLineChars="907" w:firstLine="2902"/>
        <w:rPr>
          <w:rFonts w:ascii="標楷體" w:eastAsia="標楷體" w:hAnsi="標楷體" w:cs="Times New Roman"/>
          <w:sz w:val="32"/>
          <w:szCs w:val="32"/>
        </w:rPr>
      </w:pPr>
      <w:r w:rsidRPr="007350BC">
        <w:rPr>
          <w:rFonts w:ascii="標楷體" w:eastAsia="標楷體" w:hAnsi="標楷體" w:cs="Times New Roman" w:hint="eastAsia"/>
          <w:sz w:val="32"/>
          <w:szCs w:val="32"/>
        </w:rPr>
        <w:t>提案人：王育敏  陳宜民  徐志榮  蔣萬安</w:t>
      </w:r>
    </w:p>
    <w:p w:rsidR="00D03504" w:rsidRPr="007350BC" w:rsidRDefault="00D03504" w:rsidP="00D03504">
      <w:pPr>
        <w:snapToGrid w:val="0"/>
        <w:spacing w:line="440" w:lineRule="exact"/>
        <w:ind w:left="1620" w:hanging="1620"/>
        <w:rPr>
          <w:rFonts w:ascii="標楷體" w:eastAsia="標楷體" w:hAnsi="標楷體" w:cs="Times New Roman"/>
          <w:b/>
          <w:sz w:val="32"/>
          <w:szCs w:val="32"/>
        </w:rPr>
      </w:pPr>
    </w:p>
    <w:p w:rsidR="00D03504" w:rsidRPr="007350BC" w:rsidRDefault="00D03504" w:rsidP="00D03504">
      <w:pPr>
        <w:spacing w:line="440" w:lineRule="exact"/>
        <w:ind w:left="641" w:hangingChars="200" w:hanging="641"/>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通過臨時提案2項：</w:t>
      </w:r>
    </w:p>
    <w:p w:rsidR="00D03504" w:rsidRPr="007350BC" w:rsidRDefault="00D03504" w:rsidP="006A34B2">
      <w:pPr>
        <w:pStyle w:val="aa"/>
        <w:widowControl w:val="0"/>
        <w:spacing w:line="440" w:lineRule="exact"/>
        <w:ind w:left="640" w:hangingChars="200" w:hanging="640"/>
        <w:jc w:val="both"/>
        <w:rPr>
          <w:rFonts w:hAnsi="標楷體"/>
        </w:rPr>
      </w:pPr>
      <w:r w:rsidRPr="007350BC">
        <w:rPr>
          <w:rFonts w:hAnsi="標楷體" w:hint="eastAsia"/>
        </w:rPr>
        <w:t>一、有鑑於社福機構要求社工人員回捐薪資情形，日前勞動部宣布社工人員回捐薪資予機構的情形違反勞動基準法第22條第2項「工資應全額直接給付勞工。」。雇主不能以回捐、捐款名義，任意扣發勞工工資。然要妥適解決回捐的問題，須積極建立制度，稽查審核行政部門發放之補助資源，與社工人員實際獲得薪資之落差。</w:t>
      </w:r>
    </w:p>
    <w:p w:rsidR="00D03504" w:rsidRPr="007350BC" w:rsidRDefault="00D03504" w:rsidP="006A34B2">
      <w:pPr>
        <w:pStyle w:val="aa"/>
        <w:widowControl w:val="0"/>
        <w:spacing w:line="440" w:lineRule="exact"/>
        <w:ind w:leftChars="256" w:left="614" w:firstLineChars="200" w:firstLine="640"/>
        <w:jc w:val="both"/>
        <w:rPr>
          <w:rFonts w:hAnsi="標楷體"/>
        </w:rPr>
      </w:pPr>
      <w:r w:rsidRPr="007350BC">
        <w:rPr>
          <w:rFonts w:hAnsi="標楷體" w:hint="eastAsia"/>
        </w:rPr>
        <w:t>為確保社工人員何時領取薪資，爰要求衛生福利部應於3個月內邀集相關部門、專家學者、基層社工人員與相關組織與人士，針對衛生福利部補助民間團體案件研議建立定期的稽核制度，並將研議結果送交社會福利及衛生環境委員會報告。</w:t>
      </w:r>
    </w:p>
    <w:p w:rsidR="00D03504" w:rsidRPr="007350BC" w:rsidRDefault="00D03504" w:rsidP="00D03504">
      <w:pPr>
        <w:snapToGrid w:val="0"/>
        <w:spacing w:line="440" w:lineRule="exact"/>
        <w:ind w:leftChars="200" w:left="480" w:firstLineChars="907" w:firstLine="2902"/>
        <w:rPr>
          <w:rFonts w:ascii="標楷體" w:eastAsia="標楷體" w:hAnsi="標楷體" w:cs="Times New Roman"/>
          <w:sz w:val="32"/>
          <w:szCs w:val="32"/>
        </w:rPr>
      </w:pPr>
      <w:r w:rsidRPr="007350BC">
        <w:rPr>
          <w:rFonts w:ascii="標楷體" w:eastAsia="標楷體" w:hAnsi="標楷體" w:cs="Times New Roman" w:hint="eastAsia"/>
          <w:sz w:val="32"/>
          <w:szCs w:val="32"/>
        </w:rPr>
        <w:t xml:space="preserve">提案人：邱泰源  陳靜敏  黃秀芳  吳玉琴  </w:t>
      </w:r>
    </w:p>
    <w:p w:rsidR="00D03504" w:rsidRPr="007350BC" w:rsidRDefault="00D03504" w:rsidP="00D03504">
      <w:pPr>
        <w:snapToGrid w:val="0"/>
        <w:spacing w:line="440" w:lineRule="exact"/>
        <w:ind w:leftChars="1506" w:left="3614"/>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 xml:space="preserve">劉建國  鍾孔炤  </w:t>
      </w:r>
    </w:p>
    <w:p w:rsidR="00D03504" w:rsidRPr="007350BC" w:rsidRDefault="00D03504" w:rsidP="00D03504">
      <w:pPr>
        <w:snapToGrid w:val="0"/>
        <w:spacing w:line="440" w:lineRule="exact"/>
        <w:ind w:left="1620" w:hanging="1620"/>
        <w:rPr>
          <w:rFonts w:ascii="標楷體" w:eastAsia="標楷體" w:hAnsi="標楷體" w:cs="Times New Roman"/>
          <w:b/>
          <w:sz w:val="32"/>
          <w:szCs w:val="32"/>
        </w:rPr>
      </w:pPr>
    </w:p>
    <w:p w:rsidR="00D03504" w:rsidRPr="007350BC" w:rsidRDefault="00D03504" w:rsidP="00D03504">
      <w:pPr>
        <w:snapToGrid w:val="0"/>
        <w:spacing w:line="440" w:lineRule="exact"/>
        <w:ind w:left="640" w:hangingChars="200" w:hanging="64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衛生福利部健保署多年來頒布有「全民健康保險西醫醫療資源不足地區改善方案-獎勵開業服務計畫」乙案(以下稱本方案)，期以落實社區部落在地醫療，消弭全台偏鄉無醫村，得解決山地偏鄉民眾就醫困難照護不便之困境。惟該署108年度修正該方案，要求第三級偏鄉(醫療資源導入較困難區域)在第4個月起每診平均人數未達3人者就不予支付保障額度、且不論本方案偏鄉分級區域均統一折付額度，並溯及歷年來所有承辦開業計畫之醫療院所；新方案不論偏鄉第一二三分級區域卻統一折數給付之作法，等於是要求偏僻及人口稀少和交通不便的三級偏鄉，必須衝高門診服務量，而此方案與健保署申令不鼓勵醫療院所衡量並抑制看診次數，以避免過度診療造成重複開藥檢驗等健保醫療資源浪費之政策不符。</w:t>
      </w:r>
    </w:p>
    <w:p w:rsidR="00D03504" w:rsidRPr="007350BC" w:rsidRDefault="00D03504" w:rsidP="006A34B2">
      <w:pPr>
        <w:pStyle w:val="aa"/>
        <w:widowControl w:val="0"/>
        <w:spacing w:line="440" w:lineRule="exact"/>
        <w:ind w:leftChars="256" w:left="614" w:firstLineChars="200" w:firstLine="640"/>
        <w:jc w:val="both"/>
        <w:rPr>
          <w:rFonts w:hAnsi="標楷體"/>
        </w:rPr>
      </w:pPr>
      <w:r w:rsidRPr="007350BC">
        <w:rPr>
          <w:rFonts w:hAnsi="標楷體" w:hint="eastAsia"/>
        </w:rPr>
        <w:t>健保署新規定似違背衛生福利部所推行弭平全台城鄉醫療差距之施政目標，導致本方案獎勵偏鄉在地醫療開業計畫之健保德政窒礙難行，亦無法落實全民健保醫療分級雙向轉診之重大政策，且更掣肘了我國長照政策所積極推動ABC級偏鄉照護據點設置之醫療照護整合平台，嚴重威脅傷害苗栗縣獅潭鄉等三級區偏鄉弱勢民眾之健保醫療權利！為平衡我國城鄉醫療資源差距，爰建議健保署考量偏遠地區民眾就醫不便之困境，並期能體察審度實情，於1個月內提本方案書面報告，俾益落實政府獎勵推行醫療在地化促進醫師至偏鄉開業之政策，以消弭偏鄉百姓無處就醫之民怨，維護偏遠地區民眾健康醫療平權！</w:t>
      </w:r>
    </w:p>
    <w:p w:rsidR="00D03504" w:rsidRPr="007350BC" w:rsidRDefault="00D03504" w:rsidP="00D03504">
      <w:pPr>
        <w:snapToGrid w:val="0"/>
        <w:spacing w:line="440" w:lineRule="exact"/>
        <w:ind w:leftChars="200" w:left="480" w:firstLineChars="907" w:firstLine="2902"/>
        <w:rPr>
          <w:rFonts w:ascii="標楷體" w:eastAsia="標楷體" w:hAnsi="標楷體" w:cs="Times New Roman"/>
          <w:b/>
          <w:sz w:val="32"/>
          <w:szCs w:val="32"/>
        </w:rPr>
      </w:pPr>
      <w:r w:rsidRPr="007350BC">
        <w:rPr>
          <w:rFonts w:ascii="標楷體" w:eastAsia="標楷體" w:hAnsi="標楷體" w:cs="Times New Roman" w:hint="eastAsia"/>
          <w:sz w:val="32"/>
          <w:szCs w:val="32"/>
        </w:rPr>
        <w:t xml:space="preserve">提案人：徐志榮  李彥秀  劉建國  陳宜民  </w:t>
      </w:r>
    </w:p>
    <w:p w:rsidR="00D03504" w:rsidRPr="007350BC" w:rsidRDefault="00D03504" w:rsidP="00D03504">
      <w:pPr>
        <w:snapToGrid w:val="0"/>
        <w:spacing w:line="440" w:lineRule="exact"/>
        <w:ind w:left="1620" w:hanging="1620"/>
        <w:rPr>
          <w:rFonts w:ascii="標楷體" w:eastAsia="標楷體" w:hAnsi="標楷體" w:cs="Times New Roman"/>
          <w:b/>
          <w:sz w:val="32"/>
          <w:szCs w:val="32"/>
        </w:rPr>
      </w:pPr>
    </w:p>
    <w:p w:rsidR="00D03504" w:rsidRPr="007350BC" w:rsidRDefault="00D03504" w:rsidP="00D03504">
      <w:pPr>
        <w:spacing w:line="440" w:lineRule="exact"/>
        <w:rPr>
          <w:rFonts w:ascii="標楷體" w:eastAsia="標楷體" w:hAnsi="標楷體" w:cs="Times New Roman"/>
          <w:b/>
          <w:kern w:val="0"/>
          <w:sz w:val="32"/>
          <w:szCs w:val="32"/>
        </w:rPr>
      </w:pPr>
      <w:r w:rsidRPr="007350BC">
        <w:rPr>
          <w:rFonts w:ascii="標楷體" w:eastAsia="標楷體" w:hAnsi="標楷體" w:cs="Times New Roman"/>
          <w:b/>
          <w:kern w:val="0"/>
          <w:sz w:val="32"/>
          <w:szCs w:val="32"/>
        </w:rPr>
        <w:t>散會</w:t>
      </w:r>
    </w:p>
    <w:p w:rsidR="00D03504" w:rsidRPr="007350BC" w:rsidRDefault="00D03504" w:rsidP="00D03504"/>
    <w:p w:rsidR="00D03504" w:rsidRPr="007350BC" w:rsidRDefault="00D03504" w:rsidP="00D03504">
      <w:pPr>
        <w:pageBreakBefore/>
        <w:spacing w:line="440" w:lineRule="exact"/>
        <w:jc w:val="center"/>
      </w:pPr>
      <w:r w:rsidRPr="007350BC">
        <w:rPr>
          <w:rFonts w:ascii="標楷體" w:eastAsia="標楷體" w:hAnsi="標楷體" w:cs="Times New Roman" w:hint="eastAsia"/>
          <w:b/>
          <w:spacing w:val="10"/>
          <w:w w:val="90"/>
          <w:sz w:val="36"/>
          <w:szCs w:val="36"/>
        </w:rPr>
        <w:lastRenderedPageBreak/>
        <w:t>立法院第9屆第7會期社會福利及衛生環境委員會</w:t>
      </w:r>
    </w:p>
    <w:p w:rsidR="00CB48E6" w:rsidRPr="007350BC" w:rsidRDefault="00CB48E6" w:rsidP="00CB48E6">
      <w:pPr>
        <w:pStyle w:val="a8"/>
      </w:pPr>
      <w:bookmarkStart w:id="176" w:name="_Toc16004555"/>
      <w:r w:rsidRPr="007350BC">
        <w:rPr>
          <w:rFonts w:hint="eastAsia"/>
        </w:rPr>
        <w:t>第23次全體委員會議議事錄</w:t>
      </w:r>
      <w:bookmarkEnd w:id="176"/>
    </w:p>
    <w:p w:rsidR="00627FD4" w:rsidRPr="007350BC" w:rsidRDefault="00627FD4" w:rsidP="00627FD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時　　間：108年5月27日（星期一）9時1分至13時28分</w:t>
      </w:r>
    </w:p>
    <w:p w:rsidR="00627FD4" w:rsidRPr="007350BC" w:rsidRDefault="00627FD4" w:rsidP="00627FD4">
      <w:pPr>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地　　點：群賢樓801會議室</w:t>
      </w:r>
    </w:p>
    <w:p w:rsidR="00627FD4" w:rsidRPr="007350BC" w:rsidRDefault="00627FD4" w:rsidP="00627FD4">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出席委員：陳宜民  李彥秀  吳玉琴  邱泰源  蔣萬安  徐志榮  黃秀芳  劉建國  林淑芬  陳  瑩  楊  曜  陳靜敏  王育敏  （委員出席13人）</w:t>
      </w:r>
    </w:p>
    <w:p w:rsidR="00627FD4" w:rsidRPr="007350BC" w:rsidRDefault="00627FD4" w:rsidP="00627FD4">
      <w:pPr>
        <w:tabs>
          <w:tab w:val="left" w:pos="1920"/>
          <w:tab w:val="left" w:pos="5520"/>
        </w:tabs>
        <w:spacing w:line="440" w:lineRule="exact"/>
        <w:ind w:left="1600" w:hangingChars="500" w:hanging="1600"/>
        <w:rPr>
          <w:rFonts w:ascii="標楷體" w:eastAsia="標楷體" w:hAnsi="標楷體" w:cs="Times New Roman"/>
          <w:sz w:val="32"/>
          <w:szCs w:val="32"/>
        </w:rPr>
      </w:pPr>
      <w:r w:rsidRPr="007350BC">
        <w:rPr>
          <w:rFonts w:ascii="標楷體" w:eastAsia="標楷體" w:hAnsi="標楷體" w:cs="Times New Roman" w:hint="eastAsia"/>
          <w:sz w:val="32"/>
          <w:szCs w:val="32"/>
        </w:rPr>
        <w:t>列席委員：葉宜津  吳志揚  呂玉玲  鄭天財Sra Kacaw  陳曼麗</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 xml:space="preserve">林麗蟬  鍾孔炤  沈智慧  吳焜裕  吳秉叡  羅明才  </w:t>
      </w:r>
      <w:r w:rsidRPr="007350BC">
        <w:rPr>
          <w:rFonts w:ascii="標楷體" w:eastAsia="標楷體" w:hAnsi="標楷體" w:cs="Times New Roman"/>
          <w:sz w:val="32"/>
          <w:szCs w:val="32"/>
        </w:rPr>
        <w:br/>
      </w:r>
      <w:r w:rsidRPr="007350BC">
        <w:rPr>
          <w:rFonts w:ascii="標楷體" w:eastAsia="標楷體" w:hAnsi="標楷體" w:cs="Times New Roman" w:hint="eastAsia"/>
          <w:sz w:val="32"/>
          <w:szCs w:val="32"/>
        </w:rPr>
        <w:t>林俊憲  江永昌（委員列席13人）</w:t>
      </w:r>
    </w:p>
    <w:tbl>
      <w:tblPr>
        <w:tblW w:w="9450" w:type="dxa"/>
        <w:jc w:val="center"/>
        <w:tblInd w:w="-1363" w:type="dxa"/>
        <w:tblCellMar>
          <w:left w:w="28" w:type="dxa"/>
          <w:right w:w="28" w:type="dxa"/>
        </w:tblCellMar>
        <w:tblLook w:val="04A0" w:firstRow="1" w:lastRow="0" w:firstColumn="1" w:lastColumn="0" w:noHBand="0" w:noVBand="1"/>
      </w:tblPr>
      <w:tblGrid>
        <w:gridCol w:w="6852"/>
        <w:gridCol w:w="1418"/>
        <w:gridCol w:w="1180"/>
      </w:tblGrid>
      <w:tr w:rsidR="00627FD4" w:rsidRPr="007350BC" w:rsidTr="00D21682">
        <w:trPr>
          <w:trHeight w:val="369"/>
          <w:jc w:val="center"/>
        </w:trPr>
        <w:tc>
          <w:tcPr>
            <w:tcW w:w="6852" w:type="dxa"/>
            <w:vAlign w:val="center"/>
            <w:hideMark/>
          </w:tcPr>
          <w:p w:rsidR="00627FD4" w:rsidRPr="007350BC" w:rsidRDefault="00627FD4" w:rsidP="00627FD4">
            <w:pPr>
              <w:widowControl/>
              <w:spacing w:line="440" w:lineRule="exact"/>
              <w:ind w:leftChars="-20" w:left="-48"/>
              <w:jc w:val="both"/>
              <w:rPr>
                <w:rFonts w:ascii="標楷體" w:eastAsia="標楷體" w:hAnsi="標楷體" w:cs="標楷體"/>
                <w:sz w:val="32"/>
                <w:szCs w:val="32"/>
              </w:rPr>
            </w:pPr>
            <w:r w:rsidRPr="007350BC">
              <w:rPr>
                <w:rFonts w:ascii="標楷體" w:eastAsia="標楷體" w:hAnsi="標楷體" w:cs="Times New Roman" w:hint="eastAsia"/>
                <w:sz w:val="32"/>
                <w:szCs w:val="32"/>
              </w:rPr>
              <w:t>列席官員：勞動部</w:t>
            </w:r>
          </w:p>
        </w:tc>
        <w:tc>
          <w:tcPr>
            <w:tcW w:w="1418" w:type="dxa"/>
            <w:hideMark/>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64"/>
              </w:rPr>
              <w:t>部</w:t>
            </w:r>
            <w:r w:rsidRPr="00D97DA3">
              <w:rPr>
                <w:rFonts w:ascii="標楷體" w:eastAsia="標楷體" w:hAnsi="標楷體" w:cs="Times New Roman" w:hint="eastAsia"/>
                <w:spacing w:val="7"/>
                <w:kern w:val="0"/>
                <w:sz w:val="32"/>
                <w:szCs w:val="32"/>
                <w:fitText w:val="1280" w:id="1979358464"/>
              </w:rPr>
              <w:t>長</w:t>
            </w:r>
          </w:p>
        </w:tc>
        <w:tc>
          <w:tcPr>
            <w:tcW w:w="1180" w:type="dxa"/>
            <w:hideMark/>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許銘春</w:t>
            </w:r>
          </w:p>
        </w:tc>
      </w:tr>
      <w:tr w:rsidR="00627FD4" w:rsidRPr="007350BC" w:rsidTr="00D21682">
        <w:trPr>
          <w:trHeight w:val="36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勞工保險局</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65"/>
              </w:rPr>
              <w:t>局</w:t>
            </w:r>
            <w:r w:rsidRPr="00D97DA3">
              <w:rPr>
                <w:rFonts w:ascii="標楷體" w:eastAsia="標楷體" w:hAnsi="標楷體" w:cs="Times New Roman" w:hint="eastAsia"/>
                <w:spacing w:val="7"/>
                <w:kern w:val="0"/>
                <w:sz w:val="32"/>
                <w:szCs w:val="32"/>
                <w:fitText w:val="1280" w:id="1979358465"/>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石發基</w:t>
            </w:r>
          </w:p>
        </w:tc>
      </w:tr>
      <w:tr w:rsidR="00627FD4" w:rsidRPr="007350BC" w:rsidTr="00D21682">
        <w:trPr>
          <w:trHeight w:val="36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勞動力發展署</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66"/>
              </w:rPr>
              <w:t>署</w:t>
            </w:r>
            <w:r w:rsidRPr="00D97DA3">
              <w:rPr>
                <w:rFonts w:ascii="標楷體" w:eastAsia="標楷體" w:hAnsi="標楷體" w:cs="Times New Roman" w:hint="eastAsia"/>
                <w:spacing w:val="7"/>
                <w:kern w:val="0"/>
                <w:sz w:val="32"/>
                <w:szCs w:val="32"/>
                <w:fitText w:val="1280" w:id="1979358466"/>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黃秋桂</w:t>
            </w:r>
          </w:p>
        </w:tc>
      </w:tr>
      <w:tr w:rsidR="00627FD4" w:rsidRPr="007350BC" w:rsidTr="00D21682">
        <w:trPr>
          <w:trHeight w:val="36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勞動基金運用局</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67"/>
              </w:rPr>
              <w:t>局</w:t>
            </w:r>
            <w:r w:rsidRPr="00D97DA3">
              <w:rPr>
                <w:rFonts w:ascii="標楷體" w:eastAsia="標楷體" w:hAnsi="標楷體" w:cs="Times New Roman" w:hint="eastAsia"/>
                <w:spacing w:val="7"/>
                <w:kern w:val="0"/>
                <w:sz w:val="32"/>
                <w:szCs w:val="32"/>
                <w:fitText w:val="1280" w:id="1979358467"/>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蔡豐清</w:t>
            </w:r>
          </w:p>
        </w:tc>
      </w:tr>
      <w:tr w:rsidR="00627FD4" w:rsidRPr="007350BC" w:rsidTr="00D21682">
        <w:trPr>
          <w:trHeight w:val="36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職業安全衛生署</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68"/>
              </w:rPr>
              <w:t>署</w:t>
            </w:r>
            <w:r w:rsidRPr="00D97DA3">
              <w:rPr>
                <w:rFonts w:ascii="標楷體" w:eastAsia="標楷體" w:hAnsi="標楷體" w:cs="Times New Roman" w:hint="eastAsia"/>
                <w:spacing w:val="7"/>
                <w:kern w:val="0"/>
                <w:sz w:val="32"/>
                <w:szCs w:val="32"/>
                <w:fitText w:val="1280" w:id="1979358468"/>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鄒子廉</w:t>
            </w:r>
          </w:p>
        </w:tc>
      </w:tr>
      <w:tr w:rsidR="00627FD4" w:rsidRPr="007350BC" w:rsidTr="00D21682">
        <w:trPr>
          <w:trHeight w:val="36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勞動及職業安全衛生所</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69"/>
              </w:rPr>
              <w:t>所</w:t>
            </w:r>
            <w:r w:rsidRPr="00D97DA3">
              <w:rPr>
                <w:rFonts w:ascii="標楷體" w:eastAsia="標楷體" w:hAnsi="標楷體" w:cs="Times New Roman" w:hint="eastAsia"/>
                <w:spacing w:val="7"/>
                <w:kern w:val="0"/>
                <w:sz w:val="32"/>
                <w:szCs w:val="32"/>
                <w:fitText w:val="1280" w:id="1979358469"/>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劉傳名</w:t>
            </w:r>
          </w:p>
        </w:tc>
      </w:tr>
      <w:tr w:rsidR="00627FD4" w:rsidRPr="007350BC" w:rsidTr="00D21682">
        <w:trPr>
          <w:trHeight w:val="369"/>
          <w:jc w:val="center"/>
        </w:trPr>
        <w:tc>
          <w:tcPr>
            <w:tcW w:w="6852" w:type="dxa"/>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綜合規劃司</w:t>
            </w:r>
          </w:p>
        </w:tc>
        <w:tc>
          <w:tcPr>
            <w:tcW w:w="1418" w:type="dxa"/>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0"/>
              </w:rPr>
              <w:t>司</w:t>
            </w:r>
            <w:r w:rsidRPr="00D97DA3">
              <w:rPr>
                <w:rFonts w:ascii="標楷體" w:eastAsia="標楷體" w:hAnsi="標楷體" w:cs="Times New Roman" w:hint="eastAsia"/>
                <w:spacing w:val="7"/>
                <w:kern w:val="0"/>
                <w:sz w:val="32"/>
                <w:szCs w:val="32"/>
                <w:fitText w:val="1280" w:id="1979358470"/>
              </w:rPr>
              <w:t>長</w:t>
            </w:r>
          </w:p>
        </w:tc>
        <w:tc>
          <w:tcPr>
            <w:tcW w:w="1180" w:type="dxa"/>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王厚誠</w:t>
            </w:r>
          </w:p>
        </w:tc>
      </w:tr>
      <w:tr w:rsidR="00627FD4" w:rsidRPr="007350BC" w:rsidTr="00D21682">
        <w:trPr>
          <w:trHeight w:val="369"/>
          <w:jc w:val="center"/>
        </w:trPr>
        <w:tc>
          <w:tcPr>
            <w:tcW w:w="6852" w:type="dxa"/>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勞動關係司</w:t>
            </w:r>
          </w:p>
        </w:tc>
        <w:tc>
          <w:tcPr>
            <w:tcW w:w="1418" w:type="dxa"/>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1"/>
              </w:rPr>
              <w:t>司</w:t>
            </w:r>
            <w:r w:rsidRPr="00D97DA3">
              <w:rPr>
                <w:rFonts w:ascii="標楷體" w:eastAsia="標楷體" w:hAnsi="標楷體" w:cs="Times New Roman" w:hint="eastAsia"/>
                <w:spacing w:val="7"/>
                <w:kern w:val="0"/>
                <w:sz w:val="32"/>
                <w:szCs w:val="32"/>
                <w:fitText w:val="1280" w:id="1979358471"/>
              </w:rPr>
              <w:t>長</w:t>
            </w:r>
          </w:p>
        </w:tc>
        <w:tc>
          <w:tcPr>
            <w:tcW w:w="1180" w:type="dxa"/>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王厚偉</w:t>
            </w:r>
          </w:p>
        </w:tc>
      </w:tr>
      <w:tr w:rsidR="00627FD4" w:rsidRPr="007350BC" w:rsidTr="00D21682">
        <w:trPr>
          <w:trHeight w:val="369"/>
          <w:jc w:val="center"/>
        </w:trPr>
        <w:tc>
          <w:tcPr>
            <w:tcW w:w="6852" w:type="dxa"/>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勞動保險司</w:t>
            </w:r>
          </w:p>
        </w:tc>
        <w:tc>
          <w:tcPr>
            <w:tcW w:w="1418" w:type="dxa"/>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2"/>
              </w:rPr>
              <w:t>司</w:t>
            </w:r>
            <w:r w:rsidRPr="00D97DA3">
              <w:rPr>
                <w:rFonts w:ascii="標楷體" w:eastAsia="標楷體" w:hAnsi="標楷體" w:cs="Times New Roman" w:hint="eastAsia"/>
                <w:spacing w:val="7"/>
                <w:kern w:val="0"/>
                <w:sz w:val="32"/>
                <w:szCs w:val="32"/>
                <w:fitText w:val="1280" w:id="1979358472"/>
              </w:rPr>
              <w:t>長</w:t>
            </w:r>
          </w:p>
        </w:tc>
        <w:tc>
          <w:tcPr>
            <w:tcW w:w="1180" w:type="dxa"/>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鄧明斌</w:t>
            </w:r>
          </w:p>
        </w:tc>
      </w:tr>
      <w:tr w:rsidR="00627FD4" w:rsidRPr="007350BC" w:rsidTr="00D21682">
        <w:trPr>
          <w:trHeight w:val="369"/>
          <w:jc w:val="center"/>
        </w:trPr>
        <w:tc>
          <w:tcPr>
            <w:tcW w:w="6852" w:type="dxa"/>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勞動福祉退休司</w:t>
            </w:r>
          </w:p>
        </w:tc>
        <w:tc>
          <w:tcPr>
            <w:tcW w:w="1418" w:type="dxa"/>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3"/>
              </w:rPr>
              <w:t>司</w:t>
            </w:r>
            <w:r w:rsidRPr="00D97DA3">
              <w:rPr>
                <w:rFonts w:ascii="標楷體" w:eastAsia="標楷體" w:hAnsi="標楷體" w:cs="Times New Roman" w:hint="eastAsia"/>
                <w:spacing w:val="7"/>
                <w:kern w:val="0"/>
                <w:sz w:val="32"/>
                <w:szCs w:val="32"/>
                <w:fitText w:val="1280" w:id="1979358473"/>
              </w:rPr>
              <w:t>長</w:t>
            </w:r>
          </w:p>
        </w:tc>
        <w:tc>
          <w:tcPr>
            <w:tcW w:w="1180" w:type="dxa"/>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孫碧霞</w:t>
            </w:r>
          </w:p>
        </w:tc>
      </w:tr>
      <w:tr w:rsidR="00627FD4" w:rsidRPr="007350BC" w:rsidTr="00D21682">
        <w:trPr>
          <w:trHeight w:val="369"/>
          <w:jc w:val="center"/>
        </w:trPr>
        <w:tc>
          <w:tcPr>
            <w:tcW w:w="6852" w:type="dxa"/>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勞動條件及就業平等司</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4"/>
              </w:rPr>
              <w:t>司</w:t>
            </w:r>
            <w:r w:rsidRPr="00D97DA3">
              <w:rPr>
                <w:rFonts w:ascii="標楷體" w:eastAsia="標楷體" w:hAnsi="標楷體" w:cs="Times New Roman" w:hint="eastAsia"/>
                <w:spacing w:val="7"/>
                <w:kern w:val="0"/>
                <w:sz w:val="32"/>
                <w:szCs w:val="32"/>
                <w:fitText w:val="1280" w:id="1979358474"/>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謝倩蒨</w:t>
            </w:r>
          </w:p>
        </w:tc>
      </w:tr>
      <w:tr w:rsidR="00627FD4" w:rsidRPr="007350BC" w:rsidTr="00D21682">
        <w:trPr>
          <w:trHeight w:val="38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勞動法務司</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5"/>
              </w:rPr>
              <w:t>司</w:t>
            </w:r>
            <w:r w:rsidRPr="00D97DA3">
              <w:rPr>
                <w:rFonts w:ascii="標楷體" w:eastAsia="標楷體" w:hAnsi="標楷體" w:cs="Times New Roman" w:hint="eastAsia"/>
                <w:spacing w:val="7"/>
                <w:kern w:val="0"/>
                <w:sz w:val="32"/>
                <w:szCs w:val="32"/>
                <w:fitText w:val="1280" w:id="1979358475"/>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王尚志</w:t>
            </w:r>
          </w:p>
        </w:tc>
      </w:tr>
      <w:tr w:rsidR="00627FD4" w:rsidRPr="007350BC" w:rsidTr="00D21682">
        <w:trPr>
          <w:trHeight w:val="36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秘書處</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6"/>
              </w:rPr>
              <w:t>處</w:t>
            </w:r>
            <w:r w:rsidRPr="00D97DA3">
              <w:rPr>
                <w:rFonts w:ascii="標楷體" w:eastAsia="標楷體" w:hAnsi="標楷體" w:cs="Times New Roman" w:hint="eastAsia"/>
                <w:spacing w:val="7"/>
                <w:kern w:val="0"/>
                <w:sz w:val="32"/>
                <w:szCs w:val="32"/>
                <w:fitText w:val="1280" w:id="1979358476"/>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丁玉珍</w:t>
            </w:r>
          </w:p>
        </w:tc>
      </w:tr>
      <w:tr w:rsidR="00627FD4" w:rsidRPr="007350BC" w:rsidTr="00D21682">
        <w:trPr>
          <w:trHeight w:val="369"/>
          <w:jc w:val="center"/>
        </w:trPr>
        <w:tc>
          <w:tcPr>
            <w:tcW w:w="6852" w:type="dxa"/>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人事處</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7"/>
              </w:rPr>
              <w:t>處</w:t>
            </w:r>
            <w:r w:rsidRPr="00D97DA3">
              <w:rPr>
                <w:rFonts w:ascii="標楷體" w:eastAsia="標楷體" w:hAnsi="標楷體" w:cs="Times New Roman" w:hint="eastAsia"/>
                <w:spacing w:val="7"/>
                <w:kern w:val="0"/>
                <w:sz w:val="32"/>
                <w:szCs w:val="32"/>
                <w:fitText w:val="1280" w:id="1979358477"/>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蕭　鈺</w:t>
            </w:r>
          </w:p>
        </w:tc>
      </w:tr>
      <w:tr w:rsidR="00627FD4" w:rsidRPr="007350BC" w:rsidTr="00D21682">
        <w:trPr>
          <w:trHeight w:val="36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會計處</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8"/>
              </w:rPr>
              <w:t>處</w:t>
            </w:r>
            <w:r w:rsidRPr="00D97DA3">
              <w:rPr>
                <w:rFonts w:ascii="標楷體" w:eastAsia="標楷體" w:hAnsi="標楷體" w:cs="Times New Roman" w:hint="eastAsia"/>
                <w:spacing w:val="7"/>
                <w:kern w:val="0"/>
                <w:sz w:val="32"/>
                <w:szCs w:val="32"/>
                <w:fitText w:val="1280" w:id="1979358478"/>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何依栖</w:t>
            </w:r>
          </w:p>
        </w:tc>
      </w:tr>
      <w:tr w:rsidR="00627FD4" w:rsidRPr="007350BC" w:rsidTr="00D21682">
        <w:trPr>
          <w:trHeight w:val="36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統計處</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79"/>
              </w:rPr>
              <w:t>處</w:t>
            </w:r>
            <w:r w:rsidRPr="00D97DA3">
              <w:rPr>
                <w:rFonts w:ascii="標楷體" w:eastAsia="標楷體" w:hAnsi="標楷體" w:cs="Times New Roman" w:hint="eastAsia"/>
                <w:spacing w:val="7"/>
                <w:kern w:val="0"/>
                <w:sz w:val="32"/>
                <w:szCs w:val="32"/>
                <w:fitText w:val="1280" w:id="1979358479"/>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羅怡玲</w:t>
            </w:r>
          </w:p>
        </w:tc>
      </w:tr>
      <w:tr w:rsidR="00627FD4" w:rsidRPr="007350BC" w:rsidTr="00D21682">
        <w:trPr>
          <w:trHeight w:val="369"/>
          <w:jc w:val="center"/>
        </w:trPr>
        <w:tc>
          <w:tcPr>
            <w:tcW w:w="6852" w:type="dxa"/>
            <w:vAlign w:val="center"/>
          </w:tcPr>
          <w:p w:rsidR="00627FD4" w:rsidRPr="007350BC" w:rsidRDefault="00627FD4" w:rsidP="00425A85">
            <w:pPr>
              <w:widowControl/>
              <w:tabs>
                <w:tab w:val="left" w:pos="1936"/>
              </w:tabs>
              <w:spacing w:line="440" w:lineRule="exact"/>
              <w:ind w:leftChars="600" w:left="1440" w:firstLineChars="150" w:firstLine="4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資訊處</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D97DA3">
              <w:rPr>
                <w:rFonts w:ascii="標楷體" w:eastAsia="標楷體" w:hAnsi="標楷體" w:cs="Times New Roman" w:hint="eastAsia"/>
                <w:spacing w:val="300"/>
                <w:kern w:val="0"/>
                <w:sz w:val="32"/>
                <w:szCs w:val="32"/>
                <w:fitText w:val="1280" w:id="1979358480"/>
              </w:rPr>
              <w:t>處</w:t>
            </w:r>
            <w:r w:rsidRPr="00D97DA3">
              <w:rPr>
                <w:rFonts w:ascii="標楷體" w:eastAsia="標楷體" w:hAnsi="標楷體" w:cs="Times New Roman" w:hint="eastAsia"/>
                <w:spacing w:val="7"/>
                <w:kern w:val="0"/>
                <w:sz w:val="32"/>
                <w:szCs w:val="32"/>
                <w:fitText w:val="1280" w:id="1979358480"/>
              </w:rPr>
              <w:t>長</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張文熙</w:t>
            </w:r>
          </w:p>
        </w:tc>
      </w:tr>
      <w:tr w:rsidR="00627FD4" w:rsidRPr="007350BC" w:rsidTr="00D21682">
        <w:trPr>
          <w:trHeight w:val="369"/>
          <w:jc w:val="center"/>
        </w:trPr>
        <w:tc>
          <w:tcPr>
            <w:tcW w:w="6852" w:type="dxa"/>
            <w:vAlign w:val="center"/>
          </w:tcPr>
          <w:p w:rsidR="00627FD4" w:rsidRPr="007350BC" w:rsidRDefault="00627FD4" w:rsidP="00425A85">
            <w:pPr>
              <w:widowControl/>
              <w:spacing w:line="440" w:lineRule="exact"/>
              <w:ind w:leftChars="700" w:left="168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行政院主計總處公務預算處</w:t>
            </w:r>
          </w:p>
        </w:tc>
        <w:tc>
          <w:tcPr>
            <w:tcW w:w="1418" w:type="dxa"/>
            <w:vAlign w:val="center"/>
          </w:tcPr>
          <w:p w:rsidR="00627FD4" w:rsidRPr="007350BC" w:rsidRDefault="00627FD4" w:rsidP="00627FD4">
            <w:pPr>
              <w:widowControl/>
              <w:spacing w:line="440" w:lineRule="exact"/>
              <w:jc w:val="center"/>
              <w:rPr>
                <w:rFonts w:ascii="標楷體" w:eastAsia="標楷體" w:hAnsi="標楷體" w:cs="Times New Roman"/>
                <w:spacing w:val="320"/>
                <w:kern w:val="0"/>
                <w:sz w:val="32"/>
                <w:szCs w:val="32"/>
              </w:rPr>
            </w:pPr>
            <w:r w:rsidRPr="007350BC">
              <w:rPr>
                <w:rFonts w:ascii="標楷體" w:eastAsia="標楷體" w:hAnsi="標楷體" w:cs="Times New Roman" w:hint="eastAsia"/>
                <w:kern w:val="0"/>
                <w:sz w:val="32"/>
                <w:szCs w:val="32"/>
              </w:rPr>
              <w:t>專門委員</w:t>
            </w:r>
          </w:p>
        </w:tc>
        <w:tc>
          <w:tcPr>
            <w:tcW w:w="1180" w:type="dxa"/>
            <w:vAlign w:val="center"/>
          </w:tcPr>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許嘉琳</w:t>
            </w:r>
          </w:p>
        </w:tc>
      </w:tr>
    </w:tbl>
    <w:p w:rsidR="00627FD4" w:rsidRPr="007350BC" w:rsidRDefault="00627FD4" w:rsidP="00627FD4">
      <w:pPr>
        <w:widowControl/>
        <w:tabs>
          <w:tab w:val="left" w:pos="1920"/>
          <w:tab w:val="left" w:pos="5520"/>
        </w:tabs>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　　席：徐召集委員志榮</w:t>
      </w:r>
    </w:p>
    <w:p w:rsidR="00627FD4" w:rsidRPr="007350BC" w:rsidRDefault="00627FD4" w:rsidP="00627FD4">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專門委員：朱蔚菁</w:t>
      </w:r>
    </w:p>
    <w:p w:rsidR="00627FD4" w:rsidRPr="007350BC" w:rsidRDefault="00627FD4" w:rsidP="00627FD4">
      <w:pPr>
        <w:widowControl/>
        <w:spacing w:line="440" w:lineRule="exact"/>
        <w:rPr>
          <w:rFonts w:ascii="標楷體" w:eastAsia="標楷體" w:hAnsi="標楷體" w:cs="Times New Roman"/>
          <w:sz w:val="32"/>
          <w:szCs w:val="32"/>
        </w:rPr>
      </w:pPr>
      <w:r w:rsidRPr="007350BC">
        <w:rPr>
          <w:rFonts w:ascii="標楷體" w:eastAsia="標楷體" w:hAnsi="標楷體" w:cs="Times New Roman" w:hint="eastAsia"/>
          <w:sz w:val="32"/>
          <w:szCs w:val="32"/>
        </w:rPr>
        <w:t>主任秘書：金允成</w:t>
      </w:r>
    </w:p>
    <w:p w:rsidR="00930896" w:rsidRPr="007350BC" w:rsidRDefault="00627FD4" w:rsidP="00930896">
      <w:pPr>
        <w:keepNext/>
        <w:widowControl/>
        <w:spacing w:line="440" w:lineRule="exact"/>
        <w:ind w:left="1600" w:hangingChars="500" w:hanging="1600"/>
        <w:rPr>
          <w:rFonts w:ascii="標楷體" w:eastAsia="標楷體" w:hAnsi="標楷體" w:cs="Times New Roman"/>
          <w:spacing w:val="-2"/>
          <w:sz w:val="32"/>
          <w:szCs w:val="32"/>
        </w:rPr>
      </w:pPr>
      <w:r w:rsidRPr="007350BC">
        <w:rPr>
          <w:rFonts w:ascii="標楷體" w:eastAsia="標楷體" w:hAnsi="標楷體" w:cs="Times New Roman" w:hint="eastAsia"/>
          <w:sz w:val="32"/>
          <w:szCs w:val="32"/>
        </w:rPr>
        <w:lastRenderedPageBreak/>
        <w:t>記　　錄：</w:t>
      </w:r>
      <w:r w:rsidRPr="007350BC">
        <w:rPr>
          <w:rFonts w:ascii="標楷體" w:eastAsia="標楷體" w:hAnsi="標楷體" w:cs="Times New Roman" w:hint="eastAsia"/>
          <w:spacing w:val="-2"/>
          <w:sz w:val="32"/>
          <w:szCs w:val="32"/>
        </w:rPr>
        <w:t>簡任秘書</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黃淑敏</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簡任編審</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林桂美</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科　　長</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葉淑婷</w:t>
      </w:r>
    </w:p>
    <w:p w:rsidR="00627FD4" w:rsidRPr="007350BC" w:rsidRDefault="00627FD4" w:rsidP="00930896">
      <w:pPr>
        <w:widowControl/>
        <w:spacing w:line="440" w:lineRule="exact"/>
        <w:ind w:firstLineChars="500" w:firstLine="1600"/>
        <w:rPr>
          <w:rFonts w:ascii="標楷體" w:eastAsia="標楷體" w:hAnsi="標楷體" w:cs="Times New Roman"/>
          <w:sz w:val="32"/>
          <w:szCs w:val="32"/>
        </w:rPr>
      </w:pPr>
      <w:r w:rsidRPr="007350BC">
        <w:rPr>
          <w:rFonts w:ascii="標楷體" w:eastAsia="標楷體" w:hAnsi="標楷體" w:cs="Times New Roman" w:hint="eastAsia"/>
          <w:sz w:val="32"/>
          <w:szCs w:val="32"/>
        </w:rPr>
        <w:t>薦任科員</w:t>
      </w:r>
      <w:r w:rsidRPr="007350BC">
        <w:rPr>
          <w:rFonts w:ascii="標楷體" w:eastAsia="標楷體" w:hAnsi="標楷體" w:cs="Times New Roman" w:hint="eastAsia"/>
          <w:spacing w:val="-20"/>
          <w:sz w:val="32"/>
          <w:szCs w:val="32"/>
        </w:rPr>
        <w:t xml:space="preserve">　</w:t>
      </w:r>
      <w:r w:rsidRPr="007350BC">
        <w:rPr>
          <w:rFonts w:ascii="標楷體" w:eastAsia="標楷體" w:hAnsi="標楷體" w:cs="Times New Roman" w:hint="eastAsia"/>
          <w:spacing w:val="-2"/>
          <w:sz w:val="32"/>
          <w:szCs w:val="32"/>
        </w:rPr>
        <w:t>高佳伶</w:t>
      </w:r>
    </w:p>
    <w:p w:rsidR="00627FD4" w:rsidRPr="007350BC" w:rsidRDefault="00627FD4" w:rsidP="00627FD4">
      <w:pPr>
        <w:widowControl/>
        <w:spacing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報告事項</w:t>
      </w:r>
    </w:p>
    <w:p w:rsidR="00627FD4" w:rsidRPr="003B52DC" w:rsidRDefault="00627FD4" w:rsidP="00627FD4">
      <w:pPr>
        <w:widowControl/>
        <w:spacing w:line="440" w:lineRule="exact"/>
        <w:jc w:val="both"/>
        <w:rPr>
          <w:rFonts w:ascii="標楷體" w:eastAsia="標楷體" w:hAnsi="標楷體" w:cs="Times New Roman"/>
          <w:b/>
          <w:sz w:val="32"/>
          <w:szCs w:val="32"/>
        </w:rPr>
      </w:pPr>
      <w:r w:rsidRPr="003B52DC">
        <w:rPr>
          <w:rFonts w:ascii="標楷體" w:eastAsia="標楷體" w:hAnsi="標楷體" w:cs="Times New Roman" w:hint="eastAsia"/>
          <w:b/>
          <w:sz w:val="32"/>
          <w:szCs w:val="32"/>
        </w:rPr>
        <w:t>宣讀上次會議議事錄。</w:t>
      </w:r>
    </w:p>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決定：確定。</w:t>
      </w:r>
    </w:p>
    <w:p w:rsidR="00627FD4" w:rsidRPr="007350BC" w:rsidRDefault="00627FD4" w:rsidP="00627FD4">
      <w:pPr>
        <w:widowControl/>
        <w:spacing w:line="440" w:lineRule="exact"/>
        <w:jc w:val="both"/>
        <w:rPr>
          <w:rFonts w:ascii="標楷體" w:eastAsia="標楷體" w:hAnsi="標楷體" w:cs="Times New Roman"/>
          <w:b/>
          <w:sz w:val="32"/>
          <w:szCs w:val="32"/>
        </w:rPr>
      </w:pPr>
    </w:p>
    <w:p w:rsidR="00627FD4" w:rsidRPr="007350BC" w:rsidRDefault="00627FD4" w:rsidP="00627FD4">
      <w:pPr>
        <w:widowControl/>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處理中華民國108年度中央政府總預算有關勞動部主管預算(公務預算)解凍書面報告案29案。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(一)勞動部函為108年度中央政府總預算決議，檢送「研議承保及現金給付業務」凍結20萬元書面報告案。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(二)勞動部函為108年度中央政府總預算決議，檢送「辦理勞工保險法令及年金制度相關對外宣導事宜業務」凍結20萬元書面報告案。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(三)勞動部函為108年度中央政府總預算決議，檢送「一般行政」凍結100萬元書面報告案。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(四)勞動部函為108年度中央政府總預算決議，檢送「勞動資訊業務」凍結10萬元書面報告案。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(五)勞動部函為108年度中央政府總預算決議，檢送「綜合規劃業務」凍結300萬元書面報告案。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(六)勞動部函為108年度中央政府總預算決議，檢送「促進工會組織自由化」凍結100萬元書面報告案。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(七)勞動部函為108年度中央政府總預算決議，檢送「建立迅速有效勞資爭議處理機制」凍結100萬元報告資料案。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(八)勞動部函為108年度中央政府總預算決議，檢送「策辦勞工服務」凍結10萬元書面報告案。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(九)勞動部函為108年度中央政府總預算決議，檢送「勞動條件及就業平等業務」凍結50萬元書面報告案。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(十)勞動部函為108年度中央政府總預算決議，檢送「勞動法制」預算凍結十分之一書面報告案。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(十一)勞動部函為108年度中央政府總預算決議，檢送勞工保險局「資訊服務費」凍結10萬元書面報告案。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(十二)勞動部函為108年度中央政府總預算決議，檢送勞工保險局「資訊業務」凍結100萬元書面報告案。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(十三)勞動部函為108年度中央政府總預算決議，檢送勞工保險局「保險業務」凍結200萬元書面報告案。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(十四)勞動部函為108年度中央政府總預算決議，檢送勞工保險局「企劃管理業務」凍結100萬元書面報告案。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(十五)勞動部函為108年度中央政府總預算決議，檢送勞工保險局「納保業務」凍結50萬元書面報告案。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(十六)勞動部函為108年度中央政府總預算決議，檢送勞工保險局「勞工退休金業務」凍結500萬元書面報告案。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(十七)勞動部函為108年度中央政府總預算決議，檢送勞動力發展署「因應貿易自由化就業發展及協助業務」凍結1,000萬元書面報告案。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(十八)勞動部函為108年度中央政府總預算決議，檢送勞動力發展署「資訊管理業務」凍結10萬元書面報告案。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(十九)勞動部函為108年度中央政府總預算決議，檢送勞動力發展署「就業服務」凍結100萬元書面報告案。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(二十)勞動部函為108年度中央政府總預算決議，檢送勞動力發展署「身心障礙者及特定對象業務」合併凍結100萬元書面報告案。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(二十一)勞動部函為108年度中央政府總預算決議，檢送勞動力發展署「分署管理」除人事費用外凍結 1,000萬元書面報告案。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(二十二)勞動部函為108年度中央政府總預算決議，檢送職業安全衛生署「資訊服務費」凍結10萬元書面報告案。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(二十三)勞動部函為108年度中央政府總預算決議，檢送職業安全衛生署「健全職業安全衛生管理及制度」合併凍結50萬元書面報告案。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(二十四)勞動部函為108年度中央政府總預算決議，檢送職業安全衛生署「建構職場安全及推動防災措施」合併凍結50萬元書面報告案。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(二十五)勞動部函為108年度中央政府總預算決議，檢送職業安全衛生署「加強勞動監督檢查」合併凍結 50萬元書面報告案。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(二十六)勞動部函為108年度中央政府總預算決議，檢送職業安全衛生署「提升我國職業安全衛生水準」合併凍結100萬元報告資料案。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(二十七)勞動部函為108年度中央政府總預算決議，檢送職業安全衛生署「建構智慧化產業安全衛生監督管理機制」凍結200萬元書面報告案。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(二十八)勞動部函為108年度中央政府總預算決議，檢送勞動基金運用局「勞動基金運用業務」凍結50萬元書面報告案。</w:t>
      </w:r>
    </w:p>
    <w:p w:rsidR="00627FD4" w:rsidRPr="007350BC" w:rsidRDefault="00627FD4" w:rsidP="00627FD4">
      <w:pPr>
        <w:widowControl/>
        <w:spacing w:line="440" w:lineRule="exact"/>
        <w:ind w:left="627" w:hangingChars="196" w:hanging="627"/>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(二十九)勞動部函為108年度中央政府總預算決議，檢送勞動及職業安全衛生研究所「勞動及職業安全衛生研究」凍結200萬元報告資料案。</w:t>
      </w:r>
    </w:p>
    <w:p w:rsidR="00627FD4" w:rsidRPr="007350BC" w:rsidRDefault="00627FD4" w:rsidP="00627FD4">
      <w:pPr>
        <w:widowControl/>
        <w:spacing w:beforeLines="30" w:before="108" w:line="440" w:lineRule="exact"/>
        <w:ind w:left="923" w:hangingChars="288" w:hanging="923"/>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r w:rsidRPr="007350BC">
        <w:rPr>
          <w:rFonts w:ascii="標楷體" w:eastAsia="標楷體" w:hAnsi="標楷體" w:cs="Times New Roman" w:hint="eastAsia"/>
          <w:sz w:val="32"/>
          <w:szCs w:val="32"/>
        </w:rPr>
        <w:t>第二十一案繼續凍結10萬元，其餘</w:t>
      </w:r>
      <w:r w:rsidRPr="007350BC">
        <w:rPr>
          <w:rFonts w:ascii="標楷體" w:eastAsia="標楷體" w:hAnsi="標楷體" w:cs="Times New Roman" w:hint="eastAsia"/>
          <w:bCs/>
          <w:kern w:val="0"/>
          <w:sz w:val="32"/>
          <w:szCs w:val="32"/>
        </w:rPr>
        <w:t>同意動支；第一案至第二十案及第二十二案至第二十九案均同意動支，並提報院會。</w:t>
      </w:r>
    </w:p>
    <w:p w:rsidR="00627FD4" w:rsidRPr="007350BC" w:rsidRDefault="00627FD4" w:rsidP="00627FD4">
      <w:pPr>
        <w:widowControl/>
        <w:spacing w:line="440" w:lineRule="exact"/>
        <w:jc w:val="both"/>
        <w:rPr>
          <w:rFonts w:ascii="標楷體" w:eastAsia="標楷體" w:hAnsi="標楷體" w:cs="Times New Roman"/>
          <w:b/>
          <w:sz w:val="32"/>
          <w:szCs w:val="32"/>
        </w:rPr>
      </w:pPr>
    </w:p>
    <w:p w:rsidR="00627FD4" w:rsidRPr="007350BC" w:rsidRDefault="00627FD4" w:rsidP="00627FD4">
      <w:pPr>
        <w:widowControl/>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邀請勞動部部長針對「1.蔡總統就職三周年揭示台灣進步十個關鍵字與提升勞工權益之關聯性。2.如何確保職業工會之罷工權。3.如何落實勞工退休生活保障。」進行專題報告，並備質詢。</w:t>
      </w:r>
    </w:p>
    <w:p w:rsidR="00627FD4" w:rsidRPr="007350BC" w:rsidRDefault="00627FD4" w:rsidP="00627FD4">
      <w:pPr>
        <w:widowControl/>
        <w:overflowPunct w:val="0"/>
        <w:snapToGrid w:val="0"/>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sz w:val="32"/>
          <w:szCs w:val="32"/>
        </w:rPr>
        <w:t>（本次會議專題報告與討論事項綜合詢答，由勞動部部長許銘春報告後，委員陳宜民、吳玉琴、李彥秀、蔣萬安、徐志榮、邱泰源、鄭天財、黃秀芳、陳瑩、陳曼麗、林麗蟬、楊曜、吳焜裕、劉建國、林淑芬及鍾孔炤等16人提出質詢，均經勞動部部長許銘春及行政院主計總處公務預算處專門委員許嘉琳暨各相關主管等即席答復。委員王育敏、江永昌及陳靜敏所提書面質詢，列入紀錄刊登公報。）</w:t>
      </w:r>
    </w:p>
    <w:p w:rsidR="00627FD4" w:rsidRPr="007350BC" w:rsidRDefault="00627FD4" w:rsidP="00627FD4">
      <w:pPr>
        <w:widowControl/>
        <w:spacing w:beforeLines="30" w:before="108" w:line="52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決定：</w:t>
      </w:r>
    </w:p>
    <w:p w:rsidR="00627FD4" w:rsidRPr="007350BC" w:rsidRDefault="00627FD4" w:rsidP="00627FD4">
      <w:pPr>
        <w:widowControl/>
        <w:spacing w:line="440" w:lineRule="exact"/>
        <w:jc w:val="both"/>
        <w:rPr>
          <w:rFonts w:ascii="標楷體" w:eastAsia="標楷體" w:hAnsi="標楷體" w:cs="Times New Roman"/>
          <w:sz w:val="32"/>
          <w:szCs w:val="32"/>
        </w:rPr>
      </w:pPr>
      <w:r w:rsidRPr="007350BC">
        <w:rPr>
          <w:rFonts w:ascii="標楷體" w:eastAsia="標楷體" w:hAnsi="標楷體" w:cs="Times New Roman" w:hint="eastAsia"/>
          <w:bCs/>
          <w:kern w:val="0"/>
          <w:sz w:val="32"/>
          <w:szCs w:val="32"/>
        </w:rPr>
        <w:t>一、報告及詢答完畢。</w:t>
      </w:r>
    </w:p>
    <w:p w:rsidR="00627FD4" w:rsidRPr="007350BC" w:rsidRDefault="00627FD4" w:rsidP="00627FD4">
      <w:pPr>
        <w:widowControl/>
        <w:spacing w:line="440" w:lineRule="exact"/>
        <w:ind w:leftChars="-3" w:left="649" w:hangingChars="205" w:hanging="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二、委員質詢未及答復或請補充資料者，請相關機關於2週內以書面答復，委員另要求期限者，從其所定。</w:t>
      </w:r>
    </w:p>
    <w:p w:rsidR="00627FD4" w:rsidRPr="007350BC" w:rsidRDefault="00627FD4" w:rsidP="00627FD4">
      <w:pPr>
        <w:widowControl/>
        <w:spacing w:line="440" w:lineRule="exact"/>
        <w:ind w:leftChars="-3" w:left="649" w:hangingChars="205" w:hanging="656"/>
        <w:jc w:val="both"/>
        <w:rPr>
          <w:rFonts w:ascii="標楷體" w:eastAsia="標楷體" w:hAnsi="標楷體" w:cs="Times New Roman"/>
          <w:sz w:val="32"/>
          <w:szCs w:val="32"/>
        </w:rPr>
      </w:pPr>
    </w:p>
    <w:p w:rsidR="00627FD4" w:rsidRPr="007350BC" w:rsidRDefault="00627FD4" w:rsidP="00627FD4">
      <w:pPr>
        <w:widowControl/>
        <w:spacing w:beforeLines="30" w:before="108" w:line="52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討論事項</w:t>
      </w:r>
    </w:p>
    <w:p w:rsidR="00627FD4" w:rsidRPr="007350BC" w:rsidRDefault="00627FD4" w:rsidP="00627FD4">
      <w:pPr>
        <w:widowControl/>
        <w:spacing w:line="440" w:lineRule="exact"/>
        <w:jc w:val="both"/>
        <w:rPr>
          <w:rFonts w:ascii="標楷體" w:eastAsia="標楷體" w:hAnsi="標楷體" w:cs="Times New Roman"/>
          <w:b/>
          <w:sz w:val="32"/>
          <w:szCs w:val="32"/>
        </w:rPr>
      </w:pPr>
      <w:r w:rsidRPr="007350BC">
        <w:rPr>
          <w:rFonts w:ascii="標楷體" w:eastAsia="標楷體" w:hAnsi="標楷體" w:cs="Times New Roman" w:hint="eastAsia"/>
          <w:b/>
          <w:sz w:val="32"/>
          <w:szCs w:val="32"/>
        </w:rPr>
        <w:t>處理中華民國108年度中央政府總預算有關勞動部主管預算(公務預算)解凍專案報告案2案。</w:t>
      </w:r>
    </w:p>
    <w:p w:rsidR="00627FD4" w:rsidRPr="007350BC" w:rsidRDefault="00627FD4" w:rsidP="00627FD4">
      <w:pPr>
        <w:widowControl/>
        <w:spacing w:line="440" w:lineRule="exact"/>
        <w:ind w:leftChars="-3" w:left="649" w:hangingChars="205" w:hanging="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一、勞動部函為108年度中央政府總預算決議，檢送「勞動條件及就業平等業務」合併凍結50萬元報告資料案。</w:t>
      </w:r>
    </w:p>
    <w:p w:rsidR="00627FD4" w:rsidRPr="007350BC" w:rsidRDefault="00627FD4" w:rsidP="00627FD4">
      <w:pPr>
        <w:widowControl/>
        <w:spacing w:line="440" w:lineRule="exact"/>
        <w:ind w:leftChars="-3" w:left="649" w:hangingChars="205" w:hanging="656"/>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二、勞動部函為108年度中央政府總預算決議，檢送職業安全衛生署「職業安全衛生業務」合併凍結450萬元專案報告案。</w:t>
      </w:r>
    </w:p>
    <w:p w:rsidR="00627FD4" w:rsidRPr="007350BC" w:rsidRDefault="00627FD4" w:rsidP="00627FD4">
      <w:pPr>
        <w:widowControl/>
        <w:spacing w:beforeLines="30" w:before="108" w:line="520" w:lineRule="exact"/>
        <w:jc w:val="both"/>
        <w:rPr>
          <w:rFonts w:ascii="標楷體" w:eastAsia="標楷體" w:hAnsi="標楷體" w:cs="Times New Roman"/>
          <w:sz w:val="32"/>
          <w:szCs w:val="32"/>
        </w:rPr>
      </w:pPr>
      <w:r w:rsidRPr="007350BC">
        <w:rPr>
          <w:rFonts w:ascii="標楷體" w:eastAsia="標楷體" w:hAnsi="標楷體" w:cs="Times New Roman" w:hint="eastAsia"/>
          <w:b/>
          <w:sz w:val="32"/>
          <w:szCs w:val="32"/>
        </w:rPr>
        <w:t>決議：</w:t>
      </w:r>
      <w:r w:rsidRPr="007350BC">
        <w:rPr>
          <w:rFonts w:ascii="標楷體" w:eastAsia="標楷體" w:hAnsi="標楷體" w:cs="Times New Roman" w:hint="eastAsia"/>
          <w:sz w:val="32"/>
          <w:szCs w:val="32"/>
        </w:rPr>
        <w:t>報告及詢答完畢，</w:t>
      </w:r>
      <w:r w:rsidRPr="007350BC">
        <w:rPr>
          <w:rFonts w:ascii="標楷體" w:eastAsia="標楷體" w:hAnsi="標楷體" w:cs="Times New Roman" w:hint="eastAsia"/>
          <w:bCs/>
          <w:kern w:val="0"/>
          <w:sz w:val="32"/>
          <w:szCs w:val="32"/>
        </w:rPr>
        <w:t>均同意動支，並提報院會</w:t>
      </w:r>
      <w:r w:rsidRPr="007350BC">
        <w:rPr>
          <w:rFonts w:ascii="標楷體" w:eastAsia="標楷體" w:hAnsi="標楷體" w:cs="Times New Roman" w:hint="eastAsia"/>
          <w:sz w:val="32"/>
          <w:szCs w:val="32"/>
        </w:rPr>
        <w:t>。</w:t>
      </w:r>
    </w:p>
    <w:p w:rsidR="00627FD4" w:rsidRPr="007350BC" w:rsidRDefault="00627FD4" w:rsidP="00627FD4">
      <w:pPr>
        <w:widowControl/>
        <w:spacing w:beforeLines="50" w:before="180" w:line="440" w:lineRule="exact"/>
        <w:rPr>
          <w:rFonts w:ascii="標楷體" w:eastAsia="標楷體" w:hAnsi="標楷體" w:cs="Times New Roman"/>
          <w:b/>
          <w:sz w:val="32"/>
          <w:szCs w:val="32"/>
        </w:rPr>
      </w:pPr>
      <w:r w:rsidRPr="007350BC">
        <w:rPr>
          <w:rFonts w:ascii="標楷體" w:eastAsia="標楷體" w:hAnsi="標楷體" w:cs="Times New Roman" w:hint="eastAsia"/>
          <w:b/>
          <w:sz w:val="32"/>
          <w:szCs w:val="32"/>
        </w:rPr>
        <w:t>散會</w:t>
      </w:r>
    </w:p>
    <w:p w:rsidR="00A94771" w:rsidRPr="007350BC" w:rsidRDefault="00A94771" w:rsidP="00A94771">
      <w:pPr>
        <w:rPr>
          <w:rFonts w:ascii="標楷體" w:eastAsia="標楷體" w:hAnsi="標楷體" w:cs="Times New Roman"/>
          <w:b/>
          <w:sz w:val="36"/>
          <w:szCs w:val="20"/>
        </w:rPr>
      </w:pPr>
    </w:p>
    <w:sectPr w:rsidR="00A94771" w:rsidRPr="007350BC" w:rsidSect="0044309D">
      <w:footerReference w:type="default" r:id="rId14"/>
      <w:pgSz w:w="11906" w:h="16838"/>
      <w:pgMar w:top="1134" w:right="737" w:bottom="1134" w:left="851" w:header="851" w:footer="992" w:gutter="567"/>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7DA3" w:rsidRDefault="00D97DA3" w:rsidP="00A94771">
      <w:r>
        <w:separator/>
      </w:r>
    </w:p>
  </w:endnote>
  <w:endnote w:type="continuationSeparator" w:id="0">
    <w:p w:rsidR="00D97DA3" w:rsidRDefault="00D97DA3" w:rsidP="00A94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 w:name="華康細黑體">
    <w:panose1 w:val="020B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54A" w:rsidRPr="00EA2A3C" w:rsidRDefault="008C754A" w:rsidP="00673518">
    <w:pPr>
      <w:pStyle w:val="a4"/>
      <w:jc w:val="center"/>
      <w:rPr>
        <w:rFonts w:ascii="Calibri" w:hAnsi="Calibri"/>
      </w:rPr>
    </w:pPr>
    <w:r w:rsidRPr="007966DE">
      <w:rPr>
        <w:rFonts w:ascii="Calibri" w:hAnsi="Calibri"/>
      </w:rPr>
      <w:fldChar w:fldCharType="begin"/>
    </w:r>
    <w:r w:rsidRPr="007966DE">
      <w:rPr>
        <w:rFonts w:ascii="Calibri" w:hAnsi="Calibri"/>
      </w:rPr>
      <w:instrText>PAGE   \* MERGEFORMAT</w:instrText>
    </w:r>
    <w:r w:rsidRPr="007966DE">
      <w:rPr>
        <w:rFonts w:ascii="Calibri" w:hAnsi="Calibri"/>
      </w:rPr>
      <w:fldChar w:fldCharType="separate"/>
    </w:r>
    <w:r w:rsidRPr="00A94771">
      <w:rPr>
        <w:rFonts w:ascii="Calibri" w:hAnsi="Calibri"/>
        <w:noProof/>
        <w:lang w:val="zh-TW"/>
      </w:rPr>
      <w:t>2</w:t>
    </w:r>
    <w:r w:rsidRPr="007966DE">
      <w:rPr>
        <w:rFonts w:ascii="Calibri" w:hAnsi="Calibri"/>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54A" w:rsidRDefault="008C754A" w:rsidP="00673518">
    <w:pPr>
      <w:pStyle w:val="a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54A" w:rsidRPr="00EA2A3C" w:rsidRDefault="008C754A" w:rsidP="00673518">
    <w:pPr>
      <w:pStyle w:val="a4"/>
      <w:jc w:val="center"/>
      <w:rPr>
        <w:rFonts w:ascii="Calibri" w:hAnsi="Calibri"/>
      </w:rPr>
    </w:pPr>
    <w:r w:rsidRPr="007966DE">
      <w:rPr>
        <w:rFonts w:ascii="Calibri" w:hAnsi="Calibri"/>
      </w:rPr>
      <w:fldChar w:fldCharType="begin"/>
    </w:r>
    <w:r w:rsidRPr="007966DE">
      <w:rPr>
        <w:rFonts w:ascii="Calibri" w:hAnsi="Calibri"/>
      </w:rPr>
      <w:instrText>PAGE   \* MERGEFORMAT</w:instrText>
    </w:r>
    <w:r w:rsidRPr="007966DE">
      <w:rPr>
        <w:rFonts w:ascii="Calibri" w:hAnsi="Calibri"/>
      </w:rPr>
      <w:fldChar w:fldCharType="separate"/>
    </w:r>
    <w:r w:rsidR="00225AC1" w:rsidRPr="00225AC1">
      <w:rPr>
        <w:rFonts w:ascii="Calibri" w:hAnsi="Calibri"/>
        <w:noProof/>
        <w:lang w:val="zh-TW"/>
      </w:rPr>
      <w:t>III</w:t>
    </w:r>
    <w:r w:rsidRPr="007966DE">
      <w:rPr>
        <w:rFonts w:ascii="Calibri" w:hAnsi="Calibri"/>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54A" w:rsidRPr="00EA2A3C" w:rsidRDefault="008C754A" w:rsidP="00673518">
    <w:pPr>
      <w:pStyle w:val="a4"/>
      <w:jc w:val="center"/>
      <w:rPr>
        <w:rFonts w:ascii="Calibri" w:hAnsi="Calibri"/>
      </w:rPr>
    </w:pPr>
    <w:r w:rsidRPr="007966DE">
      <w:rPr>
        <w:rFonts w:ascii="Calibri" w:hAnsi="Calibri"/>
      </w:rPr>
      <w:fldChar w:fldCharType="begin"/>
    </w:r>
    <w:r w:rsidRPr="007966DE">
      <w:rPr>
        <w:rFonts w:ascii="Calibri" w:hAnsi="Calibri"/>
      </w:rPr>
      <w:instrText>PAGE   \* MERGEFORMAT</w:instrText>
    </w:r>
    <w:r w:rsidRPr="007966DE">
      <w:rPr>
        <w:rFonts w:ascii="Calibri" w:hAnsi="Calibri"/>
      </w:rPr>
      <w:fldChar w:fldCharType="separate"/>
    </w:r>
    <w:r w:rsidR="00225AC1" w:rsidRPr="00225AC1">
      <w:rPr>
        <w:rFonts w:ascii="Calibri" w:hAnsi="Calibri"/>
        <w:noProof/>
        <w:lang w:val="zh-TW"/>
      </w:rPr>
      <w:t>172</w:t>
    </w:r>
    <w:r w:rsidRPr="007966DE">
      <w:rPr>
        <w:rFonts w:ascii="Calibri" w:hAnsi="Calibr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7DA3" w:rsidRDefault="00D97DA3" w:rsidP="00A94771">
      <w:r>
        <w:separator/>
      </w:r>
    </w:p>
  </w:footnote>
  <w:footnote w:type="continuationSeparator" w:id="0">
    <w:p w:rsidR="00D97DA3" w:rsidRDefault="00D97DA3" w:rsidP="00A947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E5737"/>
    <w:multiLevelType w:val="hybridMultilevel"/>
    <w:tmpl w:val="FE72109C"/>
    <w:lvl w:ilvl="0" w:tplc="A8184BEE">
      <w:start w:val="1"/>
      <w:numFmt w:val="taiwaneseCountingThousand"/>
      <w:lvlText w:val="%1、"/>
      <w:lvlJc w:val="left"/>
      <w:pPr>
        <w:ind w:left="2138" w:hanging="720"/>
      </w:pPr>
      <w:rPr>
        <w:rFonts w:hint="default"/>
        <w:b/>
      </w:rPr>
    </w:lvl>
    <w:lvl w:ilvl="1" w:tplc="04090019" w:tentative="1">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1">
    <w:nsid w:val="03947D82"/>
    <w:multiLevelType w:val="hybridMultilevel"/>
    <w:tmpl w:val="8E6ADEDE"/>
    <w:lvl w:ilvl="0" w:tplc="6D0A78D2">
      <w:start w:val="1"/>
      <w:numFmt w:val="decimal"/>
      <w:pStyle w:val="auto1"/>
      <w:suff w:val="nothing"/>
      <w:lvlText w:val="%1."/>
      <w:lvlJc w:val="left"/>
      <w:pPr>
        <w:ind w:left="1120" w:hanging="480"/>
      </w:pPr>
      <w:rPr>
        <w:rFonts w:hint="eastAsia"/>
      </w:rPr>
    </w:lvl>
    <w:lvl w:ilvl="1" w:tplc="04090019" w:tentative="1">
      <w:start w:val="1"/>
      <w:numFmt w:val="ideographTraditional"/>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ideographTraditional"/>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ideographTraditional"/>
      <w:lvlText w:val="%8、"/>
      <w:lvlJc w:val="left"/>
      <w:pPr>
        <w:ind w:left="4480" w:hanging="480"/>
      </w:pPr>
    </w:lvl>
    <w:lvl w:ilvl="8" w:tplc="0409001B" w:tentative="1">
      <w:start w:val="1"/>
      <w:numFmt w:val="lowerRoman"/>
      <w:lvlText w:val="%9."/>
      <w:lvlJc w:val="right"/>
      <w:pPr>
        <w:ind w:left="4960" w:hanging="480"/>
      </w:pPr>
    </w:lvl>
  </w:abstractNum>
  <w:abstractNum w:abstractNumId="2">
    <w:nsid w:val="05F662F4"/>
    <w:multiLevelType w:val="hybridMultilevel"/>
    <w:tmpl w:val="EC24DBE0"/>
    <w:lvl w:ilvl="0" w:tplc="FD02D13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68D7814"/>
    <w:multiLevelType w:val="hybridMultilevel"/>
    <w:tmpl w:val="3BACACFC"/>
    <w:lvl w:ilvl="0" w:tplc="BD3C4236">
      <w:start w:val="1"/>
      <w:numFmt w:val="decimal"/>
      <w:pStyle w:val="4-1"/>
      <w:lvlText w:val="%1."/>
      <w:lvlJc w:val="left"/>
      <w:pPr>
        <w:ind w:left="480" w:hanging="480"/>
      </w:pPr>
      <w:rPr>
        <w:rFonts w:ascii="標楷體" w:eastAsia="標楷體" w:hAnsi="標楷體"/>
        <w:b/>
        <w:bCs w:val="0"/>
        <w:i w:val="0"/>
        <w:iCs w:val="0"/>
        <w:caps w:val="0"/>
        <w:smallCaps w:val="0"/>
        <w:strike w:val="0"/>
        <w:dstrike w:val="0"/>
        <w:outline w:val="0"/>
        <w:shadow w:val="0"/>
        <w:emboss w:val="0"/>
        <w:imprint w:val="0"/>
        <w:noProof w:val="0"/>
        <w:vanish w:val="0"/>
        <w:spacing w:val="0"/>
        <w:position w:val="0"/>
        <w:sz w:val="36"/>
        <w:szCs w:val="3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8E31534"/>
    <w:multiLevelType w:val="hybridMultilevel"/>
    <w:tmpl w:val="2F0AE718"/>
    <w:lvl w:ilvl="0" w:tplc="D286F066">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nsid w:val="0C763BDE"/>
    <w:multiLevelType w:val="hybridMultilevel"/>
    <w:tmpl w:val="ED1E5610"/>
    <w:lvl w:ilvl="0" w:tplc="51A0D806">
      <w:start w:val="1"/>
      <w:numFmt w:val="decimal"/>
      <w:lvlText w:val="%1"/>
      <w:lvlJc w:val="left"/>
      <w:pPr>
        <w:ind w:left="68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CEC62E7"/>
    <w:multiLevelType w:val="hybridMultilevel"/>
    <w:tmpl w:val="2F0AE718"/>
    <w:lvl w:ilvl="0" w:tplc="D286F066">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0DC62267"/>
    <w:multiLevelType w:val="hybridMultilevel"/>
    <w:tmpl w:val="34AE6B90"/>
    <w:lvl w:ilvl="0" w:tplc="0AD4DBB2">
      <w:start w:val="1"/>
      <w:numFmt w:val="taiwaneseCountingThousand"/>
      <w:lvlText w:val="(%1)"/>
      <w:lvlJc w:val="left"/>
      <w:pPr>
        <w:ind w:left="1440" w:hanging="720"/>
      </w:pPr>
      <w:rPr>
        <w:rFonts w:hint="default"/>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0E73776C"/>
    <w:multiLevelType w:val="hybridMultilevel"/>
    <w:tmpl w:val="D3143C84"/>
    <w:lvl w:ilvl="0" w:tplc="399202B4">
      <w:start w:val="1"/>
      <w:numFmt w:val="ideographLegalTraditional"/>
      <w:pStyle w:val="1"/>
      <w:suff w:val="nothing"/>
      <w:lvlText w:val="%1、"/>
      <w:lvlJc w:val="left"/>
      <w:pPr>
        <w:ind w:left="480" w:hanging="480"/>
      </w:pPr>
      <w:rPr>
        <w:rFonts w:hint="eastAsia"/>
      </w:rPr>
    </w:lvl>
    <w:lvl w:ilvl="1" w:tplc="197C103A">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0F340274"/>
    <w:multiLevelType w:val="hybridMultilevel"/>
    <w:tmpl w:val="4B2AED14"/>
    <w:lvl w:ilvl="0" w:tplc="C7F803D0">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0F5905F9"/>
    <w:multiLevelType w:val="hybridMultilevel"/>
    <w:tmpl w:val="ED1E5610"/>
    <w:lvl w:ilvl="0" w:tplc="51A0D806">
      <w:start w:val="1"/>
      <w:numFmt w:val="decimal"/>
      <w:lvlText w:val="%1"/>
      <w:lvlJc w:val="left"/>
      <w:pPr>
        <w:ind w:left="68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01E0BA0"/>
    <w:multiLevelType w:val="hybridMultilevel"/>
    <w:tmpl w:val="54B2CB3A"/>
    <w:lvl w:ilvl="0" w:tplc="5A18E32E">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89D79F8"/>
    <w:multiLevelType w:val="hybridMultilevel"/>
    <w:tmpl w:val="0104493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AA13A66"/>
    <w:multiLevelType w:val="hybridMultilevel"/>
    <w:tmpl w:val="F38E2D16"/>
    <w:lvl w:ilvl="0" w:tplc="1F485766">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1EE27490"/>
    <w:multiLevelType w:val="hybridMultilevel"/>
    <w:tmpl w:val="F38E2D16"/>
    <w:lvl w:ilvl="0" w:tplc="1F485766">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0A22CAB"/>
    <w:multiLevelType w:val="hybridMultilevel"/>
    <w:tmpl w:val="5A667DDC"/>
    <w:lvl w:ilvl="0" w:tplc="EFA4ED04">
      <w:start w:val="1"/>
      <w:numFmt w:val="taiwaneseCountingThousand"/>
      <w:suff w:val="nothing"/>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23A17E08"/>
    <w:multiLevelType w:val="hybridMultilevel"/>
    <w:tmpl w:val="75665358"/>
    <w:lvl w:ilvl="0" w:tplc="260614EC">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7">
    <w:nsid w:val="266E78EC"/>
    <w:multiLevelType w:val="hybridMultilevel"/>
    <w:tmpl w:val="BA24AD9A"/>
    <w:lvl w:ilvl="0" w:tplc="84D8CBD4">
      <w:start w:val="1"/>
      <w:numFmt w:val="taiwaneseCountingThousand"/>
      <w:pStyle w:val="3"/>
      <w:suff w:val="nothing"/>
      <w:lvlText w:val="（%1）"/>
      <w:lvlJc w:val="left"/>
      <w:pPr>
        <w:ind w:left="96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2780206C"/>
    <w:multiLevelType w:val="hybridMultilevel"/>
    <w:tmpl w:val="1B306B6C"/>
    <w:lvl w:ilvl="0" w:tplc="B058A64C">
      <w:start w:val="1"/>
      <w:numFmt w:val="taiwaneseCountingThousand"/>
      <w:lvlText w:val="%1、"/>
      <w:lvlJc w:val="left"/>
      <w:pPr>
        <w:ind w:left="2407" w:hanging="720"/>
      </w:pPr>
      <w:rPr>
        <w:rFonts w:hint="default"/>
        <w:lang w:val="en-US"/>
      </w:rPr>
    </w:lvl>
    <w:lvl w:ilvl="1" w:tplc="04090019" w:tentative="1">
      <w:start w:val="1"/>
      <w:numFmt w:val="ideographTraditional"/>
      <w:lvlText w:val="%2、"/>
      <w:lvlJc w:val="left"/>
      <w:pPr>
        <w:ind w:left="2647" w:hanging="480"/>
      </w:pPr>
    </w:lvl>
    <w:lvl w:ilvl="2" w:tplc="0409001B" w:tentative="1">
      <w:start w:val="1"/>
      <w:numFmt w:val="lowerRoman"/>
      <w:lvlText w:val="%3."/>
      <w:lvlJc w:val="right"/>
      <w:pPr>
        <w:ind w:left="3127" w:hanging="480"/>
      </w:pPr>
    </w:lvl>
    <w:lvl w:ilvl="3" w:tplc="0409000F" w:tentative="1">
      <w:start w:val="1"/>
      <w:numFmt w:val="decimal"/>
      <w:lvlText w:val="%4."/>
      <w:lvlJc w:val="left"/>
      <w:pPr>
        <w:ind w:left="3607" w:hanging="480"/>
      </w:pPr>
    </w:lvl>
    <w:lvl w:ilvl="4" w:tplc="04090019" w:tentative="1">
      <w:start w:val="1"/>
      <w:numFmt w:val="ideographTraditional"/>
      <w:lvlText w:val="%5、"/>
      <w:lvlJc w:val="left"/>
      <w:pPr>
        <w:ind w:left="4087" w:hanging="480"/>
      </w:pPr>
    </w:lvl>
    <w:lvl w:ilvl="5" w:tplc="0409001B" w:tentative="1">
      <w:start w:val="1"/>
      <w:numFmt w:val="lowerRoman"/>
      <w:lvlText w:val="%6."/>
      <w:lvlJc w:val="right"/>
      <w:pPr>
        <w:ind w:left="4567" w:hanging="480"/>
      </w:pPr>
    </w:lvl>
    <w:lvl w:ilvl="6" w:tplc="0409000F" w:tentative="1">
      <w:start w:val="1"/>
      <w:numFmt w:val="decimal"/>
      <w:lvlText w:val="%7."/>
      <w:lvlJc w:val="left"/>
      <w:pPr>
        <w:ind w:left="5047" w:hanging="480"/>
      </w:pPr>
    </w:lvl>
    <w:lvl w:ilvl="7" w:tplc="04090019" w:tentative="1">
      <w:start w:val="1"/>
      <w:numFmt w:val="ideographTraditional"/>
      <w:lvlText w:val="%8、"/>
      <w:lvlJc w:val="left"/>
      <w:pPr>
        <w:ind w:left="5527" w:hanging="480"/>
      </w:pPr>
    </w:lvl>
    <w:lvl w:ilvl="8" w:tplc="0409001B" w:tentative="1">
      <w:start w:val="1"/>
      <w:numFmt w:val="lowerRoman"/>
      <w:lvlText w:val="%9."/>
      <w:lvlJc w:val="right"/>
      <w:pPr>
        <w:ind w:left="6007" w:hanging="480"/>
      </w:pPr>
    </w:lvl>
  </w:abstractNum>
  <w:abstractNum w:abstractNumId="19">
    <w:nsid w:val="2A776261"/>
    <w:multiLevelType w:val="hybridMultilevel"/>
    <w:tmpl w:val="EA70840E"/>
    <w:lvl w:ilvl="0" w:tplc="1F485766">
      <w:start w:val="1"/>
      <w:numFmt w:val="decimal"/>
      <w:lvlText w:val="%1"/>
      <w:lvlJc w:val="left"/>
      <w:pPr>
        <w:ind w:left="480" w:hanging="480"/>
      </w:pPr>
      <w:rPr>
        <w:rFonts w:hint="eastAsia"/>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nsid w:val="2AC74D69"/>
    <w:multiLevelType w:val="hybridMultilevel"/>
    <w:tmpl w:val="8F123800"/>
    <w:lvl w:ilvl="0" w:tplc="5FB28F3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nsid w:val="2F1B4945"/>
    <w:multiLevelType w:val="hybridMultilevel"/>
    <w:tmpl w:val="B2DC4870"/>
    <w:lvl w:ilvl="0" w:tplc="F39E86CC">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2">
    <w:nsid w:val="31F2581E"/>
    <w:multiLevelType w:val="hybridMultilevel"/>
    <w:tmpl w:val="B2DC4870"/>
    <w:lvl w:ilvl="0" w:tplc="F39E86CC">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nsid w:val="342E10CB"/>
    <w:multiLevelType w:val="hybridMultilevel"/>
    <w:tmpl w:val="D9F6705A"/>
    <w:lvl w:ilvl="0" w:tplc="A6A829B0">
      <w:start w:val="1"/>
      <w:numFmt w:val="taiwaneseCountingThousand"/>
      <w:lvlText w:val="%1、"/>
      <w:lvlJc w:val="left"/>
      <w:pPr>
        <w:ind w:left="1322" w:hanging="720"/>
      </w:pPr>
      <w:rPr>
        <w:rFonts w:hint="default"/>
      </w:rPr>
    </w:lvl>
    <w:lvl w:ilvl="1" w:tplc="04090019" w:tentative="1">
      <w:start w:val="1"/>
      <w:numFmt w:val="ideographTraditional"/>
      <w:lvlText w:val="%2、"/>
      <w:lvlJc w:val="left"/>
      <w:pPr>
        <w:ind w:left="1562" w:hanging="480"/>
      </w:pPr>
    </w:lvl>
    <w:lvl w:ilvl="2" w:tplc="0409001B" w:tentative="1">
      <w:start w:val="1"/>
      <w:numFmt w:val="lowerRoman"/>
      <w:lvlText w:val="%3."/>
      <w:lvlJc w:val="right"/>
      <w:pPr>
        <w:ind w:left="2042" w:hanging="480"/>
      </w:pPr>
    </w:lvl>
    <w:lvl w:ilvl="3" w:tplc="0409000F" w:tentative="1">
      <w:start w:val="1"/>
      <w:numFmt w:val="decimal"/>
      <w:lvlText w:val="%4."/>
      <w:lvlJc w:val="left"/>
      <w:pPr>
        <w:ind w:left="2522" w:hanging="480"/>
      </w:pPr>
    </w:lvl>
    <w:lvl w:ilvl="4" w:tplc="04090019" w:tentative="1">
      <w:start w:val="1"/>
      <w:numFmt w:val="ideographTraditional"/>
      <w:lvlText w:val="%5、"/>
      <w:lvlJc w:val="left"/>
      <w:pPr>
        <w:ind w:left="3002" w:hanging="480"/>
      </w:pPr>
    </w:lvl>
    <w:lvl w:ilvl="5" w:tplc="0409001B" w:tentative="1">
      <w:start w:val="1"/>
      <w:numFmt w:val="lowerRoman"/>
      <w:lvlText w:val="%6."/>
      <w:lvlJc w:val="right"/>
      <w:pPr>
        <w:ind w:left="3482" w:hanging="480"/>
      </w:pPr>
    </w:lvl>
    <w:lvl w:ilvl="6" w:tplc="0409000F" w:tentative="1">
      <w:start w:val="1"/>
      <w:numFmt w:val="decimal"/>
      <w:lvlText w:val="%7."/>
      <w:lvlJc w:val="left"/>
      <w:pPr>
        <w:ind w:left="3962" w:hanging="480"/>
      </w:pPr>
    </w:lvl>
    <w:lvl w:ilvl="7" w:tplc="04090019" w:tentative="1">
      <w:start w:val="1"/>
      <w:numFmt w:val="ideographTraditional"/>
      <w:lvlText w:val="%8、"/>
      <w:lvlJc w:val="left"/>
      <w:pPr>
        <w:ind w:left="4442" w:hanging="480"/>
      </w:pPr>
    </w:lvl>
    <w:lvl w:ilvl="8" w:tplc="0409001B" w:tentative="1">
      <w:start w:val="1"/>
      <w:numFmt w:val="lowerRoman"/>
      <w:lvlText w:val="%9."/>
      <w:lvlJc w:val="right"/>
      <w:pPr>
        <w:ind w:left="4922" w:hanging="480"/>
      </w:pPr>
    </w:lvl>
  </w:abstractNum>
  <w:abstractNum w:abstractNumId="24">
    <w:nsid w:val="343472C4"/>
    <w:multiLevelType w:val="hybridMultilevel"/>
    <w:tmpl w:val="A5B0D4E0"/>
    <w:lvl w:ilvl="0" w:tplc="AD38B19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343F0C7B"/>
    <w:multiLevelType w:val="hybridMultilevel"/>
    <w:tmpl w:val="52D044B2"/>
    <w:lvl w:ilvl="0" w:tplc="94B2020E">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388F1228"/>
    <w:multiLevelType w:val="hybridMultilevel"/>
    <w:tmpl w:val="01044932"/>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7">
    <w:nsid w:val="3B2B0EE2"/>
    <w:multiLevelType w:val="hybridMultilevel"/>
    <w:tmpl w:val="F1723CD8"/>
    <w:lvl w:ilvl="0" w:tplc="93D4D382">
      <w:start w:val="1"/>
      <w:numFmt w:val="taiwaneseCountingThousand"/>
      <w:suff w:val="nothing"/>
      <w:lvlText w:val="%1、"/>
      <w:lvlJc w:val="left"/>
      <w:pPr>
        <w:ind w:left="2167" w:hanging="480"/>
      </w:pPr>
      <w:rPr>
        <w:rFonts w:hint="eastAsia"/>
        <w:lang w:val="en-US"/>
      </w:rPr>
    </w:lvl>
    <w:lvl w:ilvl="1" w:tplc="837EF4B4">
      <w:start w:val="1"/>
      <w:numFmt w:val="taiwaneseCountingThousand"/>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430024F4"/>
    <w:multiLevelType w:val="hybridMultilevel"/>
    <w:tmpl w:val="127C6CD4"/>
    <w:lvl w:ilvl="0" w:tplc="90962DDE">
      <w:start w:val="1"/>
      <w:numFmt w:val="taiwaneseCountingThousand"/>
      <w:suff w:val="nothing"/>
      <w:lvlText w:val="%1、"/>
      <w:lvlJc w:val="left"/>
      <w:pPr>
        <w:ind w:left="677"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448A268C"/>
    <w:multiLevelType w:val="hybridMultilevel"/>
    <w:tmpl w:val="251E4FA2"/>
    <w:lvl w:ilvl="0" w:tplc="82488B52">
      <w:start w:val="1"/>
      <w:numFmt w:val="taiwaneseCountingThousand"/>
      <w:pStyle w:val="2"/>
      <w:suff w:val="nothing"/>
      <w:lvlText w:val="%1、"/>
      <w:lvlJc w:val="left"/>
      <w:pPr>
        <w:ind w:left="962" w:hanging="48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30">
    <w:nsid w:val="45CF5C0C"/>
    <w:multiLevelType w:val="hybridMultilevel"/>
    <w:tmpl w:val="4C9ED15C"/>
    <w:lvl w:ilvl="0" w:tplc="D286F066">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1">
    <w:nsid w:val="468B0469"/>
    <w:multiLevelType w:val="hybridMultilevel"/>
    <w:tmpl w:val="5A667DDC"/>
    <w:lvl w:ilvl="0" w:tplc="EFA4ED04">
      <w:start w:val="1"/>
      <w:numFmt w:val="taiwaneseCountingThousand"/>
      <w:suff w:val="nothing"/>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47E02420"/>
    <w:multiLevelType w:val="hybridMultilevel"/>
    <w:tmpl w:val="DC229220"/>
    <w:lvl w:ilvl="0" w:tplc="2320098E">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483E44F9"/>
    <w:multiLevelType w:val="hybridMultilevel"/>
    <w:tmpl w:val="7AE6680A"/>
    <w:lvl w:ilvl="0" w:tplc="3662D058">
      <w:start w:val="1"/>
      <w:numFmt w:val="taiwaneseCountingThousand"/>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4B4E21E2"/>
    <w:multiLevelType w:val="hybridMultilevel"/>
    <w:tmpl w:val="52D044B2"/>
    <w:lvl w:ilvl="0" w:tplc="94B2020E">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4FC4539D"/>
    <w:multiLevelType w:val="hybridMultilevel"/>
    <w:tmpl w:val="A5B0D4E0"/>
    <w:lvl w:ilvl="0" w:tplc="AD38B19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50A33EA6"/>
    <w:multiLevelType w:val="hybridMultilevel"/>
    <w:tmpl w:val="85BABC5E"/>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7">
    <w:nsid w:val="50E40231"/>
    <w:multiLevelType w:val="hybridMultilevel"/>
    <w:tmpl w:val="6A52524C"/>
    <w:lvl w:ilvl="0" w:tplc="1F485766">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8">
    <w:nsid w:val="52C64D82"/>
    <w:multiLevelType w:val="hybridMultilevel"/>
    <w:tmpl w:val="FC38B2D4"/>
    <w:lvl w:ilvl="0" w:tplc="812A9014">
      <w:start w:val="1"/>
      <w:numFmt w:val="taiwaneseCountingThousand"/>
      <w:lvlText w:val="(%1)"/>
      <w:lvlJc w:val="left"/>
      <w:pPr>
        <w:ind w:left="1440" w:hanging="72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39">
    <w:nsid w:val="52CA6361"/>
    <w:multiLevelType w:val="hybridMultilevel"/>
    <w:tmpl w:val="DC229220"/>
    <w:lvl w:ilvl="0" w:tplc="2320098E">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52EC60E2"/>
    <w:multiLevelType w:val="hybridMultilevel"/>
    <w:tmpl w:val="75665358"/>
    <w:lvl w:ilvl="0" w:tplc="260614EC">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1">
    <w:nsid w:val="58464C05"/>
    <w:multiLevelType w:val="hybridMultilevel"/>
    <w:tmpl w:val="9894E5BA"/>
    <w:lvl w:ilvl="0" w:tplc="0AD4DBB2">
      <w:start w:val="1"/>
      <w:numFmt w:val="taiwaneseCountingThousand"/>
      <w:pStyle w:val="30"/>
      <w:lvlText w:val="(%1)"/>
      <w:lvlJc w:val="left"/>
      <w:pPr>
        <w:ind w:left="1444" w:hanging="480"/>
      </w:pPr>
      <w:rPr>
        <w:rFonts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924" w:hanging="480"/>
      </w:pPr>
    </w:lvl>
    <w:lvl w:ilvl="2" w:tplc="0409001B" w:tentative="1">
      <w:start w:val="1"/>
      <w:numFmt w:val="lowerRoman"/>
      <w:lvlText w:val="%3."/>
      <w:lvlJc w:val="right"/>
      <w:pPr>
        <w:ind w:left="2404" w:hanging="480"/>
      </w:pPr>
    </w:lvl>
    <w:lvl w:ilvl="3" w:tplc="0409000F" w:tentative="1">
      <w:start w:val="1"/>
      <w:numFmt w:val="decimal"/>
      <w:lvlText w:val="%4."/>
      <w:lvlJc w:val="left"/>
      <w:pPr>
        <w:ind w:left="2884" w:hanging="480"/>
      </w:pPr>
    </w:lvl>
    <w:lvl w:ilvl="4" w:tplc="04090019" w:tentative="1">
      <w:start w:val="1"/>
      <w:numFmt w:val="ideographTraditional"/>
      <w:lvlText w:val="%5、"/>
      <w:lvlJc w:val="left"/>
      <w:pPr>
        <w:ind w:left="3364" w:hanging="480"/>
      </w:pPr>
    </w:lvl>
    <w:lvl w:ilvl="5" w:tplc="0409001B" w:tentative="1">
      <w:start w:val="1"/>
      <w:numFmt w:val="lowerRoman"/>
      <w:lvlText w:val="%6."/>
      <w:lvlJc w:val="right"/>
      <w:pPr>
        <w:ind w:left="3844" w:hanging="480"/>
      </w:pPr>
    </w:lvl>
    <w:lvl w:ilvl="6" w:tplc="0409000F" w:tentative="1">
      <w:start w:val="1"/>
      <w:numFmt w:val="decimal"/>
      <w:lvlText w:val="%7."/>
      <w:lvlJc w:val="left"/>
      <w:pPr>
        <w:ind w:left="4324" w:hanging="480"/>
      </w:pPr>
    </w:lvl>
    <w:lvl w:ilvl="7" w:tplc="04090019" w:tentative="1">
      <w:start w:val="1"/>
      <w:numFmt w:val="ideographTraditional"/>
      <w:lvlText w:val="%8、"/>
      <w:lvlJc w:val="left"/>
      <w:pPr>
        <w:ind w:left="4804" w:hanging="480"/>
      </w:pPr>
    </w:lvl>
    <w:lvl w:ilvl="8" w:tplc="0409001B" w:tentative="1">
      <w:start w:val="1"/>
      <w:numFmt w:val="lowerRoman"/>
      <w:lvlText w:val="%9."/>
      <w:lvlJc w:val="right"/>
      <w:pPr>
        <w:ind w:left="5284" w:hanging="480"/>
      </w:pPr>
    </w:lvl>
  </w:abstractNum>
  <w:abstractNum w:abstractNumId="42">
    <w:nsid w:val="58C11FA1"/>
    <w:multiLevelType w:val="hybridMultilevel"/>
    <w:tmpl w:val="A522A2C0"/>
    <w:lvl w:ilvl="0" w:tplc="9CD2D2B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3">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44">
    <w:nsid w:val="5E2D29AD"/>
    <w:multiLevelType w:val="hybridMultilevel"/>
    <w:tmpl w:val="FBA20482"/>
    <w:lvl w:ilvl="0" w:tplc="1F48576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nsid w:val="5E73201A"/>
    <w:multiLevelType w:val="hybridMultilevel"/>
    <w:tmpl w:val="B27232A8"/>
    <w:lvl w:ilvl="0" w:tplc="3C84DFF0">
      <w:start w:val="1"/>
      <w:numFmt w:val="taiwaneseCountingThousand"/>
      <w:lvlText w:val="(%1)"/>
      <w:lvlJc w:val="left"/>
      <w:pPr>
        <w:ind w:left="707" w:hanging="390"/>
      </w:pPr>
      <w:rPr>
        <w:rFonts w:hint="default"/>
      </w:rPr>
    </w:lvl>
    <w:lvl w:ilvl="1" w:tplc="04090019" w:tentative="1">
      <w:start w:val="1"/>
      <w:numFmt w:val="ideographTraditional"/>
      <w:lvlText w:val="%2、"/>
      <w:lvlJc w:val="left"/>
      <w:pPr>
        <w:ind w:left="1277" w:hanging="480"/>
      </w:pPr>
    </w:lvl>
    <w:lvl w:ilvl="2" w:tplc="0409001B" w:tentative="1">
      <w:start w:val="1"/>
      <w:numFmt w:val="lowerRoman"/>
      <w:lvlText w:val="%3."/>
      <w:lvlJc w:val="right"/>
      <w:pPr>
        <w:ind w:left="1757" w:hanging="480"/>
      </w:pPr>
    </w:lvl>
    <w:lvl w:ilvl="3" w:tplc="0409000F" w:tentative="1">
      <w:start w:val="1"/>
      <w:numFmt w:val="decimal"/>
      <w:lvlText w:val="%4."/>
      <w:lvlJc w:val="left"/>
      <w:pPr>
        <w:ind w:left="2237" w:hanging="480"/>
      </w:pPr>
    </w:lvl>
    <w:lvl w:ilvl="4" w:tplc="04090019" w:tentative="1">
      <w:start w:val="1"/>
      <w:numFmt w:val="ideographTraditional"/>
      <w:lvlText w:val="%5、"/>
      <w:lvlJc w:val="left"/>
      <w:pPr>
        <w:ind w:left="2717" w:hanging="480"/>
      </w:pPr>
    </w:lvl>
    <w:lvl w:ilvl="5" w:tplc="0409001B" w:tentative="1">
      <w:start w:val="1"/>
      <w:numFmt w:val="lowerRoman"/>
      <w:lvlText w:val="%6."/>
      <w:lvlJc w:val="right"/>
      <w:pPr>
        <w:ind w:left="3197" w:hanging="480"/>
      </w:pPr>
    </w:lvl>
    <w:lvl w:ilvl="6" w:tplc="0409000F" w:tentative="1">
      <w:start w:val="1"/>
      <w:numFmt w:val="decimal"/>
      <w:lvlText w:val="%7."/>
      <w:lvlJc w:val="left"/>
      <w:pPr>
        <w:ind w:left="3677" w:hanging="480"/>
      </w:pPr>
    </w:lvl>
    <w:lvl w:ilvl="7" w:tplc="04090019" w:tentative="1">
      <w:start w:val="1"/>
      <w:numFmt w:val="ideographTraditional"/>
      <w:lvlText w:val="%8、"/>
      <w:lvlJc w:val="left"/>
      <w:pPr>
        <w:ind w:left="4157" w:hanging="480"/>
      </w:pPr>
    </w:lvl>
    <w:lvl w:ilvl="8" w:tplc="0409001B" w:tentative="1">
      <w:start w:val="1"/>
      <w:numFmt w:val="lowerRoman"/>
      <w:lvlText w:val="%9."/>
      <w:lvlJc w:val="right"/>
      <w:pPr>
        <w:ind w:left="4637" w:hanging="480"/>
      </w:pPr>
    </w:lvl>
  </w:abstractNum>
  <w:abstractNum w:abstractNumId="46">
    <w:nsid w:val="66DB3628"/>
    <w:multiLevelType w:val="hybridMultilevel"/>
    <w:tmpl w:val="B766538C"/>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nsid w:val="66FF2042"/>
    <w:multiLevelType w:val="hybridMultilevel"/>
    <w:tmpl w:val="946ECC1C"/>
    <w:lvl w:ilvl="0" w:tplc="78EEA73A">
      <w:start w:val="1"/>
      <w:numFmt w:val="decimal"/>
      <w:lvlText w:val="%1"/>
      <w:lvlJc w:val="center"/>
      <w:pPr>
        <w:ind w:left="759"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8">
    <w:nsid w:val="675029CB"/>
    <w:multiLevelType w:val="hybridMultilevel"/>
    <w:tmpl w:val="B2DC4870"/>
    <w:lvl w:ilvl="0" w:tplc="F39E86CC">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9">
    <w:nsid w:val="677541BE"/>
    <w:multiLevelType w:val="hybridMultilevel"/>
    <w:tmpl w:val="8F123800"/>
    <w:lvl w:ilvl="0" w:tplc="5FB28F3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0">
    <w:nsid w:val="67EF0185"/>
    <w:multiLevelType w:val="hybridMultilevel"/>
    <w:tmpl w:val="ED1E5610"/>
    <w:lvl w:ilvl="0" w:tplc="51A0D806">
      <w:start w:val="1"/>
      <w:numFmt w:val="decimal"/>
      <w:lvlText w:val="%1"/>
      <w:lvlJc w:val="left"/>
      <w:pPr>
        <w:ind w:left="68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nsid w:val="682353C0"/>
    <w:multiLevelType w:val="hybridMultilevel"/>
    <w:tmpl w:val="ED1E5610"/>
    <w:lvl w:ilvl="0" w:tplc="51A0D806">
      <w:start w:val="1"/>
      <w:numFmt w:val="decimal"/>
      <w:lvlText w:val="%1"/>
      <w:lvlJc w:val="left"/>
      <w:pPr>
        <w:ind w:left="68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nsid w:val="699F5493"/>
    <w:multiLevelType w:val="hybridMultilevel"/>
    <w:tmpl w:val="946ECC1C"/>
    <w:lvl w:ilvl="0" w:tplc="78EEA73A">
      <w:start w:val="1"/>
      <w:numFmt w:val="decimal"/>
      <w:lvlText w:val="%1"/>
      <w:lvlJc w:val="center"/>
      <w:pPr>
        <w:ind w:left="759"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3">
    <w:nsid w:val="6B241382"/>
    <w:multiLevelType w:val="hybridMultilevel"/>
    <w:tmpl w:val="ED1E5610"/>
    <w:lvl w:ilvl="0" w:tplc="51A0D806">
      <w:start w:val="1"/>
      <w:numFmt w:val="decimal"/>
      <w:lvlText w:val="%1"/>
      <w:lvlJc w:val="left"/>
      <w:pPr>
        <w:ind w:left="68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nsid w:val="6CCA5BAA"/>
    <w:multiLevelType w:val="hybridMultilevel"/>
    <w:tmpl w:val="7CE4D3C4"/>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5">
    <w:nsid w:val="6EC54AE2"/>
    <w:multiLevelType w:val="hybridMultilevel"/>
    <w:tmpl w:val="8522DAF8"/>
    <w:lvl w:ilvl="0" w:tplc="214CCA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nsid w:val="704A0C2A"/>
    <w:multiLevelType w:val="hybridMultilevel"/>
    <w:tmpl w:val="ED1E5610"/>
    <w:lvl w:ilvl="0" w:tplc="51A0D806">
      <w:start w:val="1"/>
      <w:numFmt w:val="decimal"/>
      <w:lvlText w:val="%1"/>
      <w:lvlJc w:val="left"/>
      <w:pPr>
        <w:ind w:left="68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nsid w:val="70C46602"/>
    <w:multiLevelType w:val="hybridMultilevel"/>
    <w:tmpl w:val="F38E2D16"/>
    <w:lvl w:ilvl="0" w:tplc="1F485766">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nsid w:val="71633068"/>
    <w:multiLevelType w:val="hybridMultilevel"/>
    <w:tmpl w:val="85BABC5E"/>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9">
    <w:nsid w:val="71B57C79"/>
    <w:multiLevelType w:val="hybridMultilevel"/>
    <w:tmpl w:val="D3723856"/>
    <w:lvl w:ilvl="0" w:tplc="837EF4B4">
      <w:start w:val="1"/>
      <w:numFmt w:val="taiwaneseCountingThousand"/>
      <w:suff w:val="nothing"/>
      <w:lvlText w:val="（%1）"/>
      <w:lvlJc w:val="left"/>
      <w:pPr>
        <w:ind w:left="960" w:hanging="480"/>
      </w:pPr>
      <w:rPr>
        <w:rFonts w:hint="eastAsia"/>
      </w:rPr>
    </w:lvl>
    <w:lvl w:ilvl="1" w:tplc="0409000F">
      <w:start w:val="1"/>
      <w:numFmt w:val="decim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nsid w:val="73374313"/>
    <w:multiLevelType w:val="multilevel"/>
    <w:tmpl w:val="F57AF9DE"/>
    <w:lvl w:ilvl="0">
      <w:start w:val="1"/>
      <w:numFmt w:val="decimal"/>
      <w:lvlText w:val="%1"/>
      <w:lvlJc w:val="left"/>
      <w:pPr>
        <w:ind w:left="0" w:firstLine="142"/>
      </w:pPr>
      <w:rPr>
        <w:rFonts w:hint="eastAsia"/>
      </w:rPr>
    </w:lvl>
    <w:lvl w:ilvl="1">
      <w:start w:val="1"/>
      <w:numFmt w:val="ideographTraditional"/>
      <w:lvlText w:val="%2、"/>
      <w:lvlJc w:val="left"/>
      <w:pPr>
        <w:ind w:left="1102" w:hanging="480"/>
      </w:pPr>
      <w:rPr>
        <w:rFonts w:hint="eastAsia"/>
      </w:rPr>
    </w:lvl>
    <w:lvl w:ilvl="2">
      <w:start w:val="1"/>
      <w:numFmt w:val="lowerRoman"/>
      <w:lvlText w:val="%3."/>
      <w:lvlJc w:val="right"/>
      <w:pPr>
        <w:ind w:left="1582" w:hanging="480"/>
      </w:pPr>
      <w:rPr>
        <w:rFonts w:hint="eastAsia"/>
      </w:rPr>
    </w:lvl>
    <w:lvl w:ilvl="3">
      <w:start w:val="1"/>
      <w:numFmt w:val="decimal"/>
      <w:lvlText w:val="%4."/>
      <w:lvlJc w:val="left"/>
      <w:pPr>
        <w:ind w:left="2062" w:hanging="480"/>
      </w:pPr>
      <w:rPr>
        <w:rFonts w:hint="eastAsia"/>
      </w:rPr>
    </w:lvl>
    <w:lvl w:ilvl="4">
      <w:start w:val="1"/>
      <w:numFmt w:val="ideographTraditional"/>
      <w:lvlText w:val="%5、"/>
      <w:lvlJc w:val="left"/>
      <w:pPr>
        <w:ind w:left="2542" w:hanging="480"/>
      </w:pPr>
      <w:rPr>
        <w:rFonts w:hint="eastAsia"/>
      </w:rPr>
    </w:lvl>
    <w:lvl w:ilvl="5">
      <w:start w:val="1"/>
      <w:numFmt w:val="lowerRoman"/>
      <w:lvlText w:val="%6."/>
      <w:lvlJc w:val="right"/>
      <w:pPr>
        <w:ind w:left="3022" w:hanging="480"/>
      </w:pPr>
      <w:rPr>
        <w:rFonts w:hint="eastAsia"/>
      </w:rPr>
    </w:lvl>
    <w:lvl w:ilvl="6">
      <w:start w:val="1"/>
      <w:numFmt w:val="decimal"/>
      <w:lvlText w:val="%7."/>
      <w:lvlJc w:val="left"/>
      <w:pPr>
        <w:ind w:left="3502" w:hanging="480"/>
      </w:pPr>
      <w:rPr>
        <w:rFonts w:hint="eastAsia"/>
      </w:rPr>
    </w:lvl>
    <w:lvl w:ilvl="7">
      <w:start w:val="1"/>
      <w:numFmt w:val="ideographTraditional"/>
      <w:lvlText w:val="%8、"/>
      <w:lvlJc w:val="left"/>
      <w:pPr>
        <w:ind w:left="3982" w:hanging="480"/>
      </w:pPr>
      <w:rPr>
        <w:rFonts w:hint="eastAsia"/>
      </w:rPr>
    </w:lvl>
    <w:lvl w:ilvl="8">
      <w:start w:val="1"/>
      <w:numFmt w:val="lowerRoman"/>
      <w:lvlText w:val="%9."/>
      <w:lvlJc w:val="right"/>
      <w:pPr>
        <w:ind w:left="4462" w:hanging="480"/>
      </w:pPr>
      <w:rPr>
        <w:rFonts w:hint="eastAsia"/>
      </w:rPr>
    </w:lvl>
  </w:abstractNum>
  <w:abstractNum w:abstractNumId="61">
    <w:nsid w:val="787D1C33"/>
    <w:multiLevelType w:val="hybridMultilevel"/>
    <w:tmpl w:val="ED1E5610"/>
    <w:lvl w:ilvl="0" w:tplc="51A0D806">
      <w:start w:val="1"/>
      <w:numFmt w:val="decimal"/>
      <w:lvlText w:val="%1"/>
      <w:lvlJc w:val="left"/>
      <w:pPr>
        <w:ind w:left="68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nsid w:val="7B5C396E"/>
    <w:multiLevelType w:val="hybridMultilevel"/>
    <w:tmpl w:val="75665358"/>
    <w:lvl w:ilvl="0" w:tplc="260614EC">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3">
    <w:nsid w:val="7C785CED"/>
    <w:multiLevelType w:val="hybridMultilevel"/>
    <w:tmpl w:val="C824B440"/>
    <w:lvl w:ilvl="0" w:tplc="9CE80EF4">
      <w:start w:val="2"/>
      <w:numFmt w:val="taiwaneseCountingThousand"/>
      <w:pStyle w:val="305"/>
      <w:suff w:val="nothing"/>
      <w:lvlText w:val="（%1）"/>
      <w:lvlJc w:val="left"/>
      <w:pPr>
        <w:ind w:left="480" w:hanging="480"/>
      </w:pPr>
      <w:rPr>
        <w:rFonts w:hint="eastAsia"/>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4">
    <w:nsid w:val="7CB73C21"/>
    <w:multiLevelType w:val="hybridMultilevel"/>
    <w:tmpl w:val="DBCCB338"/>
    <w:lvl w:ilvl="0" w:tplc="1A8E0C5E">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nsid w:val="7D655B6E"/>
    <w:multiLevelType w:val="hybridMultilevel"/>
    <w:tmpl w:val="3C06332A"/>
    <w:lvl w:ilvl="0" w:tplc="280CCC6C">
      <w:start w:val="1"/>
      <w:numFmt w:val="decimal"/>
      <w:lvlText w:val="%1"/>
      <w:lvlJc w:val="center"/>
      <w:pPr>
        <w:ind w:left="759" w:hanging="192"/>
      </w:pPr>
      <w:rPr>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6">
    <w:nsid w:val="7DBE2C46"/>
    <w:multiLevelType w:val="hybridMultilevel"/>
    <w:tmpl w:val="7CE4D3C4"/>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7">
    <w:nsid w:val="7DC836BE"/>
    <w:multiLevelType w:val="hybridMultilevel"/>
    <w:tmpl w:val="8F123800"/>
    <w:lvl w:ilvl="0" w:tplc="5FB28F30">
      <w:start w:val="1"/>
      <w:numFmt w:val="taiwaneseCountingThousand"/>
      <w:suff w:val="nothing"/>
      <w:lvlText w:val="(%1)"/>
      <w:lvlJc w:val="left"/>
      <w:pPr>
        <w:ind w:left="2705"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8">
    <w:nsid w:val="7E6C534D"/>
    <w:multiLevelType w:val="hybridMultilevel"/>
    <w:tmpl w:val="4900E238"/>
    <w:lvl w:ilvl="0" w:tplc="706094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3"/>
  </w:num>
  <w:num w:numId="2">
    <w:abstractNumId w:val="68"/>
  </w:num>
  <w:num w:numId="3">
    <w:abstractNumId w:val="23"/>
  </w:num>
  <w:num w:numId="4">
    <w:abstractNumId w:val="0"/>
  </w:num>
  <w:num w:numId="5">
    <w:abstractNumId w:val="7"/>
  </w:num>
  <w:num w:numId="6">
    <w:abstractNumId w:val="1"/>
  </w:num>
  <w:num w:numId="7">
    <w:abstractNumId w:val="55"/>
  </w:num>
  <w:num w:numId="8">
    <w:abstractNumId w:val="21"/>
  </w:num>
  <w:num w:numId="9">
    <w:abstractNumId w:val="9"/>
  </w:num>
  <w:num w:numId="10">
    <w:abstractNumId w:val="22"/>
  </w:num>
  <w:num w:numId="11">
    <w:abstractNumId w:val="22"/>
    <w:lvlOverride w:ilvl="0">
      <w:lvl w:ilvl="0" w:tplc="F39E86CC">
        <w:start w:val="1"/>
        <w:numFmt w:val="taiwaneseCountingThousand"/>
        <w:lvlText w:val="(%1)"/>
        <w:lvlJc w:val="left"/>
        <w:pPr>
          <w:ind w:left="1418" w:hanging="698"/>
        </w:pPr>
        <w:rPr>
          <w:rFonts w:hint="default"/>
        </w:rPr>
      </w:lvl>
    </w:lvlOverride>
    <w:lvlOverride w:ilvl="1">
      <w:lvl w:ilvl="1" w:tplc="04090019" w:tentative="1">
        <w:start w:val="1"/>
        <w:numFmt w:val="ideographTraditional"/>
        <w:lvlText w:val="%2、"/>
        <w:lvlJc w:val="left"/>
        <w:pPr>
          <w:ind w:left="960" w:hanging="480"/>
        </w:pPr>
      </w:lvl>
    </w:lvlOverride>
    <w:lvlOverride w:ilvl="2">
      <w:lvl w:ilvl="2" w:tplc="0409001B" w:tentative="1">
        <w:start w:val="1"/>
        <w:numFmt w:val="lowerRoman"/>
        <w:lvlText w:val="%3."/>
        <w:lvlJc w:val="right"/>
        <w:pPr>
          <w:ind w:left="1440" w:hanging="480"/>
        </w:pPr>
      </w:lvl>
    </w:lvlOverride>
    <w:lvlOverride w:ilvl="3">
      <w:lvl w:ilvl="3" w:tplc="0409000F" w:tentative="1">
        <w:start w:val="1"/>
        <w:numFmt w:val="decimal"/>
        <w:lvlText w:val="%4."/>
        <w:lvlJc w:val="left"/>
        <w:pPr>
          <w:ind w:left="1920" w:hanging="480"/>
        </w:pPr>
      </w:lvl>
    </w:lvlOverride>
    <w:lvlOverride w:ilvl="4">
      <w:lvl w:ilvl="4" w:tplc="04090019" w:tentative="1">
        <w:start w:val="1"/>
        <w:numFmt w:val="ideographTraditional"/>
        <w:lvlText w:val="%5、"/>
        <w:lvlJc w:val="left"/>
        <w:pPr>
          <w:ind w:left="2400" w:hanging="480"/>
        </w:pPr>
      </w:lvl>
    </w:lvlOverride>
    <w:lvlOverride w:ilvl="5">
      <w:lvl w:ilvl="5" w:tplc="0409001B" w:tentative="1">
        <w:start w:val="1"/>
        <w:numFmt w:val="lowerRoman"/>
        <w:lvlText w:val="%6."/>
        <w:lvlJc w:val="right"/>
        <w:pPr>
          <w:ind w:left="2880" w:hanging="480"/>
        </w:pPr>
      </w:lvl>
    </w:lvlOverride>
    <w:lvlOverride w:ilvl="6">
      <w:lvl w:ilvl="6" w:tplc="0409000F" w:tentative="1">
        <w:start w:val="1"/>
        <w:numFmt w:val="decimal"/>
        <w:lvlText w:val="%7."/>
        <w:lvlJc w:val="left"/>
        <w:pPr>
          <w:ind w:left="3360" w:hanging="480"/>
        </w:pPr>
      </w:lvl>
    </w:lvlOverride>
    <w:lvlOverride w:ilvl="7">
      <w:lvl w:ilvl="7" w:tplc="04090019" w:tentative="1">
        <w:start w:val="1"/>
        <w:numFmt w:val="ideographTraditional"/>
        <w:lvlText w:val="%8、"/>
        <w:lvlJc w:val="left"/>
        <w:pPr>
          <w:ind w:left="3840" w:hanging="480"/>
        </w:pPr>
      </w:lvl>
    </w:lvlOverride>
    <w:lvlOverride w:ilvl="8">
      <w:lvl w:ilvl="8" w:tplc="0409001B" w:tentative="1">
        <w:start w:val="1"/>
        <w:numFmt w:val="lowerRoman"/>
        <w:lvlText w:val="%9."/>
        <w:lvlJc w:val="right"/>
        <w:pPr>
          <w:ind w:left="4320" w:hanging="480"/>
        </w:pPr>
      </w:lvl>
    </w:lvlOverride>
  </w:num>
  <w:num w:numId="12">
    <w:abstractNumId w:val="48"/>
  </w:num>
  <w:num w:numId="13">
    <w:abstractNumId w:val="15"/>
  </w:num>
  <w:num w:numId="14">
    <w:abstractNumId w:val="31"/>
  </w:num>
  <w:num w:numId="15">
    <w:abstractNumId w:val="39"/>
  </w:num>
  <w:num w:numId="16">
    <w:abstractNumId w:val="32"/>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27"/>
  </w:num>
  <w:num w:numId="20">
    <w:abstractNumId w:val="59"/>
  </w:num>
  <w:num w:numId="2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5"/>
  </w:num>
  <w:num w:numId="24">
    <w:abstractNumId w:val="20"/>
  </w:num>
  <w:num w:numId="25">
    <w:abstractNumId w:val="34"/>
  </w:num>
  <w:num w:numId="26">
    <w:abstractNumId w:val="11"/>
  </w:num>
  <w:num w:numId="27">
    <w:abstractNumId w:val="2"/>
  </w:num>
  <w:num w:numId="28">
    <w:abstractNumId w:val="67"/>
  </w:num>
  <w:num w:numId="29">
    <w:abstractNumId w:val="24"/>
  </w:num>
  <w:num w:numId="30">
    <w:abstractNumId w:val="49"/>
  </w:num>
  <w:num w:numId="31">
    <w:abstractNumId w:val="64"/>
  </w:num>
  <w:num w:numId="32">
    <w:abstractNumId w:val="25"/>
  </w:num>
  <w:num w:numId="33">
    <w:abstractNumId w:val="33"/>
  </w:num>
  <w:num w:numId="34">
    <w:abstractNumId w:val="8"/>
  </w:num>
  <w:num w:numId="35">
    <w:abstractNumId w:val="45"/>
  </w:num>
  <w:num w:numId="36">
    <w:abstractNumId w:val="28"/>
  </w:num>
  <w:num w:numId="37">
    <w:abstractNumId w:val="16"/>
  </w:num>
  <w:num w:numId="3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57"/>
  </w:num>
  <w:num w:numId="41">
    <w:abstractNumId w:val="14"/>
  </w:num>
  <w:num w:numId="42">
    <w:abstractNumId w:val="41"/>
  </w:num>
  <w:num w:numId="43">
    <w:abstractNumId w:val="52"/>
  </w:num>
  <w:num w:numId="44">
    <w:abstractNumId w:val="47"/>
  </w:num>
  <w:num w:numId="45">
    <w:abstractNumId w:val="65"/>
  </w:num>
  <w:num w:numId="4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num>
  <w:num w:numId="48">
    <w:abstractNumId w:val="4"/>
  </w:num>
  <w:num w:numId="49">
    <w:abstractNumId w:val="46"/>
  </w:num>
  <w:num w:numId="50">
    <w:abstractNumId w:val="60"/>
  </w:num>
  <w:num w:numId="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9"/>
  </w:num>
  <w:num w:numId="56">
    <w:abstractNumId w:val="29"/>
    <w:lvlOverride w:ilvl="0">
      <w:startOverride w:val="1"/>
    </w:lvlOverride>
  </w:num>
  <w:num w:numId="57">
    <w:abstractNumId w:val="29"/>
    <w:lvlOverride w:ilvl="0">
      <w:startOverride w:val="1"/>
    </w:lvlOverride>
  </w:num>
  <w:num w:numId="58">
    <w:abstractNumId w:val="29"/>
    <w:lvlOverride w:ilvl="0">
      <w:startOverride w:val="1"/>
    </w:lvlOverride>
  </w:num>
  <w:num w:numId="59">
    <w:abstractNumId w:val="17"/>
  </w:num>
  <w:num w:numId="60">
    <w:abstractNumId w:val="17"/>
    <w:lvlOverride w:ilvl="0">
      <w:startOverride w:val="1"/>
    </w:lvlOverride>
  </w:num>
  <w:num w:numId="61">
    <w:abstractNumId w:val="3"/>
  </w:num>
  <w:num w:numId="62">
    <w:abstractNumId w:val="17"/>
    <w:lvlOverride w:ilvl="0">
      <w:startOverride w:val="1"/>
    </w:lvlOverride>
  </w:num>
  <w:num w:numId="63">
    <w:abstractNumId w:val="17"/>
    <w:lvlOverride w:ilvl="0">
      <w:startOverride w:val="1"/>
    </w:lvlOverride>
  </w:num>
  <w:num w:numId="64">
    <w:abstractNumId w:val="17"/>
    <w:lvlOverride w:ilvl="0">
      <w:startOverride w:val="1"/>
    </w:lvlOverride>
  </w:num>
  <w:num w:numId="65">
    <w:abstractNumId w:val="17"/>
    <w:lvlOverride w:ilvl="0">
      <w:startOverride w:val="1"/>
    </w:lvlOverride>
  </w:num>
  <w:num w:numId="66">
    <w:abstractNumId w:val="3"/>
    <w:lvlOverride w:ilvl="0">
      <w:startOverride w:val="1"/>
    </w:lvlOverride>
  </w:num>
  <w:num w:numId="67">
    <w:abstractNumId w:val="63"/>
  </w:num>
  <w:num w:numId="68">
    <w:abstractNumId w:val="63"/>
    <w:lvlOverride w:ilvl="0">
      <w:startOverride w:val="2"/>
    </w:lvlOverride>
  </w:num>
  <w:num w:numId="69">
    <w:abstractNumId w:val="63"/>
    <w:lvlOverride w:ilvl="0">
      <w:startOverride w:val="2"/>
    </w:lvlOverride>
  </w:num>
  <w:num w:numId="70">
    <w:abstractNumId w:val="63"/>
    <w:lvlOverride w:ilvl="0">
      <w:startOverride w:val="2"/>
    </w:lvlOverride>
  </w:num>
  <w:num w:numId="71">
    <w:abstractNumId w:val="63"/>
    <w:lvlOverride w:ilvl="0">
      <w:startOverride w:val="2"/>
    </w:lvlOverride>
  </w:num>
  <w:num w:numId="72">
    <w:abstractNumId w:val="63"/>
    <w:lvlOverride w:ilvl="0">
      <w:startOverride w:val="2"/>
    </w:lvlOverride>
  </w:num>
  <w:num w:numId="73">
    <w:abstractNumId w:val="63"/>
    <w:lvlOverride w:ilvl="0">
      <w:startOverride w:val="2"/>
    </w:lvlOverride>
  </w:num>
  <w:num w:numId="74">
    <w:abstractNumId w:val="17"/>
    <w:lvlOverride w:ilvl="0">
      <w:startOverride w:val="1"/>
    </w:lvlOverride>
  </w:num>
  <w:num w:numId="75">
    <w:abstractNumId w:val="56"/>
  </w:num>
  <w:num w:numId="76">
    <w:abstractNumId w:val="62"/>
  </w:num>
  <w:num w:numId="77">
    <w:abstractNumId w:val="40"/>
  </w:num>
  <w:num w:numId="78">
    <w:abstractNumId w:val="10"/>
  </w:num>
  <w:num w:numId="79">
    <w:abstractNumId w:val="51"/>
  </w:num>
  <w:num w:numId="80">
    <w:abstractNumId w:val="5"/>
  </w:num>
  <w:num w:numId="81">
    <w:abstractNumId w:val="61"/>
  </w:num>
  <w:num w:numId="82">
    <w:abstractNumId w:val="53"/>
  </w:num>
  <w:num w:numId="83">
    <w:abstractNumId w:val="50"/>
  </w:num>
  <w:num w:numId="84">
    <w:abstractNumId w:val="44"/>
  </w:num>
  <w:num w:numId="85">
    <w:abstractNumId w:val="19"/>
  </w:num>
  <w:num w:numId="86">
    <w:abstractNumId w:val="37"/>
  </w:num>
  <w:num w:numId="87">
    <w:abstractNumId w:val="36"/>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mirrorMargins/>
  <w:bordersDoNotSurroundHeader/>
  <w:bordersDoNotSurroundFooter/>
  <w:hideSpellingErrors/>
  <w:hideGrammaticalError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5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48F"/>
    <w:rsid w:val="0000037E"/>
    <w:rsid w:val="0000245D"/>
    <w:rsid w:val="000105F8"/>
    <w:rsid w:val="00020B56"/>
    <w:rsid w:val="000213F1"/>
    <w:rsid w:val="00021698"/>
    <w:rsid w:val="000324CA"/>
    <w:rsid w:val="00040F7F"/>
    <w:rsid w:val="00044E18"/>
    <w:rsid w:val="00046256"/>
    <w:rsid w:val="00047FA6"/>
    <w:rsid w:val="00053126"/>
    <w:rsid w:val="00063EBF"/>
    <w:rsid w:val="00071059"/>
    <w:rsid w:val="000731B0"/>
    <w:rsid w:val="00074B86"/>
    <w:rsid w:val="00080388"/>
    <w:rsid w:val="000A2708"/>
    <w:rsid w:val="000B2DA5"/>
    <w:rsid w:val="000B484A"/>
    <w:rsid w:val="000C0671"/>
    <w:rsid w:val="000C3790"/>
    <w:rsid w:val="000C64AA"/>
    <w:rsid w:val="000D4808"/>
    <w:rsid w:val="000D4E02"/>
    <w:rsid w:val="000D56F0"/>
    <w:rsid w:val="000E0076"/>
    <w:rsid w:val="000E1A70"/>
    <w:rsid w:val="000E2F2B"/>
    <w:rsid w:val="001003C7"/>
    <w:rsid w:val="001040E0"/>
    <w:rsid w:val="00107ED2"/>
    <w:rsid w:val="00110D28"/>
    <w:rsid w:val="00112909"/>
    <w:rsid w:val="0011475D"/>
    <w:rsid w:val="00116F0B"/>
    <w:rsid w:val="00124522"/>
    <w:rsid w:val="00130084"/>
    <w:rsid w:val="00137986"/>
    <w:rsid w:val="00137BE3"/>
    <w:rsid w:val="00141594"/>
    <w:rsid w:val="00145015"/>
    <w:rsid w:val="001450E0"/>
    <w:rsid w:val="0015451A"/>
    <w:rsid w:val="001635BB"/>
    <w:rsid w:val="00163A93"/>
    <w:rsid w:val="0018413C"/>
    <w:rsid w:val="001900AA"/>
    <w:rsid w:val="00190D8A"/>
    <w:rsid w:val="00196E3D"/>
    <w:rsid w:val="001A5C9D"/>
    <w:rsid w:val="001A5FF9"/>
    <w:rsid w:val="001A7119"/>
    <w:rsid w:val="001B3815"/>
    <w:rsid w:val="001B63C7"/>
    <w:rsid w:val="001D04D9"/>
    <w:rsid w:val="001D7EB7"/>
    <w:rsid w:val="001E3083"/>
    <w:rsid w:val="001E391C"/>
    <w:rsid w:val="001E7AC7"/>
    <w:rsid w:val="001F48E4"/>
    <w:rsid w:val="002008FE"/>
    <w:rsid w:val="002012D6"/>
    <w:rsid w:val="0020148F"/>
    <w:rsid w:val="00203A66"/>
    <w:rsid w:val="00205390"/>
    <w:rsid w:val="00225AC1"/>
    <w:rsid w:val="00226627"/>
    <w:rsid w:val="002311EC"/>
    <w:rsid w:val="00233CE0"/>
    <w:rsid w:val="00234461"/>
    <w:rsid w:val="0023565B"/>
    <w:rsid w:val="00237744"/>
    <w:rsid w:val="00255008"/>
    <w:rsid w:val="00261197"/>
    <w:rsid w:val="00263678"/>
    <w:rsid w:val="00266C2A"/>
    <w:rsid w:val="00272824"/>
    <w:rsid w:val="00284888"/>
    <w:rsid w:val="00286859"/>
    <w:rsid w:val="002A2902"/>
    <w:rsid w:val="002B2260"/>
    <w:rsid w:val="002B27F5"/>
    <w:rsid w:val="002B7CB0"/>
    <w:rsid w:val="002D327D"/>
    <w:rsid w:val="002E499A"/>
    <w:rsid w:val="002E71E4"/>
    <w:rsid w:val="002F4DA5"/>
    <w:rsid w:val="002F67F3"/>
    <w:rsid w:val="0030273E"/>
    <w:rsid w:val="003039E4"/>
    <w:rsid w:val="0030474D"/>
    <w:rsid w:val="00313DA7"/>
    <w:rsid w:val="003145F9"/>
    <w:rsid w:val="003204A8"/>
    <w:rsid w:val="00323720"/>
    <w:rsid w:val="00337B92"/>
    <w:rsid w:val="00343CF6"/>
    <w:rsid w:val="00344EC6"/>
    <w:rsid w:val="00362B80"/>
    <w:rsid w:val="00362DED"/>
    <w:rsid w:val="0036359E"/>
    <w:rsid w:val="00365193"/>
    <w:rsid w:val="003706AE"/>
    <w:rsid w:val="003707B8"/>
    <w:rsid w:val="003737DD"/>
    <w:rsid w:val="003903DA"/>
    <w:rsid w:val="00394F7A"/>
    <w:rsid w:val="003A28FA"/>
    <w:rsid w:val="003A4C35"/>
    <w:rsid w:val="003B3D2E"/>
    <w:rsid w:val="003B52DC"/>
    <w:rsid w:val="003C1F4D"/>
    <w:rsid w:val="003C34FF"/>
    <w:rsid w:val="003C7E3A"/>
    <w:rsid w:val="003D46E8"/>
    <w:rsid w:val="003D551D"/>
    <w:rsid w:val="003D57B1"/>
    <w:rsid w:val="003D74D8"/>
    <w:rsid w:val="003E0E50"/>
    <w:rsid w:val="003F2037"/>
    <w:rsid w:val="003F34C0"/>
    <w:rsid w:val="00401D02"/>
    <w:rsid w:val="00402592"/>
    <w:rsid w:val="004070E7"/>
    <w:rsid w:val="00416392"/>
    <w:rsid w:val="00416F0A"/>
    <w:rsid w:val="0042465F"/>
    <w:rsid w:val="00425A85"/>
    <w:rsid w:val="0044309D"/>
    <w:rsid w:val="00443A91"/>
    <w:rsid w:val="00447717"/>
    <w:rsid w:val="004515E0"/>
    <w:rsid w:val="00452EA6"/>
    <w:rsid w:val="00456CC0"/>
    <w:rsid w:val="004608F2"/>
    <w:rsid w:val="00475116"/>
    <w:rsid w:val="00484643"/>
    <w:rsid w:val="00485A66"/>
    <w:rsid w:val="0048615E"/>
    <w:rsid w:val="00492D0F"/>
    <w:rsid w:val="004A2744"/>
    <w:rsid w:val="004B0CEE"/>
    <w:rsid w:val="004B40FB"/>
    <w:rsid w:val="004C4244"/>
    <w:rsid w:val="004C728D"/>
    <w:rsid w:val="004D0029"/>
    <w:rsid w:val="004D4AA9"/>
    <w:rsid w:val="004E0E55"/>
    <w:rsid w:val="004E6B8B"/>
    <w:rsid w:val="00503C18"/>
    <w:rsid w:val="0052318D"/>
    <w:rsid w:val="00531527"/>
    <w:rsid w:val="0053165C"/>
    <w:rsid w:val="005324FF"/>
    <w:rsid w:val="00533A99"/>
    <w:rsid w:val="00535074"/>
    <w:rsid w:val="00535C41"/>
    <w:rsid w:val="0054012E"/>
    <w:rsid w:val="005435F3"/>
    <w:rsid w:val="005438FE"/>
    <w:rsid w:val="00544A1A"/>
    <w:rsid w:val="00554A77"/>
    <w:rsid w:val="00561F6E"/>
    <w:rsid w:val="00562573"/>
    <w:rsid w:val="005661D9"/>
    <w:rsid w:val="005729B0"/>
    <w:rsid w:val="00574E04"/>
    <w:rsid w:val="00577833"/>
    <w:rsid w:val="005879A7"/>
    <w:rsid w:val="00595AE1"/>
    <w:rsid w:val="005B1991"/>
    <w:rsid w:val="005B34AA"/>
    <w:rsid w:val="005B5039"/>
    <w:rsid w:val="005D5FAB"/>
    <w:rsid w:val="005E2187"/>
    <w:rsid w:val="005E7990"/>
    <w:rsid w:val="005F01AC"/>
    <w:rsid w:val="005F06FD"/>
    <w:rsid w:val="006053C8"/>
    <w:rsid w:val="006105B9"/>
    <w:rsid w:val="00617CA7"/>
    <w:rsid w:val="0062037E"/>
    <w:rsid w:val="00626795"/>
    <w:rsid w:val="00627FD4"/>
    <w:rsid w:val="00637161"/>
    <w:rsid w:val="00637939"/>
    <w:rsid w:val="00637F56"/>
    <w:rsid w:val="00643D96"/>
    <w:rsid w:val="00645D35"/>
    <w:rsid w:val="006548BC"/>
    <w:rsid w:val="0066480D"/>
    <w:rsid w:val="00673518"/>
    <w:rsid w:val="006748C6"/>
    <w:rsid w:val="0067496B"/>
    <w:rsid w:val="00676FDC"/>
    <w:rsid w:val="00683D25"/>
    <w:rsid w:val="006869DB"/>
    <w:rsid w:val="006A34B2"/>
    <w:rsid w:val="006A62E2"/>
    <w:rsid w:val="006C0085"/>
    <w:rsid w:val="006C372C"/>
    <w:rsid w:val="006C581B"/>
    <w:rsid w:val="006C72F8"/>
    <w:rsid w:val="006F59F3"/>
    <w:rsid w:val="00705ED3"/>
    <w:rsid w:val="0070631C"/>
    <w:rsid w:val="0070688B"/>
    <w:rsid w:val="00715CE1"/>
    <w:rsid w:val="0072317E"/>
    <w:rsid w:val="007262E1"/>
    <w:rsid w:val="007350BC"/>
    <w:rsid w:val="007371B6"/>
    <w:rsid w:val="00762B5C"/>
    <w:rsid w:val="00764F1D"/>
    <w:rsid w:val="007726B8"/>
    <w:rsid w:val="00775734"/>
    <w:rsid w:val="0078569B"/>
    <w:rsid w:val="00786A5C"/>
    <w:rsid w:val="00790C15"/>
    <w:rsid w:val="007B1E57"/>
    <w:rsid w:val="007B23DE"/>
    <w:rsid w:val="007B6DA8"/>
    <w:rsid w:val="007C33A3"/>
    <w:rsid w:val="007C751B"/>
    <w:rsid w:val="007D0319"/>
    <w:rsid w:val="007D20FA"/>
    <w:rsid w:val="007D2479"/>
    <w:rsid w:val="007E0DCE"/>
    <w:rsid w:val="007E254A"/>
    <w:rsid w:val="00801231"/>
    <w:rsid w:val="0082168D"/>
    <w:rsid w:val="008318C6"/>
    <w:rsid w:val="0083315C"/>
    <w:rsid w:val="00837135"/>
    <w:rsid w:val="00851BCD"/>
    <w:rsid w:val="00853114"/>
    <w:rsid w:val="00854050"/>
    <w:rsid w:val="00895041"/>
    <w:rsid w:val="00896109"/>
    <w:rsid w:val="008A1B36"/>
    <w:rsid w:val="008A2C2C"/>
    <w:rsid w:val="008A2E43"/>
    <w:rsid w:val="008B46DE"/>
    <w:rsid w:val="008C754A"/>
    <w:rsid w:val="008C7D8B"/>
    <w:rsid w:val="008D2507"/>
    <w:rsid w:val="008E3284"/>
    <w:rsid w:val="008F56DA"/>
    <w:rsid w:val="008F7371"/>
    <w:rsid w:val="00900FE8"/>
    <w:rsid w:val="0090115A"/>
    <w:rsid w:val="00906E81"/>
    <w:rsid w:val="0091074D"/>
    <w:rsid w:val="00911C9D"/>
    <w:rsid w:val="00914665"/>
    <w:rsid w:val="00917D9E"/>
    <w:rsid w:val="00921DC4"/>
    <w:rsid w:val="00927EB2"/>
    <w:rsid w:val="00930896"/>
    <w:rsid w:val="00930DD4"/>
    <w:rsid w:val="00934FFE"/>
    <w:rsid w:val="0095389A"/>
    <w:rsid w:val="00954405"/>
    <w:rsid w:val="00955474"/>
    <w:rsid w:val="009556C8"/>
    <w:rsid w:val="00967F51"/>
    <w:rsid w:val="00971C37"/>
    <w:rsid w:val="009A418B"/>
    <w:rsid w:val="009A5C4C"/>
    <w:rsid w:val="009B03EA"/>
    <w:rsid w:val="009B6032"/>
    <w:rsid w:val="009C1AA4"/>
    <w:rsid w:val="009C431C"/>
    <w:rsid w:val="009C4C4B"/>
    <w:rsid w:val="009C5724"/>
    <w:rsid w:val="009C6295"/>
    <w:rsid w:val="009C6AB3"/>
    <w:rsid w:val="009D3603"/>
    <w:rsid w:val="009D4141"/>
    <w:rsid w:val="009E5C77"/>
    <w:rsid w:val="009E7503"/>
    <w:rsid w:val="009F4C32"/>
    <w:rsid w:val="00A0350D"/>
    <w:rsid w:val="00A13CB5"/>
    <w:rsid w:val="00A214F0"/>
    <w:rsid w:val="00A21FAE"/>
    <w:rsid w:val="00A24888"/>
    <w:rsid w:val="00A34482"/>
    <w:rsid w:val="00A40A7A"/>
    <w:rsid w:val="00A467CE"/>
    <w:rsid w:val="00A67608"/>
    <w:rsid w:val="00A67E0A"/>
    <w:rsid w:val="00A75CC9"/>
    <w:rsid w:val="00A84ACA"/>
    <w:rsid w:val="00A93608"/>
    <w:rsid w:val="00A94771"/>
    <w:rsid w:val="00A94A15"/>
    <w:rsid w:val="00AA69DB"/>
    <w:rsid w:val="00AA7097"/>
    <w:rsid w:val="00AB28C8"/>
    <w:rsid w:val="00AC0E82"/>
    <w:rsid w:val="00AC67B7"/>
    <w:rsid w:val="00AC6D5C"/>
    <w:rsid w:val="00AD30EC"/>
    <w:rsid w:val="00AD3894"/>
    <w:rsid w:val="00AE1FA9"/>
    <w:rsid w:val="00AF0DB1"/>
    <w:rsid w:val="00B034FA"/>
    <w:rsid w:val="00B042FB"/>
    <w:rsid w:val="00B2060F"/>
    <w:rsid w:val="00B212EB"/>
    <w:rsid w:val="00B231B8"/>
    <w:rsid w:val="00B23C77"/>
    <w:rsid w:val="00B34F57"/>
    <w:rsid w:val="00B413F3"/>
    <w:rsid w:val="00B45070"/>
    <w:rsid w:val="00B62207"/>
    <w:rsid w:val="00B85494"/>
    <w:rsid w:val="00B86ADD"/>
    <w:rsid w:val="00BD10B5"/>
    <w:rsid w:val="00BD43BF"/>
    <w:rsid w:val="00BE0293"/>
    <w:rsid w:val="00BE17FF"/>
    <w:rsid w:val="00BE6471"/>
    <w:rsid w:val="00BF2D62"/>
    <w:rsid w:val="00BF5915"/>
    <w:rsid w:val="00C042A3"/>
    <w:rsid w:val="00C043EC"/>
    <w:rsid w:val="00C10C9C"/>
    <w:rsid w:val="00C1668E"/>
    <w:rsid w:val="00C30F31"/>
    <w:rsid w:val="00C43281"/>
    <w:rsid w:val="00C471F5"/>
    <w:rsid w:val="00C518B8"/>
    <w:rsid w:val="00C52754"/>
    <w:rsid w:val="00C557D4"/>
    <w:rsid w:val="00C76F48"/>
    <w:rsid w:val="00CA280F"/>
    <w:rsid w:val="00CB48E6"/>
    <w:rsid w:val="00CC0EC2"/>
    <w:rsid w:val="00CC2468"/>
    <w:rsid w:val="00CC2EC7"/>
    <w:rsid w:val="00CC4AB0"/>
    <w:rsid w:val="00CD0038"/>
    <w:rsid w:val="00CD1A34"/>
    <w:rsid w:val="00CE1D02"/>
    <w:rsid w:val="00CF4BA5"/>
    <w:rsid w:val="00CF63EC"/>
    <w:rsid w:val="00D000D6"/>
    <w:rsid w:val="00D03504"/>
    <w:rsid w:val="00D03BDE"/>
    <w:rsid w:val="00D0561B"/>
    <w:rsid w:val="00D06FC6"/>
    <w:rsid w:val="00D1404F"/>
    <w:rsid w:val="00D16E4A"/>
    <w:rsid w:val="00D20B09"/>
    <w:rsid w:val="00D21682"/>
    <w:rsid w:val="00D301EF"/>
    <w:rsid w:val="00D3173E"/>
    <w:rsid w:val="00D473C0"/>
    <w:rsid w:val="00D7317D"/>
    <w:rsid w:val="00D76737"/>
    <w:rsid w:val="00D80C50"/>
    <w:rsid w:val="00D831D6"/>
    <w:rsid w:val="00D936DB"/>
    <w:rsid w:val="00D97DA3"/>
    <w:rsid w:val="00DA5431"/>
    <w:rsid w:val="00DA5F5B"/>
    <w:rsid w:val="00DC37A1"/>
    <w:rsid w:val="00DC50AA"/>
    <w:rsid w:val="00DE1C52"/>
    <w:rsid w:val="00DE4BA2"/>
    <w:rsid w:val="00DF735F"/>
    <w:rsid w:val="00E11F3C"/>
    <w:rsid w:val="00E20595"/>
    <w:rsid w:val="00E27098"/>
    <w:rsid w:val="00E271DB"/>
    <w:rsid w:val="00E341F3"/>
    <w:rsid w:val="00E427DB"/>
    <w:rsid w:val="00E53307"/>
    <w:rsid w:val="00E738D8"/>
    <w:rsid w:val="00E8289D"/>
    <w:rsid w:val="00E9019D"/>
    <w:rsid w:val="00E9190F"/>
    <w:rsid w:val="00EA4068"/>
    <w:rsid w:val="00EB7922"/>
    <w:rsid w:val="00EC7E0F"/>
    <w:rsid w:val="00EE2B37"/>
    <w:rsid w:val="00EE4E00"/>
    <w:rsid w:val="00EE5911"/>
    <w:rsid w:val="00F01C29"/>
    <w:rsid w:val="00F024E5"/>
    <w:rsid w:val="00F0358C"/>
    <w:rsid w:val="00F047B6"/>
    <w:rsid w:val="00F06462"/>
    <w:rsid w:val="00F10DC2"/>
    <w:rsid w:val="00F23EAE"/>
    <w:rsid w:val="00F44AB8"/>
    <w:rsid w:val="00F531CF"/>
    <w:rsid w:val="00F65768"/>
    <w:rsid w:val="00F6650D"/>
    <w:rsid w:val="00F67513"/>
    <w:rsid w:val="00F71B83"/>
    <w:rsid w:val="00F72186"/>
    <w:rsid w:val="00F75B16"/>
    <w:rsid w:val="00F77091"/>
    <w:rsid w:val="00F80C5E"/>
    <w:rsid w:val="00F83F13"/>
    <w:rsid w:val="00FB5EC2"/>
    <w:rsid w:val="00FB6BA7"/>
    <w:rsid w:val="00FC6F4D"/>
    <w:rsid w:val="00FE2E56"/>
    <w:rsid w:val="00FF48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5" w:uiPriority="0"/>
    <w:lsdException w:name="footer" w:uiPriority="0"/>
    <w:lsdException w:name="caption" w:uiPriority="35" w:qFormat="1"/>
    <w:lsdException w:name="page number" w:uiPriority="0"/>
    <w:lsdException w:name="Title" w:semiHidden="0" w:uiPriority="10" w:unhideWhenUsed="0" w:qFormat="1"/>
    <w:lsdException w:name="Closing" w:uiPriority="0"/>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7833"/>
    <w:pPr>
      <w:widowControl w:val="0"/>
    </w:pPr>
  </w:style>
  <w:style w:type="paragraph" w:styleId="1">
    <w:name w:val="heading 1"/>
    <w:basedOn w:val="a"/>
    <w:next w:val="a"/>
    <w:link w:val="10"/>
    <w:qFormat/>
    <w:rsid w:val="0015451A"/>
    <w:pPr>
      <w:keepNext/>
      <w:numPr>
        <w:numId w:val="34"/>
      </w:numPr>
      <w:outlineLvl w:val="0"/>
    </w:pPr>
    <w:rPr>
      <w:rFonts w:ascii="標楷體" w:eastAsia="標楷體" w:hAnsi="標楷體" w:cs="Times New Roman"/>
      <w:b/>
      <w:bCs/>
      <w:kern w:val="52"/>
      <w:sz w:val="40"/>
      <w:szCs w:val="40"/>
    </w:rPr>
  </w:style>
  <w:style w:type="paragraph" w:styleId="2">
    <w:name w:val="heading 2"/>
    <w:basedOn w:val="a0"/>
    <w:next w:val="a"/>
    <w:link w:val="20"/>
    <w:uiPriority w:val="99"/>
    <w:unhideWhenUsed/>
    <w:qFormat/>
    <w:rsid w:val="00577833"/>
    <w:pPr>
      <w:keepNext/>
      <w:numPr>
        <w:numId w:val="55"/>
      </w:numPr>
      <w:adjustRightInd w:val="0"/>
      <w:snapToGrid w:val="0"/>
      <w:spacing w:beforeLines="50" w:before="180" w:afterLines="20" w:after="72" w:line="500" w:lineRule="exact"/>
      <w:ind w:leftChars="0" w:left="482" w:firstLine="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styleId="30">
    <w:name w:val="heading 3"/>
    <w:basedOn w:val="a0"/>
    <w:next w:val="a"/>
    <w:link w:val="31"/>
    <w:uiPriority w:val="99"/>
    <w:unhideWhenUsed/>
    <w:qFormat/>
    <w:rsid w:val="009C1AA4"/>
    <w:pPr>
      <w:keepNext/>
      <w:numPr>
        <w:numId w:val="42"/>
      </w:numPr>
      <w:spacing w:line="500" w:lineRule="atLeast"/>
      <w:ind w:leftChars="0" w:left="0"/>
      <w:outlineLvl w:val="2"/>
    </w:pPr>
    <w:rPr>
      <w:rFonts w:ascii="標楷體" w:eastAsia="標楷體" w:hAnsi="標楷體" w:cs="Times New Roman"/>
      <w:b/>
      <w:bCs/>
      <w:sz w:val="36"/>
      <w:szCs w:val="36"/>
    </w:rPr>
  </w:style>
  <w:style w:type="paragraph" w:styleId="4">
    <w:name w:val="heading 4"/>
    <w:basedOn w:val="a"/>
    <w:next w:val="a"/>
    <w:link w:val="40"/>
    <w:uiPriority w:val="9"/>
    <w:unhideWhenUsed/>
    <w:qFormat/>
    <w:rsid w:val="007E254A"/>
    <w:pPr>
      <w:keepNext/>
      <w:spacing w:line="500" w:lineRule="exact"/>
      <w:outlineLvl w:val="3"/>
    </w:pPr>
    <w:rPr>
      <w:rFonts w:ascii="標楷體" w:eastAsia="標楷體" w:hAnsi="標楷體" w:cstheme="majorBidi"/>
      <w:b/>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a5"/>
    <w:unhideWhenUsed/>
    <w:rsid w:val="00967F51"/>
    <w:pPr>
      <w:tabs>
        <w:tab w:val="center" w:pos="4153"/>
        <w:tab w:val="right" w:pos="8306"/>
      </w:tabs>
      <w:snapToGrid w:val="0"/>
    </w:pPr>
    <w:rPr>
      <w:sz w:val="20"/>
      <w:szCs w:val="20"/>
    </w:rPr>
  </w:style>
  <w:style w:type="character" w:customStyle="1" w:styleId="a5">
    <w:name w:val="頁尾 字元"/>
    <w:basedOn w:val="a1"/>
    <w:link w:val="a4"/>
    <w:rsid w:val="00967F51"/>
    <w:rPr>
      <w:sz w:val="20"/>
      <w:szCs w:val="20"/>
    </w:rPr>
  </w:style>
  <w:style w:type="paragraph" w:styleId="a6">
    <w:name w:val="header"/>
    <w:aliases w:val="字元"/>
    <w:basedOn w:val="a"/>
    <w:link w:val="a7"/>
    <w:uiPriority w:val="99"/>
    <w:unhideWhenUsed/>
    <w:rsid w:val="00A94771"/>
    <w:pPr>
      <w:tabs>
        <w:tab w:val="center" w:pos="4153"/>
        <w:tab w:val="right" w:pos="8306"/>
      </w:tabs>
      <w:snapToGrid w:val="0"/>
    </w:pPr>
    <w:rPr>
      <w:sz w:val="20"/>
      <w:szCs w:val="20"/>
    </w:rPr>
  </w:style>
  <w:style w:type="character" w:customStyle="1" w:styleId="a7">
    <w:name w:val="頁首 字元"/>
    <w:aliases w:val="字元 字元2"/>
    <w:basedOn w:val="a1"/>
    <w:link w:val="a6"/>
    <w:uiPriority w:val="99"/>
    <w:rsid w:val="00A94771"/>
    <w:rPr>
      <w:sz w:val="20"/>
      <w:szCs w:val="20"/>
    </w:rPr>
  </w:style>
  <w:style w:type="paragraph" w:styleId="a0">
    <w:name w:val="List Paragraph"/>
    <w:basedOn w:val="a"/>
    <w:uiPriority w:val="34"/>
    <w:qFormat/>
    <w:rsid w:val="00A94771"/>
    <w:pPr>
      <w:ind w:leftChars="200" w:left="480"/>
    </w:pPr>
  </w:style>
  <w:style w:type="character" w:customStyle="1" w:styleId="10">
    <w:name w:val="標題 1 字元"/>
    <w:basedOn w:val="a1"/>
    <w:link w:val="1"/>
    <w:rsid w:val="0015451A"/>
    <w:rPr>
      <w:rFonts w:ascii="標楷體" w:eastAsia="標楷體" w:hAnsi="標楷體" w:cs="Times New Roman"/>
      <w:b/>
      <w:bCs/>
      <w:kern w:val="52"/>
      <w:sz w:val="40"/>
      <w:szCs w:val="40"/>
    </w:rPr>
  </w:style>
  <w:style w:type="character" w:customStyle="1" w:styleId="20">
    <w:name w:val="標題 2 字元"/>
    <w:basedOn w:val="a1"/>
    <w:link w:val="2"/>
    <w:uiPriority w:val="99"/>
    <w:rsid w:val="00577833"/>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31">
    <w:name w:val="標題 3 字元"/>
    <w:basedOn w:val="a1"/>
    <w:link w:val="30"/>
    <w:uiPriority w:val="99"/>
    <w:rsid w:val="009C1AA4"/>
    <w:rPr>
      <w:rFonts w:ascii="標楷體" w:eastAsia="標楷體" w:hAnsi="標楷體" w:cs="Times New Roman"/>
      <w:b/>
      <w:bCs/>
      <w:sz w:val="36"/>
      <w:szCs w:val="36"/>
    </w:rPr>
  </w:style>
  <w:style w:type="paragraph" w:customStyle="1" w:styleId="a8">
    <w:name w:val="第○次議事錄"/>
    <w:basedOn w:val="a"/>
    <w:next w:val="a"/>
    <w:link w:val="a9"/>
    <w:qFormat/>
    <w:rsid w:val="000A2708"/>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9">
    <w:name w:val="第○次議事錄 字元"/>
    <w:link w:val="a8"/>
    <w:rsid w:val="000A2708"/>
    <w:rPr>
      <w:rFonts w:ascii="標楷體" w:eastAsia="標楷體" w:hAnsi="標楷體" w:cs="Times New Roman"/>
      <w:b/>
      <w:kern w:val="0"/>
      <w:sz w:val="36"/>
      <w:szCs w:val="36"/>
    </w:rPr>
  </w:style>
  <w:style w:type="paragraph" w:customStyle="1" w:styleId="aa">
    <w:name w:val="立法院(會議名稱)"/>
    <w:basedOn w:val="a"/>
    <w:uiPriority w:val="99"/>
    <w:rsid w:val="0044309D"/>
    <w:pPr>
      <w:widowControl/>
      <w:snapToGrid w:val="0"/>
      <w:spacing w:line="500" w:lineRule="exact"/>
      <w:ind w:left="1620" w:hanging="1620"/>
    </w:pPr>
    <w:rPr>
      <w:rFonts w:ascii="標楷體" w:eastAsia="標楷體" w:hAnsi="Times New Roman" w:cs="Times New Roman"/>
      <w:sz w:val="32"/>
      <w:szCs w:val="32"/>
    </w:rPr>
  </w:style>
  <w:style w:type="paragraph" w:styleId="21">
    <w:name w:val="Body Text Indent 2"/>
    <w:basedOn w:val="a"/>
    <w:link w:val="22"/>
    <w:uiPriority w:val="99"/>
    <w:unhideWhenUsed/>
    <w:rsid w:val="0044309D"/>
    <w:pPr>
      <w:spacing w:line="320" w:lineRule="exact"/>
      <w:ind w:left="280" w:hangingChars="100" w:hanging="280"/>
    </w:pPr>
    <w:rPr>
      <w:rFonts w:ascii="標楷體" w:eastAsia="標楷體" w:hAnsi="標楷體" w:cs="Times New Roman"/>
      <w:sz w:val="28"/>
    </w:rPr>
  </w:style>
  <w:style w:type="character" w:customStyle="1" w:styleId="22">
    <w:name w:val="本文縮排 2 字元"/>
    <w:basedOn w:val="a1"/>
    <w:link w:val="21"/>
    <w:uiPriority w:val="99"/>
    <w:semiHidden/>
    <w:rsid w:val="0044309D"/>
    <w:rPr>
      <w:rFonts w:ascii="標楷體" w:eastAsia="標楷體" w:hAnsi="標楷體" w:cs="Times New Roman"/>
      <w:sz w:val="28"/>
      <w:szCs w:val="24"/>
    </w:rPr>
  </w:style>
  <w:style w:type="paragraph" w:styleId="ab">
    <w:name w:val="Date"/>
    <w:basedOn w:val="a"/>
    <w:next w:val="a"/>
    <w:link w:val="ac"/>
    <w:uiPriority w:val="99"/>
    <w:unhideWhenUsed/>
    <w:rsid w:val="00C557D4"/>
    <w:pPr>
      <w:jc w:val="right"/>
    </w:pPr>
  </w:style>
  <w:style w:type="character" w:customStyle="1" w:styleId="ac">
    <w:name w:val="日期 字元"/>
    <w:basedOn w:val="a1"/>
    <w:link w:val="ab"/>
    <w:uiPriority w:val="99"/>
    <w:semiHidden/>
    <w:rsid w:val="00C557D4"/>
  </w:style>
  <w:style w:type="paragraph" w:styleId="ad">
    <w:name w:val="Body Text Indent"/>
    <w:basedOn w:val="a"/>
    <w:link w:val="ae"/>
    <w:rsid w:val="00921DC4"/>
    <w:pPr>
      <w:spacing w:line="560" w:lineRule="exact"/>
      <w:ind w:leftChars="275" w:left="1520" w:hangingChars="200" w:hanging="640"/>
    </w:pPr>
    <w:rPr>
      <w:rFonts w:ascii="Times New Roman" w:eastAsia="標楷體" w:hAnsi="Times New Roman" w:cs="Times New Roman"/>
      <w:sz w:val="32"/>
      <w:szCs w:val="20"/>
    </w:rPr>
  </w:style>
  <w:style w:type="character" w:customStyle="1" w:styleId="ae">
    <w:name w:val="本文縮排 字元"/>
    <w:basedOn w:val="a1"/>
    <w:link w:val="ad"/>
    <w:rsid w:val="00921DC4"/>
    <w:rPr>
      <w:rFonts w:ascii="Times New Roman" w:eastAsia="標楷體" w:hAnsi="Times New Roman" w:cs="Times New Roman"/>
      <w:sz w:val="32"/>
      <w:szCs w:val="20"/>
    </w:rPr>
  </w:style>
  <w:style w:type="table" w:styleId="af">
    <w:name w:val="Table Grid"/>
    <w:basedOn w:val="a2"/>
    <w:rsid w:val="00921DC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link w:val="af1"/>
    <w:uiPriority w:val="99"/>
    <w:semiHidden/>
    <w:rsid w:val="00921DC4"/>
    <w:rPr>
      <w:rFonts w:ascii="Arial" w:eastAsia="新細明體" w:hAnsi="Arial" w:cs="Times New Roman"/>
      <w:sz w:val="18"/>
      <w:szCs w:val="18"/>
    </w:rPr>
  </w:style>
  <w:style w:type="character" w:customStyle="1" w:styleId="af1">
    <w:name w:val="註解方塊文字 字元"/>
    <w:basedOn w:val="a1"/>
    <w:link w:val="af0"/>
    <w:uiPriority w:val="99"/>
    <w:semiHidden/>
    <w:rsid w:val="00921DC4"/>
    <w:rPr>
      <w:rFonts w:ascii="Arial" w:eastAsia="新細明體" w:hAnsi="Arial" w:cs="Times New Roman"/>
      <w:sz w:val="18"/>
      <w:szCs w:val="18"/>
    </w:rPr>
  </w:style>
  <w:style w:type="character" w:styleId="af2">
    <w:name w:val="annotation reference"/>
    <w:uiPriority w:val="99"/>
    <w:semiHidden/>
    <w:unhideWhenUsed/>
    <w:rsid w:val="00921DC4"/>
    <w:rPr>
      <w:sz w:val="18"/>
      <w:szCs w:val="18"/>
    </w:rPr>
  </w:style>
  <w:style w:type="paragraph" w:styleId="af3">
    <w:name w:val="annotation text"/>
    <w:basedOn w:val="a"/>
    <w:link w:val="af4"/>
    <w:uiPriority w:val="99"/>
    <w:unhideWhenUsed/>
    <w:rsid w:val="00921DC4"/>
    <w:rPr>
      <w:rFonts w:ascii="Times New Roman" w:eastAsia="標楷體" w:hAnsi="Times New Roman" w:cs="Times New Roman"/>
      <w:sz w:val="32"/>
      <w:szCs w:val="20"/>
    </w:rPr>
  </w:style>
  <w:style w:type="character" w:customStyle="1" w:styleId="af4">
    <w:name w:val="註解文字 字元"/>
    <w:basedOn w:val="a1"/>
    <w:link w:val="af3"/>
    <w:uiPriority w:val="99"/>
    <w:rsid w:val="00921DC4"/>
    <w:rPr>
      <w:rFonts w:ascii="Times New Roman" w:eastAsia="標楷體" w:hAnsi="Times New Roman" w:cs="Times New Roman"/>
      <w:sz w:val="32"/>
      <w:szCs w:val="20"/>
    </w:rPr>
  </w:style>
  <w:style w:type="paragraph" w:styleId="af5">
    <w:name w:val="annotation subject"/>
    <w:basedOn w:val="af3"/>
    <w:next w:val="af3"/>
    <w:link w:val="af6"/>
    <w:uiPriority w:val="99"/>
    <w:semiHidden/>
    <w:unhideWhenUsed/>
    <w:rsid w:val="00921DC4"/>
    <w:rPr>
      <w:b/>
      <w:bCs/>
    </w:rPr>
  </w:style>
  <w:style w:type="character" w:customStyle="1" w:styleId="af6">
    <w:name w:val="註解主旨 字元"/>
    <w:basedOn w:val="af4"/>
    <w:link w:val="af5"/>
    <w:uiPriority w:val="99"/>
    <w:semiHidden/>
    <w:rsid w:val="00921DC4"/>
    <w:rPr>
      <w:rFonts w:ascii="Times New Roman" w:eastAsia="標楷體" w:hAnsi="Times New Roman" w:cs="Times New Roman"/>
      <w:b/>
      <w:bCs/>
      <w:sz w:val="32"/>
      <w:szCs w:val="20"/>
    </w:rPr>
  </w:style>
  <w:style w:type="paragraph" w:styleId="af7">
    <w:name w:val="Body Text"/>
    <w:basedOn w:val="a"/>
    <w:link w:val="af8"/>
    <w:uiPriority w:val="99"/>
    <w:unhideWhenUsed/>
    <w:rsid w:val="00921DC4"/>
    <w:pPr>
      <w:spacing w:after="120"/>
    </w:pPr>
    <w:rPr>
      <w:rFonts w:ascii="Times New Roman" w:eastAsia="標楷體" w:hAnsi="Times New Roman" w:cs="Times New Roman"/>
      <w:sz w:val="32"/>
      <w:szCs w:val="20"/>
    </w:rPr>
  </w:style>
  <w:style w:type="character" w:customStyle="1" w:styleId="af8">
    <w:name w:val="本文 字元"/>
    <w:basedOn w:val="a1"/>
    <w:link w:val="af7"/>
    <w:uiPriority w:val="99"/>
    <w:semiHidden/>
    <w:rsid w:val="00921DC4"/>
    <w:rPr>
      <w:rFonts w:ascii="Times New Roman" w:eastAsia="標楷體" w:hAnsi="Times New Roman" w:cs="Times New Roman"/>
      <w:sz w:val="32"/>
      <w:szCs w:val="20"/>
    </w:rPr>
  </w:style>
  <w:style w:type="paragraph" w:customStyle="1" w:styleId="af9">
    <w:name w:val="（一）"/>
    <w:basedOn w:val="a"/>
    <w:link w:val="afa"/>
    <w:qFormat/>
    <w:rsid w:val="00921DC4"/>
    <w:pPr>
      <w:spacing w:line="440" w:lineRule="exact"/>
      <w:jc w:val="both"/>
    </w:pPr>
    <w:rPr>
      <w:rFonts w:ascii="標楷體" w:eastAsia="標楷體" w:hAnsi="標楷體" w:cs="Times New Roman"/>
      <w:bCs/>
      <w:sz w:val="32"/>
      <w:szCs w:val="32"/>
    </w:rPr>
  </w:style>
  <w:style w:type="paragraph" w:customStyle="1" w:styleId="11">
    <w:name w:val="1."/>
    <w:basedOn w:val="a"/>
    <w:link w:val="12"/>
    <w:qFormat/>
    <w:rsid w:val="00921DC4"/>
    <w:pPr>
      <w:spacing w:line="440" w:lineRule="exact"/>
      <w:ind w:leftChars="200" w:left="960" w:hangingChars="100" w:hanging="320"/>
      <w:jc w:val="both"/>
    </w:pPr>
    <w:rPr>
      <w:rFonts w:ascii="標楷體" w:eastAsia="標楷體" w:hAnsi="標楷體" w:cs="Times New Roman"/>
      <w:sz w:val="32"/>
      <w:szCs w:val="32"/>
    </w:rPr>
  </w:style>
  <w:style w:type="character" w:customStyle="1" w:styleId="afa">
    <w:name w:val="（一） 字元"/>
    <w:link w:val="af9"/>
    <w:rsid w:val="00921DC4"/>
    <w:rPr>
      <w:rFonts w:ascii="標楷體" w:eastAsia="標楷體" w:hAnsi="標楷體" w:cs="Times New Roman"/>
      <w:bCs/>
      <w:sz w:val="32"/>
      <w:szCs w:val="32"/>
    </w:rPr>
  </w:style>
  <w:style w:type="paragraph" w:customStyle="1" w:styleId="01">
    <w:name w:val="01一、"/>
    <w:basedOn w:val="a"/>
    <w:link w:val="010"/>
    <w:qFormat/>
    <w:rsid w:val="00921DC4"/>
    <w:pPr>
      <w:spacing w:line="440" w:lineRule="exact"/>
      <w:outlineLvl w:val="0"/>
    </w:pPr>
    <w:rPr>
      <w:rFonts w:ascii="標楷體" w:eastAsia="標楷體" w:hAnsi="標楷體" w:cs="Times New Roman"/>
      <w:bCs/>
      <w:sz w:val="32"/>
      <w:szCs w:val="32"/>
    </w:rPr>
  </w:style>
  <w:style w:type="character" w:customStyle="1" w:styleId="12">
    <w:name w:val="1. 字元"/>
    <w:link w:val="11"/>
    <w:rsid w:val="00921DC4"/>
    <w:rPr>
      <w:rFonts w:ascii="標楷體" w:eastAsia="標楷體" w:hAnsi="標楷體" w:cs="Times New Roman"/>
      <w:sz w:val="32"/>
      <w:szCs w:val="32"/>
    </w:rPr>
  </w:style>
  <w:style w:type="character" w:customStyle="1" w:styleId="010">
    <w:name w:val="01一、 字元"/>
    <w:link w:val="01"/>
    <w:rsid w:val="00921DC4"/>
    <w:rPr>
      <w:rFonts w:ascii="標楷體" w:eastAsia="標楷體" w:hAnsi="標楷體" w:cs="Times New Roman"/>
      <w:bCs/>
      <w:sz w:val="32"/>
      <w:szCs w:val="32"/>
    </w:rPr>
  </w:style>
  <w:style w:type="paragraph" w:customStyle="1" w:styleId="4-">
    <w:name w:val="4議-提案人"/>
    <w:basedOn w:val="a"/>
    <w:link w:val="4-0"/>
    <w:qFormat/>
    <w:rsid w:val="00921DC4"/>
    <w:pPr>
      <w:widowControl/>
      <w:spacing w:line="440" w:lineRule="exact"/>
      <w:ind w:leftChars="975" w:left="4400" w:hangingChars="400" w:hanging="1280"/>
      <w:jc w:val="both"/>
    </w:pPr>
    <w:rPr>
      <w:rFonts w:ascii="標楷體" w:eastAsia="標楷體" w:hAnsi="標楷體" w:cs="Times New Roman"/>
      <w:color w:val="000000"/>
      <w:sz w:val="32"/>
      <w:szCs w:val="32"/>
    </w:rPr>
  </w:style>
  <w:style w:type="character" w:customStyle="1" w:styleId="4-0">
    <w:name w:val="4議-提案人 字元"/>
    <w:link w:val="4-"/>
    <w:rsid w:val="00921DC4"/>
    <w:rPr>
      <w:rFonts w:ascii="標楷體" w:eastAsia="標楷體" w:hAnsi="標楷體" w:cs="Times New Roman"/>
      <w:color w:val="000000"/>
      <w:sz w:val="32"/>
      <w:szCs w:val="32"/>
    </w:rPr>
  </w:style>
  <w:style w:type="paragraph" w:customStyle="1" w:styleId="-">
    <w:name w:val="議-通過決議"/>
    <w:basedOn w:val="a"/>
    <w:link w:val="-0"/>
    <w:qFormat/>
    <w:rsid w:val="00921DC4"/>
    <w:pPr>
      <w:spacing w:line="440" w:lineRule="exact"/>
      <w:ind w:left="320" w:hangingChars="100" w:hanging="320"/>
      <w:jc w:val="both"/>
    </w:pPr>
    <w:rPr>
      <w:rFonts w:ascii="標楷體" w:eastAsia="標楷體" w:hAnsi="標楷體" w:cs="Times New Roman"/>
      <w:color w:val="000000"/>
      <w:sz w:val="32"/>
      <w:szCs w:val="32"/>
    </w:rPr>
  </w:style>
  <w:style w:type="character" w:customStyle="1" w:styleId="-0">
    <w:name w:val="議-通過決議 字元"/>
    <w:link w:val="-"/>
    <w:rsid w:val="00921DC4"/>
    <w:rPr>
      <w:rFonts w:ascii="標楷體" w:eastAsia="標楷體" w:hAnsi="標楷體" w:cs="Times New Roman"/>
      <w:color w:val="000000"/>
      <w:sz w:val="32"/>
      <w:szCs w:val="32"/>
    </w:rPr>
  </w:style>
  <w:style w:type="paragraph" w:customStyle="1" w:styleId="auto1">
    <w:name w:val="auto1."/>
    <w:basedOn w:val="11"/>
    <w:link w:val="auto10"/>
    <w:qFormat/>
    <w:rsid w:val="00921DC4"/>
    <w:pPr>
      <w:numPr>
        <w:numId w:val="6"/>
      </w:numPr>
      <w:ind w:left="957" w:hangingChars="99" w:hanging="317"/>
    </w:pPr>
  </w:style>
  <w:style w:type="paragraph" w:customStyle="1" w:styleId="para2">
    <w:name w:val="para2"/>
    <w:basedOn w:val="-"/>
    <w:link w:val="para20"/>
    <w:qFormat/>
    <w:rsid w:val="00921DC4"/>
    <w:pPr>
      <w:ind w:leftChars="250" w:left="800" w:firstLineChars="200" w:firstLine="640"/>
    </w:pPr>
  </w:style>
  <w:style w:type="character" w:customStyle="1" w:styleId="auto10">
    <w:name w:val="auto1. 字元"/>
    <w:basedOn w:val="12"/>
    <w:link w:val="auto1"/>
    <w:rsid w:val="00921DC4"/>
    <w:rPr>
      <w:rFonts w:ascii="標楷體" w:eastAsia="標楷體" w:hAnsi="標楷體" w:cs="Times New Roman"/>
      <w:sz w:val="32"/>
      <w:szCs w:val="32"/>
    </w:rPr>
  </w:style>
  <w:style w:type="paragraph" w:customStyle="1" w:styleId="-1">
    <w:name w:val="議-提案人"/>
    <w:basedOn w:val="a"/>
    <w:link w:val="-2"/>
    <w:qFormat/>
    <w:rsid w:val="00921DC4"/>
    <w:pPr>
      <w:widowControl/>
      <w:spacing w:line="440" w:lineRule="exact"/>
      <w:ind w:leftChars="975" w:left="2340"/>
      <w:jc w:val="both"/>
    </w:pPr>
    <w:rPr>
      <w:rFonts w:ascii="標楷體" w:eastAsia="標楷體" w:hAnsi="標楷體" w:cs="Times New Roman"/>
      <w:color w:val="000000"/>
      <w:sz w:val="32"/>
      <w:szCs w:val="32"/>
    </w:rPr>
  </w:style>
  <w:style w:type="character" w:customStyle="1" w:styleId="para20">
    <w:name w:val="para2 字元"/>
    <w:basedOn w:val="-0"/>
    <w:link w:val="para2"/>
    <w:rsid w:val="00921DC4"/>
    <w:rPr>
      <w:rFonts w:ascii="標楷體" w:eastAsia="標楷體" w:hAnsi="標楷體" w:cs="Times New Roman"/>
      <w:color w:val="000000"/>
      <w:sz w:val="32"/>
      <w:szCs w:val="32"/>
    </w:rPr>
  </w:style>
  <w:style w:type="character" w:customStyle="1" w:styleId="-2">
    <w:name w:val="議-提案人 字元"/>
    <w:link w:val="-1"/>
    <w:rsid w:val="00921DC4"/>
    <w:rPr>
      <w:rFonts w:ascii="標楷體" w:eastAsia="標楷體" w:hAnsi="標楷體" w:cs="Times New Roman"/>
      <w:color w:val="000000"/>
      <w:sz w:val="32"/>
      <w:szCs w:val="32"/>
    </w:rPr>
  </w:style>
  <w:style w:type="numbering" w:customStyle="1" w:styleId="13">
    <w:name w:val="無清單1"/>
    <w:next w:val="a3"/>
    <w:semiHidden/>
    <w:rsid w:val="00921DC4"/>
  </w:style>
  <w:style w:type="table" w:customStyle="1" w:styleId="14">
    <w:name w:val="表格格線1"/>
    <w:basedOn w:val="a2"/>
    <w:next w:val="af"/>
    <w:rsid w:val="00921DC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1「條"/>
    <w:basedOn w:val="a"/>
    <w:link w:val="16"/>
    <w:qFormat/>
    <w:rsid w:val="00130084"/>
    <w:pPr>
      <w:kinsoku w:val="0"/>
      <w:overflowPunct w:val="0"/>
      <w:spacing w:line="420" w:lineRule="exact"/>
      <w:ind w:left="640" w:hangingChars="200" w:hanging="640"/>
      <w:jc w:val="both"/>
    </w:pPr>
    <w:rPr>
      <w:rFonts w:ascii="標楷體" w:eastAsia="標楷體" w:hAnsi="標楷體" w:cs="Times New Roman"/>
      <w:color w:val="000000"/>
      <w:sz w:val="32"/>
      <w:szCs w:val="32"/>
    </w:rPr>
  </w:style>
  <w:style w:type="character" w:customStyle="1" w:styleId="16">
    <w:name w:val="1「條 字元"/>
    <w:basedOn w:val="a1"/>
    <w:link w:val="15"/>
    <w:rsid w:val="00130084"/>
    <w:rPr>
      <w:rFonts w:ascii="標楷體" w:eastAsia="標楷體" w:hAnsi="標楷體" w:cs="Times New Roman"/>
      <w:color w:val="000000"/>
      <w:sz w:val="32"/>
      <w:szCs w:val="32"/>
    </w:rPr>
  </w:style>
  <w:style w:type="paragraph" w:customStyle="1" w:styleId="011">
    <w:name w:val="01 審查結果一、"/>
    <w:basedOn w:val="a"/>
    <w:link w:val="012"/>
    <w:qFormat/>
    <w:rsid w:val="007371B6"/>
    <w:pPr>
      <w:spacing w:line="440" w:lineRule="exact"/>
      <w:ind w:left="2167" w:hanging="480"/>
      <w:jc w:val="both"/>
    </w:pPr>
    <w:rPr>
      <w:rFonts w:ascii="標楷體" w:eastAsia="標楷體" w:hAnsi="標楷體" w:cs="Times New Roman"/>
      <w:sz w:val="32"/>
      <w:szCs w:val="32"/>
    </w:rPr>
  </w:style>
  <w:style w:type="paragraph" w:customStyle="1" w:styleId="17">
    <w:name w:val="「1 條"/>
    <w:basedOn w:val="a"/>
    <w:link w:val="18"/>
    <w:qFormat/>
    <w:rsid w:val="009B6032"/>
    <w:pPr>
      <w:kinsoku w:val="0"/>
      <w:overflowPunct w:val="0"/>
      <w:spacing w:line="440" w:lineRule="exact"/>
      <w:ind w:leftChars="200" w:left="1280" w:hangingChars="200" w:hanging="640"/>
      <w:jc w:val="both"/>
    </w:pPr>
    <w:rPr>
      <w:rFonts w:ascii="標楷體" w:eastAsia="標楷體" w:hAnsi="標楷體" w:cs="Times New Roman"/>
      <w:color w:val="000000"/>
      <w:sz w:val="32"/>
      <w:szCs w:val="32"/>
    </w:rPr>
  </w:style>
  <w:style w:type="character" w:customStyle="1" w:styleId="18">
    <w:name w:val="「1 條 字元"/>
    <w:basedOn w:val="a1"/>
    <w:link w:val="17"/>
    <w:rsid w:val="009B6032"/>
    <w:rPr>
      <w:rFonts w:ascii="標楷體" w:eastAsia="標楷體" w:hAnsi="標楷體" w:cs="Times New Roman"/>
      <w:color w:val="000000"/>
      <w:sz w:val="32"/>
      <w:szCs w:val="32"/>
    </w:rPr>
  </w:style>
  <w:style w:type="paragraph" w:customStyle="1" w:styleId="23">
    <w:name w:val="「2 項"/>
    <w:basedOn w:val="a"/>
    <w:link w:val="24"/>
    <w:qFormat/>
    <w:rsid w:val="00D03504"/>
    <w:pPr>
      <w:spacing w:line="440" w:lineRule="exact"/>
      <w:ind w:leftChars="400" w:left="1280" w:firstLineChars="200" w:firstLine="640"/>
      <w:jc w:val="both"/>
    </w:pPr>
    <w:rPr>
      <w:rFonts w:ascii="Arial" w:eastAsia="標楷體" w:hAnsi="Arial" w:cs="Arial"/>
      <w:color w:val="000000"/>
      <w:sz w:val="32"/>
      <w:szCs w:val="32"/>
    </w:rPr>
  </w:style>
  <w:style w:type="character" w:customStyle="1" w:styleId="012">
    <w:name w:val="01 審查結果一、 字元"/>
    <w:link w:val="011"/>
    <w:rsid w:val="00D03504"/>
    <w:rPr>
      <w:rFonts w:ascii="標楷體" w:eastAsia="標楷體" w:hAnsi="標楷體" w:cs="Times New Roman"/>
      <w:sz w:val="32"/>
      <w:szCs w:val="32"/>
    </w:rPr>
  </w:style>
  <w:style w:type="paragraph" w:customStyle="1" w:styleId="32">
    <w:name w:val="「3款"/>
    <w:basedOn w:val="17"/>
    <w:link w:val="33"/>
    <w:qFormat/>
    <w:rsid w:val="00D03504"/>
    <w:pPr>
      <w:ind w:leftChars="400" w:left="1600" w:hangingChars="100" w:hanging="320"/>
    </w:pPr>
  </w:style>
  <w:style w:type="character" w:customStyle="1" w:styleId="24">
    <w:name w:val="「2 項 字元"/>
    <w:link w:val="23"/>
    <w:rsid w:val="00D03504"/>
    <w:rPr>
      <w:rFonts w:ascii="Arial" w:eastAsia="標楷體" w:hAnsi="Arial" w:cs="Arial"/>
      <w:color w:val="000000"/>
      <w:sz w:val="32"/>
      <w:szCs w:val="32"/>
    </w:rPr>
  </w:style>
  <w:style w:type="character" w:customStyle="1" w:styleId="33">
    <w:name w:val="「3款 字元"/>
    <w:basedOn w:val="18"/>
    <w:link w:val="32"/>
    <w:rsid w:val="00D03504"/>
    <w:rPr>
      <w:rFonts w:ascii="標楷體" w:eastAsia="標楷體" w:hAnsi="標楷體" w:cs="Times New Roman"/>
      <w:color w:val="000000"/>
      <w:sz w:val="32"/>
      <w:szCs w:val="32"/>
    </w:rPr>
  </w:style>
  <w:style w:type="paragraph" w:customStyle="1" w:styleId="25">
    <w:name w:val="甲標題2"/>
    <w:basedOn w:val="2"/>
    <w:link w:val="26"/>
    <w:qFormat/>
    <w:rsid w:val="00040F7F"/>
  </w:style>
  <w:style w:type="character" w:customStyle="1" w:styleId="26">
    <w:name w:val="甲標題2 字元"/>
    <w:basedOn w:val="20"/>
    <w:link w:val="25"/>
    <w:rsid w:val="00040F7F"/>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fb">
    <w:name w:val="Hyperlink"/>
    <w:basedOn w:val="a1"/>
    <w:uiPriority w:val="99"/>
    <w:unhideWhenUsed/>
    <w:rsid w:val="00344EC6"/>
    <w:rPr>
      <w:color w:val="0563C1" w:themeColor="hyperlink"/>
      <w:u w:val="single"/>
    </w:rPr>
  </w:style>
  <w:style w:type="table" w:customStyle="1" w:styleId="27">
    <w:name w:val="表格格線2"/>
    <w:basedOn w:val="a2"/>
    <w:next w:val="af"/>
    <w:uiPriority w:val="59"/>
    <w:rsid w:val="00B450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
    <w:name w:val="無清單2"/>
    <w:next w:val="a3"/>
    <w:uiPriority w:val="99"/>
    <w:semiHidden/>
    <w:unhideWhenUsed/>
    <w:rsid w:val="00047FA6"/>
  </w:style>
  <w:style w:type="paragraph" w:customStyle="1" w:styleId="afc">
    <w:name w:val="字元 字元 字元"/>
    <w:basedOn w:val="a"/>
    <w:semiHidden/>
    <w:rsid w:val="00047FA6"/>
    <w:pPr>
      <w:widowControl/>
      <w:spacing w:after="160" w:line="240" w:lineRule="exact"/>
    </w:pPr>
    <w:rPr>
      <w:rFonts w:ascii="Tahoma" w:eastAsia="新細明體" w:hAnsi="Tahoma" w:cs="Tahoma"/>
      <w:kern w:val="0"/>
      <w:sz w:val="20"/>
      <w:szCs w:val="20"/>
      <w:lang w:eastAsia="en-US"/>
    </w:rPr>
  </w:style>
  <w:style w:type="paragraph" w:styleId="afd">
    <w:name w:val="Note Heading"/>
    <w:aliases w:val="Note Heading Char"/>
    <w:basedOn w:val="a"/>
    <w:next w:val="a"/>
    <w:link w:val="afe"/>
    <w:rsid w:val="00047FA6"/>
    <w:pPr>
      <w:jc w:val="center"/>
    </w:pPr>
    <w:rPr>
      <w:rFonts w:ascii="Times New Roman" w:eastAsia="標楷體" w:hAnsi="Times New Roman" w:cs="Times New Roman"/>
      <w:sz w:val="28"/>
      <w:szCs w:val="28"/>
    </w:rPr>
  </w:style>
  <w:style w:type="character" w:customStyle="1" w:styleId="afe">
    <w:name w:val="註釋標題 字元"/>
    <w:aliases w:val="Note Heading Char 字元"/>
    <w:basedOn w:val="a1"/>
    <w:link w:val="afd"/>
    <w:rsid w:val="00047FA6"/>
    <w:rPr>
      <w:rFonts w:ascii="Times New Roman" w:eastAsia="標楷體" w:hAnsi="Times New Roman" w:cs="Times New Roman"/>
      <w:sz w:val="28"/>
      <w:szCs w:val="28"/>
    </w:rPr>
  </w:style>
  <w:style w:type="paragraph" w:styleId="aff">
    <w:name w:val="Closing"/>
    <w:basedOn w:val="a"/>
    <w:next w:val="a"/>
    <w:link w:val="aff0"/>
    <w:rsid w:val="00047FA6"/>
    <w:pPr>
      <w:ind w:left="4320"/>
    </w:pPr>
    <w:rPr>
      <w:rFonts w:ascii="Times New Roman" w:eastAsia="標楷體" w:hAnsi="Times New Roman" w:cs="Times New Roman"/>
      <w:sz w:val="28"/>
      <w:szCs w:val="28"/>
    </w:rPr>
  </w:style>
  <w:style w:type="character" w:customStyle="1" w:styleId="aff0">
    <w:name w:val="結語 字元"/>
    <w:basedOn w:val="a1"/>
    <w:link w:val="aff"/>
    <w:rsid w:val="00047FA6"/>
    <w:rPr>
      <w:rFonts w:ascii="Times New Roman" w:eastAsia="標楷體" w:hAnsi="Times New Roman" w:cs="Times New Roman"/>
      <w:sz w:val="28"/>
      <w:szCs w:val="28"/>
    </w:rPr>
  </w:style>
  <w:style w:type="character" w:styleId="aff1">
    <w:name w:val="page number"/>
    <w:basedOn w:val="a1"/>
    <w:rsid w:val="00047FA6"/>
  </w:style>
  <w:style w:type="paragraph" w:styleId="aff2">
    <w:name w:val="Document Map"/>
    <w:basedOn w:val="a"/>
    <w:link w:val="aff3"/>
    <w:uiPriority w:val="99"/>
    <w:semiHidden/>
    <w:rsid w:val="00047FA6"/>
    <w:pPr>
      <w:shd w:val="clear" w:color="auto" w:fill="000080"/>
    </w:pPr>
    <w:rPr>
      <w:rFonts w:ascii="Arial" w:eastAsia="新細明體" w:hAnsi="Arial" w:cs="Arial"/>
      <w:sz w:val="28"/>
      <w:szCs w:val="28"/>
    </w:rPr>
  </w:style>
  <w:style w:type="character" w:customStyle="1" w:styleId="aff3">
    <w:name w:val="文件引導模式 字元"/>
    <w:basedOn w:val="a1"/>
    <w:link w:val="aff2"/>
    <w:uiPriority w:val="99"/>
    <w:semiHidden/>
    <w:rsid w:val="00047FA6"/>
    <w:rPr>
      <w:rFonts w:ascii="Arial" w:eastAsia="新細明體" w:hAnsi="Arial" w:cs="Arial"/>
      <w:sz w:val="28"/>
      <w:szCs w:val="28"/>
      <w:shd w:val="clear" w:color="auto" w:fill="000080"/>
    </w:rPr>
  </w:style>
  <w:style w:type="paragraph" w:styleId="34">
    <w:name w:val="Body Text Indent 3"/>
    <w:basedOn w:val="a"/>
    <w:link w:val="35"/>
    <w:uiPriority w:val="99"/>
    <w:rsid w:val="00047FA6"/>
    <w:pPr>
      <w:ind w:left="1148" w:hanging="468"/>
    </w:pPr>
    <w:rPr>
      <w:rFonts w:ascii="Times New Roman" w:eastAsia="標楷體" w:hAnsi="Times New Roman" w:cs="Times New Roman"/>
      <w:sz w:val="32"/>
      <w:szCs w:val="32"/>
    </w:rPr>
  </w:style>
  <w:style w:type="character" w:customStyle="1" w:styleId="35">
    <w:name w:val="本文縮排 3 字元"/>
    <w:basedOn w:val="a1"/>
    <w:link w:val="34"/>
    <w:uiPriority w:val="99"/>
    <w:rsid w:val="00047FA6"/>
    <w:rPr>
      <w:rFonts w:ascii="Times New Roman" w:eastAsia="標楷體" w:hAnsi="Times New Roman" w:cs="Times New Roman"/>
      <w:sz w:val="32"/>
      <w:szCs w:val="32"/>
    </w:rPr>
  </w:style>
  <w:style w:type="paragraph" w:styleId="aff4">
    <w:name w:val="Plain Text"/>
    <w:basedOn w:val="a"/>
    <w:link w:val="aff5"/>
    <w:uiPriority w:val="99"/>
    <w:rsid w:val="00047FA6"/>
    <w:rPr>
      <w:rFonts w:ascii="細明體" w:eastAsia="細明體" w:hAnsi="Courier New" w:cs="細明體"/>
    </w:rPr>
  </w:style>
  <w:style w:type="character" w:customStyle="1" w:styleId="aff5">
    <w:name w:val="純文字 字元"/>
    <w:basedOn w:val="a1"/>
    <w:link w:val="aff4"/>
    <w:uiPriority w:val="99"/>
    <w:rsid w:val="00047FA6"/>
    <w:rPr>
      <w:rFonts w:ascii="細明體" w:eastAsia="細明體" w:hAnsi="Courier New" w:cs="細明體"/>
      <w:szCs w:val="24"/>
    </w:rPr>
  </w:style>
  <w:style w:type="paragraph" w:styleId="29">
    <w:name w:val="Body Text 2"/>
    <w:basedOn w:val="a"/>
    <w:link w:val="210"/>
    <w:uiPriority w:val="99"/>
    <w:rsid w:val="00047FA6"/>
    <w:pPr>
      <w:ind w:right="292"/>
    </w:pPr>
    <w:rPr>
      <w:rFonts w:ascii="Times New Roman" w:eastAsia="標楷體" w:hAnsi="Times New Roman" w:cs="Times New Roman"/>
      <w:color w:val="000000"/>
      <w:sz w:val="32"/>
      <w:szCs w:val="32"/>
    </w:rPr>
  </w:style>
  <w:style w:type="character" w:customStyle="1" w:styleId="2a">
    <w:name w:val="本文 2 字元"/>
    <w:basedOn w:val="a1"/>
    <w:uiPriority w:val="99"/>
    <w:semiHidden/>
    <w:rsid w:val="00047FA6"/>
  </w:style>
  <w:style w:type="character" w:customStyle="1" w:styleId="210">
    <w:name w:val="本文 2 字元1"/>
    <w:link w:val="29"/>
    <w:uiPriority w:val="99"/>
    <w:rsid w:val="00047FA6"/>
    <w:rPr>
      <w:rFonts w:ascii="Times New Roman" w:eastAsia="標楷體" w:hAnsi="Times New Roman" w:cs="Times New Roman"/>
      <w:color w:val="000000"/>
      <w:sz w:val="32"/>
      <w:szCs w:val="32"/>
    </w:rPr>
  </w:style>
  <w:style w:type="paragraph" w:styleId="aff6">
    <w:name w:val="Block Text"/>
    <w:basedOn w:val="a"/>
    <w:uiPriority w:val="99"/>
    <w:rsid w:val="00047FA6"/>
    <w:pPr>
      <w:ind w:leftChars="-600" w:left="-1440" w:rightChars="-157" w:right="-377"/>
    </w:pPr>
    <w:rPr>
      <w:rFonts w:ascii="Times New Roman" w:eastAsia="標楷體" w:hAnsi="Times New Roman" w:cs="Times New Roman"/>
      <w:sz w:val="32"/>
      <w:szCs w:val="32"/>
    </w:rPr>
  </w:style>
  <w:style w:type="paragraph" w:styleId="36">
    <w:name w:val="Body Text 3"/>
    <w:basedOn w:val="a"/>
    <w:link w:val="37"/>
    <w:uiPriority w:val="99"/>
    <w:rsid w:val="00047FA6"/>
    <w:pPr>
      <w:jc w:val="both"/>
    </w:pPr>
    <w:rPr>
      <w:rFonts w:ascii="Times New Roman" w:eastAsia="標楷體" w:hAnsi="Times New Roman" w:cs="Times New Roman"/>
      <w:sz w:val="28"/>
      <w:szCs w:val="28"/>
    </w:rPr>
  </w:style>
  <w:style w:type="character" w:customStyle="1" w:styleId="37">
    <w:name w:val="本文 3 字元"/>
    <w:basedOn w:val="a1"/>
    <w:link w:val="36"/>
    <w:uiPriority w:val="99"/>
    <w:rsid w:val="00047FA6"/>
    <w:rPr>
      <w:rFonts w:ascii="Times New Roman" w:eastAsia="標楷體" w:hAnsi="Times New Roman" w:cs="Times New Roman"/>
      <w:sz w:val="28"/>
      <w:szCs w:val="28"/>
    </w:rPr>
  </w:style>
  <w:style w:type="paragraph" w:customStyle="1" w:styleId="aff7">
    <w:name w:val="公文(後續段落)"/>
    <w:uiPriority w:val="99"/>
    <w:rsid w:val="00047FA6"/>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1"/>
    <w:rsid w:val="00047FA6"/>
  </w:style>
  <w:style w:type="paragraph" w:customStyle="1" w:styleId="a10">
    <w:name w:val="a1"/>
    <w:basedOn w:val="a"/>
    <w:uiPriority w:val="99"/>
    <w:rsid w:val="00047FA6"/>
    <w:pPr>
      <w:widowControl/>
      <w:spacing w:before="100" w:beforeAutospacing="1" w:after="100" w:afterAutospacing="1"/>
    </w:pPr>
    <w:rPr>
      <w:rFonts w:ascii="新細明體" w:eastAsia="新細明體" w:hAnsi="新細明體" w:cs="新細明體"/>
      <w:kern w:val="0"/>
    </w:rPr>
  </w:style>
  <w:style w:type="paragraph" w:styleId="Web">
    <w:name w:val="Normal (Web)"/>
    <w:basedOn w:val="a"/>
    <w:rsid w:val="00047FA6"/>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047FA6"/>
    <w:rPr>
      <w:sz w:val="24"/>
      <w:szCs w:val="24"/>
    </w:rPr>
  </w:style>
  <w:style w:type="paragraph" w:customStyle="1" w:styleId="aff8">
    <w:name w:val="款次"/>
    <w:basedOn w:val="a"/>
    <w:uiPriority w:val="99"/>
    <w:rsid w:val="00047FA6"/>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047FA6"/>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
    <w:link w:val="HTML0"/>
    <w:uiPriority w:val="99"/>
    <w:rsid w:val="00047FA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1"/>
    <w:link w:val="HTML"/>
    <w:uiPriority w:val="99"/>
    <w:rsid w:val="00047FA6"/>
    <w:rPr>
      <w:rFonts w:ascii="細明體" w:eastAsia="細明體" w:hAnsi="細明體" w:cs="細明體"/>
      <w:kern w:val="0"/>
      <w:szCs w:val="24"/>
    </w:rPr>
  </w:style>
  <w:style w:type="character" w:customStyle="1" w:styleId="text1">
    <w:name w:val="text1"/>
    <w:uiPriority w:val="99"/>
    <w:rsid w:val="00047FA6"/>
    <w:rPr>
      <w:rFonts w:ascii="Arial" w:hAnsi="Arial" w:cs="Arial"/>
      <w:color w:val="000000"/>
      <w:sz w:val="18"/>
      <w:szCs w:val="18"/>
    </w:rPr>
  </w:style>
  <w:style w:type="paragraph" w:customStyle="1" w:styleId="140">
    <w:name w:val="第二層(14號字)"/>
    <w:uiPriority w:val="99"/>
    <w:rsid w:val="00047FA6"/>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047FA6"/>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9">
    <w:name w:val="(一)(二)(三)"/>
    <w:basedOn w:val="a"/>
    <w:link w:val="affa"/>
    <w:uiPriority w:val="99"/>
    <w:rsid w:val="00047FA6"/>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a">
    <w:name w:val="(一)(二)(三) 字元"/>
    <w:link w:val="aff9"/>
    <w:uiPriority w:val="99"/>
    <w:rsid w:val="00047FA6"/>
    <w:rPr>
      <w:rFonts w:ascii="標楷體" w:eastAsia="標楷體" w:hAnsi="Times New Roman" w:cs="標楷體"/>
      <w:sz w:val="28"/>
      <w:szCs w:val="28"/>
    </w:rPr>
  </w:style>
  <w:style w:type="character" w:customStyle="1" w:styleId="f121">
    <w:name w:val="f121"/>
    <w:uiPriority w:val="99"/>
    <w:rsid w:val="00047FA6"/>
    <w:rPr>
      <w:rFonts w:ascii="細明體" w:eastAsia="細明體" w:hAnsi="細明體" w:cs="細明體"/>
      <w:sz w:val="24"/>
      <w:szCs w:val="24"/>
    </w:rPr>
  </w:style>
  <w:style w:type="paragraph" w:customStyle="1" w:styleId="141">
    <w:name w:val="第一層(14號字)"/>
    <w:basedOn w:val="a"/>
    <w:uiPriority w:val="99"/>
    <w:rsid w:val="00047FA6"/>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9">
    <w:name w:val="標題1"/>
    <w:basedOn w:val="a1"/>
    <w:uiPriority w:val="99"/>
    <w:rsid w:val="00047FA6"/>
  </w:style>
  <w:style w:type="table" w:customStyle="1" w:styleId="38">
    <w:name w:val="表格格線3"/>
    <w:basedOn w:val="a2"/>
    <w:next w:val="af"/>
    <w:uiPriority w:val="99"/>
    <w:rsid w:val="00047FA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b">
    <w:name w:val="函件說明(一般項目)"/>
    <w:basedOn w:val="a"/>
    <w:next w:val="a"/>
    <w:uiPriority w:val="99"/>
    <w:rsid w:val="00047FA6"/>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c">
    <w:name w:val="公文(段落)"/>
    <w:next w:val="aff7"/>
    <w:uiPriority w:val="99"/>
    <w:rsid w:val="00047FA6"/>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d">
    <w:name w:val="Strong"/>
    <w:uiPriority w:val="99"/>
    <w:qFormat/>
    <w:rsid w:val="00047FA6"/>
    <w:rPr>
      <w:b/>
      <w:bCs/>
    </w:rPr>
  </w:style>
  <w:style w:type="character" w:customStyle="1" w:styleId="affe">
    <w:name w:val="(一)(二)(三) 字元 字元 字元 字元 字元"/>
    <w:link w:val="afff"/>
    <w:uiPriority w:val="99"/>
    <w:rsid w:val="00047FA6"/>
    <w:rPr>
      <w:rFonts w:ascii="標楷體" w:eastAsia="標楷體" w:cs="標楷體"/>
      <w:sz w:val="28"/>
      <w:szCs w:val="28"/>
    </w:rPr>
  </w:style>
  <w:style w:type="paragraph" w:customStyle="1" w:styleId="afff">
    <w:name w:val="(一)(二)(三) 字元 字元 字元 字元"/>
    <w:basedOn w:val="a"/>
    <w:link w:val="affe"/>
    <w:uiPriority w:val="99"/>
    <w:rsid w:val="00047FA6"/>
    <w:pPr>
      <w:snapToGrid w:val="0"/>
      <w:spacing w:line="500" w:lineRule="exact"/>
      <w:ind w:leftChars="200" w:left="300" w:hangingChars="100" w:hanging="100"/>
      <w:jc w:val="both"/>
    </w:pPr>
    <w:rPr>
      <w:rFonts w:ascii="標楷體" w:eastAsia="標楷體" w:cs="標楷體"/>
      <w:sz w:val="28"/>
      <w:szCs w:val="28"/>
    </w:rPr>
  </w:style>
  <w:style w:type="paragraph" w:customStyle="1" w:styleId="2d">
    <w:name w:val="字元 字元2 字元 字元 字元"/>
    <w:basedOn w:val="a"/>
    <w:semiHidden/>
    <w:rsid w:val="00047FA6"/>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047FA6"/>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047FA6"/>
    <w:rPr>
      <w:rFonts w:ascii="標楷體" w:eastAsia="標楷體" w:hAnsi="Times New Roman" w:cs="標楷體"/>
      <w:sz w:val="28"/>
      <w:szCs w:val="28"/>
    </w:rPr>
  </w:style>
  <w:style w:type="paragraph" w:customStyle="1" w:styleId="afff0">
    <w:name w:val="第一條"/>
    <w:uiPriority w:val="99"/>
    <w:rsid w:val="00047FA6"/>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047FA6"/>
    <w:pPr>
      <w:widowControl/>
      <w:spacing w:before="100" w:beforeAutospacing="1" w:after="100" w:afterAutospacing="1"/>
    </w:pPr>
    <w:rPr>
      <w:rFonts w:ascii="Arial Unicode MS" w:eastAsia="新細明體" w:hAnsi="Arial Unicode MS" w:cs="Arial Unicode MS"/>
      <w:kern w:val="0"/>
    </w:rPr>
  </w:style>
  <w:style w:type="paragraph" w:customStyle="1" w:styleId="2e">
    <w:name w:val="(一)(二)(三) 字元2"/>
    <w:basedOn w:val="a"/>
    <w:uiPriority w:val="99"/>
    <w:rsid w:val="00047FA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1">
    <w:name w:val="(一)(二)(三) 字元 字元"/>
    <w:basedOn w:val="a"/>
    <w:uiPriority w:val="99"/>
    <w:rsid w:val="00047FA6"/>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047FA6"/>
    <w:rPr>
      <w:rFonts w:ascii="s?u" w:hAnsi="s?u" w:cs="s?u"/>
      <w:color w:val="000000"/>
      <w:sz w:val="22"/>
      <w:szCs w:val="22"/>
      <w:u w:val="none"/>
      <w:effect w:val="none"/>
    </w:rPr>
  </w:style>
  <w:style w:type="character" w:customStyle="1" w:styleId="1a">
    <w:name w:val="(一)(二)(三) 字元1"/>
    <w:uiPriority w:val="99"/>
    <w:rsid w:val="00047FA6"/>
    <w:rPr>
      <w:rFonts w:ascii="標楷體" w:eastAsia="標楷體" w:cs="標楷體"/>
      <w:snapToGrid w:val="0"/>
      <w:kern w:val="2"/>
      <w:sz w:val="28"/>
      <w:szCs w:val="28"/>
      <w:lang w:val="en-US" w:eastAsia="zh-TW"/>
    </w:rPr>
  </w:style>
  <w:style w:type="paragraph" w:customStyle="1" w:styleId="1231">
    <w:name w:val="1.2.3."/>
    <w:basedOn w:val="a"/>
    <w:uiPriority w:val="99"/>
    <w:rsid w:val="00047FA6"/>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047FA6"/>
    <w:rPr>
      <w:rFonts w:ascii="?u" w:hAnsi="?u" w:cs="?u"/>
      <w:color w:val="auto"/>
      <w:sz w:val="19"/>
      <w:szCs w:val="19"/>
    </w:rPr>
  </w:style>
  <w:style w:type="paragraph" w:customStyle="1" w:styleId="afff2">
    <w:name w:val="立法院(列席委員)"/>
    <w:basedOn w:val="a"/>
    <w:uiPriority w:val="99"/>
    <w:rsid w:val="00047FA6"/>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
    <w:uiPriority w:val="99"/>
    <w:semiHidden/>
    <w:rsid w:val="00047FA6"/>
    <w:pPr>
      <w:widowControl/>
      <w:spacing w:after="160" w:line="240" w:lineRule="exact"/>
    </w:pPr>
    <w:rPr>
      <w:rFonts w:ascii="Tahoma" w:eastAsia="新細明體" w:hAnsi="Tahoma" w:cs="Tahoma"/>
      <w:kern w:val="0"/>
      <w:sz w:val="20"/>
      <w:szCs w:val="20"/>
      <w:lang w:eastAsia="en-US"/>
    </w:rPr>
  </w:style>
  <w:style w:type="paragraph" w:styleId="1b">
    <w:name w:val="toc 1"/>
    <w:basedOn w:val="a"/>
    <w:next w:val="a"/>
    <w:autoRedefine/>
    <w:uiPriority w:val="39"/>
    <w:rsid w:val="008A1B36"/>
    <w:pPr>
      <w:tabs>
        <w:tab w:val="right" w:leader="dot" w:pos="9628"/>
      </w:tabs>
      <w:spacing w:line="500" w:lineRule="exact"/>
    </w:pPr>
    <w:rPr>
      <w:rFonts w:ascii="Times New Roman" w:eastAsia="標楷體" w:hAnsi="Times New Roman" w:cs="Times New Roman"/>
      <w:b/>
      <w:bCs/>
      <w:caps/>
      <w:sz w:val="32"/>
      <w:szCs w:val="36"/>
    </w:rPr>
  </w:style>
  <w:style w:type="paragraph" w:styleId="39">
    <w:name w:val="toc 3"/>
    <w:basedOn w:val="a"/>
    <w:next w:val="a"/>
    <w:autoRedefine/>
    <w:uiPriority w:val="39"/>
    <w:rsid w:val="00137986"/>
    <w:pPr>
      <w:tabs>
        <w:tab w:val="right" w:leader="dot" w:pos="9627"/>
      </w:tabs>
      <w:spacing w:line="440" w:lineRule="exact"/>
      <w:ind w:leftChars="200" w:left="480"/>
    </w:pPr>
    <w:rPr>
      <w:rFonts w:ascii="標楷體" w:eastAsia="標楷體" w:hAnsi="標楷體" w:cs="Times New Roman"/>
      <w:iCs/>
      <w:noProof/>
      <w:kern w:val="0"/>
      <w:sz w:val="28"/>
      <w:szCs w:val="20"/>
    </w:rPr>
  </w:style>
  <w:style w:type="paragraph" w:customStyle="1" w:styleId="afff4">
    <w:name w:val="條空"/>
    <w:basedOn w:val="a"/>
    <w:uiPriority w:val="99"/>
    <w:rsid w:val="00047FA6"/>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
    <w:uiPriority w:val="99"/>
    <w:rsid w:val="00047FA6"/>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047FA6"/>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047FA6"/>
    <w:rPr>
      <w:b/>
      <w:bCs/>
      <w:color w:val="auto"/>
    </w:rPr>
  </w:style>
  <w:style w:type="character" w:customStyle="1" w:styleId="body1">
    <w:name w:val="body1"/>
    <w:uiPriority w:val="99"/>
    <w:rsid w:val="00047FA6"/>
    <w:rPr>
      <w:rFonts w:ascii="?u" w:hAnsi="?u" w:cs="?u"/>
      <w:color w:val="000000"/>
      <w:sz w:val="19"/>
      <w:szCs w:val="19"/>
    </w:rPr>
  </w:style>
  <w:style w:type="character" w:customStyle="1" w:styleId="afff7">
    <w:name w:val="(一)下內文 字元 字元 字元 字元"/>
    <w:link w:val="afff8"/>
    <w:uiPriority w:val="99"/>
    <w:rsid w:val="00047FA6"/>
    <w:rPr>
      <w:rFonts w:ascii="標楷體" w:eastAsia="標楷體" w:cs="標楷體"/>
      <w:snapToGrid w:val="0"/>
      <w:sz w:val="28"/>
      <w:szCs w:val="28"/>
    </w:rPr>
  </w:style>
  <w:style w:type="paragraph" w:customStyle="1" w:styleId="afff8">
    <w:name w:val="(一)下內文 字元 字元 字元"/>
    <w:basedOn w:val="a"/>
    <w:link w:val="afff7"/>
    <w:uiPriority w:val="99"/>
    <w:rsid w:val="00047FA6"/>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
    <w:uiPriority w:val="99"/>
    <w:rsid w:val="00047FA6"/>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
    <w:uiPriority w:val="99"/>
    <w:rsid w:val="00047FA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c">
    <w:name w:val="字元 字元1"/>
    <w:basedOn w:val="a"/>
    <w:uiPriority w:val="99"/>
    <w:rsid w:val="00047FA6"/>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
    <w:uiPriority w:val="99"/>
    <w:semiHidden/>
    <w:rsid w:val="00047FA6"/>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
    <w:uiPriority w:val="99"/>
    <w:semiHidden/>
    <w:rsid w:val="00047FA6"/>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c"/>
    <w:link w:val="143"/>
    <w:uiPriority w:val="99"/>
    <w:rsid w:val="00047FA6"/>
    <w:pPr>
      <w:spacing w:line="280" w:lineRule="exact"/>
      <w:ind w:leftChars="0" w:left="0" w:firstLineChars="0" w:firstLine="0"/>
    </w:pPr>
    <w:rPr>
      <w:sz w:val="24"/>
      <w:szCs w:val="24"/>
    </w:rPr>
  </w:style>
  <w:style w:type="paragraph" w:styleId="afffc">
    <w:name w:val="table of figures"/>
    <w:basedOn w:val="a"/>
    <w:next w:val="a"/>
    <w:uiPriority w:val="99"/>
    <w:semiHidden/>
    <w:rsid w:val="00047FA6"/>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047FA6"/>
    <w:rPr>
      <w:rFonts w:ascii="Times New Roman" w:eastAsia="標楷體" w:hAnsi="Times New Roman" w:cs="Times New Roman"/>
      <w:szCs w:val="24"/>
    </w:rPr>
  </w:style>
  <w:style w:type="paragraph" w:customStyle="1" w:styleId="afffd">
    <w:name w:val="字元 字元 字元 字元 字元 字元"/>
    <w:basedOn w:val="a"/>
    <w:uiPriority w:val="99"/>
    <w:semiHidden/>
    <w:rsid w:val="00047FA6"/>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
    <w:uiPriority w:val="99"/>
    <w:rsid w:val="00047FA6"/>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047FA6"/>
    <w:rPr>
      <w:color w:val="auto"/>
    </w:rPr>
  </w:style>
  <w:style w:type="paragraph" w:styleId="6">
    <w:name w:val="toc 6"/>
    <w:basedOn w:val="a"/>
    <w:next w:val="a"/>
    <w:autoRedefine/>
    <w:uiPriority w:val="99"/>
    <w:semiHidden/>
    <w:rsid w:val="00047FA6"/>
    <w:pPr>
      <w:ind w:left="1400"/>
    </w:pPr>
    <w:rPr>
      <w:rFonts w:ascii="Times New Roman" w:eastAsia="標楷體" w:hAnsi="Times New Roman" w:cs="Times New Roman"/>
      <w:sz w:val="18"/>
      <w:szCs w:val="18"/>
    </w:rPr>
  </w:style>
  <w:style w:type="paragraph" w:styleId="50">
    <w:name w:val="toc 5"/>
    <w:basedOn w:val="a"/>
    <w:next w:val="a"/>
    <w:autoRedefine/>
    <w:semiHidden/>
    <w:rsid w:val="00047FA6"/>
    <w:pPr>
      <w:ind w:left="1120"/>
    </w:pPr>
    <w:rPr>
      <w:rFonts w:ascii="Times New Roman" w:eastAsia="標楷體" w:hAnsi="Times New Roman" w:cs="Times New Roman"/>
      <w:sz w:val="18"/>
      <w:szCs w:val="18"/>
    </w:rPr>
  </w:style>
  <w:style w:type="paragraph" w:customStyle="1" w:styleId="affff0">
    <w:name w:val="表格第一列(文字分散)"/>
    <w:basedOn w:val="a"/>
    <w:next w:val="a"/>
    <w:rsid w:val="00047FA6"/>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1">
    <w:name w:val="表格內文頂頭"/>
    <w:basedOn w:val="a"/>
    <w:next w:val="a"/>
    <w:rsid w:val="00047FA6"/>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8A1B36"/>
    <w:pPr>
      <w:tabs>
        <w:tab w:val="right" w:leader="dot" w:pos="9628"/>
      </w:tabs>
      <w:spacing w:line="440" w:lineRule="exact"/>
      <w:ind w:leftChars="100" w:left="100"/>
    </w:pPr>
    <w:rPr>
      <w:rFonts w:ascii="標楷體" w:eastAsia="標楷體" w:hAnsi="Times New Roman" w:cs="Times New Roman"/>
      <w:smallCaps/>
      <w:sz w:val="32"/>
      <w:szCs w:val="20"/>
    </w:rPr>
  </w:style>
  <w:style w:type="paragraph" w:customStyle="1" w:styleId="affff2">
    <w:name w:val="主席說話"/>
    <w:basedOn w:val="a"/>
    <w:uiPriority w:val="99"/>
    <w:rsid w:val="00047FA6"/>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3">
    <w:name w:val="報告事項次目錄(項目符號)"/>
    <w:basedOn w:val="a"/>
    <w:next w:val="a"/>
    <w:uiPriority w:val="99"/>
    <w:rsid w:val="00047FA6"/>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1">
    <w:name w:val="toc 4"/>
    <w:basedOn w:val="a"/>
    <w:next w:val="a"/>
    <w:autoRedefine/>
    <w:uiPriority w:val="99"/>
    <w:semiHidden/>
    <w:rsid w:val="00047FA6"/>
    <w:pPr>
      <w:ind w:left="840"/>
    </w:pPr>
    <w:rPr>
      <w:rFonts w:ascii="Times New Roman" w:eastAsia="標楷體" w:hAnsi="Times New Roman" w:cs="Times New Roman"/>
      <w:sz w:val="18"/>
      <w:szCs w:val="18"/>
    </w:rPr>
  </w:style>
  <w:style w:type="paragraph" w:styleId="7">
    <w:name w:val="toc 7"/>
    <w:basedOn w:val="a"/>
    <w:next w:val="a"/>
    <w:autoRedefine/>
    <w:uiPriority w:val="99"/>
    <w:semiHidden/>
    <w:rsid w:val="00047FA6"/>
    <w:pPr>
      <w:ind w:left="1680"/>
    </w:pPr>
    <w:rPr>
      <w:rFonts w:ascii="Times New Roman" w:eastAsia="標楷體" w:hAnsi="Times New Roman" w:cs="Times New Roman"/>
      <w:sz w:val="18"/>
      <w:szCs w:val="18"/>
    </w:rPr>
  </w:style>
  <w:style w:type="paragraph" w:styleId="8">
    <w:name w:val="toc 8"/>
    <w:basedOn w:val="a"/>
    <w:next w:val="a"/>
    <w:autoRedefine/>
    <w:uiPriority w:val="99"/>
    <w:semiHidden/>
    <w:rsid w:val="00047FA6"/>
    <w:pPr>
      <w:ind w:left="1960"/>
    </w:pPr>
    <w:rPr>
      <w:rFonts w:ascii="Times New Roman" w:eastAsia="標楷體" w:hAnsi="Times New Roman" w:cs="Times New Roman"/>
      <w:sz w:val="18"/>
      <w:szCs w:val="18"/>
    </w:rPr>
  </w:style>
  <w:style w:type="paragraph" w:styleId="9">
    <w:name w:val="toc 9"/>
    <w:basedOn w:val="a"/>
    <w:next w:val="a"/>
    <w:autoRedefine/>
    <w:uiPriority w:val="99"/>
    <w:semiHidden/>
    <w:rsid w:val="00047FA6"/>
    <w:pPr>
      <w:ind w:left="2240"/>
    </w:pPr>
    <w:rPr>
      <w:rFonts w:ascii="Times New Roman" w:eastAsia="標楷體" w:hAnsi="Times New Roman" w:cs="Times New Roman"/>
      <w:sz w:val="18"/>
      <w:szCs w:val="18"/>
    </w:rPr>
  </w:style>
  <w:style w:type="paragraph" w:customStyle="1" w:styleId="affff4">
    <w:name w:val="案由(議)"/>
    <w:basedOn w:val="a"/>
    <w:next w:val="a"/>
    <w:uiPriority w:val="99"/>
    <w:rsid w:val="00047FA6"/>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5">
    <w:name w:val="字元 字元 字元 字元 字元 字元 字元 字元 字元"/>
    <w:basedOn w:val="a"/>
    <w:uiPriority w:val="99"/>
    <w:semiHidden/>
    <w:rsid w:val="00047FA6"/>
    <w:pPr>
      <w:widowControl/>
      <w:spacing w:after="160" w:line="240" w:lineRule="exact"/>
    </w:pPr>
    <w:rPr>
      <w:rFonts w:ascii="Tahoma" w:eastAsia="新細明體" w:hAnsi="Tahoma" w:cs="Tahoma"/>
      <w:kern w:val="0"/>
      <w:sz w:val="20"/>
      <w:szCs w:val="20"/>
      <w:lang w:eastAsia="en-US"/>
    </w:rPr>
  </w:style>
  <w:style w:type="paragraph" w:customStyle="1" w:styleId="1d">
    <w:name w:val="本文縮排1"/>
    <w:basedOn w:val="a"/>
    <w:link w:val="BodyTextIndent"/>
    <w:rsid w:val="00047FA6"/>
    <w:pPr>
      <w:ind w:left="480"/>
    </w:pPr>
    <w:rPr>
      <w:rFonts w:ascii="Times New Roman" w:eastAsia="標楷體" w:hAnsi="Times New Roman" w:cs="Times New Roman"/>
      <w:sz w:val="28"/>
      <w:szCs w:val="28"/>
    </w:rPr>
  </w:style>
  <w:style w:type="character" w:customStyle="1" w:styleId="BodyTextIndent">
    <w:name w:val="Body Text Indent 字元"/>
    <w:link w:val="1d"/>
    <w:uiPriority w:val="99"/>
    <w:rsid w:val="00047FA6"/>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047FA6"/>
    <w:pPr>
      <w:widowControl/>
      <w:spacing w:after="160" w:line="240" w:lineRule="exact"/>
    </w:pPr>
    <w:rPr>
      <w:rFonts w:ascii="Verdana" w:eastAsia="新細明體" w:hAnsi="Verdana" w:cs="Verdana"/>
      <w:kern w:val="0"/>
      <w:sz w:val="20"/>
      <w:szCs w:val="20"/>
      <w:lang w:eastAsia="en-US"/>
    </w:rPr>
  </w:style>
  <w:style w:type="paragraph" w:customStyle="1" w:styleId="1e">
    <w:name w:val="字元 字元 字元1"/>
    <w:basedOn w:val="a"/>
    <w:uiPriority w:val="99"/>
    <w:semiHidden/>
    <w:rsid w:val="00047FA6"/>
    <w:pPr>
      <w:widowControl/>
      <w:spacing w:after="160" w:line="240" w:lineRule="exact"/>
    </w:pPr>
    <w:rPr>
      <w:rFonts w:ascii="Tahoma" w:eastAsia="新細明體" w:hAnsi="Tahoma" w:cs="Tahoma"/>
      <w:kern w:val="0"/>
      <w:sz w:val="20"/>
      <w:szCs w:val="20"/>
      <w:lang w:eastAsia="en-US"/>
    </w:rPr>
  </w:style>
  <w:style w:type="character" w:styleId="affff6">
    <w:name w:val="FollowedHyperlink"/>
    <w:uiPriority w:val="99"/>
    <w:semiHidden/>
    <w:unhideWhenUsed/>
    <w:rsid w:val="00047FA6"/>
    <w:rPr>
      <w:color w:val="800080"/>
      <w:u w:val="single"/>
    </w:rPr>
  </w:style>
  <w:style w:type="character" w:styleId="affff7">
    <w:name w:val="Placeholder Text"/>
    <w:basedOn w:val="a1"/>
    <w:uiPriority w:val="99"/>
    <w:semiHidden/>
    <w:rsid w:val="00047FA6"/>
    <w:rPr>
      <w:color w:val="808080"/>
    </w:rPr>
  </w:style>
  <w:style w:type="paragraph" w:customStyle="1" w:styleId="3a">
    <w:name w:val="（一）標題3"/>
    <w:basedOn w:val="30"/>
    <w:link w:val="3b"/>
    <w:qFormat/>
    <w:rsid w:val="00577833"/>
    <w:pPr>
      <w:numPr>
        <w:numId w:val="0"/>
      </w:numPr>
      <w:spacing w:line="240" w:lineRule="auto"/>
    </w:pPr>
    <w:rPr>
      <w:color w:val="000000"/>
    </w:rPr>
  </w:style>
  <w:style w:type="character" w:customStyle="1" w:styleId="3b">
    <w:name w:val="（一）標題3 字元"/>
    <w:link w:val="3a"/>
    <w:locked/>
    <w:rsid w:val="00577833"/>
    <w:rPr>
      <w:rFonts w:ascii="標楷體" w:eastAsia="標楷體" w:hAnsi="標楷體" w:cs="Times New Roman"/>
      <w:b/>
      <w:bCs/>
      <w:color w:val="000000"/>
      <w:sz w:val="36"/>
      <w:szCs w:val="36"/>
    </w:rPr>
  </w:style>
  <w:style w:type="character" w:customStyle="1" w:styleId="1f">
    <w:name w:val="鮮明強調1"/>
    <w:basedOn w:val="a1"/>
    <w:uiPriority w:val="21"/>
    <w:qFormat/>
    <w:rsid w:val="00047FA6"/>
    <w:rPr>
      <w:b/>
      <w:bCs/>
      <w:i/>
      <w:iCs/>
      <w:color w:val="4F81BD"/>
    </w:rPr>
  </w:style>
  <w:style w:type="table" w:customStyle="1" w:styleId="1f0">
    <w:name w:val="淺色清單1"/>
    <w:basedOn w:val="a2"/>
    <w:next w:val="affff8"/>
    <w:uiPriority w:val="61"/>
    <w:rsid w:val="00047FA6"/>
    <w:rPr>
      <w:rFonts w:ascii="Times New Roman" w:eastAsia="新細明體" w:hAnsi="Times New Roman"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61">
    <w:name w:val="淺色網底 - 輔色 61"/>
    <w:basedOn w:val="a2"/>
    <w:next w:val="-6"/>
    <w:uiPriority w:val="60"/>
    <w:rsid w:val="00047FA6"/>
    <w:rPr>
      <w:rFonts w:ascii="Times New Roman" w:eastAsia="新細明體" w:hAnsi="Times New Roman" w:cs="Times New Roman"/>
      <w:color w:val="E36C0A"/>
      <w:kern w:val="0"/>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character" w:styleId="affff9">
    <w:name w:val="Intense Emphasis"/>
    <w:basedOn w:val="a1"/>
    <w:uiPriority w:val="21"/>
    <w:qFormat/>
    <w:rsid w:val="00047FA6"/>
    <w:rPr>
      <w:b/>
      <w:bCs/>
      <w:i/>
      <w:iCs/>
      <w:color w:val="5B9BD5" w:themeColor="accent1"/>
    </w:rPr>
  </w:style>
  <w:style w:type="table" w:styleId="affff8">
    <w:name w:val="Light List"/>
    <w:basedOn w:val="a2"/>
    <w:uiPriority w:val="61"/>
    <w:rsid w:val="00047FA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6">
    <w:name w:val="Light Shading Accent 6"/>
    <w:basedOn w:val="a2"/>
    <w:uiPriority w:val="60"/>
    <w:rsid w:val="00047FA6"/>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paragraph" w:customStyle="1" w:styleId="affffa">
    <w:name w:val="甲、標題二"/>
    <w:basedOn w:val="2"/>
    <w:link w:val="affffb"/>
    <w:qFormat/>
    <w:rsid w:val="00574E04"/>
    <w:pPr>
      <w:numPr>
        <w:numId w:val="0"/>
      </w:numPr>
      <w:spacing w:line="500" w:lineRule="atLeast"/>
      <w:ind w:left="482"/>
    </w:pPr>
  </w:style>
  <w:style w:type="character" w:customStyle="1" w:styleId="40">
    <w:name w:val="標題 4 字元"/>
    <w:basedOn w:val="a1"/>
    <w:link w:val="4"/>
    <w:uiPriority w:val="9"/>
    <w:rsid w:val="007E254A"/>
    <w:rPr>
      <w:rFonts w:ascii="標楷體" w:eastAsia="標楷體" w:hAnsi="標楷體" w:cstheme="majorBidi"/>
      <w:b/>
      <w:sz w:val="36"/>
      <w:szCs w:val="36"/>
    </w:rPr>
  </w:style>
  <w:style w:type="character" w:customStyle="1" w:styleId="affffb">
    <w:name w:val="甲、標題二 字元"/>
    <w:basedOn w:val="20"/>
    <w:link w:val="affffa"/>
    <w:rsid w:val="00574E04"/>
    <w:rPr>
      <w:rFonts w:ascii="標楷體" w:eastAsia="標楷體" w:hAnsi="標楷體" w:cs="Times New Roman"/>
      <w:b/>
      <w:bCs w:val="0"/>
      <w:kern w:val="0"/>
      <w:sz w:val="36"/>
      <w:szCs w:val="36"/>
      <w14:scene3d>
        <w14:camera w14:prst="orthographicFront"/>
        <w14:lightRig w14:rig="threePt" w14:dir="t">
          <w14:rot w14:lat="0" w14:lon="0" w14:rev="0"/>
        </w14:lightRig>
      </w14:scene3d>
    </w:rPr>
  </w:style>
  <w:style w:type="numbering" w:customStyle="1" w:styleId="3c">
    <w:name w:val="無清單3"/>
    <w:next w:val="a3"/>
    <w:uiPriority w:val="99"/>
    <w:semiHidden/>
    <w:unhideWhenUsed/>
    <w:rsid w:val="00D80C50"/>
  </w:style>
  <w:style w:type="table" w:customStyle="1" w:styleId="42">
    <w:name w:val="表格格線4"/>
    <w:basedOn w:val="a2"/>
    <w:next w:val="af"/>
    <w:uiPriority w:val="99"/>
    <w:rsid w:val="00D80C50"/>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淺色清單2"/>
    <w:basedOn w:val="a2"/>
    <w:next w:val="affff8"/>
    <w:uiPriority w:val="61"/>
    <w:rsid w:val="00D80C50"/>
    <w:rPr>
      <w:rFonts w:ascii="Times New Roman" w:eastAsia="新細明體" w:hAnsi="Times New Roman"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62">
    <w:name w:val="淺色網底 - 輔色 62"/>
    <w:basedOn w:val="a2"/>
    <w:next w:val="-6"/>
    <w:uiPriority w:val="60"/>
    <w:rsid w:val="00D80C50"/>
    <w:rPr>
      <w:rFonts w:ascii="Times New Roman" w:eastAsia="新細明體" w:hAnsi="Times New Roman" w:cs="Times New Roman"/>
      <w:color w:val="E36C0A"/>
      <w:kern w:val="0"/>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numbering" w:customStyle="1" w:styleId="43">
    <w:name w:val="無清單4"/>
    <w:next w:val="a3"/>
    <w:uiPriority w:val="99"/>
    <w:semiHidden/>
    <w:unhideWhenUsed/>
    <w:rsid w:val="00595AE1"/>
  </w:style>
  <w:style w:type="table" w:customStyle="1" w:styleId="51">
    <w:name w:val="表格格線5"/>
    <w:basedOn w:val="a2"/>
    <w:next w:val="af"/>
    <w:uiPriority w:val="99"/>
    <w:rsid w:val="00595AE1"/>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d">
    <w:name w:val="淺色清單3"/>
    <w:basedOn w:val="a2"/>
    <w:next w:val="affff8"/>
    <w:uiPriority w:val="61"/>
    <w:rsid w:val="00595AE1"/>
    <w:rPr>
      <w:rFonts w:ascii="Times New Roman" w:eastAsia="新細明體" w:hAnsi="Times New Roman"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63">
    <w:name w:val="淺色網底 - 輔色 63"/>
    <w:basedOn w:val="a2"/>
    <w:next w:val="-6"/>
    <w:uiPriority w:val="60"/>
    <w:rsid w:val="00595AE1"/>
    <w:rPr>
      <w:rFonts w:ascii="Times New Roman" w:eastAsia="新細明體" w:hAnsi="Times New Roman" w:cs="Times New Roman"/>
      <w:color w:val="E36C0A"/>
      <w:kern w:val="0"/>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numbering" w:customStyle="1" w:styleId="52">
    <w:name w:val="無清單5"/>
    <w:next w:val="a3"/>
    <w:uiPriority w:val="99"/>
    <w:semiHidden/>
    <w:unhideWhenUsed/>
    <w:rsid w:val="0018413C"/>
  </w:style>
  <w:style w:type="table" w:customStyle="1" w:styleId="60">
    <w:name w:val="表格格線6"/>
    <w:basedOn w:val="a2"/>
    <w:next w:val="af"/>
    <w:rsid w:val="0018413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IndentChar">
    <w:name w:val="Body Text Indent Char"/>
    <w:rsid w:val="0018413C"/>
    <w:rPr>
      <w:rFonts w:eastAsia="標楷體"/>
      <w:kern w:val="2"/>
      <w:sz w:val="28"/>
      <w:lang w:val="en-US" w:eastAsia="zh-TW" w:bidi="ar-SA"/>
    </w:rPr>
  </w:style>
  <w:style w:type="paragraph" w:customStyle="1" w:styleId="affffc">
    <w:name w:val="字元 字元 字元"/>
    <w:basedOn w:val="a"/>
    <w:semiHidden/>
    <w:rsid w:val="0018413C"/>
    <w:pPr>
      <w:widowControl/>
      <w:spacing w:after="160" w:line="240" w:lineRule="exact"/>
    </w:pPr>
    <w:rPr>
      <w:rFonts w:ascii="Tahoma" w:eastAsia="新細明體" w:hAnsi="Tahoma" w:cs="Tahoma"/>
      <w:kern w:val="0"/>
      <w:sz w:val="20"/>
      <w:szCs w:val="20"/>
      <w:lang w:eastAsia="en-US"/>
    </w:rPr>
  </w:style>
  <w:style w:type="numbering" w:customStyle="1" w:styleId="61">
    <w:name w:val="無清單6"/>
    <w:next w:val="a3"/>
    <w:uiPriority w:val="99"/>
    <w:semiHidden/>
    <w:unhideWhenUsed/>
    <w:rsid w:val="0072317E"/>
  </w:style>
  <w:style w:type="character" w:customStyle="1" w:styleId="1f1">
    <w:name w:val="註釋標題 字元1"/>
    <w:aliases w:val="Note Heading Char 字元1"/>
    <w:basedOn w:val="a1"/>
    <w:semiHidden/>
    <w:rsid w:val="0072317E"/>
    <w:rPr>
      <w:rFonts w:ascii="Times New Roman" w:eastAsia="標楷體" w:hAnsi="Times New Roman" w:cs="Times New Roman"/>
      <w:sz w:val="28"/>
      <w:szCs w:val="20"/>
    </w:rPr>
  </w:style>
  <w:style w:type="numbering" w:customStyle="1" w:styleId="70">
    <w:name w:val="無清單7"/>
    <w:next w:val="a3"/>
    <w:uiPriority w:val="99"/>
    <w:semiHidden/>
    <w:unhideWhenUsed/>
    <w:rsid w:val="002F4DA5"/>
  </w:style>
  <w:style w:type="table" w:customStyle="1" w:styleId="71">
    <w:name w:val="表格格線7"/>
    <w:basedOn w:val="a2"/>
    <w:next w:val="af"/>
    <w:rsid w:val="002F4DA5"/>
    <w:pPr>
      <w:widowControl w:val="0"/>
    </w:pPr>
    <w:rPr>
      <w:rFonts w:ascii="Times New Roman" w:eastAsia="新細明體"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3"/>
    <w:uiPriority w:val="99"/>
    <w:semiHidden/>
    <w:unhideWhenUsed/>
    <w:rsid w:val="005F01AC"/>
  </w:style>
  <w:style w:type="character" w:customStyle="1" w:styleId="1f2">
    <w:name w:val="頁首 字元1"/>
    <w:basedOn w:val="a1"/>
    <w:uiPriority w:val="99"/>
    <w:semiHidden/>
    <w:rsid w:val="005F01AC"/>
    <w:rPr>
      <w:rFonts w:ascii="Times New Roman" w:eastAsia="新細明體" w:hAnsi="Times New Roman" w:cs="Times New Roman"/>
      <w:sz w:val="20"/>
      <w:szCs w:val="20"/>
    </w:rPr>
  </w:style>
  <w:style w:type="character" w:customStyle="1" w:styleId="1f3">
    <w:name w:val="註解方塊文字 字元1"/>
    <w:basedOn w:val="a1"/>
    <w:uiPriority w:val="99"/>
    <w:semiHidden/>
    <w:locked/>
    <w:rsid w:val="005F01AC"/>
    <w:rPr>
      <w:rFonts w:ascii="Cambria" w:eastAsia="新細明體" w:hAnsi="Cambria" w:cs="Times New Roman"/>
      <w:sz w:val="18"/>
      <w:szCs w:val="18"/>
    </w:rPr>
  </w:style>
  <w:style w:type="table" w:customStyle="1" w:styleId="81">
    <w:name w:val="表格格線8"/>
    <w:basedOn w:val="a2"/>
    <w:next w:val="af"/>
    <w:rsid w:val="005F01AC"/>
    <w:pPr>
      <w:widowControl w:val="0"/>
    </w:pPr>
    <w:rPr>
      <w:rFonts w:ascii="Times New Roman" w:eastAsia="新細明體"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d">
    <w:name w:val="一、會議概況備註"/>
    <w:basedOn w:val="a"/>
    <w:link w:val="affffe"/>
    <w:qFormat/>
    <w:rsid w:val="00226627"/>
    <w:pPr>
      <w:kinsoku w:val="0"/>
      <w:autoSpaceDE w:val="0"/>
      <w:autoSpaceDN w:val="0"/>
      <w:spacing w:line="400" w:lineRule="exact"/>
      <w:ind w:left="400" w:hangingChars="143" w:hanging="400"/>
      <w:jc w:val="both"/>
    </w:pPr>
    <w:rPr>
      <w:rFonts w:ascii="標楷體" w:eastAsia="標楷體" w:hAnsi="標楷體" w:cs="Times New Roman"/>
      <w:bCs/>
      <w:sz w:val="28"/>
      <w:szCs w:val="28"/>
    </w:rPr>
  </w:style>
  <w:style w:type="character" w:customStyle="1" w:styleId="affffe">
    <w:name w:val="一、會議概況備註 字元"/>
    <w:basedOn w:val="a1"/>
    <w:link w:val="affffd"/>
    <w:rsid w:val="00226627"/>
    <w:rPr>
      <w:rFonts w:ascii="標楷體" w:eastAsia="標楷體" w:hAnsi="標楷體" w:cs="Times New Roman"/>
      <w:bCs/>
      <w:sz w:val="28"/>
      <w:szCs w:val="28"/>
    </w:rPr>
  </w:style>
  <w:style w:type="paragraph" w:customStyle="1" w:styleId="0-">
    <w:name w:val="0有序號-表格內備註"/>
    <w:basedOn w:val="a"/>
    <w:link w:val="0-0"/>
    <w:qFormat/>
    <w:rsid w:val="00645D35"/>
    <w:pPr>
      <w:kinsoku w:val="0"/>
      <w:overflowPunct w:val="0"/>
      <w:autoSpaceDE w:val="0"/>
      <w:autoSpaceDN w:val="0"/>
      <w:spacing w:line="360" w:lineRule="exact"/>
      <w:ind w:left="280" w:hangingChars="100" w:hanging="280"/>
      <w:jc w:val="both"/>
    </w:pPr>
    <w:rPr>
      <w:rFonts w:ascii="標楷體" w:eastAsia="標楷體" w:hAnsi="標楷體" w:cs="Times New Roman"/>
      <w:kern w:val="0"/>
      <w:sz w:val="28"/>
      <w:szCs w:val="28"/>
    </w:rPr>
  </w:style>
  <w:style w:type="paragraph" w:customStyle="1" w:styleId="305">
    <w:name w:val="標題3 與前段距離0.5行高"/>
    <w:basedOn w:val="3a"/>
    <w:link w:val="3050"/>
    <w:qFormat/>
    <w:rsid w:val="00A0350D"/>
    <w:pPr>
      <w:numPr>
        <w:numId w:val="67"/>
      </w:numPr>
      <w:spacing w:beforeLines="50" w:before="180"/>
      <w:ind w:left="2126" w:hanging="1134"/>
    </w:pPr>
  </w:style>
  <w:style w:type="character" w:customStyle="1" w:styleId="0-0">
    <w:name w:val="0有序號-表格內備註 字元"/>
    <w:basedOn w:val="a1"/>
    <w:link w:val="0-"/>
    <w:rsid w:val="00645D35"/>
    <w:rPr>
      <w:rFonts w:ascii="標楷體" w:eastAsia="標楷體" w:hAnsi="標楷體" w:cs="Times New Roman"/>
      <w:kern w:val="0"/>
      <w:sz w:val="28"/>
      <w:szCs w:val="28"/>
    </w:rPr>
  </w:style>
  <w:style w:type="paragraph" w:customStyle="1" w:styleId="205">
    <w:name w:val="標題2 與前段距離0.5行高"/>
    <w:basedOn w:val="2"/>
    <w:link w:val="2050"/>
    <w:qFormat/>
    <w:rsid w:val="00577833"/>
  </w:style>
  <w:style w:type="character" w:customStyle="1" w:styleId="3050">
    <w:name w:val="標題3 與前段距離0.5行高 字元"/>
    <w:basedOn w:val="3b"/>
    <w:link w:val="305"/>
    <w:rsid w:val="00A0350D"/>
    <w:rPr>
      <w:rFonts w:ascii="標楷體" w:eastAsia="標楷體" w:hAnsi="標楷體" w:cs="Times New Roman"/>
      <w:b/>
      <w:bCs/>
      <w:color w:val="000000"/>
      <w:sz w:val="36"/>
      <w:szCs w:val="36"/>
    </w:rPr>
  </w:style>
  <w:style w:type="paragraph" w:customStyle="1" w:styleId="405">
    <w:name w:val="標題4 與前段距離0.5行高"/>
    <w:basedOn w:val="4-1"/>
    <w:link w:val="4050"/>
    <w:qFormat/>
    <w:rsid w:val="0070631C"/>
    <w:pPr>
      <w:spacing w:beforeLines="50" w:before="180"/>
      <w:ind w:left="2126" w:hanging="425"/>
    </w:pPr>
    <w:rPr>
      <w:rFonts w:ascii="Times New Roman" w:hAnsi="Times New Roman" w:cs="Times New Roman"/>
    </w:rPr>
  </w:style>
  <w:style w:type="character" w:customStyle="1" w:styleId="2050">
    <w:name w:val="標題2 與前段距離0.5行高 字元"/>
    <w:basedOn w:val="20"/>
    <w:link w:val="205"/>
    <w:rsid w:val="00577833"/>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4050">
    <w:name w:val="標題4 與前段距離0.5行高 字元"/>
    <w:basedOn w:val="40"/>
    <w:link w:val="405"/>
    <w:rsid w:val="0070631C"/>
    <w:rPr>
      <w:rFonts w:ascii="Times New Roman" w:eastAsia="標楷體" w:hAnsi="Times New Roman" w:cs="Times New Roman"/>
      <w:b/>
      <w:sz w:val="36"/>
      <w:szCs w:val="36"/>
    </w:rPr>
  </w:style>
  <w:style w:type="paragraph" w:customStyle="1" w:styleId="3">
    <w:name w:val="標題3(一)"/>
    <w:basedOn w:val="3a"/>
    <w:link w:val="3e"/>
    <w:qFormat/>
    <w:rsid w:val="0070631C"/>
    <w:pPr>
      <w:numPr>
        <w:numId w:val="59"/>
      </w:numPr>
      <w:ind w:left="2127" w:hanging="1134"/>
    </w:pPr>
  </w:style>
  <w:style w:type="paragraph" w:customStyle="1" w:styleId="4-1">
    <w:name w:val="標題4-1"/>
    <w:basedOn w:val="4"/>
    <w:link w:val="4-10"/>
    <w:qFormat/>
    <w:rsid w:val="0070631C"/>
    <w:pPr>
      <w:numPr>
        <w:numId w:val="61"/>
      </w:numPr>
      <w:ind w:left="2127" w:hanging="426"/>
    </w:pPr>
  </w:style>
  <w:style w:type="character" w:customStyle="1" w:styleId="3e">
    <w:name w:val="標題3(一) 字元"/>
    <w:basedOn w:val="3050"/>
    <w:link w:val="3"/>
    <w:rsid w:val="0070631C"/>
    <w:rPr>
      <w:rFonts w:ascii="標楷體" w:eastAsia="標楷體" w:hAnsi="標楷體" w:cs="Times New Roman"/>
      <w:b/>
      <w:bCs/>
      <w:color w:val="000000"/>
      <w:sz w:val="36"/>
      <w:szCs w:val="36"/>
    </w:rPr>
  </w:style>
  <w:style w:type="character" w:customStyle="1" w:styleId="4-10">
    <w:name w:val="標題4-1 字元"/>
    <w:basedOn w:val="40"/>
    <w:link w:val="4-1"/>
    <w:rsid w:val="0070631C"/>
    <w:rPr>
      <w:rFonts w:ascii="標楷體" w:eastAsia="標楷體" w:hAnsi="標楷體" w:cstheme="majorBidi"/>
      <w:b/>
      <w:sz w:val="36"/>
      <w:szCs w:val="36"/>
    </w:rPr>
  </w:style>
  <w:style w:type="table" w:customStyle="1" w:styleId="90">
    <w:name w:val="表格格線9"/>
    <w:basedOn w:val="a2"/>
    <w:next w:val="af"/>
    <w:uiPriority w:val="59"/>
    <w:rsid w:val="004E6B8B"/>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
    <w:name w:val="0 序號"/>
    <w:basedOn w:val="a"/>
    <w:link w:val="00"/>
    <w:qFormat/>
    <w:rsid w:val="00063EBF"/>
    <w:pPr>
      <w:spacing w:line="440" w:lineRule="exact"/>
      <w:jc w:val="center"/>
    </w:pPr>
    <w:rPr>
      <w:rFonts w:ascii="標楷體" w:eastAsia="標楷體" w:hAnsi="標楷體" w:cs="Calibri"/>
      <w:b/>
      <w:sz w:val="28"/>
      <w:szCs w:val="28"/>
    </w:rPr>
  </w:style>
  <w:style w:type="character" w:customStyle="1" w:styleId="00">
    <w:name w:val="0 序號 字元"/>
    <w:basedOn w:val="a1"/>
    <w:link w:val="0"/>
    <w:rsid w:val="00063EBF"/>
    <w:rPr>
      <w:rFonts w:ascii="標楷體" w:eastAsia="標楷體" w:hAnsi="標楷體" w:cs="Calibri"/>
      <w:b/>
      <w:sz w:val="28"/>
      <w:szCs w:val="28"/>
    </w:rPr>
  </w:style>
  <w:style w:type="paragraph" w:customStyle="1" w:styleId="0-1">
    <w:name w:val="0無序號-表格內備註"/>
    <w:basedOn w:val="a"/>
    <w:link w:val="0-2"/>
    <w:qFormat/>
    <w:rsid w:val="00AF0DB1"/>
    <w:pPr>
      <w:kinsoku w:val="0"/>
      <w:overflowPunct w:val="0"/>
      <w:autoSpaceDE w:val="0"/>
      <w:autoSpaceDN w:val="0"/>
      <w:spacing w:line="360" w:lineRule="exact"/>
      <w:jc w:val="both"/>
    </w:pPr>
    <w:rPr>
      <w:rFonts w:ascii="標楷體" w:eastAsia="標楷體" w:hAnsi="標楷體" w:cs="Times New Roman"/>
      <w:sz w:val="28"/>
      <w:szCs w:val="28"/>
    </w:rPr>
  </w:style>
  <w:style w:type="character" w:customStyle="1" w:styleId="0-2">
    <w:name w:val="0無序號-表格內備註 字元"/>
    <w:basedOn w:val="a1"/>
    <w:link w:val="0-1"/>
    <w:rsid w:val="00AF0DB1"/>
    <w:rPr>
      <w:rFonts w:ascii="標楷體" w:eastAsia="標楷體" w:hAnsi="標楷體"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5" w:uiPriority="0"/>
    <w:lsdException w:name="footer" w:uiPriority="0"/>
    <w:lsdException w:name="caption" w:uiPriority="35" w:qFormat="1"/>
    <w:lsdException w:name="page number" w:uiPriority="0"/>
    <w:lsdException w:name="Title" w:semiHidden="0" w:uiPriority="10" w:unhideWhenUsed="0" w:qFormat="1"/>
    <w:lsdException w:name="Closing" w:uiPriority="0"/>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7833"/>
    <w:pPr>
      <w:widowControl w:val="0"/>
    </w:pPr>
  </w:style>
  <w:style w:type="paragraph" w:styleId="1">
    <w:name w:val="heading 1"/>
    <w:basedOn w:val="a"/>
    <w:next w:val="a"/>
    <w:link w:val="10"/>
    <w:qFormat/>
    <w:rsid w:val="0015451A"/>
    <w:pPr>
      <w:keepNext/>
      <w:numPr>
        <w:numId w:val="34"/>
      </w:numPr>
      <w:outlineLvl w:val="0"/>
    </w:pPr>
    <w:rPr>
      <w:rFonts w:ascii="標楷體" w:eastAsia="標楷體" w:hAnsi="標楷體" w:cs="Times New Roman"/>
      <w:b/>
      <w:bCs/>
      <w:kern w:val="52"/>
      <w:sz w:val="40"/>
      <w:szCs w:val="40"/>
    </w:rPr>
  </w:style>
  <w:style w:type="paragraph" w:styleId="2">
    <w:name w:val="heading 2"/>
    <w:basedOn w:val="a0"/>
    <w:next w:val="a"/>
    <w:link w:val="20"/>
    <w:uiPriority w:val="99"/>
    <w:unhideWhenUsed/>
    <w:qFormat/>
    <w:rsid w:val="00577833"/>
    <w:pPr>
      <w:keepNext/>
      <w:numPr>
        <w:numId w:val="55"/>
      </w:numPr>
      <w:adjustRightInd w:val="0"/>
      <w:snapToGrid w:val="0"/>
      <w:spacing w:beforeLines="50" w:before="180" w:afterLines="20" w:after="72" w:line="500" w:lineRule="exact"/>
      <w:ind w:leftChars="0" w:left="482" w:firstLine="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styleId="30">
    <w:name w:val="heading 3"/>
    <w:basedOn w:val="a0"/>
    <w:next w:val="a"/>
    <w:link w:val="31"/>
    <w:uiPriority w:val="99"/>
    <w:unhideWhenUsed/>
    <w:qFormat/>
    <w:rsid w:val="009C1AA4"/>
    <w:pPr>
      <w:keepNext/>
      <w:numPr>
        <w:numId w:val="42"/>
      </w:numPr>
      <w:spacing w:line="500" w:lineRule="atLeast"/>
      <w:ind w:leftChars="0" w:left="0"/>
      <w:outlineLvl w:val="2"/>
    </w:pPr>
    <w:rPr>
      <w:rFonts w:ascii="標楷體" w:eastAsia="標楷體" w:hAnsi="標楷體" w:cs="Times New Roman"/>
      <w:b/>
      <w:bCs/>
      <w:sz w:val="36"/>
      <w:szCs w:val="36"/>
    </w:rPr>
  </w:style>
  <w:style w:type="paragraph" w:styleId="4">
    <w:name w:val="heading 4"/>
    <w:basedOn w:val="a"/>
    <w:next w:val="a"/>
    <w:link w:val="40"/>
    <w:uiPriority w:val="9"/>
    <w:unhideWhenUsed/>
    <w:qFormat/>
    <w:rsid w:val="007E254A"/>
    <w:pPr>
      <w:keepNext/>
      <w:spacing w:line="500" w:lineRule="exact"/>
      <w:outlineLvl w:val="3"/>
    </w:pPr>
    <w:rPr>
      <w:rFonts w:ascii="標楷體" w:eastAsia="標楷體" w:hAnsi="標楷體" w:cstheme="majorBidi"/>
      <w:b/>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a5"/>
    <w:unhideWhenUsed/>
    <w:rsid w:val="00967F51"/>
    <w:pPr>
      <w:tabs>
        <w:tab w:val="center" w:pos="4153"/>
        <w:tab w:val="right" w:pos="8306"/>
      </w:tabs>
      <w:snapToGrid w:val="0"/>
    </w:pPr>
    <w:rPr>
      <w:sz w:val="20"/>
      <w:szCs w:val="20"/>
    </w:rPr>
  </w:style>
  <w:style w:type="character" w:customStyle="1" w:styleId="a5">
    <w:name w:val="頁尾 字元"/>
    <w:basedOn w:val="a1"/>
    <w:link w:val="a4"/>
    <w:rsid w:val="00967F51"/>
    <w:rPr>
      <w:sz w:val="20"/>
      <w:szCs w:val="20"/>
    </w:rPr>
  </w:style>
  <w:style w:type="paragraph" w:styleId="a6">
    <w:name w:val="header"/>
    <w:aliases w:val="字元"/>
    <w:basedOn w:val="a"/>
    <w:link w:val="a7"/>
    <w:uiPriority w:val="99"/>
    <w:unhideWhenUsed/>
    <w:rsid w:val="00A94771"/>
    <w:pPr>
      <w:tabs>
        <w:tab w:val="center" w:pos="4153"/>
        <w:tab w:val="right" w:pos="8306"/>
      </w:tabs>
      <w:snapToGrid w:val="0"/>
    </w:pPr>
    <w:rPr>
      <w:sz w:val="20"/>
      <w:szCs w:val="20"/>
    </w:rPr>
  </w:style>
  <w:style w:type="character" w:customStyle="1" w:styleId="a7">
    <w:name w:val="頁首 字元"/>
    <w:aliases w:val="字元 字元2"/>
    <w:basedOn w:val="a1"/>
    <w:link w:val="a6"/>
    <w:uiPriority w:val="99"/>
    <w:rsid w:val="00A94771"/>
    <w:rPr>
      <w:sz w:val="20"/>
      <w:szCs w:val="20"/>
    </w:rPr>
  </w:style>
  <w:style w:type="paragraph" w:styleId="a0">
    <w:name w:val="List Paragraph"/>
    <w:basedOn w:val="a"/>
    <w:uiPriority w:val="34"/>
    <w:qFormat/>
    <w:rsid w:val="00A94771"/>
    <w:pPr>
      <w:ind w:leftChars="200" w:left="480"/>
    </w:pPr>
  </w:style>
  <w:style w:type="character" w:customStyle="1" w:styleId="10">
    <w:name w:val="標題 1 字元"/>
    <w:basedOn w:val="a1"/>
    <w:link w:val="1"/>
    <w:rsid w:val="0015451A"/>
    <w:rPr>
      <w:rFonts w:ascii="標楷體" w:eastAsia="標楷體" w:hAnsi="標楷體" w:cs="Times New Roman"/>
      <w:b/>
      <w:bCs/>
      <w:kern w:val="52"/>
      <w:sz w:val="40"/>
      <w:szCs w:val="40"/>
    </w:rPr>
  </w:style>
  <w:style w:type="character" w:customStyle="1" w:styleId="20">
    <w:name w:val="標題 2 字元"/>
    <w:basedOn w:val="a1"/>
    <w:link w:val="2"/>
    <w:uiPriority w:val="99"/>
    <w:rsid w:val="00577833"/>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31">
    <w:name w:val="標題 3 字元"/>
    <w:basedOn w:val="a1"/>
    <w:link w:val="30"/>
    <w:uiPriority w:val="99"/>
    <w:rsid w:val="009C1AA4"/>
    <w:rPr>
      <w:rFonts w:ascii="標楷體" w:eastAsia="標楷體" w:hAnsi="標楷體" w:cs="Times New Roman"/>
      <w:b/>
      <w:bCs/>
      <w:sz w:val="36"/>
      <w:szCs w:val="36"/>
    </w:rPr>
  </w:style>
  <w:style w:type="paragraph" w:customStyle="1" w:styleId="a8">
    <w:name w:val="第○次議事錄"/>
    <w:basedOn w:val="a"/>
    <w:next w:val="a"/>
    <w:link w:val="a9"/>
    <w:qFormat/>
    <w:rsid w:val="000A2708"/>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9">
    <w:name w:val="第○次議事錄 字元"/>
    <w:link w:val="a8"/>
    <w:rsid w:val="000A2708"/>
    <w:rPr>
      <w:rFonts w:ascii="標楷體" w:eastAsia="標楷體" w:hAnsi="標楷體" w:cs="Times New Roman"/>
      <w:b/>
      <w:kern w:val="0"/>
      <w:sz w:val="36"/>
      <w:szCs w:val="36"/>
    </w:rPr>
  </w:style>
  <w:style w:type="paragraph" w:customStyle="1" w:styleId="aa">
    <w:name w:val="立法院(會議名稱)"/>
    <w:basedOn w:val="a"/>
    <w:uiPriority w:val="99"/>
    <w:rsid w:val="0044309D"/>
    <w:pPr>
      <w:widowControl/>
      <w:snapToGrid w:val="0"/>
      <w:spacing w:line="500" w:lineRule="exact"/>
      <w:ind w:left="1620" w:hanging="1620"/>
    </w:pPr>
    <w:rPr>
      <w:rFonts w:ascii="標楷體" w:eastAsia="標楷體" w:hAnsi="Times New Roman" w:cs="Times New Roman"/>
      <w:sz w:val="32"/>
      <w:szCs w:val="32"/>
    </w:rPr>
  </w:style>
  <w:style w:type="paragraph" w:styleId="21">
    <w:name w:val="Body Text Indent 2"/>
    <w:basedOn w:val="a"/>
    <w:link w:val="22"/>
    <w:uiPriority w:val="99"/>
    <w:unhideWhenUsed/>
    <w:rsid w:val="0044309D"/>
    <w:pPr>
      <w:spacing w:line="320" w:lineRule="exact"/>
      <w:ind w:left="280" w:hangingChars="100" w:hanging="280"/>
    </w:pPr>
    <w:rPr>
      <w:rFonts w:ascii="標楷體" w:eastAsia="標楷體" w:hAnsi="標楷體" w:cs="Times New Roman"/>
      <w:sz w:val="28"/>
    </w:rPr>
  </w:style>
  <w:style w:type="character" w:customStyle="1" w:styleId="22">
    <w:name w:val="本文縮排 2 字元"/>
    <w:basedOn w:val="a1"/>
    <w:link w:val="21"/>
    <w:uiPriority w:val="99"/>
    <w:semiHidden/>
    <w:rsid w:val="0044309D"/>
    <w:rPr>
      <w:rFonts w:ascii="標楷體" w:eastAsia="標楷體" w:hAnsi="標楷體" w:cs="Times New Roman"/>
      <w:sz w:val="28"/>
      <w:szCs w:val="24"/>
    </w:rPr>
  </w:style>
  <w:style w:type="paragraph" w:styleId="ab">
    <w:name w:val="Date"/>
    <w:basedOn w:val="a"/>
    <w:next w:val="a"/>
    <w:link w:val="ac"/>
    <w:uiPriority w:val="99"/>
    <w:unhideWhenUsed/>
    <w:rsid w:val="00C557D4"/>
    <w:pPr>
      <w:jc w:val="right"/>
    </w:pPr>
  </w:style>
  <w:style w:type="character" w:customStyle="1" w:styleId="ac">
    <w:name w:val="日期 字元"/>
    <w:basedOn w:val="a1"/>
    <w:link w:val="ab"/>
    <w:uiPriority w:val="99"/>
    <w:semiHidden/>
    <w:rsid w:val="00C557D4"/>
  </w:style>
  <w:style w:type="paragraph" w:styleId="ad">
    <w:name w:val="Body Text Indent"/>
    <w:basedOn w:val="a"/>
    <w:link w:val="ae"/>
    <w:rsid w:val="00921DC4"/>
    <w:pPr>
      <w:spacing w:line="560" w:lineRule="exact"/>
      <w:ind w:leftChars="275" w:left="1520" w:hangingChars="200" w:hanging="640"/>
    </w:pPr>
    <w:rPr>
      <w:rFonts w:ascii="Times New Roman" w:eastAsia="標楷體" w:hAnsi="Times New Roman" w:cs="Times New Roman"/>
      <w:sz w:val="32"/>
      <w:szCs w:val="20"/>
    </w:rPr>
  </w:style>
  <w:style w:type="character" w:customStyle="1" w:styleId="ae">
    <w:name w:val="本文縮排 字元"/>
    <w:basedOn w:val="a1"/>
    <w:link w:val="ad"/>
    <w:rsid w:val="00921DC4"/>
    <w:rPr>
      <w:rFonts w:ascii="Times New Roman" w:eastAsia="標楷體" w:hAnsi="Times New Roman" w:cs="Times New Roman"/>
      <w:sz w:val="32"/>
      <w:szCs w:val="20"/>
    </w:rPr>
  </w:style>
  <w:style w:type="table" w:styleId="af">
    <w:name w:val="Table Grid"/>
    <w:basedOn w:val="a2"/>
    <w:rsid w:val="00921DC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link w:val="af1"/>
    <w:uiPriority w:val="99"/>
    <w:semiHidden/>
    <w:rsid w:val="00921DC4"/>
    <w:rPr>
      <w:rFonts w:ascii="Arial" w:eastAsia="新細明體" w:hAnsi="Arial" w:cs="Times New Roman"/>
      <w:sz w:val="18"/>
      <w:szCs w:val="18"/>
    </w:rPr>
  </w:style>
  <w:style w:type="character" w:customStyle="1" w:styleId="af1">
    <w:name w:val="註解方塊文字 字元"/>
    <w:basedOn w:val="a1"/>
    <w:link w:val="af0"/>
    <w:uiPriority w:val="99"/>
    <w:semiHidden/>
    <w:rsid w:val="00921DC4"/>
    <w:rPr>
      <w:rFonts w:ascii="Arial" w:eastAsia="新細明體" w:hAnsi="Arial" w:cs="Times New Roman"/>
      <w:sz w:val="18"/>
      <w:szCs w:val="18"/>
    </w:rPr>
  </w:style>
  <w:style w:type="character" w:styleId="af2">
    <w:name w:val="annotation reference"/>
    <w:uiPriority w:val="99"/>
    <w:semiHidden/>
    <w:unhideWhenUsed/>
    <w:rsid w:val="00921DC4"/>
    <w:rPr>
      <w:sz w:val="18"/>
      <w:szCs w:val="18"/>
    </w:rPr>
  </w:style>
  <w:style w:type="paragraph" w:styleId="af3">
    <w:name w:val="annotation text"/>
    <w:basedOn w:val="a"/>
    <w:link w:val="af4"/>
    <w:uiPriority w:val="99"/>
    <w:unhideWhenUsed/>
    <w:rsid w:val="00921DC4"/>
    <w:rPr>
      <w:rFonts w:ascii="Times New Roman" w:eastAsia="標楷體" w:hAnsi="Times New Roman" w:cs="Times New Roman"/>
      <w:sz w:val="32"/>
      <w:szCs w:val="20"/>
    </w:rPr>
  </w:style>
  <w:style w:type="character" w:customStyle="1" w:styleId="af4">
    <w:name w:val="註解文字 字元"/>
    <w:basedOn w:val="a1"/>
    <w:link w:val="af3"/>
    <w:uiPriority w:val="99"/>
    <w:rsid w:val="00921DC4"/>
    <w:rPr>
      <w:rFonts w:ascii="Times New Roman" w:eastAsia="標楷體" w:hAnsi="Times New Roman" w:cs="Times New Roman"/>
      <w:sz w:val="32"/>
      <w:szCs w:val="20"/>
    </w:rPr>
  </w:style>
  <w:style w:type="paragraph" w:styleId="af5">
    <w:name w:val="annotation subject"/>
    <w:basedOn w:val="af3"/>
    <w:next w:val="af3"/>
    <w:link w:val="af6"/>
    <w:uiPriority w:val="99"/>
    <w:semiHidden/>
    <w:unhideWhenUsed/>
    <w:rsid w:val="00921DC4"/>
    <w:rPr>
      <w:b/>
      <w:bCs/>
    </w:rPr>
  </w:style>
  <w:style w:type="character" w:customStyle="1" w:styleId="af6">
    <w:name w:val="註解主旨 字元"/>
    <w:basedOn w:val="af4"/>
    <w:link w:val="af5"/>
    <w:uiPriority w:val="99"/>
    <w:semiHidden/>
    <w:rsid w:val="00921DC4"/>
    <w:rPr>
      <w:rFonts w:ascii="Times New Roman" w:eastAsia="標楷體" w:hAnsi="Times New Roman" w:cs="Times New Roman"/>
      <w:b/>
      <w:bCs/>
      <w:sz w:val="32"/>
      <w:szCs w:val="20"/>
    </w:rPr>
  </w:style>
  <w:style w:type="paragraph" w:styleId="af7">
    <w:name w:val="Body Text"/>
    <w:basedOn w:val="a"/>
    <w:link w:val="af8"/>
    <w:uiPriority w:val="99"/>
    <w:unhideWhenUsed/>
    <w:rsid w:val="00921DC4"/>
    <w:pPr>
      <w:spacing w:after="120"/>
    </w:pPr>
    <w:rPr>
      <w:rFonts w:ascii="Times New Roman" w:eastAsia="標楷體" w:hAnsi="Times New Roman" w:cs="Times New Roman"/>
      <w:sz w:val="32"/>
      <w:szCs w:val="20"/>
    </w:rPr>
  </w:style>
  <w:style w:type="character" w:customStyle="1" w:styleId="af8">
    <w:name w:val="本文 字元"/>
    <w:basedOn w:val="a1"/>
    <w:link w:val="af7"/>
    <w:uiPriority w:val="99"/>
    <w:semiHidden/>
    <w:rsid w:val="00921DC4"/>
    <w:rPr>
      <w:rFonts w:ascii="Times New Roman" w:eastAsia="標楷體" w:hAnsi="Times New Roman" w:cs="Times New Roman"/>
      <w:sz w:val="32"/>
      <w:szCs w:val="20"/>
    </w:rPr>
  </w:style>
  <w:style w:type="paragraph" w:customStyle="1" w:styleId="af9">
    <w:name w:val="（一）"/>
    <w:basedOn w:val="a"/>
    <w:link w:val="afa"/>
    <w:qFormat/>
    <w:rsid w:val="00921DC4"/>
    <w:pPr>
      <w:spacing w:line="440" w:lineRule="exact"/>
      <w:jc w:val="both"/>
    </w:pPr>
    <w:rPr>
      <w:rFonts w:ascii="標楷體" w:eastAsia="標楷體" w:hAnsi="標楷體" w:cs="Times New Roman"/>
      <w:bCs/>
      <w:sz w:val="32"/>
      <w:szCs w:val="32"/>
    </w:rPr>
  </w:style>
  <w:style w:type="paragraph" w:customStyle="1" w:styleId="11">
    <w:name w:val="1."/>
    <w:basedOn w:val="a"/>
    <w:link w:val="12"/>
    <w:qFormat/>
    <w:rsid w:val="00921DC4"/>
    <w:pPr>
      <w:spacing w:line="440" w:lineRule="exact"/>
      <w:ind w:leftChars="200" w:left="960" w:hangingChars="100" w:hanging="320"/>
      <w:jc w:val="both"/>
    </w:pPr>
    <w:rPr>
      <w:rFonts w:ascii="標楷體" w:eastAsia="標楷體" w:hAnsi="標楷體" w:cs="Times New Roman"/>
      <w:sz w:val="32"/>
      <w:szCs w:val="32"/>
    </w:rPr>
  </w:style>
  <w:style w:type="character" w:customStyle="1" w:styleId="afa">
    <w:name w:val="（一） 字元"/>
    <w:link w:val="af9"/>
    <w:rsid w:val="00921DC4"/>
    <w:rPr>
      <w:rFonts w:ascii="標楷體" w:eastAsia="標楷體" w:hAnsi="標楷體" w:cs="Times New Roman"/>
      <w:bCs/>
      <w:sz w:val="32"/>
      <w:szCs w:val="32"/>
    </w:rPr>
  </w:style>
  <w:style w:type="paragraph" w:customStyle="1" w:styleId="01">
    <w:name w:val="01一、"/>
    <w:basedOn w:val="a"/>
    <w:link w:val="010"/>
    <w:qFormat/>
    <w:rsid w:val="00921DC4"/>
    <w:pPr>
      <w:spacing w:line="440" w:lineRule="exact"/>
      <w:outlineLvl w:val="0"/>
    </w:pPr>
    <w:rPr>
      <w:rFonts w:ascii="標楷體" w:eastAsia="標楷體" w:hAnsi="標楷體" w:cs="Times New Roman"/>
      <w:bCs/>
      <w:sz w:val="32"/>
      <w:szCs w:val="32"/>
    </w:rPr>
  </w:style>
  <w:style w:type="character" w:customStyle="1" w:styleId="12">
    <w:name w:val="1. 字元"/>
    <w:link w:val="11"/>
    <w:rsid w:val="00921DC4"/>
    <w:rPr>
      <w:rFonts w:ascii="標楷體" w:eastAsia="標楷體" w:hAnsi="標楷體" w:cs="Times New Roman"/>
      <w:sz w:val="32"/>
      <w:szCs w:val="32"/>
    </w:rPr>
  </w:style>
  <w:style w:type="character" w:customStyle="1" w:styleId="010">
    <w:name w:val="01一、 字元"/>
    <w:link w:val="01"/>
    <w:rsid w:val="00921DC4"/>
    <w:rPr>
      <w:rFonts w:ascii="標楷體" w:eastAsia="標楷體" w:hAnsi="標楷體" w:cs="Times New Roman"/>
      <w:bCs/>
      <w:sz w:val="32"/>
      <w:szCs w:val="32"/>
    </w:rPr>
  </w:style>
  <w:style w:type="paragraph" w:customStyle="1" w:styleId="4-">
    <w:name w:val="4議-提案人"/>
    <w:basedOn w:val="a"/>
    <w:link w:val="4-0"/>
    <w:qFormat/>
    <w:rsid w:val="00921DC4"/>
    <w:pPr>
      <w:widowControl/>
      <w:spacing w:line="440" w:lineRule="exact"/>
      <w:ind w:leftChars="975" w:left="4400" w:hangingChars="400" w:hanging="1280"/>
      <w:jc w:val="both"/>
    </w:pPr>
    <w:rPr>
      <w:rFonts w:ascii="標楷體" w:eastAsia="標楷體" w:hAnsi="標楷體" w:cs="Times New Roman"/>
      <w:color w:val="000000"/>
      <w:sz w:val="32"/>
      <w:szCs w:val="32"/>
    </w:rPr>
  </w:style>
  <w:style w:type="character" w:customStyle="1" w:styleId="4-0">
    <w:name w:val="4議-提案人 字元"/>
    <w:link w:val="4-"/>
    <w:rsid w:val="00921DC4"/>
    <w:rPr>
      <w:rFonts w:ascii="標楷體" w:eastAsia="標楷體" w:hAnsi="標楷體" w:cs="Times New Roman"/>
      <w:color w:val="000000"/>
      <w:sz w:val="32"/>
      <w:szCs w:val="32"/>
    </w:rPr>
  </w:style>
  <w:style w:type="paragraph" w:customStyle="1" w:styleId="-">
    <w:name w:val="議-通過決議"/>
    <w:basedOn w:val="a"/>
    <w:link w:val="-0"/>
    <w:qFormat/>
    <w:rsid w:val="00921DC4"/>
    <w:pPr>
      <w:spacing w:line="440" w:lineRule="exact"/>
      <w:ind w:left="320" w:hangingChars="100" w:hanging="320"/>
      <w:jc w:val="both"/>
    </w:pPr>
    <w:rPr>
      <w:rFonts w:ascii="標楷體" w:eastAsia="標楷體" w:hAnsi="標楷體" w:cs="Times New Roman"/>
      <w:color w:val="000000"/>
      <w:sz w:val="32"/>
      <w:szCs w:val="32"/>
    </w:rPr>
  </w:style>
  <w:style w:type="character" w:customStyle="1" w:styleId="-0">
    <w:name w:val="議-通過決議 字元"/>
    <w:link w:val="-"/>
    <w:rsid w:val="00921DC4"/>
    <w:rPr>
      <w:rFonts w:ascii="標楷體" w:eastAsia="標楷體" w:hAnsi="標楷體" w:cs="Times New Roman"/>
      <w:color w:val="000000"/>
      <w:sz w:val="32"/>
      <w:szCs w:val="32"/>
    </w:rPr>
  </w:style>
  <w:style w:type="paragraph" w:customStyle="1" w:styleId="auto1">
    <w:name w:val="auto1."/>
    <w:basedOn w:val="11"/>
    <w:link w:val="auto10"/>
    <w:qFormat/>
    <w:rsid w:val="00921DC4"/>
    <w:pPr>
      <w:numPr>
        <w:numId w:val="6"/>
      </w:numPr>
      <w:ind w:left="957" w:hangingChars="99" w:hanging="317"/>
    </w:pPr>
  </w:style>
  <w:style w:type="paragraph" w:customStyle="1" w:styleId="para2">
    <w:name w:val="para2"/>
    <w:basedOn w:val="-"/>
    <w:link w:val="para20"/>
    <w:qFormat/>
    <w:rsid w:val="00921DC4"/>
    <w:pPr>
      <w:ind w:leftChars="250" w:left="800" w:firstLineChars="200" w:firstLine="640"/>
    </w:pPr>
  </w:style>
  <w:style w:type="character" w:customStyle="1" w:styleId="auto10">
    <w:name w:val="auto1. 字元"/>
    <w:basedOn w:val="12"/>
    <w:link w:val="auto1"/>
    <w:rsid w:val="00921DC4"/>
    <w:rPr>
      <w:rFonts w:ascii="標楷體" w:eastAsia="標楷體" w:hAnsi="標楷體" w:cs="Times New Roman"/>
      <w:sz w:val="32"/>
      <w:szCs w:val="32"/>
    </w:rPr>
  </w:style>
  <w:style w:type="paragraph" w:customStyle="1" w:styleId="-1">
    <w:name w:val="議-提案人"/>
    <w:basedOn w:val="a"/>
    <w:link w:val="-2"/>
    <w:qFormat/>
    <w:rsid w:val="00921DC4"/>
    <w:pPr>
      <w:widowControl/>
      <w:spacing w:line="440" w:lineRule="exact"/>
      <w:ind w:leftChars="975" w:left="2340"/>
      <w:jc w:val="both"/>
    </w:pPr>
    <w:rPr>
      <w:rFonts w:ascii="標楷體" w:eastAsia="標楷體" w:hAnsi="標楷體" w:cs="Times New Roman"/>
      <w:color w:val="000000"/>
      <w:sz w:val="32"/>
      <w:szCs w:val="32"/>
    </w:rPr>
  </w:style>
  <w:style w:type="character" w:customStyle="1" w:styleId="para20">
    <w:name w:val="para2 字元"/>
    <w:basedOn w:val="-0"/>
    <w:link w:val="para2"/>
    <w:rsid w:val="00921DC4"/>
    <w:rPr>
      <w:rFonts w:ascii="標楷體" w:eastAsia="標楷體" w:hAnsi="標楷體" w:cs="Times New Roman"/>
      <w:color w:val="000000"/>
      <w:sz w:val="32"/>
      <w:szCs w:val="32"/>
    </w:rPr>
  </w:style>
  <w:style w:type="character" w:customStyle="1" w:styleId="-2">
    <w:name w:val="議-提案人 字元"/>
    <w:link w:val="-1"/>
    <w:rsid w:val="00921DC4"/>
    <w:rPr>
      <w:rFonts w:ascii="標楷體" w:eastAsia="標楷體" w:hAnsi="標楷體" w:cs="Times New Roman"/>
      <w:color w:val="000000"/>
      <w:sz w:val="32"/>
      <w:szCs w:val="32"/>
    </w:rPr>
  </w:style>
  <w:style w:type="numbering" w:customStyle="1" w:styleId="13">
    <w:name w:val="無清單1"/>
    <w:next w:val="a3"/>
    <w:semiHidden/>
    <w:rsid w:val="00921DC4"/>
  </w:style>
  <w:style w:type="table" w:customStyle="1" w:styleId="14">
    <w:name w:val="表格格線1"/>
    <w:basedOn w:val="a2"/>
    <w:next w:val="af"/>
    <w:rsid w:val="00921DC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1「條"/>
    <w:basedOn w:val="a"/>
    <w:link w:val="16"/>
    <w:qFormat/>
    <w:rsid w:val="00130084"/>
    <w:pPr>
      <w:kinsoku w:val="0"/>
      <w:overflowPunct w:val="0"/>
      <w:spacing w:line="420" w:lineRule="exact"/>
      <w:ind w:left="640" w:hangingChars="200" w:hanging="640"/>
      <w:jc w:val="both"/>
    </w:pPr>
    <w:rPr>
      <w:rFonts w:ascii="標楷體" w:eastAsia="標楷體" w:hAnsi="標楷體" w:cs="Times New Roman"/>
      <w:color w:val="000000"/>
      <w:sz w:val="32"/>
      <w:szCs w:val="32"/>
    </w:rPr>
  </w:style>
  <w:style w:type="character" w:customStyle="1" w:styleId="16">
    <w:name w:val="1「條 字元"/>
    <w:basedOn w:val="a1"/>
    <w:link w:val="15"/>
    <w:rsid w:val="00130084"/>
    <w:rPr>
      <w:rFonts w:ascii="標楷體" w:eastAsia="標楷體" w:hAnsi="標楷體" w:cs="Times New Roman"/>
      <w:color w:val="000000"/>
      <w:sz w:val="32"/>
      <w:szCs w:val="32"/>
    </w:rPr>
  </w:style>
  <w:style w:type="paragraph" w:customStyle="1" w:styleId="011">
    <w:name w:val="01 審查結果一、"/>
    <w:basedOn w:val="a"/>
    <w:link w:val="012"/>
    <w:qFormat/>
    <w:rsid w:val="007371B6"/>
    <w:pPr>
      <w:spacing w:line="440" w:lineRule="exact"/>
      <w:ind w:left="2167" w:hanging="480"/>
      <w:jc w:val="both"/>
    </w:pPr>
    <w:rPr>
      <w:rFonts w:ascii="標楷體" w:eastAsia="標楷體" w:hAnsi="標楷體" w:cs="Times New Roman"/>
      <w:sz w:val="32"/>
      <w:szCs w:val="32"/>
    </w:rPr>
  </w:style>
  <w:style w:type="paragraph" w:customStyle="1" w:styleId="17">
    <w:name w:val="「1 條"/>
    <w:basedOn w:val="a"/>
    <w:link w:val="18"/>
    <w:qFormat/>
    <w:rsid w:val="009B6032"/>
    <w:pPr>
      <w:kinsoku w:val="0"/>
      <w:overflowPunct w:val="0"/>
      <w:spacing w:line="440" w:lineRule="exact"/>
      <w:ind w:leftChars="200" w:left="1280" w:hangingChars="200" w:hanging="640"/>
      <w:jc w:val="both"/>
    </w:pPr>
    <w:rPr>
      <w:rFonts w:ascii="標楷體" w:eastAsia="標楷體" w:hAnsi="標楷體" w:cs="Times New Roman"/>
      <w:color w:val="000000"/>
      <w:sz w:val="32"/>
      <w:szCs w:val="32"/>
    </w:rPr>
  </w:style>
  <w:style w:type="character" w:customStyle="1" w:styleId="18">
    <w:name w:val="「1 條 字元"/>
    <w:basedOn w:val="a1"/>
    <w:link w:val="17"/>
    <w:rsid w:val="009B6032"/>
    <w:rPr>
      <w:rFonts w:ascii="標楷體" w:eastAsia="標楷體" w:hAnsi="標楷體" w:cs="Times New Roman"/>
      <w:color w:val="000000"/>
      <w:sz w:val="32"/>
      <w:szCs w:val="32"/>
    </w:rPr>
  </w:style>
  <w:style w:type="paragraph" w:customStyle="1" w:styleId="23">
    <w:name w:val="「2 項"/>
    <w:basedOn w:val="a"/>
    <w:link w:val="24"/>
    <w:qFormat/>
    <w:rsid w:val="00D03504"/>
    <w:pPr>
      <w:spacing w:line="440" w:lineRule="exact"/>
      <w:ind w:leftChars="400" w:left="1280" w:firstLineChars="200" w:firstLine="640"/>
      <w:jc w:val="both"/>
    </w:pPr>
    <w:rPr>
      <w:rFonts w:ascii="Arial" w:eastAsia="標楷體" w:hAnsi="Arial" w:cs="Arial"/>
      <w:color w:val="000000"/>
      <w:sz w:val="32"/>
      <w:szCs w:val="32"/>
    </w:rPr>
  </w:style>
  <w:style w:type="character" w:customStyle="1" w:styleId="012">
    <w:name w:val="01 審查結果一、 字元"/>
    <w:link w:val="011"/>
    <w:rsid w:val="00D03504"/>
    <w:rPr>
      <w:rFonts w:ascii="標楷體" w:eastAsia="標楷體" w:hAnsi="標楷體" w:cs="Times New Roman"/>
      <w:sz w:val="32"/>
      <w:szCs w:val="32"/>
    </w:rPr>
  </w:style>
  <w:style w:type="paragraph" w:customStyle="1" w:styleId="32">
    <w:name w:val="「3款"/>
    <w:basedOn w:val="17"/>
    <w:link w:val="33"/>
    <w:qFormat/>
    <w:rsid w:val="00D03504"/>
    <w:pPr>
      <w:ind w:leftChars="400" w:left="1600" w:hangingChars="100" w:hanging="320"/>
    </w:pPr>
  </w:style>
  <w:style w:type="character" w:customStyle="1" w:styleId="24">
    <w:name w:val="「2 項 字元"/>
    <w:link w:val="23"/>
    <w:rsid w:val="00D03504"/>
    <w:rPr>
      <w:rFonts w:ascii="Arial" w:eastAsia="標楷體" w:hAnsi="Arial" w:cs="Arial"/>
      <w:color w:val="000000"/>
      <w:sz w:val="32"/>
      <w:szCs w:val="32"/>
    </w:rPr>
  </w:style>
  <w:style w:type="character" w:customStyle="1" w:styleId="33">
    <w:name w:val="「3款 字元"/>
    <w:basedOn w:val="18"/>
    <w:link w:val="32"/>
    <w:rsid w:val="00D03504"/>
    <w:rPr>
      <w:rFonts w:ascii="標楷體" w:eastAsia="標楷體" w:hAnsi="標楷體" w:cs="Times New Roman"/>
      <w:color w:val="000000"/>
      <w:sz w:val="32"/>
      <w:szCs w:val="32"/>
    </w:rPr>
  </w:style>
  <w:style w:type="paragraph" w:customStyle="1" w:styleId="25">
    <w:name w:val="甲標題2"/>
    <w:basedOn w:val="2"/>
    <w:link w:val="26"/>
    <w:qFormat/>
    <w:rsid w:val="00040F7F"/>
  </w:style>
  <w:style w:type="character" w:customStyle="1" w:styleId="26">
    <w:name w:val="甲標題2 字元"/>
    <w:basedOn w:val="20"/>
    <w:link w:val="25"/>
    <w:rsid w:val="00040F7F"/>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fb">
    <w:name w:val="Hyperlink"/>
    <w:basedOn w:val="a1"/>
    <w:uiPriority w:val="99"/>
    <w:unhideWhenUsed/>
    <w:rsid w:val="00344EC6"/>
    <w:rPr>
      <w:color w:val="0563C1" w:themeColor="hyperlink"/>
      <w:u w:val="single"/>
    </w:rPr>
  </w:style>
  <w:style w:type="table" w:customStyle="1" w:styleId="27">
    <w:name w:val="表格格線2"/>
    <w:basedOn w:val="a2"/>
    <w:next w:val="af"/>
    <w:uiPriority w:val="59"/>
    <w:rsid w:val="00B450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
    <w:name w:val="無清單2"/>
    <w:next w:val="a3"/>
    <w:uiPriority w:val="99"/>
    <w:semiHidden/>
    <w:unhideWhenUsed/>
    <w:rsid w:val="00047FA6"/>
  </w:style>
  <w:style w:type="paragraph" w:customStyle="1" w:styleId="afc">
    <w:name w:val="字元 字元 字元"/>
    <w:basedOn w:val="a"/>
    <w:semiHidden/>
    <w:rsid w:val="00047FA6"/>
    <w:pPr>
      <w:widowControl/>
      <w:spacing w:after="160" w:line="240" w:lineRule="exact"/>
    </w:pPr>
    <w:rPr>
      <w:rFonts w:ascii="Tahoma" w:eastAsia="新細明體" w:hAnsi="Tahoma" w:cs="Tahoma"/>
      <w:kern w:val="0"/>
      <w:sz w:val="20"/>
      <w:szCs w:val="20"/>
      <w:lang w:eastAsia="en-US"/>
    </w:rPr>
  </w:style>
  <w:style w:type="paragraph" w:styleId="afd">
    <w:name w:val="Note Heading"/>
    <w:aliases w:val="Note Heading Char"/>
    <w:basedOn w:val="a"/>
    <w:next w:val="a"/>
    <w:link w:val="afe"/>
    <w:rsid w:val="00047FA6"/>
    <w:pPr>
      <w:jc w:val="center"/>
    </w:pPr>
    <w:rPr>
      <w:rFonts w:ascii="Times New Roman" w:eastAsia="標楷體" w:hAnsi="Times New Roman" w:cs="Times New Roman"/>
      <w:sz w:val="28"/>
      <w:szCs w:val="28"/>
    </w:rPr>
  </w:style>
  <w:style w:type="character" w:customStyle="1" w:styleId="afe">
    <w:name w:val="註釋標題 字元"/>
    <w:aliases w:val="Note Heading Char 字元"/>
    <w:basedOn w:val="a1"/>
    <w:link w:val="afd"/>
    <w:rsid w:val="00047FA6"/>
    <w:rPr>
      <w:rFonts w:ascii="Times New Roman" w:eastAsia="標楷體" w:hAnsi="Times New Roman" w:cs="Times New Roman"/>
      <w:sz w:val="28"/>
      <w:szCs w:val="28"/>
    </w:rPr>
  </w:style>
  <w:style w:type="paragraph" w:styleId="aff">
    <w:name w:val="Closing"/>
    <w:basedOn w:val="a"/>
    <w:next w:val="a"/>
    <w:link w:val="aff0"/>
    <w:rsid w:val="00047FA6"/>
    <w:pPr>
      <w:ind w:left="4320"/>
    </w:pPr>
    <w:rPr>
      <w:rFonts w:ascii="Times New Roman" w:eastAsia="標楷體" w:hAnsi="Times New Roman" w:cs="Times New Roman"/>
      <w:sz w:val="28"/>
      <w:szCs w:val="28"/>
    </w:rPr>
  </w:style>
  <w:style w:type="character" w:customStyle="1" w:styleId="aff0">
    <w:name w:val="結語 字元"/>
    <w:basedOn w:val="a1"/>
    <w:link w:val="aff"/>
    <w:rsid w:val="00047FA6"/>
    <w:rPr>
      <w:rFonts w:ascii="Times New Roman" w:eastAsia="標楷體" w:hAnsi="Times New Roman" w:cs="Times New Roman"/>
      <w:sz w:val="28"/>
      <w:szCs w:val="28"/>
    </w:rPr>
  </w:style>
  <w:style w:type="character" w:styleId="aff1">
    <w:name w:val="page number"/>
    <w:basedOn w:val="a1"/>
    <w:rsid w:val="00047FA6"/>
  </w:style>
  <w:style w:type="paragraph" w:styleId="aff2">
    <w:name w:val="Document Map"/>
    <w:basedOn w:val="a"/>
    <w:link w:val="aff3"/>
    <w:uiPriority w:val="99"/>
    <w:semiHidden/>
    <w:rsid w:val="00047FA6"/>
    <w:pPr>
      <w:shd w:val="clear" w:color="auto" w:fill="000080"/>
    </w:pPr>
    <w:rPr>
      <w:rFonts w:ascii="Arial" w:eastAsia="新細明體" w:hAnsi="Arial" w:cs="Arial"/>
      <w:sz w:val="28"/>
      <w:szCs w:val="28"/>
    </w:rPr>
  </w:style>
  <w:style w:type="character" w:customStyle="1" w:styleId="aff3">
    <w:name w:val="文件引導模式 字元"/>
    <w:basedOn w:val="a1"/>
    <w:link w:val="aff2"/>
    <w:uiPriority w:val="99"/>
    <w:semiHidden/>
    <w:rsid w:val="00047FA6"/>
    <w:rPr>
      <w:rFonts w:ascii="Arial" w:eastAsia="新細明體" w:hAnsi="Arial" w:cs="Arial"/>
      <w:sz w:val="28"/>
      <w:szCs w:val="28"/>
      <w:shd w:val="clear" w:color="auto" w:fill="000080"/>
    </w:rPr>
  </w:style>
  <w:style w:type="paragraph" w:styleId="34">
    <w:name w:val="Body Text Indent 3"/>
    <w:basedOn w:val="a"/>
    <w:link w:val="35"/>
    <w:uiPriority w:val="99"/>
    <w:rsid w:val="00047FA6"/>
    <w:pPr>
      <w:ind w:left="1148" w:hanging="468"/>
    </w:pPr>
    <w:rPr>
      <w:rFonts w:ascii="Times New Roman" w:eastAsia="標楷體" w:hAnsi="Times New Roman" w:cs="Times New Roman"/>
      <w:sz w:val="32"/>
      <w:szCs w:val="32"/>
    </w:rPr>
  </w:style>
  <w:style w:type="character" w:customStyle="1" w:styleId="35">
    <w:name w:val="本文縮排 3 字元"/>
    <w:basedOn w:val="a1"/>
    <w:link w:val="34"/>
    <w:uiPriority w:val="99"/>
    <w:rsid w:val="00047FA6"/>
    <w:rPr>
      <w:rFonts w:ascii="Times New Roman" w:eastAsia="標楷體" w:hAnsi="Times New Roman" w:cs="Times New Roman"/>
      <w:sz w:val="32"/>
      <w:szCs w:val="32"/>
    </w:rPr>
  </w:style>
  <w:style w:type="paragraph" w:styleId="aff4">
    <w:name w:val="Plain Text"/>
    <w:basedOn w:val="a"/>
    <w:link w:val="aff5"/>
    <w:uiPriority w:val="99"/>
    <w:rsid w:val="00047FA6"/>
    <w:rPr>
      <w:rFonts w:ascii="細明體" w:eastAsia="細明體" w:hAnsi="Courier New" w:cs="細明體"/>
    </w:rPr>
  </w:style>
  <w:style w:type="character" w:customStyle="1" w:styleId="aff5">
    <w:name w:val="純文字 字元"/>
    <w:basedOn w:val="a1"/>
    <w:link w:val="aff4"/>
    <w:uiPriority w:val="99"/>
    <w:rsid w:val="00047FA6"/>
    <w:rPr>
      <w:rFonts w:ascii="細明體" w:eastAsia="細明體" w:hAnsi="Courier New" w:cs="細明體"/>
      <w:szCs w:val="24"/>
    </w:rPr>
  </w:style>
  <w:style w:type="paragraph" w:styleId="29">
    <w:name w:val="Body Text 2"/>
    <w:basedOn w:val="a"/>
    <w:link w:val="210"/>
    <w:uiPriority w:val="99"/>
    <w:rsid w:val="00047FA6"/>
    <w:pPr>
      <w:ind w:right="292"/>
    </w:pPr>
    <w:rPr>
      <w:rFonts w:ascii="Times New Roman" w:eastAsia="標楷體" w:hAnsi="Times New Roman" w:cs="Times New Roman"/>
      <w:color w:val="000000"/>
      <w:sz w:val="32"/>
      <w:szCs w:val="32"/>
    </w:rPr>
  </w:style>
  <w:style w:type="character" w:customStyle="1" w:styleId="2a">
    <w:name w:val="本文 2 字元"/>
    <w:basedOn w:val="a1"/>
    <w:uiPriority w:val="99"/>
    <w:semiHidden/>
    <w:rsid w:val="00047FA6"/>
  </w:style>
  <w:style w:type="character" w:customStyle="1" w:styleId="210">
    <w:name w:val="本文 2 字元1"/>
    <w:link w:val="29"/>
    <w:uiPriority w:val="99"/>
    <w:rsid w:val="00047FA6"/>
    <w:rPr>
      <w:rFonts w:ascii="Times New Roman" w:eastAsia="標楷體" w:hAnsi="Times New Roman" w:cs="Times New Roman"/>
      <w:color w:val="000000"/>
      <w:sz w:val="32"/>
      <w:szCs w:val="32"/>
    </w:rPr>
  </w:style>
  <w:style w:type="paragraph" w:styleId="aff6">
    <w:name w:val="Block Text"/>
    <w:basedOn w:val="a"/>
    <w:uiPriority w:val="99"/>
    <w:rsid w:val="00047FA6"/>
    <w:pPr>
      <w:ind w:leftChars="-600" w:left="-1440" w:rightChars="-157" w:right="-377"/>
    </w:pPr>
    <w:rPr>
      <w:rFonts w:ascii="Times New Roman" w:eastAsia="標楷體" w:hAnsi="Times New Roman" w:cs="Times New Roman"/>
      <w:sz w:val="32"/>
      <w:szCs w:val="32"/>
    </w:rPr>
  </w:style>
  <w:style w:type="paragraph" w:styleId="36">
    <w:name w:val="Body Text 3"/>
    <w:basedOn w:val="a"/>
    <w:link w:val="37"/>
    <w:uiPriority w:val="99"/>
    <w:rsid w:val="00047FA6"/>
    <w:pPr>
      <w:jc w:val="both"/>
    </w:pPr>
    <w:rPr>
      <w:rFonts w:ascii="Times New Roman" w:eastAsia="標楷體" w:hAnsi="Times New Roman" w:cs="Times New Roman"/>
      <w:sz w:val="28"/>
      <w:szCs w:val="28"/>
    </w:rPr>
  </w:style>
  <w:style w:type="character" w:customStyle="1" w:styleId="37">
    <w:name w:val="本文 3 字元"/>
    <w:basedOn w:val="a1"/>
    <w:link w:val="36"/>
    <w:uiPriority w:val="99"/>
    <w:rsid w:val="00047FA6"/>
    <w:rPr>
      <w:rFonts w:ascii="Times New Roman" w:eastAsia="標楷體" w:hAnsi="Times New Roman" w:cs="Times New Roman"/>
      <w:sz w:val="28"/>
      <w:szCs w:val="28"/>
    </w:rPr>
  </w:style>
  <w:style w:type="paragraph" w:customStyle="1" w:styleId="aff7">
    <w:name w:val="公文(後續段落)"/>
    <w:uiPriority w:val="99"/>
    <w:rsid w:val="00047FA6"/>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1"/>
    <w:rsid w:val="00047FA6"/>
  </w:style>
  <w:style w:type="paragraph" w:customStyle="1" w:styleId="a10">
    <w:name w:val="a1"/>
    <w:basedOn w:val="a"/>
    <w:uiPriority w:val="99"/>
    <w:rsid w:val="00047FA6"/>
    <w:pPr>
      <w:widowControl/>
      <w:spacing w:before="100" w:beforeAutospacing="1" w:after="100" w:afterAutospacing="1"/>
    </w:pPr>
    <w:rPr>
      <w:rFonts w:ascii="新細明體" w:eastAsia="新細明體" w:hAnsi="新細明體" w:cs="新細明體"/>
      <w:kern w:val="0"/>
    </w:rPr>
  </w:style>
  <w:style w:type="paragraph" w:styleId="Web">
    <w:name w:val="Normal (Web)"/>
    <w:basedOn w:val="a"/>
    <w:rsid w:val="00047FA6"/>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047FA6"/>
    <w:rPr>
      <w:sz w:val="24"/>
      <w:szCs w:val="24"/>
    </w:rPr>
  </w:style>
  <w:style w:type="paragraph" w:customStyle="1" w:styleId="aff8">
    <w:name w:val="款次"/>
    <w:basedOn w:val="a"/>
    <w:uiPriority w:val="99"/>
    <w:rsid w:val="00047FA6"/>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047FA6"/>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
    <w:link w:val="HTML0"/>
    <w:uiPriority w:val="99"/>
    <w:rsid w:val="00047FA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1"/>
    <w:link w:val="HTML"/>
    <w:uiPriority w:val="99"/>
    <w:rsid w:val="00047FA6"/>
    <w:rPr>
      <w:rFonts w:ascii="細明體" w:eastAsia="細明體" w:hAnsi="細明體" w:cs="細明體"/>
      <w:kern w:val="0"/>
      <w:szCs w:val="24"/>
    </w:rPr>
  </w:style>
  <w:style w:type="character" w:customStyle="1" w:styleId="text1">
    <w:name w:val="text1"/>
    <w:uiPriority w:val="99"/>
    <w:rsid w:val="00047FA6"/>
    <w:rPr>
      <w:rFonts w:ascii="Arial" w:hAnsi="Arial" w:cs="Arial"/>
      <w:color w:val="000000"/>
      <w:sz w:val="18"/>
      <w:szCs w:val="18"/>
    </w:rPr>
  </w:style>
  <w:style w:type="paragraph" w:customStyle="1" w:styleId="140">
    <w:name w:val="第二層(14號字)"/>
    <w:uiPriority w:val="99"/>
    <w:rsid w:val="00047FA6"/>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047FA6"/>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9">
    <w:name w:val="(一)(二)(三)"/>
    <w:basedOn w:val="a"/>
    <w:link w:val="affa"/>
    <w:uiPriority w:val="99"/>
    <w:rsid w:val="00047FA6"/>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a">
    <w:name w:val="(一)(二)(三) 字元"/>
    <w:link w:val="aff9"/>
    <w:uiPriority w:val="99"/>
    <w:rsid w:val="00047FA6"/>
    <w:rPr>
      <w:rFonts w:ascii="標楷體" w:eastAsia="標楷體" w:hAnsi="Times New Roman" w:cs="標楷體"/>
      <w:sz w:val="28"/>
      <w:szCs w:val="28"/>
    </w:rPr>
  </w:style>
  <w:style w:type="character" w:customStyle="1" w:styleId="f121">
    <w:name w:val="f121"/>
    <w:uiPriority w:val="99"/>
    <w:rsid w:val="00047FA6"/>
    <w:rPr>
      <w:rFonts w:ascii="細明體" w:eastAsia="細明體" w:hAnsi="細明體" w:cs="細明體"/>
      <w:sz w:val="24"/>
      <w:szCs w:val="24"/>
    </w:rPr>
  </w:style>
  <w:style w:type="paragraph" w:customStyle="1" w:styleId="141">
    <w:name w:val="第一層(14號字)"/>
    <w:basedOn w:val="a"/>
    <w:uiPriority w:val="99"/>
    <w:rsid w:val="00047FA6"/>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9">
    <w:name w:val="標題1"/>
    <w:basedOn w:val="a1"/>
    <w:uiPriority w:val="99"/>
    <w:rsid w:val="00047FA6"/>
  </w:style>
  <w:style w:type="table" w:customStyle="1" w:styleId="38">
    <w:name w:val="表格格線3"/>
    <w:basedOn w:val="a2"/>
    <w:next w:val="af"/>
    <w:uiPriority w:val="99"/>
    <w:rsid w:val="00047FA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b">
    <w:name w:val="函件說明(一般項目)"/>
    <w:basedOn w:val="a"/>
    <w:next w:val="a"/>
    <w:uiPriority w:val="99"/>
    <w:rsid w:val="00047FA6"/>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c">
    <w:name w:val="公文(段落)"/>
    <w:next w:val="aff7"/>
    <w:uiPriority w:val="99"/>
    <w:rsid w:val="00047FA6"/>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d">
    <w:name w:val="Strong"/>
    <w:uiPriority w:val="99"/>
    <w:qFormat/>
    <w:rsid w:val="00047FA6"/>
    <w:rPr>
      <w:b/>
      <w:bCs/>
    </w:rPr>
  </w:style>
  <w:style w:type="character" w:customStyle="1" w:styleId="affe">
    <w:name w:val="(一)(二)(三) 字元 字元 字元 字元 字元"/>
    <w:link w:val="afff"/>
    <w:uiPriority w:val="99"/>
    <w:rsid w:val="00047FA6"/>
    <w:rPr>
      <w:rFonts w:ascii="標楷體" w:eastAsia="標楷體" w:cs="標楷體"/>
      <w:sz w:val="28"/>
      <w:szCs w:val="28"/>
    </w:rPr>
  </w:style>
  <w:style w:type="paragraph" w:customStyle="1" w:styleId="afff">
    <w:name w:val="(一)(二)(三) 字元 字元 字元 字元"/>
    <w:basedOn w:val="a"/>
    <w:link w:val="affe"/>
    <w:uiPriority w:val="99"/>
    <w:rsid w:val="00047FA6"/>
    <w:pPr>
      <w:snapToGrid w:val="0"/>
      <w:spacing w:line="500" w:lineRule="exact"/>
      <w:ind w:leftChars="200" w:left="300" w:hangingChars="100" w:hanging="100"/>
      <w:jc w:val="both"/>
    </w:pPr>
    <w:rPr>
      <w:rFonts w:ascii="標楷體" w:eastAsia="標楷體" w:cs="標楷體"/>
      <w:sz w:val="28"/>
      <w:szCs w:val="28"/>
    </w:rPr>
  </w:style>
  <w:style w:type="paragraph" w:customStyle="1" w:styleId="2d">
    <w:name w:val="字元 字元2 字元 字元 字元"/>
    <w:basedOn w:val="a"/>
    <w:semiHidden/>
    <w:rsid w:val="00047FA6"/>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047FA6"/>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047FA6"/>
    <w:rPr>
      <w:rFonts w:ascii="標楷體" w:eastAsia="標楷體" w:hAnsi="Times New Roman" w:cs="標楷體"/>
      <w:sz w:val="28"/>
      <w:szCs w:val="28"/>
    </w:rPr>
  </w:style>
  <w:style w:type="paragraph" w:customStyle="1" w:styleId="afff0">
    <w:name w:val="第一條"/>
    <w:uiPriority w:val="99"/>
    <w:rsid w:val="00047FA6"/>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047FA6"/>
    <w:pPr>
      <w:widowControl/>
      <w:spacing w:before="100" w:beforeAutospacing="1" w:after="100" w:afterAutospacing="1"/>
    </w:pPr>
    <w:rPr>
      <w:rFonts w:ascii="Arial Unicode MS" w:eastAsia="新細明體" w:hAnsi="Arial Unicode MS" w:cs="Arial Unicode MS"/>
      <w:kern w:val="0"/>
    </w:rPr>
  </w:style>
  <w:style w:type="paragraph" w:customStyle="1" w:styleId="2e">
    <w:name w:val="(一)(二)(三) 字元2"/>
    <w:basedOn w:val="a"/>
    <w:uiPriority w:val="99"/>
    <w:rsid w:val="00047FA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1">
    <w:name w:val="(一)(二)(三) 字元 字元"/>
    <w:basedOn w:val="a"/>
    <w:uiPriority w:val="99"/>
    <w:rsid w:val="00047FA6"/>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047FA6"/>
    <w:rPr>
      <w:rFonts w:ascii="s?u" w:hAnsi="s?u" w:cs="s?u"/>
      <w:color w:val="000000"/>
      <w:sz w:val="22"/>
      <w:szCs w:val="22"/>
      <w:u w:val="none"/>
      <w:effect w:val="none"/>
    </w:rPr>
  </w:style>
  <w:style w:type="character" w:customStyle="1" w:styleId="1a">
    <w:name w:val="(一)(二)(三) 字元1"/>
    <w:uiPriority w:val="99"/>
    <w:rsid w:val="00047FA6"/>
    <w:rPr>
      <w:rFonts w:ascii="標楷體" w:eastAsia="標楷體" w:cs="標楷體"/>
      <w:snapToGrid w:val="0"/>
      <w:kern w:val="2"/>
      <w:sz w:val="28"/>
      <w:szCs w:val="28"/>
      <w:lang w:val="en-US" w:eastAsia="zh-TW"/>
    </w:rPr>
  </w:style>
  <w:style w:type="paragraph" w:customStyle="1" w:styleId="1231">
    <w:name w:val="1.2.3."/>
    <w:basedOn w:val="a"/>
    <w:uiPriority w:val="99"/>
    <w:rsid w:val="00047FA6"/>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047FA6"/>
    <w:rPr>
      <w:rFonts w:ascii="?u" w:hAnsi="?u" w:cs="?u"/>
      <w:color w:val="auto"/>
      <w:sz w:val="19"/>
      <w:szCs w:val="19"/>
    </w:rPr>
  </w:style>
  <w:style w:type="paragraph" w:customStyle="1" w:styleId="afff2">
    <w:name w:val="立法院(列席委員)"/>
    <w:basedOn w:val="a"/>
    <w:uiPriority w:val="99"/>
    <w:rsid w:val="00047FA6"/>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
    <w:uiPriority w:val="99"/>
    <w:semiHidden/>
    <w:rsid w:val="00047FA6"/>
    <w:pPr>
      <w:widowControl/>
      <w:spacing w:after="160" w:line="240" w:lineRule="exact"/>
    </w:pPr>
    <w:rPr>
      <w:rFonts w:ascii="Tahoma" w:eastAsia="新細明體" w:hAnsi="Tahoma" w:cs="Tahoma"/>
      <w:kern w:val="0"/>
      <w:sz w:val="20"/>
      <w:szCs w:val="20"/>
      <w:lang w:eastAsia="en-US"/>
    </w:rPr>
  </w:style>
  <w:style w:type="paragraph" w:styleId="1b">
    <w:name w:val="toc 1"/>
    <w:basedOn w:val="a"/>
    <w:next w:val="a"/>
    <w:autoRedefine/>
    <w:uiPriority w:val="39"/>
    <w:rsid w:val="008A1B36"/>
    <w:pPr>
      <w:tabs>
        <w:tab w:val="right" w:leader="dot" w:pos="9628"/>
      </w:tabs>
      <w:spacing w:line="500" w:lineRule="exact"/>
    </w:pPr>
    <w:rPr>
      <w:rFonts w:ascii="Times New Roman" w:eastAsia="標楷體" w:hAnsi="Times New Roman" w:cs="Times New Roman"/>
      <w:b/>
      <w:bCs/>
      <w:caps/>
      <w:sz w:val="32"/>
      <w:szCs w:val="36"/>
    </w:rPr>
  </w:style>
  <w:style w:type="paragraph" w:styleId="39">
    <w:name w:val="toc 3"/>
    <w:basedOn w:val="a"/>
    <w:next w:val="a"/>
    <w:autoRedefine/>
    <w:uiPriority w:val="39"/>
    <w:rsid w:val="00137986"/>
    <w:pPr>
      <w:tabs>
        <w:tab w:val="right" w:leader="dot" w:pos="9627"/>
      </w:tabs>
      <w:spacing w:line="440" w:lineRule="exact"/>
      <w:ind w:leftChars="200" w:left="480"/>
    </w:pPr>
    <w:rPr>
      <w:rFonts w:ascii="標楷體" w:eastAsia="標楷體" w:hAnsi="標楷體" w:cs="Times New Roman"/>
      <w:iCs/>
      <w:noProof/>
      <w:kern w:val="0"/>
      <w:sz w:val="28"/>
      <w:szCs w:val="20"/>
    </w:rPr>
  </w:style>
  <w:style w:type="paragraph" w:customStyle="1" w:styleId="afff4">
    <w:name w:val="條空"/>
    <w:basedOn w:val="a"/>
    <w:uiPriority w:val="99"/>
    <w:rsid w:val="00047FA6"/>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
    <w:uiPriority w:val="99"/>
    <w:rsid w:val="00047FA6"/>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047FA6"/>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047FA6"/>
    <w:rPr>
      <w:b/>
      <w:bCs/>
      <w:color w:val="auto"/>
    </w:rPr>
  </w:style>
  <w:style w:type="character" w:customStyle="1" w:styleId="body1">
    <w:name w:val="body1"/>
    <w:uiPriority w:val="99"/>
    <w:rsid w:val="00047FA6"/>
    <w:rPr>
      <w:rFonts w:ascii="?u" w:hAnsi="?u" w:cs="?u"/>
      <w:color w:val="000000"/>
      <w:sz w:val="19"/>
      <w:szCs w:val="19"/>
    </w:rPr>
  </w:style>
  <w:style w:type="character" w:customStyle="1" w:styleId="afff7">
    <w:name w:val="(一)下內文 字元 字元 字元 字元"/>
    <w:link w:val="afff8"/>
    <w:uiPriority w:val="99"/>
    <w:rsid w:val="00047FA6"/>
    <w:rPr>
      <w:rFonts w:ascii="標楷體" w:eastAsia="標楷體" w:cs="標楷體"/>
      <w:snapToGrid w:val="0"/>
      <w:sz w:val="28"/>
      <w:szCs w:val="28"/>
    </w:rPr>
  </w:style>
  <w:style w:type="paragraph" w:customStyle="1" w:styleId="afff8">
    <w:name w:val="(一)下內文 字元 字元 字元"/>
    <w:basedOn w:val="a"/>
    <w:link w:val="afff7"/>
    <w:uiPriority w:val="99"/>
    <w:rsid w:val="00047FA6"/>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
    <w:uiPriority w:val="99"/>
    <w:rsid w:val="00047FA6"/>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
    <w:uiPriority w:val="99"/>
    <w:rsid w:val="00047FA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c">
    <w:name w:val="字元 字元1"/>
    <w:basedOn w:val="a"/>
    <w:uiPriority w:val="99"/>
    <w:rsid w:val="00047FA6"/>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
    <w:uiPriority w:val="99"/>
    <w:semiHidden/>
    <w:rsid w:val="00047FA6"/>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
    <w:uiPriority w:val="99"/>
    <w:semiHidden/>
    <w:rsid w:val="00047FA6"/>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c"/>
    <w:link w:val="143"/>
    <w:uiPriority w:val="99"/>
    <w:rsid w:val="00047FA6"/>
    <w:pPr>
      <w:spacing w:line="280" w:lineRule="exact"/>
      <w:ind w:leftChars="0" w:left="0" w:firstLineChars="0" w:firstLine="0"/>
    </w:pPr>
    <w:rPr>
      <w:sz w:val="24"/>
      <w:szCs w:val="24"/>
    </w:rPr>
  </w:style>
  <w:style w:type="paragraph" w:styleId="afffc">
    <w:name w:val="table of figures"/>
    <w:basedOn w:val="a"/>
    <w:next w:val="a"/>
    <w:uiPriority w:val="99"/>
    <w:semiHidden/>
    <w:rsid w:val="00047FA6"/>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047FA6"/>
    <w:rPr>
      <w:rFonts w:ascii="Times New Roman" w:eastAsia="標楷體" w:hAnsi="Times New Roman" w:cs="Times New Roman"/>
      <w:szCs w:val="24"/>
    </w:rPr>
  </w:style>
  <w:style w:type="paragraph" w:customStyle="1" w:styleId="afffd">
    <w:name w:val="字元 字元 字元 字元 字元 字元"/>
    <w:basedOn w:val="a"/>
    <w:uiPriority w:val="99"/>
    <w:semiHidden/>
    <w:rsid w:val="00047FA6"/>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
    <w:uiPriority w:val="99"/>
    <w:rsid w:val="00047FA6"/>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047FA6"/>
    <w:rPr>
      <w:color w:val="auto"/>
    </w:rPr>
  </w:style>
  <w:style w:type="paragraph" w:styleId="6">
    <w:name w:val="toc 6"/>
    <w:basedOn w:val="a"/>
    <w:next w:val="a"/>
    <w:autoRedefine/>
    <w:uiPriority w:val="99"/>
    <w:semiHidden/>
    <w:rsid w:val="00047FA6"/>
    <w:pPr>
      <w:ind w:left="1400"/>
    </w:pPr>
    <w:rPr>
      <w:rFonts w:ascii="Times New Roman" w:eastAsia="標楷體" w:hAnsi="Times New Roman" w:cs="Times New Roman"/>
      <w:sz w:val="18"/>
      <w:szCs w:val="18"/>
    </w:rPr>
  </w:style>
  <w:style w:type="paragraph" w:styleId="50">
    <w:name w:val="toc 5"/>
    <w:basedOn w:val="a"/>
    <w:next w:val="a"/>
    <w:autoRedefine/>
    <w:semiHidden/>
    <w:rsid w:val="00047FA6"/>
    <w:pPr>
      <w:ind w:left="1120"/>
    </w:pPr>
    <w:rPr>
      <w:rFonts w:ascii="Times New Roman" w:eastAsia="標楷體" w:hAnsi="Times New Roman" w:cs="Times New Roman"/>
      <w:sz w:val="18"/>
      <w:szCs w:val="18"/>
    </w:rPr>
  </w:style>
  <w:style w:type="paragraph" w:customStyle="1" w:styleId="affff0">
    <w:name w:val="表格第一列(文字分散)"/>
    <w:basedOn w:val="a"/>
    <w:next w:val="a"/>
    <w:rsid w:val="00047FA6"/>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1">
    <w:name w:val="表格內文頂頭"/>
    <w:basedOn w:val="a"/>
    <w:next w:val="a"/>
    <w:rsid w:val="00047FA6"/>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8A1B36"/>
    <w:pPr>
      <w:tabs>
        <w:tab w:val="right" w:leader="dot" w:pos="9628"/>
      </w:tabs>
      <w:spacing w:line="440" w:lineRule="exact"/>
      <w:ind w:leftChars="100" w:left="100"/>
    </w:pPr>
    <w:rPr>
      <w:rFonts w:ascii="標楷體" w:eastAsia="標楷體" w:hAnsi="Times New Roman" w:cs="Times New Roman"/>
      <w:smallCaps/>
      <w:sz w:val="32"/>
      <w:szCs w:val="20"/>
    </w:rPr>
  </w:style>
  <w:style w:type="paragraph" w:customStyle="1" w:styleId="affff2">
    <w:name w:val="主席說話"/>
    <w:basedOn w:val="a"/>
    <w:uiPriority w:val="99"/>
    <w:rsid w:val="00047FA6"/>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3">
    <w:name w:val="報告事項次目錄(項目符號)"/>
    <w:basedOn w:val="a"/>
    <w:next w:val="a"/>
    <w:uiPriority w:val="99"/>
    <w:rsid w:val="00047FA6"/>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1">
    <w:name w:val="toc 4"/>
    <w:basedOn w:val="a"/>
    <w:next w:val="a"/>
    <w:autoRedefine/>
    <w:uiPriority w:val="99"/>
    <w:semiHidden/>
    <w:rsid w:val="00047FA6"/>
    <w:pPr>
      <w:ind w:left="840"/>
    </w:pPr>
    <w:rPr>
      <w:rFonts w:ascii="Times New Roman" w:eastAsia="標楷體" w:hAnsi="Times New Roman" w:cs="Times New Roman"/>
      <w:sz w:val="18"/>
      <w:szCs w:val="18"/>
    </w:rPr>
  </w:style>
  <w:style w:type="paragraph" w:styleId="7">
    <w:name w:val="toc 7"/>
    <w:basedOn w:val="a"/>
    <w:next w:val="a"/>
    <w:autoRedefine/>
    <w:uiPriority w:val="99"/>
    <w:semiHidden/>
    <w:rsid w:val="00047FA6"/>
    <w:pPr>
      <w:ind w:left="1680"/>
    </w:pPr>
    <w:rPr>
      <w:rFonts w:ascii="Times New Roman" w:eastAsia="標楷體" w:hAnsi="Times New Roman" w:cs="Times New Roman"/>
      <w:sz w:val="18"/>
      <w:szCs w:val="18"/>
    </w:rPr>
  </w:style>
  <w:style w:type="paragraph" w:styleId="8">
    <w:name w:val="toc 8"/>
    <w:basedOn w:val="a"/>
    <w:next w:val="a"/>
    <w:autoRedefine/>
    <w:uiPriority w:val="99"/>
    <w:semiHidden/>
    <w:rsid w:val="00047FA6"/>
    <w:pPr>
      <w:ind w:left="1960"/>
    </w:pPr>
    <w:rPr>
      <w:rFonts w:ascii="Times New Roman" w:eastAsia="標楷體" w:hAnsi="Times New Roman" w:cs="Times New Roman"/>
      <w:sz w:val="18"/>
      <w:szCs w:val="18"/>
    </w:rPr>
  </w:style>
  <w:style w:type="paragraph" w:styleId="9">
    <w:name w:val="toc 9"/>
    <w:basedOn w:val="a"/>
    <w:next w:val="a"/>
    <w:autoRedefine/>
    <w:uiPriority w:val="99"/>
    <w:semiHidden/>
    <w:rsid w:val="00047FA6"/>
    <w:pPr>
      <w:ind w:left="2240"/>
    </w:pPr>
    <w:rPr>
      <w:rFonts w:ascii="Times New Roman" w:eastAsia="標楷體" w:hAnsi="Times New Roman" w:cs="Times New Roman"/>
      <w:sz w:val="18"/>
      <w:szCs w:val="18"/>
    </w:rPr>
  </w:style>
  <w:style w:type="paragraph" w:customStyle="1" w:styleId="affff4">
    <w:name w:val="案由(議)"/>
    <w:basedOn w:val="a"/>
    <w:next w:val="a"/>
    <w:uiPriority w:val="99"/>
    <w:rsid w:val="00047FA6"/>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5">
    <w:name w:val="字元 字元 字元 字元 字元 字元 字元 字元 字元"/>
    <w:basedOn w:val="a"/>
    <w:uiPriority w:val="99"/>
    <w:semiHidden/>
    <w:rsid w:val="00047FA6"/>
    <w:pPr>
      <w:widowControl/>
      <w:spacing w:after="160" w:line="240" w:lineRule="exact"/>
    </w:pPr>
    <w:rPr>
      <w:rFonts w:ascii="Tahoma" w:eastAsia="新細明體" w:hAnsi="Tahoma" w:cs="Tahoma"/>
      <w:kern w:val="0"/>
      <w:sz w:val="20"/>
      <w:szCs w:val="20"/>
      <w:lang w:eastAsia="en-US"/>
    </w:rPr>
  </w:style>
  <w:style w:type="paragraph" w:customStyle="1" w:styleId="1d">
    <w:name w:val="本文縮排1"/>
    <w:basedOn w:val="a"/>
    <w:link w:val="BodyTextIndent"/>
    <w:rsid w:val="00047FA6"/>
    <w:pPr>
      <w:ind w:left="480"/>
    </w:pPr>
    <w:rPr>
      <w:rFonts w:ascii="Times New Roman" w:eastAsia="標楷體" w:hAnsi="Times New Roman" w:cs="Times New Roman"/>
      <w:sz w:val="28"/>
      <w:szCs w:val="28"/>
    </w:rPr>
  </w:style>
  <w:style w:type="character" w:customStyle="1" w:styleId="BodyTextIndent">
    <w:name w:val="Body Text Indent 字元"/>
    <w:link w:val="1d"/>
    <w:uiPriority w:val="99"/>
    <w:rsid w:val="00047FA6"/>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047FA6"/>
    <w:pPr>
      <w:widowControl/>
      <w:spacing w:after="160" w:line="240" w:lineRule="exact"/>
    </w:pPr>
    <w:rPr>
      <w:rFonts w:ascii="Verdana" w:eastAsia="新細明體" w:hAnsi="Verdana" w:cs="Verdana"/>
      <w:kern w:val="0"/>
      <w:sz w:val="20"/>
      <w:szCs w:val="20"/>
      <w:lang w:eastAsia="en-US"/>
    </w:rPr>
  </w:style>
  <w:style w:type="paragraph" w:customStyle="1" w:styleId="1e">
    <w:name w:val="字元 字元 字元1"/>
    <w:basedOn w:val="a"/>
    <w:uiPriority w:val="99"/>
    <w:semiHidden/>
    <w:rsid w:val="00047FA6"/>
    <w:pPr>
      <w:widowControl/>
      <w:spacing w:after="160" w:line="240" w:lineRule="exact"/>
    </w:pPr>
    <w:rPr>
      <w:rFonts w:ascii="Tahoma" w:eastAsia="新細明體" w:hAnsi="Tahoma" w:cs="Tahoma"/>
      <w:kern w:val="0"/>
      <w:sz w:val="20"/>
      <w:szCs w:val="20"/>
      <w:lang w:eastAsia="en-US"/>
    </w:rPr>
  </w:style>
  <w:style w:type="character" w:styleId="affff6">
    <w:name w:val="FollowedHyperlink"/>
    <w:uiPriority w:val="99"/>
    <w:semiHidden/>
    <w:unhideWhenUsed/>
    <w:rsid w:val="00047FA6"/>
    <w:rPr>
      <w:color w:val="800080"/>
      <w:u w:val="single"/>
    </w:rPr>
  </w:style>
  <w:style w:type="character" w:styleId="affff7">
    <w:name w:val="Placeholder Text"/>
    <w:basedOn w:val="a1"/>
    <w:uiPriority w:val="99"/>
    <w:semiHidden/>
    <w:rsid w:val="00047FA6"/>
    <w:rPr>
      <w:color w:val="808080"/>
    </w:rPr>
  </w:style>
  <w:style w:type="paragraph" w:customStyle="1" w:styleId="3a">
    <w:name w:val="（一）標題3"/>
    <w:basedOn w:val="30"/>
    <w:link w:val="3b"/>
    <w:qFormat/>
    <w:rsid w:val="00577833"/>
    <w:pPr>
      <w:numPr>
        <w:numId w:val="0"/>
      </w:numPr>
      <w:spacing w:line="240" w:lineRule="auto"/>
    </w:pPr>
    <w:rPr>
      <w:color w:val="000000"/>
    </w:rPr>
  </w:style>
  <w:style w:type="character" w:customStyle="1" w:styleId="3b">
    <w:name w:val="（一）標題3 字元"/>
    <w:link w:val="3a"/>
    <w:locked/>
    <w:rsid w:val="00577833"/>
    <w:rPr>
      <w:rFonts w:ascii="標楷體" w:eastAsia="標楷體" w:hAnsi="標楷體" w:cs="Times New Roman"/>
      <w:b/>
      <w:bCs/>
      <w:color w:val="000000"/>
      <w:sz w:val="36"/>
      <w:szCs w:val="36"/>
    </w:rPr>
  </w:style>
  <w:style w:type="character" w:customStyle="1" w:styleId="1f">
    <w:name w:val="鮮明強調1"/>
    <w:basedOn w:val="a1"/>
    <w:uiPriority w:val="21"/>
    <w:qFormat/>
    <w:rsid w:val="00047FA6"/>
    <w:rPr>
      <w:b/>
      <w:bCs/>
      <w:i/>
      <w:iCs/>
      <w:color w:val="4F81BD"/>
    </w:rPr>
  </w:style>
  <w:style w:type="table" w:customStyle="1" w:styleId="1f0">
    <w:name w:val="淺色清單1"/>
    <w:basedOn w:val="a2"/>
    <w:next w:val="affff8"/>
    <w:uiPriority w:val="61"/>
    <w:rsid w:val="00047FA6"/>
    <w:rPr>
      <w:rFonts w:ascii="Times New Roman" w:eastAsia="新細明體" w:hAnsi="Times New Roman"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61">
    <w:name w:val="淺色網底 - 輔色 61"/>
    <w:basedOn w:val="a2"/>
    <w:next w:val="-6"/>
    <w:uiPriority w:val="60"/>
    <w:rsid w:val="00047FA6"/>
    <w:rPr>
      <w:rFonts w:ascii="Times New Roman" w:eastAsia="新細明體" w:hAnsi="Times New Roman" w:cs="Times New Roman"/>
      <w:color w:val="E36C0A"/>
      <w:kern w:val="0"/>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character" w:styleId="affff9">
    <w:name w:val="Intense Emphasis"/>
    <w:basedOn w:val="a1"/>
    <w:uiPriority w:val="21"/>
    <w:qFormat/>
    <w:rsid w:val="00047FA6"/>
    <w:rPr>
      <w:b/>
      <w:bCs/>
      <w:i/>
      <w:iCs/>
      <w:color w:val="5B9BD5" w:themeColor="accent1"/>
    </w:rPr>
  </w:style>
  <w:style w:type="table" w:styleId="affff8">
    <w:name w:val="Light List"/>
    <w:basedOn w:val="a2"/>
    <w:uiPriority w:val="61"/>
    <w:rsid w:val="00047FA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6">
    <w:name w:val="Light Shading Accent 6"/>
    <w:basedOn w:val="a2"/>
    <w:uiPriority w:val="60"/>
    <w:rsid w:val="00047FA6"/>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paragraph" w:customStyle="1" w:styleId="affffa">
    <w:name w:val="甲、標題二"/>
    <w:basedOn w:val="2"/>
    <w:link w:val="affffb"/>
    <w:qFormat/>
    <w:rsid w:val="00574E04"/>
    <w:pPr>
      <w:numPr>
        <w:numId w:val="0"/>
      </w:numPr>
      <w:spacing w:line="500" w:lineRule="atLeast"/>
      <w:ind w:left="482"/>
    </w:pPr>
  </w:style>
  <w:style w:type="character" w:customStyle="1" w:styleId="40">
    <w:name w:val="標題 4 字元"/>
    <w:basedOn w:val="a1"/>
    <w:link w:val="4"/>
    <w:uiPriority w:val="9"/>
    <w:rsid w:val="007E254A"/>
    <w:rPr>
      <w:rFonts w:ascii="標楷體" w:eastAsia="標楷體" w:hAnsi="標楷體" w:cstheme="majorBidi"/>
      <w:b/>
      <w:sz w:val="36"/>
      <w:szCs w:val="36"/>
    </w:rPr>
  </w:style>
  <w:style w:type="character" w:customStyle="1" w:styleId="affffb">
    <w:name w:val="甲、標題二 字元"/>
    <w:basedOn w:val="20"/>
    <w:link w:val="affffa"/>
    <w:rsid w:val="00574E04"/>
    <w:rPr>
      <w:rFonts w:ascii="標楷體" w:eastAsia="標楷體" w:hAnsi="標楷體" w:cs="Times New Roman"/>
      <w:b/>
      <w:bCs w:val="0"/>
      <w:kern w:val="0"/>
      <w:sz w:val="36"/>
      <w:szCs w:val="36"/>
      <w14:scene3d>
        <w14:camera w14:prst="orthographicFront"/>
        <w14:lightRig w14:rig="threePt" w14:dir="t">
          <w14:rot w14:lat="0" w14:lon="0" w14:rev="0"/>
        </w14:lightRig>
      </w14:scene3d>
    </w:rPr>
  </w:style>
  <w:style w:type="numbering" w:customStyle="1" w:styleId="3c">
    <w:name w:val="無清單3"/>
    <w:next w:val="a3"/>
    <w:uiPriority w:val="99"/>
    <w:semiHidden/>
    <w:unhideWhenUsed/>
    <w:rsid w:val="00D80C50"/>
  </w:style>
  <w:style w:type="table" w:customStyle="1" w:styleId="42">
    <w:name w:val="表格格線4"/>
    <w:basedOn w:val="a2"/>
    <w:next w:val="af"/>
    <w:uiPriority w:val="99"/>
    <w:rsid w:val="00D80C50"/>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淺色清單2"/>
    <w:basedOn w:val="a2"/>
    <w:next w:val="affff8"/>
    <w:uiPriority w:val="61"/>
    <w:rsid w:val="00D80C50"/>
    <w:rPr>
      <w:rFonts w:ascii="Times New Roman" w:eastAsia="新細明體" w:hAnsi="Times New Roman"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62">
    <w:name w:val="淺色網底 - 輔色 62"/>
    <w:basedOn w:val="a2"/>
    <w:next w:val="-6"/>
    <w:uiPriority w:val="60"/>
    <w:rsid w:val="00D80C50"/>
    <w:rPr>
      <w:rFonts w:ascii="Times New Roman" w:eastAsia="新細明體" w:hAnsi="Times New Roman" w:cs="Times New Roman"/>
      <w:color w:val="E36C0A"/>
      <w:kern w:val="0"/>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numbering" w:customStyle="1" w:styleId="43">
    <w:name w:val="無清單4"/>
    <w:next w:val="a3"/>
    <w:uiPriority w:val="99"/>
    <w:semiHidden/>
    <w:unhideWhenUsed/>
    <w:rsid w:val="00595AE1"/>
  </w:style>
  <w:style w:type="table" w:customStyle="1" w:styleId="51">
    <w:name w:val="表格格線5"/>
    <w:basedOn w:val="a2"/>
    <w:next w:val="af"/>
    <w:uiPriority w:val="99"/>
    <w:rsid w:val="00595AE1"/>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d">
    <w:name w:val="淺色清單3"/>
    <w:basedOn w:val="a2"/>
    <w:next w:val="affff8"/>
    <w:uiPriority w:val="61"/>
    <w:rsid w:val="00595AE1"/>
    <w:rPr>
      <w:rFonts w:ascii="Times New Roman" w:eastAsia="新細明體" w:hAnsi="Times New Roman"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63">
    <w:name w:val="淺色網底 - 輔色 63"/>
    <w:basedOn w:val="a2"/>
    <w:next w:val="-6"/>
    <w:uiPriority w:val="60"/>
    <w:rsid w:val="00595AE1"/>
    <w:rPr>
      <w:rFonts w:ascii="Times New Roman" w:eastAsia="新細明體" w:hAnsi="Times New Roman" w:cs="Times New Roman"/>
      <w:color w:val="E36C0A"/>
      <w:kern w:val="0"/>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numbering" w:customStyle="1" w:styleId="52">
    <w:name w:val="無清單5"/>
    <w:next w:val="a3"/>
    <w:uiPriority w:val="99"/>
    <w:semiHidden/>
    <w:unhideWhenUsed/>
    <w:rsid w:val="0018413C"/>
  </w:style>
  <w:style w:type="table" w:customStyle="1" w:styleId="60">
    <w:name w:val="表格格線6"/>
    <w:basedOn w:val="a2"/>
    <w:next w:val="af"/>
    <w:rsid w:val="0018413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IndentChar">
    <w:name w:val="Body Text Indent Char"/>
    <w:rsid w:val="0018413C"/>
    <w:rPr>
      <w:rFonts w:eastAsia="標楷體"/>
      <w:kern w:val="2"/>
      <w:sz w:val="28"/>
      <w:lang w:val="en-US" w:eastAsia="zh-TW" w:bidi="ar-SA"/>
    </w:rPr>
  </w:style>
  <w:style w:type="paragraph" w:customStyle="1" w:styleId="affffc">
    <w:name w:val="字元 字元 字元"/>
    <w:basedOn w:val="a"/>
    <w:semiHidden/>
    <w:rsid w:val="0018413C"/>
    <w:pPr>
      <w:widowControl/>
      <w:spacing w:after="160" w:line="240" w:lineRule="exact"/>
    </w:pPr>
    <w:rPr>
      <w:rFonts w:ascii="Tahoma" w:eastAsia="新細明體" w:hAnsi="Tahoma" w:cs="Tahoma"/>
      <w:kern w:val="0"/>
      <w:sz w:val="20"/>
      <w:szCs w:val="20"/>
      <w:lang w:eastAsia="en-US"/>
    </w:rPr>
  </w:style>
  <w:style w:type="numbering" w:customStyle="1" w:styleId="61">
    <w:name w:val="無清單6"/>
    <w:next w:val="a3"/>
    <w:uiPriority w:val="99"/>
    <w:semiHidden/>
    <w:unhideWhenUsed/>
    <w:rsid w:val="0072317E"/>
  </w:style>
  <w:style w:type="character" w:customStyle="1" w:styleId="1f1">
    <w:name w:val="註釋標題 字元1"/>
    <w:aliases w:val="Note Heading Char 字元1"/>
    <w:basedOn w:val="a1"/>
    <w:semiHidden/>
    <w:rsid w:val="0072317E"/>
    <w:rPr>
      <w:rFonts w:ascii="Times New Roman" w:eastAsia="標楷體" w:hAnsi="Times New Roman" w:cs="Times New Roman"/>
      <w:sz w:val="28"/>
      <w:szCs w:val="20"/>
    </w:rPr>
  </w:style>
  <w:style w:type="numbering" w:customStyle="1" w:styleId="70">
    <w:name w:val="無清單7"/>
    <w:next w:val="a3"/>
    <w:uiPriority w:val="99"/>
    <w:semiHidden/>
    <w:unhideWhenUsed/>
    <w:rsid w:val="002F4DA5"/>
  </w:style>
  <w:style w:type="table" w:customStyle="1" w:styleId="71">
    <w:name w:val="表格格線7"/>
    <w:basedOn w:val="a2"/>
    <w:next w:val="af"/>
    <w:rsid w:val="002F4DA5"/>
    <w:pPr>
      <w:widowControl w:val="0"/>
    </w:pPr>
    <w:rPr>
      <w:rFonts w:ascii="Times New Roman" w:eastAsia="新細明體"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3"/>
    <w:uiPriority w:val="99"/>
    <w:semiHidden/>
    <w:unhideWhenUsed/>
    <w:rsid w:val="005F01AC"/>
  </w:style>
  <w:style w:type="character" w:customStyle="1" w:styleId="1f2">
    <w:name w:val="頁首 字元1"/>
    <w:basedOn w:val="a1"/>
    <w:uiPriority w:val="99"/>
    <w:semiHidden/>
    <w:rsid w:val="005F01AC"/>
    <w:rPr>
      <w:rFonts w:ascii="Times New Roman" w:eastAsia="新細明體" w:hAnsi="Times New Roman" w:cs="Times New Roman"/>
      <w:sz w:val="20"/>
      <w:szCs w:val="20"/>
    </w:rPr>
  </w:style>
  <w:style w:type="character" w:customStyle="1" w:styleId="1f3">
    <w:name w:val="註解方塊文字 字元1"/>
    <w:basedOn w:val="a1"/>
    <w:uiPriority w:val="99"/>
    <w:semiHidden/>
    <w:locked/>
    <w:rsid w:val="005F01AC"/>
    <w:rPr>
      <w:rFonts w:ascii="Cambria" w:eastAsia="新細明體" w:hAnsi="Cambria" w:cs="Times New Roman"/>
      <w:sz w:val="18"/>
      <w:szCs w:val="18"/>
    </w:rPr>
  </w:style>
  <w:style w:type="table" w:customStyle="1" w:styleId="81">
    <w:name w:val="表格格線8"/>
    <w:basedOn w:val="a2"/>
    <w:next w:val="af"/>
    <w:rsid w:val="005F01AC"/>
    <w:pPr>
      <w:widowControl w:val="0"/>
    </w:pPr>
    <w:rPr>
      <w:rFonts w:ascii="Times New Roman" w:eastAsia="新細明體"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d">
    <w:name w:val="一、會議概況備註"/>
    <w:basedOn w:val="a"/>
    <w:link w:val="affffe"/>
    <w:qFormat/>
    <w:rsid w:val="00226627"/>
    <w:pPr>
      <w:kinsoku w:val="0"/>
      <w:autoSpaceDE w:val="0"/>
      <w:autoSpaceDN w:val="0"/>
      <w:spacing w:line="400" w:lineRule="exact"/>
      <w:ind w:left="400" w:hangingChars="143" w:hanging="400"/>
      <w:jc w:val="both"/>
    </w:pPr>
    <w:rPr>
      <w:rFonts w:ascii="標楷體" w:eastAsia="標楷體" w:hAnsi="標楷體" w:cs="Times New Roman"/>
      <w:bCs/>
      <w:sz w:val="28"/>
      <w:szCs w:val="28"/>
    </w:rPr>
  </w:style>
  <w:style w:type="character" w:customStyle="1" w:styleId="affffe">
    <w:name w:val="一、會議概況備註 字元"/>
    <w:basedOn w:val="a1"/>
    <w:link w:val="affffd"/>
    <w:rsid w:val="00226627"/>
    <w:rPr>
      <w:rFonts w:ascii="標楷體" w:eastAsia="標楷體" w:hAnsi="標楷體" w:cs="Times New Roman"/>
      <w:bCs/>
      <w:sz w:val="28"/>
      <w:szCs w:val="28"/>
    </w:rPr>
  </w:style>
  <w:style w:type="paragraph" w:customStyle="1" w:styleId="0-">
    <w:name w:val="0有序號-表格內備註"/>
    <w:basedOn w:val="a"/>
    <w:link w:val="0-0"/>
    <w:qFormat/>
    <w:rsid w:val="00645D35"/>
    <w:pPr>
      <w:kinsoku w:val="0"/>
      <w:overflowPunct w:val="0"/>
      <w:autoSpaceDE w:val="0"/>
      <w:autoSpaceDN w:val="0"/>
      <w:spacing w:line="360" w:lineRule="exact"/>
      <w:ind w:left="280" w:hangingChars="100" w:hanging="280"/>
      <w:jc w:val="both"/>
    </w:pPr>
    <w:rPr>
      <w:rFonts w:ascii="標楷體" w:eastAsia="標楷體" w:hAnsi="標楷體" w:cs="Times New Roman"/>
      <w:kern w:val="0"/>
      <w:sz w:val="28"/>
      <w:szCs w:val="28"/>
    </w:rPr>
  </w:style>
  <w:style w:type="paragraph" w:customStyle="1" w:styleId="305">
    <w:name w:val="標題3 與前段距離0.5行高"/>
    <w:basedOn w:val="3a"/>
    <w:link w:val="3050"/>
    <w:qFormat/>
    <w:rsid w:val="00A0350D"/>
    <w:pPr>
      <w:numPr>
        <w:numId w:val="67"/>
      </w:numPr>
      <w:spacing w:beforeLines="50" w:before="180"/>
      <w:ind w:left="2126" w:hanging="1134"/>
    </w:pPr>
  </w:style>
  <w:style w:type="character" w:customStyle="1" w:styleId="0-0">
    <w:name w:val="0有序號-表格內備註 字元"/>
    <w:basedOn w:val="a1"/>
    <w:link w:val="0-"/>
    <w:rsid w:val="00645D35"/>
    <w:rPr>
      <w:rFonts w:ascii="標楷體" w:eastAsia="標楷體" w:hAnsi="標楷體" w:cs="Times New Roman"/>
      <w:kern w:val="0"/>
      <w:sz w:val="28"/>
      <w:szCs w:val="28"/>
    </w:rPr>
  </w:style>
  <w:style w:type="paragraph" w:customStyle="1" w:styleId="205">
    <w:name w:val="標題2 與前段距離0.5行高"/>
    <w:basedOn w:val="2"/>
    <w:link w:val="2050"/>
    <w:qFormat/>
    <w:rsid w:val="00577833"/>
  </w:style>
  <w:style w:type="character" w:customStyle="1" w:styleId="3050">
    <w:name w:val="標題3 與前段距離0.5行高 字元"/>
    <w:basedOn w:val="3b"/>
    <w:link w:val="305"/>
    <w:rsid w:val="00A0350D"/>
    <w:rPr>
      <w:rFonts w:ascii="標楷體" w:eastAsia="標楷體" w:hAnsi="標楷體" w:cs="Times New Roman"/>
      <w:b/>
      <w:bCs/>
      <w:color w:val="000000"/>
      <w:sz w:val="36"/>
      <w:szCs w:val="36"/>
    </w:rPr>
  </w:style>
  <w:style w:type="paragraph" w:customStyle="1" w:styleId="405">
    <w:name w:val="標題4 與前段距離0.5行高"/>
    <w:basedOn w:val="4-1"/>
    <w:link w:val="4050"/>
    <w:qFormat/>
    <w:rsid w:val="0070631C"/>
    <w:pPr>
      <w:spacing w:beforeLines="50" w:before="180"/>
      <w:ind w:left="2126" w:hanging="425"/>
    </w:pPr>
    <w:rPr>
      <w:rFonts w:ascii="Times New Roman" w:hAnsi="Times New Roman" w:cs="Times New Roman"/>
    </w:rPr>
  </w:style>
  <w:style w:type="character" w:customStyle="1" w:styleId="2050">
    <w:name w:val="標題2 與前段距離0.5行高 字元"/>
    <w:basedOn w:val="20"/>
    <w:link w:val="205"/>
    <w:rsid w:val="00577833"/>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4050">
    <w:name w:val="標題4 與前段距離0.5行高 字元"/>
    <w:basedOn w:val="40"/>
    <w:link w:val="405"/>
    <w:rsid w:val="0070631C"/>
    <w:rPr>
      <w:rFonts w:ascii="Times New Roman" w:eastAsia="標楷體" w:hAnsi="Times New Roman" w:cs="Times New Roman"/>
      <w:b/>
      <w:sz w:val="36"/>
      <w:szCs w:val="36"/>
    </w:rPr>
  </w:style>
  <w:style w:type="paragraph" w:customStyle="1" w:styleId="3">
    <w:name w:val="標題3(一)"/>
    <w:basedOn w:val="3a"/>
    <w:link w:val="3e"/>
    <w:qFormat/>
    <w:rsid w:val="0070631C"/>
    <w:pPr>
      <w:numPr>
        <w:numId w:val="59"/>
      </w:numPr>
      <w:ind w:left="2127" w:hanging="1134"/>
    </w:pPr>
  </w:style>
  <w:style w:type="paragraph" w:customStyle="1" w:styleId="4-1">
    <w:name w:val="標題4-1"/>
    <w:basedOn w:val="4"/>
    <w:link w:val="4-10"/>
    <w:qFormat/>
    <w:rsid w:val="0070631C"/>
    <w:pPr>
      <w:numPr>
        <w:numId w:val="61"/>
      </w:numPr>
      <w:ind w:left="2127" w:hanging="426"/>
    </w:pPr>
  </w:style>
  <w:style w:type="character" w:customStyle="1" w:styleId="3e">
    <w:name w:val="標題3(一) 字元"/>
    <w:basedOn w:val="3050"/>
    <w:link w:val="3"/>
    <w:rsid w:val="0070631C"/>
    <w:rPr>
      <w:rFonts w:ascii="標楷體" w:eastAsia="標楷體" w:hAnsi="標楷體" w:cs="Times New Roman"/>
      <w:b/>
      <w:bCs/>
      <w:color w:val="000000"/>
      <w:sz w:val="36"/>
      <w:szCs w:val="36"/>
    </w:rPr>
  </w:style>
  <w:style w:type="character" w:customStyle="1" w:styleId="4-10">
    <w:name w:val="標題4-1 字元"/>
    <w:basedOn w:val="40"/>
    <w:link w:val="4-1"/>
    <w:rsid w:val="0070631C"/>
    <w:rPr>
      <w:rFonts w:ascii="標楷體" w:eastAsia="標楷體" w:hAnsi="標楷體" w:cstheme="majorBidi"/>
      <w:b/>
      <w:sz w:val="36"/>
      <w:szCs w:val="36"/>
    </w:rPr>
  </w:style>
  <w:style w:type="table" w:customStyle="1" w:styleId="90">
    <w:name w:val="表格格線9"/>
    <w:basedOn w:val="a2"/>
    <w:next w:val="af"/>
    <w:uiPriority w:val="59"/>
    <w:rsid w:val="004E6B8B"/>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
    <w:name w:val="0 序號"/>
    <w:basedOn w:val="a"/>
    <w:link w:val="00"/>
    <w:qFormat/>
    <w:rsid w:val="00063EBF"/>
    <w:pPr>
      <w:spacing w:line="440" w:lineRule="exact"/>
      <w:jc w:val="center"/>
    </w:pPr>
    <w:rPr>
      <w:rFonts w:ascii="標楷體" w:eastAsia="標楷體" w:hAnsi="標楷體" w:cs="Calibri"/>
      <w:b/>
      <w:sz w:val="28"/>
      <w:szCs w:val="28"/>
    </w:rPr>
  </w:style>
  <w:style w:type="character" w:customStyle="1" w:styleId="00">
    <w:name w:val="0 序號 字元"/>
    <w:basedOn w:val="a1"/>
    <w:link w:val="0"/>
    <w:rsid w:val="00063EBF"/>
    <w:rPr>
      <w:rFonts w:ascii="標楷體" w:eastAsia="標楷體" w:hAnsi="標楷體" w:cs="Calibri"/>
      <w:b/>
      <w:sz w:val="28"/>
      <w:szCs w:val="28"/>
    </w:rPr>
  </w:style>
  <w:style w:type="paragraph" w:customStyle="1" w:styleId="0-1">
    <w:name w:val="0無序號-表格內備註"/>
    <w:basedOn w:val="a"/>
    <w:link w:val="0-2"/>
    <w:qFormat/>
    <w:rsid w:val="00AF0DB1"/>
    <w:pPr>
      <w:kinsoku w:val="0"/>
      <w:overflowPunct w:val="0"/>
      <w:autoSpaceDE w:val="0"/>
      <w:autoSpaceDN w:val="0"/>
      <w:spacing w:line="360" w:lineRule="exact"/>
      <w:jc w:val="both"/>
    </w:pPr>
    <w:rPr>
      <w:rFonts w:ascii="標楷體" w:eastAsia="標楷體" w:hAnsi="標楷體" w:cs="Times New Roman"/>
      <w:sz w:val="28"/>
      <w:szCs w:val="28"/>
    </w:rPr>
  </w:style>
  <w:style w:type="character" w:customStyle="1" w:styleId="0-2">
    <w:name w:val="0無序號-表格內備註 字元"/>
    <w:basedOn w:val="a1"/>
    <w:link w:val="0-1"/>
    <w:rsid w:val="00AF0DB1"/>
    <w:rPr>
      <w:rFonts w:ascii="標楷體" w:eastAsia="標楷體" w:hAnsi="標楷體"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99531">
      <w:bodyDiv w:val="1"/>
      <w:marLeft w:val="0"/>
      <w:marRight w:val="0"/>
      <w:marTop w:val="0"/>
      <w:marBottom w:val="0"/>
      <w:divBdr>
        <w:top w:val="none" w:sz="0" w:space="0" w:color="auto"/>
        <w:left w:val="none" w:sz="0" w:space="0" w:color="auto"/>
        <w:bottom w:val="none" w:sz="0" w:space="0" w:color="auto"/>
        <w:right w:val="none" w:sz="0" w:space="0" w:color="auto"/>
      </w:divBdr>
    </w:div>
    <w:div w:id="241764702">
      <w:bodyDiv w:val="1"/>
      <w:marLeft w:val="0"/>
      <w:marRight w:val="0"/>
      <w:marTop w:val="0"/>
      <w:marBottom w:val="0"/>
      <w:divBdr>
        <w:top w:val="none" w:sz="0" w:space="0" w:color="auto"/>
        <w:left w:val="none" w:sz="0" w:space="0" w:color="auto"/>
        <w:bottom w:val="none" w:sz="0" w:space="0" w:color="auto"/>
        <w:right w:val="none" w:sz="0" w:space="0" w:color="auto"/>
      </w:divBdr>
    </w:div>
    <w:div w:id="452604063">
      <w:bodyDiv w:val="1"/>
      <w:marLeft w:val="0"/>
      <w:marRight w:val="0"/>
      <w:marTop w:val="0"/>
      <w:marBottom w:val="0"/>
      <w:divBdr>
        <w:top w:val="none" w:sz="0" w:space="0" w:color="auto"/>
        <w:left w:val="none" w:sz="0" w:space="0" w:color="auto"/>
        <w:bottom w:val="none" w:sz="0" w:space="0" w:color="auto"/>
        <w:right w:val="none" w:sz="0" w:space="0" w:color="auto"/>
      </w:divBdr>
    </w:div>
    <w:div w:id="509032135">
      <w:bodyDiv w:val="1"/>
      <w:marLeft w:val="0"/>
      <w:marRight w:val="0"/>
      <w:marTop w:val="0"/>
      <w:marBottom w:val="0"/>
      <w:divBdr>
        <w:top w:val="none" w:sz="0" w:space="0" w:color="auto"/>
        <w:left w:val="none" w:sz="0" w:space="0" w:color="auto"/>
        <w:bottom w:val="none" w:sz="0" w:space="0" w:color="auto"/>
        <w:right w:val="none" w:sz="0" w:space="0" w:color="auto"/>
      </w:divBdr>
    </w:div>
    <w:div w:id="608124689">
      <w:bodyDiv w:val="1"/>
      <w:marLeft w:val="0"/>
      <w:marRight w:val="0"/>
      <w:marTop w:val="0"/>
      <w:marBottom w:val="0"/>
      <w:divBdr>
        <w:top w:val="none" w:sz="0" w:space="0" w:color="auto"/>
        <w:left w:val="none" w:sz="0" w:space="0" w:color="auto"/>
        <w:bottom w:val="none" w:sz="0" w:space="0" w:color="auto"/>
        <w:right w:val="none" w:sz="0" w:space="0" w:color="auto"/>
      </w:divBdr>
    </w:div>
    <w:div w:id="665784880">
      <w:bodyDiv w:val="1"/>
      <w:marLeft w:val="0"/>
      <w:marRight w:val="0"/>
      <w:marTop w:val="0"/>
      <w:marBottom w:val="0"/>
      <w:divBdr>
        <w:top w:val="none" w:sz="0" w:space="0" w:color="auto"/>
        <w:left w:val="none" w:sz="0" w:space="0" w:color="auto"/>
        <w:bottom w:val="none" w:sz="0" w:space="0" w:color="auto"/>
        <w:right w:val="none" w:sz="0" w:space="0" w:color="auto"/>
      </w:divBdr>
    </w:div>
    <w:div w:id="789933166">
      <w:bodyDiv w:val="1"/>
      <w:marLeft w:val="0"/>
      <w:marRight w:val="0"/>
      <w:marTop w:val="0"/>
      <w:marBottom w:val="0"/>
      <w:divBdr>
        <w:top w:val="none" w:sz="0" w:space="0" w:color="auto"/>
        <w:left w:val="none" w:sz="0" w:space="0" w:color="auto"/>
        <w:bottom w:val="none" w:sz="0" w:space="0" w:color="auto"/>
        <w:right w:val="none" w:sz="0" w:space="0" w:color="auto"/>
      </w:divBdr>
    </w:div>
    <w:div w:id="880899913">
      <w:bodyDiv w:val="1"/>
      <w:marLeft w:val="0"/>
      <w:marRight w:val="0"/>
      <w:marTop w:val="0"/>
      <w:marBottom w:val="0"/>
      <w:divBdr>
        <w:top w:val="none" w:sz="0" w:space="0" w:color="auto"/>
        <w:left w:val="none" w:sz="0" w:space="0" w:color="auto"/>
        <w:bottom w:val="none" w:sz="0" w:space="0" w:color="auto"/>
        <w:right w:val="none" w:sz="0" w:space="0" w:color="auto"/>
      </w:divBdr>
    </w:div>
    <w:div w:id="1347751615">
      <w:bodyDiv w:val="1"/>
      <w:marLeft w:val="0"/>
      <w:marRight w:val="0"/>
      <w:marTop w:val="0"/>
      <w:marBottom w:val="0"/>
      <w:divBdr>
        <w:top w:val="none" w:sz="0" w:space="0" w:color="auto"/>
        <w:left w:val="none" w:sz="0" w:space="0" w:color="auto"/>
        <w:bottom w:val="none" w:sz="0" w:space="0" w:color="auto"/>
        <w:right w:val="none" w:sz="0" w:space="0" w:color="auto"/>
      </w:divBdr>
    </w:div>
    <w:div w:id="1521159403">
      <w:bodyDiv w:val="1"/>
      <w:marLeft w:val="0"/>
      <w:marRight w:val="0"/>
      <w:marTop w:val="0"/>
      <w:marBottom w:val="0"/>
      <w:divBdr>
        <w:top w:val="none" w:sz="0" w:space="0" w:color="auto"/>
        <w:left w:val="none" w:sz="0" w:space="0" w:color="auto"/>
        <w:bottom w:val="none" w:sz="0" w:space="0" w:color="auto"/>
        <w:right w:val="none" w:sz="0" w:space="0" w:color="auto"/>
      </w:divBdr>
    </w:div>
    <w:div w:id="1552886798">
      <w:bodyDiv w:val="1"/>
      <w:marLeft w:val="0"/>
      <w:marRight w:val="0"/>
      <w:marTop w:val="0"/>
      <w:marBottom w:val="0"/>
      <w:divBdr>
        <w:top w:val="none" w:sz="0" w:space="0" w:color="auto"/>
        <w:left w:val="none" w:sz="0" w:space="0" w:color="auto"/>
        <w:bottom w:val="none" w:sz="0" w:space="0" w:color="auto"/>
        <w:right w:val="none" w:sz="0" w:space="0" w:color="auto"/>
      </w:divBdr>
    </w:div>
    <w:div w:id="1690138774">
      <w:bodyDiv w:val="1"/>
      <w:marLeft w:val="0"/>
      <w:marRight w:val="0"/>
      <w:marTop w:val="0"/>
      <w:marBottom w:val="0"/>
      <w:divBdr>
        <w:top w:val="none" w:sz="0" w:space="0" w:color="auto"/>
        <w:left w:val="none" w:sz="0" w:space="0" w:color="auto"/>
        <w:bottom w:val="none" w:sz="0" w:space="0" w:color="auto"/>
        <w:right w:val="none" w:sz="0" w:space="0" w:color="auto"/>
      </w:divBdr>
    </w:div>
    <w:div w:id="2059548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vac.gov.tw/mp-1.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file:///G:\apollo\CORE\4Job\LY\&#22996;&#21729;&#26371;&#20107;&#21209;\&#34907;&#29872;&#22996;&#21729;&#26371;\&#31532;&#20843;&#23622;\8-2\Application%20Data\&#20154;&#27665;&#35531;&#39000;&#26696;\69&#26696;.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9568C7-436E-48B0-8ECC-7F247F092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321</TotalTime>
  <Pages>350</Pages>
  <Words>38978</Words>
  <Characters>222177</Characters>
  <Application>Microsoft Office Word</Application>
  <DocSecurity>0</DocSecurity>
  <Lines>1851</Lines>
  <Paragraphs>521</Paragraphs>
  <ScaleCrop>false</ScaleCrop>
  <Company/>
  <LinksUpToDate>false</LinksUpToDate>
  <CharactersWithSpaces>260634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41</cp:revision>
  <cp:lastPrinted>2019-09-06T01:31:00Z</cp:lastPrinted>
  <dcterms:created xsi:type="dcterms:W3CDTF">2019-09-03T08:06:00Z</dcterms:created>
  <dcterms:modified xsi:type="dcterms:W3CDTF">2019-09-06T01:32:00Z</dcterms:modified>
</cp:coreProperties>
</file>