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Default="00084DF4">
      <w:pPr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</w:pPr>
      <w:bookmarkStart w:id="0" w:name="_Toc470106197"/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084DF4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Pr="00084DF4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8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18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10</w:t>
      </w:r>
      <w:r>
        <w:rPr>
          <w:rFonts w:ascii="標楷體" w:eastAsia="標楷體" w:hAnsi="標楷體" w:cs="Times New Roman" w:hint="eastAsia"/>
          <w:sz w:val="32"/>
          <w:szCs w:val="32"/>
        </w:rPr>
        <w:t>8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187A03">
        <w:rPr>
          <w:rFonts w:ascii="標楷體" w:eastAsia="標楷體" w:hAnsi="標楷體" w:cs="Times New Roman"/>
          <w:sz w:val="32"/>
          <w:szCs w:val="32"/>
        </w:rPr>
        <w:t>11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84DF4">
        <w:rPr>
          <w:rFonts w:ascii="標楷體" w:eastAsia="標楷體" w:hAnsi="標楷體" w:cs="Times New Roman" w:hint="eastAsia"/>
          <w:sz w:val="32"/>
          <w:szCs w:val="32"/>
        </w:rPr>
        <w:t>27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4D659D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CE1E61" w:rsidRPr="00CE1E61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ED0605" w:rsidRPr="00ED0605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ED0605" w:rsidRPr="00ED0605">
        <w:rPr>
          <w:rFonts w:ascii="標楷體" w:eastAsia="標楷體" w:hAnsi="標楷體" w:cs="Times New Roman" w:hint="eastAsia"/>
          <w:sz w:val="32"/>
          <w:szCs w:val="32"/>
        </w:rPr>
        <w:t>45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170FFD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Pr="00170FFD">
        <w:rPr>
          <w:rFonts w:ascii="標楷體" w:eastAsia="標楷體" w:hAnsi="標楷體" w:cs="Times New Roman" w:hint="eastAsia"/>
          <w:sz w:val="32"/>
          <w:szCs w:val="24"/>
        </w:rPr>
        <w:t>趙正宇</w:t>
      </w:r>
      <w:r w:rsidRPr="00170FFD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E93F8A" w:rsidRPr="00170FFD">
        <w:rPr>
          <w:rFonts w:ascii="標楷體" w:eastAsia="標楷體" w:hAnsi="標楷體" w:cs="Times New Roman" w:hint="eastAsia"/>
          <w:sz w:val="32"/>
          <w:szCs w:val="32"/>
        </w:rPr>
        <w:t>張宏陸  李俊</w:t>
      </w:r>
      <w:proofErr w:type="gramStart"/>
      <w:r w:rsidR="00E93F8A" w:rsidRPr="00170FFD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E93F8A" w:rsidRPr="00170FFD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0F649C" w:rsidRPr="00170FFD">
        <w:rPr>
          <w:rFonts w:ascii="標楷體" w:eastAsia="標楷體" w:hAnsi="標楷體" w:cs="Times New Roman" w:hint="eastAsia"/>
          <w:sz w:val="32"/>
          <w:szCs w:val="32"/>
        </w:rPr>
        <w:t xml:space="preserve">劉世芳  陳怡潔  </w:t>
      </w:r>
      <w:r w:rsidR="00A6472A" w:rsidRPr="00CE1E61">
        <w:rPr>
          <w:rFonts w:ascii="標楷體" w:eastAsia="標楷體" w:hAnsi="標楷體" w:cs="Times New Roman" w:hint="eastAsia"/>
          <w:sz w:val="32"/>
          <w:szCs w:val="32"/>
        </w:rPr>
        <w:t xml:space="preserve">許毓仁  </w:t>
      </w:r>
      <w:proofErr w:type="gramStart"/>
      <w:r w:rsidR="00CE1E61" w:rsidRPr="00CE1E61">
        <w:rPr>
          <w:rFonts w:ascii="標楷體" w:eastAsia="標楷體" w:hAnsi="標楷體" w:cs="Times New Roman" w:hint="eastAsia"/>
          <w:sz w:val="32"/>
          <w:szCs w:val="32"/>
        </w:rPr>
        <w:t>余</w:t>
      </w:r>
      <w:proofErr w:type="gramEnd"/>
      <w:r w:rsidR="00CE1E61" w:rsidRPr="00CE1E61">
        <w:rPr>
          <w:rFonts w:ascii="標楷體" w:eastAsia="標楷體" w:hAnsi="標楷體" w:cs="Times New Roman" w:hint="eastAsia"/>
          <w:sz w:val="32"/>
          <w:szCs w:val="32"/>
        </w:rPr>
        <w:t xml:space="preserve">  天  </w:t>
      </w:r>
      <w:r w:rsidR="00CD0952" w:rsidRPr="00A45A85">
        <w:rPr>
          <w:rFonts w:ascii="標楷體" w:eastAsia="標楷體" w:hAnsi="標楷體" w:cs="Times New Roman" w:hint="eastAsia"/>
          <w:sz w:val="32"/>
          <w:szCs w:val="32"/>
        </w:rPr>
        <w:t xml:space="preserve">林為洲  鄭秀玲  </w:t>
      </w:r>
      <w:proofErr w:type="gramStart"/>
      <w:r w:rsidR="00A45A85" w:rsidRPr="00A45A85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A45A85" w:rsidRPr="00A45A85">
        <w:rPr>
          <w:rFonts w:ascii="標楷體" w:eastAsia="標楷體" w:hAnsi="標楷體" w:cs="Times New Roman" w:hint="eastAsia"/>
          <w:sz w:val="32"/>
          <w:szCs w:val="32"/>
        </w:rPr>
        <w:t xml:space="preserve">安  林麗蟬  </w:t>
      </w:r>
      <w:r w:rsidRPr="002121FD">
        <w:rPr>
          <w:rFonts w:ascii="標楷體" w:eastAsia="標楷體" w:hAnsi="標楷體" w:cs="Times New Roman" w:hint="eastAsia"/>
          <w:sz w:val="32"/>
          <w:szCs w:val="32"/>
        </w:rPr>
        <w:t xml:space="preserve">黃昭順  </w:t>
      </w:r>
      <w:r w:rsidRPr="00A956B6">
        <w:rPr>
          <w:rFonts w:ascii="標楷體" w:eastAsia="標楷體" w:hAnsi="標楷體" w:cs="Times New Roman" w:hint="eastAsia"/>
          <w:sz w:val="32"/>
          <w:szCs w:val="32"/>
        </w:rPr>
        <w:t xml:space="preserve">呂孫綾  吳琪銘  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845FC3">
        <w:rPr>
          <w:rFonts w:ascii="標楷體" w:eastAsia="標楷體" w:hAnsi="標楷體" w:cs="Times New Roman" w:hint="eastAsia"/>
          <w:sz w:val="32"/>
          <w:szCs w:val="32"/>
        </w:rPr>
        <w:t>1</w:t>
      </w:r>
      <w:r w:rsidR="00845FC3" w:rsidRPr="00845FC3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100FDF" w:rsidRDefault="00170FFD" w:rsidP="00100FDF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871C68" w:rsidRPr="00100FDF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00FDF" w:rsidRPr="00100FDF">
        <w:rPr>
          <w:rFonts w:ascii="標楷體" w:eastAsia="標楷體" w:hAnsi="標楷體" w:cs="Times New Roman" w:hint="eastAsia"/>
          <w:sz w:val="32"/>
          <w:szCs w:val="32"/>
        </w:rPr>
        <w:t xml:space="preserve">陳玉珍 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100FDF" w:rsidRPr="00100FDF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343E50" w:rsidRPr="00845FC3" w:rsidRDefault="00EC7343" w:rsidP="0001544D">
      <w:pPr>
        <w:snapToGrid w:val="0"/>
        <w:spacing w:line="46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 w:rsidRPr="00845FC3">
        <w:rPr>
          <w:rFonts w:ascii="標楷體" w:eastAsia="標楷體" w:hAnsi="標楷體" w:cs="Times New Roman" w:hint="eastAsia"/>
          <w:sz w:val="32"/>
          <w:szCs w:val="32"/>
        </w:rPr>
        <w:t>請假</w:t>
      </w:r>
      <w:r w:rsidRPr="00845FC3">
        <w:rPr>
          <w:rFonts w:ascii="標楷體" w:eastAsia="標楷體" w:hAnsi="標楷體" w:cs="Times New Roman"/>
          <w:sz w:val="32"/>
          <w:szCs w:val="32"/>
        </w:rPr>
        <w:t>委員：</w:t>
      </w:r>
      <w:r w:rsidR="00A52F6E" w:rsidRPr="00845FC3">
        <w:rPr>
          <w:rFonts w:ascii="標楷體" w:eastAsia="標楷體" w:hAnsi="標楷體" w:cs="Times New Roman" w:hint="eastAsia"/>
          <w:sz w:val="32"/>
          <w:szCs w:val="32"/>
        </w:rPr>
        <w:t xml:space="preserve">洪宗熠  </w:t>
      </w:r>
    </w:p>
    <w:p w:rsidR="0001544D" w:rsidRPr="002E71D9" w:rsidRDefault="0001544D" w:rsidP="0001544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845FC3">
        <w:rPr>
          <w:rFonts w:ascii="標楷體" w:eastAsia="標楷體" w:hAnsi="標楷體" w:cs="Times New Roman" w:hint="eastAsia"/>
          <w:sz w:val="32"/>
          <w:szCs w:val="32"/>
        </w:rPr>
        <w:t>委員請假</w:t>
      </w:r>
      <w:r w:rsidR="009C760C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845FC3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Y="1"/>
        <w:tblOverlap w:val="nev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5811"/>
        <w:gridCol w:w="2268"/>
      </w:tblGrid>
      <w:tr w:rsidR="00817035" w:rsidRPr="00BD6C67" w:rsidTr="00B474BE">
        <w:tc>
          <w:tcPr>
            <w:tcW w:w="1560" w:type="dxa"/>
          </w:tcPr>
          <w:p w:rsidR="00817035" w:rsidRPr="005B6B33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17035" w:rsidRPr="00BD6C67" w:rsidRDefault="00630A7F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  <w:r w:rsidR="009806F7" w:rsidRPr="009806F7">
              <w:rPr>
                <w:rFonts w:ascii="標楷體" w:eastAsia="標楷體" w:hAnsi="標楷體" w:hint="eastAsia"/>
                <w:sz w:val="32"/>
                <w:szCs w:val="32"/>
              </w:rPr>
              <w:t>常務次長</w:t>
            </w:r>
          </w:p>
        </w:tc>
        <w:tc>
          <w:tcPr>
            <w:tcW w:w="2268" w:type="dxa"/>
          </w:tcPr>
          <w:p w:rsidR="00817035" w:rsidRPr="00FF239E" w:rsidRDefault="009806F7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9806F7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邱昌</w:t>
            </w:r>
            <w:proofErr w:type="gramStart"/>
            <w:r w:rsidRPr="009806F7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嶽</w:t>
            </w:r>
            <w:proofErr w:type="gramEnd"/>
          </w:p>
        </w:tc>
      </w:tr>
      <w:tr w:rsidR="00817035" w:rsidRPr="00BD6C67" w:rsidTr="00B474BE">
        <w:tc>
          <w:tcPr>
            <w:tcW w:w="1560" w:type="dxa"/>
          </w:tcPr>
          <w:p w:rsidR="00817035" w:rsidRPr="005B6B33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17035" w:rsidRPr="00137F2C" w:rsidRDefault="007B586A" w:rsidP="007B586A">
            <w:pPr>
              <w:snapToGrid w:val="0"/>
              <w:spacing w:line="500" w:lineRule="exact"/>
              <w:ind w:leftChars="400" w:left="960" w:rightChars="-105" w:right="-252" w:firstLineChars="17" w:firstLine="5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警政署</w:t>
            </w:r>
            <w:r w:rsidR="009806F7" w:rsidRPr="009806F7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2268" w:type="dxa"/>
          </w:tcPr>
          <w:p w:rsidR="00817035" w:rsidRPr="00FF239E" w:rsidRDefault="009806F7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9806F7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蔡蒼柏</w:t>
            </w:r>
          </w:p>
        </w:tc>
      </w:tr>
      <w:tr w:rsidR="00891FFB" w:rsidRPr="00BD6C67" w:rsidTr="00B474BE">
        <w:tc>
          <w:tcPr>
            <w:tcW w:w="1560" w:type="dxa"/>
          </w:tcPr>
          <w:p w:rsidR="00891FFB" w:rsidRPr="005B6B33" w:rsidRDefault="00891FFB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91FFB" w:rsidRDefault="00891FFB" w:rsidP="00891FFB">
            <w:pPr>
              <w:snapToGrid w:val="0"/>
              <w:spacing w:line="500" w:lineRule="exact"/>
              <w:ind w:leftChars="800" w:left="1920" w:rightChars="-105" w:right="-252" w:firstLineChars="17" w:firstLine="5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91FFB">
              <w:rPr>
                <w:rFonts w:ascii="標楷體" w:eastAsia="標楷體" w:hAnsi="標楷體" w:hint="eastAsia"/>
                <w:sz w:val="32"/>
                <w:szCs w:val="32"/>
              </w:rPr>
              <w:t>刑事警察局局長</w:t>
            </w:r>
          </w:p>
        </w:tc>
        <w:tc>
          <w:tcPr>
            <w:tcW w:w="2268" w:type="dxa"/>
          </w:tcPr>
          <w:p w:rsidR="00891FFB" w:rsidRPr="009806F7" w:rsidRDefault="00891FFB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91FF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黃明昭</w:t>
            </w:r>
          </w:p>
        </w:tc>
      </w:tr>
      <w:tr w:rsidR="001504BD" w:rsidRPr="00BD6C67" w:rsidTr="00B474BE">
        <w:tc>
          <w:tcPr>
            <w:tcW w:w="1560" w:type="dxa"/>
          </w:tcPr>
          <w:p w:rsidR="001504BD" w:rsidRPr="005B6B33" w:rsidRDefault="001504BD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504BD" w:rsidRPr="005F0164" w:rsidRDefault="007B586A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B586A">
              <w:rPr>
                <w:rFonts w:ascii="標楷體" w:eastAsia="標楷體" w:hAnsi="標楷體" w:hint="eastAsia"/>
                <w:sz w:val="32"/>
                <w:szCs w:val="32"/>
              </w:rPr>
              <w:t>司法院</w:t>
            </w:r>
            <w:r w:rsidR="00F167FB" w:rsidRPr="00F167FB">
              <w:rPr>
                <w:rFonts w:ascii="標楷體" w:eastAsia="標楷體" w:hAnsi="標楷體" w:hint="eastAsia"/>
                <w:sz w:val="32"/>
                <w:szCs w:val="32"/>
              </w:rPr>
              <w:t>刑事廳法官</w:t>
            </w:r>
          </w:p>
        </w:tc>
        <w:tc>
          <w:tcPr>
            <w:tcW w:w="2268" w:type="dxa"/>
          </w:tcPr>
          <w:p w:rsidR="001504BD" w:rsidRPr="00FF239E" w:rsidRDefault="005643B1" w:rsidP="00412F46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吳元曜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5F0164" w:rsidRDefault="007B586A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B586A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  <w:r w:rsidR="005643B1" w:rsidRPr="005643B1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</w:tc>
        <w:tc>
          <w:tcPr>
            <w:tcW w:w="2268" w:type="dxa"/>
          </w:tcPr>
          <w:p w:rsidR="00D74369" w:rsidRPr="00074BAF" w:rsidRDefault="005643B1" w:rsidP="005643B1">
            <w:pPr>
              <w:snapToGrid w:val="0"/>
              <w:spacing w:line="460" w:lineRule="exact"/>
              <w:jc w:val="both"/>
              <w:rPr>
                <w:rFonts w:ascii="Arial" w:hAnsi="Arial" w:cs="Arial"/>
                <w:sz w:val="28"/>
                <w:szCs w:val="28"/>
                <w:shd w:val="clear" w:color="auto" w:fill="FFFFFF"/>
              </w:rPr>
            </w:pPr>
            <w:r w:rsidRPr="005643B1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張春暉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5F0164" w:rsidRDefault="007B586A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B586A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  <w:r w:rsidR="000232B0" w:rsidRPr="000232B0">
              <w:rPr>
                <w:rFonts w:ascii="標楷體" w:eastAsia="標楷體" w:hAnsi="標楷體" w:hint="eastAsia"/>
                <w:sz w:val="32"/>
                <w:szCs w:val="32"/>
              </w:rPr>
              <w:t>社會及家庭署科長</w:t>
            </w:r>
          </w:p>
        </w:tc>
        <w:tc>
          <w:tcPr>
            <w:tcW w:w="2268" w:type="dxa"/>
          </w:tcPr>
          <w:p w:rsidR="00D74369" w:rsidRPr="00E40D5B" w:rsidRDefault="000232B0" w:rsidP="000232B0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232B0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吳宜姍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610046" w:rsidRDefault="007B586A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61004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金融監督管理委員會</w:t>
            </w:r>
            <w:r w:rsidR="009F24E0" w:rsidRPr="009F24E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保險局專門委員</w:t>
            </w:r>
          </w:p>
        </w:tc>
        <w:tc>
          <w:tcPr>
            <w:tcW w:w="2268" w:type="dxa"/>
          </w:tcPr>
          <w:p w:rsidR="00D74369" w:rsidRPr="00FF239E" w:rsidRDefault="009F24E0" w:rsidP="00D74369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9F24E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黃鳳茹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李召集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Pr="00C74554">
        <w:rPr>
          <w:rFonts w:ascii="標楷體" w:eastAsia="標楷體" w:hAnsi="標楷體" w:cs="Times New Roman" w:hint="eastAsia"/>
          <w:bCs/>
          <w:sz w:val="32"/>
          <w:szCs w:val="32"/>
        </w:rPr>
        <w:t>俊</w:t>
      </w:r>
      <w:proofErr w:type="gramStart"/>
      <w:r w:rsidRPr="00C74554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824EE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辦 事 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8230EA" w:rsidRPr="008230EA" w:rsidRDefault="008230EA" w:rsidP="008230EA">
      <w:pPr>
        <w:spacing w:line="42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8230EA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8230EA" w:rsidRPr="008230EA" w:rsidRDefault="008230EA" w:rsidP="008230EA">
      <w:pPr>
        <w:snapToGrid w:val="0"/>
        <w:spacing w:line="420" w:lineRule="exact"/>
        <w:ind w:left="1"/>
        <w:jc w:val="both"/>
        <w:rPr>
          <w:rFonts w:ascii="標楷體" w:eastAsia="標楷體" w:hAnsi="標楷體" w:cs="Times New Roman"/>
          <w:sz w:val="32"/>
          <w:szCs w:val="32"/>
        </w:rPr>
      </w:pPr>
      <w:r w:rsidRPr="008230EA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:rsidR="008230EA" w:rsidRPr="008230EA" w:rsidRDefault="008230EA" w:rsidP="008230EA">
      <w:pPr>
        <w:snapToGrid w:val="0"/>
        <w:spacing w:line="420" w:lineRule="exact"/>
        <w:ind w:rightChars="-21" w:right="-50"/>
        <w:jc w:val="both"/>
        <w:rPr>
          <w:rFonts w:ascii="標楷體" w:eastAsia="標楷體" w:hAnsi="標楷體" w:cs="Times New Roman"/>
          <w:sz w:val="32"/>
          <w:szCs w:val="40"/>
        </w:rPr>
      </w:pPr>
      <w:r w:rsidRPr="008230EA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8230EA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817035" w:rsidRDefault="00817035" w:rsidP="008230EA">
      <w:pPr>
        <w:snapToGrid w:val="0"/>
        <w:spacing w:line="480" w:lineRule="exact"/>
        <w:ind w:right="-1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lastRenderedPageBreak/>
        <w:t>討論事項</w:t>
      </w:r>
    </w:p>
    <w:p w:rsidR="00DB5C25" w:rsidRPr="00DB5C25" w:rsidRDefault="00DB5C25" w:rsidP="00DB5C25">
      <w:pPr>
        <w:snapToGrid w:val="0"/>
        <w:spacing w:line="400" w:lineRule="exact"/>
        <w:ind w:left="58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DB5C25">
        <w:rPr>
          <w:rFonts w:ascii="標楷體" w:eastAsia="標楷體" w:hAnsi="標楷體" w:cs="Times New Roman" w:hint="eastAsia"/>
          <w:sz w:val="32"/>
          <w:szCs w:val="32"/>
        </w:rPr>
        <w:t>一、「社會秩序維護法」：</w:t>
      </w:r>
    </w:p>
    <w:p w:rsidR="00DB5C25" w:rsidRPr="00DB5C25" w:rsidRDefault="00DB5C25" w:rsidP="00DB5C25">
      <w:pPr>
        <w:snapToGrid w:val="0"/>
        <w:spacing w:line="400" w:lineRule="exact"/>
        <w:ind w:leftChars="100" w:left="82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DB5C25">
        <w:rPr>
          <w:rFonts w:ascii="標楷體" w:eastAsia="標楷體" w:hAnsi="標楷體" w:cs="Times New Roman" w:hint="eastAsia"/>
          <w:sz w:val="32"/>
          <w:szCs w:val="32"/>
        </w:rPr>
        <w:t>(</w:t>
      </w:r>
      <w:proofErr w:type="gramStart"/>
      <w:r w:rsidRPr="00DB5C25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DB5C25">
        <w:rPr>
          <w:rFonts w:ascii="標楷體" w:eastAsia="標楷體" w:hAnsi="標楷體" w:cs="Times New Roman" w:hint="eastAsia"/>
          <w:sz w:val="32"/>
          <w:szCs w:val="32"/>
        </w:rPr>
        <w:t>)繼續審查委員王定宇等22人擬具「社會秩序維護法第九</w:t>
      </w:r>
      <w:proofErr w:type="gramStart"/>
      <w:r w:rsidRPr="00DB5C2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DB5C2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DB5C25" w:rsidRPr="00DB5C25" w:rsidRDefault="00DB5C25" w:rsidP="00DB5C25">
      <w:pPr>
        <w:snapToGrid w:val="0"/>
        <w:spacing w:line="400" w:lineRule="exact"/>
        <w:ind w:leftChars="100" w:left="82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DB5C25">
        <w:rPr>
          <w:rFonts w:ascii="標楷體" w:eastAsia="標楷體" w:hAnsi="標楷體" w:cs="Times New Roman" w:hint="eastAsia"/>
          <w:sz w:val="32"/>
          <w:szCs w:val="32"/>
        </w:rPr>
        <w:t>(二)審查委員費鴻泰等16人擬具「社會秩序維護法第九</w:t>
      </w:r>
      <w:proofErr w:type="gramStart"/>
      <w:r w:rsidRPr="00DB5C2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DB5C2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DB5C25" w:rsidRPr="00DB5C25" w:rsidRDefault="00DB5C25" w:rsidP="00DB5C25">
      <w:pPr>
        <w:snapToGrid w:val="0"/>
        <w:spacing w:line="400" w:lineRule="exact"/>
        <w:ind w:leftChars="117" w:left="908" w:hangingChars="196" w:hanging="627"/>
        <w:rPr>
          <w:rFonts w:ascii="標楷體" w:eastAsia="標楷體" w:hAnsi="標楷體" w:cs="Times New Roman"/>
          <w:sz w:val="32"/>
          <w:szCs w:val="32"/>
        </w:rPr>
      </w:pPr>
      <w:r w:rsidRPr="00DB5C25">
        <w:rPr>
          <w:rFonts w:ascii="標楷體" w:eastAsia="標楷體" w:hAnsi="標楷體" w:cs="Times New Roman" w:hint="eastAsia"/>
          <w:sz w:val="32"/>
          <w:szCs w:val="32"/>
        </w:rPr>
        <w:t>(三)審查本院民進黨黨團擬具「社會秩序維護法刪除第二十條及第二十一</w:t>
      </w:r>
      <w:proofErr w:type="gramStart"/>
      <w:r w:rsidRPr="00DB5C2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DB5C2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DB5C25" w:rsidRPr="00DB5C25" w:rsidRDefault="00DB5C25" w:rsidP="00DB5C25">
      <w:pPr>
        <w:snapToGrid w:val="0"/>
        <w:spacing w:line="400" w:lineRule="exact"/>
        <w:ind w:left="58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DB5C25">
        <w:rPr>
          <w:rFonts w:ascii="標楷體" w:eastAsia="標楷體" w:hAnsi="標楷體" w:cs="Times New Roman" w:hint="eastAsia"/>
          <w:sz w:val="32"/>
          <w:szCs w:val="32"/>
        </w:rPr>
        <w:t>二、「當舖業法」：</w:t>
      </w:r>
    </w:p>
    <w:p w:rsidR="00DB5C25" w:rsidRPr="00DB5C25" w:rsidRDefault="00DB5C25" w:rsidP="00DB5C25">
      <w:pPr>
        <w:snapToGrid w:val="0"/>
        <w:spacing w:line="400" w:lineRule="exact"/>
        <w:ind w:leftChars="100" w:left="82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DB5C25">
        <w:rPr>
          <w:rFonts w:ascii="標楷體" w:eastAsia="標楷體" w:hAnsi="標楷體" w:cs="Times New Roman" w:hint="eastAsia"/>
          <w:sz w:val="32"/>
          <w:szCs w:val="32"/>
        </w:rPr>
        <w:t>(</w:t>
      </w:r>
      <w:proofErr w:type="gramStart"/>
      <w:r w:rsidRPr="00DB5C25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DB5C25">
        <w:rPr>
          <w:rFonts w:ascii="標楷體" w:eastAsia="標楷體" w:hAnsi="標楷體" w:cs="Times New Roman" w:hint="eastAsia"/>
          <w:sz w:val="32"/>
          <w:szCs w:val="32"/>
        </w:rPr>
        <w:t>)審查委員陳怡潔等19人擬具「當舖業法第十二</w:t>
      </w:r>
      <w:proofErr w:type="gramStart"/>
      <w:r w:rsidRPr="00DB5C2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DB5C2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DB5C25" w:rsidRPr="00DB5C25" w:rsidRDefault="00DB5C25" w:rsidP="00DB5C25">
      <w:pPr>
        <w:snapToGrid w:val="0"/>
        <w:spacing w:line="400" w:lineRule="exact"/>
        <w:ind w:leftChars="100" w:left="82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DB5C25">
        <w:rPr>
          <w:rFonts w:ascii="標楷體" w:eastAsia="標楷體" w:hAnsi="標楷體" w:cs="Times New Roman" w:hint="eastAsia"/>
          <w:sz w:val="32"/>
          <w:szCs w:val="32"/>
        </w:rPr>
        <w:t>(二)審查委員李俊</w:t>
      </w:r>
      <w:proofErr w:type="gramStart"/>
      <w:r w:rsidRPr="00DB5C25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Pr="00DB5C25">
        <w:rPr>
          <w:rFonts w:ascii="標楷體" w:eastAsia="標楷體" w:hAnsi="標楷體" w:cs="Times New Roman" w:hint="eastAsia"/>
          <w:sz w:val="32"/>
          <w:szCs w:val="32"/>
        </w:rPr>
        <w:t>等17人擬具「當舖業法第五</w:t>
      </w:r>
      <w:proofErr w:type="gramStart"/>
      <w:r w:rsidRPr="00DB5C2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DB5C2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817035" w:rsidRDefault="00817035" w:rsidP="00817035">
      <w:pPr>
        <w:wordWrap w:val="0"/>
        <w:overflowPunct w:val="0"/>
        <w:topLinePunct/>
        <w:snapToGrid w:val="0"/>
        <w:spacing w:line="460" w:lineRule="exact"/>
        <w:ind w:leftChars="35" w:left="177" w:hangingChars="29" w:hanging="93"/>
        <w:jc w:val="both"/>
        <w:rPr>
          <w:rFonts w:ascii="標楷體" w:eastAsia="標楷體" w:hAnsi="標楷體" w:cs="Times New Roman"/>
          <w:bCs/>
          <w:sz w:val="32"/>
          <w:szCs w:val="32"/>
          <w:lang w:val="x-none" w:eastAsia="x-none"/>
        </w:rPr>
      </w:pPr>
      <w:proofErr w:type="gramStart"/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spellStart"/>
      <w:proofErr w:type="gramEnd"/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本次會議經</w:t>
      </w:r>
      <w:r w:rsidR="005B107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內政部</w:t>
      </w:r>
      <w:r w:rsidR="00672AFC" w:rsidRPr="00672AFC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常務次長邱昌</w:t>
      </w:r>
      <w:proofErr w:type="gramStart"/>
      <w:r w:rsidR="00672AFC" w:rsidRPr="00672AFC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嶽</w:t>
      </w:r>
      <w:proofErr w:type="gramEnd"/>
      <w:r w:rsidR="00FC197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及</w:t>
      </w:r>
      <w:r w:rsidR="00FC1977" w:rsidRPr="00FC197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司法院刑事廳法官吳元曜</w:t>
      </w:r>
      <w:proofErr w:type="spellEnd"/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報告；委員</w:t>
      </w:r>
      <w:r w:rsidR="006D7411" w:rsidRPr="0065567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趙正宇</w:t>
      </w:r>
      <w:r w:rsidR="00CE1E61" w:rsidRPr="00040693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、張宏陸、</w:t>
      </w:r>
      <w:r w:rsidR="00CE1E61" w:rsidRPr="001F6EF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李俊</w:t>
      </w:r>
      <w:proofErr w:type="gramStart"/>
      <w:r w:rsidR="00CE1E61" w:rsidRPr="001F6EF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俋</w:t>
      </w:r>
      <w:proofErr w:type="gramEnd"/>
      <w:r w:rsidR="00655677" w:rsidRPr="001F6EF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、</w:t>
      </w:r>
      <w:r w:rsidR="00655677" w:rsidRPr="00032BB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劉世芳、</w:t>
      </w:r>
      <w:r w:rsidR="00655677" w:rsidRPr="0095066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陳怡潔</w:t>
      </w:r>
      <w:r w:rsidRPr="00EE1633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EE1633" w:rsidRPr="00EE1633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5</w:t>
      </w:r>
      <w:r w:rsidRPr="00EE1633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</w:t>
      </w:r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提</w:t>
      </w:r>
      <w:r w:rsidRPr="00162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出質詢，</w:t>
      </w:r>
      <w:proofErr w:type="gramStart"/>
      <w:r w:rsidRPr="00162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均經</w:t>
      </w:r>
      <w:r w:rsidR="000E0CEB" w:rsidRPr="000E0CE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內政部</w:t>
      </w:r>
      <w:proofErr w:type="gramEnd"/>
      <w:r w:rsidR="000E0CEB" w:rsidRPr="000E0CE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常務次長邱昌</w:t>
      </w:r>
      <w:proofErr w:type="gramStart"/>
      <w:r w:rsidR="000E0CEB" w:rsidRPr="000E0CE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嶽</w:t>
      </w:r>
      <w:proofErr w:type="spellStart"/>
      <w:proofErr w:type="gramEnd"/>
      <w:r w:rsidRPr="00162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及所屬</w:t>
      </w:r>
      <w:r w:rsidR="002706DB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2706DB" w:rsidRPr="002706DB">
        <w:rPr>
          <w:rFonts w:ascii="標楷體" w:eastAsia="標楷體" w:hAnsi="標楷體" w:cs="Times New Roman" w:hint="eastAsia"/>
          <w:sz w:val="32"/>
          <w:szCs w:val="32"/>
          <w:lang w:val="x-none"/>
        </w:rPr>
        <w:t>司法院刑事</w:t>
      </w:r>
      <w:proofErr w:type="gramStart"/>
      <w:r w:rsidR="002706DB" w:rsidRPr="002706DB">
        <w:rPr>
          <w:rFonts w:ascii="標楷體" w:eastAsia="標楷體" w:hAnsi="標楷體" w:cs="Times New Roman" w:hint="eastAsia"/>
          <w:sz w:val="32"/>
          <w:szCs w:val="32"/>
          <w:lang w:val="x-none"/>
        </w:rPr>
        <w:t>廳法官吳元曜</w:t>
      </w:r>
      <w:proofErr w:type="gramEnd"/>
      <w:r w:rsidR="002706DB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2706DB" w:rsidRPr="002706DB">
        <w:rPr>
          <w:rFonts w:ascii="標楷體" w:eastAsia="標楷體" w:hAnsi="標楷體" w:cs="Times New Roman" w:hint="eastAsia"/>
          <w:sz w:val="32"/>
          <w:szCs w:val="32"/>
          <w:lang w:val="x-none"/>
        </w:rPr>
        <w:t>法務部參事張春暉</w:t>
      </w:r>
      <w:r w:rsidRPr="00162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即席答復說明</w:t>
      </w:r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；另有委員</w:t>
      </w:r>
      <w:r w:rsidR="00E95327" w:rsidRPr="00E953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林為洲、</w:t>
      </w:r>
      <w:proofErr w:type="gramStart"/>
      <w:r w:rsidR="00C74BC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余</w:t>
      </w:r>
      <w:proofErr w:type="gramEnd"/>
      <w:r w:rsidR="00C74BC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天</w:t>
      </w:r>
      <w:proofErr w:type="spellEnd"/>
      <w:r w:rsidR="00C74BC5" w:rsidRPr="00C74BC5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、</w:t>
      </w:r>
      <w:proofErr w:type="spellStart"/>
      <w:r w:rsidR="00C74BC5" w:rsidRPr="00366E6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鄭秀玲</w:t>
      </w:r>
      <w:r w:rsidR="00C74BC5" w:rsidRPr="00C74BC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B65147" w:rsidRPr="00BE0B8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許毓仁</w:t>
      </w:r>
      <w:r w:rsidR="00131A89" w:rsidRPr="00BE0B8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3B6F03" w:rsidRPr="003B6F03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林麗蟬</w:t>
      </w:r>
      <w:r w:rsidR="00224A79" w:rsidRPr="00C74BC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、洪宗熠</w:t>
      </w:r>
      <w:r w:rsidR="001929F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proofErr w:type="gramStart"/>
      <w:r w:rsidR="001929F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蔣絜</w:t>
      </w:r>
      <w:proofErr w:type="gramEnd"/>
      <w:r w:rsidR="001929F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安</w:t>
      </w:r>
      <w:r w:rsidR="00952B7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、呂孫綾</w:t>
      </w:r>
      <w:r w:rsidR="00A82213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、吳琪銘</w:t>
      </w:r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等</w:t>
      </w:r>
      <w:proofErr w:type="spellEnd"/>
      <w:r w:rsidR="006F5736" w:rsidRPr="00AC2C6C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9</w:t>
      </w:r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人提出書面質詢，列入紀錄，刊登公報，並請相關機關另以書面答復。）</w:t>
      </w:r>
    </w:p>
    <w:p w:rsidR="00E11344" w:rsidRPr="00E11344" w:rsidRDefault="00E11344" w:rsidP="00E11344">
      <w:pPr>
        <w:wordWrap w:val="0"/>
        <w:overflowPunct w:val="0"/>
        <w:topLinePunct/>
        <w:snapToGrid w:val="0"/>
        <w:spacing w:line="460" w:lineRule="exact"/>
        <w:ind w:left="141" w:hangingChars="44" w:hanging="141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165AD9">
        <w:rPr>
          <w:rFonts w:ascii="標楷體" w:eastAsia="標楷體" w:hAnsi="標楷體" w:cs="Times New Roman" w:hint="eastAsia"/>
          <w:sz w:val="32"/>
          <w:szCs w:val="32"/>
        </w:rPr>
        <w:t>議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E11344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11344" w:rsidRDefault="00E11344" w:rsidP="00165AD9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E11344" w:rsidRDefault="00356361" w:rsidP="00E43092">
      <w:pPr>
        <w:snapToGrid w:val="0"/>
        <w:spacing w:line="440" w:lineRule="exact"/>
        <w:ind w:left="656" w:hangingChars="205" w:hanging="656"/>
        <w:jc w:val="both"/>
        <w:rPr>
          <w:rFonts w:ascii="標楷體" w:eastAsia="標楷體" w:hAnsi="標楷體" w:cs="Times New Roman" w:hint="eastAsia"/>
          <w:sz w:val="32"/>
          <w:szCs w:val="32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</w:rPr>
        <w:t>三</w:t>
      </w:r>
      <w:r w:rsidR="00E11344" w:rsidRPr="00E11344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BE0EB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「</w:t>
      </w:r>
      <w:r w:rsidR="00CE355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社會秩序維護法</w:t>
      </w:r>
      <w:r w:rsidR="00BE0EB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」</w:t>
      </w:r>
      <w:r w:rsidR="007820B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修正草案</w:t>
      </w:r>
      <w:r w:rsidR="00BE0EB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等3</w:t>
      </w:r>
      <w:r w:rsidR="00BB2F43">
        <w:rPr>
          <w:rFonts w:ascii="標楷體" w:eastAsia="標楷體" w:hAnsi="標楷體" w:cs="Times New Roman" w:hint="eastAsia"/>
          <w:sz w:val="32"/>
          <w:szCs w:val="32"/>
        </w:rPr>
        <w:t>案</w:t>
      </w:r>
      <w:r w:rsidR="00E11344"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757B6C" w:rsidRDefault="00757B6C" w:rsidP="00E43092">
      <w:pPr>
        <w:snapToGrid w:val="0"/>
        <w:spacing w:line="440" w:lineRule="exact"/>
        <w:ind w:left="656" w:hangingChars="205" w:hanging="656"/>
        <w:jc w:val="both"/>
        <w:rPr>
          <w:rFonts w:ascii="標楷體" w:eastAsia="標楷體" w:hAnsi="標楷體" w:cs="Times New Roman" w:hint="eastAsia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(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>)</w:t>
      </w:r>
      <w:r w:rsidRPr="00BE0EBE">
        <w:rPr>
          <w:rFonts w:ascii="標楷體" w:eastAsia="標楷體" w:hAnsi="標楷體" w:cs="Times New Roman" w:hint="eastAsia"/>
          <w:color w:val="000000"/>
          <w:sz w:val="32"/>
          <w:szCs w:val="32"/>
        </w:rPr>
        <w:t>「社會秩序維護法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第九</w:t>
      </w:r>
      <w:proofErr w:type="gramStart"/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條</w:t>
      </w:r>
      <w:proofErr w:type="gramEnd"/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條文修正草案</w:t>
      </w:r>
      <w:r w:rsidRPr="00BE0EBE">
        <w:rPr>
          <w:rFonts w:ascii="標楷體" w:eastAsia="標楷體" w:hAnsi="標楷體" w:cs="Times New Roman" w:hint="eastAsia"/>
          <w:color w:val="000000"/>
          <w:sz w:val="32"/>
          <w:szCs w:val="32"/>
        </w:rPr>
        <w:t>」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等2案:</w:t>
      </w:r>
      <w:proofErr w:type="gramStart"/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均</w:t>
      </w:r>
      <w:r w:rsidRPr="00BE0EBE">
        <w:rPr>
          <w:rFonts w:ascii="標楷體" w:eastAsia="標楷體" w:hAnsi="標楷體" w:cs="Times New Roman" w:hint="eastAsia"/>
          <w:color w:val="000000"/>
          <w:sz w:val="32"/>
          <w:szCs w:val="32"/>
        </w:rPr>
        <w:t>另定期</w:t>
      </w:r>
      <w:proofErr w:type="gramEnd"/>
      <w:r w:rsidRPr="00BE0EBE">
        <w:rPr>
          <w:rFonts w:ascii="標楷體" w:eastAsia="標楷體" w:hAnsi="標楷體" w:cs="Times New Roman" w:hint="eastAsia"/>
          <w:color w:val="000000"/>
          <w:sz w:val="32"/>
          <w:szCs w:val="32"/>
        </w:rPr>
        <w:t>繼續審查。(</w:t>
      </w:r>
      <w:proofErr w:type="gramStart"/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條文均已宣讀</w:t>
      </w:r>
      <w:proofErr w:type="gramEnd"/>
      <w:r w:rsidRPr="00BE0EBE">
        <w:rPr>
          <w:rFonts w:ascii="標楷體" w:eastAsia="標楷體" w:hAnsi="標楷體" w:cs="Times New Roman" w:hint="eastAsia"/>
          <w:color w:val="000000"/>
          <w:sz w:val="32"/>
          <w:szCs w:val="32"/>
        </w:rPr>
        <w:t>)</w:t>
      </w:r>
    </w:p>
    <w:p w:rsidR="008842B3" w:rsidRPr="00E11344" w:rsidRDefault="008842B3" w:rsidP="00E43092">
      <w:pPr>
        <w:snapToGrid w:val="0"/>
        <w:spacing w:line="440" w:lineRule="exact"/>
        <w:ind w:left="656" w:hangingChars="205" w:hanging="656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 xml:space="preserve"> (二)</w:t>
      </w:r>
      <w:r w:rsidRPr="00BE0EBE">
        <w:rPr>
          <w:rFonts w:ascii="標楷體" w:eastAsia="標楷體" w:hAnsi="標楷體" w:cs="Times New Roman" w:hint="eastAsia"/>
          <w:color w:val="000000"/>
          <w:sz w:val="32"/>
          <w:szCs w:val="32"/>
        </w:rPr>
        <w:t>「</w:t>
      </w:r>
      <w:r w:rsidRPr="008842B3">
        <w:rPr>
          <w:rFonts w:ascii="標楷體" w:eastAsia="標楷體" w:hAnsi="標楷體" w:cs="Times New Roman" w:hint="eastAsia"/>
          <w:color w:val="000000"/>
          <w:sz w:val="32"/>
          <w:szCs w:val="32"/>
        </w:rPr>
        <w:t>社會秩序維護法刪除第二十條及第二十一</w:t>
      </w:r>
      <w:proofErr w:type="gramStart"/>
      <w:r w:rsidRPr="008842B3">
        <w:rPr>
          <w:rFonts w:ascii="標楷體" w:eastAsia="標楷體" w:hAnsi="標楷體" w:cs="Times New Roman" w:hint="eastAsia"/>
          <w:color w:val="000000"/>
          <w:sz w:val="32"/>
          <w:szCs w:val="32"/>
        </w:rPr>
        <w:t>條</w:t>
      </w:r>
      <w:proofErr w:type="gramEnd"/>
      <w:r w:rsidRPr="008842B3">
        <w:rPr>
          <w:rFonts w:ascii="標楷體" w:eastAsia="標楷體" w:hAnsi="標楷體" w:cs="Times New Roman" w:hint="eastAsia"/>
          <w:color w:val="000000"/>
          <w:sz w:val="32"/>
          <w:szCs w:val="32"/>
        </w:rPr>
        <w:t>條文修正草案」案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:</w:t>
      </w:r>
    </w:p>
    <w:tbl>
      <w:tblPr>
        <w:tblW w:w="4729" w:type="pct"/>
        <w:tblInd w:w="534" w:type="dxa"/>
        <w:tblLook w:val="04A0" w:firstRow="1" w:lastRow="0" w:firstColumn="1" w:lastColumn="0" w:noHBand="0" w:noVBand="1"/>
      </w:tblPr>
      <w:tblGrid>
        <w:gridCol w:w="569"/>
        <w:gridCol w:w="8751"/>
      </w:tblGrid>
      <w:tr w:rsidR="00BE0EBE" w:rsidRPr="00B40E66" w:rsidTr="00757B6C">
        <w:tc>
          <w:tcPr>
            <w:tcW w:w="305" w:type="pct"/>
          </w:tcPr>
          <w:p w:rsidR="00BE0EBE" w:rsidRPr="00E11344" w:rsidRDefault="00BE0EBE" w:rsidP="00E11344">
            <w:pPr>
              <w:numPr>
                <w:ilvl w:val="0"/>
                <w:numId w:val="1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695" w:type="pct"/>
            <w:shd w:val="clear" w:color="auto" w:fill="auto"/>
          </w:tcPr>
          <w:p w:rsidR="00BE0EBE" w:rsidRDefault="008842B3" w:rsidP="00BE0EBE">
            <w:pPr>
              <w:spacing w:line="460" w:lineRule="exact"/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現行法</w:t>
            </w:r>
            <w:r w:rsidR="00BE0EBE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第二十條</w:t>
            </w: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不予刪除</w:t>
            </w:r>
            <w:r w:rsidR="00BE0EBE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，</w:t>
            </w: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並修正如下:</w:t>
            </w:r>
          </w:p>
          <w:p w:rsidR="00ED0630" w:rsidRPr="00ED0630" w:rsidRDefault="00ED0630" w:rsidP="00ED0630">
            <w:pPr>
              <w:kinsoku w:val="0"/>
              <w:overflowPunct w:val="0"/>
              <w:autoSpaceDE w:val="0"/>
              <w:spacing w:line="460" w:lineRule="exact"/>
              <w:ind w:left="422" w:right="105" w:hangingChars="132" w:hanging="422"/>
              <w:jc w:val="both"/>
              <w:textAlignment w:val="center"/>
              <w:rPr>
                <w:rFonts w:ascii="標楷體" w:eastAsia="標楷體" w:hAnsi="標楷體"/>
                <w:sz w:val="32"/>
                <w:szCs w:val="32"/>
              </w:rPr>
            </w:pPr>
            <w:r w:rsidRPr="00ED0630">
              <w:rPr>
                <w:rFonts w:ascii="標楷體" w:eastAsia="標楷體" w:hAnsi="標楷體" w:hint="eastAsia"/>
                <w:sz w:val="32"/>
                <w:szCs w:val="32"/>
              </w:rPr>
              <w:t>第二十條　罰鍰應於裁處確定之翌日起十日內完納。</w:t>
            </w:r>
          </w:p>
          <w:p w:rsidR="00ED0630" w:rsidRPr="00ED0630" w:rsidRDefault="00ED0630" w:rsidP="00ED0630">
            <w:pPr>
              <w:tabs>
                <w:tab w:val="left" w:pos="2520"/>
              </w:tabs>
              <w:kinsoku w:val="0"/>
              <w:overflowPunct w:val="0"/>
              <w:autoSpaceDE w:val="0"/>
              <w:spacing w:line="460" w:lineRule="exact"/>
              <w:ind w:leftChars="150" w:left="360" w:rightChars="50" w:right="120" w:firstLineChars="200" w:firstLine="640"/>
              <w:jc w:val="both"/>
              <w:textAlignment w:val="center"/>
              <w:rPr>
                <w:rFonts w:ascii="標楷體" w:eastAsia="標楷體" w:hAnsi="標楷體"/>
                <w:sz w:val="32"/>
                <w:szCs w:val="32"/>
              </w:rPr>
            </w:pPr>
            <w:r w:rsidRPr="00ED0630">
              <w:rPr>
                <w:rFonts w:ascii="標楷體" w:eastAsia="標楷體" w:hAnsi="標楷體" w:hint="eastAsia"/>
                <w:sz w:val="32"/>
                <w:szCs w:val="32"/>
              </w:rPr>
              <w:t>被處罰人依其經濟狀況不能即時</w:t>
            </w:r>
            <w:proofErr w:type="gramStart"/>
            <w:r w:rsidRPr="00ED0630">
              <w:rPr>
                <w:rFonts w:ascii="標楷體" w:eastAsia="標楷體" w:hAnsi="標楷體" w:hint="eastAsia"/>
                <w:sz w:val="32"/>
                <w:szCs w:val="32"/>
              </w:rPr>
              <w:t>完納者</w:t>
            </w:r>
            <w:proofErr w:type="gramEnd"/>
            <w:r w:rsidRPr="00ED0630">
              <w:rPr>
                <w:rFonts w:ascii="標楷體" w:eastAsia="標楷體" w:hAnsi="標楷體" w:hint="eastAsia"/>
                <w:sz w:val="32"/>
                <w:szCs w:val="32"/>
              </w:rPr>
              <w:t>，得准許其於三個月內分期完納。但遲誤一期不繳納者，以遲誤當期之到期日為</w:t>
            </w:r>
            <w:proofErr w:type="gramStart"/>
            <w:r w:rsidRPr="00ED0630">
              <w:rPr>
                <w:rFonts w:ascii="標楷體" w:eastAsia="標楷體" w:hAnsi="標楷體" w:hint="eastAsia"/>
                <w:sz w:val="32"/>
                <w:szCs w:val="32"/>
              </w:rPr>
              <w:t>餘額之完納</w:t>
            </w:r>
            <w:proofErr w:type="gramEnd"/>
            <w:r w:rsidRPr="00ED0630">
              <w:rPr>
                <w:rFonts w:ascii="標楷體" w:eastAsia="標楷體" w:hAnsi="標楷體" w:hint="eastAsia"/>
                <w:sz w:val="32"/>
                <w:szCs w:val="32"/>
              </w:rPr>
              <w:t>期限。</w:t>
            </w:r>
          </w:p>
          <w:p w:rsidR="00BE0EBE" w:rsidRDefault="00ED0630" w:rsidP="00ED0630">
            <w:pPr>
              <w:spacing w:line="460" w:lineRule="exact"/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</w:pPr>
            <w:r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lastRenderedPageBreak/>
              <w:t xml:space="preserve"> </w:t>
            </w:r>
            <w:r w:rsidR="00BE0EBE"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t>(立法說明:一、關於「（聲請或請求）易以拘留」之性質，向有「處罰轉換」及「執行方法」等不同見解，惟不論</w:t>
            </w:r>
            <w:proofErr w:type="gramStart"/>
            <w:r w:rsidR="00BE0EBE"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t>採</w:t>
            </w:r>
            <w:proofErr w:type="gramEnd"/>
            <w:r w:rsidR="00BE0EBE"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t>何種見解，均未能改變本法</w:t>
            </w:r>
            <w:proofErr w:type="gramStart"/>
            <w:r w:rsidR="00BE0EBE"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t>拘留罰係以</w:t>
            </w:r>
            <w:proofErr w:type="gramEnd"/>
            <w:r w:rsidR="00BE0EBE"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t>剝奪人身自由，作為制裁輕微（相較刑事不法行為）違反秩序行為之手段之本質，而有過度侵害人權之違憲疑慮。</w:t>
            </w:r>
            <w:proofErr w:type="gramStart"/>
            <w:r w:rsidR="00BE0EBE"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t>爰</w:t>
            </w:r>
            <w:proofErr w:type="gramEnd"/>
            <w:r w:rsidR="00BE0EBE"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t>刪除本條第三、四項規定，以落實保障人權，並符合我國現行行政制裁法制。二、</w:t>
            </w:r>
            <w:proofErr w:type="gramStart"/>
            <w:r w:rsidR="00BE0EBE"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t>鑑</w:t>
            </w:r>
            <w:proofErr w:type="gramEnd"/>
            <w:r w:rsidR="00BE0EBE"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t>於本法已刪除關於易以拘留之規定，並考量違反本法行為人必須</w:t>
            </w:r>
            <w:proofErr w:type="gramStart"/>
            <w:r w:rsidR="00BE0EBE"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t>依限清繳</w:t>
            </w:r>
            <w:proofErr w:type="gramEnd"/>
            <w:r w:rsidR="00BE0EBE" w:rsidRPr="0014433C">
              <w:rPr>
                <w:rFonts w:ascii="標楷體" w:eastAsia="標楷體" w:hAnsi="標楷體" w:cs="Times New Roman" w:hint="eastAsia"/>
                <w:color w:val="000000"/>
                <w:sz w:val="28"/>
                <w:szCs w:val="32"/>
              </w:rPr>
              <w:t>所受裁處之罰鍰，屬公法上金錢給付義務，如有已逾清償期而不履行之情形，應依行政執行法移送強制執行。)</w:t>
            </w:r>
          </w:p>
        </w:tc>
      </w:tr>
      <w:tr w:rsidR="005D794A" w:rsidRPr="00B40E66" w:rsidTr="00757B6C">
        <w:tc>
          <w:tcPr>
            <w:tcW w:w="305" w:type="pct"/>
          </w:tcPr>
          <w:p w:rsidR="005D794A" w:rsidRPr="00E11344" w:rsidRDefault="005D794A" w:rsidP="00E11344">
            <w:pPr>
              <w:numPr>
                <w:ilvl w:val="0"/>
                <w:numId w:val="1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695" w:type="pct"/>
            <w:shd w:val="clear" w:color="auto" w:fill="auto"/>
          </w:tcPr>
          <w:p w:rsidR="005D794A" w:rsidRPr="00860DF8" w:rsidRDefault="005D794A" w:rsidP="006D12E1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現行</w:t>
            </w:r>
            <w:r w:rsidR="00A02DF1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法</w:t>
            </w:r>
            <w:r w:rsidR="00A849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</w:t>
            </w:r>
            <w:r w:rsidR="00FD7D83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二</w:t>
            </w:r>
            <w:r w:rsidR="00A849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十</w:t>
            </w:r>
            <w:r w:rsidR="00FD7D83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一</w:t>
            </w:r>
            <w:r w:rsidR="00A849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條</w:t>
            </w:r>
            <w:r w:rsidR="004A4E88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，</w:t>
            </w:r>
            <w:r w:rsidR="00253FFE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照民進黨黨團提案予以刪除</w:t>
            </w: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。</w:t>
            </w:r>
          </w:p>
        </w:tc>
      </w:tr>
      <w:tr w:rsidR="00832F8C" w:rsidRPr="00B40E66" w:rsidTr="00757B6C">
        <w:tc>
          <w:tcPr>
            <w:tcW w:w="305" w:type="pct"/>
          </w:tcPr>
          <w:p w:rsidR="00832F8C" w:rsidRPr="00E11344" w:rsidRDefault="00832F8C" w:rsidP="00E11344">
            <w:pPr>
              <w:numPr>
                <w:ilvl w:val="0"/>
                <w:numId w:val="1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695" w:type="pct"/>
            <w:shd w:val="clear" w:color="auto" w:fill="auto"/>
          </w:tcPr>
          <w:p w:rsidR="00832F8C" w:rsidRPr="00A84952" w:rsidRDefault="00E61F05" w:rsidP="00EA7389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本</w:t>
            </w:r>
            <w:r w:rsidR="00832F8C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案審查完竣，</w:t>
            </w:r>
            <w:r w:rsid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擬具審查報告，提報院會討論。院會討論前，</w:t>
            </w:r>
            <w:r w:rsidR="0053619E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不</w:t>
            </w:r>
            <w:r w:rsidR="007A7235" w:rsidRPr="0053619E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須</w:t>
            </w:r>
            <w:r w:rsidR="007A7235" w:rsidRP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經黨團協商，並推請李召集委員俊</w:t>
            </w:r>
            <w:proofErr w:type="gramStart"/>
            <w:r w:rsidR="007A7235" w:rsidRP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俋</w:t>
            </w:r>
            <w:proofErr w:type="gramEnd"/>
            <w:r w:rsidR="007A7235" w:rsidRP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於院會討論時作補充說明。</w:t>
            </w:r>
          </w:p>
        </w:tc>
      </w:tr>
    </w:tbl>
    <w:p w:rsidR="00D11F6C" w:rsidRDefault="009A6CC2" w:rsidP="00E11344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四</w:t>
      </w:r>
      <w:r w:rsidR="00D11F6C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960935">
        <w:rPr>
          <w:rFonts w:ascii="標楷體" w:eastAsia="標楷體" w:hAnsi="標楷體" w:cs="Times New Roman" w:hint="eastAsia"/>
          <w:color w:val="000000"/>
          <w:sz w:val="32"/>
          <w:szCs w:val="32"/>
        </w:rPr>
        <w:t>「當舖業法」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修正草案</w:t>
      </w:r>
      <w:r w:rsidR="00960935">
        <w:rPr>
          <w:rFonts w:ascii="標楷體" w:eastAsia="標楷體" w:hAnsi="標楷體" w:cs="Times New Roman" w:hint="eastAsia"/>
          <w:color w:val="000000"/>
          <w:sz w:val="32"/>
          <w:szCs w:val="32"/>
        </w:rPr>
        <w:t>等2案: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02"/>
        <w:gridCol w:w="8752"/>
      </w:tblGrid>
      <w:tr w:rsidR="00960935" w:rsidRPr="00B40E66" w:rsidTr="00600453">
        <w:tc>
          <w:tcPr>
            <w:tcW w:w="559" w:type="pct"/>
          </w:tcPr>
          <w:p w:rsidR="00960935" w:rsidRPr="00E11344" w:rsidRDefault="00960935" w:rsidP="00213E31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41" w:type="pct"/>
            <w:shd w:val="clear" w:color="auto" w:fill="auto"/>
          </w:tcPr>
          <w:p w:rsidR="00960935" w:rsidRDefault="00960935" w:rsidP="006D12E1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</w:t>
            </w:r>
            <w:r w:rsidR="0049519A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五</w:t>
            </w: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條，</w:t>
            </w:r>
            <w:r w:rsidR="00711C50" w:rsidRPr="00711C5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照委員李俊</w:t>
            </w:r>
            <w:proofErr w:type="gramStart"/>
            <w:r w:rsidR="00711C50" w:rsidRPr="00711C5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俋</w:t>
            </w:r>
            <w:proofErr w:type="gramEnd"/>
            <w:r w:rsidR="00711C50" w:rsidRPr="00711C5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等17人提案通過</w:t>
            </w:r>
            <w:r w:rsidRPr="009D50C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。</w:t>
            </w:r>
          </w:p>
        </w:tc>
      </w:tr>
      <w:tr w:rsidR="00960935" w:rsidRPr="00B40E66" w:rsidTr="00600453">
        <w:tc>
          <w:tcPr>
            <w:tcW w:w="559" w:type="pct"/>
          </w:tcPr>
          <w:p w:rsidR="00960935" w:rsidRPr="00E11344" w:rsidRDefault="00960935" w:rsidP="00213E31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41" w:type="pct"/>
            <w:shd w:val="clear" w:color="auto" w:fill="auto"/>
          </w:tcPr>
          <w:p w:rsidR="00960935" w:rsidRPr="009E0D57" w:rsidRDefault="009E0D57" w:rsidP="006D12E1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第十二條，</w:t>
            </w:r>
            <w:r w:rsidR="00711C50" w:rsidRPr="00711C5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照委員陳怡潔等19人提案通過</w:t>
            </w:r>
            <w:r w:rsidRPr="009D50C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。</w:t>
            </w:r>
          </w:p>
        </w:tc>
      </w:tr>
      <w:tr w:rsidR="00960935" w:rsidRPr="00B40E66" w:rsidTr="00600453">
        <w:tc>
          <w:tcPr>
            <w:tcW w:w="559" w:type="pct"/>
          </w:tcPr>
          <w:p w:rsidR="00960935" w:rsidRPr="00E11344" w:rsidRDefault="00960935" w:rsidP="00213E31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41" w:type="pct"/>
            <w:shd w:val="clear" w:color="auto" w:fill="auto"/>
          </w:tcPr>
          <w:p w:rsidR="00960935" w:rsidRPr="00A84952" w:rsidRDefault="00960935" w:rsidP="00600453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併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案審查完竣，擬具審查報告，提報院會討論。院會討論前，</w:t>
            </w:r>
            <w:r w:rsidR="0053619E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不</w:t>
            </w:r>
            <w:r w:rsidRPr="0053619E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須</w:t>
            </w:r>
            <w:r w:rsidRP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經黨團協商，並推請李召集委員俊</w:t>
            </w:r>
            <w:proofErr w:type="gramStart"/>
            <w:r w:rsidRP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俋</w:t>
            </w:r>
            <w:proofErr w:type="gramEnd"/>
            <w:r w:rsidRP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於院會討論時作補充說明。</w:t>
            </w:r>
          </w:p>
        </w:tc>
      </w:tr>
    </w:tbl>
    <w:p w:rsidR="00DC1E32" w:rsidRDefault="00DC1E32" w:rsidP="00E11344">
      <w:pPr>
        <w:spacing w:line="46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</w:p>
    <w:p w:rsidR="00E11344" w:rsidRPr="00E11344" w:rsidRDefault="00E11344" w:rsidP="00E11344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p w:rsidR="00E44568" w:rsidRDefault="00E44568" w:rsidP="00817035">
      <w:pPr>
        <w:wordWrap w:val="0"/>
        <w:overflowPunct w:val="0"/>
        <w:topLinePunct/>
        <w:snapToGrid w:val="0"/>
        <w:spacing w:line="460" w:lineRule="exact"/>
        <w:ind w:leftChars="35" w:left="177" w:hangingChars="29" w:hanging="93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</w:p>
    <w:p w:rsidR="00817035" w:rsidRPr="00817035" w:rsidRDefault="00817035" w:rsidP="00AB4CE5">
      <w:pPr>
        <w:widowControl/>
        <w:rPr>
          <w:lang w:val="x-none"/>
        </w:rPr>
      </w:pPr>
      <w:bookmarkStart w:id="1" w:name="_GoBack"/>
      <w:bookmarkEnd w:id="1"/>
    </w:p>
    <w:sectPr w:rsidR="00817035" w:rsidRPr="00817035" w:rsidSect="00817035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81A" w:rsidRDefault="00C2381A" w:rsidP="00D11F6C">
      <w:r>
        <w:separator/>
      </w:r>
    </w:p>
  </w:endnote>
  <w:endnote w:type="continuationSeparator" w:id="0">
    <w:p w:rsidR="00C2381A" w:rsidRDefault="00C2381A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0707828"/>
      <w:docPartObj>
        <w:docPartGallery w:val="Page Numbers (Bottom of Page)"/>
        <w:docPartUnique/>
      </w:docPartObj>
    </w:sdtPr>
    <w:sdtEndPr/>
    <w:sdtContent>
      <w:p w:rsidR="00F97248" w:rsidRDefault="00F9724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4CE5" w:rsidRPr="00AB4CE5">
          <w:rPr>
            <w:noProof/>
            <w:lang w:val="zh-TW"/>
          </w:rPr>
          <w:t>3</w:t>
        </w:r>
        <w:r>
          <w:fldChar w:fldCharType="end"/>
        </w:r>
      </w:p>
    </w:sdtContent>
  </w:sdt>
  <w:p w:rsidR="00F97248" w:rsidRDefault="00F9724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81A" w:rsidRDefault="00C2381A" w:rsidP="00D11F6C">
      <w:r>
        <w:separator/>
      </w:r>
    </w:p>
  </w:footnote>
  <w:footnote w:type="continuationSeparator" w:id="0">
    <w:p w:rsidR="00C2381A" w:rsidRDefault="00C2381A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DA7"/>
    <w:rsid w:val="000128F9"/>
    <w:rsid w:val="0001522F"/>
    <w:rsid w:val="0001544D"/>
    <w:rsid w:val="000232B0"/>
    <w:rsid w:val="0002401E"/>
    <w:rsid w:val="00030406"/>
    <w:rsid w:val="0003137D"/>
    <w:rsid w:val="00032BB0"/>
    <w:rsid w:val="00034253"/>
    <w:rsid w:val="00035FB9"/>
    <w:rsid w:val="00040693"/>
    <w:rsid w:val="00040D7A"/>
    <w:rsid w:val="000430E9"/>
    <w:rsid w:val="00047C3D"/>
    <w:rsid w:val="000535C9"/>
    <w:rsid w:val="00057D55"/>
    <w:rsid w:val="00074BAF"/>
    <w:rsid w:val="0007597E"/>
    <w:rsid w:val="00082238"/>
    <w:rsid w:val="00084DF4"/>
    <w:rsid w:val="00085BCB"/>
    <w:rsid w:val="000B16E8"/>
    <w:rsid w:val="000B221B"/>
    <w:rsid w:val="000B23B2"/>
    <w:rsid w:val="000C15B0"/>
    <w:rsid w:val="000C505B"/>
    <w:rsid w:val="000D5F64"/>
    <w:rsid w:val="000E0CEB"/>
    <w:rsid w:val="000E18D9"/>
    <w:rsid w:val="000E202B"/>
    <w:rsid w:val="000F1E4F"/>
    <w:rsid w:val="000F649C"/>
    <w:rsid w:val="000F760D"/>
    <w:rsid w:val="0010077E"/>
    <w:rsid w:val="00100FDF"/>
    <w:rsid w:val="001028F0"/>
    <w:rsid w:val="00110E95"/>
    <w:rsid w:val="00131A89"/>
    <w:rsid w:val="00131F76"/>
    <w:rsid w:val="0013541D"/>
    <w:rsid w:val="0013549A"/>
    <w:rsid w:val="0014433C"/>
    <w:rsid w:val="00147312"/>
    <w:rsid w:val="001504BD"/>
    <w:rsid w:val="00162487"/>
    <w:rsid w:val="00164407"/>
    <w:rsid w:val="00165AD9"/>
    <w:rsid w:val="00170FFD"/>
    <w:rsid w:val="00182CB2"/>
    <w:rsid w:val="00186B7B"/>
    <w:rsid w:val="0018706A"/>
    <w:rsid w:val="00187A03"/>
    <w:rsid w:val="001929FF"/>
    <w:rsid w:val="00192CC9"/>
    <w:rsid w:val="001931D8"/>
    <w:rsid w:val="001A2354"/>
    <w:rsid w:val="001A33D4"/>
    <w:rsid w:val="001B28F7"/>
    <w:rsid w:val="001C395D"/>
    <w:rsid w:val="001C6446"/>
    <w:rsid w:val="001D5048"/>
    <w:rsid w:val="001E2588"/>
    <w:rsid w:val="001E6BF0"/>
    <w:rsid w:val="001E797B"/>
    <w:rsid w:val="001F6EF4"/>
    <w:rsid w:val="00201B37"/>
    <w:rsid w:val="002121FD"/>
    <w:rsid w:val="00213E31"/>
    <w:rsid w:val="00220C57"/>
    <w:rsid w:val="00222812"/>
    <w:rsid w:val="00224A79"/>
    <w:rsid w:val="002255F5"/>
    <w:rsid w:val="00225D20"/>
    <w:rsid w:val="00227374"/>
    <w:rsid w:val="002400CC"/>
    <w:rsid w:val="00247D0D"/>
    <w:rsid w:val="0025186F"/>
    <w:rsid w:val="00253FFE"/>
    <w:rsid w:val="002637B9"/>
    <w:rsid w:val="00266D61"/>
    <w:rsid w:val="002706DB"/>
    <w:rsid w:val="00272628"/>
    <w:rsid w:val="002730EA"/>
    <w:rsid w:val="00276BCE"/>
    <w:rsid w:val="002824EE"/>
    <w:rsid w:val="002A5E57"/>
    <w:rsid w:val="002B2A38"/>
    <w:rsid w:val="002C2C9C"/>
    <w:rsid w:val="002C2F1D"/>
    <w:rsid w:val="0030108C"/>
    <w:rsid w:val="00313C81"/>
    <w:rsid w:val="003202CB"/>
    <w:rsid w:val="003240B7"/>
    <w:rsid w:val="00326872"/>
    <w:rsid w:val="0033155F"/>
    <w:rsid w:val="00334CC8"/>
    <w:rsid w:val="00342475"/>
    <w:rsid w:val="00343E50"/>
    <w:rsid w:val="00344AC2"/>
    <w:rsid w:val="00355581"/>
    <w:rsid w:val="00356361"/>
    <w:rsid w:val="00366E67"/>
    <w:rsid w:val="00376908"/>
    <w:rsid w:val="0037737D"/>
    <w:rsid w:val="003A0DE4"/>
    <w:rsid w:val="003A3840"/>
    <w:rsid w:val="003A6795"/>
    <w:rsid w:val="003A7751"/>
    <w:rsid w:val="003B21C9"/>
    <w:rsid w:val="003B324E"/>
    <w:rsid w:val="003B6F03"/>
    <w:rsid w:val="003E0882"/>
    <w:rsid w:val="003E5204"/>
    <w:rsid w:val="003F344B"/>
    <w:rsid w:val="003F5CAB"/>
    <w:rsid w:val="00412F46"/>
    <w:rsid w:val="00417699"/>
    <w:rsid w:val="00422C2A"/>
    <w:rsid w:val="00424642"/>
    <w:rsid w:val="0042526F"/>
    <w:rsid w:val="00443F3D"/>
    <w:rsid w:val="004442DC"/>
    <w:rsid w:val="004501D6"/>
    <w:rsid w:val="00451451"/>
    <w:rsid w:val="00451BAC"/>
    <w:rsid w:val="00451CD2"/>
    <w:rsid w:val="004539D8"/>
    <w:rsid w:val="00453A8B"/>
    <w:rsid w:val="00461ED0"/>
    <w:rsid w:val="00463D08"/>
    <w:rsid w:val="00464FA0"/>
    <w:rsid w:val="004826C9"/>
    <w:rsid w:val="00483EF5"/>
    <w:rsid w:val="00494C7F"/>
    <w:rsid w:val="0049519A"/>
    <w:rsid w:val="004A4E88"/>
    <w:rsid w:val="004B441A"/>
    <w:rsid w:val="004C2A3F"/>
    <w:rsid w:val="004D4527"/>
    <w:rsid w:val="004D659D"/>
    <w:rsid w:val="004E6C9F"/>
    <w:rsid w:val="00500405"/>
    <w:rsid w:val="0050167A"/>
    <w:rsid w:val="00511AAC"/>
    <w:rsid w:val="0051727B"/>
    <w:rsid w:val="00520021"/>
    <w:rsid w:val="005202AF"/>
    <w:rsid w:val="00522B75"/>
    <w:rsid w:val="00531650"/>
    <w:rsid w:val="0053619E"/>
    <w:rsid w:val="0055155C"/>
    <w:rsid w:val="005560A6"/>
    <w:rsid w:val="005602A8"/>
    <w:rsid w:val="0056320F"/>
    <w:rsid w:val="005635B6"/>
    <w:rsid w:val="005643B1"/>
    <w:rsid w:val="005750A2"/>
    <w:rsid w:val="00591FD9"/>
    <w:rsid w:val="005928B7"/>
    <w:rsid w:val="00595091"/>
    <w:rsid w:val="005A2579"/>
    <w:rsid w:val="005B0642"/>
    <w:rsid w:val="005B0FED"/>
    <w:rsid w:val="005B1071"/>
    <w:rsid w:val="005C2AD4"/>
    <w:rsid w:val="005C4A20"/>
    <w:rsid w:val="005C6B85"/>
    <w:rsid w:val="005C7E70"/>
    <w:rsid w:val="005D02E5"/>
    <w:rsid w:val="005D1E61"/>
    <w:rsid w:val="005D794A"/>
    <w:rsid w:val="005D7B37"/>
    <w:rsid w:val="005F6547"/>
    <w:rsid w:val="00601247"/>
    <w:rsid w:val="006016BC"/>
    <w:rsid w:val="00606C83"/>
    <w:rsid w:val="00610046"/>
    <w:rsid w:val="00612917"/>
    <w:rsid w:val="00626DC7"/>
    <w:rsid w:val="00630A7F"/>
    <w:rsid w:val="00633FD0"/>
    <w:rsid w:val="00643958"/>
    <w:rsid w:val="00653A4A"/>
    <w:rsid w:val="00655677"/>
    <w:rsid w:val="00656B0C"/>
    <w:rsid w:val="00661FF1"/>
    <w:rsid w:val="00672AFC"/>
    <w:rsid w:val="00672F31"/>
    <w:rsid w:val="00676954"/>
    <w:rsid w:val="00695031"/>
    <w:rsid w:val="00695CA3"/>
    <w:rsid w:val="006A336B"/>
    <w:rsid w:val="006B5283"/>
    <w:rsid w:val="006C6CAF"/>
    <w:rsid w:val="006D12E1"/>
    <w:rsid w:val="006D7411"/>
    <w:rsid w:val="006E0CAC"/>
    <w:rsid w:val="006E7366"/>
    <w:rsid w:val="006F06AB"/>
    <w:rsid w:val="006F5358"/>
    <w:rsid w:val="006F5736"/>
    <w:rsid w:val="006F7CCA"/>
    <w:rsid w:val="00711C50"/>
    <w:rsid w:val="00712776"/>
    <w:rsid w:val="0071678F"/>
    <w:rsid w:val="00720E92"/>
    <w:rsid w:val="007324A3"/>
    <w:rsid w:val="007414B1"/>
    <w:rsid w:val="007453BB"/>
    <w:rsid w:val="00757B6C"/>
    <w:rsid w:val="00760D24"/>
    <w:rsid w:val="00761F86"/>
    <w:rsid w:val="00765C11"/>
    <w:rsid w:val="00772CCC"/>
    <w:rsid w:val="00777BB5"/>
    <w:rsid w:val="007820B5"/>
    <w:rsid w:val="00783A85"/>
    <w:rsid w:val="00786357"/>
    <w:rsid w:val="007923D0"/>
    <w:rsid w:val="0079343C"/>
    <w:rsid w:val="007A1E12"/>
    <w:rsid w:val="007A2FD4"/>
    <w:rsid w:val="007A3BE8"/>
    <w:rsid w:val="007A4135"/>
    <w:rsid w:val="007A7235"/>
    <w:rsid w:val="007B027B"/>
    <w:rsid w:val="007B04AC"/>
    <w:rsid w:val="007B586A"/>
    <w:rsid w:val="007B5D2F"/>
    <w:rsid w:val="007C1298"/>
    <w:rsid w:val="007D040C"/>
    <w:rsid w:val="007D2DC1"/>
    <w:rsid w:val="007D4A31"/>
    <w:rsid w:val="007D557A"/>
    <w:rsid w:val="007D57A7"/>
    <w:rsid w:val="007D7C40"/>
    <w:rsid w:val="007E0E2C"/>
    <w:rsid w:val="007E20F6"/>
    <w:rsid w:val="007E40D1"/>
    <w:rsid w:val="007F0435"/>
    <w:rsid w:val="007F40F1"/>
    <w:rsid w:val="008063A5"/>
    <w:rsid w:val="00817035"/>
    <w:rsid w:val="008230EA"/>
    <w:rsid w:val="00832392"/>
    <w:rsid w:val="00832F24"/>
    <w:rsid w:val="00832F8C"/>
    <w:rsid w:val="00840975"/>
    <w:rsid w:val="0084321D"/>
    <w:rsid w:val="00845FC3"/>
    <w:rsid w:val="008565C6"/>
    <w:rsid w:val="00860331"/>
    <w:rsid w:val="00860DF8"/>
    <w:rsid w:val="00864836"/>
    <w:rsid w:val="00871C68"/>
    <w:rsid w:val="008842B3"/>
    <w:rsid w:val="008852B8"/>
    <w:rsid w:val="00891FFB"/>
    <w:rsid w:val="008A1E8E"/>
    <w:rsid w:val="008A2AAD"/>
    <w:rsid w:val="008A4DCB"/>
    <w:rsid w:val="008B023B"/>
    <w:rsid w:val="008B4E75"/>
    <w:rsid w:val="008B56DD"/>
    <w:rsid w:val="008B5E00"/>
    <w:rsid w:val="008C084A"/>
    <w:rsid w:val="008D1D9C"/>
    <w:rsid w:val="008D4B94"/>
    <w:rsid w:val="008D4BF5"/>
    <w:rsid w:val="008E4D6A"/>
    <w:rsid w:val="008F0939"/>
    <w:rsid w:val="008F09B5"/>
    <w:rsid w:val="00914919"/>
    <w:rsid w:val="009175A9"/>
    <w:rsid w:val="00917C36"/>
    <w:rsid w:val="009210DF"/>
    <w:rsid w:val="00923402"/>
    <w:rsid w:val="009268BF"/>
    <w:rsid w:val="009369A3"/>
    <w:rsid w:val="009460D2"/>
    <w:rsid w:val="0095066D"/>
    <w:rsid w:val="00952219"/>
    <w:rsid w:val="00952B75"/>
    <w:rsid w:val="00956662"/>
    <w:rsid w:val="00960924"/>
    <w:rsid w:val="00960935"/>
    <w:rsid w:val="009704E0"/>
    <w:rsid w:val="0097694D"/>
    <w:rsid w:val="009806F7"/>
    <w:rsid w:val="00980D1C"/>
    <w:rsid w:val="00981FBB"/>
    <w:rsid w:val="00986A04"/>
    <w:rsid w:val="009905B8"/>
    <w:rsid w:val="009A04A4"/>
    <w:rsid w:val="009A2419"/>
    <w:rsid w:val="009A6CC2"/>
    <w:rsid w:val="009B630A"/>
    <w:rsid w:val="009B70A7"/>
    <w:rsid w:val="009C2056"/>
    <w:rsid w:val="009C3F06"/>
    <w:rsid w:val="009C4F65"/>
    <w:rsid w:val="009C760C"/>
    <w:rsid w:val="009D50C0"/>
    <w:rsid w:val="009D644D"/>
    <w:rsid w:val="009E0D57"/>
    <w:rsid w:val="009E3102"/>
    <w:rsid w:val="009E612C"/>
    <w:rsid w:val="009F1D24"/>
    <w:rsid w:val="009F2441"/>
    <w:rsid w:val="009F24E0"/>
    <w:rsid w:val="00A02DF1"/>
    <w:rsid w:val="00A07E54"/>
    <w:rsid w:val="00A11166"/>
    <w:rsid w:val="00A2539E"/>
    <w:rsid w:val="00A33C6E"/>
    <w:rsid w:val="00A420C7"/>
    <w:rsid w:val="00A45661"/>
    <w:rsid w:val="00A45A85"/>
    <w:rsid w:val="00A52F6E"/>
    <w:rsid w:val="00A62791"/>
    <w:rsid w:val="00A63524"/>
    <w:rsid w:val="00A6472A"/>
    <w:rsid w:val="00A82213"/>
    <w:rsid w:val="00A83140"/>
    <w:rsid w:val="00A84952"/>
    <w:rsid w:val="00A87C8B"/>
    <w:rsid w:val="00A956B6"/>
    <w:rsid w:val="00A970A6"/>
    <w:rsid w:val="00AA28F2"/>
    <w:rsid w:val="00AA3725"/>
    <w:rsid w:val="00AA69FA"/>
    <w:rsid w:val="00AA7956"/>
    <w:rsid w:val="00AB23F6"/>
    <w:rsid w:val="00AB4CE5"/>
    <w:rsid w:val="00AC270D"/>
    <w:rsid w:val="00AC2C6C"/>
    <w:rsid w:val="00AE0711"/>
    <w:rsid w:val="00AE2140"/>
    <w:rsid w:val="00AE5C42"/>
    <w:rsid w:val="00AE6F97"/>
    <w:rsid w:val="00AE7063"/>
    <w:rsid w:val="00AF146F"/>
    <w:rsid w:val="00AF7E82"/>
    <w:rsid w:val="00B0250F"/>
    <w:rsid w:val="00B10398"/>
    <w:rsid w:val="00B15DCF"/>
    <w:rsid w:val="00B21582"/>
    <w:rsid w:val="00B2523B"/>
    <w:rsid w:val="00B30889"/>
    <w:rsid w:val="00B40E66"/>
    <w:rsid w:val="00B4719F"/>
    <w:rsid w:val="00B51420"/>
    <w:rsid w:val="00B57ACD"/>
    <w:rsid w:val="00B65147"/>
    <w:rsid w:val="00B70C07"/>
    <w:rsid w:val="00B72385"/>
    <w:rsid w:val="00B757B8"/>
    <w:rsid w:val="00B75F65"/>
    <w:rsid w:val="00B81E1A"/>
    <w:rsid w:val="00B8739E"/>
    <w:rsid w:val="00BA126D"/>
    <w:rsid w:val="00BB2D0B"/>
    <w:rsid w:val="00BB2F43"/>
    <w:rsid w:val="00BB3044"/>
    <w:rsid w:val="00BB636B"/>
    <w:rsid w:val="00BB64F5"/>
    <w:rsid w:val="00BC214C"/>
    <w:rsid w:val="00BC5817"/>
    <w:rsid w:val="00BD43FD"/>
    <w:rsid w:val="00BD5852"/>
    <w:rsid w:val="00BE0B8F"/>
    <w:rsid w:val="00BE0EBE"/>
    <w:rsid w:val="00BF2C42"/>
    <w:rsid w:val="00BF2D53"/>
    <w:rsid w:val="00C049A3"/>
    <w:rsid w:val="00C20BFA"/>
    <w:rsid w:val="00C2381A"/>
    <w:rsid w:val="00C47B72"/>
    <w:rsid w:val="00C513CA"/>
    <w:rsid w:val="00C54E98"/>
    <w:rsid w:val="00C60845"/>
    <w:rsid w:val="00C70A76"/>
    <w:rsid w:val="00C74554"/>
    <w:rsid w:val="00C74BC5"/>
    <w:rsid w:val="00C77325"/>
    <w:rsid w:val="00C93F6B"/>
    <w:rsid w:val="00CA32A1"/>
    <w:rsid w:val="00CA5379"/>
    <w:rsid w:val="00CB069A"/>
    <w:rsid w:val="00CB0C8E"/>
    <w:rsid w:val="00CC0E83"/>
    <w:rsid w:val="00CC0EA1"/>
    <w:rsid w:val="00CC3C54"/>
    <w:rsid w:val="00CC7A98"/>
    <w:rsid w:val="00CD0952"/>
    <w:rsid w:val="00CD47F5"/>
    <w:rsid w:val="00CD534A"/>
    <w:rsid w:val="00CE1E61"/>
    <w:rsid w:val="00CE355C"/>
    <w:rsid w:val="00CF0B3C"/>
    <w:rsid w:val="00CF0BCD"/>
    <w:rsid w:val="00CF4F92"/>
    <w:rsid w:val="00D03D55"/>
    <w:rsid w:val="00D06989"/>
    <w:rsid w:val="00D11F6C"/>
    <w:rsid w:val="00D14086"/>
    <w:rsid w:val="00D26906"/>
    <w:rsid w:val="00D3429D"/>
    <w:rsid w:val="00D35815"/>
    <w:rsid w:val="00D35A18"/>
    <w:rsid w:val="00D50531"/>
    <w:rsid w:val="00D56A2F"/>
    <w:rsid w:val="00D577DF"/>
    <w:rsid w:val="00D73403"/>
    <w:rsid w:val="00D73505"/>
    <w:rsid w:val="00D7400C"/>
    <w:rsid w:val="00D74369"/>
    <w:rsid w:val="00D84354"/>
    <w:rsid w:val="00D854E2"/>
    <w:rsid w:val="00D95770"/>
    <w:rsid w:val="00D96412"/>
    <w:rsid w:val="00D97853"/>
    <w:rsid w:val="00DA5D3C"/>
    <w:rsid w:val="00DA75E1"/>
    <w:rsid w:val="00DB5C25"/>
    <w:rsid w:val="00DC1B83"/>
    <w:rsid w:val="00DC1E32"/>
    <w:rsid w:val="00DC3F78"/>
    <w:rsid w:val="00DC5049"/>
    <w:rsid w:val="00DE33A1"/>
    <w:rsid w:val="00DE4208"/>
    <w:rsid w:val="00DF1B89"/>
    <w:rsid w:val="00DF6614"/>
    <w:rsid w:val="00E03C60"/>
    <w:rsid w:val="00E11344"/>
    <w:rsid w:val="00E140F8"/>
    <w:rsid w:val="00E16C9D"/>
    <w:rsid w:val="00E22BAF"/>
    <w:rsid w:val="00E23380"/>
    <w:rsid w:val="00E259DC"/>
    <w:rsid w:val="00E370C0"/>
    <w:rsid w:val="00E424AC"/>
    <w:rsid w:val="00E43092"/>
    <w:rsid w:val="00E44568"/>
    <w:rsid w:val="00E47027"/>
    <w:rsid w:val="00E61F05"/>
    <w:rsid w:val="00E843BA"/>
    <w:rsid w:val="00E93F8A"/>
    <w:rsid w:val="00E95327"/>
    <w:rsid w:val="00EA1AB6"/>
    <w:rsid w:val="00EA7389"/>
    <w:rsid w:val="00EB1FE0"/>
    <w:rsid w:val="00EB5465"/>
    <w:rsid w:val="00EB755D"/>
    <w:rsid w:val="00EC04C7"/>
    <w:rsid w:val="00EC7343"/>
    <w:rsid w:val="00ED0605"/>
    <w:rsid w:val="00ED0630"/>
    <w:rsid w:val="00ED4C15"/>
    <w:rsid w:val="00ED7A29"/>
    <w:rsid w:val="00EE1633"/>
    <w:rsid w:val="00F045BA"/>
    <w:rsid w:val="00F112B3"/>
    <w:rsid w:val="00F163D4"/>
    <w:rsid w:val="00F167FB"/>
    <w:rsid w:val="00F171BC"/>
    <w:rsid w:val="00F520C2"/>
    <w:rsid w:val="00F73E68"/>
    <w:rsid w:val="00F80A20"/>
    <w:rsid w:val="00F81291"/>
    <w:rsid w:val="00F9308D"/>
    <w:rsid w:val="00F96600"/>
    <w:rsid w:val="00F97248"/>
    <w:rsid w:val="00FA0D5D"/>
    <w:rsid w:val="00FA2AB9"/>
    <w:rsid w:val="00FA4716"/>
    <w:rsid w:val="00FB148A"/>
    <w:rsid w:val="00FB231B"/>
    <w:rsid w:val="00FB28CA"/>
    <w:rsid w:val="00FC1977"/>
    <w:rsid w:val="00FD60FD"/>
    <w:rsid w:val="00FD7D83"/>
    <w:rsid w:val="00FE4521"/>
    <w:rsid w:val="00FF239E"/>
    <w:rsid w:val="00FF2EF5"/>
    <w:rsid w:val="00FF4D0B"/>
    <w:rsid w:val="00FF67CD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2</cp:revision>
  <cp:lastPrinted>2019-11-29T03:56:00Z</cp:lastPrinted>
  <dcterms:created xsi:type="dcterms:W3CDTF">2019-11-29T07:49:00Z</dcterms:created>
  <dcterms:modified xsi:type="dcterms:W3CDTF">2019-11-29T07:49:00Z</dcterms:modified>
</cp:coreProperties>
</file>