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6D48FF" w:rsidRDefault="00584AB0">
      <w:pPr>
        <w:pStyle w:val="title"/>
        <w:rPr>
          <w:position w:val="20"/>
        </w:rPr>
      </w:pPr>
      <w:r w:rsidRPr="006D48F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E6D48CF" wp14:editId="118EE06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6D48FF">
        <w:rPr>
          <w:position w:val="20"/>
        </w:rPr>
        <w:t>立法院</w:t>
      </w:r>
      <w:bookmarkStart w:id="3" w:name="單位名稱"/>
      <w:bookmarkEnd w:id="3"/>
      <w:r w:rsidR="00EC4305" w:rsidRPr="006D48FF">
        <w:rPr>
          <w:rFonts w:hint="eastAsia"/>
          <w:position w:val="20"/>
        </w:rPr>
        <w:t>內政委員會</w:t>
      </w:r>
      <w:r w:rsidR="00064D29" w:rsidRPr="006D48FF">
        <w:rPr>
          <w:position w:val="20"/>
        </w:rPr>
        <w:t xml:space="preserve">　開會通知單</w:t>
      </w:r>
    </w:p>
    <w:p w:rsidR="00064D29" w:rsidRPr="006D48FF" w:rsidRDefault="00584AB0">
      <w:pPr>
        <w:pStyle w:val="titlespace"/>
      </w:pPr>
      <w:r w:rsidRPr="006D48F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419B196" wp14:editId="58BE905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D48FF" w:rsidRDefault="00064D29">
      <w:pPr>
        <w:pStyle w:val="space2"/>
      </w:pPr>
    </w:p>
    <w:p w:rsidR="00064D29" w:rsidRPr="006D48FF" w:rsidRDefault="00064D29">
      <w:pPr>
        <w:pStyle w:val="space2"/>
      </w:pPr>
    </w:p>
    <w:p w:rsidR="00064D29" w:rsidRPr="006D48FF" w:rsidRDefault="00064D29">
      <w:pPr>
        <w:pStyle w:val="ae"/>
        <w:spacing w:line="360" w:lineRule="exact"/>
      </w:pPr>
      <w:r w:rsidRPr="006D48FF">
        <w:t>受文者：</w:t>
      </w:r>
      <w:bookmarkStart w:id="5" w:name="受文者"/>
      <w:bookmarkEnd w:id="5"/>
      <w:r w:rsidR="004A3197" w:rsidRPr="006D48FF">
        <w:rPr>
          <w:rFonts w:hint="eastAsia"/>
        </w:rPr>
        <w:t>本會委員</w:t>
      </w:r>
    </w:p>
    <w:p w:rsidR="00064D29" w:rsidRPr="006D48FF" w:rsidRDefault="00064D29">
      <w:pPr>
        <w:pStyle w:val="space"/>
      </w:pPr>
    </w:p>
    <w:p w:rsidR="00064D29" w:rsidRPr="006D48FF" w:rsidRDefault="00064D29">
      <w:pPr>
        <w:pStyle w:val="af"/>
        <w:spacing w:line="240" w:lineRule="exact"/>
      </w:pPr>
      <w:r w:rsidRPr="006D48FF">
        <w:fldChar w:fldCharType="begin"/>
      </w:r>
      <w:r w:rsidRPr="006D48FF">
        <w:instrText xml:space="preserve"> MACROBUTTON  DocDispatch 發文日期：</w:instrText>
      </w:r>
      <w:r w:rsidRPr="006D48FF">
        <w:fldChar w:fldCharType="end"/>
      </w:r>
      <w:bookmarkStart w:id="6" w:name="發文日期"/>
      <w:bookmarkEnd w:id="6"/>
      <w:r w:rsidR="006556C1" w:rsidRPr="006D48FF">
        <w:rPr>
          <w:rFonts w:hint="eastAsia"/>
        </w:rPr>
        <w:t>中華民國108年11月22日</w:t>
      </w:r>
    </w:p>
    <w:p w:rsidR="00064D29" w:rsidRPr="006D48FF" w:rsidRDefault="00064D29">
      <w:pPr>
        <w:pStyle w:val="af"/>
        <w:spacing w:line="240" w:lineRule="exact"/>
      </w:pPr>
      <w:r w:rsidRPr="006D48FF">
        <w:t>發文字號：</w:t>
      </w:r>
      <w:bookmarkStart w:id="7" w:name="發文字號"/>
      <w:bookmarkEnd w:id="7"/>
      <w:r w:rsidR="00DD27CF">
        <w:rPr>
          <w:rFonts w:hint="eastAsia"/>
        </w:rPr>
        <w:t>台立內字第</w:t>
      </w:r>
      <w:r w:rsidR="00DD27CF">
        <w:t>1084001472號</w:t>
      </w:r>
    </w:p>
    <w:p w:rsidR="00064D29" w:rsidRPr="006D48FF" w:rsidRDefault="00064D29">
      <w:pPr>
        <w:pStyle w:val="af"/>
        <w:spacing w:line="240" w:lineRule="exact"/>
      </w:pPr>
      <w:r w:rsidRPr="006D48FF">
        <w:fldChar w:fldCharType="begin"/>
      </w:r>
      <w:r w:rsidRPr="006D48FF">
        <w:instrText xml:space="preserve"> MACROBUTTON  DocSpeed 速別：</w:instrText>
      </w:r>
      <w:r w:rsidRPr="006D48FF">
        <w:fldChar w:fldCharType="end"/>
      </w:r>
      <w:bookmarkStart w:id="8" w:name="速別"/>
      <w:bookmarkEnd w:id="8"/>
      <w:r w:rsidR="00CD1762" w:rsidRPr="006D48FF">
        <w:rPr>
          <w:rFonts w:hint="eastAsia"/>
        </w:rPr>
        <w:t>最速件</w:t>
      </w:r>
    </w:p>
    <w:p w:rsidR="00064D29" w:rsidRPr="006D48FF" w:rsidRDefault="00064D29">
      <w:pPr>
        <w:pStyle w:val="af"/>
        <w:spacing w:line="240" w:lineRule="exact"/>
      </w:pPr>
      <w:r w:rsidRPr="006D48FF">
        <w:fldChar w:fldCharType="begin"/>
      </w:r>
      <w:r w:rsidRPr="006D48FF">
        <w:instrText xml:space="preserve"> MACROBUTTON  DocSecurity 密等及解密條件或保密期限：</w:instrText>
      </w:r>
      <w:r w:rsidRPr="006D48FF">
        <w:fldChar w:fldCharType="end"/>
      </w:r>
      <w:bookmarkStart w:id="9" w:name="密等及解密條件或保密期限"/>
      <w:bookmarkEnd w:id="9"/>
    </w:p>
    <w:p w:rsidR="00064D29" w:rsidRPr="006D48FF" w:rsidRDefault="00064D29">
      <w:pPr>
        <w:pStyle w:val="af"/>
        <w:spacing w:line="240" w:lineRule="exact"/>
      </w:pPr>
      <w:r w:rsidRPr="006D48FF">
        <w:t>附件：</w:t>
      </w:r>
      <w:bookmarkStart w:id="10" w:name="附件"/>
      <w:bookmarkEnd w:id="10"/>
      <w:r w:rsidR="00CD1762" w:rsidRPr="006D48FF">
        <w:rPr>
          <w:rFonts w:hint="eastAsia"/>
        </w:rPr>
        <w:t>議案關係文書及討論提綱</w:t>
      </w:r>
    </w:p>
    <w:p w:rsidR="00064D29" w:rsidRPr="006D48FF" w:rsidRDefault="00064D29">
      <w:pPr>
        <w:pStyle w:val="af"/>
        <w:spacing w:line="240" w:lineRule="exact"/>
      </w:pPr>
    </w:p>
    <w:p w:rsidR="00064D29" w:rsidRPr="006D48FF" w:rsidRDefault="00064D29" w:rsidP="004A3197">
      <w:pPr>
        <w:pStyle w:val="af0"/>
        <w:spacing w:line="400" w:lineRule="exact"/>
        <w:ind w:left="1635" w:hangingChars="511" w:hanging="1635"/>
        <w:rPr>
          <w:rFonts w:hAnsi="標楷體"/>
        </w:rPr>
      </w:pPr>
      <w:r w:rsidRPr="006D48FF">
        <w:rPr>
          <w:rFonts w:hAnsi="標楷體"/>
        </w:rPr>
        <w:t>開會事由：</w:t>
      </w:r>
      <w:bookmarkStart w:id="11" w:name="開會事由"/>
      <w:bookmarkEnd w:id="11"/>
      <w:r w:rsidR="00EC4305" w:rsidRPr="006D48FF">
        <w:rPr>
          <w:rFonts w:hAnsi="標楷體" w:hint="eastAsia"/>
        </w:rPr>
        <w:t>立法院第9屆第8會期內政委員會「反滲透相關法制立法」公聽會</w:t>
      </w:r>
    </w:p>
    <w:p w:rsidR="00064D29" w:rsidRPr="006D48FF" w:rsidRDefault="00064D29" w:rsidP="004A3197">
      <w:pPr>
        <w:pStyle w:val="af0"/>
        <w:spacing w:line="400" w:lineRule="exact"/>
        <w:ind w:rightChars="-178" w:right="-427"/>
        <w:rPr>
          <w:rFonts w:hAnsi="標楷體"/>
        </w:rPr>
      </w:pPr>
      <w:r w:rsidRPr="006D48FF">
        <w:rPr>
          <w:rFonts w:hAnsi="標楷體"/>
        </w:rPr>
        <w:fldChar w:fldCharType="begin"/>
      </w:r>
      <w:r w:rsidRPr="006D48FF">
        <w:rPr>
          <w:rFonts w:hAnsi="標楷體"/>
        </w:rPr>
        <w:instrText xml:space="preserve"> MACROBUTTON  DocMeetingTime 開會時間：</w:instrText>
      </w:r>
      <w:r w:rsidRPr="006D48FF">
        <w:rPr>
          <w:rFonts w:hAnsi="標楷體"/>
        </w:rPr>
        <w:fldChar w:fldCharType="end"/>
      </w:r>
      <w:bookmarkStart w:id="12" w:name="開會時間"/>
      <w:r w:rsidR="00EC4305" w:rsidRPr="004A3197">
        <w:rPr>
          <w:rFonts w:hAnsi="標楷體" w:hint="eastAsia"/>
          <w:spacing w:val="-20"/>
        </w:rPr>
        <w:t>108年11月28日（星期四）上午9時至下午5時30分</w:t>
      </w:r>
      <w:bookmarkEnd w:id="12"/>
    </w:p>
    <w:p w:rsidR="00064D29" w:rsidRPr="006D48FF" w:rsidRDefault="00064D29" w:rsidP="004A3197">
      <w:pPr>
        <w:pStyle w:val="af0"/>
        <w:spacing w:line="400" w:lineRule="exact"/>
        <w:rPr>
          <w:rFonts w:hAnsi="標楷體"/>
        </w:rPr>
      </w:pPr>
      <w:r w:rsidRPr="006D48FF">
        <w:rPr>
          <w:rFonts w:hAnsi="標楷體"/>
        </w:rPr>
        <w:t>開會地點：</w:t>
      </w:r>
      <w:bookmarkStart w:id="13" w:name="開會地點"/>
      <w:r w:rsidR="00EC4305" w:rsidRPr="006D48FF">
        <w:rPr>
          <w:rFonts w:hAnsi="標楷體" w:hint="eastAsia"/>
        </w:rPr>
        <w:t>紅樓202會議室</w:t>
      </w:r>
      <w:bookmarkEnd w:id="13"/>
    </w:p>
    <w:p w:rsidR="00064D29" w:rsidRPr="006D48FF" w:rsidRDefault="00064D29" w:rsidP="004A3197">
      <w:pPr>
        <w:pStyle w:val="af1"/>
        <w:spacing w:line="400" w:lineRule="exact"/>
      </w:pPr>
      <w:r w:rsidRPr="006D48FF">
        <w:t>主持人：</w:t>
      </w:r>
      <w:bookmarkStart w:id="14" w:name="主席"/>
      <w:r w:rsidR="00EC4305" w:rsidRPr="006D48FF">
        <w:rPr>
          <w:rFonts w:hint="eastAsia"/>
        </w:rPr>
        <w:t>李召集委員俊</w:t>
      </w:r>
      <w:proofErr w:type="gramStart"/>
      <w:r w:rsidR="00EC4305" w:rsidRPr="006D48FF">
        <w:rPr>
          <w:rFonts w:hint="eastAsia"/>
        </w:rPr>
        <w:t>俋</w:t>
      </w:r>
      <w:bookmarkStart w:id="15" w:name="_GoBack"/>
      <w:bookmarkEnd w:id="14"/>
      <w:bookmarkEnd w:id="15"/>
      <w:proofErr w:type="gramEnd"/>
    </w:p>
    <w:p w:rsidR="00064D29" w:rsidRPr="006D48FF" w:rsidRDefault="00064D29" w:rsidP="004A3197">
      <w:pPr>
        <w:pStyle w:val="af1"/>
        <w:spacing w:line="400" w:lineRule="exact"/>
        <w:rPr>
          <w:sz w:val="24"/>
        </w:rPr>
      </w:pPr>
      <w:r w:rsidRPr="006D48FF">
        <w:t>聯絡人及電話：</w:t>
      </w:r>
      <w:bookmarkStart w:id="16" w:name="聯絡人及電話"/>
      <w:bookmarkEnd w:id="16"/>
      <w:r w:rsidR="00EC4305" w:rsidRPr="006D48FF">
        <w:rPr>
          <w:rFonts w:hint="eastAsia"/>
        </w:rPr>
        <w:t>黃昱瑞  02-23585508  傳真：02-23585502</w:t>
      </w:r>
    </w:p>
    <w:p w:rsidR="00064D29" w:rsidRPr="006D48FF" w:rsidRDefault="00064D29" w:rsidP="004A3197">
      <w:pPr>
        <w:pStyle w:val="af2"/>
        <w:spacing w:line="400" w:lineRule="exact"/>
        <w:ind w:leftChars="17" w:left="1315" w:hangingChars="398" w:hanging="1274"/>
      </w:pPr>
      <w:r w:rsidRPr="006D48FF">
        <w:t>出席者：</w:t>
      </w:r>
      <w:bookmarkStart w:id="17" w:name="出席者"/>
      <w:bookmarkEnd w:id="17"/>
      <w:r w:rsidR="00EC4305" w:rsidRPr="006D48FF">
        <w:rPr>
          <w:rFonts w:hint="eastAsia"/>
        </w:rPr>
        <w:t>本會委員、本院其他委員會委員</w:t>
      </w:r>
      <w:r w:rsidR="00427F23">
        <w:rPr>
          <w:rFonts w:hint="eastAsia"/>
        </w:rPr>
        <w:t>、</w:t>
      </w:r>
      <w:r w:rsidR="00427F23" w:rsidRPr="00427F23">
        <w:rPr>
          <w:rFonts w:hint="eastAsia"/>
        </w:rPr>
        <w:t>顏建發教授</w:t>
      </w:r>
      <w:r w:rsidR="00427F23">
        <w:rPr>
          <w:rFonts w:hint="eastAsia"/>
        </w:rPr>
        <w:t>、</w:t>
      </w:r>
      <w:r w:rsidR="00427F23" w:rsidRPr="00427F23">
        <w:rPr>
          <w:rFonts w:hint="eastAsia"/>
        </w:rPr>
        <w:t>賴怡忠執行委員</w:t>
      </w:r>
      <w:r w:rsidR="00427F23">
        <w:rPr>
          <w:rFonts w:hint="eastAsia"/>
        </w:rPr>
        <w:t>、</w:t>
      </w:r>
      <w:r w:rsidR="00427F23" w:rsidRPr="00427F23">
        <w:rPr>
          <w:rFonts w:hint="eastAsia"/>
        </w:rPr>
        <w:t>張國城教授</w:t>
      </w:r>
      <w:r w:rsidR="00124778">
        <w:rPr>
          <w:rFonts w:hint="eastAsia"/>
        </w:rPr>
        <w:t>、</w:t>
      </w:r>
      <w:r w:rsidR="00124778" w:rsidRPr="00124778">
        <w:rPr>
          <w:rFonts w:hint="eastAsia"/>
        </w:rPr>
        <w:t>董立文教授</w:t>
      </w:r>
      <w:r w:rsidR="008350EB">
        <w:rPr>
          <w:rFonts w:hint="eastAsia"/>
        </w:rPr>
        <w:t>、</w:t>
      </w:r>
      <w:r w:rsidR="008350EB" w:rsidRPr="008350EB">
        <w:rPr>
          <w:rFonts w:hint="eastAsia"/>
        </w:rPr>
        <w:t>宋承恩研究員</w:t>
      </w:r>
      <w:r w:rsidR="00EF09EE">
        <w:rPr>
          <w:rFonts w:hint="eastAsia"/>
        </w:rPr>
        <w:t>、</w:t>
      </w:r>
      <w:r w:rsidR="00EF09EE" w:rsidRPr="00EF09EE">
        <w:rPr>
          <w:rFonts w:hint="eastAsia"/>
        </w:rPr>
        <w:t>吳育昇副執行長</w:t>
      </w:r>
      <w:r w:rsidR="00EF09EE">
        <w:rPr>
          <w:rFonts w:hint="eastAsia"/>
        </w:rPr>
        <w:t>、</w:t>
      </w:r>
      <w:r w:rsidR="00EF09EE" w:rsidRPr="00EF09EE">
        <w:rPr>
          <w:rFonts w:hint="eastAsia"/>
        </w:rPr>
        <w:t>陳以信顧問</w:t>
      </w:r>
    </w:p>
    <w:p w:rsidR="00064D29" w:rsidRDefault="00064D29" w:rsidP="004A3197">
      <w:pPr>
        <w:pStyle w:val="af3"/>
        <w:spacing w:before="0" w:line="400" w:lineRule="exact"/>
        <w:ind w:left="1299" w:hangingChars="406" w:hanging="1299"/>
        <w:rPr>
          <w:rFonts w:hint="eastAsia"/>
        </w:rPr>
      </w:pPr>
      <w:r w:rsidRPr="006D48FF">
        <w:t>列席者：</w:t>
      </w:r>
      <w:bookmarkStart w:id="18" w:name="列席者"/>
      <w:bookmarkEnd w:id="18"/>
      <w:r w:rsidR="00EC4305" w:rsidRPr="006D48FF">
        <w:rPr>
          <w:rFonts w:hint="eastAsia"/>
        </w:rPr>
        <w:t>大陸委員會主任委員、國家安全局、內政部、法務部、</w:t>
      </w:r>
      <w:r w:rsidR="00D324AD" w:rsidRPr="006D48FF">
        <w:rPr>
          <w:rFonts w:hint="eastAsia"/>
        </w:rPr>
        <w:t>司法院、</w:t>
      </w:r>
      <w:r w:rsidR="00EC4305" w:rsidRPr="006D48FF">
        <w:rPr>
          <w:rFonts w:hint="eastAsia"/>
        </w:rPr>
        <w:t>國家通訊傳播委員會</w:t>
      </w:r>
    </w:p>
    <w:p w:rsidR="004A3197" w:rsidRDefault="004A3197" w:rsidP="00584AB0">
      <w:pPr>
        <w:pStyle w:val="af3"/>
        <w:spacing w:before="0" w:line="320" w:lineRule="exact"/>
        <w:ind w:left="1299" w:hangingChars="406" w:hanging="1299"/>
        <w:rPr>
          <w:rFonts w:hint="eastAsia"/>
        </w:rPr>
      </w:pPr>
    </w:p>
    <w:p w:rsidR="004A3197" w:rsidRPr="006D48FF" w:rsidRDefault="004A3197" w:rsidP="00584AB0">
      <w:pPr>
        <w:pStyle w:val="af3"/>
        <w:spacing w:before="0" w:line="320" w:lineRule="exact"/>
        <w:ind w:left="1299" w:hangingChars="406" w:hanging="1299"/>
      </w:pPr>
    </w:p>
    <w:p w:rsidR="00064D29" w:rsidRPr="006D48FF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6D48FF">
        <w:rPr>
          <w:rFonts w:hAnsi="標楷體"/>
        </w:rPr>
        <w:t>副本：</w:t>
      </w:r>
      <w:bookmarkStart w:id="19" w:name="副本"/>
      <w:bookmarkEnd w:id="19"/>
      <w:r w:rsidR="00783AD8" w:rsidRPr="006D48FF">
        <w:rPr>
          <w:rFonts w:hAnsi="標楷體" w:hint="eastAsia"/>
        </w:rPr>
        <w:t>本院各黨團、法制局、議事處會務科、公報處、總務處管理科、總務處警衛隊</w:t>
      </w:r>
    </w:p>
    <w:p w:rsidR="00783AD8" w:rsidRPr="006D48FF" w:rsidRDefault="00064D29" w:rsidP="00DD2FD3">
      <w:pPr>
        <w:pStyle w:val="af5"/>
        <w:spacing w:line="240" w:lineRule="exact"/>
        <w:rPr>
          <w:rFonts w:hAnsi="標楷體"/>
        </w:rPr>
      </w:pPr>
      <w:r w:rsidRPr="006D48FF">
        <w:rPr>
          <w:rFonts w:hAnsi="標楷體"/>
        </w:rPr>
        <w:t>備註：</w:t>
      </w:r>
      <w:bookmarkStart w:id="20" w:name="備註"/>
      <w:bookmarkEnd w:id="20"/>
    </w:p>
    <w:p w:rsidR="00783AD8" w:rsidRPr="006D48FF" w:rsidRDefault="002434B0" w:rsidP="002434B0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6D48FF">
        <w:rPr>
          <w:rFonts w:hAnsi="標楷體" w:hint="eastAsia"/>
          <w:b/>
        </w:rPr>
        <w:t>學者專家請攜帶本開會通知單、身分證或健保卡至大門口辦理換證手續(如遇特殊情況致大門口不便換證時，請改至鎮江街入口換證，必要時得聯絡本會陳科長02-2358-5858轉2302)，發言順序依簽到順序</w:t>
      </w:r>
      <w:r w:rsidRPr="006D48FF">
        <w:rPr>
          <w:rFonts w:hAnsi="標楷體" w:hint="eastAsia"/>
        </w:rPr>
        <w:t>；</w:t>
      </w:r>
      <w:r w:rsidR="00783AD8" w:rsidRPr="006D48FF">
        <w:rPr>
          <w:rFonts w:hAnsi="標楷體" w:hint="eastAsia"/>
        </w:rPr>
        <w:t>另學者專家如有書面意見，請於會議前1日以前，以電子檔傳至ly20880@ly.gov.tw及dtp@ly.gov.tw，</w:t>
      </w:r>
      <w:proofErr w:type="gramStart"/>
      <w:r w:rsidR="00783AD8" w:rsidRPr="006D48FF">
        <w:rPr>
          <w:rFonts w:hAnsi="標楷體" w:hint="eastAsia"/>
        </w:rPr>
        <w:t>俾便彙</w:t>
      </w:r>
      <w:proofErr w:type="gramEnd"/>
      <w:r w:rsidR="00783AD8" w:rsidRPr="006D48FF">
        <w:rPr>
          <w:rFonts w:hAnsi="標楷體" w:hint="eastAsia"/>
        </w:rPr>
        <w:t>整及付印資料。</w:t>
      </w:r>
    </w:p>
    <w:p w:rsidR="00783AD8" w:rsidRPr="006D48FF" w:rsidRDefault="00783AD8" w:rsidP="00783AD8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6D48FF">
        <w:rPr>
          <w:rFonts w:hAnsi="標楷體" w:hint="eastAsia"/>
        </w:rPr>
        <w:t>機關如有書面資料，請儘速送150份至本會，並將電子檔傳至dtp@ly.gov.tw、ly20090@gmail.com及ly20880@ly.gov.tw；列席官員</w:t>
      </w:r>
      <w:proofErr w:type="gramStart"/>
      <w:r w:rsidRPr="006D48FF">
        <w:rPr>
          <w:rFonts w:hAnsi="標楷體" w:hint="eastAsia"/>
        </w:rPr>
        <w:t>名單請傳至</w:t>
      </w:r>
      <w:proofErr w:type="gramEnd"/>
      <w:r w:rsidRPr="006D48FF">
        <w:rPr>
          <w:rFonts w:hAnsi="標楷體" w:hint="eastAsia"/>
        </w:rPr>
        <w:t>ly20698@ly.gov.tw或電洽02-23585509本會喻小姐。</w:t>
      </w:r>
    </w:p>
    <w:p w:rsidR="00064D29" w:rsidRPr="006D48FF" w:rsidRDefault="00C809BF" w:rsidP="00584AB0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6D48FF">
        <w:rPr>
          <w:rFonts w:hAnsi="標楷體"/>
        </w:rPr>
        <w:t>請將本次會議資料電子檔，利用貴單位之政府單位憑證(GCA卡)及本發文</w:t>
      </w:r>
      <w:proofErr w:type="gramStart"/>
      <w:r w:rsidRPr="006D48FF">
        <w:rPr>
          <w:rFonts w:hAnsi="標楷體"/>
        </w:rPr>
        <w:t>文</w:t>
      </w:r>
      <w:proofErr w:type="gramEnd"/>
      <w:r w:rsidRPr="006D48FF">
        <w:rPr>
          <w:rFonts w:hAnsi="標楷體"/>
        </w:rPr>
        <w:t>號上傳至議案整合暨綜合查詢系統(http://misq.ly.gov.tw)之「政府單位專區」，上傳檔案</w:t>
      </w:r>
      <w:r w:rsidR="00045F2F" w:rsidRPr="006D48FF">
        <w:rPr>
          <w:rFonts w:hAnsi="標楷體" w:hint="eastAsia"/>
        </w:rPr>
        <w:t>須</w:t>
      </w:r>
      <w:r w:rsidRPr="006D48FF">
        <w:rPr>
          <w:rFonts w:hAnsi="標楷體"/>
        </w:rPr>
        <w:t>為可編修之PDF檔案。</w:t>
      </w:r>
    </w:p>
    <w:p w:rsidR="00064D29" w:rsidRPr="006D48FF" w:rsidRDefault="00064D29">
      <w:pPr>
        <w:pStyle w:val="space1"/>
      </w:pPr>
    </w:p>
    <w:p w:rsidR="00064D29" w:rsidRDefault="00064D29">
      <w:pPr>
        <w:pStyle w:val="space1"/>
      </w:pPr>
    </w:p>
    <w:p w:rsidR="001712ED" w:rsidRDefault="00CE6D09" w:rsidP="00CE6D09">
      <w:pPr>
        <w:pStyle w:val="space1"/>
        <w:jc w:val="center"/>
        <w:sectPr w:rsidR="001712ED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2ED" w:rsidRPr="009E1616" w:rsidRDefault="001712ED" w:rsidP="001712ED">
      <w:pPr>
        <w:pStyle w:val="space1"/>
        <w:spacing w:line="480" w:lineRule="exact"/>
        <w:ind w:leftChars="-50" w:left="60" w:rightChars="-34" w:right="-82" w:hangingChars="50" w:hanging="180"/>
        <w:jc w:val="center"/>
        <w:rPr>
          <w:b/>
          <w:sz w:val="36"/>
          <w:szCs w:val="36"/>
        </w:rPr>
      </w:pPr>
      <w:r w:rsidRPr="00C25914">
        <w:rPr>
          <w:rFonts w:hint="eastAsia"/>
          <w:b/>
          <w:sz w:val="36"/>
          <w:szCs w:val="36"/>
        </w:rPr>
        <w:lastRenderedPageBreak/>
        <w:t>「</w:t>
      </w:r>
      <w:r w:rsidRPr="001A0135">
        <w:rPr>
          <w:rFonts w:hint="eastAsia"/>
          <w:b/>
          <w:sz w:val="36"/>
          <w:szCs w:val="36"/>
        </w:rPr>
        <w:t>反滲透相關法制立法</w:t>
      </w:r>
      <w:r w:rsidRPr="00C25914">
        <w:rPr>
          <w:rFonts w:hint="eastAsia"/>
          <w:b/>
          <w:sz w:val="36"/>
          <w:szCs w:val="36"/>
        </w:rPr>
        <w:t>」公聽會</w:t>
      </w:r>
    </w:p>
    <w:p w:rsidR="001712ED" w:rsidRDefault="001712ED" w:rsidP="001712ED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164987">
        <w:rPr>
          <w:rFonts w:hint="eastAsia"/>
          <w:b/>
          <w:sz w:val="36"/>
          <w:szCs w:val="36"/>
        </w:rPr>
        <w:t>討論</w:t>
      </w:r>
      <w:r>
        <w:rPr>
          <w:rFonts w:hint="eastAsia"/>
          <w:b/>
          <w:sz w:val="36"/>
          <w:szCs w:val="36"/>
        </w:rPr>
        <w:t>提</w:t>
      </w:r>
      <w:r w:rsidRPr="00164987">
        <w:rPr>
          <w:rFonts w:hint="eastAsia"/>
          <w:b/>
          <w:sz w:val="36"/>
          <w:szCs w:val="36"/>
        </w:rPr>
        <w:t>綱</w:t>
      </w:r>
    </w:p>
    <w:p w:rsidR="001712ED" w:rsidRPr="001A0135" w:rsidRDefault="001712ED" w:rsidP="001712ED">
      <w:pPr>
        <w:pStyle w:val="afa"/>
        <w:numPr>
          <w:ilvl w:val="0"/>
          <w:numId w:val="5"/>
        </w:numPr>
        <w:spacing w:line="480" w:lineRule="exact"/>
        <w:ind w:leftChars="0" w:left="567" w:hanging="567"/>
        <w:rPr>
          <w:rFonts w:hAnsi="標楷體"/>
          <w:sz w:val="32"/>
          <w:szCs w:val="32"/>
        </w:rPr>
      </w:pPr>
      <w:r w:rsidRPr="001A0135">
        <w:rPr>
          <w:rFonts w:hAnsi="標楷體" w:hint="eastAsia"/>
          <w:sz w:val="32"/>
          <w:szCs w:val="32"/>
        </w:rPr>
        <w:t>面對中國統戰滲透，應如何建立台灣之民主防衛機制，現行法制是否足夠對滲透行為進行辨識與防衛？</w:t>
      </w:r>
    </w:p>
    <w:p w:rsidR="001712ED" w:rsidRPr="001A0135" w:rsidRDefault="001712ED" w:rsidP="001712ED">
      <w:pPr>
        <w:pStyle w:val="afa"/>
        <w:numPr>
          <w:ilvl w:val="0"/>
          <w:numId w:val="5"/>
        </w:numPr>
        <w:spacing w:line="480" w:lineRule="exact"/>
        <w:ind w:leftChars="0" w:left="567" w:hanging="567"/>
        <w:rPr>
          <w:rFonts w:hAnsi="標楷體"/>
          <w:sz w:val="32"/>
          <w:szCs w:val="32"/>
        </w:rPr>
      </w:pPr>
      <w:r w:rsidRPr="001A0135">
        <w:rPr>
          <w:rFonts w:hAnsi="標楷體" w:hint="eastAsia"/>
          <w:sz w:val="32"/>
          <w:szCs w:val="32"/>
        </w:rPr>
        <w:t>如現行法制規範有所不足，應制定專法管理，或規範於兩岸人民關係條例？如何與現行法制整合運行？法制上應如何設置主管與調查機關？應採取禁止模式或申報模式？</w:t>
      </w:r>
    </w:p>
    <w:p w:rsidR="001712ED" w:rsidRPr="001A0135" w:rsidRDefault="001712ED" w:rsidP="001712ED">
      <w:pPr>
        <w:pStyle w:val="afa"/>
        <w:numPr>
          <w:ilvl w:val="0"/>
          <w:numId w:val="5"/>
        </w:numPr>
        <w:spacing w:line="480" w:lineRule="exact"/>
        <w:ind w:leftChars="0" w:left="567" w:hanging="567"/>
        <w:rPr>
          <w:rFonts w:hAnsi="標楷體"/>
          <w:sz w:val="32"/>
          <w:szCs w:val="32"/>
        </w:rPr>
      </w:pPr>
      <w:r w:rsidRPr="001A0135">
        <w:rPr>
          <w:rFonts w:hAnsi="標楷體" w:hint="eastAsia"/>
          <w:sz w:val="32"/>
          <w:szCs w:val="32"/>
        </w:rPr>
        <w:t>反滲透相關法制之規範對象為何？中國、境外敵對勢力、境外？</w:t>
      </w:r>
    </w:p>
    <w:p w:rsidR="001712ED" w:rsidRPr="001A0135" w:rsidRDefault="001712ED" w:rsidP="001712ED">
      <w:pPr>
        <w:pStyle w:val="afa"/>
        <w:numPr>
          <w:ilvl w:val="0"/>
          <w:numId w:val="5"/>
        </w:numPr>
        <w:spacing w:line="480" w:lineRule="exact"/>
        <w:ind w:leftChars="0" w:left="567" w:hanging="567"/>
        <w:rPr>
          <w:rFonts w:hAnsi="標楷體"/>
          <w:sz w:val="32"/>
          <w:szCs w:val="32"/>
        </w:rPr>
      </w:pPr>
      <w:r w:rsidRPr="001A0135">
        <w:rPr>
          <w:rFonts w:hAnsi="標楷體" w:hint="eastAsia"/>
          <w:sz w:val="32"/>
          <w:szCs w:val="32"/>
        </w:rPr>
        <w:t>統戰滲透之定義為何，滲透行為應如何界定？法制中應進行規範或限制之行為態樣為何？</w:t>
      </w:r>
    </w:p>
    <w:p w:rsidR="001712ED" w:rsidRPr="001A0135" w:rsidRDefault="001712ED" w:rsidP="001712ED">
      <w:pPr>
        <w:pStyle w:val="afa"/>
        <w:numPr>
          <w:ilvl w:val="0"/>
          <w:numId w:val="5"/>
        </w:numPr>
        <w:spacing w:line="480" w:lineRule="exact"/>
        <w:ind w:leftChars="0" w:left="567" w:hanging="567"/>
        <w:rPr>
          <w:rFonts w:hAnsi="標楷體"/>
          <w:sz w:val="32"/>
          <w:szCs w:val="32"/>
        </w:rPr>
      </w:pPr>
      <w:r w:rsidRPr="001A0135">
        <w:rPr>
          <w:rFonts w:hAnsi="標楷體" w:hint="eastAsia"/>
          <w:sz w:val="32"/>
          <w:szCs w:val="32"/>
        </w:rPr>
        <w:t>如何在防範統戰滲透的同時，兼顧言論自由、集會結社自由等人權之保障？</w:t>
      </w:r>
    </w:p>
    <w:p w:rsidR="001712ED" w:rsidRDefault="001712ED" w:rsidP="00A1721F">
      <w:pPr>
        <w:spacing w:line="400" w:lineRule="exact"/>
        <w:ind w:left="640" w:hangingChars="200" w:hanging="640"/>
        <w:rPr>
          <w:rFonts w:hAnsi="標楷體"/>
          <w:sz w:val="32"/>
          <w:szCs w:val="32"/>
        </w:rPr>
      </w:pPr>
    </w:p>
    <w:p w:rsidR="001712ED" w:rsidRPr="00EA5DAB" w:rsidRDefault="001712ED" w:rsidP="001712ED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EA5DAB">
        <w:rPr>
          <w:rFonts w:hint="eastAsia"/>
          <w:b/>
          <w:sz w:val="36"/>
          <w:szCs w:val="36"/>
        </w:rPr>
        <w:t>出(列)席人員名單</w:t>
      </w:r>
    </w:p>
    <w:p w:rsidR="001712ED" w:rsidRDefault="001712ED" w:rsidP="001712ED">
      <w:pPr>
        <w:pStyle w:val="space1"/>
        <w:numPr>
          <w:ilvl w:val="0"/>
          <w:numId w:val="4"/>
        </w:numPr>
        <w:spacing w:beforeLines="50" w:before="180" w:line="480" w:lineRule="exact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出席學者專家</w:t>
      </w:r>
    </w:p>
    <w:p w:rsidR="001712ED" w:rsidRDefault="00427F23" w:rsidP="00427F23">
      <w:pPr>
        <w:spacing w:line="400" w:lineRule="exact"/>
        <w:ind w:rightChars="-82" w:right="-197" w:firstLineChars="221" w:firstLine="707"/>
        <w:rPr>
          <w:rFonts w:hAnsi="標楷體"/>
          <w:sz w:val="32"/>
          <w:szCs w:val="32"/>
        </w:rPr>
      </w:pPr>
      <w:r w:rsidRPr="00427F23">
        <w:rPr>
          <w:rFonts w:hAnsi="標楷體" w:hint="eastAsia"/>
          <w:sz w:val="32"/>
          <w:szCs w:val="32"/>
        </w:rPr>
        <w:t>顏建發教授</w:t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 w:rsidR="00EF09EE">
        <w:rPr>
          <w:rFonts w:hAnsi="標楷體" w:hint="eastAsia"/>
          <w:sz w:val="32"/>
          <w:szCs w:val="32"/>
        </w:rPr>
        <w:t xml:space="preserve"> </w:t>
      </w:r>
      <w:r w:rsidR="00EF09EE">
        <w:rPr>
          <w:rFonts w:hAnsi="標楷體" w:hint="eastAsia"/>
          <w:sz w:val="32"/>
          <w:szCs w:val="32"/>
        </w:rPr>
        <w:tab/>
        <w:t xml:space="preserve"> </w:t>
      </w:r>
      <w:r w:rsidR="00705C1D" w:rsidRPr="00705C1D">
        <w:rPr>
          <w:rFonts w:hAnsi="標楷體" w:hint="eastAsia"/>
          <w:sz w:val="32"/>
          <w:szCs w:val="32"/>
        </w:rPr>
        <w:t>健行科技大學企業管理系</w:t>
      </w:r>
    </w:p>
    <w:p w:rsidR="00427F23" w:rsidRDefault="00427F23" w:rsidP="00427F23">
      <w:pPr>
        <w:spacing w:line="400" w:lineRule="exact"/>
        <w:ind w:rightChars="-82" w:right="-197" w:firstLineChars="221" w:firstLine="707"/>
        <w:rPr>
          <w:rFonts w:hAnsi="標楷體"/>
          <w:sz w:val="32"/>
          <w:szCs w:val="32"/>
        </w:rPr>
      </w:pPr>
      <w:r w:rsidRPr="00427F23">
        <w:rPr>
          <w:rFonts w:hAnsi="標楷體" w:hint="eastAsia"/>
          <w:sz w:val="32"/>
          <w:szCs w:val="32"/>
        </w:rPr>
        <w:t>賴怡忠執行委員</w:t>
      </w:r>
      <w:r w:rsidRPr="00E127AB"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 w:hint="eastAsia"/>
          <w:sz w:val="32"/>
          <w:szCs w:val="32"/>
        </w:rPr>
        <w:tab/>
      </w:r>
      <w:r w:rsidR="00EF09EE">
        <w:rPr>
          <w:rFonts w:hAnsi="標楷體" w:hint="eastAsia"/>
          <w:sz w:val="32"/>
          <w:szCs w:val="32"/>
        </w:rPr>
        <w:t xml:space="preserve"> </w:t>
      </w:r>
      <w:r w:rsidRPr="00427F23">
        <w:rPr>
          <w:rFonts w:hAnsi="標楷體" w:hint="eastAsia"/>
          <w:sz w:val="32"/>
          <w:szCs w:val="32"/>
        </w:rPr>
        <w:t>台灣智庫</w:t>
      </w:r>
    </w:p>
    <w:p w:rsidR="00427F23" w:rsidRDefault="00427F23" w:rsidP="00427F23">
      <w:pPr>
        <w:spacing w:line="400" w:lineRule="exact"/>
        <w:ind w:rightChars="-82" w:right="-197" w:firstLineChars="221" w:firstLine="707"/>
        <w:rPr>
          <w:rFonts w:hAnsi="標楷體"/>
          <w:sz w:val="32"/>
          <w:szCs w:val="32"/>
        </w:rPr>
      </w:pPr>
      <w:r w:rsidRPr="00427F23">
        <w:rPr>
          <w:rFonts w:hAnsi="標楷體" w:hint="eastAsia"/>
          <w:sz w:val="32"/>
          <w:szCs w:val="32"/>
        </w:rPr>
        <w:t>張國城教授</w:t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 w:hint="eastAsia"/>
          <w:sz w:val="32"/>
          <w:szCs w:val="32"/>
        </w:rPr>
        <w:tab/>
      </w:r>
      <w:r w:rsidR="00EF09EE">
        <w:rPr>
          <w:rFonts w:hAnsi="標楷體" w:hint="eastAsia"/>
          <w:sz w:val="32"/>
          <w:szCs w:val="32"/>
        </w:rPr>
        <w:t xml:space="preserve"> </w:t>
      </w:r>
      <w:r w:rsidRPr="00427F23">
        <w:rPr>
          <w:rFonts w:hAnsi="標楷體" w:hint="eastAsia"/>
          <w:sz w:val="32"/>
          <w:szCs w:val="32"/>
        </w:rPr>
        <w:t>台北醫學大學通識教育中心</w:t>
      </w:r>
    </w:p>
    <w:p w:rsidR="00124778" w:rsidRDefault="00124778" w:rsidP="00124778">
      <w:pPr>
        <w:spacing w:line="400" w:lineRule="exact"/>
        <w:ind w:rightChars="-82" w:right="-197" w:firstLineChars="221" w:firstLine="707"/>
        <w:rPr>
          <w:rFonts w:hAnsi="標楷體"/>
          <w:sz w:val="32"/>
          <w:szCs w:val="32"/>
        </w:rPr>
      </w:pPr>
      <w:r w:rsidRPr="00124778">
        <w:rPr>
          <w:rFonts w:hAnsi="標楷體" w:hint="eastAsia"/>
          <w:sz w:val="32"/>
          <w:szCs w:val="32"/>
        </w:rPr>
        <w:t>董立文教授</w:t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 w:hint="eastAsia"/>
          <w:sz w:val="32"/>
          <w:szCs w:val="32"/>
        </w:rPr>
        <w:tab/>
      </w:r>
      <w:r w:rsidR="00EF09EE">
        <w:rPr>
          <w:rFonts w:hAnsi="標楷體" w:hint="eastAsia"/>
          <w:sz w:val="32"/>
          <w:szCs w:val="32"/>
        </w:rPr>
        <w:t xml:space="preserve"> </w:t>
      </w:r>
      <w:r w:rsidRPr="00124778">
        <w:rPr>
          <w:rFonts w:hAnsi="標楷體" w:hint="eastAsia"/>
          <w:sz w:val="32"/>
          <w:szCs w:val="32"/>
        </w:rPr>
        <w:t>中央警察大學公共安全系</w:t>
      </w:r>
    </w:p>
    <w:p w:rsidR="008350EB" w:rsidRDefault="008350EB" w:rsidP="00124778">
      <w:pPr>
        <w:spacing w:line="400" w:lineRule="exact"/>
        <w:ind w:rightChars="-82" w:right="-197" w:firstLineChars="221" w:firstLine="707"/>
        <w:rPr>
          <w:rFonts w:hAnsi="標楷體"/>
          <w:sz w:val="32"/>
          <w:szCs w:val="32"/>
        </w:rPr>
      </w:pPr>
      <w:r w:rsidRPr="00D94599">
        <w:rPr>
          <w:rFonts w:hAnsi="標楷體" w:hint="eastAsia"/>
          <w:sz w:val="32"/>
          <w:szCs w:val="32"/>
        </w:rPr>
        <w:t>宋承恩研究員</w:t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 w:hint="eastAsia"/>
          <w:sz w:val="32"/>
          <w:szCs w:val="32"/>
        </w:rPr>
        <w:tab/>
      </w:r>
      <w:r w:rsidR="00EF09EE">
        <w:rPr>
          <w:rFonts w:hAnsi="標楷體" w:hint="eastAsia"/>
          <w:sz w:val="32"/>
          <w:szCs w:val="32"/>
        </w:rPr>
        <w:t xml:space="preserve"> </w:t>
      </w:r>
      <w:r w:rsidRPr="00D94599">
        <w:rPr>
          <w:rFonts w:hAnsi="標楷體" w:hint="eastAsia"/>
          <w:sz w:val="32"/>
          <w:szCs w:val="32"/>
        </w:rPr>
        <w:t>台灣民主實驗室</w:t>
      </w:r>
    </w:p>
    <w:p w:rsidR="00EF09EE" w:rsidRDefault="00EF09EE" w:rsidP="00124778">
      <w:pPr>
        <w:spacing w:line="400" w:lineRule="exact"/>
        <w:ind w:rightChars="-82" w:right="-197" w:firstLineChars="221" w:firstLine="707"/>
        <w:rPr>
          <w:rFonts w:hAnsi="標楷體"/>
          <w:sz w:val="32"/>
          <w:szCs w:val="32"/>
        </w:rPr>
      </w:pPr>
      <w:r w:rsidRPr="00FB56DB">
        <w:rPr>
          <w:rFonts w:hAnsi="標楷體" w:hint="eastAsia"/>
          <w:sz w:val="32"/>
          <w:szCs w:val="32"/>
        </w:rPr>
        <w:t>吳育昇副執行長</w:t>
      </w:r>
      <w:r w:rsidRPr="00E127AB"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 w:hint="eastAsia"/>
          <w:sz w:val="32"/>
          <w:szCs w:val="32"/>
        </w:rPr>
        <w:tab/>
        <w:t xml:space="preserve"> </w:t>
      </w:r>
      <w:r w:rsidRPr="00FB56DB">
        <w:rPr>
          <w:rFonts w:hAnsi="標楷體" w:hint="eastAsia"/>
          <w:sz w:val="32"/>
          <w:szCs w:val="32"/>
        </w:rPr>
        <w:t>中國國民黨中央政策委員會</w:t>
      </w:r>
    </w:p>
    <w:p w:rsidR="00EF09EE" w:rsidRPr="008350EB" w:rsidRDefault="00EF09EE" w:rsidP="00124778">
      <w:pPr>
        <w:spacing w:line="400" w:lineRule="exact"/>
        <w:ind w:rightChars="-82" w:right="-197" w:firstLineChars="221" w:firstLine="707"/>
        <w:rPr>
          <w:rFonts w:hAnsi="標楷體"/>
          <w:sz w:val="32"/>
          <w:szCs w:val="32"/>
        </w:rPr>
      </w:pPr>
      <w:r w:rsidRPr="00FB56DB">
        <w:rPr>
          <w:rFonts w:hAnsi="標楷體" w:hint="eastAsia"/>
          <w:sz w:val="32"/>
          <w:szCs w:val="32"/>
        </w:rPr>
        <w:t>陳以信顧問</w:t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 w:hint="eastAsia"/>
          <w:sz w:val="32"/>
          <w:szCs w:val="32"/>
        </w:rPr>
        <w:tab/>
        <w:t xml:space="preserve"> </w:t>
      </w:r>
      <w:r w:rsidRPr="00FB56DB">
        <w:rPr>
          <w:rFonts w:hAnsi="標楷體" w:hint="eastAsia"/>
          <w:spacing w:val="-20"/>
          <w:sz w:val="32"/>
          <w:szCs w:val="32"/>
        </w:rPr>
        <w:t>國家政策研究基金會外交及國防組</w:t>
      </w:r>
    </w:p>
    <w:p w:rsidR="001712ED" w:rsidRPr="00EF09EE" w:rsidRDefault="001712ED" w:rsidP="00A1721F">
      <w:pPr>
        <w:spacing w:line="400" w:lineRule="exact"/>
        <w:rPr>
          <w:rFonts w:hAnsi="標楷體"/>
          <w:sz w:val="32"/>
          <w:szCs w:val="32"/>
        </w:rPr>
      </w:pPr>
    </w:p>
    <w:p w:rsidR="001712ED" w:rsidRDefault="001712ED" w:rsidP="001712ED">
      <w:pPr>
        <w:pStyle w:val="space1"/>
        <w:numPr>
          <w:ilvl w:val="0"/>
          <w:numId w:val="4"/>
        </w:numPr>
        <w:spacing w:beforeLines="50" w:before="180" w:line="480" w:lineRule="exact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列席政府機關代表</w:t>
      </w:r>
    </w:p>
    <w:p w:rsidR="00CE6D09" w:rsidRPr="001712ED" w:rsidRDefault="001712ED" w:rsidP="00A1721F">
      <w:pPr>
        <w:spacing w:line="480" w:lineRule="exact"/>
        <w:ind w:left="709" w:hanging="3"/>
      </w:pPr>
      <w:r w:rsidRPr="00512DB8">
        <w:rPr>
          <w:rFonts w:hAnsi="標楷體" w:hint="eastAsia"/>
          <w:sz w:val="32"/>
          <w:szCs w:val="32"/>
        </w:rPr>
        <w:t>大陸委員會主任委員、國家安全局、內政部、法務部、</w:t>
      </w:r>
      <w:r>
        <w:rPr>
          <w:rFonts w:hAnsi="標楷體" w:hint="eastAsia"/>
          <w:sz w:val="32"/>
          <w:szCs w:val="32"/>
        </w:rPr>
        <w:t>司法院、國家通訊傳播委員會</w:t>
      </w:r>
    </w:p>
    <w:sectPr w:rsidR="00CE6D09" w:rsidRPr="001712ED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0FA" w:rsidRDefault="00CE30FA">
      <w:r>
        <w:separator/>
      </w:r>
    </w:p>
  </w:endnote>
  <w:endnote w:type="continuationSeparator" w:id="0">
    <w:p w:rsidR="00CE30FA" w:rsidRDefault="00CE3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84AB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0CBD008" wp14:editId="25F87FC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A319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A319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2ED" w:rsidRDefault="001712ED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A3197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A3197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0FA" w:rsidRDefault="00CE30FA">
      <w:r>
        <w:separator/>
      </w:r>
    </w:p>
  </w:footnote>
  <w:footnote w:type="continuationSeparator" w:id="0">
    <w:p w:rsidR="00CE30FA" w:rsidRDefault="00CE30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84AB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3815FC7" wp14:editId="75444BE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820CB5C" wp14:editId="7D267E9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8D30520" wp14:editId="6278852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12ED" w:rsidRDefault="001712ED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44066AE3"/>
    <w:multiLevelType w:val="hybridMultilevel"/>
    <w:tmpl w:val="D2ACA4A8"/>
    <w:lvl w:ilvl="0" w:tplc="CB70239E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784"/>
    <w:rsid w:val="000363E5"/>
    <w:rsid w:val="00037559"/>
    <w:rsid w:val="00045F2F"/>
    <w:rsid w:val="00064D29"/>
    <w:rsid w:val="00066CA1"/>
    <w:rsid w:val="000E0ADC"/>
    <w:rsid w:val="00124778"/>
    <w:rsid w:val="00124BC8"/>
    <w:rsid w:val="00145350"/>
    <w:rsid w:val="001712ED"/>
    <w:rsid w:val="001A0D27"/>
    <w:rsid w:val="002434B0"/>
    <w:rsid w:val="002E2433"/>
    <w:rsid w:val="00314A74"/>
    <w:rsid w:val="00322547"/>
    <w:rsid w:val="00413B22"/>
    <w:rsid w:val="00427F23"/>
    <w:rsid w:val="00475ACD"/>
    <w:rsid w:val="004A3197"/>
    <w:rsid w:val="004C6924"/>
    <w:rsid w:val="00526E94"/>
    <w:rsid w:val="0054293B"/>
    <w:rsid w:val="00554A82"/>
    <w:rsid w:val="00575DEC"/>
    <w:rsid w:val="00581275"/>
    <w:rsid w:val="00584AB0"/>
    <w:rsid w:val="006556C1"/>
    <w:rsid w:val="006754A5"/>
    <w:rsid w:val="006A5193"/>
    <w:rsid w:val="006A785F"/>
    <w:rsid w:val="006D48FF"/>
    <w:rsid w:val="00705C1D"/>
    <w:rsid w:val="007246F2"/>
    <w:rsid w:val="00754797"/>
    <w:rsid w:val="00783AD8"/>
    <w:rsid w:val="007D05DA"/>
    <w:rsid w:val="007E1E78"/>
    <w:rsid w:val="008350EB"/>
    <w:rsid w:val="008D25D5"/>
    <w:rsid w:val="008D43AF"/>
    <w:rsid w:val="00901227"/>
    <w:rsid w:val="00902E84"/>
    <w:rsid w:val="0091491D"/>
    <w:rsid w:val="00947424"/>
    <w:rsid w:val="009773C1"/>
    <w:rsid w:val="009D341B"/>
    <w:rsid w:val="009D5D03"/>
    <w:rsid w:val="009F4D9E"/>
    <w:rsid w:val="00A1721F"/>
    <w:rsid w:val="00AB3AD6"/>
    <w:rsid w:val="00AC54BE"/>
    <w:rsid w:val="00BC026E"/>
    <w:rsid w:val="00C41E30"/>
    <w:rsid w:val="00C60C2D"/>
    <w:rsid w:val="00C62963"/>
    <w:rsid w:val="00C67B9C"/>
    <w:rsid w:val="00C809BF"/>
    <w:rsid w:val="00CA05C8"/>
    <w:rsid w:val="00CA167A"/>
    <w:rsid w:val="00CD1762"/>
    <w:rsid w:val="00CE30FA"/>
    <w:rsid w:val="00CE6D09"/>
    <w:rsid w:val="00D324AD"/>
    <w:rsid w:val="00D43A4D"/>
    <w:rsid w:val="00D97784"/>
    <w:rsid w:val="00DD27CF"/>
    <w:rsid w:val="00DD2FD3"/>
    <w:rsid w:val="00DE32A4"/>
    <w:rsid w:val="00DF2366"/>
    <w:rsid w:val="00DF33B8"/>
    <w:rsid w:val="00E03DA3"/>
    <w:rsid w:val="00E068B4"/>
    <w:rsid w:val="00E57473"/>
    <w:rsid w:val="00E653BF"/>
    <w:rsid w:val="00EC4305"/>
    <w:rsid w:val="00EF09EE"/>
    <w:rsid w:val="00FB7104"/>
    <w:rsid w:val="00FF0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783AD8"/>
    <w:rPr>
      <w:color w:val="0000FF" w:themeColor="hyperlink"/>
      <w:u w:val="single"/>
    </w:rPr>
  </w:style>
  <w:style w:type="paragraph" w:styleId="afa">
    <w:name w:val="List Paragraph"/>
    <w:basedOn w:val="a"/>
    <w:uiPriority w:val="34"/>
    <w:qFormat/>
    <w:rsid w:val="001712ED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783AD8"/>
    <w:rPr>
      <w:color w:val="0000FF" w:themeColor="hyperlink"/>
      <w:u w:val="single"/>
    </w:rPr>
  </w:style>
  <w:style w:type="paragraph" w:styleId="afa">
    <w:name w:val="List Paragraph"/>
    <w:basedOn w:val="a"/>
    <w:uiPriority w:val="34"/>
    <w:qFormat/>
    <w:rsid w:val="001712E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F79643-097C-4645-895B-FF061F121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204</Words>
  <Characters>1168</Characters>
  <Application>Microsoft Office Word</Application>
  <DocSecurity>0</DocSecurity>
  <Lines>9</Lines>
  <Paragraphs>2</Paragraphs>
  <ScaleCrop>false</ScaleCrop>
  <Company>eic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2019-11-26T01:49:00Z</cp:lastPrinted>
  <dcterms:created xsi:type="dcterms:W3CDTF">2019-11-26T01:49:00Z</dcterms:created>
  <dcterms:modified xsi:type="dcterms:W3CDTF">2019-11-26T01:49:00Z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20191122095846-20191122095846-文件2.docx</vt:lpwstr>
  </property>
  <property fmtid="{D5CDD505-2E9C-101B-9397-08002B2CF9AE}" pid="4" name="開會時間1">
    <vt:lpwstr>108年11月28日（星期四）上午9時至下午5時30分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20191128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8</vt:lpwstr>
  </property>
  <property fmtid="{D5CDD505-2E9C-101B-9397-08002B2CF9AE}" pid="11" name="sessionTimes">
    <vt:lpwstr>11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1084001472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1084001472</vt:lpwstr>
  </property>
  <property fmtid="{D5CDD505-2E9C-101B-9397-08002B2CF9AE}" pid="22" name="發文支號">
    <vt:lpwstr>0</vt:lpwstr>
  </property>
  <property fmtid="{D5CDD505-2E9C-101B-9397-08002B2CF9AE}" pid="23" name="TotFileSize">
    <vt:lpwstr>4968</vt:lpwstr>
  </property>
</Properties>
</file>