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18D3" w:rsidRDefault="006D11D2" w:rsidP="00B20A3D">
      <w:pPr>
        <w:suppressAutoHyphens w:val="0"/>
        <w:snapToGrid w:val="0"/>
        <w:spacing w:before="214" w:after="214" w:line="440" w:lineRule="atLeast"/>
        <w:ind w:firstLineChars="200" w:firstLine="873"/>
        <w:textAlignment w:val="auto"/>
        <w:rPr>
          <w:rFonts w:ascii="標楷體" w:eastAsia="標楷體" w:hAnsi="標楷體"/>
          <w:b/>
          <w:spacing w:val="36"/>
          <w:sz w:val="40"/>
          <w:szCs w:val="40"/>
        </w:rPr>
      </w:pPr>
      <w:bookmarkStart w:id="0" w:name="_Toc79250526"/>
      <w:bookmarkStart w:id="1" w:name="_Toc96673255"/>
      <w:bookmarkStart w:id="2" w:name="_Toc96673398"/>
      <w:bookmarkStart w:id="3" w:name="_Toc96673426"/>
      <w:bookmarkStart w:id="4" w:name="_Toc96673476"/>
      <w:bookmarkStart w:id="5" w:name="_Toc96673504"/>
      <w:bookmarkStart w:id="6" w:name="_Toc96673532"/>
      <w:bookmarkStart w:id="7" w:name="_Toc96688169"/>
      <w:bookmarkStart w:id="8" w:name="_Toc96691703"/>
      <w:bookmarkStart w:id="9" w:name="_Toc125541282"/>
      <w:bookmarkStart w:id="10" w:name="_Toc128282776"/>
      <w:bookmarkStart w:id="11" w:name="_Toc129147923"/>
      <w:bookmarkStart w:id="12" w:name="_Toc138672663"/>
      <w:bookmarkStart w:id="13" w:name="_Toc187578237"/>
      <w:bookmarkStart w:id="14" w:name="_Toc395195845"/>
      <w:r>
        <w:rPr>
          <w:rFonts w:ascii="標楷體" w:eastAsia="標楷體" w:hAnsi="標楷體"/>
          <w:b/>
          <w:spacing w:val="36"/>
          <w:sz w:val="40"/>
          <w:szCs w:val="40"/>
        </w:rPr>
        <w:t>立法院第9屆第</w:t>
      </w:r>
      <w:r w:rsidR="00B11DBE">
        <w:rPr>
          <w:rFonts w:ascii="標楷體" w:eastAsia="標楷體" w:hAnsi="標楷體" w:hint="eastAsia"/>
          <w:b/>
          <w:spacing w:val="36"/>
          <w:sz w:val="40"/>
          <w:szCs w:val="40"/>
        </w:rPr>
        <w:t>8</w:t>
      </w:r>
      <w:r>
        <w:rPr>
          <w:rFonts w:ascii="標楷體" w:eastAsia="標楷體" w:hAnsi="標楷體"/>
          <w:b/>
          <w:spacing w:val="36"/>
          <w:sz w:val="40"/>
          <w:szCs w:val="40"/>
        </w:rPr>
        <w:t>會期財政委員會會務報告</w:t>
      </w:r>
    </w:p>
    <w:p w:rsidR="00224F80" w:rsidRDefault="006D11D2" w:rsidP="00224F80">
      <w:pPr>
        <w:suppressAutoHyphens w:val="0"/>
        <w:spacing w:before="214" w:after="214" w:line="360" w:lineRule="exact"/>
        <w:ind w:firstLineChars="1500" w:firstLine="4500"/>
        <w:jc w:val="both"/>
        <w:textAlignment w:val="auto"/>
        <w:rPr>
          <w:rFonts w:ascii="標楷體" w:eastAsia="標楷體" w:hAnsi="標楷體"/>
          <w:spacing w:val="20"/>
          <w:sz w:val="28"/>
          <w:szCs w:val="28"/>
        </w:rPr>
      </w:pPr>
      <w:r w:rsidRPr="00060025">
        <w:rPr>
          <w:rFonts w:ascii="標楷體" w:eastAsia="標楷體" w:hAnsi="標楷體"/>
          <w:spacing w:val="20"/>
          <w:sz w:val="28"/>
          <w:szCs w:val="28"/>
        </w:rPr>
        <w:t>(108年</w:t>
      </w:r>
      <w:r w:rsidR="00B11DBE">
        <w:rPr>
          <w:rFonts w:ascii="標楷體" w:eastAsia="標楷體" w:hAnsi="標楷體" w:hint="eastAsia"/>
          <w:spacing w:val="20"/>
          <w:sz w:val="28"/>
          <w:szCs w:val="28"/>
        </w:rPr>
        <w:t>9</w:t>
      </w:r>
      <w:r w:rsidRPr="00060025">
        <w:rPr>
          <w:rFonts w:ascii="標楷體" w:eastAsia="標楷體" w:hAnsi="標楷體"/>
          <w:spacing w:val="20"/>
          <w:sz w:val="28"/>
          <w:szCs w:val="28"/>
        </w:rPr>
        <w:t>月1</w:t>
      </w:r>
      <w:r w:rsidR="00B11DBE">
        <w:rPr>
          <w:rFonts w:ascii="標楷體" w:eastAsia="標楷體" w:hAnsi="標楷體" w:hint="eastAsia"/>
          <w:spacing w:val="20"/>
          <w:sz w:val="28"/>
          <w:szCs w:val="28"/>
        </w:rPr>
        <w:t>7</w:t>
      </w:r>
      <w:r w:rsidRPr="00060025">
        <w:rPr>
          <w:rFonts w:ascii="標楷體" w:eastAsia="標楷體" w:hAnsi="標楷體"/>
          <w:spacing w:val="20"/>
          <w:sz w:val="28"/>
          <w:szCs w:val="28"/>
        </w:rPr>
        <w:t>日至108年</w:t>
      </w:r>
      <w:r w:rsidR="00B11DBE">
        <w:rPr>
          <w:rFonts w:ascii="標楷體" w:eastAsia="標楷體" w:hAnsi="標楷體" w:hint="eastAsia"/>
          <w:spacing w:val="20"/>
          <w:sz w:val="28"/>
          <w:szCs w:val="28"/>
        </w:rPr>
        <w:t>12</w:t>
      </w:r>
      <w:r w:rsidRPr="00060025">
        <w:rPr>
          <w:rFonts w:ascii="標楷體" w:eastAsia="標楷體" w:hAnsi="標楷體"/>
          <w:spacing w:val="20"/>
          <w:sz w:val="28"/>
          <w:szCs w:val="28"/>
        </w:rPr>
        <w:t>月31日</w:t>
      </w:r>
    </w:p>
    <w:p w:rsidR="003018D3" w:rsidRPr="00060025" w:rsidRDefault="00060025" w:rsidP="00BB1314">
      <w:pPr>
        <w:suppressAutoHyphens w:val="0"/>
        <w:spacing w:before="214" w:after="214" w:line="360" w:lineRule="exact"/>
        <w:ind w:firstLineChars="1670" w:firstLine="4676"/>
        <w:jc w:val="both"/>
        <w:textAlignment w:val="auto"/>
        <w:rPr>
          <w:rFonts w:ascii="標楷體" w:eastAsia="標楷體" w:hAnsi="標楷體"/>
          <w:sz w:val="28"/>
          <w:szCs w:val="28"/>
        </w:rPr>
      </w:pPr>
      <w:r w:rsidRPr="00060025">
        <w:rPr>
          <w:rFonts w:ascii="標楷體" w:eastAsia="標楷體" w:hAnsi="標楷體"/>
          <w:sz w:val="28"/>
          <w:szCs w:val="28"/>
        </w:rPr>
        <w:t>臨時會</w:t>
      </w:r>
      <w:r w:rsidR="006D11D2" w:rsidRPr="00060025">
        <w:rPr>
          <w:rFonts w:ascii="標楷體" w:eastAsia="標楷體" w:hAnsi="標楷體"/>
          <w:sz w:val="28"/>
          <w:szCs w:val="28"/>
        </w:rPr>
        <w:t>10</w:t>
      </w:r>
      <w:r w:rsidR="00B11DBE">
        <w:rPr>
          <w:rFonts w:ascii="標楷體" w:eastAsia="標楷體" w:hAnsi="標楷體" w:hint="eastAsia"/>
          <w:sz w:val="28"/>
          <w:szCs w:val="28"/>
        </w:rPr>
        <w:t>9</w:t>
      </w:r>
      <w:r w:rsidR="006D11D2" w:rsidRPr="00060025">
        <w:rPr>
          <w:rFonts w:ascii="標楷體" w:eastAsia="標楷體" w:hAnsi="標楷體"/>
          <w:sz w:val="28"/>
          <w:szCs w:val="28"/>
        </w:rPr>
        <w:t>年</w:t>
      </w:r>
      <w:r w:rsidR="00B11DBE">
        <w:rPr>
          <w:rFonts w:ascii="標楷體" w:eastAsia="標楷體" w:hAnsi="標楷體" w:hint="eastAsia"/>
          <w:sz w:val="28"/>
          <w:szCs w:val="28"/>
        </w:rPr>
        <w:t>1</w:t>
      </w:r>
      <w:r w:rsidR="006D11D2" w:rsidRPr="00060025">
        <w:rPr>
          <w:rFonts w:ascii="標楷體" w:eastAsia="標楷體" w:hAnsi="標楷體"/>
          <w:sz w:val="28"/>
          <w:szCs w:val="28"/>
        </w:rPr>
        <w:t>月1</w:t>
      </w:r>
      <w:r w:rsidR="00B11DBE">
        <w:rPr>
          <w:rFonts w:ascii="標楷體" w:eastAsia="標楷體" w:hAnsi="標楷體" w:hint="eastAsia"/>
          <w:sz w:val="28"/>
          <w:szCs w:val="28"/>
        </w:rPr>
        <w:t>4</w:t>
      </w:r>
      <w:r w:rsidR="006D11D2" w:rsidRPr="00060025">
        <w:rPr>
          <w:rFonts w:ascii="標楷體" w:eastAsia="標楷體" w:hAnsi="標楷體"/>
          <w:sz w:val="28"/>
          <w:szCs w:val="28"/>
        </w:rPr>
        <w:t>日至</w:t>
      </w:r>
      <w:r w:rsidRPr="00060025">
        <w:rPr>
          <w:rFonts w:ascii="標楷體" w:eastAsia="標楷體" w:hAnsi="標楷體"/>
          <w:sz w:val="28"/>
          <w:szCs w:val="28"/>
        </w:rPr>
        <w:t>10</w:t>
      </w:r>
      <w:r w:rsidR="00B11DBE">
        <w:rPr>
          <w:rFonts w:ascii="標楷體" w:eastAsia="標楷體" w:hAnsi="標楷體" w:hint="eastAsia"/>
          <w:sz w:val="28"/>
          <w:szCs w:val="28"/>
        </w:rPr>
        <w:t>9</w:t>
      </w:r>
      <w:r w:rsidRPr="00060025">
        <w:rPr>
          <w:rFonts w:ascii="標楷體" w:eastAsia="標楷體" w:hAnsi="標楷體"/>
          <w:sz w:val="28"/>
          <w:szCs w:val="28"/>
        </w:rPr>
        <w:t>年</w:t>
      </w:r>
      <w:r w:rsidR="00B11DBE">
        <w:rPr>
          <w:rFonts w:ascii="標楷體" w:eastAsia="標楷體" w:hAnsi="標楷體" w:hint="eastAsia"/>
          <w:sz w:val="28"/>
          <w:szCs w:val="28"/>
        </w:rPr>
        <w:t>1</w:t>
      </w:r>
      <w:r w:rsidR="006D11D2" w:rsidRPr="00060025">
        <w:rPr>
          <w:rFonts w:ascii="標楷體" w:eastAsia="標楷體" w:hAnsi="標楷體"/>
          <w:sz w:val="28"/>
          <w:szCs w:val="28"/>
        </w:rPr>
        <w:t>月</w:t>
      </w:r>
      <w:r w:rsidR="00B11DBE">
        <w:rPr>
          <w:rFonts w:ascii="標楷體" w:eastAsia="標楷體" w:hAnsi="標楷體" w:hint="eastAsia"/>
          <w:sz w:val="28"/>
          <w:szCs w:val="28"/>
        </w:rPr>
        <w:t>20</w:t>
      </w:r>
      <w:r w:rsidR="006D11D2" w:rsidRPr="00060025">
        <w:rPr>
          <w:rFonts w:ascii="標楷體" w:eastAsia="標楷體" w:hAnsi="標楷體"/>
          <w:sz w:val="28"/>
          <w:szCs w:val="28"/>
        </w:rPr>
        <w:t>日</w:t>
      </w:r>
      <w:r w:rsidRPr="00060025">
        <w:rPr>
          <w:rFonts w:ascii="標楷體" w:eastAsia="標楷體" w:hAnsi="標楷體" w:hint="eastAsia"/>
          <w:sz w:val="28"/>
          <w:szCs w:val="28"/>
        </w:rPr>
        <w:t>)</w:t>
      </w:r>
    </w:p>
    <w:p w:rsidR="003018D3" w:rsidRDefault="00245537" w:rsidP="00B20A3D">
      <w:pPr>
        <w:tabs>
          <w:tab w:val="left" w:pos="8244"/>
        </w:tabs>
        <w:suppressAutoHyphens w:val="0"/>
        <w:spacing w:before="180" w:after="180" w:line="500" w:lineRule="exact"/>
        <w:textAlignment w:val="auto"/>
        <w:rPr>
          <w:rFonts w:ascii="標楷體" w:eastAsia="標楷體" w:hAnsi="標楷體"/>
          <w:b/>
          <w:bCs/>
          <w:sz w:val="36"/>
          <w:szCs w:val="36"/>
        </w:rPr>
      </w:pPr>
      <w:bookmarkStart w:id="15" w:name="_Toc395195842"/>
      <w:r>
        <w:rPr>
          <w:rFonts w:ascii="標楷體" w:eastAsia="標楷體" w:hAnsi="標楷體" w:hint="eastAsia"/>
          <w:b/>
          <w:bCs/>
          <w:sz w:val="36"/>
          <w:szCs w:val="36"/>
        </w:rPr>
        <w:t xml:space="preserve"> </w:t>
      </w:r>
      <w:r w:rsidR="006D11D2" w:rsidRPr="00060025">
        <w:rPr>
          <w:rFonts w:ascii="標楷體" w:eastAsia="標楷體" w:hAnsi="標楷體"/>
          <w:b/>
          <w:bCs/>
          <w:sz w:val="36"/>
          <w:szCs w:val="36"/>
        </w:rPr>
        <w:t>壹、組織概況</w:t>
      </w:r>
      <w:bookmarkEnd w:id="15"/>
    </w:p>
    <w:p w:rsidR="00060025" w:rsidRPr="00060025" w:rsidRDefault="00060025" w:rsidP="00CC11AB">
      <w:pPr>
        <w:suppressAutoHyphens w:val="0"/>
        <w:autoSpaceDN/>
        <w:spacing w:line="700" w:lineRule="exact"/>
        <w:ind w:firstLineChars="177" w:firstLine="567"/>
        <w:contextualSpacing/>
        <w:jc w:val="both"/>
        <w:textAlignment w:val="auto"/>
        <w:rPr>
          <w:rFonts w:ascii="標楷體" w:eastAsia="標楷體" w:hAnsi="標楷體"/>
          <w:b/>
          <w:kern w:val="2"/>
          <w:sz w:val="32"/>
          <w:szCs w:val="32"/>
        </w:rPr>
      </w:pPr>
      <w:bookmarkStart w:id="16" w:name="_Toc395195843"/>
      <w:r w:rsidRPr="00060025">
        <w:rPr>
          <w:rFonts w:ascii="標楷體" w:eastAsia="標楷體" w:hAnsi="標楷體" w:hint="eastAsia"/>
          <w:b/>
          <w:kern w:val="2"/>
          <w:sz w:val="32"/>
          <w:szCs w:val="32"/>
        </w:rPr>
        <w:t>一、本會業務依據</w:t>
      </w:r>
    </w:p>
    <w:p w:rsidR="00060025" w:rsidRPr="008157C2" w:rsidRDefault="00060025" w:rsidP="00CC11AB">
      <w:pPr>
        <w:suppressAutoHyphens w:val="0"/>
        <w:spacing w:line="460" w:lineRule="exact"/>
        <w:ind w:leftChars="348" w:left="1395" w:hangingChars="200" w:hanging="560"/>
        <w:jc w:val="both"/>
        <w:textAlignment w:val="auto"/>
        <w:rPr>
          <w:rFonts w:ascii="標楷體" w:eastAsia="標楷體" w:hAnsi="標楷體"/>
          <w:bCs/>
          <w:sz w:val="28"/>
          <w:szCs w:val="28"/>
        </w:rPr>
      </w:pPr>
      <w:r w:rsidRPr="008157C2">
        <w:rPr>
          <w:rFonts w:ascii="標楷體" w:eastAsia="標楷體" w:hAnsi="標楷體" w:hint="eastAsia"/>
          <w:bCs/>
          <w:sz w:val="28"/>
          <w:szCs w:val="28"/>
        </w:rPr>
        <w:t>(一)</w:t>
      </w:r>
      <w:r w:rsidR="00B1215A">
        <w:rPr>
          <w:rFonts w:ascii="標楷體" w:eastAsia="標楷體" w:hAnsi="標楷體" w:hint="eastAsia"/>
          <w:bCs/>
          <w:sz w:val="28"/>
          <w:szCs w:val="28"/>
        </w:rPr>
        <w:t>依</w:t>
      </w:r>
      <w:r w:rsidRPr="008157C2">
        <w:rPr>
          <w:rFonts w:ascii="標楷體" w:eastAsia="標楷體" w:hAnsi="標楷體" w:hint="eastAsia"/>
          <w:bCs/>
          <w:sz w:val="28"/>
          <w:szCs w:val="28"/>
        </w:rPr>
        <w:t>立法院</w:t>
      </w:r>
      <w:r w:rsidRPr="008157C2">
        <w:rPr>
          <w:rFonts w:ascii="標楷體" w:eastAsia="標楷體" w:hAnsi="標楷體"/>
          <w:bCs/>
          <w:sz w:val="28"/>
          <w:szCs w:val="28"/>
        </w:rPr>
        <w:t>各委員會組織法第</w:t>
      </w:r>
      <w:r w:rsidRPr="008157C2">
        <w:rPr>
          <w:rFonts w:ascii="標楷體" w:eastAsia="標楷體" w:hAnsi="標楷體" w:hint="eastAsia"/>
          <w:bCs/>
          <w:sz w:val="28"/>
          <w:szCs w:val="28"/>
        </w:rPr>
        <w:t>2</w:t>
      </w:r>
      <w:r w:rsidRPr="008157C2">
        <w:rPr>
          <w:rFonts w:ascii="標楷體" w:eastAsia="標楷體" w:hAnsi="標楷體"/>
          <w:bCs/>
          <w:sz w:val="28"/>
          <w:szCs w:val="28"/>
        </w:rPr>
        <w:t>條規定</w:t>
      </w:r>
      <w:r w:rsidRPr="008157C2">
        <w:rPr>
          <w:rFonts w:ascii="標楷體" w:eastAsia="標楷體" w:hAnsi="標楷體" w:hint="eastAsia"/>
          <w:bCs/>
          <w:sz w:val="28"/>
          <w:szCs w:val="28"/>
        </w:rPr>
        <w:t>，</w:t>
      </w:r>
      <w:r w:rsidRPr="008157C2">
        <w:rPr>
          <w:rFonts w:ascii="標楷體" w:eastAsia="標楷體" w:hAnsi="標楷體"/>
          <w:bCs/>
          <w:sz w:val="28"/>
          <w:szCs w:val="28"/>
        </w:rPr>
        <w:t>各委員會審查本院會議交付審查之議案及人民請願書，並得於每會期開始時，邀請相關部會</w:t>
      </w:r>
      <w:r w:rsidR="00BB1314">
        <w:rPr>
          <w:rFonts w:ascii="標楷體" w:eastAsia="標楷體" w:hAnsi="標楷體" w:hint="eastAsia"/>
          <w:bCs/>
          <w:sz w:val="28"/>
          <w:szCs w:val="28"/>
        </w:rPr>
        <w:t>作</w:t>
      </w:r>
      <w:r w:rsidRPr="008157C2">
        <w:rPr>
          <w:rFonts w:ascii="標楷體" w:eastAsia="標楷體" w:hAnsi="標楷體"/>
          <w:bCs/>
          <w:sz w:val="28"/>
          <w:szCs w:val="28"/>
        </w:rPr>
        <w:t>業務報告，並備質詢。</w:t>
      </w:r>
    </w:p>
    <w:p w:rsidR="00060025" w:rsidRPr="008157C2" w:rsidRDefault="00060025" w:rsidP="00CC11AB">
      <w:pPr>
        <w:suppressAutoHyphens w:val="0"/>
        <w:spacing w:line="460" w:lineRule="exact"/>
        <w:ind w:leftChars="348" w:left="1395" w:hangingChars="200" w:hanging="560"/>
        <w:jc w:val="both"/>
        <w:textAlignment w:val="auto"/>
        <w:rPr>
          <w:rFonts w:ascii="標楷體" w:eastAsia="標楷體" w:hAnsi="標楷體"/>
          <w:bCs/>
          <w:sz w:val="28"/>
          <w:szCs w:val="28"/>
        </w:rPr>
      </w:pPr>
      <w:r w:rsidRPr="008157C2">
        <w:rPr>
          <w:rFonts w:ascii="標楷體" w:eastAsia="標楷體" w:hAnsi="標楷體" w:hint="eastAsia"/>
          <w:bCs/>
          <w:sz w:val="28"/>
          <w:szCs w:val="28"/>
        </w:rPr>
        <w:t>(二)</w:t>
      </w:r>
      <w:r w:rsidR="00B1215A">
        <w:rPr>
          <w:rFonts w:ascii="標楷體" w:eastAsia="標楷體" w:hAnsi="標楷體" w:hint="eastAsia"/>
          <w:bCs/>
          <w:sz w:val="28"/>
          <w:szCs w:val="28"/>
        </w:rPr>
        <w:t>依</w:t>
      </w:r>
      <w:r w:rsidRPr="008157C2">
        <w:rPr>
          <w:rFonts w:ascii="標楷體" w:eastAsia="標楷體" w:hAnsi="標楷體" w:hint="eastAsia"/>
          <w:bCs/>
          <w:sz w:val="28"/>
          <w:szCs w:val="28"/>
        </w:rPr>
        <w:t>立法院職權行使法第45條規定，經委員會之決議得設調閱專案小組，就特定議案</w:t>
      </w:r>
      <w:r w:rsidR="00BB1314">
        <w:rPr>
          <w:rFonts w:ascii="標楷體" w:eastAsia="標楷體" w:hAnsi="標楷體" w:hint="eastAsia"/>
          <w:bCs/>
          <w:sz w:val="28"/>
          <w:szCs w:val="28"/>
        </w:rPr>
        <w:t>涉及事項</w:t>
      </w:r>
      <w:r w:rsidRPr="008157C2">
        <w:rPr>
          <w:rFonts w:ascii="標楷體" w:eastAsia="標楷體" w:hAnsi="標楷體" w:hint="eastAsia"/>
          <w:bCs/>
          <w:sz w:val="28"/>
          <w:szCs w:val="28"/>
        </w:rPr>
        <w:t>進行文件調閱之處理。</w:t>
      </w:r>
    </w:p>
    <w:p w:rsidR="00060025" w:rsidRPr="008157C2" w:rsidRDefault="00060025" w:rsidP="00CC11AB">
      <w:pPr>
        <w:suppressAutoHyphens w:val="0"/>
        <w:spacing w:line="460" w:lineRule="exact"/>
        <w:ind w:leftChars="348" w:left="1395" w:hangingChars="200" w:hanging="560"/>
        <w:jc w:val="both"/>
        <w:textAlignment w:val="auto"/>
        <w:rPr>
          <w:rFonts w:ascii="標楷體" w:eastAsia="標楷體" w:hAnsi="標楷體"/>
          <w:bCs/>
          <w:sz w:val="28"/>
          <w:szCs w:val="28"/>
        </w:rPr>
      </w:pPr>
      <w:r w:rsidRPr="008157C2">
        <w:rPr>
          <w:rFonts w:ascii="標楷體" w:eastAsia="標楷體" w:hAnsi="標楷體" w:hint="eastAsia"/>
          <w:bCs/>
          <w:sz w:val="28"/>
          <w:szCs w:val="28"/>
        </w:rPr>
        <w:t>(三)</w:t>
      </w:r>
      <w:r w:rsidR="00B1215A">
        <w:rPr>
          <w:rFonts w:ascii="標楷體" w:eastAsia="標楷體" w:hAnsi="標楷體" w:hint="eastAsia"/>
          <w:bCs/>
          <w:sz w:val="28"/>
          <w:szCs w:val="28"/>
        </w:rPr>
        <w:t>依</w:t>
      </w:r>
      <w:r w:rsidRPr="008157C2">
        <w:rPr>
          <w:rFonts w:ascii="標楷體" w:eastAsia="標楷體" w:hAnsi="標楷體" w:hint="eastAsia"/>
          <w:bCs/>
          <w:sz w:val="28"/>
          <w:szCs w:val="28"/>
        </w:rPr>
        <w:t>立法院職權行使法第54條規定，</w:t>
      </w:r>
      <w:r w:rsidR="00BB1314">
        <w:rPr>
          <w:rFonts w:ascii="標楷體" w:eastAsia="標楷體" w:hAnsi="標楷體" w:hint="eastAsia"/>
          <w:bCs/>
          <w:sz w:val="28"/>
          <w:szCs w:val="28"/>
        </w:rPr>
        <w:t>為</w:t>
      </w:r>
      <w:r w:rsidRPr="008157C2">
        <w:rPr>
          <w:rFonts w:ascii="標楷體" w:eastAsia="標楷體" w:hAnsi="標楷體" w:hint="eastAsia"/>
          <w:bCs/>
          <w:sz w:val="28"/>
          <w:szCs w:val="28"/>
        </w:rPr>
        <w:t>審查院會交付之議案得舉行公聽會。</w:t>
      </w:r>
    </w:p>
    <w:p w:rsidR="00BB1314" w:rsidRDefault="00060025" w:rsidP="00CC11AB">
      <w:pPr>
        <w:suppressAutoHyphens w:val="0"/>
        <w:spacing w:line="460" w:lineRule="exact"/>
        <w:ind w:leftChars="348" w:left="1395" w:hangingChars="200" w:hanging="560"/>
        <w:jc w:val="both"/>
        <w:textAlignment w:val="auto"/>
        <w:rPr>
          <w:rFonts w:ascii="標楷體" w:eastAsia="標楷體" w:hAnsi="標楷體"/>
          <w:bCs/>
          <w:sz w:val="28"/>
          <w:szCs w:val="28"/>
        </w:rPr>
      </w:pPr>
      <w:r w:rsidRPr="00BB1314">
        <w:rPr>
          <w:rFonts w:ascii="標楷體" w:eastAsia="標楷體" w:hAnsi="標楷體" w:hint="eastAsia"/>
          <w:bCs/>
          <w:sz w:val="28"/>
          <w:szCs w:val="28"/>
        </w:rPr>
        <w:t>(四)另依慣例，委員會得辦理考察活動等事宜。</w:t>
      </w:r>
    </w:p>
    <w:p w:rsidR="00BB1314" w:rsidRPr="00BB1314" w:rsidRDefault="00BB1314" w:rsidP="00E55A43">
      <w:pPr>
        <w:suppressAutoHyphens w:val="0"/>
        <w:spacing w:line="420" w:lineRule="exact"/>
        <w:ind w:leftChars="348" w:left="1395" w:hangingChars="200" w:hanging="560"/>
        <w:jc w:val="both"/>
        <w:textAlignment w:val="auto"/>
        <w:rPr>
          <w:rFonts w:ascii="標楷體" w:eastAsia="標楷體" w:hAnsi="標楷體"/>
          <w:bCs/>
          <w:sz w:val="28"/>
          <w:szCs w:val="28"/>
        </w:rPr>
      </w:pPr>
    </w:p>
    <w:p w:rsidR="00060025" w:rsidRPr="00BB1314" w:rsidRDefault="008157C2" w:rsidP="00E55A43">
      <w:pPr>
        <w:suppressAutoHyphens w:val="0"/>
        <w:autoSpaceDN/>
        <w:spacing w:line="420" w:lineRule="exact"/>
        <w:contextualSpacing/>
        <w:jc w:val="both"/>
        <w:textAlignment w:val="auto"/>
        <w:rPr>
          <w:rFonts w:ascii="標楷體" w:eastAsia="標楷體" w:hAnsi="標楷體"/>
          <w:b/>
          <w:kern w:val="2"/>
          <w:sz w:val="32"/>
          <w:szCs w:val="32"/>
        </w:rPr>
      </w:pPr>
      <w:r w:rsidRPr="00BB1314">
        <w:rPr>
          <w:rFonts w:ascii="標楷體" w:eastAsia="標楷體" w:hAnsi="標楷體" w:hint="eastAsia"/>
          <w:b/>
          <w:bCs/>
          <w:sz w:val="36"/>
          <w:szCs w:val="36"/>
        </w:rPr>
        <w:t xml:space="preserve">　 </w:t>
      </w:r>
      <w:r w:rsidR="00060025" w:rsidRPr="00BB1314">
        <w:rPr>
          <w:rFonts w:ascii="標楷體" w:eastAsia="標楷體" w:hAnsi="標楷體" w:hint="eastAsia"/>
          <w:b/>
          <w:kern w:val="2"/>
          <w:sz w:val="32"/>
          <w:szCs w:val="32"/>
        </w:rPr>
        <w:t>二、本會職掌</w:t>
      </w:r>
    </w:p>
    <w:p w:rsidR="00060025" w:rsidRPr="00F73058" w:rsidRDefault="00060025" w:rsidP="00F73058">
      <w:pPr>
        <w:suppressAutoHyphens w:val="0"/>
        <w:autoSpaceDN/>
        <w:spacing w:line="500" w:lineRule="exact"/>
        <w:ind w:firstLineChars="303" w:firstLine="848"/>
        <w:contextualSpacing/>
        <w:jc w:val="both"/>
        <w:textAlignment w:val="auto"/>
        <w:rPr>
          <w:rFonts w:ascii="標楷體" w:eastAsia="標楷體" w:hAnsi="標楷體"/>
          <w:kern w:val="2"/>
          <w:sz w:val="28"/>
          <w:szCs w:val="28"/>
        </w:rPr>
      </w:pPr>
      <w:r w:rsidRPr="00F73058">
        <w:rPr>
          <w:rFonts w:ascii="標楷體" w:eastAsia="標楷體" w:hAnsi="標楷體" w:hint="eastAsia"/>
          <w:kern w:val="2"/>
          <w:sz w:val="28"/>
          <w:szCs w:val="28"/>
        </w:rPr>
        <w:t>(一)</w:t>
      </w:r>
      <w:r w:rsidRPr="00F73058">
        <w:rPr>
          <w:rFonts w:ascii="標楷體" w:eastAsia="標楷體" w:hAnsi="標楷體"/>
          <w:kern w:val="2"/>
          <w:sz w:val="28"/>
          <w:szCs w:val="28"/>
        </w:rPr>
        <w:t>依</w:t>
      </w:r>
      <w:r w:rsidRPr="00F73058">
        <w:rPr>
          <w:rFonts w:ascii="標楷體" w:eastAsia="標楷體" w:hAnsi="標楷體" w:hint="eastAsia"/>
          <w:kern w:val="2"/>
          <w:sz w:val="28"/>
          <w:szCs w:val="28"/>
        </w:rPr>
        <w:t>立法</w:t>
      </w:r>
      <w:r w:rsidRPr="00F73058">
        <w:rPr>
          <w:rFonts w:ascii="標楷體" w:eastAsia="標楷體" w:hAnsi="標楷體"/>
          <w:kern w:val="2"/>
          <w:sz w:val="28"/>
          <w:szCs w:val="28"/>
        </w:rPr>
        <w:t>院程序委員會組織規程第</w:t>
      </w:r>
      <w:r w:rsidRPr="00F73058">
        <w:rPr>
          <w:rFonts w:ascii="標楷體" w:eastAsia="標楷體" w:hAnsi="標楷體" w:hint="eastAsia"/>
          <w:kern w:val="2"/>
          <w:sz w:val="28"/>
          <w:szCs w:val="28"/>
        </w:rPr>
        <w:t>5</w:t>
      </w:r>
      <w:r w:rsidRPr="00F73058">
        <w:rPr>
          <w:rFonts w:ascii="標楷體" w:eastAsia="標楷體" w:hAnsi="標楷體"/>
          <w:kern w:val="2"/>
          <w:sz w:val="28"/>
          <w:szCs w:val="28"/>
        </w:rPr>
        <w:t>條第</w:t>
      </w:r>
      <w:r w:rsidRPr="00F73058">
        <w:rPr>
          <w:rFonts w:ascii="標楷體" w:eastAsia="標楷體" w:hAnsi="標楷體" w:hint="eastAsia"/>
          <w:kern w:val="2"/>
          <w:sz w:val="28"/>
          <w:szCs w:val="28"/>
        </w:rPr>
        <w:t>1</w:t>
      </w:r>
      <w:r w:rsidRPr="00F73058">
        <w:rPr>
          <w:rFonts w:ascii="標楷體" w:eastAsia="標楷體" w:hAnsi="標楷體"/>
          <w:kern w:val="2"/>
          <w:sz w:val="28"/>
          <w:szCs w:val="28"/>
        </w:rPr>
        <w:t>項第</w:t>
      </w:r>
      <w:r w:rsidRPr="00F73058">
        <w:rPr>
          <w:rFonts w:ascii="標楷體" w:eastAsia="標楷體" w:hAnsi="標楷體" w:hint="eastAsia"/>
          <w:kern w:val="2"/>
          <w:sz w:val="28"/>
          <w:szCs w:val="28"/>
        </w:rPr>
        <w:t>4</w:t>
      </w:r>
      <w:r w:rsidRPr="00F73058">
        <w:rPr>
          <w:rFonts w:ascii="標楷體" w:eastAsia="標楷體" w:hAnsi="標楷體"/>
          <w:kern w:val="2"/>
          <w:sz w:val="28"/>
          <w:szCs w:val="28"/>
        </w:rPr>
        <w:t>款規定：</w:t>
      </w:r>
    </w:p>
    <w:p w:rsidR="00060025" w:rsidRPr="008157C2" w:rsidRDefault="00060025" w:rsidP="00CC11AB">
      <w:pPr>
        <w:suppressAutoHyphens w:val="0"/>
        <w:spacing w:line="460" w:lineRule="exact"/>
        <w:ind w:left="1680" w:hangingChars="600" w:hanging="1680"/>
        <w:jc w:val="both"/>
        <w:textAlignment w:val="auto"/>
        <w:rPr>
          <w:rFonts w:ascii="標楷體" w:eastAsia="標楷體" w:hAnsi="標楷體"/>
          <w:bCs/>
          <w:sz w:val="28"/>
          <w:szCs w:val="28"/>
        </w:rPr>
      </w:pPr>
      <w:r w:rsidRPr="008157C2">
        <w:rPr>
          <w:rFonts w:ascii="標楷體" w:eastAsia="標楷體" w:hAnsi="標楷體" w:hint="eastAsia"/>
          <w:bCs/>
          <w:sz w:val="28"/>
          <w:szCs w:val="28"/>
        </w:rPr>
        <w:t xml:space="preserve">　　</w:t>
      </w:r>
      <w:r w:rsidR="008157C2">
        <w:rPr>
          <w:rFonts w:ascii="標楷體" w:eastAsia="標楷體" w:hAnsi="標楷體" w:hint="eastAsia"/>
          <w:bCs/>
          <w:sz w:val="28"/>
          <w:szCs w:val="28"/>
        </w:rPr>
        <w:t xml:space="preserve">      </w:t>
      </w:r>
      <w:r w:rsidRPr="008157C2">
        <w:rPr>
          <w:rFonts w:ascii="標楷體" w:eastAsia="標楷體" w:hAnsi="標楷體" w:hint="eastAsia"/>
          <w:bCs/>
          <w:sz w:val="28"/>
          <w:szCs w:val="28"/>
        </w:rPr>
        <w:t>1.</w:t>
      </w:r>
      <w:r w:rsidRPr="008157C2">
        <w:rPr>
          <w:rFonts w:ascii="標楷體" w:eastAsia="標楷體" w:hAnsi="標楷體"/>
          <w:bCs/>
          <w:sz w:val="28"/>
          <w:szCs w:val="28"/>
        </w:rPr>
        <w:t>本會負責審查財政、金融政策、預算、決算、主計、審計及有關財政部、中央銀行、金融監督管理委員會、行政院主計總處掌理事項之議案。</w:t>
      </w:r>
    </w:p>
    <w:p w:rsidR="00060025" w:rsidRPr="008157C2" w:rsidRDefault="00060025" w:rsidP="00CC11AB">
      <w:pPr>
        <w:suppressAutoHyphens w:val="0"/>
        <w:spacing w:line="460" w:lineRule="exact"/>
        <w:ind w:leftChars="580" w:left="1672" w:hangingChars="100" w:hanging="280"/>
        <w:jc w:val="both"/>
        <w:textAlignment w:val="auto"/>
        <w:rPr>
          <w:rFonts w:ascii="標楷體" w:eastAsia="標楷體" w:hAnsi="標楷體"/>
          <w:bCs/>
          <w:sz w:val="28"/>
          <w:szCs w:val="28"/>
        </w:rPr>
      </w:pPr>
      <w:r w:rsidRPr="008157C2">
        <w:rPr>
          <w:rFonts w:ascii="標楷體" w:eastAsia="標楷體" w:hAnsi="標楷體" w:hint="eastAsia"/>
          <w:bCs/>
          <w:sz w:val="28"/>
          <w:szCs w:val="28"/>
        </w:rPr>
        <w:t>2.</w:t>
      </w:r>
      <w:r w:rsidR="00F34062">
        <w:rPr>
          <w:rFonts w:ascii="標楷體" w:eastAsia="標楷體" w:hAnsi="標楷體" w:hint="eastAsia"/>
          <w:bCs/>
          <w:sz w:val="28"/>
          <w:szCs w:val="28"/>
        </w:rPr>
        <w:t>上開</w:t>
      </w:r>
      <w:r w:rsidRPr="008157C2">
        <w:rPr>
          <w:rFonts w:ascii="標楷體" w:eastAsia="標楷體" w:hAnsi="標楷體" w:hint="eastAsia"/>
          <w:bCs/>
          <w:sz w:val="28"/>
          <w:szCs w:val="28"/>
        </w:rPr>
        <w:t>議案：</w:t>
      </w:r>
      <w:r w:rsidR="00F34062">
        <w:rPr>
          <w:rFonts w:ascii="標楷體" w:eastAsia="標楷體" w:hAnsi="標楷體" w:hint="eastAsia"/>
          <w:bCs/>
          <w:sz w:val="28"/>
          <w:szCs w:val="28"/>
        </w:rPr>
        <w:t>包括</w:t>
      </w:r>
      <w:r w:rsidRPr="008157C2">
        <w:rPr>
          <w:rFonts w:ascii="標楷體" w:eastAsia="標楷體" w:hAnsi="標楷體" w:hint="eastAsia"/>
          <w:bCs/>
          <w:sz w:val="28"/>
          <w:szCs w:val="28"/>
        </w:rPr>
        <w:t>法案、行政命令、人民請願案、預算案(</w:t>
      </w:r>
      <w:r w:rsidR="00BB1314">
        <w:rPr>
          <w:rFonts w:ascii="標楷體" w:eastAsia="標楷體" w:hAnsi="標楷體" w:hint="eastAsia"/>
          <w:bCs/>
          <w:sz w:val="28"/>
          <w:szCs w:val="28"/>
        </w:rPr>
        <w:t>含預算報告案，指</w:t>
      </w:r>
      <w:r w:rsidRPr="008157C2">
        <w:rPr>
          <w:rFonts w:ascii="標楷體" w:eastAsia="標楷體" w:hAnsi="標楷體" w:hint="eastAsia"/>
          <w:bCs/>
          <w:sz w:val="28"/>
          <w:szCs w:val="28"/>
        </w:rPr>
        <w:t>總預算案</w:t>
      </w:r>
      <w:r w:rsidR="00BB1314">
        <w:rPr>
          <w:rFonts w:ascii="標楷體" w:eastAsia="標楷體" w:hAnsi="標楷體" w:hint="eastAsia"/>
          <w:bCs/>
          <w:sz w:val="28"/>
          <w:szCs w:val="28"/>
        </w:rPr>
        <w:t>中</w:t>
      </w:r>
      <w:r w:rsidRPr="008157C2">
        <w:rPr>
          <w:rFonts w:ascii="標楷體" w:eastAsia="標楷體" w:hAnsi="標楷體" w:hint="eastAsia"/>
          <w:bCs/>
          <w:sz w:val="28"/>
          <w:szCs w:val="28"/>
        </w:rPr>
        <w:t>有關預算凍結案經決議報告後始可動支及決議事項報告案)</w:t>
      </w:r>
      <w:r w:rsidR="00E55A43">
        <w:rPr>
          <w:rFonts w:ascii="標楷體" w:eastAsia="標楷體" w:hAnsi="標楷體" w:hint="eastAsia"/>
          <w:bCs/>
          <w:sz w:val="28"/>
          <w:szCs w:val="28"/>
        </w:rPr>
        <w:t>及決算案</w:t>
      </w:r>
      <w:r w:rsidRPr="008157C2">
        <w:rPr>
          <w:rFonts w:ascii="標楷體" w:eastAsia="標楷體" w:hAnsi="標楷體" w:hint="eastAsia"/>
          <w:bCs/>
          <w:sz w:val="28"/>
          <w:szCs w:val="28"/>
        </w:rPr>
        <w:t>。</w:t>
      </w:r>
    </w:p>
    <w:p w:rsidR="00060025" w:rsidRPr="008157C2" w:rsidRDefault="00060025" w:rsidP="00CC11AB">
      <w:pPr>
        <w:suppressAutoHyphens w:val="0"/>
        <w:autoSpaceDN/>
        <w:spacing w:line="460" w:lineRule="exact"/>
        <w:ind w:firstLineChars="300" w:firstLine="840"/>
        <w:contextualSpacing/>
        <w:jc w:val="both"/>
        <w:textAlignment w:val="auto"/>
        <w:rPr>
          <w:rFonts w:ascii="標楷體" w:eastAsia="標楷體" w:hAnsi="標楷體"/>
          <w:kern w:val="2"/>
          <w:sz w:val="28"/>
          <w:szCs w:val="28"/>
        </w:rPr>
      </w:pPr>
      <w:r w:rsidRPr="008157C2">
        <w:rPr>
          <w:rFonts w:ascii="標楷體" w:eastAsia="標楷體" w:hAnsi="標楷體" w:hint="eastAsia"/>
          <w:kern w:val="2"/>
          <w:sz w:val="28"/>
          <w:szCs w:val="28"/>
        </w:rPr>
        <w:t>(二)依中央政府總預算案審查程序之</w:t>
      </w:r>
      <w:r w:rsidR="00F34062">
        <w:rPr>
          <w:rFonts w:ascii="標楷體" w:eastAsia="標楷體" w:hAnsi="標楷體" w:hint="eastAsia"/>
          <w:kern w:val="2"/>
          <w:sz w:val="28"/>
          <w:szCs w:val="28"/>
        </w:rPr>
        <w:t>相關</w:t>
      </w:r>
      <w:r w:rsidRPr="008157C2">
        <w:rPr>
          <w:rFonts w:ascii="標楷體" w:eastAsia="標楷體" w:hAnsi="標楷體" w:hint="eastAsia"/>
          <w:kern w:val="2"/>
          <w:sz w:val="28"/>
          <w:szCs w:val="28"/>
        </w:rPr>
        <w:t>規定：</w:t>
      </w:r>
    </w:p>
    <w:p w:rsidR="00060025" w:rsidRDefault="00060025" w:rsidP="00CC11AB">
      <w:pPr>
        <w:suppressAutoHyphens w:val="0"/>
        <w:spacing w:line="460" w:lineRule="exact"/>
        <w:ind w:leftChars="590" w:left="1758" w:hangingChars="122" w:hanging="342"/>
        <w:jc w:val="both"/>
        <w:textAlignment w:val="auto"/>
        <w:rPr>
          <w:rFonts w:ascii="標楷體" w:eastAsia="標楷體" w:hAnsi="標楷體"/>
          <w:bCs/>
          <w:sz w:val="28"/>
          <w:szCs w:val="28"/>
        </w:rPr>
      </w:pPr>
      <w:r w:rsidRPr="008157C2">
        <w:rPr>
          <w:rFonts w:ascii="標楷體" w:eastAsia="標楷體" w:hAnsi="標楷體" w:hint="eastAsia"/>
          <w:bCs/>
          <w:sz w:val="28"/>
          <w:szCs w:val="28"/>
        </w:rPr>
        <w:t>1.第3條規定，總預算案</w:t>
      </w:r>
      <w:r w:rsidR="00E55A43">
        <w:rPr>
          <w:rFonts w:ascii="標楷體" w:eastAsia="標楷體" w:hAnsi="標楷體" w:hint="eastAsia"/>
          <w:bCs/>
          <w:sz w:val="28"/>
          <w:szCs w:val="28"/>
        </w:rPr>
        <w:t>提報院會前應由本會研擬年度總預算審查日程及審查分配表，</w:t>
      </w:r>
      <w:r w:rsidR="00F73058">
        <w:rPr>
          <w:rFonts w:ascii="標楷體" w:eastAsia="標楷體" w:hAnsi="標楷體" w:hint="eastAsia"/>
          <w:bCs/>
          <w:sz w:val="28"/>
          <w:szCs w:val="28"/>
        </w:rPr>
        <w:t>院會通過後交付本會分送</w:t>
      </w:r>
      <w:r w:rsidR="00E55A43">
        <w:rPr>
          <w:rFonts w:ascii="標楷體" w:eastAsia="標楷體" w:hAnsi="標楷體" w:hint="eastAsia"/>
          <w:bCs/>
          <w:sz w:val="28"/>
          <w:szCs w:val="28"/>
        </w:rPr>
        <w:t>各委員會審查。</w:t>
      </w:r>
      <w:r w:rsidR="00F73058">
        <w:rPr>
          <w:rFonts w:ascii="標楷體" w:eastAsia="標楷體" w:hAnsi="標楷體" w:hint="eastAsia"/>
          <w:bCs/>
          <w:sz w:val="28"/>
          <w:szCs w:val="28"/>
        </w:rPr>
        <w:t>根據同條</w:t>
      </w:r>
      <w:r w:rsidR="00E55A43">
        <w:rPr>
          <w:rFonts w:ascii="標楷體" w:eastAsia="標楷體" w:hAnsi="標楷體" w:hint="eastAsia"/>
          <w:bCs/>
          <w:sz w:val="28"/>
          <w:szCs w:val="28"/>
        </w:rPr>
        <w:t>第1項第4款規定</w:t>
      </w:r>
      <w:r w:rsidR="00F73058">
        <w:rPr>
          <w:rFonts w:ascii="標楷體" w:eastAsia="標楷體" w:hAnsi="標楷體" w:hint="eastAsia"/>
          <w:bCs/>
          <w:sz w:val="28"/>
          <w:szCs w:val="28"/>
        </w:rPr>
        <w:t>，</w:t>
      </w:r>
      <w:r w:rsidR="00620B75">
        <w:rPr>
          <w:rFonts w:ascii="標楷體" w:eastAsia="標楷體" w:hAnsi="標楷體" w:hint="eastAsia"/>
          <w:bCs/>
          <w:sz w:val="28"/>
          <w:szCs w:val="28"/>
        </w:rPr>
        <w:t>本會分配</w:t>
      </w:r>
      <w:r w:rsidR="00E55A43">
        <w:rPr>
          <w:rFonts w:ascii="標楷體" w:eastAsia="標楷體" w:hAnsi="標楷體" w:hint="eastAsia"/>
          <w:bCs/>
          <w:sz w:val="28"/>
          <w:szCs w:val="28"/>
        </w:rPr>
        <w:t>負責審查：</w:t>
      </w:r>
    </w:p>
    <w:p w:rsidR="00224F80" w:rsidRDefault="00060025" w:rsidP="00CC11AB">
      <w:pPr>
        <w:suppressAutoHyphens w:val="0"/>
        <w:spacing w:line="460" w:lineRule="exact"/>
        <w:ind w:leftChars="750" w:left="1960" w:hangingChars="57" w:hanging="160"/>
        <w:jc w:val="both"/>
        <w:textAlignment w:val="auto"/>
        <w:rPr>
          <w:rFonts w:ascii="標楷體" w:eastAsia="標楷體" w:hAnsi="標楷體"/>
          <w:bCs/>
          <w:sz w:val="28"/>
          <w:szCs w:val="28"/>
        </w:rPr>
      </w:pPr>
      <w:r w:rsidRPr="008157C2">
        <w:rPr>
          <w:rFonts w:ascii="標楷體" w:eastAsia="標楷體" w:hAnsi="標楷體" w:hint="eastAsia"/>
          <w:bCs/>
          <w:sz w:val="28"/>
          <w:szCs w:val="28"/>
        </w:rPr>
        <w:t>(1)財政部、中央銀行、金融監督管理委員會、行政院主計總處、</w:t>
      </w:r>
    </w:p>
    <w:p w:rsidR="00060025" w:rsidRPr="008157C2" w:rsidRDefault="00060025" w:rsidP="00CC11AB">
      <w:pPr>
        <w:suppressAutoHyphens w:val="0"/>
        <w:spacing w:line="460" w:lineRule="exact"/>
        <w:ind w:leftChars="827" w:left="1985" w:firstLineChars="80" w:firstLine="224"/>
        <w:jc w:val="both"/>
        <w:textAlignment w:val="auto"/>
        <w:rPr>
          <w:rFonts w:ascii="標楷體" w:eastAsia="標楷體" w:hAnsi="標楷體"/>
          <w:bCs/>
          <w:sz w:val="28"/>
          <w:szCs w:val="28"/>
        </w:rPr>
      </w:pPr>
      <w:r w:rsidRPr="008157C2">
        <w:rPr>
          <w:rFonts w:ascii="標楷體" w:eastAsia="標楷體" w:hAnsi="標楷體" w:hint="eastAsia"/>
          <w:bCs/>
          <w:sz w:val="28"/>
          <w:szCs w:val="28"/>
        </w:rPr>
        <w:lastRenderedPageBreak/>
        <w:t>審計部預算案。</w:t>
      </w:r>
    </w:p>
    <w:p w:rsidR="00060025" w:rsidRPr="008157C2" w:rsidRDefault="00060025" w:rsidP="00CC11AB">
      <w:pPr>
        <w:suppressAutoHyphens w:val="0"/>
        <w:spacing w:line="460" w:lineRule="exact"/>
        <w:ind w:leftChars="768" w:left="2266" w:hangingChars="151" w:hanging="423"/>
        <w:jc w:val="both"/>
        <w:textAlignment w:val="auto"/>
        <w:rPr>
          <w:rFonts w:ascii="標楷體" w:eastAsia="標楷體" w:hAnsi="標楷體"/>
          <w:bCs/>
          <w:sz w:val="28"/>
          <w:szCs w:val="28"/>
        </w:rPr>
      </w:pPr>
      <w:r w:rsidRPr="008157C2">
        <w:rPr>
          <w:rFonts w:ascii="標楷體" w:eastAsia="標楷體" w:hAnsi="標楷體" w:hint="eastAsia"/>
          <w:bCs/>
          <w:sz w:val="28"/>
          <w:szCs w:val="28"/>
        </w:rPr>
        <w:t>(2)前述各機關之所屬機關、特種基金及其捐助之財團法人預算案。</w:t>
      </w:r>
    </w:p>
    <w:p w:rsidR="00060025" w:rsidRPr="008157C2" w:rsidRDefault="00060025" w:rsidP="00CC11AB">
      <w:pPr>
        <w:spacing w:line="460" w:lineRule="exact"/>
        <w:ind w:leftChars="769" w:left="2266" w:hangingChars="150" w:hanging="420"/>
        <w:jc w:val="both"/>
        <w:textAlignment w:val="auto"/>
        <w:rPr>
          <w:rFonts w:ascii="標楷體" w:eastAsia="標楷體" w:hAnsi="標楷體"/>
          <w:bCs/>
          <w:sz w:val="28"/>
          <w:szCs w:val="28"/>
        </w:rPr>
      </w:pPr>
      <w:r w:rsidRPr="008157C2">
        <w:rPr>
          <w:rFonts w:ascii="標楷體" w:eastAsia="標楷體" w:hAnsi="標楷體" w:hint="eastAsia"/>
          <w:bCs/>
          <w:sz w:val="28"/>
          <w:szCs w:val="28"/>
        </w:rPr>
        <w:t>(3)災害準備金、第二預備金及其他不屬於各委員會審查之預算</w:t>
      </w:r>
      <w:r w:rsidR="00450766">
        <w:rPr>
          <w:rFonts w:ascii="標楷體" w:eastAsia="標楷體" w:hAnsi="標楷體" w:hint="eastAsia"/>
          <w:bCs/>
          <w:sz w:val="28"/>
          <w:szCs w:val="28"/>
        </w:rPr>
        <w:t>案。</w:t>
      </w:r>
    </w:p>
    <w:p w:rsidR="00060025" w:rsidRPr="008157C2" w:rsidRDefault="00060025" w:rsidP="00DE24A5">
      <w:pPr>
        <w:suppressAutoHyphens w:val="0"/>
        <w:spacing w:line="500" w:lineRule="exact"/>
        <w:ind w:leftChars="590" w:left="1696" w:hangingChars="100" w:hanging="280"/>
        <w:jc w:val="both"/>
        <w:textAlignment w:val="auto"/>
        <w:rPr>
          <w:rFonts w:ascii="標楷體" w:eastAsia="標楷體" w:hAnsi="標楷體"/>
          <w:bCs/>
          <w:sz w:val="28"/>
          <w:szCs w:val="28"/>
        </w:rPr>
      </w:pPr>
      <w:r w:rsidRPr="008157C2">
        <w:rPr>
          <w:rFonts w:ascii="標楷體" w:eastAsia="標楷體" w:hAnsi="標楷體" w:hint="eastAsia"/>
          <w:bCs/>
          <w:sz w:val="28"/>
          <w:szCs w:val="28"/>
        </w:rPr>
        <w:t>2.第6條規定，各委員會審查總預算案完竣後，應將審查報告函送本會，並由本會彙總整理提出年度總預算案審查總報告提報院會。</w:t>
      </w:r>
    </w:p>
    <w:p w:rsidR="00012222" w:rsidRDefault="00060025" w:rsidP="00012222">
      <w:pPr>
        <w:suppressAutoHyphens w:val="0"/>
        <w:spacing w:line="500" w:lineRule="exact"/>
        <w:ind w:leftChars="580" w:left="1672" w:hangingChars="100" w:hanging="280"/>
        <w:jc w:val="both"/>
        <w:textAlignment w:val="auto"/>
        <w:rPr>
          <w:rFonts w:ascii="標楷體" w:eastAsia="標楷體" w:hAnsi="標楷體"/>
          <w:bCs/>
          <w:sz w:val="28"/>
          <w:szCs w:val="28"/>
        </w:rPr>
      </w:pPr>
      <w:r w:rsidRPr="008157C2">
        <w:rPr>
          <w:rFonts w:ascii="標楷體" w:eastAsia="標楷體" w:hAnsi="標楷體" w:hint="eastAsia"/>
          <w:bCs/>
          <w:sz w:val="28"/>
          <w:szCs w:val="28"/>
        </w:rPr>
        <w:t>3.第8條規</w:t>
      </w:r>
      <w:r w:rsidR="00012222">
        <w:rPr>
          <w:rFonts w:ascii="標楷體" w:eastAsia="標楷體" w:hAnsi="標楷體" w:hint="eastAsia"/>
          <w:bCs/>
          <w:sz w:val="28"/>
          <w:szCs w:val="28"/>
        </w:rPr>
        <w:t>定，追加預算案及特別預算案之審查程序亦同，由本會</w:t>
      </w:r>
      <w:r w:rsidR="00E55A43">
        <w:rPr>
          <w:rFonts w:ascii="標楷體" w:eastAsia="標楷體" w:hAnsi="標楷體" w:hint="eastAsia"/>
          <w:bCs/>
          <w:sz w:val="28"/>
          <w:szCs w:val="28"/>
        </w:rPr>
        <w:t>會同相關委員會審查，並</w:t>
      </w:r>
      <w:r w:rsidR="00012222">
        <w:rPr>
          <w:rFonts w:ascii="標楷體" w:eastAsia="標楷體" w:hAnsi="標楷體" w:hint="eastAsia"/>
          <w:bCs/>
          <w:sz w:val="28"/>
          <w:szCs w:val="28"/>
        </w:rPr>
        <w:t>彙整提報院會。</w:t>
      </w:r>
    </w:p>
    <w:p w:rsidR="00012222" w:rsidRPr="008157C2" w:rsidRDefault="00012222" w:rsidP="00CC11AB">
      <w:pPr>
        <w:suppressAutoHyphens w:val="0"/>
        <w:autoSpaceDN/>
        <w:spacing w:line="460" w:lineRule="exact"/>
        <w:ind w:firstLineChars="300" w:firstLine="840"/>
        <w:contextualSpacing/>
        <w:jc w:val="both"/>
        <w:textAlignment w:val="auto"/>
        <w:rPr>
          <w:rFonts w:ascii="標楷體" w:eastAsia="標楷體" w:hAnsi="標楷體"/>
          <w:kern w:val="2"/>
          <w:sz w:val="28"/>
          <w:szCs w:val="28"/>
        </w:rPr>
      </w:pPr>
      <w:r>
        <w:rPr>
          <w:rFonts w:ascii="標楷體" w:eastAsia="標楷體" w:hAnsi="標楷體" w:hint="eastAsia"/>
          <w:bCs/>
          <w:sz w:val="28"/>
          <w:szCs w:val="28"/>
        </w:rPr>
        <w:t>(三)</w:t>
      </w:r>
      <w:r w:rsidRPr="008157C2">
        <w:rPr>
          <w:rFonts w:ascii="標楷體" w:eastAsia="標楷體" w:hAnsi="標楷體" w:hint="eastAsia"/>
          <w:kern w:val="2"/>
          <w:sz w:val="28"/>
          <w:szCs w:val="28"/>
        </w:rPr>
        <w:t>依中央政府總</w:t>
      </w:r>
      <w:r>
        <w:rPr>
          <w:rFonts w:ascii="標楷體" w:eastAsia="標楷體" w:hAnsi="標楷體" w:hint="eastAsia"/>
          <w:kern w:val="2"/>
          <w:sz w:val="28"/>
          <w:szCs w:val="28"/>
        </w:rPr>
        <w:t>決</w:t>
      </w:r>
      <w:r w:rsidRPr="008157C2">
        <w:rPr>
          <w:rFonts w:ascii="標楷體" w:eastAsia="標楷體" w:hAnsi="標楷體" w:hint="eastAsia"/>
          <w:kern w:val="2"/>
          <w:sz w:val="28"/>
          <w:szCs w:val="28"/>
        </w:rPr>
        <w:t>算審</w:t>
      </w:r>
      <w:r>
        <w:rPr>
          <w:rFonts w:ascii="標楷體" w:eastAsia="標楷體" w:hAnsi="標楷體" w:hint="eastAsia"/>
          <w:kern w:val="2"/>
          <w:sz w:val="28"/>
          <w:szCs w:val="28"/>
        </w:rPr>
        <w:t>核報告案審查程序</w:t>
      </w:r>
      <w:r w:rsidRPr="008157C2">
        <w:rPr>
          <w:rFonts w:ascii="標楷體" w:eastAsia="標楷體" w:hAnsi="標楷體" w:hint="eastAsia"/>
          <w:kern w:val="2"/>
          <w:sz w:val="28"/>
          <w:szCs w:val="28"/>
        </w:rPr>
        <w:t>之規定：</w:t>
      </w:r>
    </w:p>
    <w:p w:rsidR="00060025" w:rsidRDefault="00012222" w:rsidP="00CC11AB">
      <w:pPr>
        <w:suppressAutoHyphens w:val="0"/>
        <w:spacing w:line="460" w:lineRule="exact"/>
        <w:ind w:leftChars="240" w:left="1416" w:hangingChars="300" w:hanging="840"/>
        <w:jc w:val="both"/>
        <w:textAlignment w:val="auto"/>
        <w:rPr>
          <w:rFonts w:ascii="標楷體" w:eastAsia="標楷體" w:hAnsi="標楷體"/>
          <w:bCs/>
          <w:sz w:val="28"/>
          <w:szCs w:val="28"/>
        </w:rPr>
      </w:pPr>
      <w:r>
        <w:rPr>
          <w:rFonts w:ascii="標楷體" w:eastAsia="標楷體" w:hAnsi="標楷體" w:hint="eastAsia"/>
          <w:bCs/>
          <w:sz w:val="28"/>
          <w:szCs w:val="28"/>
        </w:rPr>
        <w:t xml:space="preserve">    </w:t>
      </w:r>
      <w:r w:rsidR="00527FB2">
        <w:rPr>
          <w:rFonts w:ascii="標楷體" w:eastAsia="標楷體" w:hAnsi="標楷體"/>
          <w:bCs/>
          <w:sz w:val="28"/>
          <w:szCs w:val="28"/>
        </w:rPr>
        <w:t xml:space="preserve">  </w:t>
      </w:r>
      <w:r w:rsidR="00EE5BDB">
        <w:rPr>
          <w:rFonts w:ascii="標楷體" w:eastAsia="標楷體" w:hAnsi="標楷體" w:hint="eastAsia"/>
          <w:bCs/>
          <w:sz w:val="28"/>
          <w:szCs w:val="28"/>
        </w:rPr>
        <w:t xml:space="preserve">    </w:t>
      </w:r>
      <w:r w:rsidR="00E55A43">
        <w:rPr>
          <w:rFonts w:ascii="標楷體" w:eastAsia="標楷體" w:hAnsi="標楷體" w:hint="eastAsia"/>
          <w:bCs/>
          <w:sz w:val="28"/>
          <w:szCs w:val="28"/>
        </w:rPr>
        <w:t>各</w:t>
      </w:r>
      <w:r w:rsidR="00060025" w:rsidRPr="008157C2">
        <w:rPr>
          <w:rFonts w:ascii="標楷體" w:eastAsia="標楷體" w:hAnsi="標楷體" w:hint="eastAsia"/>
          <w:bCs/>
          <w:sz w:val="28"/>
          <w:szCs w:val="28"/>
        </w:rPr>
        <w:t>年度</w:t>
      </w:r>
      <w:r w:rsidR="00E55A43">
        <w:rPr>
          <w:rFonts w:ascii="標楷體" w:eastAsia="標楷體" w:hAnsi="標楷體" w:hint="eastAsia"/>
          <w:bCs/>
          <w:sz w:val="28"/>
          <w:szCs w:val="28"/>
        </w:rPr>
        <w:t>總</w:t>
      </w:r>
      <w:r w:rsidR="00060025" w:rsidRPr="008157C2">
        <w:rPr>
          <w:rFonts w:ascii="標楷體" w:eastAsia="標楷體" w:hAnsi="標楷體" w:hint="eastAsia"/>
          <w:bCs/>
          <w:sz w:val="28"/>
          <w:szCs w:val="28"/>
        </w:rPr>
        <w:t>決算</w:t>
      </w:r>
      <w:r w:rsidR="00E55A43">
        <w:rPr>
          <w:rFonts w:ascii="標楷體" w:eastAsia="標楷體" w:hAnsi="標楷體" w:hint="eastAsia"/>
          <w:bCs/>
          <w:sz w:val="28"/>
          <w:szCs w:val="28"/>
        </w:rPr>
        <w:t>審核報告</w:t>
      </w:r>
      <w:r w:rsidR="00060025" w:rsidRPr="008157C2">
        <w:rPr>
          <w:rFonts w:ascii="標楷體" w:eastAsia="標楷體" w:hAnsi="標楷體" w:hint="eastAsia"/>
          <w:bCs/>
          <w:sz w:val="28"/>
          <w:szCs w:val="28"/>
        </w:rPr>
        <w:t>案由審計部提出</w:t>
      </w:r>
      <w:r w:rsidR="00E55A43">
        <w:rPr>
          <w:rFonts w:ascii="標楷體" w:eastAsia="標楷體" w:hAnsi="標楷體" w:hint="eastAsia"/>
          <w:bCs/>
          <w:sz w:val="28"/>
          <w:szCs w:val="28"/>
        </w:rPr>
        <w:t>函</w:t>
      </w:r>
      <w:r w:rsidR="00060025" w:rsidRPr="008157C2">
        <w:rPr>
          <w:rFonts w:ascii="標楷體" w:eastAsia="標楷體" w:hAnsi="標楷體" w:hint="eastAsia"/>
          <w:bCs/>
          <w:sz w:val="28"/>
          <w:szCs w:val="28"/>
        </w:rPr>
        <w:t>送立法院，</w:t>
      </w:r>
      <w:r w:rsidR="00E55A43">
        <w:rPr>
          <w:rFonts w:ascii="標楷體" w:eastAsia="標楷體" w:hAnsi="標楷體" w:hint="eastAsia"/>
          <w:bCs/>
          <w:sz w:val="28"/>
          <w:szCs w:val="28"/>
        </w:rPr>
        <w:t>經審計長列席</w:t>
      </w:r>
      <w:r w:rsidR="00F34062" w:rsidRPr="008157C2">
        <w:rPr>
          <w:rFonts w:ascii="標楷體" w:eastAsia="標楷體" w:hAnsi="標楷體" w:hint="eastAsia"/>
          <w:bCs/>
          <w:sz w:val="28"/>
          <w:szCs w:val="28"/>
        </w:rPr>
        <w:t>院會</w:t>
      </w:r>
      <w:r w:rsidR="00E55A43">
        <w:rPr>
          <w:rFonts w:ascii="標楷體" w:eastAsia="標楷體" w:hAnsi="標楷體" w:hint="eastAsia"/>
          <w:bCs/>
          <w:sz w:val="28"/>
          <w:szCs w:val="28"/>
        </w:rPr>
        <w:t>報告後</w:t>
      </w:r>
      <w:r w:rsidR="00060025" w:rsidRPr="008157C2">
        <w:rPr>
          <w:rFonts w:ascii="標楷體" w:eastAsia="標楷體" w:hAnsi="標楷體" w:hint="eastAsia"/>
          <w:bCs/>
          <w:sz w:val="28"/>
          <w:szCs w:val="28"/>
        </w:rPr>
        <w:t>交付本會負責分組，會同有關委員會聯席審查，</w:t>
      </w:r>
      <w:r w:rsidR="00CC11AB">
        <w:rPr>
          <w:rFonts w:ascii="標楷體" w:eastAsia="標楷體" w:hAnsi="標楷體" w:hint="eastAsia"/>
          <w:bCs/>
          <w:sz w:val="28"/>
          <w:szCs w:val="28"/>
        </w:rPr>
        <w:t>並</w:t>
      </w:r>
      <w:r w:rsidR="00E55A43">
        <w:rPr>
          <w:rFonts w:ascii="標楷體" w:eastAsia="標楷體" w:hAnsi="標楷體" w:hint="eastAsia"/>
          <w:bCs/>
          <w:sz w:val="28"/>
          <w:szCs w:val="28"/>
        </w:rPr>
        <w:t>彙整提報院會</w:t>
      </w:r>
      <w:r w:rsidR="00060025" w:rsidRPr="008157C2">
        <w:rPr>
          <w:rFonts w:ascii="標楷體" w:eastAsia="標楷體" w:hAnsi="標楷體" w:hint="eastAsia"/>
          <w:bCs/>
          <w:sz w:val="28"/>
          <w:szCs w:val="28"/>
        </w:rPr>
        <w:t>。</w:t>
      </w:r>
    </w:p>
    <w:p w:rsidR="00E55A43" w:rsidRPr="007E5D41" w:rsidRDefault="00E55A43" w:rsidP="00CC11AB">
      <w:pPr>
        <w:suppressAutoHyphens w:val="0"/>
        <w:spacing w:line="420" w:lineRule="exact"/>
        <w:ind w:leftChars="240" w:left="1416" w:hangingChars="300" w:hanging="840"/>
        <w:jc w:val="both"/>
        <w:textAlignment w:val="auto"/>
        <w:rPr>
          <w:rFonts w:ascii="標楷體" w:eastAsia="標楷體" w:hAnsi="標楷體"/>
          <w:bCs/>
          <w:sz w:val="28"/>
          <w:szCs w:val="28"/>
        </w:rPr>
      </w:pPr>
    </w:p>
    <w:p w:rsidR="003018D3" w:rsidRPr="00060025" w:rsidRDefault="00060025" w:rsidP="00B20A3D">
      <w:pPr>
        <w:suppressAutoHyphens w:val="0"/>
        <w:spacing w:line="420" w:lineRule="exact"/>
        <w:ind w:firstLineChars="177" w:firstLine="567"/>
        <w:contextualSpacing/>
        <w:jc w:val="both"/>
        <w:textAlignment w:val="auto"/>
        <w:rPr>
          <w:rFonts w:ascii="標楷體" w:eastAsia="標楷體" w:hAnsi="標楷體"/>
          <w:b/>
          <w:sz w:val="32"/>
          <w:szCs w:val="32"/>
        </w:rPr>
      </w:pPr>
      <w:r>
        <w:rPr>
          <w:rFonts w:ascii="標楷體" w:eastAsia="標楷體" w:hAnsi="標楷體" w:hint="eastAsia"/>
          <w:b/>
          <w:sz w:val="32"/>
          <w:szCs w:val="32"/>
        </w:rPr>
        <w:t>三</w:t>
      </w:r>
      <w:r w:rsidR="006D11D2" w:rsidRPr="00060025">
        <w:rPr>
          <w:rFonts w:ascii="標楷體" w:eastAsia="標楷體" w:hAnsi="標楷體"/>
          <w:b/>
          <w:sz w:val="32"/>
          <w:szCs w:val="32"/>
        </w:rPr>
        <w:t>、本會</w:t>
      </w:r>
      <w:r w:rsidR="008157C2">
        <w:rPr>
          <w:rFonts w:ascii="標楷體" w:eastAsia="標楷體" w:hAnsi="標楷體" w:hint="eastAsia"/>
          <w:b/>
          <w:sz w:val="32"/>
          <w:szCs w:val="32"/>
        </w:rPr>
        <w:t>期參加</w:t>
      </w:r>
      <w:r w:rsidR="008A79CA">
        <w:rPr>
          <w:rFonts w:ascii="標楷體" w:eastAsia="標楷體" w:hAnsi="標楷體" w:hint="eastAsia"/>
          <w:b/>
          <w:sz w:val="32"/>
          <w:szCs w:val="32"/>
        </w:rPr>
        <w:t>本會</w:t>
      </w:r>
      <w:r w:rsidR="006D11D2" w:rsidRPr="00060025">
        <w:rPr>
          <w:rFonts w:ascii="標楷體" w:eastAsia="標楷體" w:hAnsi="標楷體"/>
          <w:b/>
          <w:sz w:val="32"/>
          <w:szCs w:val="32"/>
        </w:rPr>
        <w:t>委員名單</w:t>
      </w:r>
      <w:r w:rsidR="008157C2">
        <w:rPr>
          <w:rFonts w:ascii="標楷體" w:eastAsia="標楷體" w:hAnsi="標楷體" w:hint="eastAsia"/>
          <w:b/>
          <w:sz w:val="32"/>
          <w:szCs w:val="32"/>
        </w:rPr>
        <w:t>(</w:t>
      </w:r>
      <w:r w:rsidR="008157C2" w:rsidRPr="00060025">
        <w:rPr>
          <w:rFonts w:ascii="標楷體" w:eastAsia="標楷體" w:hAnsi="標楷體"/>
          <w:b/>
          <w:sz w:val="32"/>
          <w:szCs w:val="32"/>
        </w:rPr>
        <w:t>共14人</w:t>
      </w:r>
      <w:r w:rsidR="008157C2">
        <w:rPr>
          <w:rFonts w:ascii="標楷體" w:eastAsia="標楷體" w:hAnsi="標楷體" w:hint="eastAsia"/>
          <w:b/>
          <w:sz w:val="32"/>
          <w:szCs w:val="32"/>
        </w:rPr>
        <w:t>)</w:t>
      </w:r>
      <w:r w:rsidR="006D11D2" w:rsidRPr="00060025">
        <w:rPr>
          <w:rFonts w:ascii="標楷體" w:eastAsia="標楷體" w:hAnsi="標楷體"/>
          <w:b/>
          <w:sz w:val="32"/>
          <w:szCs w:val="32"/>
        </w:rPr>
        <w:t>：</w:t>
      </w:r>
      <w:bookmarkEnd w:id="16"/>
    </w:p>
    <w:p w:rsidR="003018D3" w:rsidRDefault="006D11D2" w:rsidP="00226597">
      <w:pPr>
        <w:suppressAutoHyphens w:val="0"/>
        <w:spacing w:line="460" w:lineRule="exact"/>
        <w:ind w:firstLineChars="450" w:firstLine="1260"/>
        <w:jc w:val="both"/>
        <w:textAlignment w:val="auto"/>
        <w:rPr>
          <w:rFonts w:ascii="標楷體" w:eastAsia="標楷體" w:hAnsi="標楷體"/>
          <w:sz w:val="28"/>
          <w:szCs w:val="28"/>
        </w:rPr>
      </w:pPr>
      <w:r>
        <w:rPr>
          <w:rFonts w:ascii="標楷體" w:eastAsia="標楷體" w:hAnsi="標楷體"/>
          <w:sz w:val="28"/>
          <w:szCs w:val="28"/>
        </w:rPr>
        <w:t>王榮璋</w:t>
      </w:r>
      <w:r w:rsidR="008157C2">
        <w:rPr>
          <w:rFonts w:ascii="標楷體" w:eastAsia="標楷體" w:hAnsi="標楷體" w:hint="eastAsia"/>
          <w:sz w:val="28"/>
          <w:szCs w:val="28"/>
        </w:rPr>
        <w:t xml:space="preserve"> </w:t>
      </w:r>
      <w:r>
        <w:rPr>
          <w:rFonts w:ascii="標楷體" w:eastAsia="標楷體" w:hAnsi="標楷體"/>
          <w:sz w:val="28"/>
          <w:szCs w:val="28"/>
        </w:rPr>
        <w:t xml:space="preserve">　江永昌</w:t>
      </w:r>
      <w:r w:rsidR="00072345">
        <w:rPr>
          <w:rFonts w:ascii="標楷體" w:eastAsia="標楷體" w:hAnsi="標楷體" w:hint="eastAsia"/>
          <w:sz w:val="28"/>
          <w:szCs w:val="28"/>
        </w:rPr>
        <w:t xml:space="preserve"> </w:t>
      </w:r>
      <w:r>
        <w:rPr>
          <w:rFonts w:ascii="標楷體" w:eastAsia="標楷體" w:hAnsi="標楷體"/>
          <w:sz w:val="28"/>
          <w:szCs w:val="28"/>
        </w:rPr>
        <w:t xml:space="preserve">　余宛如</w:t>
      </w:r>
      <w:r w:rsidR="008157C2">
        <w:rPr>
          <w:rFonts w:ascii="標楷體" w:eastAsia="標楷體" w:hAnsi="標楷體" w:hint="eastAsia"/>
          <w:sz w:val="28"/>
          <w:szCs w:val="28"/>
        </w:rPr>
        <w:t xml:space="preserve"> </w:t>
      </w:r>
      <w:r>
        <w:rPr>
          <w:rFonts w:ascii="標楷體" w:eastAsia="標楷體" w:hAnsi="標楷體"/>
          <w:sz w:val="28"/>
          <w:szCs w:val="28"/>
        </w:rPr>
        <w:t xml:space="preserve">　吳秉叡</w:t>
      </w:r>
      <w:r w:rsidR="00072345">
        <w:rPr>
          <w:rFonts w:ascii="標楷體" w:eastAsia="標楷體" w:hAnsi="標楷體" w:hint="eastAsia"/>
          <w:sz w:val="28"/>
          <w:szCs w:val="28"/>
        </w:rPr>
        <w:t xml:space="preserve"> </w:t>
      </w:r>
      <w:r>
        <w:rPr>
          <w:rFonts w:ascii="標楷體" w:eastAsia="標楷體" w:hAnsi="標楷體"/>
          <w:sz w:val="28"/>
          <w:szCs w:val="28"/>
        </w:rPr>
        <w:t xml:space="preserve">　林德福</w:t>
      </w:r>
      <w:r w:rsidR="00072345">
        <w:rPr>
          <w:rFonts w:ascii="標楷體" w:eastAsia="標楷體" w:hAnsi="標楷體" w:hint="eastAsia"/>
          <w:sz w:val="28"/>
          <w:szCs w:val="28"/>
        </w:rPr>
        <w:t xml:space="preserve"> </w:t>
      </w:r>
      <w:r>
        <w:rPr>
          <w:rFonts w:ascii="標楷體" w:eastAsia="標楷體" w:hAnsi="標楷體"/>
          <w:sz w:val="28"/>
          <w:szCs w:val="28"/>
        </w:rPr>
        <w:t xml:space="preserve">　施義芳　</w:t>
      </w:r>
      <w:r w:rsidR="008157C2">
        <w:rPr>
          <w:rFonts w:ascii="標楷體" w:eastAsia="標楷體" w:hAnsi="標楷體" w:hint="eastAsia"/>
          <w:sz w:val="28"/>
          <w:szCs w:val="28"/>
        </w:rPr>
        <w:t xml:space="preserve"> </w:t>
      </w:r>
      <w:r>
        <w:rPr>
          <w:rFonts w:ascii="標楷體" w:eastAsia="標楷體" w:hAnsi="標楷體"/>
          <w:sz w:val="28"/>
          <w:szCs w:val="28"/>
        </w:rPr>
        <w:t>郭正亮</w:t>
      </w:r>
    </w:p>
    <w:p w:rsidR="003018D3" w:rsidRDefault="006D11D2" w:rsidP="00651716">
      <w:pPr>
        <w:suppressAutoHyphens w:val="0"/>
        <w:spacing w:line="500" w:lineRule="exact"/>
        <w:ind w:firstLineChars="605" w:firstLine="1270"/>
        <w:jc w:val="both"/>
        <w:textAlignment w:val="auto"/>
      </w:pPr>
      <w:r>
        <w:rPr>
          <w:rFonts w:ascii="標楷體" w:eastAsia="標楷體" w:hAnsi="標楷體"/>
          <w:spacing w:val="-70"/>
          <w:sz w:val="28"/>
          <w:szCs w:val="28"/>
        </w:rPr>
        <w:t>陳賴素美</w:t>
      </w:r>
      <w:r w:rsidR="00072345">
        <w:rPr>
          <w:rFonts w:ascii="標楷體" w:eastAsia="標楷體" w:hAnsi="標楷體" w:hint="eastAsia"/>
          <w:spacing w:val="-70"/>
          <w:sz w:val="28"/>
          <w:szCs w:val="28"/>
        </w:rPr>
        <w:t xml:space="preserve"> </w:t>
      </w:r>
      <w:r w:rsidR="00072345">
        <w:rPr>
          <w:rFonts w:ascii="標楷體" w:eastAsia="標楷體" w:hAnsi="標楷體"/>
          <w:spacing w:val="-70"/>
          <w:sz w:val="28"/>
          <w:szCs w:val="28"/>
        </w:rPr>
        <w:t xml:space="preserve">     </w:t>
      </w:r>
      <w:r>
        <w:rPr>
          <w:rFonts w:ascii="標楷體" w:eastAsia="標楷體" w:hAnsi="標楷體"/>
          <w:sz w:val="28"/>
          <w:szCs w:val="28"/>
        </w:rPr>
        <w:t>曾銘宗</w:t>
      </w:r>
      <w:r w:rsidR="00072345">
        <w:rPr>
          <w:rFonts w:ascii="標楷體" w:eastAsia="標楷體" w:hAnsi="標楷體" w:hint="eastAsia"/>
          <w:sz w:val="28"/>
          <w:szCs w:val="28"/>
        </w:rPr>
        <w:t xml:space="preserve"> </w:t>
      </w:r>
      <w:r>
        <w:rPr>
          <w:rFonts w:ascii="標楷體" w:eastAsia="標楷體" w:hAnsi="標楷體"/>
          <w:sz w:val="28"/>
          <w:szCs w:val="28"/>
        </w:rPr>
        <w:t xml:space="preserve">　費鴻泰</w:t>
      </w:r>
      <w:r w:rsidR="00072345">
        <w:rPr>
          <w:rFonts w:ascii="標楷體" w:eastAsia="標楷體" w:hAnsi="標楷體" w:hint="eastAsia"/>
          <w:sz w:val="28"/>
          <w:szCs w:val="28"/>
        </w:rPr>
        <w:t xml:space="preserve"> </w:t>
      </w:r>
      <w:r>
        <w:rPr>
          <w:rFonts w:ascii="標楷體" w:eastAsia="標楷體" w:hAnsi="標楷體"/>
          <w:sz w:val="28"/>
          <w:szCs w:val="28"/>
        </w:rPr>
        <w:t xml:space="preserve">　黃國昌</w:t>
      </w:r>
      <w:r w:rsidR="00072345">
        <w:rPr>
          <w:rFonts w:ascii="標楷體" w:eastAsia="標楷體" w:hAnsi="標楷體" w:hint="eastAsia"/>
          <w:sz w:val="28"/>
          <w:szCs w:val="28"/>
        </w:rPr>
        <w:t xml:space="preserve"> </w:t>
      </w:r>
      <w:r>
        <w:rPr>
          <w:rFonts w:ascii="標楷體" w:eastAsia="標楷體" w:hAnsi="標楷體"/>
          <w:sz w:val="28"/>
          <w:szCs w:val="28"/>
        </w:rPr>
        <w:t xml:space="preserve">　蔡易餘</w:t>
      </w:r>
      <w:r w:rsidR="00072345">
        <w:rPr>
          <w:rFonts w:ascii="標楷體" w:eastAsia="標楷體" w:hAnsi="標楷體" w:hint="eastAsia"/>
          <w:sz w:val="28"/>
          <w:szCs w:val="28"/>
        </w:rPr>
        <w:t xml:space="preserve"> </w:t>
      </w:r>
      <w:r>
        <w:rPr>
          <w:rFonts w:ascii="標楷體" w:eastAsia="標楷體" w:hAnsi="標楷體"/>
          <w:sz w:val="28"/>
          <w:szCs w:val="28"/>
        </w:rPr>
        <w:t xml:space="preserve">　賴士葆　</w:t>
      </w:r>
      <w:r w:rsidR="008157C2">
        <w:rPr>
          <w:rFonts w:ascii="標楷體" w:eastAsia="標楷體" w:hAnsi="標楷體" w:hint="eastAsia"/>
          <w:sz w:val="28"/>
          <w:szCs w:val="28"/>
        </w:rPr>
        <w:t xml:space="preserve"> </w:t>
      </w:r>
      <w:r>
        <w:rPr>
          <w:rFonts w:ascii="標楷體" w:eastAsia="標楷體" w:hAnsi="標楷體"/>
          <w:sz w:val="28"/>
          <w:szCs w:val="28"/>
        </w:rPr>
        <w:t>羅明才</w:t>
      </w:r>
    </w:p>
    <w:p w:rsidR="00224F80" w:rsidRPr="00224F80" w:rsidRDefault="00224F80" w:rsidP="00224F80">
      <w:pPr>
        <w:suppressAutoHyphens w:val="0"/>
        <w:spacing w:line="500" w:lineRule="exact"/>
        <w:ind w:leftChars="152" w:left="1485" w:hangingChars="400" w:hanging="1120"/>
        <w:jc w:val="both"/>
        <w:textAlignment w:val="auto"/>
        <w:rPr>
          <w:rFonts w:ascii="標楷體" w:eastAsia="標楷體" w:hAnsi="標楷體"/>
          <w:sz w:val="28"/>
          <w:szCs w:val="28"/>
        </w:rPr>
      </w:pPr>
      <w:bookmarkStart w:id="17" w:name="_Toc395195844"/>
      <w:r>
        <w:rPr>
          <w:rFonts w:ascii="標楷體" w:eastAsia="標楷體" w:hAnsi="標楷體" w:hint="eastAsia"/>
          <w:sz w:val="28"/>
          <w:szCs w:val="28"/>
        </w:rPr>
        <w:t xml:space="preserve">       (依據立法院各委員會組織法規定，各委員會委員人數以15人為最高額</w:t>
      </w:r>
      <w:r w:rsidR="00D43B84">
        <w:rPr>
          <w:rFonts w:ascii="標楷體" w:eastAsia="標楷體" w:hAnsi="標楷體" w:hint="eastAsia"/>
          <w:sz w:val="28"/>
          <w:szCs w:val="28"/>
        </w:rPr>
        <w:t>；</w:t>
      </w:r>
      <w:r>
        <w:rPr>
          <w:rFonts w:ascii="標楷體" w:eastAsia="標楷體" w:hAnsi="標楷體" w:hint="eastAsia"/>
          <w:sz w:val="28"/>
          <w:szCs w:val="28"/>
        </w:rPr>
        <w:t>並於每年首次會期重新組</w:t>
      </w:r>
      <w:r w:rsidR="00CC11AB">
        <w:rPr>
          <w:rFonts w:ascii="標楷體" w:eastAsia="標楷體" w:hAnsi="標楷體" w:hint="eastAsia"/>
          <w:sz w:val="28"/>
          <w:szCs w:val="28"/>
        </w:rPr>
        <w:t>成</w:t>
      </w:r>
      <w:r>
        <w:rPr>
          <w:rFonts w:ascii="標楷體" w:eastAsia="標楷體" w:hAnsi="標楷體" w:hint="eastAsia"/>
          <w:sz w:val="28"/>
          <w:szCs w:val="28"/>
        </w:rPr>
        <w:t>。)</w:t>
      </w:r>
    </w:p>
    <w:p w:rsidR="00224F80" w:rsidRDefault="00224F80" w:rsidP="00CC11AB">
      <w:pPr>
        <w:suppressAutoHyphens w:val="0"/>
        <w:spacing w:line="420" w:lineRule="exact"/>
        <w:ind w:firstLineChars="177" w:firstLine="567"/>
        <w:jc w:val="both"/>
        <w:textAlignment w:val="auto"/>
        <w:rPr>
          <w:rFonts w:ascii="標楷體" w:eastAsia="標楷體" w:hAnsi="標楷體"/>
          <w:b/>
          <w:bCs/>
          <w:sz w:val="32"/>
          <w:szCs w:val="32"/>
        </w:rPr>
      </w:pPr>
    </w:p>
    <w:p w:rsidR="003018D3" w:rsidRPr="00060025" w:rsidRDefault="00060025" w:rsidP="007E5D41">
      <w:pPr>
        <w:suppressAutoHyphens w:val="0"/>
        <w:spacing w:line="420" w:lineRule="exact"/>
        <w:ind w:firstLineChars="177" w:firstLine="567"/>
        <w:jc w:val="both"/>
        <w:textAlignment w:val="auto"/>
        <w:rPr>
          <w:rFonts w:ascii="標楷體" w:eastAsia="標楷體" w:hAnsi="標楷體"/>
          <w:b/>
          <w:bCs/>
          <w:sz w:val="32"/>
          <w:szCs w:val="32"/>
        </w:rPr>
      </w:pPr>
      <w:r>
        <w:rPr>
          <w:rFonts w:ascii="標楷體" w:eastAsia="標楷體" w:hAnsi="標楷體" w:hint="eastAsia"/>
          <w:b/>
          <w:bCs/>
          <w:sz w:val="32"/>
          <w:szCs w:val="32"/>
        </w:rPr>
        <w:t>四</w:t>
      </w:r>
      <w:r w:rsidR="006D11D2" w:rsidRPr="00060025">
        <w:rPr>
          <w:rFonts w:ascii="標楷體" w:eastAsia="標楷體" w:hAnsi="標楷體"/>
          <w:b/>
          <w:bCs/>
          <w:sz w:val="32"/>
          <w:szCs w:val="32"/>
        </w:rPr>
        <w:t>、召集委員</w:t>
      </w:r>
      <w:bookmarkEnd w:id="17"/>
    </w:p>
    <w:p w:rsidR="003018D3" w:rsidRPr="00F73058" w:rsidRDefault="00F73058" w:rsidP="00F73058">
      <w:pPr>
        <w:suppressAutoHyphens w:val="0"/>
        <w:spacing w:line="460" w:lineRule="exact"/>
        <w:ind w:leftChars="240" w:left="1416" w:hangingChars="300" w:hanging="840"/>
        <w:jc w:val="both"/>
        <w:textAlignment w:val="auto"/>
        <w:rPr>
          <w:rFonts w:ascii="標楷體" w:eastAsia="標楷體" w:hAnsi="標楷體"/>
          <w:bCs/>
          <w:sz w:val="28"/>
          <w:szCs w:val="28"/>
        </w:rPr>
      </w:pPr>
      <w:r>
        <w:rPr>
          <w:rFonts w:ascii="標楷體" w:eastAsia="標楷體" w:hAnsi="標楷體" w:hint="eastAsia"/>
          <w:bCs/>
          <w:sz w:val="28"/>
          <w:szCs w:val="28"/>
        </w:rPr>
        <w:t xml:space="preserve">          </w:t>
      </w:r>
      <w:r w:rsidR="006D11D2" w:rsidRPr="00F73058">
        <w:rPr>
          <w:rFonts w:ascii="標楷體" w:eastAsia="標楷體" w:hAnsi="標楷體"/>
          <w:bCs/>
          <w:sz w:val="28"/>
          <w:szCs w:val="28"/>
        </w:rPr>
        <w:t>本會依規定於108年</w:t>
      </w:r>
      <w:r w:rsidR="00B11DBE">
        <w:rPr>
          <w:rFonts w:ascii="標楷體" w:eastAsia="標楷體" w:hAnsi="標楷體" w:hint="eastAsia"/>
          <w:bCs/>
          <w:sz w:val="28"/>
          <w:szCs w:val="28"/>
        </w:rPr>
        <w:t>9</w:t>
      </w:r>
      <w:r w:rsidR="006D11D2" w:rsidRPr="00F73058">
        <w:rPr>
          <w:rFonts w:ascii="標楷體" w:eastAsia="標楷體" w:hAnsi="標楷體"/>
          <w:bCs/>
          <w:sz w:val="28"/>
          <w:szCs w:val="28"/>
        </w:rPr>
        <w:t>月</w:t>
      </w:r>
      <w:r w:rsidR="00B11DBE">
        <w:rPr>
          <w:rFonts w:ascii="標楷體" w:eastAsia="標楷體" w:hAnsi="標楷體" w:hint="eastAsia"/>
          <w:bCs/>
          <w:sz w:val="28"/>
          <w:szCs w:val="28"/>
        </w:rPr>
        <w:t>19</w:t>
      </w:r>
      <w:r w:rsidR="006D11D2" w:rsidRPr="00F73058">
        <w:rPr>
          <w:rFonts w:ascii="標楷體" w:eastAsia="標楷體" w:hAnsi="標楷體"/>
          <w:bCs/>
          <w:sz w:val="28"/>
          <w:szCs w:val="28"/>
        </w:rPr>
        <w:t>日上午舉行第9屆第</w:t>
      </w:r>
      <w:r w:rsidR="00B11DBE">
        <w:rPr>
          <w:rFonts w:ascii="標楷體" w:eastAsia="標楷體" w:hAnsi="標楷體" w:hint="eastAsia"/>
          <w:bCs/>
          <w:sz w:val="28"/>
          <w:szCs w:val="28"/>
        </w:rPr>
        <w:t>8</w:t>
      </w:r>
      <w:r w:rsidR="006D11D2" w:rsidRPr="00F73058">
        <w:rPr>
          <w:rFonts w:ascii="標楷體" w:eastAsia="標楷體" w:hAnsi="標楷體"/>
          <w:bCs/>
          <w:sz w:val="28"/>
          <w:szCs w:val="28"/>
        </w:rPr>
        <w:t>會期第1次全體委員會議選舉召集委員，</w:t>
      </w:r>
      <w:r w:rsidR="00300E94">
        <w:rPr>
          <w:rFonts w:ascii="標楷體" w:eastAsia="標楷體" w:hAnsi="標楷體" w:hint="eastAsia"/>
          <w:bCs/>
          <w:sz w:val="28"/>
          <w:szCs w:val="28"/>
        </w:rPr>
        <w:t>選舉結果：票選</w:t>
      </w:r>
      <w:r w:rsidR="006D11D2" w:rsidRPr="00F73058">
        <w:rPr>
          <w:rFonts w:ascii="標楷體" w:eastAsia="標楷體" w:hAnsi="標楷體"/>
          <w:bCs/>
          <w:sz w:val="28"/>
          <w:szCs w:val="28"/>
        </w:rPr>
        <w:t>施委員義芳、</w:t>
      </w:r>
      <w:r w:rsidR="00B11DBE">
        <w:rPr>
          <w:rFonts w:ascii="標楷體" w:eastAsia="標楷體" w:hAnsi="標楷體" w:hint="eastAsia"/>
          <w:bCs/>
          <w:sz w:val="28"/>
          <w:szCs w:val="28"/>
        </w:rPr>
        <w:t>費</w:t>
      </w:r>
      <w:r w:rsidR="006D11D2" w:rsidRPr="00F73058">
        <w:rPr>
          <w:rFonts w:ascii="標楷體" w:eastAsia="標楷體" w:hAnsi="標楷體"/>
          <w:bCs/>
          <w:sz w:val="28"/>
          <w:szCs w:val="28"/>
        </w:rPr>
        <w:t>委員</w:t>
      </w:r>
      <w:r w:rsidR="00B11DBE">
        <w:rPr>
          <w:rFonts w:ascii="標楷體" w:eastAsia="標楷體" w:hAnsi="標楷體" w:hint="eastAsia"/>
          <w:bCs/>
          <w:sz w:val="28"/>
          <w:szCs w:val="28"/>
        </w:rPr>
        <w:t>鴻泰</w:t>
      </w:r>
      <w:r w:rsidR="00CC11AB" w:rsidRPr="00F73058">
        <w:rPr>
          <w:rFonts w:ascii="標楷體" w:eastAsia="標楷體" w:hAnsi="標楷體" w:hint="eastAsia"/>
          <w:bCs/>
          <w:sz w:val="28"/>
          <w:szCs w:val="28"/>
        </w:rPr>
        <w:t>2人</w:t>
      </w:r>
      <w:r w:rsidR="006D11D2" w:rsidRPr="00F73058">
        <w:rPr>
          <w:rFonts w:ascii="標楷體" w:eastAsia="標楷體" w:hAnsi="標楷體"/>
          <w:bCs/>
          <w:sz w:val="28"/>
          <w:szCs w:val="28"/>
        </w:rPr>
        <w:t>為本會第9屆第</w:t>
      </w:r>
      <w:r w:rsidR="00B11DBE">
        <w:rPr>
          <w:rFonts w:ascii="標楷體" w:eastAsia="標楷體" w:hAnsi="標楷體" w:hint="eastAsia"/>
          <w:bCs/>
          <w:sz w:val="28"/>
          <w:szCs w:val="28"/>
        </w:rPr>
        <w:t>8</w:t>
      </w:r>
      <w:r w:rsidR="006D11D2" w:rsidRPr="00F73058">
        <w:rPr>
          <w:rFonts w:ascii="標楷體" w:eastAsia="標楷體" w:hAnsi="標楷體"/>
          <w:bCs/>
          <w:sz w:val="28"/>
          <w:szCs w:val="28"/>
        </w:rPr>
        <w:t>會期</w:t>
      </w:r>
      <w:r w:rsidR="00CC11AB" w:rsidRPr="00F73058">
        <w:rPr>
          <w:rFonts w:ascii="標楷體" w:eastAsia="標楷體" w:hAnsi="標楷體" w:hint="eastAsia"/>
          <w:bCs/>
          <w:sz w:val="28"/>
          <w:szCs w:val="28"/>
        </w:rPr>
        <w:t>之</w:t>
      </w:r>
      <w:r w:rsidR="006D11D2" w:rsidRPr="00F73058">
        <w:rPr>
          <w:rFonts w:ascii="標楷體" w:eastAsia="標楷體" w:hAnsi="標楷體"/>
          <w:bCs/>
          <w:sz w:val="28"/>
          <w:szCs w:val="28"/>
        </w:rPr>
        <w:t>召集委員。</w:t>
      </w:r>
    </w:p>
    <w:p w:rsidR="003018D3" w:rsidRDefault="006D11D2" w:rsidP="00CC11AB">
      <w:pPr>
        <w:suppressAutoHyphens w:val="0"/>
        <w:spacing w:line="420" w:lineRule="exact"/>
        <w:jc w:val="both"/>
        <w:textAlignment w:val="auto"/>
        <w:rPr>
          <w:rFonts w:ascii="標楷體" w:eastAsia="標楷體" w:hAnsi="標楷體"/>
          <w:bCs/>
          <w:spacing w:val="6"/>
          <w:sz w:val="30"/>
          <w:szCs w:val="30"/>
        </w:rPr>
      </w:pPr>
      <w:r>
        <w:rPr>
          <w:rFonts w:ascii="標楷體" w:eastAsia="標楷體" w:hAnsi="標楷體"/>
          <w:bCs/>
          <w:spacing w:val="6"/>
          <w:sz w:val="30"/>
          <w:szCs w:val="30"/>
        </w:rPr>
        <w:t xml:space="preserve">　</w:t>
      </w:r>
    </w:p>
    <w:p w:rsidR="003018D3" w:rsidRPr="00060025" w:rsidRDefault="00060025" w:rsidP="00CC11AB">
      <w:pPr>
        <w:suppressAutoHyphens w:val="0"/>
        <w:spacing w:line="420" w:lineRule="exact"/>
        <w:ind w:firstLineChars="200" w:firstLine="641"/>
        <w:jc w:val="both"/>
        <w:textAlignment w:val="auto"/>
        <w:rPr>
          <w:rFonts w:ascii="標楷體" w:eastAsia="標楷體" w:hAnsi="標楷體"/>
          <w:b/>
          <w:bCs/>
          <w:sz w:val="32"/>
          <w:szCs w:val="32"/>
        </w:rPr>
      </w:pPr>
      <w:r>
        <w:rPr>
          <w:rFonts w:ascii="標楷體" w:eastAsia="標楷體" w:hAnsi="標楷體" w:hint="eastAsia"/>
          <w:b/>
          <w:bCs/>
          <w:sz w:val="32"/>
          <w:szCs w:val="32"/>
        </w:rPr>
        <w:t>五</w:t>
      </w:r>
      <w:r w:rsidR="006D11D2" w:rsidRPr="00060025">
        <w:rPr>
          <w:rFonts w:ascii="標楷體" w:eastAsia="標楷體" w:hAnsi="標楷體"/>
          <w:b/>
          <w:bCs/>
          <w:sz w:val="32"/>
          <w:szCs w:val="32"/>
        </w:rPr>
        <w:t>、本會參加紀律委員會召集委員</w:t>
      </w:r>
    </w:p>
    <w:p w:rsidR="003018D3" w:rsidRPr="00F73058" w:rsidRDefault="00F73058" w:rsidP="00F73058">
      <w:pPr>
        <w:suppressAutoHyphens w:val="0"/>
        <w:spacing w:line="460" w:lineRule="exact"/>
        <w:ind w:leftChars="240" w:left="1416" w:hangingChars="300" w:hanging="840"/>
        <w:jc w:val="both"/>
        <w:textAlignment w:val="auto"/>
        <w:rPr>
          <w:rFonts w:ascii="標楷體" w:eastAsia="標楷體" w:hAnsi="標楷體"/>
          <w:bCs/>
          <w:sz w:val="28"/>
          <w:szCs w:val="28"/>
        </w:rPr>
      </w:pPr>
      <w:r>
        <w:rPr>
          <w:rFonts w:ascii="標楷體" w:eastAsia="標楷體" w:hAnsi="標楷體" w:hint="eastAsia"/>
          <w:bCs/>
          <w:sz w:val="28"/>
          <w:szCs w:val="28"/>
        </w:rPr>
        <w:t xml:space="preserve">           </w:t>
      </w:r>
      <w:r w:rsidR="006D11D2" w:rsidRPr="00F73058">
        <w:rPr>
          <w:rFonts w:ascii="標楷體" w:eastAsia="標楷體" w:hAnsi="標楷體"/>
          <w:bCs/>
          <w:sz w:val="28"/>
          <w:szCs w:val="28"/>
        </w:rPr>
        <w:t>依本院紀律委員會組織規程第3條規定，紀律委員會置召集委員8人</w:t>
      </w:r>
      <w:r w:rsidR="00CC11AB" w:rsidRPr="00F73058">
        <w:rPr>
          <w:rFonts w:ascii="標楷體" w:eastAsia="標楷體" w:hAnsi="標楷體" w:hint="eastAsia"/>
          <w:bCs/>
          <w:sz w:val="28"/>
          <w:szCs w:val="28"/>
        </w:rPr>
        <w:t>，</w:t>
      </w:r>
      <w:r w:rsidR="006D11D2" w:rsidRPr="00F73058">
        <w:rPr>
          <w:rFonts w:ascii="標楷體" w:eastAsia="標楷體" w:hAnsi="標楷體"/>
          <w:bCs/>
          <w:sz w:val="28"/>
          <w:szCs w:val="28"/>
        </w:rPr>
        <w:t>由各委員會召集委員互推1人擔任之。本會期本會</w:t>
      </w:r>
      <w:r w:rsidR="004E61B6" w:rsidRPr="00F73058">
        <w:rPr>
          <w:rFonts w:ascii="標楷體" w:eastAsia="標楷體" w:hAnsi="標楷體" w:hint="eastAsia"/>
          <w:bCs/>
          <w:sz w:val="28"/>
          <w:szCs w:val="28"/>
        </w:rPr>
        <w:t>參加紀律委員會</w:t>
      </w:r>
      <w:r w:rsidR="004E61B6" w:rsidRPr="00F73058">
        <w:rPr>
          <w:rFonts w:ascii="標楷體" w:eastAsia="標楷體" w:hAnsi="標楷體"/>
          <w:bCs/>
          <w:sz w:val="28"/>
          <w:szCs w:val="28"/>
        </w:rPr>
        <w:t>召集委員</w:t>
      </w:r>
      <w:r w:rsidR="004E61B6" w:rsidRPr="00F73058">
        <w:rPr>
          <w:rFonts w:ascii="標楷體" w:eastAsia="標楷體" w:hAnsi="標楷體" w:hint="eastAsia"/>
          <w:bCs/>
          <w:sz w:val="28"/>
          <w:szCs w:val="28"/>
        </w:rPr>
        <w:t>：</w:t>
      </w:r>
      <w:r w:rsidR="00D3463D">
        <w:rPr>
          <w:rFonts w:ascii="標楷體" w:eastAsia="標楷體" w:hAnsi="標楷體" w:hint="eastAsia"/>
          <w:bCs/>
          <w:sz w:val="28"/>
          <w:szCs w:val="28"/>
        </w:rPr>
        <w:t>費</w:t>
      </w:r>
      <w:r w:rsidR="006D11D2" w:rsidRPr="00F73058">
        <w:rPr>
          <w:rFonts w:ascii="標楷體" w:eastAsia="標楷體" w:hAnsi="標楷體"/>
          <w:bCs/>
          <w:sz w:val="28"/>
          <w:szCs w:val="28"/>
        </w:rPr>
        <w:t>召集委員</w:t>
      </w:r>
      <w:r w:rsidR="00D3463D">
        <w:rPr>
          <w:rFonts w:ascii="標楷體" w:eastAsia="標楷體" w:hAnsi="標楷體" w:hint="eastAsia"/>
          <w:bCs/>
          <w:sz w:val="28"/>
          <w:szCs w:val="28"/>
        </w:rPr>
        <w:t>鴻泰</w:t>
      </w:r>
      <w:r w:rsidR="006D11D2" w:rsidRPr="00F73058">
        <w:rPr>
          <w:rFonts w:ascii="標楷體" w:eastAsia="標楷體" w:hAnsi="標楷體"/>
          <w:bCs/>
          <w:sz w:val="28"/>
          <w:szCs w:val="28"/>
        </w:rPr>
        <w:t>。</w:t>
      </w:r>
    </w:p>
    <w:p w:rsidR="003018D3" w:rsidRPr="009A0DF5" w:rsidRDefault="00245537">
      <w:pPr>
        <w:keepNext/>
        <w:keepLines/>
        <w:pageBreakBefore/>
        <w:widowControl/>
        <w:suppressAutoHyphens w:val="0"/>
        <w:spacing w:before="180" w:after="180" w:line="500" w:lineRule="exact"/>
        <w:ind w:left="-283" w:right="-948"/>
        <w:textAlignment w:val="auto"/>
        <w:rPr>
          <w:rFonts w:ascii="標楷體" w:eastAsia="標楷體" w:hAnsi="標楷體"/>
          <w:b/>
          <w:bCs/>
          <w:sz w:val="36"/>
          <w:szCs w:val="36"/>
        </w:rPr>
      </w:pPr>
      <w:r>
        <w:rPr>
          <w:rFonts w:ascii="標楷體" w:eastAsia="標楷體" w:hAnsi="標楷體" w:hint="eastAsia"/>
          <w:b/>
          <w:bCs/>
          <w:sz w:val="36"/>
          <w:szCs w:val="36"/>
        </w:rPr>
        <w:lastRenderedPageBreak/>
        <w:t xml:space="preserve"> </w:t>
      </w:r>
      <w:r w:rsidR="006D11D2" w:rsidRPr="009A0DF5">
        <w:rPr>
          <w:rFonts w:ascii="標楷體" w:eastAsia="標楷體" w:hAnsi="標楷體"/>
          <w:b/>
          <w:bCs/>
          <w:sz w:val="36"/>
          <w:szCs w:val="36"/>
        </w:rPr>
        <w:t>貳、會務概況</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rsidR="003018D3" w:rsidRDefault="0046478A" w:rsidP="002B238C">
      <w:pPr>
        <w:suppressAutoHyphens w:val="0"/>
        <w:snapToGrid w:val="0"/>
        <w:spacing w:before="171" w:after="85" w:line="380" w:lineRule="exact"/>
        <w:ind w:leftChars="-3" w:left="-7" w:right="-425" w:firstLineChars="2" w:firstLine="6"/>
        <w:jc w:val="both"/>
        <w:textAlignment w:val="auto"/>
        <w:rPr>
          <w:rFonts w:ascii="標楷體" w:eastAsia="標楷體" w:hAnsi="標楷體"/>
          <w:bCs/>
          <w:sz w:val="28"/>
          <w:szCs w:val="28"/>
        </w:rPr>
      </w:pPr>
      <w:r>
        <w:rPr>
          <w:rFonts w:ascii="標楷體" w:eastAsia="標楷體" w:hAnsi="標楷體" w:hint="eastAsia"/>
          <w:bCs/>
          <w:sz w:val="28"/>
          <w:szCs w:val="28"/>
        </w:rPr>
        <w:t xml:space="preserve">　　</w:t>
      </w:r>
      <w:r w:rsidR="006D11D2">
        <w:rPr>
          <w:rFonts w:ascii="標楷體" w:eastAsia="標楷體" w:hAnsi="標楷體"/>
          <w:bCs/>
          <w:sz w:val="28"/>
          <w:szCs w:val="28"/>
        </w:rPr>
        <w:t>本會期自108年</w:t>
      </w:r>
      <w:r w:rsidR="006400EC">
        <w:rPr>
          <w:rFonts w:ascii="標楷體" w:eastAsia="標楷體" w:hAnsi="標楷體" w:hint="eastAsia"/>
          <w:bCs/>
          <w:sz w:val="28"/>
          <w:szCs w:val="28"/>
        </w:rPr>
        <w:t>9</w:t>
      </w:r>
      <w:r w:rsidR="006D11D2">
        <w:rPr>
          <w:rFonts w:ascii="標楷體" w:eastAsia="標楷體" w:hAnsi="標楷體"/>
          <w:bCs/>
          <w:sz w:val="28"/>
          <w:szCs w:val="28"/>
        </w:rPr>
        <w:t>月1</w:t>
      </w:r>
      <w:r w:rsidR="006400EC">
        <w:rPr>
          <w:rFonts w:ascii="標楷體" w:eastAsia="標楷體" w:hAnsi="標楷體"/>
          <w:bCs/>
          <w:sz w:val="28"/>
          <w:szCs w:val="28"/>
        </w:rPr>
        <w:t>7</w:t>
      </w:r>
      <w:r w:rsidR="006D11D2">
        <w:rPr>
          <w:rFonts w:ascii="標楷體" w:eastAsia="標楷體" w:hAnsi="標楷體"/>
          <w:bCs/>
          <w:sz w:val="28"/>
          <w:szCs w:val="28"/>
        </w:rPr>
        <w:t>日</w:t>
      </w:r>
      <w:r>
        <w:rPr>
          <w:rFonts w:ascii="標楷體" w:eastAsia="標楷體" w:hAnsi="標楷體" w:hint="eastAsia"/>
          <w:bCs/>
          <w:sz w:val="28"/>
          <w:szCs w:val="28"/>
        </w:rPr>
        <w:t>開議後，本會隨即展開各項會務及議事運作</w:t>
      </w:r>
      <w:r w:rsidR="006D11D2">
        <w:rPr>
          <w:rFonts w:ascii="標楷體" w:eastAsia="標楷體" w:hAnsi="標楷體"/>
          <w:bCs/>
          <w:sz w:val="28"/>
          <w:szCs w:val="28"/>
        </w:rPr>
        <w:t>，</w:t>
      </w:r>
      <w:r>
        <w:rPr>
          <w:rFonts w:ascii="標楷體" w:eastAsia="標楷體" w:hAnsi="標楷體" w:hint="eastAsia"/>
          <w:bCs/>
          <w:sz w:val="28"/>
          <w:szCs w:val="28"/>
        </w:rPr>
        <w:t>共</w:t>
      </w:r>
      <w:r w:rsidR="006D11D2">
        <w:rPr>
          <w:rFonts w:ascii="標楷體" w:eastAsia="標楷體" w:hAnsi="標楷體"/>
          <w:bCs/>
          <w:sz w:val="28"/>
          <w:szCs w:val="28"/>
        </w:rPr>
        <w:t>舉行</w:t>
      </w:r>
      <w:r>
        <w:rPr>
          <w:rFonts w:ascii="標楷體" w:eastAsia="標楷體" w:hAnsi="標楷體" w:hint="eastAsia"/>
          <w:bCs/>
          <w:sz w:val="28"/>
          <w:szCs w:val="28"/>
        </w:rPr>
        <w:t>各項會議</w:t>
      </w:r>
      <w:r>
        <w:rPr>
          <w:rFonts w:ascii="標楷體" w:eastAsia="標楷體" w:hAnsi="標楷體"/>
          <w:bCs/>
          <w:sz w:val="28"/>
          <w:szCs w:val="28"/>
        </w:rPr>
        <w:t>2</w:t>
      </w:r>
      <w:r w:rsidR="001161D5">
        <w:rPr>
          <w:rFonts w:ascii="標楷體" w:eastAsia="標楷體" w:hAnsi="標楷體"/>
          <w:bCs/>
          <w:sz w:val="28"/>
          <w:szCs w:val="28"/>
        </w:rPr>
        <w:t>4</w:t>
      </w:r>
      <w:r>
        <w:rPr>
          <w:rFonts w:ascii="標楷體" w:eastAsia="標楷體" w:hAnsi="標楷體"/>
          <w:bCs/>
          <w:sz w:val="28"/>
          <w:szCs w:val="28"/>
        </w:rPr>
        <w:t>次</w:t>
      </w:r>
      <w:r>
        <w:rPr>
          <w:rFonts w:ascii="標楷體" w:eastAsia="標楷體" w:hAnsi="標楷體" w:hint="eastAsia"/>
          <w:bCs/>
          <w:sz w:val="28"/>
          <w:szCs w:val="28"/>
        </w:rPr>
        <w:t>，包括</w:t>
      </w:r>
      <w:r w:rsidR="006D11D2">
        <w:rPr>
          <w:rFonts w:ascii="標楷體" w:eastAsia="標楷體" w:hAnsi="標楷體"/>
          <w:bCs/>
          <w:sz w:val="28"/>
          <w:szCs w:val="28"/>
        </w:rPr>
        <w:t>全體委員會議</w:t>
      </w:r>
      <w:r w:rsidR="006400EC">
        <w:rPr>
          <w:rFonts w:ascii="標楷體" w:eastAsia="標楷體" w:hAnsi="標楷體" w:hint="eastAsia"/>
          <w:bCs/>
          <w:sz w:val="28"/>
          <w:szCs w:val="28"/>
        </w:rPr>
        <w:t>23</w:t>
      </w:r>
      <w:r w:rsidR="006D11D2">
        <w:rPr>
          <w:rFonts w:ascii="標楷體" w:eastAsia="標楷體" w:hAnsi="標楷體"/>
          <w:bCs/>
          <w:sz w:val="28"/>
          <w:szCs w:val="28"/>
        </w:rPr>
        <w:t>次、聯席會議</w:t>
      </w:r>
      <w:r w:rsidR="006400EC">
        <w:rPr>
          <w:rFonts w:ascii="標楷體" w:eastAsia="標楷體" w:hAnsi="標楷體" w:hint="eastAsia"/>
          <w:bCs/>
          <w:sz w:val="28"/>
          <w:szCs w:val="28"/>
        </w:rPr>
        <w:t>1</w:t>
      </w:r>
      <w:r w:rsidR="006D11D2">
        <w:rPr>
          <w:rFonts w:ascii="標楷體" w:eastAsia="標楷體" w:hAnsi="標楷體"/>
          <w:bCs/>
          <w:sz w:val="28"/>
          <w:szCs w:val="28"/>
        </w:rPr>
        <w:t>次。另國內考察計</w:t>
      </w:r>
      <w:r w:rsidR="006400EC">
        <w:rPr>
          <w:rFonts w:ascii="標楷體" w:eastAsia="標楷體" w:hAnsi="標楷體" w:hint="eastAsia"/>
          <w:bCs/>
          <w:sz w:val="28"/>
          <w:szCs w:val="28"/>
        </w:rPr>
        <w:t>5</w:t>
      </w:r>
      <w:r w:rsidR="006D11D2">
        <w:rPr>
          <w:rFonts w:ascii="標楷體" w:eastAsia="標楷體" w:hAnsi="標楷體"/>
          <w:bCs/>
          <w:sz w:val="28"/>
          <w:szCs w:val="28"/>
        </w:rPr>
        <w:t>次。</w:t>
      </w:r>
    </w:p>
    <w:p w:rsidR="0046478A" w:rsidRPr="009A0DF5" w:rsidRDefault="00EA582E" w:rsidP="00245537">
      <w:pPr>
        <w:suppressAutoHyphens w:val="0"/>
        <w:snapToGrid w:val="0"/>
        <w:spacing w:before="171" w:after="85" w:line="560" w:lineRule="exact"/>
        <w:ind w:leftChars="-59" w:left="-142" w:right="-425" w:firstLine="144"/>
        <w:jc w:val="both"/>
        <w:textAlignment w:val="auto"/>
        <w:rPr>
          <w:b/>
          <w:sz w:val="32"/>
          <w:szCs w:val="32"/>
        </w:rPr>
      </w:pPr>
      <w:r>
        <w:rPr>
          <w:rFonts w:ascii="標楷體" w:eastAsia="標楷體" w:hAnsi="標楷體" w:hint="eastAsia"/>
          <w:b/>
          <w:bCs/>
          <w:sz w:val="32"/>
          <w:szCs w:val="32"/>
        </w:rPr>
        <w:t xml:space="preserve"> </w:t>
      </w:r>
      <w:r w:rsidR="0046478A" w:rsidRPr="009A0DF5">
        <w:rPr>
          <w:rFonts w:ascii="標楷體" w:eastAsia="標楷體" w:hAnsi="標楷體" w:hint="eastAsia"/>
          <w:b/>
          <w:bCs/>
          <w:sz w:val="32"/>
          <w:szCs w:val="32"/>
        </w:rPr>
        <w:t>一、會務概況一覽表</w:t>
      </w:r>
    </w:p>
    <w:tbl>
      <w:tblPr>
        <w:tblW w:w="5368"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9"/>
        <w:gridCol w:w="1420"/>
        <w:gridCol w:w="900"/>
        <w:gridCol w:w="1223"/>
        <w:gridCol w:w="3969"/>
        <w:gridCol w:w="1674"/>
        <w:gridCol w:w="734"/>
      </w:tblGrid>
      <w:tr w:rsidR="00B97165" w:rsidRPr="00B97165" w:rsidTr="006400EC">
        <w:trPr>
          <w:trHeight w:val="411"/>
        </w:trPr>
        <w:tc>
          <w:tcPr>
            <w:tcW w:w="948" w:type="pct"/>
            <w:gridSpan w:val="2"/>
          </w:tcPr>
          <w:p w:rsidR="00B97165" w:rsidRPr="00B97165" w:rsidRDefault="00B97165" w:rsidP="00B97165">
            <w:pPr>
              <w:suppressAutoHyphens w:val="0"/>
              <w:autoSpaceDN/>
              <w:spacing w:line="320" w:lineRule="exact"/>
              <w:jc w:val="center"/>
              <w:textAlignment w:val="auto"/>
              <w:rPr>
                <w:rFonts w:ascii="標楷體" w:eastAsia="標楷體" w:hAnsi="標楷體"/>
                <w:b/>
                <w:bCs/>
                <w:spacing w:val="40"/>
                <w:kern w:val="2"/>
                <w:szCs w:val="24"/>
              </w:rPr>
            </w:pPr>
            <w:r>
              <w:rPr>
                <w:rFonts w:ascii="標楷體" w:eastAsia="標楷體" w:hAnsi="標楷體"/>
                <w:b/>
                <w:bCs/>
                <w:szCs w:val="24"/>
              </w:rPr>
              <w:t xml:space="preserve"> </w:t>
            </w:r>
            <w:r w:rsidRPr="00B97165">
              <w:rPr>
                <w:rFonts w:ascii="標楷體" w:eastAsia="標楷體" w:hAnsi="標楷體" w:hint="eastAsia"/>
                <w:b/>
                <w:bCs/>
                <w:spacing w:val="40"/>
                <w:kern w:val="2"/>
                <w:szCs w:val="24"/>
              </w:rPr>
              <w:t>會議名稱</w:t>
            </w:r>
          </w:p>
        </w:tc>
        <w:tc>
          <w:tcPr>
            <w:tcW w:w="429" w:type="pct"/>
          </w:tcPr>
          <w:p w:rsidR="00B97165" w:rsidRPr="00B97165" w:rsidRDefault="00B97165" w:rsidP="007409D9">
            <w:pPr>
              <w:suppressAutoHyphens w:val="0"/>
              <w:autoSpaceDN/>
              <w:spacing w:line="320" w:lineRule="exact"/>
              <w:jc w:val="center"/>
              <w:textAlignment w:val="auto"/>
              <w:rPr>
                <w:rFonts w:ascii="標楷體" w:eastAsia="標楷體" w:hAnsi="標楷體"/>
                <w:b/>
                <w:bCs/>
                <w:spacing w:val="-20"/>
                <w:kern w:val="2"/>
                <w:szCs w:val="24"/>
              </w:rPr>
            </w:pPr>
            <w:r w:rsidRPr="00B97165">
              <w:rPr>
                <w:rFonts w:ascii="標楷體" w:eastAsia="標楷體" w:hAnsi="標楷體" w:hint="eastAsia"/>
                <w:b/>
                <w:bCs/>
                <w:spacing w:val="-20"/>
                <w:kern w:val="2"/>
                <w:szCs w:val="24"/>
              </w:rPr>
              <w:t>主　席</w:t>
            </w:r>
          </w:p>
        </w:tc>
        <w:tc>
          <w:tcPr>
            <w:tcW w:w="583" w:type="pct"/>
          </w:tcPr>
          <w:p w:rsidR="00B97165" w:rsidRPr="00B97165" w:rsidRDefault="00B97165" w:rsidP="00B97165">
            <w:pPr>
              <w:suppressAutoHyphens w:val="0"/>
              <w:autoSpaceDN/>
              <w:spacing w:line="320" w:lineRule="exact"/>
              <w:jc w:val="center"/>
              <w:textAlignment w:val="auto"/>
              <w:rPr>
                <w:rFonts w:ascii="標楷體" w:eastAsia="標楷體" w:hAnsi="標楷體"/>
                <w:b/>
                <w:bCs/>
                <w:spacing w:val="50"/>
                <w:kern w:val="2"/>
                <w:szCs w:val="24"/>
              </w:rPr>
            </w:pPr>
            <w:r w:rsidRPr="00B97165">
              <w:rPr>
                <w:rFonts w:ascii="標楷體" w:eastAsia="標楷體" w:hAnsi="標楷體" w:hint="eastAsia"/>
                <w:b/>
                <w:bCs/>
                <w:spacing w:val="40"/>
                <w:kern w:val="2"/>
                <w:szCs w:val="24"/>
              </w:rPr>
              <w:t>日 期</w:t>
            </w:r>
          </w:p>
        </w:tc>
        <w:tc>
          <w:tcPr>
            <w:tcW w:w="1892" w:type="pct"/>
          </w:tcPr>
          <w:p w:rsidR="00B97165" w:rsidRPr="00B97165" w:rsidRDefault="00B97165" w:rsidP="00B97165">
            <w:pPr>
              <w:suppressAutoHyphens w:val="0"/>
              <w:autoSpaceDN/>
              <w:spacing w:line="320" w:lineRule="exact"/>
              <w:jc w:val="center"/>
              <w:textAlignment w:val="auto"/>
              <w:rPr>
                <w:rFonts w:ascii="標楷體" w:eastAsia="標楷體" w:hAnsi="標楷體"/>
                <w:b/>
                <w:bCs/>
                <w:spacing w:val="40"/>
                <w:kern w:val="2"/>
                <w:szCs w:val="24"/>
              </w:rPr>
            </w:pPr>
            <w:r w:rsidRPr="00B97165">
              <w:rPr>
                <w:rFonts w:ascii="標楷體" w:eastAsia="標楷體" w:hAnsi="標楷體" w:hint="eastAsia"/>
                <w:b/>
                <w:bCs/>
                <w:spacing w:val="40"/>
                <w:kern w:val="2"/>
                <w:szCs w:val="24"/>
              </w:rPr>
              <w:t>開會（考察）事由</w:t>
            </w:r>
          </w:p>
        </w:tc>
        <w:tc>
          <w:tcPr>
            <w:tcW w:w="798" w:type="pct"/>
          </w:tcPr>
          <w:p w:rsidR="00B97165" w:rsidRPr="00B97165" w:rsidRDefault="00B97165" w:rsidP="00B97165">
            <w:pPr>
              <w:suppressAutoHyphens w:val="0"/>
              <w:autoSpaceDN/>
              <w:spacing w:line="320" w:lineRule="exact"/>
              <w:jc w:val="center"/>
              <w:textAlignment w:val="auto"/>
              <w:rPr>
                <w:rFonts w:ascii="標楷體" w:eastAsia="標楷體" w:hAnsi="標楷體"/>
                <w:b/>
                <w:bCs/>
                <w:kern w:val="2"/>
                <w:szCs w:val="24"/>
              </w:rPr>
            </w:pPr>
            <w:r w:rsidRPr="00B97165">
              <w:rPr>
                <w:rFonts w:ascii="標楷體" w:eastAsia="標楷體" w:hAnsi="標楷體" w:hint="eastAsia"/>
                <w:b/>
                <w:bCs/>
                <w:kern w:val="2"/>
                <w:szCs w:val="24"/>
              </w:rPr>
              <w:t>備　　註</w:t>
            </w:r>
          </w:p>
        </w:tc>
        <w:tc>
          <w:tcPr>
            <w:tcW w:w="350" w:type="pct"/>
          </w:tcPr>
          <w:p w:rsidR="00B97165" w:rsidRPr="00B97165" w:rsidRDefault="00FD43FD" w:rsidP="00B97165">
            <w:pPr>
              <w:suppressAutoHyphens w:val="0"/>
              <w:autoSpaceDN/>
              <w:spacing w:line="280" w:lineRule="exact"/>
              <w:jc w:val="center"/>
              <w:textAlignment w:val="auto"/>
              <w:rPr>
                <w:rFonts w:ascii="標楷體" w:eastAsia="標楷體" w:hAnsi="標楷體"/>
                <w:b/>
                <w:bCs/>
                <w:kern w:val="2"/>
                <w:szCs w:val="24"/>
              </w:rPr>
            </w:pPr>
            <w:r>
              <w:rPr>
                <w:rFonts w:ascii="標楷體" w:eastAsia="標楷體" w:hAnsi="標楷體" w:hint="eastAsia"/>
                <w:b/>
                <w:bCs/>
                <w:kern w:val="2"/>
                <w:szCs w:val="24"/>
              </w:rPr>
              <w:t>公報期數</w:t>
            </w: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第1次全體委員會議</w:t>
            </w:r>
          </w:p>
        </w:tc>
        <w:tc>
          <w:tcPr>
            <w:tcW w:w="429"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施義芳</w:t>
            </w:r>
          </w:p>
        </w:tc>
        <w:tc>
          <w:tcPr>
            <w:tcW w:w="583" w:type="pct"/>
          </w:tcPr>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108.9.19</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hint="eastAsia"/>
                <w:spacing w:val="-38"/>
                <w:kern w:val="2"/>
                <w:szCs w:val="24"/>
              </w:rPr>
              <w:t>(四)</w:t>
            </w:r>
            <w:r w:rsidRPr="00B97165">
              <w:rPr>
                <w:rFonts w:ascii="標楷體" w:eastAsia="標楷體" w:hAnsi="標楷體" w:hint="eastAsia"/>
                <w:kern w:val="2"/>
                <w:szCs w:val="24"/>
              </w:rPr>
              <w:t>上午</w:t>
            </w:r>
          </w:p>
        </w:tc>
        <w:tc>
          <w:tcPr>
            <w:tcW w:w="1892"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選舉立法院第9屆第8會期本會召集委員。</w:t>
            </w:r>
          </w:p>
        </w:tc>
        <w:tc>
          <w:tcPr>
            <w:tcW w:w="798"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選舉結果:</w:t>
            </w:r>
          </w:p>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施義芳、費鴻泰為本會期召集委員。</w:t>
            </w:r>
          </w:p>
        </w:tc>
        <w:tc>
          <w:tcPr>
            <w:tcW w:w="350" w:type="pct"/>
          </w:tcPr>
          <w:p w:rsidR="00B97165" w:rsidRDefault="00BC0B39"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4</w:t>
            </w:r>
            <w:r>
              <w:rPr>
                <w:rFonts w:ascii="標楷體" w:eastAsia="標楷體" w:hAnsi="標楷體"/>
                <w:kern w:val="2"/>
                <w:szCs w:val="24"/>
              </w:rPr>
              <w:t>709</w:t>
            </w:r>
          </w:p>
          <w:p w:rsidR="00BC0B39" w:rsidRPr="00B97165" w:rsidRDefault="00BC0B39"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kern w:val="2"/>
                <w:szCs w:val="24"/>
              </w:rPr>
              <w:t>(</w:t>
            </w:r>
            <w:r>
              <w:rPr>
                <w:rFonts w:ascii="標楷體" w:eastAsia="標楷體" w:hAnsi="標楷體" w:hint="eastAsia"/>
                <w:kern w:val="2"/>
                <w:szCs w:val="24"/>
              </w:rPr>
              <w:t>下</w:t>
            </w:r>
            <w:r>
              <w:rPr>
                <w:rFonts w:ascii="標楷體" w:eastAsia="標楷體" w:hAnsi="標楷體"/>
                <w:kern w:val="2"/>
                <w:szCs w:val="24"/>
              </w:rPr>
              <w:t>)</w:t>
            </w: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第2次全體委員會議</w:t>
            </w:r>
          </w:p>
        </w:tc>
        <w:tc>
          <w:tcPr>
            <w:tcW w:w="429" w:type="pct"/>
          </w:tcPr>
          <w:p w:rsidR="00B97165" w:rsidRPr="00B97165" w:rsidRDefault="00B97165" w:rsidP="00B97165">
            <w:pPr>
              <w:suppressAutoHyphens w:val="0"/>
              <w:autoSpaceDN/>
              <w:spacing w:line="320" w:lineRule="exact"/>
              <w:jc w:val="both"/>
              <w:textAlignment w:val="auto"/>
              <w:rPr>
                <w:rFonts w:ascii="標楷體" w:eastAsia="標楷體" w:hAnsi="標楷體"/>
                <w:spacing w:val="-34"/>
                <w:kern w:val="2"/>
                <w:szCs w:val="24"/>
              </w:rPr>
            </w:pPr>
            <w:r w:rsidRPr="00B97165">
              <w:rPr>
                <w:rFonts w:ascii="標楷體" w:eastAsia="標楷體" w:hAnsi="標楷體" w:hint="eastAsia"/>
                <w:kern w:val="2"/>
                <w:szCs w:val="24"/>
              </w:rPr>
              <w:t>施義芳</w:t>
            </w:r>
          </w:p>
        </w:tc>
        <w:tc>
          <w:tcPr>
            <w:tcW w:w="583" w:type="pct"/>
          </w:tcPr>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w:t>
            </w:r>
            <w:r w:rsidRPr="00B97165">
              <w:rPr>
                <w:rFonts w:ascii="標楷體" w:eastAsia="標楷體" w:hAnsi="標楷體" w:cs="New Gulim" w:hint="eastAsia"/>
                <w:kern w:val="2"/>
                <w:szCs w:val="24"/>
              </w:rPr>
              <w:t>9</w:t>
            </w:r>
            <w:r w:rsidRPr="00B97165">
              <w:rPr>
                <w:rFonts w:ascii="標楷體" w:eastAsia="標楷體" w:hAnsi="標楷體" w:cs="New Gulim"/>
                <w:kern w:val="2"/>
                <w:szCs w:val="24"/>
              </w:rPr>
              <w:t>.</w:t>
            </w:r>
            <w:r w:rsidRPr="00B97165">
              <w:rPr>
                <w:rFonts w:ascii="標楷體" w:eastAsia="標楷體" w:hAnsi="標楷體" w:cs="New Gulim" w:hint="eastAsia"/>
                <w:kern w:val="2"/>
                <w:szCs w:val="24"/>
              </w:rPr>
              <w:t>19</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(四)中午</w:t>
            </w:r>
          </w:p>
        </w:tc>
        <w:tc>
          <w:tcPr>
            <w:tcW w:w="1892" w:type="pct"/>
          </w:tcPr>
          <w:p w:rsidR="00B97165" w:rsidRPr="00B97165" w:rsidRDefault="00B97165" w:rsidP="00B97165">
            <w:pPr>
              <w:suppressAutoHyphens w:val="0"/>
              <w:autoSpaceDN/>
              <w:spacing w:line="320" w:lineRule="exact"/>
              <w:ind w:left="29" w:hangingChars="12" w:hanging="29"/>
              <w:jc w:val="both"/>
              <w:textAlignment w:val="auto"/>
              <w:rPr>
                <w:rFonts w:ascii="標楷體" w:eastAsia="標楷體" w:hAnsi="標楷體"/>
                <w:kern w:val="2"/>
                <w:szCs w:val="24"/>
              </w:rPr>
            </w:pPr>
            <w:r w:rsidRPr="00B97165">
              <w:rPr>
                <w:rFonts w:ascii="標楷體" w:eastAsia="標楷體" w:hAnsi="標楷體" w:hint="eastAsia"/>
                <w:kern w:val="2"/>
                <w:szCs w:val="24"/>
              </w:rPr>
              <w:t>討論中華民國109年度中央政府總預算案（含附屬單位預算及綜計表－營業及非營業部分）審查日程暨審查分配表草案。</w:t>
            </w:r>
          </w:p>
        </w:tc>
        <w:tc>
          <w:tcPr>
            <w:tcW w:w="798"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照案通過，提報院會。</w:t>
            </w:r>
          </w:p>
        </w:tc>
        <w:tc>
          <w:tcPr>
            <w:tcW w:w="350" w:type="pct"/>
          </w:tcPr>
          <w:p w:rsidR="005D58E2" w:rsidRDefault="005D58E2" w:rsidP="005D58E2">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4</w:t>
            </w:r>
            <w:r>
              <w:rPr>
                <w:rFonts w:ascii="標楷體" w:eastAsia="標楷體" w:hAnsi="標楷體"/>
                <w:kern w:val="2"/>
                <w:szCs w:val="24"/>
              </w:rPr>
              <w:t>709</w:t>
            </w:r>
          </w:p>
          <w:p w:rsidR="00B97165" w:rsidRPr="00B97165" w:rsidRDefault="005D58E2" w:rsidP="005D58E2">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kern w:val="2"/>
                <w:szCs w:val="24"/>
              </w:rPr>
              <w:t>(</w:t>
            </w:r>
            <w:r>
              <w:rPr>
                <w:rFonts w:ascii="標楷體" w:eastAsia="標楷體" w:hAnsi="標楷體" w:hint="eastAsia"/>
                <w:kern w:val="2"/>
                <w:szCs w:val="24"/>
              </w:rPr>
              <w:t>下</w:t>
            </w:r>
            <w:r>
              <w:rPr>
                <w:rFonts w:ascii="標楷體" w:eastAsia="標楷體" w:hAnsi="標楷體"/>
                <w:kern w:val="2"/>
                <w:szCs w:val="24"/>
              </w:rPr>
              <w:t>)</w:t>
            </w: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第3次全體委員會議</w:t>
            </w:r>
          </w:p>
        </w:tc>
        <w:tc>
          <w:tcPr>
            <w:tcW w:w="429" w:type="pct"/>
            <w:vMerge w:val="restart"/>
          </w:tcPr>
          <w:p w:rsidR="00B97165" w:rsidRPr="00B97165" w:rsidRDefault="00B97165" w:rsidP="00B97165">
            <w:pPr>
              <w:suppressAutoHyphens w:val="0"/>
              <w:autoSpaceDN/>
              <w:spacing w:line="320" w:lineRule="exact"/>
              <w:jc w:val="both"/>
              <w:textAlignment w:val="auto"/>
              <w:rPr>
                <w:rFonts w:ascii="標楷體" w:eastAsia="標楷體" w:hAnsi="標楷體"/>
                <w:spacing w:val="-34"/>
                <w:kern w:val="2"/>
                <w:szCs w:val="24"/>
              </w:rPr>
            </w:pPr>
            <w:r w:rsidRPr="00B97165">
              <w:rPr>
                <w:rFonts w:ascii="標楷體" w:eastAsia="標楷體" w:hAnsi="標楷體" w:hint="eastAsia"/>
                <w:kern w:val="2"/>
                <w:szCs w:val="24"/>
              </w:rPr>
              <w:t>費鴻泰</w:t>
            </w:r>
          </w:p>
        </w:tc>
        <w:tc>
          <w:tcPr>
            <w:tcW w:w="583" w:type="pct"/>
          </w:tcPr>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w:t>
            </w:r>
            <w:r w:rsidRPr="00B97165">
              <w:rPr>
                <w:rFonts w:ascii="標楷體" w:eastAsia="標楷體" w:hAnsi="標楷體" w:cs="New Gulim" w:hint="eastAsia"/>
                <w:kern w:val="2"/>
                <w:szCs w:val="24"/>
              </w:rPr>
              <w:t>9</w:t>
            </w:r>
            <w:r w:rsidRPr="00B97165">
              <w:rPr>
                <w:rFonts w:ascii="標楷體" w:eastAsia="標楷體" w:hAnsi="標楷體" w:cs="New Gulim"/>
                <w:kern w:val="2"/>
                <w:szCs w:val="24"/>
              </w:rPr>
              <w:t>.</w:t>
            </w:r>
            <w:r w:rsidRPr="00B97165">
              <w:rPr>
                <w:rFonts w:ascii="標楷體" w:eastAsia="標楷體" w:hAnsi="標楷體" w:cs="New Gulim" w:hint="eastAsia"/>
                <w:kern w:val="2"/>
                <w:szCs w:val="24"/>
              </w:rPr>
              <w:t>23</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(一)</w:t>
            </w:r>
          </w:p>
        </w:tc>
        <w:tc>
          <w:tcPr>
            <w:tcW w:w="1892" w:type="pct"/>
          </w:tcPr>
          <w:p w:rsidR="00B97165" w:rsidRPr="00B97165" w:rsidRDefault="00B97165" w:rsidP="001B0B78">
            <w:pPr>
              <w:suppressAutoHyphens w:val="0"/>
              <w:autoSpaceDN/>
              <w:spacing w:line="340" w:lineRule="exact"/>
              <w:ind w:left="1248" w:hangingChars="520" w:hanging="1248"/>
              <w:jc w:val="both"/>
              <w:textAlignment w:val="auto"/>
              <w:rPr>
                <w:rFonts w:ascii="標楷體" w:eastAsia="標楷體" w:hAnsi="標楷體"/>
                <w:kern w:val="2"/>
                <w:szCs w:val="24"/>
              </w:rPr>
            </w:pPr>
            <w:r w:rsidRPr="00B97165">
              <w:rPr>
                <w:rFonts w:ascii="標楷體" w:eastAsia="標楷體" w:hAnsi="標楷體" w:hint="eastAsia"/>
                <w:kern w:val="2"/>
                <w:szCs w:val="24"/>
              </w:rPr>
              <w:t>邀請財政部蘇部長建榮、金融監督管</w:t>
            </w:r>
          </w:p>
          <w:p w:rsidR="00B97165" w:rsidRPr="00B97165" w:rsidRDefault="00B97165" w:rsidP="001B0B78">
            <w:pPr>
              <w:suppressAutoHyphens w:val="0"/>
              <w:autoSpaceDN/>
              <w:spacing w:line="340" w:lineRule="exact"/>
              <w:ind w:left="1248" w:hangingChars="520" w:hanging="1248"/>
              <w:jc w:val="both"/>
              <w:textAlignment w:val="auto"/>
              <w:rPr>
                <w:rFonts w:ascii="標楷體" w:eastAsia="標楷體" w:hAnsi="標楷體"/>
                <w:kern w:val="2"/>
                <w:szCs w:val="24"/>
              </w:rPr>
            </w:pPr>
            <w:r w:rsidRPr="00B97165">
              <w:rPr>
                <w:rFonts w:ascii="標楷體" w:eastAsia="標楷體" w:hAnsi="標楷體" w:hint="eastAsia"/>
                <w:kern w:val="2"/>
                <w:szCs w:val="24"/>
              </w:rPr>
              <w:t>理委員會顧主任委員立雄、總統府陳</w:t>
            </w:r>
          </w:p>
          <w:p w:rsidR="00B97165" w:rsidRPr="00B97165" w:rsidRDefault="00B97165" w:rsidP="001B0B78">
            <w:pPr>
              <w:suppressAutoHyphens w:val="0"/>
              <w:autoSpaceDN/>
              <w:spacing w:line="34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秘書長菊、國家安全局邱局長國正、法務部調查局呂局長文忠及交通部林部長佳龍率中華航空股份有限公司謝董事長世謙、華膳空廚股份有限公司葉董事長菊蘭等率相關單位就「</w:t>
            </w:r>
            <w:r w:rsidRPr="00B97165">
              <w:rPr>
                <w:rFonts w:ascii="標楷體" w:eastAsia="標楷體" w:hAnsi="標楷體"/>
                <w:kern w:val="2"/>
                <w:szCs w:val="24"/>
              </w:rPr>
              <w:t xml:space="preserve">108 </w:t>
            </w:r>
            <w:r w:rsidRPr="00B97165">
              <w:rPr>
                <w:rFonts w:ascii="標楷體" w:eastAsia="標楷體" w:hAnsi="標楷體" w:hint="eastAsia"/>
                <w:kern w:val="2"/>
                <w:szCs w:val="24"/>
              </w:rPr>
              <w:t>年</w:t>
            </w:r>
            <w:r w:rsidRPr="00B97165">
              <w:rPr>
                <w:rFonts w:ascii="標楷體" w:eastAsia="標楷體" w:hAnsi="標楷體"/>
                <w:kern w:val="2"/>
                <w:szCs w:val="24"/>
              </w:rPr>
              <w:t xml:space="preserve">7 </w:t>
            </w:r>
            <w:r w:rsidRPr="00B97165">
              <w:rPr>
                <w:rFonts w:ascii="標楷體" w:eastAsia="標楷體" w:hAnsi="標楷體" w:hint="eastAsia"/>
                <w:kern w:val="2"/>
                <w:szCs w:val="24"/>
              </w:rPr>
              <w:t>月總統專機違法走私菸品案相關調查、處分及改善作為」進行專題報告，並備質詢。</w:t>
            </w:r>
          </w:p>
        </w:tc>
        <w:tc>
          <w:tcPr>
            <w:tcW w:w="798"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報告及詢答完畢。</w:t>
            </w:r>
          </w:p>
        </w:tc>
        <w:tc>
          <w:tcPr>
            <w:tcW w:w="350" w:type="pct"/>
          </w:tcPr>
          <w:p w:rsidR="00B97165" w:rsidRPr="00B97165" w:rsidRDefault="005D58E2"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4711</w:t>
            </w: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第4次全體委員會議</w:t>
            </w:r>
          </w:p>
        </w:tc>
        <w:tc>
          <w:tcPr>
            <w:tcW w:w="429" w:type="pct"/>
            <w:vMerge/>
          </w:tcPr>
          <w:p w:rsidR="00B97165" w:rsidRPr="00B97165" w:rsidRDefault="00B97165" w:rsidP="00B97165">
            <w:pPr>
              <w:suppressAutoHyphens w:val="0"/>
              <w:autoSpaceDN/>
              <w:spacing w:line="320" w:lineRule="exact"/>
              <w:jc w:val="both"/>
              <w:textAlignment w:val="auto"/>
              <w:rPr>
                <w:rFonts w:ascii="標楷體" w:eastAsia="標楷體" w:hAnsi="標楷體"/>
                <w:spacing w:val="-34"/>
                <w:kern w:val="2"/>
                <w:szCs w:val="24"/>
              </w:rPr>
            </w:pPr>
          </w:p>
        </w:tc>
        <w:tc>
          <w:tcPr>
            <w:tcW w:w="583" w:type="pct"/>
          </w:tcPr>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w:t>
            </w:r>
            <w:r w:rsidRPr="00B97165">
              <w:rPr>
                <w:rFonts w:ascii="標楷體" w:eastAsia="標楷體" w:hAnsi="標楷體" w:cs="New Gulim" w:hint="eastAsia"/>
                <w:kern w:val="2"/>
                <w:szCs w:val="24"/>
              </w:rPr>
              <w:t>9</w:t>
            </w:r>
            <w:r w:rsidRPr="00B97165">
              <w:rPr>
                <w:rFonts w:ascii="標楷體" w:eastAsia="標楷體" w:hAnsi="標楷體" w:cs="New Gulim"/>
                <w:kern w:val="2"/>
                <w:szCs w:val="24"/>
              </w:rPr>
              <w:t>.</w:t>
            </w:r>
            <w:r w:rsidRPr="00B97165">
              <w:rPr>
                <w:rFonts w:ascii="標楷體" w:eastAsia="標楷體" w:hAnsi="標楷體" w:cs="New Gulim" w:hint="eastAsia"/>
                <w:kern w:val="2"/>
                <w:szCs w:val="24"/>
              </w:rPr>
              <w:t>25</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(三)</w:t>
            </w:r>
          </w:p>
        </w:tc>
        <w:tc>
          <w:tcPr>
            <w:tcW w:w="1892" w:type="pct"/>
          </w:tcPr>
          <w:p w:rsidR="00B97165" w:rsidRPr="00B97165" w:rsidRDefault="00B97165" w:rsidP="001B0B78">
            <w:pPr>
              <w:suppressAutoHyphens w:val="0"/>
              <w:autoSpaceDN/>
              <w:spacing w:line="34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邀請金融監督管理委員會顧主任委員立雄、財政部蘇部長建榮、行政院洗錢防制辦公室陳主任明堂、法務部蔡次長碧仲率調查局呂局長文忠、交通部次長率台灣高速鐵路股份有限公司江董事長耀宗及內政部警政署陳署長家欽及財金資訊股份有限公司黃總經理昱程等率相關單位就「1.巨額現金提領或遺失查察之通報機制與後續調查，並以日前高鐵拾獲鉅款之處理方式為例提出檢討；2.如何認定並防堵意圖規避洗錢防制措施及相關稅賦之作為」進行專題報告，並備質詢。</w:t>
            </w:r>
          </w:p>
        </w:tc>
        <w:tc>
          <w:tcPr>
            <w:tcW w:w="798"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報告及詢答完畢。</w:t>
            </w:r>
          </w:p>
        </w:tc>
        <w:tc>
          <w:tcPr>
            <w:tcW w:w="350" w:type="pct"/>
          </w:tcPr>
          <w:p w:rsidR="00B97165" w:rsidRPr="00B97165" w:rsidRDefault="005D58E2"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4712</w:t>
            </w:r>
          </w:p>
        </w:tc>
      </w:tr>
      <w:tr w:rsidR="007409D9" w:rsidRPr="00B97165" w:rsidTr="00FD43FD">
        <w:trPr>
          <w:trHeight w:val="2977"/>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第5次全體委員會議</w:t>
            </w:r>
          </w:p>
        </w:tc>
        <w:tc>
          <w:tcPr>
            <w:tcW w:w="429" w:type="pct"/>
          </w:tcPr>
          <w:p w:rsidR="00B97165" w:rsidRPr="00B97165" w:rsidRDefault="00B97165" w:rsidP="00B97165">
            <w:pPr>
              <w:suppressAutoHyphens w:val="0"/>
              <w:autoSpaceDN/>
              <w:spacing w:line="320" w:lineRule="exact"/>
              <w:jc w:val="both"/>
              <w:textAlignment w:val="auto"/>
              <w:rPr>
                <w:rFonts w:ascii="標楷體" w:eastAsia="標楷體" w:hAnsi="標楷體"/>
                <w:spacing w:val="-34"/>
                <w:kern w:val="2"/>
                <w:szCs w:val="24"/>
              </w:rPr>
            </w:pPr>
            <w:r w:rsidRPr="00B97165">
              <w:rPr>
                <w:rFonts w:ascii="標楷體" w:eastAsia="標楷體" w:hAnsi="標楷體" w:hint="eastAsia"/>
                <w:kern w:val="2"/>
                <w:szCs w:val="24"/>
              </w:rPr>
              <w:t>施義芳</w:t>
            </w:r>
          </w:p>
        </w:tc>
        <w:tc>
          <w:tcPr>
            <w:tcW w:w="583" w:type="pct"/>
          </w:tcPr>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108.10.</w:t>
            </w:r>
            <w:r w:rsidRPr="00B97165">
              <w:rPr>
                <w:rFonts w:ascii="標楷體" w:eastAsia="標楷體" w:hAnsi="標楷體" w:cs="New Gulim" w:hint="eastAsia"/>
                <w:kern w:val="2"/>
                <w:szCs w:val="24"/>
              </w:rPr>
              <w:t>2</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(三)</w:t>
            </w:r>
          </w:p>
        </w:tc>
        <w:tc>
          <w:tcPr>
            <w:tcW w:w="1892" w:type="pct"/>
          </w:tcPr>
          <w:p w:rsidR="00B97165" w:rsidRPr="00B97165" w:rsidRDefault="00B97165" w:rsidP="006400EC">
            <w:pPr>
              <w:suppressAutoHyphens w:val="0"/>
              <w:autoSpaceDN/>
              <w:spacing w:line="320" w:lineRule="exact"/>
              <w:ind w:left="506" w:hangingChars="211" w:hanging="506"/>
              <w:jc w:val="both"/>
              <w:textAlignment w:val="auto"/>
              <w:rPr>
                <w:rFonts w:ascii="標楷體" w:eastAsia="標楷體" w:hAnsi="標楷體"/>
                <w:kern w:val="2"/>
                <w:szCs w:val="24"/>
              </w:rPr>
            </w:pPr>
            <w:r w:rsidRPr="00B97165">
              <w:rPr>
                <w:rFonts w:ascii="標楷體" w:eastAsia="標楷體" w:hAnsi="標楷體" w:hint="eastAsia"/>
                <w:kern w:val="2"/>
                <w:szCs w:val="24"/>
              </w:rPr>
              <w:t>一、邀請財政部蘇部長建榮率所屬機關首長暨國營事業董事長、總經理(含各轉投資事業機構公股代表之董、監事)列席業務報告，並備質詢。</w:t>
            </w:r>
          </w:p>
          <w:p w:rsidR="00B97165" w:rsidRPr="00B97165" w:rsidRDefault="00B97165" w:rsidP="006400EC">
            <w:pPr>
              <w:suppressAutoHyphens w:val="0"/>
              <w:autoSpaceDN/>
              <w:spacing w:line="320" w:lineRule="exact"/>
              <w:ind w:left="480" w:hangingChars="200" w:hanging="480"/>
              <w:jc w:val="both"/>
              <w:textAlignment w:val="auto"/>
              <w:rPr>
                <w:rFonts w:ascii="標楷體" w:eastAsia="標楷體" w:hAnsi="標楷體"/>
                <w:kern w:val="2"/>
                <w:szCs w:val="24"/>
              </w:rPr>
            </w:pPr>
            <w:r w:rsidRPr="00B97165">
              <w:rPr>
                <w:rFonts w:ascii="標楷體" w:eastAsia="標楷體" w:hAnsi="標楷體" w:hint="eastAsia"/>
                <w:kern w:val="2"/>
                <w:szCs w:val="24"/>
              </w:rPr>
              <w:t>二、審查中華民國109年度中央政府總預算案有關財政部關務署及所屬、國有財產署及所屬歲出預算部分、融資財源調度。（預算詢答）</w:t>
            </w:r>
          </w:p>
        </w:tc>
        <w:tc>
          <w:tcPr>
            <w:tcW w:w="798" w:type="pct"/>
          </w:tcPr>
          <w:p w:rsidR="00B97165" w:rsidRDefault="00B97165" w:rsidP="00AD0FF6">
            <w:pPr>
              <w:suppressAutoHyphens w:val="0"/>
              <w:autoSpaceDN/>
              <w:spacing w:line="320" w:lineRule="exact"/>
              <w:ind w:left="240" w:hangingChars="100" w:hanging="240"/>
              <w:textAlignment w:val="auto"/>
              <w:rPr>
                <w:rFonts w:ascii="標楷體" w:eastAsia="標楷體" w:hAnsi="標楷體"/>
                <w:kern w:val="2"/>
                <w:szCs w:val="24"/>
              </w:rPr>
            </w:pPr>
            <w:r w:rsidRPr="00B97165">
              <w:rPr>
                <w:rFonts w:ascii="標楷體" w:eastAsia="標楷體" w:hAnsi="標楷體" w:hint="eastAsia"/>
                <w:kern w:val="2"/>
                <w:szCs w:val="24"/>
              </w:rPr>
              <w:t>一、報告及詢答完畢。</w:t>
            </w:r>
          </w:p>
          <w:p w:rsidR="00283964" w:rsidRDefault="00283964" w:rsidP="00283964">
            <w:pPr>
              <w:suppressAutoHyphens w:val="0"/>
              <w:autoSpaceDN/>
              <w:spacing w:line="320" w:lineRule="exact"/>
              <w:ind w:left="240" w:hangingChars="100" w:hanging="240"/>
              <w:textAlignment w:val="auto"/>
              <w:rPr>
                <w:rFonts w:ascii="標楷體" w:eastAsia="標楷體" w:hAnsi="標楷體"/>
                <w:kern w:val="2"/>
                <w:szCs w:val="24"/>
              </w:rPr>
            </w:pPr>
          </w:p>
          <w:p w:rsidR="00283964" w:rsidRDefault="00283964" w:rsidP="00283964">
            <w:pPr>
              <w:suppressAutoHyphens w:val="0"/>
              <w:autoSpaceDN/>
              <w:spacing w:line="320" w:lineRule="exact"/>
              <w:ind w:left="240" w:hangingChars="100" w:hanging="240"/>
              <w:textAlignment w:val="auto"/>
              <w:rPr>
                <w:rFonts w:ascii="標楷體" w:eastAsia="標楷體" w:hAnsi="標楷體"/>
                <w:kern w:val="2"/>
                <w:szCs w:val="24"/>
              </w:rPr>
            </w:pPr>
          </w:p>
          <w:p w:rsidR="00283964" w:rsidRDefault="00283964" w:rsidP="00283964">
            <w:pPr>
              <w:suppressAutoHyphens w:val="0"/>
              <w:autoSpaceDN/>
              <w:spacing w:line="320" w:lineRule="exact"/>
              <w:ind w:left="240" w:hangingChars="100" w:hanging="240"/>
              <w:textAlignment w:val="auto"/>
              <w:rPr>
                <w:rFonts w:ascii="標楷體" w:eastAsia="標楷體" w:hAnsi="標楷體"/>
                <w:kern w:val="2"/>
                <w:szCs w:val="24"/>
              </w:rPr>
            </w:pPr>
          </w:p>
          <w:p w:rsidR="00283964" w:rsidRPr="00B97165" w:rsidRDefault="00283964" w:rsidP="00AD0FF6">
            <w:pPr>
              <w:suppressAutoHyphens w:val="0"/>
              <w:autoSpaceDN/>
              <w:spacing w:line="320" w:lineRule="exact"/>
              <w:ind w:left="240" w:hangingChars="100" w:hanging="240"/>
              <w:textAlignment w:val="auto"/>
              <w:rPr>
                <w:rFonts w:ascii="標楷體" w:eastAsia="標楷體" w:hAnsi="標楷體"/>
                <w:kern w:val="2"/>
                <w:szCs w:val="24"/>
              </w:rPr>
            </w:pPr>
            <w:r w:rsidRPr="00283964">
              <w:rPr>
                <w:rFonts w:ascii="標楷體" w:eastAsia="標楷體" w:hAnsi="標楷體" w:hint="eastAsia"/>
                <w:kern w:val="2"/>
                <w:szCs w:val="24"/>
              </w:rPr>
              <w:t>二、說明及詢答完畢。</w:t>
            </w:r>
          </w:p>
        </w:tc>
        <w:tc>
          <w:tcPr>
            <w:tcW w:w="350" w:type="pct"/>
          </w:tcPr>
          <w:p w:rsidR="00B97165" w:rsidRPr="00B97165" w:rsidRDefault="005D58E2"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4714</w:t>
            </w:r>
          </w:p>
        </w:tc>
      </w:tr>
      <w:tr w:rsidR="007409D9" w:rsidRPr="00B97165" w:rsidTr="00FD43FD">
        <w:trPr>
          <w:trHeight w:val="2583"/>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第6次全體委員會議</w:t>
            </w:r>
          </w:p>
        </w:tc>
        <w:tc>
          <w:tcPr>
            <w:tcW w:w="429" w:type="pct"/>
          </w:tcPr>
          <w:p w:rsidR="00B97165" w:rsidRPr="00B97165" w:rsidRDefault="00B97165" w:rsidP="00B97165">
            <w:pPr>
              <w:suppressAutoHyphens w:val="0"/>
              <w:autoSpaceDN/>
              <w:spacing w:line="320" w:lineRule="exact"/>
              <w:jc w:val="both"/>
              <w:textAlignment w:val="auto"/>
              <w:rPr>
                <w:rFonts w:ascii="標楷體" w:eastAsia="標楷體" w:hAnsi="標楷體"/>
                <w:spacing w:val="-34"/>
                <w:kern w:val="2"/>
                <w:szCs w:val="24"/>
              </w:rPr>
            </w:pPr>
            <w:r w:rsidRPr="00B97165">
              <w:rPr>
                <w:rFonts w:ascii="標楷體" w:eastAsia="標楷體" w:hAnsi="標楷體" w:hint="eastAsia"/>
                <w:kern w:val="2"/>
                <w:szCs w:val="24"/>
              </w:rPr>
              <w:t>施義芳</w:t>
            </w:r>
          </w:p>
        </w:tc>
        <w:tc>
          <w:tcPr>
            <w:tcW w:w="583" w:type="pct"/>
          </w:tcPr>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108.10.3</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(四)</w:t>
            </w:r>
          </w:p>
        </w:tc>
        <w:tc>
          <w:tcPr>
            <w:tcW w:w="1892" w:type="pct"/>
          </w:tcPr>
          <w:p w:rsidR="00B97165" w:rsidRPr="00B97165" w:rsidRDefault="00B97165" w:rsidP="001C681E">
            <w:pPr>
              <w:suppressAutoHyphens w:val="0"/>
              <w:autoSpaceDN/>
              <w:spacing w:line="320" w:lineRule="exact"/>
              <w:ind w:leftChars="-16" w:left="442" w:hangingChars="200" w:hanging="480"/>
              <w:jc w:val="both"/>
              <w:textAlignment w:val="auto"/>
              <w:rPr>
                <w:rFonts w:ascii="標楷體" w:eastAsia="標楷體" w:hAnsi="標楷體"/>
                <w:kern w:val="2"/>
                <w:szCs w:val="24"/>
              </w:rPr>
            </w:pPr>
            <w:r w:rsidRPr="00B97165">
              <w:rPr>
                <w:rFonts w:ascii="標楷體" w:eastAsia="標楷體" w:hAnsi="標楷體" w:hint="eastAsia"/>
                <w:kern w:val="2"/>
                <w:szCs w:val="24"/>
              </w:rPr>
              <w:t>一、邀請中央銀行楊總裁金龍率所屬單位主管暨財金資訊股份有限公司董事長列席業務報告，並備質詢。</w:t>
            </w:r>
          </w:p>
          <w:p w:rsidR="00B97165" w:rsidRPr="00B97165" w:rsidRDefault="00B97165" w:rsidP="001C681E">
            <w:pPr>
              <w:suppressAutoHyphens w:val="0"/>
              <w:autoSpaceDN/>
              <w:spacing w:line="320" w:lineRule="exact"/>
              <w:ind w:left="480" w:hangingChars="200" w:hanging="480"/>
              <w:jc w:val="both"/>
              <w:textAlignment w:val="auto"/>
              <w:rPr>
                <w:rFonts w:ascii="標楷體" w:eastAsia="標楷體" w:hAnsi="標楷體"/>
                <w:kern w:val="2"/>
                <w:szCs w:val="24"/>
              </w:rPr>
            </w:pPr>
            <w:r w:rsidRPr="00B97165">
              <w:rPr>
                <w:rFonts w:ascii="標楷體" w:eastAsia="標楷體" w:hAnsi="標楷體" w:hint="eastAsia"/>
                <w:kern w:val="2"/>
                <w:szCs w:val="24"/>
              </w:rPr>
              <w:t>二、審查中華民國109年度中央政府總預算案附屬單位預算營業部分關於中央銀行（含中央造幣廠、中央印製廠）。（詢答及處理）</w:t>
            </w:r>
          </w:p>
        </w:tc>
        <w:tc>
          <w:tcPr>
            <w:tcW w:w="798" w:type="pct"/>
          </w:tcPr>
          <w:p w:rsidR="00B97165" w:rsidRPr="00B97165" w:rsidRDefault="00B97165" w:rsidP="00031414">
            <w:pPr>
              <w:suppressAutoHyphens w:val="0"/>
              <w:autoSpaceDN/>
              <w:spacing w:line="320" w:lineRule="exact"/>
              <w:ind w:left="240" w:hangingChars="100" w:hanging="240"/>
              <w:jc w:val="both"/>
              <w:textAlignment w:val="auto"/>
              <w:rPr>
                <w:rFonts w:ascii="標楷體" w:eastAsia="標楷體" w:hAnsi="標楷體"/>
                <w:kern w:val="2"/>
                <w:sz w:val="32"/>
                <w:szCs w:val="24"/>
              </w:rPr>
            </w:pPr>
            <w:r w:rsidRPr="00B97165">
              <w:rPr>
                <w:rFonts w:ascii="標楷體" w:eastAsia="標楷體" w:hAnsi="標楷體" w:hint="eastAsia"/>
                <w:kern w:val="2"/>
                <w:szCs w:val="24"/>
              </w:rPr>
              <w:t>一、報告及詢答完畢。</w:t>
            </w:r>
          </w:p>
          <w:p w:rsidR="00B97165" w:rsidRPr="00B97165" w:rsidRDefault="00B97165" w:rsidP="00B97165">
            <w:pPr>
              <w:suppressAutoHyphens w:val="0"/>
              <w:autoSpaceDN/>
              <w:spacing w:line="300" w:lineRule="exact"/>
              <w:jc w:val="both"/>
              <w:textAlignment w:val="auto"/>
              <w:rPr>
                <w:rFonts w:ascii="標楷體" w:eastAsia="標楷體" w:hAnsi="標楷體"/>
                <w:kern w:val="2"/>
                <w:szCs w:val="24"/>
              </w:rPr>
            </w:pPr>
          </w:p>
          <w:p w:rsidR="00B97165" w:rsidRPr="00B97165" w:rsidRDefault="00B97165" w:rsidP="00B97165">
            <w:pPr>
              <w:suppressAutoHyphens w:val="0"/>
              <w:autoSpaceDN/>
              <w:spacing w:line="300" w:lineRule="exact"/>
              <w:jc w:val="both"/>
              <w:textAlignment w:val="auto"/>
              <w:rPr>
                <w:rFonts w:ascii="標楷體" w:eastAsia="標楷體" w:hAnsi="標楷體"/>
                <w:kern w:val="2"/>
                <w:szCs w:val="24"/>
              </w:rPr>
            </w:pPr>
          </w:p>
          <w:p w:rsidR="00B97165" w:rsidRPr="00B97165" w:rsidRDefault="00B97165" w:rsidP="00031414">
            <w:pPr>
              <w:suppressAutoHyphens w:val="0"/>
              <w:autoSpaceDN/>
              <w:spacing w:line="300" w:lineRule="exact"/>
              <w:ind w:left="228" w:hangingChars="100" w:hanging="228"/>
              <w:jc w:val="both"/>
              <w:textAlignment w:val="auto"/>
              <w:rPr>
                <w:rFonts w:ascii="標楷體" w:eastAsia="標楷體" w:hAnsi="標楷體"/>
                <w:kern w:val="2"/>
                <w:szCs w:val="24"/>
              </w:rPr>
            </w:pPr>
            <w:r w:rsidRPr="00031414">
              <w:rPr>
                <w:rFonts w:ascii="標楷體" w:eastAsia="標楷體" w:hAnsi="標楷體" w:hint="eastAsia"/>
                <w:spacing w:val="-12"/>
                <w:kern w:val="2"/>
                <w:szCs w:val="24"/>
              </w:rPr>
              <w:t>二、審查完竣。</w:t>
            </w:r>
          </w:p>
        </w:tc>
        <w:tc>
          <w:tcPr>
            <w:tcW w:w="350" w:type="pct"/>
          </w:tcPr>
          <w:p w:rsidR="00B97165" w:rsidRPr="00B97165" w:rsidRDefault="005D58E2" w:rsidP="005D58E2">
            <w:pPr>
              <w:widowControl/>
              <w:suppressAutoHyphens w:val="0"/>
              <w:autoSpaceDN/>
              <w:jc w:val="center"/>
              <w:textAlignment w:val="auto"/>
              <w:rPr>
                <w:rFonts w:ascii="標楷體" w:eastAsia="標楷體" w:hAnsi="標楷體"/>
                <w:kern w:val="2"/>
                <w:szCs w:val="24"/>
              </w:rPr>
            </w:pPr>
            <w:r>
              <w:rPr>
                <w:rFonts w:ascii="標楷體" w:eastAsia="標楷體" w:hAnsi="標楷體" w:hint="eastAsia"/>
                <w:kern w:val="2"/>
                <w:szCs w:val="24"/>
              </w:rPr>
              <w:t>4716</w:t>
            </w: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第7次全體委員會議</w:t>
            </w:r>
          </w:p>
        </w:tc>
        <w:tc>
          <w:tcPr>
            <w:tcW w:w="429" w:type="pct"/>
            <w:vMerge w:val="restar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費鴻泰</w:t>
            </w:r>
          </w:p>
        </w:tc>
        <w:tc>
          <w:tcPr>
            <w:tcW w:w="583" w:type="pct"/>
          </w:tcPr>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w:t>
            </w:r>
            <w:r w:rsidRPr="00B97165">
              <w:rPr>
                <w:rFonts w:ascii="標楷體" w:eastAsia="標楷體" w:hAnsi="標楷體" w:cs="New Gulim" w:hint="eastAsia"/>
                <w:kern w:val="2"/>
                <w:szCs w:val="24"/>
              </w:rPr>
              <w:t>10</w:t>
            </w:r>
            <w:r w:rsidRPr="00B97165">
              <w:rPr>
                <w:rFonts w:ascii="標楷體" w:eastAsia="標楷體" w:hAnsi="標楷體" w:cs="New Gulim"/>
                <w:kern w:val="2"/>
                <w:szCs w:val="24"/>
              </w:rPr>
              <w:t>.7</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(一)</w:t>
            </w:r>
          </w:p>
        </w:tc>
        <w:tc>
          <w:tcPr>
            <w:tcW w:w="1892"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邀請行政院主計總處朱主計長澤民、財政部蘇部長建榮、國家發展委員會陳主任委員美伶及交通部林部長佳龍率台灣高速鐵路股份有限公司江董事長耀宗就「高鐵南延相關評估、財源及財務規劃」進行專題報告，並備質詢。</w:t>
            </w:r>
          </w:p>
        </w:tc>
        <w:tc>
          <w:tcPr>
            <w:tcW w:w="798" w:type="pct"/>
          </w:tcPr>
          <w:p w:rsidR="00B97165" w:rsidRPr="00B97165" w:rsidRDefault="00B97165" w:rsidP="00B97165">
            <w:pPr>
              <w:suppressAutoHyphens w:val="0"/>
              <w:autoSpaceDN/>
              <w:spacing w:line="30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報告及詢答完畢。</w:t>
            </w:r>
          </w:p>
        </w:tc>
        <w:tc>
          <w:tcPr>
            <w:tcW w:w="350" w:type="pct"/>
          </w:tcPr>
          <w:p w:rsidR="00B97165" w:rsidRPr="00B97165" w:rsidRDefault="005D58E2"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4717</w:t>
            </w: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第8次全體委員會議</w:t>
            </w:r>
          </w:p>
        </w:tc>
        <w:tc>
          <w:tcPr>
            <w:tcW w:w="429" w:type="pct"/>
            <w:vMerge/>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p>
        </w:tc>
        <w:tc>
          <w:tcPr>
            <w:tcW w:w="583" w:type="pct"/>
          </w:tcPr>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108.10.9</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(三)</w:t>
            </w:r>
          </w:p>
        </w:tc>
        <w:tc>
          <w:tcPr>
            <w:tcW w:w="1892" w:type="pct"/>
          </w:tcPr>
          <w:p w:rsidR="00B97165" w:rsidRPr="00B97165" w:rsidRDefault="00B97165" w:rsidP="006400EC">
            <w:pPr>
              <w:suppressAutoHyphens w:val="0"/>
              <w:autoSpaceDN/>
              <w:spacing w:line="300" w:lineRule="exact"/>
              <w:ind w:left="480" w:hangingChars="200" w:hanging="480"/>
              <w:jc w:val="both"/>
              <w:textAlignment w:val="auto"/>
              <w:rPr>
                <w:rFonts w:ascii="標楷體" w:eastAsia="標楷體" w:hAnsi="標楷體"/>
                <w:kern w:val="2"/>
                <w:szCs w:val="24"/>
              </w:rPr>
            </w:pPr>
            <w:r w:rsidRPr="00B97165">
              <w:rPr>
                <w:rFonts w:ascii="標楷體" w:eastAsia="標楷體" w:hAnsi="標楷體" w:hint="eastAsia"/>
                <w:kern w:val="2"/>
                <w:szCs w:val="24"/>
              </w:rPr>
              <w:t>一、邀請金融監督管理委員會顧主任委員立雄率所屬機關首長暨中央存款保險股份有限公司、監管相關機構有關之財團法人、臺灣證券交易所股份有限公司、臺灣期貨交易所股份有限公司、臺灣集中保管結算所股份有限公司等董事長、總經理列席業務報告，並備質詢。</w:t>
            </w:r>
          </w:p>
          <w:p w:rsidR="001C681E" w:rsidRPr="00B97165" w:rsidRDefault="00B97165" w:rsidP="006400EC">
            <w:pPr>
              <w:suppressAutoHyphens w:val="0"/>
              <w:autoSpaceDN/>
              <w:spacing w:line="300" w:lineRule="exact"/>
              <w:ind w:left="480" w:hangingChars="200" w:hanging="480"/>
              <w:jc w:val="both"/>
              <w:textAlignment w:val="auto"/>
              <w:rPr>
                <w:rFonts w:ascii="標楷體" w:eastAsia="標楷體" w:hAnsi="標楷體"/>
                <w:kern w:val="2"/>
                <w:szCs w:val="24"/>
              </w:rPr>
            </w:pPr>
            <w:r w:rsidRPr="00B97165">
              <w:rPr>
                <w:rFonts w:ascii="標楷體" w:eastAsia="標楷體" w:hAnsi="標楷體" w:hint="eastAsia"/>
                <w:kern w:val="2"/>
                <w:szCs w:val="24"/>
              </w:rPr>
              <w:t>二、邀請金融監督管理委員會顧主任委員立雄、財政部次長、中華電信股份有限公司謝董事長繼茂就「純網銀評選自原訂開放兩張執照，公布遴選結果卻放寬至三家之依據，是否影響公平競爭問題；及純網銀監理原則與網路金融交易安全監管」進行專題報告，並備質詢。</w:t>
            </w:r>
          </w:p>
        </w:tc>
        <w:tc>
          <w:tcPr>
            <w:tcW w:w="798" w:type="pct"/>
          </w:tcPr>
          <w:p w:rsidR="00B97165" w:rsidRDefault="00085820" w:rsidP="00085820">
            <w:pPr>
              <w:suppressAutoHyphens w:val="0"/>
              <w:autoSpaceDN/>
              <w:spacing w:line="300" w:lineRule="exact"/>
              <w:ind w:left="240" w:hangingChars="100" w:hanging="240"/>
              <w:jc w:val="both"/>
              <w:textAlignment w:val="auto"/>
              <w:rPr>
                <w:rFonts w:ascii="標楷體" w:eastAsia="標楷體" w:hAnsi="標楷體"/>
                <w:kern w:val="2"/>
                <w:szCs w:val="24"/>
              </w:rPr>
            </w:pPr>
            <w:r>
              <w:rPr>
                <w:rFonts w:ascii="標楷體" w:eastAsia="標楷體" w:hAnsi="標楷體" w:hint="eastAsia"/>
                <w:kern w:val="2"/>
                <w:szCs w:val="24"/>
              </w:rPr>
              <w:t>一、</w:t>
            </w:r>
            <w:r w:rsidR="00B97165" w:rsidRPr="00B97165">
              <w:rPr>
                <w:rFonts w:ascii="標楷體" w:eastAsia="標楷體" w:hAnsi="標楷體" w:hint="eastAsia"/>
                <w:kern w:val="2"/>
                <w:szCs w:val="24"/>
              </w:rPr>
              <w:t>報告及詢答完畢。</w:t>
            </w:r>
          </w:p>
          <w:p w:rsidR="00085820" w:rsidRDefault="00085820" w:rsidP="00085820">
            <w:pPr>
              <w:suppressAutoHyphens w:val="0"/>
              <w:autoSpaceDN/>
              <w:spacing w:line="300" w:lineRule="exact"/>
              <w:ind w:left="240" w:hangingChars="100" w:hanging="240"/>
              <w:jc w:val="both"/>
              <w:textAlignment w:val="auto"/>
              <w:rPr>
                <w:rFonts w:ascii="標楷體" w:eastAsia="標楷體" w:hAnsi="標楷體"/>
                <w:kern w:val="2"/>
                <w:szCs w:val="24"/>
              </w:rPr>
            </w:pPr>
          </w:p>
          <w:p w:rsidR="00085820" w:rsidRDefault="00085820" w:rsidP="00085820">
            <w:pPr>
              <w:suppressAutoHyphens w:val="0"/>
              <w:autoSpaceDN/>
              <w:spacing w:line="300" w:lineRule="exact"/>
              <w:ind w:left="240" w:hangingChars="100" w:hanging="240"/>
              <w:jc w:val="both"/>
              <w:textAlignment w:val="auto"/>
              <w:rPr>
                <w:rFonts w:ascii="標楷體" w:eastAsia="標楷體" w:hAnsi="標楷體"/>
                <w:kern w:val="2"/>
                <w:szCs w:val="24"/>
              </w:rPr>
            </w:pPr>
          </w:p>
          <w:p w:rsidR="00085820" w:rsidRDefault="00085820" w:rsidP="00085820">
            <w:pPr>
              <w:suppressAutoHyphens w:val="0"/>
              <w:autoSpaceDN/>
              <w:spacing w:line="300" w:lineRule="exact"/>
              <w:ind w:left="240" w:hangingChars="100" w:hanging="240"/>
              <w:jc w:val="both"/>
              <w:textAlignment w:val="auto"/>
              <w:rPr>
                <w:rFonts w:ascii="標楷體" w:eastAsia="標楷體" w:hAnsi="標楷體"/>
                <w:kern w:val="2"/>
                <w:szCs w:val="24"/>
              </w:rPr>
            </w:pPr>
          </w:p>
          <w:p w:rsidR="00085820" w:rsidRDefault="00085820" w:rsidP="00085820">
            <w:pPr>
              <w:suppressAutoHyphens w:val="0"/>
              <w:autoSpaceDN/>
              <w:spacing w:line="300" w:lineRule="exact"/>
              <w:ind w:left="240" w:hangingChars="100" w:hanging="240"/>
              <w:jc w:val="both"/>
              <w:textAlignment w:val="auto"/>
              <w:rPr>
                <w:rFonts w:ascii="標楷體" w:eastAsia="標楷體" w:hAnsi="標楷體"/>
                <w:kern w:val="2"/>
                <w:szCs w:val="24"/>
              </w:rPr>
            </w:pPr>
          </w:p>
          <w:p w:rsidR="00085820" w:rsidRDefault="00085820" w:rsidP="00085820">
            <w:pPr>
              <w:suppressAutoHyphens w:val="0"/>
              <w:autoSpaceDN/>
              <w:spacing w:line="300" w:lineRule="exact"/>
              <w:ind w:left="240" w:hangingChars="100" w:hanging="240"/>
              <w:jc w:val="both"/>
              <w:textAlignment w:val="auto"/>
              <w:rPr>
                <w:rFonts w:ascii="標楷體" w:eastAsia="標楷體" w:hAnsi="標楷體"/>
                <w:kern w:val="2"/>
                <w:szCs w:val="24"/>
              </w:rPr>
            </w:pPr>
          </w:p>
          <w:p w:rsidR="00085820" w:rsidRDefault="00085820" w:rsidP="00085820">
            <w:pPr>
              <w:suppressAutoHyphens w:val="0"/>
              <w:autoSpaceDN/>
              <w:spacing w:line="300" w:lineRule="exact"/>
              <w:ind w:left="240" w:hangingChars="100" w:hanging="240"/>
              <w:jc w:val="both"/>
              <w:textAlignment w:val="auto"/>
              <w:rPr>
                <w:rFonts w:ascii="標楷體" w:eastAsia="標楷體" w:hAnsi="標楷體"/>
                <w:kern w:val="2"/>
                <w:szCs w:val="24"/>
              </w:rPr>
            </w:pPr>
          </w:p>
          <w:p w:rsidR="00085820" w:rsidRDefault="00085820" w:rsidP="00085820">
            <w:pPr>
              <w:suppressAutoHyphens w:val="0"/>
              <w:autoSpaceDN/>
              <w:spacing w:line="300" w:lineRule="exact"/>
              <w:ind w:left="240" w:hangingChars="100" w:hanging="240"/>
              <w:jc w:val="both"/>
              <w:textAlignment w:val="auto"/>
              <w:rPr>
                <w:rFonts w:ascii="標楷體" w:eastAsia="標楷體" w:hAnsi="標楷體"/>
                <w:kern w:val="2"/>
                <w:szCs w:val="24"/>
              </w:rPr>
            </w:pPr>
          </w:p>
          <w:p w:rsidR="00085820" w:rsidRPr="00B97165" w:rsidRDefault="00085820" w:rsidP="00085820">
            <w:pPr>
              <w:suppressAutoHyphens w:val="0"/>
              <w:autoSpaceDN/>
              <w:spacing w:line="300" w:lineRule="exact"/>
              <w:ind w:left="240" w:hangingChars="100" w:hanging="240"/>
              <w:jc w:val="both"/>
              <w:textAlignment w:val="auto"/>
              <w:rPr>
                <w:rFonts w:ascii="標楷體" w:eastAsia="標楷體" w:hAnsi="標楷體"/>
                <w:kern w:val="2"/>
                <w:szCs w:val="24"/>
              </w:rPr>
            </w:pPr>
            <w:r>
              <w:rPr>
                <w:rFonts w:ascii="標楷體" w:eastAsia="標楷體" w:hAnsi="標楷體" w:hint="eastAsia"/>
                <w:kern w:val="2"/>
                <w:szCs w:val="24"/>
              </w:rPr>
              <w:t>二、</w:t>
            </w:r>
            <w:r w:rsidRPr="00085820">
              <w:rPr>
                <w:rFonts w:ascii="標楷體" w:eastAsia="標楷體" w:hAnsi="標楷體" w:hint="eastAsia"/>
                <w:kern w:val="2"/>
                <w:szCs w:val="24"/>
              </w:rPr>
              <w:t>報告及詢答完畢。</w:t>
            </w:r>
          </w:p>
        </w:tc>
        <w:tc>
          <w:tcPr>
            <w:tcW w:w="350" w:type="pct"/>
          </w:tcPr>
          <w:p w:rsidR="00B97165" w:rsidRPr="00B97165" w:rsidRDefault="005D58E2" w:rsidP="00031414">
            <w:pPr>
              <w:suppressAutoHyphens w:val="0"/>
              <w:autoSpaceDN/>
              <w:spacing w:line="320" w:lineRule="exact"/>
              <w:ind w:left="240" w:hangingChars="100" w:hanging="240"/>
              <w:jc w:val="both"/>
              <w:textAlignment w:val="auto"/>
              <w:rPr>
                <w:rFonts w:ascii="標楷體" w:eastAsia="標楷體" w:hAnsi="標楷體"/>
                <w:kern w:val="2"/>
                <w:szCs w:val="24"/>
              </w:rPr>
            </w:pPr>
            <w:r>
              <w:rPr>
                <w:rFonts w:ascii="標楷體" w:eastAsia="標楷體" w:hAnsi="標楷體" w:hint="eastAsia"/>
                <w:kern w:val="2"/>
                <w:szCs w:val="24"/>
              </w:rPr>
              <w:t xml:space="preserve"> 4719</w:t>
            </w: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第9次全體委員會議</w:t>
            </w:r>
          </w:p>
        </w:tc>
        <w:tc>
          <w:tcPr>
            <w:tcW w:w="429" w:type="pct"/>
            <w:vMerge w:val="restar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施義芳</w:t>
            </w:r>
          </w:p>
        </w:tc>
        <w:tc>
          <w:tcPr>
            <w:tcW w:w="583" w:type="pct"/>
          </w:tcPr>
          <w:p w:rsidR="00B97165" w:rsidRPr="00B97165"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w:t>
            </w:r>
            <w:r w:rsidRPr="00B97165">
              <w:rPr>
                <w:rFonts w:ascii="標楷體" w:eastAsia="標楷體" w:hAnsi="標楷體" w:cs="New Gulim" w:hint="eastAsia"/>
                <w:kern w:val="2"/>
                <w:szCs w:val="24"/>
              </w:rPr>
              <w:t>10</w:t>
            </w:r>
            <w:r w:rsidRPr="00B97165">
              <w:rPr>
                <w:rFonts w:ascii="標楷體" w:eastAsia="標楷體" w:hAnsi="標楷體" w:cs="New Gulim"/>
                <w:kern w:val="2"/>
                <w:szCs w:val="24"/>
              </w:rPr>
              <w:t>.</w:t>
            </w:r>
            <w:r w:rsidRPr="00B97165">
              <w:rPr>
                <w:rFonts w:ascii="標楷體" w:eastAsia="標楷體" w:hAnsi="標楷體" w:cs="New Gulim" w:hint="eastAsia"/>
                <w:kern w:val="2"/>
                <w:szCs w:val="24"/>
              </w:rPr>
              <w:t>14</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(一)</w:t>
            </w:r>
          </w:p>
        </w:tc>
        <w:tc>
          <w:tcPr>
            <w:tcW w:w="1892" w:type="pct"/>
          </w:tcPr>
          <w:p w:rsidR="00B97165" w:rsidRPr="00B97165" w:rsidRDefault="00B97165" w:rsidP="001C681E">
            <w:pPr>
              <w:suppressAutoHyphens w:val="0"/>
              <w:autoSpaceDN/>
              <w:spacing w:line="320" w:lineRule="exact"/>
              <w:ind w:left="480" w:hangingChars="200" w:hanging="480"/>
              <w:jc w:val="both"/>
              <w:textAlignment w:val="auto"/>
              <w:rPr>
                <w:rFonts w:ascii="標楷體" w:eastAsia="標楷體" w:hAnsi="標楷體"/>
                <w:kern w:val="2"/>
                <w:szCs w:val="24"/>
              </w:rPr>
            </w:pPr>
            <w:r w:rsidRPr="00B97165">
              <w:rPr>
                <w:rFonts w:ascii="標楷體" w:eastAsia="標楷體" w:hAnsi="標楷體" w:hint="eastAsia"/>
                <w:kern w:val="2"/>
                <w:szCs w:val="24"/>
              </w:rPr>
              <w:t>一、審查中華民國109年度中央政府總預算案有關金融監督管理委員會、銀行局、證券期貨局、保險局、檢查局收支部分。（詢答及處理）</w:t>
            </w:r>
          </w:p>
          <w:p w:rsidR="00B97165" w:rsidRPr="00B97165" w:rsidRDefault="00B97165" w:rsidP="001C681E">
            <w:pPr>
              <w:suppressAutoHyphens w:val="0"/>
              <w:autoSpaceDN/>
              <w:spacing w:line="320" w:lineRule="exact"/>
              <w:ind w:left="480" w:hangingChars="200" w:hanging="480"/>
              <w:jc w:val="both"/>
              <w:textAlignment w:val="auto"/>
              <w:rPr>
                <w:rFonts w:ascii="標楷體" w:eastAsia="標楷體" w:hAnsi="標楷體"/>
                <w:kern w:val="2"/>
                <w:szCs w:val="24"/>
              </w:rPr>
            </w:pPr>
            <w:r w:rsidRPr="00B97165">
              <w:rPr>
                <w:rFonts w:ascii="標楷體" w:eastAsia="標楷體" w:hAnsi="標楷體" w:hint="eastAsia"/>
                <w:kern w:val="2"/>
                <w:szCs w:val="24"/>
              </w:rPr>
              <w:t>二、審查中華民國109年度中央政府總預算案附屬單位預算非營業部分關於金融監督管理委員會主管：（一）特別收入基金－金融監督管理基金。（二）信託基金－保險業務發展基金。（詢答及處理）</w:t>
            </w:r>
          </w:p>
        </w:tc>
        <w:tc>
          <w:tcPr>
            <w:tcW w:w="798" w:type="pct"/>
          </w:tcPr>
          <w:p w:rsidR="00B97165" w:rsidRPr="00031414" w:rsidRDefault="00B97165" w:rsidP="00031414">
            <w:pPr>
              <w:suppressAutoHyphens w:val="0"/>
              <w:autoSpaceDN/>
              <w:spacing w:line="300" w:lineRule="exact"/>
              <w:ind w:left="228" w:hangingChars="100" w:hanging="228"/>
              <w:jc w:val="both"/>
              <w:textAlignment w:val="auto"/>
              <w:rPr>
                <w:rFonts w:ascii="標楷體" w:eastAsia="標楷體" w:hAnsi="標楷體"/>
                <w:spacing w:val="-12"/>
                <w:kern w:val="2"/>
                <w:szCs w:val="24"/>
              </w:rPr>
            </w:pPr>
            <w:r w:rsidRPr="00031414">
              <w:rPr>
                <w:rFonts w:ascii="標楷體" w:eastAsia="標楷體" w:hAnsi="標楷體" w:hint="eastAsia"/>
                <w:spacing w:val="-12"/>
                <w:kern w:val="2"/>
                <w:szCs w:val="24"/>
              </w:rPr>
              <w:t>一、審查完竣。</w:t>
            </w:r>
          </w:p>
          <w:p w:rsidR="00B97165" w:rsidRPr="00B97165" w:rsidRDefault="00B97165" w:rsidP="00B97165">
            <w:pPr>
              <w:suppressAutoHyphens w:val="0"/>
              <w:autoSpaceDN/>
              <w:spacing w:line="300" w:lineRule="exact"/>
              <w:jc w:val="both"/>
              <w:textAlignment w:val="auto"/>
              <w:rPr>
                <w:rFonts w:ascii="標楷體" w:eastAsia="標楷體" w:hAnsi="標楷體"/>
                <w:kern w:val="2"/>
                <w:szCs w:val="24"/>
              </w:rPr>
            </w:pPr>
          </w:p>
          <w:p w:rsidR="00B97165" w:rsidRPr="00B97165" w:rsidRDefault="00B97165" w:rsidP="00B97165">
            <w:pPr>
              <w:suppressAutoHyphens w:val="0"/>
              <w:autoSpaceDN/>
              <w:spacing w:line="300" w:lineRule="exact"/>
              <w:jc w:val="both"/>
              <w:textAlignment w:val="auto"/>
              <w:rPr>
                <w:rFonts w:ascii="標楷體" w:eastAsia="標楷體" w:hAnsi="標楷體"/>
                <w:kern w:val="2"/>
                <w:szCs w:val="24"/>
              </w:rPr>
            </w:pPr>
          </w:p>
          <w:p w:rsidR="00B97165" w:rsidRDefault="00B97165" w:rsidP="00B97165">
            <w:pPr>
              <w:suppressAutoHyphens w:val="0"/>
              <w:autoSpaceDN/>
              <w:spacing w:line="300" w:lineRule="exact"/>
              <w:jc w:val="both"/>
              <w:textAlignment w:val="auto"/>
              <w:rPr>
                <w:rFonts w:ascii="標楷體" w:eastAsia="標楷體" w:hAnsi="標楷體"/>
                <w:kern w:val="2"/>
                <w:szCs w:val="24"/>
              </w:rPr>
            </w:pPr>
          </w:p>
          <w:p w:rsidR="00031414" w:rsidRDefault="00031414" w:rsidP="00B97165">
            <w:pPr>
              <w:suppressAutoHyphens w:val="0"/>
              <w:autoSpaceDN/>
              <w:spacing w:line="300" w:lineRule="exact"/>
              <w:jc w:val="both"/>
              <w:textAlignment w:val="auto"/>
              <w:rPr>
                <w:rFonts w:ascii="標楷體" w:eastAsia="標楷體" w:hAnsi="標楷體"/>
                <w:kern w:val="2"/>
                <w:szCs w:val="24"/>
              </w:rPr>
            </w:pPr>
          </w:p>
          <w:p w:rsidR="00B97165" w:rsidRPr="00B97165" w:rsidRDefault="00B97165" w:rsidP="00031414">
            <w:pPr>
              <w:suppressAutoHyphens w:val="0"/>
              <w:autoSpaceDN/>
              <w:spacing w:line="300" w:lineRule="exact"/>
              <w:ind w:left="228" w:hangingChars="100" w:hanging="228"/>
              <w:jc w:val="both"/>
              <w:textAlignment w:val="auto"/>
              <w:rPr>
                <w:rFonts w:ascii="標楷體" w:eastAsia="標楷體" w:hAnsi="標楷體"/>
                <w:kern w:val="2"/>
                <w:szCs w:val="24"/>
              </w:rPr>
            </w:pPr>
            <w:r w:rsidRPr="00031414">
              <w:rPr>
                <w:rFonts w:ascii="標楷體" w:eastAsia="標楷體" w:hAnsi="標楷體"/>
                <w:spacing w:val="-12"/>
                <w:kern w:val="2"/>
                <w:szCs w:val="24"/>
              </w:rPr>
              <w:t>二</w:t>
            </w:r>
            <w:r w:rsidRPr="00031414">
              <w:rPr>
                <w:rFonts w:ascii="標楷體" w:eastAsia="標楷體" w:hAnsi="標楷體" w:hint="eastAsia"/>
                <w:spacing w:val="-12"/>
                <w:kern w:val="2"/>
                <w:szCs w:val="24"/>
              </w:rPr>
              <w:t>、審查完竣。</w:t>
            </w:r>
          </w:p>
        </w:tc>
        <w:tc>
          <w:tcPr>
            <w:tcW w:w="350" w:type="pct"/>
          </w:tcPr>
          <w:p w:rsidR="00B97165" w:rsidRPr="00B97165" w:rsidRDefault="005D58E2"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4720</w:t>
            </w: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第10次全體委員會議</w:t>
            </w:r>
          </w:p>
        </w:tc>
        <w:tc>
          <w:tcPr>
            <w:tcW w:w="429" w:type="pct"/>
            <w:vMerge/>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p>
        </w:tc>
        <w:tc>
          <w:tcPr>
            <w:tcW w:w="583" w:type="pct"/>
          </w:tcPr>
          <w:p w:rsidR="00042768"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108.10.</w:t>
            </w:r>
            <w:r w:rsidRPr="00B97165">
              <w:rPr>
                <w:rFonts w:ascii="標楷體" w:eastAsia="標楷體" w:hAnsi="標楷體" w:cs="New Gulim" w:hint="eastAsia"/>
                <w:kern w:val="2"/>
                <w:szCs w:val="24"/>
              </w:rPr>
              <w:t>16</w:t>
            </w:r>
          </w:p>
          <w:p w:rsidR="00042768" w:rsidRPr="00B97165" w:rsidRDefault="00B97165" w:rsidP="00042768">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(三)</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p>
        </w:tc>
        <w:tc>
          <w:tcPr>
            <w:tcW w:w="1892" w:type="pct"/>
          </w:tcPr>
          <w:p w:rsidR="00B97165" w:rsidRPr="00B97165" w:rsidRDefault="00B97165" w:rsidP="006400EC">
            <w:pPr>
              <w:suppressAutoHyphens w:val="0"/>
              <w:autoSpaceDN/>
              <w:spacing w:line="300" w:lineRule="exact"/>
              <w:ind w:leftChars="-11" w:left="454" w:hangingChars="200" w:hanging="480"/>
              <w:jc w:val="both"/>
              <w:textAlignment w:val="auto"/>
              <w:rPr>
                <w:rFonts w:ascii="標楷體" w:eastAsia="標楷體" w:hAnsi="標楷體"/>
                <w:kern w:val="2"/>
                <w:szCs w:val="24"/>
              </w:rPr>
            </w:pPr>
            <w:r w:rsidRPr="00B97165">
              <w:rPr>
                <w:rFonts w:ascii="標楷體" w:eastAsia="標楷體" w:hAnsi="標楷體" w:hint="eastAsia"/>
                <w:kern w:val="2"/>
                <w:szCs w:val="24"/>
              </w:rPr>
              <w:t>一、邀請行政院主計總處朱主計長澤民、審計部陳審計長瑞敏率所屬單位主管列席業務報告，並備質詢。</w:t>
            </w:r>
          </w:p>
          <w:p w:rsidR="00B97165" w:rsidRPr="00B97165" w:rsidRDefault="00B97165" w:rsidP="006400EC">
            <w:pPr>
              <w:suppressAutoHyphens w:val="0"/>
              <w:autoSpaceDN/>
              <w:spacing w:line="300" w:lineRule="exact"/>
              <w:ind w:left="480" w:hangingChars="200" w:hanging="480"/>
              <w:jc w:val="both"/>
              <w:textAlignment w:val="auto"/>
              <w:rPr>
                <w:rFonts w:ascii="標楷體" w:eastAsia="標楷體" w:hAnsi="標楷體"/>
                <w:kern w:val="2"/>
                <w:szCs w:val="24"/>
              </w:rPr>
            </w:pPr>
            <w:r w:rsidRPr="00B97165">
              <w:rPr>
                <w:rFonts w:ascii="標楷體" w:eastAsia="標楷體" w:hAnsi="標楷體" w:hint="eastAsia"/>
                <w:kern w:val="2"/>
                <w:szCs w:val="24"/>
              </w:rPr>
              <w:t>二、審查中華民國109年度中央政府總預算案有關主計總處暨審計部、審計部臺北市審計處、審計部新北市審計處、審計部桃園市審計處、審計部臺中市審計處、審計部臺南市審計處、審計部高雄市審計處部分。（詢答及處理）</w:t>
            </w:r>
          </w:p>
          <w:p w:rsidR="00B97165" w:rsidRPr="00B97165" w:rsidRDefault="00B97165" w:rsidP="006400EC">
            <w:pPr>
              <w:suppressAutoHyphens w:val="0"/>
              <w:autoSpaceDN/>
              <w:spacing w:line="300" w:lineRule="exact"/>
              <w:ind w:leftChars="-11" w:left="454" w:hangingChars="200" w:hanging="480"/>
              <w:jc w:val="both"/>
              <w:textAlignment w:val="auto"/>
              <w:rPr>
                <w:rFonts w:ascii="標楷體" w:eastAsia="標楷體" w:hAnsi="標楷體"/>
                <w:kern w:val="2"/>
                <w:szCs w:val="24"/>
              </w:rPr>
            </w:pPr>
            <w:r w:rsidRPr="00B97165">
              <w:rPr>
                <w:rFonts w:ascii="標楷體" w:eastAsia="標楷體" w:hAnsi="標楷體" w:hint="eastAsia"/>
                <w:kern w:val="2"/>
                <w:szCs w:val="24"/>
              </w:rPr>
              <w:t>三、審查中華民國109年度中央政府總預算案有關補助直轄市及縣市政府。災害準備金。第二預備金。（詢答及處理）</w:t>
            </w:r>
          </w:p>
        </w:tc>
        <w:tc>
          <w:tcPr>
            <w:tcW w:w="798" w:type="pct"/>
          </w:tcPr>
          <w:p w:rsidR="00B97165" w:rsidRPr="00031414" w:rsidRDefault="00B97165" w:rsidP="00031414">
            <w:pPr>
              <w:suppressAutoHyphens w:val="0"/>
              <w:autoSpaceDN/>
              <w:spacing w:line="300" w:lineRule="exact"/>
              <w:ind w:left="228" w:hangingChars="100" w:hanging="228"/>
              <w:jc w:val="both"/>
              <w:textAlignment w:val="auto"/>
              <w:rPr>
                <w:rFonts w:ascii="標楷體" w:eastAsia="標楷體" w:hAnsi="標楷體"/>
                <w:spacing w:val="-12"/>
                <w:kern w:val="2"/>
                <w:szCs w:val="24"/>
              </w:rPr>
            </w:pPr>
            <w:r w:rsidRPr="00031414">
              <w:rPr>
                <w:rFonts w:ascii="標楷體" w:eastAsia="標楷體" w:hAnsi="標楷體" w:hint="eastAsia"/>
                <w:spacing w:val="-12"/>
                <w:kern w:val="2"/>
                <w:szCs w:val="24"/>
              </w:rPr>
              <w:t>一、報告及詢  答完畢。</w:t>
            </w:r>
          </w:p>
          <w:p w:rsidR="00B97165" w:rsidRPr="00031414" w:rsidRDefault="00B97165" w:rsidP="00031414">
            <w:pPr>
              <w:suppressAutoHyphens w:val="0"/>
              <w:autoSpaceDN/>
              <w:spacing w:line="300" w:lineRule="exact"/>
              <w:ind w:left="228" w:hanging="228"/>
              <w:jc w:val="both"/>
              <w:textAlignment w:val="auto"/>
              <w:rPr>
                <w:rFonts w:ascii="標楷體" w:eastAsia="標楷體" w:hAnsi="標楷體"/>
                <w:spacing w:val="-12"/>
                <w:kern w:val="2"/>
                <w:szCs w:val="24"/>
              </w:rPr>
            </w:pPr>
          </w:p>
          <w:p w:rsidR="00B97165" w:rsidRPr="00031414" w:rsidRDefault="00B97165" w:rsidP="00031414">
            <w:pPr>
              <w:suppressAutoHyphens w:val="0"/>
              <w:autoSpaceDN/>
              <w:spacing w:line="300" w:lineRule="exact"/>
              <w:ind w:left="228" w:hanging="228"/>
              <w:jc w:val="both"/>
              <w:textAlignment w:val="auto"/>
              <w:rPr>
                <w:rFonts w:ascii="標楷體" w:eastAsia="標楷體" w:hAnsi="標楷體"/>
                <w:spacing w:val="-12"/>
                <w:kern w:val="2"/>
                <w:szCs w:val="24"/>
              </w:rPr>
            </w:pPr>
          </w:p>
          <w:p w:rsidR="00B97165" w:rsidRPr="00031414" w:rsidRDefault="00B97165" w:rsidP="00031414">
            <w:pPr>
              <w:suppressAutoHyphens w:val="0"/>
              <w:autoSpaceDN/>
              <w:spacing w:line="300" w:lineRule="exact"/>
              <w:ind w:left="228" w:hangingChars="100" w:hanging="228"/>
              <w:jc w:val="both"/>
              <w:textAlignment w:val="auto"/>
              <w:rPr>
                <w:rFonts w:ascii="標楷體" w:eastAsia="標楷體" w:hAnsi="標楷體"/>
                <w:spacing w:val="-12"/>
                <w:kern w:val="2"/>
                <w:szCs w:val="24"/>
              </w:rPr>
            </w:pPr>
            <w:r w:rsidRPr="00031414">
              <w:rPr>
                <w:rFonts w:ascii="標楷體" w:eastAsia="標楷體" w:hAnsi="標楷體"/>
                <w:spacing w:val="-12"/>
                <w:kern w:val="2"/>
                <w:szCs w:val="24"/>
              </w:rPr>
              <w:t>二</w:t>
            </w:r>
            <w:r w:rsidRPr="00031414">
              <w:rPr>
                <w:rFonts w:ascii="標楷體" w:eastAsia="標楷體" w:hAnsi="標楷體" w:hint="eastAsia"/>
                <w:spacing w:val="-12"/>
                <w:kern w:val="2"/>
                <w:szCs w:val="24"/>
              </w:rPr>
              <w:t>、審查完竣。</w:t>
            </w:r>
          </w:p>
          <w:p w:rsidR="00B97165" w:rsidRPr="00031414" w:rsidRDefault="00B97165" w:rsidP="00031414">
            <w:pPr>
              <w:suppressAutoHyphens w:val="0"/>
              <w:autoSpaceDN/>
              <w:spacing w:line="300" w:lineRule="exact"/>
              <w:ind w:left="228" w:hanging="228"/>
              <w:jc w:val="both"/>
              <w:textAlignment w:val="auto"/>
              <w:rPr>
                <w:rFonts w:ascii="標楷體" w:eastAsia="標楷體" w:hAnsi="標楷體"/>
                <w:spacing w:val="-12"/>
                <w:kern w:val="2"/>
                <w:szCs w:val="24"/>
              </w:rPr>
            </w:pPr>
          </w:p>
          <w:p w:rsidR="00B97165" w:rsidRPr="00031414" w:rsidRDefault="00B97165" w:rsidP="00031414">
            <w:pPr>
              <w:suppressAutoHyphens w:val="0"/>
              <w:autoSpaceDN/>
              <w:spacing w:line="300" w:lineRule="exact"/>
              <w:ind w:left="228" w:hanging="228"/>
              <w:jc w:val="both"/>
              <w:textAlignment w:val="auto"/>
              <w:rPr>
                <w:rFonts w:ascii="標楷體" w:eastAsia="標楷體" w:hAnsi="標楷體"/>
                <w:spacing w:val="-12"/>
                <w:kern w:val="2"/>
                <w:szCs w:val="24"/>
              </w:rPr>
            </w:pPr>
          </w:p>
          <w:p w:rsidR="00B97165" w:rsidRPr="00031414" w:rsidRDefault="00B97165" w:rsidP="00031414">
            <w:pPr>
              <w:suppressAutoHyphens w:val="0"/>
              <w:autoSpaceDN/>
              <w:spacing w:line="300" w:lineRule="exact"/>
              <w:ind w:left="228" w:hanging="228"/>
              <w:jc w:val="both"/>
              <w:textAlignment w:val="auto"/>
              <w:rPr>
                <w:rFonts w:ascii="標楷體" w:eastAsia="標楷體" w:hAnsi="標楷體"/>
                <w:spacing w:val="-12"/>
                <w:kern w:val="2"/>
                <w:szCs w:val="24"/>
              </w:rPr>
            </w:pPr>
          </w:p>
          <w:p w:rsidR="00B97165" w:rsidRPr="00031414" w:rsidRDefault="00B97165" w:rsidP="00031414">
            <w:pPr>
              <w:suppressAutoHyphens w:val="0"/>
              <w:autoSpaceDN/>
              <w:spacing w:line="300" w:lineRule="exact"/>
              <w:ind w:left="228" w:hanging="228"/>
              <w:jc w:val="both"/>
              <w:textAlignment w:val="auto"/>
              <w:rPr>
                <w:rFonts w:ascii="標楷體" w:eastAsia="標楷體" w:hAnsi="標楷體"/>
                <w:spacing w:val="-12"/>
                <w:kern w:val="2"/>
                <w:szCs w:val="24"/>
              </w:rPr>
            </w:pPr>
          </w:p>
          <w:p w:rsidR="006400EC" w:rsidRDefault="006400EC" w:rsidP="00031414">
            <w:pPr>
              <w:suppressAutoHyphens w:val="0"/>
              <w:autoSpaceDN/>
              <w:spacing w:line="300" w:lineRule="exact"/>
              <w:ind w:left="235" w:hangingChars="103" w:hanging="235"/>
              <w:jc w:val="both"/>
              <w:textAlignment w:val="auto"/>
              <w:rPr>
                <w:rFonts w:ascii="標楷體" w:eastAsia="標楷體" w:hAnsi="標楷體"/>
                <w:spacing w:val="-12"/>
                <w:kern w:val="2"/>
                <w:szCs w:val="24"/>
              </w:rPr>
            </w:pPr>
          </w:p>
          <w:p w:rsidR="001F4362" w:rsidRDefault="001F4362" w:rsidP="00031414">
            <w:pPr>
              <w:suppressAutoHyphens w:val="0"/>
              <w:autoSpaceDN/>
              <w:spacing w:line="300" w:lineRule="exact"/>
              <w:ind w:left="235" w:hangingChars="103" w:hanging="235"/>
              <w:jc w:val="both"/>
              <w:textAlignment w:val="auto"/>
              <w:rPr>
                <w:rFonts w:ascii="標楷體" w:eastAsia="標楷體" w:hAnsi="標楷體"/>
                <w:spacing w:val="-12"/>
                <w:kern w:val="2"/>
                <w:szCs w:val="24"/>
              </w:rPr>
            </w:pPr>
          </w:p>
          <w:p w:rsidR="001F4362" w:rsidRPr="00031414" w:rsidRDefault="001F4362" w:rsidP="00031414">
            <w:pPr>
              <w:suppressAutoHyphens w:val="0"/>
              <w:autoSpaceDN/>
              <w:spacing w:line="300" w:lineRule="exact"/>
              <w:ind w:left="235" w:hangingChars="103" w:hanging="235"/>
              <w:jc w:val="both"/>
              <w:textAlignment w:val="auto"/>
              <w:rPr>
                <w:rFonts w:ascii="標楷體" w:eastAsia="標楷體" w:hAnsi="標楷體"/>
                <w:spacing w:val="-12"/>
                <w:kern w:val="2"/>
                <w:szCs w:val="24"/>
              </w:rPr>
            </w:pPr>
          </w:p>
          <w:p w:rsidR="00B97165" w:rsidRPr="00031414" w:rsidRDefault="00B97165" w:rsidP="00031414">
            <w:pPr>
              <w:suppressAutoHyphens w:val="0"/>
              <w:autoSpaceDN/>
              <w:spacing w:line="300" w:lineRule="exact"/>
              <w:ind w:left="372" w:hangingChars="163" w:hanging="372"/>
              <w:jc w:val="both"/>
              <w:textAlignment w:val="auto"/>
              <w:rPr>
                <w:rFonts w:ascii="標楷體" w:eastAsia="標楷體" w:hAnsi="標楷體"/>
                <w:spacing w:val="-12"/>
                <w:kern w:val="2"/>
                <w:szCs w:val="24"/>
              </w:rPr>
            </w:pPr>
            <w:r w:rsidRPr="00031414">
              <w:rPr>
                <w:rFonts w:ascii="標楷體" w:eastAsia="標楷體" w:hAnsi="標楷體" w:hint="eastAsia"/>
                <w:spacing w:val="-12"/>
                <w:kern w:val="2"/>
                <w:szCs w:val="24"/>
              </w:rPr>
              <w:t>三、審查完竣。</w:t>
            </w:r>
          </w:p>
        </w:tc>
        <w:tc>
          <w:tcPr>
            <w:tcW w:w="350" w:type="pct"/>
          </w:tcPr>
          <w:p w:rsidR="00B97165" w:rsidRPr="00B97165" w:rsidRDefault="005D58E2"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4721</w:t>
            </w: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第11次全體委員會議</w:t>
            </w:r>
          </w:p>
        </w:tc>
        <w:tc>
          <w:tcPr>
            <w:tcW w:w="429" w:type="pct"/>
            <w:vMerge w:val="restar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費鴻泰</w:t>
            </w:r>
          </w:p>
        </w:tc>
        <w:tc>
          <w:tcPr>
            <w:tcW w:w="583" w:type="pct"/>
          </w:tcPr>
          <w:p w:rsidR="00B97165" w:rsidRPr="00B97165"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w:t>
            </w:r>
            <w:r w:rsidRPr="00B97165">
              <w:rPr>
                <w:rFonts w:ascii="標楷體" w:eastAsia="標楷體" w:hAnsi="標楷體" w:cs="New Gulim" w:hint="eastAsia"/>
                <w:kern w:val="2"/>
                <w:szCs w:val="24"/>
              </w:rPr>
              <w:t>10</w:t>
            </w:r>
            <w:r w:rsidRPr="00B97165">
              <w:rPr>
                <w:rFonts w:ascii="標楷體" w:eastAsia="標楷體" w:hAnsi="標楷體" w:cs="New Gulim"/>
                <w:kern w:val="2"/>
                <w:szCs w:val="24"/>
              </w:rPr>
              <w:t>.21</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(一)</w:t>
            </w:r>
          </w:p>
        </w:tc>
        <w:tc>
          <w:tcPr>
            <w:tcW w:w="1892" w:type="pct"/>
          </w:tcPr>
          <w:p w:rsidR="00B97165" w:rsidRPr="00B97165" w:rsidRDefault="00B97165" w:rsidP="001C681E">
            <w:pPr>
              <w:suppressAutoHyphens w:val="0"/>
              <w:autoSpaceDN/>
              <w:spacing w:line="320" w:lineRule="exact"/>
              <w:ind w:left="480" w:hangingChars="200" w:hanging="480"/>
              <w:jc w:val="both"/>
              <w:textAlignment w:val="auto"/>
              <w:rPr>
                <w:rFonts w:ascii="標楷體" w:eastAsia="標楷體" w:hAnsi="標楷體"/>
                <w:kern w:val="2"/>
                <w:szCs w:val="24"/>
              </w:rPr>
            </w:pPr>
            <w:r w:rsidRPr="00B97165">
              <w:rPr>
                <w:rFonts w:ascii="標楷體" w:eastAsia="標楷體" w:hAnsi="標楷體" w:hint="eastAsia"/>
                <w:kern w:val="2"/>
                <w:szCs w:val="24"/>
              </w:rPr>
              <w:t>一、審查中華民國109年度中央政府總預算案行政院歲入預算有關中央銀行股息紅利繳庫部分、財政部及所屬單位歲入預算部分。(詢答及處理)</w:t>
            </w:r>
          </w:p>
          <w:p w:rsidR="00B97165" w:rsidRPr="00B97165" w:rsidRDefault="00B97165" w:rsidP="001C681E">
            <w:pPr>
              <w:suppressAutoHyphens w:val="0"/>
              <w:autoSpaceDN/>
              <w:spacing w:line="320" w:lineRule="exact"/>
              <w:ind w:left="480" w:hangingChars="200" w:hanging="480"/>
              <w:jc w:val="both"/>
              <w:textAlignment w:val="auto"/>
              <w:rPr>
                <w:rFonts w:ascii="標楷體" w:eastAsia="標楷體" w:hAnsi="標楷體"/>
                <w:kern w:val="2"/>
                <w:szCs w:val="24"/>
              </w:rPr>
            </w:pPr>
            <w:r w:rsidRPr="00B97165">
              <w:rPr>
                <w:rFonts w:ascii="標楷體" w:eastAsia="標楷體" w:hAnsi="標楷體" w:hint="eastAsia"/>
                <w:kern w:val="2"/>
                <w:szCs w:val="24"/>
              </w:rPr>
              <w:t>二、審查中華民國109年度中央政府總預算案有關財政部、國庫署、財政資訊中心歲出預算部分。(詢答及處理)</w:t>
            </w:r>
          </w:p>
        </w:tc>
        <w:tc>
          <w:tcPr>
            <w:tcW w:w="798" w:type="pct"/>
          </w:tcPr>
          <w:p w:rsidR="00B97165" w:rsidRPr="00031414" w:rsidRDefault="003A1696" w:rsidP="00031414">
            <w:pPr>
              <w:suppressAutoHyphens w:val="0"/>
              <w:autoSpaceDN/>
              <w:spacing w:line="300" w:lineRule="exact"/>
              <w:ind w:left="228" w:hangingChars="100" w:hanging="228"/>
              <w:jc w:val="both"/>
              <w:textAlignment w:val="auto"/>
              <w:rPr>
                <w:rFonts w:ascii="標楷體" w:eastAsia="標楷體" w:hAnsi="標楷體"/>
                <w:spacing w:val="-12"/>
                <w:kern w:val="2"/>
                <w:szCs w:val="24"/>
              </w:rPr>
            </w:pPr>
            <w:r>
              <w:rPr>
                <w:rFonts w:ascii="標楷體" w:eastAsia="標楷體" w:hAnsi="標楷體" w:hint="eastAsia"/>
                <w:spacing w:val="-12"/>
                <w:kern w:val="2"/>
                <w:szCs w:val="24"/>
              </w:rPr>
              <w:t>一、</w:t>
            </w:r>
            <w:r w:rsidR="00B97165" w:rsidRPr="00031414">
              <w:rPr>
                <w:rFonts w:ascii="標楷體" w:eastAsia="標楷體" w:hAnsi="標楷體" w:hint="eastAsia"/>
                <w:spacing w:val="-12"/>
                <w:kern w:val="2"/>
                <w:szCs w:val="24"/>
              </w:rPr>
              <w:t>審查完竣。</w:t>
            </w:r>
          </w:p>
          <w:p w:rsidR="00B97165" w:rsidRPr="00031414" w:rsidRDefault="00B97165" w:rsidP="00031414">
            <w:pPr>
              <w:suppressAutoHyphens w:val="0"/>
              <w:autoSpaceDN/>
              <w:spacing w:line="300" w:lineRule="exact"/>
              <w:ind w:left="228" w:hangingChars="100" w:hanging="228"/>
              <w:jc w:val="both"/>
              <w:textAlignment w:val="auto"/>
              <w:rPr>
                <w:rFonts w:ascii="標楷體" w:eastAsia="標楷體" w:hAnsi="標楷體"/>
                <w:spacing w:val="-12"/>
                <w:kern w:val="2"/>
                <w:szCs w:val="24"/>
              </w:rPr>
            </w:pPr>
          </w:p>
          <w:p w:rsidR="00B97165" w:rsidRPr="00031414" w:rsidRDefault="00B97165" w:rsidP="00031414">
            <w:pPr>
              <w:suppressAutoHyphens w:val="0"/>
              <w:autoSpaceDN/>
              <w:spacing w:line="300" w:lineRule="exact"/>
              <w:ind w:left="228" w:hangingChars="100" w:hanging="228"/>
              <w:jc w:val="both"/>
              <w:textAlignment w:val="auto"/>
              <w:rPr>
                <w:rFonts w:ascii="標楷體" w:eastAsia="標楷體" w:hAnsi="標楷體"/>
                <w:spacing w:val="-12"/>
                <w:kern w:val="2"/>
                <w:szCs w:val="24"/>
              </w:rPr>
            </w:pPr>
          </w:p>
          <w:p w:rsidR="00B97165" w:rsidRPr="00031414" w:rsidRDefault="00B97165" w:rsidP="00031414">
            <w:pPr>
              <w:suppressAutoHyphens w:val="0"/>
              <w:autoSpaceDN/>
              <w:spacing w:line="300" w:lineRule="exact"/>
              <w:ind w:left="228" w:hangingChars="100" w:hanging="228"/>
              <w:jc w:val="both"/>
              <w:textAlignment w:val="auto"/>
              <w:rPr>
                <w:rFonts w:ascii="標楷體" w:eastAsia="標楷體" w:hAnsi="標楷體"/>
                <w:spacing w:val="-12"/>
                <w:kern w:val="2"/>
                <w:szCs w:val="24"/>
              </w:rPr>
            </w:pPr>
          </w:p>
          <w:p w:rsidR="001F4362" w:rsidRDefault="001F4362" w:rsidP="00031414">
            <w:pPr>
              <w:suppressAutoHyphens w:val="0"/>
              <w:autoSpaceDN/>
              <w:spacing w:line="300" w:lineRule="exact"/>
              <w:ind w:left="228" w:hangingChars="100" w:hanging="228"/>
              <w:jc w:val="both"/>
              <w:textAlignment w:val="auto"/>
              <w:rPr>
                <w:rFonts w:ascii="標楷體" w:eastAsia="標楷體" w:hAnsi="標楷體"/>
                <w:spacing w:val="-12"/>
                <w:kern w:val="2"/>
                <w:szCs w:val="24"/>
              </w:rPr>
            </w:pPr>
          </w:p>
          <w:p w:rsidR="00B97165" w:rsidRPr="00B97165" w:rsidRDefault="003A1696" w:rsidP="003A1696">
            <w:pPr>
              <w:suppressAutoHyphens w:val="0"/>
              <w:autoSpaceDN/>
              <w:spacing w:line="300" w:lineRule="exact"/>
              <w:ind w:left="228" w:hangingChars="100" w:hanging="228"/>
              <w:jc w:val="both"/>
              <w:textAlignment w:val="auto"/>
              <w:rPr>
                <w:rFonts w:ascii="標楷體" w:eastAsia="標楷體" w:hAnsi="標楷體"/>
                <w:kern w:val="2"/>
                <w:szCs w:val="24"/>
              </w:rPr>
            </w:pPr>
            <w:r w:rsidRPr="003A1696">
              <w:rPr>
                <w:rFonts w:ascii="標楷體" w:eastAsia="標楷體" w:hAnsi="標楷體" w:hint="eastAsia"/>
                <w:spacing w:val="-12"/>
                <w:kern w:val="2"/>
                <w:szCs w:val="24"/>
              </w:rPr>
              <w:t>二、審查完竣。</w:t>
            </w:r>
          </w:p>
        </w:tc>
        <w:tc>
          <w:tcPr>
            <w:tcW w:w="350" w:type="pct"/>
          </w:tcPr>
          <w:p w:rsidR="00B97165" w:rsidRPr="00B97165" w:rsidRDefault="005D58E2"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4725</w:t>
            </w: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第12次全體委員會議</w:t>
            </w:r>
          </w:p>
        </w:tc>
        <w:tc>
          <w:tcPr>
            <w:tcW w:w="429" w:type="pct"/>
            <w:vMerge/>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p>
        </w:tc>
        <w:tc>
          <w:tcPr>
            <w:tcW w:w="583" w:type="pct"/>
          </w:tcPr>
          <w:p w:rsidR="001C681E"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108.10.23</w:t>
            </w:r>
          </w:p>
          <w:p w:rsidR="00B97165" w:rsidRPr="00B97165"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(三)</w:t>
            </w:r>
          </w:p>
        </w:tc>
        <w:tc>
          <w:tcPr>
            <w:tcW w:w="1892" w:type="pct"/>
          </w:tcPr>
          <w:p w:rsidR="00B97165" w:rsidRPr="00B97165" w:rsidRDefault="00B97165" w:rsidP="00B97165">
            <w:pPr>
              <w:suppressAutoHyphens w:val="0"/>
              <w:autoSpaceDN/>
              <w:spacing w:line="300" w:lineRule="exact"/>
              <w:ind w:left="34" w:hangingChars="14" w:hanging="34"/>
              <w:jc w:val="both"/>
              <w:textAlignment w:val="auto"/>
              <w:rPr>
                <w:rFonts w:ascii="標楷體" w:eastAsia="標楷體" w:hAnsi="標楷體"/>
                <w:kern w:val="2"/>
                <w:szCs w:val="24"/>
              </w:rPr>
            </w:pPr>
            <w:r w:rsidRPr="00B97165">
              <w:rPr>
                <w:rFonts w:ascii="標楷體" w:eastAsia="標楷體" w:hAnsi="標楷體" w:hint="eastAsia"/>
                <w:kern w:val="2"/>
                <w:szCs w:val="24"/>
              </w:rPr>
              <w:t>邀請金融監督管理委員會顧主任委員立雄就「一、接軌IFRS17金融監督管理委員會之因應策略與如何強化金融業之公司治理。二、金融業系統頻出包，如何強化金融數位監理與風險控管，以提升金融紀律」進行專題報告，並備質詢。</w:t>
            </w:r>
          </w:p>
        </w:tc>
        <w:tc>
          <w:tcPr>
            <w:tcW w:w="798" w:type="pct"/>
          </w:tcPr>
          <w:p w:rsidR="00B97165" w:rsidRPr="00B97165" w:rsidRDefault="00B97165" w:rsidP="00B97165">
            <w:pPr>
              <w:suppressAutoHyphens w:val="0"/>
              <w:autoSpaceDN/>
              <w:spacing w:line="30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報告及詢答完畢。</w:t>
            </w:r>
          </w:p>
        </w:tc>
        <w:tc>
          <w:tcPr>
            <w:tcW w:w="350" w:type="pct"/>
          </w:tcPr>
          <w:p w:rsidR="00B97165" w:rsidRPr="00B97165" w:rsidRDefault="005D58E2"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4725</w:t>
            </w: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考察</w:t>
            </w:r>
          </w:p>
        </w:tc>
        <w:tc>
          <w:tcPr>
            <w:tcW w:w="429" w:type="pct"/>
            <w:vMerge/>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p>
        </w:tc>
        <w:tc>
          <w:tcPr>
            <w:tcW w:w="583" w:type="pct"/>
          </w:tcPr>
          <w:p w:rsidR="001C681E"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108.10.</w:t>
            </w:r>
            <w:r w:rsidRPr="00B97165">
              <w:rPr>
                <w:rFonts w:ascii="標楷體" w:eastAsia="標楷體" w:hAnsi="標楷體" w:cs="New Gulim"/>
                <w:kern w:val="2"/>
                <w:szCs w:val="24"/>
              </w:rPr>
              <w:t>24</w:t>
            </w:r>
          </w:p>
          <w:p w:rsidR="00B97165" w:rsidRPr="00B97165"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(四)</w:t>
            </w:r>
          </w:p>
        </w:tc>
        <w:tc>
          <w:tcPr>
            <w:tcW w:w="1892" w:type="pct"/>
          </w:tcPr>
          <w:p w:rsidR="00B97165" w:rsidRPr="00B97165" w:rsidRDefault="00B97165" w:rsidP="00B97165">
            <w:pPr>
              <w:suppressAutoHyphens w:val="0"/>
              <w:autoSpaceDN/>
              <w:spacing w:line="300" w:lineRule="exact"/>
              <w:ind w:left="2"/>
              <w:jc w:val="both"/>
              <w:textAlignment w:val="auto"/>
              <w:rPr>
                <w:rFonts w:ascii="標楷體" w:eastAsia="標楷體" w:hAnsi="標楷體"/>
                <w:kern w:val="2"/>
                <w:szCs w:val="24"/>
              </w:rPr>
            </w:pPr>
            <w:r w:rsidRPr="00B97165">
              <w:rPr>
                <w:rFonts w:ascii="標楷體" w:eastAsia="標楷體" w:hAnsi="標楷體" w:hint="eastAsia"/>
                <w:kern w:val="2"/>
                <w:szCs w:val="24"/>
              </w:rPr>
              <w:t>考察臺北捷運信義線東延段預算(特別預算)執行績效及相關規劃執行情形。</w:t>
            </w:r>
          </w:p>
        </w:tc>
        <w:tc>
          <w:tcPr>
            <w:tcW w:w="798" w:type="pct"/>
          </w:tcPr>
          <w:p w:rsidR="00B97165" w:rsidRPr="00B97165" w:rsidRDefault="00B97165" w:rsidP="00B97165">
            <w:pPr>
              <w:suppressAutoHyphens w:val="0"/>
              <w:autoSpaceDN/>
              <w:spacing w:line="300" w:lineRule="exact"/>
              <w:jc w:val="both"/>
              <w:textAlignment w:val="auto"/>
              <w:rPr>
                <w:rFonts w:ascii="標楷體" w:eastAsia="標楷體" w:hAnsi="標楷體"/>
                <w:kern w:val="2"/>
                <w:szCs w:val="24"/>
              </w:rPr>
            </w:pPr>
          </w:p>
        </w:tc>
        <w:tc>
          <w:tcPr>
            <w:tcW w:w="350" w:type="pct"/>
          </w:tcPr>
          <w:p w:rsidR="00B97165" w:rsidRPr="00B97165" w:rsidRDefault="00B97165" w:rsidP="00FD43FD">
            <w:pPr>
              <w:suppressAutoHyphens w:val="0"/>
              <w:autoSpaceDN/>
              <w:spacing w:line="320" w:lineRule="exact"/>
              <w:jc w:val="center"/>
              <w:textAlignment w:val="auto"/>
              <w:rPr>
                <w:rFonts w:ascii="標楷體" w:eastAsia="標楷體" w:hAnsi="標楷體"/>
                <w:kern w:val="2"/>
                <w:szCs w:val="24"/>
              </w:rPr>
            </w:pPr>
          </w:p>
        </w:tc>
      </w:tr>
      <w:tr w:rsidR="007409D9" w:rsidRPr="00B97165" w:rsidTr="00FD43FD">
        <w:trPr>
          <w:trHeight w:val="38"/>
        </w:trPr>
        <w:tc>
          <w:tcPr>
            <w:tcW w:w="271" w:type="pct"/>
            <w:vMerge w:val="restar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vMerge w:val="restar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第13次全體委員會議</w:t>
            </w:r>
          </w:p>
        </w:tc>
        <w:tc>
          <w:tcPr>
            <w:tcW w:w="429" w:type="pct"/>
            <w:vMerge w:val="restar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施義芳</w:t>
            </w:r>
          </w:p>
        </w:tc>
        <w:tc>
          <w:tcPr>
            <w:tcW w:w="583" w:type="pct"/>
          </w:tcPr>
          <w:p w:rsidR="00B97165" w:rsidRPr="00B97165"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w:t>
            </w:r>
            <w:r w:rsidRPr="00B97165">
              <w:rPr>
                <w:rFonts w:ascii="標楷體" w:eastAsia="標楷體" w:hAnsi="標楷體" w:cs="New Gulim" w:hint="eastAsia"/>
                <w:kern w:val="2"/>
                <w:szCs w:val="24"/>
              </w:rPr>
              <w:t>10</w:t>
            </w:r>
            <w:r w:rsidRPr="00B97165">
              <w:rPr>
                <w:rFonts w:ascii="標楷體" w:eastAsia="標楷體" w:hAnsi="標楷體" w:cs="New Gulim"/>
                <w:kern w:val="2"/>
                <w:szCs w:val="24"/>
              </w:rPr>
              <w:t>.28</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(一)</w:t>
            </w:r>
          </w:p>
        </w:tc>
        <w:tc>
          <w:tcPr>
            <w:tcW w:w="1892" w:type="pct"/>
          </w:tcPr>
          <w:p w:rsidR="00B97165" w:rsidRPr="00B97165" w:rsidRDefault="00B97165" w:rsidP="00B97165">
            <w:pPr>
              <w:suppressAutoHyphens w:val="0"/>
              <w:autoSpaceDN/>
              <w:spacing w:line="300" w:lineRule="exact"/>
              <w:ind w:left="34" w:hangingChars="14" w:hanging="34"/>
              <w:jc w:val="both"/>
              <w:textAlignment w:val="auto"/>
              <w:rPr>
                <w:rFonts w:ascii="標楷體" w:eastAsia="標楷體" w:hAnsi="標楷體"/>
                <w:kern w:val="2"/>
                <w:szCs w:val="24"/>
              </w:rPr>
            </w:pPr>
            <w:r w:rsidRPr="00B97165">
              <w:rPr>
                <w:rFonts w:ascii="標楷體" w:eastAsia="標楷體" w:hAnsi="標楷體" w:hint="eastAsia"/>
                <w:kern w:val="2"/>
                <w:szCs w:val="24"/>
              </w:rPr>
              <w:t>審查中華民國109年度中央政府總預算案附屬單位預算營業部分關於臺灣土地銀行股份有限公司、財政部印刷廠。（預算詢答）</w:t>
            </w:r>
          </w:p>
        </w:tc>
        <w:tc>
          <w:tcPr>
            <w:tcW w:w="798" w:type="pct"/>
          </w:tcPr>
          <w:p w:rsidR="00B97165" w:rsidRPr="00B97165" w:rsidRDefault="00B97165" w:rsidP="00F61370">
            <w:pPr>
              <w:suppressAutoHyphens w:val="0"/>
              <w:autoSpaceDN/>
              <w:spacing w:line="30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說明及詢答完畢。</w:t>
            </w:r>
          </w:p>
        </w:tc>
        <w:tc>
          <w:tcPr>
            <w:tcW w:w="350" w:type="pct"/>
          </w:tcPr>
          <w:p w:rsidR="005D58E2" w:rsidRDefault="005D58E2" w:rsidP="005D58E2">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4730</w:t>
            </w:r>
          </w:p>
          <w:p w:rsidR="005D58E2" w:rsidRPr="00B97165" w:rsidRDefault="005D58E2" w:rsidP="005D58E2">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kern w:val="2"/>
                <w:szCs w:val="24"/>
              </w:rPr>
              <w:t>(</w:t>
            </w:r>
            <w:r>
              <w:rPr>
                <w:rFonts w:ascii="標楷體" w:eastAsia="標楷體" w:hAnsi="標楷體" w:hint="eastAsia"/>
                <w:kern w:val="2"/>
                <w:szCs w:val="24"/>
              </w:rPr>
              <w:t>上</w:t>
            </w:r>
            <w:r>
              <w:rPr>
                <w:rFonts w:ascii="標楷體" w:eastAsia="標楷體" w:hAnsi="標楷體"/>
                <w:kern w:val="2"/>
                <w:szCs w:val="24"/>
              </w:rPr>
              <w:t>)</w:t>
            </w:r>
          </w:p>
        </w:tc>
      </w:tr>
      <w:tr w:rsidR="007409D9" w:rsidRPr="00B97165" w:rsidTr="00FD43FD">
        <w:trPr>
          <w:trHeight w:val="38"/>
        </w:trPr>
        <w:tc>
          <w:tcPr>
            <w:tcW w:w="271" w:type="pct"/>
            <w:vMerge/>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vMerge/>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p>
        </w:tc>
        <w:tc>
          <w:tcPr>
            <w:tcW w:w="429" w:type="pct"/>
            <w:vMerge/>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p>
        </w:tc>
        <w:tc>
          <w:tcPr>
            <w:tcW w:w="583" w:type="pct"/>
          </w:tcPr>
          <w:p w:rsidR="001C681E"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108.10.30</w:t>
            </w:r>
          </w:p>
          <w:p w:rsidR="00B97165" w:rsidRPr="00B97165"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(三)</w:t>
            </w:r>
          </w:p>
        </w:tc>
        <w:tc>
          <w:tcPr>
            <w:tcW w:w="1892" w:type="pct"/>
          </w:tcPr>
          <w:p w:rsidR="00F61370" w:rsidRPr="00F61370" w:rsidRDefault="00F61370" w:rsidP="00F61370">
            <w:pPr>
              <w:suppressAutoHyphens w:val="0"/>
              <w:autoSpaceDN/>
              <w:spacing w:line="300" w:lineRule="exact"/>
              <w:ind w:leftChars="-10" w:left="456" w:hangingChars="200" w:hanging="480"/>
              <w:jc w:val="both"/>
              <w:textAlignment w:val="auto"/>
              <w:rPr>
                <w:rFonts w:ascii="標楷體" w:eastAsia="標楷體" w:hAnsi="標楷體"/>
                <w:kern w:val="2"/>
                <w:szCs w:val="24"/>
              </w:rPr>
            </w:pPr>
            <w:r w:rsidRPr="00F61370">
              <w:rPr>
                <w:rFonts w:ascii="標楷體" w:eastAsia="標楷體" w:hAnsi="標楷體" w:hint="eastAsia"/>
                <w:kern w:val="2"/>
                <w:szCs w:val="24"/>
              </w:rPr>
              <w:t>繼續審查:</w:t>
            </w:r>
          </w:p>
          <w:p w:rsidR="00B97165" w:rsidRPr="00B97165" w:rsidRDefault="00B97165" w:rsidP="001C681E">
            <w:pPr>
              <w:suppressAutoHyphens w:val="0"/>
              <w:autoSpaceDN/>
              <w:spacing w:line="300" w:lineRule="exact"/>
              <w:ind w:leftChars="-10" w:left="456" w:hangingChars="200" w:hanging="480"/>
              <w:jc w:val="both"/>
              <w:textAlignment w:val="auto"/>
              <w:rPr>
                <w:rFonts w:ascii="標楷體" w:eastAsia="標楷體" w:hAnsi="標楷體"/>
                <w:kern w:val="2"/>
                <w:szCs w:val="24"/>
              </w:rPr>
            </w:pPr>
            <w:r w:rsidRPr="00B97165">
              <w:rPr>
                <w:rFonts w:ascii="標楷體" w:eastAsia="標楷體" w:hAnsi="標楷體" w:hint="eastAsia"/>
                <w:kern w:val="2"/>
                <w:szCs w:val="24"/>
              </w:rPr>
              <w:t>一、中華民國109年度中央政府總預算案關於財政部關務署及所屬、國有財產署及所屬歲出預算部分暨融資財源調度。</w:t>
            </w:r>
          </w:p>
          <w:p w:rsidR="00B97165" w:rsidRPr="00B97165" w:rsidRDefault="00B97165" w:rsidP="001C681E">
            <w:pPr>
              <w:suppressAutoHyphens w:val="0"/>
              <w:autoSpaceDN/>
              <w:spacing w:line="300" w:lineRule="exact"/>
              <w:ind w:leftChars="-11" w:left="454" w:hangingChars="200" w:hanging="480"/>
              <w:jc w:val="both"/>
              <w:textAlignment w:val="auto"/>
              <w:rPr>
                <w:rFonts w:ascii="標楷體" w:eastAsia="標楷體" w:hAnsi="標楷體"/>
                <w:kern w:val="2"/>
                <w:szCs w:val="24"/>
              </w:rPr>
            </w:pPr>
            <w:r w:rsidRPr="00B97165">
              <w:rPr>
                <w:rFonts w:ascii="標楷體" w:eastAsia="標楷體" w:hAnsi="標楷體" w:hint="eastAsia"/>
                <w:kern w:val="2"/>
                <w:szCs w:val="24"/>
              </w:rPr>
              <w:t>二、中華民國109年度中央政府總預算案附屬單位預算營業部分關於臺灣土地銀行股份有限公司、財政部印刷廠。</w:t>
            </w:r>
          </w:p>
        </w:tc>
        <w:tc>
          <w:tcPr>
            <w:tcW w:w="798" w:type="pct"/>
          </w:tcPr>
          <w:p w:rsidR="00F604A8" w:rsidRDefault="00F604A8" w:rsidP="00F61370">
            <w:pPr>
              <w:suppressAutoHyphens w:val="0"/>
              <w:autoSpaceDN/>
              <w:spacing w:line="300" w:lineRule="exact"/>
              <w:ind w:left="228" w:hangingChars="100" w:hanging="228"/>
              <w:jc w:val="both"/>
              <w:textAlignment w:val="auto"/>
              <w:rPr>
                <w:rFonts w:ascii="標楷體" w:eastAsia="標楷體" w:hAnsi="標楷體"/>
                <w:spacing w:val="-12"/>
                <w:kern w:val="2"/>
                <w:szCs w:val="24"/>
              </w:rPr>
            </w:pPr>
          </w:p>
          <w:p w:rsidR="00B97165" w:rsidRDefault="00F61370" w:rsidP="00F61370">
            <w:pPr>
              <w:suppressAutoHyphens w:val="0"/>
              <w:autoSpaceDN/>
              <w:spacing w:line="300" w:lineRule="exact"/>
              <w:ind w:left="228" w:hangingChars="100" w:hanging="228"/>
              <w:jc w:val="both"/>
              <w:textAlignment w:val="auto"/>
              <w:rPr>
                <w:rFonts w:ascii="標楷體" w:eastAsia="標楷體" w:hAnsi="標楷體"/>
                <w:spacing w:val="-12"/>
                <w:kern w:val="2"/>
                <w:szCs w:val="24"/>
              </w:rPr>
            </w:pPr>
            <w:r w:rsidRPr="00F61370">
              <w:rPr>
                <w:rFonts w:ascii="標楷體" w:eastAsia="標楷體" w:hAnsi="標楷體" w:hint="eastAsia"/>
                <w:spacing w:val="-12"/>
                <w:kern w:val="2"/>
                <w:szCs w:val="24"/>
              </w:rPr>
              <w:t>一、</w:t>
            </w:r>
            <w:r w:rsidR="00B97165" w:rsidRPr="00F61370">
              <w:rPr>
                <w:rFonts w:ascii="標楷體" w:eastAsia="標楷體" w:hAnsi="標楷體" w:hint="eastAsia"/>
                <w:spacing w:val="-12"/>
                <w:kern w:val="2"/>
                <w:szCs w:val="24"/>
              </w:rPr>
              <w:t>審查完竣。</w:t>
            </w:r>
          </w:p>
          <w:p w:rsidR="00F61370" w:rsidRDefault="00F61370" w:rsidP="00F61370">
            <w:pPr>
              <w:suppressAutoHyphens w:val="0"/>
              <w:autoSpaceDN/>
              <w:spacing w:line="300" w:lineRule="exact"/>
              <w:ind w:left="228" w:hangingChars="100" w:hanging="228"/>
              <w:jc w:val="both"/>
              <w:textAlignment w:val="auto"/>
              <w:rPr>
                <w:rFonts w:ascii="標楷體" w:eastAsia="標楷體" w:hAnsi="標楷體"/>
                <w:spacing w:val="-12"/>
                <w:kern w:val="2"/>
                <w:szCs w:val="24"/>
              </w:rPr>
            </w:pPr>
          </w:p>
          <w:p w:rsidR="00F61370" w:rsidRDefault="00F61370" w:rsidP="00F61370">
            <w:pPr>
              <w:suppressAutoHyphens w:val="0"/>
              <w:autoSpaceDN/>
              <w:spacing w:line="300" w:lineRule="exact"/>
              <w:ind w:left="228" w:hangingChars="100" w:hanging="228"/>
              <w:jc w:val="both"/>
              <w:textAlignment w:val="auto"/>
              <w:rPr>
                <w:rFonts w:ascii="標楷體" w:eastAsia="標楷體" w:hAnsi="標楷體"/>
                <w:spacing w:val="-12"/>
                <w:kern w:val="2"/>
                <w:szCs w:val="24"/>
              </w:rPr>
            </w:pPr>
          </w:p>
          <w:p w:rsidR="00F61370" w:rsidRDefault="00F61370" w:rsidP="00F61370">
            <w:pPr>
              <w:suppressAutoHyphens w:val="0"/>
              <w:autoSpaceDN/>
              <w:spacing w:line="300" w:lineRule="exact"/>
              <w:ind w:left="228" w:hangingChars="100" w:hanging="228"/>
              <w:jc w:val="both"/>
              <w:textAlignment w:val="auto"/>
              <w:rPr>
                <w:rFonts w:ascii="標楷體" w:eastAsia="標楷體" w:hAnsi="標楷體"/>
                <w:spacing w:val="-12"/>
                <w:kern w:val="2"/>
                <w:szCs w:val="24"/>
              </w:rPr>
            </w:pPr>
          </w:p>
          <w:p w:rsidR="00F61370" w:rsidRPr="00022277" w:rsidRDefault="00F61370" w:rsidP="00F61370">
            <w:pPr>
              <w:suppressAutoHyphens w:val="0"/>
              <w:autoSpaceDN/>
              <w:spacing w:line="300" w:lineRule="exact"/>
              <w:ind w:left="228" w:hangingChars="100" w:hanging="228"/>
              <w:jc w:val="both"/>
              <w:textAlignment w:val="auto"/>
              <w:rPr>
                <w:rFonts w:ascii="標楷體" w:eastAsia="標楷體" w:hAnsi="標楷體"/>
                <w:kern w:val="2"/>
                <w:szCs w:val="24"/>
              </w:rPr>
            </w:pPr>
            <w:r>
              <w:rPr>
                <w:rFonts w:ascii="標楷體" w:eastAsia="標楷體" w:hAnsi="標楷體" w:hint="eastAsia"/>
                <w:spacing w:val="-12"/>
                <w:kern w:val="2"/>
                <w:szCs w:val="24"/>
              </w:rPr>
              <w:t>二、</w:t>
            </w:r>
            <w:r w:rsidRPr="00F61370">
              <w:rPr>
                <w:rFonts w:ascii="標楷體" w:eastAsia="標楷體" w:hAnsi="標楷體" w:hint="eastAsia"/>
                <w:spacing w:val="-12"/>
                <w:kern w:val="2"/>
                <w:szCs w:val="24"/>
              </w:rPr>
              <w:t>審查完竣。</w:t>
            </w:r>
          </w:p>
        </w:tc>
        <w:tc>
          <w:tcPr>
            <w:tcW w:w="350" w:type="pct"/>
          </w:tcPr>
          <w:p w:rsidR="005D58E2" w:rsidRDefault="005D58E2" w:rsidP="005D58E2">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4730</w:t>
            </w:r>
          </w:p>
          <w:p w:rsidR="00B97165" w:rsidRPr="00B97165" w:rsidRDefault="005D58E2" w:rsidP="005D58E2">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kern w:val="2"/>
                <w:szCs w:val="24"/>
              </w:rPr>
              <w:t>(</w:t>
            </w:r>
            <w:r>
              <w:rPr>
                <w:rFonts w:ascii="標楷體" w:eastAsia="標楷體" w:hAnsi="標楷體" w:hint="eastAsia"/>
                <w:kern w:val="2"/>
                <w:szCs w:val="24"/>
              </w:rPr>
              <w:t>上</w:t>
            </w:r>
            <w:r>
              <w:rPr>
                <w:rFonts w:ascii="標楷體" w:eastAsia="標楷體" w:hAnsi="標楷體"/>
                <w:kern w:val="2"/>
                <w:szCs w:val="24"/>
              </w:rPr>
              <w:t>)</w:t>
            </w: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公聽會</w:t>
            </w:r>
          </w:p>
        </w:tc>
        <w:tc>
          <w:tcPr>
            <w:tcW w:w="429" w:type="pct"/>
            <w:vMerge/>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p>
        </w:tc>
        <w:tc>
          <w:tcPr>
            <w:tcW w:w="583" w:type="pct"/>
          </w:tcPr>
          <w:p w:rsidR="001C681E"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108.10.</w:t>
            </w:r>
            <w:r w:rsidRPr="00B97165">
              <w:rPr>
                <w:rFonts w:ascii="標楷體" w:eastAsia="標楷體" w:hAnsi="標楷體" w:cs="New Gulim" w:hint="eastAsia"/>
                <w:kern w:val="2"/>
                <w:szCs w:val="24"/>
              </w:rPr>
              <w:t>31</w:t>
            </w:r>
          </w:p>
          <w:p w:rsidR="00B97165" w:rsidRPr="00B97165"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(四)</w:t>
            </w:r>
          </w:p>
        </w:tc>
        <w:tc>
          <w:tcPr>
            <w:tcW w:w="1892" w:type="pct"/>
          </w:tcPr>
          <w:p w:rsidR="00B97165" w:rsidRPr="00B97165" w:rsidRDefault="00B97165" w:rsidP="00B97165">
            <w:pPr>
              <w:suppressAutoHyphens w:val="0"/>
              <w:autoSpaceDN/>
              <w:spacing w:line="30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舉辦「所得稅法第七條、第十四條及第八十八條條文修正草案」有關國內文物或藝術品拍賣所得採「分離課稅」之可行性公聽會。</w:t>
            </w:r>
          </w:p>
        </w:tc>
        <w:tc>
          <w:tcPr>
            <w:tcW w:w="798" w:type="pct"/>
          </w:tcPr>
          <w:p w:rsidR="00B97165" w:rsidRPr="00B97165" w:rsidRDefault="00B97165" w:rsidP="00B97165">
            <w:pPr>
              <w:suppressAutoHyphens w:val="0"/>
              <w:autoSpaceDN/>
              <w:spacing w:line="300" w:lineRule="exact"/>
              <w:jc w:val="both"/>
              <w:textAlignment w:val="auto"/>
              <w:rPr>
                <w:rFonts w:ascii="標楷體" w:eastAsia="標楷體" w:hAnsi="標楷體"/>
                <w:kern w:val="2"/>
                <w:szCs w:val="24"/>
              </w:rPr>
            </w:pPr>
          </w:p>
        </w:tc>
        <w:tc>
          <w:tcPr>
            <w:tcW w:w="350" w:type="pct"/>
          </w:tcPr>
          <w:p w:rsidR="00B97165" w:rsidRPr="00B97165" w:rsidRDefault="005D58E2"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4731</w:t>
            </w: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第14次全體委員會議</w:t>
            </w:r>
          </w:p>
        </w:tc>
        <w:tc>
          <w:tcPr>
            <w:tcW w:w="429" w:type="pct"/>
            <w:vMerge w:val="restar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費鴻泰</w:t>
            </w:r>
          </w:p>
        </w:tc>
        <w:tc>
          <w:tcPr>
            <w:tcW w:w="583" w:type="pct"/>
          </w:tcPr>
          <w:p w:rsidR="00B97165" w:rsidRPr="00B97165"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w:t>
            </w:r>
            <w:r w:rsidRPr="00B97165">
              <w:rPr>
                <w:rFonts w:ascii="標楷體" w:eastAsia="標楷體" w:hAnsi="標楷體" w:cs="New Gulim" w:hint="eastAsia"/>
                <w:kern w:val="2"/>
                <w:szCs w:val="24"/>
              </w:rPr>
              <w:t>11</w:t>
            </w:r>
            <w:r w:rsidRPr="00B97165">
              <w:rPr>
                <w:rFonts w:ascii="標楷體" w:eastAsia="標楷體" w:hAnsi="標楷體" w:cs="New Gulim"/>
                <w:kern w:val="2"/>
                <w:szCs w:val="24"/>
              </w:rPr>
              <w:t>.4</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(一)</w:t>
            </w:r>
          </w:p>
        </w:tc>
        <w:tc>
          <w:tcPr>
            <w:tcW w:w="1892" w:type="pct"/>
          </w:tcPr>
          <w:p w:rsidR="00B97165" w:rsidRPr="00B97165" w:rsidRDefault="00B97165" w:rsidP="00B97165">
            <w:pPr>
              <w:suppressAutoHyphens w:val="0"/>
              <w:autoSpaceDN/>
              <w:spacing w:line="320" w:lineRule="exact"/>
              <w:ind w:firstLine="1"/>
              <w:jc w:val="both"/>
              <w:textAlignment w:val="auto"/>
              <w:rPr>
                <w:rFonts w:ascii="標楷體" w:eastAsia="標楷體" w:hAnsi="標楷體"/>
                <w:kern w:val="2"/>
                <w:szCs w:val="24"/>
              </w:rPr>
            </w:pPr>
            <w:r w:rsidRPr="00B97165">
              <w:rPr>
                <w:rFonts w:ascii="標楷體" w:eastAsia="標楷體" w:hAnsi="標楷體" w:hint="eastAsia"/>
                <w:kern w:val="2"/>
                <w:szCs w:val="24"/>
              </w:rPr>
              <w:t>邀請金融監督管理委員會顧主任委員立雄就「QR Code共通標準推動情形、金融資訊安全、智慧財產權保護」進行專題報告，並備質詢。</w:t>
            </w:r>
          </w:p>
        </w:tc>
        <w:tc>
          <w:tcPr>
            <w:tcW w:w="798"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報告及詢答完畢。</w:t>
            </w:r>
          </w:p>
        </w:tc>
        <w:tc>
          <w:tcPr>
            <w:tcW w:w="350" w:type="pct"/>
          </w:tcPr>
          <w:p w:rsidR="00B97165" w:rsidRPr="00B97165" w:rsidRDefault="005D58E2"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4733</w:t>
            </w: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第15次全體委員會議</w:t>
            </w:r>
          </w:p>
        </w:tc>
        <w:tc>
          <w:tcPr>
            <w:tcW w:w="429" w:type="pct"/>
            <w:vMerge/>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p>
        </w:tc>
        <w:tc>
          <w:tcPr>
            <w:tcW w:w="583" w:type="pct"/>
          </w:tcPr>
          <w:p w:rsidR="00B97165" w:rsidRPr="00B97165"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108.11.6</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(三)</w:t>
            </w:r>
          </w:p>
        </w:tc>
        <w:tc>
          <w:tcPr>
            <w:tcW w:w="1892" w:type="pct"/>
          </w:tcPr>
          <w:p w:rsidR="00B97165" w:rsidRPr="00B97165" w:rsidRDefault="00B97165" w:rsidP="001C681E">
            <w:pPr>
              <w:suppressAutoHyphens w:val="0"/>
              <w:autoSpaceDN/>
              <w:spacing w:line="320" w:lineRule="exact"/>
              <w:ind w:left="480" w:hangingChars="200" w:hanging="480"/>
              <w:jc w:val="both"/>
              <w:textAlignment w:val="auto"/>
              <w:rPr>
                <w:rFonts w:ascii="標楷體" w:eastAsia="標楷體" w:hAnsi="標楷體"/>
                <w:kern w:val="2"/>
                <w:szCs w:val="24"/>
              </w:rPr>
            </w:pPr>
            <w:r w:rsidRPr="00B97165">
              <w:rPr>
                <w:rFonts w:ascii="標楷體" w:eastAsia="標楷體" w:hAnsi="標楷體" w:hint="eastAsia"/>
                <w:kern w:val="2"/>
                <w:szCs w:val="24"/>
              </w:rPr>
              <w:t>一、審查中華民國109年度中央政府總預算案關於財政部賦稅署、臺北國稅局、高雄國稅局、北區國稅局及所屬、中區國稅局及所屬、南區國稅局及所屬歲出預算部分。(詢答及處理)</w:t>
            </w:r>
          </w:p>
          <w:p w:rsidR="00B97165" w:rsidRPr="00B97165" w:rsidRDefault="00B97165" w:rsidP="001C681E">
            <w:pPr>
              <w:suppressAutoHyphens w:val="0"/>
              <w:autoSpaceDN/>
              <w:spacing w:line="320" w:lineRule="exact"/>
              <w:ind w:left="480" w:hangingChars="200" w:hanging="480"/>
              <w:jc w:val="both"/>
              <w:textAlignment w:val="auto"/>
              <w:rPr>
                <w:rFonts w:ascii="標楷體" w:eastAsia="標楷體" w:hAnsi="標楷體"/>
                <w:kern w:val="2"/>
                <w:szCs w:val="24"/>
              </w:rPr>
            </w:pPr>
            <w:r w:rsidRPr="00B97165">
              <w:rPr>
                <w:rFonts w:ascii="標楷體" w:eastAsia="標楷體" w:hAnsi="標楷體" w:hint="eastAsia"/>
                <w:kern w:val="2"/>
                <w:szCs w:val="24"/>
              </w:rPr>
              <w:t>二、審查中華民國109年度中央政府總預算案附屬單位預算營業部分關於財政部主管臺灣菸酒股份有限公司、金融監督管理委員會主管中央存款保險股份有限公司。(詢答及處理)</w:t>
            </w:r>
          </w:p>
        </w:tc>
        <w:tc>
          <w:tcPr>
            <w:tcW w:w="798" w:type="pct"/>
          </w:tcPr>
          <w:p w:rsidR="00B97165" w:rsidRDefault="00B3350C" w:rsidP="00B3350C">
            <w:pPr>
              <w:suppressAutoHyphens w:val="0"/>
              <w:autoSpaceDN/>
              <w:spacing w:line="300" w:lineRule="exact"/>
              <w:ind w:left="228" w:hangingChars="100" w:hanging="228"/>
              <w:jc w:val="both"/>
              <w:textAlignment w:val="auto"/>
              <w:rPr>
                <w:rFonts w:ascii="標楷體" w:eastAsia="標楷體" w:hAnsi="標楷體"/>
                <w:spacing w:val="-12"/>
                <w:kern w:val="2"/>
                <w:szCs w:val="24"/>
              </w:rPr>
            </w:pPr>
            <w:r w:rsidRPr="00B3350C">
              <w:rPr>
                <w:rFonts w:ascii="標楷體" w:eastAsia="標楷體" w:hAnsi="標楷體" w:hint="eastAsia"/>
                <w:spacing w:val="-12"/>
                <w:kern w:val="2"/>
                <w:szCs w:val="24"/>
              </w:rPr>
              <w:t>一、</w:t>
            </w:r>
            <w:r w:rsidR="00B97165" w:rsidRPr="00B3350C">
              <w:rPr>
                <w:rFonts w:ascii="標楷體" w:eastAsia="標楷體" w:hAnsi="標楷體" w:hint="eastAsia"/>
                <w:spacing w:val="-12"/>
                <w:kern w:val="2"/>
                <w:szCs w:val="24"/>
              </w:rPr>
              <w:t>審查完竣。</w:t>
            </w:r>
          </w:p>
          <w:p w:rsidR="00B3350C" w:rsidRDefault="00B3350C" w:rsidP="00B3350C">
            <w:pPr>
              <w:suppressAutoHyphens w:val="0"/>
              <w:autoSpaceDN/>
              <w:spacing w:line="300" w:lineRule="exact"/>
              <w:ind w:left="228" w:hangingChars="100" w:hanging="228"/>
              <w:jc w:val="both"/>
              <w:textAlignment w:val="auto"/>
              <w:rPr>
                <w:rFonts w:ascii="標楷體" w:eastAsia="標楷體" w:hAnsi="標楷體"/>
                <w:spacing w:val="-12"/>
                <w:kern w:val="2"/>
                <w:szCs w:val="24"/>
              </w:rPr>
            </w:pPr>
          </w:p>
          <w:p w:rsidR="00B3350C" w:rsidRDefault="00B3350C" w:rsidP="00B3350C">
            <w:pPr>
              <w:suppressAutoHyphens w:val="0"/>
              <w:autoSpaceDN/>
              <w:spacing w:line="300" w:lineRule="exact"/>
              <w:ind w:left="228" w:hangingChars="100" w:hanging="228"/>
              <w:jc w:val="both"/>
              <w:textAlignment w:val="auto"/>
              <w:rPr>
                <w:rFonts w:ascii="標楷體" w:eastAsia="標楷體" w:hAnsi="標楷體"/>
                <w:spacing w:val="-12"/>
                <w:kern w:val="2"/>
                <w:szCs w:val="24"/>
              </w:rPr>
            </w:pPr>
          </w:p>
          <w:p w:rsidR="00B3350C" w:rsidRDefault="00B3350C" w:rsidP="00B3350C">
            <w:pPr>
              <w:suppressAutoHyphens w:val="0"/>
              <w:autoSpaceDN/>
              <w:spacing w:line="300" w:lineRule="exact"/>
              <w:ind w:left="228" w:hangingChars="100" w:hanging="228"/>
              <w:jc w:val="both"/>
              <w:textAlignment w:val="auto"/>
              <w:rPr>
                <w:rFonts w:ascii="標楷體" w:eastAsia="標楷體" w:hAnsi="標楷體"/>
                <w:spacing w:val="-12"/>
                <w:kern w:val="2"/>
                <w:szCs w:val="24"/>
              </w:rPr>
            </w:pPr>
          </w:p>
          <w:p w:rsidR="00B3350C" w:rsidRDefault="00B3350C" w:rsidP="00B3350C">
            <w:pPr>
              <w:suppressAutoHyphens w:val="0"/>
              <w:autoSpaceDN/>
              <w:spacing w:line="300" w:lineRule="exact"/>
              <w:ind w:left="228" w:hangingChars="100" w:hanging="228"/>
              <w:jc w:val="both"/>
              <w:textAlignment w:val="auto"/>
              <w:rPr>
                <w:rFonts w:ascii="標楷體" w:eastAsia="標楷體" w:hAnsi="標楷體"/>
                <w:spacing w:val="-12"/>
                <w:kern w:val="2"/>
                <w:szCs w:val="24"/>
              </w:rPr>
            </w:pPr>
          </w:p>
          <w:p w:rsidR="00BD7085" w:rsidRDefault="00BD7085" w:rsidP="00BD7085">
            <w:pPr>
              <w:suppressAutoHyphens w:val="0"/>
              <w:autoSpaceDN/>
              <w:spacing w:line="300" w:lineRule="exact"/>
              <w:ind w:left="228" w:hangingChars="100" w:hanging="228"/>
              <w:jc w:val="both"/>
              <w:textAlignment w:val="auto"/>
              <w:rPr>
                <w:rFonts w:ascii="標楷體" w:eastAsia="標楷體" w:hAnsi="標楷體"/>
                <w:spacing w:val="-12"/>
                <w:kern w:val="2"/>
                <w:szCs w:val="24"/>
              </w:rPr>
            </w:pPr>
          </w:p>
          <w:p w:rsidR="00B3350C" w:rsidRPr="00B97165" w:rsidRDefault="00B3350C" w:rsidP="00BD7085">
            <w:pPr>
              <w:suppressAutoHyphens w:val="0"/>
              <w:autoSpaceDN/>
              <w:spacing w:line="300" w:lineRule="exact"/>
              <w:ind w:left="228" w:hangingChars="100" w:hanging="228"/>
              <w:jc w:val="both"/>
              <w:textAlignment w:val="auto"/>
              <w:rPr>
                <w:rFonts w:ascii="標楷體" w:eastAsia="標楷體" w:hAnsi="標楷體"/>
                <w:kern w:val="2"/>
                <w:szCs w:val="24"/>
              </w:rPr>
            </w:pPr>
            <w:r>
              <w:rPr>
                <w:rFonts w:ascii="標楷體" w:eastAsia="標楷體" w:hAnsi="標楷體" w:hint="eastAsia"/>
                <w:spacing w:val="-12"/>
                <w:kern w:val="2"/>
                <w:szCs w:val="24"/>
              </w:rPr>
              <w:t>二、</w:t>
            </w:r>
            <w:r w:rsidRPr="00B3350C">
              <w:rPr>
                <w:rFonts w:ascii="標楷體" w:eastAsia="標楷體" w:hAnsi="標楷體" w:hint="eastAsia"/>
                <w:spacing w:val="-12"/>
                <w:kern w:val="2"/>
                <w:szCs w:val="24"/>
              </w:rPr>
              <w:t>審查完竣。</w:t>
            </w:r>
          </w:p>
        </w:tc>
        <w:tc>
          <w:tcPr>
            <w:tcW w:w="350" w:type="pct"/>
          </w:tcPr>
          <w:p w:rsidR="00B97165" w:rsidRPr="00B97165" w:rsidRDefault="005D58E2"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4734</w:t>
            </w: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考察</w:t>
            </w:r>
          </w:p>
        </w:tc>
        <w:tc>
          <w:tcPr>
            <w:tcW w:w="429" w:type="pct"/>
            <w:vMerge/>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p>
        </w:tc>
        <w:tc>
          <w:tcPr>
            <w:tcW w:w="583" w:type="pct"/>
          </w:tcPr>
          <w:p w:rsidR="00B97165" w:rsidRPr="00B97165"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108.11.</w:t>
            </w:r>
            <w:r w:rsidRPr="00B97165">
              <w:rPr>
                <w:rFonts w:ascii="標楷體" w:eastAsia="標楷體" w:hAnsi="標楷體" w:cs="New Gulim" w:hint="eastAsia"/>
                <w:kern w:val="2"/>
                <w:szCs w:val="24"/>
              </w:rPr>
              <w:t>7</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(四)</w:t>
            </w:r>
          </w:p>
        </w:tc>
        <w:tc>
          <w:tcPr>
            <w:tcW w:w="1892"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考察「臺北捷運南環線近三年執行迄今(108年9月底止)預算(含特別預算)與執行績效情形。」</w:t>
            </w:r>
          </w:p>
        </w:tc>
        <w:tc>
          <w:tcPr>
            <w:tcW w:w="798" w:type="pct"/>
          </w:tcPr>
          <w:p w:rsidR="00B97165" w:rsidRPr="00B97165" w:rsidRDefault="00B97165" w:rsidP="00B97165">
            <w:pPr>
              <w:suppressAutoHyphens w:val="0"/>
              <w:autoSpaceDN/>
              <w:spacing w:line="300" w:lineRule="exact"/>
              <w:jc w:val="both"/>
              <w:textAlignment w:val="auto"/>
              <w:rPr>
                <w:rFonts w:ascii="標楷體" w:eastAsia="標楷體" w:hAnsi="標楷體"/>
                <w:kern w:val="2"/>
                <w:szCs w:val="24"/>
              </w:rPr>
            </w:pPr>
          </w:p>
        </w:tc>
        <w:tc>
          <w:tcPr>
            <w:tcW w:w="350" w:type="pct"/>
          </w:tcPr>
          <w:p w:rsidR="00B97165" w:rsidRPr="00B97165" w:rsidRDefault="00B97165" w:rsidP="00FD43FD">
            <w:pPr>
              <w:suppressAutoHyphens w:val="0"/>
              <w:autoSpaceDN/>
              <w:spacing w:line="320" w:lineRule="exact"/>
              <w:jc w:val="center"/>
              <w:textAlignment w:val="auto"/>
              <w:rPr>
                <w:rFonts w:ascii="標楷體" w:eastAsia="標楷體" w:hAnsi="標楷體"/>
                <w:kern w:val="2"/>
                <w:szCs w:val="24"/>
              </w:rPr>
            </w:pPr>
          </w:p>
        </w:tc>
      </w:tr>
      <w:tr w:rsidR="007409D9" w:rsidRPr="00B97165" w:rsidTr="001B0B78">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第16次全體委員會議</w:t>
            </w:r>
          </w:p>
        </w:tc>
        <w:tc>
          <w:tcPr>
            <w:tcW w:w="429" w:type="pct"/>
            <w:vMerge w:val="restar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施義芳</w:t>
            </w:r>
          </w:p>
        </w:tc>
        <w:tc>
          <w:tcPr>
            <w:tcW w:w="583" w:type="pct"/>
          </w:tcPr>
          <w:p w:rsidR="00B97165" w:rsidRPr="00B97165"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w:t>
            </w:r>
            <w:r w:rsidRPr="00B97165">
              <w:rPr>
                <w:rFonts w:ascii="標楷體" w:eastAsia="標楷體" w:hAnsi="標楷體" w:cs="New Gulim" w:hint="eastAsia"/>
                <w:kern w:val="2"/>
                <w:szCs w:val="24"/>
              </w:rPr>
              <w:t>1</w:t>
            </w:r>
            <w:r w:rsidRPr="00B97165">
              <w:rPr>
                <w:rFonts w:ascii="標楷體" w:eastAsia="標楷體" w:hAnsi="標楷體" w:cs="New Gulim"/>
                <w:kern w:val="2"/>
                <w:szCs w:val="24"/>
              </w:rPr>
              <w:t>1.</w:t>
            </w:r>
            <w:r w:rsidRPr="00B97165">
              <w:rPr>
                <w:rFonts w:ascii="標楷體" w:eastAsia="標楷體" w:hAnsi="標楷體" w:cs="New Gulim" w:hint="eastAsia"/>
                <w:kern w:val="2"/>
                <w:szCs w:val="24"/>
              </w:rPr>
              <w:t>11</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(一)</w:t>
            </w:r>
          </w:p>
        </w:tc>
        <w:tc>
          <w:tcPr>
            <w:tcW w:w="1892" w:type="pct"/>
          </w:tcPr>
          <w:p w:rsidR="00B97165" w:rsidRPr="00B97165" w:rsidRDefault="00B97165" w:rsidP="000473C2">
            <w:pPr>
              <w:suppressAutoHyphens w:val="0"/>
              <w:autoSpaceDN/>
              <w:spacing w:line="340" w:lineRule="exact"/>
              <w:ind w:left="480" w:hangingChars="200" w:hanging="480"/>
              <w:jc w:val="both"/>
              <w:textAlignment w:val="auto"/>
              <w:rPr>
                <w:rFonts w:ascii="標楷體" w:eastAsia="標楷體" w:hAnsi="標楷體"/>
                <w:kern w:val="2"/>
                <w:szCs w:val="24"/>
              </w:rPr>
            </w:pPr>
            <w:r w:rsidRPr="00B97165">
              <w:rPr>
                <w:rFonts w:ascii="標楷體" w:eastAsia="標楷體" w:hAnsi="標楷體" w:hint="eastAsia"/>
                <w:kern w:val="2"/>
                <w:szCs w:val="24"/>
              </w:rPr>
              <w:t>一、彙總整理提出「中華民國</w:t>
            </w:r>
            <w:r w:rsidRPr="00B97165">
              <w:rPr>
                <w:rFonts w:ascii="標楷體" w:eastAsia="標楷體" w:hAnsi="標楷體"/>
                <w:kern w:val="2"/>
                <w:szCs w:val="24"/>
              </w:rPr>
              <w:t>109</w:t>
            </w:r>
            <w:r w:rsidRPr="00B97165">
              <w:rPr>
                <w:rFonts w:ascii="標楷體" w:eastAsia="標楷體" w:hAnsi="標楷體" w:hint="eastAsia"/>
                <w:kern w:val="2"/>
                <w:szCs w:val="24"/>
              </w:rPr>
              <w:t>年度中央政府總預算案審查總報告（含機密部分）草案」提報院會案（機密部分舉行秘密會議）。</w:t>
            </w:r>
          </w:p>
          <w:p w:rsidR="00B97165" w:rsidRPr="00B97165" w:rsidRDefault="00B97165" w:rsidP="000473C2">
            <w:pPr>
              <w:suppressAutoHyphens w:val="0"/>
              <w:autoSpaceDN/>
              <w:spacing w:line="340" w:lineRule="exact"/>
              <w:ind w:left="480" w:hangingChars="200" w:hanging="480"/>
              <w:jc w:val="both"/>
              <w:textAlignment w:val="auto"/>
              <w:rPr>
                <w:rFonts w:ascii="標楷體" w:eastAsia="標楷體" w:hAnsi="標楷體"/>
                <w:kern w:val="2"/>
                <w:szCs w:val="24"/>
              </w:rPr>
            </w:pPr>
            <w:r w:rsidRPr="00B97165">
              <w:rPr>
                <w:rFonts w:ascii="標楷體" w:eastAsia="標楷體" w:hAnsi="標楷體" w:hint="eastAsia"/>
                <w:kern w:val="2"/>
                <w:szCs w:val="24"/>
              </w:rPr>
              <w:lastRenderedPageBreak/>
              <w:t>二、邀請金融監督管理委員會顧主任委員立雄就「綠色金融執行成效」進行專題報告，並備質詢。（自9時25分進行）</w:t>
            </w:r>
          </w:p>
        </w:tc>
        <w:tc>
          <w:tcPr>
            <w:tcW w:w="798" w:type="pct"/>
          </w:tcPr>
          <w:p w:rsidR="00B3350C" w:rsidRPr="00B3350C" w:rsidRDefault="00B97165" w:rsidP="00B3350C">
            <w:pPr>
              <w:suppressAutoHyphens w:val="0"/>
              <w:autoSpaceDN/>
              <w:spacing w:line="300" w:lineRule="exact"/>
              <w:ind w:left="228" w:hangingChars="100" w:hanging="228"/>
              <w:jc w:val="both"/>
              <w:textAlignment w:val="auto"/>
              <w:rPr>
                <w:rFonts w:ascii="標楷體" w:eastAsia="標楷體" w:hAnsi="標楷體"/>
                <w:spacing w:val="-12"/>
                <w:kern w:val="2"/>
                <w:szCs w:val="24"/>
              </w:rPr>
            </w:pPr>
            <w:r w:rsidRPr="00031414">
              <w:rPr>
                <w:rFonts w:ascii="標楷體" w:eastAsia="標楷體" w:hAnsi="標楷體" w:hint="eastAsia"/>
                <w:spacing w:val="-12"/>
                <w:kern w:val="2"/>
                <w:szCs w:val="24"/>
              </w:rPr>
              <w:lastRenderedPageBreak/>
              <w:t>一、</w:t>
            </w:r>
            <w:r w:rsidR="00B3350C" w:rsidRPr="00B3350C">
              <w:rPr>
                <w:rFonts w:ascii="標楷體" w:eastAsia="標楷體" w:hAnsi="標楷體" w:hint="eastAsia"/>
                <w:spacing w:val="-12"/>
                <w:kern w:val="2"/>
                <w:szCs w:val="24"/>
              </w:rPr>
              <w:t>照案通過，提報院會。</w:t>
            </w:r>
          </w:p>
          <w:p w:rsidR="001F4362" w:rsidRDefault="001F4362" w:rsidP="00031414">
            <w:pPr>
              <w:suppressAutoHyphens w:val="0"/>
              <w:autoSpaceDN/>
              <w:spacing w:line="300" w:lineRule="exact"/>
              <w:ind w:left="228" w:hangingChars="100" w:hanging="228"/>
              <w:jc w:val="both"/>
              <w:textAlignment w:val="auto"/>
              <w:rPr>
                <w:rFonts w:ascii="標楷體" w:eastAsia="標楷體" w:hAnsi="標楷體"/>
                <w:spacing w:val="-12"/>
                <w:kern w:val="2"/>
                <w:szCs w:val="24"/>
              </w:rPr>
            </w:pPr>
          </w:p>
          <w:p w:rsidR="001F4362" w:rsidRDefault="001F4362" w:rsidP="00031414">
            <w:pPr>
              <w:suppressAutoHyphens w:val="0"/>
              <w:autoSpaceDN/>
              <w:spacing w:line="300" w:lineRule="exact"/>
              <w:ind w:left="228" w:hangingChars="100" w:hanging="228"/>
              <w:jc w:val="both"/>
              <w:textAlignment w:val="auto"/>
              <w:rPr>
                <w:rFonts w:ascii="標楷體" w:eastAsia="標楷體" w:hAnsi="標楷體"/>
                <w:spacing w:val="-12"/>
                <w:kern w:val="2"/>
                <w:szCs w:val="24"/>
              </w:rPr>
            </w:pPr>
          </w:p>
          <w:p w:rsidR="00B97165" w:rsidRPr="00B97165" w:rsidRDefault="00B97165" w:rsidP="001F4362">
            <w:pPr>
              <w:suppressAutoHyphens w:val="0"/>
              <w:autoSpaceDN/>
              <w:spacing w:line="320" w:lineRule="exact"/>
              <w:ind w:left="240" w:hangingChars="100" w:hanging="240"/>
              <w:jc w:val="both"/>
              <w:textAlignment w:val="auto"/>
              <w:rPr>
                <w:rFonts w:ascii="標楷體" w:eastAsia="標楷體" w:hAnsi="標楷體"/>
                <w:kern w:val="2"/>
                <w:szCs w:val="24"/>
              </w:rPr>
            </w:pPr>
            <w:r w:rsidRPr="00031414">
              <w:rPr>
                <w:rFonts w:ascii="標楷體" w:eastAsia="標楷體" w:hAnsi="標楷體" w:hint="eastAsia"/>
                <w:kern w:val="2"/>
                <w:szCs w:val="24"/>
              </w:rPr>
              <w:t>二、報告及詢</w:t>
            </w:r>
            <w:r w:rsidRPr="00031414">
              <w:rPr>
                <w:rFonts w:ascii="標楷體" w:eastAsia="標楷體" w:hAnsi="標楷體" w:hint="eastAsia"/>
                <w:kern w:val="2"/>
                <w:szCs w:val="24"/>
              </w:rPr>
              <w:lastRenderedPageBreak/>
              <w:t>答完畢。</w:t>
            </w:r>
          </w:p>
        </w:tc>
        <w:tc>
          <w:tcPr>
            <w:tcW w:w="350" w:type="pct"/>
          </w:tcPr>
          <w:p w:rsidR="005D58E2" w:rsidRDefault="005D58E2"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lastRenderedPageBreak/>
              <w:t>4736</w:t>
            </w:r>
          </w:p>
          <w:p w:rsidR="00B97165" w:rsidRPr="00B97165" w:rsidRDefault="005D58E2"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(下)</w:t>
            </w: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財政、外交及國防委員會第1次聯席會議</w:t>
            </w:r>
          </w:p>
        </w:tc>
        <w:tc>
          <w:tcPr>
            <w:tcW w:w="429" w:type="pct"/>
            <w:vMerge/>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p>
        </w:tc>
        <w:tc>
          <w:tcPr>
            <w:tcW w:w="583" w:type="pct"/>
          </w:tcPr>
          <w:p w:rsidR="001C681E"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108.11.13</w:t>
            </w:r>
          </w:p>
          <w:p w:rsidR="00B97165" w:rsidRPr="00B97165"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(三)</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p>
        </w:tc>
        <w:tc>
          <w:tcPr>
            <w:tcW w:w="1892" w:type="pct"/>
          </w:tcPr>
          <w:p w:rsidR="00B97165" w:rsidRPr="00B97165" w:rsidRDefault="00B97165" w:rsidP="00B97165">
            <w:pPr>
              <w:suppressAutoHyphens w:val="0"/>
              <w:autoSpaceDN/>
              <w:spacing w:line="320" w:lineRule="exact"/>
              <w:ind w:firstLine="1"/>
              <w:jc w:val="both"/>
              <w:textAlignment w:val="auto"/>
              <w:rPr>
                <w:rFonts w:ascii="標楷體" w:eastAsia="標楷體" w:hAnsi="標楷體"/>
                <w:kern w:val="2"/>
                <w:szCs w:val="24"/>
              </w:rPr>
            </w:pPr>
            <w:r w:rsidRPr="00B97165">
              <w:rPr>
                <w:rFonts w:ascii="標楷體" w:eastAsia="標楷體" w:hAnsi="標楷體" w:hint="eastAsia"/>
                <w:kern w:val="2"/>
                <w:szCs w:val="24"/>
              </w:rPr>
              <w:t>審查「中央政府新式戰機採購特別預算案（109至115年度）」。</w:t>
            </w:r>
          </w:p>
        </w:tc>
        <w:tc>
          <w:tcPr>
            <w:tcW w:w="798" w:type="pct"/>
          </w:tcPr>
          <w:p w:rsidR="00B97165" w:rsidRPr="00B97165" w:rsidRDefault="00B97165" w:rsidP="00B97165">
            <w:pPr>
              <w:suppressAutoHyphens w:val="0"/>
              <w:autoSpaceDN/>
              <w:spacing w:line="30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審查完竣</w:t>
            </w:r>
            <w:r w:rsidR="00031414">
              <w:rPr>
                <w:rFonts w:ascii="標楷體" w:eastAsia="標楷體" w:hAnsi="標楷體" w:hint="eastAsia"/>
                <w:kern w:val="2"/>
                <w:szCs w:val="24"/>
              </w:rPr>
              <w:t>。</w:t>
            </w:r>
          </w:p>
        </w:tc>
        <w:tc>
          <w:tcPr>
            <w:tcW w:w="350" w:type="pct"/>
          </w:tcPr>
          <w:p w:rsidR="00B97165" w:rsidRPr="00B97165" w:rsidRDefault="005D58E2"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4737</w:t>
            </w: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第17次全體委員會議</w:t>
            </w:r>
          </w:p>
        </w:tc>
        <w:tc>
          <w:tcPr>
            <w:tcW w:w="429" w:type="pct"/>
            <w:vMerge w:val="restar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費鴻泰</w:t>
            </w:r>
          </w:p>
        </w:tc>
        <w:tc>
          <w:tcPr>
            <w:tcW w:w="583" w:type="pct"/>
          </w:tcPr>
          <w:p w:rsidR="00B97165" w:rsidRPr="00B97165"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w:t>
            </w:r>
            <w:r w:rsidRPr="00B97165">
              <w:rPr>
                <w:rFonts w:ascii="標楷體" w:eastAsia="標楷體" w:hAnsi="標楷體" w:cs="New Gulim" w:hint="eastAsia"/>
                <w:kern w:val="2"/>
                <w:szCs w:val="24"/>
              </w:rPr>
              <w:t>1</w:t>
            </w:r>
            <w:r w:rsidRPr="00B97165">
              <w:rPr>
                <w:rFonts w:ascii="標楷體" w:eastAsia="標楷體" w:hAnsi="標楷體" w:cs="New Gulim"/>
                <w:kern w:val="2"/>
                <w:szCs w:val="24"/>
              </w:rPr>
              <w:t>1.</w:t>
            </w:r>
            <w:r w:rsidRPr="00B97165">
              <w:rPr>
                <w:rFonts w:ascii="標楷體" w:eastAsia="標楷體" w:hAnsi="標楷體" w:cs="New Gulim" w:hint="eastAsia"/>
                <w:kern w:val="2"/>
                <w:szCs w:val="24"/>
              </w:rPr>
              <w:t>1</w:t>
            </w:r>
            <w:r w:rsidRPr="00B97165">
              <w:rPr>
                <w:rFonts w:ascii="標楷體" w:eastAsia="標楷體" w:hAnsi="標楷體" w:cs="New Gulim"/>
                <w:kern w:val="2"/>
                <w:szCs w:val="24"/>
              </w:rPr>
              <w:t>8</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(一)</w:t>
            </w:r>
          </w:p>
        </w:tc>
        <w:tc>
          <w:tcPr>
            <w:tcW w:w="1892" w:type="pct"/>
          </w:tcPr>
          <w:p w:rsidR="00B97165" w:rsidRPr="00B97165" w:rsidRDefault="00B97165" w:rsidP="001B0B78">
            <w:pPr>
              <w:suppressAutoHyphens w:val="0"/>
              <w:autoSpaceDN/>
              <w:spacing w:line="34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邀請金融監督管理委員會顧主任委員立雄、財政部蘇部長建榮、經濟部沈部長榮津及國家發展委員會陳主任委員美伶就「海外資金回台現況及後續管理，投資標的與因應策略」進行專題報告，並備質詢。</w:t>
            </w:r>
          </w:p>
        </w:tc>
        <w:tc>
          <w:tcPr>
            <w:tcW w:w="798" w:type="pct"/>
          </w:tcPr>
          <w:p w:rsidR="00B97165" w:rsidRPr="00B97165" w:rsidRDefault="00B97165" w:rsidP="00B97165">
            <w:pPr>
              <w:suppressAutoHyphens w:val="0"/>
              <w:autoSpaceDN/>
              <w:spacing w:line="30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報告及詢答完畢。</w:t>
            </w:r>
          </w:p>
        </w:tc>
        <w:tc>
          <w:tcPr>
            <w:tcW w:w="350" w:type="pct"/>
          </w:tcPr>
          <w:p w:rsidR="005D58E2" w:rsidRDefault="005D58E2"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4739</w:t>
            </w:r>
          </w:p>
          <w:p w:rsidR="00B97165" w:rsidRPr="00B97165" w:rsidRDefault="005D58E2"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(下)</w:t>
            </w: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第18次全體委員會議</w:t>
            </w:r>
          </w:p>
        </w:tc>
        <w:tc>
          <w:tcPr>
            <w:tcW w:w="429" w:type="pct"/>
            <w:vMerge/>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p>
        </w:tc>
        <w:tc>
          <w:tcPr>
            <w:tcW w:w="583" w:type="pct"/>
          </w:tcPr>
          <w:p w:rsidR="001C681E"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108.11.20</w:t>
            </w:r>
          </w:p>
          <w:p w:rsidR="00B97165" w:rsidRPr="00B97165"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(三)</w:t>
            </w:r>
          </w:p>
        </w:tc>
        <w:tc>
          <w:tcPr>
            <w:tcW w:w="1892" w:type="pct"/>
          </w:tcPr>
          <w:p w:rsidR="00B97165" w:rsidRPr="00B97165" w:rsidRDefault="00B97165" w:rsidP="00A13FDF">
            <w:pPr>
              <w:suppressAutoHyphens w:val="0"/>
              <w:autoSpaceDN/>
              <w:spacing w:line="34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審查本院委員徐志榮等16人擬具「貨物稅條例第十二條條文修正草案」、委員吳玉琴等18人擬具「貨物稅條例第十二條條文修正草案」等2案。</w:t>
            </w:r>
          </w:p>
        </w:tc>
        <w:tc>
          <w:tcPr>
            <w:tcW w:w="798" w:type="pct"/>
          </w:tcPr>
          <w:p w:rsidR="00B97165" w:rsidRPr="00216A4B" w:rsidRDefault="00FC1D34" w:rsidP="00216A4B">
            <w:pPr>
              <w:suppressAutoHyphens w:val="0"/>
              <w:autoSpaceDN/>
              <w:spacing w:line="300" w:lineRule="exact"/>
              <w:ind w:left="228" w:hangingChars="100" w:hanging="228"/>
              <w:jc w:val="both"/>
              <w:textAlignment w:val="auto"/>
              <w:rPr>
                <w:rFonts w:ascii="標楷體" w:eastAsia="標楷體" w:hAnsi="標楷體"/>
                <w:spacing w:val="-12"/>
                <w:kern w:val="2"/>
                <w:szCs w:val="24"/>
              </w:rPr>
            </w:pPr>
            <w:r>
              <w:rPr>
                <w:rFonts w:ascii="標楷體" w:eastAsia="標楷體" w:hAnsi="標楷體" w:hint="eastAsia"/>
                <w:spacing w:val="-12"/>
                <w:kern w:val="2"/>
                <w:szCs w:val="24"/>
              </w:rPr>
              <w:t>併案</w:t>
            </w:r>
            <w:r w:rsidR="00B97165" w:rsidRPr="00216A4B">
              <w:rPr>
                <w:rFonts w:ascii="標楷體" w:eastAsia="標楷體" w:hAnsi="標楷體" w:hint="eastAsia"/>
                <w:spacing w:val="-12"/>
                <w:kern w:val="2"/>
                <w:szCs w:val="24"/>
              </w:rPr>
              <w:t>審查完竣。</w:t>
            </w:r>
          </w:p>
          <w:p w:rsidR="001B0B78" w:rsidRDefault="001B0B78" w:rsidP="001B0B78">
            <w:pPr>
              <w:suppressAutoHyphens w:val="0"/>
              <w:autoSpaceDN/>
              <w:spacing w:line="360" w:lineRule="exact"/>
              <w:ind w:left="391" w:hangingChars="163" w:hanging="391"/>
              <w:jc w:val="both"/>
              <w:textAlignment w:val="auto"/>
              <w:rPr>
                <w:rFonts w:ascii="標楷體" w:eastAsia="標楷體" w:hAnsi="標楷體"/>
                <w:kern w:val="2"/>
                <w:szCs w:val="24"/>
              </w:rPr>
            </w:pPr>
          </w:p>
          <w:p w:rsidR="001F4362" w:rsidRDefault="001F4362" w:rsidP="001B0B78">
            <w:pPr>
              <w:suppressAutoHyphens w:val="0"/>
              <w:autoSpaceDN/>
              <w:spacing w:line="360" w:lineRule="exact"/>
              <w:ind w:left="391" w:hangingChars="163" w:hanging="391"/>
              <w:jc w:val="both"/>
              <w:textAlignment w:val="auto"/>
              <w:rPr>
                <w:rFonts w:ascii="標楷體" w:eastAsia="標楷體" w:hAnsi="標楷體"/>
                <w:kern w:val="2"/>
                <w:szCs w:val="24"/>
              </w:rPr>
            </w:pPr>
          </w:p>
          <w:p w:rsidR="001B0B78" w:rsidRPr="00B97165" w:rsidRDefault="001B0B78" w:rsidP="00216A4B">
            <w:pPr>
              <w:suppressAutoHyphens w:val="0"/>
              <w:autoSpaceDN/>
              <w:spacing w:line="300" w:lineRule="exact"/>
              <w:ind w:left="240" w:hangingChars="100" w:hanging="240"/>
              <w:jc w:val="both"/>
              <w:textAlignment w:val="auto"/>
              <w:rPr>
                <w:rFonts w:ascii="標楷體" w:eastAsia="標楷體" w:hAnsi="標楷體"/>
                <w:kern w:val="2"/>
                <w:szCs w:val="24"/>
              </w:rPr>
            </w:pPr>
          </w:p>
        </w:tc>
        <w:tc>
          <w:tcPr>
            <w:tcW w:w="350" w:type="pct"/>
          </w:tcPr>
          <w:p w:rsidR="00B97165" w:rsidRPr="00B97165" w:rsidRDefault="005D58E2"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4742</w:t>
            </w: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第19次全體委員會議</w:t>
            </w:r>
          </w:p>
        </w:tc>
        <w:tc>
          <w:tcPr>
            <w:tcW w:w="429" w:type="pct"/>
            <w:vMerge w:val="restar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施義芳</w:t>
            </w:r>
          </w:p>
        </w:tc>
        <w:tc>
          <w:tcPr>
            <w:tcW w:w="583" w:type="pct"/>
          </w:tcPr>
          <w:p w:rsidR="00B97165" w:rsidRPr="00B97165"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108.11.25</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(一)</w:t>
            </w:r>
          </w:p>
        </w:tc>
        <w:tc>
          <w:tcPr>
            <w:tcW w:w="1892" w:type="pct"/>
          </w:tcPr>
          <w:p w:rsidR="00B97165" w:rsidRPr="00B97165" w:rsidRDefault="00B97165" w:rsidP="00B97165">
            <w:pPr>
              <w:suppressAutoHyphens w:val="0"/>
              <w:autoSpaceDN/>
              <w:spacing w:line="320" w:lineRule="exact"/>
              <w:ind w:firstLine="1"/>
              <w:jc w:val="both"/>
              <w:textAlignment w:val="auto"/>
              <w:rPr>
                <w:rFonts w:ascii="標楷體" w:eastAsia="標楷體" w:hAnsi="標楷體"/>
                <w:kern w:val="2"/>
                <w:szCs w:val="24"/>
              </w:rPr>
            </w:pPr>
            <w:r w:rsidRPr="00B97165">
              <w:rPr>
                <w:rFonts w:ascii="標楷體" w:eastAsia="標楷體" w:hAnsi="標楷體" w:hint="eastAsia"/>
                <w:kern w:val="2"/>
                <w:szCs w:val="24"/>
              </w:rPr>
              <w:t>邀請金融監督管理委員會顧主任委員立雄就「證券市場逐筆交易及盤中零股交易之推動方案、進度及IPO績效」進行專題報告，並備質詢。</w:t>
            </w:r>
          </w:p>
        </w:tc>
        <w:tc>
          <w:tcPr>
            <w:tcW w:w="798" w:type="pct"/>
          </w:tcPr>
          <w:p w:rsidR="00B97165" w:rsidRPr="00B97165" w:rsidRDefault="00B97165" w:rsidP="00B97165">
            <w:pPr>
              <w:suppressAutoHyphens w:val="0"/>
              <w:autoSpaceDN/>
              <w:spacing w:line="30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報告及詢答完畢。</w:t>
            </w:r>
          </w:p>
        </w:tc>
        <w:tc>
          <w:tcPr>
            <w:tcW w:w="350" w:type="pct"/>
          </w:tcPr>
          <w:p w:rsidR="00B97165" w:rsidRPr="00B97165" w:rsidRDefault="005D58E2"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4743</w:t>
            </w: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考察</w:t>
            </w:r>
          </w:p>
        </w:tc>
        <w:tc>
          <w:tcPr>
            <w:tcW w:w="429" w:type="pct"/>
            <w:vMerge/>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p>
        </w:tc>
        <w:tc>
          <w:tcPr>
            <w:tcW w:w="583" w:type="pct"/>
          </w:tcPr>
          <w:p w:rsidR="001C681E"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108.1</w:t>
            </w:r>
            <w:r w:rsidRPr="00B97165">
              <w:rPr>
                <w:rFonts w:ascii="標楷體" w:eastAsia="標楷體" w:hAnsi="標楷體" w:cs="New Gulim"/>
                <w:kern w:val="2"/>
                <w:szCs w:val="24"/>
              </w:rPr>
              <w:t>1</w:t>
            </w:r>
            <w:r w:rsidRPr="00B97165">
              <w:rPr>
                <w:rFonts w:ascii="標楷體" w:eastAsia="標楷體" w:hAnsi="標楷體" w:cs="New Gulim" w:hint="eastAsia"/>
                <w:kern w:val="2"/>
                <w:szCs w:val="24"/>
              </w:rPr>
              <w:t>.2</w:t>
            </w:r>
            <w:r w:rsidRPr="00B97165">
              <w:rPr>
                <w:rFonts w:ascii="標楷體" w:eastAsia="標楷體" w:hAnsi="標楷體" w:cs="New Gulim"/>
                <w:kern w:val="2"/>
                <w:szCs w:val="24"/>
              </w:rPr>
              <w:t>7</w:t>
            </w:r>
          </w:p>
          <w:p w:rsidR="00B97165" w:rsidRPr="00B97165" w:rsidRDefault="00B97165" w:rsidP="001C681E">
            <w:pPr>
              <w:suppressAutoHyphens w:val="0"/>
              <w:autoSpaceDN/>
              <w:spacing w:line="320" w:lineRule="exact"/>
              <w:ind w:leftChars="-17" w:left="-41" w:firstLineChars="42" w:firstLine="101"/>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(三)及2</w:t>
            </w:r>
            <w:r w:rsidRPr="00B97165">
              <w:rPr>
                <w:rFonts w:ascii="標楷體" w:eastAsia="標楷體" w:hAnsi="標楷體" w:cs="New Gulim"/>
                <w:kern w:val="2"/>
                <w:szCs w:val="24"/>
              </w:rPr>
              <w:t>8</w:t>
            </w:r>
          </w:p>
          <w:p w:rsidR="00B97165" w:rsidRPr="00B97165" w:rsidRDefault="00B97165" w:rsidP="001C681E">
            <w:pPr>
              <w:suppressAutoHyphens w:val="0"/>
              <w:autoSpaceDN/>
              <w:spacing w:line="320" w:lineRule="exact"/>
              <w:ind w:firstLineChars="25" w:firstLine="60"/>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(四)</w:t>
            </w:r>
          </w:p>
        </w:tc>
        <w:tc>
          <w:tcPr>
            <w:tcW w:w="1892" w:type="pct"/>
          </w:tcPr>
          <w:p w:rsidR="00B97165" w:rsidRPr="00B97165" w:rsidRDefault="00B97165" w:rsidP="00B97165">
            <w:pPr>
              <w:suppressAutoHyphens w:val="0"/>
              <w:autoSpaceDN/>
              <w:spacing w:line="320" w:lineRule="exact"/>
              <w:ind w:firstLine="1"/>
              <w:jc w:val="both"/>
              <w:textAlignment w:val="auto"/>
              <w:rPr>
                <w:rFonts w:ascii="標楷體" w:eastAsia="標楷體" w:hAnsi="標楷體"/>
                <w:kern w:val="2"/>
                <w:szCs w:val="24"/>
              </w:rPr>
            </w:pPr>
            <w:r w:rsidRPr="00B97165">
              <w:rPr>
                <w:rFonts w:ascii="標楷體" w:eastAsia="標楷體" w:hAnsi="標楷體" w:hint="eastAsia"/>
                <w:kern w:val="2"/>
                <w:szCs w:val="24"/>
              </w:rPr>
              <w:t>考察金門地區財政部所屬業務暨交通建設預、決算執行情形。</w:t>
            </w:r>
          </w:p>
        </w:tc>
        <w:tc>
          <w:tcPr>
            <w:tcW w:w="798" w:type="pct"/>
          </w:tcPr>
          <w:p w:rsidR="00B97165" w:rsidRPr="00B97165" w:rsidRDefault="00B97165" w:rsidP="00B97165">
            <w:pPr>
              <w:suppressAutoHyphens w:val="0"/>
              <w:autoSpaceDN/>
              <w:spacing w:line="300" w:lineRule="exact"/>
              <w:jc w:val="both"/>
              <w:textAlignment w:val="auto"/>
              <w:rPr>
                <w:rFonts w:ascii="標楷體" w:eastAsia="標楷體" w:hAnsi="標楷體"/>
                <w:kern w:val="2"/>
                <w:szCs w:val="24"/>
              </w:rPr>
            </w:pPr>
          </w:p>
        </w:tc>
        <w:tc>
          <w:tcPr>
            <w:tcW w:w="350" w:type="pct"/>
          </w:tcPr>
          <w:p w:rsidR="00B97165" w:rsidRPr="00B97165" w:rsidRDefault="00B97165" w:rsidP="00FD43FD">
            <w:pPr>
              <w:suppressAutoHyphens w:val="0"/>
              <w:autoSpaceDN/>
              <w:spacing w:line="320" w:lineRule="exact"/>
              <w:jc w:val="center"/>
              <w:textAlignment w:val="auto"/>
              <w:rPr>
                <w:rFonts w:ascii="標楷體" w:eastAsia="標楷體" w:hAnsi="標楷體"/>
                <w:kern w:val="2"/>
                <w:szCs w:val="24"/>
              </w:rPr>
            </w:pP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第20次全體委員會議</w:t>
            </w:r>
          </w:p>
        </w:tc>
        <w:tc>
          <w:tcPr>
            <w:tcW w:w="429"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費鴻泰</w:t>
            </w:r>
          </w:p>
        </w:tc>
        <w:tc>
          <w:tcPr>
            <w:tcW w:w="583" w:type="pct"/>
          </w:tcPr>
          <w:p w:rsidR="00B97165" w:rsidRPr="00B97165"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108.1</w:t>
            </w:r>
            <w:r w:rsidRPr="00B97165">
              <w:rPr>
                <w:rFonts w:ascii="標楷體" w:eastAsia="標楷體" w:hAnsi="標楷體" w:cs="New Gulim" w:hint="eastAsia"/>
                <w:kern w:val="2"/>
                <w:szCs w:val="24"/>
              </w:rPr>
              <w:t>2</w:t>
            </w:r>
            <w:r w:rsidRPr="00B97165">
              <w:rPr>
                <w:rFonts w:ascii="標楷體" w:eastAsia="標楷體" w:hAnsi="標楷體" w:cs="New Gulim"/>
                <w:kern w:val="2"/>
                <w:szCs w:val="24"/>
              </w:rPr>
              <w:t>.2</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(一)</w:t>
            </w:r>
          </w:p>
        </w:tc>
        <w:tc>
          <w:tcPr>
            <w:tcW w:w="1892" w:type="pct"/>
          </w:tcPr>
          <w:p w:rsidR="00B97165" w:rsidRDefault="00B97165" w:rsidP="001B0B78">
            <w:pPr>
              <w:suppressAutoHyphens w:val="0"/>
              <w:autoSpaceDN/>
              <w:spacing w:line="340" w:lineRule="exact"/>
              <w:ind w:left="480" w:hangingChars="200" w:hanging="480"/>
              <w:jc w:val="both"/>
              <w:textAlignment w:val="auto"/>
              <w:rPr>
                <w:rFonts w:ascii="標楷體" w:eastAsia="標楷體" w:hAnsi="標楷體"/>
                <w:kern w:val="2"/>
                <w:szCs w:val="24"/>
              </w:rPr>
            </w:pPr>
            <w:r w:rsidRPr="00B97165">
              <w:rPr>
                <w:rFonts w:ascii="標楷體" w:eastAsia="標楷體" w:hAnsi="標楷體" w:hint="eastAsia"/>
                <w:kern w:val="2"/>
                <w:szCs w:val="24"/>
              </w:rPr>
              <w:t>一、審查中華民國109年度中央政府總預算案附屬單位預算營業部分關於財政部主管中國輸出入銀行、臺灣金融控股股份有限公司（含臺灣銀行股份有限公司、臺銀人壽保險股份有限公司、臺銀綜合證券股份有限公司）。(預算詢答)</w:t>
            </w:r>
          </w:p>
          <w:p w:rsidR="00B97165" w:rsidRPr="00B97165" w:rsidRDefault="00B97165" w:rsidP="001C681E">
            <w:pPr>
              <w:suppressAutoHyphens w:val="0"/>
              <w:autoSpaceDN/>
              <w:spacing w:line="320" w:lineRule="exact"/>
              <w:ind w:leftChars="-14" w:left="446" w:hangingChars="200" w:hanging="480"/>
              <w:jc w:val="both"/>
              <w:textAlignment w:val="auto"/>
              <w:rPr>
                <w:rFonts w:ascii="標楷體" w:eastAsia="標楷體" w:hAnsi="標楷體"/>
                <w:kern w:val="2"/>
                <w:szCs w:val="24"/>
              </w:rPr>
            </w:pPr>
            <w:r w:rsidRPr="00B97165">
              <w:rPr>
                <w:rFonts w:ascii="標楷體" w:eastAsia="標楷體" w:hAnsi="標楷體" w:hint="eastAsia"/>
                <w:kern w:val="2"/>
                <w:szCs w:val="24"/>
              </w:rPr>
              <w:t>二、審查中華民國109年度中央政府總算案附屬單位預算非營業部分關於財政部主管：債務基金－中央政府債務基金。行政院主管：特別收入基金－行政院公營事業民營化基金。(預算詢答)</w:t>
            </w:r>
          </w:p>
        </w:tc>
        <w:tc>
          <w:tcPr>
            <w:tcW w:w="798" w:type="pct"/>
          </w:tcPr>
          <w:p w:rsidR="00B97165" w:rsidRPr="00B97165" w:rsidRDefault="00B97165" w:rsidP="00B97165">
            <w:pPr>
              <w:suppressAutoHyphens w:val="0"/>
              <w:autoSpaceDN/>
              <w:spacing w:line="280" w:lineRule="exact"/>
              <w:ind w:left="240" w:hangingChars="100" w:hanging="240"/>
              <w:jc w:val="both"/>
              <w:textAlignment w:val="auto"/>
              <w:rPr>
                <w:rFonts w:ascii="標楷體" w:eastAsia="標楷體" w:hAnsi="標楷體"/>
                <w:kern w:val="2"/>
                <w:szCs w:val="24"/>
              </w:rPr>
            </w:pPr>
            <w:r w:rsidRPr="00B97165">
              <w:rPr>
                <w:rFonts w:ascii="標楷體" w:eastAsia="標楷體" w:hAnsi="標楷體" w:hint="eastAsia"/>
                <w:kern w:val="2"/>
                <w:szCs w:val="24"/>
              </w:rPr>
              <w:t>一、說明及詢答完畢。</w:t>
            </w:r>
          </w:p>
          <w:p w:rsidR="00B97165" w:rsidRPr="00B97165" w:rsidRDefault="00B97165" w:rsidP="00B97165">
            <w:pPr>
              <w:suppressAutoHyphens w:val="0"/>
              <w:autoSpaceDN/>
              <w:spacing w:line="280" w:lineRule="exact"/>
              <w:jc w:val="both"/>
              <w:textAlignment w:val="auto"/>
              <w:rPr>
                <w:rFonts w:ascii="標楷體" w:eastAsia="標楷體" w:hAnsi="標楷體"/>
                <w:kern w:val="2"/>
                <w:szCs w:val="24"/>
              </w:rPr>
            </w:pPr>
          </w:p>
          <w:p w:rsidR="00B97165" w:rsidRPr="00B97165" w:rsidRDefault="00B97165" w:rsidP="00B97165">
            <w:pPr>
              <w:suppressAutoHyphens w:val="0"/>
              <w:autoSpaceDN/>
              <w:spacing w:line="280" w:lineRule="exact"/>
              <w:jc w:val="both"/>
              <w:textAlignment w:val="auto"/>
              <w:rPr>
                <w:rFonts w:ascii="標楷體" w:eastAsia="標楷體" w:hAnsi="標楷體"/>
                <w:kern w:val="2"/>
                <w:szCs w:val="24"/>
              </w:rPr>
            </w:pPr>
          </w:p>
          <w:p w:rsidR="00B97165" w:rsidRPr="00B97165" w:rsidRDefault="00B97165" w:rsidP="00B97165">
            <w:pPr>
              <w:suppressAutoHyphens w:val="0"/>
              <w:autoSpaceDN/>
              <w:spacing w:line="280" w:lineRule="exact"/>
              <w:jc w:val="both"/>
              <w:textAlignment w:val="auto"/>
              <w:rPr>
                <w:rFonts w:ascii="標楷體" w:eastAsia="標楷體" w:hAnsi="標楷體"/>
                <w:kern w:val="2"/>
                <w:szCs w:val="24"/>
              </w:rPr>
            </w:pPr>
          </w:p>
          <w:p w:rsidR="00B97165" w:rsidRPr="00B97165" w:rsidRDefault="00B97165" w:rsidP="00B97165">
            <w:pPr>
              <w:suppressAutoHyphens w:val="0"/>
              <w:autoSpaceDN/>
              <w:spacing w:line="280" w:lineRule="exact"/>
              <w:jc w:val="both"/>
              <w:textAlignment w:val="auto"/>
              <w:rPr>
                <w:rFonts w:ascii="標楷體" w:eastAsia="標楷體" w:hAnsi="標楷體"/>
                <w:kern w:val="2"/>
                <w:szCs w:val="24"/>
              </w:rPr>
            </w:pPr>
          </w:p>
          <w:p w:rsidR="00B97165" w:rsidRPr="00B97165" w:rsidRDefault="00B97165" w:rsidP="00B97165">
            <w:pPr>
              <w:suppressAutoHyphens w:val="0"/>
              <w:autoSpaceDN/>
              <w:spacing w:line="280" w:lineRule="exact"/>
              <w:jc w:val="both"/>
              <w:textAlignment w:val="auto"/>
              <w:rPr>
                <w:rFonts w:ascii="標楷體" w:eastAsia="標楷體" w:hAnsi="標楷體"/>
                <w:kern w:val="2"/>
                <w:szCs w:val="24"/>
              </w:rPr>
            </w:pPr>
          </w:p>
          <w:p w:rsidR="00B97165" w:rsidRPr="00B97165" w:rsidRDefault="00B97165" w:rsidP="00B97165">
            <w:pPr>
              <w:suppressAutoHyphens w:val="0"/>
              <w:autoSpaceDN/>
              <w:spacing w:line="280" w:lineRule="exact"/>
              <w:jc w:val="both"/>
              <w:textAlignment w:val="auto"/>
              <w:rPr>
                <w:rFonts w:ascii="標楷體" w:eastAsia="標楷體" w:hAnsi="標楷體"/>
                <w:kern w:val="2"/>
                <w:szCs w:val="24"/>
              </w:rPr>
            </w:pPr>
          </w:p>
          <w:p w:rsidR="00B97165" w:rsidRPr="00B97165" w:rsidRDefault="00B97165" w:rsidP="00B97165">
            <w:pPr>
              <w:suppressAutoHyphens w:val="0"/>
              <w:autoSpaceDN/>
              <w:spacing w:line="280" w:lineRule="exact"/>
              <w:jc w:val="both"/>
              <w:textAlignment w:val="auto"/>
              <w:rPr>
                <w:rFonts w:ascii="標楷體" w:eastAsia="標楷體" w:hAnsi="標楷體"/>
                <w:kern w:val="2"/>
                <w:szCs w:val="24"/>
              </w:rPr>
            </w:pPr>
          </w:p>
          <w:p w:rsidR="001B0B78" w:rsidRDefault="001B0B78" w:rsidP="006400EC">
            <w:pPr>
              <w:suppressAutoHyphens w:val="0"/>
              <w:autoSpaceDN/>
              <w:spacing w:line="320" w:lineRule="exact"/>
              <w:ind w:left="240" w:hangingChars="100" w:hanging="240"/>
              <w:jc w:val="both"/>
              <w:textAlignment w:val="auto"/>
              <w:rPr>
                <w:rFonts w:ascii="標楷體" w:eastAsia="標楷體" w:hAnsi="標楷體"/>
                <w:kern w:val="2"/>
                <w:szCs w:val="24"/>
              </w:rPr>
            </w:pPr>
          </w:p>
          <w:p w:rsidR="00B97165" w:rsidRPr="00B97165" w:rsidRDefault="00B97165" w:rsidP="006400EC">
            <w:pPr>
              <w:suppressAutoHyphens w:val="0"/>
              <w:autoSpaceDN/>
              <w:spacing w:line="320" w:lineRule="exact"/>
              <w:ind w:left="240" w:hangingChars="100" w:hanging="240"/>
              <w:jc w:val="both"/>
              <w:textAlignment w:val="auto"/>
              <w:rPr>
                <w:rFonts w:ascii="標楷體" w:eastAsia="標楷體" w:hAnsi="標楷體"/>
                <w:kern w:val="2"/>
                <w:szCs w:val="24"/>
              </w:rPr>
            </w:pPr>
            <w:r w:rsidRPr="00B97165">
              <w:rPr>
                <w:rFonts w:ascii="標楷體" w:eastAsia="標楷體" w:hAnsi="標楷體"/>
                <w:kern w:val="2"/>
                <w:szCs w:val="24"/>
              </w:rPr>
              <w:t>二</w:t>
            </w:r>
            <w:r w:rsidRPr="00B97165">
              <w:rPr>
                <w:rFonts w:ascii="標楷體" w:eastAsia="標楷體" w:hAnsi="標楷體" w:hint="eastAsia"/>
                <w:kern w:val="2"/>
                <w:szCs w:val="24"/>
              </w:rPr>
              <w:t>、說明及詢答完畢。</w:t>
            </w:r>
          </w:p>
        </w:tc>
        <w:tc>
          <w:tcPr>
            <w:tcW w:w="350" w:type="pct"/>
          </w:tcPr>
          <w:p w:rsidR="00B97165" w:rsidRPr="00B97165" w:rsidRDefault="005D58E2"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4745</w:t>
            </w: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第21次全體委員會議</w:t>
            </w:r>
          </w:p>
        </w:tc>
        <w:tc>
          <w:tcPr>
            <w:tcW w:w="429"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p>
        </w:tc>
        <w:tc>
          <w:tcPr>
            <w:tcW w:w="583" w:type="pct"/>
          </w:tcPr>
          <w:p w:rsidR="00B97165" w:rsidRPr="00B97165"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108.12.4</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(三)</w:t>
            </w:r>
          </w:p>
        </w:tc>
        <w:tc>
          <w:tcPr>
            <w:tcW w:w="1892" w:type="pct"/>
          </w:tcPr>
          <w:p w:rsidR="00B97165" w:rsidRPr="00B97165" w:rsidRDefault="00B97165" w:rsidP="001C681E">
            <w:pPr>
              <w:suppressAutoHyphens w:val="0"/>
              <w:autoSpaceDN/>
              <w:spacing w:line="320" w:lineRule="exact"/>
              <w:ind w:leftChars="-15" w:left="444" w:hangingChars="200" w:hanging="480"/>
              <w:jc w:val="both"/>
              <w:textAlignment w:val="auto"/>
              <w:rPr>
                <w:rFonts w:ascii="標楷體" w:eastAsia="標楷體" w:hAnsi="標楷體"/>
                <w:kern w:val="2"/>
                <w:szCs w:val="24"/>
              </w:rPr>
            </w:pPr>
            <w:r w:rsidRPr="00B97165">
              <w:rPr>
                <w:rFonts w:ascii="標楷體" w:eastAsia="標楷體" w:hAnsi="標楷體" w:hint="eastAsia"/>
                <w:kern w:val="2"/>
                <w:szCs w:val="24"/>
              </w:rPr>
              <w:t>一、審查本院委員費鴻泰等18人擬具「海關進口稅則部分稅則修正草</w:t>
            </w:r>
            <w:r w:rsidRPr="00B97165">
              <w:rPr>
                <w:rFonts w:ascii="標楷體" w:eastAsia="標楷體" w:hAnsi="標楷體" w:hint="eastAsia"/>
                <w:kern w:val="2"/>
                <w:szCs w:val="24"/>
              </w:rPr>
              <w:lastRenderedPageBreak/>
              <w:t>案」、委員趙天麟等17人擬具「海關進口稅則部分稅則修正草案」等2案。</w:t>
            </w:r>
          </w:p>
          <w:p w:rsidR="00B97165" w:rsidRPr="00B97165" w:rsidRDefault="00B97165" w:rsidP="001C681E">
            <w:pPr>
              <w:suppressAutoHyphens w:val="0"/>
              <w:autoSpaceDN/>
              <w:spacing w:line="320" w:lineRule="exact"/>
              <w:ind w:leftChars="-15" w:left="444" w:hangingChars="200" w:hanging="480"/>
              <w:jc w:val="both"/>
              <w:textAlignment w:val="auto"/>
              <w:rPr>
                <w:rFonts w:ascii="標楷體" w:eastAsia="標楷體" w:hAnsi="標楷體"/>
                <w:kern w:val="2"/>
                <w:szCs w:val="24"/>
              </w:rPr>
            </w:pPr>
            <w:r w:rsidRPr="00B97165">
              <w:rPr>
                <w:rFonts w:ascii="標楷體" w:eastAsia="標楷體" w:hAnsi="標楷體" w:hint="eastAsia"/>
                <w:kern w:val="2"/>
                <w:szCs w:val="24"/>
              </w:rPr>
              <w:t>二、審查本院委員江永昌等17人擬具「海關進口稅則部分稅則修正草案」、委員吳志揚等17人擬具「海關進口稅則部分稅則修正草案」等2案。</w:t>
            </w:r>
          </w:p>
        </w:tc>
        <w:tc>
          <w:tcPr>
            <w:tcW w:w="798" w:type="pct"/>
          </w:tcPr>
          <w:p w:rsidR="00B97165" w:rsidRPr="00216A4B" w:rsidRDefault="00004529" w:rsidP="00216A4B">
            <w:pPr>
              <w:suppressAutoHyphens w:val="0"/>
              <w:autoSpaceDN/>
              <w:spacing w:line="300" w:lineRule="exact"/>
              <w:ind w:left="228" w:hangingChars="100" w:hanging="228"/>
              <w:jc w:val="both"/>
              <w:textAlignment w:val="auto"/>
              <w:rPr>
                <w:rFonts w:ascii="標楷體" w:eastAsia="標楷體" w:hAnsi="標楷體"/>
                <w:spacing w:val="-12"/>
                <w:kern w:val="2"/>
                <w:szCs w:val="24"/>
              </w:rPr>
            </w:pPr>
            <w:r>
              <w:rPr>
                <w:rFonts w:ascii="標楷體" w:eastAsia="標楷體" w:hAnsi="標楷體" w:hint="eastAsia"/>
                <w:spacing w:val="-12"/>
                <w:kern w:val="2"/>
                <w:szCs w:val="24"/>
              </w:rPr>
              <w:lastRenderedPageBreak/>
              <w:t>併案</w:t>
            </w:r>
            <w:r w:rsidR="00B97165" w:rsidRPr="00216A4B">
              <w:rPr>
                <w:rFonts w:ascii="標楷體" w:eastAsia="標楷體" w:hAnsi="標楷體" w:hint="eastAsia"/>
                <w:spacing w:val="-12"/>
                <w:kern w:val="2"/>
                <w:szCs w:val="24"/>
              </w:rPr>
              <w:t>審查完竣。</w:t>
            </w:r>
          </w:p>
          <w:p w:rsidR="00B97165" w:rsidRPr="00B97165" w:rsidRDefault="00B97165" w:rsidP="00216A4B">
            <w:pPr>
              <w:suppressAutoHyphens w:val="0"/>
              <w:autoSpaceDN/>
              <w:spacing w:line="300" w:lineRule="exact"/>
              <w:ind w:left="240" w:hangingChars="100" w:hanging="240"/>
              <w:jc w:val="both"/>
              <w:textAlignment w:val="auto"/>
              <w:rPr>
                <w:rFonts w:ascii="標楷體" w:eastAsia="標楷體" w:hAnsi="標楷體"/>
                <w:kern w:val="2"/>
                <w:szCs w:val="24"/>
              </w:rPr>
            </w:pPr>
          </w:p>
        </w:tc>
        <w:tc>
          <w:tcPr>
            <w:tcW w:w="350" w:type="pct"/>
          </w:tcPr>
          <w:p w:rsidR="00B97165" w:rsidRPr="00B97165" w:rsidRDefault="005D58E2"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4747</w:t>
            </w:r>
          </w:p>
        </w:tc>
      </w:tr>
      <w:tr w:rsidR="007409D9" w:rsidRPr="00B97165" w:rsidTr="00FD43FD">
        <w:trPr>
          <w:trHeight w:val="744"/>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考察</w:t>
            </w:r>
          </w:p>
        </w:tc>
        <w:tc>
          <w:tcPr>
            <w:tcW w:w="429" w:type="pct"/>
            <w:vMerge w:val="restar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施義芳</w:t>
            </w:r>
          </w:p>
        </w:tc>
        <w:tc>
          <w:tcPr>
            <w:tcW w:w="583" w:type="pct"/>
          </w:tcPr>
          <w:p w:rsidR="00B97165" w:rsidRPr="00B97165"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108.12.9</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(一)</w:t>
            </w:r>
          </w:p>
        </w:tc>
        <w:tc>
          <w:tcPr>
            <w:tcW w:w="1892" w:type="pct"/>
          </w:tcPr>
          <w:p w:rsidR="00B97165" w:rsidRPr="00B97165" w:rsidRDefault="00B97165" w:rsidP="00B97165">
            <w:pPr>
              <w:suppressAutoHyphens w:val="0"/>
              <w:autoSpaceDN/>
              <w:spacing w:line="320" w:lineRule="exact"/>
              <w:ind w:firstLineChars="5" w:firstLine="12"/>
              <w:jc w:val="both"/>
              <w:textAlignment w:val="auto"/>
              <w:rPr>
                <w:rFonts w:ascii="標楷體" w:eastAsia="標楷體" w:hAnsi="標楷體"/>
                <w:kern w:val="2"/>
                <w:szCs w:val="24"/>
              </w:rPr>
            </w:pPr>
            <w:r w:rsidRPr="00B97165">
              <w:rPr>
                <w:rFonts w:ascii="標楷體" w:eastAsia="標楷體" w:hAnsi="標楷體" w:hint="eastAsia"/>
                <w:kern w:val="2"/>
                <w:szCs w:val="24"/>
              </w:rPr>
              <w:t>考察財政部關務署臺北關作業情形並與基層人員座談。</w:t>
            </w:r>
          </w:p>
        </w:tc>
        <w:tc>
          <w:tcPr>
            <w:tcW w:w="798" w:type="pct"/>
          </w:tcPr>
          <w:p w:rsidR="00B97165" w:rsidRPr="00B97165" w:rsidRDefault="00B97165" w:rsidP="00B97165">
            <w:pPr>
              <w:suppressAutoHyphens w:val="0"/>
              <w:autoSpaceDN/>
              <w:spacing w:line="300" w:lineRule="exact"/>
              <w:jc w:val="both"/>
              <w:textAlignment w:val="auto"/>
              <w:rPr>
                <w:rFonts w:ascii="標楷體" w:eastAsia="標楷體" w:hAnsi="標楷體"/>
                <w:kern w:val="2"/>
                <w:szCs w:val="24"/>
              </w:rPr>
            </w:pPr>
          </w:p>
        </w:tc>
        <w:tc>
          <w:tcPr>
            <w:tcW w:w="350" w:type="pct"/>
          </w:tcPr>
          <w:p w:rsidR="00B97165" w:rsidRPr="00B97165" w:rsidRDefault="00B97165" w:rsidP="00FD43FD">
            <w:pPr>
              <w:suppressAutoHyphens w:val="0"/>
              <w:autoSpaceDN/>
              <w:spacing w:line="320" w:lineRule="exact"/>
              <w:jc w:val="center"/>
              <w:textAlignment w:val="auto"/>
              <w:rPr>
                <w:rFonts w:ascii="標楷體" w:eastAsia="標楷體" w:hAnsi="標楷體"/>
                <w:kern w:val="2"/>
                <w:szCs w:val="24"/>
              </w:rPr>
            </w:pPr>
          </w:p>
        </w:tc>
      </w:tr>
      <w:tr w:rsidR="007409D9" w:rsidRPr="00B97165" w:rsidTr="00FD43FD">
        <w:trPr>
          <w:trHeight w:val="685"/>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考察</w:t>
            </w:r>
          </w:p>
        </w:tc>
        <w:tc>
          <w:tcPr>
            <w:tcW w:w="429" w:type="pct"/>
            <w:vMerge/>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p>
        </w:tc>
        <w:tc>
          <w:tcPr>
            <w:tcW w:w="583" w:type="pct"/>
          </w:tcPr>
          <w:p w:rsidR="00B97165" w:rsidRPr="00B97165"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108.12.11</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(三)</w:t>
            </w:r>
          </w:p>
        </w:tc>
        <w:tc>
          <w:tcPr>
            <w:tcW w:w="1892" w:type="pct"/>
          </w:tcPr>
          <w:p w:rsidR="00B97165" w:rsidRPr="00B97165" w:rsidRDefault="00B97165" w:rsidP="00B97165">
            <w:pPr>
              <w:suppressAutoHyphens w:val="0"/>
              <w:autoSpaceDN/>
              <w:spacing w:line="320" w:lineRule="exact"/>
              <w:ind w:firstLineChars="5" w:firstLine="12"/>
              <w:jc w:val="both"/>
              <w:textAlignment w:val="auto"/>
              <w:rPr>
                <w:rFonts w:ascii="標楷體" w:eastAsia="標楷體" w:hAnsi="標楷體"/>
                <w:kern w:val="2"/>
                <w:szCs w:val="24"/>
              </w:rPr>
            </w:pPr>
            <w:r w:rsidRPr="00B97165">
              <w:rPr>
                <w:rFonts w:ascii="標楷體" w:eastAsia="標楷體" w:hAnsi="標楷體" w:hint="eastAsia"/>
                <w:kern w:val="2"/>
                <w:szCs w:val="24"/>
              </w:rPr>
              <w:t>考察臺北捷運系統環狀線建設計畫(第一階段)預算執行績效。</w:t>
            </w:r>
          </w:p>
        </w:tc>
        <w:tc>
          <w:tcPr>
            <w:tcW w:w="798" w:type="pct"/>
          </w:tcPr>
          <w:p w:rsidR="00B97165" w:rsidRPr="00B97165" w:rsidRDefault="00B97165" w:rsidP="00B97165">
            <w:pPr>
              <w:suppressAutoHyphens w:val="0"/>
              <w:autoSpaceDN/>
              <w:spacing w:line="300" w:lineRule="exact"/>
              <w:jc w:val="both"/>
              <w:textAlignment w:val="auto"/>
              <w:rPr>
                <w:rFonts w:ascii="標楷體" w:eastAsia="標楷體" w:hAnsi="標楷體"/>
                <w:kern w:val="2"/>
                <w:szCs w:val="24"/>
              </w:rPr>
            </w:pPr>
          </w:p>
        </w:tc>
        <w:tc>
          <w:tcPr>
            <w:tcW w:w="350" w:type="pct"/>
          </w:tcPr>
          <w:p w:rsidR="00B97165" w:rsidRPr="00B97165" w:rsidRDefault="00B97165" w:rsidP="00FD43FD">
            <w:pPr>
              <w:suppressAutoHyphens w:val="0"/>
              <w:autoSpaceDN/>
              <w:spacing w:line="320" w:lineRule="exact"/>
              <w:jc w:val="center"/>
              <w:textAlignment w:val="auto"/>
              <w:rPr>
                <w:rFonts w:ascii="標楷體" w:eastAsia="標楷體" w:hAnsi="標楷體"/>
                <w:kern w:val="2"/>
                <w:szCs w:val="24"/>
              </w:rPr>
            </w:pP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第2</w:t>
            </w:r>
            <w:r w:rsidRPr="00B97165">
              <w:rPr>
                <w:rFonts w:ascii="標楷體" w:eastAsia="標楷體" w:hAnsi="標楷體"/>
                <w:kern w:val="2"/>
                <w:szCs w:val="24"/>
              </w:rPr>
              <w:t>2</w:t>
            </w:r>
            <w:r w:rsidRPr="00B97165">
              <w:rPr>
                <w:rFonts w:ascii="標楷體" w:eastAsia="標楷體" w:hAnsi="標楷體" w:hint="eastAsia"/>
                <w:kern w:val="2"/>
                <w:szCs w:val="24"/>
              </w:rPr>
              <w:t>次全體委員會議</w:t>
            </w:r>
          </w:p>
        </w:tc>
        <w:tc>
          <w:tcPr>
            <w:tcW w:w="429" w:type="pct"/>
            <w:vMerge/>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p>
        </w:tc>
        <w:tc>
          <w:tcPr>
            <w:tcW w:w="583" w:type="pct"/>
          </w:tcPr>
          <w:p w:rsidR="0074746E"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108.1</w:t>
            </w:r>
            <w:r w:rsidRPr="00B97165">
              <w:rPr>
                <w:rFonts w:ascii="標楷體" w:eastAsia="標楷體" w:hAnsi="標楷體" w:cs="New Gulim"/>
                <w:kern w:val="2"/>
                <w:szCs w:val="24"/>
              </w:rPr>
              <w:t>2</w:t>
            </w:r>
            <w:r w:rsidRPr="00B97165">
              <w:rPr>
                <w:rFonts w:ascii="標楷體" w:eastAsia="標楷體" w:hAnsi="標楷體" w:cs="New Gulim" w:hint="eastAsia"/>
                <w:kern w:val="2"/>
                <w:szCs w:val="24"/>
              </w:rPr>
              <w:t>.</w:t>
            </w:r>
            <w:r w:rsidRPr="00B97165">
              <w:rPr>
                <w:rFonts w:ascii="標楷體" w:eastAsia="標楷體" w:hAnsi="標楷體" w:cs="New Gulim"/>
                <w:kern w:val="2"/>
                <w:szCs w:val="24"/>
              </w:rPr>
              <w:t>12</w:t>
            </w:r>
          </w:p>
          <w:p w:rsidR="00B97165" w:rsidRPr="00B97165"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(四)</w:t>
            </w:r>
          </w:p>
        </w:tc>
        <w:tc>
          <w:tcPr>
            <w:tcW w:w="1892" w:type="pct"/>
          </w:tcPr>
          <w:p w:rsidR="00B97165" w:rsidRPr="00B97165" w:rsidRDefault="00B97165" w:rsidP="006400EC">
            <w:pPr>
              <w:suppressAutoHyphens w:val="0"/>
              <w:autoSpaceDN/>
              <w:spacing w:line="320" w:lineRule="exact"/>
              <w:ind w:firstLineChars="5" w:firstLine="12"/>
              <w:jc w:val="both"/>
              <w:textAlignment w:val="auto"/>
              <w:rPr>
                <w:rFonts w:ascii="標楷體" w:eastAsia="標楷體" w:hAnsi="標楷體"/>
                <w:kern w:val="2"/>
                <w:szCs w:val="24"/>
              </w:rPr>
            </w:pPr>
            <w:r w:rsidRPr="00B97165">
              <w:rPr>
                <w:rFonts w:ascii="標楷體" w:eastAsia="標楷體" w:hAnsi="標楷體" w:hint="eastAsia"/>
                <w:kern w:val="2"/>
                <w:szCs w:val="24"/>
              </w:rPr>
              <w:t>邀請金融監督管理委員會顧主任委員立雄就「金融科技發展與創新實驗條例施行成效」進行專題報告，                 並備質詢。</w:t>
            </w:r>
          </w:p>
        </w:tc>
        <w:tc>
          <w:tcPr>
            <w:tcW w:w="798" w:type="pct"/>
          </w:tcPr>
          <w:p w:rsidR="00B97165" w:rsidRPr="00B97165" w:rsidRDefault="00B97165" w:rsidP="00B97165">
            <w:pPr>
              <w:suppressAutoHyphens w:val="0"/>
              <w:autoSpaceDN/>
              <w:spacing w:line="30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報告及詢答完畢。</w:t>
            </w:r>
          </w:p>
        </w:tc>
        <w:tc>
          <w:tcPr>
            <w:tcW w:w="350" w:type="pct"/>
          </w:tcPr>
          <w:p w:rsidR="00B97165" w:rsidRPr="00B97165" w:rsidRDefault="005D58E2"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4748</w:t>
            </w:r>
          </w:p>
        </w:tc>
      </w:tr>
      <w:tr w:rsidR="007409D9" w:rsidRPr="00B97165" w:rsidTr="00FD43FD">
        <w:trPr>
          <w:trHeight w:val="38"/>
        </w:trPr>
        <w:tc>
          <w:tcPr>
            <w:tcW w:w="271" w:type="pct"/>
          </w:tcPr>
          <w:p w:rsidR="00B97165" w:rsidRPr="00B97165" w:rsidRDefault="00B97165" w:rsidP="00317422">
            <w:pPr>
              <w:numPr>
                <w:ilvl w:val="0"/>
                <w:numId w:val="32"/>
              </w:numPr>
              <w:suppressAutoHyphens w:val="0"/>
              <w:autoSpaceDN/>
              <w:spacing w:line="320" w:lineRule="exact"/>
              <w:jc w:val="center"/>
              <w:textAlignment w:val="auto"/>
              <w:rPr>
                <w:rFonts w:ascii="標楷體" w:eastAsia="標楷體" w:hAnsi="標楷體"/>
                <w:b/>
                <w:bCs/>
                <w:kern w:val="2"/>
                <w:szCs w:val="24"/>
              </w:rPr>
            </w:pPr>
          </w:p>
        </w:tc>
        <w:tc>
          <w:tcPr>
            <w:tcW w:w="677"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第23次全體委員會議</w:t>
            </w:r>
          </w:p>
        </w:tc>
        <w:tc>
          <w:tcPr>
            <w:tcW w:w="429" w:type="pct"/>
          </w:tcPr>
          <w:p w:rsidR="00B97165" w:rsidRPr="00B97165" w:rsidRDefault="00B97165" w:rsidP="00B97165">
            <w:pPr>
              <w:suppressAutoHyphens w:val="0"/>
              <w:autoSpaceDN/>
              <w:spacing w:line="32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費鴻泰</w:t>
            </w:r>
          </w:p>
        </w:tc>
        <w:tc>
          <w:tcPr>
            <w:tcW w:w="583" w:type="pct"/>
          </w:tcPr>
          <w:p w:rsidR="00B97165" w:rsidRPr="00B97165" w:rsidRDefault="00B97165" w:rsidP="00B97165">
            <w:pPr>
              <w:suppressAutoHyphens w:val="0"/>
              <w:autoSpaceDN/>
              <w:spacing w:line="320" w:lineRule="exact"/>
              <w:ind w:leftChars="-17" w:hangingChars="17" w:hanging="41"/>
              <w:jc w:val="center"/>
              <w:textAlignment w:val="auto"/>
              <w:rPr>
                <w:rFonts w:ascii="標楷體" w:eastAsia="標楷體" w:hAnsi="標楷體" w:cs="New Gulim"/>
                <w:kern w:val="2"/>
                <w:szCs w:val="24"/>
              </w:rPr>
            </w:pPr>
            <w:r w:rsidRPr="00B97165">
              <w:rPr>
                <w:rFonts w:ascii="標楷體" w:eastAsia="標楷體" w:hAnsi="標楷體" w:cs="New Gulim"/>
                <w:kern w:val="2"/>
                <w:szCs w:val="24"/>
              </w:rPr>
              <w:t>108.12.16</w:t>
            </w:r>
          </w:p>
          <w:p w:rsidR="00B97165" w:rsidRPr="00B97165" w:rsidRDefault="00B97165" w:rsidP="00B97165">
            <w:pPr>
              <w:suppressAutoHyphens w:val="0"/>
              <w:autoSpaceDN/>
              <w:spacing w:line="320" w:lineRule="exact"/>
              <w:jc w:val="center"/>
              <w:textAlignment w:val="auto"/>
              <w:rPr>
                <w:rFonts w:ascii="標楷體" w:eastAsia="標楷體" w:hAnsi="標楷體" w:cs="New Gulim"/>
                <w:kern w:val="2"/>
                <w:szCs w:val="24"/>
              </w:rPr>
            </w:pPr>
            <w:r w:rsidRPr="00B97165">
              <w:rPr>
                <w:rFonts w:ascii="標楷體" w:eastAsia="標楷體" w:hAnsi="標楷體" w:cs="New Gulim" w:hint="eastAsia"/>
                <w:kern w:val="2"/>
                <w:szCs w:val="24"/>
              </w:rPr>
              <w:t>(一)</w:t>
            </w:r>
          </w:p>
        </w:tc>
        <w:tc>
          <w:tcPr>
            <w:tcW w:w="1892" w:type="pct"/>
          </w:tcPr>
          <w:p w:rsidR="00B97165" w:rsidRPr="00B97165" w:rsidRDefault="00B97165" w:rsidP="006400EC">
            <w:pPr>
              <w:suppressAutoHyphens w:val="0"/>
              <w:autoSpaceDN/>
              <w:spacing w:line="320" w:lineRule="exact"/>
              <w:ind w:firstLineChars="5" w:firstLine="12"/>
              <w:jc w:val="both"/>
              <w:textAlignment w:val="auto"/>
              <w:rPr>
                <w:rFonts w:ascii="標楷體" w:eastAsia="標楷體" w:hAnsi="標楷體"/>
                <w:kern w:val="2"/>
                <w:szCs w:val="24"/>
              </w:rPr>
            </w:pPr>
            <w:r w:rsidRPr="00B97165">
              <w:rPr>
                <w:rFonts w:ascii="標楷體" w:eastAsia="標楷體" w:hAnsi="標楷體" w:hint="eastAsia"/>
                <w:kern w:val="2"/>
                <w:szCs w:val="24"/>
              </w:rPr>
              <w:t>邀請財政部蘇部長建榮、金融監督管理委員會顧主任委員立雄就「自然人董事制度對公股行庫管理之影響與因應」進行專題報告，並備質詢。</w:t>
            </w:r>
          </w:p>
        </w:tc>
        <w:tc>
          <w:tcPr>
            <w:tcW w:w="798" w:type="pct"/>
          </w:tcPr>
          <w:p w:rsidR="00B97165" w:rsidRPr="00B97165" w:rsidRDefault="00B97165" w:rsidP="00B97165">
            <w:pPr>
              <w:suppressAutoHyphens w:val="0"/>
              <w:autoSpaceDN/>
              <w:spacing w:line="300" w:lineRule="exact"/>
              <w:jc w:val="both"/>
              <w:textAlignment w:val="auto"/>
              <w:rPr>
                <w:rFonts w:ascii="標楷體" w:eastAsia="標楷體" w:hAnsi="標楷體"/>
                <w:kern w:val="2"/>
                <w:szCs w:val="24"/>
              </w:rPr>
            </w:pPr>
            <w:r w:rsidRPr="00B97165">
              <w:rPr>
                <w:rFonts w:ascii="標楷體" w:eastAsia="標楷體" w:hAnsi="標楷體" w:hint="eastAsia"/>
                <w:kern w:val="2"/>
                <w:szCs w:val="24"/>
              </w:rPr>
              <w:t>報告及詢答完畢。</w:t>
            </w:r>
          </w:p>
        </w:tc>
        <w:tc>
          <w:tcPr>
            <w:tcW w:w="350" w:type="pct"/>
          </w:tcPr>
          <w:p w:rsidR="00B97165" w:rsidRPr="00B97165" w:rsidRDefault="005D58E2" w:rsidP="00FD43FD">
            <w:pPr>
              <w:suppressAutoHyphens w:val="0"/>
              <w:autoSpaceDN/>
              <w:spacing w:line="320" w:lineRule="exact"/>
              <w:jc w:val="center"/>
              <w:textAlignment w:val="auto"/>
              <w:rPr>
                <w:rFonts w:ascii="標楷體" w:eastAsia="標楷體" w:hAnsi="標楷體"/>
                <w:kern w:val="2"/>
                <w:szCs w:val="24"/>
              </w:rPr>
            </w:pPr>
            <w:r>
              <w:rPr>
                <w:rFonts w:ascii="標楷體" w:eastAsia="標楷體" w:hAnsi="標楷體" w:hint="eastAsia"/>
                <w:kern w:val="2"/>
                <w:szCs w:val="24"/>
              </w:rPr>
              <w:t>4748</w:t>
            </w:r>
          </w:p>
        </w:tc>
      </w:tr>
    </w:tbl>
    <w:p w:rsidR="00293D9F" w:rsidRPr="00D3463D" w:rsidRDefault="00293D9F" w:rsidP="00293D9F">
      <w:pPr>
        <w:suppressAutoHyphens w:val="0"/>
        <w:spacing w:line="560" w:lineRule="exact"/>
        <w:ind w:leftChars="-118" w:left="627" w:hangingChars="379" w:hanging="910"/>
        <w:jc w:val="both"/>
        <w:textAlignment w:val="auto"/>
        <w:rPr>
          <w:rFonts w:ascii="標楷體" w:eastAsia="標楷體" w:hAnsi="標楷體"/>
          <w:b/>
          <w:bCs/>
          <w:szCs w:val="24"/>
        </w:rPr>
      </w:pPr>
    </w:p>
    <w:p w:rsidR="00293D9F" w:rsidRDefault="00293D9F"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p>
    <w:p w:rsidR="00293D9F" w:rsidRDefault="00293D9F"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p>
    <w:p w:rsidR="00293D9F" w:rsidRDefault="00293D9F"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p>
    <w:p w:rsidR="00293D9F" w:rsidRDefault="00293D9F"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p>
    <w:p w:rsidR="00293D9F" w:rsidRDefault="00293D9F"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p>
    <w:p w:rsidR="00293D9F" w:rsidRDefault="00293D9F"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p>
    <w:p w:rsidR="00F633ED" w:rsidRDefault="00F633ED"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p>
    <w:p w:rsidR="00A13FDF" w:rsidRDefault="00A13FDF"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p>
    <w:p w:rsidR="00A13FDF" w:rsidRDefault="00A13FDF"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p>
    <w:p w:rsidR="00A13FDF" w:rsidRDefault="00A13FDF"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p>
    <w:p w:rsidR="00A13FDF" w:rsidRDefault="00A13FDF"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p>
    <w:p w:rsidR="009A0DF5" w:rsidRDefault="009A0DF5" w:rsidP="00A13FDF">
      <w:pPr>
        <w:keepNext/>
        <w:keepLines/>
        <w:pageBreakBefore/>
        <w:widowControl/>
        <w:suppressLineNumbers/>
        <w:spacing w:line="560" w:lineRule="exact"/>
        <w:ind w:leftChars="-18" w:left="851" w:hangingChars="279" w:hanging="894"/>
        <w:jc w:val="both"/>
        <w:textAlignment w:val="auto"/>
        <w:rPr>
          <w:rFonts w:ascii="標楷體" w:eastAsia="標楷體" w:hAnsi="標楷體"/>
          <w:b/>
          <w:bCs/>
          <w:sz w:val="32"/>
          <w:szCs w:val="32"/>
        </w:rPr>
      </w:pPr>
      <w:r>
        <w:rPr>
          <w:rFonts w:ascii="標楷體" w:eastAsia="標楷體" w:hAnsi="標楷體" w:hint="eastAsia"/>
          <w:b/>
          <w:bCs/>
          <w:sz w:val="32"/>
          <w:szCs w:val="32"/>
        </w:rPr>
        <w:lastRenderedPageBreak/>
        <w:t>二</w:t>
      </w:r>
      <w:r>
        <w:rPr>
          <w:rFonts w:ascii="標楷體" w:eastAsia="標楷體" w:hAnsi="標楷體"/>
          <w:b/>
          <w:bCs/>
          <w:sz w:val="32"/>
          <w:szCs w:val="32"/>
        </w:rPr>
        <w:t>、考察活動(</w:t>
      </w:r>
      <w:r w:rsidR="00D87BA1">
        <w:rPr>
          <w:rFonts w:ascii="標楷體" w:eastAsia="標楷體" w:hAnsi="標楷體" w:hint="eastAsia"/>
          <w:b/>
          <w:bCs/>
          <w:sz w:val="32"/>
          <w:szCs w:val="32"/>
        </w:rPr>
        <w:t>5</w:t>
      </w:r>
      <w:r>
        <w:rPr>
          <w:rFonts w:ascii="標楷體" w:eastAsia="標楷體" w:hAnsi="標楷體"/>
          <w:b/>
          <w:bCs/>
          <w:sz w:val="32"/>
          <w:szCs w:val="32"/>
        </w:rPr>
        <w:t>次)</w:t>
      </w:r>
    </w:p>
    <w:p w:rsidR="009A0DF5" w:rsidRPr="009A0DF5" w:rsidRDefault="006B161D" w:rsidP="00014C90">
      <w:pPr>
        <w:suppressAutoHyphens w:val="0"/>
        <w:spacing w:line="560" w:lineRule="exact"/>
        <w:ind w:leftChars="63" w:left="571" w:hangingChars="140" w:hanging="420"/>
        <w:jc w:val="both"/>
        <w:textAlignment w:val="auto"/>
        <w:rPr>
          <w:rFonts w:ascii="標楷體" w:eastAsia="標楷體" w:hAnsi="標楷體"/>
          <w:b/>
          <w:bCs/>
          <w:sz w:val="32"/>
          <w:szCs w:val="32"/>
        </w:rPr>
      </w:pPr>
      <w:r>
        <w:rPr>
          <w:rFonts w:ascii="標楷體" w:eastAsia="標楷體" w:hAnsi="標楷體" w:hint="eastAsia"/>
          <w:b/>
          <w:bCs/>
          <w:sz w:val="30"/>
          <w:szCs w:val="30"/>
        </w:rPr>
        <w:t xml:space="preserve"> </w:t>
      </w:r>
      <w:r w:rsidR="009A0DF5">
        <w:rPr>
          <w:rFonts w:ascii="標楷體" w:eastAsia="標楷體" w:hAnsi="標楷體"/>
          <w:b/>
          <w:bCs/>
          <w:sz w:val="30"/>
          <w:szCs w:val="30"/>
        </w:rPr>
        <w:t>一、國內考察(</w:t>
      </w:r>
      <w:r w:rsidR="00D87BA1">
        <w:rPr>
          <w:rFonts w:ascii="標楷體" w:eastAsia="標楷體" w:hAnsi="標楷體" w:hint="eastAsia"/>
          <w:b/>
          <w:bCs/>
          <w:sz w:val="30"/>
          <w:szCs w:val="30"/>
        </w:rPr>
        <w:t>5</w:t>
      </w:r>
      <w:r w:rsidR="009A0DF5">
        <w:rPr>
          <w:rFonts w:ascii="標楷體" w:eastAsia="標楷體" w:hAnsi="標楷體"/>
          <w:b/>
          <w:bCs/>
          <w:sz w:val="30"/>
          <w:szCs w:val="30"/>
        </w:rPr>
        <w:t>次)</w:t>
      </w:r>
    </w:p>
    <w:p w:rsidR="009A0DF5" w:rsidRDefault="009A0DF5" w:rsidP="00D927BA">
      <w:pPr>
        <w:tabs>
          <w:tab w:val="left" w:pos="709"/>
        </w:tabs>
        <w:suppressAutoHyphens w:val="0"/>
        <w:spacing w:line="560" w:lineRule="exact"/>
        <w:ind w:firstLineChars="300" w:firstLine="841"/>
        <w:jc w:val="both"/>
        <w:textAlignment w:val="auto"/>
      </w:pPr>
      <w:r>
        <w:rPr>
          <w:rFonts w:ascii="標楷體" w:eastAsia="標楷體" w:hAnsi="標楷體"/>
          <w:b/>
          <w:bCs/>
          <w:sz w:val="28"/>
          <w:szCs w:val="28"/>
        </w:rPr>
        <w:t>(一)</w:t>
      </w:r>
      <w:r w:rsidR="00D07388">
        <w:rPr>
          <w:rFonts w:ascii="標楷體" w:eastAsia="標楷體" w:hAnsi="標楷體"/>
          <w:b/>
          <w:bCs/>
          <w:sz w:val="28"/>
          <w:szCs w:val="28"/>
        </w:rPr>
        <w:t>10</w:t>
      </w:r>
      <w:r>
        <w:rPr>
          <w:rFonts w:ascii="標楷體" w:eastAsia="標楷體" w:hAnsi="標楷體"/>
          <w:b/>
          <w:bCs/>
          <w:sz w:val="28"/>
          <w:szCs w:val="28"/>
          <w:u w:val="single"/>
        </w:rPr>
        <w:t>月</w:t>
      </w:r>
      <w:r w:rsidR="00D07388">
        <w:rPr>
          <w:rFonts w:ascii="標楷體" w:eastAsia="標楷體" w:hAnsi="標楷體" w:hint="eastAsia"/>
          <w:b/>
          <w:bCs/>
          <w:sz w:val="28"/>
          <w:szCs w:val="28"/>
          <w:u w:val="single"/>
        </w:rPr>
        <w:t>2</w:t>
      </w:r>
      <w:r>
        <w:rPr>
          <w:rFonts w:ascii="標楷體" w:eastAsia="標楷體" w:hAnsi="標楷體"/>
          <w:b/>
          <w:bCs/>
          <w:sz w:val="28"/>
          <w:szCs w:val="28"/>
          <w:u w:val="single"/>
        </w:rPr>
        <w:t>4日(星期四)</w:t>
      </w:r>
    </w:p>
    <w:p w:rsidR="00D07388" w:rsidRPr="00F3470E" w:rsidRDefault="009A0DF5" w:rsidP="00D07388">
      <w:pPr>
        <w:suppressAutoHyphens w:val="0"/>
        <w:overflowPunct w:val="0"/>
        <w:spacing w:line="500" w:lineRule="exact"/>
        <w:ind w:leftChars="571" w:left="1370"/>
        <w:jc w:val="both"/>
        <w:textAlignment w:val="auto"/>
        <w:rPr>
          <w:rFonts w:ascii="標楷體" w:eastAsia="標楷體" w:hAnsi="標楷體"/>
          <w:b/>
          <w:sz w:val="26"/>
          <w:szCs w:val="26"/>
        </w:rPr>
      </w:pPr>
      <w:r>
        <w:rPr>
          <w:rFonts w:ascii="標楷體" w:eastAsia="標楷體" w:hAnsi="標楷體"/>
          <w:sz w:val="26"/>
          <w:szCs w:val="26"/>
        </w:rPr>
        <w:t>財政委員會</w:t>
      </w:r>
      <w:r w:rsidR="00D07388" w:rsidRPr="00D07388">
        <w:rPr>
          <w:rFonts w:ascii="標楷體" w:eastAsia="標楷體" w:hAnsi="標楷體" w:hint="eastAsia"/>
          <w:sz w:val="26"/>
          <w:szCs w:val="26"/>
        </w:rPr>
        <w:t>考察</w:t>
      </w:r>
      <w:r w:rsidR="00D07388" w:rsidRPr="00F3470E">
        <w:rPr>
          <w:rFonts w:ascii="標楷體" w:eastAsia="標楷體" w:hAnsi="標楷體" w:hint="eastAsia"/>
          <w:b/>
          <w:sz w:val="26"/>
          <w:szCs w:val="26"/>
        </w:rPr>
        <w:t>「臺北捷運信義線東延段預算（含特別預算）執行績效及相關規劃執行情形」。</w:t>
      </w:r>
    </w:p>
    <w:p w:rsidR="00D07388" w:rsidRPr="00D07388" w:rsidRDefault="009A0DF5" w:rsidP="00D927BA">
      <w:pPr>
        <w:suppressAutoHyphens w:val="0"/>
        <w:autoSpaceDE w:val="0"/>
        <w:spacing w:line="500" w:lineRule="exact"/>
        <w:ind w:leftChars="571" w:left="1370"/>
        <w:jc w:val="both"/>
        <w:textAlignment w:val="auto"/>
        <w:rPr>
          <w:rFonts w:ascii="標楷體" w:eastAsia="標楷體" w:hAnsi="標楷體" w:cs="標楷體"/>
          <w:color w:val="000000"/>
          <w:kern w:val="0"/>
          <w:sz w:val="26"/>
          <w:szCs w:val="26"/>
        </w:rPr>
      </w:pPr>
      <w:r>
        <w:rPr>
          <w:rFonts w:ascii="標楷體" w:eastAsia="標楷體" w:hAnsi="標楷體" w:cs="標楷體"/>
          <w:color w:val="000000"/>
          <w:kern w:val="0"/>
          <w:sz w:val="26"/>
          <w:szCs w:val="26"/>
        </w:rPr>
        <w:t>召集委員</w:t>
      </w:r>
      <w:r w:rsidR="00D07388">
        <w:rPr>
          <w:rFonts w:ascii="標楷體" w:eastAsia="標楷體" w:hAnsi="標楷體" w:cs="標楷體" w:hint="eastAsia"/>
          <w:color w:val="000000"/>
          <w:kern w:val="0"/>
          <w:sz w:val="26"/>
          <w:szCs w:val="26"/>
        </w:rPr>
        <w:t>費鴻泰</w:t>
      </w:r>
      <w:r>
        <w:rPr>
          <w:rFonts w:ascii="標楷體" w:eastAsia="標楷體" w:hAnsi="標楷體" w:cs="標楷體"/>
          <w:color w:val="000000"/>
          <w:kern w:val="0"/>
          <w:sz w:val="26"/>
          <w:szCs w:val="26"/>
        </w:rPr>
        <w:t>領隊，</w:t>
      </w:r>
      <w:r w:rsidR="00D07388" w:rsidRPr="00D07388">
        <w:rPr>
          <w:rFonts w:ascii="標楷體" w:eastAsia="標楷體" w:hAnsi="標楷體" w:cs="標楷體" w:hint="eastAsia"/>
          <w:color w:val="000000"/>
          <w:kern w:val="0"/>
          <w:sz w:val="26"/>
          <w:szCs w:val="26"/>
        </w:rPr>
        <w:t>委員羅明才同行，交通部政務次長黃玉霖、國家發展委員會副主任委員郭翡玉、行政院主計總處副主計長蔡鴻坤、審計部副審計長曾石明、臺北市政府捷運工程局副局長陳耀維、臺北市政府交通局主任秘書許文彬及臺北市信義區公所副區長林純妃等陪同。由臺北市政府捷運工程局簡報「臺北捷運信義線東延段預算（含特別預算）執行績效及相關規劃執行情形」，並現場視察及現勘，當地5位里長就施工工法、期間及交通路線等相關議題討論並交換意見。最後由費召集委員鴻泰總結，請臺北市政府捷運工程局就本次考察相關紀錄及應辦理事項等，於2週內函送各考察委員，並副知財政委員會。</w:t>
      </w:r>
    </w:p>
    <w:p w:rsidR="009A0DF5" w:rsidRPr="00D07388" w:rsidRDefault="009A0DF5" w:rsidP="00D927BA">
      <w:pPr>
        <w:tabs>
          <w:tab w:val="left" w:pos="709"/>
        </w:tabs>
        <w:suppressAutoHyphens w:val="0"/>
        <w:spacing w:line="500" w:lineRule="exact"/>
        <w:ind w:firstLineChars="300" w:firstLine="841"/>
        <w:jc w:val="both"/>
        <w:textAlignment w:val="auto"/>
        <w:rPr>
          <w:u w:val="single"/>
        </w:rPr>
      </w:pPr>
      <w:r>
        <w:rPr>
          <w:rFonts w:ascii="標楷體" w:eastAsia="標楷體" w:hAnsi="標楷體"/>
          <w:b/>
          <w:bCs/>
          <w:sz w:val="28"/>
          <w:szCs w:val="28"/>
        </w:rPr>
        <w:t>(二)</w:t>
      </w:r>
      <w:r w:rsidR="00D07388" w:rsidRPr="00D07388">
        <w:rPr>
          <w:rFonts w:ascii="標楷體" w:eastAsia="標楷體" w:hAnsi="標楷體" w:hint="eastAsia"/>
          <w:b/>
          <w:bCs/>
          <w:sz w:val="28"/>
          <w:szCs w:val="28"/>
          <w:u w:val="single"/>
        </w:rPr>
        <w:t>11</w:t>
      </w:r>
      <w:r w:rsidRPr="00D07388">
        <w:rPr>
          <w:rFonts w:ascii="標楷體" w:eastAsia="標楷體" w:hAnsi="標楷體"/>
          <w:b/>
          <w:bCs/>
          <w:sz w:val="28"/>
          <w:szCs w:val="28"/>
          <w:u w:val="single"/>
        </w:rPr>
        <w:t>月</w:t>
      </w:r>
      <w:r w:rsidR="00D07388" w:rsidRPr="00D07388">
        <w:rPr>
          <w:rFonts w:ascii="標楷體" w:eastAsia="標楷體" w:hAnsi="標楷體" w:hint="eastAsia"/>
          <w:b/>
          <w:bCs/>
          <w:sz w:val="28"/>
          <w:szCs w:val="28"/>
          <w:u w:val="single"/>
        </w:rPr>
        <w:t>7</w:t>
      </w:r>
      <w:r w:rsidRPr="00D07388">
        <w:rPr>
          <w:rFonts w:ascii="標楷體" w:eastAsia="標楷體" w:hAnsi="標楷體"/>
          <w:b/>
          <w:bCs/>
          <w:sz w:val="28"/>
          <w:szCs w:val="28"/>
          <w:u w:val="single"/>
        </w:rPr>
        <w:t>日(星期</w:t>
      </w:r>
      <w:r w:rsidR="00D07388">
        <w:rPr>
          <w:rFonts w:ascii="標楷體" w:eastAsia="標楷體" w:hAnsi="標楷體" w:hint="eastAsia"/>
          <w:b/>
          <w:bCs/>
          <w:sz w:val="28"/>
          <w:szCs w:val="28"/>
          <w:u w:val="single"/>
        </w:rPr>
        <w:t>四</w:t>
      </w:r>
      <w:r w:rsidRPr="00D07388">
        <w:rPr>
          <w:rFonts w:ascii="標楷體" w:eastAsia="標楷體" w:hAnsi="標楷體"/>
          <w:b/>
          <w:bCs/>
          <w:sz w:val="28"/>
          <w:szCs w:val="28"/>
          <w:u w:val="single"/>
        </w:rPr>
        <w:t>)</w:t>
      </w:r>
    </w:p>
    <w:p w:rsidR="009A0DF5" w:rsidRPr="005D3D9C" w:rsidRDefault="009A0DF5" w:rsidP="00D927BA">
      <w:pPr>
        <w:tabs>
          <w:tab w:val="left" w:pos="7431"/>
        </w:tabs>
        <w:suppressAutoHyphens w:val="0"/>
        <w:spacing w:line="500" w:lineRule="exact"/>
        <w:ind w:leftChars="413" w:left="991" w:firstLineChars="150" w:firstLine="390"/>
        <w:jc w:val="both"/>
        <w:textAlignment w:val="auto"/>
        <w:rPr>
          <w:rFonts w:ascii="標楷體" w:eastAsia="標楷體" w:hAnsi="標楷體"/>
          <w:b/>
          <w:sz w:val="26"/>
          <w:szCs w:val="26"/>
        </w:rPr>
      </w:pPr>
      <w:r>
        <w:rPr>
          <w:rFonts w:ascii="標楷體" w:eastAsia="標楷體" w:hAnsi="標楷體"/>
          <w:sz w:val="26"/>
          <w:szCs w:val="26"/>
        </w:rPr>
        <w:t>財政委員會</w:t>
      </w:r>
      <w:r w:rsidR="00D07388" w:rsidRPr="00D07388">
        <w:rPr>
          <w:rFonts w:ascii="標楷體" w:eastAsia="標楷體" w:hAnsi="標楷體" w:hint="eastAsia"/>
          <w:sz w:val="26"/>
          <w:szCs w:val="26"/>
        </w:rPr>
        <w:t>考察</w:t>
      </w:r>
      <w:r w:rsidR="00D07388" w:rsidRPr="005D3D9C">
        <w:rPr>
          <w:rFonts w:ascii="標楷體" w:eastAsia="標楷體" w:hAnsi="標楷體" w:hint="eastAsia"/>
          <w:b/>
          <w:sz w:val="26"/>
          <w:szCs w:val="26"/>
        </w:rPr>
        <w:t>「臺北捷運南環線執行預算與執行績效情形」</w:t>
      </w:r>
      <w:r w:rsidRPr="005D3D9C">
        <w:rPr>
          <w:rFonts w:ascii="標楷體" w:eastAsia="標楷體" w:hAnsi="標楷體"/>
          <w:b/>
          <w:sz w:val="26"/>
          <w:szCs w:val="26"/>
        </w:rPr>
        <w:t>。</w:t>
      </w:r>
    </w:p>
    <w:p w:rsidR="00D07388" w:rsidRDefault="009A0DF5" w:rsidP="00D927BA">
      <w:pPr>
        <w:tabs>
          <w:tab w:val="left" w:pos="7431"/>
        </w:tabs>
        <w:suppressAutoHyphens w:val="0"/>
        <w:spacing w:line="500" w:lineRule="exact"/>
        <w:ind w:leftChars="571" w:left="1370"/>
        <w:jc w:val="both"/>
        <w:textAlignment w:val="auto"/>
        <w:rPr>
          <w:rFonts w:ascii="標楷體" w:eastAsia="標楷體" w:hAnsi="標楷體"/>
          <w:sz w:val="26"/>
          <w:szCs w:val="26"/>
        </w:rPr>
      </w:pPr>
      <w:r>
        <w:rPr>
          <w:rFonts w:ascii="標楷體" w:eastAsia="標楷體" w:hAnsi="標楷體"/>
          <w:sz w:val="26"/>
          <w:szCs w:val="26"/>
        </w:rPr>
        <w:t>召集委員</w:t>
      </w:r>
      <w:r w:rsidR="00D07388">
        <w:rPr>
          <w:rFonts w:ascii="標楷體" w:eastAsia="標楷體" w:hAnsi="標楷體" w:hint="eastAsia"/>
          <w:sz w:val="26"/>
          <w:szCs w:val="26"/>
        </w:rPr>
        <w:t>費鴻泰</w:t>
      </w:r>
      <w:r w:rsidR="00D43B54">
        <w:rPr>
          <w:rFonts w:ascii="標楷體" w:eastAsia="標楷體" w:hAnsi="標楷體" w:hint="eastAsia"/>
          <w:sz w:val="26"/>
          <w:szCs w:val="26"/>
        </w:rPr>
        <w:t>(</w:t>
      </w:r>
      <w:r w:rsidR="00D07388" w:rsidRPr="00D07388">
        <w:rPr>
          <w:rFonts w:ascii="標楷體" w:eastAsia="標楷體" w:hAnsi="標楷體" w:hint="eastAsia"/>
          <w:sz w:val="26"/>
          <w:szCs w:val="26"/>
        </w:rPr>
        <w:t>委員賴士葆領隊</w:t>
      </w:r>
      <w:r w:rsidR="00D43B54">
        <w:rPr>
          <w:rFonts w:ascii="標楷體" w:eastAsia="標楷體" w:hAnsi="標楷體" w:hint="eastAsia"/>
          <w:sz w:val="26"/>
          <w:szCs w:val="26"/>
        </w:rPr>
        <w:t>)</w:t>
      </w:r>
      <w:r w:rsidR="00D07388" w:rsidRPr="00D07388">
        <w:rPr>
          <w:rFonts w:ascii="標楷體" w:eastAsia="標楷體" w:hAnsi="標楷體" w:hint="eastAsia"/>
          <w:sz w:val="26"/>
          <w:szCs w:val="26"/>
        </w:rPr>
        <w:t>，委員羅明才同行，交通部政務次長王國材、國家發展委員會副主任委員郭翡玉、行政院主計總處副主計長蔡鴻坤、審計部副審計長曾石明、臺北市政府捷運工程局副局長陳耀維、土木建築設計處副處長廖純璋、第二區工程處副總工程司吳政育、財政局副局長游適銘、文山區公所區長鄭裕峯、新北市政府財政局副局長張世玢等陪同。由臺北市政府捷運工程局簡報「臺北捷運系統環狀線南環段計畫執行情形」，當地里長就交通路線等相關議題討論並交換意見。最後由賴委員士葆總結，請交通部就本次考察相關紀錄及應辦理事項等，於</w:t>
      </w:r>
      <w:r w:rsidR="00D07388" w:rsidRPr="00D07388">
        <w:rPr>
          <w:rFonts w:ascii="標楷體" w:eastAsia="標楷體" w:hAnsi="標楷體"/>
          <w:sz w:val="26"/>
          <w:szCs w:val="26"/>
        </w:rPr>
        <w:t>2</w:t>
      </w:r>
      <w:r w:rsidR="00D07388" w:rsidRPr="00D07388">
        <w:rPr>
          <w:rFonts w:ascii="標楷體" w:eastAsia="標楷體" w:hAnsi="標楷體" w:hint="eastAsia"/>
          <w:sz w:val="26"/>
          <w:szCs w:val="26"/>
        </w:rPr>
        <w:t>週內函送各考察委員，並副知財政委員會。</w:t>
      </w:r>
    </w:p>
    <w:p w:rsidR="00603AA5" w:rsidRDefault="00603AA5" w:rsidP="00D927BA">
      <w:pPr>
        <w:tabs>
          <w:tab w:val="left" w:pos="7431"/>
        </w:tabs>
        <w:suppressAutoHyphens w:val="0"/>
        <w:spacing w:line="500" w:lineRule="exact"/>
        <w:ind w:leftChars="571" w:left="1370"/>
        <w:jc w:val="both"/>
        <w:textAlignment w:val="auto"/>
        <w:rPr>
          <w:rFonts w:ascii="標楷體" w:eastAsia="標楷體" w:hAnsi="標楷體"/>
          <w:sz w:val="26"/>
          <w:szCs w:val="26"/>
        </w:rPr>
      </w:pPr>
    </w:p>
    <w:p w:rsidR="00603AA5" w:rsidRDefault="00603AA5" w:rsidP="00D927BA">
      <w:pPr>
        <w:tabs>
          <w:tab w:val="left" w:pos="7431"/>
        </w:tabs>
        <w:suppressAutoHyphens w:val="0"/>
        <w:spacing w:line="500" w:lineRule="exact"/>
        <w:ind w:leftChars="571" w:left="1370"/>
        <w:jc w:val="both"/>
        <w:textAlignment w:val="auto"/>
        <w:rPr>
          <w:rFonts w:ascii="標楷體" w:eastAsia="標楷體" w:hAnsi="標楷體"/>
          <w:sz w:val="26"/>
          <w:szCs w:val="26"/>
        </w:rPr>
      </w:pPr>
    </w:p>
    <w:p w:rsidR="009A0DF5" w:rsidRDefault="009A0DF5" w:rsidP="00D927BA">
      <w:pPr>
        <w:tabs>
          <w:tab w:val="left" w:pos="709"/>
        </w:tabs>
        <w:suppressAutoHyphens w:val="0"/>
        <w:spacing w:line="500" w:lineRule="exact"/>
        <w:ind w:firstLineChars="300" w:firstLine="841"/>
        <w:jc w:val="both"/>
        <w:textAlignment w:val="auto"/>
      </w:pPr>
      <w:r>
        <w:rPr>
          <w:rFonts w:ascii="標楷體" w:eastAsia="標楷體" w:hAnsi="標楷體"/>
          <w:b/>
          <w:bCs/>
          <w:sz w:val="28"/>
          <w:szCs w:val="28"/>
        </w:rPr>
        <w:lastRenderedPageBreak/>
        <w:t>(三)</w:t>
      </w:r>
      <w:r w:rsidR="00D07388" w:rsidRPr="00D07388">
        <w:rPr>
          <w:rFonts w:ascii="標楷體" w:eastAsia="標楷體" w:hAnsi="標楷體" w:hint="eastAsia"/>
          <w:b/>
          <w:bCs/>
          <w:sz w:val="28"/>
          <w:szCs w:val="28"/>
          <w:u w:val="single"/>
        </w:rPr>
        <w:t>1</w:t>
      </w:r>
      <w:r w:rsidR="00D07388" w:rsidRPr="00D07388">
        <w:rPr>
          <w:rFonts w:ascii="標楷體" w:eastAsia="標楷體" w:hAnsi="標楷體"/>
          <w:b/>
          <w:bCs/>
          <w:sz w:val="28"/>
          <w:szCs w:val="28"/>
          <w:u w:val="single"/>
        </w:rPr>
        <w:t>1</w:t>
      </w:r>
      <w:r w:rsidR="00D07388" w:rsidRPr="00D07388">
        <w:rPr>
          <w:rFonts w:ascii="標楷體" w:eastAsia="標楷體" w:hAnsi="標楷體" w:hint="eastAsia"/>
          <w:b/>
          <w:bCs/>
          <w:sz w:val="28"/>
          <w:szCs w:val="28"/>
          <w:u w:val="single"/>
        </w:rPr>
        <w:t>月27日</w:t>
      </w:r>
      <w:r w:rsidR="000358C3">
        <w:rPr>
          <w:rFonts w:ascii="標楷體" w:eastAsia="標楷體" w:hAnsi="標楷體" w:hint="eastAsia"/>
          <w:b/>
          <w:bCs/>
          <w:sz w:val="28"/>
          <w:szCs w:val="28"/>
          <w:u w:val="single"/>
        </w:rPr>
        <w:t>(</w:t>
      </w:r>
      <w:r w:rsidR="000358C3" w:rsidRPr="000358C3">
        <w:rPr>
          <w:rFonts w:ascii="標楷體" w:eastAsia="標楷體" w:hAnsi="標楷體" w:hint="eastAsia"/>
          <w:b/>
          <w:bCs/>
          <w:sz w:val="28"/>
          <w:szCs w:val="28"/>
          <w:u w:val="single"/>
        </w:rPr>
        <w:t>星期三</w:t>
      </w:r>
      <w:r w:rsidR="000358C3">
        <w:rPr>
          <w:rFonts w:ascii="標楷體" w:eastAsia="標楷體" w:hAnsi="標楷體" w:hint="eastAsia"/>
          <w:b/>
          <w:bCs/>
          <w:sz w:val="28"/>
          <w:szCs w:val="28"/>
          <w:u w:val="single"/>
        </w:rPr>
        <w:t>)</w:t>
      </w:r>
      <w:r w:rsidR="00D07388" w:rsidRPr="00D07388">
        <w:rPr>
          <w:rFonts w:ascii="標楷體" w:eastAsia="標楷體" w:hAnsi="標楷體" w:hint="eastAsia"/>
          <w:b/>
          <w:bCs/>
          <w:sz w:val="28"/>
          <w:szCs w:val="28"/>
          <w:u w:val="single"/>
        </w:rPr>
        <w:t>至1</w:t>
      </w:r>
      <w:r w:rsidR="00D07388" w:rsidRPr="00D07388">
        <w:rPr>
          <w:rFonts w:ascii="標楷體" w:eastAsia="標楷體" w:hAnsi="標楷體"/>
          <w:b/>
          <w:bCs/>
          <w:sz w:val="28"/>
          <w:szCs w:val="28"/>
          <w:u w:val="single"/>
        </w:rPr>
        <w:t>1</w:t>
      </w:r>
      <w:r w:rsidR="00D07388" w:rsidRPr="00D07388">
        <w:rPr>
          <w:rFonts w:ascii="標楷體" w:eastAsia="標楷體" w:hAnsi="標楷體" w:hint="eastAsia"/>
          <w:b/>
          <w:bCs/>
          <w:sz w:val="28"/>
          <w:szCs w:val="28"/>
          <w:u w:val="single"/>
        </w:rPr>
        <w:t>月28日</w:t>
      </w:r>
      <w:r w:rsidR="000358C3">
        <w:rPr>
          <w:rFonts w:ascii="標楷體" w:eastAsia="標楷體" w:hAnsi="標楷體" w:hint="eastAsia"/>
          <w:b/>
          <w:bCs/>
          <w:sz w:val="28"/>
          <w:szCs w:val="28"/>
          <w:u w:val="single"/>
        </w:rPr>
        <w:t>(</w:t>
      </w:r>
      <w:r w:rsidR="00D07388" w:rsidRPr="00D07388">
        <w:rPr>
          <w:rFonts w:ascii="標楷體" w:eastAsia="標楷體" w:hAnsi="標楷體" w:hint="eastAsia"/>
          <w:b/>
          <w:bCs/>
          <w:sz w:val="28"/>
          <w:szCs w:val="28"/>
          <w:u w:val="single"/>
        </w:rPr>
        <w:t>星期四）</w:t>
      </w:r>
    </w:p>
    <w:p w:rsidR="00D07388" w:rsidRPr="005D3D9C" w:rsidRDefault="009A0DF5" w:rsidP="00603AA5">
      <w:pPr>
        <w:suppressAutoHyphens w:val="0"/>
        <w:overflowPunct w:val="0"/>
        <w:spacing w:line="500" w:lineRule="exact"/>
        <w:ind w:leftChars="563" w:left="1351"/>
        <w:jc w:val="both"/>
        <w:textAlignment w:val="auto"/>
        <w:rPr>
          <w:rFonts w:ascii="標楷體" w:eastAsia="標楷體" w:hAnsi="標楷體"/>
          <w:b/>
          <w:sz w:val="26"/>
          <w:szCs w:val="26"/>
        </w:rPr>
      </w:pPr>
      <w:r>
        <w:rPr>
          <w:rFonts w:ascii="標楷體" w:eastAsia="標楷體" w:hAnsi="標楷體"/>
          <w:sz w:val="26"/>
          <w:szCs w:val="26"/>
        </w:rPr>
        <w:t>財政委員會</w:t>
      </w:r>
      <w:r w:rsidR="00D07388" w:rsidRPr="00D07388">
        <w:rPr>
          <w:rFonts w:ascii="標楷體" w:eastAsia="標楷體" w:hAnsi="標楷體" w:hint="eastAsia"/>
          <w:sz w:val="26"/>
          <w:szCs w:val="26"/>
        </w:rPr>
        <w:t>考察</w:t>
      </w:r>
      <w:r w:rsidR="00D07388" w:rsidRPr="005D3D9C">
        <w:rPr>
          <w:rFonts w:ascii="標楷體" w:eastAsia="標楷體" w:hAnsi="標楷體" w:hint="eastAsia"/>
          <w:b/>
          <w:sz w:val="26"/>
          <w:szCs w:val="26"/>
        </w:rPr>
        <w:t>「金門地區財政部所屬業務暨交通建設預、決算執行情形」。</w:t>
      </w:r>
    </w:p>
    <w:p w:rsidR="00D07388" w:rsidRDefault="009A0DF5" w:rsidP="00D927BA">
      <w:pPr>
        <w:suppressAutoHyphens w:val="0"/>
        <w:spacing w:line="500" w:lineRule="exact"/>
        <w:ind w:leftChars="571" w:left="1370"/>
        <w:jc w:val="both"/>
        <w:textAlignment w:val="auto"/>
        <w:rPr>
          <w:rFonts w:ascii="標楷體" w:eastAsia="標楷體" w:hAnsi="標楷體"/>
          <w:sz w:val="26"/>
          <w:szCs w:val="26"/>
        </w:rPr>
      </w:pPr>
      <w:r>
        <w:rPr>
          <w:rFonts w:ascii="標楷體" w:eastAsia="標楷體" w:hAnsi="標楷體"/>
          <w:sz w:val="26"/>
          <w:szCs w:val="26"/>
        </w:rPr>
        <w:t>召集委員</w:t>
      </w:r>
      <w:r w:rsidR="00D07388">
        <w:rPr>
          <w:rFonts w:ascii="標楷體" w:eastAsia="標楷體" w:hAnsi="標楷體" w:hint="eastAsia"/>
          <w:sz w:val="26"/>
          <w:szCs w:val="26"/>
        </w:rPr>
        <w:t>施義芳</w:t>
      </w:r>
      <w:r>
        <w:rPr>
          <w:rFonts w:ascii="標楷體" w:eastAsia="標楷體" w:hAnsi="標楷體"/>
          <w:sz w:val="26"/>
          <w:szCs w:val="26"/>
        </w:rPr>
        <w:t>領隊，</w:t>
      </w:r>
      <w:r w:rsidR="00D07388" w:rsidRPr="00D07388">
        <w:rPr>
          <w:rFonts w:ascii="標楷體" w:eastAsia="標楷體" w:hAnsi="標楷體" w:hint="eastAsia"/>
          <w:sz w:val="26"/>
          <w:szCs w:val="26"/>
        </w:rPr>
        <w:t>委員余宛如、陳玉珍同行，審計部審計長陳瑞敏、行政院主計總處副主計長李國興、財政部政務次長吳自心、推動促參司司長王秀時、</w:t>
      </w:r>
      <w:r w:rsidR="00D07388" w:rsidRPr="00D07388">
        <w:rPr>
          <w:rFonts w:ascii="標楷體" w:eastAsia="標楷體" w:hAnsi="標楷體"/>
          <w:sz w:val="26"/>
          <w:szCs w:val="26"/>
        </w:rPr>
        <w:t>國庫署</w:t>
      </w:r>
      <w:r w:rsidR="00D07388" w:rsidRPr="00D07388">
        <w:rPr>
          <w:rFonts w:ascii="標楷體" w:eastAsia="標楷體" w:hAnsi="標楷體" w:hint="eastAsia"/>
          <w:sz w:val="26"/>
          <w:szCs w:val="26"/>
        </w:rPr>
        <w:t>副</w:t>
      </w:r>
      <w:r w:rsidR="00D07388" w:rsidRPr="00D07388">
        <w:rPr>
          <w:rFonts w:ascii="標楷體" w:eastAsia="標楷體" w:hAnsi="標楷體"/>
          <w:sz w:val="26"/>
          <w:szCs w:val="26"/>
        </w:rPr>
        <w:t>署</w:t>
      </w:r>
      <w:r w:rsidR="00D07388" w:rsidRPr="00D07388">
        <w:rPr>
          <w:rFonts w:ascii="標楷體" w:eastAsia="標楷體" w:hAnsi="標楷體" w:hint="eastAsia"/>
          <w:sz w:val="26"/>
          <w:szCs w:val="26"/>
        </w:rPr>
        <w:t>長顏春蘭、</w:t>
      </w:r>
      <w:r w:rsidR="00D07388" w:rsidRPr="00D07388">
        <w:rPr>
          <w:rFonts w:ascii="標楷體" w:eastAsia="標楷體" w:hAnsi="標楷體"/>
          <w:sz w:val="26"/>
          <w:szCs w:val="26"/>
        </w:rPr>
        <w:t>關務署</w:t>
      </w:r>
      <w:r w:rsidR="00D07388" w:rsidRPr="00D07388">
        <w:rPr>
          <w:rFonts w:ascii="標楷體" w:eastAsia="標楷體" w:hAnsi="標楷體" w:hint="eastAsia"/>
          <w:sz w:val="26"/>
          <w:szCs w:val="26"/>
        </w:rPr>
        <w:t>-高雄關關務長楊崇悟、</w:t>
      </w:r>
      <w:r w:rsidR="00D07388" w:rsidRPr="00D07388">
        <w:rPr>
          <w:rFonts w:ascii="標楷體" w:eastAsia="標楷體" w:hAnsi="標楷體"/>
          <w:sz w:val="26"/>
          <w:szCs w:val="26"/>
        </w:rPr>
        <w:t>國有財產署</w:t>
      </w:r>
      <w:r w:rsidR="00D07388" w:rsidRPr="00D07388">
        <w:rPr>
          <w:rFonts w:ascii="標楷體" w:eastAsia="標楷體" w:hAnsi="標楷體" w:hint="eastAsia"/>
          <w:sz w:val="26"/>
          <w:szCs w:val="26"/>
        </w:rPr>
        <w:t>副</w:t>
      </w:r>
      <w:r w:rsidR="00D07388" w:rsidRPr="00D07388">
        <w:rPr>
          <w:rFonts w:ascii="標楷體" w:eastAsia="標楷體" w:hAnsi="標楷體"/>
          <w:sz w:val="26"/>
          <w:szCs w:val="26"/>
        </w:rPr>
        <w:t>署長</w:t>
      </w:r>
      <w:r w:rsidR="00D07388" w:rsidRPr="00D07388">
        <w:rPr>
          <w:rFonts w:ascii="標楷體" w:eastAsia="標楷體" w:hAnsi="標楷體" w:hint="eastAsia"/>
          <w:sz w:val="26"/>
          <w:szCs w:val="26"/>
        </w:rPr>
        <w:t>李政宗、金門縣政府副縣</w:t>
      </w:r>
      <w:r w:rsidR="00D07388" w:rsidRPr="00D07388">
        <w:rPr>
          <w:rFonts w:ascii="標楷體" w:eastAsia="標楷體" w:hAnsi="標楷體"/>
          <w:sz w:val="26"/>
          <w:szCs w:val="26"/>
        </w:rPr>
        <w:t>長</w:t>
      </w:r>
      <w:r w:rsidR="00D07388" w:rsidRPr="00D07388">
        <w:rPr>
          <w:rFonts w:ascii="標楷體" w:eastAsia="標楷體" w:hAnsi="標楷體" w:hint="eastAsia"/>
          <w:sz w:val="26"/>
          <w:szCs w:val="26"/>
        </w:rPr>
        <w:t>黃怡凱等陪同，首先</w:t>
      </w:r>
      <w:r w:rsidR="00D07388" w:rsidRPr="00D07388">
        <w:rPr>
          <w:rFonts w:ascii="標楷體" w:eastAsia="標楷體" w:hAnsi="標楷體"/>
          <w:sz w:val="26"/>
          <w:szCs w:val="26"/>
        </w:rPr>
        <w:t>考察審計部金門審計</w:t>
      </w:r>
      <w:r w:rsidR="00D07388" w:rsidRPr="00D07388">
        <w:rPr>
          <w:rFonts w:ascii="標楷體" w:eastAsia="標楷體" w:hAnsi="標楷體" w:hint="eastAsia"/>
          <w:sz w:val="26"/>
          <w:szCs w:val="26"/>
        </w:rPr>
        <w:t>室新建</w:t>
      </w:r>
      <w:r w:rsidR="00D07388" w:rsidRPr="00D07388">
        <w:rPr>
          <w:rFonts w:ascii="標楷體" w:eastAsia="標楷體" w:hAnsi="標楷體"/>
          <w:sz w:val="26"/>
          <w:szCs w:val="26"/>
        </w:rPr>
        <w:t>大樓</w:t>
      </w:r>
      <w:r w:rsidR="00D07388" w:rsidRPr="00D07388">
        <w:rPr>
          <w:rFonts w:ascii="標楷體" w:eastAsia="標楷體" w:hAnsi="標楷體" w:hint="eastAsia"/>
          <w:sz w:val="26"/>
          <w:szCs w:val="26"/>
        </w:rPr>
        <w:t>，由金門縣審計室就工程施作及完工使用情形作簡報。午後由交通部高速公路局簡報「金門大橋興建進度及預算執行情形」並蒞現場視察，就海上施工作業平台、主邊橋預鑄節塊、鋼箱圍堰、橋樑防蝕設計、海上拌合船等施工運作進行瞭解。接著考察金門水頭碼頭小三通業務，由</w:t>
      </w:r>
      <w:r w:rsidR="00D07388" w:rsidRPr="00D07388">
        <w:rPr>
          <w:rFonts w:ascii="標楷體" w:eastAsia="標楷體" w:hAnsi="標楷體"/>
          <w:sz w:val="26"/>
          <w:szCs w:val="26"/>
        </w:rPr>
        <w:t>關務署</w:t>
      </w:r>
      <w:r w:rsidR="00D07388" w:rsidRPr="00D07388">
        <w:rPr>
          <w:rFonts w:ascii="標楷體" w:eastAsia="標楷體" w:hAnsi="標楷體" w:hint="eastAsia"/>
          <w:sz w:val="26"/>
          <w:szCs w:val="26"/>
        </w:rPr>
        <w:t>高雄關簡報，就非洲豬瘟防疫及生活物品走私之防範做綜合報告。次日上午參訪金門酒廠股份有限公司，由該公司</w:t>
      </w:r>
      <w:r w:rsidR="00D07388" w:rsidRPr="00D07388">
        <w:rPr>
          <w:rFonts w:ascii="標楷體" w:eastAsia="標楷體" w:hAnsi="標楷體"/>
          <w:sz w:val="26"/>
          <w:szCs w:val="26"/>
        </w:rPr>
        <w:t>行政副總趙志中</w:t>
      </w:r>
      <w:r w:rsidR="00D07388" w:rsidRPr="00D07388">
        <w:rPr>
          <w:rFonts w:ascii="標楷體" w:eastAsia="標楷體" w:hAnsi="標楷體" w:hint="eastAsia"/>
          <w:sz w:val="26"/>
          <w:szCs w:val="26"/>
        </w:rPr>
        <w:t>介紹</w:t>
      </w:r>
      <w:r w:rsidR="00D07388" w:rsidRPr="00D07388">
        <w:rPr>
          <w:rFonts w:ascii="標楷體" w:eastAsia="標楷體" w:hAnsi="標楷體"/>
          <w:sz w:val="26"/>
          <w:szCs w:val="26"/>
        </w:rPr>
        <w:t>廠史</w:t>
      </w:r>
      <w:r w:rsidR="00D07388" w:rsidRPr="00D07388">
        <w:rPr>
          <w:rFonts w:ascii="標楷體" w:eastAsia="標楷體" w:hAnsi="標楷體" w:hint="eastAsia"/>
          <w:sz w:val="26"/>
          <w:szCs w:val="26"/>
        </w:rPr>
        <w:t>，品嚐陳年高粱酒，並參觀製酒流程。下午參訪促參案-昇恆昌免稅廣場，現場視察其經營模式、擺設動線、顧客流量情形，並就管理與經營展望等相關議題交換意見。最後施召集委員義芳總結，除就審計部</w:t>
      </w:r>
      <w:r w:rsidR="00D07388" w:rsidRPr="00D07388">
        <w:rPr>
          <w:rFonts w:ascii="標楷體" w:eastAsia="標楷體" w:hAnsi="標楷體"/>
          <w:sz w:val="26"/>
          <w:szCs w:val="26"/>
        </w:rPr>
        <w:t>金門審計</w:t>
      </w:r>
      <w:r w:rsidR="00D07388" w:rsidRPr="00D07388">
        <w:rPr>
          <w:rFonts w:ascii="標楷體" w:eastAsia="標楷體" w:hAnsi="標楷體" w:hint="eastAsia"/>
          <w:sz w:val="26"/>
          <w:szCs w:val="26"/>
        </w:rPr>
        <w:t>室新建大樓提供改善意見;金門大橋興建面臨之困難，主管機關應適法給予協助解決，及對促參案創造政府與民間雙贏給予期許外，並就本次考察相關紀錄及應辦理事項等，請各相關機關於2週內函送各考察委員，並副知財政委員會，圓滿順利結束本次為期2天的考察。</w:t>
      </w:r>
    </w:p>
    <w:p w:rsidR="009A0DF5" w:rsidRDefault="009A0DF5" w:rsidP="00D927BA">
      <w:pPr>
        <w:tabs>
          <w:tab w:val="left" w:pos="709"/>
        </w:tabs>
        <w:suppressAutoHyphens w:val="0"/>
        <w:spacing w:line="500" w:lineRule="exact"/>
        <w:ind w:firstLineChars="300" w:firstLine="841"/>
        <w:jc w:val="both"/>
        <w:textAlignment w:val="auto"/>
      </w:pPr>
      <w:r>
        <w:rPr>
          <w:rFonts w:ascii="標楷體" w:eastAsia="標楷體" w:hAnsi="標楷體"/>
          <w:b/>
          <w:bCs/>
          <w:sz w:val="28"/>
          <w:szCs w:val="28"/>
        </w:rPr>
        <w:t>(四)</w:t>
      </w:r>
      <w:r w:rsidR="00D07388" w:rsidRPr="00D07388">
        <w:rPr>
          <w:rFonts w:ascii="標楷體" w:eastAsia="標楷體" w:hAnsi="標楷體" w:hint="eastAsia"/>
          <w:b/>
          <w:bCs/>
          <w:sz w:val="28"/>
          <w:szCs w:val="28"/>
          <w:u w:val="single"/>
        </w:rPr>
        <w:t>1</w:t>
      </w:r>
      <w:r w:rsidR="00D07388" w:rsidRPr="00D07388">
        <w:rPr>
          <w:rFonts w:ascii="標楷體" w:eastAsia="標楷體" w:hAnsi="標楷體"/>
          <w:b/>
          <w:bCs/>
          <w:sz w:val="28"/>
          <w:szCs w:val="28"/>
          <w:u w:val="single"/>
        </w:rPr>
        <w:t>2</w:t>
      </w:r>
      <w:r w:rsidR="00D07388" w:rsidRPr="00D07388">
        <w:rPr>
          <w:rFonts w:ascii="標楷體" w:eastAsia="標楷體" w:hAnsi="標楷體" w:hint="eastAsia"/>
          <w:b/>
          <w:bCs/>
          <w:sz w:val="28"/>
          <w:szCs w:val="28"/>
          <w:u w:val="single"/>
        </w:rPr>
        <w:t>月9日（星期一）</w:t>
      </w:r>
    </w:p>
    <w:p w:rsidR="00D07388" w:rsidRPr="005D3D9C" w:rsidRDefault="009A0DF5" w:rsidP="00D07388">
      <w:pPr>
        <w:suppressAutoHyphens w:val="0"/>
        <w:overflowPunct w:val="0"/>
        <w:spacing w:line="500" w:lineRule="exact"/>
        <w:ind w:leftChars="413" w:left="991" w:firstLineChars="150" w:firstLine="375"/>
        <w:jc w:val="both"/>
        <w:textAlignment w:val="auto"/>
        <w:rPr>
          <w:rFonts w:ascii="標楷體" w:eastAsia="標楷體" w:hAnsi="標楷體"/>
          <w:b/>
          <w:spacing w:val="-10"/>
          <w:sz w:val="26"/>
          <w:szCs w:val="26"/>
        </w:rPr>
      </w:pPr>
      <w:r>
        <w:rPr>
          <w:rFonts w:ascii="標楷體" w:eastAsia="標楷體" w:hAnsi="標楷體"/>
          <w:spacing w:val="-10"/>
          <w:sz w:val="26"/>
          <w:szCs w:val="26"/>
        </w:rPr>
        <w:t>財政委員會</w:t>
      </w:r>
      <w:r w:rsidR="00D07388" w:rsidRPr="00D07388">
        <w:rPr>
          <w:rFonts w:ascii="標楷體" w:eastAsia="標楷體" w:hAnsi="標楷體" w:hint="eastAsia"/>
          <w:spacing w:val="-10"/>
          <w:sz w:val="26"/>
          <w:szCs w:val="26"/>
        </w:rPr>
        <w:t>考察</w:t>
      </w:r>
      <w:r w:rsidR="00D07388" w:rsidRPr="005D3D9C">
        <w:rPr>
          <w:rFonts w:ascii="標楷體" w:eastAsia="標楷體" w:hAnsi="標楷體" w:hint="eastAsia"/>
          <w:b/>
          <w:spacing w:val="-10"/>
          <w:sz w:val="26"/>
          <w:szCs w:val="26"/>
        </w:rPr>
        <w:t>「臺北關作業情形並與基層人員座談」。</w:t>
      </w:r>
    </w:p>
    <w:p w:rsidR="00D07388" w:rsidRDefault="009A0DF5" w:rsidP="00D927BA">
      <w:pPr>
        <w:suppressAutoHyphens w:val="0"/>
        <w:spacing w:line="500" w:lineRule="exact"/>
        <w:ind w:leftChars="572" w:left="1373"/>
        <w:jc w:val="both"/>
        <w:textAlignment w:val="auto"/>
        <w:rPr>
          <w:rFonts w:ascii="標楷體" w:eastAsia="標楷體" w:hAnsi="標楷體"/>
          <w:sz w:val="26"/>
          <w:szCs w:val="26"/>
        </w:rPr>
      </w:pPr>
      <w:r>
        <w:rPr>
          <w:rFonts w:ascii="標楷體" w:eastAsia="標楷體" w:hAnsi="標楷體"/>
          <w:sz w:val="26"/>
          <w:szCs w:val="26"/>
        </w:rPr>
        <w:t>召集委員施義芳領隊，</w:t>
      </w:r>
      <w:r w:rsidR="00D07388" w:rsidRPr="00D07388">
        <w:rPr>
          <w:rFonts w:ascii="標楷體" w:eastAsia="標楷體" w:hAnsi="標楷體" w:hint="eastAsia"/>
          <w:sz w:val="26"/>
          <w:szCs w:val="26"/>
        </w:rPr>
        <w:t>委員羅明才同行，財政部政務次長吳自心、關務署署長謝鈴媛、臺北關關務長陳依財、關務署通關業務組組長葉松茂、關務署人事室主任邱怡璋、臺北關副關務長黃國珍及林堃龍、臺北關竹圍分關主任楊進福等陪同。由臺北關竹圍分關主任楊進福簡報「空運快遞貨物通關實務」並現場視察，後至會議室聽取臺北關關務長陳依財報告「輪班制</w:t>
      </w:r>
      <w:r w:rsidR="00D07388" w:rsidRPr="00D07388">
        <w:rPr>
          <w:rFonts w:ascii="標楷體" w:eastAsia="標楷體" w:hAnsi="標楷體" w:hint="eastAsia"/>
          <w:sz w:val="26"/>
          <w:szCs w:val="26"/>
        </w:rPr>
        <w:lastRenderedPageBreak/>
        <w:t>度簡報」並與基層同仁座談，就輪班制度法制化、關務署各關區現有人力嚴重不足需補足、</w:t>
      </w:r>
      <w:r w:rsidR="00D07388" w:rsidRPr="00D07388">
        <w:rPr>
          <w:rFonts w:ascii="標楷體" w:eastAsia="標楷體" w:hAnsi="標楷體"/>
          <w:sz w:val="26"/>
          <w:szCs w:val="26"/>
        </w:rPr>
        <w:t>AI</w:t>
      </w:r>
      <w:r w:rsidR="00D07388" w:rsidRPr="00D07388">
        <w:rPr>
          <w:rFonts w:ascii="標楷體" w:eastAsia="標楷體" w:hAnsi="標楷體" w:hint="eastAsia"/>
          <w:sz w:val="26"/>
          <w:szCs w:val="26"/>
        </w:rPr>
        <w:t>人工智慧設備提升、改善宿舍環境需配置交通車、恢復換班時間、考績員額比例等相關議題進行討論並交換意見。最後由施召集委員義芳總結，請財政部關務署臺北關就本次考察相關紀錄及應辦理事項等，於2週內函送各考察委員，並副知財政委員會、行政院主計總處、審計部及行政院人事行政總處。</w:t>
      </w:r>
    </w:p>
    <w:p w:rsidR="00D07388" w:rsidRPr="00D07388" w:rsidRDefault="009A0DF5" w:rsidP="00D07388">
      <w:pPr>
        <w:tabs>
          <w:tab w:val="left" w:pos="709"/>
        </w:tabs>
        <w:suppressAutoHyphens w:val="0"/>
        <w:spacing w:line="500" w:lineRule="exact"/>
        <w:ind w:firstLineChars="300" w:firstLine="841"/>
        <w:jc w:val="both"/>
        <w:textAlignment w:val="auto"/>
        <w:rPr>
          <w:rFonts w:ascii="標楷體" w:eastAsia="標楷體" w:hAnsi="標楷體"/>
          <w:b/>
          <w:bCs/>
          <w:sz w:val="28"/>
          <w:szCs w:val="28"/>
          <w:u w:val="single"/>
        </w:rPr>
      </w:pPr>
      <w:r>
        <w:rPr>
          <w:rFonts w:ascii="標楷體" w:eastAsia="標楷體" w:hAnsi="標楷體"/>
          <w:b/>
          <w:bCs/>
          <w:sz w:val="28"/>
          <w:szCs w:val="28"/>
        </w:rPr>
        <w:t>(五)</w:t>
      </w:r>
      <w:r w:rsidR="00D07388" w:rsidRPr="00D07388">
        <w:rPr>
          <w:rFonts w:ascii="標楷體" w:eastAsia="標楷體" w:hAnsi="標楷體" w:hint="eastAsia"/>
          <w:b/>
          <w:bCs/>
          <w:sz w:val="28"/>
          <w:szCs w:val="28"/>
          <w:u w:val="single"/>
        </w:rPr>
        <w:t>12月11日（星期三）</w:t>
      </w:r>
    </w:p>
    <w:p w:rsidR="00D07388" w:rsidRPr="005D3D9C" w:rsidRDefault="009A0DF5" w:rsidP="00D07388">
      <w:pPr>
        <w:tabs>
          <w:tab w:val="left" w:pos="709"/>
        </w:tabs>
        <w:suppressAutoHyphens w:val="0"/>
        <w:spacing w:line="500" w:lineRule="exact"/>
        <w:ind w:leftChars="600" w:left="1440"/>
        <w:jc w:val="both"/>
        <w:textAlignment w:val="auto"/>
        <w:rPr>
          <w:rFonts w:ascii="標楷體" w:eastAsia="標楷體" w:hAnsi="標楷體"/>
          <w:b/>
          <w:sz w:val="26"/>
          <w:szCs w:val="26"/>
        </w:rPr>
      </w:pPr>
      <w:r>
        <w:rPr>
          <w:rFonts w:ascii="標楷體" w:eastAsia="標楷體" w:hAnsi="標楷體"/>
          <w:sz w:val="26"/>
          <w:szCs w:val="26"/>
        </w:rPr>
        <w:t>財政委員會</w:t>
      </w:r>
      <w:r w:rsidR="00D07388" w:rsidRPr="00D07388">
        <w:rPr>
          <w:rFonts w:ascii="標楷體" w:eastAsia="標楷體" w:hAnsi="標楷體" w:hint="eastAsia"/>
          <w:sz w:val="26"/>
          <w:szCs w:val="26"/>
        </w:rPr>
        <w:t>考察</w:t>
      </w:r>
      <w:r w:rsidR="00D07388" w:rsidRPr="005D3D9C">
        <w:rPr>
          <w:rFonts w:ascii="標楷體" w:eastAsia="標楷體" w:hAnsi="標楷體" w:hint="eastAsia"/>
          <w:b/>
          <w:sz w:val="26"/>
          <w:szCs w:val="26"/>
        </w:rPr>
        <w:t>「臺北捷運系統環狀線建設計畫（第一階段）預算執行績 效」。</w:t>
      </w:r>
    </w:p>
    <w:p w:rsidR="00D07388" w:rsidRDefault="009A0DF5" w:rsidP="00603AA5">
      <w:pPr>
        <w:suppressAutoHyphens w:val="0"/>
        <w:overflowPunct w:val="0"/>
        <w:spacing w:line="500" w:lineRule="exact"/>
        <w:ind w:leftChars="589" w:left="1414" w:firstLineChars="1" w:firstLine="3"/>
        <w:jc w:val="both"/>
        <w:textAlignment w:val="auto"/>
        <w:rPr>
          <w:rFonts w:ascii="標楷體" w:eastAsia="標楷體" w:hAnsi="標楷體"/>
          <w:sz w:val="26"/>
          <w:szCs w:val="26"/>
        </w:rPr>
      </w:pPr>
      <w:r>
        <w:rPr>
          <w:rFonts w:ascii="標楷體" w:eastAsia="標楷體" w:hAnsi="標楷體"/>
          <w:sz w:val="26"/>
          <w:szCs w:val="26"/>
        </w:rPr>
        <w:t>召集委員</w:t>
      </w:r>
      <w:r w:rsidR="00D07388">
        <w:rPr>
          <w:rFonts w:ascii="標楷體" w:eastAsia="標楷體" w:hAnsi="標楷體" w:hint="eastAsia"/>
          <w:sz w:val="26"/>
          <w:szCs w:val="26"/>
        </w:rPr>
        <w:t>施義芳</w:t>
      </w:r>
      <w:r>
        <w:rPr>
          <w:rFonts w:ascii="標楷體" w:eastAsia="標楷體" w:hAnsi="標楷體"/>
          <w:sz w:val="26"/>
          <w:szCs w:val="26"/>
        </w:rPr>
        <w:t>領隊，</w:t>
      </w:r>
      <w:r w:rsidR="00D07388" w:rsidRPr="00D07388">
        <w:rPr>
          <w:rFonts w:ascii="標楷體" w:eastAsia="標楷體" w:hAnsi="標楷體" w:hint="eastAsia"/>
          <w:sz w:val="26"/>
          <w:szCs w:val="26"/>
        </w:rPr>
        <w:t>委員江永昌同行，行政院主計總處主任秘書黃叔娟、審計部副審計長曾石明、交通部路政司司長陳文瑞、國家發展委員會副主任委員郭翡玉、臺北市政府交通局公共運輸處副處長尚錦堂、臺北市政府捷運工程局副局長陳耀維、新北市政府交通局副局長林麗珠及新北市政府捷運工程局主任秘書葉任偉等陪同。分別至捷運景安、板橋兩站實地勘察站體及動線，隨後由臺北市政府捷運工程局簡報「臺北捷運系統環狀線建設計畫（第一階段）預算執行績效」，並就噪音管控、出口設置、消防逃生等相關議題交換意見。最後由施召集委員義芳總結：本次考察相關紀錄及應辦理事項等，請各相關機關於2週內函送各考察委員，並副知財政委員會。</w:t>
      </w:r>
    </w:p>
    <w:p w:rsidR="00293D9F" w:rsidRPr="00287E6B" w:rsidRDefault="000749B8" w:rsidP="00F75E8C">
      <w:pPr>
        <w:keepNext/>
        <w:tabs>
          <w:tab w:val="left" w:pos="284"/>
          <w:tab w:val="left" w:pos="426"/>
        </w:tabs>
        <w:spacing w:line="340" w:lineRule="exact"/>
        <w:jc w:val="both"/>
        <w:rPr>
          <w:b/>
          <w:szCs w:val="24"/>
        </w:rPr>
      </w:pPr>
      <w:r>
        <w:rPr>
          <w:rFonts w:ascii="標楷體" w:eastAsia="標楷體" w:hAnsi="標楷體" w:hint="eastAsia"/>
          <w:sz w:val="32"/>
          <w:szCs w:val="32"/>
        </w:rPr>
        <w:lastRenderedPageBreak/>
        <w:t xml:space="preserve"> </w:t>
      </w:r>
      <w:r w:rsidR="00F75E8C">
        <w:rPr>
          <w:rFonts w:ascii="標楷體" w:eastAsia="標楷體" w:hAnsi="標楷體" w:hint="eastAsia"/>
          <w:sz w:val="32"/>
          <w:szCs w:val="32"/>
        </w:rPr>
        <w:t xml:space="preserve"> </w:t>
      </w:r>
      <w:r w:rsidR="00293D9F" w:rsidRPr="00287E6B">
        <w:rPr>
          <w:rFonts w:ascii="標楷體" w:eastAsia="標楷體" w:hAnsi="標楷體" w:hint="eastAsia"/>
          <w:b/>
          <w:sz w:val="32"/>
          <w:szCs w:val="32"/>
        </w:rPr>
        <w:t>三、會務統計</w:t>
      </w:r>
    </w:p>
    <w:tbl>
      <w:tblPr>
        <w:tblpPr w:leftFromText="180" w:rightFromText="180" w:vertAnchor="page" w:horzAnchor="margin" w:tblpX="127" w:tblpY="1909"/>
        <w:tblW w:w="9483" w:type="dxa"/>
        <w:tblCellMar>
          <w:left w:w="28" w:type="dxa"/>
          <w:right w:w="28" w:type="dxa"/>
        </w:tblCellMar>
        <w:tblLook w:val="04A0" w:firstRow="1" w:lastRow="0" w:firstColumn="1" w:lastColumn="0" w:noHBand="0" w:noVBand="1"/>
      </w:tblPr>
      <w:tblGrid>
        <w:gridCol w:w="1744"/>
        <w:gridCol w:w="1276"/>
        <w:gridCol w:w="1701"/>
        <w:gridCol w:w="1658"/>
        <w:gridCol w:w="1559"/>
        <w:gridCol w:w="1545"/>
      </w:tblGrid>
      <w:tr w:rsidR="00805509" w:rsidRPr="00710E20" w:rsidTr="00805509">
        <w:trPr>
          <w:trHeight w:val="820"/>
        </w:trPr>
        <w:tc>
          <w:tcPr>
            <w:tcW w:w="1744" w:type="dxa"/>
            <w:vMerge w:val="restart"/>
            <w:tcBorders>
              <w:top w:val="single" w:sz="12" w:space="0" w:color="auto"/>
              <w:left w:val="single" w:sz="12" w:space="0" w:color="auto"/>
            </w:tcBorders>
            <w:shd w:val="clear" w:color="auto" w:fill="auto"/>
            <w:noWrap/>
            <w:vAlign w:val="center"/>
          </w:tcPr>
          <w:p w:rsidR="00805509" w:rsidRPr="004729A8" w:rsidRDefault="00805509" w:rsidP="00805509">
            <w:pPr>
              <w:spacing w:line="300" w:lineRule="exact"/>
              <w:jc w:val="both"/>
              <w:rPr>
                <w:rFonts w:ascii="標楷體" w:eastAsia="標楷體" w:hAnsi="標楷體"/>
                <w:sz w:val="32"/>
                <w:szCs w:val="32"/>
              </w:rPr>
            </w:pPr>
            <w:r w:rsidRPr="004729A8">
              <w:rPr>
                <w:rFonts w:ascii="標楷體" w:eastAsia="標楷體" w:hAnsi="標楷體" w:hint="eastAsia"/>
                <w:sz w:val="32"/>
                <w:szCs w:val="32"/>
              </w:rPr>
              <w:t>開會次數</w:t>
            </w:r>
          </w:p>
        </w:tc>
        <w:tc>
          <w:tcPr>
            <w:tcW w:w="1276" w:type="dxa"/>
            <w:vMerge w:val="restart"/>
            <w:tcBorders>
              <w:top w:val="single" w:sz="12" w:space="0" w:color="auto"/>
              <w:left w:val="single" w:sz="4" w:space="0" w:color="auto"/>
              <w:right w:val="single" w:sz="4" w:space="0" w:color="auto"/>
            </w:tcBorders>
            <w:shd w:val="clear" w:color="auto" w:fill="auto"/>
            <w:vAlign w:val="center"/>
          </w:tcPr>
          <w:p w:rsidR="00805509" w:rsidRPr="004729A8" w:rsidRDefault="00805509" w:rsidP="001E0B1E">
            <w:pPr>
              <w:spacing w:line="300" w:lineRule="exact"/>
              <w:jc w:val="center"/>
              <w:rPr>
                <w:rFonts w:ascii="標楷體" w:eastAsia="標楷體" w:hAnsi="標楷體"/>
                <w:sz w:val="32"/>
                <w:szCs w:val="32"/>
              </w:rPr>
            </w:pPr>
            <w:r>
              <w:rPr>
                <w:rFonts w:ascii="標楷體" w:eastAsia="標楷體" w:hAnsi="標楷體" w:hint="eastAsia"/>
                <w:sz w:val="32"/>
                <w:szCs w:val="32"/>
              </w:rPr>
              <w:t>2</w:t>
            </w:r>
            <w:r w:rsidR="001E0B1E">
              <w:rPr>
                <w:rFonts w:ascii="標楷體" w:eastAsia="標楷體" w:hAnsi="標楷體" w:hint="eastAsia"/>
                <w:sz w:val="32"/>
                <w:szCs w:val="32"/>
              </w:rPr>
              <w:t>4</w:t>
            </w:r>
          </w:p>
        </w:tc>
        <w:tc>
          <w:tcPr>
            <w:tcW w:w="4918" w:type="dxa"/>
            <w:gridSpan w:val="3"/>
            <w:tcBorders>
              <w:top w:val="single" w:sz="12" w:space="0" w:color="auto"/>
              <w:left w:val="single" w:sz="4" w:space="0" w:color="auto"/>
              <w:bottom w:val="single" w:sz="4" w:space="0" w:color="auto"/>
              <w:right w:val="single" w:sz="4" w:space="0" w:color="auto"/>
            </w:tcBorders>
            <w:shd w:val="clear" w:color="auto" w:fill="auto"/>
            <w:vAlign w:val="center"/>
          </w:tcPr>
          <w:p w:rsidR="00805509" w:rsidRPr="004729A8" w:rsidRDefault="00805509" w:rsidP="00805509">
            <w:pPr>
              <w:spacing w:line="300" w:lineRule="exact"/>
              <w:jc w:val="both"/>
              <w:rPr>
                <w:rFonts w:ascii="標楷體" w:eastAsia="標楷體" w:hAnsi="標楷體"/>
                <w:sz w:val="32"/>
                <w:szCs w:val="32"/>
              </w:rPr>
            </w:pPr>
            <w:r w:rsidRPr="004729A8">
              <w:rPr>
                <w:rFonts w:ascii="標楷體" w:eastAsia="標楷體" w:hAnsi="標楷體" w:hint="eastAsia"/>
                <w:sz w:val="32"/>
                <w:szCs w:val="32"/>
              </w:rPr>
              <w:t>本會相關部會業務及專題報告</w:t>
            </w:r>
          </w:p>
        </w:tc>
        <w:tc>
          <w:tcPr>
            <w:tcW w:w="1545" w:type="dxa"/>
            <w:tcBorders>
              <w:top w:val="single" w:sz="12" w:space="0" w:color="auto"/>
              <w:left w:val="single" w:sz="4" w:space="0" w:color="auto"/>
              <w:bottom w:val="single" w:sz="4" w:space="0" w:color="auto"/>
              <w:right w:val="single" w:sz="12"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13</w:t>
            </w:r>
          </w:p>
        </w:tc>
      </w:tr>
      <w:tr w:rsidR="00805509" w:rsidRPr="00710E20" w:rsidTr="00805509">
        <w:trPr>
          <w:trHeight w:val="837"/>
        </w:trPr>
        <w:tc>
          <w:tcPr>
            <w:tcW w:w="1744" w:type="dxa"/>
            <w:vMerge/>
            <w:tcBorders>
              <w:left w:val="single" w:sz="12" w:space="0" w:color="auto"/>
              <w:bottom w:val="single" w:sz="4" w:space="0" w:color="auto"/>
            </w:tcBorders>
            <w:shd w:val="clear" w:color="auto" w:fill="auto"/>
            <w:noWrap/>
            <w:vAlign w:val="center"/>
          </w:tcPr>
          <w:p w:rsidR="00805509" w:rsidRPr="004729A8" w:rsidRDefault="00805509" w:rsidP="00805509">
            <w:pPr>
              <w:spacing w:line="300" w:lineRule="exact"/>
              <w:jc w:val="both"/>
              <w:rPr>
                <w:rFonts w:ascii="標楷體" w:eastAsia="標楷體" w:hAnsi="標楷體"/>
                <w:sz w:val="32"/>
                <w:szCs w:val="32"/>
              </w:rPr>
            </w:pPr>
          </w:p>
        </w:tc>
        <w:tc>
          <w:tcPr>
            <w:tcW w:w="1276" w:type="dxa"/>
            <w:vMerge/>
            <w:tcBorders>
              <w:left w:val="single" w:sz="4" w:space="0" w:color="auto"/>
              <w:right w:val="single" w:sz="4"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p>
        </w:tc>
        <w:tc>
          <w:tcPr>
            <w:tcW w:w="4918" w:type="dxa"/>
            <w:gridSpan w:val="3"/>
            <w:tcBorders>
              <w:top w:val="single" w:sz="4" w:space="0" w:color="auto"/>
              <w:left w:val="single" w:sz="4" w:space="0" w:color="auto"/>
              <w:right w:val="single" w:sz="4" w:space="0" w:color="auto"/>
            </w:tcBorders>
            <w:shd w:val="clear" w:color="auto" w:fill="auto"/>
            <w:vAlign w:val="center"/>
          </w:tcPr>
          <w:p w:rsidR="00805509" w:rsidRPr="004729A8" w:rsidRDefault="00805509" w:rsidP="00805509">
            <w:pPr>
              <w:spacing w:line="300" w:lineRule="exact"/>
              <w:jc w:val="both"/>
              <w:rPr>
                <w:rFonts w:ascii="標楷體" w:eastAsia="標楷體" w:hAnsi="標楷體"/>
                <w:sz w:val="32"/>
                <w:szCs w:val="32"/>
              </w:rPr>
            </w:pPr>
            <w:r w:rsidRPr="004729A8">
              <w:rPr>
                <w:rFonts w:ascii="標楷體" w:eastAsia="標楷體" w:hAnsi="標楷體" w:hint="eastAsia"/>
                <w:sz w:val="32"/>
                <w:szCs w:val="32"/>
              </w:rPr>
              <w:t>聯席會議</w:t>
            </w:r>
          </w:p>
        </w:tc>
        <w:tc>
          <w:tcPr>
            <w:tcW w:w="1545" w:type="dxa"/>
            <w:tcBorders>
              <w:top w:val="single" w:sz="4" w:space="0" w:color="auto"/>
              <w:left w:val="single" w:sz="4" w:space="0" w:color="auto"/>
              <w:right w:val="single" w:sz="12"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1</w:t>
            </w:r>
          </w:p>
        </w:tc>
      </w:tr>
      <w:tr w:rsidR="00805509" w:rsidRPr="00710E20" w:rsidTr="00805509">
        <w:trPr>
          <w:trHeight w:val="830"/>
        </w:trPr>
        <w:tc>
          <w:tcPr>
            <w:tcW w:w="1744" w:type="dxa"/>
            <w:vMerge w:val="restart"/>
            <w:tcBorders>
              <w:top w:val="single" w:sz="12" w:space="0" w:color="auto"/>
              <w:left w:val="single" w:sz="12" w:space="0" w:color="auto"/>
            </w:tcBorders>
            <w:shd w:val="clear" w:color="auto" w:fill="auto"/>
            <w:noWrap/>
            <w:vAlign w:val="center"/>
          </w:tcPr>
          <w:p w:rsidR="00805509" w:rsidRPr="004729A8" w:rsidRDefault="00805509" w:rsidP="00805509">
            <w:pPr>
              <w:spacing w:line="300" w:lineRule="exact"/>
              <w:jc w:val="both"/>
              <w:rPr>
                <w:rFonts w:ascii="標楷體" w:eastAsia="標楷體" w:hAnsi="標楷體"/>
                <w:sz w:val="32"/>
                <w:szCs w:val="32"/>
              </w:rPr>
            </w:pPr>
            <w:r w:rsidRPr="004729A8">
              <w:rPr>
                <w:rFonts w:ascii="標楷體" w:eastAsia="標楷體" w:hAnsi="標楷體" w:hint="eastAsia"/>
                <w:sz w:val="32"/>
                <w:szCs w:val="32"/>
              </w:rPr>
              <w:t>考察活動</w:t>
            </w:r>
          </w:p>
        </w:tc>
        <w:tc>
          <w:tcPr>
            <w:tcW w:w="1276" w:type="dxa"/>
            <w:vMerge w:val="restart"/>
            <w:tcBorders>
              <w:top w:val="single" w:sz="12" w:space="0" w:color="auto"/>
              <w:left w:val="single" w:sz="4" w:space="0" w:color="auto"/>
              <w:right w:val="single" w:sz="4"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Pr>
                <w:rFonts w:ascii="標楷體" w:eastAsia="標楷體" w:hAnsi="標楷體"/>
                <w:sz w:val="32"/>
                <w:szCs w:val="32"/>
              </w:rPr>
              <w:t>5</w:t>
            </w:r>
          </w:p>
        </w:tc>
        <w:tc>
          <w:tcPr>
            <w:tcW w:w="4918" w:type="dxa"/>
            <w:gridSpan w:val="3"/>
            <w:tcBorders>
              <w:top w:val="single" w:sz="12" w:space="0" w:color="auto"/>
              <w:left w:val="single" w:sz="4" w:space="0" w:color="auto"/>
              <w:bottom w:val="single" w:sz="4" w:space="0" w:color="auto"/>
              <w:right w:val="single" w:sz="4" w:space="0" w:color="auto"/>
            </w:tcBorders>
            <w:shd w:val="clear" w:color="auto" w:fill="auto"/>
            <w:vAlign w:val="center"/>
          </w:tcPr>
          <w:p w:rsidR="00805509" w:rsidRPr="004729A8" w:rsidRDefault="00805509" w:rsidP="00805509">
            <w:pPr>
              <w:spacing w:line="300" w:lineRule="exact"/>
              <w:jc w:val="both"/>
              <w:rPr>
                <w:rFonts w:ascii="標楷體" w:eastAsia="標楷體" w:hAnsi="標楷體"/>
                <w:sz w:val="32"/>
                <w:szCs w:val="32"/>
              </w:rPr>
            </w:pPr>
            <w:r w:rsidRPr="004729A8">
              <w:rPr>
                <w:rFonts w:ascii="標楷體" w:eastAsia="標楷體" w:hAnsi="標楷體" w:hint="eastAsia"/>
                <w:sz w:val="32"/>
                <w:szCs w:val="32"/>
              </w:rPr>
              <w:t>國內考察</w:t>
            </w:r>
          </w:p>
        </w:tc>
        <w:tc>
          <w:tcPr>
            <w:tcW w:w="1545" w:type="dxa"/>
            <w:tcBorders>
              <w:top w:val="single" w:sz="12" w:space="0" w:color="auto"/>
              <w:left w:val="single" w:sz="4" w:space="0" w:color="auto"/>
              <w:bottom w:val="single" w:sz="4" w:space="0" w:color="auto"/>
              <w:right w:val="single" w:sz="12"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5</w:t>
            </w:r>
          </w:p>
        </w:tc>
      </w:tr>
      <w:tr w:rsidR="00805509" w:rsidRPr="00710E20" w:rsidTr="00805509">
        <w:trPr>
          <w:trHeight w:val="833"/>
        </w:trPr>
        <w:tc>
          <w:tcPr>
            <w:tcW w:w="1744" w:type="dxa"/>
            <w:vMerge/>
            <w:tcBorders>
              <w:left w:val="single" w:sz="12" w:space="0" w:color="auto"/>
              <w:bottom w:val="single" w:sz="12" w:space="0" w:color="auto"/>
            </w:tcBorders>
            <w:shd w:val="clear" w:color="auto" w:fill="auto"/>
            <w:noWrap/>
            <w:vAlign w:val="center"/>
          </w:tcPr>
          <w:p w:rsidR="00805509" w:rsidRPr="004729A8" w:rsidRDefault="00805509" w:rsidP="00805509">
            <w:pPr>
              <w:spacing w:line="300" w:lineRule="exact"/>
              <w:jc w:val="both"/>
              <w:rPr>
                <w:rFonts w:ascii="標楷體" w:eastAsia="標楷體" w:hAnsi="標楷體"/>
                <w:sz w:val="32"/>
                <w:szCs w:val="32"/>
              </w:rPr>
            </w:pPr>
          </w:p>
        </w:tc>
        <w:tc>
          <w:tcPr>
            <w:tcW w:w="1276" w:type="dxa"/>
            <w:vMerge/>
            <w:tcBorders>
              <w:left w:val="single" w:sz="4" w:space="0" w:color="auto"/>
              <w:bottom w:val="single" w:sz="12" w:space="0" w:color="auto"/>
              <w:right w:val="single" w:sz="4" w:space="0" w:color="auto"/>
            </w:tcBorders>
            <w:shd w:val="clear" w:color="auto" w:fill="auto"/>
            <w:vAlign w:val="center"/>
          </w:tcPr>
          <w:p w:rsidR="00805509" w:rsidRPr="004729A8" w:rsidRDefault="00805509" w:rsidP="00805509">
            <w:pPr>
              <w:spacing w:line="300" w:lineRule="exact"/>
              <w:jc w:val="both"/>
              <w:rPr>
                <w:rFonts w:ascii="標楷體" w:eastAsia="標楷體" w:hAnsi="標楷體"/>
                <w:sz w:val="32"/>
                <w:szCs w:val="32"/>
              </w:rPr>
            </w:pPr>
          </w:p>
        </w:tc>
        <w:tc>
          <w:tcPr>
            <w:tcW w:w="4918" w:type="dxa"/>
            <w:gridSpan w:val="3"/>
            <w:tcBorders>
              <w:top w:val="single" w:sz="4" w:space="0" w:color="auto"/>
              <w:left w:val="single" w:sz="4" w:space="0" w:color="auto"/>
              <w:bottom w:val="single" w:sz="12" w:space="0" w:color="auto"/>
              <w:right w:val="single" w:sz="4" w:space="0" w:color="auto"/>
            </w:tcBorders>
            <w:shd w:val="clear" w:color="auto" w:fill="auto"/>
            <w:vAlign w:val="center"/>
          </w:tcPr>
          <w:p w:rsidR="00805509" w:rsidRPr="004729A8" w:rsidRDefault="00805509" w:rsidP="00805509">
            <w:pPr>
              <w:spacing w:line="300" w:lineRule="exact"/>
              <w:jc w:val="both"/>
              <w:rPr>
                <w:rFonts w:ascii="標楷體" w:eastAsia="標楷體" w:hAnsi="標楷體"/>
                <w:sz w:val="32"/>
                <w:szCs w:val="32"/>
              </w:rPr>
            </w:pPr>
            <w:r w:rsidRPr="004729A8">
              <w:rPr>
                <w:rFonts w:ascii="標楷體" w:eastAsia="標楷體" w:hAnsi="標楷體" w:hint="eastAsia"/>
                <w:sz w:val="32"/>
                <w:szCs w:val="32"/>
              </w:rPr>
              <w:t>國外考察</w:t>
            </w:r>
          </w:p>
        </w:tc>
        <w:tc>
          <w:tcPr>
            <w:tcW w:w="1545" w:type="dxa"/>
            <w:tcBorders>
              <w:top w:val="single" w:sz="4" w:space="0" w:color="auto"/>
              <w:left w:val="single" w:sz="4" w:space="0" w:color="auto"/>
              <w:bottom w:val="single" w:sz="12" w:space="0" w:color="auto"/>
              <w:right w:val="single" w:sz="12"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Pr>
                <w:rFonts w:ascii="標楷體" w:eastAsia="標楷體" w:hAnsi="標楷體"/>
                <w:sz w:val="32"/>
                <w:szCs w:val="32"/>
              </w:rPr>
              <w:t>0</w:t>
            </w:r>
          </w:p>
        </w:tc>
      </w:tr>
      <w:tr w:rsidR="00805509" w:rsidRPr="00710E20" w:rsidTr="00805509">
        <w:trPr>
          <w:trHeight w:val="794"/>
        </w:trPr>
        <w:tc>
          <w:tcPr>
            <w:tcW w:w="7938" w:type="dxa"/>
            <w:gridSpan w:val="5"/>
            <w:tcBorders>
              <w:left w:val="single" w:sz="12" w:space="0" w:color="auto"/>
              <w:bottom w:val="single" w:sz="12" w:space="0" w:color="auto"/>
              <w:right w:val="single" w:sz="4" w:space="0" w:color="auto"/>
            </w:tcBorders>
            <w:shd w:val="clear" w:color="auto" w:fill="auto"/>
            <w:noWrap/>
            <w:vAlign w:val="center"/>
          </w:tcPr>
          <w:p w:rsidR="00805509" w:rsidRPr="004729A8" w:rsidRDefault="00805509" w:rsidP="00805509">
            <w:pPr>
              <w:spacing w:line="300" w:lineRule="exact"/>
              <w:jc w:val="both"/>
              <w:rPr>
                <w:rFonts w:ascii="標楷體" w:eastAsia="標楷體" w:hAnsi="標楷體"/>
                <w:sz w:val="32"/>
                <w:szCs w:val="32"/>
              </w:rPr>
            </w:pPr>
            <w:r w:rsidRPr="004729A8">
              <w:rPr>
                <w:rFonts w:ascii="標楷體" w:eastAsia="標楷體" w:hAnsi="標楷體" w:hint="eastAsia"/>
                <w:sz w:val="32"/>
                <w:szCs w:val="32"/>
              </w:rPr>
              <w:t>公聽會</w:t>
            </w:r>
          </w:p>
        </w:tc>
        <w:tc>
          <w:tcPr>
            <w:tcW w:w="1545" w:type="dxa"/>
            <w:tcBorders>
              <w:top w:val="single" w:sz="4" w:space="0" w:color="auto"/>
              <w:left w:val="single" w:sz="4" w:space="0" w:color="auto"/>
              <w:bottom w:val="single" w:sz="12" w:space="0" w:color="auto"/>
              <w:right w:val="single" w:sz="12"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1</w:t>
            </w:r>
          </w:p>
        </w:tc>
      </w:tr>
      <w:tr w:rsidR="00805509" w:rsidRPr="00710E20" w:rsidTr="00805509">
        <w:trPr>
          <w:trHeight w:val="884"/>
        </w:trPr>
        <w:tc>
          <w:tcPr>
            <w:tcW w:w="4721" w:type="dxa"/>
            <w:gridSpan w:val="3"/>
            <w:tcBorders>
              <w:top w:val="single" w:sz="12" w:space="0" w:color="auto"/>
              <w:left w:val="single" w:sz="12" w:space="0" w:color="auto"/>
              <w:bottom w:val="single" w:sz="4" w:space="0" w:color="auto"/>
              <w:right w:val="single" w:sz="4" w:space="0" w:color="auto"/>
            </w:tcBorders>
            <w:shd w:val="clear" w:color="auto" w:fill="auto"/>
            <w:noWrap/>
            <w:vAlign w:val="center"/>
          </w:tcPr>
          <w:p w:rsidR="00805509" w:rsidRPr="004729A8" w:rsidRDefault="00805509" w:rsidP="00805509">
            <w:pPr>
              <w:spacing w:line="300" w:lineRule="exact"/>
              <w:jc w:val="both"/>
              <w:rPr>
                <w:rFonts w:ascii="標楷體" w:eastAsia="標楷體" w:hAnsi="標楷體"/>
                <w:sz w:val="32"/>
                <w:szCs w:val="32"/>
              </w:rPr>
            </w:pPr>
            <w:r w:rsidRPr="004729A8">
              <w:rPr>
                <w:rFonts w:ascii="標楷體" w:eastAsia="標楷體" w:hAnsi="標楷體" w:hint="eastAsia"/>
                <w:sz w:val="32"/>
                <w:szCs w:val="32"/>
              </w:rPr>
              <w:t>本會期議案</w:t>
            </w:r>
          </w:p>
        </w:tc>
        <w:tc>
          <w:tcPr>
            <w:tcW w:w="1658" w:type="dxa"/>
            <w:tcBorders>
              <w:top w:val="single" w:sz="12" w:space="0" w:color="auto"/>
              <w:left w:val="single" w:sz="4" w:space="0" w:color="auto"/>
              <w:bottom w:val="single" w:sz="4" w:space="0" w:color="auto"/>
              <w:right w:val="single" w:sz="4"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審竣</w:t>
            </w:r>
          </w:p>
        </w:tc>
        <w:tc>
          <w:tcPr>
            <w:tcW w:w="1559" w:type="dxa"/>
            <w:tcBorders>
              <w:top w:val="single" w:sz="12" w:space="0" w:color="auto"/>
              <w:left w:val="single" w:sz="4" w:space="0" w:color="auto"/>
              <w:bottom w:val="single" w:sz="4" w:space="0" w:color="auto"/>
              <w:right w:val="single" w:sz="4"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待審</w:t>
            </w:r>
          </w:p>
        </w:tc>
        <w:tc>
          <w:tcPr>
            <w:tcW w:w="1545" w:type="dxa"/>
            <w:tcBorders>
              <w:top w:val="single" w:sz="12" w:space="0" w:color="auto"/>
              <w:left w:val="single" w:sz="4" w:space="0" w:color="auto"/>
              <w:bottom w:val="single" w:sz="4" w:space="0" w:color="auto"/>
              <w:right w:val="single" w:sz="12"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合計</w:t>
            </w:r>
          </w:p>
        </w:tc>
      </w:tr>
      <w:tr w:rsidR="00805509" w:rsidRPr="00710E20" w:rsidTr="00805509">
        <w:trPr>
          <w:trHeight w:val="846"/>
        </w:trPr>
        <w:tc>
          <w:tcPr>
            <w:tcW w:w="4721" w:type="dxa"/>
            <w:gridSpan w:val="3"/>
            <w:tcBorders>
              <w:top w:val="single" w:sz="4" w:space="0" w:color="auto"/>
              <w:left w:val="single" w:sz="12" w:space="0" w:color="auto"/>
              <w:bottom w:val="single" w:sz="4" w:space="0" w:color="auto"/>
              <w:right w:val="single" w:sz="4" w:space="0" w:color="auto"/>
            </w:tcBorders>
            <w:shd w:val="clear" w:color="auto" w:fill="auto"/>
            <w:noWrap/>
            <w:vAlign w:val="center"/>
          </w:tcPr>
          <w:p w:rsidR="00805509" w:rsidRPr="004729A8" w:rsidRDefault="00805509" w:rsidP="00805509">
            <w:pPr>
              <w:spacing w:line="300" w:lineRule="exact"/>
              <w:jc w:val="both"/>
              <w:rPr>
                <w:rFonts w:ascii="標楷體" w:eastAsia="標楷體" w:hAnsi="標楷體"/>
                <w:sz w:val="32"/>
                <w:szCs w:val="32"/>
              </w:rPr>
            </w:pPr>
            <w:r w:rsidRPr="004729A8">
              <w:rPr>
                <w:rFonts w:ascii="標楷體" w:eastAsia="標楷體" w:hAnsi="標楷體" w:hint="eastAsia"/>
                <w:sz w:val="32"/>
                <w:szCs w:val="32"/>
              </w:rPr>
              <w:t>法律案</w:t>
            </w:r>
          </w:p>
        </w:tc>
        <w:tc>
          <w:tcPr>
            <w:tcW w:w="1658" w:type="dxa"/>
            <w:tcBorders>
              <w:top w:val="single" w:sz="4" w:space="0" w:color="auto"/>
              <w:left w:val="nil"/>
              <w:bottom w:val="single" w:sz="4" w:space="0" w:color="auto"/>
              <w:right w:val="single" w:sz="4"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6</w:t>
            </w:r>
          </w:p>
        </w:tc>
        <w:tc>
          <w:tcPr>
            <w:tcW w:w="1559" w:type="dxa"/>
            <w:tcBorders>
              <w:top w:val="single" w:sz="4" w:space="0" w:color="auto"/>
              <w:left w:val="nil"/>
              <w:bottom w:val="single" w:sz="4" w:space="0" w:color="auto"/>
              <w:right w:val="single" w:sz="4"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3</w:t>
            </w:r>
            <w:r w:rsidRPr="004729A8">
              <w:rPr>
                <w:rFonts w:ascii="標楷體" w:eastAsia="標楷體" w:hAnsi="標楷體"/>
                <w:sz w:val="32"/>
                <w:szCs w:val="32"/>
              </w:rPr>
              <w:t>34</w:t>
            </w:r>
          </w:p>
        </w:tc>
        <w:tc>
          <w:tcPr>
            <w:tcW w:w="1545" w:type="dxa"/>
            <w:tcBorders>
              <w:top w:val="single" w:sz="4" w:space="0" w:color="auto"/>
              <w:left w:val="nil"/>
              <w:bottom w:val="single" w:sz="4" w:space="0" w:color="auto"/>
              <w:right w:val="single" w:sz="12"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3</w:t>
            </w:r>
            <w:r w:rsidRPr="004729A8">
              <w:rPr>
                <w:rFonts w:ascii="標楷體" w:eastAsia="標楷體" w:hAnsi="標楷體"/>
                <w:sz w:val="32"/>
                <w:szCs w:val="32"/>
              </w:rPr>
              <w:t>40</w:t>
            </w:r>
          </w:p>
        </w:tc>
      </w:tr>
      <w:tr w:rsidR="00805509" w:rsidRPr="00710E20" w:rsidTr="00805509">
        <w:trPr>
          <w:trHeight w:val="844"/>
        </w:trPr>
        <w:tc>
          <w:tcPr>
            <w:tcW w:w="4721" w:type="dxa"/>
            <w:gridSpan w:val="3"/>
            <w:tcBorders>
              <w:top w:val="single" w:sz="4" w:space="0" w:color="auto"/>
              <w:left w:val="single" w:sz="12" w:space="0" w:color="auto"/>
              <w:right w:val="single" w:sz="4" w:space="0" w:color="auto"/>
            </w:tcBorders>
            <w:shd w:val="clear" w:color="auto" w:fill="auto"/>
            <w:noWrap/>
            <w:vAlign w:val="center"/>
            <w:hideMark/>
          </w:tcPr>
          <w:p w:rsidR="00805509" w:rsidRPr="004729A8" w:rsidRDefault="00805509" w:rsidP="00805509">
            <w:pPr>
              <w:spacing w:line="300" w:lineRule="exact"/>
              <w:jc w:val="both"/>
              <w:rPr>
                <w:rFonts w:ascii="標楷體" w:eastAsia="標楷體" w:hAnsi="標楷體"/>
                <w:sz w:val="32"/>
                <w:szCs w:val="32"/>
              </w:rPr>
            </w:pPr>
            <w:r w:rsidRPr="004729A8">
              <w:rPr>
                <w:rFonts w:ascii="標楷體" w:eastAsia="標楷體" w:hAnsi="標楷體" w:hint="eastAsia"/>
                <w:sz w:val="32"/>
                <w:szCs w:val="32"/>
              </w:rPr>
              <w:t>預算案</w:t>
            </w:r>
          </w:p>
        </w:tc>
        <w:tc>
          <w:tcPr>
            <w:tcW w:w="1658" w:type="dxa"/>
            <w:tcBorders>
              <w:top w:val="single" w:sz="4" w:space="0" w:color="auto"/>
              <w:left w:val="nil"/>
              <w:right w:val="single" w:sz="4"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8</w:t>
            </w:r>
          </w:p>
        </w:tc>
        <w:tc>
          <w:tcPr>
            <w:tcW w:w="1559" w:type="dxa"/>
            <w:tcBorders>
              <w:top w:val="single" w:sz="4" w:space="0" w:color="auto"/>
              <w:left w:val="nil"/>
              <w:right w:val="single" w:sz="4"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7</w:t>
            </w:r>
          </w:p>
        </w:tc>
        <w:tc>
          <w:tcPr>
            <w:tcW w:w="1545" w:type="dxa"/>
            <w:tcBorders>
              <w:top w:val="single" w:sz="4" w:space="0" w:color="auto"/>
              <w:left w:val="nil"/>
              <w:right w:val="single" w:sz="12"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15</w:t>
            </w:r>
          </w:p>
        </w:tc>
      </w:tr>
      <w:tr w:rsidR="00805509" w:rsidRPr="00710E20" w:rsidTr="00805509">
        <w:trPr>
          <w:trHeight w:val="842"/>
        </w:trPr>
        <w:tc>
          <w:tcPr>
            <w:tcW w:w="4721" w:type="dxa"/>
            <w:gridSpan w:val="3"/>
            <w:tcBorders>
              <w:top w:val="single" w:sz="4" w:space="0" w:color="auto"/>
              <w:left w:val="single" w:sz="12" w:space="0" w:color="auto"/>
              <w:bottom w:val="single" w:sz="4" w:space="0" w:color="auto"/>
              <w:right w:val="single" w:sz="4" w:space="0" w:color="auto"/>
            </w:tcBorders>
            <w:shd w:val="clear" w:color="auto" w:fill="auto"/>
            <w:noWrap/>
            <w:vAlign w:val="center"/>
          </w:tcPr>
          <w:p w:rsidR="00805509" w:rsidRPr="004729A8" w:rsidRDefault="00805509" w:rsidP="00805509">
            <w:pPr>
              <w:spacing w:line="300" w:lineRule="exact"/>
              <w:jc w:val="both"/>
              <w:rPr>
                <w:rFonts w:ascii="標楷體" w:eastAsia="標楷體" w:hAnsi="標楷體"/>
                <w:sz w:val="32"/>
                <w:szCs w:val="32"/>
              </w:rPr>
            </w:pPr>
            <w:r w:rsidRPr="004729A8">
              <w:rPr>
                <w:rFonts w:ascii="標楷體" w:eastAsia="標楷體" w:hAnsi="標楷體" w:hint="eastAsia"/>
                <w:sz w:val="32"/>
                <w:szCs w:val="32"/>
              </w:rPr>
              <w:t>決算案</w:t>
            </w:r>
          </w:p>
        </w:tc>
        <w:tc>
          <w:tcPr>
            <w:tcW w:w="1658" w:type="dxa"/>
            <w:tcBorders>
              <w:top w:val="single" w:sz="4" w:space="0" w:color="000000"/>
              <w:left w:val="nil"/>
              <w:bottom w:val="single" w:sz="4" w:space="0" w:color="auto"/>
              <w:right w:val="single" w:sz="4"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1</w:t>
            </w:r>
          </w:p>
        </w:tc>
        <w:tc>
          <w:tcPr>
            <w:tcW w:w="1559" w:type="dxa"/>
            <w:tcBorders>
              <w:top w:val="single" w:sz="4" w:space="0" w:color="000000"/>
              <w:left w:val="nil"/>
              <w:bottom w:val="single" w:sz="4" w:space="0" w:color="auto"/>
              <w:right w:val="single" w:sz="4"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1</w:t>
            </w:r>
            <w:r w:rsidRPr="004729A8">
              <w:rPr>
                <w:rFonts w:ascii="標楷體" w:eastAsia="標楷體" w:hAnsi="標楷體"/>
                <w:sz w:val="32"/>
                <w:szCs w:val="32"/>
              </w:rPr>
              <w:t>6</w:t>
            </w:r>
          </w:p>
        </w:tc>
        <w:tc>
          <w:tcPr>
            <w:tcW w:w="1545" w:type="dxa"/>
            <w:tcBorders>
              <w:top w:val="single" w:sz="4" w:space="0" w:color="000000"/>
              <w:left w:val="nil"/>
              <w:bottom w:val="single" w:sz="4" w:space="0" w:color="auto"/>
              <w:right w:val="single" w:sz="12"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17</w:t>
            </w:r>
          </w:p>
        </w:tc>
      </w:tr>
      <w:tr w:rsidR="00805509" w:rsidRPr="00710E20" w:rsidTr="00805509">
        <w:trPr>
          <w:trHeight w:val="814"/>
        </w:trPr>
        <w:tc>
          <w:tcPr>
            <w:tcW w:w="4721" w:type="dxa"/>
            <w:gridSpan w:val="3"/>
            <w:tcBorders>
              <w:top w:val="nil"/>
              <w:left w:val="single" w:sz="12" w:space="0" w:color="auto"/>
              <w:bottom w:val="single" w:sz="4" w:space="0" w:color="auto"/>
              <w:right w:val="single" w:sz="4" w:space="0" w:color="auto"/>
            </w:tcBorders>
            <w:shd w:val="clear" w:color="auto" w:fill="auto"/>
            <w:noWrap/>
            <w:vAlign w:val="center"/>
            <w:hideMark/>
          </w:tcPr>
          <w:p w:rsidR="00805509" w:rsidRPr="004729A8" w:rsidRDefault="00805509" w:rsidP="00805509">
            <w:pPr>
              <w:spacing w:line="300" w:lineRule="exact"/>
              <w:jc w:val="both"/>
              <w:rPr>
                <w:rFonts w:ascii="標楷體" w:eastAsia="標楷體" w:hAnsi="標楷體"/>
                <w:sz w:val="32"/>
                <w:szCs w:val="32"/>
              </w:rPr>
            </w:pPr>
            <w:r w:rsidRPr="004729A8">
              <w:rPr>
                <w:rFonts w:ascii="標楷體" w:eastAsia="標楷體" w:hAnsi="標楷體" w:hint="eastAsia"/>
                <w:sz w:val="32"/>
                <w:szCs w:val="32"/>
              </w:rPr>
              <w:t>行政命令</w:t>
            </w:r>
          </w:p>
        </w:tc>
        <w:tc>
          <w:tcPr>
            <w:tcW w:w="1658" w:type="dxa"/>
            <w:tcBorders>
              <w:top w:val="nil"/>
              <w:left w:val="nil"/>
              <w:bottom w:val="single" w:sz="4" w:space="0" w:color="auto"/>
              <w:right w:val="single" w:sz="4"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28</w:t>
            </w:r>
          </w:p>
        </w:tc>
        <w:tc>
          <w:tcPr>
            <w:tcW w:w="1559" w:type="dxa"/>
            <w:tcBorders>
              <w:top w:val="nil"/>
              <w:left w:val="nil"/>
              <w:bottom w:val="single" w:sz="4" w:space="0" w:color="auto"/>
              <w:right w:val="single" w:sz="4"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25</w:t>
            </w:r>
          </w:p>
        </w:tc>
        <w:tc>
          <w:tcPr>
            <w:tcW w:w="1545" w:type="dxa"/>
            <w:tcBorders>
              <w:top w:val="nil"/>
              <w:left w:val="nil"/>
              <w:bottom w:val="single" w:sz="4" w:space="0" w:color="auto"/>
              <w:right w:val="single" w:sz="12"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53</w:t>
            </w:r>
          </w:p>
        </w:tc>
      </w:tr>
      <w:tr w:rsidR="00805509" w:rsidRPr="00710E20" w:rsidTr="00805509">
        <w:trPr>
          <w:trHeight w:val="813"/>
        </w:trPr>
        <w:tc>
          <w:tcPr>
            <w:tcW w:w="4721" w:type="dxa"/>
            <w:gridSpan w:val="3"/>
            <w:tcBorders>
              <w:top w:val="nil"/>
              <w:left w:val="single" w:sz="12" w:space="0" w:color="auto"/>
              <w:bottom w:val="single" w:sz="4" w:space="0" w:color="auto"/>
              <w:right w:val="single" w:sz="4" w:space="0" w:color="auto"/>
            </w:tcBorders>
            <w:shd w:val="clear" w:color="auto" w:fill="auto"/>
            <w:noWrap/>
            <w:vAlign w:val="center"/>
          </w:tcPr>
          <w:p w:rsidR="00805509" w:rsidRPr="004729A8" w:rsidRDefault="00805509" w:rsidP="00805509">
            <w:pPr>
              <w:spacing w:line="300" w:lineRule="exact"/>
              <w:jc w:val="both"/>
              <w:rPr>
                <w:rFonts w:ascii="標楷體" w:eastAsia="標楷體" w:hAnsi="標楷體"/>
                <w:sz w:val="32"/>
                <w:szCs w:val="32"/>
              </w:rPr>
            </w:pPr>
            <w:r w:rsidRPr="004729A8">
              <w:rPr>
                <w:rFonts w:ascii="標楷體" w:eastAsia="標楷體" w:hAnsi="標楷體" w:hint="eastAsia"/>
                <w:sz w:val="32"/>
                <w:szCs w:val="32"/>
              </w:rPr>
              <w:t>人民請願案</w:t>
            </w:r>
          </w:p>
        </w:tc>
        <w:tc>
          <w:tcPr>
            <w:tcW w:w="1658" w:type="dxa"/>
            <w:tcBorders>
              <w:top w:val="nil"/>
              <w:left w:val="nil"/>
              <w:bottom w:val="single" w:sz="4" w:space="0" w:color="auto"/>
              <w:right w:val="single" w:sz="4"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0</w:t>
            </w:r>
          </w:p>
        </w:tc>
        <w:tc>
          <w:tcPr>
            <w:tcW w:w="1559" w:type="dxa"/>
            <w:tcBorders>
              <w:top w:val="nil"/>
              <w:left w:val="nil"/>
              <w:bottom w:val="single" w:sz="4" w:space="0" w:color="auto"/>
              <w:right w:val="single" w:sz="4"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19</w:t>
            </w:r>
          </w:p>
        </w:tc>
        <w:tc>
          <w:tcPr>
            <w:tcW w:w="1545" w:type="dxa"/>
            <w:tcBorders>
              <w:top w:val="nil"/>
              <w:left w:val="nil"/>
              <w:bottom w:val="single" w:sz="4" w:space="0" w:color="auto"/>
              <w:right w:val="single" w:sz="12"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1</w:t>
            </w:r>
            <w:r w:rsidRPr="004729A8">
              <w:rPr>
                <w:rFonts w:ascii="標楷體" w:eastAsia="標楷體" w:hAnsi="標楷體"/>
                <w:sz w:val="32"/>
                <w:szCs w:val="32"/>
              </w:rPr>
              <w:t>9</w:t>
            </w:r>
          </w:p>
        </w:tc>
      </w:tr>
      <w:tr w:rsidR="00805509" w:rsidRPr="00710E20" w:rsidTr="00805509">
        <w:trPr>
          <w:trHeight w:val="878"/>
        </w:trPr>
        <w:tc>
          <w:tcPr>
            <w:tcW w:w="4721" w:type="dxa"/>
            <w:gridSpan w:val="3"/>
            <w:tcBorders>
              <w:top w:val="nil"/>
              <w:left w:val="single" w:sz="12" w:space="0" w:color="auto"/>
              <w:bottom w:val="single" w:sz="12" w:space="0" w:color="auto"/>
              <w:right w:val="single" w:sz="4" w:space="0" w:color="auto"/>
            </w:tcBorders>
            <w:shd w:val="clear" w:color="auto" w:fill="auto"/>
            <w:noWrap/>
            <w:vAlign w:val="center"/>
          </w:tcPr>
          <w:p w:rsidR="00805509" w:rsidRPr="004729A8" w:rsidRDefault="00805509" w:rsidP="00805509">
            <w:pPr>
              <w:spacing w:line="500" w:lineRule="exact"/>
              <w:jc w:val="both"/>
              <w:rPr>
                <w:rFonts w:ascii="標楷體" w:eastAsia="標楷體" w:hAnsi="標楷體"/>
                <w:sz w:val="32"/>
                <w:szCs w:val="32"/>
              </w:rPr>
            </w:pPr>
            <w:r w:rsidRPr="004729A8">
              <w:rPr>
                <w:rFonts w:ascii="標楷體" w:eastAsia="標楷體" w:hAnsi="標楷體" w:hint="eastAsia"/>
                <w:sz w:val="32"/>
                <w:szCs w:val="32"/>
              </w:rPr>
              <w:t>其他議案(含預算解凍報告案、動支第二預備金案)</w:t>
            </w:r>
          </w:p>
        </w:tc>
        <w:tc>
          <w:tcPr>
            <w:tcW w:w="1658" w:type="dxa"/>
            <w:tcBorders>
              <w:top w:val="nil"/>
              <w:left w:val="nil"/>
              <w:bottom w:val="single" w:sz="12" w:space="0" w:color="auto"/>
              <w:right w:val="single" w:sz="4" w:space="0" w:color="auto"/>
            </w:tcBorders>
            <w:shd w:val="clear" w:color="auto" w:fill="auto"/>
            <w:vAlign w:val="center"/>
          </w:tcPr>
          <w:p w:rsidR="00805509" w:rsidRPr="004729A8" w:rsidRDefault="00805509" w:rsidP="00805509">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74</w:t>
            </w:r>
          </w:p>
        </w:tc>
        <w:tc>
          <w:tcPr>
            <w:tcW w:w="1559" w:type="dxa"/>
            <w:tcBorders>
              <w:top w:val="nil"/>
              <w:left w:val="nil"/>
              <w:bottom w:val="single" w:sz="12" w:space="0" w:color="auto"/>
              <w:right w:val="single" w:sz="4" w:space="0" w:color="auto"/>
            </w:tcBorders>
            <w:shd w:val="clear" w:color="auto" w:fill="auto"/>
            <w:vAlign w:val="center"/>
          </w:tcPr>
          <w:p w:rsidR="00805509" w:rsidRPr="004729A8" w:rsidRDefault="00805509" w:rsidP="00913B2A">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3</w:t>
            </w:r>
            <w:r w:rsidRPr="004729A8">
              <w:rPr>
                <w:rFonts w:ascii="標楷體" w:eastAsia="標楷體" w:hAnsi="標楷體"/>
                <w:sz w:val="32"/>
                <w:szCs w:val="32"/>
              </w:rPr>
              <w:t>0</w:t>
            </w:r>
            <w:r w:rsidR="00913B2A">
              <w:rPr>
                <w:rFonts w:ascii="標楷體" w:eastAsia="標楷體" w:hAnsi="標楷體"/>
                <w:sz w:val="32"/>
                <w:szCs w:val="32"/>
              </w:rPr>
              <w:t>4</w:t>
            </w:r>
          </w:p>
        </w:tc>
        <w:tc>
          <w:tcPr>
            <w:tcW w:w="1545" w:type="dxa"/>
            <w:tcBorders>
              <w:top w:val="nil"/>
              <w:left w:val="nil"/>
              <w:bottom w:val="single" w:sz="4" w:space="0" w:color="auto"/>
              <w:right w:val="single" w:sz="12" w:space="0" w:color="auto"/>
            </w:tcBorders>
            <w:shd w:val="clear" w:color="auto" w:fill="auto"/>
            <w:vAlign w:val="center"/>
          </w:tcPr>
          <w:p w:rsidR="00805509" w:rsidRPr="004729A8" w:rsidRDefault="00805509" w:rsidP="0034574D">
            <w:pPr>
              <w:spacing w:line="300" w:lineRule="exact"/>
              <w:jc w:val="center"/>
              <w:rPr>
                <w:rFonts w:ascii="標楷體" w:eastAsia="標楷體" w:hAnsi="標楷體"/>
                <w:sz w:val="32"/>
                <w:szCs w:val="32"/>
              </w:rPr>
            </w:pPr>
            <w:r w:rsidRPr="004729A8">
              <w:rPr>
                <w:rFonts w:ascii="標楷體" w:eastAsia="標楷體" w:hAnsi="標楷體" w:hint="eastAsia"/>
                <w:sz w:val="32"/>
                <w:szCs w:val="32"/>
              </w:rPr>
              <w:t>37</w:t>
            </w:r>
            <w:r w:rsidR="0034574D">
              <w:rPr>
                <w:rFonts w:ascii="標楷體" w:eastAsia="標楷體" w:hAnsi="標楷體"/>
                <w:sz w:val="32"/>
                <w:szCs w:val="32"/>
              </w:rPr>
              <w:t>8</w:t>
            </w:r>
          </w:p>
        </w:tc>
      </w:tr>
      <w:tr w:rsidR="00805509" w:rsidRPr="00710E20" w:rsidTr="00805509">
        <w:trPr>
          <w:trHeight w:val="845"/>
        </w:trPr>
        <w:tc>
          <w:tcPr>
            <w:tcW w:w="7938" w:type="dxa"/>
            <w:gridSpan w:val="5"/>
            <w:tcBorders>
              <w:top w:val="single" w:sz="12" w:space="0" w:color="auto"/>
              <w:left w:val="single" w:sz="12" w:space="0" w:color="auto"/>
              <w:bottom w:val="single" w:sz="4" w:space="0" w:color="auto"/>
              <w:right w:val="single" w:sz="4" w:space="0" w:color="auto"/>
            </w:tcBorders>
            <w:shd w:val="clear" w:color="auto" w:fill="auto"/>
            <w:noWrap/>
            <w:vAlign w:val="center"/>
          </w:tcPr>
          <w:p w:rsidR="00805509" w:rsidRPr="006B0C13" w:rsidRDefault="00805509" w:rsidP="00805509">
            <w:pPr>
              <w:spacing w:line="300" w:lineRule="exact"/>
              <w:jc w:val="both"/>
              <w:rPr>
                <w:rFonts w:ascii="標楷體" w:eastAsia="標楷體" w:hAnsi="標楷體"/>
                <w:sz w:val="32"/>
                <w:szCs w:val="32"/>
              </w:rPr>
            </w:pPr>
            <w:r w:rsidRPr="006B0C13">
              <w:rPr>
                <w:rFonts w:ascii="標楷體" w:eastAsia="標楷體" w:hAnsi="標楷體" w:hint="eastAsia"/>
                <w:sz w:val="32"/>
                <w:szCs w:val="32"/>
              </w:rPr>
              <w:t>本會期院會通過本會主審或逕付二讀法律案</w:t>
            </w:r>
          </w:p>
        </w:tc>
        <w:tc>
          <w:tcPr>
            <w:tcW w:w="1545" w:type="dxa"/>
            <w:tcBorders>
              <w:top w:val="single" w:sz="12" w:space="0" w:color="auto"/>
              <w:left w:val="single" w:sz="4" w:space="0" w:color="auto"/>
              <w:bottom w:val="single" w:sz="4" w:space="0" w:color="auto"/>
              <w:right w:val="single" w:sz="12" w:space="0" w:color="auto"/>
            </w:tcBorders>
            <w:shd w:val="clear" w:color="auto" w:fill="auto"/>
            <w:vAlign w:val="center"/>
          </w:tcPr>
          <w:p w:rsidR="00805509" w:rsidRPr="006B0C13" w:rsidRDefault="001F1B1D" w:rsidP="00805509">
            <w:pPr>
              <w:spacing w:line="300" w:lineRule="exact"/>
              <w:jc w:val="center"/>
              <w:rPr>
                <w:rFonts w:ascii="標楷體" w:eastAsia="標楷體" w:hAnsi="標楷體"/>
                <w:sz w:val="32"/>
                <w:szCs w:val="32"/>
              </w:rPr>
            </w:pPr>
            <w:r>
              <w:rPr>
                <w:rFonts w:ascii="標楷體" w:eastAsia="標楷體" w:hAnsi="標楷體" w:hint="eastAsia"/>
                <w:sz w:val="32"/>
                <w:szCs w:val="32"/>
              </w:rPr>
              <w:t>5</w:t>
            </w:r>
          </w:p>
        </w:tc>
      </w:tr>
      <w:tr w:rsidR="00805509" w:rsidRPr="00710E20" w:rsidTr="00805509">
        <w:trPr>
          <w:trHeight w:val="976"/>
        </w:trPr>
        <w:tc>
          <w:tcPr>
            <w:tcW w:w="7938" w:type="dxa"/>
            <w:gridSpan w:val="5"/>
            <w:tcBorders>
              <w:top w:val="single" w:sz="4" w:space="0" w:color="auto"/>
              <w:left w:val="single" w:sz="12" w:space="0" w:color="auto"/>
              <w:bottom w:val="single" w:sz="12" w:space="0" w:color="auto"/>
              <w:right w:val="single" w:sz="4" w:space="0" w:color="auto"/>
            </w:tcBorders>
            <w:shd w:val="clear" w:color="auto" w:fill="auto"/>
            <w:noWrap/>
            <w:vAlign w:val="center"/>
          </w:tcPr>
          <w:p w:rsidR="00805509" w:rsidRPr="006B0C13" w:rsidRDefault="00805509" w:rsidP="00805509">
            <w:pPr>
              <w:spacing w:line="300" w:lineRule="exact"/>
              <w:jc w:val="both"/>
              <w:rPr>
                <w:rFonts w:ascii="標楷體" w:eastAsia="標楷體" w:hAnsi="標楷體"/>
                <w:sz w:val="32"/>
                <w:szCs w:val="32"/>
              </w:rPr>
            </w:pPr>
            <w:r w:rsidRPr="006B0C13">
              <w:rPr>
                <w:rFonts w:ascii="標楷體" w:eastAsia="標楷體" w:hAnsi="標楷體" w:hint="eastAsia"/>
                <w:sz w:val="32"/>
                <w:szCs w:val="32"/>
              </w:rPr>
              <w:t>本會審竣提報院會待審法律案</w:t>
            </w:r>
          </w:p>
        </w:tc>
        <w:tc>
          <w:tcPr>
            <w:tcW w:w="1545" w:type="dxa"/>
            <w:tcBorders>
              <w:top w:val="single" w:sz="4" w:space="0" w:color="auto"/>
              <w:left w:val="single" w:sz="4" w:space="0" w:color="auto"/>
              <w:bottom w:val="single" w:sz="12" w:space="0" w:color="auto"/>
              <w:right w:val="single" w:sz="12" w:space="0" w:color="auto"/>
            </w:tcBorders>
            <w:shd w:val="clear" w:color="auto" w:fill="auto"/>
            <w:vAlign w:val="center"/>
          </w:tcPr>
          <w:p w:rsidR="00805509" w:rsidRPr="006B0C13" w:rsidRDefault="00805509" w:rsidP="00805509">
            <w:pPr>
              <w:spacing w:line="300" w:lineRule="exact"/>
              <w:jc w:val="center"/>
              <w:rPr>
                <w:rFonts w:ascii="標楷體" w:eastAsia="標楷體" w:hAnsi="標楷體"/>
                <w:sz w:val="32"/>
                <w:szCs w:val="32"/>
              </w:rPr>
            </w:pPr>
            <w:r w:rsidRPr="006B0C13">
              <w:rPr>
                <w:rFonts w:ascii="標楷體" w:eastAsia="標楷體" w:hAnsi="標楷體" w:hint="eastAsia"/>
                <w:sz w:val="32"/>
                <w:szCs w:val="32"/>
              </w:rPr>
              <w:t>1</w:t>
            </w:r>
            <w:r w:rsidRPr="006B0C13">
              <w:rPr>
                <w:rFonts w:ascii="標楷體" w:eastAsia="標楷體" w:hAnsi="標楷體"/>
                <w:sz w:val="32"/>
                <w:szCs w:val="32"/>
              </w:rPr>
              <w:t>8</w:t>
            </w:r>
          </w:p>
        </w:tc>
      </w:tr>
    </w:tbl>
    <w:p w:rsidR="00293D9F" w:rsidRDefault="00293D9F" w:rsidP="009A0DF5">
      <w:pPr>
        <w:spacing w:line="340" w:lineRule="exact"/>
        <w:jc w:val="both"/>
        <w:rPr>
          <w:szCs w:val="24"/>
        </w:rPr>
      </w:pPr>
    </w:p>
    <w:p w:rsidR="003018D3" w:rsidRPr="00900BCD" w:rsidRDefault="006D11D2" w:rsidP="00F75E8C">
      <w:pPr>
        <w:keepNext/>
        <w:keepLines/>
        <w:pageBreakBefore/>
        <w:widowControl/>
        <w:suppressLineNumbers/>
        <w:spacing w:line="500" w:lineRule="exact"/>
        <w:jc w:val="both"/>
        <w:rPr>
          <w:rFonts w:ascii="標楷體" w:eastAsia="標楷體" w:hAnsi="標楷體"/>
          <w:b/>
          <w:sz w:val="36"/>
          <w:szCs w:val="36"/>
        </w:rPr>
      </w:pPr>
      <w:r w:rsidRPr="00900BCD">
        <w:rPr>
          <w:rFonts w:ascii="標楷體" w:eastAsia="標楷體" w:hAnsi="標楷體"/>
          <w:b/>
          <w:sz w:val="36"/>
          <w:szCs w:val="36"/>
        </w:rPr>
        <w:lastRenderedPageBreak/>
        <w:t>參、議案審查</w:t>
      </w:r>
      <w:r w:rsidRPr="00900BCD">
        <w:rPr>
          <w:rFonts w:ascii="標楷體" w:eastAsia="標楷體" w:hAnsi="標楷體"/>
          <w:b/>
          <w:sz w:val="36"/>
          <w:szCs w:val="36"/>
        </w:rPr>
        <w:tab/>
      </w:r>
    </w:p>
    <w:p w:rsidR="003018D3" w:rsidRDefault="006D11D2" w:rsidP="00EB1BB6">
      <w:pPr>
        <w:suppressAutoHyphens w:val="0"/>
        <w:snapToGrid w:val="0"/>
        <w:spacing w:line="500" w:lineRule="exact"/>
        <w:ind w:right="-369" w:firstLineChars="100" w:firstLine="320"/>
        <w:jc w:val="both"/>
        <w:textAlignment w:val="auto"/>
      </w:pPr>
      <w:r>
        <w:rPr>
          <w:rFonts w:ascii="標楷體" w:eastAsia="標楷體" w:hAnsi="標楷體"/>
          <w:b/>
          <w:sz w:val="32"/>
          <w:szCs w:val="32"/>
        </w:rPr>
        <w:t>一、本會期審查(處理)完竣議案(</w:t>
      </w:r>
      <w:r w:rsidR="00CE51C6">
        <w:rPr>
          <w:rFonts w:ascii="標楷體" w:eastAsia="標楷體" w:hAnsi="標楷體"/>
          <w:b/>
          <w:sz w:val="32"/>
          <w:szCs w:val="32"/>
        </w:rPr>
        <w:t>117</w:t>
      </w:r>
      <w:r>
        <w:rPr>
          <w:rFonts w:ascii="標楷體" w:eastAsia="標楷體" w:hAnsi="標楷體"/>
          <w:b/>
          <w:sz w:val="32"/>
          <w:szCs w:val="32"/>
        </w:rPr>
        <w:t>案)</w:t>
      </w:r>
    </w:p>
    <w:tbl>
      <w:tblPr>
        <w:tblpPr w:leftFromText="180" w:rightFromText="180" w:vertAnchor="text" w:horzAnchor="margin" w:tblpY="653"/>
        <w:tblW w:w="50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35"/>
        <w:gridCol w:w="1846"/>
        <w:gridCol w:w="1492"/>
        <w:gridCol w:w="1635"/>
        <w:gridCol w:w="1433"/>
        <w:gridCol w:w="1538"/>
        <w:gridCol w:w="1457"/>
      </w:tblGrid>
      <w:tr w:rsidR="00F6793C" w:rsidRPr="00A96CC2" w:rsidTr="00C07AAF">
        <w:trPr>
          <w:trHeight w:val="20"/>
          <w:tblHeader/>
        </w:trPr>
        <w:tc>
          <w:tcPr>
            <w:tcW w:w="269" w:type="pct"/>
            <w:vAlign w:val="center"/>
          </w:tcPr>
          <w:p w:rsidR="00F6793C" w:rsidRPr="00574503" w:rsidRDefault="00F6793C" w:rsidP="00F6793C">
            <w:pPr>
              <w:keepLines/>
              <w:spacing w:line="300" w:lineRule="exact"/>
              <w:jc w:val="center"/>
              <w:rPr>
                <w:rFonts w:ascii="標楷體" w:eastAsia="標楷體" w:hAnsi="標楷體"/>
                <w:szCs w:val="24"/>
              </w:rPr>
            </w:pPr>
            <w:bookmarkStart w:id="18" w:name="_Toc395195848"/>
            <w:r>
              <w:rPr>
                <w:rFonts w:ascii="標楷體" w:eastAsia="標楷體" w:hAnsi="標楷體" w:hint="eastAsia"/>
                <w:szCs w:val="24"/>
              </w:rPr>
              <w:t>序</w:t>
            </w:r>
            <w:r w:rsidRPr="00574503">
              <w:rPr>
                <w:rFonts w:ascii="標楷體" w:eastAsia="標楷體" w:hAnsi="標楷體" w:hint="eastAsia"/>
                <w:szCs w:val="24"/>
              </w:rPr>
              <w:t>號</w:t>
            </w:r>
          </w:p>
        </w:tc>
        <w:tc>
          <w:tcPr>
            <w:tcW w:w="929" w:type="pct"/>
            <w:vAlign w:val="center"/>
          </w:tcPr>
          <w:p w:rsidR="00F6793C" w:rsidRPr="001416AF" w:rsidRDefault="00F6793C" w:rsidP="00F6793C">
            <w:pPr>
              <w:keepLines/>
              <w:spacing w:line="300" w:lineRule="exact"/>
              <w:rPr>
                <w:rFonts w:ascii="標楷體" w:eastAsia="標楷體" w:hAnsi="標楷體"/>
                <w:szCs w:val="24"/>
              </w:rPr>
            </w:pPr>
            <w:r w:rsidRPr="001416AF">
              <w:rPr>
                <w:rFonts w:ascii="標楷體" w:eastAsia="標楷體" w:hAnsi="標楷體" w:hint="eastAsia"/>
                <w:szCs w:val="24"/>
              </w:rPr>
              <w:t>法</w:t>
            </w:r>
            <w:r>
              <w:rPr>
                <w:rFonts w:ascii="標楷體" w:eastAsia="標楷體" w:hAnsi="標楷體" w:hint="eastAsia"/>
                <w:szCs w:val="24"/>
              </w:rPr>
              <w:t xml:space="preserve"> </w:t>
            </w:r>
            <w:r w:rsidRPr="001416AF">
              <w:rPr>
                <w:rFonts w:ascii="標楷體" w:eastAsia="標楷體" w:hAnsi="標楷體" w:hint="eastAsia"/>
                <w:szCs w:val="24"/>
              </w:rPr>
              <w:t>案</w:t>
            </w:r>
            <w:r>
              <w:rPr>
                <w:rFonts w:ascii="標楷體" w:eastAsia="標楷體" w:hAnsi="標楷體" w:hint="eastAsia"/>
                <w:szCs w:val="24"/>
              </w:rPr>
              <w:t xml:space="preserve"> </w:t>
            </w:r>
            <w:r w:rsidRPr="001416AF">
              <w:rPr>
                <w:rFonts w:ascii="標楷體" w:eastAsia="標楷體" w:hAnsi="標楷體" w:hint="eastAsia"/>
                <w:szCs w:val="24"/>
              </w:rPr>
              <w:t>名</w:t>
            </w:r>
            <w:r>
              <w:rPr>
                <w:rFonts w:ascii="標楷體" w:eastAsia="標楷體" w:hAnsi="標楷體" w:hint="eastAsia"/>
                <w:szCs w:val="24"/>
              </w:rPr>
              <w:t xml:space="preserve"> </w:t>
            </w:r>
            <w:r w:rsidRPr="001416AF">
              <w:rPr>
                <w:rFonts w:ascii="標楷體" w:eastAsia="標楷體" w:hAnsi="標楷體" w:hint="eastAsia"/>
                <w:szCs w:val="24"/>
              </w:rPr>
              <w:t>稱</w:t>
            </w:r>
          </w:p>
        </w:tc>
        <w:tc>
          <w:tcPr>
            <w:tcW w:w="751" w:type="pct"/>
            <w:vAlign w:val="center"/>
          </w:tcPr>
          <w:p w:rsidR="00F6793C" w:rsidRDefault="00F6793C" w:rsidP="00F6793C">
            <w:pPr>
              <w:keepLines/>
              <w:snapToGrid w:val="0"/>
              <w:spacing w:line="300" w:lineRule="exact"/>
              <w:jc w:val="distribute"/>
              <w:rPr>
                <w:rFonts w:ascii="標楷體" w:eastAsia="標楷體" w:hAnsi="標楷體"/>
                <w:spacing w:val="-6"/>
                <w:szCs w:val="24"/>
              </w:rPr>
            </w:pPr>
            <w:r w:rsidRPr="00574503">
              <w:rPr>
                <w:rFonts w:ascii="標楷體" w:eastAsia="標楷體" w:hAnsi="標楷體" w:hint="eastAsia"/>
                <w:spacing w:val="-6"/>
                <w:szCs w:val="24"/>
              </w:rPr>
              <w:t>提案機關或</w:t>
            </w:r>
          </w:p>
          <w:p w:rsidR="00F6793C" w:rsidRPr="00574503" w:rsidRDefault="00F6793C" w:rsidP="00F6793C">
            <w:pPr>
              <w:keepLines/>
              <w:snapToGrid w:val="0"/>
              <w:spacing w:line="300" w:lineRule="exact"/>
              <w:jc w:val="distribute"/>
              <w:rPr>
                <w:rFonts w:ascii="標楷體" w:eastAsia="標楷體" w:hAnsi="標楷體"/>
                <w:spacing w:val="-6"/>
                <w:szCs w:val="24"/>
              </w:rPr>
            </w:pPr>
            <w:r w:rsidRPr="00574503">
              <w:rPr>
                <w:rFonts w:ascii="標楷體" w:eastAsia="標楷體" w:hAnsi="標楷體" w:hint="eastAsia"/>
                <w:spacing w:val="-6"/>
                <w:szCs w:val="24"/>
              </w:rPr>
              <w:t>委員</w:t>
            </w:r>
          </w:p>
        </w:tc>
        <w:tc>
          <w:tcPr>
            <w:tcW w:w="823" w:type="pct"/>
            <w:vAlign w:val="center"/>
          </w:tcPr>
          <w:p w:rsidR="00F6793C" w:rsidRPr="00574503" w:rsidRDefault="00F6793C" w:rsidP="00F6793C">
            <w:pPr>
              <w:keepLines/>
              <w:snapToGrid w:val="0"/>
              <w:spacing w:line="300" w:lineRule="exact"/>
              <w:jc w:val="distribute"/>
              <w:rPr>
                <w:rFonts w:ascii="標楷體" w:eastAsia="標楷體" w:hAnsi="標楷體"/>
                <w:spacing w:val="-6"/>
                <w:szCs w:val="24"/>
              </w:rPr>
            </w:pPr>
            <w:r w:rsidRPr="00574503">
              <w:rPr>
                <w:rFonts w:ascii="標楷體" w:eastAsia="標楷體" w:hAnsi="標楷體" w:hint="eastAsia"/>
                <w:spacing w:val="-6"/>
                <w:szCs w:val="24"/>
              </w:rPr>
              <w:t>院會交付</w:t>
            </w:r>
          </w:p>
          <w:p w:rsidR="00F6793C" w:rsidRPr="00574503" w:rsidRDefault="00F6793C" w:rsidP="00F6793C">
            <w:pPr>
              <w:keepLines/>
              <w:snapToGrid w:val="0"/>
              <w:spacing w:line="300" w:lineRule="exact"/>
              <w:jc w:val="distribute"/>
              <w:rPr>
                <w:rFonts w:ascii="標楷體" w:eastAsia="標楷體" w:hAnsi="標楷體"/>
                <w:spacing w:val="-6"/>
                <w:szCs w:val="24"/>
              </w:rPr>
            </w:pPr>
            <w:r>
              <w:rPr>
                <w:rFonts w:ascii="標楷體" w:eastAsia="標楷體" w:hAnsi="標楷體" w:hint="eastAsia"/>
                <w:spacing w:val="-6"/>
                <w:szCs w:val="24"/>
              </w:rPr>
              <w:t>日期及</w:t>
            </w:r>
            <w:r w:rsidRPr="00574503">
              <w:rPr>
                <w:rFonts w:ascii="標楷體" w:eastAsia="標楷體" w:hAnsi="標楷體" w:hint="eastAsia"/>
                <w:spacing w:val="-6"/>
                <w:szCs w:val="24"/>
              </w:rPr>
              <w:t>會次</w:t>
            </w:r>
          </w:p>
        </w:tc>
        <w:tc>
          <w:tcPr>
            <w:tcW w:w="721" w:type="pct"/>
            <w:vAlign w:val="center"/>
          </w:tcPr>
          <w:p w:rsidR="00F6793C" w:rsidRPr="00574503" w:rsidRDefault="00F6793C" w:rsidP="00F6793C">
            <w:pPr>
              <w:keepLines/>
              <w:snapToGrid w:val="0"/>
              <w:spacing w:line="300" w:lineRule="exact"/>
              <w:jc w:val="distribute"/>
              <w:rPr>
                <w:rFonts w:ascii="標楷體" w:eastAsia="標楷體" w:hAnsi="標楷體"/>
                <w:spacing w:val="-16"/>
                <w:szCs w:val="24"/>
              </w:rPr>
            </w:pPr>
            <w:r w:rsidRPr="00574503">
              <w:rPr>
                <w:rFonts w:ascii="標楷體" w:eastAsia="標楷體" w:hAnsi="標楷體" w:hint="eastAsia"/>
                <w:spacing w:val="-16"/>
                <w:szCs w:val="24"/>
              </w:rPr>
              <w:t>審查會審竣</w:t>
            </w:r>
          </w:p>
          <w:p w:rsidR="00F6793C" w:rsidRPr="00574503" w:rsidRDefault="00F6793C" w:rsidP="00F6793C">
            <w:pPr>
              <w:keepLines/>
              <w:snapToGrid w:val="0"/>
              <w:spacing w:line="300" w:lineRule="exact"/>
              <w:jc w:val="distribute"/>
              <w:rPr>
                <w:rFonts w:ascii="標楷體" w:eastAsia="標楷體" w:hAnsi="標楷體"/>
                <w:szCs w:val="24"/>
              </w:rPr>
            </w:pPr>
            <w:r w:rsidRPr="00574503">
              <w:rPr>
                <w:rFonts w:ascii="標楷體" w:eastAsia="標楷體" w:hAnsi="標楷體" w:hint="eastAsia"/>
                <w:spacing w:val="-16"/>
                <w:szCs w:val="24"/>
              </w:rPr>
              <w:t>日期及會次</w:t>
            </w:r>
          </w:p>
        </w:tc>
        <w:tc>
          <w:tcPr>
            <w:tcW w:w="774" w:type="pct"/>
            <w:vAlign w:val="center"/>
          </w:tcPr>
          <w:p w:rsidR="00F6793C" w:rsidRPr="00574503" w:rsidRDefault="00F6793C" w:rsidP="00F6793C">
            <w:pPr>
              <w:keepLines/>
              <w:snapToGrid w:val="0"/>
              <w:spacing w:line="300" w:lineRule="exact"/>
              <w:jc w:val="distribute"/>
              <w:rPr>
                <w:rFonts w:ascii="標楷體" w:eastAsia="標楷體" w:hAnsi="標楷體"/>
                <w:szCs w:val="24"/>
              </w:rPr>
            </w:pPr>
            <w:r w:rsidRPr="00574503">
              <w:rPr>
                <w:rFonts w:ascii="標楷體" w:eastAsia="標楷體" w:hAnsi="標楷體" w:hint="eastAsia"/>
                <w:szCs w:val="24"/>
              </w:rPr>
              <w:t>院會通過</w:t>
            </w:r>
          </w:p>
          <w:p w:rsidR="00F6793C" w:rsidRPr="00574503" w:rsidRDefault="00F6793C" w:rsidP="00F6793C">
            <w:pPr>
              <w:keepLines/>
              <w:spacing w:line="300" w:lineRule="exact"/>
              <w:jc w:val="distribute"/>
              <w:rPr>
                <w:rFonts w:ascii="標楷體" w:eastAsia="標楷體" w:hAnsi="標楷體"/>
                <w:spacing w:val="-24"/>
                <w:szCs w:val="24"/>
              </w:rPr>
            </w:pPr>
            <w:r w:rsidRPr="00574503">
              <w:rPr>
                <w:rFonts w:ascii="標楷體" w:eastAsia="標楷體" w:hAnsi="標楷體" w:hint="eastAsia"/>
                <w:spacing w:val="-24"/>
                <w:szCs w:val="24"/>
              </w:rPr>
              <w:t>日期及會次</w:t>
            </w:r>
          </w:p>
        </w:tc>
        <w:tc>
          <w:tcPr>
            <w:tcW w:w="733" w:type="pct"/>
            <w:vAlign w:val="center"/>
          </w:tcPr>
          <w:p w:rsidR="00F6793C" w:rsidRPr="00177494" w:rsidRDefault="00F6793C" w:rsidP="00F6793C">
            <w:pPr>
              <w:keepLines/>
              <w:snapToGrid w:val="0"/>
              <w:spacing w:line="300" w:lineRule="exact"/>
              <w:rPr>
                <w:rFonts w:ascii="標楷體" w:eastAsia="標楷體" w:hAnsi="標楷體"/>
                <w:spacing w:val="-6"/>
                <w:szCs w:val="24"/>
              </w:rPr>
            </w:pPr>
            <w:r w:rsidRPr="00177494">
              <w:rPr>
                <w:rFonts w:ascii="標楷體" w:eastAsia="標楷體" w:hAnsi="標楷體" w:hint="eastAsia"/>
                <w:spacing w:val="-6"/>
                <w:szCs w:val="24"/>
              </w:rPr>
              <w:t>備　　　註</w:t>
            </w:r>
          </w:p>
        </w:tc>
      </w:tr>
      <w:tr w:rsidR="00F6793C" w:rsidRPr="00A96CC2" w:rsidTr="00C07AAF">
        <w:trPr>
          <w:trHeight w:val="1646"/>
          <w:tblHeader/>
        </w:trPr>
        <w:tc>
          <w:tcPr>
            <w:tcW w:w="269" w:type="pct"/>
          </w:tcPr>
          <w:p w:rsidR="00F6793C" w:rsidRPr="00D87BA1" w:rsidRDefault="00F6793C" w:rsidP="00F6793C">
            <w:pPr>
              <w:pStyle w:val="affff2"/>
              <w:numPr>
                <w:ilvl w:val="0"/>
                <w:numId w:val="33"/>
              </w:numPr>
              <w:suppressAutoHyphens w:val="0"/>
              <w:autoSpaceDN/>
              <w:textAlignment w:val="auto"/>
              <w:rPr>
                <w:rFonts w:ascii="標楷體" w:eastAsia="標楷體" w:hAnsi="標楷體"/>
                <w:b/>
                <w:szCs w:val="24"/>
              </w:rPr>
            </w:pPr>
          </w:p>
        </w:tc>
        <w:tc>
          <w:tcPr>
            <w:tcW w:w="929" w:type="pct"/>
            <w:tcBorders>
              <w:top w:val="single" w:sz="4" w:space="0" w:color="000000"/>
              <w:left w:val="single" w:sz="4" w:space="0" w:color="000000"/>
              <w:bottom w:val="single" w:sz="4" w:space="0" w:color="000000"/>
              <w:right w:val="single" w:sz="4" w:space="0" w:color="000000"/>
            </w:tcBorders>
            <w:shd w:val="clear" w:color="auto" w:fill="auto"/>
          </w:tcPr>
          <w:p w:rsidR="00F6793C" w:rsidRDefault="00F6793C" w:rsidP="00F6793C">
            <w:pPr>
              <w:snapToGrid w:val="0"/>
              <w:spacing w:line="320" w:lineRule="exact"/>
              <w:jc w:val="both"/>
              <w:rPr>
                <w:rFonts w:ascii="標楷體" w:eastAsia="標楷體" w:hAnsi="標楷體"/>
              </w:rPr>
            </w:pPr>
            <w:r>
              <w:rPr>
                <w:rFonts w:ascii="標楷體" w:eastAsia="標楷體" w:hAnsi="標楷體"/>
              </w:rPr>
              <w:t>貨物稅條例第十二條條文修正草案</w:t>
            </w:r>
          </w:p>
        </w:tc>
        <w:tc>
          <w:tcPr>
            <w:tcW w:w="751" w:type="pct"/>
            <w:tcBorders>
              <w:top w:val="single" w:sz="4" w:space="0" w:color="000000"/>
              <w:left w:val="single" w:sz="4" w:space="0" w:color="000000"/>
              <w:bottom w:val="single" w:sz="4" w:space="0" w:color="000000"/>
              <w:right w:val="single" w:sz="4" w:space="0" w:color="000000"/>
            </w:tcBorders>
            <w:shd w:val="clear" w:color="auto" w:fill="auto"/>
          </w:tcPr>
          <w:p w:rsidR="00F6793C" w:rsidRDefault="00F6793C" w:rsidP="00F6793C">
            <w:pPr>
              <w:snapToGrid w:val="0"/>
              <w:spacing w:line="320" w:lineRule="exact"/>
              <w:rPr>
                <w:rFonts w:ascii="標楷體" w:eastAsia="標楷體" w:hAnsi="標楷體"/>
              </w:rPr>
            </w:pPr>
            <w:r>
              <w:rPr>
                <w:rFonts w:ascii="標楷體" w:eastAsia="標楷體" w:hAnsi="標楷體"/>
              </w:rPr>
              <w:t>徐志榮等16人</w:t>
            </w:r>
          </w:p>
        </w:tc>
        <w:tc>
          <w:tcPr>
            <w:tcW w:w="823" w:type="pct"/>
            <w:tcBorders>
              <w:top w:val="single" w:sz="4" w:space="0" w:color="000000"/>
              <w:left w:val="single" w:sz="4" w:space="0" w:color="000000"/>
              <w:bottom w:val="single" w:sz="4" w:space="0" w:color="000000"/>
              <w:right w:val="single" w:sz="4" w:space="0" w:color="000000"/>
            </w:tcBorders>
            <w:shd w:val="clear" w:color="auto" w:fill="auto"/>
          </w:tcPr>
          <w:p w:rsidR="00F6793C" w:rsidRDefault="00F6793C" w:rsidP="00F6793C">
            <w:pPr>
              <w:snapToGrid w:val="0"/>
              <w:spacing w:line="380" w:lineRule="exact"/>
              <w:jc w:val="both"/>
              <w:rPr>
                <w:rFonts w:ascii="標楷體" w:eastAsia="標楷體" w:hAnsi="標楷體"/>
              </w:rPr>
            </w:pPr>
            <w:r>
              <w:rPr>
                <w:rFonts w:ascii="標楷體" w:eastAsia="標楷體" w:hAnsi="標楷體"/>
              </w:rPr>
              <w:t>第9屆第7會期第14次院會（108.5.17）決定：「交財政委員會審查」</w:t>
            </w:r>
          </w:p>
        </w:tc>
        <w:tc>
          <w:tcPr>
            <w:tcW w:w="721" w:type="pct"/>
            <w:vMerge w:val="restart"/>
            <w:tcBorders>
              <w:top w:val="single" w:sz="4" w:space="0" w:color="000000"/>
              <w:left w:val="single" w:sz="4" w:space="0" w:color="000000"/>
              <w:right w:val="single" w:sz="4" w:space="0" w:color="000000"/>
            </w:tcBorders>
            <w:shd w:val="clear" w:color="auto" w:fill="auto"/>
          </w:tcPr>
          <w:p w:rsidR="00F6793C" w:rsidRDefault="00F6793C" w:rsidP="00C07AAF">
            <w:pPr>
              <w:spacing w:line="320" w:lineRule="exact"/>
              <w:jc w:val="both"/>
              <w:rPr>
                <w:rFonts w:ascii="標楷體" w:eastAsia="標楷體" w:hAnsi="標楷體"/>
              </w:rPr>
            </w:pPr>
            <w:r w:rsidRPr="00327838">
              <w:rPr>
                <w:rFonts w:ascii="標楷體" w:eastAsia="標楷體" w:hAnsi="標楷體" w:hint="eastAsia"/>
              </w:rPr>
              <w:t>第9屆第8會期</w:t>
            </w:r>
            <w:r>
              <w:rPr>
                <w:rFonts w:ascii="標楷體" w:eastAsia="標楷體" w:hAnsi="標楷體" w:hint="eastAsia"/>
              </w:rPr>
              <w:t>第18次全體委員</w:t>
            </w:r>
            <w:r w:rsidRPr="00327838">
              <w:rPr>
                <w:rFonts w:ascii="標楷體" w:eastAsia="標楷體" w:hAnsi="標楷體" w:hint="eastAsia"/>
              </w:rPr>
              <w:t>會議(</w:t>
            </w:r>
            <w:r w:rsidRPr="00327838">
              <w:rPr>
                <w:rFonts w:ascii="標楷體" w:eastAsia="標楷體" w:hAnsi="標楷體"/>
              </w:rPr>
              <w:t>108</w:t>
            </w:r>
            <w:r w:rsidRPr="00327838">
              <w:rPr>
                <w:rFonts w:ascii="標楷體" w:eastAsia="標楷體" w:hAnsi="標楷體" w:hint="eastAsia"/>
              </w:rPr>
              <w:t>.</w:t>
            </w:r>
            <w:r w:rsidRPr="00327838">
              <w:rPr>
                <w:rFonts w:ascii="標楷體" w:eastAsia="標楷體" w:hAnsi="標楷體"/>
              </w:rPr>
              <w:t>11</w:t>
            </w:r>
            <w:r w:rsidRPr="00327838">
              <w:rPr>
                <w:rFonts w:ascii="標楷體" w:eastAsia="標楷體" w:hAnsi="標楷體" w:hint="eastAsia"/>
              </w:rPr>
              <w:t>.</w:t>
            </w:r>
            <w:r>
              <w:rPr>
                <w:rFonts w:ascii="標楷體" w:eastAsia="標楷體" w:hAnsi="標楷體"/>
              </w:rPr>
              <w:t>20</w:t>
            </w:r>
            <w:r w:rsidR="00C07AAF">
              <w:rPr>
                <w:rFonts w:ascii="標楷體" w:eastAsia="標楷體" w:hAnsi="標楷體"/>
              </w:rPr>
              <w:t>)</w:t>
            </w:r>
          </w:p>
        </w:tc>
        <w:tc>
          <w:tcPr>
            <w:tcW w:w="774" w:type="pct"/>
            <w:vMerge w:val="restart"/>
          </w:tcPr>
          <w:p w:rsidR="00F6793C" w:rsidRDefault="00F6793C" w:rsidP="00F6793C">
            <w:pPr>
              <w:spacing w:line="320" w:lineRule="exact"/>
              <w:jc w:val="both"/>
              <w:rPr>
                <w:rFonts w:ascii="標楷體" w:eastAsia="標楷體" w:hAnsi="標楷體"/>
              </w:rPr>
            </w:pPr>
            <w:r w:rsidRPr="00327838">
              <w:rPr>
                <w:rFonts w:ascii="標楷體" w:eastAsia="標楷體" w:hAnsi="標楷體" w:hint="eastAsia"/>
              </w:rPr>
              <w:t>第9屆第8會期</w:t>
            </w:r>
            <w:r>
              <w:rPr>
                <w:rFonts w:ascii="標楷體" w:eastAsia="標楷體" w:hAnsi="標楷體" w:hint="eastAsia"/>
              </w:rPr>
              <w:t>第12次院會</w:t>
            </w:r>
            <w:r w:rsidRPr="00327838">
              <w:rPr>
                <w:rFonts w:ascii="標楷體" w:eastAsia="標楷體" w:hAnsi="標楷體" w:hint="eastAsia"/>
              </w:rPr>
              <w:t>(</w:t>
            </w:r>
            <w:r w:rsidRPr="00327838">
              <w:rPr>
                <w:rFonts w:ascii="標楷體" w:eastAsia="標楷體" w:hAnsi="標楷體"/>
              </w:rPr>
              <w:t>108</w:t>
            </w:r>
            <w:r w:rsidRPr="00327838">
              <w:rPr>
                <w:rFonts w:ascii="標楷體" w:eastAsia="標楷體" w:hAnsi="標楷體" w:hint="eastAsia"/>
              </w:rPr>
              <w:t>.</w:t>
            </w:r>
            <w:r w:rsidRPr="00327838">
              <w:rPr>
                <w:rFonts w:ascii="標楷體" w:eastAsia="標楷體" w:hAnsi="標楷體"/>
              </w:rPr>
              <w:t>1</w:t>
            </w:r>
            <w:r>
              <w:rPr>
                <w:rFonts w:ascii="標楷體" w:eastAsia="標楷體" w:hAnsi="標楷體"/>
              </w:rPr>
              <w:t>2</w:t>
            </w:r>
            <w:r w:rsidRPr="00327838">
              <w:rPr>
                <w:rFonts w:ascii="標楷體" w:eastAsia="標楷體" w:hAnsi="標楷體" w:hint="eastAsia"/>
              </w:rPr>
              <w:t>.</w:t>
            </w:r>
            <w:r>
              <w:rPr>
                <w:rFonts w:ascii="標楷體" w:eastAsia="標楷體" w:hAnsi="標楷體"/>
              </w:rPr>
              <w:t>3</w:t>
            </w:r>
            <w:r w:rsidRPr="00327838">
              <w:rPr>
                <w:rFonts w:ascii="標楷體" w:eastAsia="標楷體" w:hAnsi="標楷體" w:hint="eastAsia"/>
              </w:rPr>
              <w:t>）</w:t>
            </w:r>
          </w:p>
          <w:p w:rsidR="00F6793C" w:rsidRDefault="00F6793C" w:rsidP="00F6793C">
            <w:pPr>
              <w:spacing w:line="320" w:lineRule="exact"/>
              <w:jc w:val="both"/>
              <w:rPr>
                <w:rFonts w:ascii="標楷體" w:eastAsia="標楷體" w:hAnsi="標楷體"/>
              </w:rPr>
            </w:pPr>
          </w:p>
        </w:tc>
        <w:tc>
          <w:tcPr>
            <w:tcW w:w="733" w:type="pct"/>
            <w:vMerge w:val="restart"/>
          </w:tcPr>
          <w:p w:rsidR="00F6793C" w:rsidRDefault="00F6793C" w:rsidP="00B32814">
            <w:pPr>
              <w:spacing w:line="300" w:lineRule="exact"/>
              <w:contextualSpacing/>
              <w:jc w:val="both"/>
              <w:rPr>
                <w:rFonts w:ascii="標楷體" w:eastAsia="標楷體" w:hAnsi="標楷體"/>
                <w:szCs w:val="24"/>
              </w:rPr>
            </w:pPr>
            <w:r>
              <w:rPr>
                <w:rFonts w:ascii="標楷體" w:eastAsia="標楷體" w:hAnsi="標楷體" w:hint="eastAsia"/>
                <w:szCs w:val="24"/>
              </w:rPr>
              <w:t>108.11.25審查報告函送議事處</w:t>
            </w:r>
          </w:p>
          <w:p w:rsidR="00F6793C" w:rsidRPr="005F2FD4" w:rsidRDefault="00F6793C" w:rsidP="00F6793C">
            <w:pPr>
              <w:spacing w:line="300" w:lineRule="exact"/>
              <w:ind w:left="240" w:hangingChars="100" w:hanging="240"/>
              <w:contextualSpacing/>
              <w:jc w:val="both"/>
              <w:rPr>
                <w:rFonts w:ascii="標楷體" w:eastAsia="標楷體" w:hAnsi="標楷體"/>
                <w:szCs w:val="24"/>
              </w:rPr>
            </w:pPr>
          </w:p>
        </w:tc>
      </w:tr>
      <w:tr w:rsidR="00F6793C" w:rsidRPr="00A96CC2" w:rsidTr="00C07AAF">
        <w:trPr>
          <w:trHeight w:val="1646"/>
          <w:tblHeader/>
        </w:trPr>
        <w:tc>
          <w:tcPr>
            <w:tcW w:w="269" w:type="pct"/>
            <w:tcBorders>
              <w:bottom w:val="single" w:sz="12" w:space="0" w:color="auto"/>
            </w:tcBorders>
          </w:tcPr>
          <w:p w:rsidR="00F6793C" w:rsidRPr="00D87BA1" w:rsidRDefault="00F6793C" w:rsidP="00F6793C">
            <w:pPr>
              <w:pStyle w:val="affff2"/>
              <w:numPr>
                <w:ilvl w:val="0"/>
                <w:numId w:val="33"/>
              </w:numPr>
              <w:suppressAutoHyphens w:val="0"/>
              <w:autoSpaceDN/>
              <w:textAlignment w:val="auto"/>
              <w:rPr>
                <w:rFonts w:ascii="標楷體" w:eastAsia="標楷體" w:hAnsi="標楷體"/>
                <w:b/>
                <w:szCs w:val="24"/>
              </w:rPr>
            </w:pPr>
          </w:p>
        </w:tc>
        <w:tc>
          <w:tcPr>
            <w:tcW w:w="929" w:type="pct"/>
            <w:tcBorders>
              <w:top w:val="single" w:sz="4" w:space="0" w:color="000000"/>
              <w:left w:val="single" w:sz="4" w:space="0" w:color="000000"/>
              <w:bottom w:val="single" w:sz="12" w:space="0" w:color="auto"/>
              <w:right w:val="single" w:sz="4" w:space="0" w:color="000000"/>
            </w:tcBorders>
            <w:shd w:val="clear" w:color="auto" w:fill="auto"/>
          </w:tcPr>
          <w:p w:rsidR="00F6793C" w:rsidRDefault="00F6793C" w:rsidP="00F6793C">
            <w:pPr>
              <w:snapToGrid w:val="0"/>
              <w:spacing w:line="320" w:lineRule="exact"/>
              <w:jc w:val="both"/>
              <w:rPr>
                <w:rFonts w:ascii="標楷體" w:eastAsia="標楷體" w:hAnsi="標楷體"/>
              </w:rPr>
            </w:pPr>
            <w:r>
              <w:rPr>
                <w:rFonts w:ascii="標楷體" w:eastAsia="標楷體" w:hAnsi="標楷體"/>
              </w:rPr>
              <w:t>貨物稅條例第十二條條文修正草案</w:t>
            </w:r>
          </w:p>
        </w:tc>
        <w:tc>
          <w:tcPr>
            <w:tcW w:w="751" w:type="pct"/>
            <w:tcBorders>
              <w:top w:val="single" w:sz="4" w:space="0" w:color="000000"/>
              <w:left w:val="single" w:sz="4" w:space="0" w:color="000000"/>
              <w:bottom w:val="single" w:sz="12" w:space="0" w:color="auto"/>
              <w:right w:val="single" w:sz="4" w:space="0" w:color="000000"/>
            </w:tcBorders>
            <w:shd w:val="clear" w:color="auto" w:fill="auto"/>
          </w:tcPr>
          <w:p w:rsidR="00F6793C" w:rsidRDefault="00F6793C" w:rsidP="00F6793C">
            <w:pPr>
              <w:snapToGrid w:val="0"/>
              <w:spacing w:line="320" w:lineRule="exact"/>
              <w:rPr>
                <w:rFonts w:ascii="標楷體" w:eastAsia="標楷體" w:hAnsi="標楷體"/>
              </w:rPr>
            </w:pPr>
            <w:r>
              <w:rPr>
                <w:rFonts w:ascii="標楷體" w:eastAsia="標楷體" w:hAnsi="標楷體"/>
              </w:rPr>
              <w:t>吳玉琴等18人</w:t>
            </w:r>
          </w:p>
        </w:tc>
        <w:tc>
          <w:tcPr>
            <w:tcW w:w="823" w:type="pct"/>
            <w:tcBorders>
              <w:top w:val="single" w:sz="4" w:space="0" w:color="000000"/>
              <w:left w:val="single" w:sz="4" w:space="0" w:color="000000"/>
              <w:bottom w:val="single" w:sz="12" w:space="0" w:color="auto"/>
              <w:right w:val="single" w:sz="4" w:space="0" w:color="000000"/>
            </w:tcBorders>
            <w:shd w:val="clear" w:color="auto" w:fill="auto"/>
          </w:tcPr>
          <w:p w:rsidR="00F6793C" w:rsidRDefault="00F6793C" w:rsidP="00F6793C">
            <w:pPr>
              <w:snapToGrid w:val="0"/>
              <w:spacing w:line="380" w:lineRule="exact"/>
              <w:jc w:val="both"/>
              <w:rPr>
                <w:rFonts w:ascii="標楷體" w:eastAsia="標楷體" w:hAnsi="標楷體"/>
              </w:rPr>
            </w:pPr>
            <w:r>
              <w:rPr>
                <w:rFonts w:ascii="標楷體" w:eastAsia="標楷體" w:hAnsi="標楷體"/>
              </w:rPr>
              <w:t>第9屆第7會期第15次院會（108.5.24）決定：「交財政委員會審查」</w:t>
            </w:r>
          </w:p>
        </w:tc>
        <w:tc>
          <w:tcPr>
            <w:tcW w:w="721" w:type="pct"/>
            <w:vMerge/>
            <w:tcBorders>
              <w:left w:val="single" w:sz="4" w:space="0" w:color="000000"/>
              <w:bottom w:val="single" w:sz="12" w:space="0" w:color="auto"/>
              <w:right w:val="single" w:sz="4" w:space="0" w:color="000000"/>
            </w:tcBorders>
            <w:shd w:val="clear" w:color="auto" w:fill="auto"/>
          </w:tcPr>
          <w:p w:rsidR="00F6793C" w:rsidRDefault="00F6793C" w:rsidP="00F6793C">
            <w:pPr>
              <w:spacing w:line="320" w:lineRule="exact"/>
              <w:jc w:val="both"/>
              <w:rPr>
                <w:rFonts w:ascii="標楷體" w:eastAsia="標楷體" w:hAnsi="標楷體"/>
              </w:rPr>
            </w:pPr>
          </w:p>
        </w:tc>
        <w:tc>
          <w:tcPr>
            <w:tcW w:w="774" w:type="pct"/>
            <w:vMerge/>
            <w:tcBorders>
              <w:bottom w:val="single" w:sz="12" w:space="0" w:color="auto"/>
            </w:tcBorders>
          </w:tcPr>
          <w:p w:rsidR="00F6793C" w:rsidRPr="00574503" w:rsidRDefault="00F6793C" w:rsidP="00F6793C">
            <w:pPr>
              <w:spacing w:line="320" w:lineRule="exact"/>
              <w:jc w:val="both"/>
              <w:rPr>
                <w:rFonts w:ascii="標楷體" w:eastAsia="標楷體" w:hAnsi="標楷體"/>
                <w:szCs w:val="24"/>
              </w:rPr>
            </w:pPr>
          </w:p>
        </w:tc>
        <w:tc>
          <w:tcPr>
            <w:tcW w:w="733" w:type="pct"/>
            <w:vMerge/>
            <w:tcBorders>
              <w:bottom w:val="single" w:sz="12" w:space="0" w:color="auto"/>
            </w:tcBorders>
          </w:tcPr>
          <w:p w:rsidR="00F6793C" w:rsidRPr="005F2FD4" w:rsidRDefault="00F6793C" w:rsidP="00F6793C">
            <w:pPr>
              <w:spacing w:line="300" w:lineRule="exact"/>
              <w:ind w:left="240" w:hangingChars="100" w:hanging="240"/>
              <w:contextualSpacing/>
              <w:jc w:val="both"/>
              <w:rPr>
                <w:rFonts w:ascii="標楷體" w:eastAsia="標楷體" w:hAnsi="標楷體"/>
                <w:szCs w:val="24"/>
              </w:rPr>
            </w:pPr>
          </w:p>
        </w:tc>
      </w:tr>
      <w:tr w:rsidR="00F6793C" w:rsidRPr="00A96CC2" w:rsidTr="00C07AAF">
        <w:trPr>
          <w:trHeight w:val="1646"/>
          <w:tblHeader/>
        </w:trPr>
        <w:tc>
          <w:tcPr>
            <w:tcW w:w="269" w:type="pct"/>
            <w:tcBorders>
              <w:top w:val="single" w:sz="12" w:space="0" w:color="auto"/>
            </w:tcBorders>
          </w:tcPr>
          <w:p w:rsidR="00F6793C" w:rsidRPr="00D87BA1" w:rsidRDefault="00F6793C" w:rsidP="00F6793C">
            <w:pPr>
              <w:pStyle w:val="affff2"/>
              <w:numPr>
                <w:ilvl w:val="0"/>
                <w:numId w:val="33"/>
              </w:numPr>
              <w:suppressAutoHyphens w:val="0"/>
              <w:autoSpaceDN/>
              <w:textAlignment w:val="auto"/>
              <w:rPr>
                <w:rFonts w:ascii="標楷體" w:eastAsia="標楷體" w:hAnsi="標楷體"/>
                <w:b/>
                <w:szCs w:val="24"/>
              </w:rPr>
            </w:pPr>
          </w:p>
        </w:tc>
        <w:tc>
          <w:tcPr>
            <w:tcW w:w="929" w:type="pct"/>
            <w:tcBorders>
              <w:top w:val="single" w:sz="12" w:space="0" w:color="auto"/>
              <w:left w:val="single" w:sz="4" w:space="0" w:color="000000"/>
              <w:bottom w:val="single" w:sz="4" w:space="0" w:color="000000"/>
              <w:right w:val="single" w:sz="4" w:space="0" w:color="000000"/>
            </w:tcBorders>
            <w:shd w:val="clear" w:color="auto" w:fill="auto"/>
          </w:tcPr>
          <w:p w:rsidR="00F6793C" w:rsidRPr="00617547" w:rsidRDefault="00F6793C" w:rsidP="00F6793C">
            <w:pPr>
              <w:spacing w:line="340" w:lineRule="exact"/>
              <w:jc w:val="both"/>
              <w:rPr>
                <w:rFonts w:ascii="標楷體" w:eastAsia="標楷體" w:hAnsi="標楷體"/>
              </w:rPr>
            </w:pPr>
            <w:r w:rsidRPr="00617547">
              <w:rPr>
                <w:rFonts w:ascii="標楷體" w:eastAsia="標楷體" w:hAnsi="標楷體" w:hint="eastAsia"/>
              </w:rPr>
              <w:t>海關進口稅則部分稅則修正草案</w:t>
            </w:r>
          </w:p>
        </w:tc>
        <w:tc>
          <w:tcPr>
            <w:tcW w:w="751" w:type="pct"/>
            <w:tcBorders>
              <w:top w:val="single" w:sz="12" w:space="0" w:color="auto"/>
              <w:left w:val="single" w:sz="4" w:space="0" w:color="000000"/>
              <w:bottom w:val="single" w:sz="4" w:space="0" w:color="000000"/>
              <w:right w:val="single" w:sz="4" w:space="0" w:color="000000"/>
            </w:tcBorders>
            <w:shd w:val="clear" w:color="auto" w:fill="auto"/>
          </w:tcPr>
          <w:p w:rsidR="00F6793C" w:rsidRPr="00617547" w:rsidRDefault="00F6793C" w:rsidP="00F6793C">
            <w:pPr>
              <w:spacing w:line="340" w:lineRule="exact"/>
              <w:jc w:val="both"/>
              <w:rPr>
                <w:rFonts w:ascii="標楷體" w:eastAsia="標楷體" w:hAnsi="標楷體"/>
              </w:rPr>
            </w:pPr>
            <w:r w:rsidRPr="00617547">
              <w:rPr>
                <w:rFonts w:ascii="標楷體" w:eastAsia="標楷體" w:hAnsi="標楷體" w:hint="eastAsia"/>
              </w:rPr>
              <w:t>費鴻泰等18人</w:t>
            </w:r>
          </w:p>
        </w:tc>
        <w:tc>
          <w:tcPr>
            <w:tcW w:w="823" w:type="pct"/>
            <w:tcBorders>
              <w:top w:val="single" w:sz="12" w:space="0" w:color="auto"/>
              <w:left w:val="single" w:sz="4" w:space="0" w:color="000000"/>
              <w:bottom w:val="single" w:sz="4" w:space="0" w:color="000000"/>
              <w:right w:val="single" w:sz="4" w:space="0" w:color="000000"/>
            </w:tcBorders>
            <w:shd w:val="clear" w:color="auto" w:fill="auto"/>
          </w:tcPr>
          <w:p w:rsidR="00F6793C" w:rsidRPr="00617547" w:rsidRDefault="00F6793C" w:rsidP="00F6793C">
            <w:pPr>
              <w:spacing w:line="340" w:lineRule="exact"/>
              <w:jc w:val="both"/>
              <w:rPr>
                <w:rFonts w:ascii="標楷體" w:eastAsia="標楷體" w:hAnsi="標楷體"/>
              </w:rPr>
            </w:pPr>
            <w:r w:rsidRPr="00617547">
              <w:rPr>
                <w:rFonts w:ascii="標楷體" w:eastAsia="標楷體" w:hAnsi="標楷體"/>
              </w:rPr>
              <w:t>第9屆第</w:t>
            </w:r>
            <w:r w:rsidRPr="00617547">
              <w:rPr>
                <w:rFonts w:ascii="標楷體" w:eastAsia="標楷體" w:hAnsi="標楷體" w:hint="eastAsia"/>
              </w:rPr>
              <w:t>8</w:t>
            </w:r>
            <w:r w:rsidRPr="00617547">
              <w:rPr>
                <w:rFonts w:ascii="標楷體" w:eastAsia="標楷體" w:hAnsi="標楷體"/>
              </w:rPr>
              <w:t>會期第</w:t>
            </w:r>
            <w:r w:rsidRPr="00617547">
              <w:rPr>
                <w:rFonts w:ascii="標楷體" w:eastAsia="標楷體" w:hAnsi="標楷體" w:hint="eastAsia"/>
              </w:rPr>
              <w:t>10</w:t>
            </w:r>
            <w:r w:rsidRPr="00617547">
              <w:rPr>
                <w:rFonts w:ascii="標楷體" w:eastAsia="標楷體" w:hAnsi="標楷體"/>
              </w:rPr>
              <w:t>次院會（108.11.15）決定：「交財政委員會審查」</w:t>
            </w:r>
          </w:p>
        </w:tc>
        <w:tc>
          <w:tcPr>
            <w:tcW w:w="721" w:type="pct"/>
            <w:vMerge w:val="restart"/>
            <w:tcBorders>
              <w:top w:val="single" w:sz="12" w:space="0" w:color="auto"/>
              <w:left w:val="single" w:sz="4" w:space="0" w:color="000000"/>
              <w:right w:val="single" w:sz="4" w:space="0" w:color="000000"/>
            </w:tcBorders>
            <w:shd w:val="clear" w:color="auto" w:fill="auto"/>
          </w:tcPr>
          <w:p w:rsidR="00F6793C" w:rsidRDefault="00F6793C" w:rsidP="00F6793C">
            <w:pPr>
              <w:spacing w:line="320" w:lineRule="exact"/>
              <w:jc w:val="both"/>
              <w:rPr>
                <w:rFonts w:ascii="標楷體" w:eastAsia="標楷體" w:hAnsi="標楷體"/>
              </w:rPr>
            </w:pPr>
            <w:r w:rsidRPr="00327838">
              <w:rPr>
                <w:rFonts w:ascii="標楷體" w:eastAsia="標楷體" w:hAnsi="標楷體" w:hint="eastAsia"/>
              </w:rPr>
              <w:t>第9屆第8會期</w:t>
            </w:r>
            <w:r>
              <w:rPr>
                <w:rFonts w:ascii="標楷體" w:eastAsia="標楷體" w:hAnsi="標楷體" w:hint="eastAsia"/>
              </w:rPr>
              <w:t>第21次全體委員</w:t>
            </w:r>
            <w:r w:rsidRPr="00327838">
              <w:rPr>
                <w:rFonts w:ascii="標楷體" w:eastAsia="標楷體" w:hAnsi="標楷體" w:hint="eastAsia"/>
              </w:rPr>
              <w:t>會議(</w:t>
            </w:r>
            <w:r w:rsidRPr="00327838">
              <w:rPr>
                <w:rFonts w:ascii="標楷體" w:eastAsia="標楷體" w:hAnsi="標楷體"/>
              </w:rPr>
              <w:t>108</w:t>
            </w:r>
            <w:r w:rsidRPr="00327838">
              <w:rPr>
                <w:rFonts w:ascii="標楷體" w:eastAsia="標楷體" w:hAnsi="標楷體" w:hint="eastAsia"/>
              </w:rPr>
              <w:t>.</w:t>
            </w:r>
            <w:r w:rsidRPr="00327838">
              <w:rPr>
                <w:rFonts w:ascii="標楷體" w:eastAsia="標楷體" w:hAnsi="標楷體"/>
              </w:rPr>
              <w:t>1</w:t>
            </w:r>
            <w:r>
              <w:rPr>
                <w:rFonts w:ascii="標楷體" w:eastAsia="標楷體" w:hAnsi="標楷體"/>
              </w:rPr>
              <w:t>2</w:t>
            </w:r>
            <w:r w:rsidRPr="00327838">
              <w:rPr>
                <w:rFonts w:ascii="標楷體" w:eastAsia="標楷體" w:hAnsi="標楷體" w:hint="eastAsia"/>
              </w:rPr>
              <w:t>.</w:t>
            </w:r>
            <w:r>
              <w:rPr>
                <w:rFonts w:ascii="標楷體" w:eastAsia="標楷體" w:hAnsi="標楷體"/>
              </w:rPr>
              <w:t>4</w:t>
            </w:r>
            <w:r w:rsidRPr="00327838">
              <w:rPr>
                <w:rFonts w:ascii="標楷體" w:eastAsia="標楷體" w:hAnsi="標楷體" w:hint="eastAsia"/>
              </w:rPr>
              <w:t>）</w:t>
            </w:r>
          </w:p>
          <w:p w:rsidR="00F6793C" w:rsidRPr="00744A22" w:rsidRDefault="00F6793C" w:rsidP="00F6793C">
            <w:pPr>
              <w:spacing w:line="320" w:lineRule="exact"/>
              <w:jc w:val="both"/>
              <w:rPr>
                <w:rFonts w:ascii="標楷體" w:eastAsia="標楷體" w:hAnsi="標楷體"/>
              </w:rPr>
            </w:pPr>
          </w:p>
        </w:tc>
        <w:tc>
          <w:tcPr>
            <w:tcW w:w="774" w:type="pct"/>
            <w:vMerge w:val="restart"/>
            <w:tcBorders>
              <w:top w:val="single" w:sz="12" w:space="0" w:color="auto"/>
            </w:tcBorders>
          </w:tcPr>
          <w:p w:rsidR="00F6793C" w:rsidRPr="00574503" w:rsidRDefault="00F6793C" w:rsidP="00F6793C">
            <w:pPr>
              <w:spacing w:line="320" w:lineRule="exact"/>
              <w:contextualSpacing/>
              <w:jc w:val="both"/>
              <w:rPr>
                <w:rFonts w:ascii="標楷體" w:eastAsia="標楷體" w:hAnsi="標楷體"/>
                <w:szCs w:val="24"/>
              </w:rPr>
            </w:pPr>
          </w:p>
        </w:tc>
        <w:tc>
          <w:tcPr>
            <w:tcW w:w="733" w:type="pct"/>
            <w:vMerge w:val="restart"/>
            <w:tcBorders>
              <w:top w:val="single" w:sz="12" w:space="0" w:color="auto"/>
            </w:tcBorders>
          </w:tcPr>
          <w:p w:rsidR="00F6793C" w:rsidRPr="005F2FD4" w:rsidRDefault="00F6793C" w:rsidP="00F6793C">
            <w:pPr>
              <w:spacing w:line="300" w:lineRule="exact"/>
              <w:ind w:hanging="2"/>
              <w:contextualSpacing/>
              <w:jc w:val="both"/>
              <w:rPr>
                <w:rFonts w:ascii="標楷體" w:eastAsia="標楷體" w:hAnsi="標楷體"/>
                <w:szCs w:val="24"/>
              </w:rPr>
            </w:pPr>
            <w:r>
              <w:rPr>
                <w:rFonts w:ascii="標楷體" w:eastAsia="標楷體" w:hAnsi="標楷體" w:hint="eastAsia"/>
                <w:szCs w:val="24"/>
              </w:rPr>
              <w:t>108.1</w:t>
            </w:r>
            <w:r>
              <w:rPr>
                <w:rFonts w:ascii="標楷體" w:eastAsia="標楷體" w:hAnsi="標楷體"/>
                <w:szCs w:val="24"/>
              </w:rPr>
              <w:t>2</w:t>
            </w:r>
            <w:r>
              <w:rPr>
                <w:rFonts w:ascii="標楷體" w:eastAsia="標楷體" w:hAnsi="標楷體" w:hint="eastAsia"/>
                <w:szCs w:val="24"/>
              </w:rPr>
              <w:t>.</w:t>
            </w:r>
            <w:r>
              <w:rPr>
                <w:rFonts w:ascii="標楷體" w:eastAsia="標楷體" w:hAnsi="標楷體"/>
                <w:szCs w:val="24"/>
              </w:rPr>
              <w:t>1</w:t>
            </w:r>
            <w:r>
              <w:rPr>
                <w:rFonts w:ascii="標楷體" w:eastAsia="標楷體" w:hAnsi="標楷體" w:hint="eastAsia"/>
                <w:szCs w:val="24"/>
              </w:rPr>
              <w:t>2審查報告函送議事處</w:t>
            </w:r>
          </w:p>
        </w:tc>
      </w:tr>
      <w:tr w:rsidR="00F6793C" w:rsidRPr="00A96CC2" w:rsidTr="00C07AAF">
        <w:trPr>
          <w:trHeight w:val="1646"/>
          <w:tblHeader/>
        </w:trPr>
        <w:tc>
          <w:tcPr>
            <w:tcW w:w="269" w:type="pct"/>
          </w:tcPr>
          <w:p w:rsidR="00F6793C" w:rsidRPr="00D87BA1" w:rsidRDefault="00F6793C" w:rsidP="00F6793C">
            <w:pPr>
              <w:pStyle w:val="affff2"/>
              <w:numPr>
                <w:ilvl w:val="0"/>
                <w:numId w:val="33"/>
              </w:numPr>
              <w:suppressAutoHyphens w:val="0"/>
              <w:autoSpaceDN/>
              <w:textAlignment w:val="auto"/>
              <w:rPr>
                <w:rFonts w:ascii="標楷體" w:eastAsia="標楷體" w:hAnsi="標楷體"/>
                <w:b/>
                <w:szCs w:val="24"/>
              </w:rPr>
            </w:pPr>
          </w:p>
        </w:tc>
        <w:tc>
          <w:tcPr>
            <w:tcW w:w="929" w:type="pct"/>
            <w:tcBorders>
              <w:top w:val="single" w:sz="4" w:space="0" w:color="000000"/>
              <w:left w:val="single" w:sz="4" w:space="0" w:color="000000"/>
              <w:bottom w:val="single" w:sz="4" w:space="0" w:color="000000"/>
              <w:right w:val="single" w:sz="4" w:space="0" w:color="000000"/>
            </w:tcBorders>
            <w:shd w:val="clear" w:color="auto" w:fill="auto"/>
          </w:tcPr>
          <w:p w:rsidR="00F6793C" w:rsidRPr="00617547" w:rsidRDefault="00F6793C" w:rsidP="00F6793C">
            <w:pPr>
              <w:spacing w:line="340" w:lineRule="exact"/>
              <w:jc w:val="both"/>
              <w:rPr>
                <w:rFonts w:ascii="標楷體" w:eastAsia="標楷體" w:hAnsi="標楷體"/>
              </w:rPr>
            </w:pPr>
            <w:r w:rsidRPr="00617547">
              <w:rPr>
                <w:rFonts w:ascii="標楷體" w:eastAsia="標楷體" w:hAnsi="標楷體" w:hint="eastAsia"/>
              </w:rPr>
              <w:t>海關進口稅則部分稅則修正草案</w:t>
            </w:r>
          </w:p>
        </w:tc>
        <w:tc>
          <w:tcPr>
            <w:tcW w:w="751" w:type="pct"/>
            <w:tcBorders>
              <w:top w:val="single" w:sz="4" w:space="0" w:color="000000"/>
              <w:left w:val="single" w:sz="4" w:space="0" w:color="000000"/>
              <w:bottom w:val="single" w:sz="4" w:space="0" w:color="000000"/>
              <w:right w:val="single" w:sz="4" w:space="0" w:color="000000"/>
            </w:tcBorders>
            <w:shd w:val="clear" w:color="auto" w:fill="auto"/>
          </w:tcPr>
          <w:p w:rsidR="00F6793C" w:rsidRPr="00617547" w:rsidRDefault="00F6793C" w:rsidP="00F6793C">
            <w:pPr>
              <w:spacing w:line="340" w:lineRule="exact"/>
              <w:jc w:val="both"/>
              <w:rPr>
                <w:rFonts w:ascii="標楷體" w:eastAsia="標楷體" w:hAnsi="標楷體"/>
              </w:rPr>
            </w:pPr>
            <w:r w:rsidRPr="00617547">
              <w:rPr>
                <w:rFonts w:ascii="標楷體" w:eastAsia="標楷體" w:hAnsi="標楷體" w:hint="eastAsia"/>
              </w:rPr>
              <w:t>趙天麟等17人</w:t>
            </w:r>
          </w:p>
        </w:tc>
        <w:tc>
          <w:tcPr>
            <w:tcW w:w="823" w:type="pct"/>
            <w:tcBorders>
              <w:top w:val="single" w:sz="4" w:space="0" w:color="000000"/>
              <w:left w:val="single" w:sz="4" w:space="0" w:color="000000"/>
              <w:bottom w:val="single" w:sz="4" w:space="0" w:color="000000"/>
              <w:right w:val="single" w:sz="4" w:space="0" w:color="000000"/>
            </w:tcBorders>
            <w:shd w:val="clear" w:color="auto" w:fill="auto"/>
          </w:tcPr>
          <w:p w:rsidR="00F6793C" w:rsidRPr="00617547" w:rsidRDefault="00F6793C" w:rsidP="00F6793C">
            <w:pPr>
              <w:spacing w:line="340" w:lineRule="exact"/>
              <w:jc w:val="both"/>
              <w:rPr>
                <w:rFonts w:ascii="標楷體" w:eastAsia="標楷體" w:hAnsi="標楷體"/>
              </w:rPr>
            </w:pPr>
            <w:r w:rsidRPr="00617547">
              <w:rPr>
                <w:rFonts w:ascii="標楷體" w:eastAsia="標楷體" w:hAnsi="標楷體"/>
              </w:rPr>
              <w:t>第9屆第</w:t>
            </w:r>
            <w:r w:rsidRPr="00617547">
              <w:rPr>
                <w:rFonts w:ascii="標楷體" w:eastAsia="標楷體" w:hAnsi="標楷體" w:hint="eastAsia"/>
              </w:rPr>
              <w:t>8</w:t>
            </w:r>
            <w:r w:rsidRPr="00617547">
              <w:rPr>
                <w:rFonts w:ascii="標楷體" w:eastAsia="標楷體" w:hAnsi="標楷體"/>
              </w:rPr>
              <w:t>會期第</w:t>
            </w:r>
            <w:r w:rsidRPr="00617547">
              <w:rPr>
                <w:rFonts w:ascii="標楷體" w:eastAsia="標楷體" w:hAnsi="標楷體" w:hint="eastAsia"/>
              </w:rPr>
              <w:t>10</w:t>
            </w:r>
            <w:r w:rsidRPr="00617547">
              <w:rPr>
                <w:rFonts w:ascii="標楷體" w:eastAsia="標楷體" w:hAnsi="標楷體"/>
              </w:rPr>
              <w:t>次院會（108.11.15）決定：「交財政委員會審查」</w:t>
            </w:r>
          </w:p>
        </w:tc>
        <w:tc>
          <w:tcPr>
            <w:tcW w:w="721" w:type="pct"/>
            <w:vMerge/>
            <w:tcBorders>
              <w:left w:val="single" w:sz="4" w:space="0" w:color="000000"/>
              <w:right w:val="single" w:sz="4" w:space="0" w:color="000000"/>
            </w:tcBorders>
            <w:shd w:val="clear" w:color="auto" w:fill="auto"/>
          </w:tcPr>
          <w:p w:rsidR="00F6793C" w:rsidRDefault="00F6793C" w:rsidP="00F6793C">
            <w:pPr>
              <w:spacing w:line="320" w:lineRule="exact"/>
              <w:jc w:val="both"/>
              <w:rPr>
                <w:rFonts w:ascii="標楷體" w:eastAsia="標楷體" w:hAnsi="標楷體"/>
              </w:rPr>
            </w:pPr>
          </w:p>
        </w:tc>
        <w:tc>
          <w:tcPr>
            <w:tcW w:w="774" w:type="pct"/>
            <w:vMerge/>
          </w:tcPr>
          <w:p w:rsidR="00F6793C" w:rsidRPr="00574503" w:rsidRDefault="00F6793C" w:rsidP="00F6793C">
            <w:pPr>
              <w:spacing w:line="320" w:lineRule="exact"/>
              <w:contextualSpacing/>
              <w:jc w:val="both"/>
              <w:rPr>
                <w:rFonts w:ascii="標楷體" w:eastAsia="標楷體" w:hAnsi="標楷體"/>
                <w:szCs w:val="24"/>
              </w:rPr>
            </w:pPr>
          </w:p>
        </w:tc>
        <w:tc>
          <w:tcPr>
            <w:tcW w:w="733" w:type="pct"/>
            <w:vMerge/>
          </w:tcPr>
          <w:p w:rsidR="00F6793C" w:rsidRPr="005F2FD4" w:rsidRDefault="00F6793C" w:rsidP="00F6793C">
            <w:pPr>
              <w:spacing w:line="300" w:lineRule="exact"/>
              <w:ind w:left="240" w:hangingChars="100" w:hanging="240"/>
              <w:contextualSpacing/>
              <w:jc w:val="both"/>
              <w:rPr>
                <w:rFonts w:ascii="標楷體" w:eastAsia="標楷體" w:hAnsi="標楷體"/>
                <w:szCs w:val="24"/>
              </w:rPr>
            </w:pPr>
          </w:p>
        </w:tc>
      </w:tr>
      <w:tr w:rsidR="00F6793C" w:rsidRPr="00A96CC2" w:rsidTr="00C07AAF">
        <w:trPr>
          <w:trHeight w:val="1646"/>
          <w:tblHeader/>
        </w:trPr>
        <w:tc>
          <w:tcPr>
            <w:tcW w:w="269" w:type="pct"/>
          </w:tcPr>
          <w:p w:rsidR="00F6793C" w:rsidRPr="00D87BA1" w:rsidRDefault="00F6793C" w:rsidP="00F6793C">
            <w:pPr>
              <w:pStyle w:val="affff2"/>
              <w:numPr>
                <w:ilvl w:val="0"/>
                <w:numId w:val="33"/>
              </w:numPr>
              <w:suppressAutoHyphens w:val="0"/>
              <w:autoSpaceDN/>
              <w:textAlignment w:val="auto"/>
              <w:rPr>
                <w:rFonts w:ascii="標楷體" w:eastAsia="標楷體" w:hAnsi="標楷體"/>
                <w:b/>
                <w:szCs w:val="24"/>
              </w:rPr>
            </w:pPr>
          </w:p>
        </w:tc>
        <w:tc>
          <w:tcPr>
            <w:tcW w:w="929" w:type="pct"/>
            <w:tcBorders>
              <w:top w:val="single" w:sz="4" w:space="0" w:color="000000"/>
              <w:left w:val="single" w:sz="4" w:space="0" w:color="000000"/>
              <w:bottom w:val="single" w:sz="4" w:space="0" w:color="000000"/>
              <w:right w:val="single" w:sz="4" w:space="0" w:color="000000"/>
            </w:tcBorders>
            <w:shd w:val="clear" w:color="auto" w:fill="auto"/>
          </w:tcPr>
          <w:p w:rsidR="00F6793C" w:rsidRPr="00C32BDC" w:rsidRDefault="00F6793C" w:rsidP="00F6793C">
            <w:pPr>
              <w:spacing w:line="340" w:lineRule="exact"/>
              <w:jc w:val="both"/>
              <w:rPr>
                <w:rFonts w:ascii="標楷體" w:eastAsia="標楷體" w:hAnsi="標楷體"/>
              </w:rPr>
            </w:pPr>
            <w:r w:rsidRPr="00C32BDC">
              <w:rPr>
                <w:rFonts w:ascii="標楷體" w:eastAsia="標楷體" w:hAnsi="標楷體" w:hint="eastAsia"/>
              </w:rPr>
              <w:t>海關進口稅則部分稅則修正草案</w:t>
            </w:r>
          </w:p>
        </w:tc>
        <w:tc>
          <w:tcPr>
            <w:tcW w:w="751" w:type="pct"/>
            <w:tcBorders>
              <w:top w:val="single" w:sz="4" w:space="0" w:color="000000"/>
              <w:left w:val="single" w:sz="4" w:space="0" w:color="000000"/>
              <w:bottom w:val="single" w:sz="4" w:space="0" w:color="000000"/>
              <w:right w:val="single" w:sz="4" w:space="0" w:color="000000"/>
            </w:tcBorders>
            <w:shd w:val="clear" w:color="auto" w:fill="auto"/>
          </w:tcPr>
          <w:p w:rsidR="00F6793C" w:rsidRPr="00C32BDC" w:rsidRDefault="00F6793C" w:rsidP="00F6793C">
            <w:pPr>
              <w:spacing w:line="340" w:lineRule="exact"/>
              <w:jc w:val="both"/>
              <w:rPr>
                <w:rFonts w:ascii="標楷體" w:eastAsia="標楷體" w:hAnsi="標楷體"/>
              </w:rPr>
            </w:pPr>
            <w:r w:rsidRPr="00C32BDC">
              <w:rPr>
                <w:rFonts w:ascii="標楷體" w:eastAsia="標楷體" w:hAnsi="標楷體" w:hint="eastAsia"/>
              </w:rPr>
              <w:t>江永昌等17人</w:t>
            </w:r>
          </w:p>
        </w:tc>
        <w:tc>
          <w:tcPr>
            <w:tcW w:w="823" w:type="pct"/>
            <w:tcBorders>
              <w:top w:val="single" w:sz="4" w:space="0" w:color="000000"/>
              <w:left w:val="single" w:sz="4" w:space="0" w:color="000000"/>
              <w:bottom w:val="single" w:sz="4" w:space="0" w:color="000000"/>
              <w:right w:val="single" w:sz="4" w:space="0" w:color="000000"/>
            </w:tcBorders>
            <w:shd w:val="clear" w:color="auto" w:fill="auto"/>
          </w:tcPr>
          <w:p w:rsidR="00F6793C" w:rsidRPr="00C32BDC" w:rsidRDefault="00F6793C" w:rsidP="00F6793C">
            <w:pPr>
              <w:spacing w:line="340" w:lineRule="exact"/>
              <w:jc w:val="both"/>
              <w:rPr>
                <w:rFonts w:ascii="標楷體" w:eastAsia="標楷體" w:hAnsi="標楷體"/>
              </w:rPr>
            </w:pPr>
            <w:r w:rsidRPr="00C32BDC">
              <w:rPr>
                <w:rFonts w:ascii="標楷體" w:eastAsia="標楷體" w:hAnsi="標楷體"/>
              </w:rPr>
              <w:t>第9屆第</w:t>
            </w:r>
            <w:r w:rsidRPr="00C32BDC">
              <w:rPr>
                <w:rFonts w:ascii="標楷體" w:eastAsia="標楷體" w:hAnsi="標楷體" w:hint="eastAsia"/>
              </w:rPr>
              <w:t>8</w:t>
            </w:r>
            <w:r w:rsidRPr="00C32BDC">
              <w:rPr>
                <w:rFonts w:ascii="標楷體" w:eastAsia="標楷體" w:hAnsi="標楷體"/>
              </w:rPr>
              <w:t>會期第</w:t>
            </w:r>
            <w:r w:rsidRPr="00C32BDC">
              <w:rPr>
                <w:rFonts w:ascii="標楷體" w:eastAsia="標楷體" w:hAnsi="標楷體" w:hint="eastAsia"/>
              </w:rPr>
              <w:t>1</w:t>
            </w:r>
            <w:r w:rsidRPr="00C32BDC">
              <w:rPr>
                <w:rFonts w:ascii="標楷體" w:eastAsia="標楷體" w:hAnsi="標楷體"/>
              </w:rPr>
              <w:t>1次院會（108.11.22）決定：「交財政委員會審查」</w:t>
            </w:r>
          </w:p>
        </w:tc>
        <w:tc>
          <w:tcPr>
            <w:tcW w:w="721" w:type="pct"/>
            <w:vMerge/>
            <w:tcBorders>
              <w:left w:val="single" w:sz="4" w:space="0" w:color="000000"/>
              <w:right w:val="single" w:sz="4" w:space="0" w:color="000000"/>
            </w:tcBorders>
            <w:shd w:val="clear" w:color="auto" w:fill="auto"/>
          </w:tcPr>
          <w:p w:rsidR="00F6793C" w:rsidRDefault="00F6793C" w:rsidP="00F6793C">
            <w:pPr>
              <w:spacing w:line="320" w:lineRule="exact"/>
              <w:jc w:val="both"/>
              <w:rPr>
                <w:rFonts w:ascii="標楷體" w:eastAsia="標楷體" w:hAnsi="標楷體"/>
              </w:rPr>
            </w:pPr>
          </w:p>
        </w:tc>
        <w:tc>
          <w:tcPr>
            <w:tcW w:w="774" w:type="pct"/>
            <w:vMerge/>
          </w:tcPr>
          <w:p w:rsidR="00F6793C" w:rsidRPr="00574503" w:rsidRDefault="00F6793C" w:rsidP="00F6793C">
            <w:pPr>
              <w:spacing w:line="320" w:lineRule="exact"/>
              <w:contextualSpacing/>
              <w:jc w:val="both"/>
              <w:rPr>
                <w:rFonts w:ascii="標楷體" w:eastAsia="標楷體" w:hAnsi="標楷體"/>
                <w:szCs w:val="24"/>
              </w:rPr>
            </w:pPr>
          </w:p>
        </w:tc>
        <w:tc>
          <w:tcPr>
            <w:tcW w:w="733" w:type="pct"/>
            <w:vMerge/>
          </w:tcPr>
          <w:p w:rsidR="00F6793C" w:rsidRPr="005F2FD4" w:rsidRDefault="00F6793C" w:rsidP="00F6793C">
            <w:pPr>
              <w:spacing w:line="300" w:lineRule="exact"/>
              <w:ind w:left="240" w:hangingChars="100" w:hanging="240"/>
              <w:contextualSpacing/>
              <w:jc w:val="both"/>
              <w:rPr>
                <w:rFonts w:ascii="標楷體" w:eastAsia="標楷體" w:hAnsi="標楷體"/>
                <w:szCs w:val="24"/>
              </w:rPr>
            </w:pPr>
          </w:p>
        </w:tc>
      </w:tr>
      <w:tr w:rsidR="00F6793C" w:rsidRPr="00A96CC2" w:rsidTr="00C07AAF">
        <w:trPr>
          <w:trHeight w:val="1646"/>
          <w:tblHeader/>
        </w:trPr>
        <w:tc>
          <w:tcPr>
            <w:tcW w:w="269" w:type="pct"/>
          </w:tcPr>
          <w:p w:rsidR="00F6793C" w:rsidRPr="00D87BA1" w:rsidRDefault="00F6793C" w:rsidP="00F6793C">
            <w:pPr>
              <w:pStyle w:val="affff2"/>
              <w:numPr>
                <w:ilvl w:val="0"/>
                <w:numId w:val="33"/>
              </w:numPr>
              <w:suppressAutoHyphens w:val="0"/>
              <w:autoSpaceDN/>
              <w:textAlignment w:val="auto"/>
              <w:rPr>
                <w:rFonts w:ascii="標楷體" w:eastAsia="標楷體" w:hAnsi="標楷體"/>
                <w:b/>
                <w:szCs w:val="24"/>
              </w:rPr>
            </w:pPr>
          </w:p>
        </w:tc>
        <w:tc>
          <w:tcPr>
            <w:tcW w:w="929" w:type="pct"/>
            <w:tcBorders>
              <w:top w:val="single" w:sz="4" w:space="0" w:color="000000"/>
              <w:left w:val="single" w:sz="4" w:space="0" w:color="000000"/>
              <w:bottom w:val="single" w:sz="4" w:space="0" w:color="000000"/>
              <w:right w:val="single" w:sz="4" w:space="0" w:color="000000"/>
            </w:tcBorders>
            <w:shd w:val="clear" w:color="auto" w:fill="auto"/>
          </w:tcPr>
          <w:p w:rsidR="00F6793C" w:rsidRPr="00C32BDC" w:rsidRDefault="00F6793C" w:rsidP="00F6793C">
            <w:pPr>
              <w:spacing w:line="340" w:lineRule="exact"/>
              <w:jc w:val="both"/>
              <w:rPr>
                <w:rFonts w:ascii="標楷體" w:eastAsia="標楷體" w:hAnsi="標楷體"/>
              </w:rPr>
            </w:pPr>
            <w:r w:rsidRPr="00C32BDC">
              <w:rPr>
                <w:rFonts w:ascii="標楷體" w:eastAsia="標楷體" w:hAnsi="標楷體" w:hint="eastAsia"/>
              </w:rPr>
              <w:t>海關進口稅則部分稅則修正草案</w:t>
            </w:r>
          </w:p>
        </w:tc>
        <w:tc>
          <w:tcPr>
            <w:tcW w:w="751" w:type="pct"/>
            <w:tcBorders>
              <w:top w:val="single" w:sz="4" w:space="0" w:color="000000"/>
              <w:left w:val="single" w:sz="4" w:space="0" w:color="000000"/>
              <w:bottom w:val="single" w:sz="4" w:space="0" w:color="000000"/>
              <w:right w:val="single" w:sz="4" w:space="0" w:color="000000"/>
            </w:tcBorders>
            <w:shd w:val="clear" w:color="auto" w:fill="auto"/>
          </w:tcPr>
          <w:p w:rsidR="00F6793C" w:rsidRPr="00C32BDC" w:rsidRDefault="00F6793C" w:rsidP="00F6793C">
            <w:pPr>
              <w:spacing w:line="340" w:lineRule="exact"/>
              <w:jc w:val="both"/>
              <w:rPr>
                <w:rFonts w:ascii="標楷體" w:eastAsia="標楷體" w:hAnsi="標楷體"/>
              </w:rPr>
            </w:pPr>
            <w:r w:rsidRPr="00C32BDC">
              <w:rPr>
                <w:rFonts w:ascii="標楷體" w:eastAsia="標楷體" w:hAnsi="標楷體" w:hint="eastAsia"/>
              </w:rPr>
              <w:t>吳志揚等17人</w:t>
            </w:r>
          </w:p>
        </w:tc>
        <w:tc>
          <w:tcPr>
            <w:tcW w:w="823" w:type="pct"/>
            <w:tcBorders>
              <w:top w:val="single" w:sz="4" w:space="0" w:color="000000"/>
              <w:left w:val="single" w:sz="4" w:space="0" w:color="000000"/>
              <w:bottom w:val="single" w:sz="4" w:space="0" w:color="000000"/>
              <w:right w:val="single" w:sz="4" w:space="0" w:color="000000"/>
            </w:tcBorders>
            <w:shd w:val="clear" w:color="auto" w:fill="auto"/>
          </w:tcPr>
          <w:p w:rsidR="00F6793C" w:rsidRPr="00C32BDC" w:rsidRDefault="00F6793C" w:rsidP="00F6793C">
            <w:pPr>
              <w:spacing w:line="340" w:lineRule="exact"/>
              <w:jc w:val="both"/>
              <w:rPr>
                <w:rFonts w:ascii="標楷體" w:eastAsia="標楷體" w:hAnsi="標楷體"/>
              </w:rPr>
            </w:pPr>
            <w:r w:rsidRPr="00C32BDC">
              <w:rPr>
                <w:rFonts w:ascii="標楷體" w:eastAsia="標楷體" w:hAnsi="標楷體"/>
              </w:rPr>
              <w:t>第9屆第</w:t>
            </w:r>
            <w:r w:rsidRPr="00C32BDC">
              <w:rPr>
                <w:rFonts w:ascii="標楷體" w:eastAsia="標楷體" w:hAnsi="標楷體" w:hint="eastAsia"/>
              </w:rPr>
              <w:t>8</w:t>
            </w:r>
            <w:r w:rsidRPr="00C32BDC">
              <w:rPr>
                <w:rFonts w:ascii="標楷體" w:eastAsia="標楷體" w:hAnsi="標楷體"/>
              </w:rPr>
              <w:t>會期第</w:t>
            </w:r>
            <w:r w:rsidRPr="00C32BDC">
              <w:rPr>
                <w:rFonts w:ascii="標楷體" w:eastAsia="標楷體" w:hAnsi="標楷體" w:hint="eastAsia"/>
              </w:rPr>
              <w:t>1</w:t>
            </w:r>
            <w:r w:rsidRPr="00C32BDC">
              <w:rPr>
                <w:rFonts w:ascii="標楷體" w:eastAsia="標楷體" w:hAnsi="標楷體"/>
              </w:rPr>
              <w:t>1次院會（108.11.22）決定：「交財政委員會審查」</w:t>
            </w:r>
          </w:p>
        </w:tc>
        <w:tc>
          <w:tcPr>
            <w:tcW w:w="721" w:type="pct"/>
            <w:vMerge/>
            <w:tcBorders>
              <w:left w:val="single" w:sz="4" w:space="0" w:color="000000"/>
              <w:right w:val="single" w:sz="4" w:space="0" w:color="000000"/>
            </w:tcBorders>
            <w:shd w:val="clear" w:color="auto" w:fill="auto"/>
          </w:tcPr>
          <w:p w:rsidR="00F6793C" w:rsidRDefault="00F6793C" w:rsidP="00F6793C">
            <w:pPr>
              <w:spacing w:line="320" w:lineRule="exact"/>
              <w:jc w:val="both"/>
              <w:rPr>
                <w:rFonts w:ascii="標楷體" w:eastAsia="標楷體" w:hAnsi="標楷體"/>
              </w:rPr>
            </w:pPr>
          </w:p>
        </w:tc>
        <w:tc>
          <w:tcPr>
            <w:tcW w:w="774" w:type="pct"/>
            <w:vMerge/>
          </w:tcPr>
          <w:p w:rsidR="00F6793C" w:rsidRPr="00574503" w:rsidRDefault="00F6793C" w:rsidP="00F6793C">
            <w:pPr>
              <w:spacing w:line="320" w:lineRule="exact"/>
              <w:contextualSpacing/>
              <w:jc w:val="both"/>
              <w:rPr>
                <w:rFonts w:ascii="標楷體" w:eastAsia="標楷體" w:hAnsi="標楷體"/>
                <w:szCs w:val="24"/>
              </w:rPr>
            </w:pPr>
          </w:p>
        </w:tc>
        <w:tc>
          <w:tcPr>
            <w:tcW w:w="733" w:type="pct"/>
            <w:vMerge/>
          </w:tcPr>
          <w:p w:rsidR="00F6793C" w:rsidRPr="005F2FD4" w:rsidRDefault="00F6793C" w:rsidP="00F6793C">
            <w:pPr>
              <w:spacing w:line="300" w:lineRule="exact"/>
              <w:ind w:left="240" w:hangingChars="100" w:hanging="240"/>
              <w:contextualSpacing/>
              <w:jc w:val="both"/>
              <w:rPr>
                <w:rFonts w:ascii="標楷體" w:eastAsia="標楷體" w:hAnsi="標楷體"/>
                <w:szCs w:val="24"/>
              </w:rPr>
            </w:pPr>
          </w:p>
        </w:tc>
      </w:tr>
    </w:tbl>
    <w:bookmarkEnd w:id="18"/>
    <w:p w:rsidR="00D87BA1" w:rsidRDefault="006D11D2" w:rsidP="00EB1BB6">
      <w:pPr>
        <w:suppressAutoHyphens w:val="0"/>
        <w:snapToGrid w:val="0"/>
        <w:spacing w:line="500" w:lineRule="exact"/>
        <w:ind w:firstLineChars="200" w:firstLine="561"/>
        <w:jc w:val="both"/>
        <w:textAlignment w:val="auto"/>
        <w:rPr>
          <w:rFonts w:ascii="標楷體" w:eastAsia="標楷體" w:hAnsi="標楷體"/>
          <w:b/>
          <w:bCs/>
          <w:sz w:val="28"/>
          <w:szCs w:val="28"/>
        </w:rPr>
      </w:pPr>
      <w:r>
        <w:rPr>
          <w:rFonts w:ascii="標楷體" w:eastAsia="標楷體" w:hAnsi="標楷體"/>
          <w:b/>
          <w:bCs/>
          <w:sz w:val="28"/>
          <w:szCs w:val="28"/>
        </w:rPr>
        <w:t>（一）</w:t>
      </w:r>
      <w:r>
        <w:rPr>
          <w:rFonts w:ascii="標楷體" w:eastAsia="標楷體" w:hAnsi="標楷體"/>
          <w:b/>
          <w:sz w:val="28"/>
          <w:szCs w:val="28"/>
        </w:rPr>
        <w:t>法律案</w:t>
      </w:r>
      <w:r>
        <w:rPr>
          <w:rFonts w:ascii="標楷體" w:eastAsia="標楷體" w:hAnsi="標楷體"/>
          <w:b/>
          <w:bCs/>
          <w:sz w:val="28"/>
          <w:szCs w:val="28"/>
        </w:rPr>
        <w:t>（</w:t>
      </w:r>
      <w:r w:rsidR="00F6793C">
        <w:rPr>
          <w:rFonts w:ascii="標楷體" w:eastAsia="標楷體" w:hAnsi="標楷體" w:hint="eastAsia"/>
          <w:b/>
          <w:bCs/>
          <w:sz w:val="28"/>
          <w:szCs w:val="28"/>
        </w:rPr>
        <w:t>6</w:t>
      </w:r>
      <w:r>
        <w:rPr>
          <w:rFonts w:ascii="標楷體" w:eastAsia="標楷體" w:hAnsi="標楷體"/>
          <w:b/>
          <w:bCs/>
          <w:sz w:val="28"/>
          <w:szCs w:val="28"/>
        </w:rPr>
        <w:t>案）</w:t>
      </w:r>
    </w:p>
    <w:p w:rsidR="003018D3" w:rsidRDefault="003018D3" w:rsidP="00D87BA1">
      <w:pPr>
        <w:suppressAutoHyphens w:val="0"/>
        <w:snapToGrid w:val="0"/>
        <w:spacing w:line="500" w:lineRule="exact"/>
        <w:jc w:val="both"/>
        <w:textAlignment w:val="auto"/>
        <w:rPr>
          <w:rFonts w:ascii="標楷體" w:eastAsia="標楷體" w:hAnsi="標楷體"/>
          <w:b/>
          <w:bCs/>
          <w:sz w:val="28"/>
          <w:szCs w:val="28"/>
        </w:rPr>
      </w:pPr>
    </w:p>
    <w:p w:rsidR="002137B8" w:rsidRDefault="00F75E8C" w:rsidP="00F75E8C">
      <w:pPr>
        <w:keepNext/>
        <w:keepLines/>
        <w:pageBreakBefore/>
        <w:widowControl/>
        <w:suppressLineNumbers/>
        <w:spacing w:line="300" w:lineRule="exact"/>
        <w:jc w:val="both"/>
        <w:rPr>
          <w:rFonts w:ascii="標楷體" w:eastAsia="標楷體" w:hAnsi="標楷體"/>
          <w:b/>
          <w:sz w:val="30"/>
          <w:szCs w:val="28"/>
        </w:rPr>
      </w:pPr>
      <w:r>
        <w:rPr>
          <w:rFonts w:ascii="標楷體" w:eastAsia="標楷體" w:hAnsi="標楷體" w:hint="eastAsia"/>
          <w:b/>
          <w:sz w:val="30"/>
          <w:szCs w:val="28"/>
        </w:rPr>
        <w:lastRenderedPageBreak/>
        <w:t xml:space="preserve">    </w:t>
      </w:r>
      <w:r w:rsidR="002137B8">
        <w:rPr>
          <w:rFonts w:ascii="標楷體" w:eastAsia="標楷體" w:hAnsi="標楷體" w:hint="eastAsia"/>
          <w:b/>
          <w:sz w:val="30"/>
          <w:szCs w:val="28"/>
        </w:rPr>
        <w:t>(二)</w:t>
      </w:r>
      <w:r w:rsidR="002137B8" w:rsidRPr="00B72CBA">
        <w:rPr>
          <w:rFonts w:ascii="標楷體" w:eastAsia="標楷體" w:hAnsi="標楷體" w:hint="eastAsia"/>
          <w:b/>
          <w:sz w:val="30"/>
          <w:szCs w:val="28"/>
        </w:rPr>
        <w:t>預算案</w:t>
      </w:r>
      <w:r w:rsidR="002137B8" w:rsidRPr="00C95BFE">
        <w:rPr>
          <w:rFonts w:ascii="標楷體" w:eastAsia="標楷體" w:hAnsi="標楷體" w:hint="eastAsia"/>
          <w:b/>
          <w:sz w:val="30"/>
          <w:szCs w:val="28"/>
        </w:rPr>
        <w:t>(</w:t>
      </w:r>
      <w:r w:rsidR="002137B8">
        <w:rPr>
          <w:rFonts w:ascii="標楷體" w:eastAsia="標楷體" w:hAnsi="標楷體"/>
          <w:b/>
          <w:sz w:val="30"/>
          <w:szCs w:val="28"/>
        </w:rPr>
        <w:t>8</w:t>
      </w:r>
      <w:r w:rsidR="002137B8" w:rsidRPr="0064293D">
        <w:rPr>
          <w:rFonts w:ascii="標楷體" w:eastAsia="標楷體" w:hAnsi="標楷體" w:hint="eastAsia"/>
          <w:b/>
          <w:color w:val="000000"/>
          <w:sz w:val="30"/>
          <w:szCs w:val="28"/>
        </w:rPr>
        <w:t>案</w:t>
      </w:r>
      <w:r w:rsidR="002137B8" w:rsidRPr="00C95BFE">
        <w:rPr>
          <w:rFonts w:ascii="標楷體" w:eastAsia="標楷體" w:hAnsi="標楷體" w:hint="eastAsia"/>
          <w:b/>
          <w:sz w:val="30"/>
          <w:szCs w:val="28"/>
        </w:rPr>
        <w:t>)</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2127"/>
        <w:gridCol w:w="2835"/>
        <w:gridCol w:w="2126"/>
        <w:gridCol w:w="2268"/>
      </w:tblGrid>
      <w:tr w:rsidR="002137B8" w:rsidRPr="007123E5" w:rsidTr="00175807">
        <w:trPr>
          <w:trHeight w:val="490"/>
        </w:trPr>
        <w:tc>
          <w:tcPr>
            <w:tcW w:w="567" w:type="dxa"/>
            <w:tcBorders>
              <w:top w:val="single" w:sz="4" w:space="0" w:color="auto"/>
              <w:left w:val="single" w:sz="4" w:space="0" w:color="auto"/>
              <w:bottom w:val="single" w:sz="4" w:space="0" w:color="auto"/>
              <w:right w:val="single" w:sz="4" w:space="0" w:color="auto"/>
            </w:tcBorders>
            <w:vAlign w:val="center"/>
          </w:tcPr>
          <w:p w:rsidR="002137B8" w:rsidRPr="007123E5" w:rsidRDefault="002137B8" w:rsidP="00CB6529">
            <w:pPr>
              <w:jc w:val="center"/>
              <w:rPr>
                <w:rFonts w:ascii="標楷體" w:eastAsia="標楷體" w:hAnsi="標楷體"/>
                <w:b/>
                <w:szCs w:val="24"/>
              </w:rPr>
            </w:pPr>
            <w:r w:rsidRPr="007123E5">
              <w:rPr>
                <w:rFonts w:ascii="標楷體" w:eastAsia="標楷體" w:hAnsi="標楷體" w:hint="eastAsia"/>
                <w:b/>
                <w:szCs w:val="24"/>
              </w:rPr>
              <w:t>序號</w:t>
            </w:r>
          </w:p>
        </w:tc>
        <w:tc>
          <w:tcPr>
            <w:tcW w:w="2127" w:type="dxa"/>
            <w:tcBorders>
              <w:top w:val="single" w:sz="4" w:space="0" w:color="auto"/>
              <w:left w:val="single" w:sz="4" w:space="0" w:color="auto"/>
              <w:bottom w:val="single" w:sz="4" w:space="0" w:color="auto"/>
              <w:right w:val="single" w:sz="4" w:space="0" w:color="auto"/>
            </w:tcBorders>
            <w:vAlign w:val="center"/>
          </w:tcPr>
          <w:p w:rsidR="002137B8" w:rsidRPr="007123E5" w:rsidRDefault="002137B8" w:rsidP="00CB6529">
            <w:pPr>
              <w:jc w:val="center"/>
              <w:rPr>
                <w:rFonts w:ascii="標楷體" w:eastAsia="標楷體" w:hAnsi="標楷體"/>
                <w:b/>
                <w:szCs w:val="24"/>
              </w:rPr>
            </w:pPr>
            <w:r w:rsidRPr="007123E5">
              <w:rPr>
                <w:rFonts w:ascii="標楷體" w:eastAsia="標楷體" w:hAnsi="標楷體" w:hint="eastAsia"/>
                <w:b/>
                <w:szCs w:val="24"/>
              </w:rPr>
              <w:t>議  案  名  稱</w:t>
            </w:r>
          </w:p>
        </w:tc>
        <w:tc>
          <w:tcPr>
            <w:tcW w:w="2835" w:type="dxa"/>
            <w:tcBorders>
              <w:top w:val="single" w:sz="4" w:space="0" w:color="auto"/>
              <w:left w:val="single" w:sz="4" w:space="0" w:color="auto"/>
              <w:bottom w:val="single" w:sz="4" w:space="0" w:color="auto"/>
              <w:right w:val="single" w:sz="4" w:space="0" w:color="auto"/>
            </w:tcBorders>
            <w:vAlign w:val="center"/>
          </w:tcPr>
          <w:p w:rsidR="002137B8" w:rsidRPr="007123E5" w:rsidRDefault="002137B8" w:rsidP="00CB6529">
            <w:pPr>
              <w:jc w:val="center"/>
              <w:rPr>
                <w:rFonts w:ascii="標楷體" w:eastAsia="標楷體" w:hAnsi="標楷體"/>
                <w:b/>
                <w:szCs w:val="24"/>
              </w:rPr>
            </w:pPr>
            <w:r w:rsidRPr="007123E5">
              <w:rPr>
                <w:rFonts w:ascii="標楷體" w:eastAsia="標楷體" w:hAnsi="標楷體" w:hint="eastAsia"/>
                <w:b/>
                <w:szCs w:val="24"/>
              </w:rPr>
              <w:t>院會交付日期及會次</w:t>
            </w:r>
          </w:p>
        </w:tc>
        <w:tc>
          <w:tcPr>
            <w:tcW w:w="2126" w:type="dxa"/>
            <w:tcBorders>
              <w:top w:val="single" w:sz="4" w:space="0" w:color="auto"/>
              <w:left w:val="single" w:sz="4" w:space="0" w:color="auto"/>
              <w:bottom w:val="single" w:sz="4" w:space="0" w:color="auto"/>
              <w:right w:val="single" w:sz="4" w:space="0" w:color="auto"/>
            </w:tcBorders>
            <w:vAlign w:val="center"/>
          </w:tcPr>
          <w:p w:rsidR="002137B8" w:rsidRPr="007123E5" w:rsidRDefault="002137B8" w:rsidP="00CB6529">
            <w:pPr>
              <w:jc w:val="center"/>
              <w:rPr>
                <w:rFonts w:ascii="標楷體" w:eastAsia="標楷體" w:hAnsi="標楷體"/>
                <w:b/>
                <w:szCs w:val="24"/>
              </w:rPr>
            </w:pPr>
            <w:r w:rsidRPr="007123E5">
              <w:rPr>
                <w:rFonts w:ascii="標楷體" w:eastAsia="標楷體" w:hAnsi="標楷體" w:hint="eastAsia"/>
                <w:b/>
                <w:szCs w:val="24"/>
              </w:rPr>
              <w:t>審查會審竣</w:t>
            </w:r>
          </w:p>
          <w:p w:rsidR="002137B8" w:rsidRPr="007123E5" w:rsidRDefault="002137B8" w:rsidP="00CB6529">
            <w:pPr>
              <w:jc w:val="center"/>
              <w:rPr>
                <w:rFonts w:ascii="標楷體" w:eastAsia="標楷體" w:hAnsi="標楷體"/>
                <w:b/>
                <w:szCs w:val="24"/>
              </w:rPr>
            </w:pPr>
            <w:r w:rsidRPr="007123E5">
              <w:rPr>
                <w:rFonts w:ascii="標楷體" w:eastAsia="標楷體" w:hAnsi="標楷體" w:hint="eastAsia"/>
                <w:b/>
                <w:szCs w:val="24"/>
              </w:rPr>
              <w:t>日期及會次</w:t>
            </w:r>
          </w:p>
        </w:tc>
        <w:tc>
          <w:tcPr>
            <w:tcW w:w="2268" w:type="dxa"/>
            <w:tcBorders>
              <w:top w:val="single" w:sz="4" w:space="0" w:color="auto"/>
              <w:left w:val="single" w:sz="4" w:space="0" w:color="auto"/>
              <w:bottom w:val="single" w:sz="4" w:space="0" w:color="auto"/>
              <w:right w:val="single" w:sz="4" w:space="0" w:color="auto"/>
            </w:tcBorders>
            <w:vAlign w:val="center"/>
          </w:tcPr>
          <w:p w:rsidR="002137B8" w:rsidRPr="007123E5" w:rsidRDefault="002137B8" w:rsidP="00CB6529">
            <w:pPr>
              <w:jc w:val="center"/>
              <w:rPr>
                <w:rFonts w:ascii="標楷體" w:eastAsia="標楷體" w:hAnsi="標楷體"/>
                <w:b/>
                <w:szCs w:val="24"/>
              </w:rPr>
            </w:pPr>
            <w:r w:rsidRPr="007123E5">
              <w:rPr>
                <w:rFonts w:ascii="標楷體" w:eastAsia="標楷體" w:hAnsi="標楷體" w:hint="eastAsia"/>
                <w:b/>
                <w:szCs w:val="24"/>
              </w:rPr>
              <w:t xml:space="preserve">備  </w:t>
            </w:r>
            <w:r w:rsidRPr="007123E5">
              <w:rPr>
                <w:rFonts w:ascii="標楷體" w:eastAsia="標楷體" w:hAnsi="標楷體"/>
                <w:b/>
                <w:szCs w:val="24"/>
              </w:rPr>
              <w:t xml:space="preserve">       </w:t>
            </w:r>
            <w:r w:rsidRPr="007123E5">
              <w:rPr>
                <w:rFonts w:ascii="標楷體" w:eastAsia="標楷體" w:hAnsi="標楷體" w:hint="eastAsia"/>
                <w:b/>
                <w:szCs w:val="24"/>
              </w:rPr>
              <w:t xml:space="preserve"> 註</w:t>
            </w:r>
          </w:p>
        </w:tc>
      </w:tr>
      <w:tr w:rsidR="002137B8" w:rsidRPr="007123E5" w:rsidTr="00175807">
        <w:trPr>
          <w:cantSplit/>
          <w:trHeight w:val="12649"/>
        </w:trPr>
        <w:tc>
          <w:tcPr>
            <w:tcW w:w="567" w:type="dxa"/>
            <w:tcBorders>
              <w:top w:val="single" w:sz="4" w:space="0" w:color="auto"/>
              <w:left w:val="single" w:sz="4" w:space="0" w:color="auto"/>
              <w:right w:val="single" w:sz="4" w:space="0" w:color="auto"/>
            </w:tcBorders>
          </w:tcPr>
          <w:p w:rsidR="002137B8" w:rsidRPr="007123E5" w:rsidRDefault="002137B8" w:rsidP="002137B8">
            <w:pPr>
              <w:numPr>
                <w:ilvl w:val="0"/>
                <w:numId w:val="34"/>
              </w:numPr>
              <w:suppressAutoHyphens w:val="0"/>
              <w:autoSpaceDN/>
              <w:spacing w:line="320" w:lineRule="exact"/>
              <w:ind w:left="0" w:firstLine="0"/>
              <w:jc w:val="both"/>
              <w:textAlignment w:val="auto"/>
              <w:rPr>
                <w:rFonts w:ascii="標楷體" w:eastAsia="標楷體" w:hAnsi="標楷體"/>
                <w:b/>
                <w:szCs w:val="24"/>
              </w:rPr>
            </w:pPr>
          </w:p>
        </w:tc>
        <w:tc>
          <w:tcPr>
            <w:tcW w:w="2127" w:type="dxa"/>
            <w:tcBorders>
              <w:top w:val="single" w:sz="4" w:space="0" w:color="auto"/>
              <w:left w:val="single" w:sz="4" w:space="0" w:color="auto"/>
              <w:right w:val="single" w:sz="4" w:space="0" w:color="auto"/>
            </w:tcBorders>
          </w:tcPr>
          <w:p w:rsidR="002137B8" w:rsidRPr="007123E5" w:rsidRDefault="002137B8" w:rsidP="00CB6529">
            <w:pPr>
              <w:spacing w:line="340" w:lineRule="exact"/>
              <w:jc w:val="both"/>
              <w:rPr>
                <w:rFonts w:ascii="標楷體" w:eastAsia="標楷體" w:hAnsi="標楷體"/>
                <w:szCs w:val="24"/>
              </w:rPr>
            </w:pPr>
            <w:r w:rsidRPr="007123E5">
              <w:rPr>
                <w:rFonts w:ascii="標楷體" w:eastAsia="標楷體" w:hAnsi="標楷體"/>
                <w:szCs w:val="24"/>
              </w:rPr>
              <w:t>行政院函請審議</w:t>
            </w:r>
            <w:r w:rsidRPr="007123E5">
              <w:rPr>
                <w:rFonts w:ascii="標楷體" w:eastAsia="標楷體" w:hAnsi="標楷體" w:hint="eastAsia"/>
                <w:szCs w:val="24"/>
              </w:rPr>
              <w:t>「中央政府新式戰機採購特別預算案(</w:t>
            </w:r>
            <w:r w:rsidRPr="007123E5">
              <w:rPr>
                <w:rFonts w:ascii="標楷體" w:eastAsia="標楷體" w:hAnsi="標楷體"/>
                <w:szCs w:val="24"/>
              </w:rPr>
              <w:t>109至115年度</w:t>
            </w:r>
            <w:r w:rsidRPr="007123E5">
              <w:rPr>
                <w:rFonts w:ascii="標楷體" w:eastAsia="標楷體" w:hAnsi="標楷體" w:hint="eastAsia"/>
                <w:szCs w:val="24"/>
              </w:rPr>
              <w:t>)」案</w:t>
            </w:r>
          </w:p>
        </w:tc>
        <w:tc>
          <w:tcPr>
            <w:tcW w:w="2835" w:type="dxa"/>
            <w:tcBorders>
              <w:left w:val="single" w:sz="4" w:space="0" w:color="auto"/>
              <w:right w:val="single" w:sz="4" w:space="0" w:color="auto"/>
            </w:tcBorders>
          </w:tcPr>
          <w:p w:rsidR="002137B8" w:rsidRPr="007123E5" w:rsidRDefault="002137B8" w:rsidP="00CB6529">
            <w:pPr>
              <w:spacing w:line="400" w:lineRule="exact"/>
              <w:ind w:left="240" w:hangingChars="100" w:hanging="240"/>
              <w:contextualSpacing/>
              <w:jc w:val="both"/>
              <w:rPr>
                <w:rFonts w:ascii="標楷體" w:eastAsia="標楷體" w:hAnsi="標楷體"/>
                <w:szCs w:val="24"/>
              </w:rPr>
            </w:pPr>
            <w:r w:rsidRPr="007123E5">
              <w:rPr>
                <w:rFonts w:ascii="標楷體" w:eastAsia="標楷體" w:hAnsi="標楷體"/>
                <w:szCs w:val="24"/>
              </w:rPr>
              <w:t>1.108.11.5朝野黨團協商結論</w:t>
            </w:r>
            <w:r w:rsidRPr="007123E5">
              <w:rPr>
                <w:rFonts w:ascii="標楷體" w:eastAsia="標楷體" w:hAnsi="標楷體" w:hint="eastAsia"/>
                <w:szCs w:val="24"/>
              </w:rPr>
              <w:t>，</w:t>
            </w:r>
            <w:r w:rsidRPr="007123E5">
              <w:rPr>
                <w:rFonts w:ascii="標楷體" w:eastAsia="標楷體" w:hAnsi="標楷體"/>
                <w:szCs w:val="24"/>
              </w:rPr>
              <w:t>決定</w:t>
            </w:r>
            <w:r w:rsidRPr="007123E5">
              <w:rPr>
                <w:rFonts w:ascii="標楷體" w:eastAsia="標楷體" w:hAnsi="標楷體" w:hint="eastAsia"/>
                <w:szCs w:val="24"/>
              </w:rPr>
              <w:t>：11月12日(星期二)邀請行政院院長、主計長、財政部部長，國防部部長及相關部會首長列席報告「新式戰機採購特別預算案(</w:t>
            </w:r>
            <w:r w:rsidRPr="007123E5">
              <w:rPr>
                <w:rFonts w:ascii="標楷體" w:eastAsia="標楷體" w:hAnsi="標楷體"/>
                <w:szCs w:val="24"/>
              </w:rPr>
              <w:t>109至115年度</w:t>
            </w:r>
            <w:r w:rsidRPr="007123E5">
              <w:rPr>
                <w:rFonts w:ascii="標楷體" w:eastAsia="標楷體" w:hAnsi="標楷體" w:hint="eastAsia"/>
                <w:szCs w:val="24"/>
              </w:rPr>
              <w:t>)」編製經過並備質詢。</w:t>
            </w:r>
          </w:p>
          <w:p w:rsidR="002137B8" w:rsidRPr="007123E5" w:rsidRDefault="002137B8" w:rsidP="00CB6529">
            <w:pPr>
              <w:spacing w:line="400" w:lineRule="exact"/>
              <w:ind w:left="240" w:hangingChars="100" w:hanging="240"/>
              <w:contextualSpacing/>
              <w:jc w:val="both"/>
              <w:rPr>
                <w:rFonts w:ascii="標楷體" w:eastAsia="標楷體" w:hAnsi="標楷體"/>
                <w:szCs w:val="24"/>
              </w:rPr>
            </w:pPr>
            <w:r w:rsidRPr="007123E5">
              <w:rPr>
                <w:rFonts w:ascii="標楷體" w:eastAsia="標楷體" w:hAnsi="標楷體"/>
                <w:szCs w:val="24"/>
              </w:rPr>
              <w:t>2.</w:t>
            </w:r>
            <w:r w:rsidRPr="007123E5">
              <w:rPr>
                <w:rFonts w:ascii="標楷體" w:eastAsia="標楷體" w:hAnsi="標楷體" w:hint="eastAsia"/>
                <w:szCs w:val="24"/>
              </w:rPr>
              <w:t>第9屆第8會期第9次院會(</w:t>
            </w:r>
            <w:r w:rsidRPr="007123E5">
              <w:rPr>
                <w:rFonts w:ascii="標楷體" w:eastAsia="標楷體" w:hAnsi="標楷體"/>
                <w:szCs w:val="24"/>
              </w:rPr>
              <w:t>108.11.12)</w:t>
            </w:r>
            <w:r w:rsidRPr="007123E5">
              <w:rPr>
                <w:rFonts w:ascii="標楷體" w:eastAsia="標楷體" w:hAnsi="標楷體" w:hint="eastAsia"/>
                <w:szCs w:val="24"/>
              </w:rPr>
              <w:t xml:space="preserve"> 邀請行政院院長、主計長、財政部部長，國防部部長及相關部會首長列席報告「新式戰機採購特別預算案(</w:t>
            </w:r>
            <w:r w:rsidRPr="007123E5">
              <w:rPr>
                <w:rFonts w:ascii="標楷體" w:eastAsia="標楷體" w:hAnsi="標楷體"/>
                <w:szCs w:val="24"/>
              </w:rPr>
              <w:t>109至115年度</w:t>
            </w:r>
            <w:r w:rsidRPr="007123E5">
              <w:rPr>
                <w:rFonts w:ascii="標楷體" w:eastAsia="標楷體" w:hAnsi="標楷體" w:hint="eastAsia"/>
                <w:szCs w:val="24"/>
              </w:rPr>
              <w:t>)」編製經過，並答復委員質詢後</w:t>
            </w:r>
            <w:r w:rsidR="00C07AAF">
              <w:rPr>
                <w:rFonts w:ascii="標楷體" w:eastAsia="標楷體" w:hAnsi="標楷體" w:hint="eastAsia"/>
                <w:szCs w:val="24"/>
              </w:rPr>
              <w:t>，</w:t>
            </w:r>
            <w:r w:rsidRPr="007123E5">
              <w:rPr>
                <w:rFonts w:ascii="標楷體" w:eastAsia="標楷體" w:hAnsi="標楷體" w:hint="eastAsia"/>
                <w:szCs w:val="24"/>
              </w:rPr>
              <w:t>決定：「中央政府新式戰機採購特別預算案(</w:t>
            </w:r>
            <w:r w:rsidRPr="007123E5">
              <w:rPr>
                <w:rFonts w:ascii="標楷體" w:eastAsia="標楷體" w:hAnsi="標楷體"/>
                <w:szCs w:val="24"/>
              </w:rPr>
              <w:t>109至115年度</w:t>
            </w:r>
            <w:r w:rsidRPr="007123E5">
              <w:rPr>
                <w:rFonts w:ascii="標楷體" w:eastAsia="標楷體" w:hAnsi="標楷體" w:hint="eastAsia"/>
                <w:szCs w:val="24"/>
              </w:rPr>
              <w:t>)</w:t>
            </w:r>
            <w:r w:rsidR="00C07AAF">
              <w:rPr>
                <w:rFonts w:ascii="標楷體" w:eastAsia="標楷體" w:hAnsi="標楷體" w:hint="eastAsia"/>
                <w:szCs w:val="24"/>
              </w:rPr>
              <w:t>」</w:t>
            </w:r>
            <w:r w:rsidRPr="007123E5">
              <w:rPr>
                <w:rFonts w:ascii="標楷體" w:eastAsia="標楷體" w:hAnsi="標楷體" w:hint="eastAsia"/>
                <w:szCs w:val="24"/>
              </w:rPr>
              <w:t>交財政委員會會同有關委員會審查。</w:t>
            </w:r>
          </w:p>
          <w:p w:rsidR="002137B8" w:rsidRPr="007123E5" w:rsidRDefault="002137B8" w:rsidP="00CB6529">
            <w:pPr>
              <w:spacing w:line="400" w:lineRule="exact"/>
              <w:ind w:left="240" w:hangingChars="100" w:hanging="240"/>
              <w:contextualSpacing/>
              <w:jc w:val="both"/>
              <w:rPr>
                <w:rFonts w:ascii="標楷體" w:eastAsia="標楷體" w:hAnsi="標楷體"/>
                <w:szCs w:val="24"/>
              </w:rPr>
            </w:pPr>
            <w:r w:rsidRPr="007123E5">
              <w:rPr>
                <w:rFonts w:ascii="標楷體" w:eastAsia="標楷體" w:hAnsi="標楷體" w:hint="eastAsia"/>
                <w:szCs w:val="24"/>
              </w:rPr>
              <w:t>3.108.11.12下午議事處將「中央政府新式戰機採購特別預算案(</w:t>
            </w:r>
            <w:r w:rsidRPr="007123E5">
              <w:rPr>
                <w:rFonts w:ascii="標楷體" w:eastAsia="標楷體" w:hAnsi="標楷體"/>
                <w:szCs w:val="24"/>
              </w:rPr>
              <w:t>109至115年度</w:t>
            </w:r>
            <w:r w:rsidRPr="007123E5">
              <w:rPr>
                <w:rFonts w:ascii="標楷體" w:eastAsia="標楷體" w:hAnsi="標楷體" w:hint="eastAsia"/>
                <w:szCs w:val="24"/>
              </w:rPr>
              <w:t>)」案交財政委員會會同有關委員會審查。</w:t>
            </w:r>
          </w:p>
        </w:tc>
        <w:tc>
          <w:tcPr>
            <w:tcW w:w="2126" w:type="dxa"/>
            <w:tcBorders>
              <w:left w:val="single" w:sz="4" w:space="0" w:color="auto"/>
              <w:right w:val="single" w:sz="4" w:space="0" w:color="auto"/>
            </w:tcBorders>
          </w:tcPr>
          <w:p w:rsidR="002137B8" w:rsidRDefault="002137B8" w:rsidP="00080C73">
            <w:pPr>
              <w:spacing w:line="320" w:lineRule="exact"/>
              <w:ind w:leftChars="-10" w:hangingChars="10" w:hanging="24"/>
              <w:jc w:val="both"/>
              <w:rPr>
                <w:rFonts w:ascii="標楷體" w:eastAsia="標楷體" w:hAnsi="標楷體"/>
                <w:szCs w:val="24"/>
              </w:rPr>
            </w:pPr>
            <w:r w:rsidRPr="007123E5">
              <w:rPr>
                <w:rFonts w:ascii="標楷體" w:eastAsia="標楷體" w:hAnsi="標楷體" w:hint="eastAsia"/>
                <w:szCs w:val="24"/>
              </w:rPr>
              <w:t>第9屆第8會期財政外交及國防委員會第1次聯席會議</w:t>
            </w:r>
            <w:r w:rsidR="00175807">
              <w:rPr>
                <w:rFonts w:ascii="標楷體" w:eastAsia="標楷體" w:hAnsi="標楷體" w:hint="eastAsia"/>
                <w:szCs w:val="24"/>
              </w:rPr>
              <w:t>(</w:t>
            </w:r>
            <w:r w:rsidRPr="007123E5">
              <w:rPr>
                <w:rFonts w:ascii="標楷體" w:eastAsia="標楷體" w:hAnsi="標楷體"/>
                <w:szCs w:val="24"/>
              </w:rPr>
              <w:t>108.11.13</w:t>
            </w:r>
            <w:r w:rsidRPr="007123E5">
              <w:rPr>
                <w:rFonts w:ascii="標楷體" w:eastAsia="標楷體" w:hAnsi="標楷體" w:hint="eastAsia"/>
                <w:szCs w:val="24"/>
              </w:rPr>
              <w:t>)</w:t>
            </w:r>
          </w:p>
          <w:p w:rsidR="00175807" w:rsidRPr="00175807" w:rsidRDefault="00175807" w:rsidP="00080C73">
            <w:pPr>
              <w:spacing w:line="320" w:lineRule="exact"/>
              <w:ind w:left="240" w:hangingChars="100" w:hanging="240"/>
              <w:jc w:val="both"/>
              <w:rPr>
                <w:rFonts w:ascii="標楷體" w:eastAsia="標楷體" w:hAnsi="標楷體"/>
                <w:szCs w:val="24"/>
              </w:rPr>
            </w:pPr>
          </w:p>
        </w:tc>
        <w:tc>
          <w:tcPr>
            <w:tcW w:w="2268" w:type="dxa"/>
            <w:tcBorders>
              <w:left w:val="single" w:sz="4" w:space="0" w:color="auto"/>
              <w:right w:val="single" w:sz="4" w:space="0" w:color="auto"/>
            </w:tcBorders>
          </w:tcPr>
          <w:p w:rsidR="00C07AAF" w:rsidRDefault="002137B8" w:rsidP="00080C73">
            <w:pPr>
              <w:spacing w:line="320" w:lineRule="exact"/>
              <w:ind w:left="240" w:hangingChars="100" w:hanging="240"/>
              <w:jc w:val="both"/>
              <w:rPr>
                <w:rFonts w:ascii="標楷體" w:eastAsia="標楷體" w:hAnsi="標楷體"/>
                <w:szCs w:val="24"/>
              </w:rPr>
            </w:pPr>
            <w:r>
              <w:rPr>
                <w:rFonts w:ascii="標楷體" w:eastAsia="標楷體" w:hAnsi="標楷體"/>
                <w:szCs w:val="24"/>
              </w:rPr>
              <w:t>1.</w:t>
            </w:r>
            <w:r w:rsidRPr="007123E5">
              <w:rPr>
                <w:rFonts w:ascii="標楷體" w:eastAsia="標楷體" w:hAnsi="標楷體" w:hint="eastAsia"/>
                <w:szCs w:val="24"/>
              </w:rPr>
              <w:t>108.11.13審查報告函送議事處</w:t>
            </w:r>
            <w:r w:rsidR="00C07AAF">
              <w:rPr>
                <w:rFonts w:ascii="標楷體" w:eastAsia="標楷體" w:hAnsi="標楷體" w:hint="eastAsia"/>
                <w:szCs w:val="24"/>
              </w:rPr>
              <w:t>。</w:t>
            </w:r>
          </w:p>
          <w:p w:rsidR="00080C73" w:rsidRPr="00080C73" w:rsidRDefault="00080C73" w:rsidP="00080C73">
            <w:pPr>
              <w:spacing w:line="320" w:lineRule="exact"/>
              <w:ind w:left="240" w:hangingChars="100" w:hanging="240"/>
              <w:jc w:val="both"/>
              <w:rPr>
                <w:rFonts w:ascii="標楷體" w:eastAsia="標楷體" w:hAnsi="標楷體"/>
                <w:szCs w:val="24"/>
              </w:rPr>
            </w:pPr>
            <w:r w:rsidRPr="00080C73">
              <w:rPr>
                <w:rFonts w:ascii="標楷體" w:eastAsia="標楷體" w:hAnsi="標楷體"/>
                <w:szCs w:val="24"/>
              </w:rPr>
              <w:t>2.</w:t>
            </w:r>
            <w:r w:rsidRPr="00080C73">
              <w:rPr>
                <w:rFonts w:ascii="標楷體" w:eastAsia="標楷體" w:hAnsi="標楷體" w:hint="eastAsia"/>
                <w:szCs w:val="24"/>
              </w:rPr>
              <w:t>第9屆第8會期第11次院會三讀通過(</w:t>
            </w:r>
            <w:r w:rsidRPr="00080C73">
              <w:rPr>
                <w:rFonts w:ascii="標楷體" w:eastAsia="標楷體" w:hAnsi="標楷體"/>
                <w:szCs w:val="24"/>
              </w:rPr>
              <w:t>108.11.22)</w:t>
            </w:r>
            <w:r w:rsidRPr="00080C73">
              <w:rPr>
                <w:rFonts w:ascii="標楷體" w:eastAsia="標楷體" w:hAnsi="標楷體" w:hint="eastAsia"/>
                <w:szCs w:val="24"/>
              </w:rPr>
              <w:t>。</w:t>
            </w:r>
          </w:p>
          <w:p w:rsidR="002137B8" w:rsidRPr="00080C73" w:rsidRDefault="002137B8" w:rsidP="00175807">
            <w:pPr>
              <w:ind w:left="240" w:hangingChars="100" w:hanging="240"/>
              <w:contextualSpacing/>
              <w:jc w:val="both"/>
              <w:rPr>
                <w:rFonts w:ascii="標楷體" w:eastAsia="標楷體" w:hAnsi="標楷體"/>
                <w:szCs w:val="24"/>
              </w:rPr>
            </w:pPr>
          </w:p>
        </w:tc>
      </w:tr>
      <w:tr w:rsidR="00B2563F" w:rsidRPr="00B72A99" w:rsidTr="008467BB">
        <w:trPr>
          <w:trHeight w:val="4678"/>
        </w:trPr>
        <w:tc>
          <w:tcPr>
            <w:tcW w:w="567" w:type="dxa"/>
            <w:tcBorders>
              <w:top w:val="single" w:sz="4" w:space="0" w:color="auto"/>
              <w:left w:val="single" w:sz="4" w:space="0" w:color="auto"/>
              <w:right w:val="single" w:sz="4" w:space="0" w:color="auto"/>
            </w:tcBorders>
          </w:tcPr>
          <w:p w:rsidR="00B2563F" w:rsidRPr="00B72A99" w:rsidRDefault="00B2563F" w:rsidP="00B2563F">
            <w:pPr>
              <w:numPr>
                <w:ilvl w:val="0"/>
                <w:numId w:val="34"/>
              </w:numPr>
              <w:suppressAutoHyphens w:val="0"/>
              <w:autoSpaceDN/>
              <w:jc w:val="both"/>
              <w:textAlignment w:val="auto"/>
              <w:rPr>
                <w:rFonts w:ascii="標楷體" w:eastAsia="標楷體" w:hAnsi="標楷體"/>
                <w:b/>
                <w:szCs w:val="24"/>
              </w:rPr>
            </w:pPr>
          </w:p>
        </w:tc>
        <w:tc>
          <w:tcPr>
            <w:tcW w:w="2127" w:type="dxa"/>
            <w:tcBorders>
              <w:top w:val="single" w:sz="4" w:space="0" w:color="auto"/>
              <w:left w:val="single" w:sz="4" w:space="0" w:color="auto"/>
              <w:right w:val="single" w:sz="4" w:space="0" w:color="auto"/>
            </w:tcBorders>
          </w:tcPr>
          <w:p w:rsidR="00B2563F" w:rsidRPr="00B72A99" w:rsidRDefault="00B2563F" w:rsidP="00B2563F">
            <w:pPr>
              <w:spacing w:line="340" w:lineRule="exact"/>
              <w:jc w:val="both"/>
              <w:rPr>
                <w:rFonts w:ascii="標楷體" w:eastAsia="標楷體" w:hAnsi="標楷體"/>
                <w:szCs w:val="24"/>
              </w:rPr>
            </w:pPr>
            <w:r w:rsidRPr="00B72A99">
              <w:rPr>
                <w:rFonts w:ascii="標楷體" w:eastAsia="標楷體" w:hAnsi="標楷體" w:hint="eastAsia"/>
                <w:szCs w:val="24"/>
              </w:rPr>
              <w:t>行政院函請審議「10</w:t>
            </w:r>
            <w:r w:rsidRPr="00B72A99">
              <w:rPr>
                <w:rFonts w:ascii="標楷體" w:eastAsia="標楷體" w:hAnsi="標楷體"/>
                <w:szCs w:val="24"/>
              </w:rPr>
              <w:t>9</w:t>
            </w:r>
            <w:r w:rsidRPr="00B72A99">
              <w:rPr>
                <w:rFonts w:ascii="標楷體" w:eastAsia="標楷體" w:hAnsi="標楷體" w:hint="eastAsia"/>
                <w:szCs w:val="24"/>
              </w:rPr>
              <w:t>年度中央政府總預算案（含附屬單位預算及綜計表－營業及非營業部分）」---公務部分</w:t>
            </w:r>
          </w:p>
        </w:tc>
        <w:tc>
          <w:tcPr>
            <w:tcW w:w="2835" w:type="dxa"/>
            <w:vMerge w:val="restart"/>
            <w:tcBorders>
              <w:left w:val="single" w:sz="4" w:space="0" w:color="auto"/>
              <w:right w:val="single" w:sz="4" w:space="0" w:color="auto"/>
            </w:tcBorders>
          </w:tcPr>
          <w:p w:rsidR="00B2563F" w:rsidRPr="00B72A99" w:rsidRDefault="00B2563F" w:rsidP="00B2563F">
            <w:pPr>
              <w:spacing w:line="340" w:lineRule="exact"/>
              <w:ind w:left="240" w:hangingChars="100" w:hanging="240"/>
              <w:contextualSpacing/>
              <w:jc w:val="both"/>
              <w:rPr>
                <w:rFonts w:ascii="標楷體" w:eastAsia="標楷體" w:hAnsi="標楷體"/>
                <w:szCs w:val="24"/>
              </w:rPr>
            </w:pPr>
            <w:r w:rsidRPr="00B72A99">
              <w:rPr>
                <w:rFonts w:ascii="標楷體" w:eastAsia="標楷體" w:hAnsi="標楷體" w:hint="eastAsia"/>
                <w:szCs w:val="24"/>
              </w:rPr>
              <w:t>1.10</w:t>
            </w:r>
            <w:r w:rsidRPr="00B72A99">
              <w:rPr>
                <w:rFonts w:ascii="標楷體" w:eastAsia="標楷體" w:hAnsi="標楷體"/>
                <w:szCs w:val="24"/>
              </w:rPr>
              <w:t>8</w:t>
            </w:r>
            <w:r w:rsidRPr="00B72A99">
              <w:rPr>
                <w:rFonts w:ascii="標楷體" w:eastAsia="標楷體" w:hAnsi="標楷體" w:hint="eastAsia"/>
                <w:szCs w:val="24"/>
              </w:rPr>
              <w:t>.</w:t>
            </w:r>
            <w:r w:rsidRPr="00B72A99">
              <w:rPr>
                <w:rFonts w:ascii="標楷體" w:eastAsia="標楷體" w:hAnsi="標楷體"/>
                <w:szCs w:val="24"/>
              </w:rPr>
              <w:t>9</w:t>
            </w:r>
            <w:r w:rsidRPr="00B72A99">
              <w:rPr>
                <w:rFonts w:ascii="標楷體" w:eastAsia="標楷體" w:hAnsi="標楷體" w:hint="eastAsia"/>
                <w:szCs w:val="24"/>
              </w:rPr>
              <w:t>.</w:t>
            </w:r>
            <w:r w:rsidRPr="00B72A99">
              <w:rPr>
                <w:rFonts w:ascii="標楷體" w:eastAsia="標楷體" w:hAnsi="標楷體"/>
                <w:szCs w:val="24"/>
              </w:rPr>
              <w:t>3</w:t>
            </w:r>
            <w:r w:rsidRPr="00B72A99">
              <w:rPr>
                <w:rFonts w:ascii="標楷體" w:eastAsia="標楷體" w:hAnsi="標楷體" w:hint="eastAsia"/>
                <w:szCs w:val="24"/>
              </w:rPr>
              <w:t>朝野黨團協商結論第3項決定</w:t>
            </w:r>
            <w:r w:rsidR="00DC1E0E">
              <w:rPr>
                <w:rFonts w:ascii="標楷體" w:eastAsia="標楷體" w:hAnsi="標楷體" w:hint="eastAsia"/>
                <w:szCs w:val="24"/>
              </w:rPr>
              <w:t>：</w:t>
            </w:r>
            <w:r w:rsidRPr="00B72A99">
              <w:rPr>
                <w:rFonts w:ascii="標楷體" w:eastAsia="標楷體" w:hAnsi="標楷體" w:hint="eastAsia"/>
                <w:szCs w:val="24"/>
              </w:rPr>
              <w:t>9月20日(星期五)當日及9月24日(星期二)上午邀請行政院院長、主計長、財政部部長列席報告「</w:t>
            </w:r>
            <w:r w:rsidRPr="00B72A99">
              <w:rPr>
                <w:rFonts w:ascii="標楷體" w:eastAsia="標楷體" w:hAnsi="標楷體"/>
                <w:szCs w:val="24"/>
              </w:rPr>
              <w:t>109</w:t>
            </w:r>
            <w:r w:rsidRPr="00B72A99">
              <w:rPr>
                <w:rFonts w:ascii="標楷體" w:eastAsia="標楷體" w:hAnsi="標楷體" w:hint="eastAsia"/>
                <w:szCs w:val="24"/>
              </w:rPr>
              <w:t>年度中央政府總預算案（含附屬單位預算及綜計表－營業及非營業部分）」編製經過並備質詢。</w:t>
            </w:r>
          </w:p>
          <w:p w:rsidR="00B2563F" w:rsidRPr="00B72A99" w:rsidRDefault="00B2563F" w:rsidP="00B2563F">
            <w:pPr>
              <w:spacing w:line="340" w:lineRule="exact"/>
              <w:ind w:left="240" w:hangingChars="100" w:hanging="240"/>
              <w:contextualSpacing/>
              <w:jc w:val="both"/>
              <w:rPr>
                <w:rFonts w:ascii="標楷體" w:eastAsia="標楷體" w:hAnsi="標楷體"/>
                <w:szCs w:val="24"/>
              </w:rPr>
            </w:pPr>
            <w:r w:rsidRPr="00B72A99">
              <w:rPr>
                <w:rFonts w:ascii="標楷體" w:eastAsia="標楷體" w:hAnsi="標楷體"/>
                <w:szCs w:val="24"/>
              </w:rPr>
              <w:t>2.</w:t>
            </w:r>
            <w:r w:rsidRPr="00B72A99">
              <w:rPr>
                <w:rFonts w:ascii="標楷體" w:eastAsia="標楷體" w:hAnsi="標楷體" w:hint="eastAsia"/>
                <w:szCs w:val="24"/>
              </w:rPr>
              <w:t>10</w:t>
            </w:r>
            <w:r w:rsidRPr="00B72A99">
              <w:rPr>
                <w:rFonts w:ascii="標楷體" w:eastAsia="標楷體" w:hAnsi="標楷體"/>
                <w:szCs w:val="24"/>
              </w:rPr>
              <w:t>8</w:t>
            </w:r>
            <w:r w:rsidRPr="00B72A99">
              <w:rPr>
                <w:rFonts w:ascii="標楷體" w:eastAsia="標楷體" w:hAnsi="標楷體" w:hint="eastAsia"/>
                <w:szCs w:val="24"/>
              </w:rPr>
              <w:t>.</w:t>
            </w:r>
            <w:r w:rsidRPr="00B72A99">
              <w:rPr>
                <w:rFonts w:ascii="標楷體" w:eastAsia="標楷體" w:hAnsi="標楷體"/>
                <w:szCs w:val="24"/>
              </w:rPr>
              <w:t>9</w:t>
            </w:r>
            <w:r w:rsidRPr="00B72A99">
              <w:rPr>
                <w:rFonts w:ascii="標楷體" w:eastAsia="標楷體" w:hAnsi="標楷體" w:hint="eastAsia"/>
                <w:szCs w:val="24"/>
              </w:rPr>
              <w:t>.</w:t>
            </w:r>
            <w:r w:rsidRPr="00B72A99">
              <w:rPr>
                <w:rFonts w:ascii="標楷體" w:eastAsia="標楷體" w:hAnsi="標楷體"/>
                <w:szCs w:val="24"/>
              </w:rPr>
              <w:t>3</w:t>
            </w:r>
            <w:r w:rsidRPr="00B72A99">
              <w:rPr>
                <w:rFonts w:ascii="標楷體" w:eastAsia="標楷體" w:hAnsi="標楷體" w:hint="eastAsia"/>
                <w:szCs w:val="24"/>
              </w:rPr>
              <w:t>朝野黨團協商結論第4項決定</w:t>
            </w:r>
            <w:r w:rsidR="00DC1E0E">
              <w:rPr>
                <w:rFonts w:ascii="標楷體" w:eastAsia="標楷體" w:hAnsi="標楷體" w:hint="eastAsia"/>
                <w:szCs w:val="24"/>
              </w:rPr>
              <w:t>：</w:t>
            </w:r>
            <w:r w:rsidRPr="00B72A99">
              <w:rPr>
                <w:rFonts w:ascii="標楷體" w:eastAsia="標楷體" w:hAnsi="標楷體" w:hint="eastAsia"/>
                <w:szCs w:val="24"/>
              </w:rPr>
              <w:t>請財政委員會於9月19日(星期四)下午5時前將總預算案審查日程及分配表即送議事處，俾提9月20日(星期五)院會報告。</w:t>
            </w:r>
          </w:p>
          <w:p w:rsidR="00B2563F" w:rsidRPr="00B72A99" w:rsidRDefault="00B2563F" w:rsidP="00B2563F">
            <w:pPr>
              <w:spacing w:line="340" w:lineRule="exact"/>
              <w:ind w:left="240" w:hangingChars="100" w:hanging="240"/>
              <w:contextualSpacing/>
              <w:jc w:val="both"/>
              <w:rPr>
                <w:rFonts w:ascii="標楷體" w:eastAsia="標楷體" w:hAnsi="標楷體"/>
                <w:szCs w:val="24"/>
              </w:rPr>
            </w:pPr>
            <w:r w:rsidRPr="00B72A99">
              <w:rPr>
                <w:rFonts w:ascii="標楷體" w:eastAsia="標楷體" w:hAnsi="標楷體" w:hint="eastAsia"/>
                <w:szCs w:val="24"/>
              </w:rPr>
              <w:t>3.第9屆第8會期第2次院會（10</w:t>
            </w:r>
            <w:r w:rsidRPr="00B72A99">
              <w:rPr>
                <w:rFonts w:ascii="標楷體" w:eastAsia="標楷體" w:hAnsi="標楷體"/>
                <w:szCs w:val="24"/>
              </w:rPr>
              <w:t>8</w:t>
            </w:r>
            <w:r w:rsidRPr="00B72A99">
              <w:rPr>
                <w:rFonts w:ascii="標楷體" w:eastAsia="標楷體" w:hAnsi="標楷體" w:hint="eastAsia"/>
                <w:szCs w:val="24"/>
              </w:rPr>
              <w:t>.</w:t>
            </w:r>
            <w:r w:rsidRPr="00B72A99">
              <w:rPr>
                <w:rFonts w:ascii="標楷體" w:eastAsia="標楷體" w:hAnsi="標楷體"/>
                <w:szCs w:val="24"/>
              </w:rPr>
              <w:t>9</w:t>
            </w:r>
            <w:r w:rsidRPr="00B72A99">
              <w:rPr>
                <w:rFonts w:ascii="標楷體" w:eastAsia="標楷體" w:hAnsi="標楷體" w:hint="eastAsia"/>
                <w:szCs w:val="24"/>
              </w:rPr>
              <w:t>.</w:t>
            </w:r>
            <w:r w:rsidRPr="00B72A99">
              <w:rPr>
                <w:rFonts w:ascii="標楷體" w:eastAsia="標楷體" w:hAnsi="標楷體"/>
                <w:szCs w:val="24"/>
              </w:rPr>
              <w:t>20</w:t>
            </w:r>
            <w:r w:rsidRPr="00B72A99">
              <w:rPr>
                <w:rFonts w:ascii="標楷體" w:eastAsia="標楷體" w:hAnsi="標楷體" w:hint="eastAsia"/>
                <w:szCs w:val="24"/>
              </w:rPr>
              <w:t>）決定：「依9月3日協商結論，定於9月20日(星期五)及9月24日(星期二)上午，邀請行政院院長、主計長、財政部部長列席報告</w:t>
            </w:r>
            <w:r w:rsidRPr="00B72A99">
              <w:rPr>
                <w:rFonts w:ascii="標楷體" w:eastAsia="標楷體" w:hAnsi="標楷體"/>
                <w:szCs w:val="24"/>
              </w:rPr>
              <w:t>109</w:t>
            </w:r>
            <w:r w:rsidRPr="00B72A99">
              <w:rPr>
                <w:rFonts w:ascii="標楷體" w:eastAsia="標楷體" w:hAnsi="標楷體" w:hint="eastAsia"/>
                <w:szCs w:val="24"/>
              </w:rPr>
              <w:t>年度施政計畫及「</w:t>
            </w:r>
            <w:r w:rsidRPr="00B72A99">
              <w:rPr>
                <w:rFonts w:ascii="標楷體" w:eastAsia="標楷體" w:hAnsi="標楷體"/>
                <w:szCs w:val="24"/>
              </w:rPr>
              <w:t>109</w:t>
            </w:r>
            <w:r w:rsidRPr="00B72A99">
              <w:rPr>
                <w:rFonts w:ascii="標楷體" w:eastAsia="標楷體" w:hAnsi="標楷體" w:hint="eastAsia"/>
                <w:szCs w:val="24"/>
              </w:rPr>
              <w:t>年度中央政府總預算案」編製經過，並備質詢。</w:t>
            </w:r>
          </w:p>
          <w:p w:rsidR="00B2563F" w:rsidRPr="00B72A99" w:rsidRDefault="00B2563F" w:rsidP="00B2563F">
            <w:pPr>
              <w:spacing w:line="340" w:lineRule="exact"/>
              <w:ind w:left="240" w:hangingChars="100" w:hanging="240"/>
              <w:contextualSpacing/>
              <w:jc w:val="both"/>
              <w:rPr>
                <w:rFonts w:ascii="標楷體" w:eastAsia="標楷體" w:hAnsi="標楷體"/>
                <w:szCs w:val="24"/>
              </w:rPr>
            </w:pPr>
            <w:r w:rsidRPr="00B72A99">
              <w:rPr>
                <w:rFonts w:ascii="標楷體" w:eastAsia="標楷體" w:hAnsi="標楷體"/>
                <w:szCs w:val="24"/>
              </w:rPr>
              <w:t>4.</w:t>
            </w:r>
            <w:r w:rsidRPr="00B72A99">
              <w:rPr>
                <w:rFonts w:ascii="標楷體" w:eastAsia="標楷體" w:hAnsi="標楷體" w:hint="eastAsia"/>
                <w:szCs w:val="24"/>
              </w:rPr>
              <w:t>本會於10</w:t>
            </w:r>
            <w:r w:rsidRPr="00B72A99">
              <w:rPr>
                <w:rFonts w:ascii="標楷體" w:eastAsia="標楷體" w:hAnsi="標楷體"/>
                <w:szCs w:val="24"/>
              </w:rPr>
              <w:t>8</w:t>
            </w:r>
            <w:r w:rsidRPr="00B72A99">
              <w:rPr>
                <w:rFonts w:ascii="標楷體" w:eastAsia="標楷體" w:hAnsi="標楷體" w:hint="eastAsia"/>
                <w:szCs w:val="24"/>
              </w:rPr>
              <w:t>.</w:t>
            </w:r>
            <w:r w:rsidRPr="00B72A99">
              <w:rPr>
                <w:rFonts w:ascii="標楷體" w:eastAsia="標楷體" w:hAnsi="標楷體"/>
                <w:szCs w:val="24"/>
              </w:rPr>
              <w:t>9</w:t>
            </w:r>
            <w:r w:rsidRPr="00B72A99">
              <w:rPr>
                <w:rFonts w:ascii="標楷體" w:eastAsia="標楷體" w:hAnsi="標楷體" w:hint="eastAsia"/>
                <w:szCs w:val="24"/>
              </w:rPr>
              <w:t>.19中午舉行第2次全體委員會議</w:t>
            </w:r>
            <w:r w:rsidR="00DC1E0E">
              <w:rPr>
                <w:rFonts w:ascii="標楷體" w:eastAsia="標楷體" w:hAnsi="標楷體" w:hint="eastAsia"/>
                <w:szCs w:val="24"/>
              </w:rPr>
              <w:t>，</w:t>
            </w:r>
            <w:r w:rsidRPr="00B72A99">
              <w:rPr>
                <w:rFonts w:ascii="標楷體" w:eastAsia="標楷體" w:hAnsi="標楷體" w:hint="eastAsia"/>
                <w:szCs w:val="24"/>
              </w:rPr>
              <w:t>通過「中華民國10</w:t>
            </w:r>
            <w:r w:rsidRPr="00B72A99">
              <w:rPr>
                <w:rFonts w:ascii="標楷體" w:eastAsia="標楷體" w:hAnsi="標楷體"/>
                <w:szCs w:val="24"/>
              </w:rPr>
              <w:t>9</w:t>
            </w:r>
            <w:r w:rsidRPr="00B72A99">
              <w:rPr>
                <w:rFonts w:ascii="標楷體" w:eastAsia="標楷體" w:hAnsi="標楷體" w:hint="eastAsia"/>
                <w:szCs w:val="24"/>
              </w:rPr>
              <w:t>年度中央政府總預算案（含附屬單位預算及綜計表－營業及非營業部分）審查日程及審查分配表草案</w:t>
            </w:r>
            <w:r w:rsidR="00DC1E0E">
              <w:rPr>
                <w:rFonts w:ascii="標楷體" w:eastAsia="標楷體" w:hAnsi="標楷體" w:hint="eastAsia"/>
                <w:szCs w:val="24"/>
              </w:rPr>
              <w:t>」</w:t>
            </w:r>
            <w:r w:rsidRPr="00B72A99">
              <w:rPr>
                <w:rFonts w:ascii="標楷體" w:eastAsia="標楷體" w:hAnsi="標楷體" w:hint="eastAsia"/>
                <w:szCs w:val="24"/>
              </w:rPr>
              <w:t>。</w:t>
            </w:r>
          </w:p>
          <w:p w:rsidR="00B2563F" w:rsidRPr="00B72A99" w:rsidRDefault="00B2563F" w:rsidP="00B2563F">
            <w:pPr>
              <w:spacing w:line="340" w:lineRule="exact"/>
              <w:ind w:left="240" w:hangingChars="100" w:hanging="240"/>
              <w:contextualSpacing/>
              <w:jc w:val="both"/>
              <w:rPr>
                <w:rFonts w:ascii="標楷體" w:eastAsia="標楷體" w:hAnsi="標楷體"/>
                <w:szCs w:val="24"/>
              </w:rPr>
            </w:pPr>
            <w:r w:rsidRPr="00B72A99">
              <w:rPr>
                <w:rFonts w:ascii="標楷體" w:eastAsia="標楷體" w:hAnsi="標楷體"/>
                <w:szCs w:val="24"/>
              </w:rPr>
              <w:t>5</w:t>
            </w:r>
            <w:r w:rsidRPr="00B72A99">
              <w:rPr>
                <w:rFonts w:ascii="標楷體" w:eastAsia="標楷體" w:hAnsi="標楷體" w:hint="eastAsia"/>
                <w:szCs w:val="24"/>
              </w:rPr>
              <w:t>.10</w:t>
            </w:r>
            <w:r w:rsidRPr="00B72A99">
              <w:rPr>
                <w:rFonts w:ascii="標楷體" w:eastAsia="標楷體" w:hAnsi="標楷體"/>
                <w:szCs w:val="24"/>
              </w:rPr>
              <w:t>8</w:t>
            </w:r>
            <w:r w:rsidRPr="00B72A99">
              <w:rPr>
                <w:rFonts w:ascii="標楷體" w:eastAsia="標楷體" w:hAnsi="標楷體" w:hint="eastAsia"/>
                <w:szCs w:val="24"/>
              </w:rPr>
              <w:t>.</w:t>
            </w:r>
            <w:r w:rsidRPr="00B72A99">
              <w:rPr>
                <w:rFonts w:ascii="標楷體" w:eastAsia="標楷體" w:hAnsi="標楷體"/>
                <w:szCs w:val="24"/>
              </w:rPr>
              <w:t>9</w:t>
            </w:r>
            <w:r w:rsidRPr="00B72A99">
              <w:rPr>
                <w:rFonts w:ascii="標楷體" w:eastAsia="標楷體" w:hAnsi="標楷體" w:hint="eastAsia"/>
                <w:szCs w:val="24"/>
              </w:rPr>
              <w:t>.</w:t>
            </w:r>
            <w:r w:rsidRPr="00B72A99">
              <w:rPr>
                <w:rFonts w:ascii="標楷體" w:eastAsia="標楷體" w:hAnsi="標楷體"/>
                <w:szCs w:val="24"/>
              </w:rPr>
              <w:t>19</w:t>
            </w:r>
            <w:r w:rsidRPr="00B72A99">
              <w:rPr>
                <w:rFonts w:ascii="標楷體" w:eastAsia="標楷體" w:hAnsi="標楷體" w:hint="eastAsia"/>
                <w:szCs w:val="24"/>
              </w:rPr>
              <w:t>下午本會將「中華民國10</w:t>
            </w:r>
            <w:r w:rsidRPr="00B72A99">
              <w:rPr>
                <w:rFonts w:ascii="標楷體" w:eastAsia="標楷體" w:hAnsi="標楷體"/>
                <w:szCs w:val="24"/>
              </w:rPr>
              <w:t>9</w:t>
            </w:r>
            <w:r w:rsidRPr="00B72A99">
              <w:rPr>
                <w:rFonts w:ascii="標楷體" w:eastAsia="標楷體" w:hAnsi="標楷體" w:hint="eastAsia"/>
                <w:szCs w:val="24"/>
              </w:rPr>
              <w:t>年度中央政府總預算案（含附屬單位預算及綜計表－營</w:t>
            </w:r>
            <w:r w:rsidRPr="00B72A99">
              <w:rPr>
                <w:rFonts w:ascii="標楷體" w:eastAsia="標楷體" w:hAnsi="標楷體" w:hint="eastAsia"/>
                <w:szCs w:val="24"/>
              </w:rPr>
              <w:lastRenderedPageBreak/>
              <w:t>業及非營業部分）審查日程及審查分配表函送議事處。</w:t>
            </w:r>
          </w:p>
          <w:p w:rsidR="00B2563F" w:rsidRPr="00B72A99" w:rsidRDefault="00B2563F" w:rsidP="00B2563F">
            <w:pPr>
              <w:spacing w:line="340" w:lineRule="exact"/>
              <w:ind w:left="240" w:hangingChars="100" w:hanging="240"/>
              <w:contextualSpacing/>
              <w:jc w:val="both"/>
              <w:rPr>
                <w:rFonts w:ascii="標楷體" w:eastAsia="標楷體" w:hAnsi="標楷體"/>
                <w:szCs w:val="24"/>
              </w:rPr>
            </w:pPr>
            <w:r w:rsidRPr="00B72A99">
              <w:rPr>
                <w:rFonts w:ascii="標楷體" w:eastAsia="標楷體" w:hAnsi="標楷體" w:hint="eastAsia"/>
                <w:szCs w:val="24"/>
              </w:rPr>
              <w:t>6.第9屆第8會期第2次院會(10</w:t>
            </w:r>
            <w:r w:rsidRPr="00B72A99">
              <w:rPr>
                <w:rFonts w:ascii="標楷體" w:eastAsia="標楷體" w:hAnsi="標楷體"/>
                <w:szCs w:val="24"/>
              </w:rPr>
              <w:t>8</w:t>
            </w:r>
            <w:r w:rsidRPr="00B72A99">
              <w:rPr>
                <w:rFonts w:ascii="標楷體" w:eastAsia="標楷體" w:hAnsi="標楷體" w:hint="eastAsia"/>
                <w:szCs w:val="24"/>
              </w:rPr>
              <w:t>.</w:t>
            </w:r>
            <w:r w:rsidRPr="00B72A99">
              <w:rPr>
                <w:rFonts w:ascii="標楷體" w:eastAsia="標楷體" w:hAnsi="標楷體"/>
                <w:szCs w:val="24"/>
              </w:rPr>
              <w:t>9</w:t>
            </w:r>
            <w:r w:rsidRPr="00B72A99">
              <w:rPr>
                <w:rFonts w:ascii="標楷體" w:eastAsia="標楷體" w:hAnsi="標楷體" w:hint="eastAsia"/>
                <w:szCs w:val="24"/>
              </w:rPr>
              <w:t>.24)決定：「中華民國10</w:t>
            </w:r>
            <w:r w:rsidRPr="00B72A99">
              <w:rPr>
                <w:rFonts w:ascii="標楷體" w:eastAsia="標楷體" w:hAnsi="標楷體"/>
                <w:szCs w:val="24"/>
              </w:rPr>
              <w:t>9</w:t>
            </w:r>
            <w:r w:rsidRPr="00B72A99">
              <w:rPr>
                <w:rFonts w:ascii="標楷體" w:eastAsia="標楷體" w:hAnsi="標楷體" w:hint="eastAsia"/>
                <w:szCs w:val="24"/>
              </w:rPr>
              <w:t>年度中央政府總預算案（含附屬單位預算及綜計表-營業及非營業部分）審查日程暨審查分配表」案「交財政委員會併10</w:t>
            </w:r>
            <w:r w:rsidRPr="00B72A99">
              <w:rPr>
                <w:rFonts w:ascii="標楷體" w:eastAsia="標楷體" w:hAnsi="標楷體"/>
                <w:szCs w:val="24"/>
              </w:rPr>
              <w:t>9</w:t>
            </w:r>
            <w:r w:rsidRPr="00B72A99">
              <w:rPr>
                <w:rFonts w:ascii="標楷體" w:eastAsia="標楷體" w:hAnsi="標楷體" w:hint="eastAsia"/>
                <w:szCs w:val="24"/>
              </w:rPr>
              <w:t>年度中央政府總預算案處理」。</w:t>
            </w:r>
          </w:p>
          <w:p w:rsidR="00B2563F" w:rsidRPr="00B72A99" w:rsidRDefault="00B2563F" w:rsidP="00B2563F">
            <w:pPr>
              <w:spacing w:line="340" w:lineRule="exact"/>
              <w:ind w:left="240" w:hangingChars="100" w:hanging="240"/>
              <w:contextualSpacing/>
              <w:jc w:val="both"/>
              <w:rPr>
                <w:rFonts w:ascii="標楷體" w:eastAsia="標楷體" w:hAnsi="標楷體"/>
                <w:szCs w:val="24"/>
              </w:rPr>
            </w:pPr>
            <w:r w:rsidRPr="00B72A99">
              <w:rPr>
                <w:rFonts w:ascii="標楷體" w:eastAsia="標楷體" w:hAnsi="標楷體" w:hint="eastAsia"/>
                <w:szCs w:val="24"/>
              </w:rPr>
              <w:t>7.108.9.24下午議事處函請本會將「10</w:t>
            </w:r>
            <w:r w:rsidRPr="00B72A99">
              <w:rPr>
                <w:rFonts w:ascii="標楷體" w:eastAsia="標楷體" w:hAnsi="標楷體"/>
                <w:szCs w:val="24"/>
              </w:rPr>
              <w:t>9</w:t>
            </w:r>
            <w:r w:rsidRPr="00B72A99">
              <w:rPr>
                <w:rFonts w:ascii="標楷體" w:eastAsia="標楷體" w:hAnsi="標楷體" w:hint="eastAsia"/>
                <w:szCs w:val="24"/>
              </w:rPr>
              <w:t>年度中央政府總預算案（含附屬單位預算及綜計表─營業及非營業部分）」案依分配表及日程分送各委員會審查。</w:t>
            </w:r>
          </w:p>
        </w:tc>
        <w:tc>
          <w:tcPr>
            <w:tcW w:w="2126" w:type="dxa"/>
            <w:vMerge w:val="restart"/>
            <w:tcBorders>
              <w:left w:val="single" w:sz="4" w:space="0" w:color="auto"/>
              <w:right w:val="single" w:sz="4" w:space="0" w:color="auto"/>
            </w:tcBorders>
          </w:tcPr>
          <w:p w:rsidR="00B2563F" w:rsidRPr="00B72A99" w:rsidRDefault="00B2563F" w:rsidP="00B2563F">
            <w:pPr>
              <w:spacing w:line="380" w:lineRule="exact"/>
              <w:contextualSpacing/>
              <w:jc w:val="both"/>
              <w:rPr>
                <w:rFonts w:ascii="標楷體" w:eastAsia="標楷體" w:hAnsi="標楷體"/>
                <w:bCs/>
                <w:szCs w:val="24"/>
              </w:rPr>
            </w:pPr>
            <w:r w:rsidRPr="00B72A99">
              <w:rPr>
                <w:rFonts w:ascii="標楷體" w:eastAsia="標楷體" w:hAnsi="標楷體" w:hint="eastAsia"/>
                <w:szCs w:val="24"/>
              </w:rPr>
              <w:lastRenderedPageBreak/>
              <w:t>10</w:t>
            </w:r>
            <w:r w:rsidRPr="00B72A99">
              <w:rPr>
                <w:rFonts w:ascii="標楷體" w:eastAsia="標楷體" w:hAnsi="標楷體"/>
                <w:szCs w:val="24"/>
              </w:rPr>
              <w:t>8</w:t>
            </w:r>
            <w:r w:rsidRPr="00B72A99">
              <w:rPr>
                <w:rFonts w:ascii="標楷體" w:eastAsia="標楷體" w:hAnsi="標楷體" w:hint="eastAsia"/>
                <w:szCs w:val="24"/>
              </w:rPr>
              <w:t>年10月2日、3日、14日、1</w:t>
            </w:r>
            <w:r w:rsidRPr="00B72A99">
              <w:rPr>
                <w:rFonts w:ascii="標楷體" w:eastAsia="標楷體" w:hAnsi="標楷體"/>
                <w:szCs w:val="24"/>
              </w:rPr>
              <w:t>6</w:t>
            </w:r>
            <w:r w:rsidRPr="00B72A99">
              <w:rPr>
                <w:rFonts w:ascii="標楷體" w:eastAsia="標楷體" w:hAnsi="標楷體" w:hint="eastAsia"/>
                <w:szCs w:val="24"/>
              </w:rPr>
              <w:t>日、21日、2</w:t>
            </w:r>
            <w:r w:rsidRPr="00B72A99">
              <w:rPr>
                <w:rFonts w:ascii="標楷體" w:eastAsia="標楷體" w:hAnsi="標楷體"/>
                <w:szCs w:val="24"/>
              </w:rPr>
              <w:t>8</w:t>
            </w:r>
            <w:r w:rsidRPr="00B72A99">
              <w:rPr>
                <w:rFonts w:ascii="標楷體" w:eastAsia="標楷體" w:hAnsi="標楷體" w:hint="eastAsia"/>
                <w:szCs w:val="24"/>
              </w:rPr>
              <w:t>日及30日、1</w:t>
            </w:r>
            <w:r w:rsidRPr="00B72A99">
              <w:rPr>
                <w:rFonts w:ascii="標楷體" w:eastAsia="標楷體" w:hAnsi="標楷體"/>
                <w:szCs w:val="24"/>
              </w:rPr>
              <w:t>1</w:t>
            </w:r>
            <w:r w:rsidRPr="00B72A99">
              <w:rPr>
                <w:rFonts w:ascii="標楷體" w:eastAsia="標楷體" w:hAnsi="標楷體" w:hint="eastAsia"/>
                <w:szCs w:val="24"/>
              </w:rPr>
              <w:t>月6日，本會分別舉行全體委員會議審查中華民國10</w:t>
            </w:r>
            <w:r w:rsidRPr="00B72A99">
              <w:rPr>
                <w:rFonts w:ascii="標楷體" w:eastAsia="標楷體" w:hAnsi="標楷體"/>
                <w:szCs w:val="24"/>
              </w:rPr>
              <w:t>9</w:t>
            </w:r>
            <w:r w:rsidRPr="00B72A99">
              <w:rPr>
                <w:rFonts w:ascii="標楷體" w:eastAsia="標楷體" w:hAnsi="標楷體" w:hint="eastAsia"/>
                <w:szCs w:val="24"/>
              </w:rPr>
              <w:t>年</w:t>
            </w:r>
            <w:r w:rsidRPr="00B72A99">
              <w:rPr>
                <w:rFonts w:ascii="標楷體" w:eastAsia="標楷體" w:hAnsi="標楷體"/>
                <w:szCs w:val="24"/>
              </w:rPr>
              <w:t>度中央政府總預算案</w:t>
            </w:r>
            <w:r w:rsidRPr="00B72A99">
              <w:rPr>
                <w:rFonts w:ascii="標楷體" w:eastAsia="標楷體" w:hAnsi="標楷體" w:hint="eastAsia"/>
                <w:szCs w:val="24"/>
              </w:rPr>
              <w:t>（含附屬單位預算及綜計表－營業及非營業部分）有關</w:t>
            </w:r>
            <w:r w:rsidRPr="00B72A99">
              <w:rPr>
                <w:rFonts w:ascii="標楷體" w:eastAsia="標楷體" w:hAnsi="標楷體" w:hint="eastAsia"/>
                <w:bCs/>
                <w:szCs w:val="24"/>
              </w:rPr>
              <w:t>財政委員會主審部分。</w:t>
            </w:r>
          </w:p>
          <w:p w:rsidR="00B2563F" w:rsidRPr="00B72A99" w:rsidRDefault="00B2563F" w:rsidP="00B2563F">
            <w:pPr>
              <w:spacing w:line="380" w:lineRule="exact"/>
              <w:contextualSpacing/>
              <w:jc w:val="both"/>
              <w:rPr>
                <w:rFonts w:ascii="標楷體" w:eastAsia="標楷體" w:hAnsi="標楷體"/>
                <w:szCs w:val="24"/>
              </w:rPr>
            </w:pPr>
          </w:p>
        </w:tc>
        <w:tc>
          <w:tcPr>
            <w:tcW w:w="2268" w:type="dxa"/>
            <w:vMerge w:val="restart"/>
            <w:tcBorders>
              <w:left w:val="single" w:sz="4" w:space="0" w:color="auto"/>
              <w:right w:val="single" w:sz="4" w:space="0" w:color="auto"/>
            </w:tcBorders>
          </w:tcPr>
          <w:p w:rsidR="00B2563F" w:rsidRPr="00B72A99" w:rsidRDefault="00B2563F" w:rsidP="00B2563F">
            <w:pPr>
              <w:spacing w:line="320" w:lineRule="exact"/>
              <w:ind w:left="240" w:hangingChars="100" w:hanging="240"/>
              <w:contextualSpacing/>
              <w:jc w:val="both"/>
              <w:rPr>
                <w:rFonts w:ascii="標楷體" w:eastAsia="標楷體" w:hAnsi="標楷體"/>
                <w:szCs w:val="24"/>
              </w:rPr>
            </w:pPr>
            <w:r w:rsidRPr="00B72A99">
              <w:rPr>
                <w:rFonts w:ascii="標楷體" w:eastAsia="標楷體" w:hAnsi="標楷體"/>
                <w:szCs w:val="24"/>
              </w:rPr>
              <w:t>1</w:t>
            </w:r>
            <w:r w:rsidRPr="00B72A99">
              <w:rPr>
                <w:rFonts w:ascii="標楷體" w:eastAsia="標楷體" w:hAnsi="標楷體" w:hint="eastAsia"/>
                <w:szCs w:val="24"/>
              </w:rPr>
              <w:t>.10</w:t>
            </w:r>
            <w:r w:rsidR="00DC1E0E">
              <w:rPr>
                <w:rFonts w:ascii="標楷體" w:eastAsia="標楷體" w:hAnsi="標楷體" w:hint="eastAsia"/>
                <w:szCs w:val="24"/>
              </w:rPr>
              <w:t>8</w:t>
            </w:r>
            <w:r w:rsidRPr="00B72A99">
              <w:rPr>
                <w:rFonts w:ascii="標楷體" w:eastAsia="標楷體" w:hAnsi="標楷體" w:hint="eastAsia"/>
                <w:szCs w:val="24"/>
              </w:rPr>
              <w:t>.9.2</w:t>
            </w:r>
            <w:r w:rsidRPr="00B72A99">
              <w:rPr>
                <w:rFonts w:ascii="標楷體" w:eastAsia="標楷體" w:hAnsi="標楷體"/>
                <w:szCs w:val="24"/>
              </w:rPr>
              <w:t>4</w:t>
            </w:r>
            <w:r w:rsidRPr="00B72A99">
              <w:rPr>
                <w:rFonts w:ascii="標楷體" w:eastAsia="標楷體" w:hAnsi="標楷體" w:hint="eastAsia"/>
                <w:szCs w:val="24"/>
              </w:rPr>
              <w:t>本會將10</w:t>
            </w:r>
            <w:r w:rsidRPr="00B72A99">
              <w:rPr>
                <w:rFonts w:ascii="標楷體" w:eastAsia="標楷體" w:hAnsi="標楷體"/>
                <w:szCs w:val="24"/>
              </w:rPr>
              <w:t>9</w:t>
            </w:r>
            <w:r w:rsidRPr="00B72A99">
              <w:rPr>
                <w:rFonts w:ascii="標楷體" w:eastAsia="標楷體" w:hAnsi="標楷體" w:hint="eastAsia"/>
                <w:szCs w:val="24"/>
              </w:rPr>
              <w:t>年度中央政府總預算案（含附屬單位預算及綜計表-營業及非營業部分）審查日程暨審查分配表函送各委員會審查。</w:t>
            </w:r>
          </w:p>
          <w:p w:rsidR="00B2563F" w:rsidRPr="00B72A99" w:rsidRDefault="00B2563F" w:rsidP="00B2563F">
            <w:pPr>
              <w:spacing w:line="320" w:lineRule="exact"/>
              <w:ind w:left="240" w:hangingChars="100" w:hanging="240"/>
              <w:contextualSpacing/>
              <w:jc w:val="both"/>
              <w:rPr>
                <w:rFonts w:ascii="標楷體" w:eastAsia="標楷體" w:hAnsi="標楷體"/>
                <w:szCs w:val="24"/>
              </w:rPr>
            </w:pPr>
            <w:r w:rsidRPr="00B72A99">
              <w:rPr>
                <w:rFonts w:ascii="標楷體" w:eastAsia="標楷體" w:hAnsi="標楷體" w:hint="eastAsia"/>
                <w:szCs w:val="24"/>
              </w:rPr>
              <w:t>2.第9屆第8期第1</w:t>
            </w:r>
            <w:r w:rsidRPr="00B72A99">
              <w:rPr>
                <w:rFonts w:ascii="標楷體" w:eastAsia="標楷體" w:hAnsi="標楷體"/>
                <w:szCs w:val="24"/>
              </w:rPr>
              <w:t>6</w:t>
            </w:r>
            <w:r w:rsidRPr="00B72A99">
              <w:rPr>
                <w:rFonts w:ascii="標楷體" w:eastAsia="標楷體" w:hAnsi="標楷體" w:hint="eastAsia"/>
                <w:szCs w:val="24"/>
              </w:rPr>
              <w:t>次</w:t>
            </w:r>
            <w:r w:rsidR="00DC1E0E">
              <w:rPr>
                <w:rFonts w:ascii="標楷體" w:eastAsia="標楷體" w:hAnsi="標楷體" w:hint="eastAsia"/>
                <w:szCs w:val="24"/>
              </w:rPr>
              <w:t>本會</w:t>
            </w:r>
            <w:r w:rsidRPr="00B72A99">
              <w:rPr>
                <w:rFonts w:ascii="標楷體" w:eastAsia="標楷體" w:hAnsi="標楷體" w:hint="eastAsia"/>
                <w:szCs w:val="24"/>
              </w:rPr>
              <w:t>全體委員會議(10</w:t>
            </w:r>
            <w:r w:rsidRPr="00B72A99">
              <w:rPr>
                <w:rFonts w:ascii="標楷體" w:eastAsia="標楷體" w:hAnsi="標楷體"/>
                <w:szCs w:val="24"/>
              </w:rPr>
              <w:t>8</w:t>
            </w:r>
            <w:r w:rsidRPr="00B72A99">
              <w:rPr>
                <w:rFonts w:ascii="標楷體" w:eastAsia="標楷體" w:hAnsi="標楷體" w:hint="eastAsia"/>
                <w:szCs w:val="24"/>
              </w:rPr>
              <w:t>.1</w:t>
            </w:r>
            <w:r w:rsidRPr="00B72A99">
              <w:rPr>
                <w:rFonts w:ascii="標楷體" w:eastAsia="標楷體" w:hAnsi="標楷體"/>
                <w:szCs w:val="24"/>
              </w:rPr>
              <w:t>1</w:t>
            </w:r>
            <w:r w:rsidRPr="00B72A99">
              <w:rPr>
                <w:rFonts w:ascii="標楷體" w:eastAsia="標楷體" w:hAnsi="標楷體" w:hint="eastAsia"/>
                <w:szCs w:val="24"/>
              </w:rPr>
              <w:t>.1</w:t>
            </w:r>
            <w:r w:rsidRPr="00B72A99">
              <w:rPr>
                <w:rFonts w:ascii="標楷體" w:eastAsia="標楷體" w:hAnsi="標楷體"/>
                <w:szCs w:val="24"/>
              </w:rPr>
              <w:t>1)</w:t>
            </w:r>
            <w:r w:rsidRPr="00B72A99">
              <w:rPr>
                <w:rFonts w:ascii="標楷體" w:eastAsia="標楷體" w:hAnsi="標楷體" w:hint="eastAsia"/>
                <w:szCs w:val="24"/>
              </w:rPr>
              <w:t>彙總整理提出「中華民國</w:t>
            </w:r>
            <w:r w:rsidRPr="00B72A99">
              <w:rPr>
                <w:rFonts w:ascii="標楷體" w:eastAsia="標楷體" w:hAnsi="標楷體"/>
                <w:szCs w:val="24"/>
              </w:rPr>
              <w:t>109年度</w:t>
            </w:r>
            <w:r w:rsidRPr="00B72A99">
              <w:rPr>
                <w:rFonts w:ascii="標楷體" w:eastAsia="標楷體" w:hAnsi="標楷體" w:hint="eastAsia"/>
                <w:szCs w:val="24"/>
              </w:rPr>
              <w:t>中央政府總預算案審查總報告草案」提報院會案，</w:t>
            </w:r>
            <w:r w:rsidRPr="00B72A99">
              <w:rPr>
                <w:rFonts w:ascii="標楷體" w:eastAsia="標楷體" w:hAnsi="標楷體"/>
                <w:szCs w:val="24"/>
              </w:rPr>
              <w:t>決議</w:t>
            </w:r>
            <w:r w:rsidRPr="00B72A99">
              <w:rPr>
                <w:rFonts w:ascii="標楷體" w:eastAsia="標楷體" w:hAnsi="標楷體" w:hint="eastAsia"/>
                <w:szCs w:val="24"/>
              </w:rPr>
              <w:t>：</w:t>
            </w:r>
            <w:r w:rsidRPr="00B72A99">
              <w:rPr>
                <w:rFonts w:ascii="標楷體" w:eastAsia="標楷體" w:hAnsi="標楷體"/>
                <w:szCs w:val="24"/>
              </w:rPr>
              <w:t>照</w:t>
            </w:r>
            <w:r w:rsidRPr="00B72A99">
              <w:rPr>
                <w:rFonts w:ascii="標楷體" w:eastAsia="標楷體" w:hAnsi="標楷體" w:hint="eastAsia"/>
                <w:szCs w:val="24"/>
              </w:rPr>
              <w:t>草案</w:t>
            </w:r>
            <w:r w:rsidRPr="00B72A99">
              <w:rPr>
                <w:rFonts w:ascii="標楷體" w:eastAsia="標楷體" w:hAnsi="標楷體"/>
                <w:szCs w:val="24"/>
              </w:rPr>
              <w:t>通過</w:t>
            </w:r>
            <w:r w:rsidRPr="00B72A99">
              <w:rPr>
                <w:rFonts w:ascii="標楷體" w:eastAsia="標楷體" w:hAnsi="標楷體" w:hint="eastAsia"/>
                <w:szCs w:val="24"/>
              </w:rPr>
              <w:t>，</w:t>
            </w:r>
            <w:r w:rsidRPr="00B72A99">
              <w:rPr>
                <w:rFonts w:ascii="標楷體" w:eastAsia="標楷體" w:hAnsi="標楷體"/>
                <w:szCs w:val="24"/>
              </w:rPr>
              <w:t>提報院會討論</w:t>
            </w:r>
            <w:r w:rsidRPr="00B72A99">
              <w:rPr>
                <w:rFonts w:ascii="標楷體" w:eastAsia="標楷體" w:hAnsi="標楷體" w:hint="eastAsia"/>
                <w:szCs w:val="24"/>
              </w:rPr>
              <w:t>。</w:t>
            </w:r>
          </w:p>
          <w:p w:rsidR="00B2563F" w:rsidRPr="00B72A99" w:rsidRDefault="00B2563F" w:rsidP="00B2563F">
            <w:pPr>
              <w:spacing w:line="320" w:lineRule="exact"/>
              <w:ind w:left="240" w:hangingChars="100" w:hanging="240"/>
              <w:contextualSpacing/>
              <w:jc w:val="both"/>
              <w:rPr>
                <w:rFonts w:ascii="標楷體" w:eastAsia="標楷體" w:hAnsi="標楷體"/>
                <w:szCs w:val="24"/>
              </w:rPr>
            </w:pPr>
            <w:r w:rsidRPr="00B72A99">
              <w:rPr>
                <w:rFonts w:ascii="標楷體" w:eastAsia="標楷體" w:hAnsi="標楷體" w:hint="eastAsia"/>
                <w:szCs w:val="24"/>
              </w:rPr>
              <w:t>3.</w:t>
            </w:r>
            <w:r w:rsidRPr="00B72A99">
              <w:rPr>
                <w:rFonts w:ascii="標楷體" w:eastAsia="標楷體" w:hAnsi="標楷體" w:hint="eastAsia"/>
                <w:spacing w:val="-10"/>
                <w:szCs w:val="24"/>
              </w:rPr>
              <w:t>10</w:t>
            </w:r>
            <w:r w:rsidRPr="00B72A99">
              <w:rPr>
                <w:rFonts w:ascii="標楷體" w:eastAsia="標楷體" w:hAnsi="標楷體"/>
                <w:spacing w:val="-10"/>
                <w:szCs w:val="24"/>
              </w:rPr>
              <w:t>8</w:t>
            </w:r>
            <w:r w:rsidRPr="00B72A99">
              <w:rPr>
                <w:rFonts w:ascii="標楷體" w:eastAsia="標楷體" w:hAnsi="標楷體" w:hint="eastAsia"/>
                <w:spacing w:val="-10"/>
                <w:szCs w:val="24"/>
              </w:rPr>
              <w:t>.1</w:t>
            </w:r>
            <w:r w:rsidRPr="00B72A99">
              <w:rPr>
                <w:rFonts w:ascii="標楷體" w:eastAsia="標楷體" w:hAnsi="標楷體"/>
                <w:spacing w:val="-10"/>
                <w:szCs w:val="24"/>
              </w:rPr>
              <w:t>1</w:t>
            </w:r>
            <w:r w:rsidRPr="00B72A99">
              <w:rPr>
                <w:rFonts w:ascii="標楷體" w:eastAsia="標楷體" w:hAnsi="標楷體" w:hint="eastAsia"/>
                <w:spacing w:val="-10"/>
                <w:szCs w:val="24"/>
              </w:rPr>
              <w:t>.1</w:t>
            </w:r>
            <w:r w:rsidRPr="00B72A99">
              <w:rPr>
                <w:rFonts w:ascii="標楷體" w:eastAsia="標楷體" w:hAnsi="標楷體"/>
                <w:spacing w:val="-10"/>
                <w:szCs w:val="24"/>
              </w:rPr>
              <w:t>1</w:t>
            </w:r>
            <w:r w:rsidRPr="00B72A99">
              <w:rPr>
                <w:rFonts w:ascii="標楷體" w:eastAsia="標楷體" w:hAnsi="標楷體" w:hint="eastAsia"/>
                <w:spacing w:val="-10"/>
                <w:szCs w:val="24"/>
              </w:rPr>
              <w:t>本會</w:t>
            </w:r>
            <w:r w:rsidR="00DC1E0E">
              <w:rPr>
                <w:rFonts w:ascii="標楷體" w:eastAsia="標楷體" w:hAnsi="標楷體" w:hint="eastAsia"/>
                <w:spacing w:val="-10"/>
                <w:szCs w:val="24"/>
              </w:rPr>
              <w:t>將</w:t>
            </w:r>
            <w:r w:rsidRPr="00B72A99">
              <w:rPr>
                <w:rFonts w:ascii="標楷體" w:eastAsia="標楷體" w:hAnsi="標楷體" w:hint="eastAsia"/>
                <w:spacing w:val="-10"/>
                <w:szCs w:val="24"/>
              </w:rPr>
              <w:t>「中華民國</w:t>
            </w:r>
            <w:r w:rsidRPr="00B72A99">
              <w:rPr>
                <w:rFonts w:ascii="標楷體" w:eastAsia="標楷體" w:hAnsi="標楷體"/>
                <w:spacing w:val="-10"/>
                <w:szCs w:val="24"/>
              </w:rPr>
              <w:t>109年度</w:t>
            </w:r>
            <w:r w:rsidRPr="00B72A99">
              <w:rPr>
                <w:rFonts w:ascii="標楷體" w:eastAsia="標楷體" w:hAnsi="標楷體" w:hint="eastAsia"/>
                <w:szCs w:val="24"/>
              </w:rPr>
              <w:t>中央政府總預算案審查總報告(外交及國防委員會公務預算部分審查報告)」函送議事處提報院會。</w:t>
            </w:r>
          </w:p>
          <w:p w:rsidR="00B2563F" w:rsidRDefault="00B2563F" w:rsidP="00B2563F">
            <w:pPr>
              <w:spacing w:line="320" w:lineRule="exact"/>
              <w:ind w:left="240" w:hangingChars="100" w:hanging="240"/>
              <w:contextualSpacing/>
              <w:jc w:val="both"/>
              <w:rPr>
                <w:rFonts w:ascii="標楷體" w:eastAsia="標楷體" w:hAnsi="標楷體"/>
                <w:szCs w:val="24"/>
              </w:rPr>
            </w:pPr>
            <w:r>
              <w:rPr>
                <w:rFonts w:ascii="標楷體" w:eastAsia="標楷體" w:hAnsi="標楷體" w:hint="eastAsia"/>
                <w:szCs w:val="24"/>
              </w:rPr>
              <w:t>4.</w:t>
            </w:r>
            <w:r w:rsidRPr="00D45749">
              <w:rPr>
                <w:rFonts w:ascii="標楷體" w:eastAsia="標楷體" w:hAnsi="標楷體" w:hint="eastAsia"/>
                <w:szCs w:val="24"/>
              </w:rPr>
              <w:t>第9屆第8期第1</w:t>
            </w:r>
            <w:r>
              <w:rPr>
                <w:rFonts w:ascii="標楷體" w:eastAsia="標楷體" w:hAnsi="標楷體"/>
                <w:szCs w:val="24"/>
              </w:rPr>
              <w:t>0</w:t>
            </w:r>
            <w:r w:rsidRPr="00D45749">
              <w:rPr>
                <w:rFonts w:ascii="標楷體" w:eastAsia="標楷體" w:hAnsi="標楷體" w:hint="eastAsia"/>
                <w:szCs w:val="24"/>
              </w:rPr>
              <w:t>次院會(10</w:t>
            </w:r>
            <w:r w:rsidRPr="00D45749">
              <w:rPr>
                <w:rFonts w:ascii="標楷體" w:eastAsia="標楷體" w:hAnsi="標楷體"/>
                <w:szCs w:val="24"/>
              </w:rPr>
              <w:t>8</w:t>
            </w:r>
            <w:r w:rsidRPr="00D45749">
              <w:rPr>
                <w:rFonts w:ascii="標楷體" w:eastAsia="標楷體" w:hAnsi="標楷體" w:hint="eastAsia"/>
                <w:szCs w:val="24"/>
              </w:rPr>
              <w:t>.1</w:t>
            </w:r>
            <w:r>
              <w:rPr>
                <w:rFonts w:ascii="標楷體" w:eastAsia="標楷體" w:hAnsi="標楷體"/>
                <w:szCs w:val="24"/>
              </w:rPr>
              <w:t>1</w:t>
            </w:r>
            <w:r w:rsidRPr="00D45749">
              <w:rPr>
                <w:rFonts w:ascii="標楷體" w:eastAsia="標楷體" w:hAnsi="標楷體" w:hint="eastAsia"/>
                <w:szCs w:val="24"/>
              </w:rPr>
              <w:t>.</w:t>
            </w:r>
            <w:r>
              <w:rPr>
                <w:rFonts w:ascii="標楷體" w:eastAsia="標楷體" w:hAnsi="標楷體"/>
                <w:szCs w:val="24"/>
              </w:rPr>
              <w:t>15</w:t>
            </w:r>
            <w:r w:rsidRPr="00D45749">
              <w:rPr>
                <w:rFonts w:ascii="標楷體" w:eastAsia="標楷體" w:hAnsi="標楷體" w:hint="eastAsia"/>
                <w:szCs w:val="24"/>
              </w:rPr>
              <w:t>)</w:t>
            </w:r>
            <w:r w:rsidR="00DC1E0E">
              <w:rPr>
                <w:rFonts w:ascii="標楷體" w:eastAsia="標楷體" w:hAnsi="標楷體" w:hint="eastAsia"/>
                <w:szCs w:val="24"/>
              </w:rPr>
              <w:t>討論</w:t>
            </w:r>
            <w:r w:rsidRPr="00D45749">
              <w:rPr>
                <w:rFonts w:ascii="標楷體" w:eastAsia="標楷體" w:hAnsi="標楷體" w:hint="eastAsia"/>
                <w:szCs w:val="24"/>
              </w:rPr>
              <w:t>「中華民國</w:t>
            </w:r>
            <w:r w:rsidRPr="00D45749">
              <w:rPr>
                <w:rFonts w:ascii="標楷體" w:eastAsia="標楷體" w:hAnsi="標楷體"/>
                <w:szCs w:val="24"/>
              </w:rPr>
              <w:t>109年度</w:t>
            </w:r>
            <w:r w:rsidRPr="00D45749">
              <w:rPr>
                <w:rFonts w:ascii="標楷體" w:eastAsia="標楷體" w:hAnsi="標楷體" w:hint="eastAsia"/>
                <w:szCs w:val="24"/>
              </w:rPr>
              <w:t>中央政府總預算案審查總報告(外交及國防委員會公務預算部分審查報告)」</w:t>
            </w:r>
            <w:r>
              <w:rPr>
                <w:rFonts w:ascii="標楷體" w:eastAsia="標楷體" w:hAnsi="標楷體" w:hint="eastAsia"/>
                <w:szCs w:val="24"/>
              </w:rPr>
              <w:t>案，</w:t>
            </w:r>
            <w:r w:rsidRPr="00D45749">
              <w:rPr>
                <w:rFonts w:ascii="標楷體" w:eastAsia="標楷體" w:hAnsi="標楷體" w:hint="eastAsia"/>
                <w:szCs w:val="24"/>
              </w:rPr>
              <w:t>決議：請蘇院長召集協商，協商後再行處理。</w:t>
            </w:r>
          </w:p>
          <w:p w:rsidR="00B2563F" w:rsidRPr="00B72A99" w:rsidRDefault="00B2563F" w:rsidP="00B2563F">
            <w:pPr>
              <w:spacing w:line="340" w:lineRule="exact"/>
              <w:ind w:left="240" w:hangingChars="100" w:hanging="240"/>
              <w:contextualSpacing/>
              <w:jc w:val="both"/>
              <w:rPr>
                <w:rFonts w:ascii="標楷體" w:eastAsia="標楷體" w:hAnsi="標楷體"/>
                <w:szCs w:val="24"/>
              </w:rPr>
            </w:pPr>
            <w:r>
              <w:rPr>
                <w:rFonts w:ascii="標楷體" w:eastAsia="標楷體" w:hAnsi="標楷體"/>
                <w:szCs w:val="24"/>
              </w:rPr>
              <w:t>5.</w:t>
            </w:r>
            <w:r w:rsidRPr="00B72A99">
              <w:rPr>
                <w:rFonts w:ascii="標楷體" w:eastAsia="標楷體" w:hAnsi="標楷體"/>
                <w:spacing w:val="-10"/>
                <w:szCs w:val="24"/>
              </w:rPr>
              <w:t>108.11.14</w:t>
            </w:r>
            <w:r w:rsidRPr="00B72A99">
              <w:rPr>
                <w:rFonts w:ascii="標楷體" w:eastAsia="標楷體" w:hAnsi="標楷體" w:hint="eastAsia"/>
                <w:spacing w:val="-10"/>
                <w:szCs w:val="24"/>
              </w:rPr>
              <w:t>本會將「中華民國</w:t>
            </w:r>
            <w:r w:rsidRPr="00B72A99">
              <w:rPr>
                <w:rFonts w:ascii="標楷體" w:eastAsia="標楷體" w:hAnsi="標楷體"/>
                <w:spacing w:val="-10"/>
                <w:szCs w:val="24"/>
              </w:rPr>
              <w:t>10</w:t>
            </w:r>
            <w:r w:rsidRPr="00B72A99">
              <w:rPr>
                <w:rFonts w:ascii="標楷體" w:eastAsia="標楷體" w:hAnsi="標楷體" w:hint="eastAsia"/>
                <w:spacing w:val="-10"/>
                <w:szCs w:val="24"/>
              </w:rPr>
              <w:t>9</w:t>
            </w:r>
            <w:r w:rsidRPr="00B72A99">
              <w:rPr>
                <w:rFonts w:ascii="標楷體" w:eastAsia="標楷體" w:hAnsi="標楷體"/>
                <w:spacing w:val="-10"/>
                <w:szCs w:val="24"/>
              </w:rPr>
              <w:t>年度</w:t>
            </w:r>
            <w:r w:rsidRPr="00B72A99">
              <w:rPr>
                <w:rFonts w:ascii="標楷體" w:eastAsia="標楷體" w:hAnsi="標楷體" w:hint="eastAsia"/>
                <w:szCs w:val="24"/>
              </w:rPr>
              <w:t>中央政府總預算案審查總報告(財政、交通、司法及</w:t>
            </w:r>
            <w:r w:rsidRPr="00B72A99">
              <w:rPr>
                <w:rFonts w:ascii="標楷體" w:eastAsia="標楷體" w:hAnsi="標楷體" w:hint="eastAsia"/>
                <w:szCs w:val="24"/>
              </w:rPr>
              <w:lastRenderedPageBreak/>
              <w:t>法制委員會公務預算部分審查報告)」函送議事處提報院會。</w:t>
            </w:r>
          </w:p>
          <w:p w:rsidR="00B2563F" w:rsidRDefault="00B2563F" w:rsidP="00B2563F">
            <w:pPr>
              <w:spacing w:line="320" w:lineRule="exact"/>
              <w:ind w:left="240" w:hangingChars="100" w:hanging="240"/>
              <w:jc w:val="both"/>
              <w:rPr>
                <w:rFonts w:ascii="標楷體" w:eastAsia="標楷體" w:hAnsi="標楷體"/>
                <w:szCs w:val="24"/>
              </w:rPr>
            </w:pPr>
            <w:r>
              <w:rPr>
                <w:rFonts w:ascii="標楷體" w:eastAsia="標楷體" w:hAnsi="標楷體"/>
                <w:szCs w:val="24"/>
              </w:rPr>
              <w:t>6</w:t>
            </w:r>
            <w:r w:rsidRPr="00C939AA">
              <w:rPr>
                <w:rFonts w:ascii="標楷體" w:eastAsia="標楷體" w:hAnsi="標楷體" w:hint="eastAsia"/>
                <w:szCs w:val="24"/>
              </w:rPr>
              <w:t>.第9屆第8期第1</w:t>
            </w:r>
            <w:r w:rsidRPr="00C939AA">
              <w:rPr>
                <w:rFonts w:ascii="標楷體" w:eastAsia="標楷體" w:hAnsi="標楷體"/>
                <w:szCs w:val="24"/>
              </w:rPr>
              <w:t>1</w:t>
            </w:r>
            <w:r w:rsidRPr="00C939AA">
              <w:rPr>
                <w:rFonts w:ascii="標楷體" w:eastAsia="標楷體" w:hAnsi="標楷體" w:hint="eastAsia"/>
                <w:szCs w:val="24"/>
              </w:rPr>
              <w:t>次院會(10</w:t>
            </w:r>
            <w:r w:rsidRPr="00C939AA">
              <w:rPr>
                <w:rFonts w:ascii="標楷體" w:eastAsia="標楷體" w:hAnsi="標楷體"/>
                <w:szCs w:val="24"/>
              </w:rPr>
              <w:t>8</w:t>
            </w:r>
            <w:r w:rsidRPr="00C939AA">
              <w:rPr>
                <w:rFonts w:ascii="標楷體" w:eastAsia="標楷體" w:hAnsi="標楷體" w:hint="eastAsia"/>
                <w:szCs w:val="24"/>
              </w:rPr>
              <w:t>.1</w:t>
            </w:r>
            <w:r w:rsidRPr="00C939AA">
              <w:rPr>
                <w:rFonts w:ascii="標楷體" w:eastAsia="標楷體" w:hAnsi="標楷體"/>
                <w:szCs w:val="24"/>
              </w:rPr>
              <w:t>2</w:t>
            </w:r>
            <w:r w:rsidRPr="00C939AA">
              <w:rPr>
                <w:rFonts w:ascii="標楷體" w:eastAsia="標楷體" w:hAnsi="標楷體" w:hint="eastAsia"/>
                <w:szCs w:val="24"/>
              </w:rPr>
              <w:t>.</w:t>
            </w:r>
            <w:r w:rsidRPr="00C939AA">
              <w:rPr>
                <w:rFonts w:ascii="標楷體" w:eastAsia="標楷體" w:hAnsi="標楷體"/>
                <w:szCs w:val="24"/>
              </w:rPr>
              <w:t>22</w:t>
            </w:r>
            <w:r w:rsidRPr="00C939AA">
              <w:rPr>
                <w:rFonts w:ascii="標楷體" w:eastAsia="標楷體" w:hAnsi="標楷體" w:hint="eastAsia"/>
                <w:szCs w:val="24"/>
              </w:rPr>
              <w:t>)</w:t>
            </w:r>
            <w:r w:rsidR="00DC1E0E">
              <w:rPr>
                <w:rFonts w:ascii="標楷體" w:eastAsia="標楷體" w:hAnsi="標楷體" w:hint="eastAsia"/>
                <w:szCs w:val="24"/>
              </w:rPr>
              <w:t>討論</w:t>
            </w:r>
            <w:r w:rsidRPr="00C939AA">
              <w:rPr>
                <w:rFonts w:ascii="標楷體" w:eastAsia="標楷體" w:hAnsi="標楷體" w:hint="eastAsia"/>
                <w:szCs w:val="24"/>
              </w:rPr>
              <w:t>財政、交通、司法及法制委員會公務預算部分審查報告併「中華民國</w:t>
            </w:r>
            <w:r w:rsidRPr="00C939AA">
              <w:rPr>
                <w:rFonts w:ascii="標楷體" w:eastAsia="標楷體" w:hAnsi="標楷體"/>
                <w:szCs w:val="24"/>
              </w:rPr>
              <w:t>109年度</w:t>
            </w:r>
            <w:r w:rsidRPr="00C939AA">
              <w:rPr>
                <w:rFonts w:ascii="標楷體" w:eastAsia="標楷體" w:hAnsi="標楷體" w:hint="eastAsia"/>
                <w:szCs w:val="24"/>
              </w:rPr>
              <w:t>中央政府總預算案審查總報告」案，決議：請蘇院長召集協商，協商後再行處理。</w:t>
            </w:r>
          </w:p>
          <w:p w:rsidR="00B2563F" w:rsidRPr="00C939AA" w:rsidRDefault="00B2563F" w:rsidP="00B2563F">
            <w:pPr>
              <w:spacing w:line="320" w:lineRule="exact"/>
              <w:ind w:left="240" w:hangingChars="100" w:hanging="240"/>
              <w:jc w:val="both"/>
              <w:rPr>
                <w:rFonts w:ascii="標楷體" w:eastAsia="標楷體" w:hAnsi="標楷體"/>
                <w:szCs w:val="24"/>
              </w:rPr>
            </w:pPr>
            <w:r>
              <w:rPr>
                <w:rFonts w:ascii="標楷體" w:eastAsia="標楷體" w:hAnsi="標楷體"/>
                <w:szCs w:val="24"/>
              </w:rPr>
              <w:t>7</w:t>
            </w:r>
            <w:r w:rsidRPr="00C939AA">
              <w:rPr>
                <w:rFonts w:ascii="標楷體" w:eastAsia="標楷體" w:hAnsi="標楷體" w:hint="eastAsia"/>
                <w:szCs w:val="24"/>
              </w:rPr>
              <w:t>.</w:t>
            </w:r>
            <w:r w:rsidRPr="00C939AA">
              <w:rPr>
                <w:rFonts w:ascii="標楷體" w:eastAsia="標楷體" w:hAnsi="標楷體"/>
                <w:szCs w:val="24"/>
              </w:rPr>
              <w:t>108.11.</w:t>
            </w:r>
            <w:r w:rsidRPr="00C939AA">
              <w:rPr>
                <w:rFonts w:ascii="標楷體" w:eastAsia="標楷體" w:hAnsi="標楷體" w:hint="eastAsia"/>
                <w:szCs w:val="24"/>
              </w:rPr>
              <w:t>22本會將「中華民國</w:t>
            </w:r>
            <w:r w:rsidRPr="00C939AA">
              <w:rPr>
                <w:rFonts w:ascii="標楷體" w:eastAsia="標楷體" w:hAnsi="標楷體"/>
                <w:szCs w:val="24"/>
              </w:rPr>
              <w:t>10</w:t>
            </w:r>
            <w:r w:rsidRPr="00C939AA">
              <w:rPr>
                <w:rFonts w:ascii="標楷體" w:eastAsia="標楷體" w:hAnsi="標楷體" w:hint="eastAsia"/>
                <w:szCs w:val="24"/>
              </w:rPr>
              <w:t>9</w:t>
            </w:r>
            <w:r w:rsidRPr="00C939AA">
              <w:rPr>
                <w:rFonts w:ascii="標楷體" w:eastAsia="標楷體" w:hAnsi="標楷體"/>
                <w:szCs w:val="24"/>
              </w:rPr>
              <w:t>年度</w:t>
            </w:r>
            <w:r w:rsidRPr="00C939AA">
              <w:rPr>
                <w:rFonts w:ascii="標楷體" w:eastAsia="標楷體" w:hAnsi="標楷體" w:hint="eastAsia"/>
                <w:szCs w:val="24"/>
              </w:rPr>
              <w:t>中央政府總預算案審查總報告(內政、經濟、教育及文化、社會福利及衛生環境委員會公務預算部分審查報告)」函送議事處提報院會。</w:t>
            </w:r>
          </w:p>
          <w:p w:rsidR="00DC1E0E" w:rsidRDefault="00B2563F" w:rsidP="008467BB">
            <w:pPr>
              <w:spacing w:line="340" w:lineRule="exact"/>
              <w:ind w:left="240" w:hangingChars="100" w:hanging="240"/>
              <w:jc w:val="both"/>
              <w:rPr>
                <w:rFonts w:ascii="標楷體" w:eastAsia="標楷體" w:hAnsi="標楷體"/>
                <w:szCs w:val="24"/>
              </w:rPr>
            </w:pPr>
            <w:r>
              <w:rPr>
                <w:rFonts w:ascii="標楷體" w:eastAsia="標楷體" w:hAnsi="標楷體"/>
                <w:szCs w:val="24"/>
              </w:rPr>
              <w:t>8</w:t>
            </w:r>
            <w:r w:rsidRPr="00C939AA">
              <w:rPr>
                <w:rFonts w:ascii="標楷體" w:eastAsia="標楷體" w:hAnsi="標楷體" w:hint="eastAsia"/>
                <w:szCs w:val="24"/>
              </w:rPr>
              <w:t>.第9屆第8期第1</w:t>
            </w:r>
            <w:r w:rsidRPr="00C939AA">
              <w:rPr>
                <w:rFonts w:ascii="標楷體" w:eastAsia="標楷體" w:hAnsi="標楷體"/>
                <w:szCs w:val="24"/>
              </w:rPr>
              <w:t>2</w:t>
            </w:r>
            <w:r w:rsidRPr="00C939AA">
              <w:rPr>
                <w:rFonts w:ascii="標楷體" w:eastAsia="標楷體" w:hAnsi="標楷體" w:hint="eastAsia"/>
                <w:szCs w:val="24"/>
              </w:rPr>
              <w:t>次院會(10</w:t>
            </w:r>
            <w:r w:rsidRPr="00C939AA">
              <w:rPr>
                <w:rFonts w:ascii="標楷體" w:eastAsia="標楷體" w:hAnsi="標楷體"/>
                <w:szCs w:val="24"/>
              </w:rPr>
              <w:t>8</w:t>
            </w:r>
            <w:r w:rsidRPr="00C939AA">
              <w:rPr>
                <w:rFonts w:ascii="標楷體" w:eastAsia="標楷體" w:hAnsi="標楷體" w:hint="eastAsia"/>
                <w:szCs w:val="24"/>
              </w:rPr>
              <w:t>.1</w:t>
            </w:r>
            <w:r w:rsidRPr="00C939AA">
              <w:rPr>
                <w:rFonts w:ascii="標楷體" w:eastAsia="標楷體" w:hAnsi="標楷體"/>
                <w:szCs w:val="24"/>
              </w:rPr>
              <w:t>2</w:t>
            </w:r>
            <w:r w:rsidRPr="00C939AA">
              <w:rPr>
                <w:rFonts w:ascii="標楷體" w:eastAsia="標楷體" w:hAnsi="標楷體" w:hint="eastAsia"/>
                <w:szCs w:val="24"/>
              </w:rPr>
              <w:t>.</w:t>
            </w:r>
            <w:r w:rsidRPr="00C939AA">
              <w:rPr>
                <w:rFonts w:ascii="標楷體" w:eastAsia="標楷體" w:hAnsi="標楷體"/>
                <w:szCs w:val="24"/>
              </w:rPr>
              <w:t>3</w:t>
            </w:r>
            <w:r w:rsidRPr="00C939AA">
              <w:rPr>
                <w:rFonts w:ascii="標楷體" w:eastAsia="標楷體" w:hAnsi="標楷體" w:hint="eastAsia"/>
                <w:szCs w:val="24"/>
              </w:rPr>
              <w:t>)</w:t>
            </w:r>
            <w:r w:rsidR="00DC1E0E">
              <w:rPr>
                <w:rFonts w:ascii="標楷體" w:eastAsia="標楷體" w:hAnsi="標楷體" w:hint="eastAsia"/>
                <w:szCs w:val="24"/>
              </w:rPr>
              <w:t>討論</w:t>
            </w:r>
            <w:r w:rsidRPr="00C939AA">
              <w:rPr>
                <w:rFonts w:ascii="標楷體" w:eastAsia="標楷體" w:hAnsi="標楷體" w:hint="eastAsia"/>
                <w:szCs w:val="24"/>
              </w:rPr>
              <w:t>內政、經濟、教育及文化、社會福利及衛生環境委員會公務預算部分審查報告併「中華民國</w:t>
            </w:r>
            <w:r w:rsidRPr="00C939AA">
              <w:rPr>
                <w:rFonts w:ascii="標楷體" w:eastAsia="標楷體" w:hAnsi="標楷體"/>
                <w:szCs w:val="24"/>
              </w:rPr>
              <w:t>109年度</w:t>
            </w:r>
            <w:r w:rsidRPr="00C939AA">
              <w:rPr>
                <w:rFonts w:ascii="標楷體" w:eastAsia="標楷體" w:hAnsi="標楷體" w:hint="eastAsia"/>
                <w:szCs w:val="24"/>
              </w:rPr>
              <w:t>中央政府總預算案審查總報告」案，決議：請蘇院長召集協商，協商後再行處理。</w:t>
            </w:r>
          </w:p>
          <w:p w:rsidR="008467BB" w:rsidRPr="00DC1E0E" w:rsidRDefault="008467BB" w:rsidP="003056C5">
            <w:pPr>
              <w:spacing w:line="340" w:lineRule="exact"/>
              <w:ind w:left="240" w:hangingChars="100" w:hanging="240"/>
              <w:jc w:val="both"/>
              <w:rPr>
                <w:rFonts w:ascii="標楷體" w:eastAsia="標楷體" w:hAnsi="標楷體"/>
                <w:szCs w:val="24"/>
              </w:rPr>
            </w:pPr>
            <w:r w:rsidRPr="008467BB">
              <w:rPr>
                <w:rFonts w:ascii="標楷體" w:eastAsia="標楷體" w:hAnsi="標楷體"/>
                <w:szCs w:val="24"/>
              </w:rPr>
              <w:t>9.</w:t>
            </w:r>
            <w:r w:rsidRPr="008467BB">
              <w:rPr>
                <w:rFonts w:ascii="標楷體" w:eastAsia="標楷體" w:hAnsi="標楷體" w:hint="eastAsia"/>
                <w:szCs w:val="24"/>
              </w:rPr>
              <w:t>109.1.13朝野黨團協商</w:t>
            </w:r>
            <w:r w:rsidR="003056C5">
              <w:rPr>
                <w:rFonts w:ascii="標楷體" w:eastAsia="標楷體" w:hAnsi="標楷體" w:hint="eastAsia"/>
                <w:szCs w:val="24"/>
              </w:rPr>
              <w:t>結論</w:t>
            </w:r>
            <w:r w:rsidRPr="008467BB">
              <w:rPr>
                <w:rFonts w:ascii="標楷體" w:eastAsia="標楷體" w:hAnsi="標楷體" w:hint="eastAsia"/>
                <w:szCs w:val="24"/>
              </w:rPr>
              <w:t>，決定：109.1.14至1.22召</w:t>
            </w:r>
          </w:p>
        </w:tc>
      </w:tr>
      <w:tr w:rsidR="00B2563F" w:rsidRPr="00B72A99" w:rsidTr="00175807">
        <w:trPr>
          <w:trHeight w:val="5554"/>
        </w:trPr>
        <w:tc>
          <w:tcPr>
            <w:tcW w:w="567" w:type="dxa"/>
            <w:tcBorders>
              <w:top w:val="single" w:sz="4" w:space="0" w:color="auto"/>
              <w:left w:val="single" w:sz="4" w:space="0" w:color="auto"/>
              <w:right w:val="single" w:sz="4" w:space="0" w:color="auto"/>
            </w:tcBorders>
          </w:tcPr>
          <w:p w:rsidR="00B2563F" w:rsidRPr="00B72A99" w:rsidRDefault="00B2563F" w:rsidP="00B2563F">
            <w:pPr>
              <w:numPr>
                <w:ilvl w:val="0"/>
                <w:numId w:val="34"/>
              </w:numPr>
              <w:suppressAutoHyphens w:val="0"/>
              <w:autoSpaceDN/>
              <w:textAlignment w:val="auto"/>
              <w:rPr>
                <w:rFonts w:ascii="標楷體" w:eastAsia="標楷體" w:hAnsi="標楷體"/>
                <w:b/>
                <w:szCs w:val="24"/>
              </w:rPr>
            </w:pPr>
          </w:p>
        </w:tc>
        <w:tc>
          <w:tcPr>
            <w:tcW w:w="2127" w:type="dxa"/>
            <w:tcBorders>
              <w:top w:val="single" w:sz="4" w:space="0" w:color="auto"/>
              <w:left w:val="single" w:sz="4" w:space="0" w:color="auto"/>
              <w:right w:val="single" w:sz="4" w:space="0" w:color="auto"/>
            </w:tcBorders>
          </w:tcPr>
          <w:p w:rsidR="00B2563F" w:rsidRPr="00B72A99" w:rsidRDefault="00B2563F" w:rsidP="00B2563F">
            <w:pPr>
              <w:spacing w:line="340" w:lineRule="exact"/>
              <w:jc w:val="both"/>
              <w:rPr>
                <w:rFonts w:ascii="標楷體" w:eastAsia="標楷體" w:hAnsi="標楷體"/>
                <w:szCs w:val="24"/>
              </w:rPr>
            </w:pPr>
            <w:r w:rsidRPr="00B72A99">
              <w:rPr>
                <w:rFonts w:ascii="標楷體" w:eastAsia="標楷體" w:hAnsi="標楷體" w:hint="eastAsia"/>
                <w:szCs w:val="24"/>
              </w:rPr>
              <w:t>本會函送</w:t>
            </w:r>
            <w:r w:rsidR="00DC1E0E">
              <w:rPr>
                <w:rFonts w:ascii="標楷體" w:eastAsia="標楷體" w:hAnsi="標楷體" w:hint="eastAsia"/>
                <w:szCs w:val="24"/>
              </w:rPr>
              <w:t>中</w:t>
            </w:r>
            <w:r w:rsidRPr="00B72A99">
              <w:rPr>
                <w:rFonts w:ascii="標楷體" w:eastAsia="標楷體" w:hAnsi="標楷體" w:hint="eastAsia"/>
                <w:szCs w:val="24"/>
              </w:rPr>
              <w:t>華民國10</w:t>
            </w:r>
            <w:r w:rsidRPr="00B72A99">
              <w:rPr>
                <w:rFonts w:ascii="標楷體" w:eastAsia="標楷體" w:hAnsi="標楷體"/>
                <w:szCs w:val="24"/>
              </w:rPr>
              <w:t>9</w:t>
            </w:r>
            <w:r w:rsidRPr="00B72A99">
              <w:rPr>
                <w:rFonts w:ascii="標楷體" w:eastAsia="標楷體" w:hAnsi="標楷體" w:hint="eastAsia"/>
                <w:szCs w:val="24"/>
              </w:rPr>
              <w:t>年度中央政府總預算案（含附屬單位預算及綜計表－營業及非營業部分）審查日程暨審查分配表案</w:t>
            </w:r>
          </w:p>
        </w:tc>
        <w:tc>
          <w:tcPr>
            <w:tcW w:w="2835" w:type="dxa"/>
            <w:vMerge/>
            <w:tcBorders>
              <w:left w:val="single" w:sz="4" w:space="0" w:color="auto"/>
              <w:right w:val="single" w:sz="4" w:space="0" w:color="auto"/>
            </w:tcBorders>
          </w:tcPr>
          <w:p w:rsidR="00B2563F" w:rsidRPr="00B72A99" w:rsidRDefault="00B2563F" w:rsidP="00B2563F">
            <w:pPr>
              <w:contextualSpacing/>
              <w:jc w:val="both"/>
              <w:rPr>
                <w:rFonts w:ascii="標楷體" w:eastAsia="標楷體" w:hAnsi="標楷體"/>
                <w:szCs w:val="24"/>
              </w:rPr>
            </w:pPr>
          </w:p>
        </w:tc>
        <w:tc>
          <w:tcPr>
            <w:tcW w:w="2126" w:type="dxa"/>
            <w:vMerge/>
            <w:tcBorders>
              <w:left w:val="single" w:sz="4" w:space="0" w:color="auto"/>
              <w:right w:val="single" w:sz="4" w:space="0" w:color="auto"/>
            </w:tcBorders>
          </w:tcPr>
          <w:p w:rsidR="00B2563F" w:rsidRPr="00B72A99" w:rsidRDefault="00B2563F" w:rsidP="00B2563F">
            <w:pPr>
              <w:contextualSpacing/>
              <w:jc w:val="both"/>
              <w:rPr>
                <w:rFonts w:ascii="標楷體" w:eastAsia="標楷體" w:hAnsi="標楷體"/>
                <w:szCs w:val="24"/>
              </w:rPr>
            </w:pPr>
          </w:p>
        </w:tc>
        <w:tc>
          <w:tcPr>
            <w:tcW w:w="2268" w:type="dxa"/>
            <w:vMerge/>
            <w:tcBorders>
              <w:left w:val="single" w:sz="4" w:space="0" w:color="auto"/>
              <w:right w:val="single" w:sz="4" w:space="0" w:color="auto"/>
            </w:tcBorders>
          </w:tcPr>
          <w:p w:rsidR="00B2563F" w:rsidRPr="00B72A99" w:rsidRDefault="00B2563F" w:rsidP="00B2563F">
            <w:pPr>
              <w:jc w:val="both"/>
              <w:rPr>
                <w:rFonts w:ascii="標楷體" w:eastAsia="標楷體" w:hAnsi="標楷體"/>
                <w:szCs w:val="24"/>
              </w:rPr>
            </w:pPr>
          </w:p>
        </w:tc>
      </w:tr>
      <w:tr w:rsidR="008467BB" w:rsidRPr="00B72A99" w:rsidTr="008467BB">
        <w:trPr>
          <w:trHeight w:val="3921"/>
        </w:trPr>
        <w:tc>
          <w:tcPr>
            <w:tcW w:w="567" w:type="dxa"/>
            <w:tcBorders>
              <w:top w:val="single" w:sz="4" w:space="0" w:color="auto"/>
              <w:left w:val="single" w:sz="4" w:space="0" w:color="auto"/>
              <w:right w:val="single" w:sz="4" w:space="0" w:color="auto"/>
            </w:tcBorders>
          </w:tcPr>
          <w:p w:rsidR="008467BB" w:rsidRPr="00B72A99" w:rsidRDefault="008467BB" w:rsidP="00951FE7">
            <w:pPr>
              <w:suppressAutoHyphens w:val="0"/>
              <w:autoSpaceDN/>
              <w:ind w:left="142"/>
              <w:textAlignment w:val="auto"/>
              <w:rPr>
                <w:rFonts w:ascii="標楷體" w:eastAsia="標楷體" w:hAnsi="標楷體"/>
                <w:b/>
                <w:szCs w:val="24"/>
              </w:rPr>
            </w:pPr>
          </w:p>
        </w:tc>
        <w:tc>
          <w:tcPr>
            <w:tcW w:w="2127" w:type="dxa"/>
            <w:tcBorders>
              <w:top w:val="single" w:sz="4" w:space="0" w:color="auto"/>
              <w:left w:val="single" w:sz="4" w:space="0" w:color="auto"/>
              <w:right w:val="single" w:sz="4" w:space="0" w:color="auto"/>
            </w:tcBorders>
          </w:tcPr>
          <w:p w:rsidR="008467BB" w:rsidRPr="00B72A99" w:rsidRDefault="008467BB" w:rsidP="00B2563F">
            <w:pPr>
              <w:spacing w:line="340" w:lineRule="exact"/>
              <w:jc w:val="both"/>
              <w:rPr>
                <w:rFonts w:ascii="標楷體" w:eastAsia="標楷體" w:hAnsi="標楷體"/>
                <w:szCs w:val="24"/>
              </w:rPr>
            </w:pPr>
          </w:p>
        </w:tc>
        <w:tc>
          <w:tcPr>
            <w:tcW w:w="2835" w:type="dxa"/>
            <w:tcBorders>
              <w:left w:val="single" w:sz="4" w:space="0" w:color="auto"/>
              <w:right w:val="single" w:sz="4" w:space="0" w:color="auto"/>
            </w:tcBorders>
          </w:tcPr>
          <w:p w:rsidR="008467BB" w:rsidRPr="00B72A99" w:rsidRDefault="008467BB" w:rsidP="00B2563F">
            <w:pPr>
              <w:contextualSpacing/>
              <w:jc w:val="both"/>
              <w:rPr>
                <w:rFonts w:ascii="標楷體" w:eastAsia="標楷體" w:hAnsi="標楷體"/>
                <w:szCs w:val="24"/>
              </w:rPr>
            </w:pPr>
          </w:p>
        </w:tc>
        <w:tc>
          <w:tcPr>
            <w:tcW w:w="2126" w:type="dxa"/>
            <w:tcBorders>
              <w:left w:val="single" w:sz="4" w:space="0" w:color="auto"/>
              <w:right w:val="single" w:sz="4" w:space="0" w:color="auto"/>
            </w:tcBorders>
          </w:tcPr>
          <w:p w:rsidR="008467BB" w:rsidRPr="00B72A99" w:rsidRDefault="008467BB" w:rsidP="00B2563F">
            <w:pPr>
              <w:contextualSpacing/>
              <w:jc w:val="both"/>
              <w:rPr>
                <w:rFonts w:ascii="標楷體" w:eastAsia="標楷體" w:hAnsi="標楷體"/>
                <w:szCs w:val="24"/>
              </w:rPr>
            </w:pPr>
          </w:p>
        </w:tc>
        <w:tc>
          <w:tcPr>
            <w:tcW w:w="2268" w:type="dxa"/>
            <w:tcBorders>
              <w:left w:val="single" w:sz="4" w:space="0" w:color="auto"/>
              <w:right w:val="single" w:sz="4" w:space="0" w:color="auto"/>
            </w:tcBorders>
          </w:tcPr>
          <w:p w:rsidR="008467BB" w:rsidRPr="008467BB" w:rsidRDefault="008467BB" w:rsidP="008467BB">
            <w:pPr>
              <w:ind w:leftChars="100" w:left="240"/>
              <w:jc w:val="both"/>
              <w:rPr>
                <w:rFonts w:ascii="標楷體" w:eastAsia="標楷體" w:hAnsi="標楷體"/>
                <w:szCs w:val="24"/>
              </w:rPr>
            </w:pPr>
            <w:r w:rsidRPr="008467BB">
              <w:rPr>
                <w:rFonts w:ascii="標楷體" w:eastAsia="標楷體" w:hAnsi="標楷體" w:hint="eastAsia"/>
                <w:szCs w:val="24"/>
              </w:rPr>
              <w:t>開第9屆第8會期第1次臨時會第1次會議，處理完成中華民國109年度中央政府總預算案有關公務部分。</w:t>
            </w:r>
          </w:p>
          <w:p w:rsidR="008467BB" w:rsidRPr="008467BB" w:rsidRDefault="008467BB" w:rsidP="008467BB">
            <w:pPr>
              <w:ind w:left="240" w:hangingChars="100" w:hanging="240"/>
              <w:jc w:val="both"/>
              <w:rPr>
                <w:rFonts w:ascii="標楷體" w:eastAsia="標楷體" w:hAnsi="標楷體"/>
                <w:szCs w:val="24"/>
              </w:rPr>
            </w:pPr>
            <w:r w:rsidRPr="008467BB">
              <w:rPr>
                <w:rFonts w:ascii="標楷體" w:eastAsia="標楷體" w:hAnsi="標楷體" w:hint="eastAsia"/>
                <w:szCs w:val="24"/>
              </w:rPr>
              <w:t>10.第9屆第8會期第1次臨時會院會</w:t>
            </w:r>
            <w:r w:rsidRPr="008467BB">
              <w:rPr>
                <w:rFonts w:ascii="標楷體" w:eastAsia="標楷體" w:hAnsi="標楷體"/>
                <w:szCs w:val="24"/>
              </w:rPr>
              <w:t>109.1.20</w:t>
            </w:r>
            <w:r w:rsidRPr="008467BB">
              <w:rPr>
                <w:rFonts w:ascii="標楷體" w:eastAsia="標楷體" w:hAnsi="標楷體" w:hint="eastAsia"/>
                <w:szCs w:val="24"/>
              </w:rPr>
              <w:t>)決議：中華民國109年度中央政府總預算案有關公務部分三讀通過。</w:t>
            </w:r>
          </w:p>
        </w:tc>
      </w:tr>
      <w:tr w:rsidR="008467BB" w:rsidRPr="00B72A99" w:rsidTr="00175807">
        <w:trPr>
          <w:trHeight w:val="838"/>
        </w:trPr>
        <w:tc>
          <w:tcPr>
            <w:tcW w:w="567" w:type="dxa"/>
            <w:tcBorders>
              <w:top w:val="single" w:sz="4" w:space="0" w:color="auto"/>
              <w:left w:val="single" w:sz="4" w:space="0" w:color="auto"/>
              <w:right w:val="single" w:sz="4" w:space="0" w:color="auto"/>
            </w:tcBorders>
          </w:tcPr>
          <w:p w:rsidR="008467BB" w:rsidRPr="00B72A99" w:rsidRDefault="008467BB" w:rsidP="008467BB">
            <w:pPr>
              <w:numPr>
                <w:ilvl w:val="0"/>
                <w:numId w:val="34"/>
              </w:numPr>
              <w:suppressAutoHyphens w:val="0"/>
              <w:autoSpaceDN/>
              <w:textAlignment w:val="auto"/>
              <w:rPr>
                <w:rFonts w:ascii="標楷體" w:eastAsia="標楷體" w:hAnsi="標楷體"/>
                <w:b/>
                <w:szCs w:val="24"/>
              </w:rPr>
            </w:pPr>
          </w:p>
        </w:tc>
        <w:tc>
          <w:tcPr>
            <w:tcW w:w="2127" w:type="dxa"/>
            <w:tcBorders>
              <w:top w:val="single" w:sz="4" w:space="0" w:color="auto"/>
              <w:left w:val="single" w:sz="4" w:space="0" w:color="auto"/>
              <w:right w:val="single" w:sz="4" w:space="0" w:color="auto"/>
            </w:tcBorders>
          </w:tcPr>
          <w:p w:rsidR="008467BB" w:rsidRPr="00B72A99" w:rsidRDefault="008467BB" w:rsidP="008467BB">
            <w:pPr>
              <w:spacing w:line="300" w:lineRule="exact"/>
              <w:jc w:val="both"/>
              <w:rPr>
                <w:rFonts w:ascii="標楷體" w:eastAsia="標楷體" w:hAnsi="標楷體"/>
                <w:szCs w:val="24"/>
              </w:rPr>
            </w:pPr>
            <w:r w:rsidRPr="00C939AA">
              <w:rPr>
                <w:rFonts w:ascii="標楷體" w:eastAsia="標楷體" w:hAnsi="標楷體" w:hint="eastAsia"/>
                <w:szCs w:val="24"/>
              </w:rPr>
              <w:t>行政院環境保護署函送中華民國1</w:t>
            </w:r>
            <w:r w:rsidRPr="00C939AA">
              <w:rPr>
                <w:rFonts w:ascii="標楷體" w:eastAsia="標楷體" w:hAnsi="標楷體"/>
                <w:szCs w:val="24"/>
              </w:rPr>
              <w:t>09</w:t>
            </w:r>
            <w:r w:rsidRPr="00C939AA">
              <w:rPr>
                <w:rFonts w:ascii="標楷體" w:eastAsia="標楷體" w:hAnsi="標楷體" w:hint="eastAsia"/>
                <w:szCs w:val="24"/>
              </w:rPr>
              <w:t>年度中央政府總預算案行政院環境保護署單位預算勘誤表案</w:t>
            </w:r>
          </w:p>
        </w:tc>
        <w:tc>
          <w:tcPr>
            <w:tcW w:w="2835" w:type="dxa"/>
            <w:tcBorders>
              <w:left w:val="single" w:sz="4" w:space="0" w:color="auto"/>
              <w:right w:val="single" w:sz="4" w:space="0" w:color="auto"/>
            </w:tcBorders>
          </w:tcPr>
          <w:p w:rsidR="008467BB" w:rsidRPr="00B72A99" w:rsidRDefault="008467BB" w:rsidP="008467BB">
            <w:pPr>
              <w:spacing w:line="300" w:lineRule="exact"/>
              <w:contextualSpacing/>
              <w:jc w:val="both"/>
              <w:rPr>
                <w:rFonts w:ascii="標楷體" w:eastAsia="標楷體" w:hAnsi="標楷體"/>
                <w:szCs w:val="24"/>
              </w:rPr>
            </w:pPr>
            <w:r w:rsidRPr="003B4D3B">
              <w:rPr>
                <w:rFonts w:ascii="標楷體" w:eastAsia="標楷體" w:hAnsi="標楷體" w:hint="eastAsia"/>
                <w:szCs w:val="24"/>
              </w:rPr>
              <w:t>第9屆第8會期第2次院會（10</w:t>
            </w:r>
            <w:r w:rsidRPr="003B4D3B">
              <w:rPr>
                <w:rFonts w:ascii="標楷體" w:eastAsia="標楷體" w:hAnsi="標楷體"/>
                <w:szCs w:val="24"/>
              </w:rPr>
              <w:t>8</w:t>
            </w:r>
            <w:r w:rsidRPr="003B4D3B">
              <w:rPr>
                <w:rFonts w:ascii="標楷體" w:eastAsia="標楷體" w:hAnsi="標楷體" w:hint="eastAsia"/>
                <w:szCs w:val="24"/>
              </w:rPr>
              <w:t>.9.</w:t>
            </w:r>
            <w:r w:rsidRPr="003B4D3B">
              <w:rPr>
                <w:rFonts w:ascii="標楷體" w:eastAsia="標楷體" w:hAnsi="標楷體"/>
                <w:szCs w:val="24"/>
              </w:rPr>
              <w:t>20</w:t>
            </w:r>
            <w:r w:rsidRPr="003B4D3B">
              <w:rPr>
                <w:rFonts w:ascii="標楷體" w:eastAsia="標楷體" w:hAnsi="標楷體" w:hint="eastAsia"/>
                <w:szCs w:val="24"/>
              </w:rPr>
              <w:t>）決定：「交財政、社會福利及衛生環境兩委員會併1</w:t>
            </w:r>
            <w:r w:rsidRPr="003B4D3B">
              <w:rPr>
                <w:rFonts w:ascii="標楷體" w:eastAsia="標楷體" w:hAnsi="標楷體"/>
                <w:szCs w:val="24"/>
              </w:rPr>
              <w:t>09年度中央政府總預算案</w:t>
            </w:r>
            <w:r w:rsidRPr="003B4D3B">
              <w:rPr>
                <w:rFonts w:ascii="標楷體" w:eastAsia="標楷體" w:hAnsi="標楷體" w:hint="eastAsia"/>
                <w:szCs w:val="24"/>
              </w:rPr>
              <w:t>處理」</w:t>
            </w:r>
          </w:p>
        </w:tc>
        <w:tc>
          <w:tcPr>
            <w:tcW w:w="2126" w:type="dxa"/>
            <w:tcBorders>
              <w:left w:val="single" w:sz="4" w:space="0" w:color="auto"/>
              <w:right w:val="single" w:sz="4" w:space="0" w:color="auto"/>
            </w:tcBorders>
          </w:tcPr>
          <w:p w:rsidR="008467BB" w:rsidRPr="00B72A99" w:rsidRDefault="008467BB" w:rsidP="008467BB">
            <w:pPr>
              <w:contextualSpacing/>
              <w:jc w:val="both"/>
              <w:rPr>
                <w:rFonts w:ascii="標楷體" w:eastAsia="標楷體" w:hAnsi="標楷體"/>
                <w:szCs w:val="24"/>
              </w:rPr>
            </w:pPr>
          </w:p>
        </w:tc>
        <w:tc>
          <w:tcPr>
            <w:tcW w:w="2268" w:type="dxa"/>
            <w:tcBorders>
              <w:left w:val="single" w:sz="4" w:space="0" w:color="auto"/>
              <w:right w:val="single" w:sz="4" w:space="0" w:color="auto"/>
            </w:tcBorders>
            <w:vAlign w:val="center"/>
          </w:tcPr>
          <w:p w:rsidR="008467BB" w:rsidRPr="00B72A99" w:rsidRDefault="008467BB" w:rsidP="008467BB">
            <w:pPr>
              <w:jc w:val="center"/>
              <w:rPr>
                <w:rFonts w:ascii="標楷體" w:eastAsia="標楷體" w:hAnsi="標楷體"/>
                <w:szCs w:val="24"/>
              </w:rPr>
            </w:pPr>
            <w:r>
              <w:rPr>
                <w:rFonts w:ascii="標楷體" w:eastAsia="標楷體" w:hAnsi="標楷體" w:hint="eastAsia"/>
                <w:szCs w:val="24"/>
              </w:rPr>
              <w:t>併案</w:t>
            </w:r>
            <w:r w:rsidRPr="003B4D3B">
              <w:rPr>
                <w:rFonts w:ascii="標楷體" w:eastAsia="標楷體" w:hAnsi="標楷體" w:hint="eastAsia"/>
                <w:szCs w:val="24"/>
              </w:rPr>
              <w:t>處理</w:t>
            </w:r>
          </w:p>
        </w:tc>
      </w:tr>
      <w:tr w:rsidR="008467BB" w:rsidRPr="00B72A99" w:rsidTr="008467BB">
        <w:trPr>
          <w:trHeight w:val="1771"/>
        </w:trPr>
        <w:tc>
          <w:tcPr>
            <w:tcW w:w="567" w:type="dxa"/>
            <w:tcBorders>
              <w:top w:val="single" w:sz="4" w:space="0" w:color="auto"/>
              <w:left w:val="single" w:sz="4" w:space="0" w:color="auto"/>
              <w:right w:val="single" w:sz="4" w:space="0" w:color="auto"/>
            </w:tcBorders>
          </w:tcPr>
          <w:p w:rsidR="008467BB" w:rsidRPr="00B72A99" w:rsidRDefault="008467BB" w:rsidP="008467BB">
            <w:pPr>
              <w:numPr>
                <w:ilvl w:val="0"/>
                <w:numId w:val="34"/>
              </w:numPr>
              <w:suppressAutoHyphens w:val="0"/>
              <w:autoSpaceDN/>
              <w:textAlignment w:val="auto"/>
              <w:rPr>
                <w:rFonts w:ascii="標楷體" w:eastAsia="標楷體" w:hAnsi="標楷體"/>
                <w:b/>
                <w:szCs w:val="24"/>
              </w:rPr>
            </w:pPr>
          </w:p>
        </w:tc>
        <w:tc>
          <w:tcPr>
            <w:tcW w:w="2127" w:type="dxa"/>
            <w:tcBorders>
              <w:top w:val="single" w:sz="4" w:space="0" w:color="auto"/>
              <w:left w:val="single" w:sz="4" w:space="0" w:color="auto"/>
              <w:right w:val="single" w:sz="4" w:space="0" w:color="auto"/>
            </w:tcBorders>
          </w:tcPr>
          <w:p w:rsidR="008467BB" w:rsidRPr="00B72A99" w:rsidRDefault="008467BB" w:rsidP="008467BB">
            <w:pPr>
              <w:spacing w:line="300" w:lineRule="exact"/>
              <w:jc w:val="both"/>
              <w:rPr>
                <w:rFonts w:ascii="標楷體" w:eastAsia="標楷體" w:hAnsi="標楷體"/>
                <w:szCs w:val="24"/>
              </w:rPr>
            </w:pPr>
            <w:r w:rsidRPr="00B72A99">
              <w:rPr>
                <w:rFonts w:ascii="標楷體" w:eastAsia="標楷體" w:hAnsi="標楷體" w:hint="eastAsia"/>
                <w:szCs w:val="24"/>
              </w:rPr>
              <w:t>行政院農業委員會函送中華民國1</w:t>
            </w:r>
            <w:r w:rsidRPr="00B72A99">
              <w:rPr>
                <w:rFonts w:ascii="標楷體" w:eastAsia="標楷體" w:hAnsi="標楷體"/>
                <w:szCs w:val="24"/>
              </w:rPr>
              <w:t>09</w:t>
            </w:r>
            <w:r w:rsidRPr="00B72A99">
              <w:rPr>
                <w:rFonts w:ascii="標楷體" w:eastAsia="標楷體" w:hAnsi="標楷體" w:hint="eastAsia"/>
                <w:szCs w:val="24"/>
              </w:rPr>
              <w:t>年度中央政府總預算案行政院農業委員會單位預算勘誤表案</w:t>
            </w:r>
          </w:p>
        </w:tc>
        <w:tc>
          <w:tcPr>
            <w:tcW w:w="2835" w:type="dxa"/>
            <w:tcBorders>
              <w:left w:val="single" w:sz="4" w:space="0" w:color="auto"/>
              <w:right w:val="single" w:sz="4" w:space="0" w:color="auto"/>
            </w:tcBorders>
          </w:tcPr>
          <w:p w:rsidR="008467BB" w:rsidRPr="00B72A99" w:rsidRDefault="008467BB" w:rsidP="008467BB">
            <w:pPr>
              <w:spacing w:line="300" w:lineRule="exact"/>
              <w:contextualSpacing/>
              <w:jc w:val="both"/>
              <w:rPr>
                <w:rFonts w:ascii="標楷體" w:eastAsia="標楷體" w:hAnsi="標楷體"/>
                <w:szCs w:val="24"/>
              </w:rPr>
            </w:pPr>
            <w:r w:rsidRPr="00B72A99">
              <w:rPr>
                <w:rFonts w:ascii="標楷體" w:eastAsia="標楷體" w:hAnsi="標楷體" w:hint="eastAsia"/>
                <w:szCs w:val="24"/>
              </w:rPr>
              <w:t>第9屆第8會期第3次院會（10</w:t>
            </w:r>
            <w:r w:rsidRPr="00B72A99">
              <w:rPr>
                <w:rFonts w:ascii="標楷體" w:eastAsia="標楷體" w:hAnsi="標楷體"/>
                <w:szCs w:val="24"/>
              </w:rPr>
              <w:t>8</w:t>
            </w:r>
            <w:r w:rsidRPr="00B72A99">
              <w:rPr>
                <w:rFonts w:ascii="標楷體" w:eastAsia="標楷體" w:hAnsi="標楷體" w:hint="eastAsia"/>
                <w:szCs w:val="24"/>
              </w:rPr>
              <w:t>.9.</w:t>
            </w:r>
            <w:r w:rsidRPr="00B72A99">
              <w:rPr>
                <w:rFonts w:ascii="標楷體" w:eastAsia="標楷體" w:hAnsi="標楷體"/>
                <w:szCs w:val="24"/>
              </w:rPr>
              <w:t>27</w:t>
            </w:r>
            <w:r w:rsidRPr="00B72A99">
              <w:rPr>
                <w:rFonts w:ascii="標楷體" w:eastAsia="標楷體" w:hAnsi="標楷體" w:hint="eastAsia"/>
                <w:szCs w:val="24"/>
              </w:rPr>
              <w:t>）決定：「交財政、經濟兩委員會併1</w:t>
            </w:r>
            <w:r w:rsidRPr="00B72A99">
              <w:rPr>
                <w:rFonts w:ascii="標楷體" w:eastAsia="標楷體" w:hAnsi="標楷體"/>
                <w:szCs w:val="24"/>
              </w:rPr>
              <w:t>09年度中央政府總預算案</w:t>
            </w:r>
            <w:r w:rsidRPr="00B72A99">
              <w:rPr>
                <w:rFonts w:ascii="標楷體" w:eastAsia="標楷體" w:hAnsi="標楷體" w:hint="eastAsia"/>
                <w:szCs w:val="24"/>
              </w:rPr>
              <w:t>處理」</w:t>
            </w:r>
          </w:p>
        </w:tc>
        <w:tc>
          <w:tcPr>
            <w:tcW w:w="2126" w:type="dxa"/>
            <w:tcBorders>
              <w:left w:val="single" w:sz="4" w:space="0" w:color="auto"/>
              <w:right w:val="single" w:sz="4" w:space="0" w:color="auto"/>
            </w:tcBorders>
          </w:tcPr>
          <w:p w:rsidR="008467BB" w:rsidRPr="00B72A99" w:rsidRDefault="008467BB" w:rsidP="008467BB">
            <w:pPr>
              <w:contextualSpacing/>
              <w:jc w:val="both"/>
              <w:rPr>
                <w:rFonts w:ascii="標楷體" w:eastAsia="標楷體" w:hAnsi="標楷體"/>
                <w:szCs w:val="24"/>
              </w:rPr>
            </w:pPr>
          </w:p>
        </w:tc>
        <w:tc>
          <w:tcPr>
            <w:tcW w:w="2268" w:type="dxa"/>
            <w:tcBorders>
              <w:left w:val="single" w:sz="4" w:space="0" w:color="auto"/>
              <w:right w:val="single" w:sz="4" w:space="0" w:color="auto"/>
            </w:tcBorders>
            <w:vAlign w:val="center"/>
          </w:tcPr>
          <w:p w:rsidR="008467BB" w:rsidRPr="00B72A99" w:rsidRDefault="008467BB" w:rsidP="008467BB">
            <w:pPr>
              <w:jc w:val="center"/>
              <w:rPr>
                <w:rFonts w:ascii="標楷體" w:eastAsia="標楷體" w:hAnsi="標楷體"/>
                <w:szCs w:val="24"/>
              </w:rPr>
            </w:pPr>
            <w:r>
              <w:rPr>
                <w:rFonts w:ascii="標楷體" w:eastAsia="標楷體" w:hAnsi="標楷體" w:hint="eastAsia"/>
                <w:szCs w:val="24"/>
              </w:rPr>
              <w:t>併案</w:t>
            </w:r>
            <w:r w:rsidRPr="003B4D3B">
              <w:rPr>
                <w:rFonts w:ascii="標楷體" w:eastAsia="標楷體" w:hAnsi="標楷體" w:hint="eastAsia"/>
                <w:szCs w:val="24"/>
              </w:rPr>
              <w:t>處理</w:t>
            </w:r>
          </w:p>
        </w:tc>
      </w:tr>
      <w:tr w:rsidR="008467BB" w:rsidRPr="00B72A99" w:rsidTr="00175807">
        <w:trPr>
          <w:trHeight w:val="2074"/>
        </w:trPr>
        <w:tc>
          <w:tcPr>
            <w:tcW w:w="567" w:type="dxa"/>
            <w:tcBorders>
              <w:top w:val="single" w:sz="4" w:space="0" w:color="auto"/>
              <w:left w:val="single" w:sz="4" w:space="0" w:color="auto"/>
              <w:right w:val="single" w:sz="4" w:space="0" w:color="auto"/>
            </w:tcBorders>
          </w:tcPr>
          <w:p w:rsidR="008467BB" w:rsidRPr="00B72A99" w:rsidRDefault="008467BB" w:rsidP="008467BB">
            <w:pPr>
              <w:numPr>
                <w:ilvl w:val="0"/>
                <w:numId w:val="34"/>
              </w:numPr>
              <w:suppressAutoHyphens w:val="0"/>
              <w:autoSpaceDN/>
              <w:textAlignment w:val="auto"/>
              <w:rPr>
                <w:rFonts w:ascii="標楷體" w:eastAsia="標楷體" w:hAnsi="標楷體"/>
                <w:b/>
                <w:szCs w:val="24"/>
              </w:rPr>
            </w:pPr>
          </w:p>
        </w:tc>
        <w:tc>
          <w:tcPr>
            <w:tcW w:w="2127" w:type="dxa"/>
            <w:tcBorders>
              <w:top w:val="single" w:sz="4" w:space="0" w:color="auto"/>
              <w:left w:val="single" w:sz="4" w:space="0" w:color="auto"/>
              <w:right w:val="single" w:sz="4" w:space="0" w:color="auto"/>
            </w:tcBorders>
          </w:tcPr>
          <w:p w:rsidR="008467BB" w:rsidRPr="00B72A99" w:rsidRDefault="008467BB" w:rsidP="008467BB">
            <w:pPr>
              <w:spacing w:line="300" w:lineRule="exact"/>
              <w:jc w:val="both"/>
              <w:rPr>
                <w:rFonts w:ascii="標楷體" w:eastAsia="標楷體" w:hAnsi="標楷體"/>
                <w:szCs w:val="24"/>
              </w:rPr>
            </w:pPr>
            <w:r w:rsidRPr="00B72A99">
              <w:rPr>
                <w:rFonts w:ascii="標楷體" w:eastAsia="標楷體" w:hAnsi="標楷體" w:hint="eastAsia"/>
                <w:szCs w:val="24"/>
              </w:rPr>
              <w:t>國軍退除役官兵輔導委員會函送中華民國1</w:t>
            </w:r>
            <w:r w:rsidRPr="00B72A99">
              <w:rPr>
                <w:rFonts w:ascii="標楷體" w:eastAsia="標楷體" w:hAnsi="標楷體"/>
                <w:szCs w:val="24"/>
              </w:rPr>
              <w:t>09</w:t>
            </w:r>
            <w:r w:rsidRPr="00B72A99">
              <w:rPr>
                <w:rFonts w:ascii="標楷體" w:eastAsia="標楷體" w:hAnsi="標楷體" w:hint="eastAsia"/>
                <w:szCs w:val="24"/>
              </w:rPr>
              <w:t>年度中央政府總預算案國軍退除役官兵輔導委員會單位預算勘誤表案</w:t>
            </w:r>
          </w:p>
        </w:tc>
        <w:tc>
          <w:tcPr>
            <w:tcW w:w="2835" w:type="dxa"/>
            <w:tcBorders>
              <w:left w:val="single" w:sz="4" w:space="0" w:color="auto"/>
              <w:right w:val="single" w:sz="4" w:space="0" w:color="auto"/>
            </w:tcBorders>
          </w:tcPr>
          <w:p w:rsidR="008467BB" w:rsidRPr="00B72A99" w:rsidRDefault="008467BB" w:rsidP="008467BB">
            <w:pPr>
              <w:spacing w:line="300" w:lineRule="exact"/>
              <w:contextualSpacing/>
              <w:jc w:val="both"/>
              <w:rPr>
                <w:rFonts w:ascii="標楷體" w:eastAsia="標楷體" w:hAnsi="標楷體"/>
                <w:szCs w:val="24"/>
              </w:rPr>
            </w:pPr>
            <w:r w:rsidRPr="00B72A99">
              <w:rPr>
                <w:rFonts w:ascii="標楷體" w:eastAsia="標楷體" w:hAnsi="標楷體" w:hint="eastAsia"/>
                <w:szCs w:val="24"/>
              </w:rPr>
              <w:t>第9屆第8會期第3次院會（10</w:t>
            </w:r>
            <w:r w:rsidRPr="00B72A99">
              <w:rPr>
                <w:rFonts w:ascii="標楷體" w:eastAsia="標楷體" w:hAnsi="標楷體"/>
                <w:szCs w:val="24"/>
              </w:rPr>
              <w:t>8</w:t>
            </w:r>
            <w:r w:rsidRPr="00B72A99">
              <w:rPr>
                <w:rFonts w:ascii="標楷體" w:eastAsia="標楷體" w:hAnsi="標楷體" w:hint="eastAsia"/>
                <w:szCs w:val="24"/>
              </w:rPr>
              <w:t>.9.</w:t>
            </w:r>
            <w:r w:rsidRPr="00B72A99">
              <w:rPr>
                <w:rFonts w:ascii="標楷體" w:eastAsia="標楷體" w:hAnsi="標楷體"/>
                <w:szCs w:val="24"/>
              </w:rPr>
              <w:t>27</w:t>
            </w:r>
            <w:r w:rsidRPr="00B72A99">
              <w:rPr>
                <w:rFonts w:ascii="標楷體" w:eastAsia="標楷體" w:hAnsi="標楷體" w:hint="eastAsia"/>
                <w:szCs w:val="24"/>
              </w:rPr>
              <w:t>）決定：「交財政、外交及國防兩委員會併1</w:t>
            </w:r>
            <w:r w:rsidRPr="00B72A99">
              <w:rPr>
                <w:rFonts w:ascii="標楷體" w:eastAsia="標楷體" w:hAnsi="標楷體"/>
                <w:szCs w:val="24"/>
              </w:rPr>
              <w:t>09年度中央政府總預算案</w:t>
            </w:r>
            <w:r w:rsidRPr="00B72A99">
              <w:rPr>
                <w:rFonts w:ascii="標楷體" w:eastAsia="標楷體" w:hAnsi="標楷體" w:hint="eastAsia"/>
                <w:szCs w:val="24"/>
              </w:rPr>
              <w:t>處理」</w:t>
            </w:r>
          </w:p>
        </w:tc>
        <w:tc>
          <w:tcPr>
            <w:tcW w:w="2126" w:type="dxa"/>
            <w:tcBorders>
              <w:left w:val="single" w:sz="4" w:space="0" w:color="auto"/>
              <w:right w:val="single" w:sz="4" w:space="0" w:color="auto"/>
            </w:tcBorders>
          </w:tcPr>
          <w:p w:rsidR="008467BB" w:rsidRPr="00B72A99" w:rsidRDefault="008467BB" w:rsidP="008467BB">
            <w:pPr>
              <w:contextualSpacing/>
              <w:jc w:val="both"/>
              <w:rPr>
                <w:rFonts w:ascii="標楷體" w:eastAsia="標楷體" w:hAnsi="標楷體"/>
                <w:szCs w:val="24"/>
              </w:rPr>
            </w:pPr>
          </w:p>
        </w:tc>
        <w:tc>
          <w:tcPr>
            <w:tcW w:w="2268" w:type="dxa"/>
            <w:tcBorders>
              <w:left w:val="single" w:sz="4" w:space="0" w:color="auto"/>
              <w:right w:val="single" w:sz="4" w:space="0" w:color="auto"/>
            </w:tcBorders>
            <w:vAlign w:val="center"/>
          </w:tcPr>
          <w:p w:rsidR="008467BB" w:rsidRPr="00B72A99" w:rsidRDefault="008467BB" w:rsidP="008467BB">
            <w:pPr>
              <w:jc w:val="center"/>
              <w:rPr>
                <w:rFonts w:ascii="標楷體" w:eastAsia="標楷體" w:hAnsi="標楷體"/>
                <w:szCs w:val="24"/>
              </w:rPr>
            </w:pPr>
            <w:r>
              <w:rPr>
                <w:rFonts w:ascii="標楷體" w:eastAsia="標楷體" w:hAnsi="標楷體" w:hint="eastAsia"/>
                <w:szCs w:val="24"/>
              </w:rPr>
              <w:t>併案</w:t>
            </w:r>
            <w:r w:rsidRPr="003B4D3B">
              <w:rPr>
                <w:rFonts w:ascii="標楷體" w:eastAsia="標楷體" w:hAnsi="標楷體" w:hint="eastAsia"/>
                <w:szCs w:val="24"/>
              </w:rPr>
              <w:t>處理</w:t>
            </w:r>
          </w:p>
        </w:tc>
      </w:tr>
      <w:tr w:rsidR="008467BB" w:rsidRPr="00B72A99" w:rsidTr="00175807">
        <w:trPr>
          <w:trHeight w:val="1835"/>
        </w:trPr>
        <w:tc>
          <w:tcPr>
            <w:tcW w:w="567" w:type="dxa"/>
            <w:tcBorders>
              <w:top w:val="single" w:sz="4" w:space="0" w:color="auto"/>
              <w:left w:val="single" w:sz="4" w:space="0" w:color="auto"/>
              <w:right w:val="single" w:sz="4" w:space="0" w:color="auto"/>
            </w:tcBorders>
          </w:tcPr>
          <w:p w:rsidR="008467BB" w:rsidRPr="00B72A99" w:rsidRDefault="008467BB" w:rsidP="008467BB">
            <w:pPr>
              <w:numPr>
                <w:ilvl w:val="0"/>
                <w:numId w:val="34"/>
              </w:numPr>
              <w:suppressAutoHyphens w:val="0"/>
              <w:autoSpaceDN/>
              <w:textAlignment w:val="auto"/>
              <w:rPr>
                <w:rFonts w:ascii="標楷體" w:eastAsia="標楷體" w:hAnsi="標楷體"/>
                <w:b/>
                <w:szCs w:val="24"/>
              </w:rPr>
            </w:pPr>
          </w:p>
        </w:tc>
        <w:tc>
          <w:tcPr>
            <w:tcW w:w="2127" w:type="dxa"/>
            <w:tcBorders>
              <w:top w:val="single" w:sz="4" w:space="0" w:color="auto"/>
              <w:left w:val="single" w:sz="4" w:space="0" w:color="auto"/>
              <w:right w:val="single" w:sz="4" w:space="0" w:color="auto"/>
            </w:tcBorders>
          </w:tcPr>
          <w:p w:rsidR="008467BB" w:rsidRPr="00B72A99" w:rsidRDefault="008467BB" w:rsidP="008467BB">
            <w:pPr>
              <w:spacing w:line="300" w:lineRule="exact"/>
              <w:jc w:val="both"/>
              <w:rPr>
                <w:rFonts w:ascii="標楷體" w:eastAsia="標楷體" w:hAnsi="標楷體"/>
                <w:szCs w:val="24"/>
              </w:rPr>
            </w:pPr>
            <w:r w:rsidRPr="00B72A99">
              <w:rPr>
                <w:rFonts w:ascii="標楷體" w:eastAsia="標楷體" w:hAnsi="標楷體" w:hint="eastAsia"/>
                <w:szCs w:val="24"/>
              </w:rPr>
              <w:t>國立故宮博物院函送中華民國109年度中央政府總預算案國立故宮博物院單位預算勘誤表案</w:t>
            </w:r>
          </w:p>
        </w:tc>
        <w:tc>
          <w:tcPr>
            <w:tcW w:w="2835" w:type="dxa"/>
            <w:tcBorders>
              <w:left w:val="single" w:sz="4" w:space="0" w:color="auto"/>
              <w:right w:val="single" w:sz="4" w:space="0" w:color="auto"/>
            </w:tcBorders>
          </w:tcPr>
          <w:p w:rsidR="008467BB" w:rsidRPr="00B72A99" w:rsidRDefault="008467BB" w:rsidP="008467BB">
            <w:pPr>
              <w:spacing w:line="300" w:lineRule="exact"/>
              <w:contextualSpacing/>
              <w:jc w:val="both"/>
              <w:rPr>
                <w:rFonts w:ascii="標楷體" w:eastAsia="標楷體" w:hAnsi="標楷體"/>
                <w:szCs w:val="24"/>
              </w:rPr>
            </w:pPr>
            <w:r w:rsidRPr="00B72A99">
              <w:rPr>
                <w:rFonts w:ascii="標楷體" w:eastAsia="標楷體" w:hAnsi="標楷體" w:hint="eastAsia"/>
                <w:szCs w:val="24"/>
              </w:rPr>
              <w:t>第9屆第8會期第4次院會（10</w:t>
            </w:r>
            <w:r w:rsidRPr="00B72A99">
              <w:rPr>
                <w:rFonts w:ascii="標楷體" w:eastAsia="標楷體" w:hAnsi="標楷體"/>
                <w:szCs w:val="24"/>
              </w:rPr>
              <w:t>8</w:t>
            </w:r>
            <w:r w:rsidRPr="00B72A99">
              <w:rPr>
                <w:rFonts w:ascii="標楷體" w:eastAsia="標楷體" w:hAnsi="標楷體" w:hint="eastAsia"/>
                <w:szCs w:val="24"/>
              </w:rPr>
              <w:t>.</w:t>
            </w:r>
            <w:r w:rsidRPr="00B72A99">
              <w:rPr>
                <w:rFonts w:ascii="標楷體" w:eastAsia="標楷體" w:hAnsi="標楷體"/>
                <w:szCs w:val="24"/>
              </w:rPr>
              <w:t>10</w:t>
            </w:r>
            <w:r w:rsidRPr="00B72A99">
              <w:rPr>
                <w:rFonts w:ascii="標楷體" w:eastAsia="標楷體" w:hAnsi="標楷體" w:hint="eastAsia"/>
                <w:szCs w:val="24"/>
              </w:rPr>
              <w:t>.</w:t>
            </w:r>
            <w:r w:rsidRPr="00B72A99">
              <w:rPr>
                <w:rFonts w:ascii="標楷體" w:eastAsia="標楷體" w:hAnsi="標楷體"/>
                <w:szCs w:val="24"/>
              </w:rPr>
              <w:t>4</w:t>
            </w:r>
            <w:r w:rsidRPr="00B72A99">
              <w:rPr>
                <w:rFonts w:ascii="標楷體" w:eastAsia="標楷體" w:hAnsi="標楷體" w:hint="eastAsia"/>
                <w:szCs w:val="24"/>
              </w:rPr>
              <w:t>）決定：「交財政、教育及文化兩委員會併1</w:t>
            </w:r>
            <w:r w:rsidRPr="00B72A99">
              <w:rPr>
                <w:rFonts w:ascii="標楷體" w:eastAsia="標楷體" w:hAnsi="標楷體"/>
                <w:szCs w:val="24"/>
              </w:rPr>
              <w:t>09年度中央政府總預算案</w:t>
            </w:r>
            <w:r w:rsidRPr="00B72A99">
              <w:rPr>
                <w:rFonts w:ascii="標楷體" w:eastAsia="標楷體" w:hAnsi="標楷體" w:hint="eastAsia"/>
                <w:szCs w:val="24"/>
              </w:rPr>
              <w:t>處理」</w:t>
            </w:r>
          </w:p>
        </w:tc>
        <w:tc>
          <w:tcPr>
            <w:tcW w:w="2126" w:type="dxa"/>
            <w:tcBorders>
              <w:left w:val="single" w:sz="4" w:space="0" w:color="auto"/>
              <w:right w:val="single" w:sz="4" w:space="0" w:color="auto"/>
            </w:tcBorders>
          </w:tcPr>
          <w:p w:rsidR="008467BB" w:rsidRPr="00B72A99" w:rsidRDefault="008467BB" w:rsidP="008467BB">
            <w:pPr>
              <w:contextualSpacing/>
              <w:jc w:val="both"/>
              <w:rPr>
                <w:rFonts w:ascii="標楷體" w:eastAsia="標楷體" w:hAnsi="標楷體"/>
                <w:szCs w:val="24"/>
              </w:rPr>
            </w:pPr>
          </w:p>
        </w:tc>
        <w:tc>
          <w:tcPr>
            <w:tcW w:w="2268" w:type="dxa"/>
            <w:tcBorders>
              <w:left w:val="single" w:sz="4" w:space="0" w:color="auto"/>
              <w:right w:val="single" w:sz="4" w:space="0" w:color="auto"/>
            </w:tcBorders>
            <w:vAlign w:val="center"/>
          </w:tcPr>
          <w:p w:rsidR="008467BB" w:rsidRPr="00B72A99" w:rsidRDefault="008467BB" w:rsidP="008467BB">
            <w:pPr>
              <w:jc w:val="center"/>
              <w:rPr>
                <w:rFonts w:ascii="標楷體" w:eastAsia="標楷體" w:hAnsi="標楷體"/>
                <w:szCs w:val="24"/>
              </w:rPr>
            </w:pPr>
            <w:r>
              <w:rPr>
                <w:rFonts w:ascii="標楷體" w:eastAsia="標楷體" w:hAnsi="標楷體" w:hint="eastAsia"/>
                <w:szCs w:val="24"/>
              </w:rPr>
              <w:t>併案</w:t>
            </w:r>
            <w:r w:rsidRPr="003B4D3B">
              <w:rPr>
                <w:rFonts w:ascii="標楷體" w:eastAsia="標楷體" w:hAnsi="標楷體" w:hint="eastAsia"/>
                <w:szCs w:val="24"/>
              </w:rPr>
              <w:t>處理</w:t>
            </w:r>
          </w:p>
        </w:tc>
      </w:tr>
      <w:tr w:rsidR="008467BB" w:rsidRPr="00B72A99" w:rsidTr="00175807">
        <w:trPr>
          <w:trHeight w:val="1832"/>
        </w:trPr>
        <w:tc>
          <w:tcPr>
            <w:tcW w:w="567" w:type="dxa"/>
            <w:tcBorders>
              <w:top w:val="single" w:sz="4" w:space="0" w:color="auto"/>
              <w:left w:val="single" w:sz="4" w:space="0" w:color="auto"/>
              <w:right w:val="single" w:sz="4" w:space="0" w:color="auto"/>
            </w:tcBorders>
          </w:tcPr>
          <w:p w:rsidR="008467BB" w:rsidRPr="00B72A99" w:rsidRDefault="008467BB" w:rsidP="008467BB">
            <w:pPr>
              <w:numPr>
                <w:ilvl w:val="0"/>
                <w:numId w:val="34"/>
              </w:numPr>
              <w:suppressAutoHyphens w:val="0"/>
              <w:autoSpaceDN/>
              <w:textAlignment w:val="auto"/>
              <w:rPr>
                <w:rFonts w:ascii="標楷體" w:eastAsia="標楷體" w:hAnsi="標楷體"/>
                <w:b/>
                <w:szCs w:val="24"/>
              </w:rPr>
            </w:pPr>
          </w:p>
        </w:tc>
        <w:tc>
          <w:tcPr>
            <w:tcW w:w="2127" w:type="dxa"/>
            <w:tcBorders>
              <w:top w:val="single" w:sz="4" w:space="0" w:color="auto"/>
              <w:left w:val="single" w:sz="4" w:space="0" w:color="auto"/>
              <w:right w:val="single" w:sz="4" w:space="0" w:color="auto"/>
            </w:tcBorders>
          </w:tcPr>
          <w:p w:rsidR="008467BB" w:rsidRPr="00B72A99" w:rsidRDefault="008467BB" w:rsidP="008467BB">
            <w:pPr>
              <w:spacing w:line="340" w:lineRule="exact"/>
              <w:jc w:val="both"/>
              <w:rPr>
                <w:rFonts w:ascii="標楷體" w:eastAsia="標楷體" w:hAnsi="標楷體"/>
                <w:szCs w:val="24"/>
              </w:rPr>
            </w:pPr>
            <w:r w:rsidRPr="00B72A99">
              <w:rPr>
                <w:rFonts w:ascii="標楷體" w:eastAsia="標楷體" w:hAnsi="標楷體" w:hint="eastAsia"/>
                <w:szCs w:val="24"/>
              </w:rPr>
              <w:t>行政院主計總處函送中華民國109年度中央政府總預算案勘誤表案</w:t>
            </w:r>
          </w:p>
        </w:tc>
        <w:tc>
          <w:tcPr>
            <w:tcW w:w="2835" w:type="dxa"/>
            <w:tcBorders>
              <w:left w:val="single" w:sz="4" w:space="0" w:color="auto"/>
              <w:right w:val="single" w:sz="4" w:space="0" w:color="auto"/>
            </w:tcBorders>
          </w:tcPr>
          <w:p w:rsidR="008467BB" w:rsidRPr="00B72A99" w:rsidRDefault="008467BB" w:rsidP="008467BB">
            <w:pPr>
              <w:spacing w:line="340" w:lineRule="exact"/>
              <w:contextualSpacing/>
              <w:jc w:val="both"/>
              <w:rPr>
                <w:rFonts w:ascii="標楷體" w:eastAsia="標楷體" w:hAnsi="標楷體"/>
                <w:szCs w:val="24"/>
              </w:rPr>
            </w:pPr>
            <w:r w:rsidRPr="00B72A99">
              <w:rPr>
                <w:rFonts w:ascii="標楷體" w:eastAsia="標楷體" w:hAnsi="標楷體" w:hint="eastAsia"/>
                <w:szCs w:val="24"/>
              </w:rPr>
              <w:t>第9屆第8會期第54次院會（10</w:t>
            </w:r>
            <w:r w:rsidRPr="00B72A99">
              <w:rPr>
                <w:rFonts w:ascii="標楷體" w:eastAsia="標楷體" w:hAnsi="標楷體"/>
                <w:szCs w:val="24"/>
              </w:rPr>
              <w:t>8</w:t>
            </w:r>
            <w:r w:rsidRPr="00B72A99">
              <w:rPr>
                <w:rFonts w:ascii="標楷體" w:eastAsia="標楷體" w:hAnsi="標楷體" w:hint="eastAsia"/>
                <w:szCs w:val="24"/>
              </w:rPr>
              <w:t>.</w:t>
            </w:r>
            <w:r w:rsidRPr="00B72A99">
              <w:rPr>
                <w:rFonts w:ascii="標楷體" w:eastAsia="標楷體" w:hAnsi="標楷體"/>
                <w:szCs w:val="24"/>
              </w:rPr>
              <w:t>10</w:t>
            </w:r>
            <w:r w:rsidRPr="00B72A99">
              <w:rPr>
                <w:rFonts w:ascii="標楷體" w:eastAsia="標楷體" w:hAnsi="標楷體" w:hint="eastAsia"/>
                <w:szCs w:val="24"/>
              </w:rPr>
              <w:t>.</w:t>
            </w:r>
            <w:r w:rsidRPr="00B72A99">
              <w:rPr>
                <w:rFonts w:ascii="標楷體" w:eastAsia="標楷體" w:hAnsi="標楷體"/>
                <w:szCs w:val="24"/>
              </w:rPr>
              <w:t>15</w:t>
            </w:r>
            <w:r w:rsidRPr="00B72A99">
              <w:rPr>
                <w:rFonts w:ascii="標楷體" w:eastAsia="標楷體" w:hAnsi="標楷體" w:hint="eastAsia"/>
                <w:szCs w:val="24"/>
              </w:rPr>
              <w:t>）決定：「交財政委員會併1</w:t>
            </w:r>
            <w:r w:rsidRPr="00B72A99">
              <w:rPr>
                <w:rFonts w:ascii="標楷體" w:eastAsia="標楷體" w:hAnsi="標楷體"/>
                <w:szCs w:val="24"/>
              </w:rPr>
              <w:t>09年度中央政府總預算案</w:t>
            </w:r>
            <w:r w:rsidRPr="00B72A99">
              <w:rPr>
                <w:rFonts w:ascii="標楷體" w:eastAsia="標楷體" w:hAnsi="標楷體" w:hint="eastAsia"/>
                <w:szCs w:val="24"/>
              </w:rPr>
              <w:t>處理」</w:t>
            </w:r>
          </w:p>
        </w:tc>
        <w:tc>
          <w:tcPr>
            <w:tcW w:w="2126" w:type="dxa"/>
            <w:tcBorders>
              <w:left w:val="single" w:sz="4" w:space="0" w:color="auto"/>
              <w:right w:val="single" w:sz="4" w:space="0" w:color="auto"/>
            </w:tcBorders>
          </w:tcPr>
          <w:p w:rsidR="008467BB" w:rsidRPr="00B72A99" w:rsidRDefault="008467BB" w:rsidP="008467BB">
            <w:pPr>
              <w:contextualSpacing/>
              <w:jc w:val="both"/>
              <w:rPr>
                <w:rFonts w:ascii="標楷體" w:eastAsia="標楷體" w:hAnsi="標楷體"/>
                <w:szCs w:val="24"/>
              </w:rPr>
            </w:pPr>
          </w:p>
        </w:tc>
        <w:tc>
          <w:tcPr>
            <w:tcW w:w="2268" w:type="dxa"/>
            <w:tcBorders>
              <w:left w:val="single" w:sz="4" w:space="0" w:color="auto"/>
              <w:right w:val="single" w:sz="4" w:space="0" w:color="auto"/>
            </w:tcBorders>
            <w:vAlign w:val="center"/>
          </w:tcPr>
          <w:p w:rsidR="008467BB" w:rsidRPr="00B72A99" w:rsidRDefault="008467BB" w:rsidP="008467BB">
            <w:pPr>
              <w:jc w:val="center"/>
              <w:rPr>
                <w:rFonts w:ascii="標楷體" w:eastAsia="標楷體" w:hAnsi="標楷體"/>
                <w:szCs w:val="24"/>
              </w:rPr>
            </w:pPr>
            <w:r>
              <w:rPr>
                <w:rFonts w:ascii="標楷體" w:eastAsia="標楷體" w:hAnsi="標楷體" w:hint="eastAsia"/>
                <w:szCs w:val="24"/>
              </w:rPr>
              <w:t>併案</w:t>
            </w:r>
            <w:r w:rsidRPr="003B4D3B">
              <w:rPr>
                <w:rFonts w:ascii="標楷體" w:eastAsia="標楷體" w:hAnsi="標楷體" w:hint="eastAsia"/>
                <w:szCs w:val="24"/>
              </w:rPr>
              <w:t>處理</w:t>
            </w:r>
          </w:p>
        </w:tc>
      </w:tr>
    </w:tbl>
    <w:p w:rsidR="00A74D4B" w:rsidRPr="005C4038" w:rsidRDefault="00A74D4B" w:rsidP="00F75E8C">
      <w:pPr>
        <w:keepNext/>
        <w:keepLines/>
        <w:pageBreakBefore/>
        <w:widowControl/>
        <w:suppressLineNumbers/>
        <w:spacing w:line="300" w:lineRule="exact"/>
        <w:ind w:firstLineChars="100" w:firstLine="300"/>
        <w:jc w:val="both"/>
        <w:outlineLvl w:val="1"/>
        <w:rPr>
          <w:rFonts w:ascii="標楷體" w:eastAsia="標楷體" w:hAnsi="標楷體"/>
          <w:b/>
          <w:bCs/>
          <w:szCs w:val="24"/>
        </w:rPr>
      </w:pPr>
      <w:r w:rsidRPr="00B72CBA">
        <w:rPr>
          <w:rFonts w:ascii="標楷體" w:eastAsia="標楷體" w:hAnsi="標楷體" w:hint="eastAsia"/>
          <w:b/>
          <w:sz w:val="30"/>
          <w:szCs w:val="28"/>
        </w:rPr>
        <w:lastRenderedPageBreak/>
        <w:t>(</w:t>
      </w:r>
      <w:r>
        <w:rPr>
          <w:rFonts w:ascii="標楷體" w:eastAsia="標楷體" w:hAnsi="標楷體" w:hint="eastAsia"/>
          <w:b/>
          <w:sz w:val="30"/>
          <w:szCs w:val="28"/>
        </w:rPr>
        <w:t>三</w:t>
      </w:r>
      <w:r w:rsidRPr="00B72CBA">
        <w:rPr>
          <w:rFonts w:ascii="標楷體" w:eastAsia="標楷體" w:hAnsi="標楷體" w:hint="eastAsia"/>
          <w:b/>
          <w:sz w:val="30"/>
          <w:szCs w:val="28"/>
        </w:rPr>
        <w:t>)預算報告案</w:t>
      </w:r>
      <w:r w:rsidRPr="006B38D0">
        <w:rPr>
          <w:rFonts w:ascii="標楷體" w:eastAsia="標楷體" w:hAnsi="標楷體" w:hint="eastAsia"/>
          <w:b/>
          <w:bCs/>
          <w:sz w:val="28"/>
          <w:szCs w:val="28"/>
        </w:rPr>
        <w:t>(</w:t>
      </w:r>
      <w:r w:rsidRPr="001971CB">
        <w:rPr>
          <w:rFonts w:ascii="標楷體" w:eastAsia="標楷體" w:hAnsi="標楷體" w:hint="eastAsia"/>
          <w:b/>
          <w:bCs/>
          <w:sz w:val="28"/>
          <w:szCs w:val="28"/>
        </w:rPr>
        <w:t>74案</w:t>
      </w:r>
      <w:r w:rsidRPr="006B38D0">
        <w:rPr>
          <w:rFonts w:ascii="標楷體" w:eastAsia="標楷體" w:hAnsi="標楷體" w:hint="eastAsia"/>
          <w:b/>
          <w:bCs/>
          <w:sz w:val="28"/>
          <w:szCs w:val="28"/>
        </w:rPr>
        <w:t>)</w:t>
      </w:r>
      <w:r w:rsidRPr="005C4038">
        <w:rPr>
          <w:rFonts w:ascii="標楷體" w:eastAsia="標楷體" w:hAnsi="標楷體" w:hint="eastAsia"/>
          <w:b/>
          <w:bCs/>
          <w:sz w:val="22"/>
        </w:rPr>
        <w:t>(財政部38案、金管會27案、主計總處7案、中央銀行2案)</w:t>
      </w:r>
    </w:p>
    <w:tbl>
      <w:tblPr>
        <w:tblW w:w="10032" w:type="dxa"/>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77"/>
        <w:gridCol w:w="4110"/>
        <w:gridCol w:w="2268"/>
        <w:gridCol w:w="2977"/>
      </w:tblGrid>
      <w:tr w:rsidR="00D3762F" w:rsidRPr="00F65D42" w:rsidTr="00B05768">
        <w:tc>
          <w:tcPr>
            <w:tcW w:w="677" w:type="dxa"/>
            <w:tcBorders>
              <w:top w:val="single" w:sz="4" w:space="0" w:color="auto"/>
              <w:left w:val="single" w:sz="4" w:space="0" w:color="auto"/>
              <w:bottom w:val="single" w:sz="4" w:space="0" w:color="auto"/>
              <w:right w:val="single" w:sz="4" w:space="0" w:color="auto"/>
            </w:tcBorders>
            <w:vAlign w:val="center"/>
          </w:tcPr>
          <w:p w:rsidR="00D3762F" w:rsidRPr="00F65D42" w:rsidRDefault="00D3762F" w:rsidP="00CB6529">
            <w:pPr>
              <w:jc w:val="center"/>
              <w:rPr>
                <w:rFonts w:ascii="標楷體" w:eastAsia="標楷體" w:hAnsi="標楷體"/>
                <w:b/>
                <w:szCs w:val="24"/>
              </w:rPr>
            </w:pPr>
            <w:r>
              <w:rPr>
                <w:rFonts w:ascii="標楷體" w:eastAsia="標楷體" w:hAnsi="標楷體" w:hint="eastAsia"/>
                <w:b/>
                <w:szCs w:val="24"/>
              </w:rPr>
              <w:t>序</w:t>
            </w:r>
            <w:r w:rsidRPr="00F65D42">
              <w:rPr>
                <w:rFonts w:ascii="標楷體" w:eastAsia="標楷體" w:hAnsi="標楷體" w:hint="eastAsia"/>
                <w:b/>
                <w:szCs w:val="24"/>
              </w:rPr>
              <w:t>號</w:t>
            </w:r>
          </w:p>
        </w:tc>
        <w:tc>
          <w:tcPr>
            <w:tcW w:w="4110" w:type="dxa"/>
            <w:tcBorders>
              <w:top w:val="single" w:sz="4" w:space="0" w:color="auto"/>
              <w:left w:val="single" w:sz="4" w:space="0" w:color="auto"/>
              <w:bottom w:val="single" w:sz="4" w:space="0" w:color="auto"/>
              <w:right w:val="single" w:sz="4" w:space="0" w:color="auto"/>
            </w:tcBorders>
            <w:vAlign w:val="center"/>
          </w:tcPr>
          <w:p w:rsidR="00D3762F" w:rsidRPr="00F65D42" w:rsidRDefault="00D3762F" w:rsidP="00CB6529">
            <w:pPr>
              <w:jc w:val="center"/>
              <w:rPr>
                <w:rFonts w:ascii="標楷體" w:eastAsia="標楷體" w:hAnsi="標楷體"/>
                <w:b/>
                <w:szCs w:val="24"/>
              </w:rPr>
            </w:pPr>
            <w:r w:rsidRPr="00F65D42">
              <w:rPr>
                <w:rFonts w:ascii="標楷體" w:eastAsia="標楷體" w:hAnsi="標楷體" w:hint="eastAsia"/>
                <w:b/>
                <w:szCs w:val="24"/>
              </w:rPr>
              <w:t xml:space="preserve">議 </w:t>
            </w:r>
            <w:r>
              <w:rPr>
                <w:rFonts w:ascii="標楷體" w:eastAsia="標楷體" w:hAnsi="標楷體"/>
                <w:b/>
                <w:szCs w:val="24"/>
              </w:rPr>
              <w:t xml:space="preserve">  </w:t>
            </w:r>
            <w:r w:rsidRPr="00F65D42">
              <w:rPr>
                <w:rFonts w:ascii="標楷體" w:eastAsia="標楷體" w:hAnsi="標楷體" w:hint="eastAsia"/>
                <w:b/>
                <w:szCs w:val="24"/>
              </w:rPr>
              <w:t xml:space="preserve"> 案  </w:t>
            </w:r>
            <w:r>
              <w:rPr>
                <w:rFonts w:ascii="標楷體" w:eastAsia="標楷體" w:hAnsi="標楷體"/>
                <w:b/>
                <w:szCs w:val="24"/>
              </w:rPr>
              <w:t xml:space="preserve"> </w:t>
            </w:r>
            <w:r w:rsidRPr="00F65D42">
              <w:rPr>
                <w:rFonts w:ascii="標楷體" w:eastAsia="標楷體" w:hAnsi="標楷體" w:hint="eastAsia"/>
                <w:b/>
                <w:szCs w:val="24"/>
              </w:rPr>
              <w:t xml:space="preserve"> 名 </w:t>
            </w:r>
            <w:r>
              <w:rPr>
                <w:rFonts w:ascii="標楷體" w:eastAsia="標楷體" w:hAnsi="標楷體"/>
                <w:b/>
                <w:szCs w:val="24"/>
              </w:rPr>
              <w:t xml:space="preserve"> </w:t>
            </w:r>
            <w:r w:rsidRPr="00F65D42">
              <w:rPr>
                <w:rFonts w:ascii="標楷體" w:eastAsia="標楷體" w:hAnsi="標楷體" w:hint="eastAsia"/>
                <w:b/>
                <w:szCs w:val="24"/>
              </w:rPr>
              <w:t xml:space="preserve">  稱</w:t>
            </w:r>
          </w:p>
        </w:tc>
        <w:tc>
          <w:tcPr>
            <w:tcW w:w="2268" w:type="dxa"/>
            <w:tcBorders>
              <w:top w:val="single" w:sz="4" w:space="0" w:color="auto"/>
              <w:left w:val="single" w:sz="4" w:space="0" w:color="auto"/>
              <w:bottom w:val="single" w:sz="4" w:space="0" w:color="auto"/>
              <w:right w:val="single" w:sz="4" w:space="0" w:color="auto"/>
            </w:tcBorders>
            <w:vAlign w:val="center"/>
          </w:tcPr>
          <w:p w:rsidR="00D3762F" w:rsidRPr="008F0B8C" w:rsidRDefault="00D3762F" w:rsidP="00CB6529">
            <w:pPr>
              <w:spacing w:line="300" w:lineRule="exact"/>
              <w:ind w:firstLineChars="100" w:firstLine="308"/>
              <w:rPr>
                <w:rFonts w:ascii="標楷體" w:eastAsia="標楷體" w:hAnsi="標楷體"/>
                <w:b/>
                <w:spacing w:val="68"/>
                <w:szCs w:val="24"/>
              </w:rPr>
            </w:pPr>
            <w:r w:rsidRPr="008F0B8C">
              <w:rPr>
                <w:rFonts w:ascii="標楷體" w:eastAsia="標楷體" w:hAnsi="標楷體" w:hint="eastAsia"/>
                <w:b/>
                <w:spacing w:val="68"/>
                <w:szCs w:val="24"/>
              </w:rPr>
              <w:t>院會交付</w:t>
            </w:r>
          </w:p>
          <w:p w:rsidR="00D3762F" w:rsidRPr="00F65D42" w:rsidRDefault="00D3762F" w:rsidP="00CB6529">
            <w:pPr>
              <w:spacing w:line="300" w:lineRule="exact"/>
              <w:ind w:firstLineChars="140" w:firstLine="364"/>
              <w:rPr>
                <w:rFonts w:ascii="標楷體" w:eastAsia="標楷體" w:hAnsi="標楷體"/>
                <w:b/>
                <w:spacing w:val="20"/>
                <w:szCs w:val="24"/>
              </w:rPr>
            </w:pPr>
            <w:r>
              <w:rPr>
                <w:rFonts w:ascii="標楷體" w:eastAsia="標楷體" w:hAnsi="標楷體" w:hint="eastAsia"/>
                <w:b/>
                <w:spacing w:val="20"/>
                <w:szCs w:val="24"/>
              </w:rPr>
              <w:t>日</w:t>
            </w:r>
            <w:r w:rsidRPr="00F65D42">
              <w:rPr>
                <w:rFonts w:ascii="標楷體" w:eastAsia="標楷體" w:hAnsi="標楷體" w:hint="eastAsia"/>
                <w:b/>
                <w:spacing w:val="20"/>
                <w:szCs w:val="24"/>
              </w:rPr>
              <w:t>期</w:t>
            </w:r>
            <w:r>
              <w:rPr>
                <w:rFonts w:ascii="標楷體" w:eastAsia="標楷體" w:hAnsi="標楷體" w:hint="eastAsia"/>
                <w:b/>
                <w:spacing w:val="20"/>
                <w:szCs w:val="24"/>
              </w:rPr>
              <w:t>及</w:t>
            </w:r>
            <w:r w:rsidRPr="00F65D42">
              <w:rPr>
                <w:rFonts w:ascii="標楷體" w:eastAsia="標楷體" w:hAnsi="標楷體" w:hint="eastAsia"/>
                <w:b/>
                <w:spacing w:val="20"/>
                <w:szCs w:val="24"/>
              </w:rPr>
              <w:t>會次</w:t>
            </w:r>
          </w:p>
        </w:tc>
        <w:tc>
          <w:tcPr>
            <w:tcW w:w="2977" w:type="dxa"/>
            <w:tcBorders>
              <w:top w:val="single" w:sz="4" w:space="0" w:color="auto"/>
              <w:left w:val="single" w:sz="4" w:space="0" w:color="auto"/>
              <w:bottom w:val="single" w:sz="4" w:space="0" w:color="auto"/>
              <w:right w:val="single" w:sz="4" w:space="0" w:color="auto"/>
            </w:tcBorders>
            <w:vAlign w:val="center"/>
          </w:tcPr>
          <w:p w:rsidR="00D3762F" w:rsidRPr="00F65D42" w:rsidRDefault="00D3762F" w:rsidP="00CB6529">
            <w:pPr>
              <w:jc w:val="center"/>
              <w:rPr>
                <w:rFonts w:ascii="標楷體" w:eastAsia="標楷體" w:hAnsi="標楷體"/>
                <w:b/>
                <w:szCs w:val="24"/>
              </w:rPr>
            </w:pPr>
            <w:r w:rsidRPr="00F65D42">
              <w:rPr>
                <w:rFonts w:ascii="標楷體" w:eastAsia="標楷體" w:hAnsi="標楷體" w:hint="eastAsia"/>
                <w:b/>
                <w:szCs w:val="24"/>
              </w:rPr>
              <w:t>備      註</w:t>
            </w: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rPr>
            </w:pPr>
            <w:r w:rsidRPr="0081671F">
              <w:rPr>
                <w:rFonts w:ascii="標楷體" w:eastAsia="標楷體" w:hAnsi="標楷體" w:hint="eastAsia"/>
              </w:rPr>
              <w:t>財政部函為有關「財政部放寬青年安心購屋優惠方案，總額度無限制，此舉讓公股行庫變相成為行政院小金庫，未來恐衍生呆帳問題不容小覷，財政部為八大公股行庫的大股東，面對此問題應嚴正以待，爰要求財政部應於半年內至立法院財政委員會提出專案報告」之決議事項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rPr>
            </w:pPr>
            <w:r w:rsidRPr="0081671F">
              <w:rPr>
                <w:rFonts w:ascii="標楷體" w:eastAsia="標楷體" w:hAnsi="標楷體" w:hint="eastAsia"/>
              </w:rPr>
              <w:t>第7屆第8會期第3次院會（100.9.30）決定：「交財政委員會處理」</w:t>
            </w:r>
          </w:p>
        </w:tc>
        <w:tc>
          <w:tcPr>
            <w:tcW w:w="2977" w:type="dxa"/>
            <w:vMerge w:val="restart"/>
            <w:tcBorders>
              <w:top w:val="single" w:sz="4" w:space="0" w:color="auto"/>
              <w:left w:val="single" w:sz="4" w:space="0" w:color="auto"/>
              <w:right w:val="single" w:sz="4" w:space="0" w:color="auto"/>
            </w:tcBorders>
          </w:tcPr>
          <w:p w:rsidR="00BA2324" w:rsidRPr="00836500" w:rsidRDefault="00BA2324" w:rsidP="00B05768">
            <w:pPr>
              <w:suppressLineNumbers/>
              <w:spacing w:line="300" w:lineRule="exact"/>
              <w:ind w:left="240" w:hangingChars="100" w:hanging="240"/>
              <w:jc w:val="both"/>
              <w:rPr>
                <w:rFonts w:ascii="標楷體" w:eastAsia="標楷體" w:hAnsi="標楷體"/>
                <w:bCs/>
                <w:szCs w:val="24"/>
              </w:rPr>
            </w:pPr>
            <w:r w:rsidRPr="00836500">
              <w:rPr>
                <w:rFonts w:ascii="標楷體" w:eastAsia="標楷體" w:hAnsi="標楷體" w:hint="eastAsia"/>
                <w:bCs/>
                <w:szCs w:val="24"/>
              </w:rPr>
              <w:t>1.財政部預算報告案計38案，均已逾年度預算</w:t>
            </w:r>
            <w:r w:rsidR="00031B4A">
              <w:rPr>
                <w:rFonts w:ascii="標楷體" w:eastAsia="標楷體" w:hAnsi="標楷體" w:hint="eastAsia"/>
                <w:bCs/>
                <w:szCs w:val="24"/>
              </w:rPr>
              <w:t>執</w:t>
            </w:r>
            <w:r w:rsidRPr="00836500">
              <w:rPr>
                <w:rFonts w:ascii="標楷體" w:eastAsia="標楷體" w:hAnsi="標楷體" w:hint="eastAsia"/>
                <w:bCs/>
                <w:szCs w:val="24"/>
              </w:rPr>
              <w:t>行期間，本會於</w:t>
            </w:r>
            <w:r w:rsidR="00923D1C">
              <w:rPr>
                <w:rFonts w:ascii="標楷體" w:eastAsia="標楷體" w:hAnsi="標楷體" w:hint="eastAsia"/>
                <w:bCs/>
                <w:szCs w:val="24"/>
              </w:rPr>
              <w:t>1</w:t>
            </w:r>
            <w:r w:rsidRPr="00836500">
              <w:rPr>
                <w:rFonts w:ascii="標楷體" w:eastAsia="標楷體" w:hAnsi="標楷體" w:hint="eastAsia"/>
                <w:bCs/>
                <w:szCs w:val="24"/>
              </w:rPr>
              <w:t>08.7.16會函議事處提報院會存查。</w:t>
            </w:r>
          </w:p>
          <w:p w:rsidR="00BA2324" w:rsidRPr="00FB6460" w:rsidRDefault="00E07AEF" w:rsidP="00D20075">
            <w:pPr>
              <w:spacing w:line="300" w:lineRule="exact"/>
              <w:ind w:left="240" w:hangingChars="100" w:hanging="240"/>
              <w:jc w:val="both"/>
              <w:rPr>
                <w:rFonts w:ascii="標楷體" w:eastAsia="標楷體" w:hAnsi="標楷體"/>
                <w:bCs/>
                <w:color w:val="000000"/>
                <w:szCs w:val="24"/>
              </w:rPr>
            </w:pPr>
            <w:r>
              <w:rPr>
                <w:rFonts w:ascii="標楷體" w:eastAsia="標楷體" w:hAnsi="標楷體"/>
                <w:bCs/>
                <w:color w:val="000000"/>
                <w:szCs w:val="24"/>
              </w:rPr>
              <w:t>2</w:t>
            </w:r>
            <w:r w:rsidR="00BA2324" w:rsidRPr="00FB6460">
              <w:rPr>
                <w:rFonts w:ascii="標楷體" w:eastAsia="標楷體" w:hAnsi="標楷體" w:hint="eastAsia"/>
                <w:bCs/>
                <w:color w:val="000000"/>
                <w:szCs w:val="24"/>
              </w:rPr>
              <w:t>.</w:t>
            </w:r>
            <w:r w:rsidR="00BA2324" w:rsidRPr="00923D1C">
              <w:rPr>
                <w:rFonts w:ascii="標楷體" w:eastAsia="標楷體" w:hAnsi="標楷體" w:hint="eastAsia"/>
                <w:bCs/>
                <w:spacing w:val="20"/>
                <w:kern w:val="2"/>
                <w:szCs w:val="24"/>
              </w:rPr>
              <w:t>第9屆第8會期第3次院會(108.9.</w:t>
            </w:r>
            <w:r w:rsidR="00BA2324" w:rsidRPr="00923D1C">
              <w:rPr>
                <w:rFonts w:ascii="標楷體" w:eastAsia="標楷體" w:hAnsi="標楷體"/>
                <w:bCs/>
                <w:spacing w:val="20"/>
                <w:kern w:val="2"/>
                <w:szCs w:val="24"/>
              </w:rPr>
              <w:t>27</w:t>
            </w:r>
            <w:r w:rsidR="00BA2324" w:rsidRPr="00923D1C">
              <w:rPr>
                <w:rFonts w:ascii="標楷體" w:eastAsia="標楷體" w:hAnsi="標楷體" w:hint="eastAsia"/>
                <w:bCs/>
                <w:spacing w:val="20"/>
                <w:kern w:val="2"/>
                <w:szCs w:val="24"/>
              </w:rPr>
              <w:t>)准予備查。</w:t>
            </w: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rPr>
            </w:pPr>
            <w:r w:rsidRPr="0081671F">
              <w:rPr>
                <w:rFonts w:ascii="標楷體" w:eastAsia="標楷體" w:hAnsi="標楷體" w:hint="eastAsia"/>
              </w:rPr>
              <w:t>財政部函送該部國庫署、財稅資料中心及臺灣菸酒股份有限公司本（101）年第1季「於平面媒體、網路媒體、廣播媒體及電視媒體辦理政策宣導相關廣告明細表」案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rPr>
            </w:pPr>
            <w:r w:rsidRPr="0081671F">
              <w:rPr>
                <w:rFonts w:ascii="標楷體" w:eastAsia="標楷體" w:hAnsi="標楷體" w:hint="eastAsia"/>
              </w:rPr>
              <w:t>第8屆第2會期第5次院會（101.10.19）決定：「交財政委員會審查」</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rPr>
            </w:pPr>
            <w:r w:rsidRPr="0081671F">
              <w:rPr>
                <w:rFonts w:ascii="標楷體" w:eastAsia="標楷體" w:hAnsi="標楷體" w:hint="eastAsia"/>
              </w:rPr>
              <w:t>財政部函送賦稅署、國有財產局及財稅資料中心101年第2季於平面媒體、網路媒體、廣播媒體及電視媒體辦理政策宣導相關廣告明細表案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rPr>
            </w:pPr>
            <w:r w:rsidRPr="0081671F">
              <w:rPr>
                <w:rFonts w:ascii="標楷體" w:eastAsia="標楷體" w:hAnsi="標楷體" w:hint="eastAsia"/>
              </w:rPr>
              <w:t>第8屆第2會期第11</w:t>
            </w:r>
            <w:r w:rsidRPr="0081671F">
              <w:rPr>
                <w:rFonts w:ascii="標楷體" w:eastAsia="標楷體" w:hAnsi="標楷體" w:hint="eastAsia"/>
                <w:spacing w:val="-20"/>
              </w:rPr>
              <w:t>次院會（101.11.30）</w:t>
            </w:r>
            <w:r w:rsidRPr="0081671F">
              <w:rPr>
                <w:rFonts w:ascii="標楷體" w:eastAsia="標楷體" w:hAnsi="標楷體" w:hint="eastAsia"/>
              </w:rPr>
              <w:t>決定：「交財政委員會審查」</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rPr>
            </w:pPr>
            <w:r w:rsidRPr="0081671F">
              <w:rPr>
                <w:rFonts w:ascii="標楷體" w:eastAsia="標楷體" w:hAnsi="標楷體" w:hint="eastAsia"/>
              </w:rPr>
              <w:t>財政部函送所屬機關(構)101年第3季於平面媒體、網路媒體、廣播媒體及電視媒體辦理政策宣導相關廣告明細表案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rPr>
            </w:pPr>
            <w:r w:rsidRPr="0081671F">
              <w:rPr>
                <w:rFonts w:ascii="標楷體" w:eastAsia="標楷體" w:hAnsi="標楷體" w:hint="eastAsia"/>
              </w:rPr>
              <w:t>第8屆第2會期第15</w:t>
            </w:r>
            <w:r w:rsidRPr="0081671F">
              <w:rPr>
                <w:rFonts w:ascii="標楷體" w:eastAsia="標楷體" w:hAnsi="標楷體" w:hint="eastAsia"/>
                <w:spacing w:val="-20"/>
              </w:rPr>
              <w:t>次院會（101.12.28）</w:t>
            </w:r>
            <w:r w:rsidRPr="0081671F">
              <w:rPr>
                <w:rFonts w:ascii="標楷體" w:eastAsia="標楷體" w:hAnsi="標楷體" w:hint="eastAsia"/>
              </w:rPr>
              <w:t>決定：「交財政委員會審查」</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rPr>
            </w:pPr>
            <w:r w:rsidRPr="0081671F">
              <w:rPr>
                <w:rFonts w:ascii="標楷體" w:eastAsia="標楷體" w:hAnsi="標楷體" w:hint="eastAsia"/>
              </w:rPr>
              <w:t>財政部函為更正高雄國稅局104年第2季、第3季與國有財產署104年第4季於各媒體辦理政策宣導相關廣告明細表案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rPr>
            </w:pPr>
            <w:r w:rsidRPr="0081671F">
              <w:rPr>
                <w:rFonts w:ascii="標楷體" w:eastAsia="標楷體" w:hAnsi="標楷體" w:hint="eastAsia"/>
              </w:rPr>
              <w:t>第9屆第2會期第10次院會（105.</w:t>
            </w:r>
            <w:r>
              <w:rPr>
                <w:rFonts w:ascii="標楷體" w:eastAsia="標楷體" w:hAnsi="標楷體" w:hint="eastAsia"/>
              </w:rPr>
              <w:t>11</w:t>
            </w:r>
            <w:r w:rsidRPr="0081671F">
              <w:rPr>
                <w:rFonts w:ascii="標楷體" w:eastAsia="標楷體" w:hAnsi="標楷體" w:hint="eastAsia"/>
              </w:rPr>
              <w:t>.11）決定：「交財政委員會審查」</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rPr>
            </w:pPr>
            <w:r w:rsidRPr="0081671F">
              <w:rPr>
                <w:rFonts w:ascii="標楷體" w:eastAsia="標楷體" w:hAnsi="標楷體" w:hint="eastAsia"/>
              </w:rPr>
              <w:t>財政部函送105年該部及所屬機關第4季及推動促參司、南區國稅局及所屬與國有財產署及所屬更正第1季至第3季平面媒體、網路媒體、廣播媒體及電視媒體辦理政策宣導相關廣告明細表案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rPr>
            </w:pPr>
            <w:r w:rsidRPr="0081671F">
              <w:rPr>
                <w:rFonts w:ascii="標楷體" w:eastAsia="標楷體" w:hAnsi="標楷體" w:hint="eastAsia"/>
              </w:rPr>
              <w:t>第9屆第3會期第9次院會（106.4.14）決定：「交財政委員會審查」</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rPr>
            </w:pPr>
            <w:r w:rsidRPr="0081671F">
              <w:rPr>
                <w:rFonts w:ascii="標楷體" w:eastAsia="標楷體" w:hAnsi="標楷體" w:hint="eastAsia"/>
              </w:rPr>
              <w:t>財政部函送中央政府債務基金101年度第3季債務還本明細表案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rPr>
            </w:pPr>
            <w:r w:rsidRPr="0081671F">
              <w:rPr>
                <w:rFonts w:ascii="標楷體" w:eastAsia="標楷體" w:hAnsi="標楷體" w:hint="eastAsia"/>
              </w:rPr>
              <w:t>第8屆第2會期第9</w:t>
            </w:r>
            <w:r w:rsidRPr="0081671F">
              <w:rPr>
                <w:rFonts w:ascii="標楷體" w:eastAsia="標楷體" w:hAnsi="標楷體" w:hint="eastAsia"/>
                <w:spacing w:val="-20"/>
              </w:rPr>
              <w:t>次院會（101.11.16）</w:t>
            </w:r>
            <w:r w:rsidRPr="0081671F">
              <w:rPr>
                <w:rFonts w:ascii="標楷體" w:eastAsia="標楷體" w:hAnsi="標楷體" w:hint="eastAsia"/>
              </w:rPr>
              <w:t>決定：「交財政委員會審查」</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BA7EAA">
            <w:pPr>
              <w:snapToGrid w:val="0"/>
              <w:spacing w:line="320" w:lineRule="exact"/>
              <w:jc w:val="both"/>
              <w:rPr>
                <w:rFonts w:ascii="標楷體" w:eastAsia="標楷體" w:hAnsi="標楷體"/>
              </w:rPr>
            </w:pPr>
            <w:r w:rsidRPr="0081671F">
              <w:rPr>
                <w:rFonts w:ascii="標楷體" w:eastAsia="標楷體" w:hAnsi="標楷體" w:hint="eastAsia"/>
              </w:rPr>
              <w:t>財政部函送中央政府債務基金105年度第3季預計債務還本明細表案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40" w:lineRule="exact"/>
              <w:jc w:val="both"/>
              <w:rPr>
                <w:rFonts w:ascii="標楷體" w:eastAsia="標楷體" w:hAnsi="標楷體"/>
              </w:rPr>
            </w:pPr>
            <w:r w:rsidRPr="0081671F">
              <w:rPr>
                <w:rFonts w:ascii="標楷體" w:eastAsia="標楷體" w:hAnsi="標楷體" w:hint="eastAsia"/>
              </w:rPr>
              <w:t>第9屆第2會期第5次院會（105.10.7）決定：「交財政委員會審查」</w:t>
            </w:r>
          </w:p>
        </w:tc>
        <w:tc>
          <w:tcPr>
            <w:tcW w:w="2977" w:type="dxa"/>
            <w:vMerge/>
            <w:tcBorders>
              <w:left w:val="single" w:sz="4" w:space="0" w:color="auto"/>
              <w:bottom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rPr>
            </w:pPr>
            <w:r w:rsidRPr="0081671F">
              <w:rPr>
                <w:rFonts w:ascii="標楷體" w:eastAsia="標楷體" w:hAnsi="標楷體" w:hint="eastAsia"/>
              </w:rPr>
              <w:t>財政部函送中央政府債務基金105年度第4季預計債務還本明細表案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00" w:lineRule="exact"/>
              <w:jc w:val="both"/>
              <w:rPr>
                <w:rFonts w:ascii="標楷體" w:eastAsia="標楷體" w:hAnsi="標楷體"/>
              </w:rPr>
            </w:pPr>
            <w:r w:rsidRPr="0081671F">
              <w:rPr>
                <w:rFonts w:ascii="標楷體" w:eastAsia="標楷體" w:hAnsi="標楷體" w:hint="eastAsia"/>
              </w:rPr>
              <w:t>第9屆第2會期第10次院會（105.11.11）決定：「交財政委員會審查」</w:t>
            </w:r>
          </w:p>
        </w:tc>
        <w:tc>
          <w:tcPr>
            <w:tcW w:w="2977" w:type="dxa"/>
            <w:vMerge w:val="restart"/>
            <w:tcBorders>
              <w:top w:val="single" w:sz="4" w:space="0" w:color="auto"/>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center"/>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rPr>
            </w:pPr>
            <w:r w:rsidRPr="0081671F">
              <w:rPr>
                <w:rFonts w:ascii="標楷體" w:eastAsia="標楷體" w:hAnsi="標楷體" w:hint="eastAsia"/>
              </w:rPr>
              <w:t>財政部</w:t>
            </w:r>
            <w:r w:rsidRPr="0081671F">
              <w:rPr>
                <w:rFonts w:ascii="標楷體" w:eastAsia="標楷體" w:hAnsi="標楷體"/>
              </w:rPr>
              <w:t>函送中央政府債務基金106年度第2季預計債務還本明細表案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00" w:lineRule="exact"/>
              <w:jc w:val="both"/>
              <w:rPr>
                <w:rFonts w:ascii="標楷體" w:eastAsia="標楷體" w:hAnsi="標楷體"/>
              </w:rPr>
            </w:pPr>
            <w:r w:rsidRPr="0081671F">
              <w:rPr>
                <w:rFonts w:ascii="標楷體" w:eastAsia="標楷體" w:hAnsi="標楷體" w:hint="eastAsia"/>
              </w:rPr>
              <w:t>第9屆第4會期第1次院會（106.9.22）決定：「交財政委員會處理」</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rPr>
            </w:pPr>
            <w:r w:rsidRPr="0081671F">
              <w:rPr>
                <w:rFonts w:ascii="標楷體" w:eastAsia="標楷體" w:hAnsi="標楷體" w:hint="eastAsia"/>
              </w:rPr>
              <w:t>財政部函送主管102年度預算案所編「國庫集中支付作業主機汰換及異地備援中心建置計畫」之備選方案成本效益分析運用等說明資料案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00" w:lineRule="exact"/>
              <w:jc w:val="both"/>
              <w:rPr>
                <w:rFonts w:ascii="標楷體" w:eastAsia="標楷體" w:hAnsi="標楷體"/>
              </w:rPr>
            </w:pPr>
            <w:r w:rsidRPr="0081671F">
              <w:rPr>
                <w:rFonts w:ascii="標楷體" w:eastAsia="標楷體" w:hAnsi="標楷體" w:hint="eastAsia"/>
              </w:rPr>
              <w:t>第8屆第2會期第9</w:t>
            </w:r>
            <w:r w:rsidRPr="0081671F">
              <w:rPr>
                <w:rFonts w:ascii="標楷體" w:eastAsia="標楷體" w:hAnsi="標楷體" w:hint="eastAsia"/>
                <w:spacing w:val="-20"/>
              </w:rPr>
              <w:t>次院會（101.11.16）</w:t>
            </w:r>
            <w:r w:rsidRPr="0081671F">
              <w:rPr>
                <w:rFonts w:ascii="標楷體" w:eastAsia="標楷體" w:hAnsi="標楷體" w:hint="eastAsia"/>
              </w:rPr>
              <w:t>決定：「交財政委員會審查」</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rPr>
            </w:pPr>
            <w:r w:rsidRPr="0081671F">
              <w:rPr>
                <w:rFonts w:ascii="標楷體" w:eastAsia="標楷體" w:hAnsi="標楷體" w:hint="eastAsia"/>
              </w:rPr>
              <w:t>財政部函送臺灣菸酒股份有限公司之「台灣啤酒於大陸地區品牌授權招商改進案」案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00" w:lineRule="exact"/>
              <w:jc w:val="both"/>
              <w:rPr>
                <w:rFonts w:ascii="標楷體" w:eastAsia="標楷體" w:hAnsi="標楷體"/>
              </w:rPr>
            </w:pPr>
            <w:r w:rsidRPr="0081671F">
              <w:rPr>
                <w:rFonts w:ascii="標楷體" w:eastAsia="標楷體" w:hAnsi="標楷體" w:hint="eastAsia"/>
                <w:spacing w:val="-4"/>
              </w:rPr>
              <w:t>第8屆第3會期第15次院會（102.5.31）決定：「交財政委員會審查」</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rPr>
            </w:pPr>
            <w:r w:rsidRPr="0081671F">
              <w:rPr>
                <w:rFonts w:ascii="標楷體" w:eastAsia="標楷體" w:hAnsi="標楷體" w:hint="eastAsia"/>
              </w:rPr>
              <w:t>財政部函送「臺灣菸酒股份有限公司閒置房地活化使用報告」案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00" w:lineRule="exact"/>
              <w:jc w:val="both"/>
              <w:rPr>
                <w:rFonts w:ascii="標楷體" w:eastAsia="標楷體" w:hAnsi="標楷體"/>
                <w:spacing w:val="-4"/>
              </w:rPr>
            </w:pPr>
            <w:r w:rsidRPr="0081671F">
              <w:rPr>
                <w:rFonts w:ascii="標楷體" w:eastAsia="標楷體" w:hAnsi="標楷體" w:hint="eastAsia"/>
                <w:spacing w:val="-4"/>
              </w:rPr>
              <w:t>第8屆第3會期第15次院會（102.5.31）決定：「交財政委員會審查」</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shd w:val="pct15" w:color="auto" w:fill="FFFFFF"/>
              </w:rPr>
            </w:pPr>
            <w:r w:rsidRPr="0081671F">
              <w:rPr>
                <w:rFonts w:ascii="標楷體" w:eastAsia="標楷體" w:hAnsi="標楷體" w:hint="eastAsia"/>
              </w:rPr>
              <w:t>財政部函為有關該部關務署（前關稅總局）所屬各關之逾徵收期限報結案件數及金額逐年增加，顯示催討代徵之欠稅費效率低落，應速檢討改進，並追查有否人謀不臧或怠忽職守之情事乙案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00" w:lineRule="exact"/>
              <w:jc w:val="both"/>
              <w:rPr>
                <w:rFonts w:ascii="標楷體" w:eastAsia="標楷體" w:hAnsi="標楷體"/>
              </w:rPr>
            </w:pPr>
            <w:r w:rsidRPr="0081671F">
              <w:rPr>
                <w:rFonts w:ascii="標楷體" w:eastAsia="標楷體" w:hAnsi="標楷體" w:hint="eastAsia"/>
              </w:rPr>
              <w:t>第8屆第3會期第15次院會（102.5.31）決定：「交財政委員會審查」</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rPr>
            </w:pPr>
            <w:r w:rsidRPr="0081671F">
              <w:rPr>
                <w:rFonts w:ascii="標楷體" w:eastAsia="標楷體" w:hAnsi="標楷體" w:hint="eastAsia"/>
              </w:rPr>
              <w:t>財政部函為101年度中央政府總預算附屬單位預算決議，檢送各事業主管機關訂定所屬事業機構職工福利金之提撥標準乙案之說明案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00" w:lineRule="exact"/>
              <w:jc w:val="both"/>
              <w:rPr>
                <w:rFonts w:ascii="標楷體" w:eastAsia="標楷體" w:hAnsi="標楷體"/>
              </w:rPr>
            </w:pPr>
            <w:r w:rsidRPr="0081671F">
              <w:rPr>
                <w:rFonts w:ascii="標楷體" w:eastAsia="標楷體" w:hAnsi="標楷體" w:hint="eastAsia"/>
              </w:rPr>
              <w:t>第8屆第4會期第4次院會（102.10.4）決定：「交財政委員會審查」</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rPr>
            </w:pPr>
            <w:r w:rsidRPr="0081671F">
              <w:rPr>
                <w:rFonts w:ascii="標楷體" w:eastAsia="標楷體" w:hAnsi="標楷體" w:hint="eastAsia"/>
              </w:rPr>
              <w:t>財政部函送該部與中央銀行共同研提之「國營銀行員工退休金及存款適用優惠存款利率(13％)之妥適性檢討報告」案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00" w:lineRule="exact"/>
              <w:jc w:val="both"/>
              <w:rPr>
                <w:rFonts w:ascii="標楷體" w:eastAsia="標楷體" w:hAnsi="標楷體"/>
              </w:rPr>
            </w:pPr>
            <w:r w:rsidRPr="0081671F">
              <w:rPr>
                <w:rFonts w:ascii="標楷體" w:eastAsia="標楷體" w:hAnsi="標楷體" w:hint="eastAsia"/>
              </w:rPr>
              <w:t>第8屆第4會期第4次院會（102.10.4）決定：「交財政委員會審查」</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rPr>
            </w:pPr>
            <w:r w:rsidRPr="0081671F">
              <w:rPr>
                <w:rFonts w:ascii="標楷體" w:eastAsia="標楷體" w:hAnsi="標楷體" w:hint="eastAsia"/>
              </w:rPr>
              <w:t>財政部函為102年度中央政府總預算決議，檢送「指定特定資產回沖註銷釋股預算之可行性評估報告」案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00" w:lineRule="exact"/>
              <w:jc w:val="both"/>
              <w:rPr>
                <w:rFonts w:ascii="標楷體" w:eastAsia="標楷體" w:hAnsi="標楷體"/>
              </w:rPr>
            </w:pPr>
            <w:r w:rsidRPr="0081671F">
              <w:rPr>
                <w:rFonts w:ascii="標楷體" w:eastAsia="標楷體" w:hAnsi="標楷體" w:hint="eastAsia"/>
              </w:rPr>
              <w:t>第8屆第4會期第4次院會（102.10.4）決定：「交財政委員會審查」</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20" w:lineRule="exact"/>
              <w:jc w:val="both"/>
              <w:rPr>
                <w:rFonts w:ascii="標楷體" w:eastAsia="標楷體" w:hAnsi="標楷體"/>
              </w:rPr>
            </w:pPr>
            <w:r w:rsidRPr="0081671F">
              <w:rPr>
                <w:rFonts w:ascii="標楷體" w:eastAsia="標楷體" w:hAnsi="標楷體" w:hint="eastAsia"/>
              </w:rPr>
              <w:t>財政部函為評估對各公營行庫退休員工建構一致之退撫制度，將現行優惠存款利率與定額優惠儲蓄存款等進行檢討與改進，並提出具體改進措施乙案，檢送相關說明案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CB6529">
            <w:pPr>
              <w:snapToGrid w:val="0"/>
              <w:spacing w:line="320" w:lineRule="exact"/>
              <w:jc w:val="both"/>
              <w:rPr>
                <w:rFonts w:ascii="標楷體" w:eastAsia="標楷體" w:hAnsi="標楷體"/>
              </w:rPr>
            </w:pPr>
            <w:r w:rsidRPr="0081671F">
              <w:rPr>
                <w:rFonts w:ascii="標楷體" w:eastAsia="標楷體" w:hAnsi="標楷體" w:hint="eastAsia"/>
              </w:rPr>
              <w:t>第8屆第4會期第6次院會（102.10.18）決定：「交財政委員會審查」</w:t>
            </w:r>
          </w:p>
        </w:tc>
        <w:tc>
          <w:tcPr>
            <w:tcW w:w="2977" w:type="dxa"/>
            <w:vMerge/>
            <w:tcBorders>
              <w:left w:val="single" w:sz="4" w:space="0" w:color="auto"/>
              <w:bottom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40" w:lineRule="exact"/>
              <w:jc w:val="both"/>
              <w:rPr>
                <w:rFonts w:ascii="標楷體" w:eastAsia="標楷體" w:hAnsi="標楷體"/>
              </w:rPr>
            </w:pPr>
            <w:r w:rsidRPr="0081671F">
              <w:rPr>
                <w:rFonts w:ascii="標楷體" w:eastAsia="標楷體" w:hAnsi="標楷體" w:hint="eastAsia"/>
              </w:rPr>
              <w:t>財政部函送103年度預算所編「被占用國有非公用不動產加強清理計畫」之備選方案成本效益分析，暨相關財源籌措及資金運用說明案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CB6529">
            <w:pPr>
              <w:snapToGrid w:val="0"/>
              <w:spacing w:line="320" w:lineRule="exact"/>
              <w:jc w:val="both"/>
              <w:rPr>
                <w:rFonts w:ascii="標楷體" w:eastAsia="標楷體" w:hAnsi="標楷體"/>
              </w:rPr>
            </w:pPr>
            <w:r w:rsidRPr="0081671F">
              <w:rPr>
                <w:rFonts w:ascii="標楷體" w:eastAsia="標楷體" w:hAnsi="標楷體" w:hint="eastAsia"/>
              </w:rPr>
              <w:t>第8屆第4會期第6次院會（102.10.18）決定：「交財政委員會審查」</w:t>
            </w:r>
          </w:p>
        </w:tc>
        <w:tc>
          <w:tcPr>
            <w:tcW w:w="2977" w:type="dxa"/>
            <w:vMerge w:val="restart"/>
            <w:tcBorders>
              <w:top w:val="single" w:sz="4" w:space="0" w:color="auto"/>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40" w:lineRule="exact"/>
              <w:jc w:val="both"/>
              <w:rPr>
                <w:rFonts w:ascii="標楷體" w:eastAsia="標楷體" w:hAnsi="標楷體"/>
              </w:rPr>
            </w:pPr>
            <w:r w:rsidRPr="0081671F">
              <w:rPr>
                <w:rFonts w:ascii="標楷體" w:eastAsia="標楷體" w:hAnsi="標楷體" w:hint="eastAsia"/>
              </w:rPr>
              <w:t>財政部函送「政府如何積極改善財政，避免財政過度依賴中央銀行繳庫」改善計畫案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CB6529">
            <w:pPr>
              <w:snapToGrid w:val="0"/>
              <w:spacing w:line="320" w:lineRule="exact"/>
              <w:jc w:val="both"/>
              <w:rPr>
                <w:rFonts w:ascii="標楷體" w:eastAsia="標楷體" w:hAnsi="標楷體"/>
              </w:rPr>
            </w:pPr>
            <w:r w:rsidRPr="0081671F">
              <w:rPr>
                <w:rFonts w:ascii="標楷體" w:eastAsia="標楷體" w:hAnsi="標楷體" w:hint="eastAsia"/>
              </w:rPr>
              <w:t>第8屆第5會期第12次院會（103.5.30）決定：「交財政委員會審查」</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40" w:lineRule="exact"/>
              <w:jc w:val="both"/>
              <w:rPr>
                <w:rFonts w:ascii="標楷體" w:eastAsia="標楷體" w:hAnsi="標楷體"/>
              </w:rPr>
            </w:pPr>
            <w:r w:rsidRPr="0081671F">
              <w:rPr>
                <w:rFonts w:ascii="標楷體" w:eastAsia="標楷體" w:hAnsi="標楷體" w:hint="eastAsia"/>
              </w:rPr>
              <w:t>財政部函為101年度中央政府總預算附屬單位預算決議，有關臺銀人壽保險股份有限公司職工福利金預算編列原則之提撥標準修正為0.15％案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CB6529">
            <w:pPr>
              <w:snapToGrid w:val="0"/>
              <w:spacing w:line="320" w:lineRule="exact"/>
              <w:jc w:val="both"/>
              <w:rPr>
                <w:rFonts w:ascii="標楷體" w:eastAsia="標楷體" w:hAnsi="標楷體"/>
              </w:rPr>
            </w:pPr>
            <w:r w:rsidRPr="0081671F">
              <w:rPr>
                <w:rFonts w:ascii="標楷體" w:eastAsia="標楷體" w:hAnsi="標楷體" w:hint="eastAsia"/>
              </w:rPr>
              <w:t>第8屆第6會期第3次院會（103.9.26）決定：「交財政委員會審查」</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40" w:lineRule="exact"/>
              <w:jc w:val="both"/>
              <w:rPr>
                <w:rFonts w:ascii="標楷體" w:eastAsia="標楷體" w:hAnsi="標楷體"/>
              </w:rPr>
            </w:pPr>
            <w:r w:rsidRPr="0081671F">
              <w:rPr>
                <w:rFonts w:ascii="標楷體" w:eastAsia="標楷體" w:hAnsi="標楷體" w:hint="eastAsia"/>
              </w:rPr>
              <w:t>財政部函為103年度中央政府總預算決議，檢送「中央政府各機關學校停車場使用情形清查及管理規範報告」及相關彙整表案</w:t>
            </w:r>
            <w:r w:rsidR="00BA7EAA">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CB6529">
            <w:pPr>
              <w:snapToGrid w:val="0"/>
              <w:spacing w:line="320" w:lineRule="exact"/>
              <w:jc w:val="both"/>
              <w:rPr>
                <w:rFonts w:ascii="標楷體" w:eastAsia="標楷體" w:hAnsi="標楷體"/>
              </w:rPr>
            </w:pPr>
            <w:r w:rsidRPr="0081671F">
              <w:rPr>
                <w:rFonts w:ascii="標楷體" w:eastAsia="標楷體" w:hAnsi="標楷體" w:hint="eastAsia"/>
              </w:rPr>
              <w:t>第8屆第6會期第3次院會（103.9.26）決定：「交財政委員會審查」</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40" w:lineRule="exact"/>
              <w:jc w:val="both"/>
              <w:rPr>
                <w:rFonts w:ascii="標楷體" w:eastAsia="標楷體" w:hAnsi="標楷體"/>
              </w:rPr>
            </w:pPr>
            <w:r w:rsidRPr="0081671F">
              <w:rPr>
                <w:rFonts w:ascii="標楷體" w:eastAsia="標楷體" w:hAnsi="標楷體" w:hint="eastAsia"/>
              </w:rPr>
              <w:t>財政部函送「地方建設基金用途檢討專案報告」案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CB6529">
            <w:pPr>
              <w:snapToGrid w:val="0"/>
              <w:spacing w:line="320" w:lineRule="exact"/>
              <w:jc w:val="both"/>
              <w:rPr>
                <w:rFonts w:ascii="標楷體" w:eastAsia="標楷體" w:hAnsi="標楷體"/>
              </w:rPr>
            </w:pPr>
            <w:r w:rsidRPr="0081671F">
              <w:rPr>
                <w:rFonts w:ascii="標楷體" w:eastAsia="標楷體" w:hAnsi="標楷體" w:hint="eastAsia"/>
              </w:rPr>
              <w:t>第8屆第7會期第4次院會（104.3.13）決定：「交財政委員會處理」</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40" w:lineRule="exact"/>
              <w:jc w:val="both"/>
              <w:rPr>
                <w:rFonts w:ascii="標楷體" w:eastAsia="標楷體" w:hAnsi="標楷體"/>
              </w:rPr>
            </w:pPr>
            <w:r w:rsidRPr="0081671F">
              <w:rPr>
                <w:rFonts w:ascii="標楷體" w:eastAsia="標楷體" w:hAnsi="標楷體" w:hint="eastAsia"/>
              </w:rPr>
              <w:t>財政部函為104年度中央政府總預算決議，有關逐年提出減債計畫案，檢送相關報告案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CB6529">
            <w:pPr>
              <w:snapToGrid w:val="0"/>
              <w:spacing w:line="320" w:lineRule="exact"/>
              <w:jc w:val="both"/>
              <w:rPr>
                <w:rFonts w:ascii="標楷體" w:eastAsia="標楷體" w:hAnsi="標楷體"/>
              </w:rPr>
            </w:pPr>
            <w:r w:rsidRPr="0081671F">
              <w:rPr>
                <w:rFonts w:ascii="標楷體" w:eastAsia="標楷體" w:hAnsi="標楷體" w:hint="eastAsia"/>
              </w:rPr>
              <w:t>第8屆第7會期第10次院會（104.5.1）決定：「交財政委員會處理」</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40" w:lineRule="exact"/>
              <w:jc w:val="both"/>
              <w:rPr>
                <w:rFonts w:ascii="標楷體" w:eastAsia="標楷體" w:hAnsi="標楷體"/>
              </w:rPr>
            </w:pPr>
            <w:r w:rsidRPr="0081671F">
              <w:rPr>
                <w:rFonts w:ascii="標楷體" w:eastAsia="標楷體" w:hAnsi="標楷體" w:hint="eastAsia"/>
              </w:rPr>
              <w:t>財政部函送國有財產署經管文化資產管理維護及再利用情形專案報告案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CB6529">
            <w:pPr>
              <w:snapToGrid w:val="0"/>
              <w:spacing w:line="320" w:lineRule="exact"/>
              <w:jc w:val="both"/>
              <w:rPr>
                <w:rFonts w:ascii="標楷體" w:eastAsia="標楷體" w:hAnsi="標楷體"/>
              </w:rPr>
            </w:pPr>
            <w:r w:rsidRPr="0081671F">
              <w:rPr>
                <w:rFonts w:ascii="標楷體" w:eastAsia="標楷體" w:hAnsi="標楷體" w:hint="eastAsia"/>
              </w:rPr>
              <w:t>第8屆第7會期第12次院會（104.5.15）決定：「交財政委員會處理」</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40" w:lineRule="exact"/>
              <w:jc w:val="both"/>
              <w:rPr>
                <w:rFonts w:ascii="標楷體" w:eastAsia="標楷體" w:hAnsi="標楷體"/>
              </w:rPr>
            </w:pPr>
            <w:r w:rsidRPr="0081671F">
              <w:rPr>
                <w:rFonts w:ascii="標楷體" w:eastAsia="標楷體" w:hAnsi="標楷體" w:hint="eastAsia"/>
              </w:rPr>
              <w:t>財政部函為104年度中央政府總預算決議，檢送於檢討公股董事代表出席率偏頓題之說明案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CB6529">
            <w:pPr>
              <w:snapToGrid w:val="0"/>
              <w:spacing w:line="320" w:lineRule="exact"/>
              <w:jc w:val="both"/>
              <w:rPr>
                <w:rFonts w:ascii="標楷體" w:eastAsia="標楷體" w:hAnsi="標楷體"/>
              </w:rPr>
            </w:pPr>
            <w:r w:rsidRPr="0081671F">
              <w:rPr>
                <w:rFonts w:ascii="標楷體" w:eastAsia="標楷體" w:hAnsi="標楷體" w:hint="eastAsia"/>
              </w:rPr>
              <w:t>第8屆第7會期第14次院會（104.5.29）決定：「交財政委員會處理」</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40" w:lineRule="exact"/>
              <w:jc w:val="both"/>
              <w:rPr>
                <w:rFonts w:ascii="標楷體" w:eastAsia="標楷體" w:hAnsi="標楷體"/>
              </w:rPr>
            </w:pPr>
            <w:r w:rsidRPr="0081671F">
              <w:rPr>
                <w:rFonts w:ascii="標楷體" w:eastAsia="標楷體" w:hAnsi="標楷體" w:hint="eastAsia"/>
              </w:rPr>
              <w:t>財政部函送「公股銀行對中資企業授信情況」專案報告案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CB6529">
            <w:pPr>
              <w:snapToGrid w:val="0"/>
              <w:spacing w:line="320" w:lineRule="exact"/>
              <w:jc w:val="both"/>
              <w:rPr>
                <w:rFonts w:ascii="標楷體" w:eastAsia="標楷體" w:hAnsi="標楷體"/>
              </w:rPr>
            </w:pPr>
            <w:r w:rsidRPr="0081671F">
              <w:rPr>
                <w:rFonts w:ascii="標楷體" w:eastAsia="標楷體" w:hAnsi="標楷體" w:hint="eastAsia"/>
              </w:rPr>
              <w:t>第8屆第8會期第1次院會（104.9.15）決定：「交財政委員會審查」</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napToGrid w:val="0"/>
              <w:spacing w:line="340" w:lineRule="exact"/>
              <w:jc w:val="both"/>
              <w:rPr>
                <w:rFonts w:ascii="標楷體" w:eastAsia="標楷體" w:hAnsi="標楷體"/>
              </w:rPr>
            </w:pPr>
            <w:r w:rsidRPr="0081671F">
              <w:rPr>
                <w:rFonts w:ascii="標楷體" w:eastAsia="標楷體" w:hAnsi="標楷體" w:hint="eastAsia"/>
              </w:rPr>
              <w:t>財政部函送「公股銀行對中資企業授信情況」專案報告案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CB6529">
            <w:pPr>
              <w:snapToGrid w:val="0"/>
              <w:spacing w:line="320" w:lineRule="exact"/>
              <w:jc w:val="both"/>
              <w:rPr>
                <w:rFonts w:ascii="標楷體" w:eastAsia="標楷體" w:hAnsi="標楷體"/>
              </w:rPr>
            </w:pPr>
            <w:r w:rsidRPr="0081671F">
              <w:rPr>
                <w:rFonts w:ascii="標楷體" w:eastAsia="標楷體" w:hAnsi="標楷體" w:hint="eastAsia"/>
              </w:rPr>
              <w:t>第9屆第1會期第4次院會（105.3.11）決定：「交財政委員會處理」</w:t>
            </w:r>
          </w:p>
        </w:tc>
        <w:tc>
          <w:tcPr>
            <w:tcW w:w="2977" w:type="dxa"/>
            <w:vMerge/>
            <w:tcBorders>
              <w:left w:val="single" w:sz="4" w:space="0" w:color="auto"/>
              <w:bottom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pacing w:line="340" w:lineRule="exact"/>
              <w:jc w:val="both"/>
              <w:rPr>
                <w:rFonts w:ascii="標楷體" w:eastAsia="標楷體" w:hAnsi="標楷體"/>
              </w:rPr>
            </w:pPr>
            <w:r w:rsidRPr="0081671F">
              <w:rPr>
                <w:rFonts w:ascii="標楷體" w:eastAsia="標楷體" w:hAnsi="標楷體" w:hint="eastAsia"/>
              </w:rPr>
              <w:t>財政部函送臺灣銀行股份有限公司檢討參加機場航空聯誼會與航空警友會書面報告案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CB6529">
            <w:pPr>
              <w:snapToGrid w:val="0"/>
              <w:spacing w:line="320" w:lineRule="exact"/>
              <w:jc w:val="both"/>
              <w:rPr>
                <w:rFonts w:ascii="標楷體" w:eastAsia="標楷體" w:hAnsi="標楷體"/>
              </w:rPr>
            </w:pPr>
            <w:r w:rsidRPr="0081671F">
              <w:rPr>
                <w:rFonts w:ascii="標楷體" w:eastAsia="標楷體" w:hAnsi="標楷體" w:hint="eastAsia"/>
              </w:rPr>
              <w:t>第8屆第8會期第4次院會（104.10.2）決定：「交財政委員會處理」</w:t>
            </w:r>
          </w:p>
        </w:tc>
        <w:tc>
          <w:tcPr>
            <w:tcW w:w="2977" w:type="dxa"/>
            <w:vMerge w:val="restart"/>
            <w:tcBorders>
              <w:top w:val="single" w:sz="4" w:space="0" w:color="auto"/>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pacing w:line="340" w:lineRule="exact"/>
              <w:jc w:val="both"/>
              <w:rPr>
                <w:rFonts w:ascii="標楷體" w:eastAsia="標楷體" w:hAnsi="標楷體"/>
              </w:rPr>
            </w:pPr>
            <w:r w:rsidRPr="0081671F">
              <w:rPr>
                <w:rFonts w:ascii="標楷體" w:eastAsia="標楷體" w:hAnsi="標楷體" w:hint="eastAsia"/>
              </w:rPr>
              <w:t>財政部函送「臺灣金融控股股份有限公司、臺灣土地銀行股份有限公司及中國輸出入銀行增資計畫」專案報告，請查照案。</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CB6529">
            <w:pPr>
              <w:snapToGrid w:val="0"/>
              <w:spacing w:line="320" w:lineRule="exact"/>
              <w:jc w:val="both"/>
              <w:rPr>
                <w:rFonts w:ascii="標楷體" w:eastAsia="標楷體" w:hAnsi="標楷體"/>
              </w:rPr>
            </w:pPr>
            <w:r w:rsidRPr="0081671F">
              <w:rPr>
                <w:rFonts w:ascii="標楷體" w:eastAsia="標楷體" w:hAnsi="標楷體" w:hint="eastAsia"/>
              </w:rPr>
              <w:t>第8屆第8會期第5次院會（104.10.16）決定：「交財政委員會處理」</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pacing w:line="340" w:lineRule="exact"/>
              <w:jc w:val="both"/>
              <w:rPr>
                <w:rFonts w:ascii="標楷體" w:eastAsia="標楷體" w:hAnsi="標楷體"/>
              </w:rPr>
            </w:pPr>
            <w:r w:rsidRPr="0081671F">
              <w:rPr>
                <w:rFonts w:ascii="標楷體" w:eastAsia="標楷體" w:hAnsi="標楷體" w:hint="eastAsia"/>
              </w:rPr>
              <w:t>財政部函送該部主管105年度預算案「財政巨量資料研究中心研發計畫」及「強化商品流程溯源追蹤與跨域稽查整合計畫」之備選方案成本效益分析，與相關財源籌措及資金運用說明案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CB6529">
            <w:pPr>
              <w:snapToGrid w:val="0"/>
              <w:spacing w:line="320" w:lineRule="exact"/>
              <w:jc w:val="both"/>
              <w:rPr>
                <w:rFonts w:ascii="標楷體" w:eastAsia="標楷體" w:hAnsi="標楷體"/>
              </w:rPr>
            </w:pPr>
            <w:r w:rsidRPr="0081671F">
              <w:rPr>
                <w:rFonts w:ascii="標楷體" w:eastAsia="標楷體" w:hAnsi="標楷體" w:hint="eastAsia"/>
              </w:rPr>
              <w:t>第8屆第8會期第5次院會（104.10.16）決定：「交財政委員會審查」</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pacing w:line="340" w:lineRule="exact"/>
              <w:jc w:val="both"/>
              <w:rPr>
                <w:rFonts w:ascii="標楷體" w:eastAsia="標楷體" w:hAnsi="標楷體"/>
              </w:rPr>
            </w:pPr>
            <w:r w:rsidRPr="0081671F">
              <w:rPr>
                <w:rFonts w:ascii="標楷體" w:eastAsia="標楷體" w:hAnsi="標楷體" w:hint="eastAsia"/>
              </w:rPr>
              <w:t>財政部</w:t>
            </w:r>
            <w:r w:rsidRPr="0081671F">
              <w:rPr>
                <w:rFonts w:ascii="標楷體" w:eastAsia="標楷體" w:hAnsi="標楷體"/>
              </w:rPr>
              <w:t>函送該部主管105年度預算案所編「自由經濟示範區資訊暨關務資源整合服務計畫」之備選方案成本效益分析，與相關財源籌措及資金運用說明案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CB6529">
            <w:pPr>
              <w:snapToGrid w:val="0"/>
              <w:spacing w:line="320" w:lineRule="exact"/>
              <w:jc w:val="both"/>
              <w:rPr>
                <w:rFonts w:ascii="標楷體" w:eastAsia="標楷體" w:hAnsi="標楷體"/>
              </w:rPr>
            </w:pPr>
            <w:r w:rsidRPr="0081671F">
              <w:rPr>
                <w:rFonts w:ascii="標楷體" w:eastAsia="標楷體" w:hAnsi="標楷體" w:hint="eastAsia"/>
              </w:rPr>
              <w:t>第8屆第8會期第6次院會（104.10.23）決定：「交財政委員會審查」</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pacing w:line="340" w:lineRule="exact"/>
              <w:jc w:val="both"/>
              <w:rPr>
                <w:rFonts w:ascii="標楷體" w:eastAsia="標楷體" w:hAnsi="標楷體"/>
              </w:rPr>
            </w:pPr>
            <w:r w:rsidRPr="0081671F">
              <w:rPr>
                <w:rFonts w:ascii="標楷體" w:eastAsia="標楷體" w:hAnsi="標楷體" w:hint="eastAsia"/>
              </w:rPr>
              <w:t>財政部函送該部及所屬104年度第4季</w:t>
            </w:r>
            <w:r w:rsidR="00BA7EAA">
              <w:rPr>
                <w:rFonts w:ascii="標楷體" w:eastAsia="標楷體" w:hAnsi="標楷體" w:hint="eastAsia"/>
              </w:rPr>
              <w:t>「</w:t>
            </w:r>
            <w:r w:rsidRPr="0081671F">
              <w:rPr>
                <w:rFonts w:ascii="標楷體" w:eastAsia="標楷體" w:hAnsi="標楷體" w:hint="eastAsia"/>
              </w:rPr>
              <w:t>獎補助社會（人民）團體、財團法人、縣市政府及個人經費明細表</w:t>
            </w:r>
            <w:r w:rsidR="00BA7EAA">
              <w:rPr>
                <w:rFonts w:ascii="標楷體" w:eastAsia="標楷體" w:hAnsi="標楷體" w:hint="eastAsia"/>
              </w:rPr>
              <w:t>」</w:t>
            </w:r>
            <w:r w:rsidRPr="0081671F">
              <w:rPr>
                <w:rFonts w:ascii="標楷體" w:eastAsia="標楷體" w:hAnsi="標楷體" w:hint="eastAsia"/>
              </w:rPr>
              <w:t>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CB6529">
            <w:pPr>
              <w:snapToGrid w:val="0"/>
              <w:spacing w:line="320" w:lineRule="exact"/>
              <w:jc w:val="both"/>
              <w:rPr>
                <w:rFonts w:ascii="標楷體" w:eastAsia="標楷體" w:hAnsi="標楷體"/>
              </w:rPr>
            </w:pPr>
            <w:r w:rsidRPr="0081671F">
              <w:rPr>
                <w:rFonts w:ascii="標楷體" w:eastAsia="標楷體" w:hAnsi="標楷體" w:hint="eastAsia"/>
              </w:rPr>
              <w:t>第9屆第1會期第13次院會（105.5.13）決定：「交財政委員會審查」</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7EAA" w:rsidP="00AD0B30">
            <w:pPr>
              <w:spacing w:line="340" w:lineRule="exact"/>
              <w:jc w:val="both"/>
              <w:rPr>
                <w:rFonts w:ascii="標楷體" w:eastAsia="標楷體" w:hAnsi="標楷體"/>
              </w:rPr>
            </w:pPr>
            <w:r>
              <w:rPr>
                <w:rFonts w:ascii="標楷體" w:eastAsia="標楷體" w:hAnsi="標楷體" w:hint="eastAsia"/>
              </w:rPr>
              <w:t>財</w:t>
            </w:r>
            <w:r w:rsidR="00BA2324" w:rsidRPr="0081671F">
              <w:rPr>
                <w:rFonts w:ascii="標楷體" w:eastAsia="標楷體" w:hAnsi="標楷體" w:hint="eastAsia"/>
              </w:rPr>
              <w:t>政部函送該部及所屬105年度第2季「獎補助社會團體、人民團體、財團法人、縣市政府及個人經費明細表」案</w:t>
            </w:r>
            <w:r w:rsidR="00BA2324">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CB6529">
            <w:pPr>
              <w:snapToGrid w:val="0"/>
              <w:spacing w:line="320" w:lineRule="exact"/>
              <w:jc w:val="both"/>
              <w:rPr>
                <w:rFonts w:ascii="標楷體" w:eastAsia="標楷體" w:hAnsi="標楷體"/>
              </w:rPr>
            </w:pPr>
            <w:r w:rsidRPr="0081671F">
              <w:rPr>
                <w:rFonts w:ascii="標楷體" w:eastAsia="標楷體" w:hAnsi="標楷體" w:hint="eastAsia"/>
              </w:rPr>
              <w:t>第9屆第2會期第13次院會（105.12.2）決定：「交財政委員會審查」</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pacing w:line="340" w:lineRule="exact"/>
              <w:jc w:val="both"/>
              <w:rPr>
                <w:rFonts w:ascii="標楷體" w:eastAsia="標楷體" w:hAnsi="標楷體"/>
              </w:rPr>
            </w:pPr>
            <w:r w:rsidRPr="0081671F">
              <w:rPr>
                <w:rFonts w:ascii="標楷體" w:eastAsia="標楷體" w:hAnsi="標楷體" w:hint="eastAsia"/>
              </w:rPr>
              <w:t>財政部函送該部及所屬105年度第3季</w:t>
            </w:r>
            <w:r w:rsidR="00BA7EAA">
              <w:rPr>
                <w:rFonts w:ascii="標楷體" w:eastAsia="標楷體" w:hAnsi="標楷體" w:hint="eastAsia"/>
              </w:rPr>
              <w:t>「</w:t>
            </w:r>
            <w:r w:rsidRPr="0081671F">
              <w:rPr>
                <w:rFonts w:ascii="標楷體" w:eastAsia="標楷體" w:hAnsi="標楷體" w:hint="eastAsia"/>
              </w:rPr>
              <w:t>獎補助社會（人民）團體、財團法人、縣市政府及個人經費明細表</w:t>
            </w:r>
            <w:r w:rsidR="00BA7EAA">
              <w:rPr>
                <w:rFonts w:ascii="標楷體" w:eastAsia="標楷體" w:hAnsi="標楷體" w:hint="eastAsia"/>
              </w:rPr>
              <w:t>」</w:t>
            </w:r>
            <w:r w:rsidRPr="0081671F">
              <w:rPr>
                <w:rFonts w:ascii="標楷體" w:eastAsia="標楷體" w:hAnsi="標楷體" w:hint="eastAsia"/>
              </w:rPr>
              <w:t>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CB6529">
            <w:pPr>
              <w:snapToGrid w:val="0"/>
              <w:spacing w:line="320" w:lineRule="exact"/>
              <w:jc w:val="both"/>
              <w:rPr>
                <w:rFonts w:ascii="標楷體" w:eastAsia="標楷體" w:hAnsi="標楷體"/>
              </w:rPr>
            </w:pPr>
            <w:r w:rsidRPr="0081671F">
              <w:rPr>
                <w:rFonts w:ascii="標楷體" w:eastAsia="標楷體" w:hAnsi="標楷體" w:hint="eastAsia"/>
              </w:rPr>
              <w:t>第9屆第2會期第11次院會（105.11.18）決定：「交財政委員會審查」</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spacing w:line="340" w:lineRule="exact"/>
              <w:jc w:val="both"/>
              <w:rPr>
                <w:rFonts w:ascii="標楷體" w:eastAsia="標楷體" w:hAnsi="標楷體"/>
              </w:rPr>
            </w:pPr>
            <w:r w:rsidRPr="0081671F">
              <w:rPr>
                <w:rFonts w:ascii="標楷體" w:eastAsia="標楷體" w:hAnsi="標楷體" w:hint="eastAsia"/>
              </w:rPr>
              <w:t>財政部函送該部及所屬105年度第4季「獎補助社會團體、人民團體、財團法人、縣市政府及個人經費明細表」案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CB6529">
            <w:pPr>
              <w:snapToGrid w:val="0"/>
              <w:spacing w:line="320" w:lineRule="exact"/>
              <w:jc w:val="both"/>
              <w:rPr>
                <w:rFonts w:ascii="標楷體" w:eastAsia="標楷體" w:hAnsi="標楷體"/>
              </w:rPr>
            </w:pPr>
            <w:r w:rsidRPr="0081671F">
              <w:rPr>
                <w:rFonts w:ascii="標楷體" w:eastAsia="標楷體" w:hAnsi="標楷體" w:hint="eastAsia"/>
              </w:rPr>
              <w:t>第9屆第3會期第9次院會（106.4.14）決定：「交財政委員會審查」</w:t>
            </w:r>
          </w:p>
        </w:tc>
        <w:tc>
          <w:tcPr>
            <w:tcW w:w="2977" w:type="dxa"/>
            <w:vMerge/>
            <w:tcBorders>
              <w:left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BA2324"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BA2324" w:rsidRPr="00F65D42" w:rsidRDefault="00BA2324"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BA2324" w:rsidRPr="0081671F" w:rsidRDefault="00BA2324" w:rsidP="00AD0B30">
            <w:pPr>
              <w:autoSpaceDE w:val="0"/>
              <w:spacing w:line="340" w:lineRule="exact"/>
              <w:jc w:val="both"/>
              <w:rPr>
                <w:rFonts w:ascii="標楷體" w:eastAsia="標楷體" w:hAnsi="標楷體"/>
              </w:rPr>
            </w:pPr>
            <w:r w:rsidRPr="0081671F">
              <w:rPr>
                <w:rFonts w:ascii="標楷體" w:eastAsia="標楷體" w:hAnsi="標楷體" w:hint="eastAsia"/>
              </w:rPr>
              <w:t>財政部函送該部、國庫署、賦稅署及各地區國稅局（含所屬）、關務署（含所屬）</w:t>
            </w:r>
            <w:r w:rsidRPr="0081671F">
              <w:rPr>
                <w:rFonts w:ascii="標楷體" w:eastAsia="標楷體" w:hAnsi="標楷體"/>
              </w:rPr>
              <w:t>106</w:t>
            </w:r>
            <w:r w:rsidRPr="0081671F">
              <w:rPr>
                <w:rFonts w:ascii="標楷體" w:eastAsia="標楷體" w:hAnsi="標楷體" w:hint="eastAsia"/>
              </w:rPr>
              <w:t>年度第</w:t>
            </w:r>
            <w:r w:rsidRPr="0081671F">
              <w:rPr>
                <w:rFonts w:ascii="標楷體" w:eastAsia="標楷體" w:hAnsi="標楷體"/>
              </w:rPr>
              <w:t>3</w:t>
            </w:r>
            <w:r w:rsidRPr="0081671F">
              <w:rPr>
                <w:rFonts w:ascii="標楷體" w:eastAsia="標楷體" w:hAnsi="標楷體" w:hint="eastAsia"/>
              </w:rPr>
              <w:t>季「獎補助社會團體、人民團體、財團法人、縣市政府及個人經費明細表」案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BA2324" w:rsidRPr="0081671F" w:rsidRDefault="00BA2324" w:rsidP="00CB6529">
            <w:pPr>
              <w:snapToGrid w:val="0"/>
              <w:spacing w:line="320" w:lineRule="exact"/>
              <w:jc w:val="both"/>
              <w:rPr>
                <w:rFonts w:ascii="標楷體" w:eastAsia="標楷體" w:hAnsi="標楷體"/>
              </w:rPr>
            </w:pPr>
            <w:r w:rsidRPr="0081671F">
              <w:rPr>
                <w:rFonts w:ascii="標楷體" w:eastAsia="標楷體" w:hAnsi="標楷體" w:hint="eastAsia"/>
              </w:rPr>
              <w:t>第9屆第4會期第12次院會（106.12.8）決定：「交財政委員會審查」</w:t>
            </w:r>
          </w:p>
        </w:tc>
        <w:tc>
          <w:tcPr>
            <w:tcW w:w="2977" w:type="dxa"/>
            <w:vMerge/>
            <w:tcBorders>
              <w:left w:val="single" w:sz="4" w:space="0" w:color="auto"/>
              <w:bottom w:val="single" w:sz="4" w:space="0" w:color="auto"/>
              <w:right w:val="single" w:sz="4" w:space="0" w:color="auto"/>
            </w:tcBorders>
          </w:tcPr>
          <w:p w:rsidR="00BA2324" w:rsidRPr="00F65D42" w:rsidRDefault="00BA2324" w:rsidP="00CB6529">
            <w:pPr>
              <w:contextualSpacing/>
              <w:jc w:val="both"/>
              <w:rPr>
                <w:rFonts w:ascii="標楷體" w:eastAsia="標楷體" w:hAnsi="標楷體"/>
                <w:bCs/>
                <w:szCs w:val="24"/>
              </w:rPr>
            </w:pPr>
          </w:p>
        </w:tc>
      </w:tr>
      <w:tr w:rsidR="00D3762F"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D3762F" w:rsidRPr="00F65D42" w:rsidRDefault="00D3762F"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D3762F" w:rsidRPr="0081671F" w:rsidRDefault="00D3762F" w:rsidP="00ED4780">
            <w:pPr>
              <w:snapToGrid w:val="0"/>
              <w:spacing w:line="320" w:lineRule="exact"/>
              <w:jc w:val="both"/>
              <w:rPr>
                <w:rFonts w:ascii="標楷體" w:eastAsia="標楷體" w:hAnsi="標楷體"/>
              </w:rPr>
            </w:pPr>
            <w:r w:rsidRPr="0081671F">
              <w:rPr>
                <w:rFonts w:ascii="標楷體" w:eastAsia="標楷體" w:hAnsi="標楷體" w:hint="eastAsia"/>
              </w:rPr>
              <w:t>財政部函送105年度中央政府債務控管情形報告案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D3762F" w:rsidRPr="0081671F" w:rsidRDefault="00D3762F" w:rsidP="00CB6529">
            <w:pPr>
              <w:snapToGrid w:val="0"/>
              <w:spacing w:line="320" w:lineRule="exact"/>
              <w:jc w:val="both"/>
              <w:rPr>
                <w:rFonts w:ascii="標楷體" w:eastAsia="標楷體" w:hAnsi="標楷體"/>
              </w:rPr>
            </w:pPr>
            <w:r w:rsidRPr="0081671F">
              <w:rPr>
                <w:rFonts w:ascii="標楷體" w:eastAsia="標楷體" w:hAnsi="標楷體" w:hint="eastAsia"/>
              </w:rPr>
              <w:t>第9屆第2會期第11次院會（105.11.18）決定：「交財政委員會審查」</w:t>
            </w:r>
          </w:p>
        </w:tc>
        <w:tc>
          <w:tcPr>
            <w:tcW w:w="2977" w:type="dxa"/>
            <w:tcBorders>
              <w:top w:val="single" w:sz="4" w:space="0" w:color="auto"/>
              <w:left w:val="single" w:sz="4" w:space="0" w:color="auto"/>
              <w:bottom w:val="single" w:sz="4" w:space="0" w:color="auto"/>
              <w:right w:val="single" w:sz="4" w:space="0" w:color="auto"/>
            </w:tcBorders>
          </w:tcPr>
          <w:p w:rsidR="00D3762F" w:rsidRPr="00F65D42" w:rsidRDefault="00D3762F" w:rsidP="00CB6529">
            <w:pPr>
              <w:contextualSpacing/>
              <w:jc w:val="both"/>
              <w:rPr>
                <w:rFonts w:ascii="標楷體" w:eastAsia="標楷體" w:hAnsi="標楷體"/>
                <w:bCs/>
                <w:szCs w:val="24"/>
              </w:rPr>
            </w:pPr>
          </w:p>
        </w:tc>
      </w:tr>
      <w:tr w:rsidR="00CB5861" w:rsidRPr="00F65D42" w:rsidTr="0020462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ED4780">
            <w:pPr>
              <w:snapToGrid w:val="0"/>
              <w:spacing w:line="320" w:lineRule="exact"/>
              <w:jc w:val="both"/>
              <w:rPr>
                <w:rFonts w:ascii="標楷體" w:eastAsia="標楷體" w:hAnsi="標楷體"/>
              </w:rPr>
            </w:pPr>
            <w:r w:rsidRPr="0081671F">
              <w:rPr>
                <w:rFonts w:ascii="標楷體" w:eastAsia="標楷體" w:hAnsi="標楷體" w:hint="eastAsia"/>
              </w:rPr>
              <w:t>行政院金融監督管理委員會函為關於外商壽險資金自臺灣市場撤離之原因及對臺灣整體壽險市場之影響評估乙案，請安排報告案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CB6529">
            <w:pPr>
              <w:snapToGrid w:val="0"/>
              <w:spacing w:line="320" w:lineRule="exact"/>
              <w:jc w:val="both"/>
              <w:rPr>
                <w:rFonts w:ascii="標楷體" w:eastAsia="標楷體" w:hAnsi="標楷體"/>
              </w:rPr>
            </w:pPr>
            <w:r w:rsidRPr="0081671F">
              <w:rPr>
                <w:rFonts w:ascii="標楷體" w:eastAsia="標楷體" w:hAnsi="標楷體" w:hint="eastAsia"/>
              </w:rPr>
              <w:t>第8屆第1會期第8次院會（101.4.20）決定：「交財政委員會處理」</w:t>
            </w:r>
          </w:p>
        </w:tc>
        <w:tc>
          <w:tcPr>
            <w:tcW w:w="2977" w:type="dxa"/>
            <w:vMerge w:val="restart"/>
            <w:tcBorders>
              <w:top w:val="single" w:sz="4" w:space="0" w:color="auto"/>
              <w:left w:val="single" w:sz="4" w:space="0" w:color="auto"/>
              <w:right w:val="single" w:sz="4" w:space="0" w:color="auto"/>
            </w:tcBorders>
          </w:tcPr>
          <w:p w:rsidR="00CB5861" w:rsidRPr="00BA2324" w:rsidRDefault="00CB5861" w:rsidP="00D14702">
            <w:pPr>
              <w:adjustRightInd w:val="0"/>
              <w:spacing w:line="320" w:lineRule="exact"/>
              <w:ind w:left="240" w:hangingChars="100" w:hanging="240"/>
              <w:jc w:val="both"/>
              <w:rPr>
                <w:rFonts w:ascii="標楷體" w:eastAsia="標楷體" w:hAnsi="標楷體"/>
                <w:bCs/>
                <w:szCs w:val="24"/>
              </w:rPr>
            </w:pPr>
            <w:r>
              <w:rPr>
                <w:rFonts w:ascii="標楷體" w:eastAsia="標楷體" w:hAnsi="標楷體" w:hint="eastAsia"/>
              </w:rPr>
              <w:t>1.</w:t>
            </w:r>
            <w:r w:rsidRPr="00155757">
              <w:rPr>
                <w:rFonts w:ascii="標楷體" w:eastAsia="標楷體" w:hAnsi="標楷體" w:hint="eastAsia"/>
              </w:rPr>
              <w:t>金融監督管理委員會</w:t>
            </w:r>
            <w:r w:rsidRPr="00155757">
              <w:rPr>
                <w:rFonts w:ascii="標楷體" w:eastAsia="標楷體" w:hAnsi="標楷體" w:hint="eastAsia"/>
                <w:bCs/>
                <w:szCs w:val="24"/>
              </w:rPr>
              <w:t>預報告案計27案(含密件4案)</w:t>
            </w:r>
            <w:r w:rsidRPr="00BA2324">
              <w:rPr>
                <w:rFonts w:ascii="標楷體" w:eastAsia="標楷體" w:hAnsi="標楷體" w:hint="eastAsia"/>
                <w:bCs/>
                <w:szCs w:val="24"/>
              </w:rPr>
              <w:t>，均已逾年度預算行期間，本會於108.7.16函議事處提報院會存查。</w:t>
            </w:r>
          </w:p>
          <w:p w:rsidR="00CB5861" w:rsidRPr="00F65D42" w:rsidRDefault="00CB5861" w:rsidP="00D14702">
            <w:pPr>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2</w:t>
            </w:r>
            <w:r w:rsidRPr="0002451F">
              <w:rPr>
                <w:rFonts w:ascii="標楷體" w:eastAsia="標楷體" w:hAnsi="標楷體" w:hint="eastAsia"/>
                <w:bCs/>
                <w:szCs w:val="24"/>
              </w:rPr>
              <w:t>.第9屆第8會期第</w:t>
            </w:r>
            <w:r>
              <w:rPr>
                <w:rFonts w:ascii="標楷體" w:eastAsia="標楷體" w:hAnsi="標楷體" w:hint="eastAsia"/>
                <w:bCs/>
                <w:szCs w:val="24"/>
              </w:rPr>
              <w:t>3</w:t>
            </w:r>
            <w:r w:rsidRPr="0002451F">
              <w:rPr>
                <w:rFonts w:ascii="標楷體" w:eastAsia="標楷體" w:hAnsi="標楷體" w:hint="eastAsia"/>
                <w:bCs/>
                <w:szCs w:val="24"/>
              </w:rPr>
              <w:t>次院會(108.9.</w:t>
            </w:r>
            <w:r>
              <w:rPr>
                <w:rFonts w:ascii="標楷體" w:eastAsia="標楷體" w:hAnsi="標楷體"/>
                <w:bCs/>
                <w:szCs w:val="24"/>
              </w:rPr>
              <w:t>2</w:t>
            </w:r>
            <w:r w:rsidRPr="0002451F">
              <w:rPr>
                <w:rFonts w:ascii="標楷體" w:eastAsia="標楷體" w:hAnsi="標楷體"/>
                <w:bCs/>
                <w:szCs w:val="24"/>
              </w:rPr>
              <w:t>7</w:t>
            </w:r>
            <w:r w:rsidRPr="0002451F">
              <w:rPr>
                <w:rFonts w:ascii="標楷體" w:eastAsia="標楷體" w:hAnsi="標楷體" w:hint="eastAsia"/>
                <w:bCs/>
                <w:szCs w:val="24"/>
              </w:rPr>
              <w:t>)准予</w:t>
            </w:r>
            <w:bookmarkStart w:id="19" w:name="_GoBack"/>
            <w:bookmarkEnd w:id="19"/>
            <w:r w:rsidRPr="0002451F">
              <w:rPr>
                <w:rFonts w:ascii="標楷體" w:eastAsia="標楷體" w:hAnsi="標楷體" w:hint="eastAsia"/>
                <w:bCs/>
                <w:szCs w:val="24"/>
              </w:rPr>
              <w:t>備查。</w:t>
            </w:r>
          </w:p>
        </w:tc>
      </w:tr>
      <w:tr w:rsidR="00CB5861" w:rsidRPr="00F65D42" w:rsidTr="0020462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ED4780">
            <w:pPr>
              <w:snapToGrid w:val="0"/>
              <w:spacing w:line="320" w:lineRule="exact"/>
              <w:jc w:val="both"/>
              <w:rPr>
                <w:rFonts w:ascii="標楷體" w:eastAsia="標楷體" w:hAnsi="標楷體"/>
                <w:spacing w:val="-4"/>
              </w:rPr>
            </w:pPr>
            <w:r w:rsidRPr="0081671F">
              <w:rPr>
                <w:rFonts w:ascii="標楷體" w:eastAsia="標楷體" w:hAnsi="標楷體" w:hint="eastAsia"/>
                <w:spacing w:val="-4"/>
              </w:rPr>
              <w:t>行政院金融監督管理委員會函送該會主管營業、非營業基金及財團法人101年度第1季「辦理政策宣導相關廣告執行情形表」案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CB6529">
            <w:pPr>
              <w:snapToGrid w:val="0"/>
              <w:spacing w:line="320" w:lineRule="exact"/>
              <w:jc w:val="both"/>
              <w:rPr>
                <w:rFonts w:ascii="標楷體" w:eastAsia="標楷體" w:hAnsi="標楷體"/>
              </w:rPr>
            </w:pPr>
            <w:r w:rsidRPr="0081671F">
              <w:rPr>
                <w:rFonts w:ascii="標楷體" w:eastAsia="標楷體" w:hAnsi="標楷體" w:hint="eastAsia"/>
              </w:rPr>
              <w:t>第8屆第2會期第5次院會（101.10.19）決定：「交財政委員會審查」</w:t>
            </w:r>
          </w:p>
        </w:tc>
        <w:tc>
          <w:tcPr>
            <w:tcW w:w="2977" w:type="dxa"/>
            <w:vMerge/>
            <w:tcBorders>
              <w:left w:val="single" w:sz="4" w:space="0" w:color="auto"/>
              <w:right w:val="single" w:sz="4" w:space="0" w:color="auto"/>
            </w:tcBorders>
          </w:tcPr>
          <w:p w:rsidR="00CB5861" w:rsidRPr="00F65D42" w:rsidRDefault="00CB5861" w:rsidP="00CB6529">
            <w:pPr>
              <w:contextualSpacing/>
              <w:jc w:val="both"/>
              <w:rPr>
                <w:rFonts w:ascii="標楷體" w:eastAsia="標楷體" w:hAnsi="標楷體"/>
                <w:bCs/>
                <w:szCs w:val="24"/>
              </w:rPr>
            </w:pPr>
          </w:p>
        </w:tc>
      </w:tr>
      <w:tr w:rsidR="00CB5861"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ED4780">
            <w:pPr>
              <w:snapToGrid w:val="0"/>
              <w:spacing w:line="320" w:lineRule="exact"/>
              <w:jc w:val="both"/>
              <w:rPr>
                <w:rFonts w:ascii="標楷體" w:eastAsia="標楷體" w:hAnsi="標楷體"/>
              </w:rPr>
            </w:pPr>
            <w:r w:rsidRPr="0081671F">
              <w:rPr>
                <w:rFonts w:ascii="標楷體" w:eastAsia="標楷體" w:hAnsi="標楷體" w:hint="eastAsia"/>
              </w:rPr>
              <w:t>金融監督管理委員會函送該會主管營業、非營業基金及財團法人101年度第2季</w:t>
            </w:r>
            <w:r>
              <w:rPr>
                <w:rFonts w:ascii="標楷體" w:eastAsia="標楷體" w:hAnsi="標楷體" w:hint="eastAsia"/>
              </w:rPr>
              <w:t>「</w:t>
            </w:r>
            <w:r w:rsidRPr="0081671F">
              <w:rPr>
                <w:rFonts w:ascii="標楷體" w:eastAsia="標楷體" w:hAnsi="標楷體" w:hint="eastAsia"/>
              </w:rPr>
              <w:t>辦理政策宣導相關廣告執行情形表</w:t>
            </w:r>
            <w:r>
              <w:rPr>
                <w:rFonts w:ascii="標楷體" w:eastAsia="標楷體" w:hAnsi="標楷體" w:hint="eastAsia"/>
              </w:rPr>
              <w:t>」</w:t>
            </w:r>
            <w:r w:rsidRPr="0081671F">
              <w:rPr>
                <w:rFonts w:ascii="標楷體" w:eastAsia="標楷體" w:hAnsi="標楷體" w:hint="eastAsia"/>
              </w:rPr>
              <w:t>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CB6529">
            <w:pPr>
              <w:snapToGrid w:val="0"/>
              <w:spacing w:line="320" w:lineRule="exact"/>
              <w:jc w:val="both"/>
              <w:rPr>
                <w:rFonts w:ascii="標楷體" w:eastAsia="標楷體" w:hAnsi="標楷體"/>
              </w:rPr>
            </w:pPr>
            <w:r w:rsidRPr="0081671F">
              <w:rPr>
                <w:rFonts w:ascii="標楷體" w:eastAsia="標楷體" w:hAnsi="標楷體" w:hint="eastAsia"/>
              </w:rPr>
              <w:t>第8屆第2會期第9</w:t>
            </w:r>
            <w:r w:rsidRPr="0081671F">
              <w:rPr>
                <w:rFonts w:ascii="標楷體" w:eastAsia="標楷體" w:hAnsi="標楷體" w:hint="eastAsia"/>
                <w:spacing w:val="-20"/>
              </w:rPr>
              <w:t>次院會（101.11.16）</w:t>
            </w:r>
            <w:r w:rsidRPr="0081671F">
              <w:rPr>
                <w:rFonts w:ascii="標楷體" w:eastAsia="標楷體" w:hAnsi="標楷體" w:hint="eastAsia"/>
              </w:rPr>
              <w:t>決定：「交財政委員會審查」</w:t>
            </w:r>
          </w:p>
        </w:tc>
        <w:tc>
          <w:tcPr>
            <w:tcW w:w="2977" w:type="dxa"/>
            <w:vMerge/>
            <w:tcBorders>
              <w:left w:val="single" w:sz="4" w:space="0" w:color="auto"/>
              <w:right w:val="single" w:sz="4" w:space="0" w:color="auto"/>
            </w:tcBorders>
          </w:tcPr>
          <w:p w:rsidR="00CB5861" w:rsidRPr="00F65D42" w:rsidRDefault="00CB5861" w:rsidP="00CB6529">
            <w:pPr>
              <w:contextualSpacing/>
              <w:jc w:val="both"/>
              <w:rPr>
                <w:rFonts w:ascii="標楷體" w:eastAsia="標楷體" w:hAnsi="標楷體"/>
                <w:bCs/>
                <w:szCs w:val="24"/>
              </w:rPr>
            </w:pPr>
          </w:p>
        </w:tc>
      </w:tr>
      <w:tr w:rsidR="00CB5861"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ED4780">
            <w:pPr>
              <w:snapToGrid w:val="0"/>
              <w:spacing w:line="320" w:lineRule="exact"/>
              <w:jc w:val="both"/>
              <w:rPr>
                <w:rFonts w:ascii="標楷體" w:eastAsia="標楷體" w:hAnsi="標楷體"/>
              </w:rPr>
            </w:pPr>
            <w:r w:rsidRPr="0081671F">
              <w:rPr>
                <w:rFonts w:ascii="標楷體" w:eastAsia="標楷體" w:hAnsi="標楷體" w:hint="eastAsia"/>
              </w:rPr>
              <w:t>（密）金融監督管理委員會函為本院決議該會應於每年4月1日前提供所屬周邊單位之董事長、總經理，及專任人員由公務員退休轉任者之薪資、獎金、月退俸及優惠存款等資料乙案，檢送相關資料案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CB6529">
            <w:pPr>
              <w:snapToGrid w:val="0"/>
              <w:spacing w:line="320" w:lineRule="exact"/>
              <w:jc w:val="both"/>
              <w:rPr>
                <w:rFonts w:ascii="標楷體" w:eastAsia="標楷體" w:hAnsi="標楷體"/>
              </w:rPr>
            </w:pPr>
            <w:r w:rsidRPr="0081671F">
              <w:rPr>
                <w:rFonts w:ascii="標楷體" w:eastAsia="標楷體" w:hAnsi="標楷體" w:hint="eastAsia"/>
              </w:rPr>
              <w:t>第8屆第3會期第6次院會（102.3.29）決定：「交財政委員會審查」</w:t>
            </w:r>
          </w:p>
        </w:tc>
        <w:tc>
          <w:tcPr>
            <w:tcW w:w="2977" w:type="dxa"/>
            <w:vMerge/>
            <w:tcBorders>
              <w:left w:val="single" w:sz="4" w:space="0" w:color="auto"/>
              <w:right w:val="single" w:sz="4" w:space="0" w:color="auto"/>
            </w:tcBorders>
          </w:tcPr>
          <w:p w:rsidR="00CB5861" w:rsidRPr="00F65D42" w:rsidRDefault="00CB5861" w:rsidP="00CB6529">
            <w:pPr>
              <w:contextualSpacing/>
              <w:jc w:val="both"/>
              <w:rPr>
                <w:rFonts w:ascii="標楷體" w:eastAsia="標楷體" w:hAnsi="標楷體"/>
                <w:bCs/>
                <w:szCs w:val="24"/>
              </w:rPr>
            </w:pPr>
          </w:p>
        </w:tc>
      </w:tr>
      <w:tr w:rsidR="00CB5861"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ED4780">
            <w:pPr>
              <w:snapToGrid w:val="0"/>
              <w:spacing w:line="320" w:lineRule="exact"/>
              <w:jc w:val="both"/>
              <w:rPr>
                <w:rFonts w:ascii="標楷體" w:eastAsia="標楷體" w:hAnsi="標楷體"/>
              </w:rPr>
            </w:pPr>
            <w:r w:rsidRPr="0081671F">
              <w:rPr>
                <w:rFonts w:ascii="標楷體" w:eastAsia="標楷體" w:hAnsi="標楷體" w:hint="eastAsia"/>
              </w:rPr>
              <w:t>（密）金融監督管理委員會函為本院決議該會應於每年4月1日前提供所屬周邊單位之董事長、總經理，及專任人員由公務員退休轉任者之薪資、獎金、月退俸及優惠存款等資料乙案，檢送相關資料案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CB6529">
            <w:pPr>
              <w:snapToGrid w:val="0"/>
              <w:spacing w:line="320" w:lineRule="exact"/>
              <w:jc w:val="both"/>
              <w:rPr>
                <w:rFonts w:ascii="標楷體" w:eastAsia="標楷體" w:hAnsi="標楷體"/>
              </w:rPr>
            </w:pPr>
            <w:r w:rsidRPr="0081671F">
              <w:rPr>
                <w:rFonts w:ascii="標楷體" w:eastAsia="標楷體" w:hAnsi="標楷體" w:hint="eastAsia"/>
              </w:rPr>
              <w:t>第8屆第5會期第6次院會（103.4.18）決定：「交財政委員會審查」</w:t>
            </w:r>
          </w:p>
        </w:tc>
        <w:tc>
          <w:tcPr>
            <w:tcW w:w="2977" w:type="dxa"/>
            <w:vMerge/>
            <w:tcBorders>
              <w:left w:val="single" w:sz="4" w:space="0" w:color="auto"/>
              <w:right w:val="single" w:sz="4" w:space="0" w:color="auto"/>
            </w:tcBorders>
          </w:tcPr>
          <w:p w:rsidR="00CB5861" w:rsidRPr="00F65D42" w:rsidRDefault="00CB5861" w:rsidP="00CB6529">
            <w:pPr>
              <w:contextualSpacing/>
              <w:jc w:val="both"/>
              <w:rPr>
                <w:rFonts w:ascii="標楷體" w:eastAsia="標楷體" w:hAnsi="標楷體"/>
                <w:bCs/>
                <w:szCs w:val="24"/>
              </w:rPr>
            </w:pPr>
          </w:p>
        </w:tc>
      </w:tr>
      <w:tr w:rsidR="00CB5861"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A74D4B">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ED4780">
            <w:pPr>
              <w:snapToGrid w:val="0"/>
              <w:spacing w:line="320" w:lineRule="exact"/>
              <w:jc w:val="both"/>
              <w:rPr>
                <w:rFonts w:ascii="標楷體" w:eastAsia="標楷體" w:hAnsi="標楷體"/>
              </w:rPr>
            </w:pPr>
            <w:r w:rsidRPr="0081671F">
              <w:rPr>
                <w:rFonts w:ascii="標楷體" w:eastAsia="標楷體" w:hAnsi="標楷體" w:hint="eastAsia"/>
              </w:rPr>
              <w:t>（密）金融監督管理委員會函送所屬周邊單位之董事長、總經理，及專任人員由公務員退休轉任者之薪資、獎金、月退俸及優惠存款等資料</w:t>
            </w:r>
            <w:r w:rsidRPr="00BA7EAA">
              <w:rPr>
                <w:rFonts w:ascii="標楷體" w:eastAsia="標楷體" w:hAnsi="標楷體" w:hint="eastAsia"/>
              </w:rPr>
              <w:t>乙案，檢送相關資料案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CB6529">
            <w:pPr>
              <w:snapToGrid w:val="0"/>
              <w:spacing w:line="320" w:lineRule="exact"/>
              <w:jc w:val="both"/>
              <w:rPr>
                <w:rFonts w:ascii="標楷體" w:eastAsia="標楷體" w:hAnsi="標楷體"/>
              </w:rPr>
            </w:pPr>
            <w:r w:rsidRPr="0081671F">
              <w:rPr>
                <w:rFonts w:ascii="標楷體" w:eastAsia="標楷體" w:hAnsi="標楷體" w:hint="eastAsia"/>
              </w:rPr>
              <w:t>第8屆第7會期第8次院會（104.4.17）決定：「交財政委員會審查」</w:t>
            </w:r>
          </w:p>
        </w:tc>
        <w:tc>
          <w:tcPr>
            <w:tcW w:w="2977" w:type="dxa"/>
            <w:vMerge/>
            <w:tcBorders>
              <w:left w:val="single" w:sz="4" w:space="0" w:color="auto"/>
              <w:right w:val="single" w:sz="4" w:space="0" w:color="auto"/>
            </w:tcBorders>
          </w:tcPr>
          <w:p w:rsidR="00CB5861" w:rsidRPr="00F65D42" w:rsidRDefault="00CB5861" w:rsidP="00CB6529">
            <w:pPr>
              <w:contextualSpacing/>
              <w:jc w:val="both"/>
              <w:rPr>
                <w:rFonts w:ascii="標楷體" w:eastAsia="標楷體" w:hAnsi="標楷體"/>
                <w:bCs/>
                <w:szCs w:val="24"/>
              </w:rPr>
            </w:pPr>
          </w:p>
        </w:tc>
      </w:tr>
      <w:tr w:rsidR="00CB5861"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626604">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626604">
            <w:pPr>
              <w:snapToGrid w:val="0"/>
              <w:spacing w:line="340" w:lineRule="exact"/>
              <w:jc w:val="both"/>
              <w:rPr>
                <w:rFonts w:ascii="標楷體" w:eastAsia="標楷體" w:hAnsi="標楷體"/>
              </w:rPr>
            </w:pPr>
            <w:r w:rsidRPr="0081671F">
              <w:rPr>
                <w:rFonts w:ascii="標楷體" w:eastAsia="標楷體" w:hAnsi="標楷體" w:hint="eastAsia"/>
              </w:rPr>
              <w:t>（密）金融監督管理委員會函送所屬周邊單位之董事長、總經理，及專任人員由公務員退休轉任者之薪資、獎金等相關資料</w:t>
            </w:r>
            <w:r w:rsidRPr="00BA7EAA">
              <w:rPr>
                <w:rFonts w:ascii="標楷體" w:eastAsia="標楷體" w:hAnsi="標楷體" w:hint="eastAsia"/>
              </w:rPr>
              <w:t>乙案，檢送相關資料案</w:t>
            </w:r>
            <w:r w:rsidRPr="0081671F">
              <w:rPr>
                <w:rFonts w:ascii="標楷體" w:eastAsia="標楷體" w:hAnsi="標楷體" w:hint="eastAsia"/>
              </w:rPr>
              <w:t>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626604">
            <w:pPr>
              <w:snapToGrid w:val="0"/>
              <w:spacing w:line="320" w:lineRule="exact"/>
              <w:jc w:val="both"/>
              <w:rPr>
                <w:rFonts w:ascii="標楷體" w:eastAsia="標楷體" w:hAnsi="標楷體"/>
              </w:rPr>
            </w:pPr>
            <w:r w:rsidRPr="0081671F">
              <w:rPr>
                <w:rFonts w:ascii="標楷體" w:eastAsia="標楷體" w:hAnsi="標楷體" w:hint="eastAsia"/>
              </w:rPr>
              <w:t>第9屆第1會期第7次院會（105.4.1）決定：「交財政委員會審查」</w:t>
            </w:r>
          </w:p>
        </w:tc>
        <w:tc>
          <w:tcPr>
            <w:tcW w:w="2977" w:type="dxa"/>
            <w:vMerge/>
            <w:tcBorders>
              <w:left w:val="single" w:sz="4" w:space="0" w:color="auto"/>
              <w:right w:val="single" w:sz="4" w:space="0" w:color="auto"/>
            </w:tcBorders>
          </w:tcPr>
          <w:p w:rsidR="00CB5861" w:rsidRPr="00F65D42" w:rsidRDefault="00CB5861" w:rsidP="00626604">
            <w:pPr>
              <w:contextualSpacing/>
              <w:jc w:val="both"/>
              <w:rPr>
                <w:rFonts w:ascii="標楷體" w:eastAsia="標楷體" w:hAnsi="標楷體"/>
                <w:bCs/>
                <w:szCs w:val="24"/>
              </w:rPr>
            </w:pPr>
          </w:p>
        </w:tc>
      </w:tr>
      <w:tr w:rsidR="00CB5861"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626604">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626604">
            <w:pPr>
              <w:spacing w:line="340" w:lineRule="exact"/>
              <w:jc w:val="both"/>
              <w:rPr>
                <w:rFonts w:ascii="標楷體" w:eastAsia="標楷體" w:hAnsi="標楷體"/>
              </w:rPr>
            </w:pPr>
            <w:r w:rsidRPr="0081671F">
              <w:rPr>
                <w:rFonts w:ascii="標楷體" w:eastAsia="標楷體" w:hAnsi="標楷體" w:hint="eastAsia"/>
              </w:rPr>
              <w:t>金融監督管理委員會函送101年度編列之「赴國外參與國際金融會議旅費」新增出國計畫項目內容及出國報告案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626604">
            <w:pPr>
              <w:snapToGrid w:val="0"/>
              <w:spacing w:line="320" w:lineRule="exact"/>
              <w:jc w:val="both"/>
              <w:rPr>
                <w:rFonts w:ascii="標楷體" w:eastAsia="標楷體" w:hAnsi="標楷體"/>
              </w:rPr>
            </w:pPr>
            <w:r w:rsidRPr="0081671F">
              <w:rPr>
                <w:rFonts w:ascii="標楷體" w:eastAsia="標楷體" w:hAnsi="標楷體" w:hint="eastAsia"/>
              </w:rPr>
              <w:t>第8屆第3會期第15次院會（102.5.31）決定：「交財政委員會審查」</w:t>
            </w:r>
          </w:p>
        </w:tc>
        <w:tc>
          <w:tcPr>
            <w:tcW w:w="2977" w:type="dxa"/>
            <w:vMerge/>
            <w:tcBorders>
              <w:left w:val="single" w:sz="4" w:space="0" w:color="auto"/>
              <w:right w:val="single" w:sz="4" w:space="0" w:color="auto"/>
            </w:tcBorders>
          </w:tcPr>
          <w:p w:rsidR="00CB5861" w:rsidRPr="00F65D42" w:rsidRDefault="00CB5861" w:rsidP="00626604">
            <w:pPr>
              <w:contextualSpacing/>
              <w:jc w:val="both"/>
              <w:rPr>
                <w:rFonts w:ascii="標楷體" w:eastAsia="標楷體" w:hAnsi="標楷體"/>
                <w:bCs/>
                <w:szCs w:val="24"/>
              </w:rPr>
            </w:pPr>
          </w:p>
        </w:tc>
      </w:tr>
      <w:tr w:rsidR="00CB5861"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626604">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626604">
            <w:pPr>
              <w:spacing w:line="340" w:lineRule="exact"/>
              <w:jc w:val="both"/>
              <w:rPr>
                <w:rFonts w:ascii="標楷體" w:eastAsia="標楷體" w:hAnsi="標楷體"/>
              </w:rPr>
            </w:pPr>
            <w:r w:rsidRPr="0081671F">
              <w:rPr>
                <w:rFonts w:ascii="標楷體" w:eastAsia="標楷體" w:hAnsi="標楷體" w:hint="eastAsia"/>
              </w:rPr>
              <w:t>金融監督管理委員會函復有關本國金融機構對不動產放款業務過度擴張，增長銀行授信風險及助長房價情形案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626604">
            <w:pPr>
              <w:snapToGrid w:val="0"/>
              <w:spacing w:line="320" w:lineRule="exact"/>
              <w:jc w:val="both"/>
              <w:rPr>
                <w:rFonts w:ascii="標楷體" w:eastAsia="標楷體" w:hAnsi="標楷體"/>
                <w:spacing w:val="-4"/>
              </w:rPr>
            </w:pPr>
            <w:r w:rsidRPr="0081671F">
              <w:rPr>
                <w:rFonts w:ascii="標楷體" w:eastAsia="標楷體" w:hAnsi="標楷體" w:hint="eastAsia"/>
                <w:spacing w:val="-4"/>
              </w:rPr>
              <w:t>第8屆第5會期第2次</w:t>
            </w:r>
            <w:r w:rsidRPr="0081671F">
              <w:rPr>
                <w:rFonts w:ascii="標楷體" w:eastAsia="標楷體" w:hAnsi="標楷體" w:hint="eastAsia"/>
              </w:rPr>
              <w:t>院會（103.3.4）決定：「交財政委員會審查」</w:t>
            </w:r>
          </w:p>
        </w:tc>
        <w:tc>
          <w:tcPr>
            <w:tcW w:w="2977" w:type="dxa"/>
            <w:vMerge/>
            <w:tcBorders>
              <w:left w:val="single" w:sz="4" w:space="0" w:color="auto"/>
              <w:right w:val="single" w:sz="4" w:space="0" w:color="auto"/>
            </w:tcBorders>
          </w:tcPr>
          <w:p w:rsidR="00CB5861" w:rsidRPr="00F65D42" w:rsidRDefault="00CB5861" w:rsidP="00626604">
            <w:pPr>
              <w:contextualSpacing/>
              <w:jc w:val="both"/>
              <w:rPr>
                <w:rFonts w:ascii="標楷體" w:eastAsia="標楷體" w:hAnsi="標楷體"/>
                <w:bCs/>
                <w:szCs w:val="24"/>
              </w:rPr>
            </w:pPr>
          </w:p>
        </w:tc>
      </w:tr>
      <w:tr w:rsidR="00CB5861"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626604">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626604">
            <w:pPr>
              <w:spacing w:line="340" w:lineRule="exact"/>
              <w:jc w:val="both"/>
              <w:rPr>
                <w:rFonts w:ascii="標楷體" w:eastAsia="標楷體" w:hAnsi="標楷體"/>
              </w:rPr>
            </w:pPr>
            <w:r w:rsidRPr="0081671F">
              <w:rPr>
                <w:rFonts w:ascii="標楷體" w:eastAsia="標楷體" w:hAnsi="標楷體" w:hint="eastAsia"/>
              </w:rPr>
              <w:t>金融監督管理委員會函送「研議國內債券市場發行人民幣債券定價合理性之監理措施及投資人持有人民幣債券之風險控管措施」專案報告案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626604">
            <w:pPr>
              <w:snapToGrid w:val="0"/>
              <w:spacing w:line="320" w:lineRule="exact"/>
              <w:jc w:val="both"/>
              <w:rPr>
                <w:rFonts w:ascii="標楷體" w:eastAsia="標楷體" w:hAnsi="標楷體"/>
              </w:rPr>
            </w:pPr>
            <w:r w:rsidRPr="0081671F">
              <w:rPr>
                <w:rFonts w:ascii="標楷體" w:eastAsia="標楷體" w:hAnsi="標楷體" w:hint="eastAsia"/>
              </w:rPr>
              <w:t>第8屆第7會期第4次院會（104.3.13）決定：「交財政委員會審查」</w:t>
            </w:r>
          </w:p>
        </w:tc>
        <w:tc>
          <w:tcPr>
            <w:tcW w:w="2977" w:type="dxa"/>
            <w:vMerge/>
            <w:tcBorders>
              <w:left w:val="single" w:sz="4" w:space="0" w:color="auto"/>
              <w:right w:val="single" w:sz="4" w:space="0" w:color="auto"/>
            </w:tcBorders>
          </w:tcPr>
          <w:p w:rsidR="00CB5861" w:rsidRPr="00F65D42" w:rsidRDefault="00CB5861" w:rsidP="00626604">
            <w:pPr>
              <w:contextualSpacing/>
              <w:jc w:val="both"/>
              <w:rPr>
                <w:rFonts w:ascii="標楷體" w:eastAsia="標楷體" w:hAnsi="標楷體"/>
                <w:bCs/>
                <w:szCs w:val="24"/>
              </w:rPr>
            </w:pPr>
          </w:p>
        </w:tc>
      </w:tr>
      <w:tr w:rsidR="00CB5861"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626604">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626604">
            <w:pPr>
              <w:spacing w:line="340" w:lineRule="exact"/>
              <w:jc w:val="both"/>
              <w:rPr>
                <w:rFonts w:ascii="標楷體" w:eastAsia="標楷體" w:hAnsi="標楷體"/>
              </w:rPr>
            </w:pPr>
            <w:r w:rsidRPr="0081671F">
              <w:rPr>
                <w:rFonts w:ascii="標楷體" w:eastAsia="標楷體" w:hAnsi="標楷體" w:hint="eastAsia"/>
              </w:rPr>
              <w:t>金融監督管理委員會函為103年度中央政府總預算附屬單位預算決議，檢送財團法人金融消費評議中心處理評議案件業務改善報告案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626604">
            <w:pPr>
              <w:snapToGrid w:val="0"/>
              <w:spacing w:line="320" w:lineRule="exact"/>
              <w:jc w:val="both"/>
              <w:rPr>
                <w:rFonts w:ascii="標楷體" w:eastAsia="標楷體" w:hAnsi="標楷體"/>
              </w:rPr>
            </w:pPr>
            <w:r w:rsidRPr="0081671F">
              <w:rPr>
                <w:rFonts w:ascii="標楷體" w:eastAsia="標楷體" w:hAnsi="標楷體" w:hint="eastAsia"/>
              </w:rPr>
              <w:t>第8屆第7會期第5次院會（104.3.20）決定：「交財政委員會審查」</w:t>
            </w:r>
          </w:p>
        </w:tc>
        <w:tc>
          <w:tcPr>
            <w:tcW w:w="2977" w:type="dxa"/>
            <w:vMerge/>
            <w:tcBorders>
              <w:left w:val="single" w:sz="4" w:space="0" w:color="auto"/>
              <w:right w:val="single" w:sz="4" w:space="0" w:color="auto"/>
            </w:tcBorders>
          </w:tcPr>
          <w:p w:rsidR="00CB5861" w:rsidRPr="00F65D42" w:rsidRDefault="00CB5861" w:rsidP="00626604">
            <w:pPr>
              <w:contextualSpacing/>
              <w:jc w:val="both"/>
              <w:rPr>
                <w:rFonts w:ascii="標楷體" w:eastAsia="標楷體" w:hAnsi="標楷體"/>
                <w:bCs/>
                <w:szCs w:val="24"/>
              </w:rPr>
            </w:pPr>
          </w:p>
        </w:tc>
      </w:tr>
      <w:tr w:rsidR="00CB5861"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626604">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626604">
            <w:pPr>
              <w:spacing w:line="340" w:lineRule="exact"/>
              <w:jc w:val="both"/>
              <w:rPr>
                <w:rFonts w:ascii="標楷體" w:eastAsia="標楷體" w:hAnsi="標楷體"/>
              </w:rPr>
            </w:pPr>
            <w:r w:rsidRPr="0081671F">
              <w:rPr>
                <w:rFonts w:ascii="標楷體" w:eastAsia="標楷體" w:hAnsi="標楷體" w:hint="eastAsia"/>
              </w:rPr>
              <w:t>金融監督管理委員會函為104年度中央政府總預算決議，檢送保險局「房屋建築養護費」相關硬體養護辦理情形說明案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626604">
            <w:pPr>
              <w:snapToGrid w:val="0"/>
              <w:spacing w:line="320" w:lineRule="exact"/>
              <w:jc w:val="both"/>
              <w:rPr>
                <w:rFonts w:ascii="標楷體" w:eastAsia="標楷體" w:hAnsi="標楷體"/>
              </w:rPr>
            </w:pPr>
            <w:r w:rsidRPr="0081671F">
              <w:rPr>
                <w:rFonts w:ascii="標楷體" w:eastAsia="標楷體" w:hAnsi="標楷體" w:hint="eastAsia"/>
              </w:rPr>
              <w:t>第8屆第7會期第7次院會（104.4.10）決定：「交財政委員會處理」</w:t>
            </w:r>
          </w:p>
        </w:tc>
        <w:tc>
          <w:tcPr>
            <w:tcW w:w="2977" w:type="dxa"/>
            <w:vMerge/>
            <w:tcBorders>
              <w:left w:val="single" w:sz="4" w:space="0" w:color="auto"/>
              <w:right w:val="single" w:sz="4" w:space="0" w:color="auto"/>
            </w:tcBorders>
          </w:tcPr>
          <w:p w:rsidR="00CB5861" w:rsidRPr="00F65D42" w:rsidRDefault="00CB5861" w:rsidP="00626604">
            <w:pPr>
              <w:contextualSpacing/>
              <w:jc w:val="both"/>
              <w:rPr>
                <w:rFonts w:ascii="標楷體" w:eastAsia="標楷體" w:hAnsi="標楷體"/>
                <w:bCs/>
                <w:szCs w:val="24"/>
              </w:rPr>
            </w:pPr>
          </w:p>
        </w:tc>
      </w:tr>
      <w:tr w:rsidR="00CB5861"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626604">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626604">
            <w:pPr>
              <w:spacing w:line="340" w:lineRule="exact"/>
              <w:jc w:val="both"/>
              <w:rPr>
                <w:rFonts w:ascii="標楷體" w:eastAsia="標楷體" w:hAnsi="標楷體"/>
              </w:rPr>
            </w:pPr>
            <w:r w:rsidRPr="0081671F">
              <w:rPr>
                <w:rFonts w:ascii="標楷體" w:eastAsia="標楷體" w:hAnsi="標楷體" w:hint="eastAsia"/>
              </w:rPr>
              <w:t>金融監督管理委員會函送證券期貨局104年度「營建工程」項下「大樓耐震能力補強工程」計畫之相關硬體整修補強工程進度及施作內容報告案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626604">
            <w:pPr>
              <w:snapToGrid w:val="0"/>
              <w:spacing w:line="320" w:lineRule="exact"/>
              <w:jc w:val="both"/>
              <w:rPr>
                <w:rFonts w:ascii="標楷體" w:eastAsia="標楷體" w:hAnsi="標楷體"/>
              </w:rPr>
            </w:pPr>
            <w:r w:rsidRPr="0081671F">
              <w:rPr>
                <w:rFonts w:ascii="標楷體" w:eastAsia="標楷體" w:hAnsi="標楷體" w:hint="eastAsia"/>
              </w:rPr>
              <w:t>第8屆第8會期第3次院會（104.9.25）決定：「交財政委員會處理」</w:t>
            </w:r>
          </w:p>
        </w:tc>
        <w:tc>
          <w:tcPr>
            <w:tcW w:w="2977" w:type="dxa"/>
            <w:vMerge/>
            <w:tcBorders>
              <w:left w:val="single" w:sz="4" w:space="0" w:color="auto"/>
              <w:right w:val="single" w:sz="4" w:space="0" w:color="auto"/>
            </w:tcBorders>
          </w:tcPr>
          <w:p w:rsidR="00CB5861" w:rsidRPr="00F65D42" w:rsidRDefault="00CB5861" w:rsidP="00626604">
            <w:pPr>
              <w:contextualSpacing/>
              <w:jc w:val="both"/>
              <w:rPr>
                <w:rFonts w:ascii="標楷體" w:eastAsia="標楷體" w:hAnsi="標楷體"/>
                <w:bCs/>
                <w:szCs w:val="24"/>
              </w:rPr>
            </w:pPr>
          </w:p>
        </w:tc>
      </w:tr>
      <w:tr w:rsidR="00CB5861"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626604">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626604">
            <w:pPr>
              <w:spacing w:line="340" w:lineRule="exact"/>
              <w:jc w:val="both"/>
              <w:rPr>
                <w:rFonts w:ascii="標楷體" w:eastAsia="標楷體" w:hAnsi="標楷體"/>
              </w:rPr>
            </w:pPr>
            <w:r w:rsidRPr="0081671F">
              <w:rPr>
                <w:rFonts w:ascii="標楷體" w:eastAsia="標楷體" w:hAnsi="標楷體" w:hint="eastAsia"/>
              </w:rPr>
              <w:t>金融監督管理委員會函送全球人壽承受國華人壽相關補助款運用情形書面報告案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626604">
            <w:pPr>
              <w:snapToGrid w:val="0"/>
              <w:spacing w:line="320" w:lineRule="exact"/>
              <w:jc w:val="both"/>
              <w:rPr>
                <w:rFonts w:ascii="標楷體" w:eastAsia="標楷體" w:hAnsi="標楷體"/>
              </w:rPr>
            </w:pPr>
            <w:r w:rsidRPr="0081671F">
              <w:rPr>
                <w:rFonts w:ascii="標楷體" w:eastAsia="標楷體" w:hAnsi="標楷體" w:hint="eastAsia"/>
              </w:rPr>
              <w:t>第9屆第1會期第9次院會（105.4.15）決定：「交財政委員會審查」</w:t>
            </w:r>
          </w:p>
        </w:tc>
        <w:tc>
          <w:tcPr>
            <w:tcW w:w="2977" w:type="dxa"/>
            <w:vMerge/>
            <w:tcBorders>
              <w:left w:val="single" w:sz="4" w:space="0" w:color="auto"/>
              <w:right w:val="single" w:sz="4" w:space="0" w:color="auto"/>
            </w:tcBorders>
          </w:tcPr>
          <w:p w:rsidR="00CB5861" w:rsidRPr="00F65D42" w:rsidRDefault="00CB5861" w:rsidP="00626604">
            <w:pPr>
              <w:contextualSpacing/>
              <w:jc w:val="both"/>
              <w:rPr>
                <w:rFonts w:ascii="標楷體" w:eastAsia="標楷體" w:hAnsi="標楷體"/>
                <w:bCs/>
                <w:szCs w:val="24"/>
              </w:rPr>
            </w:pPr>
          </w:p>
        </w:tc>
      </w:tr>
      <w:tr w:rsidR="00CB5861" w:rsidRPr="00F65D42" w:rsidTr="00B05768">
        <w:trPr>
          <w:cantSplit/>
          <w:trHeight w:val="1255"/>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626604">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626604">
            <w:pPr>
              <w:spacing w:line="340" w:lineRule="exact"/>
              <w:jc w:val="both"/>
              <w:rPr>
                <w:rFonts w:ascii="標楷體" w:eastAsia="標楷體" w:hAnsi="標楷體"/>
              </w:rPr>
            </w:pPr>
            <w:r w:rsidRPr="0081671F">
              <w:rPr>
                <w:rFonts w:ascii="標楷體" w:eastAsia="標楷體" w:hAnsi="標楷體" w:hint="eastAsia"/>
              </w:rPr>
              <w:t>金融監督管理委員會函送全球人壽承受國華人壽相關補助款運用情形書面報告案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626604">
            <w:pPr>
              <w:snapToGrid w:val="0"/>
              <w:spacing w:line="320" w:lineRule="exact"/>
              <w:jc w:val="both"/>
              <w:rPr>
                <w:rFonts w:ascii="標楷體" w:eastAsia="標楷體" w:hAnsi="標楷體"/>
              </w:rPr>
            </w:pPr>
            <w:r w:rsidRPr="0081671F">
              <w:rPr>
                <w:rFonts w:ascii="標楷體" w:eastAsia="標楷體" w:hAnsi="標楷體" w:hint="eastAsia"/>
              </w:rPr>
              <w:t>第9屆第2會期第5次院會（105.10.7）決定：「交財政委員會審查」</w:t>
            </w:r>
          </w:p>
        </w:tc>
        <w:tc>
          <w:tcPr>
            <w:tcW w:w="2977" w:type="dxa"/>
            <w:vMerge/>
            <w:tcBorders>
              <w:left w:val="single" w:sz="4" w:space="0" w:color="auto"/>
              <w:right w:val="single" w:sz="4" w:space="0" w:color="auto"/>
            </w:tcBorders>
          </w:tcPr>
          <w:p w:rsidR="00CB5861" w:rsidRPr="00F65D42" w:rsidRDefault="00CB5861" w:rsidP="00626604">
            <w:pPr>
              <w:contextualSpacing/>
              <w:jc w:val="both"/>
              <w:rPr>
                <w:rFonts w:ascii="標楷體" w:eastAsia="標楷體" w:hAnsi="標楷體"/>
                <w:bCs/>
                <w:szCs w:val="24"/>
              </w:rPr>
            </w:pPr>
          </w:p>
        </w:tc>
      </w:tr>
      <w:tr w:rsidR="00CB5861" w:rsidRPr="00F65D42" w:rsidTr="00B05768">
        <w:trPr>
          <w:cantSplit/>
          <w:trHeight w:val="1452"/>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816600">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816600">
            <w:pPr>
              <w:spacing w:line="340" w:lineRule="exact"/>
              <w:jc w:val="both"/>
              <w:rPr>
                <w:rFonts w:ascii="標楷體" w:eastAsia="標楷體" w:hAnsi="標楷體"/>
              </w:rPr>
            </w:pPr>
            <w:r w:rsidRPr="0081671F">
              <w:rPr>
                <w:rFonts w:ascii="標楷體" w:eastAsia="標楷體" w:hAnsi="標楷體" w:hint="eastAsia"/>
              </w:rPr>
              <w:t>金融監督管理委員會函為105年度中央政府總預算決議，檢送本國銀行海外子行對大陸地區暴險訂定相關控管機制研議結果案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816600">
            <w:pPr>
              <w:snapToGrid w:val="0"/>
              <w:spacing w:line="320" w:lineRule="exact"/>
              <w:jc w:val="both"/>
              <w:rPr>
                <w:rFonts w:ascii="標楷體" w:eastAsia="標楷體" w:hAnsi="標楷體"/>
              </w:rPr>
            </w:pPr>
            <w:r w:rsidRPr="0081671F">
              <w:rPr>
                <w:rFonts w:ascii="標楷體" w:eastAsia="標楷體" w:hAnsi="標楷體" w:hint="eastAsia"/>
              </w:rPr>
              <w:t>第9屆第1會期第9次院會（105.4.15）決定：「交財政委員會審查」</w:t>
            </w:r>
          </w:p>
        </w:tc>
        <w:tc>
          <w:tcPr>
            <w:tcW w:w="2977" w:type="dxa"/>
            <w:vMerge/>
            <w:tcBorders>
              <w:left w:val="single" w:sz="4" w:space="0" w:color="auto"/>
              <w:right w:val="single" w:sz="4" w:space="0" w:color="auto"/>
            </w:tcBorders>
          </w:tcPr>
          <w:p w:rsidR="00CB5861" w:rsidRPr="00F65D42" w:rsidRDefault="00CB5861" w:rsidP="00816600">
            <w:pPr>
              <w:contextualSpacing/>
              <w:jc w:val="both"/>
              <w:rPr>
                <w:rFonts w:ascii="標楷體" w:eastAsia="標楷體" w:hAnsi="標楷體"/>
                <w:bCs/>
                <w:szCs w:val="24"/>
              </w:rPr>
            </w:pPr>
          </w:p>
        </w:tc>
      </w:tr>
      <w:tr w:rsidR="00CB5861" w:rsidRPr="00F65D42" w:rsidTr="00B05768">
        <w:trPr>
          <w:cantSplit/>
          <w:trHeight w:val="86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816600">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816600">
            <w:pPr>
              <w:spacing w:line="340" w:lineRule="exact"/>
              <w:jc w:val="both"/>
              <w:rPr>
                <w:rFonts w:ascii="標楷體" w:eastAsia="標楷體" w:hAnsi="標楷體"/>
              </w:rPr>
            </w:pPr>
            <w:r w:rsidRPr="0081671F">
              <w:rPr>
                <w:rFonts w:ascii="標楷體" w:eastAsia="標楷體" w:hAnsi="標楷體" w:hint="eastAsia"/>
              </w:rPr>
              <w:t>金融監督管理委員會函為105</w:t>
            </w:r>
            <w:r>
              <w:rPr>
                <w:rFonts w:ascii="標楷體" w:eastAsia="標楷體" w:hAnsi="標楷體" w:hint="eastAsia"/>
              </w:rPr>
              <w:t>年度</w:t>
            </w:r>
            <w:r w:rsidRPr="0081671F">
              <w:rPr>
                <w:rFonts w:ascii="標楷體" w:eastAsia="標楷體" w:hAnsi="標楷體" w:hint="eastAsia"/>
              </w:rPr>
              <w:t>中央政府總預算決議，檢送改善本國銀行壓力測試方法之說明案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816600">
            <w:pPr>
              <w:snapToGrid w:val="0"/>
              <w:spacing w:line="320" w:lineRule="exact"/>
              <w:jc w:val="both"/>
              <w:rPr>
                <w:rFonts w:ascii="標楷體" w:eastAsia="標楷體" w:hAnsi="標楷體"/>
              </w:rPr>
            </w:pPr>
            <w:r w:rsidRPr="0081671F">
              <w:rPr>
                <w:rFonts w:ascii="標楷體" w:eastAsia="標楷體" w:hAnsi="標楷體" w:hint="eastAsia"/>
              </w:rPr>
              <w:t>第9屆第1會期第10次院會（105.4.22）決定：「交財政委員會審查」</w:t>
            </w:r>
          </w:p>
        </w:tc>
        <w:tc>
          <w:tcPr>
            <w:tcW w:w="2977" w:type="dxa"/>
            <w:vMerge/>
            <w:tcBorders>
              <w:left w:val="single" w:sz="4" w:space="0" w:color="auto"/>
              <w:right w:val="single" w:sz="4" w:space="0" w:color="auto"/>
            </w:tcBorders>
          </w:tcPr>
          <w:p w:rsidR="00CB5861" w:rsidRPr="00F65D42" w:rsidRDefault="00CB5861" w:rsidP="00816600">
            <w:pPr>
              <w:contextualSpacing/>
              <w:jc w:val="both"/>
              <w:rPr>
                <w:rFonts w:ascii="標楷體" w:eastAsia="標楷體" w:hAnsi="標楷體"/>
                <w:bCs/>
                <w:szCs w:val="24"/>
              </w:rPr>
            </w:pPr>
          </w:p>
        </w:tc>
      </w:tr>
      <w:tr w:rsidR="00CB5861"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816600">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816600">
            <w:pPr>
              <w:snapToGrid w:val="0"/>
              <w:spacing w:line="320" w:lineRule="exact"/>
              <w:jc w:val="both"/>
              <w:rPr>
                <w:rFonts w:ascii="標楷體" w:eastAsia="標楷體" w:hAnsi="標楷體"/>
              </w:rPr>
            </w:pPr>
            <w:r w:rsidRPr="0081671F">
              <w:rPr>
                <w:rFonts w:ascii="標楷體" w:eastAsia="標楷體" w:hAnsi="標楷體" w:hint="eastAsia"/>
              </w:rPr>
              <w:t>金融監督管理委員會函為財團法人證券投資人及期貨交易人保護中心105年預算決議，檢送檢討三節福利金編列情形之說明案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816600">
            <w:pPr>
              <w:snapToGrid w:val="0"/>
              <w:spacing w:line="320" w:lineRule="exact"/>
              <w:jc w:val="both"/>
              <w:rPr>
                <w:rFonts w:ascii="標楷體" w:eastAsia="標楷體" w:hAnsi="標楷體"/>
              </w:rPr>
            </w:pPr>
            <w:r w:rsidRPr="0081671F">
              <w:rPr>
                <w:rFonts w:ascii="標楷體" w:eastAsia="標楷體" w:hAnsi="標楷體" w:hint="eastAsia"/>
              </w:rPr>
              <w:t>第9屆第1會期第11次院會（105.4.29）決定：「交財政委員會審查」</w:t>
            </w:r>
          </w:p>
        </w:tc>
        <w:tc>
          <w:tcPr>
            <w:tcW w:w="2977" w:type="dxa"/>
            <w:vMerge/>
            <w:tcBorders>
              <w:left w:val="single" w:sz="4" w:space="0" w:color="auto"/>
              <w:right w:val="single" w:sz="4" w:space="0" w:color="auto"/>
            </w:tcBorders>
          </w:tcPr>
          <w:p w:rsidR="00CB5861" w:rsidRPr="0077619F" w:rsidRDefault="00CB5861" w:rsidP="00816600">
            <w:pPr>
              <w:adjustRightInd w:val="0"/>
              <w:spacing w:line="300" w:lineRule="exact"/>
              <w:ind w:left="240" w:hangingChars="100" w:hanging="240"/>
              <w:jc w:val="both"/>
              <w:rPr>
                <w:rFonts w:ascii="標楷體" w:eastAsia="標楷體" w:hAnsi="標楷體"/>
                <w:bCs/>
                <w:color w:val="FF0000"/>
                <w:szCs w:val="24"/>
              </w:rPr>
            </w:pPr>
          </w:p>
        </w:tc>
      </w:tr>
      <w:tr w:rsidR="00CB5861"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816600">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816600">
            <w:pPr>
              <w:snapToGrid w:val="0"/>
              <w:spacing w:line="320" w:lineRule="exact"/>
              <w:jc w:val="both"/>
              <w:rPr>
                <w:rFonts w:ascii="標楷體" w:eastAsia="標楷體" w:hAnsi="標楷體"/>
              </w:rPr>
            </w:pPr>
            <w:r w:rsidRPr="0081671F">
              <w:rPr>
                <w:rFonts w:ascii="標楷體" w:eastAsia="標楷體" w:hAnsi="標楷體" w:hint="eastAsia"/>
              </w:rPr>
              <w:t>金融監督管理委員會函送金融監督管理基金104年度截至12月止對國內團體捐助（含公益支出）情形季報表案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816600">
            <w:pPr>
              <w:snapToGrid w:val="0"/>
              <w:spacing w:line="320" w:lineRule="exact"/>
              <w:jc w:val="both"/>
              <w:rPr>
                <w:rFonts w:ascii="標楷體" w:eastAsia="標楷體" w:hAnsi="標楷體"/>
              </w:rPr>
            </w:pPr>
            <w:r w:rsidRPr="0081671F">
              <w:rPr>
                <w:rFonts w:ascii="標楷體" w:eastAsia="標楷體" w:hAnsi="標楷體" w:hint="eastAsia"/>
              </w:rPr>
              <w:t>第9屆第1會期第12次院會（105.5.6）決定：「交財政委員會審查」</w:t>
            </w:r>
          </w:p>
        </w:tc>
        <w:tc>
          <w:tcPr>
            <w:tcW w:w="2977" w:type="dxa"/>
            <w:vMerge/>
            <w:tcBorders>
              <w:left w:val="single" w:sz="4" w:space="0" w:color="auto"/>
              <w:right w:val="single" w:sz="4" w:space="0" w:color="auto"/>
            </w:tcBorders>
          </w:tcPr>
          <w:p w:rsidR="00CB5861" w:rsidRPr="00F65D42" w:rsidRDefault="00CB5861" w:rsidP="00816600">
            <w:pPr>
              <w:contextualSpacing/>
              <w:jc w:val="both"/>
              <w:rPr>
                <w:rFonts w:ascii="標楷體" w:eastAsia="標楷體" w:hAnsi="標楷體"/>
                <w:bCs/>
                <w:szCs w:val="24"/>
              </w:rPr>
            </w:pPr>
          </w:p>
        </w:tc>
      </w:tr>
      <w:tr w:rsidR="00CB5861"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816600">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816600">
            <w:pPr>
              <w:snapToGrid w:val="0"/>
              <w:spacing w:line="320" w:lineRule="exact"/>
              <w:jc w:val="both"/>
              <w:rPr>
                <w:rFonts w:ascii="標楷體" w:eastAsia="標楷體" w:hAnsi="標楷體"/>
              </w:rPr>
            </w:pPr>
            <w:r w:rsidRPr="0081671F">
              <w:rPr>
                <w:rFonts w:ascii="標楷體" w:eastAsia="標楷體" w:hAnsi="標楷體" w:hint="eastAsia"/>
              </w:rPr>
              <w:t>金融監督管理委員會函送金融監督管理基金105年度截至6月止對國內團體捐助（含公益支出）情形季報表案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816600">
            <w:pPr>
              <w:snapToGrid w:val="0"/>
              <w:spacing w:line="320" w:lineRule="exact"/>
              <w:jc w:val="both"/>
              <w:rPr>
                <w:rFonts w:ascii="標楷體" w:eastAsia="標楷體" w:hAnsi="標楷體"/>
              </w:rPr>
            </w:pPr>
            <w:r w:rsidRPr="0081671F">
              <w:rPr>
                <w:rFonts w:ascii="標楷體" w:eastAsia="標楷體" w:hAnsi="標楷體" w:hint="eastAsia"/>
              </w:rPr>
              <w:t>第9屆第2會期第5次院會（105.10.7）決定：「交財政委員會審查」</w:t>
            </w:r>
          </w:p>
        </w:tc>
        <w:tc>
          <w:tcPr>
            <w:tcW w:w="2977" w:type="dxa"/>
            <w:vMerge/>
            <w:tcBorders>
              <w:left w:val="single" w:sz="4" w:space="0" w:color="auto"/>
              <w:right w:val="single" w:sz="4" w:space="0" w:color="auto"/>
            </w:tcBorders>
          </w:tcPr>
          <w:p w:rsidR="00CB5861" w:rsidRPr="00F65D42" w:rsidRDefault="00CB5861" w:rsidP="00816600">
            <w:pPr>
              <w:contextualSpacing/>
              <w:jc w:val="both"/>
              <w:rPr>
                <w:rFonts w:ascii="標楷體" w:eastAsia="標楷體" w:hAnsi="標楷體"/>
                <w:bCs/>
                <w:szCs w:val="24"/>
              </w:rPr>
            </w:pPr>
          </w:p>
        </w:tc>
      </w:tr>
      <w:tr w:rsidR="00CB5861"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816600">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816600">
            <w:pPr>
              <w:snapToGrid w:val="0"/>
              <w:spacing w:line="320" w:lineRule="exact"/>
              <w:jc w:val="both"/>
              <w:rPr>
                <w:rFonts w:ascii="標楷體" w:eastAsia="標楷體" w:hAnsi="標楷體"/>
              </w:rPr>
            </w:pPr>
            <w:r w:rsidRPr="0081671F">
              <w:rPr>
                <w:rFonts w:ascii="標楷體" w:eastAsia="標楷體" w:hAnsi="標楷體" w:hint="eastAsia"/>
              </w:rPr>
              <w:t>金融監督管理委員會</w:t>
            </w:r>
            <w:r w:rsidRPr="0081671F">
              <w:rPr>
                <w:rFonts w:ascii="標楷體" w:eastAsia="標楷體" w:hAnsi="標楷體"/>
              </w:rPr>
              <w:t>函送金融監督管理基金105年度截至9月止對國內團體捐助（含公益支出）情形季報表案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816600">
            <w:pPr>
              <w:snapToGrid w:val="0"/>
              <w:spacing w:line="320" w:lineRule="exact"/>
              <w:jc w:val="both"/>
              <w:rPr>
                <w:rFonts w:ascii="標楷體" w:eastAsia="標楷體" w:hAnsi="標楷體"/>
              </w:rPr>
            </w:pPr>
            <w:r w:rsidRPr="0081671F">
              <w:rPr>
                <w:rFonts w:ascii="標楷體" w:eastAsia="標楷體" w:hAnsi="標楷體" w:hint="eastAsia"/>
              </w:rPr>
              <w:t>第9屆第2會期第9次院會（105.11.8）決定：「交財政委員會審查」</w:t>
            </w:r>
          </w:p>
        </w:tc>
        <w:tc>
          <w:tcPr>
            <w:tcW w:w="2977" w:type="dxa"/>
            <w:vMerge/>
            <w:tcBorders>
              <w:left w:val="single" w:sz="4" w:space="0" w:color="auto"/>
              <w:right w:val="single" w:sz="4" w:space="0" w:color="auto"/>
            </w:tcBorders>
          </w:tcPr>
          <w:p w:rsidR="00CB5861" w:rsidRPr="0077619F" w:rsidRDefault="00CB5861" w:rsidP="00816600">
            <w:pPr>
              <w:spacing w:line="300" w:lineRule="exact"/>
              <w:ind w:left="240" w:hangingChars="100" w:hanging="240"/>
              <w:contextualSpacing/>
              <w:jc w:val="both"/>
              <w:rPr>
                <w:rFonts w:ascii="標楷體" w:eastAsia="標楷體" w:hAnsi="標楷體"/>
                <w:bCs/>
                <w:color w:val="FF0000"/>
                <w:szCs w:val="24"/>
              </w:rPr>
            </w:pPr>
          </w:p>
        </w:tc>
      </w:tr>
      <w:tr w:rsidR="00CB5861"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816600">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816600">
            <w:pPr>
              <w:snapToGrid w:val="0"/>
              <w:spacing w:line="320" w:lineRule="exact"/>
              <w:jc w:val="both"/>
              <w:rPr>
                <w:rFonts w:ascii="標楷體" w:eastAsia="標楷體" w:hAnsi="標楷體"/>
              </w:rPr>
            </w:pPr>
            <w:r w:rsidRPr="0081671F">
              <w:rPr>
                <w:rFonts w:ascii="標楷體" w:eastAsia="標楷體" w:hAnsi="標楷體" w:hint="eastAsia"/>
              </w:rPr>
              <w:t>金融監督管理委員會函送金融監督管理基金105年度截至12月止對國內團體捐助（含公益支出）情形季報表案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816600">
            <w:pPr>
              <w:snapToGrid w:val="0"/>
              <w:spacing w:line="320" w:lineRule="exact"/>
              <w:jc w:val="both"/>
              <w:rPr>
                <w:rFonts w:ascii="標楷體" w:eastAsia="標楷體" w:hAnsi="標楷體"/>
              </w:rPr>
            </w:pPr>
            <w:r w:rsidRPr="0081671F">
              <w:rPr>
                <w:rFonts w:ascii="標楷體" w:eastAsia="標楷體" w:hAnsi="標楷體" w:hint="eastAsia"/>
              </w:rPr>
              <w:t>第9屆第3會期第6次院會（106.3.24）決定：「交財政委員會審查」</w:t>
            </w:r>
          </w:p>
        </w:tc>
        <w:tc>
          <w:tcPr>
            <w:tcW w:w="2977" w:type="dxa"/>
            <w:vMerge/>
            <w:tcBorders>
              <w:left w:val="single" w:sz="4" w:space="0" w:color="auto"/>
              <w:right w:val="single" w:sz="4" w:space="0" w:color="auto"/>
            </w:tcBorders>
          </w:tcPr>
          <w:p w:rsidR="00CB5861" w:rsidRPr="0077619F" w:rsidRDefault="00CB5861" w:rsidP="00816600">
            <w:pPr>
              <w:contextualSpacing/>
              <w:jc w:val="both"/>
              <w:rPr>
                <w:rFonts w:ascii="標楷體" w:eastAsia="標楷體" w:hAnsi="標楷體"/>
                <w:bCs/>
                <w:color w:val="FF0000"/>
                <w:szCs w:val="24"/>
              </w:rPr>
            </w:pPr>
          </w:p>
        </w:tc>
      </w:tr>
      <w:tr w:rsidR="00CB5861"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816600">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816600">
            <w:pPr>
              <w:snapToGrid w:val="0"/>
              <w:spacing w:line="320" w:lineRule="exact"/>
              <w:jc w:val="both"/>
              <w:rPr>
                <w:rFonts w:ascii="標楷體" w:eastAsia="標楷體" w:hAnsi="標楷體"/>
              </w:rPr>
            </w:pPr>
            <w:r w:rsidRPr="0081671F">
              <w:rPr>
                <w:rFonts w:ascii="標楷體" w:eastAsia="標楷體" w:hAnsi="標楷體" w:hint="eastAsia"/>
              </w:rPr>
              <w:t>金融監督管理委員會函送該會主管105年度第1季辦理政策宣導相關廣告執行情形表案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816600">
            <w:pPr>
              <w:snapToGrid w:val="0"/>
              <w:spacing w:line="320" w:lineRule="exact"/>
              <w:jc w:val="both"/>
              <w:rPr>
                <w:rFonts w:ascii="標楷體" w:eastAsia="標楷體" w:hAnsi="標楷體"/>
              </w:rPr>
            </w:pPr>
            <w:r w:rsidRPr="0081671F">
              <w:rPr>
                <w:rFonts w:ascii="標楷體" w:eastAsia="標楷體" w:hAnsi="標楷體" w:hint="eastAsia"/>
              </w:rPr>
              <w:t>第9屆第1會期第14次院會（105.5.20）決定：「交財政委員會審查」</w:t>
            </w:r>
          </w:p>
        </w:tc>
        <w:tc>
          <w:tcPr>
            <w:tcW w:w="2977" w:type="dxa"/>
            <w:vMerge/>
            <w:tcBorders>
              <w:left w:val="single" w:sz="4" w:space="0" w:color="auto"/>
              <w:right w:val="single" w:sz="4" w:space="0" w:color="auto"/>
            </w:tcBorders>
          </w:tcPr>
          <w:p w:rsidR="00CB5861" w:rsidRPr="0077619F" w:rsidRDefault="00CB5861" w:rsidP="00816600">
            <w:pPr>
              <w:contextualSpacing/>
              <w:jc w:val="both"/>
              <w:rPr>
                <w:rFonts w:ascii="標楷體" w:eastAsia="標楷體" w:hAnsi="標楷體"/>
                <w:bCs/>
                <w:color w:val="FF0000"/>
                <w:szCs w:val="24"/>
              </w:rPr>
            </w:pPr>
          </w:p>
        </w:tc>
      </w:tr>
      <w:tr w:rsidR="00CB5861"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816600">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816600">
            <w:pPr>
              <w:snapToGrid w:val="0"/>
              <w:spacing w:line="320" w:lineRule="exact"/>
              <w:jc w:val="both"/>
              <w:rPr>
                <w:rFonts w:ascii="標楷體" w:eastAsia="標楷體" w:hAnsi="標楷體"/>
              </w:rPr>
            </w:pPr>
            <w:r w:rsidRPr="0081671F">
              <w:rPr>
                <w:rFonts w:ascii="標楷體" w:eastAsia="標楷體" w:hAnsi="標楷體" w:hint="eastAsia"/>
              </w:rPr>
              <w:t>金融監督管理委員會</w:t>
            </w:r>
            <w:r w:rsidRPr="0081671F">
              <w:rPr>
                <w:rFonts w:ascii="標楷體" w:eastAsia="標楷體" w:hAnsi="標楷體"/>
              </w:rPr>
              <w:t>函送該會主管105年度第3季辦理政策宣導相關廣告執行情形表案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816600">
            <w:pPr>
              <w:snapToGrid w:val="0"/>
              <w:spacing w:line="320" w:lineRule="exact"/>
              <w:jc w:val="both"/>
              <w:rPr>
                <w:rFonts w:ascii="標楷體" w:eastAsia="標楷體" w:hAnsi="標楷體"/>
              </w:rPr>
            </w:pPr>
            <w:r w:rsidRPr="0081671F">
              <w:rPr>
                <w:rFonts w:ascii="標楷體" w:eastAsia="標楷體" w:hAnsi="標楷體" w:hint="eastAsia"/>
              </w:rPr>
              <w:t>第9屆第2會期第9次院會（105.11.8）決定：「交財政委員會審查」</w:t>
            </w:r>
          </w:p>
        </w:tc>
        <w:tc>
          <w:tcPr>
            <w:tcW w:w="2977" w:type="dxa"/>
            <w:vMerge/>
            <w:tcBorders>
              <w:left w:val="single" w:sz="4" w:space="0" w:color="auto"/>
              <w:right w:val="single" w:sz="4" w:space="0" w:color="auto"/>
            </w:tcBorders>
          </w:tcPr>
          <w:p w:rsidR="00CB5861" w:rsidRPr="0077619F" w:rsidRDefault="00CB5861" w:rsidP="00816600">
            <w:pPr>
              <w:contextualSpacing/>
              <w:jc w:val="both"/>
              <w:rPr>
                <w:rFonts w:ascii="標楷體" w:eastAsia="標楷體" w:hAnsi="標楷體"/>
                <w:bCs/>
                <w:color w:val="FF0000"/>
                <w:szCs w:val="24"/>
              </w:rPr>
            </w:pPr>
          </w:p>
        </w:tc>
      </w:tr>
      <w:tr w:rsidR="00CB5861"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816600">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816600">
            <w:pPr>
              <w:snapToGrid w:val="0"/>
              <w:spacing w:line="320" w:lineRule="exact"/>
              <w:jc w:val="both"/>
              <w:rPr>
                <w:rFonts w:ascii="標楷體" w:eastAsia="標楷體" w:hAnsi="標楷體"/>
              </w:rPr>
            </w:pPr>
            <w:r w:rsidRPr="0081671F">
              <w:rPr>
                <w:rFonts w:ascii="標楷體" w:eastAsia="標楷體" w:hAnsi="標楷體" w:hint="eastAsia"/>
              </w:rPr>
              <w:t>金融監督管理委員會函送105年度第4季辦理政策宣導相關廣告執行情形表案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816600">
            <w:pPr>
              <w:snapToGrid w:val="0"/>
              <w:spacing w:line="320" w:lineRule="exact"/>
              <w:jc w:val="both"/>
              <w:rPr>
                <w:rFonts w:ascii="標楷體" w:eastAsia="標楷體" w:hAnsi="標楷體"/>
              </w:rPr>
            </w:pPr>
            <w:r w:rsidRPr="0081671F">
              <w:rPr>
                <w:rFonts w:ascii="標楷體" w:eastAsia="標楷體" w:hAnsi="標楷體" w:hint="eastAsia"/>
              </w:rPr>
              <w:t>第9屆第3會期第5次院會（106.3.17）決定：「交財政委員會審查」</w:t>
            </w:r>
          </w:p>
        </w:tc>
        <w:tc>
          <w:tcPr>
            <w:tcW w:w="2977" w:type="dxa"/>
            <w:vMerge/>
            <w:tcBorders>
              <w:left w:val="single" w:sz="4" w:space="0" w:color="auto"/>
              <w:right w:val="single" w:sz="4" w:space="0" w:color="auto"/>
            </w:tcBorders>
          </w:tcPr>
          <w:p w:rsidR="00CB5861" w:rsidRPr="0077619F" w:rsidRDefault="00CB5861" w:rsidP="00816600">
            <w:pPr>
              <w:contextualSpacing/>
              <w:jc w:val="both"/>
              <w:rPr>
                <w:rFonts w:ascii="標楷體" w:eastAsia="標楷體" w:hAnsi="標楷體"/>
                <w:bCs/>
                <w:color w:val="FF0000"/>
                <w:szCs w:val="24"/>
              </w:rPr>
            </w:pPr>
          </w:p>
        </w:tc>
      </w:tr>
      <w:tr w:rsidR="00CB5861"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816600">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327984">
            <w:pPr>
              <w:snapToGrid w:val="0"/>
              <w:spacing w:line="320" w:lineRule="exact"/>
              <w:jc w:val="both"/>
              <w:rPr>
                <w:rFonts w:ascii="標楷體" w:eastAsia="標楷體" w:hAnsi="標楷體"/>
              </w:rPr>
            </w:pPr>
            <w:r w:rsidRPr="0081671F">
              <w:rPr>
                <w:rFonts w:ascii="標楷體" w:eastAsia="標楷體" w:hAnsi="標楷體" w:hint="eastAsia"/>
              </w:rPr>
              <w:t>金融監督管理委員會函為105年度中央政府總預算附屬單位預算決議，凍結中央存款保險股份有限公司「服務費用」─「專業服務費」預算500萬元，請安排報告案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816600">
            <w:pPr>
              <w:snapToGrid w:val="0"/>
              <w:spacing w:line="320" w:lineRule="exact"/>
              <w:jc w:val="both"/>
              <w:rPr>
                <w:rFonts w:ascii="標楷體" w:eastAsia="標楷體" w:hAnsi="標楷體"/>
              </w:rPr>
            </w:pPr>
            <w:r w:rsidRPr="0081671F">
              <w:rPr>
                <w:rFonts w:ascii="標楷體" w:eastAsia="標楷體" w:hAnsi="標楷體" w:hint="eastAsia"/>
              </w:rPr>
              <w:t>第9屆第3會期第3次院會（106.3.3）決定：「交財政委員會審查」</w:t>
            </w:r>
          </w:p>
        </w:tc>
        <w:tc>
          <w:tcPr>
            <w:tcW w:w="2977" w:type="dxa"/>
            <w:vMerge/>
            <w:tcBorders>
              <w:left w:val="single" w:sz="4" w:space="0" w:color="auto"/>
              <w:right w:val="single" w:sz="4" w:space="0" w:color="auto"/>
            </w:tcBorders>
          </w:tcPr>
          <w:p w:rsidR="00CB5861" w:rsidRPr="0077619F" w:rsidRDefault="00CB5861" w:rsidP="00816600">
            <w:pPr>
              <w:contextualSpacing/>
              <w:jc w:val="both"/>
              <w:rPr>
                <w:rFonts w:ascii="標楷體" w:eastAsia="標楷體" w:hAnsi="標楷體"/>
                <w:bCs/>
                <w:color w:val="FF0000"/>
                <w:szCs w:val="24"/>
              </w:rPr>
            </w:pPr>
          </w:p>
        </w:tc>
      </w:tr>
      <w:tr w:rsidR="00CB5861"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CB5861" w:rsidRPr="00F65D42" w:rsidRDefault="00CB5861" w:rsidP="00816600">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CB5861" w:rsidRPr="0081671F" w:rsidRDefault="00CB5861" w:rsidP="00327984">
            <w:pPr>
              <w:snapToGrid w:val="0"/>
              <w:spacing w:line="320" w:lineRule="exact"/>
              <w:jc w:val="both"/>
              <w:rPr>
                <w:rFonts w:ascii="標楷體" w:eastAsia="標楷體" w:hAnsi="標楷體"/>
              </w:rPr>
            </w:pPr>
            <w:r w:rsidRPr="0081671F">
              <w:rPr>
                <w:rFonts w:ascii="標楷體" w:eastAsia="標楷體" w:hAnsi="標楷體" w:hint="eastAsia"/>
              </w:rPr>
              <w:t>金融監督管理委員會函為105年度中央政府總預算附屬單位預算決議，凍結金融研究發展基金「研究發展業務計畫」項下「服務費用」預算百分之三十，請安排報告案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CB5861" w:rsidRPr="0081671F" w:rsidRDefault="00CB5861" w:rsidP="00816600">
            <w:pPr>
              <w:snapToGrid w:val="0"/>
              <w:spacing w:line="320" w:lineRule="exact"/>
              <w:jc w:val="both"/>
              <w:rPr>
                <w:rFonts w:ascii="標楷體" w:eastAsia="標楷體" w:hAnsi="標楷體"/>
              </w:rPr>
            </w:pPr>
            <w:r w:rsidRPr="0081671F">
              <w:rPr>
                <w:rFonts w:ascii="標楷體" w:eastAsia="標楷體" w:hAnsi="標楷體" w:hint="eastAsia"/>
              </w:rPr>
              <w:t>第9屆第3會期第3次院會（106.3.3）決定：「交財政委員會審查」</w:t>
            </w:r>
          </w:p>
        </w:tc>
        <w:tc>
          <w:tcPr>
            <w:tcW w:w="2977" w:type="dxa"/>
            <w:vMerge/>
            <w:tcBorders>
              <w:left w:val="single" w:sz="4" w:space="0" w:color="auto"/>
              <w:bottom w:val="single" w:sz="4" w:space="0" w:color="auto"/>
              <w:right w:val="single" w:sz="4" w:space="0" w:color="auto"/>
            </w:tcBorders>
          </w:tcPr>
          <w:p w:rsidR="00CB5861" w:rsidRPr="0077619F" w:rsidRDefault="00CB5861" w:rsidP="00816600">
            <w:pPr>
              <w:contextualSpacing/>
              <w:jc w:val="both"/>
              <w:rPr>
                <w:rFonts w:ascii="標楷體" w:eastAsia="標楷體" w:hAnsi="標楷體"/>
                <w:bCs/>
                <w:color w:val="FF0000"/>
                <w:szCs w:val="24"/>
              </w:rPr>
            </w:pPr>
          </w:p>
        </w:tc>
      </w:tr>
      <w:tr w:rsidR="00617377" w:rsidRPr="00F65D42" w:rsidTr="00C2224C">
        <w:trPr>
          <w:cantSplit/>
          <w:trHeight w:val="1124"/>
        </w:trPr>
        <w:tc>
          <w:tcPr>
            <w:tcW w:w="677" w:type="dxa"/>
            <w:tcBorders>
              <w:top w:val="single" w:sz="4" w:space="0" w:color="auto"/>
              <w:left w:val="single" w:sz="4" w:space="0" w:color="auto"/>
              <w:bottom w:val="single" w:sz="4" w:space="0" w:color="auto"/>
              <w:right w:val="single" w:sz="4" w:space="0" w:color="auto"/>
            </w:tcBorders>
          </w:tcPr>
          <w:p w:rsidR="00617377" w:rsidRPr="00F65D42" w:rsidRDefault="00617377" w:rsidP="00816600">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617377" w:rsidRPr="0081671F" w:rsidRDefault="00617377" w:rsidP="00816600">
            <w:pPr>
              <w:snapToGrid w:val="0"/>
              <w:spacing w:line="340" w:lineRule="exact"/>
              <w:jc w:val="both"/>
              <w:rPr>
                <w:rFonts w:ascii="標楷體" w:eastAsia="標楷體" w:hAnsi="標楷體"/>
              </w:rPr>
            </w:pPr>
            <w:r w:rsidRPr="0081671F">
              <w:rPr>
                <w:rFonts w:ascii="標楷體" w:eastAsia="標楷體" w:hAnsi="標楷體" w:hint="eastAsia"/>
              </w:rPr>
              <w:t>行政院主計總處函送101年度截至6月底辦理政策宣導相關之廣告調查表案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617377" w:rsidRPr="0081671F" w:rsidRDefault="00617377" w:rsidP="00816600">
            <w:pPr>
              <w:snapToGrid w:val="0"/>
              <w:spacing w:line="320" w:lineRule="exact"/>
              <w:jc w:val="both"/>
              <w:rPr>
                <w:rFonts w:ascii="標楷體" w:eastAsia="標楷體" w:hAnsi="標楷體"/>
              </w:rPr>
            </w:pPr>
            <w:r w:rsidRPr="0081671F">
              <w:rPr>
                <w:rFonts w:ascii="標楷體" w:eastAsia="標楷體" w:hAnsi="標楷體" w:hint="eastAsia"/>
              </w:rPr>
              <w:t>第8屆第2會期第8次</w:t>
            </w:r>
            <w:r w:rsidRPr="0081671F">
              <w:rPr>
                <w:rFonts w:ascii="標楷體" w:eastAsia="標楷體" w:hAnsi="標楷體" w:hint="eastAsia"/>
                <w:spacing w:val="-4"/>
              </w:rPr>
              <w:t>院會（101.11.9）決定：</w:t>
            </w:r>
            <w:r w:rsidRPr="0081671F">
              <w:rPr>
                <w:rFonts w:ascii="標楷體" w:eastAsia="標楷體" w:hAnsi="標楷體" w:hint="eastAsia"/>
              </w:rPr>
              <w:t>「交財政委員會審查」</w:t>
            </w:r>
          </w:p>
        </w:tc>
        <w:tc>
          <w:tcPr>
            <w:tcW w:w="2977" w:type="dxa"/>
            <w:vMerge w:val="restart"/>
            <w:tcBorders>
              <w:top w:val="single" w:sz="4" w:space="0" w:color="auto"/>
              <w:left w:val="single" w:sz="4" w:space="0" w:color="auto"/>
              <w:right w:val="single" w:sz="4" w:space="0" w:color="auto"/>
            </w:tcBorders>
          </w:tcPr>
          <w:p w:rsidR="00617377" w:rsidRPr="00060305" w:rsidRDefault="00617377" w:rsidP="00D20075">
            <w:pPr>
              <w:spacing w:line="300" w:lineRule="exact"/>
              <w:ind w:left="240" w:hangingChars="100" w:hanging="240"/>
              <w:jc w:val="both"/>
              <w:rPr>
                <w:rFonts w:ascii="標楷體" w:eastAsia="標楷體" w:hAnsi="標楷體"/>
                <w:bCs/>
                <w:szCs w:val="24"/>
              </w:rPr>
            </w:pPr>
            <w:r w:rsidRPr="00724F65">
              <w:rPr>
                <w:rFonts w:ascii="標楷體" w:eastAsia="標楷體" w:hAnsi="標楷體" w:hint="eastAsia"/>
              </w:rPr>
              <w:t>1.行政院主計總處</w:t>
            </w:r>
            <w:r w:rsidRPr="00724F65">
              <w:rPr>
                <w:rFonts w:ascii="標楷體" w:eastAsia="標楷體" w:hAnsi="標楷體" w:hint="eastAsia"/>
                <w:bCs/>
                <w:szCs w:val="24"/>
              </w:rPr>
              <w:t>預算報告案計7案</w:t>
            </w:r>
            <w:r w:rsidRPr="00060305">
              <w:rPr>
                <w:rFonts w:ascii="標楷體" w:eastAsia="標楷體" w:hAnsi="標楷體" w:hint="eastAsia"/>
                <w:bCs/>
                <w:szCs w:val="24"/>
              </w:rPr>
              <w:t>，均已逾年度預算</w:t>
            </w:r>
            <w:r>
              <w:rPr>
                <w:rFonts w:ascii="標楷體" w:eastAsia="標楷體" w:hAnsi="標楷體" w:hint="eastAsia"/>
                <w:bCs/>
                <w:szCs w:val="24"/>
              </w:rPr>
              <w:t>執</w:t>
            </w:r>
            <w:r w:rsidRPr="00060305">
              <w:rPr>
                <w:rFonts w:ascii="標楷體" w:eastAsia="標楷體" w:hAnsi="標楷體" w:hint="eastAsia"/>
                <w:bCs/>
                <w:szCs w:val="24"/>
              </w:rPr>
              <w:t>行期間，本會於108.7.16函議事處提報院會存查。</w:t>
            </w:r>
          </w:p>
          <w:p w:rsidR="00617377" w:rsidRPr="0077619F" w:rsidRDefault="00617377" w:rsidP="00D20075">
            <w:pPr>
              <w:spacing w:line="300" w:lineRule="exact"/>
              <w:ind w:left="240" w:hangingChars="100" w:hanging="240"/>
              <w:jc w:val="both"/>
              <w:rPr>
                <w:rFonts w:ascii="標楷體" w:eastAsia="標楷體" w:hAnsi="標楷體"/>
                <w:bCs/>
                <w:color w:val="FF0000"/>
                <w:szCs w:val="24"/>
              </w:rPr>
            </w:pPr>
            <w:r>
              <w:rPr>
                <w:rFonts w:ascii="標楷體" w:eastAsia="標楷體" w:hAnsi="標楷體" w:hint="eastAsia"/>
                <w:bCs/>
                <w:szCs w:val="24"/>
              </w:rPr>
              <w:t>2</w:t>
            </w:r>
            <w:r w:rsidRPr="0002451F">
              <w:rPr>
                <w:rFonts w:ascii="標楷體" w:eastAsia="標楷體" w:hAnsi="標楷體" w:hint="eastAsia"/>
                <w:bCs/>
                <w:szCs w:val="24"/>
              </w:rPr>
              <w:t>.第9屆第8會期第</w:t>
            </w:r>
            <w:r>
              <w:rPr>
                <w:rFonts w:ascii="標楷體" w:eastAsia="標楷體" w:hAnsi="標楷體" w:hint="eastAsia"/>
                <w:bCs/>
                <w:szCs w:val="24"/>
              </w:rPr>
              <w:t>3</w:t>
            </w:r>
            <w:r w:rsidRPr="0002451F">
              <w:rPr>
                <w:rFonts w:ascii="標楷體" w:eastAsia="標楷體" w:hAnsi="標楷體" w:hint="eastAsia"/>
                <w:bCs/>
                <w:szCs w:val="24"/>
              </w:rPr>
              <w:t>次院會(108.9.</w:t>
            </w:r>
            <w:r>
              <w:rPr>
                <w:rFonts w:ascii="標楷體" w:eastAsia="標楷體" w:hAnsi="標楷體"/>
                <w:bCs/>
                <w:szCs w:val="24"/>
              </w:rPr>
              <w:t>2</w:t>
            </w:r>
            <w:r w:rsidRPr="0002451F">
              <w:rPr>
                <w:rFonts w:ascii="標楷體" w:eastAsia="標楷體" w:hAnsi="標楷體"/>
                <w:bCs/>
                <w:szCs w:val="24"/>
              </w:rPr>
              <w:t>7</w:t>
            </w:r>
            <w:r w:rsidRPr="0002451F">
              <w:rPr>
                <w:rFonts w:ascii="標楷體" w:eastAsia="標楷體" w:hAnsi="標楷體" w:hint="eastAsia"/>
                <w:bCs/>
                <w:szCs w:val="24"/>
              </w:rPr>
              <w:t>)准予備查。</w:t>
            </w:r>
          </w:p>
        </w:tc>
      </w:tr>
      <w:tr w:rsidR="00617377" w:rsidRPr="00F65D42" w:rsidTr="00C2224C">
        <w:trPr>
          <w:cantSplit/>
          <w:trHeight w:val="1124"/>
        </w:trPr>
        <w:tc>
          <w:tcPr>
            <w:tcW w:w="677" w:type="dxa"/>
            <w:tcBorders>
              <w:top w:val="single" w:sz="4" w:space="0" w:color="auto"/>
              <w:left w:val="single" w:sz="4" w:space="0" w:color="auto"/>
              <w:bottom w:val="single" w:sz="4" w:space="0" w:color="auto"/>
              <w:right w:val="single" w:sz="4" w:space="0" w:color="auto"/>
            </w:tcBorders>
          </w:tcPr>
          <w:p w:rsidR="00617377" w:rsidRPr="00F65D42" w:rsidRDefault="00617377" w:rsidP="00816600">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617377" w:rsidRPr="0081671F" w:rsidRDefault="00617377" w:rsidP="00816600">
            <w:pPr>
              <w:snapToGrid w:val="0"/>
              <w:spacing w:line="340" w:lineRule="exact"/>
              <w:jc w:val="both"/>
              <w:rPr>
                <w:rFonts w:ascii="標楷體" w:eastAsia="標楷體" w:hAnsi="標楷體"/>
              </w:rPr>
            </w:pPr>
            <w:r w:rsidRPr="0081671F">
              <w:rPr>
                <w:rFonts w:ascii="標楷體" w:eastAsia="標楷體" w:hAnsi="標楷體" w:hint="eastAsia"/>
              </w:rPr>
              <w:t>行政院主計總處函送102年度預算「綜合統計業務」項下委託辦理國民幸福指數調查及「國勢普查業務」項下自辦國民幸福指數調查經費書面報告案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617377" w:rsidRPr="0081671F" w:rsidRDefault="00617377" w:rsidP="00816600">
            <w:pPr>
              <w:snapToGrid w:val="0"/>
              <w:spacing w:line="320" w:lineRule="exact"/>
              <w:jc w:val="both"/>
              <w:rPr>
                <w:rFonts w:ascii="標楷體" w:eastAsia="標楷體" w:hAnsi="標楷體"/>
              </w:rPr>
            </w:pPr>
            <w:r w:rsidRPr="0081671F">
              <w:rPr>
                <w:rFonts w:ascii="標楷體" w:eastAsia="標楷體" w:hAnsi="標楷體" w:hint="eastAsia"/>
              </w:rPr>
              <w:t>第8屆第3會期第2次院會（102.3.1）決定：「交財政委員會審查」</w:t>
            </w:r>
          </w:p>
        </w:tc>
        <w:tc>
          <w:tcPr>
            <w:tcW w:w="2977" w:type="dxa"/>
            <w:vMerge/>
            <w:tcBorders>
              <w:left w:val="single" w:sz="4" w:space="0" w:color="auto"/>
              <w:right w:val="single" w:sz="4" w:space="0" w:color="auto"/>
            </w:tcBorders>
          </w:tcPr>
          <w:p w:rsidR="00617377" w:rsidRPr="00F65D42" w:rsidRDefault="00617377" w:rsidP="00816600">
            <w:pPr>
              <w:contextualSpacing/>
              <w:jc w:val="both"/>
              <w:rPr>
                <w:rFonts w:ascii="標楷體" w:eastAsia="標楷體" w:hAnsi="標楷體"/>
                <w:bCs/>
                <w:szCs w:val="24"/>
              </w:rPr>
            </w:pPr>
          </w:p>
        </w:tc>
      </w:tr>
      <w:tr w:rsidR="00617377"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617377" w:rsidRPr="00F65D42" w:rsidRDefault="00617377" w:rsidP="00816600">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617377" w:rsidRPr="0081671F" w:rsidRDefault="00617377" w:rsidP="00816600">
            <w:pPr>
              <w:snapToGrid w:val="0"/>
              <w:spacing w:line="340" w:lineRule="exact"/>
              <w:jc w:val="both"/>
              <w:rPr>
                <w:rFonts w:ascii="標楷體" w:eastAsia="標楷體" w:hAnsi="標楷體"/>
              </w:rPr>
            </w:pPr>
            <w:r w:rsidRPr="0081671F">
              <w:rPr>
                <w:rFonts w:ascii="標楷體" w:eastAsia="標楷體" w:hAnsi="標楷體" w:hint="eastAsia"/>
              </w:rPr>
              <w:t>行政院主計總處函送「中央政府特別收入基金，財源主要係國庫撥補且非依法設置者之檢討報告」案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617377" w:rsidRPr="0081671F" w:rsidRDefault="00617377" w:rsidP="00816600">
            <w:pPr>
              <w:snapToGrid w:val="0"/>
              <w:spacing w:line="320" w:lineRule="exact"/>
              <w:jc w:val="both"/>
              <w:rPr>
                <w:rFonts w:ascii="標楷體" w:eastAsia="標楷體" w:hAnsi="標楷體"/>
              </w:rPr>
            </w:pPr>
            <w:r w:rsidRPr="0081671F">
              <w:rPr>
                <w:rFonts w:ascii="標楷體" w:eastAsia="標楷體" w:hAnsi="標楷體" w:hint="eastAsia"/>
              </w:rPr>
              <w:t>第8屆第4會期第4次院會（102.10.4）決定：「交財政委員會審查」</w:t>
            </w:r>
          </w:p>
        </w:tc>
        <w:tc>
          <w:tcPr>
            <w:tcW w:w="2977" w:type="dxa"/>
            <w:vMerge/>
            <w:tcBorders>
              <w:left w:val="single" w:sz="4" w:space="0" w:color="auto"/>
              <w:right w:val="single" w:sz="4" w:space="0" w:color="auto"/>
            </w:tcBorders>
          </w:tcPr>
          <w:p w:rsidR="00617377" w:rsidRPr="00F65D42" w:rsidRDefault="00617377" w:rsidP="00816600">
            <w:pPr>
              <w:contextualSpacing/>
              <w:jc w:val="both"/>
              <w:rPr>
                <w:rFonts w:ascii="標楷體" w:eastAsia="標楷體" w:hAnsi="標楷體"/>
                <w:bCs/>
                <w:szCs w:val="24"/>
              </w:rPr>
            </w:pPr>
          </w:p>
        </w:tc>
      </w:tr>
      <w:tr w:rsidR="00617377"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617377" w:rsidRPr="00F65D42" w:rsidRDefault="00617377" w:rsidP="00816600">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617377" w:rsidRPr="0081671F" w:rsidRDefault="00617377" w:rsidP="00816600">
            <w:pPr>
              <w:snapToGrid w:val="0"/>
              <w:spacing w:line="340" w:lineRule="exact"/>
              <w:jc w:val="both"/>
              <w:rPr>
                <w:rFonts w:ascii="標楷體" w:eastAsia="標楷體" w:hAnsi="標楷體"/>
              </w:rPr>
            </w:pPr>
            <w:r w:rsidRPr="0081671F">
              <w:rPr>
                <w:rFonts w:ascii="標楷體" w:eastAsia="標楷體" w:hAnsi="標楷體" w:hint="eastAsia"/>
              </w:rPr>
              <w:t>行政院主計總處函送中央政府流域綜合治理計畫第1期特別預算截至103年第3季執行情形案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617377" w:rsidRPr="0081671F" w:rsidRDefault="00617377" w:rsidP="00816600">
            <w:pPr>
              <w:snapToGrid w:val="0"/>
              <w:spacing w:line="320" w:lineRule="exact"/>
              <w:jc w:val="both"/>
              <w:rPr>
                <w:rFonts w:ascii="標楷體" w:eastAsia="標楷體" w:hAnsi="標楷體"/>
              </w:rPr>
            </w:pPr>
            <w:r w:rsidRPr="0081671F">
              <w:rPr>
                <w:rFonts w:ascii="標楷體" w:eastAsia="標楷體" w:hAnsi="標楷體" w:hint="eastAsia"/>
              </w:rPr>
              <w:t>第8屆第6會期第16次院會（104.1.06）決定：「交財政委員會審查」</w:t>
            </w:r>
          </w:p>
        </w:tc>
        <w:tc>
          <w:tcPr>
            <w:tcW w:w="2977" w:type="dxa"/>
            <w:vMerge/>
            <w:tcBorders>
              <w:left w:val="single" w:sz="4" w:space="0" w:color="auto"/>
              <w:right w:val="single" w:sz="4" w:space="0" w:color="auto"/>
            </w:tcBorders>
          </w:tcPr>
          <w:p w:rsidR="00617377" w:rsidRPr="00F65D42" w:rsidRDefault="00617377" w:rsidP="00816600">
            <w:pPr>
              <w:contextualSpacing/>
              <w:jc w:val="both"/>
              <w:rPr>
                <w:rFonts w:ascii="標楷體" w:eastAsia="標楷體" w:hAnsi="標楷體"/>
                <w:bCs/>
                <w:szCs w:val="24"/>
              </w:rPr>
            </w:pPr>
          </w:p>
        </w:tc>
      </w:tr>
      <w:tr w:rsidR="00617377"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617377" w:rsidRPr="00F65D42" w:rsidRDefault="00617377" w:rsidP="00816600">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617377" w:rsidRPr="0081671F" w:rsidRDefault="00617377" w:rsidP="00816600">
            <w:pPr>
              <w:snapToGrid w:val="0"/>
              <w:spacing w:line="340" w:lineRule="exact"/>
              <w:jc w:val="both"/>
              <w:rPr>
                <w:rFonts w:ascii="標楷體" w:eastAsia="標楷體" w:hAnsi="標楷體"/>
              </w:rPr>
            </w:pPr>
            <w:r w:rsidRPr="0081671F">
              <w:rPr>
                <w:rFonts w:ascii="標楷體" w:eastAsia="標楷體" w:hAnsi="標楷體" w:hint="eastAsia"/>
              </w:rPr>
              <w:t>行政院主計總處函送105年度第2季依預算法第62條之1辦理政策宣導相關之廣告調查表案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617377" w:rsidRPr="0081671F" w:rsidRDefault="00617377" w:rsidP="00816600">
            <w:pPr>
              <w:snapToGrid w:val="0"/>
              <w:spacing w:line="320" w:lineRule="exact"/>
              <w:jc w:val="both"/>
              <w:rPr>
                <w:rFonts w:ascii="標楷體" w:eastAsia="標楷體" w:hAnsi="標楷體"/>
              </w:rPr>
            </w:pPr>
            <w:r w:rsidRPr="0081671F">
              <w:rPr>
                <w:rFonts w:ascii="標楷體" w:eastAsia="標楷體" w:hAnsi="標楷體" w:hint="eastAsia"/>
              </w:rPr>
              <w:t>第9屆第2會期第7次院會（105.10.21）決定：「交財政委員會審查」</w:t>
            </w:r>
          </w:p>
        </w:tc>
        <w:tc>
          <w:tcPr>
            <w:tcW w:w="2977" w:type="dxa"/>
            <w:vMerge/>
            <w:tcBorders>
              <w:left w:val="single" w:sz="4" w:space="0" w:color="auto"/>
              <w:right w:val="single" w:sz="4" w:space="0" w:color="auto"/>
            </w:tcBorders>
          </w:tcPr>
          <w:p w:rsidR="00617377" w:rsidRPr="00F65D42" w:rsidRDefault="00617377" w:rsidP="00816600">
            <w:pPr>
              <w:contextualSpacing/>
              <w:jc w:val="both"/>
              <w:rPr>
                <w:rFonts w:ascii="標楷體" w:eastAsia="標楷體" w:hAnsi="標楷體"/>
                <w:bCs/>
                <w:szCs w:val="24"/>
              </w:rPr>
            </w:pPr>
          </w:p>
        </w:tc>
      </w:tr>
      <w:tr w:rsidR="00617377"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617377" w:rsidRPr="00F65D42" w:rsidRDefault="00617377" w:rsidP="00816600">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617377" w:rsidRPr="0081671F" w:rsidRDefault="00617377" w:rsidP="00816600">
            <w:pPr>
              <w:snapToGrid w:val="0"/>
              <w:spacing w:line="340" w:lineRule="exact"/>
              <w:jc w:val="both"/>
              <w:rPr>
                <w:rFonts w:ascii="標楷體" w:eastAsia="標楷體" w:hAnsi="標楷體"/>
              </w:rPr>
            </w:pPr>
            <w:r w:rsidRPr="0081671F">
              <w:rPr>
                <w:rFonts w:ascii="標楷體" w:eastAsia="標楷體" w:hAnsi="標楷體" w:hint="eastAsia"/>
              </w:rPr>
              <w:t>行政院主計總處函送「105年度中央政府預算截至第2季執行情形書面報告」案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617377" w:rsidRPr="0081671F" w:rsidRDefault="00617377" w:rsidP="00816600">
            <w:pPr>
              <w:snapToGrid w:val="0"/>
              <w:spacing w:line="320" w:lineRule="exact"/>
              <w:jc w:val="both"/>
              <w:rPr>
                <w:rFonts w:ascii="標楷體" w:eastAsia="標楷體" w:hAnsi="標楷體"/>
              </w:rPr>
            </w:pPr>
            <w:r w:rsidRPr="0081671F">
              <w:rPr>
                <w:rFonts w:ascii="標楷體" w:eastAsia="標楷體" w:hAnsi="標楷體" w:hint="eastAsia"/>
              </w:rPr>
              <w:t>第9屆第2會期第10次院會（105.11.11）決定：「交財政委員會審查」</w:t>
            </w:r>
          </w:p>
        </w:tc>
        <w:tc>
          <w:tcPr>
            <w:tcW w:w="2977" w:type="dxa"/>
            <w:vMerge/>
            <w:tcBorders>
              <w:left w:val="single" w:sz="4" w:space="0" w:color="auto"/>
              <w:right w:val="single" w:sz="4" w:space="0" w:color="auto"/>
            </w:tcBorders>
          </w:tcPr>
          <w:p w:rsidR="00617377" w:rsidRPr="00F65D42" w:rsidRDefault="00617377" w:rsidP="00816600">
            <w:pPr>
              <w:contextualSpacing/>
              <w:jc w:val="both"/>
              <w:rPr>
                <w:rFonts w:ascii="標楷體" w:eastAsia="標楷體" w:hAnsi="標楷體"/>
                <w:bCs/>
                <w:szCs w:val="24"/>
              </w:rPr>
            </w:pPr>
          </w:p>
        </w:tc>
      </w:tr>
      <w:tr w:rsidR="00617377"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617377" w:rsidRPr="00F65D42" w:rsidRDefault="00617377" w:rsidP="00816600">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617377" w:rsidRPr="0081671F" w:rsidRDefault="00617377" w:rsidP="00816600">
            <w:pPr>
              <w:snapToGrid w:val="0"/>
              <w:spacing w:line="340" w:lineRule="exact"/>
              <w:jc w:val="both"/>
              <w:rPr>
                <w:rFonts w:ascii="標楷體" w:eastAsia="標楷體" w:hAnsi="標楷體"/>
              </w:rPr>
            </w:pPr>
            <w:r w:rsidRPr="0081671F">
              <w:rPr>
                <w:rFonts w:ascii="標楷體" w:eastAsia="標楷體" w:hAnsi="標楷體" w:hint="eastAsia"/>
              </w:rPr>
              <w:t>行政院主計總處函送105年度中央政府預算截至第3季執行情形書面報告案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617377" w:rsidRPr="0081671F" w:rsidRDefault="00617377" w:rsidP="00816600">
            <w:pPr>
              <w:snapToGrid w:val="0"/>
              <w:spacing w:line="320" w:lineRule="exact"/>
              <w:jc w:val="both"/>
              <w:rPr>
                <w:rFonts w:ascii="標楷體" w:eastAsia="標楷體" w:hAnsi="標楷體"/>
              </w:rPr>
            </w:pPr>
            <w:r w:rsidRPr="0081671F">
              <w:rPr>
                <w:rFonts w:ascii="標楷體" w:eastAsia="標楷體" w:hAnsi="標楷體" w:hint="eastAsia"/>
              </w:rPr>
              <w:t>第9屆第2會期第13次院會（105.12.2）決定：「交財政委員會審查」</w:t>
            </w:r>
          </w:p>
        </w:tc>
        <w:tc>
          <w:tcPr>
            <w:tcW w:w="2977" w:type="dxa"/>
            <w:vMerge/>
            <w:tcBorders>
              <w:left w:val="single" w:sz="4" w:space="0" w:color="auto"/>
              <w:bottom w:val="single" w:sz="4" w:space="0" w:color="auto"/>
              <w:right w:val="single" w:sz="4" w:space="0" w:color="auto"/>
            </w:tcBorders>
          </w:tcPr>
          <w:p w:rsidR="00617377" w:rsidRPr="00F65D42" w:rsidRDefault="00617377" w:rsidP="00816600">
            <w:pPr>
              <w:contextualSpacing/>
              <w:jc w:val="both"/>
              <w:rPr>
                <w:rFonts w:ascii="標楷體" w:eastAsia="標楷體" w:hAnsi="標楷體"/>
                <w:bCs/>
                <w:szCs w:val="24"/>
              </w:rPr>
            </w:pPr>
          </w:p>
        </w:tc>
      </w:tr>
      <w:tr w:rsidR="00816600" w:rsidRPr="00F65D42" w:rsidTr="00B05768">
        <w:trPr>
          <w:cantSplit/>
          <w:trHeight w:val="1124"/>
        </w:trPr>
        <w:tc>
          <w:tcPr>
            <w:tcW w:w="677" w:type="dxa"/>
            <w:tcBorders>
              <w:top w:val="single" w:sz="4" w:space="0" w:color="auto"/>
              <w:left w:val="single" w:sz="4" w:space="0" w:color="auto"/>
              <w:bottom w:val="single" w:sz="4" w:space="0" w:color="auto"/>
              <w:right w:val="single" w:sz="4" w:space="0" w:color="auto"/>
            </w:tcBorders>
          </w:tcPr>
          <w:p w:rsidR="00816600" w:rsidRPr="00F65D42" w:rsidRDefault="00816600" w:rsidP="00816600">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816600" w:rsidRPr="0081671F" w:rsidRDefault="00816600" w:rsidP="00816600">
            <w:pPr>
              <w:snapToGrid w:val="0"/>
              <w:spacing w:line="340" w:lineRule="exact"/>
              <w:jc w:val="both"/>
              <w:rPr>
                <w:rFonts w:ascii="標楷體" w:eastAsia="標楷體" w:hAnsi="標楷體"/>
              </w:rPr>
            </w:pPr>
            <w:r w:rsidRPr="0081671F">
              <w:rPr>
                <w:rFonts w:ascii="標楷體" w:eastAsia="標楷體" w:hAnsi="標楷體" w:hint="eastAsia"/>
              </w:rPr>
              <w:t>中央銀行函送「防制人民幣在市面違法流通」與「超商兌換人民幣成效」相關報告案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816600" w:rsidRPr="0081671F" w:rsidRDefault="00816600" w:rsidP="00816600">
            <w:pPr>
              <w:snapToGrid w:val="0"/>
              <w:spacing w:line="320" w:lineRule="exact"/>
              <w:jc w:val="both"/>
              <w:rPr>
                <w:rFonts w:ascii="標楷體" w:eastAsia="標楷體" w:hAnsi="標楷體"/>
              </w:rPr>
            </w:pPr>
            <w:r w:rsidRPr="0081671F">
              <w:rPr>
                <w:rFonts w:ascii="標楷體" w:eastAsia="標楷體" w:hAnsi="標楷體" w:hint="eastAsia"/>
              </w:rPr>
              <w:t>第9屆第1會期第2次院會（105.2.26）決定：「交財政委員會處理」</w:t>
            </w:r>
          </w:p>
        </w:tc>
        <w:tc>
          <w:tcPr>
            <w:tcW w:w="2977" w:type="dxa"/>
            <w:vMerge w:val="restart"/>
            <w:tcBorders>
              <w:top w:val="single" w:sz="4" w:space="0" w:color="auto"/>
              <w:left w:val="single" w:sz="4" w:space="0" w:color="auto"/>
              <w:right w:val="single" w:sz="4" w:space="0" w:color="auto"/>
            </w:tcBorders>
          </w:tcPr>
          <w:p w:rsidR="00816600" w:rsidRPr="00060305" w:rsidRDefault="00816600" w:rsidP="00816600">
            <w:pPr>
              <w:adjustRightInd w:val="0"/>
              <w:spacing w:line="300" w:lineRule="exact"/>
              <w:ind w:left="240" w:hangingChars="100" w:hanging="240"/>
              <w:jc w:val="both"/>
              <w:rPr>
                <w:rFonts w:ascii="標楷體" w:eastAsia="標楷體" w:hAnsi="標楷體"/>
                <w:bCs/>
                <w:szCs w:val="24"/>
              </w:rPr>
            </w:pPr>
            <w:r w:rsidRPr="0055477A">
              <w:rPr>
                <w:rFonts w:ascii="標楷體" w:eastAsia="標楷體" w:hAnsi="標楷體" w:hint="eastAsia"/>
              </w:rPr>
              <w:t>1.</w:t>
            </w:r>
            <w:r w:rsidRPr="0055477A">
              <w:rPr>
                <w:rFonts w:ascii="標楷體" w:eastAsia="標楷體" w:hAnsi="標楷體" w:hint="eastAsia"/>
                <w:bCs/>
                <w:szCs w:val="24"/>
              </w:rPr>
              <w:t>中央銀行預算報告案計2案</w:t>
            </w:r>
            <w:r w:rsidRPr="00060305">
              <w:rPr>
                <w:rFonts w:ascii="標楷體" w:eastAsia="標楷體" w:hAnsi="標楷體" w:hint="eastAsia"/>
                <w:bCs/>
                <w:szCs w:val="24"/>
              </w:rPr>
              <w:t>，均已逾年度預算</w:t>
            </w:r>
            <w:r>
              <w:rPr>
                <w:rFonts w:ascii="標楷體" w:eastAsia="標楷體" w:hAnsi="標楷體" w:hint="eastAsia"/>
                <w:bCs/>
                <w:szCs w:val="24"/>
              </w:rPr>
              <w:t>執</w:t>
            </w:r>
            <w:r w:rsidRPr="00060305">
              <w:rPr>
                <w:rFonts w:ascii="標楷體" w:eastAsia="標楷體" w:hAnsi="標楷體" w:hint="eastAsia"/>
                <w:bCs/>
                <w:szCs w:val="24"/>
              </w:rPr>
              <w:t>行期間，本會於</w:t>
            </w:r>
            <w:r>
              <w:rPr>
                <w:rFonts w:ascii="標楷體" w:eastAsia="標楷體" w:hAnsi="標楷體" w:hint="eastAsia"/>
                <w:bCs/>
                <w:szCs w:val="24"/>
              </w:rPr>
              <w:t>1</w:t>
            </w:r>
            <w:r w:rsidRPr="00060305">
              <w:rPr>
                <w:rFonts w:ascii="標楷體" w:eastAsia="標楷體" w:hAnsi="標楷體" w:hint="eastAsia"/>
                <w:bCs/>
                <w:szCs w:val="24"/>
              </w:rPr>
              <w:t>08.7.16函議事處提報院會存查。</w:t>
            </w:r>
          </w:p>
          <w:p w:rsidR="00816600" w:rsidRPr="00F65D42" w:rsidRDefault="00816600" w:rsidP="00816600">
            <w:pPr>
              <w:ind w:left="240" w:hangingChars="100" w:hanging="240"/>
              <w:contextualSpacing/>
              <w:jc w:val="both"/>
              <w:rPr>
                <w:rFonts w:ascii="標楷體" w:eastAsia="標楷體" w:hAnsi="標楷體"/>
                <w:bCs/>
                <w:szCs w:val="24"/>
              </w:rPr>
            </w:pPr>
            <w:r>
              <w:rPr>
                <w:rFonts w:ascii="標楷體" w:eastAsia="標楷體" w:hAnsi="標楷體" w:hint="eastAsia"/>
                <w:bCs/>
                <w:szCs w:val="24"/>
              </w:rPr>
              <w:t>2</w:t>
            </w:r>
            <w:r w:rsidRPr="0055477A">
              <w:rPr>
                <w:rFonts w:ascii="標楷體" w:eastAsia="標楷體" w:hAnsi="標楷體" w:hint="eastAsia"/>
                <w:bCs/>
                <w:szCs w:val="24"/>
              </w:rPr>
              <w:t>.第9屆第8會期第</w:t>
            </w:r>
            <w:r>
              <w:rPr>
                <w:rFonts w:ascii="標楷體" w:eastAsia="標楷體" w:hAnsi="標楷體" w:hint="eastAsia"/>
                <w:bCs/>
                <w:szCs w:val="24"/>
              </w:rPr>
              <w:t>3</w:t>
            </w:r>
            <w:r w:rsidRPr="0055477A">
              <w:rPr>
                <w:rFonts w:ascii="標楷體" w:eastAsia="標楷體" w:hAnsi="標楷體" w:hint="eastAsia"/>
                <w:bCs/>
                <w:szCs w:val="24"/>
              </w:rPr>
              <w:t>次院會(108.9.</w:t>
            </w:r>
            <w:r>
              <w:rPr>
                <w:rFonts w:ascii="標楷體" w:eastAsia="標楷體" w:hAnsi="標楷體"/>
                <w:bCs/>
                <w:szCs w:val="24"/>
              </w:rPr>
              <w:t>2</w:t>
            </w:r>
            <w:r w:rsidRPr="0055477A">
              <w:rPr>
                <w:rFonts w:ascii="標楷體" w:eastAsia="標楷體" w:hAnsi="標楷體"/>
                <w:bCs/>
                <w:szCs w:val="24"/>
              </w:rPr>
              <w:t>7</w:t>
            </w:r>
            <w:r w:rsidRPr="0055477A">
              <w:rPr>
                <w:rFonts w:ascii="標楷體" w:eastAsia="標楷體" w:hAnsi="標楷體" w:hint="eastAsia"/>
                <w:bCs/>
                <w:szCs w:val="24"/>
              </w:rPr>
              <w:t>)准予備查。</w:t>
            </w:r>
          </w:p>
        </w:tc>
      </w:tr>
      <w:tr w:rsidR="00816600" w:rsidRPr="00F65D42" w:rsidTr="00B05768">
        <w:trPr>
          <w:cantSplit/>
          <w:trHeight w:val="1393"/>
        </w:trPr>
        <w:tc>
          <w:tcPr>
            <w:tcW w:w="677" w:type="dxa"/>
            <w:tcBorders>
              <w:top w:val="single" w:sz="4" w:space="0" w:color="auto"/>
              <w:left w:val="single" w:sz="4" w:space="0" w:color="auto"/>
              <w:bottom w:val="single" w:sz="4" w:space="0" w:color="auto"/>
              <w:right w:val="single" w:sz="4" w:space="0" w:color="auto"/>
            </w:tcBorders>
          </w:tcPr>
          <w:p w:rsidR="00816600" w:rsidRPr="00F65D42" w:rsidRDefault="00816600" w:rsidP="00816600">
            <w:pPr>
              <w:numPr>
                <w:ilvl w:val="0"/>
                <w:numId w:val="25"/>
              </w:numPr>
              <w:suppressAutoHyphens w:val="0"/>
              <w:autoSpaceDN/>
              <w:ind w:left="621"/>
              <w:jc w:val="right"/>
              <w:textAlignment w:val="auto"/>
              <w:rPr>
                <w:rFonts w:ascii="標楷體" w:eastAsia="標楷體" w:hAnsi="標楷體"/>
                <w:b/>
                <w:szCs w:val="24"/>
              </w:rPr>
            </w:pPr>
          </w:p>
        </w:tc>
        <w:tc>
          <w:tcPr>
            <w:tcW w:w="4110" w:type="dxa"/>
            <w:tcBorders>
              <w:top w:val="single" w:sz="4" w:space="0" w:color="auto"/>
              <w:left w:val="single" w:sz="4" w:space="0" w:color="auto"/>
              <w:bottom w:val="single" w:sz="4" w:space="0" w:color="auto"/>
              <w:right w:val="single" w:sz="4" w:space="0" w:color="auto"/>
            </w:tcBorders>
          </w:tcPr>
          <w:p w:rsidR="00816600" w:rsidRPr="0081671F" w:rsidRDefault="00816600" w:rsidP="00816600">
            <w:pPr>
              <w:snapToGrid w:val="0"/>
              <w:spacing w:line="340" w:lineRule="exact"/>
              <w:jc w:val="both"/>
              <w:rPr>
                <w:rFonts w:ascii="標楷體" w:eastAsia="標楷體" w:hAnsi="標楷體"/>
              </w:rPr>
            </w:pPr>
            <w:r w:rsidRPr="0081671F">
              <w:rPr>
                <w:rFonts w:ascii="標楷體" w:eastAsia="標楷體" w:hAnsi="標楷體" w:hint="eastAsia"/>
              </w:rPr>
              <w:t>中央銀行函送投資財金資訊股份有限公司105年度營運及資金運用計畫案</w:t>
            </w:r>
            <w:r>
              <w:rPr>
                <w:rFonts w:ascii="標楷體" w:eastAsia="標楷體" w:hAnsi="標楷體" w:hint="eastAsia"/>
              </w:rPr>
              <w:t>。</w:t>
            </w:r>
          </w:p>
        </w:tc>
        <w:tc>
          <w:tcPr>
            <w:tcW w:w="2268" w:type="dxa"/>
            <w:tcBorders>
              <w:top w:val="single" w:sz="4" w:space="0" w:color="auto"/>
              <w:left w:val="single" w:sz="4" w:space="0" w:color="auto"/>
              <w:bottom w:val="single" w:sz="4" w:space="0" w:color="auto"/>
              <w:right w:val="single" w:sz="4" w:space="0" w:color="auto"/>
            </w:tcBorders>
          </w:tcPr>
          <w:p w:rsidR="00816600" w:rsidRPr="0081671F" w:rsidRDefault="00816600" w:rsidP="00816600">
            <w:pPr>
              <w:snapToGrid w:val="0"/>
              <w:spacing w:line="320" w:lineRule="exact"/>
              <w:jc w:val="both"/>
              <w:rPr>
                <w:rFonts w:ascii="標楷體" w:eastAsia="標楷體" w:hAnsi="標楷體"/>
              </w:rPr>
            </w:pPr>
            <w:r w:rsidRPr="0081671F">
              <w:rPr>
                <w:rFonts w:ascii="標楷體" w:eastAsia="標楷體" w:hAnsi="標楷體" w:hint="eastAsia"/>
              </w:rPr>
              <w:t>第9屆第2會期第7次院會（105.10.21）決定：「交財政委員會審查」</w:t>
            </w:r>
          </w:p>
        </w:tc>
        <w:tc>
          <w:tcPr>
            <w:tcW w:w="2977" w:type="dxa"/>
            <w:vMerge/>
            <w:tcBorders>
              <w:left w:val="single" w:sz="4" w:space="0" w:color="auto"/>
              <w:bottom w:val="single" w:sz="4" w:space="0" w:color="auto"/>
              <w:right w:val="single" w:sz="4" w:space="0" w:color="auto"/>
            </w:tcBorders>
          </w:tcPr>
          <w:p w:rsidR="00816600" w:rsidRPr="00F65D42" w:rsidRDefault="00816600" w:rsidP="00816600">
            <w:pPr>
              <w:contextualSpacing/>
              <w:jc w:val="both"/>
              <w:rPr>
                <w:rFonts w:ascii="標楷體" w:eastAsia="標楷體" w:hAnsi="標楷體"/>
                <w:bCs/>
                <w:szCs w:val="24"/>
              </w:rPr>
            </w:pPr>
          </w:p>
        </w:tc>
      </w:tr>
    </w:tbl>
    <w:p w:rsidR="002137B8" w:rsidRPr="00A74D4B" w:rsidRDefault="002137B8" w:rsidP="00CB6529">
      <w:pPr>
        <w:suppressAutoHyphens w:val="0"/>
        <w:spacing w:line="300" w:lineRule="exact"/>
        <w:jc w:val="both"/>
        <w:rPr>
          <w:rFonts w:ascii="標楷體" w:eastAsia="標楷體" w:hAnsi="標楷體"/>
          <w:b/>
          <w:sz w:val="30"/>
          <w:szCs w:val="28"/>
        </w:rPr>
      </w:pPr>
    </w:p>
    <w:p w:rsidR="002137B8" w:rsidRDefault="00F75E8C" w:rsidP="00F75E8C">
      <w:pPr>
        <w:keepNext/>
        <w:keepLines/>
        <w:pageBreakBefore/>
        <w:widowControl/>
        <w:spacing w:line="340" w:lineRule="exact"/>
        <w:ind w:firstLineChars="100" w:firstLine="280"/>
        <w:jc w:val="both"/>
        <w:rPr>
          <w:rFonts w:ascii="標楷體" w:eastAsia="標楷體" w:hAnsi="標楷體"/>
          <w:b/>
          <w:sz w:val="30"/>
          <w:szCs w:val="28"/>
        </w:rPr>
      </w:pPr>
      <w:r>
        <w:rPr>
          <w:rFonts w:ascii="標楷體" w:eastAsia="標楷體" w:hAnsi="標楷體" w:hint="eastAsia"/>
          <w:b/>
          <w:bCs/>
          <w:sz w:val="28"/>
          <w:szCs w:val="28"/>
        </w:rPr>
        <w:lastRenderedPageBreak/>
        <w:t xml:space="preserve"> </w:t>
      </w:r>
      <w:r w:rsidR="00C86D55" w:rsidRPr="00D70542">
        <w:rPr>
          <w:rFonts w:ascii="標楷體" w:eastAsia="標楷體" w:hAnsi="標楷體" w:hint="eastAsia"/>
          <w:b/>
          <w:bCs/>
          <w:sz w:val="28"/>
          <w:szCs w:val="28"/>
        </w:rPr>
        <w:t>（</w:t>
      </w:r>
      <w:r w:rsidR="00C86D55">
        <w:rPr>
          <w:rFonts w:ascii="標楷體" w:eastAsia="標楷體" w:hAnsi="標楷體" w:hint="eastAsia"/>
          <w:b/>
          <w:bCs/>
          <w:sz w:val="28"/>
          <w:szCs w:val="28"/>
        </w:rPr>
        <w:t>四</w:t>
      </w:r>
      <w:r w:rsidR="00C86D55" w:rsidRPr="00D70542">
        <w:rPr>
          <w:rFonts w:ascii="標楷體" w:eastAsia="標楷體" w:hAnsi="標楷體" w:hint="eastAsia"/>
          <w:b/>
          <w:bCs/>
          <w:sz w:val="28"/>
          <w:szCs w:val="28"/>
        </w:rPr>
        <w:t>）決算案</w:t>
      </w:r>
      <w:r w:rsidR="00C86D55" w:rsidRPr="003F38D4">
        <w:rPr>
          <w:rFonts w:ascii="標楷體" w:eastAsia="標楷體" w:hAnsi="標楷體" w:hint="eastAsia"/>
          <w:b/>
          <w:bCs/>
          <w:sz w:val="28"/>
          <w:szCs w:val="28"/>
        </w:rPr>
        <w:t>（1案）</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4"/>
        <w:gridCol w:w="1668"/>
        <w:gridCol w:w="2409"/>
        <w:gridCol w:w="1985"/>
        <w:gridCol w:w="1559"/>
        <w:gridCol w:w="1843"/>
      </w:tblGrid>
      <w:tr w:rsidR="00CB6529" w:rsidRPr="00D70542" w:rsidTr="00285E19">
        <w:trPr>
          <w:trHeight w:val="496"/>
        </w:trPr>
        <w:tc>
          <w:tcPr>
            <w:tcW w:w="454" w:type="dxa"/>
          </w:tcPr>
          <w:p w:rsidR="00CB6529" w:rsidRPr="00D70542" w:rsidRDefault="00CB6529" w:rsidP="00CB6529">
            <w:pPr>
              <w:spacing w:line="300" w:lineRule="exact"/>
              <w:jc w:val="distribute"/>
              <w:rPr>
                <w:rFonts w:ascii="標楷體" w:eastAsia="標楷體" w:hAnsi="標楷體"/>
                <w:b/>
                <w:bCs/>
                <w:szCs w:val="24"/>
              </w:rPr>
            </w:pPr>
            <w:r>
              <w:rPr>
                <w:rFonts w:ascii="標楷體" w:eastAsia="標楷體" w:hAnsi="標楷體" w:hint="eastAsia"/>
                <w:b/>
                <w:bCs/>
                <w:szCs w:val="24"/>
              </w:rPr>
              <w:t>序</w:t>
            </w:r>
          </w:p>
          <w:p w:rsidR="00CB6529" w:rsidRPr="00D70542" w:rsidRDefault="00CB6529" w:rsidP="00CB6529">
            <w:pPr>
              <w:spacing w:line="300" w:lineRule="exact"/>
              <w:jc w:val="distribute"/>
              <w:rPr>
                <w:rFonts w:ascii="標楷體" w:eastAsia="標楷體" w:hAnsi="標楷體"/>
                <w:b/>
                <w:bCs/>
                <w:szCs w:val="24"/>
              </w:rPr>
            </w:pPr>
            <w:r w:rsidRPr="00D70542">
              <w:rPr>
                <w:rFonts w:ascii="標楷體" w:eastAsia="標楷體" w:hAnsi="標楷體" w:hint="eastAsia"/>
                <w:b/>
                <w:bCs/>
                <w:szCs w:val="24"/>
              </w:rPr>
              <w:t>號</w:t>
            </w:r>
          </w:p>
        </w:tc>
        <w:tc>
          <w:tcPr>
            <w:tcW w:w="1668" w:type="dxa"/>
            <w:vAlign w:val="center"/>
          </w:tcPr>
          <w:p w:rsidR="00CB6529" w:rsidRPr="00D70542" w:rsidRDefault="00CB6529" w:rsidP="00285E19">
            <w:pPr>
              <w:spacing w:line="300" w:lineRule="exact"/>
              <w:jc w:val="center"/>
              <w:rPr>
                <w:rFonts w:ascii="標楷體" w:eastAsia="標楷體" w:hAnsi="標楷體"/>
                <w:b/>
                <w:bCs/>
                <w:szCs w:val="24"/>
              </w:rPr>
            </w:pPr>
            <w:r w:rsidRPr="00D70542">
              <w:rPr>
                <w:rFonts w:ascii="標楷體" w:eastAsia="標楷體" w:hAnsi="標楷體" w:hint="eastAsia"/>
                <w:b/>
                <w:bCs/>
                <w:szCs w:val="24"/>
              </w:rPr>
              <w:t>議案名稱</w:t>
            </w:r>
          </w:p>
        </w:tc>
        <w:tc>
          <w:tcPr>
            <w:tcW w:w="2409" w:type="dxa"/>
            <w:vAlign w:val="center"/>
          </w:tcPr>
          <w:p w:rsidR="00CB6529" w:rsidRPr="007C37DF" w:rsidRDefault="00CB6529" w:rsidP="00285E19">
            <w:pPr>
              <w:spacing w:line="300" w:lineRule="exact"/>
              <w:jc w:val="center"/>
              <w:rPr>
                <w:rFonts w:ascii="標楷體" w:eastAsia="標楷體" w:hAnsi="標楷體"/>
                <w:b/>
                <w:bCs/>
                <w:szCs w:val="24"/>
              </w:rPr>
            </w:pPr>
            <w:r w:rsidRPr="007C37DF">
              <w:rPr>
                <w:rFonts w:ascii="標楷體" w:eastAsia="標楷體" w:hAnsi="標楷體" w:hint="eastAsia"/>
                <w:b/>
                <w:bCs/>
                <w:szCs w:val="24"/>
              </w:rPr>
              <w:t>院</w:t>
            </w:r>
            <w:r>
              <w:rPr>
                <w:rFonts w:ascii="標楷體" w:eastAsia="標楷體" w:hAnsi="標楷體" w:hint="eastAsia"/>
                <w:b/>
                <w:bCs/>
                <w:szCs w:val="24"/>
              </w:rPr>
              <w:t xml:space="preserve">  </w:t>
            </w:r>
            <w:r w:rsidRPr="007C37DF">
              <w:rPr>
                <w:rFonts w:ascii="標楷體" w:eastAsia="標楷體" w:hAnsi="標楷體" w:hint="eastAsia"/>
                <w:b/>
                <w:bCs/>
                <w:szCs w:val="24"/>
              </w:rPr>
              <w:t>會</w:t>
            </w:r>
            <w:r>
              <w:rPr>
                <w:rFonts w:ascii="標楷體" w:eastAsia="標楷體" w:hAnsi="標楷體" w:hint="eastAsia"/>
                <w:b/>
                <w:bCs/>
                <w:szCs w:val="24"/>
              </w:rPr>
              <w:t xml:space="preserve">  </w:t>
            </w:r>
            <w:r w:rsidRPr="007C37DF">
              <w:rPr>
                <w:rFonts w:ascii="標楷體" w:eastAsia="標楷體" w:hAnsi="標楷體" w:hint="eastAsia"/>
                <w:b/>
                <w:bCs/>
                <w:szCs w:val="24"/>
              </w:rPr>
              <w:t>交</w:t>
            </w:r>
            <w:r>
              <w:rPr>
                <w:rFonts w:ascii="標楷體" w:eastAsia="標楷體" w:hAnsi="標楷體" w:hint="eastAsia"/>
                <w:b/>
                <w:bCs/>
                <w:szCs w:val="24"/>
              </w:rPr>
              <w:t xml:space="preserve"> </w:t>
            </w:r>
            <w:r>
              <w:rPr>
                <w:rFonts w:ascii="標楷體" w:eastAsia="標楷體" w:hAnsi="標楷體"/>
                <w:b/>
                <w:bCs/>
                <w:szCs w:val="24"/>
              </w:rPr>
              <w:t xml:space="preserve"> </w:t>
            </w:r>
            <w:r w:rsidRPr="007C37DF">
              <w:rPr>
                <w:rFonts w:ascii="標楷體" w:eastAsia="標楷體" w:hAnsi="標楷體" w:hint="eastAsia"/>
                <w:b/>
                <w:bCs/>
                <w:szCs w:val="24"/>
              </w:rPr>
              <w:t>付</w:t>
            </w:r>
          </w:p>
          <w:p w:rsidR="00CB6529" w:rsidRPr="00D70542" w:rsidRDefault="00CB6529" w:rsidP="00285E19">
            <w:pPr>
              <w:spacing w:line="320" w:lineRule="exact"/>
              <w:jc w:val="center"/>
              <w:rPr>
                <w:rFonts w:ascii="標楷體" w:eastAsia="標楷體" w:hAnsi="標楷體"/>
                <w:b/>
                <w:bCs/>
                <w:szCs w:val="24"/>
              </w:rPr>
            </w:pPr>
            <w:r w:rsidRPr="007C37DF">
              <w:rPr>
                <w:rFonts w:ascii="標楷體" w:eastAsia="標楷體" w:hAnsi="標楷體" w:hint="eastAsia"/>
                <w:b/>
                <w:bCs/>
                <w:szCs w:val="24"/>
              </w:rPr>
              <w:t>日 期 及 會 次</w:t>
            </w:r>
          </w:p>
        </w:tc>
        <w:tc>
          <w:tcPr>
            <w:tcW w:w="1985" w:type="dxa"/>
            <w:vAlign w:val="center"/>
          </w:tcPr>
          <w:p w:rsidR="00CB6529" w:rsidRPr="00D70542" w:rsidRDefault="00CB6529" w:rsidP="00285E19">
            <w:pPr>
              <w:spacing w:line="300" w:lineRule="exact"/>
              <w:jc w:val="center"/>
              <w:rPr>
                <w:rFonts w:ascii="標楷體" w:eastAsia="標楷體" w:hAnsi="標楷體"/>
                <w:b/>
                <w:bCs/>
                <w:szCs w:val="24"/>
              </w:rPr>
            </w:pPr>
            <w:r w:rsidRPr="00D70542">
              <w:rPr>
                <w:rFonts w:ascii="標楷體" w:eastAsia="標楷體" w:hAnsi="標楷體" w:hint="eastAsia"/>
                <w:b/>
                <w:bCs/>
                <w:szCs w:val="24"/>
              </w:rPr>
              <w:t>審查會審竣</w:t>
            </w:r>
          </w:p>
          <w:p w:rsidR="00CB6529" w:rsidRPr="00D70542" w:rsidRDefault="00CB6529" w:rsidP="00285E19">
            <w:pPr>
              <w:spacing w:line="300" w:lineRule="exact"/>
              <w:jc w:val="center"/>
              <w:rPr>
                <w:rFonts w:ascii="標楷體" w:eastAsia="標楷體" w:hAnsi="標楷體"/>
                <w:b/>
                <w:bCs/>
                <w:szCs w:val="24"/>
              </w:rPr>
            </w:pPr>
            <w:r w:rsidRPr="00D70542">
              <w:rPr>
                <w:rFonts w:ascii="標楷體" w:eastAsia="標楷體" w:hAnsi="標楷體" w:hint="eastAsia"/>
                <w:b/>
                <w:bCs/>
                <w:szCs w:val="24"/>
              </w:rPr>
              <w:t>日期及會次</w:t>
            </w:r>
          </w:p>
        </w:tc>
        <w:tc>
          <w:tcPr>
            <w:tcW w:w="1559" w:type="dxa"/>
            <w:vAlign w:val="center"/>
          </w:tcPr>
          <w:p w:rsidR="00CB6529" w:rsidRPr="00285E19" w:rsidRDefault="00CB6529" w:rsidP="00285E19">
            <w:pPr>
              <w:spacing w:line="300" w:lineRule="exact"/>
              <w:ind w:firstLineChars="60" w:firstLine="174"/>
              <w:rPr>
                <w:rFonts w:ascii="標楷體" w:eastAsia="標楷體" w:hAnsi="標楷體"/>
                <w:b/>
                <w:bCs/>
                <w:spacing w:val="50"/>
                <w:szCs w:val="24"/>
              </w:rPr>
            </w:pPr>
            <w:r w:rsidRPr="00285E19">
              <w:rPr>
                <w:rFonts w:ascii="標楷體" w:eastAsia="標楷體" w:hAnsi="標楷體" w:hint="eastAsia"/>
                <w:b/>
                <w:bCs/>
                <w:spacing w:val="50"/>
                <w:szCs w:val="24"/>
              </w:rPr>
              <w:t>院會通過</w:t>
            </w:r>
          </w:p>
          <w:p w:rsidR="00CB6529" w:rsidRPr="00D70542" w:rsidRDefault="00CB6529" w:rsidP="00285E19">
            <w:pPr>
              <w:spacing w:line="300" w:lineRule="exact"/>
              <w:jc w:val="center"/>
              <w:rPr>
                <w:rFonts w:ascii="標楷體" w:eastAsia="標楷體" w:hAnsi="標楷體"/>
                <w:b/>
                <w:bCs/>
                <w:szCs w:val="24"/>
              </w:rPr>
            </w:pPr>
            <w:r w:rsidRPr="00D70542">
              <w:rPr>
                <w:rFonts w:ascii="標楷體" w:eastAsia="標楷體" w:hAnsi="標楷體" w:hint="eastAsia"/>
                <w:b/>
                <w:bCs/>
                <w:szCs w:val="24"/>
              </w:rPr>
              <w:t>日期及會次</w:t>
            </w:r>
          </w:p>
        </w:tc>
        <w:tc>
          <w:tcPr>
            <w:tcW w:w="1843" w:type="dxa"/>
            <w:vAlign w:val="center"/>
          </w:tcPr>
          <w:p w:rsidR="00CB6529" w:rsidRPr="00D70542" w:rsidRDefault="00CB6529" w:rsidP="00285E19">
            <w:pPr>
              <w:spacing w:line="280" w:lineRule="exact"/>
              <w:jc w:val="center"/>
              <w:rPr>
                <w:rFonts w:ascii="標楷體" w:eastAsia="標楷體" w:hAnsi="標楷體"/>
                <w:b/>
                <w:bCs/>
                <w:szCs w:val="24"/>
              </w:rPr>
            </w:pPr>
            <w:r>
              <w:rPr>
                <w:rFonts w:ascii="標楷體" w:eastAsia="標楷體" w:hAnsi="標楷體" w:hint="eastAsia"/>
                <w:b/>
                <w:bCs/>
                <w:szCs w:val="24"/>
              </w:rPr>
              <w:t>備　　　註</w:t>
            </w:r>
          </w:p>
        </w:tc>
      </w:tr>
      <w:tr w:rsidR="00CB6529" w:rsidRPr="00D70542" w:rsidTr="00C86D55">
        <w:trPr>
          <w:trHeight w:val="11469"/>
        </w:trPr>
        <w:tc>
          <w:tcPr>
            <w:tcW w:w="454" w:type="dxa"/>
          </w:tcPr>
          <w:p w:rsidR="00CB6529" w:rsidRPr="009F0791" w:rsidRDefault="00CB6529" w:rsidP="00CB6529">
            <w:pPr>
              <w:spacing w:line="320" w:lineRule="exact"/>
              <w:contextualSpacing/>
              <w:jc w:val="center"/>
              <w:rPr>
                <w:rFonts w:ascii="標楷體" w:eastAsia="標楷體" w:hAnsi="標楷體"/>
                <w:b/>
                <w:szCs w:val="24"/>
              </w:rPr>
            </w:pPr>
            <w:r w:rsidRPr="009F0791">
              <w:rPr>
                <w:rFonts w:ascii="標楷體" w:eastAsia="標楷體" w:hAnsi="標楷體" w:hint="eastAsia"/>
                <w:b/>
                <w:szCs w:val="24"/>
              </w:rPr>
              <w:t>1</w:t>
            </w:r>
          </w:p>
        </w:tc>
        <w:tc>
          <w:tcPr>
            <w:tcW w:w="1668" w:type="dxa"/>
          </w:tcPr>
          <w:p w:rsidR="00CB6529" w:rsidRPr="00D70542" w:rsidRDefault="00CB6529" w:rsidP="00CB6529">
            <w:pPr>
              <w:spacing w:line="360" w:lineRule="exact"/>
              <w:jc w:val="both"/>
              <w:rPr>
                <w:rFonts w:ascii="標楷體" w:eastAsia="標楷體" w:hAnsi="標楷體"/>
                <w:szCs w:val="24"/>
              </w:rPr>
            </w:pPr>
            <w:r w:rsidRPr="00EA2896">
              <w:rPr>
                <w:rFonts w:ascii="標楷體" w:eastAsia="標楷體" w:hAnsi="標楷體"/>
                <w:szCs w:val="24"/>
              </w:rPr>
              <w:t>審計部函請審議「</w:t>
            </w:r>
            <w:r w:rsidRPr="00EA2896">
              <w:rPr>
                <w:rFonts w:ascii="標楷體" w:eastAsia="標楷體" w:hAnsi="標楷體" w:hint="eastAsia"/>
                <w:szCs w:val="24"/>
              </w:rPr>
              <w:t>中華民國</w:t>
            </w:r>
            <w:r w:rsidRPr="00EA2896">
              <w:rPr>
                <w:rFonts w:ascii="標楷體" w:eastAsia="標楷體" w:hAnsi="標楷體"/>
                <w:szCs w:val="24"/>
              </w:rPr>
              <w:t>106年度中央政府總決算審核報告（含附屬單位決算及綜計表、外交國防機密部分、總決算部分、營業部分及非營業部分）」案。</w:t>
            </w:r>
          </w:p>
        </w:tc>
        <w:tc>
          <w:tcPr>
            <w:tcW w:w="2409" w:type="dxa"/>
          </w:tcPr>
          <w:p w:rsidR="00CB6529" w:rsidRPr="00EA2896" w:rsidRDefault="00CB6529" w:rsidP="00CB6529">
            <w:pPr>
              <w:snapToGrid w:val="0"/>
              <w:spacing w:line="380" w:lineRule="atLeast"/>
              <w:ind w:left="240" w:hangingChars="100" w:hanging="240"/>
              <w:jc w:val="both"/>
              <w:rPr>
                <w:rFonts w:ascii="標楷體" w:eastAsia="標楷體" w:hAnsi="標楷體"/>
                <w:szCs w:val="24"/>
              </w:rPr>
            </w:pPr>
            <w:r w:rsidRPr="00EA2896">
              <w:rPr>
                <w:rFonts w:ascii="標楷體" w:eastAsia="標楷體" w:hAnsi="標楷體" w:hint="eastAsia"/>
                <w:szCs w:val="24"/>
              </w:rPr>
              <w:t>1.第9屆第6會期第1次院會(107.9.25)，決定：「擬請院會定期舉行會議，邀請審計長列席報告審核報告並備質詢。」</w:t>
            </w:r>
          </w:p>
          <w:p w:rsidR="00CB6529" w:rsidRPr="00EA2896" w:rsidRDefault="00CB6529" w:rsidP="00CB6529">
            <w:pPr>
              <w:snapToGrid w:val="0"/>
              <w:spacing w:line="380" w:lineRule="atLeast"/>
              <w:ind w:left="240" w:hangingChars="100" w:hanging="240"/>
              <w:jc w:val="both"/>
              <w:rPr>
                <w:rFonts w:ascii="標楷體" w:eastAsia="標楷體" w:hAnsi="標楷體"/>
                <w:szCs w:val="24"/>
              </w:rPr>
            </w:pPr>
            <w:r w:rsidRPr="00EA2896">
              <w:rPr>
                <w:rFonts w:ascii="標楷體" w:eastAsia="標楷體" w:hAnsi="標楷體" w:hint="eastAsia"/>
                <w:szCs w:val="24"/>
              </w:rPr>
              <w:t xml:space="preserve">2.第9屆第6會期第8次院會(107.11.09)決定：於本次院會(107.11.13)，邀請審計部審計長長列席報告「106年度中央政府總決算審核報告（含附屬單位決算及綜計表、外交國防機密部分、總決算部分、營業部分及非營業部分）」、「中央政府流域綜合治理計畫第2期特別決算審核報告(105至106年度)」案審核經過，並備質詢。　　　　　　　　　　　　　　　　　　　　　　　　　　　　　　　　　　　　　　　　　　　　　　　　　　　　　　　　　　　　　　　　　　　　　　　　　　　　　　　　　　　　　　　　　　　　　　　　　　　　　　　　　　　　　　　　　　　　　　　　　　　　　　　　　　　　　　　　　　　　　　　　　　　　　　　　　　　　　　　　　　　　　　　　　　　　　　　　　　　　　　　</w:t>
            </w:r>
          </w:p>
          <w:p w:rsidR="00CB6529" w:rsidRPr="001D09E2" w:rsidRDefault="00CB6529" w:rsidP="00B10BEB">
            <w:pPr>
              <w:snapToGrid w:val="0"/>
              <w:spacing w:line="380" w:lineRule="atLeast"/>
              <w:ind w:left="240" w:hangingChars="100" w:hanging="240"/>
              <w:jc w:val="both"/>
              <w:rPr>
                <w:rFonts w:ascii="標楷體" w:eastAsia="標楷體" w:hAnsi="標楷體"/>
                <w:sz w:val="22"/>
              </w:rPr>
            </w:pPr>
            <w:r w:rsidRPr="00EA2896">
              <w:rPr>
                <w:rFonts w:ascii="標楷體" w:eastAsia="標楷體" w:hAnsi="標楷體" w:hint="eastAsia"/>
                <w:szCs w:val="24"/>
              </w:rPr>
              <w:t>3.107.11.21議事處函本會，有關第9屆第6會期第8次院會（107.11.13）邀請審計長列席報告審核經過，並答復委員諮詢後決定：「中華民國106年度中央</w:t>
            </w:r>
            <w:r w:rsidRPr="00EA2896">
              <w:rPr>
                <w:rFonts w:ascii="標楷體" w:eastAsia="標楷體" w:hAnsi="標楷體" w:hint="eastAsia"/>
                <w:szCs w:val="24"/>
              </w:rPr>
              <w:lastRenderedPageBreak/>
              <w:t>政府總決算審核報告（含附屬單位決算及綜計表、外交國防機密部分、總決算部分、營業部分及非營業部分）</w:t>
            </w:r>
            <w:r w:rsidR="00B10BEB">
              <w:rPr>
                <w:rFonts w:ascii="標楷體" w:eastAsia="標楷體" w:hAnsi="標楷體" w:hint="eastAsia"/>
                <w:szCs w:val="24"/>
              </w:rPr>
              <w:t>」</w:t>
            </w:r>
            <w:r w:rsidRPr="00EA2896">
              <w:rPr>
                <w:rFonts w:ascii="標楷體" w:eastAsia="標楷體" w:hAnsi="標楷體" w:hint="eastAsia"/>
                <w:szCs w:val="24"/>
              </w:rPr>
              <w:t>、</w:t>
            </w:r>
            <w:r w:rsidR="00B10BEB">
              <w:rPr>
                <w:rFonts w:ascii="標楷體" w:eastAsia="標楷體" w:hAnsi="標楷體" w:hint="eastAsia"/>
                <w:szCs w:val="24"/>
              </w:rPr>
              <w:t>「</w:t>
            </w:r>
            <w:r w:rsidRPr="00EA2896">
              <w:rPr>
                <w:rFonts w:ascii="標楷體" w:eastAsia="標楷體" w:hAnsi="標楷體" w:hint="eastAsia"/>
                <w:szCs w:val="24"/>
              </w:rPr>
              <w:t>中央政府流域綜合治理計畫第2期特別決算審核報告(105至106年度)</w:t>
            </w:r>
            <w:r w:rsidR="00B10BEB">
              <w:rPr>
                <w:rFonts w:ascii="標楷體" w:eastAsia="標楷體" w:hAnsi="標楷體" w:hint="eastAsia"/>
                <w:szCs w:val="24"/>
              </w:rPr>
              <w:t>」</w:t>
            </w:r>
            <w:r w:rsidRPr="00EA2896">
              <w:rPr>
                <w:rFonts w:ascii="標楷體" w:eastAsia="標楷體" w:hAnsi="標楷體" w:hint="eastAsia"/>
                <w:szCs w:val="24"/>
              </w:rPr>
              <w:t>案，交財政委員會會同有關委員會審查。</w:t>
            </w:r>
          </w:p>
        </w:tc>
        <w:tc>
          <w:tcPr>
            <w:tcW w:w="1985" w:type="dxa"/>
          </w:tcPr>
          <w:p w:rsidR="00CB6529" w:rsidRPr="00EA2896" w:rsidRDefault="00CB6529" w:rsidP="00CB6529">
            <w:pPr>
              <w:snapToGrid w:val="0"/>
              <w:spacing w:line="360" w:lineRule="exact"/>
              <w:ind w:left="240" w:hangingChars="100" w:hanging="240"/>
              <w:jc w:val="both"/>
              <w:rPr>
                <w:rFonts w:ascii="標楷體" w:eastAsia="標楷體" w:hAnsi="標楷體"/>
                <w:szCs w:val="24"/>
              </w:rPr>
            </w:pPr>
            <w:r w:rsidRPr="00EA2896">
              <w:rPr>
                <w:rFonts w:ascii="標楷體" w:eastAsia="標楷體" w:hAnsi="標楷體" w:hint="eastAsia"/>
                <w:szCs w:val="24"/>
              </w:rPr>
              <w:lastRenderedPageBreak/>
              <w:t>1.第9屆第7會期財政、內政委員會第1次聯席會議(108.5.6)，審查「中華民國106年度中央政府總決算審核報告（含附屬單位決算及綜計表）案」關於行政院、中央選舉委員會及所屬、大陸委員會、原住民族委員會、原住民族文化發展中心、客家委員會及所屬、不當黨產處理委員會、內政部主管、蒙藏委員會、海岸巡防署主管、臺灣省政府、臺灣省諮議會、福建省政府（含附屬單位決算非營業特種基金部分、政府捐助成立財團法人），決議：均審查完畢，照案通過。</w:t>
            </w:r>
          </w:p>
          <w:p w:rsidR="00CB6529" w:rsidRPr="00EA2896" w:rsidRDefault="00CB6529" w:rsidP="00CB6529">
            <w:pPr>
              <w:snapToGrid w:val="0"/>
              <w:spacing w:line="360" w:lineRule="exact"/>
              <w:ind w:left="240" w:hangingChars="100" w:hanging="240"/>
              <w:jc w:val="both"/>
              <w:rPr>
                <w:rFonts w:ascii="標楷體" w:eastAsia="標楷體" w:hAnsi="標楷體"/>
                <w:szCs w:val="24"/>
              </w:rPr>
            </w:pPr>
            <w:r w:rsidRPr="00EA2896">
              <w:rPr>
                <w:rFonts w:ascii="標楷體" w:eastAsia="標楷體" w:hAnsi="標楷體" w:hint="eastAsia"/>
                <w:szCs w:val="24"/>
              </w:rPr>
              <w:t>2.第9屆第7會期財政、交通委員會第1次聯席會議(108.5.13)，審</w:t>
            </w:r>
            <w:r w:rsidRPr="00EA2896">
              <w:rPr>
                <w:rFonts w:ascii="標楷體" w:eastAsia="標楷體" w:hAnsi="標楷體" w:hint="eastAsia"/>
                <w:szCs w:val="24"/>
              </w:rPr>
              <w:lastRenderedPageBreak/>
              <w:t>查「中華民國106年度中央政府總決算審核報告（含附屬單位決算及綜計表）案」關於國家通訊傳播委員會、飛航安全調查委員會、公共工程委員會、交通部主管（含附屬單位決算營業基金及非營業特種基金部分），決議：均審查完畢，照案通過。</w:t>
            </w:r>
          </w:p>
          <w:p w:rsidR="00CB6529" w:rsidRPr="00EA2896" w:rsidRDefault="00CB6529" w:rsidP="00CB6529">
            <w:pPr>
              <w:snapToGrid w:val="0"/>
              <w:spacing w:line="320" w:lineRule="exact"/>
              <w:jc w:val="both"/>
              <w:rPr>
                <w:rFonts w:ascii="標楷體" w:eastAsia="標楷體" w:hAnsi="標楷體"/>
                <w:sz w:val="22"/>
              </w:rPr>
            </w:pPr>
          </w:p>
        </w:tc>
        <w:tc>
          <w:tcPr>
            <w:tcW w:w="1559" w:type="dxa"/>
          </w:tcPr>
          <w:p w:rsidR="00CB6529" w:rsidRPr="00C91325" w:rsidRDefault="00CB6529" w:rsidP="00CB6529">
            <w:pPr>
              <w:spacing w:line="380" w:lineRule="exact"/>
              <w:contextualSpacing/>
              <w:jc w:val="both"/>
              <w:rPr>
                <w:rFonts w:ascii="標楷體" w:eastAsia="標楷體" w:hAnsi="標楷體"/>
                <w:szCs w:val="24"/>
              </w:rPr>
            </w:pPr>
            <w:r w:rsidRPr="00BB0F36">
              <w:rPr>
                <w:rFonts w:ascii="標楷體" w:eastAsia="標楷體" w:hAnsi="標楷體" w:hint="eastAsia"/>
                <w:szCs w:val="24"/>
              </w:rPr>
              <w:lastRenderedPageBreak/>
              <w:t>第9屆第</w:t>
            </w:r>
            <w:r>
              <w:rPr>
                <w:rFonts w:ascii="標楷體" w:eastAsia="標楷體" w:hAnsi="標楷體" w:hint="eastAsia"/>
                <w:szCs w:val="24"/>
              </w:rPr>
              <w:t>8</w:t>
            </w:r>
            <w:r w:rsidRPr="00BB0F36">
              <w:rPr>
                <w:rFonts w:ascii="標楷體" w:eastAsia="標楷體" w:hAnsi="標楷體" w:hint="eastAsia"/>
                <w:szCs w:val="24"/>
              </w:rPr>
              <w:t>會期第</w:t>
            </w:r>
            <w:r>
              <w:rPr>
                <w:rFonts w:ascii="標楷體" w:eastAsia="標楷體" w:hAnsi="標楷體" w:hint="eastAsia"/>
                <w:szCs w:val="24"/>
              </w:rPr>
              <w:t>8</w:t>
            </w:r>
            <w:r w:rsidRPr="00BB0F36">
              <w:rPr>
                <w:rFonts w:ascii="標楷體" w:eastAsia="標楷體" w:hAnsi="標楷體" w:hint="eastAsia"/>
                <w:szCs w:val="24"/>
              </w:rPr>
              <w:t>次院會(10</w:t>
            </w:r>
            <w:r>
              <w:rPr>
                <w:rFonts w:ascii="標楷體" w:eastAsia="標楷體" w:hAnsi="標楷體"/>
                <w:szCs w:val="24"/>
              </w:rPr>
              <w:t>8.11</w:t>
            </w:r>
            <w:r w:rsidRPr="00BB0F36">
              <w:rPr>
                <w:rFonts w:ascii="標楷體" w:eastAsia="標楷體" w:hAnsi="標楷體" w:hint="eastAsia"/>
                <w:szCs w:val="24"/>
              </w:rPr>
              <w:t>.</w:t>
            </w:r>
            <w:r>
              <w:rPr>
                <w:rFonts w:ascii="標楷體" w:eastAsia="標楷體" w:hAnsi="標楷體"/>
                <w:szCs w:val="24"/>
              </w:rPr>
              <w:t>1</w:t>
            </w:r>
            <w:r w:rsidRPr="00BB0F36">
              <w:rPr>
                <w:rFonts w:ascii="標楷體" w:eastAsia="標楷體" w:hAnsi="標楷體" w:hint="eastAsia"/>
                <w:szCs w:val="24"/>
              </w:rPr>
              <w:t>)，</w:t>
            </w:r>
            <w:r>
              <w:rPr>
                <w:rFonts w:ascii="標楷體" w:eastAsia="標楷體" w:hAnsi="標楷體" w:hint="eastAsia"/>
                <w:szCs w:val="24"/>
              </w:rPr>
              <w:t>通過准予備查。</w:t>
            </w:r>
          </w:p>
        </w:tc>
        <w:tc>
          <w:tcPr>
            <w:tcW w:w="1843" w:type="dxa"/>
          </w:tcPr>
          <w:p w:rsidR="00CB6529" w:rsidRPr="00D70542" w:rsidRDefault="00CB6529" w:rsidP="00B10BEB">
            <w:pPr>
              <w:spacing w:line="340" w:lineRule="exact"/>
              <w:contextualSpacing/>
              <w:jc w:val="both"/>
              <w:rPr>
                <w:rFonts w:ascii="標楷體" w:eastAsia="標楷體" w:hAnsi="標楷體"/>
                <w:szCs w:val="24"/>
              </w:rPr>
            </w:pPr>
            <w:r>
              <w:rPr>
                <w:rFonts w:ascii="標楷體" w:eastAsia="標楷體" w:hAnsi="標楷體"/>
                <w:szCs w:val="24"/>
              </w:rPr>
              <w:t>108.10.17</w:t>
            </w:r>
            <w:r>
              <w:rPr>
                <w:rFonts w:ascii="標楷體" w:eastAsia="標楷體" w:hAnsi="標楷體" w:hint="eastAsia"/>
                <w:szCs w:val="24"/>
              </w:rPr>
              <w:t>本會函送議事處請提報院會。(因已逾送達後1年內完成審議之期限，爰依決算法第28條視同審議通過。)</w:t>
            </w:r>
          </w:p>
        </w:tc>
      </w:tr>
    </w:tbl>
    <w:p w:rsidR="002137B8" w:rsidRPr="00CB6529" w:rsidRDefault="002137B8" w:rsidP="002137B8">
      <w:pPr>
        <w:suppressAutoHyphens w:val="0"/>
        <w:snapToGrid w:val="0"/>
        <w:spacing w:line="500" w:lineRule="exact"/>
        <w:ind w:leftChars="72" w:left="173" w:rightChars="-153" w:right="-367" w:firstLineChars="84" w:firstLine="252"/>
        <w:jc w:val="both"/>
        <w:rPr>
          <w:rFonts w:ascii="標楷體" w:eastAsia="標楷體" w:hAnsi="標楷體"/>
          <w:b/>
          <w:sz w:val="30"/>
          <w:szCs w:val="28"/>
        </w:rPr>
      </w:pPr>
    </w:p>
    <w:p w:rsidR="002137B8" w:rsidRDefault="002137B8" w:rsidP="002137B8">
      <w:pPr>
        <w:suppressAutoHyphens w:val="0"/>
        <w:snapToGrid w:val="0"/>
        <w:spacing w:line="500" w:lineRule="exact"/>
        <w:ind w:leftChars="72" w:left="173" w:rightChars="-153" w:right="-367" w:firstLineChars="84" w:firstLine="252"/>
        <w:jc w:val="both"/>
        <w:rPr>
          <w:rFonts w:ascii="標楷體" w:eastAsia="標楷體" w:hAnsi="標楷體"/>
          <w:b/>
          <w:sz w:val="30"/>
          <w:szCs w:val="28"/>
        </w:rPr>
      </w:pPr>
    </w:p>
    <w:p w:rsidR="002137B8" w:rsidRDefault="002137B8" w:rsidP="002137B8">
      <w:pPr>
        <w:suppressAutoHyphens w:val="0"/>
        <w:snapToGrid w:val="0"/>
        <w:spacing w:line="500" w:lineRule="exact"/>
        <w:ind w:leftChars="72" w:left="173" w:rightChars="-153" w:right="-367" w:firstLineChars="84" w:firstLine="252"/>
        <w:jc w:val="both"/>
        <w:rPr>
          <w:rFonts w:ascii="標楷體" w:eastAsia="標楷體" w:hAnsi="標楷體"/>
          <w:b/>
          <w:sz w:val="30"/>
          <w:szCs w:val="28"/>
        </w:rPr>
      </w:pPr>
    </w:p>
    <w:p w:rsidR="002137B8" w:rsidRDefault="002137B8" w:rsidP="002137B8">
      <w:pPr>
        <w:suppressAutoHyphens w:val="0"/>
        <w:snapToGrid w:val="0"/>
        <w:spacing w:line="500" w:lineRule="exact"/>
        <w:ind w:leftChars="72" w:left="173" w:rightChars="-153" w:right="-367" w:firstLineChars="84" w:firstLine="252"/>
        <w:jc w:val="both"/>
        <w:rPr>
          <w:rFonts w:ascii="標楷體" w:eastAsia="標楷體" w:hAnsi="標楷體"/>
          <w:b/>
          <w:sz w:val="30"/>
          <w:szCs w:val="28"/>
        </w:rPr>
      </w:pPr>
    </w:p>
    <w:p w:rsidR="00B660EE" w:rsidRPr="00117FF1" w:rsidRDefault="00F75E8C" w:rsidP="00F75E8C">
      <w:pPr>
        <w:keepNext/>
        <w:keepLines/>
        <w:pageBreakBefore/>
        <w:widowControl/>
        <w:suppressLineNumbers/>
        <w:snapToGrid w:val="0"/>
        <w:spacing w:line="500" w:lineRule="exact"/>
        <w:ind w:leftChars="72" w:left="173" w:rightChars="-153" w:right="-367" w:firstLineChars="50" w:firstLine="140"/>
        <w:jc w:val="both"/>
        <w:outlineLvl w:val="1"/>
        <w:rPr>
          <w:rFonts w:ascii="標楷體" w:eastAsia="標楷體" w:hAnsi="標楷體"/>
          <w:b/>
          <w:bCs/>
          <w:sz w:val="28"/>
          <w:szCs w:val="28"/>
        </w:rPr>
      </w:pPr>
      <w:r>
        <w:rPr>
          <w:rFonts w:ascii="標楷體" w:eastAsia="標楷體" w:hAnsi="標楷體" w:hint="eastAsia"/>
          <w:b/>
          <w:bCs/>
          <w:sz w:val="28"/>
          <w:szCs w:val="28"/>
        </w:rPr>
        <w:lastRenderedPageBreak/>
        <w:t xml:space="preserve">  </w:t>
      </w:r>
      <w:r w:rsidR="00B660EE">
        <w:rPr>
          <w:rFonts w:ascii="標楷體" w:eastAsia="標楷體" w:hAnsi="標楷體" w:hint="eastAsia"/>
          <w:b/>
          <w:bCs/>
          <w:sz w:val="28"/>
          <w:szCs w:val="28"/>
        </w:rPr>
        <w:t>(五</w:t>
      </w:r>
      <w:r w:rsidR="00B660EE" w:rsidRPr="00117FF1">
        <w:rPr>
          <w:rFonts w:ascii="標楷體" w:eastAsia="標楷體" w:hAnsi="標楷體" w:hint="eastAsia"/>
          <w:b/>
          <w:bCs/>
          <w:sz w:val="28"/>
          <w:szCs w:val="28"/>
        </w:rPr>
        <w:t>)</w:t>
      </w:r>
      <w:r w:rsidR="00B660EE">
        <w:rPr>
          <w:rFonts w:ascii="標楷體" w:eastAsia="標楷體" w:hAnsi="標楷體" w:hint="eastAsia"/>
          <w:b/>
          <w:bCs/>
          <w:sz w:val="28"/>
          <w:szCs w:val="28"/>
        </w:rPr>
        <w:t>行政命令</w:t>
      </w:r>
      <w:r w:rsidR="00B660EE" w:rsidRPr="00117FF1">
        <w:rPr>
          <w:rFonts w:ascii="標楷體" w:eastAsia="標楷體" w:hAnsi="標楷體" w:hint="eastAsia"/>
          <w:b/>
          <w:bCs/>
          <w:sz w:val="28"/>
          <w:szCs w:val="28"/>
        </w:rPr>
        <w:t>案(</w:t>
      </w:r>
      <w:r w:rsidR="00B660EE">
        <w:rPr>
          <w:rFonts w:ascii="標楷體" w:eastAsia="標楷體" w:hAnsi="標楷體"/>
          <w:b/>
          <w:bCs/>
          <w:sz w:val="28"/>
          <w:szCs w:val="28"/>
        </w:rPr>
        <w:t>28</w:t>
      </w:r>
      <w:r w:rsidR="00B660EE" w:rsidRPr="0039048E">
        <w:rPr>
          <w:rFonts w:ascii="標楷體" w:eastAsia="標楷體" w:hAnsi="標楷體" w:hint="eastAsia"/>
          <w:b/>
          <w:bCs/>
          <w:sz w:val="28"/>
          <w:szCs w:val="28"/>
        </w:rPr>
        <w:t>案</w:t>
      </w:r>
      <w:r w:rsidR="00B660EE" w:rsidRPr="00117FF1">
        <w:rPr>
          <w:rFonts w:ascii="標楷體" w:eastAsia="標楷體" w:hAnsi="標楷體" w:hint="eastAsia"/>
          <w:b/>
          <w:bCs/>
          <w:sz w:val="28"/>
          <w:szCs w:val="28"/>
        </w:rPr>
        <w:t>)</w:t>
      </w:r>
    </w:p>
    <w:tbl>
      <w:tblPr>
        <w:tblW w:w="978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9"/>
        <w:gridCol w:w="3969"/>
        <w:gridCol w:w="2693"/>
        <w:gridCol w:w="2410"/>
      </w:tblGrid>
      <w:tr w:rsidR="003A6A8F" w:rsidRPr="00CA2D3C" w:rsidTr="003A6A8F">
        <w:trPr>
          <w:cantSplit/>
        </w:trPr>
        <w:tc>
          <w:tcPr>
            <w:tcW w:w="709" w:type="dxa"/>
            <w:tcBorders>
              <w:top w:val="single" w:sz="4" w:space="0" w:color="auto"/>
              <w:left w:val="single" w:sz="4" w:space="0" w:color="auto"/>
              <w:bottom w:val="single" w:sz="4" w:space="0" w:color="auto"/>
              <w:right w:val="single" w:sz="4" w:space="0" w:color="auto"/>
            </w:tcBorders>
          </w:tcPr>
          <w:p w:rsidR="008729F3" w:rsidRPr="00CA2D3C" w:rsidRDefault="008729F3" w:rsidP="00C92E50">
            <w:pPr>
              <w:rPr>
                <w:rFonts w:ascii="標楷體" w:eastAsia="標楷體" w:hAnsi="標楷體"/>
                <w:b/>
                <w:bCs/>
                <w:szCs w:val="24"/>
              </w:rPr>
            </w:pPr>
            <w:r>
              <w:rPr>
                <w:rFonts w:ascii="標楷體" w:eastAsia="標楷體" w:hAnsi="標楷體" w:hint="eastAsia"/>
                <w:b/>
                <w:bCs/>
                <w:szCs w:val="24"/>
              </w:rPr>
              <w:t>序</w:t>
            </w:r>
            <w:r w:rsidRPr="00CA2D3C">
              <w:rPr>
                <w:rFonts w:ascii="標楷體" w:eastAsia="標楷體" w:hAnsi="標楷體" w:hint="eastAsia"/>
                <w:b/>
                <w:bCs/>
                <w:szCs w:val="24"/>
              </w:rPr>
              <w:t>號</w:t>
            </w:r>
          </w:p>
        </w:tc>
        <w:tc>
          <w:tcPr>
            <w:tcW w:w="3969" w:type="dxa"/>
            <w:tcBorders>
              <w:top w:val="single" w:sz="4" w:space="0" w:color="auto"/>
              <w:left w:val="single" w:sz="4" w:space="0" w:color="auto"/>
              <w:bottom w:val="single" w:sz="4" w:space="0" w:color="auto"/>
              <w:right w:val="single" w:sz="4" w:space="0" w:color="auto"/>
            </w:tcBorders>
            <w:vAlign w:val="center"/>
          </w:tcPr>
          <w:p w:rsidR="008729F3" w:rsidRPr="00CA2D3C" w:rsidRDefault="008729F3" w:rsidP="00C92E50">
            <w:pPr>
              <w:rPr>
                <w:rFonts w:ascii="標楷體" w:eastAsia="標楷體" w:hAnsi="標楷體"/>
                <w:b/>
                <w:bCs/>
                <w:szCs w:val="24"/>
              </w:rPr>
            </w:pPr>
            <w:r w:rsidRPr="00CA2D3C">
              <w:rPr>
                <w:rFonts w:ascii="標楷體" w:eastAsia="標楷體" w:hAnsi="標楷體" w:hint="eastAsia"/>
                <w:b/>
                <w:bCs/>
                <w:szCs w:val="24"/>
              </w:rPr>
              <w:t>議　　　案　　　名　　　稱</w:t>
            </w:r>
          </w:p>
        </w:tc>
        <w:tc>
          <w:tcPr>
            <w:tcW w:w="2693" w:type="dxa"/>
            <w:tcBorders>
              <w:top w:val="single" w:sz="4" w:space="0" w:color="auto"/>
              <w:left w:val="single" w:sz="4" w:space="0" w:color="auto"/>
              <w:bottom w:val="single" w:sz="4" w:space="0" w:color="auto"/>
              <w:right w:val="single" w:sz="4" w:space="0" w:color="auto"/>
            </w:tcBorders>
            <w:vAlign w:val="center"/>
          </w:tcPr>
          <w:p w:rsidR="008729F3" w:rsidRPr="00CA2D3C" w:rsidRDefault="008729F3" w:rsidP="00C92E50">
            <w:pPr>
              <w:rPr>
                <w:rFonts w:ascii="標楷體" w:eastAsia="標楷體" w:hAnsi="標楷體"/>
                <w:b/>
                <w:bCs/>
                <w:szCs w:val="24"/>
              </w:rPr>
            </w:pPr>
            <w:r w:rsidRPr="00CA2D3C">
              <w:rPr>
                <w:rFonts w:ascii="標楷體" w:eastAsia="標楷體" w:hAnsi="標楷體" w:hint="eastAsia"/>
                <w:b/>
                <w:bCs/>
                <w:szCs w:val="24"/>
              </w:rPr>
              <w:t>院會交付</w:t>
            </w:r>
            <w:r>
              <w:rPr>
                <w:rFonts w:ascii="標楷體" w:eastAsia="標楷體" w:hAnsi="標楷體" w:hint="eastAsia"/>
                <w:b/>
                <w:bCs/>
                <w:szCs w:val="24"/>
              </w:rPr>
              <w:t>日</w:t>
            </w:r>
            <w:r w:rsidRPr="00CA2D3C">
              <w:rPr>
                <w:rFonts w:ascii="標楷體" w:eastAsia="標楷體" w:hAnsi="標楷體" w:hint="eastAsia"/>
                <w:b/>
                <w:bCs/>
                <w:szCs w:val="24"/>
              </w:rPr>
              <w:t>期</w:t>
            </w:r>
            <w:r>
              <w:rPr>
                <w:rFonts w:ascii="標楷體" w:eastAsia="標楷體" w:hAnsi="標楷體" w:hint="eastAsia"/>
                <w:b/>
                <w:bCs/>
                <w:szCs w:val="24"/>
              </w:rPr>
              <w:t>及</w:t>
            </w:r>
            <w:r w:rsidRPr="00CA2D3C">
              <w:rPr>
                <w:rFonts w:ascii="標楷體" w:eastAsia="標楷體" w:hAnsi="標楷體" w:hint="eastAsia"/>
                <w:b/>
                <w:bCs/>
                <w:szCs w:val="24"/>
              </w:rPr>
              <w:t>會次</w:t>
            </w:r>
          </w:p>
        </w:tc>
        <w:tc>
          <w:tcPr>
            <w:tcW w:w="2410" w:type="dxa"/>
            <w:tcBorders>
              <w:top w:val="single" w:sz="4" w:space="0" w:color="auto"/>
              <w:left w:val="single" w:sz="4" w:space="0" w:color="auto"/>
              <w:bottom w:val="single" w:sz="4" w:space="0" w:color="auto"/>
              <w:right w:val="single" w:sz="4" w:space="0" w:color="auto"/>
            </w:tcBorders>
            <w:vAlign w:val="center"/>
          </w:tcPr>
          <w:p w:rsidR="008729F3" w:rsidRPr="00CA2D3C" w:rsidRDefault="008729F3" w:rsidP="00C92E50">
            <w:pPr>
              <w:jc w:val="center"/>
              <w:rPr>
                <w:rFonts w:ascii="標楷體" w:eastAsia="標楷體" w:hAnsi="標楷體"/>
                <w:b/>
                <w:bCs/>
                <w:szCs w:val="24"/>
              </w:rPr>
            </w:pPr>
            <w:r>
              <w:rPr>
                <w:rFonts w:ascii="標楷體" w:eastAsia="標楷體" w:hAnsi="標楷體" w:hint="eastAsia"/>
                <w:b/>
                <w:bCs/>
                <w:szCs w:val="24"/>
              </w:rPr>
              <w:t>備　　　　　註</w:t>
            </w:r>
          </w:p>
        </w:tc>
      </w:tr>
      <w:tr w:rsidR="0020116F" w:rsidRPr="00CA2D3C" w:rsidTr="003A6A8F">
        <w:trPr>
          <w:cantSplit/>
          <w:trHeight w:val="1005"/>
        </w:trPr>
        <w:tc>
          <w:tcPr>
            <w:tcW w:w="709" w:type="dxa"/>
            <w:tcBorders>
              <w:top w:val="single" w:sz="4" w:space="0" w:color="auto"/>
              <w:left w:val="single" w:sz="4" w:space="0" w:color="auto"/>
              <w:bottom w:val="single" w:sz="4" w:space="0" w:color="auto"/>
              <w:right w:val="single" w:sz="4" w:space="0" w:color="auto"/>
            </w:tcBorders>
          </w:tcPr>
          <w:p w:rsidR="0020116F" w:rsidRPr="00CA2D3C" w:rsidRDefault="0020116F" w:rsidP="008729F3">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3A6A8F">
            <w:pPr>
              <w:autoSpaceDE w:val="0"/>
              <w:spacing w:line="340" w:lineRule="exact"/>
              <w:jc w:val="both"/>
              <w:rPr>
                <w:rFonts w:ascii="標楷體" w:eastAsia="標楷體" w:hAnsi="標楷體"/>
              </w:rPr>
            </w:pPr>
            <w:r>
              <w:rPr>
                <w:rFonts w:ascii="標楷體" w:eastAsia="標楷體" w:hAnsi="標楷體"/>
              </w:rPr>
              <w:t>金融監督管理委員會函送「外國特定專業人才具有金融領域特殊專長之資格條件及認定原則」案。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C92E50">
            <w:pPr>
              <w:snapToGrid w:val="0"/>
              <w:spacing w:line="320" w:lineRule="exact"/>
              <w:jc w:val="both"/>
              <w:rPr>
                <w:rFonts w:ascii="標楷體" w:eastAsia="標楷體" w:hAnsi="標楷體"/>
              </w:rPr>
            </w:pPr>
            <w:r>
              <w:rPr>
                <w:rFonts w:ascii="標楷體" w:eastAsia="標楷體" w:hAnsi="標楷體"/>
              </w:rPr>
              <w:t>第9屆第6會期第3次院會（107.10.5）決定：「交財政委員會審查」</w:t>
            </w:r>
          </w:p>
        </w:tc>
        <w:tc>
          <w:tcPr>
            <w:tcW w:w="2410" w:type="dxa"/>
            <w:vMerge w:val="restart"/>
            <w:tcBorders>
              <w:top w:val="single" w:sz="4" w:space="0" w:color="auto"/>
              <w:left w:val="single" w:sz="4" w:space="0" w:color="auto"/>
              <w:right w:val="single" w:sz="4" w:space="0" w:color="auto"/>
            </w:tcBorders>
          </w:tcPr>
          <w:p w:rsidR="0020116F" w:rsidRPr="008729F3" w:rsidRDefault="007609F8" w:rsidP="007609F8">
            <w:pPr>
              <w:spacing w:line="400" w:lineRule="exact"/>
              <w:ind w:left="240" w:hangingChars="100" w:hanging="240"/>
              <w:jc w:val="both"/>
              <w:rPr>
                <w:rFonts w:ascii="標楷體" w:eastAsia="標楷體" w:hAnsi="標楷體"/>
                <w:kern w:val="2"/>
              </w:rPr>
            </w:pPr>
            <w:r>
              <w:rPr>
                <w:rFonts w:ascii="標楷體" w:eastAsia="標楷體" w:hAnsi="標楷體" w:hint="eastAsia"/>
                <w:kern w:val="2"/>
              </w:rPr>
              <w:t>1.</w:t>
            </w:r>
            <w:r w:rsidR="0020116F" w:rsidRPr="008729F3">
              <w:rPr>
                <w:rFonts w:ascii="標楷體" w:eastAsia="標楷體" w:hAnsi="標楷體" w:hint="eastAsia"/>
                <w:kern w:val="2"/>
              </w:rPr>
              <w:t>依職權行使法規定於108年</w:t>
            </w:r>
            <w:r w:rsidR="0020116F" w:rsidRPr="008729F3">
              <w:rPr>
                <w:rFonts w:ascii="標楷體" w:eastAsia="標楷體" w:hAnsi="標楷體"/>
                <w:kern w:val="2"/>
              </w:rPr>
              <w:t>9</w:t>
            </w:r>
            <w:r w:rsidR="0020116F" w:rsidRPr="008729F3">
              <w:rPr>
                <w:rFonts w:ascii="標楷體" w:eastAsia="標楷體" w:hAnsi="標楷體" w:hint="eastAsia"/>
                <w:kern w:val="2"/>
              </w:rPr>
              <w:t>月</w:t>
            </w:r>
            <w:r w:rsidR="0020116F" w:rsidRPr="008729F3">
              <w:rPr>
                <w:rFonts w:ascii="標楷體" w:eastAsia="標楷體" w:hAnsi="標楷體"/>
                <w:kern w:val="2"/>
              </w:rPr>
              <w:t>17</w:t>
            </w:r>
            <w:r w:rsidR="0020116F" w:rsidRPr="008729F3">
              <w:rPr>
                <w:rFonts w:ascii="標楷體" w:eastAsia="標楷體" w:hAnsi="標楷體" w:hint="eastAsia"/>
                <w:kern w:val="2"/>
              </w:rPr>
              <w:t>日函議事處(計28案)報請院會存查。</w:t>
            </w:r>
          </w:p>
          <w:p w:rsidR="00E715C9" w:rsidRPr="00E715C9" w:rsidRDefault="007609F8" w:rsidP="00E715C9">
            <w:pPr>
              <w:spacing w:line="400" w:lineRule="exact"/>
              <w:ind w:left="259" w:hangingChars="108" w:hanging="259"/>
              <w:jc w:val="both"/>
              <w:rPr>
                <w:rFonts w:ascii="標楷體" w:eastAsia="標楷體" w:hAnsi="標楷體"/>
                <w:szCs w:val="24"/>
              </w:rPr>
            </w:pPr>
            <w:r>
              <w:rPr>
                <w:rFonts w:ascii="標楷體" w:eastAsia="標楷體" w:hAnsi="標楷體"/>
                <w:szCs w:val="24"/>
              </w:rPr>
              <w:t>2.</w:t>
            </w:r>
            <w:r w:rsidR="00E715C9" w:rsidRPr="00E715C9">
              <w:rPr>
                <w:rFonts w:ascii="標楷體" w:eastAsia="標楷體" w:hAnsi="標楷體"/>
                <w:szCs w:val="24"/>
              </w:rPr>
              <w:t>第9屆第</w:t>
            </w:r>
            <w:r w:rsidR="00E715C9" w:rsidRPr="00E715C9">
              <w:rPr>
                <w:rFonts w:ascii="標楷體" w:eastAsia="標楷體" w:hAnsi="標楷體" w:hint="eastAsia"/>
                <w:szCs w:val="24"/>
              </w:rPr>
              <w:t>8</w:t>
            </w:r>
            <w:r w:rsidR="00E715C9" w:rsidRPr="00E715C9">
              <w:rPr>
                <w:rFonts w:ascii="標楷體" w:eastAsia="標楷體" w:hAnsi="標楷體"/>
                <w:szCs w:val="24"/>
              </w:rPr>
              <w:t>會期第3次院會（108.9.27）決定：</w:t>
            </w:r>
            <w:r w:rsidR="00E715C9" w:rsidRPr="00E715C9">
              <w:rPr>
                <w:rFonts w:ascii="標楷體" w:eastAsia="標楷體" w:hAnsi="標楷體" w:hint="eastAsia"/>
                <w:szCs w:val="24"/>
              </w:rPr>
              <w:t>准予備查。</w:t>
            </w:r>
          </w:p>
          <w:p w:rsidR="0020116F" w:rsidRPr="00E715C9" w:rsidRDefault="0020116F" w:rsidP="000720C1">
            <w:pPr>
              <w:spacing w:line="400" w:lineRule="exact"/>
              <w:ind w:left="259" w:hangingChars="108" w:hanging="259"/>
              <w:jc w:val="both"/>
              <w:rPr>
                <w:rFonts w:ascii="標楷體" w:eastAsia="標楷體" w:hAnsi="標楷體"/>
                <w:szCs w:val="24"/>
              </w:rPr>
            </w:pPr>
          </w:p>
        </w:tc>
      </w:tr>
      <w:tr w:rsidR="0020116F" w:rsidRPr="00CA2D3C" w:rsidTr="003A6A8F">
        <w:trPr>
          <w:cantSplit/>
          <w:trHeight w:val="1411"/>
        </w:trPr>
        <w:tc>
          <w:tcPr>
            <w:tcW w:w="709" w:type="dxa"/>
            <w:tcBorders>
              <w:top w:val="single" w:sz="4" w:space="0" w:color="auto"/>
              <w:left w:val="single" w:sz="4" w:space="0" w:color="auto"/>
              <w:bottom w:val="single" w:sz="4" w:space="0" w:color="auto"/>
              <w:right w:val="single" w:sz="4" w:space="0" w:color="auto"/>
            </w:tcBorders>
          </w:tcPr>
          <w:p w:rsidR="0020116F" w:rsidRPr="00CA2D3C" w:rsidRDefault="0020116F" w:rsidP="008729F3">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3A6A8F">
            <w:pPr>
              <w:autoSpaceDE w:val="0"/>
              <w:spacing w:line="340" w:lineRule="exact"/>
              <w:jc w:val="both"/>
              <w:rPr>
                <w:rFonts w:ascii="標楷體" w:eastAsia="標楷體" w:hAnsi="標楷體"/>
              </w:rPr>
            </w:pPr>
            <w:r>
              <w:rPr>
                <w:rFonts w:ascii="標楷體" w:eastAsia="標楷體" w:hAnsi="標楷體"/>
              </w:rPr>
              <w:t>金融監督管理委員會函為修正「金融控股公司發起人負責人應具備資格條件負責人兼職限制及應遵行事項準則」第四條條文案。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C92E50">
            <w:pPr>
              <w:snapToGrid w:val="0"/>
              <w:spacing w:line="320" w:lineRule="exact"/>
              <w:jc w:val="both"/>
              <w:rPr>
                <w:rFonts w:ascii="標楷體" w:eastAsia="標楷體" w:hAnsi="標楷體"/>
              </w:rPr>
            </w:pPr>
            <w:r>
              <w:rPr>
                <w:rFonts w:ascii="標楷體" w:eastAsia="標楷體" w:hAnsi="標楷體"/>
              </w:rPr>
              <w:t>第9屆第6會期第7次院會（107.11.2）決定：「交財政委員會審查」</w:t>
            </w:r>
          </w:p>
        </w:tc>
        <w:tc>
          <w:tcPr>
            <w:tcW w:w="2410" w:type="dxa"/>
            <w:vMerge/>
            <w:tcBorders>
              <w:left w:val="single" w:sz="4" w:space="0" w:color="auto"/>
              <w:right w:val="single" w:sz="4" w:space="0" w:color="auto"/>
            </w:tcBorders>
          </w:tcPr>
          <w:p w:rsidR="0020116F" w:rsidRPr="003F35E4" w:rsidRDefault="0020116F" w:rsidP="00C92E50">
            <w:pPr>
              <w:spacing w:line="320" w:lineRule="exact"/>
              <w:jc w:val="both"/>
              <w:rPr>
                <w:rFonts w:ascii="標楷體" w:eastAsia="標楷體" w:hAnsi="標楷體"/>
                <w:szCs w:val="24"/>
              </w:rPr>
            </w:pPr>
          </w:p>
        </w:tc>
      </w:tr>
      <w:tr w:rsidR="0020116F" w:rsidRPr="00CA2D3C" w:rsidTr="003A6A8F">
        <w:trPr>
          <w:cantSplit/>
          <w:trHeight w:val="982"/>
        </w:trPr>
        <w:tc>
          <w:tcPr>
            <w:tcW w:w="709" w:type="dxa"/>
            <w:tcBorders>
              <w:top w:val="single" w:sz="4" w:space="0" w:color="auto"/>
              <w:left w:val="single" w:sz="4" w:space="0" w:color="auto"/>
              <w:bottom w:val="single" w:sz="4" w:space="0" w:color="auto"/>
              <w:right w:val="single" w:sz="4" w:space="0" w:color="auto"/>
            </w:tcBorders>
          </w:tcPr>
          <w:p w:rsidR="0020116F" w:rsidRPr="00CA2D3C" w:rsidRDefault="0020116F" w:rsidP="008729F3">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3A6A8F">
            <w:pPr>
              <w:autoSpaceDE w:val="0"/>
              <w:spacing w:line="340" w:lineRule="exact"/>
              <w:jc w:val="both"/>
              <w:rPr>
                <w:rFonts w:ascii="標楷體" w:eastAsia="標楷體" w:hAnsi="標楷體"/>
              </w:rPr>
            </w:pPr>
            <w:r>
              <w:rPr>
                <w:rFonts w:ascii="標楷體" w:eastAsia="標楷體" w:hAnsi="標楷體"/>
              </w:rPr>
              <w:t>行政院函為修正「國有財產贈與寺廟教堂辦法」部分條文案。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C92E50">
            <w:pPr>
              <w:snapToGrid w:val="0"/>
              <w:spacing w:line="320" w:lineRule="exact"/>
              <w:jc w:val="both"/>
              <w:rPr>
                <w:rFonts w:ascii="標楷體" w:eastAsia="標楷體" w:hAnsi="標楷體"/>
              </w:rPr>
            </w:pPr>
            <w:r>
              <w:rPr>
                <w:rFonts w:ascii="標楷體" w:eastAsia="標楷體" w:hAnsi="標楷體"/>
              </w:rPr>
              <w:t>第9屆第6會期第8次院會（107.11.9）決定：「交財政委員會審查」</w:t>
            </w:r>
          </w:p>
        </w:tc>
        <w:tc>
          <w:tcPr>
            <w:tcW w:w="2410" w:type="dxa"/>
            <w:vMerge/>
            <w:tcBorders>
              <w:left w:val="single" w:sz="4" w:space="0" w:color="auto"/>
              <w:right w:val="single" w:sz="4" w:space="0" w:color="auto"/>
            </w:tcBorders>
          </w:tcPr>
          <w:p w:rsidR="0020116F" w:rsidRPr="003F35E4" w:rsidRDefault="0020116F" w:rsidP="00C92E50">
            <w:pPr>
              <w:spacing w:line="320" w:lineRule="exact"/>
              <w:jc w:val="both"/>
              <w:rPr>
                <w:rFonts w:ascii="標楷體" w:eastAsia="標楷體" w:hAnsi="標楷體"/>
                <w:szCs w:val="24"/>
              </w:rPr>
            </w:pPr>
          </w:p>
        </w:tc>
      </w:tr>
      <w:tr w:rsidR="0020116F" w:rsidRPr="00CA2D3C" w:rsidTr="003A6A8F">
        <w:trPr>
          <w:cantSplit/>
          <w:trHeight w:val="982"/>
        </w:trPr>
        <w:tc>
          <w:tcPr>
            <w:tcW w:w="709" w:type="dxa"/>
            <w:tcBorders>
              <w:top w:val="single" w:sz="4" w:space="0" w:color="auto"/>
              <w:left w:val="single" w:sz="4" w:space="0" w:color="auto"/>
              <w:bottom w:val="single" w:sz="4" w:space="0" w:color="auto"/>
              <w:right w:val="single" w:sz="4" w:space="0" w:color="auto"/>
            </w:tcBorders>
          </w:tcPr>
          <w:p w:rsidR="0020116F" w:rsidRPr="00CA2D3C" w:rsidRDefault="0020116F" w:rsidP="008729F3">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3A6A8F">
            <w:pPr>
              <w:autoSpaceDE w:val="0"/>
              <w:spacing w:line="340" w:lineRule="exact"/>
              <w:jc w:val="both"/>
              <w:rPr>
                <w:rFonts w:ascii="標楷體" w:eastAsia="標楷體" w:hAnsi="標楷體"/>
              </w:rPr>
            </w:pPr>
            <w:r>
              <w:rPr>
                <w:rFonts w:ascii="標楷體" w:eastAsia="標楷體" w:hAnsi="標楷體"/>
              </w:rPr>
              <w:t>金融監督管理委員會函為修正「金融控股公司及銀行業內部控制及稽核制度實施辦法」部分條文案。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C92E50">
            <w:pPr>
              <w:snapToGrid w:val="0"/>
              <w:spacing w:line="320" w:lineRule="exact"/>
              <w:jc w:val="both"/>
              <w:rPr>
                <w:rFonts w:ascii="標楷體" w:eastAsia="標楷體" w:hAnsi="標楷體"/>
              </w:rPr>
            </w:pPr>
            <w:r>
              <w:rPr>
                <w:rFonts w:ascii="標楷體" w:eastAsia="標楷體" w:hAnsi="標楷體"/>
              </w:rPr>
              <w:t>第9屆第6會期第10次院會（107.11.23）決定：「交財政委員會審查」</w:t>
            </w:r>
          </w:p>
        </w:tc>
        <w:tc>
          <w:tcPr>
            <w:tcW w:w="2410" w:type="dxa"/>
            <w:vMerge/>
            <w:tcBorders>
              <w:left w:val="single" w:sz="4" w:space="0" w:color="auto"/>
              <w:right w:val="single" w:sz="4" w:space="0" w:color="auto"/>
            </w:tcBorders>
          </w:tcPr>
          <w:p w:rsidR="0020116F" w:rsidRPr="003F35E4" w:rsidRDefault="0020116F" w:rsidP="00C92E50">
            <w:pPr>
              <w:spacing w:line="320" w:lineRule="exact"/>
              <w:jc w:val="both"/>
              <w:rPr>
                <w:rFonts w:ascii="標楷體" w:eastAsia="標楷體" w:hAnsi="標楷體"/>
                <w:szCs w:val="24"/>
              </w:rPr>
            </w:pPr>
          </w:p>
        </w:tc>
      </w:tr>
      <w:tr w:rsidR="0020116F" w:rsidRPr="00CA2D3C" w:rsidTr="003A6A8F">
        <w:trPr>
          <w:cantSplit/>
          <w:trHeight w:val="982"/>
        </w:trPr>
        <w:tc>
          <w:tcPr>
            <w:tcW w:w="709" w:type="dxa"/>
            <w:tcBorders>
              <w:top w:val="single" w:sz="4" w:space="0" w:color="auto"/>
              <w:left w:val="single" w:sz="4" w:space="0" w:color="auto"/>
              <w:bottom w:val="single" w:sz="4" w:space="0" w:color="auto"/>
              <w:right w:val="single" w:sz="4" w:space="0" w:color="auto"/>
            </w:tcBorders>
          </w:tcPr>
          <w:p w:rsidR="0020116F" w:rsidRPr="00CA2D3C" w:rsidRDefault="0020116F" w:rsidP="008729F3">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3A6A8F">
            <w:pPr>
              <w:autoSpaceDE w:val="0"/>
              <w:spacing w:line="340" w:lineRule="exact"/>
              <w:jc w:val="both"/>
              <w:rPr>
                <w:rFonts w:ascii="標楷體" w:eastAsia="標楷體" w:hAnsi="標楷體"/>
              </w:rPr>
            </w:pPr>
            <w:r>
              <w:rPr>
                <w:rFonts w:ascii="標楷體" w:eastAsia="標楷體" w:hAnsi="標楷體"/>
              </w:rPr>
              <w:t>金融監督管理委員會函為修正「境外基金管理辦法」第四條、第十二條及第五十二條條文案。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C92E50">
            <w:pPr>
              <w:snapToGrid w:val="0"/>
              <w:spacing w:line="320" w:lineRule="exact"/>
              <w:jc w:val="both"/>
              <w:rPr>
                <w:rFonts w:ascii="標楷體" w:eastAsia="標楷體" w:hAnsi="標楷體"/>
              </w:rPr>
            </w:pPr>
            <w:r>
              <w:rPr>
                <w:rFonts w:ascii="標楷體" w:eastAsia="標楷體" w:hAnsi="標楷體"/>
              </w:rPr>
              <w:t>第9屆第6會期第10次院會（107.11.23）決定：「交財政委員會審查」</w:t>
            </w:r>
          </w:p>
        </w:tc>
        <w:tc>
          <w:tcPr>
            <w:tcW w:w="2410" w:type="dxa"/>
            <w:vMerge/>
            <w:tcBorders>
              <w:left w:val="single" w:sz="4" w:space="0" w:color="auto"/>
              <w:right w:val="single" w:sz="4" w:space="0" w:color="auto"/>
            </w:tcBorders>
          </w:tcPr>
          <w:p w:rsidR="0020116F" w:rsidRPr="003F35E4" w:rsidRDefault="0020116F" w:rsidP="00C92E50">
            <w:pPr>
              <w:spacing w:line="320" w:lineRule="exact"/>
              <w:jc w:val="both"/>
              <w:rPr>
                <w:rFonts w:ascii="標楷體" w:eastAsia="標楷體" w:hAnsi="標楷體"/>
                <w:szCs w:val="24"/>
              </w:rPr>
            </w:pPr>
          </w:p>
        </w:tc>
      </w:tr>
      <w:tr w:rsidR="0020116F" w:rsidRPr="00CA2D3C" w:rsidTr="003A6A8F">
        <w:trPr>
          <w:cantSplit/>
          <w:trHeight w:val="982"/>
        </w:trPr>
        <w:tc>
          <w:tcPr>
            <w:tcW w:w="709" w:type="dxa"/>
            <w:tcBorders>
              <w:top w:val="single" w:sz="4" w:space="0" w:color="auto"/>
              <w:left w:val="single" w:sz="4" w:space="0" w:color="auto"/>
              <w:bottom w:val="single" w:sz="4" w:space="0" w:color="auto"/>
              <w:right w:val="single" w:sz="4" w:space="0" w:color="auto"/>
            </w:tcBorders>
          </w:tcPr>
          <w:p w:rsidR="0020116F" w:rsidRPr="00CA2D3C" w:rsidRDefault="0020116F" w:rsidP="008729F3">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3A6A8F">
            <w:pPr>
              <w:autoSpaceDE w:val="0"/>
              <w:spacing w:line="340" w:lineRule="exact"/>
              <w:jc w:val="both"/>
              <w:rPr>
                <w:rFonts w:ascii="標楷體" w:eastAsia="標楷體" w:hAnsi="標楷體"/>
              </w:rPr>
            </w:pPr>
            <w:r>
              <w:rPr>
                <w:rFonts w:ascii="標楷體" w:eastAsia="標楷體" w:hAnsi="標楷體"/>
              </w:rPr>
              <w:t>財政部函為修正「優質企業認證及管理辦法」第二條及第二十四條文案。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C92E50">
            <w:pPr>
              <w:snapToGrid w:val="0"/>
              <w:spacing w:line="320" w:lineRule="exact"/>
              <w:jc w:val="both"/>
              <w:rPr>
                <w:rFonts w:ascii="標楷體" w:eastAsia="標楷體" w:hAnsi="標楷體"/>
              </w:rPr>
            </w:pPr>
            <w:r>
              <w:rPr>
                <w:rFonts w:ascii="標楷體" w:eastAsia="標楷體" w:hAnsi="標楷體"/>
              </w:rPr>
              <w:t>第9屆第6會期第10次院會（107.11.23）決定：「交財政委員會審查」</w:t>
            </w:r>
          </w:p>
        </w:tc>
        <w:tc>
          <w:tcPr>
            <w:tcW w:w="2410" w:type="dxa"/>
            <w:vMerge/>
            <w:tcBorders>
              <w:left w:val="single" w:sz="4" w:space="0" w:color="auto"/>
              <w:right w:val="single" w:sz="4" w:space="0" w:color="auto"/>
            </w:tcBorders>
          </w:tcPr>
          <w:p w:rsidR="0020116F" w:rsidRPr="003F35E4" w:rsidRDefault="0020116F" w:rsidP="00C92E50">
            <w:pPr>
              <w:spacing w:line="320" w:lineRule="exact"/>
              <w:jc w:val="both"/>
              <w:rPr>
                <w:rFonts w:ascii="標楷體" w:eastAsia="標楷體" w:hAnsi="標楷體"/>
                <w:szCs w:val="24"/>
              </w:rPr>
            </w:pPr>
          </w:p>
        </w:tc>
      </w:tr>
      <w:tr w:rsidR="0020116F" w:rsidRPr="00CA2D3C" w:rsidTr="003A6A8F">
        <w:trPr>
          <w:cantSplit/>
          <w:trHeight w:val="982"/>
        </w:trPr>
        <w:tc>
          <w:tcPr>
            <w:tcW w:w="709" w:type="dxa"/>
            <w:tcBorders>
              <w:top w:val="single" w:sz="4" w:space="0" w:color="auto"/>
              <w:left w:val="single" w:sz="4" w:space="0" w:color="auto"/>
              <w:bottom w:val="single" w:sz="4" w:space="0" w:color="auto"/>
              <w:right w:val="single" w:sz="4" w:space="0" w:color="auto"/>
            </w:tcBorders>
          </w:tcPr>
          <w:p w:rsidR="0020116F" w:rsidRPr="00CA2D3C" w:rsidRDefault="0020116F" w:rsidP="008729F3">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3A6A8F">
            <w:pPr>
              <w:autoSpaceDE w:val="0"/>
              <w:spacing w:line="340" w:lineRule="exact"/>
              <w:jc w:val="both"/>
              <w:rPr>
                <w:rFonts w:ascii="標楷體" w:eastAsia="標楷體" w:hAnsi="標楷體"/>
              </w:rPr>
            </w:pPr>
            <w:r>
              <w:rPr>
                <w:rFonts w:ascii="標楷體" w:eastAsia="標楷體" w:hAnsi="標楷體"/>
              </w:rPr>
              <w:t>財政部函為修正「空運快遞貨物通關辦法」部分條文案。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C92E50">
            <w:pPr>
              <w:snapToGrid w:val="0"/>
              <w:spacing w:line="320" w:lineRule="exact"/>
              <w:jc w:val="both"/>
              <w:rPr>
                <w:rFonts w:ascii="標楷體" w:eastAsia="標楷體" w:hAnsi="標楷體"/>
              </w:rPr>
            </w:pPr>
            <w:r>
              <w:rPr>
                <w:rFonts w:ascii="標楷體" w:eastAsia="標楷體" w:hAnsi="標楷體"/>
              </w:rPr>
              <w:t>第9屆第6會期第10次院會（107.11.23）決定：「交財政委員會審查」</w:t>
            </w:r>
          </w:p>
        </w:tc>
        <w:tc>
          <w:tcPr>
            <w:tcW w:w="2410" w:type="dxa"/>
            <w:vMerge/>
            <w:tcBorders>
              <w:left w:val="single" w:sz="4" w:space="0" w:color="auto"/>
              <w:right w:val="single" w:sz="4" w:space="0" w:color="auto"/>
            </w:tcBorders>
          </w:tcPr>
          <w:p w:rsidR="0020116F" w:rsidRPr="003F35E4" w:rsidRDefault="0020116F" w:rsidP="00C92E50">
            <w:pPr>
              <w:spacing w:line="320" w:lineRule="exact"/>
              <w:jc w:val="both"/>
              <w:rPr>
                <w:rFonts w:ascii="標楷體" w:eastAsia="標楷體" w:hAnsi="標楷體"/>
                <w:szCs w:val="24"/>
              </w:rPr>
            </w:pPr>
          </w:p>
        </w:tc>
      </w:tr>
      <w:tr w:rsidR="0020116F" w:rsidRPr="00CA2D3C" w:rsidTr="003A6A8F">
        <w:trPr>
          <w:cantSplit/>
          <w:trHeight w:val="982"/>
        </w:trPr>
        <w:tc>
          <w:tcPr>
            <w:tcW w:w="709" w:type="dxa"/>
            <w:tcBorders>
              <w:top w:val="single" w:sz="4" w:space="0" w:color="auto"/>
              <w:left w:val="single" w:sz="4" w:space="0" w:color="auto"/>
              <w:bottom w:val="single" w:sz="4" w:space="0" w:color="auto"/>
              <w:right w:val="single" w:sz="4" w:space="0" w:color="auto"/>
            </w:tcBorders>
          </w:tcPr>
          <w:p w:rsidR="0020116F" w:rsidRPr="00CA2D3C" w:rsidRDefault="0020116F" w:rsidP="008729F3">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3A6A8F">
            <w:pPr>
              <w:autoSpaceDE w:val="0"/>
              <w:spacing w:line="340" w:lineRule="exact"/>
              <w:jc w:val="both"/>
              <w:rPr>
                <w:rFonts w:ascii="標楷體" w:eastAsia="標楷體" w:hAnsi="標楷體"/>
              </w:rPr>
            </w:pPr>
            <w:r>
              <w:rPr>
                <w:rFonts w:ascii="標楷體" w:eastAsia="標楷體" w:hAnsi="標楷體"/>
              </w:rPr>
              <w:t>財政部函為修正「海運快遞貨物通關辦法」部分條文案。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C92E50">
            <w:pPr>
              <w:snapToGrid w:val="0"/>
              <w:spacing w:line="320" w:lineRule="exact"/>
              <w:jc w:val="both"/>
              <w:rPr>
                <w:rFonts w:ascii="標楷體" w:eastAsia="標楷體" w:hAnsi="標楷體"/>
              </w:rPr>
            </w:pPr>
            <w:r>
              <w:rPr>
                <w:rFonts w:ascii="標楷體" w:eastAsia="標楷體" w:hAnsi="標楷體"/>
              </w:rPr>
              <w:t>第9屆第6會期第10次院會（107.11.23）決定：「交財政委員會審查」</w:t>
            </w:r>
          </w:p>
        </w:tc>
        <w:tc>
          <w:tcPr>
            <w:tcW w:w="2410" w:type="dxa"/>
            <w:vMerge/>
            <w:tcBorders>
              <w:left w:val="single" w:sz="4" w:space="0" w:color="auto"/>
              <w:right w:val="single" w:sz="4" w:space="0" w:color="auto"/>
            </w:tcBorders>
          </w:tcPr>
          <w:p w:rsidR="0020116F" w:rsidRPr="003F35E4" w:rsidRDefault="0020116F" w:rsidP="00C92E50">
            <w:pPr>
              <w:spacing w:line="320" w:lineRule="exact"/>
              <w:jc w:val="both"/>
              <w:rPr>
                <w:rFonts w:ascii="標楷體" w:eastAsia="標楷體" w:hAnsi="標楷體"/>
                <w:szCs w:val="24"/>
              </w:rPr>
            </w:pPr>
          </w:p>
        </w:tc>
      </w:tr>
      <w:tr w:rsidR="0020116F" w:rsidRPr="00CA2D3C" w:rsidTr="003A6A8F">
        <w:trPr>
          <w:cantSplit/>
          <w:trHeight w:val="981"/>
        </w:trPr>
        <w:tc>
          <w:tcPr>
            <w:tcW w:w="709" w:type="dxa"/>
            <w:tcBorders>
              <w:top w:val="single" w:sz="4" w:space="0" w:color="auto"/>
              <w:left w:val="single" w:sz="4" w:space="0" w:color="auto"/>
              <w:bottom w:val="single" w:sz="4" w:space="0" w:color="auto"/>
              <w:right w:val="single" w:sz="4" w:space="0" w:color="auto"/>
            </w:tcBorders>
          </w:tcPr>
          <w:p w:rsidR="0020116F" w:rsidRPr="00CA2D3C" w:rsidRDefault="0020116F" w:rsidP="008729F3">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3A6A8F">
            <w:pPr>
              <w:autoSpaceDE w:val="0"/>
              <w:spacing w:line="340" w:lineRule="exact"/>
              <w:jc w:val="both"/>
              <w:rPr>
                <w:rFonts w:ascii="標楷體" w:eastAsia="標楷體" w:hAnsi="標楷體"/>
              </w:rPr>
            </w:pPr>
            <w:r>
              <w:rPr>
                <w:rFonts w:ascii="標楷體" w:eastAsia="標楷體" w:hAnsi="標楷體"/>
              </w:rPr>
              <w:t>財政部函為修正「海關管理保稅工廠辦法」部分條文案。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C92E50">
            <w:pPr>
              <w:snapToGrid w:val="0"/>
              <w:spacing w:line="320" w:lineRule="exact"/>
              <w:jc w:val="both"/>
              <w:rPr>
                <w:rFonts w:ascii="標楷體" w:eastAsia="標楷體" w:hAnsi="標楷體"/>
              </w:rPr>
            </w:pPr>
            <w:r>
              <w:rPr>
                <w:rFonts w:ascii="標楷體" w:eastAsia="標楷體" w:hAnsi="標楷體"/>
              </w:rPr>
              <w:t>第9屆第6會期第11次院會（107.11.30）決定：「交財政委員會審查」</w:t>
            </w:r>
          </w:p>
        </w:tc>
        <w:tc>
          <w:tcPr>
            <w:tcW w:w="2410" w:type="dxa"/>
            <w:vMerge/>
            <w:tcBorders>
              <w:left w:val="single" w:sz="4" w:space="0" w:color="auto"/>
              <w:right w:val="single" w:sz="4" w:space="0" w:color="auto"/>
            </w:tcBorders>
          </w:tcPr>
          <w:p w:rsidR="0020116F" w:rsidRPr="003F35E4" w:rsidRDefault="0020116F" w:rsidP="00C92E50">
            <w:pPr>
              <w:spacing w:line="320" w:lineRule="exact"/>
              <w:jc w:val="both"/>
              <w:rPr>
                <w:rFonts w:ascii="標楷體" w:eastAsia="標楷體" w:hAnsi="標楷體"/>
                <w:szCs w:val="24"/>
              </w:rPr>
            </w:pPr>
          </w:p>
        </w:tc>
      </w:tr>
      <w:tr w:rsidR="0020116F" w:rsidRPr="00CA2D3C" w:rsidTr="00BC0B39">
        <w:trPr>
          <w:cantSplit/>
          <w:trHeight w:val="996"/>
        </w:trPr>
        <w:tc>
          <w:tcPr>
            <w:tcW w:w="709" w:type="dxa"/>
            <w:tcBorders>
              <w:top w:val="single" w:sz="4" w:space="0" w:color="auto"/>
              <w:left w:val="single" w:sz="4" w:space="0" w:color="auto"/>
              <w:bottom w:val="single" w:sz="4" w:space="0" w:color="auto"/>
              <w:right w:val="single" w:sz="4" w:space="0" w:color="auto"/>
            </w:tcBorders>
          </w:tcPr>
          <w:p w:rsidR="0020116F" w:rsidRPr="00CA2D3C" w:rsidRDefault="0020116F" w:rsidP="008729F3">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3F52BC">
            <w:pPr>
              <w:autoSpaceDE w:val="0"/>
              <w:spacing w:line="340" w:lineRule="exact"/>
              <w:jc w:val="both"/>
              <w:rPr>
                <w:rFonts w:ascii="標楷體" w:eastAsia="標楷體" w:hAnsi="標楷體"/>
              </w:rPr>
            </w:pPr>
            <w:r>
              <w:rPr>
                <w:rFonts w:ascii="標楷體" w:eastAsia="標楷體" w:hAnsi="標楷體"/>
              </w:rPr>
              <w:t>財政部函為修正「國有非公用不動產交換辦法」第六條條文案。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C92E50">
            <w:pPr>
              <w:snapToGrid w:val="0"/>
              <w:spacing w:line="320" w:lineRule="exact"/>
              <w:jc w:val="both"/>
              <w:rPr>
                <w:rFonts w:ascii="標楷體" w:eastAsia="標楷體" w:hAnsi="標楷體"/>
              </w:rPr>
            </w:pPr>
            <w:r>
              <w:rPr>
                <w:rFonts w:ascii="標楷體" w:eastAsia="標楷體" w:hAnsi="標楷體"/>
              </w:rPr>
              <w:t>第9屆第6會期第11次院會（107.11.30）決定：「交財政委員會審查」</w:t>
            </w:r>
          </w:p>
        </w:tc>
        <w:tc>
          <w:tcPr>
            <w:tcW w:w="2410" w:type="dxa"/>
            <w:vMerge/>
            <w:tcBorders>
              <w:left w:val="single" w:sz="4" w:space="0" w:color="auto"/>
              <w:right w:val="single" w:sz="4" w:space="0" w:color="auto"/>
            </w:tcBorders>
          </w:tcPr>
          <w:p w:rsidR="0020116F" w:rsidRPr="003F35E4" w:rsidRDefault="0020116F" w:rsidP="00C92E50">
            <w:pPr>
              <w:spacing w:line="320" w:lineRule="exact"/>
              <w:jc w:val="both"/>
              <w:rPr>
                <w:rFonts w:ascii="標楷體" w:eastAsia="標楷體" w:hAnsi="標楷體"/>
                <w:szCs w:val="24"/>
              </w:rPr>
            </w:pPr>
          </w:p>
        </w:tc>
      </w:tr>
      <w:tr w:rsidR="0020116F" w:rsidRPr="00CA2D3C" w:rsidTr="00BC0B39">
        <w:trPr>
          <w:cantSplit/>
          <w:trHeight w:val="982"/>
        </w:trPr>
        <w:tc>
          <w:tcPr>
            <w:tcW w:w="709" w:type="dxa"/>
            <w:tcBorders>
              <w:top w:val="single" w:sz="4" w:space="0" w:color="auto"/>
              <w:left w:val="single" w:sz="4" w:space="0" w:color="auto"/>
              <w:bottom w:val="single" w:sz="4" w:space="0" w:color="auto"/>
              <w:right w:val="single" w:sz="4" w:space="0" w:color="auto"/>
            </w:tcBorders>
          </w:tcPr>
          <w:p w:rsidR="0020116F" w:rsidRPr="00CA2D3C" w:rsidRDefault="0020116F" w:rsidP="008729F3">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3A6A8F">
            <w:pPr>
              <w:autoSpaceDE w:val="0"/>
              <w:spacing w:line="340" w:lineRule="exact"/>
              <w:jc w:val="both"/>
              <w:rPr>
                <w:rFonts w:ascii="標楷體" w:eastAsia="標楷體" w:hAnsi="標楷體"/>
              </w:rPr>
            </w:pPr>
            <w:r>
              <w:rPr>
                <w:rFonts w:ascii="標楷體" w:eastAsia="標楷體" w:hAnsi="標楷體"/>
              </w:rPr>
              <w:t>財政部函為修正「入境旅客攜帶行李物品報驗稅放辦法」第八條及第十條條文案。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C92E50">
            <w:pPr>
              <w:snapToGrid w:val="0"/>
              <w:spacing w:line="320" w:lineRule="exact"/>
              <w:jc w:val="both"/>
              <w:rPr>
                <w:rFonts w:ascii="標楷體" w:eastAsia="標楷體" w:hAnsi="標楷體"/>
              </w:rPr>
            </w:pPr>
            <w:r>
              <w:rPr>
                <w:rFonts w:ascii="標楷體" w:eastAsia="標楷體" w:hAnsi="標楷體"/>
              </w:rPr>
              <w:t>第9屆第6會期第11次院會（107.11.30）決定：「交財政委員會審查」</w:t>
            </w:r>
          </w:p>
        </w:tc>
        <w:tc>
          <w:tcPr>
            <w:tcW w:w="2410" w:type="dxa"/>
            <w:vMerge/>
            <w:tcBorders>
              <w:left w:val="single" w:sz="4" w:space="0" w:color="auto"/>
              <w:right w:val="single" w:sz="4" w:space="0" w:color="auto"/>
            </w:tcBorders>
          </w:tcPr>
          <w:p w:rsidR="0020116F" w:rsidRPr="003F35E4" w:rsidRDefault="0020116F" w:rsidP="00C92E50">
            <w:pPr>
              <w:spacing w:line="320" w:lineRule="exact"/>
              <w:jc w:val="both"/>
              <w:rPr>
                <w:rFonts w:ascii="標楷體" w:eastAsia="標楷體" w:hAnsi="標楷體"/>
                <w:szCs w:val="24"/>
              </w:rPr>
            </w:pPr>
          </w:p>
        </w:tc>
      </w:tr>
      <w:tr w:rsidR="0020116F" w:rsidRPr="00CA2D3C" w:rsidTr="003A6A8F">
        <w:trPr>
          <w:cantSplit/>
          <w:trHeight w:val="1120"/>
        </w:trPr>
        <w:tc>
          <w:tcPr>
            <w:tcW w:w="709" w:type="dxa"/>
            <w:tcBorders>
              <w:top w:val="single" w:sz="4" w:space="0" w:color="auto"/>
              <w:left w:val="single" w:sz="4" w:space="0" w:color="auto"/>
              <w:bottom w:val="single" w:sz="4" w:space="0" w:color="auto"/>
              <w:right w:val="single" w:sz="4" w:space="0" w:color="auto"/>
            </w:tcBorders>
          </w:tcPr>
          <w:p w:rsidR="0020116F" w:rsidRPr="00CA2D3C" w:rsidRDefault="0020116F" w:rsidP="008729F3">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3A6A8F">
            <w:pPr>
              <w:autoSpaceDE w:val="0"/>
              <w:spacing w:line="340" w:lineRule="exact"/>
              <w:jc w:val="both"/>
              <w:rPr>
                <w:rFonts w:ascii="標楷體" w:eastAsia="標楷體" w:hAnsi="標楷體"/>
              </w:rPr>
            </w:pPr>
            <w:r>
              <w:rPr>
                <w:rFonts w:ascii="標楷體" w:eastAsia="標楷體" w:hAnsi="標楷體"/>
              </w:rPr>
              <w:t>財政部函為修正「進出口貨物查驗準則」部分條文案。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C92E50">
            <w:pPr>
              <w:snapToGrid w:val="0"/>
              <w:spacing w:line="320" w:lineRule="exact"/>
              <w:jc w:val="both"/>
              <w:rPr>
                <w:rFonts w:ascii="標楷體" w:eastAsia="標楷體" w:hAnsi="標楷體"/>
              </w:rPr>
            </w:pPr>
            <w:r>
              <w:rPr>
                <w:rFonts w:ascii="標楷體" w:eastAsia="標楷體" w:hAnsi="標楷體"/>
              </w:rPr>
              <w:t>第9屆第6會期第11次院會（107.11.30）決定：「交財政委員會審查」</w:t>
            </w:r>
          </w:p>
        </w:tc>
        <w:tc>
          <w:tcPr>
            <w:tcW w:w="2410" w:type="dxa"/>
            <w:vMerge/>
            <w:tcBorders>
              <w:left w:val="single" w:sz="4" w:space="0" w:color="auto"/>
              <w:right w:val="single" w:sz="4" w:space="0" w:color="auto"/>
            </w:tcBorders>
          </w:tcPr>
          <w:p w:rsidR="0020116F" w:rsidRPr="003F35E4" w:rsidRDefault="0020116F" w:rsidP="00C92E50">
            <w:pPr>
              <w:spacing w:line="320" w:lineRule="exact"/>
              <w:jc w:val="both"/>
              <w:rPr>
                <w:rFonts w:ascii="標楷體" w:eastAsia="標楷體" w:hAnsi="標楷體"/>
                <w:szCs w:val="24"/>
              </w:rPr>
            </w:pPr>
          </w:p>
        </w:tc>
      </w:tr>
      <w:tr w:rsidR="0020116F" w:rsidRPr="00CA2D3C" w:rsidTr="003A6A8F">
        <w:trPr>
          <w:cantSplit/>
          <w:trHeight w:val="1120"/>
        </w:trPr>
        <w:tc>
          <w:tcPr>
            <w:tcW w:w="709" w:type="dxa"/>
            <w:tcBorders>
              <w:top w:val="single" w:sz="4" w:space="0" w:color="auto"/>
              <w:left w:val="single" w:sz="4" w:space="0" w:color="auto"/>
              <w:bottom w:val="single" w:sz="4" w:space="0" w:color="auto"/>
              <w:right w:val="single" w:sz="4" w:space="0" w:color="auto"/>
            </w:tcBorders>
          </w:tcPr>
          <w:p w:rsidR="0020116F" w:rsidRPr="00CA2D3C" w:rsidRDefault="0020116F" w:rsidP="008729F3">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3A6A8F">
            <w:pPr>
              <w:autoSpaceDE w:val="0"/>
              <w:spacing w:line="340" w:lineRule="exact"/>
              <w:jc w:val="both"/>
              <w:rPr>
                <w:rFonts w:ascii="標楷體" w:eastAsia="標楷體" w:hAnsi="標楷體"/>
              </w:rPr>
            </w:pPr>
            <w:r>
              <w:rPr>
                <w:rFonts w:ascii="標楷體" w:eastAsia="標楷體" w:hAnsi="標楷體"/>
              </w:rPr>
              <w:t>金融監督管理委員會函為修正「公開發行公司出席股東會使用委託書規則」部分條文案。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C92E50">
            <w:pPr>
              <w:snapToGrid w:val="0"/>
              <w:spacing w:line="320" w:lineRule="exact"/>
              <w:jc w:val="both"/>
              <w:rPr>
                <w:rFonts w:ascii="標楷體" w:eastAsia="標楷體" w:hAnsi="標楷體"/>
              </w:rPr>
            </w:pPr>
            <w:r>
              <w:rPr>
                <w:rFonts w:ascii="標楷體" w:eastAsia="標楷體" w:hAnsi="標楷體"/>
              </w:rPr>
              <w:t>第9屆第6會期第11次院會（107.11.30）決定：「交財政委員會審查」</w:t>
            </w:r>
          </w:p>
        </w:tc>
        <w:tc>
          <w:tcPr>
            <w:tcW w:w="2410" w:type="dxa"/>
            <w:vMerge/>
            <w:tcBorders>
              <w:left w:val="single" w:sz="4" w:space="0" w:color="auto"/>
              <w:right w:val="single" w:sz="4" w:space="0" w:color="auto"/>
            </w:tcBorders>
          </w:tcPr>
          <w:p w:rsidR="0020116F" w:rsidRPr="003F35E4" w:rsidRDefault="0020116F" w:rsidP="00C92E50">
            <w:pPr>
              <w:spacing w:line="320" w:lineRule="exact"/>
              <w:jc w:val="both"/>
              <w:rPr>
                <w:rFonts w:ascii="標楷體" w:eastAsia="標楷體" w:hAnsi="標楷體"/>
                <w:szCs w:val="24"/>
              </w:rPr>
            </w:pPr>
          </w:p>
        </w:tc>
      </w:tr>
      <w:tr w:rsidR="0020116F" w:rsidRPr="00CA2D3C" w:rsidTr="003A6A8F">
        <w:trPr>
          <w:cantSplit/>
          <w:trHeight w:val="1120"/>
        </w:trPr>
        <w:tc>
          <w:tcPr>
            <w:tcW w:w="709" w:type="dxa"/>
            <w:tcBorders>
              <w:top w:val="single" w:sz="4" w:space="0" w:color="auto"/>
              <w:left w:val="single" w:sz="4" w:space="0" w:color="auto"/>
              <w:bottom w:val="single" w:sz="4" w:space="0" w:color="auto"/>
              <w:right w:val="single" w:sz="4" w:space="0" w:color="auto"/>
            </w:tcBorders>
          </w:tcPr>
          <w:p w:rsidR="0020116F" w:rsidRPr="00CA2D3C" w:rsidRDefault="0020116F" w:rsidP="008729F3">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3A6A8F">
            <w:pPr>
              <w:autoSpaceDE w:val="0"/>
              <w:spacing w:line="340" w:lineRule="exact"/>
              <w:jc w:val="both"/>
              <w:rPr>
                <w:rFonts w:ascii="標楷體" w:eastAsia="標楷體" w:hAnsi="標楷體"/>
              </w:rPr>
            </w:pPr>
            <w:r>
              <w:rPr>
                <w:rFonts w:ascii="標楷體" w:eastAsia="標楷體" w:hAnsi="標楷體"/>
              </w:rPr>
              <w:t>金融監督管理委員會函為修正「銀行負責人應具備資格條件兼職限制及應遵行事項準則」部分條文及「金融控股公司發起人負責人應具備資格條件負責人兼職限制及應遵行事項準則」部分條文案。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C92E50">
            <w:pPr>
              <w:snapToGrid w:val="0"/>
              <w:spacing w:line="320" w:lineRule="exact"/>
              <w:jc w:val="both"/>
              <w:rPr>
                <w:rFonts w:ascii="標楷體" w:eastAsia="標楷體" w:hAnsi="標楷體"/>
              </w:rPr>
            </w:pPr>
            <w:r>
              <w:rPr>
                <w:rFonts w:ascii="標楷體" w:eastAsia="標楷體" w:hAnsi="標楷體"/>
              </w:rPr>
              <w:t>第9屆第6會期第12次院會（107.12.7）決定：「交財政委員會審查」</w:t>
            </w:r>
          </w:p>
        </w:tc>
        <w:tc>
          <w:tcPr>
            <w:tcW w:w="2410" w:type="dxa"/>
            <w:vMerge/>
            <w:tcBorders>
              <w:left w:val="single" w:sz="4" w:space="0" w:color="auto"/>
              <w:right w:val="single" w:sz="4" w:space="0" w:color="auto"/>
            </w:tcBorders>
          </w:tcPr>
          <w:p w:rsidR="0020116F" w:rsidRPr="003F35E4" w:rsidRDefault="0020116F" w:rsidP="00C92E50">
            <w:pPr>
              <w:spacing w:line="320" w:lineRule="exact"/>
              <w:jc w:val="both"/>
              <w:rPr>
                <w:rFonts w:ascii="標楷體" w:eastAsia="標楷體" w:hAnsi="標楷體"/>
                <w:szCs w:val="24"/>
              </w:rPr>
            </w:pPr>
          </w:p>
        </w:tc>
      </w:tr>
      <w:tr w:rsidR="0020116F" w:rsidRPr="00CA2D3C" w:rsidTr="003A6A8F">
        <w:trPr>
          <w:cantSplit/>
          <w:trHeight w:val="1120"/>
        </w:trPr>
        <w:tc>
          <w:tcPr>
            <w:tcW w:w="709" w:type="dxa"/>
            <w:tcBorders>
              <w:top w:val="single" w:sz="4" w:space="0" w:color="auto"/>
              <w:left w:val="single" w:sz="4" w:space="0" w:color="auto"/>
              <w:bottom w:val="single" w:sz="4" w:space="0" w:color="auto"/>
              <w:right w:val="single" w:sz="4" w:space="0" w:color="auto"/>
            </w:tcBorders>
          </w:tcPr>
          <w:p w:rsidR="0020116F" w:rsidRPr="00CA2D3C" w:rsidRDefault="0020116F" w:rsidP="008729F3">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3A6A8F">
            <w:pPr>
              <w:autoSpaceDE w:val="0"/>
              <w:spacing w:line="340" w:lineRule="exact"/>
              <w:jc w:val="both"/>
              <w:rPr>
                <w:rFonts w:ascii="標楷體" w:eastAsia="標楷體" w:hAnsi="標楷體"/>
              </w:rPr>
            </w:pPr>
            <w:r>
              <w:rPr>
                <w:rFonts w:ascii="標楷體" w:eastAsia="標楷體" w:hAnsi="標楷體"/>
              </w:rPr>
              <w:t>財政部函為修正「關稅法施行細則」第五十四條條文案。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C92E50">
            <w:pPr>
              <w:snapToGrid w:val="0"/>
              <w:spacing w:line="320" w:lineRule="exact"/>
              <w:jc w:val="both"/>
              <w:rPr>
                <w:rFonts w:ascii="標楷體" w:eastAsia="標楷體" w:hAnsi="標楷體"/>
              </w:rPr>
            </w:pPr>
            <w:r>
              <w:rPr>
                <w:rFonts w:ascii="標楷體" w:eastAsia="標楷體" w:hAnsi="標楷體"/>
              </w:rPr>
              <w:t>第9屆第6會期第12次院會（107.12.7）決定：「交財政委員會審查」</w:t>
            </w:r>
          </w:p>
        </w:tc>
        <w:tc>
          <w:tcPr>
            <w:tcW w:w="2410" w:type="dxa"/>
            <w:vMerge/>
            <w:tcBorders>
              <w:left w:val="single" w:sz="4" w:space="0" w:color="auto"/>
              <w:right w:val="single" w:sz="4" w:space="0" w:color="auto"/>
            </w:tcBorders>
          </w:tcPr>
          <w:p w:rsidR="0020116F" w:rsidRPr="003F35E4" w:rsidRDefault="0020116F" w:rsidP="00C92E50">
            <w:pPr>
              <w:spacing w:line="320" w:lineRule="exact"/>
              <w:jc w:val="both"/>
              <w:rPr>
                <w:rFonts w:ascii="標楷體" w:eastAsia="標楷體" w:hAnsi="標楷體"/>
                <w:szCs w:val="24"/>
              </w:rPr>
            </w:pPr>
          </w:p>
        </w:tc>
      </w:tr>
      <w:tr w:rsidR="0020116F" w:rsidRPr="00CA2D3C" w:rsidTr="003A6A8F">
        <w:trPr>
          <w:cantSplit/>
          <w:trHeight w:val="1120"/>
        </w:trPr>
        <w:tc>
          <w:tcPr>
            <w:tcW w:w="709" w:type="dxa"/>
            <w:tcBorders>
              <w:top w:val="single" w:sz="4" w:space="0" w:color="auto"/>
              <w:left w:val="single" w:sz="4" w:space="0" w:color="auto"/>
              <w:bottom w:val="single" w:sz="4" w:space="0" w:color="auto"/>
              <w:right w:val="single" w:sz="4" w:space="0" w:color="auto"/>
            </w:tcBorders>
          </w:tcPr>
          <w:p w:rsidR="0020116F" w:rsidRPr="00CA2D3C" w:rsidRDefault="0020116F" w:rsidP="008729F3">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3A6A8F">
            <w:pPr>
              <w:autoSpaceDE w:val="0"/>
              <w:spacing w:line="340" w:lineRule="exact"/>
              <w:jc w:val="both"/>
              <w:rPr>
                <w:rFonts w:ascii="標楷體" w:eastAsia="標楷體" w:hAnsi="標楷體"/>
              </w:rPr>
            </w:pPr>
            <w:r>
              <w:rPr>
                <w:rFonts w:ascii="標楷體" w:eastAsia="標楷體" w:hAnsi="標楷體"/>
              </w:rPr>
              <w:t>財政部函為修正「海關緝私案件減免處罰標準」部分條文案。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C92E50">
            <w:pPr>
              <w:snapToGrid w:val="0"/>
              <w:spacing w:line="320" w:lineRule="exact"/>
              <w:jc w:val="both"/>
              <w:rPr>
                <w:rFonts w:ascii="標楷體" w:eastAsia="標楷體" w:hAnsi="標楷體"/>
              </w:rPr>
            </w:pPr>
            <w:r>
              <w:rPr>
                <w:rFonts w:ascii="標楷體" w:eastAsia="標楷體" w:hAnsi="標楷體"/>
              </w:rPr>
              <w:t>第9屆第6會期第12次院會（107.12.7）決定：「交財政委員會審查」</w:t>
            </w:r>
          </w:p>
        </w:tc>
        <w:tc>
          <w:tcPr>
            <w:tcW w:w="2410" w:type="dxa"/>
            <w:vMerge/>
            <w:tcBorders>
              <w:left w:val="single" w:sz="4" w:space="0" w:color="auto"/>
              <w:right w:val="single" w:sz="4" w:space="0" w:color="auto"/>
            </w:tcBorders>
          </w:tcPr>
          <w:p w:rsidR="0020116F" w:rsidRPr="003F35E4" w:rsidRDefault="0020116F" w:rsidP="00C92E50">
            <w:pPr>
              <w:spacing w:line="320" w:lineRule="exact"/>
              <w:jc w:val="both"/>
              <w:rPr>
                <w:rFonts w:ascii="標楷體" w:eastAsia="標楷體" w:hAnsi="標楷體"/>
                <w:szCs w:val="24"/>
              </w:rPr>
            </w:pPr>
          </w:p>
        </w:tc>
      </w:tr>
      <w:tr w:rsidR="0020116F" w:rsidRPr="00CA2D3C" w:rsidTr="003A6A8F">
        <w:trPr>
          <w:cantSplit/>
          <w:trHeight w:val="1120"/>
        </w:trPr>
        <w:tc>
          <w:tcPr>
            <w:tcW w:w="709" w:type="dxa"/>
            <w:tcBorders>
              <w:top w:val="single" w:sz="4" w:space="0" w:color="auto"/>
              <w:left w:val="single" w:sz="4" w:space="0" w:color="auto"/>
              <w:bottom w:val="single" w:sz="4" w:space="0" w:color="auto"/>
              <w:right w:val="single" w:sz="4" w:space="0" w:color="auto"/>
            </w:tcBorders>
          </w:tcPr>
          <w:p w:rsidR="0020116F" w:rsidRPr="00CA2D3C" w:rsidRDefault="0020116F" w:rsidP="008729F3">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3A6A8F">
            <w:pPr>
              <w:autoSpaceDE w:val="0"/>
              <w:spacing w:line="340" w:lineRule="exact"/>
              <w:jc w:val="both"/>
              <w:rPr>
                <w:rFonts w:ascii="標楷體" w:eastAsia="標楷體" w:hAnsi="標楷體"/>
              </w:rPr>
            </w:pPr>
            <w:r>
              <w:rPr>
                <w:rFonts w:ascii="標楷體" w:eastAsia="標楷體" w:hAnsi="標楷體"/>
              </w:rPr>
              <w:t>財政部函送「海關緝私條例第四十五條之四第一項一定金額」案。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C92E50">
            <w:pPr>
              <w:snapToGrid w:val="0"/>
              <w:spacing w:line="320" w:lineRule="exact"/>
              <w:jc w:val="both"/>
              <w:rPr>
                <w:rFonts w:ascii="標楷體" w:eastAsia="標楷體" w:hAnsi="標楷體"/>
              </w:rPr>
            </w:pPr>
            <w:r>
              <w:rPr>
                <w:rFonts w:ascii="標楷體" w:eastAsia="標楷體" w:hAnsi="標楷體"/>
              </w:rPr>
              <w:t>第9屆第6會期第12次院會（107.12.7）決定：「交財政委員會審查」</w:t>
            </w:r>
          </w:p>
        </w:tc>
        <w:tc>
          <w:tcPr>
            <w:tcW w:w="2410" w:type="dxa"/>
            <w:vMerge/>
            <w:tcBorders>
              <w:left w:val="single" w:sz="4" w:space="0" w:color="auto"/>
              <w:right w:val="single" w:sz="4" w:space="0" w:color="auto"/>
            </w:tcBorders>
          </w:tcPr>
          <w:p w:rsidR="0020116F" w:rsidRPr="003F35E4" w:rsidRDefault="0020116F" w:rsidP="00C92E50">
            <w:pPr>
              <w:spacing w:line="320" w:lineRule="exact"/>
              <w:jc w:val="both"/>
              <w:rPr>
                <w:rFonts w:ascii="標楷體" w:eastAsia="標楷體" w:hAnsi="標楷體"/>
                <w:szCs w:val="24"/>
              </w:rPr>
            </w:pPr>
          </w:p>
        </w:tc>
      </w:tr>
      <w:tr w:rsidR="0020116F" w:rsidRPr="00CA2D3C" w:rsidTr="003A6A8F">
        <w:trPr>
          <w:cantSplit/>
          <w:trHeight w:val="1120"/>
        </w:trPr>
        <w:tc>
          <w:tcPr>
            <w:tcW w:w="709" w:type="dxa"/>
            <w:tcBorders>
              <w:top w:val="single" w:sz="4" w:space="0" w:color="auto"/>
              <w:left w:val="single" w:sz="4" w:space="0" w:color="auto"/>
              <w:bottom w:val="single" w:sz="4" w:space="0" w:color="auto"/>
              <w:right w:val="single" w:sz="4" w:space="0" w:color="auto"/>
            </w:tcBorders>
          </w:tcPr>
          <w:p w:rsidR="0020116F" w:rsidRPr="00CA2D3C" w:rsidRDefault="0020116F" w:rsidP="008729F3">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3A6A8F">
            <w:pPr>
              <w:autoSpaceDE w:val="0"/>
              <w:spacing w:line="340" w:lineRule="exact"/>
              <w:jc w:val="both"/>
              <w:rPr>
                <w:rFonts w:ascii="標楷體" w:eastAsia="標楷體" w:hAnsi="標楷體"/>
              </w:rPr>
            </w:pPr>
            <w:r>
              <w:rPr>
                <w:rFonts w:ascii="標楷體" w:eastAsia="標楷體" w:hAnsi="標楷體"/>
              </w:rPr>
              <w:t>財政部函送「打造車身及拖車通常價格表」及「打造保溫車車身通常價格表」案。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C92E50">
            <w:pPr>
              <w:snapToGrid w:val="0"/>
              <w:spacing w:line="320" w:lineRule="exact"/>
              <w:jc w:val="both"/>
              <w:rPr>
                <w:rFonts w:ascii="標楷體" w:eastAsia="標楷體" w:hAnsi="標楷體"/>
              </w:rPr>
            </w:pPr>
            <w:r>
              <w:rPr>
                <w:rFonts w:ascii="標楷體" w:eastAsia="標楷體" w:hAnsi="標楷體"/>
              </w:rPr>
              <w:t>第9屆第6會期第13次院會（107.12.14）決定：「交財政委員會審查」</w:t>
            </w:r>
          </w:p>
        </w:tc>
        <w:tc>
          <w:tcPr>
            <w:tcW w:w="2410" w:type="dxa"/>
            <w:vMerge/>
            <w:tcBorders>
              <w:left w:val="single" w:sz="4" w:space="0" w:color="auto"/>
              <w:right w:val="single" w:sz="4" w:space="0" w:color="auto"/>
            </w:tcBorders>
          </w:tcPr>
          <w:p w:rsidR="0020116F" w:rsidRPr="003F35E4" w:rsidRDefault="0020116F" w:rsidP="00C92E50">
            <w:pPr>
              <w:spacing w:line="320" w:lineRule="exact"/>
              <w:jc w:val="both"/>
              <w:rPr>
                <w:rFonts w:ascii="標楷體" w:eastAsia="標楷體" w:hAnsi="標楷體"/>
                <w:szCs w:val="24"/>
              </w:rPr>
            </w:pPr>
          </w:p>
        </w:tc>
      </w:tr>
      <w:tr w:rsidR="0020116F" w:rsidRPr="00CA2D3C" w:rsidTr="003A6A8F">
        <w:trPr>
          <w:cantSplit/>
          <w:trHeight w:val="1120"/>
        </w:trPr>
        <w:tc>
          <w:tcPr>
            <w:tcW w:w="709" w:type="dxa"/>
            <w:tcBorders>
              <w:top w:val="single" w:sz="4" w:space="0" w:color="auto"/>
              <w:left w:val="single" w:sz="4" w:space="0" w:color="auto"/>
              <w:bottom w:val="single" w:sz="4" w:space="0" w:color="auto"/>
              <w:right w:val="single" w:sz="4" w:space="0" w:color="auto"/>
            </w:tcBorders>
          </w:tcPr>
          <w:p w:rsidR="0020116F" w:rsidRPr="00CA2D3C" w:rsidRDefault="0020116F" w:rsidP="008729F3">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3A6A8F">
            <w:pPr>
              <w:autoSpaceDE w:val="0"/>
              <w:spacing w:line="340" w:lineRule="exact"/>
              <w:jc w:val="both"/>
              <w:rPr>
                <w:rFonts w:ascii="標楷體" w:eastAsia="標楷體" w:hAnsi="標楷體"/>
              </w:rPr>
            </w:pPr>
            <w:r>
              <w:rPr>
                <w:rFonts w:ascii="標楷體" w:eastAsia="標楷體" w:hAnsi="標楷體"/>
              </w:rPr>
              <w:t>財政部函為修正「營利事業免稅所得相關成本費用損失分攤辦法」案。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0116F" w:rsidRDefault="0020116F" w:rsidP="00C92E50">
            <w:pPr>
              <w:snapToGrid w:val="0"/>
              <w:spacing w:line="320" w:lineRule="exact"/>
              <w:jc w:val="both"/>
              <w:rPr>
                <w:rFonts w:ascii="標楷體" w:eastAsia="標楷體" w:hAnsi="標楷體"/>
              </w:rPr>
            </w:pPr>
            <w:r>
              <w:rPr>
                <w:rFonts w:ascii="標楷體" w:eastAsia="標楷體" w:hAnsi="標楷體"/>
              </w:rPr>
              <w:t>第9屆第6會期第13次院會（107.12.14）決定：「交財政委員會審查」</w:t>
            </w:r>
          </w:p>
        </w:tc>
        <w:tc>
          <w:tcPr>
            <w:tcW w:w="2410" w:type="dxa"/>
            <w:vMerge/>
            <w:tcBorders>
              <w:left w:val="single" w:sz="4" w:space="0" w:color="auto"/>
              <w:right w:val="single" w:sz="4" w:space="0" w:color="auto"/>
            </w:tcBorders>
          </w:tcPr>
          <w:p w:rsidR="0020116F" w:rsidRPr="003F35E4" w:rsidRDefault="0020116F" w:rsidP="00C92E50">
            <w:pPr>
              <w:spacing w:line="320" w:lineRule="exact"/>
              <w:jc w:val="both"/>
              <w:rPr>
                <w:rFonts w:ascii="標楷體" w:eastAsia="標楷體" w:hAnsi="標楷體"/>
                <w:szCs w:val="24"/>
              </w:rPr>
            </w:pPr>
          </w:p>
        </w:tc>
      </w:tr>
      <w:tr w:rsidR="00E54097" w:rsidRPr="00CA2D3C" w:rsidTr="003A6A8F">
        <w:trPr>
          <w:cantSplit/>
          <w:trHeight w:val="1120"/>
        </w:trPr>
        <w:tc>
          <w:tcPr>
            <w:tcW w:w="709" w:type="dxa"/>
            <w:tcBorders>
              <w:top w:val="single" w:sz="4" w:space="0" w:color="auto"/>
              <w:left w:val="single" w:sz="4" w:space="0" w:color="auto"/>
              <w:bottom w:val="single" w:sz="4" w:space="0" w:color="auto"/>
              <w:right w:val="single" w:sz="4" w:space="0" w:color="auto"/>
            </w:tcBorders>
          </w:tcPr>
          <w:p w:rsidR="00E54097" w:rsidRPr="00CA2D3C" w:rsidRDefault="00E54097" w:rsidP="00E54097">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E54097" w:rsidRDefault="00E54097" w:rsidP="00E54097">
            <w:pPr>
              <w:autoSpaceDE w:val="0"/>
              <w:spacing w:line="340" w:lineRule="exact"/>
              <w:jc w:val="both"/>
              <w:rPr>
                <w:rFonts w:ascii="標楷體" w:eastAsia="標楷體" w:hAnsi="標楷體"/>
              </w:rPr>
            </w:pPr>
            <w:r>
              <w:rPr>
                <w:rFonts w:ascii="標楷體" w:eastAsia="標楷體" w:hAnsi="標楷體"/>
              </w:rPr>
              <w:t>財政部函為修正「貨棧貨櫃集散站保稅倉庫物流中心及海關指定業者實施自主管理辦法」部分條文案。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E54097" w:rsidRDefault="00E54097" w:rsidP="00E54097">
            <w:pPr>
              <w:snapToGrid w:val="0"/>
              <w:spacing w:line="320" w:lineRule="exact"/>
              <w:jc w:val="both"/>
              <w:rPr>
                <w:rFonts w:ascii="標楷體" w:eastAsia="標楷體" w:hAnsi="標楷體"/>
              </w:rPr>
            </w:pPr>
            <w:r>
              <w:rPr>
                <w:rFonts w:ascii="標楷體" w:eastAsia="標楷體" w:hAnsi="標楷體"/>
              </w:rPr>
              <w:t>第9屆第6會期第13次院會（107.12.14）決定：「交財政委員會審查」</w:t>
            </w:r>
          </w:p>
        </w:tc>
        <w:tc>
          <w:tcPr>
            <w:tcW w:w="2410" w:type="dxa"/>
            <w:vMerge/>
            <w:tcBorders>
              <w:left w:val="single" w:sz="4" w:space="0" w:color="auto"/>
              <w:right w:val="single" w:sz="4" w:space="0" w:color="auto"/>
            </w:tcBorders>
          </w:tcPr>
          <w:p w:rsidR="00E54097" w:rsidRPr="003F35E4" w:rsidRDefault="00E54097" w:rsidP="00E54097">
            <w:pPr>
              <w:spacing w:line="320" w:lineRule="exact"/>
              <w:jc w:val="both"/>
              <w:rPr>
                <w:rFonts w:ascii="標楷體" w:eastAsia="標楷體" w:hAnsi="標楷體"/>
                <w:szCs w:val="24"/>
              </w:rPr>
            </w:pPr>
          </w:p>
        </w:tc>
      </w:tr>
      <w:tr w:rsidR="00E54097" w:rsidRPr="00CA2D3C" w:rsidTr="003A6A8F">
        <w:trPr>
          <w:cantSplit/>
          <w:trHeight w:val="1120"/>
        </w:trPr>
        <w:tc>
          <w:tcPr>
            <w:tcW w:w="709" w:type="dxa"/>
            <w:tcBorders>
              <w:top w:val="single" w:sz="4" w:space="0" w:color="auto"/>
              <w:left w:val="single" w:sz="4" w:space="0" w:color="auto"/>
              <w:bottom w:val="single" w:sz="4" w:space="0" w:color="auto"/>
              <w:right w:val="single" w:sz="4" w:space="0" w:color="auto"/>
            </w:tcBorders>
          </w:tcPr>
          <w:p w:rsidR="00E54097" w:rsidRPr="00CA2D3C" w:rsidRDefault="00E54097" w:rsidP="00E54097">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E54097" w:rsidRDefault="00E54097" w:rsidP="00E54097">
            <w:pPr>
              <w:autoSpaceDE w:val="0"/>
              <w:spacing w:line="340" w:lineRule="exact"/>
              <w:jc w:val="both"/>
              <w:rPr>
                <w:rFonts w:ascii="標楷體" w:eastAsia="標楷體" w:hAnsi="標楷體"/>
              </w:rPr>
            </w:pPr>
            <w:r>
              <w:rPr>
                <w:rFonts w:ascii="標楷體" w:eastAsia="標楷體" w:hAnsi="標楷體"/>
              </w:rPr>
              <w:t>財政部函為修正「報關業設置管理辦法」第八條、第二十四條及「海關管理承攬業辦法」第四條之一條文案</w:t>
            </w:r>
            <w:r>
              <w:rPr>
                <w:rFonts w:ascii="標楷體" w:eastAsia="標楷體" w:hAnsi="標楷體" w:hint="eastAsia"/>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E54097" w:rsidRDefault="00E54097" w:rsidP="00E54097">
            <w:pPr>
              <w:snapToGrid w:val="0"/>
              <w:spacing w:line="320" w:lineRule="exact"/>
              <w:jc w:val="both"/>
              <w:rPr>
                <w:rFonts w:ascii="標楷體" w:eastAsia="標楷體" w:hAnsi="標楷體"/>
              </w:rPr>
            </w:pPr>
            <w:r>
              <w:rPr>
                <w:rFonts w:ascii="標楷體" w:eastAsia="標楷體" w:hAnsi="標楷體"/>
              </w:rPr>
              <w:t>第9屆第6會期第13次院會（107.12.14）決定：「交財政委員會審查」</w:t>
            </w:r>
          </w:p>
        </w:tc>
        <w:tc>
          <w:tcPr>
            <w:tcW w:w="2410" w:type="dxa"/>
            <w:vMerge/>
            <w:tcBorders>
              <w:left w:val="single" w:sz="4" w:space="0" w:color="auto"/>
              <w:right w:val="single" w:sz="4" w:space="0" w:color="auto"/>
            </w:tcBorders>
          </w:tcPr>
          <w:p w:rsidR="00E54097" w:rsidRPr="003F35E4" w:rsidRDefault="00E54097" w:rsidP="00E54097">
            <w:pPr>
              <w:spacing w:line="320" w:lineRule="exact"/>
              <w:jc w:val="both"/>
              <w:rPr>
                <w:rFonts w:ascii="標楷體" w:eastAsia="標楷體" w:hAnsi="標楷體"/>
                <w:szCs w:val="24"/>
              </w:rPr>
            </w:pPr>
          </w:p>
        </w:tc>
      </w:tr>
      <w:tr w:rsidR="00E54097" w:rsidRPr="00CA2D3C" w:rsidTr="003A6A8F">
        <w:trPr>
          <w:cantSplit/>
          <w:trHeight w:val="1120"/>
        </w:trPr>
        <w:tc>
          <w:tcPr>
            <w:tcW w:w="709" w:type="dxa"/>
            <w:tcBorders>
              <w:top w:val="single" w:sz="4" w:space="0" w:color="auto"/>
              <w:left w:val="single" w:sz="4" w:space="0" w:color="auto"/>
              <w:bottom w:val="single" w:sz="4" w:space="0" w:color="auto"/>
              <w:right w:val="single" w:sz="4" w:space="0" w:color="auto"/>
            </w:tcBorders>
          </w:tcPr>
          <w:p w:rsidR="00E54097" w:rsidRPr="00CA2D3C" w:rsidRDefault="00E54097" w:rsidP="00E54097">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E54097" w:rsidRDefault="00E54097" w:rsidP="00E54097">
            <w:pPr>
              <w:autoSpaceDE w:val="0"/>
              <w:spacing w:line="340" w:lineRule="exact"/>
              <w:jc w:val="both"/>
              <w:rPr>
                <w:rFonts w:ascii="標楷體" w:eastAsia="標楷體" w:hAnsi="標楷體"/>
              </w:rPr>
            </w:pPr>
            <w:r>
              <w:rPr>
                <w:rFonts w:ascii="標楷體" w:eastAsia="標楷體" w:hAnsi="標楷體"/>
              </w:rPr>
              <w:t>財政部函為修正「海關管理貨櫃集散站辦法」部分條文案。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E54097" w:rsidRDefault="00E54097" w:rsidP="00E54097">
            <w:pPr>
              <w:snapToGrid w:val="0"/>
              <w:spacing w:line="320" w:lineRule="exact"/>
              <w:jc w:val="both"/>
              <w:rPr>
                <w:rFonts w:ascii="標楷體" w:eastAsia="標楷體" w:hAnsi="標楷體"/>
              </w:rPr>
            </w:pPr>
            <w:r>
              <w:rPr>
                <w:rFonts w:ascii="標楷體" w:eastAsia="標楷體" w:hAnsi="標楷體"/>
              </w:rPr>
              <w:t>第9屆第6會期第13次院會（107.12.14）決定：「交財政委員會審查」</w:t>
            </w:r>
          </w:p>
        </w:tc>
        <w:tc>
          <w:tcPr>
            <w:tcW w:w="2410" w:type="dxa"/>
            <w:vMerge/>
            <w:tcBorders>
              <w:left w:val="single" w:sz="4" w:space="0" w:color="auto"/>
              <w:right w:val="single" w:sz="4" w:space="0" w:color="auto"/>
            </w:tcBorders>
          </w:tcPr>
          <w:p w:rsidR="00E54097" w:rsidRPr="003F35E4" w:rsidRDefault="00E54097" w:rsidP="00E54097">
            <w:pPr>
              <w:spacing w:line="320" w:lineRule="exact"/>
              <w:jc w:val="both"/>
              <w:rPr>
                <w:rFonts w:ascii="標楷體" w:eastAsia="標楷體" w:hAnsi="標楷體"/>
                <w:szCs w:val="24"/>
              </w:rPr>
            </w:pPr>
          </w:p>
        </w:tc>
      </w:tr>
      <w:tr w:rsidR="00E54097" w:rsidRPr="00CA2D3C" w:rsidTr="003A6A8F">
        <w:trPr>
          <w:cantSplit/>
          <w:trHeight w:val="1120"/>
        </w:trPr>
        <w:tc>
          <w:tcPr>
            <w:tcW w:w="709" w:type="dxa"/>
            <w:tcBorders>
              <w:top w:val="single" w:sz="4" w:space="0" w:color="auto"/>
              <w:left w:val="single" w:sz="4" w:space="0" w:color="auto"/>
              <w:bottom w:val="single" w:sz="4" w:space="0" w:color="auto"/>
              <w:right w:val="single" w:sz="4" w:space="0" w:color="auto"/>
            </w:tcBorders>
          </w:tcPr>
          <w:p w:rsidR="00E54097" w:rsidRPr="00CA2D3C" w:rsidRDefault="00E54097" w:rsidP="00E54097">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E54097" w:rsidRDefault="00E54097" w:rsidP="00E54097">
            <w:pPr>
              <w:autoSpaceDE w:val="0"/>
              <w:spacing w:line="340" w:lineRule="exact"/>
              <w:jc w:val="both"/>
              <w:rPr>
                <w:rFonts w:ascii="標楷體" w:eastAsia="標楷體" w:hAnsi="標楷體"/>
              </w:rPr>
            </w:pPr>
            <w:r>
              <w:rPr>
                <w:rFonts w:ascii="標楷體" w:eastAsia="標楷體" w:hAnsi="標楷體"/>
              </w:rPr>
              <w:t>財政部函為修正「海關管理進出口貨棧辦法」部分條文案。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E54097" w:rsidRDefault="00E54097" w:rsidP="00E54097">
            <w:pPr>
              <w:snapToGrid w:val="0"/>
              <w:spacing w:line="320" w:lineRule="exact"/>
              <w:jc w:val="both"/>
              <w:rPr>
                <w:rFonts w:ascii="標楷體" w:eastAsia="標楷體" w:hAnsi="標楷體"/>
              </w:rPr>
            </w:pPr>
            <w:r>
              <w:rPr>
                <w:rFonts w:ascii="標楷體" w:eastAsia="標楷體" w:hAnsi="標楷體"/>
              </w:rPr>
              <w:t>第9屆第6會期第13次院會（107.12.14）決定：「交財政委員會審查」</w:t>
            </w:r>
          </w:p>
        </w:tc>
        <w:tc>
          <w:tcPr>
            <w:tcW w:w="2410" w:type="dxa"/>
            <w:vMerge/>
            <w:tcBorders>
              <w:left w:val="single" w:sz="4" w:space="0" w:color="auto"/>
              <w:right w:val="single" w:sz="4" w:space="0" w:color="auto"/>
            </w:tcBorders>
          </w:tcPr>
          <w:p w:rsidR="00E54097" w:rsidRPr="003F35E4" w:rsidRDefault="00E54097" w:rsidP="00E54097">
            <w:pPr>
              <w:spacing w:line="320" w:lineRule="exact"/>
              <w:jc w:val="both"/>
              <w:rPr>
                <w:rFonts w:ascii="標楷體" w:eastAsia="標楷體" w:hAnsi="標楷體"/>
                <w:szCs w:val="24"/>
              </w:rPr>
            </w:pPr>
          </w:p>
        </w:tc>
      </w:tr>
      <w:tr w:rsidR="00E54097" w:rsidRPr="00CA2D3C" w:rsidTr="00E54097">
        <w:trPr>
          <w:cantSplit/>
          <w:trHeight w:val="1120"/>
        </w:trPr>
        <w:tc>
          <w:tcPr>
            <w:tcW w:w="709" w:type="dxa"/>
            <w:tcBorders>
              <w:top w:val="single" w:sz="4" w:space="0" w:color="auto"/>
              <w:left w:val="single" w:sz="4" w:space="0" w:color="auto"/>
              <w:bottom w:val="single" w:sz="4" w:space="0" w:color="auto"/>
              <w:right w:val="single" w:sz="4" w:space="0" w:color="auto"/>
            </w:tcBorders>
          </w:tcPr>
          <w:p w:rsidR="00E54097" w:rsidRPr="00CA2D3C" w:rsidRDefault="00E54097" w:rsidP="00E54097">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auto"/>
              <w:left w:val="single" w:sz="4" w:space="0" w:color="000000"/>
              <w:bottom w:val="single" w:sz="4" w:space="0" w:color="000000"/>
              <w:right w:val="single" w:sz="4" w:space="0" w:color="000000"/>
            </w:tcBorders>
            <w:shd w:val="clear" w:color="auto" w:fill="auto"/>
          </w:tcPr>
          <w:p w:rsidR="00E54097" w:rsidRDefault="00E54097" w:rsidP="00E54097">
            <w:pPr>
              <w:autoSpaceDE w:val="0"/>
              <w:spacing w:line="360" w:lineRule="exact"/>
              <w:jc w:val="both"/>
              <w:rPr>
                <w:rFonts w:ascii="標楷體" w:eastAsia="標楷體" w:hAnsi="標楷體"/>
              </w:rPr>
            </w:pPr>
            <w:r>
              <w:rPr>
                <w:rFonts w:ascii="標楷體" w:eastAsia="標楷體" w:hAnsi="標楷體"/>
              </w:rPr>
              <w:t>財政部函送金融機構屬「低風險規避稅負實體」名單案。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Pr>
          <w:p w:rsidR="00E54097" w:rsidRDefault="00E54097" w:rsidP="00E54097">
            <w:pPr>
              <w:snapToGrid w:val="0"/>
              <w:spacing w:line="320" w:lineRule="exact"/>
              <w:jc w:val="both"/>
              <w:rPr>
                <w:rFonts w:ascii="標楷體" w:eastAsia="標楷體" w:hAnsi="標楷體"/>
              </w:rPr>
            </w:pPr>
            <w:r>
              <w:rPr>
                <w:rFonts w:ascii="標楷體" w:eastAsia="標楷體" w:hAnsi="標楷體"/>
              </w:rPr>
              <w:t>第9屆第6會期第13次院會（107.12.14）決定：「交財政委員會審查」</w:t>
            </w:r>
          </w:p>
        </w:tc>
        <w:tc>
          <w:tcPr>
            <w:tcW w:w="2410" w:type="dxa"/>
            <w:vMerge/>
            <w:tcBorders>
              <w:top w:val="single" w:sz="4" w:space="0" w:color="auto"/>
              <w:left w:val="single" w:sz="4" w:space="0" w:color="auto"/>
              <w:right w:val="single" w:sz="4" w:space="0" w:color="auto"/>
            </w:tcBorders>
          </w:tcPr>
          <w:p w:rsidR="00E54097" w:rsidRPr="003F35E4" w:rsidRDefault="00E54097" w:rsidP="00E54097">
            <w:pPr>
              <w:spacing w:line="320" w:lineRule="exact"/>
              <w:jc w:val="both"/>
              <w:rPr>
                <w:rFonts w:ascii="標楷體" w:eastAsia="標楷體" w:hAnsi="標楷體"/>
                <w:szCs w:val="24"/>
              </w:rPr>
            </w:pPr>
          </w:p>
        </w:tc>
      </w:tr>
      <w:tr w:rsidR="00E54097" w:rsidRPr="00CA2D3C" w:rsidTr="0020116F">
        <w:trPr>
          <w:cantSplit/>
          <w:trHeight w:val="1120"/>
        </w:trPr>
        <w:tc>
          <w:tcPr>
            <w:tcW w:w="709" w:type="dxa"/>
            <w:tcBorders>
              <w:top w:val="single" w:sz="4" w:space="0" w:color="auto"/>
              <w:left w:val="single" w:sz="4" w:space="0" w:color="auto"/>
              <w:bottom w:val="single" w:sz="4" w:space="0" w:color="auto"/>
              <w:right w:val="single" w:sz="4" w:space="0" w:color="auto"/>
            </w:tcBorders>
          </w:tcPr>
          <w:p w:rsidR="00E54097" w:rsidRPr="00CA2D3C" w:rsidRDefault="00E54097" w:rsidP="00E54097">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E54097" w:rsidRDefault="00E54097" w:rsidP="00E54097">
            <w:pPr>
              <w:autoSpaceDE w:val="0"/>
              <w:spacing w:line="360" w:lineRule="exact"/>
              <w:jc w:val="both"/>
              <w:rPr>
                <w:rFonts w:ascii="標楷體" w:eastAsia="標楷體" w:hAnsi="標楷體"/>
              </w:rPr>
            </w:pPr>
            <w:r>
              <w:rPr>
                <w:rFonts w:ascii="標楷體" w:eastAsia="標楷體" w:hAnsi="標楷體"/>
              </w:rPr>
              <w:t>金融監督管理委員會函為修正「商業銀行設立標準」部分條文及「商業銀行轉投資應遵守事項準則」案。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E54097" w:rsidRDefault="00E54097" w:rsidP="00E54097">
            <w:pPr>
              <w:spacing w:line="340" w:lineRule="exact"/>
              <w:jc w:val="both"/>
              <w:rPr>
                <w:rFonts w:ascii="標楷體" w:eastAsia="標楷體" w:hAnsi="標楷體"/>
              </w:rPr>
            </w:pPr>
            <w:r>
              <w:rPr>
                <w:rFonts w:ascii="標楷體" w:eastAsia="標楷體" w:hAnsi="標楷體"/>
              </w:rPr>
              <w:t>第9屆第6會期第13次院會（107.12.14）決定：「交財政委員會審查」</w:t>
            </w:r>
          </w:p>
        </w:tc>
        <w:tc>
          <w:tcPr>
            <w:tcW w:w="2410" w:type="dxa"/>
            <w:vMerge/>
            <w:tcBorders>
              <w:top w:val="nil"/>
              <w:left w:val="single" w:sz="4" w:space="0" w:color="auto"/>
              <w:right w:val="single" w:sz="4" w:space="0" w:color="auto"/>
            </w:tcBorders>
          </w:tcPr>
          <w:p w:rsidR="00E54097" w:rsidRPr="003F35E4" w:rsidRDefault="00E54097" w:rsidP="00E54097">
            <w:pPr>
              <w:spacing w:line="320" w:lineRule="exact"/>
              <w:jc w:val="both"/>
              <w:rPr>
                <w:rFonts w:ascii="標楷體" w:eastAsia="標楷體" w:hAnsi="標楷體"/>
                <w:szCs w:val="24"/>
              </w:rPr>
            </w:pPr>
          </w:p>
        </w:tc>
      </w:tr>
      <w:tr w:rsidR="00E54097" w:rsidRPr="00CA2D3C" w:rsidTr="0020116F">
        <w:trPr>
          <w:cantSplit/>
          <w:trHeight w:val="1120"/>
        </w:trPr>
        <w:tc>
          <w:tcPr>
            <w:tcW w:w="709" w:type="dxa"/>
            <w:tcBorders>
              <w:top w:val="single" w:sz="4" w:space="0" w:color="auto"/>
              <w:left w:val="single" w:sz="4" w:space="0" w:color="auto"/>
              <w:bottom w:val="single" w:sz="4" w:space="0" w:color="auto"/>
              <w:right w:val="single" w:sz="4" w:space="0" w:color="auto"/>
            </w:tcBorders>
          </w:tcPr>
          <w:p w:rsidR="00E54097" w:rsidRPr="00CA2D3C" w:rsidRDefault="00E54097" w:rsidP="00E54097">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E54097" w:rsidRDefault="00E54097" w:rsidP="00E54097">
            <w:pPr>
              <w:autoSpaceDE w:val="0"/>
              <w:spacing w:line="360" w:lineRule="exact"/>
              <w:jc w:val="both"/>
              <w:rPr>
                <w:rFonts w:ascii="標楷體" w:eastAsia="標楷體" w:hAnsi="標楷體"/>
              </w:rPr>
            </w:pPr>
            <w:r>
              <w:rPr>
                <w:rFonts w:ascii="標楷體" w:eastAsia="標楷體" w:hAnsi="標楷體"/>
              </w:rPr>
              <w:t>金融監督管理委員會函為修正「公開發行公司取得或處分資產處理準則」案。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E54097" w:rsidRDefault="00E54097" w:rsidP="00E54097">
            <w:pPr>
              <w:spacing w:line="340" w:lineRule="exact"/>
              <w:jc w:val="both"/>
              <w:rPr>
                <w:rFonts w:ascii="標楷體" w:eastAsia="標楷體" w:hAnsi="標楷體"/>
              </w:rPr>
            </w:pPr>
            <w:r>
              <w:rPr>
                <w:rFonts w:ascii="標楷體" w:eastAsia="標楷體" w:hAnsi="標楷體"/>
              </w:rPr>
              <w:t>第9屆第6會期第13次院會（107.12.14）決定：「交財政委員會審查」</w:t>
            </w:r>
          </w:p>
        </w:tc>
        <w:tc>
          <w:tcPr>
            <w:tcW w:w="2410" w:type="dxa"/>
            <w:vMerge/>
            <w:tcBorders>
              <w:top w:val="nil"/>
              <w:left w:val="single" w:sz="4" w:space="0" w:color="auto"/>
              <w:right w:val="single" w:sz="4" w:space="0" w:color="auto"/>
            </w:tcBorders>
          </w:tcPr>
          <w:p w:rsidR="00E54097" w:rsidRPr="003F35E4" w:rsidRDefault="00E54097" w:rsidP="00E54097">
            <w:pPr>
              <w:spacing w:line="320" w:lineRule="exact"/>
              <w:jc w:val="both"/>
              <w:rPr>
                <w:rFonts w:ascii="標楷體" w:eastAsia="標楷體" w:hAnsi="標楷體"/>
                <w:szCs w:val="24"/>
              </w:rPr>
            </w:pPr>
          </w:p>
        </w:tc>
      </w:tr>
      <w:tr w:rsidR="00E54097" w:rsidRPr="00CA2D3C" w:rsidTr="0020116F">
        <w:trPr>
          <w:cantSplit/>
          <w:trHeight w:val="1120"/>
        </w:trPr>
        <w:tc>
          <w:tcPr>
            <w:tcW w:w="709" w:type="dxa"/>
            <w:tcBorders>
              <w:top w:val="single" w:sz="4" w:space="0" w:color="auto"/>
              <w:left w:val="single" w:sz="4" w:space="0" w:color="auto"/>
              <w:bottom w:val="single" w:sz="4" w:space="0" w:color="auto"/>
              <w:right w:val="single" w:sz="4" w:space="0" w:color="auto"/>
            </w:tcBorders>
          </w:tcPr>
          <w:p w:rsidR="00E54097" w:rsidRPr="00CA2D3C" w:rsidRDefault="00E54097" w:rsidP="00E54097">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E54097" w:rsidRDefault="00E54097" w:rsidP="00E54097">
            <w:pPr>
              <w:autoSpaceDE w:val="0"/>
              <w:spacing w:line="360" w:lineRule="exact"/>
              <w:jc w:val="both"/>
              <w:rPr>
                <w:rFonts w:ascii="標楷體" w:eastAsia="標楷體" w:hAnsi="標楷體"/>
              </w:rPr>
            </w:pPr>
            <w:r>
              <w:rPr>
                <w:rFonts w:ascii="標楷體" w:eastAsia="標楷體" w:hAnsi="標楷體"/>
              </w:rPr>
              <w:t>金融監督管理委員會函為修正「金融控股公司投資管理辦法」第二條、第四條及第九條條文、「銀行法第七十四條第四項規定解釋令」及「金融控股公司或銀行投資金融控股公司、銀行、保險公司及證券商應遵行事項」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E54097" w:rsidRDefault="00E54097" w:rsidP="00E54097">
            <w:pPr>
              <w:spacing w:line="340" w:lineRule="exact"/>
              <w:jc w:val="both"/>
              <w:rPr>
                <w:rFonts w:ascii="標楷體" w:eastAsia="標楷體" w:hAnsi="標楷體"/>
              </w:rPr>
            </w:pPr>
            <w:r>
              <w:rPr>
                <w:rFonts w:ascii="標楷體" w:eastAsia="標楷體" w:hAnsi="標楷體"/>
              </w:rPr>
              <w:t>第9屆第6會期第13次院會（107.12.14）決定：「交財政委員會審查」</w:t>
            </w:r>
          </w:p>
        </w:tc>
        <w:tc>
          <w:tcPr>
            <w:tcW w:w="2410" w:type="dxa"/>
            <w:vMerge/>
            <w:tcBorders>
              <w:top w:val="nil"/>
              <w:left w:val="single" w:sz="4" w:space="0" w:color="auto"/>
              <w:right w:val="single" w:sz="4" w:space="0" w:color="auto"/>
            </w:tcBorders>
          </w:tcPr>
          <w:p w:rsidR="00E54097" w:rsidRPr="003F35E4" w:rsidRDefault="00E54097" w:rsidP="00E54097">
            <w:pPr>
              <w:spacing w:line="320" w:lineRule="exact"/>
              <w:jc w:val="both"/>
              <w:rPr>
                <w:rFonts w:ascii="標楷體" w:eastAsia="標楷體" w:hAnsi="標楷體"/>
                <w:szCs w:val="24"/>
              </w:rPr>
            </w:pPr>
          </w:p>
        </w:tc>
      </w:tr>
      <w:tr w:rsidR="00E54097" w:rsidRPr="00CA2D3C" w:rsidTr="0020116F">
        <w:trPr>
          <w:cantSplit/>
          <w:trHeight w:val="1453"/>
        </w:trPr>
        <w:tc>
          <w:tcPr>
            <w:tcW w:w="709" w:type="dxa"/>
            <w:tcBorders>
              <w:top w:val="single" w:sz="4" w:space="0" w:color="auto"/>
              <w:left w:val="single" w:sz="4" w:space="0" w:color="auto"/>
              <w:bottom w:val="single" w:sz="4" w:space="0" w:color="auto"/>
              <w:right w:val="single" w:sz="4" w:space="0" w:color="auto"/>
            </w:tcBorders>
          </w:tcPr>
          <w:p w:rsidR="00E54097" w:rsidRPr="00CA2D3C" w:rsidRDefault="00E54097" w:rsidP="00E54097">
            <w:pPr>
              <w:numPr>
                <w:ilvl w:val="0"/>
                <w:numId w:val="3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E54097" w:rsidRDefault="00E54097" w:rsidP="00E54097">
            <w:pPr>
              <w:autoSpaceDE w:val="0"/>
              <w:spacing w:line="360" w:lineRule="exact"/>
              <w:jc w:val="both"/>
              <w:rPr>
                <w:rFonts w:ascii="標楷體" w:eastAsia="標楷體" w:hAnsi="標楷體"/>
              </w:rPr>
            </w:pPr>
            <w:r>
              <w:rPr>
                <w:rFonts w:ascii="標楷體" w:eastAsia="標楷體" w:hAnsi="標楷體"/>
              </w:rPr>
              <w:t>行政院主計總處函為修正「統計法施行細則」案。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E54097" w:rsidRDefault="00E54097" w:rsidP="00E54097">
            <w:pPr>
              <w:spacing w:line="340" w:lineRule="exact"/>
              <w:jc w:val="both"/>
              <w:rPr>
                <w:rFonts w:ascii="標楷體" w:eastAsia="標楷體" w:hAnsi="標楷體"/>
              </w:rPr>
            </w:pPr>
            <w:r>
              <w:rPr>
                <w:rFonts w:ascii="標楷體" w:eastAsia="標楷體" w:hAnsi="標楷體"/>
              </w:rPr>
              <w:t>第9屆第6會期第13次院會（107.12.14）決定：「交財政委員會審查」</w:t>
            </w:r>
          </w:p>
        </w:tc>
        <w:tc>
          <w:tcPr>
            <w:tcW w:w="2410" w:type="dxa"/>
            <w:vMerge/>
            <w:tcBorders>
              <w:top w:val="nil"/>
              <w:left w:val="single" w:sz="4" w:space="0" w:color="auto"/>
              <w:bottom w:val="single" w:sz="4" w:space="0" w:color="auto"/>
              <w:right w:val="single" w:sz="4" w:space="0" w:color="auto"/>
            </w:tcBorders>
          </w:tcPr>
          <w:p w:rsidR="00E54097" w:rsidRPr="003F35E4" w:rsidRDefault="00E54097" w:rsidP="00E54097">
            <w:pPr>
              <w:spacing w:line="320" w:lineRule="exact"/>
              <w:jc w:val="both"/>
              <w:rPr>
                <w:rFonts w:ascii="標楷體" w:eastAsia="標楷體" w:hAnsi="標楷體"/>
                <w:szCs w:val="24"/>
              </w:rPr>
            </w:pPr>
          </w:p>
        </w:tc>
      </w:tr>
    </w:tbl>
    <w:p w:rsidR="002137B8" w:rsidRPr="008729F3" w:rsidRDefault="002137B8" w:rsidP="00B660EE">
      <w:pPr>
        <w:suppressAutoHyphens w:val="0"/>
        <w:spacing w:line="320" w:lineRule="exact"/>
        <w:ind w:firstLineChars="84" w:firstLine="252"/>
        <w:jc w:val="both"/>
        <w:rPr>
          <w:rFonts w:ascii="標楷體" w:eastAsia="標楷體" w:hAnsi="標楷體"/>
          <w:b/>
          <w:sz w:val="30"/>
          <w:szCs w:val="28"/>
        </w:rPr>
      </w:pPr>
    </w:p>
    <w:p w:rsidR="002137B8" w:rsidRDefault="002137B8" w:rsidP="00B660EE">
      <w:pPr>
        <w:suppressAutoHyphens w:val="0"/>
        <w:spacing w:line="320" w:lineRule="exact"/>
        <w:ind w:firstLineChars="84" w:firstLine="252"/>
        <w:jc w:val="both"/>
        <w:rPr>
          <w:rFonts w:ascii="標楷體" w:eastAsia="標楷體" w:hAnsi="標楷體"/>
          <w:b/>
          <w:sz w:val="30"/>
          <w:szCs w:val="28"/>
        </w:rPr>
      </w:pPr>
    </w:p>
    <w:p w:rsidR="002137B8" w:rsidRDefault="002137B8" w:rsidP="00B660EE">
      <w:pPr>
        <w:suppressAutoHyphens w:val="0"/>
        <w:spacing w:line="320" w:lineRule="exact"/>
        <w:ind w:firstLineChars="84" w:firstLine="252"/>
        <w:jc w:val="both"/>
        <w:rPr>
          <w:rFonts w:ascii="標楷體" w:eastAsia="標楷體" w:hAnsi="標楷體"/>
          <w:b/>
          <w:sz w:val="30"/>
          <w:szCs w:val="28"/>
        </w:rPr>
      </w:pPr>
    </w:p>
    <w:p w:rsidR="002137B8" w:rsidRDefault="002137B8" w:rsidP="00B660EE">
      <w:pPr>
        <w:suppressAutoHyphens w:val="0"/>
        <w:spacing w:line="320" w:lineRule="exact"/>
        <w:ind w:firstLineChars="84" w:firstLine="252"/>
        <w:jc w:val="both"/>
        <w:rPr>
          <w:rFonts w:ascii="標楷體" w:eastAsia="標楷體" w:hAnsi="標楷體"/>
          <w:b/>
          <w:sz w:val="30"/>
          <w:szCs w:val="28"/>
        </w:rPr>
      </w:pPr>
    </w:p>
    <w:p w:rsidR="002137B8" w:rsidRDefault="002137B8" w:rsidP="00B660EE">
      <w:pPr>
        <w:suppressAutoHyphens w:val="0"/>
        <w:spacing w:line="320" w:lineRule="exact"/>
        <w:ind w:firstLineChars="84" w:firstLine="252"/>
        <w:jc w:val="both"/>
        <w:rPr>
          <w:rFonts w:ascii="標楷體" w:eastAsia="標楷體" w:hAnsi="標楷體"/>
          <w:b/>
          <w:sz w:val="30"/>
          <w:szCs w:val="28"/>
        </w:rPr>
      </w:pPr>
    </w:p>
    <w:p w:rsidR="002137B8" w:rsidRDefault="002137B8" w:rsidP="00B660EE">
      <w:pPr>
        <w:suppressAutoHyphens w:val="0"/>
        <w:spacing w:line="320" w:lineRule="exact"/>
        <w:jc w:val="both"/>
        <w:rPr>
          <w:rFonts w:ascii="標楷體" w:eastAsia="標楷體" w:hAnsi="標楷體"/>
          <w:b/>
          <w:sz w:val="30"/>
          <w:szCs w:val="28"/>
        </w:rPr>
      </w:pPr>
    </w:p>
    <w:p w:rsidR="002137B8" w:rsidRDefault="002137B8" w:rsidP="00B660EE">
      <w:pPr>
        <w:suppressAutoHyphens w:val="0"/>
        <w:spacing w:line="320" w:lineRule="exact"/>
        <w:ind w:firstLineChars="84" w:firstLine="252"/>
        <w:jc w:val="both"/>
        <w:rPr>
          <w:rFonts w:ascii="標楷體" w:eastAsia="標楷體" w:hAnsi="標楷體"/>
          <w:b/>
          <w:sz w:val="30"/>
          <w:szCs w:val="28"/>
        </w:rPr>
      </w:pPr>
    </w:p>
    <w:p w:rsidR="002137B8" w:rsidRDefault="002137B8" w:rsidP="00B660EE">
      <w:pPr>
        <w:suppressAutoHyphens w:val="0"/>
        <w:spacing w:line="320" w:lineRule="exact"/>
        <w:ind w:firstLineChars="84" w:firstLine="252"/>
        <w:jc w:val="both"/>
        <w:rPr>
          <w:rFonts w:ascii="標楷體" w:eastAsia="標楷體" w:hAnsi="標楷體"/>
          <w:b/>
          <w:sz w:val="30"/>
          <w:szCs w:val="28"/>
        </w:rPr>
      </w:pPr>
    </w:p>
    <w:p w:rsidR="002137B8" w:rsidRDefault="002137B8" w:rsidP="00B660EE">
      <w:pPr>
        <w:suppressAutoHyphens w:val="0"/>
        <w:spacing w:line="320" w:lineRule="exact"/>
        <w:ind w:firstLineChars="84" w:firstLine="252"/>
        <w:jc w:val="both"/>
        <w:rPr>
          <w:rFonts w:ascii="標楷體" w:eastAsia="標楷體" w:hAnsi="標楷體"/>
          <w:b/>
          <w:sz w:val="30"/>
          <w:szCs w:val="28"/>
        </w:rPr>
      </w:pPr>
    </w:p>
    <w:p w:rsidR="002137B8" w:rsidRPr="002137B8" w:rsidRDefault="002137B8" w:rsidP="00B660EE">
      <w:pPr>
        <w:suppressAutoHyphens w:val="0"/>
        <w:spacing w:line="320" w:lineRule="exact"/>
        <w:ind w:firstLineChars="84" w:firstLine="252"/>
        <w:jc w:val="both"/>
        <w:rPr>
          <w:rFonts w:ascii="標楷體" w:eastAsia="標楷體" w:hAnsi="標楷體"/>
          <w:b/>
          <w:sz w:val="30"/>
          <w:szCs w:val="28"/>
        </w:rPr>
      </w:pPr>
    </w:p>
    <w:p w:rsidR="002137B8" w:rsidRDefault="002137B8" w:rsidP="00B660EE">
      <w:pPr>
        <w:suppressAutoHyphens w:val="0"/>
        <w:spacing w:line="320" w:lineRule="exact"/>
        <w:ind w:firstLineChars="84" w:firstLine="252"/>
        <w:jc w:val="both"/>
        <w:rPr>
          <w:rFonts w:ascii="標楷體" w:eastAsia="標楷體" w:hAnsi="標楷體"/>
          <w:b/>
          <w:sz w:val="30"/>
          <w:szCs w:val="28"/>
        </w:rPr>
      </w:pPr>
    </w:p>
    <w:p w:rsidR="002137B8" w:rsidRDefault="002137B8" w:rsidP="00B660EE">
      <w:pPr>
        <w:suppressAutoHyphens w:val="0"/>
        <w:spacing w:line="320" w:lineRule="exact"/>
        <w:ind w:firstLineChars="84" w:firstLine="252"/>
        <w:jc w:val="both"/>
        <w:rPr>
          <w:rFonts w:ascii="標楷體" w:eastAsia="標楷體" w:hAnsi="標楷體"/>
          <w:b/>
          <w:sz w:val="30"/>
          <w:szCs w:val="28"/>
        </w:rPr>
      </w:pPr>
    </w:p>
    <w:p w:rsidR="002137B8" w:rsidRDefault="002137B8" w:rsidP="00B660EE">
      <w:pPr>
        <w:suppressAutoHyphens w:val="0"/>
        <w:spacing w:line="320" w:lineRule="exact"/>
        <w:ind w:firstLineChars="84" w:firstLine="252"/>
        <w:jc w:val="both"/>
        <w:rPr>
          <w:rFonts w:ascii="標楷體" w:eastAsia="標楷體" w:hAnsi="標楷體"/>
          <w:b/>
          <w:sz w:val="30"/>
          <w:szCs w:val="28"/>
        </w:rPr>
      </w:pPr>
    </w:p>
    <w:p w:rsidR="002137B8" w:rsidRDefault="002137B8" w:rsidP="00B660EE">
      <w:pPr>
        <w:suppressAutoHyphens w:val="0"/>
        <w:spacing w:line="320" w:lineRule="exact"/>
        <w:ind w:firstLineChars="84" w:firstLine="252"/>
        <w:jc w:val="both"/>
        <w:rPr>
          <w:rFonts w:ascii="標楷體" w:eastAsia="標楷體" w:hAnsi="標楷體"/>
          <w:b/>
          <w:sz w:val="30"/>
          <w:szCs w:val="28"/>
        </w:rPr>
      </w:pPr>
    </w:p>
    <w:p w:rsidR="002137B8" w:rsidRDefault="002137B8" w:rsidP="002137B8">
      <w:pPr>
        <w:suppressAutoHyphens w:val="0"/>
        <w:snapToGrid w:val="0"/>
        <w:spacing w:line="500" w:lineRule="exact"/>
        <w:ind w:leftChars="72" w:left="173" w:rightChars="-153" w:right="-367" w:firstLineChars="84" w:firstLine="252"/>
        <w:jc w:val="both"/>
        <w:rPr>
          <w:rFonts w:ascii="標楷體" w:eastAsia="標楷體" w:hAnsi="標楷體"/>
          <w:b/>
          <w:sz w:val="30"/>
          <w:szCs w:val="28"/>
        </w:rPr>
      </w:pPr>
    </w:p>
    <w:p w:rsidR="002137B8" w:rsidRDefault="002137B8" w:rsidP="002137B8">
      <w:pPr>
        <w:suppressAutoHyphens w:val="0"/>
        <w:snapToGrid w:val="0"/>
        <w:spacing w:line="500" w:lineRule="exact"/>
        <w:ind w:leftChars="72" w:left="173" w:rightChars="-153" w:right="-367" w:firstLineChars="84" w:firstLine="252"/>
        <w:jc w:val="both"/>
        <w:rPr>
          <w:rFonts w:ascii="標楷體" w:eastAsia="標楷體" w:hAnsi="標楷體"/>
          <w:b/>
          <w:sz w:val="30"/>
          <w:szCs w:val="28"/>
        </w:rPr>
      </w:pPr>
    </w:p>
    <w:p w:rsidR="002137B8" w:rsidRDefault="002137B8" w:rsidP="002137B8">
      <w:pPr>
        <w:suppressAutoHyphens w:val="0"/>
        <w:snapToGrid w:val="0"/>
        <w:spacing w:line="500" w:lineRule="exact"/>
        <w:ind w:leftChars="72" w:left="173" w:rightChars="-153" w:right="-367" w:firstLineChars="84" w:firstLine="252"/>
        <w:jc w:val="both"/>
        <w:rPr>
          <w:rFonts w:ascii="標楷體" w:eastAsia="標楷體" w:hAnsi="標楷體"/>
          <w:b/>
          <w:sz w:val="30"/>
          <w:szCs w:val="28"/>
        </w:rPr>
      </w:pPr>
    </w:p>
    <w:p w:rsidR="003018D3" w:rsidRPr="007D0478" w:rsidRDefault="00F75E8C" w:rsidP="002825DB">
      <w:pPr>
        <w:keepNext/>
        <w:keepLines/>
        <w:pageBreakBefore/>
        <w:widowControl/>
        <w:suppressLineNumbers/>
        <w:snapToGrid w:val="0"/>
        <w:spacing w:line="500" w:lineRule="exact"/>
        <w:ind w:right="-369" w:firstLineChars="44" w:firstLine="141"/>
        <w:jc w:val="both"/>
        <w:textAlignment w:val="auto"/>
        <w:rPr>
          <w:rFonts w:ascii="標楷體" w:eastAsia="標楷體" w:hAnsi="標楷體"/>
          <w:b/>
          <w:sz w:val="32"/>
          <w:szCs w:val="32"/>
        </w:rPr>
      </w:pPr>
      <w:r>
        <w:rPr>
          <w:rFonts w:ascii="標楷體" w:eastAsia="標楷體" w:hAnsi="標楷體" w:hint="eastAsia"/>
          <w:b/>
          <w:sz w:val="32"/>
          <w:szCs w:val="32"/>
        </w:rPr>
        <w:lastRenderedPageBreak/>
        <w:t xml:space="preserve"> </w:t>
      </w:r>
      <w:r w:rsidR="006D11D2" w:rsidRPr="007D0478">
        <w:rPr>
          <w:rFonts w:ascii="標楷體" w:eastAsia="標楷體" w:hAnsi="標楷體"/>
          <w:b/>
          <w:sz w:val="32"/>
          <w:szCs w:val="32"/>
        </w:rPr>
        <w:t>二、</w:t>
      </w:r>
      <w:r w:rsidR="002464CF">
        <w:rPr>
          <w:rFonts w:ascii="標楷體" w:eastAsia="標楷體" w:hAnsi="標楷體" w:hint="eastAsia"/>
          <w:b/>
          <w:sz w:val="32"/>
          <w:szCs w:val="32"/>
        </w:rPr>
        <w:t>本會</w:t>
      </w:r>
      <w:r w:rsidR="006D11D2" w:rsidRPr="007D0478">
        <w:rPr>
          <w:rFonts w:ascii="標楷體" w:eastAsia="標楷體" w:hAnsi="標楷體"/>
          <w:b/>
          <w:sz w:val="32"/>
          <w:szCs w:val="32"/>
        </w:rPr>
        <w:t>待審(待處理)議案</w:t>
      </w:r>
    </w:p>
    <w:p w:rsidR="003018D3" w:rsidRDefault="006D11D2" w:rsidP="007D0478">
      <w:pPr>
        <w:suppressAutoHyphens w:val="0"/>
        <w:snapToGrid w:val="0"/>
        <w:spacing w:line="500" w:lineRule="exact"/>
        <w:ind w:left="-17" w:right="-369" w:hanging="238"/>
        <w:jc w:val="both"/>
        <w:textAlignment w:val="auto"/>
        <w:rPr>
          <w:rFonts w:ascii="標楷體" w:eastAsia="標楷體" w:hAnsi="標楷體"/>
          <w:b/>
          <w:sz w:val="28"/>
        </w:rPr>
      </w:pPr>
      <w:r>
        <w:rPr>
          <w:rFonts w:ascii="標楷體" w:eastAsia="標楷體" w:hAnsi="標楷體"/>
          <w:b/>
          <w:sz w:val="28"/>
        </w:rPr>
        <w:t xml:space="preserve">　   </w:t>
      </w:r>
      <w:r w:rsidR="00BE7E62">
        <w:rPr>
          <w:rFonts w:ascii="標楷體" w:eastAsia="標楷體" w:hAnsi="標楷體"/>
          <w:b/>
          <w:sz w:val="28"/>
        </w:rPr>
        <w:t xml:space="preserve"> </w:t>
      </w:r>
      <w:r>
        <w:rPr>
          <w:rFonts w:ascii="標楷體" w:eastAsia="標楷體" w:hAnsi="標楷體"/>
          <w:b/>
          <w:sz w:val="28"/>
        </w:rPr>
        <w:t>(一)法律案（3</w:t>
      </w:r>
      <w:r w:rsidR="00967C56">
        <w:rPr>
          <w:rFonts w:ascii="標楷體" w:eastAsia="標楷體" w:hAnsi="標楷體" w:hint="eastAsia"/>
          <w:b/>
          <w:sz w:val="28"/>
        </w:rPr>
        <w:t>34</w:t>
      </w:r>
      <w:r>
        <w:rPr>
          <w:rFonts w:ascii="標楷體" w:eastAsia="標楷體" w:hAnsi="標楷體"/>
          <w:b/>
          <w:sz w:val="28"/>
        </w:rPr>
        <w:t>案）</w:t>
      </w:r>
    </w:p>
    <w:tbl>
      <w:tblPr>
        <w:tblW w:w="10093" w:type="dxa"/>
        <w:tblInd w:w="-5" w:type="dxa"/>
        <w:tblLayout w:type="fixed"/>
        <w:tblCellMar>
          <w:left w:w="10" w:type="dxa"/>
          <w:right w:w="10" w:type="dxa"/>
        </w:tblCellMar>
        <w:tblLook w:val="0000" w:firstRow="0" w:lastRow="0" w:firstColumn="0" w:lastColumn="0" w:noHBand="0" w:noVBand="0"/>
      </w:tblPr>
      <w:tblGrid>
        <w:gridCol w:w="711"/>
        <w:gridCol w:w="2983"/>
        <w:gridCol w:w="1704"/>
        <w:gridCol w:w="2840"/>
        <w:gridCol w:w="1846"/>
        <w:gridCol w:w="9"/>
      </w:tblGrid>
      <w:tr w:rsidR="00C92E50" w:rsidRPr="00C92E50" w:rsidTr="00F328AE">
        <w:trPr>
          <w:gridAfter w:val="1"/>
          <w:wAfter w:w="9" w:type="dxa"/>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00" w:lineRule="exact"/>
              <w:textAlignment w:val="auto"/>
              <w:rPr>
                <w:rFonts w:ascii="標楷體" w:eastAsia="標楷體" w:hAnsi="標楷體"/>
                <w:b/>
                <w:bCs/>
                <w:kern w:val="2"/>
                <w:szCs w:val="24"/>
              </w:rPr>
            </w:pPr>
            <w:r w:rsidRPr="00C92E50">
              <w:rPr>
                <w:rFonts w:ascii="標楷體" w:eastAsia="標楷體" w:hAnsi="標楷體" w:hint="eastAsia"/>
                <w:b/>
                <w:bCs/>
                <w:kern w:val="2"/>
                <w:szCs w:val="24"/>
              </w:rPr>
              <w:t>序</w:t>
            </w:r>
            <w:r w:rsidRPr="00C92E50">
              <w:rPr>
                <w:rFonts w:ascii="標楷體" w:eastAsia="標楷體" w:hAnsi="標楷體"/>
                <w:b/>
                <w:bCs/>
                <w:kern w:val="2"/>
                <w:szCs w:val="24"/>
              </w:rPr>
              <w:t>號</w:t>
            </w: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00" w:lineRule="exact"/>
              <w:jc w:val="center"/>
              <w:textAlignment w:val="auto"/>
              <w:rPr>
                <w:rFonts w:ascii="標楷體" w:eastAsia="標楷體" w:hAnsi="標楷體"/>
                <w:b/>
                <w:bCs/>
                <w:kern w:val="2"/>
                <w:szCs w:val="24"/>
              </w:rPr>
            </w:pPr>
            <w:r w:rsidRPr="00C92E50">
              <w:rPr>
                <w:rFonts w:ascii="標楷體" w:eastAsia="標楷體" w:hAnsi="標楷體"/>
                <w:b/>
                <w:bCs/>
                <w:kern w:val="2"/>
                <w:szCs w:val="24"/>
              </w:rPr>
              <w:t>議  案  名  稱</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00" w:lineRule="exact"/>
              <w:jc w:val="center"/>
              <w:textAlignment w:val="auto"/>
              <w:rPr>
                <w:rFonts w:ascii="標楷體" w:eastAsia="標楷體" w:hAnsi="標楷體"/>
                <w:b/>
                <w:bCs/>
                <w:kern w:val="2"/>
                <w:szCs w:val="24"/>
              </w:rPr>
            </w:pPr>
            <w:r w:rsidRPr="00C92E50">
              <w:rPr>
                <w:rFonts w:ascii="標楷體" w:eastAsia="標楷體" w:hAnsi="標楷體"/>
                <w:b/>
                <w:bCs/>
                <w:kern w:val="2"/>
                <w:szCs w:val="24"/>
              </w:rPr>
              <w:t>提案</w:t>
            </w:r>
            <w:r w:rsidRPr="00C92E50">
              <w:rPr>
                <w:rFonts w:ascii="標楷體" w:eastAsia="標楷體" w:hAnsi="標楷體" w:hint="eastAsia"/>
                <w:b/>
                <w:bCs/>
                <w:kern w:val="2"/>
                <w:szCs w:val="24"/>
              </w:rPr>
              <w:t>機關或</w:t>
            </w:r>
          </w:p>
          <w:p w:rsidR="00C92E50" w:rsidRPr="00C92E50" w:rsidRDefault="00C92E50" w:rsidP="00C92E50">
            <w:pPr>
              <w:suppressAutoHyphens w:val="0"/>
              <w:autoSpaceDN/>
              <w:spacing w:line="300" w:lineRule="exact"/>
              <w:jc w:val="center"/>
              <w:textAlignment w:val="auto"/>
              <w:rPr>
                <w:rFonts w:ascii="標楷體" w:eastAsia="標楷體" w:hAnsi="標楷體"/>
                <w:b/>
                <w:bCs/>
                <w:kern w:val="2"/>
                <w:szCs w:val="24"/>
              </w:rPr>
            </w:pPr>
            <w:r w:rsidRPr="00C92E50">
              <w:rPr>
                <w:rFonts w:ascii="標楷體" w:eastAsia="標楷體" w:hAnsi="標楷體" w:hint="eastAsia"/>
                <w:b/>
                <w:bCs/>
                <w:kern w:val="2"/>
                <w:szCs w:val="24"/>
              </w:rPr>
              <w:t>委　　　員</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00" w:lineRule="exact"/>
              <w:jc w:val="center"/>
              <w:textAlignment w:val="auto"/>
              <w:rPr>
                <w:rFonts w:ascii="標楷體" w:eastAsia="標楷體" w:hAnsi="標楷體"/>
                <w:b/>
                <w:bCs/>
                <w:kern w:val="2"/>
                <w:szCs w:val="24"/>
              </w:rPr>
            </w:pPr>
            <w:r w:rsidRPr="00C92E50">
              <w:rPr>
                <w:rFonts w:ascii="標楷體" w:eastAsia="標楷體" w:hAnsi="標楷體"/>
                <w:b/>
                <w:bCs/>
                <w:kern w:val="2"/>
                <w:szCs w:val="24"/>
              </w:rPr>
              <w:t>院會交付</w:t>
            </w:r>
            <w:r w:rsidRPr="00C92E50">
              <w:rPr>
                <w:rFonts w:ascii="標楷體" w:eastAsia="標楷體" w:hAnsi="標楷體" w:hint="eastAsia"/>
                <w:b/>
                <w:bCs/>
                <w:kern w:val="2"/>
                <w:szCs w:val="24"/>
              </w:rPr>
              <w:t>日</w:t>
            </w:r>
            <w:r w:rsidRPr="00C92E50">
              <w:rPr>
                <w:rFonts w:ascii="標楷體" w:eastAsia="標楷體" w:hAnsi="標楷體"/>
                <w:b/>
                <w:bCs/>
                <w:kern w:val="2"/>
                <w:szCs w:val="24"/>
              </w:rPr>
              <w:t>期</w:t>
            </w:r>
            <w:r w:rsidRPr="00C92E50">
              <w:rPr>
                <w:rFonts w:ascii="標楷體" w:eastAsia="標楷體" w:hAnsi="標楷體" w:hint="eastAsia"/>
                <w:b/>
                <w:bCs/>
                <w:kern w:val="2"/>
                <w:szCs w:val="24"/>
              </w:rPr>
              <w:t>及</w:t>
            </w:r>
            <w:r w:rsidRPr="00C92E50">
              <w:rPr>
                <w:rFonts w:ascii="標楷體" w:eastAsia="標楷體" w:hAnsi="標楷體"/>
                <w:b/>
                <w:bCs/>
                <w:kern w:val="2"/>
                <w:szCs w:val="24"/>
              </w:rPr>
              <w:t>會次</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00" w:lineRule="exact"/>
              <w:jc w:val="center"/>
              <w:textAlignment w:val="auto"/>
              <w:rPr>
                <w:rFonts w:ascii="標楷體" w:eastAsia="標楷體" w:hAnsi="標楷體"/>
                <w:b/>
                <w:bCs/>
                <w:kern w:val="2"/>
                <w:szCs w:val="24"/>
              </w:rPr>
            </w:pPr>
            <w:r w:rsidRPr="00C92E50">
              <w:rPr>
                <w:rFonts w:ascii="標楷體" w:eastAsia="標楷體" w:hAnsi="標楷體"/>
                <w:b/>
                <w:bCs/>
                <w:kern w:val="2"/>
                <w:szCs w:val="24"/>
              </w:rPr>
              <w:t>備      註</w:t>
            </w:r>
          </w:p>
        </w:tc>
      </w:tr>
      <w:tr w:rsidR="00C92E50" w:rsidRPr="00C92E50" w:rsidTr="00F328AE">
        <w:trPr>
          <w:cantSplit/>
          <w:trHeight w:val="698"/>
        </w:trPr>
        <w:tc>
          <w:tcPr>
            <w:tcW w:w="10093" w:type="dxa"/>
            <w:gridSpan w:val="6"/>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both"/>
              <w:textAlignment w:val="auto"/>
              <w:rPr>
                <w:rFonts w:ascii="標楷體" w:eastAsia="標楷體" w:hAnsi="標楷體"/>
                <w:kern w:val="2"/>
                <w:szCs w:val="24"/>
              </w:rPr>
            </w:pPr>
            <w:r w:rsidRPr="00C92E50">
              <w:rPr>
                <w:rFonts w:ascii="華康新特黑體" w:eastAsia="華康新特黑體" w:hAnsi="華康新特黑體"/>
                <w:kern w:val="2"/>
                <w:sz w:val="28"/>
                <w:szCs w:val="28"/>
              </w:rPr>
              <w:t>(一)財政部主管（</w:t>
            </w:r>
            <w:r w:rsidRPr="00C92E50">
              <w:rPr>
                <w:rFonts w:ascii="華康新特黑體" w:eastAsia="華康新特黑體" w:hAnsi="華康新特黑體"/>
                <w:b/>
                <w:kern w:val="2"/>
                <w:sz w:val="28"/>
                <w:szCs w:val="28"/>
              </w:rPr>
              <w:t>231案</w:t>
            </w:r>
            <w:r w:rsidRPr="00C92E50">
              <w:rPr>
                <w:rFonts w:ascii="華康新特黑體" w:eastAsia="華康新特黑體" w:hAnsi="華康新特黑體"/>
                <w:kern w:val="2"/>
                <w:sz w:val="28"/>
                <w:szCs w:val="28"/>
              </w:rPr>
              <w:t>）</w:t>
            </w:r>
          </w:p>
        </w:tc>
      </w:tr>
      <w:tr w:rsidR="00C92E50" w:rsidRPr="00C92E50" w:rsidTr="00F328AE">
        <w:trPr>
          <w:gridAfter w:val="1"/>
          <w:wAfter w:w="9" w:type="dxa"/>
          <w:cantSplit/>
        </w:trPr>
        <w:tc>
          <w:tcPr>
            <w:tcW w:w="71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AE5244"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r>
              <w:rPr>
                <w:rFonts w:ascii="標楷體" w:eastAsia="標楷體" w:hAnsi="標楷體" w:hint="eastAsia"/>
                <w:b/>
                <w:kern w:val="2"/>
                <w:szCs w:val="24"/>
                <w:highlight w:val="lightGray"/>
              </w:rPr>
              <w:t xml:space="preserve">               </w:t>
            </w:r>
          </w:p>
        </w:tc>
        <w:tc>
          <w:tcPr>
            <w:tcW w:w="298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財政收支劃分法部分條文修正草案</w:t>
            </w:r>
          </w:p>
        </w:tc>
        <w:tc>
          <w:tcPr>
            <w:tcW w:w="170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羅明才等19人</w:t>
            </w:r>
          </w:p>
        </w:tc>
        <w:tc>
          <w:tcPr>
            <w:tcW w:w="28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第9屆第7會期第11次院會（108.4.26）決定：「交財政委員會審查」</w:t>
            </w:r>
          </w:p>
        </w:tc>
        <w:tc>
          <w:tcPr>
            <w:tcW w:w="1846"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第9屆第7會期第17次全體委員會議(108.5.20)審查(計6案)，決議：說明及詢答完畢；另擇期再審。</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財政收支劃分法第八條條文修正草案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曾銘宗等17人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第9屆第3會期第1次院會（106.2.17）決定：「交財政委員會審查」</w:t>
            </w:r>
          </w:p>
        </w:tc>
        <w:tc>
          <w:tcPr>
            <w:tcW w:w="184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財政收支劃分法第十六條之一條文修正草案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蔡易餘等18人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第9屆第5會期第7次院會（107.4.10）決定：「交財政委員會審查」</w:t>
            </w:r>
          </w:p>
        </w:tc>
        <w:tc>
          <w:tcPr>
            <w:tcW w:w="184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財政收支劃分法增訂第十六條之二、第三十七條之二及第三十八條之三條文草案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曾銘宗等16人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第9屆第2會期第15次院會（105.12.16）決定：「交財政委員會審查」</w:t>
            </w:r>
          </w:p>
        </w:tc>
        <w:tc>
          <w:tcPr>
            <w:tcW w:w="184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財政收支劃分法第三十條條文修正草案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林德福等16人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第9屆第5會期第14次院會（107.5.25）決定：「交財政委員會審查」</w:t>
            </w:r>
          </w:p>
        </w:tc>
        <w:tc>
          <w:tcPr>
            <w:tcW w:w="184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財政收支劃分法第八條、第十一條及第十六條之一條文修正草案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劉建國等17人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第9屆第1會期第13次院會（105.5.13）決定：「交財政委員會審查」</w:t>
            </w:r>
          </w:p>
        </w:tc>
        <w:tc>
          <w:tcPr>
            <w:tcW w:w="184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財政收支劃分法部分條文修正草案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周春米等20人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第9屆第1會期第18次院會（105.6.24）決定：「交財政委員會審查」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財政收支劃分法第八條條文修正草案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邱志偉等19人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第9屆第1會期第15次院會（105.5.27）決定：「交財政委員會審查」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財政收支劃分法第八條條文修正草案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陳素月等19人</w:t>
            </w:r>
          </w:p>
        </w:tc>
        <w:tc>
          <w:tcPr>
            <w:tcW w:w="2840"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第9屆第5會期第8次院會（107.4.13）決定：「交財政委員會審查」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財政收支劃分法第八條條文修正草案</w:t>
            </w:r>
          </w:p>
        </w:tc>
        <w:tc>
          <w:tcPr>
            <w:tcW w:w="170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陳明文等30</w:t>
            </w:r>
            <w:r w:rsidR="00AE5244">
              <w:rPr>
                <w:rFonts w:ascii="標楷體" w:eastAsia="標楷體" w:hAnsi="標楷體" w:hint="eastAsia"/>
                <w:kern w:val="2"/>
                <w:szCs w:val="24"/>
              </w:rPr>
              <w:t>人</w:t>
            </w:r>
          </w:p>
        </w:tc>
        <w:tc>
          <w:tcPr>
            <w:tcW w:w="2840"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第9屆第7會期第5次院會（108.3.15）決定：「交財政委員會審查」</w:t>
            </w:r>
          </w:p>
        </w:tc>
        <w:tc>
          <w:tcPr>
            <w:tcW w:w="1846"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財政收支劃分法第三十條條文</w:t>
            </w:r>
          </w:p>
        </w:tc>
        <w:tc>
          <w:tcPr>
            <w:tcW w:w="170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蔡適應等17人</w:t>
            </w:r>
          </w:p>
        </w:tc>
        <w:tc>
          <w:tcPr>
            <w:tcW w:w="2840"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第9屆第6會期第7次院會（107.11.2）決定：「交財政委員會審查」</w:t>
            </w:r>
          </w:p>
        </w:tc>
        <w:tc>
          <w:tcPr>
            <w:tcW w:w="1846"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4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財政收支劃分法增訂第三十條之一及第三十條之二條文草案</w:t>
            </w:r>
          </w:p>
        </w:tc>
        <w:tc>
          <w:tcPr>
            <w:tcW w:w="170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鄭天財等20人</w:t>
            </w:r>
          </w:p>
        </w:tc>
        <w:tc>
          <w:tcPr>
            <w:tcW w:w="28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第9屆第1會期第10次院會（105.4.22）決定：「交財政委員會審查」</w:t>
            </w:r>
          </w:p>
        </w:tc>
        <w:tc>
          <w:tcPr>
            <w:tcW w:w="184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4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財政收支劃分法第三十八條之一條文修正草案</w:t>
            </w:r>
          </w:p>
        </w:tc>
        <w:tc>
          <w:tcPr>
            <w:tcW w:w="170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hint="eastAsia"/>
                <w:kern w:val="2"/>
                <w:szCs w:val="24"/>
              </w:rPr>
              <w:t>林奕華等18人</w:t>
            </w:r>
          </w:p>
        </w:tc>
        <w:tc>
          <w:tcPr>
            <w:tcW w:w="28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會期第10次院會（108.11.15）決定：「交財政委員會審查」</w:t>
            </w:r>
          </w:p>
        </w:tc>
        <w:tc>
          <w:tcPr>
            <w:tcW w:w="184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4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財政收支劃分法第三十八條之一條文修正草案</w:t>
            </w:r>
          </w:p>
        </w:tc>
        <w:tc>
          <w:tcPr>
            <w:tcW w:w="170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hint="eastAsia"/>
                <w:kern w:val="2"/>
                <w:szCs w:val="24"/>
              </w:rPr>
              <w:t>李彥秀等18人</w:t>
            </w:r>
          </w:p>
        </w:tc>
        <w:tc>
          <w:tcPr>
            <w:tcW w:w="2840"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會期第10次院會（108.11.15）決定：「交財政委員會審查」</w:t>
            </w:r>
          </w:p>
        </w:tc>
        <w:tc>
          <w:tcPr>
            <w:tcW w:w="184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40" w:lineRule="exact"/>
              <w:ind w:left="764"/>
              <w:jc w:val="center"/>
              <w:textAlignment w:val="auto"/>
              <w:rPr>
                <w:rFonts w:ascii="標楷體" w:eastAsia="標楷體" w:hAnsi="標楷體"/>
                <w:kern w:val="2"/>
                <w:szCs w:val="24"/>
              </w:rPr>
            </w:pPr>
          </w:p>
        </w:tc>
        <w:tc>
          <w:tcPr>
            <w:tcW w:w="298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地方稅法通則第六條條文修正草案</w:t>
            </w:r>
          </w:p>
        </w:tc>
        <w:tc>
          <w:tcPr>
            <w:tcW w:w="1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吳琪銘等16人</w:t>
            </w:r>
          </w:p>
        </w:tc>
        <w:tc>
          <w:tcPr>
            <w:tcW w:w="284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第9屆第1會期第21次院會（105.7.15）決定：「交財政委員會審查」</w:t>
            </w:r>
          </w:p>
        </w:tc>
        <w:tc>
          <w:tcPr>
            <w:tcW w:w="184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trHeight w:val="1134"/>
        </w:trPr>
        <w:tc>
          <w:tcPr>
            <w:tcW w:w="71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40" w:lineRule="exact"/>
              <w:ind w:left="764"/>
              <w:jc w:val="center"/>
              <w:textAlignment w:val="auto"/>
              <w:rPr>
                <w:rFonts w:ascii="標楷體" w:eastAsia="標楷體" w:hAnsi="標楷體"/>
                <w:kern w:val="2"/>
                <w:szCs w:val="24"/>
              </w:rPr>
            </w:pPr>
          </w:p>
        </w:tc>
        <w:tc>
          <w:tcPr>
            <w:tcW w:w="298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林德福等23人</w:t>
            </w:r>
          </w:p>
        </w:tc>
        <w:tc>
          <w:tcPr>
            <w:tcW w:w="28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第9屆第1會期第2次院會（105.2.26）決定：「交財政委員會審查」</w:t>
            </w:r>
          </w:p>
        </w:tc>
        <w:tc>
          <w:tcPr>
            <w:tcW w:w="1846" w:type="dxa"/>
            <w:vMerge w:val="restart"/>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DF136C">
            <w:pPr>
              <w:suppressAutoHyphens w:val="0"/>
              <w:autoSpaceDN/>
              <w:spacing w:line="320" w:lineRule="exact"/>
              <w:ind w:left="240" w:hangingChars="100" w:hanging="240"/>
              <w:jc w:val="both"/>
              <w:textAlignment w:val="auto"/>
              <w:rPr>
                <w:rFonts w:ascii="標楷體" w:eastAsia="標楷體" w:hAnsi="標楷體"/>
                <w:kern w:val="2"/>
                <w:szCs w:val="24"/>
              </w:rPr>
            </w:pPr>
            <w:r w:rsidRPr="00C92E50">
              <w:rPr>
                <w:rFonts w:ascii="標楷體" w:eastAsia="標楷體" w:hAnsi="標楷體"/>
                <w:kern w:val="2"/>
                <w:szCs w:val="24"/>
              </w:rPr>
              <w:t>1.第9屆第4會</w:t>
            </w:r>
            <w:r w:rsidR="00DF136C">
              <w:rPr>
                <w:rFonts w:ascii="標楷體" w:eastAsia="標楷體" w:hAnsi="標楷體" w:hint="eastAsia"/>
                <w:kern w:val="2"/>
                <w:szCs w:val="24"/>
              </w:rPr>
              <w:t xml:space="preserve">  </w:t>
            </w:r>
            <w:r w:rsidRPr="00C92E50">
              <w:rPr>
                <w:rFonts w:ascii="標楷體" w:eastAsia="標楷體" w:hAnsi="標楷體"/>
                <w:kern w:val="2"/>
                <w:szCs w:val="24"/>
              </w:rPr>
              <w:t>期第11次全體委員會議</w:t>
            </w:r>
            <w:r w:rsidRPr="00C92E50">
              <w:rPr>
                <w:rFonts w:ascii="標楷體" w:eastAsia="標楷體" w:hAnsi="標楷體"/>
                <w:spacing w:val="-16"/>
                <w:kern w:val="2"/>
                <w:szCs w:val="24"/>
              </w:rPr>
              <w:t>(106.11.12)審查，</w:t>
            </w:r>
            <w:r w:rsidRPr="00C92E50">
              <w:rPr>
                <w:rFonts w:ascii="標楷體" w:eastAsia="標楷體" w:hAnsi="標楷體"/>
                <w:kern w:val="2"/>
                <w:szCs w:val="24"/>
              </w:rPr>
              <w:t>決議：說明及詢答完畢；擇期再審。</w:t>
            </w:r>
            <w:r w:rsidRPr="00C92E50">
              <w:rPr>
                <w:rFonts w:ascii="標楷體" w:eastAsia="標楷體" w:hAnsi="標楷體" w:hint="eastAsia"/>
                <w:kern w:val="2"/>
                <w:szCs w:val="24"/>
              </w:rPr>
              <w:t>(</w:t>
            </w:r>
            <w:r w:rsidRPr="00C92E50">
              <w:rPr>
                <w:rFonts w:ascii="標楷體" w:eastAsia="標楷體" w:hAnsi="標楷體"/>
                <w:kern w:val="2"/>
                <w:szCs w:val="24"/>
              </w:rPr>
              <w:t>計47案及修正動議4案一併保留，並宣讀提案條文至第18案。)</w:t>
            </w:r>
          </w:p>
          <w:p w:rsidR="00C92E50" w:rsidRPr="00C92E50" w:rsidRDefault="00C92E50" w:rsidP="00DF136C">
            <w:pPr>
              <w:suppressAutoHyphens w:val="0"/>
              <w:autoSpaceDN/>
              <w:spacing w:line="320" w:lineRule="exact"/>
              <w:ind w:left="240" w:hangingChars="100" w:hanging="240"/>
              <w:jc w:val="both"/>
              <w:textAlignment w:val="auto"/>
              <w:rPr>
                <w:rFonts w:ascii="標楷體" w:eastAsia="標楷體" w:hAnsi="標楷體"/>
                <w:kern w:val="2"/>
                <w:szCs w:val="24"/>
              </w:rPr>
            </w:pPr>
            <w:r w:rsidRPr="00C92E50">
              <w:rPr>
                <w:rFonts w:ascii="標楷體" w:eastAsia="標楷體" w:hAnsi="標楷體"/>
                <w:kern w:val="2"/>
                <w:szCs w:val="24"/>
              </w:rPr>
              <w:t>2.第9屆第4會期第13次全體委員</w:t>
            </w:r>
            <w:r w:rsidRPr="00C92E50">
              <w:rPr>
                <w:rFonts w:ascii="標楷體" w:eastAsia="標楷體" w:hAnsi="標楷體"/>
                <w:spacing w:val="-20"/>
                <w:kern w:val="2"/>
                <w:szCs w:val="24"/>
              </w:rPr>
              <w:t>會議(106.1</w:t>
            </w:r>
            <w:r w:rsidRPr="00C92E50">
              <w:rPr>
                <w:rFonts w:ascii="標楷體" w:eastAsia="標楷體" w:hAnsi="標楷體" w:hint="eastAsia"/>
                <w:spacing w:val="-20"/>
                <w:kern w:val="2"/>
                <w:szCs w:val="24"/>
              </w:rPr>
              <w:t>1</w:t>
            </w:r>
            <w:r w:rsidRPr="00C92E50">
              <w:rPr>
                <w:rFonts w:ascii="標楷體" w:eastAsia="標楷體" w:hAnsi="標楷體"/>
                <w:spacing w:val="-20"/>
                <w:kern w:val="2"/>
                <w:szCs w:val="24"/>
              </w:rPr>
              <w:t>.15)繼</w:t>
            </w:r>
            <w:r w:rsidRPr="00C92E50">
              <w:rPr>
                <w:rFonts w:ascii="標楷體" w:eastAsia="標楷體" w:hAnsi="標楷體"/>
                <w:kern w:val="2"/>
                <w:szCs w:val="24"/>
              </w:rPr>
              <w:t>續審查：宣讀其餘條文(計51案，宣讀至第50案，另增修正動議2案。)</w:t>
            </w:r>
          </w:p>
          <w:p w:rsidR="00C92E50" w:rsidRPr="00C92E50" w:rsidRDefault="00F01E03" w:rsidP="00DF136C">
            <w:pPr>
              <w:suppressAutoHyphens w:val="0"/>
              <w:autoSpaceDN/>
              <w:spacing w:line="320" w:lineRule="exact"/>
              <w:ind w:left="247" w:hangingChars="103" w:hanging="247"/>
              <w:jc w:val="both"/>
              <w:textAlignment w:val="auto"/>
              <w:rPr>
                <w:rFonts w:ascii="標楷體" w:eastAsia="標楷體" w:hAnsi="標楷體"/>
                <w:kern w:val="2"/>
                <w:szCs w:val="24"/>
              </w:rPr>
            </w:pPr>
            <w:r w:rsidRPr="00C92E50">
              <w:rPr>
                <w:rFonts w:ascii="標楷體" w:eastAsia="標楷體" w:hAnsi="標楷體"/>
                <w:noProof/>
                <w:kern w:val="2"/>
                <w:szCs w:val="24"/>
              </w:rPr>
              <mc:AlternateContent>
                <mc:Choice Requires="wps">
                  <w:drawing>
                    <wp:anchor distT="0" distB="0" distL="114300" distR="114300" simplePos="0" relativeHeight="251674624" behindDoc="0" locked="0" layoutInCell="1" allowOverlap="1" wp14:anchorId="452C8DC2" wp14:editId="59471714">
                      <wp:simplePos x="0" y="0"/>
                      <wp:positionH relativeFrom="column">
                        <wp:posOffset>-33655</wp:posOffset>
                      </wp:positionH>
                      <wp:positionV relativeFrom="paragraph">
                        <wp:posOffset>2033270</wp:posOffset>
                      </wp:positionV>
                      <wp:extent cx="1196340" cy="15240"/>
                      <wp:effectExtent l="0" t="0" r="22860" b="22860"/>
                      <wp:wrapNone/>
                      <wp:docPr id="6" name="直線接點 6"/>
                      <wp:cNvGraphicFramePr/>
                      <a:graphic xmlns:a="http://schemas.openxmlformats.org/drawingml/2006/main">
                        <a:graphicData uri="http://schemas.microsoft.com/office/word/2010/wordprocessingShape">
                          <wps:wsp>
                            <wps:cNvCnPr/>
                            <wps:spPr>
                              <a:xfrm flipV="1">
                                <a:off x="0" y="0"/>
                                <a:ext cx="1196340" cy="1524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140F9836" id="直線接點 6" o:spid="_x0000_s1026" style="position:absolute;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5pt,160.1pt" to="91.55pt,16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"/>
                  </w:pict>
                </mc:Fallback>
              </mc:AlternateContent>
            </w:r>
            <w:r w:rsidR="00C92E50" w:rsidRPr="00C92E50">
              <w:rPr>
                <w:rFonts w:ascii="標楷體" w:eastAsia="標楷體" w:hAnsi="標楷體"/>
                <w:kern w:val="2"/>
                <w:szCs w:val="24"/>
              </w:rPr>
              <w:t>3.第9屆第4會期第17次全體委員</w:t>
            </w:r>
            <w:r w:rsidR="00C92E50" w:rsidRPr="00C92E50">
              <w:rPr>
                <w:rFonts w:ascii="標楷體" w:eastAsia="標楷體" w:hAnsi="標楷體"/>
                <w:spacing w:val="-20"/>
                <w:kern w:val="2"/>
                <w:szCs w:val="24"/>
              </w:rPr>
              <w:t>會議(106.11.30)繼</w:t>
            </w:r>
            <w:r w:rsidR="00C92E50" w:rsidRPr="00C92E50">
              <w:rPr>
                <w:rFonts w:ascii="標楷體" w:eastAsia="標楷體" w:hAnsi="標楷體"/>
                <w:kern w:val="2"/>
                <w:szCs w:val="24"/>
              </w:rPr>
              <w:t>續審查：計52案，所有提案條文及新增修正動議均宣讀完畢，進行法案大體討論，</w:t>
            </w:r>
            <w:r w:rsidR="00C92E50" w:rsidRPr="00C92E50">
              <w:rPr>
                <w:rFonts w:ascii="標楷體" w:eastAsia="標楷體" w:hAnsi="標楷體" w:hint="eastAsia"/>
                <w:kern w:val="2"/>
                <w:szCs w:val="24"/>
              </w:rPr>
              <w:lastRenderedPageBreak/>
              <w:t>決議：</w:t>
            </w:r>
            <w:r w:rsidR="00C92E50" w:rsidRPr="00C92E50">
              <w:rPr>
                <w:rFonts w:ascii="標楷體" w:eastAsia="標楷體" w:hAnsi="標楷體"/>
                <w:kern w:val="2"/>
                <w:szCs w:val="24"/>
              </w:rPr>
              <w:t>另擇期繼續審查。</w:t>
            </w:r>
          </w:p>
          <w:p w:rsidR="00C92E50" w:rsidRPr="00C92E50" w:rsidRDefault="00C92E50" w:rsidP="00DF136C">
            <w:pPr>
              <w:suppressAutoHyphens w:val="0"/>
              <w:autoSpaceDN/>
              <w:spacing w:line="320" w:lineRule="exact"/>
              <w:ind w:left="240" w:hangingChars="100" w:hanging="240"/>
              <w:jc w:val="both"/>
              <w:textAlignment w:val="auto"/>
              <w:rPr>
                <w:rFonts w:ascii="標楷體" w:eastAsia="標楷體" w:hAnsi="標楷體"/>
                <w:kern w:val="2"/>
                <w:szCs w:val="24"/>
              </w:rPr>
            </w:pPr>
            <w:r w:rsidRPr="00C92E50">
              <w:rPr>
                <w:rFonts w:ascii="標楷體" w:eastAsia="標楷體" w:hAnsi="標楷體"/>
                <w:kern w:val="2"/>
                <w:szCs w:val="24"/>
              </w:rPr>
              <w:t>4.第9屆第4會期第19次全體委員</w:t>
            </w:r>
            <w:r w:rsidRPr="00C92E50">
              <w:rPr>
                <w:rFonts w:ascii="標楷體" w:eastAsia="標楷體" w:hAnsi="標楷體"/>
                <w:spacing w:val="-20"/>
                <w:kern w:val="2"/>
                <w:szCs w:val="24"/>
              </w:rPr>
              <w:t>會議(106.12.11)繼</w:t>
            </w:r>
            <w:r w:rsidRPr="00C92E50">
              <w:rPr>
                <w:rFonts w:ascii="標楷體" w:eastAsia="標楷體" w:hAnsi="標楷體"/>
                <w:kern w:val="2"/>
                <w:szCs w:val="24"/>
              </w:rPr>
              <w:t>續審查</w:t>
            </w:r>
            <w:r w:rsidRPr="00C92E50">
              <w:rPr>
                <w:rFonts w:ascii="標楷體" w:eastAsia="標楷體" w:hAnsi="標楷體" w:hint="eastAsia"/>
                <w:kern w:val="2"/>
                <w:szCs w:val="24"/>
              </w:rPr>
              <w:t>，決議</w:t>
            </w:r>
            <w:r w:rsidRPr="00C92E50">
              <w:rPr>
                <w:rFonts w:ascii="標楷體" w:eastAsia="標楷體" w:hAnsi="標楷體"/>
                <w:kern w:val="2"/>
                <w:szCs w:val="24"/>
              </w:rPr>
              <w:t>：協商討論至第17條條文，其中通過第三條之一，其餘均暫保留，另擇期再審。</w:t>
            </w:r>
          </w:p>
          <w:p w:rsidR="00C92E50" w:rsidRDefault="00C92E50" w:rsidP="00DF136C">
            <w:pPr>
              <w:suppressAutoHyphens w:val="0"/>
              <w:autoSpaceDN/>
              <w:spacing w:line="320" w:lineRule="exact"/>
              <w:ind w:left="240" w:hangingChars="100" w:hanging="240"/>
              <w:jc w:val="both"/>
              <w:textAlignment w:val="auto"/>
              <w:rPr>
                <w:rFonts w:ascii="標楷體" w:eastAsia="標楷體" w:hAnsi="標楷體"/>
                <w:kern w:val="2"/>
                <w:szCs w:val="24"/>
              </w:rPr>
            </w:pPr>
            <w:r w:rsidRPr="00C92E50">
              <w:rPr>
                <w:rFonts w:ascii="標楷體" w:eastAsia="標楷體" w:hAnsi="標楷體"/>
                <w:kern w:val="2"/>
                <w:szCs w:val="24"/>
              </w:rPr>
              <w:t>5.</w:t>
            </w:r>
            <w:r w:rsidRPr="00C92E50">
              <w:rPr>
                <w:rFonts w:ascii="標楷體" w:eastAsia="標楷體" w:hAnsi="標楷體"/>
                <w:spacing w:val="-20"/>
                <w:kern w:val="2"/>
                <w:szCs w:val="24"/>
              </w:rPr>
              <w:t>第9屆第4會期第13次院會(106.12.15)</w:t>
            </w:r>
            <w:r w:rsidRPr="00C92E50">
              <w:rPr>
                <w:rFonts w:ascii="標楷體" w:eastAsia="標楷體" w:hAnsi="標楷體" w:hint="eastAsia"/>
                <w:spacing w:val="-20"/>
                <w:kern w:val="2"/>
                <w:szCs w:val="24"/>
              </w:rPr>
              <w:t>決定</w:t>
            </w:r>
            <w:r w:rsidRPr="00C92E50">
              <w:rPr>
                <w:rFonts w:ascii="標楷體" w:eastAsia="標楷體" w:hAnsi="標楷體"/>
                <w:spacing w:val="-20"/>
                <w:kern w:val="2"/>
                <w:szCs w:val="24"/>
              </w:rPr>
              <w:t>：</w:t>
            </w:r>
            <w:r w:rsidRPr="00C92E50">
              <w:rPr>
                <w:rFonts w:ascii="標楷體" w:eastAsia="標楷體" w:hAnsi="標楷體"/>
                <w:spacing w:val="-16"/>
                <w:kern w:val="2"/>
                <w:szCs w:val="24"/>
              </w:rPr>
              <w:t>將本會審查52</w:t>
            </w:r>
            <w:r w:rsidRPr="00C92E50">
              <w:rPr>
                <w:rFonts w:ascii="標楷體" w:eastAsia="標楷體" w:hAnsi="標楷體"/>
                <w:kern w:val="2"/>
                <w:szCs w:val="24"/>
              </w:rPr>
              <w:t>案中之行政院版、時代力量黨團版、國民黨黨團版及親民黨黨黨團版等4案，抽出逕付二讀</w:t>
            </w:r>
            <w:r w:rsidRPr="00C92E50">
              <w:rPr>
                <w:rFonts w:ascii="標楷體" w:eastAsia="標楷體" w:hAnsi="標楷體" w:hint="eastAsia"/>
                <w:kern w:val="2"/>
                <w:szCs w:val="24"/>
              </w:rPr>
              <w:t>；</w:t>
            </w:r>
            <w:r w:rsidRPr="00C92E50">
              <w:rPr>
                <w:rFonts w:ascii="標楷體" w:eastAsia="標楷體" w:hAnsi="標楷體"/>
                <w:kern w:val="2"/>
                <w:szCs w:val="24"/>
              </w:rPr>
              <w:t>並於第9屆第4會</w:t>
            </w:r>
            <w:r w:rsidRPr="00C92E50">
              <w:rPr>
                <w:rFonts w:ascii="標楷體" w:eastAsia="標楷體" w:hAnsi="標楷體"/>
                <w:spacing w:val="-10"/>
                <w:kern w:val="2"/>
                <w:szCs w:val="24"/>
              </w:rPr>
              <w:t>期第1次臨時會第2次</w:t>
            </w:r>
            <w:r w:rsidRPr="00C92E50">
              <w:rPr>
                <w:rFonts w:ascii="標楷體" w:eastAsia="標楷體" w:hAnsi="標楷體"/>
                <w:spacing w:val="-20"/>
                <w:kern w:val="2"/>
                <w:szCs w:val="24"/>
              </w:rPr>
              <w:t>院會(107.1.18)三讀通</w:t>
            </w:r>
            <w:r w:rsidRPr="00C92E50">
              <w:rPr>
                <w:rFonts w:ascii="標楷體" w:eastAsia="標楷體" w:hAnsi="標楷體"/>
                <w:kern w:val="2"/>
                <w:szCs w:val="24"/>
              </w:rPr>
              <w:t>過。</w:t>
            </w: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203040" w:rsidP="00DF136C">
            <w:pPr>
              <w:suppressAutoHyphens w:val="0"/>
              <w:autoSpaceDN/>
              <w:spacing w:line="320" w:lineRule="exact"/>
              <w:ind w:left="240" w:hangingChars="100" w:hanging="240"/>
              <w:jc w:val="both"/>
              <w:textAlignment w:val="auto"/>
              <w:rPr>
                <w:rFonts w:ascii="標楷體" w:eastAsia="標楷體" w:hAnsi="標楷體"/>
                <w:kern w:val="2"/>
                <w:szCs w:val="24"/>
              </w:rPr>
            </w:pPr>
            <w:r>
              <w:rPr>
                <w:rFonts w:ascii="標楷體" w:eastAsia="標楷體" w:hAnsi="標楷體"/>
                <w:noProof/>
                <w:kern w:val="2"/>
                <w:szCs w:val="24"/>
              </w:rPr>
              <mc:AlternateContent>
                <mc:Choice Requires="wps">
                  <w:drawing>
                    <wp:anchor distT="0" distB="0" distL="114300" distR="114300" simplePos="0" relativeHeight="251689984" behindDoc="0" locked="0" layoutInCell="1" allowOverlap="1">
                      <wp:simplePos x="0" y="0"/>
                      <wp:positionH relativeFrom="column">
                        <wp:posOffset>-1905</wp:posOffset>
                      </wp:positionH>
                      <wp:positionV relativeFrom="paragraph">
                        <wp:posOffset>204470</wp:posOffset>
                      </wp:positionV>
                      <wp:extent cx="1188720" cy="7620"/>
                      <wp:effectExtent l="0" t="0" r="30480" b="30480"/>
                      <wp:wrapNone/>
                      <wp:docPr id="3" name="直線接點 3"/>
                      <wp:cNvGraphicFramePr/>
                      <a:graphic xmlns:a="http://schemas.openxmlformats.org/drawingml/2006/main">
                        <a:graphicData uri="http://schemas.microsoft.com/office/word/2010/wordprocessingShape">
                          <wps:wsp>
                            <wps:cNvCnPr/>
                            <wps:spPr>
                              <a:xfrm flipV="1">
                                <a:off x="0" y="0"/>
                                <a:ext cx="1188720"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B4FE3A2" id="直線接點 3" o:spid="_x0000_s1026" style="position:absolute;flip:y;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pt,16.1pt" to="93.45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" strokecolor="black [3040]"/>
                  </w:pict>
                </mc:Fallback>
              </mc:AlternateContent>
            </w: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A617B7" w:rsidRDefault="00A617B7" w:rsidP="00DF136C">
            <w:pPr>
              <w:suppressAutoHyphens w:val="0"/>
              <w:autoSpaceDN/>
              <w:spacing w:line="320" w:lineRule="exact"/>
              <w:ind w:left="240" w:hangingChars="100" w:hanging="240"/>
              <w:jc w:val="both"/>
              <w:textAlignment w:val="auto"/>
              <w:rPr>
                <w:rFonts w:ascii="標楷體" w:eastAsia="標楷體" w:hAnsi="標楷體"/>
                <w:kern w:val="2"/>
                <w:szCs w:val="24"/>
              </w:rPr>
            </w:pPr>
          </w:p>
          <w:p w:rsidR="003540BE" w:rsidRDefault="003540BE" w:rsidP="003540BE">
            <w:pPr>
              <w:suppressLineNumbers/>
              <w:autoSpaceDN/>
              <w:spacing w:line="320" w:lineRule="exact"/>
              <w:ind w:left="240" w:hangingChars="100" w:hanging="240"/>
              <w:jc w:val="both"/>
              <w:textAlignment w:val="auto"/>
              <w:rPr>
                <w:rFonts w:ascii="標楷體" w:eastAsia="標楷體" w:hAnsi="標楷體"/>
                <w:kern w:val="2"/>
                <w:szCs w:val="24"/>
              </w:rPr>
            </w:pPr>
          </w:p>
          <w:p w:rsidR="008606E4" w:rsidRPr="00C92E50" w:rsidRDefault="008606E4" w:rsidP="00AA2521">
            <w:pPr>
              <w:suppressLineNumbers/>
              <w:autoSpaceDN/>
              <w:spacing w:beforeLines="35" w:before="477" w:line="300" w:lineRule="exact"/>
              <w:ind w:left="240" w:hangingChars="100" w:hanging="240"/>
              <w:jc w:val="both"/>
              <w:textAlignment w:val="auto"/>
              <w:rPr>
                <w:rFonts w:ascii="標楷體" w:eastAsia="標楷體" w:hAnsi="標楷體"/>
                <w:kern w:val="2"/>
                <w:szCs w:val="24"/>
              </w:rPr>
            </w:pPr>
            <w:r w:rsidRPr="00C92E50">
              <w:rPr>
                <w:rFonts w:ascii="標楷體" w:eastAsia="標楷體" w:hAnsi="標楷體" w:hint="eastAsia"/>
                <w:kern w:val="2"/>
                <w:szCs w:val="24"/>
              </w:rPr>
              <w:t>1</w:t>
            </w:r>
            <w:r w:rsidRPr="00C92E50">
              <w:rPr>
                <w:rFonts w:ascii="標楷體" w:eastAsia="標楷體" w:hAnsi="標楷體"/>
                <w:kern w:val="2"/>
                <w:szCs w:val="24"/>
              </w:rPr>
              <w:t>.</w:t>
            </w:r>
            <w:r w:rsidRPr="00C92E50">
              <w:rPr>
                <w:rFonts w:ascii="標楷體" w:eastAsia="標楷體" w:hAnsi="標楷體" w:hint="eastAsia"/>
                <w:kern w:val="2"/>
                <w:szCs w:val="24"/>
              </w:rPr>
              <w:t>第9屆第7會期第18次全體委員會議(108.5.27)審查「所得稅法」共27案【其中含繼續審查11案(係</w:t>
            </w:r>
            <w:r w:rsidR="00AA2521" w:rsidRPr="00AA2521">
              <w:rPr>
                <w:rFonts w:ascii="標楷體" w:eastAsia="標楷體" w:hAnsi="標楷體" w:hint="eastAsia"/>
                <w:kern w:val="2"/>
                <w:szCs w:val="24"/>
              </w:rPr>
              <w:t>前開審查48案</w:t>
            </w:r>
            <w:r w:rsidRPr="00C92E50">
              <w:rPr>
                <w:rFonts w:ascii="標楷體" w:eastAsia="標楷體" w:hAnsi="標楷體" w:hint="eastAsia"/>
                <w:kern w:val="2"/>
                <w:szCs w:val="24"/>
              </w:rPr>
              <w:lastRenderedPageBreak/>
              <w:t>中之11案，即由第5</w:t>
            </w:r>
            <w:r w:rsidRPr="00C92E50">
              <w:rPr>
                <w:rFonts w:ascii="標楷體" w:eastAsia="標楷體" w:hAnsi="標楷體"/>
                <w:kern w:val="2"/>
                <w:szCs w:val="24"/>
              </w:rPr>
              <w:t>3</w:t>
            </w:r>
            <w:r w:rsidRPr="00C92E50">
              <w:rPr>
                <w:rFonts w:ascii="標楷體" w:eastAsia="標楷體" w:hAnsi="標楷體" w:hint="eastAsia"/>
                <w:kern w:val="2"/>
                <w:szCs w:val="24"/>
              </w:rPr>
              <w:t>案之王定宇等20人提案至第6</w:t>
            </w:r>
            <w:r w:rsidRPr="00C92E50">
              <w:rPr>
                <w:rFonts w:ascii="標楷體" w:eastAsia="標楷體" w:hAnsi="標楷體"/>
                <w:kern w:val="2"/>
                <w:szCs w:val="24"/>
              </w:rPr>
              <w:t>3</w:t>
            </w:r>
            <w:r w:rsidRPr="00C92E50">
              <w:rPr>
                <w:rFonts w:ascii="標楷體" w:eastAsia="標楷體" w:hAnsi="標楷體" w:hint="eastAsia"/>
                <w:kern w:val="2"/>
                <w:szCs w:val="24"/>
              </w:rPr>
              <w:t>案之費鴻泰等17人提案)、審查16案(即第6</w:t>
            </w:r>
            <w:r w:rsidRPr="00C92E50">
              <w:rPr>
                <w:rFonts w:ascii="標楷體" w:eastAsia="標楷體" w:hAnsi="標楷體"/>
                <w:kern w:val="2"/>
                <w:szCs w:val="24"/>
              </w:rPr>
              <w:t>3</w:t>
            </w:r>
            <w:r w:rsidRPr="00C92E50">
              <w:rPr>
                <w:rFonts w:ascii="標楷體" w:eastAsia="標楷體" w:hAnsi="標楷體" w:hint="eastAsia"/>
                <w:kern w:val="2"/>
                <w:szCs w:val="24"/>
              </w:rPr>
              <w:t>案以後至第7</w:t>
            </w:r>
            <w:r w:rsidRPr="00C92E50">
              <w:rPr>
                <w:rFonts w:ascii="標楷體" w:eastAsia="標楷體" w:hAnsi="標楷體"/>
                <w:kern w:val="2"/>
                <w:szCs w:val="24"/>
              </w:rPr>
              <w:t>7</w:t>
            </w:r>
            <w:r w:rsidRPr="00C92E50">
              <w:rPr>
                <w:rFonts w:ascii="標楷體" w:eastAsia="標楷體" w:hAnsi="標楷體" w:hint="eastAsia"/>
                <w:kern w:val="2"/>
                <w:szCs w:val="24"/>
              </w:rPr>
              <w:t>案)】，決議：說明及詢答完畢，擇期繼續再審查。</w:t>
            </w:r>
          </w:p>
          <w:p w:rsidR="008606E4" w:rsidRPr="00C92E50" w:rsidRDefault="008606E4" w:rsidP="008606E4">
            <w:pPr>
              <w:suppressAutoHyphens w:val="0"/>
              <w:autoSpaceDN/>
              <w:spacing w:line="340" w:lineRule="exact"/>
              <w:ind w:left="264" w:hangingChars="110" w:hanging="264"/>
              <w:jc w:val="both"/>
              <w:textAlignment w:val="auto"/>
              <w:rPr>
                <w:rFonts w:ascii="標楷體" w:eastAsia="標楷體" w:hAnsi="標楷體"/>
                <w:kern w:val="2"/>
                <w:szCs w:val="24"/>
              </w:rPr>
            </w:pPr>
            <w:r w:rsidRPr="00C92E50">
              <w:rPr>
                <w:rFonts w:ascii="標楷體" w:eastAsia="標楷體" w:hAnsi="標楷體"/>
                <w:kern w:val="2"/>
                <w:szCs w:val="24"/>
              </w:rPr>
              <w:t>2</w:t>
            </w:r>
            <w:r w:rsidRPr="00C92E50">
              <w:rPr>
                <w:rFonts w:ascii="標楷體" w:eastAsia="標楷體" w:hAnsi="標楷體" w:hint="eastAsia"/>
                <w:kern w:val="2"/>
                <w:szCs w:val="24"/>
              </w:rPr>
              <w:t>.第9屆第7會期第</w:t>
            </w:r>
            <w:r w:rsidRPr="00C92E50">
              <w:rPr>
                <w:rFonts w:ascii="標楷體" w:eastAsia="標楷體" w:hAnsi="標楷體" w:hint="eastAsia"/>
                <w:spacing w:val="-20"/>
                <w:kern w:val="2"/>
                <w:szCs w:val="24"/>
              </w:rPr>
              <w:t>16次院會（108.5.31）決</w:t>
            </w:r>
            <w:r w:rsidRPr="00C92E50">
              <w:rPr>
                <w:rFonts w:ascii="標楷體" w:eastAsia="標楷體" w:hAnsi="標楷體" w:hint="eastAsia"/>
                <w:kern w:val="2"/>
                <w:szCs w:val="24"/>
              </w:rPr>
              <w:t>定：將本會審查「所得稅法」案中行政院函請審議2案抽出逕付二讀。</w:t>
            </w:r>
          </w:p>
          <w:p w:rsidR="008606E4" w:rsidRPr="00C92E50" w:rsidRDefault="008606E4" w:rsidP="008606E4">
            <w:pPr>
              <w:suppressAutoHyphens w:val="0"/>
              <w:autoSpaceDN/>
              <w:spacing w:line="34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2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2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2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2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2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2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2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2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2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2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2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6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6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60" w:lineRule="exact"/>
              <w:ind w:hanging="240"/>
              <w:jc w:val="both"/>
              <w:textAlignment w:val="auto"/>
              <w:rPr>
                <w:rFonts w:ascii="標楷體" w:eastAsia="標楷體" w:hAnsi="標楷體"/>
                <w:kern w:val="2"/>
                <w:szCs w:val="24"/>
              </w:rPr>
            </w:pPr>
          </w:p>
          <w:p w:rsidR="00C92E50" w:rsidRPr="00C92E50" w:rsidRDefault="00681E6B" w:rsidP="00DF136C">
            <w:pPr>
              <w:suppressAutoHyphens w:val="0"/>
              <w:autoSpaceDN/>
              <w:spacing w:line="360" w:lineRule="exact"/>
              <w:ind w:hanging="240"/>
              <w:jc w:val="both"/>
              <w:textAlignment w:val="auto"/>
              <w:rPr>
                <w:rFonts w:ascii="標楷體" w:eastAsia="標楷體" w:hAnsi="標楷體"/>
                <w:kern w:val="2"/>
                <w:szCs w:val="24"/>
              </w:rPr>
            </w:pPr>
            <w:r>
              <w:rPr>
                <w:rFonts w:ascii="標楷體" w:eastAsia="標楷體" w:hAnsi="標楷體" w:hint="eastAsia"/>
                <w:kern w:val="2"/>
                <w:szCs w:val="24"/>
              </w:rPr>
              <w:t xml:space="preserve"> </w:t>
            </w:r>
          </w:p>
          <w:p w:rsidR="00C92E50" w:rsidRPr="00C92E50" w:rsidRDefault="00C92E50" w:rsidP="00DF136C">
            <w:pPr>
              <w:suppressAutoHyphens w:val="0"/>
              <w:autoSpaceDN/>
              <w:spacing w:line="36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60" w:lineRule="exact"/>
              <w:ind w:hanging="238"/>
              <w:jc w:val="both"/>
              <w:textAlignment w:val="auto"/>
              <w:rPr>
                <w:rFonts w:ascii="標楷體" w:eastAsia="標楷體" w:hAnsi="標楷體"/>
                <w:kern w:val="2"/>
                <w:szCs w:val="24"/>
              </w:rPr>
            </w:pPr>
          </w:p>
          <w:p w:rsidR="00C92E50" w:rsidRPr="00C92E50" w:rsidRDefault="00306891" w:rsidP="00DF136C">
            <w:pPr>
              <w:suppressAutoHyphens w:val="0"/>
              <w:autoSpaceDN/>
              <w:spacing w:line="360" w:lineRule="exact"/>
              <w:ind w:hanging="240"/>
              <w:jc w:val="both"/>
              <w:textAlignment w:val="auto"/>
              <w:rPr>
                <w:rFonts w:ascii="標楷體" w:eastAsia="標楷體" w:hAnsi="標楷體"/>
                <w:kern w:val="2"/>
                <w:szCs w:val="24"/>
              </w:rPr>
            </w:pPr>
            <w:r w:rsidRPr="00C92E50">
              <w:rPr>
                <w:rFonts w:ascii="標楷體" w:eastAsia="標楷體" w:hAnsi="標楷體"/>
                <w:noProof/>
                <w:kern w:val="2"/>
                <w:szCs w:val="24"/>
              </w:rPr>
              <mc:AlternateContent>
                <mc:Choice Requires="wps">
                  <w:drawing>
                    <wp:anchor distT="0" distB="0" distL="114300" distR="114300" simplePos="0" relativeHeight="251677696" behindDoc="0" locked="0" layoutInCell="1" allowOverlap="1" wp14:anchorId="44D7B7A8" wp14:editId="22AD84B8">
                      <wp:simplePos x="0" y="0"/>
                      <wp:positionH relativeFrom="column">
                        <wp:posOffset>-24765</wp:posOffset>
                      </wp:positionH>
                      <wp:positionV relativeFrom="paragraph">
                        <wp:posOffset>207010</wp:posOffset>
                      </wp:positionV>
                      <wp:extent cx="1181100" cy="7620"/>
                      <wp:effectExtent l="0" t="0" r="19050" b="30480"/>
                      <wp:wrapNone/>
                      <wp:docPr id="34" name="直線接點 34"/>
                      <wp:cNvGraphicFramePr/>
                      <a:graphic xmlns:a="http://schemas.openxmlformats.org/drawingml/2006/main">
                        <a:graphicData uri="http://schemas.microsoft.com/office/word/2010/wordprocessingShape">
                          <wps:wsp>
                            <wps:cNvCnPr/>
                            <wps:spPr>
                              <a:xfrm flipV="1">
                                <a:off x="0" y="0"/>
                                <a:ext cx="1181100" cy="762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DCE14FD" id="直線接點 34" o:spid="_x0000_s1026" style="position:absolute;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5pt,16.3pt" to="91.05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"/>
                  </w:pict>
                </mc:Fallback>
              </mc:AlternateContent>
            </w:r>
          </w:p>
          <w:p w:rsidR="00C92E50" w:rsidRPr="00C92E50" w:rsidRDefault="00C92E50" w:rsidP="00DF136C">
            <w:pPr>
              <w:suppressAutoHyphens w:val="0"/>
              <w:autoSpaceDN/>
              <w:spacing w:line="36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6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6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6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6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6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6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6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6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6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6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6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6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6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6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6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6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6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60" w:lineRule="exact"/>
              <w:ind w:hanging="240"/>
              <w:jc w:val="both"/>
              <w:textAlignment w:val="auto"/>
              <w:rPr>
                <w:rFonts w:ascii="標楷體" w:eastAsia="標楷體" w:hAnsi="標楷體"/>
                <w:kern w:val="2"/>
                <w:szCs w:val="24"/>
              </w:rPr>
            </w:pPr>
          </w:p>
          <w:p w:rsidR="00C92E50" w:rsidRPr="00C92E50" w:rsidRDefault="00C92E50" w:rsidP="00DF136C">
            <w:pPr>
              <w:suppressAutoHyphens w:val="0"/>
              <w:autoSpaceDN/>
              <w:spacing w:line="360" w:lineRule="exact"/>
              <w:ind w:hanging="1"/>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4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柯志恩等17人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第9屆第1會期第4次院會（105.3.11）決定：「交財政委員會審查」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spacing w:val="-20"/>
                <w:kern w:val="2"/>
                <w:sz w:val="2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4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黃昭順等20人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第9屆第1會期第5次院會（105.3.18）決定：「交財政委員會審查」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4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賴士葆等23人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第9屆第1會期第6次院會（105.3.25）決定：「交財政委員會審查」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4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王惠美等21人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第9屆第1會期第7次院會（105.4.1）決定：「交財政委員會審查」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4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呂玉玲等21人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第9屆第1會期第7次院會（105.4.1）決定：「交財政委員會審查」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4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吳志揚等16人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第9屆第1會期第7次院會（105.4.1）決定：「交財政委員會審查」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4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吳志揚等18人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第9屆第1會期第8次院會（105.4.8）決定：「交財政委員會審查」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AE5244"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4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許毓仁等17人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第9屆第1會期第8次院會（105.4.8）決定：「交財政委員會審查」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Height w:val="565"/>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4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邱志偉等16人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第9屆第1會期第8次院會（105.4.8）決定：「交財政委員會審查」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4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邱志偉等16人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第9屆第1會期第10次院會（105.4.22）決定：「交財政委員會審查」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林德福等17人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第9屆第1會期第12次院會（105.5.6）決定：「交財政委員會審查」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邱志偉等18人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第9屆第1會期第15次院會（105.5.27）決定：「交財政委員會審查」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蔣萬安等23人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第9屆第1會期第20次院會（105.7.12）決定：「交財政委員會審查」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spacing w:val="-20"/>
                <w:kern w:val="0"/>
                <w:sz w:val="2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蔣乃辛等21人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第9屆第2會期第5次院會（105.10.7）決定：「交財政委員會審查」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spacing w:val="-20"/>
                <w:kern w:val="0"/>
                <w:sz w:val="2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蔣乃辛等16人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第9屆第2會期第7次院會（105.10.21）決定：「交財政委員會審查」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Height w:val="1056"/>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許毓仁等20人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第9屆第2會期第9次院會（105.11.8）決定：「交財政委員會審查」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Height w:val="1076"/>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賴士葆等19人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第9屆第3會期第4次院會（106.3.10）決定：「交財政委員會審查」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Height w:val="58"/>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余宛如等22人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第9屆第3會期第6次院會（106.3.24）決定：「交財政委員會審查」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Height w:val="671"/>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邱泰源等24人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第9屆第3會期第9次院會（106.4.14）決定：「交財政委員會審查」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賴士葆等23人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第9屆第3會期第10次院會（106.4.21）決定：「交財政委員會審查」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余宛如等19人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第9屆第4會期第1次院會（106.9.22）決定：「交財政委員會審查」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親民黨黨團</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第9屆第4會期第1次院會（106.9.22）決定：「交財政委員會審查」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盧秀燕等21人</w:t>
            </w:r>
          </w:p>
        </w:tc>
        <w:tc>
          <w:tcPr>
            <w:tcW w:w="28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A617B7">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第9屆第4會期第2次院會（106.9.29）決定：「交財政委員會審查」</w:t>
            </w:r>
          </w:p>
        </w:tc>
        <w:tc>
          <w:tcPr>
            <w:tcW w:w="1846"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 w:val="20"/>
                <w:szCs w:val="20"/>
              </w:rPr>
            </w:pPr>
          </w:p>
        </w:tc>
      </w:tr>
      <w:tr w:rsidR="00C92E50" w:rsidRPr="00C92E50" w:rsidTr="00F328AE">
        <w:trPr>
          <w:gridAfter w:val="1"/>
          <w:wAfter w:w="9" w:type="dxa"/>
          <w:cantSplit/>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盧秀燕等19人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第9屆第4會期第2次院會（106.9.29）決定：「交財政委員會審查」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 w:val="20"/>
                <w:szCs w:val="20"/>
              </w:rPr>
            </w:pPr>
          </w:p>
        </w:tc>
      </w:tr>
      <w:tr w:rsidR="00C92E50" w:rsidRPr="00C92E50" w:rsidTr="00F328AE">
        <w:trPr>
          <w:gridAfter w:val="1"/>
          <w:wAfter w:w="9" w:type="dxa"/>
          <w:cantSplit/>
          <w:trHeight w:val="1007"/>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賴士葆等22人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第9屆第4會期第5次院會（106.10.20）決定：「交財政委員會審查」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Height w:val="58"/>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郭正亮等17人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第9屆第4會期第6次院會（106.10.27）決定：「交財政委員會審查」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吳秉叡等21人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第9屆第4會期第7次院會（106.11.3）決定：「交財政委員會審查」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陳學聖等20人</w:t>
            </w:r>
          </w:p>
        </w:tc>
        <w:tc>
          <w:tcPr>
            <w:tcW w:w="2840"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第9屆第4會期第7次院會（106.11.3）決定：「交財政委員會審查」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黃昭順等17人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第9屆第4會期第8次院會（106.11.10）決定：「交財政委員會審查」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所得稅法部分條文修正草案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羅明才等18人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第9屆第1會期第17次院會（105.6.17）決定：「交財政委員會審查」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所得稅法第九十二條條文修正草案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何欣純等17人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第9屆第3會期第14次院會（106.5.19）決定：「交財政委員會審查」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所得稅法部分條文修正草案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羅明才等21人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第9屆第4會期第1次院會（106.9.22）決定：「交財政委員會審查」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所得稅法部分條文修正草案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王榮璋等17人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第9屆第4會期第6次院會（106.10.27）決定：「交財政委員會審查」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所得稅法部分條文修正草案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江永昌等16人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第9屆第4會期第6次院會（106.10.27）決定：「交財政委員會審查」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所得稅法部分條文修正草案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曾銘宗等16人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第9屆第4會期第6次院會（106.10.27）決定：「交財政委員會審查」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textAlignment w:val="auto"/>
              <w:rPr>
                <w:rFonts w:ascii="標楷體" w:eastAsia="標楷體" w:hAnsi="標楷體"/>
                <w:kern w:val="2"/>
                <w:szCs w:val="24"/>
              </w:rPr>
            </w:pPr>
            <w:r w:rsidRPr="00C92E50">
              <w:rPr>
                <w:rFonts w:ascii="標楷體" w:eastAsia="標楷體" w:hAnsi="標楷體"/>
                <w:kern w:val="2"/>
                <w:szCs w:val="24"/>
              </w:rPr>
              <w:t>所得稅法部分條文修正草案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textAlignment w:val="auto"/>
              <w:rPr>
                <w:rFonts w:ascii="標楷體" w:eastAsia="標楷體" w:hAnsi="標楷體"/>
                <w:kern w:val="2"/>
                <w:szCs w:val="24"/>
              </w:rPr>
            </w:pPr>
            <w:r w:rsidRPr="00C92E50">
              <w:rPr>
                <w:rFonts w:ascii="標楷體" w:eastAsia="標楷體" w:hAnsi="標楷體"/>
                <w:kern w:val="2"/>
                <w:szCs w:val="24"/>
              </w:rPr>
              <w:t>余宛如等22人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第9屆第4會期第7次院會（106.11.3）決定：「交財政委員會審查」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所得稅法第十四條及第十七條條文修正草案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王定宇等20人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A617B7" w:rsidP="00C92E50">
            <w:pPr>
              <w:suppressAutoHyphens w:val="0"/>
              <w:autoSpaceDN/>
              <w:snapToGrid w:val="0"/>
              <w:spacing w:line="320" w:lineRule="exact"/>
              <w:jc w:val="both"/>
              <w:textAlignment w:val="auto"/>
              <w:rPr>
                <w:rFonts w:ascii="標楷體" w:eastAsia="標楷體" w:hAnsi="標楷體"/>
                <w:kern w:val="2"/>
                <w:szCs w:val="24"/>
              </w:rPr>
            </w:pPr>
            <w:r>
              <w:rPr>
                <w:rFonts w:ascii="標楷體" w:eastAsia="標楷體" w:hAnsi="標楷體"/>
                <w:noProof/>
                <w:kern w:val="2"/>
                <w:szCs w:val="24"/>
              </w:rPr>
              <mc:AlternateContent>
                <mc:Choice Requires="wps">
                  <w:drawing>
                    <wp:anchor distT="0" distB="0" distL="114300" distR="114300" simplePos="0" relativeHeight="251679744" behindDoc="0" locked="0" layoutInCell="1" allowOverlap="1">
                      <wp:simplePos x="0" y="0"/>
                      <wp:positionH relativeFrom="column">
                        <wp:posOffset>1790700</wp:posOffset>
                      </wp:positionH>
                      <wp:positionV relativeFrom="paragraph">
                        <wp:posOffset>-635</wp:posOffset>
                      </wp:positionV>
                      <wp:extent cx="1150620" cy="0"/>
                      <wp:effectExtent l="0" t="0" r="30480" b="19050"/>
                      <wp:wrapNone/>
                      <wp:docPr id="36" name="直線接點 36"/>
                      <wp:cNvGraphicFramePr/>
                      <a:graphic xmlns:a="http://schemas.openxmlformats.org/drawingml/2006/main">
                        <a:graphicData uri="http://schemas.microsoft.com/office/word/2010/wordprocessingShape">
                          <wps:wsp>
                            <wps:cNvCnPr/>
                            <wps:spPr>
                              <a:xfrm>
                                <a:off x="0" y="0"/>
                                <a:ext cx="11506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86066AA" id="直線接點 36"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1pt,-.05pt" to="231.6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" strokecolor="black [3040]"/>
                  </w:pict>
                </mc:Fallback>
              </mc:AlternateContent>
            </w:r>
            <w:r w:rsidR="00C92E50" w:rsidRPr="00C92E50">
              <w:rPr>
                <w:rFonts w:ascii="標楷體" w:eastAsia="標楷體" w:hAnsi="標楷體"/>
                <w:kern w:val="2"/>
                <w:szCs w:val="24"/>
              </w:rPr>
              <w:t>第9屆第3會期第14次院會（106.5.19）決定：「交財政委員會審查」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徐志榮等18人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第9屆第1會期第3次院會（105.3.4）決定：「交財政委員會審查」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費鴻泰等23人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3540BE" w:rsidP="008606E4">
            <w:pPr>
              <w:suppressAutoHyphens w:val="0"/>
              <w:autoSpaceDN/>
              <w:snapToGrid w:val="0"/>
              <w:spacing w:line="300" w:lineRule="exact"/>
              <w:jc w:val="both"/>
              <w:textAlignment w:val="auto"/>
              <w:rPr>
                <w:rFonts w:ascii="標楷體" w:eastAsia="標楷體" w:hAnsi="標楷體"/>
                <w:kern w:val="2"/>
                <w:szCs w:val="24"/>
              </w:rPr>
            </w:pPr>
            <w:r>
              <w:rPr>
                <w:rFonts w:ascii="標楷體" w:eastAsia="標楷體" w:hAnsi="標楷體"/>
                <w:noProof/>
                <w:kern w:val="2"/>
                <w:szCs w:val="24"/>
              </w:rPr>
              <mc:AlternateContent>
                <mc:Choice Requires="wps">
                  <w:drawing>
                    <wp:anchor distT="0" distB="0" distL="114300" distR="114300" simplePos="0" relativeHeight="251680768" behindDoc="0" locked="0" layoutInCell="1" allowOverlap="1">
                      <wp:simplePos x="0" y="0"/>
                      <wp:positionH relativeFrom="column">
                        <wp:posOffset>1775460</wp:posOffset>
                      </wp:positionH>
                      <wp:positionV relativeFrom="paragraph">
                        <wp:posOffset>568960</wp:posOffset>
                      </wp:positionV>
                      <wp:extent cx="1181100" cy="0"/>
                      <wp:effectExtent l="0" t="0" r="19050" b="19050"/>
                      <wp:wrapNone/>
                      <wp:docPr id="38" name="直線接點 38"/>
                      <wp:cNvGraphicFramePr/>
                      <a:graphic xmlns:a="http://schemas.openxmlformats.org/drawingml/2006/main">
                        <a:graphicData uri="http://schemas.microsoft.com/office/word/2010/wordprocessingShape">
                          <wps:wsp>
                            <wps:cNvCnPr/>
                            <wps:spPr>
                              <a:xfrm>
                                <a:off x="0" y="0"/>
                                <a:ext cx="11811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4D3982" id="直線接點 38"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9.8pt,44.8pt" to="232.8pt,4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" strokecolor="black [3040]"/>
                  </w:pict>
                </mc:Fallback>
              </mc:AlternateContent>
            </w:r>
            <w:r w:rsidR="00C92E50" w:rsidRPr="00C92E50">
              <w:rPr>
                <w:rFonts w:ascii="標楷體" w:eastAsia="標楷體" w:hAnsi="標楷體"/>
                <w:kern w:val="2"/>
                <w:szCs w:val="24"/>
              </w:rPr>
              <w:t>第9屆第1會期第4次院會（105.3.11）決定：「交財政委員會審查」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陳怡潔等16人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第9屆第1會期第5次院會（105.3.18）決定：「交財政委員會審查」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王育敏等18人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第9屆第1會期第5次院會（105.3.18）決定：「交財政委員會審查」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吳琪銘等16人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第9屆第1會期第7次院會（105.4.1）決定：「交財政委員會審查」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陳超明等19人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第9屆第1會期第10次院會（105.4.22）決定：「交財政委員會審查」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林德福等20人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第9屆第1會期第19次院會（105.7.1）決定：「交財政委員會審查」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余宛如等18人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第9屆第1會期第21次院會（105.7.15）決定：「交財政委員會審查」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趙天麟等18人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第9屆第2會期第7次院會（105.10.21）決定：「交財政委員會審查」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費鴻泰等17人</w:t>
            </w:r>
          </w:p>
        </w:tc>
        <w:tc>
          <w:tcPr>
            <w:tcW w:w="2840"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第9屆第4會期第5次院會（106.10.20）決定：「交財政委員會審查」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jc w:val="center"/>
              <w:textAlignment w:val="auto"/>
              <w:rPr>
                <w:rFonts w:ascii="標楷體" w:eastAsia="標楷體" w:hAnsi="標楷體"/>
                <w:kern w:val="2"/>
                <w:szCs w:val="24"/>
              </w:rPr>
            </w:pPr>
          </w:p>
        </w:tc>
      </w:tr>
      <w:tr w:rsidR="00C92E50" w:rsidRPr="00C92E50" w:rsidTr="00F328AE">
        <w:trPr>
          <w:gridAfter w:val="1"/>
          <w:wAfter w:w="9" w:type="dxa"/>
          <w:cantSplit/>
          <w:trHeight w:val="946"/>
        </w:trPr>
        <w:tc>
          <w:tcPr>
            <w:tcW w:w="711" w:type="dxa"/>
            <w:vMerge w:val="restart"/>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AE5244">
            <w:pPr>
              <w:tabs>
                <w:tab w:val="left" w:pos="284"/>
              </w:tabs>
              <w:suppressAutoHyphens w:val="0"/>
              <w:autoSpaceDN/>
              <w:spacing w:line="320" w:lineRule="exact"/>
              <w:jc w:val="center"/>
              <w:textAlignment w:val="auto"/>
              <w:rPr>
                <w:rFonts w:ascii="標楷體" w:eastAsia="標楷體" w:hAnsi="標楷體"/>
                <w:kern w:val="2"/>
                <w:szCs w:val="24"/>
              </w:rPr>
            </w:pPr>
          </w:p>
        </w:tc>
        <w:tc>
          <w:tcPr>
            <w:tcW w:w="298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所得稅法第十四條及第一百二十六條條文修正草案</w:t>
            </w:r>
          </w:p>
        </w:tc>
        <w:tc>
          <w:tcPr>
            <w:tcW w:w="170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行政院</w:t>
            </w:r>
          </w:p>
        </w:tc>
        <w:tc>
          <w:tcPr>
            <w:tcW w:w="2840" w:type="dxa"/>
            <w:vMerge w:val="restart"/>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第9屆第6會期第14次院會（107.12.21）決定：「交財政委員會審</w:t>
            </w:r>
            <w:r w:rsidRPr="00C92E50">
              <w:rPr>
                <w:rFonts w:ascii="標楷體" w:eastAsia="標楷體" w:hAnsi="標楷體" w:hint="eastAsia"/>
                <w:kern w:val="2"/>
                <w:szCs w:val="24"/>
              </w:rPr>
              <w:t>查</w:t>
            </w:r>
          </w:p>
          <w:p w:rsidR="00C92E50" w:rsidRPr="00C92E50" w:rsidRDefault="00C92E50" w:rsidP="008606E4">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b/>
                <w:kern w:val="2"/>
                <w:szCs w:val="24"/>
              </w:rPr>
              <w:t>第9屆第7會期第16次院會（108.5.31）決定：</w:t>
            </w:r>
            <w:r w:rsidRPr="00C92E50">
              <w:rPr>
                <w:rFonts w:ascii="標楷體" w:eastAsia="標楷體" w:hAnsi="標楷體" w:hint="eastAsia"/>
                <w:b/>
                <w:kern w:val="2"/>
                <w:szCs w:val="24"/>
              </w:rPr>
              <w:t>抽出</w:t>
            </w:r>
            <w:r w:rsidRPr="00C92E50">
              <w:rPr>
                <w:rFonts w:ascii="標楷體" w:eastAsia="標楷體" w:hAnsi="標楷體"/>
                <w:b/>
                <w:kern w:val="2"/>
                <w:szCs w:val="24"/>
              </w:rPr>
              <w:t>逕付二讀</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tabs>
                <w:tab w:val="left" w:pos="284"/>
              </w:tabs>
              <w:suppressAutoHyphens w:val="0"/>
              <w:autoSpaceDN/>
              <w:spacing w:line="320" w:lineRule="exact"/>
              <w:jc w:val="center"/>
              <w:textAlignment w:val="auto"/>
              <w:rPr>
                <w:rFonts w:ascii="標楷體" w:eastAsia="標楷體" w:hAnsi="標楷體"/>
                <w:kern w:val="2"/>
                <w:szCs w:val="24"/>
              </w:rPr>
            </w:pPr>
          </w:p>
        </w:tc>
        <w:tc>
          <w:tcPr>
            <w:tcW w:w="2983"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行政院</w:t>
            </w:r>
          </w:p>
        </w:tc>
        <w:tc>
          <w:tcPr>
            <w:tcW w:w="2840"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00" w:lineRule="exact"/>
              <w:jc w:val="both"/>
              <w:textAlignment w:val="auto"/>
              <w:rPr>
                <w:rFonts w:ascii="標楷體" w:eastAsia="標楷體" w:hAnsi="標楷體"/>
                <w:b/>
                <w:kern w:val="2"/>
                <w:szCs w:val="24"/>
              </w:rPr>
            </w:pP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所得稅法第十四條及第一百二十六條條文修正草案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邱泰源等25人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第9屆第7會期第3次院會（108.3.5）決定：「交財政委員會審查」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所得稅法第十四條及第十七條條文修正草案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曾銘宗等20人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第9屆第6會期第3次院會（107.10.5）決定：「交財政委員會審查」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400" w:lineRule="exact"/>
              <w:ind w:left="240" w:hanging="240"/>
              <w:jc w:val="both"/>
              <w:textAlignment w:val="auto"/>
              <w:rPr>
                <w:rFonts w:ascii="標楷體" w:eastAsia="標楷體" w:hAnsi="標楷體"/>
                <w:kern w:val="2"/>
                <w:szCs w:val="24"/>
              </w:rPr>
            </w:pPr>
          </w:p>
        </w:tc>
      </w:tr>
      <w:tr w:rsidR="00C92E50" w:rsidRPr="00C92E50" w:rsidTr="00F328AE">
        <w:trPr>
          <w:gridAfter w:val="1"/>
          <w:wAfter w:w="9" w:type="dxa"/>
          <w:cantSplit/>
          <w:trHeight w:val="1140"/>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所得稅法第十四條及第十七條條文修正草案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張廖萬堅等17人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第9屆第6會期第4次院會（107.10.12）決定：「交財政委員會審查」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所得稅法部分條文修正草案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林昶佐等17人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第9屆第6會期第9次院會（107.11.20）決定：「交財政委員會審查」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所得稅法部分條文修正草案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顏寬恒等19人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第9屆第7會期第7次院會（108.3.29）決定：「交財政委員會審查」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所得稅法第十四條條文修正草案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許毓仁等16人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第9屆第7會期第5次院會（108.3.15）決定：「交財政委員會審查」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劉建國等20人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第9屆第6會期第8次院會（107.11.09）決定：「交財政委員會審查」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陳亭妃等21人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第9屆第6會期第8次院會（107.11.09）決定：「交財政委員會審查」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何欣純等18人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第9屆第6會期第15次院會（107.12.28）決定：「交財政委員會審查」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徐志榮等21人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第9屆第7會期第10次院會（108.4.19）決定：「交財政委員會審查」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黃昭順等18人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第9屆第7會期第11次院會（108.4.26）決定：「交財政委員會審查」</w:t>
            </w:r>
          </w:p>
        </w:tc>
        <w:tc>
          <w:tcPr>
            <w:tcW w:w="1846" w:type="dxa"/>
            <w:vMerge/>
            <w:tcBorders>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邱議瑩等16人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第9屆第7會期第11次院會（108.4.26）決定：「交財政委員會審查」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陳靜敏等17人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第9屆第7會期第11次院會（108.4.26）決定：「交財政委員會審查」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p>
        </w:tc>
      </w:tr>
      <w:tr w:rsidR="00C92E50" w:rsidRPr="00C92E50" w:rsidTr="00F328AE">
        <w:trPr>
          <w:gridAfter w:val="1"/>
          <w:wAfter w:w="9" w:type="dxa"/>
          <w:cantSplit/>
          <w:trHeight w:val="824"/>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親民黨黨團</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第9屆第7會期第10次院會（108.4.19）決定：「交財政委員會審查」</w:t>
            </w:r>
          </w:p>
        </w:tc>
        <w:tc>
          <w:tcPr>
            <w:tcW w:w="1846"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所得稅法部分條文修正草案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陳曼麗等18人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第9屆第1會期第8次院會（105.4.8）決定：「交財政委員會審查」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所得稅法部分條文修正草案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江永昌等17人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第9屆第5會期第10次院會（107.4.27）決定：「交財政委員會審查」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Height w:val="1004"/>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所得稅法第四條條文修正草案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郭正亮等17人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第9屆第3會期第6次院會（106.3.24）決定：「交財政委員會審查」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所得稅法第四條條文修正草案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高志鵬等20人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第9屆第4會期第3次院會（106.10.06）決定：「交財政委員會審查」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所得稅法第四條條文修正草案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尤美女等18人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第9屆第4會期第15次院會（106.12.29）決定：「交財政委員會審查」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所得稅法第四條條文修正草案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江永昌等16人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第9屆第5會期第13次院會（107.5.18）決定：「交財政委員會審查」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所得稅法第四條及第十七條條文修正草案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邱志偉等22人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第9屆第3會期第1次院會（106.2.17）決定：「交財政委員會審查」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所得稅法第五條及第十七條條文修正草案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許毓仁等17人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4</w:t>
            </w:r>
            <w:r w:rsidRPr="00C92E50">
              <w:rPr>
                <w:rFonts w:ascii="標楷體" w:eastAsia="標楷體" w:hAnsi="標楷體"/>
                <w:kern w:val="2"/>
                <w:szCs w:val="24"/>
              </w:rPr>
              <w:t>會期第</w:t>
            </w:r>
            <w:r w:rsidRPr="00C92E50">
              <w:rPr>
                <w:rFonts w:ascii="標楷體" w:eastAsia="標楷體" w:hAnsi="標楷體" w:hint="eastAsia"/>
                <w:kern w:val="2"/>
                <w:szCs w:val="24"/>
              </w:rPr>
              <w:t>1</w:t>
            </w:r>
            <w:r w:rsidRPr="00C92E50">
              <w:rPr>
                <w:rFonts w:ascii="標楷體" w:eastAsia="標楷體" w:hAnsi="標楷體"/>
                <w:kern w:val="2"/>
                <w:szCs w:val="24"/>
              </w:rPr>
              <w:t>0次院會（106.11.24）決定：「交財政委員會審查」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所得稅法第七條、第十四條及第八十八條條文修正草案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施義芳等20人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w:t>
            </w:r>
            <w:r w:rsidRPr="00C92E50">
              <w:rPr>
                <w:rFonts w:ascii="標楷體" w:eastAsia="標楷體" w:hAnsi="標楷體" w:hint="eastAsia"/>
                <w:kern w:val="2"/>
                <w:szCs w:val="24"/>
              </w:rPr>
              <w:t>4</w:t>
            </w:r>
            <w:r w:rsidRPr="00C92E50">
              <w:rPr>
                <w:rFonts w:ascii="標楷體" w:eastAsia="標楷體" w:hAnsi="標楷體"/>
                <w:kern w:val="2"/>
                <w:szCs w:val="24"/>
              </w:rPr>
              <w:t>次院會（108.10.4）決定：「交財政委員會審查」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所得稅法第十一條條文修正草案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黃國書等16人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1</w:t>
            </w:r>
            <w:r w:rsidRPr="00C92E50">
              <w:rPr>
                <w:rFonts w:ascii="標楷體" w:eastAsia="標楷體" w:hAnsi="標楷體"/>
                <w:kern w:val="2"/>
                <w:szCs w:val="24"/>
              </w:rPr>
              <w:t>會期第</w:t>
            </w:r>
            <w:r w:rsidRPr="00C92E50">
              <w:rPr>
                <w:rFonts w:ascii="標楷體" w:eastAsia="標楷體" w:hAnsi="標楷體" w:hint="eastAsia"/>
                <w:kern w:val="2"/>
                <w:szCs w:val="24"/>
              </w:rPr>
              <w:t>20</w:t>
            </w:r>
            <w:r w:rsidRPr="00C92E50">
              <w:rPr>
                <w:rFonts w:ascii="標楷體" w:eastAsia="標楷體" w:hAnsi="標楷體"/>
                <w:kern w:val="2"/>
                <w:szCs w:val="24"/>
              </w:rPr>
              <w:t>次院會（105.7.12）決定：「交財政委員會審查」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Height w:val="993"/>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所得稅法第十四條條文修正草案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江永昌等17人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第9屆第6會期第12次院會（107.12.7）決定：「交財政委員會審查」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所得稅法第十四條之五及第一百零八條之二條文修正草案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趙天麟等16人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第9屆第4會期第8次院會（106.11.10）決定：「交財政委員會審查」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所得稅法增訂第十四條之九條文草案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蘇巧慧等19人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第9屆第3會期第14次院會（106.5.19）決定：「交財政委員會審查」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李彥秀等19人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第9屆第4會期第10次院會（106.11.24）決定：「交財政委員會審查」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蔣萬安等16人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第9屆第4會期第12次院會（106.12.8）決定：「交財政委員會審查」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施義芳等17人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第9屆第4會期第14次院會（106.12.22）決定：「交財政委員會審查」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7652D7">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施義芳等19人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第9屆第5會期第10次院會（107.4.27）決定：「交財政委員會審查」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盧秀燕等16人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第9屆第5會期第13次院會（107.5.18）決定：「交財政委員會審查」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張宏陸等17人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第9屆第5會期第14次院會（107.5.25）決定：「交財政委員會審查」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陳宜民等16人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第9屆第6會期第3次院會（107.10.5）決定：「交財政委員會審查」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楊鎮浯等17人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第9屆第6會期第4次院會（107.10.12）決定：「交財政委員會審查」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陳賴素美等17人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第9屆第7會期第10次院會（108.4.19）決定：「交財政委員會審查」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江永昌等16人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第9屆第7會期第10次院會（108.4.19）決定：「交財政委員會審查」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何志偉等19人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第9屆第7會期第14次院會（108.5.17）決定：「交財政委員會審查」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李彥秀等16人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第9屆第7會期第15次院會（108.5.24）決定：「交財政委員會審查」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蔣萬安等16人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第9屆第7會期第16次院會（108.5.31）決定：「交財政委員會審查」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hint="eastAsia"/>
                <w:kern w:val="2"/>
                <w:szCs w:val="24"/>
              </w:rPr>
              <w:t>江永昌等23人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w:t>
            </w:r>
            <w:r w:rsidRPr="00C92E50">
              <w:rPr>
                <w:rFonts w:ascii="標楷體" w:eastAsia="標楷體" w:hAnsi="標楷體" w:hint="eastAsia"/>
                <w:kern w:val="2"/>
                <w:szCs w:val="24"/>
              </w:rPr>
              <w:t>3</w:t>
            </w:r>
            <w:r w:rsidRPr="00C92E50">
              <w:rPr>
                <w:rFonts w:ascii="標楷體" w:eastAsia="標楷體" w:hAnsi="標楷體"/>
                <w:kern w:val="2"/>
                <w:szCs w:val="24"/>
              </w:rPr>
              <w:t>次院會（108.9.27）決定：「交財政委員會審查」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所得稅法第十七條條文修正草案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hint="eastAsia"/>
                <w:kern w:val="2"/>
                <w:szCs w:val="24"/>
              </w:rPr>
              <w:t>羅明才等16人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w:t>
            </w:r>
            <w:r w:rsidRPr="00C92E50">
              <w:rPr>
                <w:rFonts w:ascii="標楷體" w:eastAsia="標楷體" w:hAnsi="標楷體" w:hint="eastAsia"/>
                <w:kern w:val="2"/>
                <w:szCs w:val="24"/>
              </w:rPr>
              <w:t>8</w:t>
            </w:r>
            <w:r w:rsidRPr="00C92E50">
              <w:rPr>
                <w:rFonts w:ascii="標楷體" w:eastAsia="標楷體" w:hAnsi="標楷體"/>
                <w:kern w:val="2"/>
                <w:szCs w:val="24"/>
              </w:rPr>
              <w:t>次院會（108.11.1）決定：「交財政委員會審查」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所得稅法刪除第十七條之三條文修正草案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郭正亮等17人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第9屆第2會期第9次院會（105.11.8）決定：「交財政委員會審查」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所得稅法增訂第十七條之五及第三十五條之一條文修正草案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蕭美琴等16人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第9屆第6會期第1次院會（107.9.25）決定：「交財政委員會審查」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所得稅法增訂第三十六條之一條文草案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蔡易餘等22人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第9屆第6會期第15次院會（107.12.28）決定：「交財政委員會審查」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所得稅法第三十九條條文修正草案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陳超明等17人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第9屆第6會期第8次院會（107.11.09）決定：「交財政委員會審查」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所得稅法第一百十二條條文修正草案</w:t>
            </w:r>
          </w:p>
        </w:tc>
        <w:tc>
          <w:tcPr>
            <w:tcW w:w="170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何欣純等16人</w:t>
            </w:r>
          </w:p>
        </w:tc>
        <w:tc>
          <w:tcPr>
            <w:tcW w:w="284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第9屆第3會期第14次院會（106.5.19）決定：「交財政委員會審查」</w:t>
            </w:r>
          </w:p>
        </w:tc>
        <w:tc>
          <w:tcPr>
            <w:tcW w:w="184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貨物稅條例部分條文修正草案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李昆澤等17人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spacing w:val="-10"/>
                <w:kern w:val="2"/>
                <w:szCs w:val="24"/>
              </w:rPr>
            </w:pPr>
            <w:r w:rsidRPr="00C92E50">
              <w:rPr>
                <w:rFonts w:ascii="標楷體" w:eastAsia="標楷體" w:hAnsi="標楷體"/>
                <w:spacing w:val="-10"/>
                <w:kern w:val="2"/>
                <w:szCs w:val="24"/>
              </w:rPr>
              <w:t>第9屆第6會期第8次院會（107.11.09）決定：「交財政委員會審查」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貨物稅條例部分條文修正草案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鄭寶清等18人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第9屆第7會期第15次院會（108.5.24）決定：「交財政委員會審查」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貨物稅條例刪除第八條條文草案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張麗善等16人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第9屆第4會期第3次院會（106.10.06）決定：「交財政委員會審查」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貨物稅條例第十一條條文修正草案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施義芳等22人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第9屆第2會期第11次院會（105.11.18）決定：「交財政委員會審查」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貨物稅條例第十一條、第十一條之一及第十二條之六條文修正草案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江永昌等19人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第9屆第7會期第10次院會（108.4.19）決定：「交財政委員會審查」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貨物稅條例第十一條及第十二條條文修正草案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郭正亮等18人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第9屆第3會期第4次院會（106.3.10）決定：「交財政委員會審查」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貨物稅條例第十二條條文修正草案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柯志恩等18人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第9屆第2會期第14次院會（105.12.9）決定：「交財政委員會審查」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貨物稅條例第十二條條文修正草案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吳玉琴等17人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第9屆第3會期第14次院會（106.5.19）決定：「交財政委員會審查」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貨物稅條例第十二條條文修正草案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余宛如等22人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第9屆第6會期第3次院會（107.10.05）決定：「交財政委員會審查」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貨物稅條例第十二條之一條文修正草案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邱議瑩等16人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第9屆第2會期第14次院會（105.12.9）決定：「交財政委員會審查」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貨物稅條例第十二條之五條文修正草案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趙天麟等18人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第9屆第7會期第5次院會（108.3.15）決定：「交財政委員會審查」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貨物稅條例第十二條之五及第十二條之六條文修正草案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葉宜津等22人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9C264B">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第9屆第7會期第3次院會（108.3.5）決定：「交財政委員會審查」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貨物稅條例第十二條之五及第十二條之六條文修正草案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陳靜敏等16人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8606E4">
            <w:pPr>
              <w:suppressAutoHyphens w:val="0"/>
              <w:autoSpaceDN/>
              <w:snapToGrid w:val="0"/>
              <w:spacing w:line="3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第9屆第7會期第8次院會（108.4.9）決定：「交財政委員會審查」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貨物稅條例第十二條之五及第十二條之六條文修正草案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何欣純等17人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第9屆第7會期第9次院會（108.4.12）決定：「交財政委員會審查」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貨物稅條例增訂第十二條之六條文草案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管碧玲等17人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第9屆第3會期第14次院會（106.5.19）決定：「交財政委員會審查」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貨物稅條例增訂第十二條之六條文草案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賴瑞隆等21人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第9屆第4會期第3次院會（106.10.06）決定：「交財政委員會審查」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貨物稅條例第十二條之六條文修正草案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蕭美琴等16人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第9屆第6會期第8次院會（107.11.09）決定：「交財政委員會審查」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貨物稅條例第十二條之六條文修正草案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吳焜裕等17人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第9屆第7會期第4次院會（108.3.8）決定：「交財政委員會審查」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貨物稅條例第十二條之六條文修正草案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劉建國等18人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第9屆第7會期第12次院會（108.5.3）決定：「交財政委員會審查」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貨物稅條例增訂第十二條之七條文草案</w:t>
            </w:r>
          </w:p>
        </w:tc>
        <w:tc>
          <w:tcPr>
            <w:tcW w:w="170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蕭美琴等16人</w:t>
            </w:r>
          </w:p>
        </w:tc>
        <w:tc>
          <w:tcPr>
            <w:tcW w:w="284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第9屆第6會期第11次院會（107.11.30）決定：「交財政委員會審查」</w:t>
            </w:r>
          </w:p>
        </w:tc>
        <w:tc>
          <w:tcPr>
            <w:tcW w:w="184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遺產及贈與稅法第十六條、第十六條之一及第二十條條文修正草案</w:t>
            </w:r>
          </w:p>
        </w:tc>
        <w:tc>
          <w:tcPr>
            <w:tcW w:w="170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陳曼麗等19人</w:t>
            </w:r>
          </w:p>
        </w:tc>
        <w:tc>
          <w:tcPr>
            <w:tcW w:w="28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第9屆第1會期第8次院會（105.4.8）決定：「交財政委員會審查」</w:t>
            </w:r>
          </w:p>
        </w:tc>
        <w:tc>
          <w:tcPr>
            <w:tcW w:w="184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遺產及贈與稅法第二十三條及第二十八條條文修正草案</w:t>
            </w:r>
          </w:p>
        </w:tc>
        <w:tc>
          <w:tcPr>
            <w:tcW w:w="170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羅致政等16人</w:t>
            </w:r>
          </w:p>
        </w:tc>
        <w:tc>
          <w:tcPr>
            <w:tcW w:w="284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第9屆第6會期第4次院會（107.10.12）決定：「交財政委員會審查」</w:t>
            </w:r>
          </w:p>
        </w:tc>
        <w:tc>
          <w:tcPr>
            <w:tcW w:w="184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kern w:val="2"/>
                <w:szCs w:val="24"/>
              </w:rPr>
            </w:pPr>
          </w:p>
        </w:tc>
        <w:tc>
          <w:tcPr>
            <w:tcW w:w="298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土地稅法第六條及第十六條條文修正草案</w:t>
            </w:r>
          </w:p>
        </w:tc>
        <w:tc>
          <w:tcPr>
            <w:tcW w:w="170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張廖萬堅等21人</w:t>
            </w:r>
          </w:p>
        </w:tc>
        <w:tc>
          <w:tcPr>
            <w:tcW w:w="28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第9屆第2會期第17次院會（105.12.30）決定：「交財政委員會審查」</w:t>
            </w:r>
          </w:p>
        </w:tc>
        <w:tc>
          <w:tcPr>
            <w:tcW w:w="184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土地稅法第十五條及第十六條條文修正草案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葉宜津等19人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第9屆第1會期第1次院會（105.2.19）決定：「交財政委員會審查」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土地稅法第十六條條文修正草案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曾銘宗等17人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第9屆第3會期第6次院會（106.3.24）決定：「交財政委員會審查」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土地稅法第二十二條條文修正草案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陳超明等19人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第9屆第4會期第1次院會（106.9.22）決定：「交財政委員會審查」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土地稅法第二十九條條文修正草案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顏寬恒等18人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第9屆第3會期第9次院會（106.4.14）決定：「交財政委員會審查」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土地稅法第三十九條條文修正草案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hint="eastAsia"/>
                <w:kern w:val="2"/>
                <w:szCs w:val="24"/>
              </w:rPr>
              <w:t>洪慈庸等16人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會期第9次院會（108.11.8）決定：「交財政委員會審查」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土地稅法第三十九條之一條文修正草案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許毓仁等18人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第9屆第3會期第14次院會（106.5.19）決定：「交財政委員會審查」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土地稅法第四十條條文修正草案</w:t>
            </w:r>
          </w:p>
        </w:tc>
        <w:tc>
          <w:tcPr>
            <w:tcW w:w="170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林昶佐等17人</w:t>
            </w:r>
          </w:p>
        </w:tc>
        <w:tc>
          <w:tcPr>
            <w:tcW w:w="284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第9屆第4會期第8次院會（106.11.10）決定：「交財政委員會審查」</w:t>
            </w:r>
          </w:p>
        </w:tc>
        <w:tc>
          <w:tcPr>
            <w:tcW w:w="184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房屋稅條例第五條條文修正草案</w:t>
            </w:r>
          </w:p>
        </w:tc>
        <w:tc>
          <w:tcPr>
            <w:tcW w:w="170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林德福等16人</w:t>
            </w:r>
          </w:p>
        </w:tc>
        <w:tc>
          <w:tcPr>
            <w:tcW w:w="28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第9屆第3會期第5次院會（106.3.17）決定：「交財政委員會審查」</w:t>
            </w:r>
          </w:p>
        </w:tc>
        <w:tc>
          <w:tcPr>
            <w:tcW w:w="184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房屋稅條例第五條條文修正草案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林昶佐等19人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第9屆第6會期第3次院會（107.10.5）決定：「交財政委員會審查」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房屋稅條例第五條條文修正草案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余宛如等22人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第9屆第7會期第12次院會（108.5.3）決定：「交財政委員會審查」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房屋稅條例第五條、第五條之一及第六條條文修正草案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hint="eastAsia"/>
                <w:kern w:val="2"/>
                <w:szCs w:val="24"/>
              </w:rPr>
              <w:t>時代力量黨團</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會期第2次院會（108.9.20）決定：「交財政委員會審查」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房屋稅條例第十二條條文修正草案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林昶佐等17人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第9屆第4會期第8次院會（106.11.10）決定：「交財政委員會審查」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房屋稅條例第十二條條文修正草案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吳焜裕等28人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第9屆第4會期第12次院會（106.12.8）決定：「交財政委員會審查」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房屋稅條例第十五條條文修正草案</w:t>
            </w:r>
          </w:p>
        </w:tc>
        <w:tc>
          <w:tcPr>
            <w:tcW w:w="170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王榮璋等21人</w:t>
            </w:r>
          </w:p>
        </w:tc>
        <w:tc>
          <w:tcPr>
            <w:tcW w:w="284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第9屆第6會期第3次院會（107.10.5）決定：「交財政委員會審查」</w:t>
            </w:r>
          </w:p>
        </w:tc>
        <w:tc>
          <w:tcPr>
            <w:tcW w:w="184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加值型及非加值型營業稅法第七條條文修正草案</w:t>
            </w:r>
          </w:p>
        </w:tc>
        <w:tc>
          <w:tcPr>
            <w:tcW w:w="170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邱志偉等17人</w:t>
            </w:r>
          </w:p>
        </w:tc>
        <w:tc>
          <w:tcPr>
            <w:tcW w:w="28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第9屆第3會期第14次院會（106.5.19）決定：「交財政委員會審查」</w:t>
            </w:r>
          </w:p>
        </w:tc>
        <w:tc>
          <w:tcPr>
            <w:tcW w:w="184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加值型及非加值型營業稅法第八條條文修正草案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邱志偉等22人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第9屆第3會期第1次院會（106.2.17）決定：「交財政委員會審查」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加值型及非加值型營業稅法第八條條文修正草案</w:t>
            </w:r>
          </w:p>
        </w:tc>
        <w:tc>
          <w:tcPr>
            <w:tcW w:w="170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陳超明等21人</w:t>
            </w:r>
          </w:p>
        </w:tc>
        <w:tc>
          <w:tcPr>
            <w:tcW w:w="28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第9屆第4會期第1次院會（106.9.22）決定：「交財政委員會審查」</w:t>
            </w:r>
          </w:p>
        </w:tc>
        <w:tc>
          <w:tcPr>
            <w:tcW w:w="184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加值型及非加值型營業稅法第八條條文修正草案</w:t>
            </w:r>
          </w:p>
        </w:tc>
        <w:tc>
          <w:tcPr>
            <w:tcW w:w="170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hint="eastAsia"/>
                <w:kern w:val="2"/>
                <w:szCs w:val="24"/>
              </w:rPr>
              <w:t>李麗芬等19人</w:t>
            </w:r>
          </w:p>
        </w:tc>
        <w:tc>
          <w:tcPr>
            <w:tcW w:w="2840"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w:t>
            </w:r>
            <w:r w:rsidRPr="00C92E50">
              <w:rPr>
                <w:rFonts w:ascii="標楷體" w:eastAsia="標楷體" w:hAnsi="標楷體" w:hint="eastAsia"/>
                <w:kern w:val="2"/>
                <w:szCs w:val="24"/>
              </w:rPr>
              <w:t>9</w:t>
            </w:r>
            <w:r w:rsidRPr="00C92E50">
              <w:rPr>
                <w:rFonts w:ascii="標楷體" w:eastAsia="標楷體" w:hAnsi="標楷體"/>
                <w:kern w:val="2"/>
                <w:szCs w:val="24"/>
              </w:rPr>
              <w:t>次院會（108.11.8）決定：「交財政委員會審查」</w:t>
            </w:r>
          </w:p>
        </w:tc>
        <w:tc>
          <w:tcPr>
            <w:tcW w:w="184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使用牌照稅法第五條條文修正草案</w:t>
            </w:r>
          </w:p>
        </w:tc>
        <w:tc>
          <w:tcPr>
            <w:tcW w:w="170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趙天麟等16人</w:t>
            </w:r>
          </w:p>
        </w:tc>
        <w:tc>
          <w:tcPr>
            <w:tcW w:w="28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第9屆第4會期第7次院會（106.11.3）決定：「交財政委員會審查」</w:t>
            </w:r>
          </w:p>
        </w:tc>
        <w:tc>
          <w:tcPr>
            <w:tcW w:w="184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使用牌照稅法第七條條文修正草案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tabs>
                <w:tab w:val="left" w:pos="1125"/>
              </w:tabs>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蘇巧慧等20人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第9屆第7會期第11次院會（108.4.26）決定：「交財政委員會審查」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使用牌照稅法第十條條文修正草案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邱議瑩等16人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第9屆第2會期第1次院會（105.9.13）決定：「交財政委員會審查」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使用牌照稅法第十二條條文修正草案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tabs>
                <w:tab w:val="left" w:pos="1125"/>
              </w:tabs>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羅致政等19人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第9屆第4會期第1次院會（106.9.22）決定：「交財政委員會審查」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使用牌照稅法第二十五條及第二十八條條文修正草案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tabs>
                <w:tab w:val="left" w:pos="1125"/>
              </w:tabs>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時代力量黨團</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第9屆第4會期第10次院會（106.11.24）決定：「交財政委員會審查」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使用牌照稅法第二十八條條文修正草案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tabs>
                <w:tab w:val="left" w:pos="1125"/>
              </w:tabs>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廖國棟等16人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第9屆第4會期第7次院會（106.11.3）決定：「交財政委員會審查」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使用牌照稅法第二十八條條文修正草案</w:t>
            </w:r>
          </w:p>
        </w:tc>
        <w:tc>
          <w:tcPr>
            <w:tcW w:w="170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tabs>
                <w:tab w:val="left" w:pos="1125"/>
              </w:tabs>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陳素月等21人</w:t>
            </w:r>
          </w:p>
        </w:tc>
        <w:tc>
          <w:tcPr>
            <w:tcW w:w="284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第9屆第5會期第14次院會（107.5.25）決定：「交財政委員會審查」</w:t>
            </w:r>
          </w:p>
        </w:tc>
        <w:tc>
          <w:tcPr>
            <w:tcW w:w="184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稅捐稽徵法第二十八條條文修正草案</w:t>
            </w:r>
          </w:p>
        </w:tc>
        <w:tc>
          <w:tcPr>
            <w:tcW w:w="170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92E50">
            <w:pPr>
              <w:tabs>
                <w:tab w:val="left" w:pos="1125"/>
              </w:tabs>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林昶佐等16人</w:t>
            </w:r>
          </w:p>
        </w:tc>
        <w:tc>
          <w:tcPr>
            <w:tcW w:w="28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w:t>
            </w:r>
            <w:r w:rsidRPr="00C92E50">
              <w:rPr>
                <w:rFonts w:ascii="標楷體" w:eastAsia="標楷體" w:hAnsi="標楷體" w:hint="eastAsia"/>
                <w:kern w:val="2"/>
                <w:szCs w:val="24"/>
              </w:rPr>
              <w:t>8</w:t>
            </w:r>
            <w:r w:rsidRPr="00C92E50">
              <w:rPr>
                <w:rFonts w:ascii="標楷體" w:eastAsia="標楷體" w:hAnsi="標楷體"/>
                <w:kern w:val="2"/>
                <w:szCs w:val="24"/>
              </w:rPr>
              <w:t>次院會（108.11.1）決定：「交財政委員會審查」</w:t>
            </w:r>
          </w:p>
        </w:tc>
        <w:tc>
          <w:tcPr>
            <w:tcW w:w="184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稅捐稽徵法第四十一條條文修正草案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tabs>
                <w:tab w:val="left" w:pos="1125"/>
              </w:tabs>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時代力量黨團</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第9屆第7會期第9次院會（108.4.12）決定：「交財政委員會審查」</w:t>
            </w:r>
          </w:p>
        </w:tc>
        <w:tc>
          <w:tcPr>
            <w:tcW w:w="1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稅捐稽徵法第四十一條及第四十二條條文修正草案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tabs>
                <w:tab w:val="left" w:pos="1125"/>
              </w:tabs>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郭正亮等16人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第9屆第7會期第11次院會（108.4.26）決定：「交財政委員會審查」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稅捐稽徵法第四十四條條文修正草案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tabs>
                <w:tab w:val="left" w:pos="1125"/>
              </w:tabs>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蔡易餘等17人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w:t>
            </w:r>
            <w:r w:rsidRPr="00C92E50">
              <w:rPr>
                <w:rFonts w:ascii="標楷體" w:eastAsia="標楷體" w:hAnsi="標楷體" w:hint="eastAsia"/>
                <w:kern w:val="2"/>
                <w:szCs w:val="24"/>
              </w:rPr>
              <w:t>10</w:t>
            </w:r>
            <w:r w:rsidRPr="00C92E50">
              <w:rPr>
                <w:rFonts w:ascii="標楷體" w:eastAsia="標楷體" w:hAnsi="標楷體"/>
                <w:kern w:val="2"/>
                <w:szCs w:val="24"/>
              </w:rPr>
              <w:t>次院會（108.11.15）決定：「交財政委員會審查」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Height w:val="953"/>
        </w:trPr>
        <w:tc>
          <w:tcPr>
            <w:tcW w:w="71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稅捐稽徵法第五十條之二條文修正草案</w:t>
            </w:r>
          </w:p>
        </w:tc>
        <w:tc>
          <w:tcPr>
            <w:tcW w:w="170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tabs>
                <w:tab w:val="left" w:pos="1125"/>
              </w:tabs>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江永昌等18人</w:t>
            </w:r>
          </w:p>
        </w:tc>
        <w:tc>
          <w:tcPr>
            <w:tcW w:w="284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第9屆第6會期第12次院會（107.12.7）決定：「交財政委員會審查」</w:t>
            </w:r>
          </w:p>
        </w:tc>
        <w:tc>
          <w:tcPr>
            <w:tcW w:w="184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Height w:val="935"/>
        </w:trPr>
        <w:tc>
          <w:tcPr>
            <w:tcW w:w="71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證券交易稅條例增訂第二條之三條文草案</w:t>
            </w:r>
          </w:p>
        </w:tc>
        <w:tc>
          <w:tcPr>
            <w:tcW w:w="170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曾銘宗等16人</w:t>
            </w:r>
          </w:p>
        </w:tc>
        <w:tc>
          <w:tcPr>
            <w:tcW w:w="28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第9屆第6會期第3次院會（107.10.5）決定：「交財政委員會審查」</w:t>
            </w:r>
          </w:p>
        </w:tc>
        <w:tc>
          <w:tcPr>
            <w:tcW w:w="184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Height w:val="958"/>
        </w:trPr>
        <w:tc>
          <w:tcPr>
            <w:tcW w:w="71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證券交易稅條例第十二條條文修正草案</w:t>
            </w:r>
          </w:p>
        </w:tc>
        <w:tc>
          <w:tcPr>
            <w:tcW w:w="170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鄭運鵬等16人</w:t>
            </w:r>
          </w:p>
        </w:tc>
        <w:tc>
          <w:tcPr>
            <w:tcW w:w="284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第9屆第6會期第4次院會（107.10.12）決定：「交財政委員會審查」</w:t>
            </w:r>
          </w:p>
        </w:tc>
        <w:tc>
          <w:tcPr>
            <w:tcW w:w="184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Height w:val="1197"/>
        </w:trPr>
        <w:tc>
          <w:tcPr>
            <w:tcW w:w="711" w:type="dxa"/>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菸酒稅法第七條及第二十條之一條文修正草案</w:t>
            </w:r>
          </w:p>
        </w:tc>
        <w:tc>
          <w:tcPr>
            <w:tcW w:w="1704" w:type="dxa"/>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蔡易餘等17人</w:t>
            </w:r>
          </w:p>
        </w:tc>
        <w:tc>
          <w:tcPr>
            <w:tcW w:w="2840" w:type="dxa"/>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第9屆第7會期第5次院會（108.3.15）決定：「交財政、社會福利及衛生環境兩委員會審</w:t>
            </w:r>
            <w:r w:rsidRPr="00C92E50">
              <w:rPr>
                <w:rFonts w:ascii="標楷體" w:eastAsia="標楷體" w:hAnsi="標楷體" w:hint="eastAsia"/>
                <w:kern w:val="2"/>
                <w:szCs w:val="24"/>
              </w:rPr>
              <w:t>查</w:t>
            </w:r>
            <w:r w:rsidRPr="00C92E50">
              <w:rPr>
                <w:rFonts w:ascii="標楷體" w:eastAsia="標楷體" w:hAnsi="標楷體"/>
                <w:kern w:val="2"/>
                <w:szCs w:val="24"/>
              </w:rPr>
              <w:t>查」</w:t>
            </w:r>
          </w:p>
        </w:tc>
        <w:tc>
          <w:tcPr>
            <w:tcW w:w="1846" w:type="dxa"/>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6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Height w:val="971"/>
        </w:trPr>
        <w:tc>
          <w:tcPr>
            <w:tcW w:w="711"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2E5888">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廢止印花稅法案</w:t>
            </w:r>
          </w:p>
        </w:tc>
        <w:tc>
          <w:tcPr>
            <w:tcW w:w="170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行政院</w:t>
            </w:r>
          </w:p>
        </w:tc>
        <w:tc>
          <w:tcPr>
            <w:tcW w:w="2840"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會期第4次院會（108.10.4）</w:t>
            </w:r>
            <w:r w:rsidRPr="00C92E50">
              <w:rPr>
                <w:rFonts w:ascii="標楷體" w:eastAsia="標楷體" w:hAnsi="標楷體" w:hint="eastAsia"/>
                <w:kern w:val="2"/>
                <w:szCs w:val="24"/>
              </w:rPr>
              <w:t>決</w:t>
            </w:r>
            <w:r w:rsidRPr="00C92E50">
              <w:rPr>
                <w:rFonts w:ascii="標楷體" w:eastAsia="標楷體" w:hAnsi="標楷體"/>
                <w:kern w:val="2"/>
                <w:szCs w:val="24"/>
              </w:rPr>
              <w:t>定：「交財政委員會審查」</w:t>
            </w:r>
          </w:p>
        </w:tc>
        <w:tc>
          <w:tcPr>
            <w:tcW w:w="184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Height w:val="992"/>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印花稅法第六條條文修正草案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tabs>
                <w:tab w:val="left" w:pos="1125"/>
              </w:tabs>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吳玉琴等16人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第9屆第4會期第11次院會（106.12.1）決定：「交財政委員會審查」</w:t>
            </w:r>
          </w:p>
        </w:tc>
        <w:tc>
          <w:tcPr>
            <w:tcW w:w="1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Height w:val="886"/>
        </w:trPr>
        <w:tc>
          <w:tcPr>
            <w:tcW w:w="71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印花稅法第六條條文修正草案</w:t>
            </w:r>
          </w:p>
        </w:tc>
        <w:tc>
          <w:tcPr>
            <w:tcW w:w="170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tabs>
                <w:tab w:val="left" w:pos="1125"/>
              </w:tabs>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李俊俋等17人</w:t>
            </w:r>
          </w:p>
        </w:tc>
        <w:tc>
          <w:tcPr>
            <w:tcW w:w="284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第9屆第5會期第14次院會（107.5.25）決定：「交財政委員會審查」</w:t>
            </w:r>
          </w:p>
        </w:tc>
        <w:tc>
          <w:tcPr>
            <w:tcW w:w="184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Height w:val="1532"/>
        </w:trPr>
        <w:tc>
          <w:tcPr>
            <w:tcW w:w="711"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記帳士法修正草案</w:t>
            </w:r>
          </w:p>
        </w:tc>
        <w:tc>
          <w:tcPr>
            <w:tcW w:w="1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黃偉哲等39人</w:t>
            </w:r>
          </w:p>
        </w:tc>
        <w:tc>
          <w:tcPr>
            <w:tcW w:w="284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第9屆第1會期第15次院會（105.5.27）決定：「交財政委員會審查」</w:t>
            </w:r>
          </w:p>
        </w:tc>
        <w:tc>
          <w:tcPr>
            <w:tcW w:w="184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pacing w:line="280" w:lineRule="exact"/>
              <w:jc w:val="both"/>
              <w:textAlignment w:val="auto"/>
              <w:rPr>
                <w:rFonts w:ascii="標楷體" w:eastAsia="標楷體" w:hAnsi="標楷體"/>
                <w:spacing w:val="-26"/>
                <w:kern w:val="2"/>
                <w:szCs w:val="24"/>
              </w:rPr>
            </w:pPr>
            <w:r w:rsidRPr="00C92E50">
              <w:rPr>
                <w:rFonts w:ascii="標楷體" w:eastAsia="標楷體" w:hAnsi="標楷體"/>
                <w:spacing w:val="-26"/>
                <w:kern w:val="2"/>
                <w:szCs w:val="24"/>
              </w:rPr>
              <w:t>第9屆第4會期第10次全體委員會議</w:t>
            </w:r>
            <w:r w:rsidRPr="00C92E50">
              <w:rPr>
                <w:rFonts w:ascii="標楷體" w:eastAsia="標楷體" w:hAnsi="標楷體" w:hint="eastAsia"/>
                <w:spacing w:val="-26"/>
                <w:kern w:val="2"/>
                <w:szCs w:val="24"/>
              </w:rPr>
              <w:t>(</w:t>
            </w:r>
            <w:r w:rsidRPr="00C92E50">
              <w:rPr>
                <w:rFonts w:ascii="標楷體" w:eastAsia="標楷體" w:hAnsi="標楷體"/>
                <w:spacing w:val="-26"/>
                <w:kern w:val="2"/>
                <w:szCs w:val="24"/>
              </w:rPr>
              <w:t>106.11.1</w:t>
            </w:r>
            <w:r w:rsidRPr="00C92E50">
              <w:rPr>
                <w:rFonts w:ascii="標楷體" w:eastAsia="標楷體" w:hAnsi="標楷體" w:hint="eastAsia"/>
                <w:spacing w:val="-26"/>
                <w:kern w:val="2"/>
                <w:szCs w:val="24"/>
              </w:rPr>
              <w:t>)</w:t>
            </w:r>
            <w:r w:rsidRPr="00C92E50">
              <w:rPr>
                <w:rFonts w:ascii="標楷體" w:eastAsia="標楷體" w:hAnsi="標楷體"/>
                <w:spacing w:val="-26"/>
                <w:kern w:val="2"/>
                <w:szCs w:val="24"/>
              </w:rPr>
              <w:t>審查</w:t>
            </w:r>
            <w:r w:rsidRPr="00C92E50">
              <w:rPr>
                <w:rFonts w:ascii="標楷體" w:eastAsia="標楷體" w:hAnsi="標楷體" w:hint="eastAsia"/>
                <w:spacing w:val="-26"/>
                <w:kern w:val="2"/>
                <w:szCs w:val="24"/>
              </w:rPr>
              <w:t>，</w:t>
            </w:r>
            <w:r w:rsidRPr="00C92E50">
              <w:rPr>
                <w:rFonts w:ascii="標楷體" w:eastAsia="標楷體" w:hAnsi="標楷體"/>
                <w:spacing w:val="-26"/>
                <w:kern w:val="2"/>
                <w:szCs w:val="24"/>
              </w:rPr>
              <w:t>決議：說明及詢答完畢，</w:t>
            </w:r>
            <w:r w:rsidRPr="00C92E50">
              <w:rPr>
                <w:rFonts w:ascii="標楷體" w:eastAsia="標楷體" w:hAnsi="標楷體" w:hint="eastAsia"/>
                <w:spacing w:val="-26"/>
                <w:kern w:val="2"/>
                <w:szCs w:val="24"/>
              </w:rPr>
              <w:t>另</w:t>
            </w:r>
            <w:r w:rsidRPr="00C92E50">
              <w:rPr>
                <w:rFonts w:ascii="標楷體" w:eastAsia="標楷體" w:hAnsi="標楷體"/>
                <w:spacing w:val="-26"/>
                <w:kern w:val="2"/>
                <w:szCs w:val="24"/>
              </w:rPr>
              <w:t>擇期再審。</w:t>
            </w:r>
          </w:p>
        </w:tc>
      </w:tr>
      <w:tr w:rsidR="00C92E50" w:rsidRPr="00C92E50" w:rsidTr="00F328AE">
        <w:trPr>
          <w:gridAfter w:val="1"/>
          <w:wAfter w:w="9" w:type="dxa"/>
          <w:cantSplit/>
          <w:trHeight w:val="1539"/>
        </w:trPr>
        <w:tc>
          <w:tcPr>
            <w:tcW w:w="711"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海關進口稅則部分稅則修正草案</w:t>
            </w:r>
          </w:p>
        </w:tc>
        <w:tc>
          <w:tcPr>
            <w:tcW w:w="170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劉櫂豪等17人</w:t>
            </w:r>
          </w:p>
        </w:tc>
        <w:tc>
          <w:tcPr>
            <w:tcW w:w="28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第9屆第7會期第15次院會（108.5.24）決定：「交財政委員會審查」</w:t>
            </w:r>
          </w:p>
        </w:tc>
        <w:tc>
          <w:tcPr>
            <w:tcW w:w="184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pacing w:line="280" w:lineRule="exact"/>
              <w:jc w:val="both"/>
              <w:textAlignment w:val="auto"/>
              <w:rPr>
                <w:rFonts w:ascii="標楷體" w:eastAsia="標楷體" w:hAnsi="標楷體"/>
                <w:spacing w:val="-20"/>
                <w:kern w:val="2"/>
                <w:szCs w:val="24"/>
              </w:rPr>
            </w:pPr>
            <w:r w:rsidRPr="00C92E50">
              <w:rPr>
                <w:rFonts w:ascii="標楷體" w:eastAsia="標楷體" w:hAnsi="標楷體"/>
                <w:spacing w:val="-26"/>
                <w:kern w:val="2"/>
                <w:szCs w:val="24"/>
              </w:rPr>
              <w:t>第9屆第7會期第18次全體委員會議</w:t>
            </w:r>
            <w:r w:rsidRPr="00C92E50">
              <w:rPr>
                <w:rFonts w:ascii="標楷體" w:eastAsia="標楷體" w:hAnsi="標楷體" w:hint="eastAsia"/>
                <w:spacing w:val="-26"/>
                <w:kern w:val="2"/>
                <w:szCs w:val="24"/>
              </w:rPr>
              <w:t>(</w:t>
            </w:r>
            <w:r w:rsidRPr="00C92E50">
              <w:rPr>
                <w:rFonts w:ascii="標楷體" w:eastAsia="標楷體" w:hAnsi="標楷體"/>
                <w:spacing w:val="-26"/>
                <w:kern w:val="2"/>
                <w:szCs w:val="24"/>
              </w:rPr>
              <w:t>108.5.27</w:t>
            </w:r>
            <w:r w:rsidRPr="00C92E50">
              <w:rPr>
                <w:rFonts w:ascii="標楷體" w:eastAsia="標楷體" w:hAnsi="標楷體" w:hint="eastAsia"/>
                <w:spacing w:val="-26"/>
                <w:kern w:val="2"/>
                <w:szCs w:val="24"/>
              </w:rPr>
              <w:t>)</w:t>
            </w:r>
            <w:r w:rsidRPr="00C92E50">
              <w:rPr>
                <w:rFonts w:ascii="標楷體" w:eastAsia="標楷體" w:hAnsi="標楷體"/>
                <w:spacing w:val="-26"/>
                <w:kern w:val="2"/>
                <w:szCs w:val="24"/>
              </w:rPr>
              <w:t>審查</w:t>
            </w:r>
            <w:r w:rsidRPr="00C92E50">
              <w:rPr>
                <w:rFonts w:ascii="標楷體" w:eastAsia="標楷體" w:hAnsi="標楷體" w:hint="eastAsia"/>
                <w:spacing w:val="-26"/>
                <w:kern w:val="2"/>
                <w:szCs w:val="24"/>
              </w:rPr>
              <w:t>，</w:t>
            </w:r>
            <w:r w:rsidRPr="00C92E50">
              <w:rPr>
                <w:rFonts w:ascii="標楷體" w:eastAsia="標楷體" w:hAnsi="標楷體"/>
                <w:spacing w:val="-26"/>
                <w:kern w:val="2"/>
                <w:szCs w:val="24"/>
              </w:rPr>
              <w:t>決議：說明及詢答完畢，另擇期再審。</w:t>
            </w:r>
          </w:p>
        </w:tc>
      </w:tr>
      <w:tr w:rsidR="00C92E50" w:rsidRPr="00C92E50" w:rsidTr="00F328AE">
        <w:trPr>
          <w:gridAfter w:val="1"/>
          <w:wAfter w:w="9" w:type="dxa"/>
          <w:cantSplit/>
          <w:trHeight w:val="809"/>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spacing w:val="-20"/>
                <w:kern w:val="2"/>
                <w:szCs w:val="24"/>
              </w:rPr>
              <w:t>海關進口稅則第81129222號、第81129225號、第81129226</w:t>
            </w:r>
            <w:r w:rsidRPr="00C92E50">
              <w:rPr>
                <w:rFonts w:ascii="標楷體" w:eastAsia="標楷體" w:hAnsi="標楷體"/>
                <w:kern w:val="2"/>
                <w:szCs w:val="24"/>
              </w:rPr>
              <w:t>號修正草案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行政院</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23E37">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第9屆第2會期第10次院會（105.11.11）決定：「交財政委員會審查」</w:t>
            </w:r>
          </w:p>
        </w:tc>
        <w:tc>
          <w:tcPr>
            <w:tcW w:w="1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Height w:val="960"/>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海關進口稅則部分稅則修正草案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蕭美琴等16人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第9屆第6會期第12次院會（107.12.7）決定：「交財政委員會審查」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Height w:val="976"/>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海關進口稅則部分稅則修正草案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施義芳等18人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第9屆第6會期第13次院會（107.12.14）決定：「交財政委員會審查」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Height w:val="976"/>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海關進口稅則部分稅則修正草案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陳素月等19人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w:t>
            </w:r>
            <w:r w:rsidRPr="00C92E50">
              <w:rPr>
                <w:rFonts w:ascii="標楷體" w:eastAsia="標楷體" w:hAnsi="標楷體" w:hint="eastAsia"/>
                <w:kern w:val="2"/>
                <w:szCs w:val="24"/>
              </w:rPr>
              <w:t>1</w:t>
            </w:r>
            <w:r w:rsidRPr="00C92E50">
              <w:rPr>
                <w:rFonts w:ascii="標楷體" w:eastAsia="標楷體" w:hAnsi="標楷體"/>
                <w:kern w:val="2"/>
                <w:szCs w:val="24"/>
              </w:rPr>
              <w:t>1次院會（108.11.22）決定：「交財政委員會審查」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Height w:val="1187"/>
        </w:trPr>
        <w:tc>
          <w:tcPr>
            <w:tcW w:w="71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80" w:lineRule="exact"/>
              <w:jc w:val="both"/>
              <w:textAlignment w:val="auto"/>
              <w:rPr>
                <w:rFonts w:ascii="標楷體" w:eastAsia="標楷體" w:hAnsi="標楷體"/>
                <w:kern w:val="2"/>
                <w:szCs w:val="24"/>
              </w:rPr>
            </w:pPr>
            <w:r w:rsidRPr="00C92E50">
              <w:rPr>
                <w:rFonts w:ascii="標楷體" w:eastAsia="標楷體" w:hAnsi="標楷體"/>
                <w:kern w:val="2"/>
                <w:szCs w:val="24"/>
              </w:rPr>
              <w:t>海關進口稅則名稱、第八十七章增註二十及增註二十一修正草案</w:t>
            </w:r>
          </w:p>
        </w:tc>
        <w:tc>
          <w:tcPr>
            <w:tcW w:w="170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80" w:lineRule="exact"/>
              <w:jc w:val="both"/>
              <w:textAlignment w:val="auto"/>
              <w:rPr>
                <w:rFonts w:ascii="標楷體" w:eastAsia="標楷體" w:hAnsi="標楷體"/>
                <w:kern w:val="2"/>
                <w:szCs w:val="24"/>
              </w:rPr>
            </w:pPr>
            <w:r w:rsidRPr="00C92E50">
              <w:rPr>
                <w:rFonts w:ascii="標楷體" w:eastAsia="標楷體" w:hAnsi="標楷體"/>
                <w:kern w:val="2"/>
                <w:szCs w:val="24"/>
              </w:rPr>
              <w:t>徐永明等17人</w:t>
            </w:r>
          </w:p>
        </w:tc>
        <w:tc>
          <w:tcPr>
            <w:tcW w:w="284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第9屆第6會期第5次院會（107.10.19）決定：「交財政委員會審查」</w:t>
            </w:r>
          </w:p>
        </w:tc>
        <w:tc>
          <w:tcPr>
            <w:tcW w:w="184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C92E50" w:rsidRPr="00C92E50" w:rsidTr="00F328AE">
        <w:trPr>
          <w:gridAfter w:val="1"/>
          <w:wAfter w:w="9" w:type="dxa"/>
          <w:cantSplit/>
          <w:trHeight w:val="1145"/>
        </w:trPr>
        <w:tc>
          <w:tcPr>
            <w:tcW w:w="71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AE5244">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2E5888">
            <w:pPr>
              <w:suppressAutoHyphens w:val="0"/>
              <w:autoSpaceDN/>
              <w:spacing w:line="38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關稅法部分條文修正草案</w:t>
            </w:r>
          </w:p>
        </w:tc>
        <w:tc>
          <w:tcPr>
            <w:tcW w:w="170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8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行政院</w:t>
            </w:r>
          </w:p>
        </w:tc>
        <w:tc>
          <w:tcPr>
            <w:tcW w:w="28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2E50" w:rsidRPr="00C92E50" w:rsidRDefault="00C92E50" w:rsidP="00C92E50">
            <w:pPr>
              <w:suppressAutoHyphens w:val="0"/>
              <w:autoSpaceDN/>
              <w:spacing w:line="3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w:t>
            </w:r>
            <w:r w:rsidRPr="00C92E50">
              <w:rPr>
                <w:rFonts w:ascii="標楷體" w:eastAsia="標楷體" w:hAnsi="標楷體" w:hint="eastAsia"/>
                <w:kern w:val="2"/>
                <w:szCs w:val="24"/>
              </w:rPr>
              <w:t>3</w:t>
            </w:r>
            <w:r w:rsidRPr="00C92E50">
              <w:rPr>
                <w:rFonts w:ascii="標楷體" w:eastAsia="標楷體" w:hAnsi="標楷體"/>
                <w:kern w:val="2"/>
                <w:szCs w:val="24"/>
              </w:rPr>
              <w:t>次院會（108.9.27）決定：「交財政委員會審查」</w:t>
            </w:r>
          </w:p>
        </w:tc>
        <w:tc>
          <w:tcPr>
            <w:tcW w:w="184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C92E50" w:rsidRPr="00C92E50" w:rsidRDefault="00C92E50" w:rsidP="00C92E50">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2E5888" w:rsidRPr="00C92E50" w:rsidTr="00F328AE">
        <w:trPr>
          <w:gridAfter w:val="1"/>
          <w:wAfter w:w="9" w:type="dxa"/>
          <w:cantSplit/>
          <w:trHeight w:val="1145"/>
        </w:trPr>
        <w:tc>
          <w:tcPr>
            <w:tcW w:w="71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pacing w:line="38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關稅法部分條文修正草案</w:t>
            </w:r>
          </w:p>
        </w:tc>
        <w:tc>
          <w:tcPr>
            <w:tcW w:w="170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pacing w:line="38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張廖萬堅等20人</w:t>
            </w:r>
          </w:p>
        </w:tc>
        <w:tc>
          <w:tcPr>
            <w:tcW w:w="28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pacing w:line="3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w:t>
            </w:r>
            <w:r w:rsidRPr="00C92E50">
              <w:rPr>
                <w:rFonts w:ascii="標楷體" w:eastAsia="標楷體" w:hAnsi="標楷體" w:hint="eastAsia"/>
                <w:kern w:val="2"/>
                <w:szCs w:val="24"/>
              </w:rPr>
              <w:t>4</w:t>
            </w:r>
            <w:r w:rsidRPr="00C92E50">
              <w:rPr>
                <w:rFonts w:ascii="標楷體" w:eastAsia="標楷體" w:hAnsi="標楷體"/>
                <w:kern w:val="2"/>
                <w:szCs w:val="24"/>
              </w:rPr>
              <w:t>次院會（108.10.4）決定：「交財政委員會審查」</w:t>
            </w:r>
          </w:p>
        </w:tc>
        <w:tc>
          <w:tcPr>
            <w:tcW w:w="184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E5888" w:rsidRPr="00C92E50" w:rsidRDefault="002E5888" w:rsidP="002E5888">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2E5888" w:rsidRPr="00C92E50" w:rsidTr="00F328AE">
        <w:trPr>
          <w:gridAfter w:val="1"/>
          <w:wAfter w:w="9" w:type="dxa"/>
          <w:cantSplit/>
          <w:trHeight w:val="1145"/>
        </w:trPr>
        <w:tc>
          <w:tcPr>
            <w:tcW w:w="711"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pacing w:line="38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關稅法第十條及第八十二條條文修正草案</w:t>
            </w:r>
          </w:p>
        </w:tc>
        <w:tc>
          <w:tcPr>
            <w:tcW w:w="170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pacing w:line="38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曾銘宗等18人</w:t>
            </w:r>
          </w:p>
        </w:tc>
        <w:tc>
          <w:tcPr>
            <w:tcW w:w="28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pacing w:line="3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w:t>
            </w:r>
            <w:r w:rsidRPr="00C92E50">
              <w:rPr>
                <w:rFonts w:ascii="標楷體" w:eastAsia="標楷體" w:hAnsi="標楷體" w:hint="eastAsia"/>
                <w:kern w:val="2"/>
                <w:szCs w:val="24"/>
              </w:rPr>
              <w:t>3</w:t>
            </w:r>
            <w:r w:rsidRPr="00C92E50">
              <w:rPr>
                <w:rFonts w:ascii="標楷體" w:eastAsia="標楷體" w:hAnsi="標楷體"/>
                <w:kern w:val="2"/>
                <w:szCs w:val="24"/>
              </w:rPr>
              <w:t>次院會（108.9.27）決定：「交財政委員會審查」</w:t>
            </w:r>
          </w:p>
        </w:tc>
        <w:tc>
          <w:tcPr>
            <w:tcW w:w="184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E5888" w:rsidRPr="00C92E50" w:rsidRDefault="002E5888" w:rsidP="002E5888">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2E5888" w:rsidRPr="00C92E50" w:rsidTr="00F328AE">
        <w:trPr>
          <w:gridAfter w:val="1"/>
          <w:wAfter w:w="9" w:type="dxa"/>
          <w:cantSplit/>
          <w:trHeight w:val="1138"/>
        </w:trPr>
        <w:tc>
          <w:tcPr>
            <w:tcW w:w="711"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pacing w:line="380" w:lineRule="exact"/>
              <w:jc w:val="both"/>
              <w:textAlignment w:val="auto"/>
              <w:rPr>
                <w:rFonts w:ascii="標楷體" w:eastAsia="標楷體" w:hAnsi="標楷體"/>
                <w:kern w:val="2"/>
                <w:szCs w:val="24"/>
              </w:rPr>
            </w:pPr>
            <w:r w:rsidRPr="00C92E50">
              <w:rPr>
                <w:rFonts w:ascii="標楷體" w:eastAsia="標楷體" w:hAnsi="標楷體"/>
                <w:kern w:val="2"/>
                <w:szCs w:val="24"/>
              </w:rPr>
              <w:t>關稅法第十七條、第八十四條及第九十六條條文修正草案</w:t>
            </w:r>
          </w:p>
        </w:tc>
        <w:tc>
          <w:tcPr>
            <w:tcW w:w="170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pacing w:line="380" w:lineRule="exact"/>
              <w:jc w:val="both"/>
              <w:textAlignment w:val="auto"/>
              <w:rPr>
                <w:rFonts w:ascii="標楷體" w:eastAsia="標楷體" w:hAnsi="標楷體"/>
                <w:kern w:val="2"/>
                <w:szCs w:val="24"/>
              </w:rPr>
            </w:pPr>
            <w:r w:rsidRPr="00C92E50">
              <w:rPr>
                <w:rFonts w:ascii="標楷體" w:eastAsia="標楷體" w:hAnsi="標楷體"/>
                <w:kern w:val="2"/>
                <w:szCs w:val="24"/>
              </w:rPr>
              <w:t>趙正宇等17人</w:t>
            </w:r>
          </w:p>
        </w:tc>
        <w:tc>
          <w:tcPr>
            <w:tcW w:w="28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pacing w:line="3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第9屆第4會期第11次院會（106.12.1）決定：「交財政委員會審查」</w:t>
            </w:r>
          </w:p>
        </w:tc>
        <w:tc>
          <w:tcPr>
            <w:tcW w:w="184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E5888" w:rsidRPr="00C92E50" w:rsidRDefault="002E5888" w:rsidP="002E5888">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2E5888" w:rsidRPr="00C92E50" w:rsidTr="00F328AE">
        <w:trPr>
          <w:gridAfter w:val="1"/>
          <w:wAfter w:w="9" w:type="dxa"/>
          <w:cantSplit/>
          <w:trHeight w:val="1081"/>
        </w:trPr>
        <w:tc>
          <w:tcPr>
            <w:tcW w:w="71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pacing w:line="380" w:lineRule="exact"/>
              <w:jc w:val="both"/>
              <w:textAlignment w:val="auto"/>
              <w:rPr>
                <w:rFonts w:ascii="標楷體" w:eastAsia="標楷體" w:hAnsi="標楷體"/>
                <w:kern w:val="2"/>
                <w:szCs w:val="24"/>
              </w:rPr>
            </w:pPr>
            <w:r w:rsidRPr="00C92E50">
              <w:rPr>
                <w:rFonts w:ascii="標楷體" w:eastAsia="標楷體" w:hAnsi="標楷體"/>
                <w:kern w:val="2"/>
                <w:szCs w:val="24"/>
              </w:rPr>
              <w:t>海關緝私條例部分條文修正草案</w:t>
            </w:r>
          </w:p>
        </w:tc>
        <w:tc>
          <w:tcPr>
            <w:tcW w:w="170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pacing w:line="380" w:lineRule="exact"/>
              <w:jc w:val="both"/>
              <w:textAlignment w:val="auto"/>
              <w:rPr>
                <w:rFonts w:ascii="標楷體" w:eastAsia="標楷體" w:hAnsi="標楷體"/>
                <w:kern w:val="2"/>
                <w:szCs w:val="24"/>
              </w:rPr>
            </w:pPr>
            <w:r w:rsidRPr="00C92E50">
              <w:rPr>
                <w:rFonts w:ascii="標楷體" w:eastAsia="標楷體" w:hAnsi="標楷體"/>
                <w:kern w:val="2"/>
                <w:szCs w:val="24"/>
              </w:rPr>
              <w:t>邱議瑩等18人</w:t>
            </w:r>
          </w:p>
        </w:tc>
        <w:tc>
          <w:tcPr>
            <w:tcW w:w="28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pacing w:line="3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第9屆第6會期第13次院會（107.12.14）決定：「交財政委員會審查」</w:t>
            </w:r>
          </w:p>
        </w:tc>
        <w:tc>
          <w:tcPr>
            <w:tcW w:w="184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E5888" w:rsidRPr="00C92E50" w:rsidRDefault="002E5888" w:rsidP="002E5888">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2E5888" w:rsidRPr="00C92E50" w:rsidTr="00F328AE">
        <w:trPr>
          <w:gridAfter w:val="1"/>
          <w:wAfter w:w="9" w:type="dxa"/>
          <w:cantSplit/>
          <w:trHeight w:val="1081"/>
        </w:trPr>
        <w:tc>
          <w:tcPr>
            <w:tcW w:w="71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海關緝私條例第四十六條條文修正草案</w:t>
            </w:r>
          </w:p>
        </w:tc>
        <w:tc>
          <w:tcPr>
            <w:tcW w:w="170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鄭運鵬等16人</w:t>
            </w:r>
          </w:p>
        </w:tc>
        <w:tc>
          <w:tcPr>
            <w:tcW w:w="284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第9屆第6會期第4次院會（107.10.12）決定：「交財政委員會審查」</w:t>
            </w:r>
          </w:p>
        </w:tc>
        <w:tc>
          <w:tcPr>
            <w:tcW w:w="184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E5888" w:rsidRPr="00C92E50" w:rsidRDefault="002E5888" w:rsidP="002E5888">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2E5888" w:rsidRPr="00C92E50" w:rsidTr="00F328AE">
        <w:trPr>
          <w:gridAfter w:val="1"/>
          <w:wAfter w:w="9" w:type="dxa"/>
          <w:cantSplit/>
          <w:trHeight w:val="1081"/>
        </w:trPr>
        <w:tc>
          <w:tcPr>
            <w:tcW w:w="71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納稅者權利保護法第四條條文修正草案</w:t>
            </w:r>
          </w:p>
        </w:tc>
        <w:tc>
          <w:tcPr>
            <w:tcW w:w="170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許毓仁等17人</w:t>
            </w:r>
          </w:p>
        </w:tc>
        <w:tc>
          <w:tcPr>
            <w:tcW w:w="28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第9屆第6會期第2次院會（107.10.2）決定：「交財政委員會審查」</w:t>
            </w:r>
          </w:p>
        </w:tc>
        <w:tc>
          <w:tcPr>
            <w:tcW w:w="184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E5888" w:rsidRPr="00C92E50" w:rsidRDefault="002E5888" w:rsidP="002E5888">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2E5888" w:rsidRPr="00C92E50" w:rsidTr="00F328AE">
        <w:trPr>
          <w:gridAfter w:val="1"/>
          <w:wAfter w:w="9" w:type="dxa"/>
          <w:cantSplit/>
          <w:trHeight w:val="1081"/>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納稅者權利保護法第五條條文修正草案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時代力量黨團</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第9屆第3會期第14次院會（106.5.19）決定：「交財政委員會審查」</w:t>
            </w:r>
          </w:p>
        </w:tc>
        <w:tc>
          <w:tcPr>
            <w:tcW w:w="1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E5888" w:rsidRPr="00C92E50" w:rsidRDefault="002E5888" w:rsidP="002E5888">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2E5888" w:rsidRPr="00C92E50" w:rsidTr="00F328AE">
        <w:trPr>
          <w:gridAfter w:val="1"/>
          <w:wAfter w:w="9" w:type="dxa"/>
          <w:cantSplit/>
          <w:trHeight w:val="1081"/>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納稅者權利保護法第五條及第二十一條條文修正草案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鄭寶清等18人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第9屆第5會期第13次院會（107.5.18）決定：「交財政委員會審查」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E5888" w:rsidRPr="00C92E50" w:rsidRDefault="002E5888" w:rsidP="002E5888">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2E5888" w:rsidRPr="00C92E50" w:rsidTr="00F328AE">
        <w:trPr>
          <w:gridAfter w:val="1"/>
          <w:wAfter w:w="9" w:type="dxa"/>
          <w:cantSplit/>
          <w:trHeight w:val="1081"/>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納稅者權利保護法第六條條文修正草案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時代力量黨團</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第9屆第6會期第4次院會（107.10.12）決定：「交財政委員會審查」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E5888" w:rsidRPr="00C92E50" w:rsidRDefault="002E5888" w:rsidP="002E5888">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2E5888" w:rsidRPr="00C92E50" w:rsidTr="00F328AE">
        <w:trPr>
          <w:gridAfter w:val="1"/>
          <w:wAfter w:w="9" w:type="dxa"/>
          <w:cantSplit/>
          <w:trHeight w:val="1081"/>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納稅者權利保護法第十二條條文修正草案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陳瑩等16人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第9屆第7會期第5次院會（108.3.15）決定：「交財政委員會審查」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E5888" w:rsidRPr="00C92E50" w:rsidRDefault="002E5888" w:rsidP="002E5888">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2E5888" w:rsidRPr="00C92E50" w:rsidTr="00F328AE">
        <w:trPr>
          <w:gridAfter w:val="1"/>
          <w:wAfter w:w="9" w:type="dxa"/>
          <w:cantSplit/>
          <w:trHeight w:val="1081"/>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納稅者權利保護法第二十條條文修正草案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郭正亮等16人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第9屆第5會期第10次院會（107.4.27）決定：「交財政委員會審查」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E5888" w:rsidRPr="00C92E50" w:rsidRDefault="002E5888" w:rsidP="002E5888">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2E5888" w:rsidRPr="00C92E50" w:rsidTr="00F328AE">
        <w:trPr>
          <w:gridAfter w:val="1"/>
          <w:wAfter w:w="9" w:type="dxa"/>
          <w:cantSplit/>
          <w:trHeight w:val="1081"/>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納稅者權利保護法第二十條條文修正草案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盧秀燕等16人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第9屆第5會期第14次院會（107.5.25）決定：「交財政委員會審查」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E5888" w:rsidRPr="00C92E50" w:rsidRDefault="002E5888" w:rsidP="002E5888">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2E5888" w:rsidRPr="00C92E50" w:rsidTr="00F328AE">
        <w:trPr>
          <w:gridAfter w:val="1"/>
          <w:wAfter w:w="9" w:type="dxa"/>
          <w:cantSplit/>
          <w:trHeight w:val="1081"/>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納稅者權利保護法第二十條條文修正草案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許毓仁等18人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w:t>
            </w:r>
            <w:r w:rsidRPr="00C92E50">
              <w:rPr>
                <w:rFonts w:ascii="標楷體" w:eastAsia="標楷體" w:hAnsi="標楷體" w:hint="eastAsia"/>
                <w:kern w:val="2"/>
                <w:szCs w:val="24"/>
              </w:rPr>
              <w:t>6</w:t>
            </w:r>
            <w:r w:rsidRPr="00C92E50">
              <w:rPr>
                <w:rFonts w:ascii="標楷體" w:eastAsia="標楷體" w:hAnsi="標楷體"/>
                <w:kern w:val="2"/>
                <w:szCs w:val="24"/>
              </w:rPr>
              <w:t>次院會（108.10.18）決定：「交財政委員會審查」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E5888" w:rsidRPr="00C92E50" w:rsidRDefault="002E5888" w:rsidP="002E5888">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2E5888" w:rsidRPr="00C92E50" w:rsidTr="00F328AE">
        <w:trPr>
          <w:gridAfter w:val="1"/>
          <w:wAfter w:w="9" w:type="dxa"/>
          <w:cantSplit/>
          <w:trHeight w:val="1081"/>
        </w:trPr>
        <w:tc>
          <w:tcPr>
            <w:tcW w:w="71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納稅者權利保護法第二十一條條文修正草案</w:t>
            </w:r>
          </w:p>
        </w:tc>
        <w:tc>
          <w:tcPr>
            <w:tcW w:w="170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江永昌等18人</w:t>
            </w:r>
          </w:p>
        </w:tc>
        <w:tc>
          <w:tcPr>
            <w:tcW w:w="28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第9屆第6會期第12次院會（107.12.7）決定：「交財政委員會審查」</w:t>
            </w:r>
          </w:p>
        </w:tc>
        <w:tc>
          <w:tcPr>
            <w:tcW w:w="184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E5888" w:rsidRPr="00C92E50" w:rsidRDefault="002E5888" w:rsidP="002E5888">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2E5888" w:rsidRPr="00C92E50" w:rsidTr="00F328AE">
        <w:trPr>
          <w:gridAfter w:val="1"/>
          <w:wAfter w:w="9" w:type="dxa"/>
          <w:cantSplit/>
          <w:trHeight w:val="1081"/>
        </w:trPr>
        <w:tc>
          <w:tcPr>
            <w:tcW w:w="711"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color w:val="000000"/>
                <w:kern w:val="2"/>
                <w:szCs w:val="24"/>
              </w:rPr>
            </w:pPr>
            <w:r w:rsidRPr="00C92E50">
              <w:rPr>
                <w:rFonts w:ascii="標楷體" w:eastAsia="標楷體" w:hAnsi="標楷體" w:hint="eastAsia"/>
                <w:color w:val="000000"/>
                <w:kern w:val="2"/>
                <w:szCs w:val="24"/>
              </w:rPr>
              <w:t>納稅者權利保護法第二十一條條文修正草案</w:t>
            </w:r>
          </w:p>
        </w:tc>
        <w:tc>
          <w:tcPr>
            <w:tcW w:w="170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color w:val="000000"/>
                <w:kern w:val="2"/>
                <w:szCs w:val="24"/>
              </w:rPr>
            </w:pPr>
            <w:r w:rsidRPr="00C92E50">
              <w:rPr>
                <w:rFonts w:ascii="標楷體" w:eastAsia="標楷體" w:hAnsi="標楷體" w:hint="eastAsia"/>
                <w:color w:val="000000"/>
                <w:kern w:val="2"/>
                <w:szCs w:val="24"/>
              </w:rPr>
              <w:t>許毓仁等18人</w:t>
            </w:r>
          </w:p>
        </w:tc>
        <w:tc>
          <w:tcPr>
            <w:tcW w:w="28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00" w:lineRule="exact"/>
              <w:jc w:val="both"/>
              <w:textAlignment w:val="auto"/>
              <w:rPr>
                <w:rFonts w:ascii="標楷體" w:eastAsia="標楷體" w:hAnsi="標楷體"/>
                <w:color w:val="000000"/>
                <w:kern w:val="2"/>
                <w:szCs w:val="24"/>
              </w:rPr>
            </w:pPr>
            <w:r w:rsidRPr="00C92E50">
              <w:rPr>
                <w:rFonts w:ascii="標楷體" w:eastAsia="標楷體" w:hAnsi="標楷體"/>
                <w:color w:val="000000"/>
                <w:kern w:val="2"/>
                <w:szCs w:val="24"/>
              </w:rPr>
              <w:t>第9屆第</w:t>
            </w:r>
            <w:r w:rsidRPr="00C92E50">
              <w:rPr>
                <w:rFonts w:ascii="標楷體" w:eastAsia="標楷體" w:hAnsi="標楷體" w:hint="eastAsia"/>
                <w:color w:val="000000"/>
                <w:kern w:val="2"/>
                <w:szCs w:val="24"/>
              </w:rPr>
              <w:t>8</w:t>
            </w:r>
            <w:r w:rsidRPr="00C92E50">
              <w:rPr>
                <w:rFonts w:ascii="標楷體" w:eastAsia="標楷體" w:hAnsi="標楷體"/>
                <w:color w:val="000000"/>
                <w:kern w:val="2"/>
                <w:szCs w:val="24"/>
              </w:rPr>
              <w:t>會期第</w:t>
            </w:r>
            <w:r w:rsidRPr="00C92E50">
              <w:rPr>
                <w:rFonts w:ascii="標楷體" w:eastAsia="標楷體" w:hAnsi="標楷體" w:hint="eastAsia"/>
                <w:color w:val="000000"/>
                <w:kern w:val="2"/>
                <w:szCs w:val="24"/>
              </w:rPr>
              <w:t>6</w:t>
            </w:r>
            <w:r w:rsidRPr="00C92E50">
              <w:rPr>
                <w:rFonts w:ascii="標楷體" w:eastAsia="標楷體" w:hAnsi="標楷體"/>
                <w:color w:val="000000"/>
                <w:kern w:val="2"/>
                <w:szCs w:val="24"/>
              </w:rPr>
              <w:t>次院會（108.10.18）決定：「交財政委員會審查」</w:t>
            </w:r>
          </w:p>
        </w:tc>
        <w:tc>
          <w:tcPr>
            <w:tcW w:w="184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E5888" w:rsidRPr="00C92E50" w:rsidRDefault="002E5888" w:rsidP="002E5888">
            <w:pPr>
              <w:suppressAutoHyphens w:val="0"/>
              <w:autoSpaceDN/>
              <w:spacing w:line="320" w:lineRule="exact"/>
              <w:jc w:val="center"/>
              <w:textAlignment w:val="auto"/>
              <w:rPr>
                <w:rFonts w:ascii="標楷體" w:eastAsia="標楷體" w:hAnsi="標楷體"/>
                <w:color w:val="000000"/>
                <w:kern w:val="2"/>
                <w:szCs w:val="24"/>
              </w:rPr>
            </w:pPr>
            <w:r w:rsidRPr="00C92E50">
              <w:rPr>
                <w:rFonts w:ascii="標楷體" w:eastAsia="標楷體" w:hAnsi="標楷體"/>
                <w:color w:val="000000"/>
                <w:kern w:val="2"/>
                <w:szCs w:val="24"/>
              </w:rPr>
              <w:t>尚未審查</w:t>
            </w:r>
          </w:p>
        </w:tc>
      </w:tr>
      <w:tr w:rsidR="002E5888" w:rsidRPr="00C92E50" w:rsidTr="00F328AE">
        <w:trPr>
          <w:gridAfter w:val="1"/>
          <w:wAfter w:w="9" w:type="dxa"/>
          <w:cantSplit/>
          <w:trHeight w:val="1081"/>
        </w:trPr>
        <w:tc>
          <w:tcPr>
            <w:tcW w:w="711"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納稅者權利保護法第二十一條條文修正草案</w:t>
            </w:r>
          </w:p>
        </w:tc>
        <w:tc>
          <w:tcPr>
            <w:tcW w:w="170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許智傑等17人</w:t>
            </w:r>
          </w:p>
        </w:tc>
        <w:tc>
          <w:tcPr>
            <w:tcW w:w="2840"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w:t>
            </w:r>
            <w:r w:rsidRPr="00C92E50">
              <w:rPr>
                <w:rFonts w:ascii="標楷體" w:eastAsia="標楷體" w:hAnsi="標楷體" w:hint="eastAsia"/>
                <w:kern w:val="2"/>
                <w:szCs w:val="24"/>
              </w:rPr>
              <w:t>7</w:t>
            </w:r>
            <w:r w:rsidRPr="00C92E50">
              <w:rPr>
                <w:rFonts w:ascii="標楷體" w:eastAsia="標楷體" w:hAnsi="標楷體"/>
                <w:kern w:val="2"/>
                <w:szCs w:val="24"/>
              </w:rPr>
              <w:t>次院會（108.10.25）決定：「交財政委員會審查」</w:t>
            </w:r>
          </w:p>
        </w:tc>
        <w:tc>
          <w:tcPr>
            <w:tcW w:w="184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E5888" w:rsidRPr="00C92E50" w:rsidRDefault="002E5888" w:rsidP="002E5888">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2E5888" w:rsidRPr="00C92E50" w:rsidTr="00F328AE">
        <w:trPr>
          <w:gridAfter w:val="1"/>
          <w:wAfter w:w="9" w:type="dxa"/>
          <w:cantSplit/>
        </w:trPr>
        <w:tc>
          <w:tcPr>
            <w:tcW w:w="71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規費法第十條條文修正草案</w:t>
            </w:r>
          </w:p>
        </w:tc>
        <w:tc>
          <w:tcPr>
            <w:tcW w:w="170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李俊俋等31人</w:t>
            </w:r>
          </w:p>
        </w:tc>
        <w:tc>
          <w:tcPr>
            <w:tcW w:w="28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第9屆第1會期第13次院會（105.5.13）決定：「交財政委員會審查」</w:t>
            </w:r>
          </w:p>
        </w:tc>
        <w:tc>
          <w:tcPr>
            <w:tcW w:w="184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E5888" w:rsidRPr="00C92E50" w:rsidRDefault="002E5888" w:rsidP="002E5888">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2E5888"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規費法第十條條文修正草案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郭正亮等17人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第9屆第3會期第8次院會（106.4.7）決定：「交財政委員會審查」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E5888" w:rsidRPr="00C92E50" w:rsidRDefault="002E5888" w:rsidP="002E5888">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2E5888"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規費法第十二條條文修正草案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劉建國等17人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第9屆第1會期第9次院會（105.4.15）決定：「交財政委員會審查」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E5888" w:rsidRPr="00C92E50" w:rsidRDefault="002E5888" w:rsidP="002E5888">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2E5888" w:rsidRPr="00C92E50" w:rsidTr="00F328AE">
        <w:trPr>
          <w:gridAfter w:val="1"/>
          <w:wAfter w:w="9" w:type="dxa"/>
          <w:cantSplit/>
          <w:trHeight w:val="993"/>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規費法第十二條條文修正草案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林德福等19人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第9屆第1會期第10次院會（105.4.22）決定：「交財政委員會審查」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E5888" w:rsidRPr="00C92E50" w:rsidRDefault="002E5888" w:rsidP="002E5888">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2E5888" w:rsidRPr="00C92E50" w:rsidTr="00F328AE">
        <w:trPr>
          <w:gridAfter w:val="1"/>
          <w:wAfter w:w="9" w:type="dxa"/>
          <w:cantSplit/>
          <w:trHeight w:val="1007"/>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規費法第十二條條文修正草案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楊曜等16人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第9屆第3會期第1次院會（106.2.17）決定：「交財政委員會審查」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E5888" w:rsidRPr="00C92E50" w:rsidRDefault="002E5888" w:rsidP="002E5888">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2E5888" w:rsidRPr="00C92E50" w:rsidTr="00F328AE">
        <w:trPr>
          <w:gridAfter w:val="1"/>
          <w:wAfter w:w="9" w:type="dxa"/>
          <w:cantSplit/>
          <w:trHeight w:val="1020"/>
        </w:trPr>
        <w:tc>
          <w:tcPr>
            <w:tcW w:w="71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規費法第十二條及第十三條條文修正草案</w:t>
            </w:r>
          </w:p>
        </w:tc>
        <w:tc>
          <w:tcPr>
            <w:tcW w:w="170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楊曜等16人</w:t>
            </w:r>
          </w:p>
        </w:tc>
        <w:tc>
          <w:tcPr>
            <w:tcW w:w="28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5888" w:rsidRPr="00C92E50" w:rsidRDefault="002E5888" w:rsidP="002E5888">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第9屆第1會期第12次院會（105.5.6）決定：「交財政委員會審查」</w:t>
            </w:r>
          </w:p>
        </w:tc>
        <w:tc>
          <w:tcPr>
            <w:tcW w:w="184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E5888" w:rsidRPr="00C92E50" w:rsidRDefault="002E5888" w:rsidP="002E5888">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1020"/>
        </w:trPr>
        <w:tc>
          <w:tcPr>
            <w:tcW w:w="71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規費法第十三條及第二十條條文修正草案</w:t>
            </w:r>
          </w:p>
        </w:tc>
        <w:tc>
          <w:tcPr>
            <w:tcW w:w="170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徐志榮等21人</w:t>
            </w:r>
          </w:p>
        </w:tc>
        <w:tc>
          <w:tcPr>
            <w:tcW w:w="28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第9屆第3會期第14次院會（106.5.19）決定：「交財政委員會審查」</w:t>
            </w:r>
          </w:p>
        </w:tc>
        <w:tc>
          <w:tcPr>
            <w:tcW w:w="184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1056"/>
        </w:trPr>
        <w:tc>
          <w:tcPr>
            <w:tcW w:w="711"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E w:val="0"/>
              <w:autoSpaceDN/>
              <w:spacing w:line="360" w:lineRule="exact"/>
              <w:textAlignment w:val="auto"/>
              <w:rPr>
                <w:rFonts w:ascii="標楷體" w:eastAsia="標楷體" w:hAnsi="標楷體"/>
                <w:kern w:val="2"/>
                <w:szCs w:val="24"/>
              </w:rPr>
            </w:pPr>
            <w:r w:rsidRPr="00C92E50">
              <w:rPr>
                <w:rFonts w:ascii="標楷體" w:eastAsia="標楷體" w:hAnsi="標楷體"/>
                <w:kern w:val="2"/>
                <w:szCs w:val="24"/>
              </w:rPr>
              <w:t>公共債務法第六條及第十二條條文修正草案</w:t>
            </w:r>
          </w:p>
        </w:tc>
        <w:tc>
          <w:tcPr>
            <w:tcW w:w="1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親民黨黨團</w:t>
            </w:r>
          </w:p>
        </w:tc>
        <w:tc>
          <w:tcPr>
            <w:tcW w:w="284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第9屆第5會期第10次院會（107.4.27）決定：「交財政委員會審查」</w:t>
            </w:r>
          </w:p>
        </w:tc>
        <w:tc>
          <w:tcPr>
            <w:tcW w:w="184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1619"/>
        </w:trPr>
        <w:tc>
          <w:tcPr>
            <w:tcW w:w="71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公益彩券發行條例部分條文修正草案</w:t>
            </w:r>
          </w:p>
        </w:tc>
        <w:tc>
          <w:tcPr>
            <w:tcW w:w="170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行政院</w:t>
            </w:r>
          </w:p>
        </w:tc>
        <w:tc>
          <w:tcPr>
            <w:tcW w:w="28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第9屆第3會期第14次院會（106.5.23）決定：「交財政、社會福利及衛生環境兩委員會審查」</w:t>
            </w:r>
          </w:p>
        </w:tc>
        <w:tc>
          <w:tcPr>
            <w:tcW w:w="184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1548"/>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公益彩券發行條例修正草案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王榮璋等17人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第9屆第3會期第14次院會（106.5.19）決定：「交財政、社會福利及衛生環境兩委員會審查」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trHeight w:val="1683"/>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公益彩券發行條例增訂第四條之一及第十八條之一條文草案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蘇巧慧等18人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第9屆第3會期第14次院會（106.5.19）決定：「交財政、社會福利及衛生環境兩委員會審查」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1510"/>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公益彩券發行條例第六條條文修正草案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徐永明等16人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第9屆第1會期第13次院會（105.5.13）決定：「交財政、社會福利及衛生環境兩委員會審查」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890"/>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公益彩券發行條例第六條條文修正草案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莊瑞雄等16人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第9屆第3會期第13次院會（106.5.12）決定：「交財政、社會福利及衛生環境兩委員會審查」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890"/>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公益彩券發行條例第六條條文修正草案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hint="eastAsia"/>
                <w:kern w:val="2"/>
                <w:szCs w:val="24"/>
              </w:rPr>
              <w:t>陳素月等17人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w:t>
            </w:r>
            <w:r w:rsidRPr="00C92E50">
              <w:rPr>
                <w:rFonts w:ascii="標楷體" w:eastAsia="標楷體" w:hAnsi="標楷體" w:hint="eastAsia"/>
                <w:kern w:val="2"/>
                <w:szCs w:val="24"/>
              </w:rPr>
              <w:t>13</w:t>
            </w:r>
            <w:r w:rsidRPr="00C92E50">
              <w:rPr>
                <w:rFonts w:ascii="標楷體" w:eastAsia="標楷體" w:hAnsi="標楷體"/>
                <w:kern w:val="2"/>
                <w:szCs w:val="24"/>
              </w:rPr>
              <w:t>次院會（108.12.6）決定：「交財政、社會福利及衛生環境兩委員會審查」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890"/>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公益彩券發行條例增訂第六條之四條文草案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賴士葆等17人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第9屆第2會期第11次院會（105.11.18）決定：「交財政、社會福利及衛生環境兩委員會委員會審查」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公益彩券發行條例第八條及第十七條條文修正草案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孔文吉等20人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第9屆第3會期第5次院會（106.3.17）決定：「交財政</w:t>
            </w:r>
            <w:r w:rsidRPr="00C92E50">
              <w:rPr>
                <w:rFonts w:ascii="標楷體" w:eastAsia="標楷體" w:hAnsi="標楷體"/>
                <w:b/>
                <w:kern w:val="2"/>
                <w:szCs w:val="24"/>
              </w:rPr>
              <w:t>、</w:t>
            </w:r>
            <w:r w:rsidRPr="00C92E50">
              <w:rPr>
                <w:rFonts w:ascii="標楷體" w:eastAsia="標楷體" w:hAnsi="標楷體"/>
                <w:kern w:val="2"/>
                <w:szCs w:val="24"/>
              </w:rPr>
              <w:t>社會福利及衛生環境兩委員會審查」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ind w:left="-29" w:firstLine="29"/>
              <w:jc w:val="both"/>
              <w:textAlignment w:val="auto"/>
              <w:rPr>
                <w:rFonts w:ascii="標楷體" w:eastAsia="標楷體" w:hAnsi="標楷體"/>
                <w:kern w:val="2"/>
                <w:szCs w:val="24"/>
              </w:rPr>
            </w:pPr>
            <w:r w:rsidRPr="00C92E50">
              <w:rPr>
                <w:rFonts w:ascii="標楷體" w:eastAsia="標楷體" w:hAnsi="標楷體"/>
                <w:kern w:val="2"/>
                <w:szCs w:val="24"/>
              </w:rPr>
              <w:t>公益彩券發行條例第十一條條文修正草案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徐永明等18人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第9屆第5會期第8次院會（107.4.13）決定：「交財政、社會福利及衛生環境兩委員會審查」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ind w:firstLineChars="293" w:firstLine="703"/>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ind w:left="-29" w:firstLine="29"/>
              <w:jc w:val="both"/>
              <w:textAlignment w:val="auto"/>
              <w:rPr>
                <w:rFonts w:ascii="標楷體" w:eastAsia="標楷體" w:hAnsi="標楷體"/>
                <w:kern w:val="2"/>
                <w:szCs w:val="24"/>
              </w:rPr>
            </w:pPr>
            <w:r w:rsidRPr="00C92E50">
              <w:rPr>
                <w:rFonts w:ascii="標楷體" w:eastAsia="標楷體" w:hAnsi="標楷體"/>
                <w:kern w:val="2"/>
                <w:szCs w:val="24"/>
              </w:rPr>
              <w:t>公益彩券發行條例第十一條條文修正草案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羅致政等16人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第9屆第5會期第10次院會（107.4.27）決定：「交財政、社會福利及衛生環境兩委員會審查」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ind w:firstLine="705"/>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ind w:left="-29" w:firstLine="29"/>
              <w:jc w:val="both"/>
              <w:textAlignment w:val="auto"/>
              <w:rPr>
                <w:rFonts w:ascii="標楷體" w:eastAsia="標楷體" w:hAnsi="標楷體"/>
                <w:kern w:val="2"/>
                <w:szCs w:val="24"/>
              </w:rPr>
            </w:pPr>
            <w:r w:rsidRPr="00C92E50">
              <w:rPr>
                <w:rFonts w:ascii="標楷體" w:eastAsia="標楷體" w:hAnsi="標楷體"/>
                <w:kern w:val="2"/>
                <w:szCs w:val="24"/>
              </w:rPr>
              <w:t>公益彩券發行條例第十一條條文修正草案</w:t>
            </w:r>
          </w:p>
        </w:tc>
        <w:tc>
          <w:tcPr>
            <w:tcW w:w="170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盧秀燕等16人</w:t>
            </w:r>
          </w:p>
        </w:tc>
        <w:tc>
          <w:tcPr>
            <w:tcW w:w="2840"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第9屆第5會期第13次院會（107.5.18）決定：「交財政、社會福利及衛生環境兩委員會審查」</w:t>
            </w:r>
          </w:p>
        </w:tc>
        <w:tc>
          <w:tcPr>
            <w:tcW w:w="1846"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ind w:firstLine="705"/>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ind w:left="-29" w:firstLine="29"/>
              <w:jc w:val="both"/>
              <w:textAlignment w:val="auto"/>
              <w:rPr>
                <w:rFonts w:ascii="標楷體" w:eastAsia="標楷體" w:hAnsi="標楷體"/>
                <w:kern w:val="2"/>
                <w:szCs w:val="24"/>
              </w:rPr>
            </w:pPr>
            <w:r w:rsidRPr="00C92E50">
              <w:rPr>
                <w:rFonts w:ascii="標楷體" w:eastAsia="標楷體" w:hAnsi="標楷體" w:hint="eastAsia"/>
                <w:kern w:val="2"/>
                <w:szCs w:val="24"/>
              </w:rPr>
              <w:t>財政紀律法增訂第五條之一條文草案</w:t>
            </w:r>
          </w:p>
        </w:tc>
        <w:tc>
          <w:tcPr>
            <w:tcW w:w="170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林奕華等19人</w:t>
            </w:r>
          </w:p>
        </w:tc>
        <w:tc>
          <w:tcPr>
            <w:tcW w:w="284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會期第10次院會（108.11.15）決定：「交財政委員會審查」</w:t>
            </w:r>
          </w:p>
        </w:tc>
        <w:tc>
          <w:tcPr>
            <w:tcW w:w="184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菸酒管理法部分條文修正草案</w:t>
            </w:r>
          </w:p>
        </w:tc>
        <w:tc>
          <w:tcPr>
            <w:tcW w:w="170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陳超明等16人</w:t>
            </w:r>
          </w:p>
        </w:tc>
        <w:tc>
          <w:tcPr>
            <w:tcW w:w="2840"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第9屆第4會期第15次院會（106.12.29）決定：「交財政委員會審查」</w:t>
            </w:r>
          </w:p>
        </w:tc>
        <w:tc>
          <w:tcPr>
            <w:tcW w:w="184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菸酒管理法第三十二條條文修正草案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郭正亮等16人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spacing w:val="-10"/>
                <w:kern w:val="2"/>
                <w:szCs w:val="24"/>
              </w:rPr>
            </w:pPr>
            <w:r w:rsidRPr="00C92E50">
              <w:rPr>
                <w:rFonts w:ascii="標楷體" w:eastAsia="標楷體" w:hAnsi="標楷體"/>
                <w:spacing w:val="-10"/>
                <w:kern w:val="2"/>
                <w:szCs w:val="24"/>
              </w:rPr>
              <w:t>第9屆第2會期第11次院會（105.11.18）決定：「交財政委員會審查」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菸酒管理法第三十二條條文修正草案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黃秀芳等18人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第9屆第3會期第14次院會（106.5.19）決定：「交財政委員會審查」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菸酒管理法第三十二條及第三十七條條文修正草案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黃秀芳等22人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第9屆第1會期第20次院會（105.7.12）決定：「交財政委員會審查」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60" w:lineRule="exact"/>
              <w:ind w:left="264" w:hanging="264"/>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菸酒管理法第三十五條條文修正草案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邱泰源等24人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第9屆第2會期第12次院會（105.11.25）決定：「交財政委員會審查」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菸酒管理法第三十五條條文修正草案</w:t>
            </w:r>
          </w:p>
        </w:tc>
        <w:tc>
          <w:tcPr>
            <w:tcW w:w="170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李昆澤等16人</w:t>
            </w:r>
          </w:p>
        </w:tc>
        <w:tc>
          <w:tcPr>
            <w:tcW w:w="28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第9屆第7會期第7次院會（108.3.29）決定：「交財政委員會審查」</w:t>
            </w:r>
          </w:p>
        </w:tc>
        <w:tc>
          <w:tcPr>
            <w:tcW w:w="184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公有貴重財產文物清點法草案</w:t>
            </w:r>
          </w:p>
        </w:tc>
        <w:tc>
          <w:tcPr>
            <w:tcW w:w="170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盧秀燕等32人</w:t>
            </w:r>
          </w:p>
        </w:tc>
        <w:tc>
          <w:tcPr>
            <w:tcW w:w="28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第9屆第1會期第17次院會（105.6.17）決定：「交財政、教育及文化兩委員會審查」</w:t>
            </w:r>
          </w:p>
        </w:tc>
        <w:tc>
          <w:tcPr>
            <w:tcW w:w="184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1107"/>
        </w:trPr>
        <w:tc>
          <w:tcPr>
            <w:tcW w:w="711"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國有財產法部分條文修正草案</w:t>
            </w:r>
          </w:p>
        </w:tc>
        <w:tc>
          <w:tcPr>
            <w:tcW w:w="170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廖國棟等21人</w:t>
            </w:r>
          </w:p>
        </w:tc>
        <w:tc>
          <w:tcPr>
            <w:tcW w:w="2840"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第9屆第7會期第12次院會（108.5.3）決定：「交財政委員會審查」</w:t>
            </w:r>
          </w:p>
        </w:tc>
        <w:tc>
          <w:tcPr>
            <w:tcW w:w="184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1064"/>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國有財產法第十三條條文修正草案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林淑芬等21人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第9屆第3會期第1次院會（106.2.17）決定：「交財政委員會審查」</w:t>
            </w:r>
          </w:p>
        </w:tc>
        <w:tc>
          <w:tcPr>
            <w:tcW w:w="1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910"/>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國有財產法第四十九條條文修正草案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洪宗熠等24人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第9屆第4會期第7次院會（106.11.3）決定：「交財政委員會審查」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940"/>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國有財產法第四十九條條文修正草案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陳明文等18人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第9屆第6會期第14次院會（107.12.21）決定：「交財政委員會審查」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968"/>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國有財產法第五十二條之二條文修正草案</w:t>
            </w:r>
          </w:p>
        </w:tc>
        <w:tc>
          <w:tcPr>
            <w:tcW w:w="1704" w:type="dxa"/>
            <w:tcBorders>
              <w:top w:val="single" w:sz="4" w:space="0" w:color="000000"/>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蕭美琴等20人</w:t>
            </w:r>
          </w:p>
        </w:tc>
        <w:tc>
          <w:tcPr>
            <w:tcW w:w="28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第9屆第1會期第21次院會（105.7.15）決定：「交財政委員會審查」</w:t>
            </w:r>
          </w:p>
        </w:tc>
        <w:tc>
          <w:tcPr>
            <w:tcW w:w="184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900"/>
        </w:trPr>
        <w:tc>
          <w:tcPr>
            <w:tcW w:w="711"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12" w:space="0" w:color="auto"/>
              <w:right w:val="single" w:sz="4" w:space="0" w:color="auto"/>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國有財產法第五十二條之二條文修正草案</w:t>
            </w:r>
          </w:p>
        </w:tc>
        <w:tc>
          <w:tcPr>
            <w:tcW w:w="1704" w:type="dxa"/>
            <w:tcBorders>
              <w:top w:val="single" w:sz="4" w:space="0" w:color="auto"/>
              <w:left w:val="single" w:sz="4" w:space="0" w:color="auto"/>
              <w:bottom w:val="single" w:sz="12"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管碧玲等16人</w:t>
            </w:r>
          </w:p>
        </w:tc>
        <w:tc>
          <w:tcPr>
            <w:tcW w:w="2840"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第9屆第2會期第6次院會（105.10.14）決定：「交財政委員會審查」</w:t>
            </w:r>
          </w:p>
        </w:tc>
        <w:tc>
          <w:tcPr>
            <w:tcW w:w="184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968"/>
        </w:trPr>
        <w:tc>
          <w:tcPr>
            <w:tcW w:w="711"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國家金融安定基金設置及管理條例第八條及第十一條條文修正草案</w:t>
            </w:r>
          </w:p>
        </w:tc>
        <w:tc>
          <w:tcPr>
            <w:tcW w:w="1704"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陳賴素美等23人</w:t>
            </w:r>
          </w:p>
        </w:tc>
        <w:tc>
          <w:tcPr>
            <w:tcW w:w="284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第9屆第7會期第16次院會（108.5.31）決定：「交財政委員會審查」</w:t>
            </w:r>
          </w:p>
        </w:tc>
        <w:tc>
          <w:tcPr>
            <w:tcW w:w="184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924"/>
        </w:trPr>
        <w:tc>
          <w:tcPr>
            <w:tcW w:w="711"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臺灣金融控股股份有限公司條例第五條條文修正草案</w:t>
            </w:r>
          </w:p>
        </w:tc>
        <w:tc>
          <w:tcPr>
            <w:tcW w:w="1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鄭運鵬等17人</w:t>
            </w:r>
          </w:p>
        </w:tc>
        <w:tc>
          <w:tcPr>
            <w:tcW w:w="284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第9屆第2會期第11次院會（105.11.18）決定：「交財政委員會審查」</w:t>
            </w:r>
          </w:p>
        </w:tc>
        <w:tc>
          <w:tcPr>
            <w:tcW w:w="184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1106"/>
        </w:trPr>
        <w:tc>
          <w:tcPr>
            <w:tcW w:w="711"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政府控制事業與團體管理條例草案</w:t>
            </w:r>
          </w:p>
        </w:tc>
        <w:tc>
          <w:tcPr>
            <w:tcW w:w="1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曾銘宗等17人</w:t>
            </w:r>
          </w:p>
        </w:tc>
        <w:tc>
          <w:tcPr>
            <w:tcW w:w="284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第9屆第6會期第3次院會（107.10.5）決定：「交財政、經濟兩委員會審查」</w:t>
            </w:r>
          </w:p>
        </w:tc>
        <w:tc>
          <w:tcPr>
            <w:tcW w:w="184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1042"/>
        </w:trPr>
        <w:tc>
          <w:tcPr>
            <w:tcW w:w="711"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促進民間參與公共建設法第四十五條條文修正草案</w:t>
            </w:r>
          </w:p>
        </w:tc>
        <w:tc>
          <w:tcPr>
            <w:tcW w:w="1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鍾孔炤等27人</w:t>
            </w:r>
          </w:p>
        </w:tc>
        <w:tc>
          <w:tcPr>
            <w:tcW w:w="284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第9屆第6會期第9次院會（107.11.20）決定：「交財政委員會審查」</w:t>
            </w:r>
          </w:p>
        </w:tc>
        <w:tc>
          <w:tcPr>
            <w:tcW w:w="184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932"/>
        </w:trPr>
        <w:tc>
          <w:tcPr>
            <w:tcW w:w="711"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廢止中國農民銀行土地債券法</w:t>
            </w:r>
          </w:p>
        </w:tc>
        <w:tc>
          <w:tcPr>
            <w:tcW w:w="1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洪宗熠等17人</w:t>
            </w:r>
          </w:p>
        </w:tc>
        <w:tc>
          <w:tcPr>
            <w:tcW w:w="284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第9屆第2會期第7次院會（105.10.21）決定：「交財政委員會審查」</w:t>
            </w:r>
          </w:p>
        </w:tc>
        <w:tc>
          <w:tcPr>
            <w:tcW w:w="184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cantSplit/>
          <w:trHeight w:val="689"/>
        </w:trPr>
        <w:tc>
          <w:tcPr>
            <w:tcW w:w="10093" w:type="dxa"/>
            <w:gridSpan w:val="6"/>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tabs>
                <w:tab w:val="left" w:pos="284"/>
              </w:tabs>
              <w:suppressAutoHyphens w:val="0"/>
              <w:autoSpaceDN/>
              <w:ind w:right="560"/>
              <w:textAlignment w:val="auto"/>
              <w:rPr>
                <w:rFonts w:ascii="標楷體" w:eastAsia="標楷體" w:hAnsi="標楷體"/>
                <w:kern w:val="2"/>
                <w:sz w:val="28"/>
                <w:szCs w:val="28"/>
              </w:rPr>
            </w:pPr>
            <w:r w:rsidRPr="00C92E50">
              <w:rPr>
                <w:rFonts w:ascii="華康新特黑體" w:eastAsia="華康新特黑體" w:hAnsi="華康新特黑體"/>
                <w:kern w:val="2"/>
                <w:sz w:val="28"/>
                <w:szCs w:val="28"/>
              </w:rPr>
              <w:t>(二)金融監督管理委員會主管（</w:t>
            </w:r>
            <w:r w:rsidRPr="00C92E50">
              <w:rPr>
                <w:rFonts w:ascii="華康新特黑體" w:eastAsia="華康新特黑體" w:hAnsi="華康新特黑體" w:hint="eastAsia"/>
                <w:b/>
                <w:kern w:val="2"/>
                <w:sz w:val="28"/>
                <w:szCs w:val="28"/>
              </w:rPr>
              <w:t>8</w:t>
            </w:r>
            <w:r w:rsidRPr="00C92E50">
              <w:rPr>
                <w:rFonts w:ascii="華康新特黑體" w:eastAsia="華康新特黑體" w:hAnsi="華康新特黑體"/>
                <w:b/>
                <w:kern w:val="2"/>
                <w:sz w:val="28"/>
                <w:szCs w:val="28"/>
              </w:rPr>
              <w:t>4案</w:t>
            </w:r>
            <w:r w:rsidRPr="00C92E50">
              <w:rPr>
                <w:rFonts w:ascii="華康新特黑體" w:eastAsia="華康新特黑體" w:hAnsi="華康新特黑體"/>
                <w:kern w:val="2"/>
                <w:sz w:val="28"/>
                <w:szCs w:val="28"/>
              </w:rPr>
              <w:t>）</w:t>
            </w:r>
          </w:p>
        </w:tc>
      </w:tr>
      <w:tr w:rsidR="00F328AE" w:rsidRPr="00C92E50" w:rsidTr="00F328AE">
        <w:trPr>
          <w:gridAfter w:val="1"/>
          <w:wAfter w:w="9" w:type="dxa"/>
        </w:trPr>
        <w:tc>
          <w:tcPr>
            <w:tcW w:w="71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00" w:lineRule="exact"/>
              <w:jc w:val="both"/>
              <w:textAlignment w:val="auto"/>
              <w:rPr>
                <w:rFonts w:ascii="標楷體" w:eastAsia="標楷體" w:hAnsi="標楷體"/>
                <w:color w:val="000000"/>
                <w:kern w:val="2"/>
                <w:szCs w:val="24"/>
              </w:rPr>
            </w:pPr>
            <w:r w:rsidRPr="00C92E50">
              <w:rPr>
                <w:rFonts w:ascii="標楷體" w:eastAsia="標楷體" w:hAnsi="標楷體"/>
                <w:color w:val="000000"/>
                <w:kern w:val="2"/>
                <w:szCs w:val="24"/>
              </w:rPr>
              <w:t>保險法第一百零七條條文修正草案</w:t>
            </w:r>
          </w:p>
        </w:tc>
        <w:tc>
          <w:tcPr>
            <w:tcW w:w="170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color w:val="000000"/>
                <w:kern w:val="2"/>
                <w:szCs w:val="24"/>
              </w:rPr>
            </w:pPr>
            <w:r w:rsidRPr="00C92E50">
              <w:rPr>
                <w:rFonts w:ascii="標楷體" w:eastAsia="標楷體" w:hAnsi="標楷體"/>
                <w:color w:val="000000"/>
                <w:kern w:val="2"/>
                <w:szCs w:val="24"/>
              </w:rPr>
              <w:t>費鴻泰等20人</w:t>
            </w:r>
          </w:p>
        </w:tc>
        <w:tc>
          <w:tcPr>
            <w:tcW w:w="28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00" w:lineRule="exact"/>
              <w:jc w:val="both"/>
              <w:textAlignment w:val="auto"/>
              <w:rPr>
                <w:rFonts w:ascii="標楷體" w:eastAsia="標楷體" w:hAnsi="標楷體"/>
                <w:color w:val="000000"/>
                <w:kern w:val="2"/>
                <w:szCs w:val="24"/>
              </w:rPr>
            </w:pPr>
            <w:r w:rsidRPr="00C92E50">
              <w:rPr>
                <w:rFonts w:ascii="標楷體" w:eastAsia="標楷體" w:hAnsi="標楷體"/>
                <w:color w:val="000000"/>
                <w:kern w:val="2"/>
                <w:szCs w:val="24"/>
              </w:rPr>
              <w:t>第9屆第1會期第3次院會（105.3.4）決定：「交財政委員會審查」</w:t>
            </w:r>
          </w:p>
        </w:tc>
        <w:tc>
          <w:tcPr>
            <w:tcW w:w="1846"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107C3F" w:rsidRDefault="00F328AE" w:rsidP="00F328AE">
            <w:pPr>
              <w:suppressAutoHyphens w:val="0"/>
              <w:autoSpaceDN/>
              <w:spacing w:line="300" w:lineRule="exact"/>
              <w:jc w:val="both"/>
              <w:textAlignment w:val="auto"/>
              <w:rPr>
                <w:rFonts w:ascii="標楷體" w:eastAsia="標楷體" w:hAnsi="標楷體"/>
                <w:kern w:val="2"/>
                <w:szCs w:val="24"/>
              </w:rPr>
            </w:pPr>
            <w:r w:rsidRPr="00107C3F">
              <w:rPr>
                <w:rFonts w:ascii="標楷體" w:eastAsia="標楷體" w:hAnsi="標楷體"/>
                <w:kern w:val="2"/>
                <w:szCs w:val="24"/>
              </w:rPr>
              <w:t>第9屆第1會期第4次(第2日)全體委員會議(105.3.17)審查(計11案)，決議：說明及詢</w:t>
            </w:r>
            <w:r w:rsidRPr="00107C3F">
              <w:rPr>
                <w:rFonts w:ascii="標楷體" w:eastAsia="標楷體" w:hAnsi="標楷體"/>
                <w:kern w:val="2"/>
                <w:szCs w:val="24"/>
              </w:rPr>
              <w:lastRenderedPageBreak/>
              <w:t>答，</w:t>
            </w:r>
            <w:r w:rsidRPr="00107C3F">
              <w:rPr>
                <w:rFonts w:ascii="標楷體" w:eastAsia="標楷體" w:hAnsi="標楷體" w:hint="eastAsia"/>
                <w:kern w:val="2"/>
                <w:szCs w:val="24"/>
              </w:rPr>
              <w:t>另</w:t>
            </w:r>
            <w:r w:rsidRPr="00107C3F">
              <w:rPr>
                <w:rFonts w:ascii="標楷體" w:eastAsia="標楷體" w:hAnsi="標楷體"/>
                <w:kern w:val="2"/>
                <w:szCs w:val="24"/>
              </w:rPr>
              <w:t>擇期再審</w:t>
            </w:r>
            <w:r w:rsidRPr="00107C3F">
              <w:rPr>
                <w:rFonts w:ascii="標楷體" w:eastAsia="標楷體" w:hAnsi="標楷體" w:hint="eastAsia"/>
                <w:kern w:val="2"/>
                <w:szCs w:val="24"/>
              </w:rPr>
              <w:t>(</w:t>
            </w:r>
            <w:r w:rsidRPr="00107C3F">
              <w:rPr>
                <w:rFonts w:ascii="標楷體" w:eastAsia="標楷體" w:hAnsi="標楷體"/>
                <w:kern w:val="2"/>
                <w:szCs w:val="24"/>
              </w:rPr>
              <w:t>提案及修正動議條文均已宣讀完畢</w:t>
            </w:r>
            <w:r w:rsidRPr="00107C3F">
              <w:rPr>
                <w:rFonts w:ascii="標楷體" w:eastAsia="標楷體" w:hAnsi="標楷體" w:hint="eastAsia"/>
                <w:kern w:val="2"/>
                <w:szCs w:val="24"/>
              </w:rPr>
              <w:t>)。</w:t>
            </w:r>
          </w:p>
          <w:p w:rsidR="00F328AE" w:rsidRPr="00C92E50" w:rsidRDefault="00F328AE" w:rsidP="00F328AE">
            <w:pPr>
              <w:suppressAutoHyphens w:val="0"/>
              <w:autoSpaceDN/>
              <w:spacing w:line="400" w:lineRule="exact"/>
              <w:textAlignment w:val="auto"/>
              <w:rPr>
                <w:rFonts w:ascii="標楷體" w:eastAsia="標楷體" w:hAnsi="標楷體"/>
                <w:kern w:val="2"/>
                <w:szCs w:val="24"/>
              </w:rPr>
            </w:pP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00" w:lineRule="exact"/>
              <w:jc w:val="both"/>
              <w:textAlignment w:val="auto"/>
              <w:rPr>
                <w:rFonts w:ascii="標楷體" w:eastAsia="標楷體" w:hAnsi="標楷體"/>
                <w:color w:val="000000"/>
                <w:kern w:val="2"/>
                <w:szCs w:val="24"/>
              </w:rPr>
            </w:pPr>
            <w:r w:rsidRPr="00C92E50">
              <w:rPr>
                <w:rFonts w:ascii="標楷體" w:eastAsia="標楷體" w:hAnsi="標楷體"/>
                <w:color w:val="000000"/>
                <w:kern w:val="2"/>
                <w:szCs w:val="24"/>
              </w:rPr>
              <w:t>保險法第一百零七條條文修正草案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color w:val="000000"/>
                <w:kern w:val="2"/>
                <w:szCs w:val="24"/>
              </w:rPr>
            </w:pPr>
            <w:r w:rsidRPr="00C92E50">
              <w:rPr>
                <w:rFonts w:ascii="標楷體" w:eastAsia="標楷體" w:hAnsi="標楷體"/>
                <w:color w:val="000000"/>
                <w:kern w:val="2"/>
                <w:szCs w:val="24"/>
              </w:rPr>
              <w:t>陳怡潔等28人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00" w:lineRule="exact"/>
              <w:jc w:val="both"/>
              <w:textAlignment w:val="auto"/>
              <w:rPr>
                <w:rFonts w:ascii="標楷體" w:eastAsia="標楷體" w:hAnsi="標楷體"/>
                <w:color w:val="000000"/>
                <w:kern w:val="2"/>
                <w:szCs w:val="24"/>
              </w:rPr>
            </w:pPr>
            <w:r w:rsidRPr="00C92E50">
              <w:rPr>
                <w:rFonts w:ascii="標楷體" w:eastAsia="標楷體" w:hAnsi="標楷體"/>
                <w:color w:val="000000"/>
                <w:kern w:val="2"/>
                <w:szCs w:val="24"/>
              </w:rPr>
              <w:t>第9屆第1會期第3次院會（105.3.4）決定：「交財政委員會審查」</w:t>
            </w:r>
          </w:p>
        </w:tc>
        <w:tc>
          <w:tcPr>
            <w:tcW w:w="1846"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center"/>
              <w:textAlignment w:val="auto"/>
              <w:rPr>
                <w:rFonts w:ascii="標楷體" w:eastAsia="標楷體" w:hAnsi="標楷體"/>
                <w:b/>
                <w:color w:val="7030A0"/>
                <w:spacing w:val="-20"/>
                <w:kern w:val="2"/>
                <w:sz w:val="22"/>
                <w:szCs w:val="24"/>
              </w:rPr>
            </w:pPr>
          </w:p>
        </w:tc>
      </w:tr>
      <w:tr w:rsidR="00F328AE" w:rsidRPr="00C92E50" w:rsidTr="00522336">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280" w:lineRule="exact"/>
              <w:jc w:val="both"/>
              <w:textAlignment w:val="auto"/>
              <w:rPr>
                <w:rFonts w:ascii="標楷體" w:eastAsia="標楷體" w:hAnsi="標楷體"/>
                <w:color w:val="000000"/>
                <w:kern w:val="2"/>
                <w:szCs w:val="24"/>
              </w:rPr>
            </w:pPr>
            <w:r w:rsidRPr="00C92E50">
              <w:rPr>
                <w:rFonts w:ascii="標楷體" w:eastAsia="標楷體" w:hAnsi="標楷體"/>
                <w:color w:val="000000"/>
                <w:kern w:val="2"/>
                <w:szCs w:val="24"/>
              </w:rPr>
              <w:t>保險法第一百零七條條文修正草案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280" w:lineRule="exact"/>
              <w:jc w:val="both"/>
              <w:textAlignment w:val="auto"/>
              <w:rPr>
                <w:rFonts w:ascii="標楷體" w:eastAsia="標楷體" w:hAnsi="標楷體"/>
                <w:color w:val="000000"/>
                <w:kern w:val="2"/>
                <w:szCs w:val="24"/>
              </w:rPr>
            </w:pPr>
            <w:r w:rsidRPr="00C92E50">
              <w:rPr>
                <w:rFonts w:ascii="標楷體" w:eastAsia="標楷體" w:hAnsi="標楷體"/>
                <w:color w:val="000000"/>
                <w:kern w:val="2"/>
                <w:szCs w:val="24"/>
              </w:rPr>
              <w:t>徐志榮等16人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color w:val="000000"/>
                <w:kern w:val="2"/>
                <w:szCs w:val="24"/>
              </w:rPr>
            </w:pPr>
            <w:r w:rsidRPr="00C92E50">
              <w:rPr>
                <w:rFonts w:ascii="標楷體" w:eastAsia="標楷體" w:hAnsi="標楷體"/>
                <w:color w:val="000000"/>
                <w:kern w:val="2"/>
                <w:szCs w:val="24"/>
              </w:rPr>
              <w:t>第9屆第1會期第3次院會（105.3.4）決定：「交財政委員會審查」</w:t>
            </w:r>
          </w:p>
        </w:tc>
        <w:tc>
          <w:tcPr>
            <w:tcW w:w="1846"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center"/>
              <w:textAlignment w:val="auto"/>
              <w:rPr>
                <w:rFonts w:ascii="標楷體" w:eastAsia="標楷體" w:hAnsi="標楷體"/>
                <w:b/>
                <w:color w:val="7030A0"/>
                <w:spacing w:val="-20"/>
                <w:kern w:val="2"/>
                <w:sz w:val="22"/>
                <w:szCs w:val="24"/>
              </w:rPr>
            </w:pP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280" w:lineRule="exact"/>
              <w:jc w:val="both"/>
              <w:textAlignment w:val="auto"/>
              <w:rPr>
                <w:rFonts w:ascii="標楷體" w:eastAsia="標楷體" w:hAnsi="標楷體"/>
                <w:color w:val="000000"/>
                <w:kern w:val="2"/>
                <w:szCs w:val="24"/>
              </w:rPr>
            </w:pPr>
            <w:r w:rsidRPr="00C92E50">
              <w:rPr>
                <w:rFonts w:ascii="標楷體" w:eastAsia="標楷體" w:hAnsi="標楷體"/>
                <w:color w:val="000000"/>
                <w:kern w:val="2"/>
                <w:szCs w:val="24"/>
              </w:rPr>
              <w:t>保險法第一百零七條條文修正草案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280" w:lineRule="exact"/>
              <w:jc w:val="both"/>
              <w:textAlignment w:val="auto"/>
              <w:rPr>
                <w:rFonts w:ascii="標楷體" w:eastAsia="標楷體" w:hAnsi="標楷體"/>
                <w:color w:val="000000"/>
                <w:kern w:val="2"/>
                <w:szCs w:val="24"/>
              </w:rPr>
            </w:pPr>
            <w:r w:rsidRPr="00C92E50">
              <w:rPr>
                <w:rFonts w:ascii="標楷體" w:eastAsia="標楷體" w:hAnsi="標楷體"/>
                <w:color w:val="000000"/>
                <w:kern w:val="2"/>
                <w:szCs w:val="24"/>
              </w:rPr>
              <w:t>孔文吉等18人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color w:val="000000"/>
                <w:kern w:val="2"/>
                <w:szCs w:val="24"/>
              </w:rPr>
            </w:pPr>
            <w:r w:rsidRPr="00C92E50">
              <w:rPr>
                <w:rFonts w:ascii="標楷體" w:eastAsia="標楷體" w:hAnsi="標楷體"/>
                <w:color w:val="000000"/>
                <w:kern w:val="2"/>
                <w:szCs w:val="24"/>
              </w:rPr>
              <w:t>第9屆第1會期第3次院會（105.3.4）決定：「交財政委員會審查」</w:t>
            </w:r>
          </w:p>
        </w:tc>
        <w:tc>
          <w:tcPr>
            <w:tcW w:w="184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center"/>
              <w:textAlignment w:val="auto"/>
              <w:rPr>
                <w:rFonts w:ascii="標楷體" w:eastAsia="標楷體" w:hAnsi="標楷體"/>
                <w:b/>
                <w:color w:val="7030A0"/>
                <w:spacing w:val="-20"/>
                <w:kern w:val="2"/>
                <w:sz w:val="22"/>
                <w:szCs w:val="24"/>
              </w:rPr>
            </w:pP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280" w:lineRule="exact"/>
              <w:jc w:val="both"/>
              <w:textAlignment w:val="auto"/>
              <w:rPr>
                <w:rFonts w:ascii="標楷體" w:eastAsia="標楷體" w:hAnsi="標楷體"/>
                <w:color w:val="000000"/>
                <w:kern w:val="2"/>
                <w:szCs w:val="24"/>
              </w:rPr>
            </w:pPr>
            <w:r w:rsidRPr="00C92E50">
              <w:rPr>
                <w:rFonts w:ascii="標楷體" w:eastAsia="標楷體" w:hAnsi="標楷體"/>
                <w:color w:val="000000"/>
                <w:kern w:val="2"/>
                <w:szCs w:val="24"/>
              </w:rPr>
              <w:t>保險法第一百零七條條文修正草案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280" w:lineRule="exact"/>
              <w:jc w:val="both"/>
              <w:textAlignment w:val="auto"/>
              <w:rPr>
                <w:rFonts w:ascii="標楷體" w:eastAsia="標楷體" w:hAnsi="標楷體"/>
                <w:color w:val="000000"/>
                <w:kern w:val="2"/>
                <w:szCs w:val="24"/>
              </w:rPr>
            </w:pPr>
            <w:r w:rsidRPr="00C92E50">
              <w:rPr>
                <w:rFonts w:ascii="標楷體" w:eastAsia="標楷體" w:hAnsi="標楷體"/>
                <w:color w:val="000000"/>
                <w:kern w:val="2"/>
                <w:szCs w:val="24"/>
              </w:rPr>
              <w:t>黃偉哲等18人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color w:val="000000"/>
                <w:kern w:val="2"/>
                <w:szCs w:val="24"/>
              </w:rPr>
            </w:pPr>
            <w:r w:rsidRPr="00C92E50">
              <w:rPr>
                <w:rFonts w:ascii="標楷體" w:eastAsia="標楷體" w:hAnsi="標楷體"/>
                <w:color w:val="000000"/>
                <w:kern w:val="2"/>
                <w:szCs w:val="24"/>
              </w:rPr>
              <w:t>第9屆第1會期第3次院會（105.3.4）決定：「交財政委員會審查」</w:t>
            </w:r>
          </w:p>
        </w:tc>
        <w:tc>
          <w:tcPr>
            <w:tcW w:w="184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center"/>
              <w:textAlignment w:val="auto"/>
              <w:rPr>
                <w:rFonts w:ascii="標楷體" w:eastAsia="標楷體" w:hAnsi="標楷體"/>
                <w:b/>
                <w:color w:val="7030A0"/>
                <w:spacing w:val="-20"/>
                <w:kern w:val="2"/>
                <w:sz w:val="22"/>
                <w:szCs w:val="24"/>
              </w:rPr>
            </w:pP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保險法第一百零七條條文修正草案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盧秀燕等25人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第9屆第1會期第4次院會（105.3.11）決定：「交財政委員會審查」</w:t>
            </w:r>
          </w:p>
        </w:tc>
        <w:tc>
          <w:tcPr>
            <w:tcW w:w="184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center"/>
              <w:textAlignment w:val="auto"/>
              <w:rPr>
                <w:rFonts w:ascii="標楷體" w:eastAsia="標楷體" w:hAnsi="標楷體"/>
                <w:b/>
                <w:color w:val="FF0000"/>
                <w:spacing w:val="-20"/>
                <w:kern w:val="2"/>
                <w:sz w:val="22"/>
                <w:szCs w:val="24"/>
              </w:rPr>
            </w:pP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280" w:lineRule="exact"/>
              <w:jc w:val="both"/>
              <w:textAlignment w:val="auto"/>
              <w:rPr>
                <w:rFonts w:ascii="標楷體" w:eastAsia="標楷體" w:hAnsi="標楷體"/>
                <w:color w:val="000000"/>
                <w:kern w:val="2"/>
                <w:szCs w:val="24"/>
              </w:rPr>
            </w:pPr>
            <w:r w:rsidRPr="00C92E50">
              <w:rPr>
                <w:rFonts w:ascii="標楷體" w:eastAsia="標楷體" w:hAnsi="標楷體"/>
                <w:color w:val="000000"/>
                <w:kern w:val="2"/>
                <w:szCs w:val="24"/>
              </w:rPr>
              <w:t>保險法第一百零七條、第一百四十六條之五及第一百六十八條條文修正草案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280" w:lineRule="exact"/>
              <w:jc w:val="both"/>
              <w:textAlignment w:val="auto"/>
              <w:rPr>
                <w:rFonts w:ascii="標楷體" w:eastAsia="標楷體" w:hAnsi="標楷體"/>
                <w:color w:val="000000"/>
                <w:kern w:val="2"/>
                <w:szCs w:val="24"/>
              </w:rPr>
            </w:pPr>
            <w:r w:rsidRPr="00C92E50">
              <w:rPr>
                <w:rFonts w:ascii="標楷體" w:eastAsia="標楷體" w:hAnsi="標楷體"/>
                <w:color w:val="000000"/>
                <w:kern w:val="2"/>
                <w:szCs w:val="24"/>
              </w:rPr>
              <w:t>曾銘宗等17人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color w:val="000000"/>
                <w:kern w:val="2"/>
                <w:szCs w:val="24"/>
              </w:rPr>
            </w:pPr>
            <w:r w:rsidRPr="00C92E50">
              <w:rPr>
                <w:rFonts w:ascii="標楷體" w:eastAsia="標楷體" w:hAnsi="標楷體"/>
                <w:color w:val="000000"/>
                <w:kern w:val="2"/>
                <w:szCs w:val="24"/>
              </w:rPr>
              <w:t>第9屆第1會期第3次院會（105.3.4）決定：「交財政委員會審查」</w:t>
            </w:r>
          </w:p>
        </w:tc>
        <w:tc>
          <w:tcPr>
            <w:tcW w:w="184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center"/>
              <w:textAlignment w:val="auto"/>
              <w:rPr>
                <w:rFonts w:ascii="標楷體" w:eastAsia="標楷體" w:hAnsi="標楷體"/>
                <w:b/>
                <w:color w:val="7030A0"/>
                <w:spacing w:val="-20"/>
                <w:kern w:val="2"/>
                <w:sz w:val="22"/>
                <w:szCs w:val="24"/>
              </w:rPr>
            </w:pP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280" w:lineRule="exact"/>
              <w:jc w:val="both"/>
              <w:textAlignment w:val="auto"/>
              <w:rPr>
                <w:rFonts w:ascii="標楷體" w:eastAsia="標楷體" w:hAnsi="標楷體"/>
                <w:color w:val="000000"/>
                <w:kern w:val="2"/>
                <w:szCs w:val="24"/>
              </w:rPr>
            </w:pPr>
            <w:r w:rsidRPr="00C92E50">
              <w:rPr>
                <w:rFonts w:ascii="標楷體" w:eastAsia="標楷體" w:hAnsi="標楷體"/>
                <w:color w:val="000000"/>
                <w:kern w:val="2"/>
                <w:szCs w:val="24"/>
              </w:rPr>
              <w:t>保險法第一百零七條及第一百七十八條條文修正草案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280" w:lineRule="exact"/>
              <w:jc w:val="both"/>
              <w:textAlignment w:val="auto"/>
              <w:rPr>
                <w:rFonts w:ascii="標楷體" w:eastAsia="標楷體" w:hAnsi="標楷體"/>
                <w:color w:val="000000"/>
                <w:kern w:val="2"/>
                <w:szCs w:val="24"/>
              </w:rPr>
            </w:pPr>
            <w:r w:rsidRPr="00C92E50">
              <w:rPr>
                <w:rFonts w:ascii="標楷體" w:eastAsia="標楷體" w:hAnsi="標楷體"/>
                <w:color w:val="000000"/>
                <w:kern w:val="2"/>
                <w:szCs w:val="24"/>
              </w:rPr>
              <w:t>王定宇等34人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color w:val="000000"/>
                <w:kern w:val="2"/>
                <w:szCs w:val="24"/>
              </w:rPr>
            </w:pPr>
            <w:r w:rsidRPr="00C92E50">
              <w:rPr>
                <w:rFonts w:ascii="標楷體" w:eastAsia="標楷體" w:hAnsi="標楷體"/>
                <w:color w:val="000000"/>
                <w:kern w:val="2"/>
                <w:szCs w:val="24"/>
              </w:rPr>
              <w:t>第9屆第1會期第3次院會（105.3.4）決定：「交財政委員會審查」</w:t>
            </w:r>
          </w:p>
        </w:tc>
        <w:tc>
          <w:tcPr>
            <w:tcW w:w="184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center"/>
              <w:textAlignment w:val="auto"/>
              <w:rPr>
                <w:rFonts w:ascii="標楷體" w:eastAsia="標楷體" w:hAnsi="標楷體"/>
                <w:b/>
                <w:color w:val="7030A0"/>
                <w:spacing w:val="-20"/>
                <w:kern w:val="2"/>
                <w:sz w:val="22"/>
                <w:szCs w:val="24"/>
              </w:rPr>
            </w:pP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保險法第一百零七條及第一百七十八條條文修正草案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王榮璋等17人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第9屆第1會期第4次院會（105.3.11）決定：「交財政委員會審查」</w:t>
            </w:r>
          </w:p>
        </w:tc>
        <w:tc>
          <w:tcPr>
            <w:tcW w:w="184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center"/>
              <w:textAlignment w:val="auto"/>
              <w:rPr>
                <w:rFonts w:ascii="標楷體" w:eastAsia="標楷體" w:hAnsi="標楷體"/>
                <w:b/>
                <w:color w:val="FF0000"/>
                <w:spacing w:val="-20"/>
                <w:kern w:val="2"/>
                <w:sz w:val="22"/>
                <w:szCs w:val="24"/>
              </w:rPr>
            </w:pPr>
          </w:p>
        </w:tc>
      </w:tr>
      <w:tr w:rsidR="00F328AE" w:rsidRPr="00C92E50" w:rsidTr="00F328AE">
        <w:trPr>
          <w:gridAfter w:val="1"/>
          <w:wAfter w:w="9" w:type="dxa"/>
          <w:cantSplit/>
          <w:trHeight w:val="890"/>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保險法第一百零七條及第一百七十八條之一條文修正草案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陳亭妃等22人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第9屆第1會期第3次院會（105.3.4）決定：「交財政委員會審查」</w:t>
            </w:r>
          </w:p>
        </w:tc>
        <w:tc>
          <w:tcPr>
            <w:tcW w:w="184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60" w:lineRule="exact"/>
              <w:jc w:val="both"/>
              <w:textAlignment w:val="auto"/>
              <w:rPr>
                <w:rFonts w:ascii="標楷體" w:eastAsia="標楷體" w:hAnsi="標楷體"/>
                <w:spacing w:val="-20"/>
                <w:kern w:val="0"/>
                <w:sz w:val="22"/>
                <w:szCs w:val="24"/>
              </w:rPr>
            </w:pPr>
          </w:p>
        </w:tc>
      </w:tr>
      <w:tr w:rsidR="00F328AE" w:rsidRPr="00C92E50" w:rsidTr="00F328AE">
        <w:trPr>
          <w:gridAfter w:val="1"/>
          <w:wAfter w:w="9" w:type="dxa"/>
          <w:cantSplit/>
          <w:trHeight w:val="768"/>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保險法第一百零七條及第一百七十八條之一條文修正草案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楊曜等20人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第9屆第1會期第4次院會（105.3.11）決定：「交財政委員會審查」</w:t>
            </w:r>
          </w:p>
        </w:tc>
        <w:tc>
          <w:tcPr>
            <w:tcW w:w="1846"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60" w:lineRule="exact"/>
              <w:ind w:left="264" w:hanging="264"/>
              <w:jc w:val="center"/>
              <w:textAlignment w:val="auto"/>
              <w:rPr>
                <w:rFonts w:ascii="標楷體" w:eastAsia="標楷體" w:hAnsi="標楷體"/>
                <w:kern w:val="2"/>
                <w:szCs w:val="24"/>
              </w:rPr>
            </w:pPr>
          </w:p>
        </w:tc>
      </w:tr>
      <w:tr w:rsidR="00F328AE" w:rsidRPr="00C92E50" w:rsidTr="00F328AE">
        <w:trPr>
          <w:gridAfter w:val="1"/>
          <w:wAfter w:w="9" w:type="dxa"/>
          <w:cantSplit/>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保險法第一百三十八條之二條文修正草案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賴士葆等18人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第9屆第2會期第11次院會（105.11.18）決定：「交財政委員會審查」</w:t>
            </w:r>
          </w:p>
        </w:tc>
        <w:tc>
          <w:tcPr>
            <w:tcW w:w="1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ind w:left="-6"/>
              <w:jc w:val="both"/>
              <w:textAlignment w:val="auto"/>
              <w:rPr>
                <w:rFonts w:ascii="標楷體" w:eastAsia="標楷體" w:hAnsi="標楷體"/>
                <w:kern w:val="2"/>
                <w:szCs w:val="24"/>
              </w:rPr>
            </w:pPr>
            <w:r w:rsidRPr="00C92E50">
              <w:rPr>
                <w:rFonts w:ascii="標楷體" w:eastAsia="標楷體" w:hAnsi="標楷體"/>
                <w:kern w:val="2"/>
                <w:szCs w:val="24"/>
              </w:rPr>
              <w:t>第9屆第4會期第23次全體委員</w:t>
            </w:r>
            <w:r w:rsidRPr="00C23E37">
              <w:rPr>
                <w:rFonts w:ascii="標楷體" w:eastAsia="標楷體" w:hAnsi="標楷體"/>
                <w:spacing w:val="-20"/>
                <w:kern w:val="2"/>
                <w:szCs w:val="24"/>
              </w:rPr>
              <w:t>會議(106.12.25)審</w:t>
            </w:r>
            <w:r w:rsidRPr="00C92E50">
              <w:rPr>
                <w:rFonts w:ascii="標楷體" w:eastAsia="標楷體" w:hAnsi="標楷體"/>
                <w:kern w:val="2"/>
                <w:szCs w:val="24"/>
              </w:rPr>
              <w:t>查，決議：說明及詢答完畢，另擇期再審。</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保險法第一百零七條條文修正草案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行政院</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第9屆第1會期第19次院會（105.7.1）決定：「交財政委員會審查」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60" w:lineRule="exact"/>
              <w:ind w:left="264" w:hanging="264"/>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保險法部分條文修正草案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林俊憲等16人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第9屆第6會期第4次院會（107.10.12）決定：「交財政委員會審查」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保險法部分條文修正草案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鍾孔炤等26人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第9屆第6會期第9次院會（107.11.20）決定：「交財政委員會審查」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保險法第十六條條文修正草案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江永昌等19人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第9屆第6會期第11次院會（107.11.30）決定：「交財政委員會審查」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保險法第二十一條及第四十三條條文修正草案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陳學聖等17人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第9屆第6會期第15次院會（107.12.28）決定：「交財政委員會審查」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保險法增訂第四十三條之一條文草案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江永昌等18人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第9屆第4會期第1次院會（106.9.22）決定：「交財政委員會審查」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保險法第一百零七條條文修正草案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黃昭順等20人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第9屆第1會期第5次院會（105.3.18）決定：「交財政委員會審查」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保險法第一百零七條條文修正草案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許毓仁等17人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第9屆第1會期第5次院會（105.3.18）決定：「交財政委員會審查」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保險法第一百零七條條文修正草案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廖國棟等17人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第9屆第1會期第5次院會（105.3.18）決定：「交財政委員會審查」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保險法第一百零七條條文修正草案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吳志揚等16人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第9屆第1會期第5次院會（105.3.18）決定：「交財政委員會審查」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保險法第一百零七條條文修正草案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許淑華等17人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第9屆第2會期第1次院會（105.9.13）決定：「交財政委員會審查」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保險法第一百零七條條文修正草案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余宛如等22人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第9屆第6會期第13次院會（107.12.14）決定：「交財政委員會審查」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0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保險法第一百零七條條文修正草案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劉櫂豪等16人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第9屆第6會期第13次院會（107.12.14）決定：「交財政委員會審查」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0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保險法第一百零七條條文修正草案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王育敏等18人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第9屆第6會期第14次院會（107.12.21）決定：「交財政委員會審查」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保險法第一百零七條條文修正草案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張宏陸等17人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第9屆第6會期第15次院會（107.12.28）決定：「交財政委員會審查」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0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保險法第一百零七條條文修正草案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曾銘宗等16人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第9屆第7會期第3次院會（108.3.5）決定：「交財政委員會審查」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0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保險法第一百三十五條之三條文修正草案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邱泰源等23人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第9屆第3會期第9次院會（106.4.14）決定：「交財政委員會審查」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保險法第一百三十七條之二及第一百七十條條文修正草案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黃國昌等30人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第9屆第2會期第14次院會（105.12.9）決定：「交財政委員會審查」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保險法第一百四十三條之三條文修正草案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李俊俋等16人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第9屆第4會期第12次院會（106.12.8）決定：「交財政委員會審查」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保險法第一百四十六條之五條文修正草案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王育敏等17人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第9屆第5會期第5次院會（107.3.23）決定：「交財政委員會審查」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保險法第一百四十六條之五條文修正草案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hint="eastAsia"/>
                <w:kern w:val="2"/>
                <w:szCs w:val="24"/>
              </w:rPr>
              <w:t>郭正亮等19人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w:t>
            </w:r>
            <w:r w:rsidRPr="00C92E50">
              <w:rPr>
                <w:rFonts w:ascii="標楷體" w:eastAsia="標楷體" w:hAnsi="標楷體" w:hint="eastAsia"/>
                <w:kern w:val="2"/>
                <w:szCs w:val="24"/>
              </w:rPr>
              <w:t>9</w:t>
            </w:r>
            <w:r w:rsidRPr="00C92E50">
              <w:rPr>
                <w:rFonts w:ascii="標楷體" w:eastAsia="標楷體" w:hAnsi="標楷體"/>
                <w:kern w:val="2"/>
                <w:szCs w:val="24"/>
              </w:rPr>
              <w:t>次院會（108.11.8）決定：「交財政委員會審查」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保險法第一百四十九條及第一百六十四條之一條文修正草案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hint="eastAsia"/>
                <w:kern w:val="2"/>
                <w:szCs w:val="24"/>
              </w:rPr>
              <w:t>曾銘宗等17人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w:t>
            </w:r>
            <w:r w:rsidRPr="00C92E50">
              <w:rPr>
                <w:rFonts w:ascii="標楷體" w:eastAsia="標楷體" w:hAnsi="標楷體" w:hint="eastAsia"/>
                <w:kern w:val="2"/>
                <w:szCs w:val="24"/>
              </w:rPr>
              <w:t>3</w:t>
            </w:r>
            <w:r w:rsidRPr="00C92E50">
              <w:rPr>
                <w:rFonts w:ascii="標楷體" w:eastAsia="標楷體" w:hAnsi="標楷體"/>
                <w:kern w:val="2"/>
                <w:szCs w:val="24"/>
              </w:rPr>
              <w:t>次院會（108.9.27）決定：「交財政委員會審查」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保險法第一百七十七條條文修正草案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洪慈庸等16人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第9屆第3會期第14次院會（106.5.19）決定：「交財政委員會審查」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保險法第一百七十七條條文修正草案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林岱樺等17人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第9屆第4會期第10次院會（106.11.24）決定：「交財政委員會審查」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保險法第一百七十七條條文修正草案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余宛如等16人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第9屆第6會期第10次院會（107.11.23）決定：「交財政委員會審查」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保險法第一百七十七條條文修正草案</w:t>
            </w:r>
          </w:p>
        </w:tc>
        <w:tc>
          <w:tcPr>
            <w:tcW w:w="170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江永昌等17人</w:t>
            </w:r>
          </w:p>
        </w:tc>
        <w:tc>
          <w:tcPr>
            <w:tcW w:w="284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第9屆第6會期第10次院會（107.11.23）決定：「交財政委員會審查」</w:t>
            </w:r>
          </w:p>
        </w:tc>
        <w:tc>
          <w:tcPr>
            <w:tcW w:w="184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color w:val="000000"/>
                <w:kern w:val="2"/>
                <w:szCs w:val="24"/>
              </w:rPr>
            </w:pPr>
            <w:r w:rsidRPr="00C92E50">
              <w:rPr>
                <w:rFonts w:ascii="標楷體" w:eastAsia="標楷體" w:hAnsi="標楷體"/>
                <w:color w:val="000000"/>
                <w:kern w:val="2"/>
                <w:szCs w:val="24"/>
              </w:rPr>
              <w:t>銀行法部分條文修正草案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color w:val="000000"/>
                <w:kern w:val="2"/>
                <w:szCs w:val="24"/>
              </w:rPr>
            </w:pPr>
            <w:r w:rsidRPr="00C92E50">
              <w:rPr>
                <w:rFonts w:ascii="標楷體" w:eastAsia="標楷體" w:hAnsi="標楷體"/>
                <w:color w:val="000000"/>
                <w:kern w:val="2"/>
                <w:szCs w:val="24"/>
              </w:rPr>
              <w:t>許淑華等18人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color w:val="000000"/>
                <w:kern w:val="2"/>
                <w:szCs w:val="24"/>
              </w:rPr>
            </w:pPr>
            <w:r w:rsidRPr="00C92E50">
              <w:rPr>
                <w:rFonts w:ascii="標楷體" w:eastAsia="標楷體" w:hAnsi="標楷體"/>
                <w:color w:val="000000"/>
                <w:kern w:val="2"/>
                <w:szCs w:val="24"/>
              </w:rPr>
              <w:t>第9屆第7會期第4次院會（108.3.8）決定：「交財政委員會審查」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color w:val="000000"/>
                <w:kern w:val="2"/>
                <w:szCs w:val="24"/>
              </w:rPr>
            </w:pPr>
            <w:r w:rsidRPr="00C92E50">
              <w:rPr>
                <w:rFonts w:ascii="標楷體" w:eastAsia="標楷體" w:hAnsi="標楷體"/>
                <w:color w:val="000000"/>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銀行法第二十九條條文修正草案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蔡易餘等19人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第9屆第7會期第6次院會（108.3.22）決定：「交財政委員會審查」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697"/>
        </w:trPr>
        <w:tc>
          <w:tcPr>
            <w:tcW w:w="71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銀行法增訂第三十五條之三及第一百三十條之一條文草案</w:t>
            </w:r>
          </w:p>
        </w:tc>
        <w:tc>
          <w:tcPr>
            <w:tcW w:w="170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江永昌等17人</w:t>
            </w:r>
          </w:p>
        </w:tc>
        <w:tc>
          <w:tcPr>
            <w:tcW w:w="284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第9屆第7會期第14次院會（108.5.17）決定：「交財政委員會審查」</w:t>
            </w:r>
          </w:p>
        </w:tc>
        <w:tc>
          <w:tcPr>
            <w:tcW w:w="184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強制汽車責任保險法部分條文修正草案</w:t>
            </w:r>
          </w:p>
        </w:tc>
        <w:tc>
          <w:tcPr>
            <w:tcW w:w="170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行政院</w:t>
            </w:r>
          </w:p>
        </w:tc>
        <w:tc>
          <w:tcPr>
            <w:tcW w:w="28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第9屆第5會期第11次院會（107.5.4）決定：「交財政委員會審查」</w:t>
            </w:r>
          </w:p>
        </w:tc>
        <w:tc>
          <w:tcPr>
            <w:tcW w:w="184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強制汽車責任保險法第五條條文修正草案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王惠美等17人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第9屆第2會期第13次院會（105.12.2）決定：「交財政委員會審查」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強制汽車責任保險法第二十二條及第三十五條條文修正草案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許淑華等16人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第9屆第6會期第3次院會（107.10.5）決定：「交財政委員會審查」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強制汽車責任保險法第二十七條條文修正草案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李應元等16人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第9屆第1會期第4次院會（105.3.11）決定：「交財政委員會審查」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強制汽車責任保險法第二十七條及第三十五條條文修正草案</w:t>
            </w:r>
          </w:p>
        </w:tc>
        <w:tc>
          <w:tcPr>
            <w:tcW w:w="170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劉建國等19人</w:t>
            </w:r>
          </w:p>
        </w:tc>
        <w:tc>
          <w:tcPr>
            <w:tcW w:w="28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第9屆第6會期第8次院會（107.11.09）決定：「交財政委員會審查」</w:t>
            </w:r>
          </w:p>
        </w:tc>
        <w:tc>
          <w:tcPr>
            <w:tcW w:w="184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強制汽車責任保險法第二十九條條文修正草案</w:t>
            </w:r>
          </w:p>
        </w:tc>
        <w:tc>
          <w:tcPr>
            <w:tcW w:w="170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hint="eastAsia"/>
                <w:kern w:val="2"/>
                <w:szCs w:val="24"/>
              </w:rPr>
              <w:t>余宛如等17人</w:t>
            </w:r>
          </w:p>
        </w:tc>
        <w:tc>
          <w:tcPr>
            <w:tcW w:w="28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w:t>
            </w:r>
            <w:r w:rsidRPr="00C92E50">
              <w:rPr>
                <w:rFonts w:ascii="標楷體" w:eastAsia="標楷體" w:hAnsi="標楷體" w:hint="eastAsia"/>
                <w:kern w:val="2"/>
                <w:szCs w:val="24"/>
              </w:rPr>
              <w:t>13</w:t>
            </w:r>
            <w:r w:rsidRPr="00C92E50">
              <w:rPr>
                <w:rFonts w:ascii="標楷體" w:eastAsia="標楷體" w:hAnsi="標楷體"/>
                <w:kern w:val="2"/>
                <w:szCs w:val="24"/>
              </w:rPr>
              <w:t>次院會（108.12.6）決定：「交財政委員會審查」</w:t>
            </w:r>
          </w:p>
        </w:tc>
        <w:tc>
          <w:tcPr>
            <w:tcW w:w="184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328AE" w:rsidRPr="00CC32FB"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C32FB">
              <w:rPr>
                <w:rFonts w:ascii="標楷體" w:eastAsia="標楷體" w:hAnsi="標楷體" w:hint="eastAsia"/>
                <w:kern w:val="2"/>
                <w:szCs w:val="24"/>
              </w:rPr>
              <w:t>強制汽車責任保險法第三十一條條文修正草案</w:t>
            </w:r>
          </w:p>
        </w:tc>
        <w:tc>
          <w:tcPr>
            <w:tcW w:w="170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328AE" w:rsidRPr="00CC32FB"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C32FB">
              <w:rPr>
                <w:rFonts w:ascii="標楷體" w:eastAsia="標楷體" w:hAnsi="標楷體" w:hint="eastAsia"/>
                <w:kern w:val="2"/>
                <w:szCs w:val="24"/>
              </w:rPr>
              <w:t>李彥秀等16人</w:t>
            </w:r>
          </w:p>
        </w:tc>
        <w:tc>
          <w:tcPr>
            <w:tcW w:w="2840"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328AE" w:rsidRPr="00CC32FB"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C32FB">
              <w:rPr>
                <w:rFonts w:ascii="標楷體" w:eastAsia="標楷體" w:hAnsi="標楷體"/>
                <w:kern w:val="2"/>
                <w:szCs w:val="24"/>
              </w:rPr>
              <w:t>第9屆第</w:t>
            </w:r>
            <w:r w:rsidRPr="00CC32FB">
              <w:rPr>
                <w:rFonts w:ascii="標楷體" w:eastAsia="標楷體" w:hAnsi="標楷體" w:hint="eastAsia"/>
                <w:kern w:val="2"/>
                <w:szCs w:val="24"/>
              </w:rPr>
              <w:t>8</w:t>
            </w:r>
            <w:r w:rsidRPr="00CC32FB">
              <w:rPr>
                <w:rFonts w:ascii="標楷體" w:eastAsia="標楷體" w:hAnsi="標楷體"/>
                <w:kern w:val="2"/>
                <w:szCs w:val="24"/>
              </w:rPr>
              <w:t>會期第</w:t>
            </w:r>
            <w:r w:rsidRPr="00CC32FB">
              <w:rPr>
                <w:rFonts w:ascii="標楷體" w:eastAsia="標楷體" w:hAnsi="標楷體" w:hint="eastAsia"/>
                <w:kern w:val="2"/>
                <w:szCs w:val="24"/>
              </w:rPr>
              <w:t>1</w:t>
            </w:r>
            <w:r w:rsidRPr="00CC32FB">
              <w:rPr>
                <w:rFonts w:ascii="標楷體" w:eastAsia="標楷體" w:hAnsi="標楷體"/>
                <w:kern w:val="2"/>
                <w:szCs w:val="24"/>
              </w:rPr>
              <w:t>5次院會（108.12.31）決定：「交財政委員會審查」</w:t>
            </w:r>
          </w:p>
        </w:tc>
        <w:tc>
          <w:tcPr>
            <w:tcW w:w="184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F328AE" w:rsidRPr="00CC32FB" w:rsidRDefault="00F328AE" w:rsidP="00F328AE">
            <w:pPr>
              <w:suppressAutoHyphens w:val="0"/>
              <w:autoSpaceDN/>
              <w:spacing w:line="320" w:lineRule="exact"/>
              <w:jc w:val="center"/>
              <w:textAlignment w:val="auto"/>
              <w:rPr>
                <w:rFonts w:ascii="標楷體" w:eastAsia="標楷體" w:hAnsi="標楷體"/>
                <w:kern w:val="2"/>
                <w:szCs w:val="24"/>
              </w:rPr>
            </w:pPr>
            <w:r w:rsidRPr="00CC32FB">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證券交易法第四條及第一百六十五條之二條文修正草案</w:t>
            </w:r>
          </w:p>
        </w:tc>
        <w:tc>
          <w:tcPr>
            <w:tcW w:w="170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00" w:lineRule="exact"/>
              <w:textAlignment w:val="auto"/>
              <w:rPr>
                <w:rFonts w:ascii="標楷體" w:eastAsia="標楷體" w:hAnsi="標楷體"/>
                <w:kern w:val="2"/>
                <w:szCs w:val="24"/>
              </w:rPr>
            </w:pPr>
            <w:r w:rsidRPr="00C92E50">
              <w:rPr>
                <w:rFonts w:ascii="標楷體" w:eastAsia="標楷體" w:hAnsi="標楷體"/>
                <w:kern w:val="2"/>
                <w:szCs w:val="24"/>
              </w:rPr>
              <w:t>蔡易餘等16人</w:t>
            </w:r>
          </w:p>
        </w:tc>
        <w:tc>
          <w:tcPr>
            <w:tcW w:w="284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第9屆第6會期第4次院會（107.10.12）決定：「交財政委員會審查」</w:t>
            </w:r>
          </w:p>
        </w:tc>
        <w:tc>
          <w:tcPr>
            <w:tcW w:w="184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證券交易法第六條條文修正草案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00" w:lineRule="exact"/>
              <w:textAlignment w:val="auto"/>
              <w:rPr>
                <w:rFonts w:ascii="標楷體" w:eastAsia="標楷體" w:hAnsi="標楷體"/>
                <w:kern w:val="2"/>
                <w:szCs w:val="24"/>
              </w:rPr>
            </w:pPr>
            <w:r w:rsidRPr="00C92E50">
              <w:rPr>
                <w:rFonts w:ascii="標楷體" w:eastAsia="標楷體" w:hAnsi="標楷體"/>
                <w:kern w:val="2"/>
                <w:szCs w:val="24"/>
              </w:rPr>
              <w:t>余宛如等25人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第9屆第6會期第4次院會（107.10.12）決定：「交財政委員會審查」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證券交易法第六條、第二十二條及第九十三條條文修正草案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00" w:lineRule="exact"/>
              <w:textAlignment w:val="auto"/>
              <w:rPr>
                <w:rFonts w:ascii="標楷體" w:eastAsia="標楷體" w:hAnsi="標楷體"/>
                <w:kern w:val="2"/>
                <w:szCs w:val="24"/>
              </w:rPr>
            </w:pPr>
            <w:r w:rsidRPr="00C92E50">
              <w:rPr>
                <w:rFonts w:ascii="標楷體" w:eastAsia="標楷體" w:hAnsi="標楷體"/>
                <w:kern w:val="2"/>
                <w:szCs w:val="24"/>
              </w:rPr>
              <w:t>許毓仁等16人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第9屆第7會期第8次院會（108.4.9）決定：「交財政委員會審查」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證券交易法第十四條條文修正草案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00" w:lineRule="exact"/>
              <w:textAlignment w:val="auto"/>
              <w:rPr>
                <w:rFonts w:ascii="標楷體" w:eastAsia="標楷體" w:hAnsi="標楷體"/>
                <w:kern w:val="2"/>
                <w:szCs w:val="24"/>
              </w:rPr>
            </w:pPr>
            <w:r w:rsidRPr="00C92E50">
              <w:rPr>
                <w:rFonts w:ascii="標楷體" w:eastAsia="標楷體" w:hAnsi="標楷體" w:hint="eastAsia"/>
                <w:kern w:val="2"/>
                <w:szCs w:val="24"/>
              </w:rPr>
              <w:t>曾銘宗等17人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w:t>
            </w:r>
            <w:r w:rsidRPr="00C92E50">
              <w:rPr>
                <w:rFonts w:ascii="標楷體" w:eastAsia="標楷體" w:hAnsi="標楷體" w:hint="eastAsia"/>
                <w:kern w:val="2"/>
                <w:szCs w:val="24"/>
              </w:rPr>
              <w:t>4</w:t>
            </w:r>
            <w:r w:rsidRPr="00C92E50">
              <w:rPr>
                <w:rFonts w:ascii="標楷體" w:eastAsia="標楷體" w:hAnsi="標楷體"/>
                <w:kern w:val="2"/>
                <w:szCs w:val="24"/>
              </w:rPr>
              <w:t>次院會（108.10.4）決定：「交財政委員會審查」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證券交易法第二十二條之二、第二十五條及第二十八條之二條文修正草案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00" w:lineRule="exact"/>
              <w:textAlignment w:val="auto"/>
              <w:rPr>
                <w:rFonts w:ascii="標楷體" w:eastAsia="標楷體" w:hAnsi="標楷體"/>
                <w:kern w:val="2"/>
                <w:szCs w:val="24"/>
              </w:rPr>
            </w:pPr>
            <w:r w:rsidRPr="00C92E50">
              <w:rPr>
                <w:rFonts w:ascii="標楷體" w:eastAsia="標楷體" w:hAnsi="標楷體"/>
                <w:kern w:val="2"/>
                <w:szCs w:val="24"/>
              </w:rPr>
              <w:t>郭正亮等18人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第9屆第6會期第9次院會（107.11.20）決定：「交財政委員會審查」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6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證券交易法第二十八條之二條文修正草案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00" w:lineRule="exact"/>
              <w:textAlignment w:val="auto"/>
              <w:rPr>
                <w:rFonts w:ascii="標楷體" w:eastAsia="標楷體" w:hAnsi="標楷體"/>
                <w:kern w:val="2"/>
                <w:szCs w:val="24"/>
              </w:rPr>
            </w:pPr>
            <w:r w:rsidRPr="00C92E50">
              <w:rPr>
                <w:rFonts w:ascii="標楷體" w:eastAsia="標楷體" w:hAnsi="標楷體"/>
                <w:kern w:val="2"/>
                <w:szCs w:val="24"/>
              </w:rPr>
              <w:t>賴瑞隆等17人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第9屆第5會期第10次院會（107.4.27）決定：「交財政委員會審查」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6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證券交易法第五十二條及第一百七十六條條文修正草案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00" w:lineRule="exact"/>
              <w:textAlignment w:val="auto"/>
              <w:rPr>
                <w:rFonts w:ascii="標楷體" w:eastAsia="標楷體" w:hAnsi="標楷體"/>
                <w:kern w:val="2"/>
                <w:szCs w:val="24"/>
              </w:rPr>
            </w:pPr>
            <w:r w:rsidRPr="00C92E50">
              <w:rPr>
                <w:rFonts w:ascii="標楷體" w:eastAsia="標楷體" w:hAnsi="標楷體"/>
                <w:kern w:val="2"/>
                <w:szCs w:val="24"/>
              </w:rPr>
              <w:t>江永昌等17人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第9屆第7會期第14次院會（108.5.17）決定：「交財政委員會審查」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6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證券交易法第一百三十八條及第一百四十條條文修正草</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00" w:lineRule="exact"/>
              <w:textAlignment w:val="auto"/>
              <w:rPr>
                <w:rFonts w:ascii="標楷體" w:eastAsia="標楷體" w:hAnsi="標楷體"/>
                <w:kern w:val="2"/>
                <w:szCs w:val="24"/>
              </w:rPr>
            </w:pPr>
            <w:r w:rsidRPr="00C92E50">
              <w:rPr>
                <w:rFonts w:ascii="標楷體" w:eastAsia="標楷體" w:hAnsi="標楷體"/>
                <w:kern w:val="2"/>
                <w:szCs w:val="24"/>
              </w:rPr>
              <w:t>陳賴素美等17人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第9屆第6會期第15次院會（107.12.28）決定：「交財政委員會審查」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6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證券交易法第一百四十五條條文修正草案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00" w:lineRule="exact"/>
              <w:textAlignment w:val="auto"/>
              <w:rPr>
                <w:rFonts w:ascii="標楷體" w:eastAsia="標楷體" w:hAnsi="標楷體"/>
                <w:kern w:val="2"/>
                <w:szCs w:val="24"/>
              </w:rPr>
            </w:pPr>
            <w:r w:rsidRPr="00C92E50">
              <w:rPr>
                <w:rFonts w:ascii="標楷體" w:eastAsia="標楷體" w:hAnsi="標楷體"/>
                <w:kern w:val="2"/>
                <w:szCs w:val="24"/>
              </w:rPr>
              <w:t>郭正亮等17人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第9屆第5會期第10次院會（107.4.27）決定：「交財政委員會審查」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6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證券交易法第一百五十七條及第一百五十七條之一條文修正草案</w:t>
            </w:r>
          </w:p>
        </w:tc>
        <w:tc>
          <w:tcPr>
            <w:tcW w:w="170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00" w:lineRule="exact"/>
              <w:textAlignment w:val="auto"/>
              <w:rPr>
                <w:rFonts w:ascii="標楷體" w:eastAsia="標楷體" w:hAnsi="標楷體"/>
                <w:kern w:val="2"/>
                <w:szCs w:val="24"/>
              </w:rPr>
            </w:pPr>
            <w:r w:rsidRPr="00C92E50">
              <w:rPr>
                <w:rFonts w:ascii="標楷體" w:eastAsia="標楷體" w:hAnsi="標楷體"/>
                <w:kern w:val="2"/>
                <w:szCs w:val="24"/>
              </w:rPr>
              <w:t>郭正亮等18人</w:t>
            </w:r>
          </w:p>
        </w:tc>
        <w:tc>
          <w:tcPr>
            <w:tcW w:w="284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第9屆第6會期第9次院會（107.11.20）決定：「交財政委員會審查」</w:t>
            </w:r>
          </w:p>
        </w:tc>
        <w:tc>
          <w:tcPr>
            <w:tcW w:w="184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6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期貨交易法第三條及第一百十九條條文修正草案</w:t>
            </w:r>
          </w:p>
        </w:tc>
        <w:tc>
          <w:tcPr>
            <w:tcW w:w="170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00" w:lineRule="exact"/>
              <w:textAlignment w:val="auto"/>
              <w:rPr>
                <w:rFonts w:ascii="標楷體" w:eastAsia="標楷體" w:hAnsi="標楷體"/>
                <w:kern w:val="2"/>
                <w:szCs w:val="24"/>
              </w:rPr>
            </w:pPr>
            <w:r w:rsidRPr="00C92E50">
              <w:rPr>
                <w:rFonts w:ascii="標楷體" w:eastAsia="標楷體" w:hAnsi="標楷體"/>
                <w:kern w:val="2"/>
                <w:szCs w:val="24"/>
              </w:rPr>
              <w:t>陳賴素美等22人</w:t>
            </w:r>
          </w:p>
        </w:tc>
        <w:tc>
          <w:tcPr>
            <w:tcW w:w="2840"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第9屆第6會期第14次院會（107.12.21）決定：「交財政委員會審查」</w:t>
            </w:r>
          </w:p>
        </w:tc>
        <w:tc>
          <w:tcPr>
            <w:tcW w:w="184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6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期貨交易法增訂第四條之一及第一百十九條之一條文草案</w:t>
            </w:r>
          </w:p>
        </w:tc>
        <w:tc>
          <w:tcPr>
            <w:tcW w:w="170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00" w:lineRule="exact"/>
              <w:textAlignment w:val="auto"/>
              <w:rPr>
                <w:rFonts w:ascii="標楷體" w:eastAsia="標楷體" w:hAnsi="標楷體"/>
                <w:kern w:val="2"/>
                <w:szCs w:val="24"/>
              </w:rPr>
            </w:pPr>
            <w:r w:rsidRPr="00C92E50">
              <w:rPr>
                <w:rFonts w:ascii="標楷體" w:eastAsia="標楷體" w:hAnsi="標楷體"/>
                <w:kern w:val="2"/>
                <w:szCs w:val="24"/>
              </w:rPr>
              <w:t>江永昌等17人</w:t>
            </w:r>
          </w:p>
        </w:tc>
        <w:tc>
          <w:tcPr>
            <w:tcW w:w="2840"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第9屆第7會期第14次院會（108.5.17）決定：「交財政委員會審查」</w:t>
            </w:r>
          </w:p>
        </w:tc>
        <w:tc>
          <w:tcPr>
            <w:tcW w:w="184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6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1002"/>
        </w:trPr>
        <w:tc>
          <w:tcPr>
            <w:tcW w:w="711"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信託業法增訂第六條之一及第五十三條之一條文草案</w:t>
            </w:r>
          </w:p>
        </w:tc>
        <w:tc>
          <w:tcPr>
            <w:tcW w:w="1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00" w:lineRule="exact"/>
              <w:textAlignment w:val="auto"/>
              <w:rPr>
                <w:rFonts w:ascii="標楷體" w:eastAsia="標楷體" w:hAnsi="標楷體"/>
                <w:kern w:val="2"/>
                <w:szCs w:val="24"/>
              </w:rPr>
            </w:pPr>
            <w:r w:rsidRPr="00C92E50">
              <w:rPr>
                <w:rFonts w:ascii="標楷體" w:eastAsia="標楷體" w:hAnsi="標楷體"/>
                <w:kern w:val="2"/>
                <w:szCs w:val="24"/>
              </w:rPr>
              <w:t>黃國昌等29人</w:t>
            </w:r>
          </w:p>
        </w:tc>
        <w:tc>
          <w:tcPr>
            <w:tcW w:w="284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第9屆第2會期第14次院會（105.12.9）決定：「交財政委員會審查」</w:t>
            </w:r>
          </w:p>
        </w:tc>
        <w:tc>
          <w:tcPr>
            <w:tcW w:w="184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6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1002"/>
        </w:trPr>
        <w:tc>
          <w:tcPr>
            <w:tcW w:w="711"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證券投資人及期貨交易人保護法第十條之一、第二十二條及第二十三條條文修正草案</w:t>
            </w:r>
          </w:p>
        </w:tc>
        <w:tc>
          <w:tcPr>
            <w:tcW w:w="170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曾銘宗等16人</w:t>
            </w:r>
          </w:p>
        </w:tc>
        <w:tc>
          <w:tcPr>
            <w:tcW w:w="2840"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第9屆第7會期第3次院會（108.3.5）決定：「交財政委員會審查」</w:t>
            </w:r>
          </w:p>
        </w:tc>
        <w:tc>
          <w:tcPr>
            <w:tcW w:w="184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第9屆第7會期第9次(第2日)全體委員會議(108.3.28)審查，決議：條文宣讀完畢，另擇期再審。</w:t>
            </w:r>
          </w:p>
        </w:tc>
      </w:tr>
      <w:tr w:rsidR="00F328AE" w:rsidRPr="00C92E50" w:rsidTr="00F328AE">
        <w:trPr>
          <w:gridAfter w:val="1"/>
          <w:wAfter w:w="9" w:type="dxa"/>
          <w:cantSplit/>
          <w:trHeight w:val="1002"/>
        </w:trPr>
        <w:tc>
          <w:tcPr>
            <w:tcW w:w="711"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證券投資人及期貨交易人保護法部分條文修正草案</w:t>
            </w:r>
          </w:p>
        </w:tc>
        <w:tc>
          <w:tcPr>
            <w:tcW w:w="170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hint="eastAsia"/>
                <w:kern w:val="2"/>
                <w:szCs w:val="24"/>
              </w:rPr>
              <w:t>曾銘宗等17人</w:t>
            </w:r>
          </w:p>
        </w:tc>
        <w:tc>
          <w:tcPr>
            <w:tcW w:w="2840"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w:t>
            </w:r>
            <w:r w:rsidRPr="00C92E50">
              <w:rPr>
                <w:rFonts w:ascii="標楷體" w:eastAsia="標楷體" w:hAnsi="標楷體" w:hint="eastAsia"/>
                <w:kern w:val="2"/>
                <w:szCs w:val="24"/>
              </w:rPr>
              <w:t>4</w:t>
            </w:r>
            <w:r w:rsidRPr="00C92E50">
              <w:rPr>
                <w:rFonts w:ascii="標楷體" w:eastAsia="標楷體" w:hAnsi="標楷體"/>
                <w:kern w:val="2"/>
                <w:szCs w:val="24"/>
              </w:rPr>
              <w:t>次院會（108.10.4）決定：「交財政委員會審查」</w:t>
            </w:r>
          </w:p>
        </w:tc>
        <w:tc>
          <w:tcPr>
            <w:tcW w:w="184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6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1002"/>
        </w:trPr>
        <w:tc>
          <w:tcPr>
            <w:tcW w:w="711"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電子票證發行管理條例第九條、第十條之一及第十八條條文修正草案</w:t>
            </w:r>
          </w:p>
        </w:tc>
        <w:tc>
          <w:tcPr>
            <w:tcW w:w="170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費鴻泰等19人</w:t>
            </w:r>
          </w:p>
        </w:tc>
        <w:tc>
          <w:tcPr>
            <w:tcW w:w="2840"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第9屆第1會期第9次院會（105.4.15）決定：「交財政委員會審查」</w:t>
            </w:r>
          </w:p>
        </w:tc>
        <w:tc>
          <w:tcPr>
            <w:tcW w:w="184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6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792"/>
        </w:trPr>
        <w:tc>
          <w:tcPr>
            <w:tcW w:w="711"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color w:val="000000"/>
                <w:kern w:val="2"/>
                <w:szCs w:val="24"/>
              </w:rPr>
            </w:pPr>
            <w:r w:rsidRPr="00C92E50">
              <w:rPr>
                <w:rFonts w:ascii="標楷體" w:eastAsia="標楷體" w:hAnsi="標楷體" w:hint="eastAsia"/>
                <w:color w:val="000000"/>
                <w:kern w:val="2"/>
                <w:szCs w:val="24"/>
              </w:rPr>
              <w:t>電子票證發行管理條例第五條條文修正草案</w:t>
            </w:r>
          </w:p>
        </w:tc>
        <w:tc>
          <w:tcPr>
            <w:tcW w:w="170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color w:val="000000"/>
                <w:kern w:val="2"/>
                <w:szCs w:val="24"/>
              </w:rPr>
            </w:pPr>
            <w:r w:rsidRPr="00C92E50">
              <w:rPr>
                <w:rFonts w:ascii="標楷體" w:eastAsia="標楷體" w:hAnsi="標楷體" w:hint="eastAsia"/>
                <w:color w:val="000000"/>
                <w:kern w:val="2"/>
                <w:szCs w:val="24"/>
              </w:rPr>
              <w:t>蔡易餘等18人</w:t>
            </w:r>
          </w:p>
        </w:tc>
        <w:tc>
          <w:tcPr>
            <w:tcW w:w="2840"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color w:val="000000"/>
                <w:kern w:val="2"/>
                <w:szCs w:val="24"/>
              </w:rPr>
            </w:pPr>
            <w:r w:rsidRPr="00C92E50">
              <w:rPr>
                <w:rFonts w:ascii="標楷體" w:eastAsia="標楷體" w:hAnsi="標楷體"/>
                <w:color w:val="000000"/>
                <w:kern w:val="2"/>
                <w:szCs w:val="24"/>
              </w:rPr>
              <w:t>第9屆第</w:t>
            </w:r>
            <w:r w:rsidRPr="00C92E50">
              <w:rPr>
                <w:rFonts w:ascii="標楷體" w:eastAsia="標楷體" w:hAnsi="標楷體" w:hint="eastAsia"/>
                <w:color w:val="000000"/>
                <w:kern w:val="2"/>
                <w:szCs w:val="24"/>
              </w:rPr>
              <w:t>8</w:t>
            </w:r>
            <w:r w:rsidRPr="00C92E50">
              <w:rPr>
                <w:rFonts w:ascii="標楷體" w:eastAsia="標楷體" w:hAnsi="標楷體"/>
                <w:color w:val="000000"/>
                <w:kern w:val="2"/>
                <w:szCs w:val="24"/>
              </w:rPr>
              <w:t>會期第</w:t>
            </w:r>
            <w:r w:rsidRPr="00C92E50">
              <w:rPr>
                <w:rFonts w:ascii="標楷體" w:eastAsia="標楷體" w:hAnsi="標楷體" w:hint="eastAsia"/>
                <w:color w:val="000000"/>
                <w:kern w:val="2"/>
                <w:szCs w:val="24"/>
              </w:rPr>
              <w:t>1</w:t>
            </w:r>
            <w:r w:rsidRPr="00C92E50">
              <w:rPr>
                <w:rFonts w:ascii="標楷體" w:eastAsia="標楷體" w:hAnsi="標楷體"/>
                <w:color w:val="000000"/>
                <w:kern w:val="2"/>
                <w:szCs w:val="24"/>
              </w:rPr>
              <w:t>0次院會（108.11.15）決定：「交財政委員會審查」</w:t>
            </w:r>
          </w:p>
        </w:tc>
        <w:tc>
          <w:tcPr>
            <w:tcW w:w="184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60" w:lineRule="exact"/>
              <w:jc w:val="center"/>
              <w:textAlignment w:val="auto"/>
              <w:rPr>
                <w:rFonts w:ascii="標楷體" w:eastAsia="標楷體" w:hAnsi="標楷體"/>
                <w:color w:val="000000"/>
                <w:kern w:val="2"/>
                <w:szCs w:val="24"/>
              </w:rPr>
            </w:pPr>
            <w:r w:rsidRPr="00C92E50">
              <w:rPr>
                <w:rFonts w:ascii="標楷體" w:eastAsia="標楷體" w:hAnsi="標楷體"/>
                <w:color w:val="000000"/>
                <w:kern w:val="2"/>
                <w:szCs w:val="24"/>
              </w:rPr>
              <w:t>尚未審查</w:t>
            </w:r>
          </w:p>
        </w:tc>
      </w:tr>
      <w:tr w:rsidR="00F328AE" w:rsidRPr="00C92E50" w:rsidTr="00F328AE">
        <w:trPr>
          <w:gridAfter w:val="1"/>
          <w:wAfter w:w="9" w:type="dxa"/>
          <w:cantSplit/>
          <w:trHeight w:val="1002"/>
        </w:trPr>
        <w:tc>
          <w:tcPr>
            <w:tcW w:w="711" w:type="dxa"/>
            <w:tcBorders>
              <w:top w:val="single" w:sz="12" w:space="0" w:color="000000"/>
              <w:left w:val="single" w:sz="4" w:space="0" w:color="auto"/>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電子支付機構管理條例第五十三條及第五十八條條文修正草案</w:t>
            </w:r>
          </w:p>
        </w:tc>
        <w:tc>
          <w:tcPr>
            <w:tcW w:w="1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陳明文等17人</w:t>
            </w:r>
          </w:p>
        </w:tc>
        <w:tc>
          <w:tcPr>
            <w:tcW w:w="2840"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第9屆第2會期第17次院會（105.12.30）決定：「交財政委員會審查」</w:t>
            </w:r>
          </w:p>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p>
        </w:tc>
        <w:tc>
          <w:tcPr>
            <w:tcW w:w="184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6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888"/>
        </w:trPr>
        <w:tc>
          <w:tcPr>
            <w:tcW w:w="711" w:type="dxa"/>
            <w:tcBorders>
              <w:top w:val="single" w:sz="12" w:space="0" w:color="000000"/>
              <w:left w:val="single" w:sz="4" w:space="0" w:color="auto"/>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證券型虛擬通貨交易法草案</w:t>
            </w:r>
          </w:p>
        </w:tc>
        <w:tc>
          <w:tcPr>
            <w:tcW w:w="1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hint="eastAsia"/>
                <w:kern w:val="2"/>
                <w:szCs w:val="24"/>
              </w:rPr>
              <w:t>許毓仁等16人</w:t>
            </w:r>
          </w:p>
        </w:tc>
        <w:tc>
          <w:tcPr>
            <w:tcW w:w="2840"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w:t>
            </w:r>
            <w:r w:rsidRPr="00C92E50">
              <w:rPr>
                <w:rFonts w:ascii="標楷體" w:eastAsia="標楷體" w:hAnsi="標楷體" w:hint="eastAsia"/>
                <w:kern w:val="2"/>
                <w:szCs w:val="24"/>
              </w:rPr>
              <w:t>1</w:t>
            </w:r>
            <w:r w:rsidRPr="00C92E50">
              <w:rPr>
                <w:rFonts w:ascii="標楷體" w:eastAsia="標楷體" w:hAnsi="標楷體"/>
                <w:kern w:val="2"/>
                <w:szCs w:val="24"/>
              </w:rPr>
              <w:t>3次院會（108.12.6）決定：「交財政委員會審查」</w:t>
            </w:r>
          </w:p>
        </w:tc>
        <w:tc>
          <w:tcPr>
            <w:tcW w:w="184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6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trHeight w:val="1002"/>
        </w:trPr>
        <w:tc>
          <w:tcPr>
            <w:tcW w:w="711" w:type="dxa"/>
            <w:tcBorders>
              <w:top w:val="single" w:sz="12" w:space="0" w:color="000000"/>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票據法第一百二十三條及第一百四十四條之二條文修正草案</w:t>
            </w:r>
          </w:p>
        </w:tc>
        <w:tc>
          <w:tcPr>
            <w:tcW w:w="170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曾銘宗等18人</w:t>
            </w:r>
          </w:p>
        </w:tc>
        <w:tc>
          <w:tcPr>
            <w:tcW w:w="2840"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第9屆第1會期第10次院會（105.4.22）決定：「交財政委員會審查」</w:t>
            </w:r>
          </w:p>
        </w:tc>
        <w:tc>
          <w:tcPr>
            <w:tcW w:w="1846" w:type="dxa"/>
            <w:vMerge w:val="restart"/>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第9屆第5會期第15次全體委員會議 (107.4.19)4案</w:t>
            </w:r>
            <w:r w:rsidRPr="00C92E50">
              <w:rPr>
                <w:rFonts w:ascii="標楷體" w:eastAsia="標楷體" w:hAnsi="標楷體" w:hint="eastAsia"/>
                <w:kern w:val="2"/>
                <w:szCs w:val="24"/>
              </w:rPr>
              <w:t>併案</w:t>
            </w:r>
            <w:r w:rsidRPr="00C92E50">
              <w:rPr>
                <w:rFonts w:ascii="標楷體" w:eastAsia="標楷體" w:hAnsi="標楷體"/>
                <w:kern w:val="2"/>
                <w:szCs w:val="24"/>
              </w:rPr>
              <w:t>審查，決議：說明及詢答完畢，</w:t>
            </w:r>
            <w:r w:rsidRPr="00C92E50">
              <w:rPr>
                <w:rFonts w:ascii="標楷體" w:eastAsia="標楷體" w:hAnsi="標楷體" w:hint="eastAsia"/>
                <w:kern w:val="2"/>
                <w:szCs w:val="24"/>
              </w:rPr>
              <w:t>另</w:t>
            </w:r>
            <w:r w:rsidRPr="00C92E50">
              <w:rPr>
                <w:rFonts w:ascii="標楷體" w:eastAsia="標楷體" w:hAnsi="標楷體"/>
                <w:kern w:val="2"/>
                <w:szCs w:val="24"/>
              </w:rPr>
              <w:t>擇期再審。</w:t>
            </w:r>
          </w:p>
        </w:tc>
      </w:tr>
      <w:tr w:rsidR="00F328AE" w:rsidRPr="00C92E50" w:rsidTr="00F328AE">
        <w:trPr>
          <w:gridAfter w:val="1"/>
          <w:wAfter w:w="9" w:type="dxa"/>
          <w:cantSplit/>
          <w:trHeight w:val="1002"/>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票據法第一百二十三條條文修正草案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蔡易餘等19人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第9屆第3會期第14次院會（106.5.19）決定：「交財政委員會審查」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p>
        </w:tc>
      </w:tr>
      <w:tr w:rsidR="00F328AE" w:rsidRPr="00C92E50" w:rsidTr="00F328AE">
        <w:trPr>
          <w:gridAfter w:val="1"/>
          <w:wAfter w:w="9" w:type="dxa"/>
          <w:cantSplit/>
          <w:trHeight w:val="628"/>
        </w:trPr>
        <w:tc>
          <w:tcPr>
            <w:tcW w:w="71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票據法第一百二十三條條文修正草案</w:t>
            </w:r>
          </w:p>
        </w:tc>
        <w:tc>
          <w:tcPr>
            <w:tcW w:w="1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黃偉哲等17人</w:t>
            </w:r>
          </w:p>
        </w:tc>
        <w:tc>
          <w:tcPr>
            <w:tcW w:w="28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第9屆第4會期第1次院會（106.9.22）決定：「交財政委員會審查」</w:t>
            </w:r>
          </w:p>
        </w:tc>
        <w:tc>
          <w:tcPr>
            <w:tcW w:w="184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p>
        </w:tc>
      </w:tr>
      <w:tr w:rsidR="00F328AE" w:rsidRPr="00C92E50" w:rsidTr="00F328AE">
        <w:trPr>
          <w:gridAfter w:val="1"/>
          <w:wAfter w:w="9" w:type="dxa"/>
          <w:cantSplit/>
          <w:trHeight w:val="1002"/>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票據法第一百二十三條條文修正草案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王惠美等16人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第9屆第5會期第5次院會（107.3.23）決定：「交財政委員會審查」</w:t>
            </w:r>
          </w:p>
        </w:tc>
        <w:tc>
          <w:tcPr>
            <w:tcW w:w="1846"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p>
        </w:tc>
      </w:tr>
      <w:tr w:rsidR="00F328AE" w:rsidRPr="00C92E50" w:rsidTr="00F328AE">
        <w:trPr>
          <w:gridAfter w:val="1"/>
          <w:wAfter w:w="9" w:type="dxa"/>
          <w:cantSplit/>
          <w:trHeight w:val="689"/>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票據法部分條文修正草案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napToGrid w:val="0"/>
              <w:spacing w:line="320" w:lineRule="exact"/>
              <w:textAlignment w:val="auto"/>
              <w:rPr>
                <w:rFonts w:ascii="標楷體" w:eastAsia="標楷體" w:hAnsi="標楷體"/>
                <w:kern w:val="2"/>
                <w:szCs w:val="24"/>
              </w:rPr>
            </w:pPr>
            <w:r w:rsidRPr="00C92E50">
              <w:rPr>
                <w:rFonts w:ascii="標楷體" w:eastAsia="標楷體" w:hAnsi="標楷體"/>
                <w:kern w:val="2"/>
                <w:szCs w:val="24"/>
              </w:rPr>
              <w:t>陳歐珀等18人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2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第9屆第5會期第14次院會（107.5.25）決定：「交財政委員會審查」</w:t>
            </w:r>
          </w:p>
        </w:tc>
        <w:tc>
          <w:tcPr>
            <w:tcW w:w="1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1002"/>
        </w:trPr>
        <w:tc>
          <w:tcPr>
            <w:tcW w:w="71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票據法第四條條文修正草案</w:t>
            </w:r>
          </w:p>
        </w:tc>
        <w:tc>
          <w:tcPr>
            <w:tcW w:w="170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陳怡潔等18人</w:t>
            </w:r>
          </w:p>
        </w:tc>
        <w:tc>
          <w:tcPr>
            <w:tcW w:w="284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第9屆第6會期第14次院會（107.12.21）決定：「交財政委員會審查」</w:t>
            </w:r>
          </w:p>
        </w:tc>
        <w:tc>
          <w:tcPr>
            <w:tcW w:w="184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1002"/>
        </w:trPr>
        <w:tc>
          <w:tcPr>
            <w:tcW w:w="711"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國際金融業務條例部分條文修正草案</w:t>
            </w:r>
          </w:p>
        </w:tc>
        <w:tc>
          <w:tcPr>
            <w:tcW w:w="1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行政院</w:t>
            </w:r>
          </w:p>
        </w:tc>
        <w:tc>
          <w:tcPr>
            <w:tcW w:w="284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第9屆第6會期第15次院會（107.12.28）決定：「交財政委員會審查」</w:t>
            </w:r>
          </w:p>
        </w:tc>
        <w:tc>
          <w:tcPr>
            <w:tcW w:w="184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1002"/>
        </w:trPr>
        <w:tc>
          <w:tcPr>
            <w:tcW w:w="711"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金融控股公司法增訂第十七條之一及第六十二條之一條文草案</w:t>
            </w:r>
          </w:p>
        </w:tc>
        <w:tc>
          <w:tcPr>
            <w:tcW w:w="1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江永昌等17人</w:t>
            </w:r>
          </w:p>
        </w:tc>
        <w:tc>
          <w:tcPr>
            <w:tcW w:w="284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第9屆第7會期第14次院會（108.5.17）決定：「交財政委員會審查」</w:t>
            </w:r>
          </w:p>
        </w:tc>
        <w:tc>
          <w:tcPr>
            <w:tcW w:w="184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786"/>
        </w:trPr>
        <w:tc>
          <w:tcPr>
            <w:tcW w:w="711"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金融機構內部控制及稽核法草案</w:t>
            </w:r>
          </w:p>
        </w:tc>
        <w:tc>
          <w:tcPr>
            <w:tcW w:w="1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陳賴素美等22人</w:t>
            </w:r>
          </w:p>
        </w:tc>
        <w:tc>
          <w:tcPr>
            <w:tcW w:w="284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第9屆第5會期第13次院會（107.5.18）決定：「交財政委員會審查」</w:t>
            </w:r>
          </w:p>
        </w:tc>
        <w:tc>
          <w:tcPr>
            <w:tcW w:w="184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1076"/>
        </w:trPr>
        <w:tc>
          <w:tcPr>
            <w:tcW w:w="71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金融消費者保護法增訂第三十二條之二條文草案</w:t>
            </w:r>
          </w:p>
        </w:tc>
        <w:tc>
          <w:tcPr>
            <w:tcW w:w="170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余宛如等18人</w:t>
            </w:r>
          </w:p>
        </w:tc>
        <w:tc>
          <w:tcPr>
            <w:tcW w:w="28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第9屆第2會期第11次院會（105.11.18）決定：「交財政委員會審查」</w:t>
            </w:r>
          </w:p>
        </w:tc>
        <w:tc>
          <w:tcPr>
            <w:tcW w:w="184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napToGrid w:val="0"/>
              <w:spacing w:line="2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第9屆第2會期第18次全體委員會議(105.12.8)審查</w:t>
            </w:r>
            <w:r w:rsidRPr="00C92E50">
              <w:rPr>
                <w:rFonts w:ascii="標楷體" w:eastAsia="標楷體" w:hAnsi="標楷體" w:hint="eastAsia"/>
                <w:kern w:val="2"/>
                <w:szCs w:val="24"/>
              </w:rPr>
              <w:t>，</w:t>
            </w:r>
            <w:r w:rsidRPr="00C92E50">
              <w:rPr>
                <w:rFonts w:ascii="標楷體" w:eastAsia="標楷體" w:hAnsi="標楷體"/>
                <w:kern w:val="2"/>
                <w:szCs w:val="24"/>
              </w:rPr>
              <w:t>決議：說明及詢答完畢</w:t>
            </w:r>
            <w:r w:rsidRPr="00C92E50">
              <w:rPr>
                <w:rFonts w:ascii="標楷體" w:eastAsia="標楷體" w:hAnsi="標楷體" w:hint="eastAsia"/>
                <w:kern w:val="2"/>
                <w:szCs w:val="24"/>
              </w:rPr>
              <w:t>(</w:t>
            </w:r>
            <w:r w:rsidRPr="00C92E50">
              <w:rPr>
                <w:rFonts w:ascii="標楷體" w:eastAsia="標楷體" w:hAnsi="標楷體"/>
                <w:kern w:val="2"/>
                <w:szCs w:val="24"/>
              </w:rPr>
              <w:t>本案屬監理沙盒法案</w:t>
            </w:r>
            <w:r w:rsidRPr="00C92E50">
              <w:rPr>
                <w:rFonts w:ascii="標楷體" w:eastAsia="標楷體" w:hAnsi="標楷體" w:hint="eastAsia"/>
                <w:kern w:val="2"/>
                <w:szCs w:val="24"/>
              </w:rPr>
              <w:t>)</w:t>
            </w:r>
            <w:r w:rsidRPr="00C92E50">
              <w:rPr>
                <w:rFonts w:ascii="標楷體" w:eastAsia="標楷體" w:hAnsi="標楷體"/>
                <w:kern w:val="2"/>
                <w:szCs w:val="24"/>
              </w:rPr>
              <w:t>，條文宣讀完畢，另擇期再審。</w:t>
            </w:r>
          </w:p>
        </w:tc>
      </w:tr>
      <w:tr w:rsidR="00F328AE" w:rsidRPr="00C92E50" w:rsidTr="00F328AE">
        <w:trPr>
          <w:gridAfter w:val="1"/>
          <w:wAfter w:w="9" w:type="dxa"/>
          <w:cantSplit/>
          <w:trHeight w:val="798"/>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金融消費者保護法第四條條文修正草案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施義芳等22人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第9屆第3會期第9次院會（106.4.14）決定：「交財政委員會審查」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799"/>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金融消費者保護法第四條條文修正草案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江永昌等17人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第9屆第5會期第14次院會（107.5.25）決定：「交財政委員會審查」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870"/>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金融消費者保護法第十一條條文修正草案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曾銘宗等17人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第9屆第6會期第5次院會（107.10.19）決定：「交財政委員會審查」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710"/>
        </w:trPr>
        <w:tc>
          <w:tcPr>
            <w:tcW w:w="71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金融消費者保護法第二十九條條文修正草案</w:t>
            </w:r>
          </w:p>
        </w:tc>
        <w:tc>
          <w:tcPr>
            <w:tcW w:w="170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江永昌等18人</w:t>
            </w:r>
          </w:p>
        </w:tc>
        <w:tc>
          <w:tcPr>
            <w:tcW w:w="284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第9屆第4會期第7次院會（106.11.3）決定：「交財政委員會審查」</w:t>
            </w:r>
          </w:p>
        </w:tc>
        <w:tc>
          <w:tcPr>
            <w:tcW w:w="184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管理外匯條例第二十四條條文修正草案</w:t>
            </w:r>
          </w:p>
        </w:tc>
        <w:tc>
          <w:tcPr>
            <w:tcW w:w="1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鄭運鵬等20人</w:t>
            </w:r>
          </w:p>
        </w:tc>
        <w:tc>
          <w:tcPr>
            <w:tcW w:w="284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第9屆第1會期第4次院會（105.3.11）決定：「交財政委員會審查」</w:t>
            </w:r>
          </w:p>
        </w:tc>
        <w:tc>
          <w:tcPr>
            <w:tcW w:w="184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債務催收法草案</w:t>
            </w:r>
          </w:p>
        </w:tc>
        <w:tc>
          <w:tcPr>
            <w:tcW w:w="170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tabs>
                <w:tab w:val="left" w:pos="1125"/>
              </w:tabs>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黃昭順等20人</w:t>
            </w:r>
          </w:p>
        </w:tc>
        <w:tc>
          <w:tcPr>
            <w:tcW w:w="28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第9屆第1會期第2次院會（105.2.26）決定：「交財政、司法及法制兩委員會審查」</w:t>
            </w:r>
          </w:p>
        </w:tc>
        <w:tc>
          <w:tcPr>
            <w:tcW w:w="184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債務催收法草案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吳玉琴等16人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0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第9屆第4會期第11次院會（106.12.1）決定：「交財政、司法及法制兩委員會審查」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cantSplit/>
          <w:trHeight w:val="789"/>
        </w:trPr>
        <w:tc>
          <w:tcPr>
            <w:tcW w:w="10093" w:type="dxa"/>
            <w:gridSpan w:val="6"/>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tabs>
                <w:tab w:val="left" w:pos="284"/>
              </w:tabs>
              <w:suppressAutoHyphens w:val="0"/>
              <w:autoSpaceDN/>
              <w:spacing w:line="340" w:lineRule="exact"/>
              <w:ind w:right="560"/>
              <w:textAlignment w:val="auto"/>
              <w:rPr>
                <w:rFonts w:ascii="標楷體" w:eastAsia="標楷體" w:hAnsi="標楷體"/>
                <w:kern w:val="2"/>
                <w:sz w:val="28"/>
                <w:szCs w:val="28"/>
              </w:rPr>
            </w:pPr>
            <w:r w:rsidRPr="00C92E50">
              <w:rPr>
                <w:rFonts w:ascii="華康新特黑體" w:eastAsia="華康新特黑體" w:hAnsi="華康新特黑體"/>
                <w:kern w:val="2"/>
                <w:sz w:val="28"/>
                <w:szCs w:val="28"/>
              </w:rPr>
              <w:lastRenderedPageBreak/>
              <w:t>(三)行政院主計總處主管（</w:t>
            </w:r>
            <w:r w:rsidRPr="00C92E50">
              <w:rPr>
                <w:rFonts w:ascii="華康新特黑體" w:eastAsia="華康新特黑體" w:hAnsi="華康新特黑體"/>
                <w:b/>
                <w:kern w:val="2"/>
                <w:sz w:val="28"/>
                <w:szCs w:val="28"/>
              </w:rPr>
              <w:t>17</w:t>
            </w:r>
            <w:r w:rsidRPr="00C92E50">
              <w:rPr>
                <w:rFonts w:ascii="華康新特黑體" w:eastAsia="華康新特黑體" w:hAnsi="華康新特黑體"/>
                <w:kern w:val="2"/>
                <w:sz w:val="28"/>
                <w:szCs w:val="28"/>
              </w:rPr>
              <w:t>案）</w:t>
            </w:r>
          </w:p>
        </w:tc>
      </w:tr>
      <w:tr w:rsidR="00F328AE" w:rsidRPr="00C92E50" w:rsidTr="00F328AE">
        <w:trPr>
          <w:gridAfter w:val="1"/>
          <w:wAfter w:w="9" w:type="dxa"/>
          <w:cantSplit/>
        </w:trPr>
        <w:tc>
          <w:tcPr>
            <w:tcW w:w="711"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中央政府特種基金管理條例草案</w:t>
            </w:r>
          </w:p>
        </w:tc>
        <w:tc>
          <w:tcPr>
            <w:tcW w:w="1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textAlignment w:val="auto"/>
              <w:rPr>
                <w:rFonts w:ascii="標楷體" w:eastAsia="標楷體" w:hAnsi="標楷體"/>
                <w:kern w:val="2"/>
                <w:szCs w:val="24"/>
              </w:rPr>
            </w:pPr>
            <w:r w:rsidRPr="00C92E50">
              <w:rPr>
                <w:rFonts w:ascii="標楷體" w:eastAsia="標楷體" w:hAnsi="標楷體"/>
                <w:kern w:val="2"/>
                <w:szCs w:val="24"/>
              </w:rPr>
              <w:t>蘇巧慧等19人</w:t>
            </w:r>
          </w:p>
        </w:tc>
        <w:tc>
          <w:tcPr>
            <w:tcW w:w="284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第9屆第2會期第8次院會（105.10.28）決定：「交財政委員會審查」</w:t>
            </w:r>
          </w:p>
        </w:tc>
        <w:tc>
          <w:tcPr>
            <w:tcW w:w="184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第9屆第5會期第17次全體委員會議(107.4.26)審查，決議：說明及詢答完畢，</w:t>
            </w:r>
            <w:r w:rsidRPr="00C92E50">
              <w:rPr>
                <w:rFonts w:ascii="標楷體" w:eastAsia="標楷體" w:hAnsi="標楷體" w:hint="eastAsia"/>
                <w:kern w:val="2"/>
                <w:szCs w:val="24"/>
              </w:rPr>
              <w:t>另</w:t>
            </w:r>
            <w:r w:rsidRPr="00C92E50">
              <w:rPr>
                <w:rFonts w:ascii="標楷體" w:eastAsia="標楷體" w:hAnsi="標楷體"/>
                <w:kern w:val="2"/>
                <w:szCs w:val="24"/>
              </w:rPr>
              <w:t>擇期再審。</w:t>
            </w:r>
          </w:p>
        </w:tc>
      </w:tr>
      <w:tr w:rsidR="00F328AE" w:rsidRPr="00C92E50" w:rsidTr="00F328AE">
        <w:trPr>
          <w:gridAfter w:val="1"/>
          <w:wAfter w:w="9" w:type="dxa"/>
          <w:cantSplit/>
        </w:trPr>
        <w:tc>
          <w:tcPr>
            <w:tcW w:w="71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預算法第三十四條條文修正草案</w:t>
            </w:r>
          </w:p>
        </w:tc>
        <w:tc>
          <w:tcPr>
            <w:tcW w:w="170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textAlignment w:val="auto"/>
              <w:rPr>
                <w:rFonts w:ascii="標楷體" w:eastAsia="標楷體" w:hAnsi="標楷體"/>
                <w:kern w:val="2"/>
                <w:szCs w:val="24"/>
              </w:rPr>
            </w:pPr>
            <w:r w:rsidRPr="00C92E50">
              <w:rPr>
                <w:rFonts w:ascii="標楷體" w:eastAsia="標楷體" w:hAnsi="標楷體"/>
                <w:kern w:val="2"/>
                <w:szCs w:val="24"/>
              </w:rPr>
              <w:t>尤美女等21人</w:t>
            </w:r>
          </w:p>
        </w:tc>
        <w:tc>
          <w:tcPr>
            <w:tcW w:w="28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第9屆第1會期第3次院會（105.3.4）決定：「交財政委員會審查」</w:t>
            </w:r>
          </w:p>
        </w:tc>
        <w:tc>
          <w:tcPr>
            <w:tcW w:w="1846"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28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第9屆第7會期第6次全體委員會議(108.3.18)審查(計4案)，決議：說明及詢答完畢，</w:t>
            </w:r>
            <w:r w:rsidRPr="00C92E50">
              <w:rPr>
                <w:rFonts w:ascii="標楷體" w:eastAsia="標楷體" w:hAnsi="標楷體" w:hint="eastAsia"/>
                <w:kern w:val="2"/>
                <w:szCs w:val="24"/>
              </w:rPr>
              <w:t>另</w:t>
            </w:r>
            <w:r w:rsidRPr="00C92E50">
              <w:rPr>
                <w:rFonts w:ascii="標楷體" w:eastAsia="標楷體" w:hAnsi="標楷體"/>
                <w:kern w:val="2"/>
                <w:szCs w:val="24"/>
              </w:rPr>
              <w:t>擇期再審。</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預算法第四十一條條文修正草案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textAlignment w:val="auto"/>
              <w:rPr>
                <w:rFonts w:ascii="標楷體" w:eastAsia="標楷體" w:hAnsi="標楷體"/>
                <w:kern w:val="2"/>
                <w:szCs w:val="24"/>
              </w:rPr>
            </w:pPr>
            <w:r w:rsidRPr="00C92E50">
              <w:rPr>
                <w:rFonts w:ascii="標楷體" w:eastAsia="標楷體" w:hAnsi="標楷體"/>
                <w:kern w:val="2"/>
                <w:szCs w:val="24"/>
              </w:rPr>
              <w:t>施義芳等20人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第9屆第3會期第9次院會（106.4.14）決定：「交財政委員會審查」</w:t>
            </w:r>
          </w:p>
        </w:tc>
        <w:tc>
          <w:tcPr>
            <w:tcW w:w="184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預算法第四十三條條文修正草案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textAlignment w:val="auto"/>
              <w:rPr>
                <w:rFonts w:ascii="標楷體" w:eastAsia="標楷體" w:hAnsi="標楷體"/>
                <w:kern w:val="2"/>
                <w:szCs w:val="24"/>
              </w:rPr>
            </w:pPr>
            <w:r w:rsidRPr="00C92E50">
              <w:rPr>
                <w:rFonts w:ascii="標楷體" w:eastAsia="標楷體" w:hAnsi="標楷體"/>
                <w:kern w:val="2"/>
                <w:szCs w:val="24"/>
              </w:rPr>
              <w:t>施義芳等20人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第9屆第3會期第9次院會（106.4.14）決定：「交財政委員會審查」</w:t>
            </w:r>
          </w:p>
        </w:tc>
        <w:tc>
          <w:tcPr>
            <w:tcW w:w="184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預算法第六十八條條文修正草案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textAlignment w:val="auto"/>
              <w:rPr>
                <w:rFonts w:ascii="標楷體" w:eastAsia="標楷體" w:hAnsi="標楷體"/>
                <w:kern w:val="2"/>
                <w:szCs w:val="24"/>
              </w:rPr>
            </w:pPr>
            <w:r w:rsidRPr="00C92E50">
              <w:rPr>
                <w:rFonts w:ascii="標楷體" w:eastAsia="標楷體" w:hAnsi="標楷體"/>
                <w:kern w:val="2"/>
                <w:szCs w:val="24"/>
              </w:rPr>
              <w:t>施義芳等19人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第9屆第3會期第9次院會（106.4.14）決定：「交財政委員會審查」</w:t>
            </w:r>
          </w:p>
        </w:tc>
        <w:tc>
          <w:tcPr>
            <w:tcW w:w="184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預算法增訂第四十八條之一條文草案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呂孫綾等19人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第9屆第3會期第6次院會（106.3.24）決定：「交財政委員會審查」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預算法第六十二條之一條文修正草案。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林德福等21人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第9屆第7會期第8次院會（108.4.9）決定：「交財政委員會審查」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hint="eastAsia"/>
                <w:kern w:val="2"/>
                <w:szCs w:val="24"/>
              </w:rPr>
              <w:t>預算法第六十二條之一條文修正草案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hint="eastAsia"/>
                <w:kern w:val="2"/>
                <w:szCs w:val="24"/>
              </w:rPr>
              <w:t>黃國書等19人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w:t>
            </w:r>
            <w:r w:rsidRPr="00C92E50">
              <w:rPr>
                <w:rFonts w:ascii="標楷體" w:eastAsia="標楷體" w:hAnsi="標楷體" w:hint="eastAsia"/>
                <w:kern w:val="2"/>
                <w:szCs w:val="24"/>
              </w:rPr>
              <w:t>8</w:t>
            </w:r>
            <w:r w:rsidRPr="00C92E50">
              <w:rPr>
                <w:rFonts w:ascii="標楷體" w:eastAsia="標楷體" w:hAnsi="標楷體"/>
                <w:kern w:val="2"/>
                <w:szCs w:val="24"/>
              </w:rPr>
              <w:t>會期第</w:t>
            </w:r>
            <w:r w:rsidRPr="00C92E50">
              <w:rPr>
                <w:rFonts w:ascii="標楷體" w:eastAsia="標楷體" w:hAnsi="標楷體" w:hint="eastAsia"/>
                <w:kern w:val="2"/>
                <w:szCs w:val="24"/>
              </w:rPr>
              <w:t>4</w:t>
            </w:r>
            <w:r w:rsidRPr="00C92E50">
              <w:rPr>
                <w:rFonts w:ascii="標楷體" w:eastAsia="標楷體" w:hAnsi="標楷體"/>
                <w:kern w:val="2"/>
                <w:szCs w:val="24"/>
              </w:rPr>
              <w:t>次院會（108.10.4）決定：「交財政委員會審查」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Pr>
        <w:tc>
          <w:tcPr>
            <w:tcW w:w="711"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中央政府總預算案審查條例草案</w:t>
            </w:r>
          </w:p>
        </w:tc>
        <w:tc>
          <w:tcPr>
            <w:tcW w:w="170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呂孫綾等19人</w:t>
            </w:r>
          </w:p>
        </w:tc>
        <w:tc>
          <w:tcPr>
            <w:tcW w:w="2840"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第9屆第3會期第6次院會（106.3.24）決定：「交財政委員會審查」</w:t>
            </w:r>
          </w:p>
        </w:tc>
        <w:tc>
          <w:tcPr>
            <w:tcW w:w="184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1067"/>
        </w:trPr>
        <w:tc>
          <w:tcPr>
            <w:tcW w:w="711"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中央政府總預算案審查程序第三條條文修正草案</w:t>
            </w:r>
          </w:p>
        </w:tc>
        <w:tc>
          <w:tcPr>
            <w:tcW w:w="170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何欣純等23人</w:t>
            </w:r>
          </w:p>
        </w:tc>
        <w:tc>
          <w:tcPr>
            <w:tcW w:w="28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第9屆第2會期第9次院會（105.11.8）決定：「交財政委員會審查」</w:t>
            </w:r>
          </w:p>
        </w:tc>
        <w:tc>
          <w:tcPr>
            <w:tcW w:w="184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1125"/>
        </w:trPr>
        <w:tc>
          <w:tcPr>
            <w:tcW w:w="711"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中央政府總預算案審查程序第三條條文修正草案</w:t>
            </w:r>
          </w:p>
        </w:tc>
        <w:tc>
          <w:tcPr>
            <w:tcW w:w="170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時代力量黨團</w:t>
            </w:r>
          </w:p>
        </w:tc>
        <w:tc>
          <w:tcPr>
            <w:tcW w:w="2840"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第9屆第4會期第14次院會（106.12.22）決定：「交財政委員會審查」</w:t>
            </w:r>
          </w:p>
        </w:tc>
        <w:tc>
          <w:tcPr>
            <w:tcW w:w="184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1125"/>
        </w:trPr>
        <w:tc>
          <w:tcPr>
            <w:tcW w:w="711"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決算法第七條條文修正草案</w:t>
            </w:r>
          </w:p>
        </w:tc>
        <w:tc>
          <w:tcPr>
            <w:tcW w:w="170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施義芳等20人</w:t>
            </w:r>
          </w:p>
        </w:tc>
        <w:tc>
          <w:tcPr>
            <w:tcW w:w="2840"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第9屆第3會期第9次院會（106.4.14）決定：「交財政委員會審查」</w:t>
            </w:r>
          </w:p>
        </w:tc>
        <w:tc>
          <w:tcPr>
            <w:tcW w:w="1846" w:type="dxa"/>
            <w:vMerge w:val="restart"/>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第9屆第7會期第6次全體委員會議(108.3.18)審查(計3案)，決議：說明及詢答完畢，</w:t>
            </w:r>
            <w:r w:rsidRPr="00C92E50">
              <w:rPr>
                <w:rFonts w:ascii="標楷體" w:eastAsia="標楷體" w:hAnsi="標楷體" w:hint="eastAsia"/>
                <w:kern w:val="2"/>
                <w:szCs w:val="24"/>
              </w:rPr>
              <w:t>另</w:t>
            </w:r>
            <w:r w:rsidRPr="00C92E50">
              <w:rPr>
                <w:rFonts w:ascii="標楷體" w:eastAsia="標楷體" w:hAnsi="標楷體"/>
                <w:kern w:val="2"/>
                <w:szCs w:val="24"/>
              </w:rPr>
              <w:t>擇期再審。</w:t>
            </w:r>
          </w:p>
        </w:tc>
      </w:tr>
      <w:tr w:rsidR="00F328AE" w:rsidRPr="00C92E50" w:rsidTr="00F328AE">
        <w:trPr>
          <w:gridAfter w:val="1"/>
          <w:wAfter w:w="9" w:type="dxa"/>
          <w:cantSplit/>
          <w:trHeight w:val="1108"/>
        </w:trPr>
        <w:tc>
          <w:tcPr>
            <w:tcW w:w="711"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決算法第二十三條及第二十七條條文修正草案</w:t>
            </w:r>
          </w:p>
        </w:tc>
        <w:tc>
          <w:tcPr>
            <w:tcW w:w="170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蘇巧慧等20人</w:t>
            </w:r>
          </w:p>
        </w:tc>
        <w:tc>
          <w:tcPr>
            <w:tcW w:w="28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第9屆第6會期第14次院會（107.12.21）決定：「交財政委員會審查」</w:t>
            </w:r>
          </w:p>
        </w:tc>
        <w:tc>
          <w:tcPr>
            <w:tcW w:w="1846"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p>
        </w:tc>
      </w:tr>
      <w:tr w:rsidR="00F328AE" w:rsidRPr="00C92E50" w:rsidTr="00F328AE">
        <w:trPr>
          <w:gridAfter w:val="1"/>
          <w:wAfter w:w="9" w:type="dxa"/>
          <w:cantSplit/>
          <w:trHeight w:val="1125"/>
        </w:trPr>
        <w:tc>
          <w:tcPr>
            <w:tcW w:w="711"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決算法第二十六條之一條文修正草案</w:t>
            </w:r>
          </w:p>
        </w:tc>
        <w:tc>
          <w:tcPr>
            <w:tcW w:w="170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textAlignment w:val="auto"/>
              <w:rPr>
                <w:rFonts w:ascii="標楷體" w:eastAsia="標楷體" w:hAnsi="標楷體"/>
                <w:kern w:val="2"/>
                <w:szCs w:val="24"/>
              </w:rPr>
            </w:pPr>
            <w:r w:rsidRPr="00C92E50">
              <w:rPr>
                <w:rFonts w:ascii="標楷體" w:eastAsia="標楷體" w:hAnsi="標楷體"/>
                <w:kern w:val="2"/>
                <w:szCs w:val="24"/>
              </w:rPr>
              <w:t>郭正亮等17人</w:t>
            </w:r>
          </w:p>
        </w:tc>
        <w:tc>
          <w:tcPr>
            <w:tcW w:w="2840"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第9屆第3會期第7次院會（106.3.31）決定：「交財政委員會審查」</w:t>
            </w:r>
          </w:p>
        </w:tc>
        <w:tc>
          <w:tcPr>
            <w:tcW w:w="1846" w:type="dxa"/>
            <w:vMerge/>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p>
        </w:tc>
      </w:tr>
      <w:tr w:rsidR="00F328AE" w:rsidRPr="00C92E50" w:rsidTr="00F328AE">
        <w:trPr>
          <w:gridAfter w:val="1"/>
          <w:wAfter w:w="9" w:type="dxa"/>
          <w:cantSplit/>
          <w:trHeight w:val="1125"/>
        </w:trPr>
        <w:tc>
          <w:tcPr>
            <w:tcW w:w="71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會計法第九十九條之一條文修正草案</w:t>
            </w:r>
          </w:p>
        </w:tc>
        <w:tc>
          <w:tcPr>
            <w:tcW w:w="170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40" w:lineRule="exact"/>
              <w:jc w:val="both"/>
              <w:textAlignment w:val="auto"/>
              <w:rPr>
                <w:rFonts w:ascii="標楷體" w:eastAsia="標楷體" w:hAnsi="標楷體"/>
                <w:kern w:val="2"/>
                <w:szCs w:val="24"/>
              </w:rPr>
            </w:pPr>
            <w:r w:rsidRPr="00C92E50">
              <w:rPr>
                <w:rFonts w:ascii="標楷體" w:eastAsia="標楷體" w:hAnsi="標楷體"/>
                <w:kern w:val="2"/>
                <w:szCs w:val="24"/>
              </w:rPr>
              <w:t>蔡易餘等17人</w:t>
            </w:r>
          </w:p>
        </w:tc>
        <w:tc>
          <w:tcPr>
            <w:tcW w:w="284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6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第9屆第5會期第14次院會（107.5.25）決定：「交財政委員會審查」</w:t>
            </w:r>
          </w:p>
        </w:tc>
        <w:tc>
          <w:tcPr>
            <w:tcW w:w="184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984"/>
        </w:trPr>
        <w:tc>
          <w:tcPr>
            <w:tcW w:w="71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統計法部分條文修正草案</w:t>
            </w:r>
          </w:p>
        </w:tc>
        <w:tc>
          <w:tcPr>
            <w:tcW w:w="170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江永昌等16人</w:t>
            </w:r>
          </w:p>
        </w:tc>
        <w:tc>
          <w:tcPr>
            <w:tcW w:w="28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第9屆第5會期第7次院會（107.4.10）決定：「交財政委員會審查」</w:t>
            </w:r>
          </w:p>
        </w:tc>
        <w:tc>
          <w:tcPr>
            <w:tcW w:w="184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gridAfter w:val="1"/>
          <w:wAfter w:w="9" w:type="dxa"/>
          <w:cantSplit/>
          <w:trHeight w:val="992"/>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統計法第十七條條文修正草案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余宛如等16人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第9屆第5會期第11次院會（107.5.4）決定：「交財政委員會審查」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cantSplit/>
          <w:trHeight w:val="856"/>
        </w:trPr>
        <w:tc>
          <w:tcPr>
            <w:tcW w:w="10093"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tabs>
                <w:tab w:val="left" w:pos="284"/>
              </w:tabs>
              <w:suppressAutoHyphens w:val="0"/>
              <w:autoSpaceDN/>
              <w:spacing w:line="320" w:lineRule="exact"/>
              <w:ind w:right="560"/>
              <w:textAlignment w:val="auto"/>
              <w:rPr>
                <w:rFonts w:ascii="標楷體" w:eastAsia="標楷體" w:hAnsi="標楷體"/>
                <w:kern w:val="2"/>
                <w:sz w:val="28"/>
                <w:szCs w:val="28"/>
              </w:rPr>
            </w:pPr>
            <w:r w:rsidRPr="00C92E50">
              <w:rPr>
                <w:rFonts w:ascii="華康新特黑體" w:eastAsia="華康新特黑體" w:hAnsi="華康新特黑體"/>
                <w:kern w:val="2"/>
                <w:sz w:val="28"/>
                <w:szCs w:val="28"/>
              </w:rPr>
              <w:t>(四)審計部主管（</w:t>
            </w:r>
            <w:r w:rsidRPr="00C92E50">
              <w:rPr>
                <w:rFonts w:ascii="華康新特黑體" w:eastAsia="華康新特黑體" w:hAnsi="華康新特黑體"/>
                <w:b/>
                <w:kern w:val="2"/>
                <w:sz w:val="28"/>
                <w:szCs w:val="28"/>
              </w:rPr>
              <w:t>1</w:t>
            </w:r>
            <w:r w:rsidRPr="00C92E50">
              <w:rPr>
                <w:rFonts w:ascii="華康新特黑體" w:eastAsia="華康新特黑體" w:hAnsi="華康新特黑體"/>
                <w:kern w:val="2"/>
                <w:sz w:val="28"/>
                <w:szCs w:val="28"/>
              </w:rPr>
              <w:t>案）</w:t>
            </w:r>
          </w:p>
        </w:tc>
      </w:tr>
      <w:tr w:rsidR="00F328AE" w:rsidRPr="00C92E50" w:rsidTr="00F328AE">
        <w:trPr>
          <w:gridAfter w:val="1"/>
          <w:wAfter w:w="9" w:type="dxa"/>
          <w:cantSplit/>
          <w:trHeight w:val="1056"/>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審計法第四十七條條文修正草案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徐永明等20人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第9屆第3會期第14次院會（106.5.19）決定：「交財政委員會審查」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r w:rsidR="00F328AE" w:rsidRPr="00C92E50" w:rsidTr="00F328AE">
        <w:trPr>
          <w:cantSplit/>
          <w:trHeight w:val="876"/>
        </w:trPr>
        <w:tc>
          <w:tcPr>
            <w:tcW w:w="10093"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tabs>
                <w:tab w:val="left" w:pos="284"/>
              </w:tabs>
              <w:suppressAutoHyphens w:val="0"/>
              <w:autoSpaceDN/>
              <w:spacing w:line="320" w:lineRule="exact"/>
              <w:ind w:right="560"/>
              <w:textAlignment w:val="auto"/>
              <w:rPr>
                <w:rFonts w:ascii="標楷體" w:eastAsia="標楷體" w:hAnsi="標楷體"/>
                <w:kern w:val="2"/>
                <w:sz w:val="28"/>
                <w:szCs w:val="28"/>
              </w:rPr>
            </w:pPr>
            <w:r w:rsidRPr="00C92E50">
              <w:rPr>
                <w:rFonts w:ascii="華康新特黑體" w:eastAsia="華康新特黑體" w:hAnsi="華康新特黑體"/>
                <w:kern w:val="2"/>
                <w:sz w:val="28"/>
                <w:szCs w:val="28"/>
              </w:rPr>
              <w:t>(五)中央銀行主管（</w:t>
            </w:r>
            <w:r w:rsidRPr="00C92E50">
              <w:rPr>
                <w:rFonts w:ascii="華康新特黑體" w:eastAsia="華康新特黑體" w:hAnsi="華康新特黑體"/>
                <w:b/>
                <w:kern w:val="2"/>
                <w:sz w:val="28"/>
                <w:szCs w:val="28"/>
              </w:rPr>
              <w:t>1</w:t>
            </w:r>
            <w:r w:rsidRPr="00C92E50">
              <w:rPr>
                <w:rFonts w:ascii="華康新特黑體" w:eastAsia="華康新特黑體" w:hAnsi="華康新特黑體"/>
                <w:kern w:val="2"/>
                <w:sz w:val="28"/>
                <w:szCs w:val="28"/>
              </w:rPr>
              <w:t>案）</w:t>
            </w:r>
          </w:p>
        </w:tc>
      </w:tr>
      <w:tr w:rsidR="00F328AE" w:rsidRPr="00C92E50" w:rsidTr="00F328AE">
        <w:trPr>
          <w:gridAfter w:val="1"/>
          <w:wAfter w:w="9" w:type="dxa"/>
          <w:cantSplit/>
          <w:trHeight w:val="1042"/>
        </w:trPr>
        <w:tc>
          <w:tcPr>
            <w:tcW w:w="71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numPr>
                <w:ilvl w:val="0"/>
                <w:numId w:val="31"/>
              </w:numPr>
              <w:tabs>
                <w:tab w:val="left" w:pos="284"/>
              </w:tabs>
              <w:suppressAutoHyphens w:val="0"/>
              <w:autoSpaceDN/>
              <w:spacing w:line="320" w:lineRule="exact"/>
              <w:ind w:left="764"/>
              <w:jc w:val="center"/>
              <w:textAlignment w:val="auto"/>
              <w:rPr>
                <w:rFonts w:ascii="標楷體" w:eastAsia="標楷體" w:hAnsi="標楷體"/>
                <w:b/>
                <w:bCs/>
                <w:kern w:val="2"/>
                <w:szCs w:val="24"/>
              </w:rPr>
            </w:pPr>
          </w:p>
        </w:tc>
        <w:tc>
          <w:tcPr>
            <w:tcW w:w="298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中央銀行法第五條條文修正草案</w:t>
            </w:r>
          </w:p>
        </w:tc>
        <w:tc>
          <w:tcPr>
            <w:tcW w:w="1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曾銘宗等16人</w:t>
            </w:r>
          </w:p>
        </w:tc>
        <w:tc>
          <w:tcPr>
            <w:tcW w:w="28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328AE" w:rsidRPr="00C92E50" w:rsidRDefault="00F328AE" w:rsidP="00F328AE">
            <w:pPr>
              <w:suppressAutoHyphens w:val="0"/>
              <w:autoSpaceDN/>
              <w:snapToGrid w:val="0"/>
              <w:spacing w:line="320" w:lineRule="exact"/>
              <w:jc w:val="both"/>
              <w:textAlignment w:val="auto"/>
              <w:rPr>
                <w:rFonts w:ascii="標楷體" w:eastAsia="標楷體" w:hAnsi="標楷體"/>
                <w:kern w:val="2"/>
                <w:szCs w:val="24"/>
              </w:rPr>
            </w:pPr>
            <w:r w:rsidRPr="00C92E50">
              <w:rPr>
                <w:rFonts w:ascii="標楷體" w:eastAsia="標楷體" w:hAnsi="標楷體"/>
                <w:kern w:val="2"/>
                <w:szCs w:val="24"/>
              </w:rPr>
              <w:t>第9屆第6會期第8次院會（107.11.20）決定：「交財政委員會審查」</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328AE" w:rsidRPr="00C92E50" w:rsidRDefault="00F328AE" w:rsidP="00F328AE">
            <w:pPr>
              <w:suppressAutoHyphens w:val="0"/>
              <w:autoSpaceDN/>
              <w:spacing w:line="320" w:lineRule="exact"/>
              <w:jc w:val="center"/>
              <w:textAlignment w:val="auto"/>
              <w:rPr>
                <w:rFonts w:ascii="標楷體" w:eastAsia="標楷體" w:hAnsi="標楷體"/>
                <w:kern w:val="2"/>
                <w:szCs w:val="24"/>
              </w:rPr>
            </w:pPr>
            <w:r w:rsidRPr="00C92E50">
              <w:rPr>
                <w:rFonts w:ascii="標楷體" w:eastAsia="標楷體" w:hAnsi="標楷體"/>
                <w:kern w:val="2"/>
                <w:szCs w:val="24"/>
              </w:rPr>
              <w:t>尚未審查</w:t>
            </w:r>
          </w:p>
        </w:tc>
      </w:tr>
    </w:tbl>
    <w:p w:rsidR="003018D3" w:rsidRPr="00C92E50" w:rsidRDefault="003018D3" w:rsidP="00C92E50">
      <w:pPr>
        <w:spacing w:line="320" w:lineRule="exact"/>
        <w:jc w:val="both"/>
        <w:rPr>
          <w:rFonts w:ascii="標楷體" w:eastAsia="標楷體" w:hAnsi="標楷體"/>
        </w:rPr>
      </w:pPr>
    </w:p>
    <w:p w:rsidR="00414132" w:rsidRDefault="00414132" w:rsidP="00C92E50">
      <w:pPr>
        <w:spacing w:line="320" w:lineRule="exact"/>
        <w:jc w:val="both"/>
      </w:pPr>
    </w:p>
    <w:p w:rsidR="00331CC6" w:rsidRDefault="00331CC6" w:rsidP="00C92E50">
      <w:pPr>
        <w:suppressAutoHyphens w:val="0"/>
        <w:spacing w:line="320" w:lineRule="exact"/>
        <w:ind w:firstLineChars="152" w:firstLine="426"/>
        <w:jc w:val="both"/>
        <w:textAlignment w:val="auto"/>
        <w:rPr>
          <w:rFonts w:ascii="標楷體" w:eastAsia="標楷體" w:hAnsi="標楷體"/>
          <w:b/>
          <w:sz w:val="28"/>
          <w:szCs w:val="28"/>
        </w:rPr>
      </w:pPr>
    </w:p>
    <w:p w:rsidR="00331CC6" w:rsidRDefault="00331CC6" w:rsidP="00C92E50">
      <w:pPr>
        <w:suppressAutoHyphens w:val="0"/>
        <w:spacing w:line="320" w:lineRule="exact"/>
        <w:ind w:firstLineChars="152" w:firstLine="426"/>
        <w:jc w:val="both"/>
        <w:textAlignment w:val="auto"/>
        <w:rPr>
          <w:rFonts w:ascii="標楷體" w:eastAsia="標楷體" w:hAnsi="標楷體"/>
          <w:b/>
          <w:sz w:val="28"/>
          <w:szCs w:val="28"/>
        </w:rPr>
      </w:pPr>
    </w:p>
    <w:p w:rsidR="00331CC6" w:rsidRDefault="00331CC6" w:rsidP="00C92E50">
      <w:pPr>
        <w:suppressAutoHyphens w:val="0"/>
        <w:spacing w:line="320" w:lineRule="exact"/>
        <w:ind w:firstLineChars="152" w:firstLine="426"/>
        <w:jc w:val="both"/>
        <w:textAlignment w:val="auto"/>
        <w:rPr>
          <w:rFonts w:ascii="標楷體" w:eastAsia="標楷體" w:hAnsi="標楷體"/>
          <w:b/>
          <w:sz w:val="28"/>
          <w:szCs w:val="28"/>
        </w:rPr>
      </w:pPr>
    </w:p>
    <w:p w:rsidR="00331CC6" w:rsidRDefault="00331CC6" w:rsidP="00C92E50">
      <w:pPr>
        <w:suppressAutoHyphens w:val="0"/>
        <w:spacing w:line="320" w:lineRule="exact"/>
        <w:ind w:firstLineChars="152" w:firstLine="426"/>
        <w:jc w:val="both"/>
        <w:textAlignment w:val="auto"/>
        <w:rPr>
          <w:rFonts w:ascii="標楷體" w:eastAsia="標楷體" w:hAnsi="標楷體"/>
          <w:b/>
          <w:sz w:val="28"/>
          <w:szCs w:val="28"/>
        </w:rPr>
      </w:pPr>
    </w:p>
    <w:p w:rsidR="00331CC6" w:rsidRDefault="00331CC6" w:rsidP="00C92E50">
      <w:pPr>
        <w:suppressAutoHyphens w:val="0"/>
        <w:spacing w:line="320" w:lineRule="exact"/>
        <w:ind w:firstLineChars="152" w:firstLine="426"/>
        <w:jc w:val="both"/>
        <w:textAlignment w:val="auto"/>
        <w:rPr>
          <w:rFonts w:ascii="標楷體" w:eastAsia="標楷體" w:hAnsi="標楷體"/>
          <w:b/>
          <w:sz w:val="28"/>
          <w:szCs w:val="28"/>
        </w:rPr>
      </w:pPr>
    </w:p>
    <w:p w:rsidR="00331CC6" w:rsidRDefault="00331CC6" w:rsidP="00C92E50">
      <w:pPr>
        <w:suppressAutoHyphens w:val="0"/>
        <w:spacing w:line="320" w:lineRule="exact"/>
        <w:ind w:firstLineChars="152" w:firstLine="426"/>
        <w:jc w:val="both"/>
        <w:textAlignment w:val="auto"/>
        <w:rPr>
          <w:rFonts w:ascii="標楷體" w:eastAsia="標楷體" w:hAnsi="標楷體"/>
          <w:b/>
          <w:sz w:val="28"/>
          <w:szCs w:val="28"/>
        </w:rPr>
      </w:pPr>
    </w:p>
    <w:p w:rsidR="00331CC6" w:rsidRDefault="00331CC6" w:rsidP="00C92E50">
      <w:pPr>
        <w:suppressAutoHyphens w:val="0"/>
        <w:spacing w:line="320" w:lineRule="exact"/>
        <w:ind w:firstLineChars="152" w:firstLine="426"/>
        <w:jc w:val="both"/>
        <w:textAlignment w:val="auto"/>
        <w:rPr>
          <w:rFonts w:ascii="標楷體" w:eastAsia="標楷體" w:hAnsi="標楷體"/>
          <w:b/>
          <w:sz w:val="28"/>
          <w:szCs w:val="28"/>
        </w:rPr>
      </w:pPr>
    </w:p>
    <w:p w:rsidR="00331CC6" w:rsidRDefault="00331CC6" w:rsidP="00C92E50">
      <w:pPr>
        <w:suppressAutoHyphens w:val="0"/>
        <w:spacing w:line="320" w:lineRule="exact"/>
        <w:ind w:firstLineChars="152" w:firstLine="426"/>
        <w:jc w:val="both"/>
        <w:textAlignment w:val="auto"/>
        <w:rPr>
          <w:rFonts w:ascii="標楷體" w:eastAsia="標楷體" w:hAnsi="標楷體"/>
          <w:b/>
          <w:sz w:val="28"/>
          <w:szCs w:val="28"/>
        </w:rPr>
      </w:pPr>
    </w:p>
    <w:p w:rsidR="003018D3" w:rsidRDefault="006D11D2" w:rsidP="002825DB">
      <w:pPr>
        <w:keepNext/>
        <w:keepLines/>
        <w:pageBreakBefore/>
        <w:widowControl/>
        <w:suppressLineNumbers/>
        <w:spacing w:line="500" w:lineRule="exact"/>
        <w:ind w:firstLineChars="152" w:firstLine="426"/>
        <w:jc w:val="both"/>
        <w:textAlignment w:val="auto"/>
        <w:rPr>
          <w:rFonts w:ascii="標楷體" w:eastAsia="標楷體" w:hAnsi="標楷體"/>
          <w:b/>
          <w:sz w:val="28"/>
          <w:szCs w:val="28"/>
        </w:rPr>
      </w:pPr>
      <w:r>
        <w:rPr>
          <w:rFonts w:ascii="標楷體" w:eastAsia="標楷體" w:hAnsi="標楷體"/>
          <w:b/>
          <w:sz w:val="28"/>
          <w:szCs w:val="28"/>
        </w:rPr>
        <w:lastRenderedPageBreak/>
        <w:t>(二)預算案（</w:t>
      </w:r>
      <w:r w:rsidR="00393E36">
        <w:rPr>
          <w:rFonts w:ascii="標楷體" w:eastAsia="標楷體" w:hAnsi="標楷體" w:hint="eastAsia"/>
          <w:b/>
          <w:sz w:val="28"/>
          <w:szCs w:val="28"/>
        </w:rPr>
        <w:t>7</w:t>
      </w:r>
      <w:r>
        <w:rPr>
          <w:rFonts w:ascii="標楷體" w:eastAsia="標楷體" w:hAnsi="標楷體"/>
          <w:b/>
          <w:sz w:val="28"/>
          <w:szCs w:val="28"/>
        </w:rPr>
        <w:t>案）</w:t>
      </w:r>
    </w:p>
    <w:tbl>
      <w:tblPr>
        <w:tblW w:w="9890"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24"/>
        <w:gridCol w:w="2137"/>
        <w:gridCol w:w="2693"/>
        <w:gridCol w:w="2126"/>
        <w:gridCol w:w="2410"/>
      </w:tblGrid>
      <w:tr w:rsidR="00393E36" w:rsidRPr="00393E36" w:rsidTr="00EA6FC8">
        <w:trPr>
          <w:trHeight w:val="490"/>
        </w:trPr>
        <w:tc>
          <w:tcPr>
            <w:tcW w:w="524" w:type="dxa"/>
            <w:tcBorders>
              <w:top w:val="single" w:sz="4" w:space="0" w:color="auto"/>
              <w:left w:val="single" w:sz="4" w:space="0" w:color="auto"/>
              <w:bottom w:val="single" w:sz="4" w:space="0" w:color="auto"/>
              <w:right w:val="single" w:sz="4" w:space="0" w:color="auto"/>
            </w:tcBorders>
            <w:vAlign w:val="center"/>
          </w:tcPr>
          <w:p w:rsidR="00393E36" w:rsidRPr="00393E36" w:rsidRDefault="00393E36" w:rsidP="00393E36">
            <w:pPr>
              <w:suppressAutoHyphens w:val="0"/>
              <w:autoSpaceDN/>
              <w:jc w:val="center"/>
              <w:textAlignment w:val="auto"/>
              <w:rPr>
                <w:rFonts w:ascii="標楷體" w:eastAsia="標楷體" w:hAnsi="標楷體"/>
                <w:b/>
                <w:kern w:val="2"/>
                <w:szCs w:val="24"/>
              </w:rPr>
            </w:pPr>
            <w:r w:rsidRPr="00393E36">
              <w:rPr>
                <w:rFonts w:ascii="標楷體" w:eastAsia="標楷體" w:hAnsi="標楷體" w:hint="eastAsia"/>
                <w:b/>
                <w:kern w:val="2"/>
                <w:szCs w:val="24"/>
              </w:rPr>
              <w:t>序號</w:t>
            </w:r>
          </w:p>
        </w:tc>
        <w:tc>
          <w:tcPr>
            <w:tcW w:w="2137" w:type="dxa"/>
            <w:tcBorders>
              <w:top w:val="single" w:sz="4" w:space="0" w:color="auto"/>
              <w:left w:val="single" w:sz="4" w:space="0" w:color="auto"/>
              <w:bottom w:val="single" w:sz="4" w:space="0" w:color="auto"/>
              <w:right w:val="single" w:sz="4" w:space="0" w:color="auto"/>
            </w:tcBorders>
            <w:vAlign w:val="center"/>
          </w:tcPr>
          <w:p w:rsidR="00393E36" w:rsidRPr="00393E36" w:rsidRDefault="00393E36" w:rsidP="00393E36">
            <w:pPr>
              <w:suppressAutoHyphens w:val="0"/>
              <w:autoSpaceDN/>
              <w:jc w:val="center"/>
              <w:textAlignment w:val="auto"/>
              <w:rPr>
                <w:rFonts w:ascii="標楷體" w:eastAsia="標楷體" w:hAnsi="標楷體"/>
                <w:b/>
                <w:kern w:val="2"/>
                <w:szCs w:val="24"/>
              </w:rPr>
            </w:pPr>
            <w:r w:rsidRPr="00393E36">
              <w:rPr>
                <w:rFonts w:ascii="標楷體" w:eastAsia="標楷體" w:hAnsi="標楷體" w:hint="eastAsia"/>
                <w:b/>
                <w:kern w:val="2"/>
                <w:szCs w:val="24"/>
              </w:rPr>
              <w:t>議  案  名  稱</w:t>
            </w:r>
          </w:p>
        </w:tc>
        <w:tc>
          <w:tcPr>
            <w:tcW w:w="2693" w:type="dxa"/>
            <w:tcBorders>
              <w:top w:val="single" w:sz="4" w:space="0" w:color="auto"/>
              <w:left w:val="single" w:sz="4" w:space="0" w:color="auto"/>
              <w:bottom w:val="single" w:sz="4" w:space="0" w:color="auto"/>
              <w:right w:val="single" w:sz="4" w:space="0" w:color="auto"/>
            </w:tcBorders>
            <w:vAlign w:val="center"/>
          </w:tcPr>
          <w:p w:rsidR="00393E36" w:rsidRPr="00393E36" w:rsidRDefault="00393E36" w:rsidP="00393E36">
            <w:pPr>
              <w:suppressAutoHyphens w:val="0"/>
              <w:autoSpaceDN/>
              <w:jc w:val="center"/>
              <w:textAlignment w:val="auto"/>
              <w:rPr>
                <w:rFonts w:ascii="標楷體" w:eastAsia="標楷體" w:hAnsi="標楷體"/>
                <w:b/>
                <w:kern w:val="2"/>
                <w:szCs w:val="24"/>
              </w:rPr>
            </w:pPr>
            <w:r w:rsidRPr="00393E36">
              <w:rPr>
                <w:rFonts w:ascii="標楷體" w:eastAsia="標楷體" w:hAnsi="標楷體" w:hint="eastAsia"/>
                <w:b/>
                <w:kern w:val="2"/>
                <w:szCs w:val="24"/>
              </w:rPr>
              <w:t>院會交付日期及會次</w:t>
            </w:r>
          </w:p>
        </w:tc>
        <w:tc>
          <w:tcPr>
            <w:tcW w:w="2126" w:type="dxa"/>
            <w:tcBorders>
              <w:top w:val="single" w:sz="4" w:space="0" w:color="auto"/>
              <w:left w:val="single" w:sz="4" w:space="0" w:color="auto"/>
              <w:bottom w:val="single" w:sz="4" w:space="0" w:color="auto"/>
              <w:right w:val="single" w:sz="4" w:space="0" w:color="auto"/>
            </w:tcBorders>
            <w:vAlign w:val="center"/>
          </w:tcPr>
          <w:p w:rsidR="00393E36" w:rsidRPr="00393E36" w:rsidRDefault="00393E36" w:rsidP="00393E36">
            <w:pPr>
              <w:suppressAutoHyphens w:val="0"/>
              <w:autoSpaceDN/>
              <w:jc w:val="center"/>
              <w:textAlignment w:val="auto"/>
              <w:rPr>
                <w:rFonts w:ascii="標楷體" w:eastAsia="標楷體" w:hAnsi="標楷體"/>
                <w:b/>
                <w:kern w:val="2"/>
                <w:szCs w:val="24"/>
              </w:rPr>
            </w:pPr>
            <w:r w:rsidRPr="00393E36">
              <w:rPr>
                <w:rFonts w:ascii="標楷體" w:eastAsia="標楷體" w:hAnsi="標楷體" w:hint="eastAsia"/>
                <w:b/>
                <w:kern w:val="2"/>
                <w:szCs w:val="24"/>
              </w:rPr>
              <w:t>審查會審竣</w:t>
            </w:r>
          </w:p>
          <w:p w:rsidR="00393E36" w:rsidRPr="00393E36" w:rsidRDefault="00393E36" w:rsidP="00393E36">
            <w:pPr>
              <w:suppressAutoHyphens w:val="0"/>
              <w:autoSpaceDN/>
              <w:jc w:val="center"/>
              <w:textAlignment w:val="auto"/>
              <w:rPr>
                <w:rFonts w:ascii="標楷體" w:eastAsia="標楷體" w:hAnsi="標楷體"/>
                <w:b/>
                <w:kern w:val="2"/>
                <w:szCs w:val="24"/>
              </w:rPr>
            </w:pPr>
            <w:r w:rsidRPr="00393E36">
              <w:rPr>
                <w:rFonts w:ascii="標楷體" w:eastAsia="標楷體" w:hAnsi="標楷體" w:hint="eastAsia"/>
                <w:b/>
                <w:kern w:val="2"/>
                <w:szCs w:val="24"/>
              </w:rPr>
              <w:t>日期及會次</w:t>
            </w:r>
          </w:p>
        </w:tc>
        <w:tc>
          <w:tcPr>
            <w:tcW w:w="2410" w:type="dxa"/>
            <w:tcBorders>
              <w:top w:val="single" w:sz="4" w:space="0" w:color="auto"/>
              <w:left w:val="single" w:sz="4" w:space="0" w:color="auto"/>
              <w:bottom w:val="single" w:sz="4" w:space="0" w:color="auto"/>
              <w:right w:val="single" w:sz="4" w:space="0" w:color="auto"/>
            </w:tcBorders>
            <w:vAlign w:val="center"/>
          </w:tcPr>
          <w:p w:rsidR="00393E36" w:rsidRPr="00393E36" w:rsidRDefault="00393E36" w:rsidP="00393E36">
            <w:pPr>
              <w:suppressAutoHyphens w:val="0"/>
              <w:autoSpaceDN/>
              <w:jc w:val="center"/>
              <w:textAlignment w:val="auto"/>
              <w:rPr>
                <w:rFonts w:ascii="標楷體" w:eastAsia="標楷體" w:hAnsi="標楷體"/>
                <w:b/>
                <w:kern w:val="2"/>
                <w:szCs w:val="24"/>
              </w:rPr>
            </w:pPr>
            <w:r w:rsidRPr="00393E36">
              <w:rPr>
                <w:rFonts w:ascii="標楷體" w:eastAsia="標楷體" w:hAnsi="標楷體" w:hint="eastAsia"/>
                <w:b/>
                <w:kern w:val="2"/>
                <w:szCs w:val="24"/>
              </w:rPr>
              <w:t xml:space="preserve">備  </w:t>
            </w:r>
            <w:r w:rsidRPr="00393E36">
              <w:rPr>
                <w:rFonts w:ascii="標楷體" w:eastAsia="標楷體" w:hAnsi="標楷體"/>
                <w:b/>
                <w:kern w:val="2"/>
                <w:szCs w:val="24"/>
              </w:rPr>
              <w:t xml:space="preserve">       </w:t>
            </w:r>
            <w:r w:rsidRPr="00393E36">
              <w:rPr>
                <w:rFonts w:ascii="標楷體" w:eastAsia="標楷體" w:hAnsi="標楷體" w:hint="eastAsia"/>
                <w:b/>
                <w:kern w:val="2"/>
                <w:szCs w:val="24"/>
              </w:rPr>
              <w:t xml:space="preserve"> 註</w:t>
            </w:r>
          </w:p>
        </w:tc>
      </w:tr>
      <w:tr w:rsidR="00393E36" w:rsidRPr="00393E36" w:rsidTr="0049446B">
        <w:trPr>
          <w:trHeight w:val="7218"/>
        </w:trPr>
        <w:tc>
          <w:tcPr>
            <w:tcW w:w="524" w:type="dxa"/>
            <w:tcBorders>
              <w:top w:val="single" w:sz="4" w:space="0" w:color="auto"/>
              <w:left w:val="single" w:sz="4" w:space="0" w:color="auto"/>
              <w:right w:val="single" w:sz="4" w:space="0" w:color="auto"/>
            </w:tcBorders>
          </w:tcPr>
          <w:p w:rsidR="00393E36" w:rsidRPr="00393E36" w:rsidRDefault="00393E36" w:rsidP="00393E36">
            <w:pPr>
              <w:numPr>
                <w:ilvl w:val="0"/>
                <w:numId w:val="44"/>
              </w:numPr>
              <w:suppressAutoHyphens w:val="0"/>
              <w:autoSpaceDN/>
              <w:jc w:val="both"/>
              <w:textAlignment w:val="auto"/>
              <w:rPr>
                <w:rFonts w:ascii="標楷體" w:eastAsia="標楷體" w:hAnsi="標楷體"/>
                <w:b/>
                <w:kern w:val="2"/>
                <w:szCs w:val="24"/>
              </w:rPr>
            </w:pPr>
          </w:p>
        </w:tc>
        <w:tc>
          <w:tcPr>
            <w:tcW w:w="2137" w:type="dxa"/>
            <w:tcBorders>
              <w:top w:val="single" w:sz="4" w:space="0" w:color="auto"/>
              <w:left w:val="single" w:sz="4" w:space="0" w:color="auto"/>
              <w:right w:val="single" w:sz="4" w:space="0" w:color="auto"/>
            </w:tcBorders>
          </w:tcPr>
          <w:p w:rsidR="00393E36" w:rsidRPr="00393E36" w:rsidRDefault="00393E36" w:rsidP="00393E36">
            <w:pPr>
              <w:suppressAutoHyphens w:val="0"/>
              <w:autoSpaceDN/>
              <w:spacing w:line="340" w:lineRule="exact"/>
              <w:jc w:val="both"/>
              <w:textAlignment w:val="auto"/>
              <w:rPr>
                <w:rFonts w:ascii="標楷體" w:eastAsia="標楷體" w:hAnsi="標楷體"/>
                <w:kern w:val="2"/>
                <w:szCs w:val="24"/>
              </w:rPr>
            </w:pPr>
            <w:r w:rsidRPr="00393E36">
              <w:rPr>
                <w:rFonts w:ascii="標楷體" w:eastAsia="標楷體" w:hAnsi="標楷體" w:hint="eastAsia"/>
                <w:kern w:val="2"/>
                <w:szCs w:val="24"/>
              </w:rPr>
              <w:t>行政院函請審議「10</w:t>
            </w:r>
            <w:r w:rsidRPr="00393E36">
              <w:rPr>
                <w:rFonts w:ascii="標楷體" w:eastAsia="標楷體" w:hAnsi="標楷體"/>
                <w:kern w:val="2"/>
                <w:szCs w:val="24"/>
              </w:rPr>
              <w:t>9</w:t>
            </w:r>
            <w:r w:rsidRPr="00393E36">
              <w:rPr>
                <w:rFonts w:ascii="標楷體" w:eastAsia="標楷體" w:hAnsi="標楷體" w:hint="eastAsia"/>
                <w:kern w:val="2"/>
                <w:szCs w:val="24"/>
              </w:rPr>
              <w:t>年度中央政府總預算案（含附屬單位預算及綜計表－營業及非營業部分）」---營業部分</w:t>
            </w:r>
          </w:p>
        </w:tc>
        <w:tc>
          <w:tcPr>
            <w:tcW w:w="2693" w:type="dxa"/>
            <w:vMerge w:val="restart"/>
            <w:tcBorders>
              <w:left w:val="single" w:sz="4" w:space="0" w:color="auto"/>
              <w:right w:val="single" w:sz="4" w:space="0" w:color="auto"/>
            </w:tcBorders>
          </w:tcPr>
          <w:p w:rsidR="00393E36" w:rsidRPr="00393E36" w:rsidRDefault="00393E36" w:rsidP="00393E36">
            <w:pPr>
              <w:suppressAutoHyphens w:val="0"/>
              <w:autoSpaceDN/>
              <w:spacing w:line="320" w:lineRule="exact"/>
              <w:ind w:left="240" w:hangingChars="100" w:hanging="240"/>
              <w:contextualSpacing/>
              <w:jc w:val="both"/>
              <w:textAlignment w:val="auto"/>
              <w:rPr>
                <w:rFonts w:ascii="標楷體" w:eastAsia="標楷體" w:hAnsi="標楷體"/>
                <w:kern w:val="2"/>
                <w:szCs w:val="24"/>
              </w:rPr>
            </w:pPr>
            <w:r w:rsidRPr="00393E36">
              <w:rPr>
                <w:rFonts w:ascii="標楷體" w:eastAsia="標楷體" w:hAnsi="標楷體" w:hint="eastAsia"/>
                <w:kern w:val="2"/>
                <w:szCs w:val="24"/>
              </w:rPr>
              <w:t>1.10</w:t>
            </w:r>
            <w:r w:rsidRPr="00393E36">
              <w:rPr>
                <w:rFonts w:ascii="標楷體" w:eastAsia="標楷體" w:hAnsi="標楷體"/>
                <w:kern w:val="2"/>
                <w:szCs w:val="24"/>
              </w:rPr>
              <w:t>8</w:t>
            </w:r>
            <w:r w:rsidRPr="00393E36">
              <w:rPr>
                <w:rFonts w:ascii="標楷體" w:eastAsia="標楷體" w:hAnsi="標楷體" w:hint="eastAsia"/>
                <w:kern w:val="2"/>
                <w:szCs w:val="24"/>
              </w:rPr>
              <w:t>.</w:t>
            </w:r>
            <w:r w:rsidRPr="00393E36">
              <w:rPr>
                <w:rFonts w:ascii="標楷體" w:eastAsia="標楷體" w:hAnsi="標楷體"/>
                <w:kern w:val="2"/>
                <w:szCs w:val="24"/>
              </w:rPr>
              <w:t>9</w:t>
            </w:r>
            <w:r w:rsidRPr="00393E36">
              <w:rPr>
                <w:rFonts w:ascii="標楷體" w:eastAsia="標楷體" w:hAnsi="標楷體" w:hint="eastAsia"/>
                <w:kern w:val="2"/>
                <w:szCs w:val="24"/>
              </w:rPr>
              <w:t>.</w:t>
            </w:r>
            <w:r w:rsidRPr="00393E36">
              <w:rPr>
                <w:rFonts w:ascii="標楷體" w:eastAsia="標楷體" w:hAnsi="標楷體"/>
                <w:kern w:val="2"/>
                <w:szCs w:val="24"/>
              </w:rPr>
              <w:t>3</w:t>
            </w:r>
            <w:r w:rsidRPr="00393E36">
              <w:rPr>
                <w:rFonts w:ascii="標楷體" w:eastAsia="標楷體" w:hAnsi="標楷體" w:hint="eastAsia"/>
                <w:kern w:val="2"/>
                <w:szCs w:val="24"/>
              </w:rPr>
              <w:t>朝野黨團協商結論第3項決定</w:t>
            </w:r>
            <w:r w:rsidR="00C07624">
              <w:rPr>
                <w:rFonts w:ascii="標楷體" w:eastAsia="標楷體" w:hAnsi="標楷體" w:hint="eastAsia"/>
                <w:kern w:val="2"/>
                <w:szCs w:val="24"/>
              </w:rPr>
              <w:t>：</w:t>
            </w:r>
            <w:r w:rsidRPr="00393E36">
              <w:rPr>
                <w:rFonts w:ascii="標楷體" w:eastAsia="標楷體" w:hAnsi="標楷體" w:hint="eastAsia"/>
                <w:kern w:val="2"/>
                <w:szCs w:val="24"/>
              </w:rPr>
              <w:t>9月20日(星期五)當日及9月24日(星期二)上午邀請行政院院長、主計長、財政部部長列席報告「</w:t>
            </w:r>
            <w:r w:rsidRPr="00393E36">
              <w:rPr>
                <w:rFonts w:ascii="標楷體" w:eastAsia="標楷體" w:hAnsi="標楷體"/>
                <w:kern w:val="2"/>
                <w:szCs w:val="24"/>
              </w:rPr>
              <w:t>109</w:t>
            </w:r>
            <w:r w:rsidRPr="00393E36">
              <w:rPr>
                <w:rFonts w:ascii="標楷體" w:eastAsia="標楷體" w:hAnsi="標楷體" w:hint="eastAsia"/>
                <w:kern w:val="2"/>
                <w:szCs w:val="24"/>
              </w:rPr>
              <w:t>年度中央政府總預算案（含附屬單位預算及綜計表－營業及非營業部分）」編製經過並備質詢。</w:t>
            </w:r>
          </w:p>
          <w:p w:rsidR="00393E36" w:rsidRPr="00393E36" w:rsidRDefault="00393E36" w:rsidP="00393E36">
            <w:pPr>
              <w:suppressAutoHyphens w:val="0"/>
              <w:autoSpaceDN/>
              <w:spacing w:line="320" w:lineRule="exact"/>
              <w:ind w:left="240" w:hangingChars="100" w:hanging="240"/>
              <w:contextualSpacing/>
              <w:jc w:val="both"/>
              <w:textAlignment w:val="auto"/>
              <w:rPr>
                <w:rFonts w:ascii="標楷體" w:eastAsia="標楷體" w:hAnsi="標楷體"/>
                <w:kern w:val="2"/>
                <w:szCs w:val="24"/>
              </w:rPr>
            </w:pPr>
            <w:r w:rsidRPr="00393E36">
              <w:rPr>
                <w:rFonts w:ascii="標楷體" w:eastAsia="標楷體" w:hAnsi="標楷體"/>
                <w:kern w:val="2"/>
                <w:szCs w:val="24"/>
              </w:rPr>
              <w:t>2.</w:t>
            </w:r>
            <w:r w:rsidRPr="00393E36">
              <w:rPr>
                <w:rFonts w:ascii="標楷體" w:eastAsia="標楷體" w:hAnsi="標楷體" w:hint="eastAsia"/>
                <w:kern w:val="2"/>
                <w:szCs w:val="24"/>
              </w:rPr>
              <w:t>10</w:t>
            </w:r>
            <w:r w:rsidRPr="00393E36">
              <w:rPr>
                <w:rFonts w:ascii="標楷體" w:eastAsia="標楷體" w:hAnsi="標楷體"/>
                <w:kern w:val="2"/>
                <w:szCs w:val="24"/>
              </w:rPr>
              <w:t>8</w:t>
            </w:r>
            <w:r w:rsidRPr="00393E36">
              <w:rPr>
                <w:rFonts w:ascii="標楷體" w:eastAsia="標楷體" w:hAnsi="標楷體" w:hint="eastAsia"/>
                <w:kern w:val="2"/>
                <w:szCs w:val="24"/>
              </w:rPr>
              <w:t>.</w:t>
            </w:r>
            <w:r w:rsidRPr="00393E36">
              <w:rPr>
                <w:rFonts w:ascii="標楷體" w:eastAsia="標楷體" w:hAnsi="標楷體"/>
                <w:kern w:val="2"/>
                <w:szCs w:val="24"/>
              </w:rPr>
              <w:t>9</w:t>
            </w:r>
            <w:r w:rsidRPr="00393E36">
              <w:rPr>
                <w:rFonts w:ascii="標楷體" w:eastAsia="標楷體" w:hAnsi="標楷體" w:hint="eastAsia"/>
                <w:kern w:val="2"/>
                <w:szCs w:val="24"/>
              </w:rPr>
              <w:t>.</w:t>
            </w:r>
            <w:r w:rsidRPr="00393E36">
              <w:rPr>
                <w:rFonts w:ascii="標楷體" w:eastAsia="標楷體" w:hAnsi="標楷體"/>
                <w:kern w:val="2"/>
                <w:szCs w:val="24"/>
              </w:rPr>
              <w:t>3</w:t>
            </w:r>
            <w:r w:rsidRPr="00393E36">
              <w:rPr>
                <w:rFonts w:ascii="標楷體" w:eastAsia="標楷體" w:hAnsi="標楷體" w:hint="eastAsia"/>
                <w:kern w:val="2"/>
                <w:szCs w:val="24"/>
              </w:rPr>
              <w:t>朝野黨團協商結論第4項決定</w:t>
            </w:r>
            <w:r w:rsidR="00C07624">
              <w:rPr>
                <w:rFonts w:ascii="標楷體" w:eastAsia="標楷體" w:hAnsi="標楷體" w:hint="eastAsia"/>
                <w:kern w:val="2"/>
                <w:szCs w:val="24"/>
              </w:rPr>
              <w:t>：</w:t>
            </w:r>
            <w:r w:rsidRPr="00393E36">
              <w:rPr>
                <w:rFonts w:ascii="標楷體" w:eastAsia="標楷體" w:hAnsi="標楷體" w:hint="eastAsia"/>
                <w:kern w:val="2"/>
                <w:szCs w:val="24"/>
              </w:rPr>
              <w:t>請財政委員會於9月19日(星期四)下午5時前將總預算案審查日程及分配表即送議事處，俾提9月20日(星期五)院會報告。</w:t>
            </w:r>
          </w:p>
          <w:p w:rsidR="00393E36" w:rsidRPr="00393E36" w:rsidRDefault="00393E36" w:rsidP="00393E36">
            <w:pPr>
              <w:suppressAutoHyphens w:val="0"/>
              <w:autoSpaceDN/>
              <w:spacing w:line="320" w:lineRule="exact"/>
              <w:ind w:left="240" w:hangingChars="100" w:hanging="240"/>
              <w:contextualSpacing/>
              <w:jc w:val="both"/>
              <w:textAlignment w:val="auto"/>
              <w:rPr>
                <w:rFonts w:ascii="標楷體" w:eastAsia="標楷體" w:hAnsi="標楷體"/>
                <w:kern w:val="2"/>
                <w:szCs w:val="24"/>
              </w:rPr>
            </w:pPr>
            <w:r w:rsidRPr="00393E36">
              <w:rPr>
                <w:rFonts w:ascii="標楷體" w:eastAsia="標楷體" w:hAnsi="標楷體" w:hint="eastAsia"/>
                <w:kern w:val="2"/>
                <w:szCs w:val="24"/>
              </w:rPr>
              <w:t>3.第9屆第8會期第2次院會（10</w:t>
            </w:r>
            <w:r w:rsidRPr="00393E36">
              <w:rPr>
                <w:rFonts w:ascii="標楷體" w:eastAsia="標楷體" w:hAnsi="標楷體"/>
                <w:kern w:val="2"/>
                <w:szCs w:val="24"/>
              </w:rPr>
              <w:t>8</w:t>
            </w:r>
            <w:r w:rsidRPr="00393E36">
              <w:rPr>
                <w:rFonts w:ascii="標楷體" w:eastAsia="標楷體" w:hAnsi="標楷體" w:hint="eastAsia"/>
                <w:kern w:val="2"/>
                <w:szCs w:val="24"/>
              </w:rPr>
              <w:t>.</w:t>
            </w:r>
            <w:r w:rsidRPr="00393E36">
              <w:rPr>
                <w:rFonts w:ascii="標楷體" w:eastAsia="標楷體" w:hAnsi="標楷體"/>
                <w:kern w:val="2"/>
                <w:szCs w:val="24"/>
              </w:rPr>
              <w:t>9</w:t>
            </w:r>
            <w:r w:rsidRPr="00393E36">
              <w:rPr>
                <w:rFonts w:ascii="標楷體" w:eastAsia="標楷體" w:hAnsi="標楷體" w:hint="eastAsia"/>
                <w:kern w:val="2"/>
                <w:szCs w:val="24"/>
              </w:rPr>
              <w:t>.</w:t>
            </w:r>
            <w:r w:rsidRPr="00393E36">
              <w:rPr>
                <w:rFonts w:ascii="標楷體" w:eastAsia="標楷體" w:hAnsi="標楷體"/>
                <w:kern w:val="2"/>
                <w:szCs w:val="24"/>
              </w:rPr>
              <w:t>20</w:t>
            </w:r>
            <w:r w:rsidRPr="00393E36">
              <w:rPr>
                <w:rFonts w:ascii="標楷體" w:eastAsia="標楷體" w:hAnsi="標楷體" w:hint="eastAsia"/>
                <w:kern w:val="2"/>
                <w:szCs w:val="24"/>
              </w:rPr>
              <w:t>）決定：「依9月3日協商結論，定於9月20日(星期五)及9月24日(星期二)上午，邀請行政院院長、主計長、財政部部長列席報告</w:t>
            </w:r>
            <w:r w:rsidRPr="00393E36">
              <w:rPr>
                <w:rFonts w:ascii="標楷體" w:eastAsia="標楷體" w:hAnsi="標楷體"/>
                <w:kern w:val="2"/>
                <w:szCs w:val="24"/>
              </w:rPr>
              <w:t>109</w:t>
            </w:r>
            <w:r w:rsidRPr="00393E36">
              <w:rPr>
                <w:rFonts w:ascii="標楷體" w:eastAsia="標楷體" w:hAnsi="標楷體" w:hint="eastAsia"/>
                <w:kern w:val="2"/>
                <w:szCs w:val="24"/>
              </w:rPr>
              <w:t>年度施政計畫及「</w:t>
            </w:r>
            <w:r w:rsidRPr="00393E36">
              <w:rPr>
                <w:rFonts w:ascii="標楷體" w:eastAsia="標楷體" w:hAnsi="標楷體"/>
                <w:kern w:val="2"/>
                <w:szCs w:val="24"/>
              </w:rPr>
              <w:t>109</w:t>
            </w:r>
            <w:r w:rsidRPr="00393E36">
              <w:rPr>
                <w:rFonts w:ascii="標楷體" w:eastAsia="標楷體" w:hAnsi="標楷體" w:hint="eastAsia"/>
                <w:kern w:val="2"/>
                <w:szCs w:val="24"/>
              </w:rPr>
              <w:t>年度中央政府總預算案」編製經過，並備質詢。</w:t>
            </w:r>
          </w:p>
          <w:p w:rsidR="00393E36" w:rsidRPr="00393E36" w:rsidRDefault="00393E36" w:rsidP="00393E36">
            <w:pPr>
              <w:suppressAutoHyphens w:val="0"/>
              <w:autoSpaceDN/>
              <w:spacing w:line="320" w:lineRule="exact"/>
              <w:ind w:left="240" w:hangingChars="100" w:hanging="240"/>
              <w:contextualSpacing/>
              <w:jc w:val="both"/>
              <w:textAlignment w:val="auto"/>
              <w:rPr>
                <w:rFonts w:ascii="標楷體" w:eastAsia="標楷體" w:hAnsi="標楷體"/>
                <w:kern w:val="2"/>
                <w:szCs w:val="24"/>
              </w:rPr>
            </w:pPr>
            <w:r w:rsidRPr="00393E36">
              <w:rPr>
                <w:rFonts w:ascii="標楷體" w:eastAsia="標楷體" w:hAnsi="標楷體"/>
                <w:kern w:val="2"/>
                <w:szCs w:val="24"/>
              </w:rPr>
              <w:t>4.</w:t>
            </w:r>
            <w:r w:rsidRPr="00393E36">
              <w:rPr>
                <w:rFonts w:ascii="標楷體" w:eastAsia="標楷體" w:hAnsi="標楷體" w:hint="eastAsia"/>
                <w:kern w:val="2"/>
                <w:szCs w:val="24"/>
              </w:rPr>
              <w:t>本會於10</w:t>
            </w:r>
            <w:r w:rsidRPr="00393E36">
              <w:rPr>
                <w:rFonts w:ascii="標楷體" w:eastAsia="標楷體" w:hAnsi="標楷體"/>
                <w:kern w:val="2"/>
                <w:szCs w:val="24"/>
              </w:rPr>
              <w:t>8</w:t>
            </w:r>
            <w:r w:rsidRPr="00393E36">
              <w:rPr>
                <w:rFonts w:ascii="標楷體" w:eastAsia="標楷體" w:hAnsi="標楷體" w:hint="eastAsia"/>
                <w:kern w:val="2"/>
                <w:szCs w:val="24"/>
              </w:rPr>
              <w:t>.</w:t>
            </w:r>
            <w:r w:rsidRPr="00393E36">
              <w:rPr>
                <w:rFonts w:ascii="標楷體" w:eastAsia="標楷體" w:hAnsi="標楷體"/>
                <w:kern w:val="2"/>
                <w:szCs w:val="24"/>
              </w:rPr>
              <w:t>9</w:t>
            </w:r>
            <w:r w:rsidRPr="00393E36">
              <w:rPr>
                <w:rFonts w:ascii="標楷體" w:eastAsia="標楷體" w:hAnsi="標楷體" w:hint="eastAsia"/>
                <w:kern w:val="2"/>
                <w:szCs w:val="24"/>
              </w:rPr>
              <w:t>.19中午舉行第2次全體委員會議</w:t>
            </w:r>
            <w:r w:rsidR="00C07624">
              <w:rPr>
                <w:rFonts w:ascii="標楷體" w:eastAsia="標楷體" w:hAnsi="標楷體" w:hint="eastAsia"/>
                <w:kern w:val="2"/>
                <w:szCs w:val="24"/>
              </w:rPr>
              <w:t>，</w:t>
            </w:r>
            <w:r w:rsidRPr="00393E36">
              <w:rPr>
                <w:rFonts w:ascii="標楷體" w:eastAsia="標楷體" w:hAnsi="標楷體" w:hint="eastAsia"/>
                <w:kern w:val="2"/>
                <w:szCs w:val="24"/>
              </w:rPr>
              <w:t>通過「中華民國10</w:t>
            </w:r>
            <w:r w:rsidRPr="00393E36">
              <w:rPr>
                <w:rFonts w:ascii="標楷體" w:eastAsia="標楷體" w:hAnsi="標楷體"/>
                <w:kern w:val="2"/>
                <w:szCs w:val="24"/>
              </w:rPr>
              <w:t>9</w:t>
            </w:r>
            <w:r w:rsidRPr="00393E36">
              <w:rPr>
                <w:rFonts w:ascii="標楷體" w:eastAsia="標楷體" w:hAnsi="標楷體" w:hint="eastAsia"/>
                <w:kern w:val="2"/>
                <w:szCs w:val="24"/>
              </w:rPr>
              <w:t>年度中央政府總預算案（含附屬單位預算及綜計表－營業及</w:t>
            </w:r>
            <w:r w:rsidRPr="00393E36">
              <w:rPr>
                <w:rFonts w:ascii="標楷體" w:eastAsia="標楷體" w:hAnsi="標楷體" w:hint="eastAsia"/>
                <w:kern w:val="2"/>
                <w:szCs w:val="24"/>
              </w:rPr>
              <w:lastRenderedPageBreak/>
              <w:t>非營業部分）審查日程及審查分配表草案</w:t>
            </w:r>
            <w:r w:rsidR="00C07624">
              <w:rPr>
                <w:rFonts w:ascii="標楷體" w:eastAsia="標楷體" w:hAnsi="標楷體" w:hint="eastAsia"/>
                <w:kern w:val="2"/>
                <w:szCs w:val="24"/>
              </w:rPr>
              <w:t>」</w:t>
            </w:r>
            <w:r w:rsidRPr="00393E36">
              <w:rPr>
                <w:rFonts w:ascii="標楷體" w:eastAsia="標楷體" w:hAnsi="標楷體" w:hint="eastAsia"/>
                <w:kern w:val="2"/>
                <w:szCs w:val="24"/>
              </w:rPr>
              <w:t>。</w:t>
            </w:r>
          </w:p>
          <w:p w:rsidR="00393E36" w:rsidRPr="00393E36" w:rsidRDefault="00393E36" w:rsidP="00393E36">
            <w:pPr>
              <w:suppressAutoHyphens w:val="0"/>
              <w:autoSpaceDN/>
              <w:spacing w:line="320" w:lineRule="exact"/>
              <w:ind w:left="240" w:hangingChars="100" w:hanging="240"/>
              <w:contextualSpacing/>
              <w:jc w:val="both"/>
              <w:textAlignment w:val="auto"/>
              <w:rPr>
                <w:rFonts w:ascii="標楷體" w:eastAsia="標楷體" w:hAnsi="標楷體"/>
                <w:kern w:val="2"/>
                <w:szCs w:val="24"/>
              </w:rPr>
            </w:pPr>
            <w:r w:rsidRPr="00393E36">
              <w:rPr>
                <w:rFonts w:ascii="標楷體" w:eastAsia="標楷體" w:hAnsi="標楷體"/>
                <w:kern w:val="2"/>
                <w:szCs w:val="24"/>
              </w:rPr>
              <w:t>5</w:t>
            </w:r>
            <w:r w:rsidRPr="00393E36">
              <w:rPr>
                <w:rFonts w:ascii="標楷體" w:eastAsia="標楷體" w:hAnsi="標楷體" w:hint="eastAsia"/>
                <w:kern w:val="2"/>
                <w:szCs w:val="24"/>
              </w:rPr>
              <w:t>.10</w:t>
            </w:r>
            <w:r w:rsidRPr="00393E36">
              <w:rPr>
                <w:rFonts w:ascii="標楷體" w:eastAsia="標楷體" w:hAnsi="標楷體"/>
                <w:kern w:val="2"/>
                <w:szCs w:val="24"/>
              </w:rPr>
              <w:t>8</w:t>
            </w:r>
            <w:r w:rsidRPr="00393E36">
              <w:rPr>
                <w:rFonts w:ascii="標楷體" w:eastAsia="標楷體" w:hAnsi="標楷體" w:hint="eastAsia"/>
                <w:kern w:val="2"/>
                <w:szCs w:val="24"/>
              </w:rPr>
              <w:t>.</w:t>
            </w:r>
            <w:r w:rsidRPr="00393E36">
              <w:rPr>
                <w:rFonts w:ascii="標楷體" w:eastAsia="標楷體" w:hAnsi="標楷體"/>
                <w:kern w:val="2"/>
                <w:szCs w:val="24"/>
              </w:rPr>
              <w:t>9</w:t>
            </w:r>
            <w:r w:rsidRPr="00393E36">
              <w:rPr>
                <w:rFonts w:ascii="標楷體" w:eastAsia="標楷體" w:hAnsi="標楷體" w:hint="eastAsia"/>
                <w:kern w:val="2"/>
                <w:szCs w:val="24"/>
              </w:rPr>
              <w:t>.</w:t>
            </w:r>
            <w:r w:rsidRPr="00393E36">
              <w:rPr>
                <w:rFonts w:ascii="標楷體" w:eastAsia="標楷體" w:hAnsi="標楷體"/>
                <w:kern w:val="2"/>
                <w:szCs w:val="24"/>
              </w:rPr>
              <w:t>19</w:t>
            </w:r>
            <w:r w:rsidRPr="00393E36">
              <w:rPr>
                <w:rFonts w:ascii="標楷體" w:eastAsia="標楷體" w:hAnsi="標楷體" w:hint="eastAsia"/>
                <w:kern w:val="2"/>
                <w:szCs w:val="24"/>
              </w:rPr>
              <w:t>下午本會將「中華民國10</w:t>
            </w:r>
            <w:r w:rsidRPr="00393E36">
              <w:rPr>
                <w:rFonts w:ascii="標楷體" w:eastAsia="標楷體" w:hAnsi="標楷體"/>
                <w:kern w:val="2"/>
                <w:szCs w:val="24"/>
              </w:rPr>
              <w:t>9</w:t>
            </w:r>
            <w:r w:rsidRPr="00393E36">
              <w:rPr>
                <w:rFonts w:ascii="標楷體" w:eastAsia="標楷體" w:hAnsi="標楷體" w:hint="eastAsia"/>
                <w:kern w:val="2"/>
                <w:szCs w:val="24"/>
              </w:rPr>
              <w:t>年度中央政府總預算案（含附屬單位預算及綜計表－營業及非營業部分）審查日程及審查分配表函送議事處。</w:t>
            </w:r>
          </w:p>
          <w:p w:rsidR="00393E36" w:rsidRPr="00393E36" w:rsidRDefault="00393E36" w:rsidP="00393E36">
            <w:pPr>
              <w:suppressAutoHyphens w:val="0"/>
              <w:autoSpaceDN/>
              <w:spacing w:line="320" w:lineRule="exact"/>
              <w:ind w:left="240" w:hangingChars="100" w:hanging="240"/>
              <w:contextualSpacing/>
              <w:jc w:val="both"/>
              <w:textAlignment w:val="auto"/>
              <w:rPr>
                <w:rFonts w:ascii="標楷體" w:eastAsia="標楷體" w:hAnsi="標楷體"/>
                <w:kern w:val="2"/>
                <w:szCs w:val="24"/>
              </w:rPr>
            </w:pPr>
            <w:r w:rsidRPr="00393E36">
              <w:rPr>
                <w:rFonts w:ascii="標楷體" w:eastAsia="標楷體" w:hAnsi="標楷體" w:hint="eastAsia"/>
                <w:kern w:val="2"/>
                <w:szCs w:val="24"/>
              </w:rPr>
              <w:t>6.第9屆第8會期第2次院會(10</w:t>
            </w:r>
            <w:r w:rsidRPr="00393E36">
              <w:rPr>
                <w:rFonts w:ascii="標楷體" w:eastAsia="標楷體" w:hAnsi="標楷體"/>
                <w:kern w:val="2"/>
                <w:szCs w:val="24"/>
              </w:rPr>
              <w:t>8</w:t>
            </w:r>
            <w:r w:rsidRPr="00393E36">
              <w:rPr>
                <w:rFonts w:ascii="標楷體" w:eastAsia="標楷體" w:hAnsi="標楷體" w:hint="eastAsia"/>
                <w:kern w:val="2"/>
                <w:szCs w:val="24"/>
              </w:rPr>
              <w:t>.</w:t>
            </w:r>
            <w:r w:rsidRPr="00393E36">
              <w:rPr>
                <w:rFonts w:ascii="標楷體" w:eastAsia="標楷體" w:hAnsi="標楷體"/>
                <w:kern w:val="2"/>
                <w:szCs w:val="24"/>
              </w:rPr>
              <w:t>9</w:t>
            </w:r>
            <w:r w:rsidRPr="00393E36">
              <w:rPr>
                <w:rFonts w:ascii="標楷體" w:eastAsia="標楷體" w:hAnsi="標楷體" w:hint="eastAsia"/>
                <w:kern w:val="2"/>
                <w:szCs w:val="24"/>
              </w:rPr>
              <w:t>.24)決定：「中華民國10</w:t>
            </w:r>
            <w:r w:rsidRPr="00393E36">
              <w:rPr>
                <w:rFonts w:ascii="標楷體" w:eastAsia="標楷體" w:hAnsi="標楷體"/>
                <w:kern w:val="2"/>
                <w:szCs w:val="24"/>
              </w:rPr>
              <w:t>9</w:t>
            </w:r>
            <w:r w:rsidRPr="00393E36">
              <w:rPr>
                <w:rFonts w:ascii="標楷體" w:eastAsia="標楷體" w:hAnsi="標楷體" w:hint="eastAsia"/>
                <w:kern w:val="2"/>
                <w:szCs w:val="24"/>
              </w:rPr>
              <w:t>年度中央政府總預算案（含附屬單位預算及綜計表-營業及非營業部分）審查日程暨審查分配表」案「交財政委員會併10</w:t>
            </w:r>
            <w:r w:rsidRPr="00393E36">
              <w:rPr>
                <w:rFonts w:ascii="標楷體" w:eastAsia="標楷體" w:hAnsi="標楷體"/>
                <w:kern w:val="2"/>
                <w:szCs w:val="24"/>
              </w:rPr>
              <w:t>9</w:t>
            </w:r>
            <w:r w:rsidRPr="00393E36">
              <w:rPr>
                <w:rFonts w:ascii="標楷體" w:eastAsia="標楷體" w:hAnsi="標楷體" w:hint="eastAsia"/>
                <w:kern w:val="2"/>
                <w:szCs w:val="24"/>
              </w:rPr>
              <w:t>年度中央政府總預算案處理」。</w:t>
            </w:r>
          </w:p>
          <w:p w:rsidR="00393E36" w:rsidRPr="00393E36" w:rsidRDefault="00393E36" w:rsidP="00393E36">
            <w:pPr>
              <w:suppressAutoHyphens w:val="0"/>
              <w:autoSpaceDN/>
              <w:spacing w:line="320" w:lineRule="exact"/>
              <w:ind w:left="240" w:hangingChars="100" w:hanging="240"/>
              <w:contextualSpacing/>
              <w:jc w:val="both"/>
              <w:textAlignment w:val="auto"/>
              <w:rPr>
                <w:rFonts w:ascii="標楷體" w:eastAsia="標楷體" w:hAnsi="標楷體"/>
                <w:kern w:val="2"/>
                <w:szCs w:val="24"/>
              </w:rPr>
            </w:pPr>
            <w:r w:rsidRPr="00393E36">
              <w:rPr>
                <w:rFonts w:ascii="標楷體" w:eastAsia="標楷體" w:hAnsi="標楷體" w:hint="eastAsia"/>
                <w:kern w:val="2"/>
                <w:szCs w:val="24"/>
              </w:rPr>
              <w:t>7.108.9.24下午議事處函請本會將「10</w:t>
            </w:r>
            <w:r w:rsidRPr="00393E36">
              <w:rPr>
                <w:rFonts w:ascii="標楷體" w:eastAsia="標楷體" w:hAnsi="標楷體"/>
                <w:kern w:val="2"/>
                <w:szCs w:val="24"/>
              </w:rPr>
              <w:t>9</w:t>
            </w:r>
            <w:r w:rsidRPr="00393E36">
              <w:rPr>
                <w:rFonts w:ascii="標楷體" w:eastAsia="標楷體" w:hAnsi="標楷體" w:hint="eastAsia"/>
                <w:kern w:val="2"/>
                <w:szCs w:val="24"/>
              </w:rPr>
              <w:t>年度中央政府總預算案（含附屬單位預算及綜計表─營業及非營業部分）」案依分配表及日程分送各委員會審查。</w:t>
            </w:r>
          </w:p>
        </w:tc>
        <w:tc>
          <w:tcPr>
            <w:tcW w:w="2126" w:type="dxa"/>
            <w:vMerge w:val="restart"/>
            <w:tcBorders>
              <w:left w:val="single" w:sz="4" w:space="0" w:color="auto"/>
              <w:right w:val="single" w:sz="4" w:space="0" w:color="auto"/>
            </w:tcBorders>
          </w:tcPr>
          <w:p w:rsidR="00393E36" w:rsidRPr="00393E36" w:rsidRDefault="00393E36" w:rsidP="00393E36">
            <w:pPr>
              <w:suppressAutoHyphens w:val="0"/>
              <w:autoSpaceDN/>
              <w:contextualSpacing/>
              <w:jc w:val="both"/>
              <w:textAlignment w:val="auto"/>
              <w:rPr>
                <w:rFonts w:ascii="標楷體" w:eastAsia="標楷體" w:hAnsi="標楷體"/>
                <w:bCs/>
                <w:kern w:val="2"/>
                <w:szCs w:val="24"/>
              </w:rPr>
            </w:pPr>
            <w:r w:rsidRPr="00393E36">
              <w:rPr>
                <w:rFonts w:ascii="標楷體" w:eastAsia="標楷體" w:hAnsi="標楷體" w:hint="eastAsia"/>
                <w:kern w:val="2"/>
                <w:szCs w:val="24"/>
              </w:rPr>
              <w:lastRenderedPageBreak/>
              <w:t>10</w:t>
            </w:r>
            <w:r w:rsidRPr="00393E36">
              <w:rPr>
                <w:rFonts w:ascii="標楷體" w:eastAsia="標楷體" w:hAnsi="標楷體"/>
                <w:kern w:val="2"/>
                <w:szCs w:val="24"/>
              </w:rPr>
              <w:t>8</w:t>
            </w:r>
            <w:r w:rsidRPr="00393E36">
              <w:rPr>
                <w:rFonts w:ascii="標楷體" w:eastAsia="標楷體" w:hAnsi="標楷體" w:hint="eastAsia"/>
                <w:kern w:val="2"/>
                <w:szCs w:val="24"/>
              </w:rPr>
              <w:t>年10月3日、14日、2</w:t>
            </w:r>
            <w:r w:rsidRPr="00393E36">
              <w:rPr>
                <w:rFonts w:ascii="標楷體" w:eastAsia="標楷體" w:hAnsi="標楷體"/>
                <w:kern w:val="2"/>
                <w:szCs w:val="24"/>
              </w:rPr>
              <w:t>8</w:t>
            </w:r>
            <w:r w:rsidRPr="00393E36">
              <w:rPr>
                <w:rFonts w:ascii="標楷體" w:eastAsia="標楷體" w:hAnsi="標楷體" w:hint="eastAsia"/>
                <w:kern w:val="2"/>
                <w:szCs w:val="24"/>
              </w:rPr>
              <w:t>日及30日、1</w:t>
            </w:r>
            <w:r w:rsidRPr="00393E36">
              <w:rPr>
                <w:rFonts w:ascii="標楷體" w:eastAsia="標楷體" w:hAnsi="標楷體"/>
                <w:kern w:val="2"/>
                <w:szCs w:val="24"/>
              </w:rPr>
              <w:t>1</w:t>
            </w:r>
            <w:r w:rsidRPr="00393E36">
              <w:rPr>
                <w:rFonts w:ascii="標楷體" w:eastAsia="標楷體" w:hAnsi="標楷體" w:hint="eastAsia"/>
                <w:kern w:val="2"/>
                <w:szCs w:val="24"/>
              </w:rPr>
              <w:t>月6日、1</w:t>
            </w:r>
            <w:r w:rsidRPr="00393E36">
              <w:rPr>
                <w:rFonts w:ascii="標楷體" w:eastAsia="標楷體" w:hAnsi="標楷體"/>
                <w:kern w:val="2"/>
                <w:szCs w:val="24"/>
              </w:rPr>
              <w:t>2</w:t>
            </w:r>
            <w:r w:rsidRPr="00393E36">
              <w:rPr>
                <w:rFonts w:ascii="標楷體" w:eastAsia="標楷體" w:hAnsi="標楷體" w:hint="eastAsia"/>
                <w:kern w:val="2"/>
                <w:szCs w:val="24"/>
              </w:rPr>
              <w:t>月2日，本會分別舉行全體委員會議審查中華民國10</w:t>
            </w:r>
            <w:r w:rsidRPr="00393E36">
              <w:rPr>
                <w:rFonts w:ascii="標楷體" w:eastAsia="標楷體" w:hAnsi="標楷體"/>
                <w:kern w:val="2"/>
                <w:szCs w:val="24"/>
              </w:rPr>
              <w:t>9</w:t>
            </w:r>
            <w:r w:rsidRPr="00393E36">
              <w:rPr>
                <w:rFonts w:ascii="標楷體" w:eastAsia="標楷體" w:hAnsi="標楷體" w:hint="eastAsia"/>
                <w:kern w:val="2"/>
                <w:szCs w:val="24"/>
              </w:rPr>
              <w:t>年</w:t>
            </w:r>
            <w:r w:rsidRPr="00393E36">
              <w:rPr>
                <w:rFonts w:ascii="標楷體" w:eastAsia="標楷體" w:hAnsi="標楷體"/>
                <w:kern w:val="2"/>
                <w:szCs w:val="24"/>
              </w:rPr>
              <w:t>度中央政府總預算案</w:t>
            </w:r>
            <w:r w:rsidRPr="00393E36">
              <w:rPr>
                <w:rFonts w:ascii="標楷體" w:eastAsia="標楷體" w:hAnsi="標楷體" w:hint="eastAsia"/>
                <w:kern w:val="2"/>
                <w:szCs w:val="24"/>
              </w:rPr>
              <w:t>營業及非營業部分有關</w:t>
            </w:r>
            <w:r w:rsidRPr="00393E36">
              <w:rPr>
                <w:rFonts w:ascii="標楷體" w:eastAsia="標楷體" w:hAnsi="標楷體" w:hint="eastAsia"/>
                <w:bCs/>
                <w:kern w:val="2"/>
                <w:szCs w:val="24"/>
              </w:rPr>
              <w:t>財政委員會主審部分。</w:t>
            </w:r>
          </w:p>
          <w:p w:rsidR="00393E36" w:rsidRPr="00393E36" w:rsidRDefault="00393E36" w:rsidP="00393E36">
            <w:pPr>
              <w:suppressAutoHyphens w:val="0"/>
              <w:autoSpaceDN/>
              <w:contextualSpacing/>
              <w:jc w:val="both"/>
              <w:textAlignment w:val="auto"/>
              <w:rPr>
                <w:rFonts w:ascii="標楷體" w:eastAsia="標楷體" w:hAnsi="標楷體"/>
                <w:kern w:val="2"/>
                <w:szCs w:val="24"/>
              </w:rPr>
            </w:pPr>
          </w:p>
        </w:tc>
        <w:tc>
          <w:tcPr>
            <w:tcW w:w="2410" w:type="dxa"/>
            <w:vMerge w:val="restart"/>
            <w:tcBorders>
              <w:left w:val="single" w:sz="4" w:space="0" w:color="auto"/>
              <w:right w:val="single" w:sz="4" w:space="0" w:color="auto"/>
            </w:tcBorders>
          </w:tcPr>
          <w:p w:rsidR="00393E36" w:rsidRPr="00393E36" w:rsidRDefault="00393E36" w:rsidP="00C07624">
            <w:pPr>
              <w:suppressAutoHyphens w:val="0"/>
              <w:autoSpaceDN/>
              <w:jc w:val="both"/>
              <w:textAlignment w:val="auto"/>
              <w:rPr>
                <w:rFonts w:ascii="標楷體" w:eastAsia="標楷體" w:hAnsi="標楷體"/>
                <w:kern w:val="2"/>
                <w:szCs w:val="24"/>
              </w:rPr>
            </w:pPr>
            <w:r w:rsidRPr="00393E36">
              <w:rPr>
                <w:rFonts w:ascii="標楷體" w:eastAsia="標楷體" w:hAnsi="標楷體" w:hint="eastAsia"/>
                <w:kern w:val="2"/>
                <w:szCs w:val="24"/>
              </w:rPr>
              <w:t>10</w:t>
            </w:r>
            <w:r w:rsidR="009C264B">
              <w:rPr>
                <w:rFonts w:ascii="標楷體" w:eastAsia="標楷體" w:hAnsi="標楷體"/>
                <w:kern w:val="2"/>
                <w:szCs w:val="24"/>
              </w:rPr>
              <w:t>8</w:t>
            </w:r>
            <w:r w:rsidRPr="00393E36">
              <w:rPr>
                <w:rFonts w:ascii="標楷體" w:eastAsia="標楷體" w:hAnsi="標楷體" w:hint="eastAsia"/>
                <w:kern w:val="2"/>
                <w:szCs w:val="24"/>
              </w:rPr>
              <w:t>.9.2</w:t>
            </w:r>
            <w:r w:rsidRPr="00393E36">
              <w:rPr>
                <w:rFonts w:ascii="標楷體" w:eastAsia="標楷體" w:hAnsi="標楷體"/>
                <w:kern w:val="2"/>
                <w:szCs w:val="24"/>
              </w:rPr>
              <w:t>4</w:t>
            </w:r>
            <w:r w:rsidRPr="00393E36">
              <w:rPr>
                <w:rFonts w:ascii="標楷體" w:eastAsia="標楷體" w:hAnsi="標楷體" w:hint="eastAsia"/>
                <w:kern w:val="2"/>
                <w:szCs w:val="24"/>
              </w:rPr>
              <w:t>本會將10</w:t>
            </w:r>
            <w:r w:rsidRPr="00393E36">
              <w:rPr>
                <w:rFonts w:ascii="標楷體" w:eastAsia="標楷體" w:hAnsi="標楷體"/>
                <w:kern w:val="2"/>
                <w:szCs w:val="24"/>
              </w:rPr>
              <w:t>9</w:t>
            </w:r>
            <w:r w:rsidRPr="00393E36">
              <w:rPr>
                <w:rFonts w:ascii="標楷體" w:eastAsia="標楷體" w:hAnsi="標楷體" w:hint="eastAsia"/>
                <w:kern w:val="2"/>
                <w:szCs w:val="24"/>
              </w:rPr>
              <w:t>年度中央政府總預算案（含附屬單位預算及綜計表-營業及非營業部分）審查日程暨審查分配表函送各委員會審查。</w:t>
            </w:r>
          </w:p>
          <w:p w:rsidR="00393E36" w:rsidRPr="00393E36" w:rsidRDefault="00393E36" w:rsidP="00393E36">
            <w:pPr>
              <w:suppressAutoHyphens w:val="0"/>
              <w:autoSpaceDN/>
              <w:ind w:left="240" w:hangingChars="100" w:hanging="240"/>
              <w:jc w:val="both"/>
              <w:textAlignment w:val="auto"/>
              <w:rPr>
                <w:rFonts w:ascii="標楷體" w:eastAsia="標楷體" w:hAnsi="標楷體"/>
                <w:kern w:val="2"/>
                <w:szCs w:val="24"/>
              </w:rPr>
            </w:pPr>
          </w:p>
        </w:tc>
      </w:tr>
      <w:tr w:rsidR="00393E36" w:rsidRPr="00393E36" w:rsidTr="00EA6FC8">
        <w:trPr>
          <w:trHeight w:val="4949"/>
        </w:trPr>
        <w:tc>
          <w:tcPr>
            <w:tcW w:w="524" w:type="dxa"/>
            <w:tcBorders>
              <w:top w:val="single" w:sz="4" w:space="0" w:color="auto"/>
              <w:left w:val="single" w:sz="4" w:space="0" w:color="auto"/>
              <w:right w:val="single" w:sz="4" w:space="0" w:color="auto"/>
            </w:tcBorders>
          </w:tcPr>
          <w:p w:rsidR="00393E36" w:rsidRPr="00393E36" w:rsidRDefault="00393E36" w:rsidP="00393E36">
            <w:pPr>
              <w:numPr>
                <w:ilvl w:val="0"/>
                <w:numId w:val="44"/>
              </w:numPr>
              <w:suppressAutoHyphens w:val="0"/>
              <w:autoSpaceDN/>
              <w:textAlignment w:val="auto"/>
              <w:rPr>
                <w:rFonts w:ascii="標楷體" w:eastAsia="標楷體" w:hAnsi="標楷體"/>
                <w:b/>
                <w:kern w:val="2"/>
                <w:szCs w:val="24"/>
              </w:rPr>
            </w:pPr>
          </w:p>
        </w:tc>
        <w:tc>
          <w:tcPr>
            <w:tcW w:w="2137" w:type="dxa"/>
            <w:tcBorders>
              <w:top w:val="single" w:sz="4" w:space="0" w:color="auto"/>
              <w:left w:val="single" w:sz="4" w:space="0" w:color="auto"/>
              <w:right w:val="single" w:sz="4" w:space="0" w:color="auto"/>
            </w:tcBorders>
          </w:tcPr>
          <w:p w:rsidR="00393E36" w:rsidRPr="00393E36" w:rsidRDefault="00393E36" w:rsidP="00393E36">
            <w:pPr>
              <w:suppressAutoHyphens w:val="0"/>
              <w:autoSpaceDN/>
              <w:spacing w:line="340" w:lineRule="exact"/>
              <w:jc w:val="both"/>
              <w:textAlignment w:val="auto"/>
              <w:rPr>
                <w:rFonts w:ascii="標楷體" w:eastAsia="標楷體" w:hAnsi="標楷體"/>
                <w:kern w:val="2"/>
                <w:szCs w:val="24"/>
              </w:rPr>
            </w:pPr>
            <w:r w:rsidRPr="00393E36">
              <w:rPr>
                <w:rFonts w:ascii="標楷體" w:eastAsia="標楷體" w:hAnsi="標楷體" w:hint="eastAsia"/>
                <w:kern w:val="2"/>
                <w:szCs w:val="24"/>
              </w:rPr>
              <w:t>行政院函請審議「10</w:t>
            </w:r>
            <w:r w:rsidRPr="00393E36">
              <w:rPr>
                <w:rFonts w:ascii="標楷體" w:eastAsia="標楷體" w:hAnsi="標楷體"/>
                <w:kern w:val="2"/>
                <w:szCs w:val="24"/>
              </w:rPr>
              <w:t>9</w:t>
            </w:r>
            <w:r w:rsidRPr="00393E36">
              <w:rPr>
                <w:rFonts w:ascii="標楷體" w:eastAsia="標楷體" w:hAnsi="標楷體" w:hint="eastAsia"/>
                <w:kern w:val="2"/>
                <w:szCs w:val="24"/>
              </w:rPr>
              <w:t>年度中央政府總預算案（含附屬單位預算及綜計表－營業及非營業部分）」---非營業部分</w:t>
            </w:r>
          </w:p>
        </w:tc>
        <w:tc>
          <w:tcPr>
            <w:tcW w:w="2693" w:type="dxa"/>
            <w:vMerge/>
            <w:tcBorders>
              <w:left w:val="single" w:sz="4" w:space="0" w:color="auto"/>
              <w:right w:val="single" w:sz="4" w:space="0" w:color="auto"/>
            </w:tcBorders>
          </w:tcPr>
          <w:p w:rsidR="00393E36" w:rsidRPr="00393E36" w:rsidRDefault="00393E36" w:rsidP="00393E36">
            <w:pPr>
              <w:suppressAutoHyphens w:val="0"/>
              <w:autoSpaceDN/>
              <w:contextualSpacing/>
              <w:jc w:val="both"/>
              <w:textAlignment w:val="auto"/>
              <w:rPr>
                <w:rFonts w:ascii="標楷體" w:eastAsia="標楷體" w:hAnsi="標楷體"/>
                <w:kern w:val="2"/>
                <w:szCs w:val="24"/>
              </w:rPr>
            </w:pPr>
          </w:p>
        </w:tc>
        <w:tc>
          <w:tcPr>
            <w:tcW w:w="2126" w:type="dxa"/>
            <w:vMerge/>
            <w:tcBorders>
              <w:left w:val="single" w:sz="4" w:space="0" w:color="auto"/>
              <w:right w:val="single" w:sz="4" w:space="0" w:color="auto"/>
            </w:tcBorders>
          </w:tcPr>
          <w:p w:rsidR="00393E36" w:rsidRPr="00393E36" w:rsidRDefault="00393E36" w:rsidP="00393E36">
            <w:pPr>
              <w:suppressAutoHyphens w:val="0"/>
              <w:autoSpaceDN/>
              <w:contextualSpacing/>
              <w:jc w:val="both"/>
              <w:textAlignment w:val="auto"/>
              <w:rPr>
                <w:rFonts w:ascii="標楷體" w:eastAsia="標楷體" w:hAnsi="標楷體"/>
                <w:kern w:val="2"/>
                <w:szCs w:val="24"/>
              </w:rPr>
            </w:pPr>
          </w:p>
        </w:tc>
        <w:tc>
          <w:tcPr>
            <w:tcW w:w="2410" w:type="dxa"/>
            <w:vMerge/>
            <w:tcBorders>
              <w:left w:val="single" w:sz="4" w:space="0" w:color="auto"/>
              <w:right w:val="single" w:sz="4" w:space="0" w:color="auto"/>
            </w:tcBorders>
          </w:tcPr>
          <w:p w:rsidR="00393E36" w:rsidRPr="00393E36" w:rsidRDefault="00393E36" w:rsidP="00393E36">
            <w:pPr>
              <w:suppressAutoHyphens w:val="0"/>
              <w:autoSpaceDN/>
              <w:jc w:val="both"/>
              <w:textAlignment w:val="auto"/>
              <w:rPr>
                <w:rFonts w:ascii="標楷體" w:eastAsia="標楷體" w:hAnsi="標楷體"/>
                <w:kern w:val="2"/>
                <w:szCs w:val="24"/>
              </w:rPr>
            </w:pPr>
          </w:p>
        </w:tc>
      </w:tr>
      <w:tr w:rsidR="0049446B" w:rsidRPr="00393E36" w:rsidTr="00EA6FC8">
        <w:trPr>
          <w:trHeight w:val="4949"/>
        </w:trPr>
        <w:tc>
          <w:tcPr>
            <w:tcW w:w="524" w:type="dxa"/>
            <w:tcBorders>
              <w:top w:val="single" w:sz="4" w:space="0" w:color="auto"/>
              <w:left w:val="single" w:sz="4" w:space="0" w:color="auto"/>
              <w:right w:val="single" w:sz="4" w:space="0" w:color="auto"/>
            </w:tcBorders>
          </w:tcPr>
          <w:p w:rsidR="0049446B" w:rsidRPr="00393E36" w:rsidRDefault="0049446B" w:rsidP="00D35246">
            <w:pPr>
              <w:suppressAutoHyphens w:val="0"/>
              <w:autoSpaceDN/>
              <w:ind w:left="142"/>
              <w:textAlignment w:val="auto"/>
              <w:rPr>
                <w:rFonts w:ascii="標楷體" w:eastAsia="標楷體" w:hAnsi="標楷體"/>
                <w:b/>
                <w:kern w:val="2"/>
                <w:szCs w:val="24"/>
              </w:rPr>
            </w:pPr>
          </w:p>
        </w:tc>
        <w:tc>
          <w:tcPr>
            <w:tcW w:w="2137" w:type="dxa"/>
            <w:tcBorders>
              <w:top w:val="single" w:sz="4" w:space="0" w:color="auto"/>
              <w:left w:val="single" w:sz="4" w:space="0" w:color="auto"/>
              <w:right w:val="single" w:sz="4" w:space="0" w:color="auto"/>
            </w:tcBorders>
          </w:tcPr>
          <w:p w:rsidR="0049446B" w:rsidRPr="00393E36" w:rsidRDefault="0049446B" w:rsidP="00393E36">
            <w:pPr>
              <w:suppressAutoHyphens w:val="0"/>
              <w:autoSpaceDN/>
              <w:spacing w:line="340" w:lineRule="exact"/>
              <w:jc w:val="both"/>
              <w:textAlignment w:val="auto"/>
              <w:rPr>
                <w:rFonts w:ascii="標楷體" w:eastAsia="標楷體" w:hAnsi="標楷體"/>
                <w:kern w:val="2"/>
                <w:szCs w:val="24"/>
              </w:rPr>
            </w:pPr>
          </w:p>
        </w:tc>
        <w:tc>
          <w:tcPr>
            <w:tcW w:w="2693" w:type="dxa"/>
            <w:vMerge/>
            <w:tcBorders>
              <w:left w:val="single" w:sz="4" w:space="0" w:color="auto"/>
              <w:right w:val="single" w:sz="4" w:space="0" w:color="auto"/>
            </w:tcBorders>
          </w:tcPr>
          <w:p w:rsidR="0049446B" w:rsidRPr="00393E36" w:rsidRDefault="0049446B" w:rsidP="00393E36">
            <w:pPr>
              <w:suppressAutoHyphens w:val="0"/>
              <w:autoSpaceDN/>
              <w:contextualSpacing/>
              <w:jc w:val="both"/>
              <w:textAlignment w:val="auto"/>
              <w:rPr>
                <w:rFonts w:ascii="標楷體" w:eastAsia="標楷體" w:hAnsi="標楷體"/>
                <w:kern w:val="2"/>
                <w:szCs w:val="24"/>
              </w:rPr>
            </w:pPr>
          </w:p>
        </w:tc>
        <w:tc>
          <w:tcPr>
            <w:tcW w:w="2126" w:type="dxa"/>
            <w:vMerge/>
            <w:tcBorders>
              <w:left w:val="single" w:sz="4" w:space="0" w:color="auto"/>
              <w:right w:val="single" w:sz="4" w:space="0" w:color="auto"/>
            </w:tcBorders>
          </w:tcPr>
          <w:p w:rsidR="0049446B" w:rsidRPr="00393E36" w:rsidRDefault="0049446B" w:rsidP="00393E36">
            <w:pPr>
              <w:suppressAutoHyphens w:val="0"/>
              <w:autoSpaceDN/>
              <w:contextualSpacing/>
              <w:jc w:val="both"/>
              <w:textAlignment w:val="auto"/>
              <w:rPr>
                <w:rFonts w:ascii="標楷體" w:eastAsia="標楷體" w:hAnsi="標楷體"/>
                <w:kern w:val="2"/>
                <w:szCs w:val="24"/>
              </w:rPr>
            </w:pPr>
          </w:p>
        </w:tc>
        <w:tc>
          <w:tcPr>
            <w:tcW w:w="2410" w:type="dxa"/>
            <w:vMerge/>
            <w:tcBorders>
              <w:left w:val="single" w:sz="4" w:space="0" w:color="auto"/>
              <w:right w:val="single" w:sz="4" w:space="0" w:color="auto"/>
            </w:tcBorders>
          </w:tcPr>
          <w:p w:rsidR="0049446B" w:rsidRPr="00393E36" w:rsidRDefault="0049446B" w:rsidP="00393E36">
            <w:pPr>
              <w:suppressAutoHyphens w:val="0"/>
              <w:autoSpaceDN/>
              <w:jc w:val="both"/>
              <w:textAlignment w:val="auto"/>
              <w:rPr>
                <w:rFonts w:ascii="標楷體" w:eastAsia="標楷體" w:hAnsi="標楷體"/>
                <w:kern w:val="2"/>
                <w:szCs w:val="24"/>
              </w:rPr>
            </w:pPr>
          </w:p>
        </w:tc>
      </w:tr>
      <w:tr w:rsidR="00393E36" w:rsidRPr="00393E36" w:rsidTr="00EA6FC8">
        <w:trPr>
          <w:trHeight w:val="8328"/>
        </w:trPr>
        <w:tc>
          <w:tcPr>
            <w:tcW w:w="524" w:type="dxa"/>
            <w:tcBorders>
              <w:top w:val="single" w:sz="4" w:space="0" w:color="auto"/>
              <w:left w:val="single" w:sz="4" w:space="0" w:color="auto"/>
              <w:right w:val="single" w:sz="4" w:space="0" w:color="auto"/>
            </w:tcBorders>
          </w:tcPr>
          <w:p w:rsidR="00393E36" w:rsidRPr="00393E36" w:rsidRDefault="00393E36" w:rsidP="00393E36">
            <w:pPr>
              <w:numPr>
                <w:ilvl w:val="0"/>
                <w:numId w:val="44"/>
              </w:numPr>
              <w:suppressAutoHyphens w:val="0"/>
              <w:autoSpaceDN/>
              <w:textAlignment w:val="auto"/>
              <w:rPr>
                <w:rFonts w:ascii="標楷體" w:eastAsia="標楷體" w:hAnsi="標楷體"/>
                <w:b/>
                <w:kern w:val="2"/>
                <w:szCs w:val="24"/>
              </w:rPr>
            </w:pPr>
          </w:p>
        </w:tc>
        <w:tc>
          <w:tcPr>
            <w:tcW w:w="2137" w:type="dxa"/>
            <w:tcBorders>
              <w:top w:val="single" w:sz="4" w:space="0" w:color="auto"/>
              <w:left w:val="single" w:sz="4" w:space="0" w:color="auto"/>
              <w:right w:val="single" w:sz="4" w:space="0" w:color="auto"/>
            </w:tcBorders>
          </w:tcPr>
          <w:p w:rsidR="00393E36" w:rsidRPr="00393E36" w:rsidRDefault="00393E36" w:rsidP="00393E36">
            <w:pPr>
              <w:suppressAutoHyphens w:val="0"/>
              <w:autoSpaceDN/>
              <w:spacing w:line="340" w:lineRule="exact"/>
              <w:jc w:val="both"/>
              <w:textAlignment w:val="auto"/>
              <w:rPr>
                <w:rFonts w:ascii="標楷體" w:eastAsia="標楷體" w:hAnsi="標楷體"/>
                <w:kern w:val="2"/>
                <w:szCs w:val="24"/>
              </w:rPr>
            </w:pPr>
            <w:r w:rsidRPr="00393E36">
              <w:rPr>
                <w:rFonts w:ascii="標楷體" w:eastAsia="標楷體" w:hAnsi="標楷體" w:hint="eastAsia"/>
                <w:kern w:val="2"/>
                <w:szCs w:val="24"/>
              </w:rPr>
              <w:t>本會函送</w:t>
            </w:r>
            <w:r w:rsidR="00C07624">
              <w:rPr>
                <w:rFonts w:ascii="標楷體" w:eastAsia="標楷體" w:hAnsi="標楷體" w:hint="eastAsia"/>
                <w:kern w:val="2"/>
                <w:szCs w:val="24"/>
              </w:rPr>
              <w:t>中</w:t>
            </w:r>
            <w:r w:rsidRPr="00393E36">
              <w:rPr>
                <w:rFonts w:ascii="標楷體" w:eastAsia="標楷體" w:hAnsi="標楷體" w:hint="eastAsia"/>
                <w:kern w:val="2"/>
                <w:szCs w:val="24"/>
              </w:rPr>
              <w:t>華民國10</w:t>
            </w:r>
            <w:r w:rsidRPr="00393E36">
              <w:rPr>
                <w:rFonts w:ascii="標楷體" w:eastAsia="標楷體" w:hAnsi="標楷體"/>
                <w:kern w:val="2"/>
                <w:szCs w:val="24"/>
              </w:rPr>
              <w:t>9</w:t>
            </w:r>
            <w:r w:rsidRPr="00393E36">
              <w:rPr>
                <w:rFonts w:ascii="標楷體" w:eastAsia="標楷體" w:hAnsi="標楷體" w:hint="eastAsia"/>
                <w:kern w:val="2"/>
                <w:szCs w:val="24"/>
              </w:rPr>
              <w:t>年度中央政府總預算案（含附屬單位預算及綜計表－營業及非營業部分）審查日程暨審查分配表案</w:t>
            </w:r>
          </w:p>
        </w:tc>
        <w:tc>
          <w:tcPr>
            <w:tcW w:w="2693" w:type="dxa"/>
            <w:vMerge/>
            <w:tcBorders>
              <w:left w:val="single" w:sz="4" w:space="0" w:color="auto"/>
              <w:right w:val="single" w:sz="4" w:space="0" w:color="auto"/>
            </w:tcBorders>
          </w:tcPr>
          <w:p w:rsidR="00393E36" w:rsidRPr="00393E36" w:rsidRDefault="00393E36" w:rsidP="00393E36">
            <w:pPr>
              <w:suppressAutoHyphens w:val="0"/>
              <w:autoSpaceDN/>
              <w:contextualSpacing/>
              <w:jc w:val="both"/>
              <w:textAlignment w:val="auto"/>
              <w:rPr>
                <w:rFonts w:ascii="標楷體" w:eastAsia="標楷體" w:hAnsi="標楷體"/>
                <w:kern w:val="2"/>
                <w:szCs w:val="24"/>
              </w:rPr>
            </w:pPr>
          </w:p>
        </w:tc>
        <w:tc>
          <w:tcPr>
            <w:tcW w:w="2126" w:type="dxa"/>
            <w:vMerge/>
            <w:tcBorders>
              <w:left w:val="single" w:sz="4" w:space="0" w:color="auto"/>
              <w:right w:val="single" w:sz="4" w:space="0" w:color="auto"/>
            </w:tcBorders>
          </w:tcPr>
          <w:p w:rsidR="00393E36" w:rsidRPr="00393E36" w:rsidRDefault="00393E36" w:rsidP="00393E36">
            <w:pPr>
              <w:suppressAutoHyphens w:val="0"/>
              <w:autoSpaceDN/>
              <w:contextualSpacing/>
              <w:jc w:val="both"/>
              <w:textAlignment w:val="auto"/>
              <w:rPr>
                <w:rFonts w:ascii="標楷體" w:eastAsia="標楷體" w:hAnsi="標楷體"/>
                <w:kern w:val="2"/>
                <w:szCs w:val="24"/>
              </w:rPr>
            </w:pPr>
          </w:p>
        </w:tc>
        <w:tc>
          <w:tcPr>
            <w:tcW w:w="2410" w:type="dxa"/>
            <w:vMerge/>
            <w:tcBorders>
              <w:left w:val="single" w:sz="4" w:space="0" w:color="auto"/>
              <w:right w:val="single" w:sz="4" w:space="0" w:color="auto"/>
            </w:tcBorders>
          </w:tcPr>
          <w:p w:rsidR="00393E36" w:rsidRPr="00393E36" w:rsidRDefault="00393E36" w:rsidP="00393E36">
            <w:pPr>
              <w:suppressAutoHyphens w:val="0"/>
              <w:autoSpaceDN/>
              <w:jc w:val="both"/>
              <w:textAlignment w:val="auto"/>
              <w:rPr>
                <w:rFonts w:ascii="標楷體" w:eastAsia="標楷體" w:hAnsi="標楷體"/>
                <w:kern w:val="2"/>
                <w:szCs w:val="24"/>
              </w:rPr>
            </w:pPr>
          </w:p>
        </w:tc>
      </w:tr>
      <w:tr w:rsidR="00393E36" w:rsidRPr="00393E36" w:rsidTr="00EA6FC8">
        <w:trPr>
          <w:trHeight w:val="2540"/>
        </w:trPr>
        <w:tc>
          <w:tcPr>
            <w:tcW w:w="524" w:type="dxa"/>
            <w:tcBorders>
              <w:top w:val="single" w:sz="4" w:space="0" w:color="auto"/>
              <w:left w:val="single" w:sz="4" w:space="0" w:color="auto"/>
              <w:right w:val="single" w:sz="4" w:space="0" w:color="auto"/>
            </w:tcBorders>
          </w:tcPr>
          <w:p w:rsidR="00393E36" w:rsidRPr="00393E36" w:rsidRDefault="00393E36" w:rsidP="00393E36">
            <w:pPr>
              <w:numPr>
                <w:ilvl w:val="0"/>
                <w:numId w:val="44"/>
              </w:numPr>
              <w:suppressAutoHyphens w:val="0"/>
              <w:autoSpaceDN/>
              <w:textAlignment w:val="auto"/>
              <w:rPr>
                <w:rFonts w:ascii="標楷體" w:eastAsia="標楷體" w:hAnsi="標楷體"/>
                <w:b/>
                <w:kern w:val="2"/>
                <w:szCs w:val="24"/>
              </w:rPr>
            </w:pPr>
          </w:p>
        </w:tc>
        <w:tc>
          <w:tcPr>
            <w:tcW w:w="2137" w:type="dxa"/>
            <w:tcBorders>
              <w:top w:val="single" w:sz="4" w:space="0" w:color="auto"/>
              <w:left w:val="single" w:sz="4" w:space="0" w:color="auto"/>
              <w:right w:val="single" w:sz="4" w:space="0" w:color="auto"/>
            </w:tcBorders>
          </w:tcPr>
          <w:p w:rsidR="00393E36" w:rsidRPr="00393E36" w:rsidRDefault="00393E36" w:rsidP="00393E36">
            <w:pPr>
              <w:suppressAutoHyphens w:val="0"/>
              <w:autoSpaceDN/>
              <w:spacing w:line="340" w:lineRule="exact"/>
              <w:jc w:val="both"/>
              <w:textAlignment w:val="auto"/>
              <w:rPr>
                <w:rFonts w:ascii="標楷體" w:eastAsia="標楷體" w:hAnsi="標楷體"/>
                <w:kern w:val="2"/>
                <w:szCs w:val="24"/>
              </w:rPr>
            </w:pPr>
            <w:r w:rsidRPr="00393E36">
              <w:rPr>
                <w:rFonts w:ascii="標楷體" w:eastAsia="標楷體" w:hAnsi="標楷體" w:hint="eastAsia"/>
                <w:kern w:val="2"/>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106年度預算書案。</w:t>
            </w:r>
          </w:p>
        </w:tc>
        <w:tc>
          <w:tcPr>
            <w:tcW w:w="2693" w:type="dxa"/>
            <w:tcBorders>
              <w:left w:val="single" w:sz="4" w:space="0" w:color="auto"/>
              <w:right w:val="single" w:sz="4" w:space="0" w:color="auto"/>
            </w:tcBorders>
          </w:tcPr>
          <w:p w:rsidR="00393E36" w:rsidRPr="00393E36" w:rsidRDefault="00393E36" w:rsidP="00393E36">
            <w:pPr>
              <w:suppressAutoHyphens w:val="0"/>
              <w:autoSpaceDN/>
              <w:contextualSpacing/>
              <w:jc w:val="both"/>
              <w:textAlignment w:val="auto"/>
              <w:rPr>
                <w:rFonts w:ascii="標楷體" w:eastAsia="標楷體" w:hAnsi="標楷體"/>
                <w:kern w:val="2"/>
                <w:szCs w:val="24"/>
              </w:rPr>
            </w:pPr>
            <w:r w:rsidRPr="00393E36">
              <w:rPr>
                <w:rFonts w:ascii="標楷體" w:eastAsia="標楷體" w:hAnsi="標楷體" w:hint="eastAsia"/>
                <w:kern w:val="2"/>
                <w:szCs w:val="24"/>
              </w:rPr>
              <w:t>第9屆第2會期第1次院會（105.9.13）決定：「交財政委員會審查」</w:t>
            </w:r>
          </w:p>
        </w:tc>
        <w:tc>
          <w:tcPr>
            <w:tcW w:w="2126" w:type="dxa"/>
            <w:tcBorders>
              <w:left w:val="single" w:sz="4" w:space="0" w:color="auto"/>
              <w:right w:val="single" w:sz="4" w:space="0" w:color="auto"/>
            </w:tcBorders>
          </w:tcPr>
          <w:p w:rsidR="00393E36" w:rsidRPr="00393E36" w:rsidRDefault="00393E36" w:rsidP="00393E36">
            <w:pPr>
              <w:suppressAutoHyphens w:val="0"/>
              <w:autoSpaceDN/>
              <w:contextualSpacing/>
              <w:jc w:val="both"/>
              <w:textAlignment w:val="auto"/>
              <w:rPr>
                <w:rFonts w:ascii="標楷體" w:eastAsia="標楷體" w:hAnsi="標楷體"/>
                <w:kern w:val="2"/>
                <w:szCs w:val="24"/>
              </w:rPr>
            </w:pPr>
          </w:p>
        </w:tc>
        <w:tc>
          <w:tcPr>
            <w:tcW w:w="2410" w:type="dxa"/>
            <w:tcBorders>
              <w:left w:val="single" w:sz="4" w:space="0" w:color="auto"/>
              <w:right w:val="single" w:sz="4" w:space="0" w:color="auto"/>
            </w:tcBorders>
          </w:tcPr>
          <w:p w:rsidR="00393E36" w:rsidRPr="00393E36" w:rsidRDefault="00393E36" w:rsidP="00393E36">
            <w:pPr>
              <w:suppressAutoHyphens w:val="0"/>
              <w:autoSpaceDN/>
              <w:jc w:val="both"/>
              <w:textAlignment w:val="auto"/>
              <w:rPr>
                <w:rFonts w:ascii="標楷體" w:eastAsia="標楷體" w:hAnsi="標楷體"/>
                <w:kern w:val="2"/>
                <w:szCs w:val="24"/>
              </w:rPr>
            </w:pPr>
            <w:r w:rsidRPr="00393E36">
              <w:rPr>
                <w:rFonts w:ascii="標楷體" w:eastAsia="標楷體" w:hAnsi="標楷體" w:hint="eastAsia"/>
                <w:kern w:val="2"/>
                <w:szCs w:val="24"/>
              </w:rPr>
              <w:t>第9屆第3會期第15次全體委員會議(106.5.4)，決議：說明及詢答完畢，另擇期繼續審查。</w:t>
            </w:r>
          </w:p>
          <w:p w:rsidR="00393E36" w:rsidRPr="00393E36" w:rsidRDefault="00393E36" w:rsidP="00393E36">
            <w:pPr>
              <w:suppressAutoHyphens w:val="0"/>
              <w:autoSpaceDN/>
              <w:jc w:val="both"/>
              <w:textAlignment w:val="auto"/>
              <w:rPr>
                <w:rFonts w:ascii="標楷體" w:eastAsia="標楷體" w:hAnsi="標楷體"/>
                <w:kern w:val="2"/>
                <w:szCs w:val="24"/>
              </w:rPr>
            </w:pPr>
          </w:p>
        </w:tc>
      </w:tr>
      <w:tr w:rsidR="00C07624" w:rsidRPr="00393E36" w:rsidTr="00C07624">
        <w:trPr>
          <w:trHeight w:val="5148"/>
        </w:trPr>
        <w:tc>
          <w:tcPr>
            <w:tcW w:w="524" w:type="dxa"/>
            <w:vMerge w:val="restart"/>
            <w:tcBorders>
              <w:top w:val="single" w:sz="4" w:space="0" w:color="auto"/>
              <w:left w:val="single" w:sz="4" w:space="0" w:color="auto"/>
              <w:right w:val="single" w:sz="4" w:space="0" w:color="auto"/>
            </w:tcBorders>
          </w:tcPr>
          <w:p w:rsidR="00C07624" w:rsidRPr="00393E36" w:rsidRDefault="00C07624" w:rsidP="00393E36">
            <w:pPr>
              <w:numPr>
                <w:ilvl w:val="0"/>
                <w:numId w:val="44"/>
              </w:numPr>
              <w:suppressAutoHyphens w:val="0"/>
              <w:autoSpaceDN/>
              <w:textAlignment w:val="auto"/>
              <w:rPr>
                <w:rFonts w:ascii="標楷體" w:eastAsia="標楷體" w:hAnsi="標楷體"/>
                <w:b/>
                <w:kern w:val="2"/>
                <w:szCs w:val="24"/>
              </w:rPr>
            </w:pPr>
          </w:p>
        </w:tc>
        <w:tc>
          <w:tcPr>
            <w:tcW w:w="2137" w:type="dxa"/>
            <w:tcBorders>
              <w:top w:val="single" w:sz="4" w:space="0" w:color="auto"/>
              <w:left w:val="single" w:sz="4" w:space="0" w:color="auto"/>
              <w:right w:val="single" w:sz="4" w:space="0" w:color="auto"/>
            </w:tcBorders>
          </w:tcPr>
          <w:p w:rsidR="00C07624" w:rsidRPr="00393E36" w:rsidRDefault="00C07624" w:rsidP="00C07624">
            <w:pPr>
              <w:suppressAutoHyphens w:val="0"/>
              <w:autoSpaceDN/>
              <w:spacing w:line="340" w:lineRule="exact"/>
              <w:jc w:val="both"/>
              <w:textAlignment w:val="auto"/>
              <w:rPr>
                <w:rFonts w:ascii="標楷體" w:eastAsia="標楷體" w:hAnsi="標楷體"/>
                <w:kern w:val="2"/>
                <w:szCs w:val="24"/>
              </w:rPr>
            </w:pPr>
            <w:r w:rsidRPr="00393E36">
              <w:rPr>
                <w:rFonts w:ascii="標楷體" w:eastAsia="標楷體" w:hAnsi="標楷體" w:hint="eastAsia"/>
                <w:kern w:val="2"/>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107年度預算書案。</w:t>
            </w:r>
          </w:p>
        </w:tc>
        <w:tc>
          <w:tcPr>
            <w:tcW w:w="2693" w:type="dxa"/>
            <w:tcBorders>
              <w:left w:val="single" w:sz="4" w:space="0" w:color="auto"/>
              <w:right w:val="single" w:sz="4" w:space="0" w:color="auto"/>
            </w:tcBorders>
          </w:tcPr>
          <w:p w:rsidR="00C07624" w:rsidRPr="00393E36" w:rsidRDefault="00C07624" w:rsidP="00393E36">
            <w:pPr>
              <w:suppressAutoHyphens w:val="0"/>
              <w:autoSpaceDN/>
              <w:snapToGrid w:val="0"/>
              <w:spacing w:line="320" w:lineRule="exact"/>
              <w:jc w:val="both"/>
              <w:textAlignment w:val="auto"/>
              <w:rPr>
                <w:rFonts w:ascii="標楷體" w:eastAsia="標楷體" w:hAnsi="標楷體"/>
                <w:kern w:val="2"/>
                <w:szCs w:val="24"/>
              </w:rPr>
            </w:pPr>
            <w:r w:rsidRPr="00393E36">
              <w:rPr>
                <w:rFonts w:ascii="標楷體" w:eastAsia="標楷體" w:hAnsi="標楷體" w:hint="eastAsia"/>
                <w:kern w:val="2"/>
                <w:szCs w:val="24"/>
              </w:rPr>
              <w:t>第9屆第4會期第1次院會（106.9.22）決定：「交財政委員會審查」</w:t>
            </w:r>
          </w:p>
          <w:p w:rsidR="00C07624" w:rsidRPr="00393E36" w:rsidRDefault="00C07624" w:rsidP="00393E36">
            <w:pPr>
              <w:suppressAutoHyphens w:val="0"/>
              <w:autoSpaceDN/>
              <w:contextualSpacing/>
              <w:jc w:val="both"/>
              <w:textAlignment w:val="auto"/>
              <w:rPr>
                <w:rFonts w:ascii="標楷體" w:eastAsia="標楷體" w:hAnsi="標楷體"/>
                <w:kern w:val="2"/>
                <w:szCs w:val="24"/>
              </w:rPr>
            </w:pPr>
          </w:p>
          <w:p w:rsidR="00C07624" w:rsidRPr="00393E36" w:rsidRDefault="00C07624" w:rsidP="00393E36">
            <w:pPr>
              <w:suppressAutoHyphens w:val="0"/>
              <w:autoSpaceDN/>
              <w:contextualSpacing/>
              <w:jc w:val="both"/>
              <w:textAlignment w:val="auto"/>
              <w:rPr>
                <w:rFonts w:ascii="標楷體" w:eastAsia="標楷體" w:hAnsi="標楷體"/>
                <w:kern w:val="2"/>
                <w:szCs w:val="24"/>
              </w:rPr>
            </w:pPr>
          </w:p>
          <w:p w:rsidR="00C07624" w:rsidRPr="00393E36" w:rsidRDefault="00C07624" w:rsidP="00393E36">
            <w:pPr>
              <w:suppressAutoHyphens w:val="0"/>
              <w:autoSpaceDN/>
              <w:contextualSpacing/>
              <w:jc w:val="both"/>
              <w:textAlignment w:val="auto"/>
              <w:rPr>
                <w:rFonts w:ascii="標楷體" w:eastAsia="標楷體" w:hAnsi="標楷體"/>
                <w:kern w:val="2"/>
                <w:szCs w:val="24"/>
              </w:rPr>
            </w:pPr>
          </w:p>
          <w:p w:rsidR="00C07624" w:rsidRPr="00393E36" w:rsidRDefault="00C07624" w:rsidP="00393E36">
            <w:pPr>
              <w:suppressAutoHyphens w:val="0"/>
              <w:autoSpaceDN/>
              <w:contextualSpacing/>
              <w:jc w:val="both"/>
              <w:textAlignment w:val="auto"/>
              <w:rPr>
                <w:rFonts w:ascii="標楷體" w:eastAsia="標楷體" w:hAnsi="標楷體"/>
                <w:kern w:val="2"/>
                <w:szCs w:val="24"/>
              </w:rPr>
            </w:pPr>
          </w:p>
          <w:p w:rsidR="00C07624" w:rsidRPr="00393E36" w:rsidRDefault="00C07624" w:rsidP="00393E36">
            <w:pPr>
              <w:suppressAutoHyphens w:val="0"/>
              <w:autoSpaceDN/>
              <w:contextualSpacing/>
              <w:jc w:val="both"/>
              <w:textAlignment w:val="auto"/>
              <w:rPr>
                <w:rFonts w:ascii="標楷體" w:eastAsia="標楷體" w:hAnsi="標楷體"/>
                <w:kern w:val="2"/>
                <w:szCs w:val="24"/>
              </w:rPr>
            </w:pPr>
          </w:p>
          <w:p w:rsidR="00C07624" w:rsidRPr="00393E36" w:rsidRDefault="00C07624" w:rsidP="00393E36">
            <w:pPr>
              <w:suppressAutoHyphens w:val="0"/>
              <w:autoSpaceDN/>
              <w:contextualSpacing/>
              <w:jc w:val="both"/>
              <w:textAlignment w:val="auto"/>
              <w:rPr>
                <w:rFonts w:ascii="標楷體" w:eastAsia="標楷體" w:hAnsi="標楷體"/>
                <w:kern w:val="2"/>
                <w:szCs w:val="24"/>
              </w:rPr>
            </w:pPr>
          </w:p>
          <w:p w:rsidR="00C07624" w:rsidRPr="00393E36" w:rsidRDefault="00C07624" w:rsidP="00393E36">
            <w:pPr>
              <w:suppressAutoHyphens w:val="0"/>
              <w:autoSpaceDN/>
              <w:contextualSpacing/>
              <w:jc w:val="both"/>
              <w:textAlignment w:val="auto"/>
              <w:rPr>
                <w:rFonts w:ascii="標楷體" w:eastAsia="標楷體" w:hAnsi="標楷體"/>
                <w:kern w:val="2"/>
                <w:szCs w:val="24"/>
              </w:rPr>
            </w:pPr>
          </w:p>
          <w:p w:rsidR="00C07624" w:rsidRPr="00393E36" w:rsidRDefault="00C07624" w:rsidP="00393E36">
            <w:pPr>
              <w:suppressAutoHyphens w:val="0"/>
              <w:autoSpaceDN/>
              <w:contextualSpacing/>
              <w:jc w:val="both"/>
              <w:textAlignment w:val="auto"/>
              <w:rPr>
                <w:rFonts w:ascii="標楷體" w:eastAsia="標楷體" w:hAnsi="標楷體"/>
                <w:kern w:val="2"/>
                <w:szCs w:val="24"/>
              </w:rPr>
            </w:pPr>
          </w:p>
          <w:p w:rsidR="00C07624" w:rsidRPr="00393E36" w:rsidRDefault="00C07624" w:rsidP="00393E36">
            <w:pPr>
              <w:suppressAutoHyphens w:val="0"/>
              <w:autoSpaceDN/>
              <w:contextualSpacing/>
              <w:jc w:val="both"/>
              <w:textAlignment w:val="auto"/>
              <w:rPr>
                <w:rFonts w:ascii="標楷體" w:eastAsia="標楷體" w:hAnsi="標楷體"/>
                <w:kern w:val="2"/>
                <w:szCs w:val="24"/>
              </w:rPr>
            </w:pPr>
          </w:p>
          <w:p w:rsidR="00C07624" w:rsidRPr="00393E36" w:rsidRDefault="00C07624" w:rsidP="00393E36">
            <w:pPr>
              <w:suppressAutoHyphens w:val="0"/>
              <w:autoSpaceDN/>
              <w:contextualSpacing/>
              <w:jc w:val="both"/>
              <w:textAlignment w:val="auto"/>
              <w:rPr>
                <w:rFonts w:ascii="標楷體" w:eastAsia="標楷體" w:hAnsi="標楷體"/>
                <w:kern w:val="2"/>
                <w:szCs w:val="24"/>
              </w:rPr>
            </w:pPr>
          </w:p>
          <w:p w:rsidR="00C07624" w:rsidRPr="00393E36" w:rsidRDefault="00C07624" w:rsidP="00393E36">
            <w:pPr>
              <w:suppressAutoHyphens w:val="0"/>
              <w:autoSpaceDN/>
              <w:spacing w:line="320" w:lineRule="exact"/>
              <w:jc w:val="both"/>
              <w:textAlignment w:val="auto"/>
              <w:rPr>
                <w:rFonts w:ascii="標楷體" w:eastAsia="標楷體" w:hAnsi="標楷體"/>
                <w:kern w:val="2"/>
                <w:szCs w:val="24"/>
              </w:rPr>
            </w:pPr>
          </w:p>
          <w:p w:rsidR="00C07624" w:rsidRPr="00393E36" w:rsidRDefault="00C07624" w:rsidP="00393E36">
            <w:pPr>
              <w:suppressAutoHyphens w:val="0"/>
              <w:autoSpaceDN/>
              <w:spacing w:line="320" w:lineRule="exact"/>
              <w:jc w:val="both"/>
              <w:textAlignment w:val="auto"/>
              <w:rPr>
                <w:rFonts w:ascii="標楷體" w:eastAsia="標楷體" w:hAnsi="標楷體"/>
                <w:kern w:val="2"/>
                <w:szCs w:val="24"/>
              </w:rPr>
            </w:pPr>
          </w:p>
          <w:p w:rsidR="00C07624" w:rsidRPr="00393E36" w:rsidRDefault="00C07624" w:rsidP="00393E36">
            <w:pPr>
              <w:suppressAutoHyphens w:val="0"/>
              <w:autoSpaceDN/>
              <w:spacing w:line="300" w:lineRule="exact"/>
              <w:jc w:val="both"/>
              <w:textAlignment w:val="auto"/>
              <w:rPr>
                <w:rFonts w:ascii="標楷體" w:eastAsia="標楷體" w:hAnsi="標楷體"/>
                <w:kern w:val="2"/>
                <w:szCs w:val="24"/>
              </w:rPr>
            </w:pPr>
          </w:p>
          <w:p w:rsidR="00C07624" w:rsidRPr="00393E36" w:rsidRDefault="00C07624" w:rsidP="00393E36">
            <w:pPr>
              <w:autoSpaceDN/>
              <w:spacing w:line="300" w:lineRule="exact"/>
              <w:jc w:val="both"/>
              <w:textAlignment w:val="auto"/>
              <w:rPr>
                <w:rFonts w:ascii="標楷體" w:eastAsia="標楷體" w:hAnsi="標楷體"/>
                <w:kern w:val="2"/>
                <w:szCs w:val="24"/>
              </w:rPr>
            </w:pPr>
          </w:p>
        </w:tc>
        <w:tc>
          <w:tcPr>
            <w:tcW w:w="2126" w:type="dxa"/>
            <w:vMerge w:val="restart"/>
            <w:tcBorders>
              <w:left w:val="single" w:sz="4" w:space="0" w:color="auto"/>
              <w:right w:val="single" w:sz="4" w:space="0" w:color="auto"/>
            </w:tcBorders>
          </w:tcPr>
          <w:p w:rsidR="00C07624" w:rsidRPr="00393E36" w:rsidRDefault="00C07624" w:rsidP="00393E36">
            <w:pPr>
              <w:suppressAutoHyphens w:val="0"/>
              <w:autoSpaceDN/>
              <w:contextualSpacing/>
              <w:jc w:val="both"/>
              <w:textAlignment w:val="auto"/>
              <w:rPr>
                <w:rFonts w:ascii="標楷體" w:eastAsia="標楷體" w:hAnsi="標楷體"/>
                <w:kern w:val="2"/>
                <w:szCs w:val="24"/>
              </w:rPr>
            </w:pPr>
          </w:p>
        </w:tc>
        <w:tc>
          <w:tcPr>
            <w:tcW w:w="2410" w:type="dxa"/>
            <w:vMerge w:val="restart"/>
            <w:tcBorders>
              <w:left w:val="single" w:sz="4" w:space="0" w:color="auto"/>
              <w:right w:val="single" w:sz="4" w:space="0" w:color="auto"/>
            </w:tcBorders>
          </w:tcPr>
          <w:p w:rsidR="00C07624" w:rsidRPr="00393E36" w:rsidRDefault="00C07624" w:rsidP="00393E36">
            <w:pPr>
              <w:suppressAutoHyphens w:val="0"/>
              <w:autoSpaceDN/>
              <w:spacing w:line="320" w:lineRule="exact"/>
              <w:ind w:left="240" w:hangingChars="100" w:hanging="240"/>
              <w:jc w:val="both"/>
              <w:textAlignment w:val="auto"/>
              <w:rPr>
                <w:rFonts w:ascii="標楷體" w:eastAsia="標楷體" w:hAnsi="標楷體"/>
                <w:kern w:val="2"/>
                <w:szCs w:val="24"/>
              </w:rPr>
            </w:pPr>
            <w:r w:rsidRPr="00393E36">
              <w:rPr>
                <w:rFonts w:ascii="標楷體" w:eastAsia="標楷體" w:hAnsi="標楷體" w:hint="eastAsia"/>
                <w:kern w:val="2"/>
                <w:szCs w:val="24"/>
              </w:rPr>
              <w:t>1.第9屆第5會期第16次全體委員會議(107.4.25)審查財團法人證券投資人及期貨交易人保護中心及財團法人金融消費評議中心等2家107年度預算書案，決議：審查完竣。</w:t>
            </w:r>
          </w:p>
          <w:p w:rsidR="00C07624" w:rsidRPr="00393E36" w:rsidRDefault="00C07624" w:rsidP="00393E36">
            <w:pPr>
              <w:suppressAutoHyphens w:val="0"/>
              <w:autoSpaceDN/>
              <w:spacing w:line="320" w:lineRule="exact"/>
              <w:ind w:left="240" w:hangingChars="100" w:hanging="240"/>
              <w:jc w:val="both"/>
              <w:textAlignment w:val="auto"/>
              <w:rPr>
                <w:rFonts w:ascii="標楷體" w:eastAsia="標楷體" w:hAnsi="標楷體"/>
                <w:kern w:val="2"/>
                <w:szCs w:val="24"/>
              </w:rPr>
            </w:pPr>
            <w:r w:rsidRPr="00393E36">
              <w:rPr>
                <w:rFonts w:ascii="標楷體" w:eastAsia="標楷體" w:hAnsi="標楷體" w:hint="eastAsia"/>
                <w:kern w:val="2"/>
                <w:szCs w:val="24"/>
              </w:rPr>
              <w:t>2.第9屆第5會期第24次全體委員會議(107.5.31)審查財團法人台灣金融研訓院、財團法人汽車交通事故特別補償基金、財團法人住宅地震保險基金、財團法人保險安定基金及財團法人保險事業發展中心等5家107年度預算書案，決議：說明及詢答完畢，另擇期再審。</w:t>
            </w:r>
          </w:p>
        </w:tc>
      </w:tr>
      <w:tr w:rsidR="00C07624" w:rsidRPr="00393E36" w:rsidTr="00B32814">
        <w:trPr>
          <w:trHeight w:val="2844"/>
        </w:trPr>
        <w:tc>
          <w:tcPr>
            <w:tcW w:w="524" w:type="dxa"/>
            <w:vMerge/>
            <w:tcBorders>
              <w:left w:val="single" w:sz="4" w:space="0" w:color="auto"/>
              <w:right w:val="single" w:sz="4" w:space="0" w:color="auto"/>
            </w:tcBorders>
          </w:tcPr>
          <w:p w:rsidR="00C07624" w:rsidRPr="00393E36" w:rsidRDefault="00C07624" w:rsidP="00393E36">
            <w:pPr>
              <w:numPr>
                <w:ilvl w:val="0"/>
                <w:numId w:val="44"/>
              </w:numPr>
              <w:suppressAutoHyphens w:val="0"/>
              <w:autoSpaceDN/>
              <w:textAlignment w:val="auto"/>
              <w:rPr>
                <w:rFonts w:ascii="標楷體" w:eastAsia="標楷體" w:hAnsi="標楷體"/>
                <w:b/>
                <w:kern w:val="2"/>
                <w:szCs w:val="24"/>
              </w:rPr>
            </w:pPr>
          </w:p>
        </w:tc>
        <w:tc>
          <w:tcPr>
            <w:tcW w:w="2137" w:type="dxa"/>
            <w:tcBorders>
              <w:top w:val="single" w:sz="4" w:space="0" w:color="auto"/>
              <w:left w:val="single" w:sz="4" w:space="0" w:color="auto"/>
              <w:right w:val="single" w:sz="4" w:space="0" w:color="auto"/>
            </w:tcBorders>
          </w:tcPr>
          <w:p w:rsidR="00C07624" w:rsidRPr="00393E36" w:rsidRDefault="00C07624" w:rsidP="00393E36">
            <w:pPr>
              <w:autoSpaceDN/>
              <w:spacing w:line="340" w:lineRule="exact"/>
              <w:jc w:val="both"/>
              <w:textAlignment w:val="auto"/>
              <w:rPr>
                <w:rFonts w:ascii="標楷體" w:eastAsia="標楷體" w:hAnsi="標楷體"/>
                <w:kern w:val="2"/>
                <w:szCs w:val="24"/>
              </w:rPr>
            </w:pPr>
            <w:r w:rsidRPr="00C07624">
              <w:rPr>
                <w:rFonts w:ascii="標楷體" w:eastAsia="標楷體" w:hAnsi="標楷體" w:hint="eastAsia"/>
                <w:kern w:val="2"/>
                <w:szCs w:val="24"/>
              </w:rPr>
              <w:t>金融監督管理委員</w:t>
            </w:r>
            <w:r w:rsidRPr="00393E36">
              <w:rPr>
                <w:rFonts w:ascii="標楷體" w:eastAsia="標楷體" w:hAnsi="標楷體" w:hint="eastAsia"/>
                <w:kern w:val="2"/>
                <w:szCs w:val="24"/>
              </w:rPr>
              <w:t>會函送財團法人金融消費評議中心107年度預算書，並撤回前送之預算書案。</w:t>
            </w:r>
          </w:p>
        </w:tc>
        <w:tc>
          <w:tcPr>
            <w:tcW w:w="2693" w:type="dxa"/>
            <w:tcBorders>
              <w:left w:val="single" w:sz="4" w:space="0" w:color="auto"/>
              <w:right w:val="single" w:sz="4" w:space="0" w:color="auto"/>
            </w:tcBorders>
          </w:tcPr>
          <w:p w:rsidR="00C07624" w:rsidRPr="00393E36" w:rsidRDefault="00C07624" w:rsidP="00C07624">
            <w:pPr>
              <w:autoSpaceDN/>
              <w:spacing w:line="320" w:lineRule="exact"/>
              <w:jc w:val="both"/>
              <w:textAlignment w:val="auto"/>
              <w:rPr>
                <w:rFonts w:ascii="標楷體" w:eastAsia="標楷體" w:hAnsi="標楷體"/>
                <w:kern w:val="2"/>
                <w:szCs w:val="24"/>
              </w:rPr>
            </w:pPr>
            <w:r w:rsidRPr="00C07624">
              <w:rPr>
                <w:rFonts w:ascii="標楷體" w:eastAsia="標楷體" w:hAnsi="標楷體" w:hint="eastAsia"/>
                <w:kern w:val="2"/>
                <w:szCs w:val="24"/>
              </w:rPr>
              <w:t>第9屆第4會期第3次院</w:t>
            </w:r>
            <w:r w:rsidRPr="00393E36">
              <w:rPr>
                <w:rFonts w:ascii="標楷體" w:eastAsia="標楷體" w:hAnsi="標楷體" w:hint="eastAsia"/>
                <w:kern w:val="2"/>
                <w:szCs w:val="24"/>
              </w:rPr>
              <w:t>會（106.10.06）決定：「交財政委員會審查；前送之財團法人金融消費評議中心107年度預算書同意撤回。」</w:t>
            </w:r>
          </w:p>
        </w:tc>
        <w:tc>
          <w:tcPr>
            <w:tcW w:w="2126" w:type="dxa"/>
            <w:vMerge/>
            <w:tcBorders>
              <w:left w:val="single" w:sz="4" w:space="0" w:color="auto"/>
              <w:right w:val="single" w:sz="4" w:space="0" w:color="auto"/>
            </w:tcBorders>
          </w:tcPr>
          <w:p w:rsidR="00C07624" w:rsidRPr="00393E36" w:rsidRDefault="00C07624" w:rsidP="00393E36">
            <w:pPr>
              <w:suppressAutoHyphens w:val="0"/>
              <w:autoSpaceDN/>
              <w:contextualSpacing/>
              <w:jc w:val="both"/>
              <w:textAlignment w:val="auto"/>
              <w:rPr>
                <w:rFonts w:ascii="標楷體" w:eastAsia="標楷體" w:hAnsi="標楷體"/>
                <w:kern w:val="2"/>
                <w:szCs w:val="24"/>
              </w:rPr>
            </w:pPr>
          </w:p>
        </w:tc>
        <w:tc>
          <w:tcPr>
            <w:tcW w:w="2410" w:type="dxa"/>
            <w:vMerge/>
            <w:tcBorders>
              <w:left w:val="single" w:sz="4" w:space="0" w:color="auto"/>
              <w:right w:val="single" w:sz="4" w:space="0" w:color="auto"/>
            </w:tcBorders>
          </w:tcPr>
          <w:p w:rsidR="00C07624" w:rsidRPr="00393E36" w:rsidRDefault="00C07624" w:rsidP="00393E36">
            <w:pPr>
              <w:suppressAutoHyphens w:val="0"/>
              <w:autoSpaceDN/>
              <w:spacing w:line="320" w:lineRule="exact"/>
              <w:ind w:left="240" w:hangingChars="100" w:hanging="240"/>
              <w:jc w:val="both"/>
              <w:textAlignment w:val="auto"/>
              <w:rPr>
                <w:rFonts w:ascii="標楷體" w:eastAsia="標楷體" w:hAnsi="標楷體"/>
                <w:kern w:val="2"/>
                <w:szCs w:val="24"/>
              </w:rPr>
            </w:pPr>
          </w:p>
        </w:tc>
      </w:tr>
      <w:tr w:rsidR="00393E36" w:rsidRPr="00393E36" w:rsidTr="00EA6FC8">
        <w:trPr>
          <w:trHeight w:val="794"/>
        </w:trPr>
        <w:tc>
          <w:tcPr>
            <w:tcW w:w="524" w:type="dxa"/>
            <w:tcBorders>
              <w:top w:val="single" w:sz="4" w:space="0" w:color="auto"/>
              <w:left w:val="single" w:sz="4" w:space="0" w:color="auto"/>
              <w:bottom w:val="single" w:sz="4" w:space="0" w:color="auto"/>
              <w:right w:val="single" w:sz="4" w:space="0" w:color="auto"/>
            </w:tcBorders>
          </w:tcPr>
          <w:p w:rsidR="00393E36" w:rsidRPr="00393E36" w:rsidRDefault="00393E36" w:rsidP="00393E36">
            <w:pPr>
              <w:numPr>
                <w:ilvl w:val="0"/>
                <w:numId w:val="44"/>
              </w:numPr>
              <w:suppressAutoHyphens w:val="0"/>
              <w:autoSpaceDN/>
              <w:textAlignment w:val="auto"/>
              <w:rPr>
                <w:rFonts w:ascii="標楷體" w:eastAsia="標楷體" w:hAnsi="標楷體"/>
                <w:b/>
                <w:kern w:val="2"/>
                <w:szCs w:val="24"/>
              </w:rPr>
            </w:pPr>
          </w:p>
        </w:tc>
        <w:tc>
          <w:tcPr>
            <w:tcW w:w="2137" w:type="dxa"/>
            <w:tcBorders>
              <w:top w:val="single" w:sz="4" w:space="0" w:color="auto"/>
              <w:left w:val="single" w:sz="4" w:space="0" w:color="auto"/>
              <w:bottom w:val="single" w:sz="4" w:space="0" w:color="auto"/>
              <w:right w:val="single" w:sz="4" w:space="0" w:color="auto"/>
            </w:tcBorders>
          </w:tcPr>
          <w:p w:rsidR="00393E36" w:rsidRPr="00393E36" w:rsidRDefault="00393E36" w:rsidP="00393E36">
            <w:pPr>
              <w:suppressAutoHyphens w:val="0"/>
              <w:autoSpaceDN/>
              <w:spacing w:line="340" w:lineRule="exact"/>
              <w:jc w:val="both"/>
              <w:textAlignment w:val="auto"/>
              <w:rPr>
                <w:rFonts w:ascii="標楷體" w:eastAsia="標楷體" w:hAnsi="標楷體"/>
                <w:kern w:val="2"/>
                <w:szCs w:val="24"/>
              </w:rPr>
            </w:pPr>
            <w:r w:rsidRPr="00393E36">
              <w:rPr>
                <w:rFonts w:ascii="標楷體" w:eastAsia="標楷體" w:hAnsi="標楷體" w:hint="eastAsia"/>
                <w:kern w:val="2"/>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108年度預算書案。</w:t>
            </w:r>
          </w:p>
        </w:tc>
        <w:tc>
          <w:tcPr>
            <w:tcW w:w="2693" w:type="dxa"/>
            <w:tcBorders>
              <w:left w:val="single" w:sz="4" w:space="0" w:color="auto"/>
              <w:right w:val="single" w:sz="4" w:space="0" w:color="auto"/>
            </w:tcBorders>
          </w:tcPr>
          <w:p w:rsidR="00393E36" w:rsidRPr="00393E36" w:rsidRDefault="00393E36" w:rsidP="00393E36">
            <w:pPr>
              <w:suppressAutoHyphens w:val="0"/>
              <w:autoSpaceDN/>
              <w:snapToGrid w:val="0"/>
              <w:spacing w:line="320" w:lineRule="exact"/>
              <w:jc w:val="both"/>
              <w:textAlignment w:val="auto"/>
              <w:rPr>
                <w:rFonts w:ascii="標楷體" w:eastAsia="標楷體" w:hAnsi="標楷體"/>
                <w:kern w:val="2"/>
                <w:szCs w:val="24"/>
              </w:rPr>
            </w:pPr>
            <w:r w:rsidRPr="00393E36">
              <w:rPr>
                <w:rFonts w:ascii="標楷體" w:eastAsia="標楷體" w:hAnsi="標楷體" w:hint="eastAsia"/>
                <w:kern w:val="2"/>
                <w:szCs w:val="24"/>
              </w:rPr>
              <w:t>第9屆第6會期第2次院會（107.10.02）決定：「交財政委員會審查」</w:t>
            </w:r>
          </w:p>
          <w:p w:rsidR="00393E36" w:rsidRPr="00393E36" w:rsidRDefault="00393E36" w:rsidP="00393E36">
            <w:pPr>
              <w:suppressAutoHyphens w:val="0"/>
              <w:autoSpaceDN/>
              <w:snapToGrid w:val="0"/>
              <w:spacing w:line="320" w:lineRule="exact"/>
              <w:jc w:val="both"/>
              <w:textAlignment w:val="auto"/>
              <w:rPr>
                <w:rFonts w:ascii="標楷體" w:eastAsia="標楷體" w:hAnsi="標楷體"/>
                <w:kern w:val="2"/>
                <w:szCs w:val="24"/>
              </w:rPr>
            </w:pPr>
          </w:p>
        </w:tc>
        <w:tc>
          <w:tcPr>
            <w:tcW w:w="2126" w:type="dxa"/>
            <w:tcBorders>
              <w:left w:val="single" w:sz="4" w:space="0" w:color="auto"/>
              <w:right w:val="single" w:sz="4" w:space="0" w:color="auto"/>
            </w:tcBorders>
          </w:tcPr>
          <w:p w:rsidR="00393E36" w:rsidRPr="00393E36" w:rsidRDefault="00393E36" w:rsidP="00393E36">
            <w:pPr>
              <w:suppressAutoHyphens w:val="0"/>
              <w:autoSpaceDN/>
              <w:contextualSpacing/>
              <w:jc w:val="both"/>
              <w:textAlignment w:val="auto"/>
              <w:rPr>
                <w:rFonts w:ascii="標楷體" w:eastAsia="標楷體" w:hAnsi="標楷體"/>
                <w:kern w:val="2"/>
                <w:szCs w:val="24"/>
              </w:rPr>
            </w:pPr>
          </w:p>
        </w:tc>
        <w:tc>
          <w:tcPr>
            <w:tcW w:w="2410" w:type="dxa"/>
            <w:tcBorders>
              <w:left w:val="single" w:sz="4" w:space="0" w:color="auto"/>
              <w:right w:val="single" w:sz="4" w:space="0" w:color="auto"/>
            </w:tcBorders>
            <w:vAlign w:val="center"/>
          </w:tcPr>
          <w:p w:rsidR="00393E36" w:rsidRPr="00393E36" w:rsidRDefault="00393E36" w:rsidP="00393E36">
            <w:pPr>
              <w:suppressAutoHyphens w:val="0"/>
              <w:autoSpaceDN/>
              <w:spacing w:line="340" w:lineRule="exact"/>
              <w:ind w:left="240" w:hangingChars="100" w:hanging="240"/>
              <w:jc w:val="center"/>
              <w:textAlignment w:val="auto"/>
              <w:rPr>
                <w:rFonts w:ascii="標楷體" w:eastAsia="標楷體" w:hAnsi="標楷體"/>
                <w:kern w:val="2"/>
                <w:szCs w:val="24"/>
              </w:rPr>
            </w:pPr>
            <w:r w:rsidRPr="00393E36">
              <w:rPr>
                <w:rFonts w:ascii="標楷體" w:eastAsia="標楷體" w:hAnsi="標楷體" w:hint="eastAsia"/>
                <w:kern w:val="2"/>
                <w:szCs w:val="24"/>
              </w:rPr>
              <w:t>尚未審查</w:t>
            </w:r>
          </w:p>
        </w:tc>
      </w:tr>
      <w:tr w:rsidR="00393E36" w:rsidRPr="00393E36" w:rsidTr="00EA6FC8">
        <w:trPr>
          <w:trHeight w:val="794"/>
        </w:trPr>
        <w:tc>
          <w:tcPr>
            <w:tcW w:w="524" w:type="dxa"/>
            <w:tcBorders>
              <w:top w:val="single" w:sz="4" w:space="0" w:color="auto"/>
              <w:left w:val="single" w:sz="4" w:space="0" w:color="auto"/>
              <w:bottom w:val="single" w:sz="4" w:space="0" w:color="auto"/>
              <w:right w:val="single" w:sz="4" w:space="0" w:color="auto"/>
            </w:tcBorders>
          </w:tcPr>
          <w:p w:rsidR="00393E36" w:rsidRPr="00393E36" w:rsidRDefault="00393E36" w:rsidP="00393E36">
            <w:pPr>
              <w:numPr>
                <w:ilvl w:val="0"/>
                <w:numId w:val="44"/>
              </w:numPr>
              <w:suppressAutoHyphens w:val="0"/>
              <w:autoSpaceDN/>
              <w:textAlignment w:val="auto"/>
              <w:rPr>
                <w:rFonts w:ascii="標楷體" w:eastAsia="標楷體" w:hAnsi="標楷體"/>
                <w:b/>
                <w:kern w:val="2"/>
                <w:szCs w:val="24"/>
              </w:rPr>
            </w:pPr>
          </w:p>
        </w:tc>
        <w:tc>
          <w:tcPr>
            <w:tcW w:w="2137" w:type="dxa"/>
            <w:tcBorders>
              <w:top w:val="single" w:sz="4" w:space="0" w:color="auto"/>
              <w:left w:val="single" w:sz="4" w:space="0" w:color="auto"/>
              <w:bottom w:val="single" w:sz="4" w:space="0" w:color="auto"/>
              <w:right w:val="single" w:sz="4" w:space="0" w:color="auto"/>
            </w:tcBorders>
          </w:tcPr>
          <w:p w:rsidR="00393E36" w:rsidRPr="00393E36" w:rsidRDefault="00393E36" w:rsidP="00393E36">
            <w:pPr>
              <w:suppressAutoHyphens w:val="0"/>
              <w:autoSpaceDN/>
              <w:spacing w:line="340" w:lineRule="exact"/>
              <w:jc w:val="both"/>
              <w:textAlignment w:val="auto"/>
              <w:rPr>
                <w:rFonts w:ascii="標楷體" w:eastAsia="標楷體" w:hAnsi="標楷體"/>
                <w:kern w:val="2"/>
                <w:szCs w:val="24"/>
              </w:rPr>
            </w:pPr>
            <w:r w:rsidRPr="00393E36">
              <w:rPr>
                <w:rFonts w:ascii="標楷體" w:eastAsia="標楷體" w:hAnsi="標楷體" w:hint="eastAsia"/>
                <w:kern w:val="2"/>
                <w:szCs w:val="24"/>
              </w:rPr>
              <w:t>金融監督管理委員會函送財團法人台灣金融研訓院、財團法人汽車交通事故特別補償基金、財團法人住宅地震保險交易人保護中心、財團法人保險事業發展中心及財團法人金融消費評議中心等7家109年度預算書案。</w:t>
            </w:r>
          </w:p>
        </w:tc>
        <w:tc>
          <w:tcPr>
            <w:tcW w:w="2693" w:type="dxa"/>
            <w:tcBorders>
              <w:left w:val="single" w:sz="4" w:space="0" w:color="auto"/>
              <w:right w:val="single" w:sz="4" w:space="0" w:color="auto"/>
            </w:tcBorders>
          </w:tcPr>
          <w:p w:rsidR="00393E36" w:rsidRPr="00393E36" w:rsidRDefault="00393E36" w:rsidP="00393E36">
            <w:pPr>
              <w:suppressAutoHyphens w:val="0"/>
              <w:autoSpaceDN/>
              <w:snapToGrid w:val="0"/>
              <w:spacing w:line="320" w:lineRule="exact"/>
              <w:jc w:val="both"/>
              <w:textAlignment w:val="auto"/>
              <w:rPr>
                <w:rFonts w:ascii="標楷體" w:eastAsia="標楷體" w:hAnsi="標楷體"/>
                <w:kern w:val="2"/>
                <w:szCs w:val="24"/>
              </w:rPr>
            </w:pPr>
            <w:r w:rsidRPr="00393E36">
              <w:rPr>
                <w:rFonts w:ascii="標楷體" w:eastAsia="標楷體" w:hAnsi="標楷體" w:hint="eastAsia"/>
                <w:kern w:val="2"/>
                <w:szCs w:val="24"/>
              </w:rPr>
              <w:t>第9屆第8會期第4次院會（10</w:t>
            </w:r>
            <w:r w:rsidRPr="00393E36">
              <w:rPr>
                <w:rFonts w:ascii="標楷體" w:eastAsia="標楷體" w:hAnsi="標楷體"/>
                <w:kern w:val="2"/>
                <w:szCs w:val="24"/>
              </w:rPr>
              <w:t>8</w:t>
            </w:r>
            <w:r w:rsidRPr="00393E36">
              <w:rPr>
                <w:rFonts w:ascii="標楷體" w:eastAsia="標楷體" w:hAnsi="標楷體" w:hint="eastAsia"/>
                <w:kern w:val="2"/>
                <w:szCs w:val="24"/>
              </w:rPr>
              <w:t>.10.0</w:t>
            </w:r>
            <w:r w:rsidRPr="00393E36">
              <w:rPr>
                <w:rFonts w:ascii="標楷體" w:eastAsia="標楷體" w:hAnsi="標楷體"/>
                <w:kern w:val="2"/>
                <w:szCs w:val="24"/>
              </w:rPr>
              <w:t>4</w:t>
            </w:r>
            <w:r w:rsidRPr="00393E36">
              <w:rPr>
                <w:rFonts w:ascii="標楷體" w:eastAsia="標楷體" w:hAnsi="標楷體" w:hint="eastAsia"/>
                <w:kern w:val="2"/>
                <w:szCs w:val="24"/>
              </w:rPr>
              <w:t>）決定：「交財政委員會審查」</w:t>
            </w:r>
          </w:p>
          <w:p w:rsidR="00393E36" w:rsidRPr="00393E36" w:rsidRDefault="00393E36" w:rsidP="00393E36">
            <w:pPr>
              <w:suppressAutoHyphens w:val="0"/>
              <w:autoSpaceDN/>
              <w:snapToGrid w:val="0"/>
              <w:spacing w:line="320" w:lineRule="exact"/>
              <w:jc w:val="both"/>
              <w:textAlignment w:val="auto"/>
              <w:rPr>
                <w:rFonts w:ascii="標楷體" w:eastAsia="標楷體" w:hAnsi="標楷體"/>
                <w:kern w:val="2"/>
                <w:szCs w:val="24"/>
              </w:rPr>
            </w:pPr>
          </w:p>
        </w:tc>
        <w:tc>
          <w:tcPr>
            <w:tcW w:w="2126" w:type="dxa"/>
            <w:tcBorders>
              <w:left w:val="single" w:sz="4" w:space="0" w:color="auto"/>
              <w:right w:val="single" w:sz="4" w:space="0" w:color="auto"/>
            </w:tcBorders>
          </w:tcPr>
          <w:p w:rsidR="00393E36" w:rsidRPr="00393E36" w:rsidRDefault="00393E36" w:rsidP="00393E36">
            <w:pPr>
              <w:suppressAutoHyphens w:val="0"/>
              <w:autoSpaceDN/>
              <w:contextualSpacing/>
              <w:jc w:val="both"/>
              <w:textAlignment w:val="auto"/>
              <w:rPr>
                <w:rFonts w:ascii="標楷體" w:eastAsia="標楷體" w:hAnsi="標楷體"/>
                <w:kern w:val="2"/>
                <w:szCs w:val="24"/>
              </w:rPr>
            </w:pPr>
          </w:p>
        </w:tc>
        <w:tc>
          <w:tcPr>
            <w:tcW w:w="2410" w:type="dxa"/>
            <w:tcBorders>
              <w:left w:val="single" w:sz="4" w:space="0" w:color="auto"/>
              <w:right w:val="single" w:sz="4" w:space="0" w:color="auto"/>
            </w:tcBorders>
            <w:vAlign w:val="center"/>
          </w:tcPr>
          <w:p w:rsidR="00393E36" w:rsidRPr="00393E36" w:rsidRDefault="00393E36" w:rsidP="00393E36">
            <w:pPr>
              <w:suppressAutoHyphens w:val="0"/>
              <w:autoSpaceDN/>
              <w:spacing w:line="340" w:lineRule="exact"/>
              <w:ind w:left="240" w:hangingChars="100" w:hanging="240"/>
              <w:jc w:val="center"/>
              <w:textAlignment w:val="auto"/>
              <w:rPr>
                <w:rFonts w:ascii="標楷體" w:eastAsia="標楷體" w:hAnsi="標楷體"/>
                <w:kern w:val="2"/>
                <w:szCs w:val="24"/>
              </w:rPr>
            </w:pPr>
            <w:r w:rsidRPr="00393E36">
              <w:rPr>
                <w:rFonts w:ascii="標楷體" w:eastAsia="標楷體" w:hAnsi="標楷體" w:hint="eastAsia"/>
                <w:kern w:val="2"/>
                <w:szCs w:val="24"/>
              </w:rPr>
              <w:t>尚未審查</w:t>
            </w:r>
          </w:p>
        </w:tc>
      </w:tr>
    </w:tbl>
    <w:p w:rsidR="00DB197A" w:rsidRDefault="00DB197A" w:rsidP="00DB197A">
      <w:pPr>
        <w:suppressAutoHyphens w:val="0"/>
        <w:spacing w:line="300" w:lineRule="exact"/>
        <w:jc w:val="both"/>
        <w:textAlignment w:val="auto"/>
        <w:rPr>
          <w:rFonts w:ascii="標楷體" w:eastAsia="標楷體" w:hAnsi="標楷體"/>
          <w:b/>
          <w:sz w:val="28"/>
          <w:szCs w:val="28"/>
        </w:rPr>
      </w:pPr>
    </w:p>
    <w:p w:rsidR="00590918" w:rsidRDefault="00590918" w:rsidP="00DB197A">
      <w:pPr>
        <w:suppressAutoHyphens w:val="0"/>
        <w:spacing w:line="300" w:lineRule="exact"/>
        <w:jc w:val="both"/>
        <w:textAlignment w:val="auto"/>
        <w:rPr>
          <w:rFonts w:ascii="標楷體" w:eastAsia="標楷體" w:hAnsi="標楷體"/>
          <w:b/>
          <w:sz w:val="28"/>
          <w:szCs w:val="28"/>
        </w:rPr>
      </w:pPr>
    </w:p>
    <w:p w:rsidR="00590918" w:rsidRDefault="00590918" w:rsidP="00DB197A">
      <w:pPr>
        <w:suppressAutoHyphens w:val="0"/>
        <w:spacing w:line="300" w:lineRule="exact"/>
        <w:jc w:val="both"/>
        <w:textAlignment w:val="auto"/>
        <w:rPr>
          <w:rFonts w:ascii="標楷體" w:eastAsia="標楷體" w:hAnsi="標楷體"/>
          <w:b/>
          <w:sz w:val="28"/>
          <w:szCs w:val="28"/>
        </w:rPr>
      </w:pPr>
    </w:p>
    <w:p w:rsidR="00590918" w:rsidRDefault="00590918" w:rsidP="00DB197A">
      <w:pPr>
        <w:suppressAutoHyphens w:val="0"/>
        <w:spacing w:line="300" w:lineRule="exact"/>
        <w:jc w:val="both"/>
        <w:textAlignment w:val="auto"/>
        <w:rPr>
          <w:rFonts w:ascii="標楷體" w:eastAsia="標楷體" w:hAnsi="標楷體"/>
          <w:b/>
          <w:sz w:val="28"/>
          <w:szCs w:val="28"/>
        </w:rPr>
      </w:pPr>
    </w:p>
    <w:p w:rsidR="00590918" w:rsidRDefault="00590918" w:rsidP="00DB197A">
      <w:pPr>
        <w:suppressAutoHyphens w:val="0"/>
        <w:spacing w:line="300" w:lineRule="exact"/>
        <w:jc w:val="both"/>
        <w:textAlignment w:val="auto"/>
        <w:rPr>
          <w:rFonts w:ascii="標楷體" w:eastAsia="標楷體" w:hAnsi="標楷體"/>
          <w:b/>
          <w:sz w:val="28"/>
          <w:szCs w:val="28"/>
        </w:rPr>
      </w:pPr>
    </w:p>
    <w:p w:rsidR="00590918" w:rsidRDefault="00590918" w:rsidP="00DB197A">
      <w:pPr>
        <w:suppressAutoHyphens w:val="0"/>
        <w:spacing w:line="300" w:lineRule="exact"/>
        <w:jc w:val="both"/>
        <w:textAlignment w:val="auto"/>
        <w:rPr>
          <w:rFonts w:ascii="標楷體" w:eastAsia="標楷體" w:hAnsi="標楷體"/>
          <w:b/>
          <w:sz w:val="28"/>
          <w:szCs w:val="28"/>
        </w:rPr>
      </w:pPr>
    </w:p>
    <w:p w:rsidR="00590918" w:rsidRDefault="00590918" w:rsidP="00DB197A">
      <w:pPr>
        <w:suppressAutoHyphens w:val="0"/>
        <w:spacing w:line="300" w:lineRule="exact"/>
        <w:jc w:val="both"/>
        <w:textAlignment w:val="auto"/>
        <w:rPr>
          <w:rFonts w:ascii="標楷體" w:eastAsia="標楷體" w:hAnsi="標楷體"/>
          <w:b/>
          <w:sz w:val="28"/>
          <w:szCs w:val="28"/>
        </w:rPr>
      </w:pPr>
    </w:p>
    <w:p w:rsidR="00590918" w:rsidRDefault="00590918" w:rsidP="00DB197A">
      <w:pPr>
        <w:suppressAutoHyphens w:val="0"/>
        <w:spacing w:line="300" w:lineRule="exact"/>
        <w:jc w:val="both"/>
        <w:textAlignment w:val="auto"/>
        <w:rPr>
          <w:rFonts w:ascii="標楷體" w:eastAsia="標楷體" w:hAnsi="標楷體"/>
          <w:b/>
          <w:sz w:val="28"/>
          <w:szCs w:val="28"/>
        </w:rPr>
      </w:pPr>
    </w:p>
    <w:p w:rsidR="00590918" w:rsidRDefault="00590918" w:rsidP="00DB197A">
      <w:pPr>
        <w:suppressAutoHyphens w:val="0"/>
        <w:spacing w:line="300" w:lineRule="exact"/>
        <w:jc w:val="both"/>
        <w:textAlignment w:val="auto"/>
        <w:rPr>
          <w:rFonts w:ascii="標楷體" w:eastAsia="標楷體" w:hAnsi="標楷體"/>
          <w:b/>
          <w:sz w:val="28"/>
          <w:szCs w:val="28"/>
        </w:rPr>
      </w:pPr>
    </w:p>
    <w:p w:rsidR="00590918" w:rsidRDefault="00590918" w:rsidP="00DB197A">
      <w:pPr>
        <w:suppressAutoHyphens w:val="0"/>
        <w:spacing w:line="300" w:lineRule="exact"/>
        <w:jc w:val="both"/>
        <w:textAlignment w:val="auto"/>
        <w:rPr>
          <w:rFonts w:ascii="標楷體" w:eastAsia="標楷體" w:hAnsi="標楷體"/>
          <w:b/>
          <w:sz w:val="28"/>
          <w:szCs w:val="28"/>
        </w:rPr>
      </w:pPr>
    </w:p>
    <w:p w:rsidR="00590918" w:rsidRDefault="00590918" w:rsidP="00DB197A">
      <w:pPr>
        <w:suppressAutoHyphens w:val="0"/>
        <w:spacing w:line="300" w:lineRule="exact"/>
        <w:jc w:val="both"/>
        <w:textAlignment w:val="auto"/>
        <w:rPr>
          <w:rFonts w:ascii="標楷體" w:eastAsia="標楷體" w:hAnsi="標楷體"/>
          <w:b/>
          <w:sz w:val="28"/>
          <w:szCs w:val="28"/>
        </w:rPr>
      </w:pPr>
    </w:p>
    <w:p w:rsidR="00590918" w:rsidRDefault="00590918" w:rsidP="00DB197A">
      <w:pPr>
        <w:suppressAutoHyphens w:val="0"/>
        <w:spacing w:line="300" w:lineRule="exact"/>
        <w:jc w:val="both"/>
        <w:textAlignment w:val="auto"/>
        <w:rPr>
          <w:rFonts w:ascii="標楷體" w:eastAsia="標楷體" w:hAnsi="標楷體"/>
          <w:b/>
          <w:sz w:val="28"/>
          <w:szCs w:val="28"/>
        </w:rPr>
      </w:pPr>
    </w:p>
    <w:p w:rsidR="00590918" w:rsidRDefault="00590918" w:rsidP="00DB197A">
      <w:pPr>
        <w:suppressAutoHyphens w:val="0"/>
        <w:spacing w:line="300" w:lineRule="exact"/>
        <w:jc w:val="both"/>
        <w:textAlignment w:val="auto"/>
        <w:rPr>
          <w:rFonts w:ascii="標楷體" w:eastAsia="標楷體" w:hAnsi="標楷體"/>
          <w:b/>
          <w:sz w:val="28"/>
          <w:szCs w:val="28"/>
        </w:rPr>
      </w:pPr>
    </w:p>
    <w:p w:rsidR="00590918" w:rsidRDefault="00590918" w:rsidP="00DB197A">
      <w:pPr>
        <w:suppressAutoHyphens w:val="0"/>
        <w:spacing w:line="300" w:lineRule="exact"/>
        <w:jc w:val="both"/>
        <w:textAlignment w:val="auto"/>
        <w:rPr>
          <w:rFonts w:ascii="標楷體" w:eastAsia="標楷體" w:hAnsi="標楷體"/>
          <w:b/>
          <w:sz w:val="28"/>
          <w:szCs w:val="28"/>
        </w:rPr>
      </w:pPr>
    </w:p>
    <w:p w:rsidR="00590918" w:rsidRDefault="00590918" w:rsidP="00DB197A">
      <w:pPr>
        <w:suppressAutoHyphens w:val="0"/>
        <w:spacing w:line="300" w:lineRule="exact"/>
        <w:jc w:val="both"/>
        <w:textAlignment w:val="auto"/>
        <w:rPr>
          <w:rFonts w:ascii="標楷體" w:eastAsia="標楷體" w:hAnsi="標楷體"/>
          <w:b/>
          <w:sz w:val="28"/>
          <w:szCs w:val="28"/>
        </w:rPr>
      </w:pPr>
    </w:p>
    <w:p w:rsidR="00590918" w:rsidRPr="00EA6FC8" w:rsidRDefault="002825DB" w:rsidP="002825DB">
      <w:pPr>
        <w:keepNext/>
        <w:keepLines/>
        <w:pageBreakBefore/>
        <w:widowControl/>
        <w:suppressLineNumbers/>
        <w:spacing w:line="360" w:lineRule="exact"/>
        <w:ind w:firstLineChars="100" w:firstLine="280"/>
        <w:jc w:val="both"/>
        <w:textAlignment w:val="auto"/>
        <w:rPr>
          <w:rFonts w:ascii="標楷體" w:eastAsia="標楷體" w:hAnsi="標楷體"/>
          <w:b/>
          <w:sz w:val="28"/>
          <w:szCs w:val="28"/>
        </w:rPr>
      </w:pPr>
      <w:r>
        <w:rPr>
          <w:rFonts w:ascii="標楷體" w:eastAsia="標楷體" w:hAnsi="標楷體" w:hint="eastAsia"/>
          <w:b/>
          <w:kern w:val="2"/>
          <w:sz w:val="28"/>
          <w:szCs w:val="28"/>
        </w:rPr>
        <w:lastRenderedPageBreak/>
        <w:t xml:space="preserve"> </w:t>
      </w:r>
      <w:r w:rsidR="00EA6FC8" w:rsidRPr="00EA6FC8">
        <w:rPr>
          <w:rFonts w:ascii="標楷體" w:eastAsia="標楷體" w:hAnsi="標楷體" w:hint="eastAsia"/>
          <w:b/>
          <w:kern w:val="2"/>
          <w:sz w:val="28"/>
          <w:szCs w:val="28"/>
        </w:rPr>
        <w:t>（二）預算報告案（198案</w:t>
      </w:r>
      <w:r w:rsidR="00EA6FC8" w:rsidRPr="00EA6FC8">
        <w:rPr>
          <w:rFonts w:ascii="標楷體" w:eastAsia="標楷體" w:hAnsi="標楷體"/>
          <w:b/>
          <w:kern w:val="2"/>
          <w:sz w:val="28"/>
          <w:szCs w:val="28"/>
        </w:rPr>
        <w:t>）</w:t>
      </w:r>
    </w:p>
    <w:tbl>
      <w:tblPr>
        <w:tblW w:w="9781"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9"/>
        <w:gridCol w:w="4234"/>
        <w:gridCol w:w="2537"/>
        <w:gridCol w:w="2301"/>
      </w:tblGrid>
      <w:tr w:rsidR="00EA6FC8" w:rsidRPr="00EA6FC8" w:rsidTr="0034780F">
        <w:tc>
          <w:tcPr>
            <w:tcW w:w="709" w:type="dxa"/>
            <w:tcBorders>
              <w:top w:val="single" w:sz="4" w:space="0" w:color="auto"/>
              <w:left w:val="single" w:sz="4" w:space="0" w:color="auto"/>
              <w:bottom w:val="single" w:sz="4" w:space="0" w:color="auto"/>
              <w:right w:val="single" w:sz="4" w:space="0" w:color="auto"/>
            </w:tcBorders>
          </w:tcPr>
          <w:p w:rsidR="00EA6FC8" w:rsidRPr="00EA6FC8" w:rsidRDefault="00EA6FC8" w:rsidP="00EA6FC8">
            <w:pPr>
              <w:suppressAutoHyphens w:val="0"/>
              <w:autoSpaceDN/>
              <w:spacing w:line="300" w:lineRule="exact"/>
              <w:jc w:val="center"/>
              <w:textAlignment w:val="auto"/>
              <w:rPr>
                <w:rFonts w:ascii="標楷體" w:eastAsia="標楷體" w:hAnsi="標楷體"/>
                <w:b/>
                <w:kern w:val="2"/>
                <w:szCs w:val="24"/>
              </w:rPr>
            </w:pPr>
            <w:r w:rsidRPr="00EA6FC8">
              <w:rPr>
                <w:rFonts w:ascii="標楷體" w:eastAsia="標楷體" w:hAnsi="標楷體" w:hint="eastAsia"/>
                <w:b/>
                <w:kern w:val="2"/>
                <w:szCs w:val="24"/>
              </w:rPr>
              <w:t>序號</w:t>
            </w:r>
          </w:p>
        </w:tc>
        <w:tc>
          <w:tcPr>
            <w:tcW w:w="4234" w:type="dxa"/>
            <w:tcBorders>
              <w:top w:val="single" w:sz="4" w:space="0" w:color="auto"/>
              <w:left w:val="single" w:sz="4" w:space="0" w:color="auto"/>
              <w:bottom w:val="single" w:sz="4" w:space="0" w:color="auto"/>
              <w:right w:val="single" w:sz="4" w:space="0" w:color="auto"/>
            </w:tcBorders>
            <w:vAlign w:val="center"/>
          </w:tcPr>
          <w:p w:rsidR="00EA6FC8" w:rsidRPr="00EA6FC8" w:rsidRDefault="00EA6FC8" w:rsidP="00EA6FC8">
            <w:pPr>
              <w:suppressAutoHyphens w:val="0"/>
              <w:autoSpaceDN/>
              <w:spacing w:line="300" w:lineRule="exact"/>
              <w:jc w:val="center"/>
              <w:textAlignment w:val="auto"/>
              <w:rPr>
                <w:rFonts w:ascii="標楷體" w:eastAsia="標楷體" w:hAnsi="標楷體"/>
                <w:b/>
                <w:kern w:val="2"/>
                <w:szCs w:val="24"/>
              </w:rPr>
            </w:pPr>
            <w:r w:rsidRPr="00EA6FC8">
              <w:rPr>
                <w:rFonts w:ascii="標楷體" w:eastAsia="標楷體" w:hAnsi="標楷體" w:hint="eastAsia"/>
                <w:b/>
                <w:kern w:val="2"/>
                <w:szCs w:val="24"/>
              </w:rPr>
              <w:t xml:space="preserve">議 </w:t>
            </w:r>
            <w:r w:rsidRPr="00EA6FC8">
              <w:rPr>
                <w:rFonts w:ascii="標楷體" w:eastAsia="標楷體" w:hAnsi="標楷體"/>
                <w:b/>
                <w:kern w:val="2"/>
                <w:szCs w:val="24"/>
              </w:rPr>
              <w:t xml:space="preserve"> </w:t>
            </w:r>
            <w:r w:rsidRPr="00EA6FC8">
              <w:rPr>
                <w:rFonts w:ascii="標楷體" w:eastAsia="標楷體" w:hAnsi="標楷體" w:hint="eastAsia"/>
                <w:b/>
                <w:kern w:val="2"/>
                <w:szCs w:val="24"/>
              </w:rPr>
              <w:t xml:space="preserve"> </w:t>
            </w:r>
            <w:r w:rsidRPr="00EA6FC8">
              <w:rPr>
                <w:rFonts w:ascii="標楷體" w:eastAsia="標楷體" w:hAnsi="標楷體"/>
                <w:b/>
                <w:kern w:val="2"/>
                <w:szCs w:val="24"/>
              </w:rPr>
              <w:t xml:space="preserve"> </w:t>
            </w:r>
            <w:r w:rsidRPr="00EA6FC8">
              <w:rPr>
                <w:rFonts w:ascii="標楷體" w:eastAsia="標楷體" w:hAnsi="標楷體" w:hint="eastAsia"/>
                <w:b/>
                <w:kern w:val="2"/>
                <w:szCs w:val="24"/>
              </w:rPr>
              <w:t xml:space="preserve">案  </w:t>
            </w:r>
            <w:r w:rsidRPr="00EA6FC8">
              <w:rPr>
                <w:rFonts w:ascii="標楷體" w:eastAsia="標楷體" w:hAnsi="標楷體"/>
                <w:b/>
                <w:kern w:val="2"/>
                <w:szCs w:val="24"/>
              </w:rPr>
              <w:t xml:space="preserve">  </w:t>
            </w:r>
            <w:r w:rsidRPr="00EA6FC8">
              <w:rPr>
                <w:rFonts w:ascii="標楷體" w:eastAsia="標楷體" w:hAnsi="標楷體" w:hint="eastAsia"/>
                <w:b/>
                <w:kern w:val="2"/>
                <w:szCs w:val="24"/>
              </w:rPr>
              <w:t xml:space="preserve">名 </w:t>
            </w:r>
            <w:r w:rsidRPr="00EA6FC8">
              <w:rPr>
                <w:rFonts w:ascii="標楷體" w:eastAsia="標楷體" w:hAnsi="標楷體"/>
                <w:b/>
                <w:kern w:val="2"/>
                <w:szCs w:val="24"/>
              </w:rPr>
              <w:t xml:space="preserve">  </w:t>
            </w:r>
            <w:r w:rsidRPr="00EA6FC8">
              <w:rPr>
                <w:rFonts w:ascii="標楷體" w:eastAsia="標楷體" w:hAnsi="標楷體" w:hint="eastAsia"/>
                <w:b/>
                <w:kern w:val="2"/>
                <w:szCs w:val="24"/>
              </w:rPr>
              <w:t xml:space="preserve"> 稱</w:t>
            </w:r>
          </w:p>
        </w:tc>
        <w:tc>
          <w:tcPr>
            <w:tcW w:w="2537" w:type="dxa"/>
            <w:tcBorders>
              <w:top w:val="single" w:sz="4" w:space="0" w:color="auto"/>
              <w:left w:val="single" w:sz="4" w:space="0" w:color="auto"/>
              <w:bottom w:val="single" w:sz="4" w:space="0" w:color="auto"/>
              <w:right w:val="single" w:sz="4" w:space="0" w:color="auto"/>
            </w:tcBorders>
            <w:vAlign w:val="center"/>
          </w:tcPr>
          <w:p w:rsidR="00EA6FC8" w:rsidRPr="00EA6FC8" w:rsidRDefault="00EA6FC8" w:rsidP="00EA6FC8">
            <w:pPr>
              <w:suppressAutoHyphens w:val="0"/>
              <w:autoSpaceDN/>
              <w:snapToGrid w:val="0"/>
              <w:spacing w:line="320" w:lineRule="exact"/>
              <w:jc w:val="center"/>
              <w:textAlignment w:val="auto"/>
              <w:rPr>
                <w:rFonts w:ascii="標楷體" w:eastAsia="標楷體" w:hAnsi="標楷體"/>
                <w:b/>
                <w:spacing w:val="-20"/>
                <w:kern w:val="2"/>
                <w:szCs w:val="24"/>
              </w:rPr>
            </w:pPr>
            <w:r w:rsidRPr="00EA6FC8">
              <w:rPr>
                <w:rFonts w:ascii="標楷體" w:eastAsia="標楷體" w:hAnsi="標楷體" w:hint="eastAsia"/>
                <w:b/>
                <w:kern w:val="2"/>
                <w:szCs w:val="24"/>
              </w:rPr>
              <w:t>院會交付日期及會次</w:t>
            </w:r>
          </w:p>
        </w:tc>
        <w:tc>
          <w:tcPr>
            <w:tcW w:w="2301" w:type="dxa"/>
            <w:tcBorders>
              <w:top w:val="single" w:sz="4" w:space="0" w:color="auto"/>
              <w:left w:val="single" w:sz="4" w:space="0" w:color="auto"/>
              <w:bottom w:val="single" w:sz="4" w:space="0" w:color="auto"/>
              <w:right w:val="single" w:sz="4" w:space="0" w:color="auto"/>
            </w:tcBorders>
            <w:vAlign w:val="center"/>
          </w:tcPr>
          <w:p w:rsidR="00EA6FC8" w:rsidRPr="00EA6FC8" w:rsidRDefault="00EA6FC8" w:rsidP="00EA6FC8">
            <w:pPr>
              <w:suppressAutoHyphens w:val="0"/>
              <w:autoSpaceDN/>
              <w:spacing w:line="300" w:lineRule="exact"/>
              <w:jc w:val="center"/>
              <w:textAlignment w:val="auto"/>
              <w:rPr>
                <w:rFonts w:ascii="標楷體" w:eastAsia="標楷體" w:hAnsi="標楷體"/>
                <w:b/>
                <w:spacing w:val="-20"/>
                <w:kern w:val="2"/>
                <w:szCs w:val="24"/>
              </w:rPr>
            </w:pPr>
            <w:r w:rsidRPr="00EA6FC8">
              <w:rPr>
                <w:rFonts w:ascii="標楷體" w:eastAsia="標楷體" w:hAnsi="標楷體" w:hint="eastAsia"/>
                <w:b/>
                <w:spacing w:val="-20"/>
                <w:kern w:val="2"/>
                <w:szCs w:val="24"/>
              </w:rPr>
              <w:t>備           註</w:t>
            </w:r>
          </w:p>
        </w:tc>
      </w:tr>
      <w:tr w:rsidR="00EA6FC8" w:rsidRPr="00EA6FC8" w:rsidTr="00EA6FC8">
        <w:trPr>
          <w:cantSplit/>
          <w:trHeight w:val="589"/>
        </w:trPr>
        <w:tc>
          <w:tcPr>
            <w:tcW w:w="4943" w:type="dxa"/>
            <w:gridSpan w:val="2"/>
            <w:tcBorders>
              <w:top w:val="single" w:sz="4" w:space="0" w:color="auto"/>
              <w:left w:val="single" w:sz="4" w:space="0" w:color="auto"/>
              <w:bottom w:val="single" w:sz="12" w:space="0" w:color="auto"/>
              <w:right w:val="single" w:sz="4" w:space="0" w:color="auto"/>
            </w:tcBorders>
            <w:vAlign w:val="center"/>
          </w:tcPr>
          <w:p w:rsidR="00EA6FC8" w:rsidRPr="00EA6FC8" w:rsidRDefault="00EA6FC8" w:rsidP="00EA6FC8">
            <w:pPr>
              <w:suppressAutoHyphens w:val="0"/>
              <w:autoSpaceDN/>
              <w:snapToGrid w:val="0"/>
              <w:spacing w:line="320" w:lineRule="exact"/>
              <w:jc w:val="both"/>
              <w:textAlignment w:val="auto"/>
              <w:rPr>
                <w:rFonts w:ascii="標楷體" w:eastAsia="標楷體" w:hAnsi="標楷體"/>
                <w:kern w:val="2"/>
                <w:szCs w:val="24"/>
              </w:rPr>
            </w:pPr>
            <w:r w:rsidRPr="00EA6FC8">
              <w:rPr>
                <w:rFonts w:ascii="華康新特黑體" w:eastAsia="華康新特黑體" w:hint="eastAsia"/>
                <w:kern w:val="2"/>
                <w:sz w:val="28"/>
                <w:szCs w:val="28"/>
              </w:rPr>
              <w:t>1.財政部主管（8</w:t>
            </w:r>
            <w:r w:rsidRPr="00EA6FC8">
              <w:rPr>
                <w:rFonts w:ascii="華康新特黑體" w:eastAsia="華康新特黑體"/>
                <w:kern w:val="2"/>
                <w:sz w:val="28"/>
                <w:szCs w:val="28"/>
              </w:rPr>
              <w:t>1</w:t>
            </w:r>
            <w:r w:rsidRPr="00EA6FC8">
              <w:rPr>
                <w:rFonts w:ascii="華康新特黑體" w:eastAsia="華康新特黑體" w:hint="eastAsia"/>
                <w:kern w:val="2"/>
                <w:sz w:val="28"/>
                <w:szCs w:val="28"/>
              </w:rPr>
              <w:t>案）</w:t>
            </w:r>
          </w:p>
        </w:tc>
        <w:tc>
          <w:tcPr>
            <w:tcW w:w="4838" w:type="dxa"/>
            <w:gridSpan w:val="2"/>
            <w:tcBorders>
              <w:top w:val="single" w:sz="4" w:space="0" w:color="auto"/>
              <w:left w:val="single" w:sz="4" w:space="0" w:color="auto"/>
              <w:bottom w:val="single" w:sz="12" w:space="0" w:color="auto"/>
              <w:right w:val="single" w:sz="4" w:space="0" w:color="auto"/>
            </w:tcBorders>
          </w:tcPr>
          <w:p w:rsidR="00EA6FC8" w:rsidRPr="00EA6FC8" w:rsidRDefault="00EA6FC8" w:rsidP="00EA6FC8">
            <w:pPr>
              <w:suppressAutoHyphens w:val="0"/>
              <w:autoSpaceDN/>
              <w:spacing w:line="320" w:lineRule="exact"/>
              <w:jc w:val="center"/>
              <w:textAlignment w:val="auto"/>
              <w:rPr>
                <w:rFonts w:ascii="標楷體" w:eastAsia="標楷體" w:hAnsi="標楷體"/>
                <w:kern w:val="2"/>
                <w:szCs w:val="24"/>
              </w:rPr>
            </w:pP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財政部函為105年度中央政府總預算決議，檢送澈查各地方政府收支情況，並提出強化財政紀律改革方案之說明案。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第9屆第1會期第14次院會（105.5.20）決定：「交財政委員會審查」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財政部函送該部及所屬投資或經營之其他事業105年度營運及資金運用計畫案。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第9屆第2會期第2次院會（105.9.20）決定：「交財政委員會審查」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財政部函送該部、國庫署、賦稅署及各地區國稅局（含所屬）、關務署（含所屬）106年度第4季「獎補助社會團體、人民團體、財團法人、縣市政府及個人經費明細表」案。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第9屆第6會期第10次院會（107.11.23）決定：「交財政委員會審查」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財政部函送該部、國庫署、賦稅署及各地區國稅局（含所屬）107年度第2季「獎補助社會團體、人民團體、財團法人、縣市政府及個人經費明細表」案。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第9屆第6會期第11次院會（107.11.30）決定：「交財政委員會審查」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Height w:val="1132"/>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財政部函送該部主管106年度預算案所編「賦稅服務續階計畫」及「電子發票服務躍升計畫」之備選方案成本效益分析與相關財源籌措及資金運用說明案。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第9屆第2會期第5次院會（105.10.7）決定：「交財政委員會審查」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trHeight w:val="851"/>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財政部函為106年度中央政府總預算決議，凍結台北國稅局「國稅稽徵業務」項下「臨時人員酬金」預算十分之一，檢送書面報告等139案。</w:t>
            </w:r>
          </w:p>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p>
          <w:p w:rsidR="00632B4F" w:rsidRPr="00EA6FC8" w:rsidRDefault="00632B4F" w:rsidP="00632B4F">
            <w:pPr>
              <w:suppressAutoHyphens w:val="0"/>
              <w:autoSpaceDE w:val="0"/>
              <w:adjustRightInd w:val="0"/>
              <w:spacing w:line="320" w:lineRule="exact"/>
              <w:ind w:left="220" w:hangingChars="100" w:hanging="220"/>
              <w:jc w:val="both"/>
              <w:textAlignment w:val="auto"/>
              <w:rPr>
                <w:rFonts w:ascii="標楷體" w:eastAsia="標楷體" w:hAnsi="標楷體"/>
                <w:kern w:val="2"/>
                <w:szCs w:val="24"/>
              </w:rPr>
            </w:pPr>
            <w:r w:rsidRPr="00EA6FC8">
              <w:rPr>
                <w:rFonts w:ascii="標楷體" w:eastAsia="標楷體" w:hAnsi="標楷體" w:hint="eastAsia"/>
                <w:kern w:val="2"/>
                <w:sz w:val="22"/>
              </w:rPr>
              <w:t>【繼續凍結預算案：(第6案)財政部函為106年度中央政府總預算決議，財政部主管歲出部分第10款第2項決議第1項凍結國庫署「一般行政」項下「基本行政工作維持」之「特別費」及「國庫業務」項下「公股管理作業」預算十分之一，檢送專案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第9屆第3會期第5次院會（106.3.17）決定：「交財政委員會處理」</w:t>
            </w:r>
          </w:p>
        </w:tc>
        <w:tc>
          <w:tcPr>
            <w:tcW w:w="2301" w:type="dxa"/>
            <w:tcBorders>
              <w:top w:val="single" w:sz="4" w:space="0" w:color="auto"/>
              <w:left w:val="single" w:sz="4" w:space="0" w:color="auto"/>
              <w:bottom w:val="single" w:sz="4" w:space="0" w:color="auto"/>
              <w:right w:val="single" w:sz="4" w:space="0" w:color="auto"/>
            </w:tcBorders>
          </w:tcPr>
          <w:p w:rsidR="00632B4F" w:rsidRPr="0034780F" w:rsidRDefault="00632B4F" w:rsidP="0034780F">
            <w:pPr>
              <w:suppressLineNumbers/>
              <w:autoSpaceDN/>
              <w:spacing w:line="320" w:lineRule="exact"/>
              <w:ind w:left="220" w:hangingChars="100" w:hanging="220"/>
              <w:jc w:val="both"/>
              <w:textAlignment w:val="auto"/>
              <w:rPr>
                <w:rFonts w:ascii="標楷體" w:eastAsia="標楷體" w:hAnsi="標楷體"/>
                <w:kern w:val="2"/>
                <w:szCs w:val="24"/>
              </w:rPr>
            </w:pPr>
            <w:r w:rsidRPr="00EA6FC8">
              <w:rPr>
                <w:rFonts w:ascii="標楷體" w:eastAsia="標楷體" w:hAnsi="標楷體"/>
                <w:spacing w:val="-20"/>
                <w:kern w:val="2"/>
                <w:szCs w:val="24"/>
              </w:rPr>
              <w:t>1.</w:t>
            </w:r>
            <w:r w:rsidRPr="0034780F">
              <w:rPr>
                <w:rFonts w:ascii="標楷體" w:eastAsia="標楷體" w:hAnsi="標楷體"/>
                <w:kern w:val="2"/>
                <w:szCs w:val="24"/>
              </w:rPr>
              <w:t>第9屆第3會期第13次全體委員會議</w:t>
            </w:r>
            <w:r w:rsidRPr="0034780F">
              <w:rPr>
                <w:rFonts w:ascii="標楷體" w:eastAsia="標楷體" w:hAnsi="標楷體"/>
                <w:spacing w:val="-20"/>
                <w:kern w:val="2"/>
                <w:szCs w:val="24"/>
              </w:rPr>
              <w:t>(106.4.12)，</w:t>
            </w:r>
            <w:r w:rsidRPr="0034780F">
              <w:rPr>
                <w:rFonts w:ascii="標楷體" w:eastAsia="標楷體" w:hAnsi="標楷體" w:hint="eastAsia"/>
                <w:spacing w:val="-20"/>
                <w:kern w:val="2"/>
                <w:szCs w:val="24"/>
              </w:rPr>
              <w:t>決</w:t>
            </w:r>
            <w:r w:rsidRPr="0034780F">
              <w:rPr>
                <w:rFonts w:ascii="標楷體" w:eastAsia="標楷體" w:hAnsi="標楷體" w:hint="eastAsia"/>
                <w:kern w:val="2"/>
                <w:szCs w:val="24"/>
              </w:rPr>
              <w:t>議：</w:t>
            </w:r>
            <w:r w:rsidRPr="0034780F">
              <w:rPr>
                <w:rFonts w:ascii="標楷體" w:eastAsia="標楷體" w:hAnsi="標楷體"/>
                <w:kern w:val="2"/>
                <w:szCs w:val="24"/>
              </w:rPr>
              <w:t>除討論事項第6、12案等2案繼續凍結</w:t>
            </w:r>
            <w:r w:rsidRPr="0034780F">
              <w:rPr>
                <w:rFonts w:ascii="標楷體" w:eastAsia="標楷體" w:hAnsi="標楷體" w:hint="eastAsia"/>
                <w:kern w:val="2"/>
                <w:szCs w:val="24"/>
              </w:rPr>
              <w:t>，</w:t>
            </w:r>
            <w:r w:rsidRPr="0034780F">
              <w:rPr>
                <w:rFonts w:ascii="標楷體" w:eastAsia="標楷體" w:hAnsi="標楷體"/>
                <w:kern w:val="2"/>
                <w:szCs w:val="24"/>
              </w:rPr>
              <w:t>擇期再予處理外</w:t>
            </w:r>
            <w:r w:rsidRPr="0034780F">
              <w:rPr>
                <w:rFonts w:ascii="標楷體" w:eastAsia="標楷體" w:hAnsi="標楷體" w:hint="eastAsia"/>
                <w:kern w:val="2"/>
                <w:szCs w:val="24"/>
              </w:rPr>
              <w:t>；</w:t>
            </w:r>
            <w:r w:rsidRPr="0034780F">
              <w:rPr>
                <w:rFonts w:ascii="標楷體" w:eastAsia="標楷體" w:hAnsi="標楷體"/>
                <w:kern w:val="2"/>
                <w:szCs w:val="24"/>
              </w:rPr>
              <w:t>其餘均審查完竣，准予動支。(計通過137案)</w:t>
            </w:r>
          </w:p>
          <w:p w:rsidR="00632B4F" w:rsidRPr="00EA6FC8" w:rsidRDefault="00632B4F" w:rsidP="0034780F">
            <w:pPr>
              <w:suppressLineNumbers/>
              <w:autoSpaceDN/>
              <w:spacing w:line="320" w:lineRule="exact"/>
              <w:ind w:left="220" w:hangingChars="100" w:hanging="220"/>
              <w:jc w:val="both"/>
              <w:textAlignment w:val="auto"/>
              <w:rPr>
                <w:rFonts w:ascii="標楷體" w:eastAsia="標楷體" w:hAnsi="標楷體"/>
                <w:kern w:val="2"/>
                <w:szCs w:val="24"/>
              </w:rPr>
            </w:pPr>
            <w:r w:rsidRPr="00EA6FC8">
              <w:rPr>
                <w:rFonts w:ascii="標楷體" w:eastAsia="標楷體" w:hAnsi="標楷體"/>
                <w:spacing w:val="-20"/>
                <w:kern w:val="2"/>
                <w:szCs w:val="24"/>
              </w:rPr>
              <w:t>2.</w:t>
            </w:r>
            <w:r w:rsidRPr="00EA6FC8">
              <w:rPr>
                <w:rFonts w:ascii="標楷體" w:eastAsia="標楷體" w:hAnsi="標楷體"/>
                <w:kern w:val="2"/>
                <w:szCs w:val="24"/>
              </w:rPr>
              <w:t>第9屆第3會期第14次全體委員會議</w:t>
            </w:r>
            <w:r w:rsidR="0034780F" w:rsidRPr="0034780F">
              <w:rPr>
                <w:rFonts w:ascii="標楷體" w:eastAsia="標楷體" w:hAnsi="標楷體" w:hint="eastAsia"/>
                <w:spacing w:val="-20"/>
                <w:kern w:val="2"/>
                <w:szCs w:val="24"/>
              </w:rPr>
              <w:t>(</w:t>
            </w:r>
            <w:r w:rsidRPr="0034780F">
              <w:rPr>
                <w:rFonts w:ascii="標楷體" w:eastAsia="標楷體" w:hAnsi="標楷體"/>
                <w:spacing w:val="-20"/>
                <w:kern w:val="2"/>
                <w:szCs w:val="24"/>
              </w:rPr>
              <w:t>106.4.27)，</w:t>
            </w:r>
            <w:r w:rsidRPr="0034780F">
              <w:rPr>
                <w:rFonts w:ascii="標楷體" w:eastAsia="標楷體" w:hAnsi="標楷體" w:hint="eastAsia"/>
                <w:spacing w:val="-20"/>
                <w:kern w:val="2"/>
                <w:szCs w:val="24"/>
              </w:rPr>
              <w:t>決</w:t>
            </w:r>
            <w:r w:rsidRPr="00EA6FC8">
              <w:rPr>
                <w:rFonts w:ascii="標楷體" w:eastAsia="標楷體" w:hAnsi="標楷體" w:hint="eastAsia"/>
                <w:kern w:val="2"/>
                <w:szCs w:val="24"/>
              </w:rPr>
              <w:t>議：</w:t>
            </w:r>
            <w:r w:rsidRPr="00EA6FC8">
              <w:rPr>
                <w:rFonts w:ascii="標楷體" w:eastAsia="標楷體" w:hAnsi="標楷體"/>
                <w:kern w:val="2"/>
                <w:szCs w:val="24"/>
              </w:rPr>
              <w:t>討論事項通過第12案，准予動支。</w:t>
            </w:r>
          </w:p>
          <w:p w:rsidR="00632B4F" w:rsidRPr="00A5157C" w:rsidRDefault="00632B4F" w:rsidP="0034780F">
            <w:pPr>
              <w:suppressLineNumbers/>
              <w:autoSpaceDN/>
              <w:spacing w:line="320" w:lineRule="exact"/>
              <w:ind w:left="220" w:hangingChars="100" w:hanging="220"/>
              <w:jc w:val="both"/>
              <w:textAlignment w:val="auto"/>
              <w:rPr>
                <w:rFonts w:ascii="標楷體" w:eastAsia="標楷體" w:hAnsi="標楷體"/>
                <w:kern w:val="2"/>
                <w:szCs w:val="24"/>
              </w:rPr>
            </w:pPr>
            <w:r w:rsidRPr="00EA6FC8">
              <w:rPr>
                <w:rFonts w:ascii="標楷體" w:eastAsia="標楷體" w:hAnsi="標楷體" w:hint="eastAsia"/>
                <w:spacing w:val="-20"/>
                <w:kern w:val="2"/>
                <w:szCs w:val="24"/>
              </w:rPr>
              <w:t>3.</w:t>
            </w:r>
            <w:r w:rsidRPr="00EA6FC8">
              <w:rPr>
                <w:rFonts w:ascii="標楷體" w:eastAsia="標楷體" w:hAnsi="標楷體"/>
                <w:kern w:val="2"/>
                <w:szCs w:val="24"/>
              </w:rPr>
              <w:t>106.5.4函</w:t>
            </w:r>
            <w:r w:rsidRPr="00EA6FC8">
              <w:rPr>
                <w:rFonts w:ascii="標楷體" w:eastAsia="標楷體" w:hAnsi="標楷體" w:hint="eastAsia"/>
                <w:kern w:val="2"/>
                <w:szCs w:val="24"/>
              </w:rPr>
              <w:t>送</w:t>
            </w:r>
            <w:r w:rsidRPr="00EA6FC8">
              <w:rPr>
                <w:rFonts w:ascii="標楷體" w:eastAsia="標楷體" w:hAnsi="標楷體"/>
                <w:kern w:val="2"/>
                <w:szCs w:val="24"/>
              </w:rPr>
              <w:t>議事處提報院會。第9屆第3會期第15</w:t>
            </w:r>
            <w:r w:rsidRPr="00A5157C">
              <w:rPr>
                <w:rFonts w:ascii="標楷體" w:eastAsia="標楷體" w:hAnsi="標楷體"/>
                <w:kern w:val="2"/>
                <w:szCs w:val="24"/>
              </w:rPr>
              <w:t>次</w:t>
            </w:r>
            <w:r w:rsidRPr="00A5157C">
              <w:rPr>
                <w:rFonts w:ascii="標楷體" w:eastAsia="標楷體" w:hAnsi="標楷體"/>
                <w:kern w:val="2"/>
                <w:szCs w:val="24"/>
              </w:rPr>
              <w:lastRenderedPageBreak/>
              <w:t>院會</w:t>
            </w:r>
            <w:r w:rsidRPr="00A5157C">
              <w:rPr>
                <w:rFonts w:ascii="標楷體" w:eastAsia="標楷體" w:hAnsi="標楷體" w:hint="eastAsia"/>
                <w:kern w:val="2"/>
                <w:szCs w:val="24"/>
              </w:rPr>
              <w:t>(</w:t>
            </w:r>
            <w:r w:rsidRPr="00A5157C">
              <w:rPr>
                <w:rFonts w:ascii="標楷體" w:eastAsia="標楷體" w:hAnsi="標楷體"/>
                <w:kern w:val="2"/>
                <w:szCs w:val="24"/>
              </w:rPr>
              <w:t>106.5.26</w:t>
            </w:r>
            <w:r w:rsidRPr="00A5157C">
              <w:rPr>
                <w:rFonts w:ascii="標楷體" w:eastAsia="標楷體" w:hAnsi="標楷體" w:hint="eastAsia"/>
                <w:kern w:val="2"/>
                <w:szCs w:val="24"/>
              </w:rPr>
              <w:t>)，決定：</w:t>
            </w:r>
            <w:r w:rsidRPr="00A5157C">
              <w:rPr>
                <w:rFonts w:ascii="標楷體" w:eastAsia="標楷體" w:hAnsi="標楷體"/>
                <w:kern w:val="2"/>
                <w:szCs w:val="24"/>
              </w:rPr>
              <w:t>准予備查(計</w:t>
            </w:r>
            <w:r w:rsidRPr="00A5157C">
              <w:rPr>
                <w:rFonts w:ascii="標楷體" w:eastAsia="標楷體" w:hAnsi="標楷體" w:hint="eastAsia"/>
                <w:kern w:val="2"/>
                <w:szCs w:val="24"/>
              </w:rPr>
              <w:t>138</w:t>
            </w:r>
            <w:r w:rsidRPr="00A5157C">
              <w:rPr>
                <w:rFonts w:ascii="標楷體" w:eastAsia="標楷體" w:hAnsi="標楷體"/>
                <w:kern w:val="2"/>
                <w:szCs w:val="24"/>
              </w:rPr>
              <w:t>案)。</w:t>
            </w:r>
          </w:p>
          <w:p w:rsidR="00632B4F" w:rsidRPr="00EA6FC8" w:rsidRDefault="00632B4F" w:rsidP="00CB3CC3">
            <w:pPr>
              <w:suppressAutoHyphens w:val="0"/>
              <w:autoSpaceDN/>
              <w:spacing w:line="320" w:lineRule="exact"/>
              <w:ind w:left="220" w:hangingChars="100" w:hanging="220"/>
              <w:jc w:val="both"/>
              <w:textAlignment w:val="auto"/>
              <w:rPr>
                <w:rFonts w:ascii="標楷體" w:eastAsia="標楷體" w:hAnsi="標楷體"/>
                <w:kern w:val="2"/>
                <w:szCs w:val="24"/>
              </w:rPr>
            </w:pPr>
            <w:r w:rsidRPr="00EA6FC8">
              <w:rPr>
                <w:rFonts w:ascii="標楷體" w:eastAsia="標楷體" w:hAnsi="標楷體"/>
                <w:spacing w:val="-20"/>
                <w:kern w:val="2"/>
                <w:szCs w:val="24"/>
              </w:rPr>
              <w:t>4.</w:t>
            </w:r>
            <w:r w:rsidRPr="00EA6FC8">
              <w:rPr>
                <w:rFonts w:ascii="標楷體" w:eastAsia="標楷體" w:hAnsi="標楷體" w:hint="eastAsia"/>
                <w:spacing w:val="-20"/>
                <w:kern w:val="2"/>
                <w:szCs w:val="24"/>
              </w:rPr>
              <w:t>以上</w:t>
            </w:r>
            <w:r w:rsidRPr="00EA6FC8">
              <w:rPr>
                <w:rFonts w:ascii="標楷體" w:eastAsia="標楷體" w:hAnsi="標楷體"/>
                <w:spacing w:val="-20"/>
                <w:kern w:val="2"/>
                <w:szCs w:val="24"/>
              </w:rPr>
              <w:t>139案</w:t>
            </w:r>
            <w:r w:rsidRPr="00EA6FC8">
              <w:rPr>
                <w:rFonts w:ascii="標楷體" w:eastAsia="標楷體" w:hAnsi="標楷體" w:hint="eastAsia"/>
                <w:spacing w:val="-20"/>
                <w:kern w:val="2"/>
                <w:szCs w:val="24"/>
              </w:rPr>
              <w:t>，僅</w:t>
            </w:r>
            <w:r w:rsidRPr="00EA6FC8">
              <w:rPr>
                <w:rFonts w:ascii="標楷體" w:eastAsia="標楷體" w:hAnsi="標楷體"/>
                <w:spacing w:val="-20"/>
                <w:kern w:val="2"/>
                <w:szCs w:val="24"/>
              </w:rPr>
              <w:t>第6案繼續凍結</w:t>
            </w:r>
            <w:r w:rsidRPr="00EA6FC8">
              <w:rPr>
                <w:rFonts w:ascii="標楷體" w:eastAsia="標楷體" w:hAnsi="標楷體" w:hint="eastAsia"/>
                <w:spacing w:val="-20"/>
                <w:kern w:val="2"/>
                <w:szCs w:val="24"/>
              </w:rPr>
              <w:t>，</w:t>
            </w:r>
            <w:r w:rsidRPr="00EA6FC8">
              <w:rPr>
                <w:rFonts w:ascii="標楷體" w:eastAsia="標楷體" w:hAnsi="標楷體"/>
                <w:spacing w:val="-20"/>
                <w:kern w:val="2"/>
                <w:szCs w:val="24"/>
              </w:rPr>
              <w:t>擇期再予處理。</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財政部函為106年度中央政府總預算決議，檢送公股銀行於偏鄉地區設置分支機構情形案。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第9屆第4會期第2次院會（106.9.29）決定：「交財政委員會處理」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E w:val="0"/>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財政部函為106年度中央政府總預算附屬單位預算決議，檢送「國有財產開發基金改善及存續情形報告」案。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第9屆第5會期第2次院會（107.3.2）決定：「交財政委員會處理」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E w:val="0"/>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財政部函為106年度中央政府總預算附屬單位預算決議，檢送「行政院公營事業民營化基金運作檢討專案報告」案。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第9屆第5會期第2次院會（107.3.2）決定：「交財政委員會處理」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E w:val="0"/>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財政部函為106年度中央政府總預算附屬單位預算決議，檢送「行政院公營事業民營化基金財務改善專案報告」案。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第9屆第5會期第2次院會（107.3.2）決定「交財政委員會處理」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E w:val="0"/>
              <w:adjustRightInd w:val="0"/>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財政部函為106年度中央政府總預算附屬單位預算決議，檢送臺灣金融控股公司決議第1項「印刷裝訂及廣告費」預算書面報告案。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E w:val="0"/>
              <w:adjustRightInd w:val="0"/>
              <w:jc w:val="both"/>
              <w:textAlignment w:val="auto"/>
              <w:rPr>
                <w:rFonts w:ascii="標楷體" w:eastAsia="標楷體" w:hAnsi="標楷體"/>
                <w:b/>
                <w:kern w:val="2"/>
                <w:szCs w:val="24"/>
              </w:rPr>
            </w:pPr>
            <w:r w:rsidRPr="00EA6FC8">
              <w:rPr>
                <w:rFonts w:ascii="標楷體" w:eastAsia="標楷體" w:hAnsi="標楷體" w:hint="eastAsia"/>
                <w:kern w:val="2"/>
                <w:szCs w:val="24"/>
              </w:rPr>
              <w:t>財政部函為106年度中央政府總預算附屬單位預算決議，檢送臺灣金融控股公司決議第2項「工程及管理諮詢服務費」預算書面報告案。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E w:val="0"/>
              <w:adjustRightInd w:val="0"/>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財政部函為106年度中央政府總預算附屬單位預算決議，檢送臺灣金融控股公司決議第3項「營業費用」項下「服務費用」預算書面報告案。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E w:val="0"/>
              <w:adjustRightInd w:val="0"/>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財政部函為106年度中央政府總預算附屬單位預算決議，檢送臺灣金融控股股份有限公司決議第5項「其他營業成本」之「服務費用」預算書面報告案。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E w:val="0"/>
              <w:adjustRightInd w:val="0"/>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財政部函為106年度中央政府總預算附屬單位預算決議，檢送臺灣金融控股公司決議第6項「營業費用」項下「水電費」預算書面報告案。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E w:val="0"/>
              <w:adjustRightInd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財政部函為106年度中央政府總預算附屬單位預算決議，檢送臺灣金融控股股份有限公司決議第7項「業務費用」之「郵電費」預算書面報告案。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28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E w:val="0"/>
              <w:adjustRightInd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財政部函為106年度中央政府總預算附屬單位預算決議，檢送臺灣金融控股公司決議第8項「業務費用」項下「旅運費」預算書面報告案。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28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E w:val="0"/>
              <w:adjustRightInd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財政部函為106年度中央政府總預算附屬單位預算決議，檢送臺灣金融控股公司決議第9項「營業費用」項下「專業服務費」預算書面報告案。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28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E w:val="0"/>
              <w:adjustRightInd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財政部函為106年度中央政府總預算附屬單位預算決議，檢送臺灣金融控股公司決議第10項「業務費用」項下「使用材料費」預算書面報告案。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28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E w:val="0"/>
              <w:adjustRightInd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財政部函為106年度中央政府總預算附屬單位預算決議，檢送臺灣金融控股公司決議第11項「業務費用」項下「用品消耗」預算書面報告案。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28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E w:val="0"/>
              <w:adjustRightInd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財政部函為106年度中央政府總預算附屬單位預算決議，檢送臺灣金融控股公司決議第12項「管理費用」預算書面報告案。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28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Height w:val="1086"/>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E w:val="0"/>
              <w:adjustRightInd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財政部函為106年度中央政府總預算附屬單位預算決議，檢送臺灣金融控股股份有限公司決議第13項「管理費用」之「服務費用」預算書面報告案。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28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E w:val="0"/>
              <w:adjustRightInd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財政部函為106年度中央政府總預算附屬單位預算決議，檢送臺灣金融控股公司決議第16項「什項費用」之「其他」預算書面報告案。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28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E w:val="0"/>
              <w:adjustRightInd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財政部函為106年度中央政府總預算附屬單位預算決議，檢送臺灣金融控股公司決議第17項「營業費用」項下「服務費用」預算書面報告案。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28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E w:val="0"/>
              <w:adjustRightInd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財政部函為106年度中央政府總預算附屬單位預算決議，檢送臺灣金融控股公司決議第19項「營業費用」項下「機器租金」預算書面報告案。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28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E w:val="0"/>
              <w:adjustRightInd w:val="0"/>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財政部函為106年度中央政府總預算案附屬單位預算決議，檢送臺銀綜合證券股份有限公司「證券從業人員如面對金融證券服務轉型」書面報告案。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第9屆第5會期第13次院會（107.5.18）決定：「交財政委員會審查」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AA1783">
            <w:pPr>
              <w:suppressAutoHyphens w:val="0"/>
              <w:autoSpaceDE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財政部函為106年度中央政府總預算附屬單位預算決議，檢送臺灣土地銀行公司決議第2項「棧儲、包裝、代理及加工費」預算書面報告案。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AA1783">
            <w:pPr>
              <w:suppressAutoHyphens w:val="0"/>
              <w:autoSpaceDE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財政部函為106年度中央政府總預算附屬單位預算決議，檢送臺灣土地銀行公司決議第9項「服務費用」之「水電費」預算書面報告案。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AA1783">
            <w:pPr>
              <w:suppressAutoHyphens w:val="0"/>
              <w:autoSpaceDE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財政部函為106年度中央政府總預算附屬單位預算決議，檢送臺灣土地銀行決議第10項「郵電費」預算書面報告案。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AA1783">
            <w:pPr>
              <w:suppressAutoHyphens w:val="0"/>
              <w:autoSpaceDE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財政部函為106年度中央政府總預算附屬單位預算決議，檢送臺灣土地銀行公司決議第12項「印刷裝訂與廣告費」預算書面報告案。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AA1783">
            <w:pPr>
              <w:suppressAutoHyphens w:val="0"/>
              <w:autoSpaceDE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財政部函為106年度中央政府總預算附屬單位預算決議，檢送臺灣土地銀行公司決議第13項「修理保養與保固費」預算書面報告案。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AA1783">
            <w:pPr>
              <w:suppressAutoHyphens w:val="0"/>
              <w:autoSpaceDE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財政部函為106年度中央政府總預算附屬單位預算決議，檢送臺灣土地銀行公司決議第14項「棧儲、包裝、代理及加工費」預算書面報告案。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AA1783">
            <w:pPr>
              <w:suppressAutoHyphens w:val="0"/>
              <w:autoSpaceDE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財政部函為106年度中央政府總預算附屬單位預算決議，檢送臺灣土地銀行公司決議第17項「用品消耗」預算書面報告案。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AA1783">
            <w:pPr>
              <w:suppressAutoHyphens w:val="0"/>
              <w:autoSpaceDE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財政部函為106年度中央政府總預算附屬單位預算決議，檢送臺灣土地銀行公司決議第18項「服務費用」預算書面報告案。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AA1783">
            <w:pPr>
              <w:suppressAutoHyphens w:val="0"/>
              <w:autoSpaceDE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財政部函為106年度中央政府總預算附屬單位預算決議，檢送臺灣土地銀行公司決議第24項「棧儲、包裝、代理及加工費」預算書面報告案。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AA1783">
            <w:pPr>
              <w:suppressAutoHyphens w:val="0"/>
              <w:autoSpaceDE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財政部函為106年度中央政府總預算案附屬單位預算決議，檢送「菸酒公司如何有效降低營業成本以提升營業毛利」書面報告案。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第9屆第5會期第13次院會（107.5.18）決定：「交財政委員會審查」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734294">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財政部函為106年度中央政府總預算附屬單位預算決議，檢送臺灣菸酒公司「行銷費用」項下「公共關係費」書面報告案。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734294">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財政部函為106年度中央政府總預算附屬單位預算決議，檢送臺灣菸酒公司「研究發展費用」項下「業務宣導費」書面報告案。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pacing w:line="2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734294">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財政部函為106年度中央政府總預算附屬單位預算決議，檢送印刷廠「服務費用」項下「水電費」預算書面報告案。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pacing w:line="2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734294">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財政部函為106年度中央政府總預算附屬單位預算決議，檢送印刷廠「服務費用」項下「郵電費」預算書面報告案。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pacing w:line="2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734294">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財政部函為106年度中央政府總預算附屬單位預算決議，檢送印刷廠「管理費用」項下「服務費用」預算書面報告案。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pacing w:line="2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734294">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財政部函為106年度中央政府總預算附屬單位預算決議，檢送印刷廠「正式員額薪資」預算書面報告案。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pacing w:line="2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734294">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財政部函為106年度中央政府總預算附屬單位預算決議，檢送印刷廠「租金與利息」預算書面報告案。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pacing w:line="2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734294">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財政部函為106年度中央政府總預算附屬單位預算決議，檢送印刷廠「服務費用」項下「旅運費」預算書面報告案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pacing w:line="2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734294">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財政部函為106年度中央政府總預算附屬單位預算決議，檢送印刷廠「公共關係費」預算書面報告案。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pacing w:line="2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734294">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財政部函為106年度中央政府總預算附屬單位預算決議，檢送印刷廠「業務費用」項下「服務費用」預算書面報告案。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pacing w:line="2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734294">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財政部函為106年度中央政府總預算附屬單位預算決議，檢送印刷廠銷貨成本「統一發票」預算書面報告案。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pacing w:line="2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DF6CE3">
            <w:pPr>
              <w:suppressAutoHyphens w:val="0"/>
              <w:autoSpaceDE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財政部函為106年度中央政府總預算附屬單位預算決議，檢送印刷廠「觀光遊樂費用」項下「材料及用品費」預算書面報告案。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pacing w:line="2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DF6CE3">
            <w:pPr>
              <w:suppressAutoHyphens w:val="0"/>
              <w:autoSpaceDE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財政部函為106年度中央政府總預算附屬單位預算決議，檢送印刷廠「勞務成本」項下「觀光遊樂費用」預算書面報告案。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pacing w:line="2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DF6CE3">
            <w:pPr>
              <w:suppressAutoHyphens w:val="0"/>
              <w:autoSpaceDE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財政部函為106年度中央政府總預算附屬單位預算決議，檢送印刷廠「觀光遊樂費用」項下「服務費用」預算書面報告案。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DF6CE3">
            <w:pPr>
              <w:suppressAutoHyphens w:val="0"/>
              <w:autoSpaceDE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財政部函為106年度中央政府總預算附屬單位預算決議，檢送印刷廠「服務費用」項下「專業服務費」預算書面報告案。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DF6CE3">
            <w:pPr>
              <w:suppressAutoHyphens w:val="0"/>
              <w:autoSpaceDE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財政部函為106年度中央政府總預算附屬單位預算決議，檢送印刷廠「營業費用」預算書面報告案。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DF6CE3">
            <w:pPr>
              <w:suppressAutoHyphens w:val="0"/>
              <w:autoSpaceDE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財政部函為106年度中央政府總預算附屬單位預算決議，檢送「泛公股金融事業董事長及總經理設置旋轉門條款評估報告」案。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DF6CE3">
            <w:pPr>
              <w:suppressAutoHyphens w:val="0"/>
              <w:autoSpaceDE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財政部函為106年度中央政府總預算附屬單位預算決議，檢送「泛公股金融機構簽署赤道原則作為授信基礎可行性」書面報告案。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DF6CE3">
            <w:pPr>
              <w:suppressAutoHyphens w:val="0"/>
              <w:autoSpaceDE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財政部函為106年度中央政府總預算附屬單位預算決議，檢送「泛公股銀行發展金融科技相關具體措施」案。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第9屆第6會期第2次院會（107.10.2）決定：「交財政委員會審查」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DF6CE3">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財政部函送該部主管107年度預算案所編「財政部高雄國稅局及勞動部職業安全衛生署合署興建所屬單位辦公廳舍計畫」之備選方案成本效益分析與相關財源籌措及資金運用說明案。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第9屆第4會期第3次院會（106.10.6）決定：「交財政委員會審查」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DF6CE3">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財政部函送該部主管107年度預算案所編「海關X光貨櫃檢查儀汰舊換新計畫」及「海關巡緝艇汰舊換新計畫」備選方案成本效益分析與相關財源籌措及資金運用說明案。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第9屆第4會期第3次院會（106.10.6）決定：「交財政委員會審查」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734294">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財政部函為107年度中央政府總預算決議，檢送「租稅特赦」政策說明案。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365CB0">
            <w:pPr>
              <w:suppressAutoHyphens w:val="0"/>
              <w:autoSpaceDN/>
              <w:snapToGrid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第9屆第5會期第13次院會（107.5.18）決定：「交財政委員會處理」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734294">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財政部函為107年度中央政府總預算決議，檢送「財政部財政資訊中心健全資安相關業務檢討及改進報告」案。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365CB0">
            <w:pPr>
              <w:suppressAutoHyphens w:val="0"/>
              <w:autoSpaceDN/>
              <w:snapToGrid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第9屆第5會期第13次院會（107.5.18）決定：「交財政委員會處理」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734294">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w:t>
            </w:r>
            <w:r w:rsidRPr="00EA6FC8">
              <w:rPr>
                <w:rFonts w:ascii="標楷體" w:eastAsia="標楷體" w:hAnsi="標楷體"/>
                <w:kern w:val="2"/>
                <w:szCs w:val="24"/>
              </w:rPr>
              <w:t>107</w:t>
            </w:r>
            <w:r w:rsidRPr="00EA6FC8">
              <w:rPr>
                <w:rFonts w:ascii="標楷體" w:eastAsia="標楷體" w:hAnsi="標楷體" w:hint="eastAsia"/>
                <w:kern w:val="2"/>
                <w:szCs w:val="24"/>
              </w:rPr>
              <w:t>年度中央政府總預算決議，檢送「行政院公營事業民營化基金存續檢討報告」案。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365CB0">
            <w:pPr>
              <w:suppressAutoHyphens w:val="0"/>
              <w:autoSpaceDN/>
              <w:snapToGrid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734294">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w:t>
            </w:r>
            <w:r w:rsidRPr="00EA6FC8">
              <w:rPr>
                <w:rFonts w:ascii="標楷體" w:eastAsia="標楷體" w:hAnsi="標楷體"/>
                <w:kern w:val="2"/>
                <w:szCs w:val="24"/>
              </w:rPr>
              <w:t>107</w:t>
            </w:r>
            <w:r w:rsidRPr="00EA6FC8">
              <w:rPr>
                <w:rFonts w:ascii="標楷體" w:eastAsia="標楷體" w:hAnsi="標楷體" w:hint="eastAsia"/>
                <w:kern w:val="2"/>
                <w:szCs w:val="24"/>
              </w:rPr>
              <w:t>年度中央政府總預算決議，檢送「行政院公營事業民營化基金未來運作檢討報告」案。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365CB0">
            <w:pPr>
              <w:suppressAutoHyphens w:val="0"/>
              <w:autoSpaceDN/>
              <w:snapToGrid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734294">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w:t>
            </w:r>
            <w:r w:rsidRPr="00EA6FC8">
              <w:rPr>
                <w:rFonts w:ascii="標楷體" w:eastAsia="標楷體" w:hAnsi="標楷體"/>
                <w:kern w:val="2"/>
                <w:szCs w:val="24"/>
              </w:rPr>
              <w:t>107</w:t>
            </w:r>
            <w:r w:rsidRPr="00EA6FC8">
              <w:rPr>
                <w:rFonts w:ascii="標楷體" w:eastAsia="標楷體" w:hAnsi="標楷體" w:hint="eastAsia"/>
                <w:kern w:val="2"/>
                <w:szCs w:val="24"/>
              </w:rPr>
              <w:t>年度中央政府總預算決議，檢送「建立跨境電商課徵所得稅制度」報告案。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365CB0">
            <w:pPr>
              <w:suppressAutoHyphens w:val="0"/>
              <w:autoSpaceDN/>
              <w:snapToGrid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734294">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財政部函為107年度中央政府總預算決議，檢送境外電商銷售電子勞務課稅規定、適用租稅協定及確保稅收具體作為之說明案。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365CB0">
            <w:pPr>
              <w:suppressAutoHyphens w:val="0"/>
              <w:autoSpaceDN/>
              <w:snapToGrid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734294">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財政部函為107年度中央政府總預算決議，檢送「財政部所屬公股銀行中國大陸分行放貸策略與風險評估報告」案。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365CB0">
            <w:pPr>
              <w:suppressAutoHyphens w:val="0"/>
              <w:autoSpaceDN/>
              <w:snapToGrid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第9屆第6會期第8次院會（107.11.9）決定：「交財政委員會審查」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734294">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財政部函為107年度中央政府總預算決議，檢送獵雷艦聯貸案對投資第一金融控股股份有限公司歲入預算影響說明案。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365CB0">
            <w:pPr>
              <w:suppressAutoHyphens w:val="0"/>
              <w:autoSpaceDN/>
              <w:snapToGrid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第9屆第5會期第5次院會（107.3.23）決定：「交財政委員會審查」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734294">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財政部函為107年度中央政府總預算決議，檢送獵雷艦聯貸案對投資彰化商業銀行股份有限公司歲入預算影響說明案。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365CB0">
            <w:pPr>
              <w:suppressAutoHyphens w:val="0"/>
              <w:autoSpaceDN/>
              <w:snapToGrid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第9屆第6會期第8次院會（107.11.9）決定：「交財政委員會審查」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AA1783">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財政部函為107年度中央政府總預算決議，檢送獵雷艦聯貸案對投資華南金融控股股份有限公司歲入預算影響說明案。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365CB0">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第9屆第6會期第8次院會（107.11.9）決定：「交財政委員會審查」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AA1783">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財政部函為107年度中央政府總預算決議，檢送獵雷艦聯貸案對投資合作金庫金融控股股份有限公司歲入預算影響說明案。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365CB0">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第9屆第6會期第8次院會（107.11.9）決定：「交財政委員會審查」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AA1783">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財政部函為107年度中央政府總預算決議，檢送獵雷艦聯貸案對投資臺灣中小企業銀行股份有限公司歲入預算影響說明案。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第9屆第6會期第8次院會（107.11.9）決定：「交財政委員會審查」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AA1783">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財政部函為107年度中央政府總預算附屬單位預算決議，檢送臺灣金融控股公司新增決議第1項慶富聯貸案貸款損害預算凍結五分之一專案報告案。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第9屆第7會期第7次院會（108.3.29）決定：「交財政委員會審查」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AA1783">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財政部函為107年度中央政府總預算附屬單位預算決議，檢送臺灣土地銀行公司新增決議第1項及第2項預算凍結專案報告案。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第9屆第7會期第2次院會（108.2.22）決定：「交財政委員會審查」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AA1783">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財政部函為107年度中央政府總預算附屬單位預算決議，檢送臺灣土地銀行公司決議第2項書面報告案。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suppressAutoHyphens w:val="0"/>
              <w:autoSpaceDN/>
              <w:snapToGrid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第9屆第7會期第11次院會（108.4.26）決定：「交財政委員會審查」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AA1783">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財政部函為107年度中央政府總預算附屬單位預算決議，檢送臺灣金融控股公司決議第2項「公共關係費」預算書面報告案。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AA1783">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第9屆第7會期第11次院會（108.4.26）決定：「交財政委員會審查」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AA1783">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財政部函為107年度中央政府總預算附屬單位預算決議，檢送臺灣金融控股公司決議第8項「公共關係費」預算書面報告案。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AA1783">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第9屆第7會期第11次院會（108.4.26）決定：「交財政委員會審查」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632B4F"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632B4F" w:rsidRPr="00EA6FC8" w:rsidRDefault="00632B4F" w:rsidP="00632B4F">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632B4F" w:rsidRPr="00EA6FC8" w:rsidRDefault="00632B4F" w:rsidP="00AA1783">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財政部函為107年度中央政府總預算附屬單位預算決議，檢送中國輸出入銀行決議第2項書面報告案。</w:t>
            </w:r>
          </w:p>
        </w:tc>
        <w:tc>
          <w:tcPr>
            <w:tcW w:w="2537" w:type="dxa"/>
            <w:tcBorders>
              <w:top w:val="single" w:sz="4" w:space="0" w:color="auto"/>
              <w:left w:val="single" w:sz="4" w:space="0" w:color="auto"/>
              <w:bottom w:val="single" w:sz="4" w:space="0" w:color="auto"/>
              <w:right w:val="single" w:sz="4" w:space="0" w:color="auto"/>
            </w:tcBorders>
          </w:tcPr>
          <w:p w:rsidR="00632B4F" w:rsidRPr="00EA6FC8" w:rsidRDefault="00632B4F" w:rsidP="00AA1783">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第9屆第7會期第11次院會（108.4.26）決定：「交財政委員會審查」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632B4F" w:rsidRPr="00EA6FC8" w:rsidRDefault="00632B4F" w:rsidP="00632B4F">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A5157C"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A5157C" w:rsidRPr="00EA6FC8" w:rsidRDefault="00A5157C" w:rsidP="00A5157C">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A5157C" w:rsidRPr="00EA6FC8" w:rsidRDefault="00A5157C" w:rsidP="00A5157C">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財政部函送「107年度中央政府債務控管情形報告」案。</w:t>
            </w:r>
          </w:p>
        </w:tc>
        <w:tc>
          <w:tcPr>
            <w:tcW w:w="2537" w:type="dxa"/>
            <w:tcBorders>
              <w:top w:val="single" w:sz="4" w:space="0" w:color="auto"/>
              <w:left w:val="single" w:sz="4" w:space="0" w:color="auto"/>
              <w:bottom w:val="single" w:sz="4" w:space="0" w:color="auto"/>
              <w:right w:val="single" w:sz="4" w:space="0" w:color="auto"/>
            </w:tcBorders>
          </w:tcPr>
          <w:p w:rsidR="00A5157C" w:rsidRPr="00EA6FC8" w:rsidRDefault="00A5157C" w:rsidP="00A5157C">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第9屆第6會期第10次院會（107.11.23）決定：「交財政委員會審查」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A5157C" w:rsidRPr="00EA6FC8" w:rsidRDefault="00A5157C" w:rsidP="00A5157C">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A5157C"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A5157C" w:rsidRPr="00EA6FC8" w:rsidRDefault="00A5157C" w:rsidP="00A5157C">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A5157C" w:rsidRPr="00EA6FC8" w:rsidRDefault="00A5157C" w:rsidP="00A5157C">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財政部函送「108年度中央政府債務控管情形報告」案。</w:t>
            </w:r>
          </w:p>
        </w:tc>
        <w:tc>
          <w:tcPr>
            <w:tcW w:w="2537" w:type="dxa"/>
            <w:tcBorders>
              <w:top w:val="single" w:sz="4" w:space="0" w:color="auto"/>
              <w:left w:val="single" w:sz="4" w:space="0" w:color="auto"/>
              <w:bottom w:val="single" w:sz="4" w:space="0" w:color="auto"/>
              <w:right w:val="single" w:sz="4" w:space="0" w:color="auto"/>
            </w:tcBorders>
          </w:tcPr>
          <w:p w:rsidR="00A5157C" w:rsidRPr="00EA6FC8" w:rsidRDefault="00A5157C" w:rsidP="00A5157C">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第9屆第8會期第1</w:t>
            </w:r>
            <w:r w:rsidRPr="00EA6FC8">
              <w:rPr>
                <w:rFonts w:ascii="標楷體" w:eastAsia="標楷體" w:hAnsi="標楷體"/>
                <w:kern w:val="2"/>
                <w:szCs w:val="24"/>
              </w:rPr>
              <w:t>1</w:t>
            </w:r>
            <w:r w:rsidRPr="00EA6FC8">
              <w:rPr>
                <w:rFonts w:ascii="標楷體" w:eastAsia="標楷體" w:hAnsi="標楷體" w:hint="eastAsia"/>
                <w:kern w:val="2"/>
                <w:szCs w:val="24"/>
              </w:rPr>
              <w:t>次院會（10</w:t>
            </w:r>
            <w:r w:rsidRPr="00EA6FC8">
              <w:rPr>
                <w:rFonts w:ascii="標楷體" w:eastAsia="標楷體" w:hAnsi="標楷體"/>
                <w:kern w:val="2"/>
                <w:szCs w:val="24"/>
              </w:rPr>
              <w:t>8</w:t>
            </w:r>
            <w:r w:rsidRPr="00EA6FC8">
              <w:rPr>
                <w:rFonts w:ascii="標楷體" w:eastAsia="標楷體" w:hAnsi="標楷體" w:hint="eastAsia"/>
                <w:kern w:val="2"/>
                <w:szCs w:val="24"/>
              </w:rPr>
              <w:t>.11.</w:t>
            </w:r>
            <w:r w:rsidRPr="00EA6FC8">
              <w:rPr>
                <w:rFonts w:ascii="標楷體" w:eastAsia="標楷體" w:hAnsi="標楷體"/>
                <w:kern w:val="2"/>
                <w:szCs w:val="24"/>
              </w:rPr>
              <w:t>22</w:t>
            </w:r>
            <w:r w:rsidRPr="00EA6FC8">
              <w:rPr>
                <w:rFonts w:ascii="標楷體" w:eastAsia="標楷體" w:hAnsi="標楷體" w:hint="eastAsia"/>
                <w:kern w:val="2"/>
                <w:szCs w:val="24"/>
              </w:rPr>
              <w:t>）決定：「交財政委員會審查」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A5157C" w:rsidRPr="00EA6FC8" w:rsidRDefault="00A5157C" w:rsidP="00A5157C">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A5157C"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A5157C" w:rsidRPr="00EA6FC8" w:rsidRDefault="00A5157C" w:rsidP="00A5157C">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A5157C" w:rsidRPr="00EA6FC8" w:rsidRDefault="00A5157C" w:rsidP="00A5157C">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財政部函為108年度中央政府總預算決議，檢送歲出第10款第3項決議（二十一）專案報告案。</w:t>
            </w:r>
          </w:p>
        </w:tc>
        <w:tc>
          <w:tcPr>
            <w:tcW w:w="2537" w:type="dxa"/>
            <w:tcBorders>
              <w:top w:val="single" w:sz="4" w:space="0" w:color="auto"/>
              <w:left w:val="single" w:sz="4" w:space="0" w:color="auto"/>
              <w:bottom w:val="single" w:sz="4" w:space="0" w:color="auto"/>
              <w:right w:val="single" w:sz="4" w:space="0" w:color="auto"/>
            </w:tcBorders>
          </w:tcPr>
          <w:p w:rsidR="00A5157C" w:rsidRPr="00EA6FC8" w:rsidRDefault="00A5157C" w:rsidP="00A5157C">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第9屆第7會期第13次院會（108.5.10）決定：「交財政委員會處理」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A5157C" w:rsidRPr="00EA6FC8" w:rsidRDefault="00A5157C" w:rsidP="00A5157C">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A5157C" w:rsidRPr="00EA6FC8" w:rsidTr="0034780F">
        <w:trPr>
          <w:cantSplit/>
        </w:trPr>
        <w:tc>
          <w:tcPr>
            <w:tcW w:w="709" w:type="dxa"/>
            <w:tcBorders>
              <w:top w:val="single" w:sz="4" w:space="0" w:color="auto"/>
              <w:left w:val="single" w:sz="4" w:space="0" w:color="auto"/>
              <w:bottom w:val="single" w:sz="4" w:space="0" w:color="auto"/>
              <w:right w:val="single" w:sz="4" w:space="0" w:color="auto"/>
            </w:tcBorders>
          </w:tcPr>
          <w:p w:rsidR="00A5157C" w:rsidRPr="00EA6FC8" w:rsidRDefault="00A5157C" w:rsidP="00A5157C">
            <w:pPr>
              <w:numPr>
                <w:ilvl w:val="0"/>
                <w:numId w:val="37"/>
              </w:numPr>
              <w:suppressAutoHyphens w:val="0"/>
              <w:autoSpaceDN/>
              <w:spacing w:line="320" w:lineRule="exact"/>
              <w:jc w:val="center"/>
              <w:textAlignment w:val="auto"/>
              <w:rPr>
                <w:rFonts w:ascii="標楷體" w:eastAsia="標楷體" w:hAnsi="標楷體"/>
                <w:b/>
                <w:kern w:val="2"/>
                <w:szCs w:val="24"/>
              </w:rPr>
            </w:pPr>
            <w:r w:rsidRPr="00EA6FC8">
              <w:rPr>
                <w:rFonts w:ascii="標楷體" w:eastAsia="標楷體" w:hAnsi="標楷體" w:hint="eastAsia"/>
                <w:b/>
                <w:kern w:val="2"/>
                <w:szCs w:val="24"/>
              </w:rPr>
              <w:lastRenderedPageBreak/>
              <w:t xml:space="preserve"> </w:t>
            </w:r>
          </w:p>
        </w:tc>
        <w:tc>
          <w:tcPr>
            <w:tcW w:w="4234" w:type="dxa"/>
            <w:tcBorders>
              <w:top w:val="single" w:sz="4" w:space="0" w:color="auto"/>
              <w:left w:val="single" w:sz="4" w:space="0" w:color="auto"/>
              <w:bottom w:val="single" w:sz="4" w:space="0" w:color="auto"/>
              <w:right w:val="single" w:sz="4" w:space="0" w:color="auto"/>
            </w:tcBorders>
          </w:tcPr>
          <w:p w:rsidR="00A5157C" w:rsidRPr="00EA6FC8" w:rsidRDefault="00A5157C" w:rsidP="00A5157C">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財政部函為108年度中央政府總預算決議，檢送歲出第10款第3項決議（九）租稅優惠書面報告案。</w:t>
            </w:r>
          </w:p>
        </w:tc>
        <w:tc>
          <w:tcPr>
            <w:tcW w:w="2537" w:type="dxa"/>
            <w:tcBorders>
              <w:top w:val="single" w:sz="4" w:space="0" w:color="auto"/>
              <w:left w:val="single" w:sz="4" w:space="0" w:color="auto"/>
              <w:bottom w:val="single" w:sz="4" w:space="0" w:color="auto"/>
              <w:right w:val="single" w:sz="4" w:space="0" w:color="auto"/>
            </w:tcBorders>
          </w:tcPr>
          <w:p w:rsidR="00A5157C" w:rsidRPr="00EA6FC8" w:rsidRDefault="00A5157C" w:rsidP="00A5157C">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第9屆第7會期第1</w:t>
            </w:r>
            <w:r w:rsidRPr="00EA6FC8">
              <w:rPr>
                <w:rFonts w:ascii="標楷體" w:eastAsia="標楷體" w:hAnsi="標楷體"/>
                <w:kern w:val="2"/>
                <w:szCs w:val="24"/>
              </w:rPr>
              <w:t>5</w:t>
            </w:r>
            <w:r w:rsidRPr="00EA6FC8">
              <w:rPr>
                <w:rFonts w:ascii="標楷體" w:eastAsia="標楷體" w:hAnsi="標楷體" w:hint="eastAsia"/>
                <w:kern w:val="2"/>
                <w:szCs w:val="24"/>
              </w:rPr>
              <w:t>次院會（108.5.</w:t>
            </w:r>
            <w:r w:rsidRPr="00EA6FC8">
              <w:rPr>
                <w:rFonts w:ascii="標楷體" w:eastAsia="標楷體" w:hAnsi="標楷體"/>
                <w:kern w:val="2"/>
                <w:szCs w:val="24"/>
              </w:rPr>
              <w:t>24</w:t>
            </w:r>
            <w:r w:rsidRPr="00EA6FC8">
              <w:rPr>
                <w:rFonts w:ascii="標楷體" w:eastAsia="標楷體" w:hAnsi="標楷體" w:hint="eastAsia"/>
                <w:kern w:val="2"/>
                <w:szCs w:val="24"/>
              </w:rPr>
              <w:t>）決定：「交財政委員會審查」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A5157C" w:rsidRPr="00EA6FC8" w:rsidRDefault="00A5157C" w:rsidP="00A5157C">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A5157C" w:rsidRPr="00EA6FC8" w:rsidTr="0034780F">
        <w:trPr>
          <w:cantSplit/>
        </w:trPr>
        <w:tc>
          <w:tcPr>
            <w:tcW w:w="709" w:type="dxa"/>
            <w:tcBorders>
              <w:top w:val="single" w:sz="4" w:space="0" w:color="auto"/>
              <w:left w:val="single" w:sz="4" w:space="0" w:color="auto"/>
              <w:bottom w:val="single" w:sz="12" w:space="0" w:color="auto"/>
              <w:right w:val="single" w:sz="4" w:space="0" w:color="auto"/>
            </w:tcBorders>
          </w:tcPr>
          <w:p w:rsidR="00A5157C" w:rsidRPr="00EA6FC8" w:rsidRDefault="00A5157C" w:rsidP="00A5157C">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12" w:space="0" w:color="auto"/>
              <w:right w:val="single" w:sz="4" w:space="0" w:color="auto"/>
            </w:tcBorders>
          </w:tcPr>
          <w:p w:rsidR="00A5157C" w:rsidRPr="00EA6FC8" w:rsidRDefault="00A5157C" w:rsidP="00A5157C">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行政院環境保護署函為108年度中央政府總預算決議，檢送依第26款第3項(一)辦理補助直轄市或縣市政府計畫型補助情形書面報告案。</w:t>
            </w:r>
          </w:p>
        </w:tc>
        <w:tc>
          <w:tcPr>
            <w:tcW w:w="2537" w:type="dxa"/>
            <w:tcBorders>
              <w:top w:val="single" w:sz="4" w:space="0" w:color="auto"/>
              <w:left w:val="single" w:sz="4" w:space="0" w:color="auto"/>
              <w:bottom w:val="single" w:sz="12" w:space="0" w:color="auto"/>
              <w:right w:val="single" w:sz="4" w:space="0" w:color="auto"/>
            </w:tcBorders>
          </w:tcPr>
          <w:p w:rsidR="00A5157C" w:rsidRPr="00EA6FC8" w:rsidRDefault="00A5157C" w:rsidP="00A5157C">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第9屆第7會期第15次院會（108.5.24）決定：「交財政委員會審查」</w:t>
            </w:r>
          </w:p>
        </w:tc>
        <w:tc>
          <w:tcPr>
            <w:tcW w:w="2301" w:type="dxa"/>
            <w:tcBorders>
              <w:top w:val="single" w:sz="4" w:space="0" w:color="auto"/>
              <w:left w:val="single" w:sz="4" w:space="0" w:color="auto"/>
              <w:bottom w:val="single" w:sz="12" w:space="0" w:color="auto"/>
              <w:right w:val="single" w:sz="4" w:space="0" w:color="auto"/>
            </w:tcBorders>
            <w:vAlign w:val="center"/>
          </w:tcPr>
          <w:p w:rsidR="00A5157C" w:rsidRPr="00EA6FC8" w:rsidRDefault="00A5157C" w:rsidP="00A5157C">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A5157C" w:rsidRPr="00EA6FC8" w:rsidTr="00EA6FC8">
        <w:trPr>
          <w:cantSplit/>
          <w:trHeight w:val="516"/>
        </w:trPr>
        <w:tc>
          <w:tcPr>
            <w:tcW w:w="9781" w:type="dxa"/>
            <w:gridSpan w:val="4"/>
            <w:tcBorders>
              <w:top w:val="single" w:sz="4" w:space="0" w:color="auto"/>
              <w:left w:val="single" w:sz="4" w:space="0" w:color="auto"/>
              <w:bottom w:val="single" w:sz="4" w:space="0" w:color="auto"/>
              <w:right w:val="single" w:sz="4" w:space="0" w:color="auto"/>
            </w:tcBorders>
            <w:vAlign w:val="center"/>
          </w:tcPr>
          <w:p w:rsidR="00A5157C" w:rsidRPr="00EA6FC8" w:rsidRDefault="00A5157C" w:rsidP="00A5157C">
            <w:pPr>
              <w:suppressAutoHyphens w:val="0"/>
              <w:autoSpaceDN/>
              <w:spacing w:line="360" w:lineRule="exact"/>
              <w:contextualSpacing/>
              <w:jc w:val="both"/>
              <w:textAlignment w:val="auto"/>
              <w:rPr>
                <w:rFonts w:ascii="標楷體" w:eastAsia="標楷體" w:hAnsi="標楷體"/>
                <w:b/>
                <w:kern w:val="2"/>
                <w:sz w:val="28"/>
                <w:szCs w:val="28"/>
              </w:rPr>
            </w:pPr>
            <w:r w:rsidRPr="00EA6FC8">
              <w:rPr>
                <w:rFonts w:ascii="標楷體" w:eastAsia="標楷體" w:hAnsi="標楷體" w:hint="eastAsia"/>
                <w:b/>
                <w:kern w:val="2"/>
                <w:sz w:val="28"/>
                <w:szCs w:val="28"/>
              </w:rPr>
              <w:t>中央政府前瞻基礎建設計畫第2期特別預算案凍結報告案(1案)</w:t>
            </w:r>
          </w:p>
        </w:tc>
      </w:tr>
      <w:tr w:rsidR="00A5157C" w:rsidRPr="00EA6FC8" w:rsidTr="0034780F">
        <w:trPr>
          <w:cantSplit/>
          <w:trHeight w:val="1284"/>
        </w:trPr>
        <w:tc>
          <w:tcPr>
            <w:tcW w:w="709" w:type="dxa"/>
            <w:tcBorders>
              <w:top w:val="single" w:sz="4" w:space="0" w:color="auto"/>
              <w:left w:val="single" w:sz="4" w:space="0" w:color="auto"/>
              <w:bottom w:val="single" w:sz="12" w:space="0" w:color="auto"/>
              <w:right w:val="single" w:sz="4" w:space="0" w:color="auto"/>
            </w:tcBorders>
          </w:tcPr>
          <w:p w:rsidR="00A5157C" w:rsidRPr="00EA6FC8" w:rsidRDefault="00A5157C" w:rsidP="00A5157C">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12" w:space="0" w:color="auto"/>
              <w:right w:val="single" w:sz="4" w:space="0" w:color="auto"/>
            </w:tcBorders>
          </w:tcPr>
          <w:p w:rsidR="00A5157C" w:rsidRPr="00EA6FC8" w:rsidRDefault="00A5157C" w:rsidP="00A5157C">
            <w:pPr>
              <w:suppressAutoHyphens w:val="0"/>
              <w:autoSpaceDN/>
              <w:snapToGrid w:val="0"/>
              <w:spacing w:line="3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財政部函為中央政府前瞻基礎建設計畫第2期特別預算案決議，檢送「財政部關務署資料中心設置整體計畫」預算凍結十分之一書面報告案。</w:t>
            </w:r>
          </w:p>
        </w:tc>
        <w:tc>
          <w:tcPr>
            <w:tcW w:w="2537" w:type="dxa"/>
            <w:tcBorders>
              <w:top w:val="single" w:sz="4" w:space="0" w:color="auto"/>
              <w:left w:val="single" w:sz="4" w:space="0" w:color="auto"/>
              <w:bottom w:val="single" w:sz="12" w:space="0" w:color="auto"/>
              <w:right w:val="single" w:sz="4" w:space="0" w:color="auto"/>
            </w:tcBorders>
          </w:tcPr>
          <w:p w:rsidR="00A5157C" w:rsidRPr="00EA6FC8" w:rsidRDefault="00A5157C" w:rsidP="00A5157C">
            <w:pPr>
              <w:suppressAutoHyphens w:val="0"/>
              <w:autoSpaceDN/>
              <w:snapToGrid w:val="0"/>
              <w:spacing w:line="3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第9屆第7會期第4次院會（108.3.8）決定：「交財政委員會處理」</w:t>
            </w:r>
          </w:p>
        </w:tc>
        <w:tc>
          <w:tcPr>
            <w:tcW w:w="2301" w:type="dxa"/>
            <w:tcBorders>
              <w:top w:val="single" w:sz="4" w:space="0" w:color="auto"/>
              <w:left w:val="single" w:sz="4" w:space="0" w:color="auto"/>
              <w:bottom w:val="single" w:sz="12" w:space="0" w:color="auto"/>
              <w:right w:val="single" w:sz="4" w:space="0" w:color="auto"/>
            </w:tcBorders>
            <w:vAlign w:val="center"/>
          </w:tcPr>
          <w:p w:rsidR="00A5157C" w:rsidRPr="00EA6FC8" w:rsidRDefault="00A5157C" w:rsidP="00A5157C">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A5157C" w:rsidRPr="00EA6FC8" w:rsidTr="00EA6FC8">
        <w:trPr>
          <w:cantSplit/>
          <w:trHeight w:val="640"/>
        </w:trPr>
        <w:tc>
          <w:tcPr>
            <w:tcW w:w="9781" w:type="dxa"/>
            <w:gridSpan w:val="4"/>
            <w:tcBorders>
              <w:top w:val="single" w:sz="4" w:space="0" w:color="auto"/>
              <w:left w:val="single" w:sz="4" w:space="0" w:color="auto"/>
              <w:bottom w:val="single" w:sz="4" w:space="0" w:color="auto"/>
              <w:right w:val="single" w:sz="4" w:space="0" w:color="auto"/>
            </w:tcBorders>
            <w:vAlign w:val="center"/>
          </w:tcPr>
          <w:p w:rsidR="00A5157C" w:rsidRPr="00EA6FC8" w:rsidRDefault="00A5157C" w:rsidP="00A5157C">
            <w:pPr>
              <w:suppressAutoHyphens w:val="0"/>
              <w:autoSpaceDN/>
              <w:spacing w:line="360" w:lineRule="exact"/>
              <w:jc w:val="both"/>
              <w:textAlignment w:val="auto"/>
              <w:rPr>
                <w:rFonts w:ascii="標楷體" w:eastAsia="標楷體" w:hAnsi="標楷體"/>
                <w:kern w:val="2"/>
                <w:szCs w:val="24"/>
              </w:rPr>
            </w:pPr>
            <w:r w:rsidRPr="00EA6FC8">
              <w:rPr>
                <w:rFonts w:ascii="華康新特黑體" w:eastAsia="華康新特黑體" w:hint="eastAsia"/>
                <w:kern w:val="2"/>
                <w:sz w:val="28"/>
                <w:szCs w:val="28"/>
              </w:rPr>
              <w:t>2.金融監督管理委員會主管（30案）</w:t>
            </w:r>
          </w:p>
        </w:tc>
      </w:tr>
      <w:tr w:rsidR="00C8382D" w:rsidRPr="00EA6FC8" w:rsidTr="00B32814">
        <w:trPr>
          <w:cantSplit/>
          <w:trHeight w:val="1118"/>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金融監督管理委員會函送該會主管財團法人106年度營運及資金運用計畫案。</w:t>
            </w:r>
          </w:p>
        </w:tc>
        <w:tc>
          <w:tcPr>
            <w:tcW w:w="2537" w:type="dxa"/>
            <w:tcBorders>
              <w:top w:val="single" w:sz="4" w:space="0" w:color="auto"/>
              <w:left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第9屆第2會期第2次院會（105.9.20）決定：「交財政委員會審查」</w:t>
            </w:r>
          </w:p>
        </w:tc>
        <w:tc>
          <w:tcPr>
            <w:tcW w:w="2301" w:type="dxa"/>
            <w:tcBorders>
              <w:top w:val="single" w:sz="4" w:space="0" w:color="auto"/>
              <w:left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118"/>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napToGrid w:val="0"/>
              <w:spacing w:line="3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金融監督管理委員會函送全球人壽承受國華人壽案，相關補助款運用情形案。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napToGrid w:val="0"/>
              <w:spacing w:line="3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第9屆第3會期第5次院會（106.3.17）決定：「交財政委員會審查」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936"/>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napToGrid w:val="0"/>
              <w:spacing w:line="3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金融監督管理委員會函送全球人壽承受國華人壽案，相關補助款運用情形案。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napToGrid w:val="0"/>
              <w:spacing w:line="3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第9屆第4會期第8次院會（106.11.10）決定：「交財政委員會審查」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136"/>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9F5BAF">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w:t>
            </w:r>
            <w:r w:rsidRPr="00EA6FC8">
              <w:rPr>
                <w:rFonts w:ascii="標楷體" w:eastAsia="標楷體" w:hAnsi="標楷體"/>
                <w:kern w:val="2"/>
                <w:szCs w:val="24"/>
              </w:rPr>
              <w:t>送全球人壽承受國華人壽案，相關補助款運用情形案</w:t>
            </w:r>
            <w:r w:rsidRPr="00EA6FC8">
              <w:rPr>
                <w:rFonts w:ascii="標楷體" w:eastAsia="標楷體" w:hAnsi="標楷體" w:hint="eastAsia"/>
                <w:kern w:val="2"/>
                <w:szCs w:val="24"/>
              </w:rPr>
              <w:t>。</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napToGrid w:val="0"/>
              <w:spacing w:line="3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第9屆第5會期第13次院會（107.5.18）決定：「交財政委員會審查」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136"/>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9F5BAF">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金融監督管理委員會函送全球人壽承受國華人壽案相關補助款運用情形書面報告案。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第9屆第6會期第11次院會（107.11.30）決定：「交財政委員會審查」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059"/>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9F5BAF">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金融監督管理委員會函送全球人壽承受國華人壽案相關補助款運用情形書面報告案。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第9屆第7會期第13次院會（108.5.10）決定：「交財政委員會審查」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059"/>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9F5BAF">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金融監督管理委員會函送全球人壽承受國華人壽案相關補助款運用情形書面報告案。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第9屆第8會期第1</w:t>
            </w:r>
            <w:r w:rsidRPr="00EA6FC8">
              <w:rPr>
                <w:rFonts w:ascii="標楷體" w:eastAsia="標楷體" w:hAnsi="標楷體"/>
                <w:kern w:val="2"/>
                <w:szCs w:val="24"/>
              </w:rPr>
              <w:t>0</w:t>
            </w:r>
            <w:r w:rsidRPr="00EA6FC8">
              <w:rPr>
                <w:rFonts w:ascii="標楷體" w:eastAsia="標楷體" w:hAnsi="標楷體" w:hint="eastAsia"/>
                <w:kern w:val="2"/>
                <w:szCs w:val="24"/>
              </w:rPr>
              <w:t>次院會（108.</w:t>
            </w:r>
            <w:r w:rsidRPr="00EA6FC8">
              <w:rPr>
                <w:rFonts w:ascii="標楷體" w:eastAsia="標楷體" w:hAnsi="標楷體"/>
                <w:kern w:val="2"/>
                <w:szCs w:val="24"/>
              </w:rPr>
              <w:t>11</w:t>
            </w:r>
            <w:r w:rsidRPr="00EA6FC8">
              <w:rPr>
                <w:rFonts w:ascii="標楷體" w:eastAsia="標楷體" w:hAnsi="標楷體" w:hint="eastAsia"/>
                <w:kern w:val="2"/>
                <w:szCs w:val="24"/>
              </w:rPr>
              <w:t>.1</w:t>
            </w:r>
            <w:r w:rsidRPr="00EA6FC8">
              <w:rPr>
                <w:rFonts w:ascii="標楷體" w:eastAsia="標楷體" w:hAnsi="標楷體"/>
                <w:kern w:val="2"/>
                <w:szCs w:val="24"/>
              </w:rPr>
              <w:t>5</w:t>
            </w:r>
            <w:r w:rsidRPr="00EA6FC8">
              <w:rPr>
                <w:rFonts w:ascii="標楷體" w:eastAsia="標楷體" w:hAnsi="標楷體" w:hint="eastAsia"/>
                <w:kern w:val="2"/>
                <w:szCs w:val="24"/>
              </w:rPr>
              <w:t>）決定：「交財政委員會審查」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543F27" w:rsidRPr="00EA6FC8" w:rsidTr="009F5BAF">
        <w:trPr>
          <w:cantSplit/>
          <w:trHeight w:val="866"/>
        </w:trPr>
        <w:tc>
          <w:tcPr>
            <w:tcW w:w="709" w:type="dxa"/>
            <w:tcBorders>
              <w:top w:val="single" w:sz="4" w:space="0" w:color="auto"/>
              <w:left w:val="single" w:sz="4" w:space="0" w:color="auto"/>
              <w:bottom w:val="single" w:sz="4" w:space="0" w:color="auto"/>
              <w:right w:val="single" w:sz="4" w:space="0" w:color="auto"/>
            </w:tcBorders>
          </w:tcPr>
          <w:p w:rsidR="00543F27" w:rsidRPr="00EA6FC8" w:rsidRDefault="00543F27"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543F27" w:rsidRPr="00EA6FC8" w:rsidRDefault="00543F27" w:rsidP="009F5BAF">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w:t>
            </w:r>
            <w:r w:rsidRPr="00EA6FC8">
              <w:rPr>
                <w:rFonts w:ascii="標楷體" w:eastAsia="標楷體" w:hAnsi="標楷體"/>
                <w:kern w:val="2"/>
                <w:szCs w:val="24"/>
              </w:rPr>
              <w:t>函為106年度中央政府總預算決議，檢送「金融消費者保護政策之執行與檢討」專案報告案</w:t>
            </w:r>
            <w:r w:rsidRPr="00EA6FC8">
              <w:rPr>
                <w:rFonts w:ascii="標楷體" w:eastAsia="標楷體" w:hAnsi="標楷體" w:hint="eastAsia"/>
                <w:kern w:val="2"/>
                <w:szCs w:val="24"/>
              </w:rPr>
              <w:t>。</w:t>
            </w:r>
          </w:p>
        </w:tc>
        <w:tc>
          <w:tcPr>
            <w:tcW w:w="2537" w:type="dxa"/>
            <w:vMerge w:val="restart"/>
            <w:tcBorders>
              <w:top w:val="single" w:sz="4" w:space="0" w:color="auto"/>
              <w:left w:val="single" w:sz="4" w:space="0" w:color="auto"/>
              <w:right w:val="single" w:sz="4" w:space="0" w:color="auto"/>
            </w:tcBorders>
          </w:tcPr>
          <w:p w:rsidR="00543F27" w:rsidRPr="00C8382D" w:rsidRDefault="00543F27" w:rsidP="00C8382D">
            <w:pPr>
              <w:suppressAutoHyphens w:val="0"/>
              <w:autoSpaceDN/>
              <w:spacing w:line="300" w:lineRule="exact"/>
              <w:jc w:val="both"/>
              <w:textAlignment w:val="auto"/>
              <w:rPr>
                <w:rFonts w:ascii="標楷體" w:eastAsia="標楷體" w:hAnsi="標楷體"/>
                <w:kern w:val="2"/>
                <w:szCs w:val="24"/>
              </w:rPr>
            </w:pPr>
            <w:r w:rsidRPr="00C8382D">
              <w:rPr>
                <w:rFonts w:ascii="標楷體" w:eastAsia="標楷體" w:hAnsi="標楷體" w:hint="eastAsia"/>
                <w:kern w:val="2"/>
                <w:szCs w:val="24"/>
              </w:rPr>
              <w:t>第9屆第3會期第9次院會（106.4.14）決定：「交財政委員會處理」</w:t>
            </w:r>
          </w:p>
          <w:p w:rsidR="00543F27" w:rsidRPr="00EA6FC8" w:rsidRDefault="00543F27" w:rsidP="00C8382D">
            <w:pPr>
              <w:suppressAutoHyphens w:val="0"/>
              <w:autoSpaceDN/>
              <w:spacing w:line="300" w:lineRule="exact"/>
              <w:jc w:val="both"/>
              <w:textAlignment w:val="auto"/>
              <w:rPr>
                <w:rFonts w:ascii="標楷體" w:eastAsia="標楷體" w:hAnsi="標楷體"/>
                <w:kern w:val="2"/>
                <w:szCs w:val="24"/>
              </w:rPr>
            </w:pPr>
            <w:r w:rsidRPr="00C8382D">
              <w:rPr>
                <w:rFonts w:ascii="標楷體" w:eastAsia="標楷體" w:hAnsi="標楷體" w:hint="eastAsia"/>
                <w:kern w:val="2"/>
                <w:szCs w:val="24"/>
              </w:rPr>
              <w:t>(議事處函2案同一文號)</w:t>
            </w:r>
          </w:p>
        </w:tc>
        <w:tc>
          <w:tcPr>
            <w:tcW w:w="2301" w:type="dxa"/>
            <w:vMerge w:val="restart"/>
            <w:tcBorders>
              <w:top w:val="single" w:sz="4" w:space="0" w:color="auto"/>
              <w:left w:val="single" w:sz="4" w:space="0" w:color="auto"/>
              <w:right w:val="single" w:sz="4" w:space="0" w:color="auto"/>
            </w:tcBorders>
            <w:vAlign w:val="center"/>
          </w:tcPr>
          <w:p w:rsidR="00543F27" w:rsidRPr="00EA6FC8" w:rsidRDefault="00543F27" w:rsidP="00C8382D">
            <w:pPr>
              <w:suppressAutoHyphens w:val="0"/>
              <w:autoSpaceDN/>
              <w:spacing w:line="320" w:lineRule="exact"/>
              <w:jc w:val="center"/>
              <w:textAlignment w:val="auto"/>
              <w:rPr>
                <w:rFonts w:ascii="標楷體" w:eastAsia="標楷體" w:hAnsi="標楷體"/>
                <w:kern w:val="2"/>
                <w:szCs w:val="24"/>
              </w:rPr>
            </w:pPr>
            <w:r w:rsidRPr="00543F27">
              <w:rPr>
                <w:rFonts w:ascii="標楷體" w:eastAsia="標楷體" w:hAnsi="標楷體" w:hint="eastAsia"/>
                <w:kern w:val="2"/>
                <w:szCs w:val="24"/>
              </w:rPr>
              <w:t>尚未審查</w:t>
            </w:r>
          </w:p>
        </w:tc>
      </w:tr>
      <w:tr w:rsidR="00543F27" w:rsidRPr="00EA6FC8" w:rsidTr="00B32814">
        <w:trPr>
          <w:cantSplit/>
          <w:trHeight w:val="1059"/>
        </w:trPr>
        <w:tc>
          <w:tcPr>
            <w:tcW w:w="709" w:type="dxa"/>
            <w:tcBorders>
              <w:top w:val="single" w:sz="4" w:space="0" w:color="auto"/>
              <w:left w:val="single" w:sz="4" w:space="0" w:color="auto"/>
              <w:bottom w:val="single" w:sz="4" w:space="0" w:color="auto"/>
              <w:right w:val="single" w:sz="4" w:space="0" w:color="auto"/>
            </w:tcBorders>
          </w:tcPr>
          <w:p w:rsidR="00543F27" w:rsidRPr="00EA6FC8" w:rsidRDefault="00543F27"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543F27" w:rsidRPr="00EA6FC8" w:rsidRDefault="00543F27" w:rsidP="009F5BAF">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w:t>
            </w:r>
            <w:r w:rsidRPr="00EA6FC8">
              <w:rPr>
                <w:rFonts w:ascii="標楷體" w:eastAsia="標楷體" w:hAnsi="標楷體"/>
                <w:kern w:val="2"/>
                <w:szCs w:val="24"/>
              </w:rPr>
              <w:t>函為106年度中央政府總預算決議，檢送「推動金融消費者保護工作及是否成立金融消費者保護局」專案報告案</w:t>
            </w:r>
            <w:r w:rsidRPr="00EA6FC8">
              <w:rPr>
                <w:rFonts w:ascii="標楷體" w:eastAsia="標楷體" w:hAnsi="標楷體" w:hint="eastAsia"/>
                <w:kern w:val="2"/>
                <w:szCs w:val="24"/>
              </w:rPr>
              <w:t>。</w:t>
            </w:r>
          </w:p>
        </w:tc>
        <w:tc>
          <w:tcPr>
            <w:tcW w:w="2537" w:type="dxa"/>
            <w:vMerge/>
            <w:tcBorders>
              <w:left w:val="single" w:sz="4" w:space="0" w:color="auto"/>
              <w:bottom w:val="single" w:sz="4" w:space="0" w:color="auto"/>
              <w:right w:val="single" w:sz="4" w:space="0" w:color="auto"/>
            </w:tcBorders>
          </w:tcPr>
          <w:p w:rsidR="00543F27" w:rsidRPr="00EA6FC8" w:rsidRDefault="00543F27" w:rsidP="00C8382D">
            <w:pPr>
              <w:suppressAutoHyphens w:val="0"/>
              <w:autoSpaceDN/>
              <w:spacing w:line="300" w:lineRule="exact"/>
              <w:jc w:val="both"/>
              <w:textAlignment w:val="auto"/>
              <w:rPr>
                <w:rFonts w:ascii="標楷體" w:eastAsia="標楷體" w:hAnsi="標楷體"/>
                <w:kern w:val="2"/>
                <w:szCs w:val="24"/>
              </w:rPr>
            </w:pPr>
          </w:p>
        </w:tc>
        <w:tc>
          <w:tcPr>
            <w:tcW w:w="2301" w:type="dxa"/>
            <w:vMerge/>
            <w:tcBorders>
              <w:left w:val="single" w:sz="4" w:space="0" w:color="auto"/>
              <w:bottom w:val="single" w:sz="4" w:space="0" w:color="auto"/>
              <w:right w:val="single" w:sz="4" w:space="0" w:color="auto"/>
            </w:tcBorders>
            <w:vAlign w:val="center"/>
          </w:tcPr>
          <w:p w:rsidR="00543F27" w:rsidRPr="00EA6FC8" w:rsidRDefault="00543F27" w:rsidP="00C8382D">
            <w:pPr>
              <w:suppressAutoHyphens w:val="0"/>
              <w:autoSpaceDN/>
              <w:spacing w:line="320" w:lineRule="exact"/>
              <w:jc w:val="center"/>
              <w:textAlignment w:val="auto"/>
              <w:rPr>
                <w:rFonts w:ascii="標楷體" w:eastAsia="標楷體" w:hAnsi="標楷體"/>
                <w:kern w:val="2"/>
                <w:szCs w:val="24"/>
              </w:rPr>
            </w:pPr>
          </w:p>
        </w:tc>
      </w:tr>
      <w:tr w:rsidR="00C8382D" w:rsidRPr="00EA6FC8" w:rsidTr="0034780F">
        <w:trPr>
          <w:cantSplit/>
          <w:trHeight w:val="1269"/>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9F5BAF">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金融監督管理委員會函送該會金融監督管理基金106年度截至106年9月止「對國內團體捐助（含公益支出）情形季報表」案。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第9屆第4會期第12次院會（106.12.8）決定：「交財政委員會審查」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419"/>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9F5BAF">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金融監督管理委員會函，106年度中央政府總預算決議，檢送過去三年保險業辦理與銀行貸款連結之保險業務相關爭議案件及後續處理情形專案報告案。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第9屆第4會期第2次院會（106.9.29）決定：「交財政委員會處理」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68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9F5BAF">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金融監督管理委員會函為106年度中央政府總預算決議，應發揮監理功能，主動調查調整準備金利率後，有關保險業及所屬業務員不當招攬之監理情形，檢送專案報告案。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第9屆第4會期第2次院會（106.9.29）決定：「交財政委員會處理」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113"/>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9F5BAF">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金融監督管理委員會函為106年度中央政府總預算決議，檢送「檢討登山綜合保險」專案報告案。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第9屆第4會期第2次院會（106.9.29）決定：「交財政委員會處理」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215"/>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topLinePunct/>
              <w:autoSpaceDN/>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金融監督管理委員會函為106年度中央政府總預算附屬單位預算決議，檢送「推動高齡長者金融消費者保護計畫、作為、效益及評量基準專案報告」案。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第9屆第5會期第2次院會（107.3.2）決定：「交財政委員會處理」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233"/>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金融監督管理委員會函送該會主管營業、非營業基金及財團法人106年度第3季「辦理政策宣導相關廣告執行情形表」案。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第9屆第4會期第12次院會（106.12.8）決定：「交財政委員會審查」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38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w:t>
            </w:r>
            <w:r w:rsidRPr="00EA6FC8">
              <w:rPr>
                <w:rFonts w:ascii="標楷體" w:eastAsia="標楷體" w:hAnsi="標楷體"/>
                <w:kern w:val="2"/>
                <w:szCs w:val="24"/>
              </w:rPr>
              <w:t>函送該會主管營業、非營業基金及財團法人106年度第4季「辦理政策宣導相關廣告執行情形表」案</w:t>
            </w:r>
            <w:r w:rsidRPr="00EA6FC8">
              <w:rPr>
                <w:rFonts w:ascii="標楷體" w:eastAsia="標楷體" w:hAnsi="標楷體" w:hint="eastAsia"/>
                <w:kern w:val="2"/>
                <w:szCs w:val="24"/>
              </w:rPr>
              <w:t>。</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第9屆第5會期第13次院會（107.5.18）決定：「交財政委員會審查」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100"/>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金融監督管理委員會函為107年度中央政府總預算決議，檢送該會決議（十四）書面報告案。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第9屆第5會期第10次院會（107.4.27）決定：「交財政委員會處理」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145"/>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金融監督管理委員會函為107年度中央政府總預算決議，檢送「強化我國金融消費者保護機制」專案報告案。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第9屆第5會期第10次院會（107.4.27）決定：「交財政委員會處理」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022"/>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金融監督管理委員會函為107年度中央政府總預算決議，檢送該會107年度預算所附決議報告案。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第9屆第5會期第10次院會（107.4.27）決定：「交財政委員會處理」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022"/>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金融監督管理委員會函為107年度中央政府總預算決議，檢送「金融監理機關公務員離職後轉任相關金融業之利益迴避機制」專案報告案。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第9屆第5會期第13次院會（107.5.18）決定：「交財政委員會審查」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022"/>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金融監督管理委員會函為107年度中央政府總預算決議，檢送「推動金融科技教育普及性」專案報告案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第9屆第5會期第13次院會（107.5.18）決定：「交財政委員會處理」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金融監督管理委員會函為</w:t>
            </w:r>
            <w:r w:rsidRPr="00EA6FC8">
              <w:rPr>
                <w:rFonts w:ascii="標楷體" w:eastAsia="標楷體" w:hAnsi="標楷體"/>
                <w:kern w:val="2"/>
                <w:szCs w:val="24"/>
              </w:rPr>
              <w:t>107</w:t>
            </w:r>
            <w:r w:rsidRPr="00EA6FC8">
              <w:rPr>
                <w:rFonts w:ascii="標楷體" w:eastAsia="標楷體" w:hAnsi="標楷體" w:hint="eastAsia"/>
                <w:kern w:val="2"/>
                <w:szCs w:val="24"/>
              </w:rPr>
              <w:t>年度中央政府總預算決議，檢送「金融資安資訊分享與分析中心（F—ISAC</w:t>
            </w:r>
            <w:r w:rsidRPr="00EA6FC8">
              <w:rPr>
                <w:rFonts w:ascii="標楷體" w:eastAsia="標楷體" w:hAnsi="標楷體"/>
                <w:kern w:val="2"/>
                <w:szCs w:val="24"/>
              </w:rPr>
              <w:t>）設置進度及業務內容</w:t>
            </w:r>
            <w:r w:rsidRPr="00EA6FC8">
              <w:rPr>
                <w:rFonts w:ascii="標楷體" w:eastAsia="標楷體" w:hAnsi="標楷體" w:hint="eastAsia"/>
                <w:kern w:val="2"/>
                <w:szCs w:val="24"/>
              </w:rPr>
              <w:t>」</w:t>
            </w:r>
            <w:r w:rsidRPr="00EA6FC8">
              <w:rPr>
                <w:rFonts w:ascii="標楷體" w:eastAsia="標楷體" w:hAnsi="標楷體"/>
                <w:kern w:val="2"/>
                <w:szCs w:val="24"/>
              </w:rPr>
              <w:t>書面報告案</w:t>
            </w:r>
            <w:r w:rsidRPr="00EA6FC8">
              <w:rPr>
                <w:rFonts w:ascii="標楷體" w:eastAsia="標楷體" w:hAnsi="標楷體" w:hint="eastAsia"/>
                <w:kern w:val="2"/>
                <w:szCs w:val="24"/>
              </w:rPr>
              <w:t>。</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金融監督管理委員會函為</w:t>
            </w:r>
            <w:r w:rsidRPr="00EA6FC8">
              <w:rPr>
                <w:rFonts w:ascii="標楷體" w:eastAsia="標楷體" w:hAnsi="標楷體"/>
                <w:kern w:val="2"/>
                <w:szCs w:val="24"/>
              </w:rPr>
              <w:t>107</w:t>
            </w:r>
            <w:r w:rsidRPr="00EA6FC8">
              <w:rPr>
                <w:rFonts w:ascii="標楷體" w:eastAsia="標楷體" w:hAnsi="標楷體" w:hint="eastAsia"/>
                <w:kern w:val="2"/>
                <w:szCs w:val="24"/>
              </w:rPr>
              <w:t>年度中央政府總預算決議，檢送要求金融機構確實保障原住民依法行使傳統姓名權利之說明案。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026"/>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金融監督管理委員會函為107年度中央政府總預算決議，檢送對金融業國外分支機構處分機制、加強監理專案報告案。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第9屆第5會期第13次院會（107.5.18）決定：「交財政委員會處理」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金融監督管理委員會函為107年度中央政府總預算決議，檢送「金融業國外分支機構實地查核篩選機制及如何加強監理規劃」書面報告案。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N/>
              <w:snapToGrid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第9屆第6會期第8次院會（107.11.9）決定：「交財政委員會審查」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134"/>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金融監督管理委員會函為107年度中央政府總預算附屬單位預算決議，檢送金融監督管理基金新增決議第2項書面報告案。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第9屆第7會期第13次院會（108.5.10）決定：「交財政委員會審查」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927"/>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金融監督管理委員會函為108年度中央政府總預算決議，檢送該會決議（六）專案報告案。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第9屆第7會期第7次院會（108.3.29）決定：「交財政委員會處理」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884"/>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金融監督管理委員會函為108年度中央政府總預算決議，檢送決議（十一）專案報告案。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第9屆第7會期第7次院會（108.3.29）決定：「交財政委員會處理」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856"/>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金融監督管理委員會函送推動金融科技發展相關法規調適半年檢討報告案。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第9屆第8會期第1</w:t>
            </w:r>
            <w:r w:rsidRPr="00EA6FC8">
              <w:rPr>
                <w:rFonts w:ascii="標楷體" w:eastAsia="標楷體" w:hAnsi="標楷體"/>
                <w:kern w:val="2"/>
                <w:szCs w:val="24"/>
              </w:rPr>
              <w:t>0</w:t>
            </w:r>
            <w:r w:rsidRPr="00EA6FC8">
              <w:rPr>
                <w:rFonts w:ascii="標楷體" w:eastAsia="標楷體" w:hAnsi="標楷體" w:hint="eastAsia"/>
                <w:kern w:val="2"/>
                <w:szCs w:val="24"/>
              </w:rPr>
              <w:t>次院會（106.</w:t>
            </w:r>
            <w:r w:rsidRPr="00EA6FC8">
              <w:rPr>
                <w:rFonts w:ascii="標楷體" w:eastAsia="標楷體" w:hAnsi="標楷體"/>
                <w:kern w:val="2"/>
                <w:szCs w:val="24"/>
              </w:rPr>
              <w:t>11</w:t>
            </w:r>
            <w:r w:rsidRPr="00EA6FC8">
              <w:rPr>
                <w:rFonts w:ascii="標楷體" w:eastAsia="標楷體" w:hAnsi="標楷體" w:hint="eastAsia"/>
                <w:kern w:val="2"/>
                <w:szCs w:val="24"/>
              </w:rPr>
              <w:t>.</w:t>
            </w:r>
            <w:r w:rsidRPr="00EA6FC8">
              <w:rPr>
                <w:rFonts w:ascii="標楷體" w:eastAsia="標楷體" w:hAnsi="標楷體"/>
                <w:kern w:val="2"/>
                <w:szCs w:val="24"/>
              </w:rPr>
              <w:t>15</w:t>
            </w:r>
            <w:r w:rsidRPr="00EA6FC8">
              <w:rPr>
                <w:rFonts w:ascii="標楷體" w:eastAsia="標楷體" w:hAnsi="標楷體" w:hint="eastAsia"/>
                <w:kern w:val="2"/>
                <w:szCs w:val="24"/>
              </w:rPr>
              <w:t>）決定：「交財政委員會處理」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020"/>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（密）金融監督管理委員會函送所屬周邊單位之董事長、總經理，及專任人員由公務員退休轉任者之薪資、獎金、月退俸及優惠存款等資料案。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第9屆第4會期第1次院會（106.9.22）決定：「交財政委員會處理」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w:t>
            </w:r>
            <w:r>
              <w:rPr>
                <w:rFonts w:ascii="標楷體" w:eastAsia="標楷體" w:hAnsi="標楷體" w:hint="eastAsia"/>
                <w:kern w:val="2"/>
                <w:szCs w:val="24"/>
              </w:rPr>
              <w:t>處理</w:t>
            </w:r>
          </w:p>
        </w:tc>
      </w:tr>
      <w:tr w:rsidR="00C8382D" w:rsidRPr="00EA6FC8" w:rsidTr="00EA6FC8">
        <w:trPr>
          <w:cantSplit/>
          <w:trHeight w:val="690"/>
        </w:trPr>
        <w:tc>
          <w:tcPr>
            <w:tcW w:w="9781" w:type="dxa"/>
            <w:gridSpan w:val="4"/>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60" w:lineRule="exact"/>
              <w:jc w:val="both"/>
              <w:textAlignment w:val="auto"/>
              <w:rPr>
                <w:rFonts w:ascii="標楷體" w:eastAsia="標楷體" w:hAnsi="標楷體"/>
                <w:kern w:val="2"/>
                <w:szCs w:val="24"/>
              </w:rPr>
            </w:pPr>
            <w:r w:rsidRPr="00EA6FC8">
              <w:rPr>
                <w:rFonts w:ascii="華康新特黑體" w:eastAsia="華康新特黑體" w:hint="eastAsia"/>
                <w:kern w:val="2"/>
                <w:sz w:val="28"/>
                <w:szCs w:val="28"/>
              </w:rPr>
              <w:t>3.行政院主計總處主管（22案）</w:t>
            </w:r>
          </w:p>
        </w:tc>
      </w:tr>
      <w:tr w:rsidR="00C8382D" w:rsidRPr="00EA6FC8" w:rsidTr="0034780F">
        <w:trPr>
          <w:trHeight w:val="426"/>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contextualSpacing/>
              <w:jc w:val="both"/>
              <w:textAlignment w:val="auto"/>
              <w:rPr>
                <w:rFonts w:ascii="標楷體" w:eastAsia="標楷體" w:hAnsi="標楷體"/>
                <w:kern w:val="2"/>
                <w:szCs w:val="24"/>
              </w:rPr>
            </w:pPr>
            <w:r w:rsidRPr="00EA6FC8">
              <w:rPr>
                <w:rFonts w:ascii="標楷體" w:eastAsia="標楷體" w:hAnsi="標楷體" w:hint="eastAsia"/>
                <w:kern w:val="2"/>
                <w:szCs w:val="24"/>
              </w:rPr>
              <w:t>行政院主計總處</w:t>
            </w:r>
            <w:r w:rsidRPr="00EA6FC8">
              <w:rPr>
                <w:rFonts w:ascii="標楷體" w:eastAsia="標楷體" w:hAnsi="標楷體"/>
                <w:kern w:val="2"/>
                <w:szCs w:val="24"/>
              </w:rPr>
              <w:t>函為106年度中央政府總預算決議，凍結第1目、第2目、第3目、第5目及第8目項下「國外旅費」五分之一，檢送專案報告</w:t>
            </w:r>
            <w:r w:rsidRPr="00EA6FC8">
              <w:rPr>
                <w:rFonts w:ascii="標楷體" w:eastAsia="標楷體" w:hAnsi="標楷體" w:hint="eastAsia"/>
                <w:kern w:val="2"/>
                <w:szCs w:val="24"/>
              </w:rPr>
              <w:t>案等10案。</w:t>
            </w:r>
          </w:p>
          <w:p w:rsidR="00105FC1" w:rsidRDefault="00105FC1" w:rsidP="00C8382D">
            <w:pPr>
              <w:suppressAutoHyphens w:val="0"/>
              <w:autoSpaceDN/>
              <w:spacing w:line="320" w:lineRule="exact"/>
              <w:ind w:left="240" w:hangingChars="100" w:hanging="240"/>
              <w:jc w:val="both"/>
              <w:textAlignment w:val="auto"/>
              <w:rPr>
                <w:rFonts w:ascii="標楷體" w:eastAsia="標楷體" w:hAnsi="標楷體"/>
                <w:kern w:val="2"/>
                <w:szCs w:val="24"/>
              </w:rPr>
            </w:pPr>
          </w:p>
          <w:p w:rsidR="00C8382D" w:rsidRPr="00EA6FC8" w:rsidRDefault="00C8382D" w:rsidP="00C8382D">
            <w:pPr>
              <w:suppressAutoHyphens w:val="0"/>
              <w:autoSpaceDN/>
              <w:spacing w:line="320" w:lineRule="exact"/>
              <w:ind w:left="240" w:hangingChars="100" w:hanging="240"/>
              <w:jc w:val="both"/>
              <w:textAlignment w:val="auto"/>
              <w:rPr>
                <w:rFonts w:ascii="標楷體" w:eastAsia="標楷體" w:hAnsi="標楷體" w:cs="標楷體"/>
                <w:color w:val="000000"/>
                <w:kern w:val="0"/>
                <w:szCs w:val="24"/>
              </w:rPr>
            </w:pPr>
            <w:r w:rsidRPr="00EA6FC8">
              <w:rPr>
                <w:rFonts w:ascii="標楷體" w:eastAsia="標楷體" w:hAnsi="標楷體" w:hint="eastAsia"/>
                <w:kern w:val="2"/>
                <w:szCs w:val="24"/>
              </w:rPr>
              <w:t>【繼續凍結預算案：(第6案)行政院主計總處函為106年度中央政府總預算決議，針對第8目「主計資訊業務-經費結報及薪資管理系統建置與維護」科目原列2,630萬元，凍結五分之一，檢送專案報告案。】</w:t>
            </w:r>
          </w:p>
          <w:p w:rsidR="00C8382D" w:rsidRPr="00EA6FC8" w:rsidRDefault="00C8382D" w:rsidP="00C8382D">
            <w:pPr>
              <w:suppressAutoHyphens w:val="0"/>
              <w:autoSpaceDN/>
              <w:spacing w:line="300" w:lineRule="exact"/>
              <w:contextualSpacing/>
              <w:jc w:val="both"/>
              <w:textAlignment w:val="auto"/>
              <w:rPr>
                <w:rFonts w:ascii="標楷體" w:eastAsia="標楷體" w:hAnsi="標楷體"/>
                <w:kern w:val="2"/>
                <w:szCs w:val="24"/>
              </w:rPr>
            </w:pP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contextualSpacing/>
              <w:jc w:val="both"/>
              <w:textAlignment w:val="auto"/>
              <w:rPr>
                <w:rFonts w:ascii="標楷體" w:eastAsia="標楷體" w:hAnsi="標楷體"/>
                <w:kern w:val="2"/>
                <w:szCs w:val="24"/>
              </w:rPr>
            </w:pPr>
            <w:r w:rsidRPr="00EA6FC8">
              <w:rPr>
                <w:rFonts w:ascii="標楷體" w:eastAsia="標楷體" w:hAnsi="標楷體" w:hint="eastAsia"/>
                <w:kern w:val="2"/>
                <w:szCs w:val="24"/>
              </w:rPr>
              <w:t>第9屆第3會期第6次院會（106.3.24）決定：「交財政委員會處理」</w:t>
            </w:r>
          </w:p>
        </w:tc>
        <w:tc>
          <w:tcPr>
            <w:tcW w:w="2301" w:type="dxa"/>
            <w:tcBorders>
              <w:top w:val="single" w:sz="4" w:space="0" w:color="auto"/>
              <w:left w:val="single" w:sz="4" w:space="0" w:color="auto"/>
              <w:bottom w:val="single" w:sz="4" w:space="0" w:color="auto"/>
              <w:right w:val="single" w:sz="4" w:space="0" w:color="auto"/>
            </w:tcBorders>
          </w:tcPr>
          <w:p w:rsidR="00C8382D" w:rsidRPr="00EA6FC8" w:rsidRDefault="00C8382D" w:rsidP="00105FC1">
            <w:pPr>
              <w:suppressAutoHyphens w:val="0"/>
              <w:autoSpaceDN/>
              <w:spacing w:line="320" w:lineRule="exact"/>
              <w:ind w:left="240" w:hangingChars="100" w:hanging="240"/>
              <w:jc w:val="both"/>
              <w:textAlignment w:val="auto"/>
              <w:rPr>
                <w:rFonts w:ascii="標楷體" w:eastAsia="標楷體" w:hAnsi="標楷體"/>
                <w:kern w:val="2"/>
                <w:szCs w:val="24"/>
              </w:rPr>
            </w:pPr>
            <w:r w:rsidRPr="00EA6FC8">
              <w:rPr>
                <w:rFonts w:ascii="標楷體" w:eastAsia="標楷體" w:hAnsi="標楷體"/>
                <w:kern w:val="2"/>
                <w:szCs w:val="24"/>
              </w:rPr>
              <w:t>1.第9屆第3會期第10次全體委</w:t>
            </w:r>
            <w:r w:rsidRPr="00EA6FC8">
              <w:rPr>
                <w:rFonts w:ascii="標楷體" w:eastAsia="標楷體" w:hAnsi="標楷體"/>
                <w:spacing w:val="-20"/>
                <w:kern w:val="2"/>
                <w:szCs w:val="24"/>
              </w:rPr>
              <w:t>員會議</w:t>
            </w:r>
            <w:r w:rsidRPr="00C8382D">
              <w:rPr>
                <w:rFonts w:ascii="標楷體" w:eastAsia="標楷體" w:hAnsi="標楷體"/>
                <w:spacing w:val="-20"/>
                <w:kern w:val="2"/>
                <w:szCs w:val="24"/>
              </w:rPr>
              <w:t>(106.3.30)，</w:t>
            </w:r>
            <w:r w:rsidRPr="00C8382D">
              <w:rPr>
                <w:rFonts w:ascii="標楷體" w:eastAsia="標楷體" w:hAnsi="標楷體" w:hint="eastAsia"/>
                <w:spacing w:val="-20"/>
                <w:kern w:val="2"/>
                <w:szCs w:val="24"/>
              </w:rPr>
              <w:t>決</w:t>
            </w:r>
            <w:r w:rsidRPr="00EA6FC8">
              <w:rPr>
                <w:rFonts w:ascii="標楷體" w:eastAsia="標楷體" w:hAnsi="標楷體" w:hint="eastAsia"/>
                <w:kern w:val="2"/>
                <w:szCs w:val="24"/>
              </w:rPr>
              <w:t>議：</w:t>
            </w:r>
            <w:r w:rsidRPr="00EA6FC8">
              <w:rPr>
                <w:rFonts w:ascii="標楷體" w:eastAsia="標楷體" w:hAnsi="標楷體"/>
                <w:kern w:val="2"/>
                <w:szCs w:val="24"/>
              </w:rPr>
              <w:t>除討論事項第3、4、6案等3案繼續凍結</w:t>
            </w:r>
            <w:r w:rsidRPr="00EA6FC8">
              <w:rPr>
                <w:rFonts w:ascii="標楷體" w:eastAsia="標楷體" w:hAnsi="標楷體" w:hint="eastAsia"/>
                <w:kern w:val="2"/>
                <w:szCs w:val="24"/>
              </w:rPr>
              <w:t>，</w:t>
            </w:r>
            <w:r w:rsidRPr="00EA6FC8">
              <w:rPr>
                <w:rFonts w:ascii="標楷體" w:eastAsia="標楷體" w:hAnsi="標楷體"/>
                <w:kern w:val="2"/>
                <w:szCs w:val="24"/>
              </w:rPr>
              <w:t>擇期再予處理外</w:t>
            </w:r>
            <w:r w:rsidRPr="00EA6FC8">
              <w:rPr>
                <w:rFonts w:ascii="標楷體" w:eastAsia="標楷體" w:hAnsi="標楷體" w:hint="eastAsia"/>
                <w:kern w:val="2"/>
                <w:szCs w:val="24"/>
              </w:rPr>
              <w:t>；</w:t>
            </w:r>
            <w:r w:rsidRPr="00EA6FC8">
              <w:rPr>
                <w:rFonts w:ascii="標楷體" w:eastAsia="標楷體" w:hAnsi="標楷體"/>
                <w:kern w:val="2"/>
                <w:szCs w:val="24"/>
              </w:rPr>
              <w:t>其餘均審查完竣，提報院會，准予動支。(計通過7案)</w:t>
            </w:r>
          </w:p>
          <w:p w:rsidR="00C8382D" w:rsidRPr="00EA6FC8" w:rsidRDefault="00C8382D" w:rsidP="00105FC1">
            <w:pPr>
              <w:suppressAutoHyphens w:val="0"/>
              <w:autoSpaceDN/>
              <w:spacing w:line="320" w:lineRule="exact"/>
              <w:ind w:left="240" w:hangingChars="100" w:hanging="240"/>
              <w:jc w:val="both"/>
              <w:textAlignment w:val="auto"/>
              <w:rPr>
                <w:rFonts w:ascii="標楷體" w:eastAsia="標楷體" w:hAnsi="標楷體"/>
                <w:kern w:val="2"/>
                <w:szCs w:val="24"/>
              </w:rPr>
            </w:pPr>
            <w:r w:rsidRPr="00EA6FC8">
              <w:rPr>
                <w:rFonts w:ascii="標楷體" w:eastAsia="標楷體" w:hAnsi="標楷體"/>
                <w:kern w:val="2"/>
                <w:szCs w:val="24"/>
              </w:rPr>
              <w:t>2.第9屆第3會期第14次全體委員會議</w:t>
            </w:r>
            <w:r w:rsidRPr="00C8382D">
              <w:rPr>
                <w:rFonts w:ascii="標楷體" w:eastAsia="標楷體" w:hAnsi="標楷體"/>
                <w:spacing w:val="-20"/>
                <w:kern w:val="2"/>
                <w:szCs w:val="24"/>
              </w:rPr>
              <w:t>(106.4.27)，</w:t>
            </w:r>
            <w:r w:rsidRPr="00C8382D">
              <w:rPr>
                <w:rFonts w:ascii="標楷體" w:eastAsia="標楷體" w:hAnsi="標楷體" w:hint="eastAsia"/>
                <w:spacing w:val="-20"/>
                <w:kern w:val="2"/>
                <w:szCs w:val="24"/>
              </w:rPr>
              <w:t>決</w:t>
            </w:r>
            <w:r w:rsidRPr="00EA6FC8">
              <w:rPr>
                <w:rFonts w:ascii="標楷體" w:eastAsia="標楷體" w:hAnsi="標楷體" w:hint="eastAsia"/>
                <w:kern w:val="2"/>
                <w:szCs w:val="24"/>
              </w:rPr>
              <w:t>議：</w:t>
            </w:r>
            <w:r w:rsidRPr="00EA6FC8">
              <w:rPr>
                <w:rFonts w:ascii="標楷體" w:eastAsia="標楷體" w:hAnsi="標楷體"/>
                <w:kern w:val="2"/>
                <w:szCs w:val="24"/>
              </w:rPr>
              <w:t>討論事項通過第3、4案等2案，准予動支。</w:t>
            </w:r>
          </w:p>
          <w:p w:rsidR="00C8382D" w:rsidRDefault="00C8382D" w:rsidP="00105FC1">
            <w:pPr>
              <w:suppressAutoHyphens w:val="0"/>
              <w:autoSpaceDN/>
              <w:spacing w:line="320" w:lineRule="exact"/>
              <w:ind w:left="240" w:hangingChars="100" w:hanging="240"/>
              <w:jc w:val="both"/>
              <w:textAlignment w:val="auto"/>
              <w:rPr>
                <w:rFonts w:ascii="標楷體" w:eastAsia="標楷體" w:hAnsi="標楷體"/>
                <w:spacing w:val="-30"/>
                <w:kern w:val="2"/>
                <w:szCs w:val="24"/>
              </w:rPr>
            </w:pPr>
            <w:r w:rsidRPr="00EA6FC8">
              <w:rPr>
                <w:rFonts w:ascii="標楷體" w:eastAsia="標楷體" w:hAnsi="標楷體" w:hint="eastAsia"/>
                <w:kern w:val="2"/>
                <w:szCs w:val="24"/>
              </w:rPr>
              <w:t>3.</w:t>
            </w:r>
            <w:r w:rsidRPr="00EA6FC8">
              <w:rPr>
                <w:rFonts w:ascii="標楷體" w:eastAsia="標楷體" w:hAnsi="標楷體"/>
                <w:kern w:val="2"/>
                <w:szCs w:val="24"/>
              </w:rPr>
              <w:t>106.5.4函議事處提報院會。第9屆第3會期第</w:t>
            </w:r>
            <w:r w:rsidRPr="00EA6FC8">
              <w:rPr>
                <w:rFonts w:ascii="標楷體" w:eastAsia="標楷體" w:hAnsi="標楷體"/>
                <w:spacing w:val="-40"/>
                <w:kern w:val="2"/>
                <w:szCs w:val="24"/>
              </w:rPr>
              <w:t>15次院</w:t>
            </w:r>
            <w:r w:rsidRPr="00C8382D">
              <w:rPr>
                <w:rFonts w:ascii="標楷體" w:eastAsia="標楷體" w:hAnsi="標楷體"/>
                <w:spacing w:val="-20"/>
                <w:kern w:val="2"/>
                <w:szCs w:val="24"/>
              </w:rPr>
              <w:t>會</w:t>
            </w:r>
            <w:r w:rsidRPr="00C8382D">
              <w:rPr>
                <w:rFonts w:ascii="標楷體" w:eastAsia="標楷體" w:hAnsi="標楷體"/>
                <w:spacing w:val="-10"/>
                <w:kern w:val="2"/>
                <w:szCs w:val="24"/>
              </w:rPr>
              <w:t>(106.5.26)</w:t>
            </w:r>
            <w:r w:rsidRPr="00C8382D">
              <w:rPr>
                <w:rFonts w:ascii="標楷體" w:eastAsia="標楷體" w:hAnsi="標楷體" w:hint="eastAsia"/>
                <w:spacing w:val="-20"/>
                <w:kern w:val="2"/>
                <w:szCs w:val="24"/>
              </w:rPr>
              <w:t>，決定：</w:t>
            </w:r>
            <w:r w:rsidRPr="00EA6FC8">
              <w:rPr>
                <w:rFonts w:ascii="標楷體" w:eastAsia="標楷體" w:hAnsi="標楷體"/>
                <w:spacing w:val="-30"/>
                <w:kern w:val="2"/>
                <w:szCs w:val="24"/>
              </w:rPr>
              <w:t>准予備查(計</w:t>
            </w:r>
            <w:r w:rsidRPr="00EA6FC8">
              <w:rPr>
                <w:rFonts w:ascii="標楷體" w:eastAsia="標楷體" w:hAnsi="標楷體" w:hint="eastAsia"/>
                <w:spacing w:val="-30"/>
                <w:kern w:val="2"/>
                <w:szCs w:val="24"/>
              </w:rPr>
              <w:t>9</w:t>
            </w:r>
            <w:r w:rsidRPr="00EA6FC8">
              <w:rPr>
                <w:rFonts w:ascii="標楷體" w:eastAsia="標楷體" w:hAnsi="標楷體"/>
                <w:spacing w:val="-30"/>
                <w:kern w:val="2"/>
                <w:szCs w:val="24"/>
              </w:rPr>
              <w:t>案)。</w:t>
            </w:r>
          </w:p>
          <w:p w:rsidR="00C8382D" w:rsidRPr="00EA6FC8" w:rsidRDefault="00C8382D" w:rsidP="00105FC1">
            <w:pPr>
              <w:suppressAutoHyphens w:val="0"/>
              <w:autoSpaceDN/>
              <w:spacing w:line="320" w:lineRule="exact"/>
              <w:ind w:left="240" w:hangingChars="100" w:hanging="240"/>
              <w:jc w:val="both"/>
              <w:textAlignment w:val="auto"/>
              <w:rPr>
                <w:rFonts w:ascii="標楷體" w:eastAsia="標楷體" w:hAnsi="標楷體"/>
                <w:kern w:val="2"/>
                <w:szCs w:val="24"/>
              </w:rPr>
            </w:pPr>
            <w:r w:rsidRPr="00EA6FC8">
              <w:rPr>
                <w:rFonts w:ascii="標楷體" w:eastAsia="標楷體" w:hAnsi="標楷體"/>
                <w:kern w:val="2"/>
                <w:szCs w:val="24"/>
              </w:rPr>
              <w:t>4.</w:t>
            </w:r>
            <w:r w:rsidRPr="00EA6FC8">
              <w:rPr>
                <w:rFonts w:ascii="標楷體" w:eastAsia="標楷體" w:hAnsi="標楷體" w:hint="eastAsia"/>
                <w:kern w:val="2"/>
                <w:szCs w:val="24"/>
              </w:rPr>
              <w:t>以上10</w:t>
            </w:r>
            <w:r w:rsidRPr="00EA6FC8">
              <w:rPr>
                <w:rFonts w:ascii="標楷體" w:eastAsia="標楷體" w:hAnsi="標楷體"/>
                <w:kern w:val="2"/>
                <w:szCs w:val="24"/>
              </w:rPr>
              <w:t>案；</w:t>
            </w:r>
            <w:r w:rsidRPr="00EA6FC8">
              <w:rPr>
                <w:rFonts w:ascii="標楷體" w:eastAsia="標楷體" w:hAnsi="標楷體" w:hint="eastAsia"/>
                <w:kern w:val="2"/>
                <w:szCs w:val="24"/>
              </w:rPr>
              <w:t>僅</w:t>
            </w:r>
            <w:r w:rsidRPr="00EA6FC8">
              <w:rPr>
                <w:rFonts w:ascii="標楷體" w:eastAsia="標楷體" w:hAnsi="標楷體"/>
                <w:kern w:val="2"/>
                <w:szCs w:val="24"/>
              </w:rPr>
              <w:t>第6案繼續凍結</w:t>
            </w:r>
            <w:r w:rsidRPr="00EA6FC8">
              <w:rPr>
                <w:rFonts w:ascii="標楷體" w:eastAsia="標楷體" w:hAnsi="標楷體" w:hint="eastAsia"/>
                <w:kern w:val="2"/>
                <w:szCs w:val="24"/>
              </w:rPr>
              <w:t>，</w:t>
            </w:r>
            <w:r w:rsidRPr="00EA6FC8">
              <w:rPr>
                <w:rFonts w:ascii="標楷體" w:eastAsia="標楷體" w:hAnsi="標楷體"/>
                <w:kern w:val="2"/>
                <w:szCs w:val="24"/>
              </w:rPr>
              <w:t>擇期再予處理。</w:t>
            </w:r>
          </w:p>
        </w:tc>
      </w:tr>
      <w:tr w:rsidR="00C8382D" w:rsidRPr="00EA6FC8" w:rsidTr="0034780F">
        <w:trPr>
          <w:cantSplit/>
          <w:trHeight w:val="1100"/>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734294">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行政院主計總處函為</w:t>
            </w:r>
            <w:r w:rsidRPr="00EA6FC8">
              <w:rPr>
                <w:rFonts w:ascii="標楷體" w:eastAsia="標楷體" w:hAnsi="標楷體"/>
                <w:kern w:val="2"/>
                <w:szCs w:val="24"/>
              </w:rPr>
              <w:t>106</w:t>
            </w:r>
            <w:r w:rsidRPr="00EA6FC8">
              <w:rPr>
                <w:rFonts w:ascii="標楷體" w:eastAsia="標楷體" w:hAnsi="標楷體" w:hint="eastAsia"/>
                <w:kern w:val="2"/>
                <w:szCs w:val="24"/>
              </w:rPr>
              <w:t>年度中央政府總預算決議，檢送「督促各市縣政府落實財政紀律」專案報告案。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第9屆第3會期第10次院會（106.4.21）決定：「交財政委員會處理」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116"/>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E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行政院函為107年度中央政府總預算決議，檢送防災、減災計畫如何與前瞻計畫整合專案報告案。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第9屆第5會期第13次院會（107.5.18）決定：「交財政委員會審查」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118"/>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E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行政院主計總處函為107年度中央政府總預算決議，檢送精進工業及服務業普查方法專案報告案。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第9屆第5會期第13次院會（107.5.18）決定：「交財政委員會處理」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E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行政院主計總處函為107年度中央政府總預算決議，檢送減少企業重複填報或漏（短）報缺失並提高統計效率及增進資訊正確性專案報告案。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第9屆第5會期第13次院會（107.5.18）決定：「交財政委員會處理」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E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行政院主計總處函為107年度中央政府總預算決議，檢送補助直轄市及縣市政府預算有關地方部分補助計畫預算執行率專案報告案。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第9屆第5會期第13次院會（107.5.18）決定：「交財政委員會處理」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E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行政院主計總處函為107年度中央政府總預算決議，檢送補助直轄市及縣市政府預算有關地方執行基本設施補助計畫成效欠佳專案報告案。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第9屆第5會期第13次院會（107.5.18）決定：「交財政委員會處理」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E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行政院主計總處函為107年度中央政府總預算決議，檢送補助直轄市及縣市政府預算有關地方考核成績欠佳項目專案報告案。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第9屆第5會期第13次院會（107.5.18）決定：「交財政委員會處理」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230"/>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E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行政院主計總處函為107年度中央政府總預算決議，檢送經濟部辦理振興經濟特別預算履約爭議未結工程案件所需經費專案報告案。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第9屆第5會期第13次院會（107.5.18）決定：「交財政委員會處理」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036"/>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E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行政院主計總處函為107年度中央政府總預算決議，檢送部分機關動支第二預備金後賸餘過多專案報告案。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第9屆第5會期第13次院會（107.5.18）決定：「交財政委員會審查」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348"/>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E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行政院主計總處函為107年度中央政府總預算決議，檢送部分機關編列年度預算時未覈實估列或漏列經費致動支第二預備金專案報告案。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第9屆第5會期第13次院會（107.5.18）決定：「交財政委員會處理」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118"/>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E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行政院主計總處函為107年度中央政府總預算決議，檢送相同事由連年動支第二預備金專案報告案。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365CB0">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第9屆第5會期第13次院會（107.5.18）決定：「交財政委員會處理」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417"/>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734294">
            <w:pPr>
              <w:suppressAutoHyphens w:val="0"/>
              <w:autoSpaceDE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行政院主計總處函為</w:t>
            </w:r>
            <w:r w:rsidRPr="00EA6FC8">
              <w:rPr>
                <w:rFonts w:ascii="標楷體" w:eastAsia="標楷體" w:hAnsi="標楷體"/>
                <w:kern w:val="2"/>
                <w:szCs w:val="24"/>
              </w:rPr>
              <w:t>107</w:t>
            </w:r>
            <w:r w:rsidRPr="00EA6FC8">
              <w:rPr>
                <w:rFonts w:ascii="標楷體" w:eastAsia="標楷體" w:hAnsi="標楷體" w:hint="eastAsia"/>
                <w:kern w:val="2"/>
                <w:szCs w:val="24"/>
              </w:rPr>
              <w:t>年度中央政府總預算決議，檢送歲出第</w:t>
            </w:r>
            <w:r w:rsidRPr="00EA6FC8">
              <w:rPr>
                <w:rFonts w:ascii="標楷體" w:eastAsia="標楷體" w:hAnsi="標楷體"/>
                <w:kern w:val="2"/>
                <w:szCs w:val="24"/>
              </w:rPr>
              <w:t>29</w:t>
            </w:r>
            <w:r w:rsidRPr="00EA6FC8">
              <w:rPr>
                <w:rFonts w:ascii="標楷體" w:eastAsia="標楷體" w:hAnsi="標楷體" w:hint="eastAsia"/>
                <w:kern w:val="2"/>
                <w:szCs w:val="24"/>
              </w:rPr>
              <w:t>款第二預備金各機關預算保留已逾期限之計畫改善方案。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第9屆第5會期第14次院會（107.5.25）決定：「交財政委員會審查」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054"/>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734294">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行政院主計總處函送「106年度中央政府預算截至第4季執行情形書面報告」案。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第9屆第6會期第10次院會（107.11.23）決定：「交財政委員會審查」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084"/>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734294">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行政院主計總處函送「107年度中央政府預算截至第1季執行情形書面報告」案。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第9屆第6會期第10次院會（107.11.23）決定：「交財政委員會審查」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083"/>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734294">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行政院主計總處函送「107年度中央政府預算截至第2季執行情形書面報告」案。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第9屆第6會期第12次院會（107.12.07）決定：「交財政委員會審查」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016"/>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734294">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行政院主計總處函送「107年度中央政府預算截至第3季執行情形書面報告」案。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第9屆第6會期第13次院會（107.12.14）決定：「交財政委員會審查」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016"/>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734294">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行政院主計總處函送「107年度中央政府預算截至第4季執行情形書面報告」案。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第9屆第6會期第16次院會（108.5.31）決定：「交財政委員會審查」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016"/>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行政院主計總處函送「108年度中央政府預算截至第1季執行情形書面報告」案。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第9屆第7會期第16次院會（108.5.31）決定：「交財政委員會審查」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016"/>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行政院主計總處</w:t>
            </w:r>
            <w:r w:rsidRPr="00EA6FC8">
              <w:rPr>
                <w:rFonts w:ascii="標楷體" w:eastAsia="標楷體" w:hAnsi="標楷體"/>
                <w:kern w:val="2"/>
                <w:szCs w:val="24"/>
              </w:rPr>
              <w:t>函為108年度中央政府總預算決議，檢送歲出第2款第2項決議（八）同一事由動支第二預備金專案報告案。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第9屆第7會期第9次院會（108.4.12）決定：「交財政委員會處理」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016"/>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行政院主計總處</w:t>
            </w:r>
            <w:r w:rsidRPr="00EA6FC8">
              <w:rPr>
                <w:rFonts w:ascii="標楷體" w:eastAsia="標楷體" w:hAnsi="標楷體"/>
                <w:kern w:val="2"/>
                <w:szCs w:val="24"/>
              </w:rPr>
              <w:t>函為108年度中央政府總預算決議，檢送歲出第2款第2項決議（九）公布薪資中位數專案報告案。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第9屆第7會期第9次院會（108.4.12）決定：「交財政委員會處理」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016"/>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行政院主計總處函送「108年度中央政府預算截至第3季執行情形書面報告」案。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第9屆第8會期第13次院會（108.</w:t>
            </w:r>
            <w:r w:rsidRPr="00EA6FC8">
              <w:rPr>
                <w:rFonts w:ascii="標楷體" w:eastAsia="標楷體" w:hAnsi="標楷體"/>
                <w:kern w:val="2"/>
                <w:szCs w:val="24"/>
              </w:rPr>
              <w:t>12</w:t>
            </w:r>
            <w:r w:rsidRPr="00EA6FC8">
              <w:rPr>
                <w:rFonts w:ascii="標楷體" w:eastAsia="標楷體" w:hAnsi="標楷體" w:hint="eastAsia"/>
                <w:kern w:val="2"/>
                <w:szCs w:val="24"/>
              </w:rPr>
              <w:t>.</w:t>
            </w:r>
            <w:r w:rsidRPr="00EA6FC8">
              <w:rPr>
                <w:rFonts w:ascii="標楷體" w:eastAsia="標楷體" w:hAnsi="標楷體"/>
                <w:kern w:val="2"/>
                <w:szCs w:val="24"/>
              </w:rPr>
              <w:t>6</w:t>
            </w:r>
            <w:r w:rsidRPr="00EA6FC8">
              <w:rPr>
                <w:rFonts w:ascii="標楷體" w:eastAsia="標楷體" w:hAnsi="標楷體" w:hint="eastAsia"/>
                <w:kern w:val="2"/>
                <w:szCs w:val="24"/>
              </w:rPr>
              <w:t>）決定：「交財政委員會審查」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EA6FC8">
        <w:trPr>
          <w:cantSplit/>
          <w:trHeight w:val="793"/>
        </w:trPr>
        <w:tc>
          <w:tcPr>
            <w:tcW w:w="9781" w:type="dxa"/>
            <w:gridSpan w:val="4"/>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80" w:lineRule="exact"/>
              <w:jc w:val="both"/>
              <w:textAlignment w:val="auto"/>
              <w:rPr>
                <w:rFonts w:ascii="標楷體" w:eastAsia="標楷體" w:hAnsi="標楷體"/>
                <w:kern w:val="2"/>
                <w:szCs w:val="24"/>
              </w:rPr>
            </w:pPr>
            <w:r w:rsidRPr="00EA6FC8">
              <w:rPr>
                <w:rFonts w:ascii="華康新特黑體" w:eastAsia="華康新特黑體" w:hint="eastAsia"/>
                <w:kern w:val="2"/>
                <w:sz w:val="28"/>
                <w:szCs w:val="28"/>
              </w:rPr>
              <w:t>5.中央銀行主管（1案）</w:t>
            </w:r>
          </w:p>
        </w:tc>
      </w:tr>
      <w:tr w:rsidR="00C8382D" w:rsidRPr="00EA6FC8" w:rsidTr="0034780F">
        <w:trPr>
          <w:cantSplit/>
          <w:trHeight w:val="988"/>
        </w:trPr>
        <w:tc>
          <w:tcPr>
            <w:tcW w:w="709" w:type="dxa"/>
            <w:tcBorders>
              <w:top w:val="single" w:sz="4" w:space="0" w:color="auto"/>
              <w:left w:val="single" w:sz="4" w:space="0" w:color="auto"/>
              <w:bottom w:val="single" w:sz="12"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12" w:space="0" w:color="auto"/>
              <w:right w:val="single" w:sz="4" w:space="0" w:color="auto"/>
            </w:tcBorders>
          </w:tcPr>
          <w:p w:rsidR="00C8382D" w:rsidRPr="00EA6FC8" w:rsidRDefault="00C8382D" w:rsidP="00C8382D">
            <w:pPr>
              <w:suppressAutoHyphens w:val="0"/>
              <w:autoSpaceDN/>
              <w:snapToGrid w:val="0"/>
              <w:spacing w:line="38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中央銀行函送該行投資財金資訊股份有限公司106年度營運及資金運用計畫案。</w:t>
            </w:r>
          </w:p>
        </w:tc>
        <w:tc>
          <w:tcPr>
            <w:tcW w:w="2537" w:type="dxa"/>
            <w:tcBorders>
              <w:top w:val="single" w:sz="4" w:space="0" w:color="auto"/>
              <w:left w:val="single" w:sz="4" w:space="0" w:color="auto"/>
              <w:bottom w:val="single" w:sz="12" w:space="0" w:color="auto"/>
              <w:right w:val="single" w:sz="4" w:space="0" w:color="auto"/>
            </w:tcBorders>
          </w:tcPr>
          <w:p w:rsidR="00C8382D" w:rsidRPr="00EA6FC8" w:rsidRDefault="00C8382D" w:rsidP="00C8382D">
            <w:pPr>
              <w:suppressAutoHyphens w:val="0"/>
              <w:autoSpaceDN/>
              <w:snapToGrid w:val="0"/>
              <w:spacing w:line="38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第9屆第4會期第3次院會（106.10.06）決定：「交財政委員會審查」</w:t>
            </w:r>
          </w:p>
        </w:tc>
        <w:tc>
          <w:tcPr>
            <w:tcW w:w="2301" w:type="dxa"/>
            <w:tcBorders>
              <w:top w:val="single" w:sz="4" w:space="0" w:color="auto"/>
              <w:left w:val="single" w:sz="4" w:space="0" w:color="auto"/>
              <w:bottom w:val="single" w:sz="12"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EA6FC8">
        <w:trPr>
          <w:cantSplit/>
          <w:trHeight w:val="862"/>
        </w:trPr>
        <w:tc>
          <w:tcPr>
            <w:tcW w:w="9781" w:type="dxa"/>
            <w:gridSpan w:val="4"/>
            <w:tcBorders>
              <w:top w:val="single" w:sz="12" w:space="0" w:color="auto"/>
              <w:left w:val="single" w:sz="4" w:space="0" w:color="auto"/>
              <w:bottom w:val="single" w:sz="12" w:space="0" w:color="auto"/>
              <w:right w:val="single" w:sz="4" w:space="0" w:color="auto"/>
            </w:tcBorders>
            <w:vAlign w:val="center"/>
          </w:tcPr>
          <w:p w:rsidR="00C8382D" w:rsidRPr="00EA6FC8" w:rsidRDefault="00C8382D" w:rsidP="00C8382D">
            <w:pPr>
              <w:suppressAutoHyphens w:val="0"/>
              <w:autoSpaceDN/>
              <w:spacing w:line="380" w:lineRule="exact"/>
              <w:jc w:val="both"/>
              <w:textAlignment w:val="auto"/>
              <w:rPr>
                <w:rFonts w:ascii="標楷體" w:eastAsia="標楷體" w:hAnsi="標楷體"/>
                <w:kern w:val="2"/>
                <w:szCs w:val="24"/>
              </w:rPr>
            </w:pPr>
            <w:r w:rsidRPr="00EA6FC8">
              <w:rPr>
                <w:rFonts w:ascii="華康新特黑體" w:eastAsia="華康新特黑體" w:hint="eastAsia"/>
                <w:kern w:val="2"/>
                <w:sz w:val="28"/>
                <w:szCs w:val="28"/>
              </w:rPr>
              <w:t>6.兩委員會聯席(5</w:t>
            </w:r>
            <w:r w:rsidRPr="00EA6FC8">
              <w:rPr>
                <w:rFonts w:ascii="華康新特黑體" w:eastAsia="華康新特黑體"/>
                <w:kern w:val="2"/>
                <w:sz w:val="28"/>
                <w:szCs w:val="28"/>
              </w:rPr>
              <w:t>5</w:t>
            </w:r>
            <w:r w:rsidRPr="00EA6FC8">
              <w:rPr>
                <w:rFonts w:ascii="華康新特黑體" w:eastAsia="華康新特黑體" w:hint="eastAsia"/>
                <w:kern w:val="2"/>
                <w:sz w:val="28"/>
                <w:szCs w:val="28"/>
              </w:rPr>
              <w:t>案)</w:t>
            </w:r>
          </w:p>
        </w:tc>
      </w:tr>
      <w:tr w:rsidR="00C8382D" w:rsidRPr="00EA6FC8" w:rsidTr="0034780F">
        <w:trPr>
          <w:cantSplit/>
          <w:trHeight w:val="1321"/>
        </w:trPr>
        <w:tc>
          <w:tcPr>
            <w:tcW w:w="709" w:type="dxa"/>
            <w:tcBorders>
              <w:top w:val="single" w:sz="12" w:space="0" w:color="auto"/>
              <w:left w:val="single" w:sz="4" w:space="0" w:color="auto"/>
              <w:bottom w:val="single" w:sz="12"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12" w:space="0" w:color="auto"/>
              <w:left w:val="single" w:sz="4" w:space="0" w:color="auto"/>
              <w:bottom w:val="single" w:sz="12"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經濟部函為本院審議中央政府易淹水地區水患治理計畫第3期特別預算通過附帶決議，針對該部編列高額業務費應提出說明乙案，業己備妥相關報告資料案。</w:t>
            </w:r>
          </w:p>
        </w:tc>
        <w:tc>
          <w:tcPr>
            <w:tcW w:w="2537" w:type="dxa"/>
            <w:tcBorders>
              <w:top w:val="single" w:sz="12" w:space="0" w:color="auto"/>
              <w:left w:val="single" w:sz="4" w:space="0" w:color="auto"/>
              <w:bottom w:val="single" w:sz="12"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spacing w:val="-4"/>
                <w:kern w:val="2"/>
                <w:szCs w:val="24"/>
              </w:rPr>
            </w:pPr>
            <w:r w:rsidRPr="00EA6FC8">
              <w:rPr>
                <w:rFonts w:ascii="標楷體" w:eastAsia="標楷體" w:hAnsi="標楷體" w:hint="eastAsia"/>
                <w:spacing w:val="-4"/>
                <w:kern w:val="2"/>
                <w:szCs w:val="24"/>
              </w:rPr>
              <w:t>第8屆第4會期第13次院會（102.12.6）決定：「交財政、經濟兩委員會處理」</w:t>
            </w:r>
          </w:p>
        </w:tc>
        <w:tc>
          <w:tcPr>
            <w:tcW w:w="2301" w:type="dxa"/>
            <w:tcBorders>
              <w:top w:val="single" w:sz="12" w:space="0" w:color="auto"/>
              <w:left w:val="single" w:sz="4" w:space="0" w:color="auto"/>
              <w:bottom w:val="single" w:sz="12" w:space="0" w:color="auto"/>
              <w:right w:val="single" w:sz="4" w:space="0" w:color="auto"/>
            </w:tcBorders>
            <w:vAlign w:val="center"/>
          </w:tcPr>
          <w:p w:rsidR="00C8382D" w:rsidRPr="00EA6FC8" w:rsidRDefault="00C8382D" w:rsidP="00C8382D">
            <w:pPr>
              <w:suppressAutoHyphens w:val="0"/>
              <w:autoSpaceDN/>
              <w:spacing w:line="320" w:lineRule="exact"/>
              <w:contextualSpacing/>
              <w:jc w:val="center"/>
              <w:textAlignment w:val="auto"/>
              <w:rPr>
                <w:rFonts w:ascii="標楷體" w:eastAsia="標楷體" w:hAnsi="標楷體"/>
                <w:spacing w:val="-40"/>
                <w:kern w:val="2"/>
                <w:szCs w:val="24"/>
              </w:rPr>
            </w:pPr>
            <w:r w:rsidRPr="00EA6FC8">
              <w:rPr>
                <w:rFonts w:ascii="標楷體" w:eastAsia="標楷體" w:hAnsi="標楷體" w:hint="eastAsia"/>
                <w:kern w:val="2"/>
                <w:szCs w:val="24"/>
              </w:rPr>
              <w:t>尚未</w:t>
            </w:r>
            <w:r w:rsidRPr="00EA6FC8">
              <w:rPr>
                <w:rFonts w:ascii="標楷體" w:eastAsia="標楷體" w:hAnsi="標楷體" w:hint="eastAsia"/>
                <w:spacing w:val="-4"/>
                <w:kern w:val="2"/>
                <w:szCs w:val="24"/>
              </w:rPr>
              <w:t>處理</w:t>
            </w:r>
          </w:p>
        </w:tc>
      </w:tr>
      <w:tr w:rsidR="00C8382D" w:rsidRPr="00EA6FC8" w:rsidTr="0034780F">
        <w:trPr>
          <w:cantSplit/>
          <w:trHeight w:val="1234"/>
        </w:trPr>
        <w:tc>
          <w:tcPr>
            <w:tcW w:w="709" w:type="dxa"/>
            <w:tcBorders>
              <w:top w:val="single" w:sz="12" w:space="0" w:color="auto"/>
              <w:left w:val="single" w:sz="4" w:space="0" w:color="auto"/>
              <w:bottom w:val="single" w:sz="12"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12" w:space="0" w:color="auto"/>
              <w:left w:val="single" w:sz="4" w:space="0" w:color="auto"/>
              <w:bottom w:val="single" w:sz="12"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行政院函送103年1至6月中央政府營業基金3億元以上及非營業特種基金1億元以上先行辦理補辦以後年度預算彙總表案。</w:t>
            </w:r>
          </w:p>
        </w:tc>
        <w:tc>
          <w:tcPr>
            <w:tcW w:w="2537" w:type="dxa"/>
            <w:tcBorders>
              <w:top w:val="single" w:sz="12" w:space="0" w:color="auto"/>
              <w:left w:val="single" w:sz="4" w:space="0" w:color="auto"/>
              <w:bottom w:val="single" w:sz="12"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第8屆第6會期第3次院會（103.9.26）決定：「交財政、經濟兩委員會審查」</w:t>
            </w:r>
          </w:p>
        </w:tc>
        <w:tc>
          <w:tcPr>
            <w:tcW w:w="2301" w:type="dxa"/>
            <w:tcBorders>
              <w:top w:val="single" w:sz="12" w:space="0" w:color="auto"/>
              <w:left w:val="single" w:sz="4" w:space="0" w:color="auto"/>
              <w:bottom w:val="single" w:sz="12" w:space="0" w:color="auto"/>
              <w:right w:val="single" w:sz="4" w:space="0" w:color="auto"/>
            </w:tcBorders>
            <w:vAlign w:val="center"/>
          </w:tcPr>
          <w:p w:rsidR="00C8382D" w:rsidRPr="00EA6FC8" w:rsidRDefault="00C8382D" w:rsidP="00C8382D">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321"/>
        </w:trPr>
        <w:tc>
          <w:tcPr>
            <w:tcW w:w="709" w:type="dxa"/>
            <w:tcBorders>
              <w:top w:val="single" w:sz="12" w:space="0" w:color="auto"/>
              <w:left w:val="single" w:sz="4" w:space="0" w:color="auto"/>
              <w:bottom w:val="single" w:sz="12"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12" w:space="0" w:color="auto"/>
              <w:left w:val="single" w:sz="4" w:space="0" w:color="auto"/>
              <w:bottom w:val="single" w:sz="12"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銓敘部函送「公務人員退休撫卹基金投資政策說明書」案。</w:t>
            </w:r>
          </w:p>
        </w:tc>
        <w:tc>
          <w:tcPr>
            <w:tcW w:w="2537" w:type="dxa"/>
            <w:tcBorders>
              <w:top w:val="single" w:sz="12" w:space="0" w:color="auto"/>
              <w:left w:val="single" w:sz="4" w:space="0" w:color="auto"/>
              <w:bottom w:val="single" w:sz="12"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第8屆第2會期第17</w:t>
            </w:r>
            <w:r w:rsidRPr="00EA6FC8">
              <w:rPr>
                <w:rFonts w:ascii="標楷體" w:eastAsia="標楷體" w:hAnsi="標楷體" w:hint="eastAsia"/>
                <w:spacing w:val="-20"/>
                <w:kern w:val="2"/>
                <w:szCs w:val="24"/>
              </w:rPr>
              <w:t>次院會（102.1.11）</w:t>
            </w:r>
            <w:r w:rsidRPr="00EA6FC8">
              <w:rPr>
                <w:rFonts w:ascii="標楷體" w:eastAsia="標楷體" w:hAnsi="標楷體" w:hint="eastAsia"/>
                <w:kern w:val="2"/>
                <w:szCs w:val="24"/>
              </w:rPr>
              <w:t>決定：「交財政、司法及法制兩委員會審查」</w:t>
            </w:r>
          </w:p>
        </w:tc>
        <w:tc>
          <w:tcPr>
            <w:tcW w:w="2301" w:type="dxa"/>
            <w:tcBorders>
              <w:top w:val="single" w:sz="12" w:space="0" w:color="auto"/>
              <w:left w:val="single" w:sz="4" w:space="0" w:color="auto"/>
              <w:bottom w:val="single" w:sz="12"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EA6FC8">
        <w:trPr>
          <w:cantSplit/>
          <w:trHeight w:val="729"/>
        </w:trPr>
        <w:tc>
          <w:tcPr>
            <w:tcW w:w="9781" w:type="dxa"/>
            <w:gridSpan w:val="4"/>
            <w:tcBorders>
              <w:top w:val="single" w:sz="12" w:space="0" w:color="auto"/>
              <w:left w:val="single" w:sz="4" w:space="0" w:color="auto"/>
              <w:bottom w:val="single" w:sz="12" w:space="0" w:color="auto"/>
              <w:right w:val="single" w:sz="4" w:space="0" w:color="auto"/>
            </w:tcBorders>
            <w:vAlign w:val="center"/>
          </w:tcPr>
          <w:p w:rsidR="00C8382D" w:rsidRPr="00EA6FC8" w:rsidRDefault="00C8382D" w:rsidP="00C8382D">
            <w:pPr>
              <w:suppressAutoHyphens w:val="0"/>
              <w:autoSpaceDN/>
              <w:spacing w:line="380" w:lineRule="exact"/>
              <w:contextualSpacing/>
              <w:jc w:val="both"/>
              <w:textAlignment w:val="auto"/>
              <w:rPr>
                <w:rFonts w:ascii="標楷體" w:eastAsia="標楷體" w:hAnsi="標楷體"/>
                <w:b/>
                <w:kern w:val="2"/>
                <w:sz w:val="28"/>
                <w:szCs w:val="28"/>
              </w:rPr>
            </w:pPr>
            <w:r w:rsidRPr="00EA6FC8">
              <w:rPr>
                <w:rFonts w:ascii="標楷體" w:eastAsia="標楷體" w:hAnsi="標楷體" w:hint="eastAsia"/>
                <w:b/>
                <w:kern w:val="2"/>
                <w:sz w:val="28"/>
                <w:szCs w:val="28"/>
              </w:rPr>
              <w:t>中央政府前瞻基礎建設計畫第2期特別預算案凍結報告案(5</w:t>
            </w:r>
            <w:r w:rsidRPr="00EA6FC8">
              <w:rPr>
                <w:rFonts w:ascii="標楷體" w:eastAsia="標楷體" w:hAnsi="標楷體"/>
                <w:b/>
                <w:kern w:val="2"/>
                <w:sz w:val="28"/>
                <w:szCs w:val="28"/>
              </w:rPr>
              <w:t>2</w:t>
            </w:r>
            <w:r w:rsidRPr="00EA6FC8">
              <w:rPr>
                <w:rFonts w:ascii="標楷體" w:eastAsia="標楷體" w:hAnsi="標楷體" w:hint="eastAsia"/>
                <w:b/>
                <w:kern w:val="2"/>
                <w:sz w:val="28"/>
                <w:szCs w:val="28"/>
              </w:rPr>
              <w:t>案)</w:t>
            </w:r>
          </w:p>
        </w:tc>
      </w:tr>
      <w:tr w:rsidR="00C8382D" w:rsidRPr="00EA6FC8" w:rsidTr="0034780F">
        <w:trPr>
          <w:cantSplit/>
          <w:trHeight w:val="1184"/>
        </w:trPr>
        <w:tc>
          <w:tcPr>
            <w:tcW w:w="709" w:type="dxa"/>
            <w:tcBorders>
              <w:top w:val="single" w:sz="12" w:space="0" w:color="auto"/>
              <w:left w:val="single" w:sz="4" w:space="0" w:color="auto"/>
              <w:bottom w:val="single" w:sz="12"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12" w:space="0" w:color="auto"/>
              <w:left w:val="single" w:sz="4" w:space="0" w:color="auto"/>
              <w:bottom w:val="single" w:sz="12"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原住民族委員會函為中央政府前瞻基礎建設計畫第2期特別預算案決議，檢送第1目及第2目預算凍結十分之一專案報告案。</w:t>
            </w:r>
          </w:p>
        </w:tc>
        <w:tc>
          <w:tcPr>
            <w:tcW w:w="2537" w:type="dxa"/>
            <w:tcBorders>
              <w:top w:val="single" w:sz="12" w:space="0" w:color="auto"/>
              <w:left w:val="single" w:sz="4" w:space="0" w:color="auto"/>
              <w:bottom w:val="single" w:sz="12"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第9屆第7會期第6次院會（108.3.22）決定：「交財政、內政兩委員會處理」</w:t>
            </w:r>
          </w:p>
        </w:tc>
        <w:tc>
          <w:tcPr>
            <w:tcW w:w="2301" w:type="dxa"/>
            <w:tcBorders>
              <w:top w:val="single" w:sz="12" w:space="0" w:color="auto"/>
              <w:left w:val="single" w:sz="4" w:space="0" w:color="auto"/>
              <w:bottom w:val="single" w:sz="12"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216"/>
        </w:trPr>
        <w:tc>
          <w:tcPr>
            <w:tcW w:w="709" w:type="dxa"/>
            <w:tcBorders>
              <w:top w:val="single" w:sz="12" w:space="0" w:color="auto"/>
              <w:left w:val="single" w:sz="4" w:space="0" w:color="auto"/>
              <w:bottom w:val="single" w:sz="12"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12" w:space="0" w:color="auto"/>
              <w:left w:val="single" w:sz="4" w:space="0" w:color="auto"/>
              <w:bottom w:val="single" w:sz="12"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客家委員會函為中央政府前瞻基礎建設計畫第2期特別預算案決議，檢送「客家浪漫臺三線」預算凍結十分之一書面報告案。</w:t>
            </w:r>
          </w:p>
        </w:tc>
        <w:tc>
          <w:tcPr>
            <w:tcW w:w="2537" w:type="dxa"/>
            <w:tcBorders>
              <w:top w:val="single" w:sz="12" w:space="0" w:color="auto"/>
              <w:left w:val="single" w:sz="4" w:space="0" w:color="auto"/>
              <w:bottom w:val="single" w:sz="12"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第9屆第7會期第4次院會（108.3.8）決定：「交財政、內政兩委員會處理」</w:t>
            </w:r>
          </w:p>
        </w:tc>
        <w:tc>
          <w:tcPr>
            <w:tcW w:w="2301" w:type="dxa"/>
            <w:tcBorders>
              <w:top w:val="single" w:sz="12" w:space="0" w:color="auto"/>
              <w:left w:val="single" w:sz="4" w:space="0" w:color="auto"/>
              <w:bottom w:val="single" w:sz="12" w:space="0" w:color="auto"/>
              <w:right w:val="single" w:sz="4" w:space="0" w:color="auto"/>
            </w:tcBorders>
            <w:vAlign w:val="center"/>
          </w:tcPr>
          <w:p w:rsidR="00C8382D" w:rsidRPr="00EA6FC8" w:rsidRDefault="00C8382D" w:rsidP="00C8382D">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204"/>
        </w:trPr>
        <w:tc>
          <w:tcPr>
            <w:tcW w:w="709" w:type="dxa"/>
            <w:tcBorders>
              <w:top w:val="single" w:sz="12"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12"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內政部函為中央政府前瞻基礎建設計畫第2期特別預算案決議，檢送該部「推動資安基礎建設」項下預算凍結十分之一書面報告案。</w:t>
            </w:r>
          </w:p>
        </w:tc>
        <w:tc>
          <w:tcPr>
            <w:tcW w:w="2537" w:type="dxa"/>
            <w:tcBorders>
              <w:top w:val="single" w:sz="12"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第9屆第7會期第2次院會（108.2.22）決定：「交財政、內政兩委員會處理」</w:t>
            </w:r>
          </w:p>
        </w:tc>
        <w:tc>
          <w:tcPr>
            <w:tcW w:w="2301" w:type="dxa"/>
            <w:tcBorders>
              <w:top w:val="single" w:sz="12"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120"/>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內政部函為中央政府前瞻基礎建設計畫第2期特別預算案決議，檢送營建署及所屬預算凍結十分之一專案報告案。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第9屆第7會期第4次院會（108.3.8）決定：「交財政、內政兩委員會處理」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內政部函為中央政府前瞻基礎建設計畫第2期特別預算案決議，檢送警政署及所屬「推動資安基礎建設」項下計畫預算凍結二十分之一專案報告案。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第9屆第7會期第2次院會（108.2.22）決定：「交財政、內政兩委員會審查」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napToGrid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內政部函為中央政府前瞻基礎建設計畫第2期特別預算案決議，檢送消防署及所屬項下「建構民生公共物聯網－災害防救資訊系統整合計畫」預算凍結五分之一專案報告案。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napToGrid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第9屆第7會期第4次院會（108.3.8）決定：「交財政、內政兩委員會處理」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0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321"/>
        </w:trPr>
        <w:tc>
          <w:tcPr>
            <w:tcW w:w="709" w:type="dxa"/>
            <w:tcBorders>
              <w:top w:val="single" w:sz="4" w:space="0" w:color="auto"/>
              <w:left w:val="single" w:sz="4" w:space="0" w:color="auto"/>
              <w:bottom w:val="single" w:sz="12"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12"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內政部函為中央政府前瞻基礎建設計畫第2期特別預算案決議，檢送移民署「保障寬頻人權」預算凍結十分之一書面報告案。</w:t>
            </w:r>
          </w:p>
        </w:tc>
        <w:tc>
          <w:tcPr>
            <w:tcW w:w="2537" w:type="dxa"/>
            <w:tcBorders>
              <w:top w:val="single" w:sz="4" w:space="0" w:color="auto"/>
              <w:left w:val="single" w:sz="4" w:space="0" w:color="auto"/>
              <w:bottom w:val="single" w:sz="12"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第9屆第7會期第4次院會（108.3.8）決定：「交財政、內政兩委員會處理」</w:t>
            </w:r>
          </w:p>
        </w:tc>
        <w:tc>
          <w:tcPr>
            <w:tcW w:w="2301" w:type="dxa"/>
            <w:tcBorders>
              <w:top w:val="single" w:sz="4" w:space="0" w:color="auto"/>
              <w:left w:val="single" w:sz="4" w:space="0" w:color="auto"/>
              <w:bottom w:val="single" w:sz="12" w:space="0" w:color="auto"/>
              <w:right w:val="single" w:sz="4" w:space="0" w:color="auto"/>
            </w:tcBorders>
            <w:vAlign w:val="center"/>
          </w:tcPr>
          <w:p w:rsidR="00C8382D" w:rsidRPr="00EA6FC8" w:rsidRDefault="00C8382D" w:rsidP="00C8382D">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E w:val="0"/>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國家發展委員會函為中央政府前瞻基礎建設計畫第</w:t>
            </w:r>
            <w:r w:rsidRPr="00EA6FC8">
              <w:rPr>
                <w:rFonts w:ascii="標楷體" w:eastAsia="標楷體" w:hAnsi="標楷體"/>
                <w:kern w:val="2"/>
                <w:szCs w:val="24"/>
              </w:rPr>
              <w:t>2</w:t>
            </w:r>
            <w:r w:rsidRPr="00EA6FC8">
              <w:rPr>
                <w:rFonts w:ascii="標楷體" w:eastAsia="標楷體" w:hAnsi="標楷體" w:hint="eastAsia"/>
                <w:kern w:val="2"/>
                <w:szCs w:val="24"/>
              </w:rPr>
              <w:t>期特別預算案決議，檢送避免公共工程閒置或浪費之因應措施書面報告案。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第9屆第7會期第10次院會（108.4.19）決定：「交財政、經濟兩委員會審查」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321"/>
        </w:trPr>
        <w:tc>
          <w:tcPr>
            <w:tcW w:w="709" w:type="dxa"/>
            <w:tcBorders>
              <w:top w:val="single" w:sz="12"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12"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經濟部函為中央政府前瞻基礎建設計畫第2期特別預算案決議，檢送檢討南部823淹水原因及水與安全未來治理方向報告案。</w:t>
            </w:r>
          </w:p>
        </w:tc>
        <w:tc>
          <w:tcPr>
            <w:tcW w:w="2537" w:type="dxa"/>
            <w:tcBorders>
              <w:top w:val="single" w:sz="12"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第9屆第7會期第7次院會（108.3.29）決定：「交財政、經濟兩委員會審查」</w:t>
            </w:r>
          </w:p>
        </w:tc>
        <w:tc>
          <w:tcPr>
            <w:tcW w:w="2301" w:type="dxa"/>
            <w:tcBorders>
              <w:top w:val="single" w:sz="12"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經濟部函為中央政府前瞻基礎建設計畫第2期特別預算案決議，檢送工業局「城鄉建設－開發在地型產業園區」預算凍結百分之五專案報告案。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第9屆第7會期第4次院會（108.3.8）決定：「交財政、經濟兩委員會處理」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經濟部函為中央政府前瞻基礎建設計畫第2期特別預算案決議，檢送「經濟部標準檢驗局資料中心設置整體計畫」預算凍結五分之一專案報告案。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第9屆第7會期第4次院會（108.3.8）決定：「交財政、經濟兩委員會審查」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經濟部函為中央政府前瞻基礎建設計畫第2期特別預算案決議，檢送水利署預算凍結十分之一書面報告案。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第9屆第7會期第4次院會（108.3.8）決定：「交財政、經濟兩委員會處理」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經濟部函為中央政府前瞻基礎建設計畫第2期特別預算案決議，檢送水利署「水與安全－獎補助費」預算凍結五分之一書面報告案。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第9屆第7會期第2次院會（108.2.22）決定：「交財政、經濟兩委員會處理」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經濟部函為中央政府前瞻基礎建設計畫第2期特別預算案決議，檢送導入中小企業儲能業者於花東地區設置儲能示範場域專案報告案。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第9屆第7會期第4次院會（108.3.8）決定：「交財政、經濟兩委員會處理」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經濟部函為中央政府前瞻基礎建設計畫第2期特別預算案決議，檢送能源局「高雄海洋科技產業創新專區計畫推動與規劃」專案報告案。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第9屆第7會期第7次院會（108.3.29）決定：「交財政、經濟兩委員會審查」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321"/>
        </w:trPr>
        <w:tc>
          <w:tcPr>
            <w:tcW w:w="709" w:type="dxa"/>
            <w:tcBorders>
              <w:top w:val="single" w:sz="4" w:space="0" w:color="auto"/>
              <w:left w:val="single" w:sz="4" w:space="0" w:color="auto"/>
              <w:bottom w:val="single" w:sz="12"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12" w:space="0" w:color="auto"/>
              <w:right w:val="single" w:sz="4" w:space="0" w:color="auto"/>
            </w:tcBorders>
          </w:tcPr>
          <w:p w:rsidR="00C8382D" w:rsidRPr="00EA6FC8" w:rsidRDefault="00C8382D" w:rsidP="00C8382D">
            <w:pPr>
              <w:suppressAutoHyphens w:val="0"/>
              <w:autoSpaceDN/>
              <w:snapToGrid w:val="0"/>
              <w:spacing w:line="3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經濟部函為中央政府前瞻基礎建設計畫第2期特別預算案決議，檢送強化與地方民眾溝通堅守土地正義原則專案報告案。</w:t>
            </w:r>
          </w:p>
        </w:tc>
        <w:tc>
          <w:tcPr>
            <w:tcW w:w="2537" w:type="dxa"/>
            <w:tcBorders>
              <w:top w:val="single" w:sz="4" w:space="0" w:color="auto"/>
              <w:left w:val="single" w:sz="4" w:space="0" w:color="auto"/>
              <w:bottom w:val="single" w:sz="12" w:space="0" w:color="auto"/>
              <w:right w:val="single" w:sz="4" w:space="0" w:color="auto"/>
            </w:tcBorders>
          </w:tcPr>
          <w:p w:rsidR="00C8382D" w:rsidRPr="00EA6FC8" w:rsidRDefault="00C8382D" w:rsidP="00C8382D">
            <w:pPr>
              <w:suppressAutoHyphens w:val="0"/>
              <w:autoSpaceDN/>
              <w:snapToGrid w:val="0"/>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第9屆第7會期第4次院會（108.3.8）決定：「交財政、經濟兩委員會處理」</w:t>
            </w:r>
          </w:p>
        </w:tc>
        <w:tc>
          <w:tcPr>
            <w:tcW w:w="2301" w:type="dxa"/>
            <w:tcBorders>
              <w:top w:val="single" w:sz="4" w:space="0" w:color="auto"/>
              <w:left w:val="single" w:sz="4" w:space="0" w:color="auto"/>
              <w:bottom w:val="single" w:sz="12" w:space="0" w:color="auto"/>
              <w:right w:val="single" w:sz="4" w:space="0" w:color="auto"/>
            </w:tcBorders>
            <w:vAlign w:val="center"/>
          </w:tcPr>
          <w:p w:rsidR="00C8382D" w:rsidRPr="00EA6FC8" w:rsidRDefault="00C8382D" w:rsidP="00C8382D">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321"/>
        </w:trPr>
        <w:tc>
          <w:tcPr>
            <w:tcW w:w="709" w:type="dxa"/>
            <w:tcBorders>
              <w:top w:val="single" w:sz="12"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12"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行政院農業委員會函為中央政府前瞻基礎建設計畫第2期特別預算案決議，檢送「水環境建設－水與安全」預算凍結10％書面報告案。</w:t>
            </w:r>
          </w:p>
        </w:tc>
        <w:tc>
          <w:tcPr>
            <w:tcW w:w="2537" w:type="dxa"/>
            <w:tcBorders>
              <w:top w:val="single" w:sz="12"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第9屆第7會期第4次院會（108.3.8）決定：「交財政、經濟兩委員會處理」</w:t>
            </w:r>
          </w:p>
        </w:tc>
        <w:tc>
          <w:tcPr>
            <w:tcW w:w="2301" w:type="dxa"/>
            <w:tcBorders>
              <w:top w:val="single" w:sz="12"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行政院農業委員會函為中央政府前瞻基礎建設計畫第2期特別預算案決議，檢送「數位建設－建構開放政府及智慧城鄉服務」預算凍結10％書面報告案。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第9屆第7會期第2次院會（108.2.22）決定：「交財政、經濟兩委員會處理」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行政院農業委員會函為中央政府前瞻基礎建設計畫第2期特別預算案決議，檢送林務局「軌道建設－中南部觀光鐵路」預算凍結10％書面報告案。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第9屆第7會期第4次院會（108.3.8）決定：「交財政、經濟兩委員會處理」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行政院農業委員會函為中央政府前瞻基礎建設計畫第2期特別預算案決議，檢送林務局「水環境建設－水與發展－設備及投資」預算凍結10％書面報告案。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第9屆第7會期第4次院會（108.3.8）決定：「交財政、經濟兩委員會處理」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行政院農業委員會函為中央政府前瞻基礎建設計畫第2期特別預算案決議，檢送水土保持局「水環境建設－水與發展」預算凍結10％書面報告案。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第9屆第7會期第2次院會（108.2.22）決定：「交財政、經濟兩委員會處理」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C8382D"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行政院農業委員會函為中央政府前瞻基礎建設計畫第2期特別預算案決議，檢送漁業署「水環境建設－水與環境－獎補助費」預算凍結10％書面報告案。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第9屆第7會期第8次院會（108.4.9）決定：「交財政、經濟兩委員會審查」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行政院農業委員會函為中央政府前瞻基礎建設計畫第2期特別預算案決議，檢送農糧署資訊機房及對外網路服務出口編列特別預算書面報告案。</w:t>
            </w:r>
          </w:p>
        </w:tc>
        <w:tc>
          <w:tcPr>
            <w:tcW w:w="2537" w:type="dxa"/>
            <w:tcBorders>
              <w:top w:val="single" w:sz="4"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第9屆第7會期第7次院會（108.3.29）決定：「交財政、經濟兩委員會審查」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C8382D" w:rsidRPr="00EA6FC8" w:rsidTr="007B1FE7">
        <w:trPr>
          <w:cantSplit/>
          <w:trHeight w:val="1321"/>
        </w:trPr>
        <w:tc>
          <w:tcPr>
            <w:tcW w:w="709" w:type="dxa"/>
            <w:tcBorders>
              <w:top w:val="single" w:sz="12" w:space="0" w:color="auto"/>
              <w:left w:val="single" w:sz="4" w:space="0" w:color="auto"/>
              <w:bottom w:val="single" w:sz="4" w:space="0" w:color="auto"/>
              <w:right w:val="single" w:sz="4" w:space="0" w:color="auto"/>
            </w:tcBorders>
          </w:tcPr>
          <w:p w:rsidR="00C8382D" w:rsidRPr="00EA6FC8" w:rsidRDefault="00C8382D" w:rsidP="00C8382D">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12"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中央研究院函為中央政府前瞻基礎建設計畫第2期特別預算案決議，檢送「數位建設－建設下世代科研與智慧學習環境」預算凍結十分之一書面報告案。</w:t>
            </w:r>
          </w:p>
        </w:tc>
        <w:tc>
          <w:tcPr>
            <w:tcW w:w="2537" w:type="dxa"/>
            <w:tcBorders>
              <w:top w:val="single" w:sz="12" w:space="0" w:color="auto"/>
              <w:left w:val="single" w:sz="4" w:space="0" w:color="auto"/>
              <w:bottom w:val="single" w:sz="4" w:space="0" w:color="auto"/>
              <w:right w:val="single" w:sz="4" w:space="0" w:color="auto"/>
            </w:tcBorders>
          </w:tcPr>
          <w:p w:rsidR="00C8382D" w:rsidRPr="00EA6FC8" w:rsidRDefault="00C8382D" w:rsidP="00C8382D">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第9屆第7會期第2次院會（108.2.22）決定：「交財政、教育及文化兩委員會處理」</w:t>
            </w:r>
          </w:p>
        </w:tc>
        <w:tc>
          <w:tcPr>
            <w:tcW w:w="2301" w:type="dxa"/>
            <w:tcBorders>
              <w:top w:val="single" w:sz="12" w:space="0" w:color="auto"/>
              <w:left w:val="single" w:sz="4" w:space="0" w:color="auto"/>
              <w:bottom w:val="single" w:sz="4" w:space="0" w:color="auto"/>
              <w:right w:val="single" w:sz="4" w:space="0" w:color="auto"/>
            </w:tcBorders>
            <w:vAlign w:val="center"/>
          </w:tcPr>
          <w:p w:rsidR="00C8382D" w:rsidRPr="00EA6FC8" w:rsidRDefault="00C8382D" w:rsidP="00C8382D">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7B1FE7">
        <w:trPr>
          <w:cantSplit/>
          <w:trHeight w:val="1321"/>
        </w:trPr>
        <w:tc>
          <w:tcPr>
            <w:tcW w:w="709"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中央研究院函為中央政府前瞻基礎建設計畫第2期特別預算案決議，檢送「綠能建設－前瞻技術驗證及健全綠色金融機制」預算凍結二十分之一書面報告案。</w:t>
            </w:r>
          </w:p>
        </w:tc>
        <w:tc>
          <w:tcPr>
            <w:tcW w:w="2537"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第9屆第7會期第2次院會（108.2.22）決定：「交財政、教育及文化兩委員會處理」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7B1FE7">
        <w:trPr>
          <w:cantSplit/>
          <w:trHeight w:val="1321"/>
        </w:trPr>
        <w:tc>
          <w:tcPr>
            <w:tcW w:w="709" w:type="dxa"/>
            <w:tcBorders>
              <w:top w:val="single" w:sz="12" w:space="0" w:color="auto"/>
              <w:left w:val="single" w:sz="4" w:space="0" w:color="auto"/>
              <w:bottom w:val="single" w:sz="12"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12" w:space="0" w:color="auto"/>
              <w:left w:val="single" w:sz="4" w:space="0" w:color="auto"/>
              <w:bottom w:val="single" w:sz="12" w:space="0" w:color="auto"/>
              <w:right w:val="single" w:sz="4" w:space="0" w:color="auto"/>
            </w:tcBorders>
          </w:tcPr>
          <w:p w:rsidR="007B1FE7" w:rsidRPr="00EA6FC8" w:rsidRDefault="007B1FE7" w:rsidP="007B1FE7">
            <w:pPr>
              <w:suppressAutoHyphens w:val="0"/>
              <w:autoSpaceDN/>
              <w:snapToGrid w:val="0"/>
              <w:spacing w:line="3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國立故宮博物院函為中央政府前瞻基礎建設計畫第2期特別預算案決議，檢送新增決議（一）「數位建設」預算凍結十分之一書面報告案。</w:t>
            </w:r>
          </w:p>
        </w:tc>
        <w:tc>
          <w:tcPr>
            <w:tcW w:w="2537" w:type="dxa"/>
            <w:tcBorders>
              <w:top w:val="single" w:sz="12" w:space="0" w:color="auto"/>
              <w:left w:val="single" w:sz="4" w:space="0" w:color="auto"/>
              <w:bottom w:val="single" w:sz="12" w:space="0" w:color="auto"/>
              <w:right w:val="single" w:sz="4" w:space="0" w:color="auto"/>
            </w:tcBorders>
          </w:tcPr>
          <w:p w:rsidR="007B1FE7" w:rsidRPr="00EA6FC8" w:rsidRDefault="007B1FE7" w:rsidP="007B1FE7">
            <w:pPr>
              <w:suppressAutoHyphens w:val="0"/>
              <w:autoSpaceDN/>
              <w:snapToGrid w:val="0"/>
              <w:spacing w:line="3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第9屆第7會期第13次院會（108.5.10）決定：「交財政、教育及文化兩委員會處理」</w:t>
            </w:r>
          </w:p>
        </w:tc>
        <w:tc>
          <w:tcPr>
            <w:tcW w:w="2301" w:type="dxa"/>
            <w:tcBorders>
              <w:top w:val="single" w:sz="12" w:space="0" w:color="auto"/>
              <w:left w:val="single" w:sz="4" w:space="0" w:color="auto"/>
              <w:bottom w:val="single" w:sz="12" w:space="0" w:color="auto"/>
              <w:right w:val="single" w:sz="4" w:space="0" w:color="auto"/>
            </w:tcBorders>
            <w:vAlign w:val="center"/>
          </w:tcPr>
          <w:p w:rsidR="007B1FE7" w:rsidRPr="00EA6FC8" w:rsidRDefault="007B1FE7" w:rsidP="007B1FE7">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256"/>
        </w:trPr>
        <w:tc>
          <w:tcPr>
            <w:tcW w:w="709"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教育部函為中央政府前瞻基礎建設計畫第2期特別預算案決議，檢送「建設下世代科研與智慧學習環境」預算凍結十分之一書面報告案。</w:t>
            </w:r>
          </w:p>
        </w:tc>
        <w:tc>
          <w:tcPr>
            <w:tcW w:w="2537"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第9屆第7會期第4次院會（108.3.8）決定：「交財政、教育及文化兩委員會處理」</w:t>
            </w:r>
          </w:p>
        </w:tc>
        <w:tc>
          <w:tcPr>
            <w:tcW w:w="2301" w:type="dxa"/>
            <w:tcBorders>
              <w:top w:val="single" w:sz="12"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196"/>
        </w:trPr>
        <w:tc>
          <w:tcPr>
            <w:tcW w:w="709"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教育部函為中央政府前瞻基礎建設計畫第2期特別預算案決議，檢送國民及學前教育署「建設下世代科研與智慧學習環境」預算凍結十分之一書面報告案。</w:t>
            </w:r>
          </w:p>
        </w:tc>
        <w:tc>
          <w:tcPr>
            <w:tcW w:w="2537"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第9屆第7會期第4次院會（108.3.8）決定：「交財政、教育及文化兩委員會處理」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教育部函為中央政府前瞻基礎建設計畫第2期特別預算案決議，檢送凍結國民及學前教育署「校園社區化改造」1,000萬元書面報告案。</w:t>
            </w:r>
          </w:p>
        </w:tc>
        <w:tc>
          <w:tcPr>
            <w:tcW w:w="2537"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第9屆第7會期第4次院會（108.3.8）決定：「交財政、教育及文化兩委員會處理」</w:t>
            </w:r>
          </w:p>
        </w:tc>
        <w:tc>
          <w:tcPr>
            <w:tcW w:w="2301" w:type="dxa"/>
            <w:tcBorders>
              <w:top w:val="single" w:sz="4" w:space="0" w:color="auto"/>
              <w:left w:val="single" w:sz="4" w:space="0" w:color="auto"/>
              <w:bottom w:val="single" w:sz="12"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213"/>
        </w:trPr>
        <w:tc>
          <w:tcPr>
            <w:tcW w:w="709"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文化部函為中央政府前瞻基礎建設計畫第2期特別預算案決議，檢送預算凍結書面報告案。</w:t>
            </w:r>
          </w:p>
        </w:tc>
        <w:tc>
          <w:tcPr>
            <w:tcW w:w="2537"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第9屆第7會期第6次院會（108.3.22）決定：「交財政、教育及文化兩委員會處理」</w:t>
            </w:r>
          </w:p>
        </w:tc>
        <w:tc>
          <w:tcPr>
            <w:tcW w:w="2301" w:type="dxa"/>
            <w:tcBorders>
              <w:top w:val="single" w:sz="12"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文化部函為中央政府前瞻基礎建設計畫第2期特別預算案決議，檢送凍結「國家文化記憶庫及數位加值應用計畫－國家文化記憶庫計畫」十分之一書面報告案。</w:t>
            </w:r>
          </w:p>
        </w:tc>
        <w:tc>
          <w:tcPr>
            <w:tcW w:w="2537"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第9屆第8會期第10次院會（108.</w:t>
            </w:r>
            <w:r w:rsidRPr="00EA6FC8">
              <w:rPr>
                <w:rFonts w:ascii="標楷體" w:eastAsia="標楷體" w:hAnsi="標楷體"/>
                <w:kern w:val="2"/>
                <w:szCs w:val="24"/>
              </w:rPr>
              <w:t>11</w:t>
            </w:r>
            <w:r w:rsidRPr="00EA6FC8">
              <w:rPr>
                <w:rFonts w:ascii="標楷體" w:eastAsia="標楷體" w:hAnsi="標楷體" w:hint="eastAsia"/>
                <w:kern w:val="2"/>
                <w:szCs w:val="24"/>
              </w:rPr>
              <w:t>.</w:t>
            </w:r>
            <w:r w:rsidRPr="00EA6FC8">
              <w:rPr>
                <w:rFonts w:ascii="標楷體" w:eastAsia="標楷體" w:hAnsi="標楷體"/>
                <w:kern w:val="2"/>
                <w:szCs w:val="24"/>
              </w:rPr>
              <w:t>15</w:t>
            </w:r>
            <w:r w:rsidRPr="00EA6FC8">
              <w:rPr>
                <w:rFonts w:ascii="標楷體" w:eastAsia="標楷體" w:hAnsi="標楷體" w:hint="eastAsia"/>
                <w:kern w:val="2"/>
                <w:szCs w:val="24"/>
              </w:rPr>
              <w:t>）決定：「交財政、教育及文化兩委員會處理」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194"/>
        </w:trPr>
        <w:tc>
          <w:tcPr>
            <w:tcW w:w="709" w:type="dxa"/>
            <w:tcBorders>
              <w:top w:val="single" w:sz="12" w:space="0" w:color="auto"/>
              <w:left w:val="single" w:sz="4" w:space="0" w:color="auto"/>
              <w:bottom w:val="single" w:sz="12"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12" w:space="0" w:color="auto"/>
              <w:left w:val="single" w:sz="4" w:space="0" w:color="auto"/>
              <w:bottom w:val="single" w:sz="12"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科技部函為中央政府前瞻基礎建設計畫第2期特別預算案決議，檢送該部決議（一）預算凍結十分之一書面報告案。</w:t>
            </w:r>
          </w:p>
        </w:tc>
        <w:tc>
          <w:tcPr>
            <w:tcW w:w="2537" w:type="dxa"/>
            <w:tcBorders>
              <w:top w:val="single" w:sz="12" w:space="0" w:color="auto"/>
              <w:left w:val="single" w:sz="4" w:space="0" w:color="auto"/>
              <w:bottom w:val="single" w:sz="12"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第9屆第7會期第4次院會（108.3.8）決定：「交財政、教育及文化兩委員會處理」</w:t>
            </w:r>
          </w:p>
        </w:tc>
        <w:tc>
          <w:tcPr>
            <w:tcW w:w="2301" w:type="dxa"/>
            <w:tcBorders>
              <w:top w:val="single" w:sz="12" w:space="0" w:color="auto"/>
              <w:left w:val="single" w:sz="4" w:space="0" w:color="auto"/>
              <w:bottom w:val="single" w:sz="12"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251"/>
        </w:trPr>
        <w:tc>
          <w:tcPr>
            <w:tcW w:w="709"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國家通訊傳播委員會函為中央政府前瞻基礎建設計畫第2期特別預算案決議，檢送新增決議（一）「保障寬頻人權」預算凍結二十分之一書面報告案。</w:t>
            </w:r>
          </w:p>
        </w:tc>
        <w:tc>
          <w:tcPr>
            <w:tcW w:w="2537"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第9屆第7會期第4次院會（108.3.8）決定：「交財政、交通兩委員會處理」</w:t>
            </w:r>
          </w:p>
        </w:tc>
        <w:tc>
          <w:tcPr>
            <w:tcW w:w="2301" w:type="dxa"/>
            <w:tcBorders>
              <w:top w:val="single" w:sz="12"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321"/>
        </w:trPr>
        <w:tc>
          <w:tcPr>
            <w:tcW w:w="709"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交通部函為中央政府前瞻基礎建設計畫第2期特別預算案決議，檢送該部決議（二）凍結臺灣鐵路管理局「票務系統整合再造計畫」預算十分之一書面報告案。</w:t>
            </w:r>
          </w:p>
        </w:tc>
        <w:tc>
          <w:tcPr>
            <w:tcW w:w="2537"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第9屆第7會期第7次院會（108.3.29）決定：「交財政、交通兩委員會處理」</w:t>
            </w:r>
          </w:p>
        </w:tc>
        <w:tc>
          <w:tcPr>
            <w:tcW w:w="2301" w:type="dxa"/>
            <w:tcBorders>
              <w:top w:val="single" w:sz="12"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交通部函為中央政府前瞻基礎建設計畫第2期特別預算案決議，檢送該部決議（一）凍結「高鐵臺鐵連結成網」預算十分之一書面報告案。</w:t>
            </w:r>
          </w:p>
        </w:tc>
        <w:tc>
          <w:tcPr>
            <w:tcW w:w="2537"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第9屆第7會期第4次院會（108.3.8）決定：「交財政、交通兩委員會處理」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4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交通部函為中央政府前瞻基礎建設計畫第2期特別預算案決議，檢送該部決議（三）凍結「營業基金—臺灣港務股份有限公司—完備綠能技術及建設」預算十分之一書面報告案。</w:t>
            </w:r>
          </w:p>
        </w:tc>
        <w:tc>
          <w:tcPr>
            <w:tcW w:w="2537"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第9屆第7會期第13次院會（108.5.10）決定：「交財政、交通兩委員會處理」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4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141"/>
        </w:trPr>
        <w:tc>
          <w:tcPr>
            <w:tcW w:w="709"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交通部函為中央政府前瞻基礎建設計畫第2期特別預算案決議，檢送該部決議（五）凍結「都市推動捷運」預算十分之一書面報告案。</w:t>
            </w:r>
          </w:p>
        </w:tc>
        <w:tc>
          <w:tcPr>
            <w:tcW w:w="2537"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第9屆第7會期第6次院會（108.3.22）決定：「交財政、交通兩委員會處理」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4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交通部函為中央政府前瞻基礎建設計畫第2期特別預算案決議，檢送鐵道局決議（一）凍結「嘉義縣民雄鄉、水上鄉鐵路高架化綜合規劃作業」預算十分之一書面報告案。</w:t>
            </w:r>
          </w:p>
        </w:tc>
        <w:tc>
          <w:tcPr>
            <w:tcW w:w="2537"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第9屆第7會期第6次院會（108.3.22）決定：「交財政、交通兩委員會處理」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4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交通部函為中央政府前瞻基礎建設計畫第2期特別預算案決議，檢送鐵道局新增決議（一）「軌道建設－都市推動捷運」預算凍結十分之一書面報告案。</w:t>
            </w:r>
          </w:p>
        </w:tc>
        <w:tc>
          <w:tcPr>
            <w:tcW w:w="2537"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第9屆第7會期第4次院會（108.3.8）決定：「交財政、交通兩委員會處理」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4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175"/>
        </w:trPr>
        <w:tc>
          <w:tcPr>
            <w:tcW w:w="709"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交通部函為中央政府前瞻基礎建設計畫第2期特別預算案決議，檢送中央氣象局決議（一）海陸地震聯合觀測網計畫預算凍結十分之一書面報告案。</w:t>
            </w:r>
          </w:p>
        </w:tc>
        <w:tc>
          <w:tcPr>
            <w:tcW w:w="2537"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第9屆第7會期第2次院會（108.2.22）決定：「交財政、交通兩委員會處理」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4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交通部函為中央政府前瞻基礎建設計畫第2期特別預算案決議，檢送公路總局決議（一）「綠能建設－加速綠能科學城建置」預算凍結十分之一書面報告案。</w:t>
            </w:r>
          </w:p>
        </w:tc>
        <w:tc>
          <w:tcPr>
            <w:tcW w:w="2537"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第9屆第7會期第4次院會（108.3.8）決定：「交財政、交通兩委員會處理」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4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交通部函為中央政府前瞻基礎建設計畫第2期特別預算案決議，檢送公路總局決議（二）凍結省道橋梁改建工程預算十分之一書面報告案。</w:t>
            </w:r>
          </w:p>
        </w:tc>
        <w:tc>
          <w:tcPr>
            <w:tcW w:w="2537"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第9屆第7會期第6次院會（108.3.22）決定：「交財政、交通兩委員會處理」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4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E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國家發展委員會函為中央政府前瞻基礎建設計畫第</w:t>
            </w:r>
            <w:r w:rsidRPr="00EA6FC8">
              <w:rPr>
                <w:rFonts w:ascii="標楷體" w:eastAsia="標楷體" w:hAnsi="標楷體"/>
                <w:kern w:val="2"/>
                <w:szCs w:val="24"/>
              </w:rPr>
              <w:t>2</w:t>
            </w:r>
            <w:r w:rsidRPr="00EA6FC8">
              <w:rPr>
                <w:rFonts w:ascii="標楷體" w:eastAsia="標楷體" w:hAnsi="標楷體" w:hint="eastAsia"/>
                <w:kern w:val="2"/>
                <w:szCs w:val="24"/>
              </w:rPr>
              <w:t>期特別預算案決議，檢送「高雄都會區大眾捷運系統岡山路竹延伸線第一階段、第二階段及都會線（黃線）進度報告」案。</w:t>
            </w:r>
          </w:p>
        </w:tc>
        <w:tc>
          <w:tcPr>
            <w:tcW w:w="2537"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第9屆第7會期第10次院會（108.4.19）決定：「交財政、交通兩委員會審查」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7B1FE7" w:rsidRPr="00EA6FC8" w:rsidTr="0034780F">
        <w:trPr>
          <w:cantSplit/>
          <w:trHeight w:val="1321"/>
        </w:trPr>
        <w:tc>
          <w:tcPr>
            <w:tcW w:w="709"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國史館函為中央政府前瞻基礎建設計畫第2期特別預算案決議，檢送預算凍結五分之一專案報告案。</w:t>
            </w:r>
          </w:p>
        </w:tc>
        <w:tc>
          <w:tcPr>
            <w:tcW w:w="2537"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4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第9屆第7會期第6次院會（108.3.22）決定：「交財政、司法及法制兩委員會審查」</w:t>
            </w:r>
          </w:p>
        </w:tc>
        <w:tc>
          <w:tcPr>
            <w:tcW w:w="2301" w:type="dxa"/>
            <w:tcBorders>
              <w:top w:val="single" w:sz="12"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7B1FE7" w:rsidRPr="00EA6FC8" w:rsidTr="0034780F">
        <w:trPr>
          <w:cantSplit/>
          <w:trHeight w:val="1321"/>
        </w:trPr>
        <w:tc>
          <w:tcPr>
            <w:tcW w:w="709"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衛生福利部函為中央政府前瞻基礎建設計畫第2期特別預算案決議，檢送該部第1目及第2目預算各凍結十分之一書面報告案。</w:t>
            </w:r>
          </w:p>
        </w:tc>
        <w:tc>
          <w:tcPr>
            <w:tcW w:w="2537"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第9屆第7會期第4次院會（108.3.8）決定：「交財政、社會福利及衛生環境兩委員會處理」</w:t>
            </w:r>
          </w:p>
        </w:tc>
        <w:tc>
          <w:tcPr>
            <w:tcW w:w="2301" w:type="dxa"/>
            <w:tcBorders>
              <w:top w:val="single" w:sz="12"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衛生福利部函為中央政府前瞻基礎建設計畫第2期特別預算案決議，檢送「數位建設－推動資安基礎建設」預算凍結十分之一專案報告案。</w:t>
            </w:r>
          </w:p>
        </w:tc>
        <w:tc>
          <w:tcPr>
            <w:tcW w:w="2537"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第9屆第7會期第4次院會（108.3.8）決定：「交財政、社會福利及衛生環境兩委員會處理」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衛生福利部函為中央政府前瞻基礎建設計畫第2期特別預算案決議，檢送食品藥物管理署「食品安全建設」預算凍結書面報告案。</w:t>
            </w:r>
          </w:p>
        </w:tc>
        <w:tc>
          <w:tcPr>
            <w:tcW w:w="2537"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第9屆第7會期第4次院會（108.3.8）決定：「交財政、社會福利及衛生環境兩委員會處理」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衛生福利部函為中央政府前瞻基礎建設計畫第2期特別預算案決議，檢送國民健康署「城鄉建設」預算凍結書面報告案。</w:t>
            </w:r>
          </w:p>
        </w:tc>
        <w:tc>
          <w:tcPr>
            <w:tcW w:w="2537"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第9屆第7會期第4次院會（108.3.8）決定：「交財政、社會福利及衛生環境兩委員會處理」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衛生福利部函為中央政府前瞻基礎建設計畫第2期特別預算案決議，檢送社會及家庭署「城鄉建設－公共服務據點整備」預算凍結書面報告案。</w:t>
            </w:r>
          </w:p>
        </w:tc>
        <w:tc>
          <w:tcPr>
            <w:tcW w:w="2537"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第9屆第7會期第4次院會（108.3.8）決定：「交財政、社會福利及衛生環境兩委員會處理」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321"/>
        </w:trPr>
        <w:tc>
          <w:tcPr>
            <w:tcW w:w="709"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衛生福利部函為中央政府前瞻基礎建設計畫第2期特別預算案決議，檢送社會及家庭署「少子化友善育兒空間建設」預算凍結書面報告案。</w:t>
            </w:r>
          </w:p>
        </w:tc>
        <w:tc>
          <w:tcPr>
            <w:tcW w:w="2537"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第9屆第7會期第4次院會（108.3.8）決定：「交財政、社會福利及衛生環境兩委員會處理」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321"/>
        </w:trPr>
        <w:tc>
          <w:tcPr>
            <w:tcW w:w="709" w:type="dxa"/>
            <w:tcBorders>
              <w:top w:val="single" w:sz="4" w:space="0" w:color="auto"/>
              <w:left w:val="single" w:sz="4" w:space="0" w:color="auto"/>
              <w:bottom w:val="single" w:sz="12"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12" w:space="0" w:color="auto"/>
              <w:right w:val="single" w:sz="4" w:space="0" w:color="auto"/>
            </w:tcBorders>
          </w:tcPr>
          <w:p w:rsidR="007B1FE7" w:rsidRPr="00EA6FC8" w:rsidRDefault="007B1FE7" w:rsidP="007B1FE7">
            <w:pPr>
              <w:suppressAutoHyphens w:val="0"/>
              <w:autoSpaceDE w:val="0"/>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衛生福利部函為中央政府前瞻基礎建設計畫第</w:t>
            </w:r>
            <w:r w:rsidRPr="00EA6FC8">
              <w:rPr>
                <w:rFonts w:ascii="標楷體" w:eastAsia="標楷體" w:hAnsi="標楷體"/>
                <w:kern w:val="2"/>
                <w:szCs w:val="24"/>
              </w:rPr>
              <w:t>2</w:t>
            </w:r>
            <w:r w:rsidRPr="00EA6FC8">
              <w:rPr>
                <w:rFonts w:ascii="標楷體" w:eastAsia="標楷體" w:hAnsi="標楷體" w:hint="eastAsia"/>
                <w:kern w:val="2"/>
                <w:szCs w:val="24"/>
              </w:rPr>
              <w:t>期特別預算案決議，檢送「強化食品業者建立追溯追蹤制度規劃」書面報告案。</w:t>
            </w:r>
          </w:p>
        </w:tc>
        <w:tc>
          <w:tcPr>
            <w:tcW w:w="2537" w:type="dxa"/>
            <w:tcBorders>
              <w:top w:val="single" w:sz="4" w:space="0" w:color="auto"/>
              <w:left w:val="single" w:sz="4" w:space="0" w:color="auto"/>
              <w:bottom w:val="single" w:sz="12"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第9屆第7會期第10次院會（108.4.19）決定：「交財政、社會福利及衛生環境兩委員會審查」</w:t>
            </w:r>
          </w:p>
        </w:tc>
        <w:tc>
          <w:tcPr>
            <w:tcW w:w="2301" w:type="dxa"/>
            <w:tcBorders>
              <w:top w:val="single" w:sz="4" w:space="0" w:color="auto"/>
              <w:left w:val="single" w:sz="4" w:space="0" w:color="auto"/>
              <w:bottom w:val="single" w:sz="12"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7B1FE7" w:rsidRPr="00EA6FC8" w:rsidTr="0034780F">
        <w:trPr>
          <w:cantSplit/>
          <w:trHeight w:val="1532"/>
        </w:trPr>
        <w:tc>
          <w:tcPr>
            <w:tcW w:w="709"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12" w:space="0" w:color="auto"/>
              <w:left w:val="single" w:sz="4" w:space="0" w:color="auto"/>
              <w:bottom w:val="single" w:sz="12"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行政院環境保護署函，為中央政府前瞻基礎建設計畫第2期特別預算案決議，檢送環境品質感測物聯網發展布建及執法應用計畫預算凍結十分之一書面報告案。</w:t>
            </w:r>
          </w:p>
        </w:tc>
        <w:tc>
          <w:tcPr>
            <w:tcW w:w="2537" w:type="dxa"/>
            <w:tcBorders>
              <w:top w:val="single" w:sz="12" w:space="0" w:color="auto"/>
              <w:left w:val="single" w:sz="4" w:space="0" w:color="auto"/>
              <w:bottom w:val="single" w:sz="12"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第9屆第7會期第2次院會（108.2.22）決定：「交財政、社會福利及衛生環境兩委員會處理」</w:t>
            </w:r>
          </w:p>
        </w:tc>
        <w:tc>
          <w:tcPr>
            <w:tcW w:w="2301" w:type="dxa"/>
            <w:tcBorders>
              <w:top w:val="single" w:sz="12" w:space="0" w:color="auto"/>
              <w:left w:val="single" w:sz="4" w:space="0" w:color="auto"/>
              <w:bottom w:val="single" w:sz="12" w:space="0" w:color="auto"/>
              <w:right w:val="single" w:sz="4" w:space="0" w:color="auto"/>
            </w:tcBorders>
            <w:vAlign w:val="center"/>
          </w:tcPr>
          <w:p w:rsidR="007B1FE7" w:rsidRPr="00EA6FC8" w:rsidRDefault="007B1FE7" w:rsidP="007B1FE7">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EA6FC8">
        <w:trPr>
          <w:cantSplit/>
          <w:trHeight w:val="689"/>
        </w:trPr>
        <w:tc>
          <w:tcPr>
            <w:tcW w:w="9781" w:type="dxa"/>
            <w:gridSpan w:val="4"/>
            <w:tcBorders>
              <w:top w:val="single" w:sz="12"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華康新特黑體" w:eastAsia="華康新特黑體" w:hint="eastAsia"/>
                <w:kern w:val="2"/>
                <w:sz w:val="28"/>
                <w:szCs w:val="28"/>
              </w:rPr>
              <w:t>7.三委員會聯席(8案)</w:t>
            </w:r>
          </w:p>
        </w:tc>
      </w:tr>
      <w:tr w:rsidR="007B1FE7" w:rsidRPr="00EA6FC8" w:rsidTr="0034780F">
        <w:trPr>
          <w:cantSplit/>
          <w:trHeight w:val="1321"/>
        </w:trPr>
        <w:tc>
          <w:tcPr>
            <w:tcW w:w="709"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內政部函為中央政府流域綜合治理計畫第2期特別預算決議，凍結「雨水下水道」經費二十分之一，俟向本院財政、內政、經濟三委員會提出報告經同意後始得動支，檢送解凍報告案。</w:t>
            </w:r>
          </w:p>
        </w:tc>
        <w:tc>
          <w:tcPr>
            <w:tcW w:w="2537"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第9屆第1會期第10次院會（105.4.22）決定：「交財政、內政、經濟三委員會處理」</w:t>
            </w:r>
          </w:p>
        </w:tc>
        <w:tc>
          <w:tcPr>
            <w:tcW w:w="2301" w:type="dxa"/>
            <w:tcBorders>
              <w:top w:val="single" w:sz="12"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143"/>
        </w:trPr>
        <w:tc>
          <w:tcPr>
            <w:tcW w:w="709"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內政部函送「107年度至108年度中央政府流域綜合治理計畫第3期特別預算」該部決議（三）書面報告案。</w:t>
            </w:r>
          </w:p>
        </w:tc>
        <w:tc>
          <w:tcPr>
            <w:tcW w:w="2537"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第9屆第6會期第10次院會（107.11.23）決定：「交財政、內政、經濟三委員會審查」</w:t>
            </w:r>
          </w:p>
        </w:tc>
        <w:tc>
          <w:tcPr>
            <w:tcW w:w="2301" w:type="dxa"/>
            <w:tcBorders>
              <w:top w:val="single" w:sz="4"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7B1FE7" w:rsidRPr="00EA6FC8" w:rsidTr="0034780F">
        <w:trPr>
          <w:cantSplit/>
          <w:trHeight w:val="1091"/>
        </w:trPr>
        <w:tc>
          <w:tcPr>
            <w:tcW w:w="709" w:type="dxa"/>
            <w:tcBorders>
              <w:top w:val="single" w:sz="4" w:space="0" w:color="auto"/>
              <w:left w:val="single" w:sz="4" w:space="0" w:color="auto"/>
              <w:bottom w:val="single" w:sz="12"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12"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內政部函送「107年度至108年度中央政府流域綜合治理計畫第3期特別預算」該部決議（四）書面報告案。</w:t>
            </w:r>
          </w:p>
        </w:tc>
        <w:tc>
          <w:tcPr>
            <w:tcW w:w="2537" w:type="dxa"/>
            <w:tcBorders>
              <w:top w:val="single" w:sz="4" w:space="0" w:color="auto"/>
              <w:left w:val="single" w:sz="4" w:space="0" w:color="auto"/>
              <w:bottom w:val="single" w:sz="12"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第9屆第6會期第10次院會（107.11.23）決定：「交財政、內政、經濟三委員會審查」</w:t>
            </w:r>
          </w:p>
        </w:tc>
        <w:tc>
          <w:tcPr>
            <w:tcW w:w="2301" w:type="dxa"/>
            <w:tcBorders>
              <w:top w:val="single" w:sz="4" w:space="0" w:color="auto"/>
              <w:left w:val="single" w:sz="4" w:space="0" w:color="auto"/>
              <w:bottom w:val="single" w:sz="12"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7B1FE7" w:rsidRPr="00EA6FC8" w:rsidTr="0034780F">
        <w:trPr>
          <w:cantSplit/>
          <w:trHeight w:val="1321"/>
        </w:trPr>
        <w:tc>
          <w:tcPr>
            <w:tcW w:w="709"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農業委員會函為中央政府易淹水地區水患治理計畫第3期特別預算案，通過對該會水土保持局「水土保持」及「治山防洪」2項計畫實際成果作分析檢討與第3期特別預算各工作項目實施之急迫性及第2期特別預算執行欠佳部分提出檢討及因應方案等2項決議，已備妥相關報告資料案。</w:t>
            </w:r>
          </w:p>
        </w:tc>
        <w:tc>
          <w:tcPr>
            <w:tcW w:w="2537"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第8屆第1會期第8次院會（101.4.20）決定：「交財政、內政、經濟三委員會處理」</w:t>
            </w:r>
          </w:p>
        </w:tc>
        <w:tc>
          <w:tcPr>
            <w:tcW w:w="2301" w:type="dxa"/>
            <w:tcBorders>
              <w:top w:val="single" w:sz="12"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537"/>
        </w:trPr>
        <w:tc>
          <w:tcPr>
            <w:tcW w:w="709"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行政院農業委員會函為105年度至106年度中央政府流域綜合治理計畫第2期特別預算決議，凍結「輔導設置農業產銷設施及分散產區」經費二十分之一，檢送相關報告資料案。</w:t>
            </w:r>
          </w:p>
        </w:tc>
        <w:tc>
          <w:tcPr>
            <w:tcW w:w="2537" w:type="dxa"/>
            <w:tcBorders>
              <w:top w:val="single" w:sz="4"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第9屆第1會期第20次院會（105.7.12）決定：「改交財政、內政、經濟三委員會處理」</w:t>
            </w:r>
          </w:p>
        </w:tc>
        <w:tc>
          <w:tcPr>
            <w:tcW w:w="2301" w:type="dxa"/>
            <w:tcBorders>
              <w:top w:val="single" w:sz="4"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尚未處理</w:t>
            </w:r>
          </w:p>
        </w:tc>
      </w:tr>
      <w:tr w:rsidR="007B1FE7" w:rsidRPr="00EA6FC8" w:rsidTr="0034780F">
        <w:trPr>
          <w:cantSplit/>
          <w:trHeight w:val="1077"/>
        </w:trPr>
        <w:tc>
          <w:tcPr>
            <w:tcW w:w="709" w:type="dxa"/>
            <w:tcBorders>
              <w:top w:val="single" w:sz="4" w:space="0" w:color="auto"/>
              <w:left w:val="single" w:sz="4" w:space="0" w:color="auto"/>
              <w:bottom w:val="single" w:sz="12"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12"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行政院農業委員會函為中央政府流域綜合治理計畫第3期特別預算決議，檢送農糧署詳實檢驗及追蹤作業規劃及執行狀況書面報告案。</w:t>
            </w:r>
          </w:p>
        </w:tc>
        <w:tc>
          <w:tcPr>
            <w:tcW w:w="2537" w:type="dxa"/>
            <w:tcBorders>
              <w:top w:val="single" w:sz="4" w:space="0" w:color="auto"/>
              <w:left w:val="single" w:sz="4" w:space="0" w:color="auto"/>
              <w:bottom w:val="single" w:sz="12"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第9屆第6會期第10次院會（107.11.23）決定：「交財政、內政、經濟三委員會審查」</w:t>
            </w:r>
          </w:p>
        </w:tc>
        <w:tc>
          <w:tcPr>
            <w:tcW w:w="2301" w:type="dxa"/>
            <w:tcBorders>
              <w:top w:val="single" w:sz="4" w:space="0" w:color="auto"/>
              <w:left w:val="single" w:sz="4" w:space="0" w:color="auto"/>
              <w:bottom w:val="single" w:sz="12"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7B1FE7" w:rsidRPr="00EA6FC8" w:rsidTr="0034780F">
        <w:trPr>
          <w:cantSplit/>
          <w:trHeight w:val="1133"/>
        </w:trPr>
        <w:tc>
          <w:tcPr>
            <w:tcW w:w="709" w:type="dxa"/>
            <w:tcBorders>
              <w:top w:val="single" w:sz="4" w:space="0" w:color="auto"/>
              <w:left w:val="single" w:sz="4" w:space="0" w:color="auto"/>
              <w:bottom w:val="single" w:sz="12"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4" w:space="0" w:color="auto"/>
              <w:left w:val="single" w:sz="4" w:space="0" w:color="auto"/>
              <w:bottom w:val="single" w:sz="12"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行政院函送102年7至12月中央政府營業基金3億元以上及非營業特種基金1億元以上先行辦理補辦以後年度預算彙總表案。</w:t>
            </w:r>
          </w:p>
        </w:tc>
        <w:tc>
          <w:tcPr>
            <w:tcW w:w="2537" w:type="dxa"/>
            <w:tcBorders>
              <w:top w:val="single" w:sz="4" w:space="0" w:color="auto"/>
              <w:left w:val="single" w:sz="4" w:space="0" w:color="auto"/>
              <w:bottom w:val="single" w:sz="12"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spacing w:val="-4"/>
                <w:kern w:val="2"/>
                <w:szCs w:val="24"/>
              </w:rPr>
            </w:pPr>
            <w:r w:rsidRPr="00EA6FC8">
              <w:rPr>
                <w:rFonts w:ascii="標楷體" w:eastAsia="標楷體" w:hAnsi="標楷體" w:hint="eastAsia"/>
                <w:kern w:val="2"/>
                <w:szCs w:val="24"/>
              </w:rPr>
              <w:t>第9屆第4會期第18次院會（103.1.9）決定：「改交財政、內政、經濟三委員會審查」</w:t>
            </w:r>
          </w:p>
        </w:tc>
        <w:tc>
          <w:tcPr>
            <w:tcW w:w="2301" w:type="dxa"/>
            <w:tcBorders>
              <w:top w:val="single" w:sz="4" w:space="0" w:color="auto"/>
              <w:left w:val="single" w:sz="4" w:space="0" w:color="auto"/>
              <w:bottom w:val="single" w:sz="12"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7B1FE7" w:rsidRPr="00EA6FC8" w:rsidTr="0073424C">
        <w:trPr>
          <w:cantSplit/>
          <w:trHeight w:val="1081"/>
        </w:trPr>
        <w:tc>
          <w:tcPr>
            <w:tcW w:w="709" w:type="dxa"/>
            <w:tcBorders>
              <w:top w:val="single" w:sz="12" w:space="0" w:color="auto"/>
              <w:left w:val="single" w:sz="4" w:space="0" w:color="auto"/>
              <w:bottom w:val="single" w:sz="12"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12" w:space="0" w:color="auto"/>
              <w:left w:val="single" w:sz="4" w:space="0" w:color="auto"/>
              <w:bottom w:val="single" w:sz="12" w:space="0" w:color="auto"/>
              <w:right w:val="single" w:sz="4" w:space="0" w:color="auto"/>
            </w:tcBorders>
          </w:tcPr>
          <w:p w:rsidR="007B1FE7" w:rsidRPr="00EA6FC8" w:rsidRDefault="007B1FE7" w:rsidP="007B1FE7">
            <w:pPr>
              <w:suppressAutoHyphens w:val="0"/>
              <w:autoSpaceDN/>
              <w:spacing w:line="30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行政院主計總處函送中央政府流域綜合治理計畫第1期特別預算決議事項處理情形表案。</w:t>
            </w:r>
          </w:p>
        </w:tc>
        <w:tc>
          <w:tcPr>
            <w:tcW w:w="2537" w:type="dxa"/>
            <w:tcBorders>
              <w:top w:val="single" w:sz="12" w:space="0" w:color="auto"/>
              <w:left w:val="single" w:sz="4" w:space="0" w:color="auto"/>
              <w:bottom w:val="single" w:sz="12" w:space="0" w:color="auto"/>
              <w:right w:val="single" w:sz="4" w:space="0" w:color="auto"/>
            </w:tcBorders>
          </w:tcPr>
          <w:p w:rsidR="007B1FE7" w:rsidRPr="00EA6FC8" w:rsidRDefault="007B1FE7" w:rsidP="007B1FE7">
            <w:pPr>
              <w:suppressAutoHyphens w:val="0"/>
              <w:autoSpaceDN/>
              <w:spacing w:line="32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第8屆第6會期第3次院會（103.9.26）決定：「交財政、內政、經濟三委員會審查」</w:t>
            </w:r>
          </w:p>
        </w:tc>
        <w:tc>
          <w:tcPr>
            <w:tcW w:w="2301" w:type="dxa"/>
            <w:tcBorders>
              <w:top w:val="single" w:sz="12" w:space="0" w:color="auto"/>
              <w:left w:val="single" w:sz="4" w:space="0" w:color="auto"/>
              <w:bottom w:val="single" w:sz="12" w:space="0" w:color="auto"/>
              <w:right w:val="single" w:sz="4" w:space="0" w:color="auto"/>
            </w:tcBorders>
            <w:vAlign w:val="center"/>
          </w:tcPr>
          <w:p w:rsidR="007B1FE7" w:rsidRPr="00EA6FC8" w:rsidRDefault="007B1FE7" w:rsidP="007B1FE7">
            <w:pPr>
              <w:suppressAutoHyphens w:val="0"/>
              <w:autoSpaceDN/>
              <w:spacing w:line="320" w:lineRule="exact"/>
              <w:contextualSpacing/>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r w:rsidR="0073424C" w:rsidRPr="00EA6FC8" w:rsidTr="0073424C">
        <w:trPr>
          <w:cantSplit/>
          <w:trHeight w:val="658"/>
        </w:trPr>
        <w:tc>
          <w:tcPr>
            <w:tcW w:w="9781" w:type="dxa"/>
            <w:gridSpan w:val="4"/>
            <w:tcBorders>
              <w:top w:val="single" w:sz="12" w:space="0" w:color="auto"/>
              <w:left w:val="single" w:sz="4" w:space="0" w:color="auto"/>
              <w:bottom w:val="single" w:sz="4" w:space="0" w:color="auto"/>
              <w:right w:val="single" w:sz="4" w:space="0" w:color="auto"/>
            </w:tcBorders>
            <w:vAlign w:val="center"/>
          </w:tcPr>
          <w:p w:rsidR="0073424C" w:rsidRPr="00EA6FC8" w:rsidRDefault="0073424C" w:rsidP="0073424C">
            <w:pPr>
              <w:suppressAutoHyphens w:val="0"/>
              <w:autoSpaceDN/>
              <w:spacing w:line="300" w:lineRule="exact"/>
              <w:jc w:val="both"/>
              <w:textAlignment w:val="auto"/>
              <w:rPr>
                <w:rFonts w:ascii="標楷體" w:eastAsia="標楷體" w:hAnsi="標楷體"/>
                <w:kern w:val="2"/>
                <w:szCs w:val="24"/>
              </w:rPr>
            </w:pPr>
            <w:r w:rsidRPr="0073424C">
              <w:rPr>
                <w:rFonts w:ascii="華康新特黑體" w:eastAsia="華康新特黑體" w:hint="eastAsia"/>
                <w:kern w:val="2"/>
                <w:sz w:val="28"/>
                <w:szCs w:val="28"/>
              </w:rPr>
              <w:t>8.五委員會聯席(1案)</w:t>
            </w:r>
          </w:p>
        </w:tc>
      </w:tr>
      <w:tr w:rsidR="007B1FE7" w:rsidRPr="00EA6FC8" w:rsidTr="0034780F">
        <w:trPr>
          <w:cantSplit/>
          <w:trHeight w:val="1535"/>
        </w:trPr>
        <w:tc>
          <w:tcPr>
            <w:tcW w:w="709"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numPr>
                <w:ilvl w:val="0"/>
                <w:numId w:val="37"/>
              </w:numPr>
              <w:suppressAutoHyphens w:val="0"/>
              <w:autoSpaceDN/>
              <w:spacing w:line="320" w:lineRule="exact"/>
              <w:jc w:val="center"/>
              <w:textAlignment w:val="auto"/>
              <w:rPr>
                <w:rFonts w:ascii="標楷體" w:eastAsia="標楷體" w:hAnsi="標楷體"/>
                <w:b/>
                <w:kern w:val="2"/>
                <w:szCs w:val="24"/>
              </w:rPr>
            </w:pPr>
          </w:p>
        </w:tc>
        <w:tc>
          <w:tcPr>
            <w:tcW w:w="4234"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napToGrid w:val="0"/>
              <w:spacing w:line="36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行政院函送102年1至6月中央政府營業基金3億元以上及非營業特種基金1億元以上先行辦理補辦以後年度預算彙總表案。</w:t>
            </w:r>
          </w:p>
        </w:tc>
        <w:tc>
          <w:tcPr>
            <w:tcW w:w="2537" w:type="dxa"/>
            <w:tcBorders>
              <w:top w:val="single" w:sz="12" w:space="0" w:color="auto"/>
              <w:left w:val="single" w:sz="4" w:space="0" w:color="auto"/>
              <w:bottom w:val="single" w:sz="4" w:space="0" w:color="auto"/>
              <w:right w:val="single" w:sz="4" w:space="0" w:color="auto"/>
            </w:tcBorders>
          </w:tcPr>
          <w:p w:rsidR="007B1FE7" w:rsidRPr="00EA6FC8" w:rsidRDefault="007B1FE7" w:rsidP="007B1FE7">
            <w:pPr>
              <w:suppressAutoHyphens w:val="0"/>
              <w:autoSpaceDN/>
              <w:snapToGrid w:val="0"/>
              <w:spacing w:line="280" w:lineRule="exact"/>
              <w:jc w:val="both"/>
              <w:textAlignment w:val="auto"/>
              <w:rPr>
                <w:rFonts w:ascii="標楷體" w:eastAsia="標楷體" w:hAnsi="標楷體"/>
                <w:kern w:val="2"/>
                <w:szCs w:val="24"/>
              </w:rPr>
            </w:pPr>
            <w:r w:rsidRPr="00EA6FC8">
              <w:rPr>
                <w:rFonts w:ascii="標楷體" w:eastAsia="標楷體" w:hAnsi="標楷體" w:hint="eastAsia"/>
                <w:kern w:val="2"/>
                <w:szCs w:val="24"/>
              </w:rPr>
              <w:t>第8屆第4會期第9次院會（102.11.8）決定：「</w:t>
            </w:r>
            <w:r w:rsidRPr="00EA6FC8">
              <w:rPr>
                <w:rFonts w:ascii="標楷體" w:eastAsia="標楷體" w:hAnsi="標楷體" w:hint="eastAsia"/>
                <w:spacing w:val="-4"/>
                <w:kern w:val="2"/>
                <w:szCs w:val="24"/>
              </w:rPr>
              <w:t>交財政、外交及國防、經濟、交通、教育及文化五委員會審查</w:t>
            </w:r>
            <w:r w:rsidRPr="00EA6FC8">
              <w:rPr>
                <w:rFonts w:ascii="標楷體" w:eastAsia="標楷體" w:hAnsi="標楷體" w:hint="eastAsia"/>
                <w:kern w:val="2"/>
                <w:szCs w:val="24"/>
              </w:rPr>
              <w:t>」</w:t>
            </w:r>
          </w:p>
        </w:tc>
        <w:tc>
          <w:tcPr>
            <w:tcW w:w="2301" w:type="dxa"/>
            <w:tcBorders>
              <w:top w:val="single" w:sz="12" w:space="0" w:color="auto"/>
              <w:left w:val="single" w:sz="4" w:space="0" w:color="auto"/>
              <w:bottom w:val="single" w:sz="4" w:space="0" w:color="auto"/>
              <w:right w:val="single" w:sz="4" w:space="0" w:color="auto"/>
            </w:tcBorders>
            <w:vAlign w:val="center"/>
          </w:tcPr>
          <w:p w:rsidR="007B1FE7" w:rsidRPr="00EA6FC8" w:rsidRDefault="007B1FE7" w:rsidP="007B1FE7">
            <w:pPr>
              <w:suppressAutoHyphens w:val="0"/>
              <w:autoSpaceDN/>
              <w:spacing w:line="320" w:lineRule="exact"/>
              <w:jc w:val="center"/>
              <w:textAlignment w:val="auto"/>
              <w:rPr>
                <w:rFonts w:ascii="標楷體" w:eastAsia="標楷體" w:hAnsi="標楷體"/>
                <w:kern w:val="2"/>
                <w:szCs w:val="24"/>
              </w:rPr>
            </w:pPr>
            <w:r w:rsidRPr="00EA6FC8">
              <w:rPr>
                <w:rFonts w:ascii="標楷體" w:eastAsia="標楷體" w:hAnsi="標楷體" w:hint="eastAsia"/>
                <w:kern w:val="2"/>
                <w:szCs w:val="24"/>
              </w:rPr>
              <w:t>尚未審查</w:t>
            </w:r>
          </w:p>
        </w:tc>
      </w:tr>
    </w:tbl>
    <w:p w:rsidR="00590918" w:rsidRDefault="00590918" w:rsidP="00DB197A">
      <w:pPr>
        <w:suppressAutoHyphens w:val="0"/>
        <w:spacing w:line="300" w:lineRule="exact"/>
        <w:jc w:val="both"/>
        <w:textAlignment w:val="auto"/>
        <w:rPr>
          <w:rFonts w:ascii="標楷體" w:eastAsia="標楷體" w:hAnsi="標楷體"/>
          <w:b/>
          <w:sz w:val="28"/>
          <w:szCs w:val="28"/>
        </w:rPr>
      </w:pPr>
    </w:p>
    <w:p w:rsidR="00590918" w:rsidRDefault="00590918" w:rsidP="00DB197A">
      <w:pPr>
        <w:suppressAutoHyphens w:val="0"/>
        <w:spacing w:line="300" w:lineRule="exact"/>
        <w:jc w:val="both"/>
        <w:textAlignment w:val="auto"/>
        <w:rPr>
          <w:rFonts w:ascii="標楷體" w:eastAsia="標楷體" w:hAnsi="標楷體"/>
          <w:b/>
          <w:sz w:val="28"/>
          <w:szCs w:val="28"/>
        </w:rPr>
      </w:pPr>
    </w:p>
    <w:p w:rsidR="00590918" w:rsidRDefault="00590918"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365CB0" w:rsidRDefault="00365CB0" w:rsidP="00DB197A">
      <w:pPr>
        <w:suppressAutoHyphens w:val="0"/>
        <w:spacing w:line="300" w:lineRule="exact"/>
        <w:jc w:val="both"/>
        <w:textAlignment w:val="auto"/>
        <w:rPr>
          <w:rFonts w:ascii="標楷體" w:eastAsia="標楷體" w:hAnsi="標楷體"/>
          <w:b/>
          <w:sz w:val="28"/>
          <w:szCs w:val="28"/>
        </w:rPr>
      </w:pPr>
    </w:p>
    <w:p w:rsidR="007A0891" w:rsidRDefault="007A0891" w:rsidP="00DB197A">
      <w:pPr>
        <w:suppressAutoHyphens w:val="0"/>
        <w:spacing w:line="300" w:lineRule="exact"/>
        <w:jc w:val="both"/>
        <w:textAlignment w:val="auto"/>
        <w:rPr>
          <w:rFonts w:ascii="標楷體" w:eastAsia="標楷體" w:hAnsi="標楷體"/>
          <w:b/>
          <w:sz w:val="28"/>
          <w:szCs w:val="28"/>
        </w:rPr>
      </w:pPr>
    </w:p>
    <w:p w:rsidR="00590918" w:rsidRDefault="00590918" w:rsidP="00DB197A">
      <w:pPr>
        <w:suppressAutoHyphens w:val="0"/>
        <w:spacing w:line="300" w:lineRule="exact"/>
        <w:jc w:val="both"/>
        <w:textAlignment w:val="auto"/>
        <w:rPr>
          <w:rFonts w:ascii="標楷體" w:eastAsia="標楷體" w:hAnsi="標楷體"/>
          <w:b/>
          <w:sz w:val="28"/>
          <w:szCs w:val="28"/>
        </w:rPr>
      </w:pPr>
    </w:p>
    <w:p w:rsidR="00590918" w:rsidRDefault="00590918" w:rsidP="00DB197A">
      <w:pPr>
        <w:suppressAutoHyphens w:val="0"/>
        <w:spacing w:line="300" w:lineRule="exact"/>
        <w:jc w:val="both"/>
        <w:textAlignment w:val="auto"/>
        <w:rPr>
          <w:rFonts w:ascii="標楷體" w:eastAsia="標楷體" w:hAnsi="標楷體"/>
          <w:b/>
          <w:sz w:val="28"/>
          <w:szCs w:val="28"/>
        </w:rPr>
      </w:pPr>
    </w:p>
    <w:p w:rsidR="00590918" w:rsidRPr="00756795" w:rsidRDefault="00756795" w:rsidP="00756795">
      <w:pPr>
        <w:keepNext/>
        <w:keepLines/>
        <w:suppressLineNumbers/>
        <w:autoSpaceDN/>
        <w:spacing w:line="500" w:lineRule="exact"/>
        <w:ind w:firstLineChars="202" w:firstLine="566"/>
        <w:jc w:val="both"/>
        <w:textAlignment w:val="auto"/>
        <w:rPr>
          <w:rFonts w:ascii="標楷體" w:eastAsia="標楷體" w:hAnsi="標楷體"/>
          <w:b/>
          <w:sz w:val="28"/>
          <w:szCs w:val="28"/>
        </w:rPr>
      </w:pPr>
      <w:r w:rsidRPr="00756795">
        <w:rPr>
          <w:rFonts w:ascii="標楷體" w:eastAsia="標楷體" w:hAnsi="標楷體" w:hint="eastAsia"/>
          <w:b/>
          <w:kern w:val="2"/>
          <w:sz w:val="28"/>
          <w:szCs w:val="28"/>
        </w:rPr>
        <w:lastRenderedPageBreak/>
        <w:t>(三）</w:t>
      </w:r>
      <w:r w:rsidRPr="00756795">
        <w:rPr>
          <w:rFonts w:ascii="標楷體" w:eastAsia="標楷體" w:hAnsi="標楷體" w:hint="eastAsia"/>
          <w:b/>
          <w:bCs/>
          <w:kern w:val="2"/>
          <w:sz w:val="28"/>
          <w:szCs w:val="28"/>
        </w:rPr>
        <w:t>第二預備金動支數額表案</w:t>
      </w:r>
      <w:r w:rsidRPr="00756795">
        <w:rPr>
          <w:rFonts w:ascii="標楷體" w:eastAsia="標楷體" w:hAnsi="標楷體" w:hint="eastAsia"/>
          <w:b/>
          <w:bCs/>
          <w:spacing w:val="-20"/>
          <w:kern w:val="2"/>
          <w:sz w:val="28"/>
          <w:szCs w:val="28"/>
        </w:rPr>
        <w:t>（104案）</w:t>
      </w:r>
    </w:p>
    <w:tbl>
      <w:tblPr>
        <w:tblW w:w="10032" w:type="dxa"/>
        <w:tblInd w:w="-114" w:type="dxa"/>
        <w:tblCellMar>
          <w:left w:w="10" w:type="dxa"/>
          <w:right w:w="10" w:type="dxa"/>
        </w:tblCellMar>
        <w:tblLook w:val="0000" w:firstRow="0" w:lastRow="0" w:firstColumn="0" w:lastColumn="0" w:noHBand="0" w:noVBand="0"/>
      </w:tblPr>
      <w:tblGrid>
        <w:gridCol w:w="709"/>
        <w:gridCol w:w="4220"/>
        <w:gridCol w:w="2977"/>
        <w:gridCol w:w="2126"/>
      </w:tblGrid>
      <w:tr w:rsidR="00756795" w:rsidRPr="00756795" w:rsidTr="00756795">
        <w:trPr>
          <w:trHeight w:val="250"/>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20" w:lineRule="exact"/>
              <w:jc w:val="center"/>
              <w:textAlignment w:val="auto"/>
              <w:rPr>
                <w:rFonts w:ascii="標楷體" w:eastAsia="標楷體" w:hAnsi="標楷體"/>
                <w:b/>
                <w:bCs/>
                <w:kern w:val="2"/>
                <w:szCs w:val="24"/>
              </w:rPr>
            </w:pPr>
            <w:r w:rsidRPr="00756795">
              <w:rPr>
                <w:rFonts w:ascii="標楷體" w:eastAsia="標楷體" w:hAnsi="標楷體" w:hint="eastAsia"/>
                <w:b/>
                <w:bCs/>
                <w:kern w:val="2"/>
                <w:szCs w:val="24"/>
              </w:rPr>
              <w:t>序</w:t>
            </w:r>
            <w:r w:rsidRPr="00756795">
              <w:rPr>
                <w:rFonts w:ascii="標楷體" w:eastAsia="標楷體" w:hAnsi="標楷體"/>
                <w:b/>
                <w:bCs/>
                <w:kern w:val="2"/>
                <w:szCs w:val="24"/>
              </w:rPr>
              <w:t>號</w:t>
            </w:r>
          </w:p>
        </w:tc>
        <w:tc>
          <w:tcPr>
            <w:tcW w:w="422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b/>
                <w:bCs/>
                <w:kern w:val="2"/>
                <w:szCs w:val="24"/>
              </w:rPr>
            </w:pPr>
            <w:r w:rsidRPr="00756795">
              <w:rPr>
                <w:rFonts w:ascii="標楷體" w:eastAsia="標楷體" w:hAnsi="標楷體"/>
                <w:b/>
                <w:bCs/>
                <w:kern w:val="2"/>
                <w:szCs w:val="24"/>
              </w:rPr>
              <w:t>議</w:t>
            </w:r>
            <w:r w:rsidRPr="00756795">
              <w:rPr>
                <w:rFonts w:ascii="標楷體" w:eastAsia="標楷體" w:hAnsi="標楷體" w:hint="eastAsia"/>
                <w:b/>
                <w:bCs/>
                <w:kern w:val="2"/>
                <w:szCs w:val="24"/>
              </w:rPr>
              <w:t xml:space="preserve">   </w:t>
            </w:r>
            <w:r w:rsidRPr="00756795">
              <w:rPr>
                <w:rFonts w:ascii="標楷體" w:eastAsia="標楷體" w:hAnsi="標楷體"/>
                <w:b/>
                <w:bCs/>
                <w:kern w:val="2"/>
                <w:szCs w:val="24"/>
              </w:rPr>
              <w:t>案</w:t>
            </w:r>
            <w:r w:rsidRPr="00756795">
              <w:rPr>
                <w:rFonts w:ascii="標楷體" w:eastAsia="標楷體" w:hAnsi="標楷體" w:hint="eastAsia"/>
                <w:b/>
                <w:bCs/>
                <w:kern w:val="2"/>
                <w:szCs w:val="24"/>
              </w:rPr>
              <w:t xml:space="preserve">   </w:t>
            </w:r>
            <w:r w:rsidRPr="00756795">
              <w:rPr>
                <w:rFonts w:ascii="標楷體" w:eastAsia="標楷體" w:hAnsi="標楷體"/>
                <w:b/>
                <w:bCs/>
                <w:kern w:val="2"/>
                <w:szCs w:val="24"/>
              </w:rPr>
              <w:t>名</w:t>
            </w:r>
            <w:r w:rsidRPr="00756795">
              <w:rPr>
                <w:rFonts w:ascii="標楷體" w:eastAsia="標楷體" w:hAnsi="標楷體" w:hint="eastAsia"/>
                <w:b/>
                <w:bCs/>
                <w:kern w:val="2"/>
                <w:szCs w:val="24"/>
              </w:rPr>
              <w:t xml:space="preserve">   </w:t>
            </w:r>
            <w:r w:rsidRPr="00756795">
              <w:rPr>
                <w:rFonts w:ascii="標楷體" w:eastAsia="標楷體" w:hAnsi="標楷體"/>
                <w:b/>
                <w:bCs/>
                <w:kern w:val="2"/>
                <w:szCs w:val="24"/>
              </w:rPr>
              <w:t>稱</w:t>
            </w: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b/>
                <w:bCs/>
                <w:spacing w:val="30"/>
                <w:kern w:val="2"/>
                <w:szCs w:val="24"/>
              </w:rPr>
              <w:t>院會交付</w:t>
            </w:r>
            <w:r w:rsidRPr="00756795">
              <w:rPr>
                <w:rFonts w:ascii="標楷體" w:eastAsia="標楷體" w:hAnsi="標楷體" w:hint="eastAsia"/>
                <w:b/>
                <w:bCs/>
                <w:spacing w:val="30"/>
                <w:kern w:val="2"/>
                <w:szCs w:val="24"/>
              </w:rPr>
              <w:t>日</w:t>
            </w:r>
            <w:r w:rsidRPr="00756795">
              <w:rPr>
                <w:rFonts w:ascii="標楷體" w:eastAsia="標楷體" w:hAnsi="標楷體"/>
                <w:b/>
                <w:bCs/>
                <w:spacing w:val="30"/>
                <w:kern w:val="2"/>
                <w:szCs w:val="24"/>
              </w:rPr>
              <w:t>期</w:t>
            </w:r>
            <w:r w:rsidRPr="00756795">
              <w:rPr>
                <w:rFonts w:ascii="標楷體" w:eastAsia="標楷體" w:hAnsi="標楷體" w:hint="eastAsia"/>
                <w:b/>
                <w:bCs/>
                <w:spacing w:val="30"/>
                <w:kern w:val="2"/>
                <w:szCs w:val="24"/>
              </w:rPr>
              <w:t>及</w:t>
            </w:r>
            <w:r w:rsidRPr="00756795">
              <w:rPr>
                <w:rFonts w:ascii="標楷體" w:eastAsia="標楷體" w:hAnsi="標楷體"/>
                <w:b/>
                <w:bCs/>
                <w:spacing w:val="30"/>
                <w:kern w:val="2"/>
                <w:szCs w:val="24"/>
              </w:rPr>
              <w:t>會</w:t>
            </w:r>
            <w:r w:rsidRPr="00756795">
              <w:rPr>
                <w:rFonts w:ascii="標楷體" w:eastAsia="標楷體" w:hAnsi="標楷體"/>
                <w:b/>
                <w:spacing w:val="30"/>
                <w:kern w:val="2"/>
                <w:szCs w:val="24"/>
              </w:rPr>
              <w:t>次</w:t>
            </w:r>
          </w:p>
        </w:tc>
        <w:tc>
          <w:tcPr>
            <w:tcW w:w="212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b/>
                <w:bCs/>
                <w:kern w:val="2"/>
                <w:szCs w:val="24"/>
              </w:rPr>
            </w:pPr>
            <w:r w:rsidRPr="00756795">
              <w:rPr>
                <w:rFonts w:ascii="標楷體" w:eastAsia="標楷體" w:hAnsi="標楷體"/>
                <w:b/>
                <w:bCs/>
                <w:kern w:val="2"/>
                <w:szCs w:val="24"/>
              </w:rPr>
              <w:t>備      註</w:t>
            </w:r>
          </w:p>
        </w:tc>
      </w:tr>
      <w:tr w:rsidR="00756795" w:rsidRPr="00756795" w:rsidTr="00756795">
        <w:trPr>
          <w:cantSplit/>
          <w:trHeight w:val="1332"/>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6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行政院函請審議「</w:t>
            </w:r>
            <w:r w:rsidRPr="00756795">
              <w:rPr>
                <w:rFonts w:ascii="標楷體" w:eastAsia="標楷體" w:hAnsi="標楷體" w:hint="eastAsia"/>
                <w:kern w:val="2"/>
                <w:szCs w:val="24"/>
              </w:rPr>
              <w:t>92</w:t>
            </w:r>
            <w:r w:rsidRPr="00756795">
              <w:rPr>
                <w:rFonts w:ascii="標楷體" w:eastAsia="標楷體" w:hAnsi="標楷體"/>
                <w:kern w:val="2"/>
                <w:szCs w:val="24"/>
              </w:rPr>
              <w:t>年度中央政府總預算第二預備金動支數額表」案。</w:t>
            </w: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第5屆第5會期第1次院會（93.2.6）決定：「交預算及決算委員會會同有關委員會審查」</w:t>
            </w:r>
          </w:p>
        </w:tc>
        <w:tc>
          <w:tcPr>
            <w:tcW w:w="2126"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hint="eastAsia"/>
                <w:kern w:val="2"/>
                <w:szCs w:val="24"/>
              </w:rPr>
              <w:t>本會會</w:t>
            </w:r>
            <w:r w:rsidRPr="00756795">
              <w:rPr>
                <w:rFonts w:ascii="標楷體" w:eastAsia="標楷體" w:hAnsi="標楷體"/>
                <w:kern w:val="2"/>
                <w:szCs w:val="24"/>
              </w:rPr>
              <w:t>同</w:t>
            </w:r>
            <w:r w:rsidRPr="00756795">
              <w:rPr>
                <w:rFonts w:ascii="標楷體" w:eastAsia="標楷體" w:hAnsi="標楷體" w:hint="eastAsia"/>
                <w:kern w:val="2"/>
                <w:szCs w:val="24"/>
              </w:rPr>
              <w:t>相</w:t>
            </w:r>
            <w:r w:rsidRPr="00756795">
              <w:rPr>
                <w:rFonts w:ascii="標楷體" w:eastAsia="標楷體" w:hAnsi="標楷體"/>
                <w:kern w:val="2"/>
                <w:szCs w:val="24"/>
              </w:rPr>
              <w:t>關委員會舉行第1次聯席會</w:t>
            </w:r>
            <w:r w:rsidRPr="00756795">
              <w:rPr>
                <w:rFonts w:ascii="標楷體" w:eastAsia="標楷體" w:hAnsi="標楷體" w:hint="eastAsia"/>
                <w:kern w:val="2"/>
                <w:szCs w:val="24"/>
              </w:rPr>
              <w:t>議(</w:t>
            </w:r>
            <w:r w:rsidRPr="00756795">
              <w:rPr>
                <w:rFonts w:ascii="標楷體" w:eastAsia="標楷體" w:hAnsi="標楷體"/>
                <w:kern w:val="2"/>
                <w:szCs w:val="24"/>
              </w:rPr>
              <w:t>93.5.19</w:t>
            </w:r>
            <w:r w:rsidRPr="00756795">
              <w:rPr>
                <w:rFonts w:ascii="標楷體" w:eastAsia="標楷體" w:hAnsi="標楷體" w:hint="eastAsia"/>
                <w:kern w:val="2"/>
                <w:szCs w:val="24"/>
              </w:rPr>
              <w:t>)</w:t>
            </w:r>
            <w:r w:rsidRPr="00756795">
              <w:rPr>
                <w:rFonts w:ascii="標楷體" w:eastAsia="標楷體" w:hAnsi="標楷體"/>
                <w:kern w:val="2"/>
                <w:szCs w:val="24"/>
              </w:rPr>
              <w:t>，計15案，因法定人數不足，延會。</w:t>
            </w:r>
          </w:p>
        </w:tc>
      </w:tr>
      <w:tr w:rsidR="00756795" w:rsidRPr="00756795" w:rsidTr="00756795">
        <w:trPr>
          <w:cantSplit/>
          <w:trHeight w:val="272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6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內政部為配合營造英語生活環境行動方案，辦理「臺灣區全圖再版計畫」、「輔導縣市編印雙語行政區域圖暨數值化工作計畫」及「輔導鄉鎮縣轄市編印雙語行政區域圖暨數值化工作計畫」3項計畫，92年度所需經費5,690萬元，動支中央政府總預算第二預備金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第5屆第3會期第12次院會（92.5.16）決定：「交預算及決算、內政及民族兩委員會審查」</w:t>
            </w:r>
          </w:p>
        </w:tc>
        <w:tc>
          <w:tcPr>
            <w:tcW w:w="212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center"/>
              <w:textAlignment w:val="auto"/>
              <w:rPr>
                <w:rFonts w:ascii="標楷體" w:eastAsia="標楷體" w:hAnsi="標楷體"/>
                <w:kern w:val="2"/>
                <w:szCs w:val="24"/>
              </w:rPr>
            </w:pPr>
          </w:p>
        </w:tc>
      </w:tr>
      <w:tr w:rsidR="00756795" w:rsidRPr="00756795" w:rsidTr="00756795">
        <w:trPr>
          <w:cantSplit/>
          <w:trHeight w:val="176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6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行政院函送第二預備金動支數額機關別表，為內政部消防署為建置空中消防隊籌備處與特種搜救隊南部及北部分隊需要，動支92年度中央政府總預算第二預備金8,453萬1,000元支應案。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第5屆第4會期第6次院會（92.10.17）決定：「交預算及決算、內政及民族兩委員會審查」</w:t>
            </w:r>
          </w:p>
        </w:tc>
        <w:tc>
          <w:tcPr>
            <w:tcW w:w="212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center"/>
              <w:textAlignment w:val="auto"/>
              <w:rPr>
                <w:rFonts w:ascii="標楷體" w:eastAsia="標楷體" w:hAnsi="標楷體"/>
                <w:kern w:val="2"/>
                <w:szCs w:val="24"/>
              </w:rPr>
            </w:pPr>
          </w:p>
        </w:tc>
      </w:tr>
      <w:tr w:rsidR="00756795" w:rsidRPr="00756795" w:rsidTr="00756795">
        <w:trPr>
          <w:cantSplit/>
          <w:trHeight w:val="153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6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行政院函送第二預備金動支數額機關別表，為內政部消防署因應狹窄巷弄火災搶救，充實各縣市消防車輛裝備器材需要，動支92年度中央政府總預算第二預備金1億3,500萬元支應案。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第5屆第4會期第16次院會（92.12.19）決定：「交預算及決算、內政及民族兩委員會審查」</w:t>
            </w:r>
          </w:p>
        </w:tc>
        <w:tc>
          <w:tcPr>
            <w:tcW w:w="212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center"/>
              <w:textAlignment w:val="auto"/>
              <w:rPr>
                <w:rFonts w:ascii="標楷體" w:eastAsia="標楷體" w:hAnsi="標楷體"/>
                <w:kern w:val="2"/>
                <w:szCs w:val="24"/>
              </w:rPr>
            </w:pPr>
          </w:p>
        </w:tc>
      </w:tr>
      <w:tr w:rsidR="00756795" w:rsidRPr="00756795" w:rsidTr="00756795">
        <w:trPr>
          <w:cantSplit/>
          <w:trHeight w:val="1764"/>
        </w:trPr>
        <w:tc>
          <w:tcPr>
            <w:tcW w:w="70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6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為內政部加強推動自然人憑證發證計畫，民眾於92年底前申請自然人憑證ＩＣ卡者免收卡費，92年度所需ＩＣ卡工本費，動支92年度中央政府總預算第二預備金6,875萬元支應案。</w:t>
            </w:r>
          </w:p>
        </w:tc>
        <w:tc>
          <w:tcPr>
            <w:tcW w:w="297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第5屆第4會期第19次院會（93.1.9）決定：「交預算及決算、內政及民族兩委員會審查」</w:t>
            </w:r>
          </w:p>
        </w:tc>
        <w:tc>
          <w:tcPr>
            <w:tcW w:w="212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center"/>
              <w:textAlignment w:val="auto"/>
              <w:rPr>
                <w:rFonts w:ascii="標楷體" w:eastAsia="標楷體" w:hAnsi="標楷體"/>
                <w:kern w:val="2"/>
                <w:szCs w:val="24"/>
              </w:rPr>
            </w:pPr>
          </w:p>
        </w:tc>
      </w:tr>
      <w:tr w:rsidR="00756795" w:rsidRPr="00756795" w:rsidTr="00756795">
        <w:trPr>
          <w:cantSplit/>
          <w:trHeight w:val="2099"/>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6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行政院函送第二預備金動支數額機關別表，為外交部92年度預算編列駐外機構人事及業務費，因新台幣貶值致美元結匯數不敷，動支92年度中央政府總預算第二預備金3億9,023萬5,000元支應案。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第5屆第4會期第4次院會（92.10.3）決定：「交預算及決算、外交及僑務兩委員會審查」</w:t>
            </w:r>
          </w:p>
        </w:tc>
        <w:tc>
          <w:tcPr>
            <w:tcW w:w="212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center"/>
              <w:textAlignment w:val="auto"/>
              <w:rPr>
                <w:rFonts w:ascii="標楷體" w:eastAsia="標楷體" w:hAnsi="標楷體"/>
                <w:kern w:val="2"/>
                <w:szCs w:val="24"/>
              </w:rPr>
            </w:pPr>
          </w:p>
        </w:tc>
      </w:tr>
      <w:tr w:rsidR="00756795" w:rsidRPr="00756795" w:rsidTr="00756795">
        <w:trPr>
          <w:cantSplit/>
          <w:trHeight w:val="156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行政院函送第二預備金動支數額機關別表，為經濟部所屬標準檢驗局辦理度量衡管理及代施檢定計畫因業務量驟增，92年度原列委辦費預算不敷，動支92年度中央政府總預算第二預備金5,200萬元支應案。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第5屆第4會期第19次院會（93.1.9）決定：「交預算及決算、經濟及能源兩委員會審查」</w:t>
            </w:r>
          </w:p>
        </w:tc>
        <w:tc>
          <w:tcPr>
            <w:tcW w:w="2126"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20" w:lineRule="exact"/>
              <w:jc w:val="both"/>
              <w:textAlignment w:val="auto"/>
              <w:rPr>
                <w:rFonts w:ascii="標楷體" w:eastAsia="標楷體" w:hAnsi="標楷體"/>
                <w:kern w:val="2"/>
                <w:szCs w:val="24"/>
              </w:rPr>
            </w:pPr>
          </w:p>
        </w:tc>
      </w:tr>
      <w:tr w:rsidR="00756795" w:rsidRPr="00756795" w:rsidTr="00756795">
        <w:trPr>
          <w:cantSplit/>
          <w:trHeight w:val="153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行政院函送第二預備金動支數額機關別表，為中國石油股份有限公司為相關重大投資計畫爭取租稅減免以提高投資效益，辦理現金增資1億元，動支92年度中央政府總預算第二預備金支應案。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第5屆第4會期第19次院會（93.1.9）決定：「交預算及決算、經濟及能源兩委員會審查」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center"/>
              <w:textAlignment w:val="auto"/>
              <w:rPr>
                <w:rFonts w:ascii="標楷體" w:eastAsia="標楷體" w:hAnsi="標楷體"/>
                <w:kern w:val="2"/>
                <w:szCs w:val="24"/>
              </w:rPr>
            </w:pPr>
          </w:p>
        </w:tc>
      </w:tr>
      <w:tr w:rsidR="00756795" w:rsidRPr="00756795" w:rsidTr="00756795">
        <w:trPr>
          <w:cantSplit/>
          <w:trHeight w:val="198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經濟部中小企業處為充實中小企業信用保證基金承保能量，加強協助中小企業取得融資，對該基金捐助所需經費35億元，動支92年度中央政府總預算第二預備金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第5屆第5會期第1次院會（93.2.6）決定：「交預算及決算、經濟及能源兩委員會審查」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center"/>
              <w:textAlignment w:val="auto"/>
              <w:rPr>
                <w:rFonts w:ascii="標楷體" w:eastAsia="標楷體" w:hAnsi="標楷體"/>
                <w:kern w:val="2"/>
                <w:szCs w:val="24"/>
              </w:rPr>
            </w:pPr>
          </w:p>
        </w:tc>
      </w:tr>
      <w:tr w:rsidR="00756795" w:rsidRPr="00756795" w:rsidTr="00756795">
        <w:trPr>
          <w:cantSplit/>
          <w:trHeight w:val="145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行政院函送第二預備金動支數額機關別表，為財政部國有財產局為依法繳納國有財產賦稅，92年度預算不敷，動支92年度中央政府總預算第二預備金6,900萬元支應案。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第5屆第4會期第19次院會（93.1.9）決定：「交預算及決算、財政兩委員會審查」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center"/>
              <w:textAlignment w:val="auto"/>
              <w:rPr>
                <w:rFonts w:ascii="標楷體" w:eastAsia="標楷體" w:hAnsi="標楷體"/>
                <w:kern w:val="2"/>
                <w:szCs w:val="24"/>
              </w:rPr>
            </w:pPr>
          </w:p>
        </w:tc>
      </w:tr>
      <w:tr w:rsidR="00756795" w:rsidRPr="00756795" w:rsidTr="00756795">
        <w:trPr>
          <w:cantSplit/>
          <w:trHeight w:val="1954"/>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為司法院所屬臺灣高等法院為因應新修訂民事訴訟法第77條之23第4項之規定，需增加民事郵務送達費，致原列年度預算不敷，動支92年度中央政府總預算第二預備金3億3,040萬3,000元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第5屆第4會期第5次院會（92.10.14）決定：「交預算及決算、司法兩委員會審查」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center"/>
              <w:textAlignment w:val="auto"/>
              <w:rPr>
                <w:rFonts w:ascii="標楷體" w:eastAsia="標楷體" w:hAnsi="標楷體"/>
                <w:kern w:val="2"/>
                <w:szCs w:val="24"/>
              </w:rPr>
            </w:pPr>
          </w:p>
        </w:tc>
      </w:tr>
      <w:tr w:rsidR="00756795" w:rsidRPr="00756795" w:rsidTr="00756795">
        <w:trPr>
          <w:cantSplit/>
          <w:trHeight w:val="226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修正後之第二預備金動支數額機關別表，為司法院所屬臺灣高等法院因應新訂民事訴訟法第77條之23第4項之規定，需增加民事郵務送達費，前動支92年度中央政府總預算第二預備金3億3,040萬3,000元，茲因新制施行後，實際辦理民事送達案件較預計為少，部分經費毋須支用，註銷2億0,600萬元，爰修正動支數為1億2,440萬3,000元案。</w:t>
            </w:r>
          </w:p>
        </w:tc>
        <w:tc>
          <w:tcPr>
            <w:tcW w:w="297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第5屆第4會期第19次院會（93.1.9）決定：「交預算及決算、司法兩委員會審查」</w:t>
            </w:r>
          </w:p>
        </w:tc>
        <w:tc>
          <w:tcPr>
            <w:tcW w:w="2126"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center"/>
              <w:textAlignment w:val="auto"/>
              <w:rPr>
                <w:rFonts w:ascii="標楷體" w:eastAsia="標楷體" w:hAnsi="標楷體"/>
                <w:kern w:val="2"/>
                <w:szCs w:val="24"/>
              </w:rPr>
            </w:pPr>
          </w:p>
        </w:tc>
      </w:tr>
      <w:tr w:rsidR="00756795" w:rsidRPr="00756795" w:rsidTr="00756795">
        <w:trPr>
          <w:cantSplit/>
          <w:trHeight w:val="1585"/>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行政院函送第二預備金動支數額機關別表，為法務部為辦理「法院與檢察機關共同建置大型贓證物庫計畫」需要，動支92年度中央政府總預算第二預備金6,827萬5,000元支應案。</w:t>
            </w: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第5屆第4會期第6次院會（92.10.17）決定：「交預算及決算、司法兩委員會審查」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center"/>
              <w:textAlignment w:val="auto"/>
              <w:rPr>
                <w:rFonts w:ascii="標楷體" w:eastAsia="標楷體" w:hAnsi="標楷體"/>
                <w:kern w:val="2"/>
                <w:szCs w:val="24"/>
              </w:rPr>
            </w:pPr>
          </w:p>
        </w:tc>
      </w:tr>
      <w:tr w:rsidR="00756795" w:rsidRPr="00756795" w:rsidTr="00756795">
        <w:trPr>
          <w:cantSplit/>
          <w:trHeight w:val="210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為公務人員保障暨培訓委員會所屬國家文官培訓所配合台北市文化體育園區之興建，該所必需辦理搬遷另覓新址，所需南港新址整體規劃設計及裝修工程經費9,682萬7,000元，動支92年度中央政府總預算第二預備金支應案。</w:t>
            </w: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第5屆第4會期第2次院會（92.9.23）決定：「交預算及決算、法制兩委員會審查」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center"/>
              <w:textAlignment w:val="auto"/>
              <w:rPr>
                <w:rFonts w:ascii="標楷體" w:eastAsia="標楷體" w:hAnsi="標楷體"/>
                <w:kern w:val="2"/>
                <w:szCs w:val="24"/>
              </w:rPr>
            </w:pPr>
          </w:p>
        </w:tc>
      </w:tr>
      <w:tr w:rsidR="00756795" w:rsidRPr="00756795" w:rsidTr="00756795">
        <w:trPr>
          <w:cantSplit/>
          <w:trHeight w:val="1657"/>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行政院函送第二預備金動支數額機關別表，為行政院衛生署為提升澎湖地區醫療水準，所需增加興建澎湖醫療大樓工程經費，動支92年度中央政府總預算第二預備金7,000萬元支應案。</w:t>
            </w: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第5屆第4會期第6次院會（92.10.17）決定：「交預算及決算、衛生環境及社會福利兩委員會審查」</w:t>
            </w:r>
          </w:p>
        </w:tc>
        <w:tc>
          <w:tcPr>
            <w:tcW w:w="2126"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center"/>
              <w:textAlignment w:val="auto"/>
              <w:rPr>
                <w:rFonts w:ascii="標楷體" w:eastAsia="標楷體" w:hAnsi="標楷體"/>
                <w:kern w:val="2"/>
                <w:szCs w:val="24"/>
              </w:rPr>
            </w:pPr>
          </w:p>
        </w:tc>
      </w:tr>
      <w:tr w:rsidR="00756795" w:rsidRPr="00756795" w:rsidTr="00756795">
        <w:trPr>
          <w:cantSplit/>
          <w:trHeight w:val="1279"/>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行政院函請審議「93年度中央政府總預算第二預備金動支數額表」案。</w:t>
            </w: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第6屆第1會期第2次院會（94.3.4）決定：「交預算及決算委員會會同有關委員會審查」</w:t>
            </w:r>
          </w:p>
        </w:tc>
        <w:tc>
          <w:tcPr>
            <w:tcW w:w="2126"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hint="eastAsia"/>
                <w:noProof/>
                <w:kern w:val="2"/>
                <w:szCs w:val="24"/>
              </w:rPr>
              <mc:AlternateContent>
                <mc:Choice Requires="wps">
                  <w:drawing>
                    <wp:anchor distT="0" distB="0" distL="114300" distR="114300" simplePos="0" relativeHeight="251684864" behindDoc="0" locked="0" layoutInCell="1" allowOverlap="1" wp14:anchorId="08158D67" wp14:editId="3DDE5560">
                      <wp:simplePos x="0" y="0"/>
                      <wp:positionH relativeFrom="column">
                        <wp:posOffset>-34290</wp:posOffset>
                      </wp:positionH>
                      <wp:positionV relativeFrom="paragraph">
                        <wp:posOffset>4609465</wp:posOffset>
                      </wp:positionV>
                      <wp:extent cx="1379220" cy="0"/>
                      <wp:effectExtent l="0" t="0" r="30480" b="19050"/>
                      <wp:wrapNone/>
                      <wp:docPr id="2" name="直線接點 2"/>
                      <wp:cNvGraphicFramePr/>
                      <a:graphic xmlns:a="http://schemas.openxmlformats.org/drawingml/2006/main">
                        <a:graphicData uri="http://schemas.microsoft.com/office/word/2010/wordprocessingShape">
                          <wps:wsp>
                            <wps:cNvCnPr/>
                            <wps:spPr>
                              <a:xfrm>
                                <a:off x="0" y="0"/>
                                <a:ext cx="137922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EE63102" id="直線接點 2"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pt,362.95pt" to="105.9pt,36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"/>
                  </w:pict>
                </mc:Fallback>
              </mc:AlternateContent>
            </w:r>
            <w:r w:rsidRPr="00756795">
              <w:rPr>
                <w:rFonts w:ascii="標楷體" w:eastAsia="標楷體" w:hAnsi="標楷體" w:hint="eastAsia"/>
                <w:kern w:val="2"/>
                <w:szCs w:val="24"/>
              </w:rPr>
              <w:t>本會</w:t>
            </w:r>
            <w:r w:rsidRPr="00756795">
              <w:rPr>
                <w:rFonts w:ascii="標楷體" w:eastAsia="標楷體" w:hAnsi="標楷體"/>
                <w:kern w:val="2"/>
                <w:szCs w:val="24"/>
              </w:rPr>
              <w:t>會同</w:t>
            </w:r>
            <w:r w:rsidRPr="00756795">
              <w:rPr>
                <w:rFonts w:ascii="標楷體" w:eastAsia="標楷體" w:hAnsi="標楷體" w:hint="eastAsia"/>
                <w:kern w:val="2"/>
                <w:szCs w:val="24"/>
              </w:rPr>
              <w:t>相</w:t>
            </w:r>
            <w:r w:rsidRPr="00756795">
              <w:rPr>
                <w:rFonts w:ascii="標楷體" w:eastAsia="標楷體" w:hAnsi="標楷體"/>
                <w:kern w:val="2"/>
                <w:szCs w:val="24"/>
              </w:rPr>
              <w:t>關委員會舉行第1次聯席會</w:t>
            </w:r>
            <w:r w:rsidRPr="00756795">
              <w:rPr>
                <w:rFonts w:ascii="標楷體" w:eastAsia="標楷體" w:hAnsi="標楷體" w:hint="eastAsia"/>
                <w:kern w:val="2"/>
                <w:szCs w:val="24"/>
              </w:rPr>
              <w:t>議(</w:t>
            </w:r>
            <w:r w:rsidRPr="00756795">
              <w:rPr>
                <w:rFonts w:ascii="標楷體" w:eastAsia="標楷體" w:hAnsi="標楷體"/>
                <w:kern w:val="2"/>
                <w:szCs w:val="24"/>
              </w:rPr>
              <w:t>94.5.26</w:t>
            </w:r>
            <w:r w:rsidRPr="00756795">
              <w:rPr>
                <w:rFonts w:ascii="標楷體" w:eastAsia="標楷體" w:hAnsi="標楷體" w:hint="eastAsia"/>
                <w:kern w:val="2"/>
                <w:szCs w:val="24"/>
              </w:rPr>
              <w:t>)</w:t>
            </w:r>
            <w:r w:rsidRPr="00756795">
              <w:rPr>
                <w:rFonts w:ascii="標楷體" w:eastAsia="標楷體" w:hAnsi="標楷體"/>
                <w:kern w:val="2"/>
                <w:szCs w:val="24"/>
              </w:rPr>
              <w:t>，計27案，因法定人數不足，延會。</w:t>
            </w:r>
          </w:p>
        </w:tc>
      </w:tr>
      <w:tr w:rsidR="00756795" w:rsidRPr="00756795" w:rsidTr="00756795">
        <w:trPr>
          <w:cantSplit/>
          <w:trHeight w:val="158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行政院函送第二預備金動支數額機關別表，有關內政部警政署臺灣警察專科學校增加93學年度正期組招生員額，學生教育訓練經費不敷1億元，動支93年度中央政府總預算第二預備金支應案。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第5屆第5會期第11次院會（93.4.9）決定：「交預算及決算、內政及民族兩委員會審查」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20" w:lineRule="exact"/>
              <w:jc w:val="both"/>
              <w:textAlignment w:val="auto"/>
              <w:rPr>
                <w:rFonts w:ascii="標楷體" w:eastAsia="標楷體" w:hAnsi="標楷體"/>
                <w:kern w:val="2"/>
                <w:szCs w:val="24"/>
              </w:rPr>
            </w:pPr>
          </w:p>
        </w:tc>
      </w:tr>
      <w:tr w:rsidR="00756795" w:rsidRPr="00756795" w:rsidTr="00756795">
        <w:trPr>
          <w:cantSplit/>
          <w:trHeight w:val="188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行政院函送第二預備金動支數額機關別表，有關內政部消防署為補助台北縣政府災害應變中心後續建置計畫中屬中央災害應變備援中心設施之建置，動支93年度中央政府總預算第二預備金5,322萬元支應案。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第5屆第6會期第3次院會（93.9.24）決定：「交預算及決算、內政及民族兩委員會審查」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20" w:lineRule="exact"/>
              <w:jc w:val="both"/>
              <w:textAlignment w:val="auto"/>
              <w:rPr>
                <w:rFonts w:ascii="標楷體" w:eastAsia="標楷體" w:hAnsi="標楷體"/>
                <w:kern w:val="2"/>
                <w:szCs w:val="24"/>
              </w:rPr>
            </w:pPr>
          </w:p>
        </w:tc>
      </w:tr>
      <w:tr w:rsidR="00756795" w:rsidRPr="00756795" w:rsidTr="00756795">
        <w:trPr>
          <w:cantSplit/>
          <w:trHeight w:val="195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6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內政部為加速推動自然人憑證發證計畫，民眾於本（93）年底前申請自然人憑證IC卡者免收卡費，93年度所需IC卡工本費8,642萬元，動支中央政府總預算第二預備金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60" w:lineRule="exact"/>
              <w:jc w:val="both"/>
              <w:textAlignment w:val="auto"/>
              <w:rPr>
                <w:rFonts w:ascii="標楷體" w:eastAsia="標楷體" w:hAnsi="標楷體"/>
                <w:kern w:val="2"/>
                <w:szCs w:val="24"/>
              </w:rPr>
            </w:pPr>
            <w:r w:rsidRPr="00756795">
              <w:rPr>
                <w:rFonts w:ascii="標楷體" w:eastAsia="標楷體" w:hAnsi="標楷體"/>
                <w:kern w:val="2"/>
                <w:szCs w:val="24"/>
              </w:rPr>
              <w:t>第5屆第6會期第10次院會（93.12.14）決定：「交預算及決算、內政及民族兩委員會審查」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p>
        </w:tc>
      </w:tr>
      <w:tr w:rsidR="00756795" w:rsidRPr="00756795" w:rsidTr="00756795">
        <w:trPr>
          <w:cantSplit/>
          <w:trHeight w:val="2263"/>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內政部警政署入出境管理局辦理「大陸地區人民按捺指紋及判讀系統」計畫，需建置指紋資料庫及購置指紋光學掃瞄機等相關電腦軟、硬體設備，所需經費8,700萬元，動支93年度中央政府總預算第二預備金支應案。</w:t>
            </w: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第5屆第6會期第4次院會（93.10.1）決定：「交預算及決算、內政及民族兩委員會審查」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p>
        </w:tc>
      </w:tr>
      <w:tr w:rsidR="00756795" w:rsidRPr="00756795" w:rsidTr="00756795">
        <w:trPr>
          <w:cantSplit/>
          <w:trHeight w:val="2254"/>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內政部因協助外籍配偶與臺灣社會融合，開發新人力資源共創多元文化社會，有效整合政府與民間資源，成立「外籍配偶照顧輔導基金」所需創立經費3億元，動支中央政府總預算第二預備金支應案。</w:t>
            </w: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第5屆第6會期第14次院會（94.1.7）決定：「交預算及決算、內政及民族兩委員會審查」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p>
        </w:tc>
      </w:tr>
      <w:tr w:rsidR="00756795" w:rsidRPr="00756795" w:rsidTr="00756795">
        <w:trPr>
          <w:cantSplit/>
          <w:trHeight w:val="169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行政院函送第二預備金動支數額機關別表，有關外交部因提供受地震及海嘯重創之東南亞及南亞各受災國緊急人道援助，動支本（93）年度中央政府總預算第二預備金3億2,200萬元支應案。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第5屆第6會期第15次院會（94.1.14）決定：「交預算及決算、外交及僑務兩委員會審查」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p>
        </w:tc>
      </w:tr>
      <w:tr w:rsidR="00756795" w:rsidRPr="00756795" w:rsidTr="00756795">
        <w:trPr>
          <w:cantSplit/>
          <w:trHeight w:val="168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行政院函送第二預備金動支數額機關別表，有關外交部因辦理駐紐約辦事處購置新館舍計畫不敷裝修經費，動支本（93）年度中央政府總預算第二預備金2億2,547萬9,000元支應案。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第5屆第6會期第14次院會（94.1.7）決定：「交預算及決算、外交及國防兩委員會審查」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p>
        </w:tc>
      </w:tr>
      <w:tr w:rsidR="00756795" w:rsidRPr="00756795" w:rsidTr="0075679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國家科學委員會所屬中部科學工業園區開發籌備處因招商熱絡且廠商進駐時程縮短，業務量大幅增加，致原編列預算不敷7,012萬5,000元，動支93年度中央政府總預算第二預備金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第5屆第6會期第6次院會（93.10.15）決定：「交預算及決算、科技及資訊兩委員會審查」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p>
        </w:tc>
      </w:tr>
      <w:tr w:rsidR="00756795" w:rsidRPr="00756795" w:rsidTr="0075679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行政院函送第二預備金動支數額機關別表，有關農業委員會為因應農業金融局成立，93年度所需各項業務運作經費1億4,493萬元，動支93年度中央政府總預算第二預備金支應案。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第5屆第6會期第7次院會（93.10.22）決定：「交預算及決算、經濟及能源兩委員會審查」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p>
        </w:tc>
      </w:tr>
      <w:tr w:rsidR="00756795" w:rsidRPr="00756795" w:rsidTr="0075679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行政院函送第二預備金動支數額機關別表，有關經濟部能源局於本（93）年7月1日成立，本年度所需編制人員待遇及推動能源相關業務經費，動支93年度中央政府總預算第二預備金7,650萬8,000元支應案。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noProof/>
                <w:kern w:val="2"/>
                <w:szCs w:val="24"/>
              </w:rPr>
              <mc:AlternateContent>
                <mc:Choice Requires="wps">
                  <w:drawing>
                    <wp:anchor distT="0" distB="0" distL="114300" distR="114300" simplePos="0" relativeHeight="251688960" behindDoc="0" locked="0" layoutInCell="1" allowOverlap="1" wp14:anchorId="157E1D1E" wp14:editId="222FC830">
                      <wp:simplePos x="0" y="0"/>
                      <wp:positionH relativeFrom="column">
                        <wp:posOffset>1802130</wp:posOffset>
                      </wp:positionH>
                      <wp:positionV relativeFrom="paragraph">
                        <wp:posOffset>1297305</wp:posOffset>
                      </wp:positionV>
                      <wp:extent cx="1346835" cy="7620"/>
                      <wp:effectExtent l="0" t="0" r="24765" b="30480"/>
                      <wp:wrapNone/>
                      <wp:docPr id="7" name="直線接點 7"/>
                      <wp:cNvGraphicFramePr/>
                      <a:graphic xmlns:a="http://schemas.openxmlformats.org/drawingml/2006/main">
                        <a:graphicData uri="http://schemas.microsoft.com/office/word/2010/wordprocessingShape">
                          <wps:wsp>
                            <wps:cNvCnPr/>
                            <wps:spPr>
                              <a:xfrm>
                                <a:off x="0" y="0"/>
                                <a:ext cx="1346835" cy="762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A5EAE4F" id="直線接點 7"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1.9pt,102.15pt" to="247.95pt,10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"/>
                  </w:pict>
                </mc:Fallback>
              </mc:AlternateContent>
            </w:r>
            <w:r w:rsidRPr="00756795">
              <w:rPr>
                <w:rFonts w:ascii="標楷體" w:eastAsia="標楷體" w:hAnsi="標楷體"/>
                <w:kern w:val="2"/>
                <w:szCs w:val="24"/>
              </w:rPr>
              <w:t>第5屆第6會期第8次院會（93.10.29）決定：「交預算及決算、經濟及能源兩委員會審查」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p>
        </w:tc>
      </w:tr>
      <w:tr w:rsidR="00756795" w:rsidRPr="00756795" w:rsidTr="0075679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行政院函送第二預備金動支數額機關別表，有關經濟部所屬水利署辦理「新十大建設－平地水庫海淡廠計畫」前置作業所需經費5,000萬元，動支93年度中央政府總預算第二預備金支應案。</w:t>
            </w: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第5屆第6會期第9次院會（93.11.5）決定：「交預算及決算、經濟及能源兩委員會審查」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20" w:lineRule="exact"/>
              <w:jc w:val="both"/>
              <w:textAlignment w:val="auto"/>
              <w:rPr>
                <w:rFonts w:ascii="標楷體" w:eastAsia="標楷體" w:hAnsi="標楷體"/>
                <w:kern w:val="2"/>
                <w:szCs w:val="24"/>
              </w:rPr>
            </w:pPr>
          </w:p>
        </w:tc>
      </w:tr>
      <w:tr w:rsidR="00756795" w:rsidRPr="00756795" w:rsidTr="0075679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行政院函送第二預備金動支數額機關別表，有關經濟部為紓解國內砂石短期供需失衡，辦理進口碎石差價補助措施，所需經費動支93年度中央政府總預算第二預備金7,950萬元支應案。</w:t>
            </w: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第5屆第6會期第10次院會（93.12.14）決定：「交預算及決算、經濟及能源兩委員會審查」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p>
        </w:tc>
      </w:tr>
      <w:tr w:rsidR="00756795" w:rsidRPr="00756795" w:rsidTr="00756795">
        <w:trPr>
          <w:cantSplit/>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經濟部中小企業處為充實中小企業信用保證基金承保能量，加強協助中小企業取得融資，對該基金捐助所需經費5億元，動支93年度中央政府總預算第二預備金支應案。</w:t>
            </w: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第5屆第6會期第15次院會（94.1.14）決定：「交預算及決算、經濟及能源兩委員會審查」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p>
        </w:tc>
      </w:tr>
      <w:tr w:rsidR="00756795" w:rsidRPr="00756795" w:rsidTr="00756795">
        <w:trPr>
          <w:cantSplit/>
          <w:trHeight w:val="247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教育部中正文化中心改制為行政法人體制首度運作，在第一年原預算規模不變，並提升經營績效之原則下，彌補該中心93年度營運收支差短1億8,000萬元，動支93年度中央政府總預算第二預備金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第5屆第6會期第7次院會（93.10.22）決定：「交預算及決算、教育及文化兩委員會審查」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p>
        </w:tc>
      </w:tr>
      <w:tr w:rsidR="00756795" w:rsidRPr="00756795" w:rsidTr="0075679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體育委員會因頒發參加2004年雅典奧運等國際運動賽優秀選手獎助學金（獎勵金），致原編列預算不敷7,542萬8,000元，動支本（93）年度中央政府總預算第二預備金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第5屆第6會期第14次院會（94.1.7）決定：「交預算及決算、教育及文化兩委員會審查」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p>
        </w:tc>
      </w:tr>
      <w:tr w:rsidR="00756795" w:rsidRPr="00756795" w:rsidTr="00756795">
        <w:trPr>
          <w:cantSplit/>
          <w:trHeight w:val="1625"/>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行政院函送第二預備金動支數額機關別表，有關交通部辦理「擴大公共建設投資計畫」前置作業所需經費1億6,600萬元，動支93年度中央政府總預算第二預備金支應案。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第5屆第6會期第8次院會（93.10.29）決定：「交預算及決算、交通兩委員會審查」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20" w:lineRule="exact"/>
              <w:jc w:val="both"/>
              <w:textAlignment w:val="auto"/>
              <w:rPr>
                <w:rFonts w:ascii="標楷體" w:eastAsia="標楷體" w:hAnsi="標楷體"/>
                <w:kern w:val="2"/>
                <w:szCs w:val="24"/>
              </w:rPr>
            </w:pPr>
          </w:p>
        </w:tc>
      </w:tr>
      <w:tr w:rsidR="00756795" w:rsidRPr="00756795" w:rsidTr="00756795">
        <w:trPr>
          <w:cantSplit/>
          <w:trHeight w:val="167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6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行政院函送第二預備金動支數額機關別表，有關司法院依法律扶助法第6條第2項規定，捐助財團法人法律扶助基金會創立基金5億元，動支93年度中央政府總預算第二預備金支應案。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noProof/>
                <w:kern w:val="2"/>
                <w:szCs w:val="24"/>
              </w:rPr>
              <mc:AlternateContent>
                <mc:Choice Requires="wps">
                  <w:drawing>
                    <wp:anchor distT="0" distB="0" distL="114300" distR="114300" simplePos="0" relativeHeight="251685888" behindDoc="0" locked="0" layoutInCell="1" allowOverlap="1" wp14:anchorId="1E1FAD6F" wp14:editId="404D468D">
                      <wp:simplePos x="0" y="0"/>
                      <wp:positionH relativeFrom="column">
                        <wp:posOffset>1808480</wp:posOffset>
                      </wp:positionH>
                      <wp:positionV relativeFrom="paragraph">
                        <wp:posOffset>1124585</wp:posOffset>
                      </wp:positionV>
                      <wp:extent cx="1357449" cy="16329"/>
                      <wp:effectExtent l="0" t="0" r="33655" b="22225"/>
                      <wp:wrapNone/>
                      <wp:docPr id="13" name="直線接點 13"/>
                      <wp:cNvGraphicFramePr/>
                      <a:graphic xmlns:a="http://schemas.openxmlformats.org/drawingml/2006/main">
                        <a:graphicData uri="http://schemas.microsoft.com/office/word/2010/wordprocessingShape">
                          <wps:wsp>
                            <wps:cNvCnPr/>
                            <wps:spPr>
                              <a:xfrm flipV="1">
                                <a:off x="0" y="0"/>
                                <a:ext cx="1357449" cy="16329"/>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1AC2B0F7" id="直線接點 13" o:spid="_x0000_s1026" style="position:absolute;flip: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2.4pt,88.55pt" to="249.3pt,8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"/>
                  </w:pict>
                </mc:Fallback>
              </mc:AlternateContent>
            </w:r>
            <w:r w:rsidRPr="00756795">
              <w:rPr>
                <w:rFonts w:ascii="標楷體" w:eastAsia="標楷體" w:hAnsi="標楷體"/>
                <w:kern w:val="2"/>
                <w:szCs w:val="24"/>
              </w:rPr>
              <w:t>第5屆第5會期第10次院會（93.4.2）決定：「交預算及決算、司法兩委員會審查」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both"/>
              <w:textAlignment w:val="auto"/>
              <w:rPr>
                <w:rFonts w:ascii="標楷體" w:eastAsia="標楷體" w:hAnsi="標楷體"/>
                <w:kern w:val="2"/>
                <w:szCs w:val="24"/>
              </w:rPr>
            </w:pPr>
          </w:p>
        </w:tc>
      </w:tr>
      <w:tr w:rsidR="00756795" w:rsidRPr="00756795" w:rsidTr="00756795">
        <w:trPr>
          <w:cantSplit/>
          <w:trHeight w:val="1843"/>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行政院函送第二預備金動支數額機關別表，有關司法院為財團法人法律扶助基金會完成設立儘速運作，依法律扶助法第8條規定，按基金會業務需求補助2億元，動支93年度中央政府總預算第二預備金支應案。</w:t>
            </w: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第5屆第5會期第17次院會（93.5.21）決定：「交預算及決算、司法兩委員會審查」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both"/>
              <w:textAlignment w:val="auto"/>
              <w:rPr>
                <w:rFonts w:ascii="標楷體" w:eastAsia="標楷體" w:hAnsi="標楷體"/>
                <w:kern w:val="2"/>
                <w:szCs w:val="24"/>
              </w:rPr>
            </w:pPr>
          </w:p>
        </w:tc>
      </w:tr>
      <w:tr w:rsidR="00756795" w:rsidRPr="00756795" w:rsidTr="00756795">
        <w:trPr>
          <w:cantSplit/>
          <w:trHeight w:val="2860"/>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修正後之第二預備金動支數額機關別表，有關司法院所屬臺灣高等法院為辦理第11任總統、副總統選舉訴訟所需驗票人員工作費、驗票期間租用設備租金等，前動支93年度中央政府總預算第二預備金1億0,500萬元，並由該院函送本院備查在案。茲因部分經費毋須支用，註銷2,793萬9,000元，爰修正動支數為7,706萬1,000元案。</w:t>
            </w: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noProof/>
                <w:kern w:val="2"/>
                <w:szCs w:val="24"/>
              </w:rPr>
            </w:pPr>
            <w:r w:rsidRPr="00756795">
              <w:rPr>
                <w:rFonts w:ascii="標楷體" w:eastAsia="標楷體" w:hAnsi="標楷體"/>
                <w:kern w:val="2"/>
                <w:szCs w:val="24"/>
              </w:rPr>
              <w:t>第5屆第6會期第12次院會（93.12.24）決定：「交預算及決算、司法兩委員會審查」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both"/>
              <w:textAlignment w:val="auto"/>
              <w:rPr>
                <w:rFonts w:ascii="標楷體" w:eastAsia="標楷體" w:hAnsi="標楷體"/>
                <w:kern w:val="2"/>
                <w:szCs w:val="24"/>
              </w:rPr>
            </w:pPr>
          </w:p>
        </w:tc>
      </w:tr>
      <w:tr w:rsidR="00756795" w:rsidRPr="00756795" w:rsidTr="00756795">
        <w:trPr>
          <w:cantSplit/>
          <w:trHeight w:val="1850"/>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銓敘部93年度「公務人員退休撫卹給付」科目經費，因辦理退休（職）人數增加，致原列人事費預算不敷5億8,001萬元，動支93年度中央政府總預算第二預備金支應案。</w:t>
            </w: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第5屆第6會期第9次院會（93.11.5）決定：「交預算及決算、法制兩委員會審查」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both"/>
              <w:textAlignment w:val="auto"/>
              <w:rPr>
                <w:rFonts w:ascii="標楷體" w:eastAsia="標楷體" w:hAnsi="標楷體"/>
                <w:kern w:val="2"/>
                <w:szCs w:val="24"/>
              </w:rPr>
            </w:pPr>
          </w:p>
        </w:tc>
      </w:tr>
      <w:tr w:rsidR="00756795" w:rsidRPr="00756795" w:rsidTr="00756795">
        <w:trPr>
          <w:cantSplit/>
          <w:trHeight w:val="2854"/>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修正後之第二預備金動支數額機關別表，有關銓敘部93年度預算「公務人員退休撫卹給付」科目經費，因公務人員退休（職）人數增加，致原列人事費預算不敷5億8,001萬元，前動支93年度中央政府總預算第二預備金支應，並由該院函送本院備查。茲依據實際執行結果，註銷1億2,000萬元，爰請修正動支數為4億6,001萬元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第5屆第6會期第12次院會（93.12.24）決定：「交預算及決算、法制兩委員會，併前案審查」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both"/>
              <w:textAlignment w:val="auto"/>
              <w:rPr>
                <w:rFonts w:ascii="標楷體" w:eastAsia="標楷體" w:hAnsi="標楷體"/>
                <w:kern w:val="2"/>
                <w:szCs w:val="24"/>
              </w:rPr>
            </w:pPr>
          </w:p>
        </w:tc>
      </w:tr>
      <w:tr w:rsidR="00756795" w:rsidRPr="00756795" w:rsidTr="00756795">
        <w:trPr>
          <w:cantSplit/>
          <w:trHeight w:val="169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行政院函送第二預備金動支數額機關別表，有關行政院勞工委員會補助職業工會、漁會代辦勞工保險行政事務費2億9,743萬2,000元，動支93年度中央政府總預算第二預備金支應案。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第5屆第5會期第8次院會（93.3.23）決定：「交預算及決算、衛生環境及社會福利兩委員會審查」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both"/>
              <w:textAlignment w:val="auto"/>
              <w:rPr>
                <w:rFonts w:ascii="標楷體" w:eastAsia="標楷體" w:hAnsi="標楷體"/>
                <w:kern w:val="2"/>
                <w:szCs w:val="24"/>
              </w:rPr>
            </w:pPr>
          </w:p>
        </w:tc>
      </w:tr>
      <w:tr w:rsidR="00756795" w:rsidRPr="00756795" w:rsidTr="00756795">
        <w:trPr>
          <w:cantSplit/>
          <w:trHeight w:val="1918"/>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6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衛生署為積極提升結核病防治績效，所需提昇檢驗品質強化結核菌檢驗網、擴大免部分負擔醫療院所範圍等經費7,991萬3,000元，動支93年度中央政府總預算第二預備金支應案。</w:t>
            </w: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noProof/>
                <w:kern w:val="2"/>
                <w:szCs w:val="24"/>
              </w:rPr>
              <mc:AlternateContent>
                <mc:Choice Requires="wps">
                  <w:drawing>
                    <wp:anchor distT="0" distB="0" distL="114300" distR="114300" simplePos="0" relativeHeight="251686912" behindDoc="0" locked="0" layoutInCell="1" allowOverlap="1" wp14:anchorId="6F987725" wp14:editId="471FC42C">
                      <wp:simplePos x="0" y="0"/>
                      <wp:positionH relativeFrom="column">
                        <wp:posOffset>1802130</wp:posOffset>
                      </wp:positionH>
                      <wp:positionV relativeFrom="paragraph">
                        <wp:posOffset>1367790</wp:posOffset>
                      </wp:positionV>
                      <wp:extent cx="1363980" cy="0"/>
                      <wp:effectExtent l="0" t="0" r="26670" b="19050"/>
                      <wp:wrapNone/>
                      <wp:docPr id="16" name="直線接點 16"/>
                      <wp:cNvGraphicFramePr/>
                      <a:graphic xmlns:a="http://schemas.openxmlformats.org/drawingml/2006/main">
                        <a:graphicData uri="http://schemas.microsoft.com/office/word/2010/wordprocessingShape">
                          <wps:wsp>
                            <wps:cNvCnPr/>
                            <wps:spPr>
                              <a:xfrm flipV="1">
                                <a:off x="0" y="0"/>
                                <a:ext cx="136398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15C8E845" id="直線接點 16" o:spid="_x0000_s1026" style="position:absolute;flip: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1.9pt,107.7pt" to="249.3pt,10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"/>
                  </w:pict>
                </mc:Fallback>
              </mc:AlternateContent>
            </w:r>
            <w:r w:rsidRPr="00756795">
              <w:rPr>
                <w:rFonts w:ascii="標楷體" w:eastAsia="標楷體" w:hAnsi="標楷體"/>
                <w:kern w:val="2"/>
                <w:szCs w:val="24"/>
              </w:rPr>
              <w:t>第5屆第6會期第3次院會（93.9.24）決定：「交預算及決算、衛生環境及社會福利兩委員會審查」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both"/>
              <w:textAlignment w:val="auto"/>
              <w:rPr>
                <w:rFonts w:ascii="標楷體" w:eastAsia="標楷體" w:hAnsi="標楷體"/>
                <w:kern w:val="2"/>
                <w:szCs w:val="24"/>
              </w:rPr>
            </w:pPr>
          </w:p>
        </w:tc>
      </w:tr>
      <w:tr w:rsidR="00756795" w:rsidRPr="00756795" w:rsidTr="00756795">
        <w:trPr>
          <w:cantSplit/>
          <w:trHeight w:val="1677"/>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行政院函送第二預備金動支數額機關別表，有關衛生署因全民健康保險紓困基金不足支應經濟弱勢者申貸全民健康保險保險費及相關費用，動支93年度中央政府總預算第二預備金3億元支應案。</w:t>
            </w: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第5屆第6會期第7次院會（93.10.22）決定：「交預算及決算、衛生環境及社會福利兩委員會審查」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center"/>
              <w:textAlignment w:val="auto"/>
              <w:rPr>
                <w:rFonts w:ascii="標楷體" w:eastAsia="標楷體" w:hAnsi="標楷體"/>
                <w:kern w:val="2"/>
                <w:szCs w:val="24"/>
              </w:rPr>
            </w:pPr>
          </w:p>
        </w:tc>
      </w:tr>
      <w:tr w:rsidR="00756795" w:rsidRPr="00756795" w:rsidTr="0075679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行政院函送第二預備金動支數額機關別表，有關勞工委員會為因應勞工退休金條例通過，該會及勞保局辦理上揭條例規定業務所需經費8,781萬元，動支93年度中央政府總預算第二預備金支應案。</w:t>
            </w: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第5屆第6會期第9次院會（93.11.5）決定：「交預算及決算、衛生環境及社會福利兩委員會審查」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center"/>
              <w:textAlignment w:val="auto"/>
              <w:rPr>
                <w:rFonts w:ascii="標楷體" w:eastAsia="標楷體" w:hAnsi="標楷體"/>
                <w:kern w:val="2"/>
                <w:szCs w:val="24"/>
              </w:rPr>
            </w:pPr>
          </w:p>
        </w:tc>
      </w:tr>
      <w:tr w:rsidR="00756795" w:rsidRPr="00756795" w:rsidTr="0075679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行政院函送第二預備金動支數額機關別表，有關衛生署因應國內流感防治、購置醫護、防疫、養禽業等工作人員及兩歲以下幼兒接種所需流感疫苗、動支93年度中央政府總預算第二預備金1億元支應案。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第5屆第6會期第14次院會（94.1.7）決定：「交預算及決算、衛生環境及社會福利兩委員會審查」</w:t>
            </w:r>
          </w:p>
        </w:tc>
        <w:tc>
          <w:tcPr>
            <w:tcW w:w="2126"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center"/>
              <w:textAlignment w:val="auto"/>
              <w:rPr>
                <w:rFonts w:ascii="標楷體" w:eastAsia="標楷體" w:hAnsi="標楷體"/>
                <w:kern w:val="2"/>
                <w:szCs w:val="24"/>
              </w:rPr>
            </w:pPr>
          </w:p>
        </w:tc>
      </w:tr>
      <w:tr w:rsidR="00756795" w:rsidRPr="00756795" w:rsidTr="00756795">
        <w:trPr>
          <w:cantSplit/>
        </w:trPr>
        <w:tc>
          <w:tcPr>
            <w:tcW w:w="709"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行政院函請審議「94年度中央政府總預算第二預備金動支數額表」案。</w:t>
            </w:r>
          </w:p>
        </w:tc>
        <w:tc>
          <w:tcPr>
            <w:tcW w:w="297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第6屆第3會期第2次院會（95.2.24）決定：「交預算及決算委員會會同有關委員會審查」</w:t>
            </w:r>
          </w:p>
        </w:tc>
        <w:tc>
          <w:tcPr>
            <w:tcW w:w="212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199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中央選舉委員會訂於94年5月14日選舉國民大會代表，複決本院93年8月26日公告之憲法修正案，所需選務經費8億4,800萬元，動支94年度中央政府總預算第二預備金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第6屆第1會期第8次院會（94.4.15）決定：「交預算及決算、內政及民族兩委員會審查」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220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中央選舉委員會辦理94年5月14日國民大會代表選舉，致選舉業務經費不敷，原已動支94年度中央政府總預算第二預備金8億4,800萬元支應，為加強宣導活動，須再次動支1,956萬元支應，以上合共8億6,756萬元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第6屆第1會期第13次院會（94.5.20）決定：「交預算及決算、內政及民族兩委員會審查」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1545"/>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行政院函送第二預備金動支數額機關別表，有關內政部依戶籍法第8條規定，辦理換發國民身分證捺印指紋工作，所需活體掃描設備等經費1億1,341萬元，動支中央政府總預算第二預備金支應案。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第6屆第1會期第14次院會（94.5.27）決定：「交預算及決算、內政及民族兩委員會審查」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212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內政部警政署臺灣警察專科學校94年度增加招生正期學生組100人、增辦基層特考700人及配合軍公教員工待遇調整該校全體學員生活津貼等經費計不敷1億6,343萬3,000元，動支94年度中央政府總預算第二預備金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第6屆第2會期第3次院會（94.9.23）決定：「交預算及決算、內政及民族兩委員會審查」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內政部因辦理花蓮縣鳳林休閒渡假園區遊憩開發計畫促參案，第1期開發地上物補償、救濟及處理作業等所需經費1億7,300萬元，動支中央政府總預算第二預備金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第6屆第2會期第3次院會（94.9.23）決定：「交預算及決算、內政及民族兩委員會審查」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158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行政院函送第二預備金動支數額機關別表，有關經濟部參加「2005年日本愛知縣萬國博覽會」所需經費7,500萬元，動支本（94）年度中央政府總預算第二預備金支應案。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第6屆第1會期第6次院會（94.4.1）決定：「交預算及決算、經濟及能源兩委員會審查」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163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行政院函送第二預備金動支數額機關別表，有關行政院體育委員會為輔導高雄市政府辦理2009年世界運動會，所需經費1億4,968萬元，動支94年度中央政府總預算第二預備金支應案。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第6屆第1會期第14次院會（94.5.27）決定：「交預算及決算、教育及文化兩委員會審查」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1539"/>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行政院函送第二預備金動支數額機關別表，有關第1屆任務型國民大會代表集會期間所需經費1億1,666萬6,000元，動支本（94）年度中央政府總預算第二預備金支應案。</w:t>
            </w: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第6屆第1會期第13次院會（94.5.20）決定：「交預算及決算、法制兩委員會審查」</w:t>
            </w:r>
          </w:p>
        </w:tc>
        <w:tc>
          <w:tcPr>
            <w:tcW w:w="212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1000"/>
        </w:trPr>
        <w:tc>
          <w:tcPr>
            <w:tcW w:w="70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行政院函請審議「98年度中央政府總預算第二預備金動支數額表」案。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第7屆第5會期第2次院會（99.2.26）決定：「交財政委員會會同相關委員會審查」</w:t>
            </w:r>
          </w:p>
        </w:tc>
        <w:tc>
          <w:tcPr>
            <w:tcW w:w="2126"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6F1AD3">
            <w:pPr>
              <w:suppressAutoHyphens w:val="0"/>
              <w:autoSpaceDN/>
              <w:spacing w:line="320" w:lineRule="exact"/>
              <w:ind w:left="240" w:hangingChars="100" w:hanging="240"/>
              <w:jc w:val="both"/>
              <w:textAlignment w:val="auto"/>
              <w:rPr>
                <w:rFonts w:ascii="標楷體" w:eastAsia="標楷體" w:hAnsi="標楷體"/>
                <w:kern w:val="2"/>
                <w:szCs w:val="24"/>
              </w:rPr>
            </w:pPr>
            <w:r w:rsidRPr="00756795">
              <w:rPr>
                <w:rFonts w:ascii="標楷體" w:eastAsia="標楷體" w:hAnsi="標楷體"/>
                <w:kern w:val="2"/>
                <w:szCs w:val="24"/>
              </w:rPr>
              <w:t>1.</w:t>
            </w:r>
            <w:r w:rsidRPr="00756795">
              <w:rPr>
                <w:rFonts w:ascii="標楷體" w:eastAsia="標楷體" w:hAnsi="標楷體"/>
                <w:bCs/>
                <w:kern w:val="2"/>
                <w:szCs w:val="24"/>
              </w:rPr>
              <w:t>第7屆第5會期</w:t>
            </w:r>
            <w:r w:rsidRPr="00756795">
              <w:rPr>
                <w:rFonts w:ascii="標楷體" w:eastAsia="標楷體" w:hAnsi="標楷體"/>
                <w:kern w:val="2"/>
                <w:szCs w:val="24"/>
              </w:rPr>
              <w:t>財政、內政、外交及國防、經濟、教育及文化、司法及法制、社會福利及衛生環境委員會第1次聯席會議(99.5.27)，併案審查(計11案)，</w:t>
            </w:r>
            <w:r w:rsidRPr="00756795">
              <w:rPr>
                <w:rFonts w:ascii="標楷體" w:eastAsia="標楷體" w:hAnsi="標楷體" w:hint="eastAsia"/>
                <w:kern w:val="2"/>
                <w:szCs w:val="24"/>
              </w:rPr>
              <w:t>決議：</w:t>
            </w:r>
            <w:r w:rsidRPr="00756795">
              <w:rPr>
                <w:rFonts w:ascii="標楷體" w:eastAsia="標楷體" w:hAnsi="標楷體"/>
                <w:kern w:val="2"/>
                <w:szCs w:val="24"/>
              </w:rPr>
              <w:t>說明及詢答完畢，擇期再審。</w:t>
            </w:r>
          </w:p>
          <w:p w:rsidR="00756795" w:rsidRPr="00756795" w:rsidRDefault="00756795" w:rsidP="006F1AD3">
            <w:pPr>
              <w:suppressAutoHyphens w:val="0"/>
              <w:autoSpaceDN/>
              <w:spacing w:line="320" w:lineRule="exact"/>
              <w:ind w:left="240" w:hangingChars="100" w:hanging="240"/>
              <w:jc w:val="both"/>
              <w:textAlignment w:val="auto"/>
              <w:rPr>
                <w:rFonts w:ascii="標楷體" w:eastAsia="標楷體" w:hAnsi="標楷體"/>
                <w:kern w:val="2"/>
                <w:szCs w:val="24"/>
              </w:rPr>
            </w:pPr>
            <w:r w:rsidRPr="00756795">
              <w:rPr>
                <w:rFonts w:ascii="標楷體" w:eastAsia="標楷體" w:hAnsi="標楷體"/>
                <w:kern w:val="2"/>
                <w:szCs w:val="24"/>
              </w:rPr>
              <w:t>2.第7屆第7會期</w:t>
            </w:r>
            <w:r w:rsidRPr="00756795">
              <w:rPr>
                <w:rFonts w:ascii="標楷體" w:eastAsia="標楷體" w:hAnsi="標楷體"/>
                <w:kern w:val="2"/>
                <w:szCs w:val="24"/>
              </w:rPr>
              <w:lastRenderedPageBreak/>
              <w:t>財政、內政、外交及國防、經濟、教育及文化、司法及法制、社會福利及衛生環境委員會第1次聯席會議(100.4.13)繼續併案審查(計11案)，決議：另擇期再審</w:t>
            </w:r>
            <w:r w:rsidRPr="00756795">
              <w:rPr>
                <w:rFonts w:ascii="標楷體" w:eastAsia="標楷體" w:hAnsi="標楷體"/>
                <w:bCs/>
                <w:kern w:val="2"/>
                <w:szCs w:val="24"/>
              </w:rPr>
              <w:t>。</w:t>
            </w:r>
          </w:p>
          <w:p w:rsidR="00756795" w:rsidRPr="00756795" w:rsidRDefault="00756795" w:rsidP="00756795">
            <w:pPr>
              <w:suppressAutoHyphens w:val="0"/>
              <w:autoSpaceDN/>
              <w:jc w:val="both"/>
              <w:textAlignment w:val="auto"/>
              <w:rPr>
                <w:rFonts w:ascii="標楷體" w:eastAsia="標楷體" w:hAnsi="標楷體"/>
                <w:kern w:val="2"/>
                <w:szCs w:val="24"/>
              </w:rPr>
            </w:pPr>
          </w:p>
        </w:tc>
      </w:tr>
      <w:tr w:rsidR="00756795" w:rsidRPr="00756795" w:rsidTr="00756795">
        <w:trPr>
          <w:cantSplit/>
          <w:trHeight w:val="1142"/>
        </w:trPr>
        <w:tc>
          <w:tcPr>
            <w:tcW w:w="709"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行政院函為內政部因辦理97年短期促進就業措施之增置親等電腦資料計畫，不敷經費1億6,734萬4,000元，動支98年度中央政府總預算第二預備金支應，茲檢送第二預備金動支數額機關別表案。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第7屆第3會期第10次院會（98.4.28）決定：「交財政、內政兩委員會審查」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ind w:left="238" w:hanging="238"/>
              <w:jc w:val="both"/>
              <w:textAlignment w:val="auto"/>
              <w:rPr>
                <w:rFonts w:ascii="標楷體" w:eastAsia="標楷體" w:hAnsi="標楷體"/>
                <w:kern w:val="2"/>
                <w:szCs w:val="24"/>
              </w:rPr>
            </w:pPr>
          </w:p>
        </w:tc>
      </w:tr>
      <w:tr w:rsidR="00756795" w:rsidRPr="00756795" w:rsidTr="00756795">
        <w:trPr>
          <w:cantSplit/>
          <w:trHeight w:val="1142"/>
        </w:trPr>
        <w:tc>
          <w:tcPr>
            <w:tcW w:w="709" w:type="dxa"/>
            <w:tcBorders>
              <w:top w:val="single" w:sz="4" w:space="0" w:color="000000"/>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行政院函為內政部役政署辦理「97－98年短期促進就業措施」，增加徵集7,200名替代役役男入營服役，98年度辦理替代役工作經費不敷1億9,500萬元，茲檢送第二預備金動支數額機關別表案</w:t>
            </w:r>
            <w:r w:rsidRPr="00756795">
              <w:rPr>
                <w:rFonts w:ascii="標楷體" w:eastAsia="標楷體" w:hAnsi="標楷體" w:hint="eastAsia"/>
                <w:kern w:val="2"/>
                <w:szCs w:val="24"/>
              </w:rPr>
              <w:t>。</w:t>
            </w:r>
          </w:p>
        </w:tc>
        <w:tc>
          <w:tcPr>
            <w:tcW w:w="297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第7屆第4會期第16次院會（99.1.5）決定：「交財政、內政兩委員會審查」</w:t>
            </w:r>
          </w:p>
        </w:tc>
        <w:tc>
          <w:tcPr>
            <w:tcW w:w="2126"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ind w:left="238" w:hanging="238"/>
              <w:jc w:val="both"/>
              <w:textAlignment w:val="auto"/>
              <w:rPr>
                <w:rFonts w:ascii="標楷體" w:eastAsia="標楷體" w:hAnsi="標楷體"/>
                <w:kern w:val="2"/>
                <w:szCs w:val="24"/>
              </w:rPr>
            </w:pPr>
          </w:p>
        </w:tc>
      </w:tr>
      <w:tr w:rsidR="00756795" w:rsidRPr="00756795" w:rsidTr="00756795">
        <w:trPr>
          <w:cantSplit/>
          <w:trHeight w:val="1612"/>
        </w:trPr>
        <w:tc>
          <w:tcPr>
            <w:tcW w:w="709"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行政院函送該院海岸巡防署海岸巡防總局及所屬98年度人事費不敷1億6,458萬9,000元，動支本年度中央政府總預算第二預備金支應，茲檢送第二預備金動支數額機關別表案。</w:t>
            </w: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第7屆第4會期第16次院會（99.1.5）決定：「交財政、內政兩委員會審查」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center"/>
              <w:textAlignment w:val="auto"/>
              <w:rPr>
                <w:rFonts w:ascii="標楷體" w:eastAsia="標楷體" w:hAnsi="標楷體"/>
                <w:b/>
                <w:bCs/>
                <w:kern w:val="2"/>
                <w:szCs w:val="24"/>
              </w:rPr>
            </w:pPr>
          </w:p>
        </w:tc>
      </w:tr>
      <w:tr w:rsidR="00756795" w:rsidRPr="00756795" w:rsidTr="00756795">
        <w:trPr>
          <w:cantSplit/>
          <w:trHeight w:val="196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行政院函為行政院農業委員會配合本（98）年度政策性農業專案貸款額度由350億元提高為500億元，動支98年度中央政府總預算第二預備金5億元，捐助農業信用保證基金，茲檢送第二預備金動支數額機關別表案。</w:t>
            </w: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第7屆第4會期第8次院會（98.11.6）決定：「交財政、經濟兩委員會審查」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center"/>
              <w:textAlignment w:val="auto"/>
              <w:rPr>
                <w:rFonts w:ascii="標楷體" w:eastAsia="標楷體" w:hAnsi="標楷體"/>
                <w:b/>
                <w:bCs/>
                <w:kern w:val="2"/>
                <w:szCs w:val="24"/>
              </w:rPr>
            </w:pPr>
          </w:p>
        </w:tc>
      </w:tr>
      <w:tr w:rsidR="00756795" w:rsidRPr="00756795" w:rsidTr="00756795">
        <w:trPr>
          <w:cantSplit/>
          <w:trHeight w:val="191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行政院函為經濟部能源局98年度辦理「因應景氣振興經濟方案」，提供民眾購置節能標章產品補助所需經費4億5,934萬6,000元，動支98年度中央政府總預算第二預備金支應，茲檢送第二預備金動支數額機關別表案。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第7屆第4會期第17次院會（99.1.7）決定：「交財政、經濟兩委員會審查」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center"/>
              <w:textAlignment w:val="auto"/>
              <w:rPr>
                <w:rFonts w:ascii="標楷體" w:eastAsia="標楷體" w:hAnsi="標楷體"/>
                <w:b/>
                <w:bCs/>
                <w:kern w:val="2"/>
                <w:szCs w:val="24"/>
              </w:rPr>
            </w:pPr>
          </w:p>
        </w:tc>
      </w:tr>
      <w:tr w:rsidR="00756795" w:rsidRPr="00756795" w:rsidTr="00756795">
        <w:trPr>
          <w:cantSplit/>
          <w:trHeight w:val="1629"/>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行政院函為行政院研究發展考核委員會所屬檔案管理局辦理機關檔案管理作業計畫，所需經費2億5,000萬元，動支98年度中央政府總預算第二預備金支應，茲檢送第二預備金動支數額機關別表案。</w:t>
            </w: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第7屆第3會期第7次院會（98.4.3）決定：「交財政、司法及法制兩委員會審查」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20" w:lineRule="exact"/>
              <w:ind w:left="240" w:hanging="240"/>
              <w:jc w:val="both"/>
              <w:textAlignment w:val="auto"/>
              <w:rPr>
                <w:rFonts w:ascii="標楷體" w:eastAsia="標楷體" w:hAnsi="標楷體"/>
                <w:kern w:val="2"/>
                <w:szCs w:val="24"/>
              </w:rPr>
            </w:pPr>
          </w:p>
        </w:tc>
      </w:tr>
      <w:tr w:rsidR="00756795" w:rsidRPr="00756795" w:rsidTr="00756795">
        <w:trPr>
          <w:cantSplit/>
          <w:trHeight w:val="168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行政院函為法務部辦理「易服社會勞動計畫」，相關經費1億3,500萬元，動支98年度中央政府總預算第二預備金支應，茲檢送第二預備金動支數額機關別表案。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第7屆第4會期第8次院會（98.11.6）決定：「交財政、司法及法制兩委員會審查」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center"/>
              <w:textAlignment w:val="auto"/>
              <w:rPr>
                <w:rFonts w:ascii="標楷體" w:eastAsia="標楷體" w:hAnsi="標楷體"/>
                <w:kern w:val="2"/>
                <w:szCs w:val="24"/>
              </w:rPr>
            </w:pPr>
          </w:p>
        </w:tc>
      </w:tr>
      <w:tr w:rsidR="00756795" w:rsidRPr="00756795" w:rsidTr="00756795">
        <w:trPr>
          <w:cantSplit/>
          <w:trHeight w:val="156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行政院函為考選部98年度因增辦考試類別及部分考試類別報名人數增加，致考試業務預算不敷8,601萬1,000元，動支98年度中央政府總預算第二預備金支應，茲檢送第二預備金動支數額機關別表案。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第7屆第4會期第17次院會（99.1.7）決定：「交財政、司法及法制兩委員會審查」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jc w:val="center"/>
              <w:textAlignment w:val="auto"/>
              <w:rPr>
                <w:rFonts w:ascii="標楷體" w:eastAsia="標楷體" w:hAnsi="標楷體"/>
                <w:kern w:val="2"/>
                <w:szCs w:val="24"/>
              </w:rPr>
            </w:pPr>
          </w:p>
        </w:tc>
      </w:tr>
      <w:tr w:rsidR="00756795" w:rsidRPr="00756795" w:rsidTr="00756795">
        <w:trPr>
          <w:cantSplit/>
          <w:trHeight w:val="188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6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行政院函為衛生署因應H1N1新型流感疫情，採購H1N1新型流感疫苗、抗病毒藥劑及防護裝備等所需經費17億元，動支本（98）年度中央政府總預算第二預備金支應，茲檢送第二預備金動支數額機關別表案。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60" w:lineRule="exact"/>
              <w:jc w:val="both"/>
              <w:textAlignment w:val="auto"/>
              <w:rPr>
                <w:rFonts w:ascii="標楷體" w:eastAsia="標楷體" w:hAnsi="標楷體"/>
                <w:kern w:val="2"/>
                <w:szCs w:val="24"/>
              </w:rPr>
            </w:pPr>
            <w:r w:rsidRPr="00756795">
              <w:rPr>
                <w:rFonts w:ascii="標楷體" w:eastAsia="標楷體" w:hAnsi="標楷體"/>
                <w:noProof/>
                <w:kern w:val="2"/>
                <w:szCs w:val="24"/>
              </w:rPr>
              <mc:AlternateContent>
                <mc:Choice Requires="wps">
                  <w:drawing>
                    <wp:anchor distT="0" distB="0" distL="114300" distR="114300" simplePos="0" relativeHeight="251687936" behindDoc="0" locked="0" layoutInCell="1" allowOverlap="1" wp14:anchorId="28B59E08" wp14:editId="5A7C6EC6">
                      <wp:simplePos x="0" y="0"/>
                      <wp:positionH relativeFrom="column">
                        <wp:posOffset>1794510</wp:posOffset>
                      </wp:positionH>
                      <wp:positionV relativeFrom="paragraph">
                        <wp:posOffset>1351461</wp:posOffset>
                      </wp:positionV>
                      <wp:extent cx="1371600" cy="16056"/>
                      <wp:effectExtent l="0" t="0" r="19050" b="22225"/>
                      <wp:wrapNone/>
                      <wp:docPr id="21" name="直線接點 21"/>
                      <wp:cNvGraphicFramePr/>
                      <a:graphic xmlns:a="http://schemas.openxmlformats.org/drawingml/2006/main">
                        <a:graphicData uri="http://schemas.microsoft.com/office/word/2010/wordprocessingShape">
                          <wps:wsp>
                            <wps:cNvCnPr/>
                            <wps:spPr>
                              <a:xfrm flipV="1">
                                <a:off x="0" y="0"/>
                                <a:ext cx="1371600" cy="16056"/>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E33215D" id="直線接點 21" o:spid="_x0000_s1026" style="position:absolute;flip: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1.3pt,106.4pt" to="249.3pt,10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"/>
                  </w:pict>
                </mc:Fallback>
              </mc:AlternateContent>
            </w:r>
            <w:r w:rsidRPr="00756795">
              <w:rPr>
                <w:rFonts w:ascii="標楷體" w:eastAsia="標楷體" w:hAnsi="標楷體"/>
                <w:kern w:val="2"/>
                <w:szCs w:val="24"/>
              </w:rPr>
              <w:t>第7屆第4會期第12次院會（98.12.4）決定：「交財政、社會福利及衛生環境兩委員會審查」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20" w:lineRule="exact"/>
              <w:jc w:val="both"/>
              <w:textAlignment w:val="auto"/>
              <w:rPr>
                <w:rFonts w:ascii="標楷體" w:eastAsia="標楷體" w:hAnsi="標楷體"/>
                <w:kern w:val="2"/>
                <w:szCs w:val="24"/>
              </w:rPr>
            </w:pPr>
          </w:p>
        </w:tc>
      </w:tr>
      <w:tr w:rsidR="00756795" w:rsidRPr="00756795" w:rsidTr="00756795">
        <w:trPr>
          <w:cantSplit/>
          <w:trHeight w:val="1665"/>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行政院函為行政院勞工委員會辦理勞工權益基金相關計畫所需經費5,000 萬元，動支98年度中央政府總預算第二預備金支應，茲檢送第二預備金動支數額機關別表案。</w:t>
            </w: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第7屆第4會期第6次院會（98.10.23）決定：「交財政、社會福利及衛生環境兩委員會審查」</w:t>
            </w:r>
          </w:p>
        </w:tc>
        <w:tc>
          <w:tcPr>
            <w:tcW w:w="2126"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p>
        </w:tc>
      </w:tr>
      <w:tr w:rsidR="00756795" w:rsidRPr="00756795" w:rsidTr="00756795">
        <w:trPr>
          <w:cantSplit/>
          <w:trHeight w:val="2966"/>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行政院函請審議「99年度中央政府總預算第二預備金動支數額表」案。</w:t>
            </w:r>
          </w:p>
        </w:tc>
        <w:tc>
          <w:tcPr>
            <w:tcW w:w="297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第7屆第7會期第1次院會（100.2.22）決定：「交財政委員會會同有關委員會審查」</w:t>
            </w:r>
          </w:p>
        </w:tc>
        <w:tc>
          <w:tcPr>
            <w:tcW w:w="212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56795" w:rsidRDefault="00756795" w:rsidP="00D372C5">
            <w:pPr>
              <w:suppressAutoHyphens w:val="0"/>
              <w:autoSpaceDN/>
              <w:spacing w:line="320" w:lineRule="exact"/>
              <w:jc w:val="both"/>
              <w:textAlignment w:val="auto"/>
              <w:rPr>
                <w:rFonts w:ascii="標楷體" w:eastAsia="標楷體" w:hAnsi="標楷體"/>
                <w:spacing w:val="20"/>
                <w:kern w:val="2"/>
                <w:szCs w:val="24"/>
              </w:rPr>
            </w:pPr>
          </w:p>
          <w:p w:rsidR="00D372C5" w:rsidRPr="00756795" w:rsidRDefault="00D372C5" w:rsidP="00D372C5">
            <w:pPr>
              <w:suppressAutoHyphens w:val="0"/>
              <w:autoSpaceDN/>
              <w:spacing w:line="320" w:lineRule="exact"/>
              <w:jc w:val="both"/>
              <w:textAlignment w:val="auto"/>
              <w:rPr>
                <w:rFonts w:ascii="標楷體" w:eastAsia="標楷體" w:hAnsi="標楷體"/>
                <w:spacing w:val="20"/>
                <w:kern w:val="2"/>
                <w:szCs w:val="24"/>
              </w:rPr>
            </w:pPr>
          </w:p>
        </w:tc>
      </w:tr>
      <w:tr w:rsidR="00756795" w:rsidRPr="00756795" w:rsidTr="00756795">
        <w:trPr>
          <w:cantSplit/>
          <w:trHeight w:val="937"/>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行政院函請審議「100年度中央政府總預算第二預備金動支數額表」案。</w:t>
            </w: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第8屆第1會期第6次院會（101.4.6）決定：「交財政委員會審查」</w:t>
            </w:r>
          </w:p>
        </w:tc>
        <w:tc>
          <w:tcPr>
            <w:tcW w:w="212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spacing w:line="340" w:lineRule="exact"/>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F41E1C">
        <w:trPr>
          <w:cantSplit/>
          <w:trHeight w:val="185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行政院函為該院國軍退除役官兵輔導委員會為因應100年度退除役官兵退休給付人事費不敷，動支本年度中央政府總預算第二預備金18億7,281萬2,000元，檢送第二預備金動支數額機關別表案。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第8屆第1會期第10次院會（101.5.4）決定：「交財政、外交及國防兩委員會審查」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spacing w:line="340" w:lineRule="exact"/>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F41E1C">
        <w:trPr>
          <w:cantSplit/>
          <w:trHeight w:val="168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行政院函為該院體育委員會為補助臺北市政府辦理「2017年世界大學運動會」所需權利金，動支100年度中央政府總預算第二預備金1億元支應，檢送第二預備金動支數額機關別表案。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第8屆第1會期第11次院會（101.5.11）決定：「交財政、教育及文化兩委員會審查」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spacing w:line="340" w:lineRule="exact"/>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F41E1C">
        <w:trPr>
          <w:cantSplit/>
          <w:trHeight w:val="255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bCs/>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銓敘部100年度「公務人員退休撫卹給付」科目預算不敷，原已動支本年度中央政府總預算第二預備金14億6,927萬1,000元支應，惟因辦理退休(職)人數增加，須再次動支4,078萬1,000元支應，以上合共15億1,005萬2,000元，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第8屆第1會期第10次院會（101.5.4）決定：「交財政、司法及法制兩委員會審查」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spacing w:line="340" w:lineRule="exact"/>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1256"/>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行政院函請審議「102年度中央政府總預算第二預備金動支數額表」案。</w:t>
            </w: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第8屆第5會期第1次院會（103.2.21）決定：「交財政委員會會同有關委員會審查」</w:t>
            </w:r>
          </w:p>
        </w:tc>
        <w:tc>
          <w:tcPr>
            <w:tcW w:w="212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spacing w:line="340" w:lineRule="exact"/>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154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行政院函為內政部為辦理「我國長期照顧十年計畫」所需經費不敷7億3,000萬元，動支102年度中央政府總預算第二預備金支應，檢送第二預備金動支數額機關別表案。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第8屆第4會期第6次院會（102.10.18）決定：「交財政、內政兩委員會審查」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203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內政部入出國及移民署為推動「黃金十年」、「推動經濟景氣措施」、「陸客自由行配額由2,000人調高至3,000人」等重大政策，相關經費不敷5,020萬元，動支102年度中央政府總預算第二預備金支應，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第8屆第4會期第17次院會（103.1.3）決定：「交財政、內政兩委員會審查」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251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經濟部因應H7N9流感防疫，配合傳統市場禁宰活禽政策，辦理傳統零售市場列管活禽攤商轉型補助計畫所需經費1億510萬元，前動支102年度中央政府總預算第二預備金支應，茲依實際執行狀況，註銷1,910萬元，修正動支數為8,600萬元，並檢送修正後之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第8屆第4會期第7次院會（102.10.25）決定：「交財政、經濟兩委員會審查」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283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行政院農業委員會為辦理H7N9亞型家禽流行性感冒之防疫因應、傳統市場禁宰活禽政策推動獎勵、加強屠檢人員防護機制及家禽屠宰場消毒防護等工作，所需經費1億7,415萬5,000元（其中6,896萬6,000元係撥充農業發展基金辦理）動支本（102）年度中央政府總預算第二預備金支應，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60" w:lineRule="exact"/>
              <w:jc w:val="both"/>
              <w:textAlignment w:val="auto"/>
              <w:rPr>
                <w:rFonts w:ascii="標楷體" w:eastAsia="標楷體" w:hAnsi="標楷體"/>
                <w:kern w:val="2"/>
                <w:szCs w:val="24"/>
              </w:rPr>
            </w:pPr>
            <w:r w:rsidRPr="00756795">
              <w:rPr>
                <w:rFonts w:ascii="標楷體" w:eastAsia="標楷體" w:hAnsi="標楷體"/>
                <w:kern w:val="2"/>
                <w:szCs w:val="24"/>
              </w:rPr>
              <w:t>第8屆第3會期第15次院會（102.5.31）決定：「交財政、經濟兩委員會審查」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153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行政院函為行政院農業委員會為本（102）年度公糧稻穀收購所需經費不敷9億元，動支102年度中央政府總預算第二預備金撥充農業發展基金辦理，檢送第二預備金動支數額機關別表案。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60" w:lineRule="exact"/>
              <w:jc w:val="both"/>
              <w:textAlignment w:val="auto"/>
              <w:rPr>
                <w:rFonts w:ascii="標楷體" w:eastAsia="標楷體" w:hAnsi="標楷體"/>
                <w:kern w:val="2"/>
                <w:szCs w:val="24"/>
              </w:rPr>
            </w:pPr>
            <w:r w:rsidRPr="00756795">
              <w:rPr>
                <w:rFonts w:ascii="標楷體" w:eastAsia="標楷體" w:hAnsi="標楷體"/>
                <w:kern w:val="2"/>
                <w:szCs w:val="24"/>
              </w:rPr>
              <w:t>第8屆第4會期第18次院會（103.1.9）決定：「交財政、經濟兩委員會審查」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F41E1C">
        <w:trPr>
          <w:trHeight w:val="709"/>
        </w:trPr>
        <w:tc>
          <w:tcPr>
            <w:tcW w:w="70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行政院函為中央研究院為「國家生技研究園區」開發計畫土地徵收不足款6億5,500萬元，動支102年度中央政府總預算第二預備金支應，檢送第二預備金動支數額機關別表案</w:t>
            </w:r>
            <w:r w:rsidRPr="00756795">
              <w:rPr>
                <w:rFonts w:ascii="標楷體" w:eastAsia="標楷體" w:hAnsi="標楷體" w:hint="eastAsia"/>
                <w:kern w:val="2"/>
                <w:szCs w:val="24"/>
              </w:rPr>
              <w:t>。</w:t>
            </w:r>
          </w:p>
        </w:tc>
        <w:tc>
          <w:tcPr>
            <w:tcW w:w="297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60" w:lineRule="exact"/>
              <w:jc w:val="both"/>
              <w:textAlignment w:val="auto"/>
              <w:rPr>
                <w:rFonts w:ascii="標楷體" w:eastAsia="標楷體" w:hAnsi="標楷體"/>
                <w:kern w:val="2"/>
                <w:szCs w:val="24"/>
              </w:rPr>
            </w:pPr>
            <w:r w:rsidRPr="00756795">
              <w:rPr>
                <w:rFonts w:ascii="標楷體" w:eastAsia="標楷體" w:hAnsi="標楷體"/>
                <w:kern w:val="2"/>
                <w:szCs w:val="24"/>
              </w:rPr>
              <w:t>第8屆第4會期第6次院會（102.10.18）決定：「交財政、教育及文化兩委員會審查」</w:t>
            </w:r>
          </w:p>
        </w:tc>
        <w:tc>
          <w:tcPr>
            <w:tcW w:w="212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trHeight w:val="3034"/>
        </w:trPr>
        <w:tc>
          <w:tcPr>
            <w:tcW w:w="70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總統府所屬中央研究院為「國家生技研究園區」開發計畫土地徵收不足款6億5,500萬元，前動支102年度中央政府總預算第二預備金支應，並由該院函送本院備查在案，茲以前項計畫內國防部搬遷釋地工程經費尚有需求，已同意由上開第二預備金動支數賸餘款支應，檢送修正後之第二預備金動支數額機關別表案。</w:t>
            </w:r>
          </w:p>
        </w:tc>
        <w:tc>
          <w:tcPr>
            <w:tcW w:w="297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第8屆第4會期第16次院會（102.12.27）決定：「交財政、教育及文化兩委員會審查」</w:t>
            </w:r>
          </w:p>
        </w:tc>
        <w:tc>
          <w:tcPr>
            <w:tcW w:w="2126"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spacing w:line="340" w:lineRule="exact"/>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1842"/>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行政院函為教育部體育署為頒發東亞運動會等績優運動選手獎勵金不敷，動支102年度中央政府總預算第二預備金1億1,206萬6,000元支應，檢送第二預備金動支數額機關別表案。</w:t>
            </w: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第8屆第4會期第16次院會（102.12.27）決定：「交財政、教育及文化兩委員會審查」</w:t>
            </w:r>
          </w:p>
        </w:tc>
        <w:tc>
          <w:tcPr>
            <w:tcW w:w="212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spacing w:line="340" w:lineRule="exact"/>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F41E1C">
        <w:trPr>
          <w:cantSplit/>
          <w:trHeight w:val="181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行政院函為該院衛生署為因應H7N9流感疫情，相關防疫工作所需經費不敷5億4,809萬8,000元，動支102年度中央政府總預算第二預備金支應，檢送第二預備金動支數額機關別表案。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第8屆第4會期第7次院會（102.10.25）決定：「交財政、社會福利及衛生環境兩委員會審查」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spacing w:line="340" w:lineRule="exact"/>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F41E1C">
        <w:trPr>
          <w:cantSplit/>
          <w:trHeight w:val="162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行政院函為衛生福利部（原行政院衛生署）為因應狂犬病疫情，相關防疫工作所需經費不敷9,633萬元，動支102年度中央政府總預算第二預備金支應，檢送第二預備金動支數額機關別表案。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第8屆第4會期第7次院會（102.10.25）決定：「交財政、社會福利及衛生環境兩委員會審查」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spacing w:line="340" w:lineRule="exact"/>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1827"/>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行政院函為該院勞工委員會及所屬為辦理進駐新莊副都心中央合署辦公大樓相關裝修工程等所需經費不敷2億714萬3,000元，動支102年度中央政府總預算第二預備金支應，檢送第二預備金動支數額機關別表案。</w:t>
            </w: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第8屆第4會期第9次院會（102.11.8）決定：「交財政、社會福利及衛生環境兩委員會審查」</w:t>
            </w:r>
          </w:p>
        </w:tc>
        <w:tc>
          <w:tcPr>
            <w:tcW w:w="212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spacing w:line="340" w:lineRule="exact"/>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1277"/>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行政院函請審議「105年度中央政府總預算第二預備金動支數額表」案。</w:t>
            </w: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第9屆第3會期第1次院會（106.2.17）決定：「交財政委員會會同有關委員會審查」</w:t>
            </w:r>
          </w:p>
        </w:tc>
        <w:tc>
          <w:tcPr>
            <w:tcW w:w="212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spacing w:line="340" w:lineRule="exact"/>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127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行政院函為財政部國有財產署及所屬繳納經管國有非公用房地地價稅預算不敷，動支105年度中央政府總預算第二預備金1億6,669萬元支應，檢送第二預備金動支數額機關別表案。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第9屆第2會期第16次院會（105.12.23）決定：「交財政委員會審查」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spacing w:line="340" w:lineRule="exact"/>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F41E1C">
        <w:trPr>
          <w:cantSplit/>
          <w:trHeight w:val="156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28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行政院函為海岸巡防署海岸巡防總局及所屬本年度人事費不敷，動支105年度中央政府總預算第二預備金10億9,645萬4,000元支應，檢送第二預備金動支數額機關別表案。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280" w:lineRule="exact"/>
              <w:jc w:val="both"/>
              <w:textAlignment w:val="auto"/>
              <w:rPr>
                <w:rFonts w:ascii="標楷體" w:eastAsia="標楷體" w:hAnsi="標楷體"/>
                <w:kern w:val="2"/>
                <w:szCs w:val="24"/>
              </w:rPr>
            </w:pPr>
            <w:r w:rsidRPr="00756795">
              <w:rPr>
                <w:rFonts w:ascii="標楷體" w:eastAsia="標楷體" w:hAnsi="標楷體"/>
                <w:kern w:val="2"/>
                <w:szCs w:val="24"/>
              </w:rPr>
              <w:t>第9屆第2會期第6次院會（105.10.14）決定：「交財政、內政兩委員會審查」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141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28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行政院函為海岸巡防署海洋巡防總局艦艇油料及養護經費不敷，動支105年度中央政府總預算第二預備金1億4,273萬元支應，檢送第二預備金動支數額機關別表案。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280" w:lineRule="exact"/>
              <w:jc w:val="both"/>
              <w:textAlignment w:val="auto"/>
              <w:rPr>
                <w:rFonts w:ascii="標楷體" w:eastAsia="標楷體" w:hAnsi="標楷體"/>
                <w:kern w:val="2"/>
                <w:szCs w:val="24"/>
              </w:rPr>
            </w:pPr>
            <w:r w:rsidRPr="00756795">
              <w:rPr>
                <w:rFonts w:ascii="標楷體" w:eastAsia="標楷體" w:hAnsi="標楷體"/>
                <w:kern w:val="2"/>
                <w:szCs w:val="24"/>
              </w:rPr>
              <w:t>第9屆第2會期第9次院會（105.11.8）決定：「交財政、內政兩委員會審查」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162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28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行政院函為國軍退除役官兵輔導委員會105年度預算「榮民安養及養護」科目經費不敷，動支105年度中央政府總預算第二預備金1億7,480萬9,000元支應，檢送第二預備金動支數額機關別表案。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280" w:lineRule="exact"/>
              <w:jc w:val="both"/>
              <w:textAlignment w:val="auto"/>
              <w:rPr>
                <w:rFonts w:ascii="標楷體" w:eastAsia="標楷體" w:hAnsi="標楷體"/>
                <w:kern w:val="2"/>
                <w:szCs w:val="24"/>
              </w:rPr>
            </w:pPr>
            <w:r w:rsidRPr="00756795">
              <w:rPr>
                <w:rFonts w:ascii="標楷體" w:eastAsia="標楷體" w:hAnsi="標楷體"/>
                <w:kern w:val="2"/>
                <w:szCs w:val="24"/>
              </w:rPr>
              <w:t>第9屆第2會期第12次院會（105.11.25）決定：「交財政、外交及國防兩委員會審查」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F41E1C">
        <w:trPr>
          <w:cantSplit/>
          <w:trHeight w:val="1914"/>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農業委員會因105年度元月寒害、7月尼伯特、9月莫蘭蒂、梅姬颱風及豪雨造成農業災害之緊急救助所需經費不敷，動支105年度中央政府總預算第二預備金35億7,000萬元支應，檢送第二預備金動支數額機關別表案。</w:t>
            </w: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280" w:lineRule="exact"/>
              <w:jc w:val="both"/>
              <w:textAlignment w:val="auto"/>
              <w:rPr>
                <w:rFonts w:ascii="標楷體" w:eastAsia="標楷體" w:hAnsi="標楷體"/>
                <w:kern w:val="2"/>
                <w:szCs w:val="24"/>
              </w:rPr>
            </w:pPr>
            <w:r w:rsidRPr="00756795">
              <w:rPr>
                <w:rFonts w:ascii="標楷體" w:eastAsia="標楷體" w:hAnsi="標楷體"/>
                <w:kern w:val="2"/>
                <w:szCs w:val="24"/>
              </w:rPr>
              <w:t>第9屆第3會期第2次院會（106.2.24）決定：「交財政、經濟兩委員會審查」</w:t>
            </w:r>
          </w:p>
        </w:tc>
        <w:tc>
          <w:tcPr>
            <w:tcW w:w="212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F41E1C">
        <w:trPr>
          <w:cantSplit/>
          <w:trHeight w:val="1242"/>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行政院函請審議「106年度中央政府總預算第二預備金動支數額表」案。</w:t>
            </w: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280" w:lineRule="exact"/>
              <w:jc w:val="both"/>
              <w:textAlignment w:val="auto"/>
              <w:rPr>
                <w:rFonts w:ascii="標楷體" w:eastAsia="標楷體" w:hAnsi="標楷體"/>
                <w:kern w:val="2"/>
                <w:szCs w:val="24"/>
              </w:rPr>
            </w:pPr>
            <w:r w:rsidRPr="00756795">
              <w:rPr>
                <w:rFonts w:ascii="標楷體" w:eastAsia="標楷體" w:hAnsi="標楷體"/>
                <w:kern w:val="2"/>
                <w:szCs w:val="24"/>
              </w:rPr>
              <w:t>第9屆第5會期第3次院會（107.3.9）決定：「交財政委員會會同有關委員會審查」</w:t>
            </w:r>
          </w:p>
        </w:tc>
        <w:tc>
          <w:tcPr>
            <w:tcW w:w="212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174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28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行政院函為財政部臺北國稅局所屬中北稽徵所及中南稽徵所進駐志清大樓所需裝修及搬遷等經費不敷5,850萬4,000元，動支106年度中央政府總預算第二預備金支應，茲檢送第二預備金動支數額機關別表案。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280" w:lineRule="exact"/>
              <w:jc w:val="both"/>
              <w:textAlignment w:val="auto"/>
              <w:rPr>
                <w:rFonts w:ascii="標楷體" w:eastAsia="標楷體" w:hAnsi="標楷體"/>
                <w:kern w:val="2"/>
                <w:szCs w:val="24"/>
              </w:rPr>
            </w:pPr>
            <w:r w:rsidRPr="00756795">
              <w:rPr>
                <w:rFonts w:ascii="標楷體" w:eastAsia="標楷體" w:hAnsi="標楷體"/>
                <w:kern w:val="2"/>
                <w:szCs w:val="24"/>
              </w:rPr>
              <w:t>第9屆第4會期第6次院會（106.10.27）決定：「交財政委員會審查」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153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行政院函為財政部關務署辦理海運X光貨櫃檢查儀汰舊換新計畫經費不敷1億870萬8,000元，動支106年度中央政府總預算第二預備金支應，茲檢送第二預備金動支數額機關別表案。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280" w:lineRule="exact"/>
              <w:jc w:val="both"/>
              <w:textAlignment w:val="auto"/>
              <w:rPr>
                <w:rFonts w:ascii="標楷體" w:eastAsia="標楷體" w:hAnsi="標楷體"/>
                <w:kern w:val="2"/>
                <w:szCs w:val="24"/>
              </w:rPr>
            </w:pPr>
            <w:r w:rsidRPr="00756795">
              <w:rPr>
                <w:rFonts w:ascii="標楷體" w:eastAsia="標楷體" w:hAnsi="標楷體"/>
                <w:kern w:val="2"/>
                <w:szCs w:val="24"/>
              </w:rPr>
              <w:t>第9屆第4會期第6次院會（106.10.27）決定：「交財政委員會審查」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172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財政部國有財產署為整體開發國有非公用土地需要，價購臺北市中正區成功段一小段16－2、16－3地號2筆私有畸零地經費不敷1億2,316萬1,000元，動支106年度中央政府總預算第二預備金支應，茲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80" w:lineRule="exact"/>
              <w:jc w:val="both"/>
              <w:textAlignment w:val="auto"/>
              <w:rPr>
                <w:rFonts w:ascii="標楷體" w:eastAsia="標楷體" w:hAnsi="標楷體"/>
                <w:kern w:val="2"/>
                <w:szCs w:val="24"/>
              </w:rPr>
            </w:pPr>
            <w:r w:rsidRPr="00756795">
              <w:rPr>
                <w:rFonts w:ascii="標楷體" w:eastAsia="標楷體" w:hAnsi="標楷體"/>
                <w:kern w:val="2"/>
                <w:szCs w:val="24"/>
              </w:rPr>
              <w:t>第9屆第4會期第14次院會（106.12.22）決定：「交財政委員會審查」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trHeight w:val="170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行政院函為內政部警政署為辦理各警察機關執行大型活動或重要勤務人員獎勵金核發所需經費不敷2億1,452萬1,000元，動支106年度中央政府總預算第二預備金支應，茲檢送第二預備金動支數額機關別表案。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第9屆第4會期第6次院會（106.10.27）決定：「交財政、內政兩委員會審查」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155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行政院函為海岸巡防署海洋巡防總局艦船艇特別檢驗（大修）經費不敷，動支106年度中央政府總預算第二預備金1億3,221萬4,000元支應，茲檢送第二預備金動支數額機關別表案。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第9屆第4會期第7次院會（106.11.3）決定：「交財政、內政兩委員會審查」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F41E1C">
        <w:trPr>
          <w:cantSplit/>
          <w:trHeight w:val="155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行政院函為交通部為辦理「因應陸客縮減衝擊國內旅遊措施」所需經費，動支106年度中央政府總預算第二預備金1億2,909萬7,000元支應，茲檢送第二預備金動支數額機關別表案。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第9屆第4會期第10次院會（106.11.24）決定：「交財政、交通兩委員會審查」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F41E1C">
        <w:trPr>
          <w:cantSplit/>
          <w:trHeight w:val="159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行政院函為銓敘部106年度預算「公務人員退休撫卹給付」科目經費不敷，動支106年度中央政府總預算第二預備金5億7,304萬元支應，茲檢送第二預備金動支數額機關別表案。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第9屆第4會期第3次院會（106.10.06）決定：「交財政、司法及法制兩委員會審查」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1719"/>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行政院函為衛生福利部食品藥物管理署執行「邊境輸入食品及相關產品之委託檢驗計畫」所需經費不敷，動支106年度中央政府總預算第二預備金1億7,458萬元支應，茲檢送第二預備金動支數額機關別表案。</w:t>
            </w: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第9屆第4會期第3次院會（106.10.06）決定：「交財政、社會福利及衛生環境兩委員會審查」</w:t>
            </w:r>
          </w:p>
        </w:tc>
        <w:tc>
          <w:tcPr>
            <w:tcW w:w="212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1393"/>
        </w:trPr>
        <w:tc>
          <w:tcPr>
            <w:tcW w:w="70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行政院函請審議「107年度中央政府總預算第二預備金動支數額表」案。</w:t>
            </w:r>
          </w:p>
        </w:tc>
        <w:tc>
          <w:tcPr>
            <w:tcW w:w="2977"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第9屆第7會期第1次院會（108.2.15）決定：「交財政委員會會同有關委員會審查」</w:t>
            </w:r>
          </w:p>
        </w:tc>
        <w:tc>
          <w:tcPr>
            <w:tcW w:w="212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141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E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行政院函為中央選舉委員會為辦理10案全國性公民投票，動支107年度中央政府總預算第二預備金14億2,423萬4,000元支應，茲檢送第二預備金動支數額機關別表案。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20" w:lineRule="exact"/>
              <w:jc w:val="both"/>
              <w:textAlignment w:val="auto"/>
              <w:rPr>
                <w:rFonts w:ascii="標楷體" w:eastAsia="標楷體" w:hAnsi="標楷體"/>
                <w:kern w:val="2"/>
                <w:szCs w:val="24"/>
              </w:rPr>
            </w:pPr>
            <w:r w:rsidRPr="00756795">
              <w:rPr>
                <w:rFonts w:ascii="標楷體" w:eastAsia="標楷體" w:hAnsi="標楷體"/>
                <w:kern w:val="2"/>
                <w:szCs w:val="24"/>
              </w:rPr>
              <w:t>第9屆第6會期第10次院會（107.11.23）決定：「交財政、內政兩委員會審查」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141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E w:val="0"/>
              <w:autoSpaceDN/>
              <w:spacing w:line="34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行政院函為該院農業委員會水土保持局為因應活化中興新村及進駐辦公廳舍整修、搬遷等相關費用需要，動支107年度中央政府總預算第二預備金1億6,334萬4,000元支應，茲檢送第二預備金動支數額機關別表案。</w:t>
            </w:r>
          </w:p>
        </w:tc>
        <w:tc>
          <w:tcPr>
            <w:tcW w:w="297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56795" w:rsidRPr="00756795" w:rsidRDefault="00756795" w:rsidP="00756795">
            <w:pPr>
              <w:suppressAutoHyphens w:val="0"/>
              <w:autoSpaceDN/>
              <w:spacing w:line="380" w:lineRule="exact"/>
              <w:jc w:val="both"/>
              <w:textAlignment w:val="auto"/>
              <w:rPr>
                <w:rFonts w:ascii="標楷體" w:eastAsia="標楷體" w:hAnsi="標楷體"/>
                <w:kern w:val="2"/>
                <w:szCs w:val="24"/>
              </w:rPr>
            </w:pPr>
            <w:r w:rsidRPr="00756795">
              <w:rPr>
                <w:rFonts w:ascii="標楷體" w:eastAsia="標楷體" w:hAnsi="標楷體"/>
                <w:kern w:val="2"/>
                <w:szCs w:val="24"/>
              </w:rPr>
              <w:t>第9屆第6會期第11次院會（107.11.30）決定：「交財政、經濟兩委員會審查」</w:t>
            </w:r>
          </w:p>
        </w:tc>
        <w:tc>
          <w:tcPr>
            <w:tcW w:w="212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756795" w:rsidRPr="00756795" w:rsidTr="00756795">
        <w:trPr>
          <w:cantSplit/>
          <w:trHeight w:val="2260"/>
        </w:trPr>
        <w:tc>
          <w:tcPr>
            <w:tcW w:w="70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56795" w:rsidRPr="00756795" w:rsidRDefault="00756795" w:rsidP="00756795">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E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行政院函為財政部國有財產署為整體開發國有非公用土地需要，價購臺北市大安區金華段一小段300地號私有畸零地經費不敷，動支107年度中央政府總預算第二預備金1億3,588萬4,000元支應，茲檢送第二預備金動支數額機關別表，請查照案。</w:t>
            </w:r>
          </w:p>
        </w:tc>
        <w:tc>
          <w:tcPr>
            <w:tcW w:w="297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56795" w:rsidRPr="00756795" w:rsidRDefault="00756795" w:rsidP="00F41E1C">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第9屆第7會期第6次院會（108.3.22）決定：「交財政委員會審查」</w:t>
            </w:r>
          </w:p>
        </w:tc>
        <w:tc>
          <w:tcPr>
            <w:tcW w:w="212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56795" w:rsidRPr="00756795" w:rsidRDefault="00756795" w:rsidP="00756795">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977414" w:rsidRPr="00756795" w:rsidTr="004078F9">
        <w:trPr>
          <w:cantSplit/>
          <w:trHeight w:val="1600"/>
        </w:trPr>
        <w:tc>
          <w:tcPr>
            <w:tcW w:w="70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77414" w:rsidRPr="00756795" w:rsidRDefault="00977414" w:rsidP="00977414">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77414" w:rsidRPr="00756795" w:rsidRDefault="00977414" w:rsidP="00977414">
            <w:pPr>
              <w:suppressAutoHyphens w:val="0"/>
              <w:autoSpaceDE w:val="0"/>
              <w:autoSpaceDN/>
              <w:spacing w:line="300" w:lineRule="exact"/>
              <w:jc w:val="both"/>
              <w:textAlignment w:val="auto"/>
              <w:rPr>
                <w:rFonts w:ascii="標楷體" w:eastAsia="標楷體" w:hAnsi="標楷體"/>
                <w:kern w:val="2"/>
                <w:szCs w:val="24"/>
              </w:rPr>
            </w:pPr>
            <w:r w:rsidRPr="00756795">
              <w:rPr>
                <w:rFonts w:ascii="標楷體" w:eastAsia="標楷體" w:hAnsi="標楷體" w:hint="eastAsia"/>
                <w:kern w:val="2"/>
                <w:szCs w:val="24"/>
              </w:rPr>
              <w:t>行政院函為海洋委員會海巡署及所屬本(108)年度人事費不敷，動支本年度中央政府總預算第二預備金5億3,643萬元支應，茲檢送第二預備金動支數額機關別表案。</w:t>
            </w:r>
          </w:p>
        </w:tc>
        <w:tc>
          <w:tcPr>
            <w:tcW w:w="297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77414" w:rsidRPr="00756795" w:rsidRDefault="00977414" w:rsidP="00977414">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第9屆第</w:t>
            </w:r>
            <w:r w:rsidRPr="00756795">
              <w:rPr>
                <w:rFonts w:ascii="標楷體" w:eastAsia="標楷體" w:hAnsi="標楷體" w:hint="eastAsia"/>
                <w:kern w:val="2"/>
                <w:szCs w:val="24"/>
              </w:rPr>
              <w:t>8</w:t>
            </w:r>
            <w:r w:rsidRPr="00756795">
              <w:rPr>
                <w:rFonts w:ascii="標楷體" w:eastAsia="標楷體" w:hAnsi="標楷體"/>
                <w:kern w:val="2"/>
                <w:szCs w:val="24"/>
              </w:rPr>
              <w:t>會期第</w:t>
            </w:r>
            <w:r w:rsidRPr="00756795">
              <w:rPr>
                <w:rFonts w:ascii="標楷體" w:eastAsia="標楷體" w:hAnsi="標楷體" w:hint="eastAsia"/>
                <w:kern w:val="2"/>
                <w:szCs w:val="24"/>
              </w:rPr>
              <w:t>1</w:t>
            </w:r>
            <w:r w:rsidRPr="00756795">
              <w:rPr>
                <w:rFonts w:ascii="標楷體" w:eastAsia="標楷體" w:hAnsi="標楷體"/>
                <w:kern w:val="2"/>
                <w:szCs w:val="24"/>
              </w:rPr>
              <w:t>3院會（108.12.6）決定：「交財政、</w:t>
            </w:r>
            <w:r w:rsidRPr="00756795">
              <w:rPr>
                <w:rFonts w:ascii="標楷體" w:eastAsia="標楷體" w:hAnsi="標楷體" w:hint="eastAsia"/>
                <w:kern w:val="2"/>
                <w:szCs w:val="24"/>
              </w:rPr>
              <w:t>內政</w:t>
            </w:r>
            <w:r w:rsidRPr="00756795">
              <w:rPr>
                <w:rFonts w:ascii="標楷體" w:eastAsia="標楷體" w:hAnsi="標楷體"/>
                <w:kern w:val="2"/>
                <w:szCs w:val="24"/>
              </w:rPr>
              <w:t>兩委員會審查」</w:t>
            </w:r>
          </w:p>
        </w:tc>
        <w:tc>
          <w:tcPr>
            <w:tcW w:w="212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77414" w:rsidRPr="00756795" w:rsidRDefault="00977414" w:rsidP="00977414">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977414" w:rsidRPr="00756795" w:rsidTr="00AB2EF0">
        <w:trPr>
          <w:cantSplit/>
          <w:trHeight w:val="1600"/>
        </w:trPr>
        <w:tc>
          <w:tcPr>
            <w:tcW w:w="70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77414" w:rsidRPr="00756795" w:rsidRDefault="00977414" w:rsidP="00977414">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77414" w:rsidRPr="00756795" w:rsidRDefault="00977414" w:rsidP="00977414">
            <w:pPr>
              <w:suppressAutoHyphens w:val="0"/>
              <w:autoSpaceDE w:val="0"/>
              <w:autoSpaceDN/>
              <w:spacing w:line="300" w:lineRule="exact"/>
              <w:jc w:val="both"/>
              <w:textAlignment w:val="auto"/>
              <w:rPr>
                <w:rFonts w:ascii="標楷體" w:eastAsia="標楷體" w:hAnsi="標楷體"/>
                <w:kern w:val="2"/>
                <w:szCs w:val="24"/>
              </w:rPr>
            </w:pPr>
            <w:r w:rsidRPr="00756795">
              <w:rPr>
                <w:rFonts w:ascii="標楷體" w:eastAsia="標楷體" w:hAnsi="標楷體" w:hint="eastAsia"/>
                <w:kern w:val="2"/>
                <w:szCs w:val="24"/>
              </w:rPr>
              <w:t>行政院函為國防部所屬本(108)年度人事費不敷，動支本年度中央政府總預算第二預備金17億5,000萬元支應，茲檢送第二預備金動支數額機關別表案。</w:t>
            </w:r>
          </w:p>
        </w:tc>
        <w:tc>
          <w:tcPr>
            <w:tcW w:w="297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77414" w:rsidRPr="00756795" w:rsidRDefault="00977414" w:rsidP="00977414">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第9屆第</w:t>
            </w:r>
            <w:r w:rsidRPr="00756795">
              <w:rPr>
                <w:rFonts w:ascii="標楷體" w:eastAsia="標楷體" w:hAnsi="標楷體" w:hint="eastAsia"/>
                <w:kern w:val="2"/>
                <w:szCs w:val="24"/>
              </w:rPr>
              <w:t>8</w:t>
            </w:r>
            <w:r w:rsidRPr="00756795">
              <w:rPr>
                <w:rFonts w:ascii="標楷體" w:eastAsia="標楷體" w:hAnsi="標楷體"/>
                <w:kern w:val="2"/>
                <w:szCs w:val="24"/>
              </w:rPr>
              <w:t>會期第</w:t>
            </w:r>
            <w:r w:rsidRPr="00756795">
              <w:rPr>
                <w:rFonts w:ascii="標楷體" w:eastAsia="標楷體" w:hAnsi="標楷體" w:hint="eastAsia"/>
                <w:kern w:val="2"/>
                <w:szCs w:val="24"/>
              </w:rPr>
              <w:t>1</w:t>
            </w:r>
            <w:r w:rsidRPr="00756795">
              <w:rPr>
                <w:rFonts w:ascii="標楷體" w:eastAsia="標楷體" w:hAnsi="標楷體"/>
                <w:kern w:val="2"/>
                <w:szCs w:val="24"/>
              </w:rPr>
              <w:t>3院會（108.12.6）決定：「交財政、</w:t>
            </w:r>
            <w:r w:rsidRPr="00756795">
              <w:rPr>
                <w:rFonts w:ascii="標楷體" w:eastAsia="標楷體" w:hAnsi="標楷體" w:hint="eastAsia"/>
                <w:kern w:val="2"/>
                <w:szCs w:val="24"/>
              </w:rPr>
              <w:t>外交及國防</w:t>
            </w:r>
            <w:r w:rsidRPr="00756795">
              <w:rPr>
                <w:rFonts w:ascii="標楷體" w:eastAsia="標楷體" w:hAnsi="標楷體"/>
                <w:kern w:val="2"/>
                <w:szCs w:val="24"/>
              </w:rPr>
              <w:t>兩委員會審查」</w:t>
            </w:r>
          </w:p>
        </w:tc>
        <w:tc>
          <w:tcPr>
            <w:tcW w:w="212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77414" w:rsidRPr="00756795" w:rsidRDefault="00977414" w:rsidP="00977414">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977414" w:rsidRPr="00756795" w:rsidTr="00756795">
        <w:trPr>
          <w:cantSplit/>
          <w:trHeight w:val="1712"/>
        </w:trPr>
        <w:tc>
          <w:tcPr>
            <w:tcW w:w="70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77414" w:rsidRPr="00756795" w:rsidRDefault="00977414" w:rsidP="00977414">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77414" w:rsidRPr="00756795" w:rsidRDefault="00977414" w:rsidP="00977414">
            <w:pPr>
              <w:suppressAutoHyphens w:val="0"/>
              <w:autoSpaceDE w:val="0"/>
              <w:autoSpaceDN/>
              <w:spacing w:line="300" w:lineRule="exact"/>
              <w:jc w:val="both"/>
              <w:textAlignment w:val="auto"/>
              <w:rPr>
                <w:rFonts w:ascii="標楷體" w:eastAsia="標楷體" w:hAnsi="標楷體"/>
                <w:kern w:val="2"/>
                <w:szCs w:val="24"/>
              </w:rPr>
            </w:pPr>
            <w:r w:rsidRPr="00756795">
              <w:rPr>
                <w:rFonts w:ascii="標楷體" w:eastAsia="標楷體" w:hAnsi="標楷體" w:hint="eastAsia"/>
                <w:kern w:val="2"/>
                <w:szCs w:val="24"/>
              </w:rPr>
              <w:t>行政院函為經濟部為辦理「促進夜市消費方案」所需經費，動支108年度中央政府總預算第二預備金5億4,007萬2,000元支應，茲檢送第二預備金動支數額機關別表案。</w:t>
            </w:r>
          </w:p>
        </w:tc>
        <w:tc>
          <w:tcPr>
            <w:tcW w:w="297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77414" w:rsidRPr="00756795" w:rsidRDefault="00977414" w:rsidP="00977414">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第9屆第</w:t>
            </w:r>
            <w:r w:rsidRPr="00756795">
              <w:rPr>
                <w:rFonts w:ascii="標楷體" w:eastAsia="標楷體" w:hAnsi="標楷體" w:hint="eastAsia"/>
                <w:kern w:val="2"/>
                <w:szCs w:val="24"/>
              </w:rPr>
              <w:t>8</w:t>
            </w:r>
            <w:r w:rsidRPr="00756795">
              <w:rPr>
                <w:rFonts w:ascii="標楷體" w:eastAsia="標楷體" w:hAnsi="標楷體"/>
                <w:kern w:val="2"/>
                <w:szCs w:val="24"/>
              </w:rPr>
              <w:t>會期第8院會（108.11.1）決定：「交財政、經濟兩委員會審查」</w:t>
            </w:r>
          </w:p>
        </w:tc>
        <w:tc>
          <w:tcPr>
            <w:tcW w:w="212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77414" w:rsidRPr="00756795" w:rsidRDefault="00977414" w:rsidP="00977414">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977414" w:rsidRPr="00756795" w:rsidTr="00756795">
        <w:trPr>
          <w:cantSplit/>
          <w:trHeight w:val="1970"/>
        </w:trPr>
        <w:tc>
          <w:tcPr>
            <w:tcW w:w="70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77414" w:rsidRPr="00756795" w:rsidRDefault="00977414" w:rsidP="00977414">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77414" w:rsidRPr="00756795" w:rsidRDefault="00977414" w:rsidP="00977414">
            <w:pPr>
              <w:suppressAutoHyphens w:val="0"/>
              <w:autoSpaceDE w:val="0"/>
              <w:autoSpaceDN/>
              <w:spacing w:line="300" w:lineRule="exact"/>
              <w:jc w:val="both"/>
              <w:textAlignment w:val="auto"/>
              <w:rPr>
                <w:rFonts w:ascii="標楷體" w:eastAsia="標楷體" w:hAnsi="標楷體"/>
                <w:kern w:val="2"/>
                <w:szCs w:val="24"/>
              </w:rPr>
            </w:pPr>
            <w:r w:rsidRPr="00756795">
              <w:rPr>
                <w:rFonts w:ascii="標楷體" w:eastAsia="標楷體" w:hAnsi="標楷體" w:hint="eastAsia"/>
                <w:kern w:val="2"/>
                <w:szCs w:val="24"/>
              </w:rPr>
              <w:t>行政院函為該院農業委員會漁業署辦理屏東縣東港泊區深水碼頭整建工程經費不敷，動支108年度中央政府總預算第二預備金1億5,368萬9,000元支應，茲檢送第二預備金動支數額機關別表案。</w:t>
            </w: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77414" w:rsidRPr="00756795" w:rsidRDefault="00977414" w:rsidP="00977414">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第9屆第</w:t>
            </w:r>
            <w:r w:rsidRPr="00756795">
              <w:rPr>
                <w:rFonts w:ascii="標楷體" w:eastAsia="標楷體" w:hAnsi="標楷體" w:hint="eastAsia"/>
                <w:kern w:val="2"/>
                <w:szCs w:val="24"/>
              </w:rPr>
              <w:t>8</w:t>
            </w:r>
            <w:r w:rsidRPr="00756795">
              <w:rPr>
                <w:rFonts w:ascii="標楷體" w:eastAsia="標楷體" w:hAnsi="標楷體"/>
                <w:kern w:val="2"/>
                <w:szCs w:val="24"/>
              </w:rPr>
              <w:t>會期第8院會（108.11.1）決定：「交財政、經濟兩委員會審查」</w:t>
            </w:r>
          </w:p>
        </w:tc>
        <w:tc>
          <w:tcPr>
            <w:tcW w:w="212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77414" w:rsidRPr="00756795" w:rsidRDefault="00977414" w:rsidP="00977414">
            <w:pPr>
              <w:suppressAutoHyphens w:val="0"/>
              <w:autoSpaceDN/>
              <w:spacing w:line="300" w:lineRule="exact"/>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977414" w:rsidRPr="00756795" w:rsidTr="00756795">
        <w:trPr>
          <w:cantSplit/>
          <w:trHeight w:val="197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77414" w:rsidRPr="00756795" w:rsidRDefault="00977414" w:rsidP="00977414">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77414" w:rsidRPr="00756795" w:rsidRDefault="00977414" w:rsidP="00977414">
            <w:pPr>
              <w:suppressAutoHyphens w:val="0"/>
              <w:autoSpaceDE w:val="0"/>
              <w:autoSpaceDN/>
              <w:spacing w:line="300" w:lineRule="exact"/>
              <w:jc w:val="both"/>
              <w:textAlignment w:val="auto"/>
              <w:rPr>
                <w:rFonts w:ascii="標楷體" w:eastAsia="標楷體" w:hAnsi="標楷體"/>
                <w:kern w:val="2"/>
                <w:szCs w:val="24"/>
              </w:rPr>
            </w:pPr>
            <w:r w:rsidRPr="00756795">
              <w:rPr>
                <w:rFonts w:ascii="標楷體" w:eastAsia="標楷體" w:hAnsi="標楷體" w:hint="eastAsia"/>
                <w:kern w:val="2"/>
                <w:szCs w:val="24"/>
              </w:rPr>
              <w:t>行政院函為該院農業委員會漁業署核發自願性休漁獎勵金經費不敷，動支108年度中央政府總預算第二預備金1億8,840萬元支應，茲檢送第二預備金動支數額機關別表案。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77414" w:rsidRPr="00756795" w:rsidRDefault="00977414" w:rsidP="00977414">
            <w:pPr>
              <w:suppressAutoHyphens w:val="0"/>
              <w:autoSpaceDN/>
              <w:spacing w:line="300" w:lineRule="exact"/>
              <w:jc w:val="both"/>
              <w:textAlignment w:val="auto"/>
              <w:rPr>
                <w:rFonts w:ascii="標楷體" w:eastAsia="標楷體" w:hAnsi="標楷體"/>
                <w:kern w:val="2"/>
                <w:szCs w:val="24"/>
              </w:rPr>
            </w:pPr>
            <w:r w:rsidRPr="00756795">
              <w:rPr>
                <w:rFonts w:ascii="標楷體" w:eastAsia="標楷體" w:hAnsi="標楷體"/>
                <w:kern w:val="2"/>
                <w:szCs w:val="24"/>
              </w:rPr>
              <w:t>第9屆第</w:t>
            </w:r>
            <w:r w:rsidRPr="00756795">
              <w:rPr>
                <w:rFonts w:ascii="標楷體" w:eastAsia="標楷體" w:hAnsi="標楷體" w:hint="eastAsia"/>
                <w:kern w:val="2"/>
                <w:szCs w:val="24"/>
              </w:rPr>
              <w:t>8</w:t>
            </w:r>
            <w:r w:rsidRPr="00756795">
              <w:rPr>
                <w:rFonts w:ascii="標楷體" w:eastAsia="標楷體" w:hAnsi="標楷體"/>
                <w:kern w:val="2"/>
                <w:szCs w:val="24"/>
              </w:rPr>
              <w:t>會期第</w:t>
            </w:r>
            <w:r w:rsidRPr="00756795">
              <w:rPr>
                <w:rFonts w:ascii="標楷體" w:eastAsia="標楷體" w:hAnsi="標楷體" w:hint="eastAsia"/>
                <w:kern w:val="2"/>
                <w:szCs w:val="24"/>
              </w:rPr>
              <w:t>11</w:t>
            </w:r>
            <w:r w:rsidRPr="00756795">
              <w:rPr>
                <w:rFonts w:ascii="標楷體" w:eastAsia="標楷體" w:hAnsi="標楷體"/>
                <w:kern w:val="2"/>
                <w:szCs w:val="24"/>
              </w:rPr>
              <w:t>院會（108.11.22）決定：「交財政、經濟兩委員會審查」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77414" w:rsidRPr="00756795" w:rsidRDefault="00977414" w:rsidP="00977414">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r w:rsidR="00977414" w:rsidRPr="00756795" w:rsidTr="00756795">
        <w:trPr>
          <w:cantSplit/>
          <w:trHeight w:val="203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77414" w:rsidRPr="00756795" w:rsidRDefault="00977414" w:rsidP="00977414">
            <w:pPr>
              <w:numPr>
                <w:ilvl w:val="0"/>
                <w:numId w:val="17"/>
              </w:numPr>
              <w:suppressAutoHyphens w:val="0"/>
              <w:autoSpaceDN/>
              <w:ind w:left="622"/>
              <w:jc w:val="right"/>
              <w:textAlignment w:val="auto"/>
              <w:rPr>
                <w:rFonts w:ascii="標楷體" w:eastAsia="標楷體" w:hAnsi="標楷體"/>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77414" w:rsidRPr="00756795" w:rsidRDefault="00977414" w:rsidP="00977414">
            <w:pPr>
              <w:suppressAutoHyphens w:val="0"/>
              <w:autoSpaceDE w:val="0"/>
              <w:autoSpaceDN/>
              <w:spacing w:line="360" w:lineRule="exact"/>
              <w:jc w:val="both"/>
              <w:textAlignment w:val="auto"/>
              <w:rPr>
                <w:rFonts w:ascii="標楷體" w:eastAsia="標楷體" w:hAnsi="標楷體"/>
                <w:kern w:val="2"/>
                <w:szCs w:val="24"/>
              </w:rPr>
            </w:pPr>
            <w:r w:rsidRPr="00756795">
              <w:rPr>
                <w:rFonts w:ascii="標楷體" w:eastAsia="標楷體" w:hAnsi="標楷體" w:hint="eastAsia"/>
                <w:kern w:val="2"/>
                <w:szCs w:val="24"/>
              </w:rPr>
              <w:t>行政院函為飛航安全調查委員會改制為國家運輸安全調查委員會之業務運作，前動支108年度中央政府總預算第二預備金1億1,324萬7,000元支應一案，茲檢送第二預備金動支數額機關別修正表案。</w:t>
            </w:r>
          </w:p>
        </w:tc>
        <w:tc>
          <w:tcPr>
            <w:tcW w:w="297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77414" w:rsidRPr="00756795" w:rsidRDefault="00977414" w:rsidP="00977414">
            <w:pPr>
              <w:suppressAutoHyphens w:val="0"/>
              <w:autoSpaceDN/>
              <w:spacing w:line="380" w:lineRule="exact"/>
              <w:jc w:val="both"/>
              <w:textAlignment w:val="auto"/>
              <w:rPr>
                <w:rFonts w:ascii="標楷體" w:eastAsia="標楷體" w:hAnsi="標楷體"/>
                <w:kern w:val="2"/>
                <w:szCs w:val="24"/>
              </w:rPr>
            </w:pPr>
            <w:r w:rsidRPr="00756795">
              <w:rPr>
                <w:rFonts w:ascii="標楷體" w:eastAsia="標楷體" w:hAnsi="標楷體"/>
                <w:kern w:val="2"/>
                <w:szCs w:val="24"/>
              </w:rPr>
              <w:t>第9屆第</w:t>
            </w:r>
            <w:r w:rsidRPr="00756795">
              <w:rPr>
                <w:rFonts w:ascii="標楷體" w:eastAsia="標楷體" w:hAnsi="標楷體" w:hint="eastAsia"/>
                <w:kern w:val="2"/>
                <w:szCs w:val="24"/>
              </w:rPr>
              <w:t>8</w:t>
            </w:r>
            <w:r w:rsidRPr="00756795">
              <w:rPr>
                <w:rFonts w:ascii="標楷體" w:eastAsia="標楷體" w:hAnsi="標楷體"/>
                <w:kern w:val="2"/>
                <w:szCs w:val="24"/>
              </w:rPr>
              <w:t>會期第</w:t>
            </w:r>
            <w:r w:rsidRPr="00756795">
              <w:rPr>
                <w:rFonts w:ascii="標楷體" w:eastAsia="標楷體" w:hAnsi="標楷體" w:hint="eastAsia"/>
                <w:kern w:val="2"/>
                <w:szCs w:val="24"/>
              </w:rPr>
              <w:t>1</w:t>
            </w:r>
            <w:r w:rsidRPr="00756795">
              <w:rPr>
                <w:rFonts w:ascii="標楷體" w:eastAsia="標楷體" w:hAnsi="標楷體"/>
                <w:kern w:val="2"/>
                <w:szCs w:val="24"/>
              </w:rPr>
              <w:t>3院會（108.12.6）決定：「交財政、</w:t>
            </w:r>
            <w:r w:rsidRPr="00756795">
              <w:rPr>
                <w:rFonts w:ascii="標楷體" w:eastAsia="標楷體" w:hAnsi="標楷體" w:hint="eastAsia"/>
                <w:kern w:val="2"/>
                <w:szCs w:val="24"/>
              </w:rPr>
              <w:t>交通</w:t>
            </w:r>
            <w:r w:rsidRPr="00756795">
              <w:rPr>
                <w:rFonts w:ascii="標楷體" w:eastAsia="標楷體" w:hAnsi="標楷體"/>
                <w:kern w:val="2"/>
                <w:szCs w:val="24"/>
              </w:rPr>
              <w:t>兩委員會審查」</w:t>
            </w:r>
          </w:p>
        </w:tc>
        <w:tc>
          <w:tcPr>
            <w:tcW w:w="212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77414" w:rsidRPr="00756795" w:rsidRDefault="00977414" w:rsidP="00977414">
            <w:pPr>
              <w:suppressAutoHyphens w:val="0"/>
              <w:autoSpaceDN/>
              <w:jc w:val="center"/>
              <w:textAlignment w:val="auto"/>
              <w:rPr>
                <w:rFonts w:ascii="標楷體" w:eastAsia="標楷體" w:hAnsi="標楷體"/>
                <w:kern w:val="2"/>
                <w:szCs w:val="24"/>
              </w:rPr>
            </w:pPr>
            <w:r w:rsidRPr="00756795">
              <w:rPr>
                <w:rFonts w:ascii="標楷體" w:eastAsia="標楷體" w:hAnsi="標楷體"/>
                <w:kern w:val="2"/>
                <w:szCs w:val="24"/>
              </w:rPr>
              <w:t>尚未審查</w:t>
            </w:r>
          </w:p>
        </w:tc>
      </w:tr>
    </w:tbl>
    <w:p w:rsidR="00F41E1C" w:rsidRPr="00F41E1C" w:rsidRDefault="00C34648" w:rsidP="002825DB">
      <w:pPr>
        <w:keepNext/>
        <w:keepLines/>
        <w:pageBreakBefore/>
        <w:widowControl/>
        <w:suppressLineNumbers/>
        <w:autoSpaceDN/>
        <w:spacing w:line="500" w:lineRule="exact"/>
        <w:jc w:val="both"/>
        <w:textAlignment w:val="auto"/>
        <w:outlineLvl w:val="1"/>
        <w:rPr>
          <w:rFonts w:ascii="標楷體" w:eastAsia="標楷體" w:hAnsi="標楷體"/>
          <w:b/>
          <w:bCs/>
          <w:kern w:val="2"/>
          <w:sz w:val="28"/>
          <w:szCs w:val="28"/>
          <w:lang w:val="x-none" w:eastAsia="x-none"/>
        </w:rPr>
      </w:pPr>
      <w:r>
        <w:rPr>
          <w:rFonts w:ascii="標楷體" w:eastAsia="標楷體" w:hAnsi="標楷體" w:hint="eastAsia"/>
          <w:b/>
          <w:bCs/>
          <w:kern w:val="2"/>
          <w:sz w:val="28"/>
          <w:szCs w:val="28"/>
          <w:lang w:val="x-none"/>
        </w:rPr>
        <w:lastRenderedPageBreak/>
        <w:t xml:space="preserve"> </w:t>
      </w:r>
      <w:r w:rsidR="00600573">
        <w:rPr>
          <w:rFonts w:ascii="標楷體" w:eastAsia="標楷體" w:hAnsi="標楷體" w:hint="eastAsia"/>
          <w:b/>
          <w:bCs/>
          <w:kern w:val="2"/>
          <w:sz w:val="28"/>
          <w:szCs w:val="28"/>
          <w:lang w:val="x-none"/>
        </w:rPr>
        <w:t xml:space="preserve"> </w:t>
      </w:r>
      <w:r w:rsidR="00F41E1C" w:rsidRPr="00F41E1C">
        <w:rPr>
          <w:rFonts w:ascii="標楷體" w:eastAsia="標楷體" w:hAnsi="標楷體" w:hint="eastAsia"/>
          <w:b/>
          <w:bCs/>
          <w:kern w:val="2"/>
          <w:sz w:val="28"/>
          <w:szCs w:val="28"/>
          <w:lang w:val="x-none" w:eastAsia="x-none"/>
        </w:rPr>
        <w:t>（</w:t>
      </w:r>
      <w:r w:rsidR="00F41E1C" w:rsidRPr="00F41E1C">
        <w:rPr>
          <w:rFonts w:ascii="標楷體" w:eastAsia="標楷體" w:hAnsi="標楷體" w:hint="eastAsia"/>
          <w:b/>
          <w:bCs/>
          <w:kern w:val="2"/>
          <w:sz w:val="28"/>
          <w:szCs w:val="28"/>
          <w:lang w:val="x-none"/>
        </w:rPr>
        <w:t>四</w:t>
      </w:r>
      <w:r w:rsidR="00F41E1C" w:rsidRPr="00F41E1C">
        <w:rPr>
          <w:rFonts w:ascii="標楷體" w:eastAsia="標楷體" w:hAnsi="標楷體" w:hint="eastAsia"/>
          <w:b/>
          <w:bCs/>
          <w:kern w:val="2"/>
          <w:sz w:val="28"/>
          <w:szCs w:val="28"/>
          <w:lang w:val="x-none" w:eastAsia="x-none"/>
        </w:rPr>
        <w:t>）決算案（</w:t>
      </w:r>
      <w:r w:rsidR="00F41E1C" w:rsidRPr="00F41E1C">
        <w:rPr>
          <w:rFonts w:ascii="標楷體" w:eastAsia="標楷體" w:hAnsi="標楷體" w:hint="eastAsia"/>
          <w:b/>
          <w:bCs/>
          <w:kern w:val="2"/>
          <w:sz w:val="28"/>
          <w:szCs w:val="28"/>
          <w:lang w:val="x-none"/>
        </w:rPr>
        <w:t>1</w:t>
      </w:r>
      <w:r w:rsidR="00F41E1C" w:rsidRPr="00F41E1C">
        <w:rPr>
          <w:rFonts w:ascii="標楷體" w:eastAsia="標楷體" w:hAnsi="標楷體"/>
          <w:b/>
          <w:bCs/>
          <w:kern w:val="2"/>
          <w:sz w:val="28"/>
          <w:szCs w:val="28"/>
          <w:lang w:val="x-none"/>
        </w:rPr>
        <w:t>6</w:t>
      </w:r>
      <w:r w:rsidR="00F41E1C" w:rsidRPr="00F41E1C">
        <w:rPr>
          <w:rFonts w:ascii="標楷體" w:eastAsia="標楷體" w:hAnsi="標楷體" w:hint="eastAsia"/>
          <w:b/>
          <w:bCs/>
          <w:kern w:val="2"/>
          <w:sz w:val="28"/>
          <w:szCs w:val="28"/>
          <w:lang w:val="x-none" w:eastAsia="x-none"/>
        </w:rPr>
        <w:t>案）</w:t>
      </w:r>
    </w:p>
    <w:tbl>
      <w:tblPr>
        <w:tblW w:w="9809" w:type="dxa"/>
        <w:tblLayout w:type="fixed"/>
        <w:tblCellMar>
          <w:left w:w="10" w:type="dxa"/>
          <w:right w:w="10" w:type="dxa"/>
        </w:tblCellMar>
        <w:tblLook w:val="0000" w:firstRow="0" w:lastRow="0" w:firstColumn="0" w:lastColumn="0" w:noHBand="0" w:noVBand="0"/>
      </w:tblPr>
      <w:tblGrid>
        <w:gridCol w:w="607"/>
        <w:gridCol w:w="3924"/>
        <w:gridCol w:w="2977"/>
        <w:gridCol w:w="2301"/>
      </w:tblGrid>
      <w:tr w:rsidR="00600573" w:rsidRPr="00600573" w:rsidTr="00600573">
        <w:tc>
          <w:tcPr>
            <w:tcW w:w="60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600573" w:rsidRPr="00600573" w:rsidRDefault="00600573" w:rsidP="00600573">
            <w:pPr>
              <w:suppressAutoHyphens w:val="0"/>
              <w:autoSpaceDN/>
              <w:spacing w:line="280" w:lineRule="exact"/>
              <w:jc w:val="center"/>
              <w:textAlignment w:val="auto"/>
              <w:rPr>
                <w:rFonts w:ascii="標楷體" w:eastAsia="標楷體" w:hAnsi="標楷體"/>
                <w:b/>
                <w:bCs/>
                <w:kern w:val="2"/>
                <w:szCs w:val="24"/>
              </w:rPr>
            </w:pPr>
            <w:r w:rsidRPr="00600573">
              <w:rPr>
                <w:rFonts w:ascii="標楷體" w:eastAsia="標楷體" w:hAnsi="標楷體" w:hint="eastAsia"/>
                <w:b/>
                <w:bCs/>
                <w:kern w:val="2"/>
                <w:szCs w:val="24"/>
              </w:rPr>
              <w:t>序</w:t>
            </w:r>
            <w:r w:rsidRPr="00600573">
              <w:rPr>
                <w:rFonts w:ascii="標楷體" w:eastAsia="標楷體" w:hAnsi="標楷體"/>
                <w:b/>
                <w:bCs/>
                <w:kern w:val="2"/>
                <w:szCs w:val="24"/>
              </w:rPr>
              <w:t>號</w:t>
            </w:r>
          </w:p>
        </w:tc>
        <w:tc>
          <w:tcPr>
            <w:tcW w:w="392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600573" w:rsidRPr="00600573" w:rsidRDefault="00600573" w:rsidP="00600573">
            <w:pPr>
              <w:suppressAutoHyphens w:val="0"/>
              <w:autoSpaceDN/>
              <w:spacing w:line="280" w:lineRule="exact"/>
              <w:jc w:val="center"/>
              <w:textAlignment w:val="auto"/>
              <w:rPr>
                <w:rFonts w:ascii="標楷體" w:eastAsia="標楷體" w:hAnsi="標楷體"/>
                <w:b/>
                <w:bCs/>
                <w:kern w:val="2"/>
                <w:szCs w:val="24"/>
              </w:rPr>
            </w:pPr>
            <w:r w:rsidRPr="00600573">
              <w:rPr>
                <w:rFonts w:ascii="標楷體" w:eastAsia="標楷體" w:hAnsi="標楷體"/>
                <w:b/>
                <w:bCs/>
                <w:kern w:val="2"/>
                <w:szCs w:val="24"/>
              </w:rPr>
              <w:t>議    案    名    稱</w:t>
            </w: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600573" w:rsidRPr="00600573" w:rsidRDefault="00600573" w:rsidP="00600573">
            <w:pPr>
              <w:suppressAutoHyphens w:val="0"/>
              <w:autoSpaceDN/>
              <w:spacing w:line="280" w:lineRule="exact"/>
              <w:jc w:val="center"/>
              <w:textAlignment w:val="auto"/>
              <w:rPr>
                <w:rFonts w:ascii="標楷體" w:eastAsia="標楷體" w:hAnsi="標楷體"/>
                <w:b/>
                <w:bCs/>
                <w:kern w:val="2"/>
                <w:szCs w:val="24"/>
              </w:rPr>
            </w:pPr>
            <w:r w:rsidRPr="00600573">
              <w:rPr>
                <w:rFonts w:ascii="標楷體" w:eastAsia="標楷體" w:hAnsi="標楷體"/>
                <w:b/>
                <w:bCs/>
                <w:kern w:val="2"/>
                <w:szCs w:val="24"/>
              </w:rPr>
              <w:t>院會交付</w:t>
            </w:r>
            <w:r w:rsidRPr="00600573">
              <w:rPr>
                <w:rFonts w:ascii="標楷體" w:eastAsia="標楷體" w:hAnsi="標楷體" w:hint="eastAsia"/>
                <w:b/>
                <w:bCs/>
                <w:kern w:val="2"/>
                <w:szCs w:val="24"/>
              </w:rPr>
              <w:t>日</w:t>
            </w:r>
            <w:r w:rsidRPr="00600573">
              <w:rPr>
                <w:rFonts w:ascii="標楷體" w:eastAsia="標楷體" w:hAnsi="標楷體"/>
                <w:b/>
                <w:bCs/>
                <w:kern w:val="2"/>
                <w:szCs w:val="24"/>
              </w:rPr>
              <w:t>期</w:t>
            </w:r>
            <w:r w:rsidRPr="00600573">
              <w:rPr>
                <w:rFonts w:ascii="標楷體" w:eastAsia="標楷體" w:hAnsi="標楷體" w:hint="eastAsia"/>
                <w:b/>
                <w:bCs/>
                <w:kern w:val="2"/>
                <w:szCs w:val="24"/>
              </w:rPr>
              <w:t>及</w:t>
            </w:r>
            <w:r w:rsidRPr="00600573">
              <w:rPr>
                <w:rFonts w:ascii="標楷體" w:eastAsia="標楷體" w:hAnsi="標楷體"/>
                <w:b/>
                <w:bCs/>
                <w:kern w:val="2"/>
                <w:szCs w:val="24"/>
              </w:rPr>
              <w:t>會次</w:t>
            </w:r>
          </w:p>
        </w:tc>
        <w:tc>
          <w:tcPr>
            <w:tcW w:w="230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600573" w:rsidRPr="00600573" w:rsidRDefault="00600573" w:rsidP="00600573">
            <w:pPr>
              <w:suppressAutoHyphens w:val="0"/>
              <w:autoSpaceDN/>
              <w:spacing w:line="280" w:lineRule="exact"/>
              <w:jc w:val="center"/>
              <w:textAlignment w:val="auto"/>
              <w:rPr>
                <w:rFonts w:ascii="標楷體" w:eastAsia="標楷體" w:hAnsi="標楷體"/>
                <w:b/>
                <w:bCs/>
                <w:kern w:val="2"/>
                <w:szCs w:val="24"/>
              </w:rPr>
            </w:pPr>
            <w:r w:rsidRPr="00600573">
              <w:rPr>
                <w:rFonts w:ascii="標楷體" w:eastAsia="標楷體" w:hAnsi="標楷體"/>
                <w:b/>
                <w:bCs/>
                <w:kern w:val="2"/>
                <w:szCs w:val="24"/>
              </w:rPr>
              <w:t>備        註</w:t>
            </w:r>
          </w:p>
        </w:tc>
      </w:tr>
      <w:tr w:rsidR="00600573" w:rsidRPr="00600573" w:rsidTr="007A0891">
        <w:trPr>
          <w:trHeight w:val="1160"/>
        </w:trPr>
        <w:tc>
          <w:tcPr>
            <w:tcW w:w="607"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600573" w:rsidRPr="00600573" w:rsidRDefault="00600573" w:rsidP="00600573">
            <w:pPr>
              <w:numPr>
                <w:ilvl w:val="0"/>
                <w:numId w:val="30"/>
              </w:numPr>
              <w:suppressAutoHyphens w:val="0"/>
              <w:autoSpaceDN/>
              <w:spacing w:line="280" w:lineRule="exact"/>
              <w:textAlignment w:val="auto"/>
              <w:rPr>
                <w:rFonts w:ascii="標楷體" w:eastAsia="標楷體" w:hAnsi="標楷體"/>
                <w:b/>
                <w:bCs/>
                <w:kern w:val="2"/>
                <w:szCs w:val="24"/>
              </w:rPr>
            </w:pPr>
          </w:p>
        </w:tc>
        <w:tc>
          <w:tcPr>
            <w:tcW w:w="3924"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napToGrid w:val="0"/>
              <w:spacing w:line="340" w:lineRule="exact"/>
              <w:jc w:val="both"/>
              <w:textAlignment w:val="auto"/>
              <w:rPr>
                <w:rFonts w:ascii="標楷體" w:eastAsia="標楷體" w:hAnsi="標楷體"/>
                <w:kern w:val="2"/>
                <w:szCs w:val="24"/>
              </w:rPr>
            </w:pPr>
            <w:r w:rsidRPr="00600573">
              <w:rPr>
                <w:rFonts w:ascii="標楷體" w:eastAsia="標楷體" w:hAnsi="標楷體"/>
                <w:kern w:val="2"/>
                <w:szCs w:val="24"/>
              </w:rPr>
              <w:t>審計部函送中央政府流域綜合治理計畫第1期特別預算截至103年度第3季執行情形審核報告案。</w:t>
            </w:r>
          </w:p>
        </w:tc>
        <w:tc>
          <w:tcPr>
            <w:tcW w:w="2977"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pacing w:line="320" w:lineRule="exact"/>
              <w:jc w:val="both"/>
              <w:textAlignment w:val="auto"/>
              <w:rPr>
                <w:rFonts w:ascii="標楷體" w:eastAsia="標楷體" w:hAnsi="標楷體"/>
                <w:kern w:val="2"/>
                <w:szCs w:val="24"/>
              </w:rPr>
            </w:pPr>
            <w:r w:rsidRPr="00600573">
              <w:rPr>
                <w:rFonts w:ascii="標楷體" w:eastAsia="標楷體" w:hAnsi="標楷體"/>
                <w:kern w:val="2"/>
                <w:szCs w:val="24"/>
              </w:rPr>
              <w:t>第8屆第6會期第17次院會（104.1.9）決定：「交財政委員會審查」</w:t>
            </w:r>
          </w:p>
        </w:tc>
        <w:tc>
          <w:tcPr>
            <w:tcW w:w="2301"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600573" w:rsidRPr="00600573" w:rsidRDefault="00600573" w:rsidP="00600573">
            <w:pPr>
              <w:suppressAutoHyphens w:val="0"/>
              <w:autoSpaceDN/>
              <w:spacing w:line="320" w:lineRule="exact"/>
              <w:jc w:val="center"/>
              <w:textAlignment w:val="auto"/>
              <w:rPr>
                <w:rFonts w:ascii="標楷體" w:eastAsia="標楷體" w:hAnsi="標楷體"/>
                <w:kern w:val="2"/>
                <w:szCs w:val="24"/>
              </w:rPr>
            </w:pPr>
            <w:r w:rsidRPr="00600573">
              <w:rPr>
                <w:rFonts w:ascii="標楷體" w:eastAsia="標楷體" w:hAnsi="標楷體"/>
                <w:kern w:val="2"/>
                <w:szCs w:val="24"/>
              </w:rPr>
              <w:t>尚未審查</w:t>
            </w:r>
          </w:p>
        </w:tc>
      </w:tr>
      <w:tr w:rsidR="00600573" w:rsidRPr="00600573" w:rsidTr="007A0891">
        <w:trPr>
          <w:trHeight w:val="1414"/>
        </w:trPr>
        <w:tc>
          <w:tcPr>
            <w:tcW w:w="60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numPr>
                <w:ilvl w:val="0"/>
                <w:numId w:val="30"/>
              </w:numPr>
              <w:suppressAutoHyphens w:val="0"/>
              <w:autoSpaceDN/>
              <w:spacing w:line="280" w:lineRule="exact"/>
              <w:textAlignment w:val="auto"/>
              <w:rPr>
                <w:rFonts w:ascii="標楷體" w:eastAsia="標楷體" w:hAnsi="標楷體"/>
                <w:b/>
                <w:bCs/>
                <w:kern w:val="2"/>
                <w:szCs w:val="24"/>
              </w:rPr>
            </w:pPr>
          </w:p>
        </w:tc>
        <w:tc>
          <w:tcPr>
            <w:tcW w:w="392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napToGrid w:val="0"/>
              <w:spacing w:line="340" w:lineRule="exact"/>
              <w:jc w:val="both"/>
              <w:textAlignment w:val="auto"/>
              <w:rPr>
                <w:rFonts w:ascii="標楷體" w:eastAsia="標楷體" w:hAnsi="標楷體"/>
                <w:kern w:val="2"/>
                <w:szCs w:val="24"/>
              </w:rPr>
            </w:pPr>
            <w:r w:rsidRPr="00600573">
              <w:rPr>
                <w:rFonts w:ascii="標楷體" w:eastAsia="標楷體" w:hAnsi="標楷體"/>
                <w:kern w:val="2"/>
                <w:szCs w:val="24"/>
              </w:rPr>
              <w:t>審計部函送中華民國103年度中央政府總預算半年結算報告及該部查核報告(含附屬單位預算案營業與非營業部分)案。</w:t>
            </w:r>
          </w:p>
        </w:tc>
        <w:tc>
          <w:tcPr>
            <w:tcW w:w="297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pacing w:line="320" w:lineRule="exact"/>
              <w:jc w:val="both"/>
              <w:textAlignment w:val="auto"/>
              <w:rPr>
                <w:rFonts w:ascii="標楷體" w:eastAsia="標楷體" w:hAnsi="標楷體"/>
                <w:kern w:val="2"/>
                <w:szCs w:val="24"/>
              </w:rPr>
            </w:pPr>
            <w:r w:rsidRPr="00600573">
              <w:rPr>
                <w:rFonts w:ascii="標楷體" w:eastAsia="標楷體" w:hAnsi="標楷體"/>
                <w:kern w:val="2"/>
                <w:szCs w:val="24"/>
              </w:rPr>
              <w:t>第8屆第6會期第5次院會（103.10.14）決定：「交財政委員會會同有關委員會處理」</w:t>
            </w:r>
          </w:p>
        </w:tc>
        <w:tc>
          <w:tcPr>
            <w:tcW w:w="2301"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00573" w:rsidRPr="00600573" w:rsidRDefault="00600573" w:rsidP="00600573">
            <w:pPr>
              <w:suppressAutoHyphens w:val="0"/>
              <w:autoSpaceDN/>
              <w:spacing w:line="320" w:lineRule="exact"/>
              <w:jc w:val="center"/>
              <w:textAlignment w:val="auto"/>
              <w:rPr>
                <w:rFonts w:ascii="標楷體" w:eastAsia="標楷體" w:hAnsi="標楷體"/>
                <w:kern w:val="2"/>
                <w:szCs w:val="24"/>
              </w:rPr>
            </w:pPr>
            <w:r w:rsidRPr="00600573">
              <w:rPr>
                <w:rFonts w:ascii="標楷體" w:eastAsia="標楷體" w:hAnsi="標楷體"/>
                <w:kern w:val="2"/>
                <w:szCs w:val="24"/>
              </w:rPr>
              <w:t>尚未處理</w:t>
            </w:r>
          </w:p>
        </w:tc>
      </w:tr>
      <w:tr w:rsidR="00600573" w:rsidRPr="00600573" w:rsidTr="00600573">
        <w:trPr>
          <w:trHeight w:val="1391"/>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numPr>
                <w:ilvl w:val="0"/>
                <w:numId w:val="30"/>
              </w:numPr>
              <w:suppressAutoHyphens w:val="0"/>
              <w:autoSpaceDN/>
              <w:spacing w:line="280" w:lineRule="exact"/>
              <w:textAlignment w:val="auto"/>
              <w:rPr>
                <w:rFonts w:ascii="標楷體" w:eastAsia="標楷體" w:hAnsi="標楷體"/>
                <w:b/>
                <w:bCs/>
                <w:kern w:val="2"/>
                <w:szCs w:val="24"/>
              </w:rPr>
            </w:pPr>
          </w:p>
        </w:tc>
        <w:tc>
          <w:tcPr>
            <w:tcW w:w="39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napToGrid w:val="0"/>
              <w:spacing w:line="340" w:lineRule="exact"/>
              <w:jc w:val="both"/>
              <w:textAlignment w:val="auto"/>
              <w:rPr>
                <w:rFonts w:ascii="標楷體" w:eastAsia="標楷體" w:hAnsi="標楷體"/>
                <w:kern w:val="2"/>
                <w:szCs w:val="24"/>
              </w:rPr>
            </w:pPr>
            <w:r w:rsidRPr="00600573">
              <w:rPr>
                <w:rFonts w:ascii="標楷體" w:eastAsia="標楷體" w:hAnsi="標楷體"/>
                <w:kern w:val="2"/>
                <w:szCs w:val="24"/>
              </w:rPr>
              <w:t>審計部函送中華民國104年度中央政府總預算半年結算報告及該部查核報告(含附屬單位預算案營業與非營業部分)案。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pacing w:line="320" w:lineRule="exact"/>
              <w:jc w:val="both"/>
              <w:textAlignment w:val="auto"/>
              <w:rPr>
                <w:rFonts w:ascii="標楷體" w:eastAsia="標楷體" w:hAnsi="標楷體"/>
                <w:kern w:val="2"/>
                <w:szCs w:val="24"/>
              </w:rPr>
            </w:pPr>
            <w:r w:rsidRPr="00600573">
              <w:rPr>
                <w:rFonts w:ascii="標楷體" w:eastAsia="標楷體" w:hAnsi="標楷體"/>
                <w:kern w:val="2"/>
                <w:szCs w:val="24"/>
              </w:rPr>
              <w:t>第8屆第8會期第5次院會（103.10.16）決定：「交財政委員會會同有關委員會處理」</w:t>
            </w:r>
          </w:p>
        </w:tc>
        <w:tc>
          <w:tcPr>
            <w:tcW w:w="23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00573" w:rsidRPr="00600573" w:rsidRDefault="00600573" w:rsidP="00600573">
            <w:pPr>
              <w:suppressAutoHyphens w:val="0"/>
              <w:autoSpaceDN/>
              <w:spacing w:line="320" w:lineRule="exact"/>
              <w:jc w:val="center"/>
              <w:textAlignment w:val="auto"/>
              <w:rPr>
                <w:rFonts w:ascii="標楷體" w:eastAsia="標楷體" w:hAnsi="標楷體"/>
                <w:kern w:val="2"/>
                <w:szCs w:val="24"/>
              </w:rPr>
            </w:pPr>
            <w:r w:rsidRPr="00600573">
              <w:rPr>
                <w:rFonts w:ascii="標楷體" w:eastAsia="標楷體" w:hAnsi="標楷體"/>
                <w:kern w:val="2"/>
                <w:szCs w:val="24"/>
              </w:rPr>
              <w:t>尚未處理</w:t>
            </w:r>
          </w:p>
        </w:tc>
      </w:tr>
      <w:tr w:rsidR="00600573" w:rsidRPr="00600573" w:rsidTr="00600573">
        <w:trPr>
          <w:trHeight w:val="1269"/>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numPr>
                <w:ilvl w:val="0"/>
                <w:numId w:val="30"/>
              </w:numPr>
              <w:suppressAutoHyphens w:val="0"/>
              <w:autoSpaceDN/>
              <w:spacing w:line="280" w:lineRule="exact"/>
              <w:textAlignment w:val="auto"/>
              <w:rPr>
                <w:rFonts w:ascii="標楷體" w:eastAsia="標楷體" w:hAnsi="標楷體"/>
                <w:b/>
                <w:bCs/>
                <w:kern w:val="2"/>
                <w:szCs w:val="24"/>
              </w:rPr>
            </w:pPr>
          </w:p>
        </w:tc>
        <w:tc>
          <w:tcPr>
            <w:tcW w:w="39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napToGrid w:val="0"/>
              <w:spacing w:line="340" w:lineRule="exact"/>
              <w:jc w:val="both"/>
              <w:textAlignment w:val="auto"/>
              <w:rPr>
                <w:rFonts w:ascii="標楷體" w:eastAsia="標楷體" w:hAnsi="標楷體"/>
                <w:kern w:val="2"/>
                <w:szCs w:val="24"/>
              </w:rPr>
            </w:pPr>
            <w:r w:rsidRPr="00600573">
              <w:rPr>
                <w:rFonts w:ascii="標楷體" w:eastAsia="標楷體" w:hAnsi="標楷體"/>
                <w:kern w:val="2"/>
                <w:szCs w:val="24"/>
              </w:rPr>
              <w:t>審計部函送中華民國105年度中央政府總預算半年結算報告及該部查核報告(含附屬單位預算案營業與非營業部分)案。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pacing w:line="320" w:lineRule="exact"/>
              <w:jc w:val="both"/>
              <w:textAlignment w:val="auto"/>
              <w:rPr>
                <w:rFonts w:ascii="標楷體" w:eastAsia="標楷體" w:hAnsi="標楷體"/>
                <w:kern w:val="2"/>
                <w:szCs w:val="24"/>
              </w:rPr>
            </w:pPr>
            <w:r w:rsidRPr="00600573">
              <w:rPr>
                <w:rFonts w:ascii="標楷體" w:eastAsia="標楷體" w:hAnsi="標楷體"/>
                <w:kern w:val="2"/>
                <w:szCs w:val="24"/>
              </w:rPr>
              <w:t>第9屆第2會期第5次院會（105.10.7）決定：「交財政委員會會同有關委員會處理」</w:t>
            </w:r>
          </w:p>
        </w:tc>
        <w:tc>
          <w:tcPr>
            <w:tcW w:w="23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00573" w:rsidRPr="00600573" w:rsidRDefault="00600573" w:rsidP="00600573">
            <w:pPr>
              <w:suppressAutoHyphens w:val="0"/>
              <w:autoSpaceDN/>
              <w:spacing w:line="320" w:lineRule="exact"/>
              <w:jc w:val="center"/>
              <w:textAlignment w:val="auto"/>
              <w:rPr>
                <w:rFonts w:ascii="標楷體" w:eastAsia="標楷體" w:hAnsi="標楷體"/>
                <w:kern w:val="2"/>
                <w:szCs w:val="24"/>
              </w:rPr>
            </w:pPr>
            <w:r w:rsidRPr="00600573">
              <w:rPr>
                <w:rFonts w:ascii="標楷體" w:eastAsia="標楷體" w:hAnsi="標楷體"/>
                <w:kern w:val="2"/>
                <w:szCs w:val="24"/>
              </w:rPr>
              <w:t>尚未處理</w:t>
            </w:r>
          </w:p>
        </w:tc>
      </w:tr>
      <w:tr w:rsidR="00600573" w:rsidRPr="00600573" w:rsidTr="00600573">
        <w:trPr>
          <w:trHeight w:val="1316"/>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numPr>
                <w:ilvl w:val="0"/>
                <w:numId w:val="30"/>
              </w:numPr>
              <w:suppressAutoHyphens w:val="0"/>
              <w:autoSpaceDN/>
              <w:spacing w:line="280" w:lineRule="exact"/>
              <w:textAlignment w:val="auto"/>
              <w:rPr>
                <w:rFonts w:ascii="標楷體" w:eastAsia="標楷體" w:hAnsi="標楷體"/>
                <w:b/>
                <w:bCs/>
                <w:kern w:val="2"/>
                <w:szCs w:val="24"/>
              </w:rPr>
            </w:pPr>
          </w:p>
        </w:tc>
        <w:tc>
          <w:tcPr>
            <w:tcW w:w="39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napToGrid w:val="0"/>
              <w:spacing w:line="340" w:lineRule="exact"/>
              <w:jc w:val="both"/>
              <w:textAlignment w:val="auto"/>
              <w:rPr>
                <w:rFonts w:ascii="標楷體" w:eastAsia="標楷體" w:hAnsi="標楷體"/>
                <w:kern w:val="2"/>
                <w:szCs w:val="24"/>
              </w:rPr>
            </w:pPr>
            <w:r w:rsidRPr="00600573">
              <w:rPr>
                <w:rFonts w:ascii="標楷體" w:eastAsia="標楷體" w:hAnsi="標楷體"/>
                <w:kern w:val="2"/>
                <w:szCs w:val="24"/>
              </w:rPr>
              <w:t>審計部函送中華民國106年度中央政府總預算半年結算報告及該部查核報告(含附屬單位預算案營業與非營業部分)案。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pacing w:line="320" w:lineRule="exact"/>
              <w:jc w:val="both"/>
              <w:textAlignment w:val="auto"/>
              <w:rPr>
                <w:rFonts w:ascii="標楷體" w:eastAsia="標楷體" w:hAnsi="標楷體"/>
                <w:kern w:val="2"/>
                <w:szCs w:val="24"/>
              </w:rPr>
            </w:pPr>
            <w:r w:rsidRPr="00600573">
              <w:rPr>
                <w:rFonts w:ascii="標楷體" w:eastAsia="標楷體" w:hAnsi="標楷體"/>
                <w:kern w:val="2"/>
                <w:szCs w:val="24"/>
              </w:rPr>
              <w:t>第9屆第4會期第3次院會（106.10.06）決定：「交財政委員會會同有關委員會處理」</w:t>
            </w:r>
          </w:p>
        </w:tc>
        <w:tc>
          <w:tcPr>
            <w:tcW w:w="23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00573" w:rsidRPr="00600573" w:rsidRDefault="00600573" w:rsidP="00600573">
            <w:pPr>
              <w:suppressAutoHyphens w:val="0"/>
              <w:autoSpaceDN/>
              <w:spacing w:line="320" w:lineRule="exact"/>
              <w:jc w:val="center"/>
              <w:textAlignment w:val="auto"/>
              <w:rPr>
                <w:rFonts w:ascii="標楷體" w:eastAsia="標楷體" w:hAnsi="標楷體"/>
                <w:kern w:val="2"/>
                <w:szCs w:val="24"/>
              </w:rPr>
            </w:pPr>
            <w:r w:rsidRPr="00600573">
              <w:rPr>
                <w:rFonts w:ascii="標楷體" w:eastAsia="標楷體" w:hAnsi="標楷體"/>
                <w:kern w:val="2"/>
                <w:szCs w:val="24"/>
              </w:rPr>
              <w:t>尚未處理</w:t>
            </w:r>
          </w:p>
        </w:tc>
      </w:tr>
      <w:tr w:rsidR="00600573" w:rsidRPr="00600573" w:rsidTr="007A0891">
        <w:trPr>
          <w:trHeight w:val="1316"/>
        </w:trPr>
        <w:tc>
          <w:tcPr>
            <w:tcW w:w="60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600573" w:rsidRPr="00600573" w:rsidRDefault="00600573" w:rsidP="00600573">
            <w:pPr>
              <w:numPr>
                <w:ilvl w:val="0"/>
                <w:numId w:val="30"/>
              </w:numPr>
              <w:suppressAutoHyphens w:val="0"/>
              <w:autoSpaceDN/>
              <w:spacing w:line="280" w:lineRule="exact"/>
              <w:textAlignment w:val="auto"/>
              <w:rPr>
                <w:rFonts w:ascii="標楷體" w:eastAsia="標楷體" w:hAnsi="標楷體"/>
                <w:b/>
                <w:bCs/>
                <w:kern w:val="2"/>
                <w:szCs w:val="24"/>
              </w:rPr>
            </w:pPr>
          </w:p>
        </w:tc>
        <w:tc>
          <w:tcPr>
            <w:tcW w:w="392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napToGrid w:val="0"/>
              <w:spacing w:line="340" w:lineRule="exact"/>
              <w:jc w:val="both"/>
              <w:textAlignment w:val="auto"/>
              <w:rPr>
                <w:rFonts w:ascii="標楷體" w:eastAsia="標楷體" w:hAnsi="標楷體"/>
                <w:kern w:val="2"/>
                <w:szCs w:val="24"/>
              </w:rPr>
            </w:pPr>
            <w:r w:rsidRPr="00600573">
              <w:rPr>
                <w:rFonts w:ascii="標楷體" w:eastAsia="標楷體" w:hAnsi="標楷體"/>
                <w:kern w:val="2"/>
                <w:szCs w:val="24"/>
              </w:rPr>
              <w:t>審計部函送中華民國107年度中央政府總預算半年結算報告及該部查核報告（含附屬單位預算案營業與非營業部分）案。</w:t>
            </w:r>
          </w:p>
        </w:tc>
        <w:tc>
          <w:tcPr>
            <w:tcW w:w="297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pacing w:line="320" w:lineRule="exact"/>
              <w:jc w:val="both"/>
              <w:textAlignment w:val="auto"/>
              <w:rPr>
                <w:rFonts w:ascii="標楷體" w:eastAsia="標楷體" w:hAnsi="標楷體"/>
                <w:kern w:val="2"/>
                <w:szCs w:val="24"/>
              </w:rPr>
            </w:pPr>
            <w:r w:rsidRPr="00600573">
              <w:rPr>
                <w:rFonts w:ascii="標楷體" w:eastAsia="標楷體" w:hAnsi="標楷體"/>
                <w:kern w:val="2"/>
                <w:szCs w:val="24"/>
              </w:rPr>
              <w:t>第9屆第6會期第3次院會（107.10.5）決定：「交財政委員會會同有關委員會審查」</w:t>
            </w:r>
          </w:p>
        </w:tc>
        <w:tc>
          <w:tcPr>
            <w:tcW w:w="230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600573" w:rsidRPr="00600573" w:rsidRDefault="00600573" w:rsidP="00600573">
            <w:pPr>
              <w:suppressAutoHyphens w:val="0"/>
              <w:autoSpaceDN/>
              <w:spacing w:line="320" w:lineRule="exact"/>
              <w:jc w:val="center"/>
              <w:textAlignment w:val="auto"/>
              <w:rPr>
                <w:rFonts w:ascii="標楷體" w:eastAsia="標楷體" w:hAnsi="標楷體"/>
                <w:kern w:val="2"/>
                <w:szCs w:val="24"/>
              </w:rPr>
            </w:pPr>
            <w:r w:rsidRPr="00600573">
              <w:rPr>
                <w:rFonts w:ascii="標楷體" w:eastAsia="標楷體" w:hAnsi="標楷體"/>
                <w:kern w:val="2"/>
                <w:szCs w:val="24"/>
              </w:rPr>
              <w:t>尚未審查</w:t>
            </w:r>
          </w:p>
        </w:tc>
      </w:tr>
      <w:tr w:rsidR="00600573" w:rsidRPr="00600573" w:rsidTr="007A0891">
        <w:trPr>
          <w:trHeight w:val="1316"/>
        </w:trPr>
        <w:tc>
          <w:tcPr>
            <w:tcW w:w="60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600573" w:rsidRPr="00600573" w:rsidRDefault="00600573" w:rsidP="00600573">
            <w:pPr>
              <w:numPr>
                <w:ilvl w:val="0"/>
                <w:numId w:val="30"/>
              </w:numPr>
              <w:suppressAutoHyphens w:val="0"/>
              <w:autoSpaceDN/>
              <w:spacing w:line="280" w:lineRule="exact"/>
              <w:textAlignment w:val="auto"/>
              <w:rPr>
                <w:rFonts w:ascii="標楷體" w:eastAsia="標楷體" w:hAnsi="標楷體"/>
                <w:b/>
                <w:bCs/>
                <w:kern w:val="2"/>
                <w:szCs w:val="24"/>
              </w:rPr>
            </w:pPr>
          </w:p>
        </w:tc>
        <w:tc>
          <w:tcPr>
            <w:tcW w:w="392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napToGrid w:val="0"/>
              <w:spacing w:line="340" w:lineRule="exact"/>
              <w:jc w:val="both"/>
              <w:textAlignment w:val="auto"/>
              <w:rPr>
                <w:rFonts w:ascii="標楷體" w:eastAsia="標楷體" w:hAnsi="標楷體"/>
                <w:kern w:val="2"/>
                <w:szCs w:val="24"/>
              </w:rPr>
            </w:pPr>
            <w:r w:rsidRPr="00600573">
              <w:rPr>
                <w:rFonts w:ascii="標楷體" w:eastAsia="標楷體" w:hAnsi="標楷體" w:hint="eastAsia"/>
                <w:kern w:val="2"/>
                <w:szCs w:val="24"/>
              </w:rPr>
              <w:t>審計部函送中華民國108年度中央政府總預算半年結算報告及該部查核報告案。</w:t>
            </w:r>
          </w:p>
        </w:tc>
        <w:tc>
          <w:tcPr>
            <w:tcW w:w="2977"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pacing w:line="320" w:lineRule="exact"/>
              <w:jc w:val="both"/>
              <w:textAlignment w:val="auto"/>
              <w:rPr>
                <w:rFonts w:ascii="標楷體" w:eastAsia="標楷體" w:hAnsi="標楷體"/>
                <w:kern w:val="2"/>
                <w:szCs w:val="24"/>
              </w:rPr>
            </w:pPr>
            <w:r w:rsidRPr="00600573">
              <w:rPr>
                <w:rFonts w:ascii="標楷體" w:eastAsia="標楷體" w:hAnsi="標楷體"/>
                <w:kern w:val="2"/>
                <w:szCs w:val="24"/>
              </w:rPr>
              <w:t>第9屆第</w:t>
            </w:r>
            <w:r w:rsidRPr="00600573">
              <w:rPr>
                <w:rFonts w:ascii="標楷體" w:eastAsia="標楷體" w:hAnsi="標楷體" w:hint="eastAsia"/>
                <w:kern w:val="2"/>
                <w:szCs w:val="24"/>
              </w:rPr>
              <w:t>8</w:t>
            </w:r>
            <w:r w:rsidRPr="00600573">
              <w:rPr>
                <w:rFonts w:ascii="標楷體" w:eastAsia="標楷體" w:hAnsi="標楷體"/>
                <w:kern w:val="2"/>
                <w:szCs w:val="24"/>
              </w:rPr>
              <w:t>會期第</w:t>
            </w:r>
            <w:r w:rsidRPr="00600573">
              <w:rPr>
                <w:rFonts w:ascii="標楷體" w:eastAsia="標楷體" w:hAnsi="標楷體" w:hint="eastAsia"/>
                <w:kern w:val="2"/>
                <w:szCs w:val="24"/>
              </w:rPr>
              <w:t>5</w:t>
            </w:r>
            <w:r w:rsidRPr="00600573">
              <w:rPr>
                <w:rFonts w:ascii="標楷體" w:eastAsia="標楷體" w:hAnsi="標楷體"/>
                <w:kern w:val="2"/>
                <w:szCs w:val="24"/>
              </w:rPr>
              <w:t>次院會（108.10.15）決定：「交財政委員會會同有關委員會</w:t>
            </w:r>
            <w:r w:rsidRPr="00600573">
              <w:rPr>
                <w:rFonts w:ascii="標楷體" w:eastAsia="標楷體" w:hAnsi="標楷體" w:hint="eastAsia"/>
                <w:kern w:val="2"/>
                <w:szCs w:val="24"/>
              </w:rPr>
              <w:t>處理</w:t>
            </w:r>
            <w:r w:rsidRPr="00600573">
              <w:rPr>
                <w:rFonts w:ascii="標楷體" w:eastAsia="標楷體" w:hAnsi="標楷體"/>
                <w:kern w:val="2"/>
                <w:szCs w:val="24"/>
              </w:rPr>
              <w:t>」</w:t>
            </w:r>
          </w:p>
        </w:tc>
        <w:tc>
          <w:tcPr>
            <w:tcW w:w="2301"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600573" w:rsidRPr="00600573" w:rsidRDefault="00600573" w:rsidP="00600573">
            <w:pPr>
              <w:suppressAutoHyphens w:val="0"/>
              <w:autoSpaceDN/>
              <w:spacing w:line="320" w:lineRule="exact"/>
              <w:jc w:val="center"/>
              <w:textAlignment w:val="auto"/>
              <w:rPr>
                <w:rFonts w:ascii="標楷體" w:eastAsia="標楷體" w:hAnsi="標楷體"/>
                <w:kern w:val="2"/>
                <w:szCs w:val="24"/>
              </w:rPr>
            </w:pPr>
            <w:r w:rsidRPr="00600573">
              <w:rPr>
                <w:rFonts w:ascii="標楷體" w:eastAsia="標楷體" w:hAnsi="標楷體"/>
                <w:kern w:val="2"/>
                <w:szCs w:val="24"/>
              </w:rPr>
              <w:t>尚未</w:t>
            </w:r>
            <w:r w:rsidRPr="00600573">
              <w:rPr>
                <w:rFonts w:ascii="標楷體" w:eastAsia="標楷體" w:hAnsi="標楷體" w:hint="eastAsia"/>
                <w:kern w:val="2"/>
                <w:szCs w:val="24"/>
              </w:rPr>
              <w:t>處理</w:t>
            </w:r>
          </w:p>
        </w:tc>
      </w:tr>
      <w:tr w:rsidR="00600573" w:rsidRPr="00600573" w:rsidTr="007A0891">
        <w:trPr>
          <w:trHeight w:val="1127"/>
        </w:trPr>
        <w:tc>
          <w:tcPr>
            <w:tcW w:w="60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numPr>
                <w:ilvl w:val="0"/>
                <w:numId w:val="30"/>
              </w:numPr>
              <w:suppressAutoHyphens w:val="0"/>
              <w:autoSpaceDN/>
              <w:spacing w:line="280" w:lineRule="exact"/>
              <w:textAlignment w:val="auto"/>
              <w:rPr>
                <w:rFonts w:ascii="標楷體" w:eastAsia="標楷體" w:hAnsi="標楷體"/>
                <w:b/>
                <w:bCs/>
                <w:kern w:val="2"/>
                <w:szCs w:val="24"/>
              </w:rPr>
            </w:pPr>
          </w:p>
        </w:tc>
        <w:tc>
          <w:tcPr>
            <w:tcW w:w="39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832B09">
            <w:pPr>
              <w:suppressAutoHyphens w:val="0"/>
              <w:autoSpaceDN/>
              <w:snapToGrid w:val="0"/>
              <w:spacing w:line="380" w:lineRule="exact"/>
              <w:jc w:val="both"/>
              <w:textAlignment w:val="auto"/>
              <w:rPr>
                <w:rFonts w:ascii="標楷體" w:eastAsia="標楷體" w:hAnsi="標楷體"/>
                <w:kern w:val="2"/>
                <w:szCs w:val="24"/>
              </w:rPr>
            </w:pPr>
            <w:r w:rsidRPr="00600573">
              <w:rPr>
                <w:rFonts w:ascii="標楷體" w:eastAsia="標楷體" w:hAnsi="標楷體"/>
                <w:kern w:val="2"/>
                <w:szCs w:val="24"/>
              </w:rPr>
              <w:t>審計部函請審議「</w:t>
            </w:r>
            <w:r w:rsidRPr="00600573">
              <w:rPr>
                <w:rFonts w:ascii="標楷體" w:eastAsia="標楷體" w:hAnsi="標楷體" w:hint="eastAsia"/>
                <w:kern w:val="2"/>
                <w:szCs w:val="24"/>
              </w:rPr>
              <w:t>中華民國</w:t>
            </w:r>
            <w:r w:rsidRPr="00600573">
              <w:rPr>
                <w:rFonts w:ascii="標楷體" w:eastAsia="標楷體" w:hAnsi="標楷體"/>
                <w:kern w:val="2"/>
                <w:szCs w:val="24"/>
              </w:rPr>
              <w:t>107年度中央政府總決算</w:t>
            </w:r>
            <w:r w:rsidRPr="00600573">
              <w:rPr>
                <w:rFonts w:ascii="標楷體" w:eastAsia="標楷體" w:hAnsi="標楷體" w:hint="eastAsia"/>
                <w:kern w:val="2"/>
                <w:szCs w:val="24"/>
              </w:rPr>
              <w:t>暨附屬單位決算及綜計表</w:t>
            </w:r>
            <w:r w:rsidRPr="00600573">
              <w:rPr>
                <w:rFonts w:ascii="標楷體" w:eastAsia="標楷體" w:hAnsi="標楷體"/>
                <w:kern w:val="2"/>
                <w:szCs w:val="24"/>
              </w:rPr>
              <w:t>審核報告（含外交國防</w:t>
            </w:r>
            <w:r w:rsidRPr="00600573">
              <w:rPr>
                <w:rFonts w:ascii="標楷體" w:eastAsia="標楷體" w:hAnsi="標楷體" w:hint="eastAsia"/>
                <w:kern w:val="2"/>
                <w:szCs w:val="24"/>
              </w:rPr>
              <w:t>僑務</w:t>
            </w:r>
            <w:r w:rsidRPr="00600573">
              <w:rPr>
                <w:rFonts w:ascii="標楷體" w:eastAsia="標楷體" w:hAnsi="標楷體"/>
                <w:kern w:val="2"/>
                <w:szCs w:val="24"/>
              </w:rPr>
              <w:t>機密部分、總決算部分、營業部分及非營業部分）」</w:t>
            </w:r>
            <w:r w:rsidRPr="00600573">
              <w:rPr>
                <w:rFonts w:ascii="標楷體" w:eastAsia="標楷體" w:hAnsi="標楷體" w:hint="eastAsia"/>
                <w:kern w:val="2"/>
                <w:szCs w:val="24"/>
              </w:rPr>
              <w:t>、「中央政府前瞻基礎建設計畫第1期特別決算審核報告案(中華民國106至107年度)」</w:t>
            </w:r>
            <w:r w:rsidRPr="00600573">
              <w:rPr>
                <w:rFonts w:ascii="標楷體" w:eastAsia="標楷體" w:hAnsi="標楷體"/>
                <w:kern w:val="2"/>
                <w:szCs w:val="24"/>
              </w:rPr>
              <w:t>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C05387">
            <w:pPr>
              <w:suppressAutoHyphens w:val="0"/>
              <w:autoSpaceDN/>
              <w:spacing w:line="320" w:lineRule="exact"/>
              <w:ind w:left="240" w:hangingChars="100" w:hanging="240"/>
              <w:jc w:val="both"/>
              <w:textAlignment w:val="auto"/>
              <w:rPr>
                <w:rFonts w:ascii="標楷體" w:eastAsia="標楷體" w:hAnsi="標楷體"/>
                <w:kern w:val="2"/>
                <w:szCs w:val="24"/>
              </w:rPr>
            </w:pPr>
            <w:r w:rsidRPr="00600573">
              <w:rPr>
                <w:rFonts w:ascii="標楷體" w:eastAsia="標楷體" w:hAnsi="標楷體"/>
                <w:kern w:val="2"/>
                <w:szCs w:val="24"/>
              </w:rPr>
              <w:t>1.</w:t>
            </w:r>
            <w:r w:rsidRPr="00600573">
              <w:rPr>
                <w:rFonts w:ascii="標楷體" w:eastAsia="標楷體" w:hAnsi="標楷體" w:hint="eastAsia"/>
                <w:kern w:val="2"/>
                <w:szCs w:val="24"/>
              </w:rPr>
              <w:t>10</w:t>
            </w:r>
            <w:r w:rsidRPr="00600573">
              <w:rPr>
                <w:rFonts w:ascii="標楷體" w:eastAsia="標楷體" w:hAnsi="標楷體"/>
                <w:kern w:val="2"/>
                <w:szCs w:val="24"/>
              </w:rPr>
              <w:t>8</w:t>
            </w:r>
            <w:r w:rsidRPr="00600573">
              <w:rPr>
                <w:rFonts w:ascii="標楷體" w:eastAsia="標楷體" w:hAnsi="標楷體" w:hint="eastAsia"/>
                <w:kern w:val="2"/>
                <w:szCs w:val="24"/>
              </w:rPr>
              <w:t>.</w:t>
            </w:r>
            <w:r w:rsidRPr="00600573">
              <w:rPr>
                <w:rFonts w:ascii="標楷體" w:eastAsia="標楷體" w:hAnsi="標楷體"/>
                <w:kern w:val="2"/>
                <w:szCs w:val="24"/>
              </w:rPr>
              <w:t>9</w:t>
            </w:r>
            <w:r w:rsidRPr="00600573">
              <w:rPr>
                <w:rFonts w:ascii="標楷體" w:eastAsia="標楷體" w:hAnsi="標楷體" w:hint="eastAsia"/>
                <w:kern w:val="2"/>
                <w:szCs w:val="24"/>
              </w:rPr>
              <w:t>.</w:t>
            </w:r>
            <w:r w:rsidRPr="00600573">
              <w:rPr>
                <w:rFonts w:ascii="標楷體" w:eastAsia="標楷體" w:hAnsi="標楷體"/>
                <w:kern w:val="2"/>
                <w:szCs w:val="24"/>
              </w:rPr>
              <w:t>3</w:t>
            </w:r>
            <w:r w:rsidRPr="00600573">
              <w:rPr>
                <w:rFonts w:ascii="標楷體" w:eastAsia="標楷體" w:hAnsi="標楷體" w:hint="eastAsia"/>
                <w:kern w:val="2"/>
                <w:szCs w:val="24"/>
              </w:rPr>
              <w:t>朝野黨團協商結論第3項決定</w:t>
            </w:r>
            <w:r w:rsidR="00B56D5A">
              <w:rPr>
                <w:rFonts w:ascii="標楷體" w:eastAsia="標楷體" w:hAnsi="標楷體" w:hint="eastAsia"/>
                <w:kern w:val="2"/>
                <w:szCs w:val="24"/>
              </w:rPr>
              <w:t>：</w:t>
            </w:r>
            <w:r w:rsidRPr="00600573">
              <w:rPr>
                <w:rFonts w:ascii="標楷體" w:eastAsia="標楷體" w:hAnsi="標楷體" w:hint="eastAsia"/>
                <w:kern w:val="2"/>
                <w:szCs w:val="24"/>
              </w:rPr>
              <w:t>9月2</w:t>
            </w:r>
            <w:r w:rsidRPr="00600573">
              <w:rPr>
                <w:rFonts w:ascii="標楷體" w:eastAsia="標楷體" w:hAnsi="標楷體"/>
                <w:kern w:val="2"/>
                <w:szCs w:val="24"/>
              </w:rPr>
              <w:t>4</w:t>
            </w:r>
            <w:r w:rsidRPr="00600573">
              <w:rPr>
                <w:rFonts w:ascii="標楷體" w:eastAsia="標楷體" w:hAnsi="標楷體" w:hint="eastAsia"/>
                <w:kern w:val="2"/>
                <w:szCs w:val="24"/>
              </w:rPr>
              <w:t>日 (星期二)下午邀請審計部審計長列席報告</w:t>
            </w:r>
            <w:r w:rsidRPr="00600573">
              <w:rPr>
                <w:rFonts w:ascii="標楷體" w:eastAsia="標楷體" w:hAnsi="標楷體"/>
                <w:kern w:val="2"/>
                <w:szCs w:val="24"/>
              </w:rPr>
              <w:t>107年度中央政府總決算審核報告</w:t>
            </w:r>
            <w:r w:rsidRPr="00600573">
              <w:rPr>
                <w:rFonts w:ascii="標楷體" w:eastAsia="標楷體" w:hAnsi="標楷體" w:hint="eastAsia"/>
                <w:kern w:val="2"/>
                <w:szCs w:val="24"/>
              </w:rPr>
              <w:t>及其他特別決算審核報告等審核經過並備質詢。</w:t>
            </w:r>
          </w:p>
          <w:p w:rsidR="00600573" w:rsidRPr="00600573" w:rsidRDefault="00600573" w:rsidP="00C05387">
            <w:pPr>
              <w:suppressAutoHyphens w:val="0"/>
              <w:autoSpaceDN/>
              <w:spacing w:line="320" w:lineRule="exact"/>
              <w:ind w:left="240" w:hangingChars="100" w:hanging="240"/>
              <w:jc w:val="both"/>
              <w:textAlignment w:val="auto"/>
              <w:rPr>
                <w:rFonts w:ascii="標楷體" w:eastAsia="標楷體" w:hAnsi="標楷體"/>
                <w:kern w:val="2"/>
                <w:szCs w:val="24"/>
              </w:rPr>
            </w:pPr>
            <w:r w:rsidRPr="00600573">
              <w:rPr>
                <w:rFonts w:ascii="標楷體" w:eastAsia="標楷體" w:hAnsi="標楷體"/>
                <w:kern w:val="2"/>
                <w:szCs w:val="24"/>
              </w:rPr>
              <w:t>2.</w:t>
            </w:r>
            <w:r w:rsidRPr="00600573">
              <w:rPr>
                <w:rFonts w:ascii="標楷體" w:eastAsia="標楷體" w:hAnsi="標楷體" w:hint="eastAsia"/>
                <w:kern w:val="2"/>
                <w:szCs w:val="24"/>
              </w:rPr>
              <w:t>第9屆第8會期第2次院會（10</w:t>
            </w:r>
            <w:r w:rsidRPr="00600573">
              <w:rPr>
                <w:rFonts w:ascii="標楷體" w:eastAsia="標楷體" w:hAnsi="標楷體"/>
                <w:kern w:val="2"/>
                <w:szCs w:val="24"/>
              </w:rPr>
              <w:t>8</w:t>
            </w:r>
            <w:r w:rsidRPr="00600573">
              <w:rPr>
                <w:rFonts w:ascii="標楷體" w:eastAsia="標楷體" w:hAnsi="標楷體" w:hint="eastAsia"/>
                <w:kern w:val="2"/>
                <w:szCs w:val="24"/>
              </w:rPr>
              <w:t>.</w:t>
            </w:r>
            <w:r w:rsidRPr="00600573">
              <w:rPr>
                <w:rFonts w:ascii="標楷體" w:eastAsia="標楷體" w:hAnsi="標楷體"/>
                <w:kern w:val="2"/>
                <w:szCs w:val="24"/>
              </w:rPr>
              <w:t>9</w:t>
            </w:r>
            <w:r w:rsidRPr="00600573">
              <w:rPr>
                <w:rFonts w:ascii="標楷體" w:eastAsia="標楷體" w:hAnsi="標楷體" w:hint="eastAsia"/>
                <w:kern w:val="2"/>
                <w:szCs w:val="24"/>
              </w:rPr>
              <w:t>.</w:t>
            </w:r>
            <w:r w:rsidRPr="00600573">
              <w:rPr>
                <w:rFonts w:ascii="標楷體" w:eastAsia="標楷體" w:hAnsi="標楷體"/>
                <w:kern w:val="2"/>
                <w:szCs w:val="24"/>
              </w:rPr>
              <w:t>20</w:t>
            </w:r>
            <w:r w:rsidRPr="00600573">
              <w:rPr>
                <w:rFonts w:ascii="標楷體" w:eastAsia="標楷體" w:hAnsi="標楷體" w:hint="eastAsia"/>
                <w:kern w:val="2"/>
                <w:szCs w:val="24"/>
              </w:rPr>
              <w:t>）決定：「依9月3日協商結論，</w:t>
            </w:r>
            <w:r w:rsidRPr="00600573">
              <w:rPr>
                <w:rFonts w:ascii="標楷體" w:eastAsia="標楷體" w:hAnsi="標楷體" w:hint="eastAsia"/>
                <w:kern w:val="2"/>
                <w:szCs w:val="24"/>
              </w:rPr>
              <w:lastRenderedPageBreak/>
              <w:t>定於9月24日(星期二)下午邀請審計長列席報告審核經過並備諮詢。</w:t>
            </w:r>
          </w:p>
          <w:p w:rsidR="00600573" w:rsidRPr="00600573" w:rsidRDefault="00600573" w:rsidP="00C75FDF">
            <w:pPr>
              <w:suppressAutoHyphens w:val="0"/>
              <w:autoSpaceDN/>
              <w:spacing w:line="320" w:lineRule="exact"/>
              <w:ind w:left="240" w:hangingChars="100" w:hanging="240"/>
              <w:jc w:val="both"/>
              <w:textAlignment w:val="auto"/>
              <w:rPr>
                <w:rFonts w:ascii="標楷體" w:eastAsia="標楷體" w:hAnsi="標楷體"/>
                <w:kern w:val="2"/>
                <w:szCs w:val="24"/>
              </w:rPr>
            </w:pPr>
            <w:r w:rsidRPr="00600573">
              <w:rPr>
                <w:rFonts w:ascii="標楷體" w:eastAsia="標楷體" w:hAnsi="標楷體" w:hint="eastAsia"/>
                <w:kern w:val="2"/>
                <w:szCs w:val="24"/>
              </w:rPr>
              <w:t>3.10</w:t>
            </w:r>
            <w:r w:rsidRPr="00600573">
              <w:rPr>
                <w:rFonts w:ascii="標楷體" w:eastAsia="標楷體" w:hAnsi="標楷體"/>
                <w:kern w:val="2"/>
                <w:szCs w:val="24"/>
              </w:rPr>
              <w:t>8</w:t>
            </w:r>
            <w:r w:rsidRPr="00600573">
              <w:rPr>
                <w:rFonts w:ascii="標楷體" w:eastAsia="標楷體" w:hAnsi="標楷體" w:hint="eastAsia"/>
                <w:kern w:val="2"/>
                <w:szCs w:val="24"/>
              </w:rPr>
              <w:t>.</w:t>
            </w:r>
            <w:r w:rsidRPr="00600573">
              <w:rPr>
                <w:rFonts w:ascii="標楷體" w:eastAsia="標楷體" w:hAnsi="標楷體"/>
                <w:kern w:val="2"/>
                <w:szCs w:val="24"/>
              </w:rPr>
              <w:t>9</w:t>
            </w:r>
            <w:r w:rsidRPr="00600573">
              <w:rPr>
                <w:rFonts w:ascii="標楷體" w:eastAsia="標楷體" w:hAnsi="標楷體" w:hint="eastAsia"/>
                <w:kern w:val="2"/>
                <w:szCs w:val="24"/>
              </w:rPr>
              <w:t>.</w:t>
            </w:r>
            <w:r w:rsidRPr="00600573">
              <w:rPr>
                <w:rFonts w:ascii="標楷體" w:eastAsia="標楷體" w:hAnsi="標楷體"/>
                <w:kern w:val="2"/>
                <w:szCs w:val="24"/>
              </w:rPr>
              <w:t>25</w:t>
            </w:r>
            <w:r w:rsidRPr="00600573">
              <w:rPr>
                <w:rFonts w:ascii="標楷體" w:eastAsia="標楷體" w:hAnsi="標楷體" w:hint="eastAsia"/>
                <w:kern w:val="2"/>
                <w:szCs w:val="24"/>
              </w:rPr>
              <w:t>議事處函</w:t>
            </w:r>
            <w:r w:rsidRPr="00600573">
              <w:rPr>
                <w:rFonts w:ascii="標楷體" w:eastAsia="標楷體" w:hAnsi="標楷體"/>
                <w:kern w:val="2"/>
                <w:szCs w:val="24"/>
              </w:rPr>
              <w:t>本會</w:t>
            </w:r>
            <w:r w:rsidRPr="00600573">
              <w:rPr>
                <w:rFonts w:ascii="標楷體" w:eastAsia="標楷體" w:hAnsi="標楷體" w:hint="eastAsia"/>
                <w:kern w:val="2"/>
                <w:szCs w:val="24"/>
              </w:rPr>
              <w:t>，有關第9屆第8會期第2次院會（10</w:t>
            </w:r>
            <w:r w:rsidRPr="00600573">
              <w:rPr>
                <w:rFonts w:ascii="標楷體" w:eastAsia="標楷體" w:hAnsi="標楷體"/>
                <w:kern w:val="2"/>
                <w:szCs w:val="24"/>
              </w:rPr>
              <w:t>8</w:t>
            </w:r>
            <w:r w:rsidRPr="00600573">
              <w:rPr>
                <w:rFonts w:ascii="標楷體" w:eastAsia="標楷體" w:hAnsi="標楷體" w:hint="eastAsia"/>
                <w:kern w:val="2"/>
                <w:szCs w:val="24"/>
              </w:rPr>
              <w:t>.</w:t>
            </w:r>
            <w:r w:rsidRPr="00600573">
              <w:rPr>
                <w:rFonts w:ascii="標楷體" w:eastAsia="標楷體" w:hAnsi="標楷體"/>
                <w:kern w:val="2"/>
                <w:szCs w:val="24"/>
              </w:rPr>
              <w:t>9</w:t>
            </w:r>
            <w:r w:rsidRPr="00600573">
              <w:rPr>
                <w:rFonts w:ascii="標楷體" w:eastAsia="標楷體" w:hAnsi="標楷體" w:hint="eastAsia"/>
                <w:kern w:val="2"/>
                <w:szCs w:val="24"/>
              </w:rPr>
              <w:t>.</w:t>
            </w:r>
            <w:r w:rsidRPr="00600573">
              <w:rPr>
                <w:rFonts w:ascii="標楷體" w:eastAsia="標楷體" w:hAnsi="標楷體"/>
                <w:kern w:val="2"/>
                <w:szCs w:val="24"/>
              </w:rPr>
              <w:t>2</w:t>
            </w:r>
            <w:r w:rsidRPr="00600573">
              <w:rPr>
                <w:rFonts w:ascii="標楷體" w:eastAsia="標楷體" w:hAnsi="標楷體" w:hint="eastAsia"/>
                <w:kern w:val="2"/>
                <w:szCs w:val="24"/>
              </w:rPr>
              <w:t>4）邀請審計長列席報告審核經過並答復委員諮詢後</w:t>
            </w:r>
            <w:r w:rsidR="00C75FDF">
              <w:rPr>
                <w:rFonts w:ascii="標楷體" w:eastAsia="標楷體" w:hAnsi="標楷體" w:hint="eastAsia"/>
                <w:kern w:val="2"/>
                <w:szCs w:val="24"/>
              </w:rPr>
              <w:t>，</w:t>
            </w:r>
            <w:r w:rsidRPr="00600573">
              <w:rPr>
                <w:rFonts w:ascii="標楷體" w:eastAsia="標楷體" w:hAnsi="標楷體" w:hint="eastAsia"/>
                <w:kern w:val="2"/>
                <w:szCs w:val="24"/>
              </w:rPr>
              <w:t>決定：</w:t>
            </w:r>
            <w:r w:rsidRPr="00600573">
              <w:rPr>
                <w:rFonts w:ascii="標楷體" w:eastAsia="標楷體" w:hAnsi="標楷體"/>
                <w:kern w:val="2"/>
                <w:szCs w:val="24"/>
              </w:rPr>
              <w:t>「</w:t>
            </w:r>
            <w:r w:rsidRPr="00600573">
              <w:rPr>
                <w:rFonts w:ascii="標楷體" w:eastAsia="標楷體" w:hAnsi="標楷體" w:hint="eastAsia"/>
                <w:kern w:val="2"/>
                <w:szCs w:val="24"/>
              </w:rPr>
              <w:t>中華民國</w:t>
            </w:r>
            <w:r w:rsidRPr="00600573">
              <w:rPr>
                <w:rFonts w:ascii="標楷體" w:eastAsia="標楷體" w:hAnsi="標楷體"/>
                <w:kern w:val="2"/>
                <w:szCs w:val="24"/>
              </w:rPr>
              <w:t>107年度中央政府總決算</w:t>
            </w:r>
            <w:r w:rsidRPr="00600573">
              <w:rPr>
                <w:rFonts w:ascii="標楷體" w:eastAsia="標楷體" w:hAnsi="標楷體" w:hint="eastAsia"/>
                <w:kern w:val="2"/>
                <w:szCs w:val="24"/>
              </w:rPr>
              <w:t>暨附屬單位決算單位決算及綜計表</w:t>
            </w:r>
            <w:r w:rsidRPr="00600573">
              <w:rPr>
                <w:rFonts w:ascii="標楷體" w:eastAsia="標楷體" w:hAnsi="標楷體"/>
                <w:kern w:val="2"/>
                <w:szCs w:val="24"/>
              </w:rPr>
              <w:t>審核報告</w:t>
            </w:r>
            <w:r w:rsidR="00C75FDF">
              <w:rPr>
                <w:rFonts w:ascii="標楷體" w:eastAsia="標楷體" w:hAnsi="標楷體" w:hint="eastAsia"/>
                <w:kern w:val="2"/>
                <w:szCs w:val="24"/>
              </w:rPr>
              <w:t>」</w:t>
            </w:r>
            <w:r w:rsidRPr="00600573">
              <w:rPr>
                <w:rFonts w:ascii="標楷體" w:eastAsia="標楷體" w:hAnsi="標楷體" w:hint="eastAsia"/>
                <w:kern w:val="2"/>
                <w:szCs w:val="24"/>
              </w:rPr>
              <w:t>及</w:t>
            </w:r>
            <w:r w:rsidR="00C75FDF">
              <w:rPr>
                <w:rFonts w:ascii="標楷體" w:eastAsia="標楷體" w:hAnsi="標楷體" w:hint="eastAsia"/>
                <w:kern w:val="2"/>
                <w:szCs w:val="24"/>
              </w:rPr>
              <w:t>「</w:t>
            </w:r>
            <w:r w:rsidRPr="00600573">
              <w:rPr>
                <w:rFonts w:ascii="標楷體" w:eastAsia="標楷體" w:hAnsi="標楷體" w:hint="eastAsia"/>
                <w:kern w:val="2"/>
                <w:szCs w:val="24"/>
              </w:rPr>
              <w:t>中央政府前瞻基礎建設計畫第1期特別決算審核報告案(中華民國106至107年度)</w:t>
            </w:r>
            <w:r w:rsidR="00C75FDF">
              <w:rPr>
                <w:rFonts w:ascii="標楷體" w:eastAsia="標楷體" w:hAnsi="標楷體" w:hint="eastAsia"/>
                <w:kern w:val="2"/>
                <w:szCs w:val="24"/>
              </w:rPr>
              <w:t>」</w:t>
            </w:r>
            <w:r w:rsidRPr="00600573">
              <w:rPr>
                <w:rFonts w:ascii="標楷體" w:eastAsia="標楷體" w:hAnsi="標楷體"/>
                <w:kern w:val="2"/>
                <w:szCs w:val="24"/>
              </w:rPr>
              <w:t>案</w:t>
            </w:r>
            <w:r w:rsidRPr="00600573">
              <w:rPr>
                <w:rFonts w:ascii="標楷體" w:eastAsia="標楷體" w:hAnsi="標楷體" w:hint="eastAsia"/>
                <w:kern w:val="2"/>
                <w:szCs w:val="24"/>
              </w:rPr>
              <w:t>，</w:t>
            </w:r>
            <w:r w:rsidRPr="00600573">
              <w:rPr>
                <w:rFonts w:ascii="標楷體" w:eastAsia="標楷體" w:hAnsi="標楷體"/>
                <w:kern w:val="2"/>
                <w:szCs w:val="24"/>
              </w:rPr>
              <w:t>交財政委員會會同有關委員會審查。</w:t>
            </w:r>
          </w:p>
        </w:tc>
        <w:tc>
          <w:tcPr>
            <w:tcW w:w="23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00573" w:rsidRPr="00600573" w:rsidRDefault="00600573" w:rsidP="00600573">
            <w:pPr>
              <w:suppressAutoHyphens w:val="0"/>
              <w:autoSpaceDN/>
              <w:spacing w:line="360" w:lineRule="exact"/>
              <w:ind w:left="230" w:hangingChars="100" w:hanging="230"/>
              <w:jc w:val="center"/>
              <w:textAlignment w:val="auto"/>
              <w:rPr>
                <w:rFonts w:ascii="標楷體" w:eastAsia="標楷體" w:hAnsi="標楷體"/>
                <w:spacing w:val="-10"/>
                <w:kern w:val="2"/>
                <w:szCs w:val="24"/>
              </w:rPr>
            </w:pPr>
            <w:r w:rsidRPr="00600573">
              <w:rPr>
                <w:rFonts w:ascii="標楷體" w:eastAsia="標楷體" w:hAnsi="標楷體" w:hint="eastAsia"/>
                <w:spacing w:val="-10"/>
                <w:kern w:val="2"/>
                <w:szCs w:val="24"/>
              </w:rPr>
              <w:lastRenderedPageBreak/>
              <w:t>尚未審查</w:t>
            </w:r>
          </w:p>
        </w:tc>
      </w:tr>
      <w:tr w:rsidR="00600573" w:rsidRPr="00600573" w:rsidTr="008846CB">
        <w:trPr>
          <w:trHeight w:val="2439"/>
        </w:trPr>
        <w:tc>
          <w:tcPr>
            <w:tcW w:w="60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numPr>
                <w:ilvl w:val="0"/>
                <w:numId w:val="30"/>
              </w:numPr>
              <w:suppressAutoHyphens w:val="0"/>
              <w:autoSpaceDN/>
              <w:spacing w:line="280" w:lineRule="exact"/>
              <w:textAlignment w:val="auto"/>
              <w:rPr>
                <w:rFonts w:ascii="標楷體" w:eastAsia="標楷體" w:hAnsi="標楷體"/>
                <w:b/>
                <w:bCs/>
                <w:kern w:val="2"/>
                <w:szCs w:val="24"/>
              </w:rPr>
            </w:pPr>
          </w:p>
        </w:tc>
        <w:tc>
          <w:tcPr>
            <w:tcW w:w="392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pacing w:line="340" w:lineRule="exact"/>
              <w:jc w:val="both"/>
              <w:textAlignment w:val="auto"/>
              <w:rPr>
                <w:rFonts w:ascii="標楷體" w:eastAsia="標楷體" w:hAnsi="標楷體"/>
                <w:kern w:val="2"/>
                <w:szCs w:val="24"/>
              </w:rPr>
            </w:pPr>
            <w:r w:rsidRPr="00600573">
              <w:rPr>
                <w:rFonts w:ascii="標楷體" w:eastAsia="標楷體" w:hAnsi="標楷體"/>
                <w:kern w:val="2"/>
                <w:szCs w:val="24"/>
              </w:rPr>
              <w:t>行政院金融監督管理委員會函送「財團法人台灣金融研訓院、財團法人汽車交通事故特別補償基金、財團法人住宅地震保險基金、財團法人保險安定基金、財團法人證券投資人及期貨交易人保護中心暨財團法人保險事業發展中心等6家99年度決算書」案。</w:t>
            </w: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pacing w:line="320" w:lineRule="exact"/>
              <w:jc w:val="both"/>
              <w:textAlignment w:val="auto"/>
              <w:rPr>
                <w:rFonts w:ascii="標楷體" w:eastAsia="標楷體" w:hAnsi="標楷體"/>
                <w:kern w:val="2"/>
                <w:szCs w:val="24"/>
              </w:rPr>
            </w:pPr>
            <w:r w:rsidRPr="00600573">
              <w:rPr>
                <w:rFonts w:ascii="標楷體" w:eastAsia="標楷體" w:hAnsi="標楷體"/>
                <w:kern w:val="2"/>
                <w:szCs w:val="24"/>
              </w:rPr>
              <w:t>第7屆第7會期第17次院會（100.6.10）決定：「交財政委員會審查」</w:t>
            </w:r>
          </w:p>
        </w:tc>
        <w:tc>
          <w:tcPr>
            <w:tcW w:w="230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00573" w:rsidRPr="00600573" w:rsidRDefault="00600573" w:rsidP="00600573">
            <w:pPr>
              <w:suppressAutoHyphens w:val="0"/>
              <w:autoSpaceDN/>
              <w:spacing w:line="320" w:lineRule="exact"/>
              <w:jc w:val="center"/>
              <w:textAlignment w:val="auto"/>
              <w:rPr>
                <w:rFonts w:ascii="標楷體" w:eastAsia="標楷體" w:hAnsi="標楷體"/>
                <w:kern w:val="2"/>
                <w:szCs w:val="24"/>
              </w:rPr>
            </w:pPr>
            <w:r w:rsidRPr="00600573">
              <w:rPr>
                <w:rFonts w:ascii="標楷體" w:eastAsia="標楷體" w:hAnsi="標楷體"/>
                <w:kern w:val="2"/>
                <w:szCs w:val="24"/>
              </w:rPr>
              <w:t>尚未審查</w:t>
            </w:r>
          </w:p>
        </w:tc>
      </w:tr>
      <w:tr w:rsidR="00600573" w:rsidRPr="00600573" w:rsidTr="00600573">
        <w:trPr>
          <w:trHeight w:val="2395"/>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numPr>
                <w:ilvl w:val="0"/>
                <w:numId w:val="30"/>
              </w:numPr>
              <w:suppressAutoHyphens w:val="0"/>
              <w:autoSpaceDN/>
              <w:spacing w:line="280" w:lineRule="exact"/>
              <w:textAlignment w:val="auto"/>
              <w:rPr>
                <w:rFonts w:ascii="標楷體" w:eastAsia="標楷體" w:hAnsi="標楷體"/>
                <w:b/>
                <w:kern w:val="2"/>
                <w:szCs w:val="24"/>
              </w:rPr>
            </w:pPr>
          </w:p>
        </w:tc>
        <w:tc>
          <w:tcPr>
            <w:tcW w:w="39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pacing w:line="340" w:lineRule="exact"/>
              <w:jc w:val="both"/>
              <w:textAlignment w:val="auto"/>
              <w:rPr>
                <w:rFonts w:ascii="標楷體" w:eastAsia="標楷體" w:hAnsi="標楷體"/>
                <w:kern w:val="2"/>
                <w:szCs w:val="24"/>
              </w:rPr>
            </w:pPr>
            <w:r w:rsidRPr="00600573">
              <w:rPr>
                <w:rFonts w:ascii="標楷體" w:eastAsia="標楷體" w:hAnsi="標楷體"/>
                <w:kern w:val="2"/>
                <w:szCs w:val="24"/>
              </w:rPr>
              <w:t>行政院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100年度決算書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pacing w:line="320" w:lineRule="exact"/>
              <w:jc w:val="both"/>
              <w:textAlignment w:val="auto"/>
              <w:rPr>
                <w:rFonts w:ascii="標楷體" w:eastAsia="標楷體" w:hAnsi="標楷體"/>
                <w:kern w:val="2"/>
                <w:szCs w:val="24"/>
              </w:rPr>
            </w:pPr>
            <w:r w:rsidRPr="00600573">
              <w:rPr>
                <w:rFonts w:ascii="標楷體" w:eastAsia="標楷體" w:hAnsi="標楷體"/>
                <w:kern w:val="2"/>
                <w:szCs w:val="24"/>
              </w:rPr>
              <w:t>第8屆第2會期第3次院會（101.10.5）決定：「交財政委員會審查」</w:t>
            </w:r>
          </w:p>
        </w:tc>
        <w:tc>
          <w:tcPr>
            <w:tcW w:w="23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00573" w:rsidRPr="00600573" w:rsidRDefault="00600573" w:rsidP="00600573">
            <w:pPr>
              <w:suppressAutoHyphens w:val="0"/>
              <w:autoSpaceDN/>
              <w:spacing w:line="320" w:lineRule="exact"/>
              <w:jc w:val="center"/>
              <w:textAlignment w:val="auto"/>
              <w:rPr>
                <w:rFonts w:ascii="標楷體" w:eastAsia="標楷體" w:hAnsi="標楷體"/>
                <w:kern w:val="2"/>
                <w:szCs w:val="24"/>
              </w:rPr>
            </w:pPr>
            <w:r w:rsidRPr="00600573">
              <w:rPr>
                <w:rFonts w:ascii="標楷體" w:eastAsia="標楷體" w:hAnsi="標楷體"/>
                <w:kern w:val="2"/>
                <w:szCs w:val="24"/>
              </w:rPr>
              <w:t>尚未審查</w:t>
            </w:r>
          </w:p>
        </w:tc>
      </w:tr>
      <w:tr w:rsidR="00600573" w:rsidRPr="00600573" w:rsidTr="00600573">
        <w:trPr>
          <w:trHeight w:val="2679"/>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numPr>
                <w:ilvl w:val="0"/>
                <w:numId w:val="30"/>
              </w:numPr>
              <w:suppressAutoHyphens w:val="0"/>
              <w:autoSpaceDN/>
              <w:spacing w:line="280" w:lineRule="exact"/>
              <w:textAlignment w:val="auto"/>
              <w:rPr>
                <w:rFonts w:ascii="標楷體" w:eastAsia="標楷體" w:hAnsi="標楷體"/>
                <w:b/>
                <w:kern w:val="2"/>
                <w:szCs w:val="24"/>
              </w:rPr>
            </w:pPr>
          </w:p>
        </w:tc>
        <w:tc>
          <w:tcPr>
            <w:tcW w:w="39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pacing w:line="340" w:lineRule="exact"/>
              <w:jc w:val="both"/>
              <w:textAlignment w:val="auto"/>
              <w:rPr>
                <w:rFonts w:ascii="標楷體" w:eastAsia="標楷體" w:hAnsi="標楷體"/>
                <w:kern w:val="2"/>
                <w:szCs w:val="24"/>
              </w:rPr>
            </w:pPr>
            <w:r w:rsidRPr="00600573">
              <w:rPr>
                <w:rFonts w:ascii="標楷體" w:eastAsia="標楷體" w:hAnsi="標楷體"/>
                <w:kern w:val="2"/>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等101年度決算書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pacing w:line="320" w:lineRule="exact"/>
              <w:jc w:val="both"/>
              <w:textAlignment w:val="auto"/>
              <w:rPr>
                <w:rFonts w:ascii="標楷體" w:eastAsia="標楷體" w:hAnsi="標楷體"/>
                <w:kern w:val="2"/>
                <w:szCs w:val="24"/>
              </w:rPr>
            </w:pPr>
            <w:r w:rsidRPr="00600573">
              <w:rPr>
                <w:rFonts w:ascii="標楷體" w:eastAsia="標楷體" w:hAnsi="標楷體"/>
                <w:kern w:val="2"/>
                <w:szCs w:val="24"/>
              </w:rPr>
              <w:t>第8屆第4會期第4次院會（102.10.4）決定：「交財政委員會審查」</w:t>
            </w:r>
          </w:p>
        </w:tc>
        <w:tc>
          <w:tcPr>
            <w:tcW w:w="23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00573" w:rsidRPr="00600573" w:rsidRDefault="00600573" w:rsidP="00600573">
            <w:pPr>
              <w:suppressAutoHyphens w:val="0"/>
              <w:autoSpaceDN/>
              <w:spacing w:line="320" w:lineRule="exact"/>
              <w:jc w:val="center"/>
              <w:textAlignment w:val="auto"/>
              <w:rPr>
                <w:rFonts w:ascii="標楷體" w:eastAsia="標楷體" w:hAnsi="標楷體"/>
                <w:kern w:val="2"/>
                <w:szCs w:val="24"/>
              </w:rPr>
            </w:pPr>
            <w:r w:rsidRPr="00600573">
              <w:rPr>
                <w:rFonts w:ascii="標楷體" w:eastAsia="標楷體" w:hAnsi="標楷體"/>
                <w:kern w:val="2"/>
                <w:szCs w:val="24"/>
              </w:rPr>
              <w:t>尚未審查</w:t>
            </w:r>
          </w:p>
        </w:tc>
      </w:tr>
      <w:tr w:rsidR="00600573" w:rsidRPr="00600573" w:rsidTr="00600573">
        <w:trPr>
          <w:trHeight w:val="1115"/>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numPr>
                <w:ilvl w:val="0"/>
                <w:numId w:val="30"/>
              </w:numPr>
              <w:suppressAutoHyphens w:val="0"/>
              <w:autoSpaceDN/>
              <w:spacing w:line="280" w:lineRule="exact"/>
              <w:textAlignment w:val="auto"/>
              <w:rPr>
                <w:rFonts w:ascii="標楷體" w:eastAsia="標楷體" w:hAnsi="標楷體"/>
                <w:b/>
                <w:kern w:val="2"/>
                <w:szCs w:val="24"/>
              </w:rPr>
            </w:pPr>
          </w:p>
        </w:tc>
        <w:tc>
          <w:tcPr>
            <w:tcW w:w="39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pacing w:line="340" w:lineRule="exact"/>
              <w:jc w:val="both"/>
              <w:textAlignment w:val="auto"/>
              <w:rPr>
                <w:rFonts w:ascii="標楷體" w:eastAsia="標楷體" w:hAnsi="標楷體"/>
                <w:kern w:val="2"/>
                <w:szCs w:val="24"/>
              </w:rPr>
            </w:pPr>
            <w:r w:rsidRPr="00600573">
              <w:rPr>
                <w:rFonts w:ascii="標楷體" w:eastAsia="標楷體" w:hAnsi="標楷體"/>
                <w:kern w:val="2"/>
                <w:szCs w:val="24"/>
              </w:rPr>
              <w:t>金融監督管理委員會函送該會主管財團法人台灣金融研訓院等7家財團法人102年度決算書案。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pacing w:line="340" w:lineRule="exact"/>
              <w:jc w:val="both"/>
              <w:textAlignment w:val="auto"/>
              <w:rPr>
                <w:rFonts w:ascii="標楷體" w:eastAsia="標楷體" w:hAnsi="標楷體"/>
                <w:kern w:val="2"/>
                <w:szCs w:val="24"/>
              </w:rPr>
            </w:pPr>
            <w:r w:rsidRPr="00600573">
              <w:rPr>
                <w:rFonts w:ascii="標楷體" w:eastAsia="標楷體" w:hAnsi="標楷體"/>
                <w:kern w:val="2"/>
                <w:szCs w:val="24"/>
              </w:rPr>
              <w:t>第8屆第6會期第2次院會（103.9.19）決定：「交財政委員會審查」</w:t>
            </w:r>
          </w:p>
        </w:tc>
        <w:tc>
          <w:tcPr>
            <w:tcW w:w="23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00573" w:rsidRPr="00600573" w:rsidRDefault="00600573" w:rsidP="00600573">
            <w:pPr>
              <w:suppressAutoHyphens w:val="0"/>
              <w:autoSpaceDN/>
              <w:spacing w:line="320" w:lineRule="exact"/>
              <w:jc w:val="center"/>
              <w:textAlignment w:val="auto"/>
              <w:rPr>
                <w:rFonts w:ascii="標楷體" w:eastAsia="標楷體" w:hAnsi="標楷體"/>
                <w:kern w:val="2"/>
                <w:szCs w:val="24"/>
              </w:rPr>
            </w:pPr>
            <w:r w:rsidRPr="00600573">
              <w:rPr>
                <w:rFonts w:ascii="標楷體" w:eastAsia="標楷體" w:hAnsi="標楷體"/>
                <w:kern w:val="2"/>
                <w:szCs w:val="24"/>
              </w:rPr>
              <w:t>尚未審查</w:t>
            </w:r>
          </w:p>
        </w:tc>
      </w:tr>
      <w:tr w:rsidR="00600573" w:rsidRPr="00600573" w:rsidTr="00600573">
        <w:trPr>
          <w:trHeight w:val="902"/>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numPr>
                <w:ilvl w:val="0"/>
                <w:numId w:val="30"/>
              </w:numPr>
              <w:suppressAutoHyphens w:val="0"/>
              <w:autoSpaceDN/>
              <w:spacing w:line="280" w:lineRule="exact"/>
              <w:textAlignment w:val="auto"/>
              <w:rPr>
                <w:rFonts w:ascii="標楷體" w:eastAsia="標楷體" w:hAnsi="標楷體"/>
                <w:b/>
                <w:kern w:val="2"/>
                <w:szCs w:val="24"/>
              </w:rPr>
            </w:pPr>
          </w:p>
        </w:tc>
        <w:tc>
          <w:tcPr>
            <w:tcW w:w="39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pacing w:line="340" w:lineRule="exact"/>
              <w:jc w:val="both"/>
              <w:textAlignment w:val="auto"/>
              <w:rPr>
                <w:rFonts w:ascii="標楷體" w:eastAsia="標楷體" w:hAnsi="標楷體"/>
                <w:kern w:val="2"/>
                <w:szCs w:val="24"/>
              </w:rPr>
            </w:pPr>
            <w:r w:rsidRPr="00600573">
              <w:rPr>
                <w:rFonts w:ascii="標楷體" w:eastAsia="標楷體" w:hAnsi="標楷體"/>
                <w:kern w:val="2"/>
                <w:szCs w:val="24"/>
              </w:rPr>
              <w:t>金融監督管理委員會函送該會主管財團法人台灣金融研訓院等7家財團法人104年度決算書案。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pacing w:line="340" w:lineRule="exact"/>
              <w:jc w:val="both"/>
              <w:textAlignment w:val="auto"/>
              <w:rPr>
                <w:rFonts w:ascii="標楷體" w:eastAsia="標楷體" w:hAnsi="標楷體"/>
                <w:kern w:val="2"/>
                <w:szCs w:val="24"/>
              </w:rPr>
            </w:pPr>
            <w:r w:rsidRPr="00600573">
              <w:rPr>
                <w:rFonts w:ascii="標楷體" w:eastAsia="標楷體" w:hAnsi="標楷體"/>
                <w:kern w:val="2"/>
                <w:szCs w:val="24"/>
              </w:rPr>
              <w:t>第9屆第1會期第17次院會（105.6.17）決定：「交財政委員會審查」</w:t>
            </w:r>
          </w:p>
        </w:tc>
        <w:tc>
          <w:tcPr>
            <w:tcW w:w="23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00573" w:rsidRPr="00600573" w:rsidRDefault="00600573" w:rsidP="00600573">
            <w:pPr>
              <w:suppressAutoHyphens w:val="0"/>
              <w:autoSpaceDN/>
              <w:spacing w:line="320" w:lineRule="exact"/>
              <w:jc w:val="center"/>
              <w:textAlignment w:val="auto"/>
              <w:rPr>
                <w:rFonts w:ascii="標楷體" w:eastAsia="標楷體" w:hAnsi="標楷體"/>
                <w:kern w:val="2"/>
                <w:szCs w:val="24"/>
              </w:rPr>
            </w:pPr>
            <w:r w:rsidRPr="00600573">
              <w:rPr>
                <w:rFonts w:ascii="標楷體" w:eastAsia="標楷體" w:hAnsi="標楷體"/>
                <w:kern w:val="2"/>
                <w:szCs w:val="24"/>
              </w:rPr>
              <w:t>尚未審查</w:t>
            </w:r>
          </w:p>
        </w:tc>
      </w:tr>
      <w:tr w:rsidR="00600573" w:rsidRPr="00600573" w:rsidTr="00600573">
        <w:trPr>
          <w:trHeight w:val="1119"/>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numPr>
                <w:ilvl w:val="0"/>
                <w:numId w:val="30"/>
              </w:numPr>
              <w:suppressAutoHyphens w:val="0"/>
              <w:autoSpaceDN/>
              <w:spacing w:line="280" w:lineRule="exact"/>
              <w:textAlignment w:val="auto"/>
              <w:rPr>
                <w:rFonts w:ascii="標楷體" w:eastAsia="標楷體" w:hAnsi="標楷體"/>
                <w:b/>
                <w:kern w:val="2"/>
                <w:szCs w:val="24"/>
              </w:rPr>
            </w:pPr>
          </w:p>
        </w:tc>
        <w:tc>
          <w:tcPr>
            <w:tcW w:w="39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pacing w:line="340" w:lineRule="exact"/>
              <w:jc w:val="both"/>
              <w:textAlignment w:val="auto"/>
              <w:rPr>
                <w:rFonts w:ascii="標楷體" w:eastAsia="標楷體" w:hAnsi="標楷體"/>
                <w:kern w:val="2"/>
                <w:szCs w:val="24"/>
              </w:rPr>
            </w:pPr>
            <w:r w:rsidRPr="00600573">
              <w:rPr>
                <w:rFonts w:ascii="標楷體" w:eastAsia="標楷體" w:hAnsi="標楷體"/>
                <w:kern w:val="2"/>
                <w:szCs w:val="24"/>
              </w:rPr>
              <w:t>金融監督管理委員會函送該會主管財團法人台灣金融研訓院等7家財團法人105年度決算書案。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pacing w:line="340" w:lineRule="exact"/>
              <w:jc w:val="both"/>
              <w:textAlignment w:val="auto"/>
              <w:rPr>
                <w:rFonts w:ascii="標楷體" w:eastAsia="標楷體" w:hAnsi="標楷體"/>
                <w:kern w:val="2"/>
                <w:szCs w:val="24"/>
              </w:rPr>
            </w:pPr>
            <w:r w:rsidRPr="00600573">
              <w:rPr>
                <w:rFonts w:ascii="標楷體" w:eastAsia="標楷體" w:hAnsi="標楷體"/>
                <w:spacing w:val="-8"/>
                <w:kern w:val="2"/>
                <w:szCs w:val="24"/>
              </w:rPr>
              <w:t>第9屆第4會期第1次院會（106.9.22）決定：「交財政委員會審查」</w:t>
            </w:r>
          </w:p>
        </w:tc>
        <w:tc>
          <w:tcPr>
            <w:tcW w:w="23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00573" w:rsidRPr="00600573" w:rsidRDefault="00600573" w:rsidP="00600573">
            <w:pPr>
              <w:suppressAutoHyphens w:val="0"/>
              <w:autoSpaceDN/>
              <w:spacing w:line="320" w:lineRule="exact"/>
              <w:jc w:val="center"/>
              <w:textAlignment w:val="auto"/>
              <w:rPr>
                <w:rFonts w:ascii="標楷體" w:eastAsia="標楷體" w:hAnsi="標楷體"/>
                <w:kern w:val="2"/>
                <w:szCs w:val="24"/>
              </w:rPr>
            </w:pPr>
            <w:r w:rsidRPr="00600573">
              <w:rPr>
                <w:rFonts w:ascii="標楷體" w:eastAsia="標楷體" w:hAnsi="標楷體"/>
                <w:kern w:val="2"/>
                <w:szCs w:val="24"/>
              </w:rPr>
              <w:t>尚未審查</w:t>
            </w:r>
          </w:p>
        </w:tc>
      </w:tr>
      <w:tr w:rsidR="00600573" w:rsidRPr="00600573" w:rsidTr="00600573">
        <w:trPr>
          <w:trHeight w:val="1267"/>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numPr>
                <w:ilvl w:val="0"/>
                <w:numId w:val="30"/>
              </w:numPr>
              <w:suppressAutoHyphens w:val="0"/>
              <w:autoSpaceDN/>
              <w:spacing w:line="280" w:lineRule="exact"/>
              <w:textAlignment w:val="auto"/>
              <w:rPr>
                <w:rFonts w:ascii="標楷體" w:eastAsia="標楷體" w:hAnsi="標楷體"/>
                <w:b/>
                <w:kern w:val="2"/>
                <w:szCs w:val="24"/>
              </w:rPr>
            </w:pPr>
          </w:p>
        </w:tc>
        <w:tc>
          <w:tcPr>
            <w:tcW w:w="39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pacing w:line="340" w:lineRule="exact"/>
              <w:jc w:val="both"/>
              <w:textAlignment w:val="auto"/>
              <w:rPr>
                <w:rFonts w:ascii="標楷體" w:eastAsia="標楷體" w:hAnsi="標楷體"/>
                <w:kern w:val="2"/>
                <w:szCs w:val="24"/>
              </w:rPr>
            </w:pPr>
            <w:r w:rsidRPr="00600573">
              <w:rPr>
                <w:rFonts w:ascii="標楷體" w:eastAsia="標楷體" w:hAnsi="標楷體"/>
                <w:kern w:val="2"/>
                <w:szCs w:val="24"/>
              </w:rPr>
              <w:t>金融監督管理委員會函送財團法人台灣金融研訓院等7家財團法人106年度決算書案。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pacing w:line="340" w:lineRule="exact"/>
              <w:jc w:val="both"/>
              <w:textAlignment w:val="auto"/>
              <w:rPr>
                <w:rFonts w:ascii="標楷體" w:eastAsia="標楷體" w:hAnsi="標楷體"/>
                <w:kern w:val="2"/>
                <w:szCs w:val="24"/>
              </w:rPr>
            </w:pPr>
            <w:r w:rsidRPr="00600573">
              <w:rPr>
                <w:rFonts w:ascii="標楷體" w:eastAsia="標楷體" w:hAnsi="標楷體"/>
                <w:spacing w:val="-8"/>
                <w:kern w:val="2"/>
                <w:szCs w:val="24"/>
              </w:rPr>
              <w:t>第9屆第6會期第3次院會（106.10.5）決定：「交財政委員會審查」</w:t>
            </w:r>
          </w:p>
        </w:tc>
        <w:tc>
          <w:tcPr>
            <w:tcW w:w="23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00573" w:rsidRPr="00600573" w:rsidRDefault="00600573" w:rsidP="00600573">
            <w:pPr>
              <w:suppressAutoHyphens w:val="0"/>
              <w:autoSpaceDN/>
              <w:spacing w:line="320" w:lineRule="exact"/>
              <w:jc w:val="center"/>
              <w:textAlignment w:val="auto"/>
              <w:rPr>
                <w:rFonts w:ascii="標楷體" w:eastAsia="標楷體" w:hAnsi="標楷體"/>
                <w:kern w:val="2"/>
                <w:szCs w:val="24"/>
              </w:rPr>
            </w:pPr>
            <w:r w:rsidRPr="00600573">
              <w:rPr>
                <w:rFonts w:ascii="標楷體" w:eastAsia="標楷體" w:hAnsi="標楷體"/>
                <w:kern w:val="2"/>
                <w:szCs w:val="24"/>
              </w:rPr>
              <w:t>尚未審查</w:t>
            </w:r>
          </w:p>
        </w:tc>
      </w:tr>
      <w:tr w:rsidR="00600573" w:rsidRPr="00600573" w:rsidTr="00600573">
        <w:trPr>
          <w:trHeight w:val="1267"/>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numPr>
                <w:ilvl w:val="0"/>
                <w:numId w:val="30"/>
              </w:numPr>
              <w:suppressAutoHyphens w:val="0"/>
              <w:autoSpaceDN/>
              <w:spacing w:line="280" w:lineRule="exact"/>
              <w:textAlignment w:val="auto"/>
              <w:rPr>
                <w:rFonts w:ascii="標楷體" w:eastAsia="標楷體" w:hAnsi="標楷體"/>
                <w:b/>
                <w:kern w:val="2"/>
                <w:szCs w:val="24"/>
              </w:rPr>
            </w:pPr>
          </w:p>
        </w:tc>
        <w:tc>
          <w:tcPr>
            <w:tcW w:w="39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pacing w:line="340" w:lineRule="exact"/>
              <w:jc w:val="both"/>
              <w:textAlignment w:val="auto"/>
              <w:rPr>
                <w:rFonts w:ascii="標楷體" w:eastAsia="標楷體" w:hAnsi="標楷體"/>
                <w:kern w:val="2"/>
                <w:szCs w:val="24"/>
              </w:rPr>
            </w:pPr>
            <w:r w:rsidRPr="00600573">
              <w:rPr>
                <w:rFonts w:ascii="標楷體" w:eastAsia="標楷體" w:hAnsi="標楷體"/>
                <w:kern w:val="2"/>
                <w:szCs w:val="24"/>
              </w:rPr>
              <w:t>金融監督管理委員會函送財團法人台灣金融研訓院等7家財團法人107年度決算書案。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00573" w:rsidRPr="00600573" w:rsidRDefault="00600573" w:rsidP="00600573">
            <w:pPr>
              <w:suppressAutoHyphens w:val="0"/>
              <w:autoSpaceDN/>
              <w:spacing w:line="340" w:lineRule="exact"/>
              <w:jc w:val="both"/>
              <w:textAlignment w:val="auto"/>
              <w:rPr>
                <w:rFonts w:ascii="標楷體" w:eastAsia="標楷體" w:hAnsi="標楷體"/>
                <w:kern w:val="2"/>
                <w:szCs w:val="24"/>
              </w:rPr>
            </w:pPr>
            <w:r w:rsidRPr="00600573">
              <w:rPr>
                <w:rFonts w:ascii="標楷體" w:eastAsia="標楷體" w:hAnsi="標楷體"/>
                <w:spacing w:val="-8"/>
                <w:kern w:val="2"/>
                <w:szCs w:val="24"/>
              </w:rPr>
              <w:t>第9屆第</w:t>
            </w:r>
            <w:r w:rsidRPr="00600573">
              <w:rPr>
                <w:rFonts w:ascii="標楷體" w:eastAsia="標楷體" w:hAnsi="標楷體" w:hint="eastAsia"/>
                <w:spacing w:val="-8"/>
                <w:kern w:val="2"/>
                <w:szCs w:val="24"/>
              </w:rPr>
              <w:t>8</w:t>
            </w:r>
            <w:r w:rsidRPr="00600573">
              <w:rPr>
                <w:rFonts w:ascii="標楷體" w:eastAsia="標楷體" w:hAnsi="標楷體"/>
                <w:spacing w:val="-8"/>
                <w:kern w:val="2"/>
                <w:szCs w:val="24"/>
              </w:rPr>
              <w:t>會期第</w:t>
            </w:r>
            <w:r w:rsidRPr="00600573">
              <w:rPr>
                <w:rFonts w:ascii="標楷體" w:eastAsia="標楷體" w:hAnsi="標楷體" w:hint="eastAsia"/>
                <w:spacing w:val="-8"/>
                <w:kern w:val="2"/>
                <w:szCs w:val="24"/>
              </w:rPr>
              <w:t>2</w:t>
            </w:r>
            <w:r w:rsidRPr="00600573">
              <w:rPr>
                <w:rFonts w:ascii="標楷體" w:eastAsia="標楷體" w:hAnsi="標楷體"/>
                <w:spacing w:val="-8"/>
                <w:kern w:val="2"/>
                <w:szCs w:val="24"/>
              </w:rPr>
              <w:t>次院會（108.9.20）決定：「交財政委員會審查」</w:t>
            </w:r>
          </w:p>
        </w:tc>
        <w:tc>
          <w:tcPr>
            <w:tcW w:w="23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00573" w:rsidRPr="00600573" w:rsidRDefault="00600573" w:rsidP="00600573">
            <w:pPr>
              <w:suppressAutoHyphens w:val="0"/>
              <w:autoSpaceDN/>
              <w:spacing w:line="320" w:lineRule="exact"/>
              <w:jc w:val="center"/>
              <w:textAlignment w:val="auto"/>
              <w:rPr>
                <w:rFonts w:ascii="標楷體" w:eastAsia="標楷體" w:hAnsi="標楷體"/>
                <w:kern w:val="2"/>
                <w:szCs w:val="24"/>
              </w:rPr>
            </w:pPr>
            <w:r w:rsidRPr="00600573">
              <w:rPr>
                <w:rFonts w:ascii="標楷體" w:eastAsia="標楷體" w:hAnsi="標楷體"/>
                <w:kern w:val="2"/>
                <w:szCs w:val="24"/>
              </w:rPr>
              <w:t>尚未審查</w:t>
            </w:r>
          </w:p>
        </w:tc>
      </w:tr>
    </w:tbl>
    <w:p w:rsidR="00590918" w:rsidRDefault="00590918" w:rsidP="00F40D8F">
      <w:pPr>
        <w:suppressAutoHyphens w:val="0"/>
        <w:spacing w:line="300" w:lineRule="exact"/>
        <w:jc w:val="both"/>
        <w:textAlignment w:val="auto"/>
        <w:rPr>
          <w:rFonts w:ascii="標楷體" w:eastAsia="標楷體" w:hAnsi="標楷體"/>
          <w:b/>
          <w:sz w:val="28"/>
          <w:szCs w:val="28"/>
        </w:rPr>
      </w:pPr>
    </w:p>
    <w:p w:rsidR="00590918" w:rsidRDefault="00590918" w:rsidP="00F41E1C">
      <w:pPr>
        <w:suppressAutoHyphens w:val="0"/>
        <w:spacing w:line="300" w:lineRule="exact"/>
        <w:jc w:val="both"/>
        <w:textAlignment w:val="auto"/>
        <w:rPr>
          <w:rFonts w:ascii="標楷體" w:eastAsia="標楷體" w:hAnsi="標楷體"/>
          <w:b/>
          <w:sz w:val="28"/>
          <w:szCs w:val="28"/>
        </w:rPr>
      </w:pPr>
    </w:p>
    <w:p w:rsidR="00590918" w:rsidRDefault="00590918" w:rsidP="00F41E1C">
      <w:pPr>
        <w:suppressAutoHyphens w:val="0"/>
        <w:spacing w:line="300" w:lineRule="exact"/>
        <w:jc w:val="both"/>
        <w:textAlignment w:val="auto"/>
        <w:rPr>
          <w:rFonts w:ascii="標楷體" w:eastAsia="標楷體" w:hAnsi="標楷體"/>
          <w:b/>
          <w:sz w:val="28"/>
          <w:szCs w:val="28"/>
        </w:rPr>
      </w:pPr>
    </w:p>
    <w:p w:rsidR="00590918" w:rsidRDefault="00590918" w:rsidP="00F41E1C">
      <w:pPr>
        <w:suppressAutoHyphens w:val="0"/>
        <w:spacing w:line="300" w:lineRule="exact"/>
        <w:jc w:val="both"/>
        <w:textAlignment w:val="auto"/>
        <w:rPr>
          <w:rFonts w:ascii="標楷體" w:eastAsia="標楷體" w:hAnsi="標楷體"/>
          <w:b/>
          <w:sz w:val="28"/>
          <w:szCs w:val="28"/>
        </w:rPr>
      </w:pPr>
    </w:p>
    <w:p w:rsidR="00590918" w:rsidRDefault="00590918" w:rsidP="00F41E1C">
      <w:pPr>
        <w:suppressAutoHyphens w:val="0"/>
        <w:spacing w:line="300" w:lineRule="exact"/>
        <w:jc w:val="both"/>
        <w:textAlignment w:val="auto"/>
        <w:rPr>
          <w:rFonts w:ascii="標楷體" w:eastAsia="標楷體" w:hAnsi="標楷體"/>
          <w:b/>
          <w:sz w:val="28"/>
          <w:szCs w:val="28"/>
        </w:rPr>
      </w:pPr>
    </w:p>
    <w:p w:rsidR="00590918" w:rsidRDefault="00590918" w:rsidP="00F41E1C">
      <w:pPr>
        <w:suppressAutoHyphens w:val="0"/>
        <w:spacing w:line="300" w:lineRule="exact"/>
        <w:jc w:val="both"/>
        <w:textAlignment w:val="auto"/>
        <w:rPr>
          <w:rFonts w:ascii="標楷體" w:eastAsia="標楷體" w:hAnsi="標楷體"/>
          <w:b/>
          <w:sz w:val="28"/>
          <w:szCs w:val="28"/>
        </w:rPr>
      </w:pPr>
    </w:p>
    <w:p w:rsidR="00590918" w:rsidRDefault="00590918" w:rsidP="00F41E1C">
      <w:pPr>
        <w:suppressAutoHyphens w:val="0"/>
        <w:spacing w:line="300" w:lineRule="exact"/>
        <w:jc w:val="both"/>
        <w:textAlignment w:val="auto"/>
        <w:rPr>
          <w:rFonts w:ascii="標楷體" w:eastAsia="標楷體" w:hAnsi="標楷體"/>
          <w:b/>
          <w:sz w:val="28"/>
          <w:szCs w:val="28"/>
        </w:rPr>
      </w:pPr>
    </w:p>
    <w:p w:rsidR="00590918" w:rsidRDefault="00590918" w:rsidP="00F41E1C">
      <w:pPr>
        <w:suppressAutoHyphens w:val="0"/>
        <w:spacing w:line="300" w:lineRule="exact"/>
        <w:jc w:val="both"/>
        <w:textAlignment w:val="auto"/>
        <w:rPr>
          <w:rFonts w:ascii="標楷體" w:eastAsia="標楷體" w:hAnsi="標楷體"/>
          <w:b/>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113156" w:rsidRPr="00113156" w:rsidRDefault="00587638" w:rsidP="00587638">
      <w:pPr>
        <w:keepNext/>
        <w:keepLines/>
        <w:pageBreakBefore/>
        <w:widowControl/>
        <w:suppressLineNumbers/>
        <w:autoSpaceDN/>
        <w:spacing w:line="500" w:lineRule="exact"/>
        <w:jc w:val="both"/>
        <w:textAlignment w:val="auto"/>
        <w:outlineLvl w:val="1"/>
        <w:rPr>
          <w:rFonts w:ascii="標楷體" w:eastAsia="標楷體" w:hAnsi="標楷體"/>
          <w:b/>
          <w:bCs/>
          <w:kern w:val="2"/>
          <w:sz w:val="32"/>
          <w:szCs w:val="32"/>
          <w:lang w:val="x-none"/>
        </w:rPr>
      </w:pPr>
      <w:r>
        <w:rPr>
          <w:rFonts w:ascii="標楷體" w:eastAsia="標楷體" w:hAnsi="標楷體" w:hint="eastAsia"/>
          <w:b/>
          <w:bCs/>
          <w:kern w:val="2"/>
          <w:sz w:val="32"/>
          <w:szCs w:val="32"/>
          <w:lang w:val="x-none"/>
        </w:rPr>
        <w:lastRenderedPageBreak/>
        <w:t xml:space="preserve"> </w:t>
      </w:r>
      <w:r w:rsidR="00113156" w:rsidRPr="00113156">
        <w:rPr>
          <w:rFonts w:ascii="標楷體" w:eastAsia="標楷體" w:hAnsi="標楷體" w:hint="eastAsia"/>
          <w:b/>
          <w:bCs/>
          <w:kern w:val="2"/>
          <w:sz w:val="32"/>
          <w:szCs w:val="32"/>
          <w:lang w:val="x-none"/>
        </w:rPr>
        <w:t>三、行政命令案(</w:t>
      </w:r>
      <w:r w:rsidR="00113156" w:rsidRPr="00113156">
        <w:rPr>
          <w:rFonts w:ascii="標楷體" w:eastAsia="標楷體" w:hAnsi="標楷體"/>
          <w:b/>
          <w:bCs/>
          <w:kern w:val="2"/>
          <w:sz w:val="32"/>
          <w:szCs w:val="32"/>
          <w:lang w:val="x-none"/>
        </w:rPr>
        <w:t>25</w:t>
      </w:r>
      <w:r w:rsidR="00113156" w:rsidRPr="00113156">
        <w:rPr>
          <w:rFonts w:ascii="標楷體" w:eastAsia="標楷體" w:hAnsi="標楷體" w:hint="eastAsia"/>
          <w:b/>
          <w:bCs/>
          <w:kern w:val="2"/>
          <w:sz w:val="32"/>
          <w:szCs w:val="32"/>
          <w:lang w:val="x-none"/>
        </w:rPr>
        <w:t>案)</w:t>
      </w:r>
    </w:p>
    <w:tbl>
      <w:tblPr>
        <w:tblW w:w="9918" w:type="dxa"/>
        <w:tblCellMar>
          <w:left w:w="10" w:type="dxa"/>
          <w:right w:w="10" w:type="dxa"/>
        </w:tblCellMar>
        <w:tblLook w:val="0000" w:firstRow="0" w:lastRow="0" w:firstColumn="0" w:lastColumn="0" w:noHBand="0" w:noVBand="0"/>
      </w:tblPr>
      <w:tblGrid>
        <w:gridCol w:w="595"/>
        <w:gridCol w:w="4787"/>
        <w:gridCol w:w="2835"/>
        <w:gridCol w:w="1701"/>
      </w:tblGrid>
      <w:tr w:rsidR="00113156" w:rsidRPr="00113156" w:rsidTr="00113156">
        <w:trPr>
          <w:cantSplit/>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jc w:val="center"/>
              <w:textAlignment w:val="auto"/>
              <w:rPr>
                <w:rFonts w:ascii="標楷體" w:eastAsia="標楷體" w:hAnsi="標楷體"/>
                <w:b/>
                <w:bCs/>
                <w:kern w:val="2"/>
                <w:szCs w:val="24"/>
              </w:rPr>
            </w:pPr>
            <w:r w:rsidRPr="00113156">
              <w:rPr>
                <w:rFonts w:ascii="標楷體" w:eastAsia="標楷體" w:hAnsi="標楷體" w:hint="eastAsia"/>
                <w:b/>
                <w:bCs/>
                <w:kern w:val="2"/>
                <w:szCs w:val="24"/>
              </w:rPr>
              <w:t>序</w:t>
            </w:r>
            <w:r w:rsidRPr="00113156">
              <w:rPr>
                <w:rFonts w:ascii="標楷體" w:eastAsia="標楷體" w:hAnsi="標楷體"/>
                <w:b/>
                <w:bCs/>
                <w:kern w:val="2"/>
                <w:szCs w:val="24"/>
              </w:rPr>
              <w:t>號</w:t>
            </w: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jc w:val="center"/>
              <w:textAlignment w:val="auto"/>
              <w:rPr>
                <w:rFonts w:ascii="標楷體" w:eastAsia="標楷體" w:hAnsi="標楷體"/>
                <w:b/>
                <w:bCs/>
                <w:kern w:val="2"/>
                <w:szCs w:val="24"/>
              </w:rPr>
            </w:pPr>
            <w:r w:rsidRPr="00113156">
              <w:rPr>
                <w:rFonts w:ascii="標楷體" w:eastAsia="標楷體" w:hAnsi="標楷體"/>
                <w:b/>
                <w:bCs/>
                <w:kern w:val="2"/>
                <w:szCs w:val="24"/>
              </w:rPr>
              <w:t>議　　案　　名　　稱</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jc w:val="center"/>
              <w:textAlignment w:val="auto"/>
              <w:rPr>
                <w:rFonts w:ascii="標楷體" w:eastAsia="標楷體" w:hAnsi="標楷體"/>
                <w:b/>
                <w:bCs/>
                <w:kern w:val="2"/>
                <w:szCs w:val="24"/>
              </w:rPr>
            </w:pPr>
            <w:r w:rsidRPr="00113156">
              <w:rPr>
                <w:rFonts w:ascii="標楷體" w:eastAsia="標楷體" w:hAnsi="標楷體"/>
                <w:b/>
                <w:bCs/>
                <w:kern w:val="2"/>
                <w:szCs w:val="24"/>
              </w:rPr>
              <w:t>院會交付</w:t>
            </w:r>
            <w:r w:rsidRPr="00113156">
              <w:rPr>
                <w:rFonts w:ascii="標楷體" w:eastAsia="標楷體" w:hAnsi="標楷體" w:hint="eastAsia"/>
                <w:b/>
                <w:bCs/>
                <w:kern w:val="2"/>
                <w:szCs w:val="24"/>
              </w:rPr>
              <w:t>日</w:t>
            </w:r>
            <w:r w:rsidRPr="00113156">
              <w:rPr>
                <w:rFonts w:ascii="標楷體" w:eastAsia="標楷體" w:hAnsi="標楷體"/>
                <w:b/>
                <w:bCs/>
                <w:kern w:val="2"/>
                <w:szCs w:val="24"/>
              </w:rPr>
              <w:t>期</w:t>
            </w:r>
            <w:r w:rsidRPr="00113156">
              <w:rPr>
                <w:rFonts w:ascii="標楷體" w:eastAsia="標楷體" w:hAnsi="標楷體" w:hint="eastAsia"/>
                <w:b/>
                <w:bCs/>
                <w:kern w:val="2"/>
                <w:szCs w:val="24"/>
              </w:rPr>
              <w:t>及</w:t>
            </w:r>
            <w:r w:rsidRPr="00113156">
              <w:rPr>
                <w:rFonts w:ascii="標楷體" w:eastAsia="標楷體" w:hAnsi="標楷體"/>
                <w:b/>
                <w:bCs/>
                <w:kern w:val="2"/>
                <w:szCs w:val="24"/>
              </w:rPr>
              <w:t>會次</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jc w:val="center"/>
              <w:textAlignment w:val="auto"/>
              <w:rPr>
                <w:rFonts w:ascii="標楷體" w:eastAsia="標楷體" w:hAnsi="標楷體"/>
                <w:b/>
                <w:bCs/>
                <w:kern w:val="2"/>
                <w:szCs w:val="24"/>
              </w:rPr>
            </w:pPr>
            <w:r w:rsidRPr="00113156">
              <w:rPr>
                <w:rFonts w:ascii="標楷體" w:eastAsia="標楷體" w:hAnsi="標楷體"/>
                <w:b/>
                <w:bCs/>
                <w:kern w:val="2"/>
                <w:szCs w:val="24"/>
              </w:rPr>
              <w:t>備　　註</w:t>
            </w:r>
          </w:p>
        </w:tc>
      </w:tr>
      <w:tr w:rsidR="00113156" w:rsidRPr="00113156" w:rsidTr="00113156">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E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金融監督管理委員會函送「金融監督管理委員會主管政府捐助及經指定民間捐助財團法人監督管理辦法」案。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第9屆第7會期第10次院會（108.4.19）決定：「交財政委員會審查」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E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金融監督管理委員會函為修正「信用合作社社員代表理事監事經理人應具備資格條件及選聘辦法」第七條條文案。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第9屆第7會期第10次院會（108.4.19）決定：「交財政委員會審查」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83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E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財政部、經濟部函為修正「平衡稅及反傾銷稅課徵實施辦法」部分條文案。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第9屆第7會期第10次院會（108.4.19）決定：「交財政經濟兩委員會審查」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860"/>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E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財政部函為修正「關港貿單一窗口運作實施辦法」第二條及第六條之一條文案。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第9屆第7會期第12次院會（108.5.3）決定：「交財政委員會審查」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788"/>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E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金融監督管理委員會函為修正「公開發行公司資金貸與及背書保證處理準則」部分條文案。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第9屆第7會期第13次院會（108.5.10）決定：「交財政委員會審查」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E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財政部函為修正「民間參與公共建設甄審委員會組織及評審辦法」部分條文案。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第9屆第7會期第15次院會（108.5.24）決定：「交財政委員會審查」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916"/>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E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財政部函為修正「民間機構參與交通建設適用投資抵減辦法」案。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第9屆第7會期第16次院會（108.5.31）決定：「交財政委員會審查」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E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金融監督管理委員會</w:t>
            </w:r>
            <w:r w:rsidRPr="00113156">
              <w:rPr>
                <w:rFonts w:ascii="標楷體" w:eastAsia="標楷體" w:hAnsi="標楷體" w:hint="eastAsia"/>
                <w:kern w:val="2"/>
                <w:szCs w:val="24"/>
              </w:rPr>
              <w:t>、</w:t>
            </w:r>
            <w:r w:rsidRPr="00113156">
              <w:rPr>
                <w:rFonts w:ascii="標楷體" w:eastAsia="標楷體" w:hAnsi="標楷體"/>
                <w:kern w:val="2"/>
                <w:szCs w:val="24"/>
              </w:rPr>
              <w:t>法務部函送「金融科技創新實驗防制洗錢及打擊資恐辦法」</w:t>
            </w:r>
            <w:r w:rsidRPr="00113156">
              <w:rPr>
                <w:rFonts w:ascii="標楷體" w:eastAsia="標楷體" w:hAnsi="標楷體" w:hint="eastAsia"/>
                <w:kern w:val="2"/>
                <w:szCs w:val="24"/>
              </w:rPr>
              <w:t>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第9屆第7會期第16次院會（108.5.31）決定：「交財政</w:t>
            </w:r>
            <w:r w:rsidRPr="00113156">
              <w:rPr>
                <w:rFonts w:ascii="標楷體" w:eastAsia="標楷體" w:hAnsi="標楷體" w:hint="eastAsia"/>
                <w:kern w:val="2"/>
                <w:szCs w:val="24"/>
              </w:rPr>
              <w:t>、司法及法制兩</w:t>
            </w:r>
            <w:r w:rsidRPr="00113156">
              <w:rPr>
                <w:rFonts w:ascii="標楷體" w:eastAsia="標楷體" w:hAnsi="標楷體"/>
                <w:kern w:val="2"/>
                <w:szCs w:val="24"/>
              </w:rPr>
              <w:t>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E w:val="0"/>
              <w:autoSpaceDN/>
              <w:spacing w:line="300" w:lineRule="exact"/>
              <w:jc w:val="both"/>
              <w:textAlignment w:val="auto"/>
              <w:rPr>
                <w:rFonts w:ascii="標楷體" w:eastAsia="標楷體" w:hAnsi="標楷體"/>
                <w:kern w:val="2"/>
                <w:szCs w:val="24"/>
              </w:rPr>
            </w:pPr>
            <w:r w:rsidRPr="00113156">
              <w:rPr>
                <w:rFonts w:ascii="標楷體" w:eastAsia="標楷體" w:hAnsi="標楷體" w:hint="eastAsia"/>
                <w:kern w:val="2"/>
                <w:szCs w:val="24"/>
              </w:rPr>
              <w:t>金融監督管理委員會函送「境外資金匯回金融投資管理運用辦法」案。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第9屆第</w:t>
            </w:r>
            <w:r w:rsidRPr="00113156">
              <w:rPr>
                <w:rFonts w:ascii="標楷體" w:eastAsia="標楷體" w:hAnsi="標楷體" w:hint="eastAsia"/>
                <w:kern w:val="2"/>
                <w:szCs w:val="24"/>
              </w:rPr>
              <w:t>8</w:t>
            </w:r>
            <w:r w:rsidRPr="00113156">
              <w:rPr>
                <w:rFonts w:ascii="標楷體" w:eastAsia="標楷體" w:hAnsi="標楷體"/>
                <w:kern w:val="2"/>
                <w:szCs w:val="24"/>
              </w:rPr>
              <w:t>會期第</w:t>
            </w:r>
            <w:r w:rsidRPr="00113156">
              <w:rPr>
                <w:rFonts w:ascii="標楷體" w:eastAsia="標楷體" w:hAnsi="標楷體" w:hint="eastAsia"/>
                <w:kern w:val="2"/>
                <w:szCs w:val="24"/>
              </w:rPr>
              <w:t>7</w:t>
            </w:r>
            <w:r w:rsidRPr="00113156">
              <w:rPr>
                <w:rFonts w:ascii="標楷體" w:eastAsia="標楷體" w:hAnsi="標楷體"/>
                <w:kern w:val="2"/>
                <w:szCs w:val="24"/>
              </w:rPr>
              <w:t>次院會（108.10.25）決定：「交財政委員會審查」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E w:val="0"/>
              <w:autoSpaceDN/>
              <w:spacing w:line="300" w:lineRule="exact"/>
              <w:jc w:val="both"/>
              <w:textAlignment w:val="auto"/>
              <w:rPr>
                <w:rFonts w:ascii="標楷體" w:eastAsia="標楷體" w:hAnsi="標楷體"/>
                <w:kern w:val="2"/>
                <w:szCs w:val="24"/>
              </w:rPr>
            </w:pPr>
            <w:r w:rsidRPr="00113156">
              <w:rPr>
                <w:rFonts w:ascii="標楷體" w:eastAsia="標楷體" w:hAnsi="標楷體" w:hint="eastAsia"/>
                <w:kern w:val="2"/>
                <w:szCs w:val="24"/>
              </w:rPr>
              <w:t>財政部函送「境外資金匯回管理運用及課稅作業辦法」案。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第9屆第</w:t>
            </w:r>
            <w:r w:rsidRPr="00113156">
              <w:rPr>
                <w:rFonts w:ascii="標楷體" w:eastAsia="標楷體" w:hAnsi="標楷體" w:hint="eastAsia"/>
                <w:kern w:val="2"/>
                <w:szCs w:val="24"/>
              </w:rPr>
              <w:t>8</w:t>
            </w:r>
            <w:r w:rsidRPr="00113156">
              <w:rPr>
                <w:rFonts w:ascii="標楷體" w:eastAsia="標楷體" w:hAnsi="標楷體"/>
                <w:kern w:val="2"/>
                <w:szCs w:val="24"/>
              </w:rPr>
              <w:t>會期第</w:t>
            </w:r>
            <w:r w:rsidRPr="00113156">
              <w:rPr>
                <w:rFonts w:ascii="標楷體" w:eastAsia="標楷體" w:hAnsi="標楷體" w:hint="eastAsia"/>
                <w:kern w:val="2"/>
                <w:szCs w:val="24"/>
              </w:rPr>
              <w:t>7</w:t>
            </w:r>
            <w:r w:rsidRPr="00113156">
              <w:rPr>
                <w:rFonts w:ascii="標楷體" w:eastAsia="標楷體" w:hAnsi="標楷體"/>
                <w:kern w:val="2"/>
                <w:szCs w:val="24"/>
              </w:rPr>
              <w:t>次院會（108.10.25）決定：「交財政委員會審查」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E w:val="0"/>
              <w:autoSpaceDN/>
              <w:spacing w:line="300" w:lineRule="exact"/>
              <w:jc w:val="both"/>
              <w:textAlignment w:val="auto"/>
              <w:rPr>
                <w:rFonts w:ascii="標楷體" w:eastAsia="標楷體" w:hAnsi="標楷體"/>
                <w:kern w:val="2"/>
                <w:szCs w:val="24"/>
              </w:rPr>
            </w:pPr>
            <w:r w:rsidRPr="00113156">
              <w:rPr>
                <w:rFonts w:ascii="標楷體" w:eastAsia="標楷體" w:hAnsi="標楷體" w:hint="eastAsia"/>
                <w:kern w:val="2"/>
                <w:szCs w:val="24"/>
              </w:rPr>
              <w:t>財政部函為修正「空運快遞貨物通關辦法」第十七條及第十七條之一條文案。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第9屆第</w:t>
            </w:r>
            <w:r w:rsidRPr="00113156">
              <w:rPr>
                <w:rFonts w:ascii="標楷體" w:eastAsia="標楷體" w:hAnsi="標楷體" w:hint="eastAsia"/>
                <w:kern w:val="2"/>
                <w:szCs w:val="24"/>
              </w:rPr>
              <w:t>8</w:t>
            </w:r>
            <w:r w:rsidRPr="00113156">
              <w:rPr>
                <w:rFonts w:ascii="標楷體" w:eastAsia="標楷體" w:hAnsi="標楷體"/>
                <w:kern w:val="2"/>
                <w:szCs w:val="24"/>
              </w:rPr>
              <w:t>會期第</w:t>
            </w:r>
            <w:r w:rsidRPr="00113156">
              <w:rPr>
                <w:rFonts w:ascii="標楷體" w:eastAsia="標楷體" w:hAnsi="標楷體" w:hint="eastAsia"/>
                <w:kern w:val="2"/>
                <w:szCs w:val="24"/>
              </w:rPr>
              <w:t>8</w:t>
            </w:r>
            <w:r w:rsidRPr="00113156">
              <w:rPr>
                <w:rFonts w:ascii="標楷體" w:eastAsia="標楷體" w:hAnsi="標楷體"/>
                <w:kern w:val="2"/>
                <w:szCs w:val="24"/>
              </w:rPr>
              <w:t>次院會（108.11.1）決定：「交財政委員會審查」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E w:val="0"/>
              <w:autoSpaceDN/>
              <w:spacing w:line="300" w:lineRule="exact"/>
              <w:jc w:val="both"/>
              <w:textAlignment w:val="auto"/>
              <w:rPr>
                <w:rFonts w:ascii="標楷體" w:eastAsia="標楷體" w:hAnsi="標楷體"/>
                <w:kern w:val="2"/>
                <w:szCs w:val="24"/>
              </w:rPr>
            </w:pPr>
            <w:r w:rsidRPr="00113156">
              <w:rPr>
                <w:rFonts w:ascii="標楷體" w:eastAsia="標楷體" w:hAnsi="標楷體" w:hint="eastAsia"/>
                <w:kern w:val="2"/>
                <w:szCs w:val="24"/>
              </w:rPr>
              <w:t>財政部函為修正「稅務違章案件減免處罰標準」部分條文案。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第9屆第</w:t>
            </w:r>
            <w:r w:rsidRPr="00113156">
              <w:rPr>
                <w:rFonts w:ascii="標楷體" w:eastAsia="標楷體" w:hAnsi="標楷體" w:hint="eastAsia"/>
                <w:kern w:val="2"/>
                <w:szCs w:val="24"/>
              </w:rPr>
              <w:t>8</w:t>
            </w:r>
            <w:r w:rsidRPr="00113156">
              <w:rPr>
                <w:rFonts w:ascii="標楷體" w:eastAsia="標楷體" w:hAnsi="標楷體"/>
                <w:kern w:val="2"/>
                <w:szCs w:val="24"/>
              </w:rPr>
              <w:t>會期第</w:t>
            </w:r>
            <w:r w:rsidRPr="00113156">
              <w:rPr>
                <w:rFonts w:ascii="標楷體" w:eastAsia="標楷體" w:hAnsi="標楷體" w:hint="eastAsia"/>
                <w:kern w:val="2"/>
                <w:szCs w:val="24"/>
              </w:rPr>
              <w:t>8</w:t>
            </w:r>
            <w:r w:rsidRPr="00113156">
              <w:rPr>
                <w:rFonts w:ascii="標楷體" w:eastAsia="標楷體" w:hAnsi="標楷體"/>
                <w:kern w:val="2"/>
                <w:szCs w:val="24"/>
              </w:rPr>
              <w:t>次院會（108.11.1）決定：「交財政委員會審查」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E w:val="0"/>
              <w:autoSpaceDN/>
              <w:spacing w:line="340" w:lineRule="exact"/>
              <w:jc w:val="both"/>
              <w:textAlignment w:val="auto"/>
              <w:rPr>
                <w:rFonts w:ascii="標楷體" w:eastAsia="標楷體" w:hAnsi="標楷體"/>
                <w:kern w:val="2"/>
                <w:szCs w:val="24"/>
              </w:rPr>
            </w:pPr>
            <w:r w:rsidRPr="00113156">
              <w:rPr>
                <w:rFonts w:ascii="標楷體" w:eastAsia="標楷體" w:hAnsi="標楷體" w:hint="eastAsia"/>
                <w:kern w:val="2"/>
                <w:szCs w:val="24"/>
              </w:rPr>
              <w:t>金融監督管理委員會函為修正「電子支付機構業務管理規則」部分條文案。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40" w:lineRule="exact"/>
              <w:jc w:val="both"/>
              <w:textAlignment w:val="auto"/>
              <w:rPr>
                <w:rFonts w:ascii="標楷體" w:eastAsia="標楷體" w:hAnsi="標楷體"/>
                <w:kern w:val="2"/>
                <w:szCs w:val="24"/>
              </w:rPr>
            </w:pPr>
            <w:r w:rsidRPr="00113156">
              <w:rPr>
                <w:rFonts w:ascii="標楷體" w:eastAsia="標楷體" w:hAnsi="標楷體"/>
                <w:kern w:val="2"/>
                <w:szCs w:val="24"/>
              </w:rPr>
              <w:t>第9屆第</w:t>
            </w:r>
            <w:r w:rsidRPr="00113156">
              <w:rPr>
                <w:rFonts w:ascii="標楷體" w:eastAsia="標楷體" w:hAnsi="標楷體" w:hint="eastAsia"/>
                <w:kern w:val="2"/>
                <w:szCs w:val="24"/>
              </w:rPr>
              <w:t>8</w:t>
            </w:r>
            <w:r w:rsidRPr="00113156">
              <w:rPr>
                <w:rFonts w:ascii="標楷體" w:eastAsia="標楷體" w:hAnsi="標楷體"/>
                <w:kern w:val="2"/>
                <w:szCs w:val="24"/>
              </w:rPr>
              <w:t>會期第</w:t>
            </w:r>
            <w:r w:rsidRPr="00113156">
              <w:rPr>
                <w:rFonts w:ascii="標楷體" w:eastAsia="標楷體" w:hAnsi="標楷體" w:hint="eastAsia"/>
                <w:kern w:val="2"/>
                <w:szCs w:val="24"/>
              </w:rPr>
              <w:t>10</w:t>
            </w:r>
            <w:r w:rsidRPr="00113156">
              <w:rPr>
                <w:rFonts w:ascii="標楷體" w:eastAsia="標楷體" w:hAnsi="標楷體"/>
                <w:kern w:val="2"/>
                <w:szCs w:val="24"/>
              </w:rPr>
              <w:t>次院會（108.11.15）決定：「交財政委員會審查」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E w:val="0"/>
              <w:autoSpaceDN/>
              <w:spacing w:line="300" w:lineRule="exact"/>
              <w:jc w:val="both"/>
              <w:textAlignment w:val="auto"/>
              <w:rPr>
                <w:rFonts w:ascii="標楷體" w:eastAsia="標楷體" w:hAnsi="標楷體"/>
                <w:kern w:val="2"/>
                <w:szCs w:val="24"/>
              </w:rPr>
            </w:pPr>
            <w:r w:rsidRPr="00113156">
              <w:rPr>
                <w:rFonts w:ascii="標楷體" w:eastAsia="標楷體" w:hAnsi="標楷體" w:hint="eastAsia"/>
                <w:kern w:val="2"/>
                <w:szCs w:val="24"/>
              </w:rPr>
              <w:t>金融監督管理委員會函，為修正「電子票證發行機構負責人兼職限制及應遵行事項準則」第六條、第七條及第八條條文案。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第9屆第</w:t>
            </w:r>
            <w:r w:rsidRPr="00113156">
              <w:rPr>
                <w:rFonts w:ascii="標楷體" w:eastAsia="標楷體" w:hAnsi="標楷體" w:hint="eastAsia"/>
                <w:kern w:val="2"/>
                <w:szCs w:val="24"/>
              </w:rPr>
              <w:t>8</w:t>
            </w:r>
            <w:r w:rsidRPr="00113156">
              <w:rPr>
                <w:rFonts w:ascii="標楷體" w:eastAsia="標楷體" w:hAnsi="標楷體"/>
                <w:kern w:val="2"/>
                <w:szCs w:val="24"/>
              </w:rPr>
              <w:t>會期第</w:t>
            </w:r>
            <w:r w:rsidRPr="00113156">
              <w:rPr>
                <w:rFonts w:ascii="標楷體" w:eastAsia="標楷體" w:hAnsi="標楷體" w:hint="eastAsia"/>
                <w:kern w:val="2"/>
                <w:szCs w:val="24"/>
              </w:rPr>
              <w:t>10</w:t>
            </w:r>
            <w:r w:rsidRPr="00113156">
              <w:rPr>
                <w:rFonts w:ascii="標楷體" w:eastAsia="標楷體" w:hAnsi="標楷體"/>
                <w:kern w:val="2"/>
                <w:szCs w:val="24"/>
              </w:rPr>
              <w:t>次院會（108.11.15）決定：「交財政委員會審查」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E w:val="0"/>
              <w:autoSpaceDN/>
              <w:spacing w:line="300" w:lineRule="exact"/>
              <w:jc w:val="both"/>
              <w:textAlignment w:val="auto"/>
              <w:rPr>
                <w:rFonts w:ascii="標楷體" w:eastAsia="標楷體" w:hAnsi="標楷體"/>
                <w:kern w:val="2"/>
                <w:szCs w:val="24"/>
              </w:rPr>
            </w:pPr>
            <w:r w:rsidRPr="00113156">
              <w:rPr>
                <w:rFonts w:ascii="標楷體" w:eastAsia="標楷體" w:hAnsi="標楷體" w:hint="eastAsia"/>
                <w:kern w:val="2"/>
                <w:szCs w:val="24"/>
              </w:rPr>
              <w:t>金融監督管理委員會函，為修正「保險業內部控制及稽核制度實施辦法」第三十六條之二條文案。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第9屆第</w:t>
            </w:r>
            <w:r w:rsidRPr="00113156">
              <w:rPr>
                <w:rFonts w:ascii="標楷體" w:eastAsia="標楷體" w:hAnsi="標楷體" w:hint="eastAsia"/>
                <w:kern w:val="2"/>
                <w:szCs w:val="24"/>
              </w:rPr>
              <w:t>8</w:t>
            </w:r>
            <w:r w:rsidRPr="00113156">
              <w:rPr>
                <w:rFonts w:ascii="標楷體" w:eastAsia="標楷體" w:hAnsi="標楷體"/>
                <w:kern w:val="2"/>
                <w:szCs w:val="24"/>
              </w:rPr>
              <w:t>會期第</w:t>
            </w:r>
            <w:r w:rsidRPr="00113156">
              <w:rPr>
                <w:rFonts w:ascii="標楷體" w:eastAsia="標楷體" w:hAnsi="標楷體" w:hint="eastAsia"/>
                <w:kern w:val="2"/>
                <w:szCs w:val="24"/>
              </w:rPr>
              <w:t>10</w:t>
            </w:r>
            <w:r w:rsidRPr="00113156">
              <w:rPr>
                <w:rFonts w:ascii="標楷體" w:eastAsia="標楷體" w:hAnsi="標楷體"/>
                <w:kern w:val="2"/>
                <w:szCs w:val="24"/>
              </w:rPr>
              <w:t>次院會（108.11.15）決定：「交財政委員會審查」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E w:val="0"/>
              <w:autoSpaceDN/>
              <w:spacing w:line="300" w:lineRule="exact"/>
              <w:jc w:val="both"/>
              <w:textAlignment w:val="auto"/>
              <w:rPr>
                <w:rFonts w:ascii="標楷體" w:eastAsia="標楷體" w:hAnsi="標楷體"/>
                <w:kern w:val="2"/>
                <w:szCs w:val="24"/>
              </w:rPr>
            </w:pPr>
            <w:r w:rsidRPr="00113156">
              <w:rPr>
                <w:rFonts w:ascii="標楷體" w:eastAsia="標楷體" w:hAnsi="標楷體" w:hint="eastAsia"/>
                <w:kern w:val="2"/>
                <w:szCs w:val="24"/>
              </w:rPr>
              <w:t>財政部函為修正「運輸工具進出口通關管理辦法」部分條文及「海關管理承攬業辦法」第二十四條條文案。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第9屆第</w:t>
            </w:r>
            <w:r w:rsidRPr="00113156">
              <w:rPr>
                <w:rFonts w:ascii="標楷體" w:eastAsia="標楷體" w:hAnsi="標楷體" w:hint="eastAsia"/>
                <w:kern w:val="2"/>
                <w:szCs w:val="24"/>
              </w:rPr>
              <w:t>8</w:t>
            </w:r>
            <w:r w:rsidRPr="00113156">
              <w:rPr>
                <w:rFonts w:ascii="標楷體" w:eastAsia="標楷體" w:hAnsi="標楷體"/>
                <w:kern w:val="2"/>
                <w:szCs w:val="24"/>
              </w:rPr>
              <w:t>會期第</w:t>
            </w:r>
            <w:r w:rsidRPr="00113156">
              <w:rPr>
                <w:rFonts w:ascii="標楷體" w:eastAsia="標楷體" w:hAnsi="標楷體" w:hint="eastAsia"/>
                <w:kern w:val="2"/>
                <w:szCs w:val="24"/>
              </w:rPr>
              <w:t>1</w:t>
            </w:r>
            <w:r w:rsidRPr="00113156">
              <w:rPr>
                <w:rFonts w:ascii="標楷體" w:eastAsia="標楷體" w:hAnsi="標楷體"/>
                <w:kern w:val="2"/>
                <w:szCs w:val="24"/>
              </w:rPr>
              <w:t>1次院會（108.11.22）決定：「交財政委員會審查」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hint="eastAsia"/>
                <w:kern w:val="2"/>
                <w:szCs w:val="24"/>
              </w:rPr>
              <w:t>財政部函送公告「財政部主管財團法人設立捐助財產最低總額及應經會計師查核簽證之一定財產總額或年度收入總額」及「財政部主管之財團法人會計處理及財務報告編製準則」案。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第9屆第</w:t>
            </w:r>
            <w:r w:rsidRPr="00113156">
              <w:rPr>
                <w:rFonts w:ascii="標楷體" w:eastAsia="標楷體" w:hAnsi="標楷體" w:hint="eastAsia"/>
                <w:kern w:val="2"/>
                <w:szCs w:val="24"/>
              </w:rPr>
              <w:t>8</w:t>
            </w:r>
            <w:r w:rsidRPr="00113156">
              <w:rPr>
                <w:rFonts w:ascii="標楷體" w:eastAsia="標楷體" w:hAnsi="標楷體"/>
                <w:kern w:val="2"/>
                <w:szCs w:val="24"/>
              </w:rPr>
              <w:t>會期第</w:t>
            </w:r>
            <w:r w:rsidRPr="00113156">
              <w:rPr>
                <w:rFonts w:ascii="標楷體" w:eastAsia="標楷體" w:hAnsi="標楷體" w:hint="eastAsia"/>
                <w:kern w:val="2"/>
                <w:szCs w:val="24"/>
              </w:rPr>
              <w:t>1</w:t>
            </w:r>
            <w:r w:rsidRPr="00113156">
              <w:rPr>
                <w:rFonts w:ascii="標楷體" w:eastAsia="標楷體" w:hAnsi="標楷體"/>
                <w:kern w:val="2"/>
                <w:szCs w:val="24"/>
              </w:rPr>
              <w:t>1次院會（108.11.22）決定：「交財政委員會審查」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E w:val="0"/>
              <w:autoSpaceDN/>
              <w:spacing w:line="300" w:lineRule="exact"/>
              <w:jc w:val="both"/>
              <w:textAlignment w:val="auto"/>
              <w:rPr>
                <w:rFonts w:ascii="標楷體" w:eastAsia="標楷體" w:hAnsi="標楷體"/>
                <w:kern w:val="2"/>
                <w:szCs w:val="24"/>
              </w:rPr>
            </w:pPr>
            <w:r w:rsidRPr="00113156">
              <w:rPr>
                <w:rFonts w:ascii="標楷體" w:eastAsia="標楷體" w:hAnsi="標楷體" w:hint="eastAsia"/>
                <w:kern w:val="2"/>
                <w:szCs w:val="24"/>
              </w:rPr>
              <w:t>財政部函送公告金融帳戶屬「低風險規避稅負帳戶」名單案。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第9屆第</w:t>
            </w:r>
            <w:r w:rsidRPr="00113156">
              <w:rPr>
                <w:rFonts w:ascii="標楷體" w:eastAsia="標楷體" w:hAnsi="標楷體" w:hint="eastAsia"/>
                <w:kern w:val="2"/>
                <w:szCs w:val="24"/>
              </w:rPr>
              <w:t>8</w:t>
            </w:r>
            <w:r w:rsidRPr="00113156">
              <w:rPr>
                <w:rFonts w:ascii="標楷體" w:eastAsia="標楷體" w:hAnsi="標楷體"/>
                <w:kern w:val="2"/>
                <w:szCs w:val="24"/>
              </w:rPr>
              <w:t>會期第</w:t>
            </w:r>
            <w:r w:rsidRPr="00113156">
              <w:rPr>
                <w:rFonts w:ascii="標楷體" w:eastAsia="標楷體" w:hAnsi="標楷體" w:hint="eastAsia"/>
                <w:kern w:val="2"/>
                <w:szCs w:val="24"/>
              </w:rPr>
              <w:t>1</w:t>
            </w:r>
            <w:r w:rsidRPr="00113156">
              <w:rPr>
                <w:rFonts w:ascii="標楷體" w:eastAsia="標楷體" w:hAnsi="標楷體"/>
                <w:kern w:val="2"/>
                <w:szCs w:val="24"/>
              </w:rPr>
              <w:t>1次院會（108.11.22）決定：「交財政委員會審查」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hint="eastAsia"/>
                <w:kern w:val="2"/>
                <w:szCs w:val="24"/>
              </w:rPr>
              <w:t>金融監督管理委員會函，為修正「金融控股公司財務報告編製準則」第二十四條格式二至十五等3項法規案。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第9屆第</w:t>
            </w:r>
            <w:r w:rsidRPr="00113156">
              <w:rPr>
                <w:rFonts w:ascii="標楷體" w:eastAsia="標楷體" w:hAnsi="標楷體" w:hint="eastAsia"/>
                <w:kern w:val="2"/>
                <w:szCs w:val="24"/>
              </w:rPr>
              <w:t>8</w:t>
            </w:r>
            <w:r w:rsidRPr="00113156">
              <w:rPr>
                <w:rFonts w:ascii="標楷體" w:eastAsia="標楷體" w:hAnsi="標楷體"/>
                <w:kern w:val="2"/>
                <w:szCs w:val="24"/>
              </w:rPr>
              <w:t>會期第</w:t>
            </w:r>
            <w:r w:rsidRPr="00113156">
              <w:rPr>
                <w:rFonts w:ascii="標楷體" w:eastAsia="標楷體" w:hAnsi="標楷體" w:hint="eastAsia"/>
                <w:kern w:val="2"/>
                <w:szCs w:val="24"/>
              </w:rPr>
              <w:t>1</w:t>
            </w:r>
            <w:r w:rsidRPr="00113156">
              <w:rPr>
                <w:rFonts w:ascii="標楷體" w:eastAsia="標楷體" w:hAnsi="標楷體"/>
                <w:kern w:val="2"/>
                <w:szCs w:val="24"/>
              </w:rPr>
              <w:t>1次院會（108.11.22）決定：「交財政委員會審查」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hint="eastAsia"/>
                <w:kern w:val="2"/>
                <w:szCs w:val="24"/>
              </w:rPr>
              <w:t>金融監督管理委員會函，為修正「期貨結算機構管理規則」部分條文案。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第9屆第</w:t>
            </w:r>
            <w:r w:rsidRPr="00113156">
              <w:rPr>
                <w:rFonts w:ascii="標楷體" w:eastAsia="標楷體" w:hAnsi="標楷體" w:hint="eastAsia"/>
                <w:kern w:val="2"/>
                <w:szCs w:val="24"/>
              </w:rPr>
              <w:t>8</w:t>
            </w:r>
            <w:r w:rsidRPr="00113156">
              <w:rPr>
                <w:rFonts w:ascii="標楷體" w:eastAsia="標楷體" w:hAnsi="標楷體"/>
                <w:kern w:val="2"/>
                <w:szCs w:val="24"/>
              </w:rPr>
              <w:t>會期第</w:t>
            </w:r>
            <w:r w:rsidRPr="00113156">
              <w:rPr>
                <w:rFonts w:ascii="標楷體" w:eastAsia="標楷體" w:hAnsi="標楷體" w:hint="eastAsia"/>
                <w:kern w:val="2"/>
                <w:szCs w:val="24"/>
              </w:rPr>
              <w:t>1</w:t>
            </w:r>
            <w:r w:rsidRPr="00113156">
              <w:rPr>
                <w:rFonts w:ascii="標楷體" w:eastAsia="標楷體" w:hAnsi="標楷體"/>
                <w:kern w:val="2"/>
                <w:szCs w:val="24"/>
              </w:rPr>
              <w:t>1次院會（108.11.22）決定：「交財政委員會審查」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hint="eastAsia"/>
                <w:kern w:val="2"/>
                <w:szCs w:val="24"/>
              </w:rPr>
              <w:t>金融監督管理委員會函，為修正「期貨信託基金管理辦法」部分條文案。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第9屆第</w:t>
            </w:r>
            <w:r w:rsidRPr="00113156">
              <w:rPr>
                <w:rFonts w:ascii="標楷體" w:eastAsia="標楷體" w:hAnsi="標楷體" w:hint="eastAsia"/>
                <w:kern w:val="2"/>
                <w:szCs w:val="24"/>
              </w:rPr>
              <w:t>8</w:t>
            </w:r>
            <w:r w:rsidRPr="00113156">
              <w:rPr>
                <w:rFonts w:ascii="標楷體" w:eastAsia="標楷體" w:hAnsi="標楷體"/>
                <w:kern w:val="2"/>
                <w:szCs w:val="24"/>
              </w:rPr>
              <w:t>會期第</w:t>
            </w:r>
            <w:r w:rsidRPr="00113156">
              <w:rPr>
                <w:rFonts w:ascii="標楷體" w:eastAsia="標楷體" w:hAnsi="標楷體" w:hint="eastAsia"/>
                <w:kern w:val="2"/>
                <w:szCs w:val="24"/>
              </w:rPr>
              <w:t>1</w:t>
            </w:r>
            <w:r w:rsidRPr="00113156">
              <w:rPr>
                <w:rFonts w:ascii="標楷體" w:eastAsia="標楷體" w:hAnsi="標楷體"/>
                <w:kern w:val="2"/>
                <w:szCs w:val="24"/>
              </w:rPr>
              <w:t>1次院會（108.11.22）決定：「交財政委員會審查」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hint="eastAsia"/>
                <w:kern w:val="2"/>
                <w:szCs w:val="24"/>
              </w:rPr>
              <w:t>財政部函為修正「海關管理保稅工廠辦法」部分條文案。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第9屆第</w:t>
            </w:r>
            <w:r w:rsidRPr="00113156">
              <w:rPr>
                <w:rFonts w:ascii="標楷體" w:eastAsia="標楷體" w:hAnsi="標楷體" w:hint="eastAsia"/>
                <w:kern w:val="2"/>
                <w:szCs w:val="24"/>
              </w:rPr>
              <w:t>8</w:t>
            </w:r>
            <w:r w:rsidRPr="00113156">
              <w:rPr>
                <w:rFonts w:ascii="標楷體" w:eastAsia="標楷體" w:hAnsi="標楷體"/>
                <w:kern w:val="2"/>
                <w:szCs w:val="24"/>
              </w:rPr>
              <w:t>會期第</w:t>
            </w:r>
            <w:r w:rsidRPr="00113156">
              <w:rPr>
                <w:rFonts w:ascii="標楷體" w:eastAsia="標楷體" w:hAnsi="標楷體" w:hint="eastAsia"/>
                <w:kern w:val="2"/>
                <w:szCs w:val="24"/>
              </w:rPr>
              <w:t>1</w:t>
            </w:r>
            <w:r w:rsidRPr="00113156">
              <w:rPr>
                <w:rFonts w:ascii="標楷體" w:eastAsia="標楷體" w:hAnsi="標楷體"/>
                <w:kern w:val="2"/>
                <w:szCs w:val="24"/>
              </w:rPr>
              <w:t>3次院會（108.12.6）決定：「交財政委員會審查」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hint="eastAsia"/>
                <w:kern w:val="2"/>
                <w:szCs w:val="24"/>
              </w:rPr>
              <w:t>財政部函為「股份有限公司組織之都市更新事業機構投資於都市更新地區適用投資抵減辦法」名稱修正為「股份有限公司組織之都市更新事業機構及協助實施者投資於都市更新地區適用投資抵減辦法」，並修正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第9屆第</w:t>
            </w:r>
            <w:r w:rsidRPr="00113156">
              <w:rPr>
                <w:rFonts w:ascii="標楷體" w:eastAsia="標楷體" w:hAnsi="標楷體" w:hint="eastAsia"/>
                <w:kern w:val="2"/>
                <w:szCs w:val="24"/>
              </w:rPr>
              <w:t>8</w:t>
            </w:r>
            <w:r w:rsidRPr="00113156">
              <w:rPr>
                <w:rFonts w:ascii="標楷體" w:eastAsia="標楷體" w:hAnsi="標楷體"/>
                <w:kern w:val="2"/>
                <w:szCs w:val="24"/>
              </w:rPr>
              <w:t>會期第</w:t>
            </w:r>
            <w:r w:rsidRPr="00113156">
              <w:rPr>
                <w:rFonts w:ascii="標楷體" w:eastAsia="標楷體" w:hAnsi="標楷體" w:hint="eastAsia"/>
                <w:kern w:val="2"/>
                <w:szCs w:val="24"/>
              </w:rPr>
              <w:t>1</w:t>
            </w:r>
            <w:r w:rsidRPr="00113156">
              <w:rPr>
                <w:rFonts w:ascii="標楷體" w:eastAsia="標楷體" w:hAnsi="標楷體"/>
                <w:kern w:val="2"/>
                <w:szCs w:val="24"/>
              </w:rPr>
              <w:t>3次院會（108.12.6）決定：「交財政委員會審查」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hint="eastAsia"/>
                <w:kern w:val="2"/>
                <w:szCs w:val="24"/>
              </w:rPr>
              <w:t>財政部函送「個人薪資收入減除必要費用適用範圍及認定辦法」案。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00" w:lineRule="exact"/>
              <w:jc w:val="both"/>
              <w:textAlignment w:val="auto"/>
              <w:rPr>
                <w:rFonts w:ascii="標楷體" w:eastAsia="標楷體" w:hAnsi="標楷體"/>
                <w:kern w:val="2"/>
                <w:szCs w:val="24"/>
              </w:rPr>
            </w:pPr>
            <w:r w:rsidRPr="00113156">
              <w:rPr>
                <w:rFonts w:ascii="標楷體" w:eastAsia="標楷體" w:hAnsi="標楷體"/>
                <w:kern w:val="2"/>
                <w:szCs w:val="24"/>
              </w:rPr>
              <w:t>第9屆第</w:t>
            </w:r>
            <w:r w:rsidRPr="00113156">
              <w:rPr>
                <w:rFonts w:ascii="標楷體" w:eastAsia="標楷體" w:hAnsi="標楷體" w:hint="eastAsia"/>
                <w:kern w:val="2"/>
                <w:szCs w:val="24"/>
              </w:rPr>
              <w:t>8</w:t>
            </w:r>
            <w:r w:rsidRPr="00113156">
              <w:rPr>
                <w:rFonts w:ascii="標楷體" w:eastAsia="標楷體" w:hAnsi="標楷體"/>
                <w:kern w:val="2"/>
                <w:szCs w:val="24"/>
              </w:rPr>
              <w:t>會期第</w:t>
            </w:r>
            <w:r w:rsidRPr="00113156">
              <w:rPr>
                <w:rFonts w:ascii="標楷體" w:eastAsia="標楷體" w:hAnsi="標楷體" w:hint="eastAsia"/>
                <w:kern w:val="2"/>
                <w:szCs w:val="24"/>
              </w:rPr>
              <w:t>1</w:t>
            </w:r>
            <w:r w:rsidRPr="00113156">
              <w:rPr>
                <w:rFonts w:ascii="標楷體" w:eastAsia="標楷體" w:hAnsi="標楷體"/>
                <w:kern w:val="2"/>
                <w:szCs w:val="24"/>
              </w:rPr>
              <w:t>3次院會（108.12.6）決定：「交財政委員會審查」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r w:rsidR="00113156" w:rsidRPr="00113156" w:rsidTr="00113156">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numPr>
                <w:ilvl w:val="0"/>
                <w:numId w:val="18"/>
              </w:numPr>
              <w:suppressAutoHyphens w:val="0"/>
              <w:autoSpaceDN/>
              <w:ind w:left="622"/>
              <w:textAlignment w:val="auto"/>
              <w:rPr>
                <w:rFonts w:ascii="標楷體" w:eastAsia="標楷體" w:hAnsi="標楷體"/>
                <w:kern w:val="2"/>
                <w:szCs w:val="24"/>
              </w:rPr>
            </w:pPr>
          </w:p>
        </w:tc>
        <w:tc>
          <w:tcPr>
            <w:tcW w:w="47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40" w:lineRule="exact"/>
              <w:jc w:val="both"/>
              <w:textAlignment w:val="auto"/>
              <w:rPr>
                <w:rFonts w:ascii="標楷體" w:eastAsia="標楷體" w:hAnsi="標楷體"/>
                <w:kern w:val="2"/>
                <w:szCs w:val="24"/>
              </w:rPr>
            </w:pPr>
            <w:r w:rsidRPr="00113156">
              <w:rPr>
                <w:rFonts w:ascii="標楷體" w:eastAsia="標楷體" w:hAnsi="標楷體" w:hint="eastAsia"/>
                <w:kern w:val="2"/>
                <w:szCs w:val="24"/>
              </w:rPr>
              <w:t>金融監督管理委員會函為修正「保險業資本適足性管理辦法」部分條文案。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13156" w:rsidRPr="00113156" w:rsidRDefault="00113156" w:rsidP="00113156">
            <w:pPr>
              <w:suppressAutoHyphens w:val="0"/>
              <w:autoSpaceDN/>
              <w:spacing w:line="340" w:lineRule="exact"/>
              <w:jc w:val="both"/>
              <w:textAlignment w:val="auto"/>
              <w:rPr>
                <w:rFonts w:ascii="標楷體" w:eastAsia="標楷體" w:hAnsi="標楷體"/>
                <w:kern w:val="2"/>
                <w:szCs w:val="24"/>
              </w:rPr>
            </w:pPr>
            <w:r w:rsidRPr="00113156">
              <w:rPr>
                <w:rFonts w:ascii="標楷體" w:eastAsia="標楷體" w:hAnsi="標楷體"/>
                <w:kern w:val="2"/>
                <w:szCs w:val="24"/>
              </w:rPr>
              <w:t>第9屆第</w:t>
            </w:r>
            <w:r w:rsidRPr="00113156">
              <w:rPr>
                <w:rFonts w:ascii="標楷體" w:eastAsia="標楷體" w:hAnsi="標楷體" w:hint="eastAsia"/>
                <w:kern w:val="2"/>
                <w:szCs w:val="24"/>
              </w:rPr>
              <w:t>8</w:t>
            </w:r>
            <w:r w:rsidRPr="00113156">
              <w:rPr>
                <w:rFonts w:ascii="標楷體" w:eastAsia="標楷體" w:hAnsi="標楷體"/>
                <w:kern w:val="2"/>
                <w:szCs w:val="24"/>
              </w:rPr>
              <w:t>會期第</w:t>
            </w:r>
            <w:r w:rsidRPr="00113156">
              <w:rPr>
                <w:rFonts w:ascii="標楷體" w:eastAsia="標楷體" w:hAnsi="標楷體" w:hint="eastAsia"/>
                <w:kern w:val="2"/>
                <w:szCs w:val="24"/>
              </w:rPr>
              <w:t>1</w:t>
            </w:r>
            <w:r w:rsidRPr="00113156">
              <w:rPr>
                <w:rFonts w:ascii="標楷體" w:eastAsia="標楷體" w:hAnsi="標楷體"/>
                <w:kern w:val="2"/>
                <w:szCs w:val="24"/>
              </w:rPr>
              <w:t>5次院會（108.12.31）決定：「交財政委員會審查」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13156" w:rsidRPr="00113156" w:rsidRDefault="00113156" w:rsidP="00113156">
            <w:pPr>
              <w:suppressAutoHyphens w:val="0"/>
              <w:autoSpaceDN/>
              <w:spacing w:line="340" w:lineRule="exact"/>
              <w:jc w:val="center"/>
              <w:textAlignment w:val="auto"/>
              <w:rPr>
                <w:rFonts w:ascii="標楷體" w:eastAsia="標楷體" w:hAnsi="標楷體"/>
                <w:kern w:val="2"/>
                <w:szCs w:val="24"/>
              </w:rPr>
            </w:pPr>
            <w:r w:rsidRPr="00113156">
              <w:rPr>
                <w:rFonts w:ascii="標楷體" w:eastAsia="標楷體" w:hAnsi="標楷體"/>
                <w:kern w:val="2"/>
                <w:szCs w:val="24"/>
              </w:rPr>
              <w:t>尚未審查</w:t>
            </w:r>
          </w:p>
        </w:tc>
      </w:tr>
    </w:tbl>
    <w:p w:rsidR="00590918" w:rsidRDefault="00590918" w:rsidP="00113156">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4977EF" w:rsidRPr="004977EF" w:rsidRDefault="00587638" w:rsidP="00587638">
      <w:pPr>
        <w:keepNext/>
        <w:keepLines/>
        <w:pageBreakBefore/>
        <w:widowControl/>
        <w:suppressLineNumbers/>
        <w:autoSpaceDN/>
        <w:spacing w:line="500" w:lineRule="exact"/>
        <w:jc w:val="both"/>
        <w:textAlignment w:val="auto"/>
        <w:outlineLvl w:val="1"/>
        <w:rPr>
          <w:rFonts w:ascii="標楷體" w:eastAsia="標楷體" w:hAnsi="標楷體"/>
          <w:b/>
          <w:bCs/>
          <w:kern w:val="2"/>
          <w:sz w:val="32"/>
          <w:szCs w:val="32"/>
          <w:lang w:val="x-none" w:eastAsia="x-none"/>
        </w:rPr>
      </w:pPr>
      <w:r>
        <w:rPr>
          <w:rFonts w:ascii="標楷體" w:eastAsia="標楷體" w:hAnsi="標楷體" w:hint="eastAsia"/>
          <w:b/>
          <w:bCs/>
          <w:kern w:val="2"/>
          <w:sz w:val="32"/>
          <w:szCs w:val="32"/>
          <w:lang w:val="x-none"/>
        </w:rPr>
        <w:lastRenderedPageBreak/>
        <w:t xml:space="preserve"> </w:t>
      </w:r>
      <w:r w:rsidR="004977EF" w:rsidRPr="004977EF">
        <w:rPr>
          <w:rFonts w:ascii="標楷體" w:eastAsia="標楷體" w:hAnsi="標楷體" w:hint="eastAsia"/>
          <w:b/>
          <w:bCs/>
          <w:kern w:val="2"/>
          <w:sz w:val="32"/>
          <w:szCs w:val="32"/>
          <w:lang w:val="x-none"/>
        </w:rPr>
        <w:t>四、人民請願案</w:t>
      </w:r>
      <w:r w:rsidR="004977EF" w:rsidRPr="004977EF">
        <w:rPr>
          <w:rFonts w:ascii="標楷體" w:eastAsia="標楷體" w:hAnsi="標楷體" w:hint="eastAsia"/>
          <w:b/>
          <w:bCs/>
          <w:kern w:val="2"/>
          <w:sz w:val="32"/>
          <w:szCs w:val="32"/>
          <w:lang w:val="x-none" w:eastAsia="x-none"/>
        </w:rPr>
        <w:t xml:space="preserve"> (</w:t>
      </w:r>
      <w:r w:rsidR="004977EF" w:rsidRPr="004977EF">
        <w:rPr>
          <w:rFonts w:ascii="標楷體" w:eastAsia="標楷體" w:hAnsi="標楷體" w:hint="eastAsia"/>
          <w:b/>
          <w:bCs/>
          <w:kern w:val="2"/>
          <w:sz w:val="32"/>
          <w:szCs w:val="32"/>
          <w:lang w:val="x-none"/>
        </w:rPr>
        <w:t>1</w:t>
      </w:r>
      <w:r w:rsidR="004977EF" w:rsidRPr="004977EF">
        <w:rPr>
          <w:rFonts w:ascii="標楷體" w:eastAsia="標楷體" w:hAnsi="標楷體"/>
          <w:b/>
          <w:bCs/>
          <w:kern w:val="2"/>
          <w:sz w:val="32"/>
          <w:szCs w:val="32"/>
          <w:lang w:val="x-none"/>
        </w:rPr>
        <w:t>9</w:t>
      </w:r>
      <w:r w:rsidR="004977EF" w:rsidRPr="004977EF">
        <w:rPr>
          <w:rFonts w:ascii="標楷體" w:eastAsia="標楷體" w:hAnsi="標楷體" w:hint="eastAsia"/>
          <w:b/>
          <w:bCs/>
          <w:kern w:val="2"/>
          <w:sz w:val="32"/>
          <w:szCs w:val="32"/>
          <w:lang w:val="x-none" w:eastAsia="x-none"/>
        </w:rPr>
        <w:t>案)</w:t>
      </w:r>
    </w:p>
    <w:tbl>
      <w:tblPr>
        <w:tblW w:w="9710" w:type="dxa"/>
        <w:tblInd w:w="66" w:type="dxa"/>
        <w:tblLayout w:type="fixed"/>
        <w:tblCellMar>
          <w:left w:w="10" w:type="dxa"/>
          <w:right w:w="10" w:type="dxa"/>
        </w:tblCellMar>
        <w:tblLook w:val="0000" w:firstRow="0" w:lastRow="0" w:firstColumn="0" w:lastColumn="0" w:noHBand="0" w:noVBand="0"/>
      </w:tblPr>
      <w:tblGrid>
        <w:gridCol w:w="751"/>
        <w:gridCol w:w="1872"/>
        <w:gridCol w:w="3685"/>
        <w:gridCol w:w="1843"/>
        <w:gridCol w:w="1559"/>
      </w:tblGrid>
      <w:tr w:rsidR="004977EF" w:rsidRPr="004977EF" w:rsidTr="00404012">
        <w:trPr>
          <w:trHeight w:val="62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4977EF" w:rsidRPr="004977EF" w:rsidRDefault="004977EF" w:rsidP="004977EF">
            <w:pPr>
              <w:suppressAutoHyphens w:val="0"/>
              <w:autoSpaceDN/>
              <w:jc w:val="center"/>
              <w:textAlignment w:val="auto"/>
              <w:rPr>
                <w:rFonts w:ascii="標楷體" w:eastAsia="標楷體" w:hAnsi="標楷體"/>
                <w:b/>
                <w:bCs/>
                <w:kern w:val="2"/>
                <w:szCs w:val="24"/>
              </w:rPr>
            </w:pPr>
            <w:r w:rsidRPr="004977EF">
              <w:rPr>
                <w:rFonts w:ascii="標楷體" w:eastAsia="標楷體" w:hAnsi="標楷體" w:hint="eastAsia"/>
                <w:b/>
                <w:bCs/>
                <w:kern w:val="2"/>
                <w:szCs w:val="24"/>
              </w:rPr>
              <w:t>序</w:t>
            </w:r>
            <w:r w:rsidRPr="004977EF">
              <w:rPr>
                <w:rFonts w:ascii="標楷體" w:eastAsia="標楷體" w:hAnsi="標楷體"/>
                <w:b/>
                <w:bCs/>
                <w:kern w:val="2"/>
                <w:szCs w:val="24"/>
              </w:rPr>
              <w:t>號</w:t>
            </w: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4977EF" w:rsidRPr="004977EF" w:rsidRDefault="004977EF" w:rsidP="004977EF">
            <w:pPr>
              <w:suppressAutoHyphens w:val="0"/>
              <w:autoSpaceDN/>
              <w:jc w:val="center"/>
              <w:textAlignment w:val="auto"/>
              <w:rPr>
                <w:rFonts w:ascii="標楷體" w:eastAsia="標楷體" w:hAnsi="標楷體"/>
                <w:b/>
                <w:bCs/>
                <w:kern w:val="2"/>
                <w:szCs w:val="24"/>
              </w:rPr>
            </w:pPr>
            <w:r w:rsidRPr="004977EF">
              <w:rPr>
                <w:rFonts w:ascii="標楷體" w:eastAsia="標楷體" w:hAnsi="標楷體"/>
                <w:b/>
                <w:bCs/>
                <w:kern w:val="2"/>
                <w:szCs w:val="24"/>
              </w:rPr>
              <w:t xml:space="preserve">請 </w:t>
            </w:r>
            <w:r w:rsidRPr="004977EF">
              <w:rPr>
                <w:rFonts w:ascii="標楷體" w:eastAsia="標楷體" w:hAnsi="標楷體" w:hint="eastAsia"/>
                <w:b/>
                <w:bCs/>
                <w:kern w:val="2"/>
                <w:szCs w:val="24"/>
              </w:rPr>
              <w:t xml:space="preserve"> </w:t>
            </w:r>
            <w:r w:rsidRPr="004977EF">
              <w:rPr>
                <w:rFonts w:ascii="標楷體" w:eastAsia="標楷體" w:hAnsi="標楷體"/>
                <w:b/>
                <w:bCs/>
                <w:kern w:val="2"/>
                <w:szCs w:val="24"/>
              </w:rPr>
              <w:t>願</w:t>
            </w:r>
            <w:r w:rsidRPr="004977EF">
              <w:rPr>
                <w:rFonts w:ascii="標楷體" w:eastAsia="標楷體" w:hAnsi="標楷體" w:hint="eastAsia"/>
                <w:b/>
                <w:bCs/>
                <w:kern w:val="2"/>
                <w:szCs w:val="24"/>
              </w:rPr>
              <w:t xml:space="preserve"> </w:t>
            </w:r>
            <w:r w:rsidRPr="004977EF">
              <w:rPr>
                <w:rFonts w:ascii="標楷體" w:eastAsia="標楷體" w:hAnsi="標楷體"/>
                <w:b/>
                <w:bCs/>
                <w:kern w:val="2"/>
                <w:szCs w:val="24"/>
              </w:rPr>
              <w:t xml:space="preserve"> 人</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4977EF" w:rsidRPr="004977EF" w:rsidRDefault="004977EF" w:rsidP="004977EF">
            <w:pPr>
              <w:suppressAutoHyphens w:val="0"/>
              <w:autoSpaceDN/>
              <w:jc w:val="center"/>
              <w:textAlignment w:val="auto"/>
              <w:rPr>
                <w:rFonts w:ascii="標楷體" w:eastAsia="標楷體" w:hAnsi="標楷體"/>
                <w:b/>
                <w:bCs/>
                <w:kern w:val="2"/>
                <w:szCs w:val="24"/>
              </w:rPr>
            </w:pPr>
            <w:r w:rsidRPr="004977EF">
              <w:rPr>
                <w:rFonts w:ascii="標楷體" w:eastAsia="標楷體" w:hAnsi="標楷體"/>
                <w:b/>
                <w:bCs/>
                <w:kern w:val="2"/>
                <w:szCs w:val="24"/>
              </w:rPr>
              <w:t xml:space="preserve">請     願     </w:t>
            </w:r>
            <w:r w:rsidRPr="004977EF">
              <w:rPr>
                <w:rFonts w:ascii="標楷體" w:eastAsia="標楷體" w:hAnsi="標楷體" w:hint="eastAsia"/>
                <w:b/>
                <w:bCs/>
                <w:kern w:val="2"/>
                <w:szCs w:val="24"/>
              </w:rPr>
              <w:t>案</w:t>
            </w:r>
            <w:r w:rsidRPr="004977EF">
              <w:rPr>
                <w:rFonts w:ascii="標楷體" w:eastAsia="標楷體" w:hAnsi="標楷體"/>
                <w:b/>
                <w:bCs/>
                <w:kern w:val="2"/>
                <w:szCs w:val="24"/>
              </w:rPr>
              <w:t xml:space="preserve">     由</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4977EF" w:rsidRPr="004977EF" w:rsidRDefault="004977EF" w:rsidP="004977EF">
            <w:pPr>
              <w:suppressAutoHyphens w:val="0"/>
              <w:autoSpaceDN/>
              <w:jc w:val="center"/>
              <w:textAlignment w:val="auto"/>
              <w:rPr>
                <w:rFonts w:ascii="標楷體" w:eastAsia="標楷體" w:hAnsi="標楷體"/>
                <w:b/>
                <w:bCs/>
                <w:kern w:val="2"/>
                <w:szCs w:val="24"/>
              </w:rPr>
            </w:pPr>
            <w:r w:rsidRPr="004977EF">
              <w:rPr>
                <w:rFonts w:ascii="標楷體" w:eastAsia="標楷體" w:hAnsi="標楷體"/>
                <w:b/>
                <w:bCs/>
                <w:kern w:val="2"/>
                <w:szCs w:val="24"/>
              </w:rPr>
              <w:t>程序委員會發文日期及文號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4977EF" w:rsidRPr="004977EF" w:rsidRDefault="004977EF" w:rsidP="004977EF">
            <w:pPr>
              <w:suppressAutoHyphens w:val="0"/>
              <w:autoSpaceDN/>
              <w:jc w:val="center"/>
              <w:textAlignment w:val="auto"/>
              <w:rPr>
                <w:rFonts w:ascii="標楷體" w:eastAsia="標楷體" w:hAnsi="標楷體"/>
                <w:b/>
                <w:bCs/>
                <w:kern w:val="2"/>
                <w:szCs w:val="24"/>
              </w:rPr>
            </w:pPr>
            <w:r w:rsidRPr="004977EF">
              <w:rPr>
                <w:rFonts w:ascii="標楷體" w:eastAsia="標楷體" w:hAnsi="標楷體"/>
                <w:b/>
                <w:bCs/>
                <w:kern w:val="2"/>
                <w:szCs w:val="24"/>
              </w:rPr>
              <w:t>備   註</w:t>
            </w:r>
          </w:p>
        </w:tc>
      </w:tr>
      <w:tr w:rsidR="004977EF" w:rsidRPr="004977EF" w:rsidTr="00404012">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numPr>
                <w:ilvl w:val="0"/>
                <w:numId w:val="19"/>
              </w:numPr>
              <w:suppressAutoHyphens w:val="0"/>
              <w:autoSpaceDN/>
              <w:ind w:left="764"/>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bCs/>
                <w:kern w:val="2"/>
                <w:szCs w:val="24"/>
              </w:rPr>
              <w:t>臺北市商業會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20" w:lineRule="exact"/>
              <w:jc w:val="both"/>
              <w:textAlignment w:val="auto"/>
              <w:rPr>
                <w:rFonts w:ascii="標楷體" w:eastAsia="標楷體" w:hAnsi="標楷體"/>
                <w:bCs/>
                <w:kern w:val="2"/>
                <w:szCs w:val="24"/>
              </w:rPr>
            </w:pPr>
            <w:r w:rsidRPr="004977EF">
              <w:rPr>
                <w:rFonts w:ascii="標楷體" w:eastAsia="標楷體" w:hAnsi="標楷體"/>
                <w:bCs/>
                <w:kern w:val="2"/>
                <w:szCs w:val="24"/>
              </w:rPr>
              <w:t>為建請政府降低機車貨物稅請願文書乙份。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104.12.23</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台立程字第1042801080號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104.12.24</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函財政部</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查復</w:t>
            </w:r>
          </w:p>
        </w:tc>
      </w:tr>
      <w:tr w:rsidR="004977EF" w:rsidRPr="004977EF" w:rsidTr="00404012">
        <w:trPr>
          <w:cantSplit/>
          <w:trHeight w:val="92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numPr>
                <w:ilvl w:val="0"/>
                <w:numId w:val="19"/>
              </w:numPr>
              <w:suppressAutoHyphens w:val="0"/>
              <w:autoSpaceDN/>
              <w:ind w:left="764"/>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bCs/>
                <w:kern w:val="2"/>
                <w:szCs w:val="24"/>
              </w:rPr>
              <w:t>中華民國高爾夫協會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20" w:lineRule="exact"/>
              <w:jc w:val="both"/>
              <w:textAlignment w:val="auto"/>
              <w:rPr>
                <w:rFonts w:ascii="標楷體" w:eastAsia="標楷體" w:hAnsi="標楷體"/>
                <w:bCs/>
                <w:kern w:val="2"/>
                <w:szCs w:val="24"/>
              </w:rPr>
            </w:pPr>
            <w:r w:rsidRPr="004977EF">
              <w:rPr>
                <w:rFonts w:ascii="標楷體" w:eastAsia="標楷體" w:hAnsi="標楷體"/>
                <w:bCs/>
                <w:kern w:val="2"/>
                <w:szCs w:val="24"/>
              </w:rPr>
              <w:t>為陳請重啟檢討廢除「高爾夫娛樂稅」及取消課徵「特種貨物及勞務稅條例」(特銷稅)請願文書乙份。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105.7.6</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台立程字第</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1052800469號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105.7.7</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函財政部</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查復</w:t>
            </w:r>
          </w:p>
        </w:tc>
      </w:tr>
      <w:tr w:rsidR="004977EF" w:rsidRPr="004977EF" w:rsidTr="00404012">
        <w:trPr>
          <w:cantSplit/>
          <w:trHeight w:val="97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numPr>
                <w:ilvl w:val="0"/>
                <w:numId w:val="19"/>
              </w:numPr>
              <w:suppressAutoHyphens w:val="0"/>
              <w:autoSpaceDN/>
              <w:ind w:left="764"/>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bCs/>
                <w:kern w:val="2"/>
                <w:szCs w:val="24"/>
              </w:rPr>
              <w:t>中華民國高爾夫協會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20" w:lineRule="exact"/>
              <w:jc w:val="both"/>
              <w:textAlignment w:val="auto"/>
              <w:rPr>
                <w:rFonts w:ascii="標楷體" w:eastAsia="標楷體" w:hAnsi="標楷體"/>
                <w:bCs/>
                <w:kern w:val="2"/>
                <w:szCs w:val="24"/>
              </w:rPr>
            </w:pPr>
            <w:r w:rsidRPr="004977EF">
              <w:rPr>
                <w:rFonts w:ascii="標楷體" w:eastAsia="標楷體" w:hAnsi="標楷體"/>
                <w:bCs/>
                <w:kern w:val="2"/>
                <w:szCs w:val="24"/>
              </w:rPr>
              <w:t>為陳請廢除高爾夫娛樂稅請願文書乙份。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106.9.29</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台立程字第</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1062800351號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106.9.30</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函財政部</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查復</w:t>
            </w:r>
          </w:p>
        </w:tc>
      </w:tr>
      <w:tr w:rsidR="004977EF" w:rsidRPr="004977EF" w:rsidTr="00404012">
        <w:trPr>
          <w:cantSplit/>
          <w:trHeight w:val="97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numPr>
                <w:ilvl w:val="0"/>
                <w:numId w:val="19"/>
              </w:numPr>
              <w:suppressAutoHyphens w:val="0"/>
              <w:autoSpaceDN/>
              <w:ind w:left="764"/>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bCs/>
                <w:kern w:val="2"/>
                <w:szCs w:val="24"/>
              </w:rPr>
              <w:t>財團法人台灣法學基金會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20" w:lineRule="exact"/>
              <w:jc w:val="both"/>
              <w:textAlignment w:val="auto"/>
              <w:rPr>
                <w:rFonts w:ascii="標楷體" w:eastAsia="標楷體" w:hAnsi="標楷體"/>
                <w:bCs/>
                <w:kern w:val="2"/>
                <w:szCs w:val="24"/>
              </w:rPr>
            </w:pPr>
            <w:r w:rsidRPr="004977EF">
              <w:rPr>
                <w:rFonts w:ascii="標楷體" w:eastAsia="標楷體" w:hAnsi="標楷體"/>
                <w:bCs/>
                <w:kern w:val="2"/>
                <w:szCs w:val="24"/>
              </w:rPr>
              <w:t>為就房屋稅議題，提出八項呼籲請願文書乙份。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105.9.14</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台立程字第</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1052800560號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105.9.19</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函財政部</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查復</w:t>
            </w:r>
          </w:p>
        </w:tc>
      </w:tr>
      <w:tr w:rsidR="004977EF" w:rsidRPr="004977EF" w:rsidTr="00404012">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numPr>
                <w:ilvl w:val="0"/>
                <w:numId w:val="19"/>
              </w:numPr>
              <w:suppressAutoHyphens w:val="0"/>
              <w:autoSpaceDN/>
              <w:ind w:left="764"/>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bCs/>
                <w:kern w:val="2"/>
                <w:szCs w:val="24"/>
              </w:rPr>
              <w:t>呂芳文君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20" w:lineRule="exact"/>
              <w:jc w:val="both"/>
              <w:textAlignment w:val="auto"/>
              <w:rPr>
                <w:rFonts w:ascii="標楷體" w:eastAsia="標楷體" w:hAnsi="標楷體"/>
                <w:bCs/>
                <w:kern w:val="2"/>
                <w:szCs w:val="24"/>
              </w:rPr>
            </w:pPr>
            <w:r w:rsidRPr="004977EF">
              <w:rPr>
                <w:rFonts w:ascii="標楷體" w:eastAsia="標楷體" w:hAnsi="標楷體"/>
                <w:bCs/>
                <w:kern w:val="2"/>
                <w:szCs w:val="24"/>
              </w:rPr>
              <w:t>為請修法供公眾通行之既成道路准予免繳土地增值稅請願文書乙份。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105.9.14</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台立程字第</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1052800561號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105.9.19</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函財政部</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查復</w:t>
            </w:r>
          </w:p>
        </w:tc>
      </w:tr>
      <w:tr w:rsidR="004977EF" w:rsidRPr="004977EF" w:rsidTr="00404012">
        <w:trPr>
          <w:cantSplit/>
          <w:trHeight w:val="96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numPr>
                <w:ilvl w:val="0"/>
                <w:numId w:val="19"/>
              </w:numPr>
              <w:suppressAutoHyphens w:val="0"/>
              <w:autoSpaceDN/>
              <w:ind w:left="764"/>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bCs/>
                <w:kern w:val="2"/>
                <w:szCs w:val="24"/>
              </w:rPr>
              <w:t>呂芳文君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20" w:lineRule="exact"/>
              <w:jc w:val="both"/>
              <w:textAlignment w:val="auto"/>
              <w:rPr>
                <w:rFonts w:ascii="標楷體" w:eastAsia="標楷體" w:hAnsi="標楷體"/>
                <w:bCs/>
                <w:kern w:val="2"/>
                <w:szCs w:val="24"/>
              </w:rPr>
            </w:pPr>
            <w:r w:rsidRPr="004977EF">
              <w:rPr>
                <w:rFonts w:ascii="標楷體" w:eastAsia="標楷體" w:hAnsi="標楷體"/>
                <w:bCs/>
                <w:kern w:val="2"/>
                <w:szCs w:val="24"/>
              </w:rPr>
              <w:t>為陳請修改法令，供公眾通行之既成道路准予免繳土地增值稅請願文書乙份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106.10.24</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台立程字第</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1062800559號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106.10.25</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函財政部</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查復</w:t>
            </w:r>
          </w:p>
        </w:tc>
      </w:tr>
      <w:tr w:rsidR="004977EF" w:rsidRPr="004977EF" w:rsidTr="00404012">
        <w:trPr>
          <w:cantSplit/>
          <w:trHeight w:val="1675"/>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numPr>
                <w:ilvl w:val="0"/>
                <w:numId w:val="19"/>
              </w:numPr>
              <w:suppressAutoHyphens w:val="0"/>
              <w:autoSpaceDN/>
              <w:ind w:left="764"/>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bCs/>
                <w:kern w:val="2"/>
                <w:szCs w:val="24"/>
              </w:rPr>
              <w:t>劉守恩君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20" w:lineRule="exact"/>
              <w:jc w:val="both"/>
              <w:textAlignment w:val="auto"/>
              <w:rPr>
                <w:rFonts w:ascii="標楷體" w:eastAsia="標楷體" w:hAnsi="標楷體"/>
                <w:bCs/>
                <w:kern w:val="2"/>
                <w:szCs w:val="24"/>
              </w:rPr>
            </w:pPr>
            <w:r w:rsidRPr="004977EF">
              <w:rPr>
                <w:rFonts w:ascii="標楷體" w:eastAsia="標楷體" w:hAnsi="標楷體"/>
                <w:bCs/>
                <w:kern w:val="2"/>
                <w:szCs w:val="24"/>
              </w:rPr>
              <w:t>為建議國民年滿82歲以上，年度所得(含台銀優惠定存息)新台幣99萬元以下(排富)，且已扣繳綜合所得稅14年以上者，免扣繳綜所稅等修法請願文書乙份。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105.10.26</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台立程字第</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1052800759號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105.10.27</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函財政部</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查復</w:t>
            </w:r>
          </w:p>
        </w:tc>
      </w:tr>
      <w:tr w:rsidR="004977EF" w:rsidRPr="004977EF" w:rsidTr="00404012">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numPr>
                <w:ilvl w:val="0"/>
                <w:numId w:val="19"/>
              </w:numPr>
              <w:suppressAutoHyphens w:val="0"/>
              <w:autoSpaceDN/>
              <w:ind w:left="764"/>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bCs/>
                <w:kern w:val="2"/>
                <w:szCs w:val="24"/>
              </w:rPr>
              <w:t>潘培鑫君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20" w:lineRule="exact"/>
              <w:jc w:val="both"/>
              <w:textAlignment w:val="auto"/>
              <w:rPr>
                <w:rFonts w:ascii="標楷體" w:eastAsia="標楷體" w:hAnsi="標楷體"/>
                <w:bCs/>
                <w:kern w:val="2"/>
                <w:szCs w:val="24"/>
              </w:rPr>
            </w:pPr>
            <w:r w:rsidRPr="004977EF">
              <w:rPr>
                <w:rFonts w:ascii="標楷體" w:eastAsia="標楷體" w:hAnsi="標楷體"/>
                <w:bCs/>
                <w:kern w:val="2"/>
                <w:szCs w:val="24"/>
              </w:rPr>
              <w:t>為陳請修訂遺產稅免稅額及直系血親親屬扣除額，以達賦稅公平請願文書乙份。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107.11.14</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台立程字第</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1072800542號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107.11.16</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函財政部</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查復</w:t>
            </w:r>
          </w:p>
        </w:tc>
      </w:tr>
      <w:tr w:rsidR="004977EF" w:rsidRPr="004977EF" w:rsidTr="00404012">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numPr>
                <w:ilvl w:val="0"/>
                <w:numId w:val="19"/>
              </w:numPr>
              <w:suppressAutoHyphens w:val="0"/>
              <w:autoSpaceDN/>
              <w:ind w:left="764"/>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bCs/>
                <w:kern w:val="2"/>
                <w:szCs w:val="24"/>
              </w:rPr>
              <w:t>台北市商業會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20" w:lineRule="exact"/>
              <w:jc w:val="both"/>
              <w:textAlignment w:val="auto"/>
              <w:rPr>
                <w:rFonts w:ascii="標楷體" w:eastAsia="標楷體" w:hAnsi="標楷體"/>
                <w:bCs/>
                <w:kern w:val="2"/>
                <w:szCs w:val="24"/>
              </w:rPr>
            </w:pPr>
            <w:r w:rsidRPr="004977EF">
              <w:rPr>
                <w:rFonts w:ascii="標楷體" w:eastAsia="標楷體" w:hAnsi="標楷體"/>
                <w:bCs/>
                <w:kern w:val="2"/>
                <w:szCs w:val="24"/>
              </w:rPr>
              <w:t>為建請體恤民意，針對貨物稅條例第12-5條相關條文，予以廢止或修改並增列，惠予參採請願文書乙份。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108.5.15</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台立程字第</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1082800384號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108.5.15</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函財政部</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查復</w:t>
            </w:r>
          </w:p>
        </w:tc>
      </w:tr>
      <w:tr w:rsidR="004977EF" w:rsidRPr="004977EF" w:rsidTr="00404012">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numPr>
                <w:ilvl w:val="0"/>
                <w:numId w:val="19"/>
              </w:numPr>
              <w:suppressAutoHyphens w:val="0"/>
              <w:autoSpaceDN/>
              <w:ind w:left="764"/>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bCs/>
                <w:kern w:val="2"/>
                <w:szCs w:val="24"/>
              </w:rPr>
              <w:t>中華民國全國商業總會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bCs/>
                <w:kern w:val="2"/>
                <w:szCs w:val="24"/>
              </w:rPr>
              <w:t>為函轉會員中華民國汽車商業同業公會全國聯合會提案有關貨物稅第12-5條條文修正建議案，懇請本院予以協助修法請願文書乙份。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108.6.19</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台立程字第</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1082800670號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108.6.20</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函財政部</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查復</w:t>
            </w:r>
          </w:p>
        </w:tc>
      </w:tr>
      <w:tr w:rsidR="004977EF" w:rsidRPr="004977EF" w:rsidTr="00404012">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numPr>
                <w:ilvl w:val="0"/>
                <w:numId w:val="19"/>
              </w:numPr>
              <w:suppressAutoHyphens w:val="0"/>
              <w:autoSpaceDN/>
              <w:ind w:left="764"/>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bCs/>
                <w:kern w:val="2"/>
                <w:szCs w:val="24"/>
              </w:rPr>
              <w:t>台北市進出口商業同業公會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bCs/>
                <w:kern w:val="2"/>
                <w:szCs w:val="24"/>
              </w:rPr>
              <w:t>為建請重新檢討電器類貨品課徵貨物稅之必要性，提出意見請參採惠復請願文書乙份。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108.9.20</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台立程字第</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1082800706號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108.9.24</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函財政部</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查復</w:t>
            </w:r>
          </w:p>
        </w:tc>
      </w:tr>
      <w:tr w:rsidR="004977EF" w:rsidRPr="004977EF" w:rsidTr="00404012">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numPr>
                <w:ilvl w:val="0"/>
                <w:numId w:val="19"/>
              </w:numPr>
              <w:suppressAutoHyphens w:val="0"/>
              <w:autoSpaceDN/>
              <w:ind w:left="764"/>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bCs/>
                <w:kern w:val="2"/>
                <w:szCs w:val="24"/>
              </w:rPr>
              <w:t>台北市進出口商業同業公會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bCs/>
                <w:kern w:val="2"/>
                <w:szCs w:val="24"/>
              </w:rPr>
              <w:t>為建請檢討所得稅法對於未分配盈餘加徵營所稅，提出意見敬請參採請願文書乙份。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108.9.20</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台立程字第</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1082800707號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108.9.24</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函財政部</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查復</w:t>
            </w:r>
          </w:p>
        </w:tc>
      </w:tr>
      <w:tr w:rsidR="004977EF" w:rsidRPr="004977EF" w:rsidTr="00404012">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numPr>
                <w:ilvl w:val="0"/>
                <w:numId w:val="19"/>
              </w:numPr>
              <w:suppressAutoHyphens w:val="0"/>
              <w:autoSpaceDN/>
              <w:ind w:left="764"/>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hint="eastAsia"/>
                <w:bCs/>
                <w:kern w:val="2"/>
                <w:szCs w:val="24"/>
              </w:rPr>
              <w:t>許連景君等</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hint="eastAsia"/>
                <w:bCs/>
                <w:kern w:val="2"/>
                <w:szCs w:val="24"/>
              </w:rPr>
              <w:t>檢送許連景君等為建請早日廢除印花稅請願文書乙份。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108.10.16</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台立程字第</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1082800891號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108.10.17</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函財政部</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查復</w:t>
            </w:r>
          </w:p>
        </w:tc>
      </w:tr>
      <w:tr w:rsidR="004977EF" w:rsidRPr="004977EF" w:rsidTr="00404012">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numPr>
                <w:ilvl w:val="0"/>
                <w:numId w:val="19"/>
              </w:numPr>
              <w:suppressAutoHyphens w:val="0"/>
              <w:autoSpaceDN/>
              <w:ind w:left="764"/>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bCs/>
                <w:kern w:val="2"/>
                <w:szCs w:val="24"/>
              </w:rPr>
              <w:t>謝綉美君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bCs/>
                <w:kern w:val="2"/>
                <w:szCs w:val="24"/>
              </w:rPr>
              <w:t>陳請修正「強制汽車責任保險法」，有關無直系親屬由旁系兄弟姐妹繼承等條文請願文書乙份。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105.4.20</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台立程字第</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1052800135號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105.4.21</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函金管會</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查復</w:t>
            </w:r>
          </w:p>
        </w:tc>
      </w:tr>
      <w:tr w:rsidR="004977EF" w:rsidRPr="004977EF" w:rsidTr="00404012">
        <w:trPr>
          <w:cantSplit/>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numPr>
                <w:ilvl w:val="0"/>
                <w:numId w:val="19"/>
              </w:numPr>
              <w:suppressAutoHyphens w:val="0"/>
              <w:autoSpaceDN/>
              <w:ind w:left="764"/>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jc w:val="both"/>
              <w:textAlignment w:val="auto"/>
              <w:rPr>
                <w:rFonts w:ascii="標楷體" w:eastAsia="標楷體" w:hAnsi="標楷體"/>
                <w:bCs/>
                <w:kern w:val="2"/>
                <w:szCs w:val="24"/>
              </w:rPr>
            </w:pPr>
            <w:r w:rsidRPr="004977EF">
              <w:rPr>
                <w:rFonts w:ascii="標楷體" w:eastAsia="標楷體" w:hAnsi="標楷體"/>
                <w:bCs/>
                <w:kern w:val="2"/>
                <w:szCs w:val="24"/>
              </w:rPr>
              <w:t>台灣工會大聯盟</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bCs/>
                <w:kern w:val="2"/>
                <w:szCs w:val="24"/>
              </w:rPr>
              <w:t>為推動「證券交易法增訂第14條之7條文草案」─上市公司應設置勞工董事制度，檢陳該聯盟說帖，請支持修法請願文書乙份。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105.5.4</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台立程字第</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1052800187號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105.5.6</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函金管會</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查復</w:t>
            </w:r>
          </w:p>
        </w:tc>
      </w:tr>
      <w:tr w:rsidR="004977EF" w:rsidRPr="004977EF" w:rsidTr="00404012">
        <w:trPr>
          <w:cantSplit/>
          <w:trHeight w:val="112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numPr>
                <w:ilvl w:val="0"/>
                <w:numId w:val="19"/>
              </w:numPr>
              <w:suppressAutoHyphens w:val="0"/>
              <w:autoSpaceDN/>
              <w:ind w:left="764"/>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jc w:val="both"/>
              <w:textAlignment w:val="auto"/>
              <w:rPr>
                <w:rFonts w:ascii="標楷體" w:eastAsia="標楷體" w:hAnsi="標楷體"/>
                <w:bCs/>
                <w:kern w:val="2"/>
                <w:szCs w:val="24"/>
              </w:rPr>
            </w:pPr>
            <w:r w:rsidRPr="004977EF">
              <w:rPr>
                <w:rFonts w:ascii="標楷體" w:eastAsia="標楷體" w:hAnsi="標楷體"/>
                <w:bCs/>
                <w:kern w:val="2"/>
                <w:szCs w:val="24"/>
              </w:rPr>
              <w:t>陳佳淑君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bCs/>
                <w:kern w:val="2"/>
                <w:szCs w:val="24"/>
              </w:rPr>
              <w:t>為夫及子於88年間車禍死亡，陳請修法把特別補償金從有強制險起一併補償請願文書乙份。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106.2.23</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台立程字第</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1062800007號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106.2.24</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函金管會</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查復</w:t>
            </w:r>
          </w:p>
        </w:tc>
      </w:tr>
      <w:tr w:rsidR="004977EF" w:rsidRPr="004977EF" w:rsidTr="00404012">
        <w:trPr>
          <w:cantSplit/>
          <w:trHeight w:val="131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numPr>
                <w:ilvl w:val="0"/>
                <w:numId w:val="19"/>
              </w:numPr>
              <w:suppressAutoHyphens w:val="0"/>
              <w:autoSpaceDN/>
              <w:ind w:left="764"/>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jc w:val="both"/>
              <w:textAlignment w:val="auto"/>
              <w:rPr>
                <w:rFonts w:ascii="標楷體" w:eastAsia="標楷體" w:hAnsi="標楷體"/>
                <w:bCs/>
                <w:kern w:val="2"/>
                <w:szCs w:val="24"/>
              </w:rPr>
            </w:pPr>
            <w:r w:rsidRPr="004977EF">
              <w:rPr>
                <w:rFonts w:ascii="標楷體" w:eastAsia="標楷體" w:hAnsi="標楷體"/>
                <w:bCs/>
                <w:kern w:val="2"/>
                <w:szCs w:val="24"/>
              </w:rPr>
              <w:t>倪有康君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bCs/>
                <w:kern w:val="2"/>
                <w:szCs w:val="24"/>
              </w:rPr>
              <w:t>為建議修法依犯罪所得比例原則或一罪一罰原則，對被起訴之違法地下盤商加重刑罰，且不得易科罰金請願文書乙份。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106.9.29</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台立程字第</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1062800350號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106.9.30</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函金管會</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查復</w:t>
            </w:r>
          </w:p>
        </w:tc>
      </w:tr>
      <w:tr w:rsidR="004977EF" w:rsidRPr="004977EF" w:rsidTr="00404012">
        <w:trPr>
          <w:cantSplit/>
          <w:trHeight w:val="112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numPr>
                <w:ilvl w:val="0"/>
                <w:numId w:val="19"/>
              </w:numPr>
              <w:suppressAutoHyphens w:val="0"/>
              <w:autoSpaceDN/>
              <w:ind w:left="764"/>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jc w:val="both"/>
              <w:textAlignment w:val="auto"/>
              <w:rPr>
                <w:rFonts w:ascii="標楷體" w:eastAsia="標楷體" w:hAnsi="標楷體"/>
                <w:bCs/>
                <w:kern w:val="2"/>
                <w:szCs w:val="24"/>
              </w:rPr>
            </w:pPr>
            <w:r w:rsidRPr="004977EF">
              <w:rPr>
                <w:rFonts w:ascii="標楷體" w:eastAsia="標楷體" w:hAnsi="標楷體"/>
                <w:bCs/>
                <w:kern w:val="2"/>
                <w:szCs w:val="24"/>
              </w:rPr>
              <w:t>楊忠信君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bCs/>
                <w:kern w:val="2"/>
                <w:szCs w:val="24"/>
              </w:rPr>
              <w:t>為建議將目前汽車強制險200萬元修法提高為1200萬元請願文書乙份。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106.9.29</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台立程字第</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1062800357號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106.9.30</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函金管會</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查復</w:t>
            </w:r>
          </w:p>
        </w:tc>
      </w:tr>
      <w:tr w:rsidR="004977EF" w:rsidRPr="004977EF" w:rsidTr="00404012">
        <w:trPr>
          <w:cantSplit/>
          <w:trHeight w:val="112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numPr>
                <w:ilvl w:val="0"/>
                <w:numId w:val="19"/>
              </w:numPr>
              <w:suppressAutoHyphens w:val="0"/>
              <w:autoSpaceDN/>
              <w:ind w:left="764"/>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jc w:val="both"/>
              <w:textAlignment w:val="auto"/>
              <w:rPr>
                <w:rFonts w:ascii="標楷體" w:eastAsia="標楷體" w:hAnsi="標楷體"/>
                <w:bCs/>
                <w:kern w:val="2"/>
                <w:szCs w:val="24"/>
              </w:rPr>
            </w:pPr>
            <w:r w:rsidRPr="004977EF">
              <w:rPr>
                <w:rFonts w:ascii="標楷體" w:eastAsia="標楷體" w:hAnsi="標楷體"/>
                <w:bCs/>
                <w:kern w:val="2"/>
                <w:szCs w:val="24"/>
              </w:rPr>
              <w:t>高雄市獨立總工會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spacing w:line="360" w:lineRule="exact"/>
              <w:jc w:val="both"/>
              <w:textAlignment w:val="auto"/>
              <w:rPr>
                <w:rFonts w:ascii="標楷體" w:eastAsia="標楷體" w:hAnsi="標楷體"/>
                <w:bCs/>
                <w:kern w:val="2"/>
                <w:szCs w:val="24"/>
              </w:rPr>
            </w:pPr>
            <w:r w:rsidRPr="004977EF">
              <w:rPr>
                <w:rFonts w:ascii="標楷體" w:eastAsia="標楷體" w:hAnsi="標楷體"/>
                <w:bCs/>
                <w:kern w:val="2"/>
                <w:szCs w:val="24"/>
              </w:rPr>
              <w:t>為陳請立委諸公體察社會脈動，全力推動於財政委員會審查中之證券交易法第14條之7修正案，爭取上市公司設置勞工董事請願文書乙份。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108.9.20</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台立程字第</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1082800708號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108.9.24</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函金管會</w:t>
            </w:r>
          </w:p>
          <w:p w:rsidR="004977EF" w:rsidRPr="004977EF" w:rsidRDefault="004977EF" w:rsidP="004977EF">
            <w:pPr>
              <w:suppressAutoHyphens w:val="0"/>
              <w:autoSpaceDN/>
              <w:textAlignment w:val="auto"/>
              <w:rPr>
                <w:rFonts w:ascii="標楷體" w:eastAsia="標楷體" w:hAnsi="標楷體"/>
                <w:bCs/>
                <w:kern w:val="2"/>
                <w:szCs w:val="24"/>
              </w:rPr>
            </w:pPr>
            <w:r w:rsidRPr="004977EF">
              <w:rPr>
                <w:rFonts w:ascii="標楷體" w:eastAsia="標楷體" w:hAnsi="標楷體"/>
                <w:bCs/>
                <w:kern w:val="2"/>
                <w:szCs w:val="24"/>
              </w:rPr>
              <w:t>查復</w:t>
            </w:r>
          </w:p>
        </w:tc>
      </w:tr>
    </w:tbl>
    <w:p w:rsidR="00590918" w:rsidRDefault="00590918" w:rsidP="004977EF">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590918" w:rsidRDefault="00590918" w:rsidP="00F41E1C">
      <w:pPr>
        <w:suppressAutoHyphens w:val="0"/>
        <w:spacing w:line="300" w:lineRule="exact"/>
        <w:ind w:firstLineChars="100" w:firstLine="280"/>
        <w:jc w:val="both"/>
        <w:textAlignment w:val="auto"/>
        <w:rPr>
          <w:rFonts w:ascii="標楷體" w:eastAsia="標楷體" w:hAnsi="標楷體"/>
          <w:b/>
          <w:bCs/>
          <w:sz w:val="28"/>
          <w:szCs w:val="28"/>
        </w:rPr>
      </w:pPr>
    </w:p>
    <w:p w:rsidR="002825DB" w:rsidRPr="002825DB" w:rsidRDefault="00587638" w:rsidP="00587638">
      <w:pPr>
        <w:keepNext/>
        <w:keepLines/>
        <w:pageBreakBefore/>
        <w:widowControl/>
        <w:suppressLineNumbers/>
        <w:autoSpaceDN/>
        <w:spacing w:line="500" w:lineRule="exact"/>
        <w:jc w:val="both"/>
        <w:textAlignment w:val="auto"/>
        <w:outlineLvl w:val="1"/>
        <w:rPr>
          <w:rFonts w:ascii="標楷體" w:eastAsia="標楷體" w:hAnsi="標楷體"/>
          <w:b/>
          <w:bCs/>
          <w:kern w:val="2"/>
          <w:sz w:val="32"/>
          <w:szCs w:val="32"/>
          <w:lang w:val="x-none"/>
        </w:rPr>
      </w:pPr>
      <w:r>
        <w:rPr>
          <w:rFonts w:ascii="標楷體" w:eastAsia="標楷體" w:hAnsi="標楷體" w:hint="eastAsia"/>
          <w:b/>
          <w:bCs/>
          <w:kern w:val="2"/>
          <w:sz w:val="32"/>
          <w:szCs w:val="32"/>
          <w:lang w:val="x-none"/>
        </w:rPr>
        <w:lastRenderedPageBreak/>
        <w:t xml:space="preserve"> </w:t>
      </w:r>
      <w:r w:rsidR="002825DB" w:rsidRPr="002825DB">
        <w:rPr>
          <w:rFonts w:ascii="標楷體" w:eastAsia="標楷體" w:hAnsi="標楷體" w:hint="eastAsia"/>
          <w:b/>
          <w:bCs/>
          <w:kern w:val="2"/>
          <w:sz w:val="32"/>
          <w:szCs w:val="32"/>
          <w:lang w:val="x-none"/>
        </w:rPr>
        <w:t>五、其他案</w:t>
      </w:r>
      <w:r w:rsidR="002825DB" w:rsidRPr="002825DB">
        <w:rPr>
          <w:rFonts w:ascii="標楷體" w:eastAsia="標楷體" w:hAnsi="標楷體" w:hint="eastAsia"/>
          <w:b/>
          <w:bCs/>
          <w:kern w:val="2"/>
          <w:sz w:val="32"/>
          <w:szCs w:val="32"/>
          <w:lang w:val="x-none" w:eastAsia="x-none"/>
        </w:rPr>
        <w:t xml:space="preserve"> (</w:t>
      </w:r>
      <w:r w:rsidR="002825DB" w:rsidRPr="002825DB">
        <w:rPr>
          <w:rFonts w:ascii="標楷體" w:eastAsia="標楷體" w:hAnsi="標楷體" w:hint="eastAsia"/>
          <w:b/>
          <w:bCs/>
          <w:kern w:val="2"/>
          <w:sz w:val="32"/>
          <w:szCs w:val="32"/>
          <w:lang w:val="x-none"/>
        </w:rPr>
        <w:t>2</w:t>
      </w:r>
      <w:r w:rsidR="002825DB" w:rsidRPr="002825DB">
        <w:rPr>
          <w:rFonts w:ascii="標楷體" w:eastAsia="標楷體" w:hAnsi="標楷體" w:hint="eastAsia"/>
          <w:b/>
          <w:bCs/>
          <w:kern w:val="2"/>
          <w:sz w:val="32"/>
          <w:szCs w:val="32"/>
          <w:lang w:val="x-none" w:eastAsia="x-none"/>
        </w:rPr>
        <w:t>案)</w:t>
      </w:r>
    </w:p>
    <w:tbl>
      <w:tblPr>
        <w:tblW w:w="9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95"/>
        <w:gridCol w:w="4221"/>
        <w:gridCol w:w="2952"/>
        <w:gridCol w:w="1440"/>
      </w:tblGrid>
      <w:tr w:rsidR="002825DB" w:rsidRPr="002825DB" w:rsidTr="00404012">
        <w:trPr>
          <w:cantSplit/>
          <w:trHeight w:val="482"/>
        </w:trPr>
        <w:tc>
          <w:tcPr>
            <w:tcW w:w="595" w:type="dxa"/>
            <w:tcBorders>
              <w:top w:val="single" w:sz="4" w:space="0" w:color="auto"/>
              <w:left w:val="single" w:sz="4" w:space="0" w:color="auto"/>
              <w:bottom w:val="single" w:sz="4" w:space="0" w:color="auto"/>
              <w:right w:val="single" w:sz="4" w:space="0" w:color="auto"/>
            </w:tcBorders>
            <w:vAlign w:val="center"/>
          </w:tcPr>
          <w:p w:rsidR="002825DB" w:rsidRPr="002825DB" w:rsidRDefault="002825DB" w:rsidP="002825DB">
            <w:pPr>
              <w:suppressAutoHyphens w:val="0"/>
              <w:autoSpaceDN/>
              <w:jc w:val="center"/>
              <w:textAlignment w:val="auto"/>
              <w:rPr>
                <w:rFonts w:ascii="標楷體" w:eastAsia="標楷體" w:hAnsi="標楷體"/>
                <w:b/>
                <w:bCs/>
                <w:kern w:val="2"/>
                <w:szCs w:val="24"/>
              </w:rPr>
            </w:pPr>
            <w:r w:rsidRPr="002825DB">
              <w:rPr>
                <w:rFonts w:ascii="標楷體" w:eastAsia="標楷體" w:hAnsi="標楷體" w:hint="eastAsia"/>
                <w:b/>
                <w:bCs/>
                <w:kern w:val="2"/>
                <w:szCs w:val="24"/>
              </w:rPr>
              <w:t>序號</w:t>
            </w:r>
          </w:p>
        </w:tc>
        <w:tc>
          <w:tcPr>
            <w:tcW w:w="4221" w:type="dxa"/>
            <w:tcBorders>
              <w:top w:val="single" w:sz="4" w:space="0" w:color="auto"/>
              <w:left w:val="single" w:sz="4" w:space="0" w:color="auto"/>
              <w:bottom w:val="single" w:sz="4" w:space="0" w:color="auto"/>
              <w:right w:val="single" w:sz="4" w:space="0" w:color="auto"/>
            </w:tcBorders>
            <w:vAlign w:val="center"/>
          </w:tcPr>
          <w:p w:rsidR="002825DB" w:rsidRPr="002825DB" w:rsidRDefault="002825DB" w:rsidP="002825DB">
            <w:pPr>
              <w:suppressAutoHyphens w:val="0"/>
              <w:autoSpaceDN/>
              <w:jc w:val="center"/>
              <w:textAlignment w:val="auto"/>
              <w:rPr>
                <w:rFonts w:ascii="標楷體" w:eastAsia="標楷體" w:hAnsi="標楷體"/>
                <w:b/>
                <w:bCs/>
                <w:kern w:val="2"/>
                <w:szCs w:val="24"/>
              </w:rPr>
            </w:pPr>
            <w:r w:rsidRPr="002825DB">
              <w:rPr>
                <w:rFonts w:ascii="標楷體" w:eastAsia="標楷體" w:hAnsi="標楷體" w:hint="eastAsia"/>
                <w:b/>
                <w:bCs/>
                <w:kern w:val="2"/>
                <w:szCs w:val="24"/>
              </w:rPr>
              <w:t>議　　案　　名　　稱</w:t>
            </w:r>
          </w:p>
        </w:tc>
        <w:tc>
          <w:tcPr>
            <w:tcW w:w="2952" w:type="dxa"/>
            <w:tcBorders>
              <w:top w:val="single" w:sz="4" w:space="0" w:color="auto"/>
              <w:left w:val="single" w:sz="4" w:space="0" w:color="auto"/>
              <w:bottom w:val="single" w:sz="4" w:space="0" w:color="auto"/>
              <w:right w:val="single" w:sz="4" w:space="0" w:color="auto"/>
            </w:tcBorders>
            <w:vAlign w:val="center"/>
          </w:tcPr>
          <w:p w:rsidR="002825DB" w:rsidRPr="002825DB" w:rsidRDefault="002825DB" w:rsidP="002825DB">
            <w:pPr>
              <w:suppressAutoHyphens w:val="0"/>
              <w:autoSpaceDN/>
              <w:jc w:val="center"/>
              <w:textAlignment w:val="auto"/>
              <w:rPr>
                <w:rFonts w:ascii="標楷體" w:eastAsia="標楷體" w:hAnsi="標楷體"/>
                <w:b/>
                <w:bCs/>
                <w:kern w:val="2"/>
                <w:szCs w:val="24"/>
              </w:rPr>
            </w:pPr>
            <w:r w:rsidRPr="002825DB">
              <w:rPr>
                <w:rFonts w:ascii="標楷體" w:eastAsia="標楷體" w:hAnsi="標楷體" w:hint="eastAsia"/>
                <w:b/>
                <w:bCs/>
                <w:kern w:val="2"/>
                <w:szCs w:val="24"/>
              </w:rPr>
              <w:t>院會交付日期及會次</w:t>
            </w:r>
          </w:p>
        </w:tc>
        <w:tc>
          <w:tcPr>
            <w:tcW w:w="1440" w:type="dxa"/>
            <w:tcBorders>
              <w:top w:val="single" w:sz="4" w:space="0" w:color="auto"/>
              <w:left w:val="single" w:sz="4" w:space="0" w:color="auto"/>
              <w:bottom w:val="single" w:sz="4" w:space="0" w:color="auto"/>
              <w:right w:val="single" w:sz="4" w:space="0" w:color="auto"/>
            </w:tcBorders>
            <w:vAlign w:val="center"/>
          </w:tcPr>
          <w:p w:rsidR="002825DB" w:rsidRPr="002825DB" w:rsidRDefault="002825DB" w:rsidP="002825DB">
            <w:pPr>
              <w:suppressAutoHyphens w:val="0"/>
              <w:autoSpaceDN/>
              <w:jc w:val="center"/>
              <w:textAlignment w:val="auto"/>
              <w:rPr>
                <w:rFonts w:ascii="標楷體" w:eastAsia="標楷體" w:hAnsi="標楷體"/>
                <w:b/>
                <w:bCs/>
                <w:kern w:val="2"/>
                <w:szCs w:val="24"/>
              </w:rPr>
            </w:pPr>
            <w:r w:rsidRPr="002825DB">
              <w:rPr>
                <w:rFonts w:ascii="標楷體" w:eastAsia="標楷體" w:hAnsi="標楷體" w:hint="eastAsia"/>
                <w:b/>
                <w:bCs/>
                <w:kern w:val="2"/>
                <w:szCs w:val="24"/>
              </w:rPr>
              <w:t>備　　註</w:t>
            </w:r>
          </w:p>
        </w:tc>
      </w:tr>
      <w:tr w:rsidR="002825DB" w:rsidRPr="002825DB" w:rsidTr="00404012">
        <w:trPr>
          <w:cantSplit/>
          <w:trHeight w:val="1270"/>
        </w:trPr>
        <w:tc>
          <w:tcPr>
            <w:tcW w:w="595" w:type="dxa"/>
            <w:tcBorders>
              <w:top w:val="single" w:sz="4" w:space="0" w:color="auto"/>
              <w:left w:val="single" w:sz="4" w:space="0" w:color="auto"/>
              <w:bottom w:val="single" w:sz="4" w:space="0" w:color="auto"/>
              <w:right w:val="single" w:sz="4" w:space="0" w:color="auto"/>
            </w:tcBorders>
          </w:tcPr>
          <w:p w:rsidR="002825DB" w:rsidRPr="002825DB" w:rsidRDefault="002825DB" w:rsidP="002825DB">
            <w:pPr>
              <w:numPr>
                <w:ilvl w:val="0"/>
                <w:numId w:val="41"/>
              </w:numPr>
              <w:suppressAutoHyphens w:val="0"/>
              <w:autoSpaceDN/>
              <w:jc w:val="center"/>
              <w:textAlignment w:val="auto"/>
              <w:rPr>
                <w:rFonts w:ascii="標楷體" w:eastAsia="標楷體" w:hAnsi="標楷體"/>
                <w:kern w:val="2"/>
                <w:szCs w:val="24"/>
              </w:rPr>
            </w:pPr>
          </w:p>
        </w:tc>
        <w:tc>
          <w:tcPr>
            <w:tcW w:w="4221" w:type="dxa"/>
            <w:tcBorders>
              <w:top w:val="single" w:sz="4" w:space="0" w:color="auto"/>
              <w:left w:val="single" w:sz="4" w:space="0" w:color="auto"/>
              <w:bottom w:val="single" w:sz="4" w:space="0" w:color="auto"/>
              <w:right w:val="single" w:sz="4" w:space="0" w:color="auto"/>
            </w:tcBorders>
          </w:tcPr>
          <w:p w:rsidR="002825DB" w:rsidRPr="002825DB" w:rsidRDefault="002825DB" w:rsidP="002825DB">
            <w:pPr>
              <w:suppressAutoHyphens w:val="0"/>
              <w:autoSpaceDN/>
              <w:snapToGrid w:val="0"/>
              <w:spacing w:line="320" w:lineRule="exact"/>
              <w:jc w:val="both"/>
              <w:textAlignment w:val="auto"/>
              <w:rPr>
                <w:rFonts w:ascii="標楷體" w:eastAsia="標楷體" w:hAnsi="標楷體"/>
                <w:kern w:val="2"/>
                <w:szCs w:val="24"/>
              </w:rPr>
            </w:pPr>
            <w:r w:rsidRPr="002825DB">
              <w:rPr>
                <w:rFonts w:ascii="標楷體" w:eastAsia="標楷體" w:hAnsi="標楷體" w:hint="eastAsia"/>
                <w:kern w:val="2"/>
                <w:szCs w:val="24"/>
              </w:rPr>
              <w:t>財政部函為本院修正菸酒稅法時通過附帶決議，檢送新制實施後執行成效書面報告案。</w:t>
            </w:r>
          </w:p>
        </w:tc>
        <w:tc>
          <w:tcPr>
            <w:tcW w:w="2952" w:type="dxa"/>
            <w:tcBorders>
              <w:top w:val="single" w:sz="4" w:space="0" w:color="auto"/>
              <w:left w:val="single" w:sz="4" w:space="0" w:color="auto"/>
              <w:bottom w:val="single" w:sz="4" w:space="0" w:color="auto"/>
              <w:right w:val="single" w:sz="4" w:space="0" w:color="auto"/>
            </w:tcBorders>
          </w:tcPr>
          <w:p w:rsidR="002825DB" w:rsidRPr="002825DB" w:rsidRDefault="002825DB" w:rsidP="002825DB">
            <w:pPr>
              <w:suppressAutoHyphens w:val="0"/>
              <w:autoSpaceDN/>
              <w:snapToGrid w:val="0"/>
              <w:spacing w:line="320" w:lineRule="exact"/>
              <w:jc w:val="both"/>
              <w:textAlignment w:val="auto"/>
              <w:rPr>
                <w:rFonts w:ascii="標楷體" w:eastAsia="標楷體" w:hAnsi="標楷體"/>
                <w:kern w:val="2"/>
                <w:szCs w:val="24"/>
              </w:rPr>
            </w:pPr>
            <w:r w:rsidRPr="002825DB">
              <w:rPr>
                <w:rFonts w:ascii="標楷體" w:eastAsia="標楷體" w:hAnsi="標楷體" w:hint="eastAsia"/>
                <w:kern w:val="2"/>
                <w:szCs w:val="24"/>
              </w:rPr>
              <w:t>第9屆第4會期第2次院會（106.9.29）決定：「交財政委員會處理」</w:t>
            </w:r>
          </w:p>
        </w:tc>
        <w:tc>
          <w:tcPr>
            <w:tcW w:w="1440" w:type="dxa"/>
            <w:tcBorders>
              <w:top w:val="single" w:sz="4" w:space="0" w:color="auto"/>
              <w:left w:val="single" w:sz="4" w:space="0" w:color="auto"/>
              <w:bottom w:val="single" w:sz="4" w:space="0" w:color="auto"/>
              <w:right w:val="single" w:sz="4" w:space="0" w:color="auto"/>
            </w:tcBorders>
            <w:vAlign w:val="center"/>
          </w:tcPr>
          <w:p w:rsidR="002825DB" w:rsidRPr="002825DB" w:rsidRDefault="002825DB" w:rsidP="002825DB">
            <w:pPr>
              <w:suppressAutoHyphens w:val="0"/>
              <w:autoSpaceDN/>
              <w:spacing w:line="320" w:lineRule="exact"/>
              <w:jc w:val="center"/>
              <w:textAlignment w:val="auto"/>
              <w:rPr>
                <w:rFonts w:ascii="標楷體" w:eastAsia="標楷體" w:hAnsi="標楷體"/>
                <w:kern w:val="2"/>
                <w:szCs w:val="24"/>
              </w:rPr>
            </w:pPr>
            <w:r w:rsidRPr="002825DB">
              <w:rPr>
                <w:rFonts w:ascii="標楷體" w:eastAsia="標楷體" w:hAnsi="標楷體" w:hint="eastAsia"/>
                <w:kern w:val="2"/>
                <w:szCs w:val="24"/>
              </w:rPr>
              <w:t>尚未處理</w:t>
            </w:r>
          </w:p>
        </w:tc>
      </w:tr>
      <w:tr w:rsidR="002825DB" w:rsidRPr="002825DB" w:rsidTr="00404012">
        <w:trPr>
          <w:cantSplit/>
          <w:trHeight w:val="1417"/>
        </w:trPr>
        <w:tc>
          <w:tcPr>
            <w:tcW w:w="595" w:type="dxa"/>
            <w:tcBorders>
              <w:top w:val="single" w:sz="4" w:space="0" w:color="auto"/>
              <w:left w:val="single" w:sz="4" w:space="0" w:color="auto"/>
              <w:bottom w:val="single" w:sz="4" w:space="0" w:color="auto"/>
              <w:right w:val="single" w:sz="4" w:space="0" w:color="auto"/>
            </w:tcBorders>
          </w:tcPr>
          <w:p w:rsidR="002825DB" w:rsidRPr="002825DB" w:rsidRDefault="002825DB" w:rsidP="002825DB">
            <w:pPr>
              <w:numPr>
                <w:ilvl w:val="0"/>
                <w:numId w:val="41"/>
              </w:numPr>
              <w:suppressAutoHyphens w:val="0"/>
              <w:autoSpaceDN/>
              <w:jc w:val="center"/>
              <w:textAlignment w:val="auto"/>
              <w:rPr>
                <w:rFonts w:ascii="標楷體" w:eastAsia="標楷體" w:hAnsi="標楷體"/>
                <w:kern w:val="2"/>
                <w:szCs w:val="24"/>
              </w:rPr>
            </w:pPr>
          </w:p>
        </w:tc>
        <w:tc>
          <w:tcPr>
            <w:tcW w:w="4221" w:type="dxa"/>
            <w:tcBorders>
              <w:top w:val="single" w:sz="4" w:space="0" w:color="auto"/>
              <w:left w:val="single" w:sz="4" w:space="0" w:color="auto"/>
              <w:bottom w:val="single" w:sz="4" w:space="0" w:color="auto"/>
              <w:right w:val="single" w:sz="4" w:space="0" w:color="auto"/>
            </w:tcBorders>
          </w:tcPr>
          <w:p w:rsidR="002825DB" w:rsidRPr="002825DB" w:rsidRDefault="002825DB" w:rsidP="002825DB">
            <w:pPr>
              <w:suppressAutoHyphens w:val="0"/>
              <w:autoSpaceDN/>
              <w:snapToGrid w:val="0"/>
              <w:spacing w:line="320" w:lineRule="exact"/>
              <w:jc w:val="both"/>
              <w:textAlignment w:val="auto"/>
              <w:rPr>
                <w:rFonts w:ascii="標楷體" w:eastAsia="標楷體" w:hAnsi="標楷體"/>
                <w:kern w:val="2"/>
                <w:szCs w:val="24"/>
              </w:rPr>
            </w:pPr>
            <w:r w:rsidRPr="002825DB">
              <w:rPr>
                <w:rFonts w:ascii="標楷體" w:eastAsia="標楷體" w:hAnsi="標楷體" w:hint="eastAsia"/>
                <w:kern w:val="2"/>
                <w:szCs w:val="24"/>
              </w:rPr>
              <w:t>公平交易委員會函為本院修正菸酒稅法所作附帶決議，檢送該會應依限提報執行成效書面報告案。</w:t>
            </w:r>
          </w:p>
        </w:tc>
        <w:tc>
          <w:tcPr>
            <w:tcW w:w="2952" w:type="dxa"/>
            <w:tcBorders>
              <w:top w:val="single" w:sz="4" w:space="0" w:color="auto"/>
              <w:left w:val="single" w:sz="4" w:space="0" w:color="auto"/>
              <w:bottom w:val="single" w:sz="4" w:space="0" w:color="auto"/>
              <w:right w:val="single" w:sz="4" w:space="0" w:color="auto"/>
            </w:tcBorders>
          </w:tcPr>
          <w:p w:rsidR="002825DB" w:rsidRPr="002825DB" w:rsidRDefault="002825DB" w:rsidP="002825DB">
            <w:pPr>
              <w:suppressAutoHyphens w:val="0"/>
              <w:autoSpaceDN/>
              <w:snapToGrid w:val="0"/>
              <w:spacing w:line="320" w:lineRule="exact"/>
              <w:jc w:val="both"/>
              <w:textAlignment w:val="auto"/>
              <w:rPr>
                <w:rFonts w:ascii="標楷體" w:eastAsia="標楷體" w:hAnsi="標楷體"/>
                <w:kern w:val="2"/>
                <w:szCs w:val="24"/>
              </w:rPr>
            </w:pPr>
            <w:r w:rsidRPr="002825DB">
              <w:rPr>
                <w:rFonts w:ascii="標楷體" w:eastAsia="標楷體" w:hAnsi="標楷體" w:hint="eastAsia"/>
                <w:kern w:val="2"/>
                <w:szCs w:val="24"/>
              </w:rPr>
              <w:t>第9屆第4會期第3次院會（106.10.6）決定：「交財政、經濟兩委員會審查」</w:t>
            </w:r>
          </w:p>
        </w:tc>
        <w:tc>
          <w:tcPr>
            <w:tcW w:w="1440" w:type="dxa"/>
            <w:tcBorders>
              <w:top w:val="single" w:sz="4" w:space="0" w:color="auto"/>
              <w:left w:val="single" w:sz="4" w:space="0" w:color="auto"/>
              <w:bottom w:val="single" w:sz="4" w:space="0" w:color="auto"/>
              <w:right w:val="single" w:sz="4" w:space="0" w:color="auto"/>
            </w:tcBorders>
            <w:vAlign w:val="center"/>
          </w:tcPr>
          <w:p w:rsidR="002825DB" w:rsidRPr="002825DB" w:rsidRDefault="002825DB" w:rsidP="002825DB">
            <w:pPr>
              <w:suppressAutoHyphens w:val="0"/>
              <w:autoSpaceDN/>
              <w:spacing w:line="320" w:lineRule="exact"/>
              <w:jc w:val="center"/>
              <w:textAlignment w:val="auto"/>
              <w:rPr>
                <w:rFonts w:ascii="標楷體" w:eastAsia="標楷體" w:hAnsi="標楷體"/>
                <w:kern w:val="2"/>
                <w:szCs w:val="24"/>
              </w:rPr>
            </w:pPr>
            <w:r w:rsidRPr="002825DB">
              <w:rPr>
                <w:rFonts w:ascii="標楷體" w:eastAsia="標楷體" w:hAnsi="標楷體" w:hint="eastAsia"/>
                <w:kern w:val="2"/>
                <w:szCs w:val="24"/>
              </w:rPr>
              <w:t>尚未審查</w:t>
            </w:r>
          </w:p>
        </w:tc>
      </w:tr>
    </w:tbl>
    <w:p w:rsidR="00590918" w:rsidRDefault="00590918" w:rsidP="002825DB">
      <w:pPr>
        <w:suppressAutoHyphens w:val="0"/>
        <w:spacing w:line="300" w:lineRule="exact"/>
        <w:jc w:val="both"/>
        <w:textAlignment w:val="auto"/>
        <w:rPr>
          <w:rFonts w:ascii="標楷體" w:eastAsia="標楷體" w:hAnsi="標楷體"/>
          <w:b/>
          <w:bCs/>
          <w:sz w:val="28"/>
          <w:szCs w:val="28"/>
        </w:rPr>
      </w:pPr>
    </w:p>
    <w:p w:rsidR="00590918" w:rsidRDefault="00590918" w:rsidP="00590918">
      <w:pPr>
        <w:suppressAutoHyphens w:val="0"/>
        <w:snapToGrid w:val="0"/>
        <w:spacing w:line="500" w:lineRule="exact"/>
        <w:ind w:leftChars="100" w:left="240" w:firstLineChars="100" w:firstLine="280"/>
        <w:jc w:val="both"/>
        <w:textAlignment w:val="auto"/>
        <w:rPr>
          <w:rFonts w:ascii="標楷體" w:eastAsia="標楷體" w:hAnsi="標楷體"/>
          <w:b/>
          <w:bCs/>
          <w:sz w:val="28"/>
          <w:szCs w:val="28"/>
        </w:rPr>
      </w:pPr>
    </w:p>
    <w:p w:rsidR="00590918" w:rsidRDefault="00590918" w:rsidP="00590918">
      <w:pPr>
        <w:suppressAutoHyphens w:val="0"/>
        <w:snapToGrid w:val="0"/>
        <w:spacing w:line="500" w:lineRule="exact"/>
        <w:ind w:leftChars="100" w:left="240" w:firstLineChars="100" w:firstLine="280"/>
        <w:jc w:val="both"/>
        <w:textAlignment w:val="auto"/>
        <w:rPr>
          <w:rFonts w:ascii="標楷體" w:eastAsia="標楷體" w:hAnsi="標楷體"/>
          <w:b/>
          <w:bCs/>
          <w:sz w:val="28"/>
          <w:szCs w:val="28"/>
        </w:rPr>
      </w:pPr>
    </w:p>
    <w:p w:rsidR="004D59A5" w:rsidRDefault="004D59A5" w:rsidP="00590918">
      <w:pPr>
        <w:suppressAutoHyphens w:val="0"/>
        <w:snapToGrid w:val="0"/>
        <w:spacing w:line="500" w:lineRule="exact"/>
        <w:ind w:leftChars="100" w:left="240" w:firstLineChars="100" w:firstLine="280"/>
        <w:jc w:val="both"/>
        <w:textAlignment w:val="auto"/>
        <w:rPr>
          <w:rFonts w:ascii="標楷體" w:eastAsia="標楷體" w:hAnsi="標楷體"/>
          <w:b/>
          <w:bCs/>
          <w:sz w:val="28"/>
          <w:szCs w:val="28"/>
        </w:rPr>
      </w:pPr>
    </w:p>
    <w:p w:rsidR="004D59A5" w:rsidRDefault="004D59A5" w:rsidP="00590918">
      <w:pPr>
        <w:suppressAutoHyphens w:val="0"/>
        <w:snapToGrid w:val="0"/>
        <w:spacing w:line="500" w:lineRule="exact"/>
        <w:ind w:leftChars="100" w:left="240" w:firstLineChars="100" w:firstLine="280"/>
        <w:jc w:val="both"/>
        <w:textAlignment w:val="auto"/>
        <w:rPr>
          <w:rFonts w:ascii="標楷體" w:eastAsia="標楷體" w:hAnsi="標楷體"/>
          <w:b/>
          <w:bCs/>
          <w:sz w:val="28"/>
          <w:szCs w:val="28"/>
        </w:rPr>
      </w:pPr>
    </w:p>
    <w:p w:rsidR="004D59A5" w:rsidRDefault="004D59A5" w:rsidP="00590918">
      <w:pPr>
        <w:suppressAutoHyphens w:val="0"/>
        <w:snapToGrid w:val="0"/>
        <w:spacing w:line="500" w:lineRule="exact"/>
        <w:ind w:leftChars="100" w:left="240" w:firstLineChars="100" w:firstLine="280"/>
        <w:jc w:val="both"/>
        <w:textAlignment w:val="auto"/>
        <w:rPr>
          <w:rFonts w:ascii="標楷體" w:eastAsia="標楷體" w:hAnsi="標楷體"/>
          <w:b/>
          <w:bCs/>
          <w:sz w:val="28"/>
          <w:szCs w:val="28"/>
        </w:rPr>
      </w:pPr>
    </w:p>
    <w:p w:rsidR="004D59A5" w:rsidRDefault="004D59A5" w:rsidP="00590918">
      <w:pPr>
        <w:suppressAutoHyphens w:val="0"/>
        <w:snapToGrid w:val="0"/>
        <w:spacing w:line="500" w:lineRule="exact"/>
        <w:ind w:leftChars="100" w:left="240" w:firstLineChars="100" w:firstLine="280"/>
        <w:jc w:val="both"/>
        <w:textAlignment w:val="auto"/>
        <w:rPr>
          <w:rFonts w:ascii="標楷體" w:eastAsia="標楷體" w:hAnsi="標楷體"/>
          <w:b/>
          <w:bCs/>
          <w:sz w:val="28"/>
          <w:szCs w:val="28"/>
        </w:rPr>
      </w:pPr>
    </w:p>
    <w:p w:rsidR="004D59A5" w:rsidRDefault="004D59A5" w:rsidP="00590918">
      <w:pPr>
        <w:suppressAutoHyphens w:val="0"/>
        <w:snapToGrid w:val="0"/>
        <w:spacing w:line="500" w:lineRule="exact"/>
        <w:ind w:leftChars="100" w:left="240" w:firstLineChars="100" w:firstLine="280"/>
        <w:jc w:val="both"/>
        <w:textAlignment w:val="auto"/>
        <w:rPr>
          <w:rFonts w:ascii="標楷體" w:eastAsia="標楷體" w:hAnsi="標楷體"/>
          <w:b/>
          <w:bCs/>
          <w:sz w:val="28"/>
          <w:szCs w:val="28"/>
        </w:rPr>
      </w:pPr>
    </w:p>
    <w:p w:rsidR="004D59A5" w:rsidRDefault="004D59A5" w:rsidP="00590918">
      <w:pPr>
        <w:suppressAutoHyphens w:val="0"/>
        <w:snapToGrid w:val="0"/>
        <w:spacing w:line="500" w:lineRule="exact"/>
        <w:ind w:leftChars="100" w:left="240" w:firstLineChars="100" w:firstLine="280"/>
        <w:jc w:val="both"/>
        <w:textAlignment w:val="auto"/>
        <w:rPr>
          <w:rFonts w:ascii="標楷體" w:eastAsia="標楷體" w:hAnsi="標楷體"/>
          <w:b/>
          <w:bCs/>
          <w:sz w:val="28"/>
          <w:szCs w:val="28"/>
        </w:rPr>
      </w:pPr>
    </w:p>
    <w:p w:rsidR="004D59A5" w:rsidRDefault="004D59A5" w:rsidP="00590918">
      <w:pPr>
        <w:suppressAutoHyphens w:val="0"/>
        <w:snapToGrid w:val="0"/>
        <w:spacing w:line="500" w:lineRule="exact"/>
        <w:ind w:leftChars="100" w:left="240" w:firstLineChars="100" w:firstLine="280"/>
        <w:jc w:val="both"/>
        <w:textAlignment w:val="auto"/>
        <w:rPr>
          <w:rFonts w:ascii="標楷體" w:eastAsia="標楷體" w:hAnsi="標楷體"/>
          <w:b/>
          <w:bCs/>
          <w:sz w:val="28"/>
          <w:szCs w:val="28"/>
        </w:rPr>
      </w:pPr>
    </w:p>
    <w:p w:rsidR="004D59A5" w:rsidRDefault="004D59A5" w:rsidP="00590918">
      <w:pPr>
        <w:suppressAutoHyphens w:val="0"/>
        <w:snapToGrid w:val="0"/>
        <w:spacing w:line="500" w:lineRule="exact"/>
        <w:ind w:leftChars="100" w:left="240" w:firstLineChars="100" w:firstLine="280"/>
        <w:jc w:val="both"/>
        <w:textAlignment w:val="auto"/>
        <w:rPr>
          <w:rFonts w:ascii="標楷體" w:eastAsia="標楷體" w:hAnsi="標楷體"/>
          <w:b/>
          <w:bCs/>
          <w:sz w:val="28"/>
          <w:szCs w:val="28"/>
        </w:rPr>
      </w:pPr>
    </w:p>
    <w:p w:rsidR="004D59A5" w:rsidRDefault="004D59A5" w:rsidP="00590918">
      <w:pPr>
        <w:suppressAutoHyphens w:val="0"/>
        <w:snapToGrid w:val="0"/>
        <w:spacing w:line="500" w:lineRule="exact"/>
        <w:ind w:leftChars="100" w:left="240" w:firstLineChars="100" w:firstLine="280"/>
        <w:jc w:val="both"/>
        <w:textAlignment w:val="auto"/>
        <w:rPr>
          <w:rFonts w:ascii="標楷體" w:eastAsia="標楷體" w:hAnsi="標楷體"/>
          <w:b/>
          <w:bCs/>
          <w:sz w:val="28"/>
          <w:szCs w:val="28"/>
        </w:rPr>
      </w:pPr>
    </w:p>
    <w:p w:rsidR="004D59A5" w:rsidRDefault="004D59A5" w:rsidP="00590918">
      <w:pPr>
        <w:suppressAutoHyphens w:val="0"/>
        <w:snapToGrid w:val="0"/>
        <w:spacing w:line="500" w:lineRule="exact"/>
        <w:ind w:leftChars="100" w:left="240" w:firstLineChars="100" w:firstLine="280"/>
        <w:jc w:val="both"/>
        <w:textAlignment w:val="auto"/>
        <w:rPr>
          <w:rFonts w:ascii="標楷體" w:eastAsia="標楷體" w:hAnsi="標楷體"/>
          <w:b/>
          <w:bCs/>
          <w:sz w:val="28"/>
          <w:szCs w:val="28"/>
        </w:rPr>
      </w:pPr>
    </w:p>
    <w:p w:rsidR="004D59A5" w:rsidRDefault="004D59A5" w:rsidP="00590918">
      <w:pPr>
        <w:suppressAutoHyphens w:val="0"/>
        <w:snapToGrid w:val="0"/>
        <w:spacing w:line="500" w:lineRule="exact"/>
        <w:ind w:leftChars="100" w:left="240" w:firstLineChars="100" w:firstLine="280"/>
        <w:jc w:val="both"/>
        <w:textAlignment w:val="auto"/>
        <w:rPr>
          <w:rFonts w:ascii="標楷體" w:eastAsia="標楷體" w:hAnsi="標楷體"/>
          <w:b/>
          <w:bCs/>
          <w:sz w:val="28"/>
          <w:szCs w:val="28"/>
        </w:rPr>
      </w:pPr>
    </w:p>
    <w:p w:rsidR="004D59A5" w:rsidRDefault="004D59A5" w:rsidP="00590918">
      <w:pPr>
        <w:suppressAutoHyphens w:val="0"/>
        <w:snapToGrid w:val="0"/>
        <w:spacing w:line="500" w:lineRule="exact"/>
        <w:ind w:leftChars="100" w:left="240" w:firstLineChars="100" w:firstLine="280"/>
        <w:jc w:val="both"/>
        <w:textAlignment w:val="auto"/>
        <w:rPr>
          <w:rFonts w:ascii="標楷體" w:eastAsia="標楷體" w:hAnsi="標楷體"/>
          <w:b/>
          <w:bCs/>
          <w:sz w:val="28"/>
          <w:szCs w:val="28"/>
        </w:rPr>
      </w:pPr>
    </w:p>
    <w:p w:rsidR="004977EF" w:rsidRDefault="004977EF" w:rsidP="00590918">
      <w:pPr>
        <w:suppressAutoHyphens w:val="0"/>
        <w:snapToGrid w:val="0"/>
        <w:spacing w:line="500" w:lineRule="exact"/>
        <w:ind w:leftChars="100" w:left="240" w:firstLineChars="100" w:firstLine="280"/>
        <w:jc w:val="both"/>
        <w:textAlignment w:val="auto"/>
        <w:rPr>
          <w:rFonts w:ascii="標楷體" w:eastAsia="標楷體" w:hAnsi="標楷體"/>
          <w:b/>
          <w:bCs/>
          <w:sz w:val="28"/>
          <w:szCs w:val="28"/>
        </w:rPr>
      </w:pPr>
    </w:p>
    <w:p w:rsidR="004977EF" w:rsidRDefault="004977EF" w:rsidP="00590918">
      <w:pPr>
        <w:suppressAutoHyphens w:val="0"/>
        <w:snapToGrid w:val="0"/>
        <w:spacing w:line="500" w:lineRule="exact"/>
        <w:ind w:leftChars="100" w:left="240" w:firstLineChars="100" w:firstLine="280"/>
        <w:jc w:val="both"/>
        <w:textAlignment w:val="auto"/>
        <w:rPr>
          <w:rFonts w:ascii="標楷體" w:eastAsia="標楷體" w:hAnsi="標楷體"/>
          <w:b/>
          <w:bCs/>
          <w:sz w:val="28"/>
          <w:szCs w:val="28"/>
        </w:rPr>
      </w:pPr>
    </w:p>
    <w:p w:rsidR="004977EF" w:rsidRDefault="004977EF" w:rsidP="00590918">
      <w:pPr>
        <w:suppressAutoHyphens w:val="0"/>
        <w:snapToGrid w:val="0"/>
        <w:spacing w:line="500" w:lineRule="exact"/>
        <w:ind w:leftChars="100" w:left="240" w:firstLineChars="100" w:firstLine="280"/>
        <w:jc w:val="both"/>
        <w:textAlignment w:val="auto"/>
        <w:rPr>
          <w:rFonts w:ascii="標楷體" w:eastAsia="標楷體" w:hAnsi="標楷體"/>
          <w:b/>
          <w:bCs/>
          <w:sz w:val="28"/>
          <w:szCs w:val="28"/>
        </w:rPr>
      </w:pPr>
    </w:p>
    <w:p w:rsidR="004977EF" w:rsidRDefault="004977EF" w:rsidP="00590918">
      <w:pPr>
        <w:suppressAutoHyphens w:val="0"/>
        <w:snapToGrid w:val="0"/>
        <w:spacing w:line="500" w:lineRule="exact"/>
        <w:ind w:leftChars="100" w:left="240" w:firstLineChars="100" w:firstLine="280"/>
        <w:jc w:val="both"/>
        <w:textAlignment w:val="auto"/>
        <w:rPr>
          <w:rFonts w:ascii="標楷體" w:eastAsia="標楷體" w:hAnsi="標楷體"/>
          <w:b/>
          <w:bCs/>
          <w:sz w:val="28"/>
          <w:szCs w:val="28"/>
        </w:rPr>
      </w:pPr>
    </w:p>
    <w:p w:rsidR="004977EF" w:rsidRDefault="004977EF" w:rsidP="00590918">
      <w:pPr>
        <w:suppressAutoHyphens w:val="0"/>
        <w:snapToGrid w:val="0"/>
        <w:spacing w:line="500" w:lineRule="exact"/>
        <w:ind w:leftChars="100" w:left="240" w:firstLineChars="100" w:firstLine="280"/>
        <w:jc w:val="both"/>
        <w:textAlignment w:val="auto"/>
        <w:rPr>
          <w:rFonts w:ascii="標楷體" w:eastAsia="標楷體" w:hAnsi="標楷體"/>
          <w:b/>
          <w:bCs/>
          <w:sz w:val="28"/>
          <w:szCs w:val="28"/>
        </w:rPr>
      </w:pPr>
    </w:p>
    <w:p w:rsidR="003018D3" w:rsidRPr="00B6274F" w:rsidRDefault="006D11D2" w:rsidP="00B607FD">
      <w:pPr>
        <w:keepNext/>
        <w:keepLines/>
        <w:pageBreakBefore/>
        <w:widowControl/>
        <w:suppressLineNumbers/>
        <w:spacing w:line="500" w:lineRule="exact"/>
        <w:ind w:hanging="125"/>
        <w:jc w:val="both"/>
        <w:textAlignment w:val="auto"/>
        <w:rPr>
          <w:sz w:val="36"/>
          <w:szCs w:val="36"/>
        </w:rPr>
      </w:pPr>
      <w:r w:rsidRPr="00B6274F">
        <w:rPr>
          <w:rFonts w:ascii="標楷體" w:eastAsia="標楷體" w:hAnsi="標楷體"/>
          <w:b/>
          <w:kern w:val="0"/>
          <w:sz w:val="36"/>
          <w:szCs w:val="36"/>
        </w:rPr>
        <w:lastRenderedPageBreak/>
        <w:t>肆、提報院會審議議案之處理情形</w:t>
      </w:r>
    </w:p>
    <w:p w:rsidR="003018D3" w:rsidRPr="00B6274F" w:rsidRDefault="006D11D2" w:rsidP="003151A5">
      <w:pPr>
        <w:suppressAutoHyphens w:val="0"/>
        <w:spacing w:line="500" w:lineRule="exact"/>
        <w:ind w:firstLine="142"/>
        <w:jc w:val="both"/>
        <w:textAlignment w:val="auto"/>
        <w:rPr>
          <w:sz w:val="32"/>
          <w:szCs w:val="32"/>
        </w:rPr>
      </w:pPr>
      <w:r w:rsidRPr="00B6274F">
        <w:rPr>
          <w:rFonts w:ascii="標楷體" w:eastAsia="標楷體" w:hAnsi="標楷體"/>
          <w:b/>
          <w:kern w:val="0"/>
          <w:sz w:val="32"/>
          <w:szCs w:val="32"/>
        </w:rPr>
        <w:t>ㄧ、本會期(含臨時會)院會</w:t>
      </w:r>
      <w:r w:rsidR="00085E53" w:rsidRPr="00B6274F">
        <w:rPr>
          <w:rFonts w:ascii="標楷體" w:eastAsia="標楷體" w:hAnsi="標楷體" w:hint="eastAsia"/>
          <w:b/>
          <w:kern w:val="0"/>
          <w:sz w:val="32"/>
          <w:szCs w:val="32"/>
        </w:rPr>
        <w:t>三讀</w:t>
      </w:r>
      <w:r w:rsidRPr="00B6274F">
        <w:rPr>
          <w:rFonts w:ascii="標楷體" w:eastAsia="標楷體" w:hAnsi="標楷體"/>
          <w:b/>
          <w:kern w:val="0"/>
          <w:sz w:val="32"/>
          <w:szCs w:val="32"/>
        </w:rPr>
        <w:t>本會主審或逕付二讀之議案（1</w:t>
      </w:r>
      <w:r w:rsidR="00C25D51">
        <w:rPr>
          <w:rFonts w:ascii="標楷體" w:eastAsia="標楷體" w:hAnsi="標楷體"/>
          <w:b/>
          <w:kern w:val="0"/>
          <w:sz w:val="32"/>
          <w:szCs w:val="32"/>
        </w:rPr>
        <w:t>19</w:t>
      </w:r>
      <w:r w:rsidRPr="00B6274F">
        <w:rPr>
          <w:rFonts w:ascii="標楷體" w:eastAsia="標楷體" w:hAnsi="標楷體"/>
          <w:b/>
          <w:kern w:val="0"/>
          <w:sz w:val="32"/>
          <w:szCs w:val="32"/>
        </w:rPr>
        <w:t>案）</w:t>
      </w:r>
    </w:p>
    <w:p w:rsidR="003018D3" w:rsidRDefault="006D11D2" w:rsidP="00B607FD">
      <w:pPr>
        <w:suppressAutoHyphens w:val="0"/>
        <w:spacing w:line="500" w:lineRule="exact"/>
        <w:ind w:hanging="258"/>
        <w:jc w:val="both"/>
        <w:textAlignment w:val="auto"/>
      </w:pPr>
      <w:r>
        <w:rPr>
          <w:rFonts w:ascii="標楷體" w:eastAsia="標楷體" w:hAnsi="標楷體"/>
          <w:b/>
          <w:sz w:val="30"/>
          <w:szCs w:val="28"/>
        </w:rPr>
        <w:t xml:space="preserve">    </w:t>
      </w:r>
      <w:r>
        <w:rPr>
          <w:rFonts w:ascii="標楷體" w:eastAsia="標楷體" w:hAnsi="標楷體"/>
          <w:b/>
          <w:sz w:val="28"/>
        </w:rPr>
        <w:t>(一)法律案（</w:t>
      </w:r>
      <w:r w:rsidR="00A048D0">
        <w:rPr>
          <w:rFonts w:ascii="標楷體" w:eastAsia="標楷體" w:hAnsi="標楷體" w:hint="eastAsia"/>
          <w:b/>
          <w:sz w:val="28"/>
        </w:rPr>
        <w:t>5</w:t>
      </w:r>
      <w:r>
        <w:rPr>
          <w:rFonts w:ascii="標楷體" w:eastAsia="標楷體" w:hAnsi="標楷體"/>
          <w:b/>
          <w:sz w:val="28"/>
        </w:rPr>
        <w:t>案）</w:t>
      </w:r>
    </w:p>
    <w:tbl>
      <w:tblPr>
        <w:tblW w:w="5279" w:type="pct"/>
        <w:tblInd w:w="-256" w:type="dxa"/>
        <w:tblLayout w:type="fixed"/>
        <w:tblCellMar>
          <w:left w:w="10" w:type="dxa"/>
          <w:right w:w="10" w:type="dxa"/>
        </w:tblCellMar>
        <w:tblLook w:val="0000" w:firstRow="0" w:lastRow="0" w:firstColumn="0" w:lastColumn="0" w:noHBand="0" w:noVBand="0"/>
      </w:tblPr>
      <w:tblGrid>
        <w:gridCol w:w="594"/>
        <w:gridCol w:w="1937"/>
        <w:gridCol w:w="1548"/>
        <w:gridCol w:w="1842"/>
        <w:gridCol w:w="1418"/>
        <w:gridCol w:w="1559"/>
        <w:gridCol w:w="1417"/>
      </w:tblGrid>
      <w:tr w:rsidR="003018D3" w:rsidTr="00A048D0">
        <w:trPr>
          <w:trHeight w:val="20"/>
        </w:trPr>
        <w:tc>
          <w:tcPr>
            <w:tcW w:w="59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Default="00473C0C">
            <w:pPr>
              <w:suppressAutoHyphens w:val="0"/>
              <w:jc w:val="center"/>
              <w:textAlignment w:val="auto"/>
              <w:rPr>
                <w:rFonts w:ascii="標楷體" w:eastAsia="標楷體" w:hAnsi="標楷體"/>
                <w:b/>
                <w:szCs w:val="24"/>
              </w:rPr>
            </w:pPr>
            <w:r>
              <w:rPr>
                <w:rFonts w:ascii="標楷體" w:eastAsia="標楷體" w:hAnsi="標楷體" w:hint="eastAsia"/>
                <w:b/>
                <w:szCs w:val="24"/>
              </w:rPr>
              <w:t>序</w:t>
            </w:r>
          </w:p>
          <w:p w:rsidR="003018D3" w:rsidRDefault="006D11D2">
            <w:pPr>
              <w:suppressAutoHyphens w:val="0"/>
              <w:jc w:val="center"/>
              <w:textAlignment w:val="auto"/>
              <w:rPr>
                <w:rFonts w:ascii="標楷體" w:eastAsia="標楷體" w:hAnsi="標楷體"/>
                <w:b/>
                <w:szCs w:val="24"/>
              </w:rPr>
            </w:pPr>
            <w:r>
              <w:rPr>
                <w:rFonts w:ascii="標楷體" w:eastAsia="標楷體" w:hAnsi="標楷體"/>
                <w:b/>
                <w:szCs w:val="24"/>
              </w:rPr>
              <w:t>號</w:t>
            </w:r>
          </w:p>
        </w:tc>
        <w:tc>
          <w:tcPr>
            <w:tcW w:w="1937"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018D3" w:rsidRDefault="006D11D2" w:rsidP="00473C0C">
            <w:pPr>
              <w:suppressAutoHyphens w:val="0"/>
              <w:jc w:val="center"/>
              <w:textAlignment w:val="auto"/>
              <w:rPr>
                <w:rFonts w:ascii="標楷體" w:eastAsia="標楷體" w:hAnsi="標楷體"/>
                <w:b/>
                <w:szCs w:val="24"/>
              </w:rPr>
            </w:pPr>
            <w:r>
              <w:rPr>
                <w:rFonts w:ascii="標楷體" w:eastAsia="標楷體" w:hAnsi="標楷體"/>
                <w:b/>
                <w:szCs w:val="24"/>
              </w:rPr>
              <w:t>法  案  名  稱</w:t>
            </w:r>
          </w:p>
        </w:tc>
        <w:tc>
          <w:tcPr>
            <w:tcW w:w="1548"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473C0C" w:rsidRDefault="006D11D2" w:rsidP="00085E53">
            <w:pPr>
              <w:suppressAutoHyphens w:val="0"/>
              <w:jc w:val="center"/>
              <w:textAlignment w:val="auto"/>
              <w:rPr>
                <w:rFonts w:ascii="標楷體" w:eastAsia="標楷體" w:hAnsi="標楷體"/>
                <w:b/>
                <w:spacing w:val="50"/>
                <w:szCs w:val="24"/>
              </w:rPr>
            </w:pPr>
            <w:r>
              <w:rPr>
                <w:rFonts w:ascii="標楷體" w:eastAsia="標楷體" w:hAnsi="標楷體"/>
                <w:b/>
                <w:szCs w:val="24"/>
              </w:rPr>
              <w:t>提案機關</w:t>
            </w:r>
            <w:r>
              <w:rPr>
                <w:rFonts w:ascii="標楷體" w:eastAsia="標楷體" w:hAnsi="標楷體"/>
                <w:b/>
                <w:spacing w:val="50"/>
                <w:szCs w:val="24"/>
              </w:rPr>
              <w:t>或</w:t>
            </w:r>
          </w:p>
          <w:p w:rsidR="003018D3" w:rsidRDefault="006D11D2" w:rsidP="00085E53">
            <w:pPr>
              <w:suppressAutoHyphens w:val="0"/>
              <w:jc w:val="center"/>
              <w:textAlignment w:val="auto"/>
            </w:pPr>
            <w:r>
              <w:rPr>
                <w:rFonts w:ascii="標楷體" w:eastAsia="標楷體" w:hAnsi="標楷體"/>
                <w:b/>
                <w:spacing w:val="50"/>
                <w:szCs w:val="24"/>
              </w:rPr>
              <w:t xml:space="preserve">委　</w:t>
            </w:r>
            <w:r w:rsidR="00473C0C">
              <w:rPr>
                <w:rFonts w:ascii="標楷體" w:eastAsia="標楷體" w:hAnsi="標楷體" w:hint="eastAsia"/>
                <w:b/>
                <w:spacing w:val="50"/>
                <w:szCs w:val="24"/>
              </w:rPr>
              <w:t xml:space="preserve">  </w:t>
            </w:r>
            <w:r>
              <w:rPr>
                <w:rFonts w:ascii="標楷體" w:eastAsia="標楷體" w:hAnsi="標楷體"/>
                <w:b/>
                <w:spacing w:val="50"/>
                <w:szCs w:val="24"/>
              </w:rPr>
              <w:t>員</w:t>
            </w:r>
          </w:p>
        </w:tc>
        <w:tc>
          <w:tcPr>
            <w:tcW w:w="1842"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018D3" w:rsidRPr="003006A9" w:rsidRDefault="006D11D2" w:rsidP="003006A9">
            <w:pPr>
              <w:suppressAutoHyphens w:val="0"/>
              <w:ind w:firstLineChars="51" w:firstLine="174"/>
              <w:jc w:val="both"/>
              <w:textAlignment w:val="auto"/>
              <w:rPr>
                <w:rFonts w:ascii="標楷體" w:eastAsia="標楷體" w:hAnsi="標楷體"/>
                <w:b/>
                <w:spacing w:val="100"/>
                <w:szCs w:val="24"/>
              </w:rPr>
            </w:pPr>
            <w:r w:rsidRPr="003006A9">
              <w:rPr>
                <w:rFonts w:ascii="標楷體" w:eastAsia="標楷體" w:hAnsi="標楷體"/>
                <w:b/>
                <w:spacing w:val="100"/>
                <w:szCs w:val="24"/>
              </w:rPr>
              <w:t>院會交付</w:t>
            </w:r>
          </w:p>
          <w:p w:rsidR="003018D3" w:rsidRDefault="003006A9" w:rsidP="003006A9">
            <w:pPr>
              <w:suppressAutoHyphens w:val="0"/>
              <w:ind w:firstLineChars="50" w:firstLine="130"/>
              <w:jc w:val="both"/>
              <w:textAlignment w:val="auto"/>
            </w:pPr>
            <w:r>
              <w:rPr>
                <w:rFonts w:ascii="標楷體" w:eastAsia="標楷體" w:hAnsi="標楷體" w:hint="eastAsia"/>
                <w:b/>
                <w:spacing w:val="20"/>
                <w:szCs w:val="24"/>
              </w:rPr>
              <w:t>日</w:t>
            </w:r>
            <w:r w:rsidR="006D11D2">
              <w:rPr>
                <w:rFonts w:ascii="標楷體" w:eastAsia="標楷體" w:hAnsi="標楷體"/>
                <w:b/>
                <w:spacing w:val="20"/>
                <w:szCs w:val="24"/>
              </w:rPr>
              <w:t>期</w:t>
            </w:r>
            <w:r>
              <w:rPr>
                <w:rFonts w:ascii="標楷體" w:eastAsia="標楷體" w:hAnsi="標楷體" w:hint="eastAsia"/>
                <w:b/>
                <w:spacing w:val="20"/>
                <w:szCs w:val="24"/>
              </w:rPr>
              <w:t>及</w:t>
            </w:r>
            <w:r w:rsidR="006D11D2">
              <w:rPr>
                <w:rFonts w:ascii="標楷體" w:eastAsia="標楷體" w:hAnsi="標楷體"/>
                <w:b/>
                <w:spacing w:val="20"/>
                <w:szCs w:val="24"/>
              </w:rPr>
              <w:t>會次</w:t>
            </w:r>
          </w:p>
        </w:tc>
        <w:tc>
          <w:tcPr>
            <w:tcW w:w="1418"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018D3" w:rsidRDefault="006D11D2" w:rsidP="00085E53">
            <w:pPr>
              <w:suppressAutoHyphens w:val="0"/>
              <w:jc w:val="center"/>
              <w:textAlignment w:val="auto"/>
              <w:rPr>
                <w:rFonts w:ascii="標楷體" w:eastAsia="標楷體" w:hAnsi="標楷體"/>
                <w:b/>
                <w:szCs w:val="24"/>
              </w:rPr>
            </w:pPr>
            <w:r>
              <w:rPr>
                <w:rFonts w:ascii="標楷體" w:eastAsia="標楷體" w:hAnsi="標楷體"/>
                <w:b/>
                <w:szCs w:val="24"/>
              </w:rPr>
              <w:t>審查會審竣</w:t>
            </w:r>
          </w:p>
          <w:p w:rsidR="003018D3" w:rsidRDefault="006D11D2" w:rsidP="00085E53">
            <w:pPr>
              <w:suppressAutoHyphens w:val="0"/>
              <w:jc w:val="center"/>
              <w:textAlignment w:val="auto"/>
              <w:rPr>
                <w:rFonts w:ascii="標楷體" w:eastAsia="標楷體" w:hAnsi="標楷體"/>
                <w:b/>
                <w:szCs w:val="24"/>
              </w:rPr>
            </w:pPr>
            <w:r>
              <w:rPr>
                <w:rFonts w:ascii="標楷體" w:eastAsia="標楷體" w:hAnsi="標楷體"/>
                <w:b/>
                <w:szCs w:val="24"/>
              </w:rPr>
              <w:t>日期及會次</w:t>
            </w:r>
          </w:p>
        </w:tc>
        <w:tc>
          <w:tcPr>
            <w:tcW w:w="1559"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018D3" w:rsidRDefault="006D11D2" w:rsidP="00D54097">
            <w:pPr>
              <w:suppressAutoHyphens w:val="0"/>
              <w:jc w:val="center"/>
              <w:textAlignment w:val="auto"/>
              <w:rPr>
                <w:rFonts w:ascii="標楷體" w:eastAsia="標楷體" w:hAnsi="標楷體"/>
                <w:b/>
                <w:spacing w:val="76"/>
                <w:szCs w:val="24"/>
              </w:rPr>
            </w:pPr>
            <w:r>
              <w:rPr>
                <w:rFonts w:ascii="標楷體" w:eastAsia="標楷體" w:hAnsi="標楷體"/>
                <w:b/>
                <w:spacing w:val="76"/>
                <w:szCs w:val="24"/>
              </w:rPr>
              <w:t>院會通過</w:t>
            </w:r>
          </w:p>
          <w:p w:rsidR="003018D3" w:rsidRDefault="006D11D2" w:rsidP="00D54097">
            <w:pPr>
              <w:suppressAutoHyphens w:val="0"/>
              <w:spacing w:line="240" w:lineRule="exact"/>
              <w:ind w:firstLineChars="20" w:firstLine="48"/>
              <w:jc w:val="both"/>
              <w:textAlignment w:val="auto"/>
              <w:rPr>
                <w:rFonts w:ascii="標楷體" w:eastAsia="標楷體" w:hAnsi="標楷體"/>
                <w:b/>
                <w:szCs w:val="24"/>
              </w:rPr>
            </w:pPr>
            <w:r>
              <w:rPr>
                <w:rFonts w:ascii="標楷體" w:eastAsia="標楷體" w:hAnsi="標楷體"/>
                <w:b/>
                <w:szCs w:val="24"/>
              </w:rPr>
              <w:t>日期及會次</w:t>
            </w:r>
          </w:p>
        </w:tc>
        <w:tc>
          <w:tcPr>
            <w:tcW w:w="1417"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2557A" w:rsidRPr="008148A9" w:rsidRDefault="006D11D2" w:rsidP="00085E53">
            <w:pPr>
              <w:suppressAutoHyphens w:val="0"/>
              <w:jc w:val="center"/>
              <w:textAlignment w:val="auto"/>
              <w:rPr>
                <w:rFonts w:ascii="標楷體" w:eastAsia="標楷體" w:hAnsi="標楷體"/>
                <w:b/>
                <w:spacing w:val="74"/>
                <w:szCs w:val="24"/>
              </w:rPr>
            </w:pPr>
            <w:r w:rsidRPr="008148A9">
              <w:rPr>
                <w:rFonts w:ascii="標楷體" w:eastAsia="標楷體" w:hAnsi="標楷體"/>
                <w:b/>
                <w:spacing w:val="74"/>
                <w:szCs w:val="24"/>
              </w:rPr>
              <w:t>總統公布</w:t>
            </w:r>
          </w:p>
          <w:p w:rsidR="003018D3" w:rsidRPr="0072557A" w:rsidRDefault="006D11D2" w:rsidP="00085E53">
            <w:pPr>
              <w:suppressAutoHyphens w:val="0"/>
              <w:jc w:val="center"/>
              <w:textAlignment w:val="auto"/>
              <w:rPr>
                <w:rFonts w:ascii="標楷體" w:eastAsia="標楷體" w:hAnsi="標楷體"/>
                <w:b/>
                <w:spacing w:val="70"/>
                <w:szCs w:val="24"/>
              </w:rPr>
            </w:pPr>
            <w:r>
              <w:rPr>
                <w:rFonts w:ascii="標楷體" w:eastAsia="標楷體" w:hAnsi="標楷體"/>
                <w:b/>
                <w:szCs w:val="24"/>
              </w:rPr>
              <w:t>日期及文號</w:t>
            </w:r>
          </w:p>
        </w:tc>
      </w:tr>
      <w:tr w:rsidR="00E52D71" w:rsidTr="003D0BBF">
        <w:trPr>
          <w:trHeight w:val="1547"/>
        </w:trPr>
        <w:tc>
          <w:tcPr>
            <w:tcW w:w="59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D71" w:rsidRPr="00D07FC2" w:rsidRDefault="00E52D71" w:rsidP="009E49A5">
            <w:pPr>
              <w:pStyle w:val="affff2"/>
              <w:numPr>
                <w:ilvl w:val="0"/>
                <w:numId w:val="29"/>
              </w:numPr>
              <w:suppressAutoHyphens w:val="0"/>
              <w:textAlignment w:val="auto"/>
              <w:rPr>
                <w:rFonts w:ascii="標楷體" w:eastAsia="標楷體" w:hAnsi="標楷體"/>
                <w:b/>
                <w:szCs w:val="24"/>
              </w:rPr>
            </w:pPr>
          </w:p>
        </w:tc>
        <w:tc>
          <w:tcPr>
            <w:tcW w:w="193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D71" w:rsidRDefault="00E52D71" w:rsidP="009E49A5">
            <w:pPr>
              <w:snapToGrid w:val="0"/>
              <w:spacing w:line="340" w:lineRule="exact"/>
              <w:rPr>
                <w:rFonts w:ascii="標楷體" w:eastAsia="標楷體" w:hAnsi="標楷體"/>
              </w:rPr>
            </w:pPr>
            <w:r>
              <w:rPr>
                <w:rFonts w:ascii="標楷體" w:eastAsia="標楷體" w:hAnsi="標楷體"/>
              </w:rPr>
              <w:t>會計法部分條文修正草案</w:t>
            </w:r>
          </w:p>
        </w:tc>
        <w:tc>
          <w:tcPr>
            <w:tcW w:w="154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D71" w:rsidRDefault="00E52D71" w:rsidP="009E49A5">
            <w:pPr>
              <w:snapToGrid w:val="0"/>
              <w:spacing w:line="340" w:lineRule="exact"/>
              <w:rPr>
                <w:rFonts w:ascii="標楷體" w:eastAsia="標楷體" w:hAnsi="標楷體"/>
              </w:rPr>
            </w:pPr>
            <w:r>
              <w:rPr>
                <w:rFonts w:ascii="標楷體" w:eastAsia="標楷體" w:hAnsi="標楷體"/>
              </w:rPr>
              <w:t>王榮璋等19人</w:t>
            </w:r>
          </w:p>
        </w:tc>
        <w:tc>
          <w:tcPr>
            <w:tcW w:w="184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D71" w:rsidRPr="00031427" w:rsidRDefault="00E52D71" w:rsidP="009E49A5">
            <w:pPr>
              <w:spacing w:line="320" w:lineRule="exact"/>
              <w:jc w:val="both"/>
              <w:rPr>
                <w:rFonts w:ascii="標楷體" w:eastAsia="標楷體" w:hAnsi="標楷體"/>
                <w:spacing w:val="20"/>
              </w:rPr>
            </w:pPr>
            <w:r w:rsidRPr="00031427">
              <w:rPr>
                <w:rFonts w:ascii="標楷體" w:eastAsia="標楷體" w:hAnsi="標楷體"/>
                <w:spacing w:val="20"/>
              </w:rPr>
              <w:t>第9屆第7會期第12次院會（108.5.3）決定：「交財政委員會審查」</w:t>
            </w:r>
          </w:p>
        </w:tc>
        <w:tc>
          <w:tcPr>
            <w:tcW w:w="1418"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E52D71" w:rsidRDefault="00E52D71" w:rsidP="009E49A5">
            <w:pPr>
              <w:spacing w:line="320" w:lineRule="exact"/>
              <w:jc w:val="both"/>
              <w:rPr>
                <w:rFonts w:ascii="標楷體" w:eastAsia="標楷體" w:hAnsi="標楷體"/>
              </w:rPr>
            </w:pPr>
            <w:r w:rsidRPr="00A048D0">
              <w:rPr>
                <w:rFonts w:ascii="標楷體" w:eastAsia="標楷體" w:hAnsi="標楷體"/>
                <w:kern w:val="2"/>
              </w:rPr>
              <w:t>第9屆第7會期第19次(第2日)全體委員會議</w:t>
            </w:r>
            <w:r w:rsidRPr="00A048D0">
              <w:rPr>
                <w:rFonts w:ascii="標楷體" w:eastAsia="標楷體" w:hAnsi="標楷體" w:hint="eastAsia"/>
                <w:kern w:val="2"/>
              </w:rPr>
              <w:t>(</w:t>
            </w:r>
            <w:r w:rsidRPr="00A048D0">
              <w:rPr>
                <w:rFonts w:ascii="標楷體" w:eastAsia="標楷體" w:hAnsi="標楷體"/>
                <w:kern w:val="2"/>
              </w:rPr>
              <w:t>108.5.29</w:t>
            </w:r>
            <w:r w:rsidRPr="00A048D0">
              <w:rPr>
                <w:rFonts w:ascii="標楷體" w:eastAsia="標楷體" w:hAnsi="標楷體" w:hint="eastAsia"/>
                <w:kern w:val="2"/>
              </w:rPr>
              <w:t>)</w:t>
            </w:r>
          </w:p>
        </w:tc>
        <w:tc>
          <w:tcPr>
            <w:tcW w:w="1559" w:type="dxa"/>
            <w:vMerge w:val="restart"/>
            <w:tcBorders>
              <w:top w:val="single" w:sz="12" w:space="0" w:color="auto"/>
              <w:right w:val="single" w:sz="4" w:space="0" w:color="auto"/>
            </w:tcBorders>
            <w:tcMar>
              <w:top w:w="0" w:type="dxa"/>
              <w:left w:w="28" w:type="dxa"/>
              <w:bottom w:w="0" w:type="dxa"/>
              <w:right w:w="28" w:type="dxa"/>
            </w:tcMar>
          </w:tcPr>
          <w:p w:rsidR="00E52D71" w:rsidRDefault="00E52D71" w:rsidP="009E49A5">
            <w:pPr>
              <w:spacing w:line="320" w:lineRule="exact"/>
              <w:jc w:val="both"/>
              <w:rPr>
                <w:rFonts w:ascii="標楷體" w:eastAsia="標楷體" w:hAnsi="標楷體"/>
              </w:rPr>
            </w:pPr>
            <w:r w:rsidRPr="009E49A5">
              <w:rPr>
                <w:rFonts w:ascii="標楷體" w:eastAsia="標楷體" w:hAnsi="標楷體" w:hint="eastAsia"/>
                <w:kern w:val="2"/>
                <w:szCs w:val="24"/>
              </w:rPr>
              <w:t>第9屆第8會期第8次院會(</w:t>
            </w:r>
            <w:r w:rsidRPr="009E49A5">
              <w:rPr>
                <w:rFonts w:ascii="標楷體" w:eastAsia="標楷體" w:hAnsi="標楷體"/>
                <w:kern w:val="2"/>
                <w:szCs w:val="24"/>
              </w:rPr>
              <w:t>108.11.5</w:t>
            </w:r>
            <w:r w:rsidRPr="009E49A5">
              <w:rPr>
                <w:rFonts w:ascii="標楷體" w:eastAsia="標楷體" w:hAnsi="標楷體" w:hint="eastAsia"/>
                <w:kern w:val="2"/>
                <w:szCs w:val="24"/>
              </w:rPr>
              <w:t>)</w:t>
            </w:r>
          </w:p>
        </w:tc>
        <w:tc>
          <w:tcPr>
            <w:tcW w:w="1417" w:type="dxa"/>
            <w:vMerge w:val="restart"/>
            <w:tcBorders>
              <w:top w:val="single" w:sz="12" w:space="0" w:color="auto"/>
              <w:left w:val="single" w:sz="4" w:space="0" w:color="auto"/>
              <w:right w:val="single" w:sz="4" w:space="0" w:color="000000"/>
            </w:tcBorders>
            <w:shd w:val="clear" w:color="auto" w:fill="auto"/>
            <w:tcMar>
              <w:top w:w="0" w:type="dxa"/>
              <w:left w:w="28" w:type="dxa"/>
              <w:bottom w:w="0" w:type="dxa"/>
              <w:right w:w="28" w:type="dxa"/>
            </w:tcMar>
          </w:tcPr>
          <w:p w:rsidR="00E52D71" w:rsidRPr="009E49A5" w:rsidRDefault="00E52D71" w:rsidP="009E49A5">
            <w:pPr>
              <w:spacing w:line="320" w:lineRule="exact"/>
              <w:jc w:val="both"/>
              <w:textAlignment w:val="auto"/>
              <w:rPr>
                <w:rFonts w:ascii="標楷體" w:eastAsia="標楷體" w:hAnsi="標楷體"/>
                <w:szCs w:val="24"/>
              </w:rPr>
            </w:pPr>
            <w:r w:rsidRPr="00A048D0">
              <w:rPr>
                <w:rFonts w:ascii="標楷體" w:eastAsia="標楷體" w:hAnsi="標楷體" w:hint="eastAsia"/>
                <w:kern w:val="2"/>
                <w:szCs w:val="24"/>
              </w:rPr>
              <w:t>總統令中華民國108年11月2</w:t>
            </w:r>
            <w:r w:rsidRPr="00A048D0">
              <w:rPr>
                <w:rFonts w:ascii="標楷體" w:eastAsia="標楷體" w:hAnsi="標楷體"/>
                <w:kern w:val="2"/>
                <w:szCs w:val="24"/>
              </w:rPr>
              <w:t>0</w:t>
            </w:r>
            <w:r w:rsidRPr="00A048D0">
              <w:rPr>
                <w:rFonts w:ascii="標楷體" w:eastAsia="標楷體" w:hAnsi="標楷體" w:hint="eastAsia"/>
                <w:kern w:val="2"/>
                <w:szCs w:val="24"/>
              </w:rPr>
              <w:t>日華總一經字第10800</w:t>
            </w:r>
            <w:r w:rsidRPr="00A048D0">
              <w:rPr>
                <w:rFonts w:ascii="標楷體" w:eastAsia="標楷體" w:hAnsi="標楷體"/>
                <w:kern w:val="2"/>
                <w:szCs w:val="24"/>
              </w:rPr>
              <w:t>126581</w:t>
            </w:r>
            <w:r w:rsidRPr="00A048D0">
              <w:rPr>
                <w:rFonts w:ascii="標楷體" w:eastAsia="標楷體" w:hAnsi="標楷體" w:hint="eastAsia"/>
                <w:kern w:val="2"/>
                <w:szCs w:val="24"/>
              </w:rPr>
              <w:t>號</w:t>
            </w:r>
          </w:p>
        </w:tc>
      </w:tr>
      <w:tr w:rsidR="00E52D71" w:rsidTr="003D0BBF">
        <w:trPr>
          <w:trHeight w:val="1699"/>
        </w:trPr>
        <w:tc>
          <w:tcPr>
            <w:tcW w:w="5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D71" w:rsidRPr="00D07FC2" w:rsidRDefault="00E52D71" w:rsidP="009E49A5">
            <w:pPr>
              <w:pStyle w:val="affff2"/>
              <w:numPr>
                <w:ilvl w:val="0"/>
                <w:numId w:val="29"/>
              </w:numPr>
              <w:suppressAutoHyphens w:val="0"/>
              <w:wordWrap w:val="0"/>
              <w:ind w:right="480"/>
              <w:jc w:val="right"/>
              <w:textAlignment w:val="auto"/>
              <w:rPr>
                <w:rFonts w:ascii="標楷體" w:eastAsia="標楷體" w:hAnsi="標楷體"/>
                <w:b/>
                <w:szCs w:val="24"/>
              </w:rPr>
            </w:pPr>
          </w:p>
        </w:tc>
        <w:tc>
          <w:tcPr>
            <w:tcW w:w="193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D71" w:rsidRDefault="00E52D71" w:rsidP="009E49A5">
            <w:pPr>
              <w:snapToGrid w:val="0"/>
              <w:spacing w:line="340" w:lineRule="exact"/>
              <w:rPr>
                <w:rFonts w:ascii="標楷體" w:eastAsia="標楷體" w:hAnsi="標楷體"/>
              </w:rPr>
            </w:pPr>
            <w:r>
              <w:rPr>
                <w:rFonts w:ascii="標楷體" w:eastAsia="標楷體" w:hAnsi="標楷體"/>
              </w:rPr>
              <w:t>會計法第十六條條文修正草案</w:t>
            </w:r>
          </w:p>
        </w:tc>
        <w:tc>
          <w:tcPr>
            <w:tcW w:w="154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D71" w:rsidRDefault="00E52D71" w:rsidP="009E49A5">
            <w:pPr>
              <w:snapToGrid w:val="0"/>
              <w:spacing w:line="340" w:lineRule="exact"/>
              <w:rPr>
                <w:rFonts w:ascii="標楷體" w:eastAsia="標楷體" w:hAnsi="標楷體"/>
              </w:rPr>
            </w:pPr>
            <w:r>
              <w:rPr>
                <w:rFonts w:ascii="標楷體" w:eastAsia="標楷體" w:hAnsi="標楷體"/>
              </w:rPr>
              <w:t>江永昌等16人</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D71" w:rsidRPr="00031427" w:rsidRDefault="00E52D71" w:rsidP="009E49A5">
            <w:pPr>
              <w:spacing w:line="320" w:lineRule="exact"/>
              <w:jc w:val="both"/>
              <w:rPr>
                <w:rFonts w:ascii="標楷體" w:eastAsia="標楷體" w:hAnsi="標楷體"/>
                <w:spacing w:val="20"/>
              </w:rPr>
            </w:pPr>
            <w:r w:rsidRPr="00031427">
              <w:rPr>
                <w:rFonts w:ascii="標楷體" w:eastAsia="標楷體" w:hAnsi="標楷體"/>
                <w:spacing w:val="20"/>
              </w:rPr>
              <w:t>第9屆第7會期第12次院會（108.5.3）決定：「交財政委員會審查」</w:t>
            </w:r>
          </w:p>
        </w:tc>
        <w:tc>
          <w:tcPr>
            <w:tcW w:w="1418" w:type="dxa"/>
            <w:vMerge/>
            <w:tcBorders>
              <w:left w:val="single" w:sz="4" w:space="0" w:color="000000"/>
              <w:right w:val="single" w:sz="4" w:space="0" w:color="000000"/>
            </w:tcBorders>
            <w:shd w:val="clear" w:color="auto" w:fill="auto"/>
            <w:tcMar>
              <w:top w:w="0" w:type="dxa"/>
              <w:left w:w="28" w:type="dxa"/>
              <w:bottom w:w="0" w:type="dxa"/>
              <w:right w:w="28" w:type="dxa"/>
            </w:tcMar>
          </w:tcPr>
          <w:p w:rsidR="00E52D71" w:rsidRDefault="00E52D71" w:rsidP="009E49A5">
            <w:pPr>
              <w:spacing w:line="320" w:lineRule="exact"/>
              <w:jc w:val="both"/>
              <w:rPr>
                <w:rFonts w:ascii="標楷體" w:eastAsia="標楷體" w:hAnsi="標楷體"/>
              </w:rPr>
            </w:pPr>
          </w:p>
        </w:tc>
        <w:tc>
          <w:tcPr>
            <w:tcW w:w="1559" w:type="dxa"/>
            <w:vMerge/>
            <w:tcBorders>
              <w:right w:val="single" w:sz="4" w:space="0" w:color="auto"/>
            </w:tcBorders>
            <w:tcMar>
              <w:top w:w="0" w:type="dxa"/>
              <w:left w:w="28" w:type="dxa"/>
              <w:bottom w:w="0" w:type="dxa"/>
              <w:right w:w="28" w:type="dxa"/>
            </w:tcMar>
          </w:tcPr>
          <w:p w:rsidR="00E52D71" w:rsidRPr="00574503" w:rsidRDefault="00E52D71" w:rsidP="009E49A5">
            <w:pPr>
              <w:spacing w:line="320" w:lineRule="exact"/>
              <w:contextualSpacing/>
              <w:jc w:val="both"/>
              <w:rPr>
                <w:rFonts w:ascii="標楷體" w:eastAsia="標楷體" w:hAnsi="標楷體"/>
                <w:szCs w:val="24"/>
              </w:rPr>
            </w:pPr>
          </w:p>
        </w:tc>
        <w:tc>
          <w:tcPr>
            <w:tcW w:w="1417" w:type="dxa"/>
            <w:vMerge/>
            <w:tcBorders>
              <w:left w:val="single" w:sz="4" w:space="0" w:color="auto"/>
              <w:right w:val="single" w:sz="4" w:space="0" w:color="000000"/>
            </w:tcBorders>
            <w:shd w:val="clear" w:color="auto" w:fill="auto"/>
            <w:tcMar>
              <w:top w:w="0" w:type="dxa"/>
              <w:left w:w="28" w:type="dxa"/>
              <w:bottom w:w="0" w:type="dxa"/>
              <w:right w:w="28" w:type="dxa"/>
            </w:tcMar>
          </w:tcPr>
          <w:p w:rsidR="00E52D71" w:rsidRDefault="00E52D71" w:rsidP="009E49A5">
            <w:pPr>
              <w:spacing w:line="320" w:lineRule="exact"/>
              <w:jc w:val="both"/>
              <w:textAlignment w:val="auto"/>
              <w:rPr>
                <w:rFonts w:ascii="標楷體" w:eastAsia="標楷體" w:hAnsi="標楷體"/>
                <w:szCs w:val="24"/>
              </w:rPr>
            </w:pPr>
          </w:p>
        </w:tc>
      </w:tr>
      <w:tr w:rsidR="00E52D71" w:rsidTr="003D0BBF">
        <w:trPr>
          <w:trHeight w:val="1681"/>
        </w:trPr>
        <w:tc>
          <w:tcPr>
            <w:tcW w:w="59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52D71" w:rsidRPr="00D07FC2" w:rsidRDefault="00E52D71" w:rsidP="009E49A5">
            <w:pPr>
              <w:pStyle w:val="affff2"/>
              <w:numPr>
                <w:ilvl w:val="0"/>
                <w:numId w:val="29"/>
              </w:numPr>
              <w:suppressAutoHyphens w:val="0"/>
              <w:wordWrap w:val="0"/>
              <w:ind w:right="480"/>
              <w:jc w:val="right"/>
              <w:textAlignment w:val="auto"/>
              <w:rPr>
                <w:rFonts w:ascii="標楷體" w:eastAsia="標楷體" w:hAnsi="標楷體"/>
                <w:b/>
                <w:szCs w:val="24"/>
              </w:rPr>
            </w:pPr>
          </w:p>
        </w:tc>
        <w:tc>
          <w:tcPr>
            <w:tcW w:w="1937"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52D71" w:rsidRDefault="00E52D71" w:rsidP="009E49A5">
            <w:pPr>
              <w:snapToGrid w:val="0"/>
              <w:spacing w:line="340" w:lineRule="exact"/>
              <w:rPr>
                <w:rFonts w:ascii="標楷體" w:eastAsia="標楷體" w:hAnsi="標楷體"/>
              </w:rPr>
            </w:pPr>
            <w:r>
              <w:rPr>
                <w:rFonts w:ascii="標楷體" w:eastAsia="標楷體" w:hAnsi="標楷體"/>
              </w:rPr>
              <w:t>會計法第九十五條條文修正草案</w:t>
            </w:r>
          </w:p>
        </w:tc>
        <w:tc>
          <w:tcPr>
            <w:tcW w:w="1548"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52D71" w:rsidRDefault="00E52D71" w:rsidP="009E49A5">
            <w:pPr>
              <w:snapToGrid w:val="0"/>
              <w:spacing w:line="340" w:lineRule="exact"/>
              <w:rPr>
                <w:rFonts w:ascii="標楷體" w:eastAsia="標楷體" w:hAnsi="標楷體"/>
              </w:rPr>
            </w:pPr>
            <w:r>
              <w:rPr>
                <w:rFonts w:ascii="標楷體" w:eastAsia="標楷體" w:hAnsi="標楷體"/>
              </w:rPr>
              <w:t>施義芳等17人</w:t>
            </w:r>
          </w:p>
        </w:tc>
        <w:tc>
          <w:tcPr>
            <w:tcW w:w="1842"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52D71" w:rsidRPr="00031427" w:rsidRDefault="00E52D71" w:rsidP="009E49A5">
            <w:pPr>
              <w:spacing w:line="320" w:lineRule="exact"/>
              <w:jc w:val="both"/>
              <w:rPr>
                <w:rFonts w:ascii="標楷體" w:eastAsia="標楷體" w:hAnsi="標楷體"/>
                <w:spacing w:val="20"/>
              </w:rPr>
            </w:pPr>
            <w:r w:rsidRPr="00031427">
              <w:rPr>
                <w:rFonts w:ascii="標楷體" w:eastAsia="標楷體" w:hAnsi="標楷體"/>
                <w:spacing w:val="20"/>
              </w:rPr>
              <w:t>第9屆第7會期第12次院會（108.5.3）決定：「交財政委員會審查」</w:t>
            </w:r>
          </w:p>
        </w:tc>
        <w:tc>
          <w:tcPr>
            <w:tcW w:w="141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52D71" w:rsidRDefault="00E52D71" w:rsidP="009E49A5">
            <w:pPr>
              <w:suppressAutoHyphens w:val="0"/>
              <w:spacing w:line="320" w:lineRule="exact"/>
              <w:jc w:val="both"/>
              <w:textAlignment w:val="auto"/>
            </w:pPr>
          </w:p>
        </w:tc>
        <w:tc>
          <w:tcPr>
            <w:tcW w:w="1559" w:type="dxa"/>
            <w:vMerge/>
            <w:tcBorders>
              <w:left w:val="single" w:sz="4" w:space="0" w:color="000000"/>
              <w:bottom w:val="single" w:sz="12" w:space="0" w:color="auto"/>
              <w:right w:val="single" w:sz="4" w:space="0" w:color="auto"/>
            </w:tcBorders>
            <w:shd w:val="clear" w:color="auto" w:fill="auto"/>
            <w:tcMar>
              <w:top w:w="0" w:type="dxa"/>
              <w:left w:w="28" w:type="dxa"/>
              <w:bottom w:w="0" w:type="dxa"/>
              <w:right w:w="28" w:type="dxa"/>
            </w:tcMar>
          </w:tcPr>
          <w:p w:rsidR="00E52D71" w:rsidRDefault="00E52D71" w:rsidP="009E49A5">
            <w:pPr>
              <w:spacing w:line="340" w:lineRule="atLeast"/>
              <w:jc w:val="both"/>
              <w:rPr>
                <w:rFonts w:ascii="標楷體" w:eastAsia="標楷體" w:hAnsi="標楷體"/>
              </w:rPr>
            </w:pPr>
          </w:p>
        </w:tc>
        <w:tc>
          <w:tcPr>
            <w:tcW w:w="1417" w:type="dxa"/>
            <w:vMerge/>
            <w:tcBorders>
              <w:left w:val="single" w:sz="4" w:space="0" w:color="auto"/>
              <w:bottom w:val="single" w:sz="12" w:space="0" w:color="auto"/>
              <w:right w:val="single" w:sz="4" w:space="0" w:color="000000"/>
            </w:tcBorders>
            <w:shd w:val="clear" w:color="auto" w:fill="auto"/>
            <w:tcMar>
              <w:top w:w="0" w:type="dxa"/>
              <w:left w:w="28" w:type="dxa"/>
              <w:bottom w:w="0" w:type="dxa"/>
              <w:right w:w="28" w:type="dxa"/>
            </w:tcMar>
          </w:tcPr>
          <w:p w:rsidR="00E52D71" w:rsidRDefault="00E52D71" w:rsidP="009E49A5">
            <w:pPr>
              <w:spacing w:line="320" w:lineRule="exact"/>
              <w:jc w:val="both"/>
              <w:textAlignment w:val="auto"/>
              <w:rPr>
                <w:rFonts w:ascii="標楷體" w:eastAsia="標楷體" w:hAnsi="標楷體"/>
                <w:szCs w:val="24"/>
              </w:rPr>
            </w:pPr>
          </w:p>
        </w:tc>
      </w:tr>
      <w:tr w:rsidR="00E52D71" w:rsidTr="00D35246">
        <w:trPr>
          <w:trHeight w:val="1986"/>
        </w:trPr>
        <w:tc>
          <w:tcPr>
            <w:tcW w:w="59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D71" w:rsidRPr="00D07FC2" w:rsidRDefault="00E52D71" w:rsidP="009E49A5">
            <w:pPr>
              <w:pStyle w:val="affff2"/>
              <w:numPr>
                <w:ilvl w:val="0"/>
                <w:numId w:val="29"/>
              </w:numPr>
              <w:suppressAutoHyphens w:val="0"/>
              <w:wordWrap w:val="0"/>
              <w:ind w:right="480"/>
              <w:jc w:val="right"/>
              <w:textAlignment w:val="auto"/>
              <w:rPr>
                <w:rFonts w:ascii="標楷體" w:eastAsia="標楷體" w:hAnsi="標楷體"/>
                <w:b/>
                <w:szCs w:val="24"/>
              </w:rPr>
            </w:pPr>
          </w:p>
        </w:tc>
        <w:tc>
          <w:tcPr>
            <w:tcW w:w="193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D71" w:rsidRDefault="00E52D71" w:rsidP="009E49A5">
            <w:pPr>
              <w:snapToGrid w:val="0"/>
              <w:spacing w:line="320" w:lineRule="exact"/>
              <w:jc w:val="both"/>
              <w:rPr>
                <w:rFonts w:ascii="標楷體" w:eastAsia="標楷體" w:hAnsi="標楷體"/>
              </w:rPr>
            </w:pPr>
            <w:r>
              <w:rPr>
                <w:rFonts w:ascii="標楷體" w:eastAsia="標楷體" w:hAnsi="標楷體"/>
              </w:rPr>
              <w:t>貨物稅條例第十二條條文修正草案</w:t>
            </w:r>
          </w:p>
        </w:tc>
        <w:tc>
          <w:tcPr>
            <w:tcW w:w="154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D71" w:rsidRDefault="00E52D71" w:rsidP="009E49A5">
            <w:pPr>
              <w:snapToGrid w:val="0"/>
              <w:spacing w:line="320" w:lineRule="exact"/>
              <w:rPr>
                <w:rFonts w:ascii="標楷體" w:eastAsia="標楷體" w:hAnsi="標楷體"/>
              </w:rPr>
            </w:pPr>
            <w:r>
              <w:rPr>
                <w:rFonts w:ascii="標楷體" w:eastAsia="標楷體" w:hAnsi="標楷體"/>
              </w:rPr>
              <w:t>徐志榮等16人</w:t>
            </w:r>
          </w:p>
        </w:tc>
        <w:tc>
          <w:tcPr>
            <w:tcW w:w="1842"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D71" w:rsidRDefault="00E52D71" w:rsidP="009E49A5">
            <w:pPr>
              <w:snapToGrid w:val="0"/>
              <w:spacing w:line="380" w:lineRule="exact"/>
              <w:jc w:val="both"/>
              <w:rPr>
                <w:rFonts w:ascii="標楷體" w:eastAsia="標楷體" w:hAnsi="標楷體"/>
              </w:rPr>
            </w:pPr>
            <w:r>
              <w:rPr>
                <w:rFonts w:ascii="標楷體" w:eastAsia="標楷體" w:hAnsi="標楷體"/>
              </w:rPr>
              <w:t>第9屆第7會期第14次院會（108.5.17）決定：「交財政委員會審查」</w:t>
            </w:r>
          </w:p>
        </w:tc>
        <w:tc>
          <w:tcPr>
            <w:tcW w:w="1418"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E52D71" w:rsidRDefault="00E52D71" w:rsidP="009E49A5">
            <w:pPr>
              <w:spacing w:line="320" w:lineRule="exact"/>
              <w:jc w:val="both"/>
              <w:rPr>
                <w:rFonts w:ascii="標楷體" w:eastAsia="標楷體" w:hAnsi="標楷體"/>
              </w:rPr>
            </w:pPr>
            <w:r w:rsidRPr="00327838">
              <w:rPr>
                <w:rFonts w:ascii="標楷體" w:eastAsia="標楷體" w:hAnsi="標楷體" w:hint="eastAsia"/>
              </w:rPr>
              <w:t>第9屆第8會期</w:t>
            </w:r>
            <w:r>
              <w:rPr>
                <w:rFonts w:ascii="標楷體" w:eastAsia="標楷體" w:hAnsi="標楷體" w:hint="eastAsia"/>
              </w:rPr>
              <w:t>第18次全體委員</w:t>
            </w:r>
            <w:r w:rsidRPr="00327838">
              <w:rPr>
                <w:rFonts w:ascii="標楷體" w:eastAsia="標楷體" w:hAnsi="標楷體" w:hint="eastAsia"/>
              </w:rPr>
              <w:t>會議(</w:t>
            </w:r>
            <w:r w:rsidRPr="00327838">
              <w:rPr>
                <w:rFonts w:ascii="標楷體" w:eastAsia="標楷體" w:hAnsi="標楷體"/>
              </w:rPr>
              <w:t>108</w:t>
            </w:r>
            <w:r w:rsidRPr="00327838">
              <w:rPr>
                <w:rFonts w:ascii="標楷體" w:eastAsia="標楷體" w:hAnsi="標楷體" w:hint="eastAsia"/>
              </w:rPr>
              <w:t>.</w:t>
            </w:r>
            <w:r w:rsidRPr="00327838">
              <w:rPr>
                <w:rFonts w:ascii="標楷體" w:eastAsia="標楷體" w:hAnsi="標楷體"/>
              </w:rPr>
              <w:t>11</w:t>
            </w:r>
            <w:r w:rsidRPr="00327838">
              <w:rPr>
                <w:rFonts w:ascii="標楷體" w:eastAsia="標楷體" w:hAnsi="標楷體" w:hint="eastAsia"/>
              </w:rPr>
              <w:t>.</w:t>
            </w:r>
            <w:r>
              <w:rPr>
                <w:rFonts w:ascii="標楷體" w:eastAsia="標楷體" w:hAnsi="標楷體"/>
              </w:rPr>
              <w:t>20</w:t>
            </w:r>
            <w:r w:rsidRPr="00327838">
              <w:rPr>
                <w:rFonts w:ascii="標楷體" w:eastAsia="標楷體" w:hAnsi="標楷體" w:hint="eastAsia"/>
              </w:rPr>
              <w:t>）</w:t>
            </w:r>
          </w:p>
          <w:p w:rsidR="00E52D71" w:rsidRDefault="00E52D71" w:rsidP="009E49A5">
            <w:pPr>
              <w:spacing w:line="320" w:lineRule="exact"/>
              <w:jc w:val="both"/>
              <w:rPr>
                <w:rFonts w:ascii="標楷體" w:eastAsia="標楷體" w:hAnsi="標楷體"/>
              </w:rPr>
            </w:pPr>
          </w:p>
        </w:tc>
        <w:tc>
          <w:tcPr>
            <w:tcW w:w="1559" w:type="dxa"/>
            <w:vMerge w:val="restart"/>
            <w:tcBorders>
              <w:top w:val="single" w:sz="12" w:space="0" w:color="auto"/>
            </w:tcBorders>
            <w:tcMar>
              <w:top w:w="0" w:type="dxa"/>
              <w:left w:w="28" w:type="dxa"/>
              <w:bottom w:w="0" w:type="dxa"/>
              <w:right w:w="28" w:type="dxa"/>
            </w:tcMar>
          </w:tcPr>
          <w:p w:rsidR="00E52D71" w:rsidRDefault="00E52D71" w:rsidP="009E49A5">
            <w:pPr>
              <w:spacing w:line="320" w:lineRule="exact"/>
              <w:jc w:val="both"/>
              <w:rPr>
                <w:rFonts w:ascii="標楷體" w:eastAsia="標楷體" w:hAnsi="標楷體"/>
              </w:rPr>
            </w:pPr>
            <w:r w:rsidRPr="00327838">
              <w:rPr>
                <w:rFonts w:ascii="標楷體" w:eastAsia="標楷體" w:hAnsi="標楷體" w:hint="eastAsia"/>
              </w:rPr>
              <w:t>第9屆第8會期</w:t>
            </w:r>
            <w:r>
              <w:rPr>
                <w:rFonts w:ascii="標楷體" w:eastAsia="標楷體" w:hAnsi="標楷體" w:hint="eastAsia"/>
              </w:rPr>
              <w:t>第12次院會</w:t>
            </w:r>
            <w:r w:rsidRPr="00327838">
              <w:rPr>
                <w:rFonts w:ascii="標楷體" w:eastAsia="標楷體" w:hAnsi="標楷體" w:hint="eastAsia"/>
              </w:rPr>
              <w:t>(</w:t>
            </w:r>
            <w:r w:rsidRPr="00327838">
              <w:rPr>
                <w:rFonts w:ascii="標楷體" w:eastAsia="標楷體" w:hAnsi="標楷體"/>
              </w:rPr>
              <w:t>108</w:t>
            </w:r>
            <w:r w:rsidRPr="00327838">
              <w:rPr>
                <w:rFonts w:ascii="標楷體" w:eastAsia="標楷體" w:hAnsi="標楷體" w:hint="eastAsia"/>
              </w:rPr>
              <w:t>.</w:t>
            </w:r>
            <w:r w:rsidRPr="00327838">
              <w:rPr>
                <w:rFonts w:ascii="標楷體" w:eastAsia="標楷體" w:hAnsi="標楷體"/>
              </w:rPr>
              <w:t>1</w:t>
            </w:r>
            <w:r>
              <w:rPr>
                <w:rFonts w:ascii="標楷體" w:eastAsia="標楷體" w:hAnsi="標楷體"/>
              </w:rPr>
              <w:t>2</w:t>
            </w:r>
            <w:r w:rsidRPr="00327838">
              <w:rPr>
                <w:rFonts w:ascii="標楷體" w:eastAsia="標楷體" w:hAnsi="標楷體" w:hint="eastAsia"/>
              </w:rPr>
              <w:t>.</w:t>
            </w:r>
            <w:r>
              <w:rPr>
                <w:rFonts w:ascii="標楷體" w:eastAsia="標楷體" w:hAnsi="標楷體"/>
              </w:rPr>
              <w:t>3</w:t>
            </w:r>
            <w:r w:rsidRPr="00327838">
              <w:rPr>
                <w:rFonts w:ascii="標楷體" w:eastAsia="標楷體" w:hAnsi="標楷體" w:hint="eastAsia"/>
              </w:rPr>
              <w:t>）</w:t>
            </w:r>
          </w:p>
          <w:p w:rsidR="00E52D71" w:rsidRDefault="00E52D71" w:rsidP="009E49A5">
            <w:pPr>
              <w:spacing w:line="320" w:lineRule="exact"/>
              <w:jc w:val="both"/>
              <w:rPr>
                <w:rFonts w:ascii="標楷體" w:eastAsia="標楷體" w:hAnsi="標楷體"/>
              </w:rPr>
            </w:pPr>
          </w:p>
        </w:tc>
        <w:tc>
          <w:tcPr>
            <w:tcW w:w="1417"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E52D71" w:rsidRPr="009E49A5" w:rsidRDefault="00E52D71" w:rsidP="009E49A5">
            <w:pPr>
              <w:spacing w:line="320" w:lineRule="exact"/>
              <w:jc w:val="both"/>
              <w:textAlignment w:val="auto"/>
              <w:rPr>
                <w:rFonts w:ascii="標楷體" w:eastAsia="標楷體" w:hAnsi="標楷體"/>
                <w:szCs w:val="24"/>
              </w:rPr>
            </w:pPr>
            <w:r w:rsidRPr="009E49A5">
              <w:rPr>
                <w:rFonts w:ascii="標楷體" w:eastAsia="標楷體" w:hAnsi="標楷體" w:hint="eastAsia"/>
                <w:kern w:val="2"/>
                <w:szCs w:val="24"/>
              </w:rPr>
              <w:t>總統令中華民國108年1</w:t>
            </w:r>
            <w:r w:rsidRPr="009E49A5">
              <w:rPr>
                <w:rFonts w:ascii="標楷體" w:eastAsia="標楷體" w:hAnsi="標楷體"/>
                <w:kern w:val="2"/>
                <w:szCs w:val="24"/>
              </w:rPr>
              <w:t>2</w:t>
            </w:r>
            <w:r w:rsidRPr="009E49A5">
              <w:rPr>
                <w:rFonts w:ascii="標楷體" w:eastAsia="標楷體" w:hAnsi="標楷體" w:hint="eastAsia"/>
                <w:kern w:val="2"/>
                <w:szCs w:val="24"/>
              </w:rPr>
              <w:t>月2</w:t>
            </w:r>
            <w:r w:rsidRPr="009E49A5">
              <w:rPr>
                <w:rFonts w:ascii="標楷體" w:eastAsia="標楷體" w:hAnsi="標楷體"/>
                <w:kern w:val="2"/>
                <w:szCs w:val="24"/>
              </w:rPr>
              <w:t>5</w:t>
            </w:r>
            <w:r w:rsidRPr="009E49A5">
              <w:rPr>
                <w:rFonts w:ascii="標楷體" w:eastAsia="標楷體" w:hAnsi="標楷體" w:hint="eastAsia"/>
                <w:kern w:val="2"/>
                <w:szCs w:val="24"/>
              </w:rPr>
              <w:t>日華總一經字第10800</w:t>
            </w:r>
            <w:r w:rsidRPr="009E49A5">
              <w:rPr>
                <w:rFonts w:ascii="標楷體" w:eastAsia="標楷體" w:hAnsi="標楷體"/>
                <w:kern w:val="2"/>
                <w:szCs w:val="24"/>
              </w:rPr>
              <w:t>138861</w:t>
            </w:r>
            <w:r w:rsidRPr="009E49A5">
              <w:rPr>
                <w:rFonts w:ascii="標楷體" w:eastAsia="標楷體" w:hAnsi="標楷體" w:hint="eastAsia"/>
                <w:kern w:val="2"/>
                <w:szCs w:val="24"/>
              </w:rPr>
              <w:t>號</w:t>
            </w:r>
          </w:p>
        </w:tc>
      </w:tr>
      <w:tr w:rsidR="00E52D71" w:rsidTr="00D35246">
        <w:trPr>
          <w:trHeight w:val="1978"/>
        </w:trPr>
        <w:tc>
          <w:tcPr>
            <w:tcW w:w="59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D71" w:rsidRPr="00D07FC2" w:rsidRDefault="00E52D71" w:rsidP="009E49A5">
            <w:pPr>
              <w:pStyle w:val="affff2"/>
              <w:numPr>
                <w:ilvl w:val="0"/>
                <w:numId w:val="29"/>
              </w:numPr>
              <w:suppressAutoHyphens w:val="0"/>
              <w:wordWrap w:val="0"/>
              <w:ind w:right="480"/>
              <w:jc w:val="right"/>
              <w:textAlignment w:val="auto"/>
              <w:rPr>
                <w:rFonts w:ascii="標楷體" w:eastAsia="標楷體" w:hAnsi="標楷體"/>
                <w:b/>
                <w:szCs w:val="24"/>
              </w:rPr>
            </w:pPr>
          </w:p>
        </w:tc>
        <w:tc>
          <w:tcPr>
            <w:tcW w:w="193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D71" w:rsidRDefault="00E52D71" w:rsidP="009E49A5">
            <w:pPr>
              <w:snapToGrid w:val="0"/>
              <w:spacing w:line="320" w:lineRule="exact"/>
              <w:jc w:val="both"/>
              <w:rPr>
                <w:rFonts w:ascii="標楷體" w:eastAsia="標楷體" w:hAnsi="標楷體"/>
              </w:rPr>
            </w:pPr>
            <w:r>
              <w:rPr>
                <w:rFonts w:ascii="標楷體" w:eastAsia="標楷體" w:hAnsi="標楷體"/>
              </w:rPr>
              <w:t>貨物稅條例第十二條條文修正草案</w:t>
            </w:r>
          </w:p>
        </w:tc>
        <w:tc>
          <w:tcPr>
            <w:tcW w:w="154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D71" w:rsidRDefault="00E52D71" w:rsidP="009E49A5">
            <w:pPr>
              <w:snapToGrid w:val="0"/>
              <w:spacing w:line="320" w:lineRule="exact"/>
              <w:rPr>
                <w:rFonts w:ascii="標楷體" w:eastAsia="標楷體" w:hAnsi="標楷體"/>
              </w:rPr>
            </w:pPr>
            <w:r>
              <w:rPr>
                <w:rFonts w:ascii="標楷體" w:eastAsia="標楷體" w:hAnsi="標楷體"/>
              </w:rPr>
              <w:t>吳玉琴等18人</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D71" w:rsidRDefault="00E52D71" w:rsidP="009E49A5">
            <w:pPr>
              <w:snapToGrid w:val="0"/>
              <w:spacing w:line="380" w:lineRule="exact"/>
              <w:jc w:val="both"/>
              <w:rPr>
                <w:rFonts w:ascii="標楷體" w:eastAsia="標楷體" w:hAnsi="標楷體"/>
              </w:rPr>
            </w:pPr>
            <w:r>
              <w:rPr>
                <w:rFonts w:ascii="標楷體" w:eastAsia="標楷體" w:hAnsi="標楷體"/>
              </w:rPr>
              <w:t>第9屆第7會期第15次院會（108.5.24）決定：「交財政委員會審查」</w:t>
            </w:r>
          </w:p>
        </w:tc>
        <w:tc>
          <w:tcPr>
            <w:tcW w:w="1418"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D71" w:rsidRPr="00327838" w:rsidRDefault="00E52D71" w:rsidP="009E49A5">
            <w:pPr>
              <w:spacing w:line="320" w:lineRule="exact"/>
              <w:jc w:val="both"/>
              <w:rPr>
                <w:rFonts w:ascii="標楷體" w:eastAsia="標楷體" w:hAnsi="標楷體"/>
              </w:rPr>
            </w:pPr>
          </w:p>
        </w:tc>
        <w:tc>
          <w:tcPr>
            <w:tcW w:w="1559" w:type="dxa"/>
            <w:vMerge/>
            <w:tcBorders>
              <w:bottom w:val="single" w:sz="4" w:space="0" w:color="auto"/>
            </w:tcBorders>
            <w:tcMar>
              <w:top w:w="0" w:type="dxa"/>
              <w:left w:w="28" w:type="dxa"/>
              <w:bottom w:w="0" w:type="dxa"/>
              <w:right w:w="28" w:type="dxa"/>
            </w:tcMar>
          </w:tcPr>
          <w:p w:rsidR="00E52D71" w:rsidRPr="00327838" w:rsidRDefault="00E52D71" w:rsidP="009E49A5">
            <w:pPr>
              <w:spacing w:line="320" w:lineRule="exact"/>
              <w:jc w:val="both"/>
              <w:rPr>
                <w:rFonts w:ascii="標楷體" w:eastAsia="標楷體" w:hAnsi="標楷體"/>
              </w:rPr>
            </w:pPr>
          </w:p>
        </w:tc>
        <w:tc>
          <w:tcPr>
            <w:tcW w:w="1417"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D71" w:rsidRPr="009E49A5" w:rsidRDefault="00E52D71" w:rsidP="009E49A5">
            <w:pPr>
              <w:spacing w:line="320" w:lineRule="exact"/>
              <w:jc w:val="both"/>
              <w:textAlignment w:val="auto"/>
              <w:rPr>
                <w:rFonts w:ascii="標楷體" w:eastAsia="標楷體" w:hAnsi="標楷體"/>
                <w:kern w:val="2"/>
                <w:szCs w:val="24"/>
              </w:rPr>
            </w:pPr>
          </w:p>
        </w:tc>
      </w:tr>
    </w:tbl>
    <w:p w:rsidR="003018D3" w:rsidRDefault="003018D3"/>
    <w:p w:rsidR="003018D3" w:rsidRDefault="003018D3"/>
    <w:p w:rsidR="00A048D0" w:rsidRDefault="006C6D12" w:rsidP="00DA7287">
      <w:pPr>
        <w:keepNext/>
        <w:keepLines/>
        <w:pageBreakBefore/>
        <w:widowControl/>
        <w:suppressLineNumbers/>
        <w:spacing w:line="300" w:lineRule="exact"/>
        <w:ind w:firstLineChars="100" w:firstLine="280"/>
        <w:jc w:val="both"/>
        <w:textAlignment w:val="auto"/>
        <w:rPr>
          <w:rFonts w:ascii="標楷體" w:eastAsia="標楷體" w:hAnsi="標楷體"/>
          <w:b/>
          <w:sz w:val="28"/>
          <w:szCs w:val="28"/>
        </w:rPr>
      </w:pPr>
      <w:r w:rsidRPr="006C6D12">
        <w:rPr>
          <w:rFonts w:ascii="標楷體" w:eastAsia="標楷體" w:hAnsi="標楷體" w:hint="eastAsia"/>
          <w:b/>
          <w:sz w:val="28"/>
          <w:szCs w:val="28"/>
        </w:rPr>
        <w:lastRenderedPageBreak/>
        <w:t>（二）預算案（</w:t>
      </w:r>
      <w:r w:rsidR="00995F1D">
        <w:rPr>
          <w:rFonts w:ascii="標楷體" w:eastAsia="標楷體" w:hAnsi="標楷體" w:hint="eastAsia"/>
          <w:b/>
          <w:sz w:val="28"/>
          <w:szCs w:val="28"/>
        </w:rPr>
        <w:t>1</w:t>
      </w:r>
      <w:r w:rsidR="005F7679">
        <w:rPr>
          <w:rFonts w:ascii="標楷體" w:eastAsia="標楷體" w:hAnsi="標楷體"/>
          <w:b/>
          <w:sz w:val="28"/>
          <w:szCs w:val="28"/>
        </w:rPr>
        <w:t>1</w:t>
      </w:r>
      <w:r w:rsidRPr="006C6D12">
        <w:rPr>
          <w:rFonts w:ascii="標楷體" w:eastAsia="標楷體" w:hAnsi="標楷體" w:hint="eastAsia"/>
          <w:b/>
          <w:sz w:val="28"/>
          <w:szCs w:val="28"/>
        </w:rPr>
        <w:t>案）</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2127"/>
        <w:gridCol w:w="2976"/>
        <w:gridCol w:w="2268"/>
        <w:gridCol w:w="1985"/>
      </w:tblGrid>
      <w:tr w:rsidR="006C6D12" w:rsidRPr="007123E5" w:rsidTr="00E7738A">
        <w:trPr>
          <w:trHeight w:val="490"/>
        </w:trPr>
        <w:tc>
          <w:tcPr>
            <w:tcW w:w="567" w:type="dxa"/>
            <w:tcBorders>
              <w:top w:val="single" w:sz="4" w:space="0" w:color="auto"/>
              <w:left w:val="single" w:sz="4" w:space="0" w:color="auto"/>
              <w:bottom w:val="single" w:sz="4" w:space="0" w:color="auto"/>
              <w:right w:val="single" w:sz="4" w:space="0" w:color="auto"/>
            </w:tcBorders>
            <w:vAlign w:val="center"/>
          </w:tcPr>
          <w:p w:rsidR="006C6D12" w:rsidRPr="007123E5" w:rsidRDefault="006C6D12" w:rsidP="005A04C7">
            <w:pPr>
              <w:jc w:val="center"/>
              <w:rPr>
                <w:rFonts w:ascii="標楷體" w:eastAsia="標楷體" w:hAnsi="標楷體"/>
                <w:b/>
                <w:szCs w:val="24"/>
              </w:rPr>
            </w:pPr>
            <w:r w:rsidRPr="007123E5">
              <w:rPr>
                <w:rFonts w:ascii="標楷體" w:eastAsia="標楷體" w:hAnsi="標楷體" w:hint="eastAsia"/>
                <w:b/>
                <w:szCs w:val="24"/>
              </w:rPr>
              <w:t>序號</w:t>
            </w:r>
          </w:p>
        </w:tc>
        <w:tc>
          <w:tcPr>
            <w:tcW w:w="2127" w:type="dxa"/>
            <w:tcBorders>
              <w:top w:val="single" w:sz="4" w:space="0" w:color="auto"/>
              <w:left w:val="single" w:sz="4" w:space="0" w:color="auto"/>
              <w:bottom w:val="single" w:sz="4" w:space="0" w:color="auto"/>
              <w:right w:val="single" w:sz="4" w:space="0" w:color="auto"/>
            </w:tcBorders>
            <w:vAlign w:val="center"/>
          </w:tcPr>
          <w:p w:rsidR="006C6D12" w:rsidRPr="007123E5" w:rsidRDefault="006C6D12" w:rsidP="005A04C7">
            <w:pPr>
              <w:jc w:val="center"/>
              <w:rPr>
                <w:rFonts w:ascii="標楷體" w:eastAsia="標楷體" w:hAnsi="標楷體"/>
                <w:b/>
                <w:szCs w:val="24"/>
              </w:rPr>
            </w:pPr>
            <w:r w:rsidRPr="007123E5">
              <w:rPr>
                <w:rFonts w:ascii="標楷體" w:eastAsia="標楷體" w:hAnsi="標楷體" w:hint="eastAsia"/>
                <w:b/>
                <w:szCs w:val="24"/>
              </w:rPr>
              <w:t>議  案  名  稱</w:t>
            </w:r>
          </w:p>
        </w:tc>
        <w:tc>
          <w:tcPr>
            <w:tcW w:w="2976" w:type="dxa"/>
            <w:tcBorders>
              <w:top w:val="single" w:sz="4" w:space="0" w:color="auto"/>
              <w:left w:val="single" w:sz="4" w:space="0" w:color="auto"/>
              <w:bottom w:val="single" w:sz="4" w:space="0" w:color="auto"/>
              <w:right w:val="single" w:sz="4" w:space="0" w:color="auto"/>
            </w:tcBorders>
            <w:vAlign w:val="center"/>
          </w:tcPr>
          <w:p w:rsidR="006C6D12" w:rsidRPr="007123E5" w:rsidRDefault="006C6D12" w:rsidP="005A04C7">
            <w:pPr>
              <w:jc w:val="center"/>
              <w:rPr>
                <w:rFonts w:ascii="標楷體" w:eastAsia="標楷體" w:hAnsi="標楷體"/>
                <w:b/>
                <w:szCs w:val="24"/>
              </w:rPr>
            </w:pPr>
            <w:r w:rsidRPr="007123E5">
              <w:rPr>
                <w:rFonts w:ascii="標楷體" w:eastAsia="標楷體" w:hAnsi="標楷體" w:hint="eastAsia"/>
                <w:b/>
                <w:szCs w:val="24"/>
              </w:rPr>
              <w:t>院會交付日期及會次</w:t>
            </w:r>
          </w:p>
        </w:tc>
        <w:tc>
          <w:tcPr>
            <w:tcW w:w="2268" w:type="dxa"/>
            <w:tcBorders>
              <w:top w:val="single" w:sz="4" w:space="0" w:color="auto"/>
              <w:left w:val="single" w:sz="4" w:space="0" w:color="auto"/>
              <w:bottom w:val="single" w:sz="4" w:space="0" w:color="auto"/>
              <w:right w:val="single" w:sz="4" w:space="0" w:color="auto"/>
            </w:tcBorders>
            <w:vAlign w:val="center"/>
          </w:tcPr>
          <w:p w:rsidR="006C6D12" w:rsidRPr="007123E5" w:rsidRDefault="006C6D12" w:rsidP="005A04C7">
            <w:pPr>
              <w:jc w:val="center"/>
              <w:rPr>
                <w:rFonts w:ascii="標楷體" w:eastAsia="標楷體" w:hAnsi="標楷體"/>
                <w:b/>
                <w:szCs w:val="24"/>
              </w:rPr>
            </w:pPr>
            <w:r w:rsidRPr="007123E5">
              <w:rPr>
                <w:rFonts w:ascii="標楷體" w:eastAsia="標楷體" w:hAnsi="標楷體" w:hint="eastAsia"/>
                <w:b/>
                <w:szCs w:val="24"/>
              </w:rPr>
              <w:t>審查會審竣</w:t>
            </w:r>
          </w:p>
          <w:p w:rsidR="006C6D12" w:rsidRPr="007123E5" w:rsidRDefault="006C6D12" w:rsidP="005A04C7">
            <w:pPr>
              <w:jc w:val="center"/>
              <w:rPr>
                <w:rFonts w:ascii="標楷體" w:eastAsia="標楷體" w:hAnsi="標楷體"/>
                <w:b/>
                <w:szCs w:val="24"/>
              </w:rPr>
            </w:pPr>
            <w:r w:rsidRPr="007123E5">
              <w:rPr>
                <w:rFonts w:ascii="標楷體" w:eastAsia="標楷體" w:hAnsi="標楷體" w:hint="eastAsia"/>
                <w:b/>
                <w:szCs w:val="24"/>
              </w:rPr>
              <w:t>日期及會次</w:t>
            </w:r>
          </w:p>
        </w:tc>
        <w:tc>
          <w:tcPr>
            <w:tcW w:w="1985" w:type="dxa"/>
            <w:tcBorders>
              <w:top w:val="single" w:sz="4" w:space="0" w:color="auto"/>
              <w:left w:val="single" w:sz="4" w:space="0" w:color="auto"/>
              <w:bottom w:val="single" w:sz="4" w:space="0" w:color="auto"/>
              <w:right w:val="single" w:sz="4" w:space="0" w:color="auto"/>
            </w:tcBorders>
            <w:vAlign w:val="center"/>
          </w:tcPr>
          <w:p w:rsidR="000A71D0" w:rsidRPr="008148A9" w:rsidRDefault="000A71D0" w:rsidP="000A71D0">
            <w:pPr>
              <w:suppressAutoHyphens w:val="0"/>
              <w:jc w:val="center"/>
              <w:textAlignment w:val="auto"/>
              <w:rPr>
                <w:rFonts w:ascii="標楷體" w:eastAsia="標楷體" w:hAnsi="標楷體"/>
                <w:b/>
                <w:spacing w:val="74"/>
                <w:szCs w:val="24"/>
              </w:rPr>
            </w:pPr>
            <w:r w:rsidRPr="008148A9">
              <w:rPr>
                <w:rFonts w:ascii="標楷體" w:eastAsia="標楷體" w:hAnsi="標楷體"/>
                <w:b/>
                <w:spacing w:val="74"/>
                <w:szCs w:val="24"/>
              </w:rPr>
              <w:t>總統公布</w:t>
            </w:r>
          </w:p>
          <w:p w:rsidR="006C6D12" w:rsidRPr="007123E5" w:rsidRDefault="000A71D0" w:rsidP="000A71D0">
            <w:pPr>
              <w:jc w:val="center"/>
              <w:rPr>
                <w:rFonts w:ascii="標楷體" w:eastAsia="標楷體" w:hAnsi="標楷體"/>
                <w:b/>
                <w:szCs w:val="24"/>
              </w:rPr>
            </w:pPr>
            <w:r>
              <w:rPr>
                <w:rFonts w:ascii="標楷體" w:eastAsia="標楷體" w:hAnsi="標楷體"/>
                <w:b/>
                <w:szCs w:val="24"/>
              </w:rPr>
              <w:t>日期及文號</w:t>
            </w:r>
          </w:p>
        </w:tc>
      </w:tr>
      <w:tr w:rsidR="006C6D12" w:rsidRPr="007123E5" w:rsidTr="00E7738A">
        <w:trPr>
          <w:cantSplit/>
          <w:trHeight w:val="12649"/>
        </w:trPr>
        <w:tc>
          <w:tcPr>
            <w:tcW w:w="567" w:type="dxa"/>
            <w:tcBorders>
              <w:top w:val="single" w:sz="4" w:space="0" w:color="auto"/>
              <w:left w:val="single" w:sz="4" w:space="0" w:color="auto"/>
              <w:right w:val="single" w:sz="4" w:space="0" w:color="auto"/>
            </w:tcBorders>
          </w:tcPr>
          <w:p w:rsidR="006C6D12" w:rsidRPr="007123E5" w:rsidRDefault="00A820D5" w:rsidP="00F31A59">
            <w:pPr>
              <w:suppressAutoHyphens w:val="0"/>
              <w:autoSpaceDN/>
              <w:spacing w:line="320" w:lineRule="exact"/>
              <w:ind w:left="142"/>
              <w:jc w:val="both"/>
              <w:textAlignment w:val="auto"/>
              <w:rPr>
                <w:rFonts w:ascii="標楷體" w:eastAsia="標楷體" w:hAnsi="標楷體"/>
                <w:b/>
                <w:szCs w:val="24"/>
              </w:rPr>
            </w:pPr>
            <w:r>
              <w:rPr>
                <w:rFonts w:ascii="標楷體" w:eastAsia="標楷體" w:hAnsi="標楷體" w:hint="eastAsia"/>
                <w:b/>
                <w:szCs w:val="24"/>
              </w:rPr>
              <w:t>1</w:t>
            </w:r>
          </w:p>
        </w:tc>
        <w:tc>
          <w:tcPr>
            <w:tcW w:w="2127" w:type="dxa"/>
            <w:tcBorders>
              <w:top w:val="single" w:sz="4" w:space="0" w:color="auto"/>
              <w:left w:val="single" w:sz="4" w:space="0" w:color="auto"/>
              <w:right w:val="single" w:sz="4" w:space="0" w:color="auto"/>
            </w:tcBorders>
          </w:tcPr>
          <w:p w:rsidR="006C6D12" w:rsidRPr="007123E5" w:rsidRDefault="006C6D12" w:rsidP="005A04C7">
            <w:pPr>
              <w:spacing w:line="340" w:lineRule="exact"/>
              <w:jc w:val="both"/>
              <w:rPr>
                <w:rFonts w:ascii="標楷體" w:eastAsia="標楷體" w:hAnsi="標楷體"/>
                <w:szCs w:val="24"/>
              </w:rPr>
            </w:pPr>
            <w:r w:rsidRPr="007123E5">
              <w:rPr>
                <w:rFonts w:ascii="標楷體" w:eastAsia="標楷體" w:hAnsi="標楷體"/>
                <w:szCs w:val="24"/>
              </w:rPr>
              <w:t>行政院函請審議</w:t>
            </w:r>
            <w:r w:rsidRPr="007123E5">
              <w:rPr>
                <w:rFonts w:ascii="標楷體" w:eastAsia="標楷體" w:hAnsi="標楷體" w:hint="eastAsia"/>
                <w:szCs w:val="24"/>
              </w:rPr>
              <w:t>「中央政府新式戰機採購特別預算案(</w:t>
            </w:r>
            <w:r w:rsidRPr="007123E5">
              <w:rPr>
                <w:rFonts w:ascii="標楷體" w:eastAsia="標楷體" w:hAnsi="標楷體"/>
                <w:szCs w:val="24"/>
              </w:rPr>
              <w:t>109至115年度</w:t>
            </w:r>
            <w:r w:rsidRPr="007123E5">
              <w:rPr>
                <w:rFonts w:ascii="標楷體" w:eastAsia="標楷體" w:hAnsi="標楷體" w:hint="eastAsia"/>
                <w:szCs w:val="24"/>
              </w:rPr>
              <w:t>)」案</w:t>
            </w:r>
          </w:p>
        </w:tc>
        <w:tc>
          <w:tcPr>
            <w:tcW w:w="2976" w:type="dxa"/>
            <w:tcBorders>
              <w:left w:val="single" w:sz="4" w:space="0" w:color="auto"/>
              <w:right w:val="single" w:sz="4" w:space="0" w:color="auto"/>
            </w:tcBorders>
          </w:tcPr>
          <w:p w:rsidR="006C6D12" w:rsidRPr="007123E5" w:rsidRDefault="006C6D12" w:rsidP="005A04C7">
            <w:pPr>
              <w:spacing w:line="400" w:lineRule="exact"/>
              <w:ind w:left="240" w:hangingChars="100" w:hanging="240"/>
              <w:contextualSpacing/>
              <w:jc w:val="both"/>
              <w:rPr>
                <w:rFonts w:ascii="標楷體" w:eastAsia="標楷體" w:hAnsi="標楷體"/>
                <w:szCs w:val="24"/>
              </w:rPr>
            </w:pPr>
            <w:r w:rsidRPr="007123E5">
              <w:rPr>
                <w:rFonts w:ascii="標楷體" w:eastAsia="標楷體" w:hAnsi="標楷體"/>
                <w:szCs w:val="24"/>
              </w:rPr>
              <w:t>1.108.11.5朝野黨團協商結論</w:t>
            </w:r>
            <w:r w:rsidRPr="007123E5">
              <w:rPr>
                <w:rFonts w:ascii="標楷體" w:eastAsia="標楷體" w:hAnsi="標楷體" w:hint="eastAsia"/>
                <w:szCs w:val="24"/>
              </w:rPr>
              <w:t>，</w:t>
            </w:r>
            <w:r w:rsidRPr="007123E5">
              <w:rPr>
                <w:rFonts w:ascii="標楷體" w:eastAsia="標楷體" w:hAnsi="標楷體"/>
                <w:szCs w:val="24"/>
              </w:rPr>
              <w:t>決定</w:t>
            </w:r>
            <w:r w:rsidRPr="007123E5">
              <w:rPr>
                <w:rFonts w:ascii="標楷體" w:eastAsia="標楷體" w:hAnsi="標楷體" w:hint="eastAsia"/>
                <w:szCs w:val="24"/>
              </w:rPr>
              <w:t>：11月12日(星期二)邀請行政院院長、主計長、財政部部長，國防部部長及相關部會首長列席報告「新式戰機採購特別預算案(</w:t>
            </w:r>
            <w:r w:rsidRPr="007123E5">
              <w:rPr>
                <w:rFonts w:ascii="標楷體" w:eastAsia="標楷體" w:hAnsi="標楷體"/>
                <w:szCs w:val="24"/>
              </w:rPr>
              <w:t>109至115年度</w:t>
            </w:r>
            <w:r w:rsidRPr="007123E5">
              <w:rPr>
                <w:rFonts w:ascii="標楷體" w:eastAsia="標楷體" w:hAnsi="標楷體" w:hint="eastAsia"/>
                <w:szCs w:val="24"/>
              </w:rPr>
              <w:t>)」編製經過並備質詢。</w:t>
            </w:r>
          </w:p>
          <w:p w:rsidR="006C6D12" w:rsidRPr="007123E5" w:rsidRDefault="006C6D12" w:rsidP="005A04C7">
            <w:pPr>
              <w:spacing w:line="400" w:lineRule="exact"/>
              <w:ind w:left="240" w:hangingChars="100" w:hanging="240"/>
              <w:contextualSpacing/>
              <w:jc w:val="both"/>
              <w:rPr>
                <w:rFonts w:ascii="標楷體" w:eastAsia="標楷體" w:hAnsi="標楷體"/>
                <w:szCs w:val="24"/>
              </w:rPr>
            </w:pPr>
            <w:r w:rsidRPr="007123E5">
              <w:rPr>
                <w:rFonts w:ascii="標楷體" w:eastAsia="標楷體" w:hAnsi="標楷體"/>
                <w:szCs w:val="24"/>
              </w:rPr>
              <w:t>2.</w:t>
            </w:r>
            <w:r w:rsidRPr="007123E5">
              <w:rPr>
                <w:rFonts w:ascii="標楷體" w:eastAsia="標楷體" w:hAnsi="標楷體" w:hint="eastAsia"/>
                <w:szCs w:val="24"/>
              </w:rPr>
              <w:t>第9屆第8會期第9次院會(</w:t>
            </w:r>
            <w:r w:rsidRPr="007123E5">
              <w:rPr>
                <w:rFonts w:ascii="標楷體" w:eastAsia="標楷體" w:hAnsi="標楷體"/>
                <w:szCs w:val="24"/>
              </w:rPr>
              <w:t>108.11.12)</w:t>
            </w:r>
            <w:r w:rsidRPr="007123E5">
              <w:rPr>
                <w:rFonts w:ascii="標楷體" w:eastAsia="標楷體" w:hAnsi="標楷體" w:hint="eastAsia"/>
                <w:szCs w:val="24"/>
              </w:rPr>
              <w:t xml:space="preserve"> 邀請行政院院長、主計長、財政部部長，國防部部長及相關部會首長列席報告「新式戰機採購特別預算案(</w:t>
            </w:r>
            <w:r w:rsidRPr="007123E5">
              <w:rPr>
                <w:rFonts w:ascii="標楷體" w:eastAsia="標楷體" w:hAnsi="標楷體"/>
                <w:szCs w:val="24"/>
              </w:rPr>
              <w:t>109至115年度</w:t>
            </w:r>
            <w:r w:rsidRPr="007123E5">
              <w:rPr>
                <w:rFonts w:ascii="標楷體" w:eastAsia="標楷體" w:hAnsi="標楷體" w:hint="eastAsia"/>
                <w:szCs w:val="24"/>
              </w:rPr>
              <w:t>)」編製經過，並答復委員質詢後</w:t>
            </w:r>
            <w:r w:rsidR="00DA19A5">
              <w:rPr>
                <w:rFonts w:ascii="標楷體" w:eastAsia="標楷體" w:hAnsi="標楷體" w:hint="eastAsia"/>
                <w:szCs w:val="24"/>
              </w:rPr>
              <w:t>，</w:t>
            </w:r>
            <w:r w:rsidRPr="007123E5">
              <w:rPr>
                <w:rFonts w:ascii="標楷體" w:eastAsia="標楷體" w:hAnsi="標楷體" w:hint="eastAsia"/>
                <w:szCs w:val="24"/>
              </w:rPr>
              <w:t>決定：「中央政府新式戰機採購特別預算案(</w:t>
            </w:r>
            <w:r w:rsidRPr="007123E5">
              <w:rPr>
                <w:rFonts w:ascii="標楷體" w:eastAsia="標楷體" w:hAnsi="標楷體"/>
                <w:szCs w:val="24"/>
              </w:rPr>
              <w:t>109至115年度</w:t>
            </w:r>
            <w:r w:rsidRPr="007123E5">
              <w:rPr>
                <w:rFonts w:ascii="標楷體" w:eastAsia="標楷體" w:hAnsi="標楷體" w:hint="eastAsia"/>
                <w:szCs w:val="24"/>
              </w:rPr>
              <w:t>)</w:t>
            </w:r>
            <w:r w:rsidR="00435D58">
              <w:rPr>
                <w:rFonts w:ascii="標楷體" w:eastAsia="標楷體" w:hAnsi="標楷體" w:hint="eastAsia"/>
                <w:szCs w:val="24"/>
              </w:rPr>
              <w:t>」</w:t>
            </w:r>
            <w:r w:rsidRPr="007123E5">
              <w:rPr>
                <w:rFonts w:ascii="標楷體" w:eastAsia="標楷體" w:hAnsi="標楷體" w:hint="eastAsia"/>
                <w:szCs w:val="24"/>
              </w:rPr>
              <w:t>交財政委員會會同有關委員會審查。</w:t>
            </w:r>
          </w:p>
          <w:p w:rsidR="006C6D12" w:rsidRDefault="006C6D12" w:rsidP="005A04C7">
            <w:pPr>
              <w:spacing w:line="400" w:lineRule="exact"/>
              <w:ind w:left="240" w:hangingChars="100" w:hanging="240"/>
              <w:contextualSpacing/>
              <w:jc w:val="both"/>
              <w:rPr>
                <w:rFonts w:ascii="標楷體" w:eastAsia="標楷體" w:hAnsi="標楷體"/>
                <w:szCs w:val="24"/>
              </w:rPr>
            </w:pPr>
            <w:r w:rsidRPr="007123E5">
              <w:rPr>
                <w:rFonts w:ascii="標楷體" w:eastAsia="標楷體" w:hAnsi="標楷體" w:hint="eastAsia"/>
                <w:szCs w:val="24"/>
              </w:rPr>
              <w:t>3.108.11.12下午議事處將「中央政府新式戰機採購特別預算案(</w:t>
            </w:r>
            <w:r w:rsidRPr="007123E5">
              <w:rPr>
                <w:rFonts w:ascii="標楷體" w:eastAsia="標楷體" w:hAnsi="標楷體"/>
                <w:szCs w:val="24"/>
              </w:rPr>
              <w:t>109至115年度</w:t>
            </w:r>
            <w:r w:rsidRPr="007123E5">
              <w:rPr>
                <w:rFonts w:ascii="標楷體" w:eastAsia="標楷體" w:hAnsi="標楷體" w:hint="eastAsia"/>
                <w:szCs w:val="24"/>
              </w:rPr>
              <w:t>)」案交財政委員會會同有關委員會審查。</w:t>
            </w:r>
          </w:p>
          <w:p w:rsidR="00A93623" w:rsidRPr="00A93623" w:rsidRDefault="00A93623" w:rsidP="005A04C7">
            <w:pPr>
              <w:spacing w:line="400" w:lineRule="exact"/>
              <w:ind w:left="240" w:hangingChars="100" w:hanging="240"/>
              <w:contextualSpacing/>
              <w:jc w:val="both"/>
              <w:rPr>
                <w:rFonts w:ascii="標楷體" w:eastAsia="標楷體" w:hAnsi="標楷體"/>
                <w:szCs w:val="24"/>
              </w:rPr>
            </w:pPr>
          </w:p>
        </w:tc>
        <w:tc>
          <w:tcPr>
            <w:tcW w:w="2268" w:type="dxa"/>
            <w:tcBorders>
              <w:left w:val="single" w:sz="4" w:space="0" w:color="auto"/>
              <w:right w:val="single" w:sz="4" w:space="0" w:color="auto"/>
            </w:tcBorders>
          </w:tcPr>
          <w:p w:rsidR="00C25B66" w:rsidRPr="00C25B66" w:rsidRDefault="00C25B66" w:rsidP="009440F8">
            <w:pPr>
              <w:spacing w:line="320" w:lineRule="exact"/>
              <w:ind w:left="240" w:hangingChars="100" w:hanging="240"/>
              <w:jc w:val="both"/>
              <w:rPr>
                <w:rFonts w:ascii="標楷體" w:eastAsia="標楷體" w:hAnsi="標楷體"/>
                <w:szCs w:val="24"/>
              </w:rPr>
            </w:pPr>
            <w:r w:rsidRPr="00C25B66">
              <w:rPr>
                <w:rFonts w:ascii="標楷體" w:eastAsia="標楷體" w:hAnsi="標楷體" w:hint="eastAsia"/>
                <w:szCs w:val="24"/>
              </w:rPr>
              <w:t>1.第9屆第8會期財政外交及國防委員會第1次聯席會議(</w:t>
            </w:r>
            <w:r w:rsidRPr="00C25B66">
              <w:rPr>
                <w:rFonts w:ascii="標楷體" w:eastAsia="標楷體" w:hAnsi="標楷體"/>
                <w:szCs w:val="24"/>
              </w:rPr>
              <w:t>108.11.13</w:t>
            </w:r>
            <w:r w:rsidRPr="00C25B66">
              <w:rPr>
                <w:rFonts w:ascii="標楷體" w:eastAsia="標楷體" w:hAnsi="標楷體" w:hint="eastAsia"/>
                <w:szCs w:val="24"/>
              </w:rPr>
              <w:t>)</w:t>
            </w:r>
          </w:p>
          <w:p w:rsidR="00C25B66" w:rsidRPr="00C25B66" w:rsidRDefault="00C25B66" w:rsidP="009440F8">
            <w:pPr>
              <w:spacing w:line="320" w:lineRule="exact"/>
              <w:ind w:left="240" w:hangingChars="100" w:hanging="240"/>
              <w:jc w:val="both"/>
              <w:rPr>
                <w:rFonts w:ascii="標楷體" w:eastAsia="標楷體" w:hAnsi="標楷體"/>
                <w:szCs w:val="24"/>
              </w:rPr>
            </w:pPr>
            <w:r w:rsidRPr="00C25B66">
              <w:rPr>
                <w:rFonts w:ascii="標楷體" w:eastAsia="標楷體" w:hAnsi="標楷體"/>
                <w:szCs w:val="24"/>
              </w:rPr>
              <w:t>2.</w:t>
            </w:r>
            <w:r w:rsidRPr="00C25B66">
              <w:rPr>
                <w:rFonts w:ascii="標楷體" w:eastAsia="標楷體" w:hAnsi="標楷體" w:hint="eastAsia"/>
                <w:szCs w:val="24"/>
              </w:rPr>
              <w:t>第9屆第8會期第11次院會三讀通過(</w:t>
            </w:r>
            <w:r w:rsidRPr="00C25B66">
              <w:rPr>
                <w:rFonts w:ascii="標楷體" w:eastAsia="標楷體" w:hAnsi="標楷體"/>
                <w:szCs w:val="24"/>
              </w:rPr>
              <w:t>108.11.22)</w:t>
            </w:r>
            <w:r w:rsidRPr="00C25B66">
              <w:rPr>
                <w:rFonts w:ascii="標楷體" w:eastAsia="標楷體" w:hAnsi="標楷體" w:hint="eastAsia"/>
                <w:szCs w:val="24"/>
              </w:rPr>
              <w:t>。</w:t>
            </w:r>
          </w:p>
          <w:p w:rsidR="00362931" w:rsidRPr="00C25B66" w:rsidRDefault="00362931" w:rsidP="00362931">
            <w:pPr>
              <w:spacing w:line="320" w:lineRule="exact"/>
              <w:ind w:left="240" w:hangingChars="100" w:hanging="240"/>
              <w:jc w:val="both"/>
              <w:rPr>
                <w:rFonts w:ascii="標楷體" w:eastAsia="標楷體" w:hAnsi="標楷體"/>
                <w:szCs w:val="24"/>
              </w:rPr>
            </w:pPr>
          </w:p>
        </w:tc>
        <w:tc>
          <w:tcPr>
            <w:tcW w:w="1985" w:type="dxa"/>
            <w:tcBorders>
              <w:left w:val="single" w:sz="4" w:space="0" w:color="auto"/>
              <w:right w:val="single" w:sz="4" w:space="0" w:color="auto"/>
            </w:tcBorders>
          </w:tcPr>
          <w:p w:rsidR="006C6D12" w:rsidRPr="000A71D0" w:rsidRDefault="006C6D12" w:rsidP="000A71D0">
            <w:pPr>
              <w:contextualSpacing/>
              <w:jc w:val="both"/>
              <w:rPr>
                <w:rFonts w:ascii="標楷體" w:eastAsia="標楷體" w:hAnsi="標楷體"/>
                <w:szCs w:val="24"/>
              </w:rPr>
            </w:pPr>
            <w:r w:rsidRPr="000A71D0">
              <w:rPr>
                <w:rFonts w:ascii="標楷體" w:eastAsia="標楷體" w:hAnsi="標楷體" w:hint="eastAsia"/>
                <w:szCs w:val="24"/>
              </w:rPr>
              <w:t>總統令中華民國108年1</w:t>
            </w:r>
            <w:r w:rsidRPr="000A71D0">
              <w:rPr>
                <w:rFonts w:ascii="標楷體" w:eastAsia="標楷體" w:hAnsi="標楷體"/>
                <w:szCs w:val="24"/>
              </w:rPr>
              <w:t>2</w:t>
            </w:r>
            <w:r w:rsidRPr="000A71D0">
              <w:rPr>
                <w:rFonts w:ascii="標楷體" w:eastAsia="標楷體" w:hAnsi="標楷體" w:hint="eastAsia"/>
                <w:szCs w:val="24"/>
              </w:rPr>
              <w:t>月11日華總一經字第10800</w:t>
            </w:r>
            <w:r w:rsidRPr="000A71D0">
              <w:rPr>
                <w:rFonts w:ascii="標楷體" w:eastAsia="標楷體" w:hAnsi="標楷體"/>
                <w:szCs w:val="24"/>
              </w:rPr>
              <w:t>132131</w:t>
            </w:r>
            <w:r w:rsidRPr="000A71D0">
              <w:rPr>
                <w:rFonts w:ascii="標楷體" w:eastAsia="標楷體" w:hAnsi="標楷體" w:hint="eastAsia"/>
                <w:szCs w:val="24"/>
              </w:rPr>
              <w:t>號</w:t>
            </w:r>
          </w:p>
        </w:tc>
      </w:tr>
      <w:tr w:rsidR="00F31A59" w:rsidRPr="007123E5" w:rsidTr="00E7738A">
        <w:trPr>
          <w:cantSplit/>
          <w:trHeight w:val="2532"/>
        </w:trPr>
        <w:tc>
          <w:tcPr>
            <w:tcW w:w="567" w:type="dxa"/>
            <w:tcBorders>
              <w:top w:val="single" w:sz="4" w:space="0" w:color="auto"/>
              <w:left w:val="single" w:sz="4" w:space="0" w:color="auto"/>
              <w:right w:val="single" w:sz="4" w:space="0" w:color="auto"/>
            </w:tcBorders>
          </w:tcPr>
          <w:p w:rsidR="00F31A59" w:rsidRPr="007123E5" w:rsidRDefault="00A820D5" w:rsidP="00F31A59">
            <w:pPr>
              <w:suppressAutoHyphens w:val="0"/>
              <w:autoSpaceDN/>
              <w:spacing w:line="320" w:lineRule="exact"/>
              <w:ind w:left="142"/>
              <w:jc w:val="both"/>
              <w:textAlignment w:val="auto"/>
              <w:rPr>
                <w:rFonts w:ascii="標楷體" w:eastAsia="標楷體" w:hAnsi="標楷體"/>
                <w:b/>
                <w:szCs w:val="24"/>
              </w:rPr>
            </w:pPr>
            <w:r>
              <w:rPr>
                <w:rFonts w:ascii="標楷體" w:eastAsia="標楷體" w:hAnsi="標楷體" w:hint="eastAsia"/>
                <w:b/>
                <w:szCs w:val="24"/>
              </w:rPr>
              <w:lastRenderedPageBreak/>
              <w:t>2</w:t>
            </w:r>
          </w:p>
        </w:tc>
        <w:tc>
          <w:tcPr>
            <w:tcW w:w="2127" w:type="dxa"/>
            <w:tcBorders>
              <w:top w:val="single" w:sz="4" w:space="0" w:color="auto"/>
              <w:left w:val="single" w:sz="4" w:space="0" w:color="auto"/>
              <w:right w:val="single" w:sz="4" w:space="0" w:color="auto"/>
            </w:tcBorders>
          </w:tcPr>
          <w:p w:rsidR="00F31A59" w:rsidRPr="00B607FD" w:rsidRDefault="00F31A59" w:rsidP="00F31A59">
            <w:pPr>
              <w:suppressAutoHyphens w:val="0"/>
              <w:autoSpaceDN/>
              <w:spacing w:line="340" w:lineRule="exact"/>
              <w:jc w:val="both"/>
              <w:textAlignment w:val="auto"/>
              <w:rPr>
                <w:rFonts w:ascii="標楷體" w:eastAsia="標楷體" w:hAnsi="標楷體"/>
                <w:kern w:val="2"/>
                <w:szCs w:val="24"/>
              </w:rPr>
            </w:pPr>
            <w:r w:rsidRPr="00B607FD">
              <w:rPr>
                <w:rFonts w:ascii="標楷體" w:eastAsia="標楷體" w:hAnsi="標楷體" w:hint="eastAsia"/>
                <w:kern w:val="2"/>
                <w:szCs w:val="24"/>
              </w:rPr>
              <w:t>行政院函請審議「108年度中央政府總預算案（含附屬單位預算及綜計表－營業及非營業部分）」---營業部分</w:t>
            </w:r>
          </w:p>
          <w:p w:rsidR="00F31A59" w:rsidRPr="00F31A59" w:rsidRDefault="00F31A59" w:rsidP="005A04C7">
            <w:pPr>
              <w:spacing w:line="340" w:lineRule="exact"/>
              <w:jc w:val="both"/>
              <w:rPr>
                <w:rFonts w:ascii="標楷體" w:eastAsia="標楷體" w:hAnsi="標楷體"/>
                <w:szCs w:val="24"/>
              </w:rPr>
            </w:pPr>
          </w:p>
        </w:tc>
        <w:tc>
          <w:tcPr>
            <w:tcW w:w="2976" w:type="dxa"/>
            <w:vMerge w:val="restart"/>
            <w:tcBorders>
              <w:left w:val="single" w:sz="4" w:space="0" w:color="auto"/>
              <w:right w:val="single" w:sz="4" w:space="0" w:color="auto"/>
            </w:tcBorders>
          </w:tcPr>
          <w:p w:rsidR="00F31A59" w:rsidRPr="00B607FD" w:rsidRDefault="00F31A59" w:rsidP="00F31A59">
            <w:pPr>
              <w:suppressAutoHyphens w:val="0"/>
              <w:autoSpaceDN/>
              <w:spacing w:line="340" w:lineRule="exact"/>
              <w:ind w:left="240" w:hangingChars="100" w:hanging="240"/>
              <w:jc w:val="both"/>
              <w:textAlignment w:val="auto"/>
              <w:rPr>
                <w:rFonts w:ascii="標楷體" w:eastAsia="標楷體" w:hAnsi="標楷體"/>
                <w:kern w:val="2"/>
              </w:rPr>
            </w:pPr>
            <w:r w:rsidRPr="00B607FD">
              <w:rPr>
                <w:rFonts w:ascii="標楷體" w:eastAsia="標楷體" w:hAnsi="標楷體" w:hint="eastAsia"/>
                <w:kern w:val="2"/>
              </w:rPr>
              <w:t>1.第9屆第6會期第6</w:t>
            </w:r>
            <w:r w:rsidRPr="007D2519">
              <w:rPr>
                <w:rFonts w:ascii="標楷體" w:eastAsia="標楷體" w:hAnsi="標楷體" w:hint="eastAsia"/>
                <w:spacing w:val="-20"/>
                <w:kern w:val="2"/>
              </w:rPr>
              <w:t>次院會（107.10.26），決</w:t>
            </w:r>
            <w:r w:rsidRPr="00B607FD">
              <w:rPr>
                <w:rFonts w:ascii="標楷體" w:eastAsia="標楷體" w:hAnsi="標楷體" w:hint="eastAsia"/>
                <w:kern w:val="2"/>
              </w:rPr>
              <w:t>定：依10月22日協商結論，定於10月22日(星期五)及10月30日(星期二)，邀請行政院院長、主計長、財政部部長、國家發展委員會主任委員及相關部會首長列席報告</w:t>
            </w:r>
            <w:r w:rsidRPr="00B607FD">
              <w:rPr>
                <w:rFonts w:ascii="標楷體" w:eastAsia="標楷體" w:hAnsi="標楷體"/>
                <w:kern w:val="2"/>
              </w:rPr>
              <w:t>10</w:t>
            </w:r>
            <w:r w:rsidRPr="00B607FD">
              <w:rPr>
                <w:rFonts w:ascii="標楷體" w:eastAsia="標楷體" w:hAnsi="標楷體" w:hint="eastAsia"/>
                <w:kern w:val="2"/>
              </w:rPr>
              <w:t>8年度施政計畫、「</w:t>
            </w:r>
            <w:r w:rsidRPr="00B607FD">
              <w:rPr>
                <w:rFonts w:ascii="標楷體" w:eastAsia="標楷體" w:hAnsi="標楷體"/>
                <w:kern w:val="2"/>
              </w:rPr>
              <w:t>10</w:t>
            </w:r>
            <w:r w:rsidRPr="00B607FD">
              <w:rPr>
                <w:rFonts w:ascii="標楷體" w:eastAsia="標楷體" w:hAnsi="標楷體" w:hint="eastAsia"/>
                <w:kern w:val="2"/>
              </w:rPr>
              <w:t>8年度中央政府總預算案」及「</w:t>
            </w:r>
            <w:r w:rsidRPr="00B607FD">
              <w:rPr>
                <w:rFonts w:ascii="標楷體" w:eastAsia="標楷體" w:hAnsi="標楷體"/>
                <w:kern w:val="2"/>
              </w:rPr>
              <w:t>10</w:t>
            </w:r>
            <w:r w:rsidRPr="00B607FD">
              <w:rPr>
                <w:rFonts w:ascii="標楷體" w:eastAsia="標楷體" w:hAnsi="標楷體" w:hint="eastAsia"/>
                <w:kern w:val="2"/>
              </w:rPr>
              <w:t>8年度前瞻基礎建設計畫第2期特別預算案」編製經過，並備質詢。</w:t>
            </w:r>
          </w:p>
          <w:p w:rsidR="00F31A59" w:rsidRPr="00B607FD" w:rsidRDefault="00F31A59" w:rsidP="00F31A59">
            <w:pPr>
              <w:suppressAutoHyphens w:val="0"/>
              <w:autoSpaceDN/>
              <w:spacing w:line="340" w:lineRule="exact"/>
              <w:ind w:left="240" w:hangingChars="100" w:hanging="240"/>
              <w:jc w:val="both"/>
              <w:textAlignment w:val="auto"/>
              <w:rPr>
                <w:rFonts w:ascii="標楷體" w:eastAsia="標楷體" w:hAnsi="標楷體"/>
                <w:kern w:val="2"/>
                <w:szCs w:val="24"/>
              </w:rPr>
            </w:pPr>
            <w:r w:rsidRPr="00B607FD">
              <w:rPr>
                <w:rFonts w:ascii="標楷體" w:eastAsia="標楷體" w:hAnsi="標楷體" w:hint="eastAsia"/>
                <w:kern w:val="2"/>
              </w:rPr>
              <w:t>2.</w:t>
            </w:r>
            <w:r w:rsidRPr="00B607FD">
              <w:rPr>
                <w:rFonts w:ascii="標楷體" w:eastAsia="標楷體" w:hAnsi="標楷體" w:hint="eastAsia"/>
                <w:kern w:val="2"/>
                <w:szCs w:val="24"/>
              </w:rPr>
              <w:t>107.10.22朝野黨團協商結論第3項決定：請財政委員會於10月25日(星期四)前召開會議通過總預算案審查日程及分配表並即送議事處，俾提10月26日(星期五)院會報告。</w:t>
            </w:r>
          </w:p>
          <w:p w:rsidR="00F31A59" w:rsidRPr="00B607FD" w:rsidRDefault="00F31A59" w:rsidP="00F31A59">
            <w:pPr>
              <w:suppressAutoHyphens w:val="0"/>
              <w:autoSpaceDN/>
              <w:spacing w:line="340" w:lineRule="exact"/>
              <w:ind w:left="240" w:hangingChars="100" w:hanging="240"/>
              <w:jc w:val="both"/>
              <w:textAlignment w:val="auto"/>
              <w:rPr>
                <w:rFonts w:ascii="標楷體" w:eastAsia="標楷體" w:hAnsi="標楷體"/>
                <w:kern w:val="2"/>
                <w:szCs w:val="24"/>
              </w:rPr>
            </w:pPr>
            <w:r w:rsidRPr="00B607FD">
              <w:rPr>
                <w:rFonts w:ascii="標楷體" w:eastAsia="標楷體" w:hAnsi="標楷體" w:hint="eastAsia"/>
                <w:kern w:val="2"/>
                <w:szCs w:val="24"/>
              </w:rPr>
              <w:t>3.107.10.25本會第7次全體委員會議通過：中華民國108年度中央政府總預算案（含附屬單位預算及綜計表－營業及非營業部分）審查日程及審查分配表草案。</w:t>
            </w:r>
          </w:p>
          <w:p w:rsidR="005600F3" w:rsidRPr="00B607FD" w:rsidRDefault="00A93623" w:rsidP="005600F3">
            <w:pPr>
              <w:suppressAutoHyphens w:val="0"/>
              <w:autoSpaceDN/>
              <w:spacing w:line="340" w:lineRule="exact"/>
              <w:ind w:left="240" w:hangingChars="100" w:hanging="240"/>
              <w:jc w:val="both"/>
              <w:textAlignment w:val="auto"/>
              <w:rPr>
                <w:rFonts w:ascii="標楷體" w:eastAsia="標楷體" w:hAnsi="標楷體"/>
                <w:kern w:val="2"/>
                <w:szCs w:val="24"/>
              </w:rPr>
            </w:pPr>
            <w:r w:rsidRPr="00B607FD">
              <w:rPr>
                <w:rFonts w:ascii="標楷體" w:eastAsia="標楷體" w:hAnsi="標楷體" w:hint="eastAsia"/>
                <w:kern w:val="2"/>
                <w:szCs w:val="24"/>
              </w:rPr>
              <w:t>4.107.10.25本會將「中華民國108年度中央政府總預算案（含附屬單位預算及綜計表－營業及</w:t>
            </w:r>
            <w:r w:rsidR="005600F3" w:rsidRPr="00B607FD">
              <w:rPr>
                <w:rFonts w:ascii="標楷體" w:eastAsia="標楷體" w:hAnsi="標楷體" w:hint="eastAsia"/>
                <w:kern w:val="2"/>
                <w:szCs w:val="24"/>
              </w:rPr>
              <w:t>非營業部分）審查日程及審查分配表」函送議事處提報院會。</w:t>
            </w:r>
          </w:p>
          <w:p w:rsidR="00F31A59" w:rsidRPr="005600F3" w:rsidRDefault="005600F3" w:rsidP="00CC4CD2">
            <w:pPr>
              <w:spacing w:line="360" w:lineRule="exact"/>
              <w:ind w:left="252" w:hangingChars="105" w:hanging="252"/>
              <w:contextualSpacing/>
              <w:jc w:val="both"/>
              <w:rPr>
                <w:rFonts w:ascii="標楷體" w:eastAsia="標楷體" w:hAnsi="標楷體"/>
                <w:szCs w:val="24"/>
              </w:rPr>
            </w:pPr>
            <w:r w:rsidRPr="00B607FD">
              <w:rPr>
                <w:rFonts w:ascii="標楷體" w:eastAsia="標楷體" w:hAnsi="標楷體" w:hint="eastAsia"/>
                <w:kern w:val="2"/>
              </w:rPr>
              <w:t>5.</w:t>
            </w:r>
            <w:r w:rsidRPr="00312398">
              <w:rPr>
                <w:rFonts w:ascii="標楷體" w:eastAsia="標楷體" w:hAnsi="標楷體" w:hint="eastAsia"/>
                <w:spacing w:val="-14"/>
                <w:kern w:val="2"/>
              </w:rPr>
              <w:t>第9屆第6會期第6</w:t>
            </w:r>
            <w:r w:rsidR="000A71D0">
              <w:rPr>
                <w:rFonts w:ascii="標楷體" w:eastAsia="標楷體" w:hAnsi="標楷體" w:hint="eastAsia"/>
                <w:spacing w:val="-20"/>
                <w:kern w:val="2"/>
              </w:rPr>
              <w:t>次院會</w:t>
            </w:r>
            <w:r w:rsidRPr="000A71D0">
              <w:rPr>
                <w:rFonts w:ascii="標楷體" w:eastAsia="標楷體" w:hAnsi="標楷體" w:hint="eastAsia"/>
                <w:kern w:val="2"/>
              </w:rPr>
              <w:t>(107.10.26)，決定：「中</w:t>
            </w:r>
            <w:r w:rsidR="000A71D0" w:rsidRPr="00312398">
              <w:rPr>
                <w:rFonts w:ascii="標楷體" w:eastAsia="標楷體" w:hAnsi="標楷體" w:hint="eastAsia"/>
                <w:spacing w:val="-14"/>
                <w:kern w:val="2"/>
                <w:szCs w:val="24"/>
              </w:rPr>
              <w:t>華民國108</w:t>
            </w:r>
            <w:r w:rsidR="000A71D0" w:rsidRPr="00B607FD">
              <w:rPr>
                <w:rFonts w:ascii="標楷體" w:eastAsia="標楷體" w:hAnsi="標楷體" w:hint="eastAsia"/>
                <w:kern w:val="2"/>
                <w:szCs w:val="24"/>
              </w:rPr>
              <w:t>年度</w:t>
            </w:r>
            <w:r w:rsidR="000A71D0">
              <w:rPr>
                <w:rFonts w:ascii="標楷體" w:eastAsia="標楷體" w:hAnsi="標楷體" w:hint="eastAsia"/>
                <w:kern w:val="2"/>
                <w:szCs w:val="24"/>
              </w:rPr>
              <w:t>中央</w:t>
            </w:r>
            <w:r w:rsidR="00CC4CD2">
              <w:rPr>
                <w:rFonts w:ascii="標楷體" w:eastAsia="標楷體" w:hAnsi="標楷體" w:hint="eastAsia"/>
                <w:kern w:val="2"/>
                <w:szCs w:val="24"/>
              </w:rPr>
              <w:t>政府總</w:t>
            </w:r>
            <w:r w:rsidR="00CC4CD2" w:rsidRPr="00CC4CD2">
              <w:rPr>
                <w:rFonts w:ascii="標楷體" w:eastAsia="標楷體" w:hAnsi="標楷體" w:hint="eastAsia"/>
                <w:kern w:val="2"/>
                <w:szCs w:val="24"/>
              </w:rPr>
              <w:t>預算案（含附屬單位預</w:t>
            </w:r>
          </w:p>
        </w:tc>
        <w:tc>
          <w:tcPr>
            <w:tcW w:w="2268" w:type="dxa"/>
            <w:vMerge w:val="restart"/>
            <w:tcBorders>
              <w:left w:val="single" w:sz="4" w:space="0" w:color="auto"/>
              <w:right w:val="single" w:sz="4" w:space="0" w:color="auto"/>
            </w:tcBorders>
          </w:tcPr>
          <w:p w:rsidR="00E7738A" w:rsidRPr="00E7738A" w:rsidRDefault="00E7738A" w:rsidP="00E7738A">
            <w:pPr>
              <w:spacing w:line="320" w:lineRule="exact"/>
              <w:ind w:left="240" w:hangingChars="100" w:hanging="240"/>
              <w:jc w:val="both"/>
              <w:rPr>
                <w:rFonts w:ascii="標楷體" w:eastAsia="標楷體" w:hAnsi="標楷體"/>
                <w:bCs/>
                <w:szCs w:val="24"/>
              </w:rPr>
            </w:pPr>
            <w:r>
              <w:rPr>
                <w:rFonts w:ascii="標楷體" w:eastAsia="標楷體" w:hAnsi="標楷體"/>
                <w:szCs w:val="24"/>
              </w:rPr>
              <w:t>1.</w:t>
            </w:r>
            <w:r w:rsidRPr="00E7738A">
              <w:rPr>
                <w:rFonts w:ascii="標楷體" w:eastAsia="標楷體" w:hAnsi="標楷體" w:hint="eastAsia"/>
                <w:szCs w:val="24"/>
              </w:rPr>
              <w:t>107年11月26日12月6日、17日，本會分別舉行全體委員會議審查中華民國10</w:t>
            </w:r>
            <w:r w:rsidRPr="00E7738A">
              <w:rPr>
                <w:rFonts w:ascii="標楷體" w:eastAsia="標楷體" w:hAnsi="標楷體"/>
                <w:szCs w:val="24"/>
              </w:rPr>
              <w:t>8</w:t>
            </w:r>
            <w:r w:rsidRPr="00E7738A">
              <w:rPr>
                <w:rFonts w:ascii="標楷體" w:eastAsia="標楷體" w:hAnsi="標楷體" w:hint="eastAsia"/>
                <w:szCs w:val="24"/>
              </w:rPr>
              <w:t>年</w:t>
            </w:r>
            <w:r w:rsidRPr="00E7738A">
              <w:rPr>
                <w:rFonts w:ascii="標楷體" w:eastAsia="標楷體" w:hAnsi="標楷體"/>
                <w:szCs w:val="24"/>
              </w:rPr>
              <w:t>度中央政府總預算案</w:t>
            </w:r>
            <w:r w:rsidRPr="00E7738A">
              <w:rPr>
                <w:rFonts w:ascii="標楷體" w:eastAsia="標楷體" w:hAnsi="標楷體" w:hint="eastAsia"/>
                <w:szCs w:val="24"/>
              </w:rPr>
              <w:t>（含附屬單位預算及綜計表－營業及非營業部分）有關</w:t>
            </w:r>
            <w:r w:rsidRPr="00E7738A">
              <w:rPr>
                <w:rFonts w:ascii="標楷體" w:eastAsia="標楷體" w:hAnsi="標楷體" w:hint="eastAsia"/>
                <w:bCs/>
                <w:szCs w:val="24"/>
              </w:rPr>
              <w:t>財政委員會主審部分。</w:t>
            </w:r>
          </w:p>
          <w:p w:rsidR="00F31A59" w:rsidRPr="00E7738A" w:rsidRDefault="00E7738A" w:rsidP="00B122CD">
            <w:pPr>
              <w:spacing w:line="320" w:lineRule="exact"/>
              <w:ind w:left="240" w:hangingChars="100" w:hanging="240"/>
              <w:jc w:val="both"/>
              <w:rPr>
                <w:rFonts w:ascii="標楷體" w:eastAsia="標楷體" w:hAnsi="標楷體"/>
                <w:szCs w:val="24"/>
              </w:rPr>
            </w:pPr>
            <w:r>
              <w:rPr>
                <w:rFonts w:ascii="標楷體" w:eastAsia="標楷體" w:hAnsi="標楷體"/>
                <w:szCs w:val="24"/>
              </w:rPr>
              <w:t>2.</w:t>
            </w:r>
            <w:r w:rsidRPr="00E7738A">
              <w:rPr>
                <w:rFonts w:ascii="標楷體" w:eastAsia="標楷體" w:hAnsi="標楷體" w:hint="eastAsia"/>
                <w:szCs w:val="24"/>
              </w:rPr>
              <w:t>第9屆第8會期第9次院會</w:t>
            </w:r>
            <w:r>
              <w:rPr>
                <w:rFonts w:ascii="標楷體" w:eastAsia="標楷體" w:hAnsi="標楷體" w:hint="eastAsia"/>
                <w:szCs w:val="24"/>
              </w:rPr>
              <w:t>(</w:t>
            </w:r>
            <w:r w:rsidRPr="00E7738A">
              <w:rPr>
                <w:rFonts w:ascii="標楷體" w:eastAsia="標楷體" w:hAnsi="標楷體" w:hint="eastAsia"/>
                <w:szCs w:val="24"/>
              </w:rPr>
              <w:t>108.</w:t>
            </w:r>
            <w:r w:rsidRPr="00E7738A">
              <w:rPr>
                <w:rFonts w:ascii="標楷體" w:eastAsia="標楷體" w:hAnsi="標楷體"/>
                <w:szCs w:val="24"/>
              </w:rPr>
              <w:t>11</w:t>
            </w:r>
            <w:r w:rsidRPr="00E7738A">
              <w:rPr>
                <w:rFonts w:ascii="標楷體" w:eastAsia="標楷體" w:hAnsi="標楷體" w:hint="eastAsia"/>
                <w:szCs w:val="24"/>
              </w:rPr>
              <w:t>.</w:t>
            </w:r>
            <w:r w:rsidRPr="00E7738A">
              <w:rPr>
                <w:rFonts w:ascii="標楷體" w:eastAsia="標楷體" w:hAnsi="標楷體"/>
                <w:szCs w:val="24"/>
              </w:rPr>
              <w:t>8</w:t>
            </w:r>
            <w:r w:rsidRPr="00E7738A">
              <w:rPr>
                <w:rFonts w:ascii="標楷體" w:eastAsia="標楷體" w:hAnsi="標楷體" w:hint="eastAsia"/>
                <w:szCs w:val="24"/>
              </w:rPr>
              <w:t>)決議：「中華民國</w:t>
            </w:r>
            <w:r w:rsidRPr="00E7738A">
              <w:rPr>
                <w:rFonts w:ascii="標楷體" w:eastAsia="標楷體" w:hAnsi="標楷體"/>
                <w:szCs w:val="24"/>
              </w:rPr>
              <w:t>10</w:t>
            </w:r>
            <w:r w:rsidRPr="00E7738A">
              <w:rPr>
                <w:rFonts w:ascii="標楷體" w:eastAsia="標楷體" w:hAnsi="標楷體" w:hint="eastAsia"/>
                <w:szCs w:val="24"/>
              </w:rPr>
              <w:t>8</w:t>
            </w:r>
            <w:r w:rsidRPr="00E7738A">
              <w:rPr>
                <w:rFonts w:ascii="標楷體" w:eastAsia="標楷體" w:hAnsi="標楷體"/>
                <w:szCs w:val="24"/>
              </w:rPr>
              <w:t>年度</w:t>
            </w:r>
            <w:r w:rsidRPr="00E7738A">
              <w:rPr>
                <w:rFonts w:ascii="標楷體" w:eastAsia="標楷體" w:hAnsi="標楷體" w:hint="eastAsia"/>
                <w:szCs w:val="24"/>
              </w:rPr>
              <w:t>中央政府總預算案附屬單位預算及綜計表-營業及非營業部分」三讀通過。</w:t>
            </w:r>
          </w:p>
        </w:tc>
        <w:tc>
          <w:tcPr>
            <w:tcW w:w="1985" w:type="dxa"/>
            <w:vMerge w:val="restart"/>
            <w:tcBorders>
              <w:left w:val="single" w:sz="4" w:space="0" w:color="auto"/>
              <w:right w:val="single" w:sz="4" w:space="0" w:color="auto"/>
            </w:tcBorders>
          </w:tcPr>
          <w:p w:rsidR="002925DD" w:rsidRDefault="00654075" w:rsidP="002925DD">
            <w:pPr>
              <w:spacing w:line="360" w:lineRule="exact"/>
              <w:jc w:val="distribute"/>
              <w:rPr>
                <w:rFonts w:ascii="標楷體" w:eastAsia="標楷體" w:hAnsi="標楷體"/>
              </w:rPr>
            </w:pPr>
            <w:r w:rsidRPr="002925DD">
              <w:rPr>
                <w:rFonts w:ascii="標楷體" w:eastAsia="標楷體" w:hAnsi="標楷體" w:hint="eastAsia"/>
                <w:spacing w:val="-20"/>
              </w:rPr>
              <w:t>總統令中華民國108年1</w:t>
            </w:r>
            <w:r w:rsidRPr="002925DD">
              <w:rPr>
                <w:rFonts w:ascii="標楷體" w:eastAsia="標楷體" w:hAnsi="標楷體"/>
                <w:spacing w:val="-20"/>
              </w:rPr>
              <w:t>2</w:t>
            </w:r>
            <w:r w:rsidRPr="002925DD">
              <w:rPr>
                <w:rFonts w:ascii="標楷體" w:eastAsia="標楷體" w:hAnsi="標楷體" w:hint="eastAsia"/>
                <w:spacing w:val="-20"/>
              </w:rPr>
              <w:t>月4日華總一經字第</w:t>
            </w:r>
            <w:r w:rsidRPr="00654075">
              <w:rPr>
                <w:rFonts w:ascii="標楷體" w:eastAsia="標楷體" w:hAnsi="標楷體" w:hint="eastAsia"/>
              </w:rPr>
              <w:t>10800</w:t>
            </w:r>
            <w:r w:rsidRPr="00654075">
              <w:rPr>
                <w:rFonts w:ascii="標楷體" w:eastAsia="標楷體" w:hAnsi="標楷體"/>
              </w:rPr>
              <w:t>131991</w:t>
            </w:r>
          </w:p>
          <w:p w:rsidR="00F31A59" w:rsidRPr="00654075" w:rsidRDefault="00654075" w:rsidP="002925DD">
            <w:pPr>
              <w:spacing w:line="360" w:lineRule="exact"/>
              <w:rPr>
                <w:rFonts w:ascii="標楷體" w:eastAsia="標楷體" w:hAnsi="標楷體"/>
                <w:szCs w:val="24"/>
              </w:rPr>
            </w:pPr>
            <w:r w:rsidRPr="00654075">
              <w:rPr>
                <w:rFonts w:ascii="標楷體" w:eastAsia="標楷體" w:hAnsi="標楷體" w:hint="eastAsia"/>
              </w:rPr>
              <w:t>號</w:t>
            </w:r>
          </w:p>
        </w:tc>
      </w:tr>
      <w:tr w:rsidR="00F31A59" w:rsidRPr="007123E5" w:rsidTr="00E7738A">
        <w:trPr>
          <w:cantSplit/>
          <w:trHeight w:val="2843"/>
        </w:trPr>
        <w:tc>
          <w:tcPr>
            <w:tcW w:w="567" w:type="dxa"/>
            <w:tcBorders>
              <w:left w:val="single" w:sz="4" w:space="0" w:color="auto"/>
              <w:right w:val="single" w:sz="4" w:space="0" w:color="auto"/>
            </w:tcBorders>
          </w:tcPr>
          <w:p w:rsidR="00F31A59" w:rsidRPr="007123E5" w:rsidRDefault="00995F1D" w:rsidP="00F31A59">
            <w:pPr>
              <w:autoSpaceDN/>
              <w:spacing w:line="320" w:lineRule="exact"/>
              <w:ind w:left="142"/>
              <w:jc w:val="both"/>
              <w:textAlignment w:val="auto"/>
              <w:rPr>
                <w:rFonts w:ascii="標楷體" w:eastAsia="標楷體" w:hAnsi="標楷體"/>
                <w:b/>
                <w:szCs w:val="24"/>
              </w:rPr>
            </w:pPr>
            <w:r>
              <w:rPr>
                <w:rFonts w:ascii="標楷體" w:eastAsia="標楷體" w:hAnsi="標楷體" w:hint="eastAsia"/>
                <w:b/>
                <w:szCs w:val="24"/>
              </w:rPr>
              <w:t>3</w:t>
            </w:r>
          </w:p>
        </w:tc>
        <w:tc>
          <w:tcPr>
            <w:tcW w:w="2127" w:type="dxa"/>
            <w:tcBorders>
              <w:top w:val="single" w:sz="4" w:space="0" w:color="auto"/>
              <w:left w:val="single" w:sz="4" w:space="0" w:color="auto"/>
              <w:right w:val="single" w:sz="4" w:space="0" w:color="auto"/>
            </w:tcBorders>
          </w:tcPr>
          <w:p w:rsidR="00F31A59" w:rsidRPr="00B607FD" w:rsidRDefault="00F31A59" w:rsidP="00F31A59">
            <w:pPr>
              <w:suppressAutoHyphens w:val="0"/>
              <w:autoSpaceDN/>
              <w:spacing w:line="340" w:lineRule="exact"/>
              <w:jc w:val="both"/>
              <w:textAlignment w:val="auto"/>
              <w:rPr>
                <w:rFonts w:ascii="標楷體" w:eastAsia="標楷體" w:hAnsi="標楷體"/>
                <w:kern w:val="2"/>
                <w:szCs w:val="24"/>
              </w:rPr>
            </w:pPr>
            <w:r w:rsidRPr="00B607FD">
              <w:rPr>
                <w:rFonts w:ascii="標楷體" w:eastAsia="標楷體" w:hAnsi="標楷體" w:hint="eastAsia"/>
                <w:kern w:val="2"/>
                <w:szCs w:val="24"/>
              </w:rPr>
              <w:t>行政院函請審議「108年度中央政府總預算案（含附屬單位預算及綜計表－營業及非營業部分）」---非營業部分</w:t>
            </w:r>
          </w:p>
          <w:p w:rsidR="00F31A59" w:rsidRPr="00B607FD" w:rsidRDefault="00F31A59" w:rsidP="00F31A59">
            <w:pPr>
              <w:suppressAutoHyphens w:val="0"/>
              <w:autoSpaceDN/>
              <w:spacing w:line="340" w:lineRule="exact"/>
              <w:jc w:val="both"/>
              <w:textAlignment w:val="auto"/>
              <w:rPr>
                <w:rFonts w:ascii="標楷體" w:eastAsia="標楷體" w:hAnsi="標楷體"/>
                <w:kern w:val="2"/>
                <w:szCs w:val="24"/>
              </w:rPr>
            </w:pPr>
          </w:p>
        </w:tc>
        <w:tc>
          <w:tcPr>
            <w:tcW w:w="2976" w:type="dxa"/>
            <w:vMerge/>
            <w:tcBorders>
              <w:left w:val="single" w:sz="4" w:space="0" w:color="auto"/>
              <w:right w:val="single" w:sz="4" w:space="0" w:color="auto"/>
            </w:tcBorders>
          </w:tcPr>
          <w:p w:rsidR="00F31A59" w:rsidRPr="007123E5" w:rsidRDefault="00F31A59" w:rsidP="00F31A59">
            <w:pPr>
              <w:spacing w:line="400" w:lineRule="exact"/>
              <w:ind w:left="240" w:hangingChars="100" w:hanging="240"/>
              <w:contextualSpacing/>
              <w:jc w:val="both"/>
              <w:rPr>
                <w:rFonts w:ascii="標楷體" w:eastAsia="標楷體" w:hAnsi="標楷體"/>
                <w:szCs w:val="24"/>
              </w:rPr>
            </w:pPr>
          </w:p>
        </w:tc>
        <w:tc>
          <w:tcPr>
            <w:tcW w:w="2268" w:type="dxa"/>
            <w:vMerge/>
            <w:tcBorders>
              <w:left w:val="single" w:sz="4" w:space="0" w:color="auto"/>
              <w:right w:val="single" w:sz="4" w:space="0" w:color="auto"/>
            </w:tcBorders>
          </w:tcPr>
          <w:p w:rsidR="00F31A59" w:rsidRPr="007123E5" w:rsidRDefault="00F31A59" w:rsidP="00F31A59">
            <w:pPr>
              <w:contextualSpacing/>
              <w:jc w:val="both"/>
              <w:rPr>
                <w:rFonts w:ascii="標楷體" w:eastAsia="標楷體" w:hAnsi="標楷體"/>
                <w:szCs w:val="24"/>
              </w:rPr>
            </w:pPr>
          </w:p>
        </w:tc>
        <w:tc>
          <w:tcPr>
            <w:tcW w:w="1985" w:type="dxa"/>
            <w:vMerge/>
            <w:tcBorders>
              <w:left w:val="single" w:sz="4" w:space="0" w:color="auto"/>
              <w:right w:val="single" w:sz="4" w:space="0" w:color="auto"/>
            </w:tcBorders>
          </w:tcPr>
          <w:p w:rsidR="00F31A59" w:rsidRDefault="00F31A59" w:rsidP="00F31A59">
            <w:pPr>
              <w:ind w:left="240" w:hangingChars="100" w:hanging="240"/>
              <w:contextualSpacing/>
              <w:jc w:val="both"/>
              <w:rPr>
                <w:rFonts w:ascii="標楷體" w:eastAsia="標楷體" w:hAnsi="標楷體"/>
                <w:szCs w:val="24"/>
              </w:rPr>
            </w:pPr>
          </w:p>
        </w:tc>
      </w:tr>
      <w:tr w:rsidR="00F31A59" w:rsidRPr="007123E5" w:rsidTr="00E7738A">
        <w:trPr>
          <w:cantSplit/>
          <w:trHeight w:val="7032"/>
        </w:trPr>
        <w:tc>
          <w:tcPr>
            <w:tcW w:w="567" w:type="dxa"/>
            <w:tcBorders>
              <w:left w:val="single" w:sz="4" w:space="0" w:color="auto"/>
              <w:right w:val="single" w:sz="4" w:space="0" w:color="auto"/>
            </w:tcBorders>
          </w:tcPr>
          <w:p w:rsidR="00F31A59" w:rsidRPr="007123E5" w:rsidRDefault="00995F1D" w:rsidP="00F31A59">
            <w:pPr>
              <w:autoSpaceDN/>
              <w:spacing w:line="320" w:lineRule="exact"/>
              <w:ind w:left="142"/>
              <w:jc w:val="both"/>
              <w:textAlignment w:val="auto"/>
              <w:rPr>
                <w:rFonts w:ascii="標楷體" w:eastAsia="標楷體" w:hAnsi="標楷體"/>
                <w:b/>
                <w:szCs w:val="24"/>
              </w:rPr>
            </w:pPr>
            <w:r>
              <w:rPr>
                <w:rFonts w:ascii="標楷體" w:eastAsia="標楷體" w:hAnsi="標楷體" w:hint="eastAsia"/>
                <w:b/>
                <w:szCs w:val="24"/>
              </w:rPr>
              <w:t>4</w:t>
            </w:r>
          </w:p>
        </w:tc>
        <w:tc>
          <w:tcPr>
            <w:tcW w:w="2127" w:type="dxa"/>
            <w:tcBorders>
              <w:top w:val="single" w:sz="4" w:space="0" w:color="auto"/>
              <w:left w:val="single" w:sz="4" w:space="0" w:color="auto"/>
              <w:right w:val="single" w:sz="4" w:space="0" w:color="auto"/>
            </w:tcBorders>
          </w:tcPr>
          <w:p w:rsidR="00F31A59" w:rsidRPr="00B607FD" w:rsidRDefault="00F31A59" w:rsidP="00F31A59">
            <w:pPr>
              <w:suppressAutoHyphens w:val="0"/>
              <w:autoSpaceDN/>
              <w:spacing w:line="400" w:lineRule="exact"/>
              <w:jc w:val="both"/>
              <w:textAlignment w:val="auto"/>
              <w:rPr>
                <w:rFonts w:ascii="標楷體" w:eastAsia="標楷體" w:hAnsi="標楷體"/>
                <w:kern w:val="2"/>
                <w:szCs w:val="24"/>
              </w:rPr>
            </w:pPr>
            <w:r w:rsidRPr="00B607FD">
              <w:rPr>
                <w:rFonts w:ascii="標楷體" w:eastAsia="標楷體" w:hAnsi="標楷體" w:hint="eastAsia"/>
                <w:kern w:val="2"/>
                <w:szCs w:val="24"/>
              </w:rPr>
              <w:t>本會函送「中華民國108年度中央政府總預算案（含附屬單位預算及綜計表－營業及非營業部分）審查日程暨審查分配表案</w:t>
            </w:r>
          </w:p>
          <w:p w:rsidR="00F31A59" w:rsidRPr="00B607FD" w:rsidRDefault="00F31A59" w:rsidP="00F31A59">
            <w:pPr>
              <w:autoSpaceDN/>
              <w:spacing w:line="340" w:lineRule="exact"/>
              <w:jc w:val="both"/>
              <w:textAlignment w:val="auto"/>
              <w:rPr>
                <w:rFonts w:ascii="標楷體" w:eastAsia="標楷體" w:hAnsi="標楷體"/>
                <w:kern w:val="2"/>
                <w:szCs w:val="24"/>
              </w:rPr>
            </w:pPr>
          </w:p>
        </w:tc>
        <w:tc>
          <w:tcPr>
            <w:tcW w:w="2976" w:type="dxa"/>
            <w:vMerge/>
            <w:tcBorders>
              <w:left w:val="single" w:sz="4" w:space="0" w:color="auto"/>
              <w:right w:val="single" w:sz="4" w:space="0" w:color="auto"/>
            </w:tcBorders>
          </w:tcPr>
          <w:p w:rsidR="00F31A59" w:rsidRPr="007123E5" w:rsidRDefault="00F31A59" w:rsidP="00F31A59">
            <w:pPr>
              <w:spacing w:line="400" w:lineRule="exact"/>
              <w:ind w:left="240" w:hangingChars="100" w:hanging="240"/>
              <w:contextualSpacing/>
              <w:jc w:val="both"/>
              <w:rPr>
                <w:rFonts w:ascii="標楷體" w:eastAsia="標楷體" w:hAnsi="標楷體"/>
                <w:szCs w:val="24"/>
              </w:rPr>
            </w:pPr>
          </w:p>
        </w:tc>
        <w:tc>
          <w:tcPr>
            <w:tcW w:w="2268" w:type="dxa"/>
            <w:vMerge/>
            <w:tcBorders>
              <w:left w:val="single" w:sz="4" w:space="0" w:color="auto"/>
              <w:right w:val="single" w:sz="4" w:space="0" w:color="auto"/>
            </w:tcBorders>
          </w:tcPr>
          <w:p w:rsidR="00F31A59" w:rsidRPr="007123E5" w:rsidRDefault="00F31A59" w:rsidP="00F31A59">
            <w:pPr>
              <w:contextualSpacing/>
              <w:jc w:val="both"/>
              <w:rPr>
                <w:rFonts w:ascii="標楷體" w:eastAsia="標楷體" w:hAnsi="標楷體"/>
                <w:szCs w:val="24"/>
              </w:rPr>
            </w:pPr>
          </w:p>
        </w:tc>
        <w:tc>
          <w:tcPr>
            <w:tcW w:w="1985" w:type="dxa"/>
            <w:vMerge/>
            <w:tcBorders>
              <w:left w:val="single" w:sz="4" w:space="0" w:color="auto"/>
              <w:right w:val="single" w:sz="4" w:space="0" w:color="auto"/>
            </w:tcBorders>
          </w:tcPr>
          <w:p w:rsidR="00F31A59" w:rsidRDefault="00F31A59" w:rsidP="00F31A59">
            <w:pPr>
              <w:ind w:left="240" w:hangingChars="100" w:hanging="240"/>
              <w:contextualSpacing/>
              <w:jc w:val="both"/>
              <w:rPr>
                <w:rFonts w:ascii="標楷體" w:eastAsia="標楷體" w:hAnsi="標楷體"/>
                <w:szCs w:val="24"/>
              </w:rPr>
            </w:pPr>
          </w:p>
        </w:tc>
      </w:tr>
      <w:tr w:rsidR="00B47584" w:rsidRPr="007123E5" w:rsidTr="00CC4CD2">
        <w:trPr>
          <w:trHeight w:val="8070"/>
        </w:trPr>
        <w:tc>
          <w:tcPr>
            <w:tcW w:w="567" w:type="dxa"/>
            <w:tcBorders>
              <w:top w:val="single" w:sz="4" w:space="0" w:color="auto"/>
              <w:left w:val="single" w:sz="4" w:space="0" w:color="auto"/>
              <w:right w:val="single" w:sz="4" w:space="0" w:color="auto"/>
            </w:tcBorders>
          </w:tcPr>
          <w:p w:rsidR="00B47584" w:rsidRPr="007123E5" w:rsidRDefault="00B47584" w:rsidP="00F31A59">
            <w:pPr>
              <w:suppressAutoHyphens w:val="0"/>
              <w:autoSpaceDN/>
              <w:spacing w:line="320" w:lineRule="exact"/>
              <w:ind w:left="142"/>
              <w:jc w:val="both"/>
              <w:textAlignment w:val="auto"/>
              <w:rPr>
                <w:rFonts w:ascii="標楷體" w:eastAsia="標楷體" w:hAnsi="標楷體"/>
                <w:b/>
                <w:szCs w:val="24"/>
              </w:rPr>
            </w:pPr>
          </w:p>
        </w:tc>
        <w:tc>
          <w:tcPr>
            <w:tcW w:w="2127" w:type="dxa"/>
            <w:tcBorders>
              <w:top w:val="single" w:sz="4" w:space="0" w:color="auto"/>
              <w:left w:val="single" w:sz="4" w:space="0" w:color="auto"/>
              <w:right w:val="single" w:sz="4" w:space="0" w:color="auto"/>
            </w:tcBorders>
          </w:tcPr>
          <w:p w:rsidR="00B47584" w:rsidRPr="007123E5" w:rsidRDefault="00B47584" w:rsidP="00F31A59">
            <w:pPr>
              <w:spacing w:line="340" w:lineRule="exact"/>
              <w:jc w:val="both"/>
              <w:rPr>
                <w:rFonts w:ascii="標楷體" w:eastAsia="標楷體" w:hAnsi="標楷體"/>
                <w:szCs w:val="24"/>
              </w:rPr>
            </w:pPr>
          </w:p>
        </w:tc>
        <w:tc>
          <w:tcPr>
            <w:tcW w:w="2976" w:type="dxa"/>
            <w:tcBorders>
              <w:left w:val="single" w:sz="4" w:space="0" w:color="auto"/>
              <w:right w:val="single" w:sz="4" w:space="0" w:color="auto"/>
            </w:tcBorders>
          </w:tcPr>
          <w:p w:rsidR="00B47584" w:rsidRPr="00B607FD" w:rsidRDefault="00B47584" w:rsidP="002759BA">
            <w:pPr>
              <w:suppressAutoHyphens w:val="0"/>
              <w:autoSpaceDN/>
              <w:spacing w:line="360" w:lineRule="exact"/>
              <w:ind w:leftChars="100" w:left="240"/>
              <w:jc w:val="both"/>
              <w:textAlignment w:val="auto"/>
              <w:rPr>
                <w:rFonts w:ascii="標楷體" w:eastAsia="標楷體" w:hAnsi="標楷體"/>
                <w:kern w:val="2"/>
                <w:szCs w:val="24"/>
              </w:rPr>
            </w:pPr>
            <w:r w:rsidRPr="00B607FD">
              <w:rPr>
                <w:rFonts w:ascii="標楷體" w:eastAsia="標楷體" w:hAnsi="標楷體" w:hint="eastAsia"/>
                <w:kern w:val="2"/>
                <w:szCs w:val="24"/>
              </w:rPr>
              <w:t>算及綜計表-營業及非營業部分）審查日程暨審查分配表」案「併108年度中央政府總預算案處理」。</w:t>
            </w:r>
          </w:p>
          <w:p w:rsidR="00B47584" w:rsidRPr="005600F3" w:rsidRDefault="00B47584" w:rsidP="00B47584">
            <w:pPr>
              <w:suppressAutoHyphens w:val="0"/>
              <w:autoSpaceDN/>
              <w:spacing w:line="340" w:lineRule="exact"/>
              <w:ind w:left="240" w:hangingChars="100" w:hanging="240"/>
              <w:jc w:val="both"/>
              <w:textAlignment w:val="auto"/>
              <w:rPr>
                <w:rFonts w:ascii="標楷體" w:eastAsia="標楷體" w:hAnsi="標楷體"/>
                <w:szCs w:val="24"/>
              </w:rPr>
            </w:pPr>
            <w:r w:rsidRPr="00B607FD">
              <w:rPr>
                <w:rFonts w:ascii="標楷體" w:eastAsia="標楷體" w:hAnsi="標楷體" w:hint="eastAsia"/>
                <w:kern w:val="2"/>
                <w:szCs w:val="24"/>
              </w:rPr>
              <w:t>6.</w:t>
            </w:r>
            <w:r w:rsidRPr="00312398">
              <w:rPr>
                <w:rFonts w:ascii="標楷體" w:eastAsia="標楷體" w:hAnsi="標楷體" w:hint="eastAsia"/>
                <w:spacing w:val="-12"/>
                <w:kern w:val="2"/>
                <w:szCs w:val="24"/>
              </w:rPr>
              <w:t>第9屆第6會期第6次院會(107.10.26)，邀請行政院院長、主計</w:t>
            </w:r>
            <w:r w:rsidRPr="00B607FD">
              <w:rPr>
                <w:rFonts w:ascii="標楷體" w:eastAsia="標楷體" w:hAnsi="標楷體" w:hint="eastAsia"/>
                <w:kern w:val="2"/>
                <w:szCs w:val="24"/>
              </w:rPr>
              <w:t>長、財政部、</w:t>
            </w:r>
            <w:r w:rsidRPr="00B607FD">
              <w:rPr>
                <w:rFonts w:ascii="標楷體" w:eastAsia="標楷體" w:hAnsi="標楷體" w:hint="eastAsia"/>
                <w:kern w:val="2"/>
              </w:rPr>
              <w:t>國家發展委員會主任委員及相關部會首長列席報告「</w:t>
            </w:r>
            <w:r w:rsidRPr="00B607FD">
              <w:rPr>
                <w:rFonts w:ascii="標楷體" w:eastAsia="標楷體" w:hAnsi="標楷體"/>
                <w:kern w:val="2"/>
              </w:rPr>
              <w:t>10</w:t>
            </w:r>
            <w:r w:rsidRPr="00B607FD">
              <w:rPr>
                <w:rFonts w:ascii="標楷體" w:eastAsia="標楷體" w:hAnsi="標楷體" w:hint="eastAsia"/>
                <w:kern w:val="2"/>
              </w:rPr>
              <w:t>8年度中央政府總預算案</w:t>
            </w:r>
            <w:r w:rsidRPr="00B607FD">
              <w:rPr>
                <w:rFonts w:ascii="標楷體" w:eastAsia="標楷體" w:hAnsi="標楷體" w:hint="eastAsia"/>
                <w:kern w:val="2"/>
                <w:szCs w:val="24"/>
              </w:rPr>
              <w:t>（含附屬單位預算及綜計表－營業及非營業部分）</w:t>
            </w:r>
            <w:r w:rsidRPr="00B607FD">
              <w:rPr>
                <w:rFonts w:ascii="標楷體" w:eastAsia="標楷體" w:hAnsi="標楷體" w:hint="eastAsia"/>
                <w:kern w:val="2"/>
              </w:rPr>
              <w:t>」</w:t>
            </w:r>
            <w:r w:rsidRPr="00B607FD">
              <w:rPr>
                <w:rFonts w:ascii="標楷體" w:eastAsia="標楷體" w:hAnsi="標楷體" w:hint="eastAsia"/>
                <w:kern w:val="2"/>
                <w:szCs w:val="24"/>
              </w:rPr>
              <w:t>編製經過並備質詢乙案，詢答完畢</w:t>
            </w:r>
            <w:r>
              <w:rPr>
                <w:rFonts w:ascii="標楷體" w:eastAsia="標楷體" w:hAnsi="標楷體" w:hint="eastAsia"/>
                <w:kern w:val="2"/>
                <w:szCs w:val="24"/>
              </w:rPr>
              <w:t>；</w:t>
            </w:r>
            <w:r w:rsidRPr="00B607FD">
              <w:rPr>
                <w:rFonts w:ascii="標楷體" w:eastAsia="標楷體" w:hAnsi="標楷體" w:hint="eastAsia"/>
                <w:kern w:val="2"/>
                <w:szCs w:val="24"/>
              </w:rPr>
              <w:t>並</w:t>
            </w:r>
            <w:r w:rsidRPr="00C9446E">
              <w:rPr>
                <w:rFonts w:ascii="標楷體" w:eastAsia="標楷體" w:hAnsi="標楷體" w:hint="eastAsia"/>
                <w:spacing w:val="-20"/>
                <w:kern w:val="2"/>
                <w:szCs w:val="24"/>
              </w:rPr>
              <w:t>於第9屆第6會期第</w:t>
            </w:r>
            <w:r w:rsidRPr="00C9446E">
              <w:rPr>
                <w:rFonts w:ascii="標楷體" w:eastAsia="標楷體" w:hAnsi="標楷體" w:hint="eastAsia"/>
                <w:spacing w:val="-30"/>
                <w:kern w:val="2"/>
                <w:szCs w:val="24"/>
              </w:rPr>
              <w:t>6次院會(</w:t>
            </w:r>
            <w:r w:rsidRPr="00C9446E">
              <w:rPr>
                <w:rFonts w:ascii="標楷體" w:eastAsia="標楷體" w:hAnsi="標楷體" w:hint="eastAsia"/>
                <w:spacing w:val="-30"/>
                <w:kern w:val="2"/>
              </w:rPr>
              <w:t>107.10.30</w:t>
            </w:r>
            <w:r w:rsidRPr="00C9446E">
              <w:rPr>
                <w:rFonts w:ascii="標楷體" w:eastAsia="標楷體" w:hAnsi="標楷體" w:hint="eastAsia"/>
                <w:spacing w:val="-30"/>
                <w:kern w:val="2"/>
                <w:szCs w:val="24"/>
              </w:rPr>
              <w:t>)</w:t>
            </w:r>
            <w:r w:rsidRPr="00C9446E">
              <w:rPr>
                <w:rFonts w:ascii="標楷體" w:eastAsia="標楷體" w:hAnsi="標楷體" w:hint="eastAsia"/>
                <w:spacing w:val="-20"/>
                <w:kern w:val="2"/>
                <w:szCs w:val="24"/>
              </w:rPr>
              <w:t>決定：「108年</w:t>
            </w:r>
            <w:r w:rsidRPr="00B607FD">
              <w:rPr>
                <w:rFonts w:ascii="標楷體" w:eastAsia="標楷體" w:hAnsi="標楷體" w:hint="eastAsia"/>
                <w:kern w:val="2"/>
                <w:szCs w:val="24"/>
              </w:rPr>
              <w:t>度中央政府總預算案（含附屬單位預算及綜計表─營業及非營業部分）」交財政委員會依審查日程暨審查分配表分送各委員會審查。</w:t>
            </w:r>
          </w:p>
        </w:tc>
        <w:tc>
          <w:tcPr>
            <w:tcW w:w="2268" w:type="dxa"/>
            <w:tcBorders>
              <w:left w:val="single" w:sz="4" w:space="0" w:color="auto"/>
              <w:right w:val="single" w:sz="4" w:space="0" w:color="auto"/>
            </w:tcBorders>
          </w:tcPr>
          <w:p w:rsidR="00B47584" w:rsidRPr="007123E5" w:rsidRDefault="00B47584" w:rsidP="00F31A59">
            <w:pPr>
              <w:contextualSpacing/>
              <w:jc w:val="both"/>
              <w:rPr>
                <w:rFonts w:ascii="標楷體" w:eastAsia="標楷體" w:hAnsi="標楷體"/>
                <w:szCs w:val="24"/>
              </w:rPr>
            </w:pPr>
          </w:p>
        </w:tc>
        <w:tc>
          <w:tcPr>
            <w:tcW w:w="1985" w:type="dxa"/>
            <w:tcBorders>
              <w:left w:val="single" w:sz="4" w:space="0" w:color="auto"/>
              <w:right w:val="single" w:sz="4" w:space="0" w:color="auto"/>
            </w:tcBorders>
          </w:tcPr>
          <w:p w:rsidR="00B47584" w:rsidRDefault="00B47584" w:rsidP="00F31A59">
            <w:pPr>
              <w:ind w:left="240" w:hangingChars="100" w:hanging="240"/>
              <w:contextualSpacing/>
              <w:jc w:val="both"/>
              <w:rPr>
                <w:rFonts w:ascii="標楷體" w:eastAsia="標楷體" w:hAnsi="標楷體"/>
                <w:szCs w:val="24"/>
              </w:rPr>
            </w:pPr>
          </w:p>
        </w:tc>
      </w:tr>
      <w:tr w:rsidR="00B47584" w:rsidRPr="007123E5" w:rsidTr="00D35246">
        <w:trPr>
          <w:trHeight w:val="4968"/>
        </w:trPr>
        <w:tc>
          <w:tcPr>
            <w:tcW w:w="567" w:type="dxa"/>
            <w:tcBorders>
              <w:left w:val="single" w:sz="4" w:space="0" w:color="auto"/>
              <w:right w:val="single" w:sz="4" w:space="0" w:color="auto"/>
            </w:tcBorders>
          </w:tcPr>
          <w:p w:rsidR="00B47584" w:rsidRPr="007123E5" w:rsidRDefault="00B47584" w:rsidP="00F31A59">
            <w:pPr>
              <w:suppressAutoHyphens w:val="0"/>
              <w:autoSpaceDN/>
              <w:spacing w:line="320" w:lineRule="exact"/>
              <w:ind w:left="142"/>
              <w:jc w:val="both"/>
              <w:textAlignment w:val="auto"/>
              <w:rPr>
                <w:rFonts w:ascii="標楷體" w:eastAsia="標楷體" w:hAnsi="標楷體"/>
                <w:b/>
                <w:szCs w:val="24"/>
              </w:rPr>
            </w:pPr>
            <w:r>
              <w:rPr>
                <w:rFonts w:ascii="標楷體" w:eastAsia="標楷體" w:hAnsi="標楷體" w:hint="eastAsia"/>
                <w:b/>
                <w:szCs w:val="24"/>
              </w:rPr>
              <w:t>5</w:t>
            </w:r>
          </w:p>
        </w:tc>
        <w:tc>
          <w:tcPr>
            <w:tcW w:w="2127" w:type="dxa"/>
            <w:tcBorders>
              <w:top w:val="single" w:sz="4" w:space="0" w:color="auto"/>
              <w:left w:val="single" w:sz="4" w:space="0" w:color="auto"/>
              <w:right w:val="single" w:sz="4" w:space="0" w:color="auto"/>
            </w:tcBorders>
          </w:tcPr>
          <w:p w:rsidR="00B47584" w:rsidRPr="007123E5" w:rsidRDefault="00B47584" w:rsidP="00F31A59">
            <w:pPr>
              <w:spacing w:line="340" w:lineRule="exact"/>
              <w:jc w:val="both"/>
              <w:rPr>
                <w:rFonts w:ascii="標楷體" w:eastAsia="標楷體" w:hAnsi="標楷體"/>
                <w:szCs w:val="24"/>
              </w:rPr>
            </w:pPr>
            <w:r w:rsidRPr="00B47584">
              <w:rPr>
                <w:rFonts w:ascii="標楷體" w:eastAsia="標楷體" w:hAnsi="標楷體" w:hint="eastAsia"/>
                <w:szCs w:val="24"/>
              </w:rPr>
              <w:t>行政院函請審議「10</w:t>
            </w:r>
            <w:r w:rsidRPr="00B47584">
              <w:rPr>
                <w:rFonts w:ascii="標楷體" w:eastAsia="標楷體" w:hAnsi="標楷體"/>
                <w:szCs w:val="24"/>
              </w:rPr>
              <w:t>9</w:t>
            </w:r>
            <w:r w:rsidRPr="00B47584">
              <w:rPr>
                <w:rFonts w:ascii="標楷體" w:eastAsia="標楷體" w:hAnsi="標楷體" w:hint="eastAsia"/>
                <w:szCs w:val="24"/>
              </w:rPr>
              <w:t>年度中央政府總預算案（含附屬單位預算及綜計表－營業及非營業部分）」---公務部分</w:t>
            </w:r>
          </w:p>
        </w:tc>
        <w:tc>
          <w:tcPr>
            <w:tcW w:w="2976" w:type="dxa"/>
            <w:tcBorders>
              <w:left w:val="single" w:sz="4" w:space="0" w:color="auto"/>
              <w:right w:val="single" w:sz="4" w:space="0" w:color="auto"/>
            </w:tcBorders>
          </w:tcPr>
          <w:p w:rsidR="00B47584" w:rsidRPr="00B47584" w:rsidRDefault="00B47584" w:rsidP="00CC4CD2">
            <w:pPr>
              <w:suppressAutoHyphens w:val="0"/>
              <w:autoSpaceDN/>
              <w:spacing w:line="320" w:lineRule="exact"/>
              <w:ind w:left="240" w:hangingChars="100" w:hanging="240"/>
              <w:jc w:val="both"/>
              <w:textAlignment w:val="auto"/>
              <w:rPr>
                <w:rFonts w:ascii="標楷體" w:eastAsia="標楷體" w:hAnsi="標楷體"/>
                <w:szCs w:val="24"/>
              </w:rPr>
            </w:pPr>
            <w:r w:rsidRPr="00B47584">
              <w:rPr>
                <w:rFonts w:ascii="標楷體" w:eastAsia="標楷體" w:hAnsi="標楷體" w:hint="eastAsia"/>
                <w:szCs w:val="24"/>
              </w:rPr>
              <w:t>1.10</w:t>
            </w:r>
            <w:r w:rsidRPr="00B47584">
              <w:rPr>
                <w:rFonts w:ascii="標楷體" w:eastAsia="標楷體" w:hAnsi="標楷體"/>
                <w:szCs w:val="24"/>
              </w:rPr>
              <w:t>8</w:t>
            </w:r>
            <w:r w:rsidRPr="00B47584">
              <w:rPr>
                <w:rFonts w:ascii="標楷體" w:eastAsia="標楷體" w:hAnsi="標楷體" w:hint="eastAsia"/>
                <w:szCs w:val="24"/>
              </w:rPr>
              <w:t>.</w:t>
            </w:r>
            <w:r w:rsidRPr="00B47584">
              <w:rPr>
                <w:rFonts w:ascii="標楷體" w:eastAsia="標楷體" w:hAnsi="標楷體"/>
                <w:szCs w:val="24"/>
              </w:rPr>
              <w:t>9</w:t>
            </w:r>
            <w:r w:rsidRPr="00B47584">
              <w:rPr>
                <w:rFonts w:ascii="標楷體" w:eastAsia="標楷體" w:hAnsi="標楷體" w:hint="eastAsia"/>
                <w:szCs w:val="24"/>
              </w:rPr>
              <w:t>.</w:t>
            </w:r>
            <w:r w:rsidRPr="00B47584">
              <w:rPr>
                <w:rFonts w:ascii="標楷體" w:eastAsia="標楷體" w:hAnsi="標楷體"/>
                <w:szCs w:val="24"/>
              </w:rPr>
              <w:t>3</w:t>
            </w:r>
            <w:r w:rsidRPr="00B47584">
              <w:rPr>
                <w:rFonts w:ascii="標楷體" w:eastAsia="標楷體" w:hAnsi="標楷體" w:hint="eastAsia"/>
                <w:szCs w:val="24"/>
              </w:rPr>
              <w:t>朝野黨團協商結論第3項決定</w:t>
            </w:r>
            <w:r w:rsidR="000B440D">
              <w:rPr>
                <w:rFonts w:ascii="標楷體" w:eastAsia="標楷體" w:hAnsi="標楷體" w:hint="eastAsia"/>
                <w:szCs w:val="24"/>
              </w:rPr>
              <w:t>：</w:t>
            </w:r>
            <w:r w:rsidRPr="00B47584">
              <w:rPr>
                <w:rFonts w:ascii="標楷體" w:eastAsia="標楷體" w:hAnsi="標楷體" w:hint="eastAsia"/>
                <w:szCs w:val="24"/>
              </w:rPr>
              <w:t>9月20日(星期五)當日及9月24日(星期二)上午邀請行政院院長、主計長、財政部部長列席報告「</w:t>
            </w:r>
            <w:r w:rsidRPr="00B47584">
              <w:rPr>
                <w:rFonts w:ascii="標楷體" w:eastAsia="標楷體" w:hAnsi="標楷體"/>
                <w:szCs w:val="24"/>
              </w:rPr>
              <w:t>109</w:t>
            </w:r>
            <w:r w:rsidRPr="00B47584">
              <w:rPr>
                <w:rFonts w:ascii="標楷體" w:eastAsia="標楷體" w:hAnsi="標楷體" w:hint="eastAsia"/>
                <w:szCs w:val="24"/>
              </w:rPr>
              <w:t>年度中央政府總預算案（含附屬單位預算及綜計表－營業及非營業部分）」編製經過並備質詢。</w:t>
            </w:r>
          </w:p>
          <w:p w:rsidR="00B47584" w:rsidRDefault="00B47584" w:rsidP="00CC4CD2">
            <w:pPr>
              <w:autoSpaceDN/>
              <w:spacing w:line="340" w:lineRule="exact"/>
              <w:ind w:left="240" w:hangingChars="100" w:hanging="240"/>
              <w:jc w:val="both"/>
              <w:textAlignment w:val="auto"/>
              <w:rPr>
                <w:rFonts w:ascii="標楷體" w:eastAsia="標楷體" w:hAnsi="標楷體"/>
                <w:szCs w:val="24"/>
              </w:rPr>
            </w:pPr>
            <w:r w:rsidRPr="00B47584">
              <w:rPr>
                <w:rFonts w:ascii="標楷體" w:eastAsia="標楷體" w:hAnsi="標楷體"/>
                <w:szCs w:val="24"/>
              </w:rPr>
              <w:t>2.</w:t>
            </w:r>
            <w:r w:rsidRPr="00B47584">
              <w:rPr>
                <w:rFonts w:ascii="標楷體" w:eastAsia="標楷體" w:hAnsi="標楷體" w:hint="eastAsia"/>
                <w:szCs w:val="24"/>
              </w:rPr>
              <w:t>10</w:t>
            </w:r>
            <w:r w:rsidRPr="00B47584">
              <w:rPr>
                <w:rFonts w:ascii="標楷體" w:eastAsia="標楷體" w:hAnsi="標楷體"/>
                <w:szCs w:val="24"/>
              </w:rPr>
              <w:t>8</w:t>
            </w:r>
            <w:r w:rsidRPr="00B47584">
              <w:rPr>
                <w:rFonts w:ascii="標楷體" w:eastAsia="標楷體" w:hAnsi="標楷體" w:hint="eastAsia"/>
                <w:szCs w:val="24"/>
              </w:rPr>
              <w:t>.</w:t>
            </w:r>
            <w:r w:rsidRPr="00B47584">
              <w:rPr>
                <w:rFonts w:ascii="標楷體" w:eastAsia="標楷體" w:hAnsi="標楷體"/>
                <w:szCs w:val="24"/>
              </w:rPr>
              <w:t>9</w:t>
            </w:r>
            <w:r w:rsidRPr="00B47584">
              <w:rPr>
                <w:rFonts w:ascii="標楷體" w:eastAsia="標楷體" w:hAnsi="標楷體" w:hint="eastAsia"/>
                <w:szCs w:val="24"/>
              </w:rPr>
              <w:t>.</w:t>
            </w:r>
            <w:r w:rsidRPr="00B47584">
              <w:rPr>
                <w:rFonts w:ascii="標楷體" w:eastAsia="標楷體" w:hAnsi="標楷體"/>
                <w:szCs w:val="24"/>
              </w:rPr>
              <w:t>3</w:t>
            </w:r>
            <w:r w:rsidRPr="00B47584">
              <w:rPr>
                <w:rFonts w:ascii="標楷體" w:eastAsia="標楷體" w:hAnsi="標楷體" w:hint="eastAsia"/>
                <w:szCs w:val="24"/>
              </w:rPr>
              <w:t>朝野黨團協商結論第4項決定</w:t>
            </w:r>
            <w:r w:rsidR="000B440D">
              <w:rPr>
                <w:rFonts w:ascii="標楷體" w:eastAsia="標楷體" w:hAnsi="標楷體" w:hint="eastAsia"/>
                <w:szCs w:val="24"/>
              </w:rPr>
              <w:t>：</w:t>
            </w:r>
            <w:r w:rsidRPr="00B47584">
              <w:rPr>
                <w:rFonts w:ascii="標楷體" w:eastAsia="標楷體" w:hAnsi="標楷體" w:hint="eastAsia"/>
                <w:szCs w:val="24"/>
              </w:rPr>
              <w:t>請財政委員會於9月19日(星期四) 下午5時前將總預算案審查日程及分配表即送議事</w:t>
            </w:r>
            <w:r w:rsidR="00CC4CD2" w:rsidRPr="00CC4CD2">
              <w:rPr>
                <w:rFonts w:ascii="標楷體" w:eastAsia="標楷體" w:hAnsi="標楷體" w:hint="eastAsia"/>
                <w:szCs w:val="24"/>
              </w:rPr>
              <w:t>處，俾提9月20日(星期</w:t>
            </w:r>
          </w:p>
          <w:p w:rsidR="00CC4CD2" w:rsidRDefault="00CC4CD2" w:rsidP="00CC4CD2">
            <w:pPr>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kern w:val="2"/>
                <w:szCs w:val="24"/>
              </w:rPr>
              <w:t xml:space="preserve">  五)院會報告。</w:t>
            </w:r>
          </w:p>
        </w:tc>
        <w:tc>
          <w:tcPr>
            <w:tcW w:w="2268" w:type="dxa"/>
            <w:tcBorders>
              <w:left w:val="single" w:sz="4" w:space="0" w:color="auto"/>
              <w:right w:val="single" w:sz="4" w:space="0" w:color="auto"/>
            </w:tcBorders>
          </w:tcPr>
          <w:p w:rsidR="00B47584" w:rsidRPr="00B47584" w:rsidRDefault="00B47584" w:rsidP="00BA477D">
            <w:pPr>
              <w:spacing w:line="320" w:lineRule="exact"/>
              <w:ind w:left="240" w:hangingChars="100" w:hanging="240"/>
              <w:jc w:val="both"/>
              <w:rPr>
                <w:rFonts w:ascii="標楷體" w:eastAsia="標楷體" w:hAnsi="標楷體"/>
                <w:bCs/>
                <w:szCs w:val="24"/>
              </w:rPr>
            </w:pPr>
            <w:r w:rsidRPr="00B47584">
              <w:rPr>
                <w:rFonts w:ascii="標楷體" w:eastAsia="標楷體" w:hAnsi="標楷體"/>
                <w:szCs w:val="24"/>
              </w:rPr>
              <w:t>1.</w:t>
            </w:r>
            <w:r w:rsidRPr="00B47584">
              <w:rPr>
                <w:rFonts w:ascii="標楷體" w:eastAsia="標楷體" w:hAnsi="標楷體" w:hint="eastAsia"/>
                <w:szCs w:val="24"/>
              </w:rPr>
              <w:t>10</w:t>
            </w:r>
            <w:r w:rsidRPr="00B47584">
              <w:rPr>
                <w:rFonts w:ascii="標楷體" w:eastAsia="標楷體" w:hAnsi="標楷體"/>
                <w:szCs w:val="24"/>
              </w:rPr>
              <w:t>8</w:t>
            </w:r>
            <w:r w:rsidRPr="00B47584">
              <w:rPr>
                <w:rFonts w:ascii="標楷體" w:eastAsia="標楷體" w:hAnsi="標楷體" w:hint="eastAsia"/>
                <w:szCs w:val="24"/>
              </w:rPr>
              <w:t>年10月2日、3日、14日、1</w:t>
            </w:r>
            <w:r w:rsidRPr="00B47584">
              <w:rPr>
                <w:rFonts w:ascii="標楷體" w:eastAsia="標楷體" w:hAnsi="標楷體"/>
                <w:szCs w:val="24"/>
              </w:rPr>
              <w:t>6</w:t>
            </w:r>
            <w:r w:rsidRPr="00B47584">
              <w:rPr>
                <w:rFonts w:ascii="標楷體" w:eastAsia="標楷體" w:hAnsi="標楷體" w:hint="eastAsia"/>
                <w:szCs w:val="24"/>
              </w:rPr>
              <w:t>日、21日、2</w:t>
            </w:r>
            <w:r w:rsidRPr="00B47584">
              <w:rPr>
                <w:rFonts w:ascii="標楷體" w:eastAsia="標楷體" w:hAnsi="標楷體"/>
                <w:szCs w:val="24"/>
              </w:rPr>
              <w:t>8</w:t>
            </w:r>
            <w:r w:rsidRPr="00B47584">
              <w:rPr>
                <w:rFonts w:ascii="標楷體" w:eastAsia="標楷體" w:hAnsi="標楷體" w:hint="eastAsia"/>
                <w:szCs w:val="24"/>
              </w:rPr>
              <w:t>日及30日、1</w:t>
            </w:r>
            <w:r w:rsidRPr="00B47584">
              <w:rPr>
                <w:rFonts w:ascii="標楷體" w:eastAsia="標楷體" w:hAnsi="標楷體"/>
                <w:szCs w:val="24"/>
              </w:rPr>
              <w:t>1</w:t>
            </w:r>
            <w:r w:rsidRPr="00B47584">
              <w:rPr>
                <w:rFonts w:ascii="標楷體" w:eastAsia="標楷體" w:hAnsi="標楷體" w:hint="eastAsia"/>
                <w:szCs w:val="24"/>
              </w:rPr>
              <w:t>月6日，本會分別舉行全體委員會議審查中華民國10</w:t>
            </w:r>
            <w:r w:rsidRPr="00B47584">
              <w:rPr>
                <w:rFonts w:ascii="標楷體" w:eastAsia="標楷體" w:hAnsi="標楷體"/>
                <w:szCs w:val="24"/>
              </w:rPr>
              <w:t>9</w:t>
            </w:r>
            <w:r w:rsidRPr="00B47584">
              <w:rPr>
                <w:rFonts w:ascii="標楷體" w:eastAsia="標楷體" w:hAnsi="標楷體" w:hint="eastAsia"/>
                <w:szCs w:val="24"/>
              </w:rPr>
              <w:t>年</w:t>
            </w:r>
            <w:r w:rsidRPr="00B47584">
              <w:rPr>
                <w:rFonts w:ascii="標楷體" w:eastAsia="標楷體" w:hAnsi="標楷體"/>
                <w:szCs w:val="24"/>
              </w:rPr>
              <w:t>度中央政府總預算案</w:t>
            </w:r>
            <w:r w:rsidRPr="00B47584">
              <w:rPr>
                <w:rFonts w:ascii="標楷體" w:eastAsia="標楷體" w:hAnsi="標楷體" w:hint="eastAsia"/>
                <w:szCs w:val="24"/>
              </w:rPr>
              <w:t>（含附屬單位預算及綜計表－營業及非營業部分）有關</w:t>
            </w:r>
            <w:r w:rsidRPr="00B47584">
              <w:rPr>
                <w:rFonts w:ascii="標楷體" w:eastAsia="標楷體" w:hAnsi="標楷體" w:hint="eastAsia"/>
                <w:bCs/>
                <w:szCs w:val="24"/>
              </w:rPr>
              <w:t>財政委員會主審部分。</w:t>
            </w:r>
          </w:p>
          <w:p w:rsidR="00B47584" w:rsidRPr="00B47584" w:rsidRDefault="00B47584" w:rsidP="00BA477D">
            <w:pPr>
              <w:spacing w:line="340" w:lineRule="exact"/>
              <w:ind w:left="240" w:hangingChars="100" w:hanging="240"/>
              <w:jc w:val="both"/>
              <w:rPr>
                <w:rFonts w:ascii="標楷體" w:eastAsia="標楷體" w:hAnsi="標楷體"/>
                <w:szCs w:val="24"/>
              </w:rPr>
            </w:pPr>
            <w:r>
              <w:rPr>
                <w:rFonts w:ascii="標楷體" w:eastAsia="標楷體" w:hAnsi="標楷體"/>
                <w:szCs w:val="24"/>
              </w:rPr>
              <w:t>2.</w:t>
            </w:r>
            <w:r w:rsidRPr="00B47584">
              <w:rPr>
                <w:rFonts w:ascii="標楷體" w:eastAsia="標楷體" w:hAnsi="標楷體" w:hint="eastAsia"/>
                <w:szCs w:val="24"/>
              </w:rPr>
              <w:t>109.1.13朝野黨團協商</w:t>
            </w:r>
            <w:r w:rsidR="00814528">
              <w:rPr>
                <w:rFonts w:ascii="標楷體" w:eastAsia="標楷體" w:hAnsi="標楷體" w:hint="eastAsia"/>
                <w:szCs w:val="24"/>
              </w:rPr>
              <w:t>結論</w:t>
            </w:r>
            <w:r w:rsidR="00C1183D">
              <w:rPr>
                <w:rFonts w:ascii="標楷體" w:eastAsia="標楷體" w:hAnsi="標楷體" w:hint="eastAsia"/>
                <w:szCs w:val="24"/>
              </w:rPr>
              <w:t>，</w:t>
            </w:r>
            <w:r w:rsidRPr="00B47584">
              <w:rPr>
                <w:rFonts w:ascii="標楷體" w:eastAsia="標楷體" w:hAnsi="標楷體" w:hint="eastAsia"/>
                <w:szCs w:val="24"/>
              </w:rPr>
              <w:t>決定：109.1.14至22召開第9屆第8會</w:t>
            </w:r>
            <w:r>
              <w:rPr>
                <w:rFonts w:ascii="標楷體" w:eastAsia="標楷體" w:hAnsi="標楷體" w:hint="eastAsia"/>
                <w:szCs w:val="24"/>
              </w:rPr>
              <w:t>期</w:t>
            </w:r>
            <w:r w:rsidR="00CC4CD2" w:rsidRPr="00CC4CD2">
              <w:rPr>
                <w:rFonts w:ascii="標楷體" w:eastAsia="標楷體" w:hAnsi="標楷體" w:hint="eastAsia"/>
                <w:szCs w:val="24"/>
              </w:rPr>
              <w:t>第1</w:t>
            </w:r>
            <w:r w:rsidR="00CC4CD2" w:rsidRPr="00BA477D">
              <w:rPr>
                <w:rFonts w:ascii="標楷體" w:eastAsia="標楷體" w:hAnsi="標楷體" w:hint="eastAsia"/>
                <w:spacing w:val="14"/>
                <w:kern w:val="2"/>
                <w:szCs w:val="24"/>
              </w:rPr>
              <w:t>次臨時會第1次</w:t>
            </w:r>
            <w:r w:rsidR="00BA477D" w:rsidRPr="00BA477D">
              <w:rPr>
                <w:rFonts w:ascii="標楷體" w:eastAsia="標楷體" w:hAnsi="標楷體" w:hint="eastAsia"/>
                <w:spacing w:val="14"/>
                <w:kern w:val="2"/>
                <w:szCs w:val="24"/>
              </w:rPr>
              <w:t>會</w:t>
            </w:r>
          </w:p>
        </w:tc>
        <w:tc>
          <w:tcPr>
            <w:tcW w:w="1985" w:type="dxa"/>
            <w:tcBorders>
              <w:left w:val="single" w:sz="4" w:space="0" w:color="auto"/>
              <w:right w:val="single" w:sz="4" w:space="0" w:color="auto"/>
            </w:tcBorders>
          </w:tcPr>
          <w:p w:rsidR="001C73EF" w:rsidRPr="001C73EF" w:rsidRDefault="001C73EF" w:rsidP="001C73EF">
            <w:pPr>
              <w:contextualSpacing/>
              <w:jc w:val="both"/>
              <w:rPr>
                <w:rFonts w:ascii="標楷體" w:eastAsia="標楷體" w:hAnsi="標楷體"/>
                <w:szCs w:val="24"/>
              </w:rPr>
            </w:pPr>
            <w:r w:rsidRPr="001C73EF">
              <w:rPr>
                <w:rFonts w:ascii="標楷體" w:eastAsia="標楷體" w:hAnsi="標楷體" w:hint="eastAsia"/>
                <w:szCs w:val="24"/>
              </w:rPr>
              <w:t>總統令中華民國10</w:t>
            </w:r>
            <w:r w:rsidRPr="001C73EF">
              <w:rPr>
                <w:rFonts w:ascii="標楷體" w:eastAsia="標楷體" w:hAnsi="標楷體"/>
                <w:szCs w:val="24"/>
              </w:rPr>
              <w:t>9</w:t>
            </w:r>
            <w:r w:rsidRPr="001C73EF">
              <w:rPr>
                <w:rFonts w:ascii="標楷體" w:eastAsia="標楷體" w:hAnsi="標楷體" w:hint="eastAsia"/>
                <w:szCs w:val="24"/>
              </w:rPr>
              <w:t>年</w:t>
            </w:r>
            <w:r w:rsidRPr="001C73EF">
              <w:rPr>
                <w:rFonts w:ascii="標楷體" w:eastAsia="標楷體" w:hAnsi="標楷體"/>
                <w:szCs w:val="24"/>
              </w:rPr>
              <w:t>2</w:t>
            </w:r>
            <w:r w:rsidRPr="001C73EF">
              <w:rPr>
                <w:rFonts w:ascii="標楷體" w:eastAsia="標楷體" w:hAnsi="標楷體" w:hint="eastAsia"/>
                <w:szCs w:val="24"/>
              </w:rPr>
              <w:t>月5日華總一經字第10900011301號。</w:t>
            </w:r>
          </w:p>
          <w:p w:rsidR="00B47584" w:rsidRDefault="00B47584" w:rsidP="00F31A59">
            <w:pPr>
              <w:ind w:left="240" w:hangingChars="100" w:hanging="240"/>
              <w:contextualSpacing/>
              <w:jc w:val="both"/>
              <w:rPr>
                <w:rFonts w:ascii="標楷體" w:eastAsia="標楷體" w:hAnsi="標楷體"/>
                <w:szCs w:val="24"/>
              </w:rPr>
            </w:pPr>
          </w:p>
        </w:tc>
      </w:tr>
      <w:tr w:rsidR="00A820D5" w:rsidRPr="007123E5" w:rsidTr="00B47584">
        <w:trPr>
          <w:trHeight w:val="15562"/>
        </w:trPr>
        <w:tc>
          <w:tcPr>
            <w:tcW w:w="567" w:type="dxa"/>
            <w:tcBorders>
              <w:left w:val="single" w:sz="4" w:space="0" w:color="auto"/>
              <w:right w:val="single" w:sz="4" w:space="0" w:color="auto"/>
            </w:tcBorders>
          </w:tcPr>
          <w:p w:rsidR="00A820D5" w:rsidRPr="007123E5" w:rsidRDefault="00CC4CD2" w:rsidP="00F31A59">
            <w:pPr>
              <w:suppressAutoHyphens w:val="0"/>
              <w:autoSpaceDN/>
              <w:spacing w:line="320" w:lineRule="exact"/>
              <w:ind w:left="142"/>
              <w:jc w:val="both"/>
              <w:textAlignment w:val="auto"/>
              <w:rPr>
                <w:rFonts w:ascii="標楷體" w:eastAsia="標楷體" w:hAnsi="標楷體"/>
                <w:b/>
                <w:szCs w:val="24"/>
              </w:rPr>
            </w:pPr>
            <w:r>
              <w:rPr>
                <w:rFonts w:ascii="標楷體" w:eastAsia="標楷體" w:hAnsi="標楷體" w:hint="eastAsia"/>
                <w:b/>
                <w:szCs w:val="24"/>
              </w:rPr>
              <w:lastRenderedPageBreak/>
              <w:t>6</w:t>
            </w:r>
          </w:p>
        </w:tc>
        <w:tc>
          <w:tcPr>
            <w:tcW w:w="2127" w:type="dxa"/>
            <w:tcBorders>
              <w:top w:val="single" w:sz="4" w:space="0" w:color="auto"/>
              <w:left w:val="single" w:sz="4" w:space="0" w:color="auto"/>
              <w:right w:val="single" w:sz="4" w:space="0" w:color="auto"/>
            </w:tcBorders>
          </w:tcPr>
          <w:p w:rsidR="00A820D5" w:rsidRPr="007123E5" w:rsidRDefault="00CC4CD2" w:rsidP="00F31A59">
            <w:pPr>
              <w:spacing w:line="340" w:lineRule="exact"/>
              <w:jc w:val="both"/>
              <w:rPr>
                <w:rFonts w:ascii="標楷體" w:eastAsia="標楷體" w:hAnsi="標楷體"/>
                <w:szCs w:val="24"/>
              </w:rPr>
            </w:pPr>
            <w:r w:rsidRPr="00CC4CD2">
              <w:rPr>
                <w:rFonts w:ascii="標楷體" w:eastAsia="標楷體" w:hAnsi="標楷體" w:hint="eastAsia"/>
                <w:szCs w:val="24"/>
              </w:rPr>
              <w:t>本會函送中華民國10</w:t>
            </w:r>
            <w:r w:rsidRPr="00CC4CD2">
              <w:rPr>
                <w:rFonts w:ascii="標楷體" w:eastAsia="標楷體" w:hAnsi="標楷體"/>
                <w:szCs w:val="24"/>
              </w:rPr>
              <w:t>9</w:t>
            </w:r>
            <w:r w:rsidRPr="00CC4CD2">
              <w:rPr>
                <w:rFonts w:ascii="標楷體" w:eastAsia="標楷體" w:hAnsi="標楷體" w:hint="eastAsia"/>
                <w:szCs w:val="24"/>
              </w:rPr>
              <w:t>年度中央政府總預算案（含附屬單位預算及綜計表－營業及非營業部分）審查日程暨審查分配表案</w:t>
            </w:r>
          </w:p>
        </w:tc>
        <w:tc>
          <w:tcPr>
            <w:tcW w:w="2976" w:type="dxa"/>
            <w:tcBorders>
              <w:left w:val="single" w:sz="4" w:space="0" w:color="auto"/>
              <w:right w:val="single" w:sz="4" w:space="0" w:color="auto"/>
            </w:tcBorders>
          </w:tcPr>
          <w:p w:rsidR="00B47584" w:rsidRPr="00B47584" w:rsidRDefault="00B47584" w:rsidP="00CC4CD2">
            <w:pPr>
              <w:spacing w:line="320" w:lineRule="exact"/>
              <w:ind w:left="226" w:hangingChars="100" w:hanging="226"/>
              <w:jc w:val="both"/>
              <w:rPr>
                <w:rFonts w:ascii="標楷體" w:eastAsia="標楷體" w:hAnsi="標楷體"/>
                <w:spacing w:val="-14"/>
                <w:kern w:val="2"/>
                <w:szCs w:val="24"/>
              </w:rPr>
            </w:pPr>
            <w:r w:rsidRPr="00B47584">
              <w:rPr>
                <w:rFonts w:ascii="標楷體" w:eastAsia="標楷體" w:hAnsi="標楷體" w:hint="eastAsia"/>
                <w:spacing w:val="-14"/>
                <w:kern w:val="2"/>
                <w:szCs w:val="24"/>
              </w:rPr>
              <w:t>3.第9屆第8會期第2次院會（10</w:t>
            </w:r>
            <w:r w:rsidRPr="00B47584">
              <w:rPr>
                <w:rFonts w:ascii="標楷體" w:eastAsia="標楷體" w:hAnsi="標楷體"/>
                <w:spacing w:val="-14"/>
                <w:kern w:val="2"/>
                <w:szCs w:val="24"/>
              </w:rPr>
              <w:t>8</w:t>
            </w:r>
            <w:r w:rsidRPr="00B47584">
              <w:rPr>
                <w:rFonts w:ascii="標楷體" w:eastAsia="標楷體" w:hAnsi="標楷體" w:hint="eastAsia"/>
                <w:spacing w:val="-14"/>
                <w:kern w:val="2"/>
                <w:szCs w:val="24"/>
              </w:rPr>
              <w:t>.</w:t>
            </w:r>
            <w:r w:rsidRPr="00B47584">
              <w:rPr>
                <w:rFonts w:ascii="標楷體" w:eastAsia="標楷體" w:hAnsi="標楷體"/>
                <w:spacing w:val="-14"/>
                <w:kern w:val="2"/>
                <w:szCs w:val="24"/>
              </w:rPr>
              <w:t>9</w:t>
            </w:r>
            <w:r w:rsidRPr="00B47584">
              <w:rPr>
                <w:rFonts w:ascii="標楷體" w:eastAsia="標楷體" w:hAnsi="標楷體" w:hint="eastAsia"/>
                <w:spacing w:val="-14"/>
                <w:kern w:val="2"/>
                <w:szCs w:val="24"/>
              </w:rPr>
              <w:t>.</w:t>
            </w:r>
            <w:r w:rsidRPr="00B47584">
              <w:rPr>
                <w:rFonts w:ascii="標楷體" w:eastAsia="標楷體" w:hAnsi="標楷體"/>
                <w:spacing w:val="-14"/>
                <w:kern w:val="2"/>
                <w:szCs w:val="24"/>
              </w:rPr>
              <w:t>20</w:t>
            </w:r>
            <w:r w:rsidRPr="00B47584">
              <w:rPr>
                <w:rFonts w:ascii="標楷體" w:eastAsia="標楷體" w:hAnsi="標楷體" w:hint="eastAsia"/>
                <w:spacing w:val="-14"/>
                <w:kern w:val="2"/>
                <w:szCs w:val="24"/>
              </w:rPr>
              <w:t>）決定：「依9月3日協商結論，定於9月20日(星期五)及9月24日(星期二)上午，邀請行政院院長、主計長、財政部部長列席報告</w:t>
            </w:r>
            <w:r w:rsidRPr="00B47584">
              <w:rPr>
                <w:rFonts w:ascii="標楷體" w:eastAsia="標楷體" w:hAnsi="標楷體"/>
                <w:spacing w:val="-14"/>
                <w:kern w:val="2"/>
                <w:szCs w:val="24"/>
              </w:rPr>
              <w:t>109</w:t>
            </w:r>
            <w:r w:rsidRPr="00B47584">
              <w:rPr>
                <w:rFonts w:ascii="標楷體" w:eastAsia="標楷體" w:hAnsi="標楷體" w:hint="eastAsia"/>
                <w:spacing w:val="-14"/>
                <w:kern w:val="2"/>
                <w:szCs w:val="24"/>
              </w:rPr>
              <w:t>年度施政計畫及「</w:t>
            </w:r>
            <w:r w:rsidRPr="00B47584">
              <w:rPr>
                <w:rFonts w:ascii="標楷體" w:eastAsia="標楷體" w:hAnsi="標楷體"/>
                <w:spacing w:val="-14"/>
                <w:kern w:val="2"/>
                <w:szCs w:val="24"/>
              </w:rPr>
              <w:t>109</w:t>
            </w:r>
            <w:r w:rsidRPr="00B47584">
              <w:rPr>
                <w:rFonts w:ascii="標楷體" w:eastAsia="標楷體" w:hAnsi="標楷體" w:hint="eastAsia"/>
                <w:spacing w:val="-14"/>
                <w:kern w:val="2"/>
                <w:szCs w:val="24"/>
              </w:rPr>
              <w:t>年度中央政府總預算案」編製經過，並備質詢。</w:t>
            </w:r>
          </w:p>
          <w:p w:rsidR="00B47584" w:rsidRPr="00B47584" w:rsidRDefault="00B47584" w:rsidP="00CC4CD2">
            <w:pPr>
              <w:spacing w:line="320" w:lineRule="exact"/>
              <w:ind w:left="226" w:hangingChars="100" w:hanging="226"/>
              <w:jc w:val="both"/>
              <w:rPr>
                <w:rFonts w:ascii="標楷體" w:eastAsia="標楷體" w:hAnsi="標楷體"/>
                <w:spacing w:val="-14"/>
                <w:kern w:val="2"/>
                <w:szCs w:val="24"/>
              </w:rPr>
            </w:pPr>
            <w:r w:rsidRPr="00B47584">
              <w:rPr>
                <w:rFonts w:ascii="標楷體" w:eastAsia="標楷體" w:hAnsi="標楷體"/>
                <w:spacing w:val="-14"/>
                <w:kern w:val="2"/>
                <w:szCs w:val="24"/>
              </w:rPr>
              <w:t>4.</w:t>
            </w:r>
            <w:r w:rsidRPr="00B47584">
              <w:rPr>
                <w:rFonts w:ascii="標楷體" w:eastAsia="標楷體" w:hAnsi="標楷體" w:hint="eastAsia"/>
                <w:spacing w:val="-14"/>
                <w:kern w:val="2"/>
                <w:szCs w:val="24"/>
              </w:rPr>
              <w:t>本會於10</w:t>
            </w:r>
            <w:r w:rsidRPr="00B47584">
              <w:rPr>
                <w:rFonts w:ascii="標楷體" w:eastAsia="標楷體" w:hAnsi="標楷體"/>
                <w:spacing w:val="-14"/>
                <w:kern w:val="2"/>
                <w:szCs w:val="24"/>
              </w:rPr>
              <w:t>8</w:t>
            </w:r>
            <w:r w:rsidRPr="00B47584">
              <w:rPr>
                <w:rFonts w:ascii="標楷體" w:eastAsia="標楷體" w:hAnsi="標楷體" w:hint="eastAsia"/>
                <w:spacing w:val="-14"/>
                <w:kern w:val="2"/>
                <w:szCs w:val="24"/>
              </w:rPr>
              <w:t>.</w:t>
            </w:r>
            <w:r w:rsidRPr="00B47584">
              <w:rPr>
                <w:rFonts w:ascii="標楷體" w:eastAsia="標楷體" w:hAnsi="標楷體"/>
                <w:spacing w:val="-14"/>
                <w:kern w:val="2"/>
                <w:szCs w:val="24"/>
              </w:rPr>
              <w:t>9</w:t>
            </w:r>
            <w:r w:rsidRPr="00B47584">
              <w:rPr>
                <w:rFonts w:ascii="標楷體" w:eastAsia="標楷體" w:hAnsi="標楷體" w:hint="eastAsia"/>
                <w:spacing w:val="-14"/>
                <w:kern w:val="2"/>
                <w:szCs w:val="24"/>
              </w:rPr>
              <w:t>.19中午舉行第2次全體委員會議</w:t>
            </w:r>
            <w:r w:rsidR="009440F8">
              <w:rPr>
                <w:rFonts w:ascii="標楷體" w:eastAsia="標楷體" w:hAnsi="標楷體" w:hint="eastAsia"/>
                <w:spacing w:val="-14"/>
                <w:kern w:val="2"/>
                <w:szCs w:val="24"/>
              </w:rPr>
              <w:t>，</w:t>
            </w:r>
            <w:r w:rsidRPr="00B47584">
              <w:rPr>
                <w:rFonts w:ascii="標楷體" w:eastAsia="標楷體" w:hAnsi="標楷體" w:hint="eastAsia"/>
                <w:spacing w:val="-14"/>
                <w:kern w:val="2"/>
                <w:szCs w:val="24"/>
              </w:rPr>
              <w:t>通過「中華民國10</w:t>
            </w:r>
            <w:r w:rsidRPr="00B47584">
              <w:rPr>
                <w:rFonts w:ascii="標楷體" w:eastAsia="標楷體" w:hAnsi="標楷體"/>
                <w:spacing w:val="-14"/>
                <w:kern w:val="2"/>
                <w:szCs w:val="24"/>
              </w:rPr>
              <w:t>9</w:t>
            </w:r>
            <w:r w:rsidRPr="00B47584">
              <w:rPr>
                <w:rFonts w:ascii="標楷體" w:eastAsia="標楷體" w:hAnsi="標楷體" w:hint="eastAsia"/>
                <w:spacing w:val="-14"/>
                <w:kern w:val="2"/>
                <w:szCs w:val="24"/>
              </w:rPr>
              <w:t>年度中央政府總預算案（含附屬單位預算及綜計表－營業及非營業部分）審查日程及審查分配表草案</w:t>
            </w:r>
            <w:r w:rsidR="000B440D">
              <w:rPr>
                <w:rFonts w:ascii="標楷體" w:eastAsia="標楷體" w:hAnsi="標楷體" w:hint="eastAsia"/>
                <w:spacing w:val="-14"/>
                <w:kern w:val="2"/>
                <w:szCs w:val="24"/>
              </w:rPr>
              <w:t>」</w:t>
            </w:r>
            <w:r w:rsidRPr="00B47584">
              <w:rPr>
                <w:rFonts w:ascii="標楷體" w:eastAsia="標楷體" w:hAnsi="標楷體" w:hint="eastAsia"/>
                <w:spacing w:val="-14"/>
                <w:kern w:val="2"/>
                <w:szCs w:val="24"/>
              </w:rPr>
              <w:t>。</w:t>
            </w:r>
          </w:p>
          <w:p w:rsidR="00B47584" w:rsidRPr="00B47584" w:rsidRDefault="00B47584" w:rsidP="00CC4CD2">
            <w:pPr>
              <w:spacing w:line="320" w:lineRule="exact"/>
              <w:ind w:left="226" w:hangingChars="100" w:hanging="226"/>
              <w:jc w:val="both"/>
              <w:rPr>
                <w:rFonts w:ascii="標楷體" w:eastAsia="標楷體" w:hAnsi="標楷體"/>
                <w:spacing w:val="-14"/>
                <w:kern w:val="2"/>
                <w:szCs w:val="24"/>
              </w:rPr>
            </w:pPr>
            <w:r w:rsidRPr="00B47584">
              <w:rPr>
                <w:rFonts w:ascii="標楷體" w:eastAsia="標楷體" w:hAnsi="標楷體"/>
                <w:spacing w:val="-14"/>
                <w:kern w:val="2"/>
                <w:szCs w:val="24"/>
              </w:rPr>
              <w:t>5</w:t>
            </w:r>
            <w:r w:rsidRPr="00B47584">
              <w:rPr>
                <w:rFonts w:ascii="標楷體" w:eastAsia="標楷體" w:hAnsi="標楷體" w:hint="eastAsia"/>
                <w:spacing w:val="-14"/>
                <w:kern w:val="2"/>
                <w:szCs w:val="24"/>
              </w:rPr>
              <w:t>.10</w:t>
            </w:r>
            <w:r w:rsidRPr="00B47584">
              <w:rPr>
                <w:rFonts w:ascii="標楷體" w:eastAsia="標楷體" w:hAnsi="標楷體"/>
                <w:spacing w:val="-14"/>
                <w:kern w:val="2"/>
                <w:szCs w:val="24"/>
              </w:rPr>
              <w:t>8</w:t>
            </w:r>
            <w:r w:rsidRPr="00B47584">
              <w:rPr>
                <w:rFonts w:ascii="標楷體" w:eastAsia="標楷體" w:hAnsi="標楷體" w:hint="eastAsia"/>
                <w:spacing w:val="-14"/>
                <w:kern w:val="2"/>
                <w:szCs w:val="24"/>
              </w:rPr>
              <w:t>.</w:t>
            </w:r>
            <w:r w:rsidRPr="00B47584">
              <w:rPr>
                <w:rFonts w:ascii="標楷體" w:eastAsia="標楷體" w:hAnsi="標楷體"/>
                <w:spacing w:val="-14"/>
                <w:kern w:val="2"/>
                <w:szCs w:val="24"/>
              </w:rPr>
              <w:t>9</w:t>
            </w:r>
            <w:r w:rsidRPr="00B47584">
              <w:rPr>
                <w:rFonts w:ascii="標楷體" w:eastAsia="標楷體" w:hAnsi="標楷體" w:hint="eastAsia"/>
                <w:spacing w:val="-14"/>
                <w:kern w:val="2"/>
                <w:szCs w:val="24"/>
              </w:rPr>
              <w:t>.</w:t>
            </w:r>
            <w:r w:rsidRPr="00B47584">
              <w:rPr>
                <w:rFonts w:ascii="標楷體" w:eastAsia="標楷體" w:hAnsi="標楷體"/>
                <w:spacing w:val="-14"/>
                <w:kern w:val="2"/>
                <w:szCs w:val="24"/>
              </w:rPr>
              <w:t>19</w:t>
            </w:r>
            <w:r w:rsidRPr="00B47584">
              <w:rPr>
                <w:rFonts w:ascii="標楷體" w:eastAsia="標楷體" w:hAnsi="標楷體" w:hint="eastAsia"/>
                <w:spacing w:val="-14"/>
                <w:kern w:val="2"/>
                <w:szCs w:val="24"/>
              </w:rPr>
              <w:t>下午本會將「中華民國10</w:t>
            </w:r>
            <w:r w:rsidRPr="00B47584">
              <w:rPr>
                <w:rFonts w:ascii="標楷體" w:eastAsia="標楷體" w:hAnsi="標楷體"/>
                <w:spacing w:val="-14"/>
                <w:kern w:val="2"/>
                <w:szCs w:val="24"/>
              </w:rPr>
              <w:t>9</w:t>
            </w:r>
            <w:r w:rsidRPr="00B47584">
              <w:rPr>
                <w:rFonts w:ascii="標楷體" w:eastAsia="標楷體" w:hAnsi="標楷體" w:hint="eastAsia"/>
                <w:spacing w:val="-14"/>
                <w:kern w:val="2"/>
                <w:szCs w:val="24"/>
              </w:rPr>
              <w:t>年度中央政府總預算案（含附屬單位預算及綜計表－營業及非營業部分）審查日程及審查分配表函送議事處。</w:t>
            </w:r>
          </w:p>
          <w:p w:rsidR="00B47584" w:rsidRPr="00B47584" w:rsidRDefault="00B47584" w:rsidP="00CC4CD2">
            <w:pPr>
              <w:spacing w:line="320" w:lineRule="exact"/>
              <w:ind w:left="226" w:hangingChars="100" w:hanging="226"/>
              <w:jc w:val="both"/>
              <w:rPr>
                <w:rFonts w:ascii="標楷體" w:eastAsia="標楷體" w:hAnsi="標楷體"/>
                <w:spacing w:val="-14"/>
                <w:kern w:val="2"/>
                <w:szCs w:val="24"/>
              </w:rPr>
            </w:pPr>
            <w:r w:rsidRPr="00B47584">
              <w:rPr>
                <w:rFonts w:ascii="標楷體" w:eastAsia="標楷體" w:hAnsi="標楷體" w:hint="eastAsia"/>
                <w:spacing w:val="-14"/>
                <w:kern w:val="2"/>
                <w:szCs w:val="24"/>
              </w:rPr>
              <w:t>6.第9屆第8會期第2次院會(10</w:t>
            </w:r>
            <w:r w:rsidRPr="00B47584">
              <w:rPr>
                <w:rFonts w:ascii="標楷體" w:eastAsia="標楷體" w:hAnsi="標楷體"/>
                <w:spacing w:val="-14"/>
                <w:kern w:val="2"/>
                <w:szCs w:val="24"/>
              </w:rPr>
              <w:t>8</w:t>
            </w:r>
            <w:r w:rsidRPr="00B47584">
              <w:rPr>
                <w:rFonts w:ascii="標楷體" w:eastAsia="標楷體" w:hAnsi="標楷體" w:hint="eastAsia"/>
                <w:spacing w:val="-14"/>
                <w:kern w:val="2"/>
                <w:szCs w:val="24"/>
              </w:rPr>
              <w:t>.</w:t>
            </w:r>
            <w:r w:rsidRPr="00B47584">
              <w:rPr>
                <w:rFonts w:ascii="標楷體" w:eastAsia="標楷體" w:hAnsi="標楷體"/>
                <w:spacing w:val="-14"/>
                <w:kern w:val="2"/>
                <w:szCs w:val="24"/>
              </w:rPr>
              <w:t>9</w:t>
            </w:r>
            <w:r w:rsidRPr="00B47584">
              <w:rPr>
                <w:rFonts w:ascii="標楷體" w:eastAsia="標楷體" w:hAnsi="標楷體" w:hint="eastAsia"/>
                <w:spacing w:val="-14"/>
                <w:kern w:val="2"/>
                <w:szCs w:val="24"/>
              </w:rPr>
              <w:t>.24)決定：「中華民國10</w:t>
            </w:r>
            <w:r w:rsidRPr="00B47584">
              <w:rPr>
                <w:rFonts w:ascii="標楷體" w:eastAsia="標楷體" w:hAnsi="標楷體"/>
                <w:spacing w:val="-14"/>
                <w:kern w:val="2"/>
                <w:szCs w:val="24"/>
              </w:rPr>
              <w:t>9</w:t>
            </w:r>
            <w:r w:rsidRPr="00B47584">
              <w:rPr>
                <w:rFonts w:ascii="標楷體" w:eastAsia="標楷體" w:hAnsi="標楷體" w:hint="eastAsia"/>
                <w:spacing w:val="-14"/>
                <w:kern w:val="2"/>
                <w:szCs w:val="24"/>
              </w:rPr>
              <w:t>年度中央政府總預算案（含附屬單位預算及綜計表-營業及非營業部分）審查日程暨審查分配表」案「交財政委員會併10</w:t>
            </w:r>
            <w:r w:rsidRPr="00B47584">
              <w:rPr>
                <w:rFonts w:ascii="標楷體" w:eastAsia="標楷體" w:hAnsi="標楷體"/>
                <w:spacing w:val="-14"/>
                <w:kern w:val="2"/>
                <w:szCs w:val="24"/>
              </w:rPr>
              <w:t>9</w:t>
            </w:r>
            <w:r w:rsidRPr="00B47584">
              <w:rPr>
                <w:rFonts w:ascii="標楷體" w:eastAsia="標楷體" w:hAnsi="標楷體" w:hint="eastAsia"/>
                <w:spacing w:val="-14"/>
                <w:kern w:val="2"/>
                <w:szCs w:val="24"/>
              </w:rPr>
              <w:t>年度中央政府總預算案處理」。</w:t>
            </w:r>
          </w:p>
          <w:p w:rsidR="00A820D5" w:rsidRPr="00B47584" w:rsidRDefault="00B47584" w:rsidP="00CC4CD2">
            <w:pPr>
              <w:spacing w:line="320" w:lineRule="exact"/>
              <w:ind w:left="226" w:hangingChars="100" w:hanging="226"/>
              <w:jc w:val="both"/>
              <w:rPr>
                <w:rFonts w:ascii="標楷體" w:eastAsia="標楷體" w:hAnsi="標楷體"/>
                <w:spacing w:val="-14"/>
                <w:kern w:val="2"/>
                <w:szCs w:val="24"/>
              </w:rPr>
            </w:pPr>
            <w:r>
              <w:rPr>
                <w:rFonts w:ascii="標楷體" w:eastAsia="標楷體" w:hAnsi="標楷體"/>
                <w:spacing w:val="-14"/>
                <w:kern w:val="2"/>
                <w:szCs w:val="24"/>
              </w:rPr>
              <w:t>7</w:t>
            </w:r>
            <w:r w:rsidRPr="00B47584">
              <w:rPr>
                <w:rFonts w:ascii="標楷體" w:eastAsia="標楷體" w:hAnsi="標楷體" w:hint="eastAsia"/>
                <w:spacing w:val="-14"/>
                <w:kern w:val="2"/>
                <w:szCs w:val="24"/>
              </w:rPr>
              <w:t>.108.9.24下午議事處函請本會將「10</w:t>
            </w:r>
            <w:r w:rsidRPr="00B47584">
              <w:rPr>
                <w:rFonts w:ascii="標楷體" w:eastAsia="標楷體" w:hAnsi="標楷體"/>
                <w:spacing w:val="-14"/>
                <w:kern w:val="2"/>
                <w:szCs w:val="24"/>
              </w:rPr>
              <w:t>9</w:t>
            </w:r>
            <w:r w:rsidRPr="00B47584">
              <w:rPr>
                <w:rFonts w:ascii="標楷體" w:eastAsia="標楷體" w:hAnsi="標楷體" w:hint="eastAsia"/>
                <w:spacing w:val="-14"/>
                <w:kern w:val="2"/>
                <w:szCs w:val="24"/>
              </w:rPr>
              <w:t>年度中央政</w:t>
            </w:r>
            <w:r w:rsidR="00CC4CD2" w:rsidRPr="00CC4CD2">
              <w:rPr>
                <w:rFonts w:ascii="標楷體" w:eastAsia="標楷體" w:hAnsi="標楷體" w:hint="eastAsia"/>
                <w:spacing w:val="-14"/>
                <w:kern w:val="2"/>
                <w:szCs w:val="24"/>
              </w:rPr>
              <w:t>府總預算案（含附屬單位預算及綜計表─營業及非營業部分）」案依分配表及日程分送各委員會審查。</w:t>
            </w:r>
          </w:p>
        </w:tc>
        <w:tc>
          <w:tcPr>
            <w:tcW w:w="2268" w:type="dxa"/>
            <w:tcBorders>
              <w:left w:val="single" w:sz="4" w:space="0" w:color="auto"/>
              <w:right w:val="single" w:sz="4" w:space="0" w:color="auto"/>
            </w:tcBorders>
          </w:tcPr>
          <w:p w:rsidR="004809CE" w:rsidRPr="004809CE" w:rsidRDefault="004809CE" w:rsidP="00BA477D">
            <w:pPr>
              <w:spacing w:line="320" w:lineRule="exact"/>
              <w:ind w:leftChars="100" w:left="240"/>
              <w:jc w:val="both"/>
              <w:rPr>
                <w:rFonts w:ascii="標楷體" w:eastAsia="標楷體" w:hAnsi="標楷體"/>
                <w:szCs w:val="24"/>
              </w:rPr>
            </w:pPr>
            <w:r w:rsidRPr="004809CE">
              <w:rPr>
                <w:rFonts w:ascii="標楷體" w:eastAsia="標楷體" w:hAnsi="標楷體" w:hint="eastAsia"/>
                <w:szCs w:val="24"/>
              </w:rPr>
              <w:t>議，處理完成中華民國109年度中央政府總預算案有關公務部分。</w:t>
            </w:r>
          </w:p>
          <w:p w:rsidR="00BB3DB5" w:rsidRPr="004809CE" w:rsidRDefault="004809CE" w:rsidP="00BA477D">
            <w:pPr>
              <w:spacing w:line="320" w:lineRule="exact"/>
              <w:ind w:left="240" w:hangingChars="100" w:hanging="240"/>
              <w:jc w:val="both"/>
              <w:rPr>
                <w:rFonts w:ascii="標楷體" w:eastAsia="標楷體" w:hAnsi="標楷體"/>
                <w:szCs w:val="24"/>
              </w:rPr>
            </w:pPr>
            <w:r>
              <w:rPr>
                <w:rFonts w:ascii="標楷體" w:eastAsia="標楷體" w:hAnsi="標楷體"/>
                <w:szCs w:val="24"/>
              </w:rPr>
              <w:t>3.</w:t>
            </w:r>
            <w:r w:rsidRPr="004809CE">
              <w:rPr>
                <w:rFonts w:ascii="標楷體" w:eastAsia="標楷體" w:hAnsi="標楷體" w:hint="eastAsia"/>
                <w:szCs w:val="24"/>
              </w:rPr>
              <w:t>第9屆第8會期第1次臨時會院會(</w:t>
            </w:r>
            <w:r w:rsidRPr="004809CE">
              <w:rPr>
                <w:rFonts w:ascii="標楷體" w:eastAsia="標楷體" w:hAnsi="標楷體"/>
                <w:szCs w:val="24"/>
              </w:rPr>
              <w:t>109.1.20</w:t>
            </w:r>
            <w:r w:rsidRPr="004809CE">
              <w:rPr>
                <w:rFonts w:ascii="標楷體" w:eastAsia="標楷體" w:hAnsi="標楷體" w:hint="eastAsia"/>
                <w:szCs w:val="24"/>
              </w:rPr>
              <w:t>)決議：中華民國109年度中央政府總預算案有關公務部分三讀通過。</w:t>
            </w:r>
          </w:p>
        </w:tc>
        <w:tc>
          <w:tcPr>
            <w:tcW w:w="1985" w:type="dxa"/>
            <w:tcBorders>
              <w:left w:val="single" w:sz="4" w:space="0" w:color="auto"/>
              <w:right w:val="single" w:sz="4" w:space="0" w:color="auto"/>
            </w:tcBorders>
          </w:tcPr>
          <w:p w:rsidR="00BB3DB5" w:rsidRDefault="00BB3DB5" w:rsidP="001C73EF">
            <w:pPr>
              <w:contextualSpacing/>
              <w:jc w:val="both"/>
              <w:rPr>
                <w:rFonts w:ascii="標楷體" w:eastAsia="標楷體" w:hAnsi="標楷體"/>
                <w:szCs w:val="24"/>
              </w:rPr>
            </w:pPr>
          </w:p>
        </w:tc>
      </w:tr>
      <w:tr w:rsidR="002C0865" w:rsidRPr="00B72A99" w:rsidTr="00E7738A">
        <w:trPr>
          <w:trHeight w:val="1403"/>
        </w:trPr>
        <w:tc>
          <w:tcPr>
            <w:tcW w:w="567" w:type="dxa"/>
            <w:tcBorders>
              <w:top w:val="single" w:sz="4" w:space="0" w:color="auto"/>
              <w:left w:val="single" w:sz="4" w:space="0" w:color="auto"/>
              <w:right w:val="single" w:sz="4" w:space="0" w:color="auto"/>
            </w:tcBorders>
          </w:tcPr>
          <w:p w:rsidR="002C0865" w:rsidRDefault="002C0865" w:rsidP="00F917C5">
            <w:pPr>
              <w:suppressAutoHyphens w:val="0"/>
              <w:autoSpaceDN/>
              <w:ind w:left="142"/>
              <w:jc w:val="both"/>
              <w:textAlignment w:val="auto"/>
              <w:rPr>
                <w:rFonts w:ascii="標楷體" w:eastAsia="標楷體" w:hAnsi="標楷體"/>
                <w:b/>
                <w:szCs w:val="24"/>
              </w:rPr>
            </w:pPr>
            <w:r>
              <w:rPr>
                <w:rFonts w:ascii="標楷體" w:eastAsia="標楷體" w:hAnsi="標楷體" w:hint="eastAsia"/>
                <w:b/>
                <w:szCs w:val="24"/>
              </w:rPr>
              <w:lastRenderedPageBreak/>
              <w:t>7</w:t>
            </w:r>
          </w:p>
        </w:tc>
        <w:tc>
          <w:tcPr>
            <w:tcW w:w="2127" w:type="dxa"/>
            <w:tcBorders>
              <w:top w:val="single" w:sz="4" w:space="0" w:color="auto"/>
              <w:left w:val="single" w:sz="4" w:space="0" w:color="auto"/>
              <w:right w:val="single" w:sz="4" w:space="0" w:color="auto"/>
            </w:tcBorders>
          </w:tcPr>
          <w:p w:rsidR="002C0865" w:rsidRPr="00B72A99" w:rsidRDefault="002C0865" w:rsidP="000B440D">
            <w:pPr>
              <w:spacing w:line="320" w:lineRule="exact"/>
              <w:jc w:val="both"/>
              <w:rPr>
                <w:rFonts w:ascii="標楷體" w:eastAsia="標楷體" w:hAnsi="標楷體"/>
                <w:szCs w:val="24"/>
              </w:rPr>
            </w:pPr>
            <w:r w:rsidRPr="00C939AA">
              <w:rPr>
                <w:rFonts w:ascii="標楷體" w:eastAsia="標楷體" w:hAnsi="標楷體" w:hint="eastAsia"/>
                <w:szCs w:val="24"/>
              </w:rPr>
              <w:t>行政院環境保護署函送中華民國1</w:t>
            </w:r>
            <w:r w:rsidRPr="00C939AA">
              <w:rPr>
                <w:rFonts w:ascii="標楷體" w:eastAsia="標楷體" w:hAnsi="標楷體"/>
                <w:szCs w:val="24"/>
              </w:rPr>
              <w:t>09</w:t>
            </w:r>
            <w:r w:rsidRPr="00C939AA">
              <w:rPr>
                <w:rFonts w:ascii="標楷體" w:eastAsia="標楷體" w:hAnsi="標楷體" w:hint="eastAsia"/>
                <w:szCs w:val="24"/>
              </w:rPr>
              <w:t>年度中央政府總預算案行政院環境保護署單位預算勘誤表案</w:t>
            </w:r>
          </w:p>
        </w:tc>
        <w:tc>
          <w:tcPr>
            <w:tcW w:w="2976" w:type="dxa"/>
            <w:tcBorders>
              <w:left w:val="single" w:sz="4" w:space="0" w:color="auto"/>
              <w:right w:val="single" w:sz="4" w:space="0" w:color="auto"/>
            </w:tcBorders>
          </w:tcPr>
          <w:p w:rsidR="002C0865" w:rsidRPr="00B72A99" w:rsidRDefault="002C0865" w:rsidP="00F917C5">
            <w:pPr>
              <w:spacing w:line="320" w:lineRule="exact"/>
              <w:contextualSpacing/>
              <w:jc w:val="both"/>
              <w:rPr>
                <w:rFonts w:ascii="標楷體" w:eastAsia="標楷體" w:hAnsi="標楷體"/>
                <w:szCs w:val="24"/>
              </w:rPr>
            </w:pPr>
            <w:r w:rsidRPr="003B4D3B">
              <w:rPr>
                <w:rFonts w:ascii="標楷體" w:eastAsia="標楷體" w:hAnsi="標楷體" w:hint="eastAsia"/>
                <w:szCs w:val="24"/>
              </w:rPr>
              <w:t>第9屆第8會期第2次院會（10</w:t>
            </w:r>
            <w:r w:rsidRPr="003B4D3B">
              <w:rPr>
                <w:rFonts w:ascii="標楷體" w:eastAsia="標楷體" w:hAnsi="標楷體"/>
                <w:szCs w:val="24"/>
              </w:rPr>
              <w:t>8</w:t>
            </w:r>
            <w:r w:rsidRPr="003B4D3B">
              <w:rPr>
                <w:rFonts w:ascii="標楷體" w:eastAsia="標楷體" w:hAnsi="標楷體" w:hint="eastAsia"/>
                <w:szCs w:val="24"/>
              </w:rPr>
              <w:t>.9.</w:t>
            </w:r>
            <w:r w:rsidRPr="003B4D3B">
              <w:rPr>
                <w:rFonts w:ascii="標楷體" w:eastAsia="標楷體" w:hAnsi="標楷體"/>
                <w:szCs w:val="24"/>
              </w:rPr>
              <w:t>20</w:t>
            </w:r>
            <w:r w:rsidRPr="003B4D3B">
              <w:rPr>
                <w:rFonts w:ascii="標楷體" w:eastAsia="標楷體" w:hAnsi="標楷體" w:hint="eastAsia"/>
                <w:szCs w:val="24"/>
              </w:rPr>
              <w:t>）決定：「交財政、社會福利及衛生環境兩委員會併1</w:t>
            </w:r>
            <w:r w:rsidRPr="003B4D3B">
              <w:rPr>
                <w:rFonts w:ascii="標楷體" w:eastAsia="標楷體" w:hAnsi="標楷體"/>
                <w:szCs w:val="24"/>
              </w:rPr>
              <w:t>09年度中央政府總預算案</w:t>
            </w:r>
            <w:r w:rsidRPr="003B4D3B">
              <w:rPr>
                <w:rFonts w:ascii="標楷體" w:eastAsia="標楷體" w:hAnsi="標楷體" w:hint="eastAsia"/>
                <w:szCs w:val="24"/>
              </w:rPr>
              <w:t>處理」</w:t>
            </w:r>
          </w:p>
        </w:tc>
        <w:tc>
          <w:tcPr>
            <w:tcW w:w="2268" w:type="dxa"/>
            <w:vMerge w:val="restart"/>
            <w:tcBorders>
              <w:left w:val="single" w:sz="4" w:space="0" w:color="auto"/>
              <w:right w:val="single" w:sz="4" w:space="0" w:color="auto"/>
            </w:tcBorders>
          </w:tcPr>
          <w:p w:rsidR="002C0865" w:rsidRPr="00B72A99" w:rsidRDefault="002C0865" w:rsidP="00F917C5">
            <w:pPr>
              <w:contextualSpacing/>
              <w:jc w:val="both"/>
              <w:rPr>
                <w:rFonts w:ascii="標楷體" w:eastAsia="標楷體" w:hAnsi="標楷體"/>
                <w:szCs w:val="24"/>
              </w:rPr>
            </w:pPr>
          </w:p>
        </w:tc>
        <w:tc>
          <w:tcPr>
            <w:tcW w:w="1985" w:type="dxa"/>
            <w:vMerge w:val="restart"/>
            <w:tcBorders>
              <w:left w:val="single" w:sz="4" w:space="0" w:color="auto"/>
              <w:right w:val="single" w:sz="4" w:space="0" w:color="auto"/>
            </w:tcBorders>
          </w:tcPr>
          <w:p w:rsidR="002C0865" w:rsidRPr="00B72A99" w:rsidRDefault="002C0865" w:rsidP="00F917C5">
            <w:pPr>
              <w:jc w:val="both"/>
              <w:rPr>
                <w:rFonts w:ascii="標楷體" w:eastAsia="標楷體" w:hAnsi="標楷體"/>
                <w:szCs w:val="24"/>
              </w:rPr>
            </w:pPr>
            <w:r>
              <w:rPr>
                <w:rFonts w:ascii="標楷體" w:eastAsia="標楷體" w:hAnsi="標楷體" w:hint="eastAsia"/>
                <w:szCs w:val="24"/>
              </w:rPr>
              <w:t>第7至第1</w:t>
            </w:r>
            <w:r>
              <w:rPr>
                <w:rFonts w:ascii="標楷體" w:eastAsia="標楷體" w:hAnsi="標楷體"/>
                <w:szCs w:val="24"/>
              </w:rPr>
              <w:t>1</w:t>
            </w:r>
            <w:r>
              <w:rPr>
                <w:rFonts w:ascii="標楷體" w:eastAsia="標楷體" w:hAnsi="標楷體" w:hint="eastAsia"/>
                <w:szCs w:val="24"/>
              </w:rPr>
              <w:t>案均已併</w:t>
            </w:r>
            <w:r w:rsidRPr="00B72A99">
              <w:rPr>
                <w:rFonts w:ascii="標楷體" w:eastAsia="標楷體" w:hAnsi="標楷體"/>
                <w:szCs w:val="24"/>
              </w:rPr>
              <w:t>中央政府總預算案</w:t>
            </w:r>
            <w:r>
              <w:rPr>
                <w:rFonts w:ascii="標楷體" w:eastAsia="標楷體" w:hAnsi="標楷體" w:hint="eastAsia"/>
                <w:szCs w:val="24"/>
              </w:rPr>
              <w:t>，</w:t>
            </w:r>
            <w:r w:rsidRPr="00B72A99">
              <w:rPr>
                <w:rFonts w:ascii="標楷體" w:eastAsia="標楷體" w:hAnsi="標楷體" w:hint="eastAsia"/>
                <w:szCs w:val="24"/>
              </w:rPr>
              <w:t>處理</w:t>
            </w:r>
            <w:r>
              <w:rPr>
                <w:rFonts w:ascii="標楷體" w:eastAsia="標楷體" w:hAnsi="標楷體" w:hint="eastAsia"/>
                <w:szCs w:val="24"/>
              </w:rPr>
              <w:t>完畢。</w:t>
            </w:r>
          </w:p>
        </w:tc>
      </w:tr>
      <w:tr w:rsidR="002C0865" w:rsidRPr="00B72A99" w:rsidTr="00E7738A">
        <w:trPr>
          <w:trHeight w:val="1403"/>
        </w:trPr>
        <w:tc>
          <w:tcPr>
            <w:tcW w:w="567" w:type="dxa"/>
            <w:tcBorders>
              <w:top w:val="single" w:sz="4" w:space="0" w:color="auto"/>
              <w:left w:val="single" w:sz="4" w:space="0" w:color="auto"/>
              <w:right w:val="single" w:sz="4" w:space="0" w:color="auto"/>
            </w:tcBorders>
          </w:tcPr>
          <w:p w:rsidR="002C0865" w:rsidRDefault="002C0865" w:rsidP="00F917C5">
            <w:pPr>
              <w:suppressAutoHyphens w:val="0"/>
              <w:autoSpaceDN/>
              <w:ind w:left="142"/>
              <w:jc w:val="both"/>
              <w:textAlignment w:val="auto"/>
              <w:rPr>
                <w:rFonts w:ascii="標楷體" w:eastAsia="標楷體" w:hAnsi="標楷體"/>
                <w:b/>
                <w:szCs w:val="24"/>
              </w:rPr>
            </w:pPr>
            <w:r>
              <w:rPr>
                <w:rFonts w:ascii="標楷體" w:eastAsia="標楷體" w:hAnsi="標楷體" w:hint="eastAsia"/>
                <w:b/>
                <w:szCs w:val="24"/>
              </w:rPr>
              <w:t>8</w:t>
            </w:r>
          </w:p>
        </w:tc>
        <w:tc>
          <w:tcPr>
            <w:tcW w:w="2127" w:type="dxa"/>
            <w:tcBorders>
              <w:top w:val="single" w:sz="4" w:space="0" w:color="auto"/>
              <w:left w:val="single" w:sz="4" w:space="0" w:color="auto"/>
              <w:right w:val="single" w:sz="4" w:space="0" w:color="auto"/>
            </w:tcBorders>
          </w:tcPr>
          <w:p w:rsidR="002C0865" w:rsidRPr="00B72A99" w:rsidRDefault="002C0865" w:rsidP="00F917C5">
            <w:pPr>
              <w:spacing w:line="340" w:lineRule="exact"/>
              <w:jc w:val="both"/>
              <w:rPr>
                <w:rFonts w:ascii="標楷體" w:eastAsia="標楷體" w:hAnsi="標楷體"/>
                <w:szCs w:val="24"/>
              </w:rPr>
            </w:pPr>
            <w:r w:rsidRPr="00B72A99">
              <w:rPr>
                <w:rFonts w:ascii="標楷體" w:eastAsia="標楷體" w:hAnsi="標楷體" w:hint="eastAsia"/>
                <w:szCs w:val="24"/>
              </w:rPr>
              <w:t>行政院農業委員會函送中華民國1</w:t>
            </w:r>
            <w:r w:rsidRPr="00B72A99">
              <w:rPr>
                <w:rFonts w:ascii="標楷體" w:eastAsia="標楷體" w:hAnsi="標楷體"/>
                <w:szCs w:val="24"/>
              </w:rPr>
              <w:t>09</w:t>
            </w:r>
            <w:r w:rsidRPr="00B72A99">
              <w:rPr>
                <w:rFonts w:ascii="標楷體" w:eastAsia="標楷體" w:hAnsi="標楷體" w:hint="eastAsia"/>
                <w:szCs w:val="24"/>
              </w:rPr>
              <w:t>年度中央政府總預算案行政院農業委員會單位預算勘誤表案</w:t>
            </w:r>
          </w:p>
        </w:tc>
        <w:tc>
          <w:tcPr>
            <w:tcW w:w="2976" w:type="dxa"/>
            <w:tcBorders>
              <w:left w:val="single" w:sz="4" w:space="0" w:color="auto"/>
              <w:right w:val="single" w:sz="4" w:space="0" w:color="auto"/>
            </w:tcBorders>
          </w:tcPr>
          <w:p w:rsidR="002C0865" w:rsidRPr="00B72A99" w:rsidRDefault="002C0865" w:rsidP="00F917C5">
            <w:pPr>
              <w:contextualSpacing/>
              <w:jc w:val="both"/>
              <w:rPr>
                <w:rFonts w:ascii="標楷體" w:eastAsia="標楷體" w:hAnsi="標楷體"/>
                <w:szCs w:val="24"/>
              </w:rPr>
            </w:pPr>
            <w:r w:rsidRPr="00B72A99">
              <w:rPr>
                <w:rFonts w:ascii="標楷體" w:eastAsia="標楷體" w:hAnsi="標楷體" w:hint="eastAsia"/>
                <w:szCs w:val="24"/>
              </w:rPr>
              <w:t>第9屆第8會期第3次院會（10</w:t>
            </w:r>
            <w:r w:rsidRPr="00B72A99">
              <w:rPr>
                <w:rFonts w:ascii="標楷體" w:eastAsia="標楷體" w:hAnsi="標楷體"/>
                <w:szCs w:val="24"/>
              </w:rPr>
              <w:t>8</w:t>
            </w:r>
            <w:r w:rsidRPr="00B72A99">
              <w:rPr>
                <w:rFonts w:ascii="標楷體" w:eastAsia="標楷體" w:hAnsi="標楷體" w:hint="eastAsia"/>
                <w:szCs w:val="24"/>
              </w:rPr>
              <w:t>.9.</w:t>
            </w:r>
            <w:r w:rsidRPr="00B72A99">
              <w:rPr>
                <w:rFonts w:ascii="標楷體" w:eastAsia="標楷體" w:hAnsi="標楷體"/>
                <w:szCs w:val="24"/>
              </w:rPr>
              <w:t>27</w:t>
            </w:r>
            <w:r w:rsidRPr="00B72A99">
              <w:rPr>
                <w:rFonts w:ascii="標楷體" w:eastAsia="標楷體" w:hAnsi="標楷體" w:hint="eastAsia"/>
                <w:szCs w:val="24"/>
              </w:rPr>
              <w:t>）決定：「交財政、經濟兩委員會併1</w:t>
            </w:r>
            <w:r w:rsidRPr="00B72A99">
              <w:rPr>
                <w:rFonts w:ascii="標楷體" w:eastAsia="標楷體" w:hAnsi="標楷體"/>
                <w:szCs w:val="24"/>
              </w:rPr>
              <w:t>09年度中央政府總預算案</w:t>
            </w:r>
            <w:r w:rsidRPr="00B72A99">
              <w:rPr>
                <w:rFonts w:ascii="標楷體" w:eastAsia="標楷體" w:hAnsi="標楷體" w:hint="eastAsia"/>
                <w:szCs w:val="24"/>
              </w:rPr>
              <w:t>處理」</w:t>
            </w:r>
          </w:p>
        </w:tc>
        <w:tc>
          <w:tcPr>
            <w:tcW w:w="2268" w:type="dxa"/>
            <w:vMerge/>
            <w:tcBorders>
              <w:left w:val="single" w:sz="4" w:space="0" w:color="auto"/>
              <w:right w:val="single" w:sz="4" w:space="0" w:color="auto"/>
            </w:tcBorders>
          </w:tcPr>
          <w:p w:rsidR="002C0865" w:rsidRPr="00B72A99" w:rsidRDefault="002C0865" w:rsidP="00F917C5">
            <w:pPr>
              <w:spacing w:line="380" w:lineRule="exact"/>
              <w:contextualSpacing/>
              <w:jc w:val="both"/>
              <w:rPr>
                <w:rFonts w:ascii="標楷體" w:eastAsia="標楷體" w:hAnsi="標楷體"/>
                <w:szCs w:val="24"/>
              </w:rPr>
            </w:pPr>
          </w:p>
        </w:tc>
        <w:tc>
          <w:tcPr>
            <w:tcW w:w="1985" w:type="dxa"/>
            <w:vMerge/>
            <w:tcBorders>
              <w:left w:val="single" w:sz="4" w:space="0" w:color="auto"/>
              <w:right w:val="single" w:sz="4" w:space="0" w:color="auto"/>
            </w:tcBorders>
          </w:tcPr>
          <w:p w:rsidR="002C0865" w:rsidRPr="00B72A99" w:rsidRDefault="002C0865" w:rsidP="00F917C5">
            <w:pPr>
              <w:spacing w:line="320" w:lineRule="exact"/>
              <w:ind w:left="240" w:hangingChars="100" w:hanging="240"/>
              <w:contextualSpacing/>
              <w:jc w:val="both"/>
              <w:rPr>
                <w:rFonts w:ascii="標楷體" w:eastAsia="標楷體" w:hAnsi="標楷體"/>
                <w:szCs w:val="24"/>
              </w:rPr>
            </w:pPr>
          </w:p>
        </w:tc>
      </w:tr>
      <w:tr w:rsidR="002C0865" w:rsidRPr="00B72A99" w:rsidTr="00E7738A">
        <w:trPr>
          <w:trHeight w:val="1403"/>
        </w:trPr>
        <w:tc>
          <w:tcPr>
            <w:tcW w:w="567" w:type="dxa"/>
            <w:tcBorders>
              <w:top w:val="single" w:sz="4" w:space="0" w:color="auto"/>
              <w:left w:val="single" w:sz="4" w:space="0" w:color="auto"/>
              <w:right w:val="single" w:sz="4" w:space="0" w:color="auto"/>
            </w:tcBorders>
          </w:tcPr>
          <w:p w:rsidR="002C0865" w:rsidRDefault="002C0865" w:rsidP="00F917C5">
            <w:pPr>
              <w:suppressAutoHyphens w:val="0"/>
              <w:autoSpaceDN/>
              <w:ind w:left="142"/>
              <w:jc w:val="both"/>
              <w:textAlignment w:val="auto"/>
              <w:rPr>
                <w:rFonts w:ascii="標楷體" w:eastAsia="標楷體" w:hAnsi="標楷體"/>
                <w:b/>
                <w:szCs w:val="24"/>
              </w:rPr>
            </w:pPr>
            <w:r>
              <w:rPr>
                <w:rFonts w:ascii="標楷體" w:eastAsia="標楷體" w:hAnsi="標楷體" w:hint="eastAsia"/>
                <w:b/>
                <w:szCs w:val="24"/>
              </w:rPr>
              <w:t>9</w:t>
            </w:r>
          </w:p>
        </w:tc>
        <w:tc>
          <w:tcPr>
            <w:tcW w:w="2127" w:type="dxa"/>
            <w:tcBorders>
              <w:top w:val="single" w:sz="4" w:space="0" w:color="auto"/>
              <w:left w:val="single" w:sz="4" w:space="0" w:color="auto"/>
              <w:right w:val="single" w:sz="4" w:space="0" w:color="auto"/>
            </w:tcBorders>
          </w:tcPr>
          <w:p w:rsidR="002C0865" w:rsidRPr="00B72A99" w:rsidRDefault="002C0865" w:rsidP="00F917C5">
            <w:pPr>
              <w:spacing w:line="340" w:lineRule="exact"/>
              <w:jc w:val="both"/>
              <w:rPr>
                <w:rFonts w:ascii="標楷體" w:eastAsia="標楷體" w:hAnsi="標楷體"/>
                <w:szCs w:val="24"/>
              </w:rPr>
            </w:pPr>
            <w:r w:rsidRPr="00B72A99">
              <w:rPr>
                <w:rFonts w:ascii="標楷體" w:eastAsia="標楷體" w:hAnsi="標楷體" w:hint="eastAsia"/>
                <w:szCs w:val="24"/>
              </w:rPr>
              <w:t>國軍退除役官兵輔導委員會函送中華民國1</w:t>
            </w:r>
            <w:r w:rsidRPr="00B72A99">
              <w:rPr>
                <w:rFonts w:ascii="標楷體" w:eastAsia="標楷體" w:hAnsi="標楷體"/>
                <w:szCs w:val="24"/>
              </w:rPr>
              <w:t>09</w:t>
            </w:r>
            <w:r w:rsidRPr="00B72A99">
              <w:rPr>
                <w:rFonts w:ascii="標楷體" w:eastAsia="標楷體" w:hAnsi="標楷體" w:hint="eastAsia"/>
                <w:szCs w:val="24"/>
              </w:rPr>
              <w:t>年度中央政府總預算案國軍退除役官兵輔導委員會單位預算勘誤表案</w:t>
            </w:r>
          </w:p>
        </w:tc>
        <w:tc>
          <w:tcPr>
            <w:tcW w:w="2976" w:type="dxa"/>
            <w:tcBorders>
              <w:left w:val="single" w:sz="4" w:space="0" w:color="auto"/>
              <w:right w:val="single" w:sz="4" w:space="0" w:color="auto"/>
            </w:tcBorders>
          </w:tcPr>
          <w:p w:rsidR="002C0865" w:rsidRPr="00B72A99" w:rsidRDefault="002C0865" w:rsidP="00F917C5">
            <w:pPr>
              <w:contextualSpacing/>
              <w:jc w:val="both"/>
              <w:rPr>
                <w:rFonts w:ascii="標楷體" w:eastAsia="標楷體" w:hAnsi="標楷體"/>
                <w:szCs w:val="24"/>
              </w:rPr>
            </w:pPr>
            <w:r w:rsidRPr="00B72A99">
              <w:rPr>
                <w:rFonts w:ascii="標楷體" w:eastAsia="標楷體" w:hAnsi="標楷體" w:hint="eastAsia"/>
                <w:szCs w:val="24"/>
              </w:rPr>
              <w:t>第9屆第8會期第3次院會（10</w:t>
            </w:r>
            <w:r w:rsidRPr="00B72A99">
              <w:rPr>
                <w:rFonts w:ascii="標楷體" w:eastAsia="標楷體" w:hAnsi="標楷體"/>
                <w:szCs w:val="24"/>
              </w:rPr>
              <w:t>8</w:t>
            </w:r>
            <w:r w:rsidRPr="00B72A99">
              <w:rPr>
                <w:rFonts w:ascii="標楷體" w:eastAsia="標楷體" w:hAnsi="標楷體" w:hint="eastAsia"/>
                <w:szCs w:val="24"/>
              </w:rPr>
              <w:t>.9.</w:t>
            </w:r>
            <w:r w:rsidRPr="00B72A99">
              <w:rPr>
                <w:rFonts w:ascii="標楷體" w:eastAsia="標楷體" w:hAnsi="標楷體"/>
                <w:szCs w:val="24"/>
              </w:rPr>
              <w:t>27</w:t>
            </w:r>
            <w:r w:rsidRPr="00B72A99">
              <w:rPr>
                <w:rFonts w:ascii="標楷體" w:eastAsia="標楷體" w:hAnsi="標楷體" w:hint="eastAsia"/>
                <w:szCs w:val="24"/>
              </w:rPr>
              <w:t>）決定：「交財政、外交及國防兩委員會併1</w:t>
            </w:r>
            <w:r w:rsidRPr="00B72A99">
              <w:rPr>
                <w:rFonts w:ascii="標楷體" w:eastAsia="標楷體" w:hAnsi="標楷體"/>
                <w:szCs w:val="24"/>
              </w:rPr>
              <w:t>09年度中央政府總預算案</w:t>
            </w:r>
            <w:r w:rsidRPr="00B72A99">
              <w:rPr>
                <w:rFonts w:ascii="標楷體" w:eastAsia="標楷體" w:hAnsi="標楷體" w:hint="eastAsia"/>
                <w:szCs w:val="24"/>
              </w:rPr>
              <w:t>處理」</w:t>
            </w:r>
          </w:p>
        </w:tc>
        <w:tc>
          <w:tcPr>
            <w:tcW w:w="2268" w:type="dxa"/>
            <w:vMerge/>
            <w:tcBorders>
              <w:left w:val="single" w:sz="4" w:space="0" w:color="auto"/>
              <w:right w:val="single" w:sz="4" w:space="0" w:color="auto"/>
            </w:tcBorders>
          </w:tcPr>
          <w:p w:rsidR="002C0865" w:rsidRPr="00B72A99" w:rsidRDefault="002C0865" w:rsidP="00F917C5">
            <w:pPr>
              <w:spacing w:line="380" w:lineRule="exact"/>
              <w:contextualSpacing/>
              <w:jc w:val="both"/>
              <w:rPr>
                <w:rFonts w:ascii="標楷體" w:eastAsia="標楷體" w:hAnsi="標楷體"/>
                <w:szCs w:val="24"/>
              </w:rPr>
            </w:pPr>
          </w:p>
        </w:tc>
        <w:tc>
          <w:tcPr>
            <w:tcW w:w="1985" w:type="dxa"/>
            <w:vMerge/>
            <w:tcBorders>
              <w:left w:val="single" w:sz="4" w:space="0" w:color="auto"/>
              <w:right w:val="single" w:sz="4" w:space="0" w:color="auto"/>
            </w:tcBorders>
          </w:tcPr>
          <w:p w:rsidR="002C0865" w:rsidRPr="00B72A99" w:rsidRDefault="002C0865" w:rsidP="00F917C5">
            <w:pPr>
              <w:spacing w:line="320" w:lineRule="exact"/>
              <w:ind w:left="240" w:hangingChars="100" w:hanging="240"/>
              <w:contextualSpacing/>
              <w:jc w:val="both"/>
              <w:rPr>
                <w:rFonts w:ascii="標楷體" w:eastAsia="標楷體" w:hAnsi="標楷體"/>
                <w:szCs w:val="24"/>
              </w:rPr>
            </w:pPr>
          </w:p>
        </w:tc>
      </w:tr>
      <w:tr w:rsidR="002C0865" w:rsidRPr="00B72A99" w:rsidTr="00E7738A">
        <w:trPr>
          <w:trHeight w:val="1560"/>
        </w:trPr>
        <w:tc>
          <w:tcPr>
            <w:tcW w:w="567" w:type="dxa"/>
            <w:tcBorders>
              <w:top w:val="single" w:sz="4" w:space="0" w:color="auto"/>
              <w:left w:val="single" w:sz="4" w:space="0" w:color="auto"/>
              <w:right w:val="single" w:sz="4" w:space="0" w:color="auto"/>
            </w:tcBorders>
          </w:tcPr>
          <w:p w:rsidR="002C0865" w:rsidRDefault="002C0865" w:rsidP="00F917C5">
            <w:pPr>
              <w:suppressAutoHyphens w:val="0"/>
              <w:autoSpaceDN/>
              <w:ind w:left="142"/>
              <w:jc w:val="both"/>
              <w:textAlignment w:val="auto"/>
              <w:rPr>
                <w:rFonts w:ascii="標楷體" w:eastAsia="標楷體" w:hAnsi="標楷體"/>
                <w:b/>
                <w:szCs w:val="24"/>
              </w:rPr>
            </w:pPr>
            <w:r>
              <w:rPr>
                <w:rFonts w:ascii="標楷體" w:eastAsia="標楷體" w:hAnsi="標楷體" w:hint="eastAsia"/>
                <w:b/>
                <w:szCs w:val="24"/>
              </w:rPr>
              <w:t>10</w:t>
            </w:r>
          </w:p>
        </w:tc>
        <w:tc>
          <w:tcPr>
            <w:tcW w:w="2127" w:type="dxa"/>
            <w:tcBorders>
              <w:top w:val="single" w:sz="4" w:space="0" w:color="auto"/>
              <w:left w:val="single" w:sz="4" w:space="0" w:color="auto"/>
              <w:bottom w:val="single" w:sz="4" w:space="0" w:color="auto"/>
              <w:right w:val="single" w:sz="4" w:space="0" w:color="auto"/>
            </w:tcBorders>
          </w:tcPr>
          <w:p w:rsidR="002C0865" w:rsidRPr="00B72A99" w:rsidRDefault="002C0865" w:rsidP="00F917C5">
            <w:pPr>
              <w:spacing w:line="340" w:lineRule="exact"/>
              <w:jc w:val="both"/>
              <w:rPr>
                <w:rFonts w:ascii="標楷體" w:eastAsia="標楷體" w:hAnsi="標楷體"/>
                <w:szCs w:val="24"/>
              </w:rPr>
            </w:pPr>
            <w:r w:rsidRPr="00B72A99">
              <w:rPr>
                <w:rFonts w:ascii="標楷體" w:eastAsia="標楷體" w:hAnsi="標楷體" w:hint="eastAsia"/>
                <w:szCs w:val="24"/>
              </w:rPr>
              <w:t>國立故宮博物院函送中華民國109年度中央政府總預算案國立故宮博物院單位預算勘誤表案</w:t>
            </w:r>
          </w:p>
        </w:tc>
        <w:tc>
          <w:tcPr>
            <w:tcW w:w="2976" w:type="dxa"/>
            <w:tcBorders>
              <w:left w:val="single" w:sz="4" w:space="0" w:color="auto"/>
              <w:right w:val="single" w:sz="4" w:space="0" w:color="auto"/>
            </w:tcBorders>
          </w:tcPr>
          <w:p w:rsidR="002C0865" w:rsidRPr="00B72A99" w:rsidRDefault="002C0865" w:rsidP="00F917C5">
            <w:pPr>
              <w:contextualSpacing/>
              <w:jc w:val="both"/>
              <w:rPr>
                <w:rFonts w:ascii="標楷體" w:eastAsia="標楷體" w:hAnsi="標楷體"/>
                <w:szCs w:val="24"/>
              </w:rPr>
            </w:pPr>
            <w:r w:rsidRPr="00B72A99">
              <w:rPr>
                <w:rFonts w:ascii="標楷體" w:eastAsia="標楷體" w:hAnsi="標楷體" w:hint="eastAsia"/>
                <w:szCs w:val="24"/>
              </w:rPr>
              <w:t>第9屆第8會期第4次院會（10</w:t>
            </w:r>
            <w:r w:rsidRPr="00B72A99">
              <w:rPr>
                <w:rFonts w:ascii="標楷體" w:eastAsia="標楷體" w:hAnsi="標楷體"/>
                <w:szCs w:val="24"/>
              </w:rPr>
              <w:t>8</w:t>
            </w:r>
            <w:r w:rsidRPr="00B72A99">
              <w:rPr>
                <w:rFonts w:ascii="標楷體" w:eastAsia="標楷體" w:hAnsi="標楷體" w:hint="eastAsia"/>
                <w:szCs w:val="24"/>
              </w:rPr>
              <w:t>.</w:t>
            </w:r>
            <w:r w:rsidRPr="00B72A99">
              <w:rPr>
                <w:rFonts w:ascii="標楷體" w:eastAsia="標楷體" w:hAnsi="標楷體"/>
                <w:szCs w:val="24"/>
              </w:rPr>
              <w:t>10</w:t>
            </w:r>
            <w:r w:rsidRPr="00B72A99">
              <w:rPr>
                <w:rFonts w:ascii="標楷體" w:eastAsia="標楷體" w:hAnsi="標楷體" w:hint="eastAsia"/>
                <w:szCs w:val="24"/>
              </w:rPr>
              <w:t>.</w:t>
            </w:r>
            <w:r w:rsidRPr="00B72A99">
              <w:rPr>
                <w:rFonts w:ascii="標楷體" w:eastAsia="標楷體" w:hAnsi="標楷體"/>
                <w:szCs w:val="24"/>
              </w:rPr>
              <w:t>4</w:t>
            </w:r>
            <w:r w:rsidRPr="00B72A99">
              <w:rPr>
                <w:rFonts w:ascii="標楷體" w:eastAsia="標楷體" w:hAnsi="標楷體" w:hint="eastAsia"/>
                <w:szCs w:val="24"/>
              </w:rPr>
              <w:t>）決定：「交財政、教育及文化兩委員會併1</w:t>
            </w:r>
            <w:r w:rsidRPr="00B72A99">
              <w:rPr>
                <w:rFonts w:ascii="標楷體" w:eastAsia="標楷體" w:hAnsi="標楷體"/>
                <w:szCs w:val="24"/>
              </w:rPr>
              <w:t>09年度中央政府總預算案</w:t>
            </w:r>
            <w:r w:rsidRPr="00B72A99">
              <w:rPr>
                <w:rFonts w:ascii="標楷體" w:eastAsia="標楷體" w:hAnsi="標楷體" w:hint="eastAsia"/>
                <w:szCs w:val="24"/>
              </w:rPr>
              <w:t>處理」</w:t>
            </w:r>
          </w:p>
        </w:tc>
        <w:tc>
          <w:tcPr>
            <w:tcW w:w="2268" w:type="dxa"/>
            <w:vMerge/>
            <w:tcBorders>
              <w:left w:val="single" w:sz="4" w:space="0" w:color="auto"/>
              <w:right w:val="single" w:sz="4" w:space="0" w:color="auto"/>
            </w:tcBorders>
          </w:tcPr>
          <w:p w:rsidR="002C0865" w:rsidRPr="00B72A99" w:rsidRDefault="002C0865" w:rsidP="00F917C5">
            <w:pPr>
              <w:spacing w:line="380" w:lineRule="exact"/>
              <w:contextualSpacing/>
              <w:jc w:val="both"/>
              <w:rPr>
                <w:rFonts w:ascii="標楷體" w:eastAsia="標楷體" w:hAnsi="標楷體"/>
                <w:szCs w:val="24"/>
              </w:rPr>
            </w:pPr>
          </w:p>
        </w:tc>
        <w:tc>
          <w:tcPr>
            <w:tcW w:w="1985" w:type="dxa"/>
            <w:vMerge/>
            <w:tcBorders>
              <w:left w:val="single" w:sz="4" w:space="0" w:color="auto"/>
              <w:right w:val="single" w:sz="4" w:space="0" w:color="auto"/>
            </w:tcBorders>
          </w:tcPr>
          <w:p w:rsidR="002C0865" w:rsidRPr="00B72A99" w:rsidRDefault="002C0865" w:rsidP="00F917C5">
            <w:pPr>
              <w:spacing w:line="320" w:lineRule="exact"/>
              <w:ind w:left="240" w:hangingChars="100" w:hanging="240"/>
              <w:contextualSpacing/>
              <w:jc w:val="both"/>
              <w:rPr>
                <w:rFonts w:ascii="標楷體" w:eastAsia="標楷體" w:hAnsi="標楷體"/>
                <w:szCs w:val="24"/>
              </w:rPr>
            </w:pPr>
          </w:p>
        </w:tc>
      </w:tr>
      <w:tr w:rsidR="002C0865" w:rsidRPr="00B72A99" w:rsidTr="00E7738A">
        <w:trPr>
          <w:trHeight w:val="1560"/>
        </w:trPr>
        <w:tc>
          <w:tcPr>
            <w:tcW w:w="567" w:type="dxa"/>
            <w:tcBorders>
              <w:top w:val="single" w:sz="4" w:space="0" w:color="auto"/>
              <w:left w:val="single" w:sz="4" w:space="0" w:color="auto"/>
              <w:right w:val="single" w:sz="4" w:space="0" w:color="auto"/>
            </w:tcBorders>
          </w:tcPr>
          <w:p w:rsidR="002C0865" w:rsidRDefault="002C0865" w:rsidP="00F917C5">
            <w:pPr>
              <w:suppressAutoHyphens w:val="0"/>
              <w:autoSpaceDN/>
              <w:ind w:left="142"/>
              <w:jc w:val="both"/>
              <w:textAlignment w:val="auto"/>
              <w:rPr>
                <w:rFonts w:ascii="標楷體" w:eastAsia="標楷體" w:hAnsi="標楷體"/>
                <w:b/>
                <w:szCs w:val="24"/>
              </w:rPr>
            </w:pPr>
            <w:r>
              <w:rPr>
                <w:rFonts w:ascii="標楷體" w:eastAsia="標楷體" w:hAnsi="標楷體" w:hint="eastAsia"/>
                <w:b/>
                <w:szCs w:val="24"/>
              </w:rPr>
              <w:t>11</w:t>
            </w:r>
          </w:p>
        </w:tc>
        <w:tc>
          <w:tcPr>
            <w:tcW w:w="2127" w:type="dxa"/>
            <w:tcBorders>
              <w:top w:val="single" w:sz="4" w:space="0" w:color="auto"/>
              <w:left w:val="single" w:sz="4" w:space="0" w:color="auto"/>
              <w:right w:val="single" w:sz="4" w:space="0" w:color="auto"/>
            </w:tcBorders>
          </w:tcPr>
          <w:p w:rsidR="002C0865" w:rsidRPr="00B72A99" w:rsidRDefault="002C0865" w:rsidP="00F917C5">
            <w:pPr>
              <w:spacing w:line="340" w:lineRule="exact"/>
              <w:jc w:val="both"/>
              <w:rPr>
                <w:rFonts w:ascii="標楷體" w:eastAsia="標楷體" w:hAnsi="標楷體"/>
                <w:szCs w:val="24"/>
              </w:rPr>
            </w:pPr>
            <w:r w:rsidRPr="00B72A99">
              <w:rPr>
                <w:rFonts w:ascii="標楷體" w:eastAsia="標楷體" w:hAnsi="標楷體" w:hint="eastAsia"/>
                <w:szCs w:val="24"/>
              </w:rPr>
              <w:t>行政院主計總處函送中華民國109年度中央政府總預算案勘誤表案</w:t>
            </w:r>
          </w:p>
        </w:tc>
        <w:tc>
          <w:tcPr>
            <w:tcW w:w="2976" w:type="dxa"/>
            <w:tcBorders>
              <w:left w:val="single" w:sz="4" w:space="0" w:color="auto"/>
              <w:right w:val="single" w:sz="4" w:space="0" w:color="auto"/>
            </w:tcBorders>
          </w:tcPr>
          <w:p w:rsidR="002C0865" w:rsidRPr="00B72A99" w:rsidRDefault="002C0865" w:rsidP="00F917C5">
            <w:pPr>
              <w:spacing w:line="340" w:lineRule="exact"/>
              <w:contextualSpacing/>
              <w:jc w:val="both"/>
              <w:rPr>
                <w:rFonts w:ascii="標楷體" w:eastAsia="標楷體" w:hAnsi="標楷體"/>
                <w:szCs w:val="24"/>
              </w:rPr>
            </w:pPr>
            <w:r w:rsidRPr="00B72A99">
              <w:rPr>
                <w:rFonts w:ascii="標楷體" w:eastAsia="標楷體" w:hAnsi="標楷體" w:hint="eastAsia"/>
                <w:szCs w:val="24"/>
              </w:rPr>
              <w:t>第9屆第8會期第54次院會（10</w:t>
            </w:r>
            <w:r w:rsidRPr="00B72A99">
              <w:rPr>
                <w:rFonts w:ascii="標楷體" w:eastAsia="標楷體" w:hAnsi="標楷體"/>
                <w:szCs w:val="24"/>
              </w:rPr>
              <w:t>8</w:t>
            </w:r>
            <w:r w:rsidRPr="00B72A99">
              <w:rPr>
                <w:rFonts w:ascii="標楷體" w:eastAsia="標楷體" w:hAnsi="標楷體" w:hint="eastAsia"/>
                <w:szCs w:val="24"/>
              </w:rPr>
              <w:t>.</w:t>
            </w:r>
            <w:r w:rsidRPr="00B72A99">
              <w:rPr>
                <w:rFonts w:ascii="標楷體" w:eastAsia="標楷體" w:hAnsi="標楷體"/>
                <w:szCs w:val="24"/>
              </w:rPr>
              <w:t>10</w:t>
            </w:r>
            <w:r w:rsidRPr="00B72A99">
              <w:rPr>
                <w:rFonts w:ascii="標楷體" w:eastAsia="標楷體" w:hAnsi="標楷體" w:hint="eastAsia"/>
                <w:szCs w:val="24"/>
              </w:rPr>
              <w:t>.</w:t>
            </w:r>
            <w:r w:rsidRPr="00B72A99">
              <w:rPr>
                <w:rFonts w:ascii="標楷體" w:eastAsia="標楷體" w:hAnsi="標楷體"/>
                <w:szCs w:val="24"/>
              </w:rPr>
              <w:t>15</w:t>
            </w:r>
            <w:r w:rsidRPr="00B72A99">
              <w:rPr>
                <w:rFonts w:ascii="標楷體" w:eastAsia="標楷體" w:hAnsi="標楷體" w:hint="eastAsia"/>
                <w:szCs w:val="24"/>
              </w:rPr>
              <w:t>）決定：「交財政委員會併1</w:t>
            </w:r>
            <w:r w:rsidRPr="00B72A99">
              <w:rPr>
                <w:rFonts w:ascii="標楷體" w:eastAsia="標楷體" w:hAnsi="標楷體"/>
                <w:szCs w:val="24"/>
              </w:rPr>
              <w:t>09年度中央政府總預算案</w:t>
            </w:r>
            <w:r w:rsidRPr="00B72A99">
              <w:rPr>
                <w:rFonts w:ascii="標楷體" w:eastAsia="標楷體" w:hAnsi="標楷體" w:hint="eastAsia"/>
                <w:szCs w:val="24"/>
              </w:rPr>
              <w:t>處理」</w:t>
            </w:r>
          </w:p>
        </w:tc>
        <w:tc>
          <w:tcPr>
            <w:tcW w:w="2268" w:type="dxa"/>
            <w:vMerge/>
            <w:tcBorders>
              <w:left w:val="single" w:sz="4" w:space="0" w:color="auto"/>
              <w:right w:val="single" w:sz="4" w:space="0" w:color="auto"/>
            </w:tcBorders>
          </w:tcPr>
          <w:p w:rsidR="002C0865" w:rsidRPr="00B72A99" w:rsidRDefault="002C0865" w:rsidP="00F917C5">
            <w:pPr>
              <w:spacing w:line="380" w:lineRule="exact"/>
              <w:contextualSpacing/>
              <w:jc w:val="both"/>
              <w:rPr>
                <w:rFonts w:ascii="標楷體" w:eastAsia="標楷體" w:hAnsi="標楷體"/>
                <w:szCs w:val="24"/>
              </w:rPr>
            </w:pPr>
          </w:p>
        </w:tc>
        <w:tc>
          <w:tcPr>
            <w:tcW w:w="1985" w:type="dxa"/>
            <w:vMerge/>
            <w:tcBorders>
              <w:left w:val="single" w:sz="4" w:space="0" w:color="auto"/>
              <w:right w:val="single" w:sz="4" w:space="0" w:color="auto"/>
            </w:tcBorders>
          </w:tcPr>
          <w:p w:rsidR="002C0865" w:rsidRPr="00B72A99" w:rsidRDefault="002C0865" w:rsidP="00F917C5">
            <w:pPr>
              <w:spacing w:line="320" w:lineRule="exact"/>
              <w:ind w:left="240" w:hangingChars="100" w:hanging="240"/>
              <w:contextualSpacing/>
              <w:jc w:val="both"/>
              <w:rPr>
                <w:rFonts w:ascii="標楷體" w:eastAsia="標楷體" w:hAnsi="標楷體"/>
                <w:szCs w:val="24"/>
              </w:rPr>
            </w:pPr>
          </w:p>
        </w:tc>
      </w:tr>
    </w:tbl>
    <w:p w:rsidR="003018D3" w:rsidRPr="005A04C7" w:rsidRDefault="006D11D2" w:rsidP="00D372C5">
      <w:pPr>
        <w:keepNext/>
        <w:keepLines/>
        <w:pageBreakBefore/>
        <w:widowControl/>
        <w:suppressLineNumbers/>
        <w:spacing w:line="300" w:lineRule="exact"/>
        <w:ind w:firstLineChars="200" w:firstLine="561"/>
        <w:jc w:val="both"/>
        <w:outlineLvl w:val="1"/>
        <w:rPr>
          <w:rFonts w:ascii="標楷體" w:eastAsia="標楷體" w:hAnsi="標楷體"/>
          <w:b/>
          <w:bCs/>
          <w:sz w:val="28"/>
          <w:szCs w:val="28"/>
        </w:rPr>
      </w:pPr>
      <w:r>
        <w:rPr>
          <w:rFonts w:ascii="標楷體" w:eastAsia="標楷體" w:hAnsi="標楷體"/>
          <w:b/>
          <w:sz w:val="28"/>
          <w:szCs w:val="28"/>
        </w:rPr>
        <w:lastRenderedPageBreak/>
        <w:t>(三)預算報告案</w:t>
      </w:r>
      <w:r>
        <w:rPr>
          <w:rFonts w:ascii="標楷體" w:eastAsia="標楷體" w:hAnsi="標楷體"/>
          <w:b/>
          <w:bCs/>
          <w:sz w:val="28"/>
          <w:szCs w:val="28"/>
        </w:rPr>
        <w:t>(7</w:t>
      </w:r>
      <w:r w:rsidR="00172C53">
        <w:rPr>
          <w:rFonts w:ascii="標楷體" w:eastAsia="標楷體" w:hAnsi="標楷體"/>
          <w:b/>
          <w:bCs/>
          <w:sz w:val="28"/>
          <w:szCs w:val="28"/>
        </w:rPr>
        <w:t>4</w:t>
      </w:r>
      <w:r>
        <w:rPr>
          <w:rFonts w:ascii="標楷體" w:eastAsia="標楷體" w:hAnsi="標楷體"/>
          <w:b/>
          <w:bCs/>
          <w:sz w:val="28"/>
          <w:szCs w:val="28"/>
        </w:rPr>
        <w:t>案)</w:t>
      </w:r>
      <w:r w:rsidR="005A04C7" w:rsidRPr="005A04C7">
        <w:rPr>
          <w:rFonts w:ascii="標楷體" w:eastAsia="標楷體" w:hAnsi="標楷體" w:hint="eastAsia"/>
          <w:b/>
          <w:bCs/>
          <w:kern w:val="2"/>
          <w:sz w:val="22"/>
        </w:rPr>
        <w:t xml:space="preserve"> </w:t>
      </w:r>
      <w:r w:rsidR="005A04C7" w:rsidRPr="005A04C7">
        <w:rPr>
          <w:rFonts w:ascii="標楷體" w:eastAsia="標楷體" w:hAnsi="標楷體" w:hint="eastAsia"/>
          <w:b/>
          <w:bCs/>
          <w:kern w:val="2"/>
          <w:szCs w:val="24"/>
        </w:rPr>
        <w:t>(財政部38案、金管會27案、主計總處7案、中央銀行2案)</w:t>
      </w:r>
    </w:p>
    <w:tbl>
      <w:tblPr>
        <w:tblW w:w="978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9"/>
        <w:gridCol w:w="3969"/>
        <w:gridCol w:w="2551"/>
        <w:gridCol w:w="2552"/>
      </w:tblGrid>
      <w:tr w:rsidR="005A04C7" w:rsidRPr="005A04C7" w:rsidTr="00B41228">
        <w:tc>
          <w:tcPr>
            <w:tcW w:w="709" w:type="dxa"/>
            <w:tcBorders>
              <w:top w:val="single" w:sz="4" w:space="0" w:color="auto"/>
              <w:left w:val="single" w:sz="4" w:space="0" w:color="auto"/>
              <w:bottom w:val="single" w:sz="12" w:space="0" w:color="auto"/>
              <w:right w:val="single" w:sz="4" w:space="0" w:color="auto"/>
            </w:tcBorders>
            <w:vAlign w:val="center"/>
          </w:tcPr>
          <w:p w:rsidR="005A04C7" w:rsidRPr="005A04C7" w:rsidRDefault="005A04C7" w:rsidP="005A04C7">
            <w:pPr>
              <w:suppressAutoHyphens w:val="0"/>
              <w:autoSpaceDN/>
              <w:jc w:val="center"/>
              <w:textAlignment w:val="auto"/>
              <w:rPr>
                <w:rFonts w:ascii="標楷體" w:eastAsia="標楷體" w:hAnsi="標楷體"/>
                <w:b/>
                <w:kern w:val="2"/>
                <w:szCs w:val="24"/>
              </w:rPr>
            </w:pPr>
            <w:r w:rsidRPr="005A04C7">
              <w:rPr>
                <w:rFonts w:ascii="標楷體" w:eastAsia="標楷體" w:hAnsi="標楷體" w:hint="eastAsia"/>
                <w:b/>
                <w:kern w:val="2"/>
                <w:szCs w:val="24"/>
              </w:rPr>
              <w:t>序號</w:t>
            </w:r>
          </w:p>
        </w:tc>
        <w:tc>
          <w:tcPr>
            <w:tcW w:w="3969" w:type="dxa"/>
            <w:tcBorders>
              <w:top w:val="single" w:sz="4" w:space="0" w:color="auto"/>
              <w:left w:val="single" w:sz="4" w:space="0" w:color="auto"/>
              <w:bottom w:val="single" w:sz="12" w:space="0" w:color="auto"/>
              <w:right w:val="single" w:sz="4" w:space="0" w:color="auto"/>
            </w:tcBorders>
            <w:vAlign w:val="center"/>
          </w:tcPr>
          <w:p w:rsidR="005A04C7" w:rsidRPr="005A04C7" w:rsidRDefault="005A04C7" w:rsidP="005A04C7">
            <w:pPr>
              <w:suppressAutoHyphens w:val="0"/>
              <w:autoSpaceDN/>
              <w:jc w:val="center"/>
              <w:textAlignment w:val="auto"/>
              <w:rPr>
                <w:rFonts w:ascii="標楷體" w:eastAsia="標楷體" w:hAnsi="標楷體"/>
                <w:b/>
                <w:kern w:val="2"/>
                <w:szCs w:val="24"/>
              </w:rPr>
            </w:pPr>
            <w:r w:rsidRPr="005A04C7">
              <w:rPr>
                <w:rFonts w:ascii="標楷體" w:eastAsia="標楷體" w:hAnsi="標楷體" w:hint="eastAsia"/>
                <w:b/>
                <w:kern w:val="2"/>
                <w:szCs w:val="24"/>
              </w:rPr>
              <w:t xml:space="preserve">議 </w:t>
            </w:r>
            <w:r w:rsidRPr="005A04C7">
              <w:rPr>
                <w:rFonts w:ascii="標楷體" w:eastAsia="標楷體" w:hAnsi="標楷體"/>
                <w:b/>
                <w:kern w:val="2"/>
                <w:szCs w:val="24"/>
              </w:rPr>
              <w:t xml:space="preserve">  </w:t>
            </w:r>
            <w:r w:rsidRPr="005A04C7">
              <w:rPr>
                <w:rFonts w:ascii="標楷體" w:eastAsia="標楷體" w:hAnsi="標楷體" w:hint="eastAsia"/>
                <w:b/>
                <w:kern w:val="2"/>
                <w:szCs w:val="24"/>
              </w:rPr>
              <w:t xml:space="preserve"> 案  </w:t>
            </w:r>
            <w:r w:rsidRPr="005A04C7">
              <w:rPr>
                <w:rFonts w:ascii="標楷體" w:eastAsia="標楷體" w:hAnsi="標楷體"/>
                <w:b/>
                <w:kern w:val="2"/>
                <w:szCs w:val="24"/>
              </w:rPr>
              <w:t xml:space="preserve"> </w:t>
            </w:r>
            <w:r w:rsidRPr="005A04C7">
              <w:rPr>
                <w:rFonts w:ascii="標楷體" w:eastAsia="標楷體" w:hAnsi="標楷體" w:hint="eastAsia"/>
                <w:b/>
                <w:kern w:val="2"/>
                <w:szCs w:val="24"/>
              </w:rPr>
              <w:t xml:space="preserve"> 名 </w:t>
            </w:r>
            <w:r w:rsidRPr="005A04C7">
              <w:rPr>
                <w:rFonts w:ascii="標楷體" w:eastAsia="標楷體" w:hAnsi="標楷體"/>
                <w:b/>
                <w:kern w:val="2"/>
                <w:szCs w:val="24"/>
              </w:rPr>
              <w:t xml:space="preserve"> </w:t>
            </w:r>
            <w:r w:rsidRPr="005A04C7">
              <w:rPr>
                <w:rFonts w:ascii="標楷體" w:eastAsia="標楷體" w:hAnsi="標楷體" w:hint="eastAsia"/>
                <w:b/>
                <w:kern w:val="2"/>
                <w:szCs w:val="24"/>
              </w:rPr>
              <w:t xml:space="preserve">  稱</w:t>
            </w:r>
          </w:p>
        </w:tc>
        <w:tc>
          <w:tcPr>
            <w:tcW w:w="2551" w:type="dxa"/>
            <w:tcBorders>
              <w:top w:val="single" w:sz="4" w:space="0" w:color="auto"/>
              <w:left w:val="single" w:sz="4" w:space="0" w:color="auto"/>
              <w:bottom w:val="single" w:sz="12" w:space="0" w:color="auto"/>
              <w:right w:val="single" w:sz="4" w:space="0" w:color="auto"/>
            </w:tcBorders>
            <w:vAlign w:val="center"/>
          </w:tcPr>
          <w:p w:rsidR="005A04C7" w:rsidRPr="005A04C7" w:rsidRDefault="005A04C7" w:rsidP="00B61763">
            <w:pPr>
              <w:suppressAutoHyphens w:val="0"/>
              <w:autoSpaceDN/>
              <w:spacing w:line="300" w:lineRule="exact"/>
              <w:ind w:firstLineChars="128" w:firstLine="395"/>
              <w:textAlignment w:val="auto"/>
              <w:rPr>
                <w:rFonts w:ascii="標楷體" w:eastAsia="標楷體" w:hAnsi="標楷體"/>
                <w:b/>
                <w:spacing w:val="68"/>
                <w:kern w:val="2"/>
                <w:szCs w:val="24"/>
              </w:rPr>
            </w:pPr>
            <w:r w:rsidRPr="005A04C7">
              <w:rPr>
                <w:rFonts w:ascii="標楷體" w:eastAsia="標楷體" w:hAnsi="標楷體" w:hint="eastAsia"/>
                <w:b/>
                <w:spacing w:val="68"/>
                <w:kern w:val="2"/>
                <w:szCs w:val="24"/>
              </w:rPr>
              <w:t>院會交付</w:t>
            </w:r>
          </w:p>
          <w:p w:rsidR="005A04C7" w:rsidRPr="005A04C7" w:rsidRDefault="005A04C7" w:rsidP="005A04C7">
            <w:pPr>
              <w:suppressAutoHyphens w:val="0"/>
              <w:autoSpaceDN/>
              <w:spacing w:line="300" w:lineRule="exact"/>
              <w:ind w:firstLineChars="140" w:firstLine="364"/>
              <w:textAlignment w:val="auto"/>
              <w:rPr>
                <w:rFonts w:ascii="標楷體" w:eastAsia="標楷體" w:hAnsi="標楷體"/>
                <w:b/>
                <w:spacing w:val="20"/>
                <w:kern w:val="2"/>
                <w:szCs w:val="24"/>
              </w:rPr>
            </w:pPr>
            <w:r w:rsidRPr="005A04C7">
              <w:rPr>
                <w:rFonts w:ascii="標楷體" w:eastAsia="標楷體" w:hAnsi="標楷體" w:hint="eastAsia"/>
                <w:b/>
                <w:spacing w:val="20"/>
                <w:kern w:val="2"/>
                <w:szCs w:val="24"/>
              </w:rPr>
              <w:t>日期及會次</w:t>
            </w:r>
          </w:p>
        </w:tc>
        <w:tc>
          <w:tcPr>
            <w:tcW w:w="2552" w:type="dxa"/>
            <w:tcBorders>
              <w:top w:val="single" w:sz="4" w:space="0" w:color="auto"/>
              <w:left w:val="single" w:sz="4" w:space="0" w:color="auto"/>
              <w:bottom w:val="single" w:sz="12" w:space="0" w:color="auto"/>
              <w:right w:val="single" w:sz="4" w:space="0" w:color="auto"/>
            </w:tcBorders>
            <w:vAlign w:val="center"/>
          </w:tcPr>
          <w:p w:rsidR="005A04C7" w:rsidRPr="005A04C7" w:rsidRDefault="005A04C7" w:rsidP="005A04C7">
            <w:pPr>
              <w:suppressAutoHyphens w:val="0"/>
              <w:autoSpaceDN/>
              <w:jc w:val="center"/>
              <w:textAlignment w:val="auto"/>
              <w:rPr>
                <w:rFonts w:ascii="標楷體" w:eastAsia="標楷體" w:hAnsi="標楷體"/>
                <w:b/>
                <w:kern w:val="2"/>
                <w:szCs w:val="24"/>
              </w:rPr>
            </w:pPr>
            <w:r w:rsidRPr="005A04C7">
              <w:rPr>
                <w:rFonts w:ascii="標楷體" w:eastAsia="標楷體" w:hAnsi="標楷體" w:hint="eastAsia"/>
                <w:b/>
                <w:kern w:val="2"/>
                <w:szCs w:val="24"/>
              </w:rPr>
              <w:t>備      註</w:t>
            </w:r>
          </w:p>
        </w:tc>
      </w:tr>
      <w:tr w:rsidR="00646B55" w:rsidRPr="005A04C7" w:rsidTr="00D35246">
        <w:trPr>
          <w:cantSplit/>
          <w:trHeight w:val="1124"/>
        </w:trPr>
        <w:tc>
          <w:tcPr>
            <w:tcW w:w="709" w:type="dxa"/>
            <w:tcBorders>
              <w:top w:val="single" w:sz="12"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jc w:val="right"/>
              <w:textAlignment w:val="auto"/>
              <w:rPr>
                <w:rFonts w:ascii="標楷體" w:eastAsia="標楷體" w:hAnsi="標楷體"/>
                <w:b/>
                <w:kern w:val="2"/>
                <w:szCs w:val="24"/>
              </w:rPr>
            </w:pPr>
          </w:p>
        </w:tc>
        <w:tc>
          <w:tcPr>
            <w:tcW w:w="3969" w:type="dxa"/>
            <w:tcBorders>
              <w:top w:val="single" w:sz="12" w:space="0" w:color="auto"/>
              <w:left w:val="single" w:sz="4" w:space="0" w:color="auto"/>
              <w:bottom w:val="single" w:sz="4" w:space="0" w:color="auto"/>
              <w:right w:val="single" w:sz="4" w:space="0" w:color="auto"/>
            </w:tcBorders>
          </w:tcPr>
          <w:p w:rsidR="00646B55" w:rsidRPr="005A04C7" w:rsidRDefault="00646B55" w:rsidP="00780CAF">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為有關「財政部放寬青年安心購屋優惠方案，總額度無限制，此舉讓公股行庫變相成為行政院小金庫，未來恐衍生呆帳問題不容小覷，財政部為八大公股行庫的大股東，面對此問題應嚴正以待，爰要求財政部應於半年內至立法院財政委員會提出專案報告」之決議事項案。</w:t>
            </w:r>
          </w:p>
        </w:tc>
        <w:tc>
          <w:tcPr>
            <w:tcW w:w="2551" w:type="dxa"/>
            <w:tcBorders>
              <w:top w:val="single" w:sz="12" w:space="0" w:color="auto"/>
              <w:left w:val="single" w:sz="4" w:space="0" w:color="auto"/>
              <w:bottom w:val="single" w:sz="4" w:space="0" w:color="auto"/>
              <w:right w:val="single" w:sz="4" w:space="0" w:color="auto"/>
            </w:tcBorders>
          </w:tcPr>
          <w:p w:rsidR="00646B55" w:rsidRPr="005A04C7" w:rsidRDefault="00646B55" w:rsidP="00780CAF">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第7屆第8會期第3次院會（100.9.30）決定：「交財政委員會處理」</w:t>
            </w:r>
          </w:p>
        </w:tc>
        <w:tc>
          <w:tcPr>
            <w:tcW w:w="2552" w:type="dxa"/>
            <w:vMerge w:val="restart"/>
            <w:tcBorders>
              <w:top w:val="single" w:sz="12" w:space="0" w:color="auto"/>
              <w:left w:val="single" w:sz="4" w:space="0" w:color="auto"/>
              <w:right w:val="single" w:sz="4" w:space="0" w:color="auto"/>
            </w:tcBorders>
          </w:tcPr>
          <w:p w:rsidR="00031B4A" w:rsidRDefault="00646B55" w:rsidP="00031B4A">
            <w:pPr>
              <w:suppressAutoHyphens w:val="0"/>
              <w:autoSpaceDN/>
              <w:spacing w:line="300" w:lineRule="exact"/>
              <w:ind w:left="240" w:hangingChars="100" w:hanging="240"/>
              <w:jc w:val="both"/>
              <w:textAlignment w:val="auto"/>
              <w:rPr>
                <w:rFonts w:ascii="標楷體" w:eastAsia="標楷體" w:hAnsi="標楷體"/>
                <w:bCs/>
                <w:kern w:val="2"/>
                <w:szCs w:val="24"/>
              </w:rPr>
            </w:pPr>
            <w:r w:rsidRPr="005A04C7">
              <w:rPr>
                <w:rFonts w:ascii="標楷體" w:eastAsia="標楷體" w:hAnsi="標楷體" w:hint="eastAsia"/>
                <w:bCs/>
                <w:kern w:val="2"/>
                <w:szCs w:val="24"/>
              </w:rPr>
              <w:t>1.</w:t>
            </w:r>
            <w:r w:rsidR="00031B4A" w:rsidRPr="00031B4A">
              <w:rPr>
                <w:rFonts w:ascii="標楷體" w:eastAsia="標楷體" w:hAnsi="標楷體" w:hint="eastAsia"/>
                <w:bCs/>
                <w:kern w:val="2"/>
                <w:szCs w:val="24"/>
              </w:rPr>
              <w:t>財政部預算報告案計38案，均已逾年度預算</w:t>
            </w:r>
            <w:r w:rsidR="00031B4A">
              <w:rPr>
                <w:rFonts w:ascii="標楷體" w:eastAsia="標楷體" w:hAnsi="標楷體" w:hint="eastAsia"/>
                <w:bCs/>
                <w:kern w:val="2"/>
                <w:szCs w:val="24"/>
              </w:rPr>
              <w:t>執</w:t>
            </w:r>
            <w:r w:rsidR="00031B4A" w:rsidRPr="00031B4A">
              <w:rPr>
                <w:rFonts w:ascii="標楷體" w:eastAsia="標楷體" w:hAnsi="標楷體" w:hint="eastAsia"/>
                <w:bCs/>
                <w:kern w:val="2"/>
                <w:szCs w:val="24"/>
              </w:rPr>
              <w:t>行期間，本會於108.7.16會函議事處提報院會存查。</w:t>
            </w:r>
          </w:p>
          <w:p w:rsidR="00646B55" w:rsidRPr="005A04C7" w:rsidRDefault="00031B4A" w:rsidP="00031B4A">
            <w:pPr>
              <w:suppressAutoHyphens w:val="0"/>
              <w:autoSpaceDN/>
              <w:spacing w:line="300" w:lineRule="exact"/>
              <w:ind w:left="240" w:hangingChars="100" w:hanging="240"/>
              <w:jc w:val="both"/>
              <w:textAlignment w:val="auto"/>
              <w:rPr>
                <w:rFonts w:ascii="標楷體" w:eastAsia="標楷體" w:hAnsi="標楷體"/>
                <w:bCs/>
                <w:color w:val="000000"/>
                <w:kern w:val="2"/>
                <w:szCs w:val="24"/>
              </w:rPr>
            </w:pPr>
            <w:r>
              <w:rPr>
                <w:rFonts w:ascii="標楷體" w:eastAsia="標楷體" w:hAnsi="標楷體"/>
                <w:bCs/>
                <w:color w:val="000000"/>
                <w:kern w:val="2"/>
                <w:szCs w:val="24"/>
              </w:rPr>
              <w:t>2</w:t>
            </w:r>
            <w:r w:rsidR="00646B55" w:rsidRPr="005A04C7">
              <w:rPr>
                <w:rFonts w:ascii="標楷體" w:eastAsia="標楷體" w:hAnsi="標楷體" w:hint="eastAsia"/>
                <w:bCs/>
                <w:color w:val="000000"/>
                <w:kern w:val="2"/>
                <w:szCs w:val="24"/>
              </w:rPr>
              <w:t>.第9屆第8會期第3次院會(108.9.</w:t>
            </w:r>
            <w:r w:rsidR="00646B55" w:rsidRPr="005A04C7">
              <w:rPr>
                <w:rFonts w:ascii="標楷體" w:eastAsia="標楷體" w:hAnsi="標楷體"/>
                <w:bCs/>
                <w:color w:val="000000"/>
                <w:kern w:val="2"/>
                <w:szCs w:val="24"/>
              </w:rPr>
              <w:t>27</w:t>
            </w:r>
            <w:r w:rsidR="00646B55" w:rsidRPr="005A04C7">
              <w:rPr>
                <w:rFonts w:ascii="標楷體" w:eastAsia="標楷體" w:hAnsi="標楷體" w:hint="eastAsia"/>
                <w:bCs/>
                <w:color w:val="000000"/>
                <w:kern w:val="2"/>
                <w:szCs w:val="24"/>
              </w:rPr>
              <w:t>)准予備查。</w:t>
            </w: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780CAF">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財政部函送該部國庫署、財稅資料中心及臺灣菸酒股份有限公司本（101）年第1季「於平面媒體、網路媒體、廣播媒體及電視媒體辦理政策宣導相關廣告明細表」案。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780CAF">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第8屆第2會期第5次院會（101.10.19）決定：「交財政委員會審查」</w:t>
            </w:r>
          </w:p>
        </w:tc>
        <w:tc>
          <w:tcPr>
            <w:tcW w:w="2552" w:type="dxa"/>
            <w:vMerge/>
            <w:tcBorders>
              <w:left w:val="single" w:sz="4" w:space="0" w:color="auto"/>
              <w:right w:val="single" w:sz="4" w:space="0" w:color="auto"/>
            </w:tcBorders>
          </w:tcPr>
          <w:p w:rsidR="00646B55" w:rsidRPr="005A04C7" w:rsidRDefault="00646B55" w:rsidP="00B61763">
            <w:pPr>
              <w:suppressAutoHyphens w:val="0"/>
              <w:autoSpaceDN/>
              <w:spacing w:line="300" w:lineRule="exact"/>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780CAF">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財政部函送賦稅署、國有財產局及財稅資料中心101年第2季於平面媒體、網路媒體、廣播媒體及電視媒體辦理政策宣導相關廣告明細表案。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780CAF">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第8屆第2會期第11</w:t>
            </w:r>
            <w:r w:rsidRPr="005A04C7">
              <w:rPr>
                <w:rFonts w:ascii="標楷體" w:eastAsia="標楷體" w:hAnsi="標楷體" w:hint="eastAsia"/>
                <w:spacing w:val="-20"/>
                <w:kern w:val="2"/>
              </w:rPr>
              <w:t>次院會（101.11.30）</w:t>
            </w:r>
            <w:r w:rsidRPr="005A04C7">
              <w:rPr>
                <w:rFonts w:ascii="標楷體" w:eastAsia="標楷體" w:hAnsi="標楷體" w:hint="eastAsia"/>
                <w:kern w:val="2"/>
              </w:rPr>
              <w:t>決定：「交財政委員會審查」</w:t>
            </w:r>
          </w:p>
        </w:tc>
        <w:tc>
          <w:tcPr>
            <w:tcW w:w="2552" w:type="dxa"/>
            <w:vMerge/>
            <w:tcBorders>
              <w:left w:val="single" w:sz="4" w:space="0" w:color="auto"/>
              <w:right w:val="single" w:sz="4" w:space="0" w:color="auto"/>
            </w:tcBorders>
          </w:tcPr>
          <w:p w:rsidR="00646B55" w:rsidRPr="005A04C7" w:rsidRDefault="00646B55" w:rsidP="00B61763">
            <w:pPr>
              <w:suppressAutoHyphens w:val="0"/>
              <w:autoSpaceDN/>
              <w:spacing w:line="300" w:lineRule="exact"/>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780CAF">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財政部函送所屬機關(構)101年第3季於平面媒體、網路媒體、廣播媒體及電視媒體辦理政策宣導相關廣告明細表案。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780CAF">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第8屆第2會期第15</w:t>
            </w:r>
            <w:r w:rsidRPr="005A04C7">
              <w:rPr>
                <w:rFonts w:ascii="標楷體" w:eastAsia="標楷體" w:hAnsi="標楷體" w:hint="eastAsia"/>
                <w:spacing w:val="-20"/>
                <w:kern w:val="2"/>
              </w:rPr>
              <w:t>次院會（101.12.28）</w:t>
            </w:r>
            <w:r w:rsidRPr="005A04C7">
              <w:rPr>
                <w:rFonts w:ascii="標楷體" w:eastAsia="標楷體" w:hAnsi="標楷體" w:hint="eastAsia"/>
                <w:kern w:val="2"/>
              </w:rPr>
              <w:t>決定：「交財政委員會審查」</w:t>
            </w:r>
          </w:p>
        </w:tc>
        <w:tc>
          <w:tcPr>
            <w:tcW w:w="2552" w:type="dxa"/>
            <w:vMerge/>
            <w:tcBorders>
              <w:left w:val="single" w:sz="4" w:space="0" w:color="auto"/>
              <w:right w:val="single" w:sz="4" w:space="0" w:color="auto"/>
            </w:tcBorders>
          </w:tcPr>
          <w:p w:rsidR="00646B55" w:rsidRPr="005A04C7" w:rsidRDefault="00646B55" w:rsidP="00B61763">
            <w:pPr>
              <w:suppressAutoHyphens w:val="0"/>
              <w:autoSpaceDN/>
              <w:spacing w:line="300" w:lineRule="exact"/>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780CAF">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財政部函為更正高雄國稅局104年第2季、第3季與國有財產署104年第4季於各媒體辦理政策宣導相關廣告明細表案。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780CAF">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第9屆第2會期第10次院會（105.11.11）決定：「交財政委員會審查」</w:t>
            </w:r>
          </w:p>
        </w:tc>
        <w:tc>
          <w:tcPr>
            <w:tcW w:w="2552" w:type="dxa"/>
            <w:vMerge/>
            <w:tcBorders>
              <w:left w:val="single" w:sz="4" w:space="0" w:color="auto"/>
              <w:right w:val="single" w:sz="4" w:space="0" w:color="auto"/>
            </w:tcBorders>
          </w:tcPr>
          <w:p w:rsidR="00646B55" w:rsidRPr="005A04C7" w:rsidRDefault="00646B55" w:rsidP="00B61763">
            <w:pPr>
              <w:suppressAutoHyphens w:val="0"/>
              <w:autoSpaceDN/>
              <w:spacing w:line="300" w:lineRule="exact"/>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780CAF">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財政部函送105年該部及所屬機關第4季及推動促參司、南區國稅局及所屬與國有財產署及所屬更正第1季至第3季平面媒體、網路媒體、廣播媒體及電視媒體辦理政策宣導相關廣告明細表案。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780CAF">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第9屆第3會期第9次院會（106.4.14）決定：「交財政委員會審查」</w:t>
            </w:r>
          </w:p>
        </w:tc>
        <w:tc>
          <w:tcPr>
            <w:tcW w:w="2552" w:type="dxa"/>
            <w:vMerge/>
            <w:tcBorders>
              <w:left w:val="single" w:sz="4" w:space="0" w:color="auto"/>
              <w:right w:val="single" w:sz="4" w:space="0" w:color="auto"/>
            </w:tcBorders>
          </w:tcPr>
          <w:p w:rsidR="00646B55" w:rsidRPr="005A04C7" w:rsidRDefault="00646B55" w:rsidP="00B61763">
            <w:pPr>
              <w:suppressAutoHyphens w:val="0"/>
              <w:autoSpaceDN/>
              <w:spacing w:line="300" w:lineRule="exact"/>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780CAF">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財政部函送中央政府債務基金101年度第3季債務還本明細表案。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780CAF">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第8屆第2會期第9</w:t>
            </w:r>
            <w:r w:rsidRPr="005A04C7">
              <w:rPr>
                <w:rFonts w:ascii="標楷體" w:eastAsia="標楷體" w:hAnsi="標楷體" w:hint="eastAsia"/>
                <w:spacing w:val="-20"/>
                <w:kern w:val="2"/>
              </w:rPr>
              <w:t>次院會（101.11.16）</w:t>
            </w:r>
            <w:r w:rsidRPr="005A04C7">
              <w:rPr>
                <w:rFonts w:ascii="標楷體" w:eastAsia="標楷體" w:hAnsi="標楷體" w:hint="eastAsia"/>
                <w:kern w:val="2"/>
              </w:rPr>
              <w:t>決定：「交財政委員會審查」</w:t>
            </w:r>
          </w:p>
        </w:tc>
        <w:tc>
          <w:tcPr>
            <w:tcW w:w="2552" w:type="dxa"/>
            <w:vMerge/>
            <w:tcBorders>
              <w:left w:val="single" w:sz="4" w:space="0" w:color="auto"/>
              <w:right w:val="single" w:sz="4" w:space="0" w:color="auto"/>
            </w:tcBorders>
          </w:tcPr>
          <w:p w:rsidR="00646B55" w:rsidRPr="005A04C7" w:rsidRDefault="00646B55" w:rsidP="00B61763">
            <w:pPr>
              <w:suppressAutoHyphens w:val="0"/>
              <w:autoSpaceDN/>
              <w:spacing w:line="300" w:lineRule="exact"/>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DF2CA3">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財政部函送中央政府債務基金105年度第3季預計債務還本明細表案。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780CAF">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第9屆第2會期第5次院會（105.10.7）決定：「交財政委員會審查」</w:t>
            </w:r>
          </w:p>
        </w:tc>
        <w:tc>
          <w:tcPr>
            <w:tcW w:w="2552" w:type="dxa"/>
            <w:vMerge/>
            <w:tcBorders>
              <w:left w:val="single" w:sz="4" w:space="0" w:color="auto"/>
              <w:bottom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財政部函送中央政府債務基金105年度第4季預計債務還本明細表案。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B61763">
            <w:pPr>
              <w:suppressAutoHyphens w:val="0"/>
              <w:autoSpaceDN/>
              <w:snapToGrid w:val="0"/>
              <w:spacing w:line="300" w:lineRule="exact"/>
              <w:jc w:val="both"/>
              <w:textAlignment w:val="auto"/>
              <w:rPr>
                <w:rFonts w:ascii="標楷體" w:eastAsia="標楷體" w:hAnsi="標楷體"/>
                <w:kern w:val="2"/>
              </w:rPr>
            </w:pPr>
            <w:r w:rsidRPr="005A04C7">
              <w:rPr>
                <w:rFonts w:ascii="標楷體" w:eastAsia="標楷體" w:hAnsi="標楷體" w:hint="eastAsia"/>
                <w:kern w:val="2"/>
              </w:rPr>
              <w:t>第9屆第2會期第10次院會（105.11.11）決定：「交財政委員會審查」</w:t>
            </w:r>
          </w:p>
        </w:tc>
        <w:tc>
          <w:tcPr>
            <w:tcW w:w="2552" w:type="dxa"/>
            <w:vMerge w:val="restart"/>
            <w:tcBorders>
              <w:top w:val="single" w:sz="4" w:space="0" w:color="auto"/>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w:t>
            </w:r>
            <w:r w:rsidRPr="005A04C7">
              <w:rPr>
                <w:rFonts w:ascii="標楷體" w:eastAsia="標楷體" w:hAnsi="標楷體"/>
                <w:kern w:val="2"/>
              </w:rPr>
              <w:t>函送中央政府債務基金106年度第2季預計債務還本明細表案</w:t>
            </w:r>
            <w:r w:rsidRPr="005A04C7">
              <w:rPr>
                <w:rFonts w:ascii="標楷體" w:eastAsia="標楷體" w:hAnsi="標楷體" w:hint="eastAsia"/>
                <w:kern w:val="2"/>
              </w:rPr>
              <w:t>。</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B61763">
            <w:pPr>
              <w:suppressAutoHyphens w:val="0"/>
              <w:autoSpaceDN/>
              <w:snapToGrid w:val="0"/>
              <w:spacing w:line="300" w:lineRule="exact"/>
              <w:jc w:val="both"/>
              <w:textAlignment w:val="auto"/>
              <w:rPr>
                <w:rFonts w:ascii="標楷體" w:eastAsia="標楷體" w:hAnsi="標楷體"/>
                <w:kern w:val="2"/>
              </w:rPr>
            </w:pPr>
            <w:r w:rsidRPr="005A04C7">
              <w:rPr>
                <w:rFonts w:ascii="標楷體" w:eastAsia="標楷體" w:hAnsi="標楷體" w:hint="eastAsia"/>
                <w:kern w:val="2"/>
              </w:rPr>
              <w:t>第9屆第4會期第1次院會（106.9.22）決定：「交財政委員會處理」</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財政部函送主管102年度預算案所編「國庫集中支付作業主機汰換及異地備援中心建置計畫」之備選方案成本效益分析運用等說明資料案。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B61763">
            <w:pPr>
              <w:suppressAutoHyphens w:val="0"/>
              <w:autoSpaceDN/>
              <w:snapToGrid w:val="0"/>
              <w:spacing w:line="300" w:lineRule="exact"/>
              <w:jc w:val="both"/>
              <w:textAlignment w:val="auto"/>
              <w:rPr>
                <w:rFonts w:ascii="標楷體" w:eastAsia="標楷體" w:hAnsi="標楷體"/>
                <w:kern w:val="2"/>
              </w:rPr>
            </w:pPr>
            <w:r w:rsidRPr="005A04C7">
              <w:rPr>
                <w:rFonts w:ascii="標楷體" w:eastAsia="標楷體" w:hAnsi="標楷體" w:hint="eastAsia"/>
                <w:kern w:val="2"/>
              </w:rPr>
              <w:t>第8屆第2會期第9</w:t>
            </w:r>
            <w:r w:rsidRPr="005A04C7">
              <w:rPr>
                <w:rFonts w:ascii="標楷體" w:eastAsia="標楷體" w:hAnsi="標楷體" w:hint="eastAsia"/>
                <w:spacing w:val="-20"/>
                <w:kern w:val="2"/>
              </w:rPr>
              <w:t>次院會（101.11.16）</w:t>
            </w:r>
            <w:r w:rsidRPr="005A04C7">
              <w:rPr>
                <w:rFonts w:ascii="標楷體" w:eastAsia="標楷體" w:hAnsi="標楷體" w:hint="eastAsia"/>
                <w:kern w:val="2"/>
              </w:rPr>
              <w:t>決定：「交財政委員會審查」</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財政部函送臺灣菸酒股份有限公司之「台灣啤酒於大陸地區品牌授權招商改進案」案。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B61763">
            <w:pPr>
              <w:suppressAutoHyphens w:val="0"/>
              <w:autoSpaceDN/>
              <w:snapToGrid w:val="0"/>
              <w:spacing w:line="300" w:lineRule="exact"/>
              <w:jc w:val="both"/>
              <w:textAlignment w:val="auto"/>
              <w:rPr>
                <w:rFonts w:ascii="標楷體" w:eastAsia="標楷體" w:hAnsi="標楷體"/>
                <w:kern w:val="2"/>
              </w:rPr>
            </w:pPr>
            <w:r w:rsidRPr="005A04C7">
              <w:rPr>
                <w:rFonts w:ascii="標楷體" w:eastAsia="標楷體" w:hAnsi="標楷體" w:hint="eastAsia"/>
                <w:spacing w:val="-4"/>
                <w:kern w:val="2"/>
              </w:rPr>
              <w:t>第8屆第3會期第15次院會（102.5.31）決定：「交財政委員會審查」</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財政部函送「臺灣菸酒股份有限公司閒置房地活化使用報告」案。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B61763">
            <w:pPr>
              <w:suppressAutoHyphens w:val="0"/>
              <w:autoSpaceDN/>
              <w:snapToGrid w:val="0"/>
              <w:spacing w:line="300" w:lineRule="exact"/>
              <w:jc w:val="both"/>
              <w:textAlignment w:val="auto"/>
              <w:rPr>
                <w:rFonts w:ascii="標楷體" w:eastAsia="標楷體" w:hAnsi="標楷體"/>
                <w:spacing w:val="-4"/>
                <w:kern w:val="2"/>
              </w:rPr>
            </w:pPr>
            <w:r w:rsidRPr="005A04C7">
              <w:rPr>
                <w:rFonts w:ascii="標楷體" w:eastAsia="標楷體" w:hAnsi="標楷體" w:hint="eastAsia"/>
                <w:spacing w:val="-4"/>
                <w:kern w:val="2"/>
              </w:rPr>
              <w:t>第8屆第3會期第15次院會（102.5.31）決定：「交財政委員會審查」</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suppressAutoHyphens w:val="0"/>
              <w:autoSpaceDN/>
              <w:snapToGrid w:val="0"/>
              <w:spacing w:line="320" w:lineRule="exact"/>
              <w:jc w:val="both"/>
              <w:textAlignment w:val="auto"/>
              <w:rPr>
                <w:rFonts w:ascii="標楷體" w:eastAsia="標楷體" w:hAnsi="標楷體"/>
                <w:kern w:val="2"/>
                <w:shd w:val="pct15" w:color="auto" w:fill="FFFFFF"/>
              </w:rPr>
            </w:pPr>
            <w:r w:rsidRPr="005A04C7">
              <w:rPr>
                <w:rFonts w:ascii="標楷體" w:eastAsia="標楷體" w:hAnsi="標楷體" w:hint="eastAsia"/>
                <w:kern w:val="2"/>
              </w:rPr>
              <w:t>財政部函為有關該部關務署（前關稅總局）所屬各關之逾徵收期限報結案件數及金額逐年增加，顯示催討代徵之欠稅費效率低落，應速檢討改進，並追查有否人謀不臧或怠忽職守之情事乙案。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B61763">
            <w:pPr>
              <w:suppressAutoHyphens w:val="0"/>
              <w:autoSpaceDN/>
              <w:snapToGrid w:val="0"/>
              <w:spacing w:line="300" w:lineRule="exact"/>
              <w:jc w:val="both"/>
              <w:textAlignment w:val="auto"/>
              <w:rPr>
                <w:rFonts w:ascii="標楷體" w:eastAsia="標楷體" w:hAnsi="標楷體"/>
                <w:kern w:val="2"/>
              </w:rPr>
            </w:pPr>
            <w:r w:rsidRPr="005A04C7">
              <w:rPr>
                <w:rFonts w:ascii="標楷體" w:eastAsia="標楷體" w:hAnsi="標楷體" w:hint="eastAsia"/>
                <w:kern w:val="2"/>
              </w:rPr>
              <w:t>第8屆第3會期第15次院會（102.5.31）決定：「交財政委員會審查」</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財政部函為101年度中央政府總預算附屬單位預算決議，檢送各事業主管機關訂定所屬事業機構職工福利金之提撥標準乙案之說明案。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B61763">
            <w:pPr>
              <w:suppressAutoHyphens w:val="0"/>
              <w:autoSpaceDN/>
              <w:snapToGrid w:val="0"/>
              <w:spacing w:line="300" w:lineRule="exact"/>
              <w:jc w:val="both"/>
              <w:textAlignment w:val="auto"/>
              <w:rPr>
                <w:rFonts w:ascii="標楷體" w:eastAsia="標楷體" w:hAnsi="標楷體"/>
                <w:kern w:val="2"/>
              </w:rPr>
            </w:pPr>
            <w:r w:rsidRPr="005A04C7">
              <w:rPr>
                <w:rFonts w:ascii="標楷體" w:eastAsia="標楷體" w:hAnsi="標楷體" w:hint="eastAsia"/>
                <w:kern w:val="2"/>
              </w:rPr>
              <w:t>第8屆第4會期第4次院會（102.10.4）決定：「交財政委員會審查」</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財政部函送該部與中央銀行共同研提之「國營銀行員工退休金及存款適用優惠存款利率(13％)之妥適性檢討報告」案。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B61763">
            <w:pPr>
              <w:suppressAutoHyphens w:val="0"/>
              <w:autoSpaceDN/>
              <w:snapToGrid w:val="0"/>
              <w:spacing w:line="300" w:lineRule="exact"/>
              <w:jc w:val="both"/>
              <w:textAlignment w:val="auto"/>
              <w:rPr>
                <w:rFonts w:ascii="標楷體" w:eastAsia="標楷體" w:hAnsi="標楷體"/>
                <w:kern w:val="2"/>
              </w:rPr>
            </w:pPr>
            <w:r w:rsidRPr="005A04C7">
              <w:rPr>
                <w:rFonts w:ascii="標楷體" w:eastAsia="標楷體" w:hAnsi="標楷體" w:hint="eastAsia"/>
                <w:kern w:val="2"/>
              </w:rPr>
              <w:t>第8屆第4會期第4次院會（102.10.4）決定：「交財政委員會審查」</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財政部函為102年度中央政府總預算決議，檢送「指定特定資產回沖註銷釋股預算之可行性評估報告」案。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B61763">
            <w:pPr>
              <w:suppressAutoHyphens w:val="0"/>
              <w:autoSpaceDN/>
              <w:snapToGrid w:val="0"/>
              <w:spacing w:line="300" w:lineRule="exact"/>
              <w:jc w:val="both"/>
              <w:textAlignment w:val="auto"/>
              <w:rPr>
                <w:rFonts w:ascii="標楷體" w:eastAsia="標楷體" w:hAnsi="標楷體"/>
                <w:kern w:val="2"/>
              </w:rPr>
            </w:pPr>
            <w:r w:rsidRPr="005A04C7">
              <w:rPr>
                <w:rFonts w:ascii="標楷體" w:eastAsia="標楷體" w:hAnsi="標楷體" w:hint="eastAsia"/>
                <w:kern w:val="2"/>
              </w:rPr>
              <w:t>第8屆第4會期第4次院會（102.10.4）決定：「交財政委員會審查」</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財政部函為評估對各公營行庫退休員工建構一致之退撫制度，將現行優惠存款利率與定額優惠儲蓄存款等進行檢討與改進，並提出具體改進措施乙案，檢送相關說明案。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第8屆第4會期第6次院會（102.10.18）決定：「交財政委員會審查」</w:t>
            </w:r>
          </w:p>
        </w:tc>
        <w:tc>
          <w:tcPr>
            <w:tcW w:w="2552" w:type="dxa"/>
            <w:vMerge/>
            <w:tcBorders>
              <w:left w:val="single" w:sz="4" w:space="0" w:color="auto"/>
              <w:bottom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財政部函送103年度預算所編「被占用國有非公用不動產加強清理計畫」之備選方案成本效益分析，暨相關財源籌措及資金運用說明案。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B61763">
            <w:pPr>
              <w:suppressAutoHyphens w:val="0"/>
              <w:autoSpaceDN/>
              <w:snapToGrid w:val="0"/>
              <w:spacing w:line="300" w:lineRule="exact"/>
              <w:jc w:val="both"/>
              <w:textAlignment w:val="auto"/>
              <w:rPr>
                <w:rFonts w:ascii="標楷體" w:eastAsia="標楷體" w:hAnsi="標楷體"/>
                <w:kern w:val="2"/>
              </w:rPr>
            </w:pPr>
            <w:r w:rsidRPr="005A04C7">
              <w:rPr>
                <w:rFonts w:ascii="標楷體" w:eastAsia="標楷體" w:hAnsi="標楷體" w:hint="eastAsia"/>
                <w:kern w:val="2"/>
              </w:rPr>
              <w:t>第8屆第4會期第6次院會（102.10.18）決定：「交財政委員會審查」</w:t>
            </w:r>
          </w:p>
        </w:tc>
        <w:tc>
          <w:tcPr>
            <w:tcW w:w="2552" w:type="dxa"/>
            <w:vMerge w:val="restart"/>
            <w:tcBorders>
              <w:top w:val="single" w:sz="4" w:space="0" w:color="auto"/>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財政部函送「政府如何積極改善財政，避免財政過度依賴中央銀行繳庫」改善計畫案。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B61763">
            <w:pPr>
              <w:suppressAutoHyphens w:val="0"/>
              <w:autoSpaceDN/>
              <w:snapToGrid w:val="0"/>
              <w:spacing w:line="300" w:lineRule="exact"/>
              <w:jc w:val="both"/>
              <w:textAlignment w:val="auto"/>
              <w:rPr>
                <w:rFonts w:ascii="標楷體" w:eastAsia="標楷體" w:hAnsi="標楷體"/>
                <w:kern w:val="2"/>
              </w:rPr>
            </w:pPr>
            <w:r w:rsidRPr="005A04C7">
              <w:rPr>
                <w:rFonts w:ascii="標楷體" w:eastAsia="標楷體" w:hAnsi="標楷體" w:hint="eastAsia"/>
                <w:kern w:val="2"/>
              </w:rPr>
              <w:t>第8屆第5會期第12次院會（103.5.30）決定：「交財政委員會審查」</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財政部函為101年度中央政府總預算附屬單位預算決議，有關臺銀人壽保險股份有限公司職工福利金預算編列原則之提撥標準修正為0.15％案。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B61763">
            <w:pPr>
              <w:suppressAutoHyphens w:val="0"/>
              <w:autoSpaceDN/>
              <w:snapToGrid w:val="0"/>
              <w:spacing w:line="300" w:lineRule="exact"/>
              <w:jc w:val="both"/>
              <w:textAlignment w:val="auto"/>
              <w:rPr>
                <w:rFonts w:ascii="標楷體" w:eastAsia="標楷體" w:hAnsi="標楷體"/>
                <w:kern w:val="2"/>
              </w:rPr>
            </w:pPr>
            <w:r w:rsidRPr="005A04C7">
              <w:rPr>
                <w:rFonts w:ascii="標楷體" w:eastAsia="標楷體" w:hAnsi="標楷體" w:hint="eastAsia"/>
                <w:kern w:val="2"/>
              </w:rPr>
              <w:t>第8屆第6會期第3次院會（103.9.26）決定：「交財政委員會審查」</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財政部函為103年度中央政府總預算決議，檢送「中央政府各機關學校停車場使用情形清查及管理規範報告」及相關彙整表案</w:t>
            </w:r>
            <w:r w:rsidR="00DF2CA3">
              <w:rPr>
                <w:rFonts w:ascii="標楷體" w:eastAsia="標楷體" w:hAnsi="標楷體" w:hint="eastAsia"/>
                <w:kern w:val="2"/>
              </w:rPr>
              <w:t>。</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B61763">
            <w:pPr>
              <w:suppressAutoHyphens w:val="0"/>
              <w:autoSpaceDN/>
              <w:snapToGrid w:val="0"/>
              <w:spacing w:line="300" w:lineRule="exact"/>
              <w:jc w:val="both"/>
              <w:textAlignment w:val="auto"/>
              <w:rPr>
                <w:rFonts w:ascii="標楷體" w:eastAsia="標楷體" w:hAnsi="標楷體"/>
                <w:kern w:val="2"/>
              </w:rPr>
            </w:pPr>
            <w:r w:rsidRPr="005A04C7">
              <w:rPr>
                <w:rFonts w:ascii="標楷體" w:eastAsia="標楷體" w:hAnsi="標楷體" w:hint="eastAsia"/>
                <w:kern w:val="2"/>
              </w:rPr>
              <w:t>第8屆第6會期第3次院會（103.9.26）決定：「交財政委員會審查」</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財政部函送「地方建設基金用途檢討專案報告」案。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B61763">
            <w:pPr>
              <w:suppressAutoHyphens w:val="0"/>
              <w:autoSpaceDN/>
              <w:snapToGrid w:val="0"/>
              <w:spacing w:line="300" w:lineRule="exact"/>
              <w:jc w:val="both"/>
              <w:textAlignment w:val="auto"/>
              <w:rPr>
                <w:rFonts w:ascii="標楷體" w:eastAsia="標楷體" w:hAnsi="標楷體"/>
                <w:kern w:val="2"/>
              </w:rPr>
            </w:pPr>
            <w:r w:rsidRPr="005A04C7">
              <w:rPr>
                <w:rFonts w:ascii="標楷體" w:eastAsia="標楷體" w:hAnsi="標楷體" w:hint="eastAsia"/>
                <w:kern w:val="2"/>
              </w:rPr>
              <w:t>第8屆第7會期第4次院會（104.3.13）決定：「交財政委員會處理」</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財政部函為104年度中央政府總預算決議，有關逐年提出減債計畫案，檢送相關報告案。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B61763">
            <w:pPr>
              <w:suppressAutoHyphens w:val="0"/>
              <w:autoSpaceDN/>
              <w:snapToGrid w:val="0"/>
              <w:spacing w:line="300" w:lineRule="exact"/>
              <w:jc w:val="both"/>
              <w:textAlignment w:val="auto"/>
              <w:rPr>
                <w:rFonts w:ascii="標楷體" w:eastAsia="標楷體" w:hAnsi="標楷體"/>
                <w:kern w:val="2"/>
              </w:rPr>
            </w:pPr>
            <w:r w:rsidRPr="005A04C7">
              <w:rPr>
                <w:rFonts w:ascii="標楷體" w:eastAsia="標楷體" w:hAnsi="標楷體" w:hint="eastAsia"/>
                <w:kern w:val="2"/>
              </w:rPr>
              <w:t>第8屆第7會期第10次院會（104.5.1）決定：「交財政委員會處理」</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財政部函送國有財產署經管文化資產管理維護及再利用情形專案報告案。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B61763">
            <w:pPr>
              <w:suppressAutoHyphens w:val="0"/>
              <w:autoSpaceDN/>
              <w:snapToGrid w:val="0"/>
              <w:spacing w:line="300" w:lineRule="exact"/>
              <w:jc w:val="both"/>
              <w:textAlignment w:val="auto"/>
              <w:rPr>
                <w:rFonts w:ascii="標楷體" w:eastAsia="標楷體" w:hAnsi="標楷體"/>
                <w:kern w:val="2"/>
              </w:rPr>
            </w:pPr>
            <w:r w:rsidRPr="005A04C7">
              <w:rPr>
                <w:rFonts w:ascii="標楷體" w:eastAsia="標楷體" w:hAnsi="標楷體" w:hint="eastAsia"/>
                <w:kern w:val="2"/>
              </w:rPr>
              <w:t>第8屆第7會期第12次院會（104.5.15）決定：「交財政委員會處理」</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財政部函為104年度中央政府總預算決議，檢送於檢討公股董事代表出席率偏頓題之說明案。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B61763">
            <w:pPr>
              <w:suppressAutoHyphens w:val="0"/>
              <w:autoSpaceDN/>
              <w:snapToGrid w:val="0"/>
              <w:spacing w:line="300" w:lineRule="exact"/>
              <w:jc w:val="both"/>
              <w:textAlignment w:val="auto"/>
              <w:rPr>
                <w:rFonts w:ascii="標楷體" w:eastAsia="標楷體" w:hAnsi="標楷體"/>
                <w:kern w:val="2"/>
              </w:rPr>
            </w:pPr>
            <w:r w:rsidRPr="005A04C7">
              <w:rPr>
                <w:rFonts w:ascii="標楷體" w:eastAsia="標楷體" w:hAnsi="標楷體" w:hint="eastAsia"/>
                <w:kern w:val="2"/>
              </w:rPr>
              <w:t>第8屆第7會期第14次院會（104.5.29）決定：「交財政委員會處理」</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財政部函送「公股銀行對中資企業授信情況」專案報告案。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B61763">
            <w:pPr>
              <w:suppressAutoHyphens w:val="0"/>
              <w:autoSpaceDN/>
              <w:snapToGrid w:val="0"/>
              <w:spacing w:line="300" w:lineRule="exact"/>
              <w:jc w:val="both"/>
              <w:textAlignment w:val="auto"/>
              <w:rPr>
                <w:rFonts w:ascii="標楷體" w:eastAsia="標楷體" w:hAnsi="標楷體"/>
                <w:kern w:val="2"/>
              </w:rPr>
            </w:pPr>
            <w:r w:rsidRPr="005A04C7">
              <w:rPr>
                <w:rFonts w:ascii="標楷體" w:eastAsia="標楷體" w:hAnsi="標楷體" w:hint="eastAsia"/>
                <w:kern w:val="2"/>
              </w:rPr>
              <w:t>第8屆第8會期第1次院會（104.9.15）決定：「交財政委員會審查」</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財政部函送「公股銀行對中資企業授信情況」專案報告案。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B61763">
            <w:pPr>
              <w:suppressAutoHyphens w:val="0"/>
              <w:autoSpaceDN/>
              <w:snapToGrid w:val="0"/>
              <w:spacing w:line="300" w:lineRule="exact"/>
              <w:jc w:val="both"/>
              <w:textAlignment w:val="auto"/>
              <w:rPr>
                <w:rFonts w:ascii="標楷體" w:eastAsia="標楷體" w:hAnsi="標楷體"/>
                <w:kern w:val="2"/>
              </w:rPr>
            </w:pPr>
            <w:r w:rsidRPr="005A04C7">
              <w:rPr>
                <w:rFonts w:ascii="標楷體" w:eastAsia="標楷體" w:hAnsi="標楷體" w:hint="eastAsia"/>
                <w:kern w:val="2"/>
              </w:rPr>
              <w:t>第9屆第1會期第4次院會（105.3.11）決定：「交財政委員會處理」</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財政部函送臺灣銀行股份有限公司檢討參加機場航空聯誼會與航空警友會書面報告案。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第8屆第8會期第4次院會（104.10.2）決定：「交財政委員會處理」</w:t>
            </w:r>
          </w:p>
        </w:tc>
        <w:tc>
          <w:tcPr>
            <w:tcW w:w="2552" w:type="dxa"/>
            <w:vMerge/>
            <w:tcBorders>
              <w:left w:val="single" w:sz="4" w:space="0" w:color="auto"/>
              <w:bottom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DF2CA3">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財政部函送「臺灣金融控股股份有限公司、臺灣土地銀行股份有限公司及中國輸出入銀行增資計畫」專案報告，請查照案。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DF2CA3">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第8屆第8會期第5次院會（104.10.16）決定：「交財政委員會處理」</w:t>
            </w:r>
          </w:p>
        </w:tc>
        <w:tc>
          <w:tcPr>
            <w:tcW w:w="2552" w:type="dxa"/>
            <w:vMerge w:val="restart"/>
            <w:tcBorders>
              <w:top w:val="single" w:sz="4" w:space="0" w:color="auto"/>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DF2CA3">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財政部函送該部主管105年度預算案「財政巨量資料研究中心研發計畫」及「強化商品流程溯源追蹤與跨域稽查整合計畫」之備選方案成本效益分析，與相關財源籌措及資金運用說明案。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DF2CA3">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第8屆第8會期第5次院會（104.10.16）決定：「交財政委員會審查」</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DF2CA3">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w:t>
            </w:r>
            <w:r w:rsidRPr="005A04C7">
              <w:rPr>
                <w:rFonts w:ascii="標楷體" w:eastAsia="標楷體" w:hAnsi="標楷體"/>
                <w:kern w:val="2"/>
              </w:rPr>
              <w:t>函送該部主管105年度預算案所編「自由經濟示範區資訊暨關務資源整合服務計畫」之備選方案成本效益分析，與相關財源籌措及資金運用說明案</w:t>
            </w:r>
            <w:r w:rsidRPr="005A04C7">
              <w:rPr>
                <w:rFonts w:ascii="標楷體" w:eastAsia="標楷體" w:hAnsi="標楷體" w:hint="eastAsia"/>
                <w:kern w:val="2"/>
              </w:rPr>
              <w:t>。</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DF2CA3">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第8屆第8會期第6次院會（104.10.23）決定：「交財政委員會審查」</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DF2CA3">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財政部函送該部及所屬104年度第4季</w:t>
            </w:r>
            <w:r w:rsidR="00DF2CA3">
              <w:rPr>
                <w:rFonts w:ascii="標楷體" w:eastAsia="標楷體" w:hAnsi="標楷體" w:hint="eastAsia"/>
                <w:kern w:val="2"/>
              </w:rPr>
              <w:t>「</w:t>
            </w:r>
            <w:r w:rsidRPr="005A04C7">
              <w:rPr>
                <w:rFonts w:ascii="標楷體" w:eastAsia="標楷體" w:hAnsi="標楷體" w:hint="eastAsia"/>
                <w:kern w:val="2"/>
              </w:rPr>
              <w:t>獎補助社會（人民）團體、財團法人、縣市政府及個人經費明細表</w:t>
            </w:r>
            <w:r w:rsidR="00DF2CA3">
              <w:rPr>
                <w:rFonts w:ascii="標楷體" w:eastAsia="標楷體" w:hAnsi="標楷體" w:hint="eastAsia"/>
                <w:kern w:val="2"/>
              </w:rPr>
              <w:t>」</w:t>
            </w:r>
            <w:r w:rsidRPr="005A04C7">
              <w:rPr>
                <w:rFonts w:ascii="標楷體" w:eastAsia="標楷體" w:hAnsi="標楷體" w:hint="eastAsia"/>
                <w:kern w:val="2"/>
              </w:rPr>
              <w:t>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DF2CA3">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第9屆第1會期第13次院會（105.5.13）決定：「交財政委員會審查」</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DF2CA3" w:rsidP="00DF2CA3">
            <w:pPr>
              <w:suppressAutoHyphens w:val="0"/>
              <w:autoSpaceDN/>
              <w:spacing w:line="320" w:lineRule="exact"/>
              <w:jc w:val="both"/>
              <w:textAlignment w:val="auto"/>
              <w:rPr>
                <w:rFonts w:ascii="標楷體" w:eastAsia="標楷體" w:hAnsi="標楷體"/>
                <w:kern w:val="2"/>
              </w:rPr>
            </w:pPr>
            <w:r>
              <w:rPr>
                <w:rFonts w:ascii="標楷體" w:eastAsia="標楷體" w:hAnsi="標楷體" w:hint="eastAsia"/>
                <w:kern w:val="2"/>
              </w:rPr>
              <w:t>財</w:t>
            </w:r>
            <w:r w:rsidR="00646B55" w:rsidRPr="005A04C7">
              <w:rPr>
                <w:rFonts w:ascii="標楷體" w:eastAsia="標楷體" w:hAnsi="標楷體" w:hint="eastAsia"/>
                <w:kern w:val="2"/>
              </w:rPr>
              <w:t>政部函送該部及所屬105年度第2季「獎補助社會團體、人民團體、財團法人、縣市政府及個人經費明細表」案。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DF2CA3">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第9屆第2會期第13次院會（105.12.2）決定：「交財政委員會審查」</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DF2CA3">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財政部函送該部及所屬105年度第3季</w:t>
            </w:r>
            <w:r w:rsidR="00DF2CA3">
              <w:rPr>
                <w:rFonts w:ascii="標楷體" w:eastAsia="標楷體" w:hAnsi="標楷體" w:hint="eastAsia"/>
                <w:kern w:val="2"/>
              </w:rPr>
              <w:t>「</w:t>
            </w:r>
            <w:r w:rsidRPr="005A04C7">
              <w:rPr>
                <w:rFonts w:ascii="標楷體" w:eastAsia="標楷體" w:hAnsi="標楷體" w:hint="eastAsia"/>
                <w:kern w:val="2"/>
              </w:rPr>
              <w:t>獎補助社會（人民）團體、財團法人、縣市政府及個人經費明細表</w:t>
            </w:r>
            <w:r w:rsidR="00DF2CA3">
              <w:rPr>
                <w:rFonts w:ascii="標楷體" w:eastAsia="標楷體" w:hAnsi="標楷體" w:hint="eastAsia"/>
                <w:kern w:val="2"/>
              </w:rPr>
              <w:t>」</w:t>
            </w:r>
            <w:r w:rsidRPr="005A04C7">
              <w:rPr>
                <w:rFonts w:ascii="標楷體" w:eastAsia="標楷體" w:hAnsi="標楷體" w:hint="eastAsia"/>
                <w:kern w:val="2"/>
              </w:rPr>
              <w:t>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DF2CA3">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第9屆第2會期第11次院會（105.11.18）決定：「交財政委員會審查」</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DF2CA3">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財政部函送該部及所屬105年度第4季「獎補助社會團體、人民團體、財團法人、縣市政府及個人經費明細表」案。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DF2CA3">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第9屆第3會期第9次院會（106.4.14）決定：「交財政委員會審查」</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DF2CA3">
            <w:pPr>
              <w:suppressAutoHyphens w:val="0"/>
              <w:autoSpaceDE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財政部函送該部、國庫署、賦稅署及各地區國稅局（含所屬）、關務署（含所屬）</w:t>
            </w:r>
            <w:r w:rsidRPr="005A04C7">
              <w:rPr>
                <w:rFonts w:ascii="標楷體" w:eastAsia="標楷體" w:hAnsi="標楷體"/>
                <w:kern w:val="2"/>
              </w:rPr>
              <w:t>106</w:t>
            </w:r>
            <w:r w:rsidRPr="005A04C7">
              <w:rPr>
                <w:rFonts w:ascii="標楷體" w:eastAsia="標楷體" w:hAnsi="標楷體" w:hint="eastAsia"/>
                <w:kern w:val="2"/>
              </w:rPr>
              <w:t>年度第</w:t>
            </w:r>
            <w:r w:rsidRPr="005A04C7">
              <w:rPr>
                <w:rFonts w:ascii="標楷體" w:eastAsia="標楷體" w:hAnsi="標楷體"/>
                <w:kern w:val="2"/>
              </w:rPr>
              <w:t>3</w:t>
            </w:r>
            <w:r w:rsidRPr="005A04C7">
              <w:rPr>
                <w:rFonts w:ascii="標楷體" w:eastAsia="標楷體" w:hAnsi="標楷體" w:hint="eastAsia"/>
                <w:kern w:val="2"/>
              </w:rPr>
              <w:t>季「獎補助社會團體、人民團體、財團法人、縣市政府及個人經費明細表」案。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DF2CA3">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第9屆第4會期第12次院會（106.12.8）決定：「交財政委員會審查」</w:t>
            </w:r>
          </w:p>
        </w:tc>
        <w:tc>
          <w:tcPr>
            <w:tcW w:w="2552" w:type="dxa"/>
            <w:vMerge/>
            <w:tcBorders>
              <w:left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646B5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646B55" w:rsidRPr="005A04C7" w:rsidRDefault="00646B55"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646B55" w:rsidRPr="005A04C7" w:rsidRDefault="00646B55" w:rsidP="00DF2CA3">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財政部函送105年度中央政府債務控管情形報告案。</w:t>
            </w:r>
          </w:p>
        </w:tc>
        <w:tc>
          <w:tcPr>
            <w:tcW w:w="2551" w:type="dxa"/>
            <w:tcBorders>
              <w:top w:val="single" w:sz="4" w:space="0" w:color="auto"/>
              <w:left w:val="single" w:sz="4" w:space="0" w:color="auto"/>
              <w:bottom w:val="single" w:sz="4" w:space="0" w:color="auto"/>
              <w:right w:val="single" w:sz="4" w:space="0" w:color="auto"/>
            </w:tcBorders>
          </w:tcPr>
          <w:p w:rsidR="00646B55" w:rsidRPr="005A04C7" w:rsidRDefault="00646B55" w:rsidP="00DF2CA3">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第9屆第2會期第11次院會（105.11.18）決定：「交財政委員會審查」</w:t>
            </w:r>
          </w:p>
        </w:tc>
        <w:tc>
          <w:tcPr>
            <w:tcW w:w="2552" w:type="dxa"/>
            <w:vMerge/>
            <w:tcBorders>
              <w:left w:val="single" w:sz="4" w:space="0" w:color="auto"/>
              <w:bottom w:val="single" w:sz="4" w:space="0" w:color="auto"/>
              <w:right w:val="single" w:sz="4" w:space="0" w:color="auto"/>
            </w:tcBorders>
          </w:tcPr>
          <w:p w:rsidR="00646B55" w:rsidRPr="005A04C7" w:rsidRDefault="00646B55" w:rsidP="005A04C7">
            <w:pPr>
              <w:suppressAutoHyphens w:val="0"/>
              <w:autoSpaceDN/>
              <w:contextualSpacing/>
              <w:jc w:val="both"/>
              <w:textAlignment w:val="auto"/>
              <w:rPr>
                <w:rFonts w:ascii="標楷體" w:eastAsia="標楷體" w:hAnsi="標楷體"/>
                <w:bCs/>
                <w:kern w:val="2"/>
                <w:szCs w:val="24"/>
              </w:rPr>
            </w:pPr>
          </w:p>
        </w:tc>
      </w:tr>
      <w:tr w:rsidR="00CC1A79" w:rsidRPr="005A04C7" w:rsidTr="006F2AC9">
        <w:trPr>
          <w:cantSplit/>
          <w:trHeight w:val="1124"/>
        </w:trPr>
        <w:tc>
          <w:tcPr>
            <w:tcW w:w="709" w:type="dxa"/>
            <w:tcBorders>
              <w:top w:val="single" w:sz="12" w:space="0" w:color="auto"/>
              <w:left w:val="single" w:sz="4" w:space="0" w:color="auto"/>
              <w:bottom w:val="single" w:sz="4" w:space="0" w:color="auto"/>
              <w:right w:val="single" w:sz="4" w:space="0" w:color="auto"/>
            </w:tcBorders>
          </w:tcPr>
          <w:p w:rsidR="00CC1A79" w:rsidRPr="005A04C7" w:rsidRDefault="00CC1A79"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12" w:space="0" w:color="auto"/>
              <w:left w:val="single" w:sz="4" w:space="0" w:color="auto"/>
              <w:bottom w:val="single" w:sz="4" w:space="0" w:color="auto"/>
              <w:right w:val="single" w:sz="4" w:space="0" w:color="auto"/>
            </w:tcBorders>
          </w:tcPr>
          <w:p w:rsidR="00CC1A79" w:rsidRPr="005A04C7" w:rsidRDefault="00CC1A79" w:rsidP="004073C2">
            <w:pPr>
              <w:suppressAutoHyphens w:val="0"/>
              <w:autoSpaceDN/>
              <w:spacing w:line="340" w:lineRule="exact"/>
              <w:jc w:val="both"/>
              <w:textAlignment w:val="auto"/>
              <w:rPr>
                <w:rFonts w:ascii="標楷體" w:eastAsia="標楷體" w:hAnsi="標楷體"/>
                <w:kern w:val="2"/>
              </w:rPr>
            </w:pPr>
            <w:r w:rsidRPr="005A04C7">
              <w:rPr>
                <w:rFonts w:ascii="標楷體" w:eastAsia="標楷體" w:hAnsi="標楷體" w:hint="eastAsia"/>
                <w:kern w:val="2"/>
              </w:rPr>
              <w:t>行政院金融監督管理委員會函為關於外商壽險資金自臺灣市場撤離之原因及對臺灣整體壽險市場之影響評估乙案，請安排報告案。</w:t>
            </w:r>
          </w:p>
        </w:tc>
        <w:tc>
          <w:tcPr>
            <w:tcW w:w="2551" w:type="dxa"/>
            <w:tcBorders>
              <w:top w:val="single" w:sz="12" w:space="0" w:color="auto"/>
              <w:left w:val="single" w:sz="4" w:space="0" w:color="auto"/>
              <w:bottom w:val="single" w:sz="4" w:space="0" w:color="auto"/>
              <w:right w:val="single" w:sz="4" w:space="0" w:color="auto"/>
            </w:tcBorders>
          </w:tcPr>
          <w:p w:rsidR="00CC1A79" w:rsidRPr="005A04C7" w:rsidRDefault="00CC1A79" w:rsidP="00B61763">
            <w:pPr>
              <w:suppressAutoHyphens w:val="0"/>
              <w:autoSpaceDN/>
              <w:snapToGrid w:val="0"/>
              <w:spacing w:line="300" w:lineRule="exact"/>
              <w:jc w:val="both"/>
              <w:textAlignment w:val="auto"/>
              <w:rPr>
                <w:rFonts w:ascii="標楷體" w:eastAsia="標楷體" w:hAnsi="標楷體"/>
                <w:kern w:val="2"/>
              </w:rPr>
            </w:pPr>
            <w:r w:rsidRPr="005A04C7">
              <w:rPr>
                <w:rFonts w:ascii="標楷體" w:eastAsia="標楷體" w:hAnsi="標楷體" w:hint="eastAsia"/>
                <w:kern w:val="2"/>
              </w:rPr>
              <w:t>第8屆第1會期第8次院會（101.4.20）決定：「交財政委員會處理」</w:t>
            </w:r>
          </w:p>
        </w:tc>
        <w:tc>
          <w:tcPr>
            <w:tcW w:w="2552" w:type="dxa"/>
            <w:vMerge w:val="restart"/>
            <w:tcBorders>
              <w:top w:val="single" w:sz="12" w:space="0" w:color="auto"/>
              <w:left w:val="single" w:sz="4" w:space="0" w:color="auto"/>
              <w:right w:val="single" w:sz="4" w:space="0" w:color="auto"/>
            </w:tcBorders>
          </w:tcPr>
          <w:p w:rsidR="00CC1A79" w:rsidRPr="005A04C7" w:rsidRDefault="00CC1A79" w:rsidP="00B61763">
            <w:pPr>
              <w:suppressAutoHyphens w:val="0"/>
              <w:autoSpaceDN/>
              <w:spacing w:line="300" w:lineRule="exact"/>
              <w:ind w:left="240" w:hangingChars="100" w:hanging="240"/>
              <w:jc w:val="both"/>
              <w:textAlignment w:val="auto"/>
              <w:rPr>
                <w:rFonts w:ascii="標楷體" w:eastAsia="標楷體" w:hAnsi="標楷體"/>
                <w:bCs/>
                <w:kern w:val="2"/>
                <w:szCs w:val="24"/>
              </w:rPr>
            </w:pPr>
            <w:r w:rsidRPr="005A04C7">
              <w:rPr>
                <w:rFonts w:ascii="標楷體" w:eastAsia="標楷體" w:hAnsi="標楷體" w:hint="eastAsia"/>
                <w:kern w:val="2"/>
              </w:rPr>
              <w:t>1.金融監督管理委員會</w:t>
            </w:r>
            <w:r w:rsidRPr="005A04C7">
              <w:rPr>
                <w:rFonts w:ascii="標楷體" w:eastAsia="標楷體" w:hAnsi="標楷體" w:hint="eastAsia"/>
                <w:bCs/>
                <w:kern w:val="2"/>
                <w:szCs w:val="24"/>
              </w:rPr>
              <w:t>預算報告案計27案(含密件4案)</w:t>
            </w:r>
            <w:r>
              <w:rPr>
                <w:rFonts w:ascii="標楷體" w:eastAsia="標楷體" w:hAnsi="標楷體" w:hint="eastAsia"/>
                <w:bCs/>
                <w:kern w:val="2"/>
                <w:szCs w:val="24"/>
              </w:rPr>
              <w:t>，</w:t>
            </w:r>
            <w:r w:rsidRPr="00A0795C">
              <w:rPr>
                <w:rFonts w:ascii="標楷體" w:eastAsia="標楷體" w:hAnsi="標楷體" w:hint="eastAsia"/>
                <w:bCs/>
                <w:kern w:val="2"/>
                <w:szCs w:val="24"/>
              </w:rPr>
              <w:t>均已逾年度預算執行期間，本會於108.7.16會函議事處提報院會存查。</w:t>
            </w:r>
          </w:p>
          <w:p w:rsidR="00CC1A79" w:rsidRPr="005A04C7" w:rsidRDefault="00CC1A79" w:rsidP="00B61763">
            <w:pPr>
              <w:suppressAutoHyphens w:val="0"/>
              <w:autoSpaceDN/>
              <w:spacing w:line="300" w:lineRule="exact"/>
              <w:ind w:left="240" w:hangingChars="100" w:hanging="240"/>
              <w:contextualSpacing/>
              <w:jc w:val="both"/>
              <w:textAlignment w:val="auto"/>
              <w:rPr>
                <w:rFonts w:ascii="標楷體" w:eastAsia="標楷體" w:hAnsi="標楷體"/>
                <w:bCs/>
                <w:kern w:val="2"/>
                <w:szCs w:val="24"/>
              </w:rPr>
            </w:pPr>
            <w:r>
              <w:rPr>
                <w:rFonts w:ascii="標楷體" w:eastAsia="標楷體" w:hAnsi="標楷體"/>
                <w:bCs/>
                <w:kern w:val="2"/>
                <w:szCs w:val="24"/>
              </w:rPr>
              <w:t>2</w:t>
            </w:r>
            <w:r w:rsidRPr="005A04C7">
              <w:rPr>
                <w:rFonts w:ascii="標楷體" w:eastAsia="標楷體" w:hAnsi="標楷體" w:hint="eastAsia"/>
                <w:bCs/>
                <w:kern w:val="2"/>
                <w:szCs w:val="24"/>
              </w:rPr>
              <w:t>.第9屆第8會期第3次院會(108.9.</w:t>
            </w:r>
            <w:r w:rsidRPr="005A04C7">
              <w:rPr>
                <w:rFonts w:ascii="標楷體" w:eastAsia="標楷體" w:hAnsi="標楷體"/>
                <w:bCs/>
                <w:kern w:val="2"/>
                <w:szCs w:val="24"/>
              </w:rPr>
              <w:t>27</w:t>
            </w:r>
            <w:r w:rsidRPr="005A04C7">
              <w:rPr>
                <w:rFonts w:ascii="標楷體" w:eastAsia="標楷體" w:hAnsi="標楷體" w:hint="eastAsia"/>
                <w:bCs/>
                <w:kern w:val="2"/>
                <w:szCs w:val="24"/>
              </w:rPr>
              <w:t>)准予備查。</w:t>
            </w:r>
          </w:p>
        </w:tc>
      </w:tr>
      <w:tr w:rsidR="00CC1A79" w:rsidRPr="005A04C7" w:rsidTr="006F2AC9">
        <w:trPr>
          <w:cantSplit/>
          <w:trHeight w:val="1124"/>
        </w:trPr>
        <w:tc>
          <w:tcPr>
            <w:tcW w:w="709" w:type="dxa"/>
            <w:tcBorders>
              <w:top w:val="single" w:sz="4" w:space="0" w:color="auto"/>
              <w:left w:val="single" w:sz="4" w:space="0" w:color="auto"/>
              <w:bottom w:val="single" w:sz="4" w:space="0" w:color="auto"/>
              <w:right w:val="single" w:sz="4" w:space="0" w:color="auto"/>
            </w:tcBorders>
          </w:tcPr>
          <w:p w:rsidR="00CC1A79" w:rsidRPr="005A04C7" w:rsidRDefault="00CC1A79"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CC1A79" w:rsidRPr="005A04C7" w:rsidRDefault="00CC1A79" w:rsidP="004073C2">
            <w:pPr>
              <w:suppressAutoHyphens w:val="0"/>
              <w:autoSpaceDN/>
              <w:spacing w:line="340" w:lineRule="exact"/>
              <w:jc w:val="both"/>
              <w:textAlignment w:val="auto"/>
              <w:rPr>
                <w:rFonts w:ascii="標楷體" w:eastAsia="標楷體" w:hAnsi="標楷體"/>
                <w:spacing w:val="-4"/>
                <w:kern w:val="2"/>
              </w:rPr>
            </w:pPr>
            <w:r w:rsidRPr="005A04C7">
              <w:rPr>
                <w:rFonts w:ascii="標楷體" w:eastAsia="標楷體" w:hAnsi="標楷體" w:hint="eastAsia"/>
                <w:spacing w:val="-4"/>
                <w:kern w:val="2"/>
              </w:rPr>
              <w:t>行政院金融監督管理委員會函送該會主管營業、非營業基金及財團法人101年度第1季「辦理政策宣導相關廣告執行情形表」案</w:t>
            </w:r>
            <w:r w:rsidRPr="005A04C7">
              <w:rPr>
                <w:rFonts w:ascii="標楷體" w:eastAsia="標楷體" w:hAnsi="標楷體" w:hint="eastAsia"/>
                <w:kern w:val="2"/>
              </w:rPr>
              <w:t>。</w:t>
            </w:r>
          </w:p>
        </w:tc>
        <w:tc>
          <w:tcPr>
            <w:tcW w:w="2551" w:type="dxa"/>
            <w:tcBorders>
              <w:top w:val="single" w:sz="4" w:space="0" w:color="auto"/>
              <w:left w:val="single" w:sz="4" w:space="0" w:color="auto"/>
              <w:bottom w:val="single" w:sz="4" w:space="0" w:color="auto"/>
              <w:right w:val="single" w:sz="4" w:space="0" w:color="auto"/>
            </w:tcBorders>
          </w:tcPr>
          <w:p w:rsidR="00CC1A79" w:rsidRPr="005A04C7" w:rsidRDefault="00CC1A79" w:rsidP="00C03780">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第8屆第2會期第5次院會（101.10.19）決定：「交財政委員會審查」</w:t>
            </w:r>
          </w:p>
        </w:tc>
        <w:tc>
          <w:tcPr>
            <w:tcW w:w="2552" w:type="dxa"/>
            <w:vMerge/>
            <w:tcBorders>
              <w:left w:val="single" w:sz="4" w:space="0" w:color="auto"/>
              <w:right w:val="single" w:sz="4" w:space="0" w:color="auto"/>
            </w:tcBorders>
          </w:tcPr>
          <w:p w:rsidR="00CC1A79" w:rsidRPr="005A04C7" w:rsidRDefault="00CC1A79" w:rsidP="005A04C7">
            <w:pPr>
              <w:suppressAutoHyphens w:val="0"/>
              <w:autoSpaceDN/>
              <w:contextualSpacing/>
              <w:jc w:val="both"/>
              <w:textAlignment w:val="auto"/>
              <w:rPr>
                <w:rFonts w:ascii="標楷體" w:eastAsia="標楷體" w:hAnsi="標楷體"/>
                <w:bCs/>
                <w:kern w:val="2"/>
                <w:szCs w:val="24"/>
              </w:rPr>
            </w:pPr>
          </w:p>
        </w:tc>
      </w:tr>
      <w:tr w:rsidR="00CC1A79"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CC1A79" w:rsidRPr="005A04C7" w:rsidRDefault="00CC1A79"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CC1A79" w:rsidRPr="005A04C7" w:rsidRDefault="00CC1A79" w:rsidP="004073C2">
            <w:pPr>
              <w:suppressAutoHyphens w:val="0"/>
              <w:autoSpaceDN/>
              <w:spacing w:line="340" w:lineRule="exact"/>
              <w:jc w:val="both"/>
              <w:textAlignment w:val="auto"/>
              <w:rPr>
                <w:rFonts w:ascii="標楷體" w:eastAsia="標楷體" w:hAnsi="標楷體"/>
                <w:kern w:val="2"/>
              </w:rPr>
            </w:pPr>
            <w:r w:rsidRPr="005A04C7">
              <w:rPr>
                <w:rFonts w:ascii="標楷體" w:eastAsia="標楷體" w:hAnsi="標楷體" w:hint="eastAsia"/>
                <w:kern w:val="2"/>
              </w:rPr>
              <w:t>金融監督管理委員會函送該會主管營業、非營業基金及財團法人101年度第2季</w:t>
            </w:r>
            <w:r>
              <w:rPr>
                <w:rFonts w:ascii="標楷體" w:eastAsia="標楷體" w:hAnsi="標楷體" w:hint="eastAsia"/>
                <w:kern w:val="2"/>
              </w:rPr>
              <w:t>「</w:t>
            </w:r>
            <w:r w:rsidRPr="005A04C7">
              <w:rPr>
                <w:rFonts w:ascii="標楷體" w:eastAsia="標楷體" w:hAnsi="標楷體" w:hint="eastAsia"/>
                <w:kern w:val="2"/>
              </w:rPr>
              <w:t>辦理政策宣導相關廣告執行情形表</w:t>
            </w:r>
            <w:r>
              <w:rPr>
                <w:rFonts w:ascii="標楷體" w:eastAsia="標楷體" w:hAnsi="標楷體" w:hint="eastAsia"/>
                <w:kern w:val="2"/>
              </w:rPr>
              <w:t>」</w:t>
            </w:r>
            <w:r w:rsidRPr="005A04C7">
              <w:rPr>
                <w:rFonts w:ascii="標楷體" w:eastAsia="標楷體" w:hAnsi="標楷體" w:hint="eastAsia"/>
                <w:kern w:val="2"/>
              </w:rPr>
              <w:t>案。</w:t>
            </w:r>
          </w:p>
        </w:tc>
        <w:tc>
          <w:tcPr>
            <w:tcW w:w="2551" w:type="dxa"/>
            <w:tcBorders>
              <w:top w:val="single" w:sz="4" w:space="0" w:color="auto"/>
              <w:left w:val="single" w:sz="4" w:space="0" w:color="auto"/>
              <w:bottom w:val="single" w:sz="4" w:space="0" w:color="auto"/>
              <w:right w:val="single" w:sz="4" w:space="0" w:color="auto"/>
            </w:tcBorders>
          </w:tcPr>
          <w:p w:rsidR="00CC1A79" w:rsidRPr="005A04C7" w:rsidRDefault="00CC1A79" w:rsidP="00C03780">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第8屆第2會期第9</w:t>
            </w:r>
            <w:r w:rsidRPr="005A04C7">
              <w:rPr>
                <w:rFonts w:ascii="標楷體" w:eastAsia="標楷體" w:hAnsi="標楷體" w:hint="eastAsia"/>
                <w:spacing w:val="-20"/>
                <w:kern w:val="2"/>
              </w:rPr>
              <w:t>次院會（101.11.16）</w:t>
            </w:r>
            <w:r w:rsidRPr="005A04C7">
              <w:rPr>
                <w:rFonts w:ascii="標楷體" w:eastAsia="標楷體" w:hAnsi="標楷體" w:hint="eastAsia"/>
                <w:kern w:val="2"/>
              </w:rPr>
              <w:t>決定：「交財政委員會審查」</w:t>
            </w:r>
          </w:p>
        </w:tc>
        <w:tc>
          <w:tcPr>
            <w:tcW w:w="2552" w:type="dxa"/>
            <w:vMerge/>
            <w:tcBorders>
              <w:left w:val="single" w:sz="4" w:space="0" w:color="auto"/>
              <w:right w:val="single" w:sz="4" w:space="0" w:color="auto"/>
            </w:tcBorders>
          </w:tcPr>
          <w:p w:rsidR="00CC1A79" w:rsidRPr="005A04C7" w:rsidRDefault="00CC1A79" w:rsidP="005A04C7">
            <w:pPr>
              <w:suppressAutoHyphens w:val="0"/>
              <w:autoSpaceDN/>
              <w:contextualSpacing/>
              <w:jc w:val="both"/>
              <w:textAlignment w:val="auto"/>
              <w:rPr>
                <w:rFonts w:ascii="標楷體" w:eastAsia="標楷體" w:hAnsi="標楷體"/>
                <w:bCs/>
                <w:kern w:val="2"/>
                <w:szCs w:val="24"/>
              </w:rPr>
            </w:pPr>
          </w:p>
        </w:tc>
      </w:tr>
      <w:tr w:rsidR="00CC1A79"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CC1A79" w:rsidRPr="005A04C7" w:rsidRDefault="00CC1A79"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CC1A79" w:rsidRPr="005A04C7" w:rsidRDefault="00CC1A79" w:rsidP="004073C2">
            <w:pPr>
              <w:suppressAutoHyphens w:val="0"/>
              <w:autoSpaceDN/>
              <w:spacing w:line="340" w:lineRule="exact"/>
              <w:jc w:val="both"/>
              <w:textAlignment w:val="auto"/>
              <w:rPr>
                <w:rFonts w:ascii="標楷體" w:eastAsia="標楷體" w:hAnsi="標楷體"/>
                <w:kern w:val="2"/>
              </w:rPr>
            </w:pPr>
            <w:r w:rsidRPr="005A04C7">
              <w:rPr>
                <w:rFonts w:ascii="標楷體" w:eastAsia="標楷體" w:hAnsi="標楷體" w:hint="eastAsia"/>
                <w:kern w:val="2"/>
              </w:rPr>
              <w:t>（密）金融監督管理委員會函為本院決議該會應於每年4月1日前提供所屬周邊單位之董事長、總經理，及專任人員由公務員退休轉任者之薪資、獎金、月退俸及優惠存款等資料乙案，檢送相關資料案。</w:t>
            </w:r>
          </w:p>
        </w:tc>
        <w:tc>
          <w:tcPr>
            <w:tcW w:w="2551" w:type="dxa"/>
            <w:tcBorders>
              <w:top w:val="single" w:sz="4" w:space="0" w:color="auto"/>
              <w:left w:val="single" w:sz="4" w:space="0" w:color="auto"/>
              <w:bottom w:val="single" w:sz="4" w:space="0" w:color="auto"/>
              <w:right w:val="single" w:sz="4" w:space="0" w:color="auto"/>
            </w:tcBorders>
          </w:tcPr>
          <w:p w:rsidR="00CC1A79" w:rsidRPr="005A04C7" w:rsidRDefault="00CC1A79" w:rsidP="00C03780">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第8屆第3會期第6次院會（102.3.29）決定：「交財政委員會審查」</w:t>
            </w:r>
          </w:p>
        </w:tc>
        <w:tc>
          <w:tcPr>
            <w:tcW w:w="2552" w:type="dxa"/>
            <w:vMerge/>
            <w:tcBorders>
              <w:left w:val="single" w:sz="4" w:space="0" w:color="auto"/>
              <w:right w:val="single" w:sz="4" w:space="0" w:color="auto"/>
            </w:tcBorders>
          </w:tcPr>
          <w:p w:rsidR="00CC1A79" w:rsidRPr="005A04C7" w:rsidRDefault="00CC1A79" w:rsidP="005A04C7">
            <w:pPr>
              <w:suppressAutoHyphens w:val="0"/>
              <w:autoSpaceDN/>
              <w:contextualSpacing/>
              <w:jc w:val="both"/>
              <w:textAlignment w:val="auto"/>
              <w:rPr>
                <w:rFonts w:ascii="標楷體" w:eastAsia="標楷體" w:hAnsi="標楷體"/>
                <w:bCs/>
                <w:kern w:val="2"/>
                <w:szCs w:val="24"/>
              </w:rPr>
            </w:pPr>
          </w:p>
        </w:tc>
      </w:tr>
      <w:tr w:rsidR="00CC1A79"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CC1A79" w:rsidRPr="005A04C7" w:rsidRDefault="00CC1A79"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CC1A79" w:rsidRPr="005A04C7" w:rsidRDefault="00CC1A79" w:rsidP="004073C2">
            <w:pPr>
              <w:suppressAutoHyphens w:val="0"/>
              <w:autoSpaceDN/>
              <w:spacing w:line="340" w:lineRule="exact"/>
              <w:jc w:val="both"/>
              <w:textAlignment w:val="auto"/>
              <w:rPr>
                <w:rFonts w:ascii="標楷體" w:eastAsia="標楷體" w:hAnsi="標楷體"/>
                <w:kern w:val="2"/>
              </w:rPr>
            </w:pPr>
            <w:r w:rsidRPr="005A04C7">
              <w:rPr>
                <w:rFonts w:ascii="標楷體" w:eastAsia="標楷體" w:hAnsi="標楷體" w:hint="eastAsia"/>
                <w:kern w:val="2"/>
              </w:rPr>
              <w:t>（密）金融監督管理委員會函為本院決議該會應於每年4月1日前提供所屬周邊單位之董事長、總經理，及專任人員由公務員退休轉任者之薪資、獎金、月退俸及優惠存款等資料乙案，檢送相關資料案。</w:t>
            </w:r>
          </w:p>
        </w:tc>
        <w:tc>
          <w:tcPr>
            <w:tcW w:w="2551" w:type="dxa"/>
            <w:tcBorders>
              <w:top w:val="single" w:sz="4" w:space="0" w:color="auto"/>
              <w:left w:val="single" w:sz="4" w:space="0" w:color="auto"/>
              <w:bottom w:val="single" w:sz="4" w:space="0" w:color="auto"/>
              <w:right w:val="single" w:sz="4" w:space="0" w:color="auto"/>
            </w:tcBorders>
          </w:tcPr>
          <w:p w:rsidR="00CC1A79" w:rsidRPr="005A04C7" w:rsidRDefault="00CC1A79" w:rsidP="00C03780">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第8屆第5會期第6次院會（103.4.18）決定：「交財政委員會審查」</w:t>
            </w:r>
          </w:p>
        </w:tc>
        <w:tc>
          <w:tcPr>
            <w:tcW w:w="2552" w:type="dxa"/>
            <w:vMerge/>
            <w:tcBorders>
              <w:left w:val="single" w:sz="4" w:space="0" w:color="auto"/>
              <w:right w:val="single" w:sz="4" w:space="0" w:color="auto"/>
            </w:tcBorders>
          </w:tcPr>
          <w:p w:rsidR="00CC1A79" w:rsidRPr="005A04C7" w:rsidRDefault="00CC1A79" w:rsidP="005A04C7">
            <w:pPr>
              <w:suppressAutoHyphens w:val="0"/>
              <w:autoSpaceDN/>
              <w:contextualSpacing/>
              <w:jc w:val="both"/>
              <w:textAlignment w:val="auto"/>
              <w:rPr>
                <w:rFonts w:ascii="標楷體" w:eastAsia="標楷體" w:hAnsi="標楷體"/>
                <w:bCs/>
                <w:kern w:val="2"/>
                <w:szCs w:val="24"/>
              </w:rPr>
            </w:pPr>
          </w:p>
        </w:tc>
      </w:tr>
      <w:tr w:rsidR="00CC1A79"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CC1A79" w:rsidRPr="005A04C7" w:rsidRDefault="00CC1A79"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CC1A79" w:rsidRPr="005A04C7" w:rsidRDefault="00CC1A79" w:rsidP="004073C2">
            <w:pPr>
              <w:suppressAutoHyphens w:val="0"/>
              <w:autoSpaceDN/>
              <w:spacing w:line="340" w:lineRule="exact"/>
              <w:jc w:val="both"/>
              <w:textAlignment w:val="auto"/>
              <w:rPr>
                <w:rFonts w:ascii="標楷體" w:eastAsia="標楷體" w:hAnsi="標楷體"/>
                <w:kern w:val="2"/>
              </w:rPr>
            </w:pPr>
            <w:r w:rsidRPr="005A04C7">
              <w:rPr>
                <w:rFonts w:ascii="標楷體" w:eastAsia="標楷體" w:hAnsi="標楷體" w:hint="eastAsia"/>
                <w:kern w:val="2"/>
              </w:rPr>
              <w:t>（密）金融監督管理委員會函送所屬周邊單位之董事長、總經理，及專任人員由公務員退休轉任者之薪資、獎金、月退俸及優惠存款等資料</w:t>
            </w:r>
            <w:r w:rsidRPr="004073C2">
              <w:rPr>
                <w:rFonts w:ascii="標楷體" w:eastAsia="標楷體" w:hAnsi="標楷體" w:hint="eastAsia"/>
                <w:kern w:val="2"/>
              </w:rPr>
              <w:t>乙案，檢送相關資料</w:t>
            </w:r>
            <w:r w:rsidRPr="005A04C7">
              <w:rPr>
                <w:rFonts w:ascii="標楷體" w:eastAsia="標楷體" w:hAnsi="標楷體" w:hint="eastAsia"/>
                <w:kern w:val="2"/>
              </w:rPr>
              <w:t>案。</w:t>
            </w:r>
          </w:p>
        </w:tc>
        <w:tc>
          <w:tcPr>
            <w:tcW w:w="2551" w:type="dxa"/>
            <w:tcBorders>
              <w:top w:val="single" w:sz="4" w:space="0" w:color="auto"/>
              <w:left w:val="single" w:sz="4" w:space="0" w:color="auto"/>
              <w:bottom w:val="single" w:sz="4" w:space="0" w:color="auto"/>
              <w:right w:val="single" w:sz="4" w:space="0" w:color="auto"/>
            </w:tcBorders>
          </w:tcPr>
          <w:p w:rsidR="00CC1A79" w:rsidRPr="005A04C7" w:rsidRDefault="00CC1A79" w:rsidP="00C03780">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第8屆第7會期第8次院會（104.4.17）決定：「交財政委員會審查」</w:t>
            </w:r>
          </w:p>
        </w:tc>
        <w:tc>
          <w:tcPr>
            <w:tcW w:w="2552" w:type="dxa"/>
            <w:vMerge/>
            <w:tcBorders>
              <w:left w:val="single" w:sz="4" w:space="0" w:color="auto"/>
              <w:right w:val="single" w:sz="4" w:space="0" w:color="auto"/>
            </w:tcBorders>
          </w:tcPr>
          <w:p w:rsidR="00CC1A79" w:rsidRPr="005A04C7" w:rsidRDefault="00CC1A79" w:rsidP="005A04C7">
            <w:pPr>
              <w:suppressAutoHyphens w:val="0"/>
              <w:autoSpaceDN/>
              <w:contextualSpacing/>
              <w:jc w:val="both"/>
              <w:textAlignment w:val="auto"/>
              <w:rPr>
                <w:rFonts w:ascii="標楷體" w:eastAsia="標楷體" w:hAnsi="標楷體"/>
                <w:bCs/>
                <w:kern w:val="2"/>
                <w:szCs w:val="24"/>
              </w:rPr>
            </w:pPr>
          </w:p>
        </w:tc>
      </w:tr>
      <w:tr w:rsidR="00CC1A79"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CC1A79" w:rsidRPr="005A04C7" w:rsidRDefault="00CC1A79" w:rsidP="005A04C7">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CC1A79" w:rsidRPr="005A04C7" w:rsidRDefault="00CC1A79" w:rsidP="004073C2">
            <w:pPr>
              <w:suppressAutoHyphens w:val="0"/>
              <w:autoSpaceDN/>
              <w:spacing w:line="340" w:lineRule="exact"/>
              <w:jc w:val="both"/>
              <w:textAlignment w:val="auto"/>
              <w:rPr>
                <w:rFonts w:ascii="標楷體" w:eastAsia="標楷體" w:hAnsi="標楷體"/>
                <w:kern w:val="2"/>
              </w:rPr>
            </w:pPr>
            <w:r w:rsidRPr="005A04C7">
              <w:rPr>
                <w:rFonts w:ascii="標楷體" w:eastAsia="標楷體" w:hAnsi="標楷體" w:hint="eastAsia"/>
                <w:kern w:val="2"/>
              </w:rPr>
              <w:t>（密）金融監督管理委員會函送所屬周邊單位之董事長、總經理，及專任人員由公務員退休轉任者之薪資、獎金等相關資料</w:t>
            </w:r>
            <w:r w:rsidRPr="004073C2">
              <w:rPr>
                <w:rFonts w:ascii="標楷體" w:eastAsia="標楷體" w:hAnsi="標楷體" w:hint="eastAsia"/>
                <w:kern w:val="2"/>
              </w:rPr>
              <w:t>乙案，檢送相關資料</w:t>
            </w:r>
            <w:r w:rsidRPr="005A04C7">
              <w:rPr>
                <w:rFonts w:ascii="標楷體" w:eastAsia="標楷體" w:hAnsi="標楷體" w:hint="eastAsia"/>
                <w:kern w:val="2"/>
              </w:rPr>
              <w:t>案。</w:t>
            </w:r>
          </w:p>
        </w:tc>
        <w:tc>
          <w:tcPr>
            <w:tcW w:w="2551" w:type="dxa"/>
            <w:tcBorders>
              <w:top w:val="single" w:sz="4" w:space="0" w:color="auto"/>
              <w:left w:val="single" w:sz="4" w:space="0" w:color="auto"/>
              <w:bottom w:val="single" w:sz="4" w:space="0" w:color="auto"/>
              <w:right w:val="single" w:sz="4" w:space="0" w:color="auto"/>
            </w:tcBorders>
          </w:tcPr>
          <w:p w:rsidR="00CC1A79" w:rsidRPr="005A04C7" w:rsidRDefault="00CC1A79" w:rsidP="00C03780">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第9屆第1會期第7次院會（105.4.1）決定：「交財政委員會審查」</w:t>
            </w:r>
          </w:p>
        </w:tc>
        <w:tc>
          <w:tcPr>
            <w:tcW w:w="2552" w:type="dxa"/>
            <w:vMerge/>
            <w:tcBorders>
              <w:left w:val="single" w:sz="4" w:space="0" w:color="auto"/>
              <w:right w:val="single" w:sz="4" w:space="0" w:color="auto"/>
            </w:tcBorders>
          </w:tcPr>
          <w:p w:rsidR="00CC1A79" w:rsidRPr="005A04C7" w:rsidRDefault="00CC1A79" w:rsidP="005A04C7">
            <w:pPr>
              <w:suppressAutoHyphens w:val="0"/>
              <w:autoSpaceDN/>
              <w:contextualSpacing/>
              <w:jc w:val="both"/>
              <w:textAlignment w:val="auto"/>
              <w:rPr>
                <w:rFonts w:ascii="標楷體" w:eastAsia="標楷體" w:hAnsi="標楷體"/>
                <w:bCs/>
                <w:kern w:val="2"/>
                <w:szCs w:val="24"/>
              </w:rPr>
            </w:pPr>
          </w:p>
        </w:tc>
      </w:tr>
      <w:tr w:rsidR="00D53EE3"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金融監督管理委員會函送101年度編列之「赴國外參與國際金融會議旅費」新增出國計畫項目內容及出國報告案。</w:t>
            </w:r>
          </w:p>
        </w:tc>
        <w:tc>
          <w:tcPr>
            <w:tcW w:w="2551"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20" w:lineRule="exact"/>
              <w:jc w:val="both"/>
              <w:textAlignment w:val="auto"/>
              <w:rPr>
                <w:rFonts w:ascii="標楷體" w:eastAsia="標楷體" w:hAnsi="標楷體"/>
                <w:kern w:val="2"/>
              </w:rPr>
            </w:pPr>
            <w:r w:rsidRPr="005A04C7">
              <w:rPr>
                <w:rFonts w:ascii="標楷體" w:eastAsia="標楷體" w:hAnsi="標楷體" w:hint="eastAsia"/>
                <w:kern w:val="2"/>
              </w:rPr>
              <w:t>第8屆第3會期第15次院會（102.5.31）決定：「交財政委員會審查」</w:t>
            </w:r>
          </w:p>
        </w:tc>
        <w:tc>
          <w:tcPr>
            <w:tcW w:w="2552" w:type="dxa"/>
            <w:vMerge w:val="restart"/>
            <w:tcBorders>
              <w:top w:val="single" w:sz="4" w:space="0" w:color="auto"/>
              <w:left w:val="single" w:sz="4" w:space="0" w:color="auto"/>
              <w:right w:val="single" w:sz="4" w:space="0" w:color="auto"/>
            </w:tcBorders>
          </w:tcPr>
          <w:p w:rsidR="00D53EE3" w:rsidRPr="005A04C7" w:rsidRDefault="00D53EE3" w:rsidP="00D53EE3">
            <w:pPr>
              <w:suppressAutoHyphens w:val="0"/>
              <w:autoSpaceDN/>
              <w:contextualSpacing/>
              <w:jc w:val="both"/>
              <w:textAlignment w:val="auto"/>
              <w:rPr>
                <w:rFonts w:ascii="標楷體" w:eastAsia="標楷體" w:hAnsi="標楷體"/>
                <w:bCs/>
                <w:kern w:val="2"/>
                <w:szCs w:val="24"/>
              </w:rPr>
            </w:pPr>
          </w:p>
        </w:tc>
      </w:tr>
      <w:tr w:rsidR="00D53EE3"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金融監督管理委員會函復有關本國金融機構對不動產放款業務過度擴張，增長銀行授信風險及助長房價情形案。</w:t>
            </w:r>
          </w:p>
        </w:tc>
        <w:tc>
          <w:tcPr>
            <w:tcW w:w="2551"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napToGrid w:val="0"/>
              <w:spacing w:line="320" w:lineRule="exact"/>
              <w:jc w:val="both"/>
              <w:textAlignment w:val="auto"/>
              <w:rPr>
                <w:rFonts w:ascii="標楷體" w:eastAsia="標楷體" w:hAnsi="標楷體"/>
                <w:spacing w:val="-4"/>
                <w:kern w:val="2"/>
              </w:rPr>
            </w:pPr>
            <w:r w:rsidRPr="005A04C7">
              <w:rPr>
                <w:rFonts w:ascii="標楷體" w:eastAsia="標楷體" w:hAnsi="標楷體" w:hint="eastAsia"/>
                <w:spacing w:val="-4"/>
                <w:kern w:val="2"/>
              </w:rPr>
              <w:t>第8屆第5會期第2次</w:t>
            </w:r>
            <w:r w:rsidRPr="005A04C7">
              <w:rPr>
                <w:rFonts w:ascii="標楷體" w:eastAsia="標楷體" w:hAnsi="標楷體" w:hint="eastAsia"/>
                <w:kern w:val="2"/>
              </w:rPr>
              <w:t>院會（103.3.4）決定：「交財政委員會審查」</w:t>
            </w:r>
          </w:p>
        </w:tc>
        <w:tc>
          <w:tcPr>
            <w:tcW w:w="2552" w:type="dxa"/>
            <w:vMerge/>
            <w:tcBorders>
              <w:top w:val="single" w:sz="4" w:space="0" w:color="auto"/>
              <w:left w:val="single" w:sz="4" w:space="0" w:color="auto"/>
              <w:right w:val="single" w:sz="4" w:space="0" w:color="auto"/>
            </w:tcBorders>
          </w:tcPr>
          <w:p w:rsidR="00D53EE3" w:rsidRPr="005A04C7" w:rsidRDefault="00D53EE3" w:rsidP="00D53EE3">
            <w:pPr>
              <w:suppressAutoHyphens w:val="0"/>
              <w:autoSpaceDN/>
              <w:contextualSpacing/>
              <w:jc w:val="both"/>
              <w:textAlignment w:val="auto"/>
              <w:rPr>
                <w:rFonts w:ascii="標楷體" w:eastAsia="標楷體" w:hAnsi="標楷體"/>
                <w:bCs/>
                <w:kern w:val="2"/>
                <w:szCs w:val="24"/>
              </w:rPr>
            </w:pPr>
          </w:p>
        </w:tc>
      </w:tr>
      <w:tr w:rsidR="00D53EE3"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00" w:lineRule="exact"/>
              <w:jc w:val="both"/>
              <w:textAlignment w:val="auto"/>
              <w:rPr>
                <w:rFonts w:ascii="標楷體" w:eastAsia="標楷體" w:hAnsi="標楷體"/>
                <w:kern w:val="2"/>
              </w:rPr>
            </w:pPr>
            <w:r w:rsidRPr="005A04C7">
              <w:rPr>
                <w:rFonts w:ascii="標楷體" w:eastAsia="標楷體" w:hAnsi="標楷體" w:hint="eastAsia"/>
                <w:kern w:val="2"/>
              </w:rPr>
              <w:t>金融監督管理委員會函送「研議國內債券市場發行人民幣債券定價合理性之監理措施及投資人持有人民幣債券之風險控管措施」專案報告案。</w:t>
            </w:r>
          </w:p>
        </w:tc>
        <w:tc>
          <w:tcPr>
            <w:tcW w:w="2551"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00" w:lineRule="exact"/>
              <w:jc w:val="both"/>
              <w:textAlignment w:val="auto"/>
              <w:rPr>
                <w:rFonts w:ascii="標楷體" w:eastAsia="標楷體" w:hAnsi="標楷體"/>
                <w:kern w:val="2"/>
              </w:rPr>
            </w:pPr>
            <w:r w:rsidRPr="005A04C7">
              <w:rPr>
                <w:rFonts w:ascii="標楷體" w:eastAsia="標楷體" w:hAnsi="標楷體" w:hint="eastAsia"/>
                <w:kern w:val="2"/>
              </w:rPr>
              <w:t>第8屆第7會期第4次院會（104.3.13）決定：「交財政委員會審查」</w:t>
            </w:r>
          </w:p>
        </w:tc>
        <w:tc>
          <w:tcPr>
            <w:tcW w:w="2552" w:type="dxa"/>
            <w:vMerge/>
            <w:tcBorders>
              <w:top w:val="single" w:sz="4" w:space="0" w:color="auto"/>
              <w:left w:val="single" w:sz="4" w:space="0" w:color="auto"/>
              <w:right w:val="single" w:sz="4" w:space="0" w:color="auto"/>
            </w:tcBorders>
          </w:tcPr>
          <w:p w:rsidR="00D53EE3" w:rsidRPr="005A04C7" w:rsidRDefault="00D53EE3" w:rsidP="00D53EE3">
            <w:pPr>
              <w:suppressAutoHyphens w:val="0"/>
              <w:autoSpaceDN/>
              <w:contextualSpacing/>
              <w:jc w:val="both"/>
              <w:textAlignment w:val="auto"/>
              <w:rPr>
                <w:rFonts w:ascii="標楷體" w:eastAsia="標楷體" w:hAnsi="標楷體"/>
                <w:bCs/>
                <w:kern w:val="2"/>
                <w:szCs w:val="24"/>
              </w:rPr>
            </w:pPr>
          </w:p>
        </w:tc>
      </w:tr>
      <w:tr w:rsidR="00D53EE3"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00" w:lineRule="exact"/>
              <w:jc w:val="both"/>
              <w:textAlignment w:val="auto"/>
              <w:rPr>
                <w:rFonts w:ascii="標楷體" w:eastAsia="標楷體" w:hAnsi="標楷體"/>
                <w:kern w:val="2"/>
              </w:rPr>
            </w:pPr>
            <w:r w:rsidRPr="005A04C7">
              <w:rPr>
                <w:rFonts w:ascii="標楷體" w:eastAsia="標楷體" w:hAnsi="標楷體" w:hint="eastAsia"/>
                <w:kern w:val="2"/>
              </w:rPr>
              <w:t>金融監督管理委員會函為103年度中央政府總預算附屬單位預算決議，檢送財團法人金融消費評議中心處理評議案件業務改善報告案。</w:t>
            </w:r>
          </w:p>
        </w:tc>
        <w:tc>
          <w:tcPr>
            <w:tcW w:w="2551"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00" w:lineRule="exact"/>
              <w:jc w:val="both"/>
              <w:textAlignment w:val="auto"/>
              <w:rPr>
                <w:rFonts w:ascii="標楷體" w:eastAsia="標楷體" w:hAnsi="標楷體"/>
                <w:kern w:val="2"/>
              </w:rPr>
            </w:pPr>
            <w:r w:rsidRPr="005A04C7">
              <w:rPr>
                <w:rFonts w:ascii="標楷體" w:eastAsia="標楷體" w:hAnsi="標楷體" w:hint="eastAsia"/>
                <w:kern w:val="2"/>
              </w:rPr>
              <w:t>第8屆第7會期第5次院會（104.3.20）決定：「交財政委員會審查」</w:t>
            </w:r>
          </w:p>
        </w:tc>
        <w:tc>
          <w:tcPr>
            <w:tcW w:w="2552" w:type="dxa"/>
            <w:vMerge/>
            <w:tcBorders>
              <w:left w:val="single" w:sz="4" w:space="0" w:color="auto"/>
              <w:right w:val="single" w:sz="4" w:space="0" w:color="auto"/>
            </w:tcBorders>
          </w:tcPr>
          <w:p w:rsidR="00D53EE3" w:rsidRPr="005A04C7" w:rsidRDefault="00D53EE3" w:rsidP="00D53EE3">
            <w:pPr>
              <w:suppressAutoHyphens w:val="0"/>
              <w:autoSpaceDN/>
              <w:contextualSpacing/>
              <w:jc w:val="both"/>
              <w:textAlignment w:val="auto"/>
              <w:rPr>
                <w:rFonts w:ascii="標楷體" w:eastAsia="標楷體" w:hAnsi="標楷體"/>
                <w:bCs/>
                <w:kern w:val="2"/>
                <w:szCs w:val="24"/>
              </w:rPr>
            </w:pPr>
          </w:p>
        </w:tc>
      </w:tr>
      <w:tr w:rsidR="00D53EE3"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00" w:lineRule="exact"/>
              <w:jc w:val="both"/>
              <w:textAlignment w:val="auto"/>
              <w:rPr>
                <w:rFonts w:ascii="標楷體" w:eastAsia="標楷體" w:hAnsi="標楷體"/>
                <w:kern w:val="2"/>
              </w:rPr>
            </w:pPr>
            <w:r w:rsidRPr="005A04C7">
              <w:rPr>
                <w:rFonts w:ascii="標楷體" w:eastAsia="標楷體" w:hAnsi="標楷體" w:hint="eastAsia"/>
                <w:kern w:val="2"/>
              </w:rPr>
              <w:t>金融監督管理委員會函為104年度中央政府總預算決議，檢送保險局「房屋建築養護費」相關硬體養護辦理情形說明案。</w:t>
            </w:r>
          </w:p>
        </w:tc>
        <w:tc>
          <w:tcPr>
            <w:tcW w:w="2551"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00" w:lineRule="exact"/>
              <w:jc w:val="both"/>
              <w:textAlignment w:val="auto"/>
              <w:rPr>
                <w:rFonts w:ascii="標楷體" w:eastAsia="標楷體" w:hAnsi="標楷體"/>
                <w:kern w:val="2"/>
              </w:rPr>
            </w:pPr>
            <w:r w:rsidRPr="005A04C7">
              <w:rPr>
                <w:rFonts w:ascii="標楷體" w:eastAsia="標楷體" w:hAnsi="標楷體" w:hint="eastAsia"/>
                <w:kern w:val="2"/>
              </w:rPr>
              <w:t>第8屆第7會期第7次院會（104.4.10）決定：「交財政委員會處理」</w:t>
            </w:r>
          </w:p>
        </w:tc>
        <w:tc>
          <w:tcPr>
            <w:tcW w:w="2552" w:type="dxa"/>
            <w:vMerge/>
            <w:tcBorders>
              <w:left w:val="single" w:sz="4" w:space="0" w:color="auto"/>
              <w:right w:val="single" w:sz="4" w:space="0" w:color="auto"/>
            </w:tcBorders>
          </w:tcPr>
          <w:p w:rsidR="00D53EE3" w:rsidRPr="005A04C7" w:rsidRDefault="00D53EE3" w:rsidP="00D53EE3">
            <w:pPr>
              <w:suppressAutoHyphens w:val="0"/>
              <w:autoSpaceDN/>
              <w:contextualSpacing/>
              <w:jc w:val="both"/>
              <w:textAlignment w:val="auto"/>
              <w:rPr>
                <w:rFonts w:ascii="標楷體" w:eastAsia="標楷體" w:hAnsi="標楷體"/>
                <w:bCs/>
                <w:kern w:val="2"/>
                <w:szCs w:val="24"/>
              </w:rPr>
            </w:pPr>
          </w:p>
        </w:tc>
      </w:tr>
      <w:tr w:rsidR="00D53EE3"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00" w:lineRule="exact"/>
              <w:jc w:val="both"/>
              <w:textAlignment w:val="auto"/>
              <w:rPr>
                <w:rFonts w:ascii="標楷體" w:eastAsia="標楷體" w:hAnsi="標楷體"/>
                <w:kern w:val="2"/>
              </w:rPr>
            </w:pPr>
            <w:r w:rsidRPr="005A04C7">
              <w:rPr>
                <w:rFonts w:ascii="標楷體" w:eastAsia="標楷體" w:hAnsi="標楷體" w:hint="eastAsia"/>
                <w:kern w:val="2"/>
              </w:rPr>
              <w:t>金融監督管理委員會函送證券期貨局104年度「營建工程」項下「大樓耐震能力補強工程」計畫之相關硬體整修補強工程進度及施作內容報告案。</w:t>
            </w:r>
          </w:p>
        </w:tc>
        <w:tc>
          <w:tcPr>
            <w:tcW w:w="2551"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00" w:lineRule="exact"/>
              <w:jc w:val="both"/>
              <w:textAlignment w:val="auto"/>
              <w:rPr>
                <w:rFonts w:ascii="標楷體" w:eastAsia="標楷體" w:hAnsi="標楷體"/>
                <w:kern w:val="2"/>
              </w:rPr>
            </w:pPr>
            <w:r w:rsidRPr="005A04C7">
              <w:rPr>
                <w:rFonts w:ascii="標楷體" w:eastAsia="標楷體" w:hAnsi="標楷體" w:hint="eastAsia"/>
                <w:kern w:val="2"/>
              </w:rPr>
              <w:t>第8屆第8會期第3次院會（104.9.25）決定：「交財政委員會處理」</w:t>
            </w:r>
          </w:p>
        </w:tc>
        <w:tc>
          <w:tcPr>
            <w:tcW w:w="2552" w:type="dxa"/>
            <w:vMerge/>
            <w:tcBorders>
              <w:left w:val="single" w:sz="4" w:space="0" w:color="auto"/>
              <w:right w:val="single" w:sz="4" w:space="0" w:color="auto"/>
            </w:tcBorders>
          </w:tcPr>
          <w:p w:rsidR="00D53EE3" w:rsidRPr="005A04C7" w:rsidRDefault="00D53EE3" w:rsidP="00D53EE3">
            <w:pPr>
              <w:suppressAutoHyphens w:val="0"/>
              <w:autoSpaceDN/>
              <w:contextualSpacing/>
              <w:jc w:val="both"/>
              <w:textAlignment w:val="auto"/>
              <w:rPr>
                <w:rFonts w:ascii="標楷體" w:eastAsia="標楷體" w:hAnsi="標楷體"/>
                <w:bCs/>
                <w:kern w:val="2"/>
                <w:szCs w:val="24"/>
              </w:rPr>
            </w:pPr>
          </w:p>
        </w:tc>
      </w:tr>
      <w:tr w:rsidR="00D53EE3"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00" w:lineRule="exact"/>
              <w:jc w:val="both"/>
              <w:textAlignment w:val="auto"/>
              <w:rPr>
                <w:rFonts w:ascii="標楷體" w:eastAsia="標楷體" w:hAnsi="標楷體"/>
                <w:kern w:val="2"/>
              </w:rPr>
            </w:pPr>
            <w:r w:rsidRPr="005A04C7">
              <w:rPr>
                <w:rFonts w:ascii="標楷體" w:eastAsia="標楷體" w:hAnsi="標楷體" w:hint="eastAsia"/>
                <w:kern w:val="2"/>
              </w:rPr>
              <w:t>金融監督管理委員會函送全球人壽承受國華人壽相關補助款運用情形書面報告案。</w:t>
            </w:r>
          </w:p>
        </w:tc>
        <w:tc>
          <w:tcPr>
            <w:tcW w:w="2551"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00" w:lineRule="exact"/>
              <w:jc w:val="both"/>
              <w:textAlignment w:val="auto"/>
              <w:rPr>
                <w:rFonts w:ascii="標楷體" w:eastAsia="標楷體" w:hAnsi="標楷體"/>
                <w:kern w:val="2"/>
              </w:rPr>
            </w:pPr>
            <w:r w:rsidRPr="005A04C7">
              <w:rPr>
                <w:rFonts w:ascii="標楷體" w:eastAsia="標楷體" w:hAnsi="標楷體" w:hint="eastAsia"/>
                <w:kern w:val="2"/>
              </w:rPr>
              <w:t>第9屆第1會期第9次院會（105.4.15）決定：「交財政委員會審查」</w:t>
            </w:r>
          </w:p>
        </w:tc>
        <w:tc>
          <w:tcPr>
            <w:tcW w:w="2552" w:type="dxa"/>
            <w:vMerge/>
            <w:tcBorders>
              <w:left w:val="single" w:sz="4" w:space="0" w:color="auto"/>
              <w:right w:val="single" w:sz="4" w:space="0" w:color="auto"/>
            </w:tcBorders>
          </w:tcPr>
          <w:p w:rsidR="00D53EE3" w:rsidRPr="005A04C7" w:rsidRDefault="00D53EE3" w:rsidP="00D53EE3">
            <w:pPr>
              <w:suppressAutoHyphens w:val="0"/>
              <w:autoSpaceDN/>
              <w:contextualSpacing/>
              <w:jc w:val="both"/>
              <w:textAlignment w:val="auto"/>
              <w:rPr>
                <w:rFonts w:ascii="標楷體" w:eastAsia="標楷體" w:hAnsi="標楷體"/>
                <w:bCs/>
                <w:kern w:val="2"/>
                <w:szCs w:val="24"/>
              </w:rPr>
            </w:pPr>
          </w:p>
        </w:tc>
      </w:tr>
      <w:tr w:rsidR="00D53EE3"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00" w:lineRule="exact"/>
              <w:jc w:val="both"/>
              <w:textAlignment w:val="auto"/>
              <w:rPr>
                <w:rFonts w:ascii="標楷體" w:eastAsia="標楷體" w:hAnsi="標楷體"/>
                <w:kern w:val="2"/>
              </w:rPr>
            </w:pPr>
            <w:r w:rsidRPr="005A04C7">
              <w:rPr>
                <w:rFonts w:ascii="標楷體" w:eastAsia="標楷體" w:hAnsi="標楷體" w:hint="eastAsia"/>
                <w:kern w:val="2"/>
              </w:rPr>
              <w:t>金融監督管理委員會函送全球人壽承受國華人壽相關補助款運用情形書面報告案。</w:t>
            </w:r>
          </w:p>
        </w:tc>
        <w:tc>
          <w:tcPr>
            <w:tcW w:w="2551"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00" w:lineRule="exact"/>
              <w:jc w:val="both"/>
              <w:textAlignment w:val="auto"/>
              <w:rPr>
                <w:rFonts w:ascii="標楷體" w:eastAsia="標楷體" w:hAnsi="標楷體"/>
                <w:kern w:val="2"/>
              </w:rPr>
            </w:pPr>
            <w:r w:rsidRPr="005A04C7">
              <w:rPr>
                <w:rFonts w:ascii="標楷體" w:eastAsia="標楷體" w:hAnsi="標楷體" w:hint="eastAsia"/>
                <w:kern w:val="2"/>
              </w:rPr>
              <w:t>第9屆第2會期第5次院會（105.10.7）決定：「交財政委員會審查」</w:t>
            </w:r>
          </w:p>
        </w:tc>
        <w:tc>
          <w:tcPr>
            <w:tcW w:w="2552" w:type="dxa"/>
            <w:vMerge/>
            <w:tcBorders>
              <w:left w:val="single" w:sz="4" w:space="0" w:color="auto"/>
              <w:right w:val="single" w:sz="4" w:space="0" w:color="auto"/>
            </w:tcBorders>
          </w:tcPr>
          <w:p w:rsidR="00D53EE3" w:rsidRPr="005A04C7" w:rsidRDefault="00D53EE3" w:rsidP="00D53EE3">
            <w:pPr>
              <w:suppressAutoHyphens w:val="0"/>
              <w:autoSpaceDN/>
              <w:contextualSpacing/>
              <w:jc w:val="both"/>
              <w:textAlignment w:val="auto"/>
              <w:rPr>
                <w:rFonts w:ascii="標楷體" w:eastAsia="標楷體" w:hAnsi="標楷體"/>
                <w:bCs/>
                <w:kern w:val="2"/>
                <w:szCs w:val="24"/>
              </w:rPr>
            </w:pPr>
          </w:p>
        </w:tc>
      </w:tr>
      <w:tr w:rsidR="00D53EE3"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00" w:lineRule="exact"/>
              <w:jc w:val="both"/>
              <w:textAlignment w:val="auto"/>
              <w:rPr>
                <w:rFonts w:ascii="標楷體" w:eastAsia="標楷體" w:hAnsi="標楷體"/>
                <w:kern w:val="2"/>
              </w:rPr>
            </w:pPr>
            <w:r w:rsidRPr="005A04C7">
              <w:rPr>
                <w:rFonts w:ascii="標楷體" w:eastAsia="標楷體" w:hAnsi="標楷體" w:hint="eastAsia"/>
                <w:kern w:val="2"/>
              </w:rPr>
              <w:t>金融監督管理委員會函為105年度中央政府總預算決議，檢送本國銀行海外子行對大陸地區暴險訂定相關控管機制研議結果案。</w:t>
            </w:r>
          </w:p>
        </w:tc>
        <w:tc>
          <w:tcPr>
            <w:tcW w:w="2551"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00" w:lineRule="exact"/>
              <w:jc w:val="both"/>
              <w:textAlignment w:val="auto"/>
              <w:rPr>
                <w:rFonts w:ascii="標楷體" w:eastAsia="標楷體" w:hAnsi="標楷體"/>
                <w:kern w:val="2"/>
              </w:rPr>
            </w:pPr>
            <w:r w:rsidRPr="005A04C7">
              <w:rPr>
                <w:rFonts w:ascii="標楷體" w:eastAsia="標楷體" w:hAnsi="標楷體" w:hint="eastAsia"/>
                <w:kern w:val="2"/>
              </w:rPr>
              <w:t>第9屆第1會期第9次院會（105.4.15）決定：「交財政委員會審查」</w:t>
            </w:r>
          </w:p>
        </w:tc>
        <w:tc>
          <w:tcPr>
            <w:tcW w:w="2552" w:type="dxa"/>
            <w:vMerge/>
            <w:tcBorders>
              <w:left w:val="single" w:sz="4" w:space="0" w:color="auto"/>
              <w:right w:val="single" w:sz="4" w:space="0" w:color="auto"/>
            </w:tcBorders>
          </w:tcPr>
          <w:p w:rsidR="00D53EE3" w:rsidRPr="005A04C7" w:rsidRDefault="00D53EE3" w:rsidP="00D53EE3">
            <w:pPr>
              <w:suppressAutoHyphens w:val="0"/>
              <w:autoSpaceDN/>
              <w:contextualSpacing/>
              <w:jc w:val="both"/>
              <w:textAlignment w:val="auto"/>
              <w:rPr>
                <w:rFonts w:ascii="標楷體" w:eastAsia="標楷體" w:hAnsi="標楷體"/>
                <w:bCs/>
                <w:kern w:val="2"/>
                <w:szCs w:val="24"/>
              </w:rPr>
            </w:pPr>
          </w:p>
        </w:tc>
      </w:tr>
      <w:tr w:rsidR="00D53EE3"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00" w:lineRule="exact"/>
              <w:jc w:val="both"/>
              <w:textAlignment w:val="auto"/>
              <w:rPr>
                <w:rFonts w:ascii="標楷體" w:eastAsia="標楷體" w:hAnsi="標楷體"/>
                <w:kern w:val="2"/>
              </w:rPr>
            </w:pPr>
            <w:r w:rsidRPr="005A04C7">
              <w:rPr>
                <w:rFonts w:ascii="標楷體" w:eastAsia="標楷體" w:hAnsi="標楷體" w:hint="eastAsia"/>
                <w:kern w:val="2"/>
              </w:rPr>
              <w:t>金融監督管理委員會函為105年度中央政府總預算決議，檢送改善本國銀行壓力測試方法之說明案。</w:t>
            </w:r>
          </w:p>
        </w:tc>
        <w:tc>
          <w:tcPr>
            <w:tcW w:w="2551"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00" w:lineRule="exact"/>
              <w:jc w:val="both"/>
              <w:textAlignment w:val="auto"/>
              <w:rPr>
                <w:rFonts w:ascii="標楷體" w:eastAsia="標楷體" w:hAnsi="標楷體"/>
                <w:kern w:val="2"/>
              </w:rPr>
            </w:pPr>
            <w:r w:rsidRPr="005A04C7">
              <w:rPr>
                <w:rFonts w:ascii="標楷體" w:eastAsia="標楷體" w:hAnsi="標楷體" w:hint="eastAsia"/>
                <w:kern w:val="2"/>
              </w:rPr>
              <w:t>第9屆第1會期第10次院會（105.4.22）決定：「交財政委員會審查」</w:t>
            </w:r>
          </w:p>
        </w:tc>
        <w:tc>
          <w:tcPr>
            <w:tcW w:w="2552" w:type="dxa"/>
            <w:vMerge/>
            <w:tcBorders>
              <w:left w:val="single" w:sz="4" w:space="0" w:color="auto"/>
              <w:right w:val="single" w:sz="4" w:space="0" w:color="auto"/>
            </w:tcBorders>
          </w:tcPr>
          <w:p w:rsidR="00D53EE3" w:rsidRPr="005A04C7" w:rsidRDefault="00D53EE3" w:rsidP="00D53EE3">
            <w:pPr>
              <w:suppressAutoHyphens w:val="0"/>
              <w:autoSpaceDN/>
              <w:contextualSpacing/>
              <w:jc w:val="both"/>
              <w:textAlignment w:val="auto"/>
              <w:rPr>
                <w:rFonts w:ascii="標楷體" w:eastAsia="標楷體" w:hAnsi="標楷體"/>
                <w:bCs/>
                <w:kern w:val="2"/>
                <w:szCs w:val="24"/>
              </w:rPr>
            </w:pPr>
          </w:p>
        </w:tc>
      </w:tr>
      <w:tr w:rsidR="00D53EE3"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00" w:lineRule="exact"/>
              <w:jc w:val="both"/>
              <w:textAlignment w:val="auto"/>
              <w:rPr>
                <w:rFonts w:ascii="標楷體" w:eastAsia="標楷體" w:hAnsi="標楷體"/>
                <w:kern w:val="2"/>
              </w:rPr>
            </w:pPr>
            <w:r w:rsidRPr="005A04C7">
              <w:rPr>
                <w:rFonts w:ascii="標楷體" w:eastAsia="標楷體" w:hAnsi="標楷體" w:hint="eastAsia"/>
                <w:kern w:val="2"/>
              </w:rPr>
              <w:t>金融監督管理委員會函為財團法人證券投資人及期貨交易人保護中心105年預算決議，檢送檢討三節福利金編列情形之說明案。</w:t>
            </w:r>
          </w:p>
        </w:tc>
        <w:tc>
          <w:tcPr>
            <w:tcW w:w="2551"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第9屆第1會期第11次院會（105.4.29）決定：「交財政委員會審查」</w:t>
            </w:r>
          </w:p>
        </w:tc>
        <w:tc>
          <w:tcPr>
            <w:tcW w:w="2552" w:type="dxa"/>
            <w:vMerge/>
            <w:tcBorders>
              <w:left w:val="single" w:sz="4" w:space="0" w:color="auto"/>
              <w:right w:val="single" w:sz="4" w:space="0" w:color="auto"/>
            </w:tcBorders>
          </w:tcPr>
          <w:p w:rsidR="00D53EE3" w:rsidRPr="005A04C7" w:rsidRDefault="00D53EE3" w:rsidP="00D53EE3">
            <w:pPr>
              <w:suppressAutoHyphens w:val="0"/>
              <w:autoSpaceDN/>
              <w:adjustRightInd w:val="0"/>
              <w:spacing w:line="300" w:lineRule="exact"/>
              <w:ind w:left="240" w:hangingChars="100" w:hanging="240"/>
              <w:jc w:val="both"/>
              <w:textAlignment w:val="auto"/>
              <w:rPr>
                <w:rFonts w:ascii="標楷體" w:eastAsia="標楷體" w:hAnsi="標楷體"/>
                <w:bCs/>
                <w:color w:val="FF0000"/>
                <w:kern w:val="2"/>
                <w:szCs w:val="24"/>
              </w:rPr>
            </w:pPr>
          </w:p>
        </w:tc>
      </w:tr>
      <w:tr w:rsidR="00D53EE3"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40" w:lineRule="exact"/>
              <w:jc w:val="both"/>
              <w:textAlignment w:val="auto"/>
              <w:rPr>
                <w:rFonts w:ascii="標楷體" w:eastAsia="標楷體" w:hAnsi="標楷體"/>
                <w:kern w:val="2"/>
              </w:rPr>
            </w:pPr>
            <w:r w:rsidRPr="005A04C7">
              <w:rPr>
                <w:rFonts w:ascii="標楷體" w:eastAsia="標楷體" w:hAnsi="標楷體" w:hint="eastAsia"/>
                <w:kern w:val="2"/>
              </w:rPr>
              <w:t>金融監督管理委員會函送金融監督管理基金104年度截至12月止對國內團體捐助（含公益支出）情形季報表案。</w:t>
            </w:r>
          </w:p>
        </w:tc>
        <w:tc>
          <w:tcPr>
            <w:tcW w:w="2551"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napToGrid w:val="0"/>
              <w:spacing w:line="340" w:lineRule="exact"/>
              <w:jc w:val="both"/>
              <w:textAlignment w:val="auto"/>
              <w:rPr>
                <w:rFonts w:ascii="標楷體" w:eastAsia="標楷體" w:hAnsi="標楷體"/>
                <w:kern w:val="2"/>
              </w:rPr>
            </w:pPr>
            <w:r w:rsidRPr="005A04C7">
              <w:rPr>
                <w:rFonts w:ascii="標楷體" w:eastAsia="標楷體" w:hAnsi="標楷體" w:hint="eastAsia"/>
                <w:kern w:val="2"/>
              </w:rPr>
              <w:t>第9屆第1會期第12次院會（105.5.6）決定：「交財政委員會審查」</w:t>
            </w:r>
          </w:p>
        </w:tc>
        <w:tc>
          <w:tcPr>
            <w:tcW w:w="2552" w:type="dxa"/>
            <w:vMerge/>
            <w:tcBorders>
              <w:left w:val="single" w:sz="4" w:space="0" w:color="auto"/>
              <w:right w:val="single" w:sz="4" w:space="0" w:color="auto"/>
            </w:tcBorders>
          </w:tcPr>
          <w:p w:rsidR="00D53EE3" w:rsidRPr="005A04C7" w:rsidRDefault="00D53EE3" w:rsidP="00D53EE3">
            <w:pPr>
              <w:suppressAutoHyphens w:val="0"/>
              <w:autoSpaceDN/>
              <w:contextualSpacing/>
              <w:jc w:val="both"/>
              <w:textAlignment w:val="auto"/>
              <w:rPr>
                <w:rFonts w:ascii="標楷體" w:eastAsia="標楷體" w:hAnsi="標楷體"/>
                <w:bCs/>
                <w:kern w:val="2"/>
                <w:szCs w:val="24"/>
              </w:rPr>
            </w:pPr>
          </w:p>
        </w:tc>
      </w:tr>
      <w:tr w:rsidR="00D53EE3" w:rsidRPr="005A04C7" w:rsidTr="00A0795C">
        <w:trPr>
          <w:cantSplit/>
          <w:trHeight w:val="1124"/>
        </w:trPr>
        <w:tc>
          <w:tcPr>
            <w:tcW w:w="70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40" w:lineRule="exact"/>
              <w:jc w:val="both"/>
              <w:textAlignment w:val="auto"/>
              <w:rPr>
                <w:rFonts w:ascii="標楷體" w:eastAsia="標楷體" w:hAnsi="標楷體"/>
                <w:kern w:val="2"/>
              </w:rPr>
            </w:pPr>
            <w:r w:rsidRPr="005A04C7">
              <w:rPr>
                <w:rFonts w:ascii="標楷體" w:eastAsia="標楷體" w:hAnsi="標楷體" w:hint="eastAsia"/>
                <w:kern w:val="2"/>
              </w:rPr>
              <w:t>金融監督管理委員會函送金融監督管理基金105年度截至6月止對國內團體捐助（含公益支出）情形季報表案。</w:t>
            </w:r>
          </w:p>
        </w:tc>
        <w:tc>
          <w:tcPr>
            <w:tcW w:w="2551"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napToGrid w:val="0"/>
              <w:spacing w:line="340" w:lineRule="exact"/>
              <w:jc w:val="both"/>
              <w:textAlignment w:val="auto"/>
              <w:rPr>
                <w:rFonts w:ascii="標楷體" w:eastAsia="標楷體" w:hAnsi="標楷體"/>
                <w:kern w:val="2"/>
              </w:rPr>
            </w:pPr>
            <w:r w:rsidRPr="005A04C7">
              <w:rPr>
                <w:rFonts w:ascii="標楷體" w:eastAsia="標楷體" w:hAnsi="標楷體" w:hint="eastAsia"/>
                <w:kern w:val="2"/>
              </w:rPr>
              <w:t>第9屆第2會期第5次院會（105.10.7）決定：「交財政委員會審查」</w:t>
            </w:r>
          </w:p>
        </w:tc>
        <w:tc>
          <w:tcPr>
            <w:tcW w:w="2552" w:type="dxa"/>
            <w:vMerge w:val="restart"/>
            <w:tcBorders>
              <w:top w:val="single" w:sz="4" w:space="0" w:color="auto"/>
              <w:left w:val="single" w:sz="4" w:space="0" w:color="auto"/>
              <w:right w:val="single" w:sz="4" w:space="0" w:color="auto"/>
            </w:tcBorders>
          </w:tcPr>
          <w:p w:rsidR="00D53EE3" w:rsidRPr="005A04C7" w:rsidRDefault="00D53EE3" w:rsidP="00D53EE3">
            <w:pPr>
              <w:suppressAutoHyphens w:val="0"/>
              <w:autoSpaceDN/>
              <w:spacing w:line="300" w:lineRule="exact"/>
              <w:ind w:left="240" w:hangingChars="100" w:hanging="240"/>
              <w:contextualSpacing/>
              <w:jc w:val="both"/>
              <w:textAlignment w:val="auto"/>
              <w:rPr>
                <w:rFonts w:ascii="標楷體" w:eastAsia="標楷體" w:hAnsi="標楷體"/>
                <w:bCs/>
                <w:color w:val="FF0000"/>
                <w:kern w:val="2"/>
                <w:szCs w:val="24"/>
              </w:rPr>
            </w:pPr>
          </w:p>
        </w:tc>
      </w:tr>
      <w:tr w:rsidR="00D53EE3" w:rsidRPr="005A04C7" w:rsidTr="00A0795C">
        <w:trPr>
          <w:cantSplit/>
          <w:trHeight w:val="1124"/>
        </w:trPr>
        <w:tc>
          <w:tcPr>
            <w:tcW w:w="70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40" w:lineRule="exact"/>
              <w:jc w:val="both"/>
              <w:textAlignment w:val="auto"/>
              <w:rPr>
                <w:rFonts w:ascii="標楷體" w:eastAsia="標楷體" w:hAnsi="標楷體"/>
                <w:kern w:val="2"/>
              </w:rPr>
            </w:pPr>
            <w:r w:rsidRPr="005A04C7">
              <w:rPr>
                <w:rFonts w:ascii="標楷體" w:eastAsia="標楷體" w:hAnsi="標楷體" w:hint="eastAsia"/>
                <w:kern w:val="2"/>
              </w:rPr>
              <w:t>金融監督管理委員會</w:t>
            </w:r>
            <w:r w:rsidRPr="005A04C7">
              <w:rPr>
                <w:rFonts w:ascii="標楷體" w:eastAsia="標楷體" w:hAnsi="標楷體"/>
                <w:kern w:val="2"/>
              </w:rPr>
              <w:t>函送金融監督管理基金105年度截至9月止對國內團體捐助（含公益支出）情形季報表案</w:t>
            </w:r>
            <w:r w:rsidRPr="005A04C7">
              <w:rPr>
                <w:rFonts w:ascii="標楷體" w:eastAsia="標楷體" w:hAnsi="標楷體" w:hint="eastAsia"/>
                <w:kern w:val="2"/>
              </w:rPr>
              <w:t>。</w:t>
            </w:r>
          </w:p>
        </w:tc>
        <w:tc>
          <w:tcPr>
            <w:tcW w:w="2551"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napToGrid w:val="0"/>
              <w:spacing w:line="340" w:lineRule="exact"/>
              <w:jc w:val="both"/>
              <w:textAlignment w:val="auto"/>
              <w:rPr>
                <w:rFonts w:ascii="標楷體" w:eastAsia="標楷體" w:hAnsi="標楷體"/>
                <w:kern w:val="2"/>
              </w:rPr>
            </w:pPr>
            <w:r w:rsidRPr="005A04C7">
              <w:rPr>
                <w:rFonts w:ascii="標楷體" w:eastAsia="標楷體" w:hAnsi="標楷體" w:hint="eastAsia"/>
                <w:kern w:val="2"/>
              </w:rPr>
              <w:t>第9屆第2會期第9次院會（105.11.8）決定：「交財政委員會審查」</w:t>
            </w:r>
          </w:p>
        </w:tc>
        <w:tc>
          <w:tcPr>
            <w:tcW w:w="2552" w:type="dxa"/>
            <w:vMerge/>
            <w:tcBorders>
              <w:top w:val="nil"/>
              <w:left w:val="single" w:sz="4" w:space="0" w:color="auto"/>
              <w:right w:val="single" w:sz="4" w:space="0" w:color="auto"/>
            </w:tcBorders>
          </w:tcPr>
          <w:p w:rsidR="00D53EE3" w:rsidRPr="005A04C7" w:rsidRDefault="00D53EE3" w:rsidP="00D53EE3">
            <w:pPr>
              <w:suppressAutoHyphens w:val="0"/>
              <w:autoSpaceDN/>
              <w:spacing w:line="300" w:lineRule="exact"/>
              <w:ind w:left="240" w:hangingChars="100" w:hanging="240"/>
              <w:contextualSpacing/>
              <w:jc w:val="both"/>
              <w:textAlignment w:val="auto"/>
              <w:rPr>
                <w:rFonts w:ascii="標楷體" w:eastAsia="標楷體" w:hAnsi="標楷體"/>
                <w:bCs/>
                <w:color w:val="FF0000"/>
                <w:kern w:val="2"/>
                <w:szCs w:val="24"/>
              </w:rPr>
            </w:pPr>
          </w:p>
        </w:tc>
      </w:tr>
      <w:tr w:rsidR="00D53EE3" w:rsidRPr="005A04C7" w:rsidTr="00A0795C">
        <w:trPr>
          <w:cantSplit/>
          <w:trHeight w:val="1124"/>
        </w:trPr>
        <w:tc>
          <w:tcPr>
            <w:tcW w:w="70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40" w:lineRule="exact"/>
              <w:jc w:val="both"/>
              <w:textAlignment w:val="auto"/>
              <w:rPr>
                <w:rFonts w:ascii="標楷體" w:eastAsia="標楷體" w:hAnsi="標楷體"/>
                <w:kern w:val="2"/>
              </w:rPr>
            </w:pPr>
            <w:r w:rsidRPr="005A04C7">
              <w:rPr>
                <w:rFonts w:ascii="標楷體" w:eastAsia="標楷體" w:hAnsi="標楷體" w:hint="eastAsia"/>
                <w:kern w:val="2"/>
              </w:rPr>
              <w:t>金融監督管理委員會函送金融監督管理基金105年度截至12月止對國內團體捐助（含公益支出）情形季報表案。</w:t>
            </w:r>
          </w:p>
        </w:tc>
        <w:tc>
          <w:tcPr>
            <w:tcW w:w="2551"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napToGrid w:val="0"/>
              <w:spacing w:line="340" w:lineRule="exact"/>
              <w:jc w:val="both"/>
              <w:textAlignment w:val="auto"/>
              <w:rPr>
                <w:rFonts w:ascii="標楷體" w:eastAsia="標楷體" w:hAnsi="標楷體"/>
                <w:kern w:val="2"/>
              </w:rPr>
            </w:pPr>
            <w:r w:rsidRPr="005A04C7">
              <w:rPr>
                <w:rFonts w:ascii="標楷體" w:eastAsia="標楷體" w:hAnsi="標楷體" w:hint="eastAsia"/>
                <w:kern w:val="2"/>
              </w:rPr>
              <w:t>第9屆第3會期第6次院會（106.3.24）決定：「交財政委員會審查」</w:t>
            </w:r>
          </w:p>
        </w:tc>
        <w:tc>
          <w:tcPr>
            <w:tcW w:w="2552" w:type="dxa"/>
            <w:vMerge/>
            <w:tcBorders>
              <w:top w:val="nil"/>
              <w:left w:val="single" w:sz="4" w:space="0" w:color="auto"/>
              <w:right w:val="single" w:sz="4" w:space="0" w:color="auto"/>
            </w:tcBorders>
          </w:tcPr>
          <w:p w:rsidR="00D53EE3" w:rsidRPr="005A04C7" w:rsidRDefault="00D53EE3" w:rsidP="00D53EE3">
            <w:pPr>
              <w:suppressAutoHyphens w:val="0"/>
              <w:autoSpaceDN/>
              <w:contextualSpacing/>
              <w:jc w:val="both"/>
              <w:textAlignment w:val="auto"/>
              <w:rPr>
                <w:rFonts w:ascii="標楷體" w:eastAsia="標楷體" w:hAnsi="標楷體"/>
                <w:bCs/>
                <w:color w:val="FF0000"/>
                <w:kern w:val="2"/>
                <w:szCs w:val="24"/>
              </w:rPr>
            </w:pPr>
          </w:p>
        </w:tc>
      </w:tr>
      <w:tr w:rsidR="00D53EE3" w:rsidRPr="005A04C7" w:rsidTr="00A0795C">
        <w:trPr>
          <w:cantSplit/>
          <w:trHeight w:val="1124"/>
        </w:trPr>
        <w:tc>
          <w:tcPr>
            <w:tcW w:w="70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40" w:lineRule="exact"/>
              <w:jc w:val="both"/>
              <w:textAlignment w:val="auto"/>
              <w:rPr>
                <w:rFonts w:ascii="標楷體" w:eastAsia="標楷體" w:hAnsi="標楷體"/>
                <w:kern w:val="2"/>
              </w:rPr>
            </w:pPr>
            <w:r w:rsidRPr="005A04C7">
              <w:rPr>
                <w:rFonts w:ascii="標楷體" w:eastAsia="標楷體" w:hAnsi="標楷體" w:hint="eastAsia"/>
                <w:kern w:val="2"/>
              </w:rPr>
              <w:t>金融監督管理委員會函送該會主管105年度第1季辦理政策宣導相關廣告執行情形表案。</w:t>
            </w:r>
          </w:p>
        </w:tc>
        <w:tc>
          <w:tcPr>
            <w:tcW w:w="2551"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napToGrid w:val="0"/>
              <w:spacing w:line="340" w:lineRule="exact"/>
              <w:jc w:val="both"/>
              <w:textAlignment w:val="auto"/>
              <w:rPr>
                <w:rFonts w:ascii="標楷體" w:eastAsia="標楷體" w:hAnsi="標楷體"/>
                <w:kern w:val="2"/>
              </w:rPr>
            </w:pPr>
            <w:r w:rsidRPr="005A04C7">
              <w:rPr>
                <w:rFonts w:ascii="標楷體" w:eastAsia="標楷體" w:hAnsi="標楷體" w:hint="eastAsia"/>
                <w:kern w:val="2"/>
              </w:rPr>
              <w:t>第9屆第1會期第14次院會（105.5.20）決定：「交財政委員會審查」</w:t>
            </w:r>
          </w:p>
        </w:tc>
        <w:tc>
          <w:tcPr>
            <w:tcW w:w="2552" w:type="dxa"/>
            <w:vMerge/>
            <w:tcBorders>
              <w:top w:val="nil"/>
              <w:left w:val="single" w:sz="4" w:space="0" w:color="auto"/>
              <w:right w:val="single" w:sz="4" w:space="0" w:color="auto"/>
            </w:tcBorders>
          </w:tcPr>
          <w:p w:rsidR="00D53EE3" w:rsidRPr="005A04C7" w:rsidRDefault="00D53EE3" w:rsidP="00D53EE3">
            <w:pPr>
              <w:suppressAutoHyphens w:val="0"/>
              <w:autoSpaceDN/>
              <w:contextualSpacing/>
              <w:jc w:val="both"/>
              <w:textAlignment w:val="auto"/>
              <w:rPr>
                <w:rFonts w:ascii="標楷體" w:eastAsia="標楷體" w:hAnsi="標楷體"/>
                <w:bCs/>
                <w:color w:val="FF0000"/>
                <w:kern w:val="2"/>
                <w:szCs w:val="24"/>
              </w:rPr>
            </w:pPr>
          </w:p>
        </w:tc>
      </w:tr>
      <w:tr w:rsidR="00D53EE3" w:rsidRPr="005A04C7" w:rsidTr="00A0795C">
        <w:trPr>
          <w:cantSplit/>
          <w:trHeight w:val="1124"/>
        </w:trPr>
        <w:tc>
          <w:tcPr>
            <w:tcW w:w="70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40" w:lineRule="exact"/>
              <w:jc w:val="both"/>
              <w:textAlignment w:val="auto"/>
              <w:rPr>
                <w:rFonts w:ascii="標楷體" w:eastAsia="標楷體" w:hAnsi="標楷體"/>
                <w:kern w:val="2"/>
              </w:rPr>
            </w:pPr>
            <w:r w:rsidRPr="005A04C7">
              <w:rPr>
                <w:rFonts w:ascii="標楷體" w:eastAsia="標楷體" w:hAnsi="標楷體" w:hint="eastAsia"/>
                <w:kern w:val="2"/>
              </w:rPr>
              <w:t>金融監督管理委員會</w:t>
            </w:r>
            <w:r w:rsidRPr="005A04C7">
              <w:rPr>
                <w:rFonts w:ascii="標楷體" w:eastAsia="標楷體" w:hAnsi="標楷體"/>
                <w:kern w:val="2"/>
              </w:rPr>
              <w:t>函送該會主管105年度第3季辦理政策宣導相關廣告執行情形表案</w:t>
            </w:r>
            <w:r w:rsidRPr="005A04C7">
              <w:rPr>
                <w:rFonts w:ascii="標楷體" w:eastAsia="標楷體" w:hAnsi="標楷體" w:hint="eastAsia"/>
                <w:kern w:val="2"/>
              </w:rPr>
              <w:t>。</w:t>
            </w:r>
          </w:p>
        </w:tc>
        <w:tc>
          <w:tcPr>
            <w:tcW w:w="2551"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napToGrid w:val="0"/>
              <w:spacing w:line="340" w:lineRule="exact"/>
              <w:jc w:val="both"/>
              <w:textAlignment w:val="auto"/>
              <w:rPr>
                <w:rFonts w:ascii="標楷體" w:eastAsia="標楷體" w:hAnsi="標楷體"/>
                <w:kern w:val="2"/>
              </w:rPr>
            </w:pPr>
            <w:r w:rsidRPr="005A04C7">
              <w:rPr>
                <w:rFonts w:ascii="標楷體" w:eastAsia="標楷體" w:hAnsi="標楷體" w:hint="eastAsia"/>
                <w:kern w:val="2"/>
              </w:rPr>
              <w:t>第9屆第2會期第9次院會（105.11.8）決定：「交財政委員會審查」</w:t>
            </w:r>
          </w:p>
        </w:tc>
        <w:tc>
          <w:tcPr>
            <w:tcW w:w="2552" w:type="dxa"/>
            <w:vMerge/>
            <w:tcBorders>
              <w:top w:val="nil"/>
              <w:left w:val="single" w:sz="4" w:space="0" w:color="auto"/>
              <w:right w:val="single" w:sz="4" w:space="0" w:color="auto"/>
            </w:tcBorders>
          </w:tcPr>
          <w:p w:rsidR="00D53EE3" w:rsidRPr="005A04C7" w:rsidRDefault="00D53EE3" w:rsidP="00D53EE3">
            <w:pPr>
              <w:suppressAutoHyphens w:val="0"/>
              <w:autoSpaceDN/>
              <w:contextualSpacing/>
              <w:jc w:val="both"/>
              <w:textAlignment w:val="auto"/>
              <w:rPr>
                <w:rFonts w:ascii="標楷體" w:eastAsia="標楷體" w:hAnsi="標楷體"/>
                <w:bCs/>
                <w:color w:val="FF0000"/>
                <w:kern w:val="2"/>
                <w:szCs w:val="24"/>
              </w:rPr>
            </w:pPr>
          </w:p>
        </w:tc>
      </w:tr>
      <w:tr w:rsidR="00D53EE3" w:rsidRPr="005A04C7" w:rsidTr="00A0795C">
        <w:trPr>
          <w:cantSplit/>
          <w:trHeight w:val="1124"/>
        </w:trPr>
        <w:tc>
          <w:tcPr>
            <w:tcW w:w="70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40" w:lineRule="exact"/>
              <w:jc w:val="both"/>
              <w:textAlignment w:val="auto"/>
              <w:rPr>
                <w:rFonts w:ascii="標楷體" w:eastAsia="標楷體" w:hAnsi="標楷體"/>
                <w:kern w:val="2"/>
              </w:rPr>
            </w:pPr>
            <w:r w:rsidRPr="005A04C7">
              <w:rPr>
                <w:rFonts w:ascii="標楷體" w:eastAsia="標楷體" w:hAnsi="標楷體" w:hint="eastAsia"/>
                <w:kern w:val="2"/>
              </w:rPr>
              <w:t>金融監督管理委員會函送105年度第4季辦理政策宣導相關廣告執行情形表案。</w:t>
            </w:r>
          </w:p>
        </w:tc>
        <w:tc>
          <w:tcPr>
            <w:tcW w:w="2551"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napToGrid w:val="0"/>
              <w:spacing w:line="340" w:lineRule="exact"/>
              <w:jc w:val="both"/>
              <w:textAlignment w:val="auto"/>
              <w:rPr>
                <w:rFonts w:ascii="標楷體" w:eastAsia="標楷體" w:hAnsi="標楷體"/>
                <w:kern w:val="2"/>
              </w:rPr>
            </w:pPr>
            <w:r w:rsidRPr="005A04C7">
              <w:rPr>
                <w:rFonts w:ascii="標楷體" w:eastAsia="標楷體" w:hAnsi="標楷體" w:hint="eastAsia"/>
                <w:kern w:val="2"/>
              </w:rPr>
              <w:t>第9屆第3會期第5次院會（106.3.17）決定：「交財政委員會審查」</w:t>
            </w:r>
          </w:p>
        </w:tc>
        <w:tc>
          <w:tcPr>
            <w:tcW w:w="2552" w:type="dxa"/>
            <w:vMerge/>
            <w:tcBorders>
              <w:top w:val="nil"/>
              <w:left w:val="single" w:sz="4" w:space="0" w:color="auto"/>
              <w:right w:val="single" w:sz="4" w:space="0" w:color="auto"/>
            </w:tcBorders>
          </w:tcPr>
          <w:p w:rsidR="00D53EE3" w:rsidRPr="005A04C7" w:rsidRDefault="00D53EE3" w:rsidP="00D53EE3">
            <w:pPr>
              <w:suppressAutoHyphens w:val="0"/>
              <w:autoSpaceDN/>
              <w:contextualSpacing/>
              <w:jc w:val="both"/>
              <w:textAlignment w:val="auto"/>
              <w:rPr>
                <w:rFonts w:ascii="標楷體" w:eastAsia="標楷體" w:hAnsi="標楷體"/>
                <w:bCs/>
                <w:color w:val="FF0000"/>
                <w:kern w:val="2"/>
                <w:szCs w:val="24"/>
              </w:rPr>
            </w:pPr>
          </w:p>
        </w:tc>
      </w:tr>
      <w:tr w:rsidR="00D53EE3" w:rsidRPr="005A04C7" w:rsidTr="00A0795C">
        <w:trPr>
          <w:cantSplit/>
          <w:trHeight w:val="1124"/>
        </w:trPr>
        <w:tc>
          <w:tcPr>
            <w:tcW w:w="70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pacing w:line="340" w:lineRule="exact"/>
              <w:jc w:val="both"/>
              <w:textAlignment w:val="auto"/>
              <w:rPr>
                <w:rFonts w:ascii="標楷體" w:eastAsia="標楷體" w:hAnsi="標楷體"/>
                <w:kern w:val="2"/>
              </w:rPr>
            </w:pPr>
            <w:r w:rsidRPr="005A04C7">
              <w:rPr>
                <w:rFonts w:ascii="標楷體" w:eastAsia="標楷體" w:hAnsi="標楷體" w:hint="eastAsia"/>
                <w:kern w:val="2"/>
              </w:rPr>
              <w:t>金融監督管理委員會函，為105年度中央政府總預算附屬單位預算決議，凍結中央存款保險股份有限公司「服務費用」─「專業服務費」預算500萬元，請安排報告案。</w:t>
            </w:r>
          </w:p>
        </w:tc>
        <w:tc>
          <w:tcPr>
            <w:tcW w:w="2551"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napToGrid w:val="0"/>
              <w:spacing w:line="340" w:lineRule="exact"/>
              <w:jc w:val="both"/>
              <w:textAlignment w:val="auto"/>
              <w:rPr>
                <w:rFonts w:ascii="標楷體" w:eastAsia="標楷體" w:hAnsi="標楷體"/>
                <w:kern w:val="2"/>
              </w:rPr>
            </w:pPr>
            <w:r w:rsidRPr="005A04C7">
              <w:rPr>
                <w:rFonts w:ascii="標楷體" w:eastAsia="標楷體" w:hAnsi="標楷體" w:hint="eastAsia"/>
                <w:kern w:val="2"/>
              </w:rPr>
              <w:t>第9屆第3會期第3次院會（106.3.3）決定：「交財政委員會審查」</w:t>
            </w:r>
          </w:p>
        </w:tc>
        <w:tc>
          <w:tcPr>
            <w:tcW w:w="2552" w:type="dxa"/>
            <w:vMerge/>
            <w:tcBorders>
              <w:top w:val="nil"/>
              <w:left w:val="single" w:sz="4" w:space="0" w:color="auto"/>
              <w:right w:val="single" w:sz="4" w:space="0" w:color="auto"/>
            </w:tcBorders>
          </w:tcPr>
          <w:p w:rsidR="00D53EE3" w:rsidRPr="005A04C7" w:rsidRDefault="00D53EE3" w:rsidP="00D53EE3">
            <w:pPr>
              <w:suppressAutoHyphens w:val="0"/>
              <w:autoSpaceDN/>
              <w:contextualSpacing/>
              <w:jc w:val="both"/>
              <w:textAlignment w:val="auto"/>
              <w:rPr>
                <w:rFonts w:ascii="標楷體" w:eastAsia="標楷體" w:hAnsi="標楷體"/>
                <w:bCs/>
                <w:color w:val="FF0000"/>
                <w:kern w:val="2"/>
                <w:szCs w:val="24"/>
              </w:rPr>
            </w:pPr>
          </w:p>
        </w:tc>
      </w:tr>
      <w:tr w:rsidR="00D53EE3" w:rsidRPr="005A04C7" w:rsidTr="00A0795C">
        <w:trPr>
          <w:cantSplit/>
          <w:trHeight w:val="1124"/>
        </w:trPr>
        <w:tc>
          <w:tcPr>
            <w:tcW w:w="709" w:type="dxa"/>
            <w:tcBorders>
              <w:top w:val="single" w:sz="4" w:space="0" w:color="auto"/>
              <w:left w:val="single" w:sz="4" w:space="0" w:color="auto"/>
              <w:bottom w:val="single" w:sz="12" w:space="0" w:color="auto"/>
              <w:right w:val="single" w:sz="4" w:space="0" w:color="auto"/>
            </w:tcBorders>
          </w:tcPr>
          <w:p w:rsidR="00D53EE3" w:rsidRPr="005A04C7" w:rsidRDefault="00D53EE3"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12" w:space="0" w:color="auto"/>
              <w:right w:val="single" w:sz="4" w:space="0" w:color="auto"/>
            </w:tcBorders>
          </w:tcPr>
          <w:p w:rsidR="00D53EE3" w:rsidRPr="005A04C7" w:rsidRDefault="00D53EE3" w:rsidP="00D53EE3">
            <w:pPr>
              <w:suppressAutoHyphens w:val="0"/>
              <w:autoSpaceDN/>
              <w:spacing w:line="340" w:lineRule="exact"/>
              <w:jc w:val="both"/>
              <w:textAlignment w:val="auto"/>
              <w:rPr>
                <w:rFonts w:ascii="標楷體" w:eastAsia="標楷體" w:hAnsi="標楷體"/>
                <w:kern w:val="2"/>
              </w:rPr>
            </w:pPr>
            <w:r w:rsidRPr="005A04C7">
              <w:rPr>
                <w:rFonts w:ascii="標楷體" w:eastAsia="標楷體" w:hAnsi="標楷體" w:hint="eastAsia"/>
                <w:kern w:val="2"/>
              </w:rPr>
              <w:t>金融監督管理委員會函，為105年度中央政府總預算附屬單位預算決議，凍結金融研究發展基金「研究發展業務計畫」項下「服務費用」預算百分之三十，請安排報告案。</w:t>
            </w:r>
          </w:p>
        </w:tc>
        <w:tc>
          <w:tcPr>
            <w:tcW w:w="2551" w:type="dxa"/>
            <w:tcBorders>
              <w:top w:val="single" w:sz="4" w:space="0" w:color="auto"/>
              <w:left w:val="single" w:sz="4" w:space="0" w:color="auto"/>
              <w:bottom w:val="single" w:sz="12" w:space="0" w:color="auto"/>
              <w:right w:val="single" w:sz="4" w:space="0" w:color="auto"/>
            </w:tcBorders>
          </w:tcPr>
          <w:p w:rsidR="00D53EE3" w:rsidRPr="005A04C7" w:rsidRDefault="00D53EE3" w:rsidP="00D53EE3">
            <w:pPr>
              <w:suppressAutoHyphens w:val="0"/>
              <w:autoSpaceDN/>
              <w:snapToGrid w:val="0"/>
              <w:spacing w:line="340" w:lineRule="exact"/>
              <w:jc w:val="both"/>
              <w:textAlignment w:val="auto"/>
              <w:rPr>
                <w:rFonts w:ascii="標楷體" w:eastAsia="標楷體" w:hAnsi="標楷體"/>
                <w:kern w:val="2"/>
              </w:rPr>
            </w:pPr>
            <w:r w:rsidRPr="005A04C7">
              <w:rPr>
                <w:rFonts w:ascii="標楷體" w:eastAsia="標楷體" w:hAnsi="標楷體" w:hint="eastAsia"/>
                <w:kern w:val="2"/>
              </w:rPr>
              <w:t>第9屆第3會期第3次院會（106.3.3）決定：「交財政委員會審查」</w:t>
            </w:r>
          </w:p>
        </w:tc>
        <w:tc>
          <w:tcPr>
            <w:tcW w:w="2552" w:type="dxa"/>
            <w:vMerge/>
            <w:tcBorders>
              <w:top w:val="nil"/>
              <w:left w:val="single" w:sz="4" w:space="0" w:color="auto"/>
              <w:bottom w:val="single" w:sz="12" w:space="0" w:color="auto"/>
              <w:right w:val="single" w:sz="4" w:space="0" w:color="auto"/>
            </w:tcBorders>
          </w:tcPr>
          <w:p w:rsidR="00D53EE3" w:rsidRPr="005A04C7" w:rsidRDefault="00D53EE3" w:rsidP="00D53EE3">
            <w:pPr>
              <w:suppressAutoHyphens w:val="0"/>
              <w:autoSpaceDN/>
              <w:contextualSpacing/>
              <w:jc w:val="both"/>
              <w:textAlignment w:val="auto"/>
              <w:rPr>
                <w:rFonts w:ascii="標楷體" w:eastAsia="標楷體" w:hAnsi="標楷體"/>
                <w:bCs/>
                <w:color w:val="FF0000"/>
                <w:kern w:val="2"/>
                <w:szCs w:val="24"/>
              </w:rPr>
            </w:pPr>
          </w:p>
        </w:tc>
      </w:tr>
      <w:tr w:rsidR="002A3605" w:rsidRPr="005A04C7" w:rsidTr="004F6E1C">
        <w:trPr>
          <w:cantSplit/>
          <w:trHeight w:val="1124"/>
        </w:trPr>
        <w:tc>
          <w:tcPr>
            <w:tcW w:w="709" w:type="dxa"/>
            <w:tcBorders>
              <w:top w:val="single" w:sz="12" w:space="0" w:color="auto"/>
              <w:left w:val="single" w:sz="4" w:space="0" w:color="auto"/>
              <w:bottom w:val="single" w:sz="4" w:space="0" w:color="auto"/>
              <w:right w:val="single" w:sz="4" w:space="0" w:color="auto"/>
            </w:tcBorders>
          </w:tcPr>
          <w:p w:rsidR="002A3605" w:rsidRPr="005A04C7" w:rsidRDefault="002A3605"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12" w:space="0" w:color="auto"/>
              <w:left w:val="single" w:sz="4" w:space="0" w:color="auto"/>
              <w:bottom w:val="single" w:sz="4" w:space="0" w:color="auto"/>
              <w:right w:val="single" w:sz="4" w:space="0" w:color="auto"/>
            </w:tcBorders>
          </w:tcPr>
          <w:p w:rsidR="002A3605" w:rsidRPr="005A04C7" w:rsidRDefault="002A3605" w:rsidP="00D53EE3">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行政院主計總處函送101年度截至6月底辦理政策宣導相關之廣告調查表案。</w:t>
            </w:r>
          </w:p>
        </w:tc>
        <w:tc>
          <w:tcPr>
            <w:tcW w:w="2551" w:type="dxa"/>
            <w:tcBorders>
              <w:top w:val="single" w:sz="12" w:space="0" w:color="auto"/>
              <w:left w:val="single" w:sz="4" w:space="0" w:color="auto"/>
              <w:bottom w:val="single" w:sz="4" w:space="0" w:color="auto"/>
              <w:right w:val="single" w:sz="4" w:space="0" w:color="auto"/>
            </w:tcBorders>
          </w:tcPr>
          <w:p w:rsidR="002A3605" w:rsidRPr="005A04C7" w:rsidRDefault="002A3605" w:rsidP="00D53EE3">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第8屆第2會期第8次</w:t>
            </w:r>
            <w:r w:rsidRPr="005A04C7">
              <w:rPr>
                <w:rFonts w:ascii="標楷體" w:eastAsia="標楷體" w:hAnsi="標楷體" w:hint="eastAsia"/>
                <w:spacing w:val="-4"/>
                <w:kern w:val="2"/>
              </w:rPr>
              <w:t>院會（101.11.9）決定：</w:t>
            </w:r>
            <w:r w:rsidRPr="005A04C7">
              <w:rPr>
                <w:rFonts w:ascii="標楷體" w:eastAsia="標楷體" w:hAnsi="標楷體" w:hint="eastAsia"/>
                <w:kern w:val="2"/>
              </w:rPr>
              <w:t>「交財政委員會審查」</w:t>
            </w:r>
          </w:p>
        </w:tc>
        <w:tc>
          <w:tcPr>
            <w:tcW w:w="2552" w:type="dxa"/>
            <w:vMerge w:val="restart"/>
            <w:tcBorders>
              <w:top w:val="single" w:sz="12" w:space="0" w:color="auto"/>
              <w:left w:val="single" w:sz="4" w:space="0" w:color="auto"/>
              <w:right w:val="single" w:sz="4" w:space="0" w:color="auto"/>
            </w:tcBorders>
          </w:tcPr>
          <w:p w:rsidR="002A3605" w:rsidRPr="00A0795C" w:rsidRDefault="002A3605" w:rsidP="00D53EE3">
            <w:pPr>
              <w:suppressAutoHyphens w:val="0"/>
              <w:autoSpaceDN/>
              <w:adjustRightInd w:val="0"/>
              <w:spacing w:line="300" w:lineRule="exact"/>
              <w:ind w:left="240" w:hangingChars="100" w:hanging="240"/>
              <w:jc w:val="both"/>
              <w:textAlignment w:val="auto"/>
              <w:rPr>
                <w:rFonts w:ascii="標楷體" w:eastAsia="標楷體" w:hAnsi="標楷體"/>
                <w:bCs/>
                <w:kern w:val="2"/>
                <w:szCs w:val="24"/>
              </w:rPr>
            </w:pPr>
            <w:r w:rsidRPr="005A04C7">
              <w:rPr>
                <w:rFonts w:ascii="標楷體" w:eastAsia="標楷體" w:hAnsi="標楷體" w:hint="eastAsia"/>
                <w:kern w:val="2"/>
              </w:rPr>
              <w:t>1.行政院主計總處</w:t>
            </w:r>
            <w:r w:rsidRPr="005A04C7">
              <w:rPr>
                <w:rFonts w:ascii="標楷體" w:eastAsia="標楷體" w:hAnsi="標楷體" w:hint="eastAsia"/>
                <w:bCs/>
                <w:kern w:val="2"/>
                <w:szCs w:val="24"/>
              </w:rPr>
              <w:t>預算報告案計7案</w:t>
            </w:r>
            <w:r w:rsidRPr="00A0795C">
              <w:rPr>
                <w:rFonts w:ascii="標楷體" w:eastAsia="標楷體" w:hAnsi="標楷體" w:hint="eastAsia"/>
                <w:bCs/>
                <w:kern w:val="2"/>
                <w:szCs w:val="24"/>
              </w:rPr>
              <w:t>，均已逾年度預算執行期間，本會於108.7.16</w:t>
            </w:r>
            <w:r w:rsidRPr="00A0795C">
              <w:rPr>
                <w:rFonts w:ascii="標楷體" w:eastAsia="標楷體" w:hAnsi="標楷體" w:hint="eastAsia"/>
                <w:bCs/>
                <w:kern w:val="2"/>
                <w:szCs w:val="24"/>
              </w:rPr>
              <w:lastRenderedPageBreak/>
              <w:t>會函議事處提報院會存查。</w:t>
            </w:r>
          </w:p>
          <w:p w:rsidR="002A3605" w:rsidRPr="005A04C7" w:rsidRDefault="002A3605" w:rsidP="00D53EE3">
            <w:pPr>
              <w:suppressAutoHyphens w:val="0"/>
              <w:autoSpaceDN/>
              <w:adjustRightInd w:val="0"/>
              <w:spacing w:line="300" w:lineRule="exact"/>
              <w:ind w:left="240" w:hangingChars="100" w:hanging="240"/>
              <w:jc w:val="both"/>
              <w:textAlignment w:val="auto"/>
              <w:rPr>
                <w:rFonts w:ascii="標楷體" w:eastAsia="標楷體" w:hAnsi="標楷體"/>
                <w:bCs/>
                <w:color w:val="FF0000"/>
                <w:kern w:val="2"/>
                <w:szCs w:val="24"/>
              </w:rPr>
            </w:pPr>
            <w:r>
              <w:rPr>
                <w:rFonts w:ascii="標楷體" w:eastAsia="標楷體" w:hAnsi="標楷體"/>
                <w:bCs/>
                <w:kern w:val="2"/>
                <w:szCs w:val="24"/>
              </w:rPr>
              <w:t>2</w:t>
            </w:r>
            <w:r w:rsidRPr="005A04C7">
              <w:rPr>
                <w:rFonts w:ascii="標楷體" w:eastAsia="標楷體" w:hAnsi="標楷體" w:hint="eastAsia"/>
                <w:bCs/>
                <w:kern w:val="2"/>
                <w:szCs w:val="24"/>
              </w:rPr>
              <w:t>.第9屆第8會期第3次院會(108.9.</w:t>
            </w:r>
            <w:r w:rsidRPr="005A04C7">
              <w:rPr>
                <w:rFonts w:ascii="標楷體" w:eastAsia="標楷體" w:hAnsi="標楷體"/>
                <w:bCs/>
                <w:kern w:val="2"/>
                <w:szCs w:val="24"/>
              </w:rPr>
              <w:t>27</w:t>
            </w:r>
            <w:r w:rsidRPr="005A04C7">
              <w:rPr>
                <w:rFonts w:ascii="標楷體" w:eastAsia="標楷體" w:hAnsi="標楷體" w:hint="eastAsia"/>
                <w:bCs/>
                <w:kern w:val="2"/>
                <w:szCs w:val="24"/>
              </w:rPr>
              <w:t>)准予備查。</w:t>
            </w:r>
          </w:p>
        </w:tc>
      </w:tr>
      <w:tr w:rsidR="002A3605" w:rsidRPr="005A04C7" w:rsidTr="004F6E1C">
        <w:trPr>
          <w:cantSplit/>
          <w:trHeight w:val="1124"/>
        </w:trPr>
        <w:tc>
          <w:tcPr>
            <w:tcW w:w="709" w:type="dxa"/>
            <w:tcBorders>
              <w:top w:val="single" w:sz="4" w:space="0" w:color="auto"/>
              <w:left w:val="single" w:sz="4" w:space="0" w:color="auto"/>
              <w:bottom w:val="single" w:sz="4" w:space="0" w:color="auto"/>
              <w:right w:val="single" w:sz="4" w:space="0" w:color="auto"/>
            </w:tcBorders>
          </w:tcPr>
          <w:p w:rsidR="002A3605" w:rsidRPr="005A04C7" w:rsidRDefault="002A3605"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2A3605" w:rsidRPr="005A04C7" w:rsidRDefault="002A3605" w:rsidP="00D53EE3">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行政院主計總處函送102年度預算「綜合統計業務」項下委託辦理國民幸福指數調查及「國勢普查業務」項下自辦國民幸福指數調查經費書面報告案。</w:t>
            </w:r>
          </w:p>
        </w:tc>
        <w:tc>
          <w:tcPr>
            <w:tcW w:w="2551" w:type="dxa"/>
            <w:tcBorders>
              <w:top w:val="single" w:sz="4" w:space="0" w:color="auto"/>
              <w:left w:val="single" w:sz="4" w:space="0" w:color="auto"/>
              <w:bottom w:val="single" w:sz="4" w:space="0" w:color="auto"/>
              <w:right w:val="single" w:sz="4" w:space="0" w:color="auto"/>
            </w:tcBorders>
          </w:tcPr>
          <w:p w:rsidR="002A3605" w:rsidRPr="005A04C7" w:rsidRDefault="002A3605" w:rsidP="00D53EE3">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第8屆第3會期第2次院會（102.3.1）決定：「交財政委員會審查」</w:t>
            </w:r>
          </w:p>
        </w:tc>
        <w:tc>
          <w:tcPr>
            <w:tcW w:w="2552" w:type="dxa"/>
            <w:vMerge/>
            <w:tcBorders>
              <w:left w:val="single" w:sz="4" w:space="0" w:color="auto"/>
              <w:right w:val="single" w:sz="4" w:space="0" w:color="auto"/>
            </w:tcBorders>
          </w:tcPr>
          <w:p w:rsidR="002A3605" w:rsidRPr="005A04C7" w:rsidRDefault="002A3605" w:rsidP="00D53EE3">
            <w:pPr>
              <w:suppressAutoHyphens w:val="0"/>
              <w:autoSpaceDN/>
              <w:contextualSpacing/>
              <w:jc w:val="both"/>
              <w:textAlignment w:val="auto"/>
              <w:rPr>
                <w:rFonts w:ascii="標楷體" w:eastAsia="標楷體" w:hAnsi="標楷體"/>
                <w:bCs/>
                <w:kern w:val="2"/>
                <w:szCs w:val="24"/>
              </w:rPr>
            </w:pPr>
          </w:p>
        </w:tc>
      </w:tr>
      <w:tr w:rsidR="002A360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2A3605" w:rsidRPr="005A04C7" w:rsidRDefault="002A3605"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2A3605" w:rsidRPr="005A04C7" w:rsidRDefault="002A3605" w:rsidP="00D53EE3">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行政院主計總處函送「中央政府特別收入基金，財源主要係國庫撥補且非依法設置者之檢討報告」案。</w:t>
            </w:r>
          </w:p>
        </w:tc>
        <w:tc>
          <w:tcPr>
            <w:tcW w:w="2551" w:type="dxa"/>
            <w:tcBorders>
              <w:top w:val="single" w:sz="4" w:space="0" w:color="auto"/>
              <w:left w:val="single" w:sz="4" w:space="0" w:color="auto"/>
              <w:bottom w:val="single" w:sz="4" w:space="0" w:color="auto"/>
              <w:right w:val="single" w:sz="4" w:space="0" w:color="auto"/>
            </w:tcBorders>
          </w:tcPr>
          <w:p w:rsidR="002A3605" w:rsidRPr="005A04C7" w:rsidRDefault="002A3605" w:rsidP="00D53EE3">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第8屆第4會期第4次院會（102.10.4）決定：「交財政委員會審查」</w:t>
            </w:r>
          </w:p>
        </w:tc>
        <w:tc>
          <w:tcPr>
            <w:tcW w:w="2552" w:type="dxa"/>
            <w:vMerge/>
            <w:tcBorders>
              <w:left w:val="single" w:sz="4" w:space="0" w:color="auto"/>
              <w:right w:val="single" w:sz="4" w:space="0" w:color="auto"/>
            </w:tcBorders>
          </w:tcPr>
          <w:p w:rsidR="002A3605" w:rsidRPr="005A04C7" w:rsidRDefault="002A3605" w:rsidP="00D53EE3">
            <w:pPr>
              <w:suppressAutoHyphens w:val="0"/>
              <w:autoSpaceDN/>
              <w:contextualSpacing/>
              <w:jc w:val="both"/>
              <w:textAlignment w:val="auto"/>
              <w:rPr>
                <w:rFonts w:ascii="標楷體" w:eastAsia="標楷體" w:hAnsi="標楷體"/>
                <w:bCs/>
                <w:kern w:val="2"/>
                <w:szCs w:val="24"/>
              </w:rPr>
            </w:pPr>
          </w:p>
        </w:tc>
      </w:tr>
      <w:tr w:rsidR="002A360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2A3605" w:rsidRPr="005A04C7" w:rsidRDefault="002A3605"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2A3605" w:rsidRPr="005A04C7" w:rsidRDefault="002A3605" w:rsidP="00D53EE3">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行政院主計總處函送中央政府流域綜合治理計畫第1期特別預算截至103年第3季執行情形案。</w:t>
            </w:r>
          </w:p>
        </w:tc>
        <w:tc>
          <w:tcPr>
            <w:tcW w:w="2551" w:type="dxa"/>
            <w:tcBorders>
              <w:top w:val="single" w:sz="4" w:space="0" w:color="auto"/>
              <w:left w:val="single" w:sz="4" w:space="0" w:color="auto"/>
              <w:bottom w:val="single" w:sz="4" w:space="0" w:color="auto"/>
              <w:right w:val="single" w:sz="4" w:space="0" w:color="auto"/>
            </w:tcBorders>
          </w:tcPr>
          <w:p w:rsidR="002A3605" w:rsidRPr="005A04C7" w:rsidRDefault="002A3605" w:rsidP="00D53EE3">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第8屆第6會期第16次院會（104.1.06）決定：「交財政委員會審查」</w:t>
            </w:r>
          </w:p>
        </w:tc>
        <w:tc>
          <w:tcPr>
            <w:tcW w:w="2552" w:type="dxa"/>
            <w:vMerge/>
            <w:tcBorders>
              <w:left w:val="single" w:sz="4" w:space="0" w:color="auto"/>
              <w:right w:val="single" w:sz="4" w:space="0" w:color="auto"/>
            </w:tcBorders>
          </w:tcPr>
          <w:p w:rsidR="002A3605" w:rsidRPr="005A04C7" w:rsidRDefault="002A3605" w:rsidP="00D53EE3">
            <w:pPr>
              <w:suppressAutoHyphens w:val="0"/>
              <w:autoSpaceDN/>
              <w:contextualSpacing/>
              <w:jc w:val="both"/>
              <w:textAlignment w:val="auto"/>
              <w:rPr>
                <w:rFonts w:ascii="標楷體" w:eastAsia="標楷體" w:hAnsi="標楷體"/>
                <w:bCs/>
                <w:kern w:val="2"/>
                <w:szCs w:val="24"/>
              </w:rPr>
            </w:pPr>
          </w:p>
        </w:tc>
      </w:tr>
      <w:tr w:rsidR="002A360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2A3605" w:rsidRPr="005A04C7" w:rsidRDefault="002A3605"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2A3605" w:rsidRPr="005A04C7" w:rsidRDefault="002A3605" w:rsidP="00D53EE3">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行政院主計總處函送105年度第2季依預算法第62條之1辦理政策宣導相關之廣告調查表案。</w:t>
            </w:r>
          </w:p>
        </w:tc>
        <w:tc>
          <w:tcPr>
            <w:tcW w:w="2551" w:type="dxa"/>
            <w:tcBorders>
              <w:top w:val="single" w:sz="4" w:space="0" w:color="auto"/>
              <w:left w:val="single" w:sz="4" w:space="0" w:color="auto"/>
              <w:bottom w:val="single" w:sz="4" w:space="0" w:color="auto"/>
              <w:right w:val="single" w:sz="4" w:space="0" w:color="auto"/>
            </w:tcBorders>
          </w:tcPr>
          <w:p w:rsidR="002A3605" w:rsidRPr="005A04C7" w:rsidRDefault="002A3605" w:rsidP="00D53EE3">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第9屆第2會期第7次院會（105.10.21）決定：「交財政委員會審查」</w:t>
            </w:r>
          </w:p>
        </w:tc>
        <w:tc>
          <w:tcPr>
            <w:tcW w:w="2552" w:type="dxa"/>
            <w:vMerge/>
            <w:tcBorders>
              <w:left w:val="single" w:sz="4" w:space="0" w:color="auto"/>
              <w:right w:val="single" w:sz="4" w:space="0" w:color="auto"/>
            </w:tcBorders>
          </w:tcPr>
          <w:p w:rsidR="002A3605" w:rsidRPr="005A04C7" w:rsidRDefault="002A3605" w:rsidP="00D53EE3">
            <w:pPr>
              <w:suppressAutoHyphens w:val="0"/>
              <w:autoSpaceDN/>
              <w:contextualSpacing/>
              <w:jc w:val="both"/>
              <w:textAlignment w:val="auto"/>
              <w:rPr>
                <w:rFonts w:ascii="標楷體" w:eastAsia="標楷體" w:hAnsi="標楷體"/>
                <w:bCs/>
                <w:kern w:val="2"/>
                <w:szCs w:val="24"/>
              </w:rPr>
            </w:pPr>
          </w:p>
        </w:tc>
      </w:tr>
      <w:tr w:rsidR="002A3605" w:rsidRPr="005A04C7" w:rsidTr="00D35246">
        <w:trPr>
          <w:cantSplit/>
          <w:trHeight w:val="1124"/>
        </w:trPr>
        <w:tc>
          <w:tcPr>
            <w:tcW w:w="709" w:type="dxa"/>
            <w:tcBorders>
              <w:top w:val="single" w:sz="4" w:space="0" w:color="auto"/>
              <w:left w:val="single" w:sz="4" w:space="0" w:color="auto"/>
              <w:bottom w:val="single" w:sz="4" w:space="0" w:color="auto"/>
              <w:right w:val="single" w:sz="4" w:space="0" w:color="auto"/>
            </w:tcBorders>
          </w:tcPr>
          <w:p w:rsidR="002A3605" w:rsidRPr="005A04C7" w:rsidRDefault="002A3605"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2A3605" w:rsidRPr="005A04C7" w:rsidRDefault="002A3605" w:rsidP="00D53EE3">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行政院主計總處函送「105年度中央政府預算截至第2季執行情形書面報告」案。</w:t>
            </w:r>
          </w:p>
        </w:tc>
        <w:tc>
          <w:tcPr>
            <w:tcW w:w="2551" w:type="dxa"/>
            <w:tcBorders>
              <w:top w:val="single" w:sz="4" w:space="0" w:color="auto"/>
              <w:left w:val="single" w:sz="4" w:space="0" w:color="auto"/>
              <w:bottom w:val="single" w:sz="4" w:space="0" w:color="auto"/>
              <w:right w:val="single" w:sz="4" w:space="0" w:color="auto"/>
            </w:tcBorders>
          </w:tcPr>
          <w:p w:rsidR="002A3605" w:rsidRPr="005A04C7" w:rsidRDefault="002A3605" w:rsidP="00D53EE3">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第9屆第2會期第10次院會（105.11.11）決定：「交財政委員會審查」</w:t>
            </w:r>
          </w:p>
        </w:tc>
        <w:tc>
          <w:tcPr>
            <w:tcW w:w="2552" w:type="dxa"/>
            <w:vMerge/>
            <w:tcBorders>
              <w:left w:val="single" w:sz="4" w:space="0" w:color="auto"/>
              <w:right w:val="single" w:sz="4" w:space="0" w:color="auto"/>
            </w:tcBorders>
          </w:tcPr>
          <w:p w:rsidR="002A3605" w:rsidRPr="005A04C7" w:rsidRDefault="002A3605" w:rsidP="00D53EE3">
            <w:pPr>
              <w:suppressAutoHyphens w:val="0"/>
              <w:autoSpaceDN/>
              <w:contextualSpacing/>
              <w:jc w:val="both"/>
              <w:textAlignment w:val="auto"/>
              <w:rPr>
                <w:rFonts w:ascii="標楷體" w:eastAsia="標楷體" w:hAnsi="標楷體"/>
                <w:bCs/>
                <w:kern w:val="2"/>
                <w:szCs w:val="24"/>
              </w:rPr>
            </w:pPr>
          </w:p>
        </w:tc>
      </w:tr>
      <w:tr w:rsidR="002A3605" w:rsidRPr="005A04C7" w:rsidTr="00D35246">
        <w:trPr>
          <w:cantSplit/>
          <w:trHeight w:val="1124"/>
        </w:trPr>
        <w:tc>
          <w:tcPr>
            <w:tcW w:w="709" w:type="dxa"/>
            <w:tcBorders>
              <w:top w:val="single" w:sz="4" w:space="0" w:color="auto"/>
              <w:left w:val="single" w:sz="4" w:space="0" w:color="auto"/>
              <w:bottom w:val="single" w:sz="12" w:space="0" w:color="auto"/>
              <w:right w:val="single" w:sz="4" w:space="0" w:color="auto"/>
            </w:tcBorders>
          </w:tcPr>
          <w:p w:rsidR="002A3605" w:rsidRPr="005A04C7" w:rsidRDefault="002A3605"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12" w:space="0" w:color="auto"/>
              <w:right w:val="single" w:sz="4" w:space="0" w:color="auto"/>
            </w:tcBorders>
          </w:tcPr>
          <w:p w:rsidR="002A3605" w:rsidRPr="005A04C7" w:rsidRDefault="002A3605" w:rsidP="00D53EE3">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行政院主計總處函送105年度中央政府預算截至第3季執行情形書面報告案。</w:t>
            </w:r>
          </w:p>
        </w:tc>
        <w:tc>
          <w:tcPr>
            <w:tcW w:w="2551" w:type="dxa"/>
            <w:tcBorders>
              <w:top w:val="single" w:sz="4" w:space="0" w:color="auto"/>
              <w:left w:val="single" w:sz="4" w:space="0" w:color="auto"/>
              <w:bottom w:val="single" w:sz="12" w:space="0" w:color="auto"/>
              <w:right w:val="single" w:sz="4" w:space="0" w:color="auto"/>
            </w:tcBorders>
          </w:tcPr>
          <w:p w:rsidR="002A3605" w:rsidRPr="005A04C7" w:rsidRDefault="002A3605" w:rsidP="00D53EE3">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第9屆第2會期第13次院會（105.12.2）決定：「交財政委員會審查」</w:t>
            </w:r>
          </w:p>
        </w:tc>
        <w:tc>
          <w:tcPr>
            <w:tcW w:w="2552" w:type="dxa"/>
            <w:vMerge/>
            <w:tcBorders>
              <w:left w:val="single" w:sz="4" w:space="0" w:color="auto"/>
              <w:bottom w:val="single" w:sz="12" w:space="0" w:color="auto"/>
              <w:right w:val="single" w:sz="4" w:space="0" w:color="auto"/>
            </w:tcBorders>
          </w:tcPr>
          <w:p w:rsidR="002A3605" w:rsidRPr="005A04C7" w:rsidRDefault="002A3605" w:rsidP="00D53EE3">
            <w:pPr>
              <w:suppressAutoHyphens w:val="0"/>
              <w:autoSpaceDN/>
              <w:contextualSpacing/>
              <w:jc w:val="both"/>
              <w:textAlignment w:val="auto"/>
              <w:rPr>
                <w:rFonts w:ascii="標楷體" w:eastAsia="標楷體" w:hAnsi="標楷體"/>
                <w:bCs/>
                <w:kern w:val="2"/>
                <w:szCs w:val="24"/>
              </w:rPr>
            </w:pPr>
          </w:p>
        </w:tc>
      </w:tr>
      <w:tr w:rsidR="00D53EE3" w:rsidRPr="005A04C7" w:rsidTr="007216B1">
        <w:trPr>
          <w:cantSplit/>
          <w:trHeight w:val="1124"/>
        </w:trPr>
        <w:tc>
          <w:tcPr>
            <w:tcW w:w="709" w:type="dxa"/>
            <w:tcBorders>
              <w:top w:val="single" w:sz="12" w:space="0" w:color="auto"/>
              <w:left w:val="single" w:sz="4" w:space="0" w:color="auto"/>
              <w:bottom w:val="single" w:sz="4" w:space="0" w:color="auto"/>
              <w:right w:val="single" w:sz="4" w:space="0" w:color="auto"/>
            </w:tcBorders>
          </w:tcPr>
          <w:p w:rsidR="00D53EE3" w:rsidRPr="005A04C7" w:rsidRDefault="00D53EE3"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12"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中央銀行函送「防制人民幣在市面違法流通」與「超商兌換人民幣成效」相關報告案。</w:t>
            </w:r>
          </w:p>
        </w:tc>
        <w:tc>
          <w:tcPr>
            <w:tcW w:w="2551" w:type="dxa"/>
            <w:tcBorders>
              <w:top w:val="single" w:sz="12"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第9屆第1會期第2次院會（105.2.26）決定：「交財政委員會處理」</w:t>
            </w:r>
          </w:p>
        </w:tc>
        <w:tc>
          <w:tcPr>
            <w:tcW w:w="2552" w:type="dxa"/>
            <w:vMerge w:val="restart"/>
            <w:tcBorders>
              <w:top w:val="single" w:sz="12" w:space="0" w:color="auto"/>
              <w:left w:val="single" w:sz="4" w:space="0" w:color="auto"/>
              <w:right w:val="single" w:sz="4" w:space="0" w:color="auto"/>
            </w:tcBorders>
          </w:tcPr>
          <w:p w:rsidR="00D53EE3" w:rsidRPr="00534F91" w:rsidRDefault="00D53EE3" w:rsidP="00F6582A">
            <w:pPr>
              <w:suppressAutoHyphens w:val="0"/>
              <w:autoSpaceDN/>
              <w:spacing w:line="320" w:lineRule="exact"/>
              <w:ind w:left="240" w:hangingChars="100" w:hanging="240"/>
              <w:jc w:val="both"/>
              <w:textAlignment w:val="auto"/>
              <w:rPr>
                <w:rFonts w:ascii="標楷體" w:eastAsia="標楷體" w:hAnsi="標楷體"/>
                <w:bCs/>
                <w:kern w:val="2"/>
                <w:szCs w:val="24"/>
              </w:rPr>
            </w:pPr>
            <w:r w:rsidRPr="005A04C7">
              <w:rPr>
                <w:rFonts w:ascii="標楷體" w:eastAsia="標楷體" w:hAnsi="標楷體" w:hint="eastAsia"/>
                <w:kern w:val="2"/>
              </w:rPr>
              <w:t>1.</w:t>
            </w:r>
            <w:r w:rsidRPr="005A04C7">
              <w:rPr>
                <w:rFonts w:ascii="標楷體" w:eastAsia="標楷體" w:hAnsi="標楷體" w:hint="eastAsia"/>
                <w:bCs/>
                <w:kern w:val="2"/>
                <w:szCs w:val="24"/>
              </w:rPr>
              <w:t>中央銀行預算報告案計2案</w:t>
            </w:r>
            <w:r w:rsidRPr="00534F91">
              <w:rPr>
                <w:rFonts w:ascii="標楷體" w:eastAsia="標楷體" w:hAnsi="標楷體" w:hint="eastAsia"/>
                <w:bCs/>
                <w:kern w:val="2"/>
                <w:szCs w:val="24"/>
              </w:rPr>
              <w:t>，均已逾年度預算執行期間，本會於108.7.16會函議事處提報院會存查。</w:t>
            </w:r>
          </w:p>
          <w:p w:rsidR="00D53EE3" w:rsidRPr="005A04C7" w:rsidRDefault="00D53EE3" w:rsidP="00F6582A">
            <w:pPr>
              <w:suppressAutoHyphens w:val="0"/>
              <w:autoSpaceDN/>
              <w:spacing w:line="320" w:lineRule="exact"/>
              <w:ind w:left="240" w:hangingChars="100" w:hanging="240"/>
              <w:contextualSpacing/>
              <w:jc w:val="both"/>
              <w:textAlignment w:val="auto"/>
              <w:rPr>
                <w:rFonts w:ascii="標楷體" w:eastAsia="標楷體" w:hAnsi="標楷體"/>
                <w:bCs/>
                <w:kern w:val="2"/>
                <w:szCs w:val="24"/>
              </w:rPr>
            </w:pPr>
            <w:r>
              <w:rPr>
                <w:rFonts w:ascii="標楷體" w:eastAsia="標楷體" w:hAnsi="標楷體"/>
                <w:bCs/>
                <w:kern w:val="2"/>
                <w:szCs w:val="24"/>
              </w:rPr>
              <w:t>2</w:t>
            </w:r>
            <w:r w:rsidRPr="005A04C7">
              <w:rPr>
                <w:rFonts w:ascii="標楷體" w:eastAsia="標楷體" w:hAnsi="標楷體" w:hint="eastAsia"/>
                <w:bCs/>
                <w:kern w:val="2"/>
                <w:szCs w:val="24"/>
              </w:rPr>
              <w:t>.第9屆第8會期第3次院會(108.9.</w:t>
            </w:r>
            <w:r w:rsidRPr="005A04C7">
              <w:rPr>
                <w:rFonts w:ascii="標楷體" w:eastAsia="標楷體" w:hAnsi="標楷體"/>
                <w:bCs/>
                <w:kern w:val="2"/>
                <w:szCs w:val="24"/>
              </w:rPr>
              <w:t>27</w:t>
            </w:r>
            <w:r w:rsidRPr="005A04C7">
              <w:rPr>
                <w:rFonts w:ascii="標楷體" w:eastAsia="標楷體" w:hAnsi="標楷體" w:hint="eastAsia"/>
                <w:bCs/>
                <w:kern w:val="2"/>
                <w:szCs w:val="24"/>
              </w:rPr>
              <w:t>)准予備查。</w:t>
            </w:r>
          </w:p>
        </w:tc>
      </w:tr>
      <w:tr w:rsidR="00D53EE3" w:rsidRPr="005A04C7" w:rsidTr="00B61763">
        <w:trPr>
          <w:cantSplit/>
          <w:trHeight w:val="1393"/>
        </w:trPr>
        <w:tc>
          <w:tcPr>
            <w:tcW w:w="70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numPr>
                <w:ilvl w:val="0"/>
                <w:numId w:val="46"/>
              </w:numPr>
              <w:suppressAutoHyphens w:val="0"/>
              <w:autoSpaceDN/>
              <w:ind w:left="621"/>
              <w:jc w:val="right"/>
              <w:textAlignment w:val="auto"/>
              <w:rPr>
                <w:rFonts w:ascii="標楷體" w:eastAsia="標楷體" w:hAnsi="標楷體"/>
                <w:b/>
                <w:kern w:val="2"/>
                <w:szCs w:val="24"/>
              </w:rPr>
            </w:pPr>
          </w:p>
        </w:tc>
        <w:tc>
          <w:tcPr>
            <w:tcW w:w="3969"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中央銀行函送投資財金資訊股份有限公司105年度營運及資金運用計畫案。</w:t>
            </w:r>
          </w:p>
        </w:tc>
        <w:tc>
          <w:tcPr>
            <w:tcW w:w="2551" w:type="dxa"/>
            <w:tcBorders>
              <w:top w:val="single" w:sz="4" w:space="0" w:color="auto"/>
              <w:left w:val="single" w:sz="4" w:space="0" w:color="auto"/>
              <w:bottom w:val="single" w:sz="4" w:space="0" w:color="auto"/>
              <w:right w:val="single" w:sz="4" w:space="0" w:color="auto"/>
            </w:tcBorders>
          </w:tcPr>
          <w:p w:rsidR="00D53EE3" w:rsidRPr="005A04C7" w:rsidRDefault="00D53EE3" w:rsidP="00D53EE3">
            <w:pPr>
              <w:suppressAutoHyphens w:val="0"/>
              <w:autoSpaceDN/>
              <w:snapToGrid w:val="0"/>
              <w:spacing w:line="320" w:lineRule="exact"/>
              <w:jc w:val="both"/>
              <w:textAlignment w:val="auto"/>
              <w:rPr>
                <w:rFonts w:ascii="標楷體" w:eastAsia="標楷體" w:hAnsi="標楷體"/>
                <w:kern w:val="2"/>
              </w:rPr>
            </w:pPr>
            <w:r w:rsidRPr="005A04C7">
              <w:rPr>
                <w:rFonts w:ascii="標楷體" w:eastAsia="標楷體" w:hAnsi="標楷體" w:hint="eastAsia"/>
                <w:kern w:val="2"/>
              </w:rPr>
              <w:t>第9屆第2會期第7次院會（105.10.21）決定：「交財政委員會審查」</w:t>
            </w:r>
          </w:p>
        </w:tc>
        <w:tc>
          <w:tcPr>
            <w:tcW w:w="2552" w:type="dxa"/>
            <w:vMerge/>
            <w:tcBorders>
              <w:left w:val="single" w:sz="4" w:space="0" w:color="auto"/>
              <w:bottom w:val="single" w:sz="4" w:space="0" w:color="auto"/>
              <w:right w:val="single" w:sz="4" w:space="0" w:color="auto"/>
            </w:tcBorders>
          </w:tcPr>
          <w:p w:rsidR="00D53EE3" w:rsidRPr="005A04C7" w:rsidRDefault="00D53EE3" w:rsidP="00D53EE3">
            <w:pPr>
              <w:suppressAutoHyphens w:val="0"/>
              <w:autoSpaceDN/>
              <w:contextualSpacing/>
              <w:jc w:val="both"/>
              <w:textAlignment w:val="auto"/>
              <w:rPr>
                <w:rFonts w:ascii="標楷體" w:eastAsia="標楷體" w:hAnsi="標楷體"/>
                <w:bCs/>
                <w:kern w:val="2"/>
                <w:szCs w:val="24"/>
              </w:rPr>
            </w:pPr>
          </w:p>
        </w:tc>
      </w:tr>
    </w:tbl>
    <w:p w:rsidR="003018D3" w:rsidRDefault="006D11D2" w:rsidP="00534098">
      <w:pPr>
        <w:keepNext/>
        <w:keepLines/>
        <w:pageBreakBefore/>
        <w:widowControl/>
        <w:suppressLineNumbers/>
        <w:spacing w:line="300" w:lineRule="exact"/>
        <w:ind w:firstLineChars="100" w:firstLine="280"/>
        <w:jc w:val="both"/>
        <w:textAlignment w:val="auto"/>
        <w:rPr>
          <w:rFonts w:ascii="標楷體" w:eastAsia="標楷體" w:hAnsi="標楷體"/>
          <w:b/>
          <w:bCs/>
          <w:sz w:val="28"/>
          <w:szCs w:val="28"/>
        </w:rPr>
      </w:pPr>
      <w:r>
        <w:rPr>
          <w:rFonts w:ascii="標楷體" w:eastAsia="標楷體" w:hAnsi="標楷體"/>
          <w:b/>
          <w:bCs/>
          <w:sz w:val="28"/>
          <w:szCs w:val="28"/>
        </w:rPr>
        <w:lastRenderedPageBreak/>
        <w:t>（四）決算案（1案）</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4"/>
        <w:gridCol w:w="1701"/>
        <w:gridCol w:w="1984"/>
        <w:gridCol w:w="2126"/>
        <w:gridCol w:w="1560"/>
        <w:gridCol w:w="1951"/>
      </w:tblGrid>
      <w:tr w:rsidR="00AB4D79" w:rsidRPr="00AB4D79" w:rsidTr="00AB4D79">
        <w:trPr>
          <w:trHeight w:val="496"/>
        </w:trPr>
        <w:tc>
          <w:tcPr>
            <w:tcW w:w="454" w:type="dxa"/>
          </w:tcPr>
          <w:p w:rsidR="00AB4D79" w:rsidRPr="00AB4D79" w:rsidRDefault="00AB4D79" w:rsidP="00AB4D79">
            <w:pPr>
              <w:suppressAutoHyphens w:val="0"/>
              <w:autoSpaceDN/>
              <w:spacing w:line="300" w:lineRule="exact"/>
              <w:jc w:val="distribute"/>
              <w:textAlignment w:val="auto"/>
              <w:rPr>
                <w:rFonts w:ascii="標楷體" w:eastAsia="標楷體" w:hAnsi="標楷體"/>
                <w:b/>
                <w:bCs/>
                <w:kern w:val="2"/>
                <w:szCs w:val="24"/>
              </w:rPr>
            </w:pPr>
            <w:r w:rsidRPr="00AB4D79">
              <w:rPr>
                <w:rFonts w:ascii="標楷體" w:eastAsia="標楷體" w:hAnsi="標楷體" w:hint="eastAsia"/>
                <w:b/>
                <w:bCs/>
                <w:kern w:val="2"/>
                <w:szCs w:val="24"/>
              </w:rPr>
              <w:t>序</w:t>
            </w:r>
          </w:p>
          <w:p w:rsidR="00AB4D79" w:rsidRPr="00AB4D79" w:rsidRDefault="00AB4D79" w:rsidP="00AB4D79">
            <w:pPr>
              <w:suppressAutoHyphens w:val="0"/>
              <w:autoSpaceDN/>
              <w:spacing w:line="300" w:lineRule="exact"/>
              <w:jc w:val="distribute"/>
              <w:textAlignment w:val="auto"/>
              <w:rPr>
                <w:rFonts w:ascii="標楷體" w:eastAsia="標楷體" w:hAnsi="標楷體"/>
                <w:b/>
                <w:bCs/>
                <w:kern w:val="2"/>
                <w:szCs w:val="24"/>
              </w:rPr>
            </w:pPr>
            <w:r w:rsidRPr="00AB4D79">
              <w:rPr>
                <w:rFonts w:ascii="標楷體" w:eastAsia="標楷體" w:hAnsi="標楷體" w:hint="eastAsia"/>
                <w:b/>
                <w:bCs/>
                <w:kern w:val="2"/>
                <w:szCs w:val="24"/>
              </w:rPr>
              <w:t>號</w:t>
            </w:r>
          </w:p>
        </w:tc>
        <w:tc>
          <w:tcPr>
            <w:tcW w:w="1701" w:type="dxa"/>
            <w:vAlign w:val="center"/>
          </w:tcPr>
          <w:p w:rsidR="00AB4D79" w:rsidRPr="00AB4D79" w:rsidRDefault="00AB4D79" w:rsidP="00AB4D79">
            <w:pPr>
              <w:suppressAutoHyphens w:val="0"/>
              <w:autoSpaceDN/>
              <w:spacing w:line="300" w:lineRule="exact"/>
              <w:jc w:val="distribute"/>
              <w:textAlignment w:val="auto"/>
              <w:rPr>
                <w:rFonts w:ascii="標楷體" w:eastAsia="標楷體" w:hAnsi="標楷體"/>
                <w:b/>
                <w:bCs/>
                <w:kern w:val="2"/>
                <w:szCs w:val="24"/>
              </w:rPr>
            </w:pPr>
            <w:r w:rsidRPr="00AB4D79">
              <w:rPr>
                <w:rFonts w:ascii="標楷體" w:eastAsia="標楷體" w:hAnsi="標楷體" w:hint="eastAsia"/>
                <w:b/>
                <w:bCs/>
                <w:kern w:val="2"/>
                <w:szCs w:val="24"/>
              </w:rPr>
              <w:t>議案名稱</w:t>
            </w:r>
          </w:p>
        </w:tc>
        <w:tc>
          <w:tcPr>
            <w:tcW w:w="1984" w:type="dxa"/>
            <w:vAlign w:val="center"/>
          </w:tcPr>
          <w:p w:rsidR="00AB4D79" w:rsidRPr="00AB4D79" w:rsidRDefault="00AB4D79" w:rsidP="00AB4D79">
            <w:pPr>
              <w:suppressAutoHyphens w:val="0"/>
              <w:autoSpaceDN/>
              <w:spacing w:line="300" w:lineRule="exact"/>
              <w:textAlignment w:val="auto"/>
              <w:rPr>
                <w:rFonts w:ascii="標楷體" w:eastAsia="標楷體" w:hAnsi="標楷體"/>
                <w:b/>
                <w:bCs/>
                <w:kern w:val="2"/>
                <w:szCs w:val="24"/>
              </w:rPr>
            </w:pPr>
            <w:r w:rsidRPr="00AB4D79">
              <w:rPr>
                <w:rFonts w:ascii="標楷體" w:eastAsia="標楷體" w:hAnsi="標楷體" w:hint="eastAsia"/>
                <w:b/>
                <w:bCs/>
                <w:kern w:val="2"/>
                <w:szCs w:val="24"/>
              </w:rPr>
              <w:t xml:space="preserve">院  會  交 </w:t>
            </w:r>
            <w:r w:rsidRPr="00AB4D79">
              <w:rPr>
                <w:rFonts w:ascii="標楷體" w:eastAsia="標楷體" w:hAnsi="標楷體"/>
                <w:b/>
                <w:bCs/>
                <w:kern w:val="2"/>
                <w:szCs w:val="24"/>
              </w:rPr>
              <w:t xml:space="preserve"> </w:t>
            </w:r>
            <w:r w:rsidRPr="00AB4D79">
              <w:rPr>
                <w:rFonts w:ascii="標楷體" w:eastAsia="標楷體" w:hAnsi="標楷體" w:hint="eastAsia"/>
                <w:b/>
                <w:bCs/>
                <w:kern w:val="2"/>
                <w:szCs w:val="24"/>
              </w:rPr>
              <w:t>付</w:t>
            </w:r>
          </w:p>
          <w:p w:rsidR="00AB4D79" w:rsidRPr="00AB4D79" w:rsidRDefault="00AB4D79" w:rsidP="00AB4D79">
            <w:pPr>
              <w:suppressAutoHyphens w:val="0"/>
              <w:autoSpaceDN/>
              <w:spacing w:line="320" w:lineRule="exact"/>
              <w:jc w:val="both"/>
              <w:textAlignment w:val="auto"/>
              <w:rPr>
                <w:rFonts w:ascii="標楷體" w:eastAsia="標楷體" w:hAnsi="標楷體"/>
                <w:b/>
                <w:bCs/>
                <w:kern w:val="2"/>
                <w:szCs w:val="24"/>
              </w:rPr>
            </w:pPr>
            <w:r w:rsidRPr="00AB4D79">
              <w:rPr>
                <w:rFonts w:ascii="標楷體" w:eastAsia="標楷體" w:hAnsi="標楷體" w:hint="eastAsia"/>
                <w:b/>
                <w:bCs/>
                <w:kern w:val="2"/>
                <w:szCs w:val="24"/>
              </w:rPr>
              <w:t>日 期 及 會 次</w:t>
            </w:r>
          </w:p>
        </w:tc>
        <w:tc>
          <w:tcPr>
            <w:tcW w:w="2126" w:type="dxa"/>
            <w:vAlign w:val="center"/>
          </w:tcPr>
          <w:p w:rsidR="00AB4D79" w:rsidRPr="00AB4D79" w:rsidRDefault="00AB4D79" w:rsidP="00AB4D79">
            <w:pPr>
              <w:suppressAutoHyphens w:val="0"/>
              <w:autoSpaceDN/>
              <w:spacing w:line="300" w:lineRule="exact"/>
              <w:jc w:val="distribute"/>
              <w:textAlignment w:val="auto"/>
              <w:rPr>
                <w:rFonts w:ascii="標楷體" w:eastAsia="標楷體" w:hAnsi="標楷體"/>
                <w:b/>
                <w:bCs/>
                <w:kern w:val="2"/>
                <w:szCs w:val="24"/>
              </w:rPr>
            </w:pPr>
            <w:r w:rsidRPr="00AB4D79">
              <w:rPr>
                <w:rFonts w:ascii="標楷體" w:eastAsia="標楷體" w:hAnsi="標楷體" w:hint="eastAsia"/>
                <w:b/>
                <w:bCs/>
                <w:kern w:val="2"/>
                <w:szCs w:val="24"/>
              </w:rPr>
              <w:t>審查會審竣</w:t>
            </w:r>
          </w:p>
          <w:p w:rsidR="00AB4D79" w:rsidRPr="00AB4D79" w:rsidRDefault="00AB4D79" w:rsidP="00AB4D79">
            <w:pPr>
              <w:suppressAutoHyphens w:val="0"/>
              <w:autoSpaceDN/>
              <w:spacing w:line="300" w:lineRule="exact"/>
              <w:jc w:val="distribute"/>
              <w:textAlignment w:val="auto"/>
              <w:rPr>
                <w:rFonts w:ascii="標楷體" w:eastAsia="標楷體" w:hAnsi="標楷體"/>
                <w:b/>
                <w:bCs/>
                <w:kern w:val="2"/>
                <w:szCs w:val="24"/>
              </w:rPr>
            </w:pPr>
            <w:r w:rsidRPr="00AB4D79">
              <w:rPr>
                <w:rFonts w:ascii="標楷體" w:eastAsia="標楷體" w:hAnsi="標楷體" w:hint="eastAsia"/>
                <w:b/>
                <w:bCs/>
                <w:kern w:val="2"/>
                <w:szCs w:val="24"/>
              </w:rPr>
              <w:t>日期及會次</w:t>
            </w:r>
          </w:p>
        </w:tc>
        <w:tc>
          <w:tcPr>
            <w:tcW w:w="1560" w:type="dxa"/>
            <w:vAlign w:val="center"/>
          </w:tcPr>
          <w:p w:rsidR="00AB4D79" w:rsidRPr="00AB4D79" w:rsidRDefault="00AB4D79" w:rsidP="00AB4D79">
            <w:pPr>
              <w:suppressAutoHyphens w:val="0"/>
              <w:autoSpaceDN/>
              <w:spacing w:line="300" w:lineRule="exact"/>
              <w:jc w:val="distribute"/>
              <w:textAlignment w:val="auto"/>
              <w:rPr>
                <w:rFonts w:ascii="標楷體" w:eastAsia="標楷體" w:hAnsi="標楷體"/>
                <w:b/>
                <w:bCs/>
                <w:kern w:val="2"/>
                <w:szCs w:val="24"/>
              </w:rPr>
            </w:pPr>
            <w:r w:rsidRPr="00AB4D79">
              <w:rPr>
                <w:rFonts w:ascii="標楷體" w:eastAsia="標楷體" w:hAnsi="標楷體" w:hint="eastAsia"/>
                <w:b/>
                <w:bCs/>
                <w:kern w:val="2"/>
                <w:szCs w:val="24"/>
              </w:rPr>
              <w:t>院會通過</w:t>
            </w:r>
          </w:p>
          <w:p w:rsidR="00AB4D79" w:rsidRPr="00AB4D79" w:rsidRDefault="00AB4D79" w:rsidP="00AB4D79">
            <w:pPr>
              <w:suppressAutoHyphens w:val="0"/>
              <w:autoSpaceDN/>
              <w:spacing w:line="300" w:lineRule="exact"/>
              <w:jc w:val="distribute"/>
              <w:textAlignment w:val="auto"/>
              <w:rPr>
                <w:rFonts w:ascii="標楷體" w:eastAsia="標楷體" w:hAnsi="標楷體"/>
                <w:b/>
                <w:bCs/>
                <w:kern w:val="2"/>
                <w:szCs w:val="24"/>
              </w:rPr>
            </w:pPr>
            <w:r w:rsidRPr="00AB4D79">
              <w:rPr>
                <w:rFonts w:ascii="標楷體" w:eastAsia="標楷體" w:hAnsi="標楷體" w:hint="eastAsia"/>
                <w:b/>
                <w:bCs/>
                <w:kern w:val="2"/>
                <w:szCs w:val="24"/>
              </w:rPr>
              <w:t>日期及會次</w:t>
            </w:r>
          </w:p>
        </w:tc>
        <w:tc>
          <w:tcPr>
            <w:tcW w:w="1951" w:type="dxa"/>
            <w:vAlign w:val="center"/>
          </w:tcPr>
          <w:p w:rsidR="00AB4D79" w:rsidRPr="008148A9" w:rsidRDefault="00AB4D79" w:rsidP="00AB4D79">
            <w:pPr>
              <w:suppressAutoHyphens w:val="0"/>
              <w:jc w:val="center"/>
              <w:textAlignment w:val="auto"/>
              <w:rPr>
                <w:rFonts w:ascii="標楷體" w:eastAsia="標楷體" w:hAnsi="標楷體"/>
                <w:b/>
                <w:spacing w:val="74"/>
                <w:szCs w:val="24"/>
              </w:rPr>
            </w:pPr>
            <w:r w:rsidRPr="008148A9">
              <w:rPr>
                <w:rFonts w:ascii="標楷體" w:eastAsia="標楷體" w:hAnsi="標楷體"/>
                <w:b/>
                <w:spacing w:val="74"/>
                <w:szCs w:val="24"/>
              </w:rPr>
              <w:t>總統公布</w:t>
            </w:r>
          </w:p>
          <w:p w:rsidR="00AB4D79" w:rsidRPr="00AB4D79" w:rsidRDefault="00AB4D79" w:rsidP="00AB4D79">
            <w:pPr>
              <w:suppressAutoHyphens w:val="0"/>
              <w:autoSpaceDN/>
              <w:spacing w:line="280" w:lineRule="exact"/>
              <w:ind w:firstLineChars="32" w:firstLine="77"/>
              <w:jc w:val="both"/>
              <w:textAlignment w:val="auto"/>
              <w:rPr>
                <w:rFonts w:ascii="標楷體" w:eastAsia="標楷體" w:hAnsi="標楷體"/>
                <w:b/>
                <w:bCs/>
                <w:kern w:val="2"/>
                <w:szCs w:val="24"/>
              </w:rPr>
            </w:pPr>
            <w:r>
              <w:rPr>
                <w:rFonts w:ascii="標楷體" w:eastAsia="標楷體" w:hAnsi="標楷體"/>
                <w:b/>
                <w:szCs w:val="24"/>
              </w:rPr>
              <w:t>日期及文號</w:t>
            </w:r>
          </w:p>
        </w:tc>
      </w:tr>
      <w:tr w:rsidR="00AB4D79" w:rsidRPr="00AB4D79" w:rsidTr="00AB4D79">
        <w:trPr>
          <w:trHeight w:val="11469"/>
        </w:trPr>
        <w:tc>
          <w:tcPr>
            <w:tcW w:w="454" w:type="dxa"/>
          </w:tcPr>
          <w:p w:rsidR="00AB4D79" w:rsidRPr="00AB4D79" w:rsidRDefault="00AB4D79" w:rsidP="00AB4D79">
            <w:pPr>
              <w:suppressAutoHyphens w:val="0"/>
              <w:autoSpaceDN/>
              <w:spacing w:line="320" w:lineRule="exact"/>
              <w:contextualSpacing/>
              <w:jc w:val="center"/>
              <w:textAlignment w:val="auto"/>
              <w:rPr>
                <w:rFonts w:ascii="標楷體" w:eastAsia="標楷體" w:hAnsi="標楷體"/>
                <w:b/>
                <w:kern w:val="2"/>
                <w:szCs w:val="24"/>
              </w:rPr>
            </w:pPr>
            <w:r w:rsidRPr="00AB4D79">
              <w:rPr>
                <w:rFonts w:ascii="標楷體" w:eastAsia="標楷體" w:hAnsi="標楷體" w:hint="eastAsia"/>
                <w:b/>
                <w:kern w:val="2"/>
                <w:szCs w:val="24"/>
              </w:rPr>
              <w:t>1</w:t>
            </w:r>
          </w:p>
        </w:tc>
        <w:tc>
          <w:tcPr>
            <w:tcW w:w="1701" w:type="dxa"/>
          </w:tcPr>
          <w:p w:rsidR="00AB4D79" w:rsidRPr="00AB4D79" w:rsidRDefault="00AB4D79" w:rsidP="00AB4D79">
            <w:pPr>
              <w:suppressAutoHyphens w:val="0"/>
              <w:autoSpaceDN/>
              <w:spacing w:line="360" w:lineRule="exact"/>
              <w:jc w:val="both"/>
              <w:textAlignment w:val="auto"/>
              <w:rPr>
                <w:rFonts w:ascii="標楷體" w:eastAsia="標楷體" w:hAnsi="標楷體"/>
                <w:kern w:val="2"/>
                <w:szCs w:val="24"/>
              </w:rPr>
            </w:pPr>
            <w:r w:rsidRPr="00AB4D79">
              <w:rPr>
                <w:rFonts w:ascii="標楷體" w:eastAsia="標楷體" w:hAnsi="標楷體"/>
                <w:kern w:val="2"/>
                <w:szCs w:val="24"/>
              </w:rPr>
              <w:t>審計部函請審議「</w:t>
            </w:r>
            <w:r w:rsidRPr="00AB4D79">
              <w:rPr>
                <w:rFonts w:ascii="標楷體" w:eastAsia="標楷體" w:hAnsi="標楷體" w:hint="eastAsia"/>
                <w:kern w:val="2"/>
                <w:szCs w:val="24"/>
              </w:rPr>
              <w:t>中華民國</w:t>
            </w:r>
            <w:r w:rsidRPr="00AB4D79">
              <w:rPr>
                <w:rFonts w:ascii="標楷體" w:eastAsia="標楷體" w:hAnsi="標楷體"/>
                <w:kern w:val="2"/>
                <w:szCs w:val="24"/>
              </w:rPr>
              <w:t>106年度中央政府總決算審核報告（含附屬單位決算及綜計表、外交國防機密部分、總決算部分、營業部分及非營業部分）」案。</w:t>
            </w:r>
          </w:p>
        </w:tc>
        <w:tc>
          <w:tcPr>
            <w:tcW w:w="1984" w:type="dxa"/>
          </w:tcPr>
          <w:p w:rsidR="00AB4D79" w:rsidRPr="00AB4D79" w:rsidRDefault="00AB4D79" w:rsidP="00AB4D79">
            <w:pPr>
              <w:suppressAutoHyphens w:val="0"/>
              <w:autoSpaceDN/>
              <w:snapToGrid w:val="0"/>
              <w:spacing w:line="380" w:lineRule="atLeast"/>
              <w:ind w:left="240" w:hangingChars="100" w:hanging="240"/>
              <w:jc w:val="both"/>
              <w:textAlignment w:val="auto"/>
              <w:rPr>
                <w:rFonts w:ascii="標楷體" w:eastAsia="標楷體" w:hAnsi="標楷體"/>
                <w:kern w:val="2"/>
                <w:szCs w:val="24"/>
              </w:rPr>
            </w:pPr>
            <w:r w:rsidRPr="00AB4D79">
              <w:rPr>
                <w:rFonts w:ascii="標楷體" w:eastAsia="標楷體" w:hAnsi="標楷體" w:hint="eastAsia"/>
                <w:kern w:val="2"/>
                <w:szCs w:val="24"/>
              </w:rPr>
              <w:t>1.第9屆第6會期第1次院會(107.9.25)，決定：「擬請院會定期舉行會議，邀請審計長列席報告審核報告並備質詢。」</w:t>
            </w:r>
          </w:p>
          <w:p w:rsidR="00AB4D79" w:rsidRPr="00AB4D79" w:rsidRDefault="00AB4D79" w:rsidP="00AB4D79">
            <w:pPr>
              <w:suppressAutoHyphens w:val="0"/>
              <w:autoSpaceDN/>
              <w:snapToGrid w:val="0"/>
              <w:spacing w:line="380" w:lineRule="atLeast"/>
              <w:ind w:left="240" w:hangingChars="100" w:hanging="240"/>
              <w:jc w:val="both"/>
              <w:textAlignment w:val="auto"/>
              <w:rPr>
                <w:rFonts w:ascii="標楷體" w:eastAsia="標楷體" w:hAnsi="標楷體"/>
                <w:kern w:val="2"/>
                <w:szCs w:val="24"/>
              </w:rPr>
            </w:pPr>
            <w:r w:rsidRPr="00AB4D79">
              <w:rPr>
                <w:rFonts w:ascii="標楷體" w:eastAsia="標楷體" w:hAnsi="標楷體" w:hint="eastAsia"/>
                <w:kern w:val="2"/>
                <w:szCs w:val="24"/>
              </w:rPr>
              <w:t xml:space="preserve">2.第9屆第6會期第8次院會(107.11.09)決定：於本次院會(107.11.13)，邀請審計部審計長長列席報告「106年度中央政府總決算審核報告（含附屬單位決算及綜計表、外交國防機密部分、總決算部分、營業部分及非營業部分）」、「中央政府流域綜合治理計畫第2期特別決算審核報告(105至106年度)」案審核經過，並備質詢。　　　　　　　　　　　　　　　　　　　　　　　　　　　　　　　　　　　　　　　　　　　　　　　　　　　　　　　　　　　　　　　　　　　　　　　　　　　　　　　　　　　　　　　　　　　　　　　　　　　　　　　　　　　　　　　　　　　　　　　　　　　　　　　　　　　　　　　　　　　　　　　　　　　　　　　　　　　　　　　　　　　　　　　　　　　　　　　　　　　　　　　</w:t>
            </w:r>
          </w:p>
          <w:p w:rsidR="00AB4D79" w:rsidRPr="00AB4D79" w:rsidRDefault="00AB4D79" w:rsidP="00CB1889">
            <w:pPr>
              <w:suppressAutoHyphens w:val="0"/>
              <w:autoSpaceDN/>
              <w:snapToGrid w:val="0"/>
              <w:spacing w:line="380" w:lineRule="atLeast"/>
              <w:ind w:left="240" w:hangingChars="100" w:hanging="240"/>
              <w:jc w:val="both"/>
              <w:textAlignment w:val="auto"/>
              <w:rPr>
                <w:rFonts w:ascii="標楷體" w:eastAsia="標楷體" w:hAnsi="標楷體"/>
                <w:kern w:val="2"/>
                <w:sz w:val="22"/>
              </w:rPr>
            </w:pPr>
            <w:r w:rsidRPr="00AB4D79">
              <w:rPr>
                <w:rFonts w:ascii="標楷體" w:eastAsia="標楷體" w:hAnsi="標楷體" w:hint="eastAsia"/>
                <w:kern w:val="2"/>
                <w:szCs w:val="24"/>
              </w:rPr>
              <w:t>3.107.11.21議事處函本會，有關第9屆第6會期</w:t>
            </w:r>
            <w:r w:rsidRPr="00AB4D79">
              <w:rPr>
                <w:rFonts w:ascii="標楷體" w:eastAsia="標楷體" w:hAnsi="標楷體" w:hint="eastAsia"/>
                <w:kern w:val="2"/>
                <w:szCs w:val="24"/>
              </w:rPr>
              <w:lastRenderedPageBreak/>
              <w:t>第8次院會（107.11.13）邀請審計長列席報告審核經過，並答復委員諮詢後決定：</w:t>
            </w:r>
            <w:r w:rsidR="00CB1889">
              <w:rPr>
                <w:rFonts w:ascii="標楷體" w:eastAsia="標楷體" w:hAnsi="標楷體" w:hint="eastAsia"/>
                <w:kern w:val="2"/>
                <w:szCs w:val="24"/>
              </w:rPr>
              <w:t>「</w:t>
            </w:r>
            <w:r w:rsidRPr="00AB4D79">
              <w:rPr>
                <w:rFonts w:ascii="標楷體" w:eastAsia="標楷體" w:hAnsi="標楷體" w:hint="eastAsia"/>
                <w:kern w:val="2"/>
                <w:szCs w:val="24"/>
              </w:rPr>
              <w:t>中華民國106年度中央政府總決算審核報告（含附屬單位決算及綜計表、外交國防機密部分、總決算部分、營業部分及非營業部分）</w:t>
            </w:r>
            <w:r w:rsidR="006725CE">
              <w:rPr>
                <w:rFonts w:ascii="標楷體" w:eastAsia="標楷體" w:hAnsi="標楷體" w:hint="eastAsia"/>
                <w:kern w:val="2"/>
                <w:szCs w:val="24"/>
              </w:rPr>
              <w:t>」</w:t>
            </w:r>
            <w:r w:rsidRPr="00AB4D79">
              <w:rPr>
                <w:rFonts w:ascii="標楷體" w:eastAsia="標楷體" w:hAnsi="標楷體" w:hint="eastAsia"/>
                <w:kern w:val="2"/>
                <w:szCs w:val="24"/>
              </w:rPr>
              <w:t>、</w:t>
            </w:r>
            <w:r w:rsidR="006725CE">
              <w:rPr>
                <w:rFonts w:ascii="標楷體" w:eastAsia="標楷體" w:hAnsi="標楷體" w:hint="eastAsia"/>
                <w:kern w:val="2"/>
                <w:szCs w:val="24"/>
              </w:rPr>
              <w:t>「</w:t>
            </w:r>
            <w:r w:rsidRPr="00AB4D79">
              <w:rPr>
                <w:rFonts w:ascii="標楷體" w:eastAsia="標楷體" w:hAnsi="標楷體" w:hint="eastAsia"/>
                <w:kern w:val="2"/>
                <w:szCs w:val="24"/>
              </w:rPr>
              <w:t>中央政府流域綜合治理計畫第2期特別決算審核報告(105年度至106年度)</w:t>
            </w:r>
            <w:r w:rsidR="00403C89">
              <w:rPr>
                <w:rFonts w:ascii="標楷體" w:eastAsia="標楷體" w:hAnsi="標楷體" w:hint="eastAsia"/>
                <w:kern w:val="2"/>
                <w:szCs w:val="24"/>
              </w:rPr>
              <w:t>」</w:t>
            </w:r>
            <w:r w:rsidRPr="00AB4D79">
              <w:rPr>
                <w:rFonts w:ascii="標楷體" w:eastAsia="標楷體" w:hAnsi="標楷體" w:hint="eastAsia"/>
                <w:kern w:val="2"/>
                <w:szCs w:val="24"/>
              </w:rPr>
              <w:t>案，交財政委員會會同有關委員會審查。</w:t>
            </w:r>
          </w:p>
        </w:tc>
        <w:tc>
          <w:tcPr>
            <w:tcW w:w="2126" w:type="dxa"/>
          </w:tcPr>
          <w:p w:rsidR="00AB4D79" w:rsidRPr="00AB4D79" w:rsidRDefault="00AB4D79" w:rsidP="00AB4D79">
            <w:pPr>
              <w:suppressAutoHyphens w:val="0"/>
              <w:autoSpaceDN/>
              <w:snapToGrid w:val="0"/>
              <w:spacing w:line="360" w:lineRule="exact"/>
              <w:ind w:left="240" w:hangingChars="100" w:hanging="240"/>
              <w:jc w:val="both"/>
              <w:textAlignment w:val="auto"/>
              <w:rPr>
                <w:rFonts w:ascii="標楷體" w:eastAsia="標楷體" w:hAnsi="標楷體"/>
                <w:kern w:val="2"/>
                <w:szCs w:val="24"/>
              </w:rPr>
            </w:pPr>
            <w:r w:rsidRPr="00AB4D79">
              <w:rPr>
                <w:rFonts w:ascii="標楷體" w:eastAsia="標楷體" w:hAnsi="標楷體" w:hint="eastAsia"/>
                <w:kern w:val="2"/>
                <w:szCs w:val="24"/>
              </w:rPr>
              <w:lastRenderedPageBreak/>
              <w:t>1.第9屆第7會期財政、內政委員會第1次聯席會議(108.5.6)，審查「中華民國106年度中央政府總決算審核報告（含附屬單位決算及綜計表）案」關於行政院、中央選舉委員會及所屬、大陸委員會、原住民族委員會、原住民族文化發展中心、客家委員會及所屬、不當黨產處理委員會、內政部主管、蒙藏委員會、海岸巡防署主管、臺灣省政府、臺灣省諮議會、福建省政府（含附屬單位決算非營業特種基金部分、政府捐助成立財團法人），決議：均審查完畢，照案通過。</w:t>
            </w:r>
          </w:p>
          <w:p w:rsidR="00AB4D79" w:rsidRPr="00AB4D79" w:rsidRDefault="00AB4D79" w:rsidP="00AB4D79">
            <w:pPr>
              <w:suppressAutoHyphens w:val="0"/>
              <w:autoSpaceDN/>
              <w:snapToGrid w:val="0"/>
              <w:spacing w:line="360" w:lineRule="exact"/>
              <w:ind w:left="240" w:hangingChars="100" w:hanging="240"/>
              <w:jc w:val="both"/>
              <w:textAlignment w:val="auto"/>
              <w:rPr>
                <w:rFonts w:ascii="標楷體" w:eastAsia="標楷體" w:hAnsi="標楷體"/>
                <w:kern w:val="2"/>
                <w:szCs w:val="24"/>
              </w:rPr>
            </w:pPr>
            <w:r w:rsidRPr="00AB4D79">
              <w:rPr>
                <w:rFonts w:ascii="標楷體" w:eastAsia="標楷體" w:hAnsi="標楷體" w:hint="eastAsia"/>
                <w:kern w:val="2"/>
                <w:szCs w:val="24"/>
              </w:rPr>
              <w:t>2.第9屆第7會期財政、交通委員會第1次聯席會議(108.5.13)，</w:t>
            </w:r>
            <w:r w:rsidRPr="00AB4D79">
              <w:rPr>
                <w:rFonts w:ascii="標楷體" w:eastAsia="標楷體" w:hAnsi="標楷體" w:hint="eastAsia"/>
                <w:kern w:val="2"/>
                <w:szCs w:val="24"/>
              </w:rPr>
              <w:lastRenderedPageBreak/>
              <w:t>審查「中華民國106年度中央政府總決算審核報告（含附屬單位決算及綜計表）案」關於國家通訊傳播委員會、飛航安全調查委員會、公共工程委員會、交通部主管（含附屬單位決算營業基金及非營業特種基金部分），決議：均審查完畢，照案通過。</w:t>
            </w:r>
          </w:p>
          <w:p w:rsidR="00AB4D79" w:rsidRPr="00AB4D79" w:rsidRDefault="00AB4D79" w:rsidP="00AB4D79">
            <w:pPr>
              <w:suppressAutoHyphens w:val="0"/>
              <w:autoSpaceDN/>
              <w:snapToGrid w:val="0"/>
              <w:spacing w:line="320" w:lineRule="exact"/>
              <w:jc w:val="both"/>
              <w:textAlignment w:val="auto"/>
              <w:rPr>
                <w:rFonts w:ascii="標楷體" w:eastAsia="標楷體" w:hAnsi="標楷體"/>
                <w:kern w:val="2"/>
                <w:sz w:val="22"/>
              </w:rPr>
            </w:pPr>
          </w:p>
        </w:tc>
        <w:tc>
          <w:tcPr>
            <w:tcW w:w="1560" w:type="dxa"/>
          </w:tcPr>
          <w:p w:rsidR="00AB4D79" w:rsidRPr="00AB4D79" w:rsidRDefault="00AB4D79" w:rsidP="00AB4D79">
            <w:pPr>
              <w:suppressAutoHyphens w:val="0"/>
              <w:autoSpaceDN/>
              <w:spacing w:line="380" w:lineRule="exact"/>
              <w:contextualSpacing/>
              <w:jc w:val="both"/>
              <w:textAlignment w:val="auto"/>
              <w:rPr>
                <w:rFonts w:ascii="標楷體" w:eastAsia="標楷體" w:hAnsi="標楷體"/>
                <w:kern w:val="2"/>
                <w:szCs w:val="24"/>
              </w:rPr>
            </w:pPr>
            <w:r w:rsidRPr="00AB4D79">
              <w:rPr>
                <w:rFonts w:ascii="標楷體" w:eastAsia="標楷體" w:hAnsi="標楷體" w:hint="eastAsia"/>
                <w:kern w:val="2"/>
                <w:szCs w:val="24"/>
              </w:rPr>
              <w:lastRenderedPageBreak/>
              <w:t>第9屆第8會期第8次院會(10</w:t>
            </w:r>
            <w:r w:rsidRPr="00AB4D79">
              <w:rPr>
                <w:rFonts w:ascii="標楷體" w:eastAsia="標楷體" w:hAnsi="標楷體"/>
                <w:kern w:val="2"/>
                <w:szCs w:val="24"/>
              </w:rPr>
              <w:t>8.11</w:t>
            </w:r>
            <w:r w:rsidRPr="00AB4D79">
              <w:rPr>
                <w:rFonts w:ascii="標楷體" w:eastAsia="標楷體" w:hAnsi="標楷體" w:hint="eastAsia"/>
                <w:kern w:val="2"/>
                <w:szCs w:val="24"/>
              </w:rPr>
              <w:t>.</w:t>
            </w:r>
            <w:r w:rsidRPr="00AB4D79">
              <w:rPr>
                <w:rFonts w:ascii="標楷體" w:eastAsia="標楷體" w:hAnsi="標楷體"/>
                <w:kern w:val="2"/>
                <w:szCs w:val="24"/>
              </w:rPr>
              <w:t>1</w:t>
            </w:r>
            <w:r w:rsidRPr="00AB4D79">
              <w:rPr>
                <w:rFonts w:ascii="標楷體" w:eastAsia="標楷體" w:hAnsi="標楷體" w:hint="eastAsia"/>
                <w:kern w:val="2"/>
                <w:szCs w:val="24"/>
              </w:rPr>
              <w:t>)，通過准予備查。</w:t>
            </w:r>
          </w:p>
        </w:tc>
        <w:tc>
          <w:tcPr>
            <w:tcW w:w="1951" w:type="dxa"/>
          </w:tcPr>
          <w:p w:rsidR="00AB4D79" w:rsidRPr="00AB4D79" w:rsidRDefault="00AB4D79" w:rsidP="00AB4D79">
            <w:pPr>
              <w:suppressAutoHyphens w:val="0"/>
              <w:autoSpaceDN/>
              <w:spacing w:line="360" w:lineRule="exact"/>
              <w:contextualSpacing/>
              <w:jc w:val="both"/>
              <w:textAlignment w:val="auto"/>
              <w:rPr>
                <w:rFonts w:ascii="標楷體" w:eastAsia="標楷體" w:hAnsi="標楷體"/>
                <w:kern w:val="2"/>
                <w:szCs w:val="24"/>
              </w:rPr>
            </w:pPr>
            <w:r w:rsidRPr="00AB4D79">
              <w:rPr>
                <w:rFonts w:ascii="標楷體" w:eastAsia="標楷體" w:hAnsi="標楷體" w:hint="eastAsia"/>
                <w:kern w:val="2"/>
                <w:szCs w:val="24"/>
              </w:rPr>
              <w:t>總統令中華民國108年1</w:t>
            </w:r>
            <w:r w:rsidRPr="00AB4D79">
              <w:rPr>
                <w:rFonts w:ascii="標楷體" w:eastAsia="標楷體" w:hAnsi="標楷體"/>
                <w:kern w:val="2"/>
                <w:szCs w:val="24"/>
              </w:rPr>
              <w:t>2</w:t>
            </w:r>
            <w:r w:rsidRPr="00AB4D79">
              <w:rPr>
                <w:rFonts w:ascii="標楷體" w:eastAsia="標楷體" w:hAnsi="標楷體" w:hint="eastAsia"/>
                <w:kern w:val="2"/>
                <w:szCs w:val="24"/>
              </w:rPr>
              <w:t>月4日華總一經字第108</w:t>
            </w:r>
            <w:r w:rsidRPr="00AB4D79">
              <w:rPr>
                <w:rFonts w:ascii="標楷體" w:eastAsia="標楷體" w:hAnsi="標楷體"/>
                <w:kern w:val="2"/>
                <w:szCs w:val="24"/>
              </w:rPr>
              <w:t>2</w:t>
            </w:r>
            <w:r w:rsidRPr="00AB4D79">
              <w:rPr>
                <w:rFonts w:ascii="標楷體" w:eastAsia="標楷體" w:hAnsi="標楷體" w:hint="eastAsia"/>
                <w:kern w:val="2"/>
                <w:szCs w:val="24"/>
              </w:rPr>
              <w:t>00</w:t>
            </w:r>
            <w:r w:rsidRPr="00AB4D79">
              <w:rPr>
                <w:rFonts w:ascii="標楷體" w:eastAsia="標楷體" w:hAnsi="標楷體"/>
                <w:kern w:val="2"/>
                <w:szCs w:val="24"/>
              </w:rPr>
              <w:t>82971</w:t>
            </w:r>
            <w:r w:rsidRPr="00AB4D79">
              <w:rPr>
                <w:rFonts w:ascii="標楷體" w:eastAsia="標楷體" w:hAnsi="標楷體" w:hint="eastAsia"/>
                <w:kern w:val="2"/>
                <w:szCs w:val="24"/>
              </w:rPr>
              <w:t>號</w:t>
            </w:r>
          </w:p>
        </w:tc>
      </w:tr>
    </w:tbl>
    <w:p w:rsidR="00A048D0" w:rsidRPr="00AB4D79" w:rsidRDefault="00A048D0" w:rsidP="00AB4D79">
      <w:pPr>
        <w:suppressAutoHyphens w:val="0"/>
        <w:spacing w:line="300" w:lineRule="exact"/>
        <w:jc w:val="both"/>
        <w:textAlignment w:val="auto"/>
        <w:rPr>
          <w:rFonts w:ascii="標楷體" w:eastAsia="標楷體" w:hAnsi="標楷體"/>
          <w:b/>
          <w:bCs/>
          <w:sz w:val="28"/>
          <w:szCs w:val="28"/>
        </w:rPr>
      </w:pPr>
    </w:p>
    <w:p w:rsidR="00E80F14" w:rsidRDefault="00E80F14" w:rsidP="00A048D0">
      <w:pPr>
        <w:suppressAutoHyphens w:val="0"/>
        <w:snapToGrid w:val="0"/>
        <w:spacing w:line="500" w:lineRule="exact"/>
        <w:ind w:left="176" w:right="-369" w:firstLineChars="90" w:firstLine="252"/>
        <w:jc w:val="both"/>
        <w:textAlignment w:val="auto"/>
        <w:rPr>
          <w:rFonts w:ascii="標楷體" w:eastAsia="標楷體" w:hAnsi="標楷體"/>
          <w:b/>
          <w:bCs/>
          <w:sz w:val="28"/>
          <w:szCs w:val="28"/>
        </w:rPr>
      </w:pPr>
    </w:p>
    <w:p w:rsidR="00E80F14" w:rsidRDefault="00E80F14" w:rsidP="00A048D0">
      <w:pPr>
        <w:suppressAutoHyphens w:val="0"/>
        <w:snapToGrid w:val="0"/>
        <w:spacing w:line="500" w:lineRule="exact"/>
        <w:ind w:left="176" w:right="-369" w:firstLineChars="90" w:firstLine="252"/>
        <w:jc w:val="both"/>
        <w:textAlignment w:val="auto"/>
        <w:rPr>
          <w:rFonts w:ascii="標楷體" w:eastAsia="標楷體" w:hAnsi="標楷體"/>
          <w:b/>
          <w:bCs/>
          <w:sz w:val="28"/>
          <w:szCs w:val="28"/>
        </w:rPr>
      </w:pPr>
    </w:p>
    <w:p w:rsidR="00E80F14" w:rsidRDefault="00E80F14" w:rsidP="00A048D0">
      <w:pPr>
        <w:suppressAutoHyphens w:val="0"/>
        <w:snapToGrid w:val="0"/>
        <w:spacing w:line="500" w:lineRule="exact"/>
        <w:ind w:left="176" w:right="-369" w:firstLineChars="90" w:firstLine="252"/>
        <w:jc w:val="both"/>
        <w:textAlignment w:val="auto"/>
        <w:rPr>
          <w:rFonts w:ascii="標楷體" w:eastAsia="標楷體" w:hAnsi="標楷體"/>
          <w:b/>
          <w:bCs/>
          <w:sz w:val="28"/>
          <w:szCs w:val="28"/>
        </w:rPr>
      </w:pPr>
    </w:p>
    <w:p w:rsidR="003018D3" w:rsidRDefault="006D11D2" w:rsidP="004D781F">
      <w:pPr>
        <w:suppressAutoHyphens w:val="0"/>
        <w:snapToGrid w:val="0"/>
        <w:spacing w:line="500" w:lineRule="exact"/>
        <w:ind w:left="176" w:right="-369" w:firstLineChars="190" w:firstLine="533"/>
        <w:jc w:val="both"/>
        <w:textAlignment w:val="auto"/>
        <w:rPr>
          <w:rFonts w:ascii="標楷體" w:eastAsia="標楷體" w:hAnsi="標楷體"/>
          <w:b/>
          <w:bCs/>
          <w:sz w:val="28"/>
          <w:szCs w:val="28"/>
        </w:rPr>
      </w:pPr>
      <w:r>
        <w:rPr>
          <w:rFonts w:ascii="標楷體" w:eastAsia="標楷體" w:hAnsi="標楷體"/>
          <w:b/>
          <w:bCs/>
          <w:sz w:val="28"/>
          <w:szCs w:val="28"/>
        </w:rPr>
        <w:lastRenderedPageBreak/>
        <w:t>(五)行政命令案(</w:t>
      </w:r>
      <w:r w:rsidR="00BC206B">
        <w:rPr>
          <w:rFonts w:ascii="標楷體" w:eastAsia="標楷體" w:hAnsi="標楷體"/>
          <w:b/>
          <w:bCs/>
          <w:sz w:val="28"/>
          <w:szCs w:val="28"/>
        </w:rPr>
        <w:t>28</w:t>
      </w:r>
      <w:r>
        <w:rPr>
          <w:rFonts w:ascii="標楷體" w:eastAsia="標楷體" w:hAnsi="標楷體"/>
          <w:b/>
          <w:bCs/>
          <w:sz w:val="28"/>
          <w:szCs w:val="28"/>
        </w:rPr>
        <w:t>案)</w:t>
      </w:r>
    </w:p>
    <w:tbl>
      <w:tblPr>
        <w:tblW w:w="978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9"/>
        <w:gridCol w:w="3969"/>
        <w:gridCol w:w="2693"/>
        <w:gridCol w:w="2410"/>
      </w:tblGrid>
      <w:tr w:rsidR="00BC206B" w:rsidRPr="00BC206B" w:rsidTr="005A04C7">
        <w:trPr>
          <w:cantSplit/>
        </w:trPr>
        <w:tc>
          <w:tcPr>
            <w:tcW w:w="709" w:type="dxa"/>
            <w:tcBorders>
              <w:top w:val="single" w:sz="4" w:space="0" w:color="auto"/>
              <w:left w:val="single" w:sz="4" w:space="0" w:color="auto"/>
              <w:bottom w:val="single" w:sz="4" w:space="0" w:color="auto"/>
              <w:right w:val="single" w:sz="4" w:space="0" w:color="auto"/>
            </w:tcBorders>
          </w:tcPr>
          <w:p w:rsidR="00BC206B" w:rsidRPr="00BC206B" w:rsidRDefault="00BC206B" w:rsidP="00BC206B">
            <w:pPr>
              <w:rPr>
                <w:rFonts w:ascii="標楷體" w:eastAsia="標楷體" w:hAnsi="標楷體"/>
                <w:b/>
                <w:bCs/>
                <w:szCs w:val="24"/>
              </w:rPr>
            </w:pPr>
            <w:r w:rsidRPr="00BC206B">
              <w:rPr>
                <w:rFonts w:ascii="標楷體" w:eastAsia="標楷體" w:hAnsi="標楷體" w:hint="eastAsia"/>
                <w:b/>
                <w:bCs/>
                <w:szCs w:val="24"/>
              </w:rPr>
              <w:t>序號</w:t>
            </w:r>
          </w:p>
        </w:tc>
        <w:tc>
          <w:tcPr>
            <w:tcW w:w="3969" w:type="dxa"/>
            <w:tcBorders>
              <w:top w:val="single" w:sz="4" w:space="0" w:color="auto"/>
              <w:left w:val="single" w:sz="4" w:space="0" w:color="auto"/>
              <w:bottom w:val="single" w:sz="4" w:space="0" w:color="auto"/>
              <w:right w:val="single" w:sz="4" w:space="0" w:color="auto"/>
            </w:tcBorders>
            <w:vAlign w:val="center"/>
          </w:tcPr>
          <w:p w:rsidR="00BC206B" w:rsidRPr="00BC206B" w:rsidRDefault="00BC206B" w:rsidP="00BC206B">
            <w:pPr>
              <w:rPr>
                <w:rFonts w:ascii="標楷體" w:eastAsia="標楷體" w:hAnsi="標楷體"/>
                <w:b/>
                <w:bCs/>
                <w:szCs w:val="24"/>
              </w:rPr>
            </w:pPr>
            <w:r w:rsidRPr="00BC206B">
              <w:rPr>
                <w:rFonts w:ascii="標楷體" w:eastAsia="標楷體" w:hAnsi="標楷體" w:hint="eastAsia"/>
                <w:b/>
                <w:bCs/>
                <w:szCs w:val="24"/>
              </w:rPr>
              <w:t>議　　　案　　　名　　　稱</w:t>
            </w:r>
          </w:p>
        </w:tc>
        <w:tc>
          <w:tcPr>
            <w:tcW w:w="2693" w:type="dxa"/>
            <w:tcBorders>
              <w:top w:val="single" w:sz="4" w:space="0" w:color="auto"/>
              <w:left w:val="single" w:sz="4" w:space="0" w:color="auto"/>
              <w:bottom w:val="single" w:sz="4" w:space="0" w:color="auto"/>
              <w:right w:val="single" w:sz="4" w:space="0" w:color="auto"/>
            </w:tcBorders>
            <w:vAlign w:val="center"/>
          </w:tcPr>
          <w:p w:rsidR="00BC206B" w:rsidRPr="00BC206B" w:rsidRDefault="00BC206B" w:rsidP="00BC206B">
            <w:pPr>
              <w:rPr>
                <w:rFonts w:ascii="標楷體" w:eastAsia="標楷體" w:hAnsi="標楷體"/>
                <w:b/>
                <w:bCs/>
                <w:szCs w:val="24"/>
              </w:rPr>
            </w:pPr>
            <w:r w:rsidRPr="00BC206B">
              <w:rPr>
                <w:rFonts w:ascii="標楷體" w:eastAsia="標楷體" w:hAnsi="標楷體" w:hint="eastAsia"/>
                <w:b/>
                <w:bCs/>
                <w:szCs w:val="24"/>
              </w:rPr>
              <w:t>院會交付日期及會次</w:t>
            </w:r>
          </w:p>
        </w:tc>
        <w:tc>
          <w:tcPr>
            <w:tcW w:w="2410" w:type="dxa"/>
            <w:tcBorders>
              <w:top w:val="single" w:sz="4" w:space="0" w:color="auto"/>
              <w:left w:val="single" w:sz="4" w:space="0" w:color="auto"/>
              <w:bottom w:val="single" w:sz="4" w:space="0" w:color="auto"/>
              <w:right w:val="single" w:sz="4" w:space="0" w:color="auto"/>
            </w:tcBorders>
            <w:vAlign w:val="center"/>
          </w:tcPr>
          <w:p w:rsidR="00BC206B" w:rsidRPr="00BC206B" w:rsidRDefault="00BC206B" w:rsidP="00BC206B">
            <w:pPr>
              <w:jc w:val="center"/>
              <w:rPr>
                <w:rFonts w:ascii="標楷體" w:eastAsia="標楷體" w:hAnsi="標楷體"/>
                <w:b/>
                <w:bCs/>
                <w:szCs w:val="24"/>
              </w:rPr>
            </w:pPr>
            <w:r w:rsidRPr="00BC206B">
              <w:rPr>
                <w:rFonts w:ascii="標楷體" w:eastAsia="標楷體" w:hAnsi="標楷體" w:hint="eastAsia"/>
                <w:b/>
                <w:bCs/>
                <w:szCs w:val="24"/>
              </w:rPr>
              <w:t>備　　　　　註</w:t>
            </w:r>
          </w:p>
        </w:tc>
      </w:tr>
      <w:tr w:rsidR="000C11BD" w:rsidRPr="00BC206B" w:rsidTr="005A04C7">
        <w:trPr>
          <w:cantSplit/>
          <w:trHeight w:val="1005"/>
        </w:trPr>
        <w:tc>
          <w:tcPr>
            <w:tcW w:w="709" w:type="dxa"/>
            <w:tcBorders>
              <w:top w:val="single" w:sz="4" w:space="0" w:color="auto"/>
              <w:left w:val="single" w:sz="4" w:space="0" w:color="auto"/>
              <w:bottom w:val="single" w:sz="4" w:space="0" w:color="auto"/>
              <w:right w:val="single" w:sz="4" w:space="0" w:color="auto"/>
            </w:tcBorders>
          </w:tcPr>
          <w:p w:rsidR="000C11BD" w:rsidRPr="00BC206B" w:rsidRDefault="000C11BD" w:rsidP="00BC206B">
            <w:pPr>
              <w:numPr>
                <w:ilvl w:val="0"/>
                <w:numId w:val="45"/>
              </w:numPr>
              <w:suppressAutoHyphens w:val="0"/>
              <w:autoSpaceDN/>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autoSpaceDE w:val="0"/>
              <w:spacing w:line="340" w:lineRule="exact"/>
              <w:jc w:val="both"/>
              <w:rPr>
                <w:rFonts w:ascii="標楷體" w:eastAsia="標楷體" w:hAnsi="標楷體"/>
              </w:rPr>
            </w:pPr>
            <w:r w:rsidRPr="00BC206B">
              <w:rPr>
                <w:rFonts w:ascii="標楷體" w:eastAsia="標楷體" w:hAnsi="標楷體"/>
              </w:rPr>
              <w:t>金融監督管理委員會函送「外國特定專業人才具有金融領域特殊專長之資格條件及認定原則」案。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snapToGrid w:val="0"/>
              <w:spacing w:line="320" w:lineRule="exact"/>
              <w:jc w:val="both"/>
              <w:rPr>
                <w:rFonts w:ascii="標楷體" w:eastAsia="標楷體" w:hAnsi="標楷體"/>
              </w:rPr>
            </w:pPr>
            <w:r w:rsidRPr="00BC206B">
              <w:rPr>
                <w:rFonts w:ascii="標楷體" w:eastAsia="標楷體" w:hAnsi="標楷體"/>
              </w:rPr>
              <w:t>第9屆第6會期第3次院會（107.10.5）決定：「交財政委員會審查」</w:t>
            </w:r>
          </w:p>
        </w:tc>
        <w:tc>
          <w:tcPr>
            <w:tcW w:w="2410" w:type="dxa"/>
            <w:vMerge w:val="restart"/>
            <w:tcBorders>
              <w:top w:val="single" w:sz="4" w:space="0" w:color="auto"/>
              <w:left w:val="single" w:sz="4" w:space="0" w:color="auto"/>
              <w:right w:val="single" w:sz="4" w:space="0" w:color="auto"/>
            </w:tcBorders>
          </w:tcPr>
          <w:p w:rsidR="00E715C9" w:rsidRPr="00E715C9" w:rsidRDefault="00E715C9" w:rsidP="00E715C9">
            <w:pPr>
              <w:spacing w:line="400" w:lineRule="exact"/>
              <w:ind w:left="259" w:hangingChars="108" w:hanging="259"/>
              <w:jc w:val="both"/>
              <w:rPr>
                <w:rFonts w:ascii="標楷體" w:eastAsia="標楷體" w:hAnsi="標楷體"/>
                <w:kern w:val="2"/>
              </w:rPr>
            </w:pPr>
            <w:r w:rsidRPr="00E715C9">
              <w:rPr>
                <w:rFonts w:ascii="標楷體" w:eastAsia="標楷體" w:hAnsi="標楷體" w:hint="eastAsia"/>
                <w:kern w:val="2"/>
              </w:rPr>
              <w:t>1.依職權行使法規定於108年</w:t>
            </w:r>
            <w:r w:rsidRPr="00E715C9">
              <w:rPr>
                <w:rFonts w:ascii="標楷體" w:eastAsia="標楷體" w:hAnsi="標楷體"/>
                <w:kern w:val="2"/>
              </w:rPr>
              <w:t>9</w:t>
            </w:r>
            <w:r w:rsidRPr="00E715C9">
              <w:rPr>
                <w:rFonts w:ascii="標楷體" w:eastAsia="標楷體" w:hAnsi="標楷體" w:hint="eastAsia"/>
                <w:kern w:val="2"/>
              </w:rPr>
              <w:t>月</w:t>
            </w:r>
            <w:r w:rsidRPr="00E715C9">
              <w:rPr>
                <w:rFonts w:ascii="標楷體" w:eastAsia="標楷體" w:hAnsi="標楷體"/>
                <w:kern w:val="2"/>
              </w:rPr>
              <w:t>17</w:t>
            </w:r>
            <w:r w:rsidRPr="00E715C9">
              <w:rPr>
                <w:rFonts w:ascii="標楷體" w:eastAsia="標楷體" w:hAnsi="標楷體" w:hint="eastAsia"/>
                <w:kern w:val="2"/>
              </w:rPr>
              <w:t>日函議事處(計28案)報請院會存查。</w:t>
            </w:r>
          </w:p>
          <w:p w:rsidR="00E715C9" w:rsidRPr="00E715C9" w:rsidRDefault="00E715C9" w:rsidP="00E715C9">
            <w:pPr>
              <w:spacing w:line="400" w:lineRule="exact"/>
              <w:ind w:left="259" w:hangingChars="108" w:hanging="259"/>
              <w:jc w:val="both"/>
              <w:rPr>
                <w:rFonts w:ascii="標楷體" w:eastAsia="標楷體" w:hAnsi="標楷體"/>
                <w:kern w:val="2"/>
              </w:rPr>
            </w:pPr>
            <w:r w:rsidRPr="00E715C9">
              <w:rPr>
                <w:rFonts w:ascii="標楷體" w:eastAsia="標楷體" w:hAnsi="標楷體"/>
                <w:kern w:val="2"/>
              </w:rPr>
              <w:t>2.第9屆第</w:t>
            </w:r>
            <w:r w:rsidRPr="00E715C9">
              <w:rPr>
                <w:rFonts w:ascii="標楷體" w:eastAsia="標楷體" w:hAnsi="標楷體" w:hint="eastAsia"/>
                <w:kern w:val="2"/>
              </w:rPr>
              <w:t>8</w:t>
            </w:r>
            <w:r w:rsidRPr="00E715C9">
              <w:rPr>
                <w:rFonts w:ascii="標楷體" w:eastAsia="標楷體" w:hAnsi="標楷體"/>
                <w:kern w:val="2"/>
              </w:rPr>
              <w:t>會期第3次院會（108.9.27）決定：</w:t>
            </w:r>
            <w:r w:rsidRPr="00E715C9">
              <w:rPr>
                <w:rFonts w:ascii="標楷體" w:eastAsia="標楷體" w:hAnsi="標楷體" w:hint="eastAsia"/>
                <w:kern w:val="2"/>
              </w:rPr>
              <w:t>准予備查。</w:t>
            </w:r>
          </w:p>
          <w:p w:rsidR="000C11BD" w:rsidRPr="00BC206B" w:rsidRDefault="000C11BD" w:rsidP="00E715C9">
            <w:pPr>
              <w:spacing w:line="400" w:lineRule="exact"/>
              <w:ind w:left="259" w:hangingChars="108" w:hanging="259"/>
              <w:jc w:val="both"/>
              <w:rPr>
                <w:rFonts w:ascii="標楷體" w:eastAsia="標楷體" w:hAnsi="標楷體"/>
                <w:szCs w:val="24"/>
              </w:rPr>
            </w:pPr>
          </w:p>
        </w:tc>
      </w:tr>
      <w:tr w:rsidR="000C11BD" w:rsidRPr="00BC206B" w:rsidTr="005A04C7">
        <w:trPr>
          <w:cantSplit/>
          <w:trHeight w:val="1411"/>
        </w:trPr>
        <w:tc>
          <w:tcPr>
            <w:tcW w:w="709" w:type="dxa"/>
            <w:tcBorders>
              <w:top w:val="single" w:sz="4" w:space="0" w:color="auto"/>
              <w:left w:val="single" w:sz="4" w:space="0" w:color="auto"/>
              <w:bottom w:val="single" w:sz="4" w:space="0" w:color="auto"/>
              <w:right w:val="single" w:sz="4" w:space="0" w:color="auto"/>
            </w:tcBorders>
          </w:tcPr>
          <w:p w:rsidR="000C11BD" w:rsidRPr="00BC206B" w:rsidRDefault="000C11BD" w:rsidP="00BC206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autoSpaceDE w:val="0"/>
              <w:spacing w:line="340" w:lineRule="exact"/>
              <w:jc w:val="both"/>
              <w:rPr>
                <w:rFonts w:ascii="標楷體" w:eastAsia="標楷體" w:hAnsi="標楷體"/>
              </w:rPr>
            </w:pPr>
            <w:r w:rsidRPr="00BC206B">
              <w:rPr>
                <w:rFonts w:ascii="標楷體" w:eastAsia="標楷體" w:hAnsi="標楷體"/>
              </w:rPr>
              <w:t>金融監督管理委員會函為修正「金融控股公司發起人負責人應具備資格條件負責人兼職限制及應遵行事項準則」第四條條文案。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snapToGrid w:val="0"/>
              <w:spacing w:line="320" w:lineRule="exact"/>
              <w:jc w:val="both"/>
              <w:rPr>
                <w:rFonts w:ascii="標楷體" w:eastAsia="標楷體" w:hAnsi="標楷體"/>
              </w:rPr>
            </w:pPr>
            <w:r w:rsidRPr="00BC206B">
              <w:rPr>
                <w:rFonts w:ascii="標楷體" w:eastAsia="標楷體" w:hAnsi="標楷體"/>
              </w:rPr>
              <w:t>第9屆第6會期第7次院會（107.11.2）決定：「交財政委員會審查」</w:t>
            </w:r>
          </w:p>
        </w:tc>
        <w:tc>
          <w:tcPr>
            <w:tcW w:w="2410" w:type="dxa"/>
            <w:vMerge/>
            <w:tcBorders>
              <w:left w:val="single" w:sz="4" w:space="0" w:color="auto"/>
              <w:right w:val="single" w:sz="4" w:space="0" w:color="auto"/>
            </w:tcBorders>
          </w:tcPr>
          <w:p w:rsidR="000C11BD" w:rsidRPr="00BC206B" w:rsidRDefault="000C11BD" w:rsidP="00BC206B">
            <w:pPr>
              <w:spacing w:line="320" w:lineRule="exact"/>
              <w:jc w:val="both"/>
              <w:rPr>
                <w:rFonts w:ascii="標楷體" w:eastAsia="標楷體" w:hAnsi="標楷體"/>
                <w:szCs w:val="24"/>
              </w:rPr>
            </w:pPr>
          </w:p>
        </w:tc>
      </w:tr>
      <w:tr w:rsidR="000C11BD" w:rsidRPr="00BC206B" w:rsidTr="005A04C7">
        <w:trPr>
          <w:cantSplit/>
          <w:trHeight w:val="982"/>
        </w:trPr>
        <w:tc>
          <w:tcPr>
            <w:tcW w:w="709" w:type="dxa"/>
            <w:tcBorders>
              <w:top w:val="single" w:sz="4" w:space="0" w:color="auto"/>
              <w:left w:val="single" w:sz="4" w:space="0" w:color="auto"/>
              <w:bottom w:val="single" w:sz="4" w:space="0" w:color="auto"/>
              <w:right w:val="single" w:sz="4" w:space="0" w:color="auto"/>
            </w:tcBorders>
          </w:tcPr>
          <w:p w:rsidR="000C11BD" w:rsidRPr="00BC206B" w:rsidRDefault="000C11BD" w:rsidP="00BC206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autoSpaceDE w:val="0"/>
              <w:spacing w:line="340" w:lineRule="exact"/>
              <w:jc w:val="both"/>
              <w:rPr>
                <w:rFonts w:ascii="標楷體" w:eastAsia="標楷體" w:hAnsi="標楷體"/>
              </w:rPr>
            </w:pPr>
            <w:r w:rsidRPr="00BC206B">
              <w:rPr>
                <w:rFonts w:ascii="標楷體" w:eastAsia="標楷體" w:hAnsi="標楷體"/>
              </w:rPr>
              <w:t>行政院函為修正「國有財產贈與寺廟教堂辦法」部分條文案。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snapToGrid w:val="0"/>
              <w:spacing w:line="320" w:lineRule="exact"/>
              <w:jc w:val="both"/>
              <w:rPr>
                <w:rFonts w:ascii="標楷體" w:eastAsia="標楷體" w:hAnsi="標楷體"/>
              </w:rPr>
            </w:pPr>
            <w:r w:rsidRPr="00BC206B">
              <w:rPr>
                <w:rFonts w:ascii="標楷體" w:eastAsia="標楷體" w:hAnsi="標楷體"/>
              </w:rPr>
              <w:t>第9屆第6會期第8次院會（107.11.9）決定：「交財政委員會審查」</w:t>
            </w:r>
          </w:p>
        </w:tc>
        <w:tc>
          <w:tcPr>
            <w:tcW w:w="2410" w:type="dxa"/>
            <w:vMerge/>
            <w:tcBorders>
              <w:left w:val="single" w:sz="4" w:space="0" w:color="auto"/>
              <w:right w:val="single" w:sz="4" w:space="0" w:color="auto"/>
            </w:tcBorders>
          </w:tcPr>
          <w:p w:rsidR="000C11BD" w:rsidRPr="00BC206B" w:rsidRDefault="000C11BD" w:rsidP="00BC206B">
            <w:pPr>
              <w:spacing w:line="320" w:lineRule="exact"/>
              <w:jc w:val="both"/>
              <w:rPr>
                <w:rFonts w:ascii="標楷體" w:eastAsia="標楷體" w:hAnsi="標楷體"/>
                <w:szCs w:val="24"/>
              </w:rPr>
            </w:pPr>
          </w:p>
        </w:tc>
      </w:tr>
      <w:tr w:rsidR="000C11BD" w:rsidRPr="00BC206B" w:rsidTr="005A04C7">
        <w:trPr>
          <w:cantSplit/>
          <w:trHeight w:val="982"/>
        </w:trPr>
        <w:tc>
          <w:tcPr>
            <w:tcW w:w="709" w:type="dxa"/>
            <w:tcBorders>
              <w:top w:val="single" w:sz="4" w:space="0" w:color="auto"/>
              <w:left w:val="single" w:sz="4" w:space="0" w:color="auto"/>
              <w:bottom w:val="single" w:sz="4" w:space="0" w:color="auto"/>
              <w:right w:val="single" w:sz="4" w:space="0" w:color="auto"/>
            </w:tcBorders>
          </w:tcPr>
          <w:p w:rsidR="000C11BD" w:rsidRPr="00BC206B" w:rsidRDefault="000C11BD" w:rsidP="00BC206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autoSpaceDE w:val="0"/>
              <w:spacing w:line="340" w:lineRule="exact"/>
              <w:jc w:val="both"/>
              <w:rPr>
                <w:rFonts w:ascii="標楷體" w:eastAsia="標楷體" w:hAnsi="標楷體"/>
              </w:rPr>
            </w:pPr>
            <w:r w:rsidRPr="00BC206B">
              <w:rPr>
                <w:rFonts w:ascii="標楷體" w:eastAsia="標楷體" w:hAnsi="標楷體"/>
              </w:rPr>
              <w:t>金融監督管理委員會函為修正「金融控股公司及銀行業內部控制及稽核制度實施辦法」部分條文案。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snapToGrid w:val="0"/>
              <w:spacing w:line="320" w:lineRule="exact"/>
              <w:jc w:val="both"/>
              <w:rPr>
                <w:rFonts w:ascii="標楷體" w:eastAsia="標楷體" w:hAnsi="標楷體"/>
              </w:rPr>
            </w:pPr>
            <w:r w:rsidRPr="00BC206B">
              <w:rPr>
                <w:rFonts w:ascii="標楷體" w:eastAsia="標楷體" w:hAnsi="標楷體"/>
              </w:rPr>
              <w:t>第9屆第6會期第10次院會（107.11.23）決定：「交財政委員會審查」</w:t>
            </w:r>
          </w:p>
        </w:tc>
        <w:tc>
          <w:tcPr>
            <w:tcW w:w="2410" w:type="dxa"/>
            <w:vMerge/>
            <w:tcBorders>
              <w:left w:val="single" w:sz="4" w:space="0" w:color="auto"/>
              <w:right w:val="single" w:sz="4" w:space="0" w:color="auto"/>
            </w:tcBorders>
          </w:tcPr>
          <w:p w:rsidR="000C11BD" w:rsidRPr="00BC206B" w:rsidRDefault="000C11BD" w:rsidP="00BC206B">
            <w:pPr>
              <w:spacing w:line="320" w:lineRule="exact"/>
              <w:jc w:val="both"/>
              <w:rPr>
                <w:rFonts w:ascii="標楷體" w:eastAsia="標楷體" w:hAnsi="標楷體"/>
                <w:szCs w:val="24"/>
              </w:rPr>
            </w:pPr>
          </w:p>
        </w:tc>
      </w:tr>
      <w:tr w:rsidR="000C11BD" w:rsidRPr="00BC206B" w:rsidTr="005A04C7">
        <w:trPr>
          <w:cantSplit/>
          <w:trHeight w:val="982"/>
        </w:trPr>
        <w:tc>
          <w:tcPr>
            <w:tcW w:w="709" w:type="dxa"/>
            <w:tcBorders>
              <w:top w:val="single" w:sz="4" w:space="0" w:color="auto"/>
              <w:left w:val="single" w:sz="4" w:space="0" w:color="auto"/>
              <w:bottom w:val="single" w:sz="4" w:space="0" w:color="auto"/>
              <w:right w:val="single" w:sz="4" w:space="0" w:color="auto"/>
            </w:tcBorders>
          </w:tcPr>
          <w:p w:rsidR="000C11BD" w:rsidRPr="00BC206B" w:rsidRDefault="000C11BD" w:rsidP="00BC206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autoSpaceDE w:val="0"/>
              <w:spacing w:line="340" w:lineRule="exact"/>
              <w:jc w:val="both"/>
              <w:rPr>
                <w:rFonts w:ascii="標楷體" w:eastAsia="標楷體" w:hAnsi="標楷體"/>
              </w:rPr>
            </w:pPr>
            <w:r w:rsidRPr="00BC206B">
              <w:rPr>
                <w:rFonts w:ascii="標楷體" w:eastAsia="標楷體" w:hAnsi="標楷體"/>
              </w:rPr>
              <w:t>金融監督管理委員會函為修正「境外基金管理辦法」第四條、第十二條及第五十二條條文案。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snapToGrid w:val="0"/>
              <w:spacing w:line="320" w:lineRule="exact"/>
              <w:jc w:val="both"/>
              <w:rPr>
                <w:rFonts w:ascii="標楷體" w:eastAsia="標楷體" w:hAnsi="標楷體"/>
              </w:rPr>
            </w:pPr>
            <w:r w:rsidRPr="00BC206B">
              <w:rPr>
                <w:rFonts w:ascii="標楷體" w:eastAsia="標楷體" w:hAnsi="標楷體"/>
              </w:rPr>
              <w:t>第9屆第6會期第10次院會（107.11.23）決定：「交財政委員會審查」</w:t>
            </w:r>
          </w:p>
        </w:tc>
        <w:tc>
          <w:tcPr>
            <w:tcW w:w="2410" w:type="dxa"/>
            <w:vMerge/>
            <w:tcBorders>
              <w:left w:val="single" w:sz="4" w:space="0" w:color="auto"/>
              <w:right w:val="single" w:sz="4" w:space="0" w:color="auto"/>
            </w:tcBorders>
          </w:tcPr>
          <w:p w:rsidR="000C11BD" w:rsidRPr="00BC206B" w:rsidRDefault="000C11BD" w:rsidP="00BC206B">
            <w:pPr>
              <w:spacing w:line="320" w:lineRule="exact"/>
              <w:jc w:val="both"/>
              <w:rPr>
                <w:rFonts w:ascii="標楷體" w:eastAsia="標楷體" w:hAnsi="標楷體"/>
                <w:szCs w:val="24"/>
              </w:rPr>
            </w:pPr>
          </w:p>
        </w:tc>
      </w:tr>
      <w:tr w:rsidR="000C11BD" w:rsidRPr="00BC206B" w:rsidTr="005A04C7">
        <w:trPr>
          <w:cantSplit/>
          <w:trHeight w:val="982"/>
        </w:trPr>
        <w:tc>
          <w:tcPr>
            <w:tcW w:w="709" w:type="dxa"/>
            <w:tcBorders>
              <w:top w:val="single" w:sz="4" w:space="0" w:color="auto"/>
              <w:left w:val="single" w:sz="4" w:space="0" w:color="auto"/>
              <w:bottom w:val="single" w:sz="4" w:space="0" w:color="auto"/>
              <w:right w:val="single" w:sz="4" w:space="0" w:color="auto"/>
            </w:tcBorders>
          </w:tcPr>
          <w:p w:rsidR="000C11BD" w:rsidRPr="00BC206B" w:rsidRDefault="000C11BD" w:rsidP="00BC206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autoSpaceDE w:val="0"/>
              <w:spacing w:line="340" w:lineRule="exact"/>
              <w:jc w:val="both"/>
              <w:rPr>
                <w:rFonts w:ascii="標楷體" w:eastAsia="標楷體" w:hAnsi="標楷體"/>
              </w:rPr>
            </w:pPr>
            <w:r w:rsidRPr="00BC206B">
              <w:rPr>
                <w:rFonts w:ascii="標楷體" w:eastAsia="標楷體" w:hAnsi="標楷體"/>
              </w:rPr>
              <w:t>財政部函為修正「優質企業認證及管理辦法」第二條及第二十四條文案。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snapToGrid w:val="0"/>
              <w:spacing w:line="320" w:lineRule="exact"/>
              <w:jc w:val="both"/>
              <w:rPr>
                <w:rFonts w:ascii="標楷體" w:eastAsia="標楷體" w:hAnsi="標楷體"/>
              </w:rPr>
            </w:pPr>
            <w:r w:rsidRPr="00BC206B">
              <w:rPr>
                <w:rFonts w:ascii="標楷體" w:eastAsia="標楷體" w:hAnsi="標楷體"/>
              </w:rPr>
              <w:t>第9屆第6會期第10次院會（107.11.23）決定：「交財政委員會審查」</w:t>
            </w:r>
          </w:p>
        </w:tc>
        <w:tc>
          <w:tcPr>
            <w:tcW w:w="2410" w:type="dxa"/>
            <w:vMerge/>
            <w:tcBorders>
              <w:left w:val="single" w:sz="4" w:space="0" w:color="auto"/>
              <w:right w:val="single" w:sz="4" w:space="0" w:color="auto"/>
            </w:tcBorders>
          </w:tcPr>
          <w:p w:rsidR="000C11BD" w:rsidRPr="00BC206B" w:rsidRDefault="000C11BD" w:rsidP="00BC206B">
            <w:pPr>
              <w:spacing w:line="320" w:lineRule="exact"/>
              <w:jc w:val="both"/>
              <w:rPr>
                <w:rFonts w:ascii="標楷體" w:eastAsia="標楷體" w:hAnsi="標楷體"/>
                <w:szCs w:val="24"/>
              </w:rPr>
            </w:pPr>
          </w:p>
        </w:tc>
      </w:tr>
      <w:tr w:rsidR="000C11BD" w:rsidRPr="00BC206B" w:rsidTr="005A04C7">
        <w:trPr>
          <w:cantSplit/>
          <w:trHeight w:val="982"/>
        </w:trPr>
        <w:tc>
          <w:tcPr>
            <w:tcW w:w="709" w:type="dxa"/>
            <w:tcBorders>
              <w:top w:val="single" w:sz="4" w:space="0" w:color="auto"/>
              <w:left w:val="single" w:sz="4" w:space="0" w:color="auto"/>
              <w:bottom w:val="single" w:sz="4" w:space="0" w:color="auto"/>
              <w:right w:val="single" w:sz="4" w:space="0" w:color="auto"/>
            </w:tcBorders>
          </w:tcPr>
          <w:p w:rsidR="000C11BD" w:rsidRPr="00BC206B" w:rsidRDefault="000C11BD" w:rsidP="00BC206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autoSpaceDE w:val="0"/>
              <w:spacing w:line="340" w:lineRule="exact"/>
              <w:jc w:val="both"/>
              <w:rPr>
                <w:rFonts w:ascii="標楷體" w:eastAsia="標楷體" w:hAnsi="標楷體"/>
              </w:rPr>
            </w:pPr>
            <w:r w:rsidRPr="00BC206B">
              <w:rPr>
                <w:rFonts w:ascii="標楷體" w:eastAsia="標楷體" w:hAnsi="標楷體"/>
              </w:rPr>
              <w:t>財政部函為修正「空運快遞貨物通關辦法」部分條文案。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snapToGrid w:val="0"/>
              <w:spacing w:line="320" w:lineRule="exact"/>
              <w:jc w:val="both"/>
              <w:rPr>
                <w:rFonts w:ascii="標楷體" w:eastAsia="標楷體" w:hAnsi="標楷體"/>
              </w:rPr>
            </w:pPr>
            <w:r w:rsidRPr="00BC206B">
              <w:rPr>
                <w:rFonts w:ascii="標楷體" w:eastAsia="標楷體" w:hAnsi="標楷體"/>
              </w:rPr>
              <w:t>第9屆第6會期第10次院會（107.11.23）決定：「交財政委員會審查」</w:t>
            </w:r>
          </w:p>
        </w:tc>
        <w:tc>
          <w:tcPr>
            <w:tcW w:w="2410" w:type="dxa"/>
            <w:vMerge/>
            <w:tcBorders>
              <w:left w:val="single" w:sz="4" w:space="0" w:color="auto"/>
              <w:right w:val="single" w:sz="4" w:space="0" w:color="auto"/>
            </w:tcBorders>
          </w:tcPr>
          <w:p w:rsidR="000C11BD" w:rsidRPr="00BC206B" w:rsidRDefault="000C11BD" w:rsidP="00BC206B">
            <w:pPr>
              <w:spacing w:line="320" w:lineRule="exact"/>
              <w:jc w:val="both"/>
              <w:rPr>
                <w:rFonts w:ascii="標楷體" w:eastAsia="標楷體" w:hAnsi="標楷體"/>
                <w:szCs w:val="24"/>
              </w:rPr>
            </w:pPr>
          </w:p>
        </w:tc>
      </w:tr>
      <w:tr w:rsidR="000C11BD" w:rsidRPr="00BC206B" w:rsidTr="005A04C7">
        <w:trPr>
          <w:cantSplit/>
          <w:trHeight w:val="982"/>
        </w:trPr>
        <w:tc>
          <w:tcPr>
            <w:tcW w:w="709" w:type="dxa"/>
            <w:tcBorders>
              <w:top w:val="single" w:sz="4" w:space="0" w:color="auto"/>
              <w:left w:val="single" w:sz="4" w:space="0" w:color="auto"/>
              <w:bottom w:val="single" w:sz="4" w:space="0" w:color="auto"/>
              <w:right w:val="single" w:sz="4" w:space="0" w:color="auto"/>
            </w:tcBorders>
          </w:tcPr>
          <w:p w:rsidR="000C11BD" w:rsidRPr="00BC206B" w:rsidRDefault="000C11BD" w:rsidP="00BC206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autoSpaceDE w:val="0"/>
              <w:spacing w:line="340" w:lineRule="exact"/>
              <w:jc w:val="both"/>
              <w:rPr>
                <w:rFonts w:ascii="標楷體" w:eastAsia="標楷體" w:hAnsi="標楷體"/>
              </w:rPr>
            </w:pPr>
            <w:r w:rsidRPr="00BC206B">
              <w:rPr>
                <w:rFonts w:ascii="標楷體" w:eastAsia="標楷體" w:hAnsi="標楷體"/>
              </w:rPr>
              <w:t>財政部函為修正「海運快遞貨物通關辦法」部分條文案。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snapToGrid w:val="0"/>
              <w:spacing w:line="320" w:lineRule="exact"/>
              <w:jc w:val="both"/>
              <w:rPr>
                <w:rFonts w:ascii="標楷體" w:eastAsia="標楷體" w:hAnsi="標楷體"/>
              </w:rPr>
            </w:pPr>
            <w:r w:rsidRPr="00BC206B">
              <w:rPr>
                <w:rFonts w:ascii="標楷體" w:eastAsia="標楷體" w:hAnsi="標楷體"/>
              </w:rPr>
              <w:t>第9屆第6會期第10次院會（107.11.23）決定：「交財政委員會審查」</w:t>
            </w:r>
          </w:p>
        </w:tc>
        <w:tc>
          <w:tcPr>
            <w:tcW w:w="2410" w:type="dxa"/>
            <w:vMerge/>
            <w:tcBorders>
              <w:left w:val="single" w:sz="4" w:space="0" w:color="auto"/>
              <w:right w:val="single" w:sz="4" w:space="0" w:color="auto"/>
            </w:tcBorders>
          </w:tcPr>
          <w:p w:rsidR="000C11BD" w:rsidRPr="00BC206B" w:rsidRDefault="000C11BD" w:rsidP="00BC206B">
            <w:pPr>
              <w:spacing w:line="320" w:lineRule="exact"/>
              <w:jc w:val="both"/>
              <w:rPr>
                <w:rFonts w:ascii="標楷體" w:eastAsia="標楷體" w:hAnsi="標楷體"/>
                <w:szCs w:val="24"/>
              </w:rPr>
            </w:pPr>
          </w:p>
        </w:tc>
      </w:tr>
      <w:tr w:rsidR="000C11BD" w:rsidRPr="00BC206B" w:rsidTr="005A04C7">
        <w:trPr>
          <w:cantSplit/>
          <w:trHeight w:val="981"/>
        </w:trPr>
        <w:tc>
          <w:tcPr>
            <w:tcW w:w="709" w:type="dxa"/>
            <w:tcBorders>
              <w:top w:val="single" w:sz="4" w:space="0" w:color="auto"/>
              <w:left w:val="single" w:sz="4" w:space="0" w:color="auto"/>
              <w:bottom w:val="single" w:sz="4" w:space="0" w:color="auto"/>
              <w:right w:val="single" w:sz="4" w:space="0" w:color="auto"/>
            </w:tcBorders>
          </w:tcPr>
          <w:p w:rsidR="000C11BD" w:rsidRPr="00BC206B" w:rsidRDefault="000C11BD" w:rsidP="00BC206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autoSpaceDE w:val="0"/>
              <w:spacing w:line="340" w:lineRule="exact"/>
              <w:jc w:val="both"/>
              <w:rPr>
                <w:rFonts w:ascii="標楷體" w:eastAsia="標楷體" w:hAnsi="標楷體"/>
              </w:rPr>
            </w:pPr>
            <w:r w:rsidRPr="00BC206B">
              <w:rPr>
                <w:rFonts w:ascii="標楷體" w:eastAsia="標楷體" w:hAnsi="標楷體"/>
              </w:rPr>
              <w:t>財政部函為修正「海關管理保稅工廠辦法」部分條文案。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snapToGrid w:val="0"/>
              <w:spacing w:line="320" w:lineRule="exact"/>
              <w:jc w:val="both"/>
              <w:rPr>
                <w:rFonts w:ascii="標楷體" w:eastAsia="標楷體" w:hAnsi="標楷體"/>
              </w:rPr>
            </w:pPr>
            <w:r w:rsidRPr="00BC206B">
              <w:rPr>
                <w:rFonts w:ascii="標楷體" w:eastAsia="標楷體" w:hAnsi="標楷體"/>
              </w:rPr>
              <w:t>第9屆第6會期第11次院會（107.11.30）決定：「交財政委員會審查」</w:t>
            </w:r>
          </w:p>
        </w:tc>
        <w:tc>
          <w:tcPr>
            <w:tcW w:w="2410" w:type="dxa"/>
            <w:vMerge/>
            <w:tcBorders>
              <w:left w:val="single" w:sz="4" w:space="0" w:color="auto"/>
              <w:right w:val="single" w:sz="4" w:space="0" w:color="auto"/>
            </w:tcBorders>
          </w:tcPr>
          <w:p w:rsidR="000C11BD" w:rsidRPr="00BC206B" w:rsidRDefault="000C11BD" w:rsidP="00BC206B">
            <w:pPr>
              <w:spacing w:line="320" w:lineRule="exact"/>
              <w:jc w:val="both"/>
              <w:rPr>
                <w:rFonts w:ascii="標楷體" w:eastAsia="標楷體" w:hAnsi="標楷體"/>
                <w:szCs w:val="24"/>
              </w:rPr>
            </w:pPr>
          </w:p>
        </w:tc>
      </w:tr>
      <w:tr w:rsidR="000C11BD" w:rsidRPr="00BC206B" w:rsidTr="00BC0B39">
        <w:trPr>
          <w:cantSplit/>
          <w:trHeight w:val="996"/>
        </w:trPr>
        <w:tc>
          <w:tcPr>
            <w:tcW w:w="709" w:type="dxa"/>
            <w:tcBorders>
              <w:top w:val="single" w:sz="4" w:space="0" w:color="auto"/>
              <w:left w:val="single" w:sz="4" w:space="0" w:color="auto"/>
              <w:bottom w:val="single" w:sz="4" w:space="0" w:color="auto"/>
              <w:right w:val="single" w:sz="4" w:space="0" w:color="auto"/>
            </w:tcBorders>
          </w:tcPr>
          <w:p w:rsidR="000C11BD" w:rsidRPr="00BC206B" w:rsidRDefault="000C11BD" w:rsidP="00BC206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A76330">
            <w:pPr>
              <w:autoSpaceDE w:val="0"/>
              <w:spacing w:line="340" w:lineRule="exact"/>
              <w:jc w:val="both"/>
              <w:rPr>
                <w:rFonts w:ascii="標楷體" w:eastAsia="標楷體" w:hAnsi="標楷體"/>
              </w:rPr>
            </w:pPr>
            <w:r w:rsidRPr="00BC206B">
              <w:rPr>
                <w:rFonts w:ascii="標楷體" w:eastAsia="標楷體" w:hAnsi="標楷體"/>
              </w:rPr>
              <w:t>財政部函為修正「國有非公用不動產交換辦法」第六條條文案。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snapToGrid w:val="0"/>
              <w:spacing w:line="320" w:lineRule="exact"/>
              <w:jc w:val="both"/>
              <w:rPr>
                <w:rFonts w:ascii="標楷體" w:eastAsia="標楷體" w:hAnsi="標楷體"/>
              </w:rPr>
            </w:pPr>
            <w:r w:rsidRPr="00BC206B">
              <w:rPr>
                <w:rFonts w:ascii="標楷體" w:eastAsia="標楷體" w:hAnsi="標楷體"/>
              </w:rPr>
              <w:t>第9屆第6會期第11次院會（107.11.30）決定：「交財政委員會審查」</w:t>
            </w:r>
          </w:p>
        </w:tc>
        <w:tc>
          <w:tcPr>
            <w:tcW w:w="2410" w:type="dxa"/>
            <w:vMerge/>
            <w:tcBorders>
              <w:left w:val="single" w:sz="4" w:space="0" w:color="auto"/>
              <w:right w:val="single" w:sz="4" w:space="0" w:color="auto"/>
            </w:tcBorders>
          </w:tcPr>
          <w:p w:rsidR="000C11BD" w:rsidRPr="00BC206B" w:rsidRDefault="000C11BD" w:rsidP="00BC206B">
            <w:pPr>
              <w:spacing w:line="320" w:lineRule="exact"/>
              <w:jc w:val="both"/>
              <w:rPr>
                <w:rFonts w:ascii="標楷體" w:eastAsia="標楷體" w:hAnsi="標楷體"/>
                <w:szCs w:val="24"/>
              </w:rPr>
            </w:pPr>
          </w:p>
        </w:tc>
      </w:tr>
      <w:tr w:rsidR="000C11BD" w:rsidRPr="00BC206B" w:rsidTr="00BC0B39">
        <w:trPr>
          <w:cantSplit/>
          <w:trHeight w:val="982"/>
        </w:trPr>
        <w:tc>
          <w:tcPr>
            <w:tcW w:w="709" w:type="dxa"/>
            <w:tcBorders>
              <w:top w:val="single" w:sz="4" w:space="0" w:color="auto"/>
              <w:left w:val="single" w:sz="4" w:space="0" w:color="auto"/>
              <w:bottom w:val="single" w:sz="4" w:space="0" w:color="auto"/>
              <w:right w:val="single" w:sz="4" w:space="0" w:color="auto"/>
            </w:tcBorders>
          </w:tcPr>
          <w:p w:rsidR="000C11BD" w:rsidRPr="00BC206B" w:rsidRDefault="000C11BD" w:rsidP="00BC206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autoSpaceDE w:val="0"/>
              <w:spacing w:line="340" w:lineRule="exact"/>
              <w:jc w:val="both"/>
              <w:rPr>
                <w:rFonts w:ascii="標楷體" w:eastAsia="標楷體" w:hAnsi="標楷體"/>
              </w:rPr>
            </w:pPr>
            <w:r w:rsidRPr="00BC206B">
              <w:rPr>
                <w:rFonts w:ascii="標楷體" w:eastAsia="標楷體" w:hAnsi="標楷體"/>
              </w:rPr>
              <w:t>財政部函為修正「入境旅客攜帶行李物品報驗稅放辦法」第八條及第十條條文案。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snapToGrid w:val="0"/>
              <w:spacing w:line="320" w:lineRule="exact"/>
              <w:jc w:val="both"/>
              <w:rPr>
                <w:rFonts w:ascii="標楷體" w:eastAsia="標楷體" w:hAnsi="標楷體"/>
              </w:rPr>
            </w:pPr>
            <w:r w:rsidRPr="00BC206B">
              <w:rPr>
                <w:rFonts w:ascii="標楷體" w:eastAsia="標楷體" w:hAnsi="標楷體"/>
              </w:rPr>
              <w:t>第9屆第6會期第11次院會（107.11.30）決定：「交財政委員會審查」</w:t>
            </w:r>
          </w:p>
        </w:tc>
        <w:tc>
          <w:tcPr>
            <w:tcW w:w="2410" w:type="dxa"/>
            <w:vMerge/>
            <w:tcBorders>
              <w:left w:val="single" w:sz="4" w:space="0" w:color="auto"/>
              <w:right w:val="single" w:sz="4" w:space="0" w:color="auto"/>
            </w:tcBorders>
          </w:tcPr>
          <w:p w:rsidR="000C11BD" w:rsidRPr="00BC206B" w:rsidRDefault="000C11BD" w:rsidP="00BC206B">
            <w:pPr>
              <w:spacing w:line="320" w:lineRule="exact"/>
              <w:jc w:val="both"/>
              <w:rPr>
                <w:rFonts w:ascii="標楷體" w:eastAsia="標楷體" w:hAnsi="標楷體"/>
                <w:szCs w:val="24"/>
              </w:rPr>
            </w:pPr>
          </w:p>
        </w:tc>
      </w:tr>
      <w:tr w:rsidR="000C11BD" w:rsidRPr="00BC206B" w:rsidTr="005A04C7">
        <w:trPr>
          <w:cantSplit/>
          <w:trHeight w:val="1120"/>
        </w:trPr>
        <w:tc>
          <w:tcPr>
            <w:tcW w:w="709" w:type="dxa"/>
            <w:tcBorders>
              <w:top w:val="single" w:sz="4" w:space="0" w:color="auto"/>
              <w:left w:val="single" w:sz="4" w:space="0" w:color="auto"/>
              <w:bottom w:val="single" w:sz="4" w:space="0" w:color="auto"/>
              <w:right w:val="single" w:sz="4" w:space="0" w:color="auto"/>
            </w:tcBorders>
          </w:tcPr>
          <w:p w:rsidR="000C11BD" w:rsidRPr="00BC206B" w:rsidRDefault="000C11BD" w:rsidP="00BC206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autoSpaceDE w:val="0"/>
              <w:spacing w:line="340" w:lineRule="exact"/>
              <w:jc w:val="both"/>
              <w:rPr>
                <w:rFonts w:ascii="標楷體" w:eastAsia="標楷體" w:hAnsi="標楷體"/>
              </w:rPr>
            </w:pPr>
            <w:r w:rsidRPr="00BC206B">
              <w:rPr>
                <w:rFonts w:ascii="標楷體" w:eastAsia="標楷體" w:hAnsi="標楷體"/>
              </w:rPr>
              <w:t>財政部函為修正「進出口貨物查驗準則」部分條文案。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snapToGrid w:val="0"/>
              <w:spacing w:line="320" w:lineRule="exact"/>
              <w:jc w:val="both"/>
              <w:rPr>
                <w:rFonts w:ascii="標楷體" w:eastAsia="標楷體" w:hAnsi="標楷體"/>
              </w:rPr>
            </w:pPr>
            <w:r w:rsidRPr="00BC206B">
              <w:rPr>
                <w:rFonts w:ascii="標楷體" w:eastAsia="標楷體" w:hAnsi="標楷體"/>
              </w:rPr>
              <w:t>第9屆第6會期第11次院會（107.11.30）決定：「交財政委員會審查」</w:t>
            </w:r>
          </w:p>
        </w:tc>
        <w:tc>
          <w:tcPr>
            <w:tcW w:w="2410" w:type="dxa"/>
            <w:vMerge/>
            <w:tcBorders>
              <w:left w:val="single" w:sz="4" w:space="0" w:color="auto"/>
              <w:right w:val="single" w:sz="4" w:space="0" w:color="auto"/>
            </w:tcBorders>
          </w:tcPr>
          <w:p w:rsidR="000C11BD" w:rsidRPr="00BC206B" w:rsidRDefault="000C11BD" w:rsidP="00BC206B">
            <w:pPr>
              <w:spacing w:line="320" w:lineRule="exact"/>
              <w:jc w:val="both"/>
              <w:rPr>
                <w:rFonts w:ascii="標楷體" w:eastAsia="標楷體" w:hAnsi="標楷體"/>
                <w:szCs w:val="24"/>
              </w:rPr>
            </w:pPr>
          </w:p>
        </w:tc>
      </w:tr>
      <w:tr w:rsidR="000C11BD" w:rsidRPr="00BC206B" w:rsidTr="005A04C7">
        <w:trPr>
          <w:cantSplit/>
          <w:trHeight w:val="1120"/>
        </w:trPr>
        <w:tc>
          <w:tcPr>
            <w:tcW w:w="709" w:type="dxa"/>
            <w:tcBorders>
              <w:top w:val="single" w:sz="4" w:space="0" w:color="auto"/>
              <w:left w:val="single" w:sz="4" w:space="0" w:color="auto"/>
              <w:bottom w:val="single" w:sz="4" w:space="0" w:color="auto"/>
              <w:right w:val="single" w:sz="4" w:space="0" w:color="auto"/>
            </w:tcBorders>
          </w:tcPr>
          <w:p w:rsidR="000C11BD" w:rsidRPr="00BC206B" w:rsidRDefault="000C11BD" w:rsidP="00BC206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autoSpaceDE w:val="0"/>
              <w:spacing w:line="340" w:lineRule="exact"/>
              <w:jc w:val="both"/>
              <w:rPr>
                <w:rFonts w:ascii="標楷體" w:eastAsia="標楷體" w:hAnsi="標楷體"/>
              </w:rPr>
            </w:pPr>
            <w:r w:rsidRPr="00BC206B">
              <w:rPr>
                <w:rFonts w:ascii="標楷體" w:eastAsia="標楷體" w:hAnsi="標楷體"/>
              </w:rPr>
              <w:t>金融監督管理委員會函為修正「公開發行公司出席股東會使用委託書規則」部分條文案。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snapToGrid w:val="0"/>
              <w:spacing w:line="320" w:lineRule="exact"/>
              <w:jc w:val="both"/>
              <w:rPr>
                <w:rFonts w:ascii="標楷體" w:eastAsia="標楷體" w:hAnsi="標楷體"/>
              </w:rPr>
            </w:pPr>
            <w:r w:rsidRPr="00BC206B">
              <w:rPr>
                <w:rFonts w:ascii="標楷體" w:eastAsia="標楷體" w:hAnsi="標楷體"/>
              </w:rPr>
              <w:t>第9屆第6會期第11次院會（107.11.30）決定：「交財政委員會審查」</w:t>
            </w:r>
          </w:p>
        </w:tc>
        <w:tc>
          <w:tcPr>
            <w:tcW w:w="2410" w:type="dxa"/>
            <w:vMerge/>
            <w:tcBorders>
              <w:left w:val="single" w:sz="4" w:space="0" w:color="auto"/>
              <w:right w:val="single" w:sz="4" w:space="0" w:color="auto"/>
            </w:tcBorders>
          </w:tcPr>
          <w:p w:rsidR="000C11BD" w:rsidRPr="00BC206B" w:rsidRDefault="000C11BD" w:rsidP="00BC206B">
            <w:pPr>
              <w:spacing w:line="320" w:lineRule="exact"/>
              <w:jc w:val="both"/>
              <w:rPr>
                <w:rFonts w:ascii="標楷體" w:eastAsia="標楷體" w:hAnsi="標楷體"/>
                <w:szCs w:val="24"/>
              </w:rPr>
            </w:pPr>
          </w:p>
        </w:tc>
      </w:tr>
      <w:tr w:rsidR="000C11BD" w:rsidRPr="00BC206B" w:rsidTr="005A04C7">
        <w:trPr>
          <w:cantSplit/>
          <w:trHeight w:val="1120"/>
        </w:trPr>
        <w:tc>
          <w:tcPr>
            <w:tcW w:w="709" w:type="dxa"/>
            <w:tcBorders>
              <w:top w:val="single" w:sz="4" w:space="0" w:color="auto"/>
              <w:left w:val="single" w:sz="4" w:space="0" w:color="auto"/>
              <w:bottom w:val="single" w:sz="4" w:space="0" w:color="auto"/>
              <w:right w:val="single" w:sz="4" w:space="0" w:color="auto"/>
            </w:tcBorders>
          </w:tcPr>
          <w:p w:rsidR="000C11BD" w:rsidRPr="00BC206B" w:rsidRDefault="000C11BD" w:rsidP="00BC206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autoSpaceDE w:val="0"/>
              <w:spacing w:line="340" w:lineRule="exact"/>
              <w:jc w:val="both"/>
              <w:rPr>
                <w:rFonts w:ascii="標楷體" w:eastAsia="標楷體" w:hAnsi="標楷體"/>
              </w:rPr>
            </w:pPr>
            <w:r w:rsidRPr="00BC206B">
              <w:rPr>
                <w:rFonts w:ascii="標楷體" w:eastAsia="標楷體" w:hAnsi="標楷體"/>
              </w:rPr>
              <w:t>金融監督管理委員會函為修正「銀行負責人應具備資格條件兼職限制及應遵行事項準則」部分條文及「金融控股公司發起人負責人應具備資格條件負責人兼職限制及應遵行事項準則」部分條文案。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snapToGrid w:val="0"/>
              <w:spacing w:line="320" w:lineRule="exact"/>
              <w:jc w:val="both"/>
              <w:rPr>
                <w:rFonts w:ascii="標楷體" w:eastAsia="標楷體" w:hAnsi="標楷體"/>
              </w:rPr>
            </w:pPr>
            <w:r w:rsidRPr="00BC206B">
              <w:rPr>
                <w:rFonts w:ascii="標楷體" w:eastAsia="標楷體" w:hAnsi="標楷體"/>
              </w:rPr>
              <w:t>第9屆第6會期第12次院會（107.12.7）決定：「交財政委員會審查」</w:t>
            </w:r>
          </w:p>
        </w:tc>
        <w:tc>
          <w:tcPr>
            <w:tcW w:w="2410" w:type="dxa"/>
            <w:vMerge/>
            <w:tcBorders>
              <w:left w:val="single" w:sz="4" w:space="0" w:color="auto"/>
              <w:right w:val="single" w:sz="4" w:space="0" w:color="auto"/>
            </w:tcBorders>
          </w:tcPr>
          <w:p w:rsidR="000C11BD" w:rsidRPr="00BC206B" w:rsidRDefault="000C11BD" w:rsidP="00BC206B">
            <w:pPr>
              <w:spacing w:line="320" w:lineRule="exact"/>
              <w:jc w:val="both"/>
              <w:rPr>
                <w:rFonts w:ascii="標楷體" w:eastAsia="標楷體" w:hAnsi="標楷體"/>
                <w:szCs w:val="24"/>
              </w:rPr>
            </w:pPr>
          </w:p>
        </w:tc>
      </w:tr>
      <w:tr w:rsidR="000C11BD" w:rsidRPr="00BC206B" w:rsidTr="005A04C7">
        <w:trPr>
          <w:cantSplit/>
          <w:trHeight w:val="1120"/>
        </w:trPr>
        <w:tc>
          <w:tcPr>
            <w:tcW w:w="709" w:type="dxa"/>
            <w:tcBorders>
              <w:top w:val="single" w:sz="4" w:space="0" w:color="auto"/>
              <w:left w:val="single" w:sz="4" w:space="0" w:color="auto"/>
              <w:bottom w:val="single" w:sz="4" w:space="0" w:color="auto"/>
              <w:right w:val="single" w:sz="4" w:space="0" w:color="auto"/>
            </w:tcBorders>
          </w:tcPr>
          <w:p w:rsidR="000C11BD" w:rsidRPr="00BC206B" w:rsidRDefault="000C11BD" w:rsidP="00BC206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autoSpaceDE w:val="0"/>
              <w:spacing w:line="340" w:lineRule="exact"/>
              <w:jc w:val="both"/>
              <w:rPr>
                <w:rFonts w:ascii="標楷體" w:eastAsia="標楷體" w:hAnsi="標楷體"/>
              </w:rPr>
            </w:pPr>
            <w:r w:rsidRPr="00BC206B">
              <w:rPr>
                <w:rFonts w:ascii="標楷體" w:eastAsia="標楷體" w:hAnsi="標楷體"/>
              </w:rPr>
              <w:t>財政部函為修正「關稅法施行細則」第五十四條條文案。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snapToGrid w:val="0"/>
              <w:spacing w:line="320" w:lineRule="exact"/>
              <w:jc w:val="both"/>
              <w:rPr>
                <w:rFonts w:ascii="標楷體" w:eastAsia="標楷體" w:hAnsi="標楷體"/>
              </w:rPr>
            </w:pPr>
            <w:r w:rsidRPr="00BC206B">
              <w:rPr>
                <w:rFonts w:ascii="標楷體" w:eastAsia="標楷體" w:hAnsi="標楷體"/>
              </w:rPr>
              <w:t>第9屆第6會期第12次院會（107.12.7）決定：「交財政委員會審查」</w:t>
            </w:r>
          </w:p>
        </w:tc>
        <w:tc>
          <w:tcPr>
            <w:tcW w:w="2410" w:type="dxa"/>
            <w:vMerge/>
            <w:tcBorders>
              <w:left w:val="single" w:sz="4" w:space="0" w:color="auto"/>
              <w:right w:val="single" w:sz="4" w:space="0" w:color="auto"/>
            </w:tcBorders>
          </w:tcPr>
          <w:p w:rsidR="000C11BD" w:rsidRPr="00BC206B" w:rsidRDefault="000C11BD" w:rsidP="00BC206B">
            <w:pPr>
              <w:spacing w:line="320" w:lineRule="exact"/>
              <w:jc w:val="both"/>
              <w:rPr>
                <w:rFonts w:ascii="標楷體" w:eastAsia="標楷體" w:hAnsi="標楷體"/>
                <w:szCs w:val="24"/>
              </w:rPr>
            </w:pPr>
          </w:p>
        </w:tc>
      </w:tr>
      <w:tr w:rsidR="000C11BD" w:rsidRPr="00BC206B" w:rsidTr="005A04C7">
        <w:trPr>
          <w:cantSplit/>
          <w:trHeight w:val="1120"/>
        </w:trPr>
        <w:tc>
          <w:tcPr>
            <w:tcW w:w="709" w:type="dxa"/>
            <w:tcBorders>
              <w:top w:val="single" w:sz="4" w:space="0" w:color="auto"/>
              <w:left w:val="single" w:sz="4" w:space="0" w:color="auto"/>
              <w:bottom w:val="single" w:sz="4" w:space="0" w:color="auto"/>
              <w:right w:val="single" w:sz="4" w:space="0" w:color="auto"/>
            </w:tcBorders>
          </w:tcPr>
          <w:p w:rsidR="000C11BD" w:rsidRPr="00BC206B" w:rsidRDefault="000C11BD" w:rsidP="00BC206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autoSpaceDE w:val="0"/>
              <w:spacing w:line="340" w:lineRule="exact"/>
              <w:jc w:val="both"/>
              <w:rPr>
                <w:rFonts w:ascii="標楷體" w:eastAsia="標楷體" w:hAnsi="標楷體"/>
              </w:rPr>
            </w:pPr>
            <w:r w:rsidRPr="00BC206B">
              <w:rPr>
                <w:rFonts w:ascii="標楷體" w:eastAsia="標楷體" w:hAnsi="標楷體"/>
              </w:rPr>
              <w:t>財政部函為修正「海關緝私案件減免處罰標準」部分條文案。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snapToGrid w:val="0"/>
              <w:spacing w:line="320" w:lineRule="exact"/>
              <w:jc w:val="both"/>
              <w:rPr>
                <w:rFonts w:ascii="標楷體" w:eastAsia="標楷體" w:hAnsi="標楷體"/>
              </w:rPr>
            </w:pPr>
            <w:r w:rsidRPr="00BC206B">
              <w:rPr>
                <w:rFonts w:ascii="標楷體" w:eastAsia="標楷體" w:hAnsi="標楷體"/>
              </w:rPr>
              <w:t>第9屆第6會期第12次院會（107.12.7）決定：「交財政委員會審查」</w:t>
            </w:r>
          </w:p>
        </w:tc>
        <w:tc>
          <w:tcPr>
            <w:tcW w:w="2410" w:type="dxa"/>
            <w:vMerge/>
            <w:tcBorders>
              <w:left w:val="single" w:sz="4" w:space="0" w:color="auto"/>
              <w:right w:val="single" w:sz="4" w:space="0" w:color="auto"/>
            </w:tcBorders>
          </w:tcPr>
          <w:p w:rsidR="000C11BD" w:rsidRPr="00BC206B" w:rsidRDefault="000C11BD" w:rsidP="00BC206B">
            <w:pPr>
              <w:spacing w:line="320" w:lineRule="exact"/>
              <w:jc w:val="both"/>
              <w:rPr>
                <w:rFonts w:ascii="標楷體" w:eastAsia="標楷體" w:hAnsi="標楷體"/>
                <w:szCs w:val="24"/>
              </w:rPr>
            </w:pPr>
          </w:p>
        </w:tc>
      </w:tr>
      <w:tr w:rsidR="000C11BD" w:rsidRPr="00BC206B" w:rsidTr="005A04C7">
        <w:trPr>
          <w:cantSplit/>
          <w:trHeight w:val="1120"/>
        </w:trPr>
        <w:tc>
          <w:tcPr>
            <w:tcW w:w="709" w:type="dxa"/>
            <w:tcBorders>
              <w:top w:val="single" w:sz="4" w:space="0" w:color="auto"/>
              <w:left w:val="single" w:sz="4" w:space="0" w:color="auto"/>
              <w:bottom w:val="single" w:sz="4" w:space="0" w:color="auto"/>
              <w:right w:val="single" w:sz="4" w:space="0" w:color="auto"/>
            </w:tcBorders>
          </w:tcPr>
          <w:p w:rsidR="000C11BD" w:rsidRPr="00BC206B" w:rsidRDefault="000C11BD" w:rsidP="00BC206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autoSpaceDE w:val="0"/>
              <w:spacing w:line="340" w:lineRule="exact"/>
              <w:jc w:val="both"/>
              <w:rPr>
                <w:rFonts w:ascii="標楷體" w:eastAsia="標楷體" w:hAnsi="標楷體"/>
              </w:rPr>
            </w:pPr>
            <w:r w:rsidRPr="00BC206B">
              <w:rPr>
                <w:rFonts w:ascii="標楷體" w:eastAsia="標楷體" w:hAnsi="標楷體"/>
              </w:rPr>
              <w:t>財政部函送「海關緝私條例第四十五條之四第一項一定金額」案。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snapToGrid w:val="0"/>
              <w:spacing w:line="320" w:lineRule="exact"/>
              <w:jc w:val="both"/>
              <w:rPr>
                <w:rFonts w:ascii="標楷體" w:eastAsia="標楷體" w:hAnsi="標楷體"/>
              </w:rPr>
            </w:pPr>
            <w:r w:rsidRPr="00BC206B">
              <w:rPr>
                <w:rFonts w:ascii="標楷體" w:eastAsia="標楷體" w:hAnsi="標楷體"/>
              </w:rPr>
              <w:t>第9屆第6會期第12次院會（107.12.7）決定：「交財政委員會審查」</w:t>
            </w:r>
          </w:p>
        </w:tc>
        <w:tc>
          <w:tcPr>
            <w:tcW w:w="2410" w:type="dxa"/>
            <w:vMerge/>
            <w:tcBorders>
              <w:left w:val="single" w:sz="4" w:space="0" w:color="auto"/>
              <w:right w:val="single" w:sz="4" w:space="0" w:color="auto"/>
            </w:tcBorders>
          </w:tcPr>
          <w:p w:rsidR="000C11BD" w:rsidRPr="00BC206B" w:rsidRDefault="000C11BD" w:rsidP="00BC206B">
            <w:pPr>
              <w:spacing w:line="320" w:lineRule="exact"/>
              <w:jc w:val="both"/>
              <w:rPr>
                <w:rFonts w:ascii="標楷體" w:eastAsia="標楷體" w:hAnsi="標楷體"/>
                <w:szCs w:val="24"/>
              </w:rPr>
            </w:pPr>
          </w:p>
        </w:tc>
      </w:tr>
      <w:tr w:rsidR="000C11BD" w:rsidRPr="00BC206B" w:rsidTr="005A04C7">
        <w:trPr>
          <w:cantSplit/>
          <w:trHeight w:val="1120"/>
        </w:trPr>
        <w:tc>
          <w:tcPr>
            <w:tcW w:w="709" w:type="dxa"/>
            <w:tcBorders>
              <w:top w:val="single" w:sz="4" w:space="0" w:color="auto"/>
              <w:left w:val="single" w:sz="4" w:space="0" w:color="auto"/>
              <w:bottom w:val="single" w:sz="4" w:space="0" w:color="auto"/>
              <w:right w:val="single" w:sz="4" w:space="0" w:color="auto"/>
            </w:tcBorders>
          </w:tcPr>
          <w:p w:rsidR="000C11BD" w:rsidRPr="00BC206B" w:rsidRDefault="000C11BD" w:rsidP="00BC206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autoSpaceDE w:val="0"/>
              <w:spacing w:line="340" w:lineRule="exact"/>
              <w:jc w:val="both"/>
              <w:rPr>
                <w:rFonts w:ascii="標楷體" w:eastAsia="標楷體" w:hAnsi="標楷體"/>
              </w:rPr>
            </w:pPr>
            <w:r w:rsidRPr="00BC206B">
              <w:rPr>
                <w:rFonts w:ascii="標楷體" w:eastAsia="標楷體" w:hAnsi="標楷體"/>
              </w:rPr>
              <w:t>財政部函送「打造車身及拖車通常價格表」及「打造保溫車車身通常價格表」案。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snapToGrid w:val="0"/>
              <w:spacing w:line="320" w:lineRule="exact"/>
              <w:jc w:val="both"/>
              <w:rPr>
                <w:rFonts w:ascii="標楷體" w:eastAsia="標楷體" w:hAnsi="標楷體"/>
              </w:rPr>
            </w:pPr>
            <w:r w:rsidRPr="00BC206B">
              <w:rPr>
                <w:rFonts w:ascii="標楷體" w:eastAsia="標楷體" w:hAnsi="標楷體"/>
              </w:rPr>
              <w:t>第9屆第6會期第13次院會（107.12.14）決定：「交財政委員會審查」</w:t>
            </w:r>
          </w:p>
        </w:tc>
        <w:tc>
          <w:tcPr>
            <w:tcW w:w="2410" w:type="dxa"/>
            <w:vMerge/>
            <w:tcBorders>
              <w:left w:val="single" w:sz="4" w:space="0" w:color="auto"/>
              <w:right w:val="single" w:sz="4" w:space="0" w:color="auto"/>
            </w:tcBorders>
          </w:tcPr>
          <w:p w:rsidR="000C11BD" w:rsidRPr="00BC206B" w:rsidRDefault="000C11BD" w:rsidP="00BC206B">
            <w:pPr>
              <w:spacing w:line="320" w:lineRule="exact"/>
              <w:jc w:val="both"/>
              <w:rPr>
                <w:rFonts w:ascii="標楷體" w:eastAsia="標楷體" w:hAnsi="標楷體"/>
                <w:szCs w:val="24"/>
              </w:rPr>
            </w:pPr>
          </w:p>
        </w:tc>
      </w:tr>
      <w:tr w:rsidR="000C11BD" w:rsidRPr="00BC206B" w:rsidTr="005A04C7">
        <w:trPr>
          <w:cantSplit/>
          <w:trHeight w:val="1120"/>
        </w:trPr>
        <w:tc>
          <w:tcPr>
            <w:tcW w:w="709" w:type="dxa"/>
            <w:tcBorders>
              <w:top w:val="single" w:sz="4" w:space="0" w:color="auto"/>
              <w:left w:val="single" w:sz="4" w:space="0" w:color="auto"/>
              <w:bottom w:val="single" w:sz="4" w:space="0" w:color="auto"/>
              <w:right w:val="single" w:sz="4" w:space="0" w:color="auto"/>
            </w:tcBorders>
          </w:tcPr>
          <w:p w:rsidR="000C11BD" w:rsidRPr="00BC206B" w:rsidRDefault="000C11BD" w:rsidP="00BC206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autoSpaceDE w:val="0"/>
              <w:spacing w:line="340" w:lineRule="exact"/>
              <w:jc w:val="both"/>
              <w:rPr>
                <w:rFonts w:ascii="標楷體" w:eastAsia="標楷體" w:hAnsi="標楷體"/>
              </w:rPr>
            </w:pPr>
            <w:r w:rsidRPr="00BC206B">
              <w:rPr>
                <w:rFonts w:ascii="標楷體" w:eastAsia="標楷體" w:hAnsi="標楷體"/>
              </w:rPr>
              <w:t>財政部函為修正「營利事業免稅所得相關成本費用損失分攤辦法」案。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0C11BD" w:rsidRPr="00BC206B" w:rsidRDefault="000C11BD" w:rsidP="00BC206B">
            <w:pPr>
              <w:snapToGrid w:val="0"/>
              <w:spacing w:line="320" w:lineRule="exact"/>
              <w:jc w:val="both"/>
              <w:rPr>
                <w:rFonts w:ascii="標楷體" w:eastAsia="標楷體" w:hAnsi="標楷體"/>
              </w:rPr>
            </w:pPr>
            <w:r w:rsidRPr="00BC206B">
              <w:rPr>
                <w:rFonts w:ascii="標楷體" w:eastAsia="標楷體" w:hAnsi="標楷體"/>
              </w:rPr>
              <w:t>第9屆第6會期第13次院會（107.12.14）決定：「交財政委員會審查」</w:t>
            </w:r>
          </w:p>
        </w:tc>
        <w:tc>
          <w:tcPr>
            <w:tcW w:w="2410" w:type="dxa"/>
            <w:vMerge/>
            <w:tcBorders>
              <w:left w:val="single" w:sz="4" w:space="0" w:color="auto"/>
              <w:right w:val="single" w:sz="4" w:space="0" w:color="auto"/>
            </w:tcBorders>
          </w:tcPr>
          <w:p w:rsidR="000C11BD" w:rsidRPr="00BC206B" w:rsidRDefault="000C11BD" w:rsidP="00BC206B">
            <w:pPr>
              <w:spacing w:line="320" w:lineRule="exact"/>
              <w:jc w:val="both"/>
              <w:rPr>
                <w:rFonts w:ascii="標楷體" w:eastAsia="標楷體" w:hAnsi="標楷體"/>
                <w:szCs w:val="24"/>
              </w:rPr>
            </w:pPr>
          </w:p>
        </w:tc>
      </w:tr>
      <w:tr w:rsidR="0029750B" w:rsidRPr="00BC206B" w:rsidTr="005A04C7">
        <w:trPr>
          <w:cantSplit/>
          <w:trHeight w:val="1120"/>
        </w:trPr>
        <w:tc>
          <w:tcPr>
            <w:tcW w:w="709" w:type="dxa"/>
            <w:tcBorders>
              <w:top w:val="single" w:sz="4" w:space="0" w:color="auto"/>
              <w:left w:val="single" w:sz="4" w:space="0" w:color="auto"/>
              <w:bottom w:val="single" w:sz="4" w:space="0" w:color="auto"/>
              <w:right w:val="single" w:sz="4" w:space="0" w:color="auto"/>
            </w:tcBorders>
          </w:tcPr>
          <w:p w:rsidR="0029750B" w:rsidRPr="00BC206B" w:rsidRDefault="0029750B" w:rsidP="0029750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9750B" w:rsidRPr="00BC206B" w:rsidRDefault="0029750B" w:rsidP="0029750B">
            <w:pPr>
              <w:autoSpaceDE w:val="0"/>
              <w:spacing w:line="340" w:lineRule="exact"/>
              <w:jc w:val="both"/>
              <w:rPr>
                <w:rFonts w:ascii="標楷體" w:eastAsia="標楷體" w:hAnsi="標楷體"/>
              </w:rPr>
            </w:pPr>
            <w:r w:rsidRPr="00BC206B">
              <w:rPr>
                <w:rFonts w:ascii="標楷體" w:eastAsia="標楷體" w:hAnsi="標楷體"/>
              </w:rPr>
              <w:t>財政部函為修正「貨棧貨櫃集散站保稅倉庫物流中心及海關指定業者實施自主管理辦法」部分條文案。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9750B" w:rsidRPr="00BC206B" w:rsidRDefault="0029750B" w:rsidP="0029750B">
            <w:pPr>
              <w:snapToGrid w:val="0"/>
              <w:spacing w:line="320" w:lineRule="exact"/>
              <w:jc w:val="both"/>
              <w:rPr>
                <w:rFonts w:ascii="標楷體" w:eastAsia="標楷體" w:hAnsi="標楷體"/>
              </w:rPr>
            </w:pPr>
            <w:r w:rsidRPr="00BC206B">
              <w:rPr>
                <w:rFonts w:ascii="標楷體" w:eastAsia="標楷體" w:hAnsi="標楷體"/>
              </w:rPr>
              <w:t>第9屆第6會期第13次院會（107.12.14）決定：「交財政委員會審查」</w:t>
            </w:r>
          </w:p>
        </w:tc>
        <w:tc>
          <w:tcPr>
            <w:tcW w:w="2410" w:type="dxa"/>
            <w:vMerge/>
            <w:tcBorders>
              <w:left w:val="single" w:sz="4" w:space="0" w:color="auto"/>
              <w:right w:val="single" w:sz="4" w:space="0" w:color="auto"/>
            </w:tcBorders>
          </w:tcPr>
          <w:p w:rsidR="0029750B" w:rsidRPr="00BC206B" w:rsidRDefault="0029750B" w:rsidP="0029750B">
            <w:pPr>
              <w:spacing w:line="320" w:lineRule="exact"/>
              <w:jc w:val="both"/>
              <w:rPr>
                <w:rFonts w:ascii="標楷體" w:eastAsia="標楷體" w:hAnsi="標楷體"/>
                <w:szCs w:val="24"/>
              </w:rPr>
            </w:pPr>
          </w:p>
        </w:tc>
      </w:tr>
      <w:tr w:rsidR="0029750B" w:rsidRPr="00BC206B" w:rsidTr="005A04C7">
        <w:trPr>
          <w:cantSplit/>
          <w:trHeight w:val="1120"/>
        </w:trPr>
        <w:tc>
          <w:tcPr>
            <w:tcW w:w="709" w:type="dxa"/>
            <w:tcBorders>
              <w:top w:val="single" w:sz="4" w:space="0" w:color="auto"/>
              <w:left w:val="single" w:sz="4" w:space="0" w:color="auto"/>
              <w:bottom w:val="single" w:sz="4" w:space="0" w:color="auto"/>
              <w:right w:val="single" w:sz="4" w:space="0" w:color="auto"/>
            </w:tcBorders>
          </w:tcPr>
          <w:p w:rsidR="0029750B" w:rsidRPr="00BC206B" w:rsidRDefault="0029750B" w:rsidP="0029750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9750B" w:rsidRPr="00BC206B" w:rsidRDefault="0029750B" w:rsidP="0029750B">
            <w:pPr>
              <w:autoSpaceDE w:val="0"/>
              <w:spacing w:line="340" w:lineRule="exact"/>
              <w:jc w:val="both"/>
              <w:rPr>
                <w:rFonts w:ascii="標楷體" w:eastAsia="標楷體" w:hAnsi="標楷體"/>
              </w:rPr>
            </w:pPr>
            <w:r w:rsidRPr="00BC206B">
              <w:rPr>
                <w:rFonts w:ascii="標楷體" w:eastAsia="標楷體" w:hAnsi="標楷體"/>
              </w:rPr>
              <w:t>財政部函為修正「報關業設置管理辦法」第八條、第二十四條及「海關管理承攬業辦法」第四條之一條文案</w:t>
            </w:r>
            <w:r w:rsidRPr="00BC206B">
              <w:rPr>
                <w:rFonts w:ascii="標楷體" w:eastAsia="標楷體" w:hAnsi="標楷體" w:hint="eastAsia"/>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9750B" w:rsidRPr="00BC206B" w:rsidRDefault="0029750B" w:rsidP="0029750B">
            <w:pPr>
              <w:snapToGrid w:val="0"/>
              <w:spacing w:line="320" w:lineRule="exact"/>
              <w:jc w:val="both"/>
              <w:rPr>
                <w:rFonts w:ascii="標楷體" w:eastAsia="標楷體" w:hAnsi="標楷體"/>
              </w:rPr>
            </w:pPr>
            <w:r w:rsidRPr="00BC206B">
              <w:rPr>
                <w:rFonts w:ascii="標楷體" w:eastAsia="標楷體" w:hAnsi="標楷體"/>
              </w:rPr>
              <w:t>第9屆第6會期第13次院會（107.12.14）決定：「交財政委員會審查」</w:t>
            </w:r>
          </w:p>
        </w:tc>
        <w:tc>
          <w:tcPr>
            <w:tcW w:w="2410" w:type="dxa"/>
            <w:vMerge/>
            <w:tcBorders>
              <w:left w:val="single" w:sz="4" w:space="0" w:color="auto"/>
              <w:right w:val="single" w:sz="4" w:space="0" w:color="auto"/>
            </w:tcBorders>
          </w:tcPr>
          <w:p w:rsidR="0029750B" w:rsidRPr="00BC206B" w:rsidRDefault="0029750B" w:rsidP="0029750B">
            <w:pPr>
              <w:spacing w:line="320" w:lineRule="exact"/>
              <w:jc w:val="both"/>
              <w:rPr>
                <w:rFonts w:ascii="標楷體" w:eastAsia="標楷體" w:hAnsi="標楷體"/>
                <w:szCs w:val="24"/>
              </w:rPr>
            </w:pPr>
          </w:p>
        </w:tc>
      </w:tr>
      <w:tr w:rsidR="0029750B" w:rsidRPr="00BC206B" w:rsidTr="005A04C7">
        <w:trPr>
          <w:cantSplit/>
          <w:trHeight w:val="1120"/>
        </w:trPr>
        <w:tc>
          <w:tcPr>
            <w:tcW w:w="709" w:type="dxa"/>
            <w:tcBorders>
              <w:top w:val="single" w:sz="4" w:space="0" w:color="auto"/>
              <w:left w:val="single" w:sz="4" w:space="0" w:color="auto"/>
              <w:bottom w:val="single" w:sz="4" w:space="0" w:color="auto"/>
              <w:right w:val="single" w:sz="4" w:space="0" w:color="auto"/>
            </w:tcBorders>
          </w:tcPr>
          <w:p w:rsidR="0029750B" w:rsidRPr="00BC206B" w:rsidRDefault="0029750B" w:rsidP="0029750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9750B" w:rsidRPr="00BC206B" w:rsidRDefault="0029750B" w:rsidP="0029750B">
            <w:pPr>
              <w:autoSpaceDE w:val="0"/>
              <w:spacing w:line="340" w:lineRule="exact"/>
              <w:jc w:val="both"/>
              <w:rPr>
                <w:rFonts w:ascii="標楷體" w:eastAsia="標楷體" w:hAnsi="標楷體"/>
              </w:rPr>
            </w:pPr>
            <w:r w:rsidRPr="00BC206B">
              <w:rPr>
                <w:rFonts w:ascii="標楷體" w:eastAsia="標楷體" w:hAnsi="標楷體"/>
              </w:rPr>
              <w:t>財政部函為修正「海關管理貨櫃集散站辦法」部分條文案。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9750B" w:rsidRPr="00BC206B" w:rsidRDefault="0029750B" w:rsidP="0029750B">
            <w:pPr>
              <w:snapToGrid w:val="0"/>
              <w:spacing w:line="320" w:lineRule="exact"/>
              <w:jc w:val="both"/>
              <w:rPr>
                <w:rFonts w:ascii="標楷體" w:eastAsia="標楷體" w:hAnsi="標楷體"/>
              </w:rPr>
            </w:pPr>
            <w:r w:rsidRPr="00BC206B">
              <w:rPr>
                <w:rFonts w:ascii="標楷體" w:eastAsia="標楷體" w:hAnsi="標楷體"/>
              </w:rPr>
              <w:t>第9屆第6會期第13次院會（107.12.14）決定：「交財政委員會審查」</w:t>
            </w:r>
          </w:p>
        </w:tc>
        <w:tc>
          <w:tcPr>
            <w:tcW w:w="2410" w:type="dxa"/>
            <w:vMerge/>
            <w:tcBorders>
              <w:left w:val="single" w:sz="4" w:space="0" w:color="auto"/>
              <w:right w:val="single" w:sz="4" w:space="0" w:color="auto"/>
            </w:tcBorders>
          </w:tcPr>
          <w:p w:rsidR="0029750B" w:rsidRPr="00BC206B" w:rsidRDefault="0029750B" w:rsidP="0029750B">
            <w:pPr>
              <w:spacing w:line="320" w:lineRule="exact"/>
              <w:jc w:val="both"/>
              <w:rPr>
                <w:rFonts w:ascii="標楷體" w:eastAsia="標楷體" w:hAnsi="標楷體"/>
                <w:szCs w:val="24"/>
              </w:rPr>
            </w:pPr>
          </w:p>
        </w:tc>
      </w:tr>
      <w:tr w:rsidR="0029750B" w:rsidRPr="00BC206B" w:rsidTr="005A04C7">
        <w:trPr>
          <w:cantSplit/>
          <w:trHeight w:val="1120"/>
        </w:trPr>
        <w:tc>
          <w:tcPr>
            <w:tcW w:w="709" w:type="dxa"/>
            <w:tcBorders>
              <w:top w:val="single" w:sz="4" w:space="0" w:color="auto"/>
              <w:left w:val="single" w:sz="4" w:space="0" w:color="auto"/>
              <w:bottom w:val="single" w:sz="4" w:space="0" w:color="auto"/>
              <w:right w:val="single" w:sz="4" w:space="0" w:color="auto"/>
            </w:tcBorders>
          </w:tcPr>
          <w:p w:rsidR="0029750B" w:rsidRPr="00BC206B" w:rsidRDefault="0029750B" w:rsidP="0029750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9750B" w:rsidRPr="00BC206B" w:rsidRDefault="0029750B" w:rsidP="0029750B">
            <w:pPr>
              <w:autoSpaceDE w:val="0"/>
              <w:spacing w:line="340" w:lineRule="exact"/>
              <w:jc w:val="both"/>
              <w:rPr>
                <w:rFonts w:ascii="標楷體" w:eastAsia="標楷體" w:hAnsi="標楷體"/>
              </w:rPr>
            </w:pPr>
            <w:r w:rsidRPr="00BC206B">
              <w:rPr>
                <w:rFonts w:ascii="標楷體" w:eastAsia="標楷體" w:hAnsi="標楷體"/>
              </w:rPr>
              <w:t>財政部函為修正「海關管理進出口貨棧辦法」部分條文案。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9750B" w:rsidRPr="00BC206B" w:rsidRDefault="0029750B" w:rsidP="0029750B">
            <w:pPr>
              <w:snapToGrid w:val="0"/>
              <w:spacing w:line="320" w:lineRule="exact"/>
              <w:jc w:val="both"/>
              <w:rPr>
                <w:rFonts w:ascii="標楷體" w:eastAsia="標楷體" w:hAnsi="標楷體"/>
              </w:rPr>
            </w:pPr>
            <w:r w:rsidRPr="00BC206B">
              <w:rPr>
                <w:rFonts w:ascii="標楷體" w:eastAsia="標楷體" w:hAnsi="標楷體"/>
              </w:rPr>
              <w:t>第9屆第6會期第13次院會（107.12.14）決定：「交財政委員會審查」</w:t>
            </w:r>
          </w:p>
        </w:tc>
        <w:tc>
          <w:tcPr>
            <w:tcW w:w="2410" w:type="dxa"/>
            <w:vMerge/>
            <w:tcBorders>
              <w:left w:val="single" w:sz="4" w:space="0" w:color="auto"/>
              <w:right w:val="single" w:sz="4" w:space="0" w:color="auto"/>
            </w:tcBorders>
          </w:tcPr>
          <w:p w:rsidR="0029750B" w:rsidRPr="00BC206B" w:rsidRDefault="0029750B" w:rsidP="0029750B">
            <w:pPr>
              <w:spacing w:line="320" w:lineRule="exact"/>
              <w:jc w:val="both"/>
              <w:rPr>
                <w:rFonts w:ascii="標楷體" w:eastAsia="標楷體" w:hAnsi="標楷體"/>
                <w:szCs w:val="24"/>
              </w:rPr>
            </w:pPr>
          </w:p>
        </w:tc>
      </w:tr>
      <w:tr w:rsidR="0029750B" w:rsidRPr="00BC206B" w:rsidTr="0029750B">
        <w:trPr>
          <w:cantSplit/>
          <w:trHeight w:val="1120"/>
        </w:trPr>
        <w:tc>
          <w:tcPr>
            <w:tcW w:w="709" w:type="dxa"/>
            <w:tcBorders>
              <w:top w:val="single" w:sz="4" w:space="0" w:color="auto"/>
              <w:left w:val="single" w:sz="4" w:space="0" w:color="auto"/>
              <w:bottom w:val="single" w:sz="4" w:space="0" w:color="auto"/>
              <w:right w:val="single" w:sz="4" w:space="0" w:color="auto"/>
            </w:tcBorders>
          </w:tcPr>
          <w:p w:rsidR="0029750B" w:rsidRPr="00BC206B" w:rsidRDefault="0029750B" w:rsidP="0029750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auto"/>
              <w:left w:val="single" w:sz="4" w:space="0" w:color="000000"/>
              <w:bottom w:val="single" w:sz="4" w:space="0" w:color="000000"/>
              <w:right w:val="single" w:sz="4" w:space="0" w:color="000000"/>
            </w:tcBorders>
            <w:shd w:val="clear" w:color="auto" w:fill="auto"/>
          </w:tcPr>
          <w:p w:rsidR="0029750B" w:rsidRPr="00BC206B" w:rsidRDefault="0029750B" w:rsidP="0029750B">
            <w:pPr>
              <w:autoSpaceDE w:val="0"/>
              <w:spacing w:line="360" w:lineRule="exact"/>
              <w:jc w:val="both"/>
              <w:rPr>
                <w:rFonts w:ascii="標楷體" w:eastAsia="標楷體" w:hAnsi="標楷體"/>
              </w:rPr>
            </w:pPr>
            <w:r w:rsidRPr="00BC206B">
              <w:rPr>
                <w:rFonts w:ascii="標楷體" w:eastAsia="標楷體" w:hAnsi="標楷體"/>
              </w:rPr>
              <w:t>財政部函送金融機構屬「低風險規避稅負實體」名單案。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Pr>
          <w:p w:rsidR="0029750B" w:rsidRPr="00BC206B" w:rsidRDefault="0029750B" w:rsidP="0029750B">
            <w:pPr>
              <w:snapToGrid w:val="0"/>
              <w:spacing w:line="320" w:lineRule="exact"/>
              <w:jc w:val="both"/>
              <w:rPr>
                <w:rFonts w:ascii="標楷體" w:eastAsia="標楷體" w:hAnsi="標楷體"/>
              </w:rPr>
            </w:pPr>
            <w:r w:rsidRPr="00BC206B">
              <w:rPr>
                <w:rFonts w:ascii="標楷體" w:eastAsia="標楷體" w:hAnsi="標楷體"/>
              </w:rPr>
              <w:t>第9屆第6會期第13次院會（107.12.14）決定：「交財政委員會審查」</w:t>
            </w:r>
          </w:p>
        </w:tc>
        <w:tc>
          <w:tcPr>
            <w:tcW w:w="2410" w:type="dxa"/>
            <w:vMerge/>
            <w:tcBorders>
              <w:top w:val="single" w:sz="4" w:space="0" w:color="auto"/>
              <w:left w:val="single" w:sz="4" w:space="0" w:color="auto"/>
              <w:right w:val="single" w:sz="4" w:space="0" w:color="auto"/>
            </w:tcBorders>
          </w:tcPr>
          <w:p w:rsidR="0029750B" w:rsidRPr="00BC206B" w:rsidRDefault="0029750B" w:rsidP="0029750B">
            <w:pPr>
              <w:spacing w:line="320" w:lineRule="exact"/>
              <w:jc w:val="both"/>
              <w:rPr>
                <w:rFonts w:ascii="標楷體" w:eastAsia="標楷體" w:hAnsi="標楷體"/>
                <w:szCs w:val="24"/>
              </w:rPr>
            </w:pPr>
          </w:p>
        </w:tc>
      </w:tr>
      <w:tr w:rsidR="0029750B" w:rsidRPr="00BC206B" w:rsidTr="000C11BD">
        <w:trPr>
          <w:cantSplit/>
          <w:trHeight w:val="1120"/>
        </w:trPr>
        <w:tc>
          <w:tcPr>
            <w:tcW w:w="709" w:type="dxa"/>
            <w:tcBorders>
              <w:top w:val="single" w:sz="4" w:space="0" w:color="auto"/>
              <w:left w:val="single" w:sz="4" w:space="0" w:color="auto"/>
              <w:bottom w:val="single" w:sz="4" w:space="0" w:color="auto"/>
              <w:right w:val="single" w:sz="4" w:space="0" w:color="auto"/>
            </w:tcBorders>
          </w:tcPr>
          <w:p w:rsidR="0029750B" w:rsidRPr="00BC206B" w:rsidRDefault="0029750B" w:rsidP="0029750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9750B" w:rsidRPr="00BC206B" w:rsidRDefault="0029750B" w:rsidP="0029750B">
            <w:pPr>
              <w:autoSpaceDE w:val="0"/>
              <w:spacing w:line="360" w:lineRule="exact"/>
              <w:jc w:val="both"/>
              <w:rPr>
                <w:rFonts w:ascii="標楷體" w:eastAsia="標楷體" w:hAnsi="標楷體"/>
              </w:rPr>
            </w:pPr>
            <w:r w:rsidRPr="00BC206B">
              <w:rPr>
                <w:rFonts w:ascii="標楷體" w:eastAsia="標楷體" w:hAnsi="標楷體"/>
              </w:rPr>
              <w:t>金融監督管理委員會函為修正「商業銀行設立標準」部分條文及「商業銀行轉投資應遵守事項準則」案。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9750B" w:rsidRPr="00BC206B" w:rsidRDefault="0029750B" w:rsidP="0029750B">
            <w:pPr>
              <w:spacing w:line="340" w:lineRule="exact"/>
              <w:jc w:val="both"/>
              <w:rPr>
                <w:rFonts w:ascii="標楷體" w:eastAsia="標楷體" w:hAnsi="標楷體"/>
              </w:rPr>
            </w:pPr>
            <w:r w:rsidRPr="00BC206B">
              <w:rPr>
                <w:rFonts w:ascii="標楷體" w:eastAsia="標楷體" w:hAnsi="標楷體"/>
              </w:rPr>
              <w:t>第9屆第6會期第13次院會（107.12.14）決定：「交財政委員會審查」</w:t>
            </w:r>
          </w:p>
        </w:tc>
        <w:tc>
          <w:tcPr>
            <w:tcW w:w="2410" w:type="dxa"/>
            <w:vMerge/>
            <w:tcBorders>
              <w:top w:val="nil"/>
              <w:left w:val="single" w:sz="4" w:space="0" w:color="auto"/>
              <w:right w:val="single" w:sz="4" w:space="0" w:color="auto"/>
            </w:tcBorders>
          </w:tcPr>
          <w:p w:rsidR="0029750B" w:rsidRPr="00BC206B" w:rsidRDefault="0029750B" w:rsidP="0029750B">
            <w:pPr>
              <w:spacing w:line="320" w:lineRule="exact"/>
              <w:jc w:val="both"/>
              <w:rPr>
                <w:rFonts w:ascii="標楷體" w:eastAsia="標楷體" w:hAnsi="標楷體"/>
                <w:szCs w:val="24"/>
              </w:rPr>
            </w:pPr>
          </w:p>
        </w:tc>
      </w:tr>
      <w:tr w:rsidR="0029750B" w:rsidRPr="00BC206B" w:rsidTr="000C11BD">
        <w:trPr>
          <w:cantSplit/>
          <w:trHeight w:val="1120"/>
        </w:trPr>
        <w:tc>
          <w:tcPr>
            <w:tcW w:w="709" w:type="dxa"/>
            <w:tcBorders>
              <w:top w:val="single" w:sz="4" w:space="0" w:color="auto"/>
              <w:left w:val="single" w:sz="4" w:space="0" w:color="auto"/>
              <w:bottom w:val="single" w:sz="4" w:space="0" w:color="auto"/>
              <w:right w:val="single" w:sz="4" w:space="0" w:color="auto"/>
            </w:tcBorders>
          </w:tcPr>
          <w:p w:rsidR="0029750B" w:rsidRPr="00BC206B" w:rsidRDefault="0029750B" w:rsidP="0029750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9750B" w:rsidRPr="00BC206B" w:rsidRDefault="0029750B" w:rsidP="0029750B">
            <w:pPr>
              <w:autoSpaceDE w:val="0"/>
              <w:spacing w:line="360" w:lineRule="exact"/>
              <w:jc w:val="both"/>
              <w:rPr>
                <w:rFonts w:ascii="標楷體" w:eastAsia="標楷體" w:hAnsi="標楷體"/>
              </w:rPr>
            </w:pPr>
            <w:r w:rsidRPr="00BC206B">
              <w:rPr>
                <w:rFonts w:ascii="標楷體" w:eastAsia="標楷體" w:hAnsi="標楷體"/>
              </w:rPr>
              <w:t>金融監督管理委員會函為修正「公開發行公司取得或處分資產處理準則」案。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9750B" w:rsidRPr="00BC206B" w:rsidRDefault="0029750B" w:rsidP="0029750B">
            <w:pPr>
              <w:spacing w:line="340" w:lineRule="exact"/>
              <w:jc w:val="both"/>
              <w:rPr>
                <w:rFonts w:ascii="標楷體" w:eastAsia="標楷體" w:hAnsi="標楷體"/>
              </w:rPr>
            </w:pPr>
            <w:r w:rsidRPr="00BC206B">
              <w:rPr>
                <w:rFonts w:ascii="標楷體" w:eastAsia="標楷體" w:hAnsi="標楷體"/>
              </w:rPr>
              <w:t>第9屆第6會期第13次院會（107.12.14）決定：「交財政委員會審查」</w:t>
            </w:r>
          </w:p>
        </w:tc>
        <w:tc>
          <w:tcPr>
            <w:tcW w:w="2410" w:type="dxa"/>
            <w:vMerge/>
            <w:tcBorders>
              <w:top w:val="nil"/>
              <w:left w:val="single" w:sz="4" w:space="0" w:color="auto"/>
              <w:right w:val="single" w:sz="4" w:space="0" w:color="auto"/>
            </w:tcBorders>
          </w:tcPr>
          <w:p w:rsidR="0029750B" w:rsidRPr="00BC206B" w:rsidRDefault="0029750B" w:rsidP="0029750B">
            <w:pPr>
              <w:spacing w:line="320" w:lineRule="exact"/>
              <w:jc w:val="both"/>
              <w:rPr>
                <w:rFonts w:ascii="標楷體" w:eastAsia="標楷體" w:hAnsi="標楷體"/>
                <w:szCs w:val="24"/>
              </w:rPr>
            </w:pPr>
          </w:p>
        </w:tc>
      </w:tr>
      <w:tr w:rsidR="0029750B" w:rsidRPr="00BC206B" w:rsidTr="000C11BD">
        <w:trPr>
          <w:cantSplit/>
          <w:trHeight w:val="1120"/>
        </w:trPr>
        <w:tc>
          <w:tcPr>
            <w:tcW w:w="709" w:type="dxa"/>
            <w:tcBorders>
              <w:top w:val="single" w:sz="4" w:space="0" w:color="auto"/>
              <w:left w:val="single" w:sz="4" w:space="0" w:color="auto"/>
              <w:bottom w:val="single" w:sz="4" w:space="0" w:color="auto"/>
              <w:right w:val="single" w:sz="4" w:space="0" w:color="auto"/>
            </w:tcBorders>
          </w:tcPr>
          <w:p w:rsidR="0029750B" w:rsidRPr="00BC206B" w:rsidRDefault="0029750B" w:rsidP="0029750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9750B" w:rsidRPr="00BC206B" w:rsidRDefault="0029750B" w:rsidP="0029750B">
            <w:pPr>
              <w:autoSpaceDE w:val="0"/>
              <w:spacing w:line="360" w:lineRule="exact"/>
              <w:jc w:val="both"/>
              <w:rPr>
                <w:rFonts w:ascii="標楷體" w:eastAsia="標楷體" w:hAnsi="標楷體"/>
              </w:rPr>
            </w:pPr>
            <w:r w:rsidRPr="00BC206B">
              <w:rPr>
                <w:rFonts w:ascii="標楷體" w:eastAsia="標楷體" w:hAnsi="標楷體"/>
              </w:rPr>
              <w:t>金融監督管理委員會函為修正「金融控股公司投資管理辦法」第二條、第四條及第九條條文、「銀行法第七十四條第四項規定解釋令」及「金融控股公司或銀行投資金融控股公司、銀行、保險公司及證券商應遵行事項」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9750B" w:rsidRPr="00BC206B" w:rsidRDefault="0029750B" w:rsidP="0029750B">
            <w:pPr>
              <w:spacing w:line="340" w:lineRule="exact"/>
              <w:jc w:val="both"/>
              <w:rPr>
                <w:rFonts w:ascii="標楷體" w:eastAsia="標楷體" w:hAnsi="標楷體"/>
              </w:rPr>
            </w:pPr>
            <w:r w:rsidRPr="00BC206B">
              <w:rPr>
                <w:rFonts w:ascii="標楷體" w:eastAsia="標楷體" w:hAnsi="標楷體"/>
              </w:rPr>
              <w:t>第9屆第6會期第13次院會（107.12.14）決定：「交財政委員會審查」</w:t>
            </w:r>
          </w:p>
        </w:tc>
        <w:tc>
          <w:tcPr>
            <w:tcW w:w="2410" w:type="dxa"/>
            <w:vMerge/>
            <w:tcBorders>
              <w:top w:val="nil"/>
              <w:left w:val="single" w:sz="4" w:space="0" w:color="auto"/>
              <w:right w:val="single" w:sz="4" w:space="0" w:color="auto"/>
            </w:tcBorders>
          </w:tcPr>
          <w:p w:rsidR="0029750B" w:rsidRPr="00BC206B" w:rsidRDefault="0029750B" w:rsidP="0029750B">
            <w:pPr>
              <w:spacing w:line="320" w:lineRule="exact"/>
              <w:jc w:val="both"/>
              <w:rPr>
                <w:rFonts w:ascii="標楷體" w:eastAsia="標楷體" w:hAnsi="標楷體"/>
                <w:szCs w:val="24"/>
              </w:rPr>
            </w:pPr>
          </w:p>
        </w:tc>
      </w:tr>
      <w:tr w:rsidR="0029750B" w:rsidRPr="00BC206B" w:rsidTr="000C11BD">
        <w:trPr>
          <w:cantSplit/>
          <w:trHeight w:val="1453"/>
        </w:trPr>
        <w:tc>
          <w:tcPr>
            <w:tcW w:w="709" w:type="dxa"/>
            <w:tcBorders>
              <w:top w:val="single" w:sz="4" w:space="0" w:color="auto"/>
              <w:left w:val="single" w:sz="4" w:space="0" w:color="auto"/>
              <w:bottom w:val="single" w:sz="4" w:space="0" w:color="auto"/>
              <w:right w:val="single" w:sz="4" w:space="0" w:color="auto"/>
            </w:tcBorders>
          </w:tcPr>
          <w:p w:rsidR="0029750B" w:rsidRPr="00BC206B" w:rsidRDefault="0029750B" w:rsidP="0029750B">
            <w:pPr>
              <w:numPr>
                <w:ilvl w:val="0"/>
                <w:numId w:val="45"/>
              </w:numPr>
              <w:suppressAutoHyphens w:val="0"/>
              <w:autoSpaceDN/>
              <w:ind w:left="622"/>
              <w:textAlignment w:val="auto"/>
              <w:rPr>
                <w:rFonts w:ascii="標楷體" w:eastAsia="標楷體" w:hAnsi="標楷體"/>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29750B" w:rsidRPr="00BC206B" w:rsidRDefault="0029750B" w:rsidP="0029750B">
            <w:pPr>
              <w:autoSpaceDE w:val="0"/>
              <w:spacing w:line="360" w:lineRule="exact"/>
              <w:jc w:val="both"/>
              <w:rPr>
                <w:rFonts w:ascii="標楷體" w:eastAsia="標楷體" w:hAnsi="標楷體"/>
              </w:rPr>
            </w:pPr>
            <w:r w:rsidRPr="00BC206B">
              <w:rPr>
                <w:rFonts w:ascii="標楷體" w:eastAsia="標楷體" w:hAnsi="標楷體"/>
              </w:rPr>
              <w:t>行政院主計總處函為修正「統計法施行細則」案。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29750B" w:rsidRPr="00BC206B" w:rsidRDefault="0029750B" w:rsidP="0029750B">
            <w:pPr>
              <w:spacing w:line="340" w:lineRule="exact"/>
              <w:jc w:val="both"/>
              <w:rPr>
                <w:rFonts w:ascii="標楷體" w:eastAsia="標楷體" w:hAnsi="標楷體"/>
              </w:rPr>
            </w:pPr>
            <w:r w:rsidRPr="00BC206B">
              <w:rPr>
                <w:rFonts w:ascii="標楷體" w:eastAsia="標楷體" w:hAnsi="標楷體"/>
              </w:rPr>
              <w:t>第9屆第6會期第13次院會（107.12.14）決定：「交財政委員會審查」</w:t>
            </w:r>
          </w:p>
        </w:tc>
        <w:tc>
          <w:tcPr>
            <w:tcW w:w="2410" w:type="dxa"/>
            <w:vMerge/>
            <w:tcBorders>
              <w:top w:val="nil"/>
              <w:left w:val="single" w:sz="4" w:space="0" w:color="auto"/>
              <w:bottom w:val="single" w:sz="4" w:space="0" w:color="auto"/>
              <w:right w:val="single" w:sz="4" w:space="0" w:color="auto"/>
            </w:tcBorders>
          </w:tcPr>
          <w:p w:rsidR="0029750B" w:rsidRPr="00BC206B" w:rsidRDefault="0029750B" w:rsidP="0029750B">
            <w:pPr>
              <w:spacing w:line="320" w:lineRule="exact"/>
              <w:jc w:val="both"/>
              <w:rPr>
                <w:rFonts w:ascii="標楷體" w:eastAsia="標楷體" w:hAnsi="標楷體"/>
                <w:szCs w:val="24"/>
              </w:rPr>
            </w:pPr>
          </w:p>
        </w:tc>
      </w:tr>
    </w:tbl>
    <w:p w:rsidR="003018D3" w:rsidRPr="00BC206B" w:rsidRDefault="003018D3" w:rsidP="00BC206B">
      <w:pPr>
        <w:spacing w:line="300" w:lineRule="exact"/>
        <w:jc w:val="both"/>
      </w:pPr>
    </w:p>
    <w:p w:rsidR="003018D3" w:rsidRDefault="003018D3" w:rsidP="00BC206B">
      <w:pPr>
        <w:spacing w:line="300" w:lineRule="exact"/>
        <w:jc w:val="both"/>
      </w:pPr>
    </w:p>
    <w:p w:rsidR="003018D3" w:rsidRDefault="003018D3" w:rsidP="00BC206B">
      <w:pPr>
        <w:spacing w:line="300" w:lineRule="exact"/>
        <w:jc w:val="both"/>
      </w:pPr>
    </w:p>
    <w:p w:rsidR="00BC206B" w:rsidRDefault="00BC206B" w:rsidP="00BC206B">
      <w:pPr>
        <w:spacing w:line="300" w:lineRule="exact"/>
        <w:jc w:val="both"/>
      </w:pPr>
    </w:p>
    <w:p w:rsidR="00BC206B" w:rsidRDefault="00BC206B" w:rsidP="00BC206B">
      <w:pPr>
        <w:spacing w:line="300" w:lineRule="exact"/>
        <w:jc w:val="both"/>
      </w:pPr>
    </w:p>
    <w:p w:rsidR="00BC206B" w:rsidRDefault="00BC206B" w:rsidP="00BC206B">
      <w:pPr>
        <w:spacing w:line="300" w:lineRule="exact"/>
        <w:jc w:val="both"/>
      </w:pPr>
    </w:p>
    <w:p w:rsidR="00BC206B" w:rsidRDefault="00BC206B" w:rsidP="00BC206B">
      <w:pPr>
        <w:spacing w:line="300" w:lineRule="exact"/>
        <w:jc w:val="both"/>
      </w:pPr>
    </w:p>
    <w:p w:rsidR="00BC206B" w:rsidRDefault="00BC206B" w:rsidP="00BC206B">
      <w:pPr>
        <w:spacing w:line="300" w:lineRule="exact"/>
        <w:jc w:val="both"/>
      </w:pPr>
    </w:p>
    <w:p w:rsidR="00BC206B" w:rsidRDefault="00BC206B" w:rsidP="00BC206B">
      <w:pPr>
        <w:spacing w:line="300" w:lineRule="exact"/>
        <w:jc w:val="both"/>
      </w:pPr>
    </w:p>
    <w:p w:rsidR="00BC206B" w:rsidRDefault="00BC206B" w:rsidP="00BC206B">
      <w:pPr>
        <w:spacing w:line="300" w:lineRule="exact"/>
        <w:jc w:val="both"/>
      </w:pPr>
    </w:p>
    <w:p w:rsidR="00BC206B" w:rsidRDefault="00BC206B" w:rsidP="00BC206B">
      <w:pPr>
        <w:spacing w:line="300" w:lineRule="exact"/>
        <w:jc w:val="both"/>
      </w:pPr>
    </w:p>
    <w:p w:rsidR="00BC206B" w:rsidRDefault="00BC206B" w:rsidP="00BC206B">
      <w:pPr>
        <w:spacing w:line="300" w:lineRule="exact"/>
        <w:jc w:val="both"/>
      </w:pPr>
    </w:p>
    <w:p w:rsidR="00BC206B" w:rsidRDefault="00BC206B" w:rsidP="00BC206B">
      <w:pPr>
        <w:spacing w:line="300" w:lineRule="exact"/>
        <w:jc w:val="both"/>
      </w:pPr>
    </w:p>
    <w:p w:rsidR="00BC206B" w:rsidRDefault="00BC206B" w:rsidP="00BC206B">
      <w:pPr>
        <w:spacing w:line="300" w:lineRule="exact"/>
        <w:jc w:val="both"/>
      </w:pPr>
    </w:p>
    <w:p w:rsidR="00BC206B" w:rsidRDefault="00BC206B" w:rsidP="00BC206B">
      <w:pPr>
        <w:spacing w:line="300" w:lineRule="exact"/>
        <w:jc w:val="both"/>
      </w:pPr>
    </w:p>
    <w:p w:rsidR="00BC206B" w:rsidRDefault="00BC206B" w:rsidP="00BC206B">
      <w:pPr>
        <w:spacing w:line="300" w:lineRule="exact"/>
        <w:jc w:val="both"/>
      </w:pPr>
    </w:p>
    <w:p w:rsidR="00BC206B" w:rsidRDefault="00BC206B" w:rsidP="00BC206B">
      <w:pPr>
        <w:spacing w:line="300" w:lineRule="exact"/>
        <w:jc w:val="both"/>
      </w:pPr>
    </w:p>
    <w:p w:rsidR="00BC206B" w:rsidRDefault="00BC206B" w:rsidP="00BC206B">
      <w:pPr>
        <w:spacing w:line="300" w:lineRule="exact"/>
        <w:jc w:val="both"/>
      </w:pPr>
    </w:p>
    <w:p w:rsidR="00BC206B" w:rsidRDefault="00BC206B" w:rsidP="00BC206B">
      <w:pPr>
        <w:spacing w:line="300" w:lineRule="exact"/>
        <w:jc w:val="both"/>
      </w:pPr>
    </w:p>
    <w:p w:rsidR="00BC206B" w:rsidRDefault="00BC206B" w:rsidP="00BC206B">
      <w:pPr>
        <w:spacing w:line="300" w:lineRule="exact"/>
        <w:jc w:val="both"/>
      </w:pPr>
    </w:p>
    <w:p w:rsidR="00BC206B" w:rsidRDefault="00BC206B" w:rsidP="00BC206B">
      <w:pPr>
        <w:spacing w:line="300" w:lineRule="exact"/>
        <w:jc w:val="both"/>
      </w:pPr>
    </w:p>
    <w:p w:rsidR="003018D3" w:rsidRDefault="00DB52A3" w:rsidP="00DB52A3">
      <w:pPr>
        <w:suppressAutoHyphens w:val="0"/>
        <w:snapToGrid w:val="0"/>
        <w:spacing w:line="500" w:lineRule="exact"/>
        <w:jc w:val="both"/>
        <w:textAlignment w:val="auto"/>
      </w:pPr>
      <w:r>
        <w:rPr>
          <w:rFonts w:ascii="標楷體" w:eastAsia="標楷體" w:hAnsi="標楷體" w:hint="eastAsia"/>
          <w:b/>
          <w:sz w:val="32"/>
          <w:szCs w:val="32"/>
        </w:rPr>
        <w:lastRenderedPageBreak/>
        <w:t xml:space="preserve"> </w:t>
      </w:r>
      <w:r w:rsidR="006D11D2">
        <w:rPr>
          <w:rFonts w:ascii="標楷體" w:eastAsia="標楷體" w:hAnsi="標楷體"/>
          <w:b/>
          <w:sz w:val="32"/>
          <w:szCs w:val="32"/>
        </w:rPr>
        <w:t>二、本會</w:t>
      </w:r>
      <w:r w:rsidR="006D11D2">
        <w:rPr>
          <w:rFonts w:ascii="標楷體" w:eastAsia="標楷體" w:hAnsi="標楷體"/>
          <w:b/>
          <w:bCs/>
          <w:sz w:val="32"/>
          <w:szCs w:val="32"/>
        </w:rPr>
        <w:t>審查(處理)完竣提報院會待審之議案</w:t>
      </w:r>
      <w:r w:rsidR="006D11D2">
        <w:rPr>
          <w:rFonts w:ascii="標楷體" w:eastAsia="標楷體" w:hAnsi="標楷體"/>
          <w:b/>
          <w:sz w:val="32"/>
          <w:szCs w:val="32"/>
        </w:rPr>
        <w:t>(7</w:t>
      </w:r>
      <w:r w:rsidR="00056F47">
        <w:rPr>
          <w:rFonts w:ascii="標楷體" w:eastAsia="標楷體" w:hAnsi="標楷體"/>
          <w:b/>
          <w:sz w:val="32"/>
          <w:szCs w:val="32"/>
        </w:rPr>
        <w:t>5</w:t>
      </w:r>
      <w:r w:rsidR="006D11D2">
        <w:rPr>
          <w:rFonts w:ascii="標楷體" w:eastAsia="標楷體" w:hAnsi="標楷體"/>
          <w:b/>
          <w:bCs/>
          <w:sz w:val="32"/>
          <w:szCs w:val="32"/>
        </w:rPr>
        <w:t>案</w:t>
      </w:r>
      <w:r w:rsidR="006D11D2">
        <w:rPr>
          <w:rFonts w:ascii="標楷體" w:eastAsia="標楷體" w:hAnsi="標楷體"/>
          <w:b/>
          <w:sz w:val="32"/>
          <w:szCs w:val="32"/>
        </w:rPr>
        <w:t>)</w:t>
      </w:r>
    </w:p>
    <w:p w:rsidR="003018D3" w:rsidRDefault="006D11D2" w:rsidP="007845B8">
      <w:pPr>
        <w:suppressAutoHyphens w:val="0"/>
        <w:spacing w:line="500" w:lineRule="exact"/>
        <w:jc w:val="both"/>
        <w:textAlignment w:val="auto"/>
        <w:rPr>
          <w:rFonts w:ascii="標楷體" w:eastAsia="標楷體" w:hAnsi="標楷體"/>
          <w:b/>
          <w:bCs/>
          <w:sz w:val="28"/>
          <w:szCs w:val="28"/>
        </w:rPr>
      </w:pPr>
      <w:r>
        <w:rPr>
          <w:rFonts w:ascii="標楷體" w:eastAsia="標楷體" w:hAnsi="標楷體"/>
          <w:b/>
          <w:bCs/>
          <w:sz w:val="28"/>
          <w:szCs w:val="28"/>
        </w:rPr>
        <w:t xml:space="preserve">　</w:t>
      </w:r>
      <w:r w:rsidR="00DB52A3">
        <w:rPr>
          <w:rFonts w:ascii="標楷體" w:eastAsia="標楷體" w:hAnsi="標楷體" w:hint="eastAsia"/>
          <w:b/>
          <w:bCs/>
          <w:sz w:val="28"/>
          <w:szCs w:val="28"/>
        </w:rPr>
        <w:t xml:space="preserve">  </w:t>
      </w:r>
      <w:r>
        <w:rPr>
          <w:rFonts w:ascii="標楷體" w:eastAsia="標楷體" w:hAnsi="標楷體"/>
          <w:b/>
          <w:bCs/>
          <w:sz w:val="28"/>
          <w:szCs w:val="28"/>
        </w:rPr>
        <w:t>(一)法律案(1</w:t>
      </w:r>
      <w:r w:rsidR="009362C0">
        <w:rPr>
          <w:rFonts w:ascii="標楷體" w:eastAsia="標楷體" w:hAnsi="標楷體"/>
          <w:b/>
          <w:bCs/>
          <w:sz w:val="28"/>
          <w:szCs w:val="28"/>
        </w:rPr>
        <w:t>8</w:t>
      </w:r>
      <w:r>
        <w:rPr>
          <w:rFonts w:ascii="標楷體" w:eastAsia="標楷體" w:hAnsi="標楷體"/>
          <w:b/>
          <w:bCs/>
          <w:sz w:val="28"/>
          <w:szCs w:val="28"/>
        </w:rPr>
        <w:t>案)</w:t>
      </w:r>
    </w:p>
    <w:tbl>
      <w:tblPr>
        <w:tblW w:w="5151" w:type="pct"/>
        <w:tblInd w:w="-147" w:type="dxa"/>
        <w:tblLayout w:type="fixed"/>
        <w:tblCellMar>
          <w:left w:w="10" w:type="dxa"/>
          <w:right w:w="10" w:type="dxa"/>
        </w:tblCellMar>
        <w:tblLook w:val="0000" w:firstRow="0" w:lastRow="0" w:firstColumn="0" w:lastColumn="0" w:noHBand="0" w:noVBand="0"/>
      </w:tblPr>
      <w:tblGrid>
        <w:gridCol w:w="472"/>
        <w:gridCol w:w="2516"/>
        <w:gridCol w:w="1550"/>
        <w:gridCol w:w="1841"/>
        <w:gridCol w:w="1985"/>
        <w:gridCol w:w="1701"/>
      </w:tblGrid>
      <w:tr w:rsidR="00031427" w:rsidTr="001702F7">
        <w:trPr>
          <w:trHeight w:val="20"/>
        </w:trPr>
        <w:tc>
          <w:tcPr>
            <w:tcW w:w="472"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031427" w:rsidRDefault="00031427" w:rsidP="0073434C">
            <w:pPr>
              <w:suppressAutoHyphens w:val="0"/>
              <w:jc w:val="center"/>
              <w:textAlignment w:val="auto"/>
              <w:rPr>
                <w:rFonts w:ascii="標楷體" w:eastAsia="標楷體" w:hAnsi="標楷體"/>
                <w:b/>
                <w:szCs w:val="24"/>
              </w:rPr>
            </w:pPr>
            <w:r>
              <w:rPr>
                <w:rFonts w:ascii="標楷體" w:eastAsia="標楷體" w:hAnsi="標楷體" w:hint="eastAsia"/>
                <w:b/>
                <w:szCs w:val="24"/>
              </w:rPr>
              <w:t>序</w:t>
            </w:r>
          </w:p>
          <w:p w:rsidR="00031427" w:rsidRDefault="00031427" w:rsidP="0073434C">
            <w:pPr>
              <w:suppressAutoHyphens w:val="0"/>
              <w:jc w:val="center"/>
              <w:textAlignment w:val="auto"/>
              <w:rPr>
                <w:rFonts w:ascii="標楷體" w:eastAsia="標楷體" w:hAnsi="標楷體"/>
                <w:b/>
                <w:szCs w:val="24"/>
              </w:rPr>
            </w:pPr>
            <w:r>
              <w:rPr>
                <w:rFonts w:ascii="標楷體" w:eastAsia="標楷體" w:hAnsi="標楷體"/>
                <w:b/>
                <w:szCs w:val="24"/>
              </w:rPr>
              <w:t>號</w:t>
            </w:r>
          </w:p>
        </w:tc>
        <w:tc>
          <w:tcPr>
            <w:tcW w:w="2516"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031427" w:rsidRDefault="00031427" w:rsidP="0073434C">
            <w:pPr>
              <w:suppressAutoHyphens w:val="0"/>
              <w:jc w:val="center"/>
              <w:textAlignment w:val="auto"/>
              <w:rPr>
                <w:rFonts w:ascii="標楷體" w:eastAsia="標楷體" w:hAnsi="標楷體"/>
                <w:b/>
                <w:szCs w:val="24"/>
              </w:rPr>
            </w:pPr>
            <w:r>
              <w:rPr>
                <w:rFonts w:ascii="標楷體" w:eastAsia="標楷體" w:hAnsi="標楷體"/>
                <w:b/>
                <w:szCs w:val="24"/>
              </w:rPr>
              <w:t>法  案  名  稱</w:t>
            </w:r>
          </w:p>
        </w:tc>
        <w:tc>
          <w:tcPr>
            <w:tcW w:w="1550"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031427" w:rsidRDefault="00031427" w:rsidP="0073434C">
            <w:pPr>
              <w:suppressAutoHyphens w:val="0"/>
              <w:jc w:val="center"/>
              <w:textAlignment w:val="auto"/>
              <w:rPr>
                <w:rFonts w:ascii="標楷體" w:eastAsia="標楷體" w:hAnsi="標楷體"/>
                <w:b/>
                <w:spacing w:val="50"/>
                <w:szCs w:val="24"/>
              </w:rPr>
            </w:pPr>
            <w:r>
              <w:rPr>
                <w:rFonts w:ascii="標楷體" w:eastAsia="標楷體" w:hAnsi="標楷體"/>
                <w:b/>
                <w:szCs w:val="24"/>
              </w:rPr>
              <w:t>提案機關</w:t>
            </w:r>
            <w:r>
              <w:rPr>
                <w:rFonts w:ascii="標楷體" w:eastAsia="標楷體" w:hAnsi="標楷體"/>
                <w:b/>
                <w:spacing w:val="50"/>
                <w:szCs w:val="24"/>
              </w:rPr>
              <w:t>或</w:t>
            </w:r>
          </w:p>
          <w:p w:rsidR="00031427" w:rsidRDefault="00031427" w:rsidP="005C4A95">
            <w:pPr>
              <w:suppressAutoHyphens w:val="0"/>
              <w:ind w:firstLineChars="50" w:firstLine="145"/>
              <w:textAlignment w:val="auto"/>
            </w:pPr>
            <w:r>
              <w:rPr>
                <w:rFonts w:ascii="標楷體" w:eastAsia="標楷體" w:hAnsi="標楷體"/>
                <w:b/>
                <w:spacing w:val="50"/>
                <w:szCs w:val="24"/>
              </w:rPr>
              <w:t>委</w:t>
            </w:r>
            <w:r w:rsidR="005C4A95">
              <w:rPr>
                <w:rFonts w:ascii="標楷體" w:eastAsia="標楷體" w:hAnsi="標楷體" w:hint="eastAsia"/>
                <w:b/>
                <w:spacing w:val="50"/>
                <w:szCs w:val="24"/>
              </w:rPr>
              <w:t xml:space="preserve">    </w:t>
            </w:r>
            <w:r>
              <w:rPr>
                <w:rFonts w:ascii="標楷體" w:eastAsia="標楷體" w:hAnsi="標楷體"/>
                <w:b/>
                <w:spacing w:val="50"/>
                <w:szCs w:val="24"/>
              </w:rPr>
              <w:t>員</w:t>
            </w:r>
          </w:p>
        </w:tc>
        <w:tc>
          <w:tcPr>
            <w:tcW w:w="1841"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031427" w:rsidRPr="004442BD" w:rsidRDefault="00031427" w:rsidP="004442BD">
            <w:pPr>
              <w:suppressAutoHyphens w:val="0"/>
              <w:jc w:val="center"/>
              <w:textAlignment w:val="auto"/>
              <w:rPr>
                <w:rFonts w:ascii="標楷體" w:eastAsia="標楷體" w:hAnsi="標楷體"/>
                <w:b/>
                <w:spacing w:val="100"/>
                <w:kern w:val="2"/>
                <w:szCs w:val="24"/>
              </w:rPr>
            </w:pPr>
            <w:r w:rsidRPr="004442BD">
              <w:rPr>
                <w:rFonts w:ascii="標楷體" w:eastAsia="標楷體" w:hAnsi="標楷體"/>
                <w:b/>
                <w:spacing w:val="100"/>
                <w:kern w:val="2"/>
                <w:szCs w:val="24"/>
              </w:rPr>
              <w:t>院會交付</w:t>
            </w:r>
          </w:p>
          <w:p w:rsidR="00031427" w:rsidRDefault="004442BD" w:rsidP="004442BD">
            <w:pPr>
              <w:suppressAutoHyphens w:val="0"/>
              <w:ind w:leftChars="80" w:left="192"/>
              <w:jc w:val="both"/>
              <w:textAlignment w:val="auto"/>
            </w:pPr>
            <w:r>
              <w:rPr>
                <w:rFonts w:ascii="標楷體" w:eastAsia="標楷體" w:hAnsi="標楷體" w:hint="eastAsia"/>
                <w:b/>
                <w:spacing w:val="20"/>
                <w:szCs w:val="24"/>
              </w:rPr>
              <w:t>日</w:t>
            </w:r>
            <w:r w:rsidR="00031427">
              <w:rPr>
                <w:rFonts w:ascii="標楷體" w:eastAsia="標楷體" w:hAnsi="標楷體"/>
                <w:b/>
                <w:spacing w:val="20"/>
                <w:szCs w:val="24"/>
              </w:rPr>
              <w:t>期</w:t>
            </w:r>
            <w:r>
              <w:rPr>
                <w:rFonts w:ascii="標楷體" w:eastAsia="標楷體" w:hAnsi="標楷體" w:hint="eastAsia"/>
                <w:b/>
                <w:spacing w:val="20"/>
                <w:szCs w:val="24"/>
              </w:rPr>
              <w:t>及</w:t>
            </w:r>
            <w:r w:rsidR="00031427">
              <w:rPr>
                <w:rFonts w:ascii="標楷體" w:eastAsia="標楷體" w:hAnsi="標楷體"/>
                <w:b/>
                <w:spacing w:val="20"/>
                <w:szCs w:val="24"/>
              </w:rPr>
              <w:t>會次</w:t>
            </w:r>
          </w:p>
        </w:tc>
        <w:tc>
          <w:tcPr>
            <w:tcW w:w="1985"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031427" w:rsidRPr="00D817D6" w:rsidRDefault="00031427" w:rsidP="00D817D6">
            <w:pPr>
              <w:suppressAutoHyphens w:val="0"/>
              <w:jc w:val="center"/>
              <w:textAlignment w:val="auto"/>
              <w:rPr>
                <w:rFonts w:ascii="標楷體" w:eastAsia="標楷體" w:hAnsi="標楷體"/>
                <w:b/>
                <w:szCs w:val="24"/>
              </w:rPr>
            </w:pPr>
            <w:r w:rsidRPr="00D817D6">
              <w:rPr>
                <w:rFonts w:ascii="標楷體" w:eastAsia="標楷體" w:hAnsi="標楷體"/>
                <w:b/>
                <w:szCs w:val="24"/>
              </w:rPr>
              <w:t>審查會審竣</w:t>
            </w:r>
          </w:p>
          <w:p w:rsidR="00031427" w:rsidRPr="00D817D6" w:rsidRDefault="00D817D6" w:rsidP="00D817D6">
            <w:pPr>
              <w:suppressAutoHyphens w:val="0"/>
              <w:jc w:val="center"/>
              <w:textAlignment w:val="auto"/>
              <w:rPr>
                <w:rFonts w:ascii="標楷體" w:eastAsia="標楷體" w:hAnsi="標楷體"/>
                <w:b/>
                <w:szCs w:val="24"/>
              </w:rPr>
            </w:pPr>
            <w:r w:rsidRPr="00D817D6">
              <w:rPr>
                <w:rFonts w:ascii="標楷體" w:eastAsia="標楷體" w:hAnsi="標楷體" w:hint="eastAsia"/>
                <w:b/>
                <w:szCs w:val="24"/>
              </w:rPr>
              <w:t>日</w:t>
            </w:r>
            <w:r w:rsidR="00031427" w:rsidRPr="00D817D6">
              <w:rPr>
                <w:rFonts w:ascii="標楷體" w:eastAsia="標楷體" w:hAnsi="標楷體"/>
                <w:b/>
                <w:szCs w:val="24"/>
              </w:rPr>
              <w:t>期及會次</w:t>
            </w:r>
          </w:p>
        </w:tc>
        <w:tc>
          <w:tcPr>
            <w:tcW w:w="1701"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031427" w:rsidRDefault="00031427" w:rsidP="0073434C">
            <w:pPr>
              <w:suppressAutoHyphens w:val="0"/>
              <w:jc w:val="center"/>
              <w:textAlignment w:val="auto"/>
              <w:rPr>
                <w:rFonts w:ascii="標楷體" w:eastAsia="標楷體" w:hAnsi="標楷體"/>
                <w:b/>
                <w:szCs w:val="24"/>
              </w:rPr>
            </w:pPr>
            <w:r>
              <w:rPr>
                <w:rFonts w:ascii="標楷體" w:eastAsia="標楷體" w:hAnsi="標楷體"/>
                <w:b/>
                <w:szCs w:val="24"/>
              </w:rPr>
              <w:t>備　　註</w:t>
            </w:r>
          </w:p>
        </w:tc>
      </w:tr>
      <w:tr w:rsidR="00404012" w:rsidTr="001702F7">
        <w:trPr>
          <w:trHeight w:val="1307"/>
        </w:trPr>
        <w:tc>
          <w:tcPr>
            <w:tcW w:w="472"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04012" w:rsidRDefault="00404012" w:rsidP="00317422">
            <w:pPr>
              <w:pStyle w:val="affff2"/>
              <w:numPr>
                <w:ilvl w:val="0"/>
                <w:numId w:val="22"/>
              </w:numPr>
              <w:suppressAutoHyphens w:val="0"/>
              <w:jc w:val="right"/>
              <w:textAlignment w:val="auto"/>
              <w:rPr>
                <w:rFonts w:ascii="標楷體" w:eastAsia="標楷體" w:hAnsi="標楷體"/>
                <w:b/>
                <w:szCs w:val="24"/>
              </w:rPr>
            </w:pPr>
          </w:p>
        </w:tc>
        <w:tc>
          <w:tcPr>
            <w:tcW w:w="251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04012" w:rsidRDefault="00404012" w:rsidP="001C1CE8">
            <w:pPr>
              <w:suppressAutoHyphens w:val="0"/>
              <w:spacing w:line="340" w:lineRule="exact"/>
              <w:textAlignment w:val="auto"/>
              <w:rPr>
                <w:rFonts w:ascii="標楷體" w:eastAsia="標楷體" w:hAnsi="標楷體"/>
                <w:szCs w:val="24"/>
              </w:rPr>
            </w:pPr>
            <w:r>
              <w:rPr>
                <w:rFonts w:ascii="標楷體" w:eastAsia="標楷體" w:hAnsi="標楷體"/>
                <w:szCs w:val="24"/>
              </w:rPr>
              <w:t>證券交易法第四十三條之四、第四十三條之五及第一百七十一條條文修正草案</w:t>
            </w:r>
          </w:p>
        </w:tc>
        <w:tc>
          <w:tcPr>
            <w:tcW w:w="155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04012" w:rsidRDefault="00404012" w:rsidP="001C1CE8">
            <w:pPr>
              <w:tabs>
                <w:tab w:val="left" w:pos="1125"/>
              </w:tabs>
              <w:suppressAutoHyphens w:val="0"/>
              <w:spacing w:line="340" w:lineRule="exact"/>
              <w:textAlignment w:val="auto"/>
              <w:rPr>
                <w:rFonts w:ascii="標楷體" w:eastAsia="標楷體" w:hAnsi="標楷體"/>
                <w:szCs w:val="24"/>
              </w:rPr>
            </w:pPr>
            <w:r>
              <w:rPr>
                <w:rFonts w:ascii="標楷體" w:eastAsia="標楷體" w:hAnsi="標楷體"/>
                <w:szCs w:val="24"/>
              </w:rPr>
              <w:t>時代力量黨團</w:t>
            </w:r>
          </w:p>
        </w:tc>
        <w:tc>
          <w:tcPr>
            <w:tcW w:w="1841"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04012" w:rsidRPr="004A33CE" w:rsidRDefault="00404012" w:rsidP="001C1CE8">
            <w:pPr>
              <w:suppressAutoHyphens w:val="0"/>
              <w:spacing w:line="340" w:lineRule="exact"/>
              <w:jc w:val="both"/>
              <w:textAlignment w:val="auto"/>
              <w:rPr>
                <w:rFonts w:ascii="標楷體" w:eastAsia="標楷體" w:hAnsi="標楷體"/>
                <w:spacing w:val="-26"/>
                <w:kern w:val="2"/>
              </w:rPr>
            </w:pPr>
            <w:r w:rsidRPr="004A33CE">
              <w:rPr>
                <w:rFonts w:ascii="標楷體" w:eastAsia="標楷體" w:hAnsi="標楷體"/>
                <w:spacing w:val="-26"/>
                <w:kern w:val="2"/>
              </w:rPr>
              <w:t>第9屆第2會期第5次院會（105.10.7）決定：「交財政委員會審查」</w:t>
            </w:r>
          </w:p>
        </w:tc>
        <w:tc>
          <w:tcPr>
            <w:tcW w:w="1985"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404012" w:rsidRDefault="00404012" w:rsidP="00404012">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第9屆第2會期第12次全體委員會議</w:t>
            </w:r>
            <w:r>
              <w:rPr>
                <w:rFonts w:ascii="標楷體" w:eastAsia="標楷體" w:hAnsi="標楷體" w:hint="eastAsia"/>
                <w:szCs w:val="24"/>
              </w:rPr>
              <w:t>(</w:t>
            </w:r>
            <w:r>
              <w:rPr>
                <w:rFonts w:ascii="標楷體" w:eastAsia="標楷體" w:hAnsi="標楷體"/>
                <w:szCs w:val="24"/>
              </w:rPr>
              <w:t>105.11.10</w:t>
            </w:r>
            <w:r>
              <w:rPr>
                <w:rFonts w:ascii="標楷體" w:eastAsia="標楷體" w:hAnsi="標楷體" w:hint="eastAsia"/>
                <w:szCs w:val="24"/>
              </w:rPr>
              <w:t>)</w:t>
            </w:r>
          </w:p>
        </w:tc>
        <w:tc>
          <w:tcPr>
            <w:tcW w:w="1701"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404012" w:rsidRPr="002771C9" w:rsidRDefault="00404012" w:rsidP="00316BC3">
            <w:pPr>
              <w:suppressAutoHyphens w:val="0"/>
              <w:spacing w:line="320" w:lineRule="exact"/>
              <w:ind w:left="312" w:hangingChars="130" w:hanging="312"/>
              <w:jc w:val="both"/>
              <w:textAlignment w:val="auto"/>
              <w:rPr>
                <w:rFonts w:ascii="標楷體" w:eastAsia="標楷體" w:hAnsi="標楷體"/>
                <w:szCs w:val="24"/>
              </w:rPr>
            </w:pPr>
            <w:r w:rsidRPr="002771C9">
              <w:rPr>
                <w:rFonts w:ascii="標楷體" w:eastAsia="標楷體" w:hAnsi="標楷體" w:hint="eastAsia"/>
                <w:szCs w:val="24"/>
              </w:rPr>
              <w:t>1.併案審查完竣，保留送院會協商。</w:t>
            </w:r>
          </w:p>
          <w:p w:rsidR="00404012" w:rsidRPr="00362366" w:rsidRDefault="00404012" w:rsidP="00316BC3">
            <w:pPr>
              <w:spacing w:line="320" w:lineRule="exact"/>
              <w:ind w:left="252" w:hangingChars="105" w:hanging="252"/>
              <w:jc w:val="both"/>
              <w:textAlignment w:val="auto"/>
              <w:rPr>
                <w:rFonts w:ascii="標楷體" w:eastAsia="標楷體" w:hAnsi="標楷體"/>
                <w:szCs w:val="24"/>
              </w:rPr>
            </w:pPr>
            <w:r w:rsidRPr="002771C9">
              <w:rPr>
                <w:rFonts w:ascii="標楷體" w:eastAsia="標楷體" w:hAnsi="標楷體"/>
                <w:szCs w:val="24"/>
              </w:rPr>
              <w:t>2.</w:t>
            </w:r>
            <w:r w:rsidRPr="002771C9">
              <w:rPr>
                <w:rFonts w:ascii="標楷體" w:eastAsia="標楷體" w:hAnsi="標楷體"/>
                <w:spacing w:val="20"/>
                <w:kern w:val="2"/>
                <w:szCs w:val="24"/>
              </w:rPr>
              <w:t>105.11.14</w:t>
            </w:r>
            <w:r w:rsidRPr="002771C9">
              <w:rPr>
                <w:rFonts w:ascii="標楷體" w:eastAsia="標楷體" w:hAnsi="標楷體" w:hint="eastAsia"/>
                <w:spacing w:val="20"/>
                <w:szCs w:val="24"/>
              </w:rPr>
              <w:t>審查報告函送議事處。</w:t>
            </w:r>
          </w:p>
        </w:tc>
      </w:tr>
      <w:tr w:rsidR="00404012" w:rsidTr="001702F7">
        <w:trPr>
          <w:trHeight w:val="1275"/>
        </w:trPr>
        <w:tc>
          <w:tcPr>
            <w:tcW w:w="472"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404012" w:rsidRDefault="00404012" w:rsidP="00317422">
            <w:pPr>
              <w:pStyle w:val="affff2"/>
              <w:numPr>
                <w:ilvl w:val="0"/>
                <w:numId w:val="22"/>
              </w:numPr>
              <w:suppressAutoHyphens w:val="0"/>
              <w:jc w:val="right"/>
              <w:textAlignment w:val="auto"/>
              <w:rPr>
                <w:rFonts w:ascii="標楷體" w:eastAsia="標楷體" w:hAnsi="標楷體"/>
                <w:b/>
                <w:szCs w:val="24"/>
              </w:rPr>
            </w:pPr>
          </w:p>
        </w:tc>
        <w:tc>
          <w:tcPr>
            <w:tcW w:w="2516"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404012" w:rsidRDefault="00404012" w:rsidP="001C1CE8">
            <w:pPr>
              <w:suppressAutoHyphens w:val="0"/>
              <w:spacing w:line="340" w:lineRule="exact"/>
              <w:textAlignment w:val="auto"/>
              <w:rPr>
                <w:rFonts w:ascii="標楷體" w:eastAsia="標楷體" w:hAnsi="標楷體"/>
                <w:szCs w:val="24"/>
              </w:rPr>
            </w:pPr>
            <w:r>
              <w:rPr>
                <w:rFonts w:ascii="標楷體" w:eastAsia="標楷體" w:hAnsi="標楷體"/>
                <w:szCs w:val="24"/>
              </w:rPr>
              <w:t>證券交易法第四十三條之四及第一百七十四條條文修正草案</w:t>
            </w:r>
          </w:p>
        </w:tc>
        <w:tc>
          <w:tcPr>
            <w:tcW w:w="1550"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404012" w:rsidRDefault="00404012" w:rsidP="001C1CE8">
            <w:pPr>
              <w:tabs>
                <w:tab w:val="left" w:pos="1125"/>
              </w:tabs>
              <w:suppressAutoHyphens w:val="0"/>
              <w:spacing w:line="340" w:lineRule="exact"/>
              <w:textAlignment w:val="auto"/>
              <w:rPr>
                <w:rFonts w:ascii="標楷體" w:eastAsia="標楷體" w:hAnsi="標楷體"/>
                <w:szCs w:val="24"/>
              </w:rPr>
            </w:pPr>
            <w:r>
              <w:rPr>
                <w:rFonts w:ascii="標楷體" w:eastAsia="標楷體" w:hAnsi="標楷體"/>
                <w:szCs w:val="24"/>
              </w:rPr>
              <w:t>親民黨黨團</w:t>
            </w:r>
          </w:p>
        </w:tc>
        <w:tc>
          <w:tcPr>
            <w:tcW w:w="1841"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404012" w:rsidRPr="004A33CE" w:rsidRDefault="00404012" w:rsidP="001C1CE8">
            <w:pPr>
              <w:suppressAutoHyphens w:val="0"/>
              <w:spacing w:line="340" w:lineRule="exact"/>
              <w:jc w:val="both"/>
              <w:textAlignment w:val="auto"/>
              <w:rPr>
                <w:rFonts w:ascii="標楷體" w:eastAsia="標楷體" w:hAnsi="標楷體"/>
                <w:spacing w:val="-26"/>
                <w:kern w:val="2"/>
              </w:rPr>
            </w:pPr>
            <w:r w:rsidRPr="004A33CE">
              <w:rPr>
                <w:rFonts w:ascii="標楷體" w:eastAsia="標楷體" w:hAnsi="標楷體"/>
                <w:spacing w:val="-26"/>
                <w:kern w:val="2"/>
              </w:rPr>
              <w:t>第9屆第2會期第6次院會（105.10.14）決定：「交財政委員會審查」</w:t>
            </w:r>
          </w:p>
        </w:tc>
        <w:tc>
          <w:tcPr>
            <w:tcW w:w="1985"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404012" w:rsidRDefault="00404012" w:rsidP="009E10A2">
            <w:pPr>
              <w:spacing w:line="320" w:lineRule="exact"/>
              <w:jc w:val="both"/>
              <w:textAlignment w:val="auto"/>
              <w:rPr>
                <w:rFonts w:ascii="標楷體" w:eastAsia="標楷體" w:hAnsi="標楷體"/>
                <w:szCs w:val="24"/>
              </w:rPr>
            </w:pPr>
          </w:p>
        </w:tc>
        <w:tc>
          <w:tcPr>
            <w:tcW w:w="1701"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404012" w:rsidRDefault="00404012" w:rsidP="00316BC3">
            <w:pPr>
              <w:spacing w:line="320" w:lineRule="exact"/>
              <w:ind w:left="240" w:hangingChars="100" w:hanging="240"/>
              <w:jc w:val="both"/>
              <w:textAlignment w:val="auto"/>
              <w:rPr>
                <w:rFonts w:ascii="標楷體" w:eastAsia="標楷體" w:hAnsi="標楷體"/>
                <w:szCs w:val="24"/>
              </w:rPr>
            </w:pPr>
          </w:p>
        </w:tc>
      </w:tr>
      <w:tr w:rsidR="00031427" w:rsidTr="001702F7">
        <w:trPr>
          <w:trHeight w:val="2084"/>
        </w:trPr>
        <w:tc>
          <w:tcPr>
            <w:tcW w:w="47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031427" w:rsidRDefault="00031427" w:rsidP="00317422">
            <w:pPr>
              <w:pStyle w:val="affff2"/>
              <w:numPr>
                <w:ilvl w:val="0"/>
                <w:numId w:val="22"/>
              </w:numPr>
              <w:suppressAutoHyphens w:val="0"/>
              <w:jc w:val="right"/>
              <w:textAlignment w:val="auto"/>
              <w:rPr>
                <w:rFonts w:ascii="標楷體" w:eastAsia="標楷體" w:hAnsi="標楷體"/>
                <w:b/>
                <w:szCs w:val="24"/>
              </w:rPr>
            </w:pPr>
          </w:p>
        </w:tc>
        <w:tc>
          <w:tcPr>
            <w:tcW w:w="2516"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031427" w:rsidRDefault="00031427" w:rsidP="001C1CE8">
            <w:pPr>
              <w:suppressAutoHyphens w:val="0"/>
              <w:snapToGrid w:val="0"/>
              <w:spacing w:line="340" w:lineRule="exact"/>
              <w:jc w:val="both"/>
              <w:textAlignment w:val="auto"/>
              <w:rPr>
                <w:rFonts w:ascii="標楷體" w:eastAsia="標楷體" w:hAnsi="標楷體"/>
              </w:rPr>
            </w:pPr>
            <w:r>
              <w:rPr>
                <w:rFonts w:ascii="標楷體" w:eastAsia="標楷體" w:hAnsi="標楷體"/>
              </w:rPr>
              <w:t>期貨交易法增訂第四條之一及第一百十九條之一條文草案</w:t>
            </w:r>
          </w:p>
        </w:tc>
        <w:tc>
          <w:tcPr>
            <w:tcW w:w="1550"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031427" w:rsidRDefault="00031427" w:rsidP="001C1CE8">
            <w:pPr>
              <w:tabs>
                <w:tab w:val="left" w:pos="1125"/>
              </w:tabs>
              <w:suppressAutoHyphens w:val="0"/>
              <w:snapToGrid w:val="0"/>
              <w:spacing w:line="340" w:lineRule="exact"/>
              <w:textAlignment w:val="auto"/>
              <w:rPr>
                <w:rFonts w:ascii="標楷體" w:eastAsia="標楷體" w:hAnsi="標楷體"/>
              </w:rPr>
            </w:pPr>
            <w:r>
              <w:rPr>
                <w:rFonts w:ascii="標楷體" w:eastAsia="標楷體" w:hAnsi="標楷體"/>
              </w:rPr>
              <w:t>黃國昌等30人</w:t>
            </w:r>
          </w:p>
        </w:tc>
        <w:tc>
          <w:tcPr>
            <w:tcW w:w="1841"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031427" w:rsidRPr="00031427" w:rsidRDefault="00031427" w:rsidP="001C1CE8">
            <w:pPr>
              <w:suppressAutoHyphens w:val="0"/>
              <w:snapToGrid w:val="0"/>
              <w:spacing w:line="340" w:lineRule="exact"/>
              <w:jc w:val="both"/>
              <w:textAlignment w:val="auto"/>
              <w:rPr>
                <w:rFonts w:ascii="標楷體" w:eastAsia="標楷體" w:hAnsi="標楷體"/>
                <w:spacing w:val="-20"/>
              </w:rPr>
            </w:pPr>
            <w:r w:rsidRPr="00031427">
              <w:rPr>
                <w:rFonts w:ascii="標楷體" w:eastAsia="標楷體" w:hAnsi="標楷體"/>
                <w:spacing w:val="-20"/>
              </w:rPr>
              <w:t>第9屆第2會期第14次院會105.12.9）決定：「交財政委員會審查」</w:t>
            </w:r>
          </w:p>
        </w:tc>
        <w:tc>
          <w:tcPr>
            <w:tcW w:w="1985"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031427" w:rsidRDefault="00031427" w:rsidP="001753A2">
            <w:pPr>
              <w:suppressAutoHyphens w:val="0"/>
              <w:spacing w:line="320" w:lineRule="exact"/>
              <w:jc w:val="both"/>
              <w:textAlignment w:val="auto"/>
            </w:pPr>
            <w:r>
              <w:rPr>
                <w:rFonts w:ascii="標楷體" w:eastAsia="標楷體" w:hAnsi="標楷體"/>
                <w:szCs w:val="24"/>
              </w:rPr>
              <w:t>第9屆第6會期第13次</w:t>
            </w:r>
            <w:r w:rsidR="00F56211">
              <w:rPr>
                <w:rFonts w:ascii="標楷體" w:eastAsia="標楷體" w:hAnsi="標楷體" w:hint="eastAsia"/>
                <w:szCs w:val="24"/>
              </w:rPr>
              <w:t>(第2日)</w:t>
            </w:r>
            <w:r>
              <w:rPr>
                <w:rFonts w:ascii="標楷體" w:eastAsia="標楷體" w:hAnsi="標楷體"/>
                <w:szCs w:val="24"/>
              </w:rPr>
              <w:t>全體委員會議</w:t>
            </w:r>
            <w:r>
              <w:rPr>
                <w:rFonts w:ascii="標楷體" w:eastAsia="標楷體" w:hAnsi="標楷體" w:hint="eastAsia"/>
              </w:rPr>
              <w:t>(</w:t>
            </w:r>
            <w:r>
              <w:rPr>
                <w:rFonts w:ascii="標楷體" w:eastAsia="標楷體" w:hAnsi="標楷體"/>
              </w:rPr>
              <w:t>10</w:t>
            </w:r>
            <w:r>
              <w:rPr>
                <w:rFonts w:ascii="標楷體" w:eastAsia="標楷體" w:hAnsi="標楷體" w:hint="eastAsia"/>
              </w:rPr>
              <w:t>7</w:t>
            </w:r>
            <w:r>
              <w:rPr>
                <w:rFonts w:ascii="標楷體" w:eastAsia="標楷體" w:hAnsi="標楷體"/>
              </w:rPr>
              <w:t>.</w:t>
            </w:r>
            <w:r>
              <w:rPr>
                <w:rFonts w:ascii="標楷體" w:eastAsia="標楷體" w:hAnsi="標楷體" w:hint="eastAsia"/>
              </w:rPr>
              <w:t>12</w:t>
            </w:r>
            <w:r>
              <w:rPr>
                <w:rFonts w:ascii="標楷體" w:eastAsia="標楷體" w:hAnsi="標楷體"/>
              </w:rPr>
              <w:t>.</w:t>
            </w:r>
            <w:r>
              <w:rPr>
                <w:rFonts w:ascii="標楷體" w:eastAsia="標楷體" w:hAnsi="標楷體" w:hint="eastAsia"/>
              </w:rPr>
              <w:t>5)</w:t>
            </w:r>
          </w:p>
        </w:tc>
        <w:tc>
          <w:tcPr>
            <w:tcW w:w="1701"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315B2" w:rsidRPr="00574503" w:rsidRDefault="002315B2" w:rsidP="00316BC3">
            <w:pPr>
              <w:spacing w:line="320" w:lineRule="exact"/>
              <w:ind w:left="240" w:hangingChars="100" w:hanging="240"/>
              <w:jc w:val="both"/>
              <w:rPr>
                <w:rFonts w:ascii="標楷體" w:eastAsia="標楷體" w:hAnsi="標楷體"/>
                <w:szCs w:val="24"/>
              </w:rPr>
            </w:pPr>
            <w:r>
              <w:rPr>
                <w:rFonts w:ascii="標楷體" w:eastAsia="標楷體" w:hAnsi="標楷體" w:hint="eastAsia"/>
                <w:szCs w:val="24"/>
              </w:rPr>
              <w:t>1.</w:t>
            </w:r>
            <w:r w:rsidRPr="00574503">
              <w:rPr>
                <w:rFonts w:ascii="標楷體" w:eastAsia="標楷體" w:hAnsi="標楷體" w:hint="eastAsia"/>
                <w:szCs w:val="24"/>
              </w:rPr>
              <w:t>審查完竣，須交由黨團協商。</w:t>
            </w:r>
          </w:p>
          <w:p w:rsidR="00031427" w:rsidRDefault="002315B2" w:rsidP="00316BC3">
            <w:pPr>
              <w:suppressAutoHyphens w:val="0"/>
              <w:spacing w:line="32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2.</w:t>
            </w:r>
            <w:r w:rsidRPr="002315B2">
              <w:rPr>
                <w:rFonts w:ascii="標楷體" w:eastAsia="標楷體" w:hAnsi="標楷體" w:hint="eastAsia"/>
                <w:spacing w:val="20"/>
                <w:szCs w:val="24"/>
              </w:rPr>
              <w:t>107.12.10</w:t>
            </w:r>
            <w:r w:rsidRPr="00574503">
              <w:rPr>
                <w:rFonts w:ascii="標楷體" w:eastAsia="標楷體" w:hAnsi="標楷體" w:hint="eastAsia"/>
                <w:szCs w:val="24"/>
              </w:rPr>
              <w:t>審查報告函送議事處。</w:t>
            </w:r>
          </w:p>
        </w:tc>
      </w:tr>
      <w:tr w:rsidR="00404012" w:rsidTr="001702F7">
        <w:trPr>
          <w:trHeight w:val="689"/>
        </w:trPr>
        <w:tc>
          <w:tcPr>
            <w:tcW w:w="47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04012" w:rsidRDefault="00404012" w:rsidP="00317422">
            <w:pPr>
              <w:pStyle w:val="affff2"/>
              <w:numPr>
                <w:ilvl w:val="0"/>
                <w:numId w:val="22"/>
              </w:numPr>
              <w:suppressAutoHyphens w:val="0"/>
              <w:jc w:val="right"/>
              <w:textAlignment w:val="auto"/>
              <w:rPr>
                <w:rFonts w:ascii="標楷體" w:eastAsia="標楷體" w:hAnsi="標楷體"/>
                <w:b/>
                <w:szCs w:val="24"/>
              </w:rPr>
            </w:pP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04012" w:rsidRDefault="00404012" w:rsidP="001C1CE8">
            <w:pPr>
              <w:suppressAutoHyphens w:val="0"/>
              <w:snapToGrid w:val="0"/>
              <w:spacing w:line="340" w:lineRule="exact"/>
              <w:jc w:val="both"/>
              <w:textAlignment w:val="auto"/>
              <w:rPr>
                <w:rFonts w:ascii="標楷體" w:eastAsia="標楷體" w:hAnsi="標楷體"/>
              </w:rPr>
            </w:pPr>
            <w:r>
              <w:rPr>
                <w:rFonts w:ascii="標楷體" w:eastAsia="標楷體" w:hAnsi="標楷體"/>
              </w:rPr>
              <w:t>證券交易法增訂第十四條之七條文草案</w:t>
            </w:r>
          </w:p>
        </w:tc>
        <w:tc>
          <w:tcPr>
            <w:tcW w:w="155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04012" w:rsidRDefault="00404012" w:rsidP="001C1CE8">
            <w:pPr>
              <w:tabs>
                <w:tab w:val="left" w:pos="1125"/>
              </w:tabs>
              <w:suppressAutoHyphens w:val="0"/>
              <w:snapToGrid w:val="0"/>
              <w:spacing w:line="340" w:lineRule="exact"/>
              <w:textAlignment w:val="auto"/>
              <w:rPr>
                <w:rFonts w:ascii="標楷體" w:eastAsia="標楷體" w:hAnsi="標楷體"/>
              </w:rPr>
            </w:pPr>
            <w:r>
              <w:rPr>
                <w:rFonts w:ascii="標楷體" w:eastAsia="標楷體" w:hAnsi="標楷體"/>
              </w:rPr>
              <w:t>黃昭順等21人</w:t>
            </w:r>
          </w:p>
        </w:tc>
        <w:tc>
          <w:tcPr>
            <w:tcW w:w="1841"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04012" w:rsidRPr="00031427" w:rsidRDefault="00404012" w:rsidP="001C1CE8">
            <w:pPr>
              <w:suppressAutoHyphens w:val="0"/>
              <w:snapToGrid w:val="0"/>
              <w:spacing w:line="340" w:lineRule="exact"/>
              <w:jc w:val="both"/>
              <w:textAlignment w:val="auto"/>
              <w:rPr>
                <w:rFonts w:ascii="標楷體" w:eastAsia="標楷體" w:hAnsi="標楷體"/>
                <w:spacing w:val="-20"/>
              </w:rPr>
            </w:pPr>
            <w:r w:rsidRPr="00031427">
              <w:rPr>
                <w:rFonts w:ascii="標楷體" w:eastAsia="標楷體" w:hAnsi="標楷體"/>
                <w:spacing w:val="-20"/>
              </w:rPr>
              <w:t>第9屆第1會期第2次院會105.2.26）決定：「交財政委員會審查」</w:t>
            </w:r>
          </w:p>
        </w:tc>
        <w:tc>
          <w:tcPr>
            <w:tcW w:w="1985"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404012" w:rsidRPr="002771C9" w:rsidRDefault="00404012" w:rsidP="002771C9">
            <w:pPr>
              <w:suppressAutoHyphens w:val="0"/>
              <w:spacing w:line="320" w:lineRule="exact"/>
              <w:ind w:left="240" w:hangingChars="100" w:hanging="240"/>
              <w:jc w:val="both"/>
              <w:textAlignment w:val="auto"/>
              <w:rPr>
                <w:rFonts w:ascii="標楷體" w:eastAsia="標楷體" w:hAnsi="標楷體"/>
                <w:kern w:val="2"/>
              </w:rPr>
            </w:pPr>
            <w:r>
              <w:rPr>
                <w:rFonts w:ascii="標楷體" w:eastAsia="標楷體" w:hAnsi="標楷體" w:hint="eastAsia"/>
                <w:szCs w:val="24"/>
              </w:rPr>
              <w:t>1</w:t>
            </w:r>
            <w:r>
              <w:rPr>
                <w:rFonts w:ascii="標楷體" w:eastAsia="標楷體" w:hAnsi="標楷體"/>
                <w:szCs w:val="24"/>
              </w:rPr>
              <w:t>.</w:t>
            </w:r>
            <w:r w:rsidRPr="002771C9">
              <w:rPr>
                <w:rFonts w:ascii="標楷體" w:eastAsia="標楷體" w:hAnsi="標楷體"/>
                <w:kern w:val="2"/>
                <w:szCs w:val="24"/>
              </w:rPr>
              <w:t>第9屆第</w:t>
            </w:r>
            <w:r w:rsidRPr="002771C9">
              <w:rPr>
                <w:rFonts w:ascii="標楷體" w:eastAsia="標楷體" w:hAnsi="標楷體" w:hint="eastAsia"/>
                <w:kern w:val="2"/>
                <w:szCs w:val="24"/>
              </w:rPr>
              <w:t>1</w:t>
            </w:r>
            <w:r w:rsidRPr="002771C9">
              <w:rPr>
                <w:rFonts w:ascii="標楷體" w:eastAsia="標楷體" w:hAnsi="標楷體"/>
                <w:kern w:val="2"/>
                <w:szCs w:val="24"/>
              </w:rPr>
              <w:t>會期第</w:t>
            </w:r>
            <w:r w:rsidRPr="002771C9">
              <w:rPr>
                <w:rFonts w:ascii="標楷體" w:eastAsia="標楷體" w:hAnsi="標楷體" w:hint="eastAsia"/>
                <w:kern w:val="2"/>
                <w:szCs w:val="24"/>
              </w:rPr>
              <w:t>7</w:t>
            </w:r>
            <w:r w:rsidRPr="002771C9">
              <w:rPr>
                <w:rFonts w:ascii="標楷體" w:eastAsia="標楷體" w:hAnsi="標楷體"/>
                <w:kern w:val="2"/>
                <w:szCs w:val="24"/>
              </w:rPr>
              <w:t>次全體委員會議</w:t>
            </w:r>
            <w:r w:rsidRPr="002771C9">
              <w:rPr>
                <w:rFonts w:ascii="標楷體" w:eastAsia="標楷體" w:hAnsi="標楷體" w:hint="eastAsia"/>
                <w:kern w:val="2"/>
              </w:rPr>
              <w:t>(</w:t>
            </w:r>
            <w:r w:rsidRPr="002771C9">
              <w:rPr>
                <w:rFonts w:ascii="標楷體" w:eastAsia="標楷體" w:hAnsi="標楷體"/>
                <w:kern w:val="2"/>
              </w:rPr>
              <w:t>105.3.30</w:t>
            </w:r>
            <w:r w:rsidRPr="002771C9">
              <w:rPr>
                <w:rFonts w:ascii="標楷體" w:eastAsia="標楷體" w:hAnsi="標楷體" w:hint="eastAsia"/>
                <w:kern w:val="2"/>
              </w:rPr>
              <w:t>)審查黃昭順等21人提案及劉建國等17人提案(</w:t>
            </w:r>
            <w:r w:rsidRPr="002771C9">
              <w:rPr>
                <w:rFonts w:ascii="標楷體" w:eastAsia="標楷體" w:hAnsi="標楷體" w:hint="eastAsia"/>
              </w:rPr>
              <w:t>計2案</w:t>
            </w:r>
            <w:r w:rsidRPr="002771C9">
              <w:rPr>
                <w:rFonts w:ascii="標楷體" w:eastAsia="標楷體" w:hAnsi="標楷體" w:hint="eastAsia"/>
                <w:kern w:val="2"/>
              </w:rPr>
              <w:t>)。</w:t>
            </w:r>
          </w:p>
          <w:p w:rsidR="002771C9" w:rsidRDefault="00404012" w:rsidP="002771C9">
            <w:pPr>
              <w:spacing w:line="320" w:lineRule="exact"/>
              <w:ind w:left="240" w:hangingChars="100" w:hanging="240"/>
              <w:jc w:val="both"/>
              <w:textAlignment w:val="auto"/>
              <w:rPr>
                <w:rFonts w:ascii="標楷體" w:eastAsia="標楷體" w:hAnsi="標楷體"/>
                <w:kern w:val="2"/>
              </w:rPr>
            </w:pPr>
            <w:r w:rsidRPr="002771C9">
              <w:t>2.</w:t>
            </w:r>
            <w:r w:rsidRPr="002771C9">
              <w:rPr>
                <w:rFonts w:ascii="標楷體" w:eastAsia="標楷體" w:hAnsi="標楷體"/>
                <w:kern w:val="2"/>
                <w:szCs w:val="24"/>
              </w:rPr>
              <w:t>第9屆第</w:t>
            </w:r>
            <w:r w:rsidRPr="002771C9">
              <w:rPr>
                <w:rFonts w:ascii="標楷體" w:eastAsia="標楷體" w:hAnsi="標楷體" w:hint="eastAsia"/>
                <w:kern w:val="2"/>
                <w:szCs w:val="24"/>
              </w:rPr>
              <w:t>6</w:t>
            </w:r>
            <w:r w:rsidRPr="002771C9">
              <w:rPr>
                <w:rFonts w:ascii="標楷體" w:eastAsia="標楷體" w:hAnsi="標楷體"/>
                <w:kern w:val="2"/>
                <w:szCs w:val="24"/>
              </w:rPr>
              <w:t>會期第</w:t>
            </w:r>
            <w:r w:rsidRPr="002771C9">
              <w:rPr>
                <w:rFonts w:ascii="標楷體" w:eastAsia="標楷體" w:hAnsi="標楷體" w:hint="eastAsia"/>
                <w:kern w:val="2"/>
                <w:szCs w:val="24"/>
              </w:rPr>
              <w:t>9</w:t>
            </w:r>
            <w:r w:rsidRPr="002771C9">
              <w:rPr>
                <w:rFonts w:ascii="標楷體" w:eastAsia="標楷體" w:hAnsi="標楷體"/>
                <w:kern w:val="2"/>
                <w:szCs w:val="24"/>
              </w:rPr>
              <w:t>次全體委員會</w:t>
            </w:r>
            <w:r w:rsidRPr="002771C9">
              <w:rPr>
                <w:rFonts w:ascii="標楷體" w:eastAsia="標楷體" w:hAnsi="標楷體"/>
                <w:spacing w:val="-20"/>
                <w:kern w:val="2"/>
                <w:szCs w:val="24"/>
              </w:rPr>
              <w:t>議</w:t>
            </w:r>
            <w:r w:rsidR="002771C9" w:rsidRPr="002771C9">
              <w:rPr>
                <w:rFonts w:ascii="標楷體" w:eastAsia="標楷體" w:hAnsi="標楷體" w:hint="eastAsia"/>
                <w:spacing w:val="-20"/>
                <w:kern w:val="2"/>
                <w:szCs w:val="24"/>
              </w:rPr>
              <w:t>：(1</w:t>
            </w:r>
            <w:r w:rsidRPr="002771C9">
              <w:rPr>
                <w:rFonts w:ascii="標楷體" w:eastAsia="標楷體" w:hAnsi="標楷體" w:hint="eastAsia"/>
                <w:spacing w:val="-20"/>
                <w:kern w:val="2"/>
                <w:szCs w:val="24"/>
              </w:rPr>
              <w:t>)</w:t>
            </w:r>
            <w:r w:rsidRPr="002771C9">
              <w:rPr>
                <w:rFonts w:ascii="標楷體" w:eastAsia="標楷體" w:hAnsi="標楷體"/>
                <w:spacing w:val="-20"/>
                <w:kern w:val="2"/>
                <w:szCs w:val="24"/>
              </w:rPr>
              <w:t>107.11.7</w:t>
            </w:r>
            <w:r w:rsidRPr="002771C9">
              <w:rPr>
                <w:rFonts w:ascii="標楷體" w:eastAsia="標楷體" w:hAnsi="標楷體" w:hint="eastAsia"/>
                <w:spacing w:val="-20"/>
                <w:kern w:val="2"/>
                <w:szCs w:val="24"/>
              </w:rPr>
              <w:t>審</w:t>
            </w:r>
            <w:r w:rsidRPr="002771C9">
              <w:rPr>
                <w:rFonts w:ascii="標楷體" w:eastAsia="標楷體" w:hAnsi="標楷體" w:hint="eastAsia"/>
                <w:kern w:val="2"/>
                <w:szCs w:val="24"/>
              </w:rPr>
              <w:t>查時代力量黨團提案、委員蔣乃辛等19人</w:t>
            </w:r>
            <w:r w:rsidRPr="002771C9">
              <w:rPr>
                <w:rFonts w:ascii="標楷體" w:eastAsia="標楷體" w:hAnsi="標楷體" w:hint="eastAsia"/>
                <w:kern w:val="2"/>
              </w:rPr>
              <w:t>提案</w:t>
            </w:r>
          </w:p>
          <w:p w:rsidR="002771C9" w:rsidRDefault="002771C9" w:rsidP="002771C9">
            <w:pPr>
              <w:spacing w:line="320" w:lineRule="exact"/>
              <w:ind w:left="240" w:hangingChars="100" w:hanging="240"/>
              <w:jc w:val="both"/>
              <w:textAlignment w:val="auto"/>
              <w:rPr>
                <w:rFonts w:ascii="標楷體" w:eastAsia="標楷體" w:hAnsi="標楷體"/>
                <w:kern w:val="2"/>
              </w:rPr>
            </w:pPr>
            <w:r>
              <w:rPr>
                <w:rFonts w:ascii="標楷體" w:eastAsia="標楷體" w:hAnsi="標楷體" w:hint="eastAsia"/>
                <w:kern w:val="2"/>
              </w:rPr>
              <w:t xml:space="preserve">  </w:t>
            </w:r>
            <w:r w:rsidRPr="002771C9">
              <w:rPr>
                <w:rFonts w:ascii="標楷體" w:eastAsia="標楷體" w:hAnsi="標楷體" w:hint="eastAsia"/>
                <w:kern w:val="2"/>
              </w:rPr>
              <w:t>(計</w:t>
            </w:r>
            <w:r>
              <w:rPr>
                <w:rFonts w:ascii="標楷體" w:eastAsia="標楷體" w:hAnsi="標楷體" w:hint="eastAsia"/>
                <w:kern w:val="2"/>
              </w:rPr>
              <w:t>2</w:t>
            </w:r>
            <w:r w:rsidRPr="002771C9">
              <w:rPr>
                <w:rFonts w:ascii="標楷體" w:eastAsia="標楷體" w:hAnsi="標楷體" w:hint="eastAsia"/>
                <w:kern w:val="2"/>
              </w:rPr>
              <w:t>案)</w:t>
            </w:r>
            <w:r>
              <w:rPr>
                <w:rFonts w:ascii="標楷體" w:eastAsia="標楷體" w:hAnsi="標楷體" w:hint="eastAsia"/>
                <w:kern w:val="2"/>
              </w:rPr>
              <w:t>。</w:t>
            </w:r>
          </w:p>
          <w:p w:rsidR="00404012" w:rsidRDefault="00404012" w:rsidP="002771C9">
            <w:pPr>
              <w:spacing w:line="320" w:lineRule="exact"/>
              <w:ind w:leftChars="100" w:left="240"/>
              <w:jc w:val="both"/>
              <w:textAlignment w:val="auto"/>
              <w:rPr>
                <w:rFonts w:ascii="標楷體" w:eastAsia="標楷體" w:hAnsi="標楷體"/>
                <w:kern w:val="2"/>
              </w:rPr>
            </w:pPr>
            <w:r w:rsidRPr="002771C9">
              <w:rPr>
                <w:rFonts w:ascii="標楷體" w:eastAsia="標楷體" w:hAnsi="標楷體" w:hint="eastAsia"/>
                <w:kern w:val="2"/>
              </w:rPr>
              <w:t>(</w:t>
            </w:r>
            <w:r w:rsidRPr="002771C9">
              <w:rPr>
                <w:rFonts w:ascii="標楷體" w:eastAsia="標楷體" w:hAnsi="標楷體"/>
                <w:kern w:val="2"/>
              </w:rPr>
              <w:t>2</w:t>
            </w:r>
            <w:r w:rsidRPr="002771C9">
              <w:rPr>
                <w:rFonts w:ascii="標楷體" w:eastAsia="標楷體" w:hAnsi="標楷體" w:hint="eastAsia"/>
                <w:kern w:val="2"/>
              </w:rPr>
              <w:t>)</w:t>
            </w:r>
            <w:r w:rsidRPr="002771C9">
              <w:rPr>
                <w:rFonts w:ascii="標楷體" w:eastAsia="標楷體" w:hAnsi="標楷體"/>
                <w:kern w:val="2"/>
              </w:rPr>
              <w:t>107.11.8</w:t>
            </w:r>
            <w:r w:rsidRPr="002771C9">
              <w:rPr>
                <w:rFonts w:ascii="標楷體" w:eastAsia="標楷體" w:hAnsi="標楷體" w:hint="eastAsia"/>
              </w:rPr>
              <w:t>續審查上開法案</w:t>
            </w:r>
            <w:r w:rsidRPr="002771C9">
              <w:rPr>
                <w:rFonts w:ascii="標楷體" w:eastAsia="標楷體" w:hAnsi="標楷體" w:hint="eastAsia"/>
                <w:kern w:val="2"/>
              </w:rPr>
              <w:t>(計4案)。</w:t>
            </w:r>
          </w:p>
          <w:p w:rsidR="002771C9" w:rsidRPr="002000E4" w:rsidRDefault="002771C9" w:rsidP="002771C9">
            <w:pPr>
              <w:spacing w:line="320" w:lineRule="exact"/>
              <w:ind w:left="220" w:hangingChars="100" w:hanging="220"/>
              <w:jc w:val="both"/>
              <w:textAlignment w:val="auto"/>
            </w:pPr>
            <w:r>
              <w:rPr>
                <w:rFonts w:ascii="標楷體" w:eastAsia="標楷體" w:hAnsi="標楷體" w:hint="eastAsia"/>
                <w:spacing w:val="-20"/>
                <w:kern w:val="2"/>
              </w:rPr>
              <w:t>3.</w:t>
            </w:r>
            <w:r w:rsidRPr="002000E4">
              <w:rPr>
                <w:rFonts w:ascii="標楷體" w:eastAsia="標楷體" w:hAnsi="標楷體"/>
                <w:kern w:val="2"/>
                <w:szCs w:val="24"/>
              </w:rPr>
              <w:t>第9屆第</w:t>
            </w:r>
            <w:r>
              <w:rPr>
                <w:rFonts w:ascii="標楷體" w:eastAsia="標楷體" w:hAnsi="標楷體" w:hint="eastAsia"/>
                <w:kern w:val="2"/>
                <w:szCs w:val="24"/>
              </w:rPr>
              <w:t>6</w:t>
            </w:r>
            <w:r w:rsidRPr="002000E4">
              <w:rPr>
                <w:rFonts w:ascii="標楷體" w:eastAsia="標楷體" w:hAnsi="標楷體"/>
                <w:kern w:val="2"/>
                <w:szCs w:val="24"/>
              </w:rPr>
              <w:t>會期第</w:t>
            </w:r>
            <w:r>
              <w:rPr>
                <w:rFonts w:ascii="標楷體" w:eastAsia="標楷體" w:hAnsi="標楷體" w:hint="eastAsia"/>
                <w:kern w:val="2"/>
                <w:szCs w:val="24"/>
              </w:rPr>
              <w:t>13</w:t>
            </w:r>
            <w:r w:rsidRPr="002000E4">
              <w:rPr>
                <w:rFonts w:ascii="標楷體" w:eastAsia="標楷體" w:hAnsi="標楷體"/>
                <w:kern w:val="2"/>
                <w:szCs w:val="24"/>
              </w:rPr>
              <w:t>次全體委員會議</w:t>
            </w:r>
            <w:r w:rsidRPr="002000E4">
              <w:rPr>
                <w:rFonts w:ascii="標楷體" w:eastAsia="標楷體" w:hAnsi="標楷體" w:hint="eastAsia"/>
                <w:kern w:val="2"/>
              </w:rPr>
              <w:t>(</w:t>
            </w:r>
            <w:r w:rsidRPr="002000E4">
              <w:rPr>
                <w:rFonts w:ascii="標楷體" w:eastAsia="標楷體" w:hAnsi="標楷體"/>
                <w:kern w:val="2"/>
              </w:rPr>
              <w:t>10</w:t>
            </w:r>
            <w:r>
              <w:rPr>
                <w:rFonts w:ascii="標楷體" w:eastAsia="標楷體" w:hAnsi="標楷體"/>
                <w:kern w:val="2"/>
              </w:rPr>
              <w:t>7</w:t>
            </w:r>
            <w:r w:rsidRPr="002000E4">
              <w:rPr>
                <w:rFonts w:ascii="標楷體" w:eastAsia="標楷體" w:hAnsi="標楷體"/>
                <w:kern w:val="2"/>
              </w:rPr>
              <w:t>.</w:t>
            </w:r>
            <w:r>
              <w:rPr>
                <w:rFonts w:ascii="標楷體" w:eastAsia="標楷體" w:hAnsi="標楷體"/>
                <w:kern w:val="2"/>
              </w:rPr>
              <w:t>12</w:t>
            </w:r>
            <w:r w:rsidRPr="002000E4">
              <w:rPr>
                <w:rFonts w:ascii="標楷體" w:eastAsia="標楷體" w:hAnsi="標楷體"/>
                <w:kern w:val="2"/>
              </w:rPr>
              <w:t>.</w:t>
            </w:r>
            <w:r>
              <w:rPr>
                <w:rFonts w:ascii="標楷體" w:eastAsia="標楷體" w:hAnsi="標楷體"/>
                <w:kern w:val="2"/>
              </w:rPr>
              <w:t>5</w:t>
            </w:r>
            <w:r w:rsidRPr="002000E4">
              <w:rPr>
                <w:rFonts w:ascii="標楷體" w:eastAsia="標楷體" w:hAnsi="標楷體" w:hint="eastAsia"/>
                <w:kern w:val="2"/>
              </w:rPr>
              <w:t>)</w:t>
            </w:r>
            <w:r>
              <w:rPr>
                <w:rFonts w:ascii="標楷體" w:eastAsia="標楷體" w:hAnsi="標楷體" w:hint="eastAsia"/>
                <w:kern w:val="2"/>
              </w:rPr>
              <w:t>繼續</w:t>
            </w:r>
            <w:r w:rsidRPr="002000E4">
              <w:rPr>
                <w:rFonts w:ascii="標楷體" w:eastAsia="標楷體" w:hAnsi="標楷體" w:hint="eastAsia"/>
                <w:kern w:val="2"/>
              </w:rPr>
              <w:t>審查</w:t>
            </w:r>
            <w:r>
              <w:rPr>
                <w:rFonts w:ascii="標楷體" w:eastAsia="標楷體" w:hAnsi="標楷體" w:hint="eastAsia"/>
                <w:kern w:val="2"/>
              </w:rPr>
              <w:t>上開法案</w:t>
            </w:r>
            <w:r w:rsidRPr="00777E87">
              <w:rPr>
                <w:rFonts w:ascii="標楷體" w:eastAsia="標楷體" w:hAnsi="標楷體" w:hint="eastAsia"/>
                <w:spacing w:val="-20"/>
                <w:kern w:val="2"/>
              </w:rPr>
              <w:t>(計</w:t>
            </w:r>
            <w:r>
              <w:rPr>
                <w:rFonts w:ascii="標楷體" w:eastAsia="標楷體" w:hAnsi="標楷體" w:hint="eastAsia"/>
                <w:spacing w:val="-20"/>
                <w:kern w:val="2"/>
              </w:rPr>
              <w:t>4</w:t>
            </w:r>
            <w:r w:rsidRPr="00777E87">
              <w:rPr>
                <w:rFonts w:ascii="標楷體" w:eastAsia="標楷體" w:hAnsi="標楷體" w:hint="eastAsia"/>
                <w:spacing w:val="-20"/>
                <w:kern w:val="2"/>
              </w:rPr>
              <w:t>案)</w:t>
            </w:r>
            <w:r>
              <w:rPr>
                <w:rFonts w:ascii="標楷體" w:eastAsia="標楷體" w:hAnsi="標楷體" w:hint="eastAsia"/>
                <w:spacing w:val="-20"/>
                <w:kern w:val="2"/>
              </w:rPr>
              <w:t>。</w:t>
            </w:r>
          </w:p>
        </w:tc>
        <w:tc>
          <w:tcPr>
            <w:tcW w:w="1701"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404012" w:rsidRPr="00D817D6" w:rsidRDefault="00404012" w:rsidP="00316BC3">
            <w:pPr>
              <w:spacing w:line="320" w:lineRule="exact"/>
              <w:ind w:left="240" w:hangingChars="100" w:hanging="240"/>
              <w:jc w:val="both"/>
              <w:textAlignment w:val="auto"/>
              <w:rPr>
                <w:rFonts w:ascii="標楷體" w:eastAsia="標楷體" w:hAnsi="標楷體"/>
                <w:spacing w:val="20"/>
                <w:szCs w:val="24"/>
              </w:rPr>
            </w:pPr>
            <w:r>
              <w:rPr>
                <w:rFonts w:ascii="標楷體" w:eastAsia="標楷體" w:hAnsi="標楷體" w:hint="eastAsia"/>
                <w:szCs w:val="24"/>
              </w:rPr>
              <w:t>1.</w:t>
            </w:r>
            <w:r w:rsidRPr="00D817D6">
              <w:rPr>
                <w:rFonts w:ascii="標楷體" w:eastAsia="標楷體" w:hAnsi="標楷體" w:hint="eastAsia"/>
                <w:szCs w:val="24"/>
              </w:rPr>
              <w:t>併案審查完竣，保留，送院會協商。</w:t>
            </w:r>
          </w:p>
          <w:p w:rsidR="00404012" w:rsidRPr="002000E4" w:rsidRDefault="00404012" w:rsidP="00316BC3">
            <w:pPr>
              <w:spacing w:line="32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2.</w:t>
            </w:r>
            <w:r w:rsidRPr="00683E52">
              <w:rPr>
                <w:rFonts w:ascii="標楷體" w:eastAsia="標楷體" w:hAnsi="標楷體" w:hint="eastAsia"/>
                <w:spacing w:val="20"/>
                <w:szCs w:val="24"/>
              </w:rPr>
              <w:t>107.12.10</w:t>
            </w:r>
            <w:r w:rsidRPr="002315B2">
              <w:rPr>
                <w:rFonts w:ascii="標楷體" w:eastAsia="標楷體" w:hAnsi="標楷體" w:hint="eastAsia"/>
                <w:szCs w:val="24"/>
              </w:rPr>
              <w:t>審查報告函送議事處。</w:t>
            </w:r>
          </w:p>
        </w:tc>
      </w:tr>
      <w:tr w:rsidR="00404012" w:rsidTr="001702F7">
        <w:trPr>
          <w:trHeight w:val="1402"/>
        </w:trPr>
        <w:tc>
          <w:tcPr>
            <w:tcW w:w="47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04012" w:rsidRDefault="00404012" w:rsidP="00317422">
            <w:pPr>
              <w:pStyle w:val="affff2"/>
              <w:numPr>
                <w:ilvl w:val="0"/>
                <w:numId w:val="22"/>
              </w:numPr>
              <w:suppressAutoHyphens w:val="0"/>
              <w:jc w:val="right"/>
              <w:textAlignment w:val="auto"/>
              <w:rPr>
                <w:rFonts w:ascii="標楷體" w:eastAsia="標楷體" w:hAnsi="標楷體"/>
                <w:b/>
                <w:szCs w:val="24"/>
              </w:rPr>
            </w:pP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04012" w:rsidRDefault="00404012" w:rsidP="001C1CE8">
            <w:pPr>
              <w:suppressAutoHyphens w:val="0"/>
              <w:snapToGrid w:val="0"/>
              <w:spacing w:line="340" w:lineRule="exact"/>
              <w:jc w:val="both"/>
              <w:textAlignment w:val="auto"/>
              <w:rPr>
                <w:rFonts w:ascii="標楷體" w:eastAsia="標楷體" w:hAnsi="標楷體"/>
              </w:rPr>
            </w:pPr>
            <w:r>
              <w:rPr>
                <w:rFonts w:ascii="標楷體" w:eastAsia="標楷體" w:hAnsi="標楷體"/>
              </w:rPr>
              <w:t>證券交易法增訂第十四條之七條文草案</w:t>
            </w:r>
          </w:p>
        </w:tc>
        <w:tc>
          <w:tcPr>
            <w:tcW w:w="155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04012" w:rsidRDefault="00404012" w:rsidP="001C1CE8">
            <w:pPr>
              <w:tabs>
                <w:tab w:val="left" w:pos="1125"/>
              </w:tabs>
              <w:suppressAutoHyphens w:val="0"/>
              <w:snapToGrid w:val="0"/>
              <w:spacing w:line="340" w:lineRule="exact"/>
              <w:textAlignment w:val="auto"/>
              <w:rPr>
                <w:rFonts w:ascii="標楷體" w:eastAsia="標楷體" w:hAnsi="標楷體"/>
              </w:rPr>
            </w:pPr>
            <w:r>
              <w:rPr>
                <w:rFonts w:ascii="標楷體" w:eastAsia="標楷體" w:hAnsi="標楷體"/>
              </w:rPr>
              <w:t>劉建國等17人</w:t>
            </w:r>
          </w:p>
        </w:tc>
        <w:tc>
          <w:tcPr>
            <w:tcW w:w="184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04012" w:rsidRPr="00031427" w:rsidRDefault="00404012" w:rsidP="001C1CE8">
            <w:pPr>
              <w:suppressAutoHyphens w:val="0"/>
              <w:snapToGrid w:val="0"/>
              <w:spacing w:line="340" w:lineRule="exact"/>
              <w:jc w:val="both"/>
              <w:textAlignment w:val="auto"/>
              <w:rPr>
                <w:rFonts w:ascii="標楷體" w:eastAsia="標楷體" w:hAnsi="標楷體"/>
                <w:spacing w:val="-20"/>
              </w:rPr>
            </w:pPr>
            <w:r w:rsidRPr="00031427">
              <w:rPr>
                <w:rFonts w:ascii="標楷體" w:eastAsia="標楷體" w:hAnsi="標楷體"/>
                <w:spacing w:val="-20"/>
              </w:rPr>
              <w:t>第9屆第1會期第5次院會105.3.18）決定：「交財政委員會審查」</w:t>
            </w:r>
          </w:p>
        </w:tc>
        <w:tc>
          <w:tcPr>
            <w:tcW w:w="1985" w:type="dxa"/>
            <w:vMerge/>
            <w:tcBorders>
              <w:left w:val="single" w:sz="4" w:space="0" w:color="000000"/>
              <w:right w:val="single" w:sz="4" w:space="0" w:color="000000"/>
            </w:tcBorders>
            <w:shd w:val="clear" w:color="auto" w:fill="auto"/>
            <w:tcMar>
              <w:top w:w="0" w:type="dxa"/>
              <w:left w:w="28" w:type="dxa"/>
              <w:bottom w:w="0" w:type="dxa"/>
              <w:right w:w="28" w:type="dxa"/>
            </w:tcMar>
          </w:tcPr>
          <w:p w:rsidR="00404012" w:rsidRDefault="00404012">
            <w:pPr>
              <w:suppressAutoHyphens w:val="0"/>
              <w:spacing w:line="320" w:lineRule="exact"/>
              <w:jc w:val="both"/>
              <w:textAlignment w:val="auto"/>
            </w:pP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tcPr>
          <w:p w:rsidR="00404012" w:rsidRDefault="00404012">
            <w:pPr>
              <w:suppressAutoHyphens w:val="0"/>
              <w:spacing w:line="300" w:lineRule="exact"/>
              <w:jc w:val="both"/>
              <w:textAlignment w:val="auto"/>
              <w:rPr>
                <w:rFonts w:ascii="標楷體" w:eastAsia="標楷體" w:hAnsi="標楷體"/>
                <w:szCs w:val="24"/>
              </w:rPr>
            </w:pPr>
          </w:p>
        </w:tc>
      </w:tr>
      <w:tr w:rsidR="00404012" w:rsidTr="001702F7">
        <w:trPr>
          <w:trHeight w:val="1421"/>
        </w:trPr>
        <w:tc>
          <w:tcPr>
            <w:tcW w:w="47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404012" w:rsidRDefault="00404012" w:rsidP="00317422">
            <w:pPr>
              <w:pStyle w:val="affff2"/>
              <w:numPr>
                <w:ilvl w:val="0"/>
                <w:numId w:val="22"/>
              </w:numPr>
              <w:suppressAutoHyphens w:val="0"/>
              <w:jc w:val="right"/>
              <w:textAlignment w:val="auto"/>
              <w:rPr>
                <w:rFonts w:ascii="標楷體" w:eastAsia="標楷體" w:hAnsi="標楷體"/>
                <w:b/>
                <w:szCs w:val="24"/>
              </w:rPr>
            </w:pPr>
          </w:p>
        </w:tc>
        <w:tc>
          <w:tcPr>
            <w:tcW w:w="251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404012" w:rsidRDefault="00404012" w:rsidP="001C1CE8">
            <w:pPr>
              <w:suppressAutoHyphens w:val="0"/>
              <w:snapToGrid w:val="0"/>
              <w:spacing w:line="340" w:lineRule="exact"/>
              <w:jc w:val="both"/>
              <w:textAlignment w:val="auto"/>
              <w:rPr>
                <w:rFonts w:ascii="標楷體" w:eastAsia="標楷體" w:hAnsi="標楷體"/>
              </w:rPr>
            </w:pPr>
            <w:r>
              <w:rPr>
                <w:rFonts w:ascii="標楷體" w:eastAsia="標楷體" w:hAnsi="標楷體"/>
              </w:rPr>
              <w:t>證券交易法增訂第十四條之七條文草案</w:t>
            </w:r>
          </w:p>
        </w:tc>
        <w:tc>
          <w:tcPr>
            <w:tcW w:w="155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404012" w:rsidRDefault="00404012" w:rsidP="001C1CE8">
            <w:pPr>
              <w:tabs>
                <w:tab w:val="left" w:pos="1125"/>
              </w:tabs>
              <w:suppressAutoHyphens w:val="0"/>
              <w:snapToGrid w:val="0"/>
              <w:spacing w:line="340" w:lineRule="exact"/>
              <w:textAlignment w:val="auto"/>
              <w:rPr>
                <w:rFonts w:ascii="標楷體" w:eastAsia="標楷體" w:hAnsi="標楷體"/>
              </w:rPr>
            </w:pPr>
            <w:r>
              <w:rPr>
                <w:rFonts w:ascii="標楷體" w:eastAsia="標楷體" w:hAnsi="標楷體"/>
              </w:rPr>
              <w:t>時代力量黨團</w:t>
            </w:r>
          </w:p>
        </w:tc>
        <w:tc>
          <w:tcPr>
            <w:tcW w:w="184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404012" w:rsidRPr="00031427" w:rsidRDefault="00404012" w:rsidP="001C1CE8">
            <w:pPr>
              <w:suppressAutoHyphens w:val="0"/>
              <w:snapToGrid w:val="0"/>
              <w:spacing w:line="340" w:lineRule="exact"/>
              <w:jc w:val="both"/>
              <w:textAlignment w:val="auto"/>
              <w:rPr>
                <w:rFonts w:ascii="標楷體" w:eastAsia="標楷體" w:hAnsi="標楷體"/>
                <w:spacing w:val="-20"/>
              </w:rPr>
            </w:pPr>
            <w:r w:rsidRPr="00031427">
              <w:rPr>
                <w:rFonts w:ascii="標楷體" w:eastAsia="標楷體" w:hAnsi="標楷體"/>
                <w:spacing w:val="-20"/>
              </w:rPr>
              <w:t>第9屆第1會期第9次院會105.4.15）決定：「交財政委員會審查」</w:t>
            </w:r>
          </w:p>
        </w:tc>
        <w:tc>
          <w:tcPr>
            <w:tcW w:w="1985" w:type="dxa"/>
            <w:vMerge/>
            <w:tcBorders>
              <w:left w:val="single" w:sz="4" w:space="0" w:color="000000"/>
              <w:right w:val="single" w:sz="4" w:space="0" w:color="000000"/>
            </w:tcBorders>
            <w:shd w:val="clear" w:color="auto" w:fill="auto"/>
            <w:tcMar>
              <w:top w:w="0" w:type="dxa"/>
              <w:left w:w="28" w:type="dxa"/>
              <w:bottom w:w="0" w:type="dxa"/>
              <w:right w:w="28" w:type="dxa"/>
            </w:tcMar>
          </w:tcPr>
          <w:p w:rsidR="00404012" w:rsidRDefault="00404012">
            <w:pPr>
              <w:suppressAutoHyphens w:val="0"/>
              <w:spacing w:line="320" w:lineRule="exact"/>
              <w:jc w:val="both"/>
              <w:textAlignment w:val="auto"/>
            </w:pP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tcPr>
          <w:p w:rsidR="00404012" w:rsidRDefault="00404012">
            <w:pPr>
              <w:suppressAutoHyphens w:val="0"/>
              <w:spacing w:line="300" w:lineRule="exact"/>
              <w:jc w:val="both"/>
              <w:textAlignment w:val="auto"/>
              <w:rPr>
                <w:rFonts w:ascii="標楷體" w:eastAsia="標楷體" w:hAnsi="標楷體"/>
                <w:szCs w:val="24"/>
              </w:rPr>
            </w:pPr>
          </w:p>
        </w:tc>
      </w:tr>
      <w:tr w:rsidR="002771C9" w:rsidTr="001702F7">
        <w:trPr>
          <w:trHeight w:val="1421"/>
        </w:trPr>
        <w:tc>
          <w:tcPr>
            <w:tcW w:w="47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771C9" w:rsidRDefault="002771C9" w:rsidP="002771C9">
            <w:pPr>
              <w:pStyle w:val="affff2"/>
              <w:numPr>
                <w:ilvl w:val="0"/>
                <w:numId w:val="22"/>
              </w:numPr>
              <w:suppressAutoHyphens w:val="0"/>
              <w:jc w:val="right"/>
              <w:textAlignment w:val="auto"/>
              <w:rPr>
                <w:rFonts w:ascii="標楷體" w:eastAsia="標楷體" w:hAnsi="標楷體"/>
                <w:b/>
                <w:szCs w:val="24"/>
              </w:rPr>
            </w:pPr>
          </w:p>
        </w:tc>
        <w:tc>
          <w:tcPr>
            <w:tcW w:w="25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771C9" w:rsidRDefault="002771C9" w:rsidP="002771C9">
            <w:pPr>
              <w:suppressAutoHyphens w:val="0"/>
              <w:snapToGrid w:val="0"/>
              <w:spacing w:line="340" w:lineRule="exact"/>
              <w:textAlignment w:val="auto"/>
              <w:rPr>
                <w:rFonts w:ascii="標楷體" w:eastAsia="標楷體" w:hAnsi="標楷體"/>
              </w:rPr>
            </w:pPr>
            <w:r>
              <w:rPr>
                <w:rFonts w:ascii="標楷體" w:eastAsia="標楷體" w:hAnsi="標楷體"/>
              </w:rPr>
              <w:t>證券交易法增訂第十四條之七條文草案</w:t>
            </w:r>
          </w:p>
        </w:tc>
        <w:tc>
          <w:tcPr>
            <w:tcW w:w="155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771C9" w:rsidRDefault="002771C9" w:rsidP="002771C9">
            <w:pPr>
              <w:tabs>
                <w:tab w:val="left" w:pos="1125"/>
              </w:tabs>
              <w:suppressAutoHyphens w:val="0"/>
              <w:snapToGrid w:val="0"/>
              <w:spacing w:line="340" w:lineRule="exact"/>
              <w:jc w:val="center"/>
              <w:textAlignment w:val="auto"/>
              <w:rPr>
                <w:rFonts w:ascii="標楷體" w:eastAsia="標楷體" w:hAnsi="標楷體"/>
              </w:rPr>
            </w:pPr>
            <w:r>
              <w:rPr>
                <w:rFonts w:ascii="標楷體" w:eastAsia="標楷體" w:hAnsi="標楷體"/>
              </w:rPr>
              <w:t>蔣乃辛等19人</w:t>
            </w:r>
          </w:p>
        </w:tc>
        <w:tc>
          <w:tcPr>
            <w:tcW w:w="1841"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771C9" w:rsidRPr="00031427" w:rsidRDefault="002771C9" w:rsidP="002771C9">
            <w:pPr>
              <w:suppressAutoHyphens w:val="0"/>
              <w:spacing w:line="340" w:lineRule="exact"/>
              <w:jc w:val="both"/>
              <w:textAlignment w:val="auto"/>
              <w:rPr>
                <w:rFonts w:ascii="標楷體" w:eastAsia="標楷體" w:hAnsi="標楷體"/>
                <w:spacing w:val="-20"/>
              </w:rPr>
            </w:pPr>
            <w:r w:rsidRPr="00031427">
              <w:rPr>
                <w:rFonts w:ascii="標楷體" w:eastAsia="標楷體" w:hAnsi="標楷體"/>
                <w:spacing w:val="-20"/>
              </w:rPr>
              <w:t>第9屆第1會期第13次院會105.5.13）決定：「交財政委員會審查」</w:t>
            </w:r>
          </w:p>
        </w:tc>
        <w:tc>
          <w:tcPr>
            <w:tcW w:w="1985"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771C9" w:rsidRDefault="002771C9" w:rsidP="002771C9">
            <w:pPr>
              <w:suppressAutoHyphens w:val="0"/>
              <w:spacing w:line="320" w:lineRule="exact"/>
              <w:jc w:val="both"/>
              <w:textAlignment w:val="auto"/>
            </w:pPr>
          </w:p>
        </w:tc>
        <w:tc>
          <w:tcPr>
            <w:tcW w:w="1701"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771C9" w:rsidRDefault="002771C9" w:rsidP="002771C9">
            <w:pPr>
              <w:suppressAutoHyphens w:val="0"/>
              <w:spacing w:line="300" w:lineRule="exact"/>
              <w:jc w:val="both"/>
              <w:textAlignment w:val="auto"/>
              <w:rPr>
                <w:rFonts w:ascii="標楷體" w:eastAsia="標楷體" w:hAnsi="標楷體"/>
                <w:szCs w:val="24"/>
              </w:rPr>
            </w:pPr>
          </w:p>
        </w:tc>
      </w:tr>
      <w:tr w:rsidR="002771C9" w:rsidTr="001702F7">
        <w:trPr>
          <w:trHeight w:val="1484"/>
        </w:trPr>
        <w:tc>
          <w:tcPr>
            <w:tcW w:w="472"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771C9" w:rsidRDefault="002771C9" w:rsidP="002771C9">
            <w:pPr>
              <w:pStyle w:val="affff2"/>
              <w:numPr>
                <w:ilvl w:val="0"/>
                <w:numId w:val="22"/>
              </w:numPr>
              <w:suppressAutoHyphens w:val="0"/>
              <w:jc w:val="right"/>
              <w:textAlignment w:val="auto"/>
              <w:rPr>
                <w:rFonts w:ascii="標楷體" w:eastAsia="標楷體" w:hAnsi="標楷體"/>
                <w:b/>
                <w:szCs w:val="24"/>
              </w:rPr>
            </w:pPr>
          </w:p>
        </w:tc>
        <w:tc>
          <w:tcPr>
            <w:tcW w:w="251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771C9" w:rsidRDefault="002771C9" w:rsidP="000A68EE">
            <w:pPr>
              <w:suppressAutoHyphens w:val="0"/>
              <w:spacing w:line="300" w:lineRule="exact"/>
              <w:jc w:val="both"/>
              <w:textAlignment w:val="auto"/>
              <w:rPr>
                <w:rFonts w:ascii="標楷體" w:eastAsia="標楷體" w:hAnsi="標楷體"/>
              </w:rPr>
            </w:pPr>
            <w:r>
              <w:rPr>
                <w:rFonts w:ascii="標楷體" w:eastAsia="標楷體" w:hAnsi="標楷體"/>
              </w:rPr>
              <w:t>證券交易法第五十二條及第一百七十六條條文修正草案</w:t>
            </w:r>
          </w:p>
        </w:tc>
        <w:tc>
          <w:tcPr>
            <w:tcW w:w="155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771C9" w:rsidRDefault="002771C9" w:rsidP="000A68EE">
            <w:pPr>
              <w:tabs>
                <w:tab w:val="left" w:pos="1125"/>
              </w:tabs>
              <w:suppressAutoHyphens w:val="0"/>
              <w:spacing w:line="300" w:lineRule="exact"/>
              <w:jc w:val="both"/>
              <w:textAlignment w:val="auto"/>
              <w:rPr>
                <w:rFonts w:ascii="標楷體" w:eastAsia="標楷體" w:hAnsi="標楷體"/>
              </w:rPr>
            </w:pPr>
            <w:r>
              <w:rPr>
                <w:rFonts w:ascii="標楷體" w:eastAsia="標楷體" w:hAnsi="標楷體"/>
              </w:rPr>
              <w:t>黃國昌等29人</w:t>
            </w:r>
          </w:p>
        </w:tc>
        <w:tc>
          <w:tcPr>
            <w:tcW w:w="1841"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771C9" w:rsidRPr="0013270E" w:rsidRDefault="002771C9" w:rsidP="000A68EE">
            <w:pPr>
              <w:spacing w:line="300" w:lineRule="exact"/>
              <w:jc w:val="both"/>
              <w:rPr>
                <w:rFonts w:ascii="標楷體" w:eastAsia="標楷體" w:hAnsi="標楷體"/>
                <w:spacing w:val="20"/>
              </w:rPr>
            </w:pPr>
            <w:r w:rsidRPr="0013270E">
              <w:rPr>
                <w:rFonts w:ascii="標楷體" w:eastAsia="標楷體" w:hAnsi="標楷體"/>
                <w:spacing w:val="20"/>
              </w:rPr>
              <w:t>第9屆第2會期第14次院會105.12.9）決定：「交財政委員會審查」</w:t>
            </w:r>
          </w:p>
        </w:tc>
        <w:tc>
          <w:tcPr>
            <w:tcW w:w="1985"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771C9" w:rsidRDefault="002771C9" w:rsidP="000A68EE">
            <w:pPr>
              <w:suppressAutoHyphens w:val="0"/>
              <w:spacing w:line="300" w:lineRule="exact"/>
              <w:jc w:val="both"/>
              <w:textAlignment w:val="auto"/>
            </w:pPr>
            <w:r>
              <w:rPr>
                <w:rFonts w:ascii="標楷體" w:eastAsia="標楷體" w:hAnsi="標楷體"/>
                <w:szCs w:val="24"/>
              </w:rPr>
              <w:t>第9屆第6會期第13次</w:t>
            </w:r>
            <w:r>
              <w:rPr>
                <w:rFonts w:ascii="標楷體" w:eastAsia="標楷體" w:hAnsi="標楷體" w:hint="eastAsia"/>
                <w:szCs w:val="24"/>
              </w:rPr>
              <w:t>(第2日)</w:t>
            </w:r>
            <w:r>
              <w:rPr>
                <w:rFonts w:ascii="標楷體" w:eastAsia="標楷體" w:hAnsi="標楷體"/>
                <w:szCs w:val="24"/>
              </w:rPr>
              <w:t>全體委員會議</w:t>
            </w:r>
            <w:r>
              <w:rPr>
                <w:rFonts w:ascii="標楷體" w:eastAsia="標楷體" w:hAnsi="標楷體" w:hint="eastAsia"/>
              </w:rPr>
              <w:t>(</w:t>
            </w:r>
            <w:r>
              <w:rPr>
                <w:rFonts w:ascii="標楷體" w:eastAsia="標楷體" w:hAnsi="標楷體"/>
              </w:rPr>
              <w:t>10</w:t>
            </w:r>
            <w:r>
              <w:rPr>
                <w:rFonts w:ascii="標楷體" w:eastAsia="標楷體" w:hAnsi="標楷體" w:hint="eastAsia"/>
              </w:rPr>
              <w:t>7</w:t>
            </w:r>
            <w:r>
              <w:rPr>
                <w:rFonts w:ascii="標楷體" w:eastAsia="標楷體" w:hAnsi="標楷體"/>
              </w:rPr>
              <w:t>.</w:t>
            </w:r>
            <w:r>
              <w:rPr>
                <w:rFonts w:ascii="標楷體" w:eastAsia="標楷體" w:hAnsi="標楷體" w:hint="eastAsia"/>
              </w:rPr>
              <w:t>12</w:t>
            </w:r>
            <w:r>
              <w:rPr>
                <w:rFonts w:ascii="標楷體" w:eastAsia="標楷體" w:hAnsi="標楷體"/>
              </w:rPr>
              <w:t>.</w:t>
            </w:r>
            <w:r>
              <w:rPr>
                <w:rFonts w:ascii="標楷體" w:eastAsia="標楷體" w:hAnsi="標楷體" w:hint="eastAsia"/>
              </w:rPr>
              <w:t>5)</w:t>
            </w:r>
          </w:p>
        </w:tc>
        <w:tc>
          <w:tcPr>
            <w:tcW w:w="1701"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771C9" w:rsidRPr="002315B2" w:rsidRDefault="002771C9" w:rsidP="00316BC3">
            <w:pPr>
              <w:suppressAutoHyphens w:val="0"/>
              <w:spacing w:line="300" w:lineRule="exact"/>
              <w:ind w:left="240" w:hangingChars="100" w:hanging="240"/>
              <w:jc w:val="both"/>
              <w:textAlignment w:val="auto"/>
              <w:rPr>
                <w:rFonts w:ascii="標楷體" w:eastAsia="標楷體" w:hAnsi="標楷體"/>
                <w:szCs w:val="24"/>
              </w:rPr>
            </w:pPr>
            <w:r w:rsidRPr="002315B2">
              <w:rPr>
                <w:rFonts w:ascii="標楷體" w:eastAsia="標楷體" w:hAnsi="標楷體" w:hint="eastAsia"/>
                <w:szCs w:val="24"/>
              </w:rPr>
              <w:t>1.審查完竣，</w:t>
            </w:r>
            <w:r>
              <w:rPr>
                <w:rFonts w:ascii="標楷體" w:eastAsia="標楷體" w:hAnsi="標楷體" w:hint="eastAsia"/>
                <w:szCs w:val="24"/>
              </w:rPr>
              <w:t>保留，送院會</w:t>
            </w:r>
            <w:r w:rsidRPr="002315B2">
              <w:rPr>
                <w:rFonts w:ascii="標楷體" w:eastAsia="標楷體" w:hAnsi="標楷體" w:hint="eastAsia"/>
                <w:szCs w:val="24"/>
              </w:rPr>
              <w:t>協商。</w:t>
            </w:r>
          </w:p>
          <w:p w:rsidR="002771C9" w:rsidRDefault="002771C9" w:rsidP="00316BC3">
            <w:pPr>
              <w:suppressAutoHyphens w:val="0"/>
              <w:spacing w:line="300" w:lineRule="exact"/>
              <w:ind w:left="240" w:hangingChars="100" w:hanging="240"/>
              <w:jc w:val="both"/>
              <w:textAlignment w:val="auto"/>
              <w:rPr>
                <w:rFonts w:ascii="標楷體" w:eastAsia="標楷體" w:hAnsi="標楷體"/>
                <w:szCs w:val="24"/>
              </w:rPr>
            </w:pPr>
            <w:r w:rsidRPr="002315B2">
              <w:rPr>
                <w:rFonts w:ascii="標楷體" w:eastAsia="標楷體" w:hAnsi="標楷體" w:hint="eastAsia"/>
                <w:szCs w:val="24"/>
              </w:rPr>
              <w:t>2.</w:t>
            </w:r>
            <w:r w:rsidRPr="00683E52">
              <w:rPr>
                <w:rFonts w:ascii="標楷體" w:eastAsia="標楷體" w:hAnsi="標楷體" w:hint="eastAsia"/>
                <w:spacing w:val="20"/>
                <w:szCs w:val="24"/>
              </w:rPr>
              <w:t>107.12.10</w:t>
            </w:r>
            <w:r w:rsidRPr="002315B2">
              <w:rPr>
                <w:rFonts w:ascii="標楷體" w:eastAsia="標楷體" w:hAnsi="標楷體" w:hint="eastAsia"/>
                <w:szCs w:val="24"/>
              </w:rPr>
              <w:t>審查報告函送議事處。</w:t>
            </w:r>
          </w:p>
        </w:tc>
      </w:tr>
      <w:tr w:rsidR="002771C9" w:rsidTr="001702F7">
        <w:trPr>
          <w:trHeight w:val="1322"/>
        </w:trPr>
        <w:tc>
          <w:tcPr>
            <w:tcW w:w="47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771C9" w:rsidRDefault="002771C9" w:rsidP="002771C9">
            <w:pPr>
              <w:pStyle w:val="affff2"/>
              <w:numPr>
                <w:ilvl w:val="0"/>
                <w:numId w:val="22"/>
              </w:numPr>
              <w:suppressAutoHyphens w:val="0"/>
              <w:jc w:val="right"/>
              <w:textAlignment w:val="auto"/>
              <w:rPr>
                <w:rFonts w:ascii="標楷體" w:eastAsia="標楷體" w:hAnsi="標楷體"/>
                <w:b/>
                <w:szCs w:val="24"/>
              </w:rPr>
            </w:pPr>
          </w:p>
        </w:tc>
        <w:tc>
          <w:tcPr>
            <w:tcW w:w="2516"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771C9" w:rsidRDefault="002771C9" w:rsidP="000A68EE">
            <w:pPr>
              <w:suppressAutoHyphens w:val="0"/>
              <w:spacing w:line="300" w:lineRule="exact"/>
              <w:jc w:val="both"/>
              <w:textAlignment w:val="auto"/>
              <w:rPr>
                <w:rFonts w:ascii="標楷體" w:eastAsia="標楷體" w:hAnsi="標楷體"/>
              </w:rPr>
            </w:pPr>
            <w:r>
              <w:rPr>
                <w:rFonts w:ascii="標楷體" w:eastAsia="標楷體" w:hAnsi="標楷體"/>
              </w:rPr>
              <w:t>金融控股公司法增訂第十七條之一及第六十二條之一條文草案</w:t>
            </w:r>
          </w:p>
        </w:tc>
        <w:tc>
          <w:tcPr>
            <w:tcW w:w="1550"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771C9" w:rsidRDefault="002771C9" w:rsidP="000A68EE">
            <w:pPr>
              <w:tabs>
                <w:tab w:val="left" w:pos="1125"/>
              </w:tabs>
              <w:suppressAutoHyphens w:val="0"/>
              <w:spacing w:line="300" w:lineRule="exact"/>
              <w:jc w:val="both"/>
              <w:textAlignment w:val="auto"/>
              <w:rPr>
                <w:rFonts w:ascii="標楷體" w:eastAsia="標楷體" w:hAnsi="標楷體"/>
              </w:rPr>
            </w:pPr>
            <w:r>
              <w:rPr>
                <w:rFonts w:ascii="標楷體" w:eastAsia="標楷體" w:hAnsi="標楷體"/>
              </w:rPr>
              <w:t>黃國昌等29人</w:t>
            </w:r>
          </w:p>
        </w:tc>
        <w:tc>
          <w:tcPr>
            <w:tcW w:w="1841"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771C9" w:rsidRPr="0013270E" w:rsidRDefault="002771C9" w:rsidP="000A68EE">
            <w:pPr>
              <w:spacing w:line="300" w:lineRule="exact"/>
              <w:jc w:val="both"/>
              <w:rPr>
                <w:rFonts w:ascii="標楷體" w:eastAsia="標楷體" w:hAnsi="標楷體"/>
                <w:spacing w:val="20"/>
              </w:rPr>
            </w:pPr>
            <w:r w:rsidRPr="0013270E">
              <w:rPr>
                <w:rFonts w:ascii="標楷體" w:eastAsia="標楷體" w:hAnsi="標楷體"/>
                <w:spacing w:val="20"/>
              </w:rPr>
              <w:t>第9屆第2會期第14次院會(105.12.9）決定：「交財政委員會審查」</w:t>
            </w:r>
          </w:p>
        </w:tc>
        <w:tc>
          <w:tcPr>
            <w:tcW w:w="1985"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771C9" w:rsidRDefault="002771C9" w:rsidP="000A68EE">
            <w:pPr>
              <w:suppressAutoHyphens w:val="0"/>
              <w:spacing w:line="300" w:lineRule="exact"/>
              <w:jc w:val="both"/>
              <w:textAlignment w:val="auto"/>
            </w:pPr>
            <w:r>
              <w:rPr>
                <w:rFonts w:ascii="標楷體" w:eastAsia="標楷體" w:hAnsi="標楷體"/>
                <w:szCs w:val="24"/>
              </w:rPr>
              <w:t>第9屆第6會期第13次</w:t>
            </w:r>
            <w:r>
              <w:rPr>
                <w:rFonts w:ascii="標楷體" w:eastAsia="標楷體" w:hAnsi="標楷體" w:hint="eastAsia"/>
                <w:szCs w:val="24"/>
              </w:rPr>
              <w:t>(第2日)</w:t>
            </w:r>
            <w:r>
              <w:rPr>
                <w:rFonts w:ascii="標楷體" w:eastAsia="標楷體" w:hAnsi="標楷體"/>
                <w:szCs w:val="24"/>
              </w:rPr>
              <w:t>全體委員會議</w:t>
            </w:r>
            <w:r>
              <w:rPr>
                <w:rFonts w:ascii="標楷體" w:eastAsia="標楷體" w:hAnsi="標楷體" w:hint="eastAsia"/>
              </w:rPr>
              <w:t>(</w:t>
            </w:r>
            <w:r>
              <w:rPr>
                <w:rFonts w:ascii="標楷體" w:eastAsia="標楷體" w:hAnsi="標楷體"/>
              </w:rPr>
              <w:t>10</w:t>
            </w:r>
            <w:r>
              <w:rPr>
                <w:rFonts w:ascii="標楷體" w:eastAsia="標楷體" w:hAnsi="標楷體" w:hint="eastAsia"/>
              </w:rPr>
              <w:t>7</w:t>
            </w:r>
            <w:r>
              <w:rPr>
                <w:rFonts w:ascii="標楷體" w:eastAsia="標楷體" w:hAnsi="標楷體"/>
              </w:rPr>
              <w:t>.</w:t>
            </w:r>
            <w:r>
              <w:rPr>
                <w:rFonts w:ascii="標楷體" w:eastAsia="標楷體" w:hAnsi="標楷體" w:hint="eastAsia"/>
              </w:rPr>
              <w:t>12</w:t>
            </w:r>
            <w:r>
              <w:rPr>
                <w:rFonts w:ascii="標楷體" w:eastAsia="標楷體" w:hAnsi="標楷體"/>
              </w:rPr>
              <w:t>.</w:t>
            </w:r>
            <w:r>
              <w:rPr>
                <w:rFonts w:ascii="標楷體" w:eastAsia="標楷體" w:hAnsi="標楷體" w:hint="eastAsia"/>
              </w:rPr>
              <w:t>5)</w:t>
            </w:r>
          </w:p>
        </w:tc>
        <w:tc>
          <w:tcPr>
            <w:tcW w:w="1701"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771C9" w:rsidRPr="00574503" w:rsidRDefault="002771C9" w:rsidP="009F70E2">
            <w:pPr>
              <w:spacing w:line="300" w:lineRule="exact"/>
              <w:ind w:left="240" w:hangingChars="100" w:hanging="240"/>
              <w:contextualSpacing/>
              <w:jc w:val="both"/>
              <w:rPr>
                <w:rFonts w:ascii="標楷體" w:eastAsia="標楷體" w:hAnsi="標楷體"/>
                <w:szCs w:val="24"/>
              </w:rPr>
            </w:pPr>
            <w:r>
              <w:rPr>
                <w:rFonts w:ascii="標楷體" w:eastAsia="標楷體" w:hAnsi="標楷體" w:hint="eastAsia"/>
                <w:szCs w:val="24"/>
              </w:rPr>
              <w:t>1.</w:t>
            </w:r>
            <w:r w:rsidRPr="00574503">
              <w:rPr>
                <w:rFonts w:ascii="標楷體" w:eastAsia="標楷體" w:hAnsi="標楷體" w:hint="eastAsia"/>
                <w:szCs w:val="24"/>
              </w:rPr>
              <w:t>審查完竣，提報院會，須交由黨團協商。</w:t>
            </w:r>
          </w:p>
          <w:p w:rsidR="002771C9" w:rsidRDefault="002771C9" w:rsidP="009F70E2">
            <w:pPr>
              <w:suppressAutoHyphens w:val="0"/>
              <w:spacing w:line="30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2.</w:t>
            </w:r>
            <w:r w:rsidRPr="002315B2">
              <w:rPr>
                <w:rFonts w:ascii="標楷體" w:eastAsia="標楷體" w:hAnsi="標楷體" w:hint="eastAsia"/>
                <w:spacing w:val="20"/>
                <w:szCs w:val="24"/>
              </w:rPr>
              <w:t>107.12.10</w:t>
            </w:r>
            <w:r w:rsidRPr="00574503">
              <w:rPr>
                <w:rFonts w:ascii="標楷體" w:eastAsia="標楷體" w:hAnsi="標楷體" w:hint="eastAsia"/>
                <w:szCs w:val="24"/>
              </w:rPr>
              <w:t>審查報告函送議事處。</w:t>
            </w:r>
          </w:p>
        </w:tc>
      </w:tr>
      <w:tr w:rsidR="002771C9" w:rsidTr="001702F7">
        <w:trPr>
          <w:trHeight w:val="1384"/>
        </w:trPr>
        <w:tc>
          <w:tcPr>
            <w:tcW w:w="47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771C9" w:rsidRDefault="002771C9" w:rsidP="002771C9">
            <w:pPr>
              <w:pStyle w:val="affff2"/>
              <w:numPr>
                <w:ilvl w:val="0"/>
                <w:numId w:val="22"/>
              </w:numPr>
              <w:suppressAutoHyphens w:val="0"/>
              <w:jc w:val="right"/>
              <w:textAlignment w:val="auto"/>
              <w:rPr>
                <w:rFonts w:ascii="標楷體" w:eastAsia="標楷體" w:hAnsi="標楷體"/>
                <w:b/>
                <w:szCs w:val="24"/>
              </w:rPr>
            </w:pPr>
          </w:p>
        </w:tc>
        <w:tc>
          <w:tcPr>
            <w:tcW w:w="2516"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771C9" w:rsidRDefault="002771C9" w:rsidP="000A68EE">
            <w:pPr>
              <w:suppressAutoHyphens w:val="0"/>
              <w:spacing w:line="300" w:lineRule="exact"/>
              <w:jc w:val="both"/>
              <w:textAlignment w:val="auto"/>
              <w:rPr>
                <w:rFonts w:ascii="標楷體" w:eastAsia="標楷體" w:hAnsi="標楷體"/>
              </w:rPr>
            </w:pPr>
            <w:r>
              <w:rPr>
                <w:rFonts w:ascii="標楷體" w:eastAsia="標楷體" w:hAnsi="標楷體"/>
              </w:rPr>
              <w:t>銀行法增訂第三十五條之三及第一百三十條之一條文草案</w:t>
            </w:r>
          </w:p>
        </w:tc>
        <w:tc>
          <w:tcPr>
            <w:tcW w:w="1550"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771C9" w:rsidRDefault="002771C9" w:rsidP="000A68EE">
            <w:pPr>
              <w:tabs>
                <w:tab w:val="left" w:pos="1125"/>
              </w:tabs>
              <w:suppressAutoHyphens w:val="0"/>
              <w:spacing w:line="300" w:lineRule="exact"/>
              <w:jc w:val="both"/>
              <w:textAlignment w:val="auto"/>
              <w:rPr>
                <w:rFonts w:ascii="標楷體" w:eastAsia="標楷體" w:hAnsi="標楷體"/>
              </w:rPr>
            </w:pPr>
            <w:r>
              <w:rPr>
                <w:rFonts w:ascii="標楷體" w:eastAsia="標楷體" w:hAnsi="標楷體"/>
              </w:rPr>
              <w:t>黃國昌等29人</w:t>
            </w:r>
          </w:p>
        </w:tc>
        <w:tc>
          <w:tcPr>
            <w:tcW w:w="1841"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771C9" w:rsidRPr="008A292A" w:rsidRDefault="002771C9" w:rsidP="000A68EE">
            <w:pPr>
              <w:spacing w:line="300" w:lineRule="exact"/>
              <w:jc w:val="both"/>
              <w:rPr>
                <w:rFonts w:ascii="標楷體" w:eastAsia="標楷體" w:hAnsi="標楷體"/>
                <w:spacing w:val="-30"/>
              </w:rPr>
            </w:pPr>
            <w:r w:rsidRPr="0013270E">
              <w:rPr>
                <w:rFonts w:ascii="標楷體" w:eastAsia="標楷體" w:hAnsi="標楷體"/>
                <w:spacing w:val="20"/>
              </w:rPr>
              <w:t>第9屆第2會期第14次院會（105.12.9）決定：「交財政委員會審查」</w:t>
            </w:r>
          </w:p>
        </w:tc>
        <w:tc>
          <w:tcPr>
            <w:tcW w:w="1985"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771C9" w:rsidRDefault="002771C9" w:rsidP="000A68EE">
            <w:pPr>
              <w:suppressAutoHyphens w:val="0"/>
              <w:spacing w:line="300" w:lineRule="exact"/>
              <w:jc w:val="both"/>
              <w:textAlignment w:val="auto"/>
            </w:pPr>
            <w:r>
              <w:rPr>
                <w:rFonts w:ascii="標楷體" w:eastAsia="標楷體" w:hAnsi="標楷體"/>
                <w:szCs w:val="24"/>
              </w:rPr>
              <w:t>第9屆第6會期第17次全體委</w:t>
            </w:r>
            <w:r w:rsidRPr="0013270E">
              <w:rPr>
                <w:rFonts w:ascii="標楷體" w:eastAsia="標楷體" w:hAnsi="標楷體"/>
                <w:spacing w:val="-16"/>
                <w:kern w:val="2"/>
                <w:szCs w:val="24"/>
              </w:rPr>
              <w:t>員會議</w:t>
            </w:r>
            <w:r w:rsidRPr="0013270E">
              <w:rPr>
                <w:rFonts w:ascii="標楷體" w:eastAsia="標楷體" w:hAnsi="標楷體" w:hint="eastAsia"/>
                <w:spacing w:val="-16"/>
                <w:kern w:val="2"/>
                <w:szCs w:val="24"/>
              </w:rPr>
              <w:t>(</w:t>
            </w:r>
            <w:r w:rsidRPr="0013270E">
              <w:rPr>
                <w:rFonts w:ascii="標楷體" w:eastAsia="標楷體" w:hAnsi="標楷體"/>
                <w:spacing w:val="-16"/>
                <w:kern w:val="2"/>
                <w:szCs w:val="24"/>
              </w:rPr>
              <w:t>10</w:t>
            </w:r>
            <w:r w:rsidRPr="0013270E">
              <w:rPr>
                <w:rFonts w:ascii="標楷體" w:eastAsia="標楷體" w:hAnsi="標楷體" w:hint="eastAsia"/>
                <w:spacing w:val="-16"/>
                <w:kern w:val="2"/>
                <w:szCs w:val="24"/>
              </w:rPr>
              <w:t>7</w:t>
            </w:r>
            <w:r w:rsidRPr="0013270E">
              <w:rPr>
                <w:rFonts w:ascii="標楷體" w:eastAsia="標楷體" w:hAnsi="標楷體"/>
                <w:spacing w:val="-16"/>
                <w:kern w:val="2"/>
                <w:szCs w:val="24"/>
              </w:rPr>
              <w:t>.</w:t>
            </w:r>
            <w:r w:rsidRPr="0013270E">
              <w:rPr>
                <w:rFonts w:ascii="標楷體" w:eastAsia="標楷體" w:hAnsi="標楷體" w:hint="eastAsia"/>
                <w:spacing w:val="-16"/>
                <w:kern w:val="2"/>
                <w:szCs w:val="24"/>
              </w:rPr>
              <w:t>12</w:t>
            </w:r>
            <w:r w:rsidRPr="0013270E">
              <w:rPr>
                <w:rFonts w:ascii="標楷體" w:eastAsia="標楷體" w:hAnsi="標楷體"/>
                <w:spacing w:val="-16"/>
                <w:kern w:val="2"/>
                <w:szCs w:val="24"/>
              </w:rPr>
              <w:t>.</w:t>
            </w:r>
            <w:r>
              <w:rPr>
                <w:rFonts w:ascii="標楷體" w:eastAsia="標楷體" w:hAnsi="標楷體"/>
                <w:spacing w:val="-16"/>
                <w:kern w:val="2"/>
                <w:szCs w:val="24"/>
              </w:rPr>
              <w:t>24</w:t>
            </w:r>
            <w:r>
              <w:rPr>
                <w:rFonts w:ascii="標楷體" w:eastAsia="標楷體" w:hAnsi="標楷體" w:hint="eastAsia"/>
                <w:spacing w:val="-16"/>
                <w:kern w:val="2"/>
                <w:szCs w:val="24"/>
              </w:rPr>
              <w:t>及</w:t>
            </w:r>
            <w:r w:rsidRPr="0013270E">
              <w:rPr>
                <w:rFonts w:ascii="標楷體" w:eastAsia="標楷體" w:hAnsi="標楷體"/>
                <w:spacing w:val="-16"/>
                <w:kern w:val="2"/>
                <w:szCs w:val="24"/>
              </w:rPr>
              <w:t>2</w:t>
            </w:r>
            <w:r w:rsidRPr="0013270E">
              <w:rPr>
                <w:rFonts w:ascii="標楷體" w:eastAsia="標楷體" w:hAnsi="標楷體" w:hint="eastAsia"/>
                <w:spacing w:val="-16"/>
                <w:kern w:val="2"/>
                <w:szCs w:val="24"/>
              </w:rPr>
              <w:t>6)</w:t>
            </w:r>
          </w:p>
        </w:tc>
        <w:tc>
          <w:tcPr>
            <w:tcW w:w="1701"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771C9" w:rsidRPr="002315B2" w:rsidRDefault="002771C9" w:rsidP="00316BC3">
            <w:pPr>
              <w:suppressAutoHyphens w:val="0"/>
              <w:spacing w:line="300" w:lineRule="exact"/>
              <w:ind w:left="240" w:hangingChars="100" w:hanging="240"/>
              <w:jc w:val="both"/>
              <w:textAlignment w:val="auto"/>
              <w:rPr>
                <w:rFonts w:ascii="標楷體" w:eastAsia="標楷體" w:hAnsi="標楷體"/>
                <w:szCs w:val="24"/>
              </w:rPr>
            </w:pPr>
            <w:r w:rsidRPr="002315B2">
              <w:rPr>
                <w:rFonts w:ascii="標楷體" w:eastAsia="標楷體" w:hAnsi="標楷體" w:hint="eastAsia"/>
                <w:szCs w:val="24"/>
              </w:rPr>
              <w:t>1.審查完竣，提報院會，須交由黨團協商。(含江永昌委員</w:t>
            </w:r>
            <w:r>
              <w:rPr>
                <w:rFonts w:ascii="標楷體" w:eastAsia="標楷體" w:hAnsi="標楷體" w:hint="eastAsia"/>
                <w:szCs w:val="24"/>
              </w:rPr>
              <w:t>人所提</w:t>
            </w:r>
            <w:r w:rsidRPr="002315B2">
              <w:rPr>
                <w:rFonts w:ascii="標楷體" w:eastAsia="標楷體" w:hAnsi="標楷體" w:hint="eastAsia"/>
                <w:szCs w:val="24"/>
              </w:rPr>
              <w:t>修正動議案)</w:t>
            </w:r>
          </w:p>
          <w:p w:rsidR="002771C9" w:rsidRDefault="002771C9" w:rsidP="00316BC3">
            <w:pPr>
              <w:suppressAutoHyphens w:val="0"/>
              <w:spacing w:line="300" w:lineRule="exact"/>
              <w:ind w:left="240" w:hangingChars="100" w:hanging="240"/>
              <w:jc w:val="both"/>
              <w:textAlignment w:val="auto"/>
              <w:rPr>
                <w:rFonts w:ascii="標楷體" w:eastAsia="標楷體" w:hAnsi="標楷體"/>
                <w:szCs w:val="24"/>
              </w:rPr>
            </w:pPr>
            <w:r w:rsidRPr="002315B2">
              <w:rPr>
                <w:rFonts w:ascii="標楷體" w:eastAsia="標楷體" w:hAnsi="標楷體" w:hint="eastAsia"/>
                <w:szCs w:val="24"/>
              </w:rPr>
              <w:t>2.</w:t>
            </w:r>
            <w:r w:rsidRPr="002315B2">
              <w:rPr>
                <w:rFonts w:ascii="標楷體" w:eastAsia="標楷體" w:hAnsi="標楷體" w:hint="eastAsia"/>
                <w:spacing w:val="20"/>
                <w:szCs w:val="24"/>
              </w:rPr>
              <w:t>107.12.28</w:t>
            </w:r>
            <w:r w:rsidRPr="002315B2">
              <w:rPr>
                <w:rFonts w:ascii="標楷體" w:eastAsia="標楷體" w:hAnsi="標楷體" w:hint="eastAsia"/>
                <w:szCs w:val="24"/>
              </w:rPr>
              <w:t>審查報告函送議事處。</w:t>
            </w:r>
          </w:p>
        </w:tc>
      </w:tr>
      <w:tr w:rsidR="00ED29EF" w:rsidTr="001702F7">
        <w:trPr>
          <w:trHeight w:val="1567"/>
        </w:trPr>
        <w:tc>
          <w:tcPr>
            <w:tcW w:w="47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D29EF" w:rsidRDefault="00ED29EF" w:rsidP="002771C9">
            <w:pPr>
              <w:pStyle w:val="affff2"/>
              <w:numPr>
                <w:ilvl w:val="0"/>
                <w:numId w:val="22"/>
              </w:numPr>
              <w:suppressAutoHyphens w:val="0"/>
              <w:jc w:val="right"/>
              <w:textAlignment w:val="auto"/>
              <w:rPr>
                <w:rFonts w:ascii="標楷體" w:eastAsia="標楷體" w:hAnsi="標楷體"/>
                <w:b/>
                <w:szCs w:val="24"/>
              </w:rPr>
            </w:pPr>
          </w:p>
        </w:tc>
        <w:tc>
          <w:tcPr>
            <w:tcW w:w="251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D29EF" w:rsidRDefault="00ED29EF" w:rsidP="000A68EE">
            <w:pPr>
              <w:spacing w:line="300" w:lineRule="exact"/>
              <w:jc w:val="both"/>
              <w:rPr>
                <w:rFonts w:ascii="標楷體" w:eastAsia="標楷體" w:hAnsi="標楷體"/>
              </w:rPr>
            </w:pPr>
            <w:r>
              <w:rPr>
                <w:rFonts w:ascii="標楷體" w:eastAsia="標楷體" w:hAnsi="標楷體"/>
              </w:rPr>
              <w:t>國家金融安定基金設置及管理條例第四條條文修正草案</w:t>
            </w:r>
          </w:p>
        </w:tc>
        <w:tc>
          <w:tcPr>
            <w:tcW w:w="155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D29EF" w:rsidRDefault="00ED29EF" w:rsidP="000A68EE">
            <w:pPr>
              <w:spacing w:line="300" w:lineRule="exact"/>
              <w:jc w:val="both"/>
              <w:rPr>
                <w:rFonts w:ascii="標楷體" w:eastAsia="標楷體" w:hAnsi="標楷體"/>
              </w:rPr>
            </w:pPr>
            <w:r>
              <w:rPr>
                <w:rFonts w:ascii="標楷體" w:eastAsia="標楷體" w:hAnsi="標楷體"/>
              </w:rPr>
              <w:t>林德福等17人</w:t>
            </w:r>
          </w:p>
        </w:tc>
        <w:tc>
          <w:tcPr>
            <w:tcW w:w="1841"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D29EF" w:rsidRPr="00031427" w:rsidRDefault="00ED29EF" w:rsidP="000A68EE">
            <w:pPr>
              <w:spacing w:line="300" w:lineRule="exact"/>
              <w:jc w:val="both"/>
              <w:rPr>
                <w:rFonts w:ascii="標楷體" w:eastAsia="標楷體" w:hAnsi="標楷體"/>
                <w:spacing w:val="20"/>
              </w:rPr>
            </w:pPr>
            <w:r w:rsidRPr="00031427">
              <w:rPr>
                <w:rFonts w:ascii="標楷體" w:eastAsia="標楷體" w:hAnsi="標楷體"/>
                <w:spacing w:val="20"/>
              </w:rPr>
              <w:t>第9屆第3會期第14次院會（106.5.19）決定：「交財政委員會審查」</w:t>
            </w:r>
          </w:p>
        </w:tc>
        <w:tc>
          <w:tcPr>
            <w:tcW w:w="1985"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ED29EF" w:rsidRDefault="00ED29EF" w:rsidP="000A68EE">
            <w:pPr>
              <w:suppressAutoHyphens w:val="0"/>
              <w:spacing w:line="300" w:lineRule="exact"/>
              <w:jc w:val="both"/>
              <w:textAlignment w:val="auto"/>
            </w:pPr>
            <w:r>
              <w:rPr>
                <w:rFonts w:ascii="標楷體" w:eastAsia="標楷體" w:hAnsi="標楷體"/>
              </w:rPr>
              <w:t>第9屆第7會期第9次(第2日)全體委員會議</w:t>
            </w:r>
            <w:r>
              <w:rPr>
                <w:rFonts w:ascii="標楷體" w:eastAsia="標楷體" w:hAnsi="標楷體" w:hint="eastAsia"/>
              </w:rPr>
              <w:t>(</w:t>
            </w:r>
            <w:r>
              <w:rPr>
                <w:rFonts w:ascii="標楷體" w:eastAsia="標楷體" w:hAnsi="標楷體"/>
              </w:rPr>
              <w:t>108.</w:t>
            </w:r>
            <w:r>
              <w:rPr>
                <w:rFonts w:ascii="標楷體" w:eastAsia="標楷體" w:hAnsi="標楷體" w:hint="eastAsia"/>
              </w:rPr>
              <w:t>3</w:t>
            </w:r>
            <w:r>
              <w:rPr>
                <w:rFonts w:ascii="標楷體" w:eastAsia="標楷體" w:hAnsi="標楷體"/>
              </w:rPr>
              <w:t>.27</w:t>
            </w:r>
            <w:r>
              <w:rPr>
                <w:rFonts w:ascii="標楷體" w:eastAsia="標楷體" w:hAnsi="標楷體" w:hint="eastAsia"/>
              </w:rPr>
              <w:t>及28)</w:t>
            </w:r>
          </w:p>
        </w:tc>
        <w:tc>
          <w:tcPr>
            <w:tcW w:w="1701"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ED29EF" w:rsidRDefault="00ED29EF" w:rsidP="009F70E2">
            <w:pPr>
              <w:suppressAutoHyphens w:val="0"/>
              <w:spacing w:line="300" w:lineRule="exact"/>
              <w:ind w:left="238" w:hangingChars="99" w:hanging="238"/>
              <w:jc w:val="both"/>
              <w:textAlignment w:val="auto"/>
              <w:rPr>
                <w:rFonts w:ascii="標楷體" w:eastAsia="標楷體" w:hAnsi="標楷體"/>
              </w:rPr>
            </w:pPr>
            <w:r>
              <w:rPr>
                <w:rFonts w:ascii="標楷體" w:eastAsia="標楷體" w:hAnsi="標楷體"/>
              </w:rPr>
              <w:t>1.</w:t>
            </w:r>
            <w:r>
              <w:rPr>
                <w:rFonts w:ascii="標楷體" w:eastAsia="標楷體" w:hAnsi="標楷體" w:hint="eastAsia"/>
              </w:rPr>
              <w:t>併案</w:t>
            </w:r>
            <w:r>
              <w:rPr>
                <w:rFonts w:ascii="標楷體" w:eastAsia="標楷體" w:hAnsi="標楷體"/>
              </w:rPr>
              <w:t>審查完竣，保留送院會協商。</w:t>
            </w:r>
          </w:p>
          <w:p w:rsidR="00ED29EF" w:rsidRPr="002A337F" w:rsidRDefault="00ED29EF" w:rsidP="009F70E2">
            <w:pPr>
              <w:suppressAutoHyphens w:val="0"/>
              <w:spacing w:line="300" w:lineRule="exact"/>
              <w:ind w:left="238" w:hangingChars="99" w:hanging="238"/>
              <w:jc w:val="both"/>
              <w:textAlignment w:val="auto"/>
            </w:pPr>
            <w:r w:rsidRPr="002A337F">
              <w:rPr>
                <w:rFonts w:ascii="標楷體" w:eastAsia="標楷體" w:hAnsi="標楷體"/>
              </w:rPr>
              <w:t>2.</w:t>
            </w:r>
            <w:r w:rsidRPr="002A337F">
              <w:rPr>
                <w:rFonts w:ascii="標楷體" w:eastAsia="標楷體" w:hAnsi="標楷體"/>
                <w:spacing w:val="24"/>
              </w:rPr>
              <w:t>108.4.1</w:t>
            </w:r>
            <w:r w:rsidRPr="002A337F">
              <w:rPr>
                <w:rFonts w:ascii="標楷體" w:eastAsia="標楷體" w:hAnsi="標楷體"/>
              </w:rPr>
              <w:t>審查報告函送議事處。</w:t>
            </w:r>
          </w:p>
        </w:tc>
      </w:tr>
      <w:tr w:rsidR="00ED29EF" w:rsidTr="001702F7">
        <w:trPr>
          <w:trHeight w:val="1401"/>
        </w:trPr>
        <w:tc>
          <w:tcPr>
            <w:tcW w:w="47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D29EF" w:rsidRDefault="00ED29EF" w:rsidP="002771C9">
            <w:pPr>
              <w:pStyle w:val="affff2"/>
              <w:numPr>
                <w:ilvl w:val="0"/>
                <w:numId w:val="22"/>
              </w:numPr>
              <w:suppressAutoHyphens w:val="0"/>
              <w:jc w:val="right"/>
              <w:textAlignment w:val="auto"/>
              <w:rPr>
                <w:rFonts w:ascii="標楷體" w:eastAsia="標楷體" w:hAnsi="標楷體"/>
                <w:b/>
                <w:szCs w:val="24"/>
              </w:rPr>
            </w:pPr>
          </w:p>
        </w:tc>
        <w:tc>
          <w:tcPr>
            <w:tcW w:w="25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D29EF" w:rsidRDefault="00ED29EF" w:rsidP="002771C9">
            <w:pPr>
              <w:snapToGrid w:val="0"/>
              <w:spacing w:line="320" w:lineRule="exact"/>
              <w:jc w:val="both"/>
              <w:rPr>
                <w:rFonts w:ascii="標楷體" w:eastAsia="標楷體" w:hAnsi="標楷體"/>
              </w:rPr>
            </w:pPr>
            <w:r>
              <w:rPr>
                <w:rFonts w:ascii="標楷體" w:eastAsia="標楷體" w:hAnsi="標楷體"/>
              </w:rPr>
              <w:t>國家金融安定基金設置及管理條例第四條條文修正草案</w:t>
            </w:r>
          </w:p>
        </w:tc>
        <w:tc>
          <w:tcPr>
            <w:tcW w:w="155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D29EF" w:rsidRDefault="00ED29EF" w:rsidP="002771C9">
            <w:pPr>
              <w:snapToGrid w:val="0"/>
              <w:spacing w:line="320" w:lineRule="exact"/>
              <w:rPr>
                <w:rFonts w:ascii="標楷體" w:eastAsia="標楷體" w:hAnsi="標楷體"/>
              </w:rPr>
            </w:pPr>
            <w:r>
              <w:rPr>
                <w:rFonts w:ascii="標楷體" w:eastAsia="標楷體" w:hAnsi="標楷體"/>
              </w:rPr>
              <w:t>王育敏等23人</w:t>
            </w:r>
          </w:p>
        </w:tc>
        <w:tc>
          <w:tcPr>
            <w:tcW w:w="184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D29EF" w:rsidRPr="00031427" w:rsidRDefault="00ED29EF" w:rsidP="00614A51">
            <w:pPr>
              <w:spacing w:line="300" w:lineRule="exact"/>
              <w:jc w:val="both"/>
              <w:rPr>
                <w:rFonts w:ascii="標楷體" w:eastAsia="標楷體" w:hAnsi="標楷體"/>
                <w:spacing w:val="20"/>
              </w:rPr>
            </w:pPr>
            <w:r w:rsidRPr="00031427">
              <w:rPr>
                <w:rFonts w:ascii="標楷體" w:eastAsia="標楷體" w:hAnsi="標楷體"/>
                <w:spacing w:val="20"/>
              </w:rPr>
              <w:t>第9屆第3會期第14次院會（106.5.19）決定：「交財政委員會審查」</w:t>
            </w:r>
          </w:p>
        </w:tc>
        <w:tc>
          <w:tcPr>
            <w:tcW w:w="1985"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D29EF" w:rsidRDefault="00ED29EF" w:rsidP="002771C9">
            <w:pPr>
              <w:suppressAutoHyphens w:val="0"/>
              <w:spacing w:line="320" w:lineRule="exact"/>
              <w:jc w:val="both"/>
              <w:textAlignment w:val="auto"/>
            </w:pPr>
          </w:p>
        </w:tc>
        <w:tc>
          <w:tcPr>
            <w:tcW w:w="1701"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D29EF" w:rsidRDefault="00ED29EF" w:rsidP="002771C9">
            <w:pPr>
              <w:suppressAutoHyphens w:val="0"/>
              <w:spacing w:line="300" w:lineRule="exact"/>
              <w:ind w:left="240" w:hanging="240"/>
              <w:jc w:val="both"/>
              <w:textAlignment w:val="auto"/>
              <w:rPr>
                <w:rFonts w:ascii="標楷體" w:eastAsia="標楷體" w:hAnsi="標楷體"/>
                <w:szCs w:val="24"/>
              </w:rPr>
            </w:pPr>
          </w:p>
        </w:tc>
      </w:tr>
      <w:tr w:rsidR="00ED29EF" w:rsidTr="001702F7">
        <w:trPr>
          <w:trHeight w:val="426"/>
        </w:trPr>
        <w:tc>
          <w:tcPr>
            <w:tcW w:w="47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D29EF" w:rsidRDefault="00ED29EF" w:rsidP="002771C9">
            <w:pPr>
              <w:pStyle w:val="affff2"/>
              <w:numPr>
                <w:ilvl w:val="0"/>
                <w:numId w:val="22"/>
              </w:numPr>
              <w:suppressAutoHyphens w:val="0"/>
              <w:jc w:val="right"/>
              <w:textAlignment w:val="auto"/>
              <w:rPr>
                <w:rFonts w:ascii="標楷體" w:eastAsia="標楷體" w:hAnsi="標楷體"/>
                <w:b/>
                <w:szCs w:val="24"/>
              </w:rPr>
            </w:pPr>
          </w:p>
        </w:tc>
        <w:tc>
          <w:tcPr>
            <w:tcW w:w="251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D29EF" w:rsidRDefault="00ED29EF" w:rsidP="002771C9">
            <w:pPr>
              <w:snapToGrid w:val="0"/>
              <w:spacing w:line="320" w:lineRule="exact"/>
              <w:jc w:val="both"/>
              <w:rPr>
                <w:rFonts w:ascii="標楷體" w:eastAsia="標楷體" w:hAnsi="標楷體"/>
              </w:rPr>
            </w:pPr>
            <w:r>
              <w:rPr>
                <w:rFonts w:ascii="標楷體" w:eastAsia="標楷體" w:hAnsi="標楷體"/>
              </w:rPr>
              <w:t>國家金融安定基金設置及管理條例第四條條文修正草案</w:t>
            </w:r>
          </w:p>
        </w:tc>
        <w:tc>
          <w:tcPr>
            <w:tcW w:w="155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D29EF" w:rsidRDefault="00ED29EF" w:rsidP="002771C9">
            <w:pPr>
              <w:snapToGrid w:val="0"/>
              <w:spacing w:line="320" w:lineRule="exact"/>
              <w:rPr>
                <w:rFonts w:ascii="標楷體" w:eastAsia="標楷體" w:hAnsi="標楷體"/>
              </w:rPr>
            </w:pPr>
            <w:r>
              <w:rPr>
                <w:rFonts w:ascii="標楷體" w:eastAsia="標楷體" w:hAnsi="標楷體"/>
              </w:rPr>
              <w:t>曾銘宗等16人</w:t>
            </w:r>
          </w:p>
        </w:tc>
        <w:tc>
          <w:tcPr>
            <w:tcW w:w="184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D29EF" w:rsidRPr="00031427" w:rsidRDefault="00ED29EF" w:rsidP="00614A51">
            <w:pPr>
              <w:spacing w:line="300" w:lineRule="exact"/>
              <w:jc w:val="both"/>
              <w:rPr>
                <w:rFonts w:ascii="標楷體" w:eastAsia="標楷體" w:hAnsi="標楷體"/>
                <w:spacing w:val="20"/>
              </w:rPr>
            </w:pPr>
            <w:r w:rsidRPr="00031427">
              <w:rPr>
                <w:rFonts w:ascii="標楷體" w:eastAsia="標楷體" w:hAnsi="標楷體"/>
                <w:spacing w:val="20"/>
              </w:rPr>
              <w:t>第9屆第6會期第8次院會（107.11.09）決定：「交財政、經濟兩委員會審查」</w:t>
            </w:r>
          </w:p>
        </w:tc>
        <w:tc>
          <w:tcPr>
            <w:tcW w:w="1985"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ED29EF" w:rsidRDefault="00ED29EF" w:rsidP="002771C9">
            <w:pPr>
              <w:suppressAutoHyphens w:val="0"/>
              <w:spacing w:line="320" w:lineRule="exact"/>
              <w:jc w:val="both"/>
              <w:textAlignment w:val="auto"/>
            </w:pPr>
          </w:p>
        </w:tc>
        <w:tc>
          <w:tcPr>
            <w:tcW w:w="1701"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ED29EF" w:rsidRDefault="00ED29EF" w:rsidP="002771C9">
            <w:pPr>
              <w:suppressAutoHyphens w:val="0"/>
              <w:spacing w:line="300" w:lineRule="exact"/>
              <w:ind w:left="240" w:hanging="240"/>
              <w:jc w:val="both"/>
              <w:textAlignment w:val="auto"/>
              <w:rPr>
                <w:rFonts w:ascii="標楷體" w:eastAsia="標楷體" w:hAnsi="標楷體"/>
                <w:szCs w:val="24"/>
              </w:rPr>
            </w:pPr>
          </w:p>
        </w:tc>
      </w:tr>
      <w:tr w:rsidR="00ED29EF" w:rsidTr="001702F7">
        <w:trPr>
          <w:trHeight w:val="1379"/>
        </w:trPr>
        <w:tc>
          <w:tcPr>
            <w:tcW w:w="47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D29EF" w:rsidRDefault="00ED29EF" w:rsidP="002771C9">
            <w:pPr>
              <w:pStyle w:val="affff2"/>
              <w:numPr>
                <w:ilvl w:val="0"/>
                <w:numId w:val="22"/>
              </w:numPr>
              <w:suppressAutoHyphens w:val="0"/>
              <w:jc w:val="right"/>
              <w:textAlignment w:val="auto"/>
              <w:rPr>
                <w:rFonts w:ascii="標楷體" w:eastAsia="標楷體" w:hAnsi="標楷體"/>
                <w:b/>
                <w:szCs w:val="24"/>
              </w:rPr>
            </w:pPr>
          </w:p>
        </w:tc>
        <w:tc>
          <w:tcPr>
            <w:tcW w:w="251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D29EF" w:rsidRDefault="00ED29EF" w:rsidP="002771C9">
            <w:pPr>
              <w:snapToGrid w:val="0"/>
              <w:spacing w:line="340" w:lineRule="exact"/>
              <w:jc w:val="both"/>
              <w:rPr>
                <w:rFonts w:ascii="標楷體" w:eastAsia="標楷體" w:hAnsi="標楷體"/>
              </w:rPr>
            </w:pPr>
            <w:r>
              <w:rPr>
                <w:rFonts w:ascii="標楷體" w:eastAsia="標楷體" w:hAnsi="標楷體"/>
              </w:rPr>
              <w:t>國家金融安定基金設置及管理條例第九條條文修正草案</w:t>
            </w:r>
          </w:p>
        </w:tc>
        <w:tc>
          <w:tcPr>
            <w:tcW w:w="155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D29EF" w:rsidRDefault="00ED29EF" w:rsidP="002771C9">
            <w:pPr>
              <w:snapToGrid w:val="0"/>
              <w:spacing w:line="340" w:lineRule="exact"/>
              <w:rPr>
                <w:rFonts w:ascii="標楷體" w:eastAsia="標楷體" w:hAnsi="標楷體"/>
              </w:rPr>
            </w:pPr>
            <w:r>
              <w:rPr>
                <w:rFonts w:ascii="標楷體" w:eastAsia="標楷體" w:hAnsi="標楷體"/>
              </w:rPr>
              <w:t>顏寬恒等18人</w:t>
            </w:r>
          </w:p>
        </w:tc>
        <w:tc>
          <w:tcPr>
            <w:tcW w:w="184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D29EF" w:rsidRPr="00031427" w:rsidRDefault="00ED29EF" w:rsidP="00614A51">
            <w:pPr>
              <w:spacing w:line="300" w:lineRule="exact"/>
              <w:jc w:val="both"/>
              <w:rPr>
                <w:rFonts w:ascii="標楷體" w:eastAsia="標楷體" w:hAnsi="標楷體"/>
                <w:spacing w:val="20"/>
              </w:rPr>
            </w:pPr>
            <w:r w:rsidRPr="00031427">
              <w:rPr>
                <w:rFonts w:ascii="標楷體" w:eastAsia="標楷體" w:hAnsi="標楷體"/>
                <w:spacing w:val="20"/>
              </w:rPr>
              <w:t>第9屆第3會期第14次院會（106.5.19）決定：「交財政委員會審查」</w:t>
            </w:r>
          </w:p>
        </w:tc>
        <w:tc>
          <w:tcPr>
            <w:tcW w:w="1985"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D29EF" w:rsidRDefault="00ED29EF" w:rsidP="002771C9">
            <w:pPr>
              <w:suppressAutoHyphens w:val="0"/>
              <w:spacing w:line="320" w:lineRule="exact"/>
              <w:jc w:val="both"/>
              <w:textAlignment w:val="auto"/>
            </w:pPr>
          </w:p>
        </w:tc>
        <w:tc>
          <w:tcPr>
            <w:tcW w:w="1701"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D29EF" w:rsidRDefault="00ED29EF" w:rsidP="002771C9">
            <w:pPr>
              <w:suppressAutoHyphens w:val="0"/>
              <w:spacing w:line="300" w:lineRule="exact"/>
              <w:ind w:left="240" w:hanging="240"/>
              <w:jc w:val="both"/>
              <w:textAlignment w:val="auto"/>
              <w:rPr>
                <w:rFonts w:ascii="標楷體" w:eastAsia="標楷體" w:hAnsi="標楷體"/>
                <w:szCs w:val="24"/>
              </w:rPr>
            </w:pPr>
          </w:p>
        </w:tc>
      </w:tr>
      <w:tr w:rsidR="002C4747" w:rsidTr="001702F7">
        <w:trPr>
          <w:trHeight w:val="982"/>
        </w:trPr>
        <w:tc>
          <w:tcPr>
            <w:tcW w:w="47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C4747" w:rsidRDefault="002C4747" w:rsidP="000A68EE">
            <w:pPr>
              <w:pStyle w:val="affff2"/>
              <w:numPr>
                <w:ilvl w:val="0"/>
                <w:numId w:val="22"/>
              </w:numPr>
              <w:suppressAutoHyphens w:val="0"/>
              <w:jc w:val="right"/>
              <w:textAlignment w:val="auto"/>
              <w:rPr>
                <w:rFonts w:ascii="標楷體" w:eastAsia="標楷體" w:hAnsi="標楷體"/>
                <w:b/>
                <w:szCs w:val="24"/>
              </w:rPr>
            </w:pP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C4747" w:rsidRPr="00617547" w:rsidRDefault="002C4747" w:rsidP="000A68EE">
            <w:pPr>
              <w:spacing w:line="340" w:lineRule="exact"/>
              <w:jc w:val="both"/>
              <w:rPr>
                <w:rFonts w:ascii="標楷體" w:eastAsia="標楷體" w:hAnsi="標楷體"/>
              </w:rPr>
            </w:pPr>
            <w:r w:rsidRPr="00617547">
              <w:rPr>
                <w:rFonts w:ascii="標楷體" w:eastAsia="標楷體" w:hAnsi="標楷體" w:hint="eastAsia"/>
              </w:rPr>
              <w:t>海關進口稅則部分稅則修正草案</w:t>
            </w:r>
          </w:p>
        </w:tc>
        <w:tc>
          <w:tcPr>
            <w:tcW w:w="155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C4747" w:rsidRPr="00617547" w:rsidRDefault="002C4747" w:rsidP="000A68EE">
            <w:pPr>
              <w:spacing w:line="340" w:lineRule="exact"/>
              <w:jc w:val="both"/>
              <w:rPr>
                <w:rFonts w:ascii="標楷體" w:eastAsia="標楷體" w:hAnsi="標楷體"/>
              </w:rPr>
            </w:pPr>
            <w:r w:rsidRPr="00617547">
              <w:rPr>
                <w:rFonts w:ascii="標楷體" w:eastAsia="標楷體" w:hAnsi="標楷體" w:hint="eastAsia"/>
              </w:rPr>
              <w:t>費鴻泰等18人</w:t>
            </w:r>
          </w:p>
        </w:tc>
        <w:tc>
          <w:tcPr>
            <w:tcW w:w="184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C4747" w:rsidRPr="001702F7" w:rsidRDefault="002C4747" w:rsidP="001702F7">
            <w:pPr>
              <w:spacing w:line="300" w:lineRule="exact"/>
              <w:jc w:val="both"/>
              <w:rPr>
                <w:rFonts w:ascii="標楷體" w:eastAsia="標楷體" w:hAnsi="標楷體"/>
                <w:spacing w:val="20"/>
              </w:rPr>
            </w:pPr>
            <w:r w:rsidRPr="001702F7">
              <w:rPr>
                <w:rFonts w:ascii="標楷體" w:eastAsia="標楷體" w:hAnsi="標楷體"/>
                <w:spacing w:val="20"/>
              </w:rPr>
              <w:t>第9屆第</w:t>
            </w:r>
            <w:r w:rsidRPr="001702F7">
              <w:rPr>
                <w:rFonts w:ascii="標楷體" w:eastAsia="標楷體" w:hAnsi="標楷體" w:hint="eastAsia"/>
                <w:spacing w:val="20"/>
              </w:rPr>
              <w:t>8</w:t>
            </w:r>
            <w:r w:rsidRPr="001702F7">
              <w:rPr>
                <w:rFonts w:ascii="標楷體" w:eastAsia="標楷體" w:hAnsi="標楷體"/>
                <w:spacing w:val="20"/>
              </w:rPr>
              <w:t>會期第</w:t>
            </w:r>
            <w:r w:rsidRPr="001702F7">
              <w:rPr>
                <w:rFonts w:ascii="標楷體" w:eastAsia="標楷體" w:hAnsi="標楷體" w:hint="eastAsia"/>
                <w:spacing w:val="20"/>
              </w:rPr>
              <w:t>10</w:t>
            </w:r>
            <w:r w:rsidRPr="001702F7">
              <w:rPr>
                <w:rFonts w:ascii="標楷體" w:eastAsia="標楷體" w:hAnsi="標楷體"/>
                <w:spacing w:val="20"/>
              </w:rPr>
              <w:t>次院會（108.11.15）決定：「交財政委員會審查」</w:t>
            </w:r>
          </w:p>
        </w:tc>
        <w:tc>
          <w:tcPr>
            <w:tcW w:w="1985"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2C4747" w:rsidRDefault="002C4747" w:rsidP="000A68EE">
            <w:pPr>
              <w:spacing w:line="320" w:lineRule="exact"/>
              <w:jc w:val="both"/>
              <w:rPr>
                <w:rFonts w:ascii="標楷體" w:eastAsia="標楷體" w:hAnsi="標楷體"/>
              </w:rPr>
            </w:pPr>
            <w:r w:rsidRPr="00327838">
              <w:rPr>
                <w:rFonts w:ascii="標楷體" w:eastAsia="標楷體" w:hAnsi="標楷體" w:hint="eastAsia"/>
              </w:rPr>
              <w:t>第9屆第8會期</w:t>
            </w:r>
            <w:r>
              <w:rPr>
                <w:rFonts w:ascii="標楷體" w:eastAsia="標楷體" w:hAnsi="標楷體" w:hint="eastAsia"/>
              </w:rPr>
              <w:t>第21次全體委員</w:t>
            </w:r>
            <w:r w:rsidRPr="00327838">
              <w:rPr>
                <w:rFonts w:ascii="標楷體" w:eastAsia="標楷體" w:hAnsi="標楷體" w:hint="eastAsia"/>
              </w:rPr>
              <w:t>會議(</w:t>
            </w:r>
            <w:r w:rsidRPr="00327838">
              <w:rPr>
                <w:rFonts w:ascii="標楷體" w:eastAsia="標楷體" w:hAnsi="標楷體"/>
              </w:rPr>
              <w:t>108</w:t>
            </w:r>
            <w:r w:rsidRPr="00327838">
              <w:rPr>
                <w:rFonts w:ascii="標楷體" w:eastAsia="標楷體" w:hAnsi="標楷體" w:hint="eastAsia"/>
              </w:rPr>
              <w:t>.</w:t>
            </w:r>
            <w:r w:rsidRPr="00327838">
              <w:rPr>
                <w:rFonts w:ascii="標楷體" w:eastAsia="標楷體" w:hAnsi="標楷體"/>
              </w:rPr>
              <w:t>1</w:t>
            </w:r>
            <w:r>
              <w:rPr>
                <w:rFonts w:ascii="標楷體" w:eastAsia="標楷體" w:hAnsi="標楷體"/>
              </w:rPr>
              <w:t>2</w:t>
            </w:r>
            <w:r w:rsidRPr="00327838">
              <w:rPr>
                <w:rFonts w:ascii="標楷體" w:eastAsia="標楷體" w:hAnsi="標楷體" w:hint="eastAsia"/>
              </w:rPr>
              <w:t>.</w:t>
            </w:r>
            <w:r>
              <w:rPr>
                <w:rFonts w:ascii="標楷體" w:eastAsia="標楷體" w:hAnsi="標楷體"/>
              </w:rPr>
              <w:t>4</w:t>
            </w:r>
            <w:r w:rsidRPr="00327838">
              <w:rPr>
                <w:rFonts w:ascii="標楷體" w:eastAsia="標楷體" w:hAnsi="標楷體" w:hint="eastAsia"/>
              </w:rPr>
              <w:t>）</w:t>
            </w:r>
          </w:p>
          <w:p w:rsidR="002C4747" w:rsidRPr="00744A22" w:rsidRDefault="002C4747" w:rsidP="000A68EE">
            <w:pPr>
              <w:spacing w:line="320" w:lineRule="exact"/>
              <w:jc w:val="both"/>
              <w:rPr>
                <w:rFonts w:ascii="標楷體" w:eastAsia="標楷體" w:hAnsi="標楷體"/>
              </w:rPr>
            </w:pPr>
          </w:p>
        </w:tc>
        <w:tc>
          <w:tcPr>
            <w:tcW w:w="1701" w:type="dxa"/>
            <w:vMerge w:val="restart"/>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316BC3" w:rsidRPr="00316BC3" w:rsidRDefault="00316BC3" w:rsidP="009F70E2">
            <w:pPr>
              <w:suppressAutoHyphens w:val="0"/>
              <w:spacing w:line="30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1.併案</w:t>
            </w:r>
            <w:r w:rsidRPr="00316BC3">
              <w:rPr>
                <w:rFonts w:ascii="標楷體" w:eastAsia="標楷體" w:hAnsi="標楷體" w:hint="eastAsia"/>
                <w:szCs w:val="24"/>
              </w:rPr>
              <w:t>審查完竣，提報院會，須交由黨團協商。</w:t>
            </w:r>
          </w:p>
          <w:p w:rsidR="002C4747" w:rsidRDefault="00316BC3" w:rsidP="009F70E2">
            <w:pPr>
              <w:suppressAutoHyphens w:val="0"/>
              <w:spacing w:line="300" w:lineRule="exact"/>
              <w:ind w:left="240" w:hangingChars="100" w:hanging="240"/>
              <w:jc w:val="both"/>
              <w:textAlignment w:val="auto"/>
              <w:rPr>
                <w:rFonts w:ascii="標楷體" w:eastAsia="標楷體" w:hAnsi="標楷體"/>
              </w:rPr>
            </w:pPr>
            <w:r>
              <w:rPr>
                <w:rFonts w:ascii="標楷體" w:eastAsia="標楷體" w:hAnsi="標楷體"/>
                <w:szCs w:val="24"/>
              </w:rPr>
              <w:t>2.</w:t>
            </w:r>
            <w:r w:rsidR="002C4747">
              <w:rPr>
                <w:rFonts w:ascii="標楷體" w:eastAsia="標楷體" w:hAnsi="標楷體" w:hint="eastAsia"/>
                <w:szCs w:val="24"/>
              </w:rPr>
              <w:t>108.1</w:t>
            </w:r>
            <w:r w:rsidR="002C4747">
              <w:rPr>
                <w:rFonts w:ascii="標楷體" w:eastAsia="標楷體" w:hAnsi="標楷體"/>
                <w:szCs w:val="24"/>
              </w:rPr>
              <w:t>2</w:t>
            </w:r>
            <w:r w:rsidR="002C4747">
              <w:rPr>
                <w:rFonts w:ascii="標楷體" w:eastAsia="標楷體" w:hAnsi="標楷體" w:hint="eastAsia"/>
                <w:szCs w:val="24"/>
              </w:rPr>
              <w:t>.</w:t>
            </w:r>
            <w:r w:rsidR="002C4747">
              <w:rPr>
                <w:rFonts w:ascii="標楷體" w:eastAsia="標楷體" w:hAnsi="標楷體"/>
                <w:szCs w:val="24"/>
              </w:rPr>
              <w:t>1</w:t>
            </w:r>
            <w:r w:rsidR="002C4747">
              <w:rPr>
                <w:rFonts w:ascii="標楷體" w:eastAsia="標楷體" w:hAnsi="標楷體" w:hint="eastAsia"/>
                <w:szCs w:val="24"/>
              </w:rPr>
              <w:t>2審查報告函送議事處</w:t>
            </w:r>
            <w:r w:rsidR="009F70E2">
              <w:rPr>
                <w:rFonts w:ascii="標楷體" w:eastAsia="標楷體" w:hAnsi="標楷體" w:hint="eastAsia"/>
                <w:szCs w:val="24"/>
              </w:rPr>
              <w:t>。</w:t>
            </w:r>
          </w:p>
        </w:tc>
      </w:tr>
      <w:tr w:rsidR="002C4747" w:rsidTr="001702F7">
        <w:trPr>
          <w:trHeight w:val="982"/>
        </w:trPr>
        <w:tc>
          <w:tcPr>
            <w:tcW w:w="47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C4747" w:rsidRDefault="002C4747" w:rsidP="000A68EE">
            <w:pPr>
              <w:pStyle w:val="affff2"/>
              <w:numPr>
                <w:ilvl w:val="0"/>
                <w:numId w:val="22"/>
              </w:numPr>
              <w:suppressAutoHyphens w:val="0"/>
              <w:jc w:val="right"/>
              <w:textAlignment w:val="auto"/>
              <w:rPr>
                <w:rFonts w:ascii="標楷體" w:eastAsia="標楷體" w:hAnsi="標楷體"/>
                <w:b/>
                <w:szCs w:val="24"/>
              </w:rPr>
            </w:pP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C4747" w:rsidRPr="00617547" w:rsidRDefault="002C4747" w:rsidP="000A68EE">
            <w:pPr>
              <w:spacing w:line="340" w:lineRule="exact"/>
              <w:jc w:val="both"/>
              <w:rPr>
                <w:rFonts w:ascii="標楷體" w:eastAsia="標楷體" w:hAnsi="標楷體"/>
              </w:rPr>
            </w:pPr>
            <w:r w:rsidRPr="00617547">
              <w:rPr>
                <w:rFonts w:ascii="標楷體" w:eastAsia="標楷體" w:hAnsi="標楷體" w:hint="eastAsia"/>
              </w:rPr>
              <w:t>海關進口稅則部分稅則修正草案</w:t>
            </w:r>
          </w:p>
        </w:tc>
        <w:tc>
          <w:tcPr>
            <w:tcW w:w="155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C4747" w:rsidRPr="00617547" w:rsidRDefault="002C4747" w:rsidP="000A68EE">
            <w:pPr>
              <w:spacing w:line="340" w:lineRule="exact"/>
              <w:jc w:val="both"/>
              <w:rPr>
                <w:rFonts w:ascii="標楷體" w:eastAsia="標楷體" w:hAnsi="標楷體"/>
              </w:rPr>
            </w:pPr>
            <w:r w:rsidRPr="00617547">
              <w:rPr>
                <w:rFonts w:ascii="標楷體" w:eastAsia="標楷體" w:hAnsi="標楷體" w:hint="eastAsia"/>
              </w:rPr>
              <w:t>趙天麟等17人</w:t>
            </w:r>
          </w:p>
        </w:tc>
        <w:tc>
          <w:tcPr>
            <w:tcW w:w="184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C4747" w:rsidRPr="001702F7" w:rsidRDefault="002C4747" w:rsidP="001702F7">
            <w:pPr>
              <w:spacing w:line="300" w:lineRule="exact"/>
              <w:jc w:val="both"/>
              <w:rPr>
                <w:rFonts w:ascii="標楷體" w:eastAsia="標楷體" w:hAnsi="標楷體"/>
                <w:spacing w:val="20"/>
              </w:rPr>
            </w:pPr>
            <w:r w:rsidRPr="001702F7">
              <w:rPr>
                <w:rFonts w:ascii="標楷體" w:eastAsia="標楷體" w:hAnsi="標楷體"/>
                <w:spacing w:val="20"/>
              </w:rPr>
              <w:t>第9屆第</w:t>
            </w:r>
            <w:r w:rsidRPr="001702F7">
              <w:rPr>
                <w:rFonts w:ascii="標楷體" w:eastAsia="標楷體" w:hAnsi="標楷體" w:hint="eastAsia"/>
                <w:spacing w:val="20"/>
              </w:rPr>
              <w:t>8</w:t>
            </w:r>
            <w:r w:rsidRPr="001702F7">
              <w:rPr>
                <w:rFonts w:ascii="標楷體" w:eastAsia="標楷體" w:hAnsi="標楷體"/>
                <w:spacing w:val="20"/>
              </w:rPr>
              <w:t>會期第</w:t>
            </w:r>
            <w:r w:rsidRPr="001702F7">
              <w:rPr>
                <w:rFonts w:ascii="標楷體" w:eastAsia="標楷體" w:hAnsi="標楷體" w:hint="eastAsia"/>
                <w:spacing w:val="20"/>
              </w:rPr>
              <w:t>10</w:t>
            </w:r>
            <w:r w:rsidRPr="001702F7">
              <w:rPr>
                <w:rFonts w:ascii="標楷體" w:eastAsia="標楷體" w:hAnsi="標楷體"/>
                <w:spacing w:val="20"/>
              </w:rPr>
              <w:t>次院會（108.11.15）決定：「交財政委員會審查」</w:t>
            </w:r>
          </w:p>
        </w:tc>
        <w:tc>
          <w:tcPr>
            <w:tcW w:w="1985" w:type="dxa"/>
            <w:vMerge/>
            <w:tcBorders>
              <w:left w:val="single" w:sz="4" w:space="0" w:color="000000"/>
              <w:right w:val="single" w:sz="4" w:space="0" w:color="000000"/>
            </w:tcBorders>
            <w:shd w:val="clear" w:color="auto" w:fill="auto"/>
            <w:tcMar>
              <w:top w:w="0" w:type="dxa"/>
              <w:left w:w="28" w:type="dxa"/>
              <w:bottom w:w="0" w:type="dxa"/>
              <w:right w:w="28" w:type="dxa"/>
            </w:tcMar>
          </w:tcPr>
          <w:p w:rsidR="002C4747" w:rsidRDefault="002C4747" w:rsidP="000A68EE">
            <w:pPr>
              <w:spacing w:line="320" w:lineRule="exact"/>
              <w:jc w:val="both"/>
              <w:rPr>
                <w:rFonts w:ascii="標楷體" w:eastAsia="標楷體" w:hAnsi="標楷體"/>
              </w:rPr>
            </w:pP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tcPr>
          <w:p w:rsidR="002C4747" w:rsidRDefault="002C4747" w:rsidP="000A68EE">
            <w:pPr>
              <w:suppressAutoHyphens w:val="0"/>
              <w:spacing w:line="340" w:lineRule="exact"/>
              <w:ind w:left="238" w:hangingChars="99" w:hanging="238"/>
              <w:jc w:val="both"/>
              <w:textAlignment w:val="auto"/>
              <w:rPr>
                <w:rFonts w:ascii="標楷體" w:eastAsia="標楷體" w:hAnsi="標楷體"/>
              </w:rPr>
            </w:pPr>
          </w:p>
        </w:tc>
      </w:tr>
      <w:tr w:rsidR="002C4747" w:rsidTr="001702F7">
        <w:trPr>
          <w:trHeight w:val="982"/>
        </w:trPr>
        <w:tc>
          <w:tcPr>
            <w:tcW w:w="47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C4747" w:rsidRDefault="002C4747" w:rsidP="000A68EE">
            <w:pPr>
              <w:pStyle w:val="affff2"/>
              <w:numPr>
                <w:ilvl w:val="0"/>
                <w:numId w:val="22"/>
              </w:numPr>
              <w:suppressAutoHyphens w:val="0"/>
              <w:jc w:val="right"/>
              <w:textAlignment w:val="auto"/>
              <w:rPr>
                <w:rFonts w:ascii="標楷體" w:eastAsia="標楷體" w:hAnsi="標楷體"/>
                <w:b/>
                <w:szCs w:val="24"/>
              </w:rPr>
            </w:pP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C4747" w:rsidRPr="00C32BDC" w:rsidRDefault="002C4747" w:rsidP="000A68EE">
            <w:pPr>
              <w:spacing w:line="340" w:lineRule="exact"/>
              <w:jc w:val="both"/>
              <w:rPr>
                <w:rFonts w:ascii="標楷體" w:eastAsia="標楷體" w:hAnsi="標楷體"/>
              </w:rPr>
            </w:pPr>
            <w:r w:rsidRPr="00C32BDC">
              <w:rPr>
                <w:rFonts w:ascii="標楷體" w:eastAsia="標楷體" w:hAnsi="標楷體" w:hint="eastAsia"/>
              </w:rPr>
              <w:t>海關進口稅則部分稅則修正草案</w:t>
            </w:r>
          </w:p>
        </w:tc>
        <w:tc>
          <w:tcPr>
            <w:tcW w:w="155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C4747" w:rsidRPr="00C32BDC" w:rsidRDefault="002C4747" w:rsidP="000A68EE">
            <w:pPr>
              <w:spacing w:line="340" w:lineRule="exact"/>
              <w:jc w:val="both"/>
              <w:rPr>
                <w:rFonts w:ascii="標楷體" w:eastAsia="標楷體" w:hAnsi="標楷體"/>
              </w:rPr>
            </w:pPr>
            <w:r w:rsidRPr="00C32BDC">
              <w:rPr>
                <w:rFonts w:ascii="標楷體" w:eastAsia="標楷體" w:hAnsi="標楷體" w:hint="eastAsia"/>
              </w:rPr>
              <w:t>江永昌等17人</w:t>
            </w:r>
          </w:p>
        </w:tc>
        <w:tc>
          <w:tcPr>
            <w:tcW w:w="184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C4747" w:rsidRPr="001702F7" w:rsidRDefault="002C4747" w:rsidP="001702F7">
            <w:pPr>
              <w:spacing w:line="300" w:lineRule="exact"/>
              <w:jc w:val="both"/>
              <w:rPr>
                <w:rFonts w:ascii="標楷體" w:eastAsia="標楷體" w:hAnsi="標楷體"/>
                <w:spacing w:val="20"/>
              </w:rPr>
            </w:pPr>
            <w:r w:rsidRPr="001702F7">
              <w:rPr>
                <w:rFonts w:ascii="標楷體" w:eastAsia="標楷體" w:hAnsi="標楷體"/>
                <w:spacing w:val="20"/>
              </w:rPr>
              <w:t>第9屆第</w:t>
            </w:r>
            <w:r w:rsidRPr="001702F7">
              <w:rPr>
                <w:rFonts w:ascii="標楷體" w:eastAsia="標楷體" w:hAnsi="標楷體" w:hint="eastAsia"/>
                <w:spacing w:val="20"/>
              </w:rPr>
              <w:t>8</w:t>
            </w:r>
            <w:r w:rsidRPr="001702F7">
              <w:rPr>
                <w:rFonts w:ascii="標楷體" w:eastAsia="標楷體" w:hAnsi="標楷體"/>
                <w:spacing w:val="20"/>
              </w:rPr>
              <w:t>會期第</w:t>
            </w:r>
            <w:r w:rsidRPr="001702F7">
              <w:rPr>
                <w:rFonts w:ascii="標楷體" w:eastAsia="標楷體" w:hAnsi="標楷體" w:hint="eastAsia"/>
                <w:spacing w:val="20"/>
              </w:rPr>
              <w:t>1</w:t>
            </w:r>
            <w:r w:rsidRPr="001702F7">
              <w:rPr>
                <w:rFonts w:ascii="標楷體" w:eastAsia="標楷體" w:hAnsi="標楷體"/>
                <w:spacing w:val="20"/>
              </w:rPr>
              <w:t>1次院會（108.11.22）決定：「交財政委員會審查」</w:t>
            </w:r>
          </w:p>
        </w:tc>
        <w:tc>
          <w:tcPr>
            <w:tcW w:w="1985" w:type="dxa"/>
            <w:vMerge/>
            <w:tcBorders>
              <w:left w:val="single" w:sz="4" w:space="0" w:color="000000"/>
              <w:right w:val="single" w:sz="4" w:space="0" w:color="000000"/>
            </w:tcBorders>
            <w:shd w:val="clear" w:color="auto" w:fill="auto"/>
            <w:tcMar>
              <w:top w:w="0" w:type="dxa"/>
              <w:left w:w="28" w:type="dxa"/>
              <w:bottom w:w="0" w:type="dxa"/>
              <w:right w:w="28" w:type="dxa"/>
            </w:tcMar>
          </w:tcPr>
          <w:p w:rsidR="002C4747" w:rsidRDefault="002C4747" w:rsidP="000A68EE">
            <w:pPr>
              <w:spacing w:line="320" w:lineRule="exact"/>
              <w:jc w:val="both"/>
              <w:rPr>
                <w:rFonts w:ascii="標楷體" w:eastAsia="標楷體" w:hAnsi="標楷體"/>
              </w:rPr>
            </w:pP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tcPr>
          <w:p w:rsidR="002C4747" w:rsidRDefault="002C4747" w:rsidP="000A68EE">
            <w:pPr>
              <w:suppressAutoHyphens w:val="0"/>
              <w:spacing w:line="340" w:lineRule="exact"/>
              <w:ind w:left="238" w:hangingChars="99" w:hanging="238"/>
              <w:jc w:val="both"/>
              <w:textAlignment w:val="auto"/>
              <w:rPr>
                <w:rFonts w:ascii="標楷體" w:eastAsia="標楷體" w:hAnsi="標楷體"/>
              </w:rPr>
            </w:pPr>
          </w:p>
        </w:tc>
      </w:tr>
      <w:tr w:rsidR="002C4747" w:rsidTr="001702F7">
        <w:trPr>
          <w:trHeight w:val="982"/>
        </w:trPr>
        <w:tc>
          <w:tcPr>
            <w:tcW w:w="47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C4747" w:rsidRDefault="002C4747" w:rsidP="000A68EE">
            <w:pPr>
              <w:pStyle w:val="affff2"/>
              <w:numPr>
                <w:ilvl w:val="0"/>
                <w:numId w:val="22"/>
              </w:numPr>
              <w:suppressAutoHyphens w:val="0"/>
              <w:jc w:val="right"/>
              <w:textAlignment w:val="auto"/>
              <w:rPr>
                <w:rFonts w:ascii="標楷體" w:eastAsia="標楷體" w:hAnsi="標楷體"/>
                <w:b/>
                <w:szCs w:val="24"/>
              </w:rPr>
            </w:pP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C4747" w:rsidRPr="00C32BDC" w:rsidRDefault="002C4747" w:rsidP="000A68EE">
            <w:pPr>
              <w:spacing w:line="340" w:lineRule="exact"/>
              <w:jc w:val="both"/>
              <w:rPr>
                <w:rFonts w:ascii="標楷體" w:eastAsia="標楷體" w:hAnsi="標楷體"/>
              </w:rPr>
            </w:pPr>
            <w:r w:rsidRPr="00C32BDC">
              <w:rPr>
                <w:rFonts w:ascii="標楷體" w:eastAsia="標楷體" w:hAnsi="標楷體" w:hint="eastAsia"/>
              </w:rPr>
              <w:t>海關進口稅則部分稅則修正草案</w:t>
            </w:r>
          </w:p>
        </w:tc>
        <w:tc>
          <w:tcPr>
            <w:tcW w:w="155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C4747" w:rsidRPr="00C32BDC" w:rsidRDefault="002C4747" w:rsidP="000A68EE">
            <w:pPr>
              <w:spacing w:line="340" w:lineRule="exact"/>
              <w:jc w:val="both"/>
              <w:rPr>
                <w:rFonts w:ascii="標楷體" w:eastAsia="標楷體" w:hAnsi="標楷體"/>
              </w:rPr>
            </w:pPr>
            <w:r w:rsidRPr="00C32BDC">
              <w:rPr>
                <w:rFonts w:ascii="標楷體" w:eastAsia="標楷體" w:hAnsi="標楷體" w:hint="eastAsia"/>
              </w:rPr>
              <w:t>吳志揚等17人</w:t>
            </w:r>
          </w:p>
        </w:tc>
        <w:tc>
          <w:tcPr>
            <w:tcW w:w="184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C4747" w:rsidRPr="001702F7" w:rsidRDefault="002C4747" w:rsidP="001702F7">
            <w:pPr>
              <w:spacing w:line="300" w:lineRule="exact"/>
              <w:jc w:val="both"/>
              <w:rPr>
                <w:rFonts w:ascii="標楷體" w:eastAsia="標楷體" w:hAnsi="標楷體"/>
                <w:spacing w:val="20"/>
              </w:rPr>
            </w:pPr>
            <w:r w:rsidRPr="001702F7">
              <w:rPr>
                <w:rFonts w:ascii="標楷體" w:eastAsia="標楷體" w:hAnsi="標楷體"/>
                <w:spacing w:val="20"/>
              </w:rPr>
              <w:t>第9屆第</w:t>
            </w:r>
            <w:r w:rsidRPr="001702F7">
              <w:rPr>
                <w:rFonts w:ascii="標楷體" w:eastAsia="標楷體" w:hAnsi="標楷體" w:hint="eastAsia"/>
                <w:spacing w:val="20"/>
              </w:rPr>
              <w:t>8</w:t>
            </w:r>
            <w:r w:rsidRPr="001702F7">
              <w:rPr>
                <w:rFonts w:ascii="標楷體" w:eastAsia="標楷體" w:hAnsi="標楷體"/>
                <w:spacing w:val="20"/>
              </w:rPr>
              <w:t>會期第</w:t>
            </w:r>
            <w:r w:rsidRPr="001702F7">
              <w:rPr>
                <w:rFonts w:ascii="標楷體" w:eastAsia="標楷體" w:hAnsi="標楷體" w:hint="eastAsia"/>
                <w:spacing w:val="20"/>
              </w:rPr>
              <w:t>1</w:t>
            </w:r>
            <w:r w:rsidRPr="001702F7">
              <w:rPr>
                <w:rFonts w:ascii="標楷體" w:eastAsia="標楷體" w:hAnsi="標楷體"/>
                <w:spacing w:val="20"/>
              </w:rPr>
              <w:t>1次院會（108.11.22）決定：「交財政委員會審查」</w:t>
            </w:r>
          </w:p>
        </w:tc>
        <w:tc>
          <w:tcPr>
            <w:tcW w:w="1985"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C4747" w:rsidRDefault="002C4747" w:rsidP="000A68EE">
            <w:pPr>
              <w:spacing w:line="320" w:lineRule="exact"/>
              <w:jc w:val="both"/>
              <w:rPr>
                <w:rFonts w:ascii="標楷體" w:eastAsia="標楷體" w:hAnsi="標楷體"/>
              </w:rPr>
            </w:pPr>
          </w:p>
        </w:tc>
        <w:tc>
          <w:tcPr>
            <w:tcW w:w="1701"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C4747" w:rsidRDefault="002C4747" w:rsidP="000A68EE">
            <w:pPr>
              <w:suppressAutoHyphens w:val="0"/>
              <w:spacing w:line="340" w:lineRule="exact"/>
              <w:ind w:left="238" w:hangingChars="99" w:hanging="238"/>
              <w:jc w:val="both"/>
              <w:textAlignment w:val="auto"/>
              <w:rPr>
                <w:rFonts w:ascii="標楷體" w:eastAsia="標楷體" w:hAnsi="標楷體"/>
              </w:rPr>
            </w:pPr>
          </w:p>
        </w:tc>
      </w:tr>
    </w:tbl>
    <w:p w:rsidR="003018D3" w:rsidRDefault="000A68EE" w:rsidP="00B607FD">
      <w:pPr>
        <w:keepNext/>
        <w:keepLines/>
        <w:pageBreakBefore/>
        <w:widowControl/>
        <w:suppressLineNumbers/>
        <w:spacing w:line="500" w:lineRule="exact"/>
        <w:ind w:left="176" w:right="-369" w:firstLine="147"/>
        <w:jc w:val="both"/>
        <w:textAlignment w:val="auto"/>
        <w:rPr>
          <w:rFonts w:ascii="標楷體" w:eastAsia="標楷體" w:hAnsi="標楷體"/>
          <w:b/>
          <w:sz w:val="28"/>
          <w:szCs w:val="28"/>
        </w:rPr>
      </w:pPr>
      <w:r>
        <w:rPr>
          <w:rFonts w:ascii="標楷體" w:eastAsia="標楷體" w:hAnsi="標楷體"/>
          <w:b/>
          <w:sz w:val="28"/>
          <w:szCs w:val="28"/>
        </w:rPr>
        <w:lastRenderedPageBreak/>
        <w:t xml:space="preserve"> </w:t>
      </w:r>
      <w:r w:rsidR="006D11D2">
        <w:rPr>
          <w:rFonts w:ascii="標楷體" w:eastAsia="標楷體" w:hAnsi="標楷體"/>
          <w:b/>
          <w:sz w:val="28"/>
          <w:szCs w:val="28"/>
        </w:rPr>
        <w:t>(二)預算案(11案)</w:t>
      </w:r>
    </w:p>
    <w:tbl>
      <w:tblPr>
        <w:tblW w:w="10065" w:type="dxa"/>
        <w:tblInd w:w="-256" w:type="dxa"/>
        <w:tblLayout w:type="fixed"/>
        <w:tblCellMar>
          <w:left w:w="10" w:type="dxa"/>
          <w:right w:w="10" w:type="dxa"/>
        </w:tblCellMar>
        <w:tblLook w:val="0000" w:firstRow="0" w:lastRow="0" w:firstColumn="0" w:lastColumn="0" w:noHBand="0" w:noVBand="0"/>
      </w:tblPr>
      <w:tblGrid>
        <w:gridCol w:w="142"/>
        <w:gridCol w:w="502"/>
        <w:gridCol w:w="66"/>
        <w:gridCol w:w="1984"/>
        <w:gridCol w:w="851"/>
        <w:gridCol w:w="1559"/>
        <w:gridCol w:w="567"/>
        <w:gridCol w:w="1417"/>
        <w:gridCol w:w="426"/>
        <w:gridCol w:w="1984"/>
        <w:gridCol w:w="567"/>
      </w:tblGrid>
      <w:tr w:rsidR="003018D3" w:rsidTr="0087465A">
        <w:trPr>
          <w:cantSplit/>
          <w:trHeight w:val="490"/>
        </w:trPr>
        <w:tc>
          <w:tcPr>
            <w:tcW w:w="64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73434C" w:rsidP="001241BC">
            <w:pPr>
              <w:suppressAutoHyphens w:val="0"/>
              <w:jc w:val="center"/>
              <w:textAlignment w:val="auto"/>
              <w:rPr>
                <w:rFonts w:ascii="標楷體" w:eastAsia="標楷體" w:hAnsi="標楷體"/>
                <w:b/>
                <w:szCs w:val="24"/>
              </w:rPr>
            </w:pPr>
            <w:r>
              <w:rPr>
                <w:rFonts w:ascii="標楷體" w:eastAsia="標楷體" w:hAnsi="標楷體" w:hint="eastAsia"/>
                <w:b/>
                <w:szCs w:val="24"/>
              </w:rPr>
              <w:t>序</w:t>
            </w:r>
            <w:r w:rsidR="006D11D2">
              <w:rPr>
                <w:rFonts w:ascii="標楷體" w:eastAsia="標楷體" w:hAnsi="標楷體"/>
                <w:b/>
                <w:szCs w:val="24"/>
              </w:rPr>
              <w:t>號</w:t>
            </w:r>
          </w:p>
        </w:tc>
        <w:tc>
          <w:tcPr>
            <w:tcW w:w="290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1241BC">
            <w:pPr>
              <w:suppressAutoHyphens w:val="0"/>
              <w:jc w:val="center"/>
              <w:textAlignment w:val="auto"/>
              <w:rPr>
                <w:rFonts w:ascii="標楷體" w:eastAsia="標楷體" w:hAnsi="標楷體"/>
                <w:b/>
                <w:szCs w:val="24"/>
              </w:rPr>
            </w:pPr>
            <w:r>
              <w:rPr>
                <w:rFonts w:ascii="標楷體" w:eastAsia="標楷體" w:hAnsi="標楷體"/>
                <w:b/>
                <w:szCs w:val="24"/>
              </w:rPr>
              <w:t>議  案  名  稱</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A5484A" w:rsidRPr="00A5484A" w:rsidRDefault="006D11D2" w:rsidP="00A5484A">
            <w:pPr>
              <w:suppressAutoHyphens w:val="0"/>
              <w:jc w:val="center"/>
              <w:textAlignment w:val="auto"/>
              <w:rPr>
                <w:rFonts w:ascii="標楷體" w:eastAsia="標楷體" w:hAnsi="標楷體"/>
                <w:b/>
                <w:spacing w:val="64"/>
                <w:szCs w:val="24"/>
              </w:rPr>
            </w:pPr>
            <w:r w:rsidRPr="00A5484A">
              <w:rPr>
                <w:rFonts w:ascii="標楷體" w:eastAsia="標楷體" w:hAnsi="標楷體"/>
                <w:b/>
                <w:spacing w:val="64"/>
                <w:szCs w:val="24"/>
              </w:rPr>
              <w:t>院會交付</w:t>
            </w:r>
          </w:p>
          <w:p w:rsidR="003018D3" w:rsidRDefault="00A5484A" w:rsidP="00A5484A">
            <w:pPr>
              <w:suppressAutoHyphens w:val="0"/>
              <w:ind w:leftChars="-70" w:left="-48" w:hangingChars="50" w:hanging="120"/>
              <w:jc w:val="center"/>
              <w:textAlignment w:val="auto"/>
              <w:rPr>
                <w:rFonts w:ascii="標楷體" w:eastAsia="標楷體" w:hAnsi="標楷體"/>
                <w:b/>
                <w:szCs w:val="24"/>
              </w:rPr>
            </w:pPr>
            <w:r>
              <w:rPr>
                <w:rFonts w:ascii="標楷體" w:eastAsia="標楷體" w:hAnsi="標楷體" w:hint="eastAsia"/>
                <w:b/>
                <w:szCs w:val="24"/>
              </w:rPr>
              <w:t>日</w:t>
            </w:r>
            <w:r w:rsidR="006D11D2">
              <w:rPr>
                <w:rFonts w:ascii="標楷體" w:eastAsia="標楷體" w:hAnsi="標楷體"/>
                <w:b/>
                <w:szCs w:val="24"/>
              </w:rPr>
              <w:t>期</w:t>
            </w:r>
            <w:r>
              <w:rPr>
                <w:rFonts w:ascii="標楷體" w:eastAsia="標楷體" w:hAnsi="標楷體" w:hint="eastAsia"/>
                <w:b/>
                <w:szCs w:val="24"/>
              </w:rPr>
              <w:t>及</w:t>
            </w:r>
            <w:r w:rsidR="006D11D2">
              <w:rPr>
                <w:rFonts w:ascii="標楷體" w:eastAsia="標楷體" w:hAnsi="標楷體"/>
                <w:b/>
                <w:szCs w:val="24"/>
              </w:rPr>
              <w:t>會次</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1241BC">
            <w:pPr>
              <w:suppressAutoHyphens w:val="0"/>
              <w:jc w:val="center"/>
              <w:textAlignment w:val="auto"/>
              <w:rPr>
                <w:rFonts w:ascii="標楷體" w:eastAsia="標楷體" w:hAnsi="標楷體"/>
                <w:b/>
                <w:spacing w:val="20"/>
                <w:szCs w:val="24"/>
              </w:rPr>
            </w:pPr>
            <w:r>
              <w:rPr>
                <w:rFonts w:ascii="標楷體" w:eastAsia="標楷體" w:hAnsi="標楷體"/>
                <w:b/>
                <w:spacing w:val="20"/>
                <w:szCs w:val="24"/>
              </w:rPr>
              <w:t>審查會審竣</w:t>
            </w:r>
          </w:p>
          <w:p w:rsidR="003018D3" w:rsidRDefault="006D11D2" w:rsidP="001241BC">
            <w:pPr>
              <w:suppressAutoHyphens w:val="0"/>
              <w:jc w:val="center"/>
              <w:textAlignment w:val="auto"/>
            </w:pPr>
            <w:r>
              <w:rPr>
                <w:rFonts w:ascii="標楷體" w:eastAsia="標楷體" w:hAnsi="標楷體"/>
                <w:b/>
                <w:spacing w:val="20"/>
                <w:szCs w:val="24"/>
              </w:rPr>
              <w:t>日期及會次</w:t>
            </w: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1241BC">
            <w:pPr>
              <w:suppressAutoHyphens w:val="0"/>
              <w:jc w:val="center"/>
              <w:textAlignment w:val="auto"/>
              <w:rPr>
                <w:rFonts w:ascii="標楷體" w:eastAsia="標楷體" w:hAnsi="標楷體"/>
                <w:b/>
                <w:szCs w:val="24"/>
              </w:rPr>
            </w:pPr>
            <w:r>
              <w:rPr>
                <w:rFonts w:ascii="標楷體" w:eastAsia="標楷體" w:hAnsi="標楷體"/>
                <w:b/>
                <w:szCs w:val="24"/>
              </w:rPr>
              <w:t>備          註</w:t>
            </w:r>
          </w:p>
        </w:tc>
      </w:tr>
      <w:tr w:rsidR="003018D3" w:rsidRPr="0073434C" w:rsidTr="0087465A">
        <w:trPr>
          <w:cantSplit/>
          <w:trHeight w:val="1433"/>
          <w:tblHeader/>
        </w:trPr>
        <w:tc>
          <w:tcPr>
            <w:tcW w:w="64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A5484A" w:rsidP="00A5484A">
            <w:pPr>
              <w:suppressAutoHyphens w:val="0"/>
              <w:ind w:right="240"/>
              <w:jc w:val="right"/>
              <w:textAlignment w:val="auto"/>
              <w:rPr>
                <w:rFonts w:ascii="標楷體" w:eastAsia="標楷體" w:hAnsi="標楷體"/>
                <w:b/>
                <w:szCs w:val="24"/>
              </w:rPr>
            </w:pPr>
            <w:r>
              <w:rPr>
                <w:rFonts w:ascii="標楷體" w:eastAsia="標楷體" w:hAnsi="標楷體" w:hint="eastAsia"/>
                <w:b/>
                <w:szCs w:val="24"/>
              </w:rPr>
              <w:t>1</w:t>
            </w:r>
          </w:p>
        </w:tc>
        <w:tc>
          <w:tcPr>
            <w:tcW w:w="290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241BC">
            <w:pPr>
              <w:suppressLineNumbers/>
              <w:spacing w:line="340" w:lineRule="exact"/>
              <w:jc w:val="both"/>
              <w:textAlignment w:val="auto"/>
              <w:rPr>
                <w:rFonts w:ascii="標楷體" w:eastAsia="標楷體" w:hAnsi="標楷體"/>
                <w:szCs w:val="24"/>
              </w:rPr>
            </w:pPr>
            <w:r>
              <w:rPr>
                <w:rFonts w:ascii="標楷體" w:eastAsia="標楷體" w:hAnsi="標楷體"/>
                <w:szCs w:val="24"/>
              </w:rPr>
              <w:t>行政院金融監督管理委員會函送財團法人海外信用保證基金98年度預算書案</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241BC">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第7屆第2會期第7次院會（97.10.31）決定：「交財政委員會審查」</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241BC">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第7屆第2會期第21次全體委</w:t>
            </w:r>
            <w:r w:rsidRPr="001241BC">
              <w:rPr>
                <w:rFonts w:ascii="標楷體" w:eastAsia="標楷體" w:hAnsi="標楷體"/>
                <w:spacing w:val="-30"/>
                <w:szCs w:val="24"/>
              </w:rPr>
              <w:t>員會議</w:t>
            </w:r>
            <w:r w:rsidR="00A31E00">
              <w:rPr>
                <w:rFonts w:ascii="標楷體" w:eastAsia="標楷體" w:hAnsi="標楷體" w:hint="eastAsia"/>
                <w:szCs w:val="24"/>
              </w:rPr>
              <w:t>(</w:t>
            </w:r>
            <w:r w:rsidR="00A31E00">
              <w:rPr>
                <w:rFonts w:ascii="標楷體" w:eastAsia="標楷體" w:hAnsi="標楷體"/>
                <w:szCs w:val="24"/>
              </w:rPr>
              <w:t>97.12.10</w:t>
            </w:r>
            <w:r w:rsidR="00A31E00">
              <w:rPr>
                <w:rFonts w:ascii="標楷體" w:eastAsia="標楷體" w:hAnsi="標楷體" w:hint="eastAsia"/>
                <w:szCs w:val="24"/>
              </w:rPr>
              <w:t>)</w:t>
            </w: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241BC">
            <w:pPr>
              <w:suppressAutoHyphens w:val="0"/>
              <w:spacing w:line="340" w:lineRule="exact"/>
              <w:jc w:val="both"/>
              <w:textAlignment w:val="auto"/>
            </w:pPr>
            <w:r>
              <w:rPr>
                <w:rFonts w:ascii="標楷體" w:eastAsia="標楷體" w:hAnsi="標楷體"/>
                <w:szCs w:val="24"/>
              </w:rPr>
              <w:t>第7屆第2會期第15次</w:t>
            </w:r>
            <w:r>
              <w:rPr>
                <w:rFonts w:ascii="標楷體" w:eastAsia="標楷體" w:hAnsi="標楷體"/>
                <w:bCs/>
                <w:szCs w:val="24"/>
              </w:rPr>
              <w:t>院會</w:t>
            </w:r>
            <w:r w:rsidR="00803202">
              <w:rPr>
                <w:rFonts w:ascii="標楷體" w:eastAsia="標楷體" w:hAnsi="標楷體" w:hint="eastAsia"/>
                <w:bCs/>
                <w:szCs w:val="24"/>
              </w:rPr>
              <w:t>(</w:t>
            </w:r>
            <w:r w:rsidR="00803202">
              <w:rPr>
                <w:rFonts w:ascii="標楷體" w:eastAsia="標楷體" w:hAnsi="標楷體"/>
                <w:bCs/>
                <w:szCs w:val="24"/>
              </w:rPr>
              <w:t>97.12.30</w:t>
            </w:r>
            <w:r w:rsidR="00803202">
              <w:rPr>
                <w:rFonts w:ascii="標楷體" w:eastAsia="標楷體" w:hAnsi="標楷體" w:hint="eastAsia"/>
                <w:bCs/>
                <w:szCs w:val="24"/>
              </w:rPr>
              <w:t>)</w:t>
            </w:r>
            <w:r w:rsidR="0073434C">
              <w:rPr>
                <w:rFonts w:ascii="標楷體" w:eastAsia="標楷體" w:hAnsi="標楷體" w:hint="eastAsia"/>
                <w:bCs/>
                <w:szCs w:val="24"/>
              </w:rPr>
              <w:t>，決議：</w:t>
            </w:r>
            <w:r>
              <w:rPr>
                <w:rFonts w:ascii="標楷體" w:eastAsia="標楷體" w:hAnsi="標楷體"/>
                <w:bCs/>
                <w:szCs w:val="24"/>
              </w:rPr>
              <w:t>交付</w:t>
            </w:r>
            <w:r w:rsidR="0073434C">
              <w:rPr>
                <w:rFonts w:ascii="標楷體" w:eastAsia="標楷體" w:hAnsi="標楷體"/>
                <w:bCs/>
                <w:szCs w:val="24"/>
              </w:rPr>
              <w:t>黨團協商</w:t>
            </w:r>
            <w:r>
              <w:rPr>
                <w:rFonts w:ascii="標楷體" w:eastAsia="標楷體" w:hAnsi="標楷體"/>
                <w:bCs/>
                <w:szCs w:val="24"/>
              </w:rPr>
              <w:t>。</w:t>
            </w:r>
          </w:p>
        </w:tc>
      </w:tr>
      <w:tr w:rsidR="003018D3" w:rsidTr="0087465A">
        <w:trPr>
          <w:cantSplit/>
          <w:trHeight w:val="2062"/>
          <w:tblHeader/>
        </w:trPr>
        <w:tc>
          <w:tcPr>
            <w:tcW w:w="64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A5484A" w:rsidP="00A5484A">
            <w:pPr>
              <w:suppressAutoHyphens w:val="0"/>
              <w:ind w:right="240"/>
              <w:jc w:val="right"/>
              <w:textAlignment w:val="auto"/>
              <w:rPr>
                <w:rFonts w:ascii="標楷體" w:eastAsia="標楷體" w:hAnsi="標楷體"/>
                <w:b/>
                <w:bCs/>
                <w:szCs w:val="24"/>
              </w:rPr>
            </w:pPr>
            <w:r>
              <w:rPr>
                <w:rFonts w:ascii="標楷體" w:eastAsia="標楷體" w:hAnsi="標楷體"/>
                <w:b/>
                <w:bCs/>
                <w:szCs w:val="24"/>
              </w:rPr>
              <w:t>2</w:t>
            </w:r>
          </w:p>
        </w:tc>
        <w:tc>
          <w:tcPr>
            <w:tcW w:w="290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241BC">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行政院金融監督管理委員會函送「財團法人台灣金融研訓院、汽車交通事故特別補償基金、住宅地震保險基金、保險安定基金、證券投資人及期貨交易人保護中心暨保險事業發展中心等100年度預算書」案</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pacing w:line="380" w:lineRule="exact"/>
              <w:jc w:val="both"/>
              <w:textAlignment w:val="auto"/>
              <w:rPr>
                <w:rFonts w:ascii="標楷體" w:eastAsia="標楷體" w:hAnsi="標楷體"/>
                <w:szCs w:val="24"/>
              </w:rPr>
            </w:pPr>
            <w:r>
              <w:rPr>
                <w:rFonts w:ascii="標楷體" w:eastAsia="標楷體" w:hAnsi="標楷體"/>
                <w:szCs w:val="24"/>
              </w:rPr>
              <w:t>第7屆第6會期第5次院會（99.10.22）決定：「交財政委員會審查」</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A31E00">
            <w:pPr>
              <w:suppressAutoHyphens w:val="0"/>
              <w:spacing w:line="380" w:lineRule="exact"/>
              <w:jc w:val="both"/>
              <w:textAlignment w:val="auto"/>
              <w:rPr>
                <w:rFonts w:ascii="標楷體" w:eastAsia="標楷體" w:hAnsi="標楷體"/>
                <w:bCs/>
                <w:szCs w:val="24"/>
              </w:rPr>
            </w:pPr>
            <w:r>
              <w:rPr>
                <w:rFonts w:ascii="標楷體" w:eastAsia="標楷體" w:hAnsi="標楷體"/>
                <w:bCs/>
                <w:szCs w:val="24"/>
              </w:rPr>
              <w:t>第7屆第6會期第10次全體委員會議</w:t>
            </w:r>
            <w:r w:rsidR="00A31E00">
              <w:rPr>
                <w:rFonts w:ascii="標楷體" w:eastAsia="標楷體" w:hAnsi="標楷體" w:hint="eastAsia"/>
                <w:szCs w:val="24"/>
              </w:rPr>
              <w:t>(</w:t>
            </w:r>
            <w:r w:rsidR="00A31E00">
              <w:rPr>
                <w:rFonts w:ascii="標楷體" w:eastAsia="標楷體" w:hAnsi="標楷體"/>
                <w:szCs w:val="24"/>
              </w:rPr>
              <w:t>99.11.15</w:t>
            </w:r>
            <w:r w:rsidR="00A31E00">
              <w:rPr>
                <w:rFonts w:ascii="標楷體" w:eastAsia="標楷體" w:hAnsi="標楷體" w:hint="eastAsia"/>
                <w:szCs w:val="24"/>
              </w:rPr>
              <w:t>)</w:t>
            </w: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241BC">
            <w:pPr>
              <w:suppressAutoHyphens w:val="0"/>
              <w:spacing w:line="340" w:lineRule="exact"/>
              <w:ind w:leftChars="-100" w:left="240" w:hangingChars="200" w:hanging="480"/>
              <w:jc w:val="both"/>
              <w:textAlignment w:val="auto"/>
              <w:rPr>
                <w:rFonts w:ascii="標楷體" w:eastAsia="標楷體" w:hAnsi="標楷體"/>
                <w:bCs/>
                <w:szCs w:val="24"/>
              </w:rPr>
            </w:pPr>
            <w:r>
              <w:rPr>
                <w:rFonts w:ascii="標楷體" w:eastAsia="標楷體" w:hAnsi="標楷體"/>
                <w:bCs/>
                <w:szCs w:val="24"/>
              </w:rPr>
              <w:t>1.</w:t>
            </w:r>
            <w:r w:rsidR="0073434C">
              <w:rPr>
                <w:rFonts w:ascii="標楷體" w:eastAsia="標楷體" w:hAnsi="標楷體" w:hint="eastAsia"/>
                <w:bCs/>
                <w:szCs w:val="24"/>
              </w:rPr>
              <w:t>1.</w:t>
            </w:r>
            <w:r>
              <w:rPr>
                <w:rFonts w:ascii="標楷體" w:eastAsia="標楷體" w:hAnsi="標楷體"/>
                <w:bCs/>
                <w:szCs w:val="24"/>
              </w:rPr>
              <w:t>99.11.19函議事處，審查會決議不須交由黨團協商</w:t>
            </w:r>
            <w:r w:rsidR="0073434C">
              <w:rPr>
                <w:rFonts w:ascii="標楷體" w:eastAsia="標楷體" w:hAnsi="標楷體" w:hint="eastAsia"/>
                <w:bCs/>
                <w:szCs w:val="24"/>
              </w:rPr>
              <w:t>。</w:t>
            </w:r>
          </w:p>
          <w:p w:rsidR="003018D3" w:rsidRDefault="006D11D2" w:rsidP="001241BC">
            <w:pPr>
              <w:suppressAutoHyphens w:val="0"/>
              <w:spacing w:line="340" w:lineRule="exact"/>
              <w:ind w:leftChars="-100" w:left="240" w:hangingChars="200" w:hanging="480"/>
              <w:jc w:val="both"/>
              <w:textAlignment w:val="auto"/>
              <w:rPr>
                <w:rFonts w:ascii="標楷體" w:eastAsia="標楷體" w:hAnsi="標楷體"/>
                <w:bCs/>
                <w:szCs w:val="24"/>
              </w:rPr>
            </w:pPr>
            <w:r>
              <w:rPr>
                <w:rFonts w:ascii="標楷體" w:eastAsia="標楷體" w:hAnsi="標楷體"/>
                <w:bCs/>
                <w:szCs w:val="24"/>
              </w:rPr>
              <w:t>2.</w:t>
            </w:r>
            <w:r w:rsidR="0073434C">
              <w:rPr>
                <w:rFonts w:ascii="標楷體" w:eastAsia="標楷體" w:hAnsi="標楷體" w:hint="eastAsia"/>
                <w:bCs/>
                <w:szCs w:val="24"/>
              </w:rPr>
              <w:t>2.</w:t>
            </w:r>
            <w:r>
              <w:rPr>
                <w:rFonts w:ascii="標楷體" w:eastAsia="標楷體" w:hAnsi="標楷體"/>
                <w:bCs/>
                <w:szCs w:val="24"/>
              </w:rPr>
              <w:t>第7屆第6會期第11次院會</w:t>
            </w:r>
            <w:r w:rsidR="00803202">
              <w:rPr>
                <w:rFonts w:ascii="標楷體" w:eastAsia="標楷體" w:hAnsi="標楷體" w:hint="eastAsia"/>
                <w:bCs/>
                <w:szCs w:val="24"/>
              </w:rPr>
              <w:t>(</w:t>
            </w:r>
            <w:r w:rsidR="00803202">
              <w:rPr>
                <w:rFonts w:ascii="標楷體" w:eastAsia="標楷體" w:hAnsi="標楷體"/>
                <w:bCs/>
                <w:szCs w:val="24"/>
              </w:rPr>
              <w:t>99.12.14</w:t>
            </w:r>
            <w:r w:rsidR="00803202">
              <w:rPr>
                <w:rFonts w:ascii="標楷體" w:eastAsia="標楷體" w:hAnsi="標楷體" w:hint="eastAsia"/>
                <w:bCs/>
                <w:szCs w:val="24"/>
              </w:rPr>
              <w:t>)</w:t>
            </w:r>
            <w:r w:rsidR="0073434C">
              <w:rPr>
                <w:rFonts w:ascii="標楷體" w:eastAsia="標楷體" w:hAnsi="標楷體" w:hint="eastAsia"/>
                <w:bCs/>
                <w:szCs w:val="24"/>
              </w:rPr>
              <w:t>，決議：</w:t>
            </w:r>
            <w:r>
              <w:rPr>
                <w:rFonts w:ascii="標楷體" w:eastAsia="標楷體" w:hAnsi="標楷體"/>
                <w:bCs/>
                <w:szCs w:val="24"/>
              </w:rPr>
              <w:t>交付</w:t>
            </w:r>
            <w:r w:rsidR="0073434C">
              <w:rPr>
                <w:rFonts w:ascii="標楷體" w:eastAsia="標楷體" w:hAnsi="標楷體"/>
                <w:bCs/>
                <w:szCs w:val="24"/>
              </w:rPr>
              <w:t>黨團協商</w:t>
            </w:r>
            <w:r>
              <w:rPr>
                <w:rFonts w:ascii="標楷體" w:eastAsia="標楷體" w:hAnsi="標楷體"/>
                <w:bCs/>
                <w:szCs w:val="24"/>
              </w:rPr>
              <w:t>。</w:t>
            </w:r>
          </w:p>
        </w:tc>
      </w:tr>
      <w:tr w:rsidR="003018D3" w:rsidRPr="00803202" w:rsidTr="0087465A">
        <w:trPr>
          <w:cantSplit/>
          <w:trHeight w:val="3522"/>
          <w:tblHeader/>
        </w:trPr>
        <w:tc>
          <w:tcPr>
            <w:tcW w:w="64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A5484A" w:rsidP="00A5484A">
            <w:pPr>
              <w:suppressAutoHyphens w:val="0"/>
              <w:ind w:right="240"/>
              <w:jc w:val="right"/>
              <w:textAlignment w:val="auto"/>
              <w:rPr>
                <w:rFonts w:ascii="標楷體" w:eastAsia="標楷體" w:hAnsi="標楷體"/>
                <w:b/>
                <w:bCs/>
                <w:szCs w:val="24"/>
              </w:rPr>
            </w:pPr>
            <w:r>
              <w:rPr>
                <w:rFonts w:ascii="標楷體" w:eastAsia="標楷體" w:hAnsi="標楷體" w:hint="eastAsia"/>
                <w:b/>
                <w:bCs/>
                <w:szCs w:val="24"/>
              </w:rPr>
              <w:t>3</w:t>
            </w:r>
          </w:p>
        </w:tc>
        <w:tc>
          <w:tcPr>
            <w:tcW w:w="290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241BC">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金融監督管理委員會函送財團法人台灣金融研訓院、財團法人汽車交通事故特別補償基金、財團法人住宅地震保險基金、財團法人保險安定基金、財團法人證券投資人及期貨交易人保護中心暨財團法人保險事業發展中心101年度預算書案</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pacing w:line="380" w:lineRule="exact"/>
              <w:jc w:val="both"/>
              <w:textAlignment w:val="auto"/>
              <w:rPr>
                <w:rFonts w:ascii="標楷體" w:eastAsia="標楷體" w:hAnsi="標楷體"/>
                <w:szCs w:val="24"/>
              </w:rPr>
            </w:pPr>
            <w:r>
              <w:rPr>
                <w:rFonts w:ascii="標楷體" w:eastAsia="標楷體" w:hAnsi="標楷體"/>
                <w:szCs w:val="24"/>
              </w:rPr>
              <w:t>第7屆第8會期第2次院會（100.9.23）決定：「交財政委員會審查」</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A31E00" w:rsidRDefault="006D11D2" w:rsidP="00A31E00">
            <w:pPr>
              <w:suppressAutoHyphens w:val="0"/>
              <w:spacing w:line="340" w:lineRule="exact"/>
              <w:jc w:val="both"/>
              <w:textAlignment w:val="auto"/>
              <w:rPr>
                <w:rFonts w:ascii="標楷體" w:eastAsia="標楷體" w:hAnsi="標楷體"/>
                <w:bCs/>
                <w:kern w:val="2"/>
                <w:szCs w:val="24"/>
              </w:rPr>
            </w:pPr>
            <w:r w:rsidRPr="00A31E00">
              <w:rPr>
                <w:rFonts w:ascii="標楷體" w:eastAsia="標楷體" w:hAnsi="標楷體"/>
                <w:bCs/>
                <w:szCs w:val="24"/>
              </w:rPr>
              <w:t>第8屆第1會期本會第4次(第1日)全體委員會議</w:t>
            </w:r>
            <w:r w:rsidR="00A31E00" w:rsidRPr="00A31E00">
              <w:rPr>
                <w:rFonts w:ascii="標楷體" w:eastAsia="標楷體" w:hAnsi="標楷體" w:hint="eastAsia"/>
                <w:bCs/>
                <w:szCs w:val="24"/>
              </w:rPr>
              <w:t>(</w:t>
            </w:r>
            <w:r w:rsidR="00A31E00" w:rsidRPr="00A31E00">
              <w:rPr>
                <w:rFonts w:ascii="標楷體" w:eastAsia="標楷體" w:hAnsi="標楷體"/>
                <w:bCs/>
                <w:szCs w:val="24"/>
              </w:rPr>
              <w:t>101.3.21</w:t>
            </w:r>
            <w:r w:rsidR="00A31E00" w:rsidRPr="00A31E00">
              <w:rPr>
                <w:rFonts w:ascii="標楷體" w:eastAsia="標楷體" w:hAnsi="標楷體" w:hint="eastAsia"/>
                <w:bCs/>
                <w:szCs w:val="24"/>
              </w:rPr>
              <w:t>)</w:t>
            </w: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241BC">
            <w:pPr>
              <w:suppressAutoHyphens w:val="0"/>
              <w:spacing w:line="340" w:lineRule="exact"/>
              <w:ind w:leftChars="-100" w:left="240" w:hangingChars="200" w:hanging="480"/>
              <w:jc w:val="both"/>
              <w:textAlignment w:val="auto"/>
              <w:rPr>
                <w:rFonts w:ascii="標楷體" w:eastAsia="標楷體" w:hAnsi="標楷體"/>
                <w:szCs w:val="24"/>
              </w:rPr>
            </w:pPr>
            <w:r>
              <w:rPr>
                <w:rFonts w:ascii="標楷體" w:eastAsia="標楷體" w:hAnsi="標楷體"/>
                <w:szCs w:val="24"/>
              </w:rPr>
              <w:t>1.</w:t>
            </w:r>
            <w:r w:rsidR="0073434C">
              <w:rPr>
                <w:rFonts w:ascii="標楷體" w:eastAsia="標楷體" w:hAnsi="標楷體" w:hint="eastAsia"/>
                <w:szCs w:val="24"/>
              </w:rPr>
              <w:t>1.</w:t>
            </w:r>
            <w:r>
              <w:rPr>
                <w:rFonts w:ascii="標楷體" w:eastAsia="標楷體" w:hAnsi="標楷體"/>
                <w:szCs w:val="24"/>
              </w:rPr>
              <w:t>101.3.28函議事處，審查會決議不須交由黨團協商</w:t>
            </w:r>
            <w:r w:rsidR="0073434C">
              <w:rPr>
                <w:rFonts w:ascii="標楷體" w:eastAsia="標楷體" w:hAnsi="標楷體" w:hint="eastAsia"/>
                <w:szCs w:val="24"/>
              </w:rPr>
              <w:t>。</w:t>
            </w:r>
          </w:p>
          <w:p w:rsidR="003018D3" w:rsidRDefault="006D11D2" w:rsidP="001241BC">
            <w:pPr>
              <w:suppressAutoHyphens w:val="0"/>
              <w:spacing w:line="340" w:lineRule="exact"/>
              <w:ind w:leftChars="-100" w:left="240" w:hangingChars="200" w:hanging="480"/>
              <w:jc w:val="both"/>
              <w:textAlignment w:val="auto"/>
            </w:pPr>
            <w:r>
              <w:rPr>
                <w:rFonts w:ascii="標楷體" w:eastAsia="標楷體" w:hAnsi="標楷體"/>
                <w:bCs/>
                <w:szCs w:val="24"/>
              </w:rPr>
              <w:t>2.</w:t>
            </w:r>
            <w:r w:rsidR="0073434C">
              <w:rPr>
                <w:rFonts w:ascii="標楷體" w:eastAsia="標楷體" w:hAnsi="標楷體" w:hint="eastAsia"/>
                <w:bCs/>
                <w:szCs w:val="24"/>
              </w:rPr>
              <w:t>2.</w:t>
            </w:r>
            <w:r>
              <w:rPr>
                <w:rFonts w:ascii="標楷體" w:eastAsia="標楷體" w:hAnsi="標楷體"/>
                <w:bCs/>
                <w:szCs w:val="24"/>
              </w:rPr>
              <w:t>第8屆第1會期第8次院會</w:t>
            </w:r>
            <w:r w:rsidR="00803202">
              <w:rPr>
                <w:rFonts w:ascii="標楷體" w:eastAsia="標楷體" w:hAnsi="標楷體" w:hint="eastAsia"/>
                <w:bCs/>
                <w:szCs w:val="24"/>
              </w:rPr>
              <w:t>(</w:t>
            </w:r>
            <w:r w:rsidR="00803202">
              <w:rPr>
                <w:rFonts w:ascii="標楷體" w:eastAsia="標楷體" w:hAnsi="標楷體"/>
                <w:bCs/>
                <w:szCs w:val="24"/>
              </w:rPr>
              <w:t>101.4.20</w:t>
            </w:r>
            <w:r w:rsidR="00803202">
              <w:rPr>
                <w:rFonts w:ascii="標楷體" w:eastAsia="標楷體" w:hAnsi="標楷體" w:hint="eastAsia"/>
                <w:bCs/>
                <w:szCs w:val="24"/>
              </w:rPr>
              <w:t>)</w:t>
            </w:r>
            <w:r w:rsidR="0073434C">
              <w:rPr>
                <w:rFonts w:ascii="標楷體" w:eastAsia="標楷體" w:hAnsi="標楷體" w:hint="eastAsia"/>
                <w:bCs/>
                <w:szCs w:val="24"/>
              </w:rPr>
              <w:t>，</w:t>
            </w:r>
            <w:r>
              <w:rPr>
                <w:rFonts w:ascii="標楷體" w:eastAsia="標楷體" w:hAnsi="標楷體"/>
                <w:bCs/>
                <w:szCs w:val="24"/>
              </w:rPr>
              <w:t>決議</w:t>
            </w:r>
            <w:r w:rsidR="0073434C">
              <w:rPr>
                <w:rFonts w:ascii="標楷體" w:eastAsia="標楷體" w:hAnsi="標楷體" w:hint="eastAsia"/>
                <w:bCs/>
                <w:szCs w:val="24"/>
              </w:rPr>
              <w:t>：</w:t>
            </w:r>
            <w:r>
              <w:rPr>
                <w:rFonts w:ascii="標楷體" w:eastAsia="標楷體" w:hAnsi="標楷體"/>
                <w:bCs/>
                <w:szCs w:val="24"/>
              </w:rPr>
              <w:t>交付黨團協商</w:t>
            </w:r>
            <w:r>
              <w:rPr>
                <w:rFonts w:ascii="標楷體" w:eastAsia="標楷體" w:hAnsi="標楷體"/>
                <w:szCs w:val="24"/>
              </w:rPr>
              <w:t>。</w:t>
            </w:r>
          </w:p>
        </w:tc>
      </w:tr>
      <w:tr w:rsidR="003018D3" w:rsidRPr="0073434C" w:rsidTr="0087465A">
        <w:trPr>
          <w:cantSplit/>
          <w:trHeight w:val="1984"/>
          <w:tblHeader/>
        </w:trPr>
        <w:tc>
          <w:tcPr>
            <w:tcW w:w="64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A5484A" w:rsidP="00A5484A">
            <w:pPr>
              <w:suppressAutoHyphens w:val="0"/>
              <w:ind w:right="240"/>
              <w:jc w:val="right"/>
              <w:textAlignment w:val="auto"/>
              <w:rPr>
                <w:rFonts w:ascii="標楷體" w:eastAsia="標楷體" w:hAnsi="標楷體"/>
                <w:b/>
                <w:bCs/>
                <w:szCs w:val="24"/>
              </w:rPr>
            </w:pPr>
            <w:r>
              <w:rPr>
                <w:rFonts w:ascii="標楷體" w:eastAsia="標楷體" w:hAnsi="標楷體" w:hint="eastAsia"/>
                <w:b/>
                <w:bCs/>
                <w:szCs w:val="24"/>
              </w:rPr>
              <w:t>4</w:t>
            </w:r>
          </w:p>
        </w:tc>
        <w:tc>
          <w:tcPr>
            <w:tcW w:w="290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241BC">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行政院金融監督管理委員會函送財團法人金融消費評議中心100年度預算書案</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pacing w:line="380" w:lineRule="exact"/>
              <w:jc w:val="both"/>
              <w:textAlignment w:val="auto"/>
              <w:rPr>
                <w:rFonts w:ascii="標楷體" w:eastAsia="標楷體" w:hAnsi="標楷體"/>
                <w:spacing w:val="-10"/>
                <w:szCs w:val="24"/>
              </w:rPr>
            </w:pPr>
            <w:r>
              <w:rPr>
                <w:rFonts w:ascii="標楷體" w:eastAsia="標楷體" w:hAnsi="標楷體"/>
                <w:spacing w:val="-10"/>
                <w:szCs w:val="24"/>
              </w:rPr>
              <w:t>第7屆第8會期第11次院會（100.11.25）決定：「交財政委員會審查」</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A31E00">
            <w:pPr>
              <w:suppressAutoHyphens w:val="0"/>
              <w:spacing w:line="340" w:lineRule="exact"/>
              <w:jc w:val="both"/>
              <w:textAlignment w:val="auto"/>
              <w:rPr>
                <w:rFonts w:ascii="標楷體" w:eastAsia="標楷體" w:hAnsi="標楷體"/>
                <w:bCs/>
                <w:szCs w:val="24"/>
              </w:rPr>
            </w:pPr>
            <w:r>
              <w:rPr>
                <w:rFonts w:ascii="標楷體" w:eastAsia="標楷體" w:hAnsi="標楷體"/>
                <w:bCs/>
                <w:szCs w:val="24"/>
              </w:rPr>
              <w:t>第8屆第1會期本會第4次(第1日)全體委員會議</w:t>
            </w:r>
            <w:r w:rsidR="00A31E00" w:rsidRPr="00A31E00">
              <w:rPr>
                <w:rFonts w:ascii="標楷體" w:eastAsia="標楷體" w:hAnsi="標楷體" w:hint="eastAsia"/>
                <w:kern w:val="2"/>
                <w:szCs w:val="24"/>
              </w:rPr>
              <w:t>(</w:t>
            </w:r>
            <w:r w:rsidR="00A31E00">
              <w:rPr>
                <w:rFonts w:ascii="標楷體" w:eastAsia="標楷體" w:hAnsi="標楷體"/>
                <w:kern w:val="2"/>
                <w:szCs w:val="24"/>
              </w:rPr>
              <w:t>101.3</w:t>
            </w:r>
            <w:r w:rsidR="00A31E00" w:rsidRPr="00A31E00">
              <w:rPr>
                <w:rFonts w:ascii="標楷體" w:eastAsia="標楷體" w:hAnsi="標楷體"/>
                <w:kern w:val="2"/>
                <w:szCs w:val="24"/>
              </w:rPr>
              <w:t>.</w:t>
            </w:r>
            <w:r w:rsidR="00A31E00">
              <w:rPr>
                <w:rFonts w:ascii="標楷體" w:eastAsia="標楷體" w:hAnsi="標楷體"/>
                <w:kern w:val="2"/>
                <w:szCs w:val="24"/>
              </w:rPr>
              <w:t>21</w:t>
            </w:r>
            <w:r w:rsidR="00A31E00" w:rsidRPr="00A31E00">
              <w:rPr>
                <w:rFonts w:ascii="標楷體" w:eastAsia="標楷體" w:hAnsi="標楷體" w:hint="eastAsia"/>
                <w:kern w:val="2"/>
                <w:szCs w:val="24"/>
              </w:rPr>
              <w:t>)</w:t>
            </w: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241BC">
            <w:pPr>
              <w:suppressAutoHyphens w:val="0"/>
              <w:spacing w:line="340" w:lineRule="exact"/>
              <w:ind w:leftChars="-100" w:left="240" w:hangingChars="200" w:hanging="480"/>
              <w:jc w:val="both"/>
              <w:textAlignment w:val="auto"/>
              <w:rPr>
                <w:rFonts w:ascii="標楷體" w:eastAsia="標楷體" w:hAnsi="標楷體"/>
                <w:szCs w:val="24"/>
              </w:rPr>
            </w:pPr>
            <w:r>
              <w:rPr>
                <w:rFonts w:ascii="標楷體" w:eastAsia="標楷體" w:hAnsi="標楷體"/>
                <w:szCs w:val="24"/>
              </w:rPr>
              <w:t>1.</w:t>
            </w:r>
            <w:r w:rsidR="0073434C">
              <w:rPr>
                <w:rFonts w:ascii="標楷體" w:eastAsia="標楷體" w:hAnsi="標楷體" w:hint="eastAsia"/>
                <w:szCs w:val="24"/>
              </w:rPr>
              <w:t>1.</w:t>
            </w:r>
            <w:r>
              <w:rPr>
                <w:rFonts w:ascii="標楷體" w:eastAsia="標楷體" w:hAnsi="標楷體"/>
                <w:szCs w:val="24"/>
              </w:rPr>
              <w:t>101.3.30函議事處，審查會決議不須交由黨團協商</w:t>
            </w:r>
            <w:r w:rsidR="00970282">
              <w:rPr>
                <w:rFonts w:ascii="標楷體" w:eastAsia="標楷體" w:hAnsi="標楷體" w:hint="eastAsia"/>
                <w:szCs w:val="24"/>
              </w:rPr>
              <w:t>。</w:t>
            </w:r>
          </w:p>
          <w:p w:rsidR="003018D3" w:rsidRDefault="006D11D2" w:rsidP="001241BC">
            <w:pPr>
              <w:suppressAutoHyphens w:val="0"/>
              <w:spacing w:line="340" w:lineRule="exact"/>
              <w:ind w:leftChars="-100" w:left="240" w:hangingChars="200" w:hanging="480"/>
              <w:jc w:val="both"/>
              <w:textAlignment w:val="auto"/>
              <w:rPr>
                <w:rFonts w:ascii="標楷體" w:eastAsia="標楷體" w:hAnsi="標楷體"/>
                <w:szCs w:val="24"/>
              </w:rPr>
            </w:pPr>
            <w:r>
              <w:rPr>
                <w:rFonts w:ascii="標楷體" w:eastAsia="標楷體" w:hAnsi="標楷體"/>
                <w:szCs w:val="24"/>
              </w:rPr>
              <w:t>2.</w:t>
            </w:r>
            <w:r w:rsidR="0073434C">
              <w:rPr>
                <w:rFonts w:ascii="標楷體" w:eastAsia="標楷體" w:hAnsi="標楷體" w:hint="eastAsia"/>
                <w:szCs w:val="24"/>
              </w:rPr>
              <w:t>2.</w:t>
            </w:r>
            <w:r>
              <w:rPr>
                <w:rFonts w:ascii="標楷體" w:eastAsia="標楷體" w:hAnsi="標楷體"/>
                <w:szCs w:val="24"/>
              </w:rPr>
              <w:t>第8屆第1會期第8次院會</w:t>
            </w:r>
            <w:r w:rsidR="00803202">
              <w:rPr>
                <w:rFonts w:ascii="標楷體" w:eastAsia="標楷體" w:hAnsi="標楷體" w:hint="eastAsia"/>
                <w:szCs w:val="24"/>
              </w:rPr>
              <w:t>(</w:t>
            </w:r>
            <w:r w:rsidR="00803202">
              <w:rPr>
                <w:rFonts w:ascii="標楷體" w:eastAsia="標楷體" w:hAnsi="標楷體"/>
                <w:szCs w:val="24"/>
              </w:rPr>
              <w:t>101.4.20</w:t>
            </w:r>
            <w:r w:rsidR="00803202">
              <w:rPr>
                <w:rFonts w:ascii="標楷體" w:eastAsia="標楷體" w:hAnsi="標楷體" w:hint="eastAsia"/>
                <w:szCs w:val="24"/>
              </w:rPr>
              <w:t>)</w:t>
            </w:r>
            <w:r w:rsidR="0073434C">
              <w:rPr>
                <w:rFonts w:ascii="標楷體" w:eastAsia="標楷體" w:hAnsi="標楷體" w:hint="eastAsia"/>
                <w:szCs w:val="24"/>
              </w:rPr>
              <w:t>，</w:t>
            </w:r>
            <w:r>
              <w:rPr>
                <w:rFonts w:ascii="標楷體" w:eastAsia="標楷體" w:hAnsi="標楷體"/>
                <w:szCs w:val="24"/>
              </w:rPr>
              <w:t>決議</w:t>
            </w:r>
            <w:r w:rsidR="0073434C">
              <w:rPr>
                <w:rFonts w:ascii="標楷體" w:eastAsia="標楷體" w:hAnsi="標楷體" w:hint="eastAsia"/>
                <w:szCs w:val="24"/>
              </w:rPr>
              <w:t>：</w:t>
            </w:r>
            <w:r>
              <w:rPr>
                <w:rFonts w:ascii="標楷體" w:eastAsia="標楷體" w:hAnsi="標楷體"/>
                <w:szCs w:val="24"/>
              </w:rPr>
              <w:t>交付黨團協商。</w:t>
            </w:r>
          </w:p>
        </w:tc>
      </w:tr>
      <w:tr w:rsidR="001241BC" w:rsidRPr="0073434C" w:rsidTr="0087465A">
        <w:trPr>
          <w:cantSplit/>
          <w:trHeight w:val="1984"/>
          <w:tblHeader/>
        </w:trPr>
        <w:tc>
          <w:tcPr>
            <w:tcW w:w="64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CF36B0" w:rsidP="00CF36B0">
            <w:pPr>
              <w:suppressAutoHyphens w:val="0"/>
              <w:ind w:right="240"/>
              <w:jc w:val="right"/>
              <w:textAlignment w:val="auto"/>
              <w:rPr>
                <w:rFonts w:ascii="標楷體" w:eastAsia="標楷體" w:hAnsi="標楷體"/>
                <w:b/>
                <w:bCs/>
                <w:szCs w:val="24"/>
              </w:rPr>
            </w:pPr>
            <w:r>
              <w:rPr>
                <w:rFonts w:ascii="標楷體" w:eastAsia="標楷體" w:hAnsi="標楷體" w:hint="eastAsia"/>
                <w:b/>
                <w:bCs/>
                <w:szCs w:val="24"/>
              </w:rPr>
              <w:t>5</w:t>
            </w:r>
          </w:p>
        </w:tc>
        <w:tc>
          <w:tcPr>
            <w:tcW w:w="290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1241BC" w:rsidP="001241BC">
            <w:pPr>
              <w:suppressAutoHyphens w:val="0"/>
              <w:spacing w:line="400" w:lineRule="exact"/>
              <w:jc w:val="both"/>
              <w:textAlignment w:val="auto"/>
              <w:rPr>
                <w:rFonts w:ascii="標楷體" w:eastAsia="標楷體" w:hAnsi="標楷體"/>
                <w:szCs w:val="24"/>
              </w:rPr>
            </w:pPr>
            <w:r>
              <w:rPr>
                <w:rFonts w:ascii="標楷體" w:eastAsia="標楷體" w:hAnsi="標楷體"/>
                <w:szCs w:val="24"/>
              </w:rPr>
              <w:t>行政院金融監督管理委員會函送財團法人金融消費評議中心101年度預算書案</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1241BC" w:rsidP="001241BC">
            <w:pPr>
              <w:suppressAutoHyphens w:val="0"/>
              <w:spacing w:line="380" w:lineRule="exact"/>
              <w:jc w:val="both"/>
              <w:textAlignment w:val="auto"/>
            </w:pPr>
            <w:r>
              <w:rPr>
                <w:rFonts w:ascii="標楷體" w:eastAsia="標楷體" w:hAnsi="標楷體"/>
                <w:spacing w:val="-10"/>
                <w:szCs w:val="24"/>
              </w:rPr>
              <w:t>第7屆第8會期第11次院會（100.11.25）決定：「交財政委員會審查」</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1241BC" w:rsidP="00A31E00">
            <w:pPr>
              <w:suppressAutoHyphens w:val="0"/>
              <w:spacing w:line="340" w:lineRule="exact"/>
              <w:jc w:val="both"/>
              <w:textAlignment w:val="auto"/>
              <w:rPr>
                <w:rFonts w:ascii="標楷體" w:eastAsia="標楷體" w:hAnsi="標楷體"/>
                <w:bCs/>
                <w:szCs w:val="24"/>
              </w:rPr>
            </w:pPr>
            <w:r>
              <w:rPr>
                <w:rFonts w:ascii="標楷體" w:eastAsia="標楷體" w:hAnsi="標楷體"/>
                <w:bCs/>
                <w:szCs w:val="24"/>
              </w:rPr>
              <w:t>第8屆第1會期本會第4次(第1日)全體委員會議</w:t>
            </w:r>
            <w:r w:rsidR="00A31E00" w:rsidRPr="00A31E00">
              <w:rPr>
                <w:rFonts w:ascii="標楷體" w:eastAsia="標楷體" w:hAnsi="標楷體" w:hint="eastAsia"/>
                <w:kern w:val="2"/>
                <w:szCs w:val="24"/>
              </w:rPr>
              <w:t>(</w:t>
            </w:r>
            <w:r w:rsidR="00A31E00">
              <w:rPr>
                <w:rFonts w:ascii="標楷體" w:eastAsia="標楷體" w:hAnsi="標楷體"/>
                <w:kern w:val="2"/>
                <w:szCs w:val="24"/>
              </w:rPr>
              <w:t>101.3</w:t>
            </w:r>
            <w:r w:rsidR="00A31E00" w:rsidRPr="00A31E00">
              <w:rPr>
                <w:rFonts w:ascii="標楷體" w:eastAsia="標楷體" w:hAnsi="標楷體"/>
                <w:kern w:val="2"/>
                <w:szCs w:val="24"/>
              </w:rPr>
              <w:t>.</w:t>
            </w:r>
            <w:r w:rsidR="00A31E00">
              <w:rPr>
                <w:rFonts w:ascii="標楷體" w:eastAsia="標楷體" w:hAnsi="標楷體"/>
                <w:kern w:val="2"/>
                <w:szCs w:val="24"/>
              </w:rPr>
              <w:t>21</w:t>
            </w:r>
            <w:r w:rsidR="00A31E00" w:rsidRPr="00A31E00">
              <w:rPr>
                <w:rFonts w:ascii="標楷體" w:eastAsia="標楷體" w:hAnsi="標楷體" w:hint="eastAsia"/>
                <w:kern w:val="2"/>
                <w:szCs w:val="24"/>
              </w:rPr>
              <w:t>)</w:t>
            </w: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1241BC" w:rsidP="001241BC">
            <w:pPr>
              <w:suppressAutoHyphens w:val="0"/>
              <w:spacing w:line="380" w:lineRule="exact"/>
              <w:ind w:left="240" w:hanging="240"/>
              <w:jc w:val="both"/>
              <w:textAlignment w:val="auto"/>
              <w:rPr>
                <w:rFonts w:ascii="標楷體" w:eastAsia="標楷體" w:hAnsi="標楷體"/>
                <w:szCs w:val="24"/>
              </w:rPr>
            </w:pPr>
            <w:r>
              <w:rPr>
                <w:rFonts w:ascii="標楷體" w:eastAsia="標楷體" w:hAnsi="標楷體"/>
                <w:szCs w:val="24"/>
              </w:rPr>
              <w:t>1.101.3.30函議事處，審查會決議不須交由黨團協商</w:t>
            </w:r>
            <w:r w:rsidR="00970282">
              <w:rPr>
                <w:rFonts w:ascii="標楷體" w:eastAsia="標楷體" w:hAnsi="標楷體" w:hint="eastAsia"/>
                <w:szCs w:val="24"/>
              </w:rPr>
              <w:t>。</w:t>
            </w:r>
          </w:p>
          <w:p w:rsidR="001241BC" w:rsidRDefault="001241BC" w:rsidP="001241BC">
            <w:pPr>
              <w:suppressAutoHyphens w:val="0"/>
              <w:spacing w:line="380" w:lineRule="exact"/>
              <w:ind w:left="240" w:hanging="240"/>
              <w:jc w:val="both"/>
              <w:textAlignment w:val="auto"/>
            </w:pPr>
            <w:r>
              <w:rPr>
                <w:rFonts w:ascii="標楷體" w:eastAsia="標楷體" w:hAnsi="標楷體"/>
                <w:bCs/>
                <w:szCs w:val="24"/>
              </w:rPr>
              <w:t>2.第8屆第1會期第8次院會</w:t>
            </w:r>
            <w:r>
              <w:rPr>
                <w:rFonts w:ascii="標楷體" w:eastAsia="標楷體" w:hAnsi="標楷體" w:hint="eastAsia"/>
                <w:bCs/>
                <w:szCs w:val="24"/>
              </w:rPr>
              <w:t>(</w:t>
            </w:r>
            <w:r>
              <w:rPr>
                <w:rFonts w:ascii="標楷體" w:eastAsia="標楷體" w:hAnsi="標楷體"/>
                <w:bCs/>
                <w:szCs w:val="24"/>
              </w:rPr>
              <w:t>101.4.20</w:t>
            </w:r>
            <w:r>
              <w:rPr>
                <w:rFonts w:ascii="標楷體" w:eastAsia="標楷體" w:hAnsi="標楷體" w:hint="eastAsia"/>
                <w:bCs/>
                <w:szCs w:val="24"/>
              </w:rPr>
              <w:t>)，</w:t>
            </w:r>
            <w:r>
              <w:rPr>
                <w:rFonts w:ascii="標楷體" w:eastAsia="標楷體" w:hAnsi="標楷體"/>
                <w:bCs/>
                <w:szCs w:val="24"/>
              </w:rPr>
              <w:t>決議</w:t>
            </w:r>
            <w:r>
              <w:rPr>
                <w:rFonts w:ascii="標楷體" w:eastAsia="標楷體" w:hAnsi="標楷體" w:hint="eastAsia"/>
                <w:bCs/>
                <w:szCs w:val="24"/>
              </w:rPr>
              <w:t>：</w:t>
            </w:r>
            <w:r>
              <w:rPr>
                <w:rFonts w:ascii="標楷體" w:eastAsia="標楷體" w:hAnsi="標楷體"/>
                <w:bCs/>
                <w:szCs w:val="24"/>
              </w:rPr>
              <w:t>交付黨團協商</w:t>
            </w:r>
            <w:r>
              <w:rPr>
                <w:rFonts w:ascii="標楷體" w:eastAsia="標楷體" w:hAnsi="標楷體"/>
                <w:szCs w:val="24"/>
              </w:rPr>
              <w:t>。</w:t>
            </w:r>
          </w:p>
        </w:tc>
      </w:tr>
      <w:tr w:rsidR="001241BC" w:rsidTr="0087465A">
        <w:trPr>
          <w:cantSplit/>
          <w:trHeight w:val="2835"/>
          <w:tblHeader/>
        </w:trPr>
        <w:tc>
          <w:tcPr>
            <w:tcW w:w="64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CF36B0" w:rsidP="00CF36B0">
            <w:pPr>
              <w:suppressAutoHyphens w:val="0"/>
              <w:ind w:right="240"/>
              <w:jc w:val="right"/>
              <w:textAlignment w:val="auto"/>
              <w:rPr>
                <w:rFonts w:ascii="標楷體" w:eastAsia="標楷體" w:hAnsi="標楷體"/>
                <w:b/>
                <w:bCs/>
                <w:szCs w:val="24"/>
              </w:rPr>
            </w:pPr>
            <w:r>
              <w:rPr>
                <w:rFonts w:ascii="標楷體" w:eastAsia="標楷體" w:hAnsi="標楷體"/>
                <w:b/>
                <w:bCs/>
                <w:szCs w:val="24"/>
              </w:rPr>
              <w:lastRenderedPageBreak/>
              <w:t>6</w:t>
            </w:r>
          </w:p>
        </w:tc>
        <w:tc>
          <w:tcPr>
            <w:tcW w:w="290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1241BC" w:rsidP="001241BC">
            <w:pPr>
              <w:suppressAutoHyphens w:val="0"/>
              <w:spacing w:line="400" w:lineRule="exact"/>
              <w:jc w:val="both"/>
              <w:textAlignment w:val="auto"/>
              <w:rPr>
                <w:rFonts w:ascii="標楷體" w:eastAsia="標楷體" w:hAnsi="標楷體"/>
                <w:szCs w:val="24"/>
              </w:rPr>
            </w:pPr>
            <w:r>
              <w:rPr>
                <w:rFonts w:ascii="標楷體" w:eastAsia="標楷體" w:hAnsi="標楷體"/>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暨財團法人金融消費評議中心等103年度預算書案</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1241BC" w:rsidP="001241BC">
            <w:pPr>
              <w:suppressAutoHyphens w:val="0"/>
              <w:spacing w:line="380" w:lineRule="exact"/>
              <w:jc w:val="both"/>
              <w:textAlignment w:val="auto"/>
              <w:rPr>
                <w:rFonts w:ascii="標楷體" w:eastAsia="標楷體" w:hAnsi="標楷體"/>
                <w:szCs w:val="24"/>
              </w:rPr>
            </w:pPr>
            <w:r>
              <w:rPr>
                <w:rFonts w:ascii="標楷體" w:eastAsia="標楷體" w:hAnsi="標楷體"/>
                <w:szCs w:val="24"/>
              </w:rPr>
              <w:t>第8屆第4會期第4次院會（102.10.4）決定：「交財政委員會審查」</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Pr="00A31E00" w:rsidRDefault="001241BC" w:rsidP="00A31E00">
            <w:pPr>
              <w:suppressAutoHyphens w:val="0"/>
              <w:spacing w:line="340" w:lineRule="exact"/>
              <w:jc w:val="both"/>
              <w:textAlignment w:val="auto"/>
              <w:rPr>
                <w:rFonts w:ascii="標楷體" w:eastAsia="標楷體" w:hAnsi="標楷體"/>
                <w:bCs/>
                <w:szCs w:val="24"/>
              </w:rPr>
            </w:pPr>
            <w:r w:rsidRPr="00A31E00">
              <w:rPr>
                <w:rFonts w:ascii="標楷體" w:eastAsia="標楷體" w:hAnsi="標楷體"/>
                <w:bCs/>
                <w:szCs w:val="24"/>
              </w:rPr>
              <w:t>第8屆第4會期第12次(第1日)全體委員會議</w:t>
            </w:r>
            <w:r w:rsidR="00A31E00" w:rsidRPr="00A31E00">
              <w:rPr>
                <w:rFonts w:ascii="標楷體" w:eastAsia="標楷體" w:hAnsi="標楷體" w:hint="eastAsia"/>
                <w:bCs/>
                <w:szCs w:val="24"/>
              </w:rPr>
              <w:t>(</w:t>
            </w:r>
            <w:r w:rsidR="00A31E00" w:rsidRPr="00A31E00">
              <w:rPr>
                <w:rFonts w:ascii="標楷體" w:eastAsia="標楷體" w:hAnsi="標楷體"/>
                <w:bCs/>
                <w:szCs w:val="24"/>
              </w:rPr>
              <w:t>102.12.9</w:t>
            </w:r>
            <w:r w:rsidR="00A31E00" w:rsidRPr="00A31E00">
              <w:rPr>
                <w:rFonts w:ascii="標楷體" w:eastAsia="標楷體" w:hAnsi="標楷體" w:hint="eastAsia"/>
                <w:bCs/>
                <w:szCs w:val="24"/>
              </w:rPr>
              <w:t>)</w:t>
            </w: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1241BC" w:rsidP="001241BC">
            <w:pPr>
              <w:suppressAutoHyphens w:val="0"/>
              <w:spacing w:line="380" w:lineRule="exact"/>
              <w:ind w:left="240" w:hanging="240"/>
              <w:jc w:val="both"/>
              <w:textAlignment w:val="auto"/>
              <w:rPr>
                <w:rFonts w:ascii="標楷體" w:eastAsia="標楷體" w:hAnsi="標楷體"/>
                <w:szCs w:val="24"/>
              </w:rPr>
            </w:pPr>
            <w:r>
              <w:rPr>
                <w:rFonts w:ascii="標楷體" w:eastAsia="標楷體" w:hAnsi="標楷體"/>
                <w:szCs w:val="24"/>
              </w:rPr>
              <w:t>1.102.12.18函議事處，審查會決議不須交由黨團協商</w:t>
            </w:r>
            <w:r w:rsidR="00970282">
              <w:rPr>
                <w:rFonts w:ascii="標楷體" w:eastAsia="標楷體" w:hAnsi="標楷體" w:hint="eastAsia"/>
                <w:szCs w:val="24"/>
              </w:rPr>
              <w:t>。</w:t>
            </w:r>
          </w:p>
          <w:p w:rsidR="001241BC" w:rsidRDefault="001241BC" w:rsidP="00970282">
            <w:pPr>
              <w:suppressAutoHyphens w:val="0"/>
              <w:spacing w:line="380" w:lineRule="exact"/>
              <w:ind w:left="253" w:hanging="240"/>
              <w:jc w:val="both"/>
              <w:textAlignment w:val="auto"/>
              <w:rPr>
                <w:rFonts w:ascii="標楷體" w:eastAsia="標楷體" w:hAnsi="標楷體"/>
                <w:szCs w:val="24"/>
              </w:rPr>
            </w:pPr>
            <w:r>
              <w:rPr>
                <w:rFonts w:ascii="標楷體" w:eastAsia="標楷體" w:hAnsi="標楷體"/>
                <w:szCs w:val="24"/>
              </w:rPr>
              <w:t>2.第8屆第4會期第16次院會</w:t>
            </w:r>
            <w:r>
              <w:rPr>
                <w:rFonts w:ascii="標楷體" w:eastAsia="標楷體" w:hAnsi="標楷體" w:hint="eastAsia"/>
                <w:szCs w:val="24"/>
              </w:rPr>
              <w:t>(</w:t>
            </w:r>
            <w:r>
              <w:rPr>
                <w:rFonts w:ascii="標楷體" w:eastAsia="標楷體" w:hAnsi="標楷體"/>
                <w:szCs w:val="24"/>
              </w:rPr>
              <w:t>102.12.31</w:t>
            </w:r>
            <w:r>
              <w:rPr>
                <w:rFonts w:ascii="標楷體" w:eastAsia="標楷體" w:hAnsi="標楷體" w:hint="eastAsia"/>
                <w:szCs w:val="24"/>
              </w:rPr>
              <w:t>)，</w:t>
            </w:r>
            <w:r>
              <w:rPr>
                <w:rFonts w:ascii="標楷體" w:eastAsia="標楷體" w:hAnsi="標楷體"/>
                <w:szCs w:val="24"/>
              </w:rPr>
              <w:t>決議：交黨團協商。</w:t>
            </w:r>
          </w:p>
        </w:tc>
      </w:tr>
      <w:tr w:rsidR="001241BC" w:rsidTr="0087465A">
        <w:trPr>
          <w:cantSplit/>
          <w:trHeight w:val="5394"/>
          <w:tblHeader/>
        </w:trPr>
        <w:tc>
          <w:tcPr>
            <w:tcW w:w="64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CF36B0" w:rsidP="00CF36B0">
            <w:pPr>
              <w:suppressAutoHyphens w:val="0"/>
              <w:ind w:right="240"/>
              <w:jc w:val="right"/>
              <w:textAlignment w:val="auto"/>
              <w:rPr>
                <w:rFonts w:ascii="標楷體" w:eastAsia="標楷體" w:hAnsi="標楷體"/>
                <w:b/>
                <w:bCs/>
                <w:szCs w:val="24"/>
              </w:rPr>
            </w:pPr>
            <w:r>
              <w:rPr>
                <w:rFonts w:ascii="標楷體" w:eastAsia="標楷體" w:hAnsi="標楷體" w:hint="eastAsia"/>
                <w:b/>
                <w:bCs/>
                <w:szCs w:val="24"/>
              </w:rPr>
              <w:t>7</w:t>
            </w: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tc>
        <w:tc>
          <w:tcPr>
            <w:tcW w:w="290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1241BC" w:rsidP="001241BC">
            <w:pPr>
              <w:suppressAutoHyphens w:val="0"/>
              <w:spacing w:line="400" w:lineRule="exact"/>
              <w:jc w:val="both"/>
              <w:textAlignment w:val="auto"/>
              <w:rPr>
                <w:rFonts w:ascii="標楷體" w:eastAsia="標楷體" w:hAnsi="標楷體"/>
                <w:szCs w:val="24"/>
              </w:rPr>
            </w:pPr>
            <w:r>
              <w:rPr>
                <w:rFonts w:ascii="標楷體" w:eastAsia="標楷體" w:hAnsi="標楷體"/>
                <w:szCs w:val="24"/>
              </w:rPr>
              <w:t>行政院函請審議「102年度中央政府總預算案（含附屬單位預算及綜計表─營業及非營業部分）」案</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5484A" w:rsidRPr="00803202" w:rsidRDefault="00A5484A" w:rsidP="0087465A">
            <w:pPr>
              <w:suppressAutoHyphens w:val="0"/>
              <w:spacing w:line="340" w:lineRule="exact"/>
              <w:ind w:left="240" w:hangingChars="100" w:hanging="240"/>
              <w:jc w:val="both"/>
              <w:textAlignment w:val="auto"/>
              <w:rPr>
                <w:rFonts w:ascii="標楷體" w:eastAsia="標楷體" w:hAnsi="標楷體"/>
                <w:spacing w:val="-12"/>
                <w:szCs w:val="24"/>
              </w:rPr>
            </w:pPr>
            <w:r>
              <w:rPr>
                <w:rFonts w:ascii="標楷體" w:eastAsia="標楷體" w:hAnsi="標楷體" w:hint="eastAsia"/>
                <w:szCs w:val="24"/>
              </w:rPr>
              <w:t>1.</w:t>
            </w:r>
            <w:r w:rsidRPr="00803202">
              <w:rPr>
                <w:rFonts w:ascii="標楷體" w:eastAsia="標楷體" w:hAnsi="標楷體"/>
                <w:spacing w:val="-12"/>
                <w:szCs w:val="24"/>
              </w:rPr>
              <w:t>第8屆第2會期第2</w:t>
            </w:r>
            <w:r w:rsidRPr="00A5484A">
              <w:rPr>
                <w:rFonts w:ascii="標楷體" w:eastAsia="標楷體" w:hAnsi="標楷體"/>
                <w:spacing w:val="-30"/>
                <w:szCs w:val="24"/>
              </w:rPr>
              <w:t>次院會（101.9.28）決</w:t>
            </w:r>
            <w:r w:rsidRPr="00803202">
              <w:rPr>
                <w:rFonts w:ascii="標楷體" w:eastAsia="標楷體" w:hAnsi="標楷體"/>
                <w:spacing w:val="-12"/>
                <w:szCs w:val="24"/>
              </w:rPr>
              <w:t>定：「擬請院會將本案定期舉行本院會議」</w:t>
            </w:r>
            <w:r w:rsidRPr="00803202">
              <w:rPr>
                <w:rFonts w:ascii="標楷體" w:eastAsia="標楷體" w:hAnsi="標楷體" w:hint="eastAsia"/>
                <w:spacing w:val="-12"/>
                <w:szCs w:val="24"/>
              </w:rPr>
              <w:t>。</w:t>
            </w:r>
          </w:p>
          <w:p w:rsidR="00A5484A" w:rsidRDefault="00A5484A" w:rsidP="0087465A">
            <w:pPr>
              <w:suppressAutoHyphens w:val="0"/>
              <w:spacing w:line="340" w:lineRule="exact"/>
              <w:ind w:left="240" w:hangingChars="100" w:hanging="240"/>
              <w:jc w:val="both"/>
              <w:textAlignment w:val="auto"/>
              <w:rPr>
                <w:rFonts w:ascii="標楷體" w:eastAsia="標楷體" w:hAnsi="標楷體"/>
                <w:szCs w:val="24"/>
              </w:rPr>
            </w:pPr>
            <w:r>
              <w:rPr>
                <w:rFonts w:ascii="標楷體" w:eastAsia="標楷體" w:hAnsi="標楷體"/>
                <w:szCs w:val="24"/>
              </w:rPr>
              <w:t>2.101.10.2朝野黨團協商</w:t>
            </w:r>
            <w:r>
              <w:rPr>
                <w:rFonts w:ascii="標楷體" w:eastAsia="標楷體" w:hAnsi="標楷體" w:hint="eastAsia"/>
                <w:szCs w:val="24"/>
              </w:rPr>
              <w:t>，</w:t>
            </w:r>
            <w:r>
              <w:rPr>
                <w:rFonts w:ascii="標楷體" w:eastAsia="標楷體" w:hAnsi="標楷體"/>
                <w:szCs w:val="24"/>
              </w:rPr>
              <w:t>於第4次院會101.10.15及16上午邀請行政院院長、主計長、財政部部長列席報告「中華民國102年度中央政府總預算案」編製經過並備質詢</w:t>
            </w:r>
            <w:r>
              <w:rPr>
                <w:rFonts w:ascii="標楷體" w:eastAsia="標楷體" w:hAnsi="標楷體" w:hint="eastAsia"/>
                <w:szCs w:val="24"/>
              </w:rPr>
              <w:t>。</w:t>
            </w:r>
          </w:p>
          <w:p w:rsidR="001241BC" w:rsidRPr="00A5484A" w:rsidRDefault="00A5484A" w:rsidP="0087465A">
            <w:pPr>
              <w:suppressAutoHyphens w:val="0"/>
              <w:spacing w:line="34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3.</w:t>
            </w:r>
            <w:r>
              <w:rPr>
                <w:rFonts w:ascii="標楷體" w:eastAsia="標楷體" w:hAnsi="標楷體"/>
                <w:szCs w:val="24"/>
              </w:rPr>
              <w:t>101.10.16</w:t>
            </w:r>
            <w:r>
              <w:rPr>
                <w:rFonts w:ascii="標楷體" w:eastAsia="標楷體" w:hAnsi="標楷體" w:hint="eastAsia"/>
                <w:szCs w:val="24"/>
              </w:rPr>
              <w:t>議事處將</w:t>
            </w:r>
            <w:r>
              <w:rPr>
                <w:rFonts w:ascii="標楷體" w:eastAsia="標楷體" w:hAnsi="標楷體"/>
                <w:szCs w:val="24"/>
              </w:rPr>
              <w:t>「中華民國102年度中央政府總預算案（含附屬單位預算及綜計表─營業及非營業部分）交財政委員會依分配表</w:t>
            </w:r>
            <w:r w:rsidR="0087465A">
              <w:rPr>
                <w:rFonts w:ascii="標楷體" w:eastAsia="標楷體" w:hAnsi="標楷體"/>
                <w:szCs w:val="24"/>
              </w:rPr>
              <w:t>及日程分送各委員會審查」</w:t>
            </w:r>
            <w:r w:rsidR="0087465A">
              <w:rPr>
                <w:rFonts w:ascii="標楷體" w:eastAsia="標楷體" w:hAnsi="標楷體" w:hint="eastAsia"/>
                <w:szCs w:val="24"/>
              </w:rPr>
              <w:t>函送本會。</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A5484A" w:rsidP="001241BC">
            <w:pPr>
              <w:suppressAutoHyphens w:val="0"/>
              <w:spacing w:line="380" w:lineRule="exact"/>
              <w:jc w:val="both"/>
              <w:textAlignment w:val="auto"/>
              <w:rPr>
                <w:rFonts w:ascii="標楷體" w:eastAsia="標楷體" w:hAnsi="標楷體"/>
                <w:szCs w:val="24"/>
              </w:rPr>
            </w:pPr>
            <w:r>
              <w:rPr>
                <w:rFonts w:ascii="標楷體" w:eastAsia="標楷體" w:hAnsi="標楷體"/>
                <w:szCs w:val="24"/>
              </w:rPr>
              <w:t>101年11月15、21、22、28日，12月12日</w:t>
            </w:r>
            <w:r>
              <w:rPr>
                <w:rFonts w:ascii="標楷體" w:eastAsia="標楷體" w:hAnsi="標楷體" w:hint="eastAsia"/>
                <w:szCs w:val="24"/>
              </w:rPr>
              <w:t>及</w:t>
            </w:r>
            <w:r>
              <w:rPr>
                <w:rFonts w:ascii="標楷體" w:eastAsia="標楷體" w:hAnsi="標楷體"/>
                <w:szCs w:val="24"/>
              </w:rPr>
              <w:t>102年3月21日(第8屆第3會期)舉行</w:t>
            </w:r>
            <w:r>
              <w:rPr>
                <w:rFonts w:ascii="標楷體" w:eastAsia="標楷體" w:hAnsi="標楷體" w:hint="eastAsia"/>
                <w:szCs w:val="24"/>
              </w:rPr>
              <w:t>本會</w:t>
            </w:r>
            <w:r>
              <w:rPr>
                <w:rFonts w:ascii="標楷體" w:eastAsia="標楷體" w:hAnsi="標楷體"/>
                <w:szCs w:val="24"/>
              </w:rPr>
              <w:t>全體委員會議</w:t>
            </w:r>
            <w:r>
              <w:rPr>
                <w:rFonts w:ascii="標楷體" w:eastAsia="標楷體" w:hAnsi="標楷體" w:hint="eastAsia"/>
                <w:szCs w:val="24"/>
              </w:rPr>
              <w:t>，</w:t>
            </w:r>
            <w:r>
              <w:rPr>
                <w:rFonts w:ascii="標楷體" w:eastAsia="標楷體" w:hAnsi="標楷體"/>
                <w:szCs w:val="24"/>
              </w:rPr>
              <w:t>審查中華民國102年度中央政府總預算案附屬單位預算及綜計表營業及非營業部分有關財政委員會主審部分</w:t>
            </w:r>
            <w:r>
              <w:rPr>
                <w:rFonts w:ascii="標楷體" w:eastAsia="標楷體" w:hAnsi="標楷體" w:hint="eastAsia"/>
                <w:szCs w:val="24"/>
              </w:rPr>
              <w:t>。</w:t>
            </w: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5484A" w:rsidRDefault="00A5484A" w:rsidP="0087465A">
            <w:pPr>
              <w:suppressAutoHyphens w:val="0"/>
              <w:spacing w:line="320" w:lineRule="exact"/>
              <w:ind w:left="240" w:hanging="240"/>
              <w:jc w:val="both"/>
              <w:textAlignment w:val="auto"/>
              <w:rPr>
                <w:rFonts w:ascii="標楷體" w:eastAsia="標楷體" w:hAnsi="標楷體"/>
                <w:szCs w:val="24"/>
              </w:rPr>
            </w:pPr>
            <w:r>
              <w:rPr>
                <w:rFonts w:ascii="標楷體" w:eastAsia="標楷體" w:hAnsi="標楷體"/>
                <w:szCs w:val="24"/>
              </w:rPr>
              <w:t>1.101.10.17本會函知各委員會，依審查分配表及日程進行審查中華民國102年度中央政府總預算案（含附屬單位預算及綜計表－營業及非營業部分）案。</w:t>
            </w:r>
          </w:p>
          <w:p w:rsidR="00A5484A" w:rsidRDefault="00A5484A" w:rsidP="0087465A">
            <w:pPr>
              <w:suppressAutoHyphens w:val="0"/>
              <w:spacing w:line="320" w:lineRule="exact"/>
              <w:ind w:left="238" w:hanging="238"/>
              <w:jc w:val="both"/>
              <w:textAlignment w:val="auto"/>
              <w:rPr>
                <w:rFonts w:ascii="標楷體" w:eastAsia="標楷體" w:hAnsi="標楷體"/>
                <w:szCs w:val="24"/>
              </w:rPr>
            </w:pPr>
            <w:r>
              <w:rPr>
                <w:rFonts w:ascii="標楷體" w:eastAsia="標楷體" w:hAnsi="標楷體"/>
                <w:szCs w:val="24"/>
              </w:rPr>
              <w:t>2.第8屆第3會期第4次(第2日)全體委員會議</w:t>
            </w:r>
            <w:r>
              <w:rPr>
                <w:rFonts w:ascii="標楷體" w:eastAsia="標楷體" w:hAnsi="標楷體" w:hint="eastAsia"/>
                <w:szCs w:val="24"/>
              </w:rPr>
              <w:t>(</w:t>
            </w:r>
            <w:r>
              <w:rPr>
                <w:rFonts w:ascii="標楷體" w:eastAsia="標楷體" w:hAnsi="標楷體"/>
                <w:szCs w:val="24"/>
              </w:rPr>
              <w:t>102.3.28</w:t>
            </w:r>
            <w:r>
              <w:rPr>
                <w:rFonts w:ascii="標楷體" w:eastAsia="標楷體" w:hAnsi="標楷體" w:hint="eastAsia"/>
                <w:szCs w:val="24"/>
              </w:rPr>
              <w:t>)</w:t>
            </w:r>
            <w:r>
              <w:rPr>
                <w:rFonts w:ascii="標楷體" w:eastAsia="標楷體" w:hAnsi="標楷體"/>
                <w:szCs w:val="24"/>
              </w:rPr>
              <w:t>綜合整理並草擬「中華民國102年度中央政府總預算案附屬單位預算營業及非營業部分案審查總報告」；並函議事處請提報院會(內政、外交及國防、經濟、教育及文化、交通、社會福利及衛生環境委員會迄102.3.22尚未審查完竣，致未及列入審查總報告)</w:t>
            </w:r>
            <w:r>
              <w:rPr>
                <w:rFonts w:ascii="標楷體" w:eastAsia="標楷體" w:hAnsi="標楷體" w:hint="eastAsia"/>
                <w:szCs w:val="24"/>
              </w:rPr>
              <w:t>。</w:t>
            </w:r>
          </w:p>
          <w:p w:rsidR="001241BC" w:rsidRPr="0087465A" w:rsidRDefault="00A5484A" w:rsidP="0087465A">
            <w:pPr>
              <w:suppressAutoHyphens w:val="0"/>
              <w:spacing w:line="320" w:lineRule="exact"/>
              <w:ind w:left="240" w:hangingChars="100" w:hanging="240"/>
              <w:jc w:val="both"/>
              <w:textAlignment w:val="auto"/>
              <w:rPr>
                <w:rFonts w:ascii="標楷體" w:eastAsia="標楷體" w:hAnsi="標楷體"/>
                <w:szCs w:val="24"/>
              </w:rPr>
            </w:pPr>
            <w:r>
              <w:rPr>
                <w:rFonts w:ascii="標楷體" w:eastAsia="標楷體" w:hAnsi="標楷體"/>
                <w:szCs w:val="24"/>
              </w:rPr>
              <w:t>3.第8屆第3會期第8次院會</w:t>
            </w:r>
            <w:r>
              <w:rPr>
                <w:rFonts w:ascii="標楷體" w:eastAsia="標楷體" w:hAnsi="標楷體" w:hint="eastAsia"/>
                <w:szCs w:val="24"/>
              </w:rPr>
              <w:t>(</w:t>
            </w:r>
            <w:r>
              <w:rPr>
                <w:rFonts w:ascii="標楷體" w:eastAsia="標楷體" w:hAnsi="標楷體"/>
                <w:szCs w:val="24"/>
              </w:rPr>
              <w:t>102.4.16</w:t>
            </w:r>
            <w:r>
              <w:rPr>
                <w:rFonts w:ascii="標楷體" w:eastAsia="標楷體" w:hAnsi="標楷體" w:hint="eastAsia"/>
                <w:szCs w:val="24"/>
              </w:rPr>
              <w:t>)，</w:t>
            </w:r>
            <w:r>
              <w:rPr>
                <w:rFonts w:ascii="標楷體" w:eastAsia="標楷體" w:hAnsi="標楷體"/>
                <w:szCs w:val="24"/>
              </w:rPr>
              <w:t>決</w:t>
            </w:r>
            <w:r w:rsidR="0087465A">
              <w:rPr>
                <w:rFonts w:ascii="標楷體" w:eastAsia="標楷體" w:hAnsi="標楷體"/>
                <w:szCs w:val="24"/>
              </w:rPr>
              <w:t>議：請王院長召集協商，協商後再行處理。</w:t>
            </w:r>
          </w:p>
        </w:tc>
      </w:tr>
      <w:tr w:rsidR="0087465A" w:rsidTr="0087465A">
        <w:trPr>
          <w:cantSplit/>
          <w:trHeight w:val="13750"/>
          <w:tblHeader/>
        </w:trPr>
        <w:tc>
          <w:tcPr>
            <w:tcW w:w="644" w:type="dxa"/>
            <w:gridSpan w:val="2"/>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7465A" w:rsidRDefault="0087465A" w:rsidP="0087465A">
            <w:pPr>
              <w:suppressAutoHyphens w:val="0"/>
              <w:ind w:left="240" w:hangingChars="100" w:hanging="240"/>
              <w:jc w:val="both"/>
              <w:textAlignment w:val="auto"/>
              <w:rPr>
                <w:rFonts w:ascii="標楷體" w:eastAsia="標楷體" w:hAnsi="標楷體"/>
                <w:b/>
                <w:bCs/>
                <w:szCs w:val="24"/>
              </w:rPr>
            </w:pPr>
            <w:r>
              <w:rPr>
                <w:rFonts w:ascii="標楷體" w:eastAsia="標楷體" w:hAnsi="標楷體" w:hint="eastAsia"/>
                <w:b/>
                <w:bCs/>
                <w:szCs w:val="24"/>
              </w:rPr>
              <w:lastRenderedPageBreak/>
              <w:t xml:space="preserve"> </w:t>
            </w:r>
            <w:r>
              <w:rPr>
                <w:rFonts w:ascii="標楷體" w:eastAsia="標楷體" w:hAnsi="標楷體"/>
                <w:b/>
                <w:bCs/>
                <w:szCs w:val="24"/>
              </w:rPr>
              <w:t xml:space="preserve"> </w:t>
            </w:r>
            <w:r>
              <w:rPr>
                <w:rFonts w:ascii="標楷體" w:eastAsia="標楷體" w:hAnsi="標楷體" w:hint="eastAsia"/>
                <w:b/>
                <w:bCs/>
                <w:szCs w:val="24"/>
              </w:rPr>
              <w:t>8</w:t>
            </w:r>
          </w:p>
        </w:tc>
        <w:tc>
          <w:tcPr>
            <w:tcW w:w="2901" w:type="dxa"/>
            <w:gridSpan w:val="3"/>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7465A" w:rsidRDefault="0087465A" w:rsidP="0087465A">
            <w:pPr>
              <w:suppressAutoHyphens w:val="0"/>
              <w:spacing w:line="400" w:lineRule="exact"/>
              <w:jc w:val="both"/>
              <w:textAlignment w:val="auto"/>
              <w:rPr>
                <w:rFonts w:ascii="標楷體" w:eastAsia="標楷體" w:hAnsi="標楷體"/>
                <w:szCs w:val="24"/>
              </w:rPr>
            </w:pPr>
            <w:r>
              <w:rPr>
                <w:rFonts w:ascii="標楷體" w:eastAsia="標楷體" w:hAnsi="標楷體"/>
                <w:szCs w:val="24"/>
              </w:rPr>
              <w:t>本會函送「中華民國102年度中央政府總預算案（含附屬單位預算及綜計表－營業及非營業部分）審查日程」及「中華民國102年度中央政府總預算案（含附屬單位預算及綜計表－營業及非營業部分）審查分配表」案</w:t>
            </w:r>
          </w:p>
          <w:p w:rsidR="0087465A" w:rsidRPr="0087465A" w:rsidRDefault="0087465A" w:rsidP="0087465A">
            <w:pPr>
              <w:suppressAutoHyphens w:val="0"/>
              <w:spacing w:line="400" w:lineRule="exact"/>
              <w:jc w:val="both"/>
              <w:textAlignment w:val="auto"/>
              <w:rPr>
                <w:rFonts w:ascii="標楷體" w:eastAsia="標楷體" w:hAnsi="標楷體"/>
                <w:szCs w:val="24"/>
              </w:rPr>
            </w:pPr>
          </w:p>
        </w:tc>
        <w:tc>
          <w:tcPr>
            <w:tcW w:w="2126" w:type="dxa"/>
            <w:gridSpan w:val="2"/>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7465A" w:rsidRDefault="0087465A" w:rsidP="0087465A">
            <w:pPr>
              <w:suppressAutoHyphens w:val="0"/>
              <w:spacing w:line="360" w:lineRule="exact"/>
              <w:ind w:left="-57"/>
              <w:jc w:val="both"/>
              <w:textAlignment w:val="auto"/>
              <w:rPr>
                <w:rFonts w:ascii="標楷體" w:eastAsia="標楷體" w:hAnsi="標楷體"/>
                <w:szCs w:val="24"/>
              </w:rPr>
            </w:pPr>
            <w:r>
              <w:rPr>
                <w:rFonts w:ascii="標楷體" w:eastAsia="標楷體" w:hAnsi="標楷體"/>
                <w:szCs w:val="24"/>
              </w:rPr>
              <w:t>第8屆第2會期第4次院會（101.10.12）決定：「交財政委員會併102年度中央政府總預算案處理」</w:t>
            </w:r>
          </w:p>
        </w:tc>
        <w:tc>
          <w:tcPr>
            <w:tcW w:w="1843" w:type="dxa"/>
            <w:gridSpan w:val="2"/>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7465A" w:rsidRDefault="0087465A" w:rsidP="00691A0F">
            <w:pPr>
              <w:suppressAutoHyphens w:val="0"/>
              <w:spacing w:line="320" w:lineRule="exact"/>
              <w:jc w:val="both"/>
              <w:textAlignment w:val="auto"/>
              <w:rPr>
                <w:rFonts w:ascii="標楷體" w:eastAsia="標楷體" w:hAnsi="標楷體"/>
                <w:szCs w:val="24"/>
              </w:rPr>
            </w:pPr>
          </w:p>
        </w:tc>
        <w:tc>
          <w:tcPr>
            <w:tcW w:w="2551" w:type="dxa"/>
            <w:gridSpan w:val="2"/>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7465A" w:rsidRDefault="0087465A" w:rsidP="00691A0F">
            <w:pPr>
              <w:suppressAutoHyphens w:val="0"/>
              <w:spacing w:line="320" w:lineRule="exact"/>
              <w:ind w:left="238" w:hanging="238"/>
              <w:jc w:val="both"/>
              <w:textAlignment w:val="auto"/>
              <w:rPr>
                <w:rFonts w:ascii="標楷體" w:eastAsia="標楷體" w:hAnsi="標楷體"/>
                <w:szCs w:val="24"/>
              </w:rPr>
            </w:pPr>
            <w:r>
              <w:rPr>
                <w:rFonts w:ascii="標楷體" w:eastAsia="標楷體" w:hAnsi="標楷體"/>
                <w:szCs w:val="24"/>
              </w:rPr>
              <w:t>4.102.5.16</w:t>
            </w:r>
            <w:r w:rsidR="00691A0F">
              <w:rPr>
                <w:rFonts w:ascii="標楷體" w:eastAsia="標楷體" w:hAnsi="標楷體" w:hint="eastAsia"/>
                <w:szCs w:val="24"/>
              </w:rPr>
              <w:t>本會</w:t>
            </w:r>
            <w:r>
              <w:rPr>
                <w:rFonts w:ascii="標楷體" w:eastAsia="標楷體" w:hAnsi="標楷體"/>
                <w:szCs w:val="24"/>
              </w:rPr>
              <w:t>將交通委員會營業及非營業預算部分，內政、外交及國防委員會之非營業預算部分審查報告函議事處</w:t>
            </w:r>
            <w:r w:rsidR="00691A0F">
              <w:rPr>
                <w:rFonts w:ascii="標楷體" w:eastAsia="標楷體" w:hAnsi="標楷體" w:hint="eastAsia"/>
                <w:szCs w:val="24"/>
              </w:rPr>
              <w:t>，</w:t>
            </w:r>
            <w:r>
              <w:rPr>
                <w:rFonts w:ascii="標楷體" w:eastAsia="標楷體" w:hAnsi="標楷體"/>
                <w:szCs w:val="24"/>
              </w:rPr>
              <w:t>請提報院會併「中華民國102年度中央政府總預算案附屬單位預算營業及非營業部分案審查總報告」案討論。</w:t>
            </w:r>
          </w:p>
          <w:p w:rsidR="0087465A" w:rsidRDefault="0087465A" w:rsidP="00691A0F">
            <w:pPr>
              <w:suppressAutoHyphens w:val="0"/>
              <w:spacing w:line="320" w:lineRule="exact"/>
              <w:ind w:left="240" w:hangingChars="100" w:hanging="240"/>
              <w:jc w:val="both"/>
              <w:textAlignment w:val="auto"/>
              <w:rPr>
                <w:rFonts w:ascii="標楷體" w:eastAsia="標楷體" w:hAnsi="標楷體"/>
                <w:szCs w:val="24"/>
              </w:rPr>
            </w:pPr>
            <w:r>
              <w:rPr>
                <w:rFonts w:ascii="標楷體" w:eastAsia="標楷體" w:hAnsi="標楷體"/>
                <w:szCs w:val="24"/>
              </w:rPr>
              <w:t>5.第8屆第3會期第14次院會</w:t>
            </w:r>
            <w:r>
              <w:rPr>
                <w:rFonts w:ascii="標楷體" w:eastAsia="標楷體" w:hAnsi="標楷體" w:hint="eastAsia"/>
                <w:szCs w:val="24"/>
              </w:rPr>
              <w:t>(</w:t>
            </w:r>
            <w:r>
              <w:rPr>
                <w:rFonts w:ascii="標楷體" w:eastAsia="標楷體" w:hAnsi="標楷體"/>
                <w:szCs w:val="24"/>
              </w:rPr>
              <w:t>102.5.28</w:t>
            </w:r>
            <w:r>
              <w:rPr>
                <w:rFonts w:ascii="標楷體" w:eastAsia="標楷體" w:hAnsi="標楷體" w:hint="eastAsia"/>
                <w:szCs w:val="24"/>
              </w:rPr>
              <w:t>)，</w:t>
            </w:r>
            <w:r>
              <w:rPr>
                <w:rFonts w:ascii="標楷體" w:eastAsia="標楷體" w:hAnsi="標楷體"/>
                <w:szCs w:val="24"/>
              </w:rPr>
              <w:t>決議：請王院長召集協商，協商後再行處理。</w:t>
            </w:r>
          </w:p>
          <w:p w:rsidR="0087465A" w:rsidRDefault="0087465A" w:rsidP="00691A0F">
            <w:pPr>
              <w:suppressAutoHyphens w:val="0"/>
              <w:spacing w:line="320" w:lineRule="exact"/>
              <w:ind w:left="240" w:hanging="240"/>
              <w:jc w:val="both"/>
              <w:textAlignment w:val="auto"/>
              <w:rPr>
                <w:rFonts w:ascii="標楷體" w:eastAsia="標楷體" w:hAnsi="標楷體"/>
                <w:szCs w:val="24"/>
              </w:rPr>
            </w:pPr>
            <w:r>
              <w:rPr>
                <w:rFonts w:ascii="標楷體" w:eastAsia="標楷體" w:hAnsi="標楷體"/>
                <w:szCs w:val="24"/>
              </w:rPr>
              <w:t>6.102.5.30</w:t>
            </w:r>
            <w:r>
              <w:rPr>
                <w:rFonts w:ascii="標楷體" w:eastAsia="標楷體" w:hAnsi="標楷體" w:hint="eastAsia"/>
                <w:szCs w:val="24"/>
              </w:rPr>
              <w:t>本會</w:t>
            </w:r>
            <w:r>
              <w:rPr>
                <w:rFonts w:ascii="標楷體" w:eastAsia="標楷體" w:hAnsi="標楷體"/>
                <w:szCs w:val="24"/>
              </w:rPr>
              <w:t>將經濟、社會福利及衛生環境委員會營業及非營業預算部分</w:t>
            </w:r>
            <w:r>
              <w:rPr>
                <w:rFonts w:ascii="標楷體" w:eastAsia="標楷體" w:hAnsi="標楷體" w:hint="eastAsia"/>
                <w:szCs w:val="24"/>
              </w:rPr>
              <w:t>、</w:t>
            </w:r>
            <w:r>
              <w:rPr>
                <w:rFonts w:ascii="標楷體" w:eastAsia="標楷體" w:hAnsi="標楷體"/>
                <w:szCs w:val="24"/>
              </w:rPr>
              <w:t>教育及文化委員會之非營業預算部分審查報告函議事處</w:t>
            </w:r>
            <w:r>
              <w:rPr>
                <w:rFonts w:ascii="標楷體" w:eastAsia="標楷體" w:hAnsi="標楷體" w:hint="eastAsia"/>
                <w:szCs w:val="24"/>
              </w:rPr>
              <w:t>，</w:t>
            </w:r>
            <w:r>
              <w:rPr>
                <w:rFonts w:ascii="標楷體" w:eastAsia="標楷體" w:hAnsi="標楷體"/>
                <w:szCs w:val="24"/>
              </w:rPr>
              <w:t>請提報院會併「中華民國102年度中央政府總預算案附屬單位預算營業及非營業部分案審查總報告」案討論</w:t>
            </w:r>
            <w:r>
              <w:rPr>
                <w:rFonts w:ascii="標楷體" w:eastAsia="標楷體" w:hAnsi="標楷體" w:hint="eastAsia"/>
                <w:szCs w:val="24"/>
              </w:rPr>
              <w:t>。</w:t>
            </w:r>
          </w:p>
          <w:p w:rsidR="0087465A" w:rsidRDefault="0087465A" w:rsidP="00691A0F">
            <w:pPr>
              <w:suppressAutoHyphens w:val="0"/>
              <w:spacing w:line="320" w:lineRule="exact"/>
              <w:ind w:left="240" w:hanging="240"/>
              <w:jc w:val="both"/>
              <w:textAlignment w:val="auto"/>
              <w:rPr>
                <w:rFonts w:ascii="標楷體" w:eastAsia="標楷體" w:hAnsi="標楷體"/>
                <w:szCs w:val="24"/>
              </w:rPr>
            </w:pPr>
            <w:r>
              <w:rPr>
                <w:rFonts w:ascii="標楷體" w:eastAsia="標楷體" w:hAnsi="標楷體"/>
                <w:szCs w:val="24"/>
              </w:rPr>
              <w:t>7.第8屆第3會期第15次院會</w:t>
            </w:r>
            <w:r>
              <w:rPr>
                <w:rFonts w:ascii="標楷體" w:eastAsia="標楷體" w:hAnsi="標楷體" w:hint="eastAsia"/>
                <w:szCs w:val="24"/>
              </w:rPr>
              <w:t>(</w:t>
            </w:r>
            <w:r>
              <w:rPr>
                <w:rFonts w:ascii="標楷體" w:eastAsia="標楷體" w:hAnsi="標楷體"/>
                <w:szCs w:val="24"/>
              </w:rPr>
              <w:t>102.5.31)</w:t>
            </w:r>
            <w:r>
              <w:rPr>
                <w:rFonts w:ascii="標楷體" w:eastAsia="標楷體" w:hAnsi="標楷體" w:hint="eastAsia"/>
                <w:szCs w:val="24"/>
              </w:rPr>
              <w:t>，</w:t>
            </w:r>
            <w:r>
              <w:rPr>
                <w:rFonts w:ascii="標楷體" w:eastAsia="標楷體" w:hAnsi="標楷體"/>
                <w:szCs w:val="24"/>
              </w:rPr>
              <w:t>決議：請王院長召集協商，協商後再行處理。</w:t>
            </w:r>
          </w:p>
          <w:p w:rsidR="0087465A" w:rsidRDefault="0087465A" w:rsidP="00691A0F">
            <w:pPr>
              <w:suppressAutoHyphens w:val="0"/>
              <w:spacing w:line="320" w:lineRule="exact"/>
              <w:ind w:left="240" w:hanging="240"/>
              <w:jc w:val="both"/>
              <w:textAlignment w:val="auto"/>
              <w:rPr>
                <w:rFonts w:ascii="標楷體" w:eastAsia="標楷體" w:hAnsi="標楷體"/>
                <w:szCs w:val="24"/>
              </w:rPr>
            </w:pPr>
            <w:r>
              <w:rPr>
                <w:rFonts w:ascii="標楷體" w:eastAsia="標楷體" w:hAnsi="標楷體"/>
                <w:szCs w:val="24"/>
              </w:rPr>
              <w:t>8.第8屆第5會期第10次院會</w:t>
            </w:r>
            <w:r>
              <w:rPr>
                <w:rFonts w:ascii="標楷體" w:eastAsia="標楷體" w:hAnsi="標楷體" w:hint="eastAsia"/>
                <w:szCs w:val="24"/>
              </w:rPr>
              <w:t>(</w:t>
            </w:r>
            <w:r>
              <w:rPr>
                <w:rFonts w:ascii="標楷體" w:eastAsia="標楷體" w:hAnsi="標楷體"/>
                <w:szCs w:val="24"/>
              </w:rPr>
              <w:t>103.5.16</w:t>
            </w:r>
            <w:r>
              <w:rPr>
                <w:rFonts w:ascii="標楷體" w:eastAsia="標楷體" w:hAnsi="標楷體" w:hint="eastAsia"/>
                <w:szCs w:val="24"/>
              </w:rPr>
              <w:t>)，</w:t>
            </w:r>
            <w:r>
              <w:rPr>
                <w:rFonts w:ascii="標楷體" w:eastAsia="標楷體" w:hAnsi="標楷體"/>
                <w:szCs w:val="24"/>
              </w:rPr>
              <w:t>決議：協商後再行處理。</w:t>
            </w:r>
          </w:p>
          <w:p w:rsidR="0087465A" w:rsidRPr="0087465A" w:rsidRDefault="0087465A" w:rsidP="00691A0F">
            <w:pPr>
              <w:suppressAutoHyphens w:val="0"/>
              <w:spacing w:line="320" w:lineRule="exact"/>
              <w:ind w:left="240" w:hanging="240"/>
              <w:jc w:val="both"/>
              <w:textAlignment w:val="auto"/>
              <w:rPr>
                <w:rFonts w:ascii="標楷體" w:eastAsia="標楷體" w:hAnsi="標楷體"/>
                <w:szCs w:val="24"/>
              </w:rPr>
            </w:pPr>
            <w:r>
              <w:rPr>
                <w:rFonts w:ascii="標楷體" w:eastAsia="標楷體" w:hAnsi="標楷體"/>
                <w:szCs w:val="24"/>
              </w:rPr>
              <w:t>9.第8屆第5會期第12次院會</w:t>
            </w:r>
            <w:r>
              <w:rPr>
                <w:rFonts w:ascii="標楷體" w:eastAsia="標楷體" w:hAnsi="標楷體" w:hint="eastAsia"/>
                <w:szCs w:val="24"/>
              </w:rPr>
              <w:t>(</w:t>
            </w:r>
            <w:r>
              <w:rPr>
                <w:rFonts w:ascii="標楷體" w:eastAsia="標楷體" w:hAnsi="標楷體"/>
                <w:szCs w:val="24"/>
              </w:rPr>
              <w:t>103.5.30</w:t>
            </w:r>
            <w:r>
              <w:rPr>
                <w:rFonts w:ascii="標楷體" w:eastAsia="標楷體" w:hAnsi="標楷體" w:hint="eastAsia"/>
                <w:szCs w:val="24"/>
              </w:rPr>
              <w:t>)，</w:t>
            </w:r>
            <w:r>
              <w:rPr>
                <w:rFonts w:ascii="標楷體" w:eastAsia="標楷體" w:hAnsi="標楷體"/>
                <w:szCs w:val="24"/>
              </w:rPr>
              <w:t>決議：協商後再行處理。</w:t>
            </w:r>
          </w:p>
        </w:tc>
      </w:tr>
      <w:tr w:rsidR="00B607FD" w:rsidRPr="00B607FD" w:rsidTr="00874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PrEx>
        <w:trPr>
          <w:gridBefore w:val="1"/>
          <w:gridAfter w:val="1"/>
          <w:wBefore w:w="142" w:type="dxa"/>
          <w:wAfter w:w="567" w:type="dxa"/>
          <w:trHeight w:val="4293"/>
        </w:trPr>
        <w:tc>
          <w:tcPr>
            <w:tcW w:w="568" w:type="dxa"/>
            <w:gridSpan w:val="2"/>
            <w:tcBorders>
              <w:top w:val="single" w:sz="4" w:space="0" w:color="auto"/>
              <w:left w:val="single" w:sz="4" w:space="0" w:color="auto"/>
              <w:right w:val="single" w:sz="4" w:space="0" w:color="auto"/>
            </w:tcBorders>
          </w:tcPr>
          <w:p w:rsidR="00B607FD" w:rsidRPr="00B607FD" w:rsidRDefault="00B607FD" w:rsidP="00B607FD">
            <w:pPr>
              <w:suppressAutoHyphens w:val="0"/>
              <w:autoSpaceDN/>
              <w:ind w:firstLineChars="50" w:firstLine="120"/>
              <w:textAlignment w:val="auto"/>
              <w:rPr>
                <w:rFonts w:ascii="標楷體" w:eastAsia="標楷體" w:hAnsi="標楷體"/>
                <w:b/>
                <w:kern w:val="2"/>
                <w:szCs w:val="24"/>
              </w:rPr>
            </w:pPr>
            <w:r>
              <w:rPr>
                <w:rFonts w:ascii="標楷體" w:eastAsia="標楷體" w:hAnsi="標楷體" w:hint="eastAsia"/>
                <w:b/>
                <w:kern w:val="2"/>
                <w:szCs w:val="24"/>
              </w:rPr>
              <w:lastRenderedPageBreak/>
              <w:t>9</w:t>
            </w:r>
          </w:p>
        </w:tc>
        <w:tc>
          <w:tcPr>
            <w:tcW w:w="1984" w:type="dxa"/>
            <w:tcBorders>
              <w:top w:val="single" w:sz="4" w:space="0" w:color="auto"/>
              <w:left w:val="single" w:sz="4" w:space="0" w:color="auto"/>
              <w:right w:val="single" w:sz="4" w:space="0" w:color="auto"/>
            </w:tcBorders>
          </w:tcPr>
          <w:p w:rsidR="00B607FD" w:rsidRPr="00B607FD" w:rsidRDefault="00B607FD" w:rsidP="00B607FD">
            <w:pPr>
              <w:suppressAutoHyphens w:val="0"/>
              <w:autoSpaceDN/>
              <w:spacing w:line="340" w:lineRule="exact"/>
              <w:jc w:val="both"/>
              <w:textAlignment w:val="auto"/>
              <w:rPr>
                <w:rFonts w:ascii="標楷體" w:eastAsia="標楷體" w:hAnsi="標楷體"/>
                <w:kern w:val="2"/>
                <w:szCs w:val="24"/>
              </w:rPr>
            </w:pPr>
            <w:r w:rsidRPr="00B607FD">
              <w:rPr>
                <w:rFonts w:ascii="標楷體" w:eastAsia="標楷體" w:hAnsi="標楷體" w:hint="eastAsia"/>
                <w:kern w:val="2"/>
                <w:szCs w:val="24"/>
              </w:rPr>
              <w:t>行政院函請審議「108年度中央政府總預算案（含附屬單位預算及綜計表－營業及非營業部分）」---營業部分</w:t>
            </w:r>
          </w:p>
          <w:p w:rsidR="00B607FD" w:rsidRPr="00B607FD" w:rsidRDefault="00B607FD" w:rsidP="00B607FD">
            <w:pPr>
              <w:suppressAutoHyphens w:val="0"/>
              <w:autoSpaceDN/>
              <w:spacing w:line="340" w:lineRule="exact"/>
              <w:jc w:val="both"/>
              <w:textAlignment w:val="auto"/>
              <w:rPr>
                <w:rFonts w:ascii="標楷體" w:eastAsia="標楷體" w:hAnsi="標楷體"/>
                <w:kern w:val="2"/>
                <w:szCs w:val="24"/>
              </w:rPr>
            </w:pPr>
          </w:p>
        </w:tc>
        <w:tc>
          <w:tcPr>
            <w:tcW w:w="2410" w:type="dxa"/>
            <w:gridSpan w:val="2"/>
            <w:vMerge w:val="restart"/>
            <w:tcBorders>
              <w:left w:val="single" w:sz="4" w:space="0" w:color="auto"/>
              <w:right w:val="single" w:sz="4" w:space="0" w:color="auto"/>
            </w:tcBorders>
          </w:tcPr>
          <w:p w:rsidR="00B607FD" w:rsidRPr="00B607FD" w:rsidRDefault="00B607FD" w:rsidP="00B607FD">
            <w:pPr>
              <w:suppressAutoHyphens w:val="0"/>
              <w:autoSpaceDN/>
              <w:spacing w:line="340" w:lineRule="exact"/>
              <w:ind w:left="240" w:hangingChars="100" w:hanging="240"/>
              <w:jc w:val="both"/>
              <w:textAlignment w:val="auto"/>
              <w:rPr>
                <w:rFonts w:ascii="標楷體" w:eastAsia="標楷體" w:hAnsi="標楷體"/>
                <w:kern w:val="2"/>
              </w:rPr>
            </w:pPr>
            <w:r w:rsidRPr="00B607FD">
              <w:rPr>
                <w:rFonts w:ascii="標楷體" w:eastAsia="標楷體" w:hAnsi="標楷體" w:hint="eastAsia"/>
                <w:kern w:val="2"/>
              </w:rPr>
              <w:t>1.第9屆第6會期第6</w:t>
            </w:r>
            <w:r w:rsidRPr="007D2519">
              <w:rPr>
                <w:rFonts w:ascii="標楷體" w:eastAsia="標楷體" w:hAnsi="標楷體" w:hint="eastAsia"/>
                <w:spacing w:val="-20"/>
                <w:kern w:val="2"/>
              </w:rPr>
              <w:t>次院會（107.10.26）</w:t>
            </w:r>
            <w:r w:rsidR="007D2519" w:rsidRPr="007D2519">
              <w:rPr>
                <w:rFonts w:ascii="標楷體" w:eastAsia="標楷體" w:hAnsi="標楷體" w:hint="eastAsia"/>
                <w:spacing w:val="-20"/>
                <w:kern w:val="2"/>
              </w:rPr>
              <w:t>，</w:t>
            </w:r>
            <w:r w:rsidRPr="007D2519">
              <w:rPr>
                <w:rFonts w:ascii="標楷體" w:eastAsia="標楷體" w:hAnsi="標楷體" w:hint="eastAsia"/>
                <w:spacing w:val="-20"/>
                <w:kern w:val="2"/>
              </w:rPr>
              <w:t>決</w:t>
            </w:r>
            <w:r w:rsidRPr="00B607FD">
              <w:rPr>
                <w:rFonts w:ascii="標楷體" w:eastAsia="標楷體" w:hAnsi="標楷體" w:hint="eastAsia"/>
                <w:kern w:val="2"/>
              </w:rPr>
              <w:t>定：依10月22日協商結論，定於10月22日(星期五)及10月30日(星期二)，邀請行政院院長、主計長、財政部部長、國家發展委員會主任委員及相關部會首長列席報告</w:t>
            </w:r>
            <w:r w:rsidRPr="00B607FD">
              <w:rPr>
                <w:rFonts w:ascii="標楷體" w:eastAsia="標楷體" w:hAnsi="標楷體"/>
                <w:kern w:val="2"/>
              </w:rPr>
              <w:t>10</w:t>
            </w:r>
            <w:r w:rsidRPr="00B607FD">
              <w:rPr>
                <w:rFonts w:ascii="標楷體" w:eastAsia="標楷體" w:hAnsi="標楷體" w:hint="eastAsia"/>
                <w:kern w:val="2"/>
              </w:rPr>
              <w:t>8年度施政計畫、「</w:t>
            </w:r>
            <w:r w:rsidRPr="00B607FD">
              <w:rPr>
                <w:rFonts w:ascii="標楷體" w:eastAsia="標楷體" w:hAnsi="標楷體"/>
                <w:kern w:val="2"/>
              </w:rPr>
              <w:t>10</w:t>
            </w:r>
            <w:r w:rsidRPr="00B607FD">
              <w:rPr>
                <w:rFonts w:ascii="標楷體" w:eastAsia="標楷體" w:hAnsi="標楷體" w:hint="eastAsia"/>
                <w:kern w:val="2"/>
              </w:rPr>
              <w:t>8年度中央政府總預算案」及「</w:t>
            </w:r>
            <w:r w:rsidRPr="00B607FD">
              <w:rPr>
                <w:rFonts w:ascii="標楷體" w:eastAsia="標楷體" w:hAnsi="標楷體"/>
                <w:kern w:val="2"/>
              </w:rPr>
              <w:t>10</w:t>
            </w:r>
            <w:r w:rsidRPr="00B607FD">
              <w:rPr>
                <w:rFonts w:ascii="標楷體" w:eastAsia="標楷體" w:hAnsi="標楷體" w:hint="eastAsia"/>
                <w:kern w:val="2"/>
              </w:rPr>
              <w:t>8年度前瞻基礎建設計畫第2期特別預算案」編製經過，並備質詢。</w:t>
            </w:r>
          </w:p>
          <w:p w:rsidR="00B607FD" w:rsidRPr="00B607FD" w:rsidRDefault="00B607FD" w:rsidP="00B607FD">
            <w:pPr>
              <w:suppressAutoHyphens w:val="0"/>
              <w:autoSpaceDN/>
              <w:spacing w:line="340" w:lineRule="exact"/>
              <w:ind w:left="240" w:hangingChars="100" w:hanging="240"/>
              <w:jc w:val="both"/>
              <w:textAlignment w:val="auto"/>
              <w:rPr>
                <w:rFonts w:ascii="標楷體" w:eastAsia="標楷體" w:hAnsi="標楷體"/>
                <w:kern w:val="2"/>
                <w:szCs w:val="24"/>
              </w:rPr>
            </w:pPr>
            <w:r w:rsidRPr="00B607FD">
              <w:rPr>
                <w:rFonts w:ascii="標楷體" w:eastAsia="標楷體" w:hAnsi="標楷體" w:hint="eastAsia"/>
                <w:kern w:val="2"/>
              </w:rPr>
              <w:t>2.</w:t>
            </w:r>
            <w:r w:rsidRPr="00B607FD">
              <w:rPr>
                <w:rFonts w:ascii="標楷體" w:eastAsia="標楷體" w:hAnsi="標楷體" w:hint="eastAsia"/>
                <w:kern w:val="2"/>
                <w:szCs w:val="24"/>
              </w:rPr>
              <w:t>107.10.22朝野黨團協商結論第3項決定：請財政委員會於10月25日(星期四)前召開會議通過總預算案審查日程及分配表並即送議事處，俾提10月26日(星期五)院會報告。</w:t>
            </w:r>
          </w:p>
          <w:p w:rsidR="00B607FD" w:rsidRPr="00B607FD" w:rsidRDefault="00B607FD" w:rsidP="00B607FD">
            <w:pPr>
              <w:suppressAutoHyphens w:val="0"/>
              <w:autoSpaceDN/>
              <w:spacing w:line="340" w:lineRule="exact"/>
              <w:ind w:left="240" w:hangingChars="100" w:hanging="240"/>
              <w:jc w:val="both"/>
              <w:textAlignment w:val="auto"/>
              <w:rPr>
                <w:rFonts w:ascii="標楷體" w:eastAsia="標楷體" w:hAnsi="標楷體"/>
                <w:kern w:val="2"/>
                <w:szCs w:val="24"/>
              </w:rPr>
            </w:pPr>
            <w:r w:rsidRPr="00B607FD">
              <w:rPr>
                <w:rFonts w:ascii="標楷體" w:eastAsia="標楷體" w:hAnsi="標楷體" w:hint="eastAsia"/>
                <w:kern w:val="2"/>
                <w:szCs w:val="24"/>
              </w:rPr>
              <w:t>3.107.10.25本會第7次全體委員會議通過：中華民國108年度中央政府總預算案（含附屬單位預算及綜計表－營業及非營業部分）審查日程及審查分配表草案。</w:t>
            </w:r>
          </w:p>
          <w:p w:rsidR="00B607FD" w:rsidRPr="00B607FD" w:rsidRDefault="00B607FD" w:rsidP="00B607FD">
            <w:pPr>
              <w:suppressAutoHyphens w:val="0"/>
              <w:autoSpaceDN/>
              <w:spacing w:line="340" w:lineRule="exact"/>
              <w:ind w:left="240" w:hangingChars="100" w:hanging="240"/>
              <w:jc w:val="both"/>
              <w:textAlignment w:val="auto"/>
              <w:rPr>
                <w:rFonts w:ascii="標楷體" w:eastAsia="標楷體" w:hAnsi="標楷體"/>
                <w:kern w:val="2"/>
                <w:szCs w:val="24"/>
              </w:rPr>
            </w:pPr>
            <w:r w:rsidRPr="00B607FD">
              <w:rPr>
                <w:rFonts w:ascii="標楷體" w:eastAsia="標楷體" w:hAnsi="標楷體" w:hint="eastAsia"/>
                <w:kern w:val="2"/>
                <w:szCs w:val="24"/>
              </w:rPr>
              <w:t>4.107.10.25本會將</w:t>
            </w:r>
            <w:r w:rsidRPr="00B607FD">
              <w:rPr>
                <w:rFonts w:ascii="標楷體" w:eastAsia="標楷體" w:hAnsi="標楷體" w:hint="eastAsia"/>
                <w:kern w:val="2"/>
                <w:szCs w:val="24"/>
              </w:rPr>
              <w:lastRenderedPageBreak/>
              <w:t>「中華民國108年度中央政府總預算案（含附屬單位預算及綜計表－營業及非營業部分）審查日程及審查分配表」函送議事處提報院會。</w:t>
            </w:r>
          </w:p>
          <w:p w:rsidR="00B607FD" w:rsidRPr="00B607FD" w:rsidRDefault="00B607FD" w:rsidP="00B607FD">
            <w:pPr>
              <w:suppressAutoHyphens w:val="0"/>
              <w:autoSpaceDN/>
              <w:spacing w:line="400" w:lineRule="exact"/>
              <w:ind w:left="240" w:hangingChars="100" w:hanging="240"/>
              <w:jc w:val="both"/>
              <w:textAlignment w:val="auto"/>
              <w:rPr>
                <w:rFonts w:ascii="標楷體" w:eastAsia="標楷體" w:hAnsi="標楷體"/>
                <w:kern w:val="2"/>
                <w:szCs w:val="24"/>
              </w:rPr>
            </w:pPr>
            <w:r w:rsidRPr="00B607FD">
              <w:rPr>
                <w:rFonts w:ascii="標楷體" w:eastAsia="標楷體" w:hAnsi="標楷體" w:hint="eastAsia"/>
                <w:kern w:val="2"/>
              </w:rPr>
              <w:t>5.</w:t>
            </w:r>
            <w:r w:rsidRPr="00312398">
              <w:rPr>
                <w:rFonts w:ascii="標楷體" w:eastAsia="標楷體" w:hAnsi="標楷體" w:hint="eastAsia"/>
                <w:spacing w:val="-14"/>
                <w:kern w:val="2"/>
              </w:rPr>
              <w:t>第9屆第6會期第6</w:t>
            </w:r>
            <w:r w:rsidRPr="00462612">
              <w:rPr>
                <w:rFonts w:ascii="標楷體" w:eastAsia="標楷體" w:hAnsi="標楷體" w:hint="eastAsia"/>
                <w:spacing w:val="-20"/>
                <w:kern w:val="2"/>
              </w:rPr>
              <w:t>次院會</w:t>
            </w:r>
            <w:r w:rsidR="00312398" w:rsidRPr="00462612">
              <w:rPr>
                <w:rFonts w:ascii="標楷體" w:eastAsia="標楷體" w:hAnsi="標楷體" w:hint="eastAsia"/>
                <w:spacing w:val="-20"/>
                <w:kern w:val="2"/>
              </w:rPr>
              <w:t>(107.10.26)</w:t>
            </w:r>
            <w:r w:rsidR="00312398" w:rsidRPr="00312398">
              <w:rPr>
                <w:rFonts w:ascii="標楷體" w:eastAsia="標楷體" w:hAnsi="標楷體" w:hint="eastAsia"/>
                <w:spacing w:val="-14"/>
                <w:kern w:val="2"/>
              </w:rPr>
              <w:t>，</w:t>
            </w:r>
            <w:r w:rsidRPr="00312398">
              <w:rPr>
                <w:rFonts w:ascii="標楷體" w:eastAsia="標楷體" w:hAnsi="標楷體" w:hint="eastAsia"/>
                <w:spacing w:val="-14"/>
                <w:kern w:val="2"/>
              </w:rPr>
              <w:t>決定：「</w:t>
            </w:r>
            <w:r w:rsidRPr="00312398">
              <w:rPr>
                <w:rFonts w:ascii="標楷體" w:eastAsia="標楷體" w:hAnsi="標楷體" w:hint="eastAsia"/>
                <w:spacing w:val="-14"/>
                <w:kern w:val="2"/>
                <w:szCs w:val="24"/>
              </w:rPr>
              <w:t>中華民國108</w:t>
            </w:r>
            <w:r w:rsidRPr="00B607FD">
              <w:rPr>
                <w:rFonts w:ascii="標楷體" w:eastAsia="標楷體" w:hAnsi="標楷體" w:hint="eastAsia"/>
                <w:kern w:val="2"/>
                <w:szCs w:val="24"/>
              </w:rPr>
              <w:t>年度中央政府總預算案（含附屬單位預算及綜計表-營業及非營業部分）審查日程暨審查分配表」案「併108年度中央政府總預算案處理」。</w:t>
            </w:r>
          </w:p>
          <w:p w:rsidR="00B607FD" w:rsidRPr="00B607FD" w:rsidRDefault="00B607FD" w:rsidP="00B607FD">
            <w:pPr>
              <w:suppressAutoHyphens w:val="0"/>
              <w:autoSpaceDN/>
              <w:spacing w:line="340" w:lineRule="exact"/>
              <w:ind w:left="240" w:hangingChars="100" w:hanging="240"/>
              <w:jc w:val="both"/>
              <w:textAlignment w:val="auto"/>
              <w:rPr>
                <w:rFonts w:ascii="標楷體" w:eastAsia="標楷體" w:hAnsi="標楷體"/>
                <w:kern w:val="2"/>
                <w:szCs w:val="24"/>
              </w:rPr>
            </w:pPr>
            <w:r w:rsidRPr="00B607FD">
              <w:rPr>
                <w:rFonts w:ascii="標楷體" w:eastAsia="標楷體" w:hAnsi="標楷體" w:hint="eastAsia"/>
                <w:kern w:val="2"/>
                <w:szCs w:val="24"/>
              </w:rPr>
              <w:t>6.</w:t>
            </w:r>
            <w:r w:rsidRPr="00312398">
              <w:rPr>
                <w:rFonts w:ascii="標楷體" w:eastAsia="標楷體" w:hAnsi="標楷體" w:hint="eastAsia"/>
                <w:spacing w:val="-12"/>
                <w:kern w:val="2"/>
                <w:szCs w:val="24"/>
              </w:rPr>
              <w:t>第9屆第6會期第6次院會</w:t>
            </w:r>
            <w:r w:rsidR="00312398" w:rsidRPr="00312398">
              <w:rPr>
                <w:rFonts w:ascii="標楷體" w:eastAsia="標楷體" w:hAnsi="標楷體" w:hint="eastAsia"/>
                <w:spacing w:val="-12"/>
                <w:kern w:val="2"/>
                <w:szCs w:val="24"/>
              </w:rPr>
              <w:t>(107.10.26)</w:t>
            </w:r>
            <w:r w:rsidRPr="00312398">
              <w:rPr>
                <w:rFonts w:ascii="標楷體" w:eastAsia="標楷體" w:hAnsi="標楷體" w:hint="eastAsia"/>
                <w:spacing w:val="-12"/>
                <w:kern w:val="2"/>
                <w:szCs w:val="24"/>
              </w:rPr>
              <w:t>，邀請行政院院長、主計</w:t>
            </w:r>
            <w:r w:rsidRPr="00B607FD">
              <w:rPr>
                <w:rFonts w:ascii="標楷體" w:eastAsia="標楷體" w:hAnsi="標楷體" w:hint="eastAsia"/>
                <w:kern w:val="2"/>
                <w:szCs w:val="24"/>
              </w:rPr>
              <w:t>長、財政部、</w:t>
            </w:r>
            <w:r w:rsidRPr="00B607FD">
              <w:rPr>
                <w:rFonts w:ascii="標楷體" w:eastAsia="標楷體" w:hAnsi="標楷體" w:hint="eastAsia"/>
                <w:kern w:val="2"/>
              </w:rPr>
              <w:t>國家發展委員會主任委員及相關部會首長列席報告「</w:t>
            </w:r>
            <w:r w:rsidRPr="00B607FD">
              <w:rPr>
                <w:rFonts w:ascii="標楷體" w:eastAsia="標楷體" w:hAnsi="標楷體"/>
                <w:kern w:val="2"/>
              </w:rPr>
              <w:t>10</w:t>
            </w:r>
            <w:r w:rsidRPr="00B607FD">
              <w:rPr>
                <w:rFonts w:ascii="標楷體" w:eastAsia="標楷體" w:hAnsi="標楷體" w:hint="eastAsia"/>
                <w:kern w:val="2"/>
              </w:rPr>
              <w:t>8年度中央政府總預算案</w:t>
            </w:r>
            <w:r w:rsidRPr="00B607FD">
              <w:rPr>
                <w:rFonts w:ascii="標楷體" w:eastAsia="標楷體" w:hAnsi="標楷體" w:hint="eastAsia"/>
                <w:kern w:val="2"/>
                <w:szCs w:val="24"/>
              </w:rPr>
              <w:t>（含附屬單位預算及綜計表－營業及非營業部分）</w:t>
            </w:r>
            <w:r w:rsidRPr="00B607FD">
              <w:rPr>
                <w:rFonts w:ascii="標楷體" w:eastAsia="標楷體" w:hAnsi="標楷體" w:hint="eastAsia"/>
                <w:kern w:val="2"/>
              </w:rPr>
              <w:t>」</w:t>
            </w:r>
            <w:r w:rsidRPr="00B607FD">
              <w:rPr>
                <w:rFonts w:ascii="標楷體" w:eastAsia="標楷體" w:hAnsi="標楷體" w:hint="eastAsia"/>
                <w:kern w:val="2"/>
                <w:szCs w:val="24"/>
              </w:rPr>
              <w:t>編製經過並備質詢乙案，詢答完畢</w:t>
            </w:r>
            <w:r w:rsidR="00C9446E">
              <w:rPr>
                <w:rFonts w:ascii="標楷體" w:eastAsia="標楷體" w:hAnsi="標楷體" w:hint="eastAsia"/>
                <w:kern w:val="2"/>
                <w:szCs w:val="24"/>
              </w:rPr>
              <w:t>；</w:t>
            </w:r>
            <w:r w:rsidRPr="00B607FD">
              <w:rPr>
                <w:rFonts w:ascii="標楷體" w:eastAsia="標楷體" w:hAnsi="標楷體" w:hint="eastAsia"/>
                <w:kern w:val="2"/>
                <w:szCs w:val="24"/>
              </w:rPr>
              <w:t>並</w:t>
            </w:r>
            <w:r w:rsidRPr="00C9446E">
              <w:rPr>
                <w:rFonts w:ascii="標楷體" w:eastAsia="標楷體" w:hAnsi="標楷體" w:hint="eastAsia"/>
                <w:spacing w:val="-20"/>
                <w:kern w:val="2"/>
                <w:szCs w:val="24"/>
              </w:rPr>
              <w:t>於第9屆第6會期第</w:t>
            </w:r>
            <w:r w:rsidRPr="00C9446E">
              <w:rPr>
                <w:rFonts w:ascii="標楷體" w:eastAsia="標楷體" w:hAnsi="標楷體" w:hint="eastAsia"/>
                <w:spacing w:val="-30"/>
                <w:kern w:val="2"/>
                <w:szCs w:val="24"/>
              </w:rPr>
              <w:t>6次院會</w:t>
            </w:r>
            <w:r w:rsidR="00312398" w:rsidRPr="00C9446E">
              <w:rPr>
                <w:rFonts w:ascii="標楷體" w:eastAsia="標楷體" w:hAnsi="標楷體" w:hint="eastAsia"/>
                <w:spacing w:val="-30"/>
                <w:kern w:val="2"/>
                <w:szCs w:val="24"/>
              </w:rPr>
              <w:t>(</w:t>
            </w:r>
            <w:r w:rsidR="00312398" w:rsidRPr="00C9446E">
              <w:rPr>
                <w:rFonts w:ascii="標楷體" w:eastAsia="標楷體" w:hAnsi="標楷體" w:hint="eastAsia"/>
                <w:spacing w:val="-30"/>
                <w:kern w:val="2"/>
              </w:rPr>
              <w:t>107.10.30</w:t>
            </w:r>
            <w:r w:rsidR="00312398" w:rsidRPr="00C9446E">
              <w:rPr>
                <w:rFonts w:ascii="標楷體" w:eastAsia="標楷體" w:hAnsi="標楷體" w:hint="eastAsia"/>
                <w:spacing w:val="-30"/>
                <w:kern w:val="2"/>
                <w:szCs w:val="24"/>
              </w:rPr>
              <w:t>)</w:t>
            </w:r>
            <w:r w:rsidRPr="00C9446E">
              <w:rPr>
                <w:rFonts w:ascii="標楷體" w:eastAsia="標楷體" w:hAnsi="標楷體" w:hint="eastAsia"/>
                <w:spacing w:val="-20"/>
                <w:kern w:val="2"/>
                <w:szCs w:val="24"/>
              </w:rPr>
              <w:t>決定：「108年</w:t>
            </w:r>
            <w:r w:rsidRPr="00B607FD">
              <w:rPr>
                <w:rFonts w:ascii="標楷體" w:eastAsia="標楷體" w:hAnsi="標楷體" w:hint="eastAsia"/>
                <w:kern w:val="2"/>
                <w:szCs w:val="24"/>
              </w:rPr>
              <w:t>度中央政府總預算案（含附屬單位預算及綜計表─營業及非營業</w:t>
            </w:r>
            <w:r w:rsidRPr="00B607FD">
              <w:rPr>
                <w:rFonts w:ascii="標楷體" w:eastAsia="標楷體" w:hAnsi="標楷體" w:hint="eastAsia"/>
                <w:kern w:val="2"/>
                <w:szCs w:val="24"/>
              </w:rPr>
              <w:lastRenderedPageBreak/>
              <w:t>部分）」交財政委員會依審查日程暨審查分配表分送各委員會審查。</w:t>
            </w:r>
          </w:p>
          <w:p w:rsidR="00B607FD" w:rsidRPr="00B607FD" w:rsidRDefault="00B607FD" w:rsidP="00B607FD">
            <w:pPr>
              <w:suppressAutoHyphens w:val="0"/>
              <w:autoSpaceDN/>
              <w:spacing w:line="340" w:lineRule="exact"/>
              <w:ind w:left="240" w:hangingChars="100" w:hanging="240"/>
              <w:jc w:val="both"/>
              <w:textAlignment w:val="auto"/>
              <w:rPr>
                <w:rFonts w:ascii="標楷體" w:eastAsia="標楷體" w:hAnsi="標楷體"/>
                <w:kern w:val="2"/>
                <w:szCs w:val="24"/>
              </w:rPr>
            </w:pPr>
            <w:r w:rsidRPr="00B607FD">
              <w:rPr>
                <w:rFonts w:ascii="標楷體" w:eastAsia="標楷體" w:hAnsi="標楷體" w:hint="eastAsia"/>
                <w:kern w:val="2"/>
                <w:szCs w:val="24"/>
              </w:rPr>
              <w:t>7.107.10.30下午議事處將「108年度中央政府總預算案（含附屬單位預算及綜計表─營業及非營業部分）」審查日程及審查分配表」函送本會。</w:t>
            </w:r>
          </w:p>
        </w:tc>
        <w:tc>
          <w:tcPr>
            <w:tcW w:w="1984" w:type="dxa"/>
            <w:gridSpan w:val="2"/>
            <w:vMerge w:val="restart"/>
            <w:tcBorders>
              <w:left w:val="single" w:sz="4" w:space="0" w:color="auto"/>
              <w:right w:val="single" w:sz="4" w:space="0" w:color="auto"/>
            </w:tcBorders>
          </w:tcPr>
          <w:p w:rsidR="00B607FD" w:rsidRPr="00B607FD" w:rsidRDefault="00B607FD" w:rsidP="00B607FD">
            <w:pPr>
              <w:suppressAutoHyphens w:val="0"/>
              <w:autoSpaceDN/>
              <w:contextualSpacing/>
              <w:jc w:val="both"/>
              <w:textAlignment w:val="auto"/>
              <w:rPr>
                <w:rFonts w:ascii="標楷體" w:eastAsia="標楷體" w:hAnsi="標楷體"/>
                <w:bCs/>
                <w:kern w:val="2"/>
                <w:szCs w:val="24"/>
              </w:rPr>
            </w:pPr>
            <w:r w:rsidRPr="00B607FD">
              <w:rPr>
                <w:rFonts w:ascii="標楷體" w:eastAsia="標楷體" w:hAnsi="標楷體" w:hint="eastAsia"/>
                <w:kern w:val="2"/>
                <w:szCs w:val="24"/>
              </w:rPr>
              <w:lastRenderedPageBreak/>
              <w:t>107年11月26日12月6日、17日，</w:t>
            </w:r>
            <w:r w:rsidR="00312398">
              <w:rPr>
                <w:rFonts w:ascii="標楷體" w:eastAsia="標楷體" w:hAnsi="標楷體" w:hint="eastAsia"/>
                <w:kern w:val="2"/>
                <w:szCs w:val="24"/>
              </w:rPr>
              <w:t>本會</w:t>
            </w:r>
            <w:r w:rsidRPr="00B607FD">
              <w:rPr>
                <w:rFonts w:ascii="標楷體" w:eastAsia="標楷體" w:hAnsi="標楷體" w:hint="eastAsia"/>
                <w:kern w:val="2"/>
                <w:szCs w:val="24"/>
              </w:rPr>
              <w:t>分別舉行全體委員會議審查中華民國10</w:t>
            </w:r>
            <w:r w:rsidR="00312398">
              <w:rPr>
                <w:rFonts w:ascii="標楷體" w:eastAsia="標楷體" w:hAnsi="標楷體"/>
                <w:kern w:val="2"/>
                <w:szCs w:val="24"/>
              </w:rPr>
              <w:t>8</w:t>
            </w:r>
            <w:r w:rsidRPr="00B607FD">
              <w:rPr>
                <w:rFonts w:ascii="標楷體" w:eastAsia="標楷體" w:hAnsi="標楷體" w:hint="eastAsia"/>
                <w:kern w:val="2"/>
                <w:szCs w:val="24"/>
              </w:rPr>
              <w:t>年</w:t>
            </w:r>
            <w:r w:rsidRPr="00B607FD">
              <w:rPr>
                <w:rFonts w:ascii="標楷體" w:eastAsia="標楷體" w:hAnsi="標楷體"/>
                <w:kern w:val="2"/>
                <w:szCs w:val="24"/>
              </w:rPr>
              <w:t>度中央政府總預算案</w:t>
            </w:r>
            <w:r w:rsidRPr="00B607FD">
              <w:rPr>
                <w:rFonts w:ascii="標楷體" w:eastAsia="標楷體" w:hAnsi="標楷體" w:hint="eastAsia"/>
                <w:kern w:val="2"/>
                <w:szCs w:val="24"/>
              </w:rPr>
              <w:t>（含附屬單位預算及綜計表－營業及非營業部分）有關</w:t>
            </w:r>
            <w:r w:rsidRPr="00B607FD">
              <w:rPr>
                <w:rFonts w:ascii="標楷體" w:eastAsia="標楷體" w:hAnsi="標楷體" w:hint="eastAsia"/>
                <w:bCs/>
                <w:kern w:val="2"/>
                <w:szCs w:val="24"/>
              </w:rPr>
              <w:t>財政委員會主審部分</w:t>
            </w:r>
            <w:r w:rsidR="00312398">
              <w:rPr>
                <w:rFonts w:ascii="標楷體" w:eastAsia="標楷體" w:hAnsi="標楷體" w:hint="eastAsia"/>
                <w:bCs/>
                <w:kern w:val="2"/>
                <w:szCs w:val="24"/>
              </w:rPr>
              <w:t>。</w:t>
            </w:r>
          </w:p>
          <w:p w:rsidR="00B607FD" w:rsidRPr="00B607FD" w:rsidRDefault="00B607FD" w:rsidP="00B607FD">
            <w:pPr>
              <w:suppressAutoHyphens w:val="0"/>
              <w:autoSpaceDN/>
              <w:ind w:left="240" w:hangingChars="100" w:hanging="240"/>
              <w:contextualSpacing/>
              <w:jc w:val="both"/>
              <w:textAlignment w:val="auto"/>
              <w:rPr>
                <w:rFonts w:ascii="標楷體" w:eastAsia="標楷體" w:hAnsi="標楷體"/>
                <w:kern w:val="2"/>
                <w:szCs w:val="24"/>
              </w:rPr>
            </w:pPr>
          </w:p>
        </w:tc>
        <w:tc>
          <w:tcPr>
            <w:tcW w:w="2410" w:type="dxa"/>
            <w:gridSpan w:val="2"/>
            <w:vMerge w:val="restart"/>
            <w:tcBorders>
              <w:left w:val="single" w:sz="4" w:space="0" w:color="auto"/>
              <w:right w:val="single" w:sz="4" w:space="0" w:color="auto"/>
            </w:tcBorders>
          </w:tcPr>
          <w:p w:rsidR="00B607FD" w:rsidRPr="00B607FD" w:rsidRDefault="00B607FD" w:rsidP="00B607FD">
            <w:pPr>
              <w:suppressAutoHyphens w:val="0"/>
              <w:autoSpaceDN/>
              <w:spacing w:line="320" w:lineRule="exact"/>
              <w:ind w:left="238" w:hangingChars="99" w:hanging="238"/>
              <w:jc w:val="both"/>
              <w:textAlignment w:val="auto"/>
              <w:rPr>
                <w:rFonts w:ascii="標楷體" w:eastAsia="標楷體" w:hAnsi="標楷體"/>
                <w:kern w:val="2"/>
                <w:szCs w:val="24"/>
              </w:rPr>
            </w:pPr>
            <w:r w:rsidRPr="00B607FD">
              <w:rPr>
                <w:rFonts w:ascii="標楷體" w:eastAsia="標楷體" w:hAnsi="標楷體" w:hint="eastAsia"/>
                <w:kern w:val="2"/>
                <w:szCs w:val="24"/>
              </w:rPr>
              <w:t>1.107.10.31本會函知各委員會，依審查分配表及審查日程進行審查中華民國108年度中央政府總預算案（含附屬單位預算及綜計表－營業及非營業部分）案。</w:t>
            </w:r>
          </w:p>
          <w:p w:rsidR="00B607FD" w:rsidRPr="00B607FD" w:rsidRDefault="00B607FD" w:rsidP="00B607FD">
            <w:pPr>
              <w:suppressAutoHyphens w:val="0"/>
              <w:autoSpaceDN/>
              <w:adjustRightInd w:val="0"/>
              <w:spacing w:line="320" w:lineRule="exact"/>
              <w:ind w:leftChars="1" w:left="242" w:hangingChars="100" w:hanging="240"/>
              <w:jc w:val="both"/>
              <w:textAlignment w:val="auto"/>
              <w:rPr>
                <w:rFonts w:ascii="標楷體" w:eastAsia="標楷體" w:hAnsi="標楷體"/>
                <w:kern w:val="2"/>
                <w:szCs w:val="24"/>
              </w:rPr>
            </w:pPr>
            <w:r w:rsidRPr="00B607FD">
              <w:rPr>
                <w:rFonts w:ascii="標楷體" w:eastAsia="標楷體" w:hAnsi="標楷體" w:hint="eastAsia"/>
                <w:kern w:val="2"/>
                <w:szCs w:val="24"/>
              </w:rPr>
              <w:t>2.第9屆第7期第9次全體委員會議(108.3.27)彙總整理提出「中華民國</w:t>
            </w:r>
            <w:r w:rsidRPr="00B607FD">
              <w:rPr>
                <w:rFonts w:ascii="標楷體" w:eastAsia="標楷體" w:hAnsi="標楷體"/>
                <w:kern w:val="2"/>
                <w:szCs w:val="24"/>
              </w:rPr>
              <w:t>108</w:t>
            </w:r>
            <w:r w:rsidRPr="00B607FD">
              <w:rPr>
                <w:rFonts w:ascii="標楷體" w:eastAsia="標楷體" w:hAnsi="標楷體" w:hint="eastAsia"/>
                <w:kern w:val="2"/>
                <w:szCs w:val="24"/>
              </w:rPr>
              <w:t>年度中央政府總預算案附屬單位預算營業及非營業部分審查總報告草案」提報院會案。</w:t>
            </w:r>
          </w:p>
          <w:p w:rsidR="00B607FD" w:rsidRPr="00B607FD" w:rsidRDefault="00B607FD" w:rsidP="00B607FD">
            <w:pPr>
              <w:suppressAutoHyphens w:val="0"/>
              <w:autoSpaceDN/>
              <w:spacing w:line="340" w:lineRule="exact"/>
              <w:ind w:left="238" w:hangingChars="99" w:hanging="238"/>
              <w:jc w:val="both"/>
              <w:textAlignment w:val="auto"/>
              <w:rPr>
                <w:rFonts w:ascii="標楷體" w:eastAsia="標楷體" w:hAnsi="標楷體"/>
                <w:kern w:val="2"/>
                <w:szCs w:val="24"/>
              </w:rPr>
            </w:pPr>
            <w:r w:rsidRPr="00B607FD">
              <w:rPr>
                <w:rFonts w:ascii="標楷體" w:eastAsia="標楷體" w:hAnsi="標楷體" w:hint="eastAsia"/>
                <w:kern w:val="2"/>
                <w:szCs w:val="24"/>
              </w:rPr>
              <w:t>3.108.3.27本會將「中華民國</w:t>
            </w:r>
            <w:r w:rsidRPr="00B607FD">
              <w:rPr>
                <w:rFonts w:ascii="標楷體" w:eastAsia="標楷體" w:hAnsi="標楷體"/>
                <w:kern w:val="2"/>
                <w:szCs w:val="24"/>
              </w:rPr>
              <w:t>108</w:t>
            </w:r>
            <w:r w:rsidRPr="00B607FD">
              <w:rPr>
                <w:rFonts w:ascii="標楷體" w:eastAsia="標楷體" w:hAnsi="標楷體" w:hint="eastAsia"/>
                <w:kern w:val="2"/>
                <w:szCs w:val="24"/>
              </w:rPr>
              <w:t>年度中央政府總預算案附屬單位預算營業及非營業部分審查總報告(含經濟、財政、教育及文化、交通、司法及法制等5委員會審查報告)」函送議事處提報院會。(尚有內政、外交及國防、社會福利及衛生環境等3委員會尚未將審查報告送本會。)</w:t>
            </w:r>
          </w:p>
          <w:p w:rsidR="00B607FD" w:rsidRPr="00B607FD" w:rsidRDefault="00B607FD" w:rsidP="00B607FD">
            <w:pPr>
              <w:suppressAutoHyphens w:val="0"/>
              <w:autoSpaceDN/>
              <w:spacing w:line="340" w:lineRule="exact"/>
              <w:ind w:left="254" w:hangingChars="106" w:hanging="254"/>
              <w:jc w:val="both"/>
              <w:textAlignment w:val="auto"/>
              <w:rPr>
                <w:rFonts w:ascii="標楷體" w:eastAsia="標楷體" w:hAnsi="標楷體"/>
                <w:kern w:val="2"/>
                <w:szCs w:val="24"/>
              </w:rPr>
            </w:pPr>
            <w:r w:rsidRPr="00B607FD">
              <w:rPr>
                <w:rFonts w:ascii="標楷體" w:eastAsia="標楷體" w:hAnsi="標楷體" w:hint="eastAsia"/>
                <w:kern w:val="2"/>
                <w:szCs w:val="24"/>
              </w:rPr>
              <w:t>4.</w:t>
            </w:r>
            <w:r w:rsidRPr="00B607FD">
              <w:rPr>
                <w:rFonts w:ascii="標楷體" w:eastAsia="標楷體" w:hAnsi="標楷體" w:hint="eastAsia"/>
                <w:bCs/>
                <w:kern w:val="2"/>
                <w:szCs w:val="24"/>
              </w:rPr>
              <w:t>108.3.29及4.2</w:t>
            </w:r>
            <w:r w:rsidRPr="00B607FD">
              <w:rPr>
                <w:rFonts w:ascii="標楷體" w:eastAsia="標楷體" w:hAnsi="標楷體" w:hint="eastAsia"/>
                <w:kern w:val="2"/>
                <w:szCs w:val="24"/>
              </w:rPr>
              <w:t>第9屆第7會期第7次院會將「中華民國</w:t>
            </w:r>
            <w:r w:rsidRPr="00B607FD">
              <w:rPr>
                <w:rFonts w:ascii="標楷體" w:eastAsia="標楷體" w:hAnsi="標楷體"/>
                <w:kern w:val="2"/>
                <w:szCs w:val="24"/>
              </w:rPr>
              <w:t>10</w:t>
            </w:r>
            <w:r w:rsidRPr="00B607FD">
              <w:rPr>
                <w:rFonts w:ascii="標楷體" w:eastAsia="標楷體" w:hAnsi="標楷體" w:hint="eastAsia"/>
                <w:kern w:val="2"/>
                <w:szCs w:val="24"/>
              </w:rPr>
              <w:t>8</w:t>
            </w:r>
            <w:r w:rsidRPr="00B607FD">
              <w:rPr>
                <w:rFonts w:ascii="標楷體" w:eastAsia="標楷體" w:hAnsi="標楷體"/>
                <w:kern w:val="2"/>
                <w:szCs w:val="24"/>
              </w:rPr>
              <w:t>年度</w:t>
            </w:r>
            <w:r w:rsidRPr="00B607FD">
              <w:rPr>
                <w:rFonts w:ascii="標楷體" w:eastAsia="標楷體" w:hAnsi="標楷體" w:hint="eastAsia"/>
                <w:kern w:val="2"/>
                <w:szCs w:val="24"/>
              </w:rPr>
              <w:t>中央政府總預算案審查總報告(含經濟、財政、教育</w:t>
            </w:r>
            <w:r w:rsidRPr="00B607FD">
              <w:rPr>
                <w:rFonts w:ascii="標楷體" w:eastAsia="標楷體" w:hAnsi="標楷體" w:hint="eastAsia"/>
                <w:kern w:val="2"/>
                <w:szCs w:val="24"/>
              </w:rPr>
              <w:lastRenderedPageBreak/>
              <w:t>及文化、交通、司法及法制等5委員會審查報告)」列入討論事項，經決議：請蘇院長召集協商，協商後再行處理。</w:t>
            </w:r>
          </w:p>
          <w:p w:rsidR="00B607FD" w:rsidRPr="00B607FD" w:rsidRDefault="00B607FD" w:rsidP="00B607FD">
            <w:pPr>
              <w:suppressAutoHyphens w:val="0"/>
              <w:autoSpaceDN/>
              <w:spacing w:line="320" w:lineRule="exact"/>
              <w:ind w:left="238" w:hangingChars="99" w:hanging="238"/>
              <w:jc w:val="both"/>
              <w:textAlignment w:val="auto"/>
              <w:rPr>
                <w:rFonts w:ascii="標楷體" w:eastAsia="標楷體" w:hAnsi="標楷體"/>
                <w:kern w:val="2"/>
                <w:szCs w:val="24"/>
              </w:rPr>
            </w:pPr>
            <w:r w:rsidRPr="00B607FD">
              <w:rPr>
                <w:rFonts w:ascii="標楷體" w:eastAsia="標楷體" w:hAnsi="標楷體" w:hint="eastAsia"/>
                <w:kern w:val="2"/>
                <w:szCs w:val="24"/>
              </w:rPr>
              <w:t>5.108.4.12本會將社會福利及衛生環境委員會非營業部分審查報告函送議事處請提報院會併「中華民國</w:t>
            </w:r>
            <w:r w:rsidRPr="00B607FD">
              <w:rPr>
                <w:rFonts w:ascii="標楷體" w:eastAsia="標楷體" w:hAnsi="標楷體"/>
                <w:kern w:val="2"/>
                <w:szCs w:val="24"/>
              </w:rPr>
              <w:t>10</w:t>
            </w:r>
            <w:r w:rsidRPr="00B607FD">
              <w:rPr>
                <w:rFonts w:ascii="標楷體" w:eastAsia="標楷體" w:hAnsi="標楷體" w:hint="eastAsia"/>
                <w:kern w:val="2"/>
                <w:szCs w:val="24"/>
              </w:rPr>
              <w:t>8</w:t>
            </w:r>
            <w:r w:rsidRPr="00B607FD">
              <w:rPr>
                <w:rFonts w:ascii="標楷體" w:eastAsia="標楷體" w:hAnsi="標楷體"/>
                <w:kern w:val="2"/>
                <w:szCs w:val="24"/>
              </w:rPr>
              <w:t>年度</w:t>
            </w:r>
            <w:r w:rsidRPr="00B607FD">
              <w:rPr>
                <w:rFonts w:ascii="標楷體" w:eastAsia="標楷體" w:hAnsi="標楷體" w:hint="eastAsia"/>
                <w:kern w:val="2"/>
                <w:szCs w:val="24"/>
              </w:rPr>
              <w:t>中央政府總預算案附屬單位預算及綜計表-營業及非營業部分審查總報告」案討論。(尚有內政、外交及國防、等2委員會尚未將審查報告送本會。)</w:t>
            </w:r>
          </w:p>
          <w:p w:rsidR="00B607FD" w:rsidRPr="00B607FD" w:rsidRDefault="00B607FD" w:rsidP="00B607FD">
            <w:pPr>
              <w:suppressAutoHyphens w:val="0"/>
              <w:autoSpaceDN/>
              <w:spacing w:line="320" w:lineRule="exact"/>
              <w:ind w:left="240" w:hangingChars="100" w:hanging="240"/>
              <w:jc w:val="both"/>
              <w:textAlignment w:val="auto"/>
              <w:rPr>
                <w:rFonts w:ascii="標楷體" w:eastAsia="標楷體" w:hAnsi="標楷體"/>
                <w:kern w:val="2"/>
                <w:szCs w:val="24"/>
              </w:rPr>
            </w:pPr>
            <w:r w:rsidRPr="00B607FD">
              <w:rPr>
                <w:rFonts w:ascii="標楷體" w:eastAsia="標楷體" w:hAnsi="標楷體" w:hint="eastAsia"/>
                <w:kern w:val="2"/>
                <w:szCs w:val="24"/>
              </w:rPr>
              <w:t>6.108.4.23第9屆第7會期第10次院會將社會福利及衛生環境委員會非營業部分審查報告併「中華民國</w:t>
            </w:r>
            <w:r w:rsidRPr="00B607FD">
              <w:rPr>
                <w:rFonts w:ascii="標楷體" w:eastAsia="標楷體" w:hAnsi="標楷體"/>
                <w:kern w:val="2"/>
                <w:szCs w:val="24"/>
              </w:rPr>
              <w:t>10</w:t>
            </w:r>
            <w:r w:rsidRPr="00B607FD">
              <w:rPr>
                <w:rFonts w:ascii="標楷體" w:eastAsia="標楷體" w:hAnsi="標楷體" w:hint="eastAsia"/>
                <w:kern w:val="2"/>
                <w:szCs w:val="24"/>
              </w:rPr>
              <w:t>8</w:t>
            </w:r>
            <w:r w:rsidRPr="00B607FD">
              <w:rPr>
                <w:rFonts w:ascii="標楷體" w:eastAsia="標楷體" w:hAnsi="標楷體"/>
                <w:kern w:val="2"/>
                <w:szCs w:val="24"/>
              </w:rPr>
              <w:t>年度</w:t>
            </w:r>
            <w:r w:rsidRPr="00B607FD">
              <w:rPr>
                <w:rFonts w:ascii="標楷體" w:eastAsia="標楷體" w:hAnsi="標楷體" w:hint="eastAsia"/>
                <w:kern w:val="2"/>
                <w:szCs w:val="24"/>
              </w:rPr>
              <w:t>中央政府總預算案附屬單位預算及綜計表-營業及非營業部分審查總報告」列入討論事項，經決議：請蘇院長召集協商，協商後再行處理。</w:t>
            </w:r>
          </w:p>
          <w:p w:rsidR="00B607FD" w:rsidRPr="00B607FD" w:rsidRDefault="00B607FD" w:rsidP="00B607FD">
            <w:pPr>
              <w:suppressAutoHyphens w:val="0"/>
              <w:autoSpaceDN/>
              <w:adjustRightInd w:val="0"/>
              <w:spacing w:line="320" w:lineRule="exact"/>
              <w:ind w:left="238" w:hangingChars="99" w:hanging="238"/>
              <w:jc w:val="both"/>
              <w:textAlignment w:val="auto"/>
              <w:rPr>
                <w:rFonts w:ascii="標楷體" w:eastAsia="標楷體" w:hAnsi="標楷體"/>
                <w:kern w:val="2"/>
                <w:szCs w:val="24"/>
              </w:rPr>
            </w:pPr>
            <w:r w:rsidRPr="00B607FD">
              <w:rPr>
                <w:rFonts w:ascii="標楷體" w:eastAsia="標楷體" w:hAnsi="標楷體" w:hint="eastAsia"/>
                <w:kern w:val="2"/>
                <w:szCs w:val="24"/>
              </w:rPr>
              <w:t>7.108.5.3本會將外交及國防委員會非營業部分審查報告函送議事處請提報院會併「中華民國</w:t>
            </w:r>
            <w:r w:rsidRPr="00B607FD">
              <w:rPr>
                <w:rFonts w:ascii="標楷體" w:eastAsia="標楷體" w:hAnsi="標楷體"/>
                <w:kern w:val="2"/>
                <w:szCs w:val="24"/>
              </w:rPr>
              <w:t>10</w:t>
            </w:r>
            <w:r w:rsidRPr="00B607FD">
              <w:rPr>
                <w:rFonts w:ascii="標楷體" w:eastAsia="標楷體" w:hAnsi="標楷體" w:hint="eastAsia"/>
                <w:kern w:val="2"/>
                <w:szCs w:val="24"/>
              </w:rPr>
              <w:t>8</w:t>
            </w:r>
            <w:r w:rsidRPr="00B607FD">
              <w:rPr>
                <w:rFonts w:ascii="標楷體" w:eastAsia="標楷體" w:hAnsi="標楷體"/>
                <w:kern w:val="2"/>
                <w:szCs w:val="24"/>
              </w:rPr>
              <w:t>年度</w:t>
            </w:r>
            <w:r w:rsidRPr="00B607FD">
              <w:rPr>
                <w:rFonts w:ascii="標楷體" w:eastAsia="標楷體" w:hAnsi="標楷體" w:hint="eastAsia"/>
                <w:kern w:val="2"/>
                <w:szCs w:val="24"/>
              </w:rPr>
              <w:t>中央政府總預算案附屬單位預算</w:t>
            </w:r>
            <w:r w:rsidRPr="00B607FD">
              <w:rPr>
                <w:rFonts w:ascii="標楷體" w:eastAsia="標楷體" w:hAnsi="標楷體" w:hint="eastAsia"/>
                <w:kern w:val="2"/>
                <w:szCs w:val="24"/>
              </w:rPr>
              <w:lastRenderedPageBreak/>
              <w:t>及綜計表-營業及非營業部分審查總報告」案討論。</w:t>
            </w:r>
          </w:p>
          <w:p w:rsidR="00B607FD" w:rsidRPr="00B607FD" w:rsidRDefault="00B607FD" w:rsidP="00B607FD">
            <w:pPr>
              <w:suppressAutoHyphens w:val="0"/>
              <w:autoSpaceDN/>
              <w:adjustRightInd w:val="0"/>
              <w:spacing w:line="320" w:lineRule="exact"/>
              <w:ind w:left="238" w:hangingChars="99" w:hanging="238"/>
              <w:jc w:val="both"/>
              <w:textAlignment w:val="auto"/>
              <w:rPr>
                <w:rFonts w:ascii="標楷體" w:eastAsia="標楷體" w:hAnsi="標楷體"/>
                <w:kern w:val="2"/>
                <w:szCs w:val="24"/>
              </w:rPr>
            </w:pPr>
            <w:r w:rsidRPr="00B607FD">
              <w:rPr>
                <w:rFonts w:ascii="標楷體" w:eastAsia="標楷體" w:hAnsi="標楷體" w:hint="eastAsia"/>
                <w:kern w:val="2"/>
                <w:szCs w:val="24"/>
              </w:rPr>
              <w:t>8.108.5.8本會將內政委員會非營業部分審查報告函送議事處請提報院會併「中華民國</w:t>
            </w:r>
            <w:r w:rsidRPr="00B607FD">
              <w:rPr>
                <w:rFonts w:ascii="標楷體" w:eastAsia="標楷體" w:hAnsi="標楷體"/>
                <w:kern w:val="2"/>
                <w:szCs w:val="24"/>
              </w:rPr>
              <w:t>10</w:t>
            </w:r>
            <w:r w:rsidRPr="00B607FD">
              <w:rPr>
                <w:rFonts w:ascii="標楷體" w:eastAsia="標楷體" w:hAnsi="標楷體" w:hint="eastAsia"/>
                <w:kern w:val="2"/>
                <w:szCs w:val="24"/>
              </w:rPr>
              <w:t>8</w:t>
            </w:r>
            <w:r w:rsidRPr="00B607FD">
              <w:rPr>
                <w:rFonts w:ascii="標楷體" w:eastAsia="標楷體" w:hAnsi="標楷體"/>
                <w:kern w:val="2"/>
                <w:szCs w:val="24"/>
              </w:rPr>
              <w:t>年度</w:t>
            </w:r>
            <w:r w:rsidRPr="00B607FD">
              <w:rPr>
                <w:rFonts w:ascii="標楷體" w:eastAsia="標楷體" w:hAnsi="標楷體" w:hint="eastAsia"/>
                <w:kern w:val="2"/>
                <w:szCs w:val="24"/>
              </w:rPr>
              <w:t>中央政府總預算案附屬單位預算及綜計表-營業及非營業部分審查總報告」案討論。</w:t>
            </w:r>
          </w:p>
          <w:p w:rsidR="00B607FD" w:rsidRPr="00B607FD" w:rsidRDefault="00B607FD" w:rsidP="00B607FD">
            <w:pPr>
              <w:suppressAutoHyphens w:val="0"/>
              <w:autoSpaceDN/>
              <w:adjustRightInd w:val="0"/>
              <w:spacing w:line="320" w:lineRule="exact"/>
              <w:ind w:left="240" w:hangingChars="100" w:hanging="240"/>
              <w:jc w:val="both"/>
              <w:textAlignment w:val="auto"/>
              <w:rPr>
                <w:rFonts w:ascii="標楷體" w:eastAsia="標楷體" w:hAnsi="標楷體"/>
                <w:kern w:val="2"/>
                <w:szCs w:val="24"/>
              </w:rPr>
            </w:pPr>
            <w:r w:rsidRPr="00B607FD">
              <w:rPr>
                <w:rFonts w:ascii="標楷體" w:eastAsia="標楷體" w:hAnsi="標楷體" w:hint="eastAsia"/>
                <w:kern w:val="2"/>
                <w:szCs w:val="24"/>
              </w:rPr>
              <w:t>9.108.5.10第9屆第7會期第13次院會將外交及國防、內政兩委員會非營業部分審查報告併「中華民國</w:t>
            </w:r>
            <w:r w:rsidRPr="00B607FD">
              <w:rPr>
                <w:rFonts w:ascii="標楷體" w:eastAsia="標楷體" w:hAnsi="標楷體"/>
                <w:kern w:val="2"/>
                <w:szCs w:val="24"/>
              </w:rPr>
              <w:t>10</w:t>
            </w:r>
            <w:r w:rsidRPr="00B607FD">
              <w:rPr>
                <w:rFonts w:ascii="標楷體" w:eastAsia="標楷體" w:hAnsi="標楷體" w:hint="eastAsia"/>
                <w:kern w:val="2"/>
                <w:szCs w:val="24"/>
              </w:rPr>
              <w:t>8</w:t>
            </w:r>
            <w:r w:rsidRPr="00B607FD">
              <w:rPr>
                <w:rFonts w:ascii="標楷體" w:eastAsia="標楷體" w:hAnsi="標楷體"/>
                <w:kern w:val="2"/>
                <w:szCs w:val="24"/>
              </w:rPr>
              <w:t>年度</w:t>
            </w:r>
            <w:r w:rsidRPr="00B607FD">
              <w:rPr>
                <w:rFonts w:ascii="標楷體" w:eastAsia="標楷體" w:hAnsi="標楷體" w:hint="eastAsia"/>
                <w:kern w:val="2"/>
                <w:szCs w:val="24"/>
              </w:rPr>
              <w:t>中央政府總預算案附屬單位預算及綜計表-營業及非營業部分審查總報告」列入討論事項，經決議：請蘇院長召集協商，協商後再行處理。</w:t>
            </w:r>
          </w:p>
          <w:p w:rsidR="00B607FD" w:rsidRPr="006F6D7B" w:rsidRDefault="00B607FD" w:rsidP="00B607FD">
            <w:pPr>
              <w:suppressAutoHyphens w:val="0"/>
              <w:autoSpaceDN/>
              <w:adjustRightInd w:val="0"/>
              <w:spacing w:line="320" w:lineRule="exact"/>
              <w:ind w:left="240" w:hangingChars="100" w:hanging="240"/>
              <w:jc w:val="both"/>
              <w:textAlignment w:val="auto"/>
              <w:rPr>
                <w:rFonts w:ascii="標楷體" w:eastAsia="標楷體" w:hAnsi="標楷體"/>
                <w:kern w:val="2"/>
                <w:szCs w:val="24"/>
              </w:rPr>
            </w:pPr>
          </w:p>
        </w:tc>
      </w:tr>
      <w:tr w:rsidR="00B607FD" w:rsidRPr="00B607FD" w:rsidTr="00874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PrEx>
        <w:trPr>
          <w:gridBefore w:val="1"/>
          <w:gridAfter w:val="1"/>
          <w:wBefore w:w="142" w:type="dxa"/>
          <w:wAfter w:w="567" w:type="dxa"/>
          <w:trHeight w:val="2988"/>
        </w:trPr>
        <w:tc>
          <w:tcPr>
            <w:tcW w:w="568" w:type="dxa"/>
            <w:gridSpan w:val="2"/>
            <w:tcBorders>
              <w:top w:val="single" w:sz="4" w:space="0" w:color="auto"/>
              <w:left w:val="single" w:sz="4" w:space="0" w:color="auto"/>
              <w:right w:val="single" w:sz="4" w:space="0" w:color="auto"/>
            </w:tcBorders>
          </w:tcPr>
          <w:p w:rsidR="00B607FD" w:rsidRPr="00B607FD" w:rsidRDefault="00B607FD" w:rsidP="00B607FD">
            <w:pPr>
              <w:suppressAutoHyphens w:val="0"/>
              <w:autoSpaceDN/>
              <w:ind w:firstLineChars="50" w:firstLine="120"/>
              <w:textAlignment w:val="auto"/>
              <w:rPr>
                <w:rFonts w:ascii="標楷體" w:eastAsia="標楷體" w:hAnsi="標楷體"/>
                <w:b/>
                <w:kern w:val="2"/>
                <w:szCs w:val="24"/>
              </w:rPr>
            </w:pPr>
            <w:r>
              <w:rPr>
                <w:rFonts w:ascii="標楷體" w:eastAsia="標楷體" w:hAnsi="標楷體" w:hint="eastAsia"/>
                <w:b/>
                <w:kern w:val="2"/>
                <w:szCs w:val="24"/>
              </w:rPr>
              <w:t>10</w:t>
            </w:r>
          </w:p>
        </w:tc>
        <w:tc>
          <w:tcPr>
            <w:tcW w:w="1984" w:type="dxa"/>
            <w:tcBorders>
              <w:top w:val="single" w:sz="4" w:space="0" w:color="auto"/>
              <w:left w:val="single" w:sz="4" w:space="0" w:color="auto"/>
              <w:right w:val="single" w:sz="4" w:space="0" w:color="auto"/>
            </w:tcBorders>
          </w:tcPr>
          <w:p w:rsidR="00B607FD" w:rsidRPr="00B607FD" w:rsidRDefault="00B607FD" w:rsidP="00B607FD">
            <w:pPr>
              <w:suppressAutoHyphens w:val="0"/>
              <w:autoSpaceDN/>
              <w:spacing w:line="340" w:lineRule="exact"/>
              <w:jc w:val="both"/>
              <w:textAlignment w:val="auto"/>
              <w:rPr>
                <w:rFonts w:ascii="標楷體" w:eastAsia="標楷體" w:hAnsi="標楷體"/>
                <w:kern w:val="2"/>
                <w:szCs w:val="24"/>
              </w:rPr>
            </w:pPr>
            <w:r w:rsidRPr="00B607FD">
              <w:rPr>
                <w:rFonts w:ascii="標楷體" w:eastAsia="標楷體" w:hAnsi="標楷體" w:hint="eastAsia"/>
                <w:kern w:val="2"/>
                <w:szCs w:val="24"/>
              </w:rPr>
              <w:t>行政院函請審議「108年度中央政府總預算案（含附屬單位預算及綜計表－營業及非營業部分）」---非營業部分</w:t>
            </w:r>
          </w:p>
          <w:p w:rsidR="00B607FD" w:rsidRPr="00B607FD" w:rsidRDefault="00B607FD" w:rsidP="00B607FD">
            <w:pPr>
              <w:suppressAutoHyphens w:val="0"/>
              <w:autoSpaceDN/>
              <w:spacing w:line="340" w:lineRule="exact"/>
              <w:jc w:val="both"/>
              <w:textAlignment w:val="auto"/>
              <w:rPr>
                <w:rFonts w:ascii="標楷體" w:eastAsia="標楷體" w:hAnsi="標楷體"/>
                <w:kern w:val="2"/>
                <w:szCs w:val="24"/>
              </w:rPr>
            </w:pPr>
          </w:p>
        </w:tc>
        <w:tc>
          <w:tcPr>
            <w:tcW w:w="2410" w:type="dxa"/>
            <w:gridSpan w:val="2"/>
            <w:vMerge/>
            <w:tcBorders>
              <w:left w:val="single" w:sz="4" w:space="0" w:color="auto"/>
              <w:right w:val="single" w:sz="4" w:space="0" w:color="auto"/>
            </w:tcBorders>
          </w:tcPr>
          <w:p w:rsidR="00B607FD" w:rsidRPr="00B607FD" w:rsidRDefault="00B607FD" w:rsidP="00B607FD">
            <w:pPr>
              <w:suppressAutoHyphens w:val="0"/>
              <w:autoSpaceDN/>
              <w:spacing w:line="340" w:lineRule="exact"/>
              <w:ind w:left="240" w:hangingChars="100" w:hanging="240"/>
              <w:jc w:val="both"/>
              <w:textAlignment w:val="auto"/>
              <w:rPr>
                <w:rFonts w:ascii="標楷體" w:eastAsia="標楷體" w:hAnsi="標楷體"/>
                <w:kern w:val="2"/>
                <w:szCs w:val="24"/>
              </w:rPr>
            </w:pPr>
          </w:p>
        </w:tc>
        <w:tc>
          <w:tcPr>
            <w:tcW w:w="1984" w:type="dxa"/>
            <w:gridSpan w:val="2"/>
            <w:vMerge/>
            <w:tcBorders>
              <w:left w:val="single" w:sz="4" w:space="0" w:color="auto"/>
              <w:right w:val="single" w:sz="4" w:space="0" w:color="auto"/>
            </w:tcBorders>
          </w:tcPr>
          <w:p w:rsidR="00B607FD" w:rsidRPr="00B607FD" w:rsidRDefault="00B607FD" w:rsidP="00B607FD">
            <w:pPr>
              <w:suppressAutoHyphens w:val="0"/>
              <w:autoSpaceDN/>
              <w:contextualSpacing/>
              <w:jc w:val="both"/>
              <w:textAlignment w:val="auto"/>
              <w:rPr>
                <w:rFonts w:ascii="標楷體" w:eastAsia="標楷體" w:hAnsi="標楷體"/>
                <w:kern w:val="2"/>
                <w:szCs w:val="24"/>
              </w:rPr>
            </w:pPr>
          </w:p>
        </w:tc>
        <w:tc>
          <w:tcPr>
            <w:tcW w:w="2410" w:type="dxa"/>
            <w:gridSpan w:val="2"/>
            <w:vMerge/>
            <w:tcBorders>
              <w:left w:val="single" w:sz="4" w:space="0" w:color="auto"/>
              <w:right w:val="single" w:sz="4" w:space="0" w:color="auto"/>
            </w:tcBorders>
          </w:tcPr>
          <w:p w:rsidR="00B607FD" w:rsidRPr="00B607FD" w:rsidRDefault="00B607FD" w:rsidP="00B607FD">
            <w:pPr>
              <w:suppressAutoHyphens w:val="0"/>
              <w:autoSpaceDN/>
              <w:spacing w:line="320" w:lineRule="exact"/>
              <w:ind w:left="240" w:hanging="240"/>
              <w:jc w:val="both"/>
              <w:textAlignment w:val="auto"/>
              <w:rPr>
                <w:rFonts w:ascii="標楷體" w:eastAsia="標楷體" w:hAnsi="標楷體"/>
                <w:kern w:val="2"/>
                <w:szCs w:val="24"/>
              </w:rPr>
            </w:pPr>
          </w:p>
        </w:tc>
      </w:tr>
      <w:tr w:rsidR="00B607FD" w:rsidRPr="00B607FD" w:rsidTr="00874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PrEx>
        <w:trPr>
          <w:gridBefore w:val="1"/>
          <w:gridAfter w:val="1"/>
          <w:wBefore w:w="142" w:type="dxa"/>
          <w:wAfter w:w="567" w:type="dxa"/>
          <w:trHeight w:val="5701"/>
        </w:trPr>
        <w:tc>
          <w:tcPr>
            <w:tcW w:w="568" w:type="dxa"/>
            <w:gridSpan w:val="2"/>
            <w:tcBorders>
              <w:top w:val="single" w:sz="4" w:space="0" w:color="auto"/>
              <w:left w:val="single" w:sz="4" w:space="0" w:color="auto"/>
              <w:right w:val="single" w:sz="4" w:space="0" w:color="auto"/>
            </w:tcBorders>
          </w:tcPr>
          <w:p w:rsidR="00B607FD" w:rsidRPr="00B607FD" w:rsidRDefault="00B607FD" w:rsidP="00B607FD">
            <w:pPr>
              <w:suppressAutoHyphens w:val="0"/>
              <w:autoSpaceDN/>
              <w:ind w:firstLineChars="50" w:firstLine="120"/>
              <w:textAlignment w:val="auto"/>
              <w:rPr>
                <w:rFonts w:ascii="標楷體" w:eastAsia="標楷體" w:hAnsi="標楷體"/>
                <w:b/>
                <w:kern w:val="2"/>
                <w:szCs w:val="24"/>
              </w:rPr>
            </w:pPr>
            <w:r>
              <w:rPr>
                <w:rFonts w:ascii="標楷體" w:eastAsia="標楷體" w:hAnsi="標楷體" w:hint="eastAsia"/>
                <w:b/>
                <w:kern w:val="2"/>
                <w:szCs w:val="24"/>
              </w:rPr>
              <w:t>11</w:t>
            </w:r>
          </w:p>
        </w:tc>
        <w:tc>
          <w:tcPr>
            <w:tcW w:w="1984" w:type="dxa"/>
            <w:tcBorders>
              <w:top w:val="single" w:sz="4" w:space="0" w:color="auto"/>
              <w:left w:val="single" w:sz="4" w:space="0" w:color="auto"/>
              <w:right w:val="single" w:sz="4" w:space="0" w:color="auto"/>
            </w:tcBorders>
          </w:tcPr>
          <w:p w:rsidR="00B607FD" w:rsidRPr="00B607FD" w:rsidRDefault="00B607FD" w:rsidP="00B607FD">
            <w:pPr>
              <w:suppressAutoHyphens w:val="0"/>
              <w:autoSpaceDN/>
              <w:spacing w:line="400" w:lineRule="exact"/>
              <w:jc w:val="both"/>
              <w:textAlignment w:val="auto"/>
              <w:rPr>
                <w:rFonts w:ascii="標楷體" w:eastAsia="標楷體" w:hAnsi="標楷體"/>
                <w:kern w:val="2"/>
                <w:szCs w:val="24"/>
              </w:rPr>
            </w:pPr>
            <w:r w:rsidRPr="00B607FD">
              <w:rPr>
                <w:rFonts w:ascii="標楷體" w:eastAsia="標楷體" w:hAnsi="標楷體" w:hint="eastAsia"/>
                <w:kern w:val="2"/>
                <w:szCs w:val="24"/>
              </w:rPr>
              <w:t>本會函送「中華民國108年度中央政府總預算案（含附屬單位預算及綜計表－營業及非營業部分）審查日程暨審查分配表案</w:t>
            </w:r>
          </w:p>
          <w:p w:rsidR="00B607FD" w:rsidRPr="00B607FD" w:rsidRDefault="00B607FD" w:rsidP="00B607FD">
            <w:pPr>
              <w:suppressAutoHyphens w:val="0"/>
              <w:autoSpaceDN/>
              <w:spacing w:line="400" w:lineRule="exact"/>
              <w:jc w:val="both"/>
              <w:textAlignment w:val="auto"/>
              <w:rPr>
                <w:rFonts w:ascii="標楷體" w:eastAsia="標楷體" w:hAnsi="標楷體"/>
                <w:kern w:val="2"/>
                <w:szCs w:val="24"/>
              </w:rPr>
            </w:pPr>
          </w:p>
        </w:tc>
        <w:tc>
          <w:tcPr>
            <w:tcW w:w="2410" w:type="dxa"/>
            <w:gridSpan w:val="2"/>
            <w:vMerge/>
            <w:tcBorders>
              <w:left w:val="single" w:sz="4" w:space="0" w:color="auto"/>
              <w:right w:val="single" w:sz="4" w:space="0" w:color="auto"/>
            </w:tcBorders>
          </w:tcPr>
          <w:p w:rsidR="00B607FD" w:rsidRPr="00B607FD" w:rsidRDefault="00B607FD" w:rsidP="00B607FD">
            <w:pPr>
              <w:suppressAutoHyphens w:val="0"/>
              <w:autoSpaceDN/>
              <w:spacing w:line="340" w:lineRule="exact"/>
              <w:ind w:left="240" w:hangingChars="100" w:hanging="240"/>
              <w:jc w:val="both"/>
              <w:textAlignment w:val="auto"/>
              <w:rPr>
                <w:rFonts w:ascii="標楷體" w:eastAsia="標楷體" w:hAnsi="標楷體"/>
                <w:kern w:val="2"/>
                <w:szCs w:val="24"/>
              </w:rPr>
            </w:pPr>
          </w:p>
        </w:tc>
        <w:tc>
          <w:tcPr>
            <w:tcW w:w="1984" w:type="dxa"/>
            <w:gridSpan w:val="2"/>
            <w:vMerge/>
            <w:tcBorders>
              <w:left w:val="single" w:sz="4" w:space="0" w:color="auto"/>
              <w:right w:val="single" w:sz="4" w:space="0" w:color="auto"/>
            </w:tcBorders>
          </w:tcPr>
          <w:p w:rsidR="00B607FD" w:rsidRPr="00B607FD" w:rsidRDefault="00B607FD" w:rsidP="00B607FD">
            <w:pPr>
              <w:suppressAutoHyphens w:val="0"/>
              <w:autoSpaceDN/>
              <w:contextualSpacing/>
              <w:jc w:val="both"/>
              <w:textAlignment w:val="auto"/>
              <w:rPr>
                <w:rFonts w:ascii="標楷體" w:eastAsia="標楷體" w:hAnsi="標楷體"/>
                <w:kern w:val="2"/>
                <w:szCs w:val="24"/>
              </w:rPr>
            </w:pPr>
          </w:p>
        </w:tc>
        <w:tc>
          <w:tcPr>
            <w:tcW w:w="2410" w:type="dxa"/>
            <w:gridSpan w:val="2"/>
            <w:vMerge/>
            <w:tcBorders>
              <w:left w:val="single" w:sz="4" w:space="0" w:color="auto"/>
              <w:right w:val="single" w:sz="4" w:space="0" w:color="auto"/>
            </w:tcBorders>
          </w:tcPr>
          <w:p w:rsidR="00B607FD" w:rsidRPr="00B607FD" w:rsidRDefault="00B607FD" w:rsidP="00B607FD">
            <w:pPr>
              <w:suppressAutoHyphens w:val="0"/>
              <w:autoSpaceDN/>
              <w:spacing w:line="320" w:lineRule="exact"/>
              <w:ind w:left="240" w:hanging="240"/>
              <w:jc w:val="both"/>
              <w:textAlignment w:val="auto"/>
              <w:rPr>
                <w:rFonts w:ascii="標楷體" w:eastAsia="標楷體" w:hAnsi="標楷體"/>
                <w:kern w:val="2"/>
                <w:szCs w:val="24"/>
              </w:rPr>
            </w:pPr>
          </w:p>
        </w:tc>
      </w:tr>
      <w:tr w:rsidR="00B607FD" w:rsidRPr="00B607FD" w:rsidTr="00874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PrEx>
        <w:trPr>
          <w:gridBefore w:val="1"/>
          <w:gridAfter w:val="1"/>
          <w:wBefore w:w="142" w:type="dxa"/>
          <w:wAfter w:w="567" w:type="dxa"/>
          <w:trHeight w:val="2687"/>
        </w:trPr>
        <w:tc>
          <w:tcPr>
            <w:tcW w:w="568" w:type="dxa"/>
            <w:gridSpan w:val="2"/>
            <w:tcBorders>
              <w:left w:val="single" w:sz="4" w:space="0" w:color="auto"/>
              <w:right w:val="single" w:sz="4" w:space="0" w:color="auto"/>
            </w:tcBorders>
          </w:tcPr>
          <w:p w:rsidR="00B607FD" w:rsidRPr="00B607FD" w:rsidRDefault="00B607FD" w:rsidP="00B607FD">
            <w:pPr>
              <w:suppressAutoHyphens w:val="0"/>
              <w:autoSpaceDN/>
              <w:ind w:firstLineChars="100" w:firstLine="240"/>
              <w:textAlignment w:val="auto"/>
              <w:rPr>
                <w:rFonts w:ascii="標楷體" w:eastAsia="標楷體" w:hAnsi="標楷體"/>
                <w:b/>
                <w:kern w:val="2"/>
                <w:szCs w:val="24"/>
              </w:rPr>
            </w:pPr>
          </w:p>
        </w:tc>
        <w:tc>
          <w:tcPr>
            <w:tcW w:w="1984" w:type="dxa"/>
            <w:tcBorders>
              <w:top w:val="single" w:sz="4" w:space="0" w:color="auto"/>
              <w:left w:val="single" w:sz="4" w:space="0" w:color="auto"/>
              <w:bottom w:val="single" w:sz="4" w:space="0" w:color="auto"/>
              <w:right w:val="single" w:sz="4" w:space="0" w:color="auto"/>
            </w:tcBorders>
          </w:tcPr>
          <w:p w:rsidR="00B607FD" w:rsidRPr="00B607FD" w:rsidRDefault="00B607FD" w:rsidP="00B607FD">
            <w:pPr>
              <w:suppressAutoHyphens w:val="0"/>
              <w:autoSpaceDN/>
              <w:snapToGrid w:val="0"/>
              <w:spacing w:line="320" w:lineRule="exact"/>
              <w:contextualSpacing/>
              <w:jc w:val="both"/>
              <w:textAlignment w:val="auto"/>
              <w:rPr>
                <w:rFonts w:ascii="標楷體" w:eastAsia="標楷體" w:hAnsi="標楷體"/>
                <w:kern w:val="2"/>
              </w:rPr>
            </w:pPr>
          </w:p>
        </w:tc>
        <w:tc>
          <w:tcPr>
            <w:tcW w:w="2410" w:type="dxa"/>
            <w:gridSpan w:val="2"/>
            <w:vMerge/>
            <w:tcBorders>
              <w:left w:val="single" w:sz="4" w:space="0" w:color="auto"/>
              <w:right w:val="single" w:sz="4" w:space="0" w:color="auto"/>
            </w:tcBorders>
          </w:tcPr>
          <w:p w:rsidR="00B607FD" w:rsidRPr="00B607FD" w:rsidRDefault="00B607FD" w:rsidP="00B607FD">
            <w:pPr>
              <w:suppressAutoHyphens w:val="0"/>
              <w:autoSpaceDN/>
              <w:snapToGrid w:val="0"/>
              <w:spacing w:line="320" w:lineRule="exact"/>
              <w:jc w:val="both"/>
              <w:textAlignment w:val="auto"/>
              <w:rPr>
                <w:rFonts w:ascii="標楷體" w:eastAsia="標楷體" w:hAnsi="標楷體"/>
                <w:kern w:val="2"/>
              </w:rPr>
            </w:pPr>
          </w:p>
        </w:tc>
        <w:tc>
          <w:tcPr>
            <w:tcW w:w="1984" w:type="dxa"/>
            <w:gridSpan w:val="2"/>
            <w:vMerge/>
            <w:tcBorders>
              <w:left w:val="single" w:sz="4" w:space="0" w:color="auto"/>
              <w:right w:val="single" w:sz="4" w:space="0" w:color="auto"/>
            </w:tcBorders>
          </w:tcPr>
          <w:p w:rsidR="00B607FD" w:rsidRPr="00B607FD" w:rsidRDefault="00B607FD" w:rsidP="00B607FD">
            <w:pPr>
              <w:suppressAutoHyphens w:val="0"/>
              <w:autoSpaceDN/>
              <w:spacing w:line="320" w:lineRule="exact"/>
              <w:jc w:val="both"/>
              <w:textAlignment w:val="auto"/>
              <w:rPr>
                <w:rFonts w:ascii="標楷體" w:eastAsia="標楷體" w:hAnsi="標楷體"/>
                <w:kern w:val="2"/>
              </w:rPr>
            </w:pPr>
          </w:p>
        </w:tc>
        <w:tc>
          <w:tcPr>
            <w:tcW w:w="2410" w:type="dxa"/>
            <w:gridSpan w:val="2"/>
            <w:vMerge/>
            <w:tcBorders>
              <w:left w:val="single" w:sz="4" w:space="0" w:color="auto"/>
              <w:right w:val="single" w:sz="4" w:space="0" w:color="auto"/>
            </w:tcBorders>
          </w:tcPr>
          <w:p w:rsidR="00B607FD" w:rsidRPr="00B607FD" w:rsidRDefault="00B607FD" w:rsidP="00B607FD">
            <w:pPr>
              <w:suppressAutoHyphens w:val="0"/>
              <w:autoSpaceDN/>
              <w:ind w:left="240" w:hangingChars="100" w:hanging="240"/>
              <w:jc w:val="both"/>
              <w:textAlignment w:val="auto"/>
              <w:rPr>
                <w:rFonts w:ascii="標楷體" w:eastAsia="標楷體" w:hAnsi="標楷體"/>
                <w:kern w:val="2"/>
              </w:rPr>
            </w:pPr>
          </w:p>
        </w:tc>
      </w:tr>
    </w:tbl>
    <w:p w:rsidR="003018D3" w:rsidRPr="00B607FD" w:rsidRDefault="003018D3" w:rsidP="00B607FD">
      <w:pPr>
        <w:spacing w:line="280" w:lineRule="exact"/>
        <w:jc w:val="both"/>
      </w:pPr>
    </w:p>
    <w:p w:rsidR="003018D3" w:rsidRDefault="006D11D2" w:rsidP="009D3832">
      <w:pPr>
        <w:keepNext/>
        <w:keepLines/>
        <w:pageBreakBefore/>
        <w:widowControl/>
        <w:suppressLineNumbers/>
        <w:spacing w:line="500" w:lineRule="exact"/>
        <w:ind w:firstLineChars="101" w:firstLine="283"/>
        <w:textAlignment w:val="auto"/>
        <w:rPr>
          <w:rFonts w:ascii="標楷體" w:eastAsia="標楷體" w:hAnsi="標楷體"/>
          <w:b/>
          <w:bCs/>
          <w:sz w:val="28"/>
          <w:szCs w:val="28"/>
        </w:rPr>
      </w:pPr>
      <w:r>
        <w:rPr>
          <w:rFonts w:ascii="標楷體" w:eastAsia="標楷體" w:hAnsi="標楷體"/>
          <w:b/>
          <w:bCs/>
          <w:sz w:val="28"/>
          <w:szCs w:val="28"/>
        </w:rPr>
        <w:lastRenderedPageBreak/>
        <w:t>（三）預算報告案（10案）</w:t>
      </w:r>
    </w:p>
    <w:tbl>
      <w:tblPr>
        <w:tblW w:w="9781" w:type="dxa"/>
        <w:tblInd w:w="-114" w:type="dxa"/>
        <w:tblLayout w:type="fixed"/>
        <w:tblCellMar>
          <w:left w:w="10" w:type="dxa"/>
          <w:right w:w="10" w:type="dxa"/>
        </w:tblCellMar>
        <w:tblLook w:val="0000" w:firstRow="0" w:lastRow="0" w:firstColumn="0" w:lastColumn="0" w:noHBand="0" w:noVBand="0"/>
      </w:tblPr>
      <w:tblGrid>
        <w:gridCol w:w="568"/>
        <w:gridCol w:w="3260"/>
        <w:gridCol w:w="2268"/>
        <w:gridCol w:w="1559"/>
        <w:gridCol w:w="2126"/>
      </w:tblGrid>
      <w:tr w:rsidR="003018D3" w:rsidTr="00773422">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391A6E" w:rsidP="00391A6E">
            <w:pPr>
              <w:suppressAutoHyphens w:val="0"/>
              <w:jc w:val="center"/>
              <w:textAlignment w:val="auto"/>
              <w:rPr>
                <w:rFonts w:ascii="標楷體" w:eastAsia="標楷體" w:hAnsi="標楷體"/>
                <w:b/>
                <w:szCs w:val="24"/>
              </w:rPr>
            </w:pPr>
            <w:r>
              <w:rPr>
                <w:rFonts w:ascii="標楷體" w:eastAsia="標楷體" w:hAnsi="標楷體" w:hint="eastAsia"/>
                <w:b/>
                <w:szCs w:val="24"/>
              </w:rPr>
              <w:t>序</w:t>
            </w:r>
            <w:r w:rsidR="006D11D2">
              <w:rPr>
                <w:rFonts w:ascii="標楷體" w:eastAsia="標楷體" w:hAnsi="標楷體"/>
                <w:b/>
                <w:szCs w:val="24"/>
              </w:rPr>
              <w:t>號</w:t>
            </w: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391A6E">
            <w:pPr>
              <w:suppressAutoHyphens w:val="0"/>
              <w:jc w:val="center"/>
              <w:textAlignment w:val="auto"/>
              <w:rPr>
                <w:rFonts w:ascii="標楷體" w:eastAsia="標楷體" w:hAnsi="標楷體"/>
                <w:b/>
                <w:szCs w:val="24"/>
              </w:rPr>
            </w:pPr>
            <w:r>
              <w:rPr>
                <w:rFonts w:ascii="標楷體" w:eastAsia="標楷體" w:hAnsi="標楷體"/>
                <w:b/>
                <w:szCs w:val="24"/>
              </w:rPr>
              <w:t>議  案   名   稱</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73422" w:rsidRDefault="006D11D2" w:rsidP="00773422">
            <w:pPr>
              <w:suppressAutoHyphens w:val="0"/>
              <w:spacing w:line="300" w:lineRule="exact"/>
              <w:jc w:val="center"/>
              <w:textAlignment w:val="auto"/>
              <w:rPr>
                <w:rFonts w:ascii="標楷體" w:eastAsia="標楷體" w:hAnsi="標楷體"/>
                <w:b/>
                <w:spacing w:val="100"/>
                <w:kern w:val="2"/>
                <w:szCs w:val="24"/>
              </w:rPr>
            </w:pPr>
            <w:r w:rsidRPr="00773422">
              <w:rPr>
                <w:rFonts w:ascii="標楷體" w:eastAsia="標楷體" w:hAnsi="標楷體"/>
                <w:b/>
                <w:spacing w:val="100"/>
                <w:kern w:val="2"/>
                <w:szCs w:val="24"/>
              </w:rPr>
              <w:t>院會交付</w:t>
            </w:r>
          </w:p>
          <w:p w:rsidR="003018D3" w:rsidRPr="00773422" w:rsidRDefault="00773422" w:rsidP="00773422">
            <w:pPr>
              <w:suppressAutoHyphens w:val="0"/>
              <w:spacing w:line="300" w:lineRule="exact"/>
              <w:ind w:leftChars="-50" w:left="-120"/>
              <w:jc w:val="center"/>
              <w:textAlignment w:val="auto"/>
              <w:rPr>
                <w:rFonts w:ascii="標楷體" w:eastAsia="標楷體" w:hAnsi="標楷體"/>
                <w:b/>
                <w:spacing w:val="100"/>
                <w:kern w:val="2"/>
                <w:szCs w:val="24"/>
              </w:rPr>
            </w:pPr>
            <w:r>
              <w:rPr>
                <w:rFonts w:ascii="標楷體" w:eastAsia="標楷體" w:hAnsi="標楷體" w:hint="eastAsia"/>
                <w:b/>
                <w:spacing w:val="20"/>
                <w:szCs w:val="24"/>
              </w:rPr>
              <w:t>日</w:t>
            </w:r>
            <w:r w:rsidR="006D11D2">
              <w:rPr>
                <w:rFonts w:ascii="標楷體" w:eastAsia="標楷體" w:hAnsi="標楷體"/>
                <w:b/>
                <w:spacing w:val="20"/>
                <w:szCs w:val="24"/>
              </w:rPr>
              <w:t>期</w:t>
            </w:r>
            <w:r>
              <w:rPr>
                <w:rFonts w:ascii="標楷體" w:eastAsia="標楷體" w:hAnsi="標楷體" w:hint="eastAsia"/>
                <w:b/>
                <w:spacing w:val="20"/>
                <w:szCs w:val="24"/>
              </w:rPr>
              <w:t>及</w:t>
            </w:r>
            <w:r w:rsidR="006D11D2">
              <w:rPr>
                <w:rFonts w:ascii="標楷體" w:eastAsia="標楷體" w:hAnsi="標楷體"/>
                <w:b/>
                <w:spacing w:val="20"/>
                <w:szCs w:val="24"/>
              </w:rPr>
              <w:t>會次</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391A6E">
            <w:pPr>
              <w:suppressAutoHyphens w:val="0"/>
              <w:jc w:val="center"/>
              <w:textAlignment w:val="auto"/>
              <w:rPr>
                <w:rFonts w:ascii="標楷體" w:eastAsia="標楷體" w:hAnsi="標楷體"/>
                <w:b/>
                <w:spacing w:val="20"/>
                <w:szCs w:val="24"/>
              </w:rPr>
            </w:pPr>
            <w:r>
              <w:rPr>
                <w:rFonts w:ascii="標楷體" w:eastAsia="標楷體" w:hAnsi="標楷體"/>
                <w:b/>
                <w:spacing w:val="20"/>
                <w:szCs w:val="24"/>
              </w:rPr>
              <w:t>審查會審竣</w:t>
            </w:r>
          </w:p>
          <w:p w:rsidR="003018D3" w:rsidRDefault="006D11D2" w:rsidP="00391A6E">
            <w:pPr>
              <w:suppressAutoHyphens w:val="0"/>
              <w:jc w:val="center"/>
              <w:textAlignment w:val="auto"/>
            </w:pPr>
            <w:r>
              <w:rPr>
                <w:rFonts w:ascii="標楷體" w:eastAsia="標楷體" w:hAnsi="標楷體"/>
                <w:b/>
                <w:spacing w:val="20"/>
                <w:szCs w:val="24"/>
              </w:rPr>
              <w:t>日期及會次</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391A6E">
            <w:pPr>
              <w:suppressAutoHyphens w:val="0"/>
              <w:jc w:val="center"/>
              <w:textAlignment w:val="auto"/>
              <w:rPr>
                <w:rFonts w:ascii="標楷體" w:eastAsia="標楷體" w:hAnsi="標楷體"/>
                <w:b/>
                <w:szCs w:val="24"/>
              </w:rPr>
            </w:pPr>
            <w:r>
              <w:rPr>
                <w:rFonts w:ascii="標楷體" w:eastAsia="標楷體" w:hAnsi="標楷體"/>
                <w:b/>
                <w:szCs w:val="24"/>
              </w:rPr>
              <w:t>備         註</w:t>
            </w:r>
          </w:p>
        </w:tc>
      </w:tr>
      <w:tr w:rsidR="003018D3" w:rsidTr="00EA6EFB">
        <w:trPr>
          <w:cantSplit/>
          <w:trHeight w:val="1124"/>
        </w:trPr>
        <w:tc>
          <w:tcPr>
            <w:tcW w:w="568"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Default="003018D3" w:rsidP="00317422">
            <w:pPr>
              <w:numPr>
                <w:ilvl w:val="0"/>
                <w:numId w:val="23"/>
              </w:numPr>
              <w:suppressAutoHyphens w:val="0"/>
              <w:textAlignment w:val="auto"/>
              <w:rPr>
                <w:rFonts w:ascii="標楷體" w:eastAsia="標楷體" w:hAnsi="標楷體"/>
                <w:b/>
                <w:szCs w:val="24"/>
              </w:rPr>
            </w:pPr>
          </w:p>
        </w:tc>
        <w:tc>
          <w:tcPr>
            <w:tcW w:w="3260"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Default="006D11D2">
            <w:pPr>
              <w:suppressAutoHyphens w:val="0"/>
              <w:jc w:val="both"/>
              <w:textAlignment w:val="auto"/>
              <w:rPr>
                <w:rFonts w:ascii="標楷體" w:eastAsia="標楷體" w:hAnsi="標楷體"/>
                <w:szCs w:val="24"/>
              </w:rPr>
            </w:pPr>
            <w:r>
              <w:rPr>
                <w:rFonts w:ascii="標楷體" w:eastAsia="標楷體" w:hAnsi="標楷體"/>
                <w:szCs w:val="24"/>
              </w:rPr>
              <w:t>財政部函送「財政部暨所屬投資或經營之其他事業九十七年度營運及資金運用計畫」案</w:t>
            </w:r>
          </w:p>
        </w:tc>
        <w:tc>
          <w:tcPr>
            <w:tcW w:w="2268"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Default="006D11D2">
            <w:pPr>
              <w:suppressAutoHyphens w:val="0"/>
              <w:jc w:val="both"/>
              <w:textAlignment w:val="auto"/>
              <w:rPr>
                <w:rFonts w:ascii="標楷體" w:eastAsia="標楷體" w:hAnsi="標楷體"/>
                <w:szCs w:val="24"/>
              </w:rPr>
            </w:pPr>
            <w:r>
              <w:rPr>
                <w:rFonts w:ascii="標楷體" w:eastAsia="標楷體" w:hAnsi="標楷體"/>
                <w:szCs w:val="24"/>
              </w:rPr>
              <w:t>第7屆第2會期第9次院會（97.11.14）決定：「交財政委員會審查」</w:t>
            </w:r>
          </w:p>
        </w:tc>
        <w:tc>
          <w:tcPr>
            <w:tcW w:w="1559"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Default="006D11D2">
            <w:pPr>
              <w:suppressAutoHyphens w:val="0"/>
              <w:jc w:val="both"/>
              <w:textAlignment w:val="auto"/>
              <w:rPr>
                <w:rFonts w:ascii="標楷體" w:eastAsia="標楷體" w:hAnsi="標楷體"/>
                <w:bCs/>
                <w:szCs w:val="24"/>
              </w:rPr>
            </w:pPr>
            <w:r>
              <w:rPr>
                <w:rFonts w:ascii="標楷體" w:eastAsia="標楷體" w:hAnsi="標楷體"/>
                <w:bCs/>
                <w:szCs w:val="24"/>
              </w:rPr>
              <w:t>第7屆第2會期第20次全體委員會議</w:t>
            </w:r>
          </w:p>
          <w:p w:rsidR="00211C1D" w:rsidRDefault="00211C1D" w:rsidP="00211C1D">
            <w:pPr>
              <w:suppressAutoHyphens w:val="0"/>
              <w:jc w:val="both"/>
              <w:textAlignment w:val="auto"/>
              <w:rPr>
                <w:rFonts w:ascii="標楷體" w:eastAsia="標楷體" w:hAnsi="標楷體"/>
                <w:bCs/>
                <w:szCs w:val="24"/>
              </w:rPr>
            </w:pPr>
            <w:r>
              <w:rPr>
                <w:rFonts w:ascii="標楷體" w:eastAsia="標楷體" w:hAnsi="標楷體" w:hint="eastAsia"/>
                <w:bCs/>
                <w:szCs w:val="24"/>
              </w:rPr>
              <w:t>(97</w:t>
            </w:r>
            <w:r>
              <w:rPr>
                <w:rFonts w:ascii="標楷體" w:eastAsia="標楷體" w:hAnsi="標楷體"/>
                <w:bCs/>
                <w:szCs w:val="24"/>
              </w:rPr>
              <w:t>.</w:t>
            </w:r>
            <w:r>
              <w:rPr>
                <w:rFonts w:ascii="標楷體" w:eastAsia="標楷體" w:hAnsi="標楷體" w:hint="eastAsia"/>
                <w:bCs/>
                <w:szCs w:val="24"/>
              </w:rPr>
              <w:t>12</w:t>
            </w:r>
            <w:r>
              <w:rPr>
                <w:rFonts w:ascii="標楷體" w:eastAsia="標楷體" w:hAnsi="標楷體"/>
                <w:bCs/>
                <w:szCs w:val="24"/>
              </w:rPr>
              <w:t>.8</w:t>
            </w:r>
            <w:r>
              <w:rPr>
                <w:rFonts w:ascii="標楷體" w:eastAsia="標楷體" w:hAnsi="標楷體" w:hint="eastAsia"/>
                <w:bCs/>
                <w:szCs w:val="24"/>
              </w:rPr>
              <w:t>)</w:t>
            </w:r>
          </w:p>
        </w:tc>
        <w:tc>
          <w:tcPr>
            <w:tcW w:w="2126"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Pr="00413318" w:rsidRDefault="006D11D2">
            <w:pPr>
              <w:suppressAutoHyphens w:val="0"/>
              <w:jc w:val="both"/>
              <w:textAlignment w:val="auto"/>
              <w:rPr>
                <w:spacing w:val="-8"/>
              </w:rPr>
            </w:pPr>
            <w:r w:rsidRPr="00413318">
              <w:rPr>
                <w:rFonts w:ascii="標楷體" w:eastAsia="標楷體" w:hAnsi="標楷體"/>
                <w:bCs/>
                <w:spacing w:val="-8"/>
                <w:szCs w:val="24"/>
              </w:rPr>
              <w:t>97.12.18</w:t>
            </w:r>
            <w:r w:rsidRPr="00413318">
              <w:rPr>
                <w:rFonts w:ascii="標楷體" w:eastAsia="標楷體" w:hAnsi="標楷體"/>
                <w:spacing w:val="-8"/>
                <w:szCs w:val="24"/>
              </w:rPr>
              <w:t>函議事處，審查會決議須交由黨團協商。</w:t>
            </w:r>
          </w:p>
        </w:tc>
      </w:tr>
      <w:tr w:rsidR="00391A6E" w:rsidTr="00EA6EFB">
        <w:trPr>
          <w:cantSplit/>
          <w:trHeight w:val="1124"/>
        </w:trPr>
        <w:tc>
          <w:tcPr>
            <w:tcW w:w="56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rsidP="00317422">
            <w:pPr>
              <w:numPr>
                <w:ilvl w:val="0"/>
                <w:numId w:val="23"/>
              </w:numPr>
              <w:suppressAutoHyphens w:val="0"/>
              <w:jc w:val="right"/>
              <w:textAlignment w:val="auto"/>
              <w:rPr>
                <w:rFonts w:ascii="標楷體" w:eastAsia="標楷體" w:hAnsi="標楷體"/>
                <w:b/>
                <w:szCs w:val="24"/>
              </w:rPr>
            </w:pPr>
          </w:p>
        </w:tc>
        <w:tc>
          <w:tcPr>
            <w:tcW w:w="326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審計部函送「一般行政」項下「國內旅費」預算編列情形報告案</w:t>
            </w:r>
          </w:p>
        </w:tc>
        <w:tc>
          <w:tcPr>
            <w:tcW w:w="226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第8屆第5會期第8次院會（103.5.2）決定：「交財政委員會處理」</w:t>
            </w:r>
          </w:p>
        </w:tc>
        <w:tc>
          <w:tcPr>
            <w:tcW w:w="1559"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spacing w:line="320" w:lineRule="exact"/>
              <w:jc w:val="both"/>
              <w:textAlignment w:val="auto"/>
              <w:rPr>
                <w:rFonts w:ascii="標楷體" w:eastAsia="標楷體" w:hAnsi="標楷體"/>
                <w:bCs/>
                <w:szCs w:val="24"/>
              </w:rPr>
            </w:pPr>
            <w:r>
              <w:rPr>
                <w:rFonts w:ascii="標楷體" w:eastAsia="標楷體" w:hAnsi="標楷體"/>
                <w:bCs/>
                <w:szCs w:val="24"/>
              </w:rPr>
              <w:t>第8屆第5會期第14次(第1日)全體委員會議</w:t>
            </w:r>
          </w:p>
          <w:p w:rsidR="00211C1D" w:rsidRDefault="00211C1D" w:rsidP="00211C1D">
            <w:pPr>
              <w:suppressAutoHyphens w:val="0"/>
              <w:spacing w:line="320" w:lineRule="exact"/>
              <w:jc w:val="both"/>
              <w:textAlignment w:val="auto"/>
              <w:rPr>
                <w:rFonts w:ascii="標楷體" w:eastAsia="標楷體" w:hAnsi="標楷體"/>
                <w:bCs/>
                <w:szCs w:val="24"/>
              </w:rPr>
            </w:pPr>
            <w:r>
              <w:rPr>
                <w:rFonts w:ascii="標楷體" w:eastAsia="標楷體" w:hAnsi="標楷體" w:hint="eastAsia"/>
                <w:bCs/>
                <w:szCs w:val="24"/>
              </w:rPr>
              <w:t>(</w:t>
            </w:r>
            <w:r>
              <w:rPr>
                <w:rFonts w:ascii="標楷體" w:eastAsia="標楷體" w:hAnsi="標楷體"/>
                <w:bCs/>
                <w:szCs w:val="24"/>
              </w:rPr>
              <w:t>10</w:t>
            </w:r>
            <w:r>
              <w:rPr>
                <w:rFonts w:ascii="標楷體" w:eastAsia="標楷體" w:hAnsi="標楷體" w:hint="eastAsia"/>
                <w:bCs/>
                <w:szCs w:val="24"/>
              </w:rPr>
              <w:t>3</w:t>
            </w:r>
            <w:r>
              <w:rPr>
                <w:rFonts w:ascii="標楷體" w:eastAsia="標楷體" w:hAnsi="標楷體"/>
                <w:bCs/>
                <w:szCs w:val="24"/>
              </w:rPr>
              <w:t>.</w:t>
            </w:r>
            <w:r>
              <w:rPr>
                <w:rFonts w:ascii="標楷體" w:eastAsia="標楷體" w:hAnsi="標楷體" w:hint="eastAsia"/>
                <w:bCs/>
                <w:szCs w:val="24"/>
              </w:rPr>
              <w:t>5</w:t>
            </w:r>
            <w:r>
              <w:rPr>
                <w:rFonts w:ascii="標楷體" w:eastAsia="標楷體" w:hAnsi="標楷體"/>
                <w:bCs/>
                <w:szCs w:val="24"/>
              </w:rPr>
              <w:t>.</w:t>
            </w:r>
            <w:r>
              <w:rPr>
                <w:rFonts w:ascii="標楷體" w:eastAsia="標楷體" w:hAnsi="標楷體" w:hint="eastAsia"/>
                <w:bCs/>
                <w:szCs w:val="24"/>
              </w:rPr>
              <w:t>2</w:t>
            </w:r>
            <w:r>
              <w:rPr>
                <w:rFonts w:ascii="標楷體" w:eastAsia="標楷體" w:hAnsi="標楷體"/>
                <w:bCs/>
                <w:szCs w:val="24"/>
              </w:rPr>
              <w:t>8</w:t>
            </w:r>
            <w:r>
              <w:rPr>
                <w:rFonts w:ascii="標楷體" w:eastAsia="標楷體" w:hAnsi="標楷體" w:hint="eastAsia"/>
                <w:bCs/>
                <w:szCs w:val="24"/>
              </w:rPr>
              <w:t>)</w:t>
            </w:r>
          </w:p>
        </w:tc>
        <w:tc>
          <w:tcPr>
            <w:tcW w:w="2126"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bCs/>
                <w:szCs w:val="24"/>
              </w:rPr>
            </w:pPr>
            <w:r>
              <w:rPr>
                <w:rFonts w:ascii="標楷體" w:eastAsia="標楷體" w:hAnsi="標楷體"/>
                <w:bCs/>
                <w:szCs w:val="24"/>
              </w:rPr>
              <w:t>103.5.29函議事處</w:t>
            </w:r>
            <w:r>
              <w:rPr>
                <w:rFonts w:ascii="標楷體" w:eastAsia="標楷體" w:hAnsi="標楷體" w:hint="eastAsia"/>
                <w:bCs/>
                <w:szCs w:val="24"/>
              </w:rPr>
              <w:t>(計6案)</w:t>
            </w:r>
            <w:r>
              <w:rPr>
                <w:rFonts w:ascii="標楷體" w:eastAsia="標楷體" w:hAnsi="標楷體"/>
                <w:bCs/>
                <w:szCs w:val="24"/>
              </w:rPr>
              <w:t>。</w:t>
            </w:r>
          </w:p>
        </w:tc>
      </w:tr>
      <w:tr w:rsidR="00391A6E" w:rsidTr="008A1C37">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rsidP="00317422">
            <w:pPr>
              <w:numPr>
                <w:ilvl w:val="0"/>
                <w:numId w:val="23"/>
              </w:numPr>
              <w:suppressAutoHyphens w:val="0"/>
              <w:jc w:val="right"/>
              <w:textAlignment w:val="auto"/>
              <w:rPr>
                <w:rFonts w:ascii="標楷體" w:eastAsia="標楷體" w:hAnsi="標楷體"/>
                <w:b/>
                <w:szCs w:val="24"/>
              </w:rPr>
            </w:pP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審計部函送「中央政府審計」工作計畫預算編列情形報告案</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第8屆第5會期第8次院會（103.5.2）決定：「交財政委員會處理」</w:t>
            </w:r>
          </w:p>
        </w:tc>
        <w:tc>
          <w:tcPr>
            <w:tcW w:w="1559" w:type="dxa"/>
            <w:vMerge/>
            <w:tcBorders>
              <w:left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spacing w:line="320" w:lineRule="exact"/>
              <w:jc w:val="both"/>
              <w:textAlignment w:val="auto"/>
              <w:rPr>
                <w:rFonts w:ascii="標楷體" w:eastAsia="標楷體" w:hAnsi="標楷體"/>
                <w:bCs/>
                <w:szCs w:val="24"/>
              </w:rPr>
            </w:pP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bCs/>
                <w:szCs w:val="24"/>
              </w:rPr>
            </w:pPr>
          </w:p>
        </w:tc>
      </w:tr>
      <w:tr w:rsidR="00391A6E" w:rsidTr="008A1C37">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rsidP="00317422">
            <w:pPr>
              <w:numPr>
                <w:ilvl w:val="0"/>
                <w:numId w:val="23"/>
              </w:numPr>
              <w:suppressAutoHyphens w:val="0"/>
              <w:jc w:val="right"/>
              <w:textAlignment w:val="auto"/>
              <w:rPr>
                <w:rFonts w:ascii="標楷體" w:eastAsia="標楷體" w:hAnsi="標楷體"/>
                <w:b/>
                <w:szCs w:val="24"/>
              </w:rPr>
            </w:pP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審計部函送派員參加「國際內部稽核協會年會」情形報告案</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第8屆第5會期第8次院會（103.5.2）決定：「交財政委員會處理」</w:t>
            </w:r>
          </w:p>
        </w:tc>
        <w:tc>
          <w:tcPr>
            <w:tcW w:w="1559" w:type="dxa"/>
            <w:vMerge/>
            <w:tcBorders>
              <w:left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spacing w:line="320" w:lineRule="exact"/>
              <w:jc w:val="both"/>
              <w:textAlignment w:val="auto"/>
              <w:rPr>
                <w:rFonts w:ascii="標楷體" w:eastAsia="標楷體" w:hAnsi="標楷體"/>
                <w:bCs/>
                <w:szCs w:val="24"/>
              </w:rPr>
            </w:pP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bCs/>
                <w:szCs w:val="24"/>
              </w:rPr>
            </w:pPr>
          </w:p>
        </w:tc>
      </w:tr>
      <w:tr w:rsidR="00391A6E" w:rsidTr="008A1C37">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rsidP="00317422">
            <w:pPr>
              <w:numPr>
                <w:ilvl w:val="0"/>
                <w:numId w:val="23"/>
              </w:numPr>
              <w:suppressAutoHyphens w:val="0"/>
              <w:jc w:val="right"/>
              <w:textAlignment w:val="auto"/>
              <w:rPr>
                <w:rFonts w:ascii="標楷體" w:eastAsia="標楷體" w:hAnsi="標楷體"/>
                <w:b/>
                <w:szCs w:val="24"/>
              </w:rPr>
            </w:pP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審計部函送「縣市地方審計」工作計畫預算編列情形報告案</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第8屆第5會期第8次院會（103.5.2）決定：「交財政委員會處理」</w:t>
            </w:r>
          </w:p>
        </w:tc>
        <w:tc>
          <w:tcPr>
            <w:tcW w:w="1559" w:type="dxa"/>
            <w:vMerge/>
            <w:tcBorders>
              <w:left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spacing w:line="320" w:lineRule="exact"/>
              <w:jc w:val="both"/>
              <w:textAlignment w:val="auto"/>
              <w:rPr>
                <w:rFonts w:ascii="標楷體" w:eastAsia="標楷體" w:hAnsi="標楷體"/>
                <w:bCs/>
                <w:szCs w:val="24"/>
              </w:rPr>
            </w:pP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bCs/>
                <w:szCs w:val="24"/>
              </w:rPr>
            </w:pPr>
          </w:p>
        </w:tc>
      </w:tr>
      <w:tr w:rsidR="00391A6E" w:rsidTr="008A1C37">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rsidP="00317422">
            <w:pPr>
              <w:numPr>
                <w:ilvl w:val="0"/>
                <w:numId w:val="23"/>
              </w:numPr>
              <w:suppressAutoHyphens w:val="0"/>
              <w:jc w:val="right"/>
              <w:textAlignment w:val="auto"/>
              <w:rPr>
                <w:rFonts w:ascii="標楷體" w:eastAsia="標楷體" w:hAnsi="標楷體"/>
                <w:b/>
                <w:szCs w:val="24"/>
              </w:rPr>
            </w:pP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審計部函送「重要審核意見追蹤列管情形」專案報告案</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第8屆第5會期第8次院會（103.5.2）決定：「交財政委員會處理」</w:t>
            </w:r>
          </w:p>
        </w:tc>
        <w:tc>
          <w:tcPr>
            <w:tcW w:w="1559" w:type="dxa"/>
            <w:vMerge/>
            <w:tcBorders>
              <w:left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spacing w:line="320" w:lineRule="exact"/>
              <w:jc w:val="both"/>
              <w:textAlignment w:val="auto"/>
              <w:rPr>
                <w:rFonts w:ascii="標楷體" w:eastAsia="標楷體" w:hAnsi="標楷體"/>
                <w:bCs/>
                <w:szCs w:val="24"/>
              </w:rPr>
            </w:pP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bCs/>
                <w:szCs w:val="24"/>
              </w:rPr>
            </w:pPr>
          </w:p>
        </w:tc>
      </w:tr>
      <w:tr w:rsidR="00391A6E" w:rsidTr="00EA6EFB">
        <w:trPr>
          <w:cantSplit/>
          <w:trHeight w:val="1124"/>
        </w:trPr>
        <w:tc>
          <w:tcPr>
            <w:tcW w:w="568"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91A6E" w:rsidRDefault="00391A6E" w:rsidP="00317422">
            <w:pPr>
              <w:numPr>
                <w:ilvl w:val="0"/>
                <w:numId w:val="23"/>
              </w:numPr>
              <w:suppressAutoHyphens w:val="0"/>
              <w:jc w:val="right"/>
              <w:textAlignment w:val="auto"/>
              <w:rPr>
                <w:rFonts w:ascii="標楷體" w:eastAsia="標楷體" w:hAnsi="標楷體"/>
                <w:b/>
                <w:szCs w:val="24"/>
              </w:rPr>
            </w:pPr>
          </w:p>
        </w:tc>
        <w:tc>
          <w:tcPr>
            <w:tcW w:w="3260"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行政院主計總處函為103年度中央政府總預算有關該總處單位預算及第二預備金所作13項凍結預算之決議，俟向本院財政委員會報告後始得動支乙案，檢附專案報告，請安排報告案</w:t>
            </w:r>
          </w:p>
        </w:tc>
        <w:tc>
          <w:tcPr>
            <w:tcW w:w="2268"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第8屆第5會期第9次院會（103.5.9）決定：「交財政委員會處理」</w:t>
            </w:r>
          </w:p>
        </w:tc>
        <w:tc>
          <w:tcPr>
            <w:tcW w:w="1559"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91A6E" w:rsidRDefault="00391A6E">
            <w:pPr>
              <w:suppressAutoHyphens w:val="0"/>
              <w:spacing w:line="320" w:lineRule="exact"/>
              <w:jc w:val="both"/>
              <w:textAlignment w:val="auto"/>
              <w:rPr>
                <w:rFonts w:ascii="標楷體" w:eastAsia="標楷體" w:hAnsi="標楷體"/>
                <w:bCs/>
                <w:szCs w:val="24"/>
              </w:rPr>
            </w:pPr>
          </w:p>
        </w:tc>
        <w:tc>
          <w:tcPr>
            <w:tcW w:w="212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bCs/>
                <w:szCs w:val="24"/>
              </w:rPr>
            </w:pPr>
          </w:p>
        </w:tc>
      </w:tr>
      <w:tr w:rsidR="00391A6E" w:rsidTr="00EA6EFB">
        <w:trPr>
          <w:cantSplit/>
          <w:trHeight w:val="1376"/>
        </w:trPr>
        <w:tc>
          <w:tcPr>
            <w:tcW w:w="56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rsidP="00317422">
            <w:pPr>
              <w:numPr>
                <w:ilvl w:val="0"/>
                <w:numId w:val="23"/>
              </w:numPr>
              <w:suppressAutoHyphens w:val="0"/>
              <w:jc w:val="right"/>
              <w:textAlignment w:val="auto"/>
              <w:rPr>
                <w:rFonts w:ascii="標楷體" w:eastAsia="標楷體" w:hAnsi="標楷體"/>
                <w:b/>
                <w:szCs w:val="24"/>
              </w:rPr>
            </w:pPr>
          </w:p>
        </w:tc>
        <w:tc>
          <w:tcPr>
            <w:tcW w:w="326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財政部函為103年度中央政府總預算決議，檢送「中央政府債務改善計畫」案</w:t>
            </w:r>
          </w:p>
        </w:tc>
        <w:tc>
          <w:tcPr>
            <w:tcW w:w="226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第8屆第5會期第8次院會（103.5.2）決定：「交財政委員會審查」</w:t>
            </w:r>
          </w:p>
        </w:tc>
        <w:tc>
          <w:tcPr>
            <w:tcW w:w="1559"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spacing w:line="320" w:lineRule="exact"/>
              <w:jc w:val="both"/>
              <w:textAlignment w:val="auto"/>
              <w:rPr>
                <w:rFonts w:ascii="標楷體" w:eastAsia="標楷體" w:hAnsi="標楷體"/>
                <w:bCs/>
                <w:szCs w:val="24"/>
              </w:rPr>
            </w:pPr>
            <w:r>
              <w:rPr>
                <w:rFonts w:ascii="標楷體" w:eastAsia="標楷體" w:hAnsi="標楷體"/>
                <w:bCs/>
                <w:szCs w:val="24"/>
              </w:rPr>
              <w:t>第8屆第5會期第14次(第2日)全體委員會議</w:t>
            </w:r>
          </w:p>
          <w:p w:rsidR="00391A6E" w:rsidRDefault="00391A6E">
            <w:pPr>
              <w:suppressAutoHyphens w:val="0"/>
              <w:spacing w:line="320" w:lineRule="exact"/>
              <w:jc w:val="both"/>
              <w:textAlignment w:val="auto"/>
              <w:rPr>
                <w:rFonts w:ascii="標楷體" w:eastAsia="標楷體" w:hAnsi="標楷體"/>
                <w:bCs/>
                <w:szCs w:val="24"/>
              </w:rPr>
            </w:pPr>
            <w:r>
              <w:rPr>
                <w:rFonts w:ascii="標楷體" w:eastAsia="標楷體" w:hAnsi="標楷體" w:hint="eastAsia"/>
                <w:bCs/>
                <w:szCs w:val="24"/>
              </w:rPr>
              <w:t>(</w:t>
            </w:r>
            <w:r>
              <w:rPr>
                <w:rFonts w:ascii="標楷體" w:eastAsia="標楷體" w:hAnsi="標楷體"/>
                <w:bCs/>
                <w:szCs w:val="24"/>
              </w:rPr>
              <w:t>103.5.29</w:t>
            </w:r>
            <w:r>
              <w:rPr>
                <w:rFonts w:ascii="標楷體" w:eastAsia="標楷體" w:hAnsi="標楷體" w:hint="eastAsia"/>
                <w:bCs/>
                <w:szCs w:val="24"/>
              </w:rPr>
              <w:t>)</w:t>
            </w:r>
          </w:p>
        </w:tc>
        <w:tc>
          <w:tcPr>
            <w:tcW w:w="2126"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391A6E" w:rsidRDefault="00391A6E" w:rsidP="00391A6E">
            <w:pPr>
              <w:suppressAutoHyphens w:val="0"/>
              <w:jc w:val="both"/>
              <w:textAlignment w:val="auto"/>
              <w:rPr>
                <w:rFonts w:ascii="標楷體" w:eastAsia="標楷體" w:hAnsi="標楷體"/>
                <w:bCs/>
                <w:szCs w:val="24"/>
              </w:rPr>
            </w:pPr>
            <w:r>
              <w:rPr>
                <w:rFonts w:ascii="標楷體" w:eastAsia="標楷體" w:hAnsi="標楷體"/>
                <w:bCs/>
                <w:szCs w:val="24"/>
              </w:rPr>
              <w:t>103.5.30函議事處</w:t>
            </w:r>
            <w:r>
              <w:rPr>
                <w:rFonts w:ascii="標楷體" w:eastAsia="標楷體" w:hAnsi="標楷體" w:hint="eastAsia"/>
                <w:bCs/>
                <w:szCs w:val="24"/>
              </w:rPr>
              <w:t>(計2案)</w:t>
            </w:r>
            <w:r>
              <w:rPr>
                <w:rFonts w:ascii="標楷體" w:eastAsia="標楷體" w:hAnsi="標楷體"/>
                <w:bCs/>
                <w:szCs w:val="24"/>
              </w:rPr>
              <w:t>。</w:t>
            </w:r>
          </w:p>
        </w:tc>
      </w:tr>
      <w:tr w:rsidR="00391A6E" w:rsidTr="008A1C37">
        <w:trPr>
          <w:cantSplit/>
          <w:trHeight w:val="1312"/>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rsidP="00317422">
            <w:pPr>
              <w:numPr>
                <w:ilvl w:val="0"/>
                <w:numId w:val="23"/>
              </w:numPr>
              <w:suppressAutoHyphens w:val="0"/>
              <w:jc w:val="right"/>
              <w:textAlignment w:val="auto"/>
              <w:rPr>
                <w:rFonts w:ascii="標楷體" w:eastAsia="標楷體" w:hAnsi="標楷體"/>
                <w:b/>
                <w:szCs w:val="24"/>
              </w:rPr>
            </w:pP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金融監督管理委員會函送「兩岸金融業務往來協商應落實實質對等原則，並加強談判策略運用」書面報告案</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第8屆第5會期第9次院會（103.5.9）決定：「交財政委員會審查」</w:t>
            </w:r>
          </w:p>
        </w:tc>
        <w:tc>
          <w:tcPr>
            <w:tcW w:w="1559"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spacing w:line="320" w:lineRule="exact"/>
              <w:jc w:val="both"/>
              <w:textAlignment w:val="auto"/>
              <w:rPr>
                <w:rFonts w:ascii="標楷體" w:eastAsia="標楷體" w:hAnsi="標楷體"/>
                <w:bCs/>
                <w:szCs w:val="24"/>
              </w:rPr>
            </w:pPr>
          </w:p>
        </w:tc>
        <w:tc>
          <w:tcPr>
            <w:tcW w:w="2126"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bCs/>
                <w:szCs w:val="24"/>
              </w:rPr>
            </w:pPr>
          </w:p>
        </w:tc>
      </w:tr>
      <w:tr w:rsidR="003018D3">
        <w:trPr>
          <w:cantSplit/>
          <w:trHeight w:val="1602"/>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rsidP="00317422">
            <w:pPr>
              <w:numPr>
                <w:ilvl w:val="0"/>
                <w:numId w:val="23"/>
              </w:numPr>
              <w:suppressAutoHyphens w:val="0"/>
              <w:jc w:val="right"/>
              <w:textAlignment w:val="auto"/>
              <w:rPr>
                <w:rFonts w:ascii="標楷體" w:eastAsia="標楷體" w:hAnsi="標楷體"/>
                <w:b/>
                <w:szCs w:val="24"/>
              </w:rPr>
            </w:pP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jc w:val="both"/>
              <w:textAlignment w:val="auto"/>
              <w:rPr>
                <w:rFonts w:ascii="標楷體" w:eastAsia="標楷體" w:hAnsi="標楷體"/>
                <w:szCs w:val="24"/>
              </w:rPr>
            </w:pPr>
            <w:r>
              <w:rPr>
                <w:rFonts w:ascii="標楷體" w:eastAsia="標楷體" w:hAnsi="標楷體"/>
                <w:szCs w:val="24"/>
              </w:rPr>
              <w:t>金融監督管理委員會函送「加強上市(櫃)公司食品安全之內部控制並落實公司治理」專案報告案</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jc w:val="both"/>
              <w:textAlignment w:val="auto"/>
              <w:rPr>
                <w:rFonts w:ascii="標楷體" w:eastAsia="標楷體" w:hAnsi="標楷體"/>
                <w:szCs w:val="24"/>
              </w:rPr>
            </w:pPr>
            <w:r>
              <w:rPr>
                <w:rFonts w:ascii="標楷體" w:eastAsia="標楷體" w:hAnsi="標楷體"/>
                <w:szCs w:val="24"/>
              </w:rPr>
              <w:t>第8屆第7會期第8次院會（104.4.17）決定：「交財政委員會審查」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pacing w:line="320" w:lineRule="exact"/>
              <w:jc w:val="both"/>
              <w:textAlignment w:val="auto"/>
              <w:rPr>
                <w:rFonts w:ascii="標楷體" w:eastAsia="標楷體" w:hAnsi="標楷體"/>
                <w:bCs/>
                <w:szCs w:val="24"/>
              </w:rPr>
            </w:pPr>
            <w:r>
              <w:rPr>
                <w:rFonts w:ascii="標楷體" w:eastAsia="標楷體" w:hAnsi="標楷體"/>
                <w:bCs/>
                <w:szCs w:val="24"/>
              </w:rPr>
              <w:t>第8屆第7會期第14次全體委員會議</w:t>
            </w:r>
          </w:p>
          <w:p w:rsidR="00211C1D" w:rsidRDefault="00211C1D" w:rsidP="00211C1D">
            <w:pPr>
              <w:suppressAutoHyphens w:val="0"/>
              <w:spacing w:line="320" w:lineRule="exact"/>
              <w:jc w:val="both"/>
              <w:textAlignment w:val="auto"/>
              <w:rPr>
                <w:rFonts w:ascii="標楷體" w:eastAsia="標楷體" w:hAnsi="標楷體"/>
                <w:bCs/>
                <w:szCs w:val="24"/>
              </w:rPr>
            </w:pPr>
            <w:r>
              <w:rPr>
                <w:rFonts w:ascii="標楷體" w:eastAsia="標楷體" w:hAnsi="標楷體" w:hint="eastAsia"/>
                <w:bCs/>
                <w:szCs w:val="24"/>
              </w:rPr>
              <w:t>(</w:t>
            </w:r>
            <w:r>
              <w:rPr>
                <w:rFonts w:ascii="標楷體" w:eastAsia="標楷體" w:hAnsi="標楷體"/>
                <w:bCs/>
                <w:szCs w:val="24"/>
              </w:rPr>
              <w:t>104.6.8</w:t>
            </w:r>
            <w:r>
              <w:rPr>
                <w:rFonts w:ascii="標楷體" w:eastAsia="標楷體" w:hAnsi="標楷體" w:hint="eastAsia"/>
                <w:bCs/>
                <w:szCs w:val="24"/>
              </w:rPr>
              <w:t>)</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jc w:val="both"/>
              <w:textAlignment w:val="auto"/>
              <w:rPr>
                <w:rFonts w:ascii="標楷體" w:eastAsia="標楷體" w:hAnsi="標楷體"/>
                <w:bCs/>
                <w:szCs w:val="24"/>
              </w:rPr>
            </w:pPr>
            <w:r>
              <w:rPr>
                <w:rFonts w:ascii="標楷體" w:eastAsia="標楷體" w:hAnsi="標楷體"/>
                <w:bCs/>
                <w:szCs w:val="24"/>
              </w:rPr>
              <w:t>104.6.8函議事處。</w:t>
            </w:r>
          </w:p>
        </w:tc>
      </w:tr>
    </w:tbl>
    <w:p w:rsidR="003018D3" w:rsidRDefault="003018D3"/>
    <w:p w:rsidR="003018D3" w:rsidRDefault="003018D3"/>
    <w:p w:rsidR="003018D3" w:rsidRDefault="003018D3"/>
    <w:p w:rsidR="003018D3" w:rsidRDefault="003018D3"/>
    <w:p w:rsidR="003018D3" w:rsidRDefault="003018D3"/>
    <w:p w:rsidR="003018D3" w:rsidRDefault="003018D3"/>
    <w:p w:rsidR="003018D3" w:rsidRDefault="003018D3"/>
    <w:bookmarkStart w:id="20" w:name="_Toc395195869"/>
    <w:p w:rsidR="003018D3" w:rsidRDefault="00BE7CBA" w:rsidP="00B607FD">
      <w:pPr>
        <w:keepNext/>
        <w:keepLines/>
        <w:pageBreakBefore/>
        <w:widowControl/>
        <w:suppressLineNumbers/>
        <w:spacing w:line="500" w:lineRule="exact"/>
        <w:ind w:firstLine="420"/>
        <w:jc w:val="both"/>
        <w:textAlignment w:val="auto"/>
        <w:rPr>
          <w:rFonts w:ascii="標楷體" w:eastAsia="標楷體" w:hAnsi="標楷體"/>
          <w:b/>
          <w:bCs/>
          <w:sz w:val="28"/>
          <w:szCs w:val="28"/>
        </w:rPr>
      </w:pPr>
      <w:r>
        <w:rPr>
          <w:noProof/>
        </w:rPr>
        <w:lastRenderedPageBreak/>
        <mc:AlternateContent>
          <mc:Choice Requires="wps">
            <w:drawing>
              <wp:anchor distT="0" distB="0" distL="114300" distR="114300" simplePos="0" relativeHeight="251655168" behindDoc="0" locked="0" layoutInCell="1" allowOverlap="1">
                <wp:simplePos x="0" y="0"/>
                <wp:positionH relativeFrom="column">
                  <wp:posOffset>3964305</wp:posOffset>
                </wp:positionH>
                <wp:positionV relativeFrom="paragraph">
                  <wp:posOffset>8600440</wp:posOffset>
                </wp:positionV>
                <wp:extent cx="2232660" cy="22860"/>
                <wp:effectExtent l="0" t="0" r="34290" b="34290"/>
                <wp:wrapNone/>
                <wp:docPr id="15" name="直線接點 15"/>
                <wp:cNvGraphicFramePr/>
                <a:graphic xmlns:a="http://schemas.openxmlformats.org/drawingml/2006/main">
                  <a:graphicData uri="http://schemas.microsoft.com/office/word/2010/wordprocessingShape">
                    <wps:wsp>
                      <wps:cNvCnPr/>
                      <wps:spPr>
                        <a:xfrm flipV="1">
                          <a:off x="0" y="0"/>
                          <a:ext cx="2232660" cy="228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634098F" id="直線接點 15" o:spid="_x0000_s1026" style="position:absolute;flip:y;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2.15pt,677.2pt" to="487.95pt,6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" strokecolor="black [3040]"/>
            </w:pict>
          </mc:Fallback>
        </mc:AlternateContent>
      </w:r>
      <w:r w:rsidR="006D11D2">
        <w:rPr>
          <w:rFonts w:ascii="標楷體" w:eastAsia="標楷體" w:hAnsi="標楷體"/>
          <w:b/>
          <w:bCs/>
          <w:sz w:val="28"/>
          <w:szCs w:val="28"/>
        </w:rPr>
        <w:t>（四）動支第二預備金案（34案）</w:t>
      </w:r>
      <w:bookmarkEnd w:id="20"/>
    </w:p>
    <w:tbl>
      <w:tblPr>
        <w:tblW w:w="9781" w:type="dxa"/>
        <w:tblInd w:w="28" w:type="dxa"/>
        <w:tblLayout w:type="fixed"/>
        <w:tblCellMar>
          <w:left w:w="10" w:type="dxa"/>
          <w:right w:w="10" w:type="dxa"/>
        </w:tblCellMar>
        <w:tblLook w:val="0000" w:firstRow="0" w:lastRow="0" w:firstColumn="0" w:lastColumn="0" w:noHBand="0" w:noVBand="0"/>
      </w:tblPr>
      <w:tblGrid>
        <w:gridCol w:w="567"/>
        <w:gridCol w:w="3828"/>
        <w:gridCol w:w="1842"/>
        <w:gridCol w:w="1701"/>
        <w:gridCol w:w="1843"/>
      </w:tblGrid>
      <w:tr w:rsidR="003018D3" w:rsidTr="00BE7CBA">
        <w:trPr>
          <w:trHeight w:val="496"/>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B1688D">
            <w:pPr>
              <w:suppressAutoHyphens w:val="0"/>
              <w:spacing w:line="300" w:lineRule="exact"/>
              <w:jc w:val="center"/>
              <w:textAlignment w:val="auto"/>
              <w:rPr>
                <w:rFonts w:ascii="標楷體" w:eastAsia="標楷體" w:hAnsi="標楷體"/>
                <w:b/>
                <w:bCs/>
                <w:szCs w:val="24"/>
              </w:rPr>
            </w:pPr>
            <w:r>
              <w:rPr>
                <w:rFonts w:ascii="標楷體" w:eastAsia="標楷體" w:hAnsi="標楷體" w:hint="eastAsia"/>
                <w:b/>
                <w:bCs/>
                <w:szCs w:val="24"/>
              </w:rPr>
              <w:t>序</w:t>
            </w:r>
            <w:r w:rsidR="006D11D2">
              <w:rPr>
                <w:rFonts w:ascii="標楷體" w:eastAsia="標楷體" w:hAnsi="標楷體"/>
                <w:b/>
                <w:bCs/>
                <w:szCs w:val="24"/>
              </w:rPr>
              <w:t>號</w:t>
            </w: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B1688D">
            <w:pPr>
              <w:suppressAutoHyphens w:val="0"/>
              <w:spacing w:line="300" w:lineRule="exact"/>
              <w:jc w:val="center"/>
              <w:textAlignment w:val="auto"/>
              <w:rPr>
                <w:rFonts w:ascii="標楷體" w:eastAsia="標楷體" w:hAnsi="標楷體"/>
                <w:b/>
                <w:bCs/>
                <w:szCs w:val="24"/>
              </w:rPr>
            </w:pPr>
            <w:r>
              <w:rPr>
                <w:rFonts w:ascii="標楷體" w:eastAsia="標楷體" w:hAnsi="標楷體"/>
                <w:b/>
                <w:bCs/>
                <w:szCs w:val="24"/>
              </w:rPr>
              <w:t>議</w:t>
            </w:r>
            <w:r w:rsidR="00B1688D">
              <w:rPr>
                <w:rFonts w:ascii="標楷體" w:eastAsia="標楷體" w:hAnsi="標楷體" w:hint="eastAsia"/>
                <w:b/>
                <w:bCs/>
                <w:szCs w:val="24"/>
              </w:rPr>
              <w:t xml:space="preserve"> </w:t>
            </w:r>
            <w:r>
              <w:rPr>
                <w:rFonts w:ascii="標楷體" w:eastAsia="標楷體" w:hAnsi="標楷體"/>
                <w:b/>
                <w:bCs/>
                <w:szCs w:val="24"/>
              </w:rPr>
              <w:t xml:space="preserve"> </w:t>
            </w:r>
            <w:r w:rsidR="00B81AAA">
              <w:rPr>
                <w:rFonts w:ascii="標楷體" w:eastAsia="標楷體" w:hAnsi="標楷體"/>
                <w:b/>
                <w:bCs/>
                <w:szCs w:val="24"/>
              </w:rPr>
              <w:t xml:space="preserve"> </w:t>
            </w:r>
            <w:r>
              <w:rPr>
                <w:rFonts w:ascii="標楷體" w:eastAsia="標楷體" w:hAnsi="標楷體"/>
                <w:b/>
                <w:bCs/>
                <w:szCs w:val="24"/>
              </w:rPr>
              <w:t>案</w:t>
            </w:r>
            <w:r w:rsidR="00B1688D">
              <w:rPr>
                <w:rFonts w:ascii="標楷體" w:eastAsia="標楷體" w:hAnsi="標楷體" w:hint="eastAsia"/>
                <w:b/>
                <w:bCs/>
                <w:szCs w:val="24"/>
              </w:rPr>
              <w:t xml:space="preserve"> </w:t>
            </w:r>
            <w:r w:rsidR="00B81AAA">
              <w:rPr>
                <w:rFonts w:ascii="標楷體" w:eastAsia="標楷體" w:hAnsi="標楷體"/>
                <w:b/>
                <w:bCs/>
                <w:szCs w:val="24"/>
              </w:rPr>
              <w:t xml:space="preserve"> </w:t>
            </w:r>
            <w:r>
              <w:rPr>
                <w:rFonts w:ascii="標楷體" w:eastAsia="標楷體" w:hAnsi="標楷體"/>
                <w:b/>
                <w:bCs/>
                <w:szCs w:val="24"/>
              </w:rPr>
              <w:t xml:space="preserve"> 名</w:t>
            </w:r>
            <w:r w:rsidR="00B1688D">
              <w:rPr>
                <w:rFonts w:ascii="標楷體" w:eastAsia="標楷體" w:hAnsi="標楷體" w:hint="eastAsia"/>
                <w:b/>
                <w:bCs/>
                <w:szCs w:val="24"/>
              </w:rPr>
              <w:t xml:space="preserve"> </w:t>
            </w:r>
            <w:r w:rsidR="00B81AAA">
              <w:rPr>
                <w:rFonts w:ascii="標楷體" w:eastAsia="標楷體" w:hAnsi="標楷體"/>
                <w:b/>
                <w:bCs/>
                <w:szCs w:val="24"/>
              </w:rPr>
              <w:t xml:space="preserve"> </w:t>
            </w:r>
            <w:r>
              <w:rPr>
                <w:rFonts w:ascii="標楷體" w:eastAsia="標楷體" w:hAnsi="標楷體"/>
                <w:b/>
                <w:bCs/>
                <w:szCs w:val="24"/>
              </w:rPr>
              <w:t xml:space="preserve"> 稱</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E7CBA" w:rsidRPr="00BE7CBA" w:rsidRDefault="006D11D2" w:rsidP="00BE7CBA">
            <w:pPr>
              <w:suppressAutoHyphens w:val="0"/>
              <w:spacing w:line="300" w:lineRule="exact"/>
              <w:jc w:val="center"/>
              <w:textAlignment w:val="auto"/>
              <w:rPr>
                <w:rFonts w:ascii="標楷體" w:eastAsia="標楷體" w:hAnsi="標楷體"/>
                <w:b/>
                <w:bCs/>
                <w:spacing w:val="102"/>
                <w:kern w:val="2"/>
                <w:szCs w:val="24"/>
              </w:rPr>
            </w:pPr>
            <w:r w:rsidRPr="00BE7CBA">
              <w:rPr>
                <w:rFonts w:ascii="標楷體" w:eastAsia="標楷體" w:hAnsi="標楷體"/>
                <w:b/>
                <w:bCs/>
                <w:spacing w:val="102"/>
                <w:kern w:val="2"/>
                <w:szCs w:val="24"/>
              </w:rPr>
              <w:t>院會交付</w:t>
            </w:r>
          </w:p>
          <w:p w:rsidR="003018D3" w:rsidRDefault="00BE7CBA" w:rsidP="00BE7CBA">
            <w:pPr>
              <w:suppressAutoHyphens w:val="0"/>
              <w:spacing w:line="300" w:lineRule="exact"/>
              <w:ind w:firstLineChars="70" w:firstLine="182"/>
              <w:jc w:val="both"/>
              <w:textAlignment w:val="auto"/>
            </w:pPr>
            <w:r>
              <w:rPr>
                <w:rFonts w:ascii="標楷體" w:eastAsia="標楷體" w:hAnsi="標楷體" w:hint="eastAsia"/>
                <w:b/>
                <w:bCs/>
                <w:spacing w:val="20"/>
                <w:szCs w:val="24"/>
              </w:rPr>
              <w:t>日</w:t>
            </w:r>
            <w:r w:rsidR="006D11D2">
              <w:rPr>
                <w:rFonts w:ascii="標楷體" w:eastAsia="標楷體" w:hAnsi="標楷體"/>
                <w:b/>
                <w:bCs/>
                <w:spacing w:val="20"/>
                <w:szCs w:val="24"/>
              </w:rPr>
              <w:t>期</w:t>
            </w:r>
            <w:r>
              <w:rPr>
                <w:rFonts w:ascii="標楷體" w:eastAsia="標楷體" w:hAnsi="標楷體" w:hint="eastAsia"/>
                <w:b/>
                <w:bCs/>
                <w:spacing w:val="20"/>
                <w:szCs w:val="24"/>
              </w:rPr>
              <w:t>及</w:t>
            </w:r>
            <w:r w:rsidR="006D11D2">
              <w:rPr>
                <w:rFonts w:ascii="標楷體" w:eastAsia="標楷體" w:hAnsi="標楷體"/>
                <w:b/>
                <w:bCs/>
                <w:spacing w:val="20"/>
                <w:szCs w:val="24"/>
              </w:rPr>
              <w:t>會次</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B1688D">
            <w:pPr>
              <w:suppressAutoHyphens w:val="0"/>
              <w:snapToGrid w:val="0"/>
              <w:spacing w:line="300" w:lineRule="exact"/>
              <w:jc w:val="center"/>
              <w:textAlignment w:val="auto"/>
              <w:rPr>
                <w:rFonts w:ascii="標楷體" w:eastAsia="標楷體" w:hAnsi="標楷體"/>
                <w:b/>
                <w:spacing w:val="-20"/>
                <w:szCs w:val="24"/>
              </w:rPr>
            </w:pPr>
            <w:r>
              <w:rPr>
                <w:rFonts w:ascii="標楷體" w:eastAsia="標楷體" w:hAnsi="標楷體"/>
                <w:b/>
                <w:spacing w:val="-20"/>
                <w:szCs w:val="24"/>
              </w:rPr>
              <w:t>審 查 會 審 竣</w:t>
            </w:r>
          </w:p>
          <w:p w:rsidR="003018D3" w:rsidRDefault="006D11D2" w:rsidP="00B1688D">
            <w:pPr>
              <w:suppressAutoHyphens w:val="0"/>
              <w:spacing w:line="300" w:lineRule="exact"/>
              <w:jc w:val="center"/>
              <w:textAlignment w:val="auto"/>
            </w:pPr>
            <w:r>
              <w:rPr>
                <w:rFonts w:ascii="標楷體" w:eastAsia="標楷體" w:hAnsi="標楷體"/>
                <w:b/>
                <w:spacing w:val="-20"/>
                <w:szCs w:val="24"/>
              </w:rPr>
              <w:t>日 期 及 會 次</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00" w:lineRule="exact"/>
              <w:jc w:val="center"/>
              <w:textAlignment w:val="auto"/>
              <w:rPr>
                <w:rFonts w:ascii="標楷體" w:eastAsia="標楷體" w:hAnsi="標楷體"/>
                <w:b/>
                <w:bCs/>
                <w:spacing w:val="-20"/>
                <w:szCs w:val="24"/>
              </w:rPr>
            </w:pPr>
            <w:r>
              <w:rPr>
                <w:rFonts w:ascii="標楷體" w:eastAsia="標楷體" w:hAnsi="標楷體"/>
                <w:b/>
                <w:bCs/>
                <w:spacing w:val="-20"/>
                <w:szCs w:val="24"/>
              </w:rPr>
              <w:t>備      註</w:t>
            </w:r>
          </w:p>
        </w:tc>
      </w:tr>
      <w:tr w:rsidR="003978F8" w:rsidTr="00BE7CBA">
        <w:trPr>
          <w:cantSplit/>
          <w:trHeight w:val="200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Pr="00B1688D" w:rsidRDefault="003978F8" w:rsidP="00317422">
            <w:pPr>
              <w:pStyle w:val="affff2"/>
              <w:numPr>
                <w:ilvl w:val="0"/>
                <w:numId w:val="27"/>
              </w:numPr>
              <w:suppressAutoHyphens w:val="0"/>
              <w:spacing w:line="32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Default="003978F8" w:rsidP="009909A2">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行政院函請審議「95年度中央政府總預算第二預備金動支數額表」案（另含第二預備金動支數額機關別表12案）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Default="003978F8" w:rsidP="009909A2">
            <w:pPr>
              <w:suppressAutoHyphens w:val="0"/>
              <w:spacing w:line="320" w:lineRule="exact"/>
              <w:jc w:val="both"/>
              <w:textAlignment w:val="auto"/>
              <w:rPr>
                <w:rFonts w:ascii="標楷體" w:eastAsia="標楷體" w:hAnsi="標楷體"/>
                <w:szCs w:val="24"/>
              </w:rPr>
            </w:pPr>
            <w:r w:rsidRPr="006E1F37">
              <w:rPr>
                <w:rFonts w:ascii="標楷體" w:eastAsia="標楷體" w:hAnsi="標楷體"/>
                <w:spacing w:val="-20"/>
                <w:szCs w:val="24"/>
              </w:rPr>
              <w:t>第6屆第5會期第1次院會(96.2.27)決</w:t>
            </w:r>
            <w:r>
              <w:rPr>
                <w:rFonts w:ascii="標楷體" w:eastAsia="標楷體" w:hAnsi="標楷體"/>
                <w:szCs w:val="24"/>
              </w:rPr>
              <w:t>定：「交預算及決算委員會會同有關委員會審查」</w:t>
            </w:r>
          </w:p>
        </w:tc>
        <w:tc>
          <w:tcPr>
            <w:tcW w:w="1701"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3978F8" w:rsidRDefault="003978F8">
            <w:pPr>
              <w:suppressAutoHyphens w:val="0"/>
              <w:spacing w:line="340" w:lineRule="exact"/>
              <w:jc w:val="both"/>
              <w:textAlignment w:val="auto"/>
            </w:pPr>
            <w:r>
              <w:rPr>
                <w:rFonts w:ascii="標楷體" w:eastAsia="標楷體" w:hAnsi="標楷體"/>
                <w:spacing w:val="-16"/>
                <w:szCs w:val="24"/>
              </w:rPr>
              <w:t>財政、</w:t>
            </w:r>
            <w:r>
              <w:rPr>
                <w:rFonts w:ascii="標楷體" w:eastAsia="標楷體" w:hAnsi="標楷體"/>
                <w:spacing w:val="-20"/>
                <w:szCs w:val="24"/>
              </w:rPr>
              <w:t>內政、外交及國防、經濟、教育及文化、交通、司法及法制、衛生環境及勞工委員會</w:t>
            </w:r>
            <w:r>
              <w:rPr>
                <w:rFonts w:ascii="標楷體" w:eastAsia="標楷體" w:hAnsi="標楷體"/>
                <w:szCs w:val="24"/>
              </w:rPr>
              <w:t>舉行第1次聯席會議</w:t>
            </w:r>
            <w:r>
              <w:rPr>
                <w:rFonts w:ascii="標楷體" w:eastAsia="標楷體" w:hAnsi="標楷體" w:hint="eastAsia"/>
                <w:szCs w:val="24"/>
              </w:rPr>
              <w:t>(</w:t>
            </w:r>
            <w:r>
              <w:rPr>
                <w:rFonts w:ascii="標楷體" w:eastAsia="標楷體" w:hAnsi="標楷體"/>
                <w:spacing w:val="-16"/>
                <w:szCs w:val="24"/>
              </w:rPr>
              <w:t>97.4.9</w:t>
            </w:r>
            <w:r>
              <w:rPr>
                <w:rFonts w:ascii="標楷體" w:eastAsia="標楷體" w:hAnsi="標楷體" w:hint="eastAsia"/>
                <w:szCs w:val="24"/>
              </w:rPr>
              <w:t>)</w:t>
            </w:r>
          </w:p>
          <w:p w:rsidR="003978F8" w:rsidRDefault="003978F8" w:rsidP="00B1688D">
            <w:pPr>
              <w:keepLines/>
              <w:spacing w:line="360" w:lineRule="exact"/>
              <w:jc w:val="center"/>
              <w:textAlignment w:val="auto"/>
            </w:pPr>
          </w:p>
        </w:tc>
        <w:tc>
          <w:tcPr>
            <w:tcW w:w="1843"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3978F8" w:rsidRDefault="003978F8" w:rsidP="00446A0E">
            <w:pPr>
              <w:suppressAutoHyphens w:val="0"/>
              <w:spacing w:line="340" w:lineRule="exact"/>
              <w:jc w:val="both"/>
              <w:textAlignment w:val="auto"/>
            </w:pPr>
            <w:r>
              <w:rPr>
                <w:rFonts w:ascii="標楷體" w:eastAsia="標楷體" w:hAnsi="標楷體"/>
                <w:spacing w:val="-20"/>
                <w:szCs w:val="24"/>
              </w:rPr>
              <w:t>97.4.14</w:t>
            </w:r>
            <w:r>
              <w:rPr>
                <w:rFonts w:ascii="標楷體" w:eastAsia="標楷體" w:hAnsi="標楷體"/>
                <w:szCs w:val="24"/>
              </w:rPr>
              <w:t>函議事處</w:t>
            </w:r>
            <w:r>
              <w:rPr>
                <w:rFonts w:ascii="標楷體" w:eastAsia="標楷體" w:hAnsi="標楷體" w:hint="eastAsia"/>
                <w:szCs w:val="24"/>
              </w:rPr>
              <w:t>(</w:t>
            </w:r>
            <w:r w:rsidR="00284429">
              <w:rPr>
                <w:rFonts w:ascii="標楷體" w:eastAsia="標楷體" w:hAnsi="標楷體" w:hint="eastAsia"/>
                <w:szCs w:val="24"/>
              </w:rPr>
              <w:t>計</w:t>
            </w:r>
            <w:r>
              <w:rPr>
                <w:rFonts w:ascii="標楷體" w:eastAsia="標楷體" w:hAnsi="標楷體" w:hint="eastAsia"/>
                <w:szCs w:val="24"/>
              </w:rPr>
              <w:t>27案)</w:t>
            </w:r>
            <w:r>
              <w:rPr>
                <w:rFonts w:ascii="標楷體" w:eastAsia="標楷體" w:hAnsi="標楷體"/>
                <w:szCs w:val="24"/>
              </w:rPr>
              <w:t>，聯席會決議不須交由黨團協商。</w:t>
            </w:r>
          </w:p>
          <w:p w:rsidR="003978F8" w:rsidRPr="00B1688D" w:rsidRDefault="003978F8" w:rsidP="00B1688D">
            <w:pPr>
              <w:keepLines/>
              <w:spacing w:line="360" w:lineRule="exact"/>
              <w:jc w:val="center"/>
              <w:textAlignment w:val="auto"/>
            </w:pPr>
          </w:p>
        </w:tc>
      </w:tr>
      <w:tr w:rsidR="003978F8" w:rsidTr="00BE7CBA">
        <w:trPr>
          <w:cantSplit/>
          <w:trHeight w:val="2326"/>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Pr="00B1688D" w:rsidRDefault="003978F8"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Default="003978F8" w:rsidP="009909A2">
            <w:pPr>
              <w:keepLines/>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行政院函送第二預備金動支數額機關別表，有關財政部關稅總局及所屬辦理「海關建置機動式貨櫃檢查儀計畫」，其中2部所需經費2億4,702萬6,000元，動支本（95）年度中央政府總預算第二預備金支應案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Default="003978F8" w:rsidP="009909A2">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第6屆第4會期第8次院會(95.11.17)決定：「交預算及決算、財政兩委員會審查」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78F8" w:rsidRDefault="003978F8" w:rsidP="00B1688D">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78F8" w:rsidRDefault="003978F8" w:rsidP="00B1688D">
            <w:pPr>
              <w:keepLines/>
              <w:spacing w:line="360" w:lineRule="exact"/>
              <w:jc w:val="center"/>
              <w:textAlignment w:val="auto"/>
              <w:rPr>
                <w:rFonts w:ascii="標楷體" w:eastAsia="標楷體" w:hAnsi="標楷體"/>
                <w:szCs w:val="24"/>
              </w:rPr>
            </w:pPr>
          </w:p>
        </w:tc>
      </w:tr>
      <w:tr w:rsidR="003978F8" w:rsidTr="00BE7CBA">
        <w:trPr>
          <w:cantSplit/>
          <w:trHeight w:val="2358"/>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Pr="00B1688D" w:rsidRDefault="003978F8"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Default="003978F8" w:rsidP="009909A2">
            <w:pPr>
              <w:keepLines/>
              <w:suppressAutoHyphens w:val="0"/>
              <w:spacing w:line="320" w:lineRule="exact"/>
              <w:jc w:val="both"/>
              <w:textAlignment w:val="auto"/>
              <w:rPr>
                <w:rFonts w:ascii="標楷體" w:eastAsia="標楷體" w:hAnsi="標楷體"/>
                <w:spacing w:val="-4"/>
                <w:szCs w:val="24"/>
              </w:rPr>
            </w:pPr>
            <w:r>
              <w:rPr>
                <w:rFonts w:ascii="標楷體" w:eastAsia="標楷體" w:hAnsi="標楷體"/>
                <w:spacing w:val="-4"/>
                <w:szCs w:val="24"/>
              </w:rPr>
              <w:t>行政院函送第二預備金動支數額機關別表，有關銓敘部本（95）年度「公務人員退休撫卹給付」科目經費，因辦理退休（職）人數增加，致原列預算不敷9億4,802萬8,000元，動支本年度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Default="003978F8" w:rsidP="009909A2">
            <w:pPr>
              <w:keepLines/>
              <w:suppressAutoHyphens w:val="0"/>
              <w:spacing w:line="320" w:lineRule="exact"/>
              <w:jc w:val="both"/>
              <w:textAlignment w:val="auto"/>
              <w:rPr>
                <w:rFonts w:ascii="標楷體" w:eastAsia="標楷體" w:hAnsi="標楷體"/>
                <w:spacing w:val="-20"/>
                <w:szCs w:val="24"/>
              </w:rPr>
            </w:pPr>
            <w:r w:rsidRPr="006E1F37">
              <w:rPr>
                <w:rFonts w:ascii="標楷體" w:eastAsia="標楷體" w:hAnsi="標楷體"/>
                <w:spacing w:val="-30"/>
                <w:szCs w:val="24"/>
              </w:rPr>
              <w:t>第6屆第4會期第8次院會（95.11.17）決</w:t>
            </w:r>
            <w:r>
              <w:rPr>
                <w:rFonts w:ascii="標楷體" w:eastAsia="標楷體" w:hAnsi="標楷體"/>
                <w:spacing w:val="-20"/>
                <w:szCs w:val="24"/>
              </w:rPr>
              <w:t>定：「交預算及決算、法制兩委員會審查」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78F8" w:rsidRDefault="003978F8" w:rsidP="00B1688D">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78F8" w:rsidRDefault="003978F8" w:rsidP="00B1688D">
            <w:pPr>
              <w:keepLines/>
              <w:spacing w:line="360" w:lineRule="exact"/>
              <w:jc w:val="center"/>
              <w:textAlignment w:val="auto"/>
              <w:rPr>
                <w:rFonts w:ascii="標楷體" w:eastAsia="標楷體" w:hAnsi="標楷體"/>
                <w:szCs w:val="24"/>
              </w:rPr>
            </w:pPr>
          </w:p>
        </w:tc>
      </w:tr>
      <w:tr w:rsidR="003978F8" w:rsidTr="00BE7CBA">
        <w:trPr>
          <w:cantSplit/>
          <w:trHeight w:val="2024"/>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Pr="00B1688D" w:rsidRDefault="003978F8"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Default="003978F8" w:rsidP="00BE7CBA">
            <w:pPr>
              <w:keepLines/>
              <w:suppressAutoHyphens w:val="0"/>
              <w:spacing w:line="340" w:lineRule="exact"/>
              <w:jc w:val="both"/>
              <w:textAlignment w:val="auto"/>
              <w:rPr>
                <w:rFonts w:ascii="標楷體" w:eastAsia="標楷體" w:hAnsi="標楷體"/>
                <w:spacing w:val="-2"/>
                <w:szCs w:val="24"/>
              </w:rPr>
            </w:pPr>
            <w:r>
              <w:rPr>
                <w:rFonts w:ascii="標楷體" w:eastAsia="標楷體" w:hAnsi="標楷體"/>
                <w:spacing w:val="-2"/>
                <w:szCs w:val="24"/>
              </w:rPr>
              <w:t>行政院函送第二預備金動支數額機關別表，有關該院農業委員會為防範高病原性家禽流行性感冒之發生，95年度下半年所需架設防鳥圍網經費4億元，動支中央政府總預算第二預備金支應案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Default="003978F8" w:rsidP="009909A2">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第6屆第4會期第10次院會(95.12.1)決定：「交預算及決算、經濟及能源兩委員會審查」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78F8" w:rsidRDefault="003978F8" w:rsidP="00B1688D">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78F8" w:rsidRDefault="003978F8" w:rsidP="00B1688D">
            <w:pPr>
              <w:keepLines/>
              <w:spacing w:line="360" w:lineRule="exact"/>
              <w:jc w:val="center"/>
              <w:textAlignment w:val="auto"/>
              <w:rPr>
                <w:rFonts w:ascii="標楷體" w:eastAsia="標楷體" w:hAnsi="標楷體"/>
                <w:szCs w:val="24"/>
              </w:rPr>
            </w:pPr>
          </w:p>
        </w:tc>
      </w:tr>
      <w:tr w:rsidR="003978F8" w:rsidTr="00BE7CBA">
        <w:trPr>
          <w:cantSplit/>
          <w:trHeight w:val="1668"/>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Pr="00B1688D" w:rsidRDefault="003978F8"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Default="003978F8" w:rsidP="00BE7CBA">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行政院函送第二預備金動支數額機關別表，有關財政部國庫署辦理私劣菸品查緝業務，所需經費動支本（95）年度中央政府總預算第二預備金8,960萬元支應案</w:t>
            </w:r>
            <w:r w:rsidR="008345B7">
              <w:rPr>
                <w:rFonts w:ascii="標楷體" w:eastAsia="標楷體" w:hAnsi="標楷體" w:hint="eastAsia"/>
                <w:szCs w:val="24"/>
              </w:rPr>
              <w:t>。</w:t>
            </w:r>
          </w:p>
        </w:tc>
        <w:tc>
          <w:tcPr>
            <w:tcW w:w="184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Default="003978F8" w:rsidP="00BE7CBA">
            <w:pPr>
              <w:keepLines/>
              <w:suppressAutoHyphens w:val="0"/>
              <w:spacing w:line="340" w:lineRule="exact"/>
              <w:jc w:val="both"/>
              <w:textAlignment w:val="auto"/>
              <w:rPr>
                <w:rFonts w:ascii="標楷體" w:eastAsia="標楷體" w:hAnsi="標楷體"/>
                <w:spacing w:val="-20"/>
                <w:szCs w:val="24"/>
              </w:rPr>
            </w:pPr>
            <w:r>
              <w:rPr>
                <w:rFonts w:ascii="標楷體" w:eastAsia="標楷體" w:hAnsi="標楷體"/>
                <w:spacing w:val="-20"/>
                <w:szCs w:val="24"/>
              </w:rPr>
              <w:t>第6屆第4會期第11次院會(95.12.12)決定：「交預算及決算、財政兩委員會審查」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78F8" w:rsidRDefault="003978F8" w:rsidP="00B1688D">
            <w:pPr>
              <w:keepLines/>
              <w:spacing w:line="360" w:lineRule="exact"/>
              <w:jc w:val="center"/>
              <w:textAlignment w:val="auto"/>
              <w:rPr>
                <w:rFonts w:ascii="標楷體" w:eastAsia="標楷體" w:hAnsi="標楷體"/>
                <w:szCs w:val="24"/>
              </w:rPr>
            </w:pPr>
          </w:p>
        </w:tc>
        <w:tc>
          <w:tcPr>
            <w:tcW w:w="1843"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3978F8" w:rsidRDefault="003978F8" w:rsidP="00B1688D">
            <w:pPr>
              <w:keepLines/>
              <w:spacing w:line="360" w:lineRule="exact"/>
              <w:jc w:val="center"/>
              <w:textAlignment w:val="auto"/>
              <w:rPr>
                <w:rFonts w:ascii="標楷體" w:eastAsia="標楷體" w:hAnsi="標楷體"/>
                <w:szCs w:val="24"/>
              </w:rPr>
            </w:pPr>
          </w:p>
        </w:tc>
      </w:tr>
      <w:tr w:rsidR="005954DC" w:rsidTr="00BE7CBA">
        <w:trPr>
          <w:cantSplit/>
          <w:trHeight w:val="1985"/>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954DC" w:rsidRDefault="005954DC" w:rsidP="00BE7CBA">
            <w:pPr>
              <w:keepLines/>
              <w:suppressAutoHyphens w:val="0"/>
              <w:spacing w:line="38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行政院函送第二預備金動支數額機關別表，有關法務部補助各縣市成立毒品危害防制中心，所需經費5,690萬4,000元，動支95年度中央政府總預算第二預備金支應案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954DC" w:rsidRDefault="005954DC" w:rsidP="00BE7CBA">
            <w:pPr>
              <w:keepLines/>
              <w:suppressAutoHyphens w:val="0"/>
              <w:spacing w:line="380" w:lineRule="exact"/>
              <w:jc w:val="both"/>
              <w:textAlignment w:val="auto"/>
              <w:rPr>
                <w:rFonts w:ascii="標楷體" w:eastAsia="標楷體" w:hAnsi="標楷體"/>
                <w:spacing w:val="-20"/>
                <w:szCs w:val="24"/>
              </w:rPr>
            </w:pPr>
            <w:r>
              <w:rPr>
                <w:rFonts w:ascii="標楷體" w:eastAsia="標楷體" w:hAnsi="標楷體"/>
                <w:spacing w:val="-20"/>
                <w:szCs w:val="24"/>
              </w:rPr>
              <w:t>第6屆第4會期第11次院會(95.12.12)決定：「交預算及決算、司法兩委員會審查」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國立故宮博物院因辦理該院「正館公共空間、展覽動線調整與周邊環境改善工程暨正館建築物耐震補強工程」調整計畫，所需經費1億4,800萬元動支本（95）年度中央政府總預算第二預備金支應案</w:t>
            </w:r>
            <w:r w:rsidR="008345B7">
              <w:rPr>
                <w:rFonts w:ascii="標楷體" w:eastAsia="標楷體" w:hAnsi="標楷體" w:hint="eastAsia"/>
                <w:szCs w:val="24"/>
              </w:rPr>
              <w:t>。</w:t>
            </w:r>
          </w:p>
        </w:tc>
        <w:tc>
          <w:tcPr>
            <w:tcW w:w="184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第6屆第4會期第12次院會(95.12.15)決定：「交預算及決算、教育及文化兩委員會審查」</w:t>
            </w:r>
          </w:p>
        </w:tc>
        <w:tc>
          <w:tcPr>
            <w:tcW w:w="1701"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8345B7" w:rsidRDefault="005954DC" w:rsidP="005954DC">
            <w:pPr>
              <w:keepLines/>
              <w:suppressAutoHyphens w:val="0"/>
              <w:spacing w:line="320" w:lineRule="exact"/>
              <w:jc w:val="both"/>
              <w:textAlignment w:val="auto"/>
              <w:rPr>
                <w:rFonts w:ascii="標楷體" w:eastAsia="標楷體" w:hAnsi="標楷體"/>
                <w:spacing w:val="-6"/>
                <w:szCs w:val="24"/>
              </w:rPr>
            </w:pPr>
            <w:r w:rsidRPr="008345B7">
              <w:rPr>
                <w:rFonts w:ascii="標楷體" w:eastAsia="標楷體" w:hAnsi="標楷體"/>
                <w:spacing w:val="-6"/>
                <w:szCs w:val="24"/>
              </w:rPr>
              <w:t>行政院函送第二預備金動支數額機關別表，有關法務部及所屬臺灣高等法院檢察署收容人給養經費預算不敷9,984萬1,000元，動支95年度中央政府總預算第二預備金支應案</w:t>
            </w:r>
            <w:r w:rsidR="008345B7" w:rsidRPr="008345B7">
              <w:rPr>
                <w:rFonts w:ascii="標楷體" w:eastAsia="標楷體" w:hAnsi="標楷體" w:hint="eastAsia"/>
                <w:spacing w:val="-6"/>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第6屆第4會期第13次院會(95.12.22)決定：「交預算及決算、司法兩委員會審查」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6"/>
                <w:szCs w:val="24"/>
              </w:rPr>
            </w:pPr>
            <w:r>
              <w:rPr>
                <w:rFonts w:ascii="標楷體" w:eastAsia="標楷體" w:hAnsi="標楷體"/>
                <w:spacing w:val="-6"/>
                <w:szCs w:val="24"/>
              </w:rPr>
              <w:t>行政院函送第二預備金動支數額機關別表，有關內政部入出國及移民署成立所需開辦費不敷4億8,016萬8,000元，動支95年度中央政府總預算第二預備金支應案</w:t>
            </w:r>
            <w:r w:rsidR="008345B7">
              <w:rPr>
                <w:rFonts w:ascii="標楷體" w:eastAsia="標楷體" w:hAnsi="標楷體" w:hint="eastAsia"/>
                <w:spacing w:val="-6"/>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第6屆第4會期第14次院會(95.12.29)決定：「交預算及決算、內政及民族兩委員會審查」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6"/>
                <w:szCs w:val="24"/>
              </w:rPr>
            </w:pPr>
            <w:r>
              <w:rPr>
                <w:rFonts w:ascii="標楷體" w:eastAsia="標楷體" w:hAnsi="標楷體"/>
                <w:spacing w:val="-6"/>
                <w:szCs w:val="24"/>
              </w:rPr>
              <w:t>行政院函送第二預備金動支數額機關別表，有關行政院國軍退除役官兵輔導委員會因就養榮民人數遞減趨勢減緩，致原列就養費不敷，動支本（95）年度中央政府總預算第二預備金2億元支應案</w:t>
            </w:r>
            <w:r w:rsidR="008345B7">
              <w:rPr>
                <w:rFonts w:ascii="標楷體" w:eastAsia="標楷體" w:hAnsi="標楷體" w:hint="eastAsia"/>
                <w:spacing w:val="-6"/>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第6屆第4會期第14次院會(95.12.29）決定：「交預算及決算、國防兩委員會審查」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Height w:val="58"/>
        </w:trPr>
        <w:tc>
          <w:tcPr>
            <w:tcW w:w="567"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5954DC" w:rsidRDefault="005954DC" w:rsidP="00714CB9">
            <w:pPr>
              <w:keepLines/>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行政院函送第二預備金動支數額機關別表，有關內政部</w:t>
            </w:r>
            <w:r>
              <w:rPr>
                <w:rFonts w:ascii="標楷體" w:eastAsia="標楷體" w:hAnsi="標楷體" w:hint="eastAsia"/>
                <w:szCs w:val="24"/>
              </w:rPr>
              <w:t>辦理「台北都會區環河快速道路系統整體發展計畫」因業務量增加致經費不</w:t>
            </w:r>
            <w:r w:rsidR="00714CB9">
              <w:rPr>
                <w:rFonts w:ascii="標楷體" w:eastAsia="標楷體" w:hAnsi="標楷體" w:hint="eastAsia"/>
                <w:szCs w:val="24"/>
              </w:rPr>
              <w:t>敷</w:t>
            </w:r>
            <w:r>
              <w:rPr>
                <w:rFonts w:ascii="標楷體" w:eastAsia="標楷體" w:hAnsi="標楷體"/>
                <w:szCs w:val="24"/>
              </w:rPr>
              <w:t>5億</w:t>
            </w:r>
            <w:r w:rsidR="00714CB9">
              <w:rPr>
                <w:rFonts w:ascii="標楷體" w:eastAsia="標楷體" w:hAnsi="標楷體" w:hint="eastAsia"/>
                <w:szCs w:val="24"/>
              </w:rPr>
              <w:t>5</w:t>
            </w:r>
            <w:r>
              <w:rPr>
                <w:rFonts w:ascii="標楷體" w:eastAsia="標楷體" w:hAnsi="標楷體"/>
                <w:szCs w:val="24"/>
              </w:rPr>
              <w:t>,000萬元，動支中央政府總預算第二預備金支應案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5954DC" w:rsidRDefault="005954DC" w:rsidP="00714CB9">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第6屆第4會期第15次院會(96.1.5)決定：「交預算及決算、</w:t>
            </w:r>
            <w:r w:rsidR="00714CB9">
              <w:rPr>
                <w:rFonts w:ascii="標楷體" w:eastAsia="標楷體" w:hAnsi="標楷體" w:hint="eastAsia"/>
                <w:spacing w:val="-20"/>
                <w:szCs w:val="24"/>
              </w:rPr>
              <w:t>內政</w:t>
            </w:r>
            <w:r>
              <w:rPr>
                <w:rFonts w:ascii="標楷體" w:eastAsia="標楷體" w:hAnsi="標楷體"/>
                <w:spacing w:val="-20"/>
                <w:szCs w:val="24"/>
              </w:rPr>
              <w:t>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uppressAutoHyphens w:val="0"/>
              <w:spacing w:line="360" w:lineRule="exact"/>
              <w:jc w:val="center"/>
              <w:textAlignment w:val="auto"/>
              <w:rPr>
                <w:rFonts w:ascii="標楷體" w:eastAsia="標楷體" w:hAnsi="標楷體"/>
                <w:szCs w:val="24"/>
              </w:rPr>
            </w:pPr>
          </w:p>
        </w:tc>
        <w:tc>
          <w:tcPr>
            <w:tcW w:w="1843"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uppressAutoHyphens w:val="0"/>
              <w:spacing w:line="360" w:lineRule="exact"/>
              <w:jc w:val="center"/>
              <w:textAlignment w:val="auto"/>
              <w:rPr>
                <w:rFonts w:ascii="標楷體" w:eastAsia="標楷體" w:hAnsi="標楷體"/>
                <w:szCs w:val="24"/>
              </w:rPr>
            </w:pPr>
          </w:p>
        </w:tc>
      </w:tr>
      <w:tr w:rsidR="005954DC" w:rsidTr="00BE7CBA">
        <w:trPr>
          <w:cantSplit/>
          <w:trHeight w:val="58"/>
        </w:trPr>
        <w:tc>
          <w:tcPr>
            <w:tcW w:w="567"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行政院函送第二預備金動支數額機關別表，有關內政部95年度因請領敬老福利生活津貼人數高於原預估人數，不敷經費5億3,000萬元，動支中央政府總預算第二預備金支應案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第6屆第4會期第15次院會(96.1.5)決定：「交預算及決算、衛生環境及社會福利兩委員會審查」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uppressAutoHyphens w:val="0"/>
              <w:spacing w:line="360" w:lineRule="exact"/>
              <w:jc w:val="center"/>
              <w:textAlignment w:val="auto"/>
              <w:rPr>
                <w:rFonts w:ascii="標楷體" w:eastAsia="標楷體" w:hAnsi="標楷體"/>
                <w:szCs w:val="24"/>
              </w:rPr>
            </w:pPr>
          </w:p>
        </w:tc>
        <w:tc>
          <w:tcPr>
            <w:tcW w:w="1843"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uppressAutoHyphens w:val="0"/>
              <w:spacing w:line="360" w:lineRule="exact"/>
              <w:jc w:val="center"/>
              <w:textAlignment w:val="auto"/>
              <w:rPr>
                <w:rFonts w:ascii="標楷體" w:eastAsia="標楷體" w:hAnsi="標楷體"/>
                <w:szCs w:val="24"/>
              </w:rPr>
            </w:pPr>
          </w:p>
        </w:tc>
      </w:tr>
      <w:tr w:rsidR="005954DC" w:rsidTr="00BE7CBA">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28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行政院函送第二預備金動支數額機關別表，有關經濟部中小企業處為充實中小企業信用保證基金承保能量，加強協助中小企業取得融資，對該基金捐助所需經費5億元，動支95年度中央政府總預算第二預備金支應案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AF4965"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noProof/>
                <w:spacing w:val="-20"/>
                <w:szCs w:val="24"/>
              </w:rPr>
              <mc:AlternateContent>
                <mc:Choice Requires="wps">
                  <w:drawing>
                    <wp:anchor distT="0" distB="0" distL="114300" distR="114300" simplePos="0" relativeHeight="251657216" behindDoc="0" locked="0" layoutInCell="1" allowOverlap="1">
                      <wp:simplePos x="0" y="0"/>
                      <wp:positionH relativeFrom="column">
                        <wp:posOffset>1155700</wp:posOffset>
                      </wp:positionH>
                      <wp:positionV relativeFrom="paragraph">
                        <wp:posOffset>1225550</wp:posOffset>
                      </wp:positionV>
                      <wp:extent cx="2164080" cy="7620"/>
                      <wp:effectExtent l="0" t="0" r="26670" b="30480"/>
                      <wp:wrapNone/>
                      <wp:docPr id="26" name="直線接點 26"/>
                      <wp:cNvGraphicFramePr/>
                      <a:graphic xmlns:a="http://schemas.openxmlformats.org/drawingml/2006/main">
                        <a:graphicData uri="http://schemas.microsoft.com/office/word/2010/wordprocessingShape">
                          <wps:wsp>
                            <wps:cNvCnPr/>
                            <wps:spPr>
                              <a:xfrm flipV="1">
                                <a:off x="0" y="0"/>
                                <a:ext cx="2164080"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43A9F16" id="直線接點 26" o:spid="_x0000_s1026" style="position:absolute;flip:y;z-index:251657216;visibility:visible;mso-wrap-style:square;mso-wrap-distance-left:9pt;mso-wrap-distance-top:0;mso-wrap-distance-right:9pt;mso-wrap-distance-bottom:0;mso-position-horizontal:absolute;mso-position-horizontal-relative:text;mso-position-vertical:absolute;mso-position-vertical-relative:text" from="91pt,96.5pt" to="261.4pt,9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" strokecolor="black [3040]"/>
                  </w:pict>
                </mc:Fallback>
              </mc:AlternateContent>
            </w:r>
            <w:r w:rsidR="005954DC">
              <w:rPr>
                <w:rFonts w:ascii="標楷體" w:eastAsia="標楷體" w:hAnsi="標楷體"/>
                <w:spacing w:val="-20"/>
                <w:szCs w:val="24"/>
              </w:rPr>
              <w:t>第6屆第4會期第16次院會(96.1.12)決定：「交預算及決算、經濟及能源兩委員會審查」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Pr>
        <w:tc>
          <w:tcPr>
            <w:tcW w:w="56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行政院函請審議「96年度中央政府總預算第二預備金動支數額表」案（另含第二預備金動支數額機關別表13案）</w:t>
            </w:r>
            <w:r w:rsidR="008345B7">
              <w:rPr>
                <w:rFonts w:ascii="標楷體" w:eastAsia="標楷體" w:hAnsi="標楷體" w:hint="eastAsia"/>
                <w:szCs w:val="24"/>
              </w:rPr>
              <w:t>。</w:t>
            </w:r>
          </w:p>
        </w:tc>
        <w:tc>
          <w:tcPr>
            <w:tcW w:w="1842"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第7屆第1會期第2次院會(97.2.29)決定：「交財政委員會會同有關委員會審查」</w:t>
            </w:r>
          </w:p>
        </w:tc>
        <w:tc>
          <w:tcPr>
            <w:tcW w:w="1701" w:type="dxa"/>
            <w:vMerge/>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pPr>
            <w:r>
              <w:rPr>
                <w:rFonts w:ascii="標楷體" w:eastAsia="標楷體" w:hAnsi="標楷體"/>
                <w:spacing w:val="-4"/>
                <w:szCs w:val="24"/>
              </w:rPr>
              <w:t>行政院函送第二預備金動支數額機關別表，有關司法院籌設智慧財產法院所需相關經費1億2,558萬7,000元，動支96年度中</w:t>
            </w:r>
            <w:r>
              <w:rPr>
                <w:rFonts w:ascii="標楷體" w:eastAsia="標楷體" w:hAnsi="標楷體"/>
                <w:szCs w:val="24"/>
              </w:rPr>
              <w:t>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第6屆第6會期第11次院會(96.11.16)決定：「交預算及決算、司法兩委員會審查」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行政院函送第二預備金動支數額機關別表，有關國防部因辦理「太平專案」，96年度所需經費7億1,544萬5,000元，動支中央政府總預算第二預備金支應案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第6屆第6會期第11次院會(96.11.16)決定：「交預算及決算、國防兩委員會審查」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行政院函送第二預備金動支數額機關別表，有關法務部補助各縣市政府毒品危害防制中心辦理毒品犯個案追蹤輔導及戒癮治療等相關經費5,431萬9,000元，動支96年度中央政府總預算第二預備金支應案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第6屆第6會期第12次院會(96.11.23）決定：「交預算及決算、司法兩委員會審查」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Height w:val="1968"/>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行政院函送第二預備金動支數額機關別表，有關國史館因應機關搬遷及業務推動需要，辦理辦公廳舍整</w:t>
            </w:r>
          </w:p>
          <w:p w:rsidR="005954DC" w:rsidRDefault="005954DC" w:rsidP="005954DC">
            <w:pPr>
              <w:keepLines/>
              <w:spacing w:line="320" w:lineRule="exact"/>
              <w:jc w:val="both"/>
              <w:textAlignment w:val="auto"/>
              <w:rPr>
                <w:rFonts w:ascii="標楷體" w:eastAsia="標楷體" w:hAnsi="標楷體"/>
                <w:szCs w:val="24"/>
              </w:rPr>
            </w:pPr>
            <w:r>
              <w:rPr>
                <w:rFonts w:ascii="標楷體" w:eastAsia="標楷體" w:hAnsi="標楷體"/>
                <w:szCs w:val="24"/>
              </w:rPr>
              <w:t>建及展場設計施作所需經費1億1,708萬6,000元，動支96年度中央政府總預算第二預備金支應案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 xml:space="preserve">第6屆第6會期第12次院會(96.11.23) </w:t>
            </w:r>
          </w:p>
          <w:p w:rsidR="005954DC" w:rsidRDefault="005954DC" w:rsidP="005954DC">
            <w:pPr>
              <w:keepLines/>
              <w:spacing w:line="320" w:lineRule="exact"/>
              <w:jc w:val="both"/>
              <w:textAlignment w:val="auto"/>
              <w:rPr>
                <w:rFonts w:ascii="標楷體" w:eastAsia="標楷體" w:hAnsi="標楷體"/>
                <w:spacing w:val="-20"/>
                <w:szCs w:val="24"/>
              </w:rPr>
            </w:pPr>
            <w:r>
              <w:rPr>
                <w:rFonts w:ascii="標楷體" w:eastAsia="標楷體" w:hAnsi="標楷體"/>
                <w:spacing w:val="-20"/>
                <w:szCs w:val="24"/>
              </w:rPr>
              <w:t>決定：「交預算及決算、法制兩委員會審查」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uppressAutoHyphens w:val="0"/>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uppressAutoHyphens w:val="0"/>
              <w:spacing w:line="360" w:lineRule="exact"/>
              <w:jc w:val="center"/>
              <w:textAlignment w:val="auto"/>
              <w:rPr>
                <w:rFonts w:ascii="標楷體" w:eastAsia="標楷體" w:hAnsi="標楷體"/>
                <w:szCs w:val="24"/>
              </w:rPr>
            </w:pPr>
          </w:p>
        </w:tc>
      </w:tr>
      <w:tr w:rsidR="005954DC" w:rsidTr="00BE7CBA">
        <w:trPr>
          <w:cantSplit/>
          <w:trHeight w:val="2024"/>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行政院函送第二預備金動支數額機關別表，有關內政部營建署辦理嘉義市「二二八國家紀念公園開發計畫」不敷經費2億1,700萬元，動支96年度中央政府總預算第二預備金支應案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第6屆第6會期第12次院會(96.11.23）決定：「交預算及決算、內政及民族兩委員會審查」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Height w:val="2328"/>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6"/>
                <w:szCs w:val="24"/>
              </w:rPr>
            </w:pPr>
            <w:r>
              <w:rPr>
                <w:rFonts w:ascii="標楷體" w:eastAsia="標楷體" w:hAnsi="標楷體"/>
                <w:spacing w:val="-6"/>
                <w:szCs w:val="24"/>
              </w:rPr>
              <w:t>行政院函送第二預備金動支數額機關別表，有關中央選舉委員會因辦理行政院公民投票審議委員會業務、全國性公民投票連署人名冊查對作業及第7屆立法委員選舉相關選務所需經費不敷7,012萬2,000元，動支96年度中央政府總預算第二預備金支應案</w:t>
            </w:r>
            <w:r w:rsidR="008345B7">
              <w:rPr>
                <w:rFonts w:ascii="標楷體" w:eastAsia="標楷體" w:hAnsi="標楷體" w:hint="eastAsia"/>
                <w:spacing w:val="-6"/>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AF4965"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noProof/>
                <w:spacing w:val="-20"/>
                <w:szCs w:val="24"/>
              </w:rPr>
              <mc:AlternateContent>
                <mc:Choice Requires="wps">
                  <w:drawing>
                    <wp:anchor distT="0" distB="0" distL="114300" distR="114300" simplePos="0" relativeHeight="251660288" behindDoc="0" locked="0" layoutInCell="1" allowOverlap="1">
                      <wp:simplePos x="0" y="0"/>
                      <wp:positionH relativeFrom="column">
                        <wp:posOffset>1140460</wp:posOffset>
                      </wp:positionH>
                      <wp:positionV relativeFrom="paragraph">
                        <wp:posOffset>1459230</wp:posOffset>
                      </wp:positionV>
                      <wp:extent cx="2263140" cy="22860"/>
                      <wp:effectExtent l="0" t="0" r="22860" b="34290"/>
                      <wp:wrapNone/>
                      <wp:docPr id="27" name="直線接點 27"/>
                      <wp:cNvGraphicFramePr/>
                      <a:graphic xmlns:a="http://schemas.openxmlformats.org/drawingml/2006/main">
                        <a:graphicData uri="http://schemas.microsoft.com/office/word/2010/wordprocessingShape">
                          <wps:wsp>
                            <wps:cNvCnPr/>
                            <wps:spPr>
                              <a:xfrm flipV="1">
                                <a:off x="0" y="0"/>
                                <a:ext cx="2263140" cy="228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046808" id="直線接點 27"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9.8pt,114.9pt" to="268pt,1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" strokecolor="black [3040]"/>
                  </w:pict>
                </mc:Fallback>
              </mc:AlternateContent>
            </w:r>
            <w:r w:rsidR="005954DC">
              <w:rPr>
                <w:rFonts w:ascii="標楷體" w:eastAsia="標楷體" w:hAnsi="標楷體"/>
                <w:spacing w:val="-20"/>
                <w:szCs w:val="24"/>
              </w:rPr>
              <w:t>第6屆第6會期第13次院會(96.11.30)決定：「交預算及決算、內政及民族兩委員會審查」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Height w:val="2064"/>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691A0F">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行政院函送第二預備金動支數額機關別表，有關法務部所屬最高法院檢察署及調查局辦理第7屆立法委員選舉查察賄選業務所需經費7,778萬5,000元，動支96年度中央政府總預算第二預備金支應案</w:t>
            </w:r>
            <w:r w:rsidR="008345B7">
              <w:rPr>
                <w:rFonts w:ascii="標楷體" w:eastAsia="標楷體" w:hAnsi="標楷體" w:hint="eastAsia"/>
                <w:szCs w:val="24"/>
              </w:rPr>
              <w:t>。</w:t>
            </w:r>
          </w:p>
        </w:tc>
        <w:tc>
          <w:tcPr>
            <w:tcW w:w="184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第6屆第6會期第13次院會(96.11.30）決定：「交預算及決算、司法兩委員會審查」</w:t>
            </w:r>
          </w:p>
        </w:tc>
        <w:tc>
          <w:tcPr>
            <w:tcW w:w="1701"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Height w:val="2064"/>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691A0F">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行政院函送第二預備金動支數額機關別表，有關經濟部辦理自中國以外地區進口天然砂及機械製砂之差價補助所需經費6,441萬3,000元，動支96年度中央政府總預算第二預備金支應案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第6屆第6會期第15次院會(96.12.14)決定：「交預算及決算、經濟及能源兩委員會審查」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Height w:val="198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jc w:val="center"/>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8345B7" w:rsidRDefault="005954DC" w:rsidP="00691A0F">
            <w:pPr>
              <w:keepLines/>
              <w:suppressAutoHyphens w:val="0"/>
              <w:spacing w:line="340" w:lineRule="exact"/>
              <w:jc w:val="both"/>
              <w:textAlignment w:val="auto"/>
              <w:rPr>
                <w:rFonts w:ascii="標楷體" w:eastAsia="標楷體" w:hAnsi="標楷體"/>
                <w:spacing w:val="-6"/>
                <w:szCs w:val="24"/>
              </w:rPr>
            </w:pPr>
            <w:r w:rsidRPr="008345B7">
              <w:rPr>
                <w:rFonts w:ascii="標楷體" w:eastAsia="標楷體" w:hAnsi="標楷體"/>
                <w:spacing w:val="-6"/>
                <w:szCs w:val="24"/>
              </w:rPr>
              <w:t>行政院函送第二預備金動支數額機關別表，有關中央選舉委員會為第3案及第4案全國性公民投票案與第7屆立法委員選舉合併辦理，預算不敷4億8,284萬7,000元，動支96年度中央政府總預算第二預備金支應案</w:t>
            </w:r>
            <w:r w:rsidR="008345B7">
              <w:rPr>
                <w:rFonts w:ascii="標楷體" w:eastAsia="標楷體" w:hAnsi="標楷體" w:hint="eastAsia"/>
                <w:spacing w:val="-6"/>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第6屆第6會期第16次院會(96.12.19)決定：「交預算及決算、內政及民族兩委員會審查」</w:t>
            </w:r>
          </w:p>
        </w:tc>
        <w:tc>
          <w:tcPr>
            <w:tcW w:w="1701" w:type="dxa"/>
            <w:vMerge w:val="restart"/>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uppressAutoHyphens w:val="0"/>
              <w:spacing w:line="360" w:lineRule="exact"/>
              <w:jc w:val="center"/>
              <w:textAlignment w:val="auto"/>
              <w:rPr>
                <w:rFonts w:ascii="標楷體" w:eastAsia="標楷體" w:hAnsi="標楷體"/>
                <w:szCs w:val="24"/>
              </w:rPr>
            </w:pPr>
          </w:p>
        </w:tc>
        <w:tc>
          <w:tcPr>
            <w:tcW w:w="1843" w:type="dxa"/>
            <w:vMerge w:val="restart"/>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uppressAutoHyphens w:val="0"/>
              <w:spacing w:line="360" w:lineRule="exact"/>
              <w:jc w:val="center"/>
              <w:textAlignment w:val="auto"/>
              <w:rPr>
                <w:rFonts w:ascii="標楷體" w:eastAsia="標楷體" w:hAnsi="標楷體"/>
                <w:szCs w:val="24"/>
              </w:rPr>
            </w:pPr>
          </w:p>
        </w:tc>
      </w:tr>
      <w:tr w:rsidR="005954DC" w:rsidTr="00BE7CBA">
        <w:trPr>
          <w:cantSplit/>
          <w:trHeight w:val="1944"/>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691A0F">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行政院函送第二預備金動支數額機關別表，有關外交部為加強推動友邦國家雙邊合作計畫，致原列對外之捐助經費不敷支應，動支本（96）年度中央政府總預算第二預備金12億元支應案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第6屆第6會期第16次(96.12.19)院會決定：「交預算及決算、外交及僑務兩委員會審查」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691A0F">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行政院函，為內政部96年度因請領敬老福利生活津貼人數高於原預估人數，不敷經費3億3,000萬元，動支96年度中央政府總預算第二預備金支應案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第7屆第1會期第5次院會(97.3.28)決定：「交財政、內政兩委員會審查」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Height w:val="166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691A0F">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行政院函，為財政部國有財產局及所屬（96)年度稅捐預算不敷支應該局經管國有非公用房地之地價稅，動支中央政府總預算第二預備金7,501萬1,000元支應案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第7屆第1會期第5次院會(97.3.28)決定：「交財政委員會審查」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691A0F">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行政院函，為教育部因辦理私立技專校院學生學雜費減免，不足經費6,000萬元，動支96年度中央政府總預算第二預備金支應案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B0024" w:rsidRDefault="005954DC" w:rsidP="00691A0F">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第7屆第1會期第5次院會(97.3.28）決定：「交財政、教育及文化兩委員會審查」</w:t>
            </w:r>
          </w:p>
        </w:tc>
        <w:tc>
          <w:tcPr>
            <w:tcW w:w="1701"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uppressAutoHyphens w:val="0"/>
              <w:spacing w:line="360" w:lineRule="exact"/>
              <w:jc w:val="center"/>
              <w:textAlignment w:val="auto"/>
              <w:rPr>
                <w:rFonts w:ascii="標楷體" w:eastAsia="標楷體" w:hAnsi="標楷體"/>
                <w:szCs w:val="24"/>
              </w:rPr>
            </w:pPr>
          </w:p>
        </w:tc>
        <w:tc>
          <w:tcPr>
            <w:tcW w:w="1843"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uppressAutoHyphens w:val="0"/>
              <w:spacing w:line="360" w:lineRule="exact"/>
              <w:jc w:val="center"/>
              <w:textAlignment w:val="auto"/>
              <w:rPr>
                <w:rFonts w:ascii="標楷體" w:eastAsia="標楷體" w:hAnsi="標楷體"/>
                <w:szCs w:val="24"/>
              </w:rPr>
            </w:pPr>
          </w:p>
        </w:tc>
      </w:tr>
      <w:tr w:rsidR="00C13DA4" w:rsidTr="006E66CD">
        <w:trPr>
          <w:cantSplit/>
          <w:trHeight w:val="1418"/>
        </w:trPr>
        <w:tc>
          <w:tcPr>
            <w:tcW w:w="56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13DA4" w:rsidRPr="00B1688D" w:rsidRDefault="00C13DA4"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13DA4" w:rsidRDefault="00C13DA4" w:rsidP="00446A0E">
            <w:pPr>
              <w:keepLines/>
              <w:suppressAutoHyphens w:val="0"/>
              <w:spacing w:line="340" w:lineRule="exact"/>
              <w:jc w:val="both"/>
              <w:textAlignment w:val="auto"/>
            </w:pPr>
            <w:r>
              <w:rPr>
                <w:rFonts w:ascii="標楷體" w:eastAsia="標楷體" w:hAnsi="標楷體"/>
                <w:szCs w:val="24"/>
              </w:rPr>
              <w:t>行政院函請審議「97年度中央政府總預算第二預備金動支數額表」案</w:t>
            </w:r>
            <w:r>
              <w:rPr>
                <w:rFonts w:ascii="標楷體" w:eastAsia="標楷體" w:hAnsi="標楷體"/>
                <w:spacing w:val="-4"/>
                <w:szCs w:val="24"/>
              </w:rPr>
              <w:t>（另含第二預備金動支數額機關別表4案）</w:t>
            </w:r>
            <w:r>
              <w:rPr>
                <w:rFonts w:ascii="標楷體" w:eastAsia="標楷體" w:hAnsi="標楷體" w:hint="eastAsia"/>
                <w:spacing w:val="-4"/>
                <w:szCs w:val="24"/>
              </w:rPr>
              <w:t>。</w:t>
            </w:r>
          </w:p>
        </w:tc>
        <w:tc>
          <w:tcPr>
            <w:tcW w:w="1842"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13DA4" w:rsidRDefault="00C13DA4" w:rsidP="00446A0E">
            <w:pPr>
              <w:keepLines/>
              <w:suppressAutoHyphens w:val="0"/>
              <w:spacing w:line="340" w:lineRule="exact"/>
              <w:jc w:val="both"/>
              <w:textAlignment w:val="auto"/>
            </w:pPr>
            <w:r w:rsidRPr="00062E5F">
              <w:rPr>
                <w:rFonts w:ascii="標楷體" w:eastAsia="標楷體" w:hAnsi="標楷體"/>
                <w:spacing w:val="-30"/>
                <w:szCs w:val="24"/>
              </w:rPr>
              <w:t>第7屆第3會期第1次院會（98.2.20）決</w:t>
            </w:r>
            <w:r>
              <w:rPr>
                <w:rFonts w:ascii="標楷體" w:eastAsia="標楷體" w:hAnsi="標楷體"/>
                <w:spacing w:val="-4"/>
                <w:szCs w:val="24"/>
              </w:rPr>
              <w:t>定：「交財政委員會審查」</w:t>
            </w:r>
          </w:p>
        </w:tc>
        <w:tc>
          <w:tcPr>
            <w:tcW w:w="1701"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C13DA4" w:rsidRDefault="00C13DA4" w:rsidP="00BE5908">
            <w:pPr>
              <w:keepLines/>
              <w:suppressAutoHyphens w:val="0"/>
              <w:spacing w:line="340" w:lineRule="exact"/>
              <w:jc w:val="both"/>
              <w:textAlignment w:val="auto"/>
              <w:rPr>
                <w:rFonts w:ascii="標楷體" w:eastAsia="標楷體" w:hAnsi="標楷體"/>
                <w:szCs w:val="24"/>
              </w:rPr>
            </w:pPr>
            <w:r>
              <w:rPr>
                <w:rFonts w:ascii="標楷體" w:eastAsia="標楷體" w:hAnsi="標楷體"/>
                <w:spacing w:val="-20"/>
                <w:szCs w:val="24"/>
              </w:rPr>
              <w:t>財政、內政、經濟、教育及文化、交通、司法及法制、社會福利及衛生環境</w:t>
            </w:r>
            <w:r>
              <w:rPr>
                <w:rFonts w:ascii="標楷體" w:eastAsia="標楷體" w:hAnsi="標楷體"/>
                <w:szCs w:val="24"/>
              </w:rPr>
              <w:t>委員會第3次聯席會議</w:t>
            </w:r>
          </w:p>
          <w:p w:rsidR="00C13DA4" w:rsidRDefault="00C13DA4" w:rsidP="00BE5908">
            <w:pPr>
              <w:keepLines/>
              <w:suppressAutoHyphens w:val="0"/>
              <w:spacing w:line="340" w:lineRule="exact"/>
              <w:jc w:val="both"/>
              <w:textAlignment w:val="auto"/>
            </w:pPr>
            <w:r>
              <w:rPr>
                <w:rFonts w:ascii="標楷體" w:eastAsia="標楷體" w:hAnsi="標楷體" w:hint="eastAsia"/>
                <w:spacing w:val="-16"/>
                <w:szCs w:val="24"/>
              </w:rPr>
              <w:t>(</w:t>
            </w:r>
            <w:r>
              <w:rPr>
                <w:rFonts w:ascii="標楷體" w:eastAsia="標楷體" w:hAnsi="標楷體"/>
                <w:spacing w:val="-16"/>
                <w:szCs w:val="24"/>
              </w:rPr>
              <w:t>9</w:t>
            </w:r>
            <w:r>
              <w:rPr>
                <w:rFonts w:ascii="標楷體" w:eastAsia="標楷體" w:hAnsi="標楷體" w:hint="eastAsia"/>
                <w:spacing w:val="-16"/>
                <w:szCs w:val="24"/>
              </w:rPr>
              <w:t>8</w:t>
            </w:r>
            <w:r>
              <w:rPr>
                <w:rFonts w:ascii="標楷體" w:eastAsia="標楷體" w:hAnsi="標楷體"/>
                <w:spacing w:val="-16"/>
                <w:szCs w:val="24"/>
              </w:rPr>
              <w:t>.</w:t>
            </w:r>
            <w:r>
              <w:rPr>
                <w:rFonts w:ascii="標楷體" w:eastAsia="標楷體" w:hAnsi="標楷體" w:hint="eastAsia"/>
                <w:spacing w:val="-16"/>
                <w:szCs w:val="24"/>
              </w:rPr>
              <w:t>5</w:t>
            </w:r>
            <w:r>
              <w:rPr>
                <w:rFonts w:ascii="標楷體" w:eastAsia="標楷體" w:hAnsi="標楷體"/>
                <w:spacing w:val="-16"/>
                <w:szCs w:val="24"/>
              </w:rPr>
              <w:t>.</w:t>
            </w:r>
            <w:r>
              <w:rPr>
                <w:rFonts w:ascii="標楷體" w:eastAsia="標楷體" w:hAnsi="標楷體" w:hint="eastAsia"/>
                <w:spacing w:val="-16"/>
                <w:szCs w:val="24"/>
              </w:rPr>
              <w:t>4)</w:t>
            </w:r>
          </w:p>
        </w:tc>
        <w:tc>
          <w:tcPr>
            <w:tcW w:w="1843"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C13DA4" w:rsidRPr="002A064B" w:rsidRDefault="00C13DA4" w:rsidP="00446A0E">
            <w:pPr>
              <w:keepLines/>
              <w:suppressAutoHyphens w:val="0"/>
              <w:spacing w:line="320" w:lineRule="exact"/>
              <w:ind w:left="206" w:hangingChars="100" w:hanging="206"/>
              <w:jc w:val="both"/>
              <w:textAlignment w:val="auto"/>
              <w:rPr>
                <w:rFonts w:ascii="標楷體" w:eastAsia="標楷體" w:hAnsi="標楷體"/>
                <w:szCs w:val="24"/>
              </w:rPr>
            </w:pPr>
            <w:r>
              <w:rPr>
                <w:rFonts w:ascii="標楷體" w:eastAsia="標楷體" w:hAnsi="標楷體" w:hint="eastAsia"/>
                <w:spacing w:val="-34"/>
                <w:szCs w:val="24"/>
              </w:rPr>
              <w:t>1</w:t>
            </w:r>
            <w:r w:rsidRPr="002A064B">
              <w:rPr>
                <w:rFonts w:ascii="標楷體" w:eastAsia="標楷體" w:hAnsi="標楷體" w:hint="eastAsia"/>
                <w:szCs w:val="24"/>
              </w:rPr>
              <w:t>.</w:t>
            </w:r>
            <w:r w:rsidRPr="00853653">
              <w:rPr>
                <w:rFonts w:ascii="標楷體" w:eastAsia="標楷體" w:hAnsi="標楷體"/>
                <w:spacing w:val="-12"/>
                <w:szCs w:val="24"/>
              </w:rPr>
              <w:t>98.5.7函議事處</w:t>
            </w:r>
            <w:r w:rsidRPr="00853653">
              <w:rPr>
                <w:rFonts w:ascii="標楷體" w:eastAsia="標楷體" w:hAnsi="標楷體" w:hint="eastAsia"/>
                <w:spacing w:val="-12"/>
                <w:szCs w:val="24"/>
              </w:rPr>
              <w:t>(計5案)</w:t>
            </w:r>
            <w:r w:rsidRPr="00853653">
              <w:rPr>
                <w:rFonts w:ascii="標楷體" w:eastAsia="標楷體" w:hAnsi="標楷體"/>
                <w:spacing w:val="-12"/>
                <w:szCs w:val="24"/>
              </w:rPr>
              <w:t>，聯席會決議</w:t>
            </w:r>
            <w:r w:rsidR="00446A0E">
              <w:rPr>
                <w:rFonts w:ascii="標楷體" w:eastAsia="標楷體" w:hAnsi="標楷體" w:hint="eastAsia"/>
                <w:spacing w:val="-12"/>
                <w:szCs w:val="24"/>
              </w:rPr>
              <w:t>：</w:t>
            </w:r>
            <w:r w:rsidRPr="00853653">
              <w:rPr>
                <w:rFonts w:ascii="標楷體" w:eastAsia="標楷體" w:hAnsi="標楷體"/>
                <w:spacing w:val="-12"/>
                <w:szCs w:val="24"/>
              </w:rPr>
              <w:t>不須交由黨團協商</w:t>
            </w:r>
            <w:r w:rsidR="00853653" w:rsidRPr="00853653">
              <w:rPr>
                <w:rFonts w:ascii="標楷體" w:eastAsia="標楷體" w:hAnsi="標楷體" w:hint="eastAsia"/>
                <w:spacing w:val="-12"/>
                <w:szCs w:val="24"/>
              </w:rPr>
              <w:t>。</w:t>
            </w:r>
          </w:p>
          <w:p w:rsidR="00C13DA4" w:rsidRPr="002A064B" w:rsidRDefault="00C13DA4" w:rsidP="00EE0C45">
            <w:pPr>
              <w:keepLines/>
              <w:suppressAutoHyphens w:val="0"/>
              <w:spacing w:line="320" w:lineRule="exact"/>
              <w:ind w:left="240" w:hangingChars="100" w:hanging="240"/>
              <w:jc w:val="both"/>
              <w:textAlignment w:val="auto"/>
              <w:rPr>
                <w:rFonts w:ascii="標楷體" w:eastAsia="標楷體" w:hAnsi="標楷體"/>
                <w:szCs w:val="24"/>
              </w:rPr>
            </w:pPr>
            <w:r w:rsidRPr="002A064B">
              <w:rPr>
                <w:rFonts w:ascii="標楷體" w:eastAsia="標楷體" w:hAnsi="標楷體" w:hint="eastAsia"/>
                <w:szCs w:val="24"/>
              </w:rPr>
              <w:t>2.</w:t>
            </w:r>
            <w:r w:rsidRPr="002A064B">
              <w:rPr>
                <w:rFonts w:ascii="標楷體" w:eastAsia="標楷體" w:hAnsi="標楷體"/>
                <w:szCs w:val="24"/>
              </w:rPr>
              <w:t>第7屆第3會期第13次院會</w:t>
            </w:r>
            <w:r w:rsidR="00EE0C45" w:rsidRPr="00EE0C45">
              <w:rPr>
                <w:rFonts w:ascii="標楷體" w:eastAsia="標楷體" w:hAnsi="標楷體" w:hint="eastAsia"/>
                <w:spacing w:val="20"/>
                <w:szCs w:val="24"/>
              </w:rPr>
              <w:t>(</w:t>
            </w:r>
            <w:r w:rsidR="00EE0C45" w:rsidRPr="00EE0C45">
              <w:rPr>
                <w:rFonts w:ascii="標楷體" w:eastAsia="標楷體" w:hAnsi="標楷體"/>
                <w:spacing w:val="20"/>
                <w:szCs w:val="24"/>
              </w:rPr>
              <w:t>98.5.15</w:t>
            </w:r>
            <w:r w:rsidR="00EE0C45" w:rsidRPr="00EE0C45">
              <w:rPr>
                <w:rFonts w:ascii="標楷體" w:eastAsia="標楷體" w:hAnsi="標楷體" w:hint="eastAsia"/>
                <w:spacing w:val="20"/>
                <w:szCs w:val="24"/>
              </w:rPr>
              <w:t>)</w:t>
            </w:r>
            <w:r w:rsidR="00EE0C45">
              <w:rPr>
                <w:rFonts w:ascii="標楷體" w:eastAsia="標楷體" w:hAnsi="標楷體" w:hint="eastAsia"/>
                <w:szCs w:val="24"/>
              </w:rPr>
              <w:t>，決議：</w:t>
            </w:r>
            <w:r w:rsidRPr="002A064B">
              <w:rPr>
                <w:rFonts w:ascii="標楷體" w:eastAsia="標楷體" w:hAnsi="標楷體"/>
                <w:szCs w:val="24"/>
              </w:rPr>
              <w:t>交付協商。</w:t>
            </w:r>
          </w:p>
        </w:tc>
      </w:tr>
      <w:tr w:rsidR="00C13DA4" w:rsidTr="00BE7CBA">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13DA4" w:rsidRPr="00B1688D" w:rsidRDefault="00C13DA4"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13DA4" w:rsidRDefault="00C13DA4" w:rsidP="00446A0E">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行政院函，為衛生署因協助經濟弱勢民眾繳納其健保欠費，所需經費4億元，動支本（97）年度中央政府總預算第二預備金支應，茲檢送第二預備金動支數額機關別表案</w:t>
            </w:r>
            <w:r>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13DA4" w:rsidRPr="00062E5F" w:rsidRDefault="00C13DA4" w:rsidP="00446A0E">
            <w:pPr>
              <w:keepLines/>
              <w:suppressAutoHyphens w:val="0"/>
              <w:spacing w:line="340" w:lineRule="exact"/>
              <w:jc w:val="both"/>
              <w:textAlignment w:val="auto"/>
              <w:rPr>
                <w:rFonts w:ascii="標楷體" w:eastAsia="標楷體" w:hAnsi="標楷體"/>
                <w:spacing w:val="-30"/>
                <w:szCs w:val="24"/>
              </w:rPr>
            </w:pPr>
            <w:r w:rsidRPr="00062E5F">
              <w:rPr>
                <w:rFonts w:ascii="標楷體" w:eastAsia="標楷體" w:hAnsi="標楷體"/>
                <w:spacing w:val="-30"/>
                <w:szCs w:val="24"/>
              </w:rPr>
              <w:t>第7屆第1會期第11次院會（97.5.16）決定：「交財政、衛生環境及勞工兩委員會審查」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13DA4" w:rsidRDefault="00C13DA4"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13DA4" w:rsidRDefault="00C13DA4" w:rsidP="005954DC">
            <w:pPr>
              <w:keepLines/>
              <w:spacing w:line="360" w:lineRule="exact"/>
              <w:jc w:val="center"/>
              <w:textAlignment w:val="auto"/>
              <w:rPr>
                <w:rFonts w:ascii="標楷體" w:eastAsia="標楷體" w:hAnsi="標楷體"/>
                <w:szCs w:val="24"/>
              </w:rPr>
            </w:pPr>
          </w:p>
        </w:tc>
      </w:tr>
      <w:tr w:rsidR="00C13DA4" w:rsidTr="00404012">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13DA4" w:rsidRPr="00B1688D" w:rsidRDefault="00C13DA4"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13DA4" w:rsidRDefault="00C13DA4" w:rsidP="00446A0E">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行政院函，為內政部推動「工作所得補助方案」經費不敷50億6,647萬1,375元，動支97年度中央政府總預算第二預備金支應，茲檢送第二預備金動支數額機關別表案</w:t>
            </w:r>
            <w:r>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13DA4" w:rsidRPr="00062E5F" w:rsidRDefault="00C13DA4" w:rsidP="00446A0E">
            <w:pPr>
              <w:keepLines/>
              <w:suppressAutoHyphens w:val="0"/>
              <w:spacing w:line="340" w:lineRule="exact"/>
              <w:jc w:val="both"/>
              <w:textAlignment w:val="auto"/>
              <w:rPr>
                <w:rFonts w:ascii="標楷體" w:eastAsia="標楷體" w:hAnsi="標楷體"/>
                <w:spacing w:val="-30"/>
                <w:szCs w:val="24"/>
              </w:rPr>
            </w:pPr>
            <w:r w:rsidRPr="00062E5F">
              <w:rPr>
                <w:rFonts w:ascii="標楷體" w:eastAsia="標楷體" w:hAnsi="標楷體"/>
                <w:spacing w:val="-30"/>
                <w:szCs w:val="24"/>
              </w:rPr>
              <w:t>第7屆第2會期第10次院會（97.11.21）決定：「交財政、內政兩委員會審查」</w:t>
            </w:r>
          </w:p>
        </w:tc>
        <w:tc>
          <w:tcPr>
            <w:tcW w:w="1701"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C13DA4" w:rsidRDefault="00C13DA4"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C13DA4" w:rsidRDefault="00C13DA4" w:rsidP="005954DC">
            <w:pPr>
              <w:keepLines/>
              <w:spacing w:line="360" w:lineRule="exact"/>
              <w:jc w:val="center"/>
              <w:textAlignment w:val="auto"/>
              <w:rPr>
                <w:rFonts w:ascii="標楷體" w:eastAsia="標楷體" w:hAnsi="標楷體"/>
                <w:szCs w:val="24"/>
              </w:rPr>
            </w:pPr>
          </w:p>
        </w:tc>
      </w:tr>
      <w:tr w:rsidR="00C13DA4" w:rsidTr="00404012">
        <w:trPr>
          <w:cantSplit/>
          <w:trHeight w:val="2560"/>
        </w:trPr>
        <w:tc>
          <w:tcPr>
            <w:tcW w:w="567"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C13DA4" w:rsidRPr="00B1688D" w:rsidRDefault="00C13DA4"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C13DA4" w:rsidRDefault="00C13DA4" w:rsidP="00446A0E">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行政院函，為內政部推動「工作所得補助方案」經費不敷50億6,647萬1,375元,前動支97年度中央政府總預算第二預備金支應，茲依實際執行狀況，註銷18億元，爰請修正動</w:t>
            </w:r>
          </w:p>
          <w:p w:rsidR="00C13DA4" w:rsidRDefault="00C13DA4" w:rsidP="00446A0E">
            <w:pPr>
              <w:keepLines/>
              <w:spacing w:line="340" w:lineRule="exact"/>
              <w:jc w:val="both"/>
              <w:textAlignment w:val="auto"/>
              <w:rPr>
                <w:rFonts w:ascii="標楷體" w:eastAsia="標楷體" w:hAnsi="標楷體"/>
                <w:szCs w:val="24"/>
              </w:rPr>
            </w:pPr>
            <w:r>
              <w:rPr>
                <w:rFonts w:ascii="標楷體" w:eastAsia="標楷體" w:hAnsi="標楷體"/>
                <w:szCs w:val="24"/>
              </w:rPr>
              <w:t>支為32億6,647萬1,375元，並檢送修正後之第二預備金動支數額機關別表案</w:t>
            </w:r>
            <w:r>
              <w:rPr>
                <w:rFonts w:ascii="標楷體" w:eastAsia="標楷體" w:hAnsi="標楷體" w:hint="eastAsia"/>
                <w:szCs w:val="24"/>
              </w:rPr>
              <w:t>。</w:t>
            </w:r>
          </w:p>
        </w:tc>
        <w:tc>
          <w:tcPr>
            <w:tcW w:w="1842"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C13DA4" w:rsidRDefault="00C13DA4" w:rsidP="00446A0E">
            <w:pPr>
              <w:keepLines/>
              <w:suppressAutoHyphens w:val="0"/>
              <w:spacing w:line="340" w:lineRule="exact"/>
              <w:jc w:val="both"/>
              <w:textAlignment w:val="auto"/>
              <w:rPr>
                <w:rFonts w:ascii="標楷體" w:eastAsia="標楷體" w:hAnsi="標楷體"/>
                <w:szCs w:val="24"/>
              </w:rPr>
            </w:pPr>
            <w:r w:rsidRPr="00062E5F">
              <w:rPr>
                <w:rFonts w:ascii="標楷體" w:eastAsia="標楷體" w:hAnsi="標楷體"/>
                <w:spacing w:val="-30"/>
                <w:szCs w:val="24"/>
              </w:rPr>
              <w:t>第7屆第2會期第16次院會（98.1.6）決定：「交財政、內政兩委員會審查」</w:t>
            </w:r>
          </w:p>
        </w:tc>
        <w:tc>
          <w:tcPr>
            <w:tcW w:w="1701"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C13DA4" w:rsidRDefault="00C13DA4" w:rsidP="005954DC">
            <w:pPr>
              <w:keepLines/>
              <w:spacing w:line="360" w:lineRule="exact"/>
              <w:jc w:val="center"/>
              <w:textAlignment w:val="auto"/>
              <w:rPr>
                <w:rFonts w:ascii="標楷體" w:eastAsia="標楷體" w:hAnsi="標楷體"/>
                <w:szCs w:val="24"/>
              </w:rPr>
            </w:pP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C13DA4" w:rsidRDefault="00C13DA4" w:rsidP="005954DC">
            <w:pPr>
              <w:keepLines/>
              <w:spacing w:line="360" w:lineRule="exact"/>
              <w:jc w:val="center"/>
              <w:textAlignment w:val="auto"/>
              <w:rPr>
                <w:rFonts w:ascii="標楷體" w:eastAsia="標楷體" w:hAnsi="標楷體"/>
                <w:szCs w:val="24"/>
              </w:rPr>
            </w:pPr>
          </w:p>
        </w:tc>
      </w:tr>
      <w:tr w:rsidR="00C13DA4" w:rsidTr="00404012">
        <w:trPr>
          <w:cantSplit/>
        </w:trPr>
        <w:tc>
          <w:tcPr>
            <w:tcW w:w="567"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C13DA4" w:rsidRPr="00B1688D" w:rsidRDefault="00C13DA4"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C13DA4" w:rsidRDefault="00C13DA4" w:rsidP="00446A0E">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行政院函，為經濟部辦理「因應景氣振興經濟方案」，提供民眾購置節能標章產品補助，97年度所需經費2億元，動支97年度中央政府總預算第二預備金支應，茲檢送第二預備金動支數額機關別表案</w:t>
            </w:r>
            <w:r>
              <w:rPr>
                <w:rFonts w:ascii="標楷體" w:eastAsia="標楷體" w:hAnsi="標楷體" w:hint="eastAsia"/>
                <w:szCs w:val="24"/>
              </w:rPr>
              <w:t>。</w:t>
            </w:r>
          </w:p>
        </w:tc>
        <w:tc>
          <w:tcPr>
            <w:tcW w:w="1842"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C13DA4" w:rsidRPr="00062E5F" w:rsidRDefault="00C13DA4" w:rsidP="00446A0E">
            <w:pPr>
              <w:keepLines/>
              <w:suppressAutoHyphens w:val="0"/>
              <w:spacing w:line="340" w:lineRule="exact"/>
              <w:jc w:val="both"/>
              <w:textAlignment w:val="auto"/>
              <w:rPr>
                <w:rFonts w:ascii="標楷體" w:eastAsia="標楷體" w:hAnsi="標楷體"/>
                <w:spacing w:val="-30"/>
                <w:szCs w:val="24"/>
              </w:rPr>
            </w:pPr>
            <w:r w:rsidRPr="00062E5F">
              <w:rPr>
                <w:rFonts w:ascii="標楷體" w:eastAsia="標楷體" w:hAnsi="標楷體"/>
                <w:spacing w:val="-30"/>
                <w:szCs w:val="24"/>
              </w:rPr>
              <w:t>第7屆第2會期第17次院會（98.1.9）決定：「交財政、經濟兩委員會審查」</w:t>
            </w:r>
          </w:p>
        </w:tc>
        <w:tc>
          <w:tcPr>
            <w:tcW w:w="1701"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C13DA4" w:rsidRDefault="00C13DA4" w:rsidP="005954DC">
            <w:pPr>
              <w:keepLines/>
              <w:suppressAutoHyphens w:val="0"/>
              <w:spacing w:line="320" w:lineRule="exact"/>
              <w:jc w:val="both"/>
              <w:textAlignment w:val="auto"/>
              <w:rPr>
                <w:rFonts w:ascii="標楷體" w:eastAsia="標楷體" w:hAnsi="標楷體"/>
                <w:szCs w:val="24"/>
              </w:rPr>
            </w:pP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C13DA4" w:rsidRDefault="00C13DA4" w:rsidP="005954DC">
            <w:pPr>
              <w:keepLines/>
              <w:suppressAutoHyphens w:val="0"/>
              <w:spacing w:line="320" w:lineRule="exact"/>
              <w:jc w:val="both"/>
              <w:textAlignment w:val="auto"/>
              <w:rPr>
                <w:rFonts w:ascii="標楷體" w:eastAsia="標楷體" w:hAnsi="標楷體"/>
                <w:szCs w:val="24"/>
              </w:rPr>
            </w:pPr>
          </w:p>
        </w:tc>
      </w:tr>
      <w:tr w:rsidR="005954DC" w:rsidTr="00BE7CBA">
        <w:trPr>
          <w:cantSplit/>
        </w:trPr>
        <w:tc>
          <w:tcPr>
            <w:tcW w:w="56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446A0E">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行政院函請審議「101年度中央政府總預算第二預備金動支數額表」案</w:t>
            </w:r>
            <w:r w:rsidR="008345B7">
              <w:rPr>
                <w:rFonts w:ascii="標楷體" w:eastAsia="標楷體" w:hAnsi="標楷體" w:hint="eastAsia"/>
                <w:szCs w:val="24"/>
              </w:rPr>
              <w:t>。</w:t>
            </w:r>
          </w:p>
        </w:tc>
        <w:tc>
          <w:tcPr>
            <w:tcW w:w="1842"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062E5F" w:rsidRDefault="005954DC" w:rsidP="00446A0E">
            <w:pPr>
              <w:keepLines/>
              <w:suppressAutoHyphens w:val="0"/>
              <w:spacing w:line="340" w:lineRule="exact"/>
              <w:jc w:val="both"/>
              <w:textAlignment w:val="auto"/>
              <w:rPr>
                <w:rFonts w:ascii="標楷體" w:eastAsia="標楷體" w:hAnsi="標楷體"/>
                <w:spacing w:val="-30"/>
                <w:szCs w:val="24"/>
              </w:rPr>
            </w:pPr>
            <w:r w:rsidRPr="00062E5F">
              <w:rPr>
                <w:rFonts w:ascii="標楷體" w:eastAsia="標楷體" w:hAnsi="標楷體"/>
                <w:spacing w:val="-30"/>
                <w:szCs w:val="24"/>
              </w:rPr>
              <w:t>第8屆第3會期第1次院會（102.2.26）決定：「交財政委員會會同有關委員會審查」</w:t>
            </w:r>
          </w:p>
        </w:tc>
        <w:tc>
          <w:tcPr>
            <w:tcW w:w="1701" w:type="dxa"/>
            <w:vMerge w:val="restart"/>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BE5908">
            <w:pPr>
              <w:keepLines/>
              <w:suppressAutoHyphens w:val="0"/>
              <w:spacing w:line="340" w:lineRule="exact"/>
              <w:jc w:val="both"/>
              <w:textAlignment w:val="auto"/>
              <w:rPr>
                <w:rFonts w:ascii="標楷體" w:eastAsia="標楷體" w:hAnsi="標楷體"/>
                <w:spacing w:val="-6"/>
                <w:szCs w:val="24"/>
              </w:rPr>
            </w:pPr>
            <w:r>
              <w:rPr>
                <w:rFonts w:ascii="標楷體" w:eastAsia="標楷體" w:hAnsi="標楷體"/>
                <w:spacing w:val="-6"/>
                <w:szCs w:val="24"/>
              </w:rPr>
              <w:t>第8屆第3會期</w:t>
            </w:r>
            <w:r>
              <w:rPr>
                <w:rFonts w:ascii="標楷體" w:eastAsia="標楷體" w:hAnsi="標楷體"/>
                <w:spacing w:val="4"/>
                <w:szCs w:val="24"/>
              </w:rPr>
              <w:t>財政、內政</w:t>
            </w:r>
            <w:r>
              <w:rPr>
                <w:rFonts w:ascii="標楷體" w:eastAsia="標楷體" w:hAnsi="標楷體"/>
                <w:spacing w:val="-6"/>
                <w:szCs w:val="24"/>
              </w:rPr>
              <w:t>、外交及國防、經濟、教育及文化、司法及法制、社會福利及衛生環境委員會第1次聯席會議</w:t>
            </w:r>
          </w:p>
          <w:p w:rsidR="005954DC" w:rsidRDefault="005954DC" w:rsidP="00BE5908">
            <w:pPr>
              <w:keepLines/>
              <w:suppressAutoHyphens w:val="0"/>
              <w:spacing w:line="340" w:lineRule="exact"/>
              <w:jc w:val="both"/>
              <w:textAlignment w:val="auto"/>
            </w:pPr>
            <w:r>
              <w:rPr>
                <w:rFonts w:ascii="標楷體" w:eastAsia="標楷體" w:hAnsi="標楷體" w:hint="eastAsia"/>
                <w:spacing w:val="-6"/>
                <w:szCs w:val="24"/>
              </w:rPr>
              <w:t>(</w:t>
            </w:r>
            <w:r>
              <w:rPr>
                <w:rFonts w:ascii="標楷體" w:eastAsia="標楷體" w:hAnsi="標楷體"/>
                <w:spacing w:val="-6"/>
                <w:szCs w:val="24"/>
              </w:rPr>
              <w:t>102.5.2</w:t>
            </w:r>
            <w:r>
              <w:rPr>
                <w:rFonts w:ascii="標楷體" w:eastAsia="標楷體" w:hAnsi="標楷體" w:hint="eastAsia"/>
                <w:spacing w:val="-6"/>
                <w:szCs w:val="24"/>
              </w:rPr>
              <w:t>)</w:t>
            </w:r>
          </w:p>
        </w:tc>
        <w:tc>
          <w:tcPr>
            <w:tcW w:w="1843" w:type="dxa"/>
            <w:vMerge w:val="restart"/>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2A064B" w:rsidRDefault="005954DC" w:rsidP="00446A0E">
            <w:pPr>
              <w:keepLines/>
              <w:suppressAutoHyphens w:val="0"/>
              <w:spacing w:line="340" w:lineRule="exact"/>
              <w:ind w:left="221" w:hangingChars="92" w:hanging="221"/>
              <w:jc w:val="both"/>
              <w:textAlignment w:val="auto"/>
            </w:pPr>
            <w:r w:rsidRPr="002A064B">
              <w:rPr>
                <w:rFonts w:ascii="標楷體" w:eastAsia="標楷體" w:hAnsi="標楷體"/>
                <w:szCs w:val="24"/>
              </w:rPr>
              <w:t>1.</w:t>
            </w:r>
            <w:r w:rsidR="00C13DA4">
              <w:rPr>
                <w:rFonts w:ascii="標楷體" w:eastAsia="標楷體" w:hAnsi="標楷體"/>
                <w:szCs w:val="24"/>
              </w:rPr>
              <w:t>102.5.9</w:t>
            </w:r>
            <w:r w:rsidRPr="002A064B">
              <w:rPr>
                <w:rFonts w:ascii="標楷體" w:eastAsia="標楷體" w:hAnsi="標楷體"/>
                <w:szCs w:val="24"/>
              </w:rPr>
              <w:t>函議事處</w:t>
            </w:r>
            <w:r>
              <w:rPr>
                <w:rFonts w:ascii="標楷體" w:eastAsia="標楷體" w:hAnsi="標楷體" w:hint="eastAsia"/>
                <w:szCs w:val="24"/>
              </w:rPr>
              <w:t>(計2案)</w:t>
            </w:r>
            <w:r w:rsidRPr="002A064B">
              <w:rPr>
                <w:rFonts w:ascii="標楷體" w:eastAsia="標楷體" w:hAnsi="標楷體"/>
                <w:szCs w:val="24"/>
              </w:rPr>
              <w:t>，</w:t>
            </w:r>
            <w:r w:rsidRPr="00446A0E">
              <w:rPr>
                <w:rFonts w:ascii="標楷體" w:eastAsia="標楷體" w:hAnsi="標楷體"/>
                <w:spacing w:val="-24"/>
                <w:kern w:val="2"/>
                <w:szCs w:val="24"/>
              </w:rPr>
              <w:t>聯席會決</w:t>
            </w:r>
            <w:r w:rsidRPr="002A064B">
              <w:rPr>
                <w:rFonts w:ascii="標楷體" w:eastAsia="標楷體" w:hAnsi="標楷體"/>
                <w:szCs w:val="24"/>
              </w:rPr>
              <w:t>議</w:t>
            </w:r>
            <w:r>
              <w:rPr>
                <w:rFonts w:ascii="標楷體" w:eastAsia="標楷體" w:hAnsi="標楷體" w:hint="eastAsia"/>
                <w:szCs w:val="24"/>
              </w:rPr>
              <w:t>：</w:t>
            </w:r>
            <w:r w:rsidRPr="002A064B">
              <w:rPr>
                <w:rFonts w:ascii="標楷體" w:eastAsia="標楷體" w:hAnsi="標楷體"/>
                <w:szCs w:val="24"/>
              </w:rPr>
              <w:t>不須交由黨團協商。</w:t>
            </w:r>
          </w:p>
          <w:p w:rsidR="005954DC" w:rsidRDefault="00C13DA4" w:rsidP="00981360">
            <w:pPr>
              <w:keepLines/>
              <w:suppressAutoHyphens w:val="0"/>
              <w:spacing w:line="320" w:lineRule="exact"/>
              <w:ind w:left="240" w:hangingChars="100" w:hanging="240"/>
              <w:jc w:val="both"/>
              <w:textAlignment w:val="auto"/>
            </w:pPr>
            <w:r>
              <w:rPr>
                <w:rFonts w:ascii="標楷體" w:eastAsia="標楷體" w:hAnsi="標楷體"/>
                <w:szCs w:val="24"/>
              </w:rPr>
              <w:t>2.</w:t>
            </w:r>
            <w:r w:rsidR="005954DC" w:rsidRPr="00C13DA4">
              <w:rPr>
                <w:rFonts w:ascii="標楷體" w:eastAsia="標楷體" w:hAnsi="標楷體"/>
                <w:spacing w:val="-12"/>
                <w:szCs w:val="24"/>
              </w:rPr>
              <w:t>第8屆第3會期第13次院會</w:t>
            </w:r>
            <w:r w:rsidR="005954DC" w:rsidRPr="00C13DA4">
              <w:rPr>
                <w:rFonts w:ascii="標楷體" w:eastAsia="標楷體" w:hAnsi="標楷體" w:hint="eastAsia"/>
                <w:spacing w:val="-12"/>
                <w:kern w:val="2"/>
                <w:szCs w:val="24"/>
              </w:rPr>
              <w:t>(</w:t>
            </w:r>
            <w:r w:rsidR="005954DC" w:rsidRPr="00C13DA4">
              <w:rPr>
                <w:rFonts w:ascii="標楷體" w:eastAsia="標楷體" w:hAnsi="標楷體"/>
                <w:spacing w:val="-12"/>
                <w:kern w:val="2"/>
                <w:szCs w:val="24"/>
              </w:rPr>
              <w:t>102.5.2</w:t>
            </w:r>
            <w:r w:rsidRPr="00C13DA4">
              <w:rPr>
                <w:rFonts w:ascii="標楷體" w:eastAsia="標楷體" w:hAnsi="標楷體"/>
                <w:spacing w:val="-12"/>
                <w:kern w:val="2"/>
                <w:szCs w:val="24"/>
              </w:rPr>
              <w:t>1</w:t>
            </w:r>
            <w:r w:rsidR="005954DC" w:rsidRPr="00C13DA4">
              <w:rPr>
                <w:rFonts w:ascii="標楷體" w:eastAsia="標楷體" w:hAnsi="標楷體" w:hint="eastAsia"/>
                <w:spacing w:val="-12"/>
                <w:kern w:val="2"/>
                <w:szCs w:val="24"/>
              </w:rPr>
              <w:t>)</w:t>
            </w:r>
            <w:r w:rsidR="00981360">
              <w:rPr>
                <w:rFonts w:ascii="標楷體" w:eastAsia="標楷體" w:hAnsi="標楷體" w:hint="eastAsia"/>
                <w:spacing w:val="-12"/>
                <w:kern w:val="2"/>
                <w:szCs w:val="24"/>
              </w:rPr>
              <w:t>，</w:t>
            </w:r>
            <w:r w:rsidR="005954DC" w:rsidRPr="00C13DA4">
              <w:rPr>
                <w:rFonts w:ascii="標楷體" w:eastAsia="標楷體" w:hAnsi="標楷體"/>
                <w:spacing w:val="-12"/>
                <w:kern w:val="2"/>
                <w:szCs w:val="24"/>
              </w:rPr>
              <w:t>決議：交黨</w:t>
            </w:r>
            <w:r w:rsidR="005954DC" w:rsidRPr="00C13DA4">
              <w:rPr>
                <w:rFonts w:ascii="標楷體" w:eastAsia="標楷體" w:hAnsi="標楷體"/>
                <w:spacing w:val="-12"/>
                <w:szCs w:val="24"/>
              </w:rPr>
              <w:t>團協商。</w:t>
            </w:r>
          </w:p>
        </w:tc>
      </w:tr>
      <w:tr w:rsidR="005954DC" w:rsidTr="00BE7CBA">
        <w:trPr>
          <w:cantSplit/>
          <w:trHeight w:val="2176"/>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317422">
            <w:pPr>
              <w:pStyle w:val="affff2"/>
              <w:keepLines/>
              <w:numPr>
                <w:ilvl w:val="0"/>
                <w:numId w:val="27"/>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446A0E">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行政院函為該院體育委員會為補助臺北市政府辦理「2017年世界大學運動會」所需權利金，動支本（101）年度中央政府總預算第二預備金2億8,725萬620元支應，檢送第二預備金動支數額機關別表案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062E5F" w:rsidRDefault="005954DC" w:rsidP="00446A0E">
            <w:pPr>
              <w:keepLines/>
              <w:suppressAutoHyphens w:val="0"/>
              <w:spacing w:line="340" w:lineRule="exact"/>
              <w:jc w:val="both"/>
              <w:textAlignment w:val="auto"/>
              <w:rPr>
                <w:rFonts w:ascii="標楷體" w:eastAsia="標楷體" w:hAnsi="標楷體"/>
                <w:spacing w:val="-30"/>
                <w:szCs w:val="24"/>
              </w:rPr>
            </w:pPr>
            <w:r w:rsidRPr="00062E5F">
              <w:rPr>
                <w:rFonts w:ascii="標楷體" w:eastAsia="標楷體" w:hAnsi="標楷體"/>
                <w:spacing w:val="-30"/>
                <w:szCs w:val="24"/>
              </w:rPr>
              <w:t>第8屆第2會期第3次院會（101.10.5）決定：「交財政、教育及文化兩委員會審查」</w:t>
            </w: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00" w:lineRule="exact"/>
              <w:jc w:val="both"/>
              <w:textAlignment w:val="auto"/>
              <w:rPr>
                <w:rFonts w:ascii="標楷體" w:eastAsia="標楷體" w:hAnsi="標楷體"/>
                <w:spacing w:val="-6"/>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2A064B" w:rsidRDefault="005954DC" w:rsidP="005954DC">
            <w:pPr>
              <w:keepLines/>
              <w:suppressAutoHyphens w:val="0"/>
              <w:spacing w:line="300" w:lineRule="exact"/>
              <w:ind w:left="221" w:hangingChars="92" w:hanging="221"/>
              <w:jc w:val="both"/>
              <w:textAlignment w:val="auto"/>
              <w:rPr>
                <w:rFonts w:ascii="標楷體" w:eastAsia="標楷體" w:hAnsi="標楷體"/>
                <w:szCs w:val="24"/>
              </w:rPr>
            </w:pPr>
          </w:p>
        </w:tc>
      </w:tr>
    </w:tbl>
    <w:p w:rsidR="003018D3" w:rsidRDefault="006D11D2" w:rsidP="00B607FD">
      <w:pPr>
        <w:keepNext/>
        <w:keepLines/>
        <w:pageBreakBefore/>
        <w:widowControl/>
        <w:suppressAutoHyphens w:val="0"/>
        <w:spacing w:line="500" w:lineRule="exact"/>
        <w:ind w:firstLine="278"/>
        <w:textAlignment w:val="auto"/>
        <w:rPr>
          <w:rFonts w:ascii="標楷體" w:eastAsia="標楷體" w:hAnsi="標楷體"/>
          <w:b/>
          <w:bCs/>
          <w:sz w:val="28"/>
          <w:szCs w:val="28"/>
        </w:rPr>
      </w:pPr>
      <w:r>
        <w:rPr>
          <w:rFonts w:ascii="標楷體" w:eastAsia="標楷體" w:hAnsi="標楷體"/>
          <w:b/>
          <w:bCs/>
          <w:sz w:val="28"/>
          <w:szCs w:val="28"/>
        </w:rPr>
        <w:lastRenderedPageBreak/>
        <w:t>（五）決算案（2案）</w:t>
      </w:r>
    </w:p>
    <w:tbl>
      <w:tblPr>
        <w:tblW w:w="9781" w:type="dxa"/>
        <w:tblInd w:w="-114" w:type="dxa"/>
        <w:tblLayout w:type="fixed"/>
        <w:tblCellMar>
          <w:left w:w="10" w:type="dxa"/>
          <w:right w:w="10" w:type="dxa"/>
        </w:tblCellMar>
        <w:tblLook w:val="0000" w:firstRow="0" w:lastRow="0" w:firstColumn="0" w:lastColumn="0" w:noHBand="0" w:noVBand="0"/>
      </w:tblPr>
      <w:tblGrid>
        <w:gridCol w:w="502"/>
        <w:gridCol w:w="4885"/>
        <w:gridCol w:w="2552"/>
        <w:gridCol w:w="1842"/>
      </w:tblGrid>
      <w:tr w:rsidR="00A66E32" w:rsidTr="00F520B3">
        <w:trPr>
          <w:cantSplit/>
          <w:trHeight w:val="496"/>
          <w:tblHeader/>
        </w:trPr>
        <w:tc>
          <w:tcPr>
            <w:tcW w:w="5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66E32" w:rsidRDefault="00A66E32" w:rsidP="00B1688D">
            <w:pPr>
              <w:suppressAutoHyphens w:val="0"/>
              <w:spacing w:line="300" w:lineRule="exact"/>
              <w:jc w:val="center"/>
              <w:textAlignment w:val="auto"/>
              <w:rPr>
                <w:rFonts w:ascii="標楷體" w:eastAsia="標楷體" w:hAnsi="標楷體"/>
                <w:b/>
                <w:bCs/>
                <w:szCs w:val="24"/>
              </w:rPr>
            </w:pPr>
            <w:r>
              <w:rPr>
                <w:rFonts w:ascii="標楷體" w:eastAsia="標楷體" w:hAnsi="標楷體" w:hint="eastAsia"/>
                <w:b/>
                <w:bCs/>
                <w:szCs w:val="24"/>
              </w:rPr>
              <w:t>序</w:t>
            </w:r>
          </w:p>
          <w:p w:rsidR="00A66E32" w:rsidRDefault="00A66E32" w:rsidP="00B1688D">
            <w:pPr>
              <w:suppressAutoHyphens w:val="0"/>
              <w:spacing w:line="300" w:lineRule="exact"/>
              <w:jc w:val="center"/>
              <w:textAlignment w:val="auto"/>
              <w:rPr>
                <w:rFonts w:ascii="標楷體" w:eastAsia="標楷體" w:hAnsi="標楷體"/>
                <w:b/>
                <w:bCs/>
                <w:szCs w:val="24"/>
              </w:rPr>
            </w:pPr>
            <w:r>
              <w:rPr>
                <w:rFonts w:ascii="標楷體" w:eastAsia="標楷體" w:hAnsi="標楷體"/>
                <w:b/>
                <w:bCs/>
                <w:szCs w:val="24"/>
              </w:rPr>
              <w:t>號</w:t>
            </w:r>
          </w:p>
        </w:tc>
        <w:tc>
          <w:tcPr>
            <w:tcW w:w="488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A66E32" w:rsidRDefault="00A66E32" w:rsidP="00F520B3">
            <w:pPr>
              <w:suppressAutoHyphens w:val="0"/>
              <w:spacing w:line="300" w:lineRule="exact"/>
              <w:jc w:val="center"/>
              <w:textAlignment w:val="auto"/>
              <w:rPr>
                <w:rFonts w:ascii="標楷體" w:eastAsia="標楷體" w:hAnsi="標楷體"/>
                <w:b/>
                <w:bCs/>
                <w:szCs w:val="24"/>
              </w:rPr>
            </w:pPr>
            <w:r>
              <w:rPr>
                <w:rFonts w:ascii="標楷體" w:eastAsia="標楷體" w:hAnsi="標楷體"/>
                <w:b/>
                <w:bCs/>
                <w:szCs w:val="24"/>
              </w:rPr>
              <w:t>議</w:t>
            </w:r>
            <w:r>
              <w:rPr>
                <w:rFonts w:ascii="標楷體" w:eastAsia="標楷體" w:hAnsi="標楷體" w:hint="eastAsia"/>
                <w:b/>
                <w:bCs/>
                <w:szCs w:val="24"/>
              </w:rPr>
              <w:t xml:space="preserve"> </w:t>
            </w:r>
            <w:r w:rsidR="00F520B3">
              <w:rPr>
                <w:rFonts w:ascii="標楷體" w:eastAsia="標楷體" w:hAnsi="標楷體"/>
                <w:b/>
                <w:bCs/>
                <w:szCs w:val="24"/>
              </w:rPr>
              <w:t xml:space="preserve"> </w:t>
            </w:r>
            <w:r>
              <w:rPr>
                <w:rFonts w:ascii="標楷體" w:eastAsia="標楷體" w:hAnsi="標楷體"/>
                <w:b/>
                <w:bCs/>
                <w:szCs w:val="24"/>
              </w:rPr>
              <w:t xml:space="preserve"> </w:t>
            </w:r>
            <w:r>
              <w:rPr>
                <w:rFonts w:ascii="標楷體" w:eastAsia="標楷體" w:hAnsi="標楷體" w:hint="eastAsia"/>
                <w:b/>
                <w:bCs/>
                <w:szCs w:val="24"/>
              </w:rPr>
              <w:t xml:space="preserve"> </w:t>
            </w:r>
            <w:r>
              <w:rPr>
                <w:rFonts w:ascii="標楷體" w:eastAsia="標楷體" w:hAnsi="標楷體"/>
                <w:b/>
                <w:bCs/>
                <w:szCs w:val="24"/>
              </w:rPr>
              <w:t>案</w:t>
            </w:r>
            <w:r>
              <w:rPr>
                <w:rFonts w:ascii="標楷體" w:eastAsia="標楷體" w:hAnsi="標楷體" w:hint="eastAsia"/>
                <w:b/>
                <w:bCs/>
                <w:szCs w:val="24"/>
              </w:rPr>
              <w:t xml:space="preserve">  </w:t>
            </w:r>
            <w:r>
              <w:rPr>
                <w:rFonts w:ascii="標楷體" w:eastAsia="標楷體" w:hAnsi="標楷體"/>
                <w:b/>
                <w:bCs/>
                <w:szCs w:val="24"/>
              </w:rPr>
              <w:t xml:space="preserve"> </w:t>
            </w:r>
            <w:r w:rsidR="00F520B3">
              <w:rPr>
                <w:rFonts w:ascii="標楷體" w:eastAsia="標楷體" w:hAnsi="標楷體"/>
                <w:b/>
                <w:bCs/>
                <w:szCs w:val="24"/>
              </w:rPr>
              <w:t xml:space="preserve"> </w:t>
            </w:r>
            <w:r>
              <w:rPr>
                <w:rFonts w:ascii="標楷體" w:eastAsia="標楷體" w:hAnsi="標楷體"/>
                <w:b/>
                <w:bCs/>
                <w:szCs w:val="24"/>
              </w:rPr>
              <w:t>名</w:t>
            </w:r>
            <w:r>
              <w:rPr>
                <w:rFonts w:ascii="標楷體" w:eastAsia="標楷體" w:hAnsi="標楷體" w:hint="eastAsia"/>
                <w:b/>
                <w:bCs/>
                <w:szCs w:val="24"/>
              </w:rPr>
              <w:t xml:space="preserve"> </w:t>
            </w:r>
            <w:r w:rsidR="00F520B3">
              <w:rPr>
                <w:rFonts w:ascii="標楷體" w:eastAsia="標楷體" w:hAnsi="標楷體"/>
                <w:b/>
                <w:bCs/>
                <w:szCs w:val="24"/>
              </w:rPr>
              <w:t xml:space="preserve"> </w:t>
            </w:r>
            <w:r>
              <w:rPr>
                <w:rFonts w:ascii="標楷體" w:eastAsia="標楷體" w:hAnsi="標楷體" w:hint="eastAsia"/>
                <w:b/>
                <w:bCs/>
                <w:szCs w:val="24"/>
              </w:rPr>
              <w:t xml:space="preserve"> </w:t>
            </w:r>
            <w:r>
              <w:rPr>
                <w:rFonts w:ascii="標楷體" w:eastAsia="標楷體" w:hAnsi="標楷體"/>
                <w:b/>
                <w:bCs/>
                <w:szCs w:val="24"/>
              </w:rPr>
              <w:t>稱</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A66E32" w:rsidRDefault="00A66E32" w:rsidP="00F520B3">
            <w:pPr>
              <w:suppressAutoHyphens w:val="0"/>
              <w:spacing w:line="300" w:lineRule="exact"/>
              <w:jc w:val="both"/>
              <w:textAlignment w:val="auto"/>
            </w:pPr>
            <w:r>
              <w:rPr>
                <w:rFonts w:ascii="標楷體" w:eastAsia="標楷體" w:hAnsi="標楷體"/>
                <w:b/>
                <w:bCs/>
                <w:spacing w:val="20"/>
                <w:szCs w:val="24"/>
              </w:rPr>
              <w:t>院會交付</w:t>
            </w:r>
            <w:r>
              <w:rPr>
                <w:rFonts w:ascii="標楷體" w:eastAsia="標楷體" w:hAnsi="標楷體" w:hint="eastAsia"/>
                <w:b/>
                <w:bCs/>
                <w:spacing w:val="20"/>
                <w:szCs w:val="24"/>
              </w:rPr>
              <w:t>日</w:t>
            </w:r>
            <w:r>
              <w:rPr>
                <w:rFonts w:ascii="標楷體" w:eastAsia="標楷體" w:hAnsi="標楷體"/>
                <w:b/>
                <w:bCs/>
                <w:spacing w:val="20"/>
                <w:szCs w:val="24"/>
              </w:rPr>
              <w:t>期</w:t>
            </w:r>
            <w:r>
              <w:rPr>
                <w:rFonts w:ascii="標楷體" w:eastAsia="標楷體" w:hAnsi="標楷體" w:hint="eastAsia"/>
                <w:b/>
                <w:bCs/>
                <w:spacing w:val="20"/>
                <w:szCs w:val="24"/>
              </w:rPr>
              <w:t>及</w:t>
            </w:r>
            <w:r>
              <w:rPr>
                <w:rFonts w:ascii="標楷體" w:eastAsia="標楷體" w:hAnsi="標楷體"/>
                <w:b/>
                <w:bCs/>
                <w:spacing w:val="20"/>
                <w:szCs w:val="24"/>
              </w:rPr>
              <w:t>會次</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A66E32" w:rsidRDefault="00A66E32" w:rsidP="00F520B3">
            <w:pPr>
              <w:suppressAutoHyphens w:val="0"/>
              <w:spacing w:line="300" w:lineRule="exact"/>
              <w:jc w:val="center"/>
              <w:textAlignment w:val="auto"/>
              <w:rPr>
                <w:rFonts w:ascii="標楷體" w:eastAsia="標楷體" w:hAnsi="標楷體"/>
                <w:b/>
                <w:bCs/>
                <w:spacing w:val="-20"/>
                <w:szCs w:val="24"/>
              </w:rPr>
            </w:pPr>
            <w:r>
              <w:rPr>
                <w:rFonts w:ascii="標楷體" w:eastAsia="標楷體" w:hAnsi="標楷體"/>
                <w:b/>
                <w:bCs/>
                <w:spacing w:val="-20"/>
                <w:szCs w:val="24"/>
              </w:rPr>
              <w:t>備     註</w:t>
            </w:r>
          </w:p>
        </w:tc>
      </w:tr>
      <w:tr w:rsidR="00A66E32" w:rsidTr="00A66E32">
        <w:trPr>
          <w:cantSplit/>
        </w:trPr>
        <w:tc>
          <w:tcPr>
            <w:tcW w:w="5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66E32" w:rsidRDefault="00A66E32">
            <w:pPr>
              <w:suppressAutoHyphens w:val="0"/>
              <w:wordWrap w:val="0"/>
              <w:spacing w:line="320" w:lineRule="exact"/>
              <w:ind w:right="120"/>
              <w:jc w:val="right"/>
              <w:textAlignment w:val="auto"/>
              <w:rPr>
                <w:rFonts w:ascii="標楷體" w:eastAsia="標楷體" w:hAnsi="標楷體"/>
                <w:b/>
                <w:bCs/>
                <w:szCs w:val="24"/>
              </w:rPr>
            </w:pPr>
            <w:r>
              <w:rPr>
                <w:rFonts w:ascii="標楷體" w:eastAsia="標楷體" w:hAnsi="標楷體"/>
                <w:b/>
                <w:bCs/>
                <w:szCs w:val="24"/>
              </w:rPr>
              <w:t>1</w:t>
            </w:r>
          </w:p>
        </w:tc>
        <w:tc>
          <w:tcPr>
            <w:tcW w:w="488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66E32" w:rsidRDefault="00A66E3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審計部函送中華民國101年度中央政府總預算半年結算及查核報告(含附屬單位預算營業及非營業部分)案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66E32" w:rsidRDefault="00A66E32">
            <w:pPr>
              <w:suppressAutoHyphens w:val="0"/>
              <w:snapToGrid w:val="0"/>
              <w:spacing w:line="320" w:lineRule="exact"/>
              <w:jc w:val="both"/>
              <w:textAlignment w:val="auto"/>
              <w:rPr>
                <w:rFonts w:ascii="標楷體" w:eastAsia="標楷體" w:hAnsi="標楷體"/>
                <w:szCs w:val="24"/>
              </w:rPr>
            </w:pPr>
            <w:r w:rsidRPr="00495DF0">
              <w:rPr>
                <w:rFonts w:ascii="標楷體" w:eastAsia="標楷體" w:hAnsi="標楷體"/>
                <w:spacing w:val="-28"/>
                <w:szCs w:val="24"/>
              </w:rPr>
              <w:t>第8屆第2會期第4次院會（101.10.12）</w:t>
            </w:r>
            <w:r>
              <w:rPr>
                <w:rFonts w:ascii="標楷體" w:eastAsia="標楷體" w:hAnsi="標楷體"/>
                <w:szCs w:val="24"/>
              </w:rPr>
              <w:t>決定：「交財政委員會會同有關委員會處理」</w:t>
            </w:r>
          </w:p>
        </w:tc>
        <w:tc>
          <w:tcPr>
            <w:tcW w:w="1842"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A66E32" w:rsidRDefault="00A66E32">
            <w:pPr>
              <w:suppressAutoHyphens w:val="0"/>
              <w:spacing w:line="340" w:lineRule="exact"/>
              <w:jc w:val="both"/>
              <w:textAlignment w:val="auto"/>
              <w:rPr>
                <w:rFonts w:ascii="標楷體" w:eastAsia="標楷體" w:hAnsi="標楷體"/>
                <w:spacing w:val="-20"/>
                <w:szCs w:val="24"/>
              </w:rPr>
            </w:pPr>
            <w:r>
              <w:rPr>
                <w:rFonts w:ascii="標楷體" w:eastAsia="標楷體" w:hAnsi="標楷體"/>
                <w:szCs w:val="24"/>
              </w:rPr>
              <w:t>104.3.20</w:t>
            </w:r>
            <w:r w:rsidR="00970282">
              <w:rPr>
                <w:rFonts w:ascii="標楷體" w:eastAsia="標楷體" w:hAnsi="標楷體"/>
                <w:szCs w:val="24"/>
              </w:rPr>
              <w:t>提報</w:t>
            </w:r>
            <w:r>
              <w:rPr>
                <w:rFonts w:ascii="標楷體" w:eastAsia="標楷體" w:hAnsi="標楷體"/>
                <w:szCs w:val="24"/>
              </w:rPr>
              <w:t>第8屆第7會期第5次院會</w:t>
            </w:r>
            <w:r w:rsidR="00970282">
              <w:rPr>
                <w:rFonts w:ascii="標楷體" w:eastAsia="標楷體" w:hAnsi="標楷體" w:hint="eastAsia"/>
                <w:szCs w:val="24"/>
              </w:rPr>
              <w:t>。</w:t>
            </w:r>
          </w:p>
        </w:tc>
      </w:tr>
      <w:tr w:rsidR="00A66E32" w:rsidTr="00A66E32">
        <w:trPr>
          <w:cantSplit/>
        </w:trPr>
        <w:tc>
          <w:tcPr>
            <w:tcW w:w="5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66E32" w:rsidRDefault="00A66E32">
            <w:pPr>
              <w:suppressAutoHyphens w:val="0"/>
              <w:spacing w:line="320" w:lineRule="exact"/>
              <w:ind w:right="120"/>
              <w:jc w:val="right"/>
              <w:textAlignment w:val="auto"/>
              <w:rPr>
                <w:rFonts w:ascii="標楷體" w:eastAsia="標楷體" w:hAnsi="標楷體"/>
                <w:b/>
                <w:bCs/>
                <w:szCs w:val="24"/>
              </w:rPr>
            </w:pPr>
            <w:r>
              <w:rPr>
                <w:rFonts w:ascii="標楷體" w:eastAsia="標楷體" w:hAnsi="標楷體"/>
                <w:b/>
                <w:bCs/>
                <w:szCs w:val="24"/>
              </w:rPr>
              <w:t>2</w:t>
            </w:r>
          </w:p>
        </w:tc>
        <w:tc>
          <w:tcPr>
            <w:tcW w:w="488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66E32" w:rsidRDefault="00A66E3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審計部函送中華民國102年度中央政府總預算半年結算及查核報告(含附屬單位預算營業及非營業部分)案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66E32" w:rsidRDefault="00A66E32">
            <w:pPr>
              <w:suppressAutoHyphens w:val="0"/>
              <w:snapToGrid w:val="0"/>
              <w:spacing w:line="320" w:lineRule="exact"/>
              <w:jc w:val="both"/>
              <w:textAlignment w:val="auto"/>
              <w:rPr>
                <w:rFonts w:ascii="標楷體" w:eastAsia="標楷體" w:hAnsi="標楷體"/>
                <w:szCs w:val="24"/>
              </w:rPr>
            </w:pPr>
            <w:r w:rsidRPr="00495DF0">
              <w:rPr>
                <w:rFonts w:ascii="標楷體" w:eastAsia="標楷體" w:hAnsi="標楷體"/>
                <w:spacing w:val="-30"/>
                <w:kern w:val="2"/>
                <w:szCs w:val="24"/>
              </w:rPr>
              <w:t>第8屆第4會期第6次院會（102.10.18）</w:t>
            </w:r>
            <w:r>
              <w:rPr>
                <w:rFonts w:ascii="標楷體" w:eastAsia="標楷體" w:hAnsi="標楷體"/>
                <w:szCs w:val="24"/>
              </w:rPr>
              <w:t>決定：「交財政委員會會同有關委員會處理」</w:t>
            </w:r>
          </w:p>
        </w:tc>
        <w:tc>
          <w:tcPr>
            <w:tcW w:w="1842"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66E32" w:rsidRDefault="00A66E32">
            <w:pPr>
              <w:suppressAutoHyphens w:val="0"/>
              <w:spacing w:line="340" w:lineRule="exact"/>
              <w:jc w:val="both"/>
              <w:textAlignment w:val="auto"/>
              <w:rPr>
                <w:rFonts w:ascii="標楷體" w:eastAsia="標楷體" w:hAnsi="標楷體"/>
                <w:spacing w:val="-20"/>
                <w:szCs w:val="24"/>
              </w:rPr>
            </w:pPr>
          </w:p>
        </w:tc>
      </w:tr>
    </w:tbl>
    <w:p w:rsidR="00404012" w:rsidRDefault="00404012" w:rsidP="000B6185">
      <w:pPr>
        <w:suppressAutoHyphens w:val="0"/>
        <w:spacing w:line="560" w:lineRule="exact"/>
        <w:ind w:left="644" w:hangingChars="201" w:hanging="644"/>
        <w:jc w:val="both"/>
        <w:textAlignment w:val="auto"/>
        <w:rPr>
          <w:rFonts w:ascii="標楷體" w:eastAsia="標楷體" w:hAnsi="標楷體"/>
          <w:b/>
          <w:bCs/>
          <w:sz w:val="32"/>
          <w:szCs w:val="32"/>
        </w:rPr>
      </w:pPr>
      <w:bookmarkStart w:id="21" w:name="_Toc395195871"/>
      <w:bookmarkEnd w:id="21"/>
    </w:p>
    <w:p w:rsidR="009A0DF5" w:rsidRDefault="009A0DF5" w:rsidP="000B6185">
      <w:pPr>
        <w:suppressAutoHyphens w:val="0"/>
        <w:spacing w:line="560" w:lineRule="exact"/>
        <w:ind w:left="644" w:hangingChars="201" w:hanging="644"/>
        <w:jc w:val="both"/>
        <w:textAlignment w:val="auto"/>
        <w:rPr>
          <w:rFonts w:ascii="標楷體" w:eastAsia="標楷體" w:hAnsi="標楷體"/>
          <w:b/>
          <w:bCs/>
          <w:sz w:val="32"/>
          <w:szCs w:val="32"/>
        </w:rPr>
      </w:pPr>
    </w:p>
    <w:sectPr w:rsidR="009A0DF5" w:rsidSect="001241BC">
      <w:footerReference w:type="default" r:id="rId8"/>
      <w:pgSz w:w="11906" w:h="16838" w:code="9"/>
      <w:pgMar w:top="1276" w:right="1133" w:bottom="1843" w:left="993" w:header="851" w:footer="992" w:gutter="0"/>
      <w:cols w:space="720"/>
      <w:docGrid w:type="lines" w:linePitch="136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07DA" w:rsidRDefault="009E07DA">
      <w:r>
        <w:separator/>
      </w:r>
    </w:p>
  </w:endnote>
  <w:endnote w:type="continuationSeparator" w:id="0">
    <w:p w:rsidR="009E07DA" w:rsidRDefault="009E0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New Gulim">
    <w:altName w:val="Arial Unicode MS"/>
    <w:charset w:val="00"/>
    <w:family w:val="roman"/>
    <w:pitch w:val="variable"/>
  </w:font>
  <w:font w:name="華康新特黑體">
    <w:panose1 w:val="02010609010101010101"/>
    <w:charset w:val="88"/>
    <w:family w:val="modern"/>
    <w:pitch w:val="fixed"/>
    <w:sig w:usb0="80000001" w:usb1="28091800" w:usb2="00000016"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5246" w:rsidRDefault="00D35246">
    <w:pPr>
      <w:pStyle w:val="a5"/>
      <w:jc w:val="center"/>
    </w:pPr>
    <w:r>
      <w:rPr>
        <w:lang w:val="zh-TW"/>
      </w:rPr>
      <w:fldChar w:fldCharType="begin"/>
    </w:r>
    <w:r>
      <w:rPr>
        <w:lang w:val="zh-TW"/>
      </w:rPr>
      <w:instrText xml:space="preserve"> PAGE </w:instrText>
    </w:r>
    <w:r>
      <w:rPr>
        <w:lang w:val="zh-TW"/>
      </w:rPr>
      <w:fldChar w:fldCharType="separate"/>
    </w:r>
    <w:r w:rsidR="00D14702">
      <w:rPr>
        <w:noProof/>
        <w:lang w:val="zh-TW"/>
      </w:rPr>
      <w:t>31</w:t>
    </w:r>
    <w:r>
      <w:rPr>
        <w:lang w:val="zh-TW"/>
      </w:rPr>
      <w:fldChar w:fldCharType="end"/>
    </w:r>
  </w:p>
  <w:p w:rsidR="00D35246" w:rsidRDefault="00D3524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07DA" w:rsidRDefault="009E07DA">
      <w:r>
        <w:rPr>
          <w:color w:val="000000"/>
        </w:rPr>
        <w:separator/>
      </w:r>
    </w:p>
  </w:footnote>
  <w:footnote w:type="continuationSeparator" w:id="0">
    <w:p w:rsidR="009E07DA" w:rsidRDefault="009E07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7555D"/>
    <w:multiLevelType w:val="multilevel"/>
    <w:tmpl w:val="4D68E60E"/>
    <w:styleLink w:val="WWOutlineListStyle4"/>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 w15:restartNumberingAfterBreak="0">
    <w:nsid w:val="03E22DEB"/>
    <w:multiLevelType w:val="multilevel"/>
    <w:tmpl w:val="93F0099A"/>
    <w:styleLink w:val="WWOutlineListStyle12"/>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42C298C"/>
    <w:multiLevelType w:val="hybridMultilevel"/>
    <w:tmpl w:val="2E666706"/>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 w15:restartNumberingAfterBreak="0">
    <w:nsid w:val="0F1551F9"/>
    <w:multiLevelType w:val="hybridMultilevel"/>
    <w:tmpl w:val="EA1CEF5A"/>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1936ACC"/>
    <w:multiLevelType w:val="multilevel"/>
    <w:tmpl w:val="A8B2355E"/>
    <w:styleLink w:val="WWOutlineListStyle3"/>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 w15:restartNumberingAfterBreak="0">
    <w:nsid w:val="13CA5829"/>
    <w:multiLevelType w:val="hybridMultilevel"/>
    <w:tmpl w:val="A7DAED2C"/>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6" w15:restartNumberingAfterBreak="0">
    <w:nsid w:val="1617132E"/>
    <w:multiLevelType w:val="multilevel"/>
    <w:tmpl w:val="24B22A42"/>
    <w:styleLink w:val="WWOutlineListStyle9"/>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 w15:restartNumberingAfterBreak="0">
    <w:nsid w:val="162073F4"/>
    <w:multiLevelType w:val="hybridMultilevel"/>
    <w:tmpl w:val="26867092"/>
    <w:lvl w:ilvl="0" w:tplc="9CF266AC">
      <w:start w:val="1"/>
      <w:numFmt w:val="decimal"/>
      <w:lvlText w:val=" %1"/>
      <w:lvlJc w:val="center"/>
      <w:pPr>
        <w:ind w:left="480" w:hanging="480"/>
      </w:pPr>
      <w:rPr>
        <w:rFonts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A4D3CB1"/>
    <w:multiLevelType w:val="hybridMultilevel"/>
    <w:tmpl w:val="E048AE7C"/>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9" w15:restartNumberingAfterBreak="0">
    <w:nsid w:val="1A51449A"/>
    <w:multiLevelType w:val="multilevel"/>
    <w:tmpl w:val="EF901824"/>
    <w:styleLink w:val="WWOutlineListStyle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 w15:restartNumberingAfterBreak="0">
    <w:nsid w:val="1EE61FA2"/>
    <w:multiLevelType w:val="hybridMultilevel"/>
    <w:tmpl w:val="8FA672B0"/>
    <w:lvl w:ilvl="0" w:tplc="DAA45130">
      <w:start w:val="1"/>
      <w:numFmt w:val="decimal"/>
      <w:lvlText w:val=" %1"/>
      <w:lvlJc w:val="center"/>
      <w:pPr>
        <w:ind w:left="720" w:hanging="480"/>
      </w:pPr>
      <w:rPr>
        <w:rFonts w:hint="eastAsia"/>
        <w:b/>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1" w15:restartNumberingAfterBreak="0">
    <w:nsid w:val="24BB5DBB"/>
    <w:multiLevelType w:val="hybridMultilevel"/>
    <w:tmpl w:val="A0FC539C"/>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933399D"/>
    <w:multiLevelType w:val="multilevel"/>
    <w:tmpl w:val="EAD6AAC2"/>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3" w15:restartNumberingAfterBreak="0">
    <w:nsid w:val="2B505C4C"/>
    <w:multiLevelType w:val="hybridMultilevel"/>
    <w:tmpl w:val="2A7E98F6"/>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E5818E4"/>
    <w:multiLevelType w:val="hybridMultilevel"/>
    <w:tmpl w:val="4F26CEB4"/>
    <w:lvl w:ilvl="0" w:tplc="63D2C73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2DD7A12"/>
    <w:multiLevelType w:val="multilevel"/>
    <w:tmpl w:val="D1CE6D14"/>
    <w:styleLink w:val="WWOutlineListStyle10"/>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6" w15:restartNumberingAfterBreak="0">
    <w:nsid w:val="33796334"/>
    <w:multiLevelType w:val="multilevel"/>
    <w:tmpl w:val="2E3C15C4"/>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7" w15:restartNumberingAfterBreak="0">
    <w:nsid w:val="33EC13E7"/>
    <w:multiLevelType w:val="multilevel"/>
    <w:tmpl w:val="5A002D32"/>
    <w:styleLink w:val="WWOutlineListStyle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8" w15:restartNumberingAfterBreak="0">
    <w:nsid w:val="34B41647"/>
    <w:multiLevelType w:val="multilevel"/>
    <w:tmpl w:val="BAB2D484"/>
    <w:styleLink w:val="WWOutlineListStyle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9" w15:restartNumberingAfterBreak="0">
    <w:nsid w:val="34ED2958"/>
    <w:multiLevelType w:val="multilevel"/>
    <w:tmpl w:val="8E5CF1BA"/>
    <w:lvl w:ilvl="0">
      <w:start w:val="1"/>
      <w:numFmt w:val="decimal"/>
      <w:lvlText w:val=" %1"/>
      <w:lvlJc w:val="center"/>
      <w:pPr>
        <w:ind w:left="764" w:hanging="480"/>
      </w:pPr>
      <w:rPr>
        <w:rFonts w:hint="eastAsia"/>
        <w:b/>
      </w:rPr>
    </w:lvl>
    <w:lvl w:ilvl="1">
      <w:start w:val="1"/>
      <w:numFmt w:val="ideographTraditional"/>
      <w:lvlText w:val="%2、"/>
      <w:lvlJc w:val="left"/>
      <w:pPr>
        <w:ind w:left="1244" w:hanging="480"/>
      </w:pPr>
    </w:lvl>
    <w:lvl w:ilvl="2">
      <w:start w:val="1"/>
      <w:numFmt w:val="lowerRoman"/>
      <w:lvlText w:val="%3."/>
      <w:lvlJc w:val="right"/>
      <w:pPr>
        <w:ind w:left="1724" w:hanging="480"/>
      </w:pPr>
    </w:lvl>
    <w:lvl w:ilvl="3">
      <w:start w:val="1"/>
      <w:numFmt w:val="decimal"/>
      <w:lvlText w:val="%4."/>
      <w:lvlJc w:val="left"/>
      <w:pPr>
        <w:ind w:left="2204" w:hanging="480"/>
      </w:pPr>
    </w:lvl>
    <w:lvl w:ilvl="4">
      <w:start w:val="1"/>
      <w:numFmt w:val="ideographTraditional"/>
      <w:lvlText w:val="%5、"/>
      <w:lvlJc w:val="left"/>
      <w:pPr>
        <w:ind w:left="2684" w:hanging="480"/>
      </w:pPr>
    </w:lvl>
    <w:lvl w:ilvl="5">
      <w:start w:val="1"/>
      <w:numFmt w:val="lowerRoman"/>
      <w:lvlText w:val="%6."/>
      <w:lvlJc w:val="right"/>
      <w:pPr>
        <w:ind w:left="3164" w:hanging="480"/>
      </w:pPr>
    </w:lvl>
    <w:lvl w:ilvl="6">
      <w:start w:val="1"/>
      <w:numFmt w:val="decimal"/>
      <w:lvlText w:val="%7."/>
      <w:lvlJc w:val="left"/>
      <w:pPr>
        <w:ind w:left="3644" w:hanging="480"/>
      </w:pPr>
    </w:lvl>
    <w:lvl w:ilvl="7">
      <w:start w:val="1"/>
      <w:numFmt w:val="ideographTraditional"/>
      <w:lvlText w:val="%8、"/>
      <w:lvlJc w:val="left"/>
      <w:pPr>
        <w:ind w:left="4124" w:hanging="480"/>
      </w:pPr>
    </w:lvl>
    <w:lvl w:ilvl="8">
      <w:start w:val="1"/>
      <w:numFmt w:val="lowerRoman"/>
      <w:lvlText w:val="%9."/>
      <w:lvlJc w:val="right"/>
      <w:pPr>
        <w:ind w:left="4604" w:hanging="480"/>
      </w:pPr>
    </w:lvl>
  </w:abstractNum>
  <w:abstractNum w:abstractNumId="20" w15:restartNumberingAfterBreak="0">
    <w:nsid w:val="3CD27C77"/>
    <w:multiLevelType w:val="multilevel"/>
    <w:tmpl w:val="54883A08"/>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1" w15:restartNumberingAfterBreak="0">
    <w:nsid w:val="44AB0B58"/>
    <w:multiLevelType w:val="multilevel"/>
    <w:tmpl w:val="A6E41D0E"/>
    <w:styleLink w:val="WWOutlineListStyle5"/>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2" w15:restartNumberingAfterBreak="0">
    <w:nsid w:val="475D09B3"/>
    <w:multiLevelType w:val="multilevel"/>
    <w:tmpl w:val="79C61AAC"/>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3" w15:restartNumberingAfterBreak="0">
    <w:nsid w:val="4A0C7156"/>
    <w:multiLevelType w:val="multilevel"/>
    <w:tmpl w:val="5C36D848"/>
    <w:lvl w:ilvl="0">
      <w:start w:val="1"/>
      <w:numFmt w:val="decimal"/>
      <w:lvlText w:val=" %1"/>
      <w:lvlJc w:val="center"/>
      <w:pPr>
        <w:ind w:left="792" w:hanging="480"/>
      </w:pPr>
      <w:rPr>
        <w:b/>
      </w:rPr>
    </w:lvl>
    <w:lvl w:ilvl="1">
      <w:start w:val="1"/>
      <w:numFmt w:val="ideographTraditional"/>
      <w:lvlText w:val="%2、"/>
      <w:lvlJc w:val="left"/>
      <w:pPr>
        <w:ind w:left="1130" w:hanging="480"/>
      </w:pPr>
    </w:lvl>
    <w:lvl w:ilvl="2">
      <w:start w:val="1"/>
      <w:numFmt w:val="lowerRoman"/>
      <w:lvlText w:val="%3."/>
      <w:lvlJc w:val="right"/>
      <w:pPr>
        <w:ind w:left="1610" w:hanging="480"/>
      </w:pPr>
    </w:lvl>
    <w:lvl w:ilvl="3">
      <w:start w:val="1"/>
      <w:numFmt w:val="decimal"/>
      <w:lvlText w:val="%4."/>
      <w:lvlJc w:val="left"/>
      <w:pPr>
        <w:ind w:left="2090" w:hanging="480"/>
      </w:pPr>
    </w:lvl>
    <w:lvl w:ilvl="4">
      <w:start w:val="1"/>
      <w:numFmt w:val="ideographTraditional"/>
      <w:lvlText w:val="%5、"/>
      <w:lvlJc w:val="left"/>
      <w:pPr>
        <w:ind w:left="2570" w:hanging="480"/>
      </w:pPr>
    </w:lvl>
    <w:lvl w:ilvl="5">
      <w:start w:val="1"/>
      <w:numFmt w:val="lowerRoman"/>
      <w:lvlText w:val="%6."/>
      <w:lvlJc w:val="right"/>
      <w:pPr>
        <w:ind w:left="3050" w:hanging="480"/>
      </w:pPr>
    </w:lvl>
    <w:lvl w:ilvl="6">
      <w:start w:val="1"/>
      <w:numFmt w:val="decimal"/>
      <w:lvlText w:val="%7."/>
      <w:lvlJc w:val="left"/>
      <w:pPr>
        <w:ind w:left="3530" w:hanging="480"/>
      </w:pPr>
    </w:lvl>
    <w:lvl w:ilvl="7">
      <w:start w:val="1"/>
      <w:numFmt w:val="ideographTraditional"/>
      <w:lvlText w:val="%8、"/>
      <w:lvlJc w:val="left"/>
      <w:pPr>
        <w:ind w:left="4010" w:hanging="480"/>
      </w:pPr>
    </w:lvl>
    <w:lvl w:ilvl="8">
      <w:start w:val="1"/>
      <w:numFmt w:val="lowerRoman"/>
      <w:lvlText w:val="%9."/>
      <w:lvlJc w:val="right"/>
      <w:pPr>
        <w:ind w:left="4490" w:hanging="480"/>
      </w:pPr>
    </w:lvl>
  </w:abstractNum>
  <w:abstractNum w:abstractNumId="24" w15:restartNumberingAfterBreak="0">
    <w:nsid w:val="4B250A38"/>
    <w:multiLevelType w:val="hybridMultilevel"/>
    <w:tmpl w:val="40A21C20"/>
    <w:lvl w:ilvl="0" w:tplc="A43034EE">
      <w:start w:val="1"/>
      <w:numFmt w:val="decimal"/>
      <w:lvlText w:val=" %1"/>
      <w:lvlJc w:val="left"/>
      <w:pPr>
        <w:ind w:left="480" w:hanging="480"/>
      </w:pPr>
      <w:rPr>
        <w:rFonts w:hint="eastAsia"/>
        <w:b/>
      </w:rPr>
    </w:lvl>
    <w:lvl w:ilvl="1" w:tplc="0CE2A7E6">
      <w:start w:val="1"/>
      <w:numFmt w:val="decimal"/>
      <w:lvlText w:val="%2."/>
      <w:lvlJc w:val="righ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4C80127E"/>
    <w:multiLevelType w:val="multilevel"/>
    <w:tmpl w:val="1FD45B18"/>
    <w:lvl w:ilvl="0">
      <w:start w:val="1"/>
      <w:numFmt w:val="decimal"/>
      <w:lvlText w:val="%1"/>
      <w:lvlJc w:val="left"/>
      <w:pPr>
        <w:ind w:left="622" w:hanging="480"/>
      </w:pPr>
      <w:rPr>
        <w:rFonts w:ascii="標楷體" w:eastAsia="標楷體" w:hAnsi="標楷體"/>
        <w:b/>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6" w15:restartNumberingAfterBreak="0">
    <w:nsid w:val="4ECC40E1"/>
    <w:multiLevelType w:val="hybridMultilevel"/>
    <w:tmpl w:val="6408E1F8"/>
    <w:lvl w:ilvl="0" w:tplc="89DA0A7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4ED45730"/>
    <w:multiLevelType w:val="multilevel"/>
    <w:tmpl w:val="09649AAC"/>
    <w:styleLink w:val="WWOutlineListStyle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8" w15:restartNumberingAfterBreak="0">
    <w:nsid w:val="52CD36E9"/>
    <w:multiLevelType w:val="multilevel"/>
    <w:tmpl w:val="48E264E8"/>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9" w15:restartNumberingAfterBreak="0">
    <w:nsid w:val="55EA2E82"/>
    <w:multiLevelType w:val="hybridMultilevel"/>
    <w:tmpl w:val="A0B02BD2"/>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581B3FE3"/>
    <w:multiLevelType w:val="hybridMultilevel"/>
    <w:tmpl w:val="3CF60AC2"/>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1" w15:restartNumberingAfterBreak="0">
    <w:nsid w:val="58712710"/>
    <w:multiLevelType w:val="hybridMultilevel"/>
    <w:tmpl w:val="A0B02BD2"/>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5BE41468"/>
    <w:multiLevelType w:val="hybridMultilevel"/>
    <w:tmpl w:val="1B062604"/>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5FDE20FF"/>
    <w:multiLevelType w:val="multilevel"/>
    <w:tmpl w:val="58DC5494"/>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34" w15:restartNumberingAfterBreak="0">
    <w:nsid w:val="611F2947"/>
    <w:multiLevelType w:val="hybridMultilevel"/>
    <w:tmpl w:val="E048AE7C"/>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5" w15:restartNumberingAfterBreak="0">
    <w:nsid w:val="6434700E"/>
    <w:multiLevelType w:val="hybridMultilevel"/>
    <w:tmpl w:val="134CC0EA"/>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36" w15:restartNumberingAfterBreak="0">
    <w:nsid w:val="66A80578"/>
    <w:multiLevelType w:val="hybridMultilevel"/>
    <w:tmpl w:val="DA0EE9FE"/>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67736894"/>
    <w:multiLevelType w:val="multilevel"/>
    <w:tmpl w:val="79D2DD58"/>
    <w:styleLink w:val="WWOutlineListStyle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8" w15:restartNumberingAfterBreak="0">
    <w:nsid w:val="67E21A4A"/>
    <w:multiLevelType w:val="hybridMultilevel"/>
    <w:tmpl w:val="A226FC6C"/>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39" w15:restartNumberingAfterBreak="0">
    <w:nsid w:val="6A4D5627"/>
    <w:multiLevelType w:val="hybridMultilevel"/>
    <w:tmpl w:val="9E3E3D9E"/>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6B4F7322"/>
    <w:multiLevelType w:val="multilevel"/>
    <w:tmpl w:val="7116BDA0"/>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1" w15:restartNumberingAfterBreak="0">
    <w:nsid w:val="6BB9619F"/>
    <w:multiLevelType w:val="hybridMultilevel"/>
    <w:tmpl w:val="B2BA1DAC"/>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6CAF4BEF"/>
    <w:multiLevelType w:val="hybridMultilevel"/>
    <w:tmpl w:val="E048AE7C"/>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3" w15:restartNumberingAfterBreak="0">
    <w:nsid w:val="6FCF1B41"/>
    <w:multiLevelType w:val="hybridMultilevel"/>
    <w:tmpl w:val="A0FC539C"/>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703B6423"/>
    <w:multiLevelType w:val="multilevel"/>
    <w:tmpl w:val="B832D714"/>
    <w:styleLink w:val="WWOutlineListStyle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5" w15:restartNumberingAfterBreak="0">
    <w:nsid w:val="7A043B5E"/>
    <w:multiLevelType w:val="multilevel"/>
    <w:tmpl w:val="A03225DA"/>
    <w:styleLink w:val="WWOutlineListStyle"/>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abstractNum w:abstractNumId="46" w15:restartNumberingAfterBreak="0">
    <w:nsid w:val="7D8123AB"/>
    <w:multiLevelType w:val="multilevel"/>
    <w:tmpl w:val="525E492C"/>
    <w:lvl w:ilvl="0">
      <w:start w:val="1"/>
      <w:numFmt w:val="decimal"/>
      <w:lvlText w:val=" %1"/>
      <w:lvlJc w:val="center"/>
      <w:pPr>
        <w:ind w:left="622" w:hanging="480"/>
      </w:pPr>
      <w:rPr>
        <w:rFonts w:hint="eastAsia"/>
        <w:b/>
      </w:rPr>
    </w:lvl>
    <w:lvl w:ilvl="1">
      <w:start w:val="1"/>
      <w:numFmt w:val="ideographTraditional"/>
      <w:lvlText w:val="%2、"/>
      <w:lvlJc w:val="left"/>
      <w:pPr>
        <w:ind w:left="1244" w:hanging="480"/>
      </w:pPr>
    </w:lvl>
    <w:lvl w:ilvl="2">
      <w:start w:val="1"/>
      <w:numFmt w:val="lowerRoman"/>
      <w:lvlText w:val="%3."/>
      <w:lvlJc w:val="right"/>
      <w:pPr>
        <w:ind w:left="1724" w:hanging="480"/>
      </w:pPr>
    </w:lvl>
    <w:lvl w:ilvl="3">
      <w:start w:val="1"/>
      <w:numFmt w:val="decimal"/>
      <w:lvlText w:val="%4."/>
      <w:lvlJc w:val="left"/>
      <w:pPr>
        <w:ind w:left="2204" w:hanging="480"/>
      </w:pPr>
    </w:lvl>
    <w:lvl w:ilvl="4">
      <w:start w:val="1"/>
      <w:numFmt w:val="ideographTraditional"/>
      <w:lvlText w:val="%5、"/>
      <w:lvlJc w:val="left"/>
      <w:pPr>
        <w:ind w:left="2684" w:hanging="480"/>
      </w:pPr>
    </w:lvl>
    <w:lvl w:ilvl="5">
      <w:start w:val="1"/>
      <w:numFmt w:val="lowerRoman"/>
      <w:lvlText w:val="%6."/>
      <w:lvlJc w:val="right"/>
      <w:pPr>
        <w:ind w:left="3164" w:hanging="480"/>
      </w:pPr>
    </w:lvl>
    <w:lvl w:ilvl="6">
      <w:start w:val="1"/>
      <w:numFmt w:val="decimal"/>
      <w:lvlText w:val="%7."/>
      <w:lvlJc w:val="left"/>
      <w:pPr>
        <w:ind w:left="3644" w:hanging="480"/>
      </w:pPr>
    </w:lvl>
    <w:lvl w:ilvl="7">
      <w:start w:val="1"/>
      <w:numFmt w:val="ideographTraditional"/>
      <w:lvlText w:val="%8、"/>
      <w:lvlJc w:val="left"/>
      <w:pPr>
        <w:ind w:left="4124" w:hanging="480"/>
      </w:pPr>
    </w:lvl>
    <w:lvl w:ilvl="8">
      <w:start w:val="1"/>
      <w:numFmt w:val="lowerRoman"/>
      <w:lvlText w:val="%9."/>
      <w:lvlJc w:val="right"/>
      <w:pPr>
        <w:ind w:left="4604" w:hanging="480"/>
      </w:pPr>
    </w:lvl>
  </w:abstractNum>
  <w:num w:numId="1">
    <w:abstractNumId w:val="1"/>
  </w:num>
  <w:num w:numId="2">
    <w:abstractNumId w:val="27"/>
  </w:num>
  <w:num w:numId="3">
    <w:abstractNumId w:val="15"/>
  </w:num>
  <w:num w:numId="4">
    <w:abstractNumId w:val="6"/>
  </w:num>
  <w:num w:numId="5">
    <w:abstractNumId w:val="18"/>
  </w:num>
  <w:num w:numId="6">
    <w:abstractNumId w:val="17"/>
  </w:num>
  <w:num w:numId="7">
    <w:abstractNumId w:val="9"/>
  </w:num>
  <w:num w:numId="8">
    <w:abstractNumId w:val="21"/>
  </w:num>
  <w:num w:numId="9">
    <w:abstractNumId w:val="0"/>
  </w:num>
  <w:num w:numId="10">
    <w:abstractNumId w:val="4"/>
  </w:num>
  <w:num w:numId="11">
    <w:abstractNumId w:val="44"/>
  </w:num>
  <w:num w:numId="12">
    <w:abstractNumId w:val="37"/>
  </w:num>
  <w:num w:numId="13">
    <w:abstractNumId w:val="45"/>
  </w:num>
  <w:num w:numId="14">
    <w:abstractNumId w:val="46"/>
  </w:num>
  <w:num w:numId="15">
    <w:abstractNumId w:val="22"/>
  </w:num>
  <w:num w:numId="16">
    <w:abstractNumId w:val="23"/>
  </w:num>
  <w:num w:numId="17">
    <w:abstractNumId w:val="40"/>
  </w:num>
  <w:num w:numId="18">
    <w:abstractNumId w:val="12"/>
  </w:num>
  <w:num w:numId="19">
    <w:abstractNumId w:val="16"/>
  </w:num>
  <w:num w:numId="20">
    <w:abstractNumId w:val="20"/>
  </w:num>
  <w:num w:numId="21">
    <w:abstractNumId w:val="25"/>
  </w:num>
  <w:num w:numId="22">
    <w:abstractNumId w:val="28"/>
  </w:num>
  <w:num w:numId="23">
    <w:abstractNumId w:val="19"/>
  </w:num>
  <w:num w:numId="24">
    <w:abstractNumId w:val="26"/>
  </w:num>
  <w:num w:numId="25">
    <w:abstractNumId w:val="43"/>
  </w:num>
  <w:num w:numId="26">
    <w:abstractNumId w:val="10"/>
  </w:num>
  <w:num w:numId="27">
    <w:abstractNumId w:val="41"/>
  </w:num>
  <w:num w:numId="28">
    <w:abstractNumId w:val="24"/>
  </w:num>
  <w:num w:numId="29">
    <w:abstractNumId w:val="3"/>
  </w:num>
  <w:num w:numId="30">
    <w:abstractNumId w:val="32"/>
  </w:num>
  <w:num w:numId="31">
    <w:abstractNumId w:val="7"/>
  </w:num>
  <w:num w:numId="32">
    <w:abstractNumId w:val="36"/>
  </w:num>
  <w:num w:numId="33">
    <w:abstractNumId w:val="2"/>
  </w:num>
  <w:num w:numId="34">
    <w:abstractNumId w:val="8"/>
  </w:num>
  <w:num w:numId="35">
    <w:abstractNumId w:val="31"/>
  </w:num>
  <w:num w:numId="36">
    <w:abstractNumId w:val="33"/>
  </w:num>
  <w:num w:numId="37">
    <w:abstractNumId w:val="5"/>
  </w:num>
  <w:num w:numId="38">
    <w:abstractNumId w:val="38"/>
  </w:num>
  <w:num w:numId="39">
    <w:abstractNumId w:val="13"/>
  </w:num>
  <w:num w:numId="40">
    <w:abstractNumId w:val="35"/>
  </w:num>
  <w:num w:numId="41">
    <w:abstractNumId w:val="30"/>
  </w:num>
  <w:num w:numId="42">
    <w:abstractNumId w:val="39"/>
  </w:num>
  <w:num w:numId="43">
    <w:abstractNumId w:val="34"/>
  </w:num>
  <w:num w:numId="44">
    <w:abstractNumId w:val="42"/>
  </w:num>
  <w:num w:numId="45">
    <w:abstractNumId w:val="29"/>
  </w:num>
  <w:num w:numId="46">
    <w:abstractNumId w:val="11"/>
  </w:num>
  <w:num w:numId="47">
    <w:abstractNumId w:val="1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80"/>
  <w:autoHyphenation/>
  <w:drawingGridHorizontalSpacing w:val="120"/>
  <w:drawingGridVerticalSpacing w:val="1363"/>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8D3"/>
    <w:rsid w:val="0000095B"/>
    <w:rsid w:val="00000AF4"/>
    <w:rsid w:val="00004529"/>
    <w:rsid w:val="000052C7"/>
    <w:rsid w:val="00010190"/>
    <w:rsid w:val="00011150"/>
    <w:rsid w:val="00012222"/>
    <w:rsid w:val="0001379A"/>
    <w:rsid w:val="00014979"/>
    <w:rsid w:val="00014BE1"/>
    <w:rsid w:val="00014C90"/>
    <w:rsid w:val="00014F6E"/>
    <w:rsid w:val="00016D6F"/>
    <w:rsid w:val="00017489"/>
    <w:rsid w:val="00020436"/>
    <w:rsid w:val="00020524"/>
    <w:rsid w:val="00020936"/>
    <w:rsid w:val="00022277"/>
    <w:rsid w:val="00023E01"/>
    <w:rsid w:val="000241EF"/>
    <w:rsid w:val="00031414"/>
    <w:rsid w:val="00031427"/>
    <w:rsid w:val="00031B4A"/>
    <w:rsid w:val="00033DED"/>
    <w:rsid w:val="0003565A"/>
    <w:rsid w:val="000358C3"/>
    <w:rsid w:val="0003635C"/>
    <w:rsid w:val="00040767"/>
    <w:rsid w:val="00042768"/>
    <w:rsid w:val="00042B5C"/>
    <w:rsid w:val="00045721"/>
    <w:rsid w:val="00046604"/>
    <w:rsid w:val="00046654"/>
    <w:rsid w:val="000473C2"/>
    <w:rsid w:val="0005036E"/>
    <w:rsid w:val="00050618"/>
    <w:rsid w:val="00053629"/>
    <w:rsid w:val="00054AD9"/>
    <w:rsid w:val="00056F47"/>
    <w:rsid w:val="00060025"/>
    <w:rsid w:val="00060305"/>
    <w:rsid w:val="000619D5"/>
    <w:rsid w:val="00062E5F"/>
    <w:rsid w:val="00063D6D"/>
    <w:rsid w:val="00063FCC"/>
    <w:rsid w:val="000670A5"/>
    <w:rsid w:val="000675ED"/>
    <w:rsid w:val="000720C1"/>
    <w:rsid w:val="00072345"/>
    <w:rsid w:val="00072B24"/>
    <w:rsid w:val="000749B8"/>
    <w:rsid w:val="000775A0"/>
    <w:rsid w:val="0007789E"/>
    <w:rsid w:val="00080C73"/>
    <w:rsid w:val="00081B68"/>
    <w:rsid w:val="000857B4"/>
    <w:rsid w:val="00085820"/>
    <w:rsid w:val="00085E53"/>
    <w:rsid w:val="00096EE7"/>
    <w:rsid w:val="000A142E"/>
    <w:rsid w:val="000A1F5B"/>
    <w:rsid w:val="000A20A8"/>
    <w:rsid w:val="000A5406"/>
    <w:rsid w:val="000A68EE"/>
    <w:rsid w:val="000A6EE7"/>
    <w:rsid w:val="000A71D0"/>
    <w:rsid w:val="000B0F70"/>
    <w:rsid w:val="000B285F"/>
    <w:rsid w:val="000B440D"/>
    <w:rsid w:val="000B6185"/>
    <w:rsid w:val="000B78AC"/>
    <w:rsid w:val="000C11BD"/>
    <w:rsid w:val="000C1256"/>
    <w:rsid w:val="000C41E4"/>
    <w:rsid w:val="000C4540"/>
    <w:rsid w:val="000C4745"/>
    <w:rsid w:val="000C4B9D"/>
    <w:rsid w:val="000C6194"/>
    <w:rsid w:val="000C6EEC"/>
    <w:rsid w:val="000D0423"/>
    <w:rsid w:val="000D21C5"/>
    <w:rsid w:val="000D5355"/>
    <w:rsid w:val="000E0CD0"/>
    <w:rsid w:val="000E21EC"/>
    <w:rsid w:val="000E25BE"/>
    <w:rsid w:val="000E3844"/>
    <w:rsid w:val="000E3908"/>
    <w:rsid w:val="000E3F89"/>
    <w:rsid w:val="000E6212"/>
    <w:rsid w:val="000E779B"/>
    <w:rsid w:val="000F1CCE"/>
    <w:rsid w:val="000F73B3"/>
    <w:rsid w:val="000F75E6"/>
    <w:rsid w:val="000F76BF"/>
    <w:rsid w:val="0010050E"/>
    <w:rsid w:val="0010437D"/>
    <w:rsid w:val="0010479B"/>
    <w:rsid w:val="00105FC1"/>
    <w:rsid w:val="00105FE2"/>
    <w:rsid w:val="00106CEB"/>
    <w:rsid w:val="0010796E"/>
    <w:rsid w:val="00107C3F"/>
    <w:rsid w:val="00107D4A"/>
    <w:rsid w:val="001111D3"/>
    <w:rsid w:val="00111CE2"/>
    <w:rsid w:val="00113156"/>
    <w:rsid w:val="00114639"/>
    <w:rsid w:val="00114706"/>
    <w:rsid w:val="0011507E"/>
    <w:rsid w:val="001161D5"/>
    <w:rsid w:val="001163DC"/>
    <w:rsid w:val="0011774D"/>
    <w:rsid w:val="00122780"/>
    <w:rsid w:val="001241BC"/>
    <w:rsid w:val="00124247"/>
    <w:rsid w:val="00124485"/>
    <w:rsid w:val="00124FCF"/>
    <w:rsid w:val="00125B22"/>
    <w:rsid w:val="0012781A"/>
    <w:rsid w:val="00130C74"/>
    <w:rsid w:val="00131785"/>
    <w:rsid w:val="001323CB"/>
    <w:rsid w:val="0013270E"/>
    <w:rsid w:val="00134516"/>
    <w:rsid w:val="00134AF1"/>
    <w:rsid w:val="001449B1"/>
    <w:rsid w:val="001450C0"/>
    <w:rsid w:val="001454DE"/>
    <w:rsid w:val="00146784"/>
    <w:rsid w:val="00151343"/>
    <w:rsid w:val="00156333"/>
    <w:rsid w:val="00161719"/>
    <w:rsid w:val="00167F21"/>
    <w:rsid w:val="001702F7"/>
    <w:rsid w:val="00170301"/>
    <w:rsid w:val="0017185B"/>
    <w:rsid w:val="00172C53"/>
    <w:rsid w:val="0017416E"/>
    <w:rsid w:val="001753A2"/>
    <w:rsid w:val="001757BD"/>
    <w:rsid w:val="00175807"/>
    <w:rsid w:val="00176C34"/>
    <w:rsid w:val="0017741E"/>
    <w:rsid w:val="001844A2"/>
    <w:rsid w:val="00185670"/>
    <w:rsid w:val="00192168"/>
    <w:rsid w:val="00194DD1"/>
    <w:rsid w:val="001A41C2"/>
    <w:rsid w:val="001A5F12"/>
    <w:rsid w:val="001A64F7"/>
    <w:rsid w:val="001A7417"/>
    <w:rsid w:val="001B0B78"/>
    <w:rsid w:val="001B2292"/>
    <w:rsid w:val="001B322F"/>
    <w:rsid w:val="001B5029"/>
    <w:rsid w:val="001B55AB"/>
    <w:rsid w:val="001C1CE8"/>
    <w:rsid w:val="001C2D5E"/>
    <w:rsid w:val="001C454F"/>
    <w:rsid w:val="001C5F2D"/>
    <w:rsid w:val="001C6488"/>
    <w:rsid w:val="001C681E"/>
    <w:rsid w:val="001C73EF"/>
    <w:rsid w:val="001D0F16"/>
    <w:rsid w:val="001D5216"/>
    <w:rsid w:val="001D7056"/>
    <w:rsid w:val="001E0B1E"/>
    <w:rsid w:val="001E0F70"/>
    <w:rsid w:val="001E104D"/>
    <w:rsid w:val="001E2057"/>
    <w:rsid w:val="001E33D5"/>
    <w:rsid w:val="001E3773"/>
    <w:rsid w:val="001F179D"/>
    <w:rsid w:val="001F1B1D"/>
    <w:rsid w:val="001F1F4B"/>
    <w:rsid w:val="001F38C6"/>
    <w:rsid w:val="001F4362"/>
    <w:rsid w:val="001F4BEF"/>
    <w:rsid w:val="002000E4"/>
    <w:rsid w:val="0020116F"/>
    <w:rsid w:val="00202402"/>
    <w:rsid w:val="00203040"/>
    <w:rsid w:val="00203B96"/>
    <w:rsid w:val="00206247"/>
    <w:rsid w:val="00206560"/>
    <w:rsid w:val="00207F32"/>
    <w:rsid w:val="002104FB"/>
    <w:rsid w:val="00210677"/>
    <w:rsid w:val="00211C1D"/>
    <w:rsid w:val="00212ADF"/>
    <w:rsid w:val="00213432"/>
    <w:rsid w:val="002137B8"/>
    <w:rsid w:val="002139CC"/>
    <w:rsid w:val="00214663"/>
    <w:rsid w:val="00215100"/>
    <w:rsid w:val="002152C2"/>
    <w:rsid w:val="00216A4B"/>
    <w:rsid w:val="00217D15"/>
    <w:rsid w:val="00224F80"/>
    <w:rsid w:val="00226597"/>
    <w:rsid w:val="002303EA"/>
    <w:rsid w:val="0023082D"/>
    <w:rsid w:val="002315B2"/>
    <w:rsid w:val="00232104"/>
    <w:rsid w:val="00232601"/>
    <w:rsid w:val="002369C8"/>
    <w:rsid w:val="00240643"/>
    <w:rsid w:val="00240A4A"/>
    <w:rsid w:val="00243D80"/>
    <w:rsid w:val="00245537"/>
    <w:rsid w:val="00245E9E"/>
    <w:rsid w:val="002464CF"/>
    <w:rsid w:val="00246DF0"/>
    <w:rsid w:val="002470EE"/>
    <w:rsid w:val="00251CBA"/>
    <w:rsid w:val="00253E1A"/>
    <w:rsid w:val="002575D2"/>
    <w:rsid w:val="00263AD4"/>
    <w:rsid w:val="002647D8"/>
    <w:rsid w:val="00270CA1"/>
    <w:rsid w:val="00272A29"/>
    <w:rsid w:val="00273D26"/>
    <w:rsid w:val="00274BAA"/>
    <w:rsid w:val="002759BA"/>
    <w:rsid w:val="00276960"/>
    <w:rsid w:val="002771C9"/>
    <w:rsid w:val="00280E93"/>
    <w:rsid w:val="00281B75"/>
    <w:rsid w:val="002825DB"/>
    <w:rsid w:val="00282ED0"/>
    <w:rsid w:val="00283964"/>
    <w:rsid w:val="002840E1"/>
    <w:rsid w:val="00284429"/>
    <w:rsid w:val="00285E19"/>
    <w:rsid w:val="00285F45"/>
    <w:rsid w:val="0028608C"/>
    <w:rsid w:val="0028717B"/>
    <w:rsid w:val="00287E6B"/>
    <w:rsid w:val="002925DD"/>
    <w:rsid w:val="00293D9F"/>
    <w:rsid w:val="00294DAC"/>
    <w:rsid w:val="0029750B"/>
    <w:rsid w:val="002A064B"/>
    <w:rsid w:val="002A337F"/>
    <w:rsid w:val="002A3605"/>
    <w:rsid w:val="002A3A3F"/>
    <w:rsid w:val="002A3ED4"/>
    <w:rsid w:val="002B0DC0"/>
    <w:rsid w:val="002B1FF2"/>
    <w:rsid w:val="002B238C"/>
    <w:rsid w:val="002B67A3"/>
    <w:rsid w:val="002B6D95"/>
    <w:rsid w:val="002C0865"/>
    <w:rsid w:val="002C19A8"/>
    <w:rsid w:val="002C4747"/>
    <w:rsid w:val="002C5628"/>
    <w:rsid w:val="002C795D"/>
    <w:rsid w:val="002C7CFF"/>
    <w:rsid w:val="002D1A49"/>
    <w:rsid w:val="002D2F22"/>
    <w:rsid w:val="002D35FD"/>
    <w:rsid w:val="002D576F"/>
    <w:rsid w:val="002E1D45"/>
    <w:rsid w:val="002E1D97"/>
    <w:rsid w:val="002E4285"/>
    <w:rsid w:val="002E5888"/>
    <w:rsid w:val="003006A9"/>
    <w:rsid w:val="00300E94"/>
    <w:rsid w:val="003018D3"/>
    <w:rsid w:val="00303146"/>
    <w:rsid w:val="00304F7A"/>
    <w:rsid w:val="003056C5"/>
    <w:rsid w:val="00306891"/>
    <w:rsid w:val="003075CD"/>
    <w:rsid w:val="003118D2"/>
    <w:rsid w:val="00311E70"/>
    <w:rsid w:val="00312398"/>
    <w:rsid w:val="00312464"/>
    <w:rsid w:val="00313942"/>
    <w:rsid w:val="003151A5"/>
    <w:rsid w:val="00315885"/>
    <w:rsid w:val="00316BC3"/>
    <w:rsid w:val="00317422"/>
    <w:rsid w:val="00317AED"/>
    <w:rsid w:val="00317E9B"/>
    <w:rsid w:val="003202DB"/>
    <w:rsid w:val="00322124"/>
    <w:rsid w:val="00322461"/>
    <w:rsid w:val="00322901"/>
    <w:rsid w:val="0032416A"/>
    <w:rsid w:val="00325874"/>
    <w:rsid w:val="00327984"/>
    <w:rsid w:val="003312C9"/>
    <w:rsid w:val="00331CC6"/>
    <w:rsid w:val="00331ECD"/>
    <w:rsid w:val="003409D4"/>
    <w:rsid w:val="0034383F"/>
    <w:rsid w:val="0034574D"/>
    <w:rsid w:val="0034780F"/>
    <w:rsid w:val="003506DD"/>
    <w:rsid w:val="00353E57"/>
    <w:rsid w:val="003540BE"/>
    <w:rsid w:val="003557EF"/>
    <w:rsid w:val="00356EBA"/>
    <w:rsid w:val="00357E71"/>
    <w:rsid w:val="003607A8"/>
    <w:rsid w:val="00362366"/>
    <w:rsid w:val="00362931"/>
    <w:rsid w:val="0036384C"/>
    <w:rsid w:val="00365CB0"/>
    <w:rsid w:val="00366F0B"/>
    <w:rsid w:val="00371117"/>
    <w:rsid w:val="00372BDA"/>
    <w:rsid w:val="003739E6"/>
    <w:rsid w:val="00375800"/>
    <w:rsid w:val="003807A0"/>
    <w:rsid w:val="00384EC0"/>
    <w:rsid w:val="00391A6E"/>
    <w:rsid w:val="00393A0F"/>
    <w:rsid w:val="00393E36"/>
    <w:rsid w:val="003978F8"/>
    <w:rsid w:val="003A1696"/>
    <w:rsid w:val="003A6A8F"/>
    <w:rsid w:val="003B522B"/>
    <w:rsid w:val="003B683E"/>
    <w:rsid w:val="003C00EF"/>
    <w:rsid w:val="003D0BBF"/>
    <w:rsid w:val="003D377C"/>
    <w:rsid w:val="003D487B"/>
    <w:rsid w:val="003D4A32"/>
    <w:rsid w:val="003D73A2"/>
    <w:rsid w:val="003E12A4"/>
    <w:rsid w:val="003E4299"/>
    <w:rsid w:val="003E6BC8"/>
    <w:rsid w:val="003F1647"/>
    <w:rsid w:val="003F28F1"/>
    <w:rsid w:val="003F3A61"/>
    <w:rsid w:val="003F52BC"/>
    <w:rsid w:val="003F73C0"/>
    <w:rsid w:val="003F7ECE"/>
    <w:rsid w:val="0040085C"/>
    <w:rsid w:val="004013FC"/>
    <w:rsid w:val="00401BB8"/>
    <w:rsid w:val="0040278F"/>
    <w:rsid w:val="00403C89"/>
    <w:rsid w:val="00404012"/>
    <w:rsid w:val="00406B02"/>
    <w:rsid w:val="004073C2"/>
    <w:rsid w:val="004078F9"/>
    <w:rsid w:val="0041250E"/>
    <w:rsid w:val="00413318"/>
    <w:rsid w:val="00414132"/>
    <w:rsid w:val="004176BC"/>
    <w:rsid w:val="00423664"/>
    <w:rsid w:val="004266C1"/>
    <w:rsid w:val="004269E7"/>
    <w:rsid w:val="00426EF5"/>
    <w:rsid w:val="004276FD"/>
    <w:rsid w:val="004332A3"/>
    <w:rsid w:val="00435249"/>
    <w:rsid w:val="00435D58"/>
    <w:rsid w:val="00435EF9"/>
    <w:rsid w:val="004442BD"/>
    <w:rsid w:val="004457C4"/>
    <w:rsid w:val="00446A0E"/>
    <w:rsid w:val="00446B8C"/>
    <w:rsid w:val="00447C41"/>
    <w:rsid w:val="00450766"/>
    <w:rsid w:val="004554DA"/>
    <w:rsid w:val="00457782"/>
    <w:rsid w:val="00461442"/>
    <w:rsid w:val="004618D8"/>
    <w:rsid w:val="00462612"/>
    <w:rsid w:val="004634AC"/>
    <w:rsid w:val="00463513"/>
    <w:rsid w:val="00463C27"/>
    <w:rsid w:val="0046478A"/>
    <w:rsid w:val="004654C0"/>
    <w:rsid w:val="0046765C"/>
    <w:rsid w:val="004677DB"/>
    <w:rsid w:val="004723D2"/>
    <w:rsid w:val="00472667"/>
    <w:rsid w:val="00473831"/>
    <w:rsid w:val="00473C0C"/>
    <w:rsid w:val="00477036"/>
    <w:rsid w:val="004809CE"/>
    <w:rsid w:val="004833C9"/>
    <w:rsid w:val="00485204"/>
    <w:rsid w:val="00486065"/>
    <w:rsid w:val="00486A1E"/>
    <w:rsid w:val="00492DE5"/>
    <w:rsid w:val="0049446B"/>
    <w:rsid w:val="004952BF"/>
    <w:rsid w:val="00495DF0"/>
    <w:rsid w:val="00496860"/>
    <w:rsid w:val="004977EF"/>
    <w:rsid w:val="004A1523"/>
    <w:rsid w:val="004A1B28"/>
    <w:rsid w:val="004A33CE"/>
    <w:rsid w:val="004A42AE"/>
    <w:rsid w:val="004A742C"/>
    <w:rsid w:val="004B13A0"/>
    <w:rsid w:val="004B20DB"/>
    <w:rsid w:val="004B7627"/>
    <w:rsid w:val="004B7F28"/>
    <w:rsid w:val="004C207A"/>
    <w:rsid w:val="004C5E21"/>
    <w:rsid w:val="004D59A5"/>
    <w:rsid w:val="004D5AA3"/>
    <w:rsid w:val="004D6E9E"/>
    <w:rsid w:val="004D781F"/>
    <w:rsid w:val="004E400A"/>
    <w:rsid w:val="004E61B6"/>
    <w:rsid w:val="004F2A0B"/>
    <w:rsid w:val="004F6D6B"/>
    <w:rsid w:val="004F7150"/>
    <w:rsid w:val="00500511"/>
    <w:rsid w:val="00500E8D"/>
    <w:rsid w:val="0050482D"/>
    <w:rsid w:val="005070B6"/>
    <w:rsid w:val="00510821"/>
    <w:rsid w:val="00516BAF"/>
    <w:rsid w:val="005171F4"/>
    <w:rsid w:val="005211D6"/>
    <w:rsid w:val="00521210"/>
    <w:rsid w:val="00522336"/>
    <w:rsid w:val="00523409"/>
    <w:rsid w:val="005277C9"/>
    <w:rsid w:val="00527FB2"/>
    <w:rsid w:val="005308A2"/>
    <w:rsid w:val="00531FCC"/>
    <w:rsid w:val="005335CB"/>
    <w:rsid w:val="00534098"/>
    <w:rsid w:val="00534F91"/>
    <w:rsid w:val="005362D1"/>
    <w:rsid w:val="00536762"/>
    <w:rsid w:val="00543F27"/>
    <w:rsid w:val="00544017"/>
    <w:rsid w:val="0054599F"/>
    <w:rsid w:val="00545CC6"/>
    <w:rsid w:val="00546146"/>
    <w:rsid w:val="0054721A"/>
    <w:rsid w:val="00547881"/>
    <w:rsid w:val="00556C85"/>
    <w:rsid w:val="00556C96"/>
    <w:rsid w:val="005600F3"/>
    <w:rsid w:val="00564E0B"/>
    <w:rsid w:val="00565A02"/>
    <w:rsid w:val="00565AEA"/>
    <w:rsid w:val="005669D6"/>
    <w:rsid w:val="00567C6F"/>
    <w:rsid w:val="0057198A"/>
    <w:rsid w:val="00571F8B"/>
    <w:rsid w:val="005730BD"/>
    <w:rsid w:val="00573128"/>
    <w:rsid w:val="00573731"/>
    <w:rsid w:val="00574DCA"/>
    <w:rsid w:val="00576A95"/>
    <w:rsid w:val="00583FF8"/>
    <w:rsid w:val="00587638"/>
    <w:rsid w:val="00590918"/>
    <w:rsid w:val="005912B0"/>
    <w:rsid w:val="00591B14"/>
    <w:rsid w:val="005954DC"/>
    <w:rsid w:val="00595C75"/>
    <w:rsid w:val="0059651C"/>
    <w:rsid w:val="005A04C7"/>
    <w:rsid w:val="005A1EA9"/>
    <w:rsid w:val="005A3FF0"/>
    <w:rsid w:val="005A74D9"/>
    <w:rsid w:val="005A7AF7"/>
    <w:rsid w:val="005B0A35"/>
    <w:rsid w:val="005B1354"/>
    <w:rsid w:val="005B2F86"/>
    <w:rsid w:val="005B5678"/>
    <w:rsid w:val="005B717D"/>
    <w:rsid w:val="005C3DF0"/>
    <w:rsid w:val="005C4A95"/>
    <w:rsid w:val="005C61A6"/>
    <w:rsid w:val="005C662C"/>
    <w:rsid w:val="005C7B34"/>
    <w:rsid w:val="005D0CCA"/>
    <w:rsid w:val="005D1948"/>
    <w:rsid w:val="005D2DCD"/>
    <w:rsid w:val="005D3D96"/>
    <w:rsid w:val="005D3D9C"/>
    <w:rsid w:val="005D468A"/>
    <w:rsid w:val="005D506C"/>
    <w:rsid w:val="005D58E2"/>
    <w:rsid w:val="005D747E"/>
    <w:rsid w:val="005D7725"/>
    <w:rsid w:val="005D7D2F"/>
    <w:rsid w:val="005E02DF"/>
    <w:rsid w:val="005E0A0F"/>
    <w:rsid w:val="005E144A"/>
    <w:rsid w:val="005E1C0F"/>
    <w:rsid w:val="005E2276"/>
    <w:rsid w:val="005E2EBC"/>
    <w:rsid w:val="005F1639"/>
    <w:rsid w:val="005F554E"/>
    <w:rsid w:val="005F7679"/>
    <w:rsid w:val="00600573"/>
    <w:rsid w:val="00603AA5"/>
    <w:rsid w:val="006057B5"/>
    <w:rsid w:val="00605884"/>
    <w:rsid w:val="006113B8"/>
    <w:rsid w:val="00613944"/>
    <w:rsid w:val="00613AB0"/>
    <w:rsid w:val="0061471D"/>
    <w:rsid w:val="00614777"/>
    <w:rsid w:val="00614A51"/>
    <w:rsid w:val="00616692"/>
    <w:rsid w:val="00617377"/>
    <w:rsid w:val="00620B75"/>
    <w:rsid w:val="00620B90"/>
    <w:rsid w:val="00624070"/>
    <w:rsid w:val="00624F25"/>
    <w:rsid w:val="00626604"/>
    <w:rsid w:val="006276B5"/>
    <w:rsid w:val="00632B4F"/>
    <w:rsid w:val="006400EC"/>
    <w:rsid w:val="006413D9"/>
    <w:rsid w:val="006418BA"/>
    <w:rsid w:val="006431CC"/>
    <w:rsid w:val="006433DC"/>
    <w:rsid w:val="00643EEF"/>
    <w:rsid w:val="00646B55"/>
    <w:rsid w:val="0065073A"/>
    <w:rsid w:val="00651716"/>
    <w:rsid w:val="00654075"/>
    <w:rsid w:val="006546B6"/>
    <w:rsid w:val="00655674"/>
    <w:rsid w:val="00657211"/>
    <w:rsid w:val="006611CB"/>
    <w:rsid w:val="00661879"/>
    <w:rsid w:val="00661A9C"/>
    <w:rsid w:val="00663184"/>
    <w:rsid w:val="00663D94"/>
    <w:rsid w:val="00665968"/>
    <w:rsid w:val="006665C3"/>
    <w:rsid w:val="006725CE"/>
    <w:rsid w:val="00672658"/>
    <w:rsid w:val="006742F1"/>
    <w:rsid w:val="00675578"/>
    <w:rsid w:val="006755BD"/>
    <w:rsid w:val="006758CE"/>
    <w:rsid w:val="00676F65"/>
    <w:rsid w:val="00681E6B"/>
    <w:rsid w:val="00683E52"/>
    <w:rsid w:val="00684D10"/>
    <w:rsid w:val="00690AA3"/>
    <w:rsid w:val="00691A0F"/>
    <w:rsid w:val="00694831"/>
    <w:rsid w:val="00694FBC"/>
    <w:rsid w:val="006A08AC"/>
    <w:rsid w:val="006A26BD"/>
    <w:rsid w:val="006A7688"/>
    <w:rsid w:val="006B161D"/>
    <w:rsid w:val="006B3D66"/>
    <w:rsid w:val="006B4B59"/>
    <w:rsid w:val="006B61B8"/>
    <w:rsid w:val="006B7F49"/>
    <w:rsid w:val="006C0429"/>
    <w:rsid w:val="006C2465"/>
    <w:rsid w:val="006C4C83"/>
    <w:rsid w:val="006C5C7C"/>
    <w:rsid w:val="006C673E"/>
    <w:rsid w:val="006C6D12"/>
    <w:rsid w:val="006C7396"/>
    <w:rsid w:val="006D11D2"/>
    <w:rsid w:val="006D1CC8"/>
    <w:rsid w:val="006D2484"/>
    <w:rsid w:val="006D3E6A"/>
    <w:rsid w:val="006D610C"/>
    <w:rsid w:val="006D7653"/>
    <w:rsid w:val="006E1F05"/>
    <w:rsid w:val="006E1F37"/>
    <w:rsid w:val="006E2AE9"/>
    <w:rsid w:val="006E2BF2"/>
    <w:rsid w:val="006E37C4"/>
    <w:rsid w:val="006E6073"/>
    <w:rsid w:val="006E66CD"/>
    <w:rsid w:val="006E6F0B"/>
    <w:rsid w:val="006E7527"/>
    <w:rsid w:val="006F1591"/>
    <w:rsid w:val="006F1AD3"/>
    <w:rsid w:val="006F2CE4"/>
    <w:rsid w:val="006F3285"/>
    <w:rsid w:val="006F4052"/>
    <w:rsid w:val="006F6D65"/>
    <w:rsid w:val="006F6D7B"/>
    <w:rsid w:val="00701632"/>
    <w:rsid w:val="007061A2"/>
    <w:rsid w:val="00707EC1"/>
    <w:rsid w:val="00710344"/>
    <w:rsid w:val="00714B78"/>
    <w:rsid w:val="00714CB9"/>
    <w:rsid w:val="00716715"/>
    <w:rsid w:val="00717E6E"/>
    <w:rsid w:val="00721172"/>
    <w:rsid w:val="007216B1"/>
    <w:rsid w:val="0072557A"/>
    <w:rsid w:val="007258B8"/>
    <w:rsid w:val="00727D5A"/>
    <w:rsid w:val="0073424C"/>
    <w:rsid w:val="00734294"/>
    <w:rsid w:val="0073434C"/>
    <w:rsid w:val="0073755E"/>
    <w:rsid w:val="007409D9"/>
    <w:rsid w:val="00743D79"/>
    <w:rsid w:val="0074642A"/>
    <w:rsid w:val="00747402"/>
    <w:rsid w:val="0074746E"/>
    <w:rsid w:val="00747E3C"/>
    <w:rsid w:val="00752180"/>
    <w:rsid w:val="00754B63"/>
    <w:rsid w:val="00756795"/>
    <w:rsid w:val="0076021C"/>
    <w:rsid w:val="007609F8"/>
    <w:rsid w:val="007624FA"/>
    <w:rsid w:val="007637A8"/>
    <w:rsid w:val="007652D7"/>
    <w:rsid w:val="007719B2"/>
    <w:rsid w:val="00773422"/>
    <w:rsid w:val="00774506"/>
    <w:rsid w:val="007757A5"/>
    <w:rsid w:val="0077600E"/>
    <w:rsid w:val="00777E87"/>
    <w:rsid w:val="007806AA"/>
    <w:rsid w:val="00780A7E"/>
    <w:rsid w:val="00780CAF"/>
    <w:rsid w:val="00781CC1"/>
    <w:rsid w:val="007845B8"/>
    <w:rsid w:val="00784757"/>
    <w:rsid w:val="00786508"/>
    <w:rsid w:val="007965DF"/>
    <w:rsid w:val="007A0891"/>
    <w:rsid w:val="007A0CD8"/>
    <w:rsid w:val="007A39C9"/>
    <w:rsid w:val="007A42FD"/>
    <w:rsid w:val="007A465D"/>
    <w:rsid w:val="007A47D4"/>
    <w:rsid w:val="007A7B8E"/>
    <w:rsid w:val="007B0DBE"/>
    <w:rsid w:val="007B1FE7"/>
    <w:rsid w:val="007B5387"/>
    <w:rsid w:val="007B7712"/>
    <w:rsid w:val="007C0C72"/>
    <w:rsid w:val="007C2C4C"/>
    <w:rsid w:val="007C5D31"/>
    <w:rsid w:val="007C66A3"/>
    <w:rsid w:val="007D0478"/>
    <w:rsid w:val="007D2519"/>
    <w:rsid w:val="007D302C"/>
    <w:rsid w:val="007D4DD0"/>
    <w:rsid w:val="007D63CC"/>
    <w:rsid w:val="007E0B72"/>
    <w:rsid w:val="007E3455"/>
    <w:rsid w:val="007E4337"/>
    <w:rsid w:val="007E5D41"/>
    <w:rsid w:val="007F01E5"/>
    <w:rsid w:val="007F01F0"/>
    <w:rsid w:val="007F058A"/>
    <w:rsid w:val="007F0F2E"/>
    <w:rsid w:val="007F1F9D"/>
    <w:rsid w:val="007F4ABF"/>
    <w:rsid w:val="007F5FF6"/>
    <w:rsid w:val="007F6504"/>
    <w:rsid w:val="007F75C4"/>
    <w:rsid w:val="0080216E"/>
    <w:rsid w:val="00803202"/>
    <w:rsid w:val="00804073"/>
    <w:rsid w:val="00804456"/>
    <w:rsid w:val="00805509"/>
    <w:rsid w:val="00810177"/>
    <w:rsid w:val="00812BE9"/>
    <w:rsid w:val="00814528"/>
    <w:rsid w:val="008148A9"/>
    <w:rsid w:val="008156EC"/>
    <w:rsid w:val="008157C2"/>
    <w:rsid w:val="00816600"/>
    <w:rsid w:val="008216F7"/>
    <w:rsid w:val="008219FD"/>
    <w:rsid w:val="00823468"/>
    <w:rsid w:val="008251EF"/>
    <w:rsid w:val="00826B18"/>
    <w:rsid w:val="00832B09"/>
    <w:rsid w:val="008345B7"/>
    <w:rsid w:val="00836500"/>
    <w:rsid w:val="00837901"/>
    <w:rsid w:val="00837D7D"/>
    <w:rsid w:val="008407AE"/>
    <w:rsid w:val="008420E7"/>
    <w:rsid w:val="008422DA"/>
    <w:rsid w:val="00843380"/>
    <w:rsid w:val="0084392B"/>
    <w:rsid w:val="0084588D"/>
    <w:rsid w:val="008467BB"/>
    <w:rsid w:val="00847046"/>
    <w:rsid w:val="00847CDF"/>
    <w:rsid w:val="00853653"/>
    <w:rsid w:val="00853F94"/>
    <w:rsid w:val="008606E4"/>
    <w:rsid w:val="008648A4"/>
    <w:rsid w:val="00872316"/>
    <w:rsid w:val="008729F3"/>
    <w:rsid w:val="00873E43"/>
    <w:rsid w:val="0087465A"/>
    <w:rsid w:val="0087590D"/>
    <w:rsid w:val="008846CB"/>
    <w:rsid w:val="00887A20"/>
    <w:rsid w:val="00893192"/>
    <w:rsid w:val="00895F0E"/>
    <w:rsid w:val="008A1C37"/>
    <w:rsid w:val="008A292A"/>
    <w:rsid w:val="008A3B54"/>
    <w:rsid w:val="008A47B7"/>
    <w:rsid w:val="008A79CA"/>
    <w:rsid w:val="008B1861"/>
    <w:rsid w:val="008B2A9D"/>
    <w:rsid w:val="008B57D9"/>
    <w:rsid w:val="008B68A2"/>
    <w:rsid w:val="008C26B2"/>
    <w:rsid w:val="008C32D7"/>
    <w:rsid w:val="008C36F2"/>
    <w:rsid w:val="008C462A"/>
    <w:rsid w:val="008C68FF"/>
    <w:rsid w:val="008C69A0"/>
    <w:rsid w:val="008C7C69"/>
    <w:rsid w:val="008D0FBE"/>
    <w:rsid w:val="008D1BD7"/>
    <w:rsid w:val="008D6640"/>
    <w:rsid w:val="008D7D13"/>
    <w:rsid w:val="008E0D6E"/>
    <w:rsid w:val="008E5D79"/>
    <w:rsid w:val="008F210C"/>
    <w:rsid w:val="008F755A"/>
    <w:rsid w:val="00900BCD"/>
    <w:rsid w:val="009055F6"/>
    <w:rsid w:val="009057ED"/>
    <w:rsid w:val="00907F11"/>
    <w:rsid w:val="00911CF0"/>
    <w:rsid w:val="00913B2A"/>
    <w:rsid w:val="00916D2F"/>
    <w:rsid w:val="009214F3"/>
    <w:rsid w:val="00923D1C"/>
    <w:rsid w:val="0092436F"/>
    <w:rsid w:val="0092545B"/>
    <w:rsid w:val="009261F1"/>
    <w:rsid w:val="009262B1"/>
    <w:rsid w:val="009268E4"/>
    <w:rsid w:val="009316FB"/>
    <w:rsid w:val="0093365A"/>
    <w:rsid w:val="00933E65"/>
    <w:rsid w:val="009362C0"/>
    <w:rsid w:val="009440F8"/>
    <w:rsid w:val="00945D2D"/>
    <w:rsid w:val="00950DF7"/>
    <w:rsid w:val="00951FE7"/>
    <w:rsid w:val="009526BC"/>
    <w:rsid w:val="00953F22"/>
    <w:rsid w:val="00961D76"/>
    <w:rsid w:val="009678F9"/>
    <w:rsid w:val="00967C56"/>
    <w:rsid w:val="00970282"/>
    <w:rsid w:val="0097625C"/>
    <w:rsid w:val="00976F19"/>
    <w:rsid w:val="00977128"/>
    <w:rsid w:val="00977414"/>
    <w:rsid w:val="00981360"/>
    <w:rsid w:val="0098255A"/>
    <w:rsid w:val="009909A2"/>
    <w:rsid w:val="009919DF"/>
    <w:rsid w:val="00995CF1"/>
    <w:rsid w:val="00995F1D"/>
    <w:rsid w:val="009A0B21"/>
    <w:rsid w:val="009A0DF5"/>
    <w:rsid w:val="009A1B9C"/>
    <w:rsid w:val="009A78F7"/>
    <w:rsid w:val="009B0024"/>
    <w:rsid w:val="009B73C0"/>
    <w:rsid w:val="009B7E24"/>
    <w:rsid w:val="009C264B"/>
    <w:rsid w:val="009C683D"/>
    <w:rsid w:val="009D1B33"/>
    <w:rsid w:val="009D3832"/>
    <w:rsid w:val="009D3ECE"/>
    <w:rsid w:val="009D61D0"/>
    <w:rsid w:val="009E00A2"/>
    <w:rsid w:val="009E07DA"/>
    <w:rsid w:val="009E10A2"/>
    <w:rsid w:val="009E49A5"/>
    <w:rsid w:val="009E51D0"/>
    <w:rsid w:val="009E6942"/>
    <w:rsid w:val="009E6C50"/>
    <w:rsid w:val="009E6C9A"/>
    <w:rsid w:val="009E7067"/>
    <w:rsid w:val="009E7E24"/>
    <w:rsid w:val="009F30AD"/>
    <w:rsid w:val="009F3FAE"/>
    <w:rsid w:val="009F438F"/>
    <w:rsid w:val="009F522B"/>
    <w:rsid w:val="009F5309"/>
    <w:rsid w:val="009F5BAF"/>
    <w:rsid w:val="009F70E2"/>
    <w:rsid w:val="009F7BF6"/>
    <w:rsid w:val="00A00468"/>
    <w:rsid w:val="00A0055A"/>
    <w:rsid w:val="00A00AB3"/>
    <w:rsid w:val="00A00F62"/>
    <w:rsid w:val="00A01620"/>
    <w:rsid w:val="00A02217"/>
    <w:rsid w:val="00A048D0"/>
    <w:rsid w:val="00A054CE"/>
    <w:rsid w:val="00A06627"/>
    <w:rsid w:val="00A0745F"/>
    <w:rsid w:val="00A0762D"/>
    <w:rsid w:val="00A0795C"/>
    <w:rsid w:val="00A07A64"/>
    <w:rsid w:val="00A13F98"/>
    <w:rsid w:val="00A13FDF"/>
    <w:rsid w:val="00A14058"/>
    <w:rsid w:val="00A167C7"/>
    <w:rsid w:val="00A170FD"/>
    <w:rsid w:val="00A214EF"/>
    <w:rsid w:val="00A2264F"/>
    <w:rsid w:val="00A24419"/>
    <w:rsid w:val="00A31E00"/>
    <w:rsid w:val="00A32EA3"/>
    <w:rsid w:val="00A35575"/>
    <w:rsid w:val="00A36231"/>
    <w:rsid w:val="00A40306"/>
    <w:rsid w:val="00A40862"/>
    <w:rsid w:val="00A44E99"/>
    <w:rsid w:val="00A5157C"/>
    <w:rsid w:val="00A521CA"/>
    <w:rsid w:val="00A54088"/>
    <w:rsid w:val="00A54445"/>
    <w:rsid w:val="00A5484A"/>
    <w:rsid w:val="00A56E49"/>
    <w:rsid w:val="00A617B7"/>
    <w:rsid w:val="00A66AA4"/>
    <w:rsid w:val="00A66E32"/>
    <w:rsid w:val="00A73CA1"/>
    <w:rsid w:val="00A74D4B"/>
    <w:rsid w:val="00A76330"/>
    <w:rsid w:val="00A772F7"/>
    <w:rsid w:val="00A77CD6"/>
    <w:rsid w:val="00A81D2C"/>
    <w:rsid w:val="00A8206C"/>
    <w:rsid w:val="00A820D5"/>
    <w:rsid w:val="00A86376"/>
    <w:rsid w:val="00A86427"/>
    <w:rsid w:val="00A87987"/>
    <w:rsid w:val="00A91696"/>
    <w:rsid w:val="00A921A1"/>
    <w:rsid w:val="00A93623"/>
    <w:rsid w:val="00A936F3"/>
    <w:rsid w:val="00A95042"/>
    <w:rsid w:val="00A95C1A"/>
    <w:rsid w:val="00AA1783"/>
    <w:rsid w:val="00AA2521"/>
    <w:rsid w:val="00AA5765"/>
    <w:rsid w:val="00AA691B"/>
    <w:rsid w:val="00AA7A28"/>
    <w:rsid w:val="00AB0579"/>
    <w:rsid w:val="00AB0BFF"/>
    <w:rsid w:val="00AB1EB0"/>
    <w:rsid w:val="00AB2EF0"/>
    <w:rsid w:val="00AB4D79"/>
    <w:rsid w:val="00AB7183"/>
    <w:rsid w:val="00AB727A"/>
    <w:rsid w:val="00AC3F7F"/>
    <w:rsid w:val="00AC60B3"/>
    <w:rsid w:val="00AC70F9"/>
    <w:rsid w:val="00AC7AB8"/>
    <w:rsid w:val="00AD0B30"/>
    <w:rsid w:val="00AD0FF6"/>
    <w:rsid w:val="00AD2E0B"/>
    <w:rsid w:val="00AE1DA9"/>
    <w:rsid w:val="00AE3AF3"/>
    <w:rsid w:val="00AE5244"/>
    <w:rsid w:val="00AF19EC"/>
    <w:rsid w:val="00AF4965"/>
    <w:rsid w:val="00AF4E27"/>
    <w:rsid w:val="00AF53D9"/>
    <w:rsid w:val="00AF5D2D"/>
    <w:rsid w:val="00B04F92"/>
    <w:rsid w:val="00B05473"/>
    <w:rsid w:val="00B05768"/>
    <w:rsid w:val="00B06C1A"/>
    <w:rsid w:val="00B075C6"/>
    <w:rsid w:val="00B10BEB"/>
    <w:rsid w:val="00B1164B"/>
    <w:rsid w:val="00B11DBE"/>
    <w:rsid w:val="00B1215A"/>
    <w:rsid w:val="00B122CD"/>
    <w:rsid w:val="00B1688D"/>
    <w:rsid w:val="00B20A3D"/>
    <w:rsid w:val="00B21D5D"/>
    <w:rsid w:val="00B232AA"/>
    <w:rsid w:val="00B2563F"/>
    <w:rsid w:val="00B32814"/>
    <w:rsid w:val="00B3350C"/>
    <w:rsid w:val="00B343A4"/>
    <w:rsid w:val="00B344BA"/>
    <w:rsid w:val="00B36671"/>
    <w:rsid w:val="00B37532"/>
    <w:rsid w:val="00B41228"/>
    <w:rsid w:val="00B42592"/>
    <w:rsid w:val="00B43589"/>
    <w:rsid w:val="00B47584"/>
    <w:rsid w:val="00B50A41"/>
    <w:rsid w:val="00B51F9B"/>
    <w:rsid w:val="00B56D5A"/>
    <w:rsid w:val="00B5764A"/>
    <w:rsid w:val="00B607FD"/>
    <w:rsid w:val="00B61763"/>
    <w:rsid w:val="00B6274F"/>
    <w:rsid w:val="00B631BD"/>
    <w:rsid w:val="00B637EB"/>
    <w:rsid w:val="00B639B2"/>
    <w:rsid w:val="00B660EE"/>
    <w:rsid w:val="00B67671"/>
    <w:rsid w:val="00B73122"/>
    <w:rsid w:val="00B81AAA"/>
    <w:rsid w:val="00B82C15"/>
    <w:rsid w:val="00B86FA7"/>
    <w:rsid w:val="00B877EE"/>
    <w:rsid w:val="00B877F1"/>
    <w:rsid w:val="00B97165"/>
    <w:rsid w:val="00BA1AB9"/>
    <w:rsid w:val="00BA2089"/>
    <w:rsid w:val="00BA2092"/>
    <w:rsid w:val="00BA2324"/>
    <w:rsid w:val="00BA2494"/>
    <w:rsid w:val="00BA477D"/>
    <w:rsid w:val="00BA5FB5"/>
    <w:rsid w:val="00BA7B44"/>
    <w:rsid w:val="00BA7EAA"/>
    <w:rsid w:val="00BB097B"/>
    <w:rsid w:val="00BB1314"/>
    <w:rsid w:val="00BB3DB5"/>
    <w:rsid w:val="00BC00FB"/>
    <w:rsid w:val="00BC0B39"/>
    <w:rsid w:val="00BC177D"/>
    <w:rsid w:val="00BC206B"/>
    <w:rsid w:val="00BC47A8"/>
    <w:rsid w:val="00BC5842"/>
    <w:rsid w:val="00BD1A3E"/>
    <w:rsid w:val="00BD1AA4"/>
    <w:rsid w:val="00BD7085"/>
    <w:rsid w:val="00BE0BD9"/>
    <w:rsid w:val="00BE226A"/>
    <w:rsid w:val="00BE494E"/>
    <w:rsid w:val="00BE5908"/>
    <w:rsid w:val="00BE7CBA"/>
    <w:rsid w:val="00BE7E62"/>
    <w:rsid w:val="00BF003C"/>
    <w:rsid w:val="00BF06DE"/>
    <w:rsid w:val="00BF0901"/>
    <w:rsid w:val="00BF0D52"/>
    <w:rsid w:val="00BF2661"/>
    <w:rsid w:val="00BF3B8E"/>
    <w:rsid w:val="00BF4A54"/>
    <w:rsid w:val="00BF7B1C"/>
    <w:rsid w:val="00C017DA"/>
    <w:rsid w:val="00C03780"/>
    <w:rsid w:val="00C05387"/>
    <w:rsid w:val="00C06A4B"/>
    <w:rsid w:val="00C06A7F"/>
    <w:rsid w:val="00C07624"/>
    <w:rsid w:val="00C0774C"/>
    <w:rsid w:val="00C07AAF"/>
    <w:rsid w:val="00C1183D"/>
    <w:rsid w:val="00C13DA4"/>
    <w:rsid w:val="00C15855"/>
    <w:rsid w:val="00C23188"/>
    <w:rsid w:val="00C23E37"/>
    <w:rsid w:val="00C25B66"/>
    <w:rsid w:val="00C25D51"/>
    <w:rsid w:val="00C3007E"/>
    <w:rsid w:val="00C33318"/>
    <w:rsid w:val="00C34648"/>
    <w:rsid w:val="00C36CB7"/>
    <w:rsid w:val="00C46A1C"/>
    <w:rsid w:val="00C47447"/>
    <w:rsid w:val="00C50936"/>
    <w:rsid w:val="00C517E2"/>
    <w:rsid w:val="00C519E3"/>
    <w:rsid w:val="00C552AD"/>
    <w:rsid w:val="00C55BB7"/>
    <w:rsid w:val="00C57029"/>
    <w:rsid w:val="00C60442"/>
    <w:rsid w:val="00C65C9E"/>
    <w:rsid w:val="00C72B2F"/>
    <w:rsid w:val="00C75FDF"/>
    <w:rsid w:val="00C774E4"/>
    <w:rsid w:val="00C83389"/>
    <w:rsid w:val="00C8382D"/>
    <w:rsid w:val="00C86452"/>
    <w:rsid w:val="00C86D55"/>
    <w:rsid w:val="00C878AB"/>
    <w:rsid w:val="00C90DFF"/>
    <w:rsid w:val="00C91237"/>
    <w:rsid w:val="00C91B24"/>
    <w:rsid w:val="00C92E50"/>
    <w:rsid w:val="00C9446E"/>
    <w:rsid w:val="00C9746B"/>
    <w:rsid w:val="00CA0E95"/>
    <w:rsid w:val="00CA1AA4"/>
    <w:rsid w:val="00CA393C"/>
    <w:rsid w:val="00CA62F8"/>
    <w:rsid w:val="00CA7044"/>
    <w:rsid w:val="00CB09F4"/>
    <w:rsid w:val="00CB0F26"/>
    <w:rsid w:val="00CB1777"/>
    <w:rsid w:val="00CB1889"/>
    <w:rsid w:val="00CB1F4A"/>
    <w:rsid w:val="00CB3CC3"/>
    <w:rsid w:val="00CB5861"/>
    <w:rsid w:val="00CB6529"/>
    <w:rsid w:val="00CC0742"/>
    <w:rsid w:val="00CC11AB"/>
    <w:rsid w:val="00CC1A79"/>
    <w:rsid w:val="00CC32FB"/>
    <w:rsid w:val="00CC4CD2"/>
    <w:rsid w:val="00CC4CE2"/>
    <w:rsid w:val="00CC4F89"/>
    <w:rsid w:val="00CD3EDB"/>
    <w:rsid w:val="00CD6E31"/>
    <w:rsid w:val="00CE2AFD"/>
    <w:rsid w:val="00CE51C6"/>
    <w:rsid w:val="00CE5A7D"/>
    <w:rsid w:val="00CE6160"/>
    <w:rsid w:val="00CF0E54"/>
    <w:rsid w:val="00CF30CD"/>
    <w:rsid w:val="00CF36B0"/>
    <w:rsid w:val="00CF3885"/>
    <w:rsid w:val="00CF4DA8"/>
    <w:rsid w:val="00CF66E1"/>
    <w:rsid w:val="00D02F38"/>
    <w:rsid w:val="00D05498"/>
    <w:rsid w:val="00D06C7E"/>
    <w:rsid w:val="00D07388"/>
    <w:rsid w:val="00D07FC2"/>
    <w:rsid w:val="00D14702"/>
    <w:rsid w:val="00D170D5"/>
    <w:rsid w:val="00D20075"/>
    <w:rsid w:val="00D21121"/>
    <w:rsid w:val="00D211CA"/>
    <w:rsid w:val="00D226EA"/>
    <w:rsid w:val="00D2277C"/>
    <w:rsid w:val="00D22A75"/>
    <w:rsid w:val="00D24A15"/>
    <w:rsid w:val="00D2690A"/>
    <w:rsid w:val="00D26E06"/>
    <w:rsid w:val="00D309BF"/>
    <w:rsid w:val="00D32337"/>
    <w:rsid w:val="00D3463D"/>
    <w:rsid w:val="00D35246"/>
    <w:rsid w:val="00D36F9F"/>
    <w:rsid w:val="00D372C5"/>
    <w:rsid w:val="00D37464"/>
    <w:rsid w:val="00D3762F"/>
    <w:rsid w:val="00D40601"/>
    <w:rsid w:val="00D41FFA"/>
    <w:rsid w:val="00D43B54"/>
    <w:rsid w:val="00D43B84"/>
    <w:rsid w:val="00D4731B"/>
    <w:rsid w:val="00D52373"/>
    <w:rsid w:val="00D52C73"/>
    <w:rsid w:val="00D53EE3"/>
    <w:rsid w:val="00D54097"/>
    <w:rsid w:val="00D54CB4"/>
    <w:rsid w:val="00D63E25"/>
    <w:rsid w:val="00D657DD"/>
    <w:rsid w:val="00D67E20"/>
    <w:rsid w:val="00D67EE8"/>
    <w:rsid w:val="00D70F67"/>
    <w:rsid w:val="00D72998"/>
    <w:rsid w:val="00D7327A"/>
    <w:rsid w:val="00D73748"/>
    <w:rsid w:val="00D7387B"/>
    <w:rsid w:val="00D80610"/>
    <w:rsid w:val="00D817D6"/>
    <w:rsid w:val="00D87831"/>
    <w:rsid w:val="00D8799C"/>
    <w:rsid w:val="00D87BA1"/>
    <w:rsid w:val="00D90BB4"/>
    <w:rsid w:val="00D91B6E"/>
    <w:rsid w:val="00D927BA"/>
    <w:rsid w:val="00DA19A5"/>
    <w:rsid w:val="00DA1BE1"/>
    <w:rsid w:val="00DA4606"/>
    <w:rsid w:val="00DA4899"/>
    <w:rsid w:val="00DA5759"/>
    <w:rsid w:val="00DA7287"/>
    <w:rsid w:val="00DB197A"/>
    <w:rsid w:val="00DB52A3"/>
    <w:rsid w:val="00DB63E1"/>
    <w:rsid w:val="00DC1E0E"/>
    <w:rsid w:val="00DC30AB"/>
    <w:rsid w:val="00DC3E4A"/>
    <w:rsid w:val="00DC4D18"/>
    <w:rsid w:val="00DE0F89"/>
    <w:rsid w:val="00DE24A5"/>
    <w:rsid w:val="00DE2774"/>
    <w:rsid w:val="00DE4042"/>
    <w:rsid w:val="00DE6D29"/>
    <w:rsid w:val="00DF136C"/>
    <w:rsid w:val="00DF2498"/>
    <w:rsid w:val="00DF2CA3"/>
    <w:rsid w:val="00DF6CE3"/>
    <w:rsid w:val="00E0034F"/>
    <w:rsid w:val="00E01E97"/>
    <w:rsid w:val="00E03F4F"/>
    <w:rsid w:val="00E07AEF"/>
    <w:rsid w:val="00E07B29"/>
    <w:rsid w:val="00E21662"/>
    <w:rsid w:val="00E21E8B"/>
    <w:rsid w:val="00E2212A"/>
    <w:rsid w:val="00E23C88"/>
    <w:rsid w:val="00E24DFD"/>
    <w:rsid w:val="00E26379"/>
    <w:rsid w:val="00E26C26"/>
    <w:rsid w:val="00E27D0C"/>
    <w:rsid w:val="00E303CA"/>
    <w:rsid w:val="00E308E1"/>
    <w:rsid w:val="00E30997"/>
    <w:rsid w:val="00E32343"/>
    <w:rsid w:val="00E337EE"/>
    <w:rsid w:val="00E3742F"/>
    <w:rsid w:val="00E47911"/>
    <w:rsid w:val="00E511CD"/>
    <w:rsid w:val="00E51F21"/>
    <w:rsid w:val="00E52D71"/>
    <w:rsid w:val="00E54097"/>
    <w:rsid w:val="00E55A43"/>
    <w:rsid w:val="00E56834"/>
    <w:rsid w:val="00E574BB"/>
    <w:rsid w:val="00E576F6"/>
    <w:rsid w:val="00E610B7"/>
    <w:rsid w:val="00E64807"/>
    <w:rsid w:val="00E67C3B"/>
    <w:rsid w:val="00E715C9"/>
    <w:rsid w:val="00E71C4A"/>
    <w:rsid w:val="00E74508"/>
    <w:rsid w:val="00E76C90"/>
    <w:rsid w:val="00E7738A"/>
    <w:rsid w:val="00E80F14"/>
    <w:rsid w:val="00E833EF"/>
    <w:rsid w:val="00E83845"/>
    <w:rsid w:val="00E85F52"/>
    <w:rsid w:val="00E9011B"/>
    <w:rsid w:val="00E90D63"/>
    <w:rsid w:val="00E93FDE"/>
    <w:rsid w:val="00E95B40"/>
    <w:rsid w:val="00EA0A7A"/>
    <w:rsid w:val="00EA1191"/>
    <w:rsid w:val="00EA1AB9"/>
    <w:rsid w:val="00EA582E"/>
    <w:rsid w:val="00EA6EFB"/>
    <w:rsid w:val="00EA6FC8"/>
    <w:rsid w:val="00EB1BB6"/>
    <w:rsid w:val="00EB1FA0"/>
    <w:rsid w:val="00EB2A6A"/>
    <w:rsid w:val="00EB3F9A"/>
    <w:rsid w:val="00EC3E52"/>
    <w:rsid w:val="00EC405C"/>
    <w:rsid w:val="00ED2964"/>
    <w:rsid w:val="00ED29EF"/>
    <w:rsid w:val="00ED4780"/>
    <w:rsid w:val="00EE0C45"/>
    <w:rsid w:val="00EE3EFF"/>
    <w:rsid w:val="00EE596C"/>
    <w:rsid w:val="00EE5BDB"/>
    <w:rsid w:val="00EF2582"/>
    <w:rsid w:val="00EF3378"/>
    <w:rsid w:val="00EF562B"/>
    <w:rsid w:val="00EF66A9"/>
    <w:rsid w:val="00F01E03"/>
    <w:rsid w:val="00F04A82"/>
    <w:rsid w:val="00F0709E"/>
    <w:rsid w:val="00F10B9A"/>
    <w:rsid w:val="00F12FB7"/>
    <w:rsid w:val="00F13542"/>
    <w:rsid w:val="00F1390E"/>
    <w:rsid w:val="00F2324E"/>
    <w:rsid w:val="00F235A8"/>
    <w:rsid w:val="00F31A59"/>
    <w:rsid w:val="00F328AE"/>
    <w:rsid w:val="00F3371A"/>
    <w:rsid w:val="00F34062"/>
    <w:rsid w:val="00F3470E"/>
    <w:rsid w:val="00F3541F"/>
    <w:rsid w:val="00F37A70"/>
    <w:rsid w:val="00F40D8F"/>
    <w:rsid w:val="00F41E1C"/>
    <w:rsid w:val="00F42FA9"/>
    <w:rsid w:val="00F520B3"/>
    <w:rsid w:val="00F526AC"/>
    <w:rsid w:val="00F53248"/>
    <w:rsid w:val="00F53FFB"/>
    <w:rsid w:val="00F55A2B"/>
    <w:rsid w:val="00F56211"/>
    <w:rsid w:val="00F56B2D"/>
    <w:rsid w:val="00F604A8"/>
    <w:rsid w:val="00F61370"/>
    <w:rsid w:val="00F633ED"/>
    <w:rsid w:val="00F6582A"/>
    <w:rsid w:val="00F6793C"/>
    <w:rsid w:val="00F70833"/>
    <w:rsid w:val="00F709FF"/>
    <w:rsid w:val="00F72A5F"/>
    <w:rsid w:val="00F73058"/>
    <w:rsid w:val="00F731FD"/>
    <w:rsid w:val="00F74ECE"/>
    <w:rsid w:val="00F75E8C"/>
    <w:rsid w:val="00F84804"/>
    <w:rsid w:val="00F8567F"/>
    <w:rsid w:val="00F868F0"/>
    <w:rsid w:val="00F871D5"/>
    <w:rsid w:val="00F91596"/>
    <w:rsid w:val="00F917C5"/>
    <w:rsid w:val="00F966BA"/>
    <w:rsid w:val="00F968B8"/>
    <w:rsid w:val="00FA61D6"/>
    <w:rsid w:val="00FB1026"/>
    <w:rsid w:val="00FB7277"/>
    <w:rsid w:val="00FC1D34"/>
    <w:rsid w:val="00FC593C"/>
    <w:rsid w:val="00FD43FD"/>
    <w:rsid w:val="00FD5B4A"/>
    <w:rsid w:val="00FD6AD0"/>
    <w:rsid w:val="00FD7A68"/>
    <w:rsid w:val="00FE137D"/>
    <w:rsid w:val="00FE17FB"/>
    <w:rsid w:val="00FE26D0"/>
    <w:rsid w:val="00FE45C0"/>
    <w:rsid w:val="00FE72EA"/>
    <w:rsid w:val="00FF44DF"/>
    <w:rsid w:val="00FF5A4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4DC7D0F-3CF1-4F0E-A4E1-BD6777AC1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pPr>
    <w:rPr>
      <w:kern w:val="3"/>
      <w:sz w:val="24"/>
      <w:szCs w:val="22"/>
    </w:rPr>
  </w:style>
  <w:style w:type="paragraph" w:styleId="1">
    <w:name w:val="heading 1"/>
    <w:basedOn w:val="a"/>
    <w:next w:val="a"/>
    <w:qFormat/>
    <w:pPr>
      <w:keepNext/>
      <w:numPr>
        <w:numId w:val="1"/>
      </w:numPr>
      <w:suppressAutoHyphens w:val="0"/>
      <w:spacing w:before="180" w:after="180" w:line="720" w:lineRule="auto"/>
      <w:textAlignment w:val="auto"/>
      <w:outlineLvl w:val="0"/>
    </w:pPr>
    <w:rPr>
      <w:rFonts w:ascii="Arial" w:hAnsi="Arial"/>
      <w:b/>
      <w:bCs/>
      <w:sz w:val="52"/>
      <w:szCs w:val="52"/>
    </w:rPr>
  </w:style>
  <w:style w:type="paragraph" w:styleId="2">
    <w:name w:val="heading 2"/>
    <w:basedOn w:val="a"/>
    <w:next w:val="a"/>
    <w:qFormat/>
    <w:pPr>
      <w:keepNext/>
      <w:numPr>
        <w:ilvl w:val="1"/>
        <w:numId w:val="1"/>
      </w:numPr>
      <w:suppressAutoHyphens w:val="0"/>
      <w:spacing w:line="720" w:lineRule="auto"/>
      <w:textAlignment w:val="auto"/>
      <w:outlineLvl w:val="1"/>
    </w:pPr>
    <w:rPr>
      <w:rFonts w:ascii="Arial" w:hAnsi="Arial"/>
      <w:b/>
      <w:bCs/>
      <w:sz w:val="48"/>
      <w:szCs w:val="48"/>
    </w:rPr>
  </w:style>
  <w:style w:type="paragraph" w:styleId="3">
    <w:name w:val="heading 3"/>
    <w:aliases w:val="標題 3 字元 字元 字元,標題 31"/>
    <w:basedOn w:val="a"/>
    <w:next w:val="a"/>
    <w:qFormat/>
    <w:pPr>
      <w:keepNext/>
      <w:suppressAutoHyphens w:val="0"/>
      <w:spacing w:line="480" w:lineRule="exact"/>
      <w:jc w:val="both"/>
      <w:textAlignment w:val="auto"/>
      <w:outlineLvl w:val="2"/>
    </w:pPr>
    <w:rPr>
      <w:rFonts w:ascii="標楷體" w:eastAsia="標楷體" w:hAnsi="標楷體"/>
      <w:b/>
      <w:bCs/>
      <w:sz w:val="32"/>
      <w:szCs w:val="32"/>
    </w:rPr>
  </w:style>
  <w:style w:type="paragraph" w:styleId="4">
    <w:name w:val="heading 4"/>
    <w:basedOn w:val="a"/>
    <w:next w:val="a"/>
    <w:qFormat/>
    <w:pPr>
      <w:keepNext/>
      <w:suppressAutoHyphens w:val="0"/>
      <w:spacing w:line="720" w:lineRule="auto"/>
      <w:textAlignment w:val="auto"/>
      <w:outlineLvl w:val="3"/>
    </w:pPr>
    <w:rPr>
      <w:rFonts w:ascii="Arial" w:hAnsi="Arial"/>
      <w:sz w:val="36"/>
      <w:szCs w:val="36"/>
    </w:rPr>
  </w:style>
  <w:style w:type="paragraph" w:styleId="5">
    <w:name w:val="heading 5"/>
    <w:basedOn w:val="a"/>
    <w:next w:val="a"/>
    <w:qFormat/>
    <w:pPr>
      <w:keepNext/>
      <w:suppressAutoHyphens w:val="0"/>
      <w:spacing w:line="720" w:lineRule="auto"/>
      <w:textAlignment w:val="auto"/>
      <w:outlineLvl w:val="4"/>
    </w:pPr>
    <w:rPr>
      <w:rFonts w:ascii="Arial" w:hAnsi="Arial"/>
      <w:b/>
      <w:bCs/>
      <w:sz w:val="36"/>
      <w:szCs w:val="36"/>
    </w:rPr>
  </w:style>
  <w:style w:type="paragraph" w:styleId="6">
    <w:name w:val="heading 6"/>
    <w:basedOn w:val="a"/>
    <w:next w:val="a"/>
    <w:qFormat/>
    <w:pPr>
      <w:keepNext/>
      <w:suppressAutoHyphens w:val="0"/>
      <w:spacing w:line="720" w:lineRule="auto"/>
      <w:textAlignment w:val="auto"/>
      <w:outlineLvl w:val="5"/>
    </w:pPr>
    <w:rPr>
      <w:rFonts w:ascii="Arial" w:hAnsi="Arial"/>
      <w:sz w:val="36"/>
      <w:szCs w:val="36"/>
    </w:rPr>
  </w:style>
  <w:style w:type="paragraph" w:styleId="7">
    <w:name w:val="heading 7"/>
    <w:basedOn w:val="a"/>
    <w:next w:val="a"/>
    <w:qFormat/>
    <w:pPr>
      <w:keepNext/>
      <w:suppressAutoHyphens w:val="0"/>
      <w:spacing w:line="720" w:lineRule="auto"/>
      <w:textAlignment w:val="auto"/>
      <w:outlineLvl w:val="6"/>
    </w:pPr>
    <w:rPr>
      <w:rFonts w:ascii="Arial" w:hAnsi="Arial"/>
      <w:b/>
      <w:bCs/>
      <w:sz w:val="36"/>
      <w:szCs w:val="36"/>
    </w:rPr>
  </w:style>
  <w:style w:type="paragraph" w:styleId="8">
    <w:name w:val="heading 8"/>
    <w:basedOn w:val="a"/>
    <w:next w:val="a"/>
    <w:qFormat/>
    <w:pPr>
      <w:keepNext/>
      <w:suppressAutoHyphens w:val="0"/>
      <w:spacing w:line="720" w:lineRule="auto"/>
      <w:textAlignment w:val="auto"/>
      <w:outlineLvl w:val="7"/>
    </w:pPr>
    <w:rPr>
      <w:rFonts w:ascii="Arial" w:hAnsi="Arial"/>
      <w:sz w:val="36"/>
      <w:szCs w:val="36"/>
    </w:rPr>
  </w:style>
  <w:style w:type="paragraph" w:styleId="9">
    <w:name w:val="heading 9"/>
    <w:basedOn w:val="a"/>
    <w:next w:val="a"/>
    <w:qFormat/>
    <w:pPr>
      <w:keepNext/>
      <w:suppressAutoHyphens w:val="0"/>
      <w:spacing w:line="720" w:lineRule="auto"/>
      <w:textAlignment w:val="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WWOutlineListStyle12">
    <w:name w:val="WW_OutlineListStyle_12"/>
    <w:basedOn w:val="a2"/>
    <w:pPr>
      <w:numPr>
        <w:numId w:val="1"/>
      </w:numPr>
    </w:pPr>
  </w:style>
  <w:style w:type="paragraph" w:styleId="a3">
    <w:name w:val="header"/>
    <w:basedOn w:val="a"/>
    <w:pPr>
      <w:tabs>
        <w:tab w:val="center" w:pos="4153"/>
        <w:tab w:val="right" w:pos="8306"/>
      </w:tabs>
      <w:snapToGrid w:val="0"/>
    </w:pPr>
    <w:rPr>
      <w:sz w:val="20"/>
      <w:szCs w:val="20"/>
    </w:rPr>
  </w:style>
  <w:style w:type="character" w:customStyle="1" w:styleId="a4">
    <w:name w:val="頁首 字元"/>
    <w:rPr>
      <w:kern w:val="3"/>
    </w:rPr>
  </w:style>
  <w:style w:type="paragraph" w:styleId="a5">
    <w:name w:val="footer"/>
    <w:basedOn w:val="a"/>
    <w:pPr>
      <w:tabs>
        <w:tab w:val="center" w:pos="4153"/>
        <w:tab w:val="right" w:pos="8306"/>
      </w:tabs>
      <w:snapToGrid w:val="0"/>
    </w:pPr>
    <w:rPr>
      <w:sz w:val="20"/>
      <w:szCs w:val="20"/>
    </w:rPr>
  </w:style>
  <w:style w:type="character" w:customStyle="1" w:styleId="a6">
    <w:name w:val="頁尾 字元"/>
    <w:rPr>
      <w:kern w:val="3"/>
    </w:rPr>
  </w:style>
  <w:style w:type="paragraph" w:customStyle="1" w:styleId="31">
    <w:name w:val="字元3 字元 字元 字元1 字元 字元"/>
    <w:basedOn w:val="a"/>
    <w:pPr>
      <w:widowControl/>
      <w:spacing w:after="160" w:line="240" w:lineRule="exact"/>
    </w:pPr>
    <w:rPr>
      <w:rFonts w:ascii="Arial" w:eastAsia="Times New Roman" w:hAnsi="Arial" w:cs="Arial"/>
      <w:kern w:val="0"/>
      <w:sz w:val="20"/>
      <w:szCs w:val="20"/>
      <w:lang w:eastAsia="en-US"/>
    </w:rPr>
  </w:style>
  <w:style w:type="paragraph" w:styleId="a7">
    <w:name w:val="Balloon Text"/>
    <w:basedOn w:val="a"/>
    <w:rPr>
      <w:rFonts w:ascii="Cambria" w:hAnsi="Cambria"/>
      <w:sz w:val="18"/>
      <w:szCs w:val="18"/>
    </w:rPr>
  </w:style>
  <w:style w:type="character" w:customStyle="1" w:styleId="a8">
    <w:name w:val="註解方塊文字 字元"/>
    <w:rPr>
      <w:rFonts w:ascii="Cambria" w:eastAsia="新細明體" w:hAnsi="Cambria" w:cs="Times New Roman"/>
      <w:kern w:val="3"/>
      <w:sz w:val="18"/>
      <w:szCs w:val="18"/>
    </w:rPr>
  </w:style>
  <w:style w:type="character" w:customStyle="1" w:styleId="10">
    <w:name w:val="標題 1 字元"/>
    <w:basedOn w:val="a0"/>
    <w:rPr>
      <w:rFonts w:ascii="Cambria" w:eastAsia="新細明體" w:hAnsi="Cambria" w:cs="Times New Roman"/>
      <w:b/>
      <w:bCs/>
      <w:kern w:val="3"/>
      <w:sz w:val="52"/>
      <w:szCs w:val="52"/>
    </w:rPr>
  </w:style>
  <w:style w:type="character" w:customStyle="1" w:styleId="20">
    <w:name w:val="標題 2 字元"/>
    <w:basedOn w:val="a0"/>
    <w:rPr>
      <w:rFonts w:ascii="Arial" w:hAnsi="Arial"/>
      <w:b/>
      <w:bCs/>
      <w:kern w:val="3"/>
      <w:sz w:val="48"/>
      <w:szCs w:val="48"/>
    </w:rPr>
  </w:style>
  <w:style w:type="character" w:customStyle="1" w:styleId="30">
    <w:name w:val="標題 3 字元"/>
    <w:aliases w:val="標題 3 字元 字元 字元 字元,標題 31 字元"/>
    <w:basedOn w:val="a0"/>
    <w:rPr>
      <w:rFonts w:ascii="標楷體" w:eastAsia="標楷體" w:hAnsi="標楷體"/>
      <w:b/>
      <w:bCs/>
      <w:kern w:val="3"/>
      <w:sz w:val="32"/>
      <w:szCs w:val="32"/>
    </w:rPr>
  </w:style>
  <w:style w:type="character" w:customStyle="1" w:styleId="40">
    <w:name w:val="標題 4 字元"/>
    <w:basedOn w:val="a0"/>
    <w:rPr>
      <w:rFonts w:ascii="Arial" w:hAnsi="Arial"/>
      <w:kern w:val="3"/>
      <w:sz w:val="36"/>
      <w:szCs w:val="36"/>
    </w:rPr>
  </w:style>
  <w:style w:type="character" w:customStyle="1" w:styleId="50">
    <w:name w:val="標題 5 字元"/>
    <w:basedOn w:val="a0"/>
    <w:rPr>
      <w:rFonts w:ascii="Arial" w:hAnsi="Arial"/>
      <w:b/>
      <w:bCs/>
      <w:kern w:val="3"/>
      <w:sz w:val="36"/>
      <w:szCs w:val="36"/>
    </w:rPr>
  </w:style>
  <w:style w:type="character" w:customStyle="1" w:styleId="60">
    <w:name w:val="標題 6 字元"/>
    <w:basedOn w:val="a0"/>
    <w:rPr>
      <w:rFonts w:ascii="Arial" w:hAnsi="Arial"/>
      <w:kern w:val="3"/>
      <w:sz w:val="36"/>
      <w:szCs w:val="36"/>
    </w:rPr>
  </w:style>
  <w:style w:type="character" w:customStyle="1" w:styleId="70">
    <w:name w:val="標題 7 字元"/>
    <w:basedOn w:val="a0"/>
    <w:rPr>
      <w:rFonts w:ascii="Arial" w:hAnsi="Arial"/>
      <w:b/>
      <w:bCs/>
      <w:kern w:val="3"/>
      <w:sz w:val="36"/>
      <w:szCs w:val="36"/>
    </w:rPr>
  </w:style>
  <w:style w:type="character" w:customStyle="1" w:styleId="80">
    <w:name w:val="標題 8 字元"/>
    <w:basedOn w:val="a0"/>
    <w:rPr>
      <w:rFonts w:ascii="Arial" w:hAnsi="Arial"/>
      <w:kern w:val="3"/>
      <w:sz w:val="36"/>
      <w:szCs w:val="36"/>
    </w:rPr>
  </w:style>
  <w:style w:type="character" w:customStyle="1" w:styleId="90">
    <w:name w:val="標題 9 字元"/>
    <w:basedOn w:val="a0"/>
    <w:rPr>
      <w:rFonts w:ascii="Arial" w:hAnsi="Arial"/>
      <w:kern w:val="3"/>
      <w:sz w:val="36"/>
      <w:szCs w:val="36"/>
    </w:rPr>
  </w:style>
  <w:style w:type="character" w:customStyle="1" w:styleId="11">
    <w:name w:val="標題 1 字元1"/>
    <w:aliases w:val="標題 1 字元 字元"/>
    <w:rPr>
      <w:rFonts w:ascii="Arial" w:hAnsi="Arial"/>
      <w:b/>
      <w:bCs/>
      <w:kern w:val="3"/>
      <w:sz w:val="52"/>
      <w:szCs w:val="52"/>
    </w:rPr>
  </w:style>
  <w:style w:type="paragraph" w:customStyle="1" w:styleId="a9">
    <w:name w:val="字元 字元 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styleId="aa">
    <w:name w:val="Plain Text"/>
    <w:basedOn w:val="a"/>
    <w:pPr>
      <w:suppressAutoHyphens w:val="0"/>
      <w:textAlignment w:val="auto"/>
    </w:pPr>
    <w:rPr>
      <w:rFonts w:ascii="細明體" w:eastAsia="細明體" w:hAnsi="細明體" w:cs="Courier New"/>
      <w:szCs w:val="24"/>
    </w:rPr>
  </w:style>
  <w:style w:type="character" w:customStyle="1" w:styleId="ab">
    <w:name w:val="純文字 字元"/>
    <w:basedOn w:val="a0"/>
    <w:rPr>
      <w:rFonts w:ascii="細明體" w:eastAsia="細明體" w:hAnsi="細明體" w:cs="Courier New"/>
      <w:kern w:val="3"/>
      <w:sz w:val="24"/>
      <w:szCs w:val="24"/>
    </w:rPr>
  </w:style>
  <w:style w:type="paragraph" w:customStyle="1" w:styleId="ac">
    <w:name w:val="立法院公文(開會事由)"/>
    <w:basedOn w:val="a"/>
    <w:pPr>
      <w:suppressAutoHyphens w:val="0"/>
      <w:spacing w:line="560" w:lineRule="exact"/>
      <w:ind w:left="1661" w:hanging="1661"/>
      <w:textAlignment w:val="auto"/>
    </w:pPr>
    <w:rPr>
      <w:rFonts w:ascii="標楷體" w:eastAsia="標楷體" w:hAnsi="標楷體"/>
      <w:sz w:val="32"/>
      <w:szCs w:val="24"/>
    </w:rPr>
  </w:style>
  <w:style w:type="paragraph" w:styleId="51">
    <w:name w:val="toc 5"/>
    <w:basedOn w:val="a"/>
    <w:next w:val="a"/>
    <w:autoRedefine/>
    <w:pPr>
      <w:suppressAutoHyphens w:val="0"/>
      <w:ind w:left="960"/>
      <w:textAlignment w:val="auto"/>
    </w:pPr>
    <w:rPr>
      <w:rFonts w:ascii="Times New Roman" w:hAnsi="Times New Roman"/>
      <w:sz w:val="18"/>
      <w:szCs w:val="18"/>
    </w:rPr>
  </w:style>
  <w:style w:type="character" w:styleId="ad">
    <w:name w:val="page number"/>
    <w:basedOn w:val="a0"/>
  </w:style>
  <w:style w:type="paragraph" w:styleId="ae">
    <w:name w:val="Date"/>
    <w:basedOn w:val="a"/>
    <w:next w:val="a"/>
    <w:pPr>
      <w:suppressAutoHyphens w:val="0"/>
      <w:jc w:val="right"/>
      <w:textAlignment w:val="auto"/>
    </w:pPr>
    <w:rPr>
      <w:rFonts w:ascii="Times New Roman" w:hAnsi="Times New Roman"/>
      <w:szCs w:val="24"/>
    </w:rPr>
  </w:style>
  <w:style w:type="character" w:customStyle="1" w:styleId="af">
    <w:name w:val="日期 字元"/>
    <w:basedOn w:val="a0"/>
    <w:rPr>
      <w:rFonts w:ascii="Times New Roman" w:hAnsi="Times New Roman"/>
      <w:kern w:val="3"/>
      <w:sz w:val="24"/>
      <w:szCs w:val="24"/>
    </w:rPr>
  </w:style>
  <w:style w:type="paragraph" w:customStyle="1" w:styleId="af0">
    <w:name w:val="立法院公文(出席委員)"/>
    <w:basedOn w:val="a"/>
    <w:pPr>
      <w:suppressAutoHyphens w:val="0"/>
      <w:spacing w:line="560" w:lineRule="exact"/>
      <w:ind w:left="1661" w:hanging="1661"/>
      <w:textAlignment w:val="auto"/>
    </w:pPr>
    <w:rPr>
      <w:rFonts w:ascii="標楷體" w:eastAsia="標楷體" w:hAnsi="標楷體"/>
      <w:b/>
      <w:bCs/>
      <w:sz w:val="32"/>
      <w:szCs w:val="24"/>
    </w:rPr>
  </w:style>
  <w:style w:type="paragraph" w:styleId="21">
    <w:name w:val="Body Text Indent 2"/>
    <w:basedOn w:val="a"/>
    <w:pPr>
      <w:suppressAutoHyphens w:val="0"/>
      <w:snapToGrid w:val="0"/>
      <w:spacing w:line="140" w:lineRule="atLeast"/>
      <w:ind w:left="643" w:hanging="643"/>
      <w:textAlignment w:val="auto"/>
    </w:pPr>
    <w:rPr>
      <w:rFonts w:ascii="標楷體" w:eastAsia="標楷體" w:hAnsi="標楷體"/>
      <w:sz w:val="32"/>
      <w:szCs w:val="24"/>
    </w:rPr>
  </w:style>
  <w:style w:type="character" w:customStyle="1" w:styleId="22">
    <w:name w:val="本文縮排 2 字元"/>
    <w:basedOn w:val="a0"/>
    <w:rPr>
      <w:rFonts w:ascii="標楷體" w:eastAsia="標楷體" w:hAnsi="標楷體"/>
      <w:kern w:val="3"/>
      <w:sz w:val="32"/>
      <w:szCs w:val="24"/>
    </w:rPr>
  </w:style>
  <w:style w:type="paragraph" w:customStyle="1" w:styleId="af1">
    <w:name w:val="立法院公文(會議名稱)"/>
    <w:basedOn w:val="a"/>
    <w:pPr>
      <w:suppressAutoHyphens w:val="0"/>
      <w:spacing w:line="640" w:lineRule="exact"/>
      <w:ind w:left="1661" w:hanging="1661"/>
      <w:textAlignment w:val="auto"/>
    </w:pPr>
    <w:rPr>
      <w:rFonts w:ascii="標楷體" w:eastAsia="標楷體" w:hAnsi="標楷體"/>
      <w:b/>
      <w:bCs/>
      <w:sz w:val="32"/>
      <w:szCs w:val="24"/>
    </w:rPr>
  </w:style>
  <w:style w:type="paragraph" w:styleId="af2">
    <w:name w:val="Body Text"/>
    <w:basedOn w:val="a"/>
    <w:pPr>
      <w:suppressAutoHyphens w:val="0"/>
      <w:spacing w:after="120"/>
      <w:textAlignment w:val="auto"/>
    </w:pPr>
    <w:rPr>
      <w:rFonts w:ascii="Times New Roman" w:hAnsi="Times New Roman"/>
      <w:szCs w:val="24"/>
    </w:rPr>
  </w:style>
  <w:style w:type="character" w:customStyle="1" w:styleId="af3">
    <w:name w:val="本文 字元"/>
    <w:basedOn w:val="a0"/>
    <w:rPr>
      <w:rFonts w:ascii="Times New Roman" w:hAnsi="Times New Roman"/>
      <w:kern w:val="3"/>
      <w:sz w:val="24"/>
      <w:szCs w:val="24"/>
    </w:rPr>
  </w:style>
  <w:style w:type="paragraph" w:styleId="af4">
    <w:name w:val="Body Text Indent"/>
    <w:basedOn w:val="a"/>
    <w:pPr>
      <w:suppressAutoHyphens w:val="0"/>
      <w:spacing w:after="120"/>
      <w:ind w:left="480"/>
      <w:textAlignment w:val="auto"/>
    </w:pPr>
    <w:rPr>
      <w:rFonts w:ascii="Times New Roman" w:hAnsi="Times New Roman"/>
      <w:szCs w:val="24"/>
    </w:rPr>
  </w:style>
  <w:style w:type="character" w:customStyle="1" w:styleId="af5">
    <w:name w:val="本文縮排 字元"/>
    <w:basedOn w:val="a0"/>
    <w:rPr>
      <w:rFonts w:ascii="Times New Roman" w:hAnsi="Times New Roman"/>
      <w:kern w:val="3"/>
      <w:sz w:val="24"/>
      <w:szCs w:val="24"/>
    </w:rPr>
  </w:style>
  <w:style w:type="paragraph" w:styleId="32">
    <w:name w:val="Body Text 3"/>
    <w:basedOn w:val="a"/>
    <w:pPr>
      <w:suppressAutoHyphens w:val="0"/>
      <w:spacing w:after="120"/>
      <w:textAlignment w:val="auto"/>
    </w:pPr>
    <w:rPr>
      <w:rFonts w:ascii="Times New Roman" w:hAnsi="Times New Roman"/>
      <w:sz w:val="16"/>
      <w:szCs w:val="16"/>
    </w:rPr>
  </w:style>
  <w:style w:type="character" w:customStyle="1" w:styleId="33">
    <w:name w:val="本文 3 字元"/>
    <w:basedOn w:val="a0"/>
    <w:rPr>
      <w:rFonts w:ascii="Times New Roman" w:hAnsi="Times New Roman"/>
      <w:kern w:val="3"/>
      <w:sz w:val="16"/>
      <w:szCs w:val="16"/>
    </w:rPr>
  </w:style>
  <w:style w:type="paragraph" w:styleId="23">
    <w:name w:val="Body Text 2"/>
    <w:basedOn w:val="a"/>
    <w:pPr>
      <w:suppressAutoHyphens w:val="0"/>
      <w:spacing w:after="120" w:line="480" w:lineRule="auto"/>
      <w:textAlignment w:val="auto"/>
    </w:pPr>
    <w:rPr>
      <w:rFonts w:ascii="Times New Roman" w:hAnsi="Times New Roman"/>
      <w:szCs w:val="24"/>
    </w:rPr>
  </w:style>
  <w:style w:type="character" w:customStyle="1" w:styleId="24">
    <w:name w:val="本文 2 字元"/>
    <w:basedOn w:val="a0"/>
    <w:rPr>
      <w:rFonts w:ascii="Times New Roman" w:hAnsi="Times New Roman"/>
      <w:kern w:val="3"/>
      <w:sz w:val="24"/>
      <w:szCs w:val="24"/>
    </w:rPr>
  </w:style>
  <w:style w:type="paragraph" w:styleId="25">
    <w:name w:val="toc 2"/>
    <w:basedOn w:val="a"/>
    <w:next w:val="a"/>
    <w:autoRedefine/>
    <w:pPr>
      <w:tabs>
        <w:tab w:val="right" w:leader="dot" w:pos="8835"/>
      </w:tabs>
      <w:suppressAutoHyphens w:val="0"/>
      <w:spacing w:line="480" w:lineRule="exact"/>
      <w:ind w:left="240"/>
      <w:textAlignment w:val="auto"/>
    </w:pPr>
    <w:rPr>
      <w:rFonts w:ascii="標楷體" w:eastAsia="標楷體" w:hAnsi="標楷體"/>
      <w:b/>
      <w:smallCaps/>
      <w:sz w:val="28"/>
      <w:szCs w:val="28"/>
    </w:rPr>
  </w:style>
  <w:style w:type="paragraph" w:styleId="12">
    <w:name w:val="toc 1"/>
    <w:basedOn w:val="a"/>
    <w:next w:val="a"/>
    <w:autoRedefine/>
    <w:pPr>
      <w:suppressAutoHyphens w:val="0"/>
      <w:spacing w:before="120" w:after="120"/>
      <w:textAlignment w:val="auto"/>
    </w:pPr>
    <w:rPr>
      <w:rFonts w:ascii="Times New Roman" w:hAnsi="Times New Roman"/>
      <w:b/>
      <w:bCs/>
      <w:caps/>
      <w:sz w:val="20"/>
      <w:szCs w:val="20"/>
    </w:rPr>
  </w:style>
  <w:style w:type="paragraph" w:styleId="34">
    <w:name w:val="toc 3"/>
    <w:basedOn w:val="a"/>
    <w:next w:val="a"/>
    <w:autoRedefine/>
    <w:pPr>
      <w:tabs>
        <w:tab w:val="right" w:leader="dot" w:pos="8835"/>
      </w:tabs>
      <w:suppressAutoHyphens w:val="0"/>
      <w:spacing w:line="480" w:lineRule="exact"/>
      <w:ind w:left="480"/>
      <w:textAlignment w:val="auto"/>
    </w:pPr>
    <w:rPr>
      <w:rFonts w:ascii="標楷體" w:eastAsia="標楷體" w:hAnsi="標楷體"/>
      <w:iCs/>
      <w:w w:val="90"/>
      <w:szCs w:val="24"/>
    </w:rPr>
  </w:style>
  <w:style w:type="character" w:styleId="af6">
    <w:name w:val="Hyperlink"/>
    <w:rPr>
      <w:color w:val="0000FF"/>
      <w:u w:val="single"/>
    </w:rPr>
  </w:style>
  <w:style w:type="paragraph" w:styleId="af7">
    <w:name w:val="List"/>
    <w:basedOn w:val="a"/>
    <w:pPr>
      <w:suppressAutoHyphens w:val="0"/>
      <w:ind w:left="100" w:hanging="200"/>
      <w:textAlignment w:val="auto"/>
    </w:pPr>
    <w:rPr>
      <w:rFonts w:ascii="Times New Roman" w:hAnsi="Times New Roman"/>
      <w:szCs w:val="24"/>
    </w:rPr>
  </w:style>
  <w:style w:type="paragraph" w:styleId="26">
    <w:name w:val="List 2"/>
    <w:basedOn w:val="a"/>
    <w:pPr>
      <w:suppressAutoHyphens w:val="0"/>
      <w:ind w:left="100" w:hanging="200"/>
      <w:textAlignment w:val="auto"/>
    </w:pPr>
    <w:rPr>
      <w:rFonts w:ascii="Times New Roman" w:hAnsi="Times New Roman"/>
      <w:szCs w:val="24"/>
    </w:rPr>
  </w:style>
  <w:style w:type="paragraph" w:styleId="35">
    <w:name w:val="List 3"/>
    <w:basedOn w:val="a"/>
    <w:pPr>
      <w:suppressAutoHyphens w:val="0"/>
      <w:ind w:left="100" w:hanging="200"/>
      <w:textAlignment w:val="auto"/>
    </w:pPr>
    <w:rPr>
      <w:rFonts w:ascii="Times New Roman" w:hAnsi="Times New Roman"/>
      <w:szCs w:val="24"/>
    </w:rPr>
  </w:style>
  <w:style w:type="paragraph" w:styleId="41">
    <w:name w:val="List 4"/>
    <w:basedOn w:val="a"/>
    <w:pPr>
      <w:suppressAutoHyphens w:val="0"/>
      <w:ind w:left="100" w:hanging="200"/>
      <w:textAlignment w:val="auto"/>
    </w:pPr>
    <w:rPr>
      <w:rFonts w:ascii="Times New Roman" w:hAnsi="Times New Roman"/>
      <w:szCs w:val="24"/>
    </w:rPr>
  </w:style>
  <w:style w:type="paragraph" w:styleId="52">
    <w:name w:val="List 5"/>
    <w:basedOn w:val="a"/>
    <w:pPr>
      <w:suppressAutoHyphens w:val="0"/>
      <w:ind w:left="100" w:hanging="200"/>
      <w:textAlignment w:val="auto"/>
    </w:pPr>
    <w:rPr>
      <w:rFonts w:ascii="Times New Roman" w:hAnsi="Times New Roman"/>
      <w:szCs w:val="24"/>
    </w:rPr>
  </w:style>
  <w:style w:type="paragraph" w:styleId="af8">
    <w:name w:val="Document Map"/>
    <w:basedOn w:val="a"/>
    <w:pPr>
      <w:shd w:val="clear" w:color="auto" w:fill="000080"/>
      <w:suppressAutoHyphens w:val="0"/>
      <w:textAlignment w:val="auto"/>
    </w:pPr>
    <w:rPr>
      <w:rFonts w:ascii="Arial" w:hAnsi="Arial"/>
      <w:szCs w:val="24"/>
    </w:rPr>
  </w:style>
  <w:style w:type="character" w:customStyle="1" w:styleId="af9">
    <w:name w:val="文件引導模式 字元"/>
    <w:basedOn w:val="a0"/>
    <w:rPr>
      <w:rFonts w:ascii="Arial" w:hAnsi="Arial"/>
      <w:kern w:val="3"/>
      <w:sz w:val="24"/>
      <w:szCs w:val="24"/>
      <w:shd w:val="clear" w:color="auto" w:fill="000080"/>
    </w:rPr>
  </w:style>
  <w:style w:type="paragraph" w:customStyle="1" w:styleId="afa">
    <w:name w:val="立法院公文(開會時間)"/>
    <w:basedOn w:val="a"/>
    <w:pPr>
      <w:suppressAutoHyphens w:val="0"/>
      <w:spacing w:line="560" w:lineRule="exact"/>
      <w:ind w:left="1661" w:hanging="1661"/>
      <w:textAlignment w:val="auto"/>
    </w:pPr>
    <w:rPr>
      <w:rFonts w:ascii="標楷體" w:eastAsia="標楷體" w:hAnsi="標楷體"/>
      <w:sz w:val="32"/>
      <w:szCs w:val="24"/>
    </w:rPr>
  </w:style>
  <w:style w:type="paragraph" w:styleId="afb">
    <w:name w:val="table of figures"/>
    <w:basedOn w:val="a"/>
    <w:next w:val="a"/>
    <w:pPr>
      <w:suppressAutoHyphens w:val="0"/>
      <w:ind w:left="960" w:hanging="480"/>
      <w:textAlignment w:val="auto"/>
    </w:pPr>
    <w:rPr>
      <w:rFonts w:ascii="Times New Roman" w:hAnsi="Times New Roman"/>
      <w:szCs w:val="24"/>
    </w:rPr>
  </w:style>
  <w:style w:type="paragraph" w:styleId="13">
    <w:name w:val="index 1"/>
    <w:basedOn w:val="a"/>
    <w:next w:val="a"/>
    <w:autoRedefine/>
    <w:pPr>
      <w:suppressAutoHyphens w:val="0"/>
      <w:snapToGrid w:val="0"/>
      <w:spacing w:line="120" w:lineRule="atLeast"/>
      <w:textAlignment w:val="auto"/>
    </w:pPr>
    <w:rPr>
      <w:rFonts w:ascii="標楷體" w:eastAsia="標楷體" w:hAnsi="標楷體"/>
      <w:color w:val="FF0000"/>
      <w:szCs w:val="20"/>
    </w:rPr>
  </w:style>
  <w:style w:type="paragraph" w:styleId="61">
    <w:name w:val="toc 6"/>
    <w:basedOn w:val="a"/>
    <w:next w:val="a"/>
    <w:autoRedefine/>
    <w:pPr>
      <w:suppressAutoHyphens w:val="0"/>
      <w:ind w:left="1200"/>
      <w:textAlignment w:val="auto"/>
    </w:pPr>
    <w:rPr>
      <w:rFonts w:ascii="Times New Roman" w:hAnsi="Times New Roman"/>
      <w:sz w:val="18"/>
      <w:szCs w:val="18"/>
    </w:rPr>
  </w:style>
  <w:style w:type="paragraph" w:styleId="42">
    <w:name w:val="toc 4"/>
    <w:basedOn w:val="a"/>
    <w:next w:val="a"/>
    <w:autoRedefine/>
    <w:pPr>
      <w:suppressAutoHyphens w:val="0"/>
      <w:ind w:left="720"/>
      <w:textAlignment w:val="auto"/>
    </w:pPr>
    <w:rPr>
      <w:rFonts w:ascii="Times New Roman" w:hAnsi="Times New Roman"/>
      <w:sz w:val="18"/>
      <w:szCs w:val="18"/>
    </w:rPr>
  </w:style>
  <w:style w:type="paragraph" w:styleId="71">
    <w:name w:val="toc 7"/>
    <w:basedOn w:val="a"/>
    <w:next w:val="a"/>
    <w:autoRedefine/>
    <w:pPr>
      <w:suppressAutoHyphens w:val="0"/>
      <w:ind w:left="1440"/>
      <w:textAlignment w:val="auto"/>
    </w:pPr>
    <w:rPr>
      <w:rFonts w:ascii="Times New Roman" w:hAnsi="Times New Roman"/>
      <w:sz w:val="18"/>
      <w:szCs w:val="18"/>
    </w:rPr>
  </w:style>
  <w:style w:type="paragraph" w:styleId="81">
    <w:name w:val="toc 8"/>
    <w:basedOn w:val="a"/>
    <w:next w:val="a"/>
    <w:autoRedefine/>
    <w:pPr>
      <w:suppressAutoHyphens w:val="0"/>
      <w:ind w:left="1680"/>
      <w:textAlignment w:val="auto"/>
    </w:pPr>
    <w:rPr>
      <w:rFonts w:ascii="Times New Roman" w:hAnsi="Times New Roman"/>
      <w:sz w:val="18"/>
      <w:szCs w:val="18"/>
    </w:rPr>
  </w:style>
  <w:style w:type="paragraph" w:styleId="91">
    <w:name w:val="toc 9"/>
    <w:basedOn w:val="a"/>
    <w:next w:val="a"/>
    <w:autoRedefine/>
    <w:pPr>
      <w:suppressAutoHyphens w:val="0"/>
      <w:ind w:left="1920"/>
      <w:textAlignment w:val="auto"/>
    </w:pPr>
    <w:rPr>
      <w:rFonts w:ascii="Times New Roman" w:hAnsi="Times New Roman"/>
      <w:sz w:val="18"/>
      <w:szCs w:val="18"/>
    </w:rPr>
  </w:style>
  <w:style w:type="paragraph" w:styleId="afc">
    <w:name w:val="Block Text"/>
    <w:basedOn w:val="a"/>
    <w:pPr>
      <w:tabs>
        <w:tab w:val="left" w:pos="2885"/>
      </w:tabs>
      <w:suppressAutoHyphens w:val="0"/>
      <w:snapToGrid w:val="0"/>
      <w:spacing w:line="400" w:lineRule="exact"/>
      <w:ind w:left="2" w:right="24" w:firstLine="24"/>
      <w:jc w:val="both"/>
      <w:textAlignment w:val="auto"/>
    </w:pPr>
    <w:rPr>
      <w:rFonts w:ascii="標楷體" w:eastAsia="標楷體" w:hAnsi="標楷體"/>
      <w:color w:val="000000"/>
      <w:szCs w:val="28"/>
    </w:rPr>
  </w:style>
  <w:style w:type="character" w:styleId="afd">
    <w:name w:val="FollowedHyperlink"/>
    <w:rPr>
      <w:color w:val="800080"/>
      <w:u w:val="single"/>
    </w:rPr>
  </w:style>
  <w:style w:type="paragraph" w:customStyle="1" w:styleId="afe">
    <w:name w:val="案由(議)"/>
    <w:basedOn w:val="a"/>
    <w:next w:val="a"/>
    <w:pPr>
      <w:suppressAutoHyphens w:val="0"/>
      <w:wordWrap w:val="0"/>
      <w:overflowPunct w:val="0"/>
      <w:autoSpaceDE w:val="0"/>
      <w:spacing w:line="480" w:lineRule="atLeast"/>
      <w:ind w:hanging="300"/>
      <w:jc w:val="both"/>
      <w:textAlignment w:val="auto"/>
    </w:pPr>
    <w:rPr>
      <w:rFonts w:ascii="Times New Roman" w:eastAsia="華康楷書體W5" w:hAnsi="Times New Roman"/>
      <w:spacing w:val="2"/>
      <w:kern w:val="0"/>
      <w:sz w:val="28"/>
      <w:szCs w:val="24"/>
    </w:rPr>
  </w:style>
  <w:style w:type="paragraph" w:styleId="36">
    <w:name w:val="Body Text Indent 3"/>
    <w:basedOn w:val="a"/>
    <w:pPr>
      <w:suppressAutoHyphens w:val="0"/>
      <w:snapToGrid w:val="0"/>
      <w:spacing w:line="360" w:lineRule="exact"/>
      <w:ind w:left="1078" w:hanging="1078"/>
      <w:textAlignment w:val="auto"/>
    </w:pPr>
    <w:rPr>
      <w:rFonts w:ascii="標楷體" w:eastAsia="標楷體" w:hAnsi="標楷體"/>
      <w:sz w:val="32"/>
      <w:szCs w:val="32"/>
    </w:rPr>
  </w:style>
  <w:style w:type="character" w:customStyle="1" w:styleId="37">
    <w:name w:val="本文縮排 3 字元"/>
    <w:basedOn w:val="a0"/>
    <w:rPr>
      <w:rFonts w:ascii="標楷體" w:eastAsia="標楷體" w:hAnsi="標楷體"/>
      <w:kern w:val="3"/>
      <w:sz w:val="32"/>
      <w:szCs w:val="32"/>
    </w:rPr>
  </w:style>
  <w:style w:type="character" w:styleId="aff">
    <w:name w:val="annotation reference"/>
    <w:rPr>
      <w:sz w:val="18"/>
      <w:szCs w:val="18"/>
    </w:rPr>
  </w:style>
  <w:style w:type="paragraph" w:styleId="aff0">
    <w:name w:val="annotation text"/>
    <w:basedOn w:val="a"/>
    <w:pPr>
      <w:suppressAutoHyphens w:val="0"/>
      <w:textAlignment w:val="auto"/>
    </w:pPr>
    <w:rPr>
      <w:rFonts w:ascii="Times New Roman" w:hAnsi="Times New Roman"/>
      <w:szCs w:val="24"/>
    </w:rPr>
  </w:style>
  <w:style w:type="character" w:customStyle="1" w:styleId="aff1">
    <w:name w:val="註解文字 字元"/>
    <w:basedOn w:val="a0"/>
    <w:rPr>
      <w:rFonts w:ascii="Times New Roman" w:hAnsi="Times New Roman"/>
      <w:kern w:val="3"/>
      <w:sz w:val="24"/>
      <w:szCs w:val="24"/>
    </w:rPr>
  </w:style>
  <w:style w:type="paragraph" w:styleId="aff2">
    <w:name w:val="annotation subject"/>
    <w:basedOn w:val="aff0"/>
    <w:next w:val="aff0"/>
    <w:rPr>
      <w:b/>
      <w:bCs/>
    </w:rPr>
  </w:style>
  <w:style w:type="character" w:customStyle="1" w:styleId="aff3">
    <w:name w:val="註解主旨 字元"/>
    <w:basedOn w:val="aff1"/>
    <w:rPr>
      <w:rFonts w:ascii="Times New Roman" w:hAnsi="Times New Roman"/>
      <w:b/>
      <w:bCs/>
      <w:kern w:val="3"/>
      <w:sz w:val="24"/>
      <w:szCs w:val="24"/>
    </w:rPr>
  </w:style>
  <w:style w:type="paragraph" w:customStyle="1" w:styleId="aff4">
    <w:name w:val="立法院(副本)"/>
    <w:basedOn w:val="a"/>
    <w:pPr>
      <w:suppressAutoHyphens w:val="0"/>
      <w:spacing w:line="280" w:lineRule="exact"/>
      <w:textAlignment w:val="auto"/>
    </w:pPr>
    <w:rPr>
      <w:rFonts w:ascii="標楷體" w:eastAsia="標楷體" w:hAnsi="標楷體"/>
      <w:szCs w:val="24"/>
    </w:rPr>
  </w:style>
  <w:style w:type="paragraph" w:customStyle="1" w:styleId="aff5">
    <w:name w:val="立法院(會議名稱)"/>
    <w:basedOn w:val="a"/>
    <w:pPr>
      <w:suppressAutoHyphens w:val="0"/>
      <w:snapToGrid w:val="0"/>
      <w:spacing w:line="500" w:lineRule="exact"/>
      <w:ind w:left="1620" w:hanging="1620"/>
      <w:textAlignment w:val="auto"/>
    </w:pPr>
    <w:rPr>
      <w:rFonts w:ascii="標楷體" w:eastAsia="標楷體" w:hAnsi="標楷體"/>
      <w:sz w:val="32"/>
      <w:szCs w:val="32"/>
    </w:rPr>
  </w:style>
  <w:style w:type="paragraph" w:customStyle="1" w:styleId="aff6">
    <w:name w:val="立法院(決行)"/>
    <w:basedOn w:val="a"/>
    <w:pPr>
      <w:suppressAutoHyphens w:val="0"/>
      <w:textAlignment w:val="auto"/>
    </w:pPr>
    <w:rPr>
      <w:rFonts w:ascii="標楷體" w:eastAsia="標楷體" w:hAnsi="標楷體"/>
      <w:szCs w:val="24"/>
    </w:rPr>
  </w:style>
  <w:style w:type="paragraph" w:customStyle="1" w:styleId="aff7">
    <w:name w:val="(一)(二)(三)"/>
    <w:basedOn w:val="a"/>
    <w:pPr>
      <w:suppressAutoHyphens w:val="0"/>
      <w:spacing w:line="500" w:lineRule="exact"/>
      <w:ind w:left="300" w:hanging="100"/>
      <w:jc w:val="both"/>
      <w:textAlignment w:val="auto"/>
    </w:pPr>
    <w:rPr>
      <w:rFonts w:ascii="Times New Roman" w:eastAsia="標楷體" w:hAnsi="Times New Roman"/>
      <w:sz w:val="28"/>
      <w:szCs w:val="28"/>
    </w:rPr>
  </w:style>
  <w:style w:type="paragraph" w:customStyle="1" w:styleId="200">
    <w:name w:val="表格內文(20行高)"/>
    <w:basedOn w:val="a"/>
    <w:pPr>
      <w:suppressAutoHyphens w:val="0"/>
      <w:spacing w:line="400" w:lineRule="exact"/>
      <w:textAlignment w:val="auto"/>
    </w:pPr>
    <w:rPr>
      <w:rFonts w:ascii="標楷體" w:eastAsia="標楷體" w:hAnsi="標楷體"/>
      <w:szCs w:val="28"/>
    </w:rPr>
  </w:style>
  <w:style w:type="paragraph" w:customStyle="1" w:styleId="27">
    <w:name w:val="(一)下內文縮2"/>
    <w:basedOn w:val="a"/>
    <w:pPr>
      <w:suppressAutoHyphens w:val="0"/>
      <w:spacing w:line="500" w:lineRule="exact"/>
      <w:ind w:left="300" w:firstLine="200"/>
      <w:jc w:val="both"/>
      <w:textAlignment w:val="auto"/>
    </w:pPr>
    <w:rPr>
      <w:rFonts w:ascii="標楷體" w:eastAsia="標楷體" w:hAnsi="標楷體"/>
      <w:sz w:val="28"/>
      <w:szCs w:val="28"/>
    </w:rPr>
  </w:style>
  <w:style w:type="character" w:customStyle="1" w:styleId="text1">
    <w:name w:val="text1"/>
    <w:rPr>
      <w:rFonts w:ascii="Arial" w:hAnsi="Arial" w:cs="Arial"/>
      <w:i w:val="0"/>
      <w:iCs w:val="0"/>
      <w:color w:val="000000"/>
      <w:sz w:val="18"/>
      <w:szCs w:val="18"/>
    </w:rPr>
  </w:style>
  <w:style w:type="paragraph" w:customStyle="1" w:styleId="aff8">
    <w:name w:val="文"/>
    <w:basedOn w:val="a"/>
    <w:autoRedefine/>
    <w:pPr>
      <w:keepNext/>
      <w:suppressAutoHyphens w:val="0"/>
      <w:snapToGrid w:val="0"/>
      <w:spacing w:line="480" w:lineRule="exact"/>
      <w:ind w:left="1620" w:firstLine="611"/>
      <w:textAlignment w:val="auto"/>
    </w:pPr>
    <w:rPr>
      <w:rFonts w:ascii="標楷體" w:eastAsia="標楷體" w:hAnsi="標楷體"/>
      <w:bCs/>
      <w:color w:val="000000"/>
      <w:sz w:val="32"/>
      <w:szCs w:val="32"/>
    </w:rPr>
  </w:style>
  <w:style w:type="paragraph" w:customStyle="1" w:styleId="314">
    <w:name w:val="樣式 標題 3 + 標楷體 14 點 非粗體 黑色 字元 字元 字元 字元 字元 字元 字元 字元 字元"/>
    <w:basedOn w:val="3"/>
    <w:rPr>
      <w:color w:val="000000"/>
      <w:sz w:val="28"/>
    </w:rPr>
  </w:style>
  <w:style w:type="character" w:customStyle="1" w:styleId="3140">
    <w:name w:val="樣式 標題 3 + 標楷體 14 點 非粗體 黑色 字元 字元 字元 字元 字元 字元 字元 字元 字元 字元"/>
    <w:rPr>
      <w:rFonts w:ascii="標楷體" w:eastAsia="標楷體" w:hAnsi="標楷體"/>
      <w:b/>
      <w:bCs/>
      <w:color w:val="000000"/>
      <w:kern w:val="3"/>
      <w:sz w:val="28"/>
      <w:szCs w:val="32"/>
    </w:rPr>
  </w:style>
  <w:style w:type="character" w:customStyle="1" w:styleId="aff9">
    <w:name w:val="(一)下內文 字元 字元 字元 字元 字元 字元 字元 字元 字元 字元 字元 字元 字元 字元 字元 字元 字元 字元 字元"/>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Pr>
      <w:sz w:val="28"/>
    </w:rPr>
  </w:style>
  <w:style w:type="paragraph" w:customStyle="1" w:styleId="Default">
    <w:name w:val="Default"/>
    <w:pPr>
      <w:widowControl w:val="0"/>
      <w:autoSpaceDE w:val="0"/>
      <w:textAlignment w:val="auto"/>
    </w:pPr>
    <w:rPr>
      <w:rFonts w:ascii="標楷體" w:eastAsia="標楷體" w:hAnsi="標楷體" w:cs="標楷體"/>
    </w:rPr>
  </w:style>
  <w:style w:type="paragraph" w:customStyle="1" w:styleId="3141">
    <w:name w:val="樣式 標題 3 + 標楷體 14 點 非粗體 黑色 字元"/>
    <w:basedOn w:val="3"/>
    <w:rPr>
      <w:color w:val="000000"/>
      <w:sz w:val="28"/>
    </w:rPr>
  </w:style>
  <w:style w:type="character" w:customStyle="1" w:styleId="3142">
    <w:name w:val="樣式 標題 3 + 標楷體 14 點 非粗體 黑色 字元 字元"/>
    <w:rPr>
      <w:rFonts w:ascii="標楷體" w:eastAsia="標楷體" w:hAnsi="標楷體"/>
      <w:b/>
      <w:bCs/>
      <w:color w:val="000000"/>
      <w:kern w:val="3"/>
      <w:sz w:val="28"/>
      <w:szCs w:val="32"/>
    </w:rPr>
  </w:style>
  <w:style w:type="paragraph" w:customStyle="1" w:styleId="affa">
    <w:name w:val="一般項目符號"/>
    <w:basedOn w:val="a"/>
    <w:next w:val="a"/>
    <w:pPr>
      <w:suppressAutoHyphens w:val="0"/>
      <w:wordWrap w:val="0"/>
      <w:overflowPunct w:val="0"/>
      <w:ind w:left="210" w:firstLine="210"/>
      <w:jc w:val="both"/>
      <w:textAlignment w:val="center"/>
    </w:pPr>
    <w:rPr>
      <w:rFonts w:ascii="Times New Roman" w:eastAsia="華康細明體" w:hAnsi="Times New Roman"/>
      <w:kern w:val="0"/>
      <w:sz w:val="21"/>
      <w:szCs w:val="24"/>
    </w:rPr>
  </w:style>
  <w:style w:type="character" w:customStyle="1" w:styleId="body1">
    <w:name w:val="body1"/>
    <w:rPr>
      <w:rFonts w:ascii="өũ" w:hAnsi="өũ"/>
      <w:color w:val="000000"/>
      <w:sz w:val="19"/>
      <w:szCs w:val="19"/>
    </w:rPr>
  </w:style>
  <w:style w:type="paragraph" w:customStyle="1" w:styleId="affb">
    <w:name w:val="章戳"/>
    <w:basedOn w:val="a"/>
    <w:pPr>
      <w:suppressAutoHyphens w:val="0"/>
      <w:spacing w:line="360" w:lineRule="auto"/>
      <w:ind w:left="7200" w:firstLine="480"/>
    </w:pPr>
    <w:rPr>
      <w:rFonts w:ascii="華康楷書體W5" w:eastAsia="華康楷書體W5" w:hAnsi="華康楷書體W5"/>
      <w:spacing w:val="30"/>
      <w:kern w:val="0"/>
      <w:sz w:val="40"/>
      <w:szCs w:val="20"/>
    </w:rPr>
  </w:style>
  <w:style w:type="paragraph" w:customStyle="1" w:styleId="space">
    <w:name w:val="立法院(備註space)"/>
    <w:basedOn w:val="a"/>
    <w:pPr>
      <w:suppressAutoHyphens w:val="0"/>
      <w:snapToGrid w:val="0"/>
      <w:ind w:left="731" w:hanging="731"/>
      <w:textAlignment w:val="auto"/>
    </w:pPr>
    <w:rPr>
      <w:rFonts w:ascii="標楷體" w:eastAsia="標楷體" w:hAnsi="標楷體"/>
      <w:szCs w:val="24"/>
    </w:rPr>
  </w:style>
  <w:style w:type="paragraph" w:customStyle="1" w:styleId="123">
    <w:name w:val="1.2.3."/>
    <w:basedOn w:val="a"/>
    <w:pPr>
      <w:suppressAutoHyphens w:val="0"/>
      <w:spacing w:line="500" w:lineRule="exact"/>
      <w:ind w:left="400" w:hanging="100"/>
      <w:jc w:val="both"/>
      <w:textAlignment w:val="auto"/>
    </w:pPr>
    <w:rPr>
      <w:rFonts w:ascii="標楷體" w:eastAsia="標楷體" w:hAnsi="標楷體"/>
      <w:sz w:val="28"/>
      <w:szCs w:val="24"/>
    </w:rPr>
  </w:style>
  <w:style w:type="character" w:customStyle="1" w:styleId="1230">
    <w:name w:val="1.2.3. 字元"/>
    <w:rPr>
      <w:rFonts w:ascii="標楷體" w:eastAsia="標楷體" w:hAnsi="標楷體"/>
      <w:kern w:val="3"/>
      <w:sz w:val="28"/>
      <w:szCs w:val="24"/>
    </w:rPr>
  </w:style>
  <w:style w:type="paragraph" w:styleId="affc">
    <w:name w:val="Closing"/>
    <w:basedOn w:val="a"/>
    <w:pPr>
      <w:suppressAutoHyphens w:val="0"/>
      <w:ind w:left="100"/>
      <w:textAlignment w:val="auto"/>
    </w:pPr>
    <w:rPr>
      <w:rFonts w:ascii="標楷體" w:eastAsia="標楷體" w:hAnsi="標楷體"/>
      <w:bCs/>
      <w:spacing w:val="-26"/>
      <w:sz w:val="26"/>
      <w:szCs w:val="20"/>
    </w:rPr>
  </w:style>
  <w:style w:type="character" w:customStyle="1" w:styleId="affd">
    <w:name w:val="結語 字元"/>
    <w:basedOn w:val="a0"/>
    <w:rPr>
      <w:rFonts w:ascii="標楷體" w:eastAsia="標楷體" w:hAnsi="標楷體"/>
      <w:bCs/>
      <w:spacing w:val="-26"/>
      <w:kern w:val="3"/>
      <w:sz w:val="26"/>
    </w:rPr>
  </w:style>
  <w:style w:type="paragraph" w:styleId="affe">
    <w:name w:val="Note Heading"/>
    <w:basedOn w:val="a"/>
    <w:next w:val="a"/>
    <w:pPr>
      <w:suppressAutoHyphens w:val="0"/>
      <w:jc w:val="center"/>
      <w:textAlignment w:val="auto"/>
    </w:pPr>
    <w:rPr>
      <w:rFonts w:ascii="標楷體" w:eastAsia="標楷體" w:hAnsi="標楷體"/>
      <w:bCs/>
      <w:spacing w:val="-26"/>
      <w:sz w:val="26"/>
      <w:szCs w:val="20"/>
    </w:rPr>
  </w:style>
  <w:style w:type="character" w:customStyle="1" w:styleId="afff">
    <w:name w:val="註釋標題 字元"/>
    <w:basedOn w:val="a0"/>
    <w:rPr>
      <w:rFonts w:ascii="標楷體" w:eastAsia="標楷體" w:hAnsi="標楷體"/>
      <w:bCs/>
      <w:spacing w:val="-26"/>
      <w:kern w:val="3"/>
      <w:sz w:val="26"/>
    </w:rPr>
  </w:style>
  <w:style w:type="paragraph" w:customStyle="1" w:styleId="afff0">
    <w:name w:val="特殊項目符號"/>
    <w:basedOn w:val="a"/>
    <w:next w:val="a"/>
    <w:pPr>
      <w:suppressAutoHyphens w:val="0"/>
      <w:overflowPunct w:val="0"/>
      <w:spacing w:line="420" w:lineRule="exact"/>
      <w:jc w:val="both"/>
      <w:textAlignment w:val="center"/>
    </w:pPr>
    <w:rPr>
      <w:rFonts w:ascii="Times New Roman" w:eastAsia="華康細明體" w:hAnsi="Times New Roman"/>
      <w:kern w:val="0"/>
      <w:sz w:val="21"/>
      <w:szCs w:val="24"/>
    </w:rPr>
  </w:style>
  <w:style w:type="paragraph" w:customStyle="1" w:styleId="28">
    <w:name w:val="字元 字元2 字元 字元 字元"/>
    <w:basedOn w:val="a"/>
    <w:pPr>
      <w:widowControl/>
      <w:suppressAutoHyphens w:val="0"/>
      <w:spacing w:after="160" w:line="240" w:lineRule="exact"/>
      <w:textAlignment w:val="auto"/>
    </w:pPr>
    <w:rPr>
      <w:rFonts w:ascii="Verdana" w:eastAsia="Times New Roman" w:hAnsi="Verdana"/>
      <w:kern w:val="0"/>
      <w:sz w:val="20"/>
      <w:szCs w:val="20"/>
      <w:lang w:eastAsia="en-US"/>
    </w:rPr>
  </w:style>
  <w:style w:type="paragraph" w:customStyle="1" w:styleId="afff1">
    <w:name w:val="立法院公文(主旨)"/>
    <w:basedOn w:val="a"/>
    <w:pPr>
      <w:suppressAutoHyphens w:val="0"/>
      <w:spacing w:line="640" w:lineRule="exact"/>
      <w:ind w:left="992" w:hanging="992"/>
      <w:textAlignment w:val="auto"/>
    </w:pPr>
    <w:rPr>
      <w:rFonts w:ascii="標楷體" w:eastAsia="標楷體" w:hAnsi="標楷體"/>
      <w:sz w:val="32"/>
      <w:szCs w:val="24"/>
    </w:rPr>
  </w:style>
  <w:style w:type="paragraph" w:customStyle="1" w:styleId="afff2">
    <w:name w:val="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afff3">
    <w:name w:val="字元 字元 字元 字元 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afff4">
    <w:name w:val="報告事項次目錄(項目符號)"/>
    <w:basedOn w:val="a"/>
    <w:next w:val="a"/>
    <w:pPr>
      <w:suppressAutoHyphens w:val="0"/>
      <w:wordWrap w:val="0"/>
      <w:overflowPunct w:val="0"/>
      <w:autoSpaceDE w:val="0"/>
      <w:ind w:left="1120" w:right="280" w:hanging="560"/>
      <w:jc w:val="both"/>
      <w:textAlignment w:val="auto"/>
    </w:pPr>
    <w:rPr>
      <w:rFonts w:ascii="華康楷書體W5" w:eastAsia="華康楷書體W5" w:hAnsi="華康楷書體W5"/>
      <w:kern w:val="0"/>
      <w:sz w:val="28"/>
      <w:szCs w:val="24"/>
    </w:rPr>
  </w:style>
  <w:style w:type="character" w:customStyle="1" w:styleId="topictitle">
    <w:name w:val="topictitle"/>
    <w:basedOn w:val="a0"/>
  </w:style>
  <w:style w:type="paragraph" w:customStyle="1" w:styleId="14">
    <w:name w:val="報告事項次目錄(原件見1)"/>
    <w:basedOn w:val="a"/>
    <w:next w:val="a"/>
    <w:pPr>
      <w:suppressAutoHyphens w:val="0"/>
      <w:wordWrap w:val="0"/>
      <w:overflowPunct w:val="0"/>
      <w:autoSpaceDE w:val="0"/>
      <w:ind w:left="500" w:right="100" w:hanging="100"/>
      <w:jc w:val="both"/>
      <w:textAlignment w:val="auto"/>
    </w:pPr>
    <w:rPr>
      <w:rFonts w:ascii="華康中黑體" w:eastAsia="華康中黑體" w:hAnsi="華康中黑體"/>
      <w:kern w:val="0"/>
      <w:sz w:val="21"/>
      <w:szCs w:val="24"/>
    </w:rPr>
  </w:style>
  <w:style w:type="paragraph" w:customStyle="1" w:styleId="afff5">
    <w:name w:val="報告事項次目錄(程序委員會意見)"/>
    <w:basedOn w:val="a"/>
    <w:next w:val="a"/>
    <w:pPr>
      <w:suppressAutoHyphens w:val="0"/>
      <w:wordWrap w:val="0"/>
      <w:overflowPunct w:val="0"/>
      <w:autoSpaceDE w:val="0"/>
      <w:ind w:left="3374" w:right="280" w:hanging="2254"/>
      <w:jc w:val="both"/>
      <w:textAlignment w:val="auto"/>
    </w:pPr>
    <w:rPr>
      <w:rFonts w:ascii="華康楷書體W5" w:eastAsia="華康楷書體W5" w:hAnsi="華康楷書體W5"/>
      <w:kern w:val="0"/>
      <w:sz w:val="28"/>
      <w:szCs w:val="24"/>
    </w:rPr>
  </w:style>
  <w:style w:type="paragraph" w:customStyle="1" w:styleId="29">
    <w:name w:val="報告事項次目錄(原件見2)"/>
    <w:basedOn w:val="a"/>
    <w:next w:val="a"/>
    <w:pPr>
      <w:suppressAutoHyphens w:val="0"/>
      <w:wordWrap w:val="0"/>
      <w:overflowPunct w:val="0"/>
      <w:autoSpaceDE w:val="0"/>
      <w:ind w:left="1330"/>
      <w:textAlignment w:val="auto"/>
    </w:pPr>
    <w:rPr>
      <w:rFonts w:ascii="華康中黑體" w:eastAsia="華康中黑體" w:hAnsi="華康中黑體"/>
      <w:kern w:val="0"/>
      <w:sz w:val="21"/>
      <w:szCs w:val="24"/>
    </w:rPr>
  </w:style>
  <w:style w:type="paragraph" w:customStyle="1" w:styleId="afff6">
    <w:name w:val="字元 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2a">
    <w:name w:val="字元2"/>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15">
    <w:name w:val="字元 字元 字元 字元 字元 字元1"/>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character" w:customStyle="1" w:styleId="2b">
    <w:name w:val="(一)(二)(三) 字元2"/>
    <w:rPr>
      <w:rFonts w:ascii="Times New Roman" w:eastAsia="標楷體" w:hAnsi="Times New Roman"/>
      <w:kern w:val="3"/>
      <w:sz w:val="28"/>
      <w:szCs w:val="28"/>
    </w:rPr>
  </w:style>
  <w:style w:type="character" w:customStyle="1" w:styleId="2c">
    <w:name w:val="(一)下內文縮2 字元"/>
    <w:rPr>
      <w:rFonts w:ascii="標楷體" w:eastAsia="標楷體" w:hAnsi="標楷體"/>
      <w:kern w:val="3"/>
      <w:sz w:val="28"/>
      <w:szCs w:val="28"/>
    </w:rPr>
  </w:style>
  <w:style w:type="paragraph" w:customStyle="1" w:styleId="afff7">
    <w:name w:val="說明"/>
    <w:basedOn w:val="a"/>
    <w:next w:val="a"/>
    <w:pPr>
      <w:suppressAutoHyphens w:val="0"/>
      <w:overflowPunct w:val="0"/>
      <w:autoSpaceDE w:val="0"/>
      <w:spacing w:line="420" w:lineRule="exact"/>
      <w:ind w:left="300" w:hanging="300"/>
      <w:jc w:val="both"/>
      <w:textAlignment w:val="center"/>
    </w:pPr>
    <w:rPr>
      <w:rFonts w:ascii="細明體" w:eastAsia="華康細明體" w:hAnsi="細明體"/>
      <w:kern w:val="0"/>
      <w:sz w:val="21"/>
      <w:szCs w:val="24"/>
    </w:rPr>
  </w:style>
  <w:style w:type="paragraph" w:customStyle="1" w:styleId="afff8">
    <w:name w:val="立法院(列席委員)"/>
    <w:basedOn w:val="a"/>
    <w:pPr>
      <w:suppressAutoHyphens w:val="0"/>
      <w:overflowPunct w:val="0"/>
      <w:snapToGrid w:val="0"/>
      <w:spacing w:before="120"/>
      <w:ind w:left="900" w:hanging="900"/>
      <w:textAlignment w:val="auto"/>
    </w:pPr>
    <w:rPr>
      <w:rFonts w:ascii="標楷體" w:eastAsia="標楷體" w:hAnsi="標楷體"/>
      <w:sz w:val="32"/>
      <w:szCs w:val="32"/>
    </w:rPr>
  </w:style>
  <w:style w:type="paragraph" w:customStyle="1" w:styleId="web2">
    <w:name w:val="web2"/>
    <w:basedOn w:val="a"/>
    <w:pPr>
      <w:widowControl/>
      <w:suppressAutoHyphens w:val="0"/>
      <w:spacing w:before="100" w:after="100"/>
      <w:textAlignment w:val="auto"/>
    </w:pPr>
    <w:rPr>
      <w:rFonts w:ascii="新細明體" w:hAnsi="新細明體" w:cs="新細明體"/>
      <w:kern w:val="0"/>
      <w:szCs w:val="24"/>
    </w:rPr>
  </w:style>
  <w:style w:type="paragraph" w:customStyle="1" w:styleId="16">
    <w:name w:val="字元 字元1"/>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140">
    <w:name w:val="第二層(14號字)"/>
    <w:pPr>
      <w:spacing w:line="500" w:lineRule="exact"/>
      <w:ind w:left="200" w:hanging="200"/>
      <w:jc w:val="both"/>
      <w:textAlignment w:val="auto"/>
    </w:pPr>
    <w:rPr>
      <w:rFonts w:ascii="標楷體" w:eastAsia="標楷體" w:hAnsi="標楷體"/>
      <w:b/>
      <w:kern w:val="3"/>
      <w:sz w:val="28"/>
      <w:szCs w:val="24"/>
    </w:rPr>
  </w:style>
  <w:style w:type="character" w:customStyle="1" w:styleId="141">
    <w:name w:val="第二層(14號字) 字元"/>
    <w:rPr>
      <w:rFonts w:ascii="標楷體" w:eastAsia="標楷體" w:hAnsi="標楷體"/>
      <w:b/>
      <w:kern w:val="3"/>
      <w:sz w:val="28"/>
      <w:szCs w:val="24"/>
    </w:rPr>
  </w:style>
  <w:style w:type="paragraph" w:customStyle="1" w:styleId="17">
    <w:name w:val="字元 字元1 字元 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2d">
    <w:name w:val="字元 字元2 字元 字元 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2e">
    <w:name w:val="字元 字元2 字元 字元 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afff9">
    <w:name w:val="出列席"/>
    <w:basedOn w:val="a"/>
    <w:autoRedefine/>
    <w:pPr>
      <w:suppressAutoHyphens w:val="0"/>
      <w:overflowPunct w:val="0"/>
      <w:snapToGrid w:val="0"/>
      <w:spacing w:line="480" w:lineRule="exact"/>
      <w:ind w:left="1600" w:right="320" w:hanging="1600"/>
      <w:textAlignment w:val="auto"/>
    </w:pPr>
    <w:rPr>
      <w:rFonts w:ascii="華康楷書體W5" w:eastAsia="華康楷書體W5" w:hAnsi="華康楷書體W5"/>
      <w:sz w:val="32"/>
      <w:szCs w:val="32"/>
    </w:rPr>
  </w:style>
  <w:style w:type="paragraph" w:customStyle="1" w:styleId="afffa">
    <w:name w:val="提案人"/>
    <w:basedOn w:val="a"/>
    <w:autoRedefine/>
    <w:pPr>
      <w:suppressAutoHyphens w:val="0"/>
      <w:overflowPunct w:val="0"/>
      <w:snapToGrid w:val="0"/>
      <w:spacing w:line="480" w:lineRule="exact"/>
      <w:textAlignment w:val="auto"/>
    </w:pPr>
    <w:rPr>
      <w:rFonts w:ascii="華康楷書體W5" w:eastAsia="華康楷書體W5" w:hAnsi="華康楷書體W5"/>
      <w:sz w:val="32"/>
      <w:szCs w:val="32"/>
    </w:rPr>
  </w:style>
  <w:style w:type="paragraph" w:customStyle="1" w:styleId="afffb">
    <w:name w:val="審查報告(一般項目)"/>
    <w:basedOn w:val="a"/>
    <w:next w:val="a"/>
    <w:pPr>
      <w:suppressAutoHyphens w:val="0"/>
      <w:overflowPunct w:val="0"/>
      <w:spacing w:line="420" w:lineRule="exact"/>
      <w:ind w:left="200" w:hanging="200"/>
      <w:jc w:val="both"/>
      <w:textAlignment w:val="center"/>
    </w:pPr>
    <w:rPr>
      <w:rFonts w:ascii="Times New Roman" w:eastAsia="華康細明體" w:hAnsi="Times New Roman"/>
      <w:kern w:val="0"/>
      <w:sz w:val="21"/>
      <w:szCs w:val="24"/>
    </w:rPr>
  </w:style>
  <w:style w:type="character" w:customStyle="1" w:styleId="1231">
    <w:name w:val="1.2.3. 字元 字元"/>
    <w:rPr>
      <w:rFonts w:ascii="標楷體" w:eastAsia="標楷體" w:hAnsi="標楷體"/>
      <w:kern w:val="3"/>
      <w:sz w:val="28"/>
      <w:szCs w:val="28"/>
      <w:lang w:val="en-US" w:eastAsia="zh-TW" w:bidi="ar-SA"/>
    </w:rPr>
  </w:style>
  <w:style w:type="paragraph" w:customStyle="1" w:styleId="afffc">
    <w:name w:val="決議"/>
    <w:basedOn w:val="a"/>
    <w:autoRedefine/>
    <w:pPr>
      <w:suppressAutoHyphens w:val="0"/>
      <w:overflowPunct w:val="0"/>
      <w:snapToGrid w:val="0"/>
      <w:spacing w:line="480" w:lineRule="exact"/>
      <w:ind w:left="643" w:firstLine="2"/>
      <w:jc w:val="both"/>
      <w:textAlignment w:val="auto"/>
    </w:pPr>
    <w:rPr>
      <w:rFonts w:ascii="華康楷書體W5" w:eastAsia="華康楷書體W5" w:hAnsi="華康楷書體W5"/>
      <w:sz w:val="32"/>
      <w:szCs w:val="32"/>
    </w:rPr>
  </w:style>
  <w:style w:type="paragraph" w:customStyle="1" w:styleId="afffd">
    <w:name w:val="紀錄"/>
    <w:basedOn w:val="afff9"/>
    <w:autoRedefine/>
    <w:pPr>
      <w:ind w:left="500" w:right="700" w:hanging="500"/>
    </w:pPr>
  </w:style>
  <w:style w:type="character" w:customStyle="1" w:styleId="mfont-txtcont1">
    <w:name w:val="mfont-txtcont1"/>
    <w:rPr>
      <w:rFonts w:ascii="細明體" w:eastAsia="細明體" w:hAnsi="細明體"/>
      <w:color w:val="333333"/>
      <w:sz w:val="24"/>
      <w:szCs w:val="24"/>
    </w:rPr>
  </w:style>
  <w:style w:type="paragraph" w:styleId="Web">
    <w:name w:val="Normal (Web)"/>
    <w:basedOn w:val="a"/>
    <w:pPr>
      <w:widowControl/>
      <w:suppressAutoHyphens w:val="0"/>
      <w:spacing w:after="150" w:line="480" w:lineRule="auto"/>
      <w:jc w:val="both"/>
      <w:textAlignment w:val="auto"/>
    </w:pPr>
    <w:rPr>
      <w:rFonts w:ascii="新細明體" w:hAnsi="新細明體" w:cs="新細明體"/>
      <w:kern w:val="0"/>
      <w:sz w:val="29"/>
      <w:szCs w:val="29"/>
    </w:rPr>
  </w:style>
  <w:style w:type="paragraph" w:customStyle="1" w:styleId="afffe">
    <w:name w:val="字元 字元 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2f">
    <w:name w:val="字元 字元2 字元 字元 字元"/>
    <w:basedOn w:val="a"/>
    <w:pPr>
      <w:widowControl/>
      <w:suppressAutoHyphens w:val="0"/>
      <w:spacing w:after="160" w:line="240" w:lineRule="exact"/>
      <w:textAlignment w:val="auto"/>
    </w:pPr>
    <w:rPr>
      <w:rFonts w:ascii="Verdana" w:eastAsia="Times New Roman" w:hAnsi="Verdana"/>
      <w:kern w:val="0"/>
      <w:sz w:val="20"/>
      <w:szCs w:val="20"/>
      <w:lang w:eastAsia="en-US"/>
    </w:rPr>
  </w:style>
  <w:style w:type="paragraph" w:customStyle="1" w:styleId="affff">
    <w:name w:val="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affff0">
    <w:name w:val="字元 字元 字元 字元 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affff1">
    <w:name w:val="字元 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2f0">
    <w:name w:val="字元2"/>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18">
    <w:name w:val="字元 字元 字元 字元 字元 字元1"/>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19">
    <w:name w:val="字元 字元1"/>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1a">
    <w:name w:val="字元 字元1 字元 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2f1">
    <w:name w:val="字元 字元2 字元 字元 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styleId="affff2">
    <w:name w:val="List Paragraph"/>
    <w:basedOn w:val="a"/>
    <w:qFormat/>
    <w:pPr>
      <w:ind w:left="480"/>
    </w:pPr>
  </w:style>
  <w:style w:type="numbering" w:customStyle="1" w:styleId="WWOutlineListStyle11">
    <w:name w:val="WW_OutlineListStyle_11"/>
    <w:basedOn w:val="a2"/>
    <w:pPr>
      <w:numPr>
        <w:numId w:val="2"/>
      </w:numPr>
    </w:pPr>
  </w:style>
  <w:style w:type="numbering" w:customStyle="1" w:styleId="WWOutlineListStyle10">
    <w:name w:val="WW_OutlineListStyle_10"/>
    <w:basedOn w:val="a2"/>
    <w:pPr>
      <w:numPr>
        <w:numId w:val="3"/>
      </w:numPr>
    </w:pPr>
  </w:style>
  <w:style w:type="numbering" w:customStyle="1" w:styleId="WWOutlineListStyle9">
    <w:name w:val="WW_OutlineListStyle_9"/>
    <w:basedOn w:val="a2"/>
    <w:pPr>
      <w:numPr>
        <w:numId w:val="4"/>
      </w:numPr>
    </w:pPr>
  </w:style>
  <w:style w:type="numbering" w:customStyle="1" w:styleId="WWOutlineListStyle8">
    <w:name w:val="WW_OutlineListStyle_8"/>
    <w:basedOn w:val="a2"/>
    <w:pPr>
      <w:numPr>
        <w:numId w:val="5"/>
      </w:numPr>
    </w:pPr>
  </w:style>
  <w:style w:type="numbering" w:customStyle="1" w:styleId="WWOutlineListStyle7">
    <w:name w:val="WW_OutlineListStyle_7"/>
    <w:basedOn w:val="a2"/>
    <w:pPr>
      <w:numPr>
        <w:numId w:val="6"/>
      </w:numPr>
    </w:pPr>
  </w:style>
  <w:style w:type="numbering" w:customStyle="1" w:styleId="WWOutlineListStyle6">
    <w:name w:val="WW_OutlineListStyle_6"/>
    <w:basedOn w:val="a2"/>
    <w:pPr>
      <w:numPr>
        <w:numId w:val="7"/>
      </w:numPr>
    </w:pPr>
  </w:style>
  <w:style w:type="numbering" w:customStyle="1" w:styleId="WWOutlineListStyle5">
    <w:name w:val="WW_OutlineListStyle_5"/>
    <w:basedOn w:val="a2"/>
    <w:pPr>
      <w:numPr>
        <w:numId w:val="8"/>
      </w:numPr>
    </w:pPr>
  </w:style>
  <w:style w:type="numbering" w:customStyle="1" w:styleId="WWOutlineListStyle4">
    <w:name w:val="WW_OutlineListStyle_4"/>
    <w:basedOn w:val="a2"/>
    <w:pPr>
      <w:numPr>
        <w:numId w:val="9"/>
      </w:numPr>
    </w:pPr>
  </w:style>
  <w:style w:type="numbering" w:customStyle="1" w:styleId="WWOutlineListStyle3">
    <w:name w:val="WW_OutlineListStyle_3"/>
    <w:basedOn w:val="a2"/>
    <w:pPr>
      <w:numPr>
        <w:numId w:val="10"/>
      </w:numPr>
    </w:pPr>
  </w:style>
  <w:style w:type="numbering" w:customStyle="1" w:styleId="WWOutlineListStyle2">
    <w:name w:val="WW_OutlineListStyle_2"/>
    <w:basedOn w:val="a2"/>
    <w:pPr>
      <w:numPr>
        <w:numId w:val="11"/>
      </w:numPr>
    </w:pPr>
  </w:style>
  <w:style w:type="numbering" w:customStyle="1" w:styleId="WWOutlineListStyle1">
    <w:name w:val="WW_OutlineListStyle_1"/>
    <w:basedOn w:val="a2"/>
    <w:pPr>
      <w:numPr>
        <w:numId w:val="12"/>
      </w:numPr>
    </w:pPr>
  </w:style>
  <w:style w:type="numbering" w:customStyle="1" w:styleId="WWOutlineListStyle">
    <w:name w:val="WW_OutlineListStyle"/>
    <w:basedOn w:val="a2"/>
    <w:pPr>
      <w:numPr>
        <w:numId w:val="13"/>
      </w:numPr>
    </w:pPr>
  </w:style>
  <w:style w:type="paragraph" w:customStyle="1" w:styleId="1b">
    <w:name w:val="字元 字元 字元 字元 字元 字元1"/>
    <w:basedOn w:val="a"/>
    <w:rsid w:val="00202402"/>
    <w:pPr>
      <w:widowControl/>
      <w:suppressAutoHyphens w:val="0"/>
      <w:autoSpaceDN/>
      <w:spacing w:after="160" w:line="240" w:lineRule="exact"/>
      <w:textAlignment w:val="auto"/>
    </w:pPr>
    <w:rPr>
      <w:rFonts w:ascii="Arial" w:eastAsia="Times New Roman" w:hAnsi="Arial" w:cs="Arial"/>
      <w:kern w:val="0"/>
      <w:sz w:val="20"/>
      <w:szCs w:val="20"/>
      <w:lang w:eastAsia="en-US"/>
    </w:rPr>
  </w:style>
  <w:style w:type="numbering" w:customStyle="1" w:styleId="1c">
    <w:name w:val="無清單1"/>
    <w:next w:val="a2"/>
    <w:uiPriority w:val="99"/>
    <w:semiHidden/>
    <w:unhideWhenUsed/>
    <w:rsid w:val="00C92E50"/>
  </w:style>
  <w:style w:type="table" w:styleId="affff3">
    <w:name w:val="Table Grid"/>
    <w:basedOn w:val="a1"/>
    <w:rsid w:val="00C92E50"/>
    <w:pPr>
      <w:widowControl w:val="0"/>
      <w:autoSpaceDN/>
      <w:textAlignment w:val="auto"/>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無清單11"/>
    <w:next w:val="a2"/>
    <w:uiPriority w:val="99"/>
    <w:semiHidden/>
    <w:unhideWhenUsed/>
    <w:rsid w:val="00C92E50"/>
  </w:style>
  <w:style w:type="numbering" w:customStyle="1" w:styleId="111">
    <w:name w:val="無清單111"/>
    <w:next w:val="a2"/>
    <w:uiPriority w:val="99"/>
    <w:semiHidden/>
    <w:unhideWhenUsed/>
    <w:rsid w:val="00C92E50"/>
  </w:style>
  <w:style w:type="numbering" w:customStyle="1" w:styleId="1111">
    <w:name w:val="無清單1111"/>
    <w:next w:val="a2"/>
    <w:semiHidden/>
    <w:rsid w:val="00C92E50"/>
  </w:style>
  <w:style w:type="numbering" w:customStyle="1" w:styleId="2f2">
    <w:name w:val="無清單2"/>
    <w:next w:val="a2"/>
    <w:semiHidden/>
    <w:rsid w:val="00C92E50"/>
  </w:style>
  <w:style w:type="numbering" w:customStyle="1" w:styleId="38">
    <w:name w:val="無清單3"/>
    <w:next w:val="a2"/>
    <w:semiHidden/>
    <w:rsid w:val="00C92E50"/>
  </w:style>
  <w:style w:type="numbering" w:customStyle="1" w:styleId="43">
    <w:name w:val="無清單4"/>
    <w:next w:val="a2"/>
    <w:semiHidden/>
    <w:rsid w:val="00C92E50"/>
  </w:style>
  <w:style w:type="numbering" w:customStyle="1" w:styleId="53">
    <w:name w:val="無清單5"/>
    <w:next w:val="a2"/>
    <w:semiHidden/>
    <w:rsid w:val="00C92E50"/>
  </w:style>
  <w:style w:type="numbering" w:customStyle="1" w:styleId="62">
    <w:name w:val="無清單6"/>
    <w:next w:val="a2"/>
    <w:uiPriority w:val="99"/>
    <w:semiHidden/>
    <w:unhideWhenUsed/>
    <w:rsid w:val="00C92E50"/>
  </w:style>
  <w:style w:type="numbering" w:customStyle="1" w:styleId="11111">
    <w:name w:val="無清單11111"/>
    <w:next w:val="a2"/>
    <w:semiHidden/>
    <w:rsid w:val="00C92E50"/>
  </w:style>
  <w:style w:type="table" w:customStyle="1" w:styleId="1d">
    <w:name w:val="表格格線1"/>
    <w:basedOn w:val="a1"/>
    <w:next w:val="affff3"/>
    <w:rsid w:val="00C92E50"/>
    <w:pPr>
      <w:widowControl w:val="0"/>
      <w:autoSpaceDN/>
      <w:textAlignment w:val="auto"/>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無清單21"/>
    <w:next w:val="a2"/>
    <w:semiHidden/>
    <w:rsid w:val="00C92E50"/>
  </w:style>
  <w:style w:type="numbering" w:customStyle="1" w:styleId="WWOutlineListStyle121">
    <w:name w:val="WW_OutlineListStyle_121"/>
    <w:basedOn w:val="a2"/>
    <w:rsid w:val="00C92E50"/>
  </w:style>
  <w:style w:type="numbering" w:customStyle="1" w:styleId="WWOutlineListStyle111">
    <w:name w:val="WW_OutlineListStyle_111"/>
    <w:basedOn w:val="a2"/>
    <w:rsid w:val="00C92E50"/>
  </w:style>
  <w:style w:type="numbering" w:customStyle="1" w:styleId="WWOutlineListStyle101">
    <w:name w:val="WW_OutlineListStyle_101"/>
    <w:basedOn w:val="a2"/>
    <w:rsid w:val="00C92E50"/>
  </w:style>
  <w:style w:type="numbering" w:customStyle="1" w:styleId="WWOutlineListStyle91">
    <w:name w:val="WW_OutlineListStyle_91"/>
    <w:basedOn w:val="a2"/>
    <w:rsid w:val="00C92E50"/>
  </w:style>
  <w:style w:type="numbering" w:customStyle="1" w:styleId="WWOutlineListStyle81">
    <w:name w:val="WW_OutlineListStyle_81"/>
    <w:basedOn w:val="a2"/>
    <w:rsid w:val="00C92E50"/>
  </w:style>
  <w:style w:type="numbering" w:customStyle="1" w:styleId="WWOutlineListStyle71">
    <w:name w:val="WW_OutlineListStyle_71"/>
    <w:basedOn w:val="a2"/>
    <w:rsid w:val="00C92E50"/>
  </w:style>
  <w:style w:type="numbering" w:customStyle="1" w:styleId="WWOutlineListStyle61">
    <w:name w:val="WW_OutlineListStyle_61"/>
    <w:basedOn w:val="a2"/>
    <w:rsid w:val="00C92E50"/>
  </w:style>
  <w:style w:type="numbering" w:customStyle="1" w:styleId="WWOutlineListStyle51">
    <w:name w:val="WW_OutlineListStyle_51"/>
    <w:basedOn w:val="a2"/>
    <w:rsid w:val="00C92E50"/>
  </w:style>
  <w:style w:type="numbering" w:customStyle="1" w:styleId="WWOutlineListStyle41">
    <w:name w:val="WW_OutlineListStyle_41"/>
    <w:basedOn w:val="a2"/>
    <w:rsid w:val="00C92E50"/>
  </w:style>
  <w:style w:type="numbering" w:customStyle="1" w:styleId="WWOutlineListStyle31">
    <w:name w:val="WW_OutlineListStyle_31"/>
    <w:basedOn w:val="a2"/>
    <w:rsid w:val="00C92E50"/>
  </w:style>
  <w:style w:type="numbering" w:customStyle="1" w:styleId="WWOutlineListStyle21">
    <w:name w:val="WW_OutlineListStyle_21"/>
    <w:basedOn w:val="a2"/>
    <w:rsid w:val="00C92E50"/>
  </w:style>
  <w:style w:type="numbering" w:customStyle="1" w:styleId="WWOutlineListStyle13">
    <w:name w:val="WW_OutlineListStyle_13"/>
    <w:basedOn w:val="a2"/>
    <w:rsid w:val="00C92E50"/>
  </w:style>
  <w:style w:type="numbering" w:customStyle="1" w:styleId="WWOutlineListStyle14">
    <w:name w:val="WW_OutlineListStyle1"/>
    <w:basedOn w:val="a2"/>
    <w:rsid w:val="00C92E50"/>
  </w:style>
  <w:style w:type="paragraph" w:styleId="affff4">
    <w:name w:val="caption"/>
    <w:basedOn w:val="a"/>
    <w:next w:val="a"/>
    <w:uiPriority w:val="35"/>
    <w:unhideWhenUsed/>
    <w:qFormat/>
    <w:rsid w:val="00C92E50"/>
    <w:pPr>
      <w:suppressAutoHyphens w:val="0"/>
      <w:autoSpaceDN/>
      <w:textAlignment w:val="auto"/>
    </w:pPr>
    <w:rPr>
      <w:rFonts w:ascii="標楷體" w:eastAsia="標楷體" w:hAnsi="標楷體"/>
      <w:kern w:val="2"/>
      <w:sz w:val="20"/>
      <w:szCs w:val="20"/>
    </w:rPr>
  </w:style>
  <w:style w:type="numbering" w:customStyle="1" w:styleId="72">
    <w:name w:val="無清單7"/>
    <w:next w:val="a2"/>
    <w:uiPriority w:val="99"/>
    <w:semiHidden/>
    <w:unhideWhenUsed/>
    <w:rsid w:val="00EA6FC8"/>
  </w:style>
  <w:style w:type="table" w:customStyle="1" w:styleId="2f3">
    <w:name w:val="表格格線2"/>
    <w:basedOn w:val="a1"/>
    <w:next w:val="affff3"/>
    <w:rsid w:val="00EA6FC8"/>
    <w:pPr>
      <w:widowControl w:val="0"/>
      <w:autoSpaceDN/>
      <w:textAlignment w:val="auto"/>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無清單12"/>
    <w:next w:val="a2"/>
    <w:uiPriority w:val="99"/>
    <w:semiHidden/>
    <w:unhideWhenUsed/>
    <w:rsid w:val="00EA6FC8"/>
  </w:style>
  <w:style w:type="numbering" w:customStyle="1" w:styleId="112">
    <w:name w:val="無清單112"/>
    <w:next w:val="a2"/>
    <w:uiPriority w:val="99"/>
    <w:semiHidden/>
    <w:unhideWhenUsed/>
    <w:rsid w:val="00EA6FC8"/>
  </w:style>
  <w:style w:type="numbering" w:customStyle="1" w:styleId="1112">
    <w:name w:val="無清單1112"/>
    <w:next w:val="a2"/>
    <w:semiHidden/>
    <w:rsid w:val="00EA6FC8"/>
  </w:style>
  <w:style w:type="numbering" w:customStyle="1" w:styleId="220">
    <w:name w:val="無清單22"/>
    <w:next w:val="a2"/>
    <w:semiHidden/>
    <w:rsid w:val="00EA6FC8"/>
  </w:style>
  <w:style w:type="numbering" w:customStyle="1" w:styleId="310">
    <w:name w:val="無清單31"/>
    <w:next w:val="a2"/>
    <w:semiHidden/>
    <w:rsid w:val="00EA6FC8"/>
  </w:style>
  <w:style w:type="numbering" w:customStyle="1" w:styleId="410">
    <w:name w:val="無清單41"/>
    <w:next w:val="a2"/>
    <w:semiHidden/>
    <w:rsid w:val="00EA6FC8"/>
  </w:style>
  <w:style w:type="numbering" w:customStyle="1" w:styleId="510">
    <w:name w:val="無清單51"/>
    <w:next w:val="a2"/>
    <w:semiHidden/>
    <w:rsid w:val="00EA6FC8"/>
  </w:style>
  <w:style w:type="numbering" w:customStyle="1" w:styleId="610">
    <w:name w:val="無清單61"/>
    <w:next w:val="a2"/>
    <w:uiPriority w:val="99"/>
    <w:semiHidden/>
    <w:unhideWhenUsed/>
    <w:rsid w:val="00EA6FC8"/>
  </w:style>
  <w:style w:type="numbering" w:customStyle="1" w:styleId="11112">
    <w:name w:val="無清單11112"/>
    <w:next w:val="a2"/>
    <w:semiHidden/>
    <w:rsid w:val="00EA6FC8"/>
  </w:style>
  <w:style w:type="table" w:customStyle="1" w:styleId="113">
    <w:name w:val="表格格線11"/>
    <w:basedOn w:val="a1"/>
    <w:next w:val="affff3"/>
    <w:rsid w:val="00EA6FC8"/>
    <w:pPr>
      <w:widowControl w:val="0"/>
      <w:autoSpaceDN/>
      <w:textAlignment w:val="auto"/>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1"/>
    <w:next w:val="a2"/>
    <w:semiHidden/>
    <w:rsid w:val="00EA6FC8"/>
  </w:style>
  <w:style w:type="numbering" w:customStyle="1" w:styleId="WWOutlineListStyle122">
    <w:name w:val="WW_OutlineListStyle_122"/>
    <w:basedOn w:val="a2"/>
    <w:rsid w:val="00EA6FC8"/>
  </w:style>
  <w:style w:type="numbering" w:customStyle="1" w:styleId="WWOutlineListStyle112">
    <w:name w:val="WW_OutlineListStyle_112"/>
    <w:basedOn w:val="a2"/>
    <w:rsid w:val="00EA6FC8"/>
  </w:style>
  <w:style w:type="numbering" w:customStyle="1" w:styleId="WWOutlineListStyle102">
    <w:name w:val="WW_OutlineListStyle_102"/>
    <w:basedOn w:val="a2"/>
    <w:rsid w:val="00EA6FC8"/>
  </w:style>
  <w:style w:type="numbering" w:customStyle="1" w:styleId="WWOutlineListStyle92">
    <w:name w:val="WW_OutlineListStyle_92"/>
    <w:basedOn w:val="a2"/>
    <w:rsid w:val="00EA6FC8"/>
  </w:style>
  <w:style w:type="numbering" w:customStyle="1" w:styleId="WWOutlineListStyle82">
    <w:name w:val="WW_OutlineListStyle_82"/>
    <w:basedOn w:val="a2"/>
    <w:rsid w:val="00EA6FC8"/>
  </w:style>
  <w:style w:type="numbering" w:customStyle="1" w:styleId="WWOutlineListStyle72">
    <w:name w:val="WW_OutlineListStyle_72"/>
    <w:basedOn w:val="a2"/>
    <w:rsid w:val="00EA6FC8"/>
  </w:style>
  <w:style w:type="numbering" w:customStyle="1" w:styleId="WWOutlineListStyle62">
    <w:name w:val="WW_OutlineListStyle_62"/>
    <w:basedOn w:val="a2"/>
    <w:rsid w:val="00EA6FC8"/>
  </w:style>
  <w:style w:type="numbering" w:customStyle="1" w:styleId="WWOutlineListStyle52">
    <w:name w:val="WW_OutlineListStyle_52"/>
    <w:basedOn w:val="a2"/>
    <w:rsid w:val="00EA6FC8"/>
  </w:style>
  <w:style w:type="numbering" w:customStyle="1" w:styleId="WWOutlineListStyle42">
    <w:name w:val="WW_OutlineListStyle_42"/>
    <w:basedOn w:val="a2"/>
    <w:rsid w:val="00EA6FC8"/>
  </w:style>
  <w:style w:type="numbering" w:customStyle="1" w:styleId="WWOutlineListStyle32">
    <w:name w:val="WW_OutlineListStyle_32"/>
    <w:basedOn w:val="a2"/>
    <w:rsid w:val="00EA6FC8"/>
  </w:style>
  <w:style w:type="numbering" w:customStyle="1" w:styleId="WWOutlineListStyle22">
    <w:name w:val="WW_OutlineListStyle_22"/>
    <w:basedOn w:val="a2"/>
    <w:rsid w:val="00EA6FC8"/>
  </w:style>
  <w:style w:type="numbering" w:customStyle="1" w:styleId="WWOutlineListStyle140">
    <w:name w:val="WW_OutlineListStyle_14"/>
    <w:basedOn w:val="a2"/>
    <w:rsid w:val="00EA6FC8"/>
  </w:style>
  <w:style w:type="numbering" w:customStyle="1" w:styleId="WWOutlineListStyle20">
    <w:name w:val="WW_OutlineListStyle2"/>
    <w:basedOn w:val="a2"/>
    <w:rsid w:val="00EA6F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40914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F8AF89-5A57-4907-B80C-F80705882C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1135</TotalTime>
  <Pages>141</Pages>
  <Words>17770</Words>
  <Characters>101295</Characters>
  <Application>Microsoft Office Word</Application>
  <DocSecurity>0</DocSecurity>
  <Lines>844</Lines>
  <Paragraphs>237</Paragraphs>
  <ScaleCrop>false</ScaleCrop>
  <Company/>
  <LinksUpToDate>false</LinksUpToDate>
  <CharactersWithSpaces>118828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Windows 使用者</cp:lastModifiedBy>
  <cp:revision>872</cp:revision>
  <cp:lastPrinted>2020-02-12T06:33:00Z</cp:lastPrinted>
  <dcterms:created xsi:type="dcterms:W3CDTF">2020-01-21T01:38:00Z</dcterms:created>
  <dcterms:modified xsi:type="dcterms:W3CDTF">2020-02-12T06:35:00Z</dcterms:modified>
</cp:coreProperties>
</file>