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5A584B" w:rsidRDefault="00C322AC" w:rsidP="00C322AC">
      <w:pPr>
        <w:spacing w:line="500" w:lineRule="exact"/>
        <w:jc w:val="both"/>
        <w:rPr>
          <w:rFonts w:ascii="標楷體" w:eastAsia="標楷體" w:hAnsi="標楷體"/>
          <w:bCs/>
          <w:color w:val="000000"/>
          <w:spacing w:val="16"/>
          <w:kern w:val="0"/>
          <w:sz w:val="36"/>
          <w:szCs w:val="36"/>
        </w:rPr>
      </w:pPr>
      <w:r w:rsidRPr="005A584B">
        <w:rPr>
          <w:rFonts w:ascii="標楷體" w:eastAsia="標楷體" w:hAnsi="標楷體" w:hint="eastAsia"/>
          <w:bCs/>
          <w:color w:val="000000"/>
          <w:spacing w:val="16"/>
          <w:kern w:val="0"/>
          <w:sz w:val="36"/>
          <w:szCs w:val="36"/>
        </w:rPr>
        <w:t xml:space="preserve">立 法 院 第 </w:t>
      </w:r>
      <w:r>
        <w:rPr>
          <w:rFonts w:ascii="標楷體" w:eastAsia="標楷體" w:hAnsi="標楷體" w:hint="eastAsia"/>
          <w:bCs/>
          <w:color w:val="000000"/>
          <w:spacing w:val="16"/>
          <w:kern w:val="0"/>
          <w:sz w:val="36"/>
          <w:szCs w:val="36"/>
        </w:rPr>
        <w:t>10</w:t>
      </w:r>
      <w:r w:rsidRPr="005A584B">
        <w:rPr>
          <w:rFonts w:ascii="標楷體" w:eastAsia="標楷體" w:hAnsi="標楷體" w:hint="eastAsia"/>
          <w:bCs/>
          <w:color w:val="000000"/>
          <w:spacing w:val="16"/>
          <w:kern w:val="0"/>
          <w:sz w:val="36"/>
          <w:szCs w:val="36"/>
        </w:rPr>
        <w:t xml:space="preserve"> 屆 第 </w:t>
      </w:r>
      <w:r>
        <w:rPr>
          <w:rFonts w:ascii="標楷體" w:eastAsia="標楷體" w:hAnsi="標楷體" w:hint="eastAsia"/>
          <w:bCs/>
          <w:color w:val="000000"/>
          <w:spacing w:val="16"/>
          <w:kern w:val="0"/>
          <w:sz w:val="36"/>
          <w:szCs w:val="36"/>
        </w:rPr>
        <w:t>1</w:t>
      </w:r>
      <w:r w:rsidRPr="005A584B">
        <w:rPr>
          <w:rFonts w:ascii="標楷體" w:eastAsia="標楷體" w:hAnsi="標楷體" w:hint="eastAsia"/>
          <w:bCs/>
          <w:color w:val="000000"/>
          <w:spacing w:val="16"/>
          <w:kern w:val="0"/>
          <w:sz w:val="36"/>
          <w:szCs w:val="36"/>
        </w:rPr>
        <w:t>會 期</w:t>
      </w:r>
    </w:p>
    <w:p w:rsidR="00C322AC" w:rsidRPr="005A584B" w:rsidRDefault="00C322AC" w:rsidP="00C322AC">
      <w:pPr>
        <w:spacing w:line="500" w:lineRule="exact"/>
        <w:rPr>
          <w:rFonts w:ascii="標楷體" w:eastAsia="標楷體" w:hAnsi="標楷體"/>
          <w:bCs/>
          <w:snapToGrid w:val="0"/>
          <w:color w:val="000000"/>
          <w:kern w:val="0"/>
          <w:sz w:val="36"/>
          <w:szCs w:val="36"/>
        </w:rPr>
      </w:pPr>
      <w:r w:rsidRPr="005A584B">
        <w:rPr>
          <w:rFonts w:ascii="標楷體" w:eastAsia="標楷體" w:hAnsi="標楷體" w:hint="eastAsia"/>
          <w:bCs/>
          <w:snapToGrid w:val="0"/>
          <w:color w:val="000000"/>
          <w:kern w:val="0"/>
          <w:sz w:val="36"/>
          <w:szCs w:val="36"/>
        </w:rPr>
        <w:t>中華</w:t>
      </w:r>
      <w:r w:rsidRPr="005A584B">
        <w:rPr>
          <w:rFonts w:ascii="標楷體" w:eastAsia="標楷體" w:hAnsi="標楷體" w:hint="eastAsia"/>
          <w:bCs/>
          <w:snapToGrid w:val="0"/>
          <w:color w:val="000000"/>
          <w:spacing w:val="2"/>
          <w:kern w:val="0"/>
          <w:sz w:val="36"/>
          <w:szCs w:val="36"/>
        </w:rPr>
        <w:t>民國</w:t>
      </w:r>
      <w:r w:rsidRPr="005A584B">
        <w:rPr>
          <w:rFonts w:ascii="標楷體" w:eastAsia="標楷體" w:hAnsi="標楷體" w:hint="eastAsia"/>
          <w:bCs/>
          <w:snapToGrid w:val="0"/>
          <w:color w:val="000000"/>
          <w:kern w:val="0"/>
          <w:sz w:val="36"/>
          <w:szCs w:val="36"/>
        </w:rPr>
        <w:t>10</w:t>
      </w:r>
      <w:r>
        <w:rPr>
          <w:rFonts w:ascii="標楷體" w:eastAsia="標楷體" w:hAnsi="標楷體" w:hint="eastAsia"/>
          <w:bCs/>
          <w:snapToGrid w:val="0"/>
          <w:color w:val="000000"/>
          <w:kern w:val="0"/>
          <w:sz w:val="36"/>
          <w:szCs w:val="36"/>
        </w:rPr>
        <w:t>9</w:t>
      </w:r>
      <w:r w:rsidRPr="005A584B">
        <w:rPr>
          <w:rFonts w:ascii="標楷體" w:eastAsia="標楷體" w:hAnsi="標楷體" w:hint="eastAsia"/>
          <w:bCs/>
          <w:snapToGrid w:val="0"/>
          <w:color w:val="000000"/>
          <w:kern w:val="0"/>
          <w:sz w:val="36"/>
          <w:szCs w:val="36"/>
        </w:rPr>
        <w:t>年</w:t>
      </w:r>
      <w:r>
        <w:rPr>
          <w:rFonts w:ascii="標楷體" w:eastAsia="標楷體" w:hAnsi="標楷體" w:hint="eastAsia"/>
          <w:bCs/>
          <w:snapToGrid w:val="0"/>
          <w:color w:val="000000"/>
          <w:kern w:val="0"/>
          <w:sz w:val="36"/>
          <w:szCs w:val="36"/>
        </w:rPr>
        <w:t>2</w:t>
      </w:r>
      <w:r w:rsidRPr="005A584B">
        <w:rPr>
          <w:rFonts w:ascii="標楷體" w:eastAsia="標楷體" w:hAnsi="標楷體" w:hint="eastAsia"/>
          <w:bCs/>
          <w:snapToGrid w:val="0"/>
          <w:color w:val="000000"/>
          <w:kern w:val="0"/>
          <w:sz w:val="36"/>
          <w:szCs w:val="36"/>
        </w:rPr>
        <w:t>月至109年</w:t>
      </w:r>
      <w:r>
        <w:rPr>
          <w:rFonts w:ascii="標楷體" w:eastAsia="標楷體" w:hAnsi="標楷體" w:hint="eastAsia"/>
          <w:bCs/>
          <w:snapToGrid w:val="0"/>
          <w:color w:val="000000"/>
          <w:kern w:val="0"/>
          <w:sz w:val="36"/>
          <w:szCs w:val="36"/>
        </w:rPr>
        <w:t>8</w:t>
      </w:r>
      <w:r w:rsidRPr="005A584B">
        <w:rPr>
          <w:rFonts w:ascii="標楷體" w:eastAsia="標楷體" w:hAnsi="標楷體" w:hint="eastAsia"/>
          <w:bCs/>
          <w:snapToGrid w:val="0"/>
          <w:color w:val="000000"/>
          <w:kern w:val="0"/>
          <w:sz w:val="36"/>
          <w:szCs w:val="36"/>
        </w:rPr>
        <w:t>月</w:t>
      </w:r>
    </w:p>
    <w:p w:rsidR="00C322AC" w:rsidRPr="005A584B" w:rsidRDefault="00C322AC" w:rsidP="00C322AC">
      <w:pPr>
        <w:spacing w:line="560" w:lineRule="exact"/>
        <w:jc w:val="center"/>
        <w:rPr>
          <w:rFonts w:ascii="標楷體" w:eastAsia="標楷體" w:hAnsi="標楷體"/>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Default="00C322AC" w:rsidP="00C322AC">
      <w:pPr>
        <w:spacing w:line="560" w:lineRule="exact"/>
        <w:jc w:val="center"/>
        <w:rPr>
          <w:rFonts w:ascii="標楷體" w:eastAsia="標楷體" w:hAnsi="標楷體"/>
          <w:b/>
          <w:bCs/>
          <w:color w:val="000000"/>
          <w:sz w:val="40"/>
          <w:szCs w:val="40"/>
        </w:rPr>
      </w:pPr>
    </w:p>
    <w:p w:rsidR="00246C71" w:rsidRDefault="00246C71" w:rsidP="00C322AC">
      <w:pPr>
        <w:spacing w:line="560" w:lineRule="exact"/>
        <w:jc w:val="center"/>
        <w:rPr>
          <w:rFonts w:ascii="標楷體" w:eastAsia="標楷體" w:hAnsi="標楷體"/>
          <w:b/>
          <w:bCs/>
          <w:color w:val="000000"/>
          <w:sz w:val="40"/>
          <w:szCs w:val="40"/>
        </w:rPr>
      </w:pPr>
    </w:p>
    <w:p w:rsidR="00246C71" w:rsidRPr="00246C71" w:rsidRDefault="00246C71"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spacing w:line="560" w:lineRule="exact"/>
        <w:jc w:val="center"/>
        <w:rPr>
          <w:rFonts w:ascii="標楷體" w:eastAsia="標楷體" w:hAnsi="標楷體"/>
          <w:b/>
          <w:bCs/>
          <w:color w:val="000000"/>
          <w:sz w:val="40"/>
          <w:szCs w:val="40"/>
        </w:rPr>
      </w:pPr>
    </w:p>
    <w:p w:rsidR="00C322AC" w:rsidRPr="005A584B" w:rsidRDefault="00C322AC" w:rsidP="00C322AC">
      <w:pPr>
        <w:jc w:val="center"/>
        <w:rPr>
          <w:rFonts w:ascii="標楷體" w:eastAsia="標楷體" w:hAnsi="標楷體"/>
          <w:bCs/>
          <w:color w:val="000000"/>
          <w:sz w:val="64"/>
          <w:szCs w:val="64"/>
        </w:rPr>
      </w:pPr>
      <w:r w:rsidRPr="005A584B">
        <w:rPr>
          <w:rFonts w:ascii="標楷體" w:eastAsia="標楷體" w:hAnsi="標楷體" w:hint="eastAsia"/>
          <w:bCs/>
          <w:color w:val="000000"/>
          <w:sz w:val="64"/>
          <w:szCs w:val="64"/>
        </w:rPr>
        <w:t>教育及文化委員會會務報告</w:t>
      </w: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rPr>
          <w:rFonts w:ascii="標楷體" w:eastAsia="標楷體" w:hAnsi="標楷體"/>
          <w:b/>
          <w:bCs/>
          <w:color w:val="000000"/>
          <w:sz w:val="36"/>
          <w:szCs w:val="36"/>
        </w:rPr>
      </w:pPr>
    </w:p>
    <w:p w:rsidR="00C322AC" w:rsidRPr="005A584B" w:rsidRDefault="00C322AC" w:rsidP="00C322AC">
      <w:pPr>
        <w:spacing w:line="560" w:lineRule="exact"/>
        <w:jc w:val="center"/>
        <w:rPr>
          <w:rFonts w:ascii="標楷體" w:eastAsia="標楷體" w:hAnsi="標楷體"/>
          <w:b/>
          <w:bCs/>
          <w:color w:val="000000"/>
          <w:sz w:val="36"/>
          <w:szCs w:val="36"/>
        </w:rPr>
      </w:pPr>
    </w:p>
    <w:p w:rsidR="00C322AC" w:rsidRPr="005A584B" w:rsidRDefault="00C322AC" w:rsidP="00C322AC">
      <w:pPr>
        <w:spacing w:line="560" w:lineRule="exact"/>
        <w:jc w:val="center"/>
        <w:rPr>
          <w:rFonts w:ascii="標楷體" w:eastAsia="標楷體" w:hAnsi="標楷體"/>
          <w:b/>
          <w:bCs/>
          <w:color w:val="000000"/>
          <w:sz w:val="36"/>
          <w:szCs w:val="36"/>
        </w:rPr>
      </w:pPr>
    </w:p>
    <w:p w:rsidR="00C322AC" w:rsidRPr="005A584B" w:rsidRDefault="00C322AC" w:rsidP="00C322AC">
      <w:pPr>
        <w:spacing w:line="560" w:lineRule="exact"/>
        <w:jc w:val="center"/>
        <w:rPr>
          <w:rFonts w:ascii="標楷體" w:eastAsia="標楷體" w:hAnsi="標楷體"/>
          <w:b/>
          <w:bCs/>
          <w:color w:val="000000"/>
          <w:sz w:val="36"/>
          <w:szCs w:val="36"/>
        </w:rPr>
      </w:pPr>
    </w:p>
    <w:p w:rsidR="00C322AC" w:rsidRPr="005A584B" w:rsidRDefault="00C322AC" w:rsidP="00C322AC">
      <w:pPr>
        <w:spacing w:line="560" w:lineRule="exact"/>
        <w:jc w:val="center"/>
        <w:rPr>
          <w:rFonts w:ascii="標楷體" w:eastAsia="標楷體" w:hAnsi="標楷體"/>
          <w:b/>
          <w:bCs/>
          <w:color w:val="000000"/>
          <w:sz w:val="36"/>
          <w:szCs w:val="36"/>
        </w:rPr>
      </w:pPr>
    </w:p>
    <w:p w:rsidR="00C322AC" w:rsidRPr="005A584B" w:rsidRDefault="00C322AC" w:rsidP="00C322AC">
      <w:pPr>
        <w:spacing w:line="500" w:lineRule="exact"/>
        <w:jc w:val="right"/>
        <w:rPr>
          <w:rFonts w:ascii="標楷體" w:eastAsia="標楷體" w:hAnsi="標楷體"/>
          <w:bCs/>
          <w:color w:val="000000"/>
          <w:sz w:val="40"/>
          <w:szCs w:val="40"/>
        </w:rPr>
        <w:sectPr w:rsidR="00C322AC" w:rsidRPr="005A584B" w:rsidSect="00B602ED">
          <w:footerReference w:type="default" r:id="rId7"/>
          <w:pgSz w:w="11907" w:h="16840" w:code="9"/>
          <w:pgMar w:top="1134" w:right="1134" w:bottom="1134" w:left="1134" w:header="851" w:footer="992" w:gutter="0"/>
          <w:pgNumType w:fmt="upperRoman" w:start="1"/>
          <w:cols w:space="425"/>
          <w:titlePg/>
          <w:docGrid w:type="linesAndChars" w:linePitch="360"/>
        </w:sectPr>
      </w:pPr>
      <w:r w:rsidRPr="005A584B">
        <w:rPr>
          <w:rFonts w:ascii="標楷體" w:eastAsia="標楷體" w:hAnsi="標楷體" w:hint="eastAsia"/>
          <w:bCs/>
          <w:color w:val="000000"/>
          <w:sz w:val="40"/>
          <w:szCs w:val="40"/>
        </w:rPr>
        <w:t>立法院教育及文化委員會  編印</w:t>
      </w:r>
    </w:p>
    <w:p w:rsidR="00C322AC" w:rsidRPr="005A584B" w:rsidRDefault="00C322AC" w:rsidP="00C322AC">
      <w:pPr>
        <w:spacing w:line="500" w:lineRule="exact"/>
        <w:jc w:val="center"/>
        <w:rPr>
          <w:rFonts w:ascii="標楷體" w:eastAsia="標楷體" w:hAnsi="標楷體"/>
          <w:color w:val="000000"/>
          <w:sz w:val="44"/>
          <w:szCs w:val="44"/>
        </w:r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P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322AC" w:rsidRDefault="00C322AC" w:rsidP="00C44757">
      <w:pPr>
        <w:widowControl/>
        <w:rPr>
          <w:rFonts w:ascii="標楷體" w:eastAsia="標楷體" w:hAnsi="標楷體"/>
          <w:color w:val="000000"/>
          <w:sz w:val="40"/>
          <w:szCs w:val="40"/>
        </w:rPr>
      </w:pPr>
    </w:p>
    <w:p w:rsidR="00C44757" w:rsidRPr="00422FB0" w:rsidRDefault="00C44757" w:rsidP="00C44757">
      <w:pPr>
        <w:widowControl/>
        <w:rPr>
          <w:rFonts w:ascii="標楷體" w:eastAsia="標楷體" w:hAnsi="標楷體"/>
          <w:color w:val="000000"/>
          <w:sz w:val="40"/>
          <w:szCs w:val="40"/>
        </w:rPr>
      </w:pPr>
      <w:r w:rsidRPr="00422FB0">
        <w:rPr>
          <w:rFonts w:ascii="標楷體" w:eastAsia="標楷體" w:hAnsi="標楷體" w:hint="eastAsia"/>
          <w:color w:val="000000"/>
          <w:sz w:val="40"/>
          <w:szCs w:val="40"/>
        </w:rPr>
        <w:lastRenderedPageBreak/>
        <w:t>立法院第</w:t>
      </w:r>
      <w:r w:rsidR="00422FB0" w:rsidRPr="00422FB0">
        <w:rPr>
          <w:rFonts w:ascii="標楷體" w:eastAsia="標楷體" w:hAnsi="標楷體" w:hint="eastAsia"/>
          <w:color w:val="000000"/>
          <w:sz w:val="40"/>
          <w:szCs w:val="40"/>
        </w:rPr>
        <w:t>10</w:t>
      </w:r>
      <w:r w:rsidRPr="00422FB0">
        <w:rPr>
          <w:rFonts w:ascii="標楷體" w:eastAsia="標楷體" w:hAnsi="標楷體" w:hint="eastAsia"/>
          <w:color w:val="000000"/>
          <w:sz w:val="40"/>
          <w:szCs w:val="40"/>
        </w:rPr>
        <w:t>屆第</w:t>
      </w:r>
      <w:r w:rsidR="00422FB0" w:rsidRPr="00422FB0">
        <w:rPr>
          <w:rFonts w:ascii="標楷體" w:eastAsia="標楷體" w:hAnsi="標楷體" w:hint="eastAsia"/>
          <w:color w:val="000000"/>
          <w:sz w:val="40"/>
          <w:szCs w:val="40"/>
        </w:rPr>
        <w:t>1</w:t>
      </w:r>
      <w:r w:rsidRPr="00422FB0">
        <w:rPr>
          <w:rFonts w:ascii="標楷體" w:eastAsia="標楷體" w:hAnsi="標楷體" w:hint="eastAsia"/>
          <w:color w:val="000000"/>
          <w:sz w:val="40"/>
          <w:szCs w:val="40"/>
        </w:rPr>
        <w:t>會期教育及文化委員會會務報告</w:t>
      </w:r>
    </w:p>
    <w:p w:rsidR="00C44757" w:rsidRPr="005A584B" w:rsidRDefault="00C44757" w:rsidP="009577AF">
      <w:pPr>
        <w:spacing w:beforeLines="100" w:before="360" w:line="280" w:lineRule="exact"/>
        <w:ind w:left="4693" w:hangingChars="2128" w:hanging="4693"/>
        <w:jc w:val="right"/>
        <w:rPr>
          <w:rFonts w:ascii="標楷體" w:eastAsia="標楷體" w:hAnsi="標楷體"/>
          <w:color w:val="000000"/>
          <w:spacing w:val="-20"/>
          <w:w w:val="72"/>
          <w:sz w:val="28"/>
          <w:szCs w:val="28"/>
        </w:rPr>
      </w:pPr>
      <w:r w:rsidRPr="00603364">
        <w:rPr>
          <w:rFonts w:ascii="標楷體" w:eastAsia="標楷體" w:hAnsi="標楷體" w:hint="eastAsia"/>
          <w:color w:val="000000"/>
          <w:spacing w:val="11"/>
          <w:w w:val="71"/>
          <w:kern w:val="0"/>
          <w:sz w:val="28"/>
          <w:szCs w:val="28"/>
          <w:fitText w:val="3339" w:id="-2009888500"/>
        </w:rPr>
        <w:t>10</w:t>
      </w:r>
      <w:r w:rsidR="00422FB0" w:rsidRPr="00603364">
        <w:rPr>
          <w:rFonts w:ascii="標楷體" w:eastAsia="標楷體" w:hAnsi="標楷體" w:hint="eastAsia"/>
          <w:color w:val="000000"/>
          <w:spacing w:val="11"/>
          <w:w w:val="71"/>
          <w:kern w:val="0"/>
          <w:sz w:val="28"/>
          <w:szCs w:val="28"/>
          <w:fitText w:val="3339" w:id="-2009888500"/>
        </w:rPr>
        <w:t>9</w:t>
      </w:r>
      <w:r w:rsidRPr="00603364">
        <w:rPr>
          <w:rFonts w:ascii="標楷體" w:eastAsia="標楷體" w:hAnsi="標楷體" w:hint="eastAsia"/>
          <w:color w:val="000000"/>
          <w:spacing w:val="11"/>
          <w:w w:val="71"/>
          <w:kern w:val="0"/>
          <w:sz w:val="28"/>
          <w:szCs w:val="28"/>
          <w:fitText w:val="3339" w:id="-2009888500"/>
        </w:rPr>
        <w:t>年</w:t>
      </w:r>
      <w:r w:rsidR="00422FB0" w:rsidRPr="00603364">
        <w:rPr>
          <w:rFonts w:ascii="標楷體" w:eastAsia="標楷體" w:hAnsi="標楷體" w:hint="eastAsia"/>
          <w:color w:val="000000"/>
          <w:spacing w:val="11"/>
          <w:w w:val="71"/>
          <w:kern w:val="0"/>
          <w:sz w:val="28"/>
          <w:szCs w:val="28"/>
          <w:fitText w:val="3339" w:id="-2009888500"/>
        </w:rPr>
        <w:t>2</w:t>
      </w:r>
      <w:r w:rsidRPr="00603364">
        <w:rPr>
          <w:rFonts w:ascii="標楷體" w:eastAsia="標楷體" w:hAnsi="標楷體" w:hint="eastAsia"/>
          <w:color w:val="000000"/>
          <w:spacing w:val="11"/>
          <w:w w:val="71"/>
          <w:kern w:val="0"/>
          <w:sz w:val="28"/>
          <w:szCs w:val="28"/>
          <w:fitText w:val="3339" w:id="-2009888500"/>
        </w:rPr>
        <w:t>月</w:t>
      </w:r>
      <w:r w:rsidR="00422FB0" w:rsidRPr="00603364">
        <w:rPr>
          <w:rFonts w:ascii="標楷體" w:eastAsia="標楷體" w:hAnsi="標楷體" w:hint="eastAsia"/>
          <w:color w:val="000000"/>
          <w:spacing w:val="11"/>
          <w:w w:val="71"/>
          <w:kern w:val="0"/>
          <w:sz w:val="28"/>
          <w:szCs w:val="28"/>
          <w:fitText w:val="3339" w:id="-2009888500"/>
        </w:rPr>
        <w:t>1</w:t>
      </w:r>
      <w:r w:rsidRPr="00603364">
        <w:rPr>
          <w:rFonts w:ascii="標楷體" w:eastAsia="標楷體" w:hAnsi="標楷體" w:hint="eastAsia"/>
          <w:color w:val="000000"/>
          <w:spacing w:val="11"/>
          <w:w w:val="71"/>
          <w:kern w:val="0"/>
          <w:sz w:val="28"/>
          <w:szCs w:val="28"/>
          <w:fitText w:val="3339" w:id="-2009888500"/>
        </w:rPr>
        <w:t>日至10</w:t>
      </w:r>
      <w:r w:rsidR="00422FB0" w:rsidRPr="00603364">
        <w:rPr>
          <w:rFonts w:ascii="標楷體" w:eastAsia="標楷體" w:hAnsi="標楷體" w:hint="eastAsia"/>
          <w:color w:val="000000"/>
          <w:spacing w:val="11"/>
          <w:w w:val="71"/>
          <w:kern w:val="0"/>
          <w:sz w:val="28"/>
          <w:szCs w:val="28"/>
          <w:fitText w:val="3339" w:id="-2009888500"/>
        </w:rPr>
        <w:t>9</w:t>
      </w:r>
      <w:r w:rsidRPr="00603364">
        <w:rPr>
          <w:rFonts w:ascii="標楷體" w:eastAsia="標楷體" w:hAnsi="標楷體" w:hint="eastAsia"/>
          <w:color w:val="000000"/>
          <w:spacing w:val="11"/>
          <w:w w:val="71"/>
          <w:kern w:val="0"/>
          <w:sz w:val="28"/>
          <w:szCs w:val="28"/>
          <w:fitText w:val="3339" w:id="-2009888500"/>
        </w:rPr>
        <w:t>年</w:t>
      </w:r>
      <w:r w:rsidR="00603364">
        <w:rPr>
          <w:rFonts w:ascii="標楷體" w:eastAsia="標楷體" w:hAnsi="標楷體" w:hint="eastAsia"/>
          <w:color w:val="000000"/>
          <w:spacing w:val="11"/>
          <w:w w:val="71"/>
          <w:kern w:val="0"/>
          <w:sz w:val="28"/>
          <w:szCs w:val="28"/>
          <w:fitText w:val="3339" w:id="-2009888500"/>
        </w:rPr>
        <w:t>8</w:t>
      </w:r>
      <w:r w:rsidRPr="00603364">
        <w:rPr>
          <w:rFonts w:ascii="標楷體" w:eastAsia="標楷體" w:hAnsi="標楷體" w:hint="eastAsia"/>
          <w:color w:val="000000"/>
          <w:spacing w:val="11"/>
          <w:w w:val="71"/>
          <w:kern w:val="0"/>
          <w:sz w:val="28"/>
          <w:szCs w:val="28"/>
          <w:fitText w:val="3339" w:id="-2009888500"/>
        </w:rPr>
        <w:t>月3</w:t>
      </w:r>
      <w:r w:rsidR="00603364">
        <w:rPr>
          <w:rFonts w:ascii="標楷體" w:eastAsia="標楷體" w:hAnsi="標楷體" w:hint="eastAsia"/>
          <w:color w:val="000000"/>
          <w:spacing w:val="11"/>
          <w:w w:val="71"/>
          <w:kern w:val="0"/>
          <w:sz w:val="28"/>
          <w:szCs w:val="28"/>
          <w:fitText w:val="3339" w:id="-2009888500"/>
        </w:rPr>
        <w:t>1</w:t>
      </w:r>
      <w:r w:rsidRPr="00603364">
        <w:rPr>
          <w:rFonts w:ascii="標楷體" w:eastAsia="標楷體" w:hAnsi="標楷體" w:hint="eastAsia"/>
          <w:color w:val="000000"/>
          <w:w w:val="71"/>
          <w:kern w:val="0"/>
          <w:sz w:val="28"/>
          <w:szCs w:val="28"/>
          <w:fitText w:val="3339" w:id="-2009888500"/>
        </w:rPr>
        <w:t>日</w:t>
      </w:r>
    </w:p>
    <w:p w:rsidR="007C7731" w:rsidRPr="009577AF" w:rsidRDefault="00C44757" w:rsidP="009577AF">
      <w:pPr>
        <w:spacing w:beforeLines="50" w:before="180" w:line="280" w:lineRule="exact"/>
        <w:ind w:left="5107" w:hangingChars="2128" w:hanging="5107"/>
        <w:jc w:val="right"/>
        <w:rPr>
          <w:rFonts w:ascii="標楷體" w:eastAsia="標楷體" w:hAnsi="標楷體"/>
          <w:color w:val="000000"/>
          <w:kern w:val="0"/>
          <w:sz w:val="28"/>
          <w:szCs w:val="28"/>
        </w:rPr>
      </w:pPr>
      <w:r w:rsidRPr="005A584B">
        <w:rPr>
          <w:rFonts w:ascii="標楷體" w:eastAsia="標楷體" w:hAnsi="標楷體" w:hint="eastAsia"/>
          <w:color w:val="000000"/>
          <w:spacing w:val="-20"/>
          <w:sz w:val="28"/>
          <w:szCs w:val="28"/>
        </w:rPr>
        <w:t>第一次臨時會</w:t>
      </w:r>
      <w:r w:rsidRPr="009577AF">
        <w:rPr>
          <w:rFonts w:ascii="標楷體" w:eastAsia="標楷體" w:hAnsi="標楷體" w:hint="eastAsia"/>
          <w:color w:val="000000"/>
          <w:spacing w:val="1"/>
          <w:w w:val="75"/>
          <w:kern w:val="0"/>
          <w:sz w:val="28"/>
          <w:szCs w:val="28"/>
          <w:fitText w:val="3340" w:id="-2009888499"/>
        </w:rPr>
        <w:t>109年</w:t>
      </w:r>
      <w:r w:rsidR="00605BD1" w:rsidRPr="009577AF">
        <w:rPr>
          <w:rFonts w:ascii="標楷體" w:eastAsia="標楷體" w:hAnsi="標楷體" w:hint="eastAsia"/>
          <w:color w:val="000000"/>
          <w:spacing w:val="1"/>
          <w:w w:val="75"/>
          <w:kern w:val="0"/>
          <w:sz w:val="28"/>
          <w:szCs w:val="28"/>
          <w:fitText w:val="3340" w:id="-2009888499"/>
        </w:rPr>
        <w:t>6</w:t>
      </w:r>
      <w:r w:rsidRPr="009577AF">
        <w:rPr>
          <w:rFonts w:ascii="標楷體" w:eastAsia="標楷體" w:hAnsi="標楷體" w:hint="eastAsia"/>
          <w:color w:val="000000"/>
          <w:spacing w:val="1"/>
          <w:w w:val="75"/>
          <w:kern w:val="0"/>
          <w:sz w:val="28"/>
          <w:szCs w:val="28"/>
          <w:fitText w:val="3340" w:id="-2009888499"/>
        </w:rPr>
        <w:t>月</w:t>
      </w:r>
      <w:r w:rsidR="00605BD1" w:rsidRPr="009577AF">
        <w:rPr>
          <w:rFonts w:ascii="標楷體" w:eastAsia="標楷體" w:hAnsi="標楷體" w:hint="eastAsia"/>
          <w:color w:val="000000"/>
          <w:spacing w:val="1"/>
          <w:w w:val="75"/>
          <w:kern w:val="0"/>
          <w:sz w:val="28"/>
          <w:szCs w:val="28"/>
          <w:fitText w:val="3340" w:id="-2009888499"/>
        </w:rPr>
        <w:t>29</w:t>
      </w:r>
      <w:r w:rsidRPr="009577AF">
        <w:rPr>
          <w:rFonts w:ascii="標楷體" w:eastAsia="標楷體" w:hAnsi="標楷體" w:hint="eastAsia"/>
          <w:color w:val="000000"/>
          <w:spacing w:val="1"/>
          <w:w w:val="75"/>
          <w:kern w:val="0"/>
          <w:sz w:val="28"/>
          <w:szCs w:val="28"/>
          <w:fitText w:val="3340" w:id="-2009888499"/>
        </w:rPr>
        <w:t>日至109年</w:t>
      </w:r>
      <w:r w:rsidR="00605BD1" w:rsidRPr="009577AF">
        <w:rPr>
          <w:rFonts w:ascii="標楷體" w:eastAsia="標楷體" w:hAnsi="標楷體" w:hint="eastAsia"/>
          <w:color w:val="000000"/>
          <w:spacing w:val="1"/>
          <w:w w:val="75"/>
          <w:kern w:val="0"/>
          <w:sz w:val="28"/>
          <w:szCs w:val="28"/>
          <w:fitText w:val="3340" w:id="-2009888499"/>
        </w:rPr>
        <w:t>7</w:t>
      </w:r>
      <w:r w:rsidRPr="009577AF">
        <w:rPr>
          <w:rFonts w:ascii="標楷體" w:eastAsia="標楷體" w:hAnsi="標楷體" w:hint="eastAsia"/>
          <w:color w:val="000000"/>
          <w:spacing w:val="1"/>
          <w:w w:val="75"/>
          <w:kern w:val="0"/>
          <w:sz w:val="28"/>
          <w:szCs w:val="28"/>
          <w:fitText w:val="3340" w:id="-2009888499"/>
        </w:rPr>
        <w:t>月2</w:t>
      </w:r>
      <w:r w:rsidR="00605BD1" w:rsidRPr="009577AF">
        <w:rPr>
          <w:rFonts w:ascii="標楷體" w:eastAsia="標楷體" w:hAnsi="標楷體" w:hint="eastAsia"/>
          <w:color w:val="000000"/>
          <w:spacing w:val="1"/>
          <w:w w:val="75"/>
          <w:kern w:val="0"/>
          <w:sz w:val="28"/>
          <w:szCs w:val="28"/>
          <w:fitText w:val="3340" w:id="-2009888499"/>
        </w:rPr>
        <w:t>2</w:t>
      </w:r>
      <w:r w:rsidRPr="009577AF">
        <w:rPr>
          <w:rFonts w:ascii="標楷體" w:eastAsia="標楷體" w:hAnsi="標楷體" w:hint="eastAsia"/>
          <w:color w:val="000000"/>
          <w:spacing w:val="1"/>
          <w:w w:val="75"/>
          <w:kern w:val="0"/>
          <w:sz w:val="28"/>
          <w:szCs w:val="28"/>
          <w:fitText w:val="3340" w:id="-2009888499"/>
        </w:rPr>
        <w:t>日</w:t>
      </w:r>
    </w:p>
    <w:p w:rsidR="00C44757" w:rsidRPr="005A584B" w:rsidRDefault="00C44757" w:rsidP="00C44757">
      <w:pPr>
        <w:spacing w:beforeLines="50" w:before="180" w:line="500" w:lineRule="exact"/>
        <w:ind w:left="8512" w:hangingChars="2128" w:hanging="8512"/>
        <w:jc w:val="center"/>
        <w:rPr>
          <w:rFonts w:ascii="標楷體" w:eastAsia="標楷體" w:hAnsi="標楷體"/>
          <w:color w:val="000000"/>
          <w:sz w:val="40"/>
          <w:szCs w:val="40"/>
        </w:rPr>
      </w:pPr>
      <w:r w:rsidRPr="005A584B">
        <w:rPr>
          <w:rFonts w:ascii="標楷體" w:eastAsia="標楷體" w:hAnsi="標楷體" w:hint="eastAsia"/>
          <w:color w:val="000000"/>
          <w:sz w:val="40"/>
          <w:szCs w:val="40"/>
        </w:rPr>
        <w:t>目    錄</w:t>
      </w:r>
    </w:p>
    <w:p w:rsidR="00C44757" w:rsidRPr="00897B66" w:rsidRDefault="00C44757" w:rsidP="0046177F">
      <w:pPr>
        <w:numPr>
          <w:ilvl w:val="0"/>
          <w:numId w:val="1"/>
        </w:numPr>
        <w:adjustRightInd w:val="0"/>
        <w:snapToGrid w:val="0"/>
        <w:spacing w:line="520" w:lineRule="exact"/>
        <w:rPr>
          <w:rFonts w:ascii="標楷體" w:eastAsia="標楷體" w:hAnsi="標楷體"/>
          <w:color w:val="000000"/>
          <w:sz w:val="32"/>
          <w:szCs w:val="32"/>
        </w:rPr>
      </w:pPr>
      <w:r w:rsidRPr="00897B66">
        <w:rPr>
          <w:rFonts w:ascii="標楷體" w:eastAsia="標楷體" w:hAnsi="標楷體" w:hint="eastAsia"/>
          <w:color w:val="000000"/>
          <w:sz w:val="32"/>
          <w:szCs w:val="32"/>
        </w:rPr>
        <w:t>組織及業務</w:t>
      </w:r>
      <w:r w:rsidR="00605BD1" w:rsidRPr="00897B66">
        <w:rPr>
          <w:rFonts w:ascii="標楷體" w:eastAsia="標楷體" w:hAnsi="標楷體" w:hint="eastAsia"/>
          <w:color w:val="000000"/>
          <w:sz w:val="32"/>
          <w:szCs w:val="32"/>
        </w:rPr>
        <w:t>簡介</w:t>
      </w:r>
    </w:p>
    <w:p w:rsidR="00605BD1" w:rsidRPr="00897B66" w:rsidRDefault="00605BD1" w:rsidP="00D44658">
      <w:pPr>
        <w:pStyle w:val="a4"/>
        <w:numPr>
          <w:ilvl w:val="1"/>
          <w:numId w:val="1"/>
        </w:numPr>
        <w:spacing w:line="520" w:lineRule="exact"/>
        <w:jc w:val="right"/>
        <w:rPr>
          <w:rFonts w:ascii="標楷體" w:eastAsia="標楷體" w:hAnsi="標楷體"/>
          <w:color w:val="000000"/>
          <w:sz w:val="32"/>
          <w:szCs w:val="32"/>
        </w:rPr>
      </w:pPr>
      <w:r w:rsidRPr="00897B66">
        <w:rPr>
          <w:rFonts w:ascii="標楷體" w:eastAsia="標楷體" w:hAnsi="標楷體" w:hint="eastAsia"/>
          <w:color w:val="000000"/>
          <w:sz w:val="32"/>
          <w:szCs w:val="32"/>
        </w:rPr>
        <w:t>組織．．．．．．．．．．．．．．．．．．．．．．．1</w:t>
      </w:r>
    </w:p>
    <w:p w:rsidR="00605BD1" w:rsidRPr="00897B66" w:rsidRDefault="00605BD1" w:rsidP="00D44658">
      <w:pPr>
        <w:pStyle w:val="a4"/>
        <w:numPr>
          <w:ilvl w:val="1"/>
          <w:numId w:val="1"/>
        </w:numPr>
        <w:spacing w:line="520" w:lineRule="exact"/>
        <w:jc w:val="right"/>
        <w:rPr>
          <w:rFonts w:ascii="標楷體" w:eastAsia="標楷體" w:hAnsi="標楷體"/>
          <w:color w:val="000000"/>
          <w:sz w:val="32"/>
          <w:szCs w:val="32"/>
        </w:rPr>
      </w:pPr>
      <w:r w:rsidRPr="00897B66">
        <w:rPr>
          <w:rFonts w:ascii="標楷體" w:eastAsia="標楷體" w:hAnsi="標楷體" w:hint="eastAsia"/>
          <w:color w:val="000000"/>
          <w:sz w:val="32"/>
          <w:szCs w:val="32"/>
        </w:rPr>
        <w:t>業務簡介．．．．．．．．．．．．</w:t>
      </w:r>
      <w:r w:rsidR="00292850" w:rsidRPr="00897B66">
        <w:rPr>
          <w:rFonts w:ascii="標楷體" w:eastAsia="標楷體" w:hAnsi="標楷體" w:hint="eastAsia"/>
          <w:color w:val="000000"/>
          <w:sz w:val="32"/>
          <w:szCs w:val="32"/>
        </w:rPr>
        <w:t>．．</w:t>
      </w:r>
      <w:r w:rsidR="00CC2584" w:rsidRPr="00897B66">
        <w:rPr>
          <w:rFonts w:ascii="標楷體" w:eastAsia="標楷體" w:hAnsi="標楷體" w:hint="eastAsia"/>
          <w:color w:val="000000"/>
          <w:sz w:val="32"/>
          <w:szCs w:val="32"/>
        </w:rPr>
        <w:t>．．．．．．．</w:t>
      </w:r>
      <w:r w:rsidRPr="00897B66">
        <w:rPr>
          <w:rFonts w:ascii="標楷體" w:eastAsia="標楷體" w:hAnsi="標楷體" w:hint="eastAsia"/>
          <w:color w:val="000000"/>
          <w:sz w:val="32"/>
          <w:szCs w:val="32"/>
        </w:rPr>
        <w:t>1</w:t>
      </w:r>
    </w:p>
    <w:p w:rsidR="00C44757" w:rsidRPr="00897B66" w:rsidRDefault="00CC2584" w:rsidP="0046177F">
      <w:pPr>
        <w:numPr>
          <w:ilvl w:val="0"/>
          <w:numId w:val="1"/>
        </w:numPr>
        <w:adjustRightInd w:val="0"/>
        <w:snapToGrid w:val="0"/>
        <w:spacing w:line="520" w:lineRule="exact"/>
        <w:rPr>
          <w:rFonts w:ascii="標楷體" w:eastAsia="標楷體" w:hAnsi="標楷體"/>
          <w:color w:val="000000"/>
          <w:sz w:val="32"/>
          <w:szCs w:val="32"/>
        </w:rPr>
      </w:pPr>
      <w:r w:rsidRPr="00897B66">
        <w:rPr>
          <w:rFonts w:ascii="標楷體" w:eastAsia="標楷體" w:hAnsi="標楷體" w:hint="eastAsia"/>
          <w:color w:val="000000"/>
          <w:sz w:val="32"/>
          <w:szCs w:val="32"/>
        </w:rPr>
        <w:t>本會期</w:t>
      </w:r>
      <w:r w:rsidR="00C44757" w:rsidRPr="00897B66">
        <w:rPr>
          <w:rFonts w:ascii="標楷體" w:eastAsia="標楷體" w:hAnsi="標楷體" w:hint="eastAsia"/>
          <w:color w:val="000000"/>
          <w:sz w:val="32"/>
          <w:szCs w:val="32"/>
        </w:rPr>
        <w:t>會</w:t>
      </w:r>
      <w:r w:rsidRPr="00897B66">
        <w:rPr>
          <w:rFonts w:ascii="標楷體" w:eastAsia="標楷體" w:hAnsi="標楷體" w:hint="eastAsia"/>
          <w:color w:val="000000"/>
          <w:sz w:val="32"/>
          <w:szCs w:val="32"/>
        </w:rPr>
        <w:t>務</w:t>
      </w:r>
      <w:r w:rsidR="00C44757" w:rsidRPr="00897B66">
        <w:rPr>
          <w:rFonts w:ascii="標楷體" w:eastAsia="標楷體" w:hAnsi="標楷體" w:hint="eastAsia"/>
          <w:color w:val="000000"/>
          <w:sz w:val="32"/>
          <w:szCs w:val="32"/>
        </w:rPr>
        <w:t>概況</w:t>
      </w:r>
    </w:p>
    <w:p w:rsidR="00C44757" w:rsidRPr="00897B66" w:rsidRDefault="00CC2584" w:rsidP="0046177F">
      <w:pPr>
        <w:numPr>
          <w:ilvl w:val="1"/>
          <w:numId w:val="1"/>
        </w:numPr>
        <w:adjustRightInd w:val="0"/>
        <w:snapToGrid w:val="0"/>
        <w:spacing w:line="520" w:lineRule="exact"/>
        <w:jc w:val="distribute"/>
        <w:rPr>
          <w:rFonts w:ascii="標楷體" w:eastAsia="標楷體" w:hAnsi="標楷體"/>
          <w:color w:val="000000"/>
          <w:sz w:val="32"/>
          <w:szCs w:val="32"/>
        </w:rPr>
      </w:pPr>
      <w:r w:rsidRPr="00897B66">
        <w:rPr>
          <w:rFonts w:ascii="標楷體" w:eastAsia="標楷體" w:hAnsi="標楷體" w:hint="eastAsia"/>
          <w:color w:val="000000"/>
          <w:sz w:val="32"/>
          <w:szCs w:val="32"/>
        </w:rPr>
        <w:t>會務概況</w:t>
      </w:r>
      <w:r w:rsidR="00C44757" w:rsidRPr="00897B66">
        <w:rPr>
          <w:rFonts w:ascii="標楷體" w:eastAsia="標楷體" w:hAnsi="標楷體" w:hint="eastAsia"/>
          <w:color w:val="000000"/>
          <w:sz w:val="32"/>
          <w:szCs w:val="32"/>
        </w:rPr>
        <w:t>一覽表．．．．．．．．．．．．．．．．</w:t>
      </w:r>
      <w:r w:rsidR="009F2CC8">
        <w:rPr>
          <w:rFonts w:ascii="標楷體" w:eastAsia="標楷體" w:hAnsi="標楷體" w:hint="eastAsia"/>
          <w:color w:val="000000"/>
          <w:sz w:val="32"/>
          <w:szCs w:val="32"/>
        </w:rPr>
        <w:t>2</w:t>
      </w:r>
    </w:p>
    <w:p w:rsidR="00C44757" w:rsidRPr="00897B66" w:rsidRDefault="00CC2584" w:rsidP="0046177F">
      <w:pPr>
        <w:numPr>
          <w:ilvl w:val="1"/>
          <w:numId w:val="1"/>
        </w:numPr>
        <w:adjustRightInd w:val="0"/>
        <w:snapToGrid w:val="0"/>
        <w:spacing w:line="520" w:lineRule="exact"/>
        <w:jc w:val="distribute"/>
        <w:rPr>
          <w:rFonts w:ascii="標楷體" w:eastAsia="標楷體" w:hAnsi="標楷體"/>
          <w:color w:val="000000"/>
          <w:sz w:val="32"/>
          <w:szCs w:val="32"/>
        </w:rPr>
      </w:pPr>
      <w:r w:rsidRPr="00897B66">
        <w:rPr>
          <w:rFonts w:ascii="標楷體" w:eastAsia="標楷體" w:hAnsi="標楷體" w:hint="eastAsia"/>
          <w:color w:val="000000"/>
          <w:sz w:val="32"/>
          <w:szCs w:val="32"/>
        </w:rPr>
        <w:t>公聽會</w:t>
      </w:r>
      <w:r w:rsidR="00C44757" w:rsidRPr="00897B66">
        <w:rPr>
          <w:rFonts w:ascii="標楷體" w:eastAsia="標楷體" w:hAnsi="標楷體" w:hint="eastAsia"/>
          <w:color w:val="000000"/>
          <w:sz w:val="32"/>
          <w:szCs w:val="32"/>
        </w:rPr>
        <w:t>．．．</w:t>
      </w:r>
      <w:r w:rsidR="00C44757" w:rsidRPr="00AE1ADE">
        <w:rPr>
          <w:rFonts w:ascii="標楷體" w:eastAsia="標楷體" w:hAnsi="標楷體" w:hint="eastAsia"/>
          <w:color w:val="000000"/>
          <w:spacing w:val="-4"/>
          <w:sz w:val="32"/>
          <w:szCs w:val="32"/>
        </w:rPr>
        <w:t>．．．．．．</w:t>
      </w:r>
      <w:r w:rsidR="00C44757" w:rsidRPr="00897B66">
        <w:rPr>
          <w:rFonts w:ascii="標楷體" w:eastAsia="標楷體" w:hAnsi="標楷體" w:hint="eastAsia"/>
          <w:color w:val="000000"/>
          <w:sz w:val="32"/>
          <w:szCs w:val="32"/>
        </w:rPr>
        <w:t>．．．．．．．．．</w:t>
      </w:r>
      <w:r w:rsidR="009F2CC8">
        <w:rPr>
          <w:rFonts w:ascii="標楷體" w:eastAsia="標楷體" w:hAnsi="標楷體" w:hint="eastAsia"/>
          <w:color w:val="000000"/>
          <w:sz w:val="32"/>
          <w:szCs w:val="32"/>
        </w:rPr>
        <w:t>13</w:t>
      </w:r>
    </w:p>
    <w:p w:rsidR="00CC2584" w:rsidRPr="00897B66" w:rsidRDefault="00CC2584" w:rsidP="0046177F">
      <w:pPr>
        <w:numPr>
          <w:ilvl w:val="1"/>
          <w:numId w:val="1"/>
        </w:numPr>
        <w:adjustRightInd w:val="0"/>
        <w:snapToGrid w:val="0"/>
        <w:spacing w:line="520" w:lineRule="exact"/>
        <w:rPr>
          <w:rFonts w:ascii="標楷體" w:eastAsia="標楷體" w:hAnsi="標楷體"/>
          <w:color w:val="000000"/>
          <w:sz w:val="32"/>
          <w:szCs w:val="32"/>
        </w:rPr>
      </w:pPr>
      <w:r w:rsidRPr="00897B66">
        <w:rPr>
          <w:rFonts w:ascii="標楷體" w:eastAsia="標楷體" w:hAnsi="標楷體" w:hint="eastAsia"/>
          <w:color w:val="000000"/>
          <w:sz w:val="32"/>
          <w:szCs w:val="32"/>
        </w:rPr>
        <w:t>考察活動</w:t>
      </w:r>
      <w:r w:rsidR="00CC6D68" w:rsidRPr="00CC6D68">
        <w:rPr>
          <w:rFonts w:ascii="標楷體" w:eastAsia="標楷體" w:hAnsi="標楷體" w:hint="eastAsia"/>
          <w:color w:val="000000"/>
          <w:sz w:val="32"/>
          <w:szCs w:val="32"/>
        </w:rPr>
        <w:t>．．．</w:t>
      </w:r>
      <w:r w:rsidR="00CC6D68" w:rsidRPr="00AE1ADE">
        <w:rPr>
          <w:rFonts w:ascii="標楷體" w:eastAsia="標楷體" w:hAnsi="標楷體" w:hint="eastAsia"/>
          <w:color w:val="000000"/>
          <w:spacing w:val="8"/>
          <w:sz w:val="32"/>
          <w:szCs w:val="32"/>
        </w:rPr>
        <w:t>．．．</w:t>
      </w:r>
      <w:r w:rsidR="00AE1ADE" w:rsidRPr="00AE1ADE">
        <w:rPr>
          <w:rFonts w:ascii="標楷體" w:eastAsia="標楷體" w:hAnsi="標楷體" w:hint="eastAsia"/>
          <w:color w:val="000000"/>
          <w:spacing w:val="8"/>
          <w:sz w:val="32"/>
          <w:szCs w:val="32"/>
        </w:rPr>
        <w:t>．．</w:t>
      </w:r>
      <w:r w:rsidR="00AE1ADE">
        <w:rPr>
          <w:rFonts w:ascii="標楷體" w:eastAsia="標楷體" w:hAnsi="標楷體" w:hint="eastAsia"/>
          <w:color w:val="000000"/>
          <w:sz w:val="32"/>
          <w:szCs w:val="32"/>
        </w:rPr>
        <w:t>．．．．．．．．．．．．．</w:t>
      </w:r>
      <w:r w:rsidR="009F2CC8">
        <w:rPr>
          <w:rFonts w:ascii="標楷體" w:eastAsia="標楷體" w:hAnsi="標楷體" w:hint="eastAsia"/>
          <w:color w:val="000000"/>
          <w:sz w:val="32"/>
          <w:szCs w:val="32"/>
        </w:rPr>
        <w:t>16</w:t>
      </w:r>
    </w:p>
    <w:p w:rsidR="00897B66" w:rsidRPr="00496828" w:rsidRDefault="00897B66" w:rsidP="00496828">
      <w:pPr>
        <w:numPr>
          <w:ilvl w:val="1"/>
          <w:numId w:val="1"/>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本會期本會各項議案審竣統計表</w:t>
      </w:r>
      <w:r w:rsidR="00CC6D68"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21</w:t>
      </w:r>
    </w:p>
    <w:p w:rsidR="00897B66" w:rsidRPr="00496828" w:rsidRDefault="00897B66" w:rsidP="00496828">
      <w:pPr>
        <w:numPr>
          <w:ilvl w:val="1"/>
          <w:numId w:val="1"/>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各會期院會通過各項議案統計表</w:t>
      </w:r>
      <w:r w:rsidR="00CC6D68"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22</w:t>
      </w:r>
    </w:p>
    <w:p w:rsidR="00897B66" w:rsidRPr="00897B66" w:rsidRDefault="00897B66" w:rsidP="0046177F">
      <w:pPr>
        <w:spacing w:line="520" w:lineRule="exact"/>
        <w:rPr>
          <w:rFonts w:ascii="標楷體" w:eastAsia="標楷體" w:hAnsi="標楷體"/>
          <w:sz w:val="32"/>
          <w:szCs w:val="32"/>
        </w:rPr>
      </w:pPr>
      <w:r w:rsidRPr="00897B66">
        <w:rPr>
          <w:rFonts w:ascii="標楷體" w:eastAsia="標楷體" w:hAnsi="標楷體" w:hint="eastAsia"/>
          <w:sz w:val="32"/>
          <w:szCs w:val="32"/>
        </w:rPr>
        <w:t>參、本會期審查（處理）完竣議案</w:t>
      </w:r>
    </w:p>
    <w:p w:rsidR="00897B66" w:rsidRPr="00496828" w:rsidRDefault="00897B66" w:rsidP="00A217CE">
      <w:pPr>
        <w:numPr>
          <w:ilvl w:val="0"/>
          <w:numId w:val="14"/>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法律案．．．．．．．．．．．．．．．．．．．．．．</w:t>
      </w:r>
      <w:r w:rsidR="009F2CC8" w:rsidRPr="00496828">
        <w:rPr>
          <w:rFonts w:ascii="標楷體" w:eastAsia="標楷體" w:hAnsi="標楷體" w:hint="eastAsia"/>
          <w:color w:val="000000"/>
          <w:sz w:val="32"/>
          <w:szCs w:val="32"/>
        </w:rPr>
        <w:t>23</w:t>
      </w:r>
    </w:p>
    <w:p w:rsidR="00897B66" w:rsidRPr="00496828" w:rsidRDefault="00F3296B" w:rsidP="00A217CE">
      <w:pPr>
        <w:numPr>
          <w:ilvl w:val="0"/>
          <w:numId w:val="14"/>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預（決）算案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24</w:t>
      </w:r>
    </w:p>
    <w:p w:rsidR="00F3296B" w:rsidRPr="00CC6D68" w:rsidRDefault="00F3296B" w:rsidP="0046177F">
      <w:pPr>
        <w:spacing w:line="520" w:lineRule="exact"/>
        <w:rPr>
          <w:rFonts w:ascii="標楷體" w:eastAsia="標楷體" w:hAnsi="標楷體"/>
          <w:sz w:val="32"/>
          <w:szCs w:val="32"/>
        </w:rPr>
      </w:pPr>
      <w:r w:rsidRPr="00CC6D68">
        <w:rPr>
          <w:rFonts w:ascii="標楷體" w:eastAsia="標楷體" w:hAnsi="標楷體" w:hint="eastAsia"/>
          <w:sz w:val="32"/>
          <w:szCs w:val="32"/>
        </w:rPr>
        <w:t>肆、本會期院會通過之議案(含逕付二讀案)</w:t>
      </w:r>
    </w:p>
    <w:p w:rsidR="00F3296B" w:rsidRPr="00496828" w:rsidRDefault="00F3296B" w:rsidP="00A217CE">
      <w:pPr>
        <w:numPr>
          <w:ilvl w:val="0"/>
          <w:numId w:val="15"/>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法律案．．．．．．．．．．．．．．．．．．．．．．</w:t>
      </w:r>
      <w:r w:rsidR="009F2CC8" w:rsidRPr="00496828">
        <w:rPr>
          <w:rFonts w:ascii="標楷體" w:eastAsia="標楷體" w:hAnsi="標楷體" w:hint="eastAsia"/>
          <w:color w:val="000000"/>
          <w:sz w:val="32"/>
          <w:szCs w:val="32"/>
        </w:rPr>
        <w:t>29</w:t>
      </w:r>
    </w:p>
    <w:p w:rsidR="007C7731" w:rsidRPr="00496828" w:rsidRDefault="00F3296B" w:rsidP="00A217CE">
      <w:pPr>
        <w:numPr>
          <w:ilvl w:val="0"/>
          <w:numId w:val="15"/>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預（決）算案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30</w:t>
      </w:r>
    </w:p>
    <w:p w:rsidR="00F3296B" w:rsidRPr="00CC6D68" w:rsidRDefault="00F3296B" w:rsidP="0046177F">
      <w:pPr>
        <w:spacing w:line="520" w:lineRule="exact"/>
        <w:rPr>
          <w:rFonts w:ascii="標楷體" w:eastAsia="標楷體" w:hAnsi="標楷體"/>
          <w:sz w:val="32"/>
          <w:szCs w:val="32"/>
        </w:rPr>
      </w:pPr>
      <w:r w:rsidRPr="00CC6D68">
        <w:rPr>
          <w:rFonts w:ascii="標楷體" w:eastAsia="標楷體" w:hAnsi="標楷體" w:hint="eastAsia"/>
          <w:sz w:val="32"/>
          <w:szCs w:val="32"/>
        </w:rPr>
        <w:t>伍、尚待院會審議之議案</w:t>
      </w:r>
    </w:p>
    <w:p w:rsidR="007C7731" w:rsidRPr="00496828" w:rsidRDefault="00F3296B" w:rsidP="00A217CE">
      <w:pPr>
        <w:numPr>
          <w:ilvl w:val="0"/>
          <w:numId w:val="16"/>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預（決）算案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35</w:t>
      </w:r>
    </w:p>
    <w:p w:rsidR="00F3296B" w:rsidRPr="00CC6D68" w:rsidRDefault="00F3296B" w:rsidP="0046177F">
      <w:pPr>
        <w:spacing w:line="520" w:lineRule="exact"/>
        <w:rPr>
          <w:rFonts w:ascii="標楷體" w:eastAsia="標楷體" w:hAnsi="標楷體"/>
          <w:sz w:val="32"/>
          <w:szCs w:val="32"/>
        </w:rPr>
      </w:pPr>
      <w:r w:rsidRPr="00CC6D68">
        <w:rPr>
          <w:rFonts w:ascii="標楷體" w:eastAsia="標楷體" w:hAnsi="標楷體" w:hint="eastAsia"/>
          <w:sz w:val="32"/>
          <w:szCs w:val="32"/>
        </w:rPr>
        <w:t>陸、本會待審(處理)之議案</w:t>
      </w:r>
      <w:r w:rsidRPr="00CC6D68">
        <w:rPr>
          <w:rFonts w:ascii="標楷體" w:eastAsia="標楷體" w:hAnsi="標楷體" w:hint="eastAsia"/>
          <w:sz w:val="32"/>
          <w:szCs w:val="32"/>
        </w:rPr>
        <w:tab/>
      </w:r>
    </w:p>
    <w:p w:rsidR="00F3296B" w:rsidRPr="00496828" w:rsidRDefault="00F3296B" w:rsidP="00A217CE">
      <w:pPr>
        <w:numPr>
          <w:ilvl w:val="0"/>
          <w:numId w:val="17"/>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法律案．．．．．．．．．．．．．．．．．．．．．．</w:t>
      </w:r>
      <w:r w:rsidR="009F2CC8" w:rsidRPr="00496828">
        <w:rPr>
          <w:rFonts w:ascii="標楷體" w:eastAsia="標楷體" w:hAnsi="標楷體" w:hint="eastAsia"/>
          <w:color w:val="000000"/>
          <w:sz w:val="32"/>
          <w:szCs w:val="32"/>
        </w:rPr>
        <w:t>36</w:t>
      </w:r>
    </w:p>
    <w:p w:rsidR="007C7731" w:rsidRPr="00496828" w:rsidRDefault="00F3296B" w:rsidP="00A217CE">
      <w:pPr>
        <w:numPr>
          <w:ilvl w:val="0"/>
          <w:numId w:val="17"/>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預（決）算案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49</w:t>
      </w:r>
    </w:p>
    <w:p w:rsidR="007C7731" w:rsidRPr="00496828" w:rsidRDefault="00F3296B" w:rsidP="00A217CE">
      <w:pPr>
        <w:numPr>
          <w:ilvl w:val="0"/>
          <w:numId w:val="17"/>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color w:val="000000"/>
          <w:sz w:val="32"/>
          <w:szCs w:val="32"/>
        </w:rPr>
        <w:t>行政命令案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54</w:t>
      </w:r>
    </w:p>
    <w:p w:rsidR="007C7731" w:rsidRPr="00496828" w:rsidRDefault="00F3296B" w:rsidP="00A217CE">
      <w:pPr>
        <w:numPr>
          <w:ilvl w:val="0"/>
          <w:numId w:val="17"/>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color w:val="000000"/>
          <w:sz w:val="32"/>
          <w:szCs w:val="32"/>
        </w:rPr>
        <w:t>其他議案</w:t>
      </w:r>
      <w:r w:rsidR="007C7731" w:rsidRPr="00496828">
        <w:rPr>
          <w:rFonts w:ascii="標楷體" w:eastAsia="標楷體" w:hAnsi="標楷體" w:hint="eastAsia"/>
          <w:color w:val="000000"/>
          <w:sz w:val="32"/>
          <w:szCs w:val="32"/>
        </w:rPr>
        <w:t>．．．．．．．．．．．．．．．．．．．．．</w:t>
      </w:r>
      <w:r w:rsidR="009F2CC8" w:rsidRPr="00496828">
        <w:rPr>
          <w:rFonts w:ascii="標楷體" w:eastAsia="標楷體" w:hAnsi="標楷體" w:hint="eastAsia"/>
          <w:color w:val="000000"/>
          <w:sz w:val="32"/>
          <w:szCs w:val="32"/>
        </w:rPr>
        <w:t>58</w:t>
      </w:r>
    </w:p>
    <w:p w:rsidR="00F3296B" w:rsidRPr="00CC6D68" w:rsidRDefault="00F3296B" w:rsidP="0046177F">
      <w:pPr>
        <w:spacing w:line="520" w:lineRule="exact"/>
        <w:rPr>
          <w:rFonts w:ascii="標楷體" w:eastAsia="標楷體" w:hAnsi="標楷體"/>
          <w:sz w:val="32"/>
          <w:szCs w:val="32"/>
        </w:rPr>
      </w:pPr>
      <w:r w:rsidRPr="00CC6D68">
        <w:rPr>
          <w:rFonts w:ascii="標楷體" w:eastAsia="標楷體" w:hAnsi="標楷體" w:hint="eastAsia"/>
          <w:sz w:val="32"/>
          <w:szCs w:val="32"/>
        </w:rPr>
        <w:lastRenderedPageBreak/>
        <w:t>柒、本會期歷次會議議事錄</w:t>
      </w:r>
    </w:p>
    <w:p w:rsidR="00F3296B" w:rsidRPr="00496828" w:rsidRDefault="00F3296B" w:rsidP="00A217CE">
      <w:pPr>
        <w:numPr>
          <w:ilvl w:val="0"/>
          <w:numId w:val="18"/>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召集委員會議議事錄</w:t>
      </w:r>
      <w:r w:rsidR="007C7731" w:rsidRPr="00496828">
        <w:rPr>
          <w:rFonts w:ascii="標楷體" w:eastAsia="標楷體" w:hAnsi="標楷體" w:hint="eastAsia"/>
          <w:color w:val="000000"/>
          <w:sz w:val="32"/>
          <w:szCs w:val="32"/>
        </w:rPr>
        <w:t>．．．．．．．．．．．．．．．．</w:t>
      </w:r>
      <w:r w:rsidR="0046177F" w:rsidRPr="00496828">
        <w:rPr>
          <w:rFonts w:ascii="標楷體" w:eastAsia="標楷體" w:hAnsi="標楷體" w:hint="eastAsia"/>
          <w:color w:val="000000"/>
          <w:sz w:val="32"/>
          <w:szCs w:val="32"/>
        </w:rPr>
        <w:t>63</w:t>
      </w:r>
    </w:p>
    <w:p w:rsidR="007C7731" w:rsidRPr="00496828" w:rsidRDefault="00F3296B" w:rsidP="00A217CE">
      <w:pPr>
        <w:numPr>
          <w:ilvl w:val="0"/>
          <w:numId w:val="18"/>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本會全體委員會議議事錄</w:t>
      </w:r>
      <w:r w:rsidR="007C7731" w:rsidRPr="00496828">
        <w:rPr>
          <w:rFonts w:ascii="標楷體" w:eastAsia="標楷體" w:hAnsi="標楷體" w:hint="eastAsia"/>
          <w:color w:val="000000"/>
          <w:sz w:val="32"/>
          <w:szCs w:val="32"/>
        </w:rPr>
        <w:t>．．．．．．．．．．．．．．</w:t>
      </w:r>
      <w:r w:rsidR="0046177F" w:rsidRPr="00496828">
        <w:rPr>
          <w:rFonts w:ascii="標楷體" w:eastAsia="標楷體" w:hAnsi="標楷體" w:hint="eastAsia"/>
          <w:color w:val="000000"/>
          <w:sz w:val="32"/>
          <w:szCs w:val="32"/>
        </w:rPr>
        <w:t>67</w:t>
      </w:r>
    </w:p>
    <w:p w:rsidR="007C7731" w:rsidRPr="00496828" w:rsidRDefault="00F3296B" w:rsidP="00A217CE">
      <w:pPr>
        <w:numPr>
          <w:ilvl w:val="0"/>
          <w:numId w:val="18"/>
        </w:numPr>
        <w:adjustRightInd w:val="0"/>
        <w:snapToGrid w:val="0"/>
        <w:spacing w:line="520" w:lineRule="exact"/>
        <w:jc w:val="distribute"/>
        <w:rPr>
          <w:rFonts w:ascii="標楷體" w:eastAsia="標楷體" w:hAnsi="標楷體"/>
          <w:color w:val="000000"/>
          <w:sz w:val="32"/>
          <w:szCs w:val="32"/>
        </w:rPr>
      </w:pPr>
      <w:r w:rsidRPr="00496828">
        <w:rPr>
          <w:rFonts w:ascii="標楷體" w:eastAsia="標楷體" w:hAnsi="標楷體" w:hint="eastAsia"/>
          <w:color w:val="000000"/>
          <w:sz w:val="32"/>
          <w:szCs w:val="32"/>
        </w:rPr>
        <w:t>本會聯席委員會議議事錄</w:t>
      </w:r>
      <w:r w:rsidR="007C7731" w:rsidRPr="00496828">
        <w:rPr>
          <w:rFonts w:ascii="標楷體" w:eastAsia="標楷體" w:hAnsi="標楷體" w:hint="eastAsia"/>
          <w:color w:val="000000"/>
          <w:sz w:val="32"/>
          <w:szCs w:val="32"/>
        </w:rPr>
        <w:t>．．．．．．．．．．．．．．</w:t>
      </w:r>
      <w:r w:rsidR="0046177F" w:rsidRPr="00496828">
        <w:rPr>
          <w:rFonts w:ascii="標楷體" w:eastAsia="標楷體" w:hAnsi="標楷體" w:hint="eastAsia"/>
          <w:color w:val="000000"/>
          <w:sz w:val="32"/>
          <w:szCs w:val="32"/>
        </w:rPr>
        <w:t>114</w:t>
      </w:r>
    </w:p>
    <w:p w:rsidR="00F3296B" w:rsidRDefault="00F3296B"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E975D7" w:rsidRDefault="00E975D7" w:rsidP="007C7731">
      <w:pPr>
        <w:spacing w:line="500" w:lineRule="exact"/>
        <w:rPr>
          <w:rFonts w:ascii="標楷體" w:eastAsia="標楷體" w:hAnsi="標楷體"/>
          <w:sz w:val="32"/>
          <w:szCs w:val="32"/>
        </w:rPr>
      </w:pPr>
    </w:p>
    <w:p w:rsidR="00AD67CC" w:rsidRDefault="00AD67CC" w:rsidP="007C7731">
      <w:pPr>
        <w:spacing w:line="500" w:lineRule="exact"/>
        <w:rPr>
          <w:rFonts w:ascii="標楷體" w:eastAsia="標楷體" w:hAnsi="標楷體"/>
          <w:sz w:val="32"/>
          <w:szCs w:val="32"/>
        </w:rPr>
        <w:sectPr w:rsidR="00AD67CC" w:rsidSect="00AD67CC">
          <w:type w:val="continuous"/>
          <w:pgSz w:w="11907" w:h="16840" w:code="9"/>
          <w:pgMar w:top="1134" w:right="1134" w:bottom="1134" w:left="1134" w:header="851" w:footer="992" w:gutter="0"/>
          <w:pgNumType w:fmt="taiwaneseCountingThousand" w:start="0"/>
          <w:cols w:space="425"/>
          <w:docGrid w:type="linesAndChars" w:linePitch="360"/>
        </w:sectPr>
      </w:pPr>
    </w:p>
    <w:p w:rsidR="00AD67CC" w:rsidRPr="00E85A9C" w:rsidRDefault="00AD67CC" w:rsidP="006F751A">
      <w:pPr>
        <w:pStyle w:val="1"/>
        <w:keepNext w:val="0"/>
        <w:snapToGrid w:val="0"/>
        <w:spacing w:afterLines="50" w:after="180" w:line="440" w:lineRule="exact"/>
        <w:rPr>
          <w:rFonts w:ascii="標楷體" w:hAnsi="標楷體"/>
          <w:szCs w:val="28"/>
        </w:rPr>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End w:id="0"/>
      <w:r w:rsidRPr="00E85A9C">
        <w:rPr>
          <w:rFonts w:ascii="標楷體" w:hAnsi="標楷體"/>
          <w:szCs w:val="28"/>
        </w:rPr>
        <w:lastRenderedPageBreak/>
        <w:t>壹、組織及業務</w:t>
      </w:r>
      <w:bookmarkEnd w:id="1"/>
      <w:bookmarkEnd w:id="2"/>
      <w:bookmarkEnd w:id="3"/>
      <w:bookmarkEnd w:id="4"/>
      <w:r w:rsidRPr="00E85A9C">
        <w:rPr>
          <w:rFonts w:ascii="標楷體" w:hAnsi="標楷體"/>
          <w:szCs w:val="28"/>
        </w:rPr>
        <w:t>簡介</w:t>
      </w:r>
      <w:bookmarkEnd w:id="5"/>
      <w:bookmarkEnd w:id="6"/>
    </w:p>
    <w:p w:rsidR="00AD67CC" w:rsidRPr="005269D8" w:rsidRDefault="00AD67CC" w:rsidP="00AD67CC">
      <w:pPr>
        <w:pStyle w:val="2"/>
        <w:keepNext w:val="0"/>
        <w:snapToGrid w:val="0"/>
        <w:spacing w:afterLines="50" w:after="180" w:line="440" w:lineRule="exact"/>
        <w:ind w:leftChars="119" w:left="426" w:hangingChars="50" w:hanging="140"/>
        <w:rPr>
          <w:rFonts w:ascii="標楷體" w:hAnsi="標楷體"/>
          <w:b/>
          <w:szCs w:val="28"/>
        </w:rPr>
      </w:pPr>
      <w:bookmarkStart w:id="7" w:name="_一、本會期本會委員名單"/>
      <w:bookmarkStart w:id="8" w:name="_Toc163381671"/>
      <w:bookmarkStart w:id="9" w:name="_Toc163899071"/>
      <w:bookmarkStart w:id="10" w:name="_Toc167872432"/>
      <w:bookmarkStart w:id="11" w:name="_Toc169687161"/>
      <w:bookmarkStart w:id="12" w:name="_Toc510167614"/>
      <w:bookmarkStart w:id="13" w:name="_Toc1401018"/>
      <w:bookmarkEnd w:id="7"/>
      <w:r w:rsidRPr="005269D8">
        <w:rPr>
          <w:rFonts w:ascii="標楷體" w:hAnsi="標楷體"/>
          <w:b/>
          <w:szCs w:val="28"/>
        </w:rPr>
        <w:t>一、組織</w:t>
      </w:r>
    </w:p>
    <w:p w:rsidR="00AD67CC" w:rsidRPr="00605711" w:rsidRDefault="00AD67CC" w:rsidP="00AD67CC">
      <w:pPr>
        <w:pStyle w:val="2"/>
        <w:keepNext w:val="0"/>
        <w:snapToGrid w:val="0"/>
        <w:spacing w:afterLines="50" w:after="180" w:line="440" w:lineRule="exact"/>
        <w:ind w:leftChars="119" w:left="426" w:hangingChars="50" w:hanging="140"/>
        <w:rPr>
          <w:rFonts w:ascii="標楷體" w:hAnsi="標楷體"/>
          <w:szCs w:val="28"/>
        </w:rPr>
      </w:pPr>
      <w:r w:rsidRPr="00605711">
        <w:rPr>
          <w:rFonts w:ascii="標楷體" w:hAnsi="標楷體" w:hint="eastAsia"/>
          <w:szCs w:val="28"/>
        </w:rPr>
        <w:t>（一）</w:t>
      </w:r>
      <w:r w:rsidRPr="00605711">
        <w:rPr>
          <w:rFonts w:ascii="標楷體" w:hAnsi="標楷體"/>
          <w:szCs w:val="28"/>
        </w:rPr>
        <w:t>本會期本會委員名單</w:t>
      </w:r>
      <w:bookmarkEnd w:id="8"/>
      <w:bookmarkEnd w:id="9"/>
      <w:bookmarkEnd w:id="10"/>
      <w:bookmarkEnd w:id="11"/>
      <w:bookmarkEnd w:id="12"/>
      <w:bookmarkEnd w:id="13"/>
    </w:p>
    <w:p w:rsidR="00AD67CC" w:rsidRPr="00605711" w:rsidRDefault="00AD67CC" w:rsidP="00AD67CC">
      <w:pPr>
        <w:pStyle w:val="2"/>
        <w:keepNext w:val="0"/>
        <w:snapToGrid w:val="0"/>
        <w:spacing w:beforeLines="50" w:before="180" w:afterLines="50" w:after="180" w:line="440" w:lineRule="exact"/>
        <w:ind w:leftChars="177" w:left="425" w:firstLineChars="150" w:firstLine="420"/>
        <w:rPr>
          <w:rFonts w:ascii="標楷體" w:hAnsi="標楷體"/>
          <w:szCs w:val="28"/>
        </w:rPr>
      </w:pPr>
      <w:bookmarkStart w:id="14" w:name="_二、本會期本會召集委員名單"/>
      <w:bookmarkStart w:id="15" w:name="_Toc163381672"/>
      <w:bookmarkStart w:id="16" w:name="_Toc163899072"/>
      <w:bookmarkStart w:id="17" w:name="_Toc167872433"/>
      <w:bookmarkStart w:id="18" w:name="_Toc169687162"/>
      <w:bookmarkStart w:id="19" w:name="_Toc510167615"/>
      <w:bookmarkStart w:id="20" w:name="_Toc1401019"/>
      <w:bookmarkEnd w:id="14"/>
      <w:r w:rsidRPr="00605711">
        <w:rPr>
          <w:rFonts w:ascii="標楷體" w:hAnsi="標楷體" w:hint="eastAsia"/>
          <w:szCs w:val="28"/>
        </w:rPr>
        <w:t xml:space="preserve">  黃國書   吳思瑤   范  雲 </w:t>
      </w:r>
      <w:r>
        <w:rPr>
          <w:rFonts w:ascii="標楷體" w:hAnsi="標楷體" w:hint="eastAsia"/>
          <w:szCs w:val="28"/>
        </w:rPr>
        <w:t xml:space="preserve"> </w:t>
      </w:r>
      <w:r w:rsidRPr="00605711">
        <w:rPr>
          <w:rFonts w:ascii="標楷體" w:hAnsi="標楷體" w:hint="eastAsia"/>
          <w:szCs w:val="28"/>
        </w:rPr>
        <w:t>林宜瑾   張廖萬堅</w:t>
      </w:r>
    </w:p>
    <w:p w:rsidR="00AD67CC" w:rsidRPr="00605711" w:rsidRDefault="00AD67CC" w:rsidP="00AD67CC">
      <w:pPr>
        <w:pStyle w:val="2"/>
        <w:keepNext w:val="0"/>
        <w:snapToGrid w:val="0"/>
        <w:spacing w:beforeLines="50" w:before="180" w:afterLines="50" w:after="180" w:line="440" w:lineRule="exact"/>
        <w:ind w:leftChars="119" w:left="426" w:hangingChars="50" w:hanging="140"/>
        <w:rPr>
          <w:rFonts w:ascii="標楷體" w:hAnsi="標楷體"/>
          <w:szCs w:val="28"/>
        </w:rPr>
      </w:pPr>
      <w:r w:rsidRPr="00605711">
        <w:rPr>
          <w:rFonts w:ascii="標楷體" w:hAnsi="標楷體" w:hint="eastAsia"/>
          <w:szCs w:val="28"/>
        </w:rPr>
        <w:t xml:space="preserve">      林奕華   陳秀寳   高虹安  李德維   高金素梅</w:t>
      </w:r>
    </w:p>
    <w:p w:rsidR="00AD67CC" w:rsidRPr="00605711" w:rsidRDefault="00AD67CC" w:rsidP="00AD67CC">
      <w:pPr>
        <w:pStyle w:val="2"/>
        <w:keepNext w:val="0"/>
        <w:snapToGrid w:val="0"/>
        <w:spacing w:beforeLines="50" w:before="180" w:afterLines="50" w:after="180" w:line="440" w:lineRule="exact"/>
        <w:ind w:leftChars="177" w:left="425" w:firstLineChars="150" w:firstLine="420"/>
        <w:rPr>
          <w:rFonts w:ascii="標楷體" w:hAnsi="標楷體"/>
          <w:szCs w:val="28"/>
        </w:rPr>
      </w:pPr>
      <w:r w:rsidRPr="00605711">
        <w:rPr>
          <w:rFonts w:ascii="標楷體" w:hAnsi="標楷體" w:hint="eastAsia"/>
          <w:szCs w:val="28"/>
        </w:rPr>
        <w:t xml:space="preserve">  鄭正鈐   賴品妤   萬美玲</w:t>
      </w:r>
      <w:r>
        <w:rPr>
          <w:rFonts w:ascii="標楷體" w:hAnsi="標楷體" w:hint="eastAsia"/>
          <w:szCs w:val="28"/>
        </w:rPr>
        <w:t xml:space="preserve">  </w:t>
      </w:r>
      <w:r w:rsidRPr="00605711">
        <w:rPr>
          <w:rFonts w:ascii="標楷體" w:hAnsi="標楷體" w:hint="eastAsia"/>
          <w:szCs w:val="28"/>
        </w:rPr>
        <w:t>伍麗華Saidhai‧Tahovecahe</w:t>
      </w:r>
    </w:p>
    <w:p w:rsidR="00AD67CC" w:rsidRPr="00605711" w:rsidRDefault="00AD67CC" w:rsidP="00AD67CC">
      <w:pPr>
        <w:spacing w:line="440" w:lineRule="exact"/>
        <w:jc w:val="both"/>
        <w:rPr>
          <w:rFonts w:ascii="標楷體" w:eastAsia="標楷體"/>
          <w:color w:val="000000"/>
          <w:sz w:val="28"/>
          <w:szCs w:val="28"/>
        </w:rPr>
      </w:pPr>
      <w:r w:rsidRPr="00605711">
        <w:rPr>
          <w:rFonts w:hint="eastAsia"/>
        </w:rPr>
        <w:t xml:space="preserve">         </w:t>
      </w:r>
      <w:r w:rsidRPr="00605711">
        <w:rPr>
          <w:rFonts w:ascii="標楷體" w:eastAsia="標楷體" w:hint="eastAsia"/>
          <w:color w:val="000000"/>
          <w:sz w:val="28"/>
          <w:szCs w:val="28"/>
        </w:rPr>
        <w:t>共14人。</w:t>
      </w:r>
    </w:p>
    <w:p w:rsidR="00AD67CC" w:rsidRPr="00605711" w:rsidRDefault="00AD67CC" w:rsidP="00AD67CC">
      <w:pPr>
        <w:pStyle w:val="2"/>
        <w:keepNext w:val="0"/>
        <w:snapToGrid w:val="0"/>
        <w:spacing w:beforeLines="50" w:before="180" w:afterLines="50" w:after="180" w:line="440" w:lineRule="exact"/>
        <w:ind w:leftChars="119" w:left="426" w:hangingChars="50" w:hanging="140"/>
        <w:rPr>
          <w:rFonts w:ascii="標楷體" w:hAnsi="標楷體"/>
          <w:szCs w:val="28"/>
        </w:rPr>
      </w:pPr>
      <w:r w:rsidRPr="00605711">
        <w:rPr>
          <w:rFonts w:ascii="標楷體" w:hAnsi="標楷體" w:hint="eastAsia"/>
          <w:szCs w:val="28"/>
        </w:rPr>
        <w:t>（二）</w:t>
      </w:r>
      <w:r w:rsidRPr="00605711">
        <w:rPr>
          <w:rFonts w:ascii="標楷體" w:hAnsi="標楷體"/>
          <w:szCs w:val="28"/>
        </w:rPr>
        <w:t>本會期本會召集委員</w:t>
      </w:r>
      <w:bookmarkEnd w:id="15"/>
      <w:bookmarkEnd w:id="16"/>
      <w:bookmarkEnd w:id="17"/>
      <w:bookmarkEnd w:id="18"/>
      <w:r w:rsidRPr="00605711">
        <w:rPr>
          <w:rFonts w:ascii="標楷體" w:hAnsi="標楷體"/>
          <w:szCs w:val="28"/>
        </w:rPr>
        <w:t>名單</w:t>
      </w:r>
      <w:bookmarkEnd w:id="19"/>
      <w:bookmarkEnd w:id="20"/>
    </w:p>
    <w:p w:rsidR="00AD67CC" w:rsidRPr="00605711" w:rsidRDefault="00AD67CC" w:rsidP="00AD67CC">
      <w:pPr>
        <w:tabs>
          <w:tab w:val="left" w:pos="7800"/>
        </w:tabs>
        <w:snapToGrid w:val="0"/>
        <w:spacing w:line="440" w:lineRule="exact"/>
        <w:ind w:leftChars="236" w:left="566" w:firstLineChars="101" w:firstLine="283"/>
        <w:jc w:val="both"/>
        <w:rPr>
          <w:rFonts w:ascii="標楷體" w:eastAsia="標楷體" w:hAnsi="標楷體"/>
          <w:sz w:val="28"/>
          <w:szCs w:val="28"/>
        </w:rPr>
      </w:pPr>
      <w:r w:rsidRPr="00605711">
        <w:rPr>
          <w:rFonts w:ascii="標楷體" w:eastAsia="標楷體" w:hAnsi="標楷體" w:hint="eastAsia"/>
          <w:sz w:val="28"/>
          <w:szCs w:val="28"/>
        </w:rPr>
        <w:t xml:space="preserve">  黃委員國書、</w:t>
      </w:r>
      <w:r w:rsidRPr="00605711">
        <w:rPr>
          <w:rFonts w:ascii="標楷體" w:eastAsia="標楷體" w:hint="eastAsia"/>
          <w:color w:val="000000"/>
          <w:sz w:val="28"/>
          <w:szCs w:val="28"/>
        </w:rPr>
        <w:t>高金委員素梅</w:t>
      </w:r>
    </w:p>
    <w:p w:rsidR="00AD67CC" w:rsidRPr="00605711" w:rsidRDefault="00AD67CC" w:rsidP="00AD67CC">
      <w:pPr>
        <w:pStyle w:val="2"/>
        <w:keepNext w:val="0"/>
        <w:snapToGrid w:val="0"/>
        <w:spacing w:beforeLines="50" w:before="180" w:afterLines="50" w:after="180" w:line="440" w:lineRule="exact"/>
        <w:ind w:leftChars="119" w:left="426" w:hangingChars="50" w:hanging="140"/>
        <w:rPr>
          <w:rFonts w:ascii="標楷體" w:hAnsi="標楷體"/>
          <w:szCs w:val="28"/>
        </w:rPr>
      </w:pPr>
      <w:bookmarkStart w:id="21" w:name="_三、本會期本會參加程序委員會委員名單"/>
      <w:bookmarkEnd w:id="21"/>
      <w:r w:rsidRPr="00605711">
        <w:rPr>
          <w:rFonts w:ascii="標楷體" w:hAnsi="標楷體" w:hint="eastAsia"/>
          <w:szCs w:val="28"/>
        </w:rPr>
        <w:t>（三）本會期擔任紀律委員會召集委員名單</w:t>
      </w:r>
    </w:p>
    <w:p w:rsidR="00AD67CC" w:rsidRPr="00605711" w:rsidRDefault="00AD67CC" w:rsidP="00AD67CC">
      <w:pPr>
        <w:snapToGrid w:val="0"/>
        <w:spacing w:line="440" w:lineRule="exact"/>
        <w:ind w:firstLineChars="300" w:firstLine="840"/>
        <w:jc w:val="both"/>
        <w:rPr>
          <w:rFonts w:ascii="標楷體" w:eastAsia="標楷體" w:hAnsi="標楷體"/>
          <w:sz w:val="28"/>
          <w:szCs w:val="28"/>
        </w:rPr>
      </w:pPr>
      <w:r w:rsidRPr="00605711">
        <w:rPr>
          <w:rFonts w:ascii="標楷體" w:eastAsia="標楷體" w:hAnsi="標楷體" w:hint="eastAsia"/>
          <w:sz w:val="28"/>
          <w:szCs w:val="28"/>
        </w:rPr>
        <w:t xml:space="preserve">  高金委員素梅</w:t>
      </w:r>
    </w:p>
    <w:p w:rsidR="00AD67CC" w:rsidRPr="005269D8" w:rsidRDefault="00AD67CC" w:rsidP="00B602ED">
      <w:pPr>
        <w:pStyle w:val="2"/>
        <w:keepNext w:val="0"/>
        <w:snapToGrid w:val="0"/>
        <w:spacing w:beforeLines="50" w:before="180" w:afterLines="50" w:after="180" w:line="480" w:lineRule="exact"/>
        <w:ind w:leftChars="119" w:left="426" w:hangingChars="50" w:hanging="140"/>
        <w:rPr>
          <w:rFonts w:ascii="標楷體" w:hAnsi="標楷體"/>
          <w:b/>
          <w:szCs w:val="28"/>
        </w:rPr>
      </w:pPr>
      <w:bookmarkStart w:id="22" w:name="_Toc510167617"/>
      <w:bookmarkStart w:id="23" w:name="_Toc1401021"/>
      <w:r w:rsidRPr="005269D8">
        <w:rPr>
          <w:rFonts w:ascii="標楷體" w:hAnsi="標楷體" w:hint="eastAsia"/>
          <w:b/>
          <w:szCs w:val="28"/>
        </w:rPr>
        <w:t>二</w:t>
      </w:r>
      <w:r w:rsidRPr="005269D8">
        <w:rPr>
          <w:rFonts w:ascii="標楷體" w:hAnsi="標楷體"/>
          <w:b/>
          <w:szCs w:val="28"/>
        </w:rPr>
        <w:t>、業務簡介</w:t>
      </w:r>
      <w:bookmarkEnd w:id="22"/>
      <w:bookmarkEnd w:id="23"/>
    </w:p>
    <w:p w:rsidR="00AD67CC" w:rsidRDefault="00AD67CC" w:rsidP="00B602ED">
      <w:pPr>
        <w:snapToGrid w:val="0"/>
        <w:spacing w:line="480" w:lineRule="exact"/>
        <w:ind w:leftChars="236" w:left="566"/>
        <w:jc w:val="both"/>
        <w:rPr>
          <w:rFonts w:ascii="標楷體" w:eastAsia="標楷體" w:hAnsi="標楷體"/>
          <w:spacing w:val="-4"/>
          <w:sz w:val="28"/>
          <w:szCs w:val="28"/>
        </w:rPr>
      </w:pPr>
      <w:r w:rsidRPr="00F0524A">
        <w:rPr>
          <w:rFonts w:ascii="標楷體" w:eastAsia="標楷體" w:hAnsi="標楷體" w:hint="eastAsia"/>
          <w:spacing w:val="-4"/>
          <w:sz w:val="28"/>
          <w:szCs w:val="28"/>
        </w:rPr>
        <w:t>(一)依據本院各委員會組織法第2條規定</w:t>
      </w:r>
    </w:p>
    <w:p w:rsidR="00AD67CC" w:rsidRPr="00F0524A" w:rsidRDefault="00AD67CC" w:rsidP="00B602ED">
      <w:pPr>
        <w:snapToGrid w:val="0"/>
        <w:spacing w:line="480" w:lineRule="exact"/>
        <w:ind w:leftChars="472" w:left="1133"/>
        <w:jc w:val="both"/>
        <w:rPr>
          <w:rFonts w:ascii="標楷體" w:eastAsia="標楷體" w:hAnsi="標楷體"/>
          <w:spacing w:val="-4"/>
          <w:sz w:val="28"/>
          <w:szCs w:val="28"/>
        </w:r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各委員會審查本院會議交付審查之議案及人民請願書，並得於每會期開始時，邀請相關部會作業務報告，並備質詢。</w:t>
      </w:r>
    </w:p>
    <w:p w:rsidR="00AD67CC" w:rsidRPr="00F0524A" w:rsidRDefault="00AD67CC" w:rsidP="00B602ED">
      <w:pPr>
        <w:snapToGrid w:val="0"/>
        <w:spacing w:line="480" w:lineRule="exact"/>
        <w:ind w:leftChars="236" w:left="1110" w:hangingChars="200" w:hanging="544"/>
        <w:jc w:val="both"/>
        <w:rPr>
          <w:rFonts w:ascii="標楷體" w:eastAsia="標楷體" w:hAnsi="標楷體"/>
          <w:spacing w:val="-4"/>
          <w:sz w:val="28"/>
          <w:szCs w:val="28"/>
        </w:rPr>
      </w:pPr>
      <w:r w:rsidRPr="00F0524A">
        <w:rPr>
          <w:rFonts w:ascii="標楷體" w:eastAsia="標楷體" w:hAnsi="標楷體" w:hint="eastAsia"/>
          <w:spacing w:val="-4"/>
          <w:sz w:val="28"/>
          <w:szCs w:val="28"/>
        </w:rPr>
        <w:t>(二)依據本院程序委員會組織規程第5條第1項第5</w:t>
      </w:r>
      <w:r>
        <w:rPr>
          <w:rFonts w:ascii="標楷體" w:eastAsia="標楷體" w:hAnsi="標楷體" w:hint="eastAsia"/>
          <w:spacing w:val="-4"/>
          <w:sz w:val="28"/>
          <w:szCs w:val="28"/>
        </w:rPr>
        <w:t>款規定</w:t>
      </w:r>
      <w:r w:rsidRPr="00F0524A">
        <w:rPr>
          <w:rFonts w:ascii="標楷體" w:eastAsia="標楷體" w:hAnsi="標楷體" w:hint="eastAsia"/>
          <w:spacing w:val="-4"/>
          <w:sz w:val="28"/>
          <w:szCs w:val="28"/>
        </w:rPr>
        <w:br/>
      </w: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教育及文化委員會：審查教育、文化政策及有關教育部、行政院文化建設委員會(已於101年5月20日改制為文化部)、國立故宮博物院、行政院新聞局(已於101年5月20日裁撤)、行政院青年輔導委員會(已於102年1月1日改制為教育部青年發展署)、行政院體育委員會(已於102年1月1日改制為教育部體育署)、中央研究院、行政院國家科學委員會(已於103年3月3日改制為科技部)、行政院原子能委員會掌理事項之議案。</w:t>
      </w:r>
    </w:p>
    <w:p w:rsidR="00AD67CC" w:rsidRDefault="00AD67CC" w:rsidP="00B602ED">
      <w:pPr>
        <w:snapToGrid w:val="0"/>
        <w:spacing w:line="480" w:lineRule="exact"/>
        <w:ind w:leftChars="236" w:left="566"/>
        <w:jc w:val="both"/>
        <w:rPr>
          <w:rFonts w:ascii="標楷體" w:eastAsia="標楷體" w:hAnsi="標楷體"/>
          <w:spacing w:val="-4"/>
          <w:sz w:val="28"/>
          <w:szCs w:val="28"/>
        </w:rPr>
      </w:pPr>
      <w:r w:rsidRPr="00F0524A">
        <w:rPr>
          <w:rFonts w:ascii="標楷體" w:eastAsia="標楷體" w:hAnsi="標楷體" w:hint="eastAsia"/>
          <w:spacing w:val="-4"/>
          <w:sz w:val="28"/>
          <w:szCs w:val="28"/>
        </w:rPr>
        <w:t>(三)本會現有職員</w:t>
      </w:r>
    </w:p>
    <w:p w:rsidR="00AD67CC" w:rsidRPr="00F0524A" w:rsidRDefault="00AD67CC" w:rsidP="00B602ED">
      <w:pPr>
        <w:snapToGrid w:val="0"/>
        <w:spacing w:line="480" w:lineRule="exact"/>
        <w:ind w:leftChars="236" w:left="1110" w:hangingChars="200" w:hanging="544"/>
        <w:jc w:val="both"/>
        <w:rPr>
          <w:rFonts w:ascii="標楷體" w:eastAsia="標楷體" w:hAnsi="標楷體"/>
          <w:spacing w:val="-4"/>
          <w:sz w:val="28"/>
          <w:szCs w:val="28"/>
        </w:rPr>
      </w:pPr>
      <w:r>
        <w:rPr>
          <w:rFonts w:ascii="標楷體" w:eastAsia="標楷體" w:hAnsi="標楷體" w:hint="eastAsia"/>
          <w:spacing w:val="-4"/>
          <w:sz w:val="28"/>
          <w:szCs w:val="28"/>
        </w:rPr>
        <w:t xml:space="preserve">        </w:t>
      </w:r>
      <w:r w:rsidRPr="00F0524A">
        <w:rPr>
          <w:rFonts w:ascii="標楷體" w:eastAsia="標楷體" w:hAnsi="標楷體" w:hint="eastAsia"/>
          <w:spacing w:val="-4"/>
          <w:sz w:val="28"/>
          <w:szCs w:val="28"/>
        </w:rPr>
        <w:t>本會現有職員</w:t>
      </w:r>
      <w:r>
        <w:rPr>
          <w:rFonts w:ascii="標楷體" w:eastAsia="標楷體" w:hAnsi="標楷體" w:hint="eastAsia"/>
          <w:spacing w:val="-4"/>
          <w:sz w:val="28"/>
          <w:szCs w:val="28"/>
        </w:rPr>
        <w:t>為</w:t>
      </w:r>
      <w:r w:rsidRPr="00F0524A">
        <w:rPr>
          <w:rFonts w:ascii="標楷體" w:eastAsia="標楷體" w:hAnsi="標楷體" w:hint="eastAsia"/>
          <w:spacing w:val="-4"/>
          <w:sz w:val="28"/>
          <w:szCs w:val="28"/>
        </w:rPr>
        <w:t>主任秘書、專門委員、簡任秘書、簡任編審、科長、專員各1人、科員4人及技工1人，共計11人。</w:t>
      </w:r>
    </w:p>
    <w:p w:rsidR="00AD67CC" w:rsidRDefault="00AD67CC" w:rsidP="00B602ED">
      <w:pPr>
        <w:snapToGrid w:val="0"/>
        <w:spacing w:line="480" w:lineRule="exact"/>
        <w:jc w:val="both"/>
        <w:rPr>
          <w:rFonts w:ascii="標楷體" w:eastAsia="標楷體" w:hAnsi="標楷體"/>
          <w:b/>
          <w:spacing w:val="-4"/>
          <w:sz w:val="28"/>
          <w:szCs w:val="28"/>
        </w:rPr>
      </w:pPr>
      <w:r w:rsidRPr="00165216">
        <w:rPr>
          <w:rFonts w:ascii="標楷體" w:eastAsia="標楷體" w:hAnsi="標楷體" w:hint="eastAsia"/>
          <w:b/>
          <w:spacing w:val="-4"/>
          <w:sz w:val="28"/>
          <w:szCs w:val="28"/>
        </w:rPr>
        <w:lastRenderedPageBreak/>
        <w:t>貳、本會期會務概況</w:t>
      </w: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r w:rsidRPr="00165216">
        <w:rPr>
          <w:rFonts w:ascii="標楷體" w:eastAsia="標楷體" w:hAnsi="標楷體" w:hint="eastAsia"/>
          <w:b/>
          <w:spacing w:val="-4"/>
          <w:sz w:val="28"/>
          <w:szCs w:val="28"/>
        </w:rPr>
        <w:t>一、會務概況一覽表</w:t>
      </w: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r>
        <w:rPr>
          <w:rFonts w:ascii="標楷體" w:eastAsia="標楷體" w:hAnsi="標楷體" w:hint="eastAsia"/>
          <w:b/>
          <w:spacing w:val="-4"/>
          <w:sz w:val="28"/>
          <w:szCs w:val="28"/>
        </w:rPr>
        <w:t>(一)會議概況表</w:t>
      </w:r>
    </w:p>
    <w:tbl>
      <w:tblPr>
        <w:tblpPr w:leftFromText="180" w:rightFromText="180" w:vertAnchor="text" w:horzAnchor="margin" w:tblpY="424"/>
        <w:tblW w:w="47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86"/>
        <w:gridCol w:w="1613"/>
        <w:gridCol w:w="1267"/>
        <w:gridCol w:w="2390"/>
        <w:gridCol w:w="1828"/>
      </w:tblGrid>
      <w:tr w:rsidR="00AD67CC" w:rsidTr="00AD67CC">
        <w:trPr>
          <w:cantSplit/>
          <w:trHeight w:val="697"/>
        </w:trPr>
        <w:tc>
          <w:tcPr>
            <w:tcW w:w="378" w:type="pct"/>
            <w:tcBorders>
              <w:top w:val="single" w:sz="4" w:space="0" w:color="auto"/>
              <w:left w:val="single" w:sz="4" w:space="0" w:color="auto"/>
              <w:bottom w:val="single" w:sz="4" w:space="0" w:color="auto"/>
              <w:right w:val="single" w:sz="4" w:space="0" w:color="auto"/>
            </w:tcBorders>
            <w:vAlign w:val="center"/>
            <w:hideMark/>
          </w:tcPr>
          <w:p w:rsidR="00AD67CC" w:rsidRDefault="00AD67CC" w:rsidP="00AD67CC">
            <w:pPr>
              <w:rPr>
                <w:rFonts w:ascii="標楷體" w:eastAsia="標楷體" w:hAnsi="標楷體"/>
                <w:b/>
                <w:bCs/>
                <w:spacing w:val="-20"/>
                <w:sz w:val="28"/>
                <w:szCs w:val="28"/>
              </w:rPr>
            </w:pPr>
            <w:r>
              <w:rPr>
                <w:rFonts w:ascii="標楷體" w:eastAsia="標楷體" w:hAnsi="標楷體" w:hint="eastAsia"/>
                <w:b/>
                <w:bCs/>
                <w:spacing w:val="-20"/>
                <w:sz w:val="28"/>
                <w:szCs w:val="28"/>
              </w:rPr>
              <w:t>編號</w:t>
            </w:r>
          </w:p>
        </w:tc>
        <w:tc>
          <w:tcPr>
            <w:tcW w:w="755" w:type="pct"/>
            <w:tcBorders>
              <w:top w:val="single" w:sz="4" w:space="0" w:color="auto"/>
              <w:left w:val="single" w:sz="4" w:space="0" w:color="auto"/>
              <w:bottom w:val="single" w:sz="4" w:space="0" w:color="auto"/>
              <w:right w:val="single" w:sz="4" w:space="0" w:color="auto"/>
            </w:tcBorders>
            <w:vAlign w:val="center"/>
            <w:hideMark/>
          </w:tcPr>
          <w:p w:rsidR="00AD67CC" w:rsidRDefault="00AD67CC" w:rsidP="00AD67CC">
            <w:pPr>
              <w:jc w:val="distribute"/>
              <w:rPr>
                <w:rFonts w:ascii="標楷體" w:eastAsia="標楷體" w:hAnsi="標楷體"/>
                <w:b/>
                <w:bCs/>
                <w:sz w:val="28"/>
              </w:rPr>
            </w:pPr>
            <w:r>
              <w:rPr>
                <w:rFonts w:ascii="標楷體" w:eastAsia="標楷體" w:hAnsi="標楷體" w:hint="eastAsia"/>
                <w:b/>
                <w:bCs/>
                <w:sz w:val="28"/>
              </w:rPr>
              <w:t>日期</w:t>
            </w:r>
          </w:p>
        </w:tc>
        <w:tc>
          <w:tcPr>
            <w:tcW w:w="879" w:type="pct"/>
            <w:tcBorders>
              <w:top w:val="single" w:sz="4" w:space="0" w:color="auto"/>
              <w:left w:val="single" w:sz="4" w:space="0" w:color="auto"/>
              <w:bottom w:val="single" w:sz="4" w:space="0" w:color="auto"/>
              <w:right w:val="single" w:sz="4" w:space="0" w:color="auto"/>
            </w:tcBorders>
            <w:vAlign w:val="center"/>
            <w:hideMark/>
          </w:tcPr>
          <w:p w:rsidR="00AD67CC" w:rsidRDefault="00AD67CC" w:rsidP="00AD67CC">
            <w:pPr>
              <w:jc w:val="both"/>
              <w:rPr>
                <w:rFonts w:ascii="標楷體" w:eastAsia="標楷體" w:hAnsi="標楷體"/>
                <w:b/>
                <w:bCs/>
                <w:sz w:val="28"/>
              </w:rPr>
            </w:pPr>
            <w:r w:rsidRPr="00AD67CC">
              <w:rPr>
                <w:rFonts w:ascii="標楷體" w:eastAsia="標楷體" w:hAnsi="標楷體" w:hint="eastAsia"/>
                <w:b/>
                <w:bCs/>
                <w:spacing w:val="47"/>
                <w:kern w:val="0"/>
                <w:sz w:val="28"/>
                <w:fitText w:val="1400" w:id="-1994674176"/>
              </w:rPr>
              <w:t>會議名</w:t>
            </w:r>
            <w:r w:rsidRPr="00AD67CC">
              <w:rPr>
                <w:rFonts w:ascii="標楷體" w:eastAsia="標楷體" w:hAnsi="標楷體" w:hint="eastAsia"/>
                <w:b/>
                <w:bCs/>
                <w:spacing w:val="-1"/>
                <w:kern w:val="0"/>
                <w:sz w:val="28"/>
                <w:fitText w:val="1400" w:id="-1994674176"/>
              </w:rPr>
              <w:t>稱</w:t>
            </w:r>
          </w:p>
        </w:tc>
        <w:tc>
          <w:tcPr>
            <w:tcW w:w="690" w:type="pct"/>
            <w:tcBorders>
              <w:top w:val="single" w:sz="4" w:space="0" w:color="auto"/>
              <w:left w:val="single" w:sz="4" w:space="0" w:color="auto"/>
              <w:bottom w:val="single" w:sz="4" w:space="0" w:color="auto"/>
              <w:right w:val="single" w:sz="4" w:space="0" w:color="auto"/>
            </w:tcBorders>
            <w:vAlign w:val="center"/>
            <w:hideMark/>
          </w:tcPr>
          <w:p w:rsidR="00AD67CC" w:rsidRDefault="00AD67CC" w:rsidP="00AD67CC">
            <w:pPr>
              <w:ind w:rightChars="17" w:right="41"/>
              <w:jc w:val="distribute"/>
              <w:rPr>
                <w:rFonts w:ascii="標楷體" w:eastAsia="標楷體" w:hAnsi="標楷體"/>
                <w:b/>
                <w:bCs/>
                <w:sz w:val="28"/>
              </w:rPr>
            </w:pPr>
            <w:r>
              <w:rPr>
                <w:rFonts w:ascii="標楷體" w:eastAsia="標楷體" w:hAnsi="標楷體" w:hint="eastAsia"/>
                <w:b/>
                <w:bCs/>
                <w:sz w:val="28"/>
              </w:rPr>
              <w:t>主席</w:t>
            </w:r>
          </w:p>
        </w:tc>
        <w:tc>
          <w:tcPr>
            <w:tcW w:w="1302" w:type="pct"/>
            <w:tcBorders>
              <w:top w:val="single" w:sz="4" w:space="0" w:color="auto"/>
              <w:left w:val="single" w:sz="4" w:space="0" w:color="auto"/>
              <w:bottom w:val="single" w:sz="4" w:space="0" w:color="auto"/>
              <w:right w:val="single" w:sz="4" w:space="0" w:color="auto"/>
            </w:tcBorders>
            <w:vAlign w:val="center"/>
            <w:hideMark/>
          </w:tcPr>
          <w:p w:rsidR="00AD67CC" w:rsidRDefault="00AD67CC" w:rsidP="00AD67CC">
            <w:pPr>
              <w:jc w:val="distribute"/>
              <w:rPr>
                <w:rFonts w:ascii="標楷體" w:eastAsia="標楷體" w:hAnsi="標楷體"/>
                <w:b/>
                <w:bCs/>
                <w:sz w:val="28"/>
              </w:rPr>
            </w:pPr>
            <w:r>
              <w:rPr>
                <w:rFonts w:ascii="標楷體" w:eastAsia="標楷體" w:hAnsi="標楷體" w:hint="eastAsia"/>
                <w:b/>
                <w:bCs/>
                <w:sz w:val="28"/>
              </w:rPr>
              <w:t>會議內容</w:t>
            </w:r>
          </w:p>
        </w:tc>
        <w:tc>
          <w:tcPr>
            <w:tcW w:w="997" w:type="pct"/>
            <w:tcBorders>
              <w:top w:val="single" w:sz="4" w:space="0" w:color="auto"/>
              <w:left w:val="single" w:sz="4" w:space="0" w:color="auto"/>
              <w:bottom w:val="single" w:sz="4" w:space="0" w:color="auto"/>
              <w:right w:val="single" w:sz="4" w:space="0" w:color="auto"/>
            </w:tcBorders>
            <w:vAlign w:val="center"/>
          </w:tcPr>
          <w:p w:rsidR="00AD67CC" w:rsidRDefault="00AD67CC" w:rsidP="00AD67CC">
            <w:pPr>
              <w:jc w:val="distribute"/>
              <w:rPr>
                <w:rFonts w:ascii="標楷體" w:eastAsia="標楷體" w:hAnsi="標楷體"/>
                <w:b/>
                <w:bCs/>
                <w:sz w:val="28"/>
              </w:rPr>
            </w:pPr>
            <w:r>
              <w:rPr>
                <w:rFonts w:ascii="標楷體" w:eastAsia="標楷體" w:hAnsi="標楷體" w:hint="eastAsia"/>
                <w:b/>
                <w:bCs/>
                <w:sz w:val="28"/>
              </w:rPr>
              <w:t>公報卷期</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hideMark/>
          </w:tcPr>
          <w:p w:rsidR="00AD67CC" w:rsidRDefault="00AD67CC" w:rsidP="00AD67CC">
            <w:pPr>
              <w:jc w:val="center"/>
              <w:rPr>
                <w:rFonts w:ascii="標楷體" w:eastAsia="標楷體" w:hAnsi="標楷體"/>
                <w:sz w:val="28"/>
              </w:rPr>
            </w:pPr>
            <w:r>
              <w:rPr>
                <w:rFonts w:ascii="標楷體" w:eastAsia="標楷體" w:hAnsi="標楷體" w:hint="eastAsia"/>
                <w:sz w:val="28"/>
              </w:rPr>
              <w:t>1</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109.3.2</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(星期一)</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第1次全體委員會議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Pr="00CB661D"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由在場委員推舉高金委員素梅擔任主席</w:t>
            </w:r>
          </w:p>
        </w:tc>
        <w:tc>
          <w:tcPr>
            <w:tcW w:w="1302" w:type="pct"/>
            <w:tcBorders>
              <w:top w:val="single" w:sz="4" w:space="0" w:color="auto"/>
              <w:left w:val="single" w:sz="4" w:space="0" w:color="auto"/>
              <w:bottom w:val="single" w:sz="4" w:space="0" w:color="auto"/>
              <w:right w:val="single" w:sz="4" w:space="0" w:color="auto"/>
            </w:tcBorders>
          </w:tcPr>
          <w:p w:rsidR="00AD67CC" w:rsidRPr="008E5885" w:rsidRDefault="00AD67CC" w:rsidP="00AD67CC">
            <w:pPr>
              <w:spacing w:line="400" w:lineRule="exact"/>
              <w:jc w:val="both"/>
              <w:rPr>
                <w:rFonts w:ascii="標楷體" w:eastAsia="標楷體" w:hAnsi="標楷體"/>
                <w:color w:val="000000"/>
                <w:sz w:val="28"/>
                <w:szCs w:val="28"/>
              </w:rPr>
            </w:pPr>
            <w:r w:rsidRPr="00CB661D">
              <w:rPr>
                <w:rFonts w:ascii="標楷體" w:eastAsia="標楷體" w:hAnsi="標楷體" w:hint="eastAsia"/>
                <w:color w:val="000000"/>
                <w:sz w:val="28"/>
                <w:szCs w:val="28"/>
              </w:rPr>
              <w:t>選舉第</w:t>
            </w:r>
            <w:r>
              <w:rPr>
                <w:rFonts w:ascii="標楷體" w:eastAsia="標楷體" w:hAnsi="標楷體" w:hint="eastAsia"/>
                <w:color w:val="000000"/>
                <w:sz w:val="28"/>
                <w:szCs w:val="28"/>
              </w:rPr>
              <w:t>10</w:t>
            </w:r>
            <w:r w:rsidRPr="00CB661D">
              <w:rPr>
                <w:rFonts w:ascii="標楷體" w:eastAsia="標楷體" w:hAnsi="標楷體" w:hint="eastAsia"/>
                <w:color w:val="000000"/>
                <w:sz w:val="28"/>
                <w:szCs w:val="28"/>
              </w:rPr>
              <w:t>屆第</w:t>
            </w:r>
            <w:r>
              <w:rPr>
                <w:rFonts w:ascii="標楷體" w:eastAsia="標楷體" w:hAnsi="標楷體" w:hint="eastAsia"/>
                <w:color w:val="000000"/>
                <w:sz w:val="28"/>
                <w:szCs w:val="28"/>
              </w:rPr>
              <w:t>1</w:t>
            </w:r>
            <w:r w:rsidRPr="00CB661D">
              <w:rPr>
                <w:rFonts w:ascii="標楷體" w:eastAsia="標楷體" w:hAnsi="標楷體" w:hint="eastAsia"/>
                <w:color w:val="000000"/>
                <w:sz w:val="28"/>
                <w:szCs w:val="28"/>
              </w:rPr>
              <w:t>會期本會召集委員</w:t>
            </w:r>
          </w:p>
        </w:tc>
        <w:tc>
          <w:tcPr>
            <w:tcW w:w="997" w:type="pct"/>
            <w:tcBorders>
              <w:top w:val="single" w:sz="4" w:space="0" w:color="auto"/>
              <w:left w:val="single" w:sz="4" w:space="0" w:color="auto"/>
              <w:bottom w:val="single" w:sz="4" w:space="0" w:color="auto"/>
              <w:right w:val="single" w:sz="4" w:space="0" w:color="auto"/>
            </w:tcBorders>
          </w:tcPr>
          <w:p w:rsidR="00AD67CC" w:rsidRPr="00CB661D"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立法院第109卷第02期(4751)</w:t>
            </w:r>
            <w:r>
              <w:rPr>
                <w:rFonts w:ascii="標楷體" w:eastAsia="標楷體" w:hAnsi="標楷體" w:hint="eastAsia"/>
                <w:color w:val="000000"/>
                <w:sz w:val="28"/>
                <w:szCs w:val="28"/>
              </w:rPr>
              <w:t>下冊</w:t>
            </w:r>
            <w:r w:rsidRPr="005F3592">
              <w:rPr>
                <w:rFonts w:ascii="標楷體" w:eastAsia="標楷體" w:hAnsi="標楷體" w:hint="eastAsia"/>
                <w:color w:val="000000"/>
                <w:sz w:val="28"/>
                <w:szCs w:val="28"/>
              </w:rPr>
              <w:t>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2</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109.3.4</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109.3.5</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p w:rsidR="00AD67CC" w:rsidRDefault="00AD67CC" w:rsidP="00AD67CC">
            <w:pPr>
              <w:spacing w:line="400" w:lineRule="exact"/>
              <w:rPr>
                <w:rFonts w:ascii="標楷體" w:eastAsia="標楷體" w:hAnsi="標楷體"/>
                <w:sz w:val="28"/>
                <w:szCs w:val="28"/>
              </w:rPr>
            </w:pP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第2次全體委員會議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BD5DC9">
              <w:rPr>
                <w:rFonts w:ascii="標楷體" w:eastAsia="標楷體" w:hAnsi="標楷體" w:hint="eastAsia"/>
                <w:color w:val="000000"/>
                <w:sz w:val="28"/>
                <w:szCs w:val="28"/>
              </w:rPr>
              <w:t>（3月4日）</w:t>
            </w:r>
          </w:p>
          <w:p w:rsidR="00AD67CC" w:rsidRDefault="00AD67CC" w:rsidP="00AD67CC">
            <w:pPr>
              <w:spacing w:line="400" w:lineRule="exact"/>
              <w:jc w:val="both"/>
              <w:rPr>
                <w:rFonts w:ascii="標楷體" w:eastAsia="標楷體" w:hAnsi="標楷體"/>
                <w:color w:val="000000"/>
                <w:sz w:val="28"/>
                <w:szCs w:val="28"/>
              </w:rPr>
            </w:pPr>
            <w:r w:rsidRPr="00BD5DC9">
              <w:rPr>
                <w:rFonts w:ascii="標楷體" w:eastAsia="標楷體" w:hAnsi="標楷體" w:hint="eastAsia"/>
                <w:color w:val="000000"/>
                <w:sz w:val="28"/>
                <w:szCs w:val="28"/>
              </w:rPr>
              <w:t>邀請科技部部長列席報告業務概況，並備質詢。</w:t>
            </w:r>
          </w:p>
          <w:p w:rsidR="00AD67CC" w:rsidRDefault="00AD67CC" w:rsidP="00AD67CC">
            <w:pPr>
              <w:spacing w:line="400" w:lineRule="exact"/>
              <w:jc w:val="both"/>
              <w:rPr>
                <w:rFonts w:ascii="標楷體" w:eastAsia="標楷體" w:hAnsi="標楷體"/>
                <w:color w:val="000000"/>
                <w:sz w:val="28"/>
                <w:szCs w:val="28"/>
              </w:rPr>
            </w:pPr>
            <w:r w:rsidRPr="00BD5DC9">
              <w:rPr>
                <w:rFonts w:ascii="標楷體" w:eastAsia="標楷體" w:hAnsi="標楷體" w:hint="eastAsia"/>
                <w:color w:val="000000"/>
                <w:sz w:val="28"/>
                <w:szCs w:val="28"/>
              </w:rPr>
              <w:t>（3月5日）</w:t>
            </w:r>
          </w:p>
          <w:p w:rsidR="00AD67CC" w:rsidRPr="00CB661D" w:rsidRDefault="00AD67CC" w:rsidP="00AD67CC">
            <w:pPr>
              <w:spacing w:line="400" w:lineRule="exact"/>
              <w:jc w:val="both"/>
              <w:rPr>
                <w:rFonts w:ascii="標楷體" w:eastAsia="標楷體" w:hAnsi="標楷體"/>
                <w:color w:val="000000"/>
                <w:sz w:val="28"/>
                <w:szCs w:val="28"/>
              </w:rPr>
            </w:pPr>
            <w:r w:rsidRPr="00BD5DC9">
              <w:rPr>
                <w:rFonts w:ascii="標楷體" w:eastAsia="標楷體" w:hAnsi="標楷體" w:hint="eastAsia"/>
                <w:color w:val="000000"/>
                <w:sz w:val="28"/>
                <w:szCs w:val="28"/>
              </w:rPr>
              <w:t>邀請行政院原子能委員會主任委員列席報告業務概況，並備質詢。</w:t>
            </w:r>
          </w:p>
        </w:tc>
        <w:tc>
          <w:tcPr>
            <w:tcW w:w="997" w:type="pct"/>
            <w:tcBorders>
              <w:top w:val="single" w:sz="4" w:space="0" w:color="auto"/>
              <w:left w:val="single" w:sz="4" w:space="0" w:color="auto"/>
              <w:bottom w:val="single" w:sz="4" w:space="0" w:color="auto"/>
              <w:right w:val="single" w:sz="4" w:space="0" w:color="auto"/>
            </w:tcBorders>
          </w:tcPr>
          <w:p w:rsidR="00AD67CC" w:rsidRPr="00BD5DC9"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立法院第109卷第06期(4755)公報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3</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109.3.9</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(星期一)</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109.3.11</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109.3.12</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p w:rsidR="00AD67CC" w:rsidRDefault="00AD67CC" w:rsidP="00AD67CC">
            <w:pPr>
              <w:spacing w:line="400" w:lineRule="exact"/>
              <w:rPr>
                <w:rFonts w:ascii="標楷體" w:eastAsia="標楷體" w:hAnsi="標楷體"/>
                <w:sz w:val="28"/>
                <w:szCs w:val="28"/>
              </w:rPr>
            </w:pP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第3次全體委員會議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（3月9日）</w:t>
            </w:r>
          </w:p>
          <w:p w:rsidR="00AD67CC"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邀請中央研究院院長列席報告業務概況，並備質詢。</w:t>
            </w:r>
          </w:p>
          <w:p w:rsidR="00AD67CC"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（3月11日）</w:t>
            </w:r>
          </w:p>
          <w:p w:rsidR="00AD67CC"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邀請教育部部長列席報告業務概況，並備質詢。</w:t>
            </w:r>
          </w:p>
          <w:p w:rsidR="00AD67CC"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（3月12日）</w:t>
            </w:r>
          </w:p>
          <w:p w:rsidR="00AD67CC" w:rsidRPr="00BD5DC9" w:rsidRDefault="00AD67CC" w:rsidP="00AD67CC">
            <w:pPr>
              <w:spacing w:line="400" w:lineRule="exact"/>
              <w:jc w:val="both"/>
              <w:rPr>
                <w:rFonts w:ascii="標楷體" w:eastAsia="標楷體" w:hAnsi="標楷體"/>
                <w:color w:val="000000"/>
                <w:sz w:val="28"/>
                <w:szCs w:val="28"/>
              </w:rPr>
            </w:pPr>
            <w:r w:rsidRPr="00490C28">
              <w:rPr>
                <w:rFonts w:ascii="標楷體" w:eastAsia="標楷體" w:hAnsi="標楷體" w:hint="eastAsia"/>
                <w:color w:val="000000"/>
                <w:sz w:val="28"/>
                <w:szCs w:val="28"/>
              </w:rPr>
              <w:t>邀請國立故宮博物院院長列席報告業務概況，並備質詢。</w:t>
            </w:r>
          </w:p>
        </w:tc>
        <w:tc>
          <w:tcPr>
            <w:tcW w:w="997" w:type="pct"/>
            <w:tcBorders>
              <w:top w:val="single" w:sz="4" w:space="0" w:color="auto"/>
              <w:left w:val="single" w:sz="4" w:space="0" w:color="auto"/>
              <w:bottom w:val="single" w:sz="4" w:space="0" w:color="auto"/>
              <w:right w:val="single" w:sz="4" w:space="0" w:color="auto"/>
            </w:tcBorders>
          </w:tcPr>
          <w:p w:rsidR="00AD67CC" w:rsidRPr="00490C28"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立法院第109卷第10期(4759)公報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4</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109.3.18</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109.3.19</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lastRenderedPageBreak/>
              <w:t>(星期四)</w:t>
            </w:r>
          </w:p>
          <w:p w:rsidR="00AD67CC" w:rsidRDefault="00AD67CC" w:rsidP="00AD67CC">
            <w:pPr>
              <w:spacing w:line="400" w:lineRule="exact"/>
              <w:rPr>
                <w:rFonts w:ascii="標楷體" w:eastAsia="標楷體" w:hAnsi="標楷體"/>
                <w:sz w:val="28"/>
                <w:szCs w:val="28"/>
              </w:rPr>
            </w:pP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lastRenderedPageBreak/>
              <w:t>第4次全體委員會議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953B5F">
              <w:rPr>
                <w:rFonts w:ascii="標楷體" w:eastAsia="標楷體" w:hAnsi="標楷體" w:hint="eastAsia"/>
                <w:color w:val="000000"/>
                <w:sz w:val="28"/>
                <w:szCs w:val="28"/>
              </w:rPr>
              <w:t>（3月18日）</w:t>
            </w:r>
          </w:p>
          <w:p w:rsidR="00AD67CC" w:rsidRDefault="00AD67CC" w:rsidP="00AD67CC">
            <w:pPr>
              <w:spacing w:line="400" w:lineRule="exact"/>
              <w:jc w:val="both"/>
              <w:rPr>
                <w:rFonts w:ascii="標楷體" w:eastAsia="標楷體" w:hAnsi="標楷體"/>
                <w:color w:val="000000"/>
                <w:sz w:val="28"/>
                <w:szCs w:val="28"/>
              </w:rPr>
            </w:pPr>
            <w:r w:rsidRPr="00953B5F">
              <w:rPr>
                <w:rFonts w:ascii="標楷體" w:eastAsia="標楷體" w:hAnsi="標楷體" w:hint="eastAsia"/>
                <w:color w:val="000000"/>
                <w:sz w:val="28"/>
                <w:szCs w:val="28"/>
              </w:rPr>
              <w:t>一、邀請科技部、國家發展委員會、國</w:t>
            </w:r>
            <w:r w:rsidRPr="00953B5F">
              <w:rPr>
                <w:rFonts w:ascii="標楷體" w:eastAsia="標楷體" w:hAnsi="標楷體" w:hint="eastAsia"/>
                <w:color w:val="000000"/>
                <w:sz w:val="28"/>
                <w:szCs w:val="28"/>
              </w:rPr>
              <w:lastRenderedPageBreak/>
              <w:t>家通訊傳播委員會、經濟部及行政院科技會報辦公室列席就「台灣科技政策擬定及科技預算分配之現況：以『數位國家-創新經濟發展(DIGI+)方案』之推動成效為例」進行專題報告，並備質詢。二、審查109年度中央政府總預算有關科技部主管預算（公務預算）解凍案2案。</w:t>
            </w:r>
          </w:p>
          <w:p w:rsidR="00AD67CC" w:rsidRDefault="00AD67CC" w:rsidP="00AD67CC">
            <w:pPr>
              <w:spacing w:line="400" w:lineRule="exact"/>
              <w:jc w:val="both"/>
              <w:rPr>
                <w:rFonts w:ascii="標楷體" w:eastAsia="標楷體" w:hAnsi="標楷體"/>
                <w:color w:val="000000"/>
                <w:sz w:val="28"/>
                <w:szCs w:val="28"/>
              </w:rPr>
            </w:pPr>
            <w:r w:rsidRPr="00953B5F">
              <w:rPr>
                <w:rFonts w:ascii="標楷體" w:eastAsia="標楷體" w:hAnsi="標楷體" w:hint="eastAsia"/>
                <w:color w:val="000000"/>
                <w:sz w:val="28"/>
                <w:szCs w:val="28"/>
              </w:rPr>
              <w:t>（3月19日）</w:t>
            </w:r>
          </w:p>
          <w:p w:rsidR="00AD67CC" w:rsidRPr="00CB661D" w:rsidRDefault="00AD67CC" w:rsidP="00AD67CC">
            <w:pPr>
              <w:spacing w:line="400" w:lineRule="exact"/>
              <w:jc w:val="both"/>
              <w:rPr>
                <w:rFonts w:ascii="標楷體" w:eastAsia="標楷體" w:hAnsi="標楷體"/>
                <w:color w:val="000000"/>
                <w:sz w:val="28"/>
                <w:szCs w:val="28"/>
              </w:rPr>
            </w:pPr>
            <w:r w:rsidRPr="00953B5F">
              <w:rPr>
                <w:rFonts w:ascii="標楷體" w:eastAsia="標楷體" w:hAnsi="標楷體" w:hint="eastAsia"/>
                <w:color w:val="000000"/>
                <w:sz w:val="28"/>
                <w:szCs w:val="28"/>
              </w:rPr>
              <w:t>邀請文化部部長列席報告業務概況，並備質詢。</w:t>
            </w:r>
          </w:p>
        </w:tc>
        <w:tc>
          <w:tcPr>
            <w:tcW w:w="997" w:type="pct"/>
            <w:tcBorders>
              <w:top w:val="single" w:sz="4" w:space="0" w:color="auto"/>
              <w:left w:val="single" w:sz="4" w:space="0" w:color="auto"/>
              <w:bottom w:val="single" w:sz="4" w:space="0" w:color="auto"/>
              <w:right w:val="single" w:sz="4" w:space="0" w:color="auto"/>
            </w:tcBorders>
          </w:tcPr>
          <w:p w:rsidR="00AD67CC" w:rsidRPr="00953B5F"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lastRenderedPageBreak/>
              <w:t>立法院第109卷第13期(4762)公報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5</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109.3.23</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(星期一)</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109.3.26</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第5次全體委員會議</w:t>
            </w: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p w:rsidR="00AD67CC" w:rsidRPr="00AD67CC" w:rsidRDefault="00AD67CC" w:rsidP="00AD67CC">
            <w:pPr>
              <w:rPr>
                <w:rFonts w:ascii="標楷體" w:eastAsia="標楷體" w:hAnsi="標楷體"/>
                <w:sz w:val="28"/>
                <w:szCs w:val="28"/>
              </w:rPr>
            </w:pP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lastRenderedPageBreak/>
              <w:t>高金素梅</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F2370E">
              <w:rPr>
                <w:rFonts w:ascii="標楷體" w:eastAsia="標楷體" w:hAnsi="標楷體" w:hint="eastAsia"/>
                <w:color w:val="000000"/>
                <w:sz w:val="28"/>
                <w:szCs w:val="28"/>
              </w:rPr>
              <w:t>（3月23日）</w:t>
            </w:r>
          </w:p>
          <w:p w:rsidR="00AD67CC" w:rsidRDefault="00AD67CC" w:rsidP="00AD67CC">
            <w:pPr>
              <w:spacing w:line="400" w:lineRule="exact"/>
              <w:jc w:val="both"/>
              <w:rPr>
                <w:rFonts w:ascii="標楷體" w:eastAsia="標楷體" w:hAnsi="標楷體"/>
                <w:color w:val="000000"/>
                <w:sz w:val="28"/>
                <w:szCs w:val="28"/>
              </w:rPr>
            </w:pPr>
            <w:r w:rsidRPr="00F2370E">
              <w:rPr>
                <w:rFonts w:ascii="標楷體" w:eastAsia="標楷體" w:hAnsi="標楷體" w:hint="eastAsia"/>
                <w:color w:val="000000"/>
                <w:sz w:val="28"/>
                <w:szCs w:val="28"/>
              </w:rPr>
              <w:t>邀請教育部列席就「2020東京奧運備戰狀況暨防疫措施」、「運動產業紓困及振興方案」、「原住民族體育人才培育政策檢討」進行專題報告，並備質詢。</w:t>
            </w:r>
          </w:p>
          <w:p w:rsidR="00AD67CC" w:rsidRDefault="00AD67CC" w:rsidP="00AD67CC">
            <w:pPr>
              <w:spacing w:line="400" w:lineRule="exact"/>
              <w:jc w:val="both"/>
              <w:rPr>
                <w:rFonts w:ascii="標楷體" w:eastAsia="標楷體" w:hAnsi="標楷體"/>
                <w:color w:val="000000"/>
                <w:sz w:val="28"/>
                <w:szCs w:val="28"/>
              </w:rPr>
            </w:pPr>
            <w:r w:rsidRPr="00F2370E">
              <w:rPr>
                <w:rFonts w:ascii="標楷體" w:eastAsia="標楷體" w:hAnsi="標楷體" w:hint="eastAsia"/>
                <w:color w:val="000000"/>
                <w:sz w:val="28"/>
                <w:szCs w:val="28"/>
              </w:rPr>
              <w:t>（3月26日上午）</w:t>
            </w:r>
          </w:p>
          <w:p w:rsidR="00AD67CC" w:rsidRPr="00953B5F" w:rsidRDefault="00AD67CC" w:rsidP="00AD67CC">
            <w:pPr>
              <w:spacing w:line="400" w:lineRule="exact"/>
              <w:jc w:val="both"/>
              <w:rPr>
                <w:rFonts w:ascii="標楷體" w:eastAsia="標楷體" w:hAnsi="標楷體"/>
                <w:color w:val="000000"/>
                <w:sz w:val="28"/>
                <w:szCs w:val="28"/>
              </w:rPr>
            </w:pPr>
            <w:r w:rsidRPr="00F2370E">
              <w:rPr>
                <w:rFonts w:ascii="標楷體" w:eastAsia="標楷體" w:hAnsi="標楷體" w:hint="eastAsia"/>
                <w:color w:val="000000"/>
                <w:sz w:val="28"/>
                <w:szCs w:val="28"/>
              </w:rPr>
              <w:t>因應《國家語言發展法》通過，邀請教育部、文化部列席就「原住民族語教</w:t>
            </w:r>
            <w:r w:rsidRPr="00F2370E">
              <w:rPr>
                <w:rFonts w:ascii="標楷體" w:eastAsia="標楷體" w:hAnsi="標楷體" w:hint="eastAsia"/>
                <w:color w:val="000000"/>
                <w:sz w:val="28"/>
                <w:szCs w:val="28"/>
              </w:rPr>
              <w:lastRenderedPageBreak/>
              <w:t>育推動及政策檢討」進行專題報告，並備質詢。</w:t>
            </w:r>
          </w:p>
        </w:tc>
        <w:tc>
          <w:tcPr>
            <w:tcW w:w="997" w:type="pct"/>
            <w:tcBorders>
              <w:top w:val="single" w:sz="4" w:space="0" w:color="auto"/>
              <w:left w:val="single" w:sz="4" w:space="0" w:color="auto"/>
              <w:bottom w:val="single" w:sz="4" w:space="0" w:color="auto"/>
              <w:right w:val="single" w:sz="4" w:space="0" w:color="auto"/>
            </w:tcBorders>
          </w:tcPr>
          <w:p w:rsidR="00AD67CC" w:rsidRPr="00F2370E"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lastRenderedPageBreak/>
              <w:t>立法院第109卷第17期(4766)公報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6</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109.3.30</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(星期一)</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109.4.1</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第6次全體委員會議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796001">
            <w:pPr>
              <w:spacing w:line="420" w:lineRule="exact"/>
              <w:jc w:val="both"/>
              <w:rPr>
                <w:rFonts w:ascii="標楷體" w:eastAsia="標楷體" w:hAnsi="標楷體"/>
                <w:color w:val="000000"/>
                <w:sz w:val="28"/>
                <w:szCs w:val="28"/>
              </w:rPr>
            </w:pPr>
            <w:r w:rsidRPr="009879FE">
              <w:rPr>
                <w:rFonts w:ascii="標楷體" w:eastAsia="標楷體" w:hAnsi="標楷體" w:hint="eastAsia"/>
                <w:color w:val="000000"/>
                <w:sz w:val="28"/>
                <w:szCs w:val="28"/>
              </w:rPr>
              <w:t>（3月30日）</w:t>
            </w:r>
          </w:p>
          <w:p w:rsidR="00AD67CC" w:rsidRDefault="00AD67CC" w:rsidP="00796001">
            <w:pPr>
              <w:spacing w:line="420" w:lineRule="exact"/>
              <w:jc w:val="both"/>
              <w:rPr>
                <w:rFonts w:ascii="標楷體" w:eastAsia="標楷體" w:hAnsi="標楷體"/>
                <w:color w:val="000000"/>
                <w:sz w:val="28"/>
                <w:szCs w:val="28"/>
              </w:rPr>
            </w:pPr>
            <w:r w:rsidRPr="009879FE">
              <w:rPr>
                <w:rFonts w:ascii="標楷體" w:eastAsia="標楷體" w:hAnsi="標楷體" w:hint="eastAsia"/>
                <w:color w:val="000000"/>
                <w:sz w:val="28"/>
                <w:szCs w:val="28"/>
              </w:rPr>
              <w:t>邀請行政法人國家災害防救科技中心、教育部列席就「台灣災防科技研發成果與校園災防教育之推動」進行專題報告，並備質詢。另請行政院災害防救辦公室就上述相關主管業務派員列席備詢。</w:t>
            </w:r>
          </w:p>
          <w:p w:rsidR="00AD67CC" w:rsidRDefault="00AD67CC" w:rsidP="00796001">
            <w:pPr>
              <w:spacing w:line="420" w:lineRule="exact"/>
              <w:jc w:val="both"/>
              <w:rPr>
                <w:rFonts w:ascii="標楷體" w:eastAsia="標楷體" w:hAnsi="標楷體"/>
                <w:color w:val="000000"/>
                <w:sz w:val="28"/>
                <w:szCs w:val="28"/>
              </w:rPr>
            </w:pPr>
            <w:r w:rsidRPr="009879FE">
              <w:rPr>
                <w:rFonts w:ascii="標楷體" w:eastAsia="標楷體" w:hAnsi="標楷體" w:hint="eastAsia"/>
                <w:color w:val="000000"/>
                <w:sz w:val="28"/>
                <w:szCs w:val="28"/>
              </w:rPr>
              <w:t>（4月1日）</w:t>
            </w:r>
          </w:p>
          <w:p w:rsidR="00AD67CC" w:rsidRPr="00F2370E" w:rsidRDefault="00AD67CC" w:rsidP="00796001">
            <w:pPr>
              <w:spacing w:line="420" w:lineRule="exact"/>
              <w:jc w:val="both"/>
              <w:rPr>
                <w:rFonts w:ascii="標楷體" w:eastAsia="標楷體" w:hAnsi="標楷體"/>
                <w:color w:val="000000"/>
                <w:sz w:val="28"/>
                <w:szCs w:val="28"/>
              </w:rPr>
            </w:pPr>
            <w:r w:rsidRPr="009879FE">
              <w:rPr>
                <w:rFonts w:ascii="標楷體" w:eastAsia="標楷體" w:hAnsi="標楷體" w:hint="eastAsia"/>
                <w:color w:val="000000"/>
                <w:sz w:val="28"/>
                <w:szCs w:val="28"/>
              </w:rPr>
              <w:t>一、審查109年度中央政府總預算有關文化部主管預算（公務預算）解凍案9案。二、審查行政院函請審議「無線電視事業公股處理條例第十三條、第十四條條文修正草案」案。（進行詢答及逐條審查）</w:t>
            </w:r>
          </w:p>
        </w:tc>
        <w:tc>
          <w:tcPr>
            <w:tcW w:w="997" w:type="pct"/>
            <w:tcBorders>
              <w:top w:val="single" w:sz="4" w:space="0" w:color="auto"/>
              <w:left w:val="single" w:sz="4" w:space="0" w:color="auto"/>
              <w:bottom w:val="single" w:sz="4" w:space="0" w:color="auto"/>
              <w:right w:val="single" w:sz="4" w:space="0" w:color="auto"/>
            </w:tcBorders>
          </w:tcPr>
          <w:p w:rsidR="00AD67CC" w:rsidRPr="009879FE"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立法院第109卷第22期(4771)公報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7</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109.4.6</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(星期一)</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109.4.8</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109.4.9</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第7次全體委員會議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001DAE">
              <w:rPr>
                <w:rFonts w:ascii="標楷體" w:eastAsia="標楷體" w:hAnsi="標楷體" w:hint="eastAsia"/>
                <w:color w:val="000000"/>
                <w:sz w:val="28"/>
                <w:szCs w:val="28"/>
              </w:rPr>
              <w:t>（4月6日及8日）</w:t>
            </w:r>
          </w:p>
          <w:p w:rsidR="00AD67CC" w:rsidRDefault="00AD67CC" w:rsidP="00AD67CC">
            <w:pPr>
              <w:spacing w:line="400" w:lineRule="exact"/>
              <w:jc w:val="both"/>
              <w:rPr>
                <w:rFonts w:ascii="標楷體" w:eastAsia="標楷體" w:hAnsi="標楷體"/>
                <w:color w:val="000000"/>
                <w:sz w:val="28"/>
                <w:szCs w:val="28"/>
              </w:rPr>
            </w:pPr>
            <w:r w:rsidRPr="00001DAE">
              <w:rPr>
                <w:rFonts w:ascii="標楷體" w:eastAsia="標楷體" w:hAnsi="標楷體" w:hint="eastAsia"/>
                <w:color w:val="000000"/>
                <w:sz w:val="28"/>
                <w:szCs w:val="28"/>
              </w:rPr>
              <w:t>審查109年度中央政府總預算有關教育部主管預算(公務預算)解凍案11案。</w:t>
            </w:r>
          </w:p>
          <w:p w:rsidR="00AD67CC" w:rsidRDefault="00AD67CC" w:rsidP="00AD67CC">
            <w:pPr>
              <w:spacing w:line="400" w:lineRule="exact"/>
              <w:jc w:val="both"/>
              <w:rPr>
                <w:rFonts w:ascii="標楷體" w:eastAsia="標楷體" w:hAnsi="標楷體"/>
                <w:color w:val="000000"/>
                <w:sz w:val="28"/>
                <w:szCs w:val="28"/>
              </w:rPr>
            </w:pPr>
            <w:r w:rsidRPr="00001DAE">
              <w:rPr>
                <w:rFonts w:ascii="標楷體" w:eastAsia="標楷體" w:hAnsi="標楷體" w:hint="eastAsia"/>
                <w:color w:val="000000"/>
                <w:sz w:val="28"/>
                <w:szCs w:val="28"/>
              </w:rPr>
              <w:t>（4月9日）</w:t>
            </w:r>
          </w:p>
          <w:p w:rsidR="00AD67CC" w:rsidRPr="009879FE" w:rsidRDefault="00AD67CC" w:rsidP="00AD67CC">
            <w:pPr>
              <w:spacing w:line="400" w:lineRule="exact"/>
              <w:jc w:val="both"/>
              <w:rPr>
                <w:rFonts w:ascii="標楷體" w:eastAsia="標楷體" w:hAnsi="標楷體"/>
                <w:color w:val="000000"/>
                <w:sz w:val="28"/>
                <w:szCs w:val="28"/>
              </w:rPr>
            </w:pPr>
            <w:r w:rsidRPr="00001DAE">
              <w:rPr>
                <w:rFonts w:ascii="標楷體" w:eastAsia="標楷體" w:hAnsi="標楷體" w:hint="eastAsia"/>
                <w:color w:val="000000"/>
                <w:sz w:val="28"/>
                <w:szCs w:val="28"/>
              </w:rPr>
              <w:lastRenderedPageBreak/>
              <w:t>邀請文化部、文化內容策進院、金融監督管理委員會針對「如何健全我國文化內容產業發展、協助影視產業投融資相關辦法與成果」進行專題報告，並備質詢。</w:t>
            </w:r>
          </w:p>
        </w:tc>
        <w:tc>
          <w:tcPr>
            <w:tcW w:w="997" w:type="pct"/>
            <w:tcBorders>
              <w:top w:val="single" w:sz="4" w:space="0" w:color="auto"/>
              <w:left w:val="single" w:sz="4" w:space="0" w:color="auto"/>
              <w:bottom w:val="single" w:sz="4" w:space="0" w:color="auto"/>
              <w:right w:val="single" w:sz="4" w:space="0" w:color="auto"/>
            </w:tcBorders>
          </w:tcPr>
          <w:p w:rsidR="00AD67CC" w:rsidRPr="00001DAE"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lastRenderedPageBreak/>
              <w:t>立法院第109卷第24期(4773)公報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8</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109.4.13</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w:t>
            </w:r>
            <w:r w:rsidRPr="00140FA8">
              <w:rPr>
                <w:rFonts w:ascii="標楷體" w:eastAsia="標楷體" w:hAnsi="標楷體" w:hint="eastAsia"/>
                <w:sz w:val="28"/>
                <w:szCs w:val="28"/>
              </w:rPr>
              <w:t>一</w:t>
            </w:r>
            <w:r>
              <w:rPr>
                <w:rFonts w:ascii="標楷體" w:eastAsia="標楷體" w:hAnsi="標楷體" w:hint="eastAsia"/>
                <w:sz w:val="28"/>
                <w:szCs w:val="28"/>
              </w:rPr>
              <w:t>)</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第8次全體委員會議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001DAE" w:rsidRDefault="00AD67CC" w:rsidP="00AD67CC">
            <w:pPr>
              <w:spacing w:line="400" w:lineRule="exact"/>
              <w:jc w:val="both"/>
              <w:rPr>
                <w:rFonts w:ascii="標楷體" w:eastAsia="標楷體" w:hAnsi="標楷體"/>
                <w:color w:val="000000"/>
                <w:sz w:val="28"/>
                <w:szCs w:val="28"/>
              </w:rPr>
            </w:pPr>
            <w:r w:rsidRPr="00140FA8">
              <w:rPr>
                <w:rFonts w:ascii="標楷體" w:eastAsia="標楷體" w:hAnsi="標楷體" w:hint="eastAsia"/>
                <w:color w:val="000000"/>
                <w:sz w:val="28"/>
                <w:szCs w:val="28"/>
              </w:rPr>
              <w:t>邀請教育部首長率青年發展署、勞動部勞動力發展署、衛生福利部社會及家庭署列席就「疫情衝擊下，青年職涯發展政策規劃與未升學未就業青少年關懷扶助措施」進行專題報告，並備質詢。</w:t>
            </w:r>
          </w:p>
        </w:tc>
        <w:tc>
          <w:tcPr>
            <w:tcW w:w="997" w:type="pct"/>
            <w:tcBorders>
              <w:top w:val="single" w:sz="4" w:space="0" w:color="auto"/>
              <w:left w:val="single" w:sz="4" w:space="0" w:color="auto"/>
              <w:bottom w:val="single" w:sz="4" w:space="0" w:color="auto"/>
              <w:right w:val="single" w:sz="4" w:space="0" w:color="auto"/>
            </w:tcBorders>
          </w:tcPr>
          <w:p w:rsidR="00AD67CC" w:rsidRPr="00140FA8"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立法院第109卷第26期(4775)公報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9</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109.4.15</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公聽會</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140FA8" w:rsidRDefault="00AD67CC" w:rsidP="00AD67CC">
            <w:pPr>
              <w:spacing w:line="400" w:lineRule="exact"/>
              <w:jc w:val="both"/>
              <w:rPr>
                <w:rFonts w:ascii="標楷體" w:eastAsia="標楷體" w:hAnsi="標楷體"/>
                <w:color w:val="000000"/>
                <w:sz w:val="28"/>
                <w:szCs w:val="28"/>
              </w:rPr>
            </w:pPr>
            <w:r w:rsidRPr="000B0037">
              <w:rPr>
                <w:rFonts w:ascii="標楷體" w:eastAsia="標楷體" w:hAnsi="標楷體" w:hint="eastAsia"/>
                <w:color w:val="000000"/>
                <w:sz w:val="28"/>
                <w:szCs w:val="28"/>
              </w:rPr>
              <w:t>「疫情對藝文產業營運衝擊及紓困振興政策建言」公聽會</w:t>
            </w:r>
          </w:p>
        </w:tc>
        <w:tc>
          <w:tcPr>
            <w:tcW w:w="997"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spacing w:line="400" w:lineRule="exact"/>
              <w:jc w:val="both"/>
              <w:rPr>
                <w:rFonts w:ascii="標楷體" w:eastAsia="標楷體" w:hAnsi="標楷體"/>
                <w:color w:val="000000"/>
                <w:sz w:val="28"/>
                <w:szCs w:val="28"/>
              </w:rPr>
            </w:pPr>
            <w:r w:rsidRPr="005F3592">
              <w:rPr>
                <w:rFonts w:ascii="標楷體" w:eastAsia="標楷體" w:hAnsi="標楷體" w:hint="eastAsia"/>
                <w:color w:val="000000"/>
                <w:sz w:val="28"/>
                <w:szCs w:val="28"/>
              </w:rPr>
              <w:t>立法院第109卷第27期(4776)公報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10</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109.4.23</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第9次全體委員會議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spacing w:line="400" w:lineRule="exact"/>
              <w:jc w:val="both"/>
              <w:rPr>
                <w:rFonts w:ascii="標楷體" w:eastAsia="標楷體" w:hAnsi="標楷體"/>
                <w:color w:val="000000"/>
                <w:sz w:val="28"/>
                <w:szCs w:val="28"/>
              </w:rPr>
            </w:pPr>
            <w:r w:rsidRPr="00A82BB4">
              <w:rPr>
                <w:rFonts w:ascii="標楷體" w:eastAsia="標楷體" w:hAnsi="標楷體" w:hint="eastAsia"/>
                <w:color w:val="000000"/>
                <w:sz w:val="28"/>
                <w:szCs w:val="28"/>
              </w:rPr>
              <w:t>一、邀請中央研究院首長列席就「增加P3研究室相關研究人員之編制，並訂定長期性實驗人才養成方案」進行專題報告，並備質詢。二、審查109年度中央政府總預算有關中央研究院主管預算(公務預算)</w:t>
            </w:r>
            <w:r w:rsidRPr="00A82BB4">
              <w:rPr>
                <w:rFonts w:ascii="標楷體" w:eastAsia="標楷體" w:hAnsi="標楷體" w:hint="eastAsia"/>
                <w:color w:val="000000"/>
                <w:sz w:val="28"/>
                <w:szCs w:val="28"/>
              </w:rPr>
              <w:lastRenderedPageBreak/>
              <w:t>解凍案2案。</w:t>
            </w:r>
          </w:p>
        </w:tc>
        <w:tc>
          <w:tcPr>
            <w:tcW w:w="997" w:type="pct"/>
            <w:tcBorders>
              <w:top w:val="single" w:sz="4" w:space="0" w:color="auto"/>
              <w:left w:val="single" w:sz="4" w:space="0" w:color="auto"/>
              <w:bottom w:val="single" w:sz="4" w:space="0" w:color="auto"/>
              <w:right w:val="single" w:sz="4" w:space="0" w:color="auto"/>
            </w:tcBorders>
          </w:tcPr>
          <w:p w:rsidR="00AD67CC" w:rsidRPr="00A82BB4"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lastRenderedPageBreak/>
              <w:t>立法院第109卷第</w:t>
            </w:r>
            <w:r>
              <w:rPr>
                <w:rFonts w:ascii="標楷體" w:eastAsia="標楷體" w:hAnsi="標楷體" w:hint="eastAsia"/>
                <w:color w:val="000000"/>
                <w:sz w:val="28"/>
                <w:szCs w:val="28"/>
              </w:rPr>
              <w:t>34</w:t>
            </w:r>
            <w:r w:rsidRPr="00024C47">
              <w:rPr>
                <w:rFonts w:ascii="標楷體" w:eastAsia="標楷體" w:hAnsi="標楷體" w:hint="eastAsia"/>
                <w:color w:val="000000"/>
                <w:sz w:val="28"/>
                <w:szCs w:val="28"/>
              </w:rPr>
              <w:t>期</w:t>
            </w:r>
            <w:r>
              <w:rPr>
                <w:rFonts w:ascii="標楷體" w:eastAsia="標楷體" w:hAnsi="標楷體" w:hint="eastAsia"/>
                <w:color w:val="000000"/>
                <w:sz w:val="28"/>
                <w:szCs w:val="28"/>
              </w:rPr>
              <w:t>(4783)</w:t>
            </w:r>
            <w:r w:rsidRPr="00024C47">
              <w:rPr>
                <w:rFonts w:ascii="標楷體" w:eastAsia="標楷體" w:hAnsi="標楷體" w:hint="eastAsia"/>
                <w:color w:val="000000"/>
                <w:sz w:val="28"/>
                <w:szCs w:val="28"/>
              </w:rPr>
              <w:t>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11</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109.4.27</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w:t>
            </w:r>
            <w:r w:rsidRPr="00140FA8">
              <w:rPr>
                <w:rFonts w:ascii="標楷體" w:eastAsia="標楷體" w:hAnsi="標楷體" w:hint="eastAsia"/>
                <w:sz w:val="28"/>
                <w:szCs w:val="28"/>
              </w:rPr>
              <w:t>一</w:t>
            </w:r>
            <w:r>
              <w:rPr>
                <w:rFonts w:ascii="標楷體" w:eastAsia="標楷體" w:hAnsi="標楷體" w:hint="eastAsia"/>
                <w:sz w:val="28"/>
                <w:szCs w:val="28"/>
              </w:rPr>
              <w:t>)</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公聽會</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A82BB4" w:rsidRDefault="00AD67CC" w:rsidP="00AD67CC">
            <w:pPr>
              <w:spacing w:line="400" w:lineRule="exact"/>
              <w:jc w:val="both"/>
              <w:rPr>
                <w:rFonts w:ascii="標楷體" w:eastAsia="標楷體" w:hAnsi="標楷體"/>
                <w:color w:val="000000"/>
                <w:sz w:val="28"/>
                <w:szCs w:val="28"/>
              </w:rPr>
            </w:pPr>
            <w:r w:rsidRPr="000B0037">
              <w:rPr>
                <w:rFonts w:ascii="標楷體" w:eastAsia="標楷體" w:hAnsi="標楷體" w:hint="eastAsia"/>
                <w:color w:val="000000"/>
                <w:sz w:val="28"/>
                <w:szCs w:val="28"/>
              </w:rPr>
              <w:t>「</w:t>
            </w:r>
            <w:r w:rsidRPr="005F0966">
              <w:rPr>
                <w:rFonts w:ascii="標楷體" w:eastAsia="標楷體" w:hAnsi="標楷體" w:hint="eastAsia"/>
                <w:color w:val="000000"/>
                <w:sz w:val="28"/>
                <w:szCs w:val="28"/>
              </w:rPr>
              <w:t>幫特教孩子走穩第一步-台灣早期療育如何更進步</w:t>
            </w:r>
            <w:r w:rsidRPr="000B0037">
              <w:rPr>
                <w:rFonts w:ascii="標楷體" w:eastAsia="標楷體" w:hAnsi="標楷體" w:hint="eastAsia"/>
                <w:color w:val="000000"/>
                <w:sz w:val="28"/>
                <w:szCs w:val="28"/>
              </w:rPr>
              <w:t>」公聽會</w:t>
            </w:r>
          </w:p>
        </w:tc>
        <w:tc>
          <w:tcPr>
            <w:tcW w:w="997"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t>立法院第109卷第33期(4782)上冊公報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12</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109.4.29</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第10次全體委員會議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spacing w:line="400" w:lineRule="exact"/>
              <w:jc w:val="both"/>
              <w:rPr>
                <w:rFonts w:ascii="標楷體" w:eastAsia="標楷體" w:hAnsi="標楷體"/>
                <w:color w:val="000000"/>
                <w:sz w:val="28"/>
                <w:szCs w:val="28"/>
              </w:rPr>
            </w:pPr>
            <w:r w:rsidRPr="00247DE1">
              <w:rPr>
                <w:rFonts w:ascii="標楷體" w:eastAsia="標楷體" w:hAnsi="標楷體" w:hint="eastAsia"/>
                <w:color w:val="000000"/>
                <w:sz w:val="28"/>
                <w:szCs w:val="28"/>
              </w:rPr>
              <w:t>邀請行政院原子能委員會首長率核能研究所列席就「核能研究所研發成果應用與未來組織改造後發展目標與定位」進行專題報告，並備質詢。</w:t>
            </w:r>
          </w:p>
        </w:tc>
        <w:tc>
          <w:tcPr>
            <w:tcW w:w="997" w:type="pct"/>
            <w:tcBorders>
              <w:top w:val="single" w:sz="4" w:space="0" w:color="auto"/>
              <w:left w:val="single" w:sz="4" w:space="0" w:color="auto"/>
              <w:bottom w:val="single" w:sz="4" w:space="0" w:color="auto"/>
              <w:right w:val="single" w:sz="4" w:space="0" w:color="auto"/>
            </w:tcBorders>
          </w:tcPr>
          <w:p w:rsidR="00AD67CC" w:rsidRPr="00247DE1"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t>立法院第109卷第36期(4785)公報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13</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109.5.6</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109.5.7</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第11次全體委員會議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color w:val="000000"/>
                <w:sz w:val="28"/>
                <w:szCs w:val="28"/>
              </w:rPr>
            </w:pPr>
            <w:r w:rsidRPr="00420CE6">
              <w:rPr>
                <w:rFonts w:ascii="標楷體" w:eastAsia="標楷體" w:hAnsi="標楷體" w:hint="eastAsia"/>
                <w:color w:val="000000"/>
                <w:sz w:val="28"/>
                <w:szCs w:val="28"/>
              </w:rPr>
              <w:t>（5月6日）</w:t>
            </w:r>
          </w:p>
          <w:p w:rsidR="00AD67CC" w:rsidRPr="00420CE6" w:rsidRDefault="00AD67CC" w:rsidP="00AD67CC">
            <w:pPr>
              <w:spacing w:line="400" w:lineRule="exact"/>
              <w:jc w:val="both"/>
              <w:rPr>
                <w:rFonts w:ascii="標楷體" w:eastAsia="標楷體" w:hAnsi="標楷體"/>
                <w:color w:val="000000"/>
                <w:sz w:val="28"/>
                <w:szCs w:val="28"/>
              </w:rPr>
            </w:pPr>
            <w:r w:rsidRPr="00420CE6">
              <w:rPr>
                <w:rFonts w:ascii="標楷體" w:eastAsia="標楷體" w:hAnsi="標楷體" w:hint="eastAsia"/>
                <w:color w:val="000000"/>
                <w:sz w:val="28"/>
                <w:szCs w:val="28"/>
              </w:rPr>
              <w:t>審查109年度中央政府總預算有關國立故宮博物院主管預算(公務預算)解凍案4案。</w:t>
            </w:r>
          </w:p>
          <w:p w:rsidR="00AD67CC" w:rsidRDefault="00AD67CC" w:rsidP="00AD67CC">
            <w:pPr>
              <w:spacing w:line="400" w:lineRule="exact"/>
              <w:jc w:val="both"/>
              <w:rPr>
                <w:rFonts w:ascii="標楷體" w:eastAsia="標楷體" w:hAnsi="標楷體"/>
                <w:color w:val="000000"/>
                <w:sz w:val="28"/>
                <w:szCs w:val="28"/>
              </w:rPr>
            </w:pPr>
            <w:r w:rsidRPr="00420CE6">
              <w:rPr>
                <w:rFonts w:ascii="標楷體" w:eastAsia="標楷體" w:hAnsi="標楷體" w:hint="eastAsia"/>
                <w:color w:val="000000"/>
                <w:sz w:val="28"/>
                <w:szCs w:val="28"/>
              </w:rPr>
              <w:t>（5月7日）</w:t>
            </w:r>
          </w:p>
          <w:p w:rsidR="00AD67CC" w:rsidRPr="00247DE1" w:rsidRDefault="00AD67CC" w:rsidP="00AD67CC">
            <w:pPr>
              <w:spacing w:line="400" w:lineRule="exact"/>
              <w:jc w:val="both"/>
              <w:rPr>
                <w:rFonts w:ascii="標楷體" w:eastAsia="標楷體" w:hAnsi="標楷體"/>
                <w:color w:val="000000"/>
                <w:sz w:val="28"/>
                <w:szCs w:val="28"/>
              </w:rPr>
            </w:pPr>
            <w:r w:rsidRPr="00420CE6">
              <w:rPr>
                <w:rFonts w:ascii="標楷體" w:eastAsia="標楷體" w:hAnsi="標楷體" w:hint="eastAsia"/>
                <w:color w:val="000000"/>
                <w:sz w:val="28"/>
                <w:szCs w:val="28"/>
              </w:rPr>
              <w:t>邀請文化部、國立故宮博物院及國史館首長列席就「前瞻計畫─國家文化記憶庫執行情形」進行專題報告，並備質詢。</w:t>
            </w:r>
          </w:p>
        </w:tc>
        <w:tc>
          <w:tcPr>
            <w:tcW w:w="997" w:type="pct"/>
            <w:tcBorders>
              <w:top w:val="single" w:sz="4" w:space="0" w:color="auto"/>
              <w:left w:val="single" w:sz="4" w:space="0" w:color="auto"/>
              <w:bottom w:val="single" w:sz="4" w:space="0" w:color="auto"/>
              <w:right w:val="single" w:sz="4" w:space="0" w:color="auto"/>
            </w:tcBorders>
          </w:tcPr>
          <w:p w:rsidR="00AD67CC" w:rsidRPr="00420CE6"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t>立法院第109卷第40期(4789)公報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14</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109.5.13</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(星期三)</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109.5.14</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sz w:val="28"/>
                <w:szCs w:val="28"/>
              </w:rPr>
            </w:pPr>
            <w:r w:rsidRPr="00156448">
              <w:rPr>
                <w:rFonts w:ascii="標楷體" w:eastAsia="標楷體" w:hAnsi="標楷體" w:hint="eastAsia"/>
                <w:sz w:val="28"/>
                <w:szCs w:val="28"/>
              </w:rPr>
              <w:t>教育及文化、財政委員會第1次聯席會議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156448" w:rsidRDefault="00AD67CC" w:rsidP="00AD67CC">
            <w:pPr>
              <w:spacing w:line="400" w:lineRule="exact"/>
              <w:jc w:val="both"/>
              <w:rPr>
                <w:rFonts w:ascii="標楷體" w:eastAsia="標楷體" w:hAnsi="標楷體"/>
                <w:sz w:val="28"/>
                <w:szCs w:val="28"/>
              </w:rPr>
            </w:pPr>
            <w:r w:rsidRPr="00156448">
              <w:rPr>
                <w:rFonts w:ascii="標楷體" w:eastAsia="標楷體" w:hAnsi="標楷體" w:hint="eastAsia"/>
                <w:sz w:val="28"/>
                <w:szCs w:val="28"/>
              </w:rPr>
              <w:t>一、審查委員張廖萬堅等21人擬具「運動彩券發行條例第六條條文修正草案」案。二、審查委員張廖萬堅等20人擬具「運動彩券發行條例第三條、</w:t>
            </w:r>
            <w:r w:rsidRPr="00156448">
              <w:rPr>
                <w:rFonts w:ascii="標楷體" w:eastAsia="標楷體" w:hAnsi="標楷體" w:hint="eastAsia"/>
                <w:sz w:val="28"/>
                <w:szCs w:val="28"/>
              </w:rPr>
              <w:lastRenderedPageBreak/>
              <w:t>第七條及第十條條文修正草案」案。三、審查委員黃國書等25人擬具「運動彩券發行條例部分條文修正草案」案。</w:t>
            </w:r>
          </w:p>
        </w:tc>
        <w:tc>
          <w:tcPr>
            <w:tcW w:w="997" w:type="pct"/>
            <w:tcBorders>
              <w:top w:val="single" w:sz="4" w:space="0" w:color="auto"/>
              <w:left w:val="single" w:sz="4" w:space="0" w:color="auto"/>
              <w:bottom w:val="single" w:sz="4" w:space="0" w:color="auto"/>
              <w:right w:val="single" w:sz="4" w:space="0" w:color="auto"/>
            </w:tcBorders>
          </w:tcPr>
          <w:p w:rsidR="00AD67CC" w:rsidRPr="00024C47"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lastRenderedPageBreak/>
              <w:t>立法院第109卷第43期(4792)上冊公報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15</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109.5.18</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w:t>
            </w:r>
            <w:r w:rsidRPr="00140FA8">
              <w:rPr>
                <w:rFonts w:ascii="標楷體" w:eastAsia="標楷體" w:hAnsi="標楷體" w:hint="eastAsia"/>
                <w:sz w:val="28"/>
                <w:szCs w:val="28"/>
              </w:rPr>
              <w:t>一</w:t>
            </w:r>
            <w:r>
              <w:rPr>
                <w:rFonts w:ascii="標楷體" w:eastAsia="標楷體" w:hAnsi="標楷體" w:hint="eastAsia"/>
                <w:sz w:val="28"/>
                <w:szCs w:val="28"/>
              </w:rPr>
              <w:t>)</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公聽會</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Pr="00A82BB4" w:rsidRDefault="00AD67CC" w:rsidP="00AD67CC">
            <w:pPr>
              <w:spacing w:line="400" w:lineRule="exact"/>
              <w:jc w:val="both"/>
              <w:rPr>
                <w:rFonts w:ascii="標楷體" w:eastAsia="標楷體" w:hAnsi="標楷體"/>
                <w:color w:val="000000"/>
                <w:sz w:val="28"/>
                <w:szCs w:val="28"/>
              </w:rPr>
            </w:pPr>
            <w:r w:rsidRPr="000B0037">
              <w:rPr>
                <w:rFonts w:ascii="標楷體" w:eastAsia="標楷體" w:hAnsi="標楷體" w:hint="eastAsia"/>
                <w:color w:val="000000"/>
                <w:sz w:val="28"/>
                <w:szCs w:val="28"/>
              </w:rPr>
              <w:t>「</w:t>
            </w:r>
            <w:r w:rsidRPr="00CC2BB4">
              <w:rPr>
                <w:rFonts w:ascii="標楷體" w:eastAsia="標楷體" w:hAnsi="標楷體" w:hint="eastAsia"/>
                <w:color w:val="000000"/>
                <w:sz w:val="28"/>
                <w:szCs w:val="28"/>
              </w:rPr>
              <w:t>原住民族學校法草案</w:t>
            </w:r>
            <w:r w:rsidRPr="000B0037">
              <w:rPr>
                <w:rFonts w:ascii="標楷體" w:eastAsia="標楷體" w:hAnsi="標楷體" w:hint="eastAsia"/>
                <w:color w:val="000000"/>
                <w:sz w:val="28"/>
                <w:szCs w:val="28"/>
              </w:rPr>
              <w:t>」公聽會</w:t>
            </w:r>
          </w:p>
        </w:tc>
        <w:tc>
          <w:tcPr>
            <w:tcW w:w="997"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spacing w:line="400" w:lineRule="exact"/>
              <w:jc w:val="both"/>
              <w:rPr>
                <w:rFonts w:ascii="標楷體" w:eastAsia="標楷體" w:hAnsi="標楷體"/>
                <w:color w:val="000000"/>
                <w:sz w:val="28"/>
                <w:szCs w:val="28"/>
              </w:rPr>
            </w:pPr>
            <w:r w:rsidRPr="00F47DFD">
              <w:rPr>
                <w:rFonts w:ascii="標楷體" w:eastAsia="標楷體" w:hAnsi="標楷體" w:hint="eastAsia"/>
                <w:color w:val="000000"/>
                <w:sz w:val="28"/>
                <w:szCs w:val="28"/>
              </w:rPr>
              <w:t>立法院第109卷第45期(4794)公報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16</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109.5.21</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(星期四)</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both"/>
              <w:rPr>
                <w:rFonts w:ascii="標楷體" w:eastAsia="標楷體" w:hAnsi="標楷體"/>
                <w:sz w:val="28"/>
                <w:szCs w:val="28"/>
              </w:rPr>
            </w:pPr>
            <w:r w:rsidRPr="00156448">
              <w:rPr>
                <w:rFonts w:ascii="標楷體" w:eastAsia="標楷體" w:hAnsi="標楷體" w:hint="eastAsia"/>
                <w:sz w:val="28"/>
                <w:szCs w:val="28"/>
              </w:rPr>
              <w:t>教育及文化、</w:t>
            </w:r>
            <w:r>
              <w:rPr>
                <w:rFonts w:ascii="標楷體" w:eastAsia="標楷體" w:hAnsi="標楷體" w:hint="eastAsia"/>
                <w:sz w:val="28"/>
                <w:szCs w:val="28"/>
              </w:rPr>
              <w:t>內政</w:t>
            </w:r>
            <w:r w:rsidRPr="00156448">
              <w:rPr>
                <w:rFonts w:ascii="標楷體" w:eastAsia="標楷體" w:hAnsi="標楷體" w:hint="eastAsia"/>
                <w:sz w:val="28"/>
                <w:szCs w:val="28"/>
              </w:rPr>
              <w:t>委員會第1次聯席會議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高金素梅</w:t>
            </w:r>
          </w:p>
        </w:tc>
        <w:tc>
          <w:tcPr>
            <w:tcW w:w="1302" w:type="pct"/>
            <w:tcBorders>
              <w:top w:val="single" w:sz="4" w:space="0" w:color="auto"/>
              <w:left w:val="single" w:sz="4" w:space="0" w:color="auto"/>
              <w:bottom w:val="single" w:sz="4" w:space="0" w:color="auto"/>
              <w:right w:val="single" w:sz="4" w:space="0" w:color="auto"/>
            </w:tcBorders>
          </w:tcPr>
          <w:p w:rsidR="00AD67CC" w:rsidRPr="000B0037" w:rsidRDefault="00AD67CC" w:rsidP="00AD67CC">
            <w:pPr>
              <w:wordWrap w:val="0"/>
              <w:spacing w:line="400" w:lineRule="exact"/>
              <w:jc w:val="both"/>
              <w:rPr>
                <w:rFonts w:ascii="標楷體" w:eastAsia="標楷體" w:hAnsi="標楷體"/>
                <w:color w:val="000000"/>
                <w:sz w:val="28"/>
                <w:szCs w:val="28"/>
              </w:rPr>
            </w:pPr>
            <w:r w:rsidRPr="005A010A">
              <w:rPr>
                <w:rFonts w:ascii="標楷體" w:eastAsia="標楷體" w:hAnsi="標楷體" w:hint="eastAsia"/>
                <w:color w:val="000000"/>
                <w:sz w:val="28"/>
                <w:szCs w:val="28"/>
              </w:rPr>
              <w:t>一、審查委員高金素梅等22人擬具「原住民族學校法草案」案。二、審查委員伍麗華Saidhai</w:t>
            </w:r>
            <w:r>
              <w:rPr>
                <w:rFonts w:ascii="標楷體" w:eastAsia="標楷體" w:hAnsi="標楷體" w:hint="eastAsia"/>
                <w:color w:val="000000"/>
                <w:sz w:val="28"/>
                <w:szCs w:val="28"/>
              </w:rPr>
              <w:t xml:space="preserve"> </w:t>
            </w:r>
            <w:r w:rsidRPr="005A010A">
              <w:rPr>
                <w:rFonts w:ascii="標楷體" w:eastAsia="標楷體" w:hAnsi="標楷體" w:hint="eastAsia"/>
                <w:color w:val="000000"/>
                <w:sz w:val="28"/>
                <w:szCs w:val="28"/>
              </w:rPr>
              <w:t>Tahovecahe等17人擬具「原住民族學校法草案」案。三、審查委員鍾佳濱等21人擬具「原住民族學校法草案」案。(進行詢答及逐條審查)</w:t>
            </w:r>
          </w:p>
        </w:tc>
        <w:tc>
          <w:tcPr>
            <w:tcW w:w="997" w:type="pct"/>
            <w:tcBorders>
              <w:top w:val="single" w:sz="4" w:space="0" w:color="auto"/>
              <w:left w:val="single" w:sz="4" w:space="0" w:color="auto"/>
              <w:bottom w:val="single" w:sz="4" w:space="0" w:color="auto"/>
              <w:right w:val="single" w:sz="4" w:space="0" w:color="auto"/>
            </w:tcBorders>
          </w:tcPr>
          <w:p w:rsidR="00AD67CC" w:rsidRPr="005A010A"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t>立法院第109卷第48期(4797)公報</w:t>
            </w:r>
          </w:p>
        </w:tc>
      </w:tr>
      <w:tr w:rsidR="00AD67CC" w:rsidTr="00AD67CC">
        <w:trPr>
          <w:trHeight w:val="567"/>
        </w:trPr>
        <w:tc>
          <w:tcPr>
            <w:tcW w:w="378" w:type="pct"/>
            <w:tcBorders>
              <w:top w:val="single" w:sz="4" w:space="0" w:color="auto"/>
              <w:left w:val="single" w:sz="4" w:space="0" w:color="auto"/>
              <w:bottom w:val="single" w:sz="4" w:space="0" w:color="auto"/>
              <w:right w:val="single" w:sz="4" w:space="0" w:color="auto"/>
            </w:tcBorders>
          </w:tcPr>
          <w:p w:rsidR="00AD67CC" w:rsidRDefault="00AD67CC" w:rsidP="00AD67CC">
            <w:pPr>
              <w:jc w:val="center"/>
              <w:rPr>
                <w:rFonts w:ascii="標楷體" w:eastAsia="標楷體" w:hAnsi="標楷體"/>
                <w:sz w:val="28"/>
              </w:rPr>
            </w:pPr>
            <w:r>
              <w:rPr>
                <w:rFonts w:ascii="標楷體" w:eastAsia="標楷體" w:hAnsi="標楷體" w:hint="eastAsia"/>
                <w:sz w:val="28"/>
              </w:rPr>
              <w:t>17</w:t>
            </w:r>
          </w:p>
        </w:tc>
        <w:tc>
          <w:tcPr>
            <w:tcW w:w="755"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109.5.25</w:t>
            </w:r>
          </w:p>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(星期</w:t>
            </w:r>
            <w:r w:rsidRPr="00140FA8">
              <w:rPr>
                <w:rFonts w:ascii="標楷體" w:eastAsia="標楷體" w:hAnsi="標楷體" w:hint="eastAsia"/>
                <w:sz w:val="28"/>
                <w:szCs w:val="28"/>
              </w:rPr>
              <w:t>一</w:t>
            </w:r>
            <w:r>
              <w:rPr>
                <w:rFonts w:ascii="標楷體" w:eastAsia="標楷體" w:hAnsi="標楷體" w:hint="eastAsia"/>
                <w:sz w:val="28"/>
                <w:szCs w:val="28"/>
              </w:rPr>
              <w:t>)</w:t>
            </w:r>
          </w:p>
        </w:tc>
        <w:tc>
          <w:tcPr>
            <w:tcW w:w="879"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rPr>
                <w:rFonts w:ascii="標楷體" w:eastAsia="標楷體" w:hAnsi="標楷體"/>
                <w:sz w:val="28"/>
                <w:szCs w:val="28"/>
              </w:rPr>
            </w:pPr>
            <w:r>
              <w:rPr>
                <w:rFonts w:ascii="標楷體" w:eastAsia="標楷體" w:hAnsi="標楷體" w:hint="eastAsia"/>
                <w:sz w:val="28"/>
                <w:szCs w:val="28"/>
              </w:rPr>
              <w:t>第12次全體委員會議</w:t>
            </w:r>
          </w:p>
        </w:tc>
        <w:tc>
          <w:tcPr>
            <w:tcW w:w="690" w:type="pct"/>
            <w:tcBorders>
              <w:top w:val="single" w:sz="4" w:space="0" w:color="auto"/>
              <w:left w:val="single" w:sz="4" w:space="0" w:color="auto"/>
              <w:bottom w:val="single" w:sz="4" w:space="0" w:color="auto"/>
              <w:right w:val="single" w:sz="4" w:space="0" w:color="auto"/>
            </w:tcBorders>
          </w:tcPr>
          <w:p w:rsidR="00AD67CC" w:rsidRDefault="00AD67CC" w:rsidP="00AD67CC">
            <w:pPr>
              <w:spacing w:line="400" w:lineRule="exact"/>
              <w:jc w:val="center"/>
              <w:rPr>
                <w:rFonts w:ascii="標楷體" w:eastAsia="標楷體" w:hAnsi="標楷體"/>
                <w:sz w:val="28"/>
                <w:szCs w:val="28"/>
              </w:rPr>
            </w:pPr>
            <w:r>
              <w:rPr>
                <w:rFonts w:ascii="標楷體" w:eastAsia="標楷體" w:hAnsi="標楷體" w:hint="eastAsia"/>
                <w:sz w:val="28"/>
                <w:szCs w:val="28"/>
              </w:rPr>
              <w:t>黃國書</w:t>
            </w:r>
          </w:p>
        </w:tc>
        <w:tc>
          <w:tcPr>
            <w:tcW w:w="1302" w:type="pct"/>
            <w:tcBorders>
              <w:top w:val="single" w:sz="4" w:space="0" w:color="auto"/>
              <w:left w:val="single" w:sz="4" w:space="0" w:color="auto"/>
              <w:bottom w:val="single" w:sz="4" w:space="0" w:color="auto"/>
              <w:right w:val="single" w:sz="4" w:space="0" w:color="auto"/>
            </w:tcBorders>
          </w:tcPr>
          <w:p w:rsidR="00AD67CC" w:rsidRPr="005A010A" w:rsidRDefault="00AD67CC" w:rsidP="00AD67CC">
            <w:pPr>
              <w:spacing w:line="400" w:lineRule="exact"/>
              <w:jc w:val="both"/>
              <w:rPr>
                <w:rFonts w:ascii="標楷體" w:eastAsia="標楷體" w:hAnsi="標楷體"/>
                <w:color w:val="000000"/>
                <w:sz w:val="28"/>
                <w:szCs w:val="28"/>
              </w:rPr>
            </w:pPr>
            <w:r w:rsidRPr="00900475">
              <w:rPr>
                <w:rFonts w:ascii="標楷體" w:eastAsia="標楷體" w:hAnsi="標楷體" w:hint="eastAsia"/>
                <w:color w:val="000000"/>
                <w:sz w:val="28"/>
                <w:szCs w:val="28"/>
              </w:rPr>
              <w:t>一、邀請行政院原子能委員會主任委員列席就「原能會推動原子能科學普及化之作為」進行專題報告，並備質詢。二、審查109年度中央政府總預算有關行政院原子能委員會主管預算（公務預算）解凍案3案。</w:t>
            </w:r>
          </w:p>
        </w:tc>
        <w:tc>
          <w:tcPr>
            <w:tcW w:w="997" w:type="pct"/>
            <w:tcBorders>
              <w:top w:val="single" w:sz="4" w:space="0" w:color="auto"/>
              <w:left w:val="single" w:sz="4" w:space="0" w:color="auto"/>
              <w:bottom w:val="single" w:sz="4" w:space="0" w:color="auto"/>
              <w:right w:val="single" w:sz="4" w:space="0" w:color="auto"/>
            </w:tcBorders>
          </w:tcPr>
          <w:p w:rsidR="00AD67CC" w:rsidRPr="005A010A" w:rsidRDefault="00AD67CC" w:rsidP="00AD67CC">
            <w:pPr>
              <w:spacing w:line="400" w:lineRule="exact"/>
              <w:jc w:val="both"/>
              <w:rPr>
                <w:rFonts w:ascii="標楷體" w:eastAsia="標楷體" w:hAnsi="標楷體"/>
                <w:color w:val="000000"/>
                <w:sz w:val="28"/>
                <w:szCs w:val="28"/>
              </w:rPr>
            </w:pPr>
            <w:r w:rsidRPr="00024C47">
              <w:rPr>
                <w:rFonts w:ascii="標楷體" w:eastAsia="標楷體" w:hAnsi="標楷體" w:hint="eastAsia"/>
                <w:color w:val="000000"/>
                <w:sz w:val="28"/>
                <w:szCs w:val="28"/>
              </w:rPr>
              <w:t>立法院第109卷第49期(4798)公報</w:t>
            </w:r>
          </w:p>
        </w:tc>
      </w:tr>
    </w:tbl>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r>
        <w:rPr>
          <w:rFonts w:ascii="標楷體" w:eastAsia="標楷體" w:hAnsi="標楷體" w:hint="eastAsia"/>
          <w:b/>
          <w:spacing w:val="-4"/>
          <w:sz w:val="28"/>
          <w:szCs w:val="28"/>
        </w:rPr>
        <w:lastRenderedPageBreak/>
        <w:t>(二)考察活動概況表</w:t>
      </w:r>
    </w:p>
    <w:tbl>
      <w:tblPr>
        <w:tblW w:w="4825" w:type="pct"/>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2"/>
        <w:gridCol w:w="1624"/>
        <w:gridCol w:w="1611"/>
        <w:gridCol w:w="3408"/>
        <w:gridCol w:w="1687"/>
      </w:tblGrid>
      <w:tr w:rsidR="00AD67CC" w:rsidRPr="00A2374E" w:rsidTr="006F751A">
        <w:trPr>
          <w:cantSplit/>
          <w:trHeight w:val="697"/>
        </w:trPr>
        <w:tc>
          <w:tcPr>
            <w:tcW w:w="517" w:type="pct"/>
            <w:vAlign w:val="center"/>
          </w:tcPr>
          <w:p w:rsidR="00AD67CC" w:rsidRPr="00D23B3E" w:rsidRDefault="00AD67CC" w:rsidP="00B602ED">
            <w:pPr>
              <w:snapToGrid w:val="0"/>
              <w:jc w:val="center"/>
              <w:rPr>
                <w:rFonts w:ascii="標楷體" w:eastAsia="標楷體" w:hAnsi="標楷體"/>
                <w:b/>
                <w:bCs/>
                <w:sz w:val="32"/>
                <w:szCs w:val="32"/>
              </w:rPr>
            </w:pPr>
            <w:r w:rsidRPr="00D23B3E">
              <w:rPr>
                <w:rFonts w:ascii="標楷體" w:eastAsia="標楷體" w:hAnsi="標楷體" w:hint="eastAsia"/>
                <w:b/>
                <w:bCs/>
                <w:sz w:val="32"/>
                <w:szCs w:val="32"/>
              </w:rPr>
              <w:t>序號</w:t>
            </w:r>
          </w:p>
        </w:tc>
        <w:tc>
          <w:tcPr>
            <w:tcW w:w="874" w:type="pct"/>
            <w:vAlign w:val="center"/>
          </w:tcPr>
          <w:p w:rsidR="00AD67CC" w:rsidRPr="00D23B3E" w:rsidRDefault="00AD67CC" w:rsidP="00B602ED">
            <w:pPr>
              <w:snapToGrid w:val="0"/>
              <w:ind w:rightChars="63" w:right="151" w:firstLineChars="50" w:firstLine="160"/>
              <w:jc w:val="center"/>
              <w:rPr>
                <w:rFonts w:ascii="標楷體" w:eastAsia="標楷體" w:hAnsi="標楷體"/>
                <w:b/>
                <w:bCs/>
                <w:sz w:val="32"/>
                <w:szCs w:val="32"/>
              </w:rPr>
            </w:pPr>
            <w:r w:rsidRPr="00D23B3E">
              <w:rPr>
                <w:rFonts w:ascii="標楷體" w:eastAsia="標楷體" w:hAnsi="標楷體" w:hint="eastAsia"/>
                <w:b/>
                <w:bCs/>
                <w:sz w:val="32"/>
                <w:szCs w:val="32"/>
              </w:rPr>
              <w:t>日期</w:t>
            </w:r>
          </w:p>
        </w:tc>
        <w:tc>
          <w:tcPr>
            <w:tcW w:w="867" w:type="pct"/>
            <w:vAlign w:val="center"/>
          </w:tcPr>
          <w:p w:rsidR="00AD67CC" w:rsidRDefault="00AD67CC" w:rsidP="00B602ED">
            <w:pPr>
              <w:snapToGrid w:val="0"/>
              <w:jc w:val="center"/>
              <w:rPr>
                <w:rFonts w:ascii="標楷體" w:eastAsia="標楷體" w:hAnsi="標楷體"/>
                <w:b/>
                <w:bCs/>
                <w:sz w:val="32"/>
                <w:szCs w:val="32"/>
              </w:rPr>
            </w:pPr>
            <w:r w:rsidRPr="00A2374E">
              <w:rPr>
                <w:rFonts w:ascii="標楷體" w:eastAsia="標楷體" w:hAnsi="標楷體" w:hint="eastAsia"/>
                <w:b/>
                <w:bCs/>
                <w:sz w:val="32"/>
                <w:szCs w:val="32"/>
              </w:rPr>
              <w:t>召集委員</w:t>
            </w:r>
          </w:p>
          <w:p w:rsidR="00AD67CC" w:rsidRPr="00A2374E" w:rsidRDefault="00AD67CC" w:rsidP="00B602ED">
            <w:pPr>
              <w:snapToGrid w:val="0"/>
              <w:jc w:val="center"/>
              <w:rPr>
                <w:rFonts w:ascii="標楷體" w:eastAsia="標楷體" w:hAnsi="標楷體"/>
                <w:b/>
                <w:bCs/>
                <w:sz w:val="32"/>
                <w:szCs w:val="32"/>
              </w:rPr>
            </w:pPr>
            <w:r>
              <w:rPr>
                <w:rFonts w:ascii="標楷體" w:eastAsia="標楷體" w:hAnsi="標楷體" w:hint="eastAsia"/>
                <w:b/>
                <w:bCs/>
                <w:sz w:val="32"/>
                <w:szCs w:val="32"/>
              </w:rPr>
              <w:t>(領隊)</w:t>
            </w:r>
          </w:p>
        </w:tc>
        <w:tc>
          <w:tcPr>
            <w:tcW w:w="1834" w:type="pct"/>
            <w:vAlign w:val="center"/>
          </w:tcPr>
          <w:p w:rsidR="00AD67CC" w:rsidRPr="00A2374E" w:rsidRDefault="00AD67CC" w:rsidP="00B602ED">
            <w:pPr>
              <w:snapToGrid w:val="0"/>
              <w:ind w:left="-28" w:rightChars="2" w:right="5" w:firstLine="2"/>
              <w:jc w:val="center"/>
              <w:rPr>
                <w:rFonts w:ascii="標楷體" w:eastAsia="標楷體" w:hAnsi="標楷體"/>
                <w:b/>
                <w:bCs/>
                <w:sz w:val="32"/>
                <w:szCs w:val="32"/>
              </w:rPr>
            </w:pPr>
            <w:r>
              <w:rPr>
                <w:rFonts w:ascii="標楷體" w:eastAsia="標楷體" w:hAnsi="標楷體" w:hint="eastAsia"/>
                <w:b/>
                <w:bCs/>
                <w:sz w:val="32"/>
                <w:szCs w:val="32"/>
              </w:rPr>
              <w:t>概要</w:t>
            </w:r>
          </w:p>
        </w:tc>
        <w:tc>
          <w:tcPr>
            <w:tcW w:w="909" w:type="pct"/>
            <w:vAlign w:val="center"/>
          </w:tcPr>
          <w:p w:rsidR="00AD67CC" w:rsidRDefault="00AD67CC" w:rsidP="00B602ED">
            <w:pPr>
              <w:ind w:left="-28" w:rightChars="2" w:right="5" w:firstLine="2"/>
              <w:jc w:val="center"/>
              <w:rPr>
                <w:rFonts w:ascii="標楷體" w:eastAsia="標楷體" w:hAnsi="標楷體"/>
                <w:b/>
                <w:bCs/>
                <w:sz w:val="32"/>
                <w:szCs w:val="32"/>
              </w:rPr>
            </w:pPr>
            <w:r>
              <w:rPr>
                <w:rFonts w:ascii="標楷體" w:eastAsia="標楷體" w:hAnsi="標楷體" w:hint="eastAsia"/>
                <w:b/>
                <w:bCs/>
                <w:sz w:val="32"/>
                <w:szCs w:val="32"/>
              </w:rPr>
              <w:t>考察記錄</w:t>
            </w:r>
          </w:p>
          <w:p w:rsidR="00AD67CC" w:rsidRPr="00FA35EC" w:rsidRDefault="00AD67CC" w:rsidP="00B602ED">
            <w:pPr>
              <w:snapToGrid w:val="0"/>
              <w:ind w:left="-28" w:rightChars="2" w:right="5"/>
              <w:jc w:val="both"/>
              <w:rPr>
                <w:rFonts w:ascii="標楷體" w:eastAsia="標楷體" w:hAnsi="標楷體"/>
                <w:b/>
                <w:bCs/>
                <w:sz w:val="22"/>
                <w:szCs w:val="22"/>
              </w:rPr>
            </w:pPr>
            <w:r w:rsidRPr="00FA35EC">
              <w:rPr>
                <w:rFonts w:ascii="標楷體" w:eastAsia="標楷體" w:hAnsi="標楷體" w:hint="eastAsia"/>
                <w:sz w:val="22"/>
                <w:szCs w:val="22"/>
              </w:rPr>
              <w:t>公告於本院全球資訊網：「本委員會/業務成果/考察活動/第</w:t>
            </w:r>
            <w:r>
              <w:rPr>
                <w:rFonts w:ascii="標楷體" w:eastAsia="標楷體" w:hAnsi="標楷體" w:hint="eastAsia"/>
                <w:sz w:val="22"/>
                <w:szCs w:val="22"/>
              </w:rPr>
              <w:t>10</w:t>
            </w:r>
            <w:r w:rsidRPr="00FA35EC">
              <w:rPr>
                <w:rFonts w:ascii="標楷體" w:eastAsia="標楷體" w:hAnsi="標楷體" w:hint="eastAsia"/>
                <w:sz w:val="22"/>
                <w:szCs w:val="22"/>
              </w:rPr>
              <w:t>屆」</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3</w:t>
            </w:r>
            <w:r w:rsidRPr="00253269">
              <w:rPr>
                <w:rFonts w:ascii="標楷體" w:eastAsia="標楷體" w:hAnsi="標楷體" w:hint="eastAsia"/>
                <w:sz w:val="28"/>
                <w:szCs w:val="28"/>
              </w:rPr>
              <w:t>.</w:t>
            </w:r>
            <w:r>
              <w:rPr>
                <w:rFonts w:ascii="標楷體" w:eastAsia="標楷體" w:hAnsi="標楷體" w:hint="eastAsia"/>
                <w:sz w:val="28"/>
                <w:szCs w:val="28"/>
              </w:rPr>
              <w:t>16</w:t>
            </w:r>
          </w:p>
          <w:p w:rsidR="00AD67CC" w:rsidRPr="00253269"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(星期一)</w:t>
            </w:r>
          </w:p>
        </w:tc>
        <w:tc>
          <w:tcPr>
            <w:tcW w:w="867"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A217CE">
            <w:pPr>
              <w:pStyle w:val="a4"/>
              <w:numPr>
                <w:ilvl w:val="0"/>
                <w:numId w:val="3"/>
              </w:numPr>
              <w:snapToGrid w:val="0"/>
              <w:ind w:leftChars="0" w:left="304" w:hanging="304"/>
              <w:jc w:val="both"/>
              <w:rPr>
                <w:rFonts w:ascii="標楷體" w:eastAsia="標楷體" w:hAnsi="標楷體"/>
                <w:sz w:val="28"/>
                <w:szCs w:val="28"/>
              </w:rPr>
            </w:pPr>
            <w:r w:rsidRPr="0038547E">
              <w:rPr>
                <w:rFonts w:ascii="標楷體" w:eastAsia="標楷體" w:hAnsi="標楷體" w:hint="eastAsia"/>
                <w:sz w:val="28"/>
                <w:szCs w:val="28"/>
              </w:rPr>
              <w:t>考察</w:t>
            </w:r>
            <w:bookmarkStart w:id="24" w:name="_Hlk34751428"/>
            <w:r w:rsidRPr="0038547E">
              <w:rPr>
                <w:rFonts w:ascii="標楷體" w:eastAsia="標楷體" w:hAnsi="標楷體" w:hint="eastAsia"/>
                <w:sz w:val="28"/>
                <w:szCs w:val="28"/>
              </w:rPr>
              <w:t>中央研究院研發嚴重特殊傳染性肺炎(COVID-19)藥物及快篩試劑進度與國家生技園區生物多樣性保育及生態工法</w:t>
            </w:r>
            <w:bookmarkEnd w:id="24"/>
            <w:r w:rsidRPr="0038547E">
              <w:rPr>
                <w:rFonts w:ascii="標楷體" w:eastAsia="標楷體" w:hAnsi="標楷體" w:hint="eastAsia"/>
                <w:sz w:val="28"/>
                <w:szCs w:val="28"/>
              </w:rPr>
              <w:t>。</w:t>
            </w:r>
          </w:p>
          <w:p w:rsidR="00AD67CC" w:rsidRPr="00253269" w:rsidRDefault="00AD67CC" w:rsidP="00A217CE">
            <w:pPr>
              <w:pStyle w:val="a4"/>
              <w:numPr>
                <w:ilvl w:val="0"/>
                <w:numId w:val="3"/>
              </w:numPr>
              <w:snapToGrid w:val="0"/>
              <w:ind w:leftChars="0" w:left="304" w:hanging="304"/>
              <w:jc w:val="both"/>
              <w:rPr>
                <w:rFonts w:ascii="標楷體" w:eastAsia="標楷體" w:hAnsi="標楷體"/>
                <w:sz w:val="28"/>
                <w:szCs w:val="28"/>
              </w:rPr>
            </w:pPr>
            <w:r w:rsidRPr="00967EC6">
              <w:rPr>
                <w:rFonts w:ascii="標楷體" w:eastAsia="標楷體" w:hAnsi="標楷體"/>
                <w:sz w:val="28"/>
                <w:szCs w:val="28"/>
              </w:rPr>
              <w:t>考察簡介：</w:t>
            </w:r>
            <w:r w:rsidRPr="00FF145A">
              <w:rPr>
                <w:rFonts w:ascii="標楷體" w:eastAsia="標楷體" w:hAnsi="標楷體"/>
                <w:sz w:val="28"/>
                <w:szCs w:val="28"/>
              </w:rPr>
              <w:t>委員</w:t>
            </w:r>
            <w:r w:rsidRPr="00620F5B">
              <w:rPr>
                <w:rFonts w:ascii="標楷體" w:eastAsia="標楷體" w:hAnsi="標楷體" w:hint="eastAsia"/>
                <w:sz w:val="28"/>
                <w:szCs w:val="28"/>
              </w:rPr>
              <w:t>黃國書</w:t>
            </w:r>
            <w:r w:rsidRPr="00FF145A">
              <w:rPr>
                <w:rFonts w:ascii="標楷體" w:eastAsia="標楷體" w:hAnsi="標楷體"/>
                <w:sz w:val="28"/>
                <w:szCs w:val="28"/>
              </w:rPr>
              <w:t>領隊，委員</w:t>
            </w:r>
            <w:r w:rsidRPr="00F526AD">
              <w:rPr>
                <w:rFonts w:ascii="標楷體" w:eastAsia="標楷體" w:hAnsi="標楷體" w:hint="eastAsia"/>
                <w:sz w:val="28"/>
                <w:szCs w:val="28"/>
              </w:rPr>
              <w:t>高金素梅</w:t>
            </w:r>
            <w:r w:rsidRPr="00FF145A">
              <w:rPr>
                <w:rFonts w:ascii="標楷體" w:eastAsia="標楷體" w:hAnsi="標楷體"/>
                <w:sz w:val="28"/>
                <w:szCs w:val="28"/>
              </w:rPr>
              <w:t>、</w:t>
            </w:r>
            <w:r>
              <w:rPr>
                <w:rFonts w:ascii="標楷體" w:eastAsia="標楷體" w:hAnsi="標楷體" w:hint="eastAsia"/>
                <w:sz w:val="28"/>
                <w:szCs w:val="28"/>
              </w:rPr>
              <w:t>李德維、陳秀寳</w:t>
            </w:r>
            <w:r w:rsidRPr="00620F5B">
              <w:rPr>
                <w:rFonts w:ascii="標楷體" w:eastAsia="標楷體" w:hAnsi="標楷體" w:hint="eastAsia"/>
                <w:sz w:val="28"/>
                <w:szCs w:val="28"/>
              </w:rPr>
              <w:t>、林奕華、范雲、吳思瑤、高虹安、鄭正鈐、張廖萬堅</w:t>
            </w:r>
            <w:r>
              <w:rPr>
                <w:rFonts w:ascii="標楷體" w:eastAsia="標楷體" w:hAnsi="標楷體" w:hint="eastAsia"/>
                <w:sz w:val="28"/>
                <w:szCs w:val="28"/>
              </w:rPr>
              <w:t>及</w:t>
            </w:r>
            <w:r w:rsidRPr="00620F5B">
              <w:rPr>
                <w:rFonts w:ascii="標楷體" w:eastAsia="標楷體" w:hAnsi="標楷體" w:hint="eastAsia"/>
                <w:sz w:val="28"/>
                <w:szCs w:val="28"/>
              </w:rPr>
              <w:t>吳琪銘</w:t>
            </w:r>
            <w:r w:rsidRPr="00FF145A">
              <w:rPr>
                <w:rFonts w:ascii="標楷體" w:eastAsia="標楷體" w:hAnsi="標楷體"/>
                <w:sz w:val="28"/>
                <w:szCs w:val="28"/>
              </w:rPr>
              <w:t>同行，由</w:t>
            </w:r>
            <w:r>
              <w:rPr>
                <w:rFonts w:ascii="標楷體" w:eastAsia="標楷體" w:hAnsi="標楷體" w:hint="eastAsia"/>
                <w:sz w:val="28"/>
                <w:szCs w:val="28"/>
              </w:rPr>
              <w:t>中央研究院院長廖俊智</w:t>
            </w:r>
            <w:r w:rsidRPr="001C1721">
              <w:rPr>
                <w:rFonts w:ascii="標楷體" w:eastAsia="標楷體" w:hAnsi="標楷體" w:hint="eastAsia"/>
                <w:sz w:val="28"/>
                <w:szCs w:val="28"/>
              </w:rPr>
              <w:t>、</w:t>
            </w:r>
            <w:r w:rsidRPr="00620F5B">
              <w:rPr>
                <w:rFonts w:ascii="標楷體" w:eastAsia="標楷體" w:hAnsi="標楷體" w:hint="eastAsia"/>
                <w:sz w:val="28"/>
                <w:szCs w:val="28"/>
              </w:rPr>
              <w:t>副秘書長吳世雄</w:t>
            </w:r>
            <w:r w:rsidRPr="00F526AD">
              <w:rPr>
                <w:rFonts w:ascii="標楷體" w:eastAsia="標楷體" w:hAnsi="標楷體" w:hint="eastAsia"/>
                <w:sz w:val="28"/>
                <w:szCs w:val="28"/>
              </w:rPr>
              <w:t>及</w:t>
            </w:r>
            <w:r w:rsidRPr="00620F5B">
              <w:rPr>
                <w:rFonts w:ascii="標楷體" w:eastAsia="標楷體" w:hAnsi="標楷體" w:hint="eastAsia"/>
                <w:sz w:val="28"/>
                <w:szCs w:val="28"/>
              </w:rPr>
              <w:t>秘書處</w:t>
            </w:r>
            <w:r w:rsidRPr="00F526AD">
              <w:rPr>
                <w:rFonts w:ascii="標楷體" w:eastAsia="標楷體" w:hAnsi="標楷體" w:hint="eastAsia"/>
                <w:sz w:val="28"/>
                <w:szCs w:val="28"/>
              </w:rPr>
              <w:t>處長</w:t>
            </w:r>
            <w:r w:rsidRPr="00620F5B">
              <w:rPr>
                <w:rFonts w:ascii="標楷體" w:eastAsia="標楷體" w:hAnsi="標楷體" w:hint="eastAsia"/>
                <w:sz w:val="28"/>
                <w:szCs w:val="28"/>
              </w:rPr>
              <w:t>吳重禮</w:t>
            </w:r>
            <w:r w:rsidRPr="00FF145A">
              <w:rPr>
                <w:rFonts w:ascii="標楷體" w:eastAsia="標楷體" w:hAnsi="標楷體"/>
                <w:sz w:val="28"/>
                <w:szCs w:val="28"/>
              </w:rPr>
              <w:t>等陪同</w:t>
            </w:r>
            <w:r w:rsidRPr="000C793B">
              <w:rPr>
                <w:rFonts w:ascii="標楷體" w:eastAsia="標楷體" w:hAnsi="標楷體"/>
                <w:sz w:val="28"/>
                <w:szCs w:val="28"/>
              </w:rPr>
              <w:t>參訪</w:t>
            </w:r>
            <w:r w:rsidRPr="00FF145A">
              <w:rPr>
                <w:rFonts w:ascii="標楷體" w:eastAsia="標楷體" w:hAnsi="標楷體"/>
                <w:sz w:val="28"/>
                <w:szCs w:val="28"/>
              </w:rPr>
              <w:t>。(教育及文化委員會職員由</w:t>
            </w:r>
            <w:r w:rsidRPr="00DC015F">
              <w:rPr>
                <w:rFonts w:ascii="標楷體" w:eastAsia="標楷體" w:hAnsi="標楷體"/>
                <w:sz w:val="28"/>
                <w:szCs w:val="28"/>
              </w:rPr>
              <w:t>主任秘書陳錫欽、</w:t>
            </w:r>
            <w:r w:rsidRPr="00F25817">
              <w:rPr>
                <w:rFonts w:ascii="標楷體" w:eastAsia="標楷體" w:hAnsi="標楷體" w:hint="eastAsia"/>
                <w:sz w:val="28"/>
                <w:szCs w:val="28"/>
              </w:rPr>
              <w:t>簡任編審陳杏枝</w:t>
            </w:r>
            <w:r>
              <w:rPr>
                <w:rFonts w:ascii="標楷體" w:eastAsia="標楷體" w:hAnsi="標楷體"/>
                <w:sz w:val="28"/>
                <w:szCs w:val="28"/>
              </w:rPr>
              <w:t>、</w:t>
            </w:r>
            <w:r>
              <w:rPr>
                <w:rFonts w:ascii="標楷體" w:eastAsia="標楷體" w:hAnsi="標楷體" w:hint="eastAsia"/>
                <w:sz w:val="28"/>
                <w:szCs w:val="28"/>
              </w:rPr>
              <w:t>專</w:t>
            </w:r>
            <w:r>
              <w:rPr>
                <w:rFonts w:ascii="標楷體" w:eastAsia="標楷體" w:hAnsi="標楷體"/>
                <w:sz w:val="28"/>
                <w:szCs w:val="28"/>
              </w:rPr>
              <w:t>員</w:t>
            </w:r>
            <w:r>
              <w:rPr>
                <w:rFonts w:ascii="標楷體" w:eastAsia="標楷體" w:hAnsi="標楷體" w:hint="eastAsia"/>
                <w:sz w:val="28"/>
                <w:szCs w:val="28"/>
              </w:rPr>
              <w:t>江凱寧</w:t>
            </w:r>
            <w:r w:rsidRPr="001A05BF">
              <w:rPr>
                <w:rFonts w:ascii="標楷體" w:eastAsia="標楷體" w:hAnsi="標楷體"/>
                <w:sz w:val="28"/>
                <w:szCs w:val="28"/>
              </w:rPr>
              <w:t>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90316</w:t>
            </w:r>
            <w:r w:rsidRPr="0038547E">
              <w:rPr>
                <w:rFonts w:ascii="標楷體" w:eastAsia="標楷體" w:hAnsi="標楷體" w:hint="eastAsia"/>
                <w:sz w:val="28"/>
                <w:szCs w:val="28"/>
              </w:rPr>
              <w:t>考察中央研究院</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4</w:t>
            </w:r>
            <w:r w:rsidRPr="00253269">
              <w:rPr>
                <w:rFonts w:ascii="標楷體" w:eastAsia="標楷體" w:hAnsi="標楷體" w:hint="eastAsia"/>
                <w:sz w:val="28"/>
                <w:szCs w:val="28"/>
              </w:rPr>
              <w:t>.</w:t>
            </w:r>
            <w:r>
              <w:rPr>
                <w:rFonts w:ascii="標楷體" w:eastAsia="標楷體" w:hAnsi="標楷體" w:hint="eastAsia"/>
                <w:sz w:val="28"/>
                <w:szCs w:val="28"/>
              </w:rPr>
              <w:t>16</w:t>
            </w:r>
          </w:p>
          <w:p w:rsidR="00AD67CC" w:rsidRPr="00253269"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四</w:t>
            </w:r>
            <w:r w:rsidRPr="00253269">
              <w:rPr>
                <w:rFonts w:ascii="標楷體" w:eastAsia="標楷體" w:hAnsi="標楷體" w:hint="eastAsia"/>
                <w:sz w:val="28"/>
                <w:szCs w:val="28"/>
              </w:rPr>
              <w:t>)</w:t>
            </w:r>
          </w:p>
        </w:tc>
        <w:tc>
          <w:tcPr>
            <w:tcW w:w="867"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Pr="00415891" w:rsidRDefault="00AD67CC" w:rsidP="00796001">
            <w:pPr>
              <w:pStyle w:val="a4"/>
              <w:numPr>
                <w:ilvl w:val="0"/>
                <w:numId w:val="4"/>
              </w:numPr>
              <w:snapToGrid w:val="0"/>
              <w:spacing w:line="420" w:lineRule="exact"/>
              <w:ind w:leftChars="0" w:left="306" w:hanging="306"/>
              <w:jc w:val="both"/>
              <w:rPr>
                <w:rFonts w:ascii="標楷體" w:eastAsia="標楷體" w:hAnsi="標楷體"/>
                <w:sz w:val="28"/>
                <w:szCs w:val="28"/>
              </w:rPr>
            </w:pPr>
            <w:r w:rsidRPr="00FC265D">
              <w:rPr>
                <w:rFonts w:ascii="標楷體" w:eastAsia="標楷體" w:hAnsi="標楷體"/>
                <w:sz w:val="28"/>
                <w:szCs w:val="28"/>
              </w:rPr>
              <w:t>視訊</w:t>
            </w:r>
            <w:r w:rsidRPr="00FC265D">
              <w:rPr>
                <w:rFonts w:ascii="標楷體" w:eastAsia="標楷體" w:hAnsi="標楷體" w:hint="eastAsia"/>
                <w:sz w:val="28"/>
                <w:szCs w:val="28"/>
              </w:rPr>
              <w:t>考</w:t>
            </w:r>
            <w:r w:rsidRPr="00415891">
              <w:rPr>
                <w:rFonts w:ascii="標楷體" w:eastAsia="標楷體" w:hAnsi="標楷體" w:hint="eastAsia"/>
                <w:sz w:val="28"/>
                <w:szCs w:val="28"/>
              </w:rPr>
              <w:t>察財團法人國家同步輻射研究中心。</w:t>
            </w:r>
          </w:p>
          <w:p w:rsidR="00AD67CC" w:rsidRPr="00415891" w:rsidRDefault="00AD67CC" w:rsidP="00796001">
            <w:pPr>
              <w:pStyle w:val="a4"/>
              <w:numPr>
                <w:ilvl w:val="0"/>
                <w:numId w:val="4"/>
              </w:numPr>
              <w:snapToGrid w:val="0"/>
              <w:spacing w:line="420" w:lineRule="exact"/>
              <w:ind w:leftChars="0" w:left="306" w:hanging="306"/>
              <w:jc w:val="both"/>
              <w:rPr>
                <w:rFonts w:ascii="標楷體" w:eastAsia="標楷體" w:hAnsi="標楷體"/>
                <w:sz w:val="28"/>
                <w:szCs w:val="28"/>
              </w:rPr>
            </w:pPr>
            <w:r w:rsidRPr="00415891">
              <w:rPr>
                <w:rFonts w:ascii="標楷體" w:eastAsia="標楷體" w:hAnsi="標楷體"/>
                <w:sz w:val="28"/>
                <w:szCs w:val="28"/>
              </w:rPr>
              <w:t>考察簡介：委員黃國書主持，委員張廖萬堅</w:t>
            </w:r>
            <w:r>
              <w:rPr>
                <w:rFonts w:ascii="標楷體" w:eastAsia="標楷體" w:hAnsi="標楷體" w:hint="eastAsia"/>
                <w:sz w:val="28"/>
                <w:szCs w:val="28"/>
              </w:rPr>
              <w:t>、</w:t>
            </w:r>
            <w:r w:rsidRPr="00415891">
              <w:rPr>
                <w:rFonts w:ascii="標楷體" w:eastAsia="標楷體" w:hAnsi="標楷體"/>
                <w:sz w:val="28"/>
                <w:szCs w:val="28"/>
              </w:rPr>
              <w:t>鄭正鈐出席，</w:t>
            </w:r>
            <w:r w:rsidRPr="00F606C5">
              <w:rPr>
                <w:rFonts w:ascii="標楷體" w:eastAsia="標楷體" w:hAnsi="標楷體"/>
                <w:sz w:val="28"/>
                <w:szCs w:val="28"/>
              </w:rPr>
              <w:t>由科技部部長陳良基列席，國家同步輻射研究中心主任羅國輝等視訊參與並舉行座談會。(教育及文化委員會職員由主任秘書陳錫欽、薦任科員郭欽堯於本院群賢樓101會議室陪同參與)</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90416</w:t>
            </w:r>
            <w:r w:rsidRPr="00FC265D">
              <w:rPr>
                <w:rFonts w:ascii="標楷體" w:eastAsia="標楷體" w:hAnsi="標楷體"/>
                <w:sz w:val="28"/>
                <w:szCs w:val="28"/>
              </w:rPr>
              <w:t>視訊</w:t>
            </w:r>
            <w:r w:rsidRPr="0038547E">
              <w:rPr>
                <w:rFonts w:ascii="標楷體" w:eastAsia="標楷體" w:hAnsi="標楷體" w:hint="eastAsia"/>
                <w:sz w:val="28"/>
                <w:szCs w:val="28"/>
              </w:rPr>
              <w:t>考察</w:t>
            </w:r>
            <w:r w:rsidRPr="00FC265D">
              <w:rPr>
                <w:rFonts w:ascii="標楷體" w:eastAsia="標楷體" w:hAnsi="標楷體" w:hint="eastAsia"/>
                <w:sz w:val="28"/>
                <w:szCs w:val="28"/>
              </w:rPr>
              <w:t>財團法人國家同步輻射研究中心</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left="0" w:firstLine="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4</w:t>
            </w:r>
            <w:r w:rsidRPr="00253269">
              <w:rPr>
                <w:rFonts w:ascii="標楷體" w:eastAsia="標楷體" w:hAnsi="標楷體" w:hint="eastAsia"/>
                <w:sz w:val="28"/>
                <w:szCs w:val="28"/>
              </w:rPr>
              <w:t>.</w:t>
            </w:r>
            <w:r>
              <w:rPr>
                <w:rFonts w:ascii="標楷體" w:eastAsia="標楷體" w:hAnsi="標楷體" w:hint="eastAsia"/>
                <w:sz w:val="28"/>
                <w:szCs w:val="28"/>
              </w:rPr>
              <w:t>20</w:t>
            </w:r>
          </w:p>
          <w:p w:rsidR="00AD67CC" w:rsidRPr="00253269"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(星期一)</w:t>
            </w:r>
          </w:p>
        </w:tc>
        <w:tc>
          <w:tcPr>
            <w:tcW w:w="867"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高金素梅</w:t>
            </w:r>
          </w:p>
        </w:tc>
        <w:tc>
          <w:tcPr>
            <w:tcW w:w="1834" w:type="pct"/>
          </w:tcPr>
          <w:p w:rsidR="00AD67CC" w:rsidRDefault="00AD67CC" w:rsidP="00A217CE">
            <w:pPr>
              <w:pStyle w:val="a4"/>
              <w:numPr>
                <w:ilvl w:val="0"/>
                <w:numId w:val="5"/>
              </w:numPr>
              <w:snapToGrid w:val="0"/>
              <w:ind w:leftChars="0" w:left="304" w:hanging="304"/>
              <w:jc w:val="distribute"/>
              <w:rPr>
                <w:rFonts w:ascii="標楷體" w:eastAsia="標楷體" w:hAnsi="標楷體"/>
                <w:sz w:val="28"/>
                <w:szCs w:val="28"/>
              </w:rPr>
            </w:pPr>
            <w:r w:rsidRPr="002D5170">
              <w:rPr>
                <w:rFonts w:ascii="標楷體" w:eastAsia="標楷體" w:hAnsi="標楷體"/>
                <w:sz w:val="28"/>
                <w:szCs w:val="28"/>
              </w:rPr>
              <w:t>視訊</w:t>
            </w:r>
            <w:r w:rsidRPr="002D5170">
              <w:rPr>
                <w:rFonts w:ascii="標楷體" w:eastAsia="標楷體" w:hAnsi="標楷體" w:hint="eastAsia"/>
                <w:sz w:val="28"/>
                <w:szCs w:val="28"/>
              </w:rPr>
              <w:t>考察國立故宮博物院「文物典藏及</w:t>
            </w:r>
            <w:r w:rsidRPr="00855180">
              <w:rPr>
                <w:rFonts w:ascii="標楷體" w:eastAsia="標楷體" w:hAnsi="標楷體" w:hint="eastAsia"/>
                <w:sz w:val="28"/>
                <w:szCs w:val="28"/>
              </w:rPr>
              <w:t>修護」工作。</w:t>
            </w:r>
          </w:p>
          <w:p w:rsidR="00AD67CC" w:rsidRPr="00855180" w:rsidRDefault="00AD67CC" w:rsidP="00A217CE">
            <w:pPr>
              <w:pStyle w:val="a4"/>
              <w:numPr>
                <w:ilvl w:val="0"/>
                <w:numId w:val="5"/>
              </w:numPr>
              <w:snapToGrid w:val="0"/>
              <w:ind w:leftChars="0" w:left="304" w:hanging="304"/>
              <w:rPr>
                <w:rFonts w:ascii="標楷體" w:eastAsia="標楷體" w:hAnsi="標楷體"/>
                <w:sz w:val="28"/>
                <w:szCs w:val="28"/>
              </w:rPr>
            </w:pPr>
            <w:r w:rsidRPr="00855180">
              <w:rPr>
                <w:rFonts w:ascii="標楷體" w:eastAsia="標楷體" w:hAnsi="標楷體"/>
                <w:sz w:val="28"/>
                <w:szCs w:val="28"/>
              </w:rPr>
              <w:t>考察簡介：</w:t>
            </w:r>
            <w:r w:rsidRPr="00B22291">
              <w:rPr>
                <w:rFonts w:ascii="標楷體" w:eastAsia="標楷體" w:hAnsi="標楷體"/>
                <w:sz w:val="28"/>
                <w:szCs w:val="28"/>
              </w:rPr>
              <w:t>委員高金素梅主持，委員黃國書、鄭正鈐、賴品妤、張廖萬堅、范雲出席，由國立故宮博物院院長吳密察等視訊參與並舉行座談會。(教育及文化委員會職員由主任秘書陳錫欽、專門委員黃素琴、薦任</w:t>
            </w:r>
            <w:r w:rsidRPr="00192A15">
              <w:rPr>
                <w:rFonts w:ascii="標楷體" w:eastAsia="標楷體" w:hAnsi="標楷體"/>
                <w:sz w:val="28"/>
                <w:szCs w:val="28"/>
              </w:rPr>
              <w:t>科員</w:t>
            </w:r>
            <w:r w:rsidRPr="00B22291">
              <w:rPr>
                <w:rFonts w:ascii="標楷體" w:eastAsia="標楷體" w:hAnsi="標楷體"/>
                <w:sz w:val="28"/>
                <w:szCs w:val="28"/>
              </w:rPr>
              <w:t>黃敏萱於本院群賢樓101會議室陪同參與)</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90420</w:t>
            </w:r>
            <w:r w:rsidRPr="00FC265D">
              <w:rPr>
                <w:rFonts w:ascii="標楷體" w:eastAsia="標楷體" w:hAnsi="標楷體"/>
                <w:sz w:val="28"/>
                <w:szCs w:val="28"/>
              </w:rPr>
              <w:t>視訊</w:t>
            </w:r>
            <w:r w:rsidRPr="002D5170">
              <w:rPr>
                <w:rFonts w:ascii="標楷體" w:eastAsia="標楷體" w:hAnsi="標楷體" w:hint="eastAsia"/>
                <w:sz w:val="28"/>
                <w:szCs w:val="28"/>
              </w:rPr>
              <w:t>考察國立故宮博物院</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4</w:t>
            </w:r>
            <w:r w:rsidRPr="00253269">
              <w:rPr>
                <w:rFonts w:ascii="標楷體" w:eastAsia="標楷體" w:hAnsi="標楷體" w:hint="eastAsia"/>
                <w:sz w:val="28"/>
                <w:szCs w:val="28"/>
              </w:rPr>
              <w:t>.</w:t>
            </w:r>
            <w:r>
              <w:rPr>
                <w:rFonts w:ascii="標楷體" w:eastAsia="標楷體" w:hAnsi="標楷體" w:hint="eastAsia"/>
                <w:sz w:val="28"/>
                <w:szCs w:val="28"/>
              </w:rPr>
              <w:t>22</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三</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高金素梅</w:t>
            </w:r>
          </w:p>
        </w:tc>
        <w:tc>
          <w:tcPr>
            <w:tcW w:w="1834" w:type="pct"/>
            <w:vAlign w:val="center"/>
          </w:tcPr>
          <w:p w:rsidR="00AD67CC" w:rsidRPr="00762666" w:rsidRDefault="00AD67CC" w:rsidP="00A217CE">
            <w:pPr>
              <w:pStyle w:val="a4"/>
              <w:numPr>
                <w:ilvl w:val="0"/>
                <w:numId w:val="6"/>
              </w:numPr>
              <w:snapToGrid w:val="0"/>
              <w:ind w:leftChars="0" w:left="304" w:hanging="304"/>
              <w:jc w:val="both"/>
              <w:rPr>
                <w:rFonts w:ascii="標楷體" w:eastAsia="標楷體" w:hAnsi="標楷體"/>
                <w:sz w:val="28"/>
                <w:szCs w:val="28"/>
              </w:rPr>
            </w:pPr>
            <w:r w:rsidRPr="002D5170">
              <w:rPr>
                <w:rFonts w:ascii="標楷體" w:eastAsia="標楷體" w:hAnsi="標楷體" w:hint="eastAsia"/>
                <w:sz w:val="28"/>
                <w:szCs w:val="28"/>
              </w:rPr>
              <w:t>考察新</w:t>
            </w:r>
            <w:r w:rsidRPr="00762666">
              <w:rPr>
                <w:rFonts w:ascii="標楷體" w:eastAsia="標楷體" w:hAnsi="標楷體" w:hint="eastAsia"/>
                <w:sz w:val="28"/>
                <w:szCs w:val="28"/>
              </w:rPr>
              <w:t>竹縣原住民族教育推廣中心辦理概況。</w:t>
            </w:r>
          </w:p>
          <w:p w:rsidR="00AD67CC" w:rsidRPr="00FC265D" w:rsidRDefault="00AD67CC" w:rsidP="00A217CE">
            <w:pPr>
              <w:pStyle w:val="a4"/>
              <w:numPr>
                <w:ilvl w:val="0"/>
                <w:numId w:val="6"/>
              </w:numPr>
              <w:snapToGrid w:val="0"/>
              <w:ind w:leftChars="0" w:left="304" w:hanging="304"/>
              <w:jc w:val="both"/>
              <w:rPr>
                <w:rFonts w:ascii="標楷體" w:eastAsia="標楷體" w:hAnsi="標楷體"/>
                <w:sz w:val="28"/>
                <w:szCs w:val="28"/>
              </w:rPr>
            </w:pPr>
            <w:r w:rsidRPr="00855180">
              <w:rPr>
                <w:rFonts w:ascii="標楷體" w:eastAsia="標楷體" w:hAnsi="標楷體"/>
                <w:sz w:val="28"/>
                <w:szCs w:val="28"/>
              </w:rPr>
              <w:t>考察簡介：</w:t>
            </w:r>
            <w:r w:rsidRPr="00762666">
              <w:rPr>
                <w:rFonts w:ascii="標楷體" w:eastAsia="標楷體" w:hAnsi="標楷體" w:hint="eastAsia"/>
                <w:sz w:val="28"/>
                <w:szCs w:val="28"/>
              </w:rPr>
              <w:t>委員高金素梅領隊，委員</w:t>
            </w:r>
            <w:r w:rsidRPr="00192A15">
              <w:rPr>
                <w:rFonts w:ascii="標楷體" w:eastAsia="標楷體" w:hAnsi="標楷體" w:hint="eastAsia"/>
                <w:sz w:val="28"/>
                <w:szCs w:val="28"/>
              </w:rPr>
              <w:t>伍麗華</w:t>
            </w:r>
            <w:r w:rsidRPr="00762666">
              <w:rPr>
                <w:rFonts w:ascii="標楷體" w:eastAsia="標楷體" w:hAnsi="標楷體" w:hint="eastAsia"/>
                <w:sz w:val="28"/>
                <w:szCs w:val="28"/>
              </w:rPr>
              <w:t>Saidhai‧Tahovecahe同行，由教育部國民及學前教育署署長彭富源、原住民族委員會常務副主任委員鍾興華、新竹縣政府教育處處長楊郡慈及原住民族行政處處長雲天寶等陪同考察並舉行座談會。(教育及文化委員會職員由主任秘書陳錫欽、薦任科員許淑真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90422</w:t>
            </w:r>
            <w:r w:rsidRPr="0038547E">
              <w:rPr>
                <w:rFonts w:ascii="標楷體" w:eastAsia="標楷體" w:hAnsi="標楷體" w:hint="eastAsia"/>
                <w:sz w:val="28"/>
                <w:szCs w:val="28"/>
              </w:rPr>
              <w:t>考察</w:t>
            </w:r>
            <w:r w:rsidRPr="002D5170">
              <w:rPr>
                <w:rFonts w:ascii="標楷體" w:eastAsia="標楷體" w:hAnsi="標楷體" w:hint="eastAsia"/>
                <w:sz w:val="28"/>
                <w:szCs w:val="28"/>
              </w:rPr>
              <w:t>新竹縣原住民族教育推廣中心辦理概況</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4</w:t>
            </w:r>
            <w:r w:rsidRPr="00253269">
              <w:rPr>
                <w:rFonts w:ascii="標楷體" w:eastAsia="標楷體" w:hAnsi="標楷體" w:hint="eastAsia"/>
                <w:sz w:val="28"/>
                <w:szCs w:val="28"/>
              </w:rPr>
              <w:t>.</w:t>
            </w:r>
            <w:r>
              <w:rPr>
                <w:rFonts w:ascii="標楷體" w:eastAsia="標楷體" w:hAnsi="標楷體" w:hint="eastAsia"/>
                <w:sz w:val="28"/>
                <w:szCs w:val="28"/>
              </w:rPr>
              <w:t>30</w:t>
            </w:r>
          </w:p>
          <w:p w:rsidR="00AD67CC" w:rsidRPr="00253269"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四</w:t>
            </w:r>
            <w:r w:rsidRPr="00253269">
              <w:rPr>
                <w:rFonts w:ascii="標楷體" w:eastAsia="標楷體" w:hAnsi="標楷體" w:hint="eastAsia"/>
                <w:sz w:val="28"/>
                <w:szCs w:val="28"/>
              </w:rPr>
              <w:t>)</w:t>
            </w:r>
          </w:p>
        </w:tc>
        <w:tc>
          <w:tcPr>
            <w:tcW w:w="867"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A217CE">
            <w:pPr>
              <w:pStyle w:val="a4"/>
              <w:numPr>
                <w:ilvl w:val="0"/>
                <w:numId w:val="7"/>
              </w:numPr>
              <w:snapToGrid w:val="0"/>
              <w:ind w:leftChars="0" w:left="304" w:hanging="304"/>
              <w:jc w:val="both"/>
              <w:rPr>
                <w:rFonts w:ascii="標楷體" w:eastAsia="標楷體" w:hAnsi="標楷體"/>
                <w:sz w:val="28"/>
                <w:szCs w:val="28"/>
              </w:rPr>
            </w:pPr>
            <w:r>
              <w:rPr>
                <w:rFonts w:eastAsia="標楷體" w:hint="eastAsia"/>
                <w:sz w:val="28"/>
                <w:szCs w:val="28"/>
              </w:rPr>
              <w:t>視</w:t>
            </w:r>
            <w:r w:rsidRPr="00192A15">
              <w:rPr>
                <w:rFonts w:ascii="標楷體" w:eastAsia="標楷體" w:hAnsi="標楷體" w:hint="eastAsia"/>
                <w:sz w:val="28"/>
                <w:szCs w:val="28"/>
              </w:rPr>
              <w:t>訊考察國立臺灣美術館「美國順天美術館捐贈館藏之典藏及修復現況」</w:t>
            </w:r>
            <w:r w:rsidRPr="00762666">
              <w:rPr>
                <w:rFonts w:ascii="標楷體" w:eastAsia="標楷體" w:hAnsi="標楷體" w:hint="eastAsia"/>
                <w:sz w:val="28"/>
                <w:szCs w:val="28"/>
              </w:rPr>
              <w:t>。</w:t>
            </w:r>
          </w:p>
          <w:p w:rsidR="00AD67CC" w:rsidRPr="00192A15" w:rsidRDefault="00AD67CC" w:rsidP="00A217CE">
            <w:pPr>
              <w:pStyle w:val="a4"/>
              <w:numPr>
                <w:ilvl w:val="0"/>
                <w:numId w:val="7"/>
              </w:numPr>
              <w:snapToGrid w:val="0"/>
              <w:ind w:leftChars="0" w:left="304" w:hanging="304"/>
              <w:jc w:val="both"/>
              <w:rPr>
                <w:rFonts w:ascii="標楷體" w:eastAsia="標楷體" w:hAnsi="標楷體"/>
                <w:sz w:val="28"/>
                <w:szCs w:val="28"/>
              </w:rPr>
            </w:pPr>
            <w:r w:rsidRPr="00855180">
              <w:rPr>
                <w:rFonts w:ascii="標楷體" w:eastAsia="標楷體" w:hAnsi="標楷體"/>
                <w:sz w:val="28"/>
                <w:szCs w:val="28"/>
              </w:rPr>
              <w:t>考察簡介：</w:t>
            </w:r>
            <w:r w:rsidRPr="00192A15">
              <w:rPr>
                <w:rFonts w:ascii="標楷體" w:eastAsia="標楷體" w:hAnsi="標楷體"/>
                <w:sz w:val="28"/>
                <w:szCs w:val="28"/>
              </w:rPr>
              <w:t>委員黃國書主持，委員林奕華、吳思瑤、鄭正鈐、張廖萬堅、伍麗華Saidhai Tahovecahe</w:t>
            </w:r>
            <w:r w:rsidRPr="00192A15">
              <w:rPr>
                <w:rFonts w:ascii="標楷體" w:eastAsia="標楷體" w:hAnsi="標楷體"/>
                <w:sz w:val="28"/>
                <w:szCs w:val="28"/>
              </w:rPr>
              <w:lastRenderedPageBreak/>
              <w:t>出席，由國立臺灣美術館館長林志明等視訊參與並舉行座談會。(教育及文化委員會職員由主任秘書陳錫欽、簡任編審陳杏枝、薦任科員李宗一於本院群賢樓101會議室陪同參與)</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lastRenderedPageBreak/>
              <w:t>考察相關資料，請參見「10</w:t>
            </w:r>
            <w:r>
              <w:rPr>
                <w:rFonts w:ascii="標楷體" w:eastAsia="標楷體" w:hAnsi="標楷體" w:hint="eastAsia"/>
                <w:sz w:val="28"/>
                <w:szCs w:val="28"/>
              </w:rPr>
              <w:t>90430</w:t>
            </w:r>
            <w:r>
              <w:rPr>
                <w:rFonts w:eastAsia="標楷體" w:hint="eastAsia"/>
                <w:sz w:val="28"/>
                <w:szCs w:val="28"/>
              </w:rPr>
              <w:t>視訊考察</w:t>
            </w:r>
            <w:r w:rsidRPr="00C738C4">
              <w:rPr>
                <w:rFonts w:eastAsia="標楷體" w:hint="eastAsia"/>
                <w:sz w:val="28"/>
                <w:szCs w:val="28"/>
              </w:rPr>
              <w:t>國立臺灣美術館</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5</w:t>
            </w:r>
            <w:r w:rsidRPr="00253269">
              <w:rPr>
                <w:rFonts w:ascii="標楷體" w:eastAsia="標楷體" w:hAnsi="標楷體" w:hint="eastAsia"/>
                <w:sz w:val="28"/>
                <w:szCs w:val="28"/>
              </w:rPr>
              <w:t>.</w:t>
            </w:r>
            <w:r>
              <w:rPr>
                <w:rFonts w:ascii="標楷體" w:eastAsia="標楷體" w:hAnsi="標楷體" w:hint="eastAsia"/>
                <w:sz w:val="28"/>
                <w:szCs w:val="28"/>
              </w:rPr>
              <w:t>4</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(星期一)</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高金素梅</w:t>
            </w:r>
          </w:p>
        </w:tc>
        <w:tc>
          <w:tcPr>
            <w:tcW w:w="1834" w:type="pct"/>
            <w:vAlign w:val="center"/>
          </w:tcPr>
          <w:p w:rsidR="00AD67CC" w:rsidRDefault="00AD67CC" w:rsidP="00796001">
            <w:pPr>
              <w:pStyle w:val="a4"/>
              <w:numPr>
                <w:ilvl w:val="0"/>
                <w:numId w:val="8"/>
              </w:numPr>
              <w:snapToGrid w:val="0"/>
              <w:spacing w:line="400" w:lineRule="exact"/>
              <w:ind w:leftChars="0" w:left="306" w:hanging="306"/>
              <w:jc w:val="both"/>
              <w:rPr>
                <w:rFonts w:ascii="標楷體" w:eastAsia="標楷體" w:hAnsi="標楷體"/>
                <w:sz w:val="28"/>
                <w:szCs w:val="28"/>
              </w:rPr>
            </w:pPr>
            <w:r w:rsidRPr="00567F63">
              <w:rPr>
                <w:rFonts w:eastAsia="標楷體"/>
                <w:sz w:val="28"/>
                <w:szCs w:val="28"/>
              </w:rPr>
              <w:t>視訊</w:t>
            </w:r>
            <w:r w:rsidRPr="00567F63">
              <w:rPr>
                <w:rFonts w:eastAsia="標楷體" w:hint="eastAsia"/>
                <w:sz w:val="28"/>
                <w:szCs w:val="28"/>
              </w:rPr>
              <w:t>考察教育部學校遠距教學課</w:t>
            </w:r>
            <w:r w:rsidRPr="00651245">
              <w:rPr>
                <w:rFonts w:ascii="標楷體" w:eastAsia="標楷體" w:hAnsi="標楷體" w:hint="eastAsia"/>
                <w:sz w:val="28"/>
                <w:szCs w:val="28"/>
              </w:rPr>
              <w:t>程(國立宜蘭大學、臺中市北屯國小</w:t>
            </w:r>
            <w:r>
              <w:rPr>
                <w:rFonts w:ascii="標楷體" w:eastAsia="標楷體" w:hAnsi="標楷體" w:hint="eastAsia"/>
                <w:sz w:val="28"/>
                <w:szCs w:val="28"/>
              </w:rPr>
              <w:t>)</w:t>
            </w:r>
            <w:r w:rsidRPr="00651245">
              <w:rPr>
                <w:rFonts w:ascii="標楷體" w:eastAsia="標楷體" w:hAnsi="標楷體" w:hint="eastAsia"/>
                <w:sz w:val="28"/>
                <w:szCs w:val="28"/>
              </w:rPr>
              <w:t>。</w:t>
            </w:r>
          </w:p>
          <w:p w:rsidR="00AD67CC" w:rsidRPr="00651245" w:rsidRDefault="00AD67CC" w:rsidP="00796001">
            <w:pPr>
              <w:pStyle w:val="a4"/>
              <w:numPr>
                <w:ilvl w:val="0"/>
                <w:numId w:val="8"/>
              </w:numPr>
              <w:snapToGrid w:val="0"/>
              <w:spacing w:line="400" w:lineRule="exact"/>
              <w:ind w:leftChars="0" w:left="306" w:hanging="306"/>
              <w:jc w:val="both"/>
              <w:rPr>
                <w:rFonts w:ascii="標楷體" w:eastAsia="標楷體" w:hAnsi="標楷體"/>
                <w:sz w:val="28"/>
                <w:szCs w:val="28"/>
              </w:rPr>
            </w:pPr>
            <w:r w:rsidRPr="00651245">
              <w:rPr>
                <w:rFonts w:ascii="標楷體" w:eastAsia="標楷體" w:hAnsi="標楷體"/>
                <w:sz w:val="28"/>
                <w:szCs w:val="28"/>
              </w:rPr>
              <w:t>考察簡介：委員</w:t>
            </w:r>
            <w:r w:rsidRPr="00651245">
              <w:rPr>
                <w:rFonts w:ascii="標楷體" w:eastAsia="標楷體" w:hAnsi="標楷體" w:hint="eastAsia"/>
                <w:sz w:val="28"/>
                <w:szCs w:val="28"/>
              </w:rPr>
              <w:t>高金素梅主持</w:t>
            </w:r>
            <w:r w:rsidRPr="00651245">
              <w:rPr>
                <w:rFonts w:ascii="標楷體" w:eastAsia="標楷體" w:hAnsi="標楷體"/>
                <w:sz w:val="28"/>
                <w:szCs w:val="28"/>
              </w:rPr>
              <w:t>，</w:t>
            </w:r>
            <w:r w:rsidRPr="00651245">
              <w:rPr>
                <w:rFonts w:ascii="標楷體" w:eastAsia="標楷體" w:hAnsi="標楷體" w:hint="eastAsia"/>
                <w:sz w:val="28"/>
                <w:szCs w:val="28"/>
              </w:rPr>
              <w:t>委員范雲、鄭正鈐、高虹安出席，由教育部政務次長范巽綠、資訊及科技教育司司長郭伯臣、國民及學前教育署署長彭富源等</w:t>
            </w:r>
            <w:r w:rsidRPr="00651245">
              <w:rPr>
                <w:rFonts w:ascii="標楷體" w:eastAsia="標楷體" w:hAnsi="標楷體"/>
                <w:sz w:val="28"/>
                <w:szCs w:val="28"/>
              </w:rPr>
              <w:t>視訊參與並舉行座談會。 (教育及文化委員會職員由主任秘書陳錫欽、</w:t>
            </w:r>
            <w:r w:rsidRPr="00651245">
              <w:rPr>
                <w:rFonts w:eastAsia="標楷體"/>
                <w:sz w:val="28"/>
                <w:szCs w:val="28"/>
              </w:rPr>
              <w:t>簡任</w:t>
            </w:r>
            <w:r w:rsidRPr="00651245">
              <w:rPr>
                <w:rFonts w:eastAsia="標楷體" w:hint="eastAsia"/>
                <w:sz w:val="28"/>
                <w:szCs w:val="28"/>
              </w:rPr>
              <w:t>秘書許靜江</w:t>
            </w:r>
            <w:r w:rsidRPr="00651245">
              <w:rPr>
                <w:rFonts w:eastAsia="標楷體"/>
                <w:sz w:val="28"/>
                <w:szCs w:val="28"/>
              </w:rPr>
              <w:t>、</w:t>
            </w:r>
            <w:r w:rsidRPr="00651245">
              <w:rPr>
                <w:rFonts w:eastAsia="標楷體" w:hint="eastAsia"/>
                <w:sz w:val="28"/>
                <w:szCs w:val="28"/>
              </w:rPr>
              <w:t>科長蔡月秋</w:t>
            </w:r>
            <w:r w:rsidRPr="00651245">
              <w:rPr>
                <w:rFonts w:eastAsia="標楷體"/>
                <w:sz w:val="28"/>
                <w:szCs w:val="28"/>
              </w:rPr>
              <w:t>於本院群賢樓</w:t>
            </w:r>
            <w:r w:rsidRPr="00651245">
              <w:rPr>
                <w:rFonts w:eastAsia="標楷體"/>
                <w:sz w:val="28"/>
                <w:szCs w:val="28"/>
              </w:rPr>
              <w:t>101</w:t>
            </w:r>
            <w:r w:rsidRPr="00651245">
              <w:rPr>
                <w:rFonts w:eastAsia="標楷體"/>
                <w:sz w:val="28"/>
                <w:szCs w:val="28"/>
              </w:rPr>
              <w:t>會議室陪同參與</w:t>
            </w:r>
            <w:r w:rsidRPr="00651245">
              <w:rPr>
                <w:rFonts w:eastAsia="標楷體"/>
                <w:sz w:val="28"/>
                <w:szCs w:val="28"/>
              </w:rPr>
              <w:t>)</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90504</w:t>
            </w:r>
            <w:r w:rsidRPr="00567F63">
              <w:rPr>
                <w:rFonts w:eastAsia="標楷體"/>
                <w:sz w:val="28"/>
                <w:szCs w:val="28"/>
              </w:rPr>
              <w:t>視訊</w:t>
            </w:r>
            <w:r w:rsidRPr="00567F63">
              <w:rPr>
                <w:rFonts w:eastAsia="標楷體" w:hint="eastAsia"/>
                <w:sz w:val="28"/>
                <w:szCs w:val="28"/>
              </w:rPr>
              <w:t>考察教育部學校遠距教學課程</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5</w:t>
            </w:r>
            <w:r w:rsidRPr="00253269">
              <w:rPr>
                <w:rFonts w:ascii="標楷體" w:eastAsia="標楷體" w:hAnsi="標楷體" w:hint="eastAsia"/>
                <w:sz w:val="28"/>
                <w:szCs w:val="28"/>
              </w:rPr>
              <w:t>.</w:t>
            </w:r>
            <w:r>
              <w:rPr>
                <w:rFonts w:ascii="標楷體" w:eastAsia="標楷體" w:hAnsi="標楷體" w:hint="eastAsia"/>
                <w:sz w:val="28"/>
                <w:szCs w:val="28"/>
              </w:rPr>
              <w:t>11</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(星期一)</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796001">
            <w:pPr>
              <w:pStyle w:val="a4"/>
              <w:numPr>
                <w:ilvl w:val="0"/>
                <w:numId w:val="9"/>
              </w:numPr>
              <w:snapToGrid w:val="0"/>
              <w:spacing w:line="400" w:lineRule="exact"/>
              <w:ind w:leftChars="0" w:left="306" w:hanging="306"/>
              <w:jc w:val="both"/>
              <w:rPr>
                <w:rFonts w:ascii="標楷體" w:eastAsia="標楷體" w:hAnsi="標楷體"/>
                <w:sz w:val="28"/>
                <w:szCs w:val="28"/>
              </w:rPr>
            </w:pPr>
            <w:r w:rsidRPr="00122C91">
              <w:rPr>
                <w:rFonts w:eastAsia="標楷體" w:hint="eastAsia"/>
                <w:sz w:val="28"/>
                <w:szCs w:val="28"/>
              </w:rPr>
              <w:t>考察大屯火山觀測站及火山活動監測工</w:t>
            </w:r>
            <w:r w:rsidRPr="00453AC4">
              <w:rPr>
                <w:rFonts w:ascii="標楷體" w:eastAsia="標楷體" w:hAnsi="標楷體" w:hint="eastAsia"/>
                <w:sz w:val="28"/>
                <w:szCs w:val="28"/>
              </w:rPr>
              <w:t>作。</w:t>
            </w:r>
          </w:p>
          <w:p w:rsidR="00AD67CC" w:rsidRPr="00453AC4" w:rsidRDefault="00AD67CC" w:rsidP="00796001">
            <w:pPr>
              <w:pStyle w:val="a4"/>
              <w:numPr>
                <w:ilvl w:val="0"/>
                <w:numId w:val="9"/>
              </w:numPr>
              <w:snapToGrid w:val="0"/>
              <w:spacing w:line="400" w:lineRule="exact"/>
              <w:ind w:leftChars="0" w:left="306" w:hanging="306"/>
              <w:jc w:val="both"/>
              <w:rPr>
                <w:rFonts w:ascii="標楷體" w:eastAsia="標楷體" w:hAnsi="標楷體"/>
                <w:sz w:val="28"/>
                <w:szCs w:val="28"/>
              </w:rPr>
            </w:pPr>
            <w:r w:rsidRPr="00453AC4">
              <w:rPr>
                <w:rFonts w:ascii="標楷體" w:eastAsia="標楷體" w:hAnsi="標楷體"/>
                <w:sz w:val="28"/>
                <w:szCs w:val="28"/>
              </w:rPr>
              <w:t>考察簡介：委員</w:t>
            </w:r>
            <w:r w:rsidRPr="00453AC4">
              <w:rPr>
                <w:rFonts w:ascii="標楷體" w:eastAsia="標楷體" w:hAnsi="標楷體" w:hint="eastAsia"/>
                <w:sz w:val="28"/>
                <w:szCs w:val="28"/>
              </w:rPr>
              <w:t>黃國書</w:t>
            </w:r>
            <w:r w:rsidRPr="00453AC4">
              <w:rPr>
                <w:rFonts w:ascii="標楷體" w:eastAsia="標楷體" w:hAnsi="標楷體"/>
                <w:sz w:val="28"/>
                <w:szCs w:val="28"/>
              </w:rPr>
              <w:t>領隊，委員</w:t>
            </w:r>
            <w:r w:rsidRPr="00453AC4">
              <w:rPr>
                <w:rFonts w:ascii="標楷體" w:eastAsia="標楷體" w:hAnsi="標楷體" w:hint="eastAsia"/>
                <w:sz w:val="28"/>
                <w:szCs w:val="28"/>
              </w:rPr>
              <w:t>吳思瑤及鄭正鈐</w:t>
            </w:r>
            <w:r w:rsidRPr="00453AC4">
              <w:rPr>
                <w:rFonts w:ascii="標楷體" w:eastAsia="標楷體" w:hAnsi="標楷體"/>
                <w:sz w:val="28"/>
                <w:szCs w:val="28"/>
              </w:rPr>
              <w:t>同行，由</w:t>
            </w:r>
            <w:r w:rsidRPr="00453AC4">
              <w:rPr>
                <w:rFonts w:ascii="標楷體" w:eastAsia="標楷體" w:hAnsi="標楷體" w:hint="eastAsia"/>
                <w:sz w:val="28"/>
                <w:szCs w:val="28"/>
              </w:rPr>
              <w:t>科技部政務次長謝達斌、財團法人國家實驗研究院副院長葉文冠及行政法人國家災害防救科技中心主任陳宏宇</w:t>
            </w:r>
            <w:r w:rsidRPr="00453AC4">
              <w:rPr>
                <w:rFonts w:ascii="標楷體" w:eastAsia="標楷體" w:hAnsi="標楷體"/>
                <w:sz w:val="28"/>
                <w:szCs w:val="28"/>
              </w:rPr>
              <w:t>等陪同參訪。(教育及文化委員會職員由</w:t>
            </w:r>
            <w:r w:rsidRPr="00453AC4">
              <w:rPr>
                <w:rFonts w:ascii="標楷體" w:eastAsia="標楷體" w:hAnsi="標楷體" w:hint="eastAsia"/>
                <w:sz w:val="28"/>
                <w:szCs w:val="28"/>
              </w:rPr>
              <w:t>專門委員黃素琴</w:t>
            </w:r>
            <w:r w:rsidRPr="00453AC4">
              <w:rPr>
                <w:rFonts w:ascii="標楷體" w:eastAsia="標楷體" w:hAnsi="標楷體"/>
                <w:sz w:val="28"/>
                <w:szCs w:val="28"/>
              </w:rPr>
              <w:t>、</w:t>
            </w:r>
            <w:r w:rsidRPr="00453AC4">
              <w:rPr>
                <w:rFonts w:ascii="標楷體" w:eastAsia="標楷體" w:hAnsi="標楷體" w:hint="eastAsia"/>
                <w:sz w:val="28"/>
                <w:szCs w:val="28"/>
              </w:rPr>
              <w:t>專</w:t>
            </w:r>
            <w:r w:rsidRPr="00453AC4">
              <w:rPr>
                <w:rFonts w:ascii="標楷體" w:eastAsia="標楷體" w:hAnsi="標楷體"/>
                <w:sz w:val="28"/>
                <w:szCs w:val="28"/>
              </w:rPr>
              <w:t>員</w:t>
            </w:r>
            <w:r w:rsidRPr="00453AC4">
              <w:rPr>
                <w:rFonts w:ascii="標楷體" w:eastAsia="標楷體" w:hAnsi="標楷體" w:hint="eastAsia"/>
                <w:sz w:val="28"/>
                <w:szCs w:val="28"/>
              </w:rPr>
              <w:t>江凱寧</w:t>
            </w:r>
            <w:r w:rsidRPr="00453AC4">
              <w:rPr>
                <w:rFonts w:ascii="標楷體" w:eastAsia="標楷體" w:hAnsi="標楷體"/>
                <w:sz w:val="28"/>
                <w:szCs w:val="28"/>
              </w:rPr>
              <w:t>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90511</w:t>
            </w:r>
            <w:r w:rsidRPr="00122C91">
              <w:rPr>
                <w:rFonts w:eastAsia="標楷體" w:hint="eastAsia"/>
                <w:sz w:val="28"/>
                <w:szCs w:val="28"/>
              </w:rPr>
              <w:t>考察大屯火山觀測站</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5</w:t>
            </w:r>
            <w:r w:rsidRPr="00253269">
              <w:rPr>
                <w:rFonts w:ascii="標楷體" w:eastAsia="標楷體" w:hAnsi="標楷體" w:hint="eastAsia"/>
                <w:sz w:val="28"/>
                <w:szCs w:val="28"/>
              </w:rPr>
              <w:t>.</w:t>
            </w:r>
            <w:r>
              <w:rPr>
                <w:rFonts w:ascii="標楷體" w:eastAsia="標楷體" w:hAnsi="標楷體" w:hint="eastAsia"/>
                <w:sz w:val="28"/>
                <w:szCs w:val="28"/>
              </w:rPr>
              <w:t>20</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三</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高金素梅</w:t>
            </w:r>
          </w:p>
        </w:tc>
        <w:tc>
          <w:tcPr>
            <w:tcW w:w="1834" w:type="pct"/>
            <w:vAlign w:val="center"/>
          </w:tcPr>
          <w:p w:rsidR="00AD67CC" w:rsidRDefault="00AD67CC" w:rsidP="00A217CE">
            <w:pPr>
              <w:pStyle w:val="a4"/>
              <w:numPr>
                <w:ilvl w:val="0"/>
                <w:numId w:val="10"/>
              </w:numPr>
              <w:snapToGrid w:val="0"/>
              <w:ind w:leftChars="0"/>
              <w:rPr>
                <w:rFonts w:ascii="標楷體" w:eastAsia="標楷體" w:hAnsi="標楷體"/>
                <w:sz w:val="28"/>
                <w:szCs w:val="28"/>
              </w:rPr>
            </w:pPr>
            <w:r w:rsidRPr="00836844">
              <w:rPr>
                <w:rFonts w:ascii="標楷體" w:eastAsia="標楷體" w:hAnsi="標楷體" w:hint="eastAsia"/>
                <w:sz w:val="28"/>
                <w:szCs w:val="28"/>
              </w:rPr>
              <w:t>考察國立臺灣圖書館。</w:t>
            </w:r>
          </w:p>
          <w:p w:rsidR="00AD67CC" w:rsidRPr="00B06E0B" w:rsidRDefault="00AD67CC" w:rsidP="00A217CE">
            <w:pPr>
              <w:pStyle w:val="a4"/>
              <w:numPr>
                <w:ilvl w:val="0"/>
                <w:numId w:val="10"/>
              </w:numPr>
              <w:snapToGrid w:val="0"/>
              <w:ind w:leftChars="0" w:left="304" w:hanging="283"/>
              <w:jc w:val="both"/>
              <w:rPr>
                <w:rFonts w:ascii="標楷體" w:eastAsia="標楷體" w:hAnsi="標楷體"/>
                <w:sz w:val="28"/>
                <w:szCs w:val="28"/>
              </w:rPr>
            </w:pPr>
            <w:r w:rsidRPr="00B06E0B">
              <w:rPr>
                <w:rFonts w:ascii="標楷體" w:eastAsia="標楷體" w:hAnsi="標楷體"/>
                <w:sz w:val="28"/>
                <w:szCs w:val="28"/>
              </w:rPr>
              <w:t>考察簡介：委員高金素梅領隊，委員賴品妤同行，由教育部常務次長林騰蛟、文化部人文及出版司副司長鄧美容、原住民族委員會教育文化處處長劉維哲等陪同考察並舉行座談會。(教育及文化委員會職員由簡任秘書許靜江、薦任科員郭欽堯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90520</w:t>
            </w:r>
            <w:r w:rsidRPr="00122C91">
              <w:rPr>
                <w:rFonts w:eastAsia="標楷體" w:hint="eastAsia"/>
                <w:sz w:val="28"/>
                <w:szCs w:val="28"/>
              </w:rPr>
              <w:t>考察</w:t>
            </w:r>
            <w:r w:rsidRPr="00836844">
              <w:rPr>
                <w:rFonts w:ascii="標楷體" w:eastAsia="標楷體" w:hAnsi="標楷體" w:hint="eastAsia"/>
                <w:sz w:val="28"/>
                <w:szCs w:val="28"/>
              </w:rPr>
              <w:t>國立臺灣圖書館</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5</w:t>
            </w:r>
            <w:r w:rsidRPr="00253269">
              <w:rPr>
                <w:rFonts w:ascii="標楷體" w:eastAsia="標楷體" w:hAnsi="標楷體" w:hint="eastAsia"/>
                <w:sz w:val="28"/>
                <w:szCs w:val="28"/>
              </w:rPr>
              <w:t>.</w:t>
            </w:r>
            <w:r>
              <w:rPr>
                <w:rFonts w:ascii="標楷體" w:eastAsia="標楷體" w:hAnsi="標楷體" w:hint="eastAsia"/>
                <w:sz w:val="28"/>
                <w:szCs w:val="28"/>
              </w:rPr>
              <w:t>27</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三</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A217CE">
            <w:pPr>
              <w:pStyle w:val="a4"/>
              <w:numPr>
                <w:ilvl w:val="0"/>
                <w:numId w:val="11"/>
              </w:numPr>
              <w:snapToGrid w:val="0"/>
              <w:ind w:leftChars="0" w:left="304" w:hanging="304"/>
              <w:rPr>
                <w:rFonts w:ascii="標楷體" w:eastAsia="標楷體" w:hAnsi="標楷體"/>
                <w:sz w:val="28"/>
                <w:szCs w:val="28"/>
              </w:rPr>
            </w:pPr>
            <w:r w:rsidRPr="00706EF6">
              <w:rPr>
                <w:rFonts w:ascii="標楷體" w:eastAsia="標楷體" w:hAnsi="標楷體" w:hint="eastAsia"/>
                <w:sz w:val="28"/>
                <w:szCs w:val="28"/>
              </w:rPr>
              <w:t>考察台中市文化建設</w:t>
            </w:r>
            <w:r w:rsidRPr="00836844">
              <w:rPr>
                <w:rFonts w:ascii="標楷體" w:eastAsia="標楷體" w:hAnsi="標楷體" w:hint="eastAsia"/>
                <w:sz w:val="28"/>
                <w:szCs w:val="28"/>
              </w:rPr>
              <w:t>。</w:t>
            </w:r>
          </w:p>
          <w:p w:rsidR="00AD67CC" w:rsidRPr="008D5743" w:rsidRDefault="00AD67CC" w:rsidP="00A217CE">
            <w:pPr>
              <w:pStyle w:val="a4"/>
              <w:numPr>
                <w:ilvl w:val="0"/>
                <w:numId w:val="11"/>
              </w:numPr>
              <w:snapToGrid w:val="0"/>
              <w:ind w:leftChars="0" w:left="304" w:hanging="304"/>
              <w:jc w:val="both"/>
              <w:rPr>
                <w:rFonts w:ascii="標楷體" w:eastAsia="標楷體" w:hAnsi="標楷體"/>
                <w:sz w:val="28"/>
                <w:szCs w:val="28"/>
              </w:rPr>
            </w:pPr>
            <w:r w:rsidRPr="008D5743">
              <w:rPr>
                <w:rFonts w:ascii="標楷體" w:eastAsia="標楷體" w:hAnsi="標楷體"/>
                <w:sz w:val="28"/>
                <w:szCs w:val="28"/>
              </w:rPr>
              <w:t>考察簡介：委員黃國書領隊，委員高虹安、李德維、賴品妤、萬美玲、鄭正鈐、張廖萬堅及林奕華同行，由文化部政務次長蕭宗煌等陪同參訪。(教育及文化委員會職員由簡任編審陳杏枝、薦任科員黃敏萱陪同)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90527</w:t>
            </w:r>
            <w:r w:rsidRPr="00706EF6">
              <w:rPr>
                <w:rFonts w:ascii="標楷體" w:eastAsia="標楷體" w:hAnsi="標楷體" w:hint="eastAsia"/>
                <w:sz w:val="28"/>
                <w:szCs w:val="28"/>
              </w:rPr>
              <w:t>考察台中市文化建設</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5</w:t>
            </w:r>
            <w:r w:rsidRPr="00253269">
              <w:rPr>
                <w:rFonts w:ascii="標楷體" w:eastAsia="標楷體" w:hAnsi="標楷體" w:hint="eastAsia"/>
                <w:sz w:val="28"/>
                <w:szCs w:val="28"/>
              </w:rPr>
              <w:t>.</w:t>
            </w:r>
            <w:r>
              <w:rPr>
                <w:rFonts w:ascii="標楷體" w:eastAsia="標楷體" w:hAnsi="標楷體" w:hint="eastAsia"/>
                <w:sz w:val="28"/>
                <w:szCs w:val="28"/>
              </w:rPr>
              <w:t>28</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四</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A217CE">
            <w:pPr>
              <w:pStyle w:val="a4"/>
              <w:numPr>
                <w:ilvl w:val="0"/>
                <w:numId w:val="12"/>
              </w:numPr>
              <w:snapToGrid w:val="0"/>
              <w:ind w:leftChars="0"/>
              <w:rPr>
                <w:rFonts w:ascii="標楷體" w:eastAsia="標楷體" w:hAnsi="標楷體"/>
                <w:sz w:val="28"/>
                <w:szCs w:val="28"/>
              </w:rPr>
            </w:pPr>
            <w:r w:rsidRPr="00706EF6">
              <w:rPr>
                <w:rFonts w:ascii="標楷體" w:eastAsia="標楷體" w:hAnsi="標楷體" w:hint="eastAsia"/>
                <w:sz w:val="28"/>
                <w:szCs w:val="28"/>
              </w:rPr>
              <w:t>考察台南市文化建設</w:t>
            </w:r>
            <w:r w:rsidRPr="00836844">
              <w:rPr>
                <w:rFonts w:ascii="標楷體" w:eastAsia="標楷體" w:hAnsi="標楷體" w:hint="eastAsia"/>
                <w:sz w:val="28"/>
                <w:szCs w:val="28"/>
              </w:rPr>
              <w:t>。</w:t>
            </w:r>
          </w:p>
          <w:p w:rsidR="00AD67CC" w:rsidRPr="00836844" w:rsidRDefault="00AD67CC" w:rsidP="00A217CE">
            <w:pPr>
              <w:pStyle w:val="a4"/>
              <w:numPr>
                <w:ilvl w:val="0"/>
                <w:numId w:val="12"/>
              </w:numPr>
              <w:snapToGrid w:val="0"/>
              <w:ind w:leftChars="0" w:left="304" w:hanging="304"/>
              <w:jc w:val="both"/>
              <w:rPr>
                <w:rFonts w:ascii="標楷體" w:eastAsia="標楷體" w:hAnsi="標楷體"/>
                <w:sz w:val="28"/>
                <w:szCs w:val="28"/>
              </w:rPr>
            </w:pPr>
            <w:r w:rsidRPr="008D5743">
              <w:rPr>
                <w:rFonts w:ascii="標楷體" w:eastAsia="標楷體" w:hAnsi="標楷體" w:hint="eastAsia"/>
                <w:sz w:val="28"/>
                <w:szCs w:val="28"/>
              </w:rPr>
              <w:t>委員黃國書領隊，委員委員林宜瑾、萬美玲同行，由文化部常務次長李連權等陪同參訪。</w:t>
            </w:r>
            <w:r w:rsidRPr="008D5743">
              <w:rPr>
                <w:rFonts w:ascii="標楷體" w:eastAsia="標楷體" w:hAnsi="標楷體"/>
                <w:sz w:val="28"/>
                <w:szCs w:val="28"/>
              </w:rPr>
              <w:t>(</w:t>
            </w:r>
            <w:r w:rsidRPr="008D5743">
              <w:rPr>
                <w:rFonts w:ascii="標楷體" w:eastAsia="標楷體" w:hAnsi="標楷體" w:hint="eastAsia"/>
                <w:sz w:val="28"/>
                <w:szCs w:val="28"/>
              </w:rPr>
              <w:t>教育及文化委員會職員由主任秘書陳錫欽、薦任科員許淑真陪同</w:t>
            </w:r>
            <w:r w:rsidRPr="008D5743">
              <w:rPr>
                <w:rFonts w:ascii="標楷體" w:eastAsia="標楷體" w:hAnsi="標楷體"/>
                <w:sz w:val="28"/>
                <w:szCs w:val="28"/>
              </w:rPr>
              <w:t>)</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90528</w:t>
            </w:r>
            <w:r w:rsidRPr="00706EF6">
              <w:rPr>
                <w:rFonts w:ascii="標楷體" w:eastAsia="標楷體" w:hAnsi="標楷體" w:hint="eastAsia"/>
                <w:sz w:val="28"/>
                <w:szCs w:val="28"/>
              </w:rPr>
              <w:t>考察台南市文化建設</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6</w:t>
            </w:r>
            <w:r w:rsidRPr="00253269">
              <w:rPr>
                <w:rFonts w:ascii="標楷體" w:eastAsia="標楷體" w:hAnsi="標楷體" w:hint="eastAsia"/>
                <w:sz w:val="28"/>
                <w:szCs w:val="28"/>
              </w:rPr>
              <w:t>.</w:t>
            </w:r>
            <w:r>
              <w:rPr>
                <w:rFonts w:ascii="標楷體" w:eastAsia="標楷體" w:hAnsi="標楷體" w:hint="eastAsia"/>
                <w:sz w:val="28"/>
                <w:szCs w:val="28"/>
              </w:rPr>
              <w:t>4</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四</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高金素梅</w:t>
            </w:r>
          </w:p>
        </w:tc>
        <w:tc>
          <w:tcPr>
            <w:tcW w:w="1834" w:type="pct"/>
            <w:vAlign w:val="center"/>
          </w:tcPr>
          <w:p w:rsidR="00AD67CC" w:rsidRDefault="00AD67CC" w:rsidP="00A217CE">
            <w:pPr>
              <w:pStyle w:val="a4"/>
              <w:numPr>
                <w:ilvl w:val="0"/>
                <w:numId w:val="13"/>
              </w:numPr>
              <w:snapToGrid w:val="0"/>
              <w:ind w:leftChars="0"/>
              <w:jc w:val="both"/>
              <w:rPr>
                <w:rFonts w:ascii="標楷體" w:eastAsia="標楷體" w:hAnsi="標楷體"/>
                <w:sz w:val="28"/>
                <w:szCs w:val="28"/>
              </w:rPr>
            </w:pPr>
            <w:r w:rsidRPr="00DE3344">
              <w:rPr>
                <w:rFonts w:ascii="標楷體" w:eastAsia="標楷體" w:hAnsi="標楷體" w:hint="eastAsia"/>
                <w:sz w:val="28"/>
                <w:szCs w:val="28"/>
              </w:rPr>
              <w:t>考察高雄市教育行政及藝文界</w:t>
            </w:r>
            <w:r w:rsidRPr="00D40C29">
              <w:rPr>
                <w:rFonts w:ascii="標楷體" w:eastAsia="標楷體" w:hAnsi="標楷體" w:cs="新細明體" w:hint="eastAsia"/>
                <w:kern w:val="0"/>
                <w:sz w:val="28"/>
                <w:szCs w:val="28"/>
              </w:rPr>
              <w:t>紓困</w:t>
            </w:r>
            <w:r w:rsidRPr="00836844">
              <w:rPr>
                <w:rFonts w:ascii="標楷體" w:eastAsia="標楷體" w:hAnsi="標楷體" w:hint="eastAsia"/>
                <w:sz w:val="28"/>
                <w:szCs w:val="28"/>
              </w:rPr>
              <w:t>。</w:t>
            </w:r>
          </w:p>
          <w:p w:rsidR="00AD67CC" w:rsidRPr="00D40C29" w:rsidRDefault="00AD67CC" w:rsidP="00A217CE">
            <w:pPr>
              <w:pStyle w:val="a4"/>
              <w:numPr>
                <w:ilvl w:val="0"/>
                <w:numId w:val="13"/>
              </w:numPr>
              <w:snapToGrid w:val="0"/>
              <w:ind w:leftChars="0"/>
              <w:jc w:val="both"/>
              <w:rPr>
                <w:rFonts w:ascii="標楷體" w:eastAsia="標楷體" w:hAnsi="標楷體"/>
                <w:sz w:val="28"/>
                <w:szCs w:val="28"/>
              </w:rPr>
            </w:pPr>
            <w:r w:rsidRPr="00D40C29">
              <w:rPr>
                <w:rFonts w:ascii="標楷體" w:eastAsia="標楷體" w:hAnsi="標楷體"/>
                <w:sz w:val="28"/>
                <w:szCs w:val="28"/>
              </w:rPr>
              <w:t>考察簡介：</w:t>
            </w:r>
            <w:r w:rsidRPr="00354ECB">
              <w:rPr>
                <w:rFonts w:ascii="標楷體" w:eastAsia="標楷體" w:hAnsi="標楷體" w:cs="新細明體"/>
                <w:sz w:val="28"/>
                <w:szCs w:val="28"/>
              </w:rPr>
              <w:t>委員林奕華領隊，委員鄭正鈐、李德維、萬美玲、陳以信、吳怡玎及溫玉霞同行，由文化部常務次長李連權、教育部政務次長蔡清華、教育部國民及學前教育署組長</w:t>
            </w:r>
            <w:r w:rsidRPr="00354ECB">
              <w:rPr>
                <w:rFonts w:ascii="標楷體" w:eastAsia="標楷體" w:hAnsi="標楷體" w:cs="新細明體"/>
                <w:sz w:val="28"/>
                <w:szCs w:val="28"/>
              </w:rPr>
              <w:lastRenderedPageBreak/>
              <w:t>武曉霞、國家發展委員會社會發展處代理處長張富林、國家發展委員會國土區域離島發展處副處長呂登元及高雄市副市長葉匡時等陪同考察並舉行座談會。(教育及文化委員會職員由專門委員黃素琴、薦任科員李宗一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lastRenderedPageBreak/>
              <w:t>考察相關資料，請參見「10</w:t>
            </w:r>
            <w:r>
              <w:rPr>
                <w:rFonts w:ascii="標楷體" w:eastAsia="標楷體" w:hAnsi="標楷體" w:hint="eastAsia"/>
                <w:sz w:val="28"/>
                <w:szCs w:val="28"/>
              </w:rPr>
              <w:t>90604</w:t>
            </w:r>
            <w:r w:rsidRPr="00706EF6">
              <w:rPr>
                <w:rFonts w:ascii="標楷體" w:eastAsia="標楷體" w:hAnsi="標楷體" w:hint="eastAsia"/>
                <w:sz w:val="28"/>
                <w:szCs w:val="28"/>
              </w:rPr>
              <w:t>考察</w:t>
            </w:r>
            <w:r w:rsidRPr="00DE3344">
              <w:rPr>
                <w:rFonts w:ascii="標楷體" w:eastAsia="標楷體" w:hAnsi="標楷體" w:hint="eastAsia"/>
                <w:sz w:val="28"/>
                <w:szCs w:val="28"/>
              </w:rPr>
              <w:t>高雄市教育行政及藝文界紓困</w:t>
            </w:r>
            <w:r w:rsidRPr="00253269">
              <w:rPr>
                <w:rFonts w:ascii="標楷體" w:eastAsia="標楷體" w:hAnsi="標楷體" w:hint="eastAsia"/>
                <w:sz w:val="28"/>
                <w:szCs w:val="28"/>
              </w:rPr>
              <w:t>」資料夾。</w:t>
            </w:r>
          </w:p>
        </w:tc>
      </w:tr>
      <w:tr w:rsidR="00AD67CC" w:rsidRPr="00A2374E" w:rsidTr="006F751A">
        <w:trPr>
          <w:trHeight w:val="893"/>
        </w:trPr>
        <w:tc>
          <w:tcPr>
            <w:tcW w:w="517" w:type="pct"/>
            <w:vAlign w:val="center"/>
          </w:tcPr>
          <w:p w:rsidR="00AD67CC" w:rsidRPr="00A2374E" w:rsidRDefault="00AD67CC" w:rsidP="00A217CE">
            <w:pPr>
              <w:widowControl/>
              <w:numPr>
                <w:ilvl w:val="0"/>
                <w:numId w:val="2"/>
              </w:numPr>
              <w:ind w:hanging="840"/>
              <w:jc w:val="center"/>
              <w:rPr>
                <w:rFonts w:ascii="標楷體" w:eastAsia="標楷體" w:hAnsi="標楷體"/>
                <w:sz w:val="28"/>
              </w:rPr>
            </w:pPr>
          </w:p>
        </w:tc>
        <w:tc>
          <w:tcPr>
            <w:tcW w:w="874" w:type="pct"/>
            <w:vAlign w:val="center"/>
          </w:tcPr>
          <w:p w:rsidR="00AD67CC" w:rsidRPr="00253269"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109</w:t>
            </w:r>
            <w:r w:rsidRPr="00253269">
              <w:rPr>
                <w:rFonts w:ascii="標楷體" w:eastAsia="標楷體" w:hAnsi="標楷體" w:hint="eastAsia"/>
                <w:sz w:val="28"/>
                <w:szCs w:val="28"/>
              </w:rPr>
              <w:t>.</w:t>
            </w:r>
            <w:r>
              <w:rPr>
                <w:rFonts w:ascii="標楷體" w:eastAsia="標楷體" w:hAnsi="標楷體" w:hint="eastAsia"/>
                <w:sz w:val="28"/>
                <w:szCs w:val="28"/>
              </w:rPr>
              <w:t>8</w:t>
            </w:r>
            <w:r w:rsidRPr="00253269">
              <w:rPr>
                <w:rFonts w:ascii="標楷體" w:eastAsia="標楷體" w:hAnsi="標楷體" w:hint="eastAsia"/>
                <w:sz w:val="28"/>
                <w:szCs w:val="28"/>
              </w:rPr>
              <w:t>.</w:t>
            </w:r>
            <w:r>
              <w:rPr>
                <w:rFonts w:ascii="標楷體" w:eastAsia="標楷體" w:hAnsi="標楷體" w:hint="eastAsia"/>
                <w:sz w:val="28"/>
                <w:szCs w:val="28"/>
              </w:rPr>
              <w:t>11</w:t>
            </w:r>
          </w:p>
          <w:p w:rsidR="00AD67CC" w:rsidRDefault="00AD67CC" w:rsidP="00B602ED">
            <w:pPr>
              <w:pStyle w:val="a4"/>
              <w:snapToGrid w:val="0"/>
              <w:ind w:leftChars="0" w:left="0"/>
              <w:jc w:val="center"/>
              <w:rPr>
                <w:rFonts w:ascii="標楷體" w:eastAsia="標楷體" w:hAnsi="標楷體"/>
                <w:sz w:val="28"/>
                <w:szCs w:val="28"/>
              </w:rPr>
            </w:pPr>
            <w:r w:rsidRPr="00253269">
              <w:rPr>
                <w:rFonts w:ascii="標楷體" w:eastAsia="標楷體" w:hAnsi="標楷體" w:hint="eastAsia"/>
                <w:sz w:val="28"/>
                <w:szCs w:val="28"/>
              </w:rPr>
              <w:t>(星期</w:t>
            </w:r>
            <w:r>
              <w:rPr>
                <w:rFonts w:ascii="標楷體" w:eastAsia="標楷體" w:hAnsi="標楷體" w:hint="eastAsia"/>
                <w:sz w:val="28"/>
                <w:szCs w:val="28"/>
              </w:rPr>
              <w:t>二</w:t>
            </w:r>
            <w:r w:rsidRPr="00253269">
              <w:rPr>
                <w:rFonts w:ascii="標楷體" w:eastAsia="標楷體" w:hAnsi="標楷體" w:hint="eastAsia"/>
                <w:sz w:val="28"/>
                <w:szCs w:val="28"/>
              </w:rPr>
              <w:t>)</w:t>
            </w:r>
          </w:p>
        </w:tc>
        <w:tc>
          <w:tcPr>
            <w:tcW w:w="867" w:type="pct"/>
            <w:vAlign w:val="center"/>
          </w:tcPr>
          <w:p w:rsidR="00AD67CC" w:rsidRDefault="00AD67CC" w:rsidP="00B602ED">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黃國書</w:t>
            </w:r>
          </w:p>
        </w:tc>
        <w:tc>
          <w:tcPr>
            <w:tcW w:w="1834" w:type="pct"/>
            <w:vAlign w:val="center"/>
          </w:tcPr>
          <w:p w:rsidR="00AD67CC" w:rsidRDefault="00AD67CC" w:rsidP="00A217CE">
            <w:pPr>
              <w:pStyle w:val="a4"/>
              <w:numPr>
                <w:ilvl w:val="0"/>
                <w:numId w:val="19"/>
              </w:numPr>
              <w:snapToGrid w:val="0"/>
              <w:ind w:leftChars="0"/>
              <w:jc w:val="both"/>
              <w:rPr>
                <w:rFonts w:ascii="標楷體" w:eastAsia="標楷體" w:hAnsi="標楷體"/>
                <w:sz w:val="28"/>
                <w:szCs w:val="28"/>
              </w:rPr>
            </w:pPr>
            <w:r w:rsidRPr="00DE3344">
              <w:rPr>
                <w:rFonts w:ascii="標楷體" w:eastAsia="標楷體" w:hAnsi="標楷體" w:hint="eastAsia"/>
                <w:sz w:val="28"/>
                <w:szCs w:val="28"/>
              </w:rPr>
              <w:t>考察</w:t>
            </w:r>
            <w:r w:rsidRPr="00936EB3">
              <w:rPr>
                <w:rFonts w:ascii="標楷體" w:eastAsia="標楷體" w:hAnsi="標楷體" w:hint="eastAsia"/>
                <w:sz w:val="28"/>
                <w:szCs w:val="28"/>
              </w:rPr>
              <w:t>偏鄉教育創新發展暨台南市教育設施</w:t>
            </w:r>
            <w:r w:rsidRPr="00836844">
              <w:rPr>
                <w:rFonts w:ascii="標楷體" w:eastAsia="標楷體" w:hAnsi="標楷體" w:hint="eastAsia"/>
                <w:sz w:val="28"/>
                <w:szCs w:val="28"/>
              </w:rPr>
              <w:t>。</w:t>
            </w:r>
          </w:p>
          <w:p w:rsidR="00AD67CC" w:rsidRPr="00A866BC" w:rsidRDefault="00AD67CC" w:rsidP="00A217CE">
            <w:pPr>
              <w:pStyle w:val="a4"/>
              <w:numPr>
                <w:ilvl w:val="0"/>
                <w:numId w:val="20"/>
              </w:numPr>
              <w:snapToGrid w:val="0"/>
              <w:ind w:leftChars="0"/>
              <w:jc w:val="both"/>
              <w:rPr>
                <w:rFonts w:ascii="標楷體" w:eastAsia="標楷體" w:hAnsi="標楷體"/>
                <w:sz w:val="28"/>
                <w:szCs w:val="28"/>
              </w:rPr>
            </w:pPr>
            <w:r w:rsidRPr="00A866BC">
              <w:rPr>
                <w:rFonts w:ascii="標楷體" w:eastAsia="標楷體" w:hAnsi="標楷體"/>
                <w:sz w:val="28"/>
                <w:szCs w:val="28"/>
              </w:rPr>
              <w:t>考察簡介：</w:t>
            </w:r>
            <w:r w:rsidRPr="00A866BC">
              <w:rPr>
                <w:rFonts w:ascii="標楷體" w:eastAsia="標楷體" w:hAnsi="標楷體" w:hint="eastAsia"/>
                <w:sz w:val="28"/>
                <w:szCs w:val="28"/>
              </w:rPr>
              <w:t>召集委員黃國書領隊，委員賴惠員、陳以信同行，教育部政務次長蔡清華、台南市政府教育局局長</w:t>
            </w:r>
            <w:r w:rsidRPr="00A866BC">
              <w:rPr>
                <w:rFonts w:ascii="標楷體" w:eastAsia="標楷體" w:hAnsi="標楷體"/>
                <w:sz w:val="28"/>
                <w:szCs w:val="28"/>
              </w:rPr>
              <w:t>鄭新輝</w:t>
            </w:r>
            <w:r w:rsidRPr="00A866BC">
              <w:rPr>
                <w:rFonts w:ascii="標楷體" w:eastAsia="標楷體" w:hAnsi="標楷體" w:hint="eastAsia"/>
                <w:sz w:val="28"/>
                <w:szCs w:val="28"/>
              </w:rPr>
              <w:t>等陪同，</w:t>
            </w:r>
            <w:r>
              <w:rPr>
                <w:rFonts w:ascii="標楷體" w:eastAsia="標楷體" w:hAnsi="標楷體" w:hint="eastAsia"/>
                <w:sz w:val="28"/>
                <w:szCs w:val="28"/>
              </w:rPr>
              <w:t>並舉行</w:t>
            </w:r>
            <w:r w:rsidRPr="00A866BC">
              <w:rPr>
                <w:rFonts w:ascii="標楷體" w:eastAsia="標楷體" w:hAnsi="標楷體" w:hint="eastAsia"/>
                <w:sz w:val="28"/>
                <w:szCs w:val="28"/>
              </w:rPr>
              <w:t>座談會。</w:t>
            </w:r>
            <w:r w:rsidRPr="00A866BC">
              <w:rPr>
                <w:rFonts w:ascii="標楷體" w:eastAsia="標楷體" w:hAnsi="標楷體"/>
                <w:sz w:val="28"/>
                <w:szCs w:val="28"/>
              </w:rPr>
              <w:t>(教育及文化委員會職員由專門委員黃素琴、</w:t>
            </w:r>
            <w:r w:rsidRPr="00A866BC">
              <w:rPr>
                <w:rFonts w:ascii="標楷體" w:eastAsia="標楷體" w:hAnsi="標楷體" w:hint="eastAsia"/>
                <w:sz w:val="28"/>
                <w:szCs w:val="28"/>
              </w:rPr>
              <w:t>科長蔡月秋</w:t>
            </w:r>
            <w:r w:rsidRPr="00A866BC">
              <w:rPr>
                <w:rFonts w:ascii="標楷體" w:eastAsia="標楷體" w:hAnsi="標楷體"/>
                <w:sz w:val="28"/>
                <w:szCs w:val="28"/>
              </w:rPr>
              <w:t>陪同)</w:t>
            </w:r>
          </w:p>
        </w:tc>
        <w:tc>
          <w:tcPr>
            <w:tcW w:w="909" w:type="pct"/>
          </w:tcPr>
          <w:p w:rsidR="00AD67CC" w:rsidRPr="00253269" w:rsidRDefault="00AD67CC" w:rsidP="00B602ED">
            <w:pPr>
              <w:snapToGrid w:val="0"/>
              <w:ind w:left="-28" w:rightChars="2" w:right="5"/>
              <w:jc w:val="both"/>
              <w:rPr>
                <w:rFonts w:ascii="標楷體" w:eastAsia="標楷體" w:hAnsi="標楷體"/>
                <w:sz w:val="28"/>
                <w:szCs w:val="28"/>
              </w:rPr>
            </w:pPr>
            <w:r w:rsidRPr="00253269">
              <w:rPr>
                <w:rFonts w:ascii="標楷體" w:eastAsia="標楷體" w:hAnsi="標楷體" w:hint="eastAsia"/>
                <w:sz w:val="28"/>
                <w:szCs w:val="28"/>
              </w:rPr>
              <w:t>考察相關資料，請參見「10</w:t>
            </w:r>
            <w:r>
              <w:rPr>
                <w:rFonts w:ascii="標楷體" w:eastAsia="標楷體" w:hAnsi="標楷體" w:hint="eastAsia"/>
                <w:sz w:val="28"/>
                <w:szCs w:val="28"/>
              </w:rPr>
              <w:t>90811</w:t>
            </w:r>
            <w:r w:rsidRPr="00DE3344">
              <w:rPr>
                <w:rFonts w:ascii="標楷體" w:eastAsia="標楷體" w:hAnsi="標楷體" w:hint="eastAsia"/>
                <w:sz w:val="28"/>
                <w:szCs w:val="28"/>
              </w:rPr>
              <w:t>考察</w:t>
            </w:r>
            <w:r w:rsidRPr="00936EB3">
              <w:rPr>
                <w:rFonts w:ascii="標楷體" w:eastAsia="標楷體" w:hAnsi="標楷體" w:hint="eastAsia"/>
                <w:sz w:val="28"/>
                <w:szCs w:val="28"/>
              </w:rPr>
              <w:t>偏鄉教育創新發展暨台南市教育設施</w:t>
            </w:r>
            <w:r w:rsidRPr="00253269">
              <w:rPr>
                <w:rFonts w:ascii="標楷體" w:eastAsia="標楷體" w:hAnsi="標楷體" w:hint="eastAsia"/>
                <w:sz w:val="28"/>
                <w:szCs w:val="28"/>
              </w:rPr>
              <w:t>」資料夾。</w:t>
            </w:r>
          </w:p>
        </w:tc>
      </w:tr>
    </w:tbl>
    <w:p w:rsidR="00AD67CC" w:rsidRPr="00256734" w:rsidRDefault="00AD67CC" w:rsidP="00B602ED">
      <w:pPr>
        <w:spacing w:line="400" w:lineRule="exact"/>
        <w:jc w:val="both"/>
        <w:rPr>
          <w:rFonts w:ascii="標楷體" w:eastAsia="標楷體" w:hAnsi="標楷體"/>
          <w:color w:val="000000"/>
          <w:sz w:val="28"/>
          <w:szCs w:val="28"/>
        </w:rPr>
      </w:pP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p>
    <w:p w:rsidR="006F751A" w:rsidRDefault="00AD67CC" w:rsidP="00B602ED">
      <w:pPr>
        <w:snapToGrid w:val="0"/>
        <w:spacing w:line="480" w:lineRule="exact"/>
        <w:jc w:val="both"/>
        <w:sectPr w:rsidR="006F751A" w:rsidSect="006F751A">
          <w:footerReference w:type="even" r:id="rId8"/>
          <w:footerReference w:type="default" r:id="rId9"/>
          <w:pgSz w:w="11907" w:h="16840" w:code="9"/>
          <w:pgMar w:top="993" w:right="1134" w:bottom="1134" w:left="1134" w:header="851" w:footer="992" w:gutter="0"/>
          <w:pgNumType w:start="1"/>
          <w:cols w:space="425"/>
          <w:docGrid w:type="linesAndChars" w:linePitch="360"/>
        </w:sectPr>
      </w:pPr>
      <w:r>
        <w:br w:type="page"/>
      </w:r>
    </w:p>
    <w:p w:rsidR="00AD67CC" w:rsidRDefault="00AD67CC" w:rsidP="00B602ED">
      <w:pPr>
        <w:snapToGrid w:val="0"/>
        <w:spacing w:line="480" w:lineRule="exact"/>
        <w:jc w:val="both"/>
        <w:rPr>
          <w:rFonts w:ascii="標楷體" w:eastAsia="標楷體" w:hAnsi="標楷體"/>
          <w:b/>
          <w:spacing w:val="-4"/>
          <w:sz w:val="28"/>
          <w:szCs w:val="28"/>
        </w:rPr>
      </w:pPr>
      <w:r w:rsidRPr="00165216">
        <w:rPr>
          <w:rFonts w:ascii="標楷體" w:eastAsia="標楷體" w:hAnsi="標楷體" w:hint="eastAsia"/>
          <w:b/>
          <w:spacing w:val="-4"/>
          <w:sz w:val="28"/>
          <w:szCs w:val="28"/>
        </w:rPr>
        <w:lastRenderedPageBreak/>
        <w:t>二、公聽會</w:t>
      </w:r>
    </w:p>
    <w:p w:rsidR="00AD67CC" w:rsidRPr="00FB310A" w:rsidRDefault="00AD67CC" w:rsidP="00B602ED">
      <w:pPr>
        <w:spacing w:line="480" w:lineRule="exact"/>
        <w:ind w:leftChars="-59" w:left="698" w:hangingChars="300" w:hanging="840"/>
        <w:jc w:val="both"/>
        <w:rPr>
          <w:rFonts w:ascii="標楷體" w:eastAsia="標楷體" w:hAnsi="標楷體"/>
          <w:b/>
          <w:iCs/>
          <w:sz w:val="28"/>
          <w:szCs w:val="28"/>
        </w:rPr>
      </w:pPr>
      <w:r w:rsidRPr="00FB310A">
        <w:rPr>
          <w:rFonts w:ascii="標楷體" w:eastAsia="標楷體" w:hAnsi="標楷體" w:hint="eastAsia"/>
          <w:iCs/>
          <w:kern w:val="0"/>
          <w:sz w:val="28"/>
          <w:szCs w:val="28"/>
        </w:rPr>
        <w:t>（一）109年4月15</w:t>
      </w:r>
      <w:r w:rsidRPr="00FB310A">
        <w:rPr>
          <w:rFonts w:ascii="標楷體" w:eastAsia="標楷體" w:hAnsi="標楷體"/>
          <w:iCs/>
          <w:kern w:val="0"/>
          <w:sz w:val="28"/>
          <w:szCs w:val="28"/>
        </w:rPr>
        <w:t>日（星期</w:t>
      </w:r>
      <w:r w:rsidRPr="00FB310A">
        <w:rPr>
          <w:rFonts w:ascii="標楷體" w:eastAsia="標楷體" w:hAnsi="標楷體" w:hint="eastAsia"/>
          <w:iCs/>
          <w:kern w:val="0"/>
          <w:sz w:val="28"/>
          <w:szCs w:val="28"/>
        </w:rPr>
        <w:t>三</w:t>
      </w:r>
      <w:r w:rsidRPr="00FB310A">
        <w:rPr>
          <w:rFonts w:ascii="標楷體" w:eastAsia="標楷體" w:hAnsi="標楷體"/>
          <w:iCs/>
          <w:kern w:val="0"/>
          <w:sz w:val="28"/>
          <w:szCs w:val="28"/>
        </w:rPr>
        <w:t>）</w:t>
      </w:r>
      <w:r w:rsidRPr="00FB310A">
        <w:rPr>
          <w:rFonts w:ascii="標楷體" w:eastAsia="標楷體" w:hAnsi="標楷體" w:hint="eastAsia"/>
          <w:iCs/>
          <w:sz w:val="28"/>
          <w:szCs w:val="28"/>
        </w:rPr>
        <w:t>，</w:t>
      </w:r>
      <w:r w:rsidRPr="00FB310A">
        <w:rPr>
          <w:rFonts w:ascii="標楷體" w:eastAsia="標楷體" w:hAnsi="標楷體" w:hint="eastAsia"/>
          <w:sz w:val="28"/>
          <w:szCs w:val="28"/>
        </w:rPr>
        <w:t>舉行「疫情對藝文產業營運衝擊及紓困振興政策建言」公聽會。</w:t>
      </w:r>
    </w:p>
    <w:p w:rsidR="00AD67CC" w:rsidRPr="00FB310A" w:rsidRDefault="00AD67CC" w:rsidP="00B602ED">
      <w:pPr>
        <w:snapToGrid w:val="0"/>
        <w:spacing w:line="480" w:lineRule="exact"/>
        <w:ind w:leftChars="118" w:left="283"/>
        <w:jc w:val="both"/>
        <w:rPr>
          <w:rFonts w:ascii="標楷體" w:eastAsia="標楷體" w:hAnsi="標楷體"/>
          <w:sz w:val="28"/>
          <w:szCs w:val="28"/>
        </w:rPr>
      </w:pPr>
      <w:r w:rsidRPr="00FB310A">
        <w:rPr>
          <w:rFonts w:ascii="標楷體" w:eastAsia="標楷體" w:hAnsi="標楷體" w:hint="eastAsia"/>
          <w:sz w:val="28"/>
          <w:szCs w:val="28"/>
        </w:rPr>
        <w:t>1.主席：黃召集委員國書。</w:t>
      </w:r>
    </w:p>
    <w:p w:rsidR="00AD67CC" w:rsidRPr="00FB310A" w:rsidRDefault="00AD67CC" w:rsidP="00B602ED">
      <w:pPr>
        <w:snapToGrid w:val="0"/>
        <w:spacing w:line="480" w:lineRule="exact"/>
        <w:ind w:leftChars="118" w:left="283"/>
        <w:jc w:val="both"/>
        <w:rPr>
          <w:rFonts w:ascii="標楷體" w:eastAsia="標楷體" w:hAnsi="標楷體"/>
          <w:sz w:val="28"/>
          <w:szCs w:val="28"/>
        </w:rPr>
      </w:pPr>
      <w:r w:rsidRPr="00FB310A">
        <w:rPr>
          <w:rFonts w:ascii="標楷體" w:eastAsia="標楷體" w:hAnsi="標楷體" w:hint="eastAsia"/>
          <w:sz w:val="28"/>
          <w:szCs w:val="28"/>
        </w:rPr>
        <w:t>2.會議討論提綱，內容如下：</w:t>
      </w:r>
    </w:p>
    <w:p w:rsidR="00AD67CC" w:rsidRPr="00FB310A" w:rsidRDefault="00AD67CC" w:rsidP="007F3B11">
      <w:pPr>
        <w:overflowPunct w:val="0"/>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(1)</w:t>
      </w:r>
      <w:r w:rsidRPr="00FB310A">
        <w:rPr>
          <w:rFonts w:ascii="標楷體" w:eastAsia="標楷體" w:hAnsi="標楷體" w:hint="eastAsia"/>
          <w:sz w:val="28"/>
          <w:szCs w:val="28"/>
        </w:rPr>
        <w:t>肺炎疫情對各類藝文產業造成之衝擊及目前所遭遇之營運困境。</w:t>
      </w:r>
    </w:p>
    <w:p w:rsidR="00AD67CC" w:rsidRPr="00FB310A" w:rsidRDefault="00AD67CC" w:rsidP="007F3B11">
      <w:pPr>
        <w:overflowPunct w:val="0"/>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(2)</w:t>
      </w:r>
      <w:r w:rsidRPr="00FB310A">
        <w:rPr>
          <w:rFonts w:ascii="標楷體" w:eastAsia="標楷體" w:hAnsi="標楷體" w:hint="eastAsia"/>
          <w:sz w:val="28"/>
          <w:szCs w:val="28"/>
        </w:rPr>
        <w:t>藝文界對文化部第一階段藝文紓困及振興方案施行現況與建議。</w:t>
      </w:r>
    </w:p>
    <w:p w:rsidR="00AD67CC" w:rsidRPr="00FB310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(3)</w:t>
      </w:r>
      <w:r w:rsidRPr="00FB310A">
        <w:rPr>
          <w:rFonts w:ascii="標楷體" w:eastAsia="標楷體" w:hAnsi="標楷體" w:hint="eastAsia"/>
          <w:sz w:val="28"/>
          <w:szCs w:val="28"/>
        </w:rPr>
        <w:t>因應肺炎疫情，「第二階段擴大紓困振興方案」藝文紓困</w:t>
      </w:r>
      <w:r w:rsidRPr="00FB310A">
        <w:rPr>
          <w:rFonts w:ascii="標楷體" w:eastAsia="標楷體" w:hAnsi="標楷體"/>
          <w:sz w:val="28"/>
          <w:szCs w:val="28"/>
        </w:rPr>
        <w:t>2.0</w:t>
      </w:r>
      <w:r w:rsidRPr="00FB310A">
        <w:rPr>
          <w:rFonts w:ascii="標楷體" w:eastAsia="標楷體" w:hAnsi="標楷體" w:hint="eastAsia"/>
          <w:sz w:val="28"/>
          <w:szCs w:val="28"/>
        </w:rPr>
        <w:t>如何落實「挺事業、顧員工、護自雇、疫情過後拚振興」四大精神。</w:t>
      </w:r>
    </w:p>
    <w:p w:rsidR="00AD67CC" w:rsidRPr="00FB310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(4)</w:t>
      </w:r>
      <w:r w:rsidRPr="00FB310A">
        <w:rPr>
          <w:rFonts w:ascii="標楷體" w:eastAsia="標楷體" w:hAnsi="標楷體" w:hint="eastAsia"/>
          <w:sz w:val="28"/>
          <w:szCs w:val="28"/>
        </w:rPr>
        <w:t>因應肺炎疫情，造成藝文國際交流、會展與貿易停滯，對相關藝文國際產業鏈如何有效協助紓困。</w:t>
      </w:r>
    </w:p>
    <w:p w:rsidR="00AD67CC" w:rsidRPr="00FB310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(5)</w:t>
      </w:r>
      <w:r w:rsidRPr="00FB310A">
        <w:rPr>
          <w:rFonts w:ascii="標楷體" w:eastAsia="標楷體" w:hAnsi="標楷體" w:hint="eastAsia"/>
          <w:sz w:val="28"/>
          <w:szCs w:val="28"/>
        </w:rPr>
        <w:t>藝文工作者許多屬於非典型就業，部分甚至未加入勞保，針對藝文非典工作者如何紓困。</w:t>
      </w:r>
    </w:p>
    <w:p w:rsidR="00AD67CC" w:rsidRPr="00FB310A" w:rsidRDefault="00AD67CC" w:rsidP="007F3B11">
      <w:pPr>
        <w:kinsoku w:val="0"/>
        <w:overflowPunct w:val="0"/>
        <w:snapToGrid w:val="0"/>
        <w:spacing w:line="480" w:lineRule="exact"/>
        <w:ind w:leftChars="118" w:left="563" w:hangingChars="100" w:hanging="280"/>
        <w:jc w:val="both"/>
        <w:rPr>
          <w:rFonts w:ascii="標楷體" w:eastAsia="標楷體" w:hAnsi="標楷體"/>
          <w:sz w:val="28"/>
          <w:szCs w:val="28"/>
        </w:rPr>
      </w:pPr>
      <w:r w:rsidRPr="00FB310A">
        <w:rPr>
          <w:rFonts w:ascii="標楷體" w:eastAsia="標楷體" w:hAnsi="標楷體" w:hint="eastAsia"/>
          <w:sz w:val="28"/>
          <w:szCs w:val="28"/>
        </w:rPr>
        <w:t>3.邀請學者專家：台灣電影製作發展協會理事長吳功、新北市出版商業同業公會理事長吳政鴻、國際劇評人協會台灣分會秘書長黃佩蔚、中華國際會議展覽協會秘書長林冠文、台灣電影製作發展協會理事胡青中、台北市影音節目製作商業同業公會理事長林湘評、社團法人台灣技術劇場協會理事長林璞、陣頭表演藝術聯盟籌備處發起人許懷文、台灣藝術大學校友總會常務理事莫嵐蘭、表演藝術聯盟秘書長李孟融、台北市電影戲劇業職業工會理事長楊芸蘋、社團法人台灣文化政策研究學會理事柯人鳳、台北市音樂工會(自雇者) 常務理事蔡迪東及台北市音樂業職業工會理事長林水和等與會。</w:t>
      </w:r>
    </w:p>
    <w:p w:rsidR="00AD67CC" w:rsidRPr="00FB310A" w:rsidRDefault="00AD67CC" w:rsidP="00B602ED">
      <w:pPr>
        <w:snapToGrid w:val="0"/>
        <w:spacing w:line="480" w:lineRule="exact"/>
        <w:ind w:leftChars="118" w:left="563" w:hangingChars="100" w:hanging="280"/>
        <w:jc w:val="both"/>
        <w:rPr>
          <w:rFonts w:ascii="標楷體" w:eastAsia="標楷體" w:hAnsi="標楷體"/>
          <w:sz w:val="28"/>
          <w:szCs w:val="28"/>
        </w:rPr>
      </w:pPr>
      <w:r w:rsidRPr="00FB310A">
        <w:rPr>
          <w:rFonts w:ascii="標楷體" w:eastAsia="標楷體" w:hAnsi="標楷體" w:hint="eastAsia"/>
          <w:sz w:val="28"/>
          <w:szCs w:val="28"/>
        </w:rPr>
        <w:t>4.政府官員</w:t>
      </w:r>
      <w:r>
        <w:rPr>
          <w:rFonts w:ascii="標楷體" w:eastAsia="標楷體" w:hAnsi="標楷體" w:hint="eastAsia"/>
          <w:sz w:val="28"/>
          <w:szCs w:val="28"/>
        </w:rPr>
        <w:t>及委員</w:t>
      </w:r>
      <w:r w:rsidRPr="00FB310A">
        <w:rPr>
          <w:rFonts w:ascii="標楷體" w:eastAsia="標楷體" w:hAnsi="標楷體" w:hint="eastAsia"/>
          <w:sz w:val="28"/>
          <w:szCs w:val="28"/>
        </w:rPr>
        <w:t>：文化部政務次長蕭宗煌、勞動部勞動力發展署專門委員鄧妤珊、金融監督管理委員會銀行局副局長黃光熙、經濟部國際貿易局副組長徐麗嵐、經濟部中小企業處主任秘書陳國樑、經</w:t>
      </w:r>
      <w:r w:rsidRPr="00FB310A">
        <w:rPr>
          <w:rFonts w:ascii="標楷體" w:eastAsia="標楷體" w:hAnsi="標楷體" w:hint="eastAsia"/>
          <w:sz w:val="28"/>
          <w:szCs w:val="28"/>
        </w:rPr>
        <w:lastRenderedPageBreak/>
        <w:t>濟部中小企業處財務融通組馬上辦服務中心主任吳桂霞、文化內容策進院全球市場處處長陳姿蓉及中華民國對外貿易發展協會副處長張曉茜等列席說明，委員林奕華、楊瓊瓔、張廖萬堅、伍麗華</w:t>
      </w:r>
      <w:r w:rsidRPr="00FB310A">
        <w:rPr>
          <w:rFonts w:ascii="標楷體" w:eastAsia="標楷體" w:hAnsi="標楷體"/>
          <w:sz w:val="28"/>
          <w:szCs w:val="28"/>
        </w:rPr>
        <w:t>Saidhai</w:t>
      </w:r>
      <w:r w:rsidRPr="00FB310A">
        <w:rPr>
          <w:rFonts w:ascii="標楷體" w:eastAsia="標楷體" w:hAnsi="標楷體" w:hint="eastAsia"/>
          <w:sz w:val="28"/>
          <w:szCs w:val="28"/>
        </w:rPr>
        <w:t xml:space="preserve"> </w:t>
      </w:r>
      <w:r w:rsidRPr="00FB310A">
        <w:rPr>
          <w:rFonts w:ascii="標楷體" w:eastAsia="標楷體" w:hAnsi="標楷體"/>
          <w:sz w:val="28"/>
          <w:szCs w:val="28"/>
        </w:rPr>
        <w:t>Tahovecahe</w:t>
      </w:r>
      <w:r w:rsidRPr="00FB310A">
        <w:rPr>
          <w:rFonts w:ascii="標楷體" w:eastAsia="標楷體" w:hAnsi="標楷體" w:hint="eastAsia"/>
          <w:sz w:val="28"/>
          <w:szCs w:val="28"/>
        </w:rPr>
        <w:t>及吳思瑤等發言。</w:t>
      </w:r>
    </w:p>
    <w:p w:rsidR="00AD67CC" w:rsidRPr="000F14F2" w:rsidRDefault="00AD67CC" w:rsidP="00B602ED">
      <w:pPr>
        <w:snapToGrid w:val="0"/>
        <w:spacing w:line="480" w:lineRule="exact"/>
        <w:ind w:left="840" w:hangingChars="300" w:hanging="840"/>
        <w:jc w:val="both"/>
        <w:rPr>
          <w:rFonts w:ascii="標楷體" w:eastAsia="標楷體" w:hAnsi="標楷體"/>
          <w:iCs/>
          <w:color w:val="000000"/>
          <w:sz w:val="28"/>
          <w:szCs w:val="28"/>
        </w:rPr>
      </w:pPr>
      <w:r w:rsidRPr="000F14F2">
        <w:rPr>
          <w:rFonts w:ascii="標楷體" w:eastAsia="標楷體" w:hAnsi="標楷體" w:hint="eastAsia"/>
          <w:iCs/>
          <w:color w:val="000000"/>
          <w:sz w:val="28"/>
          <w:szCs w:val="28"/>
        </w:rPr>
        <w:t>（二）109年4月27</w:t>
      </w:r>
      <w:r w:rsidRPr="000F14F2">
        <w:rPr>
          <w:rFonts w:ascii="標楷體" w:eastAsia="標楷體" w:hAnsi="標楷體"/>
          <w:iCs/>
          <w:color w:val="000000"/>
          <w:sz w:val="28"/>
          <w:szCs w:val="28"/>
        </w:rPr>
        <w:t>日（星期</w:t>
      </w:r>
      <w:r w:rsidRPr="000F14F2">
        <w:rPr>
          <w:rFonts w:ascii="標楷體" w:eastAsia="標楷體" w:hAnsi="標楷體" w:hint="eastAsia"/>
          <w:iCs/>
          <w:color w:val="000000"/>
          <w:sz w:val="28"/>
          <w:szCs w:val="28"/>
        </w:rPr>
        <w:t>一</w:t>
      </w:r>
      <w:r w:rsidRPr="000F14F2">
        <w:rPr>
          <w:rFonts w:ascii="標楷體" w:eastAsia="標楷體" w:hAnsi="標楷體"/>
          <w:iCs/>
          <w:color w:val="000000"/>
          <w:sz w:val="28"/>
          <w:szCs w:val="28"/>
        </w:rPr>
        <w:t>）</w:t>
      </w:r>
      <w:r w:rsidRPr="000F14F2">
        <w:rPr>
          <w:rFonts w:ascii="標楷體" w:eastAsia="標楷體" w:hAnsi="標楷體" w:hint="eastAsia"/>
          <w:iCs/>
          <w:color w:val="000000"/>
          <w:sz w:val="28"/>
          <w:szCs w:val="28"/>
        </w:rPr>
        <w:t>，</w:t>
      </w:r>
      <w:r w:rsidRPr="000F14F2">
        <w:rPr>
          <w:rFonts w:ascii="標楷體" w:eastAsia="標楷體" w:hAnsi="標楷體" w:hint="eastAsia"/>
          <w:color w:val="000000"/>
          <w:sz w:val="28"/>
          <w:szCs w:val="28"/>
        </w:rPr>
        <w:t>舉行「幫特教孩子走穩第一步-台灣早期療育如何更進步」公聽會。</w:t>
      </w:r>
    </w:p>
    <w:p w:rsidR="00AD67CC" w:rsidRPr="000F14F2" w:rsidRDefault="00AD67CC" w:rsidP="00B602ED">
      <w:pPr>
        <w:snapToGrid w:val="0"/>
        <w:spacing w:line="480" w:lineRule="exact"/>
        <w:ind w:firstLineChars="118" w:firstLine="330"/>
        <w:jc w:val="both"/>
        <w:rPr>
          <w:rFonts w:ascii="標楷體" w:eastAsia="標楷體" w:hAnsi="標楷體"/>
          <w:color w:val="000000"/>
          <w:sz w:val="28"/>
          <w:szCs w:val="28"/>
        </w:rPr>
      </w:pPr>
      <w:r w:rsidRPr="000F14F2">
        <w:rPr>
          <w:rFonts w:ascii="標楷體" w:eastAsia="標楷體" w:hAnsi="標楷體" w:hint="eastAsia"/>
          <w:color w:val="000000"/>
          <w:sz w:val="28"/>
          <w:szCs w:val="28"/>
        </w:rPr>
        <w:t>1.主席：黃召集委員國書。</w:t>
      </w:r>
    </w:p>
    <w:p w:rsidR="00AD67CC" w:rsidRPr="000F14F2" w:rsidRDefault="00AD67CC" w:rsidP="00B602ED">
      <w:pPr>
        <w:snapToGrid w:val="0"/>
        <w:spacing w:line="480" w:lineRule="exact"/>
        <w:ind w:firstLineChars="118" w:firstLine="330"/>
        <w:jc w:val="both"/>
        <w:rPr>
          <w:rFonts w:ascii="標楷體" w:eastAsia="標楷體" w:hAnsi="標楷體"/>
          <w:color w:val="000000"/>
          <w:sz w:val="28"/>
          <w:szCs w:val="28"/>
        </w:rPr>
      </w:pPr>
      <w:r w:rsidRPr="000F14F2">
        <w:rPr>
          <w:rFonts w:ascii="標楷體" w:eastAsia="標楷體" w:hAnsi="標楷體" w:hint="eastAsia"/>
          <w:color w:val="000000"/>
          <w:sz w:val="28"/>
          <w:szCs w:val="28"/>
        </w:rPr>
        <w:t>2.會議討論提綱，內容如下：</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(1)</w:t>
      </w:r>
      <w:r w:rsidRPr="005377BA">
        <w:rPr>
          <w:rFonts w:ascii="標楷體" w:eastAsia="標楷體" w:hAnsi="標楷體" w:hint="eastAsia"/>
          <w:sz w:val="28"/>
          <w:szCs w:val="28"/>
        </w:rPr>
        <w:t>學前階段兒童之早期療育如何強化醫療、福利及教育之整合，以促成早期療育兒童及早發現，以及早期療育黃金期之協助。</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(2)</w:t>
      </w:r>
      <w:r w:rsidRPr="005377BA">
        <w:rPr>
          <w:rFonts w:ascii="標楷體" w:eastAsia="標楷體" w:hAnsi="標楷體" w:hint="eastAsia"/>
          <w:sz w:val="28"/>
          <w:szCs w:val="28"/>
        </w:rPr>
        <w:t>早期療育需求之兒童於不同階段，如進入幼兒園前後、進入國民教育前後，如何加強銜接服務，並完善個別化教育計畫。</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(3)</w:t>
      </w:r>
      <w:r w:rsidRPr="005377BA">
        <w:rPr>
          <w:rFonts w:ascii="標楷體" w:eastAsia="標楷體" w:hAnsi="標楷體" w:hint="eastAsia"/>
          <w:sz w:val="28"/>
          <w:szCs w:val="28"/>
        </w:rPr>
        <w:t>如何強化早期療育孩子之家庭支持及個別化家庭服務計畫。</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(4)</w:t>
      </w:r>
      <w:r w:rsidRPr="005377BA">
        <w:rPr>
          <w:rFonts w:ascii="標楷體" w:eastAsia="標楷體" w:hAnsi="標楷體" w:hint="eastAsia"/>
          <w:sz w:val="28"/>
          <w:szCs w:val="28"/>
        </w:rPr>
        <w:t>對未來台灣早期療育及特教政策之發展建言。</w:t>
      </w:r>
    </w:p>
    <w:p w:rsidR="00AD67CC" w:rsidRPr="000F14F2" w:rsidRDefault="00AD67CC" w:rsidP="00B602ED">
      <w:pPr>
        <w:snapToGrid w:val="0"/>
        <w:spacing w:line="480" w:lineRule="exact"/>
        <w:ind w:leftChars="118" w:left="563" w:hangingChars="100" w:hanging="280"/>
        <w:jc w:val="both"/>
        <w:rPr>
          <w:rFonts w:ascii="標楷體" w:eastAsia="標楷體" w:hAnsi="標楷體"/>
          <w:color w:val="000000"/>
          <w:sz w:val="28"/>
          <w:szCs w:val="28"/>
        </w:rPr>
      </w:pPr>
      <w:r w:rsidRPr="000F14F2">
        <w:rPr>
          <w:rFonts w:ascii="標楷體" w:eastAsia="標楷體" w:hAnsi="標楷體" w:hint="eastAsia"/>
          <w:color w:val="000000"/>
          <w:sz w:val="28"/>
          <w:szCs w:val="28"/>
        </w:rPr>
        <w:t>3.邀請學者專家：</w:t>
      </w:r>
      <w:r w:rsidRPr="00FB310A">
        <w:rPr>
          <w:rFonts w:ascii="標楷體" w:eastAsia="標楷體" w:hAnsi="標楷體" w:hint="eastAsia"/>
          <w:sz w:val="28"/>
          <w:szCs w:val="28"/>
        </w:rPr>
        <w:t>國立臺灣師範大學特殊教育學系系主任姜義村、新北市學前特殊教育資源中心教師蕭家琦、中華民國腦性麻痺協會理事長卓碧金、臺灣兒童發展早期療育協會秘書長陳順隆、台灣兒科醫學會醫師王煇雄、社團法人中華視覺障礙教育學會理事何世芸、中華民國振鐸學會理事長丁志仁、台北市教保人員協會理事長陳亮吟、國立台灣大學物理治療學系副教授廖華芳、台中市自閉症教育協進會常務理事林靜婕、財團法人腦性麻痺基金會理事長何麗梅、中華民國智障者家長總會主任林幸君、台北市立聯合醫院早療評估中心醫師鄒國蘇及國立清華大學特殊教育中心主任孟瑛如等與會。</w:t>
      </w:r>
    </w:p>
    <w:p w:rsidR="00AD67CC" w:rsidRPr="00FB310A" w:rsidRDefault="00AD67CC" w:rsidP="00B602ED">
      <w:pPr>
        <w:snapToGrid w:val="0"/>
        <w:spacing w:line="480" w:lineRule="exact"/>
        <w:ind w:leftChars="118" w:left="563" w:hangingChars="100" w:hanging="280"/>
        <w:jc w:val="both"/>
        <w:rPr>
          <w:rFonts w:ascii="標楷體" w:eastAsia="標楷體" w:hAnsi="標楷體"/>
          <w:sz w:val="28"/>
          <w:szCs w:val="28"/>
        </w:rPr>
      </w:pPr>
      <w:r w:rsidRPr="00FB310A">
        <w:rPr>
          <w:rFonts w:ascii="標楷體" w:eastAsia="標楷體" w:hAnsi="標楷體" w:hint="eastAsia"/>
          <w:sz w:val="28"/>
          <w:szCs w:val="28"/>
        </w:rPr>
        <w:t>4.</w:t>
      </w:r>
      <w:r w:rsidRPr="008E7B5A">
        <w:rPr>
          <w:rFonts w:ascii="標楷體" w:eastAsia="標楷體" w:hAnsi="標楷體" w:hint="eastAsia"/>
          <w:sz w:val="28"/>
          <w:szCs w:val="28"/>
        </w:rPr>
        <w:t>政府官員及委員</w:t>
      </w:r>
      <w:r w:rsidRPr="00FB310A">
        <w:rPr>
          <w:rFonts w:ascii="標楷體" w:eastAsia="標楷體" w:hAnsi="標楷體" w:hint="eastAsia"/>
          <w:sz w:val="28"/>
          <w:szCs w:val="28"/>
        </w:rPr>
        <w:t>：教育部學生事務及特殊教育司司長鄭乃文、教育部國民及學前教育署副署長許麗娟、教育部終身教育司簡任秘書魏仕哲、</w:t>
      </w:r>
      <w:r w:rsidRPr="005377BA">
        <w:rPr>
          <w:rFonts w:ascii="標楷體" w:eastAsia="標楷體" w:hAnsi="標楷體" w:hint="eastAsia"/>
          <w:color w:val="000000"/>
          <w:sz w:val="28"/>
          <w:szCs w:val="28"/>
        </w:rPr>
        <w:t>衛生</w:t>
      </w:r>
      <w:r w:rsidRPr="00FB310A">
        <w:rPr>
          <w:rFonts w:ascii="標楷體" w:eastAsia="標楷體" w:hAnsi="標楷體" w:hint="eastAsia"/>
          <w:sz w:val="28"/>
          <w:szCs w:val="28"/>
        </w:rPr>
        <w:t>福利部社會及家庭署副署長張美美及衛生福利部國民健康署組長林宜靜等列席說明，委員高虹安、林奕華、萬美玲、范雲、伍麗華Saidhai Tahovecahe、王婉諭及洪孟楷等發言。</w:t>
      </w:r>
    </w:p>
    <w:p w:rsidR="00AD67CC" w:rsidRPr="00FB310A" w:rsidRDefault="00AD67CC" w:rsidP="00B602ED">
      <w:pPr>
        <w:snapToGrid w:val="0"/>
        <w:spacing w:line="480" w:lineRule="exact"/>
        <w:ind w:left="784" w:hangingChars="280" w:hanging="784"/>
        <w:jc w:val="both"/>
        <w:rPr>
          <w:rFonts w:ascii="標楷體" w:eastAsia="標楷體" w:hAnsi="標楷體"/>
          <w:b/>
          <w:iCs/>
          <w:sz w:val="28"/>
          <w:szCs w:val="28"/>
        </w:rPr>
      </w:pPr>
      <w:r w:rsidRPr="00FB310A">
        <w:rPr>
          <w:rFonts w:ascii="標楷體" w:eastAsia="標楷體" w:hAnsi="標楷體" w:hint="eastAsia"/>
          <w:iCs/>
          <w:sz w:val="28"/>
          <w:szCs w:val="28"/>
        </w:rPr>
        <w:lastRenderedPageBreak/>
        <w:t>（三）109年5月18</w:t>
      </w:r>
      <w:r w:rsidRPr="00FB310A">
        <w:rPr>
          <w:rFonts w:ascii="標楷體" w:eastAsia="標楷體" w:hAnsi="標楷體"/>
          <w:iCs/>
          <w:sz w:val="28"/>
          <w:szCs w:val="28"/>
        </w:rPr>
        <w:t>日（星期</w:t>
      </w:r>
      <w:r w:rsidRPr="00FB310A">
        <w:rPr>
          <w:rFonts w:ascii="標楷體" w:eastAsia="標楷體" w:hAnsi="標楷體" w:hint="eastAsia"/>
          <w:iCs/>
          <w:sz w:val="28"/>
          <w:szCs w:val="28"/>
        </w:rPr>
        <w:t>一</w:t>
      </w:r>
      <w:r w:rsidRPr="00FB310A">
        <w:rPr>
          <w:rFonts w:ascii="標楷體" w:eastAsia="標楷體" w:hAnsi="標楷體"/>
          <w:iCs/>
          <w:sz w:val="28"/>
          <w:szCs w:val="28"/>
        </w:rPr>
        <w:t>）</w:t>
      </w:r>
      <w:r w:rsidRPr="00FB310A">
        <w:rPr>
          <w:rFonts w:ascii="標楷體" w:eastAsia="標楷體" w:hAnsi="標楷體" w:hint="eastAsia"/>
          <w:iCs/>
          <w:sz w:val="28"/>
          <w:szCs w:val="28"/>
        </w:rPr>
        <w:t>，</w:t>
      </w:r>
      <w:r w:rsidRPr="00FB310A">
        <w:rPr>
          <w:rFonts w:ascii="標楷體" w:eastAsia="標楷體" w:hAnsi="標楷體" w:hint="eastAsia"/>
          <w:sz w:val="28"/>
          <w:szCs w:val="28"/>
        </w:rPr>
        <w:t>舉行「原住民族學校法草案」公聽會。</w:t>
      </w:r>
    </w:p>
    <w:p w:rsidR="00AD67CC" w:rsidRPr="00FB310A" w:rsidRDefault="00AD67CC" w:rsidP="00B602ED">
      <w:pPr>
        <w:snapToGrid w:val="0"/>
        <w:spacing w:line="480" w:lineRule="exact"/>
        <w:ind w:leftChars="118" w:left="703" w:hangingChars="150" w:hanging="420"/>
        <w:jc w:val="both"/>
        <w:rPr>
          <w:rFonts w:ascii="標楷體" w:eastAsia="標楷體" w:hAnsi="標楷體"/>
          <w:sz w:val="28"/>
          <w:szCs w:val="28"/>
        </w:rPr>
      </w:pPr>
      <w:r w:rsidRPr="00FB310A">
        <w:rPr>
          <w:rFonts w:ascii="標楷體" w:eastAsia="標楷體" w:hAnsi="標楷體" w:hint="eastAsia"/>
          <w:sz w:val="28"/>
          <w:szCs w:val="28"/>
        </w:rPr>
        <w:t>1.主席：高金召集委員素梅。</w:t>
      </w:r>
    </w:p>
    <w:p w:rsidR="00AD67CC" w:rsidRPr="00FB310A" w:rsidRDefault="00AD67CC" w:rsidP="00B602ED">
      <w:pPr>
        <w:snapToGrid w:val="0"/>
        <w:spacing w:line="480" w:lineRule="exact"/>
        <w:ind w:leftChars="118" w:left="703" w:hangingChars="150" w:hanging="420"/>
        <w:jc w:val="both"/>
        <w:rPr>
          <w:rFonts w:ascii="標楷體" w:eastAsia="標楷體" w:hAnsi="標楷體"/>
          <w:sz w:val="28"/>
          <w:szCs w:val="28"/>
        </w:rPr>
      </w:pPr>
      <w:r w:rsidRPr="00FB310A">
        <w:rPr>
          <w:rFonts w:ascii="標楷體" w:eastAsia="標楷體" w:hAnsi="標楷體" w:hint="eastAsia"/>
          <w:sz w:val="28"/>
          <w:szCs w:val="28"/>
        </w:rPr>
        <w:t>2.會議討論提綱，內容如下：</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(1)</w:t>
      </w:r>
      <w:r w:rsidRPr="005377BA">
        <w:rPr>
          <w:rFonts w:ascii="標楷體" w:eastAsia="標楷體" w:hAnsi="標楷體" w:hint="eastAsia"/>
          <w:sz w:val="28"/>
          <w:szCs w:val="28"/>
        </w:rPr>
        <w:t>蒐集各方意見共同規劃原住民族學校辦理方向。</w:t>
      </w:r>
    </w:p>
    <w:p w:rsidR="00AD67CC" w:rsidRPr="005377BA" w:rsidRDefault="00AD67CC" w:rsidP="00B602ED">
      <w:pPr>
        <w:snapToGrid w:val="0"/>
        <w:spacing w:line="480" w:lineRule="exact"/>
        <w:ind w:leftChars="200" w:left="900" w:hangingChars="150" w:hanging="420"/>
        <w:jc w:val="both"/>
        <w:rPr>
          <w:rFonts w:ascii="標楷體" w:eastAsia="標楷體" w:hAnsi="標楷體"/>
          <w:sz w:val="28"/>
          <w:szCs w:val="28"/>
        </w:rPr>
      </w:pPr>
      <w:r>
        <w:rPr>
          <w:rFonts w:ascii="標楷體" w:eastAsia="標楷體" w:hAnsi="標楷體" w:hint="eastAsia"/>
          <w:sz w:val="28"/>
          <w:szCs w:val="28"/>
        </w:rPr>
        <w:t>(2)</w:t>
      </w:r>
      <w:r w:rsidRPr="005377BA">
        <w:rPr>
          <w:rFonts w:ascii="標楷體" w:eastAsia="標楷體" w:hAnsi="標楷體" w:hint="eastAsia"/>
          <w:sz w:val="28"/>
          <w:szCs w:val="28"/>
        </w:rPr>
        <w:t>執行上，各方所面臨哪些困境且如何解決。</w:t>
      </w:r>
    </w:p>
    <w:p w:rsidR="00AD67CC" w:rsidRPr="00FB310A" w:rsidRDefault="00AD67CC" w:rsidP="00B602ED">
      <w:pPr>
        <w:snapToGrid w:val="0"/>
        <w:spacing w:line="480" w:lineRule="exact"/>
        <w:ind w:leftChars="118" w:left="563" w:hangingChars="100" w:hanging="280"/>
        <w:jc w:val="both"/>
        <w:rPr>
          <w:rFonts w:ascii="標楷體" w:eastAsia="標楷體" w:hAnsi="標楷體"/>
          <w:sz w:val="28"/>
          <w:szCs w:val="28"/>
        </w:rPr>
      </w:pPr>
      <w:r w:rsidRPr="00FB310A">
        <w:rPr>
          <w:rFonts w:ascii="標楷體" w:eastAsia="標楷體" w:hAnsi="標楷體" w:hint="eastAsia"/>
          <w:sz w:val="28"/>
          <w:szCs w:val="28"/>
        </w:rPr>
        <w:t>3.邀請學者專家：臺中市博屋瑪國小校長比令亞布、宜蘭縣大同鄉大同國中校長胡文聰、花蓮縣豐濱國小校長林碧霞、國立政治大學民族學系副教授王雅萍、國立東華大學民族事務與發展學系副教授陳張培倫、高雄市巴楠花部落中小學校長張新榮(阿浪)、國立臺東大學幼兒教育學系系主任陳淑芳、國立臺東大學幼兒教育學系教授簡馨瑩、花蓮縣原住民族部落大學執行長鍾文觀Sifo Lakaw、新竹縣尖石鄉嘉興國小校長徐榮春、屏東縣原住民族課程發展中心主任陳美玲、屏東縣賽嘉國小校長曾有欽及新竹市議會議員林慈愛等與會</w:t>
      </w:r>
      <w:r>
        <w:rPr>
          <w:rFonts w:ascii="標楷體" w:eastAsia="標楷體" w:hAnsi="標楷體" w:hint="eastAsia"/>
          <w:sz w:val="28"/>
          <w:szCs w:val="28"/>
        </w:rPr>
        <w:t>。</w:t>
      </w:r>
    </w:p>
    <w:p w:rsidR="00AD67CC" w:rsidRDefault="00AD67CC" w:rsidP="00B602ED">
      <w:pPr>
        <w:snapToGrid w:val="0"/>
        <w:spacing w:line="480" w:lineRule="exact"/>
        <w:ind w:leftChars="118" w:left="563" w:hangingChars="100" w:hanging="280"/>
        <w:jc w:val="both"/>
        <w:rPr>
          <w:rFonts w:ascii="標楷體" w:eastAsia="標楷體" w:hAnsi="標楷體"/>
          <w:b/>
          <w:spacing w:val="-4"/>
          <w:sz w:val="28"/>
          <w:szCs w:val="28"/>
        </w:rPr>
      </w:pPr>
      <w:r w:rsidRPr="00FB310A">
        <w:rPr>
          <w:rFonts w:ascii="標楷體" w:eastAsia="標楷體" w:hAnsi="標楷體" w:hint="eastAsia"/>
          <w:sz w:val="28"/>
          <w:szCs w:val="28"/>
        </w:rPr>
        <w:t>4.</w:t>
      </w:r>
      <w:r w:rsidRPr="008E7B5A">
        <w:rPr>
          <w:rFonts w:ascii="標楷體" w:eastAsia="標楷體" w:hAnsi="標楷體" w:hint="eastAsia"/>
          <w:sz w:val="28"/>
          <w:szCs w:val="28"/>
        </w:rPr>
        <w:t>政府官員及委員</w:t>
      </w:r>
      <w:r w:rsidRPr="00FB310A">
        <w:rPr>
          <w:rFonts w:ascii="標楷體" w:eastAsia="標楷體" w:hAnsi="標楷體" w:hint="eastAsia"/>
          <w:sz w:val="28"/>
          <w:szCs w:val="28"/>
        </w:rPr>
        <w:t>：教育部常務次長林騰蛟、國家教育研究院原住民族教育研究中心主任蔡志偉、原住民族委員會副主任委員鍾興華Calivat‧Gadu、原住民族委員會教育文化處處長劉維哲、銓敘部法規司專門委員陳桂春、行政院人事行政總處組編人力處專門委員吳迪文及行政院主計總處公務預算處簡任視察翁燕雪等列席說明，委員鍾佳濱、伍麗華Saidhai Tahovecahe及鄭天財Sra Kacaw等發言。</w:t>
      </w: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p>
    <w:p w:rsidR="00AD67CC" w:rsidRDefault="00AD67CC" w:rsidP="00B602ED">
      <w:pPr>
        <w:snapToGrid w:val="0"/>
        <w:spacing w:line="480" w:lineRule="exact"/>
        <w:ind w:firstLineChars="104" w:firstLine="283"/>
        <w:jc w:val="both"/>
        <w:rPr>
          <w:rFonts w:ascii="標楷體" w:eastAsia="標楷體" w:hAnsi="標楷體"/>
          <w:b/>
          <w:spacing w:val="-4"/>
          <w:sz w:val="28"/>
          <w:szCs w:val="28"/>
        </w:rPr>
      </w:pPr>
      <w:r>
        <w:rPr>
          <w:rFonts w:ascii="標楷體" w:eastAsia="標楷體" w:hAnsi="標楷體"/>
          <w:b/>
          <w:spacing w:val="-4"/>
          <w:sz w:val="28"/>
          <w:szCs w:val="28"/>
        </w:rPr>
        <w:br w:type="page"/>
      </w:r>
      <w:r w:rsidRPr="00165216">
        <w:rPr>
          <w:rFonts w:ascii="標楷體" w:eastAsia="標楷體" w:hAnsi="標楷體" w:hint="eastAsia"/>
          <w:b/>
          <w:spacing w:val="-4"/>
          <w:sz w:val="28"/>
          <w:szCs w:val="28"/>
        </w:rPr>
        <w:lastRenderedPageBreak/>
        <w:t>三、考察活動</w:t>
      </w:r>
    </w:p>
    <w:p w:rsidR="00AD67CC" w:rsidRPr="00FE3335" w:rsidRDefault="00AD67CC" w:rsidP="00B602ED">
      <w:pPr>
        <w:spacing w:line="480" w:lineRule="exact"/>
        <w:ind w:leftChars="50" w:left="960" w:hangingChars="300" w:hanging="840"/>
        <w:jc w:val="both"/>
        <w:rPr>
          <w:rFonts w:ascii="標楷體" w:eastAsia="標楷體" w:hAnsi="標楷體"/>
          <w:sz w:val="28"/>
          <w:szCs w:val="28"/>
        </w:rPr>
      </w:pPr>
      <w:r w:rsidRPr="00F35B52">
        <w:rPr>
          <w:rFonts w:ascii="標楷體" w:eastAsia="標楷體" w:hAnsi="標楷體" w:hint="eastAsia"/>
          <w:sz w:val="28"/>
          <w:szCs w:val="28"/>
        </w:rPr>
        <w:t>（</w:t>
      </w:r>
      <w:r>
        <w:rPr>
          <w:rFonts w:ascii="標楷體" w:eastAsia="標楷體" w:hAnsi="標楷體" w:hint="eastAsia"/>
          <w:sz w:val="28"/>
          <w:szCs w:val="28"/>
        </w:rPr>
        <w:t>一</w:t>
      </w:r>
      <w:r w:rsidRPr="00F35B52">
        <w:rPr>
          <w:rFonts w:ascii="標楷體" w:eastAsia="標楷體" w:hAnsi="標楷體" w:hint="eastAsia"/>
          <w:sz w:val="28"/>
          <w:szCs w:val="28"/>
        </w:rPr>
        <w:t>）</w:t>
      </w:r>
      <w:r w:rsidRPr="00FE3335">
        <w:rPr>
          <w:rFonts w:ascii="標楷體" w:eastAsia="標楷體" w:hAnsi="標楷體" w:hint="eastAsia"/>
          <w:sz w:val="28"/>
          <w:szCs w:val="28"/>
        </w:rPr>
        <w:t>109年3月16日（星期一）考察中央研究院研發嚴重特殊傳染性肺炎(COVID-19)藥物及快篩試劑進度與國家生技園區生物多樣性保育及生態工法。</w:t>
      </w:r>
    </w:p>
    <w:p w:rsidR="00AD67CC" w:rsidRPr="00FE3335" w:rsidRDefault="00AD67CC" w:rsidP="00B602ED">
      <w:pPr>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由召集委員黃國書領隊，召集委員高金素梅與委員李德維、陳秀寳、林奕華、范雲、吳思瑤、高虹安、鄭正鈐、張廖萬堅及吳琪銘同行，中央研究院院長廖俊智、副秘書長吳世雄及秘書處處長吳重禮等陪同前往中央研究院化學研究所，由中央研究院化學研究所副研究員陳榮傑針對嚴重特殊傳染性肺炎</w:t>
      </w:r>
      <w:r w:rsidRPr="00FE3335">
        <w:rPr>
          <w:rFonts w:ascii="標楷體" w:eastAsia="標楷體" w:hAnsi="標楷體"/>
          <w:sz w:val="28"/>
          <w:szCs w:val="28"/>
        </w:rPr>
        <w:t>(COVID-19)</w:t>
      </w:r>
      <w:r w:rsidRPr="00FE3335">
        <w:rPr>
          <w:rFonts w:ascii="標楷體" w:eastAsia="標楷體" w:hAnsi="標楷體" w:hint="eastAsia"/>
          <w:sz w:val="28"/>
          <w:szCs w:val="28"/>
        </w:rPr>
        <w:t>藥物瑞德西韋合成</w:t>
      </w:r>
      <w:r w:rsidRPr="00FE3335">
        <w:rPr>
          <w:rFonts w:ascii="標楷體" w:eastAsia="標楷體" w:hAnsi="標楷體"/>
          <w:sz w:val="28"/>
          <w:szCs w:val="28"/>
        </w:rPr>
        <w:t>(Synthesis of Remdesivir)</w:t>
      </w:r>
      <w:r w:rsidRPr="00FE3335">
        <w:rPr>
          <w:rFonts w:ascii="標楷體" w:eastAsia="標楷體" w:hAnsi="標楷體" w:hint="eastAsia"/>
          <w:sz w:val="28"/>
          <w:szCs w:val="28"/>
        </w:rPr>
        <w:t>之研發進度簡報說明後至有機合成實驗室進行參訪。隨後前往中央研究院基因體研究中心，由基因體研究中心研究員楊安綏針對嚴重特殊傳染性肺炎</w:t>
      </w:r>
      <w:r w:rsidRPr="00FE3335">
        <w:rPr>
          <w:rFonts w:ascii="標楷體" w:eastAsia="標楷體" w:hAnsi="標楷體"/>
          <w:sz w:val="28"/>
          <w:szCs w:val="28"/>
        </w:rPr>
        <w:t>(COVID-19)</w:t>
      </w:r>
      <w:r w:rsidRPr="00FE3335">
        <w:rPr>
          <w:rFonts w:ascii="標楷體" w:eastAsia="標楷體" w:hAnsi="標楷體" w:hint="eastAsia"/>
          <w:sz w:val="28"/>
          <w:szCs w:val="28"/>
        </w:rPr>
        <w:t>快篩試劑開發進度進行簡報說明，委員對於篩選試劑開發後之量產與後續研發之經費來源提出詢問與建議後，前往藥物篩選實驗室參觀亞洲唯一的超高速藥物篩選機械手臂。之後轉往國家生技研究園區，由生醫轉譯中心代理主任吳漢忠及總務處處長張剛維陪同，對中央研究院國家生技研究園區人工生態滯洪池之生物多樣性保育與生態工法現況進行勘查與解說。</w:t>
      </w:r>
    </w:p>
    <w:p w:rsidR="00AD67CC" w:rsidRPr="00FE3335" w:rsidRDefault="00AD67CC" w:rsidP="00B602ED">
      <w:pPr>
        <w:spacing w:line="480" w:lineRule="exact"/>
        <w:ind w:leftChars="50" w:left="960" w:hangingChars="300" w:hanging="840"/>
        <w:jc w:val="both"/>
        <w:rPr>
          <w:rFonts w:ascii="華康粗黑體" w:eastAsia="華康粗黑體" w:hAnsi="新細明體" w:cs="新細明體"/>
          <w:color w:val="000099"/>
          <w:kern w:val="0"/>
        </w:rPr>
      </w:pPr>
      <w:r w:rsidRPr="00FE3335">
        <w:rPr>
          <w:rFonts w:ascii="標楷體" w:eastAsia="標楷體" w:hAnsi="標楷體" w:hint="eastAsia"/>
          <w:sz w:val="28"/>
          <w:szCs w:val="28"/>
        </w:rPr>
        <w:t>（二）109年4月16</w:t>
      </w:r>
      <w:r w:rsidRPr="00FE3335">
        <w:rPr>
          <w:rFonts w:ascii="標楷體" w:eastAsia="標楷體" w:hAnsi="標楷體"/>
          <w:iCs/>
          <w:kern w:val="0"/>
          <w:sz w:val="28"/>
          <w:szCs w:val="28"/>
        </w:rPr>
        <w:t>日（星期</w:t>
      </w:r>
      <w:r w:rsidRPr="00FE3335">
        <w:rPr>
          <w:rFonts w:ascii="標楷體" w:eastAsia="標楷體" w:hAnsi="標楷體" w:hint="eastAsia"/>
          <w:iCs/>
          <w:kern w:val="0"/>
          <w:sz w:val="28"/>
          <w:szCs w:val="28"/>
        </w:rPr>
        <w:t>四</w:t>
      </w:r>
      <w:r w:rsidRPr="00FE3335">
        <w:rPr>
          <w:rFonts w:ascii="標楷體" w:eastAsia="標楷體" w:hAnsi="標楷體"/>
          <w:iCs/>
          <w:kern w:val="0"/>
          <w:sz w:val="28"/>
          <w:szCs w:val="28"/>
        </w:rPr>
        <w:t>）</w:t>
      </w:r>
      <w:r w:rsidRPr="00FE3335">
        <w:rPr>
          <w:rFonts w:ascii="標楷體" w:eastAsia="標楷體" w:hAnsi="標楷體" w:hint="eastAsia"/>
          <w:iCs/>
          <w:kern w:val="0"/>
          <w:sz w:val="28"/>
          <w:szCs w:val="28"/>
        </w:rPr>
        <w:t>於本院群賢樓101會議室辦理視訊考察財團法人國家同步輻射研究中心。</w:t>
      </w:r>
    </w:p>
    <w:p w:rsidR="00AD67CC" w:rsidRPr="00FE3335" w:rsidRDefault="00AD67CC" w:rsidP="00B602ED">
      <w:pPr>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黃國書主持，委員張廖萬堅及鄭正鈐出席，科技部部長陳良基列席，聽取國家同步輻射研究中心主任羅國輝中心簡報介紹，副主任陳俊榮、特聘研究員黃迪靖、副研究員簡玉成、助理研究員蔡明煌、黃筱妤進行實驗設施報告，並分別答覆委員詢問。</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（三）109年</w:t>
      </w:r>
      <w:r w:rsidRPr="00FE3335">
        <w:rPr>
          <w:rFonts w:ascii="標楷體" w:eastAsia="標楷體" w:hAnsi="標楷體" w:hint="eastAsia"/>
          <w:bCs/>
          <w:iCs/>
          <w:sz w:val="28"/>
          <w:szCs w:val="28"/>
        </w:rPr>
        <w:t>4月20日（星期一）</w:t>
      </w:r>
      <w:r w:rsidRPr="00FE3335">
        <w:rPr>
          <w:rFonts w:ascii="標楷體" w:eastAsia="標楷體" w:hAnsi="標楷體" w:hint="eastAsia"/>
          <w:sz w:val="28"/>
          <w:szCs w:val="28"/>
        </w:rPr>
        <w:t>於本院群賢樓101會議室辦理視訊考察國立故宮博物院「文物典藏及修護」工作。</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召集委員高金素梅主持，委員黃國書、鄭正鈐、賴品妤、</w:t>
      </w:r>
      <w:r w:rsidRPr="00FE3335">
        <w:rPr>
          <w:rFonts w:ascii="標楷體" w:eastAsia="標楷體" w:hAnsi="標楷體" w:hint="eastAsia"/>
          <w:sz w:val="28"/>
          <w:szCs w:val="28"/>
        </w:rPr>
        <w:lastRenderedPageBreak/>
        <w:t>張廖萬堅及范雲出席，由國立故宮博物院院長吳密察等人視訊解說故宮書畫及器物庫房管理模式及運作，並由鏡頭畫面呈現庫房及修護室真實面貌，最後由召集委員高金素梅主持綜合座談，針對修護人才培養等議題與故宮進行意見交換。</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（四）109年</w:t>
      </w:r>
      <w:r w:rsidRPr="00FE3335">
        <w:rPr>
          <w:rFonts w:ascii="標楷體" w:eastAsia="標楷體" w:hAnsi="標楷體" w:hint="eastAsia"/>
          <w:bCs/>
          <w:iCs/>
          <w:sz w:val="28"/>
          <w:szCs w:val="28"/>
        </w:rPr>
        <w:t>4月22日（星期三）</w:t>
      </w:r>
      <w:r w:rsidRPr="00FE3335">
        <w:rPr>
          <w:rFonts w:ascii="標楷體" w:eastAsia="標楷體" w:hAnsi="標楷體" w:hint="eastAsia"/>
          <w:sz w:val="28"/>
          <w:szCs w:val="28"/>
        </w:rPr>
        <w:t>考察新竹縣原住民族教育推廣中心辦理概況。</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召集委員高金素梅領隊，委員伍麗華Saidhai Tahovecahe同行，教育部國民及學前教育署署長彭富源、原住民族委員會常務副主任委員鍾興華、新竹縣政府教育處處長楊郡慈及原住民族行政處處長雲天寶等陪同。因新竹縣原住民族教育推廣中心目前僅結構體澆置完成，爰就近於該縣教育網路資源中心聽取新竹縣政府原住民族行政處黃永生及彭亮墨2位科長分別就推廣中心目前新建工程執行進度、後續擴充預算經費缺口及未來營運構想簡報及地方各界代表意見後，高金召集委員請教育部、原住民族委員會及新竹縣政府本於權責，通力合作、儘速完成各項軟、硬體設備，以利後續營運。</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（五）109年4</w:t>
      </w:r>
      <w:r w:rsidRPr="00FE3335">
        <w:rPr>
          <w:rFonts w:ascii="標楷體" w:eastAsia="標楷體" w:hAnsi="標楷體" w:hint="eastAsia"/>
          <w:bCs/>
          <w:iCs/>
          <w:sz w:val="28"/>
          <w:szCs w:val="28"/>
        </w:rPr>
        <w:t>月</w:t>
      </w:r>
      <w:r w:rsidRPr="00FE3335">
        <w:rPr>
          <w:rFonts w:ascii="標楷體" w:eastAsia="標楷體" w:hAnsi="標楷體"/>
          <w:bCs/>
          <w:iCs/>
          <w:sz w:val="28"/>
          <w:szCs w:val="28"/>
        </w:rPr>
        <w:t>30</w:t>
      </w:r>
      <w:r w:rsidRPr="00FE3335">
        <w:rPr>
          <w:rFonts w:ascii="標楷體" w:eastAsia="標楷體" w:hAnsi="標楷體" w:hint="eastAsia"/>
          <w:bCs/>
          <w:iCs/>
          <w:sz w:val="28"/>
          <w:szCs w:val="28"/>
        </w:rPr>
        <w:t>日（星期四）於本院群賢樓101會議室辦理視訊考察國立臺灣美術館「美國順天美術館捐贈館藏之典藏及修復現況」。</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召集委員黃國書主持，委員林奕華、吳思瑤、鄭正鈐、張廖萬堅及伍麗華Saidhai Tahovecahe出席，由國立臺灣美術館館長林志明等人視訊簡報美國順天美術館捐贈館藏之緣由及過程，並由鏡頭畫面呈現收藏庫房及畫作，並於修復室由工作人員演示修復過程及工具，最後由召集委員黃國書主持綜合座談，針對修復人力的培養及進用、修復經費的編列、作品數位典藏進度等議題與國立臺灣美術館進行意見交換，並對相關計畫表示支持。</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（六）109年5月4日（星期一）於本院群賢樓101會議室辦理視訊考察教育部學校遠距教學課程(國立宜蘭大學、臺中市北屯國</w:t>
      </w:r>
      <w:r w:rsidRPr="00FE3335">
        <w:rPr>
          <w:rFonts w:ascii="標楷體" w:eastAsia="標楷體" w:hAnsi="標楷體" w:hint="eastAsia"/>
          <w:sz w:val="28"/>
          <w:szCs w:val="28"/>
        </w:rPr>
        <w:lastRenderedPageBreak/>
        <w:t>小)。</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高金素梅主持，委員范雲、鄭正鈐及高虹安出席，教育部政務次長范巽綠、資訊及科技教育司司長郭伯臣、國民及學前教育署署長彭富源等列席。分別由國立宜蘭大學資訊工程學系副教授黃朝曦、臺中市北屯國小主任葉晉源等人視訊介紹學校課程及遠距教學設計與應用，由鏡頭畫面呈現與學生線上遠距教學演示，並進行意見交流，最後由召集委員高金素梅主持綜合座談，瞭解各校遠距教學所遭遇之困境，並與教育部進行意見交換。</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（七）109年5月11日（星期一）考察大屯火山觀測站及火山活動監測工作。</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黃國書領隊，委員吳思瑤及鄭正鈐同行，科技部政務次長謝達斌、財團法人國家實驗研究院副院長葉文冠、財團法人國家實驗研究院國家地震工程研究中心主任黃世建、行政法人國家災害防救科技中心主任陳宏宇及陽明山國家公園管理處處長劉培東等陪同前往大屯火山觀測站，由財團法人國家實驗研究院國家地震工程研究中心地球科學與大地工程組召集人林正洪針對大屯火山觀測站計畫背景、活火山認定、火山活動可能之威脅與防災立法、大屯火山觀測站任務及相關成果等進行簡報說明，委員對於後續研究之預算編列、災防預警系統現況、促進民眾參與及結合地方創生等提出詢問與建議後至監測室進行參訪。隨後前往小油坑考察戶外監測儀器，由國家地震工程研究中心地球科學與大地工程組召集人林正洪陪同，對野外儀器(地震站、GPS、地化站)等設備現況勘查及由研究人員示範採取噴氣孔氣體樣本並進行解說。</w:t>
      </w:r>
    </w:p>
    <w:p w:rsidR="00AD67CC" w:rsidRPr="00FE3335" w:rsidRDefault="00AD67CC" w:rsidP="00B602ED">
      <w:pPr>
        <w:snapToGrid w:val="0"/>
        <w:spacing w:line="480" w:lineRule="exact"/>
        <w:ind w:leftChars="50" w:left="960" w:hangingChars="300" w:hanging="840"/>
        <w:jc w:val="both"/>
        <w:rPr>
          <w:rFonts w:ascii="標楷體" w:eastAsia="標楷體" w:hAnsi="標楷體"/>
          <w:sz w:val="28"/>
          <w:szCs w:val="28"/>
        </w:rPr>
      </w:pPr>
      <w:r w:rsidRPr="00FE3335">
        <w:rPr>
          <w:rFonts w:ascii="標楷體" w:eastAsia="標楷體" w:hAnsi="標楷體" w:hint="eastAsia"/>
          <w:sz w:val="28"/>
          <w:szCs w:val="28"/>
        </w:rPr>
        <w:t>（八）109年5月20日（星期三）考察國立臺灣圖書館。</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t xml:space="preserve">        召集委員高金素梅領隊，委員賴品妤同行，教育部常務次長林騰蛟、文化部人文及出版司副司長鄧美容及原住民族委員會教育文化處處長劉維哲等陪同。</w:t>
      </w:r>
    </w:p>
    <w:p w:rsidR="00AD67CC" w:rsidRPr="00FE3335" w:rsidRDefault="00AD67CC" w:rsidP="00B602ED">
      <w:pPr>
        <w:snapToGrid w:val="0"/>
        <w:spacing w:line="480" w:lineRule="exact"/>
        <w:ind w:leftChars="150" w:left="920" w:hangingChars="200" w:hanging="560"/>
        <w:jc w:val="both"/>
        <w:rPr>
          <w:rFonts w:ascii="標楷體" w:eastAsia="標楷體" w:hAnsi="標楷體"/>
          <w:sz w:val="28"/>
          <w:szCs w:val="28"/>
        </w:rPr>
      </w:pPr>
      <w:r w:rsidRPr="00FE3335">
        <w:rPr>
          <w:rFonts w:ascii="標楷體" w:eastAsia="標楷體" w:hAnsi="標楷體" w:hint="eastAsia"/>
          <w:sz w:val="28"/>
          <w:szCs w:val="28"/>
        </w:rPr>
        <w:lastRenderedPageBreak/>
        <w:t xml:space="preserve">        由國立臺灣圖書館館長鄭來長導覽，參訪臺灣學研究中心，臺灣圖書醫院、期刊、樂齡學習資源專區、多元文化專區、原住民族資料專區、特藏書庫區、建置「本土教育資源中心」後聽取鄭館長簡報並舉行綜合座談。</w:t>
      </w:r>
    </w:p>
    <w:p w:rsidR="00AD67CC" w:rsidRPr="00FE3335" w:rsidRDefault="00AD67CC" w:rsidP="00B602ED">
      <w:pPr>
        <w:spacing w:line="480" w:lineRule="exact"/>
        <w:ind w:leftChars="50" w:left="960" w:hangingChars="300" w:hanging="840"/>
        <w:jc w:val="both"/>
        <w:rPr>
          <w:rFonts w:ascii="華康隸書體W5" w:eastAsia="華康隸書體W5" w:hAnsi="GungsuhChe"/>
          <w:bCs/>
          <w:iCs/>
          <w:sz w:val="32"/>
          <w:szCs w:val="32"/>
        </w:rPr>
      </w:pPr>
      <w:r w:rsidRPr="00FE3335">
        <w:rPr>
          <w:rFonts w:ascii="標楷體" w:eastAsia="標楷體" w:hAnsi="標楷體" w:hint="eastAsia"/>
          <w:sz w:val="28"/>
          <w:szCs w:val="28"/>
        </w:rPr>
        <w:t>（九）109年</w:t>
      </w:r>
      <w:r w:rsidRPr="00FE3335">
        <w:rPr>
          <w:rFonts w:ascii="標楷體" w:eastAsia="標楷體" w:hAnsi="標楷體" w:hint="eastAsia"/>
          <w:bCs/>
          <w:iCs/>
          <w:sz w:val="28"/>
          <w:szCs w:val="28"/>
        </w:rPr>
        <w:t>5月27日（星期三）考察台中市文化建設。</w:t>
      </w:r>
    </w:p>
    <w:p w:rsidR="00AD67CC" w:rsidRPr="00FE3335" w:rsidRDefault="00AD67CC" w:rsidP="00B602ED">
      <w:pPr>
        <w:widowControl/>
        <w:spacing w:line="480" w:lineRule="exact"/>
        <w:ind w:leftChars="150" w:left="920" w:hangingChars="200" w:hanging="560"/>
        <w:jc w:val="both"/>
        <w:rPr>
          <w:rFonts w:ascii="標楷體" w:eastAsia="標楷體" w:hAnsi="標楷體"/>
          <w:kern w:val="0"/>
          <w:sz w:val="28"/>
          <w:szCs w:val="28"/>
        </w:rPr>
      </w:pPr>
      <w:r w:rsidRPr="00FE3335">
        <w:rPr>
          <w:rFonts w:ascii="標楷體" w:eastAsia="標楷體" w:hAnsi="標楷體" w:hint="eastAsia"/>
          <w:color w:val="000000"/>
          <w:sz w:val="28"/>
          <w:szCs w:val="28"/>
        </w:rPr>
        <w:t xml:space="preserve">        召集委員黃國書領隊，委員高虹安、李德維、賴品妤、萬美玲、鄭正鈐、張廖萬堅及林奕華同行，由文化部政務次長蕭宗煌等陪同，聽取文化資產局局長施國隆針對文化部文化資產園區空間背景特色、核心內容、經營績效及願景展望之簡報，並現場勘查文資傳匠工坊。接著前往舊典獄長官邸，聽取台中市文化局副局長曾能汀簡報舊典獄長官邸宿舍群修復活化狀況，並實地勘查；下午在萬和宮蕭清杰董事長接待解說下，考察台中市市定古蹟萬和宮，隨後至臺中國家歌劇院，由臺中國家歌劇院藝術總監邱瑗陪同勘查建築設施並針對防疫、劇場線上技術與未來振興方案進行簡報。</w:t>
      </w:r>
    </w:p>
    <w:p w:rsidR="00AD67CC" w:rsidRPr="00FE3335" w:rsidRDefault="00AD67CC" w:rsidP="00B602ED">
      <w:pPr>
        <w:spacing w:line="480" w:lineRule="exact"/>
        <w:ind w:leftChars="50" w:left="960" w:hangingChars="300" w:hanging="840"/>
        <w:jc w:val="both"/>
        <w:rPr>
          <w:rFonts w:ascii="華康隸書體W5" w:eastAsia="華康隸書體W5" w:hAnsi="GungsuhChe"/>
          <w:bCs/>
          <w:iCs/>
          <w:color w:val="000000"/>
          <w:sz w:val="32"/>
          <w:szCs w:val="32"/>
        </w:rPr>
      </w:pPr>
      <w:r w:rsidRPr="00FE3335">
        <w:rPr>
          <w:rFonts w:ascii="標楷體" w:eastAsia="標楷體" w:hAnsi="標楷體" w:hint="eastAsia"/>
          <w:sz w:val="28"/>
          <w:szCs w:val="28"/>
        </w:rPr>
        <w:t>（十）109年</w:t>
      </w:r>
      <w:r w:rsidRPr="00FE3335">
        <w:rPr>
          <w:rFonts w:ascii="標楷體" w:eastAsia="標楷體" w:hAnsi="標楷體" w:hint="eastAsia"/>
          <w:bCs/>
          <w:iCs/>
          <w:color w:val="000000"/>
          <w:sz w:val="28"/>
          <w:szCs w:val="28"/>
        </w:rPr>
        <w:t>5月28日（星期四）考察台南市文化建設。</w:t>
      </w:r>
    </w:p>
    <w:p w:rsidR="00AD67CC" w:rsidRPr="00124704" w:rsidRDefault="00AD67CC" w:rsidP="00B602ED">
      <w:pPr>
        <w:autoSpaceDE w:val="0"/>
        <w:autoSpaceDN w:val="0"/>
        <w:adjustRightInd w:val="0"/>
        <w:spacing w:line="480" w:lineRule="exact"/>
        <w:ind w:leftChars="150" w:left="920" w:hangingChars="200" w:hanging="560"/>
        <w:jc w:val="both"/>
        <w:rPr>
          <w:rFonts w:ascii="標楷體" w:eastAsia="標楷體" w:hAnsi="標楷體"/>
          <w:color w:val="000000"/>
          <w:sz w:val="28"/>
          <w:szCs w:val="28"/>
        </w:rPr>
      </w:pPr>
      <w:r w:rsidRPr="00124704">
        <w:rPr>
          <w:rFonts w:ascii="標楷體" w:eastAsia="標楷體" w:hAnsi="標楷體" w:hint="eastAsia"/>
          <w:color w:val="000000"/>
          <w:sz w:val="28"/>
          <w:szCs w:val="28"/>
        </w:rPr>
        <w:t xml:space="preserve">        召集委員黃國書領隊，委員林宜瑾及萬美玲同行，文化部常務次長李連權等陪同。上午先驅車前往臺南市美術館</w:t>
      </w:r>
      <w:r w:rsidRPr="00124704">
        <w:rPr>
          <w:rFonts w:ascii="標楷體" w:eastAsia="標楷體" w:hAnsi="標楷體"/>
          <w:color w:val="000000"/>
          <w:sz w:val="28"/>
          <w:szCs w:val="28"/>
        </w:rPr>
        <w:t>2</w:t>
      </w:r>
      <w:r w:rsidRPr="00124704">
        <w:rPr>
          <w:rFonts w:ascii="標楷體" w:eastAsia="標楷體" w:hAnsi="標楷體" w:hint="eastAsia"/>
          <w:color w:val="000000"/>
          <w:sz w:val="28"/>
          <w:szCs w:val="28"/>
        </w:rPr>
        <w:t>館，臺南市美術館董事長黃光男親自接待，並由該館館長潘襎簡要說明目前臺南市美術館的經營概況及導覽</w:t>
      </w:r>
      <w:r w:rsidRPr="00124704">
        <w:rPr>
          <w:rFonts w:ascii="標楷體" w:eastAsia="標楷體" w:hAnsi="標楷體"/>
          <w:color w:val="000000"/>
          <w:sz w:val="28"/>
          <w:szCs w:val="28"/>
        </w:rPr>
        <w:t>5</w:t>
      </w:r>
      <w:r w:rsidRPr="00124704">
        <w:rPr>
          <w:rFonts w:ascii="標楷體" w:eastAsia="標楷體" w:hAnsi="標楷體" w:hint="eastAsia"/>
          <w:color w:val="000000"/>
          <w:sz w:val="28"/>
          <w:szCs w:val="28"/>
        </w:rPr>
        <w:t>樓美食光碎形屋頂、玻璃帷幕等硬體設施及郭雪湖望鄉特展之展覽環境。接著步行至對面司法博物館參觀，由志工組長龔建民解說該博物館建築特色及審判制度之變革及相關文件，因該博物館前為台南地方法院，故保存許多具有歷史價值的史料及場址。</w:t>
      </w:r>
    </w:p>
    <w:p w:rsidR="00AD67CC" w:rsidRPr="00124704" w:rsidRDefault="00AD67CC" w:rsidP="00B602ED">
      <w:pPr>
        <w:autoSpaceDE w:val="0"/>
        <w:autoSpaceDN w:val="0"/>
        <w:adjustRightInd w:val="0"/>
        <w:spacing w:line="480" w:lineRule="exact"/>
        <w:ind w:leftChars="150" w:left="920" w:hangingChars="200" w:hanging="560"/>
        <w:jc w:val="both"/>
        <w:rPr>
          <w:rFonts w:ascii="標楷體" w:eastAsia="標楷體" w:hAnsi="標楷體" w:cs="標楷體"/>
          <w:color w:val="000000"/>
          <w:kern w:val="0"/>
          <w:sz w:val="28"/>
          <w:szCs w:val="28"/>
        </w:rPr>
      </w:pPr>
      <w:r w:rsidRPr="00124704">
        <w:rPr>
          <w:rFonts w:ascii="標楷體" w:eastAsia="標楷體" w:hAnsi="標楷體" w:hint="eastAsia"/>
          <w:color w:val="000000"/>
          <w:sz w:val="28"/>
          <w:szCs w:val="28"/>
        </w:rPr>
        <w:t xml:space="preserve">        下午前往南部科學園區考古館參訪，由該館館長王長華親自導覽，館藏文物皆因當時建廠施工挖掘發現，主要展示南科地區考古出土遺物與人古墓葬之整飭工作及史前動物遺留，最遠可推算至5,000年前，對於考古相關研究工作俾有助益。</w:t>
      </w:r>
    </w:p>
    <w:p w:rsidR="00AD67CC" w:rsidRPr="00FE3335" w:rsidRDefault="00AD67CC" w:rsidP="00B602ED">
      <w:pPr>
        <w:snapToGrid w:val="0"/>
        <w:spacing w:line="480" w:lineRule="exact"/>
        <w:ind w:leftChars="50" w:left="1240" w:hangingChars="400" w:hanging="1120"/>
        <w:jc w:val="both"/>
        <w:rPr>
          <w:rFonts w:ascii="標楷體" w:eastAsia="標楷體" w:hAnsi="標楷體"/>
          <w:color w:val="000000"/>
          <w:sz w:val="28"/>
          <w:szCs w:val="28"/>
        </w:rPr>
      </w:pPr>
      <w:r w:rsidRPr="00FE3335">
        <w:rPr>
          <w:rFonts w:ascii="標楷體" w:eastAsia="標楷體" w:hAnsi="標楷體" w:hint="eastAsia"/>
          <w:color w:val="000000"/>
          <w:sz w:val="28"/>
          <w:szCs w:val="28"/>
        </w:rPr>
        <w:t>（十一）109年6月4日（星期四）考察高雄市教育行政及藝文界紓</w:t>
      </w:r>
      <w:r w:rsidRPr="00FE3335">
        <w:rPr>
          <w:rFonts w:ascii="標楷體" w:eastAsia="標楷體" w:hAnsi="標楷體" w:hint="eastAsia"/>
          <w:color w:val="000000"/>
          <w:sz w:val="28"/>
          <w:szCs w:val="28"/>
        </w:rPr>
        <w:lastRenderedPageBreak/>
        <w:t>困。</w:t>
      </w:r>
    </w:p>
    <w:p w:rsidR="00AD67CC" w:rsidRPr="00124704" w:rsidRDefault="00AD67CC" w:rsidP="00B602ED">
      <w:pPr>
        <w:autoSpaceDE w:val="0"/>
        <w:autoSpaceDN w:val="0"/>
        <w:adjustRightInd w:val="0"/>
        <w:spacing w:line="480" w:lineRule="exact"/>
        <w:ind w:leftChars="150" w:left="920" w:hangingChars="200" w:hanging="560"/>
        <w:jc w:val="both"/>
        <w:rPr>
          <w:rFonts w:ascii="標楷體" w:eastAsia="標楷體" w:hAnsi="標楷體"/>
          <w:color w:val="000000"/>
          <w:sz w:val="28"/>
          <w:szCs w:val="28"/>
        </w:rPr>
      </w:pPr>
      <w:r w:rsidRPr="00FE3335">
        <w:rPr>
          <w:rFonts w:ascii="標楷體" w:eastAsia="標楷體" w:hAnsi="標楷體" w:hint="eastAsia"/>
          <w:color w:val="000000"/>
          <w:sz w:val="28"/>
          <w:szCs w:val="28"/>
        </w:rPr>
        <w:t xml:space="preserve">        委員林奕華領隊，委員鄭正鈐、李德維、萬美玲、陳以信、吳怡玎及溫玉霞同行，由文化部常務次長李連權及高雄市副市長葉匡時等陪同，於高雄市駁二藝術特區，聽取高雄市政府文化局局長林思伶介紹駁二藝術特區及高雄市政府於疫情期間對於藝文團體及進駐店家的紓困及振興措施之簡報，並舉行綜合座談，會後現場勘查駁二藝術特區藝文產業店家接受紓困及振興實況；下午於高雄市鹽埕區忠孝國小，由教育部政務次長蔡清華、教育部國民及學前教育署組長武曉霞、國家發展委員會社會發展處代理處長張富林、國家發展委員會國土區域離島發展處副處長呂登元及高雄市副市長葉匡時等陪同，聽取高雄市政府教育局局長吳榕峯簡報推動「雙語」及「雙機」暨「電力設施改善」工作情形，並舉行綜合座談，會後由忠孝國小校長楊頌平介紹並實地考察教育現場。</w:t>
      </w:r>
    </w:p>
    <w:p w:rsidR="00AD67CC" w:rsidRPr="00954FA7" w:rsidRDefault="00AD67CC" w:rsidP="00B602ED">
      <w:pPr>
        <w:snapToGrid w:val="0"/>
        <w:spacing w:line="480" w:lineRule="exact"/>
        <w:ind w:left="1088" w:hangingChars="400" w:hanging="1088"/>
        <w:jc w:val="both"/>
        <w:rPr>
          <w:rFonts w:ascii="標楷體" w:eastAsia="標楷體" w:hAnsi="標楷體"/>
          <w:spacing w:val="-4"/>
          <w:sz w:val="28"/>
          <w:szCs w:val="28"/>
        </w:rPr>
      </w:pPr>
      <w:r w:rsidRPr="00954FA7">
        <w:rPr>
          <w:rFonts w:ascii="標楷體" w:eastAsia="標楷體" w:hAnsi="標楷體" w:hint="eastAsia"/>
          <w:spacing w:val="-4"/>
          <w:sz w:val="28"/>
          <w:szCs w:val="28"/>
        </w:rPr>
        <w:t>（十二）109年</w:t>
      </w:r>
      <w:r>
        <w:rPr>
          <w:rFonts w:ascii="標楷體" w:eastAsia="標楷體" w:hAnsi="標楷體" w:hint="eastAsia"/>
          <w:spacing w:val="-4"/>
          <w:sz w:val="28"/>
          <w:szCs w:val="28"/>
        </w:rPr>
        <w:t>8</w:t>
      </w:r>
      <w:r w:rsidRPr="00954FA7">
        <w:rPr>
          <w:rFonts w:ascii="標楷體" w:eastAsia="標楷體" w:hAnsi="標楷體" w:hint="eastAsia"/>
          <w:spacing w:val="-4"/>
          <w:sz w:val="28"/>
          <w:szCs w:val="28"/>
        </w:rPr>
        <w:t>月</w:t>
      </w:r>
      <w:r>
        <w:rPr>
          <w:rFonts w:ascii="標楷體" w:eastAsia="標楷體" w:hAnsi="標楷體" w:hint="eastAsia"/>
          <w:spacing w:val="-4"/>
          <w:sz w:val="28"/>
          <w:szCs w:val="28"/>
        </w:rPr>
        <w:t>11</w:t>
      </w:r>
      <w:r w:rsidRPr="00954FA7">
        <w:rPr>
          <w:rFonts w:ascii="標楷體" w:eastAsia="標楷體" w:hAnsi="標楷體" w:hint="eastAsia"/>
          <w:spacing w:val="-4"/>
          <w:sz w:val="28"/>
          <w:szCs w:val="28"/>
        </w:rPr>
        <w:t>日（星期</w:t>
      </w:r>
      <w:r>
        <w:rPr>
          <w:rFonts w:ascii="標楷體" w:eastAsia="標楷體" w:hAnsi="標楷體" w:hint="eastAsia"/>
          <w:spacing w:val="-4"/>
          <w:sz w:val="28"/>
          <w:szCs w:val="28"/>
        </w:rPr>
        <w:t>二</w:t>
      </w:r>
      <w:r w:rsidRPr="00954FA7">
        <w:rPr>
          <w:rFonts w:ascii="標楷體" w:eastAsia="標楷體" w:hAnsi="標楷體" w:hint="eastAsia"/>
          <w:spacing w:val="-4"/>
          <w:sz w:val="28"/>
          <w:szCs w:val="28"/>
        </w:rPr>
        <w:t>）考察</w:t>
      </w:r>
      <w:r w:rsidRPr="00495ED8">
        <w:rPr>
          <w:rFonts w:ascii="標楷體" w:eastAsia="標楷體" w:hAnsi="標楷體"/>
          <w:spacing w:val="-4"/>
          <w:sz w:val="28"/>
          <w:szCs w:val="28"/>
        </w:rPr>
        <w:t>偏鄉教育創新發展暨台南市教育設施</w:t>
      </w:r>
      <w:r w:rsidRPr="00954FA7">
        <w:rPr>
          <w:rFonts w:ascii="標楷體" w:eastAsia="標楷體" w:hAnsi="標楷體" w:hint="eastAsia"/>
          <w:spacing w:val="-4"/>
          <w:sz w:val="28"/>
          <w:szCs w:val="28"/>
        </w:rPr>
        <w:t>。</w:t>
      </w:r>
    </w:p>
    <w:p w:rsidR="00AD67CC" w:rsidRPr="00495ED8" w:rsidRDefault="00AD67CC" w:rsidP="00B602ED">
      <w:pPr>
        <w:snapToGrid w:val="0"/>
        <w:spacing w:line="480" w:lineRule="exact"/>
        <w:ind w:leftChars="413" w:left="991"/>
        <w:jc w:val="both"/>
        <w:rPr>
          <w:rFonts w:ascii="標楷體" w:eastAsia="標楷體" w:hAnsi="標楷體"/>
          <w:spacing w:val="-4"/>
          <w:sz w:val="28"/>
          <w:szCs w:val="28"/>
        </w:rPr>
      </w:pPr>
      <w:r>
        <w:rPr>
          <w:rFonts w:ascii="標楷體" w:eastAsia="標楷體" w:hAnsi="標楷體" w:hint="eastAsia"/>
          <w:spacing w:val="-4"/>
          <w:sz w:val="28"/>
          <w:szCs w:val="28"/>
        </w:rPr>
        <w:t xml:space="preserve">    </w:t>
      </w:r>
      <w:r w:rsidRPr="00495ED8">
        <w:rPr>
          <w:rFonts w:ascii="標楷體" w:eastAsia="標楷體" w:hAnsi="標楷體" w:hint="eastAsia"/>
          <w:spacing w:val="-4"/>
          <w:sz w:val="28"/>
          <w:szCs w:val="28"/>
        </w:rPr>
        <w:t>召集委員黃國書領隊，委員賴惠員、陳以信同行，教育部政務次長蔡清華、台南市政府教育局局長</w:t>
      </w:r>
      <w:r w:rsidRPr="00495ED8">
        <w:rPr>
          <w:rFonts w:ascii="標楷體" w:eastAsia="標楷體" w:hAnsi="標楷體"/>
          <w:spacing w:val="-4"/>
          <w:sz w:val="28"/>
          <w:szCs w:val="28"/>
        </w:rPr>
        <w:t>鄭新輝</w:t>
      </w:r>
      <w:r w:rsidRPr="00495ED8">
        <w:rPr>
          <w:rFonts w:ascii="標楷體" w:eastAsia="標楷體" w:hAnsi="標楷體" w:hint="eastAsia"/>
          <w:spacing w:val="-4"/>
          <w:sz w:val="28"/>
          <w:szCs w:val="28"/>
        </w:rPr>
        <w:t>等陪同，前往台南市新營區新營國小舉行擴大推動偏鄉教育創新發展暨校園軟硬體設施改善座談會，瞭解各校辦學所遭遇之困境，進行意見交換，隨後分別前往柳營國小、新東國中、南新國中、新民國小、鹽水國小、學甲國小，實地現場會勘校園設施設備損壞情形及修復所遭遇之困境，並與教育部及台南市政府教育局人員共同研擬修復及補助方式。</w:t>
      </w:r>
    </w:p>
    <w:p w:rsidR="00B602ED" w:rsidRDefault="00B602ED" w:rsidP="00B602ED">
      <w:pPr>
        <w:snapToGrid w:val="0"/>
        <w:spacing w:line="480" w:lineRule="exact"/>
        <w:jc w:val="both"/>
        <w:rPr>
          <w:rFonts w:ascii="標楷體" w:eastAsia="標楷體" w:hAnsi="標楷體"/>
          <w:b/>
          <w:spacing w:val="-4"/>
          <w:sz w:val="28"/>
          <w:szCs w:val="28"/>
        </w:rPr>
        <w:sectPr w:rsidR="00B602ED" w:rsidSect="007F3B11">
          <w:type w:val="continuous"/>
          <w:pgSz w:w="11907" w:h="16840" w:code="9"/>
          <w:pgMar w:top="993" w:right="2268" w:bottom="1134" w:left="1134" w:header="851" w:footer="992" w:gutter="0"/>
          <w:pgNumType w:start="13"/>
          <w:cols w:space="425"/>
          <w:docGrid w:type="linesAndChars" w:linePitch="360"/>
        </w:sectPr>
      </w:pPr>
    </w:p>
    <w:p w:rsidR="00B602ED" w:rsidRPr="001D4126" w:rsidRDefault="00B602ED" w:rsidP="00B602ED">
      <w:pPr>
        <w:spacing w:line="460" w:lineRule="exact"/>
        <w:ind w:leftChars="-118" w:left="-1" w:hangingChars="88" w:hanging="282"/>
        <w:rPr>
          <w:rFonts w:eastAsia="標楷體"/>
          <w:b/>
          <w:sz w:val="32"/>
          <w:szCs w:val="32"/>
        </w:rPr>
      </w:pPr>
      <w:r w:rsidRPr="00E02EF1">
        <w:rPr>
          <w:rFonts w:eastAsia="標楷體" w:hint="eastAsia"/>
          <w:b/>
          <w:sz w:val="32"/>
          <w:szCs w:val="32"/>
        </w:rPr>
        <w:lastRenderedPageBreak/>
        <w:t>四、本會期本會各項議案審</w:t>
      </w:r>
      <w:r>
        <w:rPr>
          <w:rFonts w:eastAsia="標楷體" w:hint="eastAsia"/>
          <w:b/>
          <w:sz w:val="32"/>
          <w:szCs w:val="32"/>
        </w:rPr>
        <w:t>竣</w:t>
      </w:r>
      <w:r w:rsidRPr="00E02EF1">
        <w:rPr>
          <w:rFonts w:eastAsia="標楷體" w:hint="eastAsia"/>
          <w:b/>
          <w:sz w:val="32"/>
          <w:szCs w:val="32"/>
        </w:rPr>
        <w:t>統計表</w:t>
      </w:r>
    </w:p>
    <w:p w:rsidR="00B602ED" w:rsidRPr="00925229" w:rsidRDefault="00B602ED" w:rsidP="00B602ED">
      <w:pPr>
        <w:spacing w:beforeLines="50" w:before="180" w:line="460" w:lineRule="exact"/>
        <w:ind w:leftChars="118" w:left="283"/>
        <w:jc w:val="center"/>
        <w:rPr>
          <w:rFonts w:eastAsia="標楷體"/>
          <w:b/>
          <w:sz w:val="36"/>
          <w:szCs w:val="36"/>
        </w:rPr>
      </w:pPr>
      <w:r w:rsidRPr="00925229">
        <w:rPr>
          <w:rFonts w:eastAsia="標楷體" w:hint="eastAsia"/>
          <w:b/>
          <w:sz w:val="36"/>
          <w:szCs w:val="36"/>
        </w:rPr>
        <w:t>立法院第</w:t>
      </w:r>
      <w:r w:rsidRPr="00925229">
        <w:rPr>
          <w:rFonts w:eastAsia="標楷體" w:hint="eastAsia"/>
          <w:b/>
          <w:sz w:val="36"/>
          <w:szCs w:val="36"/>
        </w:rPr>
        <w:t>10</w:t>
      </w:r>
      <w:r w:rsidRPr="00925229">
        <w:rPr>
          <w:rFonts w:eastAsia="標楷體" w:hint="eastAsia"/>
          <w:b/>
          <w:sz w:val="36"/>
          <w:szCs w:val="36"/>
        </w:rPr>
        <w:t>屆</w:t>
      </w:r>
      <w:r w:rsidRPr="00925229">
        <w:rPr>
          <w:rFonts w:eastAsia="標楷體" w:hint="eastAsia"/>
          <w:b/>
          <w:color w:val="000000" w:themeColor="text1"/>
          <w:sz w:val="36"/>
          <w:szCs w:val="36"/>
        </w:rPr>
        <w:t>第</w:t>
      </w:r>
      <w:r w:rsidRPr="00925229">
        <w:rPr>
          <w:rFonts w:eastAsia="標楷體" w:hint="eastAsia"/>
          <w:b/>
          <w:color w:val="000000" w:themeColor="text1"/>
          <w:sz w:val="36"/>
          <w:szCs w:val="36"/>
        </w:rPr>
        <w:t>1</w:t>
      </w:r>
      <w:r w:rsidRPr="00925229">
        <w:rPr>
          <w:rFonts w:eastAsia="標楷體" w:hint="eastAsia"/>
          <w:b/>
          <w:color w:val="000000" w:themeColor="text1"/>
          <w:sz w:val="36"/>
          <w:szCs w:val="36"/>
        </w:rPr>
        <w:t>會期</w:t>
      </w:r>
    </w:p>
    <w:p w:rsidR="00B602ED" w:rsidRPr="00925229" w:rsidRDefault="00B602ED" w:rsidP="00B602ED">
      <w:pPr>
        <w:spacing w:line="460" w:lineRule="exact"/>
        <w:ind w:leftChars="118" w:left="283"/>
        <w:jc w:val="center"/>
        <w:rPr>
          <w:rFonts w:eastAsia="標楷體"/>
          <w:b/>
          <w:sz w:val="36"/>
          <w:szCs w:val="36"/>
        </w:rPr>
      </w:pPr>
      <w:r w:rsidRPr="00925229">
        <w:rPr>
          <w:rFonts w:eastAsia="標楷體" w:hint="eastAsia"/>
          <w:b/>
          <w:sz w:val="36"/>
          <w:szCs w:val="36"/>
        </w:rPr>
        <w:t>教育及文化委員會</w:t>
      </w:r>
    </w:p>
    <w:p w:rsidR="00B602ED" w:rsidRPr="001D4126" w:rsidRDefault="00B602ED" w:rsidP="00B602ED">
      <w:pPr>
        <w:spacing w:line="460" w:lineRule="exact"/>
        <w:ind w:leftChars="118" w:left="283"/>
        <w:jc w:val="center"/>
        <w:rPr>
          <w:rFonts w:eastAsia="標楷體"/>
          <w:b/>
          <w:sz w:val="36"/>
          <w:szCs w:val="36"/>
        </w:rPr>
      </w:pPr>
      <w:r w:rsidRPr="00925229">
        <w:rPr>
          <w:rFonts w:eastAsia="標楷體" w:hint="eastAsia"/>
          <w:b/>
          <w:sz w:val="36"/>
          <w:szCs w:val="36"/>
        </w:rPr>
        <w:t>審竣</w:t>
      </w:r>
      <w:r w:rsidRPr="00925229">
        <w:rPr>
          <w:rFonts w:eastAsia="標楷體"/>
          <w:b/>
          <w:sz w:val="36"/>
          <w:szCs w:val="36"/>
        </w:rPr>
        <w:t>案</w:t>
      </w:r>
      <w:r w:rsidRPr="00925229">
        <w:rPr>
          <w:rFonts w:eastAsia="標楷體" w:hint="eastAsia"/>
          <w:b/>
          <w:sz w:val="36"/>
          <w:szCs w:val="36"/>
        </w:rPr>
        <w:t>件</w:t>
      </w:r>
      <w:r w:rsidRPr="00925229">
        <w:rPr>
          <w:rFonts w:eastAsia="標楷體"/>
          <w:b/>
          <w:sz w:val="36"/>
          <w:szCs w:val="36"/>
        </w:rPr>
        <w:t>統計表</w:t>
      </w:r>
    </w:p>
    <w:tbl>
      <w:tblPr>
        <w:tblpPr w:leftFromText="180" w:rightFromText="180" w:vertAnchor="text" w:horzAnchor="margin" w:tblpX="-307" w:tblpY="593"/>
        <w:tblW w:w="10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3"/>
        <w:gridCol w:w="2435"/>
        <w:gridCol w:w="2551"/>
        <w:gridCol w:w="2410"/>
        <w:gridCol w:w="2268"/>
      </w:tblGrid>
      <w:tr w:rsidR="00B602ED" w:rsidRPr="009B062A" w:rsidTr="00B602ED">
        <w:trPr>
          <w:trHeight w:val="810"/>
        </w:trPr>
        <w:tc>
          <w:tcPr>
            <w:tcW w:w="3238" w:type="dxa"/>
            <w:gridSpan w:val="2"/>
            <w:vMerge w:val="restart"/>
            <w:tcBorders>
              <w:top w:val="single" w:sz="18" w:space="0" w:color="auto"/>
              <w:left w:val="single" w:sz="18" w:space="0" w:color="auto"/>
              <w:right w:val="single" w:sz="18" w:space="0" w:color="auto"/>
            </w:tcBorders>
            <w:vAlign w:val="center"/>
          </w:tcPr>
          <w:p w:rsidR="00B602ED" w:rsidRPr="009B062A" w:rsidRDefault="00B602ED" w:rsidP="00B602ED">
            <w:pPr>
              <w:spacing w:line="360" w:lineRule="exact"/>
              <w:jc w:val="center"/>
              <w:rPr>
                <w:rFonts w:ascii="標楷體" w:eastAsia="標楷體" w:hAnsi="標楷體"/>
                <w:b/>
                <w:color w:val="000000"/>
                <w:sz w:val="28"/>
                <w:szCs w:val="28"/>
              </w:rPr>
            </w:pPr>
            <w:r w:rsidRPr="009B062A">
              <w:rPr>
                <w:rFonts w:ascii="標楷體" w:eastAsia="標楷體" w:hAnsi="標楷體" w:hint="eastAsia"/>
                <w:b/>
                <w:color w:val="000000"/>
                <w:sz w:val="28"/>
                <w:szCs w:val="28"/>
              </w:rPr>
              <w:t>類     別</w:t>
            </w:r>
          </w:p>
        </w:tc>
        <w:tc>
          <w:tcPr>
            <w:tcW w:w="7229" w:type="dxa"/>
            <w:gridSpan w:val="3"/>
            <w:tcBorders>
              <w:top w:val="single" w:sz="18" w:space="0" w:color="auto"/>
              <w:left w:val="single" w:sz="18" w:space="0" w:color="auto"/>
              <w:bottom w:val="single" w:sz="18" w:space="0" w:color="auto"/>
              <w:right w:val="single" w:sz="18" w:space="0" w:color="auto"/>
            </w:tcBorders>
            <w:shd w:val="clear" w:color="auto" w:fill="auto"/>
            <w:vAlign w:val="center"/>
          </w:tcPr>
          <w:p w:rsidR="00B602ED" w:rsidRPr="009B062A" w:rsidRDefault="00B602ED" w:rsidP="00B602ED">
            <w:pPr>
              <w:spacing w:line="340" w:lineRule="exact"/>
              <w:ind w:leftChars="-3" w:left="-1" w:hangingChars="2" w:hanging="6"/>
              <w:jc w:val="center"/>
              <w:rPr>
                <w:rFonts w:eastAsia="標楷體"/>
                <w:b/>
                <w:bCs/>
                <w:color w:val="000000"/>
                <w:sz w:val="28"/>
                <w:szCs w:val="28"/>
              </w:rPr>
            </w:pPr>
            <w:r w:rsidRPr="009B062A">
              <w:rPr>
                <w:rFonts w:eastAsia="標楷體"/>
                <w:b/>
                <w:bCs/>
                <w:color w:val="000000"/>
                <w:sz w:val="28"/>
                <w:szCs w:val="28"/>
              </w:rPr>
              <w:t>第</w:t>
            </w:r>
            <w:r w:rsidRPr="009B062A">
              <w:rPr>
                <w:rFonts w:eastAsia="標楷體"/>
                <w:b/>
                <w:bCs/>
                <w:color w:val="000000"/>
                <w:sz w:val="28"/>
                <w:szCs w:val="28"/>
              </w:rPr>
              <w:t>10</w:t>
            </w:r>
            <w:r w:rsidRPr="009B062A">
              <w:rPr>
                <w:rFonts w:eastAsia="標楷體"/>
                <w:b/>
                <w:bCs/>
                <w:color w:val="000000"/>
                <w:sz w:val="28"/>
                <w:szCs w:val="28"/>
              </w:rPr>
              <w:t>屆</w:t>
            </w:r>
            <w:r w:rsidRPr="009B062A">
              <w:rPr>
                <w:rFonts w:eastAsia="標楷體" w:hint="eastAsia"/>
                <w:b/>
                <w:bCs/>
                <w:color w:val="000000" w:themeColor="text1"/>
                <w:sz w:val="28"/>
                <w:szCs w:val="28"/>
              </w:rPr>
              <w:t>第</w:t>
            </w:r>
            <w:r w:rsidRPr="009B062A">
              <w:rPr>
                <w:rFonts w:eastAsia="標楷體" w:hint="eastAsia"/>
                <w:b/>
                <w:bCs/>
                <w:color w:val="000000" w:themeColor="text1"/>
                <w:sz w:val="28"/>
                <w:szCs w:val="28"/>
              </w:rPr>
              <w:t>1</w:t>
            </w:r>
            <w:r w:rsidRPr="009B062A">
              <w:rPr>
                <w:rFonts w:eastAsia="標楷體" w:hint="eastAsia"/>
                <w:b/>
                <w:bCs/>
                <w:color w:val="000000" w:themeColor="text1"/>
                <w:sz w:val="28"/>
                <w:szCs w:val="28"/>
              </w:rPr>
              <w:t>會期</w:t>
            </w:r>
            <w:r w:rsidRPr="009B062A">
              <w:rPr>
                <w:rFonts w:eastAsia="標楷體" w:hint="eastAsia"/>
                <w:b/>
                <w:bCs/>
                <w:color w:val="000000"/>
                <w:sz w:val="28"/>
                <w:szCs w:val="28"/>
              </w:rPr>
              <w:t xml:space="preserve"> </w:t>
            </w:r>
            <w:r w:rsidRPr="009B062A">
              <w:rPr>
                <w:rFonts w:eastAsia="標楷體" w:hint="eastAsia"/>
                <w:b/>
                <w:bCs/>
                <w:color w:val="000000"/>
                <w:sz w:val="28"/>
                <w:szCs w:val="28"/>
              </w:rPr>
              <w:t>本會審竣提報院會之</w:t>
            </w:r>
            <w:r w:rsidRPr="009B062A">
              <w:rPr>
                <w:rFonts w:eastAsia="標楷體"/>
                <w:b/>
                <w:bCs/>
                <w:color w:val="000000"/>
                <w:sz w:val="28"/>
                <w:szCs w:val="28"/>
                <w:bdr w:val="single" w:sz="4" w:space="0" w:color="auto"/>
              </w:rPr>
              <w:t>已結案件</w:t>
            </w:r>
            <w:r w:rsidRPr="009B062A">
              <w:rPr>
                <w:rFonts w:eastAsia="標楷體" w:hint="eastAsia"/>
                <w:b/>
                <w:bCs/>
                <w:color w:val="000000"/>
                <w:sz w:val="28"/>
                <w:szCs w:val="28"/>
              </w:rPr>
              <w:t xml:space="preserve">　</w:t>
            </w:r>
          </w:p>
        </w:tc>
      </w:tr>
      <w:tr w:rsidR="00B602ED" w:rsidRPr="009B062A" w:rsidTr="00B602ED">
        <w:trPr>
          <w:trHeight w:val="810"/>
        </w:trPr>
        <w:tc>
          <w:tcPr>
            <w:tcW w:w="3238" w:type="dxa"/>
            <w:gridSpan w:val="2"/>
            <w:vMerge/>
            <w:tcBorders>
              <w:left w:val="single" w:sz="18" w:space="0" w:color="auto"/>
              <w:right w:val="single" w:sz="18" w:space="0" w:color="auto"/>
            </w:tcBorders>
          </w:tcPr>
          <w:p w:rsidR="00B602ED" w:rsidRPr="009B062A" w:rsidRDefault="00B602ED" w:rsidP="00B602ED">
            <w:pPr>
              <w:spacing w:line="240" w:lineRule="exact"/>
              <w:jc w:val="center"/>
              <w:rPr>
                <w:rFonts w:ascii="標楷體" w:eastAsia="標楷體" w:hAnsi="標楷體"/>
                <w:b/>
                <w:color w:val="000000"/>
                <w:sz w:val="28"/>
                <w:szCs w:val="28"/>
              </w:rPr>
            </w:pPr>
          </w:p>
        </w:tc>
        <w:tc>
          <w:tcPr>
            <w:tcW w:w="2551" w:type="dxa"/>
            <w:tcBorders>
              <w:top w:val="single" w:sz="18" w:space="0" w:color="auto"/>
              <w:left w:val="single" w:sz="18" w:space="0" w:color="auto"/>
              <w:right w:val="dashed" w:sz="4" w:space="0" w:color="auto"/>
            </w:tcBorders>
            <w:shd w:val="clear" w:color="auto" w:fill="auto"/>
            <w:vAlign w:val="center"/>
          </w:tcPr>
          <w:p w:rsidR="00B602ED" w:rsidRPr="009B062A" w:rsidRDefault="00B602ED" w:rsidP="00B602ED">
            <w:pPr>
              <w:adjustRightInd w:val="0"/>
              <w:snapToGrid w:val="0"/>
              <w:spacing w:line="380" w:lineRule="exact"/>
              <w:jc w:val="center"/>
              <w:rPr>
                <w:rFonts w:eastAsia="標楷體"/>
                <w:b/>
                <w:color w:val="000000"/>
                <w:sz w:val="28"/>
                <w:szCs w:val="28"/>
              </w:rPr>
            </w:pPr>
            <w:r w:rsidRPr="009B062A">
              <w:rPr>
                <w:rFonts w:ascii="標楷體" w:eastAsia="標楷體" w:hAnsi="標楷體"/>
                <w:b/>
                <w:spacing w:val="-6"/>
                <w:sz w:val="28"/>
                <w:szCs w:val="28"/>
              </w:rPr>
              <w:t>院會通過</w:t>
            </w:r>
          </w:p>
        </w:tc>
        <w:tc>
          <w:tcPr>
            <w:tcW w:w="2410" w:type="dxa"/>
            <w:tcBorders>
              <w:top w:val="single" w:sz="18" w:space="0" w:color="auto"/>
              <w:left w:val="dashed" w:sz="4" w:space="0" w:color="auto"/>
              <w:right w:val="single" w:sz="18" w:space="0" w:color="auto"/>
            </w:tcBorders>
            <w:shd w:val="clear" w:color="auto" w:fill="auto"/>
            <w:vAlign w:val="center"/>
          </w:tcPr>
          <w:p w:rsidR="00B602ED" w:rsidRPr="009B062A" w:rsidRDefault="00B602ED" w:rsidP="00B602ED">
            <w:pPr>
              <w:spacing w:line="380" w:lineRule="exact"/>
              <w:jc w:val="center"/>
              <w:rPr>
                <w:rFonts w:ascii="標楷體" w:eastAsia="標楷體" w:hAnsi="標楷體"/>
                <w:b/>
                <w:spacing w:val="-6"/>
                <w:sz w:val="28"/>
                <w:szCs w:val="28"/>
              </w:rPr>
            </w:pPr>
            <w:r w:rsidRPr="009B062A">
              <w:rPr>
                <w:rFonts w:ascii="標楷體" w:eastAsia="標楷體" w:hAnsi="標楷體"/>
                <w:b/>
                <w:spacing w:val="-6"/>
                <w:sz w:val="28"/>
                <w:szCs w:val="28"/>
              </w:rPr>
              <w:t>院會</w:t>
            </w:r>
            <w:r w:rsidRPr="009B062A">
              <w:rPr>
                <w:rFonts w:ascii="標楷體" w:eastAsia="標楷體" w:hAnsi="標楷體" w:hint="eastAsia"/>
                <w:b/>
                <w:spacing w:val="-6"/>
                <w:sz w:val="28"/>
                <w:szCs w:val="28"/>
              </w:rPr>
              <w:t>待</w:t>
            </w:r>
            <w:r w:rsidRPr="009B062A">
              <w:rPr>
                <w:rFonts w:ascii="標楷體" w:eastAsia="標楷體" w:hAnsi="標楷體"/>
                <w:b/>
                <w:spacing w:val="-6"/>
                <w:sz w:val="28"/>
                <w:szCs w:val="28"/>
              </w:rPr>
              <w:t>審</w:t>
            </w:r>
          </w:p>
        </w:tc>
        <w:tc>
          <w:tcPr>
            <w:tcW w:w="2268" w:type="dxa"/>
            <w:tcBorders>
              <w:top w:val="dashSmallGap" w:sz="4" w:space="0" w:color="auto"/>
              <w:left w:val="single" w:sz="18" w:space="0" w:color="auto"/>
              <w:bottom w:val="single" w:sz="18" w:space="0" w:color="auto"/>
              <w:right w:val="single" w:sz="18" w:space="0" w:color="auto"/>
            </w:tcBorders>
            <w:shd w:val="clear" w:color="auto" w:fill="auto"/>
            <w:vAlign w:val="center"/>
          </w:tcPr>
          <w:p w:rsidR="00B602ED" w:rsidRPr="009B062A" w:rsidRDefault="00B602ED" w:rsidP="00B602ED">
            <w:pPr>
              <w:spacing w:line="380" w:lineRule="exact"/>
              <w:jc w:val="center"/>
              <w:rPr>
                <w:rFonts w:ascii="標楷體" w:eastAsia="標楷體" w:hAnsi="標楷體"/>
                <w:color w:val="000000"/>
                <w:sz w:val="28"/>
                <w:szCs w:val="28"/>
              </w:rPr>
            </w:pPr>
            <w:r w:rsidRPr="009B062A">
              <w:rPr>
                <w:rFonts w:ascii="標楷體" w:eastAsia="標楷體" w:hAnsi="標楷體" w:hint="eastAsia"/>
                <w:b/>
                <w:color w:val="000000" w:themeColor="text1"/>
                <w:sz w:val="28"/>
                <w:szCs w:val="28"/>
              </w:rPr>
              <w:t>第1會期</w:t>
            </w:r>
            <w:r w:rsidRPr="009B062A">
              <w:rPr>
                <w:rFonts w:ascii="標楷體" w:eastAsia="標楷體" w:hAnsi="標楷體" w:hint="eastAsia"/>
                <w:b/>
                <w:color w:val="000000"/>
                <w:sz w:val="28"/>
                <w:szCs w:val="28"/>
              </w:rPr>
              <w:t xml:space="preserve"> 審竣</w:t>
            </w:r>
          </w:p>
        </w:tc>
      </w:tr>
      <w:tr w:rsidR="00B602ED" w:rsidRPr="009B062A" w:rsidTr="00B602ED">
        <w:trPr>
          <w:trHeight w:val="737"/>
        </w:trPr>
        <w:tc>
          <w:tcPr>
            <w:tcW w:w="803" w:type="dxa"/>
            <w:vMerge w:val="restart"/>
            <w:tcBorders>
              <w:top w:val="single" w:sz="18" w:space="0" w:color="auto"/>
              <w:left w:val="single" w:sz="18" w:space="0" w:color="auto"/>
              <w:bottom w:val="single" w:sz="18" w:space="0" w:color="auto"/>
              <w:right w:val="single" w:sz="4" w:space="0" w:color="auto"/>
            </w:tcBorders>
            <w:shd w:val="clear" w:color="auto" w:fill="FFFFFF"/>
            <w:vAlign w:val="center"/>
          </w:tcPr>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院</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會</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交</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付</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審</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查</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及</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處</w:t>
            </w:r>
          </w:p>
          <w:p w:rsidR="00B602ED" w:rsidRPr="009B062A" w:rsidRDefault="00B602ED" w:rsidP="00B602ED">
            <w:pPr>
              <w:spacing w:line="360" w:lineRule="exact"/>
              <w:ind w:left="132" w:hangingChars="55" w:hanging="132"/>
              <w:jc w:val="center"/>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理</w:t>
            </w:r>
          </w:p>
        </w:tc>
        <w:tc>
          <w:tcPr>
            <w:tcW w:w="2435" w:type="dxa"/>
            <w:tcBorders>
              <w:top w:val="single" w:sz="18" w:space="0" w:color="auto"/>
              <w:left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［一］法律案</w:t>
            </w:r>
          </w:p>
        </w:tc>
        <w:tc>
          <w:tcPr>
            <w:tcW w:w="2551" w:type="dxa"/>
            <w:tcBorders>
              <w:top w:val="single" w:sz="18" w:space="0" w:color="auto"/>
              <w:left w:val="single" w:sz="18"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r w:rsidRPr="009B062A">
              <w:rPr>
                <w:rFonts w:ascii="標楷體" w:eastAsia="標楷體" w:hAnsi="標楷體" w:cs="新細明體" w:hint="eastAsia"/>
                <w:color w:val="000000"/>
                <w:spacing w:val="-20"/>
                <w:szCs w:val="24"/>
              </w:rPr>
              <w:t>4</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268" w:type="dxa"/>
            <w:tcBorders>
              <w:top w:val="single" w:sz="18" w:space="0" w:color="auto"/>
              <w:left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r w:rsidRPr="009B062A">
              <w:rPr>
                <w:rFonts w:ascii="標楷體" w:eastAsia="標楷體" w:hAnsi="標楷體" w:cs="新細明體" w:hint="eastAsia"/>
                <w:b/>
                <w:bCs/>
                <w:color w:val="000000"/>
                <w:szCs w:val="24"/>
              </w:rPr>
              <w:t>4</w:t>
            </w: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p>
        </w:tc>
        <w:tc>
          <w:tcPr>
            <w:tcW w:w="2435" w:type="dxa"/>
            <w:tcBorders>
              <w:left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［二］預（決）算案</w:t>
            </w:r>
          </w:p>
        </w:tc>
        <w:tc>
          <w:tcPr>
            <w:tcW w:w="2551" w:type="dxa"/>
            <w:tcBorders>
              <w:left w:val="single" w:sz="18" w:space="0" w:color="auto"/>
              <w:bottom w:val="single" w:sz="4"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r w:rsidRPr="009B062A">
              <w:rPr>
                <w:rFonts w:ascii="標楷體" w:eastAsia="標楷體" w:hAnsi="標楷體" w:cs="新細明體" w:hint="eastAsia"/>
                <w:color w:val="000000"/>
                <w:spacing w:val="-20"/>
                <w:szCs w:val="24"/>
              </w:rPr>
              <w:t>28</w:t>
            </w:r>
          </w:p>
        </w:tc>
        <w:tc>
          <w:tcPr>
            <w:tcW w:w="2410" w:type="dxa"/>
            <w:tcBorders>
              <w:left w:val="dashed" w:sz="4" w:space="0" w:color="auto"/>
              <w:bottom w:val="single"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r w:rsidRPr="009B062A">
              <w:rPr>
                <w:rFonts w:ascii="標楷體" w:eastAsia="標楷體" w:hAnsi="標楷體" w:cs="新細明體" w:hint="eastAsia"/>
                <w:color w:val="000000"/>
                <w:spacing w:val="-20"/>
                <w:szCs w:val="24"/>
              </w:rPr>
              <w:t>3</w:t>
            </w:r>
          </w:p>
        </w:tc>
        <w:tc>
          <w:tcPr>
            <w:tcW w:w="2268" w:type="dxa"/>
            <w:tcBorders>
              <w:left w:val="single" w:sz="18" w:space="0" w:color="auto"/>
              <w:bottom w:val="single"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r w:rsidRPr="009B062A">
              <w:rPr>
                <w:rFonts w:ascii="標楷體" w:eastAsia="標楷體" w:hAnsi="標楷體" w:cs="新細明體" w:hint="eastAsia"/>
                <w:b/>
                <w:bCs/>
                <w:color w:val="000000"/>
                <w:szCs w:val="24"/>
              </w:rPr>
              <w:t>31</w:t>
            </w: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p>
        </w:tc>
        <w:tc>
          <w:tcPr>
            <w:tcW w:w="2435" w:type="dxa"/>
            <w:tcBorders>
              <w:left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［三］條約案</w:t>
            </w:r>
          </w:p>
        </w:tc>
        <w:tc>
          <w:tcPr>
            <w:tcW w:w="2551" w:type="dxa"/>
            <w:tcBorders>
              <w:left w:val="single" w:sz="18"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p>
        </w:tc>
        <w:tc>
          <w:tcPr>
            <w:tcW w:w="2435" w:type="dxa"/>
            <w:tcBorders>
              <w:left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hangingChars="55" w:hanging="132"/>
              <w:jc w:val="both"/>
              <w:rPr>
                <w:rFonts w:ascii="標楷體" w:eastAsia="標楷體" w:hAnsi="標楷體" w:cs="Mangal"/>
                <w:bCs/>
                <w:spacing w:val="-20"/>
                <w:sz w:val="28"/>
                <w:szCs w:val="28"/>
              </w:rPr>
            </w:pPr>
            <w:r w:rsidRPr="009B062A">
              <w:rPr>
                <w:rFonts w:ascii="標楷體" w:eastAsia="標楷體" w:hAnsi="標楷體" w:cs="Mangal" w:hint="eastAsia"/>
                <w:bCs/>
                <w:spacing w:val="-20"/>
                <w:sz w:val="28"/>
                <w:szCs w:val="28"/>
              </w:rPr>
              <w:t>［四］行政命令案</w:t>
            </w:r>
          </w:p>
        </w:tc>
        <w:tc>
          <w:tcPr>
            <w:tcW w:w="2551" w:type="dxa"/>
            <w:tcBorders>
              <w:left w:val="single" w:sz="18"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p>
        </w:tc>
        <w:tc>
          <w:tcPr>
            <w:tcW w:w="2435" w:type="dxa"/>
            <w:tcBorders>
              <w:left w:val="single" w:sz="4" w:space="0" w:color="auto"/>
              <w:bottom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r w:rsidRPr="009B062A">
              <w:rPr>
                <w:rFonts w:ascii="標楷體" w:eastAsia="標楷體" w:hAnsi="標楷體" w:hint="eastAsia"/>
                <w:bCs/>
                <w:spacing w:val="-20"/>
                <w:sz w:val="28"/>
                <w:szCs w:val="28"/>
              </w:rPr>
              <w:t>［五］同意權行使案</w:t>
            </w:r>
          </w:p>
        </w:tc>
        <w:tc>
          <w:tcPr>
            <w:tcW w:w="2551" w:type="dxa"/>
            <w:tcBorders>
              <w:left w:val="single" w:sz="18"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410" w:type="dxa"/>
            <w:tcBorders>
              <w:left w:val="dashed" w:sz="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268" w:type="dxa"/>
            <w:tcBorders>
              <w:left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p>
        </w:tc>
        <w:tc>
          <w:tcPr>
            <w:tcW w:w="2435" w:type="dxa"/>
            <w:tcBorders>
              <w:left w:val="single" w:sz="4" w:space="0" w:color="auto"/>
              <w:bottom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r w:rsidRPr="009B062A">
              <w:rPr>
                <w:rFonts w:ascii="標楷體" w:eastAsia="標楷體" w:hAnsi="標楷體" w:hint="eastAsia"/>
                <w:bCs/>
                <w:spacing w:val="-20"/>
                <w:sz w:val="28"/>
                <w:szCs w:val="28"/>
              </w:rPr>
              <w:t>［六］立法院內規</w:t>
            </w:r>
          </w:p>
        </w:tc>
        <w:tc>
          <w:tcPr>
            <w:tcW w:w="2551" w:type="dxa"/>
            <w:tcBorders>
              <w:left w:val="single" w:sz="18" w:space="0" w:color="auto"/>
              <w:bottom w:val="single" w:sz="2"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olor w:val="000000"/>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olor w:val="000000"/>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b/>
                <w:bCs/>
                <w:color w:val="000000"/>
                <w:szCs w:val="24"/>
              </w:rPr>
            </w:pPr>
          </w:p>
        </w:tc>
      </w:tr>
      <w:tr w:rsidR="00B602ED" w:rsidRPr="009B062A" w:rsidTr="00B602ED">
        <w:trPr>
          <w:trHeight w:val="737"/>
        </w:trPr>
        <w:tc>
          <w:tcPr>
            <w:tcW w:w="803" w:type="dxa"/>
            <w:vMerge/>
            <w:tcBorders>
              <w:left w:val="single" w:sz="18" w:space="0" w:color="auto"/>
              <w:bottom w:val="single" w:sz="18" w:space="0" w:color="auto"/>
              <w:right w:val="single" w:sz="4" w:space="0" w:color="auto"/>
            </w:tcBorders>
            <w:shd w:val="clear" w:color="auto" w:fill="FFFFFF"/>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p>
        </w:tc>
        <w:tc>
          <w:tcPr>
            <w:tcW w:w="2435" w:type="dxa"/>
            <w:tcBorders>
              <w:top w:val="single" w:sz="4" w:space="0" w:color="auto"/>
              <w:left w:val="single" w:sz="4" w:space="0" w:color="auto"/>
              <w:bottom w:val="single" w:sz="4" w:space="0" w:color="auto"/>
              <w:right w:val="single" w:sz="18" w:space="0" w:color="auto"/>
            </w:tcBorders>
            <w:shd w:val="clear" w:color="auto" w:fill="FFFFFF"/>
            <w:vAlign w:val="center"/>
          </w:tcPr>
          <w:p w:rsidR="00B602ED" w:rsidRPr="009B062A" w:rsidRDefault="00B602ED" w:rsidP="00B602ED">
            <w:pPr>
              <w:spacing w:line="360" w:lineRule="exact"/>
              <w:ind w:leftChars="-55" w:left="242" w:hangingChars="156" w:hanging="374"/>
              <w:jc w:val="both"/>
              <w:rPr>
                <w:rFonts w:ascii="標楷體" w:eastAsia="標楷體" w:hAnsi="標楷體"/>
                <w:bCs/>
                <w:spacing w:val="-20"/>
                <w:sz w:val="28"/>
                <w:szCs w:val="28"/>
              </w:rPr>
            </w:pPr>
            <w:r w:rsidRPr="009B062A">
              <w:rPr>
                <w:rFonts w:ascii="標楷體" w:eastAsia="標楷體" w:hAnsi="標楷體" w:hint="eastAsia"/>
                <w:bCs/>
                <w:spacing w:val="-20"/>
                <w:sz w:val="28"/>
                <w:szCs w:val="28"/>
              </w:rPr>
              <w:t>［七］其他議案</w:t>
            </w:r>
          </w:p>
        </w:tc>
        <w:tc>
          <w:tcPr>
            <w:tcW w:w="2551" w:type="dxa"/>
            <w:tcBorders>
              <w:left w:val="single" w:sz="18" w:space="0" w:color="auto"/>
              <w:bottom w:val="single" w:sz="2"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olor w:val="000000"/>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olor w:val="000000"/>
                <w:spacing w:val="-20"/>
                <w:szCs w:val="24"/>
              </w:rPr>
            </w:pPr>
          </w:p>
        </w:tc>
        <w:tc>
          <w:tcPr>
            <w:tcW w:w="2268" w:type="dxa"/>
            <w:tcBorders>
              <w:left w:val="single" w:sz="18" w:space="0" w:color="auto"/>
              <w:bottom w:val="single" w:sz="2"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b/>
                <w:bCs/>
                <w:color w:val="000000"/>
                <w:szCs w:val="24"/>
              </w:rPr>
            </w:pPr>
          </w:p>
        </w:tc>
      </w:tr>
      <w:tr w:rsidR="00B602ED" w:rsidRPr="009B062A" w:rsidTr="00B602ED">
        <w:trPr>
          <w:trHeight w:val="737"/>
        </w:trPr>
        <w:tc>
          <w:tcPr>
            <w:tcW w:w="3238"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B602ED" w:rsidRPr="009B062A" w:rsidRDefault="00B602ED" w:rsidP="00B602ED">
            <w:pPr>
              <w:spacing w:line="300" w:lineRule="exact"/>
              <w:ind w:left="-132"/>
              <w:jc w:val="center"/>
              <w:rPr>
                <w:rFonts w:ascii="標楷體" w:eastAsia="標楷體" w:hAnsi="標楷體"/>
                <w:b/>
                <w:spacing w:val="-20"/>
                <w:sz w:val="28"/>
                <w:szCs w:val="28"/>
              </w:rPr>
            </w:pPr>
            <w:r w:rsidRPr="009B062A">
              <w:rPr>
                <w:rFonts w:ascii="標楷體" w:eastAsia="標楷體" w:hAnsi="標楷體" w:hint="eastAsia"/>
                <w:b/>
                <w:spacing w:val="-20"/>
                <w:sz w:val="28"/>
                <w:szCs w:val="28"/>
              </w:rPr>
              <w:t>［一］至［七］</w:t>
            </w:r>
          </w:p>
          <w:p w:rsidR="00B602ED" w:rsidRPr="009B062A" w:rsidRDefault="00B602ED" w:rsidP="00B602ED">
            <w:pPr>
              <w:spacing w:line="300" w:lineRule="exact"/>
              <w:jc w:val="center"/>
              <w:rPr>
                <w:rFonts w:ascii="標楷體" w:eastAsia="標楷體" w:hAnsi="標楷體"/>
                <w:b/>
                <w:spacing w:val="-20"/>
                <w:sz w:val="28"/>
                <w:szCs w:val="28"/>
              </w:rPr>
            </w:pPr>
            <w:r w:rsidRPr="009B062A">
              <w:rPr>
                <w:rFonts w:ascii="標楷體" w:eastAsia="標楷體" w:hAnsi="標楷體" w:hint="eastAsia"/>
                <w:b/>
                <w:spacing w:val="-20"/>
                <w:sz w:val="28"/>
                <w:szCs w:val="28"/>
              </w:rPr>
              <w:t>小     計</w:t>
            </w:r>
          </w:p>
        </w:tc>
        <w:tc>
          <w:tcPr>
            <w:tcW w:w="2551" w:type="dxa"/>
            <w:tcBorders>
              <w:top w:val="single" w:sz="18" w:space="0" w:color="auto"/>
              <w:left w:val="single" w:sz="18" w:space="0" w:color="auto"/>
              <w:bottom w:val="single" w:sz="18"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b/>
                <w:color w:val="000000"/>
                <w:spacing w:val="-20"/>
                <w:szCs w:val="24"/>
              </w:rPr>
            </w:pPr>
            <w:r w:rsidRPr="009B062A">
              <w:rPr>
                <w:rFonts w:ascii="標楷體" w:eastAsia="標楷體" w:hAnsi="標楷體" w:cs="新細明體" w:hint="eastAsia"/>
                <w:b/>
                <w:color w:val="000000"/>
                <w:spacing w:val="-20"/>
                <w:szCs w:val="24"/>
              </w:rPr>
              <w:t>32</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color w:val="000000"/>
                <w:spacing w:val="-20"/>
                <w:szCs w:val="24"/>
              </w:rPr>
            </w:pPr>
            <w:r w:rsidRPr="009B062A">
              <w:rPr>
                <w:rFonts w:ascii="標楷體" w:eastAsia="標楷體" w:hAnsi="標楷體" w:cs="新細明體" w:hint="eastAsia"/>
                <w:b/>
                <w:color w:val="000000"/>
                <w:spacing w:val="-20"/>
                <w:szCs w:val="24"/>
              </w:rPr>
              <w:t>3</w:t>
            </w:r>
          </w:p>
        </w:tc>
        <w:tc>
          <w:tcPr>
            <w:tcW w:w="2268" w:type="dxa"/>
            <w:tcBorders>
              <w:top w:val="single" w:sz="18" w:space="0" w:color="auto"/>
              <w:left w:val="single" w:sz="18" w:space="0" w:color="auto"/>
              <w:bottom w:val="single" w:sz="18"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r w:rsidRPr="009B062A">
              <w:rPr>
                <w:rFonts w:ascii="標楷體" w:eastAsia="標楷體" w:hAnsi="標楷體" w:cs="新細明體" w:hint="eastAsia"/>
                <w:b/>
                <w:bCs/>
                <w:color w:val="000000"/>
                <w:szCs w:val="24"/>
              </w:rPr>
              <w:t>35</w:t>
            </w:r>
          </w:p>
        </w:tc>
      </w:tr>
      <w:tr w:rsidR="00B602ED" w:rsidRPr="009B062A" w:rsidTr="00B602ED">
        <w:trPr>
          <w:trHeight w:val="737"/>
        </w:trPr>
        <w:tc>
          <w:tcPr>
            <w:tcW w:w="3238"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B602ED" w:rsidRPr="009B062A" w:rsidRDefault="00B602ED" w:rsidP="00B602ED">
            <w:pPr>
              <w:spacing w:line="360" w:lineRule="exact"/>
              <w:ind w:leftChars="3" w:left="240" w:hangingChars="97" w:hanging="233"/>
              <w:jc w:val="both"/>
              <w:rPr>
                <w:rFonts w:ascii="標楷體" w:eastAsia="標楷體" w:hAnsi="標楷體"/>
                <w:bCs/>
                <w:color w:val="0000FF"/>
                <w:spacing w:val="-20"/>
                <w:sz w:val="28"/>
                <w:szCs w:val="28"/>
              </w:rPr>
            </w:pPr>
            <w:r w:rsidRPr="009B062A">
              <w:rPr>
                <w:rFonts w:ascii="標楷體" w:eastAsia="標楷體" w:hAnsi="標楷體" w:hint="eastAsia"/>
                <w:bCs/>
                <w:spacing w:val="-20"/>
                <w:sz w:val="28"/>
                <w:szCs w:val="28"/>
              </w:rPr>
              <w:t xml:space="preserve">      ［八］人民請願案</w:t>
            </w:r>
          </w:p>
        </w:tc>
        <w:tc>
          <w:tcPr>
            <w:tcW w:w="2551"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color w:val="000000"/>
                <w:spacing w:val="-20"/>
                <w:szCs w:val="24"/>
              </w:rPr>
            </w:pPr>
          </w:p>
        </w:tc>
        <w:tc>
          <w:tcPr>
            <w:tcW w:w="2268"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p>
        </w:tc>
      </w:tr>
      <w:tr w:rsidR="00B602ED" w:rsidRPr="009B062A" w:rsidTr="00B602ED">
        <w:trPr>
          <w:trHeight w:val="964"/>
        </w:trPr>
        <w:tc>
          <w:tcPr>
            <w:tcW w:w="3238"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B602ED" w:rsidRPr="009B062A" w:rsidRDefault="00B602ED" w:rsidP="00B602ED">
            <w:pPr>
              <w:spacing w:line="300" w:lineRule="exact"/>
              <w:ind w:leftChars="-55" w:left="243" w:hangingChars="156" w:hanging="375"/>
              <w:jc w:val="center"/>
              <w:rPr>
                <w:rFonts w:ascii="標楷體" w:eastAsia="標楷體" w:hAnsi="標楷體"/>
                <w:b/>
                <w:spacing w:val="-20"/>
                <w:sz w:val="28"/>
                <w:szCs w:val="28"/>
              </w:rPr>
            </w:pPr>
            <w:r w:rsidRPr="009B062A">
              <w:rPr>
                <w:rFonts w:ascii="標楷體" w:eastAsia="標楷體" w:hAnsi="標楷體" w:hint="eastAsia"/>
                <w:b/>
                <w:spacing w:val="-20"/>
                <w:sz w:val="28"/>
                <w:szCs w:val="28"/>
              </w:rPr>
              <w:t>［一］至［八］</w:t>
            </w:r>
          </w:p>
          <w:p w:rsidR="00B602ED" w:rsidRPr="009B062A" w:rsidRDefault="00B602ED" w:rsidP="00B602ED">
            <w:pPr>
              <w:spacing w:line="300" w:lineRule="exact"/>
              <w:ind w:leftChars="-55" w:left="243" w:hangingChars="156" w:hanging="375"/>
              <w:jc w:val="center"/>
              <w:rPr>
                <w:rFonts w:ascii="標楷體" w:eastAsia="標楷體" w:hAnsi="標楷體"/>
                <w:b/>
                <w:color w:val="000000"/>
                <w:sz w:val="28"/>
                <w:szCs w:val="28"/>
              </w:rPr>
            </w:pPr>
            <w:r w:rsidRPr="009B062A">
              <w:rPr>
                <w:rFonts w:ascii="標楷體" w:eastAsia="標楷體" w:hAnsi="標楷體" w:hint="eastAsia"/>
                <w:b/>
                <w:spacing w:val="-20"/>
                <w:sz w:val="28"/>
                <w:szCs w:val="28"/>
              </w:rPr>
              <w:t>總     計</w:t>
            </w:r>
          </w:p>
        </w:tc>
        <w:tc>
          <w:tcPr>
            <w:tcW w:w="2551"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B602ED" w:rsidRPr="009B062A" w:rsidRDefault="00B602ED" w:rsidP="00B602ED">
            <w:pPr>
              <w:jc w:val="center"/>
              <w:rPr>
                <w:rFonts w:ascii="標楷體" w:eastAsia="標楷體" w:hAnsi="標楷體" w:cs="新細明體"/>
                <w:b/>
                <w:color w:val="000000"/>
                <w:spacing w:val="-20"/>
                <w:szCs w:val="24"/>
              </w:rPr>
            </w:pPr>
            <w:r w:rsidRPr="009B062A">
              <w:rPr>
                <w:rFonts w:ascii="標楷體" w:eastAsia="標楷體" w:hAnsi="標楷體" w:cs="新細明體" w:hint="eastAsia"/>
                <w:b/>
                <w:color w:val="000000"/>
                <w:spacing w:val="-20"/>
                <w:szCs w:val="24"/>
              </w:rPr>
              <w:t>32</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color w:val="000000"/>
                <w:spacing w:val="-20"/>
                <w:szCs w:val="24"/>
              </w:rPr>
            </w:pPr>
            <w:r w:rsidRPr="009B062A">
              <w:rPr>
                <w:rFonts w:ascii="標楷體" w:eastAsia="標楷體" w:hAnsi="標楷體" w:cs="新細明體" w:hint="eastAsia"/>
                <w:b/>
                <w:color w:val="000000"/>
                <w:spacing w:val="-20"/>
                <w:szCs w:val="24"/>
              </w:rPr>
              <w:t>3</w:t>
            </w:r>
          </w:p>
        </w:tc>
        <w:tc>
          <w:tcPr>
            <w:tcW w:w="2268"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B602ED" w:rsidRPr="009B062A" w:rsidRDefault="00B602ED" w:rsidP="00B602ED">
            <w:pPr>
              <w:jc w:val="center"/>
              <w:rPr>
                <w:rFonts w:ascii="標楷體" w:eastAsia="標楷體" w:hAnsi="標楷體" w:cs="新細明體"/>
                <w:b/>
                <w:bCs/>
                <w:color w:val="000000"/>
                <w:szCs w:val="24"/>
              </w:rPr>
            </w:pPr>
            <w:r w:rsidRPr="009B062A">
              <w:rPr>
                <w:rFonts w:ascii="標楷體" w:eastAsia="標楷體" w:hAnsi="標楷體" w:cs="新細明體" w:hint="eastAsia"/>
                <w:b/>
                <w:bCs/>
                <w:color w:val="000000"/>
                <w:szCs w:val="24"/>
              </w:rPr>
              <w:t>35</w:t>
            </w:r>
          </w:p>
        </w:tc>
      </w:tr>
    </w:tbl>
    <w:p w:rsidR="00B602ED" w:rsidRPr="009B062A" w:rsidRDefault="00B602ED" w:rsidP="00B602ED">
      <w:pPr>
        <w:spacing w:line="300" w:lineRule="exact"/>
        <w:rPr>
          <w:rFonts w:ascii="標楷體" w:eastAsia="標楷體" w:hAnsi="標楷體" w:cs="Mangal"/>
          <w:szCs w:val="24"/>
        </w:rPr>
      </w:pPr>
      <w:r w:rsidRPr="001D4126">
        <w:rPr>
          <w:rFonts w:ascii="標楷體" w:eastAsia="標楷體" w:hAnsi="標楷體" w:cs="Mangal" w:hint="eastAsia"/>
          <w:szCs w:val="24"/>
        </w:rPr>
        <w:t xml:space="preserve">                                        </w:t>
      </w:r>
      <w:r>
        <w:rPr>
          <w:rFonts w:ascii="標楷體" w:eastAsia="標楷體" w:hAnsi="標楷體" w:cs="Mangal"/>
          <w:szCs w:val="24"/>
        </w:rPr>
        <w:t xml:space="preserve">      </w:t>
      </w:r>
      <w:r w:rsidRPr="001D4126">
        <w:rPr>
          <w:rFonts w:ascii="標楷體" w:eastAsia="標楷體" w:hAnsi="標楷體" w:cs="Mangal" w:hint="eastAsia"/>
          <w:szCs w:val="24"/>
        </w:rPr>
        <w:t xml:space="preserve">    </w:t>
      </w:r>
      <w:r>
        <w:rPr>
          <w:rFonts w:ascii="標楷體" w:eastAsia="標楷體" w:hAnsi="標楷體" w:cs="Mangal" w:hint="eastAsia"/>
          <w:szCs w:val="24"/>
        </w:rPr>
        <w:t xml:space="preserve">                       </w:t>
      </w:r>
      <w:r w:rsidRPr="001D4126">
        <w:rPr>
          <w:rFonts w:ascii="標楷體" w:eastAsia="標楷體" w:hAnsi="標楷體" w:cs="Mangal" w:hint="eastAsia"/>
          <w:szCs w:val="24"/>
        </w:rPr>
        <w:t xml:space="preserve">  </w:t>
      </w:r>
      <w:r w:rsidRPr="009B062A">
        <w:rPr>
          <w:rFonts w:ascii="標楷體" w:eastAsia="標楷體" w:hAnsi="標楷體" w:cs="Mangal" w:hint="eastAsia"/>
          <w:szCs w:val="24"/>
        </w:rPr>
        <w:t>單位：件</w:t>
      </w:r>
    </w:p>
    <w:p w:rsidR="00B602ED" w:rsidRDefault="00B602ED" w:rsidP="00B602ED">
      <w:pPr>
        <w:spacing w:line="300" w:lineRule="exact"/>
        <w:ind w:firstLineChars="100" w:firstLine="240"/>
        <w:rPr>
          <w:rFonts w:ascii="標楷體" w:eastAsia="標楷體" w:hAnsi="標楷體" w:cs="Mangal"/>
          <w:szCs w:val="24"/>
        </w:rPr>
      </w:pPr>
      <w:r w:rsidRPr="009B062A">
        <w:rPr>
          <w:rFonts w:ascii="標楷體" w:eastAsia="標楷體" w:hAnsi="標楷體" w:cs="Mangal" w:hint="eastAsia"/>
          <w:szCs w:val="24"/>
        </w:rPr>
        <w:t>註：本表含逕付二讀案件數。</w:t>
      </w:r>
    </w:p>
    <w:p w:rsidR="001943BC" w:rsidRDefault="001943BC">
      <w:pPr>
        <w:widowControl/>
        <w:rPr>
          <w:rFonts w:ascii="標楷體" w:eastAsia="標楷體" w:hAnsi="標楷體" w:cs="Mangal"/>
          <w:szCs w:val="24"/>
        </w:rPr>
        <w:sectPr w:rsidR="001943BC" w:rsidSect="00022008">
          <w:headerReference w:type="even" r:id="rId10"/>
          <w:headerReference w:type="default" r:id="rId11"/>
          <w:footerReference w:type="even" r:id="rId12"/>
          <w:footerReference w:type="default" r:id="rId13"/>
          <w:headerReference w:type="first" r:id="rId14"/>
          <w:footerReference w:type="first" r:id="rId15"/>
          <w:pgSz w:w="11907" w:h="16840" w:code="9"/>
          <w:pgMar w:top="993" w:right="567" w:bottom="1134" w:left="1134" w:header="851" w:footer="992" w:gutter="0"/>
          <w:pgNumType w:start="21"/>
          <w:cols w:space="425"/>
          <w:docGrid w:type="linesAndChars" w:linePitch="360"/>
        </w:sectPr>
      </w:pPr>
      <w:r>
        <w:rPr>
          <w:rFonts w:ascii="標楷體" w:eastAsia="標楷體" w:hAnsi="標楷體" w:cs="Mangal"/>
          <w:szCs w:val="24"/>
        </w:rPr>
        <w:br w:type="page"/>
      </w:r>
    </w:p>
    <w:p w:rsidR="001943BC" w:rsidRPr="001D4126" w:rsidRDefault="001943BC" w:rsidP="001943BC">
      <w:pPr>
        <w:adjustRightInd w:val="0"/>
        <w:snapToGrid w:val="0"/>
        <w:spacing w:afterLines="50" w:after="180" w:line="300" w:lineRule="exact"/>
        <w:ind w:leftChars="177" w:left="598" w:rightChars="130" w:right="312" w:hangingChars="54" w:hanging="173"/>
        <w:jc w:val="both"/>
        <w:rPr>
          <w:rFonts w:eastAsia="標楷體"/>
          <w:b/>
          <w:sz w:val="32"/>
          <w:szCs w:val="32"/>
        </w:rPr>
      </w:pPr>
      <w:r w:rsidRPr="00E02EF1">
        <w:rPr>
          <w:rFonts w:eastAsia="標楷體" w:hint="eastAsia"/>
          <w:b/>
          <w:sz w:val="32"/>
          <w:szCs w:val="32"/>
        </w:rPr>
        <w:lastRenderedPageBreak/>
        <w:t>五、各會期</w:t>
      </w:r>
      <w:r>
        <w:rPr>
          <w:rFonts w:eastAsia="標楷體" w:hint="eastAsia"/>
          <w:b/>
          <w:sz w:val="32"/>
          <w:szCs w:val="32"/>
        </w:rPr>
        <w:t>院會通過</w:t>
      </w:r>
      <w:r w:rsidRPr="00E02EF1">
        <w:rPr>
          <w:rFonts w:eastAsia="標楷體" w:hint="eastAsia"/>
          <w:b/>
          <w:sz w:val="32"/>
          <w:szCs w:val="32"/>
        </w:rPr>
        <w:t>各項議案統計表</w:t>
      </w:r>
    </w:p>
    <w:p w:rsidR="001943BC" w:rsidRPr="00925229" w:rsidRDefault="001943BC" w:rsidP="001943BC">
      <w:pPr>
        <w:spacing w:line="460" w:lineRule="exact"/>
        <w:ind w:leftChars="118" w:left="283"/>
        <w:jc w:val="center"/>
        <w:rPr>
          <w:rFonts w:eastAsia="標楷體"/>
          <w:b/>
          <w:sz w:val="36"/>
          <w:szCs w:val="36"/>
        </w:rPr>
      </w:pPr>
      <w:r w:rsidRPr="00925229">
        <w:rPr>
          <w:rFonts w:eastAsia="標楷體" w:hint="eastAsia"/>
          <w:b/>
          <w:sz w:val="36"/>
          <w:szCs w:val="36"/>
        </w:rPr>
        <w:t>立法院第</w:t>
      </w:r>
      <w:r w:rsidRPr="00925229">
        <w:rPr>
          <w:rFonts w:eastAsia="標楷體" w:hint="eastAsia"/>
          <w:b/>
          <w:sz w:val="36"/>
          <w:szCs w:val="36"/>
        </w:rPr>
        <w:t>10</w:t>
      </w:r>
      <w:r w:rsidRPr="00925229">
        <w:rPr>
          <w:rFonts w:eastAsia="標楷體" w:hint="eastAsia"/>
          <w:b/>
          <w:sz w:val="36"/>
          <w:szCs w:val="36"/>
        </w:rPr>
        <w:t>屆</w:t>
      </w:r>
    </w:p>
    <w:p w:rsidR="001943BC" w:rsidRPr="00925229" w:rsidRDefault="001943BC" w:rsidP="001943BC">
      <w:pPr>
        <w:spacing w:line="460" w:lineRule="exact"/>
        <w:ind w:leftChars="118" w:left="283"/>
        <w:jc w:val="center"/>
        <w:rPr>
          <w:rFonts w:eastAsia="標楷體"/>
          <w:b/>
          <w:sz w:val="36"/>
          <w:szCs w:val="36"/>
        </w:rPr>
      </w:pPr>
      <w:r w:rsidRPr="00925229">
        <w:rPr>
          <w:rFonts w:eastAsia="標楷體" w:hint="eastAsia"/>
          <w:b/>
          <w:sz w:val="36"/>
          <w:szCs w:val="36"/>
        </w:rPr>
        <w:t>教育及文化委員會</w:t>
      </w:r>
    </w:p>
    <w:p w:rsidR="001943BC" w:rsidRPr="00925229" w:rsidRDefault="001943BC" w:rsidP="001943BC">
      <w:pPr>
        <w:spacing w:line="460" w:lineRule="exact"/>
        <w:ind w:leftChars="118" w:left="283"/>
        <w:jc w:val="center"/>
        <w:rPr>
          <w:rFonts w:eastAsia="標楷體"/>
          <w:b/>
          <w:sz w:val="36"/>
          <w:szCs w:val="36"/>
        </w:rPr>
      </w:pPr>
      <w:r w:rsidRPr="00925229">
        <w:rPr>
          <w:rFonts w:eastAsia="標楷體" w:hint="eastAsia"/>
          <w:b/>
          <w:color w:val="000000" w:themeColor="text1"/>
          <w:sz w:val="36"/>
          <w:szCs w:val="36"/>
        </w:rPr>
        <w:t>各會期</w:t>
      </w:r>
      <w:r w:rsidRPr="00925229">
        <w:rPr>
          <w:rFonts w:eastAsia="標楷體"/>
          <w:b/>
          <w:sz w:val="36"/>
          <w:szCs w:val="36"/>
        </w:rPr>
        <w:t>案</w:t>
      </w:r>
      <w:r w:rsidRPr="00925229">
        <w:rPr>
          <w:rFonts w:eastAsia="標楷體" w:hint="eastAsia"/>
          <w:b/>
          <w:sz w:val="36"/>
          <w:szCs w:val="36"/>
        </w:rPr>
        <w:t>件統</w:t>
      </w:r>
      <w:r w:rsidRPr="00925229">
        <w:rPr>
          <w:rFonts w:eastAsia="標楷體"/>
          <w:b/>
          <w:sz w:val="36"/>
          <w:szCs w:val="36"/>
        </w:rPr>
        <w:t>計表</w:t>
      </w:r>
    </w:p>
    <w:p w:rsidR="001943BC" w:rsidRPr="001D4126" w:rsidRDefault="001943BC" w:rsidP="001943BC">
      <w:pPr>
        <w:spacing w:line="460" w:lineRule="exact"/>
        <w:ind w:leftChars="118" w:left="283"/>
        <w:jc w:val="center"/>
        <w:rPr>
          <w:rFonts w:eastAsia="標楷體"/>
          <w:sz w:val="28"/>
          <w:szCs w:val="28"/>
        </w:rPr>
      </w:pPr>
      <w:r w:rsidRPr="00925229">
        <w:rPr>
          <w:rFonts w:eastAsia="標楷體"/>
          <w:sz w:val="28"/>
          <w:szCs w:val="28"/>
        </w:rPr>
        <w:t>（統計期間：第</w:t>
      </w:r>
      <w:r w:rsidRPr="00925229">
        <w:rPr>
          <w:rFonts w:eastAsia="標楷體"/>
          <w:sz w:val="28"/>
          <w:szCs w:val="28"/>
        </w:rPr>
        <w:t>10</w:t>
      </w:r>
      <w:r w:rsidRPr="00925229">
        <w:rPr>
          <w:rFonts w:eastAsia="標楷體"/>
          <w:sz w:val="28"/>
          <w:szCs w:val="28"/>
        </w:rPr>
        <w:t>屆第</w:t>
      </w:r>
      <w:r w:rsidRPr="00925229">
        <w:rPr>
          <w:rFonts w:eastAsia="標楷體"/>
          <w:sz w:val="28"/>
          <w:szCs w:val="28"/>
        </w:rPr>
        <w:t>1</w:t>
      </w:r>
      <w:r w:rsidRPr="00925229">
        <w:rPr>
          <w:rFonts w:eastAsia="標楷體"/>
          <w:sz w:val="28"/>
          <w:szCs w:val="28"/>
        </w:rPr>
        <w:t>會期至第</w:t>
      </w:r>
      <w:r w:rsidRPr="00925229">
        <w:rPr>
          <w:rFonts w:eastAsia="標楷體" w:hint="eastAsia"/>
          <w:sz w:val="28"/>
          <w:szCs w:val="28"/>
        </w:rPr>
        <w:t>1</w:t>
      </w:r>
      <w:r w:rsidRPr="00925229">
        <w:rPr>
          <w:rFonts w:eastAsia="標楷體"/>
          <w:sz w:val="28"/>
          <w:szCs w:val="28"/>
        </w:rPr>
        <w:t>會期）</w:t>
      </w:r>
    </w:p>
    <w:tbl>
      <w:tblPr>
        <w:tblpPr w:leftFromText="180" w:rightFromText="180" w:vertAnchor="text" w:horzAnchor="margin" w:tblpXSpec="center" w:tblpY="393"/>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228"/>
        <w:gridCol w:w="552"/>
        <w:gridCol w:w="552"/>
        <w:gridCol w:w="552"/>
        <w:gridCol w:w="552"/>
        <w:gridCol w:w="552"/>
        <w:gridCol w:w="552"/>
        <w:gridCol w:w="552"/>
        <w:gridCol w:w="552"/>
        <w:gridCol w:w="689"/>
        <w:gridCol w:w="827"/>
        <w:gridCol w:w="827"/>
        <w:gridCol w:w="827"/>
      </w:tblGrid>
      <w:tr w:rsidR="001943BC" w:rsidRPr="001D4126" w:rsidTr="001943BC">
        <w:trPr>
          <w:trHeight w:val="670"/>
        </w:trPr>
        <w:tc>
          <w:tcPr>
            <w:tcW w:w="3045" w:type="dxa"/>
            <w:gridSpan w:val="2"/>
            <w:vMerge w:val="restart"/>
            <w:tcBorders>
              <w:top w:val="single" w:sz="18" w:space="0" w:color="auto"/>
              <w:left w:val="single" w:sz="18" w:space="0" w:color="auto"/>
              <w:right w:val="single" w:sz="18" w:space="0" w:color="auto"/>
            </w:tcBorders>
            <w:shd w:val="clear" w:color="auto" w:fill="auto"/>
            <w:vAlign w:val="center"/>
          </w:tcPr>
          <w:p w:rsidR="001943BC" w:rsidRPr="001D4126" w:rsidRDefault="001943BC" w:rsidP="001943BC">
            <w:pPr>
              <w:spacing w:line="360" w:lineRule="exact"/>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類     別</w:t>
            </w:r>
          </w:p>
        </w:tc>
        <w:tc>
          <w:tcPr>
            <w:tcW w:w="5932" w:type="dxa"/>
            <w:gridSpan w:val="10"/>
            <w:tcBorders>
              <w:top w:val="single" w:sz="18" w:space="0" w:color="auto"/>
              <w:left w:val="single" w:sz="18" w:space="0" w:color="auto"/>
              <w:right w:val="single" w:sz="18" w:space="0" w:color="auto"/>
            </w:tcBorders>
            <w:shd w:val="clear" w:color="auto" w:fill="auto"/>
            <w:vAlign w:val="center"/>
          </w:tcPr>
          <w:p w:rsidR="001943BC" w:rsidRPr="001D4126" w:rsidRDefault="001943BC" w:rsidP="001943BC">
            <w:pPr>
              <w:spacing w:line="340" w:lineRule="exact"/>
              <w:ind w:leftChars="-3" w:left="-1" w:hangingChars="2" w:hanging="6"/>
              <w:jc w:val="center"/>
              <w:rPr>
                <w:rFonts w:eastAsia="標楷體"/>
                <w:b/>
                <w:bCs/>
                <w:color w:val="000000"/>
                <w:sz w:val="28"/>
                <w:szCs w:val="28"/>
              </w:rPr>
            </w:pPr>
            <w:r w:rsidRPr="001D4126">
              <w:rPr>
                <w:rFonts w:eastAsia="標楷體"/>
                <w:b/>
                <w:bCs/>
                <w:color w:val="000000"/>
                <w:sz w:val="28"/>
                <w:szCs w:val="28"/>
              </w:rPr>
              <w:t>第</w:t>
            </w:r>
            <w:r w:rsidRPr="001D4126">
              <w:rPr>
                <w:rFonts w:eastAsia="標楷體"/>
                <w:b/>
                <w:bCs/>
                <w:color w:val="000000"/>
                <w:sz w:val="28"/>
                <w:szCs w:val="28"/>
              </w:rPr>
              <w:t>10</w:t>
            </w:r>
            <w:r w:rsidRPr="001D4126">
              <w:rPr>
                <w:rFonts w:eastAsia="標楷體"/>
                <w:b/>
                <w:bCs/>
                <w:color w:val="000000"/>
                <w:sz w:val="28"/>
                <w:szCs w:val="28"/>
              </w:rPr>
              <w:t>屆</w:t>
            </w:r>
            <w:r w:rsidRPr="001D4126">
              <w:rPr>
                <w:rFonts w:eastAsia="標楷體" w:hint="eastAsia"/>
                <w:b/>
                <w:bCs/>
                <w:color w:val="000000"/>
                <w:sz w:val="28"/>
                <w:szCs w:val="28"/>
              </w:rPr>
              <w:t xml:space="preserve"> </w:t>
            </w:r>
            <w:r w:rsidRPr="001D4126">
              <w:rPr>
                <w:rFonts w:eastAsia="標楷體" w:hint="eastAsia"/>
                <w:b/>
                <w:bCs/>
                <w:color w:val="000000"/>
                <w:sz w:val="28"/>
                <w:szCs w:val="28"/>
              </w:rPr>
              <w:t>本會審竣提報院會之</w:t>
            </w:r>
            <w:r w:rsidRPr="001D4126">
              <w:rPr>
                <w:rFonts w:eastAsia="標楷體"/>
                <w:b/>
                <w:bCs/>
                <w:color w:val="000000"/>
                <w:sz w:val="28"/>
                <w:szCs w:val="28"/>
                <w:bdr w:val="single" w:sz="4" w:space="0" w:color="auto"/>
              </w:rPr>
              <w:t>已結案件</w:t>
            </w:r>
            <w:r w:rsidRPr="001D4126">
              <w:rPr>
                <w:rFonts w:eastAsia="標楷體" w:hint="eastAsia"/>
                <w:b/>
                <w:bCs/>
                <w:color w:val="000000"/>
                <w:sz w:val="28"/>
                <w:szCs w:val="28"/>
              </w:rPr>
              <w:t xml:space="preserve">　</w:t>
            </w:r>
          </w:p>
        </w:tc>
        <w:tc>
          <w:tcPr>
            <w:tcW w:w="827" w:type="dxa"/>
            <w:vMerge w:val="restart"/>
            <w:tcBorders>
              <w:top w:val="single" w:sz="18" w:space="0" w:color="auto"/>
              <w:left w:val="single" w:sz="18" w:space="0" w:color="auto"/>
              <w:right w:val="single" w:sz="18" w:space="0" w:color="auto"/>
            </w:tcBorders>
            <w:shd w:val="clear" w:color="auto" w:fill="auto"/>
          </w:tcPr>
          <w:p w:rsidR="001943BC" w:rsidRPr="001D4126" w:rsidRDefault="001943BC" w:rsidP="001943BC">
            <w:pPr>
              <w:spacing w:line="360" w:lineRule="exact"/>
              <w:ind w:leftChars="-74" w:left="33" w:rightChars="-75" w:right="-180" w:hangingChars="96" w:hanging="211"/>
              <w:jc w:val="center"/>
              <w:rPr>
                <w:rFonts w:ascii="標楷體" w:eastAsia="標楷體" w:hAnsi="標楷體"/>
                <w:b/>
                <w:color w:val="000000"/>
                <w:spacing w:val="-8"/>
                <w:sz w:val="28"/>
                <w:szCs w:val="28"/>
              </w:rPr>
            </w:pPr>
            <w:r w:rsidRPr="006938BB">
              <w:rPr>
                <w:rFonts w:ascii="標楷體" w:eastAsia="標楷體" w:hAnsi="標楷體"/>
                <w:b/>
                <w:noProof/>
                <w:color w:val="000000"/>
                <w:spacing w:val="-28"/>
                <w:sz w:val="22"/>
              </w:rPr>
              <mc:AlternateContent>
                <mc:Choice Requires="wps">
                  <w:drawing>
                    <wp:anchor distT="45720" distB="45720" distL="0" distR="0" simplePos="0" relativeHeight="251659264" behindDoc="0" locked="0" layoutInCell="1" allowOverlap="1" wp14:anchorId="2F268987" wp14:editId="7476BF94">
                      <wp:simplePos x="0" y="0"/>
                      <wp:positionH relativeFrom="column">
                        <wp:posOffset>-13970</wp:posOffset>
                      </wp:positionH>
                      <wp:positionV relativeFrom="paragraph">
                        <wp:posOffset>43815</wp:posOffset>
                      </wp:positionV>
                      <wp:extent cx="410400" cy="381600"/>
                      <wp:effectExtent l="0" t="0" r="27940" b="1905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381600"/>
                              </a:xfrm>
                              <a:prstGeom prst="rect">
                                <a:avLst/>
                              </a:prstGeom>
                              <a:noFill/>
                              <a:ln w="9525">
                                <a:solidFill>
                                  <a:srgbClr val="000000"/>
                                </a:solidFill>
                                <a:miter lim="800000"/>
                                <a:headEnd/>
                                <a:tailEnd/>
                              </a:ln>
                            </wps:spPr>
                            <wps:txbx>
                              <w:txbxContent>
                                <w:p w:rsidR="009B758E" w:rsidRPr="006938BB" w:rsidRDefault="009B758E" w:rsidP="001943BC">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9B758E" w:rsidRPr="006938BB" w:rsidRDefault="009B758E" w:rsidP="001943BC">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268987" id="_x0000_t202" coordsize="21600,21600" o:spt="202" path="m,l,21600r21600,l21600,xe">
                      <v:stroke joinstyle="miter"/>
                      <v:path gradientshapeok="t" o:connecttype="rect"/>
                    </v:shapetype>
                    <v:shape id="文字方塊 2" o:spid="_x0000_s1026" type="#_x0000_t202" style="position:absolute;left:0;text-align:left;margin-left:-1.1pt;margin-top:3.45pt;width:32.3pt;height:30.0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" filled="f">
                      <v:textbox>
                        <w:txbxContent>
                          <w:p w:rsidR="009B758E" w:rsidRPr="006938BB" w:rsidRDefault="009B758E" w:rsidP="001943BC">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9B758E" w:rsidRPr="006938BB" w:rsidRDefault="009B758E" w:rsidP="001943BC">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Pr="001D4126">
              <w:rPr>
                <w:rFonts w:ascii="標楷體" w:eastAsia="標楷體" w:hAnsi="標楷體"/>
                <w:b/>
                <w:color w:val="000000"/>
                <w:spacing w:val="-8"/>
                <w:sz w:val="28"/>
                <w:szCs w:val="28"/>
              </w:rPr>
              <w:t>本</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b/>
                <w:color w:val="000000"/>
                <w:spacing w:val="-8"/>
                <w:sz w:val="28"/>
                <w:szCs w:val="28"/>
              </w:rPr>
              <w:t>會</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b/>
                <w:color w:val="000000"/>
                <w:spacing w:val="-8"/>
                <w:sz w:val="28"/>
                <w:szCs w:val="28"/>
              </w:rPr>
              <w:t>待</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b/>
                <w:color w:val="000000"/>
                <w:spacing w:val="-8"/>
                <w:sz w:val="28"/>
                <w:szCs w:val="28"/>
              </w:rPr>
              <w:t>審</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hint="eastAsia"/>
                <w:b/>
                <w:color w:val="000000"/>
                <w:spacing w:val="-8"/>
                <w:sz w:val="28"/>
                <w:szCs w:val="28"/>
              </w:rPr>
              <w:t>查</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hint="eastAsia"/>
                <w:b/>
                <w:color w:val="000000"/>
                <w:spacing w:val="-8"/>
                <w:sz w:val="28"/>
                <w:szCs w:val="28"/>
              </w:rPr>
              <w:t>案</w:t>
            </w:r>
          </w:p>
          <w:p w:rsidR="001943BC" w:rsidRPr="001D4126" w:rsidRDefault="001943BC" w:rsidP="001943BC">
            <w:pPr>
              <w:spacing w:line="320" w:lineRule="exact"/>
              <w:ind w:leftChars="-74" w:left="76" w:rightChars="-75" w:right="-180" w:hangingChars="96" w:hanging="254"/>
              <w:jc w:val="center"/>
              <w:rPr>
                <w:rFonts w:ascii="標楷體" w:eastAsia="標楷體" w:hAnsi="標楷體"/>
                <w:b/>
                <w:color w:val="000000"/>
                <w:spacing w:val="-8"/>
                <w:sz w:val="28"/>
                <w:szCs w:val="28"/>
              </w:rPr>
            </w:pPr>
            <w:r w:rsidRPr="001D4126">
              <w:rPr>
                <w:rFonts w:ascii="標楷體" w:eastAsia="標楷體" w:hAnsi="標楷體" w:hint="eastAsia"/>
                <w:b/>
                <w:color w:val="000000"/>
                <w:spacing w:val="-8"/>
                <w:sz w:val="28"/>
                <w:szCs w:val="28"/>
              </w:rPr>
              <w:t>件</w:t>
            </w:r>
          </w:p>
          <w:p w:rsidR="001943BC" w:rsidRPr="001D4126" w:rsidRDefault="001943BC" w:rsidP="001943BC">
            <w:pPr>
              <w:spacing w:line="320" w:lineRule="exact"/>
              <w:ind w:leftChars="-74" w:left="168" w:rightChars="-75" w:right="-180" w:hangingChars="96" w:hanging="346"/>
              <w:jc w:val="center"/>
              <w:rPr>
                <w:rFonts w:ascii="標楷體" w:eastAsia="標楷體" w:hAnsi="標楷體"/>
                <w:b/>
                <w:color w:val="FF0000"/>
                <w:spacing w:val="-8"/>
                <w:sz w:val="32"/>
                <w:szCs w:val="32"/>
              </w:rPr>
            </w:pPr>
            <w:r w:rsidRPr="001D4126">
              <w:rPr>
                <w:rFonts w:ascii="標楷體" w:eastAsia="標楷體" w:hAnsi="標楷體" w:hint="eastAsia"/>
                <w:b/>
                <w:color w:val="000000"/>
                <w:spacing w:val="-8"/>
                <w:sz w:val="36"/>
                <w:szCs w:val="36"/>
              </w:rPr>
              <w:sym w:font="Wingdings" w:char="F082"/>
            </w:r>
          </w:p>
        </w:tc>
        <w:tc>
          <w:tcPr>
            <w:tcW w:w="827" w:type="dxa"/>
            <w:vMerge w:val="restart"/>
            <w:tcBorders>
              <w:top w:val="single" w:sz="18" w:space="0" w:color="auto"/>
              <w:left w:val="single" w:sz="4" w:space="0" w:color="auto"/>
              <w:right w:val="single" w:sz="18" w:space="0" w:color="auto"/>
            </w:tcBorders>
            <w:shd w:val="clear" w:color="auto" w:fill="auto"/>
          </w:tcPr>
          <w:p w:rsidR="001943BC" w:rsidRPr="001D4126" w:rsidRDefault="001943BC" w:rsidP="001943BC">
            <w:pPr>
              <w:spacing w:beforeLines="50" w:before="180" w:line="420" w:lineRule="exact"/>
              <w:jc w:val="distribute"/>
              <w:rPr>
                <w:rFonts w:ascii="標楷體" w:eastAsia="標楷體" w:hAnsi="標楷體"/>
                <w:b/>
                <w:color w:val="000000"/>
                <w:sz w:val="28"/>
                <w:szCs w:val="28"/>
              </w:rPr>
            </w:pPr>
            <w:r w:rsidRPr="001D4126">
              <w:rPr>
                <w:rFonts w:ascii="標楷體" w:eastAsia="標楷體" w:hAnsi="標楷體"/>
                <w:b/>
                <w:color w:val="000000"/>
                <w:sz w:val="28"/>
                <w:szCs w:val="28"/>
              </w:rPr>
              <w:t>累</w:t>
            </w:r>
          </w:p>
          <w:p w:rsidR="001943BC" w:rsidRPr="001D4126" w:rsidRDefault="001943BC" w:rsidP="001943BC">
            <w:pPr>
              <w:spacing w:line="420" w:lineRule="exact"/>
              <w:jc w:val="distribute"/>
              <w:rPr>
                <w:rFonts w:ascii="標楷體" w:eastAsia="標楷體" w:hAnsi="標楷體"/>
                <w:b/>
                <w:color w:val="000000"/>
                <w:sz w:val="28"/>
                <w:szCs w:val="28"/>
              </w:rPr>
            </w:pPr>
            <w:r w:rsidRPr="001D4126">
              <w:rPr>
                <w:rFonts w:ascii="標楷體" w:eastAsia="標楷體" w:hAnsi="標楷體"/>
                <w:b/>
                <w:color w:val="000000"/>
                <w:sz w:val="28"/>
                <w:szCs w:val="28"/>
              </w:rPr>
              <w:t>計</w:t>
            </w:r>
          </w:p>
          <w:p w:rsidR="001943BC" w:rsidRPr="001D4126" w:rsidRDefault="001943BC" w:rsidP="001943BC">
            <w:pPr>
              <w:spacing w:line="420" w:lineRule="exact"/>
              <w:jc w:val="distribute"/>
              <w:rPr>
                <w:rFonts w:ascii="標楷體" w:eastAsia="標楷體" w:hAnsi="標楷體"/>
                <w:b/>
                <w:color w:val="000000"/>
                <w:sz w:val="28"/>
                <w:szCs w:val="28"/>
              </w:rPr>
            </w:pPr>
            <w:r w:rsidRPr="001D4126">
              <w:rPr>
                <w:rFonts w:ascii="標楷體" w:eastAsia="標楷體" w:hAnsi="標楷體"/>
                <w:b/>
                <w:color w:val="000000"/>
                <w:sz w:val="28"/>
                <w:szCs w:val="28"/>
              </w:rPr>
              <w:t>案</w:t>
            </w:r>
          </w:p>
          <w:p w:rsidR="001943BC" w:rsidRPr="001D4126" w:rsidRDefault="001943BC" w:rsidP="001943BC">
            <w:pPr>
              <w:spacing w:line="420" w:lineRule="exact"/>
              <w:jc w:val="distribute"/>
              <w:rPr>
                <w:rFonts w:ascii="標楷體" w:eastAsia="標楷體" w:hAnsi="標楷體"/>
                <w:b/>
                <w:color w:val="000000"/>
                <w:sz w:val="28"/>
                <w:szCs w:val="28"/>
              </w:rPr>
            </w:pPr>
            <w:r w:rsidRPr="001D4126">
              <w:rPr>
                <w:rFonts w:ascii="標楷體" w:eastAsia="標楷體" w:hAnsi="標楷體" w:hint="eastAsia"/>
                <w:b/>
                <w:color w:val="000000"/>
                <w:sz w:val="28"/>
                <w:szCs w:val="28"/>
              </w:rPr>
              <w:t>件</w:t>
            </w:r>
          </w:p>
          <w:p w:rsidR="001943BC" w:rsidRPr="001D4126" w:rsidRDefault="001943BC" w:rsidP="001943BC">
            <w:pPr>
              <w:spacing w:line="420" w:lineRule="exact"/>
              <w:jc w:val="distribute"/>
              <w:rPr>
                <w:rFonts w:ascii="標楷體" w:eastAsia="標楷體" w:hAnsi="標楷體"/>
                <w:b/>
                <w:color w:val="000000"/>
                <w:sz w:val="36"/>
                <w:szCs w:val="36"/>
              </w:rPr>
            </w:pPr>
            <w:r w:rsidRPr="001D4126">
              <w:rPr>
                <w:rFonts w:ascii="標楷體" w:eastAsia="標楷體" w:hAnsi="標楷體" w:hint="eastAsia"/>
                <w:b/>
                <w:color w:val="000000"/>
                <w:sz w:val="36"/>
                <w:szCs w:val="36"/>
              </w:rPr>
              <w:sym w:font="Wingdings" w:char="F081"/>
            </w:r>
          </w:p>
          <w:p w:rsidR="001943BC" w:rsidRPr="001D4126" w:rsidRDefault="001943BC" w:rsidP="001943BC">
            <w:pPr>
              <w:spacing w:line="420" w:lineRule="exact"/>
              <w:jc w:val="distribute"/>
              <w:rPr>
                <w:rFonts w:ascii="標楷體" w:eastAsia="標楷體" w:hAnsi="標楷體"/>
                <w:b/>
                <w:color w:val="000000"/>
                <w:sz w:val="28"/>
                <w:szCs w:val="28"/>
              </w:rPr>
            </w:pPr>
            <w:r w:rsidRPr="001D4126">
              <w:rPr>
                <w:rFonts w:ascii="標楷體" w:eastAsia="標楷體" w:hAnsi="標楷體" w:hint="eastAsia"/>
                <w:b/>
                <w:color w:val="000000"/>
                <w:sz w:val="28"/>
                <w:szCs w:val="28"/>
              </w:rPr>
              <w:t>＋</w:t>
            </w:r>
          </w:p>
          <w:p w:rsidR="001943BC" w:rsidRPr="001D4126" w:rsidRDefault="001943BC" w:rsidP="001943BC">
            <w:pPr>
              <w:spacing w:line="420" w:lineRule="exact"/>
              <w:jc w:val="distribute"/>
              <w:rPr>
                <w:rFonts w:ascii="標楷體" w:eastAsia="標楷體" w:hAnsi="標楷體"/>
                <w:b/>
                <w:color w:val="000000"/>
                <w:sz w:val="36"/>
                <w:szCs w:val="36"/>
              </w:rPr>
            </w:pPr>
            <w:r w:rsidRPr="001D4126">
              <w:rPr>
                <w:rFonts w:ascii="標楷體" w:eastAsia="標楷體" w:hAnsi="標楷體" w:hint="eastAsia"/>
                <w:b/>
                <w:color w:val="000000"/>
                <w:sz w:val="36"/>
                <w:szCs w:val="36"/>
              </w:rPr>
              <w:sym w:font="Wingdings" w:char="F082"/>
            </w:r>
          </w:p>
        </w:tc>
      </w:tr>
      <w:tr w:rsidR="001943BC" w:rsidRPr="001D4126" w:rsidTr="001943BC">
        <w:trPr>
          <w:trHeight w:val="546"/>
        </w:trPr>
        <w:tc>
          <w:tcPr>
            <w:tcW w:w="3045" w:type="dxa"/>
            <w:gridSpan w:val="2"/>
            <w:vMerge/>
            <w:tcBorders>
              <w:left w:val="single" w:sz="18" w:space="0" w:color="auto"/>
              <w:right w:val="single" w:sz="18" w:space="0" w:color="auto"/>
            </w:tcBorders>
            <w:shd w:val="clear" w:color="auto" w:fill="auto"/>
          </w:tcPr>
          <w:p w:rsidR="001943BC" w:rsidRPr="001D4126" w:rsidRDefault="001943BC" w:rsidP="001943BC">
            <w:pPr>
              <w:spacing w:line="240" w:lineRule="exact"/>
              <w:jc w:val="center"/>
              <w:rPr>
                <w:rFonts w:ascii="標楷體" w:eastAsia="標楷體" w:hAnsi="標楷體"/>
                <w:b/>
                <w:color w:val="000000"/>
                <w:sz w:val="28"/>
                <w:szCs w:val="28"/>
              </w:rPr>
            </w:pPr>
          </w:p>
        </w:tc>
        <w:tc>
          <w:tcPr>
            <w:tcW w:w="4416" w:type="dxa"/>
            <w:gridSpan w:val="8"/>
            <w:tcBorders>
              <w:left w:val="single" w:sz="18" w:space="0" w:color="auto"/>
              <w:bottom w:val="single" w:sz="4" w:space="0" w:color="auto"/>
              <w:right w:val="dashed" w:sz="4" w:space="0" w:color="auto"/>
            </w:tcBorders>
            <w:shd w:val="clear" w:color="auto" w:fill="auto"/>
            <w:vAlign w:val="center"/>
          </w:tcPr>
          <w:p w:rsidR="001943BC" w:rsidRPr="001D4126" w:rsidRDefault="001943BC" w:rsidP="001943BC">
            <w:pPr>
              <w:spacing w:line="360" w:lineRule="exact"/>
              <w:jc w:val="center"/>
              <w:rPr>
                <w:rFonts w:eastAsia="標楷體"/>
                <w:b/>
                <w:color w:val="000000"/>
                <w:sz w:val="28"/>
                <w:szCs w:val="28"/>
              </w:rPr>
            </w:pPr>
            <w:r w:rsidRPr="001D4126">
              <w:rPr>
                <w:rFonts w:eastAsia="標楷體"/>
                <w:b/>
                <w:color w:val="000000"/>
                <w:sz w:val="28"/>
                <w:szCs w:val="28"/>
              </w:rPr>
              <w:t>院會通過</w:t>
            </w:r>
            <w:r w:rsidRPr="001D4126">
              <w:rPr>
                <w:rFonts w:eastAsia="標楷體" w:hint="eastAsia"/>
                <w:b/>
                <w:color w:val="000000"/>
                <w:sz w:val="28"/>
                <w:szCs w:val="28"/>
              </w:rPr>
              <w:t xml:space="preserve"> </w:t>
            </w:r>
            <w:r w:rsidRPr="001D4126">
              <w:rPr>
                <w:rFonts w:eastAsia="標楷體"/>
                <w:b/>
                <w:color w:val="000000"/>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1943BC" w:rsidRPr="001D4126" w:rsidRDefault="001943BC" w:rsidP="001943BC">
            <w:pPr>
              <w:spacing w:beforeLines="50" w:before="180" w:line="30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院</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會</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hint="eastAsia"/>
                <w:b/>
                <w:spacing w:val="-6"/>
                <w:sz w:val="28"/>
                <w:szCs w:val="28"/>
              </w:rPr>
              <w:t>待</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審</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b/>
                <w:spacing w:val="-6"/>
                <w:sz w:val="28"/>
                <w:szCs w:val="28"/>
              </w:rPr>
              <w:t>議</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hint="eastAsia"/>
                <w:b/>
                <w:spacing w:val="-6"/>
                <w:sz w:val="28"/>
                <w:szCs w:val="28"/>
              </w:rPr>
              <w:t>部</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hint="eastAsia"/>
                <w:b/>
                <w:spacing w:val="-6"/>
                <w:sz w:val="28"/>
                <w:szCs w:val="28"/>
              </w:rPr>
              <w:t>分</w:t>
            </w:r>
          </w:p>
          <w:p w:rsidR="001943BC" w:rsidRPr="001D4126" w:rsidRDefault="001943BC" w:rsidP="001943BC">
            <w:pPr>
              <w:spacing w:line="300" w:lineRule="exact"/>
              <w:jc w:val="center"/>
              <w:rPr>
                <w:rFonts w:ascii="標楷體" w:eastAsia="標楷體" w:hAnsi="標楷體"/>
                <w:b/>
                <w:spacing w:val="-6"/>
                <w:sz w:val="28"/>
                <w:szCs w:val="28"/>
              </w:rPr>
            </w:pPr>
            <w:r w:rsidRPr="001D4126">
              <w:rPr>
                <w:rFonts w:ascii="標楷體" w:eastAsia="標楷體" w:hAnsi="標楷體" w:hint="eastAsia"/>
                <w:b/>
                <w:spacing w:val="-6"/>
                <w:sz w:val="28"/>
                <w:szCs w:val="28"/>
              </w:rPr>
              <w:t>Ｂ</w:t>
            </w:r>
          </w:p>
        </w:tc>
        <w:tc>
          <w:tcPr>
            <w:tcW w:w="827" w:type="dxa"/>
            <w:vMerge w:val="restart"/>
            <w:tcBorders>
              <w:left w:val="dashed" w:sz="4" w:space="0" w:color="auto"/>
              <w:right w:val="single" w:sz="18" w:space="0" w:color="auto"/>
            </w:tcBorders>
            <w:shd w:val="clear" w:color="auto" w:fill="auto"/>
          </w:tcPr>
          <w:p w:rsidR="001943BC" w:rsidRPr="001D4126" w:rsidRDefault="001943BC" w:rsidP="001943BC">
            <w:pPr>
              <w:spacing w:beforeLines="50" w:before="180" w:line="300" w:lineRule="exact"/>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小</w:t>
            </w:r>
          </w:p>
          <w:p w:rsidR="001943BC" w:rsidRPr="001D4126" w:rsidRDefault="001943BC" w:rsidP="001943BC">
            <w:pPr>
              <w:spacing w:line="300" w:lineRule="exact"/>
              <w:jc w:val="center"/>
              <w:rPr>
                <w:rFonts w:ascii="標楷體" w:eastAsia="標楷體" w:hAnsi="標楷體"/>
                <w:b/>
                <w:color w:val="000000"/>
                <w:sz w:val="28"/>
                <w:szCs w:val="28"/>
              </w:rPr>
            </w:pPr>
          </w:p>
          <w:p w:rsidR="001943BC" w:rsidRPr="001D4126" w:rsidRDefault="001943BC" w:rsidP="001943BC">
            <w:pPr>
              <w:spacing w:line="300" w:lineRule="exact"/>
              <w:jc w:val="center"/>
              <w:rPr>
                <w:rFonts w:ascii="標楷體" w:eastAsia="標楷體" w:hAnsi="標楷體"/>
                <w:b/>
                <w:color w:val="000000"/>
                <w:sz w:val="28"/>
                <w:szCs w:val="28"/>
              </w:rPr>
            </w:pPr>
            <w:r w:rsidRPr="001D4126">
              <w:rPr>
                <w:rFonts w:ascii="標楷體" w:eastAsia="標楷體" w:hAnsi="標楷體"/>
                <w:b/>
                <w:color w:val="000000"/>
                <w:sz w:val="28"/>
                <w:szCs w:val="28"/>
              </w:rPr>
              <w:t>計</w:t>
            </w:r>
          </w:p>
          <w:p w:rsidR="001943BC" w:rsidRPr="001D4126" w:rsidRDefault="001943BC" w:rsidP="001943BC">
            <w:pPr>
              <w:spacing w:line="300" w:lineRule="exact"/>
              <w:ind w:leftChars="-3" w:hangingChars="2" w:hanging="7"/>
              <w:jc w:val="center"/>
              <w:rPr>
                <w:rFonts w:ascii="標楷體" w:eastAsia="標楷體" w:hAnsi="標楷體"/>
                <w:b/>
                <w:color w:val="000000"/>
                <w:sz w:val="36"/>
                <w:szCs w:val="36"/>
              </w:rPr>
            </w:pPr>
            <w:r w:rsidRPr="001D4126">
              <w:rPr>
                <w:rFonts w:ascii="標楷體" w:eastAsia="標楷體" w:hAnsi="標楷體"/>
                <w:b/>
                <w:color w:val="000000"/>
                <w:sz w:val="36"/>
                <w:szCs w:val="36"/>
              </w:rPr>
              <w:sym w:font="Wingdings" w:char="F081"/>
            </w:r>
          </w:p>
          <w:p w:rsidR="001943BC" w:rsidRPr="001D4126" w:rsidRDefault="001943BC" w:rsidP="001943BC">
            <w:pPr>
              <w:spacing w:line="300" w:lineRule="exact"/>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w:t>
            </w:r>
          </w:p>
          <w:p w:rsidR="001943BC" w:rsidRPr="001D4126" w:rsidRDefault="001943BC" w:rsidP="001943BC">
            <w:pPr>
              <w:spacing w:line="300" w:lineRule="exact"/>
              <w:ind w:leftChars="-3" w:left="-1" w:hangingChars="2" w:hanging="6"/>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Ａ</w:t>
            </w:r>
          </w:p>
          <w:p w:rsidR="001943BC" w:rsidRPr="001D4126" w:rsidRDefault="001943BC" w:rsidP="001943BC">
            <w:pPr>
              <w:spacing w:line="300" w:lineRule="exact"/>
              <w:ind w:leftChars="-3" w:left="-1" w:hangingChars="2" w:hanging="6"/>
              <w:jc w:val="center"/>
              <w:rPr>
                <w:rFonts w:ascii="標楷體" w:eastAsia="標楷體" w:hAnsi="標楷體"/>
                <w:b/>
                <w:color w:val="000000"/>
                <w:sz w:val="28"/>
                <w:szCs w:val="28"/>
              </w:rPr>
            </w:pPr>
            <w:r w:rsidRPr="001D4126">
              <w:rPr>
                <w:rFonts w:ascii="標楷體" w:eastAsia="標楷體" w:hAnsi="標楷體" w:hint="eastAsia"/>
                <w:b/>
                <w:color w:val="000000"/>
                <w:sz w:val="28"/>
                <w:szCs w:val="28"/>
              </w:rPr>
              <w:t>＋</w:t>
            </w:r>
          </w:p>
          <w:p w:rsidR="001943BC" w:rsidRPr="001D4126" w:rsidRDefault="001943BC" w:rsidP="001943BC">
            <w:pPr>
              <w:spacing w:line="300" w:lineRule="exact"/>
              <w:ind w:leftChars="-3" w:left="-1" w:hangingChars="2" w:hanging="6"/>
              <w:jc w:val="center"/>
              <w:rPr>
                <w:rFonts w:ascii="標楷體" w:eastAsia="標楷體" w:hAnsi="標楷體"/>
                <w:color w:val="000000"/>
                <w:sz w:val="28"/>
                <w:szCs w:val="28"/>
              </w:rPr>
            </w:pPr>
            <w:r w:rsidRPr="001D4126">
              <w:rPr>
                <w:rFonts w:ascii="標楷體" w:eastAsia="標楷體" w:hAnsi="標楷體" w:hint="eastAsia"/>
                <w:b/>
                <w:color w:val="000000"/>
                <w:sz w:val="28"/>
                <w:szCs w:val="28"/>
              </w:rPr>
              <w:t>Ｂ</w:t>
            </w:r>
          </w:p>
        </w:tc>
        <w:tc>
          <w:tcPr>
            <w:tcW w:w="827" w:type="dxa"/>
            <w:vMerge/>
            <w:tcBorders>
              <w:left w:val="single" w:sz="18" w:space="0" w:color="auto"/>
              <w:right w:val="single" w:sz="18" w:space="0" w:color="auto"/>
            </w:tcBorders>
            <w:shd w:val="clear" w:color="auto" w:fill="auto"/>
          </w:tcPr>
          <w:p w:rsidR="001943BC" w:rsidRPr="001D4126" w:rsidRDefault="001943BC" w:rsidP="001943BC">
            <w:pPr>
              <w:spacing w:line="260" w:lineRule="exact"/>
              <w:jc w:val="center"/>
              <w:rPr>
                <w:rFonts w:ascii="標楷體" w:eastAsia="標楷體" w:hAnsi="標楷體"/>
                <w:color w:val="000000"/>
                <w:szCs w:val="24"/>
              </w:rPr>
            </w:pPr>
          </w:p>
        </w:tc>
        <w:tc>
          <w:tcPr>
            <w:tcW w:w="827" w:type="dxa"/>
            <w:vMerge/>
            <w:tcBorders>
              <w:left w:val="single" w:sz="4" w:space="0" w:color="auto"/>
              <w:right w:val="single" w:sz="18" w:space="0" w:color="auto"/>
            </w:tcBorders>
            <w:shd w:val="clear" w:color="auto" w:fill="auto"/>
          </w:tcPr>
          <w:p w:rsidR="001943BC" w:rsidRPr="001D4126" w:rsidRDefault="001943BC" w:rsidP="001943BC">
            <w:pPr>
              <w:spacing w:line="260" w:lineRule="exact"/>
              <w:jc w:val="center"/>
              <w:rPr>
                <w:rFonts w:ascii="標楷體" w:eastAsia="標楷體" w:hAnsi="標楷體"/>
                <w:color w:val="000000"/>
                <w:szCs w:val="24"/>
              </w:rPr>
            </w:pPr>
          </w:p>
        </w:tc>
      </w:tr>
      <w:tr w:rsidR="001943BC" w:rsidRPr="001D4126" w:rsidTr="001943BC">
        <w:trPr>
          <w:trHeight w:val="1988"/>
        </w:trPr>
        <w:tc>
          <w:tcPr>
            <w:tcW w:w="3045" w:type="dxa"/>
            <w:gridSpan w:val="2"/>
            <w:vMerge/>
            <w:tcBorders>
              <w:left w:val="single" w:sz="18" w:space="0" w:color="auto"/>
              <w:bottom w:val="single" w:sz="18" w:space="0" w:color="auto"/>
              <w:right w:val="single" w:sz="18" w:space="0" w:color="auto"/>
            </w:tcBorders>
            <w:shd w:val="clear" w:color="auto" w:fill="auto"/>
          </w:tcPr>
          <w:p w:rsidR="001943BC" w:rsidRPr="001D4126" w:rsidRDefault="001943BC" w:rsidP="001943BC">
            <w:pPr>
              <w:spacing w:line="240" w:lineRule="exact"/>
              <w:jc w:val="center"/>
              <w:rPr>
                <w:rFonts w:ascii="標楷體" w:eastAsia="標楷體" w:hAnsi="標楷體"/>
                <w:b/>
                <w:color w:val="000000"/>
                <w:sz w:val="28"/>
                <w:szCs w:val="28"/>
              </w:rPr>
            </w:pPr>
          </w:p>
        </w:tc>
        <w:tc>
          <w:tcPr>
            <w:tcW w:w="552" w:type="dxa"/>
            <w:tcBorders>
              <w:left w:val="single" w:sz="18" w:space="0" w:color="auto"/>
              <w:bottom w:val="single" w:sz="18" w:space="0" w:color="auto"/>
              <w:right w:val="dashed" w:sz="4" w:space="0" w:color="auto"/>
            </w:tcBorders>
            <w:shd w:val="clear" w:color="auto" w:fill="auto"/>
          </w:tcPr>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1</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2</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3</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4</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5</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6</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7</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第</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8</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會</w:t>
            </w:r>
          </w:p>
          <w:p w:rsidR="001943BC" w:rsidRPr="001D4126" w:rsidRDefault="001943BC" w:rsidP="001943BC">
            <w:pPr>
              <w:spacing w:line="460" w:lineRule="exact"/>
              <w:ind w:rightChars="-45" w:right="-108"/>
              <w:jc w:val="center"/>
              <w:rPr>
                <w:rFonts w:eastAsia="標楷體"/>
                <w:color w:val="000000"/>
                <w:spacing w:val="-20"/>
                <w:sz w:val="28"/>
                <w:szCs w:val="28"/>
              </w:rPr>
            </w:pPr>
            <w:r w:rsidRPr="001D4126">
              <w:rPr>
                <w:rFonts w:eastAsia="標楷體"/>
                <w:color w:val="000000"/>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1943BC" w:rsidRPr="001D4126" w:rsidRDefault="001943BC" w:rsidP="001943BC">
            <w:pPr>
              <w:spacing w:line="300" w:lineRule="exact"/>
              <w:ind w:rightChars="-45" w:right="-108"/>
              <w:rPr>
                <w:rFonts w:ascii="標楷體" w:eastAsia="標楷體" w:hAnsi="標楷體"/>
                <w:b/>
                <w:color w:val="FF0000"/>
                <w:spacing w:val="-20"/>
                <w:szCs w:val="24"/>
              </w:rPr>
            </w:pPr>
          </w:p>
        </w:tc>
        <w:tc>
          <w:tcPr>
            <w:tcW w:w="827" w:type="dxa"/>
            <w:vMerge/>
            <w:tcBorders>
              <w:left w:val="dashed" w:sz="4" w:space="0" w:color="auto"/>
              <w:bottom w:val="single" w:sz="18" w:space="0" w:color="auto"/>
              <w:right w:val="single" w:sz="18" w:space="0" w:color="auto"/>
            </w:tcBorders>
            <w:shd w:val="clear" w:color="auto" w:fill="auto"/>
          </w:tcPr>
          <w:p w:rsidR="001943BC" w:rsidRPr="001D4126" w:rsidRDefault="001943BC" w:rsidP="001943BC">
            <w:pPr>
              <w:spacing w:line="240" w:lineRule="exact"/>
              <w:jc w:val="center"/>
              <w:rPr>
                <w:rFonts w:ascii="標楷體" w:eastAsia="標楷體" w:hAnsi="標楷體"/>
                <w:color w:val="000000"/>
                <w:sz w:val="20"/>
              </w:rPr>
            </w:pPr>
          </w:p>
        </w:tc>
        <w:tc>
          <w:tcPr>
            <w:tcW w:w="827" w:type="dxa"/>
            <w:vMerge/>
            <w:tcBorders>
              <w:left w:val="single" w:sz="18" w:space="0" w:color="auto"/>
              <w:bottom w:val="single" w:sz="18" w:space="0" w:color="auto"/>
              <w:right w:val="single" w:sz="18" w:space="0" w:color="auto"/>
            </w:tcBorders>
            <w:shd w:val="clear" w:color="auto" w:fill="auto"/>
          </w:tcPr>
          <w:p w:rsidR="001943BC" w:rsidRPr="001D4126" w:rsidRDefault="001943BC" w:rsidP="001943BC">
            <w:pPr>
              <w:spacing w:line="260" w:lineRule="exact"/>
              <w:jc w:val="center"/>
              <w:rPr>
                <w:rFonts w:ascii="標楷體" w:eastAsia="標楷體" w:hAnsi="標楷體"/>
                <w:color w:val="000000"/>
                <w:szCs w:val="24"/>
              </w:rPr>
            </w:pPr>
          </w:p>
        </w:tc>
        <w:tc>
          <w:tcPr>
            <w:tcW w:w="827" w:type="dxa"/>
            <w:vMerge/>
            <w:tcBorders>
              <w:left w:val="single" w:sz="4" w:space="0" w:color="auto"/>
              <w:bottom w:val="single" w:sz="18" w:space="0" w:color="auto"/>
              <w:right w:val="single" w:sz="18" w:space="0" w:color="auto"/>
            </w:tcBorders>
            <w:shd w:val="clear" w:color="auto" w:fill="auto"/>
          </w:tcPr>
          <w:p w:rsidR="001943BC" w:rsidRPr="001D4126" w:rsidRDefault="001943BC" w:rsidP="001943BC">
            <w:pPr>
              <w:spacing w:line="260" w:lineRule="exact"/>
              <w:jc w:val="center"/>
              <w:rPr>
                <w:rFonts w:ascii="標楷體" w:eastAsia="標楷體" w:hAnsi="標楷體"/>
                <w:color w:val="000000"/>
                <w:szCs w:val="24"/>
              </w:rPr>
            </w:pPr>
          </w:p>
        </w:tc>
      </w:tr>
      <w:tr w:rsidR="001943BC" w:rsidRPr="001D4126" w:rsidTr="001943BC">
        <w:trPr>
          <w:trHeight w:val="510"/>
        </w:trPr>
        <w:tc>
          <w:tcPr>
            <w:tcW w:w="817"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1943BC" w:rsidRPr="001D4126"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院</w:t>
            </w:r>
          </w:p>
          <w:p w:rsidR="001943BC" w:rsidRPr="001D4126"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會</w:t>
            </w:r>
          </w:p>
          <w:p w:rsidR="001943BC" w:rsidRPr="001D4126"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交</w:t>
            </w:r>
          </w:p>
          <w:p w:rsidR="001943BC" w:rsidRPr="001D4126"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付</w:t>
            </w:r>
          </w:p>
          <w:p w:rsidR="001943BC" w:rsidRPr="001D4126"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審</w:t>
            </w:r>
          </w:p>
          <w:p w:rsidR="001943BC" w:rsidRDefault="001943BC" w:rsidP="001943BC">
            <w:pPr>
              <w:spacing w:line="360" w:lineRule="exact"/>
              <w:jc w:val="center"/>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查</w:t>
            </w:r>
          </w:p>
          <w:p w:rsidR="001943BC" w:rsidRPr="00E02EF1" w:rsidRDefault="001943BC" w:rsidP="001943BC">
            <w:pPr>
              <w:spacing w:line="360" w:lineRule="exact"/>
              <w:jc w:val="center"/>
              <w:rPr>
                <w:rFonts w:ascii="標楷體" w:eastAsia="標楷體" w:hAnsi="標楷體" w:cs="Mangal"/>
                <w:bCs/>
                <w:spacing w:val="-20"/>
                <w:sz w:val="28"/>
                <w:szCs w:val="28"/>
              </w:rPr>
            </w:pPr>
            <w:r w:rsidRPr="00E02EF1">
              <w:rPr>
                <w:rFonts w:ascii="標楷體" w:eastAsia="標楷體" w:hAnsi="標楷體" w:cs="Mangal" w:hint="eastAsia"/>
                <w:bCs/>
                <w:spacing w:val="-20"/>
                <w:sz w:val="28"/>
                <w:szCs w:val="28"/>
              </w:rPr>
              <w:t>及</w:t>
            </w:r>
          </w:p>
          <w:p w:rsidR="001943BC" w:rsidRPr="00E02EF1" w:rsidRDefault="001943BC" w:rsidP="001943BC">
            <w:pPr>
              <w:spacing w:line="360" w:lineRule="exact"/>
              <w:jc w:val="center"/>
              <w:rPr>
                <w:rFonts w:ascii="標楷體" w:eastAsia="標楷體" w:hAnsi="標楷體" w:cs="Mangal"/>
                <w:bCs/>
                <w:spacing w:val="-20"/>
                <w:sz w:val="28"/>
                <w:szCs w:val="28"/>
              </w:rPr>
            </w:pPr>
            <w:r w:rsidRPr="00E02EF1">
              <w:rPr>
                <w:rFonts w:ascii="標楷體" w:eastAsia="標楷體" w:hAnsi="標楷體" w:cs="Mangal" w:hint="eastAsia"/>
                <w:bCs/>
                <w:spacing w:val="-20"/>
                <w:sz w:val="28"/>
                <w:szCs w:val="28"/>
              </w:rPr>
              <w:t>處</w:t>
            </w:r>
          </w:p>
          <w:p w:rsidR="001943BC" w:rsidRPr="001D4126" w:rsidRDefault="001943BC" w:rsidP="001943BC">
            <w:pPr>
              <w:spacing w:line="360" w:lineRule="exact"/>
              <w:jc w:val="center"/>
              <w:rPr>
                <w:rFonts w:ascii="標楷體" w:eastAsia="標楷體" w:hAnsi="標楷體" w:cs="Mangal"/>
                <w:bCs/>
                <w:spacing w:val="-20"/>
                <w:sz w:val="28"/>
                <w:szCs w:val="28"/>
              </w:rPr>
            </w:pPr>
            <w:r w:rsidRPr="00E02EF1">
              <w:rPr>
                <w:rFonts w:ascii="標楷體" w:eastAsia="標楷體" w:hAnsi="標楷體" w:cs="Mangal" w:hint="eastAsia"/>
                <w:bCs/>
                <w:spacing w:val="-20"/>
                <w:sz w:val="28"/>
                <w:szCs w:val="28"/>
              </w:rPr>
              <w:t>理</w:t>
            </w:r>
          </w:p>
        </w:tc>
        <w:tc>
          <w:tcPr>
            <w:tcW w:w="2228" w:type="dxa"/>
            <w:tcBorders>
              <w:top w:val="single" w:sz="18" w:space="0" w:color="auto"/>
              <w:left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［一］法律案</w:t>
            </w:r>
          </w:p>
        </w:tc>
        <w:tc>
          <w:tcPr>
            <w:tcW w:w="552" w:type="dxa"/>
            <w:tcBorders>
              <w:top w:val="single" w:sz="18" w:space="0" w:color="auto"/>
              <w:left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r>
              <w:rPr>
                <w:rFonts w:ascii="標楷體" w:eastAsia="標楷體" w:hAnsi="標楷體" w:cs="新細明體" w:hint="eastAsia"/>
                <w:color w:val="000000"/>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827" w:type="dxa"/>
            <w:tcBorders>
              <w:top w:val="single" w:sz="18" w:space="0" w:color="auto"/>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r>
              <w:rPr>
                <w:rFonts w:ascii="標楷體" w:eastAsia="標楷體" w:hAnsi="標楷體" w:cs="新細明體" w:hint="eastAsia"/>
                <w:color w:val="000000"/>
                <w:szCs w:val="24"/>
              </w:rPr>
              <w:t>4</w:t>
            </w:r>
          </w:p>
        </w:tc>
        <w:tc>
          <w:tcPr>
            <w:tcW w:w="827" w:type="dxa"/>
            <w:tcBorders>
              <w:top w:val="single" w:sz="18" w:space="0" w:color="auto"/>
              <w:left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r>
              <w:rPr>
                <w:rFonts w:ascii="標楷體" w:eastAsia="標楷體" w:hAnsi="標楷體" w:cs="新細明體" w:hint="eastAsia"/>
                <w:color w:val="000000"/>
                <w:szCs w:val="24"/>
              </w:rPr>
              <w:t>72</w:t>
            </w:r>
          </w:p>
        </w:tc>
        <w:tc>
          <w:tcPr>
            <w:tcW w:w="827" w:type="dxa"/>
            <w:tcBorders>
              <w:top w:val="single" w:sz="18" w:space="0" w:color="auto"/>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76</w:t>
            </w: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p>
        </w:tc>
        <w:tc>
          <w:tcPr>
            <w:tcW w:w="2228" w:type="dxa"/>
            <w:tcBorders>
              <w:left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［二］預（決）算案</w:t>
            </w:r>
          </w:p>
        </w:tc>
        <w:tc>
          <w:tcPr>
            <w:tcW w:w="552" w:type="dxa"/>
            <w:tcBorders>
              <w:left w:val="single" w:sz="18"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r>
              <w:rPr>
                <w:rFonts w:ascii="標楷體" w:eastAsia="標楷體" w:hAnsi="標楷體" w:cs="新細明體" w:hint="eastAsia"/>
                <w:color w:val="000000"/>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r>
              <w:rPr>
                <w:rFonts w:ascii="標楷體" w:eastAsia="標楷體" w:hAnsi="標楷體" w:cs="新細明體" w:hint="eastAsia"/>
                <w:color w:val="000000"/>
                <w:spacing w:val="-20"/>
                <w:szCs w:val="24"/>
              </w:rPr>
              <w:t>3</w:t>
            </w:r>
          </w:p>
        </w:tc>
        <w:tc>
          <w:tcPr>
            <w:tcW w:w="827" w:type="dxa"/>
            <w:tcBorders>
              <w:left w:val="single" w:sz="4" w:space="0" w:color="auto"/>
              <w:bottom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r>
              <w:rPr>
                <w:rFonts w:ascii="標楷體" w:eastAsia="標楷體" w:hAnsi="標楷體" w:cs="新細明體" w:hint="eastAsia"/>
                <w:color w:val="000000"/>
                <w:szCs w:val="24"/>
              </w:rPr>
              <w:t>31</w:t>
            </w:r>
          </w:p>
        </w:tc>
        <w:tc>
          <w:tcPr>
            <w:tcW w:w="827" w:type="dxa"/>
            <w:tcBorders>
              <w:left w:val="single" w:sz="18" w:space="0" w:color="auto"/>
              <w:bottom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r>
              <w:rPr>
                <w:rFonts w:ascii="標楷體" w:eastAsia="標楷體" w:hAnsi="標楷體" w:cs="新細明體" w:hint="eastAsia"/>
                <w:color w:val="000000"/>
                <w:szCs w:val="24"/>
              </w:rPr>
              <w:t>25</w:t>
            </w:r>
          </w:p>
        </w:tc>
        <w:tc>
          <w:tcPr>
            <w:tcW w:w="827" w:type="dxa"/>
            <w:tcBorders>
              <w:left w:val="single" w:sz="4" w:space="0" w:color="auto"/>
              <w:bottom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56</w:t>
            </w: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p>
        </w:tc>
        <w:tc>
          <w:tcPr>
            <w:tcW w:w="2228" w:type="dxa"/>
            <w:tcBorders>
              <w:left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［三］條約案</w:t>
            </w:r>
          </w:p>
        </w:tc>
        <w:tc>
          <w:tcPr>
            <w:tcW w:w="552" w:type="dxa"/>
            <w:tcBorders>
              <w:left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689" w:type="dxa"/>
            <w:tcBorders>
              <w:left w:val="dashed" w:sz="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left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p>
        </w:tc>
        <w:tc>
          <w:tcPr>
            <w:tcW w:w="2228" w:type="dxa"/>
            <w:tcBorders>
              <w:left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hangingChars="55" w:hanging="132"/>
              <w:jc w:val="both"/>
              <w:rPr>
                <w:rFonts w:ascii="標楷體" w:eastAsia="標楷體" w:hAnsi="標楷體" w:cs="Mangal"/>
                <w:bCs/>
                <w:spacing w:val="-20"/>
                <w:sz w:val="28"/>
                <w:szCs w:val="28"/>
              </w:rPr>
            </w:pPr>
            <w:r w:rsidRPr="001D4126">
              <w:rPr>
                <w:rFonts w:ascii="標楷體" w:eastAsia="標楷體" w:hAnsi="標楷體" w:cs="Mangal" w:hint="eastAsia"/>
                <w:bCs/>
                <w:spacing w:val="-20"/>
                <w:sz w:val="28"/>
                <w:szCs w:val="28"/>
              </w:rPr>
              <w:t>［四］行政命令案</w:t>
            </w:r>
          </w:p>
        </w:tc>
        <w:tc>
          <w:tcPr>
            <w:tcW w:w="552" w:type="dxa"/>
            <w:tcBorders>
              <w:left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689" w:type="dxa"/>
            <w:tcBorders>
              <w:left w:val="dashed" w:sz="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left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r>
              <w:rPr>
                <w:rFonts w:ascii="標楷體" w:eastAsia="標楷體" w:hAnsi="標楷體" w:cs="新細明體" w:hint="eastAsia"/>
                <w:color w:val="000000"/>
                <w:szCs w:val="24"/>
              </w:rPr>
              <w:t>30</w:t>
            </w: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30</w:t>
            </w: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p>
        </w:tc>
        <w:tc>
          <w:tcPr>
            <w:tcW w:w="2228" w:type="dxa"/>
            <w:tcBorders>
              <w:left w:val="single" w:sz="4" w:space="0" w:color="auto"/>
              <w:bottom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［五］同意權行使案</w:t>
            </w:r>
          </w:p>
        </w:tc>
        <w:tc>
          <w:tcPr>
            <w:tcW w:w="552" w:type="dxa"/>
            <w:tcBorders>
              <w:left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left w:val="dashed" w:sz="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689" w:type="dxa"/>
            <w:tcBorders>
              <w:left w:val="dashed" w:sz="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left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left w:val="single" w:sz="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p>
        </w:tc>
        <w:tc>
          <w:tcPr>
            <w:tcW w:w="2228" w:type="dxa"/>
            <w:tcBorders>
              <w:left w:val="single" w:sz="4" w:space="0" w:color="auto"/>
              <w:bottom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［六］立法院內規</w:t>
            </w:r>
          </w:p>
        </w:tc>
        <w:tc>
          <w:tcPr>
            <w:tcW w:w="552" w:type="dxa"/>
            <w:tcBorders>
              <w:left w:val="single" w:sz="18"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827" w:type="dxa"/>
            <w:tcBorders>
              <w:left w:val="single" w:sz="4"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olor w:val="000000"/>
                <w:szCs w:val="24"/>
              </w:rPr>
            </w:pPr>
          </w:p>
        </w:tc>
        <w:tc>
          <w:tcPr>
            <w:tcW w:w="827" w:type="dxa"/>
            <w:tcBorders>
              <w:left w:val="single" w:sz="18"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olor w:val="000000"/>
                <w:szCs w:val="24"/>
              </w:rPr>
            </w:pPr>
          </w:p>
        </w:tc>
        <w:tc>
          <w:tcPr>
            <w:tcW w:w="827" w:type="dxa"/>
            <w:tcBorders>
              <w:left w:val="single" w:sz="4"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b/>
                <w:bCs/>
                <w:color w:val="000000"/>
                <w:szCs w:val="24"/>
              </w:rPr>
            </w:pPr>
          </w:p>
        </w:tc>
      </w:tr>
      <w:tr w:rsidR="001943BC" w:rsidRPr="001D4126" w:rsidTr="001943BC">
        <w:trPr>
          <w:trHeight w:val="510"/>
        </w:trPr>
        <w:tc>
          <w:tcPr>
            <w:tcW w:w="817" w:type="dxa"/>
            <w:vMerge/>
            <w:tcBorders>
              <w:left w:val="single" w:sz="18" w:space="0" w:color="auto"/>
              <w:bottom w:val="single" w:sz="18" w:space="0" w:color="auto"/>
              <w:right w:val="single" w:sz="4" w:space="0" w:color="auto"/>
            </w:tcBorders>
            <w:shd w:val="clear" w:color="auto" w:fill="auto"/>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p>
        </w:tc>
        <w:tc>
          <w:tcPr>
            <w:tcW w:w="2228" w:type="dxa"/>
            <w:tcBorders>
              <w:top w:val="single" w:sz="4" w:space="0" w:color="auto"/>
              <w:left w:val="single" w:sz="4" w:space="0" w:color="auto"/>
              <w:bottom w:val="single" w:sz="4" w:space="0" w:color="auto"/>
              <w:right w:val="single" w:sz="18" w:space="0" w:color="auto"/>
            </w:tcBorders>
            <w:shd w:val="clear" w:color="auto" w:fill="auto"/>
            <w:vAlign w:val="center"/>
          </w:tcPr>
          <w:p w:rsidR="001943BC" w:rsidRPr="001D4126" w:rsidRDefault="001943BC" w:rsidP="001943BC">
            <w:pPr>
              <w:spacing w:line="360" w:lineRule="exact"/>
              <w:ind w:leftChars="-55" w:left="242" w:hangingChars="156" w:hanging="374"/>
              <w:jc w:val="both"/>
              <w:rPr>
                <w:rFonts w:ascii="標楷體" w:eastAsia="標楷體" w:hAnsi="標楷體"/>
                <w:bCs/>
                <w:spacing w:val="-20"/>
                <w:sz w:val="28"/>
                <w:szCs w:val="28"/>
              </w:rPr>
            </w:pPr>
            <w:r w:rsidRPr="001D4126">
              <w:rPr>
                <w:rFonts w:ascii="標楷體" w:eastAsia="標楷體" w:hAnsi="標楷體" w:hint="eastAsia"/>
                <w:bCs/>
                <w:spacing w:val="-20"/>
                <w:sz w:val="28"/>
                <w:szCs w:val="28"/>
              </w:rPr>
              <w:t>［七］其他議案</w:t>
            </w:r>
          </w:p>
        </w:tc>
        <w:tc>
          <w:tcPr>
            <w:tcW w:w="552" w:type="dxa"/>
            <w:tcBorders>
              <w:left w:val="single" w:sz="18"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olor w:val="000000"/>
                <w:spacing w:val="-20"/>
                <w:szCs w:val="24"/>
              </w:rPr>
            </w:pPr>
          </w:p>
        </w:tc>
        <w:tc>
          <w:tcPr>
            <w:tcW w:w="827" w:type="dxa"/>
            <w:tcBorders>
              <w:left w:val="single" w:sz="4"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olor w:val="000000"/>
                <w:szCs w:val="24"/>
              </w:rPr>
            </w:pPr>
          </w:p>
        </w:tc>
        <w:tc>
          <w:tcPr>
            <w:tcW w:w="827" w:type="dxa"/>
            <w:tcBorders>
              <w:left w:val="single" w:sz="18"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olor w:val="000000"/>
                <w:szCs w:val="24"/>
              </w:rPr>
            </w:pPr>
            <w:r>
              <w:rPr>
                <w:rFonts w:ascii="標楷體" w:eastAsia="標楷體" w:hAnsi="標楷體" w:hint="eastAsia"/>
                <w:color w:val="000000"/>
                <w:szCs w:val="24"/>
              </w:rPr>
              <w:t>53</w:t>
            </w:r>
          </w:p>
        </w:tc>
        <w:tc>
          <w:tcPr>
            <w:tcW w:w="827" w:type="dxa"/>
            <w:tcBorders>
              <w:left w:val="single" w:sz="4" w:space="0" w:color="auto"/>
              <w:bottom w:val="single" w:sz="2"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b/>
                <w:bCs/>
                <w:color w:val="000000"/>
                <w:szCs w:val="24"/>
              </w:rPr>
            </w:pPr>
            <w:r>
              <w:rPr>
                <w:rFonts w:ascii="標楷體" w:eastAsia="標楷體" w:hAnsi="標楷體" w:hint="eastAsia"/>
                <w:b/>
                <w:bCs/>
                <w:color w:val="000000"/>
                <w:szCs w:val="24"/>
              </w:rPr>
              <w:t>53</w:t>
            </w:r>
          </w:p>
        </w:tc>
      </w:tr>
      <w:tr w:rsidR="001943BC" w:rsidRPr="001D4126" w:rsidTr="001943BC">
        <w:trPr>
          <w:trHeight w:val="510"/>
        </w:trPr>
        <w:tc>
          <w:tcPr>
            <w:tcW w:w="3045" w:type="dxa"/>
            <w:gridSpan w:val="2"/>
            <w:tcBorders>
              <w:top w:val="single" w:sz="18" w:space="0" w:color="auto"/>
              <w:left w:val="single" w:sz="18" w:space="0" w:color="auto"/>
              <w:bottom w:val="single" w:sz="18" w:space="0" w:color="auto"/>
              <w:right w:val="single" w:sz="18" w:space="0" w:color="auto"/>
            </w:tcBorders>
            <w:shd w:val="clear" w:color="auto" w:fill="auto"/>
          </w:tcPr>
          <w:p w:rsidR="001943BC" w:rsidRPr="001D4126" w:rsidRDefault="001943BC" w:rsidP="001943BC">
            <w:pPr>
              <w:spacing w:line="300" w:lineRule="exact"/>
              <w:ind w:leftChars="-55" w:left="243" w:hangingChars="156" w:hanging="375"/>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［一］至［七］</w:t>
            </w:r>
          </w:p>
          <w:p w:rsidR="001943BC" w:rsidRPr="001D4126" w:rsidRDefault="001943BC" w:rsidP="001943BC">
            <w:pPr>
              <w:spacing w:line="300" w:lineRule="exact"/>
              <w:ind w:leftChars="-55" w:left="243" w:hangingChars="156" w:hanging="375"/>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小     計</w:t>
            </w:r>
          </w:p>
        </w:tc>
        <w:tc>
          <w:tcPr>
            <w:tcW w:w="552" w:type="dxa"/>
            <w:tcBorders>
              <w:top w:val="single" w:sz="18" w:space="0" w:color="auto"/>
              <w:left w:val="single" w:sz="18"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w:t>
            </w:r>
          </w:p>
        </w:tc>
        <w:tc>
          <w:tcPr>
            <w:tcW w:w="827" w:type="dxa"/>
            <w:tcBorders>
              <w:top w:val="single" w:sz="18" w:space="0" w:color="auto"/>
              <w:left w:val="single" w:sz="4"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zCs w:val="24"/>
              </w:rPr>
            </w:pPr>
            <w:r>
              <w:rPr>
                <w:rFonts w:ascii="標楷體" w:eastAsia="標楷體" w:hAnsi="標楷體" w:cs="新細明體" w:hint="eastAsia"/>
                <w:b/>
                <w:color w:val="000000"/>
                <w:szCs w:val="24"/>
              </w:rPr>
              <w:t>35</w:t>
            </w:r>
          </w:p>
        </w:tc>
        <w:tc>
          <w:tcPr>
            <w:tcW w:w="827" w:type="dxa"/>
            <w:tcBorders>
              <w:top w:val="single" w:sz="18" w:space="0" w:color="auto"/>
              <w:left w:val="single" w:sz="18"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zCs w:val="24"/>
              </w:rPr>
            </w:pPr>
            <w:r>
              <w:rPr>
                <w:rFonts w:ascii="標楷體" w:eastAsia="標楷體" w:hAnsi="標楷體" w:cs="新細明體" w:hint="eastAsia"/>
                <w:b/>
                <w:color w:val="000000"/>
                <w:szCs w:val="24"/>
              </w:rPr>
              <w:t>180</w:t>
            </w:r>
          </w:p>
        </w:tc>
        <w:tc>
          <w:tcPr>
            <w:tcW w:w="827" w:type="dxa"/>
            <w:tcBorders>
              <w:top w:val="single" w:sz="18" w:space="0" w:color="auto"/>
              <w:left w:val="single" w:sz="4"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215</w:t>
            </w:r>
          </w:p>
        </w:tc>
      </w:tr>
      <w:tr w:rsidR="001943BC" w:rsidRPr="001D4126" w:rsidTr="001943BC">
        <w:trPr>
          <w:trHeight w:val="510"/>
        </w:trPr>
        <w:tc>
          <w:tcPr>
            <w:tcW w:w="3045"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1943BC" w:rsidRPr="001D4126" w:rsidRDefault="001943BC" w:rsidP="001943BC">
            <w:pPr>
              <w:spacing w:line="360" w:lineRule="exact"/>
              <w:ind w:left="240" w:hangingChars="100" w:hanging="240"/>
              <w:jc w:val="both"/>
              <w:rPr>
                <w:rFonts w:ascii="標楷體" w:eastAsia="標楷體" w:hAnsi="標楷體"/>
                <w:bCs/>
                <w:color w:val="0000FF"/>
                <w:spacing w:val="-20"/>
                <w:sz w:val="28"/>
                <w:szCs w:val="28"/>
              </w:rPr>
            </w:pPr>
            <w:r w:rsidRPr="001D4126">
              <w:rPr>
                <w:rFonts w:ascii="標楷體" w:eastAsia="標楷體" w:hAnsi="標楷體" w:hint="eastAsia"/>
                <w:bCs/>
                <w:spacing w:val="-20"/>
                <w:sz w:val="28"/>
                <w:szCs w:val="28"/>
              </w:rPr>
              <w:t xml:space="preserve">       ［八］人民請願案</w:t>
            </w:r>
          </w:p>
        </w:tc>
        <w:tc>
          <w:tcPr>
            <w:tcW w:w="552"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pacing w:val="-20"/>
                <w:szCs w:val="24"/>
              </w:rPr>
            </w:pPr>
          </w:p>
        </w:tc>
        <w:tc>
          <w:tcPr>
            <w:tcW w:w="827"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color w:val="000000"/>
                <w:szCs w:val="24"/>
              </w:rPr>
            </w:pPr>
          </w:p>
        </w:tc>
        <w:tc>
          <w:tcPr>
            <w:tcW w:w="827"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p>
        </w:tc>
      </w:tr>
      <w:tr w:rsidR="001943BC" w:rsidRPr="001D4126" w:rsidTr="001943BC">
        <w:trPr>
          <w:trHeight w:val="624"/>
        </w:trPr>
        <w:tc>
          <w:tcPr>
            <w:tcW w:w="3045"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1943BC" w:rsidRPr="001D4126" w:rsidRDefault="001943BC" w:rsidP="001943BC">
            <w:pPr>
              <w:spacing w:line="300" w:lineRule="exact"/>
              <w:ind w:leftChars="-55" w:left="243" w:hangingChars="156" w:hanging="375"/>
              <w:jc w:val="center"/>
              <w:rPr>
                <w:rFonts w:ascii="標楷體" w:eastAsia="標楷體" w:hAnsi="標楷體"/>
                <w:b/>
                <w:spacing w:val="-20"/>
                <w:sz w:val="28"/>
                <w:szCs w:val="28"/>
              </w:rPr>
            </w:pPr>
            <w:r w:rsidRPr="001D4126">
              <w:rPr>
                <w:rFonts w:ascii="標楷體" w:eastAsia="標楷體" w:hAnsi="標楷體" w:hint="eastAsia"/>
                <w:b/>
                <w:spacing w:val="-20"/>
                <w:sz w:val="28"/>
                <w:szCs w:val="28"/>
              </w:rPr>
              <w:t>［一］至［八］</w:t>
            </w:r>
          </w:p>
          <w:p w:rsidR="001943BC" w:rsidRPr="001D4126" w:rsidRDefault="001943BC" w:rsidP="001943BC">
            <w:pPr>
              <w:spacing w:line="300" w:lineRule="exact"/>
              <w:ind w:leftChars="-55" w:left="243" w:hangingChars="156" w:hanging="375"/>
              <w:jc w:val="center"/>
              <w:rPr>
                <w:rFonts w:ascii="標楷體" w:eastAsia="標楷體" w:hAnsi="標楷體"/>
                <w:b/>
                <w:color w:val="000000"/>
                <w:sz w:val="28"/>
                <w:szCs w:val="28"/>
              </w:rPr>
            </w:pPr>
            <w:r w:rsidRPr="001D4126">
              <w:rPr>
                <w:rFonts w:ascii="標楷體" w:eastAsia="標楷體" w:hAnsi="標楷體"/>
                <w:b/>
                <w:spacing w:val="-20"/>
                <w:sz w:val="28"/>
                <w:szCs w:val="28"/>
              </w:rPr>
              <w:t xml:space="preserve">總  </w:t>
            </w:r>
            <w:r w:rsidRPr="001D4126">
              <w:rPr>
                <w:rFonts w:ascii="標楷體" w:eastAsia="標楷體" w:hAnsi="標楷體" w:hint="eastAsia"/>
                <w:b/>
                <w:spacing w:val="-20"/>
                <w:sz w:val="28"/>
                <w:szCs w:val="28"/>
              </w:rPr>
              <w:t xml:space="preserve">   </w:t>
            </w:r>
            <w:r w:rsidRPr="001D4126">
              <w:rPr>
                <w:rFonts w:ascii="標楷體" w:eastAsia="標楷體" w:hAnsi="標楷體"/>
                <w:b/>
                <w:spacing w:val="-20"/>
                <w:sz w:val="28"/>
                <w:szCs w:val="28"/>
              </w:rPr>
              <w:t>計</w:t>
            </w:r>
          </w:p>
        </w:tc>
        <w:tc>
          <w:tcPr>
            <w:tcW w:w="552"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pacing w:val="-20"/>
                <w:szCs w:val="24"/>
              </w:rPr>
            </w:pPr>
            <w:r>
              <w:rPr>
                <w:rFonts w:ascii="標楷體" w:eastAsia="標楷體" w:hAnsi="標楷體" w:cs="新細明體" w:hint="eastAsia"/>
                <w:b/>
                <w:color w:val="000000"/>
                <w:spacing w:val="-20"/>
                <w:szCs w:val="24"/>
              </w:rPr>
              <w:t>3</w:t>
            </w:r>
          </w:p>
        </w:tc>
        <w:tc>
          <w:tcPr>
            <w:tcW w:w="827"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zCs w:val="24"/>
              </w:rPr>
            </w:pPr>
            <w:r>
              <w:rPr>
                <w:rFonts w:ascii="標楷體" w:eastAsia="標楷體" w:hAnsi="標楷體" w:cs="新細明體" w:hint="eastAsia"/>
                <w:b/>
                <w:color w:val="000000"/>
                <w:szCs w:val="24"/>
              </w:rPr>
              <w:t>35</w:t>
            </w:r>
          </w:p>
        </w:tc>
        <w:tc>
          <w:tcPr>
            <w:tcW w:w="827"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color w:val="000000"/>
                <w:szCs w:val="24"/>
              </w:rPr>
            </w:pPr>
            <w:r>
              <w:rPr>
                <w:rFonts w:ascii="標楷體" w:eastAsia="標楷體" w:hAnsi="標楷體" w:cs="新細明體" w:hint="eastAsia"/>
                <w:b/>
                <w:color w:val="000000"/>
                <w:szCs w:val="24"/>
              </w:rPr>
              <w:t>180</w:t>
            </w:r>
          </w:p>
        </w:tc>
        <w:tc>
          <w:tcPr>
            <w:tcW w:w="827"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1943BC" w:rsidRPr="001D4126" w:rsidRDefault="001943BC" w:rsidP="001943BC">
            <w:pPr>
              <w:jc w:val="center"/>
              <w:rPr>
                <w:rFonts w:ascii="標楷體" w:eastAsia="標楷體" w:hAnsi="標楷體" w:cs="新細明體"/>
                <w:b/>
                <w:bCs/>
                <w:color w:val="000000"/>
                <w:szCs w:val="24"/>
              </w:rPr>
            </w:pPr>
            <w:r>
              <w:rPr>
                <w:rFonts w:ascii="標楷體" w:eastAsia="標楷體" w:hAnsi="標楷體" w:cs="新細明體" w:hint="eastAsia"/>
                <w:b/>
                <w:bCs/>
                <w:color w:val="000000"/>
                <w:szCs w:val="24"/>
              </w:rPr>
              <w:t>215</w:t>
            </w:r>
          </w:p>
        </w:tc>
      </w:tr>
    </w:tbl>
    <w:p w:rsidR="001943BC" w:rsidRPr="0093157B" w:rsidRDefault="001943BC" w:rsidP="001943BC">
      <w:pPr>
        <w:spacing w:line="300" w:lineRule="exact"/>
        <w:jc w:val="right"/>
        <w:rPr>
          <w:rFonts w:ascii="標楷體" w:eastAsia="標楷體" w:hAnsi="標楷體" w:cs="Mangal"/>
          <w:szCs w:val="24"/>
        </w:rPr>
      </w:pPr>
      <w:r w:rsidRPr="001D4126">
        <w:rPr>
          <w:rFonts w:ascii="標楷體" w:eastAsia="標楷體" w:hAnsi="標楷體" w:cs="Mangal" w:hint="eastAsia"/>
          <w:szCs w:val="24"/>
        </w:rPr>
        <w:t>單位：件</w:t>
      </w:r>
    </w:p>
    <w:p w:rsidR="001943BC" w:rsidRPr="009B062A" w:rsidRDefault="001943BC" w:rsidP="001943BC">
      <w:pPr>
        <w:adjustRightInd w:val="0"/>
        <w:snapToGrid w:val="0"/>
        <w:spacing w:beforeLines="50" w:before="180" w:line="360" w:lineRule="exact"/>
        <w:ind w:leftChars="200" w:left="672" w:hangingChars="80" w:hanging="192"/>
        <w:jc w:val="both"/>
        <w:rPr>
          <w:rFonts w:eastAsia="標楷體"/>
          <w:color w:val="000000" w:themeColor="text1"/>
          <w:szCs w:val="24"/>
        </w:rPr>
      </w:pPr>
      <w:r w:rsidRPr="009B062A">
        <w:rPr>
          <w:rFonts w:eastAsia="標楷體"/>
          <w:color w:val="000000" w:themeColor="text1"/>
          <w:szCs w:val="24"/>
        </w:rPr>
        <w:t>1.</w:t>
      </w:r>
      <w:r w:rsidRPr="009B062A">
        <w:rPr>
          <w:rFonts w:eastAsia="標楷體"/>
          <w:color w:val="000000" w:themeColor="text1"/>
          <w:szCs w:val="24"/>
        </w:rPr>
        <w:t>本統計表件數，以第</w:t>
      </w:r>
      <w:r w:rsidRPr="009B062A">
        <w:rPr>
          <w:rFonts w:eastAsia="標楷體"/>
          <w:color w:val="000000" w:themeColor="text1"/>
          <w:szCs w:val="24"/>
        </w:rPr>
        <w:t>10</w:t>
      </w:r>
      <w:r w:rsidRPr="009B062A">
        <w:rPr>
          <w:rFonts w:eastAsia="標楷體"/>
          <w:color w:val="000000" w:themeColor="text1"/>
          <w:szCs w:val="24"/>
        </w:rPr>
        <w:t>屆第</w:t>
      </w:r>
      <w:r w:rsidRPr="009B062A">
        <w:rPr>
          <w:rFonts w:eastAsia="標楷體"/>
          <w:color w:val="000000" w:themeColor="text1"/>
          <w:szCs w:val="24"/>
        </w:rPr>
        <w:t>1</w:t>
      </w:r>
      <w:r w:rsidRPr="009B062A">
        <w:rPr>
          <w:rFonts w:eastAsia="標楷體"/>
          <w:color w:val="000000" w:themeColor="text1"/>
          <w:szCs w:val="24"/>
        </w:rPr>
        <w:t>會期至第</w:t>
      </w:r>
      <w:r w:rsidRPr="009B062A">
        <w:rPr>
          <w:rFonts w:eastAsia="標楷體"/>
          <w:color w:val="000000" w:themeColor="text1"/>
          <w:szCs w:val="24"/>
        </w:rPr>
        <w:t>8</w:t>
      </w:r>
      <w:r w:rsidRPr="009B062A">
        <w:rPr>
          <w:rFonts w:eastAsia="標楷體"/>
          <w:color w:val="000000" w:themeColor="text1"/>
          <w:szCs w:val="24"/>
        </w:rPr>
        <w:t>會期</w:t>
      </w:r>
      <w:r w:rsidRPr="009B062A">
        <w:rPr>
          <w:rFonts w:eastAsia="標楷體" w:hint="eastAsia"/>
          <w:color w:val="000000" w:themeColor="text1"/>
          <w:szCs w:val="24"/>
        </w:rPr>
        <w:t>，</w:t>
      </w:r>
      <w:r w:rsidRPr="009B062A">
        <w:rPr>
          <w:rFonts w:eastAsia="標楷體"/>
          <w:color w:val="000000" w:themeColor="text1"/>
          <w:szCs w:val="24"/>
        </w:rPr>
        <w:t>院會交下之</w:t>
      </w:r>
      <w:r w:rsidRPr="009B062A">
        <w:rPr>
          <w:rFonts w:eastAsia="標楷體" w:hint="eastAsia"/>
          <w:color w:val="000000" w:themeColor="text1"/>
          <w:szCs w:val="24"/>
        </w:rPr>
        <w:t>議案</w:t>
      </w:r>
      <w:r w:rsidRPr="009B062A">
        <w:rPr>
          <w:rFonts w:eastAsia="標楷體"/>
          <w:color w:val="000000" w:themeColor="text1"/>
          <w:szCs w:val="24"/>
        </w:rPr>
        <w:t>件數為主</w:t>
      </w:r>
      <w:r w:rsidRPr="009B062A">
        <w:rPr>
          <w:rFonts w:eastAsia="標楷體" w:hint="eastAsia"/>
          <w:color w:val="000000" w:themeColor="text1"/>
          <w:szCs w:val="24"/>
        </w:rPr>
        <w:t>。</w:t>
      </w:r>
      <w:r w:rsidRPr="009B062A">
        <w:rPr>
          <w:rFonts w:eastAsia="標楷體"/>
          <w:color w:val="000000" w:themeColor="text1"/>
          <w:szCs w:val="24"/>
        </w:rPr>
        <w:t>另包含第</w:t>
      </w:r>
      <w:r w:rsidRPr="009B062A">
        <w:rPr>
          <w:rFonts w:eastAsia="標楷體" w:hint="eastAsia"/>
          <w:color w:val="000000" w:themeColor="text1"/>
          <w:szCs w:val="24"/>
        </w:rPr>
        <w:t>10</w:t>
      </w:r>
      <w:r w:rsidRPr="009B062A">
        <w:rPr>
          <w:rFonts w:eastAsia="標楷體"/>
          <w:color w:val="000000" w:themeColor="text1"/>
          <w:szCs w:val="24"/>
        </w:rPr>
        <w:t>屆</w:t>
      </w:r>
      <w:r w:rsidRPr="009B062A">
        <w:rPr>
          <w:rFonts w:eastAsia="標楷體" w:hint="eastAsia"/>
          <w:color w:val="000000" w:themeColor="text1"/>
          <w:szCs w:val="24"/>
        </w:rPr>
        <w:t>之</w:t>
      </w:r>
      <w:r w:rsidRPr="009B062A">
        <w:rPr>
          <w:rFonts w:eastAsia="標楷體"/>
          <w:color w:val="000000" w:themeColor="text1"/>
          <w:szCs w:val="24"/>
        </w:rPr>
        <w:t>前</w:t>
      </w:r>
      <w:r w:rsidRPr="009B062A">
        <w:rPr>
          <w:rFonts w:eastAsia="標楷體" w:hint="eastAsia"/>
          <w:color w:val="000000" w:themeColor="text1"/>
          <w:szCs w:val="24"/>
        </w:rPr>
        <w:t>，</w:t>
      </w:r>
      <w:r w:rsidRPr="009B062A">
        <w:rPr>
          <w:rFonts w:eastAsia="標楷體"/>
          <w:color w:val="000000" w:themeColor="text1"/>
          <w:szCs w:val="24"/>
        </w:rPr>
        <w:t>院會交下預（決）算案、行政命令案及人民請願案等未結件數</w:t>
      </w:r>
      <w:r w:rsidRPr="009B062A">
        <w:rPr>
          <w:rFonts w:eastAsia="標楷體" w:hint="eastAsia"/>
          <w:color w:val="000000" w:themeColor="text1"/>
          <w:szCs w:val="24"/>
        </w:rPr>
        <w:t>（</w:t>
      </w:r>
      <w:r w:rsidRPr="009B062A">
        <w:rPr>
          <w:rFonts w:eastAsia="標楷體"/>
          <w:color w:val="000000" w:themeColor="text1"/>
          <w:szCs w:val="24"/>
        </w:rPr>
        <w:t>無屆期不連續，故累計至本</w:t>
      </w:r>
      <w:r w:rsidRPr="009B062A">
        <w:rPr>
          <w:rFonts w:eastAsia="標楷體" w:hint="eastAsia"/>
          <w:color w:val="000000" w:themeColor="text1"/>
          <w:szCs w:val="24"/>
        </w:rPr>
        <w:t>屆）</w:t>
      </w:r>
      <w:r w:rsidRPr="009B062A">
        <w:rPr>
          <w:rFonts w:eastAsia="標楷體"/>
          <w:color w:val="000000" w:themeColor="text1"/>
          <w:szCs w:val="24"/>
        </w:rPr>
        <w:t>。</w:t>
      </w:r>
    </w:p>
    <w:p w:rsidR="001943BC" w:rsidRPr="009B062A" w:rsidRDefault="001943BC" w:rsidP="001943BC">
      <w:pPr>
        <w:adjustRightInd w:val="0"/>
        <w:snapToGrid w:val="0"/>
        <w:spacing w:beforeLines="50" w:before="180" w:line="360" w:lineRule="exact"/>
        <w:ind w:leftChars="100" w:left="240" w:firstLineChars="100" w:firstLine="240"/>
        <w:jc w:val="both"/>
        <w:rPr>
          <w:rFonts w:eastAsia="標楷體"/>
          <w:color w:val="000000" w:themeColor="text1"/>
          <w:szCs w:val="24"/>
        </w:rPr>
      </w:pPr>
      <w:r w:rsidRPr="009B062A">
        <w:rPr>
          <w:rFonts w:eastAsia="標楷體"/>
          <w:color w:val="000000" w:themeColor="text1"/>
          <w:szCs w:val="24"/>
        </w:rPr>
        <w:t>2.</w:t>
      </w:r>
      <w:r w:rsidRPr="009B062A">
        <w:rPr>
          <w:rFonts w:eastAsia="標楷體"/>
          <w:color w:val="000000" w:themeColor="text1"/>
          <w:szCs w:val="24"/>
        </w:rPr>
        <w:t>本會審竣</w:t>
      </w:r>
      <w:r w:rsidRPr="009B062A">
        <w:rPr>
          <w:rFonts w:eastAsia="標楷體" w:hint="eastAsia"/>
          <w:color w:val="000000" w:themeColor="text1"/>
          <w:szCs w:val="24"/>
        </w:rPr>
        <w:t>提報院會之已結案件─院會待審議部分</w:t>
      </w:r>
      <w:r w:rsidRPr="009B062A">
        <w:rPr>
          <w:rFonts w:eastAsia="標楷體" w:hint="eastAsia"/>
          <w:color w:val="000000" w:themeColor="text1"/>
          <w:szCs w:val="24"/>
        </w:rPr>
        <w:t>B</w:t>
      </w:r>
      <w:r w:rsidRPr="009B062A">
        <w:rPr>
          <w:rFonts w:eastAsia="標楷體" w:hint="eastAsia"/>
          <w:color w:val="000000" w:themeColor="text1"/>
          <w:szCs w:val="24"/>
        </w:rPr>
        <w:t>，</w:t>
      </w:r>
      <w:r w:rsidRPr="009B062A">
        <w:rPr>
          <w:rFonts w:eastAsia="標楷體"/>
          <w:color w:val="000000" w:themeColor="text1"/>
          <w:szCs w:val="24"/>
          <w:u w:val="single"/>
        </w:rPr>
        <w:t>不包含逕付二讀之法律案</w:t>
      </w:r>
      <w:r w:rsidRPr="009B062A">
        <w:rPr>
          <w:rFonts w:eastAsia="標楷體"/>
          <w:color w:val="000000" w:themeColor="text1"/>
          <w:szCs w:val="24"/>
        </w:rPr>
        <w:t>。</w:t>
      </w:r>
    </w:p>
    <w:p w:rsidR="001943BC" w:rsidRPr="001943BC" w:rsidRDefault="001943BC">
      <w:pPr>
        <w:widowControl/>
        <w:rPr>
          <w:rFonts w:ascii="標楷體" w:eastAsia="標楷體" w:hAnsi="標楷體" w:cs="Mangal"/>
          <w:szCs w:val="24"/>
        </w:rPr>
      </w:pPr>
    </w:p>
    <w:p w:rsidR="005C4A3D" w:rsidRPr="00521EE5" w:rsidRDefault="005C4A3D" w:rsidP="005C4A3D">
      <w:pPr>
        <w:snapToGrid w:val="0"/>
        <w:spacing w:line="440" w:lineRule="exact"/>
        <w:rPr>
          <w:rFonts w:ascii="標楷體" w:eastAsia="標楷體" w:hAnsi="標楷體"/>
          <w:b/>
          <w:bCs/>
          <w:sz w:val="32"/>
          <w:szCs w:val="32"/>
        </w:rPr>
      </w:pPr>
      <w:r w:rsidRPr="00521EE5">
        <w:rPr>
          <w:rFonts w:ascii="標楷體" w:eastAsia="標楷體" w:hAnsi="標楷體" w:hint="eastAsia"/>
          <w:b/>
          <w:bCs/>
          <w:sz w:val="32"/>
          <w:szCs w:val="32"/>
        </w:rPr>
        <w:lastRenderedPageBreak/>
        <w:t>參、本會期</w:t>
      </w:r>
      <w:r w:rsidRPr="00521EE5">
        <w:rPr>
          <w:rFonts w:ascii="標楷體" w:eastAsia="標楷體" w:hAnsi="標楷體" w:hint="eastAsia"/>
          <w:b/>
          <w:bCs/>
          <w:kern w:val="16"/>
          <w:sz w:val="32"/>
          <w:szCs w:val="32"/>
        </w:rPr>
        <w:t>審查(處理)完竣</w:t>
      </w:r>
      <w:r w:rsidRPr="00521EE5">
        <w:rPr>
          <w:rFonts w:ascii="標楷體" w:eastAsia="標楷體" w:hAnsi="標楷體" w:hint="eastAsia"/>
          <w:b/>
          <w:bCs/>
          <w:sz w:val="32"/>
          <w:szCs w:val="32"/>
        </w:rPr>
        <w:t>議案</w:t>
      </w:r>
    </w:p>
    <w:p w:rsidR="005C4A3D" w:rsidRPr="00B30328" w:rsidRDefault="005C4A3D" w:rsidP="005C4A3D">
      <w:pPr>
        <w:snapToGrid w:val="0"/>
        <w:spacing w:line="440" w:lineRule="exact"/>
        <w:rPr>
          <w:rFonts w:ascii="標楷體" w:eastAsia="標楷體" w:hAnsi="標楷體"/>
          <w:b/>
          <w:bCs/>
          <w:sz w:val="28"/>
        </w:rPr>
      </w:pPr>
      <w:r w:rsidRPr="00B30328">
        <w:rPr>
          <w:rFonts w:ascii="標楷體" w:eastAsia="標楷體" w:hAnsi="標楷體" w:hint="eastAsia"/>
          <w:b/>
          <w:bCs/>
          <w:sz w:val="28"/>
        </w:rPr>
        <w:t>一、</w:t>
      </w:r>
      <w:bookmarkStart w:id="25" w:name="法律案"/>
      <w:bookmarkEnd w:id="25"/>
      <w:r w:rsidRPr="00B30328">
        <w:rPr>
          <w:rFonts w:ascii="標楷體" w:eastAsia="標楷體" w:hAnsi="標楷體" w:hint="eastAsia"/>
          <w:b/>
          <w:bCs/>
          <w:sz w:val="28"/>
        </w:rPr>
        <w:t>法律案（4案）</w:t>
      </w:r>
    </w:p>
    <w:p w:rsidR="005C4A3D" w:rsidRPr="00B30328" w:rsidRDefault="005C4A3D" w:rsidP="005C4A3D">
      <w:pPr>
        <w:snapToGrid w:val="0"/>
        <w:spacing w:before="120" w:afterLines="50" w:after="180" w:line="240" w:lineRule="atLeast"/>
        <w:jc w:val="right"/>
        <w:rPr>
          <w:rFonts w:ascii="標楷體" w:eastAsia="標楷體" w:hAnsi="標楷體"/>
        </w:rPr>
      </w:pPr>
      <w:r w:rsidRPr="00B30328">
        <w:rPr>
          <w:rFonts w:ascii="標楷體" w:eastAsia="標楷體" w:hAnsi="標楷體" w:hint="eastAsia"/>
        </w:rPr>
        <w:t>凡例說明：10-1-1第10屆第1會期第1次院會</w:t>
      </w:r>
    </w:p>
    <w:p w:rsidR="005C4A3D" w:rsidRPr="00B30328" w:rsidRDefault="005C4A3D" w:rsidP="005C4A3D">
      <w:pPr>
        <w:numPr>
          <w:ilvl w:val="0"/>
          <w:numId w:val="24"/>
        </w:numPr>
        <w:snapToGrid w:val="0"/>
        <w:spacing w:before="120" w:line="400" w:lineRule="exact"/>
        <w:rPr>
          <w:rFonts w:ascii="標楷體" w:eastAsia="標楷體" w:hAnsi="標楷體"/>
          <w:b/>
          <w:sz w:val="28"/>
        </w:rPr>
      </w:pPr>
      <w:bookmarkStart w:id="26" w:name="教育部2"/>
      <w:bookmarkEnd w:id="26"/>
      <w:r w:rsidRPr="00B30328">
        <w:rPr>
          <w:rFonts w:ascii="標楷體" w:eastAsia="標楷體" w:hAnsi="標楷體" w:hint="eastAsia"/>
          <w:b/>
          <w:sz w:val="28"/>
        </w:rPr>
        <w:t>教育部（3案）</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0"/>
        <w:gridCol w:w="3636"/>
        <w:gridCol w:w="1600"/>
        <w:gridCol w:w="2628"/>
        <w:gridCol w:w="1672"/>
      </w:tblGrid>
      <w:tr w:rsidR="005C4A3D" w:rsidRPr="00B30328" w:rsidTr="005C4A3D">
        <w:trPr>
          <w:trHeight w:val="700"/>
        </w:trPr>
        <w:tc>
          <w:tcPr>
            <w:tcW w:w="64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rPr>
                <w:rFonts w:ascii="標楷體" w:eastAsia="標楷體" w:hAnsi="標楷體"/>
                <w:b/>
                <w:bCs/>
                <w:spacing w:val="-24"/>
                <w:sz w:val="28"/>
                <w:szCs w:val="28"/>
              </w:rPr>
            </w:pPr>
            <w:r w:rsidRPr="00B30328">
              <w:rPr>
                <w:rFonts w:ascii="標楷體" w:eastAsia="標楷體" w:hAnsi="標楷體" w:hint="eastAsia"/>
                <w:b/>
                <w:bCs/>
                <w:spacing w:val="-24"/>
                <w:sz w:val="28"/>
                <w:szCs w:val="28"/>
              </w:rPr>
              <w:t>序號</w:t>
            </w:r>
          </w:p>
        </w:tc>
        <w:tc>
          <w:tcPr>
            <w:tcW w:w="3816"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167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院會交付</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c>
          <w:tcPr>
            <w:tcW w:w="275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委員會審查</w:t>
            </w:r>
          </w:p>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會次及日期</w:t>
            </w:r>
          </w:p>
        </w:tc>
        <w:tc>
          <w:tcPr>
            <w:tcW w:w="1753"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院會三讀通過</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r>
      <w:tr w:rsidR="005C4A3D" w:rsidRPr="00B30328" w:rsidTr="005C4A3D">
        <w:trPr>
          <w:trHeight w:val="567"/>
        </w:trPr>
        <w:tc>
          <w:tcPr>
            <w:tcW w:w="647" w:type="dxa"/>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2"/>
              </w:numPr>
              <w:spacing w:line="400" w:lineRule="exact"/>
              <w:ind w:right="113"/>
              <w:jc w:val="center"/>
              <w:rPr>
                <w:rFonts w:ascii="標楷體" w:eastAsia="標楷體" w:hAnsi="標楷體"/>
                <w:sz w:val="32"/>
              </w:rPr>
            </w:pPr>
          </w:p>
        </w:tc>
        <w:tc>
          <w:tcPr>
            <w:tcW w:w="3816"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併案審查</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1.運動彩券發行條例第六條條文修正草案</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(委員張廖萬堅等21人)</w:t>
            </w:r>
          </w:p>
          <w:p w:rsidR="005C4A3D" w:rsidRPr="00B30328" w:rsidRDefault="005C4A3D" w:rsidP="005C4A3D">
            <w:pPr>
              <w:spacing w:line="400" w:lineRule="exact"/>
              <w:ind w:leftChars="-12" w:left="-29" w:firstLine="2"/>
              <w:jc w:val="both"/>
              <w:rPr>
                <w:rFonts w:ascii="標楷體" w:eastAsia="標楷體" w:hAnsi="標楷體"/>
                <w:sz w:val="28"/>
              </w:rPr>
            </w:pP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2.運動彩券發行條例第三條、第七條及第十條條文修正草案</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(委員張廖萬堅等20人)</w:t>
            </w:r>
          </w:p>
          <w:p w:rsidR="005C4A3D" w:rsidRPr="00B30328" w:rsidRDefault="005C4A3D" w:rsidP="005C4A3D">
            <w:pPr>
              <w:spacing w:line="400" w:lineRule="exact"/>
              <w:ind w:leftChars="-12" w:left="-29" w:firstLine="2"/>
              <w:jc w:val="both"/>
              <w:rPr>
                <w:rFonts w:ascii="標楷體" w:eastAsia="標楷體" w:hAnsi="標楷體"/>
                <w:sz w:val="28"/>
              </w:rPr>
            </w:pP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3.運動彩券發行條例部分條文修正草案</w:t>
            </w:r>
          </w:p>
          <w:p w:rsidR="005C4A3D" w:rsidRPr="00B30328" w:rsidRDefault="005C4A3D" w:rsidP="005C4A3D">
            <w:pPr>
              <w:spacing w:line="400" w:lineRule="exact"/>
              <w:ind w:leftChars="-12" w:left="-29" w:firstLine="2"/>
              <w:jc w:val="both"/>
              <w:rPr>
                <w:rFonts w:eastAsia="華康楷書體W5"/>
                <w:sz w:val="28"/>
              </w:rPr>
            </w:pPr>
            <w:r w:rsidRPr="00B30328">
              <w:rPr>
                <w:rFonts w:ascii="標楷體" w:eastAsia="標楷體" w:hAnsi="標楷體" w:hint="eastAsia"/>
                <w:sz w:val="28"/>
              </w:rPr>
              <w:t>(委員黃國書等25人)</w:t>
            </w:r>
          </w:p>
        </w:tc>
        <w:tc>
          <w:tcPr>
            <w:tcW w:w="167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3</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3.06</w:t>
            </w:r>
            <w:r w:rsidRPr="00B30328">
              <w:rPr>
                <w:rFonts w:ascii="標楷體" w:eastAsia="標楷體" w:hAnsi="標楷體"/>
                <w:sz w:val="28"/>
              </w:rPr>
              <w:t>)</w:t>
            </w: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10</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4.24</w:t>
            </w:r>
            <w:r w:rsidRPr="00B30328">
              <w:rPr>
                <w:rFonts w:ascii="標楷體" w:eastAsia="標楷體" w:hAnsi="標楷體"/>
                <w:sz w:val="28"/>
              </w:rPr>
              <w:t>)</w:t>
            </w: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10</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4.24</w:t>
            </w:r>
            <w:r w:rsidRPr="00B30328">
              <w:rPr>
                <w:rFonts w:ascii="標楷體" w:eastAsia="標楷體" w:hAnsi="標楷體"/>
                <w:sz w:val="28"/>
              </w:rPr>
              <w:t>)</w:t>
            </w:r>
          </w:p>
          <w:p w:rsidR="005C4A3D" w:rsidRPr="00B30328" w:rsidRDefault="005C4A3D" w:rsidP="005C4A3D">
            <w:pPr>
              <w:jc w:val="both"/>
              <w:rPr>
                <w:rFonts w:ascii="標楷體" w:eastAsia="標楷體" w:hAnsi="標楷體"/>
                <w:sz w:val="28"/>
                <w:szCs w:val="28"/>
              </w:rPr>
            </w:pPr>
          </w:p>
        </w:tc>
        <w:tc>
          <w:tcPr>
            <w:tcW w:w="275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第1會期教育及文化、財政委員會第1次聯席會</w:t>
            </w:r>
            <w:r>
              <w:rPr>
                <w:rFonts w:ascii="標楷體" w:eastAsia="標楷體" w:hAnsi="標楷體" w:hint="eastAsia"/>
                <w:spacing w:val="-12"/>
                <w:szCs w:val="24"/>
              </w:rPr>
              <w:t>議</w:t>
            </w:r>
            <w:r w:rsidRPr="00B30328">
              <w:rPr>
                <w:rFonts w:ascii="標楷體" w:eastAsia="標楷體" w:hAnsi="標楷體" w:hint="eastAsia"/>
                <w:spacing w:val="-12"/>
                <w:szCs w:val="24"/>
              </w:rPr>
              <w:t>（109.5.13）決議：審查完竣，不須交由黨團協商，擬具審查報告，提請院會討論。</w:t>
            </w:r>
          </w:p>
        </w:tc>
        <w:tc>
          <w:tcPr>
            <w:tcW w:w="1753"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rPr>
            </w:pPr>
            <w:r w:rsidRPr="00B30328">
              <w:rPr>
                <w:rFonts w:ascii="標楷體" w:eastAsia="標楷體" w:hAnsi="標楷體" w:hint="eastAsia"/>
                <w:sz w:val="28"/>
              </w:rPr>
              <w:t>10-1-14</w:t>
            </w:r>
          </w:p>
          <w:p w:rsidR="005C4A3D" w:rsidRPr="00B30328" w:rsidRDefault="005C4A3D" w:rsidP="005C4A3D">
            <w:pPr>
              <w:jc w:val="both"/>
              <w:rPr>
                <w:rFonts w:ascii="標楷體" w:eastAsia="標楷體" w:hAnsi="標楷體"/>
                <w:sz w:val="28"/>
              </w:rPr>
            </w:pPr>
            <w:r w:rsidRPr="00B30328">
              <w:rPr>
                <w:rFonts w:ascii="標楷體" w:eastAsia="標楷體" w:hAnsi="標楷體" w:hint="eastAsia"/>
                <w:sz w:val="28"/>
              </w:rPr>
              <w:t>(109.05.22)</w:t>
            </w:r>
          </w:p>
        </w:tc>
      </w:tr>
    </w:tbl>
    <w:p w:rsidR="005C4A3D" w:rsidRPr="00B30328" w:rsidRDefault="005C4A3D" w:rsidP="005C4A3D">
      <w:pPr>
        <w:numPr>
          <w:ilvl w:val="0"/>
          <w:numId w:val="24"/>
        </w:numPr>
        <w:snapToGrid w:val="0"/>
        <w:spacing w:before="120" w:line="400" w:lineRule="exact"/>
        <w:rPr>
          <w:rFonts w:ascii="標楷體" w:eastAsia="標楷體" w:hAnsi="標楷體"/>
          <w:b/>
          <w:sz w:val="28"/>
        </w:rPr>
      </w:pPr>
      <w:bookmarkStart w:id="27" w:name="文化部2"/>
      <w:r w:rsidRPr="00B30328">
        <w:rPr>
          <w:rFonts w:ascii="標楷體" w:eastAsia="標楷體" w:hAnsi="標楷體" w:hint="eastAsia"/>
          <w:b/>
          <w:sz w:val="28"/>
        </w:rPr>
        <w:t>文化部</w:t>
      </w:r>
      <w:bookmarkEnd w:id="27"/>
      <w:r w:rsidRPr="00B30328">
        <w:rPr>
          <w:rFonts w:ascii="標楷體" w:eastAsia="標楷體" w:hAnsi="標楷體" w:hint="eastAsia"/>
          <w:b/>
          <w:sz w:val="28"/>
        </w:rPr>
        <w:t>（1案）</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0"/>
        <w:gridCol w:w="3636"/>
        <w:gridCol w:w="1600"/>
        <w:gridCol w:w="2628"/>
        <w:gridCol w:w="1672"/>
      </w:tblGrid>
      <w:tr w:rsidR="005C4A3D" w:rsidRPr="00B30328" w:rsidTr="005C4A3D">
        <w:trPr>
          <w:trHeight w:val="700"/>
        </w:trPr>
        <w:tc>
          <w:tcPr>
            <w:tcW w:w="64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rPr>
                <w:rFonts w:ascii="標楷體" w:eastAsia="標楷體" w:hAnsi="標楷體"/>
                <w:b/>
                <w:bCs/>
                <w:spacing w:val="-24"/>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167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院會交付</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c>
          <w:tcPr>
            <w:tcW w:w="275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委員會審查</w:t>
            </w:r>
          </w:p>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會次及日期</w:t>
            </w:r>
          </w:p>
        </w:tc>
        <w:tc>
          <w:tcPr>
            <w:tcW w:w="1753"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院會三讀通過</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r>
      <w:tr w:rsidR="005C4A3D" w:rsidRPr="00B30328" w:rsidTr="005C4A3D">
        <w:trPr>
          <w:trHeight w:val="567"/>
        </w:trPr>
        <w:tc>
          <w:tcPr>
            <w:tcW w:w="647" w:type="dxa"/>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3"/>
              </w:numPr>
              <w:spacing w:line="400" w:lineRule="exact"/>
              <w:ind w:right="113"/>
              <w:jc w:val="center"/>
              <w:rPr>
                <w:rFonts w:ascii="標楷體" w:eastAsia="標楷體" w:hAnsi="標楷體"/>
                <w:sz w:val="32"/>
              </w:rPr>
            </w:pPr>
          </w:p>
        </w:tc>
        <w:tc>
          <w:tcPr>
            <w:tcW w:w="3816"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sz w:val="28"/>
              </w:rPr>
              <w:tab/>
            </w:r>
            <w:r w:rsidRPr="00B30328">
              <w:rPr>
                <w:rFonts w:ascii="標楷體" w:eastAsia="標楷體" w:hAnsi="標楷體" w:hint="eastAsia"/>
                <w:sz w:val="28"/>
              </w:rPr>
              <w:t>無線電視事業公股處理條例第十三條及第十四條條文修正草案</w:t>
            </w:r>
          </w:p>
          <w:p w:rsidR="005C4A3D" w:rsidRPr="00B30328" w:rsidRDefault="005C4A3D" w:rsidP="005C4A3D">
            <w:pPr>
              <w:jc w:val="both"/>
              <w:rPr>
                <w:rFonts w:ascii="標楷體" w:eastAsia="標楷體" w:hAnsi="標楷體"/>
                <w:sz w:val="28"/>
              </w:rPr>
            </w:pPr>
            <w:r w:rsidRPr="00B30328">
              <w:rPr>
                <w:rFonts w:ascii="標楷體" w:eastAsia="標楷體" w:hAnsi="標楷體" w:hint="eastAsia"/>
                <w:sz w:val="28"/>
              </w:rPr>
              <w:t>(行政院)</w:t>
            </w:r>
          </w:p>
        </w:tc>
        <w:tc>
          <w:tcPr>
            <w:tcW w:w="167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5</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3.20</w:t>
            </w:r>
            <w:r w:rsidRPr="00B30328">
              <w:rPr>
                <w:rFonts w:ascii="標楷體" w:eastAsia="標楷體" w:hAnsi="標楷體"/>
                <w:sz w:val="28"/>
              </w:rPr>
              <w:t>)</w:t>
            </w:r>
          </w:p>
        </w:tc>
        <w:tc>
          <w:tcPr>
            <w:tcW w:w="275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第1會期第6次全體委員會議（109.04.01）</w:t>
            </w:r>
          </w:p>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決議：審查完竣，不須交由黨團協商，擬具審查報告，提請院會討論。</w:t>
            </w:r>
          </w:p>
        </w:tc>
        <w:tc>
          <w:tcPr>
            <w:tcW w:w="1753"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10-1-10</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(109.04.28)</w:t>
            </w:r>
          </w:p>
        </w:tc>
      </w:tr>
    </w:tbl>
    <w:p w:rsidR="005C4A3D" w:rsidRDefault="005C4A3D" w:rsidP="005C4A3D">
      <w:pPr>
        <w:snapToGrid w:val="0"/>
        <w:spacing w:before="120" w:line="400" w:lineRule="exact"/>
        <w:rPr>
          <w:rFonts w:ascii="標楷體" w:eastAsia="標楷體" w:hAnsi="標楷體"/>
          <w:b/>
          <w:sz w:val="28"/>
        </w:rPr>
      </w:pPr>
    </w:p>
    <w:p w:rsidR="00885F58" w:rsidRDefault="005C4A3D" w:rsidP="00BD379B">
      <w:pPr>
        <w:spacing w:line="400" w:lineRule="exact"/>
        <w:ind w:leftChars="-12" w:left="-29" w:firstLine="2"/>
        <w:jc w:val="both"/>
        <w:rPr>
          <w:rFonts w:ascii="標楷體" w:eastAsia="標楷體" w:hAnsi="標楷體"/>
          <w:b/>
          <w:sz w:val="28"/>
        </w:rPr>
        <w:sectPr w:rsidR="00885F58" w:rsidSect="00BD379B">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993" w:right="708" w:bottom="1134" w:left="1134" w:header="851" w:footer="992" w:gutter="0"/>
          <w:pgNumType w:start="22"/>
          <w:cols w:space="425"/>
          <w:docGrid w:type="linesAndChars" w:linePitch="360"/>
        </w:sectPr>
      </w:pPr>
      <w:r>
        <w:rPr>
          <w:rFonts w:ascii="標楷體" w:eastAsia="標楷體" w:hAnsi="標楷體"/>
          <w:b/>
          <w:sz w:val="28"/>
        </w:rPr>
        <w:br w:type="page"/>
      </w:r>
    </w:p>
    <w:p w:rsidR="005C4A3D" w:rsidRPr="00B30328" w:rsidRDefault="005C4A3D" w:rsidP="00BD379B">
      <w:pPr>
        <w:spacing w:line="400" w:lineRule="exact"/>
        <w:ind w:leftChars="-12" w:left="-29" w:firstLine="2"/>
        <w:jc w:val="both"/>
        <w:rPr>
          <w:rFonts w:ascii="標楷體" w:eastAsia="標楷體" w:hAnsi="標楷體"/>
          <w:b/>
          <w:bCs/>
          <w:sz w:val="28"/>
        </w:rPr>
      </w:pPr>
      <w:r w:rsidRPr="00B30328">
        <w:rPr>
          <w:rFonts w:ascii="標楷體" w:eastAsia="標楷體" w:hAnsi="標楷體" w:hint="eastAsia"/>
          <w:b/>
          <w:sz w:val="28"/>
        </w:rPr>
        <w:lastRenderedPageBreak/>
        <w:t>二</w:t>
      </w:r>
      <w:r w:rsidRPr="00B30328">
        <w:rPr>
          <w:rFonts w:ascii="標楷體" w:eastAsia="標楷體" w:hAnsi="標楷體" w:hint="eastAsia"/>
          <w:b/>
          <w:bCs/>
          <w:sz w:val="28"/>
        </w:rPr>
        <w:t>、</w:t>
      </w:r>
      <w:bookmarkStart w:id="28" w:name="非營業預算部分未審"/>
      <w:bookmarkStart w:id="29" w:name="預算104"/>
      <w:bookmarkStart w:id="30" w:name="預決算案"/>
      <w:bookmarkEnd w:id="28"/>
      <w:bookmarkEnd w:id="29"/>
      <w:r w:rsidRPr="00B30328">
        <w:rPr>
          <w:rFonts w:ascii="標楷體" w:eastAsia="標楷體" w:hAnsi="標楷體" w:hint="eastAsia"/>
          <w:b/>
          <w:bCs/>
          <w:sz w:val="28"/>
        </w:rPr>
        <w:t>預(決)算案</w:t>
      </w:r>
      <w:bookmarkEnd w:id="30"/>
      <w:r w:rsidRPr="00B30328">
        <w:rPr>
          <w:rFonts w:ascii="標楷體" w:eastAsia="標楷體" w:hAnsi="標楷體" w:hint="eastAsia"/>
          <w:b/>
          <w:bCs/>
          <w:sz w:val="28"/>
        </w:rPr>
        <w:t>（</w:t>
      </w:r>
      <w:r>
        <w:rPr>
          <w:rFonts w:ascii="標楷體" w:eastAsia="標楷體" w:hAnsi="標楷體" w:hint="eastAsia"/>
          <w:b/>
          <w:bCs/>
          <w:sz w:val="28"/>
        </w:rPr>
        <w:t>31</w:t>
      </w:r>
      <w:r w:rsidRPr="00B30328">
        <w:rPr>
          <w:rFonts w:ascii="標楷體" w:eastAsia="標楷體" w:hAnsi="標楷體" w:hint="eastAsia"/>
          <w:b/>
          <w:bCs/>
          <w:sz w:val="28"/>
        </w:rPr>
        <w:t>案</w:t>
      </w:r>
      <w:r w:rsidRPr="00B30328">
        <w:rPr>
          <w:rFonts w:ascii="標楷體" w:eastAsia="標楷體" w:hAnsi="標楷體"/>
          <w:b/>
          <w:bCs/>
          <w:sz w:val="28"/>
        </w:rPr>
        <w:t>）</w:t>
      </w:r>
    </w:p>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w:t>
      </w:r>
      <w:r>
        <w:rPr>
          <w:rFonts w:ascii="標楷體" w:eastAsia="標楷體" w:hAnsi="標楷體" w:hint="eastAsia"/>
          <w:b/>
          <w:sz w:val="28"/>
        </w:rPr>
        <w:t>一</w:t>
      </w:r>
      <w:r w:rsidRPr="00B30328">
        <w:rPr>
          <w:rFonts w:ascii="標楷體" w:eastAsia="標楷體" w:hAnsi="標楷體" w:hint="eastAsia"/>
          <w:b/>
          <w:sz w:val="28"/>
        </w:rPr>
        <w:t>)</w:t>
      </w:r>
      <w:bookmarkStart w:id="31" w:name="預算凍結案"/>
      <w:r w:rsidRPr="00B30328">
        <w:rPr>
          <w:rFonts w:ascii="標楷體" w:eastAsia="標楷體" w:hAnsi="標楷體" w:hint="eastAsia"/>
          <w:b/>
          <w:bCs/>
          <w:sz w:val="28"/>
        </w:rPr>
        <w:t>預算凍結案</w:t>
      </w:r>
      <w:bookmarkEnd w:id="31"/>
      <w:r w:rsidRPr="00B30328">
        <w:rPr>
          <w:rFonts w:ascii="標楷體" w:eastAsia="標楷體" w:hAnsi="標楷體" w:hint="eastAsia"/>
          <w:b/>
          <w:sz w:val="28"/>
        </w:rPr>
        <w:t xml:space="preserve">(31案） </w:t>
      </w:r>
    </w:p>
    <w:p w:rsidR="005C4A3D" w:rsidRPr="00B30328" w:rsidRDefault="005C4A3D" w:rsidP="005C4A3D">
      <w:pPr>
        <w:snapToGrid w:val="0"/>
        <w:spacing w:before="120" w:line="400" w:lineRule="exact"/>
        <w:ind w:firstLineChars="110" w:firstLine="264"/>
        <w:jc w:val="right"/>
        <w:rPr>
          <w:rFonts w:ascii="標楷體" w:eastAsia="標楷體" w:hAnsi="標楷體"/>
          <w:b/>
          <w:bCs/>
          <w:sz w:val="28"/>
        </w:rPr>
      </w:pPr>
      <w:r w:rsidRPr="00B30328">
        <w:rPr>
          <w:rFonts w:ascii="標楷體" w:eastAsia="標楷體" w:hAnsi="標楷體" w:hint="eastAsia"/>
        </w:rPr>
        <w:t>凡例說明：10-1-1第10屆第1會期第1次院會</w:t>
      </w:r>
    </w:p>
    <w:p w:rsidR="005C4A3D" w:rsidRPr="00B30328" w:rsidRDefault="005C4A3D" w:rsidP="005C4A3D">
      <w:pPr>
        <w:snapToGrid w:val="0"/>
        <w:spacing w:before="120" w:line="400" w:lineRule="exact"/>
        <w:ind w:firstLineChars="110" w:firstLine="308"/>
        <w:rPr>
          <w:rFonts w:ascii="標楷體" w:eastAsia="標楷體" w:hAnsi="標楷體"/>
          <w:b/>
          <w:bCs/>
          <w:sz w:val="28"/>
        </w:rPr>
      </w:pPr>
      <w:r w:rsidRPr="00B30328">
        <w:rPr>
          <w:rFonts w:ascii="標楷體" w:eastAsia="標楷體" w:hAnsi="標楷體" w:hint="eastAsia"/>
          <w:b/>
          <w:sz w:val="28"/>
        </w:rPr>
        <w:t>1、</w:t>
      </w:r>
      <w:bookmarkStart w:id="32" w:name="教育部"/>
      <w:bookmarkEnd w:id="32"/>
      <w:r w:rsidRPr="00B30328">
        <w:rPr>
          <w:rFonts w:ascii="標楷體" w:eastAsia="標楷體" w:hAnsi="標楷體" w:hint="eastAsia"/>
          <w:b/>
          <w:sz w:val="28"/>
        </w:rPr>
        <w:t>教育部(11案）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w:t>
            </w:r>
            <w:r w:rsidRPr="005C4A3D">
              <w:rPr>
                <w:rFonts w:ascii="標楷體" w:eastAsia="標楷體" w:hAnsi="標楷體" w:hint="eastAsia"/>
                <w:sz w:val="28"/>
              </w:rPr>
              <w:t>年度中央政府總預算決議</w:t>
            </w:r>
            <w:r w:rsidRPr="00B30328">
              <w:rPr>
                <w:rFonts w:ascii="標楷體" w:eastAsia="標楷體" w:hAnsi="標楷體" w:hint="eastAsia"/>
                <w:sz w:val="28"/>
                <w:szCs w:val="28"/>
              </w:rPr>
              <w:t>，檢送「學術審議著作審查與設置國家講座及學術獎」凍結500萬元書面報告，請查照案。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教育部函，為109年度中央政府總預算決議，檢送「推動及改進大學招生制度」凍結2,000萬元書面報告，請查照案。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教育部函，為109年度中央政府總預算決議，檢送「建構創新創業生態環境，型塑校園創新創業風氣及智財管理環境經費」凍結500萬元書面報告，請查照案。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教育部函，為109年度中央政府總預算決議，檢送「引導學校多元發展及提升教學品質」凍結2億元書面報告，請查照案。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教育部函，為109年度中央政府總預算決議，檢送「青年教育與就業儲蓄帳戶方案」凍結1,000萬元書面報告，請查照案。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教育部函，為109年度中央政府總預算決議，檢送「吸引國際學生來臺就學」凍結500萬元書面報告，請查照案。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教育部函，為109年度中央政府總預算決議，檢送「辦理港澳及兩岸學術交流相關事務」凍結80萬元書面報告，請查照案。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教育部函，為109年度中央政府總預算決議，檢送國民及學前教育署「高級中等學校教育」凍結5,000萬元書面報告，請查照案。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教育部函，為109年度中央政府總預算決議，檢送國民及學前教育署「學前教育」凍結1,000萬元書面報告，請查照案。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教育部函，為109年度中央政府總預算決議，檢送青年發展署「</w:t>
            </w:r>
            <w:r w:rsidRPr="005C4A3D">
              <w:rPr>
                <w:rFonts w:ascii="標楷體" w:eastAsia="標楷體" w:hAnsi="標楷體" w:hint="eastAsia"/>
                <w:sz w:val="28"/>
              </w:rPr>
              <w:t>青年</w:t>
            </w:r>
            <w:r w:rsidRPr="00B30328">
              <w:rPr>
                <w:rFonts w:ascii="標楷體" w:eastAsia="標楷體" w:hAnsi="標楷體" w:hint="eastAsia"/>
                <w:sz w:val="28"/>
                <w:szCs w:val="28"/>
              </w:rPr>
              <w:t>生涯輔導」凍結400萬元書面報告，請查照案。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3"/>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教育部函，為109年度中央政府總預算決議，檢送國家教育研究院「教育研究研習與推廣」編列聘任臨時人員經費凍結十分之一書面報告，請查照案。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2、</w:t>
      </w:r>
      <w:bookmarkStart w:id="33" w:name="文化部"/>
      <w:bookmarkEnd w:id="33"/>
      <w:r w:rsidRPr="00B30328">
        <w:rPr>
          <w:rFonts w:ascii="標楷體" w:eastAsia="標楷體" w:hAnsi="標楷體" w:hint="eastAsia"/>
          <w:b/>
          <w:sz w:val="28"/>
        </w:rPr>
        <w:t>文化部(9案）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文化部函，為109年度中央政府總預算決議，檢送該部決議（一）「文化發展之評估與推動」凍結100萬元書面報告，請查照案。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885F58"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文化部函，為109年度中央政府總預算決議，檢送該部決議（二）「國立歷史博物館</w:t>
            </w:r>
            <w:r w:rsidRPr="00B30328">
              <w:rPr>
                <w:rFonts w:ascii="標楷體" w:eastAsia="標楷體" w:hAnsi="標楷體" w:hint="eastAsia"/>
                <w:sz w:val="28"/>
                <w:szCs w:val="28"/>
              </w:rPr>
              <w:lastRenderedPageBreak/>
              <w:t>營運與發展」凍結500萬元書面報告，請查照案。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w:t>
            </w:r>
            <w:r w:rsidRPr="00F36CBE">
              <w:rPr>
                <w:rFonts w:ascii="標楷體" w:eastAsia="標楷體" w:hAnsi="標楷體" w:hint="eastAsia"/>
              </w:rPr>
              <w:t>會期</w:t>
            </w:r>
            <w:r w:rsidRPr="00B30328">
              <w:rPr>
                <w:rFonts w:ascii="標楷體" w:eastAsia="標楷體" w:hAnsi="標楷體" w:hint="eastAsia"/>
                <w:bCs/>
                <w:szCs w:val="24"/>
              </w:rPr>
              <w:t>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w:t>
            </w:r>
            <w:r w:rsidRPr="00885F58">
              <w:rPr>
                <w:rFonts w:ascii="標楷體" w:eastAsia="標楷體" w:hAnsi="標楷體" w:hint="eastAsia"/>
              </w:rPr>
              <w:t>會期</w:t>
            </w:r>
            <w:r w:rsidRPr="00B30328">
              <w:rPr>
                <w:rFonts w:ascii="標楷體" w:eastAsia="標楷體" w:hAnsi="標楷體" w:hint="eastAsia"/>
                <w:szCs w:val="24"/>
              </w:rPr>
              <w:t>第9次院會</w:t>
            </w:r>
            <w:r w:rsidRPr="00B30328">
              <w:rPr>
                <w:rFonts w:ascii="標楷體" w:eastAsia="標楷體" w:hAnsi="標楷體" w:hint="eastAsia"/>
                <w:szCs w:val="24"/>
              </w:rPr>
              <w:lastRenderedPageBreak/>
              <w:t>（</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文化部函，為109年度中央政府總預算決議，檢送該部決議（三）「文化創意產業推動與輔導」凍結500萬元書面報告，請查照案。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w:t>
            </w:r>
            <w:r w:rsidRPr="00885F58">
              <w:rPr>
                <w:rFonts w:ascii="標楷體" w:eastAsia="標楷體" w:hAnsi="標楷體" w:hint="eastAsia"/>
              </w:rPr>
              <w:t>109</w:t>
            </w:r>
            <w:r w:rsidRPr="00B30328">
              <w:rPr>
                <w:rFonts w:ascii="標楷體" w:eastAsia="標楷體" w:hAnsi="標楷體" w:hint="eastAsia"/>
                <w:bCs/>
                <w:szCs w:val="24"/>
              </w:rPr>
              <w:t>.04.01）決議：准予動支，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文化部函，為109年度中央政府總預算決議，檢送該部決議（四）「</w:t>
            </w:r>
            <w:r w:rsidRPr="005C4A3D">
              <w:rPr>
                <w:rFonts w:ascii="標楷體" w:eastAsia="標楷體" w:hAnsi="標楷體" w:hint="eastAsia"/>
                <w:sz w:val="28"/>
              </w:rPr>
              <w:t>花蓮</w:t>
            </w:r>
            <w:r w:rsidRPr="00B30328">
              <w:rPr>
                <w:rFonts w:ascii="標楷體" w:eastAsia="標楷體" w:hAnsi="標楷體" w:hint="eastAsia"/>
                <w:sz w:val="28"/>
                <w:szCs w:val="28"/>
              </w:rPr>
              <w:t>文化創意產業園區」凍結50萬元書面報告，請查照案。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w:t>
            </w:r>
            <w:r w:rsidRPr="00885F58">
              <w:rPr>
                <w:rFonts w:ascii="標楷體" w:eastAsia="標楷體" w:hAnsi="標楷體" w:hint="eastAsia"/>
                <w:bCs/>
                <w:szCs w:val="24"/>
              </w:rPr>
              <w:t>109</w:t>
            </w:r>
            <w:r w:rsidRPr="00B30328">
              <w:rPr>
                <w:rFonts w:ascii="標楷體" w:eastAsia="標楷體" w:hAnsi="標楷體" w:hint="eastAsia"/>
                <w:bCs/>
                <w:szCs w:val="24"/>
              </w:rPr>
              <w:t>.04.01）決議：</w:t>
            </w:r>
            <w:r w:rsidRPr="00F36CBE">
              <w:rPr>
                <w:rFonts w:ascii="標楷體" w:eastAsia="標楷體" w:hAnsi="標楷體" w:hint="eastAsia"/>
              </w:rPr>
              <w:t>准予動支</w:t>
            </w:r>
            <w:r w:rsidRPr="00B30328">
              <w:rPr>
                <w:rFonts w:ascii="標楷體" w:eastAsia="標楷體" w:hAnsi="標楷體" w:hint="eastAsia"/>
                <w:bCs/>
                <w:szCs w:val="24"/>
              </w:rPr>
              <w:t>，</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w:t>
            </w:r>
            <w:r w:rsidRPr="00885F58">
              <w:rPr>
                <w:rFonts w:ascii="標楷體" w:eastAsia="標楷體" w:hAnsi="標楷體" w:hint="eastAsia"/>
              </w:rPr>
              <w:t>會期</w:t>
            </w:r>
            <w:r w:rsidRPr="00B30328">
              <w:rPr>
                <w:rFonts w:ascii="標楷體" w:eastAsia="標楷體" w:hAnsi="標楷體" w:hint="eastAsia"/>
                <w:szCs w:val="24"/>
              </w:rPr>
              <w:t>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文化部函，為109年度中央政府總預算決議，檢送該部決議（五）「空總臺灣當代文化實驗場計畫」凍結1,000萬元書面報告，請查照案。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w:t>
            </w:r>
            <w:r w:rsidRPr="00885F58">
              <w:rPr>
                <w:rFonts w:ascii="標楷體" w:eastAsia="標楷體" w:hAnsi="標楷體" w:hint="eastAsia"/>
              </w:rPr>
              <w:t>109</w:t>
            </w:r>
            <w:r w:rsidRPr="00B30328">
              <w:rPr>
                <w:rFonts w:ascii="標楷體" w:eastAsia="標楷體" w:hAnsi="標楷體" w:hint="eastAsia"/>
                <w:bCs/>
                <w:szCs w:val="24"/>
              </w:rPr>
              <w:t>.04.01）決議：准予動支，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F36CBE">
              <w:rPr>
                <w:rFonts w:ascii="標楷體" w:eastAsia="標楷體" w:hAnsi="標楷體" w:hint="eastAsia"/>
              </w:rPr>
              <w:t>109</w:t>
            </w:r>
            <w:r w:rsidRPr="00B30328">
              <w:rPr>
                <w:rFonts w:ascii="標楷體" w:eastAsia="標楷體" w:hAnsi="標楷體" w:hint="eastAsia"/>
                <w:szCs w:val="24"/>
              </w:rPr>
              <w:t>.</w:t>
            </w:r>
            <w:r w:rsidRPr="00885F58">
              <w:rPr>
                <w:rFonts w:ascii="標楷體" w:eastAsia="標楷體" w:hAnsi="標楷體" w:hint="eastAsia"/>
              </w:rPr>
              <w:t>04</w:t>
            </w:r>
            <w:r w:rsidRPr="00B30328">
              <w:rPr>
                <w:rFonts w:ascii="標楷體" w:eastAsia="標楷體" w:hAnsi="標楷體" w:hint="eastAsia"/>
                <w:szCs w:val="24"/>
              </w:rPr>
              <w:t>.17）決定：准予備查。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文化部函，為109年度中央政府總預算決議，檢送該部決議（六）「行政法人文化內容策進院營運與發展」凍結200萬元書面報告，請查照案。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w:t>
            </w:r>
            <w:r w:rsidRPr="00885F58">
              <w:rPr>
                <w:rFonts w:ascii="標楷體" w:eastAsia="標楷體" w:hAnsi="標楷體" w:hint="eastAsia"/>
              </w:rPr>
              <w:t>109</w:t>
            </w:r>
            <w:r w:rsidRPr="00B30328">
              <w:rPr>
                <w:rFonts w:ascii="標楷體" w:eastAsia="標楷體" w:hAnsi="標楷體" w:hint="eastAsia"/>
                <w:bCs/>
                <w:szCs w:val="24"/>
              </w:rPr>
              <w:t>.04.01）決議：准予動支，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w:t>
            </w:r>
            <w:r w:rsidRPr="00885F58">
              <w:rPr>
                <w:rFonts w:ascii="標楷體" w:eastAsia="標楷體" w:hAnsi="標楷體" w:hint="eastAsia"/>
              </w:rPr>
              <w:t>會期</w:t>
            </w:r>
            <w:r w:rsidRPr="00B30328">
              <w:rPr>
                <w:rFonts w:ascii="標楷體" w:eastAsia="標楷體" w:hAnsi="標楷體" w:hint="eastAsia"/>
                <w:szCs w:val="24"/>
              </w:rPr>
              <w:t>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885F58">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w:t>
            </w:r>
            <w:r w:rsidRPr="005C4A3D">
              <w:rPr>
                <w:rFonts w:ascii="標楷體" w:eastAsia="標楷體" w:hAnsi="標楷體" w:hint="eastAsia"/>
                <w:sz w:val="28"/>
              </w:rPr>
              <w:t>決議</w:t>
            </w:r>
            <w:r w:rsidRPr="00B30328">
              <w:rPr>
                <w:rFonts w:ascii="標楷體" w:eastAsia="標楷體" w:hAnsi="標楷體" w:hint="eastAsia"/>
                <w:sz w:val="28"/>
                <w:szCs w:val="28"/>
              </w:rPr>
              <w:t>，檢送該部決議（七）「國際及兩岸區域布局計畫」凍結2,000萬元書面報告，請查照案。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文化部函，為109年度中央政府總預算決議，檢送文化資產局決議（一）「文化資產業務」凍結2,000萬元書面報告，請查照案。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885F58">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5"/>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文化部函，為109年度中央政府總預算決議，檢送國家人權博物館決議（一）「國家人權博物館中程計畫」凍結1,000萬元書面報告，請查照</w:t>
            </w:r>
            <w:r w:rsidRPr="00B30328">
              <w:rPr>
                <w:rFonts w:ascii="標楷體" w:eastAsia="標楷體" w:hAnsi="標楷體" w:hint="eastAsia"/>
                <w:sz w:val="28"/>
                <w:szCs w:val="28"/>
              </w:rPr>
              <w:lastRenderedPageBreak/>
              <w:t>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3、</w:t>
      </w:r>
      <w:bookmarkStart w:id="34" w:name="科技部"/>
      <w:bookmarkEnd w:id="34"/>
      <w:r w:rsidRPr="00B30328">
        <w:rPr>
          <w:rFonts w:ascii="標楷體" w:eastAsia="標楷體" w:hAnsi="標楷體" w:hint="eastAsia"/>
          <w:b/>
          <w:sz w:val="28"/>
        </w:rPr>
        <w:t>科技部(2案）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6"/>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科技部函，為109年度中央政府總預算決議，檢送該部主管第1項決議(一)「國家科學技術發展基金」凍結200萬元書面報告，請查照案。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(109.03.06)</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1.第1會期第4次全體委員會議（109.03.18）決議：准予動支，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.05.08）決定：准予備查。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6"/>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科技部函，為109年度中央政府總預算決議，檢送該部主管第3項決議(一)「環安行政」凍結10萬元書面報告，請查照案。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w:t>
            </w:r>
            <w:r w:rsidRPr="006444A4">
              <w:rPr>
                <w:rFonts w:ascii="標楷體" w:eastAsia="標楷體" w:hAnsi="標楷體" w:hint="eastAsia"/>
                <w:sz w:val="28"/>
              </w:rPr>
              <w:t>109</w:t>
            </w:r>
            <w:r w:rsidRPr="00B30328">
              <w:rPr>
                <w:rFonts w:ascii="標楷體" w:eastAsia="標楷體" w:hAnsi="標楷體" w:hint="eastAsia"/>
                <w:sz w:val="28"/>
                <w:szCs w:val="28"/>
              </w:rPr>
              <w:t>.03.06)</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1.第1會期第4次全體委員會議（109.03.18）決議：准予動支，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w:t>
            </w:r>
            <w:r w:rsidRPr="00F36CBE">
              <w:rPr>
                <w:rFonts w:ascii="標楷體" w:eastAsia="標楷體" w:hAnsi="標楷體" w:hint="eastAsia"/>
                <w:bCs/>
                <w:szCs w:val="24"/>
              </w:rPr>
              <w:t>05</w:t>
            </w:r>
            <w:r w:rsidRPr="00B30328">
              <w:rPr>
                <w:rFonts w:ascii="標楷體" w:eastAsia="標楷體" w:hAnsi="標楷體" w:hint="eastAsia"/>
                <w:szCs w:val="24"/>
              </w:rPr>
              <w:t>.08）決定：准予備查。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bookmarkStart w:id="35" w:name="原子能委員會"/>
      <w:bookmarkEnd w:id="35"/>
      <w:r w:rsidRPr="00B30328">
        <w:rPr>
          <w:rFonts w:ascii="標楷體" w:eastAsia="標楷體" w:hAnsi="標楷體" w:hint="eastAsia"/>
          <w:b/>
          <w:sz w:val="28"/>
        </w:rPr>
        <w:t>4、原子能委員會(3案）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7"/>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w:t>
            </w:r>
            <w:r w:rsidRPr="005C4A3D">
              <w:rPr>
                <w:rFonts w:ascii="標楷體" w:eastAsia="標楷體" w:hAnsi="標楷體" w:hint="eastAsia"/>
                <w:sz w:val="28"/>
              </w:rPr>
              <w:t>中央政府</w:t>
            </w:r>
            <w:r w:rsidRPr="00B30328">
              <w:rPr>
                <w:rFonts w:ascii="標楷體" w:eastAsia="標楷體" w:hAnsi="標楷體" w:hint="eastAsia"/>
                <w:sz w:val="28"/>
                <w:szCs w:val="28"/>
              </w:rPr>
              <w:t>總預算決議，檢送該會決議（一）「游離輻射安全防護」凍結200萬元書面報告，請查照案。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Default="005C4A3D" w:rsidP="00F36CBE">
            <w:pPr>
              <w:spacing w:line="320" w:lineRule="exact"/>
              <w:jc w:val="both"/>
              <w:rPr>
                <w:rFonts w:ascii="標楷體" w:eastAsia="標楷體" w:hAnsi="標楷體"/>
                <w:bCs/>
                <w:szCs w:val="24"/>
              </w:rPr>
            </w:pPr>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F36CBE" w:rsidRPr="00B30328" w:rsidRDefault="00F36CBE" w:rsidP="00F36CBE">
            <w:pPr>
              <w:spacing w:line="320" w:lineRule="exact"/>
              <w:jc w:val="both"/>
              <w:rPr>
                <w:rFonts w:ascii="標楷體" w:eastAsia="標楷體" w:hAnsi="標楷體"/>
                <w:sz w:val="28"/>
                <w:szCs w:val="28"/>
              </w:rPr>
            </w:pPr>
          </w:p>
        </w:tc>
      </w:tr>
      <w:tr w:rsidR="005C4A3D" w:rsidRPr="00B30328" w:rsidTr="005C4A3D">
        <w:trPr>
          <w:trHeight w:val="567"/>
        </w:trPr>
        <w:tc>
          <w:tcPr>
            <w:tcW w:w="358" w:type="pct"/>
            <w:vAlign w:val="center"/>
          </w:tcPr>
          <w:p w:rsidR="005C4A3D" w:rsidRPr="00B30328" w:rsidRDefault="005C4A3D" w:rsidP="005C4A3D">
            <w:pPr>
              <w:numPr>
                <w:ilvl w:val="0"/>
                <w:numId w:val="27"/>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w:t>
            </w:r>
            <w:r w:rsidRPr="005C4A3D">
              <w:rPr>
                <w:rFonts w:ascii="標楷體" w:eastAsia="標楷體" w:hAnsi="標楷體" w:hint="eastAsia"/>
                <w:sz w:val="28"/>
              </w:rPr>
              <w:t>中央政府</w:t>
            </w:r>
            <w:r w:rsidRPr="00B30328">
              <w:rPr>
                <w:rFonts w:ascii="標楷體" w:eastAsia="標楷體" w:hAnsi="標楷體" w:hint="eastAsia"/>
                <w:sz w:val="28"/>
                <w:szCs w:val="28"/>
              </w:rPr>
              <w:t>總預算決議，檢送放射性物料管理局決議（一）「放射性物料管理」凍結100萬元書面報告，請查照案。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jc w:val="both"/>
            </w:pPr>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tc>
      </w:tr>
      <w:tr w:rsidR="005C4A3D" w:rsidRPr="00B30328" w:rsidTr="005C4A3D">
        <w:trPr>
          <w:trHeight w:val="567"/>
        </w:trPr>
        <w:tc>
          <w:tcPr>
            <w:tcW w:w="358" w:type="pct"/>
            <w:vAlign w:val="center"/>
          </w:tcPr>
          <w:p w:rsidR="005C4A3D" w:rsidRPr="00B30328" w:rsidRDefault="005C4A3D" w:rsidP="005C4A3D">
            <w:pPr>
              <w:numPr>
                <w:ilvl w:val="0"/>
                <w:numId w:val="27"/>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w:t>
            </w:r>
            <w:r w:rsidRPr="005C4A3D">
              <w:rPr>
                <w:rFonts w:ascii="標楷體" w:eastAsia="標楷體" w:hAnsi="標楷體" w:hint="eastAsia"/>
                <w:sz w:val="28"/>
              </w:rPr>
              <w:t>中央政府</w:t>
            </w:r>
            <w:r w:rsidRPr="00B30328">
              <w:rPr>
                <w:rFonts w:ascii="標楷體" w:eastAsia="標楷體" w:hAnsi="標楷體" w:hint="eastAsia"/>
                <w:sz w:val="28"/>
                <w:szCs w:val="28"/>
              </w:rPr>
              <w:t>總預算決議，檢送核能研究所決議（一）「核能科技研發計畫」凍結100萬元書面報告，請查照案。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jc w:val="both"/>
            </w:pPr>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bookmarkStart w:id="36" w:name="國立故宮博物院"/>
      <w:r w:rsidRPr="00B30328">
        <w:rPr>
          <w:rFonts w:ascii="標楷體" w:eastAsia="標楷體" w:hAnsi="標楷體" w:hint="eastAsia"/>
          <w:b/>
          <w:sz w:val="28"/>
        </w:rPr>
        <w:t>5、國立故宮博物院</w:t>
      </w:r>
      <w:bookmarkEnd w:id="36"/>
      <w:r w:rsidRPr="00B30328">
        <w:rPr>
          <w:rFonts w:ascii="標楷體" w:eastAsia="標楷體" w:hAnsi="標楷體" w:hint="eastAsia"/>
          <w:b/>
          <w:sz w:val="28"/>
        </w:rPr>
        <w:t>(4案）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8"/>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w:t>
            </w:r>
            <w:r w:rsidRPr="005C4A3D">
              <w:rPr>
                <w:rFonts w:ascii="標楷體" w:eastAsia="標楷體" w:hAnsi="標楷體" w:hint="eastAsia"/>
                <w:sz w:val="28"/>
              </w:rPr>
              <w:t>故宮博物院</w:t>
            </w:r>
            <w:r w:rsidRPr="00B30328">
              <w:rPr>
                <w:rFonts w:ascii="標楷體" w:eastAsia="標楷體" w:hAnsi="標楷體" w:hint="eastAsia"/>
                <w:sz w:val="28"/>
                <w:szCs w:val="28"/>
              </w:rPr>
              <w:t>函，為109年度中央政府總預算決議，檢送決議（一）「文物研究、展覽與推廣」中「社教推廣」凍結100萬元書面報告，請查照案。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8"/>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國立故宮博物院函，為109年度中央政府總預算決議，檢送決議（三）「南院教育推廣與數位服務」預算凍結十分之一書面報告，請查照案。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F36CBE">
            <w:pPr>
              <w:spacing w:line="320" w:lineRule="exact"/>
              <w:ind w:left="235" w:hangingChars="98" w:hanging="235"/>
              <w:jc w:val="both"/>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8"/>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國立故宮博物院函，為109年度中央政府總預算決議，檢送決議(四)預算凍結書面報告，請查照案。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8"/>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w:t>
            </w:r>
            <w:r w:rsidRPr="005C4A3D">
              <w:rPr>
                <w:rFonts w:ascii="標楷體" w:eastAsia="標楷體" w:hAnsi="標楷體" w:hint="eastAsia"/>
                <w:sz w:val="28"/>
              </w:rPr>
              <w:t>故宮博物院</w:t>
            </w:r>
            <w:r w:rsidRPr="00B30328">
              <w:rPr>
                <w:rFonts w:ascii="標楷體" w:eastAsia="標楷體" w:hAnsi="標楷體" w:hint="eastAsia"/>
                <w:sz w:val="28"/>
                <w:szCs w:val="28"/>
              </w:rPr>
              <w:t>函，為109年度中央政府總預算決議，檢送決議(五)預算凍結書面報告，請查照案。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F36CBE">
            <w:pPr>
              <w:spacing w:line="320" w:lineRule="exact"/>
              <w:ind w:left="235" w:hangingChars="98" w:hanging="235"/>
              <w:jc w:val="both"/>
            </w:pPr>
            <w:r w:rsidRPr="00B30328">
              <w:rPr>
                <w:rFonts w:ascii="標楷體" w:eastAsia="標楷體" w:hAnsi="標楷體" w:hint="eastAsia"/>
                <w:bCs/>
                <w:szCs w:val="24"/>
              </w:rPr>
              <w:t>2.第1會期第14次院會（109.05.22）決定：准予備查。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bookmarkStart w:id="37" w:name="中央研究院"/>
      <w:r w:rsidRPr="00B30328">
        <w:rPr>
          <w:rFonts w:ascii="標楷體" w:eastAsia="標楷體" w:hAnsi="標楷體" w:hint="eastAsia"/>
          <w:b/>
          <w:sz w:val="28"/>
        </w:rPr>
        <w:t>6、中央研究院</w:t>
      </w:r>
      <w:bookmarkEnd w:id="37"/>
      <w:r w:rsidRPr="00B30328">
        <w:rPr>
          <w:rFonts w:ascii="標楷體" w:eastAsia="標楷體" w:hAnsi="標楷體" w:hint="eastAsia"/>
          <w:b/>
          <w:sz w:val="28"/>
        </w:rPr>
        <w:t>(2案）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29"/>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中央研究院函，為109年度中央政府</w:t>
            </w:r>
            <w:r w:rsidRPr="00F36CBE">
              <w:rPr>
                <w:rFonts w:ascii="標楷體" w:eastAsia="標楷體" w:hAnsi="標楷體" w:hint="eastAsia"/>
                <w:sz w:val="28"/>
                <w:szCs w:val="28"/>
              </w:rPr>
              <w:t>總預算</w:t>
            </w:r>
            <w:r w:rsidRPr="00B30328">
              <w:rPr>
                <w:rFonts w:ascii="標楷體" w:eastAsia="標楷體" w:hAnsi="標楷體" w:hint="eastAsia"/>
                <w:sz w:val="28"/>
                <w:szCs w:val="28"/>
              </w:rPr>
              <w:t>決議，檢送「業務費」項下「臨時人員酬金」凍結1,500萬元書面報告，請查照案。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1.第1會期第9次全體委員會議（109.04.23）決議：准予動支，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.05.08）決定：准予備查。</w:t>
            </w:r>
          </w:p>
        </w:tc>
      </w:tr>
      <w:tr w:rsidR="005C4A3D" w:rsidRPr="00B30328" w:rsidTr="005C4A3D">
        <w:trPr>
          <w:trHeight w:val="567"/>
        </w:trPr>
        <w:tc>
          <w:tcPr>
            <w:tcW w:w="358" w:type="pct"/>
            <w:vAlign w:val="center"/>
          </w:tcPr>
          <w:p w:rsidR="005C4A3D" w:rsidRPr="00B30328" w:rsidRDefault="005C4A3D" w:rsidP="005C4A3D">
            <w:pPr>
              <w:numPr>
                <w:ilvl w:val="0"/>
                <w:numId w:val="29"/>
              </w:numPr>
              <w:spacing w:line="400" w:lineRule="exact"/>
              <w:ind w:right="113"/>
              <w:rPr>
                <w:rFonts w:ascii="標楷體" w:eastAsia="標楷體" w:hAnsi="標楷體"/>
                <w:sz w:val="28"/>
                <w:szCs w:val="28"/>
              </w:rPr>
            </w:pPr>
          </w:p>
        </w:tc>
        <w:tc>
          <w:tcPr>
            <w:tcW w:w="1712" w:type="pct"/>
          </w:tcPr>
          <w:p w:rsidR="005C4A3D" w:rsidRPr="00B30328" w:rsidRDefault="005C4A3D" w:rsidP="00F36CBE">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ab/>
            </w:r>
            <w:r w:rsidRPr="00B30328">
              <w:rPr>
                <w:rFonts w:ascii="標楷體" w:eastAsia="標楷體" w:hAnsi="標楷體" w:hint="eastAsia"/>
                <w:sz w:val="28"/>
                <w:szCs w:val="28"/>
              </w:rPr>
              <w:t>中央研究院函，為109年度中央政府總預算決議，檢送第2目第1節項下「學術發展及交流</w:t>
            </w:r>
            <w:r w:rsidRPr="005C4A3D">
              <w:rPr>
                <w:rFonts w:ascii="標楷體" w:eastAsia="標楷體" w:hAnsi="標楷體" w:hint="eastAsia"/>
                <w:sz w:val="28"/>
              </w:rPr>
              <w:t>合作</w:t>
            </w:r>
            <w:r w:rsidRPr="00B30328">
              <w:rPr>
                <w:rFonts w:ascii="標楷體" w:eastAsia="標楷體" w:hAnsi="標楷體" w:hint="eastAsia"/>
                <w:sz w:val="28"/>
                <w:szCs w:val="28"/>
              </w:rPr>
              <w:t>」凍結500萬元書面報告，請查照案。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F36CBE">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1.第1會期第9次全體委員會議（109.04.23）決議：准予動支，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F36CBE">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.05.08）決定：准予備查。</w:t>
            </w:r>
          </w:p>
        </w:tc>
      </w:tr>
    </w:tbl>
    <w:p w:rsidR="005C4A3D" w:rsidRPr="00521EE5" w:rsidRDefault="005C4A3D" w:rsidP="005C4A3D">
      <w:pPr>
        <w:snapToGrid w:val="0"/>
        <w:spacing w:line="440" w:lineRule="exact"/>
        <w:ind w:firstLine="280"/>
        <w:rPr>
          <w:rFonts w:ascii="標楷體" w:eastAsia="標楷體" w:hAnsi="標楷體"/>
          <w:b/>
          <w:bCs/>
          <w:sz w:val="32"/>
          <w:szCs w:val="32"/>
        </w:rPr>
      </w:pPr>
      <w:r w:rsidRPr="00B30328">
        <w:rPr>
          <w:rFonts w:ascii="標楷體" w:eastAsia="標楷體" w:hAnsi="標楷體"/>
          <w:sz w:val="28"/>
          <w:szCs w:val="28"/>
        </w:rPr>
        <w:br w:type="page"/>
      </w:r>
      <w:r w:rsidRPr="00521EE5">
        <w:rPr>
          <w:rFonts w:ascii="標楷體" w:eastAsia="標楷體" w:hAnsi="標楷體" w:hint="eastAsia"/>
          <w:b/>
          <w:bCs/>
          <w:sz w:val="32"/>
          <w:szCs w:val="32"/>
        </w:rPr>
        <w:lastRenderedPageBreak/>
        <w:t>肆、本會期院會通過之議案(含逕付二讀案)</w:t>
      </w:r>
    </w:p>
    <w:p w:rsidR="005C4A3D" w:rsidRPr="00B30328" w:rsidRDefault="005C4A3D" w:rsidP="005C4A3D">
      <w:pPr>
        <w:snapToGrid w:val="0"/>
        <w:spacing w:line="440" w:lineRule="exact"/>
        <w:rPr>
          <w:rFonts w:ascii="標楷體" w:eastAsia="標楷體" w:hAnsi="標楷體"/>
          <w:b/>
          <w:bCs/>
          <w:sz w:val="28"/>
        </w:rPr>
      </w:pPr>
      <w:r w:rsidRPr="00B30328">
        <w:rPr>
          <w:rFonts w:ascii="標楷體" w:eastAsia="標楷體" w:hAnsi="標楷體" w:hint="eastAsia"/>
          <w:b/>
          <w:bCs/>
          <w:sz w:val="28"/>
        </w:rPr>
        <w:t>一、法律案（4案）</w:t>
      </w:r>
    </w:p>
    <w:p w:rsidR="005C4A3D" w:rsidRPr="00B30328" w:rsidRDefault="005C4A3D" w:rsidP="005C4A3D">
      <w:pPr>
        <w:snapToGrid w:val="0"/>
        <w:spacing w:before="120" w:afterLines="50" w:after="180" w:line="240" w:lineRule="atLeast"/>
        <w:jc w:val="right"/>
        <w:rPr>
          <w:rFonts w:ascii="標楷體" w:eastAsia="標楷體" w:hAnsi="標楷體"/>
        </w:rPr>
      </w:pPr>
      <w:r w:rsidRPr="00B30328">
        <w:rPr>
          <w:rFonts w:ascii="標楷體" w:eastAsia="標楷體" w:hAnsi="標楷體" w:hint="eastAsia"/>
        </w:rPr>
        <w:t>凡例說明：10-1-1第10屆第1會期第1次院會</w:t>
      </w:r>
    </w:p>
    <w:p w:rsidR="005C4A3D" w:rsidRPr="00B30328" w:rsidRDefault="005C4A3D" w:rsidP="005C4A3D">
      <w:pPr>
        <w:numPr>
          <w:ilvl w:val="0"/>
          <w:numId w:val="35"/>
        </w:numPr>
        <w:snapToGrid w:val="0"/>
        <w:spacing w:before="120" w:line="400" w:lineRule="exact"/>
        <w:rPr>
          <w:rFonts w:ascii="標楷體" w:eastAsia="標楷體" w:hAnsi="標楷體"/>
          <w:b/>
          <w:sz w:val="28"/>
        </w:rPr>
      </w:pPr>
      <w:r w:rsidRPr="00B30328">
        <w:rPr>
          <w:rFonts w:ascii="標楷體" w:eastAsia="標楷體" w:hAnsi="標楷體" w:hint="eastAsia"/>
          <w:b/>
          <w:sz w:val="28"/>
        </w:rPr>
        <w:t>教育部（3案）</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0"/>
        <w:gridCol w:w="3636"/>
        <w:gridCol w:w="1600"/>
        <w:gridCol w:w="2628"/>
        <w:gridCol w:w="1672"/>
      </w:tblGrid>
      <w:tr w:rsidR="005C4A3D" w:rsidRPr="00B30328" w:rsidTr="005C4A3D">
        <w:trPr>
          <w:trHeight w:val="700"/>
        </w:trPr>
        <w:tc>
          <w:tcPr>
            <w:tcW w:w="64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rPr>
                <w:rFonts w:ascii="標楷體" w:eastAsia="標楷體" w:hAnsi="標楷體"/>
                <w:b/>
                <w:bCs/>
                <w:spacing w:val="-24"/>
                <w:sz w:val="28"/>
                <w:szCs w:val="28"/>
              </w:rPr>
            </w:pPr>
            <w:r w:rsidRPr="00B30328">
              <w:rPr>
                <w:rFonts w:ascii="標楷體" w:eastAsia="標楷體" w:hAnsi="標楷體" w:hint="eastAsia"/>
                <w:b/>
                <w:bCs/>
                <w:spacing w:val="-24"/>
                <w:sz w:val="28"/>
                <w:szCs w:val="28"/>
              </w:rPr>
              <w:t>序號</w:t>
            </w:r>
          </w:p>
        </w:tc>
        <w:tc>
          <w:tcPr>
            <w:tcW w:w="3816"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167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院會交付</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c>
          <w:tcPr>
            <w:tcW w:w="275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委員會審查</w:t>
            </w:r>
          </w:p>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會次及日期</w:t>
            </w:r>
          </w:p>
        </w:tc>
        <w:tc>
          <w:tcPr>
            <w:tcW w:w="1753"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院會三讀通過</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r>
      <w:tr w:rsidR="005C4A3D" w:rsidRPr="00B30328" w:rsidTr="005C4A3D">
        <w:trPr>
          <w:trHeight w:val="567"/>
        </w:trPr>
        <w:tc>
          <w:tcPr>
            <w:tcW w:w="647" w:type="dxa"/>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7"/>
              </w:numPr>
              <w:spacing w:line="400" w:lineRule="exact"/>
              <w:ind w:right="113"/>
              <w:rPr>
                <w:rFonts w:ascii="標楷體" w:eastAsia="標楷體" w:hAnsi="標楷體"/>
                <w:sz w:val="32"/>
              </w:rPr>
            </w:pPr>
          </w:p>
        </w:tc>
        <w:tc>
          <w:tcPr>
            <w:tcW w:w="3816"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併案審查</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1.運動彩券發行條例第六條條文修正草案</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(委員張廖萬堅等21人)</w:t>
            </w:r>
          </w:p>
          <w:p w:rsidR="005C4A3D" w:rsidRPr="00B30328" w:rsidRDefault="005C4A3D" w:rsidP="005C4A3D">
            <w:pPr>
              <w:spacing w:line="400" w:lineRule="exact"/>
              <w:ind w:leftChars="-12" w:left="-29" w:firstLine="2"/>
              <w:jc w:val="both"/>
              <w:rPr>
                <w:rFonts w:ascii="標楷體" w:eastAsia="標楷體" w:hAnsi="標楷體"/>
                <w:sz w:val="28"/>
              </w:rPr>
            </w:pP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2.運動彩券發行條例第三條、第七條及第十條條文修正草案</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(委員張廖萬堅等20人)</w:t>
            </w:r>
          </w:p>
          <w:p w:rsidR="005C4A3D" w:rsidRPr="00B30328" w:rsidRDefault="005C4A3D" w:rsidP="005C4A3D">
            <w:pPr>
              <w:spacing w:line="400" w:lineRule="exact"/>
              <w:ind w:leftChars="-12" w:left="-29" w:firstLine="2"/>
              <w:jc w:val="both"/>
              <w:rPr>
                <w:rFonts w:ascii="標楷體" w:eastAsia="標楷體" w:hAnsi="標楷體"/>
                <w:sz w:val="28"/>
              </w:rPr>
            </w:pP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3.運動彩券發行條例部分條文修正草案</w:t>
            </w:r>
          </w:p>
          <w:p w:rsidR="005C4A3D" w:rsidRPr="00B30328" w:rsidRDefault="005C4A3D" w:rsidP="005C4A3D">
            <w:pPr>
              <w:spacing w:line="400" w:lineRule="exact"/>
              <w:ind w:leftChars="-12" w:left="-29" w:firstLine="2"/>
              <w:jc w:val="both"/>
              <w:rPr>
                <w:rFonts w:eastAsia="華康楷書體W5"/>
                <w:sz w:val="28"/>
              </w:rPr>
            </w:pPr>
            <w:r w:rsidRPr="00B30328">
              <w:rPr>
                <w:rFonts w:ascii="標楷體" w:eastAsia="標楷體" w:hAnsi="標楷體" w:hint="eastAsia"/>
                <w:sz w:val="28"/>
              </w:rPr>
              <w:t>(委員黃國書等25人)</w:t>
            </w:r>
          </w:p>
        </w:tc>
        <w:tc>
          <w:tcPr>
            <w:tcW w:w="167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3</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3.06</w:t>
            </w:r>
            <w:r w:rsidRPr="00B30328">
              <w:rPr>
                <w:rFonts w:ascii="標楷體" w:eastAsia="標楷體" w:hAnsi="標楷體"/>
                <w:sz w:val="28"/>
              </w:rPr>
              <w:t>)</w:t>
            </w: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10</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4.24</w:t>
            </w:r>
            <w:r w:rsidRPr="00B30328">
              <w:rPr>
                <w:rFonts w:ascii="標楷體" w:eastAsia="標楷體" w:hAnsi="標楷體"/>
                <w:sz w:val="28"/>
              </w:rPr>
              <w:t>)</w:t>
            </w: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10</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4.24</w:t>
            </w:r>
            <w:r w:rsidRPr="00B30328">
              <w:rPr>
                <w:rFonts w:ascii="標楷體" w:eastAsia="標楷體" w:hAnsi="標楷體"/>
                <w:sz w:val="28"/>
              </w:rPr>
              <w:t>)</w:t>
            </w:r>
          </w:p>
          <w:p w:rsidR="005C4A3D" w:rsidRPr="00B30328" w:rsidRDefault="005C4A3D" w:rsidP="005C4A3D">
            <w:pPr>
              <w:jc w:val="both"/>
              <w:rPr>
                <w:rFonts w:ascii="標楷體" w:eastAsia="標楷體" w:hAnsi="標楷體"/>
                <w:sz w:val="28"/>
                <w:szCs w:val="28"/>
              </w:rPr>
            </w:pPr>
          </w:p>
        </w:tc>
        <w:tc>
          <w:tcPr>
            <w:tcW w:w="275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第1會期教育及文化、財政委員會第1次聯席會</w:t>
            </w:r>
            <w:r>
              <w:rPr>
                <w:rFonts w:ascii="標楷體" w:eastAsia="標楷體" w:hAnsi="標楷體" w:hint="eastAsia"/>
                <w:spacing w:val="-12"/>
                <w:szCs w:val="24"/>
              </w:rPr>
              <w:t>議</w:t>
            </w:r>
            <w:r w:rsidRPr="00B30328">
              <w:rPr>
                <w:rFonts w:ascii="標楷體" w:eastAsia="標楷體" w:hAnsi="標楷體" w:hint="eastAsia"/>
                <w:spacing w:val="-12"/>
                <w:szCs w:val="24"/>
              </w:rPr>
              <w:t>（109.5.13）決議：審查完竣，不須交由黨團協商，擬具審查報告，提請院會討論。</w:t>
            </w:r>
          </w:p>
        </w:tc>
        <w:tc>
          <w:tcPr>
            <w:tcW w:w="1753" w:type="dxa"/>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hint="eastAsia"/>
                <w:sz w:val="28"/>
              </w:rPr>
              <w:t>10-1-14</w:t>
            </w:r>
          </w:p>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hint="eastAsia"/>
                <w:sz w:val="28"/>
              </w:rPr>
              <w:t>(109.05.22)</w:t>
            </w:r>
          </w:p>
        </w:tc>
      </w:tr>
    </w:tbl>
    <w:p w:rsidR="005C4A3D" w:rsidRPr="00B30328" w:rsidRDefault="005C4A3D" w:rsidP="005C4A3D">
      <w:pPr>
        <w:numPr>
          <w:ilvl w:val="0"/>
          <w:numId w:val="35"/>
        </w:numPr>
        <w:snapToGrid w:val="0"/>
        <w:spacing w:before="120" w:line="400" w:lineRule="exact"/>
        <w:rPr>
          <w:rFonts w:ascii="標楷體" w:eastAsia="標楷體" w:hAnsi="標楷體"/>
          <w:b/>
          <w:sz w:val="28"/>
        </w:rPr>
      </w:pPr>
      <w:r w:rsidRPr="00B30328">
        <w:rPr>
          <w:rFonts w:ascii="標楷體" w:eastAsia="標楷體" w:hAnsi="標楷體" w:hint="eastAsia"/>
          <w:b/>
          <w:sz w:val="28"/>
        </w:rPr>
        <w:t>文化部（1案）</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0"/>
        <w:gridCol w:w="3636"/>
        <w:gridCol w:w="1600"/>
        <w:gridCol w:w="2628"/>
        <w:gridCol w:w="1672"/>
      </w:tblGrid>
      <w:tr w:rsidR="005C4A3D" w:rsidRPr="00B30328" w:rsidTr="005C4A3D">
        <w:trPr>
          <w:trHeight w:val="700"/>
        </w:trPr>
        <w:tc>
          <w:tcPr>
            <w:tcW w:w="64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rPr>
                <w:rFonts w:ascii="標楷體" w:eastAsia="標楷體" w:hAnsi="標楷體"/>
                <w:b/>
                <w:bCs/>
                <w:spacing w:val="-24"/>
                <w:sz w:val="28"/>
                <w:szCs w:val="28"/>
              </w:rPr>
            </w:pPr>
            <w:r w:rsidRPr="00B30328">
              <w:rPr>
                <w:rFonts w:ascii="標楷體" w:eastAsia="標楷體" w:hAnsi="標楷體" w:hint="eastAsia"/>
                <w:b/>
                <w:bCs/>
                <w:spacing w:val="-24"/>
                <w:sz w:val="28"/>
                <w:szCs w:val="28"/>
              </w:rPr>
              <w:t>序號</w:t>
            </w:r>
          </w:p>
        </w:tc>
        <w:tc>
          <w:tcPr>
            <w:tcW w:w="3816"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167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院會交付</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c>
          <w:tcPr>
            <w:tcW w:w="2757"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委員會審查</w:t>
            </w:r>
          </w:p>
          <w:p w:rsidR="005C4A3D" w:rsidRPr="00B30328" w:rsidRDefault="005C4A3D" w:rsidP="005C4A3D">
            <w:pPr>
              <w:spacing w:line="400" w:lineRule="exact"/>
              <w:ind w:leftChars="27" w:left="65" w:rightChars="104" w:right="250"/>
              <w:jc w:val="center"/>
              <w:rPr>
                <w:rFonts w:ascii="標楷體" w:eastAsia="標楷體" w:hAnsi="標楷體"/>
                <w:b/>
                <w:bCs/>
                <w:sz w:val="28"/>
              </w:rPr>
            </w:pPr>
            <w:r w:rsidRPr="00B30328">
              <w:rPr>
                <w:rFonts w:ascii="標楷體" w:eastAsia="標楷體" w:hAnsi="標楷體" w:hint="eastAsia"/>
                <w:b/>
                <w:bCs/>
                <w:sz w:val="28"/>
              </w:rPr>
              <w:t>會次及日期</w:t>
            </w:r>
          </w:p>
        </w:tc>
        <w:tc>
          <w:tcPr>
            <w:tcW w:w="1753" w:type="dxa"/>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rightChars="26" w:right="62"/>
              <w:jc w:val="center"/>
              <w:rPr>
                <w:rFonts w:ascii="標楷體" w:eastAsia="標楷體" w:hAnsi="標楷體"/>
                <w:b/>
                <w:bCs/>
                <w:spacing w:val="-20"/>
                <w:sz w:val="28"/>
              </w:rPr>
            </w:pPr>
            <w:r w:rsidRPr="00B30328">
              <w:rPr>
                <w:rFonts w:ascii="標楷體" w:eastAsia="標楷體" w:hAnsi="標楷體" w:hint="eastAsia"/>
                <w:b/>
                <w:bCs/>
                <w:spacing w:val="-20"/>
                <w:sz w:val="28"/>
              </w:rPr>
              <w:t>院會三讀通過</w:t>
            </w:r>
          </w:p>
          <w:p w:rsidR="005C4A3D" w:rsidRPr="00B30328" w:rsidRDefault="005C4A3D" w:rsidP="005C4A3D">
            <w:pPr>
              <w:spacing w:line="400" w:lineRule="exact"/>
              <w:ind w:rightChars="26" w:right="62"/>
              <w:jc w:val="center"/>
              <w:rPr>
                <w:rFonts w:ascii="標楷體" w:eastAsia="標楷體" w:hAnsi="標楷體"/>
                <w:b/>
                <w:bCs/>
                <w:sz w:val="28"/>
              </w:rPr>
            </w:pPr>
            <w:r w:rsidRPr="00B30328">
              <w:rPr>
                <w:rFonts w:ascii="標楷體" w:eastAsia="標楷體" w:hAnsi="標楷體" w:hint="eastAsia"/>
                <w:b/>
                <w:bCs/>
                <w:spacing w:val="-20"/>
                <w:sz w:val="28"/>
              </w:rPr>
              <w:t>會次及日期</w:t>
            </w:r>
          </w:p>
        </w:tc>
      </w:tr>
      <w:tr w:rsidR="005C4A3D" w:rsidRPr="00B30328" w:rsidTr="005C4A3D">
        <w:trPr>
          <w:trHeight w:val="567"/>
        </w:trPr>
        <w:tc>
          <w:tcPr>
            <w:tcW w:w="647" w:type="dxa"/>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8"/>
              </w:numPr>
              <w:spacing w:line="400" w:lineRule="exact"/>
              <w:ind w:right="113"/>
              <w:jc w:val="center"/>
              <w:rPr>
                <w:rFonts w:ascii="標楷體" w:eastAsia="標楷體" w:hAnsi="標楷體"/>
                <w:sz w:val="32"/>
              </w:rPr>
            </w:pPr>
          </w:p>
        </w:tc>
        <w:tc>
          <w:tcPr>
            <w:tcW w:w="3816"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sz w:val="28"/>
              </w:rPr>
              <w:tab/>
            </w:r>
            <w:r w:rsidRPr="00B30328">
              <w:rPr>
                <w:rFonts w:ascii="標楷體" w:eastAsia="標楷體" w:hAnsi="標楷體" w:hint="eastAsia"/>
                <w:sz w:val="28"/>
              </w:rPr>
              <w:t>無線電視事業公股處理條例第十三條及第十四條條文修正草案</w:t>
            </w:r>
          </w:p>
          <w:p w:rsidR="005C4A3D" w:rsidRPr="00B30328" w:rsidRDefault="005C4A3D" w:rsidP="005C4A3D">
            <w:pPr>
              <w:jc w:val="both"/>
              <w:rPr>
                <w:rFonts w:ascii="標楷體" w:eastAsia="標楷體" w:hAnsi="標楷體"/>
                <w:sz w:val="28"/>
              </w:rPr>
            </w:pPr>
            <w:r w:rsidRPr="00B30328">
              <w:rPr>
                <w:rFonts w:ascii="標楷體" w:eastAsia="標楷體" w:hAnsi="標楷體" w:hint="eastAsia"/>
                <w:sz w:val="28"/>
              </w:rPr>
              <w:t>(行政院)</w:t>
            </w:r>
          </w:p>
        </w:tc>
        <w:tc>
          <w:tcPr>
            <w:tcW w:w="1677" w:type="dxa"/>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sz w:val="28"/>
              </w:rPr>
              <w:t>10-1-</w:t>
            </w:r>
            <w:r w:rsidRPr="00B30328">
              <w:rPr>
                <w:rFonts w:ascii="標楷體" w:eastAsia="標楷體" w:hAnsi="標楷體" w:hint="eastAsia"/>
                <w:sz w:val="28"/>
              </w:rPr>
              <w:t>5</w:t>
            </w:r>
          </w:p>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sz w:val="28"/>
              </w:rPr>
              <w:t>(109</w:t>
            </w:r>
            <w:r w:rsidRPr="00B30328">
              <w:rPr>
                <w:rFonts w:ascii="標楷體" w:eastAsia="標楷體" w:hAnsi="標楷體" w:hint="eastAsia"/>
                <w:sz w:val="28"/>
              </w:rPr>
              <w:t>.</w:t>
            </w:r>
            <w:r w:rsidRPr="00B30328">
              <w:rPr>
                <w:rFonts w:ascii="標楷體" w:eastAsia="標楷體" w:hAnsi="標楷體"/>
                <w:sz w:val="28"/>
              </w:rPr>
              <w:t>0</w:t>
            </w:r>
            <w:r w:rsidRPr="00B30328">
              <w:rPr>
                <w:rFonts w:ascii="標楷體" w:eastAsia="標楷體" w:hAnsi="標楷體" w:hint="eastAsia"/>
                <w:sz w:val="28"/>
              </w:rPr>
              <w:t>3.20</w:t>
            </w:r>
            <w:r w:rsidRPr="00B30328">
              <w:rPr>
                <w:rFonts w:ascii="標楷體" w:eastAsia="標楷體" w:hAnsi="標楷體"/>
                <w:sz w:val="28"/>
              </w:rPr>
              <w:t>)</w:t>
            </w:r>
          </w:p>
        </w:tc>
        <w:tc>
          <w:tcPr>
            <w:tcW w:w="2757" w:type="dxa"/>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第1會期第6次全體委員會議（109.04.01）</w:t>
            </w:r>
          </w:p>
          <w:p w:rsidR="005C4A3D" w:rsidRPr="00B30328" w:rsidRDefault="005C4A3D" w:rsidP="005C4A3D">
            <w:pPr>
              <w:jc w:val="both"/>
              <w:rPr>
                <w:rFonts w:ascii="標楷體" w:eastAsia="標楷體" w:hAnsi="標楷體"/>
                <w:spacing w:val="-12"/>
                <w:szCs w:val="24"/>
              </w:rPr>
            </w:pPr>
            <w:r w:rsidRPr="00B30328">
              <w:rPr>
                <w:rFonts w:ascii="標楷體" w:eastAsia="標楷體" w:hAnsi="標楷體" w:hint="eastAsia"/>
                <w:spacing w:val="-12"/>
                <w:szCs w:val="24"/>
              </w:rPr>
              <w:t>決議：審查完竣，不須交由黨團協商，擬具審查報告，提請院會討論。</w:t>
            </w:r>
          </w:p>
        </w:tc>
        <w:tc>
          <w:tcPr>
            <w:tcW w:w="1753" w:type="dxa"/>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hint="eastAsia"/>
                <w:sz w:val="28"/>
              </w:rPr>
              <w:t>10-1-10</w:t>
            </w:r>
          </w:p>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hint="eastAsia"/>
                <w:sz w:val="28"/>
              </w:rPr>
              <w:t>(109.04.28)</w:t>
            </w:r>
          </w:p>
        </w:tc>
      </w:tr>
    </w:tbl>
    <w:p w:rsidR="005C4A3D" w:rsidRDefault="005C4A3D" w:rsidP="005C4A3D">
      <w:pPr>
        <w:snapToGrid w:val="0"/>
        <w:spacing w:before="120" w:line="400" w:lineRule="exact"/>
        <w:rPr>
          <w:rFonts w:ascii="標楷體" w:eastAsia="標楷體" w:hAnsi="標楷體"/>
          <w:b/>
          <w:sz w:val="28"/>
        </w:rPr>
      </w:pPr>
    </w:p>
    <w:p w:rsidR="005C4A3D" w:rsidRPr="00B30328" w:rsidRDefault="005C4A3D" w:rsidP="005C4A3D">
      <w:pPr>
        <w:snapToGrid w:val="0"/>
        <w:spacing w:before="120" w:line="400" w:lineRule="exact"/>
        <w:rPr>
          <w:rFonts w:ascii="標楷體" w:eastAsia="標楷體" w:hAnsi="標楷體"/>
          <w:b/>
          <w:bCs/>
          <w:sz w:val="28"/>
        </w:rPr>
      </w:pPr>
      <w:r>
        <w:rPr>
          <w:rFonts w:ascii="標楷體" w:eastAsia="標楷體" w:hAnsi="標楷體"/>
          <w:b/>
          <w:sz w:val="28"/>
        </w:rPr>
        <w:br w:type="page"/>
      </w:r>
      <w:r w:rsidRPr="00B30328">
        <w:rPr>
          <w:rFonts w:ascii="標楷體" w:eastAsia="標楷體" w:hAnsi="標楷體" w:hint="eastAsia"/>
          <w:b/>
          <w:sz w:val="28"/>
        </w:rPr>
        <w:lastRenderedPageBreak/>
        <w:t>二</w:t>
      </w:r>
      <w:r w:rsidRPr="00B30328">
        <w:rPr>
          <w:rFonts w:ascii="標楷體" w:eastAsia="標楷體" w:hAnsi="標楷體" w:hint="eastAsia"/>
          <w:b/>
          <w:bCs/>
          <w:sz w:val="28"/>
        </w:rPr>
        <w:t>、預(決)算案（28案</w:t>
      </w:r>
      <w:r w:rsidRPr="00B30328">
        <w:rPr>
          <w:rFonts w:ascii="標楷體" w:eastAsia="標楷體" w:hAnsi="標楷體"/>
          <w:b/>
          <w:bCs/>
          <w:sz w:val="28"/>
        </w:rPr>
        <w:t>）</w:t>
      </w:r>
    </w:p>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 xml:space="preserve"> (</w:t>
      </w:r>
      <w:r>
        <w:rPr>
          <w:rFonts w:ascii="標楷體" w:eastAsia="標楷體" w:hAnsi="標楷體" w:hint="eastAsia"/>
          <w:b/>
          <w:sz w:val="28"/>
        </w:rPr>
        <w:t>一</w:t>
      </w:r>
      <w:r w:rsidRPr="00B30328">
        <w:rPr>
          <w:rFonts w:ascii="標楷體" w:eastAsia="標楷體" w:hAnsi="標楷體" w:hint="eastAsia"/>
          <w:b/>
          <w:sz w:val="28"/>
        </w:rPr>
        <w:t>)</w:t>
      </w:r>
      <w:r w:rsidRPr="00B30328">
        <w:rPr>
          <w:rFonts w:ascii="標楷體" w:eastAsia="標楷體" w:hAnsi="標楷體" w:hint="eastAsia"/>
          <w:b/>
          <w:bCs/>
          <w:sz w:val="28"/>
        </w:rPr>
        <w:t>預算凍結案</w:t>
      </w:r>
      <w:r w:rsidRPr="00B30328">
        <w:rPr>
          <w:rFonts w:ascii="標楷體" w:eastAsia="標楷體" w:hAnsi="標楷體" w:hint="eastAsia"/>
          <w:b/>
          <w:sz w:val="28"/>
        </w:rPr>
        <w:t xml:space="preserve">(28案） </w:t>
      </w:r>
    </w:p>
    <w:p w:rsidR="005C4A3D" w:rsidRPr="00B30328" w:rsidRDefault="005C4A3D" w:rsidP="005C4A3D">
      <w:pPr>
        <w:snapToGrid w:val="0"/>
        <w:spacing w:before="120" w:line="400" w:lineRule="exact"/>
        <w:ind w:firstLineChars="110" w:firstLine="264"/>
        <w:jc w:val="right"/>
        <w:rPr>
          <w:rFonts w:ascii="標楷體" w:eastAsia="標楷體" w:hAnsi="標楷體"/>
          <w:b/>
          <w:bCs/>
          <w:sz w:val="28"/>
        </w:rPr>
      </w:pPr>
      <w:r w:rsidRPr="00B30328">
        <w:rPr>
          <w:rFonts w:ascii="標楷體" w:eastAsia="標楷體" w:hAnsi="標楷體" w:hint="eastAsia"/>
        </w:rPr>
        <w:t>凡例說明：10-1-1第10屆第1會期第1次院會</w:t>
      </w:r>
    </w:p>
    <w:p w:rsidR="005C4A3D" w:rsidRPr="00B30328" w:rsidRDefault="005C4A3D" w:rsidP="005C4A3D">
      <w:pPr>
        <w:snapToGrid w:val="0"/>
        <w:spacing w:before="120" w:line="400" w:lineRule="exact"/>
        <w:ind w:firstLineChars="110" w:firstLine="308"/>
        <w:rPr>
          <w:rFonts w:ascii="標楷體" w:eastAsia="標楷體" w:hAnsi="標楷體"/>
          <w:b/>
          <w:bCs/>
          <w:sz w:val="28"/>
        </w:rPr>
      </w:pPr>
      <w:r w:rsidRPr="00B30328">
        <w:rPr>
          <w:rFonts w:ascii="標楷體" w:eastAsia="標楷體" w:hAnsi="標楷體" w:hint="eastAsia"/>
          <w:b/>
          <w:sz w:val="28"/>
        </w:rPr>
        <w:t>1、教育部(11案）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教育部函，為109年度中央政府總預算決議，檢送「學術審議著作審查與設置國家講座及學術獎」凍結500萬元書面報告，請查照案。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教育部函，為109年度中央政府總預算決議，檢送「推動及改進大學招生制度」凍結2,000萬元書面報告，請查照案。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w:t>
            </w:r>
            <w:r w:rsidRPr="00163361">
              <w:rPr>
                <w:rFonts w:ascii="標楷體" w:eastAsia="標楷體" w:hAnsi="標楷體" w:hint="eastAsia"/>
                <w:sz w:val="28"/>
                <w:szCs w:val="28"/>
              </w:rPr>
              <w:t>決議</w:t>
            </w:r>
            <w:r w:rsidRPr="00B30328">
              <w:rPr>
                <w:rFonts w:ascii="標楷體" w:eastAsia="標楷體" w:hAnsi="標楷體" w:hint="eastAsia"/>
                <w:sz w:val="28"/>
                <w:szCs w:val="28"/>
              </w:rPr>
              <w:t>，檢送「建構創新創業生態環境，型塑校園創新創業風氣及智財管理環境經費」凍結500萬元書面報告，請查照案。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教育部函，為109年度中央政府總預算決議，檢送「引導學校多元</w:t>
            </w:r>
            <w:r w:rsidRPr="005C4A3D">
              <w:rPr>
                <w:rFonts w:ascii="標楷體" w:eastAsia="標楷體" w:hAnsi="標楷體" w:hint="eastAsia"/>
                <w:sz w:val="28"/>
              </w:rPr>
              <w:t>發展</w:t>
            </w:r>
            <w:r w:rsidRPr="00B30328">
              <w:rPr>
                <w:rFonts w:ascii="標楷體" w:eastAsia="標楷體" w:hAnsi="標楷體" w:hint="eastAsia"/>
                <w:sz w:val="28"/>
                <w:szCs w:val="28"/>
              </w:rPr>
              <w:t>及提升教學品質」凍結2億元書面報告，請查照案。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教育部函，為109年度中央政府總預算決議，檢送「青年教育與就業儲蓄帳戶方案」凍結1,000萬元書面報告，請查照案。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教育部函，為109年度中央政府總預算決議，檢送「吸引國際學生來臺就學」凍結500萬元書面報告，請查照案。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教育部函，為109年度中央政府總預算決議，檢送「辦理港澳及兩岸學術交流相關事務」凍結80萬元書面報告，請查照案。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教育部函，為109年度中央政府總預算決議，檢送國民及學前教育署「高級中等學校教育」</w:t>
            </w:r>
            <w:r w:rsidRPr="005C4A3D">
              <w:rPr>
                <w:rFonts w:ascii="標楷體" w:eastAsia="標楷體" w:hAnsi="標楷體" w:hint="eastAsia"/>
                <w:sz w:val="28"/>
              </w:rPr>
              <w:t>凍結</w:t>
            </w:r>
            <w:r w:rsidRPr="00B30328">
              <w:rPr>
                <w:rFonts w:ascii="標楷體" w:eastAsia="標楷體" w:hAnsi="標楷體" w:hint="eastAsia"/>
                <w:sz w:val="28"/>
                <w:szCs w:val="28"/>
              </w:rPr>
              <w:t>5,000萬元書面報告，請查照案。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教育部函，為109年度中央政府總預算決議，檢送國民及學前教育署「學前教育」凍結1,000萬元書面報告，請查照案。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教育部函，為109年度中央政府總預算決議，檢送青年發展署「青年生涯輔導」凍結400萬元書面報告，請查照案。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r w:rsidR="005C4A3D" w:rsidRPr="00B30328" w:rsidTr="005C4A3D">
        <w:trPr>
          <w:trHeight w:val="567"/>
        </w:trPr>
        <w:tc>
          <w:tcPr>
            <w:tcW w:w="358" w:type="pct"/>
            <w:vAlign w:val="center"/>
          </w:tcPr>
          <w:p w:rsidR="005C4A3D" w:rsidRPr="00B30328" w:rsidRDefault="005C4A3D" w:rsidP="005C4A3D">
            <w:pPr>
              <w:numPr>
                <w:ilvl w:val="0"/>
                <w:numId w:val="39"/>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教育部函，為109年度中央政府總預算決議，檢送國家教育研究院「教育研究研習與推廣」編列聘任臨時人員經費凍結十分之一書面報告，請查照案。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rPr>
            </w:pPr>
            <w:r w:rsidRPr="00B30328">
              <w:rPr>
                <w:rFonts w:ascii="標楷體" w:eastAsia="標楷體" w:hAnsi="標楷體" w:hint="eastAsia"/>
              </w:rPr>
              <w:t>1.第1會期第7次全體委員會議（109.04.06）決議：准予動支，提報院會。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rPr>
              <w:t>2.第1會期第10次院會（109.04.24）決定：准予備查。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2、文化部(9案）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w:t>
            </w:r>
            <w:r w:rsidRPr="005C4A3D">
              <w:rPr>
                <w:rFonts w:ascii="標楷體" w:eastAsia="標楷體" w:hAnsi="標楷體" w:hint="eastAsia"/>
                <w:sz w:val="28"/>
              </w:rPr>
              <w:t>決議</w:t>
            </w:r>
            <w:r w:rsidRPr="00B30328">
              <w:rPr>
                <w:rFonts w:ascii="標楷體" w:eastAsia="標楷體" w:hAnsi="標楷體" w:hint="eastAsia"/>
                <w:sz w:val="28"/>
                <w:szCs w:val="28"/>
              </w:rPr>
              <w:t>，檢送該部決議（一）「文化發展之評估與推動」凍結100萬元書面報告，請查照案。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文化部函，為109年度中央政府總預算決議，檢送該部決議（二）「</w:t>
            </w:r>
            <w:r w:rsidRPr="005C4A3D">
              <w:rPr>
                <w:rFonts w:ascii="標楷體" w:eastAsia="標楷體" w:hAnsi="標楷體" w:hint="eastAsia"/>
                <w:sz w:val="28"/>
              </w:rPr>
              <w:t>國立</w:t>
            </w:r>
            <w:r w:rsidRPr="00B30328">
              <w:rPr>
                <w:rFonts w:ascii="標楷體" w:eastAsia="標楷體" w:hAnsi="標楷體" w:hint="eastAsia"/>
                <w:sz w:val="28"/>
                <w:szCs w:val="28"/>
              </w:rPr>
              <w:t>歷史博物館</w:t>
            </w:r>
            <w:r w:rsidRPr="00B30328">
              <w:rPr>
                <w:rFonts w:ascii="標楷體" w:eastAsia="標楷體" w:hAnsi="標楷體" w:hint="eastAsia"/>
                <w:sz w:val="28"/>
                <w:szCs w:val="28"/>
              </w:rPr>
              <w:lastRenderedPageBreak/>
              <w:t>營運與發展」凍結500萬元書面報告，請查照案。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2.第1會期第9次院會</w:t>
            </w:r>
            <w:r w:rsidRPr="00B30328">
              <w:rPr>
                <w:rFonts w:ascii="標楷體" w:eastAsia="標楷體" w:hAnsi="標楷體" w:hint="eastAsia"/>
                <w:szCs w:val="24"/>
              </w:rPr>
              <w:lastRenderedPageBreak/>
              <w:t>（</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w:t>
            </w:r>
            <w:r w:rsidRPr="00163361">
              <w:rPr>
                <w:rFonts w:ascii="標楷體" w:eastAsia="標楷體" w:hAnsi="標楷體" w:hint="eastAsia"/>
                <w:sz w:val="28"/>
                <w:szCs w:val="28"/>
              </w:rPr>
              <w:t>決議</w:t>
            </w:r>
            <w:r w:rsidRPr="00B30328">
              <w:rPr>
                <w:rFonts w:ascii="標楷體" w:eastAsia="標楷體" w:hAnsi="標楷體" w:hint="eastAsia"/>
                <w:sz w:val="28"/>
                <w:szCs w:val="28"/>
              </w:rPr>
              <w:t>，檢送該部決議（三）「文化創意產業推動與輔導」凍結500萬元書面報告，請查照案。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w:t>
            </w:r>
            <w:r w:rsidRPr="005C4A3D">
              <w:rPr>
                <w:rFonts w:ascii="標楷體" w:eastAsia="標楷體" w:hAnsi="標楷體" w:hint="eastAsia"/>
                <w:sz w:val="28"/>
              </w:rPr>
              <w:t>決議</w:t>
            </w:r>
            <w:r w:rsidRPr="00B30328">
              <w:rPr>
                <w:rFonts w:ascii="標楷體" w:eastAsia="標楷體" w:hAnsi="標楷體" w:hint="eastAsia"/>
                <w:sz w:val="28"/>
                <w:szCs w:val="28"/>
              </w:rPr>
              <w:t>，檢送該部決議（四）「花蓮文化創意產業園區」凍結50萬元書面報告，請查照案。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w:t>
            </w:r>
            <w:r w:rsidRPr="00163361">
              <w:rPr>
                <w:rFonts w:ascii="標楷體" w:eastAsia="標楷體" w:hAnsi="標楷體" w:hint="eastAsia"/>
                <w:bCs/>
                <w:szCs w:val="24"/>
              </w:rPr>
              <w:t>04</w:t>
            </w:r>
            <w:r w:rsidRPr="00B30328">
              <w:rPr>
                <w:rFonts w:ascii="標楷體" w:eastAsia="標楷體" w:hAnsi="標楷體" w:hint="eastAsia"/>
                <w:szCs w:val="24"/>
              </w:rPr>
              <w:t>.17）決定：准予備查。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文化部函，為109年度中央政府總預算決議，檢送該部決議（五）「空總臺灣當代文化實驗場計畫」凍結1,000萬元書面報告，請查照案。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文化部函，為109年度中央政府總預算決議，檢送該部決議（六）「行政法人文化內容策進院營運與發展」凍結200萬元書面報告，請查照案。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文化部函，為109年度中央政府總預算決議，檢送該部決議（七）「國際及兩岸區域布局計畫」凍結2,000萬元書面報告，請查照案。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文化部函，為109年度中央政府總預算決議，檢送文化資產局決議（一）「文化資產業務」凍結2,000萬元書面報告，請查照案。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0"/>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文化部函，為109年度中央政府總預算決議，檢送國家人權博物館決議（一）「國家人權博物館中程計畫」凍結1,000萬元書面報告，請查照</w:t>
            </w:r>
            <w:r w:rsidRPr="00B30328">
              <w:rPr>
                <w:rFonts w:ascii="標楷體" w:eastAsia="標楷體" w:hAnsi="標楷體" w:hint="eastAsia"/>
                <w:sz w:val="28"/>
                <w:szCs w:val="28"/>
              </w:rPr>
              <w:lastRenderedPageBreak/>
              <w:t>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1.第1會期第6次全體委員會議（109.04.01）決議：准予動支，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2.第1會期第9次院會（</w:t>
            </w:r>
            <w:r w:rsidRPr="00B30328">
              <w:rPr>
                <w:rFonts w:ascii="標楷體" w:eastAsia="標楷體" w:hAnsi="標楷體" w:hint="eastAsia"/>
                <w:bCs/>
                <w:szCs w:val="24"/>
              </w:rPr>
              <w:t>109</w:t>
            </w:r>
            <w:r w:rsidRPr="00B30328">
              <w:rPr>
                <w:rFonts w:ascii="標楷體" w:eastAsia="標楷體" w:hAnsi="標楷體" w:hint="eastAsia"/>
                <w:szCs w:val="24"/>
              </w:rPr>
              <w:t>.04.17）決定：准予備查。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3、科技部(2案）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1"/>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科技部函，為109年度中央政府總預算決議，檢送該部主管第1項決議(一)「國家科學技術發展基金」凍結200萬元書面報告，請查照案。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(109.03.06)</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1.第1會期第4次全體委員會議（109.03.18）決議：准予動支，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.05.08）決定：准予備查。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1"/>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科技部函，為109年度中央政府總預算決議，檢送該部主管第3項決議(一)「環安行政」</w:t>
            </w:r>
            <w:r w:rsidRPr="005C4A3D">
              <w:rPr>
                <w:rFonts w:ascii="標楷體" w:eastAsia="標楷體" w:hAnsi="標楷體" w:hint="eastAsia"/>
                <w:sz w:val="28"/>
              </w:rPr>
              <w:t>凍結</w:t>
            </w:r>
            <w:r w:rsidRPr="00B30328">
              <w:rPr>
                <w:rFonts w:ascii="標楷體" w:eastAsia="標楷體" w:hAnsi="標楷體" w:hint="eastAsia"/>
                <w:sz w:val="28"/>
                <w:szCs w:val="28"/>
              </w:rPr>
              <w:t>10萬元書面報告，請查照案。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(109.03.06)</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1.第1會期第4次全體委員會議（109.03.18）決議：准予動支，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.05.08）決定：准予備查。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Pr>
          <w:rFonts w:ascii="標楷體" w:eastAsia="標楷體" w:hAnsi="標楷體" w:hint="eastAsia"/>
          <w:b/>
          <w:sz w:val="28"/>
        </w:rPr>
        <w:t>4</w:t>
      </w:r>
      <w:r w:rsidRPr="00B30328">
        <w:rPr>
          <w:rFonts w:ascii="標楷體" w:eastAsia="標楷體" w:hAnsi="標楷體" w:hint="eastAsia"/>
          <w:b/>
          <w:sz w:val="28"/>
        </w:rPr>
        <w:t>、國立故宮博物院(4案）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2"/>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w:t>
            </w:r>
            <w:r w:rsidRPr="005C4A3D">
              <w:rPr>
                <w:rFonts w:ascii="標楷體" w:eastAsia="標楷體" w:hAnsi="標楷體" w:hint="eastAsia"/>
                <w:sz w:val="28"/>
              </w:rPr>
              <w:t>故宮博物院</w:t>
            </w:r>
            <w:r w:rsidRPr="00B30328">
              <w:rPr>
                <w:rFonts w:ascii="標楷體" w:eastAsia="標楷體" w:hAnsi="標楷體" w:hint="eastAsia"/>
                <w:sz w:val="28"/>
                <w:szCs w:val="28"/>
              </w:rPr>
              <w:t>函，為109年度中央政府總預算決議，檢送決議（一）「文物研究、展覽與推廣」中「社教推廣」凍結100萬元書面報告，請查照案。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2"/>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國立故宮博物院函，為109年度中央政府總預算決議，檢送決議（三）「南院教育推廣與數位服務」預算凍結十分之一書面報告，請查照案。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163361">
            <w:pPr>
              <w:spacing w:line="320" w:lineRule="exact"/>
              <w:ind w:left="235" w:hangingChars="98" w:hanging="235"/>
              <w:jc w:val="both"/>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2"/>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國立故宮博物院函，為109年度中央政府總預算決議，檢送決議(四)預算凍結書面報告，請查照案。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bCs/>
                <w:szCs w:val="24"/>
              </w:rPr>
              <w:t>2.第1會期第14次院會（109.05.22）決定：准予備查。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2"/>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國立故宮博物院函，為109年度中央政府總預算決議，檢送決議(五)預算凍結書面報告，請查照案。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1.第1會期第11次全體委員會議（109.05.06）決議：准予動支，提報院會。</w:t>
            </w:r>
          </w:p>
          <w:p w:rsidR="005C4A3D" w:rsidRPr="00B30328" w:rsidRDefault="005C4A3D" w:rsidP="00163361">
            <w:pPr>
              <w:spacing w:line="320" w:lineRule="exact"/>
              <w:ind w:left="235" w:hangingChars="98" w:hanging="235"/>
              <w:jc w:val="both"/>
            </w:pPr>
            <w:r w:rsidRPr="00B30328">
              <w:rPr>
                <w:rFonts w:ascii="標楷體" w:eastAsia="標楷體" w:hAnsi="標楷體" w:hint="eastAsia"/>
                <w:bCs/>
                <w:szCs w:val="24"/>
              </w:rPr>
              <w:t>2.第1會期第14次院會</w:t>
            </w:r>
            <w:r w:rsidRPr="00B30328">
              <w:rPr>
                <w:rFonts w:ascii="標楷體" w:eastAsia="標楷體" w:hAnsi="標楷體" w:hint="eastAsia"/>
                <w:bCs/>
                <w:szCs w:val="24"/>
              </w:rPr>
              <w:lastRenderedPageBreak/>
              <w:t>（109.05.22）決定：准予備查。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Pr>
          <w:rFonts w:ascii="標楷體" w:eastAsia="標楷體" w:hAnsi="標楷體" w:hint="eastAsia"/>
          <w:b/>
          <w:sz w:val="28"/>
        </w:rPr>
        <w:lastRenderedPageBreak/>
        <w:t>5</w:t>
      </w:r>
      <w:r w:rsidRPr="00B30328">
        <w:rPr>
          <w:rFonts w:ascii="標楷體" w:eastAsia="標楷體" w:hAnsi="標楷體" w:hint="eastAsia"/>
          <w:b/>
          <w:sz w:val="28"/>
        </w:rPr>
        <w:t>、中央研究院(2案）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3"/>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中央研究院函，為109年度中央政府總預算決議，檢送「業務費」項下「臨時人員酬金」凍結1,500萬元書面報告，請查照案。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1.第1會期第9次全體委員會議（109.04.23）決議：准予動支，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w:t>
            </w:r>
            <w:r w:rsidRPr="00163361">
              <w:rPr>
                <w:rFonts w:ascii="標楷體" w:eastAsia="標楷體" w:hAnsi="標楷體" w:hint="eastAsia"/>
                <w:bCs/>
                <w:szCs w:val="24"/>
              </w:rPr>
              <w:t>05</w:t>
            </w:r>
            <w:r w:rsidRPr="00B30328">
              <w:rPr>
                <w:rFonts w:ascii="標楷體" w:eastAsia="標楷體" w:hAnsi="標楷體" w:hint="eastAsia"/>
                <w:szCs w:val="24"/>
              </w:rPr>
              <w:t>.08）決定：准予備查。</w:t>
            </w:r>
          </w:p>
        </w:tc>
      </w:tr>
      <w:tr w:rsidR="005C4A3D" w:rsidRPr="00B30328" w:rsidTr="005C4A3D">
        <w:trPr>
          <w:trHeight w:val="567"/>
        </w:trPr>
        <w:tc>
          <w:tcPr>
            <w:tcW w:w="358" w:type="pct"/>
            <w:vAlign w:val="center"/>
          </w:tcPr>
          <w:p w:rsidR="005C4A3D" w:rsidRPr="00B30328" w:rsidRDefault="005C4A3D" w:rsidP="005C4A3D">
            <w:pPr>
              <w:numPr>
                <w:ilvl w:val="0"/>
                <w:numId w:val="43"/>
              </w:numPr>
              <w:spacing w:line="400" w:lineRule="exact"/>
              <w:ind w:right="113"/>
              <w:rPr>
                <w:rFonts w:ascii="標楷體" w:eastAsia="標楷體" w:hAnsi="標楷體"/>
                <w:sz w:val="28"/>
                <w:szCs w:val="28"/>
              </w:rPr>
            </w:pPr>
          </w:p>
        </w:tc>
        <w:tc>
          <w:tcPr>
            <w:tcW w:w="1712" w:type="pct"/>
          </w:tcPr>
          <w:p w:rsidR="005C4A3D" w:rsidRPr="00B30328" w:rsidRDefault="005C4A3D" w:rsidP="00163361">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ab/>
            </w:r>
            <w:r w:rsidRPr="00B30328">
              <w:rPr>
                <w:rFonts w:ascii="標楷體" w:eastAsia="標楷體" w:hAnsi="標楷體" w:hint="eastAsia"/>
                <w:sz w:val="28"/>
                <w:szCs w:val="28"/>
              </w:rPr>
              <w:t>中央研究院函，為109年度中央政府</w:t>
            </w:r>
            <w:r w:rsidRPr="005C4A3D">
              <w:rPr>
                <w:rFonts w:ascii="標楷體" w:eastAsia="標楷體" w:hAnsi="標楷體" w:hint="eastAsia"/>
                <w:sz w:val="28"/>
              </w:rPr>
              <w:t>總預算</w:t>
            </w:r>
            <w:r w:rsidRPr="00B30328">
              <w:rPr>
                <w:rFonts w:ascii="標楷體" w:eastAsia="標楷體" w:hAnsi="標楷體" w:hint="eastAsia"/>
                <w:sz w:val="28"/>
                <w:szCs w:val="28"/>
              </w:rPr>
              <w:t>決議，檢送第2目第1節項下「學術發展及交流合作」凍結500萬元書面報告，請查照案。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163361">
            <w:pPr>
              <w:spacing w:line="320" w:lineRule="exact"/>
              <w:ind w:left="235" w:hangingChars="98" w:hanging="235"/>
              <w:jc w:val="both"/>
              <w:rPr>
                <w:rFonts w:ascii="標楷體" w:eastAsia="標楷體" w:hAnsi="標楷體"/>
                <w:bCs/>
                <w:szCs w:val="24"/>
              </w:rPr>
            </w:pPr>
            <w:r w:rsidRPr="00B30328">
              <w:rPr>
                <w:rFonts w:ascii="標楷體" w:eastAsia="標楷體" w:hAnsi="標楷體" w:hint="eastAsia"/>
                <w:bCs/>
                <w:szCs w:val="24"/>
              </w:rPr>
              <w:t>1.第1會期第9次全體委員會議（109.04.23）決議：准予動支，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p w:rsidR="005C4A3D" w:rsidRPr="00B30328" w:rsidRDefault="005C4A3D" w:rsidP="00163361">
            <w:pPr>
              <w:spacing w:line="320" w:lineRule="exact"/>
              <w:ind w:left="235" w:hangingChars="98" w:hanging="235"/>
              <w:jc w:val="both"/>
              <w:rPr>
                <w:rFonts w:ascii="標楷體" w:eastAsia="標楷體" w:hAnsi="標楷體"/>
                <w:sz w:val="28"/>
                <w:szCs w:val="28"/>
              </w:rPr>
            </w:pPr>
            <w:r w:rsidRPr="00B30328">
              <w:rPr>
                <w:rFonts w:ascii="標楷體" w:eastAsia="標楷體" w:hAnsi="標楷體" w:hint="eastAsia"/>
                <w:szCs w:val="24"/>
              </w:rPr>
              <w:t>2.第1會期第12次院會（</w:t>
            </w:r>
            <w:r w:rsidRPr="00B30328">
              <w:rPr>
                <w:rFonts w:ascii="標楷體" w:eastAsia="標楷體" w:hAnsi="標楷體" w:hint="eastAsia"/>
                <w:bCs/>
                <w:szCs w:val="24"/>
              </w:rPr>
              <w:t>109</w:t>
            </w:r>
            <w:r w:rsidRPr="00B30328">
              <w:rPr>
                <w:rFonts w:ascii="標楷體" w:eastAsia="標楷體" w:hAnsi="標楷體" w:hint="eastAsia"/>
                <w:szCs w:val="24"/>
              </w:rPr>
              <w:t>.</w:t>
            </w:r>
            <w:r w:rsidRPr="00163361">
              <w:rPr>
                <w:rFonts w:ascii="標楷體" w:eastAsia="標楷體" w:hAnsi="標楷體" w:hint="eastAsia"/>
                <w:bCs/>
                <w:szCs w:val="24"/>
              </w:rPr>
              <w:t>05</w:t>
            </w:r>
            <w:r w:rsidRPr="00B30328">
              <w:rPr>
                <w:rFonts w:ascii="標楷體" w:eastAsia="標楷體" w:hAnsi="標楷體" w:hint="eastAsia"/>
                <w:szCs w:val="24"/>
              </w:rPr>
              <w:t>.08）決定：准予備查。</w:t>
            </w:r>
          </w:p>
        </w:tc>
      </w:tr>
    </w:tbl>
    <w:p w:rsidR="005C4A3D" w:rsidRPr="00521EE5" w:rsidRDefault="005C4A3D" w:rsidP="005C4A3D">
      <w:pPr>
        <w:snapToGrid w:val="0"/>
        <w:spacing w:line="440" w:lineRule="exact"/>
        <w:ind w:firstLine="280"/>
        <w:rPr>
          <w:rFonts w:ascii="標楷體" w:eastAsia="標楷體" w:hAnsi="標楷體"/>
          <w:b/>
          <w:bCs/>
          <w:sz w:val="32"/>
          <w:szCs w:val="32"/>
        </w:rPr>
      </w:pPr>
      <w:r w:rsidRPr="00B30328">
        <w:rPr>
          <w:rFonts w:ascii="標楷體" w:eastAsia="標楷體" w:hAnsi="標楷體"/>
          <w:sz w:val="28"/>
          <w:szCs w:val="28"/>
        </w:rPr>
        <w:br w:type="page"/>
      </w:r>
      <w:r w:rsidRPr="00521EE5">
        <w:rPr>
          <w:rFonts w:ascii="標楷體" w:eastAsia="標楷體" w:hAnsi="標楷體" w:hint="eastAsia"/>
          <w:b/>
          <w:bCs/>
          <w:sz w:val="32"/>
          <w:szCs w:val="32"/>
        </w:rPr>
        <w:lastRenderedPageBreak/>
        <w:t>伍、尚待院會審議之議案</w:t>
      </w:r>
    </w:p>
    <w:p w:rsidR="005C4A3D" w:rsidRDefault="005C4A3D" w:rsidP="005C4A3D">
      <w:pPr>
        <w:snapToGrid w:val="0"/>
        <w:spacing w:before="120" w:line="400" w:lineRule="exact"/>
        <w:ind w:firstLineChars="110" w:firstLine="308"/>
        <w:rPr>
          <w:rFonts w:ascii="標楷體" w:eastAsia="標楷體" w:hAnsi="標楷體"/>
          <w:b/>
          <w:bCs/>
          <w:sz w:val="28"/>
        </w:rPr>
      </w:pPr>
      <w:r>
        <w:rPr>
          <w:rFonts w:ascii="標楷體" w:eastAsia="標楷體" w:hAnsi="標楷體" w:hint="eastAsia"/>
          <w:b/>
          <w:sz w:val="28"/>
        </w:rPr>
        <w:t>一</w:t>
      </w:r>
      <w:r w:rsidRPr="00B30328">
        <w:rPr>
          <w:rFonts w:ascii="標楷體" w:eastAsia="標楷體" w:hAnsi="標楷體" w:hint="eastAsia"/>
          <w:b/>
          <w:bCs/>
          <w:sz w:val="28"/>
        </w:rPr>
        <w:t>、預(決)算案（</w:t>
      </w:r>
      <w:r>
        <w:rPr>
          <w:rFonts w:ascii="標楷體" w:eastAsia="標楷體" w:hAnsi="標楷體" w:hint="eastAsia"/>
          <w:b/>
          <w:bCs/>
          <w:sz w:val="28"/>
        </w:rPr>
        <w:t>3</w:t>
      </w:r>
      <w:r w:rsidRPr="00B30328">
        <w:rPr>
          <w:rFonts w:ascii="標楷體" w:eastAsia="標楷體" w:hAnsi="標楷體" w:hint="eastAsia"/>
          <w:b/>
          <w:bCs/>
          <w:sz w:val="28"/>
        </w:rPr>
        <w:t>案</w:t>
      </w:r>
      <w:r w:rsidRPr="00B30328">
        <w:rPr>
          <w:rFonts w:ascii="標楷體" w:eastAsia="標楷體" w:hAnsi="標楷體"/>
          <w:b/>
          <w:bCs/>
          <w:sz w:val="28"/>
        </w:rPr>
        <w:t>）</w:t>
      </w:r>
    </w:p>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hint="eastAsia"/>
          <w:b/>
          <w:sz w:val="28"/>
        </w:rPr>
        <w:t xml:space="preserve"> (</w:t>
      </w:r>
      <w:r>
        <w:rPr>
          <w:rFonts w:ascii="標楷體" w:eastAsia="標楷體" w:hAnsi="標楷體" w:hint="eastAsia"/>
          <w:b/>
          <w:sz w:val="28"/>
        </w:rPr>
        <w:t>一</w:t>
      </w:r>
      <w:r w:rsidRPr="00B30328">
        <w:rPr>
          <w:rFonts w:ascii="標楷體" w:eastAsia="標楷體" w:hAnsi="標楷體" w:hint="eastAsia"/>
          <w:b/>
          <w:sz w:val="28"/>
        </w:rPr>
        <w:t>)</w:t>
      </w:r>
      <w:r w:rsidRPr="00B30328">
        <w:rPr>
          <w:rFonts w:ascii="標楷體" w:eastAsia="標楷體" w:hAnsi="標楷體" w:hint="eastAsia"/>
          <w:b/>
          <w:bCs/>
          <w:sz w:val="28"/>
        </w:rPr>
        <w:t>預算凍結案</w:t>
      </w:r>
      <w:r w:rsidRPr="00B30328">
        <w:rPr>
          <w:rFonts w:ascii="標楷體" w:eastAsia="標楷體" w:hAnsi="標楷體" w:hint="eastAsia"/>
          <w:b/>
          <w:sz w:val="28"/>
        </w:rPr>
        <w:t xml:space="preserve">(3案） </w:t>
      </w:r>
    </w:p>
    <w:p w:rsidR="005C4A3D" w:rsidRPr="00B30328" w:rsidRDefault="005C4A3D" w:rsidP="005C4A3D">
      <w:pPr>
        <w:snapToGrid w:val="0"/>
        <w:spacing w:before="120" w:line="400" w:lineRule="exact"/>
        <w:ind w:firstLineChars="110" w:firstLine="264"/>
        <w:jc w:val="right"/>
        <w:rPr>
          <w:rFonts w:ascii="標楷體" w:eastAsia="標楷體" w:hAnsi="標楷體"/>
          <w:b/>
          <w:bCs/>
          <w:sz w:val="28"/>
        </w:rPr>
      </w:pPr>
      <w:r w:rsidRPr="00B30328">
        <w:rPr>
          <w:rFonts w:ascii="標楷體" w:eastAsia="標楷體" w:hAnsi="標楷體" w:hint="eastAsia"/>
        </w:rPr>
        <w:t>凡例說明：10-1-1第10屆第1會期第1次院會</w:t>
      </w:r>
    </w:p>
    <w:p w:rsidR="005C4A3D" w:rsidRPr="00B30328" w:rsidRDefault="005C4A3D" w:rsidP="005C4A3D">
      <w:pPr>
        <w:snapToGrid w:val="0"/>
        <w:spacing w:before="120" w:line="400" w:lineRule="exact"/>
        <w:ind w:firstLineChars="110" w:firstLine="308"/>
        <w:rPr>
          <w:rFonts w:ascii="標楷體" w:eastAsia="標楷體" w:hAnsi="標楷體"/>
          <w:b/>
          <w:sz w:val="28"/>
        </w:rPr>
      </w:pPr>
      <w:r>
        <w:rPr>
          <w:rFonts w:ascii="標楷體" w:eastAsia="標楷體" w:hAnsi="標楷體" w:hint="eastAsia"/>
          <w:b/>
          <w:sz w:val="28"/>
        </w:rPr>
        <w:t>1</w:t>
      </w:r>
      <w:r w:rsidRPr="00B30328">
        <w:rPr>
          <w:rFonts w:ascii="標楷體" w:eastAsia="標楷體" w:hAnsi="標楷體" w:hint="eastAsia"/>
          <w:b/>
          <w:sz w:val="28"/>
        </w:rPr>
        <w:t>、原子能委員會(3案）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4"/>
              </w:numPr>
              <w:spacing w:line="400" w:lineRule="exact"/>
              <w:ind w:right="113"/>
              <w:rPr>
                <w:rFonts w:ascii="標楷體" w:eastAsia="標楷體" w:hAnsi="標楷體"/>
                <w:sz w:val="28"/>
                <w:szCs w:val="28"/>
              </w:rPr>
            </w:pPr>
          </w:p>
        </w:tc>
        <w:tc>
          <w:tcPr>
            <w:tcW w:w="1712" w:type="pct"/>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行政院原子能委員會函，為109年度中央政府總預算決議，檢送該會決議（一）「游離輻射安全</w:t>
            </w:r>
            <w:r w:rsidRPr="005C4A3D">
              <w:rPr>
                <w:rFonts w:ascii="標楷體" w:eastAsia="標楷體" w:hAnsi="標楷體" w:hint="eastAsia"/>
                <w:sz w:val="28"/>
              </w:rPr>
              <w:t>防護</w:t>
            </w:r>
            <w:r w:rsidRPr="00B30328">
              <w:rPr>
                <w:rFonts w:ascii="標楷體" w:eastAsia="標楷體" w:hAnsi="標楷體" w:hint="eastAsia"/>
                <w:sz w:val="28"/>
                <w:szCs w:val="28"/>
              </w:rPr>
              <w:t>」凍結200萬元書面報告，請查照案。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5C4A3D">
            <w:pPr>
              <w:jc w:val="both"/>
              <w:rPr>
                <w:rFonts w:ascii="標楷體" w:eastAsia="標楷體" w:hAnsi="標楷體"/>
                <w:sz w:val="28"/>
                <w:szCs w:val="28"/>
              </w:rPr>
            </w:pPr>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tc>
      </w:tr>
      <w:tr w:rsidR="005C4A3D" w:rsidRPr="00B30328" w:rsidTr="005C4A3D">
        <w:trPr>
          <w:trHeight w:val="567"/>
        </w:trPr>
        <w:tc>
          <w:tcPr>
            <w:tcW w:w="358" w:type="pct"/>
            <w:vAlign w:val="center"/>
          </w:tcPr>
          <w:p w:rsidR="005C4A3D" w:rsidRPr="00B30328" w:rsidRDefault="005C4A3D" w:rsidP="005C4A3D">
            <w:pPr>
              <w:numPr>
                <w:ilvl w:val="0"/>
                <w:numId w:val="44"/>
              </w:numPr>
              <w:spacing w:line="400" w:lineRule="exact"/>
              <w:ind w:right="113"/>
              <w:rPr>
                <w:rFonts w:ascii="標楷體" w:eastAsia="標楷體" w:hAnsi="標楷體"/>
                <w:sz w:val="28"/>
                <w:szCs w:val="28"/>
              </w:rPr>
            </w:pPr>
          </w:p>
        </w:tc>
        <w:tc>
          <w:tcPr>
            <w:tcW w:w="1712" w:type="pct"/>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w:t>
            </w:r>
            <w:r w:rsidRPr="005C4A3D">
              <w:rPr>
                <w:rFonts w:ascii="標楷體" w:eastAsia="標楷體" w:hAnsi="標楷體" w:hint="eastAsia"/>
                <w:sz w:val="28"/>
              </w:rPr>
              <w:t>中央政府</w:t>
            </w:r>
            <w:r w:rsidRPr="00B30328">
              <w:rPr>
                <w:rFonts w:ascii="標楷體" w:eastAsia="標楷體" w:hAnsi="標楷體" w:hint="eastAsia"/>
                <w:sz w:val="28"/>
                <w:szCs w:val="28"/>
              </w:rPr>
              <w:t>總預算決議，檢送放射性物料管理局決議（一）「放射性物料管理」凍結100萬元書面報告，請查照案。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5C4A3D">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tc>
      </w:tr>
      <w:tr w:rsidR="005C4A3D" w:rsidRPr="00B30328" w:rsidTr="005C4A3D">
        <w:trPr>
          <w:trHeight w:val="567"/>
        </w:trPr>
        <w:tc>
          <w:tcPr>
            <w:tcW w:w="358" w:type="pct"/>
            <w:vAlign w:val="center"/>
          </w:tcPr>
          <w:p w:rsidR="005C4A3D" w:rsidRPr="00B30328" w:rsidRDefault="005C4A3D" w:rsidP="005C4A3D">
            <w:pPr>
              <w:numPr>
                <w:ilvl w:val="0"/>
                <w:numId w:val="44"/>
              </w:numPr>
              <w:spacing w:line="400" w:lineRule="exact"/>
              <w:ind w:right="113"/>
              <w:rPr>
                <w:rFonts w:ascii="標楷體" w:eastAsia="標楷體" w:hAnsi="標楷體"/>
                <w:sz w:val="28"/>
                <w:szCs w:val="28"/>
              </w:rPr>
            </w:pPr>
          </w:p>
        </w:tc>
        <w:tc>
          <w:tcPr>
            <w:tcW w:w="1712" w:type="pct"/>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w:t>
            </w:r>
            <w:r w:rsidRPr="005C4A3D">
              <w:rPr>
                <w:rFonts w:ascii="標楷體" w:eastAsia="標楷體" w:hAnsi="標楷體" w:hint="eastAsia"/>
                <w:sz w:val="28"/>
              </w:rPr>
              <w:t>中央政府</w:t>
            </w:r>
            <w:r w:rsidRPr="00B30328">
              <w:rPr>
                <w:rFonts w:ascii="標楷體" w:eastAsia="標楷體" w:hAnsi="標楷體" w:hint="eastAsia"/>
                <w:sz w:val="28"/>
                <w:szCs w:val="28"/>
              </w:rPr>
              <w:t>總預算決議，檢送核能研究所決議（一）「核能科技研發計畫」凍結100萬元書面報告，請查照案。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5C4A3D">
            <w:r w:rsidRPr="00B30328">
              <w:rPr>
                <w:rFonts w:ascii="標楷體" w:eastAsia="標楷體" w:hAnsi="標楷體" w:hint="eastAsia"/>
                <w:bCs/>
                <w:szCs w:val="24"/>
              </w:rPr>
              <w:t>第1會期第12次全體委員會議（109.05.25）決議：准予動支，</w:t>
            </w:r>
            <w:r w:rsidRPr="00B30328">
              <w:rPr>
                <w:rFonts w:ascii="標楷體" w:eastAsia="標楷體" w:hAnsi="標楷體" w:hint="eastAsia"/>
              </w:rPr>
              <w:t>提報</w:t>
            </w:r>
            <w:r w:rsidRPr="00B30328">
              <w:rPr>
                <w:rFonts w:ascii="標楷體" w:eastAsia="標楷體" w:hAnsi="標楷體" w:hint="eastAsia"/>
                <w:bCs/>
                <w:szCs w:val="24"/>
              </w:rPr>
              <w:t>院會。</w:t>
            </w:r>
          </w:p>
        </w:tc>
      </w:tr>
    </w:tbl>
    <w:p w:rsidR="005C4A3D" w:rsidRDefault="005C4A3D" w:rsidP="005C4A3D">
      <w:pPr>
        <w:snapToGrid w:val="0"/>
        <w:spacing w:before="120" w:afterLines="50" w:after="180" w:line="400" w:lineRule="exact"/>
        <w:rPr>
          <w:rFonts w:ascii="標楷體" w:eastAsia="標楷體" w:hAnsi="標楷體"/>
          <w:b/>
          <w:bCs/>
          <w:spacing w:val="-20"/>
          <w:sz w:val="32"/>
          <w:szCs w:val="32"/>
        </w:rPr>
      </w:pPr>
    </w:p>
    <w:p w:rsidR="005C4A3D" w:rsidRPr="00521EE5" w:rsidRDefault="005C4A3D" w:rsidP="005C4A3D">
      <w:pPr>
        <w:snapToGrid w:val="0"/>
        <w:spacing w:before="120" w:afterLines="50" w:after="180" w:line="400" w:lineRule="exact"/>
        <w:rPr>
          <w:rFonts w:ascii="標楷體" w:eastAsia="標楷體" w:hAnsi="標楷體"/>
          <w:b/>
          <w:bCs/>
          <w:sz w:val="32"/>
          <w:szCs w:val="32"/>
        </w:rPr>
      </w:pPr>
      <w:r>
        <w:rPr>
          <w:rFonts w:ascii="標楷體" w:eastAsia="標楷體" w:hAnsi="標楷體"/>
          <w:b/>
          <w:bCs/>
          <w:spacing w:val="-20"/>
          <w:sz w:val="32"/>
          <w:szCs w:val="32"/>
        </w:rPr>
        <w:br w:type="page"/>
      </w:r>
      <w:r w:rsidRPr="00521EE5">
        <w:rPr>
          <w:rFonts w:ascii="標楷體" w:eastAsia="標楷體" w:hAnsi="標楷體" w:hint="eastAsia"/>
          <w:b/>
          <w:bCs/>
          <w:sz w:val="32"/>
          <w:szCs w:val="32"/>
        </w:rPr>
        <w:lastRenderedPageBreak/>
        <w:t>陸、本會待審(處理)之議案</w:t>
      </w:r>
    </w:p>
    <w:p w:rsidR="005C4A3D" w:rsidRPr="00B30328" w:rsidRDefault="005C4A3D" w:rsidP="005C4A3D">
      <w:pPr>
        <w:snapToGrid w:val="0"/>
        <w:spacing w:line="440" w:lineRule="exact"/>
        <w:rPr>
          <w:rFonts w:ascii="標楷體" w:eastAsia="標楷體" w:hAnsi="標楷體"/>
          <w:b/>
          <w:bCs/>
          <w:sz w:val="28"/>
        </w:rPr>
      </w:pPr>
      <w:r w:rsidRPr="00B30328">
        <w:rPr>
          <w:rFonts w:ascii="標楷體" w:eastAsia="標楷體" w:hAnsi="標楷體" w:hint="eastAsia"/>
          <w:b/>
          <w:bCs/>
          <w:sz w:val="28"/>
        </w:rPr>
        <w:t>一、法律案（72案）</w:t>
      </w:r>
    </w:p>
    <w:p w:rsidR="005C4A3D" w:rsidRPr="00B30328" w:rsidRDefault="005C4A3D" w:rsidP="005C4A3D">
      <w:pPr>
        <w:snapToGrid w:val="0"/>
        <w:spacing w:before="120" w:afterLines="50" w:after="180" w:line="240" w:lineRule="atLeast"/>
        <w:jc w:val="right"/>
        <w:rPr>
          <w:rFonts w:ascii="標楷體" w:eastAsia="標楷體" w:hAnsi="標楷體"/>
        </w:rPr>
      </w:pPr>
      <w:r w:rsidRPr="00B30328">
        <w:rPr>
          <w:rFonts w:ascii="標楷體" w:eastAsia="標楷體" w:hAnsi="標楷體" w:hint="eastAsia"/>
        </w:rPr>
        <w:t>凡例說明：10-1-1第10屆第1會期第1次院會</w:t>
      </w:r>
    </w:p>
    <w:p w:rsidR="005C4A3D" w:rsidRPr="00B30328" w:rsidRDefault="005C4A3D" w:rsidP="005C4A3D">
      <w:pPr>
        <w:numPr>
          <w:ilvl w:val="0"/>
          <w:numId w:val="36"/>
        </w:numPr>
        <w:snapToGrid w:val="0"/>
        <w:spacing w:before="120" w:line="400" w:lineRule="exact"/>
        <w:rPr>
          <w:rFonts w:ascii="標楷體" w:eastAsia="標楷體" w:hAnsi="標楷體"/>
          <w:b/>
          <w:sz w:val="28"/>
        </w:rPr>
      </w:pPr>
      <w:r w:rsidRPr="00B30328">
        <w:rPr>
          <w:rFonts w:ascii="標楷體" w:eastAsia="標楷體" w:hAnsi="標楷體" w:hint="eastAsia"/>
          <w:b/>
          <w:sz w:val="28"/>
        </w:rPr>
        <w:t>教育部(第1-54案）</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9"/>
        <w:gridCol w:w="2948"/>
        <w:gridCol w:w="1655"/>
        <w:gridCol w:w="1102"/>
        <w:gridCol w:w="1710"/>
        <w:gridCol w:w="2212"/>
      </w:tblGrid>
      <w:tr w:rsidR="005C4A3D" w:rsidRPr="00B30328" w:rsidTr="005C4A3D">
        <w:trPr>
          <w:trHeight w:val="700"/>
        </w:trPr>
        <w:tc>
          <w:tcPr>
            <w:tcW w:w="265"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napToGrid w:val="0"/>
              <w:spacing w:line="400" w:lineRule="exact"/>
              <w:jc w:val="distribute"/>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456"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napToGrid w:val="0"/>
              <w:spacing w:line="400" w:lineRule="exact"/>
              <w:jc w:val="center"/>
              <w:rPr>
                <w:rFonts w:ascii="標楷體" w:eastAsia="標楷體" w:hAnsi="標楷體"/>
                <w:b/>
                <w:bCs/>
                <w:sz w:val="28"/>
              </w:rPr>
            </w:pPr>
            <w:r w:rsidRPr="00B30328">
              <w:rPr>
                <w:rFonts w:ascii="標楷體" w:eastAsia="標楷體" w:hAnsi="標楷體" w:hint="eastAsia"/>
                <w:b/>
                <w:bCs/>
                <w:sz w:val="28"/>
              </w:rPr>
              <w:t>法案名稱</w:t>
            </w:r>
            <w:r w:rsidRPr="00B30328">
              <w:rPr>
                <w:rFonts w:ascii="標楷體" w:eastAsia="標楷體" w:hAnsi="標楷體" w:hint="eastAsia"/>
                <w:b/>
                <w:sz w:val="28"/>
                <w:szCs w:val="28"/>
              </w:rPr>
              <w:t>及提案單位</w:t>
            </w:r>
          </w:p>
        </w:tc>
        <w:tc>
          <w:tcPr>
            <w:tcW w:w="819"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napToGrid w:val="0"/>
              <w:spacing w:line="400" w:lineRule="exact"/>
              <w:ind w:left="-29"/>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napToGrid w:val="0"/>
              <w:spacing w:line="400" w:lineRule="exact"/>
              <w:ind w:left="-29" w:right="-28"/>
              <w:jc w:val="center"/>
              <w:rPr>
                <w:rFonts w:ascii="標楷體" w:eastAsia="標楷體" w:hAnsi="標楷體"/>
                <w:b/>
                <w:bCs/>
                <w:sz w:val="28"/>
              </w:rPr>
            </w:pPr>
            <w:r w:rsidRPr="00B30328">
              <w:rPr>
                <w:rFonts w:ascii="標楷體" w:eastAsia="標楷體" w:hAnsi="標楷體" w:hint="eastAsia"/>
                <w:b/>
                <w:bCs/>
                <w:sz w:val="28"/>
              </w:rPr>
              <w:t>會次及日期</w:t>
            </w:r>
          </w:p>
        </w:tc>
        <w:tc>
          <w:tcPr>
            <w:tcW w:w="547"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napToGrid w:val="0"/>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napToGrid w:val="0"/>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820"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napToGrid w:val="0"/>
              <w:spacing w:line="400" w:lineRule="exact"/>
              <w:jc w:val="center"/>
              <w:rPr>
                <w:rFonts w:ascii="標楷體" w:eastAsia="標楷體" w:hAnsi="標楷體"/>
                <w:b/>
                <w:bCs/>
                <w:sz w:val="28"/>
              </w:rPr>
            </w:pPr>
            <w:r w:rsidRPr="00B30328">
              <w:rPr>
                <w:rFonts w:ascii="標楷體" w:eastAsia="標楷體" w:hAnsi="標楷體" w:hint="eastAsia"/>
                <w:b/>
                <w:bCs/>
                <w:sz w:val="28"/>
              </w:rPr>
              <w:t>處理情形</w:t>
            </w:r>
          </w:p>
        </w:tc>
        <w:tc>
          <w:tcPr>
            <w:tcW w:w="1093" w:type="pct"/>
            <w:tcBorders>
              <w:top w:val="single" w:sz="4" w:space="0" w:color="auto"/>
              <w:left w:val="single" w:sz="4" w:space="0" w:color="auto"/>
              <w:bottom w:val="single" w:sz="4" w:space="0" w:color="auto"/>
              <w:right w:val="single" w:sz="4" w:space="0" w:color="auto"/>
            </w:tcBorders>
            <w:vAlign w:val="center"/>
            <w:hideMark/>
          </w:tcPr>
          <w:p w:rsidR="005C4A3D" w:rsidRPr="00B30328" w:rsidRDefault="005C4A3D" w:rsidP="005C4A3D">
            <w:pPr>
              <w:spacing w:line="400" w:lineRule="exact"/>
              <w:ind w:leftChars="-12" w:left="-28" w:hanging="1"/>
              <w:jc w:val="center"/>
              <w:rPr>
                <w:rFonts w:ascii="標楷體" w:eastAsia="標楷體" w:hAnsi="標楷體"/>
                <w:b/>
                <w:bCs/>
                <w:sz w:val="28"/>
              </w:rPr>
            </w:pPr>
            <w:r w:rsidRPr="00B30328">
              <w:rPr>
                <w:rFonts w:ascii="標楷體" w:eastAsia="標楷體" w:hAnsi="標楷體" w:hint="eastAsia"/>
                <w:b/>
                <w:bCs/>
                <w:sz w:val="28"/>
              </w:rPr>
              <w:t>備註</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學校衛生法第二十三條條文修正草案</w:t>
            </w:r>
          </w:p>
          <w:p w:rsidR="005C4A3D" w:rsidRPr="00B30328" w:rsidRDefault="005C4A3D" w:rsidP="004F76D4">
            <w:pPr>
              <w:spacing w:line="360" w:lineRule="exact"/>
              <w:ind w:leftChars="-12" w:left="-29"/>
              <w:jc w:val="both"/>
              <w:rPr>
                <w:rFonts w:ascii="標楷體" w:eastAsia="標楷體" w:hAnsi="標楷體"/>
                <w:sz w:val="28"/>
              </w:rPr>
            </w:pPr>
            <w:r w:rsidRPr="00B30328">
              <w:rPr>
                <w:rFonts w:ascii="標楷體" w:eastAsia="標楷體" w:hAnsi="標楷體" w:hint="eastAsia"/>
                <w:sz w:val="28"/>
                <w:szCs w:val="28"/>
              </w:rPr>
              <w:t>(</w:t>
            </w:r>
            <w:r w:rsidRPr="00B30328">
              <w:rPr>
                <w:rFonts w:ascii="標楷體" w:eastAsia="標楷體" w:hAnsi="標楷體"/>
                <w:sz w:val="28"/>
                <w:szCs w:val="28"/>
              </w:rPr>
              <w:t>委員謝衣鳯等23人</w:t>
            </w:r>
            <w:r w:rsidRPr="00B30328">
              <w:rPr>
                <w:rFonts w:ascii="標楷體" w:eastAsia="標楷體" w:hAnsi="標楷體" w:hint="eastAsia"/>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10-1-1</w:t>
            </w:r>
          </w:p>
          <w:p w:rsidR="005C4A3D" w:rsidRPr="00B30328" w:rsidRDefault="005C4A3D" w:rsidP="006444A4">
            <w:pPr>
              <w:spacing w:line="400" w:lineRule="exact"/>
              <w:jc w:val="both"/>
              <w:rPr>
                <w:rFonts w:ascii="標楷體" w:eastAsia="標楷體" w:hAnsi="標楷體"/>
                <w:sz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02</w:t>
            </w:r>
            <w:r w:rsidRPr="00B30328">
              <w:rPr>
                <w:rFonts w:ascii="標楷體" w:eastAsia="標楷體" w:hAnsi="標楷體" w:hint="eastAsia"/>
                <w:sz w:val="28"/>
                <w:szCs w:val="28"/>
              </w:rPr>
              <w:t>.</w:t>
            </w:r>
            <w:r w:rsidRPr="00B30328">
              <w:rPr>
                <w:rFonts w:ascii="標楷體" w:eastAsia="標楷體" w:hAnsi="標楷體"/>
                <w:sz w:val="28"/>
                <w:szCs w:val="28"/>
              </w:rPr>
              <w:t>21)</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D379B"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禁止學校營養午餐使用含乙型受體素肉品及其初級加工品。(1條)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學校衛生法第二十四條條文</w:t>
            </w:r>
            <w:r w:rsidRPr="005C4A3D">
              <w:rPr>
                <w:rFonts w:ascii="標楷體" w:eastAsia="標楷體" w:hAnsi="標楷體" w:hint="eastAsia"/>
                <w:sz w:val="28"/>
              </w:rPr>
              <w:t>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(委員洪孟楷等18人)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明定高級中等以下學校全面禁止電子煙與新型態之加熱式菸品販售吸食，維護學生身心健康。(1條)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學校衛生法第二十四條條文</w:t>
            </w:r>
            <w:r w:rsidRPr="005C4A3D">
              <w:rPr>
                <w:rFonts w:ascii="標楷體" w:eastAsia="標楷體" w:hAnsi="標楷體" w:hint="eastAsia"/>
                <w:sz w:val="28"/>
              </w:rPr>
              <w:t>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林奕華</w:t>
            </w:r>
            <w:r w:rsidRPr="00B30328">
              <w:rPr>
                <w:rFonts w:ascii="標楷體" w:eastAsia="標楷體" w:hAnsi="標楷體" w:hint="eastAsia"/>
                <w:sz w:val="28"/>
                <w:szCs w:val="28"/>
              </w:rPr>
              <w:t>等19人)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明定高級中等以下學校全面禁止電子煙與新型態之加熱式菸品販售吸食，維護學生身心健康。(1條)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學校衛生法第七條條文修正草案</w:t>
            </w:r>
          </w:p>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(委員洪孟楷等17人)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修定高級中等以下學校應置護理人員之法定班級數，並新增學校不得對學校護理、醫事人員指派非屬學校衛生之工作事項。(1條)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學校衛生法第十三條條文修正草案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黃國書</w:t>
            </w:r>
            <w:r w:rsidRPr="00B30328">
              <w:rPr>
                <w:rFonts w:ascii="標楷體" w:eastAsia="標楷體" w:hAnsi="標楷體" w:hint="eastAsia"/>
                <w:sz w:val="28"/>
                <w:szCs w:val="28"/>
              </w:rPr>
              <w:t>等17人)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基於嚴重特殊傳染性肺炎防治經驗，為強化學校防疫，確保師生健康安全。(1條)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學校衛生法增訂第二十四條之一條文草案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w:t>
            </w:r>
            <w:r w:rsidRPr="00B30328">
              <w:rPr>
                <w:rFonts w:ascii="標楷體" w:eastAsia="標楷體" w:hAnsi="標楷體" w:hint="eastAsia"/>
                <w:sz w:val="28"/>
                <w:szCs w:val="28"/>
              </w:rPr>
              <w:t>委員</w:t>
            </w:r>
            <w:r w:rsidRPr="005C4A3D">
              <w:rPr>
                <w:rFonts w:ascii="標楷體" w:eastAsia="標楷體" w:hAnsi="標楷體" w:hint="eastAsia"/>
                <w:sz w:val="28"/>
              </w:rPr>
              <w:t>林奕華</w:t>
            </w:r>
            <w:r w:rsidRPr="00B30328">
              <w:rPr>
                <w:rFonts w:ascii="標楷體" w:eastAsia="標楷體" w:hAnsi="標楷體" w:hint="eastAsia"/>
                <w:sz w:val="28"/>
                <w:szCs w:val="28"/>
              </w:rPr>
              <w:t>等</w:t>
            </w:r>
            <w:r w:rsidRPr="00B30328">
              <w:rPr>
                <w:rFonts w:ascii="標楷體" w:eastAsia="標楷體" w:hAnsi="標楷體"/>
                <w:sz w:val="28"/>
                <w:szCs w:val="28"/>
              </w:rPr>
              <w:t>17</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(109.03.20)</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明定高級中等以下學校全面禁止販售含高鹽、高</w:t>
            </w:r>
            <w:r w:rsidRPr="00B30328">
              <w:rPr>
                <w:rFonts w:ascii="標楷體" w:eastAsia="標楷體" w:hAnsi="標楷體" w:hint="eastAsia"/>
                <w:sz w:val="28"/>
                <w:szCs w:val="28"/>
              </w:rPr>
              <w:lastRenderedPageBreak/>
              <w:t>油、高脂食物及含糖飲料，並協助建立健康飲食概念。(1條)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學校衛生法第七條、第十九條及第二十條條文修正草案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張育美</w:t>
            </w:r>
            <w:r w:rsidRPr="00B30328">
              <w:rPr>
                <w:rFonts w:ascii="標楷體" w:eastAsia="標楷體" w:hAnsi="標楷體" w:hint="eastAsia"/>
                <w:sz w:val="28"/>
                <w:szCs w:val="28"/>
              </w:rPr>
              <w:t>等</w:t>
            </w:r>
            <w:r w:rsidRPr="00B30328">
              <w:rPr>
                <w:rFonts w:ascii="標楷體" w:eastAsia="標楷體" w:hAnsi="標楷體"/>
                <w:sz w:val="28"/>
                <w:szCs w:val="28"/>
              </w:rPr>
              <w:t>19</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學校護理人員為校內之衛生專業人員，應避免在校兼職致影響本職工作，且特殊教育學校應維持合理之護生照護比。(3條)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學校衛生法第二十三條之一條文修正草案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(委員張育美等</w:t>
            </w:r>
            <w:r w:rsidRPr="00B30328">
              <w:rPr>
                <w:rFonts w:ascii="標楷體" w:eastAsia="標楷體" w:hAnsi="標楷體"/>
                <w:sz w:val="28"/>
                <w:szCs w:val="28"/>
              </w:rPr>
              <w:t>21</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將學校營養師之地位予以法制化，並進一步明確及完善學校營養師職能，裨益其發揮專業功能。(1條)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學校衛生法第二十四條條文修正草案</w:t>
            </w:r>
          </w:p>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張育美</w:t>
            </w:r>
            <w:r w:rsidRPr="00B30328">
              <w:rPr>
                <w:rFonts w:ascii="標楷體" w:eastAsia="標楷體" w:hAnsi="標楷體" w:hint="eastAsia"/>
                <w:sz w:val="28"/>
                <w:szCs w:val="28"/>
              </w:rPr>
              <w:t>等</w:t>
            </w:r>
            <w:r w:rsidRPr="00B30328">
              <w:rPr>
                <w:rFonts w:ascii="標楷體" w:eastAsia="標楷體" w:hAnsi="標楷體"/>
                <w:sz w:val="28"/>
                <w:szCs w:val="28"/>
              </w:rPr>
              <w:t>18</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.27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杜絕「電子煙」及「新形態菸品」等相關尼古丁產、製品存於校園，以維護青少年學生健康與校園純淨。(1條)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學生輔導法第三條及第七條條文修正草案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(委員廖婉汝等17人)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增列通譯輔助人員，以利跨國銜轉學生的輔導工作。(2條)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rPr>
            </w:pPr>
            <w:r w:rsidRPr="00B30328">
              <w:rPr>
                <w:rFonts w:ascii="標楷體" w:eastAsia="標楷體" w:hAnsi="標楷體" w:hint="eastAsia"/>
                <w:sz w:val="28"/>
              </w:rPr>
              <w:t>高級中等學校建教合作實施及建教生</w:t>
            </w:r>
            <w:r w:rsidRPr="004F76D4">
              <w:rPr>
                <w:rFonts w:ascii="標楷體" w:eastAsia="標楷體" w:hAnsi="標楷體" w:hint="eastAsia"/>
                <w:sz w:val="28"/>
                <w:szCs w:val="28"/>
              </w:rPr>
              <w:t>權益</w:t>
            </w:r>
            <w:r w:rsidRPr="00B30328">
              <w:rPr>
                <w:rFonts w:ascii="標楷體" w:eastAsia="標楷體" w:hAnsi="標楷體" w:hint="eastAsia"/>
                <w:sz w:val="28"/>
              </w:rPr>
              <w:t>保障法第二十五條條文修正草案</w:t>
            </w:r>
          </w:p>
          <w:p w:rsidR="005C4A3D" w:rsidRPr="00B30328" w:rsidRDefault="005C4A3D" w:rsidP="005C4A3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(行政院)</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為落實身心障礙者權利公約之精神，爰將所定涉及對身心障礙者歧視性意涵之「殘廢」用語修正為「失能」。</w:t>
            </w:r>
            <w:r w:rsidRPr="00B30328">
              <w:rPr>
                <w:rFonts w:ascii="標楷體" w:eastAsia="標楷體" w:hAnsi="標楷體" w:hint="eastAsia"/>
                <w:sz w:val="28"/>
                <w:szCs w:val="28"/>
              </w:rPr>
              <w:t>(1條)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高級中等學校建教合作實施及建教生權益保障法第二十一條條文修正草案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lastRenderedPageBreak/>
              <w:t>(委員</w:t>
            </w:r>
            <w:r w:rsidRPr="005C4A3D">
              <w:rPr>
                <w:rFonts w:ascii="標楷體" w:eastAsia="標楷體" w:hAnsi="標楷體" w:hint="eastAsia"/>
                <w:sz w:val="28"/>
              </w:rPr>
              <w:t>萬美玲</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建教生本質上仍屬學生，對於其健康安全，建教合作機構應予以預防</w:t>
            </w:r>
            <w:r w:rsidRPr="00B30328">
              <w:rPr>
                <w:rFonts w:ascii="標楷體" w:eastAsia="標楷體" w:hAnsi="標楷體" w:hint="eastAsia"/>
                <w:sz w:val="28"/>
                <w:szCs w:val="28"/>
              </w:rPr>
              <w:lastRenderedPageBreak/>
              <w:t>性管理，以確保建教生之健康安全。(1條)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w:t>
            </w:r>
            <w:r w:rsidRPr="005C4A3D">
              <w:rPr>
                <w:rFonts w:ascii="標楷體" w:eastAsia="標楷體" w:hAnsi="標楷體" w:hint="eastAsia"/>
                <w:sz w:val="28"/>
              </w:rPr>
              <w:t>學校</w:t>
            </w:r>
            <w:r w:rsidRPr="00B30328">
              <w:rPr>
                <w:rFonts w:ascii="標楷體" w:eastAsia="標楷體" w:hAnsi="標楷體" w:hint="eastAsia"/>
                <w:sz w:val="28"/>
                <w:szCs w:val="28"/>
              </w:rPr>
              <w:t>建教合作實施及建教生權益保障法第二十二條條文修正草案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萬美玲</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參酌社會救助法第五條之一第一項第一款等之規定，及中央主管機關函釋之意旨，提出修正。(1條)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高級中等學校建教合作實施及建教生權益保障法第二十五條及第二十六條條文修正草案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w:t>
            </w:r>
            <w:r w:rsidRPr="00B30328">
              <w:rPr>
                <w:rFonts w:ascii="標楷體" w:eastAsia="標楷體" w:hAnsi="標楷體" w:hint="eastAsia"/>
                <w:sz w:val="28"/>
                <w:szCs w:val="28"/>
              </w:rPr>
              <w:t>委員</w:t>
            </w:r>
            <w:r w:rsidRPr="005C4A3D">
              <w:rPr>
                <w:rFonts w:ascii="標楷體" w:eastAsia="標楷體" w:hAnsi="標楷體" w:hint="eastAsia"/>
                <w:sz w:val="28"/>
              </w:rPr>
              <w:t>黃國書</w:t>
            </w:r>
            <w:r w:rsidRPr="00B30328">
              <w:rPr>
                <w:rFonts w:ascii="標楷體" w:eastAsia="標楷體" w:hAnsi="標楷體" w:hint="eastAsia"/>
                <w:sz w:val="28"/>
                <w:szCs w:val="28"/>
              </w:rPr>
              <w:t>等</w:t>
            </w:r>
            <w:r w:rsidRPr="00B30328">
              <w:rPr>
                <w:rFonts w:ascii="標楷體" w:eastAsia="標楷體" w:hAnsi="標楷體"/>
                <w:sz w:val="28"/>
                <w:szCs w:val="28"/>
              </w:rPr>
              <w:t>17</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(109.03.20)</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為落實身心障礙者權利公約所揭示之平等、不歧視原則並周全建教生權益之保障。(2條)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ab/>
            </w:r>
            <w:r w:rsidRPr="005C4A3D">
              <w:rPr>
                <w:rFonts w:ascii="標楷體" w:eastAsia="標楷體" w:hAnsi="標楷體" w:hint="eastAsia"/>
                <w:sz w:val="28"/>
              </w:rPr>
              <w:t>高級</w:t>
            </w:r>
            <w:r w:rsidRPr="00B30328">
              <w:rPr>
                <w:rFonts w:ascii="標楷體" w:eastAsia="標楷體" w:hAnsi="標楷體" w:hint="eastAsia"/>
                <w:sz w:val="28"/>
                <w:szCs w:val="28"/>
              </w:rPr>
              <w:t>中等學校建教合作實施及建教生權益保障法第五條條文修正草案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w:t>
            </w:r>
            <w:r w:rsidRPr="00B30328">
              <w:rPr>
                <w:rFonts w:ascii="標楷體" w:eastAsia="標楷體" w:hAnsi="標楷體" w:hint="eastAsia"/>
                <w:sz w:val="28"/>
                <w:szCs w:val="28"/>
              </w:rPr>
              <w:t>委員</w:t>
            </w:r>
            <w:r w:rsidRPr="005C4A3D">
              <w:rPr>
                <w:rFonts w:ascii="標楷體" w:eastAsia="標楷體" w:hAnsi="標楷體" w:hint="eastAsia"/>
                <w:sz w:val="28"/>
              </w:rPr>
              <w:t>劉建國</w:t>
            </w:r>
            <w:r w:rsidRPr="00B30328">
              <w:rPr>
                <w:rFonts w:ascii="標楷體" w:eastAsia="標楷體" w:hAnsi="標楷體" w:hint="eastAsia"/>
                <w:sz w:val="28"/>
                <w:szCs w:val="28"/>
              </w:rPr>
              <w:t>等</w:t>
            </w:r>
            <w:r w:rsidRPr="00B30328">
              <w:rPr>
                <w:rFonts w:ascii="標楷體" w:eastAsia="標楷體" w:hAnsi="標楷體"/>
                <w:sz w:val="28"/>
                <w:szCs w:val="28"/>
              </w:rPr>
              <w:t>17</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w:t>
            </w:r>
            <w:r w:rsidRPr="006444A4">
              <w:rPr>
                <w:rFonts w:ascii="標楷體" w:eastAsia="標楷體" w:hAnsi="標楷體" w:hint="eastAsia"/>
                <w:sz w:val="28"/>
              </w:rPr>
              <w:t>109</w:t>
            </w:r>
            <w:r w:rsidRPr="00B30328">
              <w:rPr>
                <w:rFonts w:ascii="標楷體" w:eastAsia="標楷體" w:hAnsi="標楷體" w:hint="eastAsia"/>
                <w:sz w:val="28"/>
                <w:szCs w:val="28"/>
              </w:rPr>
              <w:t>.03.20)</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希冀同學透過此課程，啟發正確之勞動價值與觀念，並在未來進入職場後，除保有敬業樂群之心外，更可捍衛自身勞動權益。(1條)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w:t>
            </w:r>
            <w:r w:rsidRPr="005C4A3D">
              <w:rPr>
                <w:rFonts w:ascii="標楷體" w:eastAsia="標楷體" w:hAnsi="標楷體" w:hint="eastAsia"/>
                <w:sz w:val="28"/>
              </w:rPr>
              <w:t>中等</w:t>
            </w:r>
            <w:r w:rsidRPr="00B30328">
              <w:rPr>
                <w:rFonts w:ascii="標楷體" w:eastAsia="標楷體" w:hAnsi="標楷體" w:hint="eastAsia"/>
                <w:sz w:val="28"/>
                <w:szCs w:val="28"/>
              </w:rPr>
              <w:t>學校建教合作實施及建教生權益保障法第二十二條條文修正草案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林奕華</w:t>
            </w:r>
            <w:r w:rsidRPr="00B30328">
              <w:rPr>
                <w:rFonts w:ascii="標楷體" w:eastAsia="標楷體" w:hAnsi="標楷體" w:hint="eastAsia"/>
                <w:sz w:val="28"/>
                <w:szCs w:val="28"/>
              </w:rPr>
              <w:t>等</w:t>
            </w:r>
            <w:r w:rsidRPr="00B30328">
              <w:rPr>
                <w:rFonts w:ascii="標楷體" w:eastAsia="標楷體" w:hAnsi="標楷體"/>
                <w:sz w:val="28"/>
                <w:szCs w:val="28"/>
              </w:rPr>
              <w:t>19</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為參加職業訓練而領取之補助費性質，應免納綜合所得稅與全民健康保險補充保險費。(1條)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高級中等學校建教合作實施及建教生權益保障法第二十二條條文修正草案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(委員傅崐萁等</w:t>
            </w:r>
            <w:r w:rsidRPr="00B30328">
              <w:rPr>
                <w:rFonts w:ascii="標楷體" w:eastAsia="標楷體" w:hAnsi="標楷體"/>
                <w:sz w:val="28"/>
                <w:szCs w:val="28"/>
              </w:rPr>
              <w:t>16</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增訂建教合作生活津貼非屬薪資或勞務所得，並免納綜合所得稅及全民健康保險補充保險費之規定。(1條)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高級中等學校建教合作實施及建教生權益保障法第十一條條文修正草案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lastRenderedPageBreak/>
              <w:t>(委員</w:t>
            </w:r>
            <w:r w:rsidRPr="005C4A3D">
              <w:rPr>
                <w:rFonts w:ascii="標楷體" w:eastAsia="標楷體" w:hAnsi="標楷體" w:hint="eastAsia"/>
                <w:sz w:val="28"/>
              </w:rPr>
              <w:t>吳思瑤</w:t>
            </w:r>
            <w:r w:rsidRPr="00B30328">
              <w:rPr>
                <w:rFonts w:ascii="標楷體" w:eastAsia="標楷體" w:hAnsi="標楷體" w:hint="eastAsia"/>
                <w:sz w:val="28"/>
                <w:szCs w:val="28"/>
              </w:rPr>
              <w:t>等29人)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為強化建教生職前勞動教育，確保勞動人權及勞動權益手冊內容與</w:t>
            </w:r>
            <w:r w:rsidRPr="00B30328">
              <w:rPr>
                <w:rFonts w:ascii="標楷體" w:eastAsia="標楷體" w:hAnsi="標楷體" w:hint="eastAsia"/>
                <w:sz w:val="28"/>
                <w:szCs w:val="28"/>
              </w:rPr>
              <w:lastRenderedPageBreak/>
              <w:t>課程時數規定與時俱進。(1條)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高級中等學校建教合作實施及建教生權益保障法第二十四條條文修正草案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(委員羅美玲等18人)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有鑑於使建教生建教合作權益配合現行勞動基準法正常工時及一例一休，調整其訓練時間、休息及休假之規定。(1條)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私立學校法第五十七條條文</w:t>
            </w:r>
            <w:r w:rsidRPr="005C4A3D">
              <w:rPr>
                <w:rFonts w:ascii="標楷體" w:eastAsia="標楷體" w:hAnsi="標楷體" w:hint="eastAsia"/>
                <w:sz w:val="28"/>
              </w:rPr>
              <w:t>修正草案</w:t>
            </w:r>
          </w:p>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許淑華</w:t>
            </w:r>
            <w:r w:rsidRPr="00B30328">
              <w:rPr>
                <w:rFonts w:ascii="標楷體" w:eastAsia="標楷體" w:hAnsi="標楷體" w:hint="eastAsia"/>
                <w:sz w:val="28"/>
                <w:szCs w:val="28"/>
              </w:rPr>
              <w:t>等17人)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避免人才浪費及「年齡歧視」，以利私校校務「國際盃」發展具其延續性，俾彈性有效放寬私立學校辦學限制之鬆綁意旨。(1條)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運動產業</w:t>
            </w:r>
            <w:r w:rsidRPr="005C4A3D">
              <w:rPr>
                <w:rFonts w:ascii="標楷體" w:eastAsia="標楷體" w:hAnsi="標楷體" w:hint="eastAsia"/>
                <w:sz w:val="28"/>
              </w:rPr>
              <w:t>發展</w:t>
            </w:r>
            <w:r w:rsidRPr="00B30328">
              <w:rPr>
                <w:rFonts w:ascii="標楷體" w:eastAsia="標楷體" w:hAnsi="標楷體" w:hint="eastAsia"/>
                <w:sz w:val="28"/>
                <w:szCs w:val="28"/>
              </w:rPr>
              <w:t>條例增訂第二十六條之二條文草案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趙正宇</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(109.03.03)</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為均衡促進各項運動產業發展，全面提昇整體運動產業，於此施行期間內明定單一運動產業之額度上限，以免過度集中發展特定運動產業。(1條)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運動產業發展條例增訂第二十六條之二條文草案</w:t>
            </w:r>
          </w:p>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(委員張</w:t>
            </w:r>
            <w:r w:rsidRPr="004F76D4">
              <w:rPr>
                <w:rFonts w:ascii="標楷體" w:eastAsia="標楷體" w:hAnsi="標楷體" w:hint="eastAsia"/>
                <w:sz w:val="28"/>
                <w:szCs w:val="28"/>
              </w:rPr>
              <w:t>廖萬堅</w:t>
            </w:r>
            <w:r w:rsidRPr="00B30328">
              <w:rPr>
                <w:rFonts w:ascii="標楷體" w:eastAsia="標楷體" w:hAnsi="標楷體" w:hint="eastAsia"/>
                <w:sz w:val="28"/>
                <w:szCs w:val="28"/>
              </w:rPr>
              <w:t>等21人)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明定中央主管機關為辦理營利事業對運動產業及重點運動賽事捐贈之事宜得設置專戶，營利事業透過前開專戶為捐贈時，得減除營利事業所得稅額之優惠。(1條)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運動產業發展條例增訂第二十六條之二條文草案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(委員賴惠員等24人)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F76D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營利事業透過前開專戶為捐贈時，得減除營利事業所得稅額之優惠。</w:t>
            </w:r>
            <w:r w:rsidRPr="00B30328">
              <w:rPr>
                <w:rFonts w:ascii="標楷體" w:eastAsia="標楷體" w:hAnsi="標楷體" w:hint="eastAsia"/>
                <w:sz w:val="28"/>
                <w:szCs w:val="28"/>
              </w:rPr>
              <w:lastRenderedPageBreak/>
              <w:t>(1條)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運動產業發展條例增訂第二十六條之二條文草案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w:t>
            </w:r>
            <w:r w:rsidRPr="005C4A3D">
              <w:rPr>
                <w:rFonts w:ascii="標楷體" w:eastAsia="標楷體" w:hAnsi="標楷體" w:hint="eastAsia"/>
                <w:sz w:val="28"/>
              </w:rPr>
              <w:t>委員賴品妤</w:t>
            </w:r>
            <w:r w:rsidRPr="00B30328">
              <w:rPr>
                <w:rFonts w:ascii="標楷體" w:eastAsia="標楷體" w:hAnsi="標楷體" w:hint="eastAsia"/>
                <w:sz w:val="28"/>
                <w:szCs w:val="28"/>
              </w:rPr>
              <w:t>等19人)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明定中央主管機關得針對職業或業餘運動業及重點賽事之捐贈設置專戶，營利事業為前開專戶捐贈時得享有租稅優惠措施。(1條)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教育經費編列與管理法第三條條文修正草案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(委員林奕華等20人)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將現行法定教育經費預算下限調高為「合計應不低於該年度預算籌編時之前三年度決算歲入淨額平均值之百分之二十三點五」。(1條)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勞動教育</w:t>
            </w:r>
            <w:r w:rsidRPr="005C4A3D">
              <w:rPr>
                <w:rFonts w:ascii="標楷體" w:eastAsia="標楷體" w:hAnsi="標楷體" w:hint="eastAsia"/>
                <w:sz w:val="28"/>
              </w:rPr>
              <w:t>促進</w:t>
            </w:r>
            <w:r w:rsidRPr="00B30328">
              <w:rPr>
                <w:rFonts w:ascii="標楷體" w:eastAsia="標楷體" w:hAnsi="標楷體" w:hint="eastAsia"/>
                <w:sz w:val="28"/>
                <w:szCs w:val="28"/>
              </w:rPr>
              <w:t>法草案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475FC4">
              <w:rPr>
                <w:rFonts w:ascii="標楷體" w:eastAsia="標楷體" w:hAnsi="標楷體" w:hint="eastAsia"/>
                <w:sz w:val="28"/>
                <w:szCs w:val="28"/>
              </w:rPr>
              <w:t>劉建國</w:t>
            </w:r>
            <w:r w:rsidRPr="00B30328">
              <w:rPr>
                <w:rFonts w:ascii="標楷體" w:eastAsia="標楷體" w:hAnsi="標楷體" w:hint="eastAsia"/>
                <w:sz w:val="28"/>
                <w:szCs w:val="28"/>
              </w:rPr>
              <w:t>等17人)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rPr>
              <w:t>社會福利及衛生環境</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針對勞動教育向下紮根並制定勞動教育專法已形成共識。(21條)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勞動教育促進法草案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(委員范雲等19人)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8</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4.10</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202B6D">
              <w:rPr>
                <w:rFonts w:ascii="標楷體" w:eastAsia="標楷體" w:hAnsi="標楷體" w:hint="eastAsia"/>
                <w:sz w:val="28"/>
                <w:szCs w:val="28"/>
              </w:rPr>
              <w:t>社會福利</w:t>
            </w:r>
            <w:r w:rsidRPr="00B30328">
              <w:rPr>
                <w:rFonts w:ascii="標楷體" w:eastAsia="標楷體" w:hAnsi="標楷體" w:hint="eastAsia"/>
                <w:sz w:val="28"/>
              </w:rPr>
              <w:t>及衛生環境</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有鑑於德、日、美等世界各國長期將勞動教育紮根於職場、校園與社會各領域，值得效法(25條)。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幼兒教育及照顧法第十六條條文修正草案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w:t>
            </w:r>
            <w:r w:rsidRPr="00B30328">
              <w:rPr>
                <w:rFonts w:ascii="標楷體" w:eastAsia="標楷體" w:hAnsi="標楷體" w:hint="eastAsia"/>
                <w:sz w:val="28"/>
                <w:szCs w:val="28"/>
              </w:rPr>
              <w:t>委員</w:t>
            </w:r>
            <w:r w:rsidRPr="005C4A3D">
              <w:rPr>
                <w:rFonts w:ascii="標楷體" w:eastAsia="標楷體" w:hAnsi="標楷體" w:hint="eastAsia"/>
                <w:sz w:val="28"/>
              </w:rPr>
              <w:t>萬美玲</w:t>
            </w:r>
            <w:r w:rsidRPr="00B30328">
              <w:rPr>
                <w:rFonts w:ascii="標楷體" w:eastAsia="標楷體" w:hAnsi="標楷體" w:hint="eastAsia"/>
                <w:sz w:val="28"/>
                <w:szCs w:val="28"/>
              </w:rPr>
              <w:t>等</w:t>
            </w:r>
            <w:r w:rsidRPr="00B30328">
              <w:rPr>
                <w:rFonts w:ascii="標楷體" w:eastAsia="標楷體" w:hAnsi="標楷體"/>
                <w:sz w:val="28"/>
                <w:szCs w:val="28"/>
              </w:rPr>
              <w:t>19</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w:t>
            </w:r>
            <w:r w:rsidRPr="006444A4">
              <w:rPr>
                <w:rFonts w:ascii="標楷體" w:eastAsia="標楷體" w:hAnsi="標楷體" w:hint="eastAsia"/>
                <w:sz w:val="28"/>
              </w:rPr>
              <w:t>109</w:t>
            </w:r>
            <w:r w:rsidRPr="00B30328">
              <w:rPr>
                <w:rFonts w:ascii="標楷體" w:eastAsia="標楷體" w:hAnsi="標楷體" w:hint="eastAsia"/>
                <w:sz w:val="28"/>
                <w:szCs w:val="28"/>
              </w:rPr>
              <w:t>.03.20)</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rPr>
              <w:t>社會福利及衛生環境</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面對生育率急速下降，我國幼兒園師生比卻未與時檢討俱進，仍訂在30人一班，未順應少子女化趨勢調整，實不符合社會發展，爰將現行之1：15師生比調降為1：13。(1條)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幼兒教育及照顧法部分條文修正草案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lastRenderedPageBreak/>
              <w:t>(時代</w:t>
            </w:r>
            <w:r w:rsidRPr="005C4A3D">
              <w:rPr>
                <w:rFonts w:ascii="標楷體" w:eastAsia="標楷體" w:hAnsi="標楷體" w:hint="eastAsia"/>
                <w:sz w:val="28"/>
              </w:rPr>
              <w:t>力量</w:t>
            </w:r>
            <w:r w:rsidRPr="00B30328">
              <w:rPr>
                <w:rFonts w:ascii="標楷體" w:eastAsia="標楷體" w:hAnsi="標楷體" w:hint="eastAsia"/>
                <w:sz w:val="28"/>
                <w:szCs w:val="28"/>
              </w:rPr>
              <w:t>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7</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202B6D">
              <w:rPr>
                <w:rFonts w:ascii="標楷體" w:eastAsia="標楷體" w:hAnsi="標楷體" w:hint="eastAsia"/>
                <w:sz w:val="28"/>
                <w:szCs w:val="28"/>
              </w:rPr>
              <w:t>社會福利</w:t>
            </w:r>
            <w:r w:rsidRPr="00B30328">
              <w:rPr>
                <w:rFonts w:ascii="標楷體" w:eastAsia="標楷體" w:hAnsi="標楷體" w:hint="eastAsia"/>
                <w:sz w:val="28"/>
              </w:rPr>
              <w:t>及衛</w:t>
            </w:r>
            <w:r w:rsidRPr="00B30328">
              <w:rPr>
                <w:rFonts w:ascii="標楷體" w:eastAsia="標楷體" w:hAnsi="標楷體" w:hint="eastAsia"/>
                <w:sz w:val="28"/>
              </w:rPr>
              <w:lastRenderedPageBreak/>
              <w:t>生環境</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lastRenderedPageBreak/>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為有效提升幼兒教育與照顧服務</w:t>
            </w:r>
            <w:r w:rsidRPr="00B30328">
              <w:rPr>
                <w:rFonts w:ascii="標楷體" w:eastAsia="標楷體" w:hAnsi="標楷體" w:hint="eastAsia"/>
                <w:sz w:val="28"/>
                <w:szCs w:val="28"/>
              </w:rPr>
              <w:lastRenderedPageBreak/>
              <w:t>之品質、強化資訊揭露之要求及增加罰則之嚇阻效果。(12條)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5C4A3D">
              <w:rPr>
                <w:rFonts w:ascii="標楷體" w:eastAsia="標楷體" w:hAnsi="標楷體" w:hint="eastAsia"/>
                <w:sz w:val="28"/>
              </w:rPr>
              <w:t>幼兒教育</w:t>
            </w:r>
            <w:r w:rsidRPr="00B30328">
              <w:rPr>
                <w:rFonts w:ascii="標楷體" w:eastAsia="標楷體" w:hAnsi="標楷體" w:hint="eastAsia"/>
                <w:sz w:val="28"/>
                <w:szCs w:val="28"/>
              </w:rPr>
              <w:t>及照顧法第二十五條條文修正草案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(委員賴品妤等</w:t>
            </w:r>
            <w:r w:rsidRPr="00B30328">
              <w:rPr>
                <w:rFonts w:ascii="標楷體" w:eastAsia="標楷體" w:hAnsi="標楷體"/>
                <w:sz w:val="28"/>
                <w:szCs w:val="28"/>
              </w:rPr>
              <w:t>17</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社會福利及衛生環境</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為完善對幼兒之保障，並確立《幼教法》第二十五條適用對象之明確性。(1條)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rPr>
              <w:t>青年發</w:t>
            </w:r>
            <w:r w:rsidRPr="00B30328">
              <w:rPr>
                <w:rFonts w:ascii="標楷體" w:eastAsia="標楷體" w:hAnsi="標楷體" w:hint="eastAsia"/>
                <w:sz w:val="28"/>
                <w:szCs w:val="28"/>
              </w:rPr>
              <w:t>展基本法草案</w:t>
            </w:r>
          </w:p>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sz w:val="28"/>
                <w:szCs w:val="28"/>
              </w:rPr>
              <w:t>(</w:t>
            </w:r>
            <w:r w:rsidRPr="00B30328">
              <w:rPr>
                <w:rFonts w:ascii="標楷體" w:eastAsia="標楷體" w:hAnsi="標楷體" w:hint="eastAsia"/>
                <w:sz w:val="28"/>
                <w:szCs w:val="28"/>
              </w:rPr>
              <w:t>委員林德福等</w:t>
            </w:r>
            <w:r w:rsidRPr="00B30328">
              <w:rPr>
                <w:rFonts w:ascii="標楷體" w:eastAsia="標楷體" w:hAnsi="標楷體"/>
                <w:sz w:val="28"/>
                <w:szCs w:val="28"/>
              </w:rPr>
              <w:t>23</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(109.03.20)</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讓青年能獲得政府資源支持，搭配民間資源引進，以促進青年發展。(21條)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5C4A3D">
              <w:rPr>
                <w:rFonts w:ascii="標楷體" w:eastAsia="標楷體" w:hAnsi="標楷體" w:hint="eastAsia"/>
                <w:sz w:val="28"/>
              </w:rPr>
              <w:t>特殊教育</w:t>
            </w:r>
            <w:r w:rsidRPr="00B30328">
              <w:rPr>
                <w:rFonts w:ascii="標楷體" w:eastAsia="標楷體" w:hAnsi="標楷體" w:hint="eastAsia"/>
                <w:sz w:val="28"/>
                <w:szCs w:val="28"/>
              </w:rPr>
              <w:t>法第二十三條條文修正草案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黃國書</w:t>
            </w:r>
            <w:r w:rsidRPr="00B30328">
              <w:rPr>
                <w:rFonts w:ascii="標楷體" w:eastAsia="標楷體" w:hAnsi="標楷體" w:hint="eastAsia"/>
                <w:sz w:val="28"/>
                <w:szCs w:val="28"/>
              </w:rPr>
              <w:t>等22人)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完善早期療育服務，使學齡前後之特殊教育生其療育、輔導、教育得加強整合與銜接。(1條)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特殊教育法第十條及第十八條條文修正草案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(民眾黨黨團)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整合各目的事業主管機關資源投入，並賦予社會共同責任，以保障親職教育能夠落實，讓更多特教生能獲得幫助。(2條)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w:t>
            </w:r>
            <w:r w:rsidRPr="005C4A3D">
              <w:rPr>
                <w:rFonts w:ascii="標楷體" w:eastAsia="標楷體" w:hAnsi="標楷體" w:hint="eastAsia"/>
                <w:sz w:val="28"/>
              </w:rPr>
              <w:t>基本法</w:t>
            </w:r>
            <w:r w:rsidRPr="00B30328">
              <w:rPr>
                <w:rFonts w:ascii="標楷體" w:eastAsia="標楷體" w:hAnsi="標楷體" w:hint="eastAsia"/>
                <w:sz w:val="28"/>
                <w:szCs w:val="28"/>
              </w:rPr>
              <w:t>第三條及第十二條之一條文修正草案」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(民眾黨黨團)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為加強現代化教育，國家應加強推動教育與產業鏈連結，以培養國家優秀人才。(2條)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w:t>
            </w:r>
            <w:r w:rsidRPr="005C4A3D">
              <w:rPr>
                <w:rFonts w:ascii="標楷體" w:eastAsia="標楷體" w:hAnsi="標楷體" w:hint="eastAsia"/>
                <w:sz w:val="28"/>
              </w:rPr>
              <w:t>基本法</w:t>
            </w:r>
            <w:r w:rsidRPr="00B30328">
              <w:rPr>
                <w:rFonts w:ascii="標楷體" w:eastAsia="標楷體" w:hAnsi="標楷體" w:hint="eastAsia"/>
                <w:sz w:val="28"/>
                <w:szCs w:val="28"/>
              </w:rPr>
              <w:t>第二條條文修正草案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吳思瑤</w:t>
            </w:r>
            <w:r w:rsidRPr="00B30328">
              <w:rPr>
                <w:rFonts w:ascii="標楷體" w:eastAsia="標楷體" w:hAnsi="標楷體" w:hint="eastAsia"/>
                <w:sz w:val="28"/>
                <w:szCs w:val="28"/>
              </w:rPr>
              <w:t>等23人)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為配合</w:t>
            </w:r>
            <w:r w:rsidRPr="00B30328">
              <w:rPr>
                <w:rFonts w:ascii="標楷體" w:eastAsia="標楷體" w:hAnsi="標楷體"/>
                <w:sz w:val="28"/>
                <w:szCs w:val="28"/>
              </w:rPr>
              <w:t>108</w:t>
            </w:r>
            <w:r w:rsidRPr="00B30328">
              <w:rPr>
                <w:rFonts w:ascii="標楷體" w:eastAsia="標楷體" w:hAnsi="標楷體" w:hint="eastAsia"/>
                <w:sz w:val="28"/>
                <w:szCs w:val="28"/>
              </w:rPr>
              <w:t>新課綱核心素養具體內涵，培養人民新時代應具備之創新知能，提升藝術美感及設計思考能力，以利國家發展軟實力。(1條)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教保服務人員條例第十二條條文修正草案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鄭運鵬</w:t>
            </w:r>
            <w:r w:rsidRPr="00B30328">
              <w:rPr>
                <w:rFonts w:ascii="標楷體" w:eastAsia="標楷體" w:hAnsi="標楷體" w:hint="eastAsia"/>
                <w:sz w:val="28"/>
                <w:szCs w:val="28"/>
              </w:rPr>
              <w:t>等21人)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在停止任職期滿後，若要解除登載，應該經過一定評估程序，確認其身心能夠勝任教保工作。(1條)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教保服務人員條例增訂第二十八條之一及第三十三條之一條文草案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(委員張廖萬堅等26人)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為保障幼兒於幼兒園時之身心健康發展，不受教保服務人員不當對待。(2條)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教保</w:t>
            </w:r>
            <w:r w:rsidRPr="005C4A3D">
              <w:rPr>
                <w:rFonts w:ascii="標楷體" w:eastAsia="標楷體" w:hAnsi="標楷體" w:hint="eastAsia"/>
                <w:sz w:val="28"/>
              </w:rPr>
              <w:t>服務</w:t>
            </w:r>
            <w:r w:rsidRPr="00B30328">
              <w:rPr>
                <w:rFonts w:ascii="標楷體" w:eastAsia="標楷體" w:hAnsi="標楷體" w:hint="eastAsia"/>
                <w:sz w:val="28"/>
                <w:szCs w:val="28"/>
              </w:rPr>
              <w:t>人員條例第十二條條文修正草案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(委員賴品妤等</w:t>
            </w:r>
            <w:r w:rsidRPr="00B30328">
              <w:rPr>
                <w:rFonts w:ascii="標楷體" w:eastAsia="標楷體" w:hAnsi="標楷體"/>
                <w:sz w:val="28"/>
                <w:szCs w:val="28"/>
              </w:rPr>
              <w:t>17</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有鑑於近年來教保服務人員體罰學童案例層出不窮，但《教保服務人員條例》目前未明訂與《幼兒教育及照顧法》有相同之行為規範及罰則，顯為嚴重之法規疏漏。(1條)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教保</w:t>
            </w:r>
            <w:r w:rsidRPr="005C4A3D">
              <w:rPr>
                <w:rFonts w:ascii="標楷體" w:eastAsia="標楷體" w:hAnsi="標楷體" w:hint="eastAsia"/>
                <w:sz w:val="28"/>
              </w:rPr>
              <w:t>服務</w:t>
            </w:r>
            <w:r w:rsidRPr="00B30328">
              <w:rPr>
                <w:rFonts w:ascii="標楷體" w:eastAsia="標楷體" w:hAnsi="標楷體" w:hint="eastAsia"/>
                <w:sz w:val="28"/>
                <w:szCs w:val="28"/>
              </w:rPr>
              <w:t>人員條例第十二條條文修正草案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吳思瑤</w:t>
            </w:r>
            <w:r w:rsidRPr="00B30328">
              <w:rPr>
                <w:rFonts w:ascii="標楷體" w:eastAsia="標楷體" w:hAnsi="標楷體" w:hint="eastAsia"/>
                <w:sz w:val="28"/>
                <w:szCs w:val="28"/>
              </w:rPr>
              <w:t>等25人)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為強化規範並淘汰不適任教保服務人員，以保障幼兒園學習環境之健全。(1條)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國民教育法第二十條之一條文修正草案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(委員張</w:t>
            </w:r>
            <w:r w:rsidRPr="00475FC4">
              <w:rPr>
                <w:rFonts w:ascii="標楷體" w:eastAsia="標楷體" w:hAnsi="標楷體" w:hint="eastAsia"/>
                <w:sz w:val="28"/>
                <w:szCs w:val="28"/>
              </w:rPr>
              <w:t>廖萬堅</w:t>
            </w:r>
            <w:r w:rsidRPr="00B30328">
              <w:rPr>
                <w:rFonts w:ascii="標楷體" w:eastAsia="標楷體" w:hAnsi="標楷體" w:hint="eastAsia"/>
                <w:sz w:val="28"/>
                <w:szCs w:val="28"/>
              </w:rPr>
              <w:t>等21人)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4</w:t>
            </w:r>
            <w:r w:rsidRPr="00B30328">
              <w:rPr>
                <w:rFonts w:ascii="標楷體" w:eastAsia="標楷體" w:hAnsi="標楷體" w:hint="eastAsia"/>
                <w:sz w:val="28"/>
                <w:szCs w:val="28"/>
              </w:rPr>
              <w:t>.24</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爰參考《教師法》所定之教師申訴制度，對於學生不服再申訴決定者，可提起行政訴訟；於學校行政處分時，再申訴決定視同訴願決定，並同時釐清申訴制度與訴願之關係。(1條)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國民教育法第二十條之一條文修正草案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林宜瑾</w:t>
            </w:r>
            <w:r w:rsidRPr="00B30328">
              <w:rPr>
                <w:rFonts w:ascii="標楷體" w:eastAsia="標楷體" w:hAnsi="標楷體" w:hint="eastAsia"/>
                <w:sz w:val="28"/>
                <w:szCs w:val="28"/>
              </w:rPr>
              <w:t>等18人)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宜明確規定各校及上級主管機關訂定申訴或再申</w:t>
            </w:r>
            <w:r w:rsidRPr="00B30328">
              <w:rPr>
                <w:rFonts w:ascii="標楷體" w:eastAsia="標楷體" w:hAnsi="標楷體" w:hint="eastAsia"/>
                <w:sz w:val="28"/>
                <w:szCs w:val="28"/>
              </w:rPr>
              <w:lastRenderedPageBreak/>
              <w:t>訴相關辦法時，應遵守之程序保障基本原則。(1條)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w:t>
            </w:r>
            <w:r w:rsidRPr="005C4A3D">
              <w:rPr>
                <w:rFonts w:ascii="標楷體" w:eastAsia="標楷體" w:hAnsi="標楷體" w:hint="eastAsia"/>
                <w:sz w:val="28"/>
              </w:rPr>
              <w:t>中等教育</w:t>
            </w:r>
            <w:r w:rsidRPr="00B30328">
              <w:rPr>
                <w:rFonts w:ascii="標楷體" w:eastAsia="標楷體" w:hAnsi="標楷體" w:hint="eastAsia"/>
                <w:sz w:val="28"/>
                <w:szCs w:val="28"/>
              </w:rPr>
              <w:t>法第五十四條及第五十四條之一條文修正草案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(委員張</w:t>
            </w:r>
            <w:r w:rsidRPr="005C4A3D">
              <w:rPr>
                <w:rFonts w:ascii="標楷體" w:eastAsia="標楷體" w:hAnsi="標楷體" w:hint="eastAsia"/>
                <w:sz w:val="28"/>
              </w:rPr>
              <w:t>廖萬堅</w:t>
            </w:r>
            <w:r w:rsidRPr="00B30328">
              <w:rPr>
                <w:rFonts w:ascii="標楷體" w:eastAsia="標楷體" w:hAnsi="標楷體" w:hint="eastAsia"/>
                <w:sz w:val="28"/>
                <w:szCs w:val="28"/>
              </w:rPr>
              <w:t>等21人)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爰參考《教師法》教師申訴制度，對於學生不服申訴決定者，可提起再申訴，爰增設再申訴制度；而不服再申訴決定者，可提起行政訴訟；於學校行政處分時，再申訴決定視同訴願決定，並同時釐清申訴制度與訴願之關係。(2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w:t>
            </w:r>
            <w:r w:rsidRPr="005C4A3D">
              <w:rPr>
                <w:rFonts w:ascii="標楷體" w:eastAsia="標楷體" w:hAnsi="標楷體" w:hint="eastAsia"/>
                <w:sz w:val="28"/>
              </w:rPr>
              <w:t>中等教育</w:t>
            </w:r>
            <w:r w:rsidRPr="00B30328">
              <w:rPr>
                <w:rFonts w:ascii="標楷體" w:eastAsia="標楷體" w:hAnsi="標楷體" w:hint="eastAsia"/>
                <w:sz w:val="28"/>
                <w:szCs w:val="28"/>
              </w:rPr>
              <w:t>法第五十四條及第五十四條之一條文修正草案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5C4A3D">
              <w:rPr>
                <w:rFonts w:ascii="標楷體" w:eastAsia="標楷體" w:hAnsi="標楷體" w:hint="eastAsia"/>
                <w:sz w:val="28"/>
              </w:rPr>
              <w:t>林宜瑾</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宜明確規定各校及上級主管機關訂定申訴或再申訴相關辦法時，應遵守之程序保障基本原則。(2條)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高級</w:t>
            </w:r>
            <w:r w:rsidRPr="005C4A3D">
              <w:rPr>
                <w:rFonts w:ascii="標楷體" w:eastAsia="標楷體" w:hAnsi="標楷體" w:hint="eastAsia"/>
                <w:sz w:val="28"/>
              </w:rPr>
              <w:t>中等教育</w:t>
            </w:r>
            <w:r w:rsidRPr="00B30328">
              <w:rPr>
                <w:rFonts w:ascii="標楷體" w:eastAsia="標楷體" w:hAnsi="標楷體" w:hint="eastAsia"/>
                <w:sz w:val="28"/>
                <w:szCs w:val="28"/>
              </w:rPr>
              <w:t>法第二十五條、第五十五條及第五十五條之一條文修正草案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(民眾黨黨團)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有鑑於實務上高中校務會議人數高達一百多人，學生人數卻僅有</w:t>
            </w:r>
            <w:r w:rsidRPr="00B30328">
              <w:rPr>
                <w:rFonts w:ascii="標楷體" w:eastAsia="標楷體" w:hAnsi="標楷體"/>
                <w:sz w:val="28"/>
                <w:szCs w:val="28"/>
              </w:rPr>
              <w:t>1</w:t>
            </w:r>
            <w:r w:rsidRPr="00B30328">
              <w:rPr>
                <w:rFonts w:ascii="標楷體" w:eastAsia="標楷體" w:hAnsi="標楷體" w:hint="eastAsia"/>
                <w:sz w:val="28"/>
                <w:szCs w:val="28"/>
              </w:rPr>
              <w:t>至</w:t>
            </w:r>
            <w:r w:rsidRPr="00B30328">
              <w:rPr>
                <w:rFonts w:ascii="標楷體" w:eastAsia="標楷體" w:hAnsi="標楷體"/>
                <w:sz w:val="28"/>
                <w:szCs w:val="28"/>
              </w:rPr>
              <w:t>3</w:t>
            </w:r>
            <w:r w:rsidRPr="00B30328">
              <w:rPr>
                <w:rFonts w:ascii="標楷體" w:eastAsia="標楷體" w:hAnsi="標楷體" w:hint="eastAsia"/>
                <w:sz w:val="28"/>
                <w:szCs w:val="28"/>
              </w:rPr>
              <w:t>位，權力極其不對等，學生難以充分表達意見。(3條)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原住民族學校法草案</w:t>
            </w:r>
          </w:p>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(委員高</w:t>
            </w:r>
            <w:r w:rsidRPr="005C4A3D">
              <w:rPr>
                <w:rFonts w:ascii="標楷體" w:eastAsia="標楷體" w:hAnsi="標楷體" w:hint="eastAsia"/>
                <w:sz w:val="28"/>
              </w:rPr>
              <w:t>金素梅</w:t>
            </w:r>
            <w:r w:rsidRPr="00B30328">
              <w:rPr>
                <w:rFonts w:ascii="標楷體" w:eastAsia="標楷體" w:hAnsi="標楷體" w:hint="eastAsia"/>
                <w:sz w:val="28"/>
                <w:szCs w:val="28"/>
              </w:rPr>
              <w:t>等</w:t>
            </w:r>
            <w:r w:rsidRPr="00B30328">
              <w:rPr>
                <w:rFonts w:ascii="標楷體" w:eastAsia="標楷體" w:hAnsi="標楷體"/>
                <w:sz w:val="28"/>
                <w:szCs w:val="28"/>
              </w:rPr>
              <w:t>22</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內政</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szCs w:val="28"/>
              </w:rPr>
              <w:t>第1會期</w:t>
            </w:r>
            <w:r w:rsidRPr="00B30328">
              <w:rPr>
                <w:rFonts w:ascii="標楷體" w:eastAsia="標楷體" w:hAnsi="標楷體" w:hint="eastAsia"/>
                <w:sz w:val="28"/>
              </w:rPr>
              <w:t>教育及文化、內政委員會第1次聯席會（109.5.21）</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rPr>
              <w:t>決議：報告及詢答完畢，另定期繼續審查。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為落實蔡英文總統推動原住民族教育政策及建置原住民族學校願景。(48條)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原住民族</w:t>
            </w:r>
            <w:r w:rsidRPr="005C4A3D">
              <w:rPr>
                <w:rFonts w:ascii="標楷體" w:eastAsia="標楷體" w:hAnsi="標楷體" w:hint="eastAsia"/>
                <w:sz w:val="28"/>
              </w:rPr>
              <w:t>學校</w:t>
            </w:r>
            <w:r w:rsidRPr="00B30328">
              <w:rPr>
                <w:rFonts w:ascii="標楷體" w:eastAsia="標楷體" w:hAnsi="標楷體" w:hint="eastAsia"/>
                <w:sz w:val="28"/>
                <w:szCs w:val="28"/>
              </w:rPr>
              <w:t>法草案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(委員伍麗華</w:t>
            </w:r>
            <w:r w:rsidRPr="00B30328">
              <w:rPr>
                <w:rFonts w:ascii="標楷體" w:eastAsia="標楷體" w:hAnsi="標楷體"/>
                <w:sz w:val="28"/>
                <w:szCs w:val="28"/>
              </w:rPr>
              <w:t>Saidhai Tahovecahe</w:t>
            </w:r>
            <w:r w:rsidRPr="00B30328">
              <w:rPr>
                <w:rFonts w:ascii="標楷體" w:eastAsia="標楷體" w:hAnsi="標楷體" w:hint="eastAsia"/>
                <w:sz w:val="28"/>
                <w:szCs w:val="28"/>
              </w:rPr>
              <w:t>等</w:t>
            </w:r>
            <w:r w:rsidRPr="00B30328">
              <w:rPr>
                <w:rFonts w:ascii="標楷體" w:eastAsia="標楷體" w:hAnsi="標楷體"/>
                <w:sz w:val="28"/>
                <w:szCs w:val="28"/>
              </w:rPr>
              <w:t>17</w:t>
            </w:r>
            <w:r w:rsidRPr="00B30328">
              <w:rPr>
                <w:rFonts w:ascii="標楷體" w:eastAsia="標楷體" w:hAnsi="標楷體" w:hint="eastAsia"/>
                <w:sz w:val="28"/>
                <w:szCs w:val="28"/>
              </w:rPr>
              <w:t>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6444A4">
              <w:rPr>
                <w:rFonts w:ascii="標楷體" w:eastAsia="標楷體" w:hAnsi="標楷體"/>
                <w:sz w:val="28"/>
              </w:rPr>
              <w:t>10</w:t>
            </w:r>
            <w:r w:rsidRPr="00B30328">
              <w:rPr>
                <w:rFonts w:ascii="標楷體" w:eastAsia="標楷體" w:hAnsi="標楷體"/>
                <w:sz w:val="28"/>
                <w:szCs w:val="28"/>
              </w:rPr>
              <w:t>-1-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內政</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szCs w:val="28"/>
              </w:rPr>
              <w:t>第1會期</w:t>
            </w:r>
            <w:r w:rsidRPr="00B30328">
              <w:rPr>
                <w:rFonts w:ascii="標楷體" w:eastAsia="標楷體" w:hAnsi="標楷體" w:hint="eastAsia"/>
                <w:sz w:val="28"/>
              </w:rPr>
              <w:t>教育及</w:t>
            </w:r>
            <w:r w:rsidRPr="00475FC4">
              <w:rPr>
                <w:rFonts w:ascii="標楷體" w:eastAsia="標楷體" w:hAnsi="標楷體" w:hint="eastAsia"/>
                <w:sz w:val="28"/>
                <w:szCs w:val="28"/>
              </w:rPr>
              <w:t>文化</w:t>
            </w:r>
            <w:r w:rsidRPr="00B30328">
              <w:rPr>
                <w:rFonts w:ascii="標楷體" w:eastAsia="標楷體" w:hAnsi="標楷體" w:hint="eastAsia"/>
                <w:sz w:val="28"/>
              </w:rPr>
              <w:t>、</w:t>
            </w:r>
            <w:r w:rsidRPr="00BD379B">
              <w:rPr>
                <w:rFonts w:ascii="標楷體" w:eastAsia="標楷體" w:hAnsi="標楷體" w:hint="eastAsia"/>
                <w:sz w:val="28"/>
                <w:szCs w:val="28"/>
              </w:rPr>
              <w:t>內政</w:t>
            </w:r>
            <w:r w:rsidRPr="00B30328">
              <w:rPr>
                <w:rFonts w:ascii="標楷體" w:eastAsia="標楷體" w:hAnsi="標楷體" w:hint="eastAsia"/>
                <w:sz w:val="28"/>
              </w:rPr>
              <w:t>委員會第1次聯席會</w:t>
            </w:r>
          </w:p>
          <w:p w:rsidR="005C4A3D" w:rsidRPr="00B30328" w:rsidRDefault="005C4A3D" w:rsidP="00BD379B">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（109.5.21）</w:t>
            </w:r>
          </w:p>
          <w:p w:rsidR="005C4A3D" w:rsidRPr="00B30328" w:rsidRDefault="005C4A3D" w:rsidP="00475FC4">
            <w:pPr>
              <w:spacing w:line="360" w:lineRule="exact"/>
              <w:ind w:leftChars="-12" w:left="-29"/>
              <w:jc w:val="both"/>
            </w:pPr>
            <w:r w:rsidRPr="00B30328">
              <w:rPr>
                <w:rFonts w:ascii="標楷體" w:eastAsia="標楷體" w:hAnsi="標楷體" w:hint="eastAsia"/>
                <w:sz w:val="28"/>
              </w:rPr>
              <w:t>決議：報告及詢答完畢，另定期繼續審查。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依據《原住民族教育法》第十五條明令各級政府得視需要設立各級原住民族學校，其設立事項另以法律定之。(39條)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原住民族學校法草案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w:t>
            </w:r>
            <w:r w:rsidRPr="00B30328">
              <w:rPr>
                <w:rFonts w:ascii="標楷體" w:eastAsia="標楷體" w:hAnsi="標楷體"/>
                <w:sz w:val="28"/>
                <w:szCs w:val="28"/>
              </w:rPr>
              <w:t>委員</w:t>
            </w:r>
            <w:r w:rsidRPr="00475FC4">
              <w:rPr>
                <w:rFonts w:ascii="標楷體" w:eastAsia="標楷體" w:hAnsi="標楷體"/>
                <w:sz w:val="28"/>
                <w:szCs w:val="28"/>
              </w:rPr>
              <w:t>鍾佳濱</w:t>
            </w:r>
            <w:r w:rsidRPr="00B30328">
              <w:rPr>
                <w:rFonts w:ascii="標楷體" w:eastAsia="標楷體" w:hAnsi="標楷體"/>
                <w:sz w:val="28"/>
                <w:szCs w:val="28"/>
              </w:rPr>
              <w:t>等21人</w:t>
            </w:r>
            <w:r w:rsidRPr="00B30328">
              <w:rPr>
                <w:rFonts w:ascii="標楷體" w:eastAsia="標楷體" w:hAnsi="標楷體" w:hint="eastAsia"/>
                <w:sz w:val="28"/>
                <w:szCs w:val="28"/>
              </w:rPr>
              <w:t>)</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5</w:t>
            </w:r>
            <w:r w:rsidRPr="00B30328">
              <w:rPr>
                <w:rFonts w:ascii="標楷體" w:eastAsia="標楷體" w:hAnsi="標楷體" w:hint="eastAsia"/>
                <w:sz w:val="28"/>
                <w:szCs w:val="28"/>
              </w:rPr>
              <w:t>.15</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202B6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內政</w:t>
            </w: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szCs w:val="28"/>
              </w:rPr>
              <w:t>第1會期</w:t>
            </w:r>
            <w:r w:rsidRPr="00B30328">
              <w:rPr>
                <w:rFonts w:ascii="標楷體" w:eastAsia="標楷體" w:hAnsi="標楷體" w:hint="eastAsia"/>
                <w:sz w:val="28"/>
              </w:rPr>
              <w:t>教育及文化、</w:t>
            </w:r>
            <w:r w:rsidRPr="00BD379B">
              <w:rPr>
                <w:rFonts w:ascii="標楷體" w:eastAsia="標楷體" w:hAnsi="標楷體" w:hint="eastAsia"/>
                <w:sz w:val="28"/>
                <w:szCs w:val="28"/>
              </w:rPr>
              <w:t>內政</w:t>
            </w:r>
            <w:r w:rsidRPr="00B30328">
              <w:rPr>
                <w:rFonts w:ascii="標楷體" w:eastAsia="標楷體" w:hAnsi="標楷體" w:hint="eastAsia"/>
                <w:sz w:val="28"/>
              </w:rPr>
              <w:t>委員會第1次聯席會</w:t>
            </w:r>
          </w:p>
          <w:p w:rsidR="005C4A3D" w:rsidRPr="00B30328" w:rsidRDefault="005C4A3D" w:rsidP="00BD379B">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w:t>
            </w:r>
            <w:r w:rsidRPr="00BD379B">
              <w:rPr>
                <w:rFonts w:ascii="標楷體" w:eastAsia="標楷體" w:hAnsi="標楷體" w:hint="eastAsia"/>
                <w:sz w:val="28"/>
                <w:szCs w:val="28"/>
              </w:rPr>
              <w:t>109</w:t>
            </w:r>
            <w:r w:rsidRPr="00B30328">
              <w:rPr>
                <w:rFonts w:ascii="標楷體" w:eastAsia="標楷體" w:hAnsi="標楷體" w:hint="eastAsia"/>
                <w:sz w:val="28"/>
              </w:rPr>
              <w:t>.5.21）</w:t>
            </w:r>
          </w:p>
          <w:p w:rsidR="005C4A3D" w:rsidRPr="00B30328" w:rsidRDefault="005C4A3D" w:rsidP="00475FC4">
            <w:pPr>
              <w:spacing w:line="360" w:lineRule="exact"/>
              <w:ind w:leftChars="-12" w:left="-29"/>
              <w:jc w:val="both"/>
            </w:pPr>
            <w:r w:rsidRPr="00B30328">
              <w:rPr>
                <w:rFonts w:ascii="標楷體" w:eastAsia="標楷體" w:hAnsi="標楷體" w:hint="eastAsia"/>
                <w:sz w:val="28"/>
              </w:rPr>
              <w:t>決議：</w:t>
            </w:r>
            <w:r w:rsidRPr="00BD379B">
              <w:rPr>
                <w:rFonts w:ascii="標楷體" w:eastAsia="標楷體" w:hAnsi="標楷體" w:hint="eastAsia"/>
                <w:sz w:val="28"/>
                <w:szCs w:val="28"/>
              </w:rPr>
              <w:t>報告及詢答完畢</w:t>
            </w:r>
            <w:r w:rsidRPr="00B30328">
              <w:rPr>
                <w:rFonts w:ascii="標楷體" w:eastAsia="標楷體" w:hAnsi="標楷體" w:hint="eastAsia"/>
                <w:sz w:val="28"/>
              </w:rPr>
              <w:t>，另定期繼續審查。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保障原住民學習及教育選擇權，落實憲法增修條文第十條及依原住民族教育法第十五條之規定。(41條)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大學法</w:t>
            </w:r>
            <w:r w:rsidRPr="00316DFD">
              <w:rPr>
                <w:rFonts w:ascii="標楷體" w:eastAsia="標楷體" w:hAnsi="標楷體" w:hint="eastAsia"/>
                <w:sz w:val="28"/>
              </w:rPr>
              <w:t>第十五</w:t>
            </w:r>
            <w:r w:rsidRPr="00B30328">
              <w:rPr>
                <w:rFonts w:ascii="標楷體" w:eastAsia="標楷體" w:hAnsi="標楷體" w:hint="eastAsia"/>
                <w:sz w:val="28"/>
                <w:szCs w:val="28"/>
              </w:rPr>
              <w:t>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羅致政</w:t>
            </w:r>
            <w:r w:rsidRPr="00B30328">
              <w:rPr>
                <w:rFonts w:ascii="標楷體" w:eastAsia="標楷體" w:hAnsi="標楷體" w:hint="eastAsia"/>
                <w:sz w:val="28"/>
                <w:szCs w:val="28"/>
              </w:rPr>
              <w:t>等18人)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6444A4">
              <w:rPr>
                <w:rFonts w:ascii="標楷體" w:eastAsia="標楷體" w:hAnsi="標楷體" w:hint="eastAsia"/>
                <w:sz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5</w:t>
            </w:r>
            <w:r w:rsidRPr="00B30328">
              <w:rPr>
                <w:rFonts w:ascii="標楷體" w:eastAsia="標楷體" w:hAnsi="標楷體" w:hint="eastAsia"/>
                <w:sz w:val="28"/>
                <w:szCs w:val="28"/>
              </w:rPr>
              <w:t>.08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鑒於校務重大事項皆是透過校務會議以合議機制進行決議，為健全校務會議之運作並廣納多元意見。(1條)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大學法</w:t>
            </w:r>
            <w:r w:rsidRPr="00316DFD">
              <w:rPr>
                <w:rFonts w:ascii="標楷體" w:eastAsia="標楷體" w:hAnsi="標楷體" w:hint="eastAsia"/>
                <w:sz w:val="28"/>
              </w:rPr>
              <w:t>第十五</w:t>
            </w:r>
            <w:r w:rsidRPr="00B30328">
              <w:rPr>
                <w:rFonts w:ascii="標楷體" w:eastAsia="標楷體" w:hAnsi="標楷體" w:hint="eastAsia"/>
                <w:sz w:val="28"/>
                <w:szCs w:val="28"/>
              </w:rPr>
              <w:t>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(民眾黨黨團)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將校務會議學生代表從十分之一，提升至五分之一，以提升校園自治精神。(1條)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大學法</w:t>
            </w:r>
            <w:r w:rsidRPr="00316DFD">
              <w:rPr>
                <w:rFonts w:ascii="標楷體" w:eastAsia="標楷體" w:hAnsi="標楷體" w:hint="eastAsia"/>
                <w:sz w:val="28"/>
              </w:rPr>
              <w:t>第十五</w:t>
            </w:r>
            <w:r w:rsidRPr="00B30328">
              <w:rPr>
                <w:rFonts w:ascii="標楷體" w:eastAsia="標楷體" w:hAnsi="標楷體" w:hint="eastAsia"/>
                <w:sz w:val="28"/>
                <w:szCs w:val="28"/>
              </w:rPr>
              <w:t>條及第三十三條條文修正草案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(委員王美惠等18人)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6444A4">
              <w:rPr>
                <w:rFonts w:ascii="標楷體" w:eastAsia="標楷體" w:hAnsi="標楷體" w:hint="eastAsia"/>
                <w:sz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5</w:t>
            </w:r>
            <w:r w:rsidRPr="00B30328">
              <w:rPr>
                <w:rFonts w:ascii="標楷體" w:eastAsia="標楷體" w:hAnsi="標楷體" w:hint="eastAsia"/>
                <w:sz w:val="28"/>
                <w:szCs w:val="28"/>
              </w:rPr>
              <w:t>.22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為確保大學學生會有效獨立運作、培養大學生多元自主學習空間、完備大學法中具學業、生活及訂定獎懲有關會議之定義。(2條)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家庭教育法第十三條、第十四條及第十五條條</w:t>
            </w:r>
            <w:r w:rsidRPr="00B30328">
              <w:rPr>
                <w:rFonts w:ascii="標楷體" w:eastAsia="標楷體" w:hAnsi="標楷體" w:hint="eastAsia"/>
                <w:sz w:val="28"/>
                <w:szCs w:val="28"/>
              </w:rPr>
              <w:lastRenderedPageBreak/>
              <w:t>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呂玉玲</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lastRenderedPageBreak/>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5</w:t>
            </w:r>
            <w:r w:rsidRPr="00B30328">
              <w:rPr>
                <w:rFonts w:ascii="標楷體" w:eastAsia="標楷體" w:hAnsi="標楷體" w:hint="eastAsia"/>
                <w:sz w:val="28"/>
                <w:szCs w:val="28"/>
              </w:rPr>
              <w:t>.08</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強化家庭教育與家暴防治課程的</w:t>
            </w:r>
            <w:r w:rsidRPr="00B30328">
              <w:rPr>
                <w:rFonts w:ascii="標楷體" w:eastAsia="標楷體" w:hAnsi="標楷體" w:hint="eastAsia"/>
                <w:sz w:val="28"/>
                <w:szCs w:val="28"/>
              </w:rPr>
              <w:lastRenderedPageBreak/>
              <w:t>規範。(3條)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學校飲食法草案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吳思瑤</w:t>
            </w:r>
            <w:r w:rsidRPr="00B30328">
              <w:rPr>
                <w:rFonts w:ascii="標楷體" w:eastAsia="標楷體" w:hAnsi="標楷體" w:hint="eastAsia"/>
                <w:sz w:val="28"/>
                <w:szCs w:val="28"/>
              </w:rPr>
              <w:t>等25人)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為積極推動健康飲食教育，並結合食農教育、地方食文化創生、美感教育等政策配套資源，將學校飲食相關辦理措施法制化。(20條)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國民</w:t>
            </w:r>
            <w:r w:rsidRPr="00316DFD">
              <w:rPr>
                <w:rFonts w:ascii="標楷體" w:eastAsia="標楷體" w:hAnsi="標楷體" w:hint="eastAsia"/>
                <w:sz w:val="28"/>
              </w:rPr>
              <w:t>體育</w:t>
            </w:r>
            <w:r w:rsidRPr="00B30328">
              <w:rPr>
                <w:rFonts w:ascii="標楷體" w:eastAsia="標楷體" w:hAnsi="標楷體" w:hint="eastAsia"/>
                <w:sz w:val="28"/>
                <w:szCs w:val="28"/>
              </w:rPr>
              <w:t>法第三十三條及第四十條條文修正草案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江永昌</w:t>
            </w:r>
            <w:r w:rsidRPr="00B30328">
              <w:rPr>
                <w:rFonts w:ascii="標楷體" w:eastAsia="標楷體" w:hAnsi="標楷體" w:hint="eastAsia"/>
                <w:sz w:val="28"/>
                <w:szCs w:val="28"/>
              </w:rPr>
              <w:t>等16人)</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要求訪視會、考核會及各專項委員會成員單一性別不得少於三分之一，以保障不同之性別皆有平等參與之權利與機會。(2條)</w:t>
            </w:r>
          </w:p>
        </w:tc>
      </w:tr>
      <w:tr w:rsidR="005C4A3D" w:rsidRPr="00B30328" w:rsidTr="005C4A3D">
        <w:trPr>
          <w:trHeight w:val="567"/>
        </w:trPr>
        <w:tc>
          <w:tcPr>
            <w:tcW w:w="265" w:type="pct"/>
            <w:tcBorders>
              <w:top w:val="single" w:sz="4" w:space="0" w:color="auto"/>
              <w:left w:val="single" w:sz="4" w:space="0" w:color="auto"/>
              <w:bottom w:val="single" w:sz="4" w:space="0" w:color="auto"/>
              <w:right w:val="single" w:sz="4" w:space="0" w:color="auto"/>
            </w:tcBorders>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國立大學校院校務基金設置條例第五條、第五條之一及第七條條文修正草案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(時代</w:t>
            </w:r>
            <w:r w:rsidRPr="00316DFD">
              <w:rPr>
                <w:rFonts w:ascii="標楷體" w:eastAsia="標楷體" w:hAnsi="標楷體" w:hint="eastAsia"/>
                <w:sz w:val="28"/>
              </w:rPr>
              <w:t>力量</w:t>
            </w:r>
            <w:r w:rsidRPr="00B30328">
              <w:rPr>
                <w:rFonts w:ascii="標楷體" w:eastAsia="標楷體" w:hAnsi="標楷體" w:hint="eastAsia"/>
                <w:sz w:val="28"/>
                <w:szCs w:val="28"/>
              </w:rPr>
              <w:t>黨團)</w:t>
            </w:r>
          </w:p>
        </w:tc>
        <w:tc>
          <w:tcPr>
            <w:tcW w:w="819" w:type="pct"/>
            <w:tcBorders>
              <w:top w:val="single" w:sz="4" w:space="0" w:color="auto"/>
              <w:left w:val="single" w:sz="4" w:space="0" w:color="auto"/>
              <w:bottom w:val="single" w:sz="4" w:space="0" w:color="auto"/>
              <w:right w:val="single" w:sz="4" w:space="0" w:color="auto"/>
            </w:tcBorders>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47" w:type="pct"/>
            <w:tcBorders>
              <w:top w:val="single" w:sz="4" w:space="0" w:color="auto"/>
              <w:left w:val="single" w:sz="4" w:space="0" w:color="auto"/>
              <w:bottom w:val="single" w:sz="4" w:space="0" w:color="auto"/>
              <w:right w:val="single" w:sz="4" w:space="0" w:color="auto"/>
            </w:tcBorders>
          </w:tcPr>
          <w:p w:rsidR="005C4A3D" w:rsidRPr="00B30328" w:rsidRDefault="005C4A3D" w:rsidP="005C4A3D">
            <w:pPr>
              <w:jc w:val="both"/>
              <w:rPr>
                <w:rFonts w:ascii="標楷體" w:eastAsia="標楷體" w:hAnsi="標楷體"/>
                <w:sz w:val="28"/>
                <w:szCs w:val="28"/>
              </w:rPr>
            </w:pPr>
          </w:p>
        </w:tc>
        <w:tc>
          <w:tcPr>
            <w:tcW w:w="820" w:type="pct"/>
            <w:tcBorders>
              <w:top w:val="single" w:sz="4" w:space="0" w:color="auto"/>
              <w:left w:val="single" w:sz="4" w:space="0" w:color="auto"/>
              <w:bottom w:val="single" w:sz="4" w:space="0" w:color="auto"/>
              <w:right w:val="single" w:sz="4" w:space="0" w:color="auto"/>
            </w:tcBorders>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Borders>
              <w:top w:val="single" w:sz="4" w:space="0" w:color="auto"/>
              <w:left w:val="single" w:sz="4" w:space="0" w:color="auto"/>
              <w:bottom w:val="single" w:sz="4" w:space="0" w:color="auto"/>
              <w:right w:val="single" w:sz="4" w:space="0" w:color="auto"/>
            </w:tcBorders>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新增設置「財務管理委員會」，用以稽核校務基金運作，同時並修訂稽核人員隸屬於財務管理委員會，以符合內部稽核自主之精神。(3條)</w:t>
            </w:r>
          </w:p>
        </w:tc>
      </w:tr>
    </w:tbl>
    <w:p w:rsidR="005C4A3D" w:rsidRPr="00B30328" w:rsidRDefault="005C4A3D" w:rsidP="005C4A3D">
      <w:pPr>
        <w:numPr>
          <w:ilvl w:val="0"/>
          <w:numId w:val="36"/>
        </w:numPr>
        <w:snapToGrid w:val="0"/>
        <w:spacing w:before="120" w:line="400" w:lineRule="exact"/>
        <w:rPr>
          <w:rFonts w:ascii="標楷體" w:eastAsia="標楷體" w:hAnsi="標楷體"/>
          <w:b/>
          <w:sz w:val="28"/>
        </w:rPr>
      </w:pPr>
      <w:r w:rsidRPr="00B30328">
        <w:rPr>
          <w:rFonts w:ascii="標楷體" w:eastAsia="標楷體" w:hAnsi="標楷體" w:hint="eastAsia"/>
          <w:b/>
          <w:sz w:val="28"/>
        </w:rPr>
        <w:t>文化部(第55-69案）</w:t>
      </w:r>
    </w:p>
    <w:tbl>
      <w:tblP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8"/>
        <w:gridCol w:w="2961"/>
        <w:gridCol w:w="1666"/>
        <w:gridCol w:w="1112"/>
        <w:gridCol w:w="1668"/>
        <w:gridCol w:w="2223"/>
      </w:tblGrid>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文化藝術獎助條例部分條文修正草案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(委員張廖萬堅等18人)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.06</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使個人的文化藝術消費於一定金額內得抵稅，藉此等誘因增加民眾參與文化藝術活動的意願進而提升國人文化參與能量。(20條)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文化藝術獎助條例增訂第十八條之一條文草案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黃國書</w:t>
            </w:r>
            <w:r w:rsidRPr="00B30328">
              <w:rPr>
                <w:rFonts w:ascii="標楷體" w:eastAsia="標楷體" w:hAnsi="標楷體" w:hint="eastAsia"/>
                <w:sz w:val="28"/>
                <w:szCs w:val="28"/>
              </w:rPr>
              <w:t>等21人)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全球化劇烈天氣變化影響之下，發生天災在所難免，同時全球緊密接</w:t>
            </w:r>
            <w:r w:rsidRPr="00B30328">
              <w:rPr>
                <w:rFonts w:ascii="標楷體" w:eastAsia="標楷體" w:hAnsi="標楷體" w:hint="eastAsia"/>
                <w:sz w:val="28"/>
                <w:szCs w:val="28"/>
              </w:rPr>
              <w:lastRenderedPageBreak/>
              <w:t>觸之下亦可能因傳染病流行而影響國民健康致百業蕭條，為協助文化藝術事業度過難關。(1條)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rPr>
              <w:t>文</w:t>
            </w:r>
            <w:r w:rsidRPr="00B30328">
              <w:rPr>
                <w:rFonts w:ascii="標楷體" w:eastAsia="標楷體" w:hAnsi="標楷體" w:hint="eastAsia"/>
                <w:sz w:val="28"/>
                <w:szCs w:val="28"/>
              </w:rPr>
              <w:t>化藝術獎助條例部分條文修正草案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蘇巧慧</w:t>
            </w:r>
            <w:r w:rsidRPr="00B30328">
              <w:rPr>
                <w:rFonts w:ascii="標楷體" w:eastAsia="標楷體" w:hAnsi="標楷體" w:hint="eastAsia"/>
                <w:sz w:val="28"/>
                <w:szCs w:val="28"/>
              </w:rPr>
              <w:t>等21人)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8</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4</w:t>
            </w:r>
            <w:r w:rsidRPr="00B30328">
              <w:rPr>
                <w:rFonts w:ascii="標楷體" w:eastAsia="標楷體" w:hAnsi="標楷體" w:hint="eastAsia"/>
                <w:sz w:val="28"/>
                <w:szCs w:val="28"/>
              </w:rPr>
              <w:t>.10</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文化藝術活動課徵娛樂稅，顯有不妥，爰明定文化藝術事業免徵娛樂稅。(7條)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文化藝術獎助條例部分條文修正草案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(委員何欣純等</w:t>
            </w:r>
            <w:r w:rsidRPr="00B30328">
              <w:rPr>
                <w:rFonts w:ascii="標楷體" w:eastAsia="標楷體" w:hAnsi="標楷體"/>
                <w:sz w:val="28"/>
                <w:szCs w:val="28"/>
              </w:rPr>
              <w:t>16</w:t>
            </w:r>
            <w:r w:rsidRPr="00B30328">
              <w:rPr>
                <w:rFonts w:ascii="標楷體" w:eastAsia="標楷體" w:hAnsi="標楷體" w:hint="eastAsia"/>
                <w:sz w:val="28"/>
                <w:szCs w:val="28"/>
              </w:rPr>
              <w:t>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為符合實務現況，並增加強化文資保存誘因。(10條)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文化藝術獎助條例部分條文</w:t>
            </w:r>
            <w:r w:rsidRPr="00475FC4">
              <w:rPr>
                <w:rFonts w:ascii="標楷體" w:eastAsia="標楷體" w:hAnsi="標楷體" w:hint="eastAsia"/>
                <w:sz w:val="28"/>
                <w:szCs w:val="28"/>
              </w:rPr>
              <w:t>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(委員楊瓊瓔等</w:t>
            </w:r>
            <w:r w:rsidRPr="00B30328">
              <w:rPr>
                <w:rFonts w:ascii="標楷體" w:eastAsia="標楷體" w:hAnsi="標楷體"/>
                <w:sz w:val="28"/>
                <w:szCs w:val="28"/>
              </w:rPr>
              <w:t>22</w:t>
            </w:r>
            <w:r w:rsidRPr="00B30328">
              <w:rPr>
                <w:rFonts w:ascii="標楷體" w:eastAsia="標楷體" w:hAnsi="標楷體" w:hint="eastAsia"/>
                <w:sz w:val="28"/>
                <w:szCs w:val="28"/>
              </w:rPr>
              <w:t>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本法距上次修法已十八年，法條迄未配合組改進行修正。(7條)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文化藝術獎助條例增訂第三十條之一條文草案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w:t>
            </w:r>
            <w:r w:rsidRPr="00475FC4">
              <w:rPr>
                <w:rFonts w:ascii="標楷體" w:eastAsia="標楷體" w:hAnsi="標楷體" w:hint="eastAsia"/>
                <w:sz w:val="28"/>
                <w:szCs w:val="28"/>
              </w:rPr>
              <w:t>黃國書</w:t>
            </w:r>
            <w:r w:rsidRPr="00B30328">
              <w:rPr>
                <w:rFonts w:ascii="標楷體" w:eastAsia="標楷體" w:hAnsi="標楷體" w:hint="eastAsia"/>
                <w:sz w:val="28"/>
                <w:szCs w:val="28"/>
              </w:rPr>
              <w:t>等20人)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5.15</w:t>
            </w:r>
            <w:r w:rsidRPr="00B30328">
              <w:rPr>
                <w:rFonts w:ascii="標楷體" w:eastAsia="標楷體" w:hAnsi="標楷體"/>
                <w:sz w:val="28"/>
                <w:szCs w:val="28"/>
              </w:rPr>
              <w:t>)</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財政</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因應國際流行嚴重特殊傳染性肺炎（</w:t>
            </w:r>
            <w:r w:rsidRPr="00B30328">
              <w:rPr>
                <w:rFonts w:ascii="標楷體" w:eastAsia="標楷體" w:hAnsi="標楷體"/>
                <w:sz w:val="28"/>
                <w:szCs w:val="28"/>
              </w:rPr>
              <w:t>COVID-19</w:t>
            </w:r>
            <w:r w:rsidRPr="00B30328">
              <w:rPr>
                <w:rFonts w:ascii="標楷體" w:eastAsia="標楷體" w:hAnsi="標楷體" w:hint="eastAsia"/>
                <w:sz w:val="28"/>
                <w:szCs w:val="28"/>
              </w:rPr>
              <w:t>）後，國際藝術拍賣經濟市場版塊異動，讓臺灣有重新扮演國際藝術交易平臺的契機。(1條)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電影法第二十一條條文修正草案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林奕華</w:t>
            </w:r>
            <w:r w:rsidRPr="00B30328">
              <w:rPr>
                <w:rFonts w:ascii="標楷體" w:eastAsia="標楷體" w:hAnsi="標楷體" w:hint="eastAsia"/>
                <w:sz w:val="28"/>
                <w:szCs w:val="28"/>
              </w:rPr>
              <w:t>等19人)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4</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3.13</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為健全電影產業，落實電影票房透明化。(1條)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電影法第二十一條條文修正草案</w:t>
            </w:r>
          </w:p>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(委員賴品妤等</w:t>
            </w:r>
            <w:r w:rsidRPr="00B30328">
              <w:rPr>
                <w:rFonts w:ascii="標楷體" w:eastAsia="標楷體" w:hAnsi="標楷體"/>
                <w:sz w:val="28"/>
                <w:szCs w:val="28"/>
              </w:rPr>
              <w:t>16</w:t>
            </w:r>
            <w:r w:rsidRPr="00B30328">
              <w:rPr>
                <w:rFonts w:ascii="標楷體" w:eastAsia="標楷體" w:hAnsi="標楷體" w:hint="eastAsia"/>
                <w:sz w:val="28"/>
                <w:szCs w:val="28"/>
              </w:rPr>
              <w:t>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針對無正當理由而未於限期內提供票房統計相關資料以及提供不實者，列入處罰對象。(1條)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rPr>
              <w:t>文化資產保存法部分條文修正草案</w:t>
            </w:r>
          </w:p>
          <w:p w:rsidR="005C4A3D" w:rsidRPr="00B30328" w:rsidRDefault="005C4A3D" w:rsidP="00316DF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(委員黃國書等18人)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3.20</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為完備文化資產保存法令體系，解決實務執行爭議，優化文化資產活</w:t>
            </w:r>
            <w:r w:rsidRPr="00B30328">
              <w:rPr>
                <w:rFonts w:ascii="標楷體" w:eastAsia="標楷體" w:hAnsi="標楷體" w:hint="eastAsia"/>
                <w:sz w:val="28"/>
                <w:szCs w:val="28"/>
              </w:rPr>
              <w:lastRenderedPageBreak/>
              <w:t>化各項配套機制，以達成臺灣文化資產保存、活化、維護及傳承之立法目的。(56條)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rPr>
              <w:t>文化資產保存法部分條文修正草案</w:t>
            </w:r>
          </w:p>
          <w:p w:rsidR="005C4A3D" w:rsidRPr="00B30328" w:rsidRDefault="005C4A3D" w:rsidP="00316DF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(委員張廖萬堅等20人)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為增加私有文資保存誘因與強化保存文資作為。(31條)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文化資產保存法第九十九條條文修正草案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w:t>
            </w:r>
            <w:r w:rsidRPr="00316DFD">
              <w:rPr>
                <w:rFonts w:ascii="標楷體" w:eastAsia="標楷體" w:hAnsi="標楷體" w:hint="eastAsia"/>
                <w:sz w:val="28"/>
              </w:rPr>
              <w:t>何欣純</w:t>
            </w:r>
            <w:r w:rsidRPr="00B30328">
              <w:rPr>
                <w:rFonts w:ascii="標楷體" w:eastAsia="標楷體" w:hAnsi="標楷體" w:hint="eastAsia"/>
                <w:sz w:val="28"/>
                <w:szCs w:val="28"/>
              </w:rPr>
              <w:t>等</w:t>
            </w:r>
            <w:r w:rsidRPr="00B30328">
              <w:rPr>
                <w:rFonts w:ascii="標楷體" w:eastAsia="標楷體" w:hAnsi="標楷體"/>
                <w:sz w:val="28"/>
                <w:szCs w:val="28"/>
              </w:rPr>
              <w:t>16</w:t>
            </w:r>
            <w:r w:rsidRPr="00B30328">
              <w:rPr>
                <w:rFonts w:ascii="標楷體" w:eastAsia="標楷體" w:hAnsi="標楷體" w:hint="eastAsia"/>
                <w:sz w:val="28"/>
                <w:szCs w:val="28"/>
              </w:rPr>
              <w:t>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為提高民眾參與保存意願，實有修正擴大減免房屋稅與地價稅適用範圍之必要。(1條)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文化資產</w:t>
            </w:r>
            <w:r w:rsidRPr="00475FC4">
              <w:rPr>
                <w:rFonts w:ascii="標楷體" w:eastAsia="標楷體" w:hAnsi="標楷體" w:hint="eastAsia"/>
                <w:sz w:val="28"/>
                <w:szCs w:val="28"/>
              </w:rPr>
              <w:t>保存</w:t>
            </w:r>
            <w:r w:rsidRPr="00B30328">
              <w:rPr>
                <w:rFonts w:ascii="標楷體" w:eastAsia="標楷體" w:hAnsi="標楷體" w:hint="eastAsia"/>
                <w:sz w:val="28"/>
                <w:szCs w:val="28"/>
              </w:rPr>
              <w:t>法第九十九條條文修正草案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(委員謝衣鳯等18人)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在「暫定古蹟」期間也能免徵房屋稅及地價稅。(1條)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水下文化資產保存法第三十七條條文修正草案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(行政院)</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3.27</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sz w:val="28"/>
                <w:szCs w:val="28"/>
              </w:rPr>
              <w:t>為配合刑法部分條文及其施行法第十條之三之修正，刪除沒收、追徵及抵償之規定。</w:t>
            </w:r>
            <w:r w:rsidRPr="00B30328">
              <w:rPr>
                <w:rFonts w:ascii="標楷體" w:eastAsia="標楷體" w:hAnsi="標楷體" w:hint="eastAsia"/>
                <w:sz w:val="28"/>
                <w:szCs w:val="28"/>
              </w:rPr>
              <w:t>(1條)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rPr>
              <w:t>公共電視法第十三條條文修正草案</w:t>
            </w:r>
          </w:p>
          <w:p w:rsidR="005C4A3D" w:rsidRPr="00B30328" w:rsidRDefault="005C4A3D" w:rsidP="00316DFD">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rPr>
              <w:t>(委員陳秀</w:t>
            </w:r>
            <w:r w:rsidRPr="00B30328">
              <w:rPr>
                <w:rFonts w:ascii="標楷體" w:eastAsia="標楷體" w:hAnsi="標楷體" w:cs="新細明體" w:hint="eastAsia"/>
                <w:sz w:val="28"/>
              </w:rPr>
              <w:t>寳</w:t>
            </w:r>
            <w:r w:rsidRPr="00B30328">
              <w:rPr>
                <w:rFonts w:ascii="標楷體" w:eastAsia="標楷體" w:hAnsi="標楷體" w:cs="華康楷書體W5" w:hint="eastAsia"/>
                <w:sz w:val="28"/>
              </w:rPr>
              <w:t>等</w:t>
            </w:r>
            <w:r w:rsidRPr="00B30328">
              <w:rPr>
                <w:rFonts w:ascii="標楷體" w:eastAsia="標楷體" w:hAnsi="標楷體" w:hint="eastAsia"/>
                <w:sz w:val="28"/>
              </w:rPr>
              <w:t>19人)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10</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w:t>
            </w:r>
            <w:r w:rsidRPr="006444A4">
              <w:rPr>
                <w:rFonts w:ascii="標楷體" w:eastAsia="標楷體" w:hAnsi="標楷體"/>
                <w:sz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為維護公共電視基金會順暢運作，避免董、監事換屆審查需審查委員會四分之三以上多數同意的高門檻杯葛情事屢次發生，將審查同意門檻降至二分之一。(1條)</w:t>
            </w:r>
          </w:p>
        </w:tc>
      </w:tr>
      <w:tr w:rsidR="005C4A3D" w:rsidRPr="00B30328" w:rsidTr="005C4A3D">
        <w:trPr>
          <w:trHeight w:val="567"/>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博物館法第十二條條文修正草案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 xml:space="preserve"> (委員陳秀寳等17人)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5.15</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增訂博物館作業基金收入得以勸募為來源。(1條)</w:t>
            </w:r>
          </w:p>
        </w:tc>
      </w:tr>
    </w:tbl>
    <w:p w:rsidR="005C4A3D" w:rsidRPr="00B30328" w:rsidRDefault="005C4A3D" w:rsidP="005C4A3D">
      <w:pPr>
        <w:numPr>
          <w:ilvl w:val="0"/>
          <w:numId w:val="36"/>
        </w:numPr>
        <w:snapToGrid w:val="0"/>
        <w:spacing w:before="120" w:line="400" w:lineRule="exact"/>
        <w:rPr>
          <w:rFonts w:ascii="標楷體" w:eastAsia="標楷體" w:hAnsi="標楷體"/>
          <w:b/>
          <w:bCs/>
          <w:sz w:val="28"/>
        </w:rPr>
      </w:pPr>
      <w:r w:rsidRPr="00B30328">
        <w:rPr>
          <w:rFonts w:ascii="標楷體" w:eastAsia="標楷體" w:hAnsi="標楷體" w:hint="eastAsia"/>
          <w:b/>
          <w:sz w:val="28"/>
        </w:rPr>
        <w:t>科技部(第70-72案）</w:t>
      </w:r>
    </w:p>
    <w:tbl>
      <w:tblP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8"/>
        <w:gridCol w:w="2961"/>
        <w:gridCol w:w="1666"/>
        <w:gridCol w:w="1112"/>
        <w:gridCol w:w="1668"/>
        <w:gridCol w:w="2223"/>
      </w:tblGrid>
      <w:tr w:rsidR="005C4A3D" w:rsidRPr="00B30328" w:rsidTr="005C4A3D">
        <w:trPr>
          <w:trHeight w:val="615"/>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316DFD">
              <w:rPr>
                <w:rFonts w:ascii="標楷體" w:eastAsia="標楷體" w:hAnsi="標楷體" w:hint="eastAsia"/>
                <w:sz w:val="28"/>
              </w:rPr>
              <w:t>科學技術</w:t>
            </w:r>
            <w:r w:rsidRPr="00B30328">
              <w:rPr>
                <w:rFonts w:ascii="標楷體" w:eastAsia="標楷體" w:hAnsi="標楷體" w:hint="eastAsia"/>
                <w:sz w:val="28"/>
                <w:szCs w:val="28"/>
              </w:rPr>
              <w:t>基本法第九條條文修正草案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w:t>
            </w:r>
            <w:r w:rsidRPr="00316DFD">
              <w:rPr>
                <w:rFonts w:ascii="標楷體" w:eastAsia="標楷體" w:hAnsi="標楷體" w:hint="eastAsia"/>
                <w:sz w:val="28"/>
              </w:rPr>
              <w:t>委員</w:t>
            </w:r>
            <w:r w:rsidRPr="00B30328">
              <w:rPr>
                <w:rFonts w:ascii="標楷體" w:eastAsia="標楷體" w:hAnsi="標楷體" w:hint="eastAsia"/>
                <w:sz w:val="28"/>
                <w:szCs w:val="28"/>
              </w:rPr>
              <w:t>林奕華等22人)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6444A4">
              <w:rPr>
                <w:rFonts w:ascii="標楷體" w:eastAsia="標楷體" w:hAnsi="標楷體"/>
                <w:sz w:val="28"/>
              </w:rPr>
              <w:t>0</w:t>
            </w:r>
            <w:r w:rsidRPr="006444A4">
              <w:rPr>
                <w:rFonts w:ascii="標楷體" w:eastAsia="標楷體" w:hAnsi="標楷體" w:hint="eastAsia"/>
                <w:sz w:val="28"/>
              </w:rPr>
              <w:t>3</w:t>
            </w:r>
            <w:r w:rsidRPr="00B30328">
              <w:rPr>
                <w:rFonts w:ascii="標楷體" w:eastAsia="標楷體" w:hAnsi="標楷體" w:hint="eastAsia"/>
                <w:sz w:val="28"/>
                <w:szCs w:val="28"/>
              </w:rPr>
              <w:t>.06</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要求科技部衡酌全球創新科技發展趨勢，配合每四年召開之全國科學技術會議，提出國家科學技術發展政策藍圖，每兩年進行檢討修正。(1條)</w:t>
            </w:r>
          </w:p>
        </w:tc>
      </w:tr>
      <w:tr w:rsidR="005C4A3D" w:rsidRPr="00B30328" w:rsidTr="005C4A3D">
        <w:trPr>
          <w:trHeight w:val="615"/>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475FC4">
            <w:pPr>
              <w:spacing w:line="360" w:lineRule="exact"/>
              <w:ind w:leftChars="-12" w:left="-29"/>
              <w:jc w:val="both"/>
              <w:rPr>
                <w:rFonts w:ascii="標楷體" w:eastAsia="標楷體" w:hAnsi="標楷體"/>
                <w:sz w:val="28"/>
                <w:szCs w:val="28"/>
              </w:rPr>
            </w:pPr>
            <w:r w:rsidRPr="00316DFD">
              <w:rPr>
                <w:rFonts w:ascii="標楷體" w:eastAsia="標楷體" w:hAnsi="標楷體" w:hint="eastAsia"/>
                <w:sz w:val="28"/>
              </w:rPr>
              <w:t>財團法人</w:t>
            </w:r>
            <w:r w:rsidRPr="00B30328">
              <w:rPr>
                <w:rFonts w:ascii="標楷體" w:eastAsia="標楷體" w:hAnsi="標楷體" w:hint="eastAsia"/>
                <w:sz w:val="28"/>
                <w:szCs w:val="28"/>
              </w:rPr>
              <w:t>國家實驗研究院設置條例第四條及第七條條文修正草案</w:t>
            </w:r>
          </w:p>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w:t>
            </w:r>
            <w:r w:rsidRPr="00316DFD">
              <w:rPr>
                <w:rFonts w:ascii="標楷體" w:eastAsia="標楷體" w:hAnsi="標楷體" w:hint="eastAsia"/>
                <w:sz w:val="28"/>
              </w:rPr>
              <w:t>委員黃國書</w:t>
            </w:r>
            <w:r w:rsidRPr="00B30328">
              <w:rPr>
                <w:rFonts w:ascii="標楷體" w:eastAsia="標楷體" w:hAnsi="標楷體" w:hint="eastAsia"/>
                <w:sz w:val="28"/>
                <w:szCs w:val="28"/>
              </w:rPr>
              <w:t>等</w:t>
            </w:r>
            <w:r w:rsidRPr="00B30328">
              <w:rPr>
                <w:rFonts w:ascii="標楷體" w:eastAsia="標楷體" w:hAnsi="標楷體"/>
                <w:sz w:val="28"/>
                <w:szCs w:val="28"/>
              </w:rPr>
              <w:t>17</w:t>
            </w:r>
            <w:r w:rsidRPr="00B30328">
              <w:rPr>
                <w:rFonts w:ascii="標楷體" w:eastAsia="標楷體" w:hAnsi="標楷體" w:hint="eastAsia"/>
                <w:sz w:val="28"/>
                <w:szCs w:val="28"/>
              </w:rPr>
              <w:t>人</w:t>
            </w:r>
            <w:r w:rsidRPr="00B30328">
              <w:rPr>
                <w:rFonts w:ascii="標楷體" w:eastAsia="標楷體" w:hAnsi="標楷體"/>
                <w:sz w:val="28"/>
                <w:szCs w:val="28"/>
              </w:rPr>
              <w:t>)</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10-1-5</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(109.03.20)</w:t>
            </w:r>
          </w:p>
        </w:tc>
        <w:tc>
          <w:tcPr>
            <w:tcW w:w="5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D379B">
              <w:rPr>
                <w:rFonts w:ascii="標楷體" w:eastAsia="標楷體" w:hAnsi="標楷體" w:hint="eastAsia"/>
                <w:sz w:val="28"/>
                <w:szCs w:val="28"/>
              </w:rPr>
              <w:t>司法</w:t>
            </w:r>
            <w:r w:rsidRPr="00B30328">
              <w:rPr>
                <w:rFonts w:ascii="標楷體" w:eastAsia="標楷體" w:hAnsi="標楷體" w:hint="eastAsia"/>
                <w:sz w:val="28"/>
              </w:rPr>
              <w:t>及法制</w:t>
            </w: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將財團法人國家實驗研究院設置條例中有關行政院國家科學委員會之文字修正為科技部。(2條)</w:t>
            </w:r>
          </w:p>
        </w:tc>
      </w:tr>
      <w:tr w:rsidR="005C4A3D" w:rsidRPr="00B30328" w:rsidTr="005C4A3D">
        <w:trPr>
          <w:trHeight w:val="615"/>
        </w:trPr>
        <w:tc>
          <w:tcPr>
            <w:tcW w:w="264" w:type="pct"/>
            <w:vAlign w:val="center"/>
          </w:tcPr>
          <w:p w:rsidR="005C4A3D" w:rsidRPr="00B30328" w:rsidRDefault="005C4A3D" w:rsidP="005C4A3D">
            <w:pPr>
              <w:numPr>
                <w:ilvl w:val="0"/>
                <w:numId w:val="34"/>
              </w:numPr>
              <w:spacing w:line="400" w:lineRule="exact"/>
              <w:rPr>
                <w:rFonts w:ascii="標楷體" w:eastAsia="標楷體" w:hAnsi="標楷體"/>
                <w:sz w:val="28"/>
              </w:rPr>
            </w:pPr>
          </w:p>
        </w:tc>
        <w:tc>
          <w:tcPr>
            <w:tcW w:w="1456" w:type="pct"/>
          </w:tcPr>
          <w:p w:rsidR="005C4A3D" w:rsidRPr="00B30328" w:rsidRDefault="005C4A3D" w:rsidP="00316DFD">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太空發展法草案</w:t>
            </w:r>
          </w:p>
          <w:p w:rsidR="005C4A3D" w:rsidRPr="00B30328" w:rsidRDefault="005C4A3D" w:rsidP="00475FC4">
            <w:pPr>
              <w:spacing w:line="360" w:lineRule="exact"/>
              <w:ind w:leftChars="-12" w:left="-29"/>
              <w:jc w:val="both"/>
              <w:rPr>
                <w:rFonts w:ascii="標楷體" w:eastAsia="標楷體" w:hAnsi="標楷體"/>
                <w:sz w:val="28"/>
              </w:rPr>
            </w:pPr>
            <w:r w:rsidRPr="00B30328">
              <w:rPr>
                <w:rFonts w:ascii="標楷體" w:eastAsia="標楷體" w:hAnsi="標楷體" w:hint="eastAsia"/>
                <w:sz w:val="28"/>
                <w:szCs w:val="28"/>
              </w:rPr>
              <w:t>(</w:t>
            </w:r>
            <w:r w:rsidRPr="00316DFD">
              <w:rPr>
                <w:rFonts w:ascii="標楷體" w:eastAsia="標楷體" w:hAnsi="標楷體" w:hint="eastAsia"/>
                <w:sz w:val="28"/>
              </w:rPr>
              <w:t>委員</w:t>
            </w:r>
            <w:r w:rsidRPr="00B30328">
              <w:rPr>
                <w:rFonts w:ascii="標楷體" w:eastAsia="標楷體" w:hAnsi="標楷體" w:hint="eastAsia"/>
                <w:sz w:val="28"/>
                <w:szCs w:val="28"/>
              </w:rPr>
              <w:t>蘇巧慧等23人)</w:t>
            </w:r>
          </w:p>
        </w:tc>
        <w:tc>
          <w:tcPr>
            <w:tcW w:w="819"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8</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4.10</w:t>
            </w:r>
            <w:r w:rsidRPr="00B30328">
              <w:rPr>
                <w:rFonts w:ascii="標楷體" w:eastAsia="標楷體" w:hAnsi="標楷體"/>
                <w:sz w:val="28"/>
                <w:szCs w:val="28"/>
              </w:rPr>
              <w:t>)</w:t>
            </w:r>
          </w:p>
        </w:tc>
        <w:tc>
          <w:tcPr>
            <w:tcW w:w="547" w:type="pct"/>
          </w:tcPr>
          <w:p w:rsidR="005C4A3D" w:rsidRPr="00B30328" w:rsidRDefault="005C4A3D" w:rsidP="005C4A3D">
            <w:pPr>
              <w:jc w:val="both"/>
              <w:rPr>
                <w:rFonts w:ascii="標楷體" w:eastAsia="標楷體" w:hAnsi="標楷體"/>
                <w:sz w:val="28"/>
                <w:szCs w:val="28"/>
              </w:rPr>
            </w:pPr>
          </w:p>
        </w:tc>
        <w:tc>
          <w:tcPr>
            <w:tcW w:w="820"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c>
          <w:tcPr>
            <w:tcW w:w="1093" w:type="pct"/>
          </w:tcPr>
          <w:p w:rsidR="005C4A3D" w:rsidRPr="00B30328" w:rsidRDefault="005C4A3D" w:rsidP="00475FC4">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環諸世界各國，均陸續就太空活動及產業發展訂立專法規範、設置專責機關，顯見我國訂立相關法制，實有其必要性。(28條)</w:t>
            </w:r>
          </w:p>
        </w:tc>
      </w:tr>
    </w:tbl>
    <w:p w:rsidR="005C4A3D" w:rsidRDefault="005C4A3D" w:rsidP="005C4A3D">
      <w:pPr>
        <w:snapToGrid w:val="0"/>
        <w:spacing w:before="120" w:line="400" w:lineRule="exact"/>
        <w:rPr>
          <w:rFonts w:ascii="標楷體" w:eastAsia="標楷體" w:hAnsi="標楷體"/>
          <w:b/>
          <w:sz w:val="28"/>
        </w:rPr>
      </w:pPr>
    </w:p>
    <w:p w:rsidR="005C4A3D" w:rsidRPr="00B30328" w:rsidRDefault="005C4A3D" w:rsidP="005C4A3D">
      <w:pPr>
        <w:snapToGrid w:val="0"/>
        <w:spacing w:before="120" w:line="400" w:lineRule="exact"/>
        <w:rPr>
          <w:rFonts w:ascii="標楷體" w:eastAsia="標楷體" w:hAnsi="標楷體"/>
          <w:b/>
          <w:bCs/>
          <w:sz w:val="28"/>
        </w:rPr>
      </w:pPr>
      <w:r>
        <w:rPr>
          <w:rFonts w:ascii="標楷體" w:eastAsia="標楷體" w:hAnsi="標楷體"/>
          <w:b/>
          <w:sz w:val="28"/>
        </w:rPr>
        <w:br w:type="page"/>
      </w:r>
      <w:r w:rsidRPr="00B30328">
        <w:rPr>
          <w:rFonts w:ascii="標楷體" w:eastAsia="標楷體" w:hAnsi="標楷體" w:hint="eastAsia"/>
          <w:b/>
          <w:sz w:val="28"/>
        </w:rPr>
        <w:lastRenderedPageBreak/>
        <w:t>二</w:t>
      </w:r>
      <w:r w:rsidRPr="00B30328">
        <w:rPr>
          <w:rFonts w:ascii="標楷體" w:eastAsia="標楷體" w:hAnsi="標楷體" w:hint="eastAsia"/>
          <w:b/>
          <w:bCs/>
          <w:sz w:val="28"/>
        </w:rPr>
        <w:t>、預(決)算案（25案</w:t>
      </w:r>
      <w:r w:rsidRPr="00B30328">
        <w:rPr>
          <w:rFonts w:ascii="標楷體" w:eastAsia="標楷體" w:hAnsi="標楷體"/>
          <w:b/>
          <w:bCs/>
          <w:sz w:val="28"/>
        </w:rPr>
        <w:t>）</w:t>
      </w:r>
    </w:p>
    <w:p w:rsidR="005C4A3D" w:rsidRPr="00B30328" w:rsidRDefault="005C4A3D" w:rsidP="005C4A3D">
      <w:pPr>
        <w:snapToGrid w:val="0"/>
        <w:spacing w:before="120" w:line="400" w:lineRule="exact"/>
        <w:ind w:firstLineChars="50" w:firstLine="140"/>
        <w:rPr>
          <w:rFonts w:ascii="標楷體" w:eastAsia="標楷體" w:hAnsi="標楷體"/>
          <w:b/>
          <w:bCs/>
          <w:sz w:val="28"/>
        </w:rPr>
      </w:pPr>
      <w:r w:rsidRPr="00B30328">
        <w:rPr>
          <w:rFonts w:ascii="標楷體" w:eastAsia="標楷體" w:hAnsi="標楷體" w:hint="eastAsia"/>
          <w:b/>
          <w:bCs/>
          <w:sz w:val="28"/>
        </w:rPr>
        <w:t xml:space="preserve"> (</w:t>
      </w:r>
      <w:r>
        <w:rPr>
          <w:rFonts w:ascii="標楷體" w:eastAsia="標楷體" w:hAnsi="標楷體" w:hint="eastAsia"/>
          <w:b/>
          <w:bCs/>
          <w:sz w:val="28"/>
        </w:rPr>
        <w:t>一</w:t>
      </w:r>
      <w:r w:rsidRPr="00B30328">
        <w:rPr>
          <w:rFonts w:ascii="標楷體" w:eastAsia="標楷體" w:hAnsi="標楷體" w:hint="eastAsia"/>
          <w:b/>
          <w:bCs/>
          <w:sz w:val="28"/>
        </w:rPr>
        <w:t>)財團法人預決算案（18案）</w:t>
      </w:r>
    </w:p>
    <w:p w:rsidR="005C4A3D" w:rsidRPr="00B30328" w:rsidRDefault="005C4A3D" w:rsidP="005C4A3D">
      <w:pPr>
        <w:snapToGrid w:val="0"/>
        <w:spacing w:before="120" w:afterLines="50" w:after="180" w:line="240" w:lineRule="atLeast"/>
        <w:jc w:val="right"/>
        <w:rPr>
          <w:rFonts w:ascii="標楷體" w:eastAsia="標楷體" w:hAnsi="標楷體"/>
          <w:b/>
          <w:bCs/>
          <w:sz w:val="28"/>
        </w:rPr>
      </w:pPr>
      <w:r w:rsidRPr="00B30328">
        <w:rPr>
          <w:rFonts w:ascii="標楷體" w:eastAsia="標楷體" w:hAnsi="標楷體" w:hint="eastAsia"/>
        </w:rPr>
        <w:t>凡例說明：9-1-1第9屆第1會期第1次院會</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6"/>
        <w:gridCol w:w="3641"/>
        <w:gridCol w:w="1596"/>
        <w:gridCol w:w="1020"/>
        <w:gridCol w:w="3096"/>
      </w:tblGrid>
      <w:tr w:rsidR="005C4A3D" w:rsidRPr="00B30328" w:rsidTr="005C4A3D">
        <w:trPr>
          <w:trHeight w:val="700"/>
        </w:trPr>
        <w:tc>
          <w:tcPr>
            <w:tcW w:w="355" w:type="pct"/>
            <w:vAlign w:val="center"/>
          </w:tcPr>
          <w:p w:rsidR="005C4A3D" w:rsidRPr="00B30328" w:rsidRDefault="005C4A3D" w:rsidP="005C4A3D">
            <w:pPr>
              <w:spacing w:line="400" w:lineRule="exact"/>
              <w:jc w:val="center"/>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814"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777" w:type="pct"/>
            <w:vAlign w:val="center"/>
          </w:tcPr>
          <w:p w:rsidR="005C4A3D" w:rsidRPr="00B30328" w:rsidRDefault="005C4A3D" w:rsidP="005C4A3D">
            <w:pPr>
              <w:spacing w:line="400" w:lineRule="exact"/>
              <w:ind w:leftChars="-16" w:left="-2" w:hangingChars="13" w:hanging="36"/>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Chars="-16" w:left="-2" w:hangingChars="13" w:hanging="36"/>
              <w:jc w:val="center"/>
              <w:rPr>
                <w:rFonts w:ascii="標楷體" w:eastAsia="標楷體" w:hAnsi="標楷體"/>
                <w:b/>
                <w:bCs/>
                <w:sz w:val="28"/>
              </w:rPr>
            </w:pPr>
            <w:r w:rsidRPr="00B30328">
              <w:rPr>
                <w:rFonts w:ascii="標楷體" w:eastAsia="標楷體" w:hAnsi="標楷體" w:hint="eastAsia"/>
                <w:b/>
                <w:bCs/>
                <w:sz w:val="28"/>
              </w:rPr>
              <w:t>會次及日期</w:t>
            </w:r>
          </w:p>
        </w:tc>
        <w:tc>
          <w:tcPr>
            <w:tcW w:w="511"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543"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教育部函送財團法人大學入學考試中心基金會等</w:t>
            </w:r>
            <w:r w:rsidRPr="00B30328">
              <w:rPr>
                <w:rFonts w:ascii="標楷體" w:eastAsia="標楷體" w:hAnsi="標楷體"/>
                <w:sz w:val="28"/>
              </w:rPr>
              <w:t>10</w:t>
            </w:r>
            <w:r w:rsidRPr="00B30328">
              <w:rPr>
                <w:rFonts w:ascii="標楷體" w:eastAsia="標楷體" w:hAnsi="標楷體" w:hint="eastAsia"/>
                <w:sz w:val="28"/>
              </w:rPr>
              <w:t>家財團法人</w:t>
            </w:r>
            <w:r w:rsidRPr="00B30328">
              <w:rPr>
                <w:rFonts w:ascii="標楷體" w:eastAsia="標楷體" w:hAnsi="標楷體"/>
                <w:sz w:val="28"/>
              </w:rPr>
              <w:t>107</w:t>
            </w:r>
            <w:r w:rsidRPr="00B30328">
              <w:rPr>
                <w:rFonts w:ascii="標楷體" w:eastAsia="標楷體" w:hAnsi="標楷體" w:hint="eastAsia"/>
                <w:sz w:val="28"/>
              </w:rPr>
              <w:t>年度預算書及相關資料案。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9-4-1</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(106.09.22)</w:t>
            </w:r>
          </w:p>
        </w:tc>
        <w:tc>
          <w:tcPr>
            <w:tcW w:w="511" w:type="pct"/>
          </w:tcPr>
          <w:p w:rsidR="005C4A3D" w:rsidRPr="00B30328" w:rsidRDefault="005C4A3D" w:rsidP="005C4A3D">
            <w:pPr>
              <w:spacing w:line="400" w:lineRule="exact"/>
              <w:ind w:leftChars="-12" w:left="-29" w:firstLine="2"/>
              <w:jc w:val="center"/>
              <w:rPr>
                <w:rFonts w:ascii="標楷體" w:eastAsia="標楷體" w:hAnsi="標楷體"/>
                <w:sz w:val="28"/>
              </w:rPr>
            </w:pPr>
          </w:p>
        </w:tc>
        <w:tc>
          <w:tcPr>
            <w:tcW w:w="1543"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行政院原子能委員會函送財團法人中華民國輻射防護協會及財團法人核能資訊中心</w:t>
            </w:r>
            <w:r w:rsidRPr="00B30328">
              <w:rPr>
                <w:rFonts w:ascii="標楷體" w:eastAsia="標楷體" w:hAnsi="標楷體"/>
                <w:sz w:val="28"/>
              </w:rPr>
              <w:t>107</w:t>
            </w:r>
            <w:r w:rsidRPr="00B30328">
              <w:rPr>
                <w:rFonts w:ascii="標楷體" w:eastAsia="標楷體" w:hAnsi="標楷體" w:hint="eastAsia"/>
                <w:sz w:val="28"/>
              </w:rPr>
              <w:t>年度預算書案。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9-4-1</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(106.09.22)</w:t>
            </w:r>
          </w:p>
        </w:tc>
        <w:tc>
          <w:tcPr>
            <w:tcW w:w="511" w:type="pct"/>
          </w:tcPr>
          <w:p w:rsidR="005C4A3D" w:rsidRPr="00B30328" w:rsidRDefault="005C4A3D" w:rsidP="005C4A3D">
            <w:pPr>
              <w:spacing w:line="400" w:lineRule="exact"/>
              <w:ind w:leftChars="-12" w:left="-29" w:firstLine="2"/>
              <w:jc w:val="center"/>
              <w:rPr>
                <w:rFonts w:ascii="標楷體" w:eastAsia="標楷體" w:hAnsi="標楷體"/>
                <w:sz w:val="28"/>
              </w:rPr>
            </w:pPr>
          </w:p>
        </w:tc>
        <w:tc>
          <w:tcPr>
            <w:tcW w:w="1543"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文化部函送財團法人國家文化藝術基金會等</w:t>
            </w:r>
            <w:r w:rsidRPr="00B30328">
              <w:rPr>
                <w:rFonts w:ascii="標楷體" w:eastAsia="標楷體" w:hAnsi="標楷體"/>
                <w:sz w:val="28"/>
              </w:rPr>
              <w:t>12</w:t>
            </w:r>
            <w:r w:rsidRPr="00B30328">
              <w:rPr>
                <w:rFonts w:ascii="標楷體" w:eastAsia="標楷體" w:hAnsi="標楷體" w:hint="eastAsia"/>
                <w:sz w:val="28"/>
              </w:rPr>
              <w:t>家財團法人</w:t>
            </w:r>
            <w:r w:rsidRPr="00B30328">
              <w:rPr>
                <w:rFonts w:ascii="標楷體" w:eastAsia="標楷體" w:hAnsi="標楷體"/>
                <w:sz w:val="28"/>
              </w:rPr>
              <w:t>107</w:t>
            </w:r>
            <w:r w:rsidRPr="00B30328">
              <w:rPr>
                <w:rFonts w:ascii="標楷體" w:eastAsia="標楷體" w:hAnsi="標楷體" w:hint="eastAsia"/>
                <w:sz w:val="28"/>
              </w:rPr>
              <w:t>年度預算書及相關資料案。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9-4-1</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(106.09.22)</w:t>
            </w:r>
          </w:p>
        </w:tc>
        <w:tc>
          <w:tcPr>
            <w:tcW w:w="511" w:type="pct"/>
          </w:tcPr>
          <w:p w:rsidR="005C4A3D" w:rsidRPr="00B30328" w:rsidRDefault="005C4A3D" w:rsidP="005C4A3D">
            <w:pPr>
              <w:spacing w:line="400" w:lineRule="exact"/>
              <w:ind w:leftChars="-12" w:left="-29" w:firstLine="2"/>
              <w:jc w:val="center"/>
              <w:rPr>
                <w:rFonts w:ascii="標楷體" w:eastAsia="標楷體" w:hAnsi="標楷體"/>
                <w:sz w:val="28"/>
              </w:rPr>
            </w:pPr>
          </w:p>
        </w:tc>
        <w:tc>
          <w:tcPr>
            <w:tcW w:w="1543" w:type="pct"/>
          </w:tcPr>
          <w:p w:rsidR="005C4A3D" w:rsidRPr="00B30328" w:rsidRDefault="005C4A3D" w:rsidP="005C4A3D">
            <w:pPr>
              <w:adjustRightInd w:val="0"/>
              <w:snapToGrid w:val="0"/>
              <w:spacing w:line="240" w:lineRule="atLeast"/>
              <w:ind w:left="240" w:hangingChars="100" w:hanging="240"/>
              <w:rPr>
                <w:rFonts w:ascii="標楷體" w:eastAsia="標楷體" w:hAnsi="標楷體"/>
              </w:rPr>
            </w:pPr>
            <w:r w:rsidRPr="00B30328">
              <w:rPr>
                <w:rFonts w:ascii="標楷體" w:eastAsia="標楷體" w:hAnsi="標楷體" w:hint="eastAsia"/>
              </w:rPr>
              <w:t>1.第4會期第11次全體委員會議（106.11.29）決議：</w:t>
            </w:r>
            <w:r w:rsidRPr="00B30328">
              <w:rPr>
                <w:rFonts w:ascii="標楷體" w:eastAsia="標楷體" w:hAnsi="標楷體" w:hint="eastAsia"/>
                <w:bCs/>
              </w:rPr>
              <w:t>報告及詢答完畢</w:t>
            </w:r>
            <w:r w:rsidRPr="00B30328">
              <w:rPr>
                <w:rFonts w:ascii="標楷體" w:eastAsia="標楷體" w:hAnsi="標楷體" w:hint="eastAsia"/>
              </w:rPr>
              <w:t>。</w:t>
            </w:r>
          </w:p>
          <w:p w:rsidR="005C4A3D" w:rsidRPr="00B30328" w:rsidRDefault="005C4A3D" w:rsidP="005C4A3D">
            <w:pPr>
              <w:spacing w:line="400" w:lineRule="exact"/>
              <w:jc w:val="both"/>
              <w:rPr>
                <w:rFonts w:ascii="標楷體" w:eastAsia="標楷體" w:hAnsi="標楷體"/>
                <w:sz w:val="28"/>
              </w:rPr>
            </w:pP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文化部函送財團法人國家文化藝術基金會、財團法人公共電視文化事業基金會及財團法人臺灣生活美學基金會107年度預算書，並撤回前送之預算書案。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9-4-3</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(106.10.06)</w:t>
            </w:r>
          </w:p>
        </w:tc>
        <w:tc>
          <w:tcPr>
            <w:tcW w:w="511" w:type="pct"/>
          </w:tcPr>
          <w:p w:rsidR="005C4A3D" w:rsidRPr="00B30328" w:rsidRDefault="005C4A3D" w:rsidP="005C4A3D">
            <w:pPr>
              <w:spacing w:line="400" w:lineRule="exact"/>
              <w:ind w:leftChars="-12" w:left="-29" w:firstLine="2"/>
              <w:jc w:val="center"/>
              <w:rPr>
                <w:rFonts w:ascii="標楷體" w:eastAsia="標楷體" w:hAnsi="標楷體"/>
                <w:sz w:val="28"/>
              </w:rPr>
            </w:pPr>
          </w:p>
        </w:tc>
        <w:tc>
          <w:tcPr>
            <w:tcW w:w="1543" w:type="pct"/>
          </w:tcPr>
          <w:p w:rsidR="005C4A3D" w:rsidRPr="00B30328" w:rsidRDefault="005C4A3D" w:rsidP="005C4A3D">
            <w:pPr>
              <w:adjustRightInd w:val="0"/>
              <w:snapToGrid w:val="0"/>
              <w:spacing w:line="240" w:lineRule="atLeast"/>
              <w:ind w:left="240" w:hangingChars="100" w:hanging="240"/>
              <w:rPr>
                <w:rFonts w:ascii="標楷體" w:eastAsia="標楷體" w:hAnsi="標楷體"/>
              </w:rPr>
            </w:pPr>
            <w:r w:rsidRPr="00B30328">
              <w:rPr>
                <w:rFonts w:ascii="標楷體" w:eastAsia="標楷體" w:hAnsi="標楷體" w:hint="eastAsia"/>
              </w:rPr>
              <w:t>1.第4會期第11次全體委員會議（106.11.29）決議：</w:t>
            </w:r>
            <w:r w:rsidRPr="00B30328">
              <w:rPr>
                <w:rFonts w:ascii="標楷體" w:eastAsia="標楷體" w:hAnsi="標楷體" w:hint="eastAsia"/>
                <w:bCs/>
              </w:rPr>
              <w:t>報告及詢答完畢</w:t>
            </w:r>
            <w:r w:rsidRPr="00B30328">
              <w:rPr>
                <w:rFonts w:ascii="標楷體" w:eastAsia="標楷體" w:hAnsi="標楷體" w:hint="eastAsia"/>
              </w:rPr>
              <w:t>。</w:t>
            </w:r>
          </w:p>
          <w:p w:rsidR="005C4A3D" w:rsidRPr="00B30328" w:rsidRDefault="005C4A3D" w:rsidP="005C4A3D">
            <w:pPr>
              <w:spacing w:line="400" w:lineRule="exact"/>
              <w:jc w:val="both"/>
              <w:rPr>
                <w:rFonts w:ascii="標楷體" w:eastAsia="標楷體" w:hAnsi="標楷體"/>
                <w:sz w:val="28"/>
              </w:rPr>
            </w:pP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科技部函送財團法人國家實驗研究院及財團法人國家同步輻射研究中心107年度預算書及相關資料，並撤回前送之預算書及相關資料案。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9-4-3</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(106.10.06)</w:t>
            </w:r>
          </w:p>
        </w:tc>
        <w:tc>
          <w:tcPr>
            <w:tcW w:w="511" w:type="pct"/>
          </w:tcPr>
          <w:p w:rsidR="005C4A3D" w:rsidRPr="00B30328" w:rsidRDefault="005C4A3D" w:rsidP="005C4A3D">
            <w:pPr>
              <w:spacing w:line="400" w:lineRule="exact"/>
              <w:ind w:leftChars="-12" w:left="-29" w:firstLine="2"/>
              <w:jc w:val="center"/>
              <w:rPr>
                <w:rFonts w:ascii="標楷體" w:eastAsia="標楷體" w:hAnsi="標楷體"/>
                <w:sz w:val="28"/>
              </w:rPr>
            </w:pPr>
          </w:p>
        </w:tc>
        <w:tc>
          <w:tcPr>
            <w:tcW w:w="1543"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蒙藏委員會函送財團法人蒙藏基金會107年度預算書案。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9-4-10</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(106.11.24)</w:t>
            </w:r>
          </w:p>
        </w:tc>
        <w:tc>
          <w:tcPr>
            <w:tcW w:w="511" w:type="pct"/>
          </w:tcPr>
          <w:p w:rsidR="005C4A3D" w:rsidRPr="00B30328" w:rsidRDefault="005C4A3D" w:rsidP="005C4A3D">
            <w:pPr>
              <w:spacing w:line="400" w:lineRule="exact"/>
              <w:rPr>
                <w:rFonts w:ascii="標楷體" w:eastAsia="標楷體" w:hAnsi="標楷體"/>
                <w:kern w:val="0"/>
                <w:sz w:val="28"/>
                <w:szCs w:val="28"/>
              </w:rPr>
            </w:pPr>
          </w:p>
        </w:tc>
        <w:tc>
          <w:tcPr>
            <w:tcW w:w="1543"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教育部函送財團法人大學入學考試中心基金會等10家財團法人108年度預算書及相關資料案。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9-6-2</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(107.10.02)</w:t>
            </w:r>
          </w:p>
        </w:tc>
        <w:tc>
          <w:tcPr>
            <w:tcW w:w="511" w:type="pct"/>
          </w:tcPr>
          <w:p w:rsidR="005C4A3D" w:rsidRPr="00B30328" w:rsidRDefault="005C4A3D" w:rsidP="005C4A3D">
            <w:pPr>
              <w:spacing w:line="400" w:lineRule="exact"/>
              <w:rPr>
                <w:rFonts w:ascii="標楷體" w:eastAsia="標楷體" w:hAnsi="標楷體"/>
                <w:kern w:val="0"/>
                <w:sz w:val="28"/>
                <w:szCs w:val="28"/>
              </w:rPr>
            </w:pPr>
          </w:p>
        </w:tc>
        <w:tc>
          <w:tcPr>
            <w:tcW w:w="1543" w:type="pct"/>
          </w:tcPr>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科技部函送財團法人國家實</w:t>
            </w:r>
            <w:r w:rsidRPr="00B30328">
              <w:rPr>
                <w:rFonts w:ascii="標楷體" w:eastAsia="標楷體" w:hAnsi="標楷體" w:hint="eastAsia"/>
                <w:sz w:val="28"/>
              </w:rPr>
              <w:lastRenderedPageBreak/>
              <w:t>驗研究院及財團法人國家同步輻射研究中心108年度預算書及相關資料案。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lastRenderedPageBreak/>
              <w:t>9-6-2</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lastRenderedPageBreak/>
              <w:t>(107.10.02)</w:t>
            </w:r>
          </w:p>
        </w:tc>
        <w:tc>
          <w:tcPr>
            <w:tcW w:w="511" w:type="pct"/>
          </w:tcPr>
          <w:p w:rsidR="005C4A3D" w:rsidRPr="00B30328" w:rsidRDefault="005C4A3D" w:rsidP="005C4A3D">
            <w:pPr>
              <w:spacing w:line="400" w:lineRule="exact"/>
              <w:rPr>
                <w:rFonts w:ascii="標楷體" w:eastAsia="標楷體" w:hAnsi="標楷體"/>
                <w:kern w:val="0"/>
                <w:sz w:val="28"/>
                <w:szCs w:val="28"/>
              </w:rPr>
            </w:pPr>
          </w:p>
        </w:tc>
        <w:tc>
          <w:tcPr>
            <w:tcW w:w="1543" w:type="pct"/>
          </w:tcPr>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行政院原子能委員會函送財團法人中華民國輻射防護協會及財團法人核能資訊中心108年度預算書案。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9-6-2</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(107.10.02)</w:t>
            </w:r>
          </w:p>
        </w:tc>
        <w:tc>
          <w:tcPr>
            <w:tcW w:w="511" w:type="pct"/>
          </w:tcPr>
          <w:p w:rsidR="005C4A3D" w:rsidRPr="00B30328" w:rsidRDefault="005C4A3D" w:rsidP="005C4A3D">
            <w:pPr>
              <w:spacing w:line="400" w:lineRule="exact"/>
              <w:rPr>
                <w:rFonts w:ascii="標楷體" w:eastAsia="標楷體" w:hAnsi="標楷體"/>
                <w:kern w:val="0"/>
                <w:sz w:val="28"/>
                <w:szCs w:val="28"/>
              </w:rPr>
            </w:pPr>
          </w:p>
        </w:tc>
        <w:tc>
          <w:tcPr>
            <w:tcW w:w="1543" w:type="pct"/>
          </w:tcPr>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文化部函送財團法人國家文化藝術基金會等13家財團法人108年度預算書及相關資料案。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9-6-2</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(107.10.02)</w:t>
            </w:r>
          </w:p>
        </w:tc>
        <w:tc>
          <w:tcPr>
            <w:tcW w:w="511" w:type="pct"/>
          </w:tcPr>
          <w:p w:rsidR="005C4A3D" w:rsidRPr="00B30328" w:rsidRDefault="005C4A3D" w:rsidP="005C4A3D">
            <w:pPr>
              <w:spacing w:line="400" w:lineRule="exact"/>
              <w:rPr>
                <w:rFonts w:ascii="標楷體" w:eastAsia="標楷體" w:hAnsi="標楷體"/>
                <w:kern w:val="0"/>
                <w:sz w:val="28"/>
                <w:szCs w:val="28"/>
              </w:rPr>
            </w:pPr>
          </w:p>
        </w:tc>
        <w:tc>
          <w:tcPr>
            <w:tcW w:w="1543" w:type="pct"/>
          </w:tcPr>
          <w:p w:rsidR="005C4A3D" w:rsidRPr="00B30328" w:rsidRDefault="005C4A3D" w:rsidP="005C4A3D">
            <w:pPr>
              <w:adjustRightInd w:val="0"/>
              <w:snapToGrid w:val="0"/>
              <w:spacing w:line="240" w:lineRule="atLeast"/>
              <w:ind w:left="240" w:hangingChars="100" w:hanging="240"/>
              <w:rPr>
                <w:rFonts w:ascii="標楷體" w:eastAsia="標楷體" w:hAnsi="標楷體"/>
                <w:kern w:val="0"/>
                <w:sz w:val="28"/>
                <w:szCs w:val="28"/>
              </w:rPr>
            </w:pPr>
            <w:r w:rsidRPr="00B30328">
              <w:rPr>
                <w:rFonts w:ascii="標楷體" w:eastAsia="標楷體" w:hAnsi="標楷體" w:hint="eastAsia"/>
              </w:rPr>
              <w:t>1.第6會期第9次全體委員會議（107.11.19）決議：</w:t>
            </w:r>
            <w:r w:rsidRPr="00B30328">
              <w:rPr>
                <w:rFonts w:ascii="標楷體" w:eastAsia="標楷體" w:hAnsi="標楷體" w:hint="eastAsia"/>
                <w:bCs/>
              </w:rPr>
              <w:t>報告及詢答完畢</w:t>
            </w:r>
            <w:r w:rsidRPr="00B30328">
              <w:rPr>
                <w:rFonts w:ascii="標楷體" w:eastAsia="標楷體" w:hAnsi="標楷體" w:hint="eastAsia"/>
              </w:rPr>
              <w:t>。</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教育部函送高等教育評鑑中心基金會等10家財團法人107年度決算書案。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9-8-2</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(108.9.20)</w:t>
            </w:r>
          </w:p>
        </w:tc>
        <w:tc>
          <w:tcPr>
            <w:tcW w:w="511" w:type="pct"/>
          </w:tcPr>
          <w:p w:rsidR="005C4A3D" w:rsidRPr="00B30328" w:rsidRDefault="005C4A3D" w:rsidP="005C4A3D">
            <w:pPr>
              <w:spacing w:line="400" w:lineRule="exact"/>
              <w:rPr>
                <w:rFonts w:ascii="標楷體" w:eastAsia="標楷體" w:hAnsi="標楷體"/>
                <w:sz w:val="28"/>
              </w:rPr>
            </w:pPr>
          </w:p>
        </w:tc>
        <w:tc>
          <w:tcPr>
            <w:tcW w:w="1543" w:type="pct"/>
          </w:tcPr>
          <w:p w:rsidR="005C4A3D" w:rsidRPr="00B30328" w:rsidRDefault="005C4A3D" w:rsidP="005C4A3D">
            <w:pPr>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科技部函送財團法人國家實驗研究院及國家同步輻射研究中心107年度決算書案。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9-8-2</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(108.9.20)</w:t>
            </w:r>
          </w:p>
        </w:tc>
        <w:tc>
          <w:tcPr>
            <w:tcW w:w="511" w:type="pct"/>
          </w:tcPr>
          <w:p w:rsidR="005C4A3D" w:rsidRPr="00B30328" w:rsidRDefault="005C4A3D" w:rsidP="005C4A3D">
            <w:pPr>
              <w:spacing w:line="400" w:lineRule="exact"/>
              <w:rPr>
                <w:rFonts w:ascii="標楷體" w:eastAsia="標楷體" w:hAnsi="標楷體"/>
                <w:sz w:val="28"/>
              </w:rPr>
            </w:pPr>
          </w:p>
        </w:tc>
        <w:tc>
          <w:tcPr>
            <w:tcW w:w="1543" w:type="pct"/>
          </w:tcPr>
          <w:p w:rsidR="005C4A3D" w:rsidRPr="00B30328" w:rsidRDefault="005C4A3D" w:rsidP="005C4A3D">
            <w:pPr>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行政院原子能委員會函送財團法人中華民國輻射防護協會及核能資訊中心107年度決算書案。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9-8-2</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(108.9.20)</w:t>
            </w:r>
          </w:p>
        </w:tc>
        <w:tc>
          <w:tcPr>
            <w:tcW w:w="511" w:type="pct"/>
          </w:tcPr>
          <w:p w:rsidR="005C4A3D" w:rsidRPr="00B30328" w:rsidRDefault="005C4A3D" w:rsidP="005C4A3D">
            <w:pPr>
              <w:spacing w:line="400" w:lineRule="exact"/>
              <w:rPr>
                <w:rFonts w:ascii="標楷體" w:eastAsia="標楷體" w:hAnsi="標楷體"/>
                <w:sz w:val="28"/>
              </w:rPr>
            </w:pPr>
          </w:p>
        </w:tc>
        <w:tc>
          <w:tcPr>
            <w:tcW w:w="1543" w:type="pct"/>
          </w:tcPr>
          <w:p w:rsidR="005C4A3D" w:rsidRPr="00B30328" w:rsidRDefault="005C4A3D" w:rsidP="005C4A3D">
            <w:pPr>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文化部函送財團法人國家文化藝術基金會、財團法人公共電視文化事業基金會、財團法人中央廣播電臺、財團法人文化臺灣基金會、財團法人臺灣生活美學基金會、財團法人國家電影中心、財團法人金門酒廠胡璉文化藝術基金會、財團法人中法文化教育基金會、財團法人臺灣美術基金會、財團法人臺灣博物館文教基金會、財團法人中央通訊社、財團法人中華民國電影事業發展基金會及財團法人蒙藏基金會等13家107年度決算書案。</w:t>
            </w:r>
          </w:p>
        </w:tc>
        <w:tc>
          <w:tcPr>
            <w:tcW w:w="777"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9-8-2</w:t>
            </w:r>
          </w:p>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(108.9.20)</w:t>
            </w:r>
          </w:p>
        </w:tc>
        <w:tc>
          <w:tcPr>
            <w:tcW w:w="511" w:type="pct"/>
          </w:tcPr>
          <w:p w:rsidR="005C4A3D" w:rsidRPr="00B30328" w:rsidRDefault="005C4A3D" w:rsidP="005C4A3D">
            <w:pPr>
              <w:spacing w:line="400" w:lineRule="exact"/>
              <w:rPr>
                <w:rFonts w:ascii="標楷體" w:eastAsia="標楷體" w:hAnsi="標楷體"/>
                <w:sz w:val="28"/>
              </w:rPr>
            </w:pPr>
          </w:p>
        </w:tc>
        <w:tc>
          <w:tcPr>
            <w:tcW w:w="1543" w:type="pct"/>
          </w:tcPr>
          <w:p w:rsidR="005C4A3D" w:rsidRPr="00B30328" w:rsidRDefault="005C4A3D" w:rsidP="005C4A3D">
            <w:pPr>
              <w:spacing w:line="400" w:lineRule="exact"/>
              <w:jc w:val="both"/>
              <w:rPr>
                <w:rFonts w:ascii="標楷體" w:eastAsia="標楷體" w:hAnsi="標楷體"/>
                <w:sz w:val="28"/>
              </w:rPr>
            </w:pPr>
            <w:r w:rsidRPr="00B30328">
              <w:rPr>
                <w:rFonts w:ascii="標楷體" w:eastAsia="標楷體" w:hAnsi="標楷體" w:hint="eastAsia"/>
                <w:sz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教育部函送財團法人大學入學考試中心基金會等10家財團法人109年度預算書及相關資料案。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w:t>
            </w:r>
            <w:r w:rsidRPr="00B30328">
              <w:rPr>
                <w:rFonts w:ascii="標楷體" w:eastAsia="標楷體" w:hAnsi="標楷體" w:hint="eastAsia"/>
                <w:kern w:val="0"/>
                <w:sz w:val="28"/>
                <w:szCs w:val="28"/>
              </w:rPr>
              <w:t>8</w:t>
            </w:r>
            <w:r w:rsidRPr="00B30328">
              <w:rPr>
                <w:rFonts w:ascii="標楷體" w:eastAsia="標楷體" w:hAnsi="標楷體"/>
                <w:kern w:val="0"/>
                <w:sz w:val="28"/>
                <w:szCs w:val="28"/>
              </w:rPr>
              <w:t>-</w:t>
            </w:r>
            <w:r w:rsidRPr="00B30328">
              <w:rPr>
                <w:rFonts w:ascii="標楷體" w:eastAsia="標楷體" w:hAnsi="標楷體" w:hint="eastAsia"/>
                <w:kern w:val="0"/>
                <w:sz w:val="28"/>
                <w:szCs w:val="28"/>
              </w:rPr>
              <w:t>4</w:t>
            </w:r>
          </w:p>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kern w:val="0"/>
                <w:sz w:val="28"/>
                <w:szCs w:val="28"/>
              </w:rPr>
              <w:t>(108</w:t>
            </w:r>
            <w:r w:rsidRPr="00B30328">
              <w:rPr>
                <w:rFonts w:ascii="標楷體" w:eastAsia="標楷體" w:hAnsi="標楷體" w:hint="eastAsia"/>
                <w:kern w:val="0"/>
                <w:sz w:val="28"/>
                <w:szCs w:val="28"/>
              </w:rPr>
              <w:t>.10.04</w:t>
            </w:r>
            <w:r w:rsidRPr="00B30328">
              <w:rPr>
                <w:rFonts w:ascii="標楷體" w:eastAsia="標楷體" w:hAnsi="標楷體"/>
                <w:kern w:val="0"/>
                <w:sz w:val="28"/>
                <w:szCs w:val="28"/>
              </w:rPr>
              <w:t>)</w:t>
            </w:r>
          </w:p>
        </w:tc>
        <w:tc>
          <w:tcPr>
            <w:tcW w:w="511" w:type="pct"/>
          </w:tcPr>
          <w:p w:rsidR="005C4A3D" w:rsidRPr="00B30328" w:rsidRDefault="005C4A3D" w:rsidP="005C4A3D">
            <w:pPr>
              <w:rPr>
                <w:rFonts w:ascii="標楷體" w:eastAsia="標楷體" w:hAnsi="標楷體"/>
                <w:kern w:val="0"/>
                <w:sz w:val="28"/>
                <w:szCs w:val="28"/>
              </w:rPr>
            </w:pPr>
          </w:p>
        </w:tc>
        <w:tc>
          <w:tcPr>
            <w:tcW w:w="1543"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科技部函送財團法人國家實驗研究院及國家同步輻射研究中心109年度預算書及相關資料案。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w:t>
            </w:r>
            <w:r w:rsidRPr="00B30328">
              <w:rPr>
                <w:rFonts w:ascii="標楷體" w:eastAsia="標楷體" w:hAnsi="標楷體" w:hint="eastAsia"/>
                <w:kern w:val="0"/>
                <w:sz w:val="28"/>
                <w:szCs w:val="28"/>
              </w:rPr>
              <w:t>8</w:t>
            </w:r>
            <w:r w:rsidRPr="00B30328">
              <w:rPr>
                <w:rFonts w:ascii="標楷體" w:eastAsia="標楷體" w:hAnsi="標楷體"/>
                <w:kern w:val="0"/>
                <w:sz w:val="28"/>
                <w:szCs w:val="28"/>
              </w:rPr>
              <w:t>-</w:t>
            </w:r>
            <w:r w:rsidRPr="00B30328">
              <w:rPr>
                <w:rFonts w:ascii="標楷體" w:eastAsia="標楷體" w:hAnsi="標楷體" w:hint="eastAsia"/>
                <w:kern w:val="0"/>
                <w:sz w:val="28"/>
                <w:szCs w:val="28"/>
              </w:rPr>
              <w:t>4</w:t>
            </w:r>
          </w:p>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kern w:val="0"/>
                <w:sz w:val="28"/>
                <w:szCs w:val="28"/>
              </w:rPr>
              <w:t>(108</w:t>
            </w:r>
            <w:r w:rsidRPr="00B30328">
              <w:rPr>
                <w:rFonts w:ascii="標楷體" w:eastAsia="標楷體" w:hAnsi="標楷體" w:hint="eastAsia"/>
                <w:kern w:val="0"/>
                <w:sz w:val="28"/>
                <w:szCs w:val="28"/>
              </w:rPr>
              <w:t>.10.04</w:t>
            </w:r>
            <w:r w:rsidRPr="00B30328">
              <w:rPr>
                <w:rFonts w:ascii="標楷體" w:eastAsia="標楷體" w:hAnsi="標楷體"/>
                <w:kern w:val="0"/>
                <w:sz w:val="28"/>
                <w:szCs w:val="28"/>
              </w:rPr>
              <w:t>)</w:t>
            </w:r>
          </w:p>
        </w:tc>
        <w:tc>
          <w:tcPr>
            <w:tcW w:w="511" w:type="pct"/>
          </w:tcPr>
          <w:p w:rsidR="005C4A3D" w:rsidRPr="00B30328" w:rsidRDefault="005C4A3D" w:rsidP="005C4A3D">
            <w:pPr>
              <w:rPr>
                <w:rFonts w:ascii="標楷體" w:eastAsia="標楷體" w:hAnsi="標楷體"/>
                <w:kern w:val="0"/>
                <w:sz w:val="28"/>
                <w:szCs w:val="28"/>
              </w:rPr>
            </w:pPr>
          </w:p>
        </w:tc>
        <w:tc>
          <w:tcPr>
            <w:tcW w:w="1543"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文化部函送財團法人國家文化藝術基金會等13家財團法人109年度預算書及相關資料案。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w:t>
            </w:r>
            <w:r w:rsidRPr="00B30328">
              <w:rPr>
                <w:rFonts w:ascii="標楷體" w:eastAsia="標楷體" w:hAnsi="標楷體" w:hint="eastAsia"/>
                <w:kern w:val="0"/>
                <w:sz w:val="28"/>
                <w:szCs w:val="28"/>
              </w:rPr>
              <w:t>8</w:t>
            </w:r>
            <w:r w:rsidRPr="00B30328">
              <w:rPr>
                <w:rFonts w:ascii="標楷體" w:eastAsia="標楷體" w:hAnsi="標楷體"/>
                <w:kern w:val="0"/>
                <w:sz w:val="28"/>
                <w:szCs w:val="28"/>
              </w:rPr>
              <w:t>-</w:t>
            </w:r>
            <w:r w:rsidRPr="00B30328">
              <w:rPr>
                <w:rFonts w:ascii="標楷體" w:eastAsia="標楷體" w:hAnsi="標楷體" w:hint="eastAsia"/>
                <w:kern w:val="0"/>
                <w:sz w:val="28"/>
                <w:szCs w:val="28"/>
              </w:rPr>
              <w:t>4</w:t>
            </w:r>
          </w:p>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kern w:val="0"/>
                <w:sz w:val="28"/>
                <w:szCs w:val="28"/>
              </w:rPr>
              <w:t>(108</w:t>
            </w:r>
            <w:r w:rsidRPr="00B30328">
              <w:rPr>
                <w:rFonts w:ascii="標楷體" w:eastAsia="標楷體" w:hAnsi="標楷體" w:hint="eastAsia"/>
                <w:kern w:val="0"/>
                <w:sz w:val="28"/>
                <w:szCs w:val="28"/>
              </w:rPr>
              <w:t>.10.04</w:t>
            </w:r>
            <w:r w:rsidRPr="00B30328">
              <w:rPr>
                <w:rFonts w:ascii="標楷體" w:eastAsia="標楷體" w:hAnsi="標楷體"/>
                <w:kern w:val="0"/>
                <w:sz w:val="28"/>
                <w:szCs w:val="28"/>
              </w:rPr>
              <w:t>)</w:t>
            </w:r>
          </w:p>
        </w:tc>
        <w:tc>
          <w:tcPr>
            <w:tcW w:w="511" w:type="pct"/>
          </w:tcPr>
          <w:p w:rsidR="005C4A3D" w:rsidRPr="00B30328" w:rsidRDefault="005C4A3D" w:rsidP="005C4A3D">
            <w:pPr>
              <w:rPr>
                <w:rFonts w:ascii="標楷體" w:eastAsia="標楷體" w:hAnsi="標楷體"/>
                <w:kern w:val="0"/>
                <w:sz w:val="28"/>
                <w:szCs w:val="28"/>
              </w:rPr>
            </w:pPr>
          </w:p>
        </w:tc>
        <w:tc>
          <w:tcPr>
            <w:tcW w:w="1543" w:type="pct"/>
          </w:tcPr>
          <w:p w:rsidR="005C4A3D" w:rsidRPr="00B30328" w:rsidRDefault="005C4A3D" w:rsidP="005C4A3D">
            <w:pPr>
              <w:adjustRightInd w:val="0"/>
              <w:snapToGrid w:val="0"/>
              <w:spacing w:line="240" w:lineRule="atLeast"/>
              <w:ind w:left="240" w:hangingChars="100" w:hanging="240"/>
              <w:jc w:val="both"/>
              <w:rPr>
                <w:rFonts w:ascii="標楷體" w:eastAsia="標楷體" w:hAnsi="標楷體"/>
              </w:rPr>
            </w:pPr>
            <w:r w:rsidRPr="00B30328">
              <w:rPr>
                <w:rFonts w:ascii="標楷體" w:eastAsia="標楷體" w:hAnsi="標楷體" w:hint="eastAsia"/>
              </w:rPr>
              <w:t>1.第8會期第6次全體委員會議（108.10.23）決議：</w:t>
            </w:r>
            <w:r w:rsidRPr="00B30328">
              <w:rPr>
                <w:rFonts w:ascii="標楷體" w:eastAsia="標楷體" w:hAnsi="標楷體" w:hint="eastAsia"/>
                <w:bCs/>
              </w:rPr>
              <w:t>報告及詢答完畢，</w:t>
            </w:r>
            <w:r w:rsidRPr="00B30328">
              <w:rPr>
                <w:rFonts w:ascii="標楷體" w:eastAsia="標楷體" w:hAnsi="標楷體" w:hint="eastAsia"/>
              </w:rPr>
              <w:t>另定期繼續審查。</w:t>
            </w:r>
          </w:p>
          <w:p w:rsidR="005C4A3D" w:rsidRPr="00B30328" w:rsidRDefault="005C4A3D" w:rsidP="005C4A3D">
            <w:pPr>
              <w:rPr>
                <w:rFonts w:ascii="標楷體" w:eastAsia="標楷體" w:hAnsi="標楷體"/>
                <w:kern w:val="0"/>
                <w:sz w:val="28"/>
                <w:szCs w:val="28"/>
              </w:rPr>
            </w:pPr>
          </w:p>
        </w:tc>
      </w:tr>
      <w:tr w:rsidR="005C4A3D" w:rsidRPr="00B30328" w:rsidTr="005C4A3D">
        <w:trPr>
          <w:trHeight w:val="567"/>
        </w:trPr>
        <w:tc>
          <w:tcPr>
            <w:tcW w:w="355" w:type="pct"/>
            <w:vAlign w:val="center"/>
          </w:tcPr>
          <w:p w:rsidR="005C4A3D" w:rsidRPr="00B30328" w:rsidRDefault="005C4A3D" w:rsidP="005C4A3D">
            <w:pPr>
              <w:numPr>
                <w:ilvl w:val="0"/>
                <w:numId w:val="22"/>
              </w:numPr>
              <w:spacing w:line="400" w:lineRule="exact"/>
              <w:ind w:right="113"/>
              <w:rPr>
                <w:rFonts w:ascii="標楷體" w:eastAsia="標楷體" w:hAnsi="標楷體"/>
                <w:sz w:val="28"/>
                <w:szCs w:val="28"/>
              </w:rPr>
            </w:pPr>
          </w:p>
        </w:tc>
        <w:tc>
          <w:tcPr>
            <w:tcW w:w="1814"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行政院原子能委員會函送財團法人中華民國輻射防護協會及財團法人核能資訊中心109年度預算書案。</w:t>
            </w:r>
          </w:p>
        </w:tc>
        <w:tc>
          <w:tcPr>
            <w:tcW w:w="77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w:t>
            </w:r>
            <w:r w:rsidRPr="00B30328">
              <w:rPr>
                <w:rFonts w:ascii="標楷體" w:eastAsia="標楷體" w:hAnsi="標楷體" w:hint="eastAsia"/>
                <w:kern w:val="0"/>
                <w:sz w:val="28"/>
                <w:szCs w:val="28"/>
              </w:rPr>
              <w:t>8</w:t>
            </w:r>
            <w:r w:rsidRPr="00B30328">
              <w:rPr>
                <w:rFonts w:ascii="標楷體" w:eastAsia="標楷體" w:hAnsi="標楷體"/>
                <w:kern w:val="0"/>
                <w:sz w:val="28"/>
                <w:szCs w:val="28"/>
              </w:rPr>
              <w:t>-</w:t>
            </w:r>
            <w:r w:rsidRPr="00B30328">
              <w:rPr>
                <w:rFonts w:ascii="標楷體" w:eastAsia="標楷體" w:hAnsi="標楷體" w:hint="eastAsia"/>
                <w:kern w:val="0"/>
                <w:sz w:val="28"/>
                <w:szCs w:val="28"/>
              </w:rPr>
              <w:t>4</w:t>
            </w:r>
          </w:p>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kern w:val="0"/>
                <w:sz w:val="28"/>
                <w:szCs w:val="28"/>
              </w:rPr>
              <w:t>(108</w:t>
            </w:r>
            <w:r w:rsidRPr="00B30328">
              <w:rPr>
                <w:rFonts w:ascii="標楷體" w:eastAsia="標楷體" w:hAnsi="標楷體" w:hint="eastAsia"/>
                <w:kern w:val="0"/>
                <w:sz w:val="28"/>
                <w:szCs w:val="28"/>
              </w:rPr>
              <w:t>.10.04</w:t>
            </w:r>
            <w:r w:rsidRPr="00B30328">
              <w:rPr>
                <w:rFonts w:ascii="標楷體" w:eastAsia="標楷體" w:hAnsi="標楷體"/>
                <w:kern w:val="0"/>
                <w:sz w:val="28"/>
                <w:szCs w:val="28"/>
              </w:rPr>
              <w:t>)</w:t>
            </w:r>
          </w:p>
        </w:tc>
        <w:tc>
          <w:tcPr>
            <w:tcW w:w="511" w:type="pct"/>
          </w:tcPr>
          <w:p w:rsidR="005C4A3D" w:rsidRPr="00B30328" w:rsidRDefault="005C4A3D" w:rsidP="005C4A3D">
            <w:pPr>
              <w:rPr>
                <w:rFonts w:ascii="標楷體" w:eastAsia="標楷體" w:hAnsi="標楷體"/>
                <w:kern w:val="0"/>
                <w:sz w:val="28"/>
                <w:szCs w:val="28"/>
              </w:rPr>
            </w:pPr>
          </w:p>
        </w:tc>
        <w:tc>
          <w:tcPr>
            <w:tcW w:w="1543"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sidRPr="00B30328">
        <w:rPr>
          <w:rFonts w:ascii="標楷體" w:eastAsia="標楷體" w:hAnsi="標楷體"/>
          <w:b/>
          <w:sz w:val="28"/>
        </w:rPr>
        <w:br w:type="page"/>
      </w:r>
      <w:r w:rsidRPr="00B30328">
        <w:rPr>
          <w:rFonts w:ascii="標楷體" w:eastAsia="標楷體" w:hAnsi="標楷體" w:hint="eastAsia"/>
          <w:b/>
          <w:sz w:val="28"/>
        </w:rPr>
        <w:lastRenderedPageBreak/>
        <w:t>(</w:t>
      </w:r>
      <w:r>
        <w:rPr>
          <w:rFonts w:ascii="標楷體" w:eastAsia="標楷體" w:hAnsi="標楷體" w:hint="eastAsia"/>
          <w:b/>
          <w:sz w:val="28"/>
        </w:rPr>
        <w:t>二</w:t>
      </w:r>
      <w:r w:rsidRPr="00B30328">
        <w:rPr>
          <w:rFonts w:ascii="標楷體" w:eastAsia="標楷體" w:hAnsi="標楷體" w:hint="eastAsia"/>
          <w:b/>
          <w:sz w:val="28"/>
        </w:rPr>
        <w:t>)</w:t>
      </w:r>
      <w:r w:rsidRPr="00B30328">
        <w:rPr>
          <w:rFonts w:ascii="標楷體" w:eastAsia="標楷體" w:hAnsi="標楷體" w:hint="eastAsia"/>
          <w:b/>
          <w:bCs/>
          <w:sz w:val="28"/>
        </w:rPr>
        <w:t>預算凍結案</w:t>
      </w:r>
      <w:r w:rsidRPr="00B30328">
        <w:rPr>
          <w:rFonts w:ascii="標楷體" w:eastAsia="標楷體" w:hAnsi="標楷體" w:hint="eastAsia"/>
          <w:b/>
          <w:sz w:val="28"/>
        </w:rPr>
        <w:t xml:space="preserve">(7案） </w:t>
      </w:r>
    </w:p>
    <w:p w:rsidR="005C4A3D" w:rsidRPr="00B30328" w:rsidRDefault="005C4A3D" w:rsidP="005C4A3D">
      <w:pPr>
        <w:snapToGrid w:val="0"/>
        <w:spacing w:before="120" w:line="400" w:lineRule="exact"/>
        <w:ind w:firstLineChars="110" w:firstLine="264"/>
        <w:jc w:val="right"/>
        <w:rPr>
          <w:rFonts w:ascii="標楷體" w:eastAsia="標楷體" w:hAnsi="標楷體"/>
          <w:b/>
          <w:bCs/>
          <w:sz w:val="28"/>
        </w:rPr>
      </w:pPr>
      <w:r w:rsidRPr="00B30328">
        <w:rPr>
          <w:rFonts w:ascii="標楷體" w:eastAsia="標楷體" w:hAnsi="標楷體" w:hint="eastAsia"/>
        </w:rPr>
        <w:t>凡例說明：9-1-1第9屆第1會期第1次院會</w:t>
      </w:r>
    </w:p>
    <w:p w:rsidR="005C4A3D" w:rsidRPr="00B30328" w:rsidRDefault="005C4A3D" w:rsidP="005C4A3D">
      <w:pPr>
        <w:snapToGrid w:val="0"/>
        <w:spacing w:before="120" w:line="400" w:lineRule="exact"/>
        <w:ind w:firstLineChars="110" w:firstLine="308"/>
        <w:rPr>
          <w:rFonts w:ascii="標楷體" w:eastAsia="標楷體" w:hAnsi="標楷體"/>
          <w:b/>
          <w:bCs/>
          <w:sz w:val="28"/>
        </w:rPr>
      </w:pPr>
      <w:r w:rsidRPr="00B30328">
        <w:rPr>
          <w:rFonts w:ascii="標楷體" w:eastAsia="標楷體" w:hAnsi="標楷體" w:hint="eastAsia"/>
          <w:b/>
          <w:sz w:val="28"/>
        </w:rPr>
        <w:t>1、教育部(4案）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5"/>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教育部函，為107年度中央政府總預算決議，檢送「凍結教育部第7目第2節『大專校院轉型及退場基金』9億元」專案報告，請安排報告，請查照案。</w:t>
            </w:r>
          </w:p>
        </w:tc>
        <w:tc>
          <w:tcPr>
            <w:tcW w:w="992" w:type="pct"/>
          </w:tcPr>
          <w:p w:rsidR="005C4A3D" w:rsidRPr="00B30328" w:rsidRDefault="005C4A3D" w:rsidP="005C4A3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9-5-</w:t>
            </w:r>
            <w:r w:rsidRPr="006444A4">
              <w:rPr>
                <w:rFonts w:ascii="標楷體" w:eastAsia="標楷體" w:hAnsi="標楷體" w:hint="eastAsia"/>
                <w:sz w:val="28"/>
              </w:rPr>
              <w:t>13</w:t>
            </w:r>
          </w:p>
          <w:p w:rsidR="005C4A3D" w:rsidRPr="00B30328" w:rsidRDefault="005C4A3D" w:rsidP="005C4A3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(107.05.18)</w:t>
            </w:r>
          </w:p>
        </w:tc>
        <w:tc>
          <w:tcPr>
            <w:tcW w:w="455" w:type="pct"/>
          </w:tcPr>
          <w:p w:rsidR="005C4A3D" w:rsidRPr="00B30328" w:rsidRDefault="005C4A3D" w:rsidP="005C4A3D">
            <w:pPr>
              <w:spacing w:line="400" w:lineRule="exact"/>
              <w:jc w:val="both"/>
              <w:rPr>
                <w:rFonts w:ascii="標楷體" w:eastAsia="標楷體" w:hAnsi="標楷體"/>
                <w:sz w:val="28"/>
                <w:szCs w:val="28"/>
              </w:rPr>
            </w:pPr>
          </w:p>
        </w:tc>
        <w:tc>
          <w:tcPr>
            <w:tcW w:w="1482" w:type="pct"/>
          </w:tcPr>
          <w:p w:rsidR="005C4A3D" w:rsidRPr="00B30328" w:rsidRDefault="005C4A3D" w:rsidP="005C4A3D">
            <w:pPr>
              <w:adjustRightInd w:val="0"/>
              <w:snapToGrid w:val="0"/>
              <w:spacing w:line="240" w:lineRule="atLeast"/>
              <w:ind w:left="240" w:hangingChars="100" w:hanging="240"/>
              <w:rPr>
                <w:rFonts w:ascii="標楷體" w:eastAsia="標楷體" w:hAnsi="標楷體"/>
                <w:bCs/>
                <w:szCs w:val="24"/>
              </w:rPr>
            </w:pPr>
            <w:r w:rsidRPr="00B30328">
              <w:rPr>
                <w:rFonts w:ascii="標楷體" w:eastAsia="標楷體" w:hAnsi="標楷體" w:hint="eastAsia"/>
                <w:bCs/>
                <w:szCs w:val="24"/>
              </w:rPr>
              <w:t>1.第5會期第17次全體委員會議（107.05.24）決議：本案報告及詢答結束，另定期繼續審查。</w:t>
            </w:r>
          </w:p>
          <w:p w:rsidR="005C4A3D" w:rsidRPr="00B30328" w:rsidRDefault="005C4A3D" w:rsidP="005C4A3D">
            <w:pPr>
              <w:adjustRightInd w:val="0"/>
              <w:snapToGrid w:val="0"/>
              <w:spacing w:line="240" w:lineRule="atLeast"/>
              <w:ind w:left="240" w:hangingChars="100" w:hanging="240"/>
              <w:rPr>
                <w:rFonts w:ascii="標楷體" w:eastAsia="標楷體" w:hAnsi="標楷體"/>
                <w:bCs/>
                <w:szCs w:val="24"/>
              </w:rPr>
            </w:pPr>
            <w:r w:rsidRPr="00B30328">
              <w:rPr>
                <w:rFonts w:ascii="標楷體" w:eastAsia="標楷體" w:hAnsi="標楷體" w:hint="eastAsia"/>
                <w:bCs/>
                <w:szCs w:val="24"/>
              </w:rPr>
              <w:t>2.第5會期第18次全體委員會議（107.05.30）決議：另定期繼續審查。</w:t>
            </w:r>
          </w:p>
        </w:tc>
      </w:tr>
      <w:tr w:rsidR="005C4A3D" w:rsidRPr="00B30328" w:rsidTr="005C4A3D">
        <w:trPr>
          <w:trHeight w:val="567"/>
        </w:trPr>
        <w:tc>
          <w:tcPr>
            <w:tcW w:w="358" w:type="pct"/>
            <w:vAlign w:val="center"/>
          </w:tcPr>
          <w:p w:rsidR="005C4A3D" w:rsidRPr="00B30328" w:rsidRDefault="005C4A3D" w:rsidP="005C4A3D">
            <w:pPr>
              <w:numPr>
                <w:ilvl w:val="0"/>
                <w:numId w:val="45"/>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教育部函，為108年度中央政府總預算決議，檢送決議(十二)「大專校院轉型及退場基金」凍結8億元專案報告，請安排報告，請查照案。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9-7-6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(108.03.22)</w:t>
            </w:r>
          </w:p>
        </w:tc>
        <w:tc>
          <w:tcPr>
            <w:tcW w:w="455" w:type="pct"/>
          </w:tcPr>
          <w:p w:rsidR="005C4A3D" w:rsidRPr="00B30328" w:rsidRDefault="005C4A3D" w:rsidP="005C4A3D">
            <w:pPr>
              <w:rPr>
                <w:rFonts w:ascii="標楷體" w:eastAsia="標楷體" w:hAnsi="標楷體"/>
                <w:sz w:val="28"/>
                <w:szCs w:val="28"/>
              </w:rPr>
            </w:pPr>
          </w:p>
        </w:tc>
        <w:tc>
          <w:tcPr>
            <w:tcW w:w="1482" w:type="pct"/>
          </w:tcPr>
          <w:p w:rsidR="005C4A3D" w:rsidRPr="00B30328" w:rsidRDefault="005C4A3D" w:rsidP="005C4A3D">
            <w:pPr>
              <w:rPr>
                <w:rFonts w:ascii="標楷體" w:eastAsia="標楷體" w:hAnsi="標楷體"/>
                <w:sz w:val="28"/>
                <w:szCs w:val="28"/>
              </w:rPr>
            </w:pPr>
            <w:r w:rsidRPr="00B30328">
              <w:rPr>
                <w:rFonts w:ascii="標楷體" w:eastAsia="標楷體" w:hAnsi="標楷體" w:hint="eastAsia"/>
                <w:bCs/>
              </w:rPr>
              <w:t>第7會期第13次全體委員會議（108.05.08）決定：</w:t>
            </w:r>
            <w:r w:rsidRPr="00B30328">
              <w:rPr>
                <w:rFonts w:ascii="標楷體" w:eastAsia="標楷體" w:hAnsi="標楷體" w:hint="eastAsia"/>
              </w:rPr>
              <w:t>另定期繼續處理。</w:t>
            </w:r>
          </w:p>
        </w:tc>
      </w:tr>
      <w:tr w:rsidR="005C4A3D" w:rsidRPr="00B30328" w:rsidTr="005C4A3D">
        <w:trPr>
          <w:trHeight w:val="567"/>
        </w:trPr>
        <w:tc>
          <w:tcPr>
            <w:tcW w:w="358" w:type="pct"/>
            <w:vAlign w:val="center"/>
          </w:tcPr>
          <w:p w:rsidR="005C4A3D" w:rsidRPr="00B30328" w:rsidRDefault="005C4A3D" w:rsidP="005C4A3D">
            <w:pPr>
              <w:numPr>
                <w:ilvl w:val="0"/>
                <w:numId w:val="45"/>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教育部函，為108年度中央政府總預算決議，檢送決議(十三)「大專校院轉型及退場基金」凍結8億元專案報告，請安排報告，請查照案。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9-7-6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(108.03.22)</w:t>
            </w:r>
          </w:p>
        </w:tc>
        <w:tc>
          <w:tcPr>
            <w:tcW w:w="455" w:type="pct"/>
          </w:tcPr>
          <w:p w:rsidR="005C4A3D" w:rsidRPr="00B30328" w:rsidRDefault="005C4A3D" w:rsidP="005C4A3D">
            <w:pPr>
              <w:rPr>
                <w:rFonts w:ascii="標楷體" w:eastAsia="標楷體" w:hAnsi="標楷體"/>
                <w:sz w:val="28"/>
                <w:szCs w:val="28"/>
              </w:rPr>
            </w:pPr>
          </w:p>
        </w:tc>
        <w:tc>
          <w:tcPr>
            <w:tcW w:w="1482" w:type="pct"/>
          </w:tcPr>
          <w:p w:rsidR="005C4A3D" w:rsidRPr="00B30328" w:rsidRDefault="005C4A3D" w:rsidP="005C4A3D">
            <w:pPr>
              <w:rPr>
                <w:rFonts w:ascii="標楷體" w:eastAsia="標楷體" w:hAnsi="標楷體"/>
              </w:rPr>
            </w:pPr>
            <w:r w:rsidRPr="00B30328">
              <w:rPr>
                <w:rFonts w:ascii="標楷體" w:eastAsia="標楷體" w:hAnsi="標楷體" w:hint="eastAsia"/>
                <w:bCs/>
              </w:rPr>
              <w:t>第7會期第13次全體委員會議（108.05.08）決定：</w:t>
            </w:r>
            <w:r w:rsidRPr="00B30328">
              <w:rPr>
                <w:rFonts w:ascii="標楷體" w:eastAsia="標楷體" w:hAnsi="標楷體" w:hint="eastAsia"/>
              </w:rPr>
              <w:t>另定期繼續處理。</w:t>
            </w:r>
          </w:p>
        </w:tc>
      </w:tr>
      <w:tr w:rsidR="005C4A3D" w:rsidRPr="00B30328" w:rsidTr="005C4A3D">
        <w:trPr>
          <w:trHeight w:val="567"/>
        </w:trPr>
        <w:tc>
          <w:tcPr>
            <w:tcW w:w="358" w:type="pct"/>
            <w:vAlign w:val="center"/>
          </w:tcPr>
          <w:p w:rsidR="005C4A3D" w:rsidRPr="00B30328" w:rsidRDefault="005C4A3D" w:rsidP="005C4A3D">
            <w:pPr>
              <w:numPr>
                <w:ilvl w:val="0"/>
                <w:numId w:val="45"/>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教育部函，為108年度中央政府總預算決議，檢送決議(十四)「大專校院轉型及退場基金」凍結8億元專案報告，請安排報告，請查照案。</w:t>
            </w:r>
          </w:p>
        </w:tc>
        <w:tc>
          <w:tcPr>
            <w:tcW w:w="99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9-7-6</w:t>
            </w:r>
          </w:p>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(108.03.22)</w:t>
            </w:r>
          </w:p>
        </w:tc>
        <w:tc>
          <w:tcPr>
            <w:tcW w:w="455" w:type="pct"/>
          </w:tcPr>
          <w:p w:rsidR="005C4A3D" w:rsidRPr="00B30328" w:rsidRDefault="005C4A3D" w:rsidP="005C4A3D">
            <w:pPr>
              <w:rPr>
                <w:rFonts w:ascii="標楷體" w:eastAsia="標楷體" w:hAnsi="標楷體"/>
                <w:sz w:val="28"/>
                <w:szCs w:val="28"/>
              </w:rPr>
            </w:pPr>
          </w:p>
        </w:tc>
        <w:tc>
          <w:tcPr>
            <w:tcW w:w="1482" w:type="pct"/>
          </w:tcPr>
          <w:p w:rsidR="005C4A3D" w:rsidRPr="00B30328" w:rsidRDefault="005C4A3D" w:rsidP="005C4A3D">
            <w:pPr>
              <w:rPr>
                <w:rFonts w:ascii="標楷體" w:eastAsia="標楷體" w:hAnsi="標楷體"/>
              </w:rPr>
            </w:pPr>
            <w:r w:rsidRPr="00B30328">
              <w:rPr>
                <w:rFonts w:ascii="標楷體" w:eastAsia="標楷體" w:hAnsi="標楷體" w:hint="eastAsia"/>
                <w:bCs/>
              </w:rPr>
              <w:t>第7會期第13次全體委員會議（108.05.08）決定：</w:t>
            </w:r>
            <w:r w:rsidRPr="00B30328">
              <w:rPr>
                <w:rFonts w:ascii="標楷體" w:eastAsia="標楷體" w:hAnsi="標楷體" w:hint="eastAsia"/>
              </w:rPr>
              <w:t>另定期繼續處理。</w:t>
            </w:r>
          </w:p>
        </w:tc>
      </w:tr>
    </w:tbl>
    <w:p w:rsidR="005C4A3D" w:rsidRPr="00B30328" w:rsidRDefault="005C4A3D" w:rsidP="005C4A3D">
      <w:pPr>
        <w:snapToGrid w:val="0"/>
        <w:spacing w:before="120" w:line="400" w:lineRule="exact"/>
        <w:ind w:firstLineChars="110" w:firstLine="308"/>
        <w:rPr>
          <w:rFonts w:ascii="標楷體" w:eastAsia="標楷體" w:hAnsi="標楷體"/>
          <w:b/>
          <w:sz w:val="28"/>
        </w:rPr>
      </w:pPr>
      <w:r>
        <w:rPr>
          <w:rFonts w:ascii="標楷體" w:eastAsia="標楷體" w:hAnsi="標楷體" w:hint="eastAsia"/>
          <w:b/>
          <w:sz w:val="28"/>
        </w:rPr>
        <w:t>2</w:t>
      </w:r>
      <w:r w:rsidRPr="00B30328">
        <w:rPr>
          <w:rFonts w:ascii="標楷體" w:eastAsia="標楷體" w:hAnsi="標楷體" w:hint="eastAsia"/>
          <w:b/>
          <w:sz w:val="28"/>
        </w:rPr>
        <w:t>、國立故宮博物院(3案）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1"/>
        <w:gridCol w:w="3444"/>
        <w:gridCol w:w="1995"/>
        <w:gridCol w:w="915"/>
        <w:gridCol w:w="2980"/>
      </w:tblGrid>
      <w:tr w:rsidR="005C4A3D" w:rsidRPr="00B30328" w:rsidTr="005C4A3D">
        <w:trPr>
          <w:trHeight w:val="700"/>
        </w:trPr>
        <w:tc>
          <w:tcPr>
            <w:tcW w:w="358" w:type="pct"/>
            <w:vAlign w:val="center"/>
          </w:tcPr>
          <w:p w:rsidR="005C4A3D" w:rsidRPr="00B30328" w:rsidRDefault="005C4A3D" w:rsidP="005C4A3D">
            <w:pPr>
              <w:spacing w:line="400" w:lineRule="exact"/>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1712"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案由</w:t>
            </w:r>
          </w:p>
        </w:tc>
        <w:tc>
          <w:tcPr>
            <w:tcW w:w="992"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會次及日期</w:t>
            </w:r>
          </w:p>
        </w:tc>
        <w:tc>
          <w:tcPr>
            <w:tcW w:w="455"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482"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567"/>
        </w:trPr>
        <w:tc>
          <w:tcPr>
            <w:tcW w:w="358" w:type="pct"/>
            <w:vAlign w:val="center"/>
          </w:tcPr>
          <w:p w:rsidR="005C4A3D" w:rsidRPr="00B30328" w:rsidRDefault="005C4A3D" w:rsidP="005C4A3D">
            <w:pPr>
              <w:numPr>
                <w:ilvl w:val="0"/>
                <w:numId w:val="46"/>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國立故宮博物院</w:t>
            </w:r>
            <w:r w:rsidRPr="00B30328">
              <w:rPr>
                <w:rFonts w:ascii="標楷體" w:eastAsia="標楷體" w:hAnsi="標楷體"/>
                <w:sz w:val="28"/>
                <w:szCs w:val="28"/>
              </w:rPr>
              <w:t>函，為107年度中央政府總預算決議，檢送凍結第7目「新故宮計畫」1億元專案報告，請查照案。</w:t>
            </w:r>
          </w:p>
        </w:tc>
        <w:tc>
          <w:tcPr>
            <w:tcW w:w="992" w:type="pct"/>
          </w:tcPr>
          <w:p w:rsidR="005C4A3D" w:rsidRPr="00B30328" w:rsidRDefault="005C4A3D" w:rsidP="005C4A3D">
            <w:pPr>
              <w:spacing w:line="400" w:lineRule="exact"/>
              <w:rPr>
                <w:rFonts w:ascii="標楷體" w:eastAsia="標楷體" w:hAnsi="標楷體"/>
                <w:sz w:val="28"/>
                <w:szCs w:val="28"/>
              </w:rPr>
            </w:pPr>
            <w:r w:rsidRPr="00B30328">
              <w:rPr>
                <w:rFonts w:ascii="標楷體" w:eastAsia="標楷體" w:hAnsi="標楷體" w:hint="eastAsia"/>
                <w:sz w:val="28"/>
                <w:szCs w:val="28"/>
              </w:rPr>
              <w:t>9-5-第1次臨時會第</w:t>
            </w:r>
            <w:r w:rsidRPr="00B30328">
              <w:rPr>
                <w:rFonts w:ascii="標楷體" w:eastAsia="標楷體" w:hAnsi="標楷體"/>
                <w:sz w:val="28"/>
                <w:szCs w:val="28"/>
              </w:rPr>
              <w:t>1</w:t>
            </w:r>
            <w:r w:rsidRPr="00B30328">
              <w:rPr>
                <w:rFonts w:ascii="標楷體" w:eastAsia="標楷體" w:hAnsi="標楷體" w:hint="eastAsia"/>
                <w:sz w:val="28"/>
                <w:szCs w:val="28"/>
              </w:rPr>
              <w:t>次會議</w:t>
            </w:r>
            <w:r w:rsidRPr="00B30328">
              <w:rPr>
                <w:rFonts w:ascii="標楷體" w:eastAsia="標楷體" w:hAnsi="標楷體"/>
                <w:sz w:val="28"/>
                <w:szCs w:val="28"/>
              </w:rPr>
              <w:t>(107.06.13)</w:t>
            </w:r>
          </w:p>
        </w:tc>
        <w:tc>
          <w:tcPr>
            <w:tcW w:w="455" w:type="pct"/>
          </w:tcPr>
          <w:p w:rsidR="005C4A3D" w:rsidRPr="00B30328" w:rsidRDefault="005C4A3D" w:rsidP="005C4A3D">
            <w:pPr>
              <w:spacing w:line="400" w:lineRule="exact"/>
              <w:jc w:val="both"/>
              <w:rPr>
                <w:rFonts w:ascii="標楷體" w:eastAsia="標楷體" w:hAnsi="標楷體"/>
                <w:sz w:val="28"/>
                <w:szCs w:val="28"/>
              </w:rPr>
            </w:pPr>
          </w:p>
        </w:tc>
        <w:tc>
          <w:tcPr>
            <w:tcW w:w="1482" w:type="pct"/>
          </w:tcPr>
          <w:p w:rsidR="005C4A3D" w:rsidRPr="00B30328" w:rsidRDefault="005C4A3D" w:rsidP="00BD379B">
            <w:pPr>
              <w:spacing w:line="400" w:lineRule="exact"/>
              <w:ind w:leftChars="-12" w:left="-29" w:firstLine="2"/>
              <w:jc w:val="both"/>
              <w:rPr>
                <w:rFonts w:ascii="標楷體" w:eastAsia="標楷體" w:hAnsi="標楷體"/>
                <w:szCs w:val="24"/>
              </w:rPr>
            </w:pPr>
            <w:r w:rsidRPr="00B30328">
              <w:rPr>
                <w:rFonts w:ascii="標楷體" w:eastAsia="標楷體" w:hAnsi="標楷體" w:hint="eastAsia"/>
                <w:sz w:val="28"/>
                <w:szCs w:val="28"/>
              </w:rPr>
              <w:t>尚未處理</w:t>
            </w:r>
          </w:p>
        </w:tc>
      </w:tr>
      <w:tr w:rsidR="005C4A3D" w:rsidRPr="00B30328" w:rsidTr="005C4A3D">
        <w:trPr>
          <w:trHeight w:val="567"/>
        </w:trPr>
        <w:tc>
          <w:tcPr>
            <w:tcW w:w="358" w:type="pct"/>
            <w:vAlign w:val="center"/>
          </w:tcPr>
          <w:p w:rsidR="005C4A3D" w:rsidRPr="00B30328" w:rsidRDefault="005C4A3D" w:rsidP="005C4A3D">
            <w:pPr>
              <w:numPr>
                <w:ilvl w:val="0"/>
                <w:numId w:val="46"/>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rPr>
              <w:t>國立故宮博物院函，為107年度中央政府總預算附屬單位預算決議，檢送故宮文物藝術發展基金新增決議(一)「服務費用－一般服務費」凍結200萬元書面報告，請查照案。</w:t>
            </w:r>
          </w:p>
        </w:tc>
        <w:tc>
          <w:tcPr>
            <w:tcW w:w="992" w:type="pct"/>
          </w:tcPr>
          <w:p w:rsidR="005C4A3D" w:rsidRPr="00B30328" w:rsidRDefault="005C4A3D" w:rsidP="005C4A3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9-7-5</w:t>
            </w:r>
          </w:p>
          <w:p w:rsidR="005C4A3D" w:rsidRPr="00B30328" w:rsidRDefault="005C4A3D" w:rsidP="005C4A3D">
            <w:pPr>
              <w:spacing w:line="400" w:lineRule="exact"/>
              <w:jc w:val="both"/>
              <w:rPr>
                <w:rFonts w:ascii="標楷體" w:eastAsia="標楷體" w:hAnsi="標楷體"/>
                <w:sz w:val="28"/>
                <w:szCs w:val="28"/>
              </w:rPr>
            </w:pPr>
            <w:r w:rsidRPr="00B30328">
              <w:rPr>
                <w:rFonts w:ascii="標楷體" w:eastAsia="標楷體" w:hAnsi="標楷體" w:hint="eastAsia"/>
                <w:sz w:val="28"/>
                <w:szCs w:val="28"/>
              </w:rPr>
              <w:t>(108.</w:t>
            </w:r>
            <w:r w:rsidRPr="006444A4">
              <w:rPr>
                <w:rFonts w:ascii="標楷體" w:eastAsia="標楷體" w:hAnsi="標楷體" w:hint="eastAsia"/>
                <w:sz w:val="28"/>
              </w:rPr>
              <w:t>03</w:t>
            </w:r>
            <w:r w:rsidRPr="00B30328">
              <w:rPr>
                <w:rFonts w:ascii="標楷體" w:eastAsia="標楷體" w:hAnsi="標楷體" w:hint="eastAsia"/>
                <w:sz w:val="28"/>
                <w:szCs w:val="28"/>
              </w:rPr>
              <w:t>.15)</w:t>
            </w:r>
          </w:p>
        </w:tc>
        <w:tc>
          <w:tcPr>
            <w:tcW w:w="455" w:type="pct"/>
          </w:tcPr>
          <w:p w:rsidR="005C4A3D" w:rsidRPr="00B30328" w:rsidRDefault="005C4A3D" w:rsidP="005C4A3D">
            <w:pPr>
              <w:spacing w:line="400" w:lineRule="exact"/>
              <w:jc w:val="both"/>
              <w:rPr>
                <w:rFonts w:ascii="標楷體" w:eastAsia="標楷體" w:hAnsi="標楷體"/>
                <w:sz w:val="28"/>
                <w:szCs w:val="28"/>
              </w:rPr>
            </w:pPr>
          </w:p>
        </w:tc>
        <w:tc>
          <w:tcPr>
            <w:tcW w:w="1482" w:type="pct"/>
          </w:tcPr>
          <w:p w:rsidR="005C4A3D" w:rsidRPr="00B30328" w:rsidRDefault="005C4A3D" w:rsidP="00BD379B">
            <w:pPr>
              <w:spacing w:line="400" w:lineRule="exact"/>
              <w:ind w:leftChars="-12" w:left="-29" w:firstLine="2"/>
              <w:jc w:val="both"/>
              <w:rPr>
                <w:rFonts w:ascii="標楷體" w:eastAsia="標楷體" w:hAnsi="標楷體"/>
                <w:sz w:val="28"/>
              </w:rPr>
            </w:pPr>
            <w:r w:rsidRPr="00B30328">
              <w:rPr>
                <w:rFonts w:ascii="標楷體" w:eastAsia="標楷體" w:hAnsi="標楷體" w:hint="eastAsia"/>
                <w:sz w:val="28"/>
                <w:szCs w:val="28"/>
              </w:rPr>
              <w:t>尚未處理</w:t>
            </w:r>
          </w:p>
        </w:tc>
      </w:tr>
      <w:tr w:rsidR="005C4A3D" w:rsidRPr="00B30328" w:rsidTr="005C4A3D">
        <w:trPr>
          <w:trHeight w:val="567"/>
        </w:trPr>
        <w:tc>
          <w:tcPr>
            <w:tcW w:w="358" w:type="pct"/>
            <w:vAlign w:val="center"/>
          </w:tcPr>
          <w:p w:rsidR="005C4A3D" w:rsidRPr="00B30328" w:rsidRDefault="005C4A3D" w:rsidP="005C4A3D">
            <w:pPr>
              <w:numPr>
                <w:ilvl w:val="0"/>
                <w:numId w:val="46"/>
              </w:numPr>
              <w:spacing w:line="400" w:lineRule="exact"/>
              <w:ind w:right="113"/>
              <w:rPr>
                <w:rFonts w:ascii="標楷體" w:eastAsia="標楷體" w:hAnsi="標楷體"/>
                <w:sz w:val="28"/>
                <w:szCs w:val="28"/>
              </w:rPr>
            </w:pPr>
          </w:p>
        </w:tc>
        <w:tc>
          <w:tcPr>
            <w:tcW w:w="1712" w:type="pct"/>
          </w:tcPr>
          <w:p w:rsidR="005C4A3D" w:rsidRPr="00B30328" w:rsidRDefault="005C4A3D" w:rsidP="006444A4">
            <w:pPr>
              <w:spacing w:line="400" w:lineRule="exact"/>
              <w:jc w:val="both"/>
              <w:rPr>
                <w:rFonts w:ascii="標楷體" w:eastAsia="標楷體" w:hAnsi="標楷體"/>
                <w:sz w:val="28"/>
                <w:szCs w:val="28"/>
              </w:rPr>
            </w:pPr>
            <w:r w:rsidRPr="00B30328">
              <w:rPr>
                <w:rFonts w:ascii="標楷體" w:eastAsia="標楷體" w:hAnsi="標楷體" w:hint="eastAsia"/>
                <w:sz w:val="28"/>
                <w:szCs w:val="28"/>
              </w:rPr>
              <w:t>國立故宮博物院函，為107年度中央政府總預算附屬單位預算決議，檢送故宮文物藝術發展基金新增決議(二)凍結「什項設備」2,000萬元專案報告，請安排報告，請查照案。</w:t>
            </w:r>
          </w:p>
        </w:tc>
        <w:tc>
          <w:tcPr>
            <w:tcW w:w="992" w:type="pct"/>
          </w:tcPr>
          <w:p w:rsidR="005C4A3D" w:rsidRPr="00B30328" w:rsidRDefault="005C4A3D" w:rsidP="005C4A3D">
            <w:pPr>
              <w:pStyle w:val="Default"/>
              <w:autoSpaceDE/>
              <w:autoSpaceDN/>
              <w:adjustRightInd/>
              <w:ind w:right="240"/>
              <w:jc w:val="both"/>
              <w:rPr>
                <w:rFonts w:ascii="標楷體" w:eastAsia="標楷體" w:hAnsi="標楷體" w:cs="Times New Roman"/>
                <w:color w:val="auto"/>
                <w:kern w:val="2"/>
                <w:sz w:val="28"/>
                <w:szCs w:val="28"/>
              </w:rPr>
            </w:pPr>
            <w:r w:rsidRPr="00B30328">
              <w:rPr>
                <w:rFonts w:ascii="標楷體" w:eastAsia="標楷體" w:hAnsi="標楷體" w:cs="Times New Roman" w:hint="eastAsia"/>
                <w:color w:val="auto"/>
                <w:kern w:val="2"/>
                <w:sz w:val="28"/>
                <w:szCs w:val="28"/>
              </w:rPr>
              <w:t>9-7-6</w:t>
            </w:r>
          </w:p>
          <w:p w:rsidR="005C4A3D" w:rsidRPr="00B30328" w:rsidRDefault="005C4A3D" w:rsidP="005C4A3D">
            <w:pPr>
              <w:jc w:val="both"/>
              <w:rPr>
                <w:rFonts w:ascii="標楷體" w:eastAsia="標楷體" w:hAnsi="標楷體"/>
                <w:sz w:val="28"/>
                <w:szCs w:val="28"/>
              </w:rPr>
            </w:pPr>
            <w:r w:rsidRPr="00B30328">
              <w:rPr>
                <w:rFonts w:ascii="標楷體" w:eastAsia="標楷體" w:hAnsi="標楷體" w:hint="eastAsia"/>
                <w:sz w:val="28"/>
                <w:szCs w:val="28"/>
              </w:rPr>
              <w:t>(108.03.22)</w:t>
            </w:r>
          </w:p>
        </w:tc>
        <w:tc>
          <w:tcPr>
            <w:tcW w:w="455" w:type="pct"/>
          </w:tcPr>
          <w:p w:rsidR="005C4A3D" w:rsidRPr="00B30328" w:rsidRDefault="005C4A3D" w:rsidP="005C4A3D">
            <w:pPr>
              <w:jc w:val="both"/>
              <w:rPr>
                <w:rFonts w:ascii="標楷體" w:eastAsia="標楷體" w:hAnsi="標楷體"/>
                <w:sz w:val="28"/>
                <w:szCs w:val="28"/>
              </w:rPr>
            </w:pPr>
          </w:p>
        </w:tc>
        <w:tc>
          <w:tcPr>
            <w:tcW w:w="1482"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bl>
    <w:p w:rsidR="005C4A3D" w:rsidRDefault="005C4A3D" w:rsidP="005C4A3D">
      <w:pPr>
        <w:snapToGrid w:val="0"/>
        <w:spacing w:line="440" w:lineRule="exact"/>
        <w:ind w:firstLine="280"/>
        <w:rPr>
          <w:rFonts w:ascii="標楷體" w:eastAsia="標楷體" w:hAnsi="標楷體"/>
          <w:b/>
          <w:sz w:val="28"/>
        </w:rPr>
      </w:pPr>
    </w:p>
    <w:p w:rsidR="005C4A3D" w:rsidRPr="00B30328" w:rsidRDefault="005C4A3D" w:rsidP="005C4A3D">
      <w:pPr>
        <w:snapToGrid w:val="0"/>
        <w:spacing w:line="440" w:lineRule="exact"/>
        <w:ind w:firstLine="280"/>
        <w:rPr>
          <w:rFonts w:ascii="標楷體" w:eastAsia="標楷體" w:hAnsi="標楷體"/>
          <w:b/>
          <w:bCs/>
          <w:sz w:val="28"/>
          <w:szCs w:val="28"/>
        </w:rPr>
      </w:pPr>
      <w:r>
        <w:rPr>
          <w:rFonts w:ascii="標楷體" w:eastAsia="標楷體" w:hAnsi="標楷體"/>
          <w:b/>
          <w:sz w:val="28"/>
        </w:rPr>
        <w:br w:type="page"/>
      </w:r>
      <w:r w:rsidRPr="00B30328">
        <w:rPr>
          <w:rFonts w:ascii="標楷體" w:eastAsia="標楷體" w:hAnsi="標楷體" w:hint="eastAsia"/>
          <w:b/>
          <w:sz w:val="28"/>
        </w:rPr>
        <w:lastRenderedPageBreak/>
        <w:t>三</w:t>
      </w:r>
      <w:r w:rsidRPr="00B30328">
        <w:rPr>
          <w:rFonts w:ascii="標楷體" w:eastAsia="標楷體" w:hAnsi="標楷體" w:hint="eastAsia"/>
          <w:b/>
          <w:bCs/>
          <w:sz w:val="28"/>
          <w:szCs w:val="28"/>
        </w:rPr>
        <w:t>、行政命令案（30案）</w:t>
      </w:r>
    </w:p>
    <w:p w:rsidR="005C4A3D" w:rsidRPr="00B30328" w:rsidRDefault="005C4A3D" w:rsidP="005C4A3D">
      <w:pPr>
        <w:snapToGrid w:val="0"/>
        <w:spacing w:before="120" w:afterLines="50" w:after="180" w:line="240" w:lineRule="atLeast"/>
        <w:jc w:val="right"/>
        <w:rPr>
          <w:rFonts w:ascii="標楷體" w:eastAsia="標楷體" w:hAnsi="標楷體"/>
        </w:rPr>
      </w:pPr>
      <w:r w:rsidRPr="00B30328">
        <w:rPr>
          <w:rFonts w:ascii="標楷體" w:eastAsia="標楷體" w:hAnsi="標楷體" w:hint="eastAsia"/>
        </w:rPr>
        <w:t>凡例說明：9-1-1第9屆第1會期第1次院會</w:t>
      </w: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7"/>
        <w:gridCol w:w="4090"/>
        <w:gridCol w:w="1817"/>
        <w:gridCol w:w="1059"/>
        <w:gridCol w:w="2526"/>
      </w:tblGrid>
      <w:tr w:rsidR="005C4A3D" w:rsidRPr="00B30328" w:rsidTr="005C4A3D">
        <w:trPr>
          <w:trHeight w:val="700"/>
        </w:trPr>
        <w:tc>
          <w:tcPr>
            <w:tcW w:w="314" w:type="pct"/>
            <w:vAlign w:val="center"/>
          </w:tcPr>
          <w:p w:rsidR="005C4A3D" w:rsidRPr="00B30328" w:rsidRDefault="005C4A3D" w:rsidP="005C4A3D">
            <w:pPr>
              <w:spacing w:line="400" w:lineRule="exact"/>
              <w:jc w:val="center"/>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2019"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          由</w:t>
            </w:r>
          </w:p>
        </w:tc>
        <w:tc>
          <w:tcPr>
            <w:tcW w:w="897"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Chars="-36" w:left="1" w:hangingChars="31" w:hanging="87"/>
              <w:jc w:val="center"/>
              <w:rPr>
                <w:rFonts w:ascii="標楷體" w:eastAsia="標楷體" w:hAnsi="標楷體"/>
                <w:b/>
                <w:bCs/>
                <w:sz w:val="28"/>
              </w:rPr>
            </w:pPr>
            <w:r w:rsidRPr="00B30328">
              <w:rPr>
                <w:rFonts w:ascii="標楷體" w:eastAsia="標楷體" w:hAnsi="標楷體" w:hint="eastAsia"/>
                <w:b/>
                <w:bCs/>
                <w:sz w:val="28"/>
              </w:rPr>
              <w:t>會次及日期</w:t>
            </w:r>
          </w:p>
        </w:tc>
        <w:tc>
          <w:tcPr>
            <w:tcW w:w="523"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247"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教育部函送「各級學校申請外國教師聘僱許可及管理</w:t>
            </w:r>
            <w:r w:rsidRPr="006444A4">
              <w:rPr>
                <w:rFonts w:ascii="標楷體" w:eastAsia="標楷體" w:hAnsi="標楷體" w:hint="eastAsia"/>
                <w:sz w:val="28"/>
              </w:rPr>
              <w:t>辦法</w:t>
            </w:r>
            <w:r w:rsidRPr="00B30328">
              <w:rPr>
                <w:rFonts w:ascii="標楷體" w:eastAsia="標楷體" w:hAnsi="標楷體"/>
                <w:kern w:val="0"/>
                <w:sz w:val="28"/>
                <w:szCs w:val="28"/>
              </w:rPr>
              <w:t xml:space="preserve">」，請查照案。 </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(107.10.05)</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教育部函送公告「</w:t>
            </w:r>
            <w:r w:rsidRPr="006444A4">
              <w:rPr>
                <w:rFonts w:ascii="標楷體" w:eastAsia="標楷體" w:hAnsi="標楷體" w:hint="eastAsia"/>
                <w:sz w:val="28"/>
              </w:rPr>
              <w:t>外國</w:t>
            </w:r>
            <w:r w:rsidRPr="00B30328">
              <w:rPr>
                <w:rFonts w:ascii="標楷體" w:eastAsia="標楷體" w:hAnsi="標楷體" w:hint="eastAsia"/>
                <w:kern w:val="0"/>
                <w:sz w:val="28"/>
                <w:szCs w:val="28"/>
              </w:rPr>
              <w:t>特定專業人才具有教育領域特殊專長」，請查照案。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(107.10.05)</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教育部函送公告「外國特定專業人才具有體育領域特殊專長」，請查照案。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(107.10.05)</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科技部函送公告「外國特定專業人才具有科技領域特殊專長」，請查照案。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(107.10.05)</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文化部函送公告「外國特定專業人才具有文化藝術領域特殊專長」，請查照案。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9-6-3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(107.10.05)</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教育部函送「公立學校教職員定期退撫給與查驗及發放辦法」，請查照案。</w:t>
            </w:r>
            <w:r w:rsidRPr="00B30328">
              <w:rPr>
                <w:rFonts w:ascii="標楷體" w:eastAsia="標楷體" w:hAnsi="標楷體"/>
                <w:kern w:val="0"/>
                <w:sz w:val="28"/>
                <w:szCs w:val="28"/>
              </w:rPr>
              <w:t xml:space="preserve"> </w:t>
            </w:r>
          </w:p>
          <w:p w:rsidR="005C4A3D" w:rsidRPr="00B30328" w:rsidRDefault="005C4A3D" w:rsidP="005C4A3D">
            <w:pPr>
              <w:spacing w:line="400" w:lineRule="exact"/>
              <w:jc w:val="both"/>
              <w:rPr>
                <w:rFonts w:ascii="標楷體" w:eastAsia="標楷體" w:hAnsi="標楷體"/>
                <w:kern w:val="0"/>
                <w:sz w:val="28"/>
                <w:szCs w:val="28"/>
              </w:rPr>
            </w:pPr>
          </w:p>
        </w:tc>
        <w:tc>
          <w:tcPr>
            <w:tcW w:w="89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9-6-5</w:t>
            </w:r>
          </w:p>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(107.</w:t>
            </w:r>
            <w:r w:rsidRPr="00BD379B">
              <w:rPr>
                <w:rFonts w:ascii="標楷體" w:eastAsia="標楷體" w:hAnsi="標楷體" w:hint="eastAsia"/>
                <w:sz w:val="28"/>
                <w:szCs w:val="28"/>
              </w:rPr>
              <w:t>10</w:t>
            </w:r>
            <w:r w:rsidRPr="00B30328">
              <w:rPr>
                <w:rFonts w:ascii="標楷體" w:eastAsia="標楷體" w:hAnsi="標楷體" w:hint="eastAsia"/>
                <w:kern w:val="0"/>
                <w:sz w:val="28"/>
                <w:szCs w:val="28"/>
              </w:rPr>
              <w:t>.19)</w:t>
            </w:r>
          </w:p>
        </w:tc>
        <w:tc>
          <w:tcPr>
            <w:tcW w:w="523" w:type="pct"/>
          </w:tcPr>
          <w:p w:rsidR="005C4A3D" w:rsidRPr="00B30328" w:rsidRDefault="005C4A3D" w:rsidP="005C4A3D">
            <w:pPr>
              <w:spacing w:line="400" w:lineRule="exact"/>
              <w:ind w:leftChars="-12" w:left="-29" w:firstLine="2"/>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教育部函，為修正「國家代表隊教練與選手選拔培訓及參賽處理辦法」，請查照案。</w:t>
            </w:r>
            <w:r w:rsidRPr="00B30328">
              <w:rPr>
                <w:rFonts w:ascii="標楷體" w:eastAsia="標楷體" w:hAnsi="標楷體"/>
                <w:kern w:val="0"/>
                <w:sz w:val="28"/>
                <w:szCs w:val="28"/>
              </w:rPr>
              <w:t xml:space="preserve"> </w:t>
            </w:r>
          </w:p>
        </w:tc>
        <w:tc>
          <w:tcPr>
            <w:tcW w:w="89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9-6-5</w:t>
            </w:r>
          </w:p>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(107.10.19)</w:t>
            </w:r>
          </w:p>
        </w:tc>
        <w:tc>
          <w:tcPr>
            <w:tcW w:w="523" w:type="pct"/>
          </w:tcPr>
          <w:p w:rsidR="005C4A3D" w:rsidRPr="00B30328" w:rsidRDefault="005C4A3D" w:rsidP="005C4A3D">
            <w:pPr>
              <w:spacing w:line="400" w:lineRule="exact"/>
              <w:ind w:leftChars="-12" w:left="-29" w:firstLine="2"/>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w:t>
            </w:r>
            <w:r w:rsidRPr="00B30328">
              <w:rPr>
                <w:rFonts w:ascii="標楷體" w:eastAsia="標楷體" w:hAnsi="標楷體" w:hint="eastAsia"/>
                <w:szCs w:val="24"/>
              </w:rPr>
              <w:lastRenderedPageBreak/>
              <w:t>（108.10.04）決定：展延審查期限。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rPr>
                <w:rFonts w:ascii="標楷體" w:eastAsia="標楷體" w:hAnsi="標楷體"/>
                <w:kern w:val="0"/>
                <w:sz w:val="28"/>
                <w:szCs w:val="28"/>
              </w:rPr>
            </w:pPr>
            <w:r w:rsidRPr="00B30328">
              <w:rPr>
                <w:rFonts w:ascii="標楷體" w:eastAsia="標楷體" w:hAnsi="標楷體" w:hint="eastAsia"/>
                <w:kern w:val="0"/>
                <w:sz w:val="28"/>
                <w:szCs w:val="28"/>
              </w:rPr>
              <w:t>教育部函，為修正「高級中等學校教科用書審定辦法」，請查照案。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9-6-5</w:t>
            </w:r>
          </w:p>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(107.</w:t>
            </w:r>
            <w:r w:rsidRPr="00BD379B">
              <w:rPr>
                <w:rFonts w:ascii="標楷體" w:eastAsia="標楷體" w:hAnsi="標楷體" w:hint="eastAsia"/>
                <w:sz w:val="28"/>
                <w:szCs w:val="28"/>
              </w:rPr>
              <w:t>10</w:t>
            </w:r>
            <w:r w:rsidRPr="00B30328">
              <w:rPr>
                <w:rFonts w:ascii="標楷體" w:eastAsia="標楷體" w:hAnsi="標楷體" w:hint="eastAsia"/>
                <w:kern w:val="0"/>
                <w:sz w:val="28"/>
                <w:szCs w:val="28"/>
              </w:rPr>
              <w:t>.19)</w:t>
            </w:r>
          </w:p>
        </w:tc>
        <w:tc>
          <w:tcPr>
            <w:tcW w:w="523" w:type="pct"/>
          </w:tcPr>
          <w:p w:rsidR="005C4A3D" w:rsidRPr="00B30328" w:rsidRDefault="005C4A3D" w:rsidP="005C4A3D">
            <w:pPr>
              <w:spacing w:line="400" w:lineRule="exact"/>
              <w:ind w:leftChars="-12" w:left="-29" w:firstLine="2"/>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教育部函，為修正「幼兒園在職人員修習幼兒園教師師資職前教育課程辦法」，請查照案。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9-6-7</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(107.11.02)</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教育部函，為修正「國民小學及國民中學教科圖書審定辦法」，請查照案。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9-6-7</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(107.11.02)</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中央研究院函，為修正「中央研究院科學技術研究發展成果歸屬及運用辦法」第三條及第三條之一條文，請查照案。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9-6-8</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(107.11.09)</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教育部函，為修正「高級中等學校評鑑辦法」部分條文，請查照案。</w:t>
            </w:r>
            <w:r w:rsidRPr="00B30328">
              <w:rPr>
                <w:rFonts w:ascii="標楷體" w:eastAsia="標楷體" w:hAnsi="標楷體"/>
                <w:kern w:val="0"/>
                <w:sz w:val="28"/>
                <w:szCs w:val="28"/>
              </w:rPr>
              <w:t xml:space="preserve"> </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9-6-8</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(107.11.09)</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教育部函，為修正「短期補習班補習服務契約書應記載及不得記載事項」，請查照案。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9-6-8</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(107.11.09)</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教育部函，為「體育團體輔導及考核辦法」名稱修正為「特定體育團體輔導訪視及考核辦法」，並修正條文，請查照案。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9-6-10</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(107.11.23)</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教育部函，為「全國性民間體育活動團體經費補助辦法」名稱修正為「全國性體育團體經費補助辦法」，並修正條文，請查照案。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9-6-10</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(107.11.23)</w:t>
            </w:r>
          </w:p>
        </w:tc>
        <w:tc>
          <w:tcPr>
            <w:tcW w:w="523" w:type="pct"/>
          </w:tcPr>
          <w:p w:rsidR="005C4A3D" w:rsidRPr="00B30328" w:rsidRDefault="005C4A3D" w:rsidP="005C4A3D">
            <w:pPr>
              <w:pStyle w:val="Default"/>
              <w:rPr>
                <w:rFonts w:ascii="標楷體" w:eastAsia="標楷體" w:hAnsi="標楷體" w:cs="Times New Roman"/>
                <w:color w:val="auto"/>
                <w:kern w:val="2"/>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2.第8會期第4次院會（108.10.04）決定：展延審查期限。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w:t>
            </w:r>
            <w:r w:rsidRPr="00B30328">
              <w:rPr>
                <w:rFonts w:ascii="標楷體" w:eastAsia="標楷體" w:hAnsi="標楷體"/>
                <w:kern w:val="0"/>
                <w:sz w:val="28"/>
                <w:szCs w:val="28"/>
              </w:rPr>
              <w:t>函送「特定體育團體組織及運作管理辦法」，</w:t>
            </w:r>
            <w:r w:rsidRPr="00B30328">
              <w:rPr>
                <w:rFonts w:ascii="標楷體" w:eastAsia="標楷體" w:hAnsi="標楷體" w:hint="eastAsia"/>
                <w:kern w:val="0"/>
                <w:sz w:val="28"/>
                <w:szCs w:val="28"/>
              </w:rPr>
              <w:t>請查照案。</w:t>
            </w:r>
          </w:p>
        </w:tc>
        <w:tc>
          <w:tcPr>
            <w:tcW w:w="89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9-7-8</w:t>
            </w:r>
          </w:p>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(108.04.09)</w:t>
            </w:r>
          </w:p>
        </w:tc>
        <w:tc>
          <w:tcPr>
            <w:tcW w:w="523" w:type="pct"/>
          </w:tcPr>
          <w:p w:rsidR="005C4A3D" w:rsidRPr="00B30328" w:rsidRDefault="005C4A3D" w:rsidP="005C4A3D">
            <w:pPr>
              <w:snapToGrid w:val="0"/>
              <w:rPr>
                <w:rFonts w:ascii="標楷體" w:eastAsia="標楷體" w:hAnsi="標楷體"/>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2.第1會期第2次院會（109.03.03）決定：展延審查期限。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教育部函，為修正「性別平等教育法施行細則」第十三條條文，請查照案。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9-7-16 (108</w:t>
            </w:r>
            <w:r w:rsidRPr="00B30328">
              <w:rPr>
                <w:rFonts w:ascii="標楷體" w:eastAsia="標楷體" w:hAnsi="標楷體" w:hint="eastAsia"/>
                <w:kern w:val="0"/>
                <w:sz w:val="28"/>
                <w:szCs w:val="28"/>
              </w:rPr>
              <w:t>.</w:t>
            </w:r>
            <w:r w:rsidRPr="00B30328">
              <w:rPr>
                <w:rFonts w:ascii="標楷體" w:eastAsia="標楷體" w:hAnsi="標楷體"/>
                <w:kern w:val="0"/>
                <w:sz w:val="28"/>
                <w:szCs w:val="28"/>
              </w:rPr>
              <w:t>05</w:t>
            </w:r>
            <w:r w:rsidRPr="00B30328">
              <w:rPr>
                <w:rFonts w:ascii="標楷體" w:eastAsia="標楷體" w:hAnsi="標楷體" w:hint="eastAsia"/>
                <w:kern w:val="0"/>
                <w:sz w:val="28"/>
                <w:szCs w:val="28"/>
              </w:rPr>
              <w:t>.</w:t>
            </w:r>
            <w:r w:rsidRPr="00B30328">
              <w:rPr>
                <w:rFonts w:ascii="標楷體" w:eastAsia="標楷體" w:hAnsi="標楷體"/>
                <w:kern w:val="0"/>
                <w:sz w:val="28"/>
                <w:szCs w:val="28"/>
              </w:rPr>
              <w:t>31)</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1.逾立法院職權行使法所定審查期限，報請院會存查。</w:t>
            </w:r>
          </w:p>
          <w:p w:rsidR="005C4A3D" w:rsidRPr="00B30328" w:rsidRDefault="005C4A3D" w:rsidP="005C4A3D">
            <w:pPr>
              <w:adjustRightInd w:val="0"/>
              <w:snapToGrid w:val="0"/>
              <w:spacing w:line="240" w:lineRule="atLeast"/>
              <w:ind w:left="240" w:hangingChars="100" w:hanging="240"/>
              <w:rPr>
                <w:rFonts w:ascii="標楷體" w:eastAsia="標楷體" w:hAnsi="標楷體"/>
                <w:szCs w:val="24"/>
              </w:rPr>
            </w:pPr>
            <w:r w:rsidRPr="00B30328">
              <w:rPr>
                <w:rFonts w:ascii="標楷體" w:eastAsia="標楷體" w:hAnsi="標楷體" w:hint="eastAsia"/>
                <w:szCs w:val="24"/>
              </w:rPr>
              <w:t>2.第1會期第2次院會（109.03.03）決定：展延審查期限。</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sz w:val="28"/>
                <w:szCs w:val="28"/>
              </w:rPr>
              <w:t>教育部函，為修正「國立大學校長遴選委員會組織及運作辦法」，請查照案。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9-8-7</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(108.10.25)</w:t>
            </w:r>
          </w:p>
        </w:tc>
        <w:tc>
          <w:tcPr>
            <w:tcW w:w="523" w:type="pct"/>
          </w:tcPr>
          <w:p w:rsidR="005C4A3D" w:rsidRPr="00B30328" w:rsidRDefault="005C4A3D" w:rsidP="005C4A3D">
            <w:pPr>
              <w:spacing w:line="400" w:lineRule="exact"/>
              <w:jc w:val="both"/>
              <w:rPr>
                <w:rFonts w:ascii="標楷體" w:eastAsia="標楷體" w:hAnsi="標楷體"/>
                <w:kern w:val="0"/>
                <w:sz w:val="28"/>
                <w:szCs w:val="28"/>
              </w:rPr>
            </w:pPr>
          </w:p>
        </w:tc>
        <w:tc>
          <w:tcPr>
            <w:tcW w:w="124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教育部函送公告「教育部所屬機構實施作業基金進用編制外人員人事支出之比率」，請查照案。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w:t>
            </w:r>
            <w:r w:rsidRPr="00B30328">
              <w:rPr>
                <w:rFonts w:ascii="標楷體" w:eastAsia="標楷體" w:hAnsi="標楷體" w:hint="eastAsia"/>
                <w:kern w:val="0"/>
                <w:sz w:val="28"/>
                <w:szCs w:val="28"/>
              </w:rPr>
              <w:t>8</w:t>
            </w:r>
            <w:r w:rsidRPr="00B30328">
              <w:rPr>
                <w:rFonts w:ascii="標楷體" w:eastAsia="標楷體" w:hAnsi="標楷體"/>
                <w:kern w:val="0"/>
                <w:sz w:val="28"/>
                <w:szCs w:val="28"/>
              </w:rPr>
              <w:t>-</w:t>
            </w:r>
            <w:r w:rsidRPr="00B30328">
              <w:rPr>
                <w:rFonts w:ascii="標楷體" w:eastAsia="標楷體" w:hAnsi="標楷體" w:hint="eastAsia"/>
                <w:kern w:val="0"/>
                <w:sz w:val="28"/>
                <w:szCs w:val="28"/>
              </w:rPr>
              <w:t>10</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w:t>
            </w:r>
            <w:r w:rsidRPr="00B30328">
              <w:rPr>
                <w:rFonts w:ascii="標楷體" w:eastAsia="標楷體" w:hAnsi="標楷體" w:hint="eastAsia"/>
                <w:kern w:val="0"/>
                <w:sz w:val="28"/>
                <w:szCs w:val="28"/>
              </w:rPr>
              <w:t>.11.15</w:t>
            </w:r>
            <w:r w:rsidRPr="00B30328">
              <w:rPr>
                <w:rFonts w:ascii="標楷體" w:eastAsia="標楷體" w:hAnsi="標楷體"/>
                <w:kern w:val="0"/>
                <w:sz w:val="28"/>
                <w:szCs w:val="28"/>
              </w:rPr>
              <w:t>)</w:t>
            </w:r>
          </w:p>
        </w:tc>
        <w:tc>
          <w:tcPr>
            <w:tcW w:w="523" w:type="pct"/>
          </w:tcPr>
          <w:p w:rsidR="005C4A3D" w:rsidRPr="00B30328" w:rsidRDefault="005C4A3D" w:rsidP="005C4A3D">
            <w:pPr>
              <w:spacing w:line="400" w:lineRule="exact"/>
              <w:rPr>
                <w:rFonts w:ascii="標楷體" w:eastAsia="標楷體" w:hAnsi="標楷體"/>
                <w:sz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行政院原子能委員會函，為修正「放射性物料管理法施行細則」第十九條及第十九條之一條文，請查照案。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教育部函，為修正公告「外國特定專業人才具有教育領域特殊專長」，請查照案。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教育部函，為修正「高級中等學校辦理職業繼續教育辦法」，請查照案。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教育部函，為修正「專科以上學校及其分校分部專科部技術型高級中等學校部設立變更停辦辦法」部分條文，請查照案。</w:t>
            </w:r>
          </w:p>
        </w:tc>
        <w:tc>
          <w:tcPr>
            <w:tcW w:w="897" w:type="pct"/>
          </w:tcPr>
          <w:p w:rsidR="00F8553E"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教育部函，為修正「國立大學合併推動辦法」第三條條文，請查照</w:t>
            </w:r>
            <w:r w:rsidRPr="00B30328">
              <w:rPr>
                <w:rFonts w:eastAsia="華康楷書體W5" w:hint="eastAsia"/>
                <w:color w:val="auto"/>
                <w:sz w:val="28"/>
              </w:rPr>
              <w:lastRenderedPageBreak/>
              <w:t>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lastRenderedPageBreak/>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ascii="標楷體" w:eastAsia="標楷體" w:hAnsi="標楷體" w:cs="Times New Roman"/>
                <w:color w:val="auto"/>
                <w:kern w:val="2"/>
                <w:sz w:val="28"/>
                <w:szCs w:val="28"/>
              </w:rPr>
            </w:pPr>
            <w:r w:rsidRPr="00B30328">
              <w:rPr>
                <w:rFonts w:eastAsia="華康楷書體W5" w:hint="eastAsia"/>
                <w:color w:val="auto"/>
                <w:sz w:val="28"/>
              </w:rPr>
              <w:t>教育部函，為「私立高級中等學校評鑑及評鑑績優學校放寬辦學限制辦法」名稱修正為「私立高級中等學校評鑑績優放寬辦學限制辦法」，並修正條文，請查照案。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eastAsia="華康楷書體W5"/>
                <w:color w:val="auto"/>
                <w:sz w:val="28"/>
              </w:rPr>
            </w:pPr>
            <w:r w:rsidRPr="00B30328">
              <w:rPr>
                <w:rFonts w:eastAsia="華康楷書體W5" w:hint="eastAsia"/>
                <w:color w:val="auto"/>
                <w:sz w:val="28"/>
              </w:rPr>
              <w:t>教育部函，為「專科學校夜間部設立辦法」名稱修正為「專科學校進修部設立變更停辦辦法」，並修正條文，請查照案。</w:t>
            </w:r>
          </w:p>
        </w:tc>
        <w:tc>
          <w:tcPr>
            <w:tcW w:w="897" w:type="pct"/>
          </w:tcPr>
          <w:p w:rsidR="00F8553E" w:rsidRDefault="005C4A3D" w:rsidP="00F8553E">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F8553E">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eastAsia="華康楷書體W5"/>
                <w:color w:val="auto"/>
                <w:sz w:val="28"/>
              </w:rPr>
            </w:pPr>
            <w:r w:rsidRPr="00B30328">
              <w:rPr>
                <w:rFonts w:eastAsia="華康楷書體W5" w:hint="eastAsia"/>
                <w:color w:val="auto"/>
                <w:sz w:val="28"/>
              </w:rPr>
              <w:t>文化部函，為廢止「傳藝金曲獎獎勵辦法」，請查照案。</w:t>
            </w:r>
          </w:p>
        </w:tc>
        <w:tc>
          <w:tcPr>
            <w:tcW w:w="897" w:type="pct"/>
          </w:tcPr>
          <w:p w:rsidR="00F8553E"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9-8-13</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(108-12-06)</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eastAsia="華康楷書體W5"/>
                <w:color w:val="auto"/>
                <w:sz w:val="28"/>
              </w:rPr>
            </w:pPr>
            <w:r w:rsidRPr="00B30328">
              <w:rPr>
                <w:rFonts w:eastAsia="華康楷書體W5" w:hint="eastAsia"/>
                <w:color w:val="auto"/>
                <w:sz w:val="28"/>
              </w:rPr>
              <w:t>行政院原子能委員會函，為修正「放射性物料管制收費標準」第三條條文，請查照案。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w:t>
            </w:r>
            <w:r w:rsidRPr="00B30328">
              <w:rPr>
                <w:rFonts w:ascii="標楷體" w:eastAsia="標楷體" w:hAnsi="標楷體" w:hint="eastAsia"/>
                <w:kern w:val="0"/>
                <w:sz w:val="28"/>
                <w:szCs w:val="28"/>
              </w:rPr>
              <w:t>5</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w:t>
            </w:r>
            <w:r w:rsidRPr="00B30328">
              <w:rPr>
                <w:rFonts w:ascii="標楷體" w:eastAsia="標楷體" w:hAnsi="標楷體" w:hint="eastAsia"/>
                <w:kern w:val="0"/>
                <w:sz w:val="28"/>
                <w:szCs w:val="28"/>
              </w:rPr>
              <w:t>31</w:t>
            </w:r>
            <w:r w:rsidRPr="00B30328">
              <w:rPr>
                <w:rFonts w:ascii="標楷體" w:eastAsia="標楷體" w:hAnsi="標楷體"/>
                <w:kern w:val="0"/>
                <w:sz w:val="28"/>
                <w:szCs w:val="28"/>
              </w:rPr>
              <w:t>)</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pStyle w:val="Default"/>
              <w:autoSpaceDE/>
              <w:autoSpaceDN/>
              <w:adjustRightInd/>
              <w:spacing w:line="400" w:lineRule="exact"/>
              <w:jc w:val="both"/>
              <w:rPr>
                <w:rFonts w:eastAsia="華康楷書體W5"/>
                <w:color w:val="auto"/>
                <w:sz w:val="28"/>
              </w:rPr>
            </w:pPr>
            <w:r w:rsidRPr="00B30328">
              <w:rPr>
                <w:rFonts w:eastAsia="華康楷書體W5" w:hint="eastAsia"/>
                <w:color w:val="auto"/>
                <w:sz w:val="28"/>
              </w:rPr>
              <w:t>科技部函送「科技部主管政府捐助之財團法人監督辦法」，請查照案。</w:t>
            </w:r>
          </w:p>
        </w:tc>
        <w:tc>
          <w:tcPr>
            <w:tcW w:w="897"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9-8-1</w:t>
            </w:r>
            <w:r w:rsidRPr="00B30328">
              <w:rPr>
                <w:rFonts w:ascii="標楷體" w:eastAsia="標楷體" w:hAnsi="標楷體" w:hint="eastAsia"/>
                <w:kern w:val="0"/>
                <w:sz w:val="28"/>
                <w:szCs w:val="28"/>
              </w:rPr>
              <w:t>5</w:t>
            </w:r>
          </w:p>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kern w:val="0"/>
                <w:sz w:val="28"/>
                <w:szCs w:val="28"/>
              </w:rPr>
              <w:t>(108-12-</w:t>
            </w:r>
            <w:r w:rsidRPr="00B30328">
              <w:rPr>
                <w:rFonts w:ascii="標楷體" w:eastAsia="標楷體" w:hAnsi="標楷體" w:hint="eastAsia"/>
                <w:kern w:val="0"/>
                <w:sz w:val="28"/>
                <w:szCs w:val="28"/>
              </w:rPr>
              <w:t>31</w:t>
            </w:r>
            <w:r w:rsidRPr="00B30328">
              <w:rPr>
                <w:rFonts w:ascii="標楷體" w:eastAsia="標楷體" w:hAnsi="標楷體"/>
                <w:kern w:val="0"/>
                <w:sz w:val="28"/>
                <w:szCs w:val="28"/>
              </w:rPr>
              <w:t>)</w:t>
            </w:r>
          </w:p>
        </w:tc>
        <w:tc>
          <w:tcPr>
            <w:tcW w:w="523" w:type="pct"/>
          </w:tcPr>
          <w:p w:rsidR="005C4A3D" w:rsidRPr="00B30328" w:rsidRDefault="005C4A3D" w:rsidP="005C4A3D">
            <w:pPr>
              <w:spacing w:line="400" w:lineRule="exact"/>
              <w:rPr>
                <w:rFonts w:ascii="標楷體" w:eastAsia="標楷體" w:hAnsi="標楷體"/>
                <w:kern w:val="0"/>
                <w:sz w:val="28"/>
                <w:szCs w:val="28"/>
              </w:rPr>
            </w:pPr>
          </w:p>
        </w:tc>
        <w:tc>
          <w:tcPr>
            <w:tcW w:w="1247" w:type="pct"/>
          </w:tcPr>
          <w:p w:rsidR="005C4A3D" w:rsidRPr="00B30328" w:rsidRDefault="005C4A3D" w:rsidP="005C4A3D">
            <w:pPr>
              <w:rPr>
                <w:rFonts w:ascii="標楷體" w:eastAsia="標楷體" w:hAnsi="標楷體"/>
                <w:kern w:val="0"/>
                <w:sz w:val="28"/>
                <w:szCs w:val="28"/>
              </w:rPr>
            </w:pPr>
            <w:r w:rsidRPr="00B30328">
              <w:rPr>
                <w:rFonts w:ascii="標楷體" w:eastAsia="標楷體" w:hAnsi="標楷體" w:hint="eastAsia"/>
                <w:kern w:val="0"/>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0"/>
              </w:numPr>
              <w:spacing w:line="400" w:lineRule="exact"/>
              <w:ind w:right="113"/>
              <w:rPr>
                <w:rFonts w:ascii="標楷體" w:eastAsia="標楷體" w:hAnsi="標楷體"/>
                <w:sz w:val="28"/>
                <w:szCs w:val="28"/>
              </w:rPr>
            </w:pPr>
          </w:p>
        </w:tc>
        <w:tc>
          <w:tcPr>
            <w:tcW w:w="2019" w:type="pct"/>
          </w:tcPr>
          <w:p w:rsidR="005C4A3D" w:rsidRPr="00B30328" w:rsidRDefault="005C4A3D" w:rsidP="005C4A3D">
            <w:pPr>
              <w:spacing w:line="400" w:lineRule="exact"/>
              <w:jc w:val="both"/>
              <w:rPr>
                <w:rFonts w:ascii="標楷體" w:eastAsia="標楷體" w:hAnsi="標楷體"/>
                <w:kern w:val="0"/>
                <w:sz w:val="28"/>
                <w:szCs w:val="28"/>
              </w:rPr>
            </w:pPr>
            <w:r w:rsidRPr="00B30328">
              <w:rPr>
                <w:rFonts w:ascii="標楷體" w:eastAsia="標楷體" w:hAnsi="標楷體" w:hint="eastAsia"/>
                <w:kern w:val="0"/>
                <w:sz w:val="28"/>
                <w:szCs w:val="28"/>
              </w:rPr>
              <w:t>行政院函，為修正「故宮文物藝術發展基金收支保管及運用辦法」第五條條文，請查照案。</w:t>
            </w:r>
          </w:p>
        </w:tc>
        <w:tc>
          <w:tcPr>
            <w:tcW w:w="897" w:type="pct"/>
          </w:tcPr>
          <w:p w:rsidR="005C4A3D" w:rsidRPr="00B30328" w:rsidRDefault="005C4A3D" w:rsidP="00F8553E">
            <w:pPr>
              <w:spacing w:line="400" w:lineRule="exact"/>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F8553E">
            <w:pPr>
              <w:spacing w:line="400" w:lineRule="exact"/>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5C4A3D">
            <w:pPr>
              <w:jc w:val="both"/>
              <w:rPr>
                <w:rFonts w:ascii="標楷體" w:eastAsia="標楷體" w:hAnsi="標楷體"/>
                <w:sz w:val="28"/>
                <w:szCs w:val="28"/>
              </w:rPr>
            </w:pPr>
            <w:r w:rsidRPr="00B30328">
              <w:rPr>
                <w:rFonts w:ascii="標楷體" w:eastAsia="標楷體" w:hAnsi="標楷體" w:hint="eastAsia"/>
                <w:sz w:val="28"/>
                <w:szCs w:val="28"/>
              </w:rPr>
              <w:t>尚未審查</w:t>
            </w:r>
          </w:p>
        </w:tc>
      </w:tr>
    </w:tbl>
    <w:p w:rsidR="005C4A3D" w:rsidRPr="00B30328" w:rsidRDefault="005C4A3D" w:rsidP="005C4A3D">
      <w:pPr>
        <w:snapToGrid w:val="0"/>
        <w:spacing w:before="120" w:afterLines="50" w:after="180" w:line="240" w:lineRule="atLeast"/>
        <w:rPr>
          <w:rFonts w:ascii="標楷體" w:eastAsia="標楷體" w:hAnsi="標楷體"/>
        </w:rPr>
      </w:pPr>
    </w:p>
    <w:p w:rsidR="000867F0" w:rsidRDefault="005C4A3D" w:rsidP="005C4A3D">
      <w:pPr>
        <w:snapToGrid w:val="0"/>
        <w:spacing w:before="120" w:line="400" w:lineRule="exact"/>
        <w:ind w:firstLineChars="110" w:firstLine="308"/>
        <w:rPr>
          <w:rFonts w:ascii="標楷體" w:eastAsia="標楷體" w:hAnsi="標楷體"/>
          <w:b/>
          <w:sz w:val="28"/>
        </w:rPr>
        <w:sectPr w:rsidR="000867F0" w:rsidSect="00F36CBE">
          <w:type w:val="continuous"/>
          <w:pgSz w:w="11907" w:h="16840" w:code="9"/>
          <w:pgMar w:top="1135" w:right="708" w:bottom="993" w:left="1134" w:header="851" w:footer="567" w:gutter="0"/>
          <w:pgNumType w:start="24"/>
          <w:cols w:space="425"/>
          <w:docGrid w:type="linesAndChars" w:linePitch="360"/>
        </w:sectPr>
      </w:pPr>
      <w:r w:rsidRPr="00B30328">
        <w:rPr>
          <w:rFonts w:ascii="標楷體" w:eastAsia="標楷體" w:hAnsi="標楷體"/>
          <w:b/>
          <w:sz w:val="28"/>
        </w:rPr>
        <w:br w:type="page"/>
      </w:r>
    </w:p>
    <w:p w:rsidR="005C4A3D" w:rsidRPr="00B30328" w:rsidRDefault="005C4A3D" w:rsidP="005C4A3D">
      <w:pPr>
        <w:snapToGrid w:val="0"/>
        <w:spacing w:before="120" w:line="400" w:lineRule="exact"/>
        <w:ind w:firstLineChars="110" w:firstLine="308"/>
        <w:rPr>
          <w:rFonts w:ascii="標楷體" w:eastAsia="標楷體" w:hAnsi="標楷體"/>
          <w:b/>
          <w:bCs/>
          <w:sz w:val="28"/>
          <w:szCs w:val="28"/>
        </w:rPr>
      </w:pPr>
      <w:r w:rsidRPr="00B30328">
        <w:rPr>
          <w:rFonts w:ascii="標楷體" w:eastAsia="標楷體" w:hAnsi="標楷體" w:hint="eastAsia"/>
          <w:b/>
          <w:sz w:val="28"/>
        </w:rPr>
        <w:lastRenderedPageBreak/>
        <w:t>四</w:t>
      </w:r>
      <w:r w:rsidRPr="00B30328">
        <w:rPr>
          <w:rFonts w:ascii="標楷體" w:eastAsia="標楷體" w:hAnsi="標楷體" w:hint="eastAsia"/>
          <w:b/>
          <w:bCs/>
          <w:sz w:val="28"/>
          <w:szCs w:val="28"/>
        </w:rPr>
        <w:t>、其他議案（53案）</w:t>
      </w:r>
    </w:p>
    <w:p w:rsidR="005C4A3D" w:rsidRPr="00B30328" w:rsidRDefault="005C4A3D" w:rsidP="005C4A3D">
      <w:pPr>
        <w:snapToGrid w:val="0"/>
        <w:spacing w:before="120" w:afterLines="50" w:after="180" w:line="240" w:lineRule="atLeast"/>
        <w:jc w:val="right"/>
        <w:rPr>
          <w:rFonts w:ascii="標楷體" w:eastAsia="標楷體" w:hAnsi="標楷體"/>
        </w:rPr>
      </w:pPr>
      <w:r w:rsidRPr="00B30328">
        <w:rPr>
          <w:rFonts w:ascii="標楷體" w:eastAsia="標楷體" w:hAnsi="標楷體" w:hint="eastAsia"/>
        </w:rPr>
        <w:t>凡例說明：10-1-1第10屆第1會期第1次院會</w:t>
      </w: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7"/>
        <w:gridCol w:w="4090"/>
        <w:gridCol w:w="1817"/>
        <w:gridCol w:w="1059"/>
        <w:gridCol w:w="2526"/>
      </w:tblGrid>
      <w:tr w:rsidR="005C4A3D" w:rsidRPr="00B30328" w:rsidTr="005C4A3D">
        <w:trPr>
          <w:trHeight w:val="700"/>
        </w:trPr>
        <w:tc>
          <w:tcPr>
            <w:tcW w:w="314" w:type="pct"/>
            <w:vAlign w:val="center"/>
          </w:tcPr>
          <w:p w:rsidR="005C4A3D" w:rsidRPr="00B30328" w:rsidRDefault="005C4A3D" w:rsidP="005C4A3D">
            <w:pPr>
              <w:spacing w:line="400" w:lineRule="exact"/>
              <w:jc w:val="center"/>
              <w:rPr>
                <w:rFonts w:ascii="標楷體" w:eastAsia="標楷體" w:hAnsi="標楷體"/>
                <w:b/>
                <w:bCs/>
                <w:spacing w:val="-20"/>
                <w:sz w:val="28"/>
                <w:szCs w:val="28"/>
              </w:rPr>
            </w:pPr>
            <w:r w:rsidRPr="00B30328">
              <w:rPr>
                <w:rFonts w:ascii="標楷體" w:eastAsia="標楷體" w:hAnsi="標楷體" w:hint="eastAsia"/>
                <w:b/>
                <w:bCs/>
                <w:spacing w:val="-20"/>
                <w:sz w:val="28"/>
                <w:szCs w:val="28"/>
              </w:rPr>
              <w:t>序號</w:t>
            </w:r>
          </w:p>
        </w:tc>
        <w:tc>
          <w:tcPr>
            <w:tcW w:w="2019"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案          由</w:t>
            </w:r>
          </w:p>
        </w:tc>
        <w:tc>
          <w:tcPr>
            <w:tcW w:w="897" w:type="pct"/>
            <w:vAlign w:val="center"/>
          </w:tcPr>
          <w:p w:rsidR="005C4A3D" w:rsidRPr="00B30328" w:rsidRDefault="005C4A3D" w:rsidP="005C4A3D">
            <w:pPr>
              <w:spacing w:line="400" w:lineRule="exact"/>
              <w:ind w:left="92"/>
              <w:jc w:val="center"/>
              <w:rPr>
                <w:rFonts w:ascii="標楷體" w:eastAsia="標楷體" w:hAnsi="標楷體"/>
                <w:b/>
                <w:bCs/>
                <w:sz w:val="28"/>
              </w:rPr>
            </w:pPr>
            <w:r w:rsidRPr="00B30328">
              <w:rPr>
                <w:rFonts w:ascii="標楷體" w:eastAsia="標楷體" w:hAnsi="標楷體" w:hint="eastAsia"/>
                <w:b/>
                <w:bCs/>
                <w:sz w:val="28"/>
              </w:rPr>
              <w:t>院會交付</w:t>
            </w:r>
          </w:p>
          <w:p w:rsidR="005C4A3D" w:rsidRPr="00B30328" w:rsidRDefault="005C4A3D" w:rsidP="005C4A3D">
            <w:pPr>
              <w:spacing w:line="400" w:lineRule="exact"/>
              <w:ind w:leftChars="-36" w:left="1" w:hangingChars="31" w:hanging="87"/>
              <w:jc w:val="center"/>
              <w:rPr>
                <w:rFonts w:ascii="標楷體" w:eastAsia="標楷體" w:hAnsi="標楷體"/>
                <w:b/>
                <w:bCs/>
                <w:sz w:val="28"/>
              </w:rPr>
            </w:pPr>
            <w:r w:rsidRPr="00B30328">
              <w:rPr>
                <w:rFonts w:ascii="標楷體" w:eastAsia="標楷體" w:hAnsi="標楷體" w:hint="eastAsia"/>
                <w:b/>
                <w:bCs/>
                <w:sz w:val="28"/>
              </w:rPr>
              <w:t>會次及日期</w:t>
            </w:r>
          </w:p>
        </w:tc>
        <w:tc>
          <w:tcPr>
            <w:tcW w:w="523" w:type="pct"/>
            <w:vAlign w:val="center"/>
          </w:tcPr>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聯席</w:t>
            </w:r>
          </w:p>
          <w:p w:rsidR="005C4A3D" w:rsidRPr="00B30328" w:rsidRDefault="005C4A3D" w:rsidP="005C4A3D">
            <w:pPr>
              <w:spacing w:line="400" w:lineRule="exact"/>
              <w:jc w:val="center"/>
              <w:rPr>
                <w:rFonts w:ascii="標楷體" w:eastAsia="標楷體" w:hAnsi="標楷體"/>
                <w:b/>
                <w:bCs/>
                <w:sz w:val="28"/>
              </w:rPr>
            </w:pPr>
            <w:r w:rsidRPr="00B30328">
              <w:rPr>
                <w:rFonts w:ascii="標楷體" w:eastAsia="標楷體" w:hAnsi="標楷體" w:hint="eastAsia"/>
                <w:b/>
                <w:bCs/>
                <w:sz w:val="28"/>
              </w:rPr>
              <w:t>委員會</w:t>
            </w:r>
          </w:p>
        </w:tc>
        <w:tc>
          <w:tcPr>
            <w:tcW w:w="1247" w:type="pct"/>
            <w:vAlign w:val="center"/>
          </w:tcPr>
          <w:p w:rsidR="005C4A3D" w:rsidRPr="00B30328" w:rsidRDefault="005C4A3D" w:rsidP="005C4A3D">
            <w:pPr>
              <w:spacing w:line="400" w:lineRule="exact"/>
              <w:jc w:val="distribute"/>
              <w:rPr>
                <w:rFonts w:ascii="標楷體" w:eastAsia="標楷體" w:hAnsi="標楷體"/>
                <w:b/>
                <w:bCs/>
                <w:sz w:val="28"/>
              </w:rPr>
            </w:pPr>
            <w:r w:rsidRPr="00B30328">
              <w:rPr>
                <w:rFonts w:ascii="標楷體" w:eastAsia="標楷體" w:hAnsi="標楷體" w:hint="eastAsia"/>
                <w:b/>
                <w:bCs/>
                <w:sz w:val="28"/>
              </w:rPr>
              <w:t>處理情形</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科技部函，為109年度中央政府總預算決議，檢送「國家災害防救科技中心自籌來源」報告，請查照案。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3</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3.06</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科技部函送該部（含所屬單位）108年第3季於各類媒體辦理政策宣導相關廣告之執行情形資料，請查照案。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文化部函送108年1─10月該部接受外界捐贈款明細表，請查照案。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行政院原子能委員會函，為109年度中央政府總預算決議，檢送歲出第17款第1項決議(二十一)專案報告，請查照案。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行政院原子能委員會函，為109年度中央政府總預算決議，檢送歲出第17款第3項決議(二)專案報告，請查照案。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科技部函，為109年度中央政府總預算決議，檢送「國研院收支平衡情形」報告，請查照案。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科技部函，為109年度中央政府總預算決議，檢送「銅鑼、宜蘭、二林及中興園區應積極招商以提升土地出租率」報告，請查照案。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科技部函，為109年度中央政府總預算決議，檢送「園區宿舍租用效能提升作為」報告，請查照案。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科技部函，為109年度中央政府總預算決議，檢送重點產業高階人才培訓與就業計畫辦理情形，請查照案。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7</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4.07</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0867F0">
        <w:trPr>
          <w:trHeight w:val="474"/>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科技部函，為109年度中央政府總預算決議，檢送該部決議(十五)「因應少子化國內科技人才減少</w:t>
            </w:r>
            <w:r w:rsidRPr="00B30328">
              <w:rPr>
                <w:rFonts w:ascii="標楷體" w:eastAsia="標楷體" w:hAnsi="標楷體" w:hint="eastAsia"/>
                <w:sz w:val="28"/>
                <w:szCs w:val="28"/>
              </w:rPr>
              <w:lastRenderedPageBreak/>
              <w:t>問題」專案報告，請查照案。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lastRenderedPageBreak/>
              <w:t>10-1-</w:t>
            </w:r>
            <w:r w:rsidRPr="00B30328">
              <w:rPr>
                <w:rFonts w:ascii="標楷體" w:eastAsia="標楷體" w:hAnsi="標楷體" w:hint="eastAsia"/>
                <w:sz w:val="28"/>
                <w:szCs w:val="28"/>
              </w:rPr>
              <w:t>10</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4.24</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科技部函送該部暨所屬機關</w:t>
            </w:r>
            <w:r w:rsidRPr="00B30328">
              <w:rPr>
                <w:rFonts w:ascii="標楷體" w:eastAsia="標楷體" w:hAnsi="標楷體"/>
                <w:sz w:val="28"/>
                <w:szCs w:val="28"/>
              </w:rPr>
              <w:t>108</w:t>
            </w:r>
            <w:r w:rsidRPr="00B30328">
              <w:rPr>
                <w:rFonts w:ascii="標楷體" w:eastAsia="標楷體" w:hAnsi="標楷體" w:hint="eastAsia"/>
                <w:sz w:val="28"/>
                <w:szCs w:val="28"/>
              </w:rPr>
              <w:t>年第</w:t>
            </w:r>
            <w:r w:rsidRPr="00B30328">
              <w:rPr>
                <w:rFonts w:ascii="標楷體" w:eastAsia="標楷體" w:hAnsi="標楷體"/>
                <w:sz w:val="28"/>
                <w:szCs w:val="28"/>
              </w:rPr>
              <w:t>3</w:t>
            </w:r>
            <w:r w:rsidRPr="00B30328">
              <w:rPr>
                <w:rFonts w:ascii="標楷體" w:eastAsia="標楷體" w:hAnsi="標楷體" w:hint="eastAsia"/>
                <w:sz w:val="28"/>
                <w:szCs w:val="28"/>
              </w:rPr>
              <w:t>季補（捐）助民間團體及個人經費資料一覽表，請查照案。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w:t>
            </w:r>
            <w:r w:rsidRPr="00B30328">
              <w:rPr>
                <w:rFonts w:ascii="標楷體" w:eastAsia="標楷體" w:hAnsi="標楷體"/>
                <w:sz w:val="28"/>
                <w:szCs w:val="28"/>
              </w:rPr>
              <w:t>108</w:t>
            </w:r>
            <w:r w:rsidRPr="00B30328">
              <w:rPr>
                <w:rFonts w:ascii="標楷體" w:eastAsia="標楷體" w:hAnsi="標楷體" w:hint="eastAsia"/>
                <w:sz w:val="28"/>
                <w:szCs w:val="28"/>
              </w:rPr>
              <w:t>年</w:t>
            </w:r>
            <w:r w:rsidRPr="00B30328">
              <w:rPr>
                <w:rFonts w:ascii="標楷體" w:eastAsia="標楷體" w:hAnsi="標楷體"/>
                <w:sz w:val="28"/>
                <w:szCs w:val="28"/>
              </w:rPr>
              <w:t>1</w:t>
            </w:r>
            <w:r w:rsidRPr="00B30328">
              <w:rPr>
                <w:rFonts w:ascii="標楷體" w:eastAsia="標楷體" w:hAnsi="標楷體" w:hint="eastAsia"/>
                <w:sz w:val="28"/>
                <w:szCs w:val="28"/>
              </w:rPr>
              <w:t>－</w:t>
            </w:r>
            <w:r w:rsidRPr="00B30328">
              <w:rPr>
                <w:rFonts w:ascii="標楷體" w:eastAsia="標楷體" w:hAnsi="標楷體"/>
                <w:sz w:val="28"/>
                <w:szCs w:val="28"/>
              </w:rPr>
              <w:t>11</w:t>
            </w:r>
            <w:r w:rsidRPr="00B30328">
              <w:rPr>
                <w:rFonts w:ascii="標楷體" w:eastAsia="標楷體" w:hAnsi="標楷體" w:hint="eastAsia"/>
                <w:sz w:val="28"/>
                <w:szCs w:val="28"/>
              </w:rPr>
              <w:t>月該部接受外界捐贈款明細表，請查照案。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行政院原子能委員會函送該會</w:t>
            </w:r>
            <w:r w:rsidRPr="00B30328">
              <w:rPr>
                <w:rFonts w:ascii="標楷體" w:eastAsia="標楷體" w:hAnsi="標楷體"/>
                <w:sz w:val="28"/>
                <w:szCs w:val="28"/>
              </w:rPr>
              <w:t>108</w:t>
            </w:r>
            <w:r w:rsidRPr="00B30328">
              <w:rPr>
                <w:rFonts w:ascii="標楷體" w:eastAsia="標楷體" w:hAnsi="標楷體" w:hint="eastAsia"/>
                <w:sz w:val="28"/>
                <w:szCs w:val="28"/>
              </w:rPr>
              <w:t>年第</w:t>
            </w:r>
            <w:r w:rsidRPr="00B30328">
              <w:rPr>
                <w:rFonts w:ascii="標楷體" w:eastAsia="標楷體" w:hAnsi="標楷體"/>
                <w:sz w:val="28"/>
                <w:szCs w:val="28"/>
              </w:rPr>
              <w:t>3</w:t>
            </w:r>
            <w:r w:rsidRPr="00B30328">
              <w:rPr>
                <w:rFonts w:ascii="標楷體" w:eastAsia="標楷體" w:hAnsi="標楷體" w:hint="eastAsia"/>
                <w:sz w:val="28"/>
                <w:szCs w:val="28"/>
              </w:rPr>
              <w:t>、</w:t>
            </w:r>
            <w:r w:rsidRPr="00B30328">
              <w:rPr>
                <w:rFonts w:ascii="標楷體" w:eastAsia="標楷體" w:hAnsi="標楷體"/>
                <w:sz w:val="28"/>
                <w:szCs w:val="28"/>
              </w:rPr>
              <w:t>4</w:t>
            </w:r>
            <w:r w:rsidRPr="00B30328">
              <w:rPr>
                <w:rFonts w:ascii="標楷體" w:eastAsia="標楷體" w:hAnsi="標楷體" w:hint="eastAsia"/>
                <w:sz w:val="28"/>
                <w:szCs w:val="28"/>
              </w:rPr>
              <w:t>季於媒體辦理政策宣導相關之廣告資料，請查照案。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11</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5.01</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科技部函送該部暨所屬機關108年第4季補（捐）助民間團體及個人經費資料一覽表，請查照案。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科技部函送該部（含所屬單位）108年第4季於各類媒體辦理政策宣導相關廣告之執行情形資料，請查照案。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國立故宮博物院函送108年10月至12月政策宣導廣告預算執行情形，請查照案。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5C4A3D">
            <w:pPr>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文化部函送該部108年度第4季政策宣導相關廣告執行情形月報表，請查照案。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教育部函送該部主管108年度第4季政策宣導相關廣告執行總表及明細表，請查照案。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教育部函送該部主管108年度第4季補捐助經費執行情形總表及明細表，請查照案。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教育部函，為108年度中央政府總預算附屬單位預算決議，檢送「大專校院轉型及退場基金」書面報告，請查照案。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12</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5.08</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文化部函送該部「前瞻基礎建設計畫（數位建設類）」108年度執行情形及績效報告，請查照案。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13</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5.15</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國立故宮博物院函送「新故宮－故宮公共化帶動觀光產業發展中程計畫」108年第4季辦理進度書面報告，請查照案。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13</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5.15</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教育部函送「國家運動訓練中心自籌收入辦理情形」報告，請查照案。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文化部函送文化內容策進院108年度、109年度預算決議第2項書面報告，請查照案。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科技部函送產業創新旗艦計畫109年度第1季執行情形書面報告，請查照案。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文化部函送該部及所屬機關（構）108年度第4季補（捐）助經費明細表，請查照案。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文化部函送109年1－2月該部接受外界捐贈款明細表，請查照案。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文化部函送該部109年度第1季政策宣導相關廣告執行情形月報表，請查照案。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文化部函送該部及所屬機關（構）109年度第1季補（捐）助經費明細表，請查照案。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文化部函送109年1－3月該部接受外界捐贈款明細表，請查照案。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行政院原子能委員會函，為該會109年第1季並無辦理政策宣導相關之廣告，請查照案。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國立故宮博物院函送109年第1季補（捐）助明細表，請查照案。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國立故宮博物院函送109年第1季政策宣導廣告預算執行情形資料，請查照案。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國立故宮博物院函送故宮文物藝術發展基金108年度接受外界捐贈支用明細表，請查照案。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教育部函送該部主管109年度第1季政策宣導相關廣告執行總表及明細表，請查照案。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教育部函送該部主管109年度第1季補捐助經費執行情形總表及明細表，請查照案。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科技部函送該部（含所屬單位）109年第1季於各類媒體辦理政策宣導相關廣告之執行情形資料，請查照案。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科技部函送該部暨所屬機關109年第1季補（捐）助民間團體及個人經費資料一覽表，請查照案。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教育部函，為109年度中央政府總預算決議，檢送國中小實施適齡之性別平等教育檢討及改善報告，請查照案。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教育部函，為109年度中央政府總預算決議，檢送「私立大專校院預警學校機制及相關資訊公開規劃」書面報告，請查照案。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教育部函，為109年度中央政府總預算決議，檢送私立大專校院轉型退場資訊公開規劃書面報告，請查照案。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教育部函，為109年度中央政府總預算決議，檢送因應港生陸生校園衝突事件書面報告，請查照案。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教育部函，為109年度中央政府總預算決議，檢送「十二年國教課綱課程發展研究及教科書審查機制相關規範」書面報告，請查照案。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教育部函，為109年度中央政府總預算決議，檢送「國家教育研究院臨時人員預算編列及十二年國教課綱相關研究」書面報告，請查照案。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教育部函，為109年度中央政府總預算決議，檢送「國家教育研究院研究人員兼職及臨時人員預算編列情形」書面報告，請查照案。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教育部函，為109年度中央政府總預算決議，檢送「新南向產學合作國際專班推動情形」書面報告，請查照案。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教育部函，為109年度中央政府總預算決議，檢送新南向產學合作國際專班推動情形報告，請查照案。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教育部函，為109年度中央政府總預算決議，檢送「高中歷史教科書審查」書面報告，請查照案。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教育部函，為109年度中央政府總預算決議，檢送「十二年國教課綱與高中歷史教科書」書面報告，請查照案。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行政院原子能委員會函，為109年度中央政府總預算決議，檢送歲出第17款第1項決議（四）書面報告，請查照案。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國立故宮博物院函，為109年度中央政府總預算決議，檢送決議（十四）新故宮計畫執行率改善書面報告，請查照案。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尚未審查</w:t>
            </w:r>
          </w:p>
        </w:tc>
      </w:tr>
      <w:tr w:rsidR="005C4A3D" w:rsidRPr="00B30328" w:rsidTr="005C4A3D">
        <w:trPr>
          <w:trHeight w:val="700"/>
        </w:trPr>
        <w:tc>
          <w:tcPr>
            <w:tcW w:w="314" w:type="pct"/>
            <w:vAlign w:val="center"/>
          </w:tcPr>
          <w:p w:rsidR="005C4A3D" w:rsidRPr="00B30328" w:rsidRDefault="005C4A3D" w:rsidP="005C4A3D">
            <w:pPr>
              <w:numPr>
                <w:ilvl w:val="0"/>
                <w:numId w:val="31"/>
              </w:numPr>
              <w:spacing w:line="400" w:lineRule="exact"/>
              <w:ind w:right="113"/>
              <w:rPr>
                <w:rFonts w:ascii="標楷體" w:eastAsia="標楷體" w:hAnsi="標楷體"/>
                <w:sz w:val="28"/>
                <w:szCs w:val="28"/>
              </w:rPr>
            </w:pPr>
          </w:p>
        </w:tc>
        <w:tc>
          <w:tcPr>
            <w:tcW w:w="2019" w:type="pct"/>
          </w:tcPr>
          <w:p w:rsidR="005C4A3D" w:rsidRPr="00B30328" w:rsidRDefault="005C4A3D" w:rsidP="000867F0">
            <w:pPr>
              <w:spacing w:line="360" w:lineRule="exact"/>
              <w:ind w:leftChars="-12" w:left="-29"/>
              <w:jc w:val="both"/>
              <w:rPr>
                <w:rFonts w:ascii="標楷體" w:eastAsia="標楷體" w:hAnsi="標楷體"/>
                <w:sz w:val="28"/>
                <w:szCs w:val="28"/>
              </w:rPr>
            </w:pPr>
            <w:r w:rsidRPr="00B30328">
              <w:rPr>
                <w:rFonts w:ascii="標楷體" w:eastAsia="標楷體" w:hAnsi="標楷體" w:hint="eastAsia"/>
                <w:sz w:val="28"/>
                <w:szCs w:val="28"/>
              </w:rPr>
              <w:t>教育部函，為109年度中央政府總預算決議，檢送「大專校院菸害防制及校園藥物濫用防制工作執行情形」報告，請查照案。</w:t>
            </w:r>
          </w:p>
        </w:tc>
        <w:tc>
          <w:tcPr>
            <w:tcW w:w="897" w:type="pct"/>
          </w:tcPr>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10-1-</w:t>
            </w:r>
            <w:r w:rsidRPr="00B30328">
              <w:rPr>
                <w:rFonts w:ascii="標楷體" w:eastAsia="標楷體" w:hAnsi="標楷體" w:hint="eastAsia"/>
                <w:sz w:val="28"/>
                <w:szCs w:val="28"/>
              </w:rPr>
              <w:t>14</w:t>
            </w:r>
          </w:p>
          <w:p w:rsidR="005C4A3D" w:rsidRPr="00B30328" w:rsidRDefault="005C4A3D" w:rsidP="006444A4">
            <w:pPr>
              <w:spacing w:line="400" w:lineRule="exact"/>
              <w:ind w:leftChars="-12" w:left="-29" w:firstLine="2"/>
              <w:jc w:val="both"/>
              <w:rPr>
                <w:rFonts w:ascii="標楷體" w:eastAsia="標楷體" w:hAnsi="標楷體"/>
                <w:sz w:val="28"/>
                <w:szCs w:val="28"/>
              </w:rPr>
            </w:pPr>
            <w:r w:rsidRPr="00B30328">
              <w:rPr>
                <w:rFonts w:ascii="標楷體" w:eastAsia="標楷體" w:hAnsi="標楷體"/>
                <w:sz w:val="28"/>
                <w:szCs w:val="28"/>
              </w:rPr>
              <w:t>(109</w:t>
            </w:r>
            <w:r w:rsidRPr="00B30328">
              <w:rPr>
                <w:rFonts w:ascii="標楷體" w:eastAsia="標楷體" w:hAnsi="標楷體" w:hint="eastAsia"/>
                <w:sz w:val="28"/>
                <w:szCs w:val="28"/>
              </w:rPr>
              <w:t>.</w:t>
            </w:r>
            <w:r w:rsidRPr="00B30328">
              <w:rPr>
                <w:rFonts w:ascii="標楷體" w:eastAsia="標楷體" w:hAnsi="標楷體"/>
                <w:sz w:val="28"/>
                <w:szCs w:val="28"/>
              </w:rPr>
              <w:t>0</w:t>
            </w:r>
            <w:r w:rsidRPr="00B30328">
              <w:rPr>
                <w:rFonts w:ascii="標楷體" w:eastAsia="標楷體" w:hAnsi="標楷體" w:hint="eastAsia"/>
                <w:sz w:val="28"/>
                <w:szCs w:val="28"/>
              </w:rPr>
              <w:t>5.22</w:t>
            </w:r>
            <w:r w:rsidRPr="00B30328">
              <w:rPr>
                <w:rFonts w:ascii="標楷體" w:eastAsia="標楷體" w:hAnsi="標楷體"/>
                <w:sz w:val="28"/>
                <w:szCs w:val="28"/>
              </w:rPr>
              <w:t>)</w:t>
            </w:r>
          </w:p>
        </w:tc>
        <w:tc>
          <w:tcPr>
            <w:tcW w:w="523" w:type="pct"/>
          </w:tcPr>
          <w:p w:rsidR="005C4A3D" w:rsidRPr="00B30328" w:rsidRDefault="005C4A3D" w:rsidP="005C4A3D">
            <w:pPr>
              <w:jc w:val="both"/>
              <w:rPr>
                <w:rFonts w:ascii="標楷體" w:eastAsia="標楷體" w:hAnsi="標楷體"/>
                <w:sz w:val="28"/>
                <w:szCs w:val="28"/>
              </w:rPr>
            </w:pPr>
          </w:p>
        </w:tc>
        <w:tc>
          <w:tcPr>
            <w:tcW w:w="1247" w:type="pct"/>
          </w:tcPr>
          <w:p w:rsidR="005C4A3D" w:rsidRPr="00B30328" w:rsidRDefault="005C4A3D" w:rsidP="00BD379B">
            <w:pPr>
              <w:spacing w:line="400" w:lineRule="exact"/>
              <w:ind w:leftChars="-12" w:left="-29" w:firstLine="2"/>
              <w:jc w:val="both"/>
              <w:rPr>
                <w:rFonts w:ascii="標楷體" w:eastAsia="標楷體" w:hAnsi="標楷體"/>
                <w:sz w:val="28"/>
                <w:szCs w:val="28"/>
              </w:rPr>
            </w:pPr>
            <w:r w:rsidRPr="00B30328">
              <w:rPr>
                <w:rFonts w:ascii="標楷體" w:eastAsia="標楷體" w:hAnsi="標楷體" w:hint="eastAsia"/>
                <w:sz w:val="28"/>
                <w:szCs w:val="28"/>
              </w:rPr>
              <w:t>尚未處理</w:t>
            </w:r>
          </w:p>
        </w:tc>
      </w:tr>
    </w:tbl>
    <w:p w:rsidR="009B758E" w:rsidRDefault="009B758E" w:rsidP="005C4A3D">
      <w:pPr>
        <w:snapToGrid w:val="0"/>
        <w:spacing w:before="120" w:afterLines="50" w:after="180" w:line="400" w:lineRule="exact"/>
        <w:rPr>
          <w:rFonts w:ascii="標楷體" w:eastAsia="標楷體" w:hAnsi="標楷體"/>
          <w:b/>
          <w:bCs/>
          <w:spacing w:val="-20"/>
          <w:sz w:val="32"/>
          <w:szCs w:val="32"/>
        </w:rPr>
        <w:sectPr w:rsidR="009B758E" w:rsidSect="000867F0">
          <w:type w:val="continuous"/>
          <w:pgSz w:w="11907" w:h="16840" w:code="9"/>
          <w:pgMar w:top="993" w:right="708" w:bottom="993" w:left="1134" w:header="851" w:footer="567" w:gutter="0"/>
          <w:pgNumType w:start="58"/>
          <w:cols w:space="425"/>
          <w:docGrid w:type="linesAndChars" w:linePitch="360"/>
        </w:sectPr>
      </w:pPr>
    </w:p>
    <w:p w:rsidR="00220E9A" w:rsidRDefault="00220E9A" w:rsidP="005C4A3D">
      <w:pPr>
        <w:snapToGrid w:val="0"/>
        <w:spacing w:before="120" w:afterLines="50" w:after="180" w:line="400" w:lineRule="exact"/>
        <w:rPr>
          <w:rFonts w:ascii="標楷體" w:eastAsia="標楷體" w:hAnsi="標楷體"/>
          <w:b/>
          <w:bCs/>
          <w:spacing w:val="-20"/>
          <w:sz w:val="32"/>
          <w:szCs w:val="32"/>
        </w:rPr>
        <w:sectPr w:rsidR="00220E9A" w:rsidSect="000867F0">
          <w:type w:val="continuous"/>
          <w:pgSz w:w="11907" w:h="16840" w:code="9"/>
          <w:pgMar w:top="993" w:right="708" w:bottom="993" w:left="1134" w:header="851" w:footer="567" w:gutter="0"/>
          <w:pgNumType w:start="58"/>
          <w:cols w:space="425"/>
          <w:docGrid w:type="linesAndChars" w:linePitch="360"/>
        </w:sectPr>
      </w:pPr>
    </w:p>
    <w:p w:rsidR="00220E9A" w:rsidRPr="005C37B8" w:rsidRDefault="00220E9A" w:rsidP="009B758E">
      <w:pPr>
        <w:snapToGrid w:val="0"/>
        <w:spacing w:line="440" w:lineRule="exact"/>
        <w:rPr>
          <w:rFonts w:ascii="標楷體" w:eastAsia="標楷體" w:hAnsi="標楷體"/>
          <w:b/>
          <w:bCs/>
          <w:color w:val="000000"/>
          <w:sz w:val="36"/>
          <w:szCs w:val="24"/>
        </w:rPr>
      </w:pPr>
      <w:r w:rsidRPr="005C37B8">
        <w:rPr>
          <w:rFonts w:ascii="標楷體" w:eastAsia="標楷體" w:hAnsi="標楷體" w:hint="eastAsia"/>
          <w:b/>
          <w:bCs/>
          <w:color w:val="000000"/>
          <w:sz w:val="36"/>
          <w:szCs w:val="24"/>
        </w:rPr>
        <w:lastRenderedPageBreak/>
        <w:t>柒、本會期歷次會議議事錄</w:t>
      </w:r>
    </w:p>
    <w:p w:rsidR="00220E9A" w:rsidRDefault="00220E9A" w:rsidP="001943BC">
      <w:pPr>
        <w:spacing w:line="560" w:lineRule="exact"/>
        <w:rPr>
          <w:rFonts w:ascii="標楷體" w:eastAsia="標楷體" w:hAnsi="標楷體"/>
          <w:b/>
          <w:color w:val="000000"/>
          <w:sz w:val="32"/>
          <w:szCs w:val="32"/>
        </w:rPr>
      </w:pPr>
      <w:r w:rsidRPr="0070360F">
        <w:rPr>
          <w:rFonts w:ascii="標楷體" w:eastAsia="標楷體" w:hint="eastAsia"/>
          <w:b/>
          <w:bCs/>
          <w:color w:val="000000"/>
          <w:sz w:val="32"/>
          <w:szCs w:val="24"/>
        </w:rPr>
        <w:t>一、</w:t>
      </w:r>
      <w:r w:rsidRPr="0070360F">
        <w:rPr>
          <w:rFonts w:ascii="標楷體" w:eastAsia="標楷體" w:hAnsi="標楷體" w:hint="eastAsia"/>
          <w:b/>
          <w:color w:val="000000"/>
          <w:sz w:val="32"/>
          <w:szCs w:val="32"/>
        </w:rPr>
        <w:t>召集委員會議議事錄</w:t>
      </w:r>
    </w:p>
    <w:p w:rsidR="00220E9A" w:rsidRPr="00305647" w:rsidRDefault="00220E9A" w:rsidP="001943BC">
      <w:pPr>
        <w:spacing w:line="560" w:lineRule="exact"/>
        <w:jc w:val="distribute"/>
        <w:rPr>
          <w:rFonts w:ascii="標楷體" w:eastAsia="標楷體" w:hAnsi="標楷體"/>
          <w:b/>
          <w:color w:val="000000"/>
          <w:sz w:val="32"/>
          <w:szCs w:val="32"/>
        </w:rPr>
      </w:pPr>
      <w:r w:rsidRPr="00305647">
        <w:rPr>
          <w:rFonts w:ascii="標楷體" w:eastAsia="標楷體" w:hAnsi="標楷體" w:hint="eastAsia"/>
          <w:b/>
          <w:bCs/>
          <w:spacing w:val="-20"/>
          <w:sz w:val="32"/>
          <w:szCs w:val="32"/>
        </w:rPr>
        <w:t>立法院第10屆第1會期教育及文化委員會第1次召集委員會議議事錄</w:t>
      </w:r>
    </w:p>
    <w:p w:rsidR="00220E9A" w:rsidRPr="00305647" w:rsidRDefault="00220E9A" w:rsidP="001943BC">
      <w:pPr>
        <w:snapToGrid w:val="0"/>
        <w:spacing w:line="540" w:lineRule="exact"/>
        <w:ind w:left="1600" w:rightChars="29" w:right="70" w:hangingChars="500" w:hanging="1600"/>
        <w:jc w:val="both"/>
        <w:rPr>
          <w:rFonts w:ascii="標楷體" w:eastAsia="標楷體" w:hAnsi="標楷體"/>
          <w:sz w:val="32"/>
          <w:szCs w:val="24"/>
        </w:rPr>
      </w:pPr>
      <w:r w:rsidRPr="00305647">
        <w:rPr>
          <w:rFonts w:ascii="標楷體" w:eastAsia="標楷體" w:hAnsi="標楷體" w:hint="eastAsia"/>
          <w:sz w:val="32"/>
          <w:szCs w:val="24"/>
        </w:rPr>
        <w:t>時    間：</w:t>
      </w:r>
      <w:r w:rsidRPr="00305647">
        <w:rPr>
          <w:rFonts w:ascii="標楷體" w:eastAsia="標楷體" w:hAnsi="標楷體" w:hint="eastAsia"/>
          <w:sz w:val="32"/>
          <w:szCs w:val="32"/>
        </w:rPr>
        <w:t>中華民國109年3</w:t>
      </w:r>
      <w:r w:rsidRPr="00305647">
        <w:rPr>
          <w:rFonts w:ascii="標楷體" w:eastAsia="標楷體" w:hAnsi="標楷體" w:hint="eastAsia"/>
          <w:sz w:val="32"/>
          <w:szCs w:val="24"/>
        </w:rPr>
        <w:t>月2日（星期一）</w:t>
      </w:r>
    </w:p>
    <w:p w:rsidR="00220E9A" w:rsidRPr="00305647" w:rsidRDefault="00220E9A" w:rsidP="001943BC">
      <w:pPr>
        <w:snapToGrid w:val="0"/>
        <w:spacing w:line="540" w:lineRule="exact"/>
        <w:ind w:left="714" w:hanging="714"/>
        <w:rPr>
          <w:rFonts w:ascii="標楷體" w:eastAsia="標楷體" w:hAnsi="標楷體"/>
          <w:sz w:val="32"/>
          <w:szCs w:val="24"/>
        </w:rPr>
      </w:pPr>
      <w:r w:rsidRPr="00305647">
        <w:rPr>
          <w:rFonts w:ascii="標楷體" w:eastAsia="標楷體" w:hAnsi="標楷體" w:hint="eastAsia"/>
          <w:sz w:val="32"/>
          <w:szCs w:val="24"/>
        </w:rPr>
        <w:t>地    點：群賢樓101會議室</w:t>
      </w:r>
    </w:p>
    <w:p w:rsidR="00220E9A" w:rsidRPr="00305647" w:rsidRDefault="00220E9A" w:rsidP="001943BC">
      <w:pPr>
        <w:snapToGrid w:val="0"/>
        <w:spacing w:line="460" w:lineRule="exact"/>
        <w:ind w:leftChars="2" w:left="5"/>
        <w:jc w:val="both"/>
        <w:rPr>
          <w:rFonts w:ascii="標楷體" w:eastAsia="標楷體" w:hAnsi="標楷體"/>
          <w:sz w:val="32"/>
          <w:szCs w:val="32"/>
        </w:rPr>
      </w:pPr>
      <w:r w:rsidRPr="00305647">
        <w:rPr>
          <w:rFonts w:ascii="標楷體" w:eastAsia="標楷體" w:hAnsi="標楷體" w:hint="eastAsia"/>
          <w:sz w:val="32"/>
          <w:szCs w:val="32"/>
        </w:rPr>
        <w:t xml:space="preserve">出席召集委員：黃國書  高金素梅  </w:t>
      </w:r>
    </w:p>
    <w:p w:rsidR="00220E9A" w:rsidRPr="00305647" w:rsidRDefault="00220E9A" w:rsidP="001943BC">
      <w:pPr>
        <w:snapToGrid w:val="0"/>
        <w:spacing w:line="460" w:lineRule="exact"/>
        <w:jc w:val="both"/>
        <w:rPr>
          <w:rFonts w:ascii="標楷體" w:eastAsia="標楷體" w:hAnsi="標楷體"/>
          <w:sz w:val="32"/>
          <w:szCs w:val="32"/>
        </w:rPr>
      </w:pPr>
      <w:r w:rsidRPr="00305647">
        <w:rPr>
          <w:rFonts w:ascii="標楷體" w:eastAsia="標楷體" w:hAnsi="標楷體" w:hint="eastAsia"/>
          <w:sz w:val="32"/>
          <w:szCs w:val="32"/>
        </w:rPr>
        <w:t xml:space="preserve">專門委員：黃素琴 </w:t>
      </w:r>
    </w:p>
    <w:p w:rsidR="00220E9A" w:rsidRPr="00305647" w:rsidRDefault="00220E9A" w:rsidP="001943BC">
      <w:pPr>
        <w:snapToGrid w:val="0"/>
        <w:spacing w:line="460" w:lineRule="exact"/>
        <w:jc w:val="both"/>
        <w:rPr>
          <w:rFonts w:ascii="標楷體" w:eastAsia="標楷體" w:hAnsi="標楷體"/>
          <w:sz w:val="32"/>
          <w:szCs w:val="32"/>
        </w:rPr>
      </w:pPr>
      <w:r w:rsidRPr="00305647">
        <w:rPr>
          <w:rFonts w:ascii="標楷體" w:eastAsia="標楷體" w:hAnsi="標楷體" w:hint="eastAsia"/>
          <w:sz w:val="32"/>
          <w:szCs w:val="32"/>
        </w:rPr>
        <w:t>主任秘書：陳錫欽</w:t>
      </w:r>
    </w:p>
    <w:p w:rsidR="00220E9A" w:rsidRPr="00305647" w:rsidRDefault="00220E9A" w:rsidP="001943BC">
      <w:pPr>
        <w:snapToGrid w:val="0"/>
        <w:spacing w:line="460" w:lineRule="exact"/>
        <w:ind w:left="714" w:hanging="714"/>
        <w:jc w:val="both"/>
        <w:rPr>
          <w:rFonts w:ascii="標楷體" w:eastAsia="標楷體" w:hAnsi="標楷體"/>
          <w:sz w:val="32"/>
          <w:szCs w:val="32"/>
        </w:rPr>
      </w:pPr>
      <w:r w:rsidRPr="00305647">
        <w:rPr>
          <w:rFonts w:ascii="標楷體" w:eastAsia="標楷體" w:hAnsi="標楷體" w:hint="eastAsia"/>
          <w:sz w:val="32"/>
          <w:szCs w:val="32"/>
        </w:rPr>
        <w:t xml:space="preserve">紀    錄：簡任秘書  許靜江  簡任編審  陳杏枝  科長  蔡月秋  </w:t>
      </w:r>
    </w:p>
    <w:p w:rsidR="00220E9A" w:rsidRPr="00305647" w:rsidRDefault="00220E9A" w:rsidP="001943BC">
      <w:pPr>
        <w:snapToGrid w:val="0"/>
        <w:spacing w:line="540" w:lineRule="exact"/>
        <w:ind w:leftChars="298" w:left="715" w:firstLineChars="57" w:firstLine="183"/>
        <w:rPr>
          <w:rFonts w:ascii="標楷體" w:eastAsia="標楷體" w:hAnsi="標楷體"/>
          <w:sz w:val="32"/>
          <w:szCs w:val="24"/>
        </w:rPr>
      </w:pPr>
      <w:r w:rsidRPr="00305647">
        <w:rPr>
          <w:rFonts w:ascii="標楷體" w:eastAsia="標楷體" w:hAnsi="標楷體" w:hint="eastAsia"/>
          <w:b/>
          <w:sz w:val="32"/>
          <w:szCs w:val="24"/>
        </w:rPr>
        <w:t>報　告　事　項</w:t>
      </w:r>
    </w:p>
    <w:p w:rsidR="00220E9A" w:rsidRPr="00305647" w:rsidRDefault="00220E9A" w:rsidP="006944FB">
      <w:pPr>
        <w:snapToGrid w:val="0"/>
        <w:spacing w:line="600" w:lineRule="exact"/>
        <w:ind w:left="576" w:hangingChars="180" w:hanging="576"/>
        <w:jc w:val="both"/>
        <w:rPr>
          <w:rFonts w:ascii="標楷體" w:eastAsia="標楷體" w:hAnsi="標楷體"/>
          <w:sz w:val="32"/>
          <w:szCs w:val="32"/>
        </w:rPr>
      </w:pPr>
      <w:r w:rsidRPr="00305647">
        <w:rPr>
          <w:rFonts w:ascii="標楷體" w:eastAsia="標楷體" w:hAnsi="標楷體" w:hint="eastAsia"/>
          <w:sz w:val="32"/>
          <w:szCs w:val="32"/>
        </w:rPr>
        <w:t>一、依立法院各委員會組織法第四條之一規定:「各委員會之議程，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書面告知本會以利刊載分週預報表。</w:t>
      </w:r>
    </w:p>
    <w:p w:rsidR="00220E9A" w:rsidRPr="00305647" w:rsidRDefault="00220E9A" w:rsidP="006944FB">
      <w:pPr>
        <w:snapToGrid w:val="0"/>
        <w:spacing w:line="600" w:lineRule="exact"/>
        <w:ind w:left="640" w:rightChars="29" w:right="70" w:hangingChars="200" w:hanging="640"/>
        <w:jc w:val="both"/>
        <w:rPr>
          <w:rFonts w:ascii="標楷體" w:eastAsia="標楷體" w:hAnsi="標楷體"/>
          <w:sz w:val="32"/>
          <w:szCs w:val="32"/>
        </w:rPr>
      </w:pPr>
      <w:r w:rsidRPr="00305647">
        <w:rPr>
          <w:rFonts w:ascii="標楷體" w:eastAsia="標楷體" w:hAnsi="標楷體" w:hint="eastAsia"/>
          <w:sz w:val="32"/>
          <w:szCs w:val="32"/>
        </w:rPr>
        <w:t>二、依立法院各委員會組織法第二十一條規定:「各委員會會議，除本法規定者外，得準用立法院組織法、立法院職權行使法、立法委員行為法及立法院議事規則有關條文之規定。」。</w:t>
      </w:r>
    </w:p>
    <w:p w:rsidR="00220E9A" w:rsidRPr="00305647" w:rsidRDefault="00220E9A" w:rsidP="006944FB">
      <w:pPr>
        <w:snapToGrid w:val="0"/>
        <w:spacing w:line="600" w:lineRule="exact"/>
        <w:ind w:left="576" w:rightChars="29" w:right="70" w:hangingChars="180" w:hanging="576"/>
        <w:jc w:val="both"/>
        <w:rPr>
          <w:rFonts w:ascii="標楷體" w:eastAsia="標楷體" w:hAnsi="標楷體"/>
          <w:sz w:val="32"/>
          <w:szCs w:val="32"/>
        </w:rPr>
      </w:pPr>
      <w:r w:rsidRPr="00305647">
        <w:rPr>
          <w:rFonts w:ascii="標楷體" w:eastAsia="標楷體" w:hAnsi="標楷體" w:hint="eastAsia"/>
          <w:sz w:val="32"/>
          <w:szCs w:val="32"/>
        </w:rPr>
        <w:t>三、本委員會召開之公聽會或設立調閱專案小組須與院會交付審查之議案有關，公聽會受邀出席表達意見人員，由召集委員依立法院職權行使法第五十六條規定分別邀請，並請依正反觀點者平衡邀請。</w:t>
      </w:r>
    </w:p>
    <w:p w:rsidR="00220E9A" w:rsidRPr="00305647" w:rsidRDefault="00220E9A" w:rsidP="006944FB">
      <w:pPr>
        <w:snapToGrid w:val="0"/>
        <w:spacing w:line="600" w:lineRule="exact"/>
        <w:ind w:left="576" w:hangingChars="180" w:hanging="576"/>
        <w:jc w:val="both"/>
        <w:rPr>
          <w:rFonts w:ascii="標楷體" w:eastAsia="標楷體" w:hAnsi="標楷體"/>
          <w:sz w:val="32"/>
          <w:szCs w:val="32"/>
        </w:rPr>
      </w:pPr>
      <w:r w:rsidRPr="00305647">
        <w:rPr>
          <w:rFonts w:ascii="標楷體" w:eastAsia="標楷體" w:hAnsi="標楷體" w:hint="eastAsia"/>
          <w:sz w:val="32"/>
          <w:szCs w:val="32"/>
        </w:rPr>
        <w:t>四、本委員會與相關院部會協調聯繫之經費，每會期預算12萬元，每位召集委員6萬元，由召集委員協商後動支，並通知本會，以利憑辦。</w:t>
      </w:r>
    </w:p>
    <w:p w:rsidR="00220E9A" w:rsidRPr="00305647" w:rsidRDefault="00220E9A" w:rsidP="001943BC">
      <w:pPr>
        <w:tabs>
          <w:tab w:val="left" w:pos="1080"/>
        </w:tabs>
        <w:snapToGrid w:val="0"/>
        <w:spacing w:line="560" w:lineRule="exact"/>
        <w:ind w:leftChars="294" w:left="706" w:firstLineChars="50" w:firstLine="160"/>
        <w:rPr>
          <w:rFonts w:ascii="標楷體" w:eastAsia="標楷體" w:hAnsi="標楷體"/>
          <w:b/>
          <w:sz w:val="32"/>
          <w:szCs w:val="24"/>
        </w:rPr>
      </w:pPr>
      <w:r w:rsidRPr="00305647">
        <w:rPr>
          <w:rFonts w:ascii="標楷體" w:eastAsia="標楷體" w:hAnsi="標楷體" w:hint="eastAsia"/>
          <w:b/>
          <w:sz w:val="32"/>
          <w:szCs w:val="24"/>
        </w:rPr>
        <w:lastRenderedPageBreak/>
        <w:t>討　論　事　項</w:t>
      </w:r>
    </w:p>
    <w:p w:rsidR="00220E9A" w:rsidRPr="00305647" w:rsidRDefault="00220E9A" w:rsidP="0027765D">
      <w:pPr>
        <w:numPr>
          <w:ilvl w:val="0"/>
          <w:numId w:val="47"/>
        </w:numPr>
        <w:snapToGrid w:val="0"/>
        <w:spacing w:line="560" w:lineRule="exact"/>
        <w:jc w:val="both"/>
        <w:rPr>
          <w:rFonts w:ascii="標楷體" w:eastAsia="標楷體" w:hAnsi="標楷體"/>
          <w:sz w:val="32"/>
          <w:szCs w:val="32"/>
        </w:rPr>
      </w:pPr>
      <w:r w:rsidRPr="00305647">
        <w:rPr>
          <w:rFonts w:ascii="標楷體" w:eastAsia="標楷體" w:hAnsi="標楷體" w:hint="eastAsia"/>
          <w:sz w:val="32"/>
          <w:szCs w:val="32"/>
        </w:rPr>
        <w:t>請推舉召集委員一人擔任本院紀律委員會召集委員,請議決案。</w:t>
      </w:r>
    </w:p>
    <w:p w:rsidR="00220E9A" w:rsidRPr="00305647" w:rsidRDefault="00220E9A" w:rsidP="001943BC">
      <w:pPr>
        <w:snapToGrid w:val="0"/>
        <w:spacing w:line="560" w:lineRule="exact"/>
        <w:ind w:left="720"/>
        <w:jc w:val="both"/>
        <w:rPr>
          <w:rFonts w:ascii="標楷體" w:eastAsia="標楷體" w:hAnsi="標楷體"/>
          <w:sz w:val="32"/>
          <w:szCs w:val="32"/>
        </w:rPr>
      </w:pPr>
      <w:r w:rsidRPr="00305647">
        <w:rPr>
          <w:rFonts w:ascii="標楷體" w:eastAsia="標楷體" w:hAnsi="標楷體" w:hint="eastAsia"/>
          <w:sz w:val="32"/>
          <w:szCs w:val="32"/>
        </w:rPr>
        <w:t>決議:由</w:t>
      </w:r>
      <w:r w:rsidRPr="00305647">
        <w:rPr>
          <w:rFonts w:ascii="標楷體" w:eastAsia="標楷體" w:hAnsi="標楷體" w:hint="eastAsia"/>
          <w:color w:val="000000"/>
          <w:sz w:val="32"/>
          <w:szCs w:val="32"/>
        </w:rPr>
        <w:t>高金召集委員素梅</w:t>
      </w:r>
      <w:r w:rsidRPr="00305647">
        <w:rPr>
          <w:rFonts w:ascii="標楷體" w:eastAsia="標楷體" w:hAnsi="標楷體" w:hint="eastAsia"/>
          <w:sz w:val="32"/>
          <w:szCs w:val="32"/>
        </w:rPr>
        <w:t>擔任。</w:t>
      </w:r>
    </w:p>
    <w:p w:rsidR="00220E9A" w:rsidRPr="00305647" w:rsidRDefault="00220E9A" w:rsidP="0027765D">
      <w:pPr>
        <w:numPr>
          <w:ilvl w:val="0"/>
          <w:numId w:val="47"/>
        </w:numPr>
        <w:spacing w:line="560" w:lineRule="exact"/>
        <w:jc w:val="both"/>
        <w:rPr>
          <w:rFonts w:ascii="標楷體" w:eastAsia="標楷體" w:hAnsi="標楷體"/>
          <w:sz w:val="32"/>
          <w:szCs w:val="32"/>
        </w:rPr>
      </w:pPr>
      <w:r w:rsidRPr="00305647">
        <w:rPr>
          <w:rFonts w:ascii="標楷體" w:eastAsia="標楷體" w:hAnsi="標楷體" w:hint="eastAsia"/>
          <w:sz w:val="32"/>
          <w:szCs w:val="32"/>
        </w:rPr>
        <w:t>本會期召集委員輪值順序及輪值表（詳如附件1），請議決案。</w:t>
      </w:r>
    </w:p>
    <w:p w:rsidR="00220E9A" w:rsidRPr="00305647" w:rsidRDefault="00220E9A" w:rsidP="001943BC">
      <w:pPr>
        <w:spacing w:line="560" w:lineRule="exact"/>
        <w:ind w:left="720"/>
        <w:jc w:val="both"/>
        <w:rPr>
          <w:rFonts w:ascii="標楷體" w:eastAsia="標楷體" w:hAnsi="標楷體"/>
          <w:sz w:val="32"/>
          <w:szCs w:val="32"/>
        </w:rPr>
      </w:pPr>
      <w:r w:rsidRPr="00305647">
        <w:rPr>
          <w:rFonts w:ascii="標楷體" w:eastAsia="標楷體" w:hAnsi="標楷體" w:hint="eastAsia"/>
          <w:sz w:val="32"/>
          <w:szCs w:val="32"/>
        </w:rPr>
        <w:t>決議:照案通過。</w:t>
      </w:r>
    </w:p>
    <w:p w:rsidR="00220E9A" w:rsidRPr="00305647" w:rsidRDefault="00220E9A" w:rsidP="0027765D">
      <w:pPr>
        <w:numPr>
          <w:ilvl w:val="0"/>
          <w:numId w:val="47"/>
        </w:numPr>
        <w:spacing w:line="560" w:lineRule="exact"/>
        <w:jc w:val="both"/>
        <w:rPr>
          <w:rFonts w:ascii="標楷體" w:eastAsia="標楷體" w:hAnsi="標楷體"/>
          <w:sz w:val="32"/>
          <w:szCs w:val="32"/>
        </w:rPr>
      </w:pPr>
      <w:r w:rsidRPr="00305647">
        <w:rPr>
          <w:rFonts w:ascii="標楷體" w:eastAsia="標楷體" w:hAnsi="標楷體" w:hint="eastAsia"/>
          <w:sz w:val="32"/>
          <w:szCs w:val="32"/>
        </w:rPr>
        <w:t>本會期召集委員主持分組審查表（詳如附件2），請議決案。</w:t>
      </w:r>
    </w:p>
    <w:p w:rsidR="00220E9A" w:rsidRPr="00305647" w:rsidRDefault="00220E9A" w:rsidP="001943BC">
      <w:pPr>
        <w:spacing w:line="560" w:lineRule="exact"/>
        <w:jc w:val="both"/>
        <w:rPr>
          <w:rFonts w:ascii="標楷體" w:eastAsia="標楷體" w:hAnsi="標楷體"/>
          <w:sz w:val="32"/>
          <w:szCs w:val="32"/>
        </w:rPr>
      </w:pPr>
      <w:r w:rsidRPr="00305647">
        <w:rPr>
          <w:rFonts w:ascii="標楷體" w:eastAsia="標楷體" w:hAnsi="標楷體" w:hint="eastAsia"/>
          <w:sz w:val="32"/>
          <w:szCs w:val="32"/>
        </w:rPr>
        <w:t xml:space="preserve">    決議:照案通過。</w:t>
      </w:r>
    </w:p>
    <w:p w:rsidR="00220E9A" w:rsidRPr="00305647" w:rsidRDefault="00220E9A" w:rsidP="001943BC">
      <w:pPr>
        <w:spacing w:line="480" w:lineRule="exact"/>
        <w:ind w:firstLineChars="400" w:firstLine="1280"/>
        <w:jc w:val="both"/>
        <w:rPr>
          <w:rFonts w:ascii="標楷體" w:eastAsia="標楷體" w:hAnsi="標楷體"/>
          <w:b/>
          <w:sz w:val="20"/>
        </w:rPr>
      </w:pPr>
      <w:r>
        <w:rPr>
          <w:rFonts w:ascii="標楷體" w:eastAsia="標楷體" w:hAnsi="標楷體"/>
          <w:sz w:val="32"/>
          <w:szCs w:val="32"/>
        </w:rPr>
        <w:br w:type="page"/>
      </w:r>
      <w:r w:rsidRPr="00305647">
        <w:rPr>
          <w:rFonts w:ascii="標楷體" w:eastAsia="標楷體" w:hAnsi="標楷體" w:hint="eastAsia"/>
          <w:b/>
          <w:sz w:val="20"/>
        </w:rPr>
        <w:lastRenderedPageBreak/>
        <w:t xml:space="preserve">                                   </w:t>
      </w:r>
      <w:r>
        <w:rPr>
          <w:rFonts w:ascii="標楷體" w:eastAsia="標楷體" w:hAnsi="標楷體"/>
          <w:b/>
          <w:sz w:val="20"/>
        </w:rPr>
        <w:t xml:space="preserve">      </w:t>
      </w:r>
      <w:r w:rsidRPr="00305647">
        <w:rPr>
          <w:rFonts w:ascii="標楷體" w:eastAsia="標楷體" w:hAnsi="標楷體" w:hint="eastAsia"/>
          <w:b/>
          <w:sz w:val="20"/>
        </w:rPr>
        <w:t xml:space="preserve">                         (附件1)  </w:t>
      </w:r>
    </w:p>
    <w:p w:rsidR="00220E9A" w:rsidRPr="00305647" w:rsidRDefault="00220E9A" w:rsidP="001943BC">
      <w:pPr>
        <w:spacing w:line="400" w:lineRule="exact"/>
        <w:ind w:firstLineChars="100" w:firstLine="336"/>
        <w:rPr>
          <w:rFonts w:ascii="標楷體" w:eastAsia="標楷體" w:hAnsi="標楷體"/>
          <w:b/>
          <w:spacing w:val="-2"/>
          <w:sz w:val="20"/>
        </w:rPr>
      </w:pPr>
      <w:r w:rsidRPr="00305647">
        <w:rPr>
          <w:rFonts w:ascii="標楷體" w:eastAsia="標楷體" w:hAnsi="標楷體" w:hint="eastAsia"/>
          <w:b/>
          <w:spacing w:val="-2"/>
          <w:sz w:val="34"/>
          <w:szCs w:val="34"/>
        </w:rPr>
        <w:t>立法院第10屆第1會期教育及文化委員會召集委員輪值表</w:t>
      </w:r>
    </w:p>
    <w:p w:rsidR="00220E9A" w:rsidRPr="00305647" w:rsidRDefault="00220E9A" w:rsidP="001943BC">
      <w:pPr>
        <w:spacing w:line="400" w:lineRule="exact"/>
        <w:rPr>
          <w:rFonts w:ascii="標楷體" w:eastAsia="標楷體" w:hAnsi="標楷體"/>
          <w:szCs w:val="24"/>
        </w:rPr>
      </w:pPr>
      <w:r w:rsidRPr="00305647">
        <w:rPr>
          <w:rFonts w:ascii="標楷體" w:eastAsia="標楷體" w:hAnsi="標楷體" w:hint="eastAsia"/>
          <w:sz w:val="32"/>
          <w:szCs w:val="32"/>
        </w:rPr>
        <w:t xml:space="preserve">                                            </w:t>
      </w:r>
      <w:r w:rsidRPr="00305647">
        <w:rPr>
          <w:rFonts w:ascii="標楷體" w:eastAsia="標楷體" w:hAnsi="標楷體" w:hint="eastAsia"/>
          <w:b/>
          <w:szCs w:val="24"/>
        </w:rPr>
        <w:t>109年3月2日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658"/>
      </w:tblGrid>
      <w:tr w:rsidR="00220E9A" w:rsidRPr="00305647" w:rsidTr="001943BC">
        <w:trPr>
          <w:trHeight w:val="645"/>
        </w:trPr>
        <w:tc>
          <w:tcPr>
            <w:tcW w:w="4806" w:type="dxa"/>
            <w:tcBorders>
              <w:top w:val="single" w:sz="4" w:space="0" w:color="auto"/>
              <w:left w:val="single" w:sz="4" w:space="0" w:color="auto"/>
              <w:bottom w:val="single" w:sz="4" w:space="0" w:color="auto"/>
              <w:right w:val="single" w:sz="4" w:space="0" w:color="auto"/>
            </w:tcBorders>
            <w:vAlign w:val="center"/>
            <w:hideMark/>
          </w:tcPr>
          <w:p w:rsidR="00220E9A" w:rsidRPr="00305647" w:rsidRDefault="00220E9A" w:rsidP="001943BC">
            <w:pPr>
              <w:rPr>
                <w:rFonts w:ascii="標楷體" w:eastAsia="標楷體" w:hAnsi="標楷體"/>
                <w:b/>
                <w:color w:val="FF0000"/>
                <w:sz w:val="40"/>
                <w:szCs w:val="40"/>
              </w:rPr>
            </w:pPr>
            <w:r w:rsidRPr="00305647">
              <w:rPr>
                <w:rFonts w:ascii="標楷體" w:eastAsia="標楷體" w:hAnsi="標楷體" w:hint="eastAsia"/>
                <w:b/>
                <w:color w:val="000000"/>
                <w:sz w:val="40"/>
                <w:szCs w:val="40"/>
              </w:rPr>
              <w:t xml:space="preserve">       </w:t>
            </w:r>
            <w:r w:rsidRPr="00305647">
              <w:rPr>
                <w:rFonts w:ascii="標楷體" w:eastAsia="標楷體" w:hAnsi="標楷體" w:hint="eastAsia"/>
                <w:b/>
                <w:sz w:val="40"/>
                <w:szCs w:val="40"/>
              </w:rPr>
              <w:t>黃國書委員</w:t>
            </w:r>
          </w:p>
        </w:tc>
        <w:tc>
          <w:tcPr>
            <w:tcW w:w="4658" w:type="dxa"/>
            <w:tcBorders>
              <w:top w:val="single" w:sz="4" w:space="0" w:color="auto"/>
              <w:left w:val="single" w:sz="4" w:space="0" w:color="auto"/>
              <w:bottom w:val="single" w:sz="4" w:space="0" w:color="auto"/>
              <w:right w:val="single" w:sz="4" w:space="0" w:color="auto"/>
            </w:tcBorders>
            <w:vAlign w:val="center"/>
            <w:hideMark/>
          </w:tcPr>
          <w:p w:rsidR="00220E9A" w:rsidRPr="00305647" w:rsidRDefault="00220E9A" w:rsidP="001943BC">
            <w:pPr>
              <w:rPr>
                <w:rFonts w:ascii="標楷體" w:eastAsia="標楷體" w:hAnsi="標楷體"/>
                <w:b/>
                <w:color w:val="FF0000"/>
                <w:sz w:val="40"/>
                <w:szCs w:val="40"/>
              </w:rPr>
            </w:pPr>
            <w:r w:rsidRPr="00305647">
              <w:rPr>
                <w:rFonts w:ascii="標楷體" w:eastAsia="標楷體" w:hAnsi="標楷體" w:hint="eastAsia"/>
                <w:b/>
                <w:color w:val="000000"/>
                <w:sz w:val="40"/>
                <w:szCs w:val="40"/>
              </w:rPr>
              <w:t xml:space="preserve">      高金素梅委員</w:t>
            </w:r>
          </w:p>
        </w:tc>
      </w:tr>
      <w:tr w:rsidR="00220E9A" w:rsidRPr="00305647" w:rsidTr="001943BC">
        <w:trPr>
          <w:trHeight w:val="330"/>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03月02日 至03月07日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03月08日 至03月14日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03月15日 至03月21日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03月22日 至 03月28日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03月29日 至 04月04日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04月05日 至 04月11日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04月12日 至 04月18日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04月19日 至 04月25日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04月26日 至05月02日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05月03日 至 05月09日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05月10日 至 05月16日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05月17日 至 05月23日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05月24日 至 05月30日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05月31日 至 06月06日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06月07日 至 06月13日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06月14日 至 06月20日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06月21日 至 06月27日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06月28日 至 07月04日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07月05 日 至 07月11日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07月12日 至 07月18日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07月19日 至 07月25日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07月26 日 至 08月01日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08月02 日 至 08月08日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08月09日 至 08月15日</w:t>
            </w:r>
          </w:p>
        </w:tc>
      </w:tr>
      <w:tr w:rsidR="00220E9A" w:rsidRPr="00305647" w:rsidTr="001943BC">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08月16 日 至 08月22日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08月23日 至 08月29日</w:t>
            </w:r>
          </w:p>
        </w:tc>
      </w:tr>
      <w:tr w:rsidR="00220E9A" w:rsidRPr="00305647" w:rsidTr="001943BC">
        <w:trPr>
          <w:trHeight w:val="19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08月30 日 至 08月31日</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jc w:val="center"/>
              <w:rPr>
                <w:rFonts w:ascii="標楷體" w:eastAsia="標楷體" w:hAnsi="標楷體"/>
                <w:sz w:val="32"/>
                <w:szCs w:val="32"/>
              </w:rPr>
            </w:pPr>
          </w:p>
        </w:tc>
      </w:tr>
      <w:tr w:rsidR="00220E9A" w:rsidRPr="00305647" w:rsidTr="001943BC">
        <w:trPr>
          <w:trHeight w:val="461"/>
        </w:trPr>
        <w:tc>
          <w:tcPr>
            <w:tcW w:w="9464" w:type="dxa"/>
            <w:gridSpan w:val="2"/>
            <w:tcBorders>
              <w:top w:val="single" w:sz="4" w:space="0" w:color="auto"/>
              <w:left w:val="single" w:sz="4" w:space="0" w:color="auto"/>
              <w:bottom w:val="single" w:sz="4" w:space="0" w:color="auto"/>
              <w:right w:val="single" w:sz="4" w:space="0" w:color="auto"/>
            </w:tcBorders>
            <w:vAlign w:val="center"/>
            <w:hideMark/>
          </w:tcPr>
          <w:p w:rsidR="00220E9A" w:rsidRPr="00305647" w:rsidRDefault="00220E9A" w:rsidP="001943BC">
            <w:pPr>
              <w:jc w:val="center"/>
              <w:rPr>
                <w:rFonts w:ascii="標楷體" w:eastAsia="標楷體" w:hAnsi="標楷體"/>
                <w:sz w:val="32"/>
                <w:szCs w:val="32"/>
              </w:rPr>
            </w:pPr>
            <w:r w:rsidRPr="00305647">
              <w:rPr>
                <w:rFonts w:ascii="標楷體" w:eastAsia="標楷體" w:hAnsi="標楷體" w:hint="eastAsia"/>
                <w:sz w:val="32"/>
                <w:szCs w:val="32"/>
              </w:rPr>
              <w:t>通   訊   處</w:t>
            </w:r>
          </w:p>
        </w:tc>
      </w:tr>
      <w:tr w:rsidR="00220E9A" w:rsidRPr="00305647" w:rsidTr="001943BC">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spacing w:line="400" w:lineRule="exact"/>
              <w:rPr>
                <w:rFonts w:ascii="標楷體" w:eastAsia="標楷體" w:hAnsi="標楷體"/>
                <w:spacing w:val="-6"/>
                <w:sz w:val="32"/>
                <w:szCs w:val="32"/>
              </w:rPr>
            </w:pPr>
            <w:r w:rsidRPr="00305647">
              <w:rPr>
                <w:rFonts w:ascii="標楷體" w:eastAsia="標楷體" w:hAnsi="標楷體" w:hint="eastAsia"/>
                <w:spacing w:val="-6"/>
                <w:sz w:val="32"/>
                <w:szCs w:val="32"/>
              </w:rPr>
              <w:t>台北市濟南路1段3-1號0302室</w:t>
            </w:r>
          </w:p>
          <w:p w:rsidR="00220E9A" w:rsidRPr="00305647" w:rsidRDefault="00220E9A" w:rsidP="001943BC">
            <w:pPr>
              <w:spacing w:line="400" w:lineRule="exact"/>
              <w:rPr>
                <w:rFonts w:ascii="標楷體" w:eastAsia="標楷體" w:hAnsi="標楷體"/>
                <w:sz w:val="32"/>
                <w:szCs w:val="32"/>
              </w:rPr>
            </w:pPr>
            <w:r w:rsidRPr="00305647">
              <w:rPr>
                <w:rFonts w:ascii="標楷體" w:eastAsia="標楷體" w:hAnsi="標楷體" w:hint="eastAsia"/>
                <w:sz w:val="32"/>
                <w:szCs w:val="32"/>
              </w:rPr>
              <w:t>電話：（02）2358-6849</w:t>
            </w:r>
          </w:p>
          <w:p w:rsidR="00220E9A" w:rsidRPr="00305647" w:rsidRDefault="00220E9A" w:rsidP="001943BC">
            <w:pPr>
              <w:spacing w:line="400" w:lineRule="exact"/>
              <w:rPr>
                <w:rFonts w:ascii="標楷體" w:eastAsia="標楷體" w:hAnsi="標楷體"/>
                <w:sz w:val="32"/>
                <w:szCs w:val="32"/>
              </w:rPr>
            </w:pPr>
            <w:r w:rsidRPr="00305647">
              <w:rPr>
                <w:rFonts w:ascii="標楷體" w:eastAsia="標楷體" w:hAnsi="標楷體" w:hint="eastAsia"/>
                <w:sz w:val="32"/>
                <w:szCs w:val="32"/>
              </w:rPr>
              <w:t>傳真：（02）2358-6850</w:t>
            </w:r>
          </w:p>
        </w:tc>
        <w:tc>
          <w:tcPr>
            <w:tcW w:w="4658" w:type="dxa"/>
            <w:tcBorders>
              <w:top w:val="single" w:sz="4" w:space="0" w:color="auto"/>
              <w:left w:val="single" w:sz="4" w:space="0" w:color="auto"/>
              <w:bottom w:val="single" w:sz="4" w:space="0" w:color="auto"/>
              <w:right w:val="single" w:sz="4" w:space="0" w:color="auto"/>
            </w:tcBorders>
            <w:vAlign w:val="center"/>
          </w:tcPr>
          <w:p w:rsidR="00220E9A" w:rsidRPr="00305647" w:rsidRDefault="00220E9A" w:rsidP="001943BC">
            <w:pPr>
              <w:spacing w:line="400" w:lineRule="exact"/>
              <w:rPr>
                <w:rFonts w:ascii="標楷體" w:eastAsia="標楷體" w:hAnsi="標楷體"/>
                <w:spacing w:val="-6"/>
                <w:sz w:val="32"/>
                <w:szCs w:val="32"/>
              </w:rPr>
            </w:pPr>
            <w:r w:rsidRPr="00305647">
              <w:rPr>
                <w:rFonts w:ascii="標楷體" w:eastAsia="標楷體" w:hAnsi="標楷體" w:hint="eastAsia"/>
                <w:spacing w:val="-6"/>
                <w:sz w:val="32"/>
                <w:szCs w:val="32"/>
              </w:rPr>
              <w:t>台北市青島東路10號3507室</w:t>
            </w:r>
          </w:p>
          <w:p w:rsidR="00220E9A" w:rsidRPr="00305647" w:rsidRDefault="00220E9A" w:rsidP="001943BC">
            <w:pPr>
              <w:spacing w:line="400" w:lineRule="exact"/>
              <w:rPr>
                <w:rFonts w:ascii="標楷體" w:eastAsia="標楷體" w:hAnsi="標楷體"/>
                <w:spacing w:val="-6"/>
                <w:sz w:val="32"/>
                <w:szCs w:val="32"/>
              </w:rPr>
            </w:pPr>
            <w:r w:rsidRPr="00305647">
              <w:rPr>
                <w:rFonts w:ascii="標楷體" w:eastAsia="標楷體" w:hAnsi="標楷體" w:hint="eastAsia"/>
                <w:spacing w:val="-6"/>
                <w:sz w:val="32"/>
                <w:szCs w:val="32"/>
              </w:rPr>
              <w:t>電話：（02）2358-6051</w:t>
            </w:r>
          </w:p>
          <w:p w:rsidR="00220E9A" w:rsidRPr="00305647" w:rsidRDefault="00220E9A" w:rsidP="001943BC">
            <w:pPr>
              <w:spacing w:line="400" w:lineRule="exact"/>
              <w:rPr>
                <w:rFonts w:ascii="標楷體" w:eastAsia="標楷體" w:hAnsi="標楷體"/>
                <w:b/>
                <w:spacing w:val="-6"/>
                <w:sz w:val="32"/>
                <w:szCs w:val="32"/>
              </w:rPr>
            </w:pPr>
            <w:r w:rsidRPr="00305647">
              <w:rPr>
                <w:rFonts w:ascii="標楷體" w:eastAsia="標楷體" w:hAnsi="標楷體" w:hint="eastAsia"/>
                <w:spacing w:val="-6"/>
                <w:sz w:val="32"/>
                <w:szCs w:val="32"/>
              </w:rPr>
              <w:t>傳真：（02）2358-6055</w:t>
            </w:r>
          </w:p>
        </w:tc>
      </w:tr>
    </w:tbl>
    <w:p w:rsidR="00220E9A" w:rsidRPr="00305647" w:rsidRDefault="00220E9A" w:rsidP="001943BC">
      <w:pPr>
        <w:spacing w:line="400" w:lineRule="exact"/>
        <w:rPr>
          <w:rFonts w:ascii="標楷體" w:eastAsia="標楷體" w:hAnsi="標楷體"/>
          <w:b/>
          <w:sz w:val="20"/>
        </w:rPr>
      </w:pPr>
      <w:r w:rsidRPr="00305647">
        <w:rPr>
          <w:rFonts w:ascii="標楷體" w:eastAsia="標楷體" w:hAnsi="標楷體" w:hint="eastAsia"/>
          <w:b/>
          <w:sz w:val="20"/>
        </w:rPr>
        <w:lastRenderedPageBreak/>
        <w:t xml:space="preserve">                                                                                  (附件2)   </w:t>
      </w:r>
    </w:p>
    <w:p w:rsidR="00220E9A" w:rsidRPr="00305647" w:rsidRDefault="00220E9A" w:rsidP="001943BC">
      <w:pPr>
        <w:spacing w:line="560" w:lineRule="exact"/>
        <w:jc w:val="both"/>
        <w:rPr>
          <w:rFonts w:ascii="標楷體" w:eastAsia="標楷體" w:hAnsi="標楷體"/>
          <w:b/>
          <w:sz w:val="34"/>
          <w:szCs w:val="34"/>
        </w:rPr>
      </w:pPr>
      <w:r w:rsidRPr="00305647">
        <w:rPr>
          <w:rFonts w:ascii="標楷體" w:eastAsia="標楷體" w:hAnsi="標楷體" w:hint="eastAsia"/>
          <w:b/>
          <w:spacing w:val="3"/>
          <w:kern w:val="0"/>
          <w:sz w:val="34"/>
          <w:szCs w:val="34"/>
          <w:fitText w:val="9180" w:id="-2095805950"/>
        </w:rPr>
        <w:t>第10屆第1會期教育及文化委員會召集委員主持分組審查表</w:t>
      </w:r>
      <w:r w:rsidRPr="00305647">
        <w:rPr>
          <w:rFonts w:ascii="標楷體" w:eastAsia="標楷體" w:hAnsi="標楷體" w:hint="eastAsia"/>
          <w:b/>
          <w:sz w:val="34"/>
          <w:szCs w:val="34"/>
        </w:rPr>
        <w:t xml:space="preserve"> </w:t>
      </w:r>
    </w:p>
    <w:p w:rsidR="00220E9A" w:rsidRPr="00305647" w:rsidRDefault="00220E9A" w:rsidP="001943BC">
      <w:pPr>
        <w:spacing w:line="560" w:lineRule="exact"/>
        <w:rPr>
          <w:rFonts w:ascii="標楷體" w:eastAsia="標楷體" w:hAnsi="標楷體"/>
          <w:b/>
          <w:szCs w:val="24"/>
        </w:rPr>
      </w:pPr>
      <w:r w:rsidRPr="00305647">
        <w:rPr>
          <w:rFonts w:ascii="標楷體" w:eastAsia="標楷體" w:hAnsi="標楷體" w:hint="eastAsia"/>
          <w:b/>
          <w:sz w:val="32"/>
          <w:szCs w:val="32"/>
        </w:rPr>
        <w:t xml:space="preserve">                                      </w:t>
      </w:r>
      <w:r w:rsidRPr="00305647">
        <w:rPr>
          <w:rFonts w:ascii="標楷體" w:eastAsia="標楷體" w:hAnsi="標楷體" w:hint="eastAsia"/>
          <w:b/>
          <w:szCs w:val="24"/>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220E9A" w:rsidRPr="00305647" w:rsidTr="001943BC">
        <w:trPr>
          <w:trHeight w:val="941"/>
        </w:trPr>
        <w:tc>
          <w:tcPr>
            <w:tcW w:w="3794" w:type="dxa"/>
            <w:shd w:val="clear" w:color="auto" w:fill="auto"/>
            <w:vAlign w:val="center"/>
          </w:tcPr>
          <w:p w:rsidR="00220E9A" w:rsidRPr="00305647" w:rsidRDefault="00220E9A" w:rsidP="001943BC">
            <w:pPr>
              <w:jc w:val="center"/>
              <w:rPr>
                <w:rFonts w:ascii="標楷體" w:eastAsia="標楷體" w:hAnsi="標楷體"/>
                <w:b/>
                <w:spacing w:val="-20"/>
                <w:sz w:val="32"/>
                <w:szCs w:val="32"/>
              </w:rPr>
            </w:pPr>
            <w:r w:rsidRPr="00305647">
              <w:rPr>
                <w:rFonts w:ascii="標楷體" w:eastAsia="標楷體" w:hAnsi="標楷體" w:hint="eastAsia"/>
                <w:b/>
                <w:sz w:val="32"/>
                <w:szCs w:val="32"/>
              </w:rPr>
              <w:t>審 查 部 會</w:t>
            </w:r>
          </w:p>
        </w:tc>
        <w:tc>
          <w:tcPr>
            <w:tcW w:w="4252" w:type="dxa"/>
            <w:shd w:val="clear" w:color="auto" w:fill="auto"/>
            <w:vAlign w:val="center"/>
          </w:tcPr>
          <w:p w:rsidR="00220E9A" w:rsidRPr="00305647" w:rsidRDefault="00220E9A" w:rsidP="001943BC">
            <w:pPr>
              <w:ind w:firstLineChars="250" w:firstLine="701"/>
              <w:rPr>
                <w:rFonts w:ascii="標楷體" w:eastAsia="標楷體" w:hAnsi="標楷體"/>
                <w:b/>
                <w:sz w:val="32"/>
                <w:szCs w:val="32"/>
              </w:rPr>
            </w:pPr>
            <w:r w:rsidRPr="00305647">
              <w:rPr>
                <w:rFonts w:ascii="標楷體" w:eastAsia="標楷體" w:hAnsi="標楷體" w:hint="eastAsia"/>
                <w:b/>
                <w:spacing w:val="-20"/>
                <w:sz w:val="32"/>
                <w:szCs w:val="32"/>
              </w:rPr>
              <w:t xml:space="preserve"> 會  議  主  席</w:t>
            </w:r>
          </w:p>
        </w:tc>
        <w:tc>
          <w:tcPr>
            <w:tcW w:w="1560" w:type="dxa"/>
            <w:vAlign w:val="center"/>
          </w:tcPr>
          <w:p w:rsidR="00220E9A" w:rsidRPr="00305647" w:rsidRDefault="00220E9A" w:rsidP="001943BC">
            <w:pPr>
              <w:jc w:val="center"/>
              <w:rPr>
                <w:rFonts w:ascii="標楷體" w:eastAsia="標楷體" w:hAnsi="標楷體"/>
                <w:b/>
                <w:spacing w:val="-34"/>
                <w:sz w:val="32"/>
                <w:szCs w:val="32"/>
              </w:rPr>
            </w:pPr>
            <w:r w:rsidRPr="00305647">
              <w:rPr>
                <w:rFonts w:ascii="標楷體" w:eastAsia="標楷體" w:hAnsi="標楷體" w:hint="eastAsia"/>
                <w:b/>
                <w:spacing w:val="-34"/>
                <w:sz w:val="32"/>
                <w:szCs w:val="32"/>
              </w:rPr>
              <w:t>備  註</w:t>
            </w: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教育部</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高金</w:t>
            </w:r>
            <w:r w:rsidRPr="00305647">
              <w:rPr>
                <w:rFonts w:ascii="標楷體" w:eastAsia="標楷體" w:hAnsi="標楷體" w:hint="eastAsia"/>
                <w:b/>
                <w:color w:val="000000"/>
                <w:sz w:val="32"/>
                <w:szCs w:val="32"/>
              </w:rPr>
              <w:t>召集委員素梅</w:t>
            </w:r>
          </w:p>
        </w:tc>
        <w:tc>
          <w:tcPr>
            <w:tcW w:w="1560" w:type="dxa"/>
            <w:vAlign w:val="center"/>
          </w:tcPr>
          <w:p w:rsidR="00220E9A" w:rsidRPr="00305647" w:rsidRDefault="00220E9A" w:rsidP="001943BC">
            <w:pPr>
              <w:jc w:val="center"/>
              <w:rPr>
                <w:rFonts w:ascii="標楷體" w:eastAsia="標楷體" w:hAnsi="標楷體"/>
                <w:b/>
                <w:sz w:val="32"/>
                <w:szCs w:val="32"/>
              </w:rPr>
            </w:pP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科技部</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color w:val="000000"/>
                <w:sz w:val="32"/>
                <w:szCs w:val="32"/>
              </w:rPr>
              <w:t>黃召集委員國書</w:t>
            </w:r>
          </w:p>
        </w:tc>
        <w:tc>
          <w:tcPr>
            <w:tcW w:w="1560" w:type="dxa"/>
            <w:vAlign w:val="center"/>
          </w:tcPr>
          <w:p w:rsidR="00220E9A" w:rsidRPr="00305647" w:rsidRDefault="00220E9A" w:rsidP="001943BC">
            <w:pPr>
              <w:jc w:val="center"/>
              <w:rPr>
                <w:rFonts w:ascii="標楷體" w:eastAsia="標楷體" w:hAnsi="標楷體"/>
                <w:b/>
                <w:sz w:val="28"/>
                <w:szCs w:val="28"/>
              </w:rPr>
            </w:pP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pacing w:val="-14"/>
                <w:sz w:val="32"/>
                <w:szCs w:val="32"/>
              </w:rPr>
            </w:pPr>
            <w:r w:rsidRPr="00305647">
              <w:rPr>
                <w:rFonts w:ascii="標楷體" w:eastAsia="標楷體" w:hAnsi="標楷體" w:hint="eastAsia"/>
                <w:b/>
                <w:sz w:val="32"/>
                <w:szCs w:val="32"/>
              </w:rPr>
              <w:t>文化部</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pacing w:val="-14"/>
                <w:sz w:val="32"/>
                <w:szCs w:val="32"/>
              </w:rPr>
            </w:pPr>
            <w:r w:rsidRPr="00305647">
              <w:rPr>
                <w:rFonts w:ascii="標楷體" w:eastAsia="標楷體" w:hAnsi="標楷體" w:hint="eastAsia"/>
                <w:b/>
                <w:color w:val="000000"/>
                <w:sz w:val="32"/>
                <w:szCs w:val="32"/>
              </w:rPr>
              <w:t>黃召集委員國書</w:t>
            </w:r>
          </w:p>
        </w:tc>
        <w:tc>
          <w:tcPr>
            <w:tcW w:w="1560" w:type="dxa"/>
            <w:vAlign w:val="center"/>
          </w:tcPr>
          <w:p w:rsidR="00220E9A" w:rsidRPr="00305647" w:rsidRDefault="00220E9A" w:rsidP="001943BC">
            <w:pPr>
              <w:jc w:val="center"/>
              <w:rPr>
                <w:rFonts w:ascii="標楷體" w:eastAsia="標楷體" w:hAnsi="標楷體"/>
                <w:b/>
                <w:sz w:val="32"/>
                <w:szCs w:val="32"/>
              </w:rPr>
            </w:pP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pacing w:val="16"/>
                <w:w w:val="91"/>
                <w:kern w:val="0"/>
                <w:sz w:val="32"/>
                <w:szCs w:val="32"/>
                <w:fitText w:val="2880" w:id="-2095805949"/>
              </w:rPr>
              <w:t>行政院原子能委員</w:t>
            </w:r>
            <w:r w:rsidRPr="00305647">
              <w:rPr>
                <w:rFonts w:ascii="標楷體" w:eastAsia="標楷體" w:hAnsi="標楷體" w:hint="eastAsia"/>
                <w:b/>
                <w:w w:val="91"/>
                <w:kern w:val="0"/>
                <w:sz w:val="32"/>
                <w:szCs w:val="32"/>
                <w:fitText w:val="2880" w:id="-2095805949"/>
              </w:rPr>
              <w:t>會</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color w:val="000000"/>
                <w:sz w:val="32"/>
                <w:szCs w:val="32"/>
              </w:rPr>
              <w:t>黃召集委員國書</w:t>
            </w:r>
          </w:p>
        </w:tc>
        <w:tc>
          <w:tcPr>
            <w:tcW w:w="1560" w:type="dxa"/>
            <w:vAlign w:val="center"/>
          </w:tcPr>
          <w:p w:rsidR="00220E9A" w:rsidRPr="00305647" w:rsidRDefault="00220E9A" w:rsidP="001943BC">
            <w:pPr>
              <w:jc w:val="center"/>
              <w:rPr>
                <w:rFonts w:ascii="標楷體" w:eastAsia="標楷體" w:hAnsi="標楷體"/>
                <w:b/>
                <w:sz w:val="32"/>
                <w:szCs w:val="32"/>
              </w:rPr>
            </w:pP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中央研究院</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高金</w:t>
            </w:r>
            <w:r w:rsidRPr="00305647">
              <w:rPr>
                <w:rFonts w:ascii="標楷體" w:eastAsia="標楷體" w:hAnsi="標楷體" w:hint="eastAsia"/>
                <w:b/>
                <w:color w:val="000000"/>
                <w:sz w:val="32"/>
                <w:szCs w:val="32"/>
              </w:rPr>
              <w:t>召集委員素梅</w:t>
            </w:r>
          </w:p>
        </w:tc>
        <w:tc>
          <w:tcPr>
            <w:tcW w:w="1560" w:type="dxa"/>
            <w:vAlign w:val="center"/>
          </w:tcPr>
          <w:p w:rsidR="00220E9A" w:rsidRPr="00305647" w:rsidRDefault="00220E9A" w:rsidP="001943BC">
            <w:pPr>
              <w:jc w:val="center"/>
              <w:rPr>
                <w:rFonts w:ascii="標楷體" w:eastAsia="標楷體" w:hAnsi="標楷體"/>
                <w:b/>
                <w:sz w:val="32"/>
                <w:szCs w:val="32"/>
              </w:rPr>
            </w:pPr>
          </w:p>
        </w:tc>
      </w:tr>
      <w:tr w:rsidR="00220E9A" w:rsidRPr="00305647" w:rsidTr="001943BC">
        <w:trPr>
          <w:trHeight w:val="941"/>
        </w:trPr>
        <w:tc>
          <w:tcPr>
            <w:tcW w:w="3794"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國立故宮博物院</w:t>
            </w:r>
          </w:p>
        </w:tc>
        <w:tc>
          <w:tcPr>
            <w:tcW w:w="4252" w:type="dxa"/>
            <w:shd w:val="clear" w:color="auto" w:fill="auto"/>
            <w:vAlign w:val="center"/>
          </w:tcPr>
          <w:p w:rsidR="00220E9A" w:rsidRPr="00305647" w:rsidRDefault="00220E9A" w:rsidP="001943BC">
            <w:pPr>
              <w:spacing w:line="300" w:lineRule="exact"/>
              <w:jc w:val="center"/>
              <w:rPr>
                <w:rFonts w:ascii="標楷體" w:eastAsia="標楷體" w:hAnsi="標楷體"/>
                <w:b/>
                <w:sz w:val="32"/>
                <w:szCs w:val="32"/>
              </w:rPr>
            </w:pPr>
            <w:r w:rsidRPr="00305647">
              <w:rPr>
                <w:rFonts w:ascii="標楷體" w:eastAsia="標楷體" w:hAnsi="標楷體" w:hint="eastAsia"/>
                <w:b/>
                <w:sz w:val="32"/>
                <w:szCs w:val="32"/>
              </w:rPr>
              <w:t>高金</w:t>
            </w:r>
            <w:r w:rsidRPr="00305647">
              <w:rPr>
                <w:rFonts w:ascii="標楷體" w:eastAsia="標楷體" w:hAnsi="標楷體" w:hint="eastAsia"/>
                <w:b/>
                <w:color w:val="000000"/>
                <w:sz w:val="32"/>
                <w:szCs w:val="32"/>
              </w:rPr>
              <w:t>召集委員素梅</w:t>
            </w:r>
          </w:p>
        </w:tc>
        <w:tc>
          <w:tcPr>
            <w:tcW w:w="1560" w:type="dxa"/>
            <w:vAlign w:val="center"/>
          </w:tcPr>
          <w:p w:rsidR="00220E9A" w:rsidRPr="00305647" w:rsidRDefault="00220E9A" w:rsidP="001943BC">
            <w:pPr>
              <w:jc w:val="center"/>
              <w:rPr>
                <w:rFonts w:ascii="標楷體" w:eastAsia="標楷體" w:hAnsi="標楷體"/>
                <w:b/>
                <w:sz w:val="32"/>
                <w:szCs w:val="32"/>
              </w:rPr>
            </w:pPr>
          </w:p>
        </w:tc>
      </w:tr>
    </w:tbl>
    <w:p w:rsidR="00220E9A" w:rsidRPr="00305647" w:rsidRDefault="00220E9A" w:rsidP="001943BC">
      <w:pPr>
        <w:spacing w:line="440" w:lineRule="exact"/>
        <w:rPr>
          <w:rFonts w:ascii="標楷體" w:eastAsia="標楷體" w:hAnsi="標楷體"/>
          <w:sz w:val="28"/>
          <w:szCs w:val="28"/>
        </w:rPr>
      </w:pPr>
    </w:p>
    <w:p w:rsidR="00220E9A" w:rsidRPr="00305647" w:rsidRDefault="00220E9A" w:rsidP="001943BC">
      <w:pPr>
        <w:spacing w:line="440" w:lineRule="exact"/>
        <w:rPr>
          <w:rFonts w:ascii="標楷體" w:eastAsia="標楷體" w:hAnsi="標楷體"/>
          <w:b/>
          <w:sz w:val="28"/>
          <w:szCs w:val="28"/>
        </w:rPr>
      </w:pPr>
      <w:r w:rsidRPr="00305647">
        <w:rPr>
          <w:rFonts w:ascii="標楷體" w:eastAsia="標楷體" w:hAnsi="標楷體" w:hint="eastAsia"/>
          <w:b/>
          <w:sz w:val="28"/>
          <w:szCs w:val="28"/>
        </w:rPr>
        <w:t>註：1.分組審查含部會業務報告及預算審查（預算解凍）。</w:t>
      </w:r>
    </w:p>
    <w:p w:rsidR="00220E9A" w:rsidRPr="00305647" w:rsidRDefault="00220E9A" w:rsidP="001943BC">
      <w:pPr>
        <w:spacing w:line="440" w:lineRule="exact"/>
        <w:ind w:leftChars="-80" w:left="865" w:hangingChars="440" w:hanging="1057"/>
        <w:rPr>
          <w:rFonts w:ascii="標楷體" w:eastAsia="標楷體" w:hAnsi="標楷體"/>
          <w:b/>
          <w:sz w:val="28"/>
          <w:szCs w:val="28"/>
        </w:rPr>
      </w:pPr>
      <w:r w:rsidRPr="00305647">
        <w:rPr>
          <w:rFonts w:ascii="標楷體" w:eastAsia="標楷體" w:hAnsi="標楷體" w:hint="eastAsia"/>
          <w:b/>
          <w:szCs w:val="24"/>
        </w:rPr>
        <w:t xml:space="preserve">    </w:t>
      </w:r>
      <w:r w:rsidRPr="00305647">
        <w:rPr>
          <w:rFonts w:ascii="標楷體" w:eastAsia="標楷體" w:hAnsi="標楷體" w:hint="eastAsia"/>
          <w:b/>
          <w:sz w:val="28"/>
          <w:szCs w:val="28"/>
        </w:rPr>
        <w:t xml:space="preserve">  2.</w:t>
      </w:r>
      <w:r w:rsidRPr="00305647">
        <w:rPr>
          <w:rFonts w:ascii="標楷體" w:eastAsia="標楷體" w:hAnsi="標楷體" w:hint="eastAsia"/>
          <w:b/>
          <w:color w:val="000000"/>
          <w:sz w:val="28"/>
          <w:szCs w:val="28"/>
        </w:rPr>
        <w:t>未處理之臨時提案、修正動議等書面提案，援例</w:t>
      </w:r>
      <w:r w:rsidRPr="00305647">
        <w:rPr>
          <w:rFonts w:ascii="標楷體" w:eastAsia="標楷體" w:hAnsi="標楷體" w:hint="eastAsia"/>
          <w:b/>
          <w:sz w:val="28"/>
          <w:szCs w:val="28"/>
        </w:rPr>
        <w:t>退回，請於下次召開相關會議時再行提出。</w:t>
      </w:r>
    </w:p>
    <w:p w:rsidR="00220E9A" w:rsidRPr="002E2AC2" w:rsidRDefault="00220E9A" w:rsidP="001943BC">
      <w:pPr>
        <w:spacing w:line="560" w:lineRule="exact"/>
        <w:rPr>
          <w:rFonts w:ascii="標楷體" w:eastAsia="標楷體"/>
          <w:b/>
          <w:bCs/>
          <w:color w:val="000000"/>
          <w:sz w:val="32"/>
          <w:szCs w:val="24"/>
        </w:rPr>
      </w:pPr>
      <w:r>
        <w:rPr>
          <w:rFonts w:ascii="標楷體" w:eastAsia="標楷體" w:hAnsi="標楷體"/>
          <w:b/>
          <w:szCs w:val="24"/>
        </w:rPr>
        <w:br w:type="page"/>
      </w:r>
      <w:r w:rsidRPr="002E2AC2">
        <w:rPr>
          <w:rFonts w:ascii="標楷體" w:eastAsia="標楷體" w:hint="eastAsia"/>
          <w:b/>
          <w:bCs/>
          <w:color w:val="000000"/>
          <w:sz w:val="32"/>
          <w:szCs w:val="24"/>
        </w:rPr>
        <w:lastRenderedPageBreak/>
        <w:t>二、本會全體委員會議議事錄</w:t>
      </w:r>
    </w:p>
    <w:p w:rsidR="00220E9A" w:rsidRPr="00571DCC" w:rsidRDefault="00220E9A" w:rsidP="001943BC">
      <w:pPr>
        <w:pStyle w:val="affb"/>
        <w:spacing w:afterLines="50" w:after="180" w:line="460" w:lineRule="exact"/>
        <w:ind w:left="0" w:firstLine="0"/>
        <w:jc w:val="both"/>
        <w:rPr>
          <w:b/>
          <w:bCs/>
          <w:spacing w:val="-6"/>
          <w:szCs w:val="32"/>
        </w:rPr>
      </w:pPr>
      <w:r w:rsidRPr="00340174">
        <w:rPr>
          <w:rFonts w:hint="eastAsia"/>
          <w:b/>
          <w:bCs/>
          <w:spacing w:val="-6"/>
          <w:sz w:val="32"/>
          <w:szCs w:val="32"/>
        </w:rPr>
        <w:t>立法院第</w:t>
      </w:r>
      <w:r>
        <w:rPr>
          <w:b/>
          <w:bCs/>
          <w:spacing w:val="-6"/>
          <w:sz w:val="32"/>
          <w:szCs w:val="32"/>
        </w:rPr>
        <w:t>10</w:t>
      </w:r>
      <w:r w:rsidRPr="00340174">
        <w:rPr>
          <w:rFonts w:hint="eastAsia"/>
          <w:b/>
          <w:bCs/>
          <w:spacing w:val="-6"/>
          <w:sz w:val="32"/>
          <w:szCs w:val="32"/>
        </w:rPr>
        <w:t>屆第</w:t>
      </w:r>
      <w:r>
        <w:rPr>
          <w:b/>
          <w:bCs/>
          <w:spacing w:val="-6"/>
          <w:sz w:val="32"/>
          <w:szCs w:val="32"/>
        </w:rPr>
        <w:t>1</w:t>
      </w:r>
      <w:r w:rsidRPr="00340174">
        <w:rPr>
          <w:rFonts w:hint="eastAsia"/>
          <w:b/>
          <w:bCs/>
          <w:spacing w:val="-6"/>
          <w:sz w:val="32"/>
          <w:szCs w:val="32"/>
        </w:rPr>
        <w:t>會期教育及文化委員會第1次全體委員會議議事錄</w:t>
      </w:r>
    </w:p>
    <w:p w:rsidR="00220E9A" w:rsidRPr="00571DCC" w:rsidRDefault="00220E9A" w:rsidP="001943BC">
      <w:pPr>
        <w:snapToGrid w:val="0"/>
        <w:spacing w:line="460" w:lineRule="exact"/>
        <w:ind w:left="1619" w:hangingChars="506" w:hanging="1619"/>
        <w:jc w:val="both"/>
        <w:rPr>
          <w:rFonts w:ascii="標楷體" w:eastAsia="標楷體" w:hAnsi="標楷體"/>
          <w:sz w:val="32"/>
          <w:szCs w:val="32"/>
        </w:rPr>
      </w:pPr>
      <w:r w:rsidRPr="00571DCC">
        <w:rPr>
          <w:rFonts w:ascii="標楷體" w:eastAsia="標楷體" w:hAnsi="標楷體" w:hint="eastAsia"/>
          <w:sz w:val="32"/>
          <w:szCs w:val="32"/>
        </w:rPr>
        <w:t>時    間：</w:t>
      </w:r>
      <w:r w:rsidRPr="00571DCC">
        <w:rPr>
          <w:rFonts w:ascii="標楷體" w:eastAsia="標楷體" w:hAnsi="標楷體" w:hint="eastAsia"/>
          <w:spacing w:val="-20"/>
          <w:sz w:val="32"/>
          <w:szCs w:val="32"/>
        </w:rPr>
        <w:t>中華民國</w:t>
      </w:r>
      <w:r>
        <w:rPr>
          <w:rFonts w:ascii="標楷體" w:eastAsia="標楷體" w:hAnsi="標楷體" w:hint="eastAsia"/>
          <w:spacing w:val="-20"/>
          <w:sz w:val="32"/>
          <w:szCs w:val="32"/>
        </w:rPr>
        <w:t>10</w:t>
      </w:r>
      <w:r>
        <w:rPr>
          <w:rFonts w:ascii="標楷體" w:eastAsia="標楷體" w:hAnsi="標楷體"/>
          <w:spacing w:val="-20"/>
          <w:sz w:val="32"/>
          <w:szCs w:val="32"/>
        </w:rPr>
        <w:t>9</w:t>
      </w:r>
      <w:r w:rsidRPr="00571DCC">
        <w:rPr>
          <w:rFonts w:ascii="標楷體" w:eastAsia="標楷體" w:hAnsi="標楷體" w:hint="eastAsia"/>
          <w:spacing w:val="-20"/>
          <w:sz w:val="32"/>
          <w:szCs w:val="32"/>
        </w:rPr>
        <w:t>年</w:t>
      </w:r>
      <w:r>
        <w:rPr>
          <w:rFonts w:ascii="標楷體" w:eastAsia="標楷體" w:hAnsi="標楷體"/>
          <w:spacing w:val="-20"/>
          <w:sz w:val="32"/>
          <w:szCs w:val="32"/>
        </w:rPr>
        <w:t>3</w:t>
      </w:r>
      <w:r w:rsidRPr="00614974">
        <w:rPr>
          <w:rFonts w:ascii="標楷體" w:eastAsia="標楷體" w:hAnsi="標楷體" w:hint="eastAsia"/>
          <w:spacing w:val="-20"/>
          <w:sz w:val="32"/>
          <w:szCs w:val="32"/>
        </w:rPr>
        <w:t>月</w:t>
      </w:r>
      <w:r>
        <w:rPr>
          <w:rFonts w:ascii="標楷體" w:eastAsia="標楷體" w:hAnsi="標楷體"/>
          <w:spacing w:val="-20"/>
          <w:sz w:val="32"/>
          <w:szCs w:val="32"/>
        </w:rPr>
        <w:t>2</w:t>
      </w:r>
      <w:r w:rsidRPr="00614974">
        <w:rPr>
          <w:rFonts w:ascii="標楷體" w:eastAsia="標楷體" w:hAnsi="標楷體" w:hint="eastAsia"/>
          <w:spacing w:val="-20"/>
          <w:sz w:val="32"/>
          <w:szCs w:val="32"/>
        </w:rPr>
        <w:t>日（星</w:t>
      </w:r>
      <w:r>
        <w:rPr>
          <w:rFonts w:ascii="標楷體" w:eastAsia="標楷體" w:hAnsi="標楷體" w:hint="eastAsia"/>
          <w:spacing w:val="-20"/>
          <w:sz w:val="32"/>
          <w:szCs w:val="32"/>
        </w:rPr>
        <w:t>期一</w:t>
      </w:r>
      <w:r w:rsidRPr="00C239A1">
        <w:rPr>
          <w:rFonts w:ascii="標楷體" w:eastAsia="標楷體" w:hAnsi="標楷體" w:hint="eastAsia"/>
          <w:spacing w:val="-20"/>
          <w:sz w:val="32"/>
          <w:szCs w:val="32"/>
        </w:rPr>
        <w:t>）上午9時</w:t>
      </w:r>
      <w:r>
        <w:rPr>
          <w:rFonts w:ascii="標楷體" w:eastAsia="標楷體" w:hAnsi="標楷體" w:hint="eastAsia"/>
          <w:spacing w:val="-20"/>
          <w:sz w:val="32"/>
          <w:szCs w:val="32"/>
        </w:rPr>
        <w:t>21分</w:t>
      </w:r>
      <w:r w:rsidRPr="00C239A1">
        <w:rPr>
          <w:rFonts w:ascii="標楷體" w:eastAsia="標楷體" w:hAnsi="標楷體" w:hint="eastAsia"/>
          <w:spacing w:val="-20"/>
          <w:sz w:val="32"/>
          <w:szCs w:val="32"/>
        </w:rPr>
        <w:t>至</w:t>
      </w:r>
      <w:r>
        <w:rPr>
          <w:rFonts w:ascii="標楷體" w:eastAsia="標楷體" w:hAnsi="標楷體" w:hint="eastAsia"/>
          <w:spacing w:val="-20"/>
          <w:sz w:val="32"/>
          <w:szCs w:val="32"/>
        </w:rPr>
        <w:t>9</w:t>
      </w:r>
      <w:r w:rsidRPr="00C239A1">
        <w:rPr>
          <w:rFonts w:ascii="標楷體" w:eastAsia="標楷體" w:hAnsi="標楷體" w:hint="eastAsia"/>
          <w:spacing w:val="-20"/>
          <w:sz w:val="32"/>
          <w:szCs w:val="32"/>
        </w:rPr>
        <w:t>時</w:t>
      </w:r>
      <w:r>
        <w:rPr>
          <w:rFonts w:ascii="標楷體" w:eastAsia="標楷體" w:hAnsi="標楷體"/>
          <w:spacing w:val="-20"/>
          <w:sz w:val="32"/>
          <w:szCs w:val="32"/>
        </w:rPr>
        <w:t>25</w:t>
      </w:r>
      <w:r w:rsidRPr="00C239A1">
        <w:rPr>
          <w:rFonts w:ascii="標楷體" w:eastAsia="標楷體" w:hAnsi="標楷體" w:hint="eastAsia"/>
          <w:spacing w:val="-20"/>
          <w:sz w:val="32"/>
          <w:szCs w:val="32"/>
        </w:rPr>
        <w:t>分</w:t>
      </w:r>
    </w:p>
    <w:p w:rsidR="00220E9A" w:rsidRPr="00571DCC" w:rsidRDefault="00220E9A" w:rsidP="001943BC">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rsidR="00220E9A" w:rsidRDefault="00220E9A" w:rsidP="001943BC">
      <w:pPr>
        <w:snapToGrid w:val="0"/>
        <w:spacing w:line="46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出席委員：</w:t>
      </w:r>
      <w:r>
        <w:rPr>
          <w:rFonts w:ascii="標楷體" w:eastAsia="標楷體" w:hAnsi="標楷體" w:hint="eastAsia"/>
          <w:sz w:val="32"/>
          <w:szCs w:val="32"/>
        </w:rPr>
        <w:t xml:space="preserve">黃國書  </w:t>
      </w:r>
      <w:r w:rsidRPr="002A65D8">
        <w:rPr>
          <w:rFonts w:ascii="標楷體" w:eastAsia="標楷體" w:hAnsi="標楷體" w:hint="eastAsia"/>
          <w:sz w:val="32"/>
          <w:szCs w:val="32"/>
        </w:rPr>
        <w:t>陳秀寳</w:t>
      </w:r>
      <w:r>
        <w:rPr>
          <w:rFonts w:ascii="標楷體" w:eastAsia="標楷體" w:hAnsi="標楷體" w:hint="eastAsia"/>
          <w:sz w:val="32"/>
          <w:szCs w:val="32"/>
        </w:rPr>
        <w:t xml:space="preserve">  高虹安  </w:t>
      </w:r>
      <w:r w:rsidRPr="002A65D8">
        <w:rPr>
          <w:rFonts w:ascii="標楷體" w:eastAsia="標楷體" w:hAnsi="標楷體" w:hint="eastAsia"/>
          <w:sz w:val="32"/>
          <w:szCs w:val="32"/>
        </w:rPr>
        <w:t>伍麗華Saidhai‧</w:t>
      </w:r>
      <w:r>
        <w:rPr>
          <w:rFonts w:ascii="標楷體" w:eastAsia="標楷體" w:hAnsi="標楷體" w:hint="eastAsia"/>
          <w:sz w:val="32"/>
          <w:szCs w:val="32"/>
        </w:rPr>
        <w:t>Tahovecahe</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2A65D8">
        <w:rPr>
          <w:rFonts w:ascii="標楷體" w:eastAsia="標楷體" w:hAnsi="標楷體" w:hint="eastAsia"/>
          <w:sz w:val="32"/>
          <w:szCs w:val="32"/>
        </w:rPr>
        <w:t>范  雲</w:t>
      </w:r>
      <w:r>
        <w:rPr>
          <w:rFonts w:ascii="標楷體" w:eastAsia="標楷體" w:hAnsi="標楷體" w:hint="eastAsia"/>
          <w:sz w:val="32"/>
          <w:szCs w:val="32"/>
        </w:rPr>
        <w:t xml:space="preserve">  林奕華  萬美玲  李德維  鄭正鈐  高金素梅</w:t>
      </w:r>
    </w:p>
    <w:p w:rsidR="00220E9A" w:rsidRPr="00CE29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賴品妤  吳思瑤</w:t>
      </w:r>
      <w:r>
        <w:rPr>
          <w:rFonts w:ascii="標楷體" w:eastAsia="標楷體" w:hAnsi="標楷體"/>
          <w:sz w:val="32"/>
          <w:szCs w:val="32"/>
        </w:rPr>
        <w:t xml:space="preserve">  </w:t>
      </w:r>
      <w:r>
        <w:rPr>
          <w:rFonts w:ascii="標楷體" w:eastAsia="標楷體" w:hAnsi="標楷體" w:hint="eastAsia"/>
          <w:sz w:val="32"/>
          <w:szCs w:val="32"/>
        </w:rPr>
        <w:t>張廖萬堅</w:t>
      </w:r>
    </w:p>
    <w:p w:rsidR="00220E9A" w:rsidRPr="00F934FC" w:rsidRDefault="00220E9A" w:rsidP="001943BC">
      <w:pPr>
        <w:snapToGrid w:val="0"/>
        <w:spacing w:line="460" w:lineRule="exact"/>
        <w:ind w:leftChars="667" w:left="1713" w:hangingChars="35" w:hanging="112"/>
        <w:jc w:val="both"/>
        <w:rPr>
          <w:rFonts w:ascii="標楷體" w:eastAsia="標楷體" w:hAnsi="標楷體"/>
          <w:sz w:val="32"/>
          <w:szCs w:val="32"/>
        </w:rPr>
      </w:pPr>
      <w:r w:rsidRPr="00F934FC">
        <w:rPr>
          <w:rFonts w:ascii="標楷體" w:eastAsia="標楷體" w:hAnsi="標楷體" w:hint="eastAsia"/>
          <w:sz w:val="32"/>
          <w:szCs w:val="32"/>
        </w:rPr>
        <w:t>委員出席</w:t>
      </w:r>
      <w:r>
        <w:rPr>
          <w:rFonts w:ascii="標楷體" w:eastAsia="標楷體" w:hAnsi="標楷體" w:hint="eastAsia"/>
          <w:sz w:val="32"/>
          <w:szCs w:val="32"/>
        </w:rPr>
        <w:t>14</w:t>
      </w:r>
      <w:r w:rsidRPr="00F934FC">
        <w:rPr>
          <w:rFonts w:ascii="標楷體" w:eastAsia="標楷體" w:hAnsi="標楷體" w:hint="eastAsia"/>
          <w:sz w:val="32"/>
          <w:szCs w:val="32"/>
        </w:rPr>
        <w:t>人</w:t>
      </w:r>
    </w:p>
    <w:p w:rsidR="00220E9A" w:rsidRDefault="00220E9A" w:rsidP="001943BC">
      <w:pPr>
        <w:snapToGrid w:val="0"/>
        <w:spacing w:line="46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Pr>
          <w:rFonts w:ascii="標楷體" w:eastAsia="標楷體" w:hAnsi="標楷體" w:hint="eastAsia"/>
          <w:sz w:val="32"/>
          <w:szCs w:val="32"/>
        </w:rPr>
        <w:t>高金委員素梅</w:t>
      </w:r>
    </w:p>
    <w:p w:rsidR="00220E9A" w:rsidRPr="00571DCC" w:rsidRDefault="00220E9A" w:rsidP="001943BC">
      <w:pPr>
        <w:snapToGrid w:val="0"/>
        <w:spacing w:line="46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黃素琴</w:t>
      </w:r>
      <w:r w:rsidRPr="00571DCC">
        <w:rPr>
          <w:rFonts w:ascii="標楷體" w:eastAsia="標楷體" w:hAnsi="標楷體" w:hint="eastAsia"/>
          <w:sz w:val="32"/>
          <w:szCs w:val="32"/>
        </w:rPr>
        <w:t xml:space="preserve"> </w:t>
      </w:r>
    </w:p>
    <w:p w:rsidR="00220E9A" w:rsidRPr="00571DCC" w:rsidRDefault="00220E9A" w:rsidP="001943BC">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主任秘書：陳錫欽</w:t>
      </w:r>
    </w:p>
    <w:p w:rsidR="00220E9A" w:rsidRDefault="00220E9A" w:rsidP="001943BC">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許靜江</w:t>
      </w:r>
      <w:r w:rsidRPr="00571DCC">
        <w:rPr>
          <w:rFonts w:ascii="標楷體" w:eastAsia="標楷體" w:hAnsi="標楷體" w:hint="eastAsia"/>
          <w:sz w:val="32"/>
          <w:szCs w:val="32"/>
        </w:rPr>
        <w:t xml:space="preserve">  </w:t>
      </w:r>
      <w:r>
        <w:rPr>
          <w:rFonts w:ascii="標楷體" w:eastAsia="標楷體" w:hAnsi="標楷體" w:hint="eastAsia"/>
          <w:sz w:val="32"/>
          <w:szCs w:val="32"/>
        </w:rPr>
        <w:t>簡任編審  陳杏枝  科長  蔡月秋</w:t>
      </w:r>
    </w:p>
    <w:p w:rsidR="00220E9A" w:rsidRPr="00571DCC" w:rsidRDefault="00220E9A" w:rsidP="001943BC">
      <w:pPr>
        <w:snapToGrid w:val="0"/>
        <w:spacing w:line="46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w:t>
      </w:r>
      <w:r w:rsidRPr="00571DCC">
        <w:rPr>
          <w:rFonts w:ascii="標楷體" w:eastAsia="標楷體" w:hAnsi="標楷體" w:hint="eastAsia"/>
          <w:sz w:val="32"/>
          <w:szCs w:val="32"/>
        </w:rPr>
        <w:t xml:space="preserve">  </w:t>
      </w:r>
      <w:r>
        <w:rPr>
          <w:rFonts w:ascii="標楷體" w:eastAsia="標楷體" w:hAnsi="標楷體" w:hint="eastAsia"/>
          <w:sz w:val="32"/>
          <w:szCs w:val="32"/>
        </w:rPr>
        <w:t>李宗一</w:t>
      </w:r>
    </w:p>
    <w:p w:rsidR="00220E9A" w:rsidRPr="00571DCC" w:rsidRDefault="00220E9A" w:rsidP="001943BC">
      <w:pPr>
        <w:snapToGrid w:val="0"/>
        <w:spacing w:beforeLines="50" w:before="180" w:afterLines="50" w:after="180" w:line="46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rsidR="00220E9A" w:rsidRPr="00571DCC" w:rsidRDefault="00220E9A" w:rsidP="001943BC">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1會期各委員會召集委員選舉時間及地點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1</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rsidR="00220E9A" w:rsidRDefault="00220E9A" w:rsidP="001943BC">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1</w:t>
      </w:r>
      <w:r w:rsidRPr="00571DCC">
        <w:rPr>
          <w:rFonts w:ascii="標楷體" w:eastAsia="標楷體" w:hAnsi="標楷體" w:hint="eastAsia"/>
          <w:sz w:val="32"/>
          <w:szCs w:val="32"/>
        </w:rPr>
        <w:t>會期本會召集委員選舉人名冊。</w:t>
      </w:r>
    </w:p>
    <w:p w:rsidR="00220E9A" w:rsidRPr="00571DCC" w:rsidRDefault="00220E9A" w:rsidP="001943BC">
      <w:pPr>
        <w:snapToGrid w:val="0"/>
        <w:spacing w:beforeLines="50" w:before="180" w:afterLines="50" w:after="180" w:line="46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rsidR="00220E9A" w:rsidRPr="00762ABD" w:rsidRDefault="00220E9A" w:rsidP="001943BC">
      <w:pPr>
        <w:snapToGrid w:val="0"/>
        <w:spacing w:line="480" w:lineRule="exact"/>
        <w:ind w:left="947" w:hangingChars="296" w:hanging="947"/>
        <w:jc w:val="both"/>
        <w:rPr>
          <w:rFonts w:ascii="標楷體" w:eastAsia="標楷體" w:hAnsi="標楷體"/>
          <w:sz w:val="32"/>
          <w:szCs w:val="32"/>
        </w:rPr>
      </w:pPr>
      <w:r w:rsidRPr="00762ABD">
        <w:rPr>
          <w:rFonts w:ascii="標楷體" w:eastAsia="標楷體" w:hAnsi="標楷體" w:hint="eastAsia"/>
          <w:color w:val="000000"/>
          <w:sz w:val="32"/>
          <w:szCs w:val="32"/>
        </w:rPr>
        <w:t>選舉第</w:t>
      </w:r>
      <w:r>
        <w:rPr>
          <w:rFonts w:ascii="標楷體" w:eastAsia="標楷體" w:hAnsi="標楷體" w:hint="eastAsia"/>
          <w:color w:val="000000"/>
          <w:sz w:val="32"/>
          <w:szCs w:val="32"/>
        </w:rPr>
        <w:t>10</w:t>
      </w:r>
      <w:r w:rsidRPr="00762ABD">
        <w:rPr>
          <w:rFonts w:ascii="標楷體" w:eastAsia="標楷體" w:hAnsi="標楷體" w:hint="eastAsia"/>
          <w:color w:val="000000"/>
          <w:sz w:val="32"/>
          <w:szCs w:val="32"/>
        </w:rPr>
        <w:t>屆第</w:t>
      </w:r>
      <w:r>
        <w:rPr>
          <w:rFonts w:ascii="標楷體" w:eastAsia="標楷體" w:hAnsi="標楷體" w:hint="eastAsia"/>
          <w:color w:val="000000"/>
          <w:sz w:val="32"/>
          <w:szCs w:val="32"/>
        </w:rPr>
        <w:t>1</w:t>
      </w:r>
      <w:r w:rsidRPr="00762ABD">
        <w:rPr>
          <w:rFonts w:ascii="標楷體" w:eastAsia="標楷體" w:hAnsi="標楷體" w:hint="eastAsia"/>
          <w:color w:val="000000"/>
          <w:sz w:val="32"/>
          <w:szCs w:val="32"/>
        </w:rPr>
        <w:t>會期本會召集委員</w:t>
      </w:r>
      <w:r w:rsidRPr="00762ABD">
        <w:rPr>
          <w:rFonts w:ascii="標楷體" w:eastAsia="標楷體" w:hAnsi="標楷體" w:hint="eastAsia"/>
          <w:sz w:val="32"/>
          <w:szCs w:val="32"/>
        </w:rPr>
        <w:t>。</w:t>
      </w:r>
    </w:p>
    <w:p w:rsidR="00220E9A" w:rsidRDefault="00220E9A" w:rsidP="001943BC">
      <w:pPr>
        <w:snapToGrid w:val="0"/>
        <w:spacing w:line="460" w:lineRule="exact"/>
        <w:ind w:left="282" w:hangingChars="88" w:hanging="282"/>
        <w:jc w:val="both"/>
        <w:rPr>
          <w:rFonts w:ascii="標楷體" w:eastAsia="標楷體" w:hAnsi="標楷體"/>
          <w:sz w:val="32"/>
          <w:szCs w:val="32"/>
        </w:rPr>
      </w:pPr>
      <w:r w:rsidRPr="00083FB2">
        <w:rPr>
          <w:rFonts w:ascii="標楷體" w:eastAsia="標楷體" w:hAnsi="標楷體" w:hint="eastAsia"/>
          <w:sz w:val="32"/>
          <w:szCs w:val="32"/>
        </w:rPr>
        <w:t>（依本院各委員會組織法第3條之4規定，本會置召集委員2人，由本會委員於每會期互選產生。另按本院各委員會召集委員選舉辦法第5條規定，召集委員之選舉，以無記名單記法票選之。但經各該委員會全體委員，或經各黨團及未參加黨團之該委員會委員之書面同意，亦得以推選方式行之。）</w:t>
      </w:r>
    </w:p>
    <w:p w:rsidR="00220E9A" w:rsidRDefault="00220E9A" w:rsidP="001943BC">
      <w:pPr>
        <w:snapToGrid w:val="0"/>
        <w:spacing w:line="460" w:lineRule="exact"/>
        <w:ind w:left="1558" w:hangingChars="487" w:hanging="1558"/>
        <w:jc w:val="both"/>
        <w:rPr>
          <w:rFonts w:ascii="標楷體" w:eastAsia="標楷體" w:hAnsi="標楷體"/>
          <w:sz w:val="32"/>
          <w:szCs w:val="32"/>
        </w:rPr>
      </w:pPr>
      <w:r>
        <w:rPr>
          <w:rFonts w:ascii="標楷體" w:eastAsia="標楷體" w:hAnsi="標楷體" w:hint="eastAsia"/>
          <w:sz w:val="32"/>
          <w:szCs w:val="32"/>
        </w:rPr>
        <w:t>主席宣告：推選高金委員素梅及黃委員國書為立法院第</w:t>
      </w:r>
      <w:r>
        <w:rPr>
          <w:rFonts w:ascii="標楷體" w:eastAsia="標楷體" w:hAnsi="標楷體"/>
          <w:sz w:val="32"/>
          <w:szCs w:val="32"/>
        </w:rPr>
        <w:t>10</w:t>
      </w:r>
      <w:r>
        <w:rPr>
          <w:rFonts w:ascii="標楷體" w:eastAsia="標楷體" w:hAnsi="標楷體" w:hint="eastAsia"/>
          <w:sz w:val="32"/>
          <w:szCs w:val="32"/>
        </w:rPr>
        <w:t>屆第</w:t>
      </w:r>
      <w:r>
        <w:rPr>
          <w:rFonts w:ascii="標楷體" w:eastAsia="標楷體" w:hAnsi="標楷體"/>
          <w:sz w:val="32"/>
          <w:szCs w:val="32"/>
        </w:rPr>
        <w:t>1</w:t>
      </w:r>
      <w:r>
        <w:rPr>
          <w:rFonts w:ascii="標楷體" w:eastAsia="標楷體" w:hAnsi="標楷體" w:hint="eastAsia"/>
          <w:sz w:val="32"/>
          <w:szCs w:val="32"/>
        </w:rPr>
        <w:t>會期教育及文化委員會召集委員。</w:t>
      </w:r>
    </w:p>
    <w:p w:rsidR="00220E9A" w:rsidRDefault="00220E9A" w:rsidP="001943BC">
      <w:pPr>
        <w:snapToGrid w:val="0"/>
        <w:spacing w:line="460" w:lineRule="exact"/>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w:t>
      </w:r>
      <w:r>
        <w:rPr>
          <w:rFonts w:ascii="標楷體" w:eastAsia="標楷體" w:hAnsi="標楷體" w:hint="eastAsia"/>
          <w:b/>
          <w:bCs/>
          <w:spacing w:val="20"/>
          <w:sz w:val="32"/>
          <w:szCs w:val="32"/>
        </w:rPr>
        <w:t xml:space="preserve">  </w:t>
      </w:r>
      <w:r w:rsidRPr="00571DCC">
        <w:rPr>
          <w:rFonts w:ascii="標楷體" w:eastAsia="標楷體" w:hAnsi="標楷體" w:hint="eastAsia"/>
          <w:b/>
          <w:bCs/>
          <w:spacing w:val="20"/>
          <w:sz w:val="32"/>
          <w:szCs w:val="32"/>
        </w:rPr>
        <w:t>會</w:t>
      </w:r>
    </w:p>
    <w:p w:rsidR="00220E9A" w:rsidRDefault="00220E9A" w:rsidP="001943BC">
      <w:pPr>
        <w:snapToGrid w:val="0"/>
        <w:spacing w:line="460" w:lineRule="exact"/>
        <w:jc w:val="both"/>
        <w:rPr>
          <w:rFonts w:ascii="標楷體" w:eastAsia="標楷體" w:hAnsi="標楷體"/>
          <w:b/>
          <w:bCs/>
          <w:spacing w:val="20"/>
          <w:sz w:val="32"/>
          <w:szCs w:val="32"/>
        </w:rPr>
      </w:pPr>
    </w:p>
    <w:p w:rsidR="00220E9A" w:rsidRPr="0034220A" w:rsidRDefault="00220E9A" w:rsidP="001943BC">
      <w:pPr>
        <w:snapToGrid w:val="0"/>
        <w:spacing w:line="460" w:lineRule="exact"/>
        <w:jc w:val="both"/>
        <w:rPr>
          <w:rFonts w:ascii="標楷體" w:eastAsia="標楷體" w:hAnsi="標楷體"/>
          <w:b/>
          <w:bCs/>
          <w:spacing w:val="20"/>
          <w:sz w:val="32"/>
          <w:szCs w:val="32"/>
        </w:rPr>
      </w:pPr>
    </w:p>
    <w:p w:rsidR="00220E9A" w:rsidRPr="00D92739" w:rsidRDefault="00220E9A" w:rsidP="001943BC">
      <w:pPr>
        <w:snapToGrid w:val="0"/>
        <w:spacing w:afterLines="50" w:after="180" w:line="460" w:lineRule="exact"/>
        <w:ind w:rightChars="9" w:right="22"/>
        <w:jc w:val="both"/>
        <w:rPr>
          <w:rFonts w:ascii="標楷體" w:eastAsia="標楷體" w:hAnsi="標楷體"/>
          <w:spacing w:val="-8"/>
          <w:kern w:val="0"/>
          <w:position w:val="2"/>
          <w:sz w:val="32"/>
          <w:szCs w:val="32"/>
        </w:rPr>
      </w:pP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2</w:t>
      </w:r>
      <w:r w:rsidRPr="00D92739">
        <w:rPr>
          <w:rFonts w:ascii="標楷體" w:eastAsia="標楷體" w:hAnsi="標楷體" w:hint="eastAsia"/>
          <w:b/>
          <w:bCs/>
          <w:spacing w:val="-8"/>
          <w:kern w:val="0"/>
          <w:sz w:val="32"/>
          <w:szCs w:val="32"/>
        </w:rPr>
        <w:t>次全體委員會議議事錄</w:t>
      </w:r>
    </w:p>
    <w:p w:rsidR="00220E9A" w:rsidRDefault="00220E9A" w:rsidP="001943B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3</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4日（星期三</w:t>
      </w:r>
      <w:r w:rsidRPr="00214CF8">
        <w:rPr>
          <w:rFonts w:ascii="標楷體" w:eastAsia="標楷體" w:hAnsi="標楷體" w:hint="eastAsia"/>
          <w:spacing w:val="-32"/>
          <w:kern w:val="0"/>
          <w:sz w:val="32"/>
          <w:szCs w:val="32"/>
        </w:rPr>
        <w:t>）上午9時至</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55</w:t>
      </w:r>
      <w:r w:rsidRPr="00214CF8">
        <w:rPr>
          <w:rFonts w:ascii="標楷體" w:eastAsia="標楷體" w:hAnsi="標楷體" w:hint="eastAsia"/>
          <w:spacing w:val="-32"/>
          <w:kern w:val="0"/>
          <w:sz w:val="32"/>
          <w:szCs w:val="32"/>
        </w:rPr>
        <w:t>分</w:t>
      </w:r>
    </w:p>
    <w:p w:rsidR="00220E9A" w:rsidRPr="00034B21" w:rsidRDefault="00220E9A" w:rsidP="001943BC">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006944FB">
        <w:rPr>
          <w:rFonts w:ascii="標楷體" w:eastAsia="標楷體" w:hAnsi="標楷體" w:hint="eastAsia"/>
          <w:spacing w:val="-32"/>
          <w:kern w:val="0"/>
          <w:sz w:val="32"/>
          <w:szCs w:val="32"/>
        </w:rPr>
        <w:t xml:space="preserve">    </w:t>
      </w: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712764">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3</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5</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9</w:t>
      </w:r>
      <w:r w:rsidRPr="00712764">
        <w:rPr>
          <w:rFonts w:ascii="標楷體" w:eastAsia="標楷體" w:hAnsi="標楷體" w:hint="eastAsia"/>
          <w:spacing w:val="-32"/>
          <w:kern w:val="0"/>
          <w:sz w:val="32"/>
          <w:szCs w:val="32"/>
        </w:rPr>
        <w:t>分</w:t>
      </w:r>
    </w:p>
    <w:p w:rsidR="00220E9A" w:rsidRDefault="00220E9A" w:rsidP="001943BC">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 xml:space="preserve">：林奕華  李德維  賴品妤  萬美玲  黃國書  </w:t>
      </w:r>
      <w:r w:rsidRPr="00803BD3">
        <w:rPr>
          <w:rFonts w:ascii="標楷體" w:eastAsia="標楷體" w:hAnsi="標楷體" w:hint="eastAsia"/>
          <w:sz w:val="32"/>
          <w:szCs w:val="32"/>
        </w:rPr>
        <w:t>陳秀寳</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林宜瑾  高虹安  </w:t>
      </w:r>
      <w:r w:rsidRPr="00803BD3">
        <w:rPr>
          <w:rFonts w:ascii="標楷體" w:eastAsia="標楷體" w:hAnsi="標楷體" w:hint="eastAsia"/>
          <w:sz w:val="32"/>
          <w:szCs w:val="32"/>
        </w:rPr>
        <w:t>伍麗華Saidhai‧Tahovecahe</w:t>
      </w:r>
    </w:p>
    <w:p w:rsidR="00220E9A" w:rsidRDefault="00220E9A" w:rsidP="001943BC">
      <w:pPr>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范  雲  鄭正鈐  張廖萬堅  高金素梅</w:t>
      </w:r>
    </w:p>
    <w:p w:rsidR="00220E9A" w:rsidRPr="008C78CE" w:rsidRDefault="00220E9A" w:rsidP="001943BC">
      <w:pPr>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李貴敏  劉世芳  邱議瑩  吳斯懷  洪孟楷  陳椒華</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孔文吉  林思銘  鍾佳濱  楊瓊瓔 </w:t>
      </w:r>
      <w:r>
        <w:rPr>
          <w:rFonts w:ascii="標楷體" w:eastAsia="標楷體" w:hAnsi="標楷體"/>
          <w:sz w:val="32"/>
          <w:szCs w:val="32"/>
        </w:rPr>
        <w:t xml:space="preserve"> </w:t>
      </w:r>
      <w:r w:rsidRPr="00B10B45">
        <w:rPr>
          <w:rFonts w:ascii="標楷體" w:eastAsia="標楷體" w:hAnsi="標楷體" w:hint="eastAsia"/>
          <w:sz w:val="32"/>
          <w:szCs w:val="32"/>
        </w:rPr>
        <w:t>鄭天財Sra．Kacaw</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呂玉玲  廖國棟  何欣純  羅明才  陳玉珍</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管碧玲  廖婉汝  蔡易餘  張育美  邱臣遠  陳亭妃</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魯明哲  劉櫂豪  周春米  </w:t>
      </w:r>
    </w:p>
    <w:p w:rsidR="00220E9A" w:rsidRPr="008C78CE" w:rsidRDefault="00220E9A" w:rsidP="001943BC">
      <w:pPr>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26</w:t>
      </w:r>
      <w:r w:rsidRPr="008C78CE">
        <w:rPr>
          <w:rFonts w:ascii="標楷體" w:eastAsia="標楷體" w:hAnsi="標楷體"/>
          <w:position w:val="2"/>
          <w:sz w:val="32"/>
          <w:szCs w:val="32"/>
        </w:rPr>
        <w:t>人</w:t>
      </w:r>
    </w:p>
    <w:p w:rsidR="00220E9A" w:rsidRPr="00ED0FE7" w:rsidRDefault="00220E9A" w:rsidP="001943BC">
      <w:pPr>
        <w:pStyle w:val="affb"/>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3</w:t>
      </w:r>
      <w:r w:rsidRPr="00ED0FE7">
        <w:rPr>
          <w:rFonts w:hint="eastAsia"/>
          <w:sz w:val="32"/>
          <w:szCs w:val="32"/>
        </w:rPr>
        <w:t>月</w:t>
      </w:r>
      <w:r>
        <w:rPr>
          <w:rFonts w:hint="eastAsia"/>
          <w:sz w:val="32"/>
          <w:szCs w:val="32"/>
        </w:rPr>
        <w:t>4</w:t>
      </w:r>
      <w:r w:rsidRPr="00ED0FE7">
        <w:rPr>
          <w:rFonts w:hint="eastAsia"/>
          <w:sz w:val="32"/>
          <w:szCs w:val="32"/>
        </w:rPr>
        <w:t>日)</w:t>
      </w:r>
    </w:p>
    <w:p w:rsidR="00220E9A" w:rsidRPr="000F343B" w:rsidRDefault="00220E9A" w:rsidP="001943BC">
      <w:pPr>
        <w:pStyle w:val="affb"/>
        <w:tabs>
          <w:tab w:val="left" w:pos="1418"/>
        </w:tabs>
        <w:spacing w:line="520" w:lineRule="exact"/>
        <w:ind w:left="980" w:hanging="966"/>
        <w:contextualSpacing/>
        <w:rPr>
          <w:sz w:val="32"/>
          <w:szCs w:val="32"/>
        </w:rPr>
      </w:pPr>
      <w:r w:rsidRPr="00ED0FE7">
        <w:rPr>
          <w:rFonts w:hint="eastAsia"/>
          <w:sz w:val="32"/>
          <w:szCs w:val="32"/>
        </w:rPr>
        <w:t xml:space="preserve">        </w:t>
      </w:r>
      <w:r w:rsidRPr="009C4902">
        <w:rPr>
          <w:rFonts w:hint="eastAsia"/>
          <w:sz w:val="40"/>
          <w:szCs w:val="32"/>
        </w:rPr>
        <w:t xml:space="preserve"> </w:t>
      </w:r>
      <w:r w:rsidRPr="000F343B">
        <w:rPr>
          <w:rFonts w:hint="eastAsia"/>
          <w:sz w:val="32"/>
          <w:szCs w:val="32"/>
        </w:rPr>
        <w:t>科技部部長                     陳良基率同有關人員</w:t>
      </w:r>
    </w:p>
    <w:p w:rsidR="00220E9A" w:rsidRPr="000F343B" w:rsidRDefault="00220E9A" w:rsidP="001943BC">
      <w:pPr>
        <w:pStyle w:val="affb"/>
        <w:tabs>
          <w:tab w:val="left" w:pos="1418"/>
        </w:tabs>
        <w:spacing w:line="520" w:lineRule="exact"/>
        <w:ind w:left="980" w:hanging="966"/>
        <w:contextualSpacing/>
        <w:rPr>
          <w:sz w:val="32"/>
          <w:szCs w:val="32"/>
        </w:rPr>
      </w:pPr>
      <w:r w:rsidRPr="000F343B">
        <w:rPr>
          <w:rFonts w:hint="eastAsia"/>
          <w:sz w:val="32"/>
          <w:szCs w:val="32"/>
        </w:rPr>
        <w:t xml:space="preserve">        </w:t>
      </w:r>
      <w:r w:rsidRPr="009C4902">
        <w:rPr>
          <w:rFonts w:hint="eastAsia"/>
          <w:sz w:val="40"/>
          <w:szCs w:val="32"/>
        </w:rPr>
        <w:t xml:space="preserve"> </w:t>
      </w:r>
      <w:r w:rsidRPr="000F343B">
        <w:rPr>
          <w:rFonts w:hint="eastAsia"/>
          <w:sz w:val="32"/>
          <w:szCs w:val="32"/>
        </w:rPr>
        <w:t>行政院科技會報辦公室執行秘書               蔡志宏</w:t>
      </w:r>
    </w:p>
    <w:p w:rsidR="00220E9A" w:rsidRPr="00ED0FE7" w:rsidRDefault="00220E9A" w:rsidP="001943BC">
      <w:pPr>
        <w:pStyle w:val="affb"/>
        <w:tabs>
          <w:tab w:val="left" w:pos="1418"/>
        </w:tabs>
        <w:spacing w:line="520" w:lineRule="exact"/>
        <w:ind w:left="980" w:hanging="966"/>
        <w:contextualSpacing/>
        <w:rPr>
          <w:spacing w:val="-2"/>
          <w:position w:val="2"/>
          <w:sz w:val="32"/>
          <w:szCs w:val="32"/>
        </w:rPr>
      </w:pPr>
      <w:r w:rsidRPr="000F343B">
        <w:rPr>
          <w:rFonts w:hint="eastAsia"/>
          <w:sz w:val="32"/>
          <w:szCs w:val="32"/>
        </w:rPr>
        <w:t xml:space="preserve">       </w:t>
      </w:r>
      <w:r w:rsidRPr="009C4902">
        <w:rPr>
          <w:rFonts w:hint="eastAsia"/>
          <w:sz w:val="36"/>
          <w:szCs w:val="32"/>
        </w:rPr>
        <w:t xml:space="preserve">  </w:t>
      </w:r>
      <w:r w:rsidRPr="000F343B">
        <w:rPr>
          <w:rFonts w:hint="eastAsia"/>
          <w:sz w:val="32"/>
          <w:szCs w:val="32"/>
        </w:rPr>
        <w:t>行政院資通安全處</w:t>
      </w:r>
      <w:r w:rsidRPr="00C4133B">
        <w:rPr>
          <w:rFonts w:hint="eastAsia"/>
          <w:sz w:val="32"/>
          <w:szCs w:val="32"/>
        </w:rPr>
        <w:t>副處長</w:t>
      </w:r>
      <w:r w:rsidRPr="000F343B">
        <w:rPr>
          <w:rFonts w:hint="eastAsia"/>
          <w:sz w:val="32"/>
          <w:szCs w:val="32"/>
        </w:rPr>
        <w:t xml:space="preserve">                 </w:t>
      </w:r>
      <w:r>
        <w:rPr>
          <w:sz w:val="32"/>
          <w:szCs w:val="32"/>
        </w:rPr>
        <w:t xml:space="preserve">    </w:t>
      </w:r>
      <w:r w:rsidRPr="00C4133B">
        <w:rPr>
          <w:rFonts w:hint="eastAsia"/>
          <w:sz w:val="32"/>
          <w:szCs w:val="32"/>
        </w:rPr>
        <w:t>徐嘉臨</w:t>
      </w:r>
    </w:p>
    <w:p w:rsidR="00220E9A" w:rsidRPr="00ED0FE7" w:rsidRDefault="00220E9A" w:rsidP="001943BC">
      <w:pPr>
        <w:pStyle w:val="affb"/>
        <w:spacing w:line="520" w:lineRule="exact"/>
        <w:ind w:left="980" w:hanging="966"/>
        <w:contextualSpacing/>
        <w:rPr>
          <w:spacing w:val="-2"/>
          <w:position w:val="2"/>
          <w:sz w:val="32"/>
          <w:szCs w:val="32"/>
        </w:rPr>
      </w:pPr>
      <w:r w:rsidRPr="00ED0FE7">
        <w:rPr>
          <w:rFonts w:hint="eastAsia"/>
          <w:spacing w:val="-2"/>
          <w:position w:val="2"/>
          <w:sz w:val="32"/>
          <w:szCs w:val="32"/>
        </w:rPr>
        <w:t xml:space="preserve">          (</w:t>
      </w:r>
      <w:r>
        <w:rPr>
          <w:rFonts w:hint="eastAsia"/>
          <w:spacing w:val="-2"/>
          <w:position w:val="2"/>
          <w:sz w:val="32"/>
          <w:szCs w:val="32"/>
        </w:rPr>
        <w:t>3</w:t>
      </w:r>
      <w:r w:rsidRPr="00ED0FE7">
        <w:rPr>
          <w:rFonts w:hint="eastAsia"/>
          <w:spacing w:val="-2"/>
          <w:position w:val="2"/>
          <w:sz w:val="32"/>
          <w:szCs w:val="32"/>
        </w:rPr>
        <w:t>月</w:t>
      </w:r>
      <w:r>
        <w:rPr>
          <w:rFonts w:hint="eastAsia"/>
          <w:spacing w:val="-2"/>
          <w:position w:val="2"/>
          <w:sz w:val="32"/>
          <w:szCs w:val="32"/>
        </w:rPr>
        <w:t>5</w:t>
      </w:r>
      <w:r w:rsidRPr="00ED0FE7">
        <w:rPr>
          <w:rFonts w:hint="eastAsia"/>
          <w:spacing w:val="-2"/>
          <w:position w:val="2"/>
          <w:sz w:val="32"/>
          <w:szCs w:val="32"/>
        </w:rPr>
        <w:t>日)</w:t>
      </w:r>
    </w:p>
    <w:p w:rsidR="00220E9A" w:rsidRPr="0082061E" w:rsidRDefault="00220E9A" w:rsidP="001943BC">
      <w:pPr>
        <w:pStyle w:val="affb"/>
        <w:spacing w:line="520" w:lineRule="exact"/>
        <w:ind w:left="980" w:hanging="966"/>
        <w:contextualSpacing/>
        <w:rPr>
          <w:spacing w:val="-2"/>
          <w:position w:val="2"/>
          <w:sz w:val="32"/>
          <w:szCs w:val="32"/>
        </w:rPr>
      </w:pPr>
      <w:r w:rsidRPr="00ED0FE7">
        <w:rPr>
          <w:rFonts w:hint="eastAsia"/>
          <w:spacing w:val="-2"/>
          <w:position w:val="2"/>
          <w:sz w:val="32"/>
          <w:szCs w:val="32"/>
        </w:rPr>
        <w:t xml:space="preserve">        </w:t>
      </w:r>
      <w:r w:rsidRPr="009C4902">
        <w:rPr>
          <w:rFonts w:hint="eastAsia"/>
          <w:spacing w:val="-2"/>
          <w:position w:val="2"/>
          <w:sz w:val="48"/>
          <w:szCs w:val="32"/>
        </w:rPr>
        <w:t xml:space="preserve"> </w:t>
      </w:r>
      <w:r w:rsidRPr="00ED0FE7">
        <w:rPr>
          <w:rFonts w:hint="eastAsia"/>
          <w:sz w:val="32"/>
          <w:szCs w:val="32"/>
        </w:rPr>
        <w:t>行政院原子能委員會主任委員</w:t>
      </w:r>
      <w:r w:rsidRPr="00ED0FE7">
        <w:rPr>
          <w:sz w:val="32"/>
          <w:szCs w:val="32"/>
        </w:rPr>
        <w:t xml:space="preserve"> </w:t>
      </w:r>
      <w:r w:rsidRPr="00ED0FE7">
        <w:rPr>
          <w:rFonts w:hint="eastAsia"/>
          <w:sz w:val="32"/>
          <w:szCs w:val="32"/>
        </w:rPr>
        <w:t xml:space="preserve">    謝曉星</w:t>
      </w:r>
      <w:r w:rsidRPr="00ED0FE7">
        <w:rPr>
          <w:rFonts w:hint="eastAsia"/>
          <w:spacing w:val="-2"/>
          <w:position w:val="2"/>
          <w:sz w:val="32"/>
          <w:szCs w:val="32"/>
        </w:rPr>
        <w:t>率同有關人員</w:t>
      </w:r>
    </w:p>
    <w:p w:rsidR="00220E9A" w:rsidRPr="002D044E" w:rsidRDefault="00220E9A" w:rsidP="001943BC">
      <w:pPr>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Pr="00121576" w:rsidRDefault="00220E9A" w:rsidP="001943BC">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3</w:t>
      </w:r>
      <w:r w:rsidRPr="00121576">
        <w:rPr>
          <w:rFonts w:ascii="標楷體" w:eastAsia="標楷體" w:hAnsi="標楷體" w:hint="eastAsia"/>
          <w:sz w:val="32"/>
          <w:szCs w:val="32"/>
        </w:rPr>
        <w:t>月</w:t>
      </w:r>
      <w:r>
        <w:rPr>
          <w:rFonts w:ascii="標楷體" w:eastAsia="標楷體" w:hAnsi="標楷體"/>
          <w:sz w:val="32"/>
          <w:szCs w:val="32"/>
        </w:rPr>
        <w:t>4</w:t>
      </w:r>
      <w:r w:rsidRPr="00121576">
        <w:rPr>
          <w:rFonts w:ascii="標楷體" w:eastAsia="標楷體" w:hAnsi="標楷體" w:hint="eastAsia"/>
          <w:sz w:val="32"/>
          <w:szCs w:val="32"/>
        </w:rPr>
        <w:t>日</w:t>
      </w:r>
      <w:r>
        <w:rPr>
          <w:rFonts w:ascii="標楷體" w:eastAsia="標楷體" w:hAnsi="標楷體"/>
          <w:sz w:val="32"/>
          <w:szCs w:val="32"/>
        </w:rPr>
        <w:t>）</w:t>
      </w:r>
    </w:p>
    <w:p w:rsidR="00220E9A" w:rsidRDefault="00220E9A" w:rsidP="001943BC">
      <w:pPr>
        <w:pStyle w:val="affb"/>
        <w:spacing w:line="460" w:lineRule="exact"/>
        <w:ind w:left="980" w:hanging="966"/>
        <w:rPr>
          <w:b/>
          <w:sz w:val="32"/>
          <w:szCs w:val="32"/>
        </w:rPr>
      </w:pPr>
      <w:r w:rsidRPr="0084281E">
        <w:rPr>
          <w:rFonts w:hint="eastAsia"/>
          <w:b/>
          <w:sz w:val="32"/>
          <w:szCs w:val="32"/>
        </w:rPr>
        <w:t>報  告  事  項</w:t>
      </w:r>
    </w:p>
    <w:p w:rsidR="00220E9A" w:rsidRPr="009B6966" w:rsidRDefault="00220E9A" w:rsidP="0027765D">
      <w:pPr>
        <w:pStyle w:val="a4"/>
        <w:numPr>
          <w:ilvl w:val="0"/>
          <w:numId w:val="48"/>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t>宣讀上次會議議事錄。</w:t>
      </w:r>
    </w:p>
    <w:p w:rsidR="00220E9A" w:rsidRPr="009B6966" w:rsidRDefault="00220E9A" w:rsidP="001943BC">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Pr="009B6966" w:rsidRDefault="00220E9A" w:rsidP="0027765D">
      <w:pPr>
        <w:pStyle w:val="a4"/>
        <w:numPr>
          <w:ilvl w:val="0"/>
          <w:numId w:val="48"/>
        </w:numPr>
        <w:snapToGrid w:val="0"/>
        <w:spacing w:before="120" w:line="460" w:lineRule="exact"/>
        <w:ind w:leftChars="0"/>
        <w:rPr>
          <w:rFonts w:ascii="標楷體" w:eastAsia="標楷體"/>
          <w:b/>
          <w:sz w:val="32"/>
          <w:szCs w:val="32"/>
        </w:rPr>
      </w:pPr>
      <w:r>
        <w:rPr>
          <w:rFonts w:ascii="標楷體" w:eastAsia="標楷體" w:hint="eastAsia"/>
          <w:b/>
          <w:color w:val="000000"/>
          <w:sz w:val="32"/>
          <w:szCs w:val="32"/>
        </w:rPr>
        <w:lastRenderedPageBreak/>
        <w:t>科技部部長</w:t>
      </w:r>
      <w:r w:rsidRPr="009B6966">
        <w:rPr>
          <w:rFonts w:ascii="標楷體" w:eastAsia="標楷體" w:hint="eastAsia"/>
          <w:b/>
          <w:color w:val="000000"/>
          <w:sz w:val="32"/>
          <w:szCs w:val="32"/>
        </w:rPr>
        <w:t>列席報告業務概況，並備質詢。</w:t>
      </w:r>
    </w:p>
    <w:p w:rsidR="00220E9A" w:rsidRDefault="00220E9A" w:rsidP="001943BC">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委員林奕華、萬美玲、賴品妤、李德維、</w:t>
      </w:r>
      <w:r w:rsidRPr="00803BD3">
        <w:rPr>
          <w:rFonts w:ascii="標楷體" w:eastAsia="標楷體" w:hAnsi="標楷體" w:hint="eastAsia"/>
          <w:sz w:val="32"/>
          <w:szCs w:val="32"/>
        </w:rPr>
        <w:t>伍麗華Saidhai‧Tahovecahe</w:t>
      </w:r>
      <w:r>
        <w:rPr>
          <w:rFonts w:ascii="標楷體" w:eastAsia="標楷體" w:hAnsi="標楷體" w:hint="eastAsia"/>
          <w:sz w:val="32"/>
          <w:szCs w:val="32"/>
        </w:rPr>
        <w:t>、黃國書、</w:t>
      </w:r>
      <w:r w:rsidRPr="00803BD3">
        <w:rPr>
          <w:rFonts w:ascii="標楷體" w:eastAsia="標楷體" w:hAnsi="標楷體" w:hint="eastAsia"/>
          <w:sz w:val="32"/>
          <w:szCs w:val="32"/>
        </w:rPr>
        <w:t>陳秀寳</w:t>
      </w:r>
      <w:r>
        <w:rPr>
          <w:rFonts w:ascii="標楷體" w:eastAsia="標楷體" w:hAnsi="標楷體" w:hint="eastAsia"/>
          <w:sz w:val="32"/>
          <w:szCs w:val="32"/>
        </w:rPr>
        <w:t>、張廖萬堅、</w:t>
      </w:r>
      <w:r w:rsidRPr="00CF3AC1">
        <w:rPr>
          <w:rFonts w:ascii="標楷體" w:eastAsia="標楷體" w:hAnsi="標楷體" w:hint="eastAsia"/>
          <w:sz w:val="32"/>
          <w:szCs w:val="32"/>
        </w:rPr>
        <w:t>吳思瑤</w:t>
      </w:r>
      <w:r>
        <w:rPr>
          <w:rFonts w:ascii="標楷體" w:eastAsia="標楷體" w:hAnsi="標楷體" w:hint="eastAsia"/>
          <w:sz w:val="32"/>
          <w:szCs w:val="32"/>
        </w:rPr>
        <w:t>、林宜瑾</w:t>
      </w:r>
      <w:r w:rsidRPr="00682382">
        <w:rPr>
          <w:rFonts w:ascii="標楷體" w:eastAsia="標楷體" w:hAnsi="標楷體" w:hint="eastAsia"/>
          <w:sz w:val="32"/>
          <w:szCs w:val="32"/>
        </w:rPr>
        <w:t>、</w:t>
      </w:r>
      <w:r>
        <w:rPr>
          <w:rFonts w:ascii="標楷體" w:eastAsia="標楷體" w:hAnsi="標楷體" w:hint="eastAsia"/>
          <w:sz w:val="32"/>
          <w:szCs w:val="32"/>
        </w:rPr>
        <w:t>高金素梅、高虹安、范雲、鄭正鈐、陳椒華、</w:t>
      </w:r>
      <w:r w:rsidRPr="00F0004E">
        <w:rPr>
          <w:rFonts w:ascii="標楷體" w:eastAsia="標楷體" w:hAnsi="標楷體" w:hint="eastAsia"/>
          <w:sz w:val="32"/>
          <w:szCs w:val="32"/>
        </w:rPr>
        <w:t>鄭天財Sra．Kacaw</w:t>
      </w:r>
      <w:r>
        <w:rPr>
          <w:rFonts w:ascii="標楷體" w:eastAsia="標楷體" w:hAnsi="標楷體" w:hint="eastAsia"/>
          <w:sz w:val="32"/>
          <w:szCs w:val="32"/>
        </w:rPr>
        <w:t>、孔文吉、劉世芳、洪孟楷、李貴敏、邱志偉等21</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科技部部長陳良基</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p>
    <w:p w:rsidR="00220E9A" w:rsidRPr="0000524E" w:rsidRDefault="00220E9A" w:rsidP="001943BC">
      <w:pPr>
        <w:snapToGrid w:val="0"/>
        <w:spacing w:beforeLines="50" w:before="180" w:line="460" w:lineRule="exact"/>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snapToGrid w:val="0"/>
        <w:spacing w:beforeLines="50" w:before="180" w:line="460" w:lineRule="exact"/>
        <w:ind w:left="848" w:hangingChars="265" w:hanging="848"/>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通過臨時提案2項：</w:t>
      </w:r>
    </w:p>
    <w:p w:rsidR="00220E9A" w:rsidRPr="0092606E" w:rsidRDefault="00220E9A" w:rsidP="0027765D">
      <w:pPr>
        <w:numPr>
          <w:ilvl w:val="0"/>
          <w:numId w:val="49"/>
        </w:numPr>
        <w:snapToGrid w:val="0"/>
        <w:spacing w:beforeLines="50" w:before="180" w:line="500" w:lineRule="exact"/>
        <w:contextualSpacing/>
        <w:jc w:val="both"/>
        <w:rPr>
          <w:rFonts w:ascii="標楷體" w:eastAsia="標楷體" w:hAnsi="標楷體"/>
          <w:bCs/>
          <w:sz w:val="32"/>
          <w:szCs w:val="32"/>
        </w:rPr>
      </w:pPr>
      <w:r w:rsidRPr="0092606E">
        <w:rPr>
          <w:rFonts w:ascii="標楷體" w:eastAsia="標楷體" w:hAnsi="標楷體" w:hint="eastAsia"/>
          <w:bCs/>
          <w:sz w:val="32"/>
          <w:szCs w:val="32"/>
        </w:rPr>
        <w:t>有鑑於晉陞太空科技股份有限公司第一次試射失敗(109</w:t>
      </w:r>
      <w:r>
        <w:rPr>
          <w:rFonts w:ascii="標楷體" w:eastAsia="標楷體" w:hAnsi="標楷體" w:hint="eastAsia"/>
          <w:bCs/>
          <w:sz w:val="32"/>
          <w:szCs w:val="32"/>
        </w:rPr>
        <w:t>年</w:t>
      </w:r>
      <w:r w:rsidRPr="0092606E">
        <w:rPr>
          <w:rFonts w:ascii="標楷體" w:eastAsia="標楷體" w:hAnsi="標楷體" w:hint="eastAsia"/>
          <w:bCs/>
          <w:sz w:val="32"/>
          <w:szCs w:val="32"/>
        </w:rPr>
        <w:t>2</w:t>
      </w:r>
      <w:r>
        <w:rPr>
          <w:rFonts w:ascii="標楷體" w:eastAsia="標楷體" w:hAnsi="標楷體" w:hint="eastAsia"/>
          <w:bCs/>
          <w:sz w:val="32"/>
          <w:szCs w:val="32"/>
        </w:rPr>
        <w:t>月</w:t>
      </w:r>
      <w:r w:rsidRPr="0092606E">
        <w:rPr>
          <w:rFonts w:ascii="標楷體" w:eastAsia="標楷體" w:hAnsi="標楷體" w:hint="eastAsia"/>
          <w:bCs/>
          <w:sz w:val="32"/>
          <w:szCs w:val="32"/>
        </w:rPr>
        <w:t>13</w:t>
      </w:r>
      <w:r>
        <w:rPr>
          <w:rFonts w:ascii="標楷體" w:eastAsia="標楷體" w:hAnsi="標楷體" w:hint="eastAsia"/>
          <w:bCs/>
          <w:sz w:val="32"/>
          <w:szCs w:val="32"/>
        </w:rPr>
        <w:t>日</w:t>
      </w:r>
      <w:r w:rsidRPr="0092606E">
        <w:rPr>
          <w:rFonts w:ascii="標楷體" w:eastAsia="標楷體" w:hAnsi="標楷體" w:hint="eastAsia"/>
          <w:bCs/>
          <w:sz w:val="32"/>
          <w:szCs w:val="32"/>
        </w:rPr>
        <w:t>飛鼠一號)至今已</w:t>
      </w:r>
      <w:r>
        <w:rPr>
          <w:rFonts w:ascii="標楷體" w:eastAsia="標楷體" w:hAnsi="標楷體" w:hint="eastAsia"/>
          <w:bCs/>
          <w:sz w:val="32"/>
          <w:szCs w:val="32"/>
        </w:rPr>
        <w:t>20</w:t>
      </w:r>
      <w:r w:rsidRPr="0092606E">
        <w:rPr>
          <w:rFonts w:ascii="標楷體" w:eastAsia="標楷體" w:hAnsi="標楷體" w:hint="eastAsia"/>
          <w:bCs/>
          <w:sz w:val="32"/>
          <w:szCs w:val="32"/>
        </w:rPr>
        <w:t>天，據傳將於</w:t>
      </w:r>
      <w:r>
        <w:rPr>
          <w:rFonts w:ascii="標楷體" w:eastAsia="標楷體" w:hAnsi="標楷體" w:hint="eastAsia"/>
          <w:bCs/>
          <w:sz w:val="32"/>
          <w:szCs w:val="32"/>
        </w:rPr>
        <w:t>3</w:t>
      </w:r>
      <w:r w:rsidRPr="0092606E">
        <w:rPr>
          <w:rFonts w:ascii="標楷體" w:eastAsia="標楷體" w:hAnsi="標楷體" w:hint="eastAsia"/>
          <w:bCs/>
          <w:sz w:val="32"/>
          <w:szCs w:val="32"/>
        </w:rPr>
        <w:t>月</w:t>
      </w:r>
      <w:r>
        <w:rPr>
          <w:rFonts w:ascii="標楷體" w:eastAsia="標楷體" w:hAnsi="標楷體" w:hint="eastAsia"/>
          <w:bCs/>
          <w:sz w:val="32"/>
          <w:szCs w:val="32"/>
        </w:rPr>
        <w:t>13</w:t>
      </w:r>
      <w:r w:rsidRPr="0092606E">
        <w:rPr>
          <w:rFonts w:ascii="標楷體" w:eastAsia="標楷體" w:hAnsi="標楷體" w:hint="eastAsia"/>
          <w:bCs/>
          <w:sz w:val="32"/>
          <w:szCs w:val="32"/>
        </w:rPr>
        <w:t>日再度樹立火箭進行靜態測試，</w:t>
      </w:r>
      <w:r>
        <w:rPr>
          <w:rFonts w:ascii="標楷體" w:eastAsia="標楷體" w:hAnsi="標楷體" w:hint="eastAsia"/>
          <w:bCs/>
          <w:sz w:val="32"/>
          <w:szCs w:val="32"/>
        </w:rPr>
        <w:t>4</w:t>
      </w:r>
      <w:r w:rsidRPr="0092606E">
        <w:rPr>
          <w:rFonts w:ascii="標楷體" w:eastAsia="標楷體" w:hAnsi="標楷體" w:hint="eastAsia"/>
          <w:bCs/>
          <w:sz w:val="32"/>
          <w:szCs w:val="32"/>
        </w:rPr>
        <w:t>月中旬將再一次試射火箭。爰此，要求火箭發射標案的</w:t>
      </w:r>
      <w:r>
        <w:rPr>
          <w:rFonts w:ascii="標楷體" w:eastAsia="標楷體" w:hAnsi="標楷體" w:hint="eastAsia"/>
          <w:bCs/>
          <w:sz w:val="32"/>
          <w:szCs w:val="32"/>
        </w:rPr>
        <w:t>委託單位</w:t>
      </w:r>
      <w:r w:rsidRPr="0092606E">
        <w:rPr>
          <w:rFonts w:ascii="標楷體" w:eastAsia="標楷體" w:hAnsi="標楷體" w:hint="eastAsia"/>
          <w:bCs/>
          <w:sz w:val="32"/>
          <w:szCs w:val="32"/>
        </w:rPr>
        <w:t>「</w:t>
      </w:r>
      <w:r>
        <w:rPr>
          <w:rFonts w:ascii="標楷體" w:eastAsia="標楷體" w:hAnsi="標楷體" w:hint="eastAsia"/>
          <w:bCs/>
          <w:sz w:val="32"/>
          <w:szCs w:val="32"/>
        </w:rPr>
        <w:t>國家實驗研究院</w:t>
      </w:r>
      <w:r w:rsidRPr="0092606E">
        <w:rPr>
          <w:rFonts w:ascii="標楷體" w:eastAsia="標楷體" w:hAnsi="標楷體" w:hint="eastAsia"/>
          <w:bCs/>
          <w:sz w:val="32"/>
          <w:szCs w:val="32"/>
        </w:rPr>
        <w:t>國家太空中心」</w:t>
      </w:r>
      <w:r>
        <w:rPr>
          <w:rFonts w:ascii="標楷體" w:eastAsia="標楷體" w:hAnsi="標楷體" w:hint="eastAsia"/>
          <w:bCs/>
          <w:sz w:val="32"/>
          <w:szCs w:val="32"/>
        </w:rPr>
        <w:t>及科技部</w:t>
      </w:r>
      <w:r w:rsidRPr="0092606E">
        <w:rPr>
          <w:rFonts w:ascii="標楷體" w:eastAsia="標楷體" w:hAnsi="標楷體" w:hint="eastAsia"/>
          <w:bCs/>
          <w:sz w:val="32"/>
          <w:szCs w:val="32"/>
        </w:rPr>
        <w:t>公開答覆下列問題，並於</w:t>
      </w:r>
      <w:r>
        <w:rPr>
          <w:rFonts w:ascii="標楷體" w:eastAsia="標楷體" w:hAnsi="標楷體" w:hint="eastAsia"/>
          <w:bCs/>
          <w:sz w:val="32"/>
          <w:szCs w:val="32"/>
        </w:rPr>
        <w:t>1</w:t>
      </w:r>
      <w:r w:rsidRPr="0092606E">
        <w:rPr>
          <w:rFonts w:ascii="標楷體" w:eastAsia="標楷體" w:hAnsi="標楷體" w:hint="eastAsia"/>
          <w:bCs/>
          <w:sz w:val="32"/>
          <w:szCs w:val="32"/>
        </w:rPr>
        <w:t>星期內提供</w:t>
      </w:r>
      <w:r>
        <w:rPr>
          <w:rFonts w:ascii="標楷體" w:eastAsia="標楷體" w:hAnsi="標楷體" w:hint="eastAsia"/>
          <w:bCs/>
          <w:sz w:val="32"/>
          <w:szCs w:val="32"/>
        </w:rPr>
        <w:t>立法院教育及文化</w:t>
      </w:r>
      <w:r w:rsidRPr="0092606E">
        <w:rPr>
          <w:rFonts w:ascii="標楷體" w:eastAsia="標楷體" w:hAnsi="標楷體" w:hint="eastAsia"/>
          <w:bCs/>
          <w:sz w:val="32"/>
          <w:szCs w:val="32"/>
        </w:rPr>
        <w:t>委員會委員之完善</w:t>
      </w:r>
      <w:r>
        <w:rPr>
          <w:rFonts w:ascii="標楷體" w:eastAsia="標楷體" w:hAnsi="標楷體" w:hint="eastAsia"/>
          <w:bCs/>
          <w:sz w:val="32"/>
          <w:szCs w:val="32"/>
        </w:rPr>
        <w:t>書面</w:t>
      </w:r>
      <w:r w:rsidRPr="0092606E">
        <w:rPr>
          <w:rFonts w:ascii="標楷體" w:eastAsia="標楷體" w:hAnsi="標楷體" w:hint="eastAsia"/>
          <w:bCs/>
          <w:sz w:val="32"/>
          <w:szCs w:val="32"/>
        </w:rPr>
        <w:t>報告。</w:t>
      </w:r>
    </w:p>
    <w:p w:rsidR="00220E9A" w:rsidRPr="0092606E" w:rsidRDefault="00220E9A" w:rsidP="001943BC">
      <w:pPr>
        <w:snapToGrid w:val="0"/>
        <w:spacing w:beforeLines="50" w:before="180" w:line="500" w:lineRule="exact"/>
        <w:ind w:leftChars="295" w:left="1274" w:hangingChars="177" w:hanging="566"/>
        <w:contextualSpacing/>
        <w:jc w:val="both"/>
        <w:rPr>
          <w:rFonts w:ascii="標楷體" w:eastAsia="標楷體" w:hAnsi="標楷體"/>
          <w:bCs/>
          <w:sz w:val="32"/>
          <w:szCs w:val="32"/>
        </w:rPr>
      </w:pPr>
      <w:r>
        <w:rPr>
          <w:rFonts w:ascii="標楷體" w:eastAsia="標楷體" w:hAnsi="標楷體" w:hint="eastAsia"/>
          <w:bCs/>
          <w:sz w:val="32"/>
          <w:szCs w:val="32"/>
        </w:rPr>
        <w:t>(一)</w:t>
      </w:r>
      <w:r w:rsidRPr="0092606E">
        <w:rPr>
          <w:rFonts w:ascii="標楷體" w:eastAsia="標楷體" w:hAnsi="標楷體" w:hint="eastAsia"/>
          <w:bCs/>
          <w:sz w:val="32"/>
          <w:szCs w:val="32"/>
        </w:rPr>
        <w:t>據傳失敗的原因是</w:t>
      </w:r>
      <w:r>
        <w:rPr>
          <w:rFonts w:ascii="標楷體" w:eastAsia="標楷體" w:hAnsi="標楷體" w:hint="eastAsia"/>
          <w:bCs/>
          <w:sz w:val="32"/>
          <w:szCs w:val="32"/>
        </w:rPr>
        <w:t>4</w:t>
      </w:r>
      <w:r w:rsidRPr="0092606E">
        <w:rPr>
          <w:rFonts w:ascii="標楷體" w:eastAsia="標楷體" w:hAnsi="標楷體" w:hint="eastAsia"/>
          <w:bCs/>
          <w:sz w:val="32"/>
          <w:szCs w:val="32"/>
        </w:rPr>
        <w:t>具引擎的其中之一具燃料軟管爆裂，如繼續發射，原定垂直發射的火箭將成為水平飛行，勢將演變為重大公安危機。誰要負責？科技部必須向人民交待。</w:t>
      </w:r>
    </w:p>
    <w:p w:rsidR="00220E9A" w:rsidRPr="0092606E" w:rsidRDefault="00220E9A" w:rsidP="001943BC">
      <w:pPr>
        <w:snapToGrid w:val="0"/>
        <w:spacing w:beforeLines="50" w:before="180" w:line="500" w:lineRule="exact"/>
        <w:ind w:leftChars="295" w:left="1274" w:hangingChars="177" w:hanging="566"/>
        <w:contextualSpacing/>
        <w:jc w:val="both"/>
        <w:rPr>
          <w:rFonts w:ascii="標楷體" w:eastAsia="標楷體" w:hAnsi="標楷體"/>
          <w:bCs/>
          <w:sz w:val="32"/>
          <w:szCs w:val="32"/>
        </w:rPr>
      </w:pPr>
      <w:r>
        <w:rPr>
          <w:rFonts w:ascii="標楷體" w:eastAsia="標楷體" w:hAnsi="標楷體" w:hint="eastAsia"/>
          <w:bCs/>
          <w:sz w:val="32"/>
          <w:szCs w:val="32"/>
        </w:rPr>
        <w:t>(二)</w:t>
      </w:r>
      <w:r w:rsidRPr="0092606E">
        <w:rPr>
          <w:rFonts w:ascii="標楷體" w:eastAsia="標楷體" w:hAnsi="標楷體" w:hint="eastAsia"/>
          <w:bCs/>
          <w:sz w:val="32"/>
          <w:szCs w:val="32"/>
        </w:rPr>
        <w:t>晉陞公司違反「非都市土地使用管制規定」，遭臺東縣政府連續裁罰共</w:t>
      </w:r>
      <w:r>
        <w:rPr>
          <w:rFonts w:ascii="標楷體" w:eastAsia="標楷體" w:hAnsi="標楷體" w:hint="eastAsia"/>
          <w:bCs/>
          <w:sz w:val="32"/>
          <w:szCs w:val="32"/>
        </w:rPr>
        <w:t>40</w:t>
      </w:r>
      <w:r w:rsidRPr="0092606E">
        <w:rPr>
          <w:rFonts w:ascii="標楷體" w:eastAsia="標楷體" w:hAnsi="標楷體" w:hint="eastAsia"/>
          <w:bCs/>
          <w:sz w:val="32"/>
          <w:szCs w:val="32"/>
        </w:rPr>
        <w:t>萬元，並勒令於</w:t>
      </w:r>
      <w:r>
        <w:rPr>
          <w:rFonts w:ascii="標楷體" w:eastAsia="標楷體" w:hAnsi="標楷體" w:hint="eastAsia"/>
          <w:bCs/>
          <w:sz w:val="32"/>
          <w:szCs w:val="32"/>
        </w:rPr>
        <w:t>109</w:t>
      </w:r>
      <w:r w:rsidRPr="0092606E">
        <w:rPr>
          <w:rFonts w:ascii="標楷體" w:eastAsia="標楷體" w:hAnsi="標楷體" w:hint="eastAsia"/>
          <w:bCs/>
          <w:sz w:val="32"/>
          <w:szCs w:val="32"/>
        </w:rPr>
        <w:t>年</w:t>
      </w:r>
      <w:r>
        <w:rPr>
          <w:rFonts w:ascii="標楷體" w:eastAsia="標楷體" w:hAnsi="標楷體" w:hint="eastAsia"/>
          <w:bCs/>
          <w:sz w:val="32"/>
          <w:szCs w:val="32"/>
        </w:rPr>
        <w:t>1</w:t>
      </w:r>
      <w:r w:rsidRPr="0092606E">
        <w:rPr>
          <w:rFonts w:ascii="標楷體" w:eastAsia="標楷體" w:hAnsi="標楷體" w:hint="eastAsia"/>
          <w:bCs/>
          <w:sz w:val="32"/>
          <w:szCs w:val="32"/>
        </w:rPr>
        <w:t>月</w:t>
      </w:r>
      <w:r>
        <w:rPr>
          <w:rFonts w:ascii="標楷體" w:eastAsia="標楷體" w:hAnsi="標楷體" w:hint="eastAsia"/>
          <w:bCs/>
          <w:sz w:val="32"/>
          <w:szCs w:val="32"/>
        </w:rPr>
        <w:t>31</w:t>
      </w:r>
      <w:r w:rsidRPr="0092606E">
        <w:rPr>
          <w:rFonts w:ascii="標楷體" w:eastAsia="標楷體" w:hAnsi="標楷體" w:hint="eastAsia"/>
          <w:bCs/>
          <w:sz w:val="32"/>
          <w:szCs w:val="32"/>
        </w:rPr>
        <w:t>日前改善，該公司卻藐視法令逾期未改善，繼續於</w:t>
      </w:r>
      <w:r>
        <w:rPr>
          <w:rFonts w:ascii="標楷體" w:eastAsia="標楷體" w:hAnsi="標楷體" w:hint="eastAsia"/>
          <w:bCs/>
          <w:sz w:val="32"/>
          <w:szCs w:val="32"/>
        </w:rPr>
        <w:t>109</w:t>
      </w:r>
      <w:r w:rsidRPr="0092606E">
        <w:rPr>
          <w:rFonts w:ascii="標楷體" w:eastAsia="標楷體" w:hAnsi="標楷體" w:hint="eastAsia"/>
          <w:bCs/>
          <w:sz w:val="32"/>
          <w:szCs w:val="32"/>
        </w:rPr>
        <w:t>年</w:t>
      </w:r>
      <w:r>
        <w:rPr>
          <w:rFonts w:ascii="標楷體" w:eastAsia="標楷體" w:hAnsi="標楷體" w:hint="eastAsia"/>
          <w:bCs/>
          <w:sz w:val="32"/>
          <w:szCs w:val="32"/>
        </w:rPr>
        <w:t>2</w:t>
      </w:r>
      <w:r w:rsidRPr="0092606E">
        <w:rPr>
          <w:rFonts w:ascii="標楷體" w:eastAsia="標楷體" w:hAnsi="標楷體" w:hint="eastAsia"/>
          <w:bCs/>
          <w:sz w:val="32"/>
          <w:szCs w:val="32"/>
        </w:rPr>
        <w:t>月</w:t>
      </w:r>
      <w:r>
        <w:rPr>
          <w:rFonts w:ascii="標楷體" w:eastAsia="標楷體" w:hAnsi="標楷體" w:hint="eastAsia"/>
          <w:bCs/>
          <w:sz w:val="32"/>
          <w:szCs w:val="32"/>
        </w:rPr>
        <w:t>13</w:t>
      </w:r>
      <w:r w:rsidRPr="0092606E">
        <w:rPr>
          <w:rFonts w:ascii="標楷體" w:eastAsia="標楷體" w:hAnsi="標楷體" w:hint="eastAsia"/>
          <w:bCs/>
          <w:sz w:val="32"/>
          <w:szCs w:val="32"/>
        </w:rPr>
        <w:t>日試射工作。請問科技部，違法事實未獲得改善，還能繼續試射火箭嗎？另外，科技部如何看待晉陞公司將於</w:t>
      </w:r>
      <w:r>
        <w:rPr>
          <w:rFonts w:ascii="標楷體" w:eastAsia="標楷體" w:hAnsi="標楷體" w:hint="eastAsia"/>
          <w:bCs/>
          <w:sz w:val="32"/>
          <w:szCs w:val="32"/>
        </w:rPr>
        <w:t>4</w:t>
      </w:r>
      <w:r w:rsidRPr="0092606E">
        <w:rPr>
          <w:rFonts w:ascii="標楷體" w:eastAsia="標楷體" w:hAnsi="標楷體" w:hint="eastAsia"/>
          <w:bCs/>
          <w:sz w:val="32"/>
          <w:szCs w:val="32"/>
        </w:rPr>
        <w:t>月中旬再次試射火箭規劃？</w:t>
      </w:r>
    </w:p>
    <w:p w:rsidR="00220E9A" w:rsidRPr="0092606E" w:rsidRDefault="00220E9A" w:rsidP="001943BC">
      <w:pPr>
        <w:snapToGrid w:val="0"/>
        <w:spacing w:beforeLines="50" w:before="180" w:line="500" w:lineRule="exact"/>
        <w:ind w:leftChars="295" w:left="1274" w:hangingChars="177" w:hanging="566"/>
        <w:contextualSpacing/>
        <w:jc w:val="both"/>
        <w:rPr>
          <w:rFonts w:ascii="標楷體" w:eastAsia="標楷體" w:hAnsi="標楷體"/>
          <w:bCs/>
          <w:sz w:val="32"/>
          <w:szCs w:val="32"/>
        </w:rPr>
      </w:pPr>
      <w:r>
        <w:rPr>
          <w:rFonts w:ascii="標楷體" w:eastAsia="標楷體" w:hAnsi="標楷體" w:hint="eastAsia"/>
          <w:bCs/>
          <w:sz w:val="32"/>
          <w:szCs w:val="32"/>
        </w:rPr>
        <w:lastRenderedPageBreak/>
        <w:t>(三)</w:t>
      </w:r>
      <w:r w:rsidRPr="0092606E">
        <w:rPr>
          <w:rFonts w:ascii="標楷體" w:eastAsia="標楷體" w:hAnsi="標楷體" w:hint="eastAsia"/>
          <w:bCs/>
          <w:sz w:val="32"/>
          <w:szCs w:val="32"/>
        </w:rPr>
        <w:t>笑氣燃料桶耐壓係數標準應有1.5倍耐壓，晉陞公司是否達到標準？</w:t>
      </w:r>
    </w:p>
    <w:p w:rsidR="00220E9A" w:rsidRDefault="00220E9A" w:rsidP="001943BC">
      <w:pPr>
        <w:snapToGrid w:val="0"/>
        <w:spacing w:beforeLines="50" w:before="180" w:line="500" w:lineRule="exact"/>
        <w:ind w:leftChars="295" w:left="708"/>
        <w:contextualSpacing/>
        <w:jc w:val="both"/>
        <w:rPr>
          <w:rFonts w:ascii="標楷體" w:eastAsia="標楷體" w:hAnsi="標楷體"/>
          <w:bCs/>
          <w:sz w:val="32"/>
          <w:szCs w:val="32"/>
        </w:rPr>
      </w:pPr>
      <w:r>
        <w:rPr>
          <w:rFonts w:ascii="標楷體" w:eastAsia="標楷體" w:hAnsi="標楷體" w:hint="eastAsia"/>
          <w:bCs/>
          <w:sz w:val="32"/>
          <w:szCs w:val="32"/>
        </w:rPr>
        <w:t>(四)</w:t>
      </w:r>
      <w:r w:rsidRPr="0092606E">
        <w:rPr>
          <w:rFonts w:ascii="標楷體" w:eastAsia="標楷體" w:hAnsi="標楷體" w:hint="eastAsia"/>
          <w:bCs/>
          <w:sz w:val="32"/>
          <w:szCs w:val="32"/>
        </w:rPr>
        <w:t>火箭燃燒產生的有害物質，有無評估人體及環境影響？</w:t>
      </w:r>
    </w:p>
    <w:p w:rsidR="00220E9A" w:rsidRDefault="00220E9A" w:rsidP="001943BC">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提案人：高金素梅</w:t>
      </w:r>
    </w:p>
    <w:p w:rsidR="00220E9A" w:rsidRDefault="00220E9A" w:rsidP="001943BC">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李德維  鄭正鈐</w:t>
      </w:r>
    </w:p>
    <w:p w:rsidR="00220E9A" w:rsidRDefault="00220E9A" w:rsidP="001943BC">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9C4902">
        <w:rPr>
          <w:rFonts w:ascii="標楷體" w:eastAsia="標楷體" w:hAnsi="標楷體" w:hint="eastAsia"/>
          <w:bCs/>
          <w:sz w:val="32"/>
          <w:szCs w:val="32"/>
        </w:rPr>
        <w:t>鄭天財Sra．Kacaw</w:t>
      </w:r>
    </w:p>
    <w:p w:rsidR="00220E9A" w:rsidRDefault="00220E9A" w:rsidP="001943BC">
      <w:pPr>
        <w:snapToGrid w:val="0"/>
        <w:spacing w:beforeLines="50" w:before="180" w:after="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3A61AD">
        <w:rPr>
          <w:rFonts w:ascii="標楷體" w:eastAsia="標楷體" w:hAnsi="標楷體"/>
          <w:bCs/>
          <w:sz w:val="32"/>
          <w:szCs w:val="32"/>
        </w:rPr>
        <w:t>請科技部配合國家太空發展政策，基於科技部作為國家科技研發之主責機關，並且科技部之施政理念為探索、發展、推廣乃至商業化，又科技部陳</w:t>
      </w:r>
      <w:r>
        <w:rPr>
          <w:rFonts w:ascii="標楷體" w:eastAsia="標楷體" w:hAnsi="標楷體" w:hint="eastAsia"/>
          <w:bCs/>
          <w:sz w:val="32"/>
          <w:szCs w:val="32"/>
        </w:rPr>
        <w:t>良基</w:t>
      </w:r>
      <w:r w:rsidRPr="003A61AD">
        <w:rPr>
          <w:rFonts w:ascii="標楷體" w:eastAsia="標楷體" w:hAnsi="標楷體"/>
          <w:bCs/>
          <w:sz w:val="32"/>
          <w:szCs w:val="32"/>
        </w:rPr>
        <w:t>部長認為「政府最重要的就是把法規做好」，因此請科技部暨所屬應就太空火箭事業之發展策略、公共安全、環境保護、土地使用管制、經濟效益等面向，儘速研議太空火箭事業之管理辦法及其他相應配套法令，並於</w:t>
      </w:r>
      <w:r>
        <w:rPr>
          <w:rFonts w:ascii="標楷體" w:eastAsia="標楷體" w:hAnsi="標楷體" w:hint="eastAsia"/>
          <w:bCs/>
          <w:sz w:val="32"/>
          <w:szCs w:val="32"/>
        </w:rPr>
        <w:t>2</w:t>
      </w:r>
      <w:r w:rsidRPr="003A61AD">
        <w:rPr>
          <w:rFonts w:ascii="標楷體" w:eastAsia="標楷體" w:hAnsi="標楷體"/>
          <w:bCs/>
          <w:sz w:val="32"/>
          <w:szCs w:val="32"/>
        </w:rPr>
        <w:t>個月內針對以下事項向</w:t>
      </w:r>
      <w:r>
        <w:rPr>
          <w:rFonts w:ascii="標楷體" w:eastAsia="標楷體" w:hAnsi="標楷體" w:hint="eastAsia"/>
          <w:bCs/>
          <w:sz w:val="32"/>
          <w:szCs w:val="32"/>
        </w:rPr>
        <w:t>立法院教育及文化</w:t>
      </w:r>
      <w:r w:rsidRPr="003A61AD">
        <w:rPr>
          <w:rFonts w:ascii="標楷體" w:eastAsia="標楷體" w:hAnsi="標楷體"/>
          <w:bCs/>
          <w:sz w:val="32"/>
          <w:szCs w:val="32"/>
        </w:rPr>
        <w:t>委員會提出</w:t>
      </w:r>
      <w:r>
        <w:rPr>
          <w:rFonts w:ascii="標楷體" w:eastAsia="標楷體" w:hAnsi="標楷體" w:hint="eastAsia"/>
          <w:bCs/>
          <w:sz w:val="32"/>
          <w:szCs w:val="32"/>
        </w:rPr>
        <w:t>書面</w:t>
      </w:r>
      <w:r w:rsidRPr="003A61AD">
        <w:rPr>
          <w:rFonts w:ascii="標楷體" w:eastAsia="標楷體" w:hAnsi="標楷體"/>
          <w:bCs/>
          <w:sz w:val="32"/>
          <w:szCs w:val="32"/>
        </w:rPr>
        <w:t>報告：</w:t>
      </w:r>
    </w:p>
    <w:p w:rsidR="00220E9A" w:rsidRPr="003A61AD" w:rsidRDefault="00220E9A" w:rsidP="001943BC">
      <w:pPr>
        <w:snapToGrid w:val="0"/>
        <w:spacing w:beforeLines="50" w:before="180" w:after="240" w:line="500" w:lineRule="exact"/>
        <w:ind w:leftChars="236" w:left="636" w:hangingChars="22" w:hanging="70"/>
        <w:contextualSpacing/>
        <w:jc w:val="both"/>
        <w:rPr>
          <w:rFonts w:ascii="標楷體" w:eastAsia="標楷體" w:hAnsi="標楷體"/>
          <w:bCs/>
          <w:sz w:val="32"/>
          <w:szCs w:val="32"/>
        </w:rPr>
      </w:pPr>
      <w:r w:rsidRPr="003A61AD">
        <w:rPr>
          <w:rFonts w:ascii="標楷體" w:eastAsia="標楷體" w:hAnsi="標楷體" w:hint="eastAsia"/>
          <w:bCs/>
          <w:sz w:val="32"/>
          <w:szCs w:val="32"/>
        </w:rPr>
        <w:t>(</w:t>
      </w:r>
      <w:r w:rsidRPr="003A61AD">
        <w:rPr>
          <w:rFonts w:ascii="標楷體" w:eastAsia="標楷體" w:hAnsi="標楷體"/>
          <w:bCs/>
          <w:sz w:val="32"/>
          <w:szCs w:val="32"/>
        </w:rPr>
        <w:t>一</w:t>
      </w:r>
      <w:r w:rsidRPr="003A61AD">
        <w:rPr>
          <w:rFonts w:ascii="標楷體" w:eastAsia="標楷體" w:hAnsi="標楷體" w:hint="eastAsia"/>
          <w:bCs/>
          <w:sz w:val="32"/>
          <w:szCs w:val="32"/>
        </w:rPr>
        <w:t>)</w:t>
      </w:r>
      <w:r w:rsidRPr="003A61AD">
        <w:rPr>
          <w:rFonts w:ascii="標楷體" w:eastAsia="標楷體" w:hAnsi="標楷體"/>
          <w:bCs/>
          <w:sz w:val="32"/>
          <w:szCs w:val="32"/>
        </w:rPr>
        <w:t>太空火箭事業之經濟效益產值評估。</w:t>
      </w:r>
    </w:p>
    <w:p w:rsidR="00220E9A" w:rsidRDefault="00220E9A" w:rsidP="001943BC">
      <w:pPr>
        <w:snapToGrid w:val="0"/>
        <w:spacing w:beforeLines="50" w:before="180" w:after="240" w:line="500" w:lineRule="exact"/>
        <w:ind w:leftChars="236" w:left="566"/>
        <w:contextualSpacing/>
        <w:rPr>
          <w:rFonts w:ascii="標楷體" w:eastAsia="標楷體" w:hAnsi="標楷體"/>
          <w:bCs/>
          <w:sz w:val="32"/>
          <w:szCs w:val="32"/>
        </w:rPr>
      </w:pPr>
      <w:r w:rsidRPr="003A61AD">
        <w:rPr>
          <w:rFonts w:ascii="標楷體" w:eastAsia="標楷體" w:hAnsi="標楷體" w:hint="eastAsia"/>
          <w:bCs/>
          <w:sz w:val="32"/>
          <w:szCs w:val="32"/>
        </w:rPr>
        <w:t>(</w:t>
      </w:r>
      <w:r w:rsidRPr="003A61AD">
        <w:rPr>
          <w:rFonts w:ascii="標楷體" w:eastAsia="標楷體" w:hAnsi="標楷體"/>
          <w:bCs/>
          <w:sz w:val="32"/>
          <w:szCs w:val="32"/>
        </w:rPr>
        <w:t>二</w:t>
      </w:r>
      <w:r w:rsidRPr="003A61AD">
        <w:rPr>
          <w:rFonts w:ascii="標楷體" w:eastAsia="標楷體" w:hAnsi="標楷體" w:hint="eastAsia"/>
          <w:bCs/>
          <w:sz w:val="32"/>
          <w:szCs w:val="32"/>
        </w:rPr>
        <w:t>)</w:t>
      </w:r>
      <w:r w:rsidRPr="003A61AD">
        <w:rPr>
          <w:rFonts w:ascii="標楷體" w:eastAsia="標楷體" w:hAnsi="標楷體"/>
          <w:bCs/>
          <w:sz w:val="32"/>
          <w:szCs w:val="32"/>
        </w:rPr>
        <w:t>研擬太空火箭事業相關配套法令之具體規劃及時程。</w:t>
      </w:r>
    </w:p>
    <w:p w:rsidR="00220E9A" w:rsidRDefault="00220E9A" w:rsidP="001943BC">
      <w:pPr>
        <w:snapToGrid w:val="0"/>
        <w:spacing w:beforeLines="50" w:before="180" w:after="24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w:t>
      </w:r>
      <w:r w:rsidRPr="003A61AD">
        <w:rPr>
          <w:rFonts w:ascii="標楷體" w:eastAsia="標楷體" w:hAnsi="標楷體" w:hint="eastAsia"/>
          <w:bCs/>
          <w:sz w:val="32"/>
          <w:szCs w:val="32"/>
        </w:rPr>
        <w:t>伍麗華Saidhai‧Tahovecahe</w:t>
      </w:r>
    </w:p>
    <w:p w:rsidR="00220E9A" w:rsidRPr="003A61AD" w:rsidRDefault="00220E9A" w:rsidP="001943BC">
      <w:pPr>
        <w:snapToGrid w:val="0"/>
        <w:spacing w:beforeLines="50" w:before="180" w:after="24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連署人：黃國書  范  雲</w:t>
      </w:r>
    </w:p>
    <w:p w:rsidR="00220E9A" w:rsidRPr="00121576" w:rsidRDefault="00220E9A" w:rsidP="001943BC">
      <w:pPr>
        <w:snapToGrid w:val="0"/>
        <w:spacing w:before="50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3</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5</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20E9A" w:rsidRDefault="00220E9A" w:rsidP="001943BC">
      <w:pPr>
        <w:pStyle w:val="affb"/>
        <w:spacing w:line="460" w:lineRule="exact"/>
        <w:ind w:left="980" w:hanging="966"/>
        <w:rPr>
          <w:b/>
          <w:sz w:val="32"/>
          <w:szCs w:val="32"/>
        </w:rPr>
      </w:pPr>
      <w:r w:rsidRPr="0084281E">
        <w:rPr>
          <w:rFonts w:hint="eastAsia"/>
          <w:b/>
          <w:sz w:val="32"/>
          <w:szCs w:val="32"/>
        </w:rPr>
        <w:t>報  告  事  項</w:t>
      </w:r>
    </w:p>
    <w:p w:rsidR="00220E9A" w:rsidRPr="00121576" w:rsidRDefault="00220E9A" w:rsidP="001943BC">
      <w:pPr>
        <w:pStyle w:val="affb"/>
        <w:spacing w:line="460" w:lineRule="exact"/>
        <w:ind w:left="0" w:firstLine="14"/>
        <w:rPr>
          <w:b/>
          <w:sz w:val="32"/>
          <w:szCs w:val="32"/>
        </w:rPr>
      </w:pPr>
      <w:r>
        <w:rPr>
          <w:rFonts w:hAnsi="Times New Roman" w:hint="eastAsia"/>
          <w:b/>
          <w:color w:val="000000"/>
          <w:sz w:val="32"/>
          <w:szCs w:val="32"/>
        </w:rPr>
        <w:t>行政院原子能委員會主任委員</w:t>
      </w:r>
      <w:r w:rsidRPr="00126D34">
        <w:rPr>
          <w:rFonts w:hAnsi="Times New Roman" w:hint="eastAsia"/>
          <w:b/>
          <w:color w:val="000000"/>
          <w:sz w:val="32"/>
          <w:szCs w:val="32"/>
        </w:rPr>
        <w:t>列席報告業務概況，並備質詢。</w:t>
      </w:r>
    </w:p>
    <w:p w:rsidR="00220E9A" w:rsidRDefault="00220E9A" w:rsidP="001943BC">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委員張廖萬堅、吳思瑤、賴品妤、林宜瑾、</w:t>
      </w:r>
      <w:r w:rsidRPr="003A61AD">
        <w:rPr>
          <w:rFonts w:ascii="標楷體" w:eastAsia="標楷體" w:hAnsi="標楷體" w:hint="eastAsia"/>
          <w:bCs/>
          <w:sz w:val="32"/>
          <w:szCs w:val="32"/>
        </w:rPr>
        <w:t>伍麗華Saidhai‧Tahovecahe</w:t>
      </w:r>
      <w:r>
        <w:rPr>
          <w:rFonts w:ascii="標楷體" w:eastAsia="標楷體" w:hAnsi="標楷體" w:hint="eastAsia"/>
          <w:sz w:val="32"/>
          <w:szCs w:val="32"/>
        </w:rPr>
        <w:t>、</w:t>
      </w:r>
      <w:r w:rsidRPr="00803BD3">
        <w:rPr>
          <w:rFonts w:ascii="標楷體" w:eastAsia="標楷體" w:hAnsi="標楷體" w:hint="eastAsia"/>
          <w:sz w:val="32"/>
          <w:szCs w:val="32"/>
        </w:rPr>
        <w:t>陳秀寳</w:t>
      </w:r>
      <w:r>
        <w:rPr>
          <w:rFonts w:ascii="標楷體" w:eastAsia="標楷體" w:hAnsi="標楷體" w:hint="eastAsia"/>
          <w:sz w:val="32"/>
          <w:szCs w:val="32"/>
        </w:rPr>
        <w:t>、黃國書、林奕華、高虹安、范雲、萬美玲、李德維、鄭正鈐、陳椒華、廖婉汝等</w:t>
      </w:r>
      <w:r>
        <w:rPr>
          <w:rFonts w:ascii="標楷體" w:eastAsia="標楷體" w:hAnsi="標楷體"/>
          <w:sz w:val="32"/>
          <w:szCs w:val="32"/>
        </w:rPr>
        <w:t>1</w:t>
      </w:r>
      <w:r>
        <w:rPr>
          <w:rFonts w:ascii="標楷體" w:eastAsia="標楷體" w:hAnsi="標楷體" w:hint="eastAsia"/>
          <w:sz w:val="32"/>
          <w:szCs w:val="32"/>
        </w:rPr>
        <w:t>5</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行政院原子能委員會主任委員謝曉星</w:t>
      </w:r>
      <w:r w:rsidRPr="008C78CE">
        <w:rPr>
          <w:rFonts w:ascii="標楷體" w:eastAsia="標楷體" w:hAnsi="標楷體"/>
          <w:sz w:val="32"/>
          <w:szCs w:val="32"/>
        </w:rPr>
        <w:t>及相關人員即席答復說明。）</w:t>
      </w:r>
    </w:p>
    <w:p w:rsidR="00220E9A" w:rsidRPr="0000524E" w:rsidRDefault="00220E9A" w:rsidP="001943BC">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Pr="00011F80" w:rsidRDefault="00220E9A" w:rsidP="001943BC">
      <w:pPr>
        <w:snapToGrid w:val="0"/>
        <w:spacing w:beforeLines="50" w:before="180" w:after="240" w:line="460" w:lineRule="exact"/>
        <w:ind w:leftChars="1" w:left="850" w:hangingChars="265" w:hanging="848"/>
        <w:rPr>
          <w:rFonts w:ascii="標楷體" w:eastAsia="標楷體" w:hAnsi="標楷體"/>
          <w:bCs/>
          <w:sz w:val="32"/>
          <w:szCs w:val="32"/>
        </w:rPr>
      </w:pPr>
      <w:r>
        <w:rPr>
          <w:rFonts w:ascii="標楷體" w:eastAsia="標楷體" w:hAnsi="標楷體" w:hint="eastAsia"/>
          <w:bCs/>
          <w:sz w:val="32"/>
          <w:szCs w:val="32"/>
        </w:rPr>
        <w:lastRenderedPageBreak/>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snapToGrid w:val="0"/>
        <w:spacing w:before="240" w:line="500" w:lineRule="exact"/>
        <w:contextualSpacing/>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b/>
          <w:bCs/>
          <w:sz w:val="32"/>
          <w:szCs w:val="32"/>
        </w:rPr>
        <w:t>1</w:t>
      </w:r>
      <w:r w:rsidRPr="00EB0E52">
        <w:rPr>
          <w:rFonts w:ascii="標楷體" w:eastAsia="標楷體" w:hAnsi="標楷體" w:hint="eastAsia"/>
          <w:b/>
          <w:bCs/>
          <w:sz w:val="32"/>
          <w:szCs w:val="32"/>
        </w:rPr>
        <w:t>項：</w:t>
      </w:r>
    </w:p>
    <w:p w:rsidR="00220E9A" w:rsidRPr="00B8362D" w:rsidRDefault="00220E9A" w:rsidP="001943BC">
      <w:pPr>
        <w:snapToGrid w:val="0"/>
        <w:spacing w:before="240"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8362D">
        <w:rPr>
          <w:rFonts w:ascii="標楷體" w:eastAsia="標楷體" w:hAnsi="標楷體" w:hint="eastAsia"/>
          <w:bCs/>
          <w:sz w:val="32"/>
          <w:szCs w:val="32"/>
        </w:rPr>
        <w:t>政府於台東縣蘭嶼鄉興建核廢料貯存場後，自1988年當地居民就開始展開「驅除惡靈」運動，最後迫使台</w:t>
      </w:r>
      <w:r>
        <w:rPr>
          <w:rFonts w:ascii="標楷體" w:eastAsia="標楷體" w:hAnsi="標楷體" w:hint="eastAsia"/>
          <w:bCs/>
          <w:sz w:val="32"/>
          <w:szCs w:val="32"/>
        </w:rPr>
        <w:t>灣</w:t>
      </w:r>
      <w:r w:rsidRPr="00B8362D">
        <w:rPr>
          <w:rFonts w:ascii="標楷體" w:eastAsia="標楷體" w:hAnsi="標楷體" w:hint="eastAsia"/>
          <w:bCs/>
          <w:sz w:val="32"/>
          <w:szCs w:val="32"/>
        </w:rPr>
        <w:t>電</w:t>
      </w:r>
      <w:r>
        <w:rPr>
          <w:rFonts w:ascii="標楷體" w:eastAsia="標楷體" w:hAnsi="標楷體" w:hint="eastAsia"/>
          <w:bCs/>
          <w:sz w:val="32"/>
          <w:szCs w:val="32"/>
        </w:rPr>
        <w:t>力</w:t>
      </w:r>
      <w:r w:rsidRPr="00B8362D">
        <w:rPr>
          <w:rFonts w:ascii="標楷體" w:eastAsia="標楷體" w:hAnsi="標楷體" w:hint="eastAsia"/>
          <w:bCs/>
          <w:sz w:val="32"/>
          <w:szCs w:val="32"/>
        </w:rPr>
        <w:t>公司承諾蘭嶼貯存場內核廢料將於2002年底前遷出，但因為還沒有找到適合貯存場地，蘭嶼核廢料的遷出仍然延宕至今。</w:t>
      </w:r>
    </w:p>
    <w:p w:rsidR="00220E9A" w:rsidRPr="00B8362D" w:rsidRDefault="00220E9A" w:rsidP="001943BC">
      <w:pPr>
        <w:snapToGrid w:val="0"/>
        <w:spacing w:before="240"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B8362D">
        <w:rPr>
          <w:rFonts w:ascii="標楷體" w:eastAsia="標楷體" w:hAnsi="標楷體" w:hint="eastAsia"/>
          <w:bCs/>
          <w:sz w:val="32"/>
          <w:szCs w:val="32"/>
        </w:rPr>
        <w:t>行政院原</w:t>
      </w:r>
      <w:r>
        <w:rPr>
          <w:rFonts w:ascii="標楷體" w:eastAsia="標楷體" w:hAnsi="標楷體" w:hint="eastAsia"/>
          <w:bCs/>
          <w:sz w:val="32"/>
          <w:szCs w:val="32"/>
        </w:rPr>
        <w:t>子</w:t>
      </w:r>
      <w:r w:rsidRPr="00B8362D">
        <w:rPr>
          <w:rFonts w:ascii="標楷體" w:eastAsia="標楷體" w:hAnsi="標楷體" w:hint="eastAsia"/>
          <w:bCs/>
          <w:sz w:val="32"/>
          <w:szCs w:val="32"/>
        </w:rPr>
        <w:t>能</w:t>
      </w:r>
      <w:r>
        <w:rPr>
          <w:rFonts w:ascii="標楷體" w:eastAsia="標楷體" w:hAnsi="標楷體" w:hint="eastAsia"/>
          <w:bCs/>
          <w:sz w:val="32"/>
          <w:szCs w:val="32"/>
        </w:rPr>
        <w:t>委員</w:t>
      </w:r>
      <w:r w:rsidRPr="00B8362D">
        <w:rPr>
          <w:rFonts w:ascii="標楷體" w:eastAsia="標楷體" w:hAnsi="標楷體" w:hint="eastAsia"/>
          <w:bCs/>
          <w:sz w:val="32"/>
          <w:szCs w:val="32"/>
        </w:rPr>
        <w:t>會是我國原子能安全主管機關，同時負有放射性廢棄物管理權責，對台電公司於2016年12月所提出之「蘭嶼貯存遷場規劃報告」，在2017年2月經審定後，做出蘭嶼核廢料「送至集中式貯存設施」方案應於2020年3月完成選址與土地取得以及2025年3月完成遷場之結論。</w:t>
      </w:r>
    </w:p>
    <w:p w:rsidR="00220E9A" w:rsidRDefault="00220E9A" w:rsidP="001943BC">
      <w:pPr>
        <w:snapToGrid w:val="0"/>
        <w:spacing w:before="240" w:line="500" w:lineRule="exact"/>
        <w:contextualSpacing/>
        <w:jc w:val="both"/>
        <w:rPr>
          <w:rFonts w:ascii="標楷體" w:eastAsia="標楷體" w:hAnsi="標楷體"/>
          <w:b/>
          <w:bCs/>
          <w:sz w:val="32"/>
          <w:szCs w:val="32"/>
        </w:rPr>
      </w:pPr>
      <w:r>
        <w:rPr>
          <w:rFonts w:ascii="標楷體" w:eastAsia="標楷體" w:hAnsi="標楷體" w:hint="eastAsia"/>
          <w:bCs/>
          <w:sz w:val="32"/>
          <w:szCs w:val="32"/>
        </w:rPr>
        <w:t xml:space="preserve">    </w:t>
      </w:r>
      <w:r w:rsidRPr="00B8362D">
        <w:rPr>
          <w:rFonts w:ascii="標楷體" w:eastAsia="標楷體" w:hAnsi="標楷體" w:hint="eastAsia"/>
          <w:bCs/>
          <w:sz w:val="32"/>
          <w:szCs w:val="32"/>
        </w:rPr>
        <w:t>爰要求行政院原</w:t>
      </w:r>
      <w:r>
        <w:rPr>
          <w:rFonts w:ascii="標楷體" w:eastAsia="標楷體" w:hAnsi="標楷體" w:hint="eastAsia"/>
          <w:bCs/>
          <w:sz w:val="32"/>
          <w:szCs w:val="32"/>
        </w:rPr>
        <w:t>子</w:t>
      </w:r>
      <w:r w:rsidRPr="00B8362D">
        <w:rPr>
          <w:rFonts w:ascii="標楷體" w:eastAsia="標楷體" w:hAnsi="標楷體" w:hint="eastAsia"/>
          <w:bCs/>
          <w:sz w:val="32"/>
          <w:szCs w:val="32"/>
        </w:rPr>
        <w:t>能</w:t>
      </w:r>
      <w:r>
        <w:rPr>
          <w:rFonts w:ascii="標楷體" w:eastAsia="標楷體" w:hAnsi="標楷體" w:hint="eastAsia"/>
          <w:bCs/>
          <w:sz w:val="32"/>
          <w:szCs w:val="32"/>
        </w:rPr>
        <w:t>委員</w:t>
      </w:r>
      <w:r w:rsidRPr="00B8362D">
        <w:rPr>
          <w:rFonts w:ascii="標楷體" w:eastAsia="標楷體" w:hAnsi="標楷體" w:hint="eastAsia"/>
          <w:bCs/>
          <w:sz w:val="32"/>
          <w:szCs w:val="32"/>
        </w:rPr>
        <w:t>會於</w:t>
      </w:r>
      <w:r>
        <w:rPr>
          <w:rFonts w:ascii="標楷體" w:eastAsia="標楷體" w:hAnsi="標楷體" w:hint="eastAsia"/>
          <w:bCs/>
          <w:sz w:val="32"/>
          <w:szCs w:val="32"/>
        </w:rPr>
        <w:t>1</w:t>
      </w:r>
      <w:r w:rsidRPr="00B8362D">
        <w:rPr>
          <w:rFonts w:ascii="標楷體" w:eastAsia="標楷體" w:hAnsi="標楷體" w:hint="eastAsia"/>
          <w:bCs/>
          <w:sz w:val="32"/>
          <w:szCs w:val="32"/>
        </w:rPr>
        <w:t>個月內，就（1）台電公司「蘭嶼貯存場遷場規劃報告」審定後之處理情形；（2）原能會於期間所採取之具體監督管理措施；（3）原能會如何促使台電公司遷場規劃能夠如期達標之積極有效作為，向</w:t>
      </w:r>
      <w:r>
        <w:rPr>
          <w:rFonts w:ascii="標楷體" w:eastAsia="標楷體" w:hAnsi="標楷體" w:hint="eastAsia"/>
          <w:bCs/>
          <w:sz w:val="32"/>
          <w:szCs w:val="32"/>
        </w:rPr>
        <w:t>立法院教育及文化</w:t>
      </w:r>
      <w:r w:rsidRPr="00B8362D">
        <w:rPr>
          <w:rFonts w:ascii="標楷體" w:eastAsia="標楷體" w:hAnsi="標楷體" w:hint="eastAsia"/>
          <w:bCs/>
          <w:sz w:val="32"/>
          <w:szCs w:val="32"/>
        </w:rPr>
        <w:t>委員會</w:t>
      </w:r>
      <w:r>
        <w:rPr>
          <w:rFonts w:ascii="標楷體" w:eastAsia="標楷體" w:hAnsi="標楷體" w:hint="eastAsia"/>
          <w:bCs/>
          <w:sz w:val="32"/>
          <w:szCs w:val="32"/>
        </w:rPr>
        <w:t>定期</w:t>
      </w:r>
      <w:r w:rsidRPr="00B8362D">
        <w:rPr>
          <w:rFonts w:ascii="標楷體" w:eastAsia="標楷體" w:hAnsi="標楷體" w:hint="eastAsia"/>
          <w:bCs/>
          <w:sz w:val="32"/>
          <w:szCs w:val="32"/>
        </w:rPr>
        <w:t>提出</w:t>
      </w:r>
      <w:r>
        <w:rPr>
          <w:rFonts w:ascii="標楷體" w:eastAsia="標楷體" w:hAnsi="標楷體" w:hint="eastAsia"/>
          <w:bCs/>
          <w:sz w:val="32"/>
          <w:szCs w:val="32"/>
        </w:rPr>
        <w:t>書面</w:t>
      </w:r>
      <w:r w:rsidRPr="00B8362D">
        <w:rPr>
          <w:rFonts w:ascii="標楷體" w:eastAsia="標楷體" w:hAnsi="標楷體" w:hint="eastAsia"/>
          <w:bCs/>
          <w:sz w:val="32"/>
          <w:szCs w:val="32"/>
        </w:rPr>
        <w:t>報告</w:t>
      </w:r>
      <w:r>
        <w:rPr>
          <w:rFonts w:ascii="標楷體" w:eastAsia="標楷體" w:hAnsi="標楷體" w:hint="eastAsia"/>
          <w:bCs/>
          <w:sz w:val="32"/>
          <w:szCs w:val="32"/>
        </w:rPr>
        <w:t>，並擇期邀請台灣電力公司等相關單位進行專案報告</w:t>
      </w:r>
      <w:r w:rsidRPr="00B8362D">
        <w:rPr>
          <w:rFonts w:ascii="標楷體" w:eastAsia="標楷體" w:hAnsi="標楷體" w:hint="eastAsia"/>
          <w:bCs/>
          <w:sz w:val="32"/>
          <w:szCs w:val="32"/>
        </w:rPr>
        <w:t>。</w:t>
      </w:r>
    </w:p>
    <w:p w:rsidR="00220E9A" w:rsidRDefault="00220E9A" w:rsidP="001943BC">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w:t>
      </w:r>
      <w:r w:rsidRPr="00EB0E52">
        <w:rPr>
          <w:rFonts w:ascii="標楷體" w:eastAsia="標楷體" w:hAnsi="標楷體" w:hint="eastAsia"/>
          <w:bCs/>
          <w:sz w:val="32"/>
          <w:szCs w:val="32"/>
        </w:rPr>
        <w:t>伍麗華Saidhai‧Tahovecahe</w:t>
      </w:r>
      <w:r>
        <w:rPr>
          <w:rFonts w:ascii="標楷體" w:eastAsia="標楷體" w:hAnsi="標楷體" w:hint="eastAsia"/>
          <w:bCs/>
          <w:sz w:val="32"/>
          <w:szCs w:val="32"/>
        </w:rPr>
        <w:t xml:space="preserve">  范  雲</w:t>
      </w:r>
    </w:p>
    <w:p w:rsidR="00220E9A" w:rsidRPr="00EB0E52" w:rsidRDefault="00220E9A" w:rsidP="001943BC">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009B758E">
        <w:rPr>
          <w:rFonts w:ascii="標楷體" w:eastAsia="標楷體" w:hAnsi="標楷體"/>
          <w:bCs/>
          <w:sz w:val="32"/>
          <w:szCs w:val="32"/>
        </w:rPr>
        <w:t xml:space="preserve"> </w:t>
      </w:r>
      <w:r>
        <w:rPr>
          <w:rFonts w:ascii="標楷體" w:eastAsia="標楷體" w:hAnsi="標楷體" w:hint="eastAsia"/>
          <w:bCs/>
          <w:sz w:val="32"/>
          <w:szCs w:val="32"/>
        </w:rPr>
        <w:t xml:space="preserve">  黃國書  </w:t>
      </w:r>
    </w:p>
    <w:p w:rsidR="00220E9A" w:rsidRDefault="00220E9A" w:rsidP="001943B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0E9A" w:rsidRDefault="00220E9A" w:rsidP="001943BC">
      <w:pPr>
        <w:snapToGrid w:val="0"/>
        <w:spacing w:line="460" w:lineRule="exact"/>
        <w:ind w:rightChars="9" w:right="22"/>
        <w:jc w:val="both"/>
        <w:rPr>
          <w:rFonts w:ascii="標楷體" w:eastAsia="標楷體" w:hAnsi="標楷體"/>
          <w:b/>
          <w:bCs/>
          <w:sz w:val="32"/>
          <w:szCs w:val="32"/>
        </w:rPr>
      </w:pPr>
    </w:p>
    <w:p w:rsidR="00220E9A" w:rsidRPr="00D92739" w:rsidRDefault="00220E9A" w:rsidP="001943BC">
      <w:pPr>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bCs/>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3</w:t>
      </w:r>
      <w:r w:rsidRPr="00D92739">
        <w:rPr>
          <w:rFonts w:ascii="標楷體" w:eastAsia="標楷體" w:hAnsi="標楷體" w:hint="eastAsia"/>
          <w:b/>
          <w:bCs/>
          <w:spacing w:val="-8"/>
          <w:kern w:val="0"/>
          <w:sz w:val="32"/>
          <w:szCs w:val="32"/>
        </w:rPr>
        <w:t>次全體委員會議議事錄</w:t>
      </w:r>
    </w:p>
    <w:p w:rsidR="00220E9A" w:rsidRPr="00BA2383" w:rsidRDefault="00220E9A" w:rsidP="001943B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BA2383">
        <w:rPr>
          <w:rFonts w:ascii="標楷體" w:eastAsia="標楷體" w:hAnsi="標楷體" w:hint="eastAsia"/>
          <w:spacing w:val="-32"/>
          <w:kern w:val="0"/>
          <w:sz w:val="32"/>
          <w:szCs w:val="32"/>
        </w:rPr>
        <w:t>中華民國10</w:t>
      </w:r>
      <w:r>
        <w:rPr>
          <w:rFonts w:ascii="標楷體" w:eastAsia="標楷體" w:hAnsi="標楷體"/>
          <w:spacing w:val="-32"/>
          <w:kern w:val="0"/>
          <w:sz w:val="32"/>
          <w:szCs w:val="32"/>
        </w:rPr>
        <w:t>9</w:t>
      </w:r>
      <w:r w:rsidRPr="00BA2383">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BA2383">
        <w:rPr>
          <w:rFonts w:ascii="標楷體" w:eastAsia="標楷體" w:hAnsi="標楷體" w:hint="eastAsia"/>
          <w:spacing w:val="-32"/>
          <w:kern w:val="0"/>
          <w:sz w:val="32"/>
          <w:szCs w:val="32"/>
        </w:rPr>
        <w:t>月</w:t>
      </w:r>
      <w:r>
        <w:rPr>
          <w:rFonts w:ascii="標楷體" w:eastAsia="標楷體" w:hAnsi="標楷體"/>
          <w:spacing w:val="-32"/>
          <w:kern w:val="0"/>
          <w:sz w:val="32"/>
          <w:szCs w:val="32"/>
        </w:rPr>
        <w:t>9</w:t>
      </w:r>
      <w:r w:rsidRPr="00BA2383">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BA2383">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BA2383">
        <w:rPr>
          <w:rFonts w:ascii="標楷體" w:eastAsia="標楷體" w:hAnsi="標楷體" w:hint="eastAsia"/>
          <w:spacing w:val="-32"/>
          <w:kern w:val="0"/>
          <w:sz w:val="32"/>
          <w:szCs w:val="32"/>
        </w:rPr>
        <w:t>時</w:t>
      </w:r>
      <w:r>
        <w:rPr>
          <w:rFonts w:ascii="標楷體" w:eastAsia="標楷體" w:hAnsi="標楷體"/>
          <w:spacing w:val="-32"/>
          <w:kern w:val="0"/>
          <w:sz w:val="32"/>
          <w:szCs w:val="32"/>
        </w:rPr>
        <w:t>16</w:t>
      </w:r>
      <w:r w:rsidRPr="00BA2383">
        <w:rPr>
          <w:rFonts w:ascii="標楷體" w:eastAsia="標楷體" w:hAnsi="標楷體" w:hint="eastAsia"/>
          <w:spacing w:val="-32"/>
          <w:kern w:val="0"/>
          <w:sz w:val="32"/>
          <w:szCs w:val="32"/>
        </w:rPr>
        <w:t>分</w:t>
      </w:r>
    </w:p>
    <w:p w:rsidR="00220E9A" w:rsidRDefault="009B758E" w:rsidP="001943BC">
      <w:pPr>
        <w:snapToGrid w:val="0"/>
        <w:spacing w:line="460" w:lineRule="exact"/>
        <w:ind w:leftChars="500" w:left="1200" w:rightChars="9" w:right="22" w:firstLineChars="150" w:firstLine="384"/>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00220E9A" w:rsidRPr="00BA2383">
        <w:rPr>
          <w:rFonts w:ascii="標楷體" w:eastAsia="標楷體" w:hAnsi="標楷體" w:hint="eastAsia"/>
          <w:spacing w:val="-32"/>
          <w:kern w:val="0"/>
          <w:sz w:val="32"/>
          <w:szCs w:val="32"/>
        </w:rPr>
        <w:t>中華民國10</w:t>
      </w:r>
      <w:r w:rsidR="00220E9A">
        <w:rPr>
          <w:rFonts w:ascii="標楷體" w:eastAsia="標楷體" w:hAnsi="標楷體"/>
          <w:spacing w:val="-32"/>
          <w:kern w:val="0"/>
          <w:sz w:val="32"/>
          <w:szCs w:val="32"/>
        </w:rPr>
        <w:t>9</w:t>
      </w:r>
      <w:r w:rsidR="00220E9A" w:rsidRPr="00BA2383">
        <w:rPr>
          <w:rFonts w:ascii="標楷體" w:eastAsia="標楷體" w:hAnsi="標楷體" w:hint="eastAsia"/>
          <w:spacing w:val="-32"/>
          <w:kern w:val="0"/>
          <w:sz w:val="32"/>
          <w:szCs w:val="32"/>
        </w:rPr>
        <w:t>年</w:t>
      </w:r>
      <w:r w:rsidR="00220E9A">
        <w:rPr>
          <w:rFonts w:ascii="標楷體" w:eastAsia="標楷體" w:hAnsi="標楷體"/>
          <w:spacing w:val="-32"/>
          <w:kern w:val="0"/>
          <w:sz w:val="32"/>
          <w:szCs w:val="32"/>
        </w:rPr>
        <w:t>3</w:t>
      </w:r>
      <w:r w:rsidR="00220E9A" w:rsidRPr="00BA2383">
        <w:rPr>
          <w:rFonts w:ascii="標楷體" w:eastAsia="標楷體" w:hAnsi="標楷體" w:hint="eastAsia"/>
          <w:spacing w:val="-32"/>
          <w:kern w:val="0"/>
          <w:sz w:val="32"/>
          <w:szCs w:val="32"/>
        </w:rPr>
        <w:t>月</w:t>
      </w:r>
      <w:r w:rsidR="00220E9A">
        <w:rPr>
          <w:rFonts w:ascii="標楷體" w:eastAsia="標楷體" w:hAnsi="標楷體"/>
          <w:spacing w:val="-32"/>
          <w:kern w:val="0"/>
          <w:sz w:val="32"/>
          <w:szCs w:val="32"/>
        </w:rPr>
        <w:t>11</w:t>
      </w:r>
      <w:r w:rsidR="00220E9A" w:rsidRPr="00BA2383">
        <w:rPr>
          <w:rFonts w:ascii="標楷體" w:eastAsia="標楷體" w:hAnsi="標楷體" w:hint="eastAsia"/>
          <w:spacing w:val="-32"/>
          <w:kern w:val="0"/>
          <w:sz w:val="32"/>
          <w:szCs w:val="32"/>
        </w:rPr>
        <w:t>日（星期</w:t>
      </w:r>
      <w:r w:rsidR="00220E9A">
        <w:rPr>
          <w:rFonts w:ascii="標楷體" w:eastAsia="標楷體" w:hAnsi="標楷體" w:hint="eastAsia"/>
          <w:spacing w:val="-32"/>
          <w:kern w:val="0"/>
          <w:sz w:val="32"/>
          <w:szCs w:val="32"/>
        </w:rPr>
        <w:t>三</w:t>
      </w:r>
      <w:r w:rsidR="00220E9A" w:rsidRPr="00BA2383">
        <w:rPr>
          <w:rFonts w:ascii="標楷體" w:eastAsia="標楷體" w:hAnsi="標楷體" w:hint="eastAsia"/>
          <w:spacing w:val="-32"/>
          <w:kern w:val="0"/>
          <w:sz w:val="32"/>
          <w:szCs w:val="32"/>
        </w:rPr>
        <w:t>）上午9時</w:t>
      </w:r>
      <w:r w:rsidR="00220E9A">
        <w:rPr>
          <w:rFonts w:ascii="標楷體" w:eastAsia="標楷體" w:hAnsi="標楷體" w:hint="eastAsia"/>
          <w:spacing w:val="-32"/>
          <w:kern w:val="0"/>
          <w:sz w:val="32"/>
          <w:szCs w:val="32"/>
        </w:rPr>
        <w:t>2分</w:t>
      </w:r>
      <w:r w:rsidR="00220E9A" w:rsidRPr="00BA2383">
        <w:rPr>
          <w:rFonts w:ascii="標楷體" w:eastAsia="標楷體" w:hAnsi="標楷體" w:hint="eastAsia"/>
          <w:spacing w:val="-32"/>
          <w:kern w:val="0"/>
          <w:sz w:val="32"/>
          <w:szCs w:val="32"/>
        </w:rPr>
        <w:t>至</w:t>
      </w:r>
      <w:r w:rsidR="00220E9A">
        <w:rPr>
          <w:rFonts w:ascii="標楷體" w:eastAsia="標楷體" w:hAnsi="標楷體" w:hint="eastAsia"/>
          <w:spacing w:val="-32"/>
          <w:kern w:val="0"/>
          <w:sz w:val="32"/>
          <w:szCs w:val="32"/>
        </w:rPr>
        <w:t>下午</w:t>
      </w:r>
      <w:r w:rsidR="00220E9A">
        <w:rPr>
          <w:rFonts w:ascii="標楷體" w:eastAsia="標楷體" w:hAnsi="標楷體"/>
          <w:spacing w:val="-32"/>
          <w:kern w:val="0"/>
          <w:sz w:val="32"/>
          <w:szCs w:val="32"/>
        </w:rPr>
        <w:t>2</w:t>
      </w:r>
      <w:r w:rsidR="00220E9A" w:rsidRPr="00BA2383">
        <w:rPr>
          <w:rFonts w:ascii="標楷體" w:eastAsia="標楷體" w:hAnsi="標楷體" w:hint="eastAsia"/>
          <w:spacing w:val="-32"/>
          <w:kern w:val="0"/>
          <w:sz w:val="32"/>
          <w:szCs w:val="32"/>
        </w:rPr>
        <w:t>時</w:t>
      </w:r>
      <w:r w:rsidR="00220E9A">
        <w:rPr>
          <w:rFonts w:ascii="標楷體" w:eastAsia="標楷體" w:hAnsi="標楷體"/>
          <w:spacing w:val="-32"/>
          <w:kern w:val="0"/>
          <w:sz w:val="32"/>
          <w:szCs w:val="32"/>
        </w:rPr>
        <w:t>52</w:t>
      </w:r>
      <w:r w:rsidR="00220E9A" w:rsidRPr="00BA2383">
        <w:rPr>
          <w:rFonts w:ascii="標楷體" w:eastAsia="標楷體" w:hAnsi="標楷體" w:hint="eastAsia"/>
          <w:spacing w:val="-32"/>
          <w:kern w:val="0"/>
          <w:sz w:val="32"/>
          <w:szCs w:val="32"/>
        </w:rPr>
        <w:t>分</w:t>
      </w:r>
    </w:p>
    <w:p w:rsidR="00220E9A" w:rsidRPr="00C1729F" w:rsidRDefault="009B758E" w:rsidP="001943BC">
      <w:pPr>
        <w:snapToGrid w:val="0"/>
        <w:spacing w:line="460" w:lineRule="exact"/>
        <w:ind w:leftChars="500" w:left="1200" w:rightChars="9" w:right="22" w:firstLineChars="150" w:firstLine="384"/>
        <w:jc w:val="distribute"/>
        <w:rPr>
          <w:rFonts w:ascii="標楷體" w:eastAsia="標楷體" w:hAnsi="標楷體"/>
          <w:spacing w:val="-32"/>
          <w:kern w:val="0"/>
          <w:sz w:val="32"/>
          <w:szCs w:val="32"/>
        </w:rPr>
      </w:pPr>
      <w:r>
        <w:rPr>
          <w:rFonts w:ascii="標楷體" w:eastAsia="標楷體" w:hAnsi="標楷體"/>
          <w:spacing w:val="-32"/>
          <w:kern w:val="0"/>
          <w:sz w:val="32"/>
          <w:szCs w:val="32"/>
        </w:rPr>
        <w:t xml:space="preserve">    </w:t>
      </w:r>
      <w:r w:rsidR="00220E9A" w:rsidRPr="00BA2383">
        <w:rPr>
          <w:rFonts w:ascii="標楷體" w:eastAsia="標楷體" w:hAnsi="標楷體" w:hint="eastAsia"/>
          <w:spacing w:val="-32"/>
          <w:kern w:val="0"/>
          <w:sz w:val="32"/>
          <w:szCs w:val="32"/>
        </w:rPr>
        <w:t>中華民國10</w:t>
      </w:r>
      <w:r w:rsidR="00220E9A">
        <w:rPr>
          <w:rFonts w:ascii="標楷體" w:eastAsia="標楷體" w:hAnsi="標楷體"/>
          <w:spacing w:val="-32"/>
          <w:kern w:val="0"/>
          <w:sz w:val="32"/>
          <w:szCs w:val="32"/>
        </w:rPr>
        <w:t>9</w:t>
      </w:r>
      <w:r w:rsidR="00220E9A" w:rsidRPr="00BA2383">
        <w:rPr>
          <w:rFonts w:ascii="標楷體" w:eastAsia="標楷體" w:hAnsi="標楷體" w:hint="eastAsia"/>
          <w:spacing w:val="-32"/>
          <w:kern w:val="0"/>
          <w:sz w:val="32"/>
          <w:szCs w:val="32"/>
        </w:rPr>
        <w:t>年</w:t>
      </w:r>
      <w:r w:rsidR="00220E9A">
        <w:rPr>
          <w:rFonts w:ascii="標楷體" w:eastAsia="標楷體" w:hAnsi="標楷體"/>
          <w:spacing w:val="-32"/>
          <w:kern w:val="0"/>
          <w:sz w:val="32"/>
          <w:szCs w:val="32"/>
        </w:rPr>
        <w:t>3</w:t>
      </w:r>
      <w:r w:rsidR="00220E9A" w:rsidRPr="00BA2383">
        <w:rPr>
          <w:rFonts w:ascii="標楷體" w:eastAsia="標楷體" w:hAnsi="標楷體" w:hint="eastAsia"/>
          <w:spacing w:val="-32"/>
          <w:kern w:val="0"/>
          <w:sz w:val="32"/>
          <w:szCs w:val="32"/>
        </w:rPr>
        <w:t>月</w:t>
      </w:r>
      <w:r w:rsidR="00220E9A">
        <w:rPr>
          <w:rFonts w:ascii="標楷體" w:eastAsia="標楷體" w:hAnsi="標楷體"/>
          <w:spacing w:val="-32"/>
          <w:kern w:val="0"/>
          <w:sz w:val="32"/>
          <w:szCs w:val="32"/>
        </w:rPr>
        <w:t>12</w:t>
      </w:r>
      <w:r w:rsidR="00220E9A" w:rsidRPr="00BA2383">
        <w:rPr>
          <w:rFonts w:ascii="標楷體" w:eastAsia="標楷體" w:hAnsi="標楷體" w:hint="eastAsia"/>
          <w:spacing w:val="-32"/>
          <w:kern w:val="0"/>
          <w:sz w:val="32"/>
          <w:szCs w:val="32"/>
        </w:rPr>
        <w:t>日（星期</w:t>
      </w:r>
      <w:r w:rsidR="00220E9A">
        <w:rPr>
          <w:rFonts w:ascii="標楷體" w:eastAsia="標楷體" w:hAnsi="標楷體" w:hint="eastAsia"/>
          <w:spacing w:val="-32"/>
          <w:kern w:val="0"/>
          <w:sz w:val="32"/>
          <w:szCs w:val="32"/>
        </w:rPr>
        <w:t>四</w:t>
      </w:r>
      <w:r w:rsidR="00220E9A" w:rsidRPr="00BA2383">
        <w:rPr>
          <w:rFonts w:ascii="標楷體" w:eastAsia="標楷體" w:hAnsi="標楷體" w:hint="eastAsia"/>
          <w:spacing w:val="-32"/>
          <w:kern w:val="0"/>
          <w:sz w:val="32"/>
          <w:szCs w:val="32"/>
        </w:rPr>
        <w:t>）上午9時至</w:t>
      </w:r>
      <w:r w:rsidR="00220E9A">
        <w:rPr>
          <w:rFonts w:ascii="標楷體" w:eastAsia="標楷體" w:hAnsi="標楷體" w:hint="eastAsia"/>
          <w:spacing w:val="-32"/>
          <w:kern w:val="0"/>
          <w:sz w:val="32"/>
          <w:szCs w:val="32"/>
        </w:rPr>
        <w:t>12</w:t>
      </w:r>
      <w:r w:rsidR="00220E9A" w:rsidRPr="00BA2383">
        <w:rPr>
          <w:rFonts w:ascii="標楷體" w:eastAsia="標楷體" w:hAnsi="標楷體" w:hint="eastAsia"/>
          <w:spacing w:val="-32"/>
          <w:kern w:val="0"/>
          <w:sz w:val="32"/>
          <w:szCs w:val="32"/>
        </w:rPr>
        <w:t>時</w:t>
      </w:r>
      <w:r w:rsidR="00220E9A">
        <w:rPr>
          <w:rFonts w:ascii="標楷體" w:eastAsia="標楷體" w:hAnsi="標楷體"/>
          <w:spacing w:val="-32"/>
          <w:kern w:val="0"/>
          <w:sz w:val="32"/>
          <w:szCs w:val="32"/>
        </w:rPr>
        <w:t>3</w:t>
      </w:r>
      <w:r w:rsidR="00220E9A" w:rsidRPr="00BA2383">
        <w:rPr>
          <w:rFonts w:ascii="標楷體" w:eastAsia="標楷體" w:hAnsi="標楷體" w:hint="eastAsia"/>
          <w:spacing w:val="-32"/>
          <w:kern w:val="0"/>
          <w:sz w:val="32"/>
          <w:szCs w:val="32"/>
        </w:rPr>
        <w:t>分</w:t>
      </w:r>
    </w:p>
    <w:p w:rsidR="00220E9A" w:rsidRDefault="00220E9A" w:rsidP="001943BC">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B653CA">
        <w:rPr>
          <w:rFonts w:ascii="標楷體" w:eastAsia="標楷體" w:hAnsi="標楷體" w:hint="eastAsia"/>
          <w:sz w:val="32"/>
          <w:szCs w:val="32"/>
        </w:rPr>
        <w:t xml:space="preserve">萬美玲  </w:t>
      </w:r>
      <w:r w:rsidRPr="00CE434D">
        <w:rPr>
          <w:rFonts w:ascii="標楷體" w:eastAsia="標楷體" w:hAnsi="標楷體" w:hint="eastAsia"/>
          <w:sz w:val="32"/>
          <w:szCs w:val="32"/>
        </w:rPr>
        <w:t xml:space="preserve">林奕華  </w:t>
      </w:r>
      <w:r w:rsidRPr="00B653CA">
        <w:rPr>
          <w:rFonts w:ascii="標楷體" w:eastAsia="標楷體" w:hAnsi="標楷體" w:hint="eastAsia"/>
          <w:sz w:val="32"/>
          <w:szCs w:val="32"/>
        </w:rPr>
        <w:t>鄭正鈐  高虹安  范  雲</w:t>
      </w:r>
      <w:r>
        <w:rPr>
          <w:rFonts w:ascii="標楷體" w:eastAsia="標楷體" w:hAnsi="標楷體" w:hint="eastAsia"/>
          <w:sz w:val="32"/>
          <w:szCs w:val="32"/>
        </w:rPr>
        <w:t xml:space="preserve">  </w:t>
      </w:r>
      <w:r w:rsidRPr="00B653CA">
        <w:rPr>
          <w:rFonts w:ascii="標楷體" w:eastAsia="標楷體" w:hAnsi="標楷體" w:hint="eastAsia"/>
          <w:sz w:val="32"/>
          <w:szCs w:val="32"/>
        </w:rPr>
        <w:t>張廖萬堅</w:t>
      </w:r>
    </w:p>
    <w:p w:rsidR="00220E9A" w:rsidRPr="00CE434D" w:rsidRDefault="00220E9A" w:rsidP="001943BC">
      <w:pPr>
        <w:snapToGrid w:val="0"/>
        <w:spacing w:line="460" w:lineRule="exact"/>
        <w:ind w:leftChars="2" w:left="5"/>
        <w:jc w:val="both"/>
        <w:rPr>
          <w:rFonts w:ascii="標楷體" w:eastAsia="標楷體" w:hAnsi="標楷體"/>
          <w:sz w:val="32"/>
          <w:szCs w:val="32"/>
        </w:rPr>
      </w:pPr>
      <w:r w:rsidRPr="00B653CA">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B653CA">
        <w:rPr>
          <w:rFonts w:ascii="標楷體" w:eastAsia="標楷體" w:hAnsi="標楷體" w:hint="eastAsia"/>
          <w:sz w:val="32"/>
          <w:szCs w:val="32"/>
        </w:rPr>
        <w:t>黃國書  陳秀寳</w:t>
      </w:r>
      <w:r>
        <w:rPr>
          <w:rFonts w:ascii="標楷體" w:eastAsia="標楷體" w:hAnsi="標楷體" w:hint="eastAsia"/>
          <w:sz w:val="32"/>
          <w:szCs w:val="32"/>
        </w:rPr>
        <w:t xml:space="preserve">  </w:t>
      </w:r>
      <w:r w:rsidRPr="00B653CA">
        <w:rPr>
          <w:rFonts w:ascii="標楷體" w:eastAsia="標楷體" w:hAnsi="標楷體" w:hint="eastAsia"/>
          <w:sz w:val="32"/>
          <w:szCs w:val="32"/>
        </w:rPr>
        <w:t>林宜瑾  伍麗華Saidhai‧Tahovecahe</w:t>
      </w:r>
    </w:p>
    <w:p w:rsidR="00220E9A" w:rsidRDefault="00220E9A" w:rsidP="001943BC">
      <w:pPr>
        <w:snapToGrid w:val="0"/>
        <w:spacing w:line="460" w:lineRule="exact"/>
        <w:ind w:leftChars="2" w:left="5"/>
        <w:jc w:val="both"/>
        <w:rPr>
          <w:rFonts w:ascii="標楷體" w:eastAsia="標楷體" w:hAnsi="標楷體"/>
          <w:sz w:val="32"/>
          <w:szCs w:val="32"/>
        </w:rPr>
      </w:pPr>
      <w:r w:rsidRPr="00CE434D">
        <w:rPr>
          <w:rFonts w:ascii="標楷體" w:eastAsia="標楷體" w:hAnsi="標楷體" w:hint="eastAsia"/>
          <w:sz w:val="32"/>
          <w:szCs w:val="32"/>
        </w:rPr>
        <w:t xml:space="preserve">          </w:t>
      </w:r>
      <w:r w:rsidRPr="00B653CA">
        <w:rPr>
          <w:rFonts w:ascii="標楷體" w:eastAsia="標楷體" w:hAnsi="標楷體" w:hint="eastAsia"/>
          <w:sz w:val="32"/>
          <w:szCs w:val="32"/>
        </w:rPr>
        <w:t xml:space="preserve">賴品妤  </w:t>
      </w:r>
      <w:r w:rsidRPr="00CE434D">
        <w:rPr>
          <w:rFonts w:ascii="標楷體" w:eastAsia="標楷體" w:hAnsi="標楷體" w:hint="eastAsia"/>
          <w:sz w:val="32"/>
          <w:szCs w:val="32"/>
        </w:rPr>
        <w:t xml:space="preserve">吳思瑤  </w:t>
      </w:r>
      <w:r w:rsidRPr="00B653CA">
        <w:rPr>
          <w:rFonts w:ascii="標楷體" w:eastAsia="標楷體" w:hAnsi="標楷體" w:hint="eastAsia"/>
          <w:sz w:val="32"/>
          <w:szCs w:val="32"/>
        </w:rPr>
        <w:t xml:space="preserve">李德維  </w:t>
      </w:r>
      <w:r w:rsidRPr="00CE434D">
        <w:rPr>
          <w:rFonts w:ascii="標楷體" w:eastAsia="標楷體" w:hAnsi="標楷體" w:hint="eastAsia"/>
          <w:sz w:val="32"/>
          <w:szCs w:val="32"/>
        </w:rPr>
        <w:t>高金素梅</w:t>
      </w:r>
    </w:p>
    <w:p w:rsidR="00220E9A" w:rsidRPr="008C78CE" w:rsidRDefault="00220E9A" w:rsidP="001943BC">
      <w:pPr>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邱臣遠  李貴敏  廖國棟  林德福  廖婉汝  楊瓊瓔</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陳椒華  蘇巧慧  吳斯懷  洪孟楷  魯明哲  鍾佳濱</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蔡易餘  陳歐珀  孔文吉  </w:t>
      </w:r>
      <w:r w:rsidRPr="00B653CA">
        <w:rPr>
          <w:rFonts w:ascii="標楷體" w:eastAsia="標楷體" w:hAnsi="標楷體" w:hint="eastAsia"/>
          <w:sz w:val="32"/>
          <w:szCs w:val="32"/>
        </w:rPr>
        <w:t>鄭天財Sra．Kacaw</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邱志偉  陳明文  何欣純  莊競程  賴瑞隆</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陳亭妃  羅明才  劉櫂豪  張育美  葉毓蘭</w:t>
      </w:r>
    </w:p>
    <w:p w:rsidR="00220E9A" w:rsidRPr="00134E57"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邱顯智  吳秉叡  王婉諭  蔣萬安  謝衣鳯  傅崐萁</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賴惠員  周春米  陳柏惟  林思銘  李昆澤  </w:t>
      </w:r>
    </w:p>
    <w:p w:rsidR="00220E9A" w:rsidRPr="008C78CE" w:rsidRDefault="00220E9A" w:rsidP="001943BC">
      <w:pPr>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926F5C">
        <w:rPr>
          <w:rFonts w:ascii="標楷體" w:eastAsia="標楷體" w:hAnsi="標楷體" w:hint="eastAsia"/>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40</w:t>
      </w:r>
      <w:r w:rsidRPr="008C78CE">
        <w:rPr>
          <w:rFonts w:ascii="標楷體" w:eastAsia="標楷體" w:hAnsi="標楷體"/>
          <w:position w:val="2"/>
          <w:sz w:val="32"/>
          <w:szCs w:val="32"/>
        </w:rPr>
        <w:t>人</w:t>
      </w:r>
    </w:p>
    <w:p w:rsidR="00220E9A" w:rsidRDefault="00220E9A" w:rsidP="001943BC">
      <w:pPr>
        <w:pStyle w:val="affb"/>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w:t>
      </w:r>
      <w:r>
        <w:rPr>
          <w:sz w:val="32"/>
          <w:szCs w:val="32"/>
        </w:rPr>
        <w:t>3</w:t>
      </w:r>
      <w:r>
        <w:rPr>
          <w:rFonts w:hint="eastAsia"/>
          <w:sz w:val="32"/>
          <w:szCs w:val="32"/>
        </w:rPr>
        <w:t>月9日)</w:t>
      </w:r>
    </w:p>
    <w:p w:rsidR="00220E9A" w:rsidRDefault="00220E9A" w:rsidP="001943BC">
      <w:pPr>
        <w:pStyle w:val="affb"/>
        <w:spacing w:line="520" w:lineRule="exact"/>
        <w:ind w:left="980" w:hanging="966"/>
        <w:contextualSpacing/>
        <w:rPr>
          <w:sz w:val="32"/>
          <w:szCs w:val="32"/>
        </w:rPr>
      </w:pPr>
      <w:r>
        <w:rPr>
          <w:rFonts w:hint="eastAsia"/>
          <w:sz w:val="32"/>
          <w:szCs w:val="32"/>
        </w:rPr>
        <w:t xml:space="preserve">          中央研究院院長                廖俊智率同有關人員</w:t>
      </w:r>
    </w:p>
    <w:p w:rsidR="00220E9A" w:rsidRDefault="00220E9A" w:rsidP="001943BC">
      <w:pPr>
        <w:pStyle w:val="affb"/>
        <w:spacing w:line="520" w:lineRule="exact"/>
        <w:ind w:left="980" w:hanging="966"/>
        <w:contextualSpacing/>
        <w:rPr>
          <w:sz w:val="32"/>
          <w:szCs w:val="32"/>
        </w:rPr>
      </w:pPr>
      <w:r>
        <w:rPr>
          <w:rFonts w:hint="eastAsia"/>
          <w:sz w:val="32"/>
          <w:szCs w:val="32"/>
        </w:rPr>
        <w:t xml:space="preserve">          (</w:t>
      </w:r>
      <w:r>
        <w:rPr>
          <w:sz w:val="32"/>
          <w:szCs w:val="32"/>
        </w:rPr>
        <w:t>3</w:t>
      </w:r>
      <w:r>
        <w:rPr>
          <w:rFonts w:hint="eastAsia"/>
          <w:sz w:val="32"/>
          <w:szCs w:val="32"/>
        </w:rPr>
        <w:t>月</w:t>
      </w:r>
      <w:r>
        <w:rPr>
          <w:sz w:val="32"/>
          <w:szCs w:val="32"/>
        </w:rPr>
        <w:t>11</w:t>
      </w:r>
      <w:r>
        <w:rPr>
          <w:rFonts w:hint="eastAsia"/>
          <w:sz w:val="32"/>
          <w:szCs w:val="32"/>
        </w:rPr>
        <w:t>日)</w:t>
      </w:r>
    </w:p>
    <w:p w:rsidR="00220E9A" w:rsidRPr="00DF586C" w:rsidRDefault="00220E9A" w:rsidP="001943BC">
      <w:pPr>
        <w:pStyle w:val="affb"/>
        <w:spacing w:line="520" w:lineRule="exact"/>
        <w:ind w:left="980" w:hanging="966"/>
        <w:contextualSpacing/>
        <w:rPr>
          <w:sz w:val="32"/>
          <w:szCs w:val="32"/>
        </w:rPr>
      </w:pPr>
      <w:r>
        <w:rPr>
          <w:rFonts w:hint="eastAsia"/>
          <w:sz w:val="32"/>
          <w:szCs w:val="32"/>
        </w:rPr>
        <w:t xml:space="preserve">          教育部部</w:t>
      </w:r>
      <w:r w:rsidRPr="003B202E">
        <w:rPr>
          <w:rFonts w:hint="eastAsia"/>
          <w:sz w:val="32"/>
          <w:szCs w:val="32"/>
        </w:rPr>
        <w:t>長</w:t>
      </w:r>
      <w:r>
        <w:rPr>
          <w:rFonts w:hint="eastAsia"/>
          <w:sz w:val="32"/>
          <w:szCs w:val="32"/>
        </w:rPr>
        <w:t xml:space="preserve"> </w:t>
      </w:r>
      <w:r w:rsidRPr="00ED0FE7">
        <w:rPr>
          <w:rFonts w:hint="eastAsia"/>
          <w:sz w:val="32"/>
          <w:szCs w:val="32"/>
        </w:rPr>
        <w:t xml:space="preserve">           </w:t>
      </w:r>
      <w:r>
        <w:rPr>
          <w:rFonts w:hint="eastAsia"/>
          <w:sz w:val="32"/>
          <w:szCs w:val="32"/>
        </w:rPr>
        <w:t xml:space="preserve">        潘文忠</w:t>
      </w:r>
      <w:r w:rsidRPr="00ED0FE7">
        <w:rPr>
          <w:rFonts w:hint="eastAsia"/>
          <w:spacing w:val="-2"/>
          <w:position w:val="2"/>
          <w:sz w:val="32"/>
          <w:szCs w:val="32"/>
        </w:rPr>
        <w:t>率同有關人員</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3B202E">
        <w:rPr>
          <w:rFonts w:hint="eastAsia"/>
          <w:spacing w:val="-2"/>
          <w:position w:val="2"/>
          <w:sz w:val="32"/>
          <w:szCs w:val="32"/>
        </w:rPr>
        <w:t>原住民族委員會教育文化處</w:t>
      </w:r>
      <w:r>
        <w:rPr>
          <w:rFonts w:hint="eastAsia"/>
          <w:spacing w:val="-2"/>
          <w:position w:val="2"/>
          <w:sz w:val="32"/>
          <w:szCs w:val="32"/>
        </w:rPr>
        <w:t>副處長             楊正斌</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Pr>
          <w:spacing w:val="-2"/>
          <w:position w:val="2"/>
          <w:sz w:val="32"/>
          <w:szCs w:val="32"/>
        </w:rPr>
        <w:t>3</w:t>
      </w:r>
      <w:r>
        <w:rPr>
          <w:rFonts w:hint="eastAsia"/>
          <w:spacing w:val="-2"/>
          <w:position w:val="2"/>
          <w:sz w:val="32"/>
          <w:szCs w:val="32"/>
        </w:rPr>
        <w:t>月</w:t>
      </w:r>
      <w:r>
        <w:rPr>
          <w:spacing w:val="-2"/>
          <w:position w:val="2"/>
          <w:sz w:val="32"/>
          <w:szCs w:val="32"/>
        </w:rPr>
        <w:t>12</w:t>
      </w:r>
      <w:r>
        <w:rPr>
          <w:rFonts w:hint="eastAsia"/>
          <w:spacing w:val="-2"/>
          <w:position w:val="2"/>
          <w:sz w:val="32"/>
          <w:szCs w:val="32"/>
        </w:rPr>
        <w:t>日)</w:t>
      </w:r>
    </w:p>
    <w:p w:rsidR="00220E9A" w:rsidRPr="00B44891"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國立故宮博物院院長</w:t>
      </w:r>
      <w:r w:rsidRPr="00A71A85">
        <w:rPr>
          <w:rFonts w:hint="eastAsia"/>
          <w:spacing w:val="-2"/>
          <w:position w:val="2"/>
          <w:sz w:val="32"/>
          <w:szCs w:val="32"/>
        </w:rPr>
        <w:t xml:space="preserve">           </w:t>
      </w:r>
      <w:r>
        <w:rPr>
          <w:rFonts w:hint="eastAsia"/>
          <w:spacing w:val="-2"/>
          <w:position w:val="2"/>
          <w:sz w:val="32"/>
          <w:szCs w:val="32"/>
        </w:rPr>
        <w:t xml:space="preserve"> </w:t>
      </w:r>
      <w:r w:rsidRPr="00A71A85">
        <w:rPr>
          <w:rFonts w:hint="eastAsia"/>
          <w:spacing w:val="-2"/>
          <w:position w:val="2"/>
          <w:sz w:val="32"/>
          <w:szCs w:val="32"/>
        </w:rPr>
        <w:t xml:space="preserve"> </w:t>
      </w:r>
      <w:r>
        <w:rPr>
          <w:rFonts w:hint="eastAsia"/>
          <w:spacing w:val="-2"/>
          <w:position w:val="2"/>
          <w:sz w:val="32"/>
          <w:szCs w:val="32"/>
        </w:rPr>
        <w:t>吳密察</w:t>
      </w:r>
      <w:r w:rsidRPr="00A71A85">
        <w:rPr>
          <w:rFonts w:hint="eastAsia"/>
          <w:spacing w:val="-2"/>
          <w:position w:val="2"/>
          <w:sz w:val="32"/>
          <w:szCs w:val="32"/>
        </w:rPr>
        <w:t>率同有關人員</w:t>
      </w:r>
    </w:p>
    <w:p w:rsidR="00220E9A" w:rsidRPr="002D044E" w:rsidRDefault="00220E9A" w:rsidP="001943BC">
      <w:pPr>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高金</w:t>
      </w:r>
      <w:r w:rsidRPr="00C2349A">
        <w:rPr>
          <w:rFonts w:ascii="標楷體" w:eastAsia="標楷體" w:hAnsi="標楷體"/>
          <w:sz w:val="32"/>
          <w:szCs w:val="32"/>
        </w:rPr>
        <w:t>召集委員</w:t>
      </w:r>
      <w:r>
        <w:rPr>
          <w:rFonts w:ascii="標楷體" w:eastAsia="標楷體" w:hAnsi="標楷體" w:hint="eastAsia"/>
          <w:sz w:val="32"/>
          <w:szCs w:val="32"/>
        </w:rPr>
        <w:t>素梅</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snapToGrid w:val="0"/>
        <w:spacing w:line="460" w:lineRule="exact"/>
        <w:ind w:rightChars="9" w:right="22"/>
        <w:jc w:val="both"/>
        <w:rPr>
          <w:rFonts w:ascii="標楷體" w:eastAsia="標楷體" w:hAnsi="標楷體"/>
          <w:sz w:val="32"/>
          <w:szCs w:val="32"/>
        </w:rPr>
      </w:pPr>
      <w:r w:rsidRPr="00121576">
        <w:rPr>
          <w:rFonts w:ascii="標楷體" w:eastAsia="標楷體" w:hAnsi="標楷體" w:hint="eastAsia"/>
          <w:sz w:val="32"/>
          <w:szCs w:val="32"/>
        </w:rPr>
        <w:t xml:space="preserve">          薦任科員  李宗一</w:t>
      </w:r>
    </w:p>
    <w:p w:rsidR="00220E9A" w:rsidRPr="00BA2383" w:rsidRDefault="00220E9A" w:rsidP="001943BC">
      <w:pPr>
        <w:pStyle w:val="affb"/>
        <w:spacing w:beforeLines="50" w:before="180" w:line="460" w:lineRule="exact"/>
        <w:ind w:left="975" w:hanging="964"/>
        <w:rPr>
          <w:sz w:val="32"/>
          <w:szCs w:val="32"/>
        </w:rPr>
      </w:pPr>
      <w:r w:rsidRPr="00BA2383">
        <w:rPr>
          <w:rFonts w:hint="eastAsia"/>
          <w:sz w:val="32"/>
          <w:szCs w:val="32"/>
        </w:rPr>
        <w:t>（</w:t>
      </w:r>
      <w:r>
        <w:rPr>
          <w:sz w:val="32"/>
          <w:szCs w:val="32"/>
        </w:rPr>
        <w:t>3</w:t>
      </w:r>
      <w:r w:rsidRPr="00BA2383">
        <w:rPr>
          <w:rFonts w:hint="eastAsia"/>
          <w:sz w:val="32"/>
          <w:szCs w:val="32"/>
        </w:rPr>
        <w:t>月</w:t>
      </w:r>
      <w:r>
        <w:rPr>
          <w:sz w:val="32"/>
          <w:szCs w:val="32"/>
        </w:rPr>
        <w:t>9</w:t>
      </w:r>
      <w:r w:rsidRPr="00BA2383">
        <w:rPr>
          <w:rFonts w:hint="eastAsia"/>
          <w:sz w:val="32"/>
          <w:szCs w:val="32"/>
        </w:rPr>
        <w:t>日）</w:t>
      </w:r>
    </w:p>
    <w:p w:rsidR="00220E9A" w:rsidRDefault="00220E9A" w:rsidP="001943BC">
      <w:pPr>
        <w:pStyle w:val="affb"/>
        <w:spacing w:line="460" w:lineRule="exact"/>
        <w:ind w:left="980" w:hanging="966"/>
        <w:rPr>
          <w:b/>
          <w:sz w:val="32"/>
          <w:szCs w:val="32"/>
        </w:rPr>
      </w:pPr>
      <w:r w:rsidRPr="0084281E">
        <w:rPr>
          <w:rFonts w:hint="eastAsia"/>
          <w:b/>
          <w:sz w:val="32"/>
          <w:szCs w:val="32"/>
        </w:rPr>
        <w:lastRenderedPageBreak/>
        <w:t>報  告  事  項</w:t>
      </w:r>
    </w:p>
    <w:p w:rsidR="00220E9A" w:rsidRPr="009B6966" w:rsidRDefault="00220E9A" w:rsidP="001943BC">
      <w:pPr>
        <w:pStyle w:val="a4"/>
        <w:snapToGrid w:val="0"/>
        <w:spacing w:beforeLines="50" w:before="180" w:line="48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220E9A" w:rsidRDefault="00220E9A" w:rsidP="001943BC">
      <w:pPr>
        <w:snapToGrid w:val="0"/>
        <w:spacing w:beforeLines="50" w:before="180" w:line="48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Default="00220E9A" w:rsidP="001943BC">
      <w:pPr>
        <w:pStyle w:val="affb"/>
        <w:spacing w:beforeLines="50" w:before="180" w:line="460" w:lineRule="exact"/>
        <w:ind w:leftChars="5" w:left="709" w:hanging="697"/>
        <w:jc w:val="both"/>
        <w:rPr>
          <w:rFonts w:hAnsi="Times New Roman"/>
          <w:b/>
          <w:color w:val="000000"/>
          <w:sz w:val="32"/>
          <w:szCs w:val="32"/>
        </w:rPr>
      </w:pPr>
      <w:r>
        <w:rPr>
          <w:rFonts w:hAnsi="Times New Roman" w:hint="eastAsia"/>
          <w:b/>
          <w:color w:val="000000"/>
          <w:sz w:val="32"/>
          <w:szCs w:val="32"/>
        </w:rPr>
        <w:t>二、</w:t>
      </w:r>
      <w:r w:rsidRPr="00C1729F">
        <w:rPr>
          <w:rFonts w:hAnsi="Times New Roman" w:hint="eastAsia"/>
          <w:b/>
          <w:color w:val="000000"/>
          <w:sz w:val="32"/>
          <w:szCs w:val="32"/>
        </w:rPr>
        <w:t>中央研究院院長列席報告業務概況，並備質詢。</w:t>
      </w:r>
    </w:p>
    <w:p w:rsidR="00220E9A" w:rsidRDefault="00220E9A" w:rsidP="001943BC">
      <w:pPr>
        <w:pStyle w:val="affb"/>
        <w:spacing w:beforeLines="50" w:before="180" w:line="460" w:lineRule="exact"/>
        <w:ind w:left="0" w:firstLine="12"/>
        <w:jc w:val="both"/>
        <w:rPr>
          <w:sz w:val="32"/>
          <w:szCs w:val="32"/>
        </w:rPr>
      </w:pPr>
      <w:r w:rsidRPr="008C78CE">
        <w:rPr>
          <w:sz w:val="32"/>
          <w:szCs w:val="32"/>
        </w:rPr>
        <w:t>（本</w:t>
      </w:r>
      <w:r>
        <w:rPr>
          <w:rFonts w:hint="eastAsia"/>
          <w:sz w:val="32"/>
          <w:szCs w:val="32"/>
        </w:rPr>
        <w:t>日</w:t>
      </w:r>
      <w:r w:rsidRPr="008C78CE">
        <w:rPr>
          <w:sz w:val="32"/>
          <w:szCs w:val="32"/>
        </w:rPr>
        <w:t>議程</w:t>
      </w:r>
      <w:r w:rsidRPr="008C78CE">
        <w:rPr>
          <w:rFonts w:hint="eastAsia"/>
          <w:sz w:val="32"/>
          <w:szCs w:val="32"/>
        </w:rPr>
        <w:t>有</w:t>
      </w:r>
      <w:r>
        <w:rPr>
          <w:rFonts w:hint="eastAsia"/>
          <w:sz w:val="32"/>
          <w:szCs w:val="32"/>
        </w:rPr>
        <w:t>委員林奕華、萬美玲</w:t>
      </w:r>
      <w:r w:rsidRPr="003F4367">
        <w:rPr>
          <w:rFonts w:hint="eastAsia"/>
          <w:sz w:val="32"/>
          <w:szCs w:val="32"/>
        </w:rPr>
        <w:t>、鄭正鈐</w:t>
      </w:r>
      <w:r>
        <w:rPr>
          <w:rFonts w:hint="eastAsia"/>
          <w:sz w:val="32"/>
          <w:szCs w:val="32"/>
        </w:rPr>
        <w:t>、高虹安</w:t>
      </w:r>
      <w:r w:rsidRPr="00FF3EAD">
        <w:rPr>
          <w:rFonts w:hint="eastAsia"/>
          <w:sz w:val="32"/>
          <w:szCs w:val="32"/>
        </w:rPr>
        <w:t>、伍麗華Saidhai‧Tahovecahe</w:t>
      </w:r>
      <w:r w:rsidRPr="0092497B">
        <w:rPr>
          <w:rFonts w:hint="eastAsia"/>
          <w:sz w:val="32"/>
          <w:szCs w:val="32"/>
        </w:rPr>
        <w:t>、范雲</w:t>
      </w:r>
      <w:r>
        <w:rPr>
          <w:rFonts w:hint="eastAsia"/>
          <w:sz w:val="32"/>
          <w:szCs w:val="32"/>
        </w:rPr>
        <w:t>、</w:t>
      </w:r>
      <w:r w:rsidRPr="00C97C4E">
        <w:rPr>
          <w:rFonts w:hint="eastAsia"/>
          <w:sz w:val="32"/>
          <w:szCs w:val="32"/>
        </w:rPr>
        <w:t>張廖萬堅</w:t>
      </w:r>
      <w:r w:rsidRPr="00DE520E">
        <w:rPr>
          <w:rFonts w:hint="eastAsia"/>
          <w:sz w:val="32"/>
          <w:szCs w:val="32"/>
        </w:rPr>
        <w:t>、黃國書</w:t>
      </w:r>
      <w:r w:rsidRPr="00C97C4E">
        <w:rPr>
          <w:rFonts w:hint="eastAsia"/>
          <w:sz w:val="32"/>
          <w:szCs w:val="32"/>
        </w:rPr>
        <w:t>、</w:t>
      </w:r>
      <w:r w:rsidRPr="00A74789">
        <w:rPr>
          <w:rFonts w:hint="eastAsia"/>
          <w:sz w:val="32"/>
          <w:szCs w:val="32"/>
        </w:rPr>
        <w:t>陳秀寳、林宜瑾、</w:t>
      </w:r>
      <w:r>
        <w:rPr>
          <w:rFonts w:hint="eastAsia"/>
          <w:sz w:val="32"/>
          <w:szCs w:val="32"/>
        </w:rPr>
        <w:t>賴品妤</w:t>
      </w:r>
      <w:r w:rsidRPr="00ED0992">
        <w:rPr>
          <w:rFonts w:hint="eastAsia"/>
          <w:sz w:val="32"/>
          <w:szCs w:val="32"/>
        </w:rPr>
        <w:t>、吳思瑤</w:t>
      </w:r>
      <w:r>
        <w:rPr>
          <w:rFonts w:hint="eastAsia"/>
          <w:sz w:val="32"/>
          <w:szCs w:val="32"/>
        </w:rPr>
        <w:t>、李德維</w:t>
      </w:r>
      <w:r w:rsidRPr="00682382">
        <w:rPr>
          <w:rFonts w:hint="eastAsia"/>
          <w:sz w:val="32"/>
          <w:szCs w:val="32"/>
        </w:rPr>
        <w:t>、</w:t>
      </w:r>
      <w:r>
        <w:rPr>
          <w:rFonts w:hint="eastAsia"/>
          <w:sz w:val="32"/>
          <w:szCs w:val="32"/>
        </w:rPr>
        <w:t>高金素梅、楊瓊瓔等</w:t>
      </w:r>
      <w:r>
        <w:rPr>
          <w:sz w:val="32"/>
          <w:szCs w:val="32"/>
        </w:rPr>
        <w:t>15</w:t>
      </w:r>
      <w:r w:rsidRPr="008C78CE">
        <w:rPr>
          <w:sz w:val="32"/>
          <w:szCs w:val="32"/>
        </w:rPr>
        <w:t>人提出質詢，均</w:t>
      </w:r>
      <w:r w:rsidRPr="00891366">
        <w:rPr>
          <w:sz w:val="32"/>
          <w:szCs w:val="32"/>
        </w:rPr>
        <w:t>經</w:t>
      </w:r>
      <w:r>
        <w:rPr>
          <w:rFonts w:hint="eastAsia"/>
          <w:sz w:val="32"/>
          <w:szCs w:val="32"/>
        </w:rPr>
        <w:t>中央研究院院長廖俊智</w:t>
      </w:r>
      <w:r>
        <w:rPr>
          <w:sz w:val="32"/>
          <w:szCs w:val="32"/>
        </w:rPr>
        <w:t>及相關人員即席答</w:t>
      </w:r>
      <w:r>
        <w:rPr>
          <w:rFonts w:hint="eastAsia"/>
          <w:sz w:val="32"/>
          <w:szCs w:val="32"/>
        </w:rPr>
        <w:t>復</w:t>
      </w:r>
      <w:r w:rsidRPr="008C78CE">
        <w:rPr>
          <w:sz w:val="32"/>
          <w:szCs w:val="32"/>
        </w:rPr>
        <w:t>說明。）</w:t>
      </w:r>
    </w:p>
    <w:p w:rsidR="00220E9A" w:rsidRPr="00C1729F" w:rsidRDefault="00220E9A" w:rsidP="001943BC">
      <w:pPr>
        <w:snapToGrid w:val="0"/>
        <w:spacing w:beforeLines="50" w:before="180" w:line="460" w:lineRule="exact"/>
        <w:ind w:left="641" w:hangingChars="200" w:hanging="641"/>
        <w:rPr>
          <w:rFonts w:ascii="標楷體" w:eastAsia="標楷體" w:hAnsi="標楷體"/>
          <w:b/>
          <w:bCs/>
          <w:sz w:val="32"/>
          <w:szCs w:val="32"/>
        </w:rPr>
      </w:pPr>
      <w:r w:rsidRPr="00C1729F">
        <w:rPr>
          <w:rFonts w:ascii="標楷體" w:eastAsia="標楷體" w:hAnsi="標楷體" w:hint="eastAsia"/>
          <w:b/>
          <w:sz w:val="32"/>
          <w:szCs w:val="32"/>
        </w:rPr>
        <w:t>決定</w:t>
      </w:r>
      <w:r w:rsidRPr="00C1729F">
        <w:rPr>
          <w:rFonts w:ascii="標楷體" w:eastAsia="標楷體" w:hAnsi="標楷體"/>
          <w:b/>
          <w:bCs/>
          <w:sz w:val="32"/>
          <w:szCs w:val="32"/>
        </w:rPr>
        <w:t>：</w:t>
      </w:r>
    </w:p>
    <w:p w:rsidR="00220E9A" w:rsidRPr="00C1729F" w:rsidRDefault="00220E9A" w:rsidP="001943BC">
      <w:pPr>
        <w:snapToGrid w:val="0"/>
        <w:spacing w:beforeLines="50" w:before="180" w:line="460" w:lineRule="exact"/>
        <w:ind w:left="640" w:hangingChars="200" w:hanging="640"/>
        <w:rPr>
          <w:rFonts w:ascii="標楷體" w:eastAsia="標楷體" w:hAnsi="標楷體"/>
          <w:bCs/>
          <w:sz w:val="32"/>
          <w:szCs w:val="32"/>
        </w:rPr>
      </w:pPr>
      <w:r w:rsidRPr="00C1729F">
        <w:rPr>
          <w:rFonts w:ascii="標楷體" w:eastAsia="標楷體" w:hAnsi="標楷體" w:hint="eastAsia"/>
          <w:bCs/>
          <w:sz w:val="32"/>
          <w:szCs w:val="32"/>
        </w:rPr>
        <w:t xml:space="preserve"> (一)</w:t>
      </w:r>
      <w:r w:rsidRPr="00C1729F">
        <w:rPr>
          <w:rFonts w:ascii="標楷體" w:eastAsia="標楷體" w:hAnsi="標楷體"/>
          <w:bCs/>
          <w:sz w:val="32"/>
          <w:szCs w:val="32"/>
        </w:rPr>
        <w:t>報告及詢答</w:t>
      </w:r>
      <w:r w:rsidRPr="00C1729F">
        <w:rPr>
          <w:rFonts w:ascii="標楷體" w:eastAsia="標楷體" w:hAnsi="標楷體" w:hint="eastAsia"/>
          <w:bCs/>
          <w:sz w:val="32"/>
          <w:szCs w:val="32"/>
        </w:rPr>
        <w:t>完畢</w:t>
      </w:r>
      <w:r w:rsidRPr="00C1729F">
        <w:rPr>
          <w:rFonts w:ascii="標楷體" w:eastAsia="標楷體" w:hAnsi="標楷體"/>
          <w:bCs/>
          <w:sz w:val="32"/>
          <w:szCs w:val="32"/>
        </w:rPr>
        <w:t>。</w:t>
      </w:r>
    </w:p>
    <w:p w:rsidR="00220E9A" w:rsidRPr="00C1729F" w:rsidRDefault="00220E9A" w:rsidP="001943BC">
      <w:pPr>
        <w:snapToGrid w:val="0"/>
        <w:spacing w:beforeLines="50" w:before="180" w:line="460" w:lineRule="exact"/>
        <w:ind w:left="640" w:hangingChars="200" w:hanging="640"/>
        <w:rPr>
          <w:rFonts w:ascii="標楷體" w:eastAsia="標楷體" w:hAnsi="標楷體"/>
          <w:bCs/>
          <w:sz w:val="32"/>
          <w:szCs w:val="32"/>
        </w:rPr>
      </w:pPr>
      <w:r w:rsidRPr="00C1729F">
        <w:rPr>
          <w:rFonts w:ascii="標楷體" w:eastAsia="標楷體" w:hAnsi="標楷體" w:hint="eastAsia"/>
          <w:bCs/>
          <w:sz w:val="32"/>
          <w:szCs w:val="32"/>
        </w:rPr>
        <w:t xml:space="preserve"> (</w:t>
      </w:r>
      <w:r w:rsidRPr="00C1729F">
        <w:rPr>
          <w:rFonts w:ascii="標楷體" w:eastAsia="標楷體" w:hAnsi="標楷體"/>
          <w:bCs/>
          <w:sz w:val="32"/>
          <w:szCs w:val="32"/>
        </w:rPr>
        <w:t>二</w:t>
      </w:r>
      <w:r w:rsidRPr="00C1729F">
        <w:rPr>
          <w:rFonts w:ascii="標楷體" w:eastAsia="標楷體" w:hAnsi="標楷體" w:hint="eastAsia"/>
          <w:bCs/>
          <w:sz w:val="32"/>
          <w:szCs w:val="32"/>
        </w:rPr>
        <w:t>)</w:t>
      </w:r>
      <w:r w:rsidRPr="00C1729F">
        <w:rPr>
          <w:rFonts w:ascii="標楷體" w:eastAsia="標楷體" w:hAnsi="標楷體"/>
          <w:bCs/>
          <w:sz w:val="32"/>
          <w:szCs w:val="32"/>
        </w:rPr>
        <w:t>委員</w:t>
      </w:r>
      <w:r w:rsidRPr="00C1729F">
        <w:rPr>
          <w:rFonts w:ascii="標楷體" w:eastAsia="標楷體" w:hAnsi="標楷體" w:hint="eastAsia"/>
          <w:bCs/>
          <w:sz w:val="32"/>
          <w:szCs w:val="32"/>
        </w:rPr>
        <w:t>所提</w:t>
      </w:r>
      <w:r w:rsidRPr="00C1729F">
        <w:rPr>
          <w:rFonts w:ascii="標楷體" w:eastAsia="標楷體" w:hAnsi="標楷體"/>
          <w:bCs/>
          <w:sz w:val="32"/>
          <w:szCs w:val="32"/>
        </w:rPr>
        <w:t>書面質詢</w:t>
      </w:r>
      <w:r w:rsidRPr="00C1729F">
        <w:rPr>
          <w:rFonts w:ascii="標楷體" w:eastAsia="標楷體" w:hAnsi="標楷體" w:hint="eastAsia"/>
          <w:bCs/>
          <w:sz w:val="32"/>
          <w:szCs w:val="32"/>
        </w:rPr>
        <w:t>或相關資料，</w:t>
      </w:r>
      <w:r w:rsidRPr="00C1729F">
        <w:rPr>
          <w:rFonts w:ascii="標楷體" w:eastAsia="標楷體" w:hAnsi="標楷體"/>
          <w:bCs/>
          <w:sz w:val="32"/>
          <w:szCs w:val="32"/>
        </w:rPr>
        <w:t>列入紀錄</w:t>
      </w:r>
      <w:r w:rsidRPr="00C1729F">
        <w:rPr>
          <w:rFonts w:ascii="標楷體" w:eastAsia="標楷體" w:hAnsi="標楷體" w:hint="eastAsia"/>
          <w:bCs/>
          <w:sz w:val="32"/>
          <w:szCs w:val="32"/>
        </w:rPr>
        <w:t>並</w:t>
      </w:r>
      <w:r w:rsidRPr="00C1729F">
        <w:rPr>
          <w:rFonts w:ascii="標楷體" w:eastAsia="標楷體" w:hAnsi="標楷體"/>
          <w:bCs/>
          <w:sz w:val="32"/>
          <w:szCs w:val="32"/>
        </w:rPr>
        <w:t>刊登公報。</w:t>
      </w:r>
    </w:p>
    <w:p w:rsidR="00220E9A" w:rsidRDefault="00220E9A" w:rsidP="001943BC">
      <w:pPr>
        <w:pStyle w:val="affb"/>
        <w:spacing w:beforeLines="50" w:before="180" w:line="460" w:lineRule="exact"/>
        <w:ind w:left="707" w:hangingChars="221" w:hanging="707"/>
        <w:jc w:val="both"/>
        <w:rPr>
          <w:sz w:val="32"/>
          <w:szCs w:val="32"/>
        </w:rPr>
      </w:pPr>
      <w:r w:rsidRPr="00C1729F">
        <w:rPr>
          <w:rFonts w:hint="eastAsia"/>
          <w:bCs/>
          <w:sz w:val="32"/>
          <w:szCs w:val="32"/>
        </w:rPr>
        <w:t xml:space="preserve"> (三)對於</w:t>
      </w:r>
      <w:r w:rsidRPr="00C1729F">
        <w:rPr>
          <w:bCs/>
          <w:sz w:val="32"/>
          <w:szCs w:val="32"/>
        </w:rPr>
        <w:t>委員質詢要求提供相關資料或</w:t>
      </w:r>
      <w:r w:rsidRPr="00C1729F">
        <w:rPr>
          <w:rFonts w:hint="eastAsia"/>
          <w:bCs/>
          <w:sz w:val="32"/>
          <w:szCs w:val="32"/>
        </w:rPr>
        <w:t>未及</w:t>
      </w:r>
      <w:r w:rsidRPr="00C1729F">
        <w:rPr>
          <w:bCs/>
          <w:sz w:val="32"/>
          <w:szCs w:val="32"/>
        </w:rPr>
        <w:t>答</w:t>
      </w:r>
      <w:r w:rsidRPr="00C1729F">
        <w:rPr>
          <w:rFonts w:hint="eastAsia"/>
          <w:bCs/>
          <w:sz w:val="32"/>
          <w:szCs w:val="32"/>
        </w:rPr>
        <w:t>復部分</w:t>
      </w:r>
      <w:r w:rsidRPr="00C1729F">
        <w:rPr>
          <w:bCs/>
          <w:sz w:val="32"/>
          <w:szCs w:val="32"/>
        </w:rPr>
        <w:t>，請相關機關</w:t>
      </w:r>
      <w:r w:rsidRPr="00C1729F">
        <w:rPr>
          <w:rFonts w:hint="eastAsia"/>
          <w:bCs/>
          <w:sz w:val="32"/>
          <w:szCs w:val="32"/>
        </w:rPr>
        <w:t>儘速以書面答復</w:t>
      </w:r>
      <w:r w:rsidRPr="00C1729F">
        <w:rPr>
          <w:bCs/>
          <w:sz w:val="32"/>
          <w:szCs w:val="32"/>
        </w:rPr>
        <w:t>。</w:t>
      </w:r>
    </w:p>
    <w:p w:rsidR="00220E9A" w:rsidRPr="00F701EA" w:rsidRDefault="00220E9A" w:rsidP="001943BC">
      <w:pPr>
        <w:pStyle w:val="affb"/>
        <w:spacing w:beforeLines="50" w:before="180" w:line="460" w:lineRule="exact"/>
        <w:ind w:left="0" w:firstLine="0"/>
        <w:jc w:val="both"/>
        <w:rPr>
          <w:rFonts w:hAnsi="Times New Roman"/>
          <w:b/>
          <w:color w:val="000000"/>
          <w:sz w:val="32"/>
          <w:szCs w:val="32"/>
        </w:rPr>
      </w:pPr>
      <w:r w:rsidRPr="00F701EA">
        <w:rPr>
          <w:rFonts w:hAnsi="Times New Roman" w:hint="eastAsia"/>
          <w:b/>
          <w:color w:val="000000"/>
          <w:sz w:val="32"/>
          <w:szCs w:val="32"/>
        </w:rPr>
        <w:t>通過臨時提案2項：</w:t>
      </w:r>
    </w:p>
    <w:p w:rsidR="00220E9A" w:rsidRDefault="00220E9A" w:rsidP="0027765D">
      <w:pPr>
        <w:pStyle w:val="affb"/>
        <w:numPr>
          <w:ilvl w:val="0"/>
          <w:numId w:val="50"/>
        </w:numPr>
        <w:spacing w:beforeLines="50" w:before="180" w:line="500" w:lineRule="exact"/>
        <w:contextualSpacing/>
        <w:jc w:val="both"/>
        <w:rPr>
          <w:rFonts w:hAnsi="Times New Roman"/>
          <w:color w:val="000000"/>
          <w:sz w:val="32"/>
          <w:szCs w:val="32"/>
        </w:rPr>
      </w:pPr>
      <w:r w:rsidRPr="00EE672E">
        <w:rPr>
          <w:rFonts w:hAnsi="Times New Roman" w:hint="eastAsia"/>
          <w:color w:val="000000"/>
          <w:sz w:val="32"/>
          <w:szCs w:val="32"/>
        </w:rPr>
        <w:t>鑑於中央研究院的外文名稱為「Academia Sinica」，「Sinica」翻譯為「中國的」，整個「Academia Sinica」會被誤解為「中國科學院」。本外文名稱係1928年即以拉丁文稱之，距今已將逾百年；考量時空變化，中研院眾多研究</w:t>
      </w:r>
      <w:r>
        <w:rPr>
          <w:rFonts w:hAnsi="Times New Roman" w:hint="eastAsia"/>
          <w:color w:val="000000"/>
          <w:sz w:val="32"/>
          <w:szCs w:val="32"/>
        </w:rPr>
        <w:t>成果，易在國際社會中被世界各國誤認為中國成果，也易引起各種誤解。</w:t>
      </w:r>
    </w:p>
    <w:p w:rsidR="00220E9A" w:rsidRDefault="00220E9A" w:rsidP="001943BC">
      <w:pPr>
        <w:pStyle w:val="affb"/>
        <w:spacing w:beforeLines="50" w:before="180" w:line="500" w:lineRule="exact"/>
        <w:ind w:left="720" w:firstLine="0"/>
        <w:contextualSpacing/>
        <w:jc w:val="both"/>
        <w:rPr>
          <w:rFonts w:hAnsi="Times New Roman"/>
          <w:color w:val="000000"/>
          <w:sz w:val="32"/>
          <w:szCs w:val="32"/>
        </w:rPr>
      </w:pPr>
      <w:r>
        <w:rPr>
          <w:rFonts w:hAnsi="Times New Roman" w:hint="eastAsia"/>
          <w:color w:val="000000"/>
          <w:sz w:val="32"/>
          <w:szCs w:val="32"/>
        </w:rPr>
        <w:t xml:space="preserve">    </w:t>
      </w:r>
      <w:r w:rsidRPr="00EE672E">
        <w:rPr>
          <w:rFonts w:hAnsi="Times New Roman" w:hint="eastAsia"/>
          <w:color w:val="000000"/>
          <w:sz w:val="32"/>
          <w:szCs w:val="32"/>
        </w:rPr>
        <w:t>爰</w:t>
      </w:r>
      <w:r>
        <w:rPr>
          <w:rFonts w:hAnsi="Times New Roman" w:hint="eastAsia"/>
          <w:color w:val="000000"/>
          <w:sz w:val="32"/>
          <w:szCs w:val="32"/>
        </w:rPr>
        <w:t>此</w:t>
      </w:r>
      <w:r w:rsidRPr="00EE672E">
        <w:rPr>
          <w:rFonts w:hAnsi="Times New Roman" w:hint="eastAsia"/>
          <w:color w:val="000000"/>
          <w:sz w:val="32"/>
          <w:szCs w:val="32"/>
        </w:rPr>
        <w:t>，請中央研究院研擬更改更為適宜之外文名稱，並於</w:t>
      </w:r>
      <w:r>
        <w:rPr>
          <w:rFonts w:hAnsi="Times New Roman" w:hint="eastAsia"/>
          <w:color w:val="000000"/>
          <w:sz w:val="32"/>
          <w:szCs w:val="32"/>
        </w:rPr>
        <w:t>6</w:t>
      </w:r>
      <w:r w:rsidRPr="00EE672E">
        <w:rPr>
          <w:rFonts w:hAnsi="Times New Roman" w:hint="eastAsia"/>
          <w:color w:val="000000"/>
          <w:sz w:val="32"/>
          <w:szCs w:val="32"/>
        </w:rPr>
        <w:t>個月內向</w:t>
      </w:r>
      <w:r>
        <w:rPr>
          <w:rFonts w:hAnsi="Times New Roman" w:hint="eastAsia"/>
          <w:color w:val="000000"/>
          <w:sz w:val="32"/>
          <w:szCs w:val="32"/>
        </w:rPr>
        <w:t>立法</w:t>
      </w:r>
      <w:r w:rsidRPr="00EE672E">
        <w:rPr>
          <w:rFonts w:hAnsi="Times New Roman" w:hint="eastAsia"/>
          <w:color w:val="000000"/>
          <w:sz w:val="32"/>
          <w:szCs w:val="32"/>
        </w:rPr>
        <w:t>院教育及文化委員會</w:t>
      </w:r>
      <w:r>
        <w:rPr>
          <w:rFonts w:hAnsi="Times New Roman" w:hint="eastAsia"/>
          <w:color w:val="000000"/>
          <w:sz w:val="32"/>
          <w:szCs w:val="32"/>
        </w:rPr>
        <w:t>提出書面</w:t>
      </w:r>
      <w:r w:rsidRPr="00EE672E">
        <w:rPr>
          <w:rFonts w:hAnsi="Times New Roman" w:hint="eastAsia"/>
          <w:color w:val="000000"/>
          <w:sz w:val="32"/>
          <w:szCs w:val="32"/>
        </w:rPr>
        <w:t>報告。</w:t>
      </w:r>
    </w:p>
    <w:p w:rsidR="00220E9A" w:rsidRDefault="00220E9A" w:rsidP="001943BC">
      <w:pPr>
        <w:pStyle w:val="affb"/>
        <w:spacing w:beforeLines="50" w:before="180" w:line="500" w:lineRule="exact"/>
        <w:ind w:leftChars="1250" w:left="3640" w:hangingChars="200" w:hanging="640"/>
        <w:contextualSpacing/>
        <w:jc w:val="both"/>
        <w:rPr>
          <w:rFonts w:hAnsi="Times New Roman"/>
          <w:color w:val="000000"/>
          <w:sz w:val="32"/>
          <w:szCs w:val="32"/>
        </w:rPr>
      </w:pPr>
      <w:r>
        <w:rPr>
          <w:rFonts w:hAnsi="Times New Roman" w:hint="eastAsia"/>
          <w:color w:val="000000"/>
          <w:sz w:val="32"/>
          <w:szCs w:val="32"/>
        </w:rPr>
        <w:t>提案人：范  雲</w:t>
      </w:r>
    </w:p>
    <w:p w:rsidR="00220E9A" w:rsidRDefault="00220E9A" w:rsidP="001943BC">
      <w:pPr>
        <w:pStyle w:val="affb"/>
        <w:spacing w:beforeLines="50" w:before="180" w:line="500" w:lineRule="exact"/>
        <w:ind w:leftChars="1250" w:left="3640" w:hangingChars="200" w:hanging="640"/>
        <w:contextualSpacing/>
        <w:jc w:val="both"/>
        <w:rPr>
          <w:rFonts w:hAnsi="Times New Roman"/>
          <w:color w:val="000000"/>
          <w:sz w:val="32"/>
          <w:szCs w:val="32"/>
        </w:rPr>
      </w:pPr>
      <w:r>
        <w:rPr>
          <w:rFonts w:hAnsi="Times New Roman" w:hint="eastAsia"/>
          <w:color w:val="000000"/>
          <w:sz w:val="32"/>
          <w:szCs w:val="32"/>
        </w:rPr>
        <w:t>連署人：張廖萬堅 林宜瑾  賴品妤  吳思瑤</w:t>
      </w:r>
    </w:p>
    <w:p w:rsidR="00220E9A" w:rsidRDefault="00220E9A" w:rsidP="001943BC">
      <w:pPr>
        <w:pStyle w:val="affb"/>
        <w:spacing w:beforeLines="50" w:before="180" w:line="500" w:lineRule="exact"/>
        <w:ind w:leftChars="1250" w:left="3640" w:hangingChars="200" w:hanging="640"/>
        <w:contextualSpacing/>
        <w:jc w:val="both"/>
        <w:rPr>
          <w:rFonts w:hAnsi="Times New Roman"/>
          <w:color w:val="000000"/>
          <w:sz w:val="32"/>
          <w:szCs w:val="32"/>
        </w:rPr>
      </w:pPr>
      <w:r>
        <w:rPr>
          <w:rFonts w:hAnsi="Times New Roman" w:hint="eastAsia"/>
          <w:color w:val="000000"/>
          <w:sz w:val="32"/>
          <w:szCs w:val="32"/>
        </w:rPr>
        <w:t xml:space="preserve">        黃國書  </w:t>
      </w:r>
      <w:r w:rsidRPr="001D715F">
        <w:rPr>
          <w:rFonts w:hAnsi="Times New Roman" w:hint="eastAsia"/>
          <w:color w:val="000000"/>
          <w:sz w:val="32"/>
          <w:szCs w:val="32"/>
        </w:rPr>
        <w:t>陳秀寳</w:t>
      </w:r>
    </w:p>
    <w:p w:rsidR="00220E9A" w:rsidRPr="00EE672E" w:rsidRDefault="00220E9A" w:rsidP="001943BC">
      <w:pPr>
        <w:pStyle w:val="affb"/>
        <w:spacing w:beforeLines="50" w:before="180" w:line="500" w:lineRule="exact"/>
        <w:ind w:left="640" w:hangingChars="200" w:hanging="640"/>
        <w:contextualSpacing/>
        <w:jc w:val="both"/>
        <w:rPr>
          <w:rFonts w:hAnsi="Times New Roman"/>
          <w:color w:val="000000"/>
          <w:sz w:val="32"/>
          <w:szCs w:val="32"/>
        </w:rPr>
      </w:pPr>
      <w:r>
        <w:rPr>
          <w:rFonts w:hAnsi="Times New Roman" w:hint="eastAsia"/>
          <w:color w:val="000000"/>
          <w:sz w:val="32"/>
          <w:szCs w:val="32"/>
        </w:rPr>
        <w:t>二、</w:t>
      </w:r>
      <w:r w:rsidRPr="00EE672E">
        <w:rPr>
          <w:rFonts w:hAnsi="Times New Roman" w:hint="eastAsia"/>
          <w:color w:val="000000"/>
          <w:sz w:val="32"/>
          <w:szCs w:val="32"/>
        </w:rPr>
        <w:t>中央研究院所設之P3研究室，對高風險病毒研究與防疫藥物、疫苗研發至關重要。惟實驗人才需長期培養，且必須從實作中方能養</w:t>
      </w:r>
      <w:r w:rsidRPr="00EE672E">
        <w:rPr>
          <w:rFonts w:hAnsi="Times New Roman" w:hint="eastAsia"/>
          <w:color w:val="000000"/>
          <w:sz w:val="32"/>
          <w:szCs w:val="32"/>
        </w:rPr>
        <w:lastRenderedPageBreak/>
        <w:t>成。在疫情來臨時，研究需分秒必爭，人力恐有不足。</w:t>
      </w:r>
    </w:p>
    <w:p w:rsidR="00220E9A" w:rsidRDefault="00220E9A" w:rsidP="001943BC">
      <w:pPr>
        <w:pStyle w:val="affb"/>
        <w:spacing w:beforeLines="50" w:before="180" w:line="500" w:lineRule="exact"/>
        <w:ind w:left="640" w:hangingChars="200" w:hanging="640"/>
        <w:contextualSpacing/>
        <w:jc w:val="both"/>
        <w:rPr>
          <w:rFonts w:hAnsi="Times New Roman"/>
          <w:color w:val="000000"/>
          <w:sz w:val="32"/>
          <w:szCs w:val="32"/>
        </w:rPr>
      </w:pPr>
      <w:r>
        <w:rPr>
          <w:rFonts w:hAnsi="Times New Roman" w:hint="eastAsia"/>
          <w:color w:val="000000"/>
          <w:sz w:val="32"/>
          <w:szCs w:val="32"/>
        </w:rPr>
        <w:t xml:space="preserve">        </w:t>
      </w:r>
      <w:r w:rsidRPr="00EE672E">
        <w:rPr>
          <w:rFonts w:hAnsi="Times New Roman" w:hint="eastAsia"/>
          <w:color w:val="000000"/>
          <w:sz w:val="32"/>
          <w:szCs w:val="32"/>
        </w:rPr>
        <w:t>請中央研究院研議增加P3研究室相關研究人員之編制，並</w:t>
      </w:r>
      <w:r>
        <w:rPr>
          <w:rFonts w:hAnsi="Times New Roman" w:hint="eastAsia"/>
          <w:color w:val="000000"/>
          <w:sz w:val="32"/>
          <w:szCs w:val="32"/>
        </w:rPr>
        <w:t>訂定</w:t>
      </w:r>
      <w:r w:rsidRPr="00EE672E">
        <w:rPr>
          <w:rFonts w:hAnsi="Times New Roman" w:hint="eastAsia"/>
          <w:color w:val="000000"/>
          <w:sz w:val="32"/>
          <w:szCs w:val="32"/>
        </w:rPr>
        <w:t>長期性實驗人才養成方案，以利相關人才之養成。請於</w:t>
      </w:r>
      <w:r>
        <w:rPr>
          <w:rFonts w:hAnsi="Times New Roman" w:hint="eastAsia"/>
          <w:color w:val="000000"/>
          <w:sz w:val="32"/>
          <w:szCs w:val="32"/>
        </w:rPr>
        <w:t>2</w:t>
      </w:r>
      <w:r w:rsidRPr="00EE672E">
        <w:rPr>
          <w:rFonts w:hAnsi="Times New Roman" w:hint="eastAsia"/>
          <w:color w:val="000000"/>
          <w:sz w:val="32"/>
          <w:szCs w:val="32"/>
        </w:rPr>
        <w:t>個月內提出研議結果予立法院教育及文化委員會</w:t>
      </w:r>
      <w:r>
        <w:rPr>
          <w:rFonts w:hAnsi="Times New Roman" w:hint="eastAsia"/>
          <w:color w:val="000000"/>
          <w:sz w:val="32"/>
          <w:szCs w:val="32"/>
        </w:rPr>
        <w:t>作專案報告</w:t>
      </w:r>
      <w:r w:rsidRPr="00EE672E">
        <w:rPr>
          <w:rFonts w:hAnsi="Times New Roman" w:hint="eastAsia"/>
          <w:color w:val="000000"/>
          <w:sz w:val="32"/>
          <w:szCs w:val="32"/>
        </w:rPr>
        <w:t>。</w:t>
      </w:r>
    </w:p>
    <w:p w:rsidR="00220E9A" w:rsidRDefault="00220E9A" w:rsidP="001943BC">
      <w:pPr>
        <w:pStyle w:val="affb"/>
        <w:spacing w:beforeLines="50" w:before="180" w:line="500" w:lineRule="exact"/>
        <w:ind w:leftChars="1250" w:left="3640" w:hangingChars="200" w:hanging="640"/>
        <w:contextualSpacing/>
        <w:jc w:val="both"/>
        <w:rPr>
          <w:rFonts w:hAnsi="Times New Roman"/>
          <w:color w:val="000000"/>
          <w:sz w:val="32"/>
          <w:szCs w:val="32"/>
        </w:rPr>
      </w:pPr>
      <w:r>
        <w:rPr>
          <w:rFonts w:hAnsi="Times New Roman" w:hint="eastAsia"/>
          <w:color w:val="000000"/>
          <w:sz w:val="32"/>
          <w:szCs w:val="32"/>
        </w:rPr>
        <w:t>提案人：黃國書  高金素梅 范  雲  吳思瑤</w:t>
      </w:r>
    </w:p>
    <w:p w:rsidR="00220E9A" w:rsidRDefault="00220E9A" w:rsidP="001943BC">
      <w:pPr>
        <w:pStyle w:val="affb"/>
        <w:spacing w:beforeLines="50" w:before="180" w:line="500" w:lineRule="exact"/>
        <w:ind w:leftChars="1250" w:left="3640" w:hangingChars="200" w:hanging="640"/>
        <w:contextualSpacing/>
        <w:jc w:val="both"/>
        <w:rPr>
          <w:rFonts w:hAnsi="Times New Roman"/>
          <w:color w:val="000000"/>
          <w:sz w:val="32"/>
          <w:szCs w:val="32"/>
        </w:rPr>
      </w:pPr>
      <w:r>
        <w:rPr>
          <w:rFonts w:hAnsi="Times New Roman" w:hint="eastAsia"/>
          <w:color w:val="000000"/>
          <w:sz w:val="32"/>
          <w:szCs w:val="32"/>
        </w:rPr>
        <w:t xml:space="preserve">        </w:t>
      </w:r>
      <w:r w:rsidRPr="001D715F">
        <w:rPr>
          <w:rFonts w:hAnsi="Times New Roman" w:hint="eastAsia"/>
          <w:color w:val="000000"/>
          <w:sz w:val="32"/>
          <w:szCs w:val="32"/>
        </w:rPr>
        <w:t>陳秀寳</w:t>
      </w:r>
      <w:r>
        <w:rPr>
          <w:rFonts w:hAnsi="Times New Roman" w:hint="eastAsia"/>
          <w:color w:val="000000"/>
          <w:sz w:val="32"/>
          <w:szCs w:val="32"/>
        </w:rPr>
        <w:t xml:space="preserve">  林宜瑾</w:t>
      </w:r>
    </w:p>
    <w:p w:rsidR="00220E9A" w:rsidRPr="00C1729F" w:rsidRDefault="00220E9A" w:rsidP="001943BC">
      <w:pPr>
        <w:pStyle w:val="affb"/>
        <w:spacing w:beforeLines="50" w:before="180" w:line="460" w:lineRule="exact"/>
        <w:ind w:left="0" w:firstLine="0"/>
        <w:jc w:val="both"/>
        <w:rPr>
          <w:rFonts w:hAnsi="Times New Roman"/>
          <w:color w:val="000000"/>
          <w:sz w:val="32"/>
          <w:szCs w:val="32"/>
        </w:rPr>
      </w:pPr>
      <w:r>
        <w:rPr>
          <w:rFonts w:hAnsi="Times New Roman" w:hint="eastAsia"/>
          <w:color w:val="000000"/>
          <w:sz w:val="32"/>
          <w:szCs w:val="32"/>
        </w:rPr>
        <w:t>（</w:t>
      </w:r>
      <w:r w:rsidRPr="00C1729F">
        <w:rPr>
          <w:rFonts w:hAnsi="Times New Roman"/>
          <w:color w:val="000000"/>
          <w:sz w:val="32"/>
          <w:szCs w:val="32"/>
        </w:rPr>
        <w:t>3</w:t>
      </w:r>
      <w:r w:rsidRPr="00C1729F">
        <w:rPr>
          <w:rFonts w:hAnsi="Times New Roman" w:hint="eastAsia"/>
          <w:color w:val="000000"/>
          <w:sz w:val="32"/>
          <w:szCs w:val="32"/>
        </w:rPr>
        <w:t>月11日</w:t>
      </w:r>
      <w:r>
        <w:rPr>
          <w:rFonts w:hAnsi="Times New Roman" w:hint="eastAsia"/>
          <w:color w:val="000000"/>
          <w:sz w:val="32"/>
          <w:szCs w:val="32"/>
        </w:rPr>
        <w:t>）</w:t>
      </w:r>
    </w:p>
    <w:p w:rsidR="00220E9A" w:rsidRPr="00C1729F" w:rsidRDefault="00220E9A" w:rsidP="001943BC">
      <w:pPr>
        <w:pStyle w:val="a4"/>
        <w:snapToGrid w:val="0"/>
        <w:spacing w:before="120" w:line="460" w:lineRule="exact"/>
        <w:ind w:leftChars="0" w:left="0"/>
        <w:rPr>
          <w:rFonts w:ascii="標楷體" w:eastAsia="標楷體"/>
          <w:b/>
          <w:color w:val="000000"/>
          <w:sz w:val="32"/>
          <w:szCs w:val="32"/>
        </w:rPr>
      </w:pPr>
      <w:r w:rsidRPr="00C1729F">
        <w:rPr>
          <w:rFonts w:ascii="標楷體" w:eastAsia="標楷體" w:hint="eastAsia"/>
          <w:b/>
          <w:color w:val="000000"/>
          <w:sz w:val="32"/>
          <w:szCs w:val="32"/>
        </w:rPr>
        <w:t>報  告  事  項</w:t>
      </w:r>
    </w:p>
    <w:p w:rsidR="00220E9A" w:rsidRDefault="00220E9A" w:rsidP="001943BC">
      <w:pPr>
        <w:pStyle w:val="a4"/>
        <w:snapToGrid w:val="0"/>
        <w:spacing w:before="120" w:line="460" w:lineRule="exact"/>
        <w:ind w:leftChars="0" w:left="0"/>
        <w:jc w:val="both"/>
        <w:rPr>
          <w:rFonts w:ascii="標楷體" w:eastAsia="標楷體"/>
          <w:b/>
          <w:color w:val="000000"/>
          <w:sz w:val="32"/>
          <w:szCs w:val="32"/>
        </w:rPr>
      </w:pPr>
      <w:r>
        <w:rPr>
          <w:rFonts w:ascii="標楷體" w:eastAsia="標楷體" w:hint="eastAsia"/>
          <w:b/>
          <w:color w:val="000000"/>
          <w:sz w:val="32"/>
          <w:szCs w:val="32"/>
        </w:rPr>
        <w:t>教育部部長</w:t>
      </w:r>
      <w:r w:rsidRPr="00C1729F">
        <w:rPr>
          <w:rFonts w:ascii="標楷體" w:eastAsia="標楷體" w:hint="eastAsia"/>
          <w:b/>
          <w:color w:val="000000"/>
          <w:sz w:val="32"/>
          <w:szCs w:val="32"/>
        </w:rPr>
        <w:t>列席報告業務概況，並備質詢。</w:t>
      </w:r>
    </w:p>
    <w:p w:rsidR="00220E9A" w:rsidRDefault="00220E9A" w:rsidP="001943BC">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委員黃國書、林奕華、高虹安、林宜瑾、張廖萬堅、</w:t>
      </w:r>
      <w:r w:rsidRPr="00B653CA">
        <w:rPr>
          <w:rFonts w:ascii="標楷體" w:eastAsia="標楷體" w:hAnsi="標楷體" w:hint="eastAsia"/>
          <w:sz w:val="32"/>
          <w:szCs w:val="32"/>
        </w:rPr>
        <w:t>伍麗華Saidhai‧Tahovecahe</w:t>
      </w:r>
      <w:r>
        <w:rPr>
          <w:rFonts w:ascii="標楷體" w:eastAsia="標楷體" w:hAnsi="標楷體" w:hint="eastAsia"/>
          <w:sz w:val="32"/>
          <w:szCs w:val="32"/>
        </w:rPr>
        <w:t>、萬美玲、吳思瑤、</w:t>
      </w:r>
      <w:r w:rsidRPr="00B653CA">
        <w:rPr>
          <w:rFonts w:ascii="標楷體" w:eastAsia="標楷體" w:hAnsi="標楷體" w:hint="eastAsia"/>
          <w:sz w:val="32"/>
          <w:szCs w:val="32"/>
        </w:rPr>
        <w:t>陳秀寳</w:t>
      </w:r>
      <w:r>
        <w:rPr>
          <w:rFonts w:ascii="標楷體" w:eastAsia="標楷體" w:hAnsi="標楷體" w:hint="eastAsia"/>
          <w:sz w:val="32"/>
          <w:szCs w:val="32"/>
        </w:rPr>
        <w:t>、</w:t>
      </w:r>
      <w:r w:rsidRPr="00D72B18">
        <w:rPr>
          <w:rFonts w:ascii="標楷體" w:eastAsia="標楷體" w:hAnsi="標楷體" w:hint="eastAsia"/>
          <w:sz w:val="32"/>
          <w:szCs w:val="32"/>
        </w:rPr>
        <w:t>李德維、</w:t>
      </w:r>
      <w:r>
        <w:rPr>
          <w:rFonts w:ascii="標楷體" w:eastAsia="標楷體" w:hAnsi="標楷體" w:hint="eastAsia"/>
          <w:sz w:val="32"/>
          <w:szCs w:val="32"/>
        </w:rPr>
        <w:t>范雲、賴品妤、</w:t>
      </w:r>
      <w:r w:rsidRPr="00D22397">
        <w:rPr>
          <w:rFonts w:ascii="標楷體" w:eastAsia="標楷體" w:hAnsi="標楷體" w:hint="eastAsia"/>
          <w:sz w:val="32"/>
          <w:szCs w:val="32"/>
        </w:rPr>
        <w:t>鄭正鈐</w:t>
      </w:r>
      <w:r>
        <w:rPr>
          <w:rFonts w:ascii="標楷體" w:eastAsia="標楷體" w:hAnsi="標楷體" w:hint="eastAsia"/>
          <w:sz w:val="32"/>
          <w:szCs w:val="32"/>
        </w:rPr>
        <w:t>、葉毓蘭、鍾佳濱、</w:t>
      </w:r>
      <w:r w:rsidRPr="00690300">
        <w:rPr>
          <w:rFonts w:ascii="標楷體" w:eastAsia="標楷體" w:hAnsi="標楷體" w:hint="eastAsia"/>
          <w:sz w:val="32"/>
          <w:szCs w:val="32"/>
        </w:rPr>
        <w:t>鄭天財Sra．Kacaw</w:t>
      </w:r>
      <w:r>
        <w:rPr>
          <w:rFonts w:ascii="標楷體" w:eastAsia="標楷體" w:hAnsi="標楷體" w:hint="eastAsia"/>
          <w:sz w:val="32"/>
          <w:szCs w:val="32"/>
        </w:rPr>
        <w:t>、孔文吉、高金素梅、</w:t>
      </w:r>
      <w:r w:rsidRPr="00A839F1">
        <w:rPr>
          <w:rFonts w:ascii="標楷體" w:eastAsia="標楷體" w:hAnsi="標楷體" w:hint="eastAsia"/>
          <w:sz w:val="32"/>
          <w:szCs w:val="32"/>
        </w:rPr>
        <w:t>邱顯智</w:t>
      </w:r>
      <w:r>
        <w:rPr>
          <w:rFonts w:ascii="標楷體" w:eastAsia="標楷體" w:hAnsi="標楷體" w:hint="eastAsia"/>
          <w:sz w:val="32"/>
          <w:szCs w:val="32"/>
        </w:rPr>
        <w:t>、</w:t>
      </w:r>
      <w:r w:rsidRPr="001F1DF6">
        <w:rPr>
          <w:rFonts w:ascii="標楷體" w:eastAsia="標楷體" w:hAnsi="標楷體" w:hint="eastAsia"/>
          <w:sz w:val="32"/>
          <w:szCs w:val="32"/>
        </w:rPr>
        <w:t>楊瓊瓔、</w:t>
      </w:r>
      <w:r w:rsidRPr="00DB7EE6">
        <w:rPr>
          <w:rFonts w:ascii="標楷體" w:eastAsia="標楷體" w:hAnsi="標楷體" w:hint="eastAsia"/>
          <w:sz w:val="32"/>
          <w:szCs w:val="32"/>
        </w:rPr>
        <w:t>王婉諭、</w:t>
      </w:r>
      <w:r>
        <w:rPr>
          <w:rFonts w:ascii="標楷體" w:eastAsia="標楷體" w:hAnsi="標楷體" w:hint="eastAsia"/>
          <w:sz w:val="32"/>
          <w:szCs w:val="32"/>
        </w:rPr>
        <w:t>呂玉玲、高嘉瑜、</w:t>
      </w:r>
      <w:r w:rsidRPr="00AA4552">
        <w:rPr>
          <w:rFonts w:ascii="標楷體" w:eastAsia="標楷體" w:hAnsi="標楷體" w:hint="eastAsia"/>
          <w:sz w:val="32"/>
          <w:szCs w:val="32"/>
        </w:rPr>
        <w:t>廖婉汝、賴惠員、</w:t>
      </w:r>
      <w:r w:rsidRPr="00DC1161">
        <w:rPr>
          <w:rFonts w:ascii="標楷體" w:eastAsia="標楷體" w:hAnsi="標楷體" w:hint="eastAsia"/>
          <w:sz w:val="32"/>
          <w:szCs w:val="32"/>
        </w:rPr>
        <w:t>洪孟楷、</w:t>
      </w:r>
      <w:r w:rsidRPr="0006488A">
        <w:rPr>
          <w:rFonts w:ascii="標楷體" w:eastAsia="標楷體" w:hAnsi="標楷體" w:hint="eastAsia"/>
          <w:sz w:val="32"/>
          <w:szCs w:val="32"/>
        </w:rPr>
        <w:t>陳柏惟、</w:t>
      </w:r>
      <w:r>
        <w:rPr>
          <w:rFonts w:ascii="標楷體" w:eastAsia="標楷體" w:hAnsi="標楷體" w:hint="eastAsia"/>
          <w:sz w:val="32"/>
          <w:szCs w:val="32"/>
        </w:rPr>
        <w:t>邱志偉等28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BA2383">
        <w:rPr>
          <w:rFonts w:ascii="標楷體" w:eastAsia="標楷體" w:hAnsi="標楷體" w:hint="eastAsia"/>
          <w:sz w:val="32"/>
          <w:szCs w:val="32"/>
        </w:rPr>
        <w:t>教育部</w:t>
      </w:r>
      <w:r>
        <w:rPr>
          <w:rFonts w:ascii="標楷體" w:eastAsia="標楷體" w:hAnsi="標楷體" w:hint="eastAsia"/>
          <w:sz w:val="32"/>
          <w:szCs w:val="32"/>
        </w:rPr>
        <w:t>部</w:t>
      </w:r>
      <w:r w:rsidRPr="00BA2383">
        <w:rPr>
          <w:rFonts w:ascii="標楷體" w:eastAsia="標楷體" w:hAnsi="標楷體" w:hint="eastAsia"/>
          <w:sz w:val="32"/>
          <w:szCs w:val="32"/>
        </w:rPr>
        <w:t>長</w:t>
      </w:r>
      <w:r>
        <w:rPr>
          <w:rFonts w:ascii="標楷體" w:eastAsia="標楷體" w:hAnsi="標楷體" w:hint="eastAsia"/>
          <w:sz w:val="32"/>
          <w:szCs w:val="32"/>
        </w:rPr>
        <w:t>潘文忠、</w:t>
      </w:r>
      <w:r w:rsidRPr="00A43DB9">
        <w:rPr>
          <w:rFonts w:ascii="標楷體" w:eastAsia="標楷體" w:hAnsi="標楷體" w:hint="eastAsia"/>
          <w:sz w:val="32"/>
          <w:szCs w:val="32"/>
        </w:rPr>
        <w:t>原住民族委員會教育文化處副處長楊正斌</w:t>
      </w:r>
      <w:r w:rsidRPr="008C78CE">
        <w:rPr>
          <w:rFonts w:ascii="標楷體" w:eastAsia="標楷體" w:hAnsi="標楷體"/>
          <w:sz w:val="32"/>
          <w:szCs w:val="32"/>
        </w:rPr>
        <w:t>及相關人員即席答復說明。</w:t>
      </w:r>
      <w:r w:rsidRPr="0000524E">
        <w:rPr>
          <w:rFonts w:ascii="標楷體" w:eastAsia="標楷體" w:hAnsi="標楷體"/>
          <w:sz w:val="32"/>
          <w:szCs w:val="32"/>
        </w:rPr>
        <w:t>另有</w:t>
      </w:r>
      <w:r w:rsidRPr="00160041">
        <w:rPr>
          <w:rFonts w:ascii="標楷體" w:eastAsia="標楷體" w:hAnsi="標楷體"/>
          <w:sz w:val="32"/>
          <w:szCs w:val="32"/>
        </w:rPr>
        <w:t>委員</w:t>
      </w:r>
      <w:r>
        <w:rPr>
          <w:rFonts w:ascii="標楷體" w:eastAsia="標楷體" w:hAnsi="標楷體" w:hint="eastAsia"/>
          <w:sz w:val="32"/>
          <w:szCs w:val="32"/>
        </w:rPr>
        <w:t>林德福、魯明哲、林思銘、傅崐萁、蔣萬安</w:t>
      </w:r>
      <w:r w:rsidRPr="0000524E">
        <w:rPr>
          <w:rFonts w:ascii="標楷體" w:eastAsia="標楷體" w:hAnsi="標楷體" w:hint="eastAsia"/>
          <w:sz w:val="32"/>
          <w:szCs w:val="32"/>
        </w:rPr>
        <w:t>提出</w:t>
      </w:r>
      <w:r w:rsidRPr="0000524E">
        <w:rPr>
          <w:rFonts w:ascii="標楷體" w:eastAsia="標楷體" w:hAnsi="標楷體"/>
          <w:sz w:val="32"/>
          <w:szCs w:val="32"/>
        </w:rPr>
        <w:t>書面質詢</w:t>
      </w:r>
      <w:r w:rsidRPr="0000524E">
        <w:rPr>
          <w:rFonts w:ascii="標楷體" w:eastAsia="標楷體" w:hAnsi="標楷體" w:hint="eastAsia"/>
          <w:sz w:val="32"/>
          <w:szCs w:val="32"/>
        </w:rPr>
        <w:t>。</w:t>
      </w:r>
      <w:r w:rsidRPr="008C78CE">
        <w:rPr>
          <w:rFonts w:ascii="標楷體" w:eastAsia="標楷體" w:hAnsi="標楷體"/>
          <w:sz w:val="32"/>
          <w:szCs w:val="32"/>
        </w:rPr>
        <w:t>）</w:t>
      </w:r>
    </w:p>
    <w:p w:rsidR="00220E9A" w:rsidRPr="0000524E" w:rsidRDefault="00220E9A" w:rsidP="001943BC">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snapToGrid w:val="0"/>
        <w:spacing w:beforeLines="50" w:before="180" w:line="46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Pr="00F701EA" w:rsidRDefault="00220E9A" w:rsidP="001943BC">
      <w:pPr>
        <w:pStyle w:val="affb"/>
        <w:spacing w:beforeLines="50" w:before="180" w:line="460" w:lineRule="exact"/>
        <w:ind w:left="0" w:firstLine="0"/>
        <w:jc w:val="both"/>
        <w:rPr>
          <w:rFonts w:hAnsi="Times New Roman"/>
          <w:b/>
          <w:color w:val="000000"/>
          <w:sz w:val="32"/>
          <w:szCs w:val="32"/>
        </w:rPr>
      </w:pPr>
      <w:r w:rsidRPr="00F701EA">
        <w:rPr>
          <w:rFonts w:hAnsi="Times New Roman" w:hint="eastAsia"/>
          <w:b/>
          <w:color w:val="000000"/>
          <w:sz w:val="32"/>
          <w:szCs w:val="32"/>
        </w:rPr>
        <w:t>通過臨時提案</w:t>
      </w:r>
      <w:r>
        <w:rPr>
          <w:rFonts w:hAnsi="Times New Roman"/>
          <w:b/>
          <w:color w:val="000000"/>
          <w:sz w:val="32"/>
          <w:szCs w:val="32"/>
        </w:rPr>
        <w:t>3</w:t>
      </w:r>
      <w:r w:rsidRPr="00F701EA">
        <w:rPr>
          <w:rFonts w:hAnsi="Times New Roman" w:hint="eastAsia"/>
          <w:b/>
          <w:color w:val="000000"/>
          <w:sz w:val="32"/>
          <w:szCs w:val="32"/>
        </w:rPr>
        <w:t>項：</w:t>
      </w:r>
    </w:p>
    <w:p w:rsidR="00220E9A" w:rsidRDefault="00220E9A" w:rsidP="001943BC">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3446F6">
        <w:rPr>
          <w:rFonts w:ascii="標楷體" w:eastAsia="標楷體" w:hAnsi="標楷體" w:hint="eastAsia"/>
          <w:bCs/>
          <w:sz w:val="32"/>
          <w:szCs w:val="32"/>
        </w:rPr>
        <w:t>有</w:t>
      </w:r>
      <w:r>
        <w:rPr>
          <w:rFonts w:ascii="標楷體" w:eastAsia="標楷體" w:hAnsi="標楷體" w:hint="eastAsia"/>
          <w:bCs/>
          <w:sz w:val="32"/>
          <w:szCs w:val="32"/>
        </w:rPr>
        <w:t>鑑</w:t>
      </w:r>
      <w:r w:rsidRPr="003446F6">
        <w:rPr>
          <w:rFonts w:ascii="標楷體" w:eastAsia="標楷體" w:hAnsi="標楷體" w:hint="eastAsia"/>
          <w:bCs/>
          <w:sz w:val="32"/>
          <w:szCs w:val="32"/>
        </w:rPr>
        <w:t>於近年國人逐漸重視兒童福利與權益，衛生福利部特制定「兒童遊戲場設施安全管理規範」，將無動力固定於兒童遊戲場，供</w:t>
      </w:r>
      <w:r>
        <w:rPr>
          <w:rFonts w:ascii="標楷體" w:eastAsia="標楷體" w:hAnsi="標楷體" w:hint="eastAsia"/>
          <w:bCs/>
          <w:sz w:val="32"/>
          <w:szCs w:val="32"/>
        </w:rPr>
        <w:t>2</w:t>
      </w:r>
      <w:r w:rsidRPr="003446F6">
        <w:rPr>
          <w:rFonts w:ascii="標楷體" w:eastAsia="標楷體" w:hAnsi="標楷體" w:hint="eastAsia"/>
          <w:bCs/>
          <w:sz w:val="32"/>
          <w:szCs w:val="32"/>
        </w:rPr>
        <w:t>歲至</w:t>
      </w:r>
      <w:r>
        <w:rPr>
          <w:rFonts w:ascii="標楷體" w:eastAsia="標楷體" w:hAnsi="標楷體" w:hint="eastAsia"/>
          <w:bCs/>
          <w:sz w:val="32"/>
          <w:szCs w:val="32"/>
        </w:rPr>
        <w:t>1</w:t>
      </w:r>
      <w:r>
        <w:rPr>
          <w:rFonts w:ascii="標楷體" w:eastAsia="標楷體" w:hAnsi="標楷體"/>
          <w:bCs/>
          <w:sz w:val="32"/>
          <w:szCs w:val="32"/>
        </w:rPr>
        <w:t>2</w:t>
      </w:r>
      <w:r w:rsidRPr="003446F6">
        <w:rPr>
          <w:rFonts w:ascii="標楷體" w:eastAsia="標楷體" w:hAnsi="標楷體" w:hint="eastAsia"/>
          <w:bCs/>
          <w:sz w:val="32"/>
          <w:szCs w:val="32"/>
        </w:rPr>
        <w:t>歲兒童使用之非機械式兒童遊戲設施全面納管。然，該辦法亦將裝設於公、私立幼兒園擔任教具使用之遊戲體適能輔具器材納入管理，以致於都會區內之幼兒園因空間不足，相關設施不能滿</w:t>
      </w:r>
      <w:r w:rsidRPr="003446F6">
        <w:rPr>
          <w:rFonts w:ascii="標楷體" w:eastAsia="標楷體" w:hAnsi="標楷體" w:hint="eastAsia"/>
          <w:bCs/>
          <w:sz w:val="32"/>
          <w:szCs w:val="32"/>
        </w:rPr>
        <w:lastRenderedPageBreak/>
        <w:t>足需有183公分之緩衝空間而不能使用，嚴重影響幼兒體適能訓練。爰建請教育部本於教育政策最高主管機關，會同衛生福利部及經濟部評估，將設置於公、私立幼兒園內，使用時需有幼教老師、教保員在場之遊戲體適能輔具器材視為教具而非遊樂設施，排除於「兒童遊戲場設施安全管理規範」管理，回歸教育部相關辦法管理之</w:t>
      </w:r>
      <w:r>
        <w:rPr>
          <w:rFonts w:ascii="標楷體" w:eastAsia="標楷體" w:hAnsi="標楷體" w:hint="eastAsia"/>
          <w:bCs/>
          <w:sz w:val="32"/>
          <w:szCs w:val="32"/>
        </w:rPr>
        <w:t>可行性</w:t>
      </w:r>
      <w:r w:rsidRPr="003446F6">
        <w:rPr>
          <w:rFonts w:ascii="標楷體" w:eastAsia="標楷體" w:hAnsi="標楷體" w:hint="eastAsia"/>
          <w:bCs/>
          <w:sz w:val="32"/>
          <w:szCs w:val="32"/>
        </w:rPr>
        <w:t>。</w:t>
      </w:r>
    </w:p>
    <w:p w:rsidR="00220E9A" w:rsidRDefault="00220E9A" w:rsidP="001943BC">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  楊瓊瓔</w:t>
      </w:r>
    </w:p>
    <w:p w:rsidR="00220E9A" w:rsidRDefault="00220E9A" w:rsidP="001943BC">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高金素梅  李德維</w:t>
      </w:r>
    </w:p>
    <w:p w:rsidR="00220E9A" w:rsidRDefault="00220E9A" w:rsidP="001943BC">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446F6">
        <w:rPr>
          <w:rFonts w:ascii="標楷體" w:eastAsia="標楷體" w:hAnsi="標楷體" w:hint="eastAsia"/>
          <w:bCs/>
          <w:sz w:val="32"/>
          <w:szCs w:val="32"/>
        </w:rPr>
        <w:t>伍麗華Saidhai‧Tahovecahe</w:t>
      </w:r>
    </w:p>
    <w:p w:rsidR="00220E9A" w:rsidRDefault="00220E9A" w:rsidP="001943BC">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8B2772">
        <w:rPr>
          <w:rFonts w:ascii="標楷體" w:eastAsia="標楷體" w:hAnsi="標楷體" w:hint="eastAsia"/>
          <w:bCs/>
          <w:sz w:val="32"/>
          <w:szCs w:val="32"/>
        </w:rPr>
        <w:t>大學學測已連續多年發生試題穩定度不足、缺乏鑑別度問題引起學界質疑，立法院已於</w:t>
      </w:r>
      <w:r>
        <w:rPr>
          <w:rFonts w:ascii="標楷體" w:eastAsia="標楷體" w:hAnsi="標楷體" w:hint="eastAsia"/>
          <w:bCs/>
          <w:sz w:val="32"/>
          <w:szCs w:val="32"/>
        </w:rPr>
        <w:t>1</w:t>
      </w:r>
      <w:r>
        <w:rPr>
          <w:rFonts w:ascii="標楷體" w:eastAsia="標楷體" w:hAnsi="標楷體"/>
          <w:bCs/>
          <w:sz w:val="32"/>
          <w:szCs w:val="32"/>
        </w:rPr>
        <w:t>08</w:t>
      </w:r>
      <w:r w:rsidRPr="008B2772">
        <w:rPr>
          <w:rFonts w:ascii="標楷體" w:eastAsia="標楷體" w:hAnsi="標楷體" w:hint="eastAsia"/>
          <w:bCs/>
          <w:sz w:val="32"/>
          <w:szCs w:val="32"/>
        </w:rPr>
        <w:t>年</w:t>
      </w:r>
      <w:r>
        <w:rPr>
          <w:rFonts w:ascii="標楷體" w:eastAsia="標楷體" w:hAnsi="標楷體" w:hint="eastAsia"/>
          <w:bCs/>
          <w:sz w:val="32"/>
          <w:szCs w:val="32"/>
        </w:rPr>
        <w:t>5</w:t>
      </w:r>
      <w:r w:rsidRPr="008B2772">
        <w:rPr>
          <w:rFonts w:ascii="標楷體" w:eastAsia="標楷體" w:hAnsi="標楷體" w:hint="eastAsia"/>
          <w:bCs/>
          <w:sz w:val="32"/>
          <w:szCs w:val="32"/>
        </w:rPr>
        <w:t>月要求教育部進行專案報告與立即進行制度檢討，然</w:t>
      </w:r>
      <w:r>
        <w:rPr>
          <w:rFonts w:ascii="標楷體" w:eastAsia="標楷體" w:hAnsi="標楷體" w:hint="eastAsia"/>
          <w:bCs/>
          <w:sz w:val="32"/>
          <w:szCs w:val="32"/>
        </w:rPr>
        <w:t>1</w:t>
      </w:r>
      <w:r>
        <w:rPr>
          <w:rFonts w:ascii="標楷體" w:eastAsia="標楷體" w:hAnsi="標楷體"/>
          <w:bCs/>
          <w:sz w:val="32"/>
          <w:szCs w:val="32"/>
        </w:rPr>
        <w:t>09</w:t>
      </w:r>
      <w:r w:rsidRPr="008B2772">
        <w:rPr>
          <w:rFonts w:ascii="標楷體" w:eastAsia="標楷體" w:hAnsi="標楷體" w:hint="eastAsia"/>
          <w:bCs/>
          <w:sz w:val="32"/>
          <w:szCs w:val="32"/>
        </w:rPr>
        <w:t>年</w:t>
      </w:r>
      <w:r>
        <w:rPr>
          <w:rFonts w:ascii="標楷體" w:eastAsia="標楷體" w:hAnsi="標楷體" w:hint="eastAsia"/>
          <w:bCs/>
          <w:sz w:val="32"/>
          <w:szCs w:val="32"/>
        </w:rPr>
        <w:t>2</w:t>
      </w:r>
      <w:r w:rsidRPr="008B2772">
        <w:rPr>
          <w:rFonts w:ascii="標楷體" w:eastAsia="標楷體" w:hAnsi="標楷體" w:hint="eastAsia"/>
          <w:bCs/>
          <w:sz w:val="32"/>
          <w:szCs w:val="32"/>
        </w:rPr>
        <w:t>月學測成績公布，數學科竟有高達</w:t>
      </w:r>
      <w:r>
        <w:rPr>
          <w:rFonts w:ascii="標楷體" w:eastAsia="標楷體" w:hAnsi="標楷體" w:hint="eastAsia"/>
          <w:bCs/>
          <w:sz w:val="32"/>
          <w:szCs w:val="32"/>
        </w:rPr>
        <w:t>1</w:t>
      </w:r>
      <w:r w:rsidRPr="008B2772">
        <w:rPr>
          <w:rFonts w:ascii="標楷體" w:eastAsia="標楷體" w:hAnsi="標楷體" w:hint="eastAsia"/>
          <w:bCs/>
          <w:sz w:val="32"/>
          <w:szCs w:val="32"/>
        </w:rPr>
        <w:t>萬</w:t>
      </w:r>
      <w:r>
        <w:rPr>
          <w:rFonts w:ascii="標楷體" w:eastAsia="標楷體" w:hAnsi="標楷體" w:hint="eastAsia"/>
          <w:bCs/>
          <w:sz w:val="32"/>
          <w:szCs w:val="32"/>
        </w:rPr>
        <w:t>4</w:t>
      </w:r>
      <w:r w:rsidRPr="008B2772">
        <w:rPr>
          <w:rFonts w:ascii="標楷體" w:eastAsia="標楷體" w:hAnsi="標楷體" w:hint="eastAsia"/>
          <w:bCs/>
          <w:sz w:val="32"/>
          <w:szCs w:val="32"/>
        </w:rPr>
        <w:t>千多位學生達到頂標，滿級分人數創下歷年新高，顯見教育部未落實檢討考招制度，不僅造成學校端無法篩選學生、家長怨聲載道，高分低就情形嚴重讓每年學測與指考的重考學生人數激增，徒增學生學習壓力</w:t>
      </w:r>
      <w:r>
        <w:rPr>
          <w:rFonts w:ascii="標楷體" w:eastAsia="標楷體" w:hAnsi="標楷體" w:hint="eastAsia"/>
          <w:bCs/>
          <w:sz w:val="32"/>
          <w:szCs w:val="32"/>
        </w:rPr>
        <w:t>！</w:t>
      </w:r>
      <w:r w:rsidRPr="008B2772">
        <w:rPr>
          <w:rFonts w:ascii="標楷體" w:eastAsia="標楷體" w:hAnsi="標楷體" w:hint="eastAsia"/>
          <w:bCs/>
          <w:sz w:val="32"/>
          <w:szCs w:val="32"/>
        </w:rPr>
        <w:t>爰要求教育部與大學招生委員會聯合會</w:t>
      </w:r>
      <w:r>
        <w:rPr>
          <w:rFonts w:ascii="標楷體" w:eastAsia="標楷體" w:hAnsi="標楷體" w:hint="eastAsia"/>
          <w:bCs/>
          <w:sz w:val="32"/>
          <w:szCs w:val="32"/>
        </w:rPr>
        <w:t>1</w:t>
      </w:r>
      <w:r w:rsidRPr="008B2772">
        <w:rPr>
          <w:rFonts w:ascii="標楷體" w:eastAsia="標楷體" w:hAnsi="標楷體" w:hint="eastAsia"/>
          <w:bCs/>
          <w:sz w:val="32"/>
          <w:szCs w:val="32"/>
        </w:rPr>
        <w:t>個月內針對大學考招制度進行檢討，具體提出</w:t>
      </w:r>
      <w:r>
        <w:rPr>
          <w:rFonts w:ascii="標楷體" w:eastAsia="標楷體" w:hAnsi="標楷體" w:hint="eastAsia"/>
          <w:bCs/>
          <w:sz w:val="32"/>
          <w:szCs w:val="32"/>
        </w:rPr>
        <w:t>1</w:t>
      </w:r>
      <w:r>
        <w:rPr>
          <w:rFonts w:ascii="標楷體" w:eastAsia="標楷體" w:hAnsi="標楷體"/>
          <w:bCs/>
          <w:sz w:val="32"/>
          <w:szCs w:val="32"/>
        </w:rPr>
        <w:t>10</w:t>
      </w:r>
      <w:r w:rsidRPr="008B2772">
        <w:rPr>
          <w:rFonts w:ascii="標楷體" w:eastAsia="標楷體" w:hAnsi="標楷體" w:hint="eastAsia"/>
          <w:bCs/>
          <w:sz w:val="32"/>
          <w:szCs w:val="32"/>
        </w:rPr>
        <w:t>年目標，以符合適性學習與公平原則確實進行制度調整，並將相關檢討報告提送</w:t>
      </w:r>
      <w:r>
        <w:rPr>
          <w:rFonts w:ascii="標楷體" w:eastAsia="標楷體" w:hAnsi="標楷體" w:hint="eastAsia"/>
          <w:bCs/>
          <w:sz w:val="32"/>
          <w:szCs w:val="32"/>
        </w:rPr>
        <w:t>立法院教育及文化</w:t>
      </w:r>
      <w:r w:rsidRPr="008B2772">
        <w:rPr>
          <w:rFonts w:ascii="標楷體" w:eastAsia="標楷體" w:hAnsi="標楷體" w:hint="eastAsia"/>
          <w:bCs/>
          <w:sz w:val="32"/>
          <w:szCs w:val="32"/>
        </w:rPr>
        <w:t>委員會。</w:t>
      </w:r>
    </w:p>
    <w:p w:rsidR="00220E9A" w:rsidRDefault="00220E9A" w:rsidP="001943BC">
      <w:pPr>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0E9A" w:rsidRDefault="00220E9A" w:rsidP="001943BC">
      <w:pPr>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連署人：鄭正鈐  高金素梅  李德維</w:t>
      </w:r>
    </w:p>
    <w:p w:rsidR="00220E9A" w:rsidRDefault="00220E9A" w:rsidP="001943BC">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8B2772">
        <w:rPr>
          <w:rFonts w:ascii="標楷體" w:eastAsia="標楷體" w:hAnsi="標楷體" w:hint="eastAsia"/>
          <w:bCs/>
          <w:sz w:val="32"/>
          <w:szCs w:val="32"/>
        </w:rPr>
        <w:t>有</w:t>
      </w:r>
      <w:r>
        <w:rPr>
          <w:rFonts w:ascii="標楷體" w:eastAsia="標楷體" w:hAnsi="標楷體" w:hint="eastAsia"/>
          <w:bCs/>
          <w:sz w:val="32"/>
          <w:szCs w:val="32"/>
        </w:rPr>
        <w:t>鑑</w:t>
      </w:r>
      <w:r w:rsidRPr="008B2772">
        <w:rPr>
          <w:rFonts w:ascii="標楷體" w:eastAsia="標楷體" w:hAnsi="標楷體" w:hint="eastAsia"/>
          <w:bCs/>
          <w:sz w:val="32"/>
          <w:szCs w:val="32"/>
        </w:rPr>
        <w:t>於近年來青年、青少年參與公共事務比例驟增，且降低投票年齡至18歲已逐漸成為朝野共識。然，現行108課綱相關公民教育內容，缺乏認識、參與公共事務相關課程，且第一線教學現場亦缺少相關師資。爰要求教育部酌予提供相關經費，培育相關教授公共事務師資，並鼓勵於高中、職公民或選修課程內，增加相關認識、參與公共事務，如參與式預算、模擬聯合國、模擬選舉等課程，以培養青年、青少年認識公共事務，提升民主素養，並於109學年度提試辦計畫。</w:t>
      </w:r>
    </w:p>
    <w:p w:rsidR="00220E9A" w:rsidRDefault="00220E9A" w:rsidP="001943BC">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提案人：林奕華</w:t>
      </w:r>
    </w:p>
    <w:p w:rsidR="00220E9A" w:rsidRPr="008B2772" w:rsidRDefault="00220E9A" w:rsidP="001943BC">
      <w:pPr>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連署人：鄭正鈐  高金素梅  李德維</w:t>
      </w:r>
    </w:p>
    <w:p w:rsidR="00220E9A" w:rsidRPr="00EB0D18" w:rsidRDefault="00220E9A" w:rsidP="001943BC">
      <w:pPr>
        <w:snapToGrid w:val="0"/>
        <w:spacing w:before="120" w:line="460" w:lineRule="exact"/>
        <w:rPr>
          <w:rFonts w:ascii="標楷體" w:eastAsia="標楷體" w:hAnsi="標楷體"/>
          <w:sz w:val="32"/>
          <w:szCs w:val="32"/>
        </w:rPr>
      </w:pPr>
      <w:r w:rsidRPr="00EB0D18">
        <w:rPr>
          <w:rFonts w:ascii="標楷體" w:eastAsia="標楷體" w:hAnsi="標楷體" w:hint="eastAsia"/>
          <w:sz w:val="32"/>
          <w:szCs w:val="32"/>
        </w:rPr>
        <w:t>（</w:t>
      </w:r>
      <w:r>
        <w:rPr>
          <w:rFonts w:ascii="標楷體" w:eastAsia="標楷體" w:hAnsi="標楷體"/>
          <w:sz w:val="32"/>
          <w:szCs w:val="32"/>
        </w:rPr>
        <w:t>3</w:t>
      </w:r>
      <w:r w:rsidRPr="00BC0E3B">
        <w:rPr>
          <w:rFonts w:ascii="標楷體" w:eastAsia="標楷體" w:hAnsi="標楷體" w:hint="eastAsia"/>
          <w:sz w:val="32"/>
          <w:szCs w:val="32"/>
        </w:rPr>
        <w:t>月</w:t>
      </w:r>
      <w:r>
        <w:rPr>
          <w:rFonts w:ascii="標楷體" w:eastAsia="標楷體" w:hAnsi="標楷體"/>
          <w:sz w:val="32"/>
          <w:szCs w:val="32"/>
        </w:rPr>
        <w:t>12</w:t>
      </w:r>
      <w:r w:rsidRPr="00BC0E3B">
        <w:rPr>
          <w:rFonts w:ascii="標楷體" w:eastAsia="標楷體" w:hAnsi="標楷體" w:hint="eastAsia"/>
          <w:sz w:val="32"/>
          <w:szCs w:val="32"/>
        </w:rPr>
        <w:t>日</w:t>
      </w:r>
      <w:r w:rsidRPr="00EB0D18">
        <w:rPr>
          <w:rFonts w:ascii="標楷體" w:eastAsia="標楷體" w:hAnsi="標楷體" w:hint="eastAsia"/>
          <w:sz w:val="32"/>
          <w:szCs w:val="32"/>
        </w:rPr>
        <w:t>）</w:t>
      </w:r>
    </w:p>
    <w:p w:rsidR="00220E9A" w:rsidRPr="00BC0E3B" w:rsidRDefault="00220E9A" w:rsidP="001943BC">
      <w:pPr>
        <w:snapToGrid w:val="0"/>
        <w:spacing w:beforeLines="50" w:before="180" w:line="460" w:lineRule="exact"/>
        <w:ind w:left="975" w:hanging="964"/>
        <w:rPr>
          <w:rFonts w:ascii="標楷體" w:eastAsia="標楷體" w:hAnsi="標楷體"/>
          <w:b/>
          <w:sz w:val="32"/>
          <w:szCs w:val="32"/>
        </w:rPr>
      </w:pPr>
      <w:r w:rsidRPr="00BC0E3B">
        <w:rPr>
          <w:rFonts w:ascii="標楷體" w:eastAsia="標楷體" w:hAnsi="標楷體" w:hint="eastAsia"/>
          <w:b/>
          <w:sz w:val="32"/>
          <w:szCs w:val="32"/>
        </w:rPr>
        <w:t>報  告  事  項</w:t>
      </w:r>
    </w:p>
    <w:p w:rsidR="00220E9A" w:rsidRPr="005C68AA" w:rsidRDefault="00220E9A" w:rsidP="001943BC">
      <w:pPr>
        <w:snapToGrid w:val="0"/>
        <w:spacing w:beforeLines="50" w:before="180" w:line="460" w:lineRule="exact"/>
        <w:ind w:left="975" w:hanging="964"/>
        <w:rPr>
          <w:rFonts w:ascii="標楷體" w:eastAsia="標楷體"/>
          <w:b/>
          <w:sz w:val="32"/>
          <w:szCs w:val="32"/>
        </w:rPr>
      </w:pPr>
      <w:r w:rsidRPr="005C68AA">
        <w:rPr>
          <w:rFonts w:ascii="標楷體" w:eastAsia="標楷體" w:hint="eastAsia"/>
          <w:b/>
          <w:sz w:val="32"/>
          <w:szCs w:val="32"/>
        </w:rPr>
        <w:t>國立故宮博物院院長列席報告業務概況，並備質詢。</w:t>
      </w:r>
    </w:p>
    <w:p w:rsidR="00220E9A" w:rsidRDefault="00220E9A" w:rsidP="001943BC">
      <w:pPr>
        <w:snapToGrid w:val="0"/>
        <w:spacing w:beforeLines="50" w:before="180" w:line="480" w:lineRule="exact"/>
        <w:jc w:val="both"/>
        <w:rPr>
          <w:rFonts w:ascii="標楷體" w:eastAsia="標楷體" w:hAnsi="標楷體"/>
          <w:bCs/>
          <w:sz w:val="32"/>
          <w:szCs w:val="32"/>
        </w:rPr>
      </w:pPr>
      <w:r w:rsidRPr="0002146C">
        <w:rPr>
          <w:rFonts w:ascii="標楷體" w:eastAsia="標楷體" w:hAnsi="標楷體" w:hint="eastAsia"/>
          <w:bCs/>
          <w:sz w:val="32"/>
          <w:szCs w:val="32"/>
        </w:rPr>
        <w:t>（本</w:t>
      </w:r>
      <w:r>
        <w:rPr>
          <w:rFonts w:ascii="標楷體" w:eastAsia="標楷體" w:hAnsi="標楷體" w:hint="eastAsia"/>
          <w:bCs/>
          <w:sz w:val="32"/>
          <w:szCs w:val="32"/>
        </w:rPr>
        <w:t>日</w:t>
      </w:r>
      <w:r w:rsidRPr="0002146C">
        <w:rPr>
          <w:rFonts w:ascii="標楷體" w:eastAsia="標楷體" w:hAnsi="標楷體" w:hint="eastAsia"/>
          <w:bCs/>
          <w:sz w:val="32"/>
          <w:szCs w:val="32"/>
        </w:rPr>
        <w:t>議程有委員</w:t>
      </w:r>
      <w:r>
        <w:rPr>
          <w:rFonts w:ascii="標楷體" w:eastAsia="標楷體" w:hAnsi="標楷體" w:hint="eastAsia"/>
          <w:bCs/>
          <w:sz w:val="32"/>
          <w:szCs w:val="32"/>
        </w:rPr>
        <w:t>黃國書、張廖萬堅、林奕華、萬美玲、</w:t>
      </w:r>
      <w:r w:rsidRPr="003446F6">
        <w:rPr>
          <w:rFonts w:ascii="標楷體" w:eastAsia="標楷體" w:hAnsi="標楷體" w:hint="eastAsia"/>
          <w:bCs/>
          <w:sz w:val="32"/>
          <w:szCs w:val="32"/>
        </w:rPr>
        <w:t>伍麗華Saidhai‧Tahovecahe</w:t>
      </w:r>
      <w:r>
        <w:rPr>
          <w:rFonts w:ascii="標楷體" w:eastAsia="標楷體" w:hAnsi="標楷體" w:hint="eastAsia"/>
          <w:bCs/>
          <w:sz w:val="32"/>
          <w:szCs w:val="32"/>
        </w:rPr>
        <w:t>、吳思瑤、林宜瑾、</w:t>
      </w:r>
      <w:r w:rsidRPr="0055795F">
        <w:rPr>
          <w:rFonts w:ascii="標楷體" w:eastAsia="標楷體" w:hAnsi="標楷體" w:hint="eastAsia"/>
          <w:bCs/>
          <w:sz w:val="32"/>
          <w:szCs w:val="32"/>
        </w:rPr>
        <w:t>陳秀寳</w:t>
      </w:r>
      <w:r>
        <w:rPr>
          <w:rFonts w:ascii="標楷體" w:eastAsia="標楷體" w:hAnsi="標楷體" w:hint="eastAsia"/>
          <w:bCs/>
          <w:sz w:val="32"/>
          <w:szCs w:val="32"/>
        </w:rPr>
        <w:t>、賴品妤、高虹安、范雲、鄭正鈐、陳椒華、李德維、蔡易餘、高金素梅</w:t>
      </w:r>
      <w:r w:rsidRPr="0002146C">
        <w:rPr>
          <w:rFonts w:ascii="標楷體" w:eastAsia="標楷體" w:hAnsi="標楷體" w:hint="eastAsia"/>
          <w:bCs/>
          <w:sz w:val="32"/>
          <w:szCs w:val="32"/>
        </w:rPr>
        <w:t>等</w:t>
      </w:r>
      <w:r>
        <w:rPr>
          <w:rFonts w:ascii="標楷體" w:eastAsia="標楷體" w:hAnsi="標楷體" w:hint="eastAsia"/>
          <w:bCs/>
          <w:sz w:val="32"/>
          <w:szCs w:val="32"/>
        </w:rPr>
        <w:t>16</w:t>
      </w:r>
      <w:r w:rsidRPr="0002146C">
        <w:rPr>
          <w:rFonts w:ascii="標楷體" w:eastAsia="標楷體" w:hAnsi="標楷體" w:hint="eastAsia"/>
          <w:bCs/>
          <w:sz w:val="32"/>
          <w:szCs w:val="32"/>
        </w:rPr>
        <w:t>人提出質詢，均經</w:t>
      </w:r>
      <w:r>
        <w:rPr>
          <w:rFonts w:ascii="標楷體" w:eastAsia="標楷體" w:hAnsi="標楷體" w:hint="eastAsia"/>
          <w:bCs/>
          <w:sz w:val="32"/>
          <w:szCs w:val="32"/>
        </w:rPr>
        <w:t>國立故宮博物院院長吳密察</w:t>
      </w:r>
      <w:r w:rsidRPr="0002146C">
        <w:rPr>
          <w:rFonts w:ascii="標楷體" w:eastAsia="標楷體" w:hAnsi="標楷體" w:hint="eastAsia"/>
          <w:bCs/>
          <w:sz w:val="32"/>
          <w:szCs w:val="32"/>
        </w:rPr>
        <w:t>及相關人員即席答復說明。另有委員</w:t>
      </w:r>
      <w:r>
        <w:rPr>
          <w:rFonts w:ascii="標楷體" w:eastAsia="標楷體" w:hAnsi="標楷體" w:hint="eastAsia"/>
          <w:bCs/>
          <w:sz w:val="32"/>
          <w:szCs w:val="32"/>
        </w:rPr>
        <w:t>陳明文、廖婉汝</w:t>
      </w:r>
      <w:r w:rsidRPr="0002146C">
        <w:rPr>
          <w:rFonts w:ascii="標楷體" w:eastAsia="標楷體" w:hAnsi="標楷體" w:hint="eastAsia"/>
          <w:bCs/>
          <w:sz w:val="32"/>
          <w:szCs w:val="32"/>
        </w:rPr>
        <w:t>提出書面質詢。）</w:t>
      </w:r>
    </w:p>
    <w:p w:rsidR="00220E9A" w:rsidRPr="0000524E" w:rsidRDefault="00220E9A" w:rsidP="001943BC">
      <w:pPr>
        <w:snapToGrid w:val="0"/>
        <w:spacing w:beforeLines="50" w:before="180" w:line="276" w:lineRule="auto"/>
        <w:ind w:left="641" w:hangingChars="200" w:hanging="641"/>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1943BC">
      <w:pPr>
        <w:snapToGrid w:val="0"/>
        <w:spacing w:beforeLines="50" w:before="180" w:afterLines="50" w:after="180" w:line="48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snapToGrid w:val="0"/>
        <w:spacing w:beforeLines="50" w:before="180" w:afterLines="50" w:after="180" w:line="480" w:lineRule="exact"/>
        <w:ind w:left="640" w:hangingChars="200" w:hanging="640"/>
        <w:rPr>
          <w:rFonts w:ascii="標楷體" w:eastAsia="標楷體" w:hAnsi="標楷體"/>
          <w:bCs/>
          <w:sz w:val="32"/>
          <w:szCs w:val="32"/>
        </w:rPr>
      </w:pPr>
      <w:r>
        <w:rPr>
          <w:rFonts w:ascii="標楷體" w:eastAsia="標楷體" w:hAnsi="標楷體" w:hint="eastAsia"/>
          <w:bCs/>
          <w:sz w:val="32"/>
          <w:szCs w:val="32"/>
        </w:rPr>
        <w:t>(</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snapToGrid w:val="0"/>
        <w:spacing w:before="50" w:afterLines="50" w:after="180" w:line="480" w:lineRule="exact"/>
        <w:ind w:left="707" w:hangingChars="221" w:hanging="707"/>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Pr="00D92739" w:rsidRDefault="00220E9A" w:rsidP="001943BC">
      <w:pPr>
        <w:spacing w:line="560" w:lineRule="exact"/>
        <w:ind w:firstLineChars="118" w:firstLine="378"/>
        <w:rPr>
          <w:rFonts w:ascii="標楷體" w:eastAsia="標楷體" w:hAnsi="標楷體"/>
          <w:spacing w:val="-8"/>
          <w:kern w:val="0"/>
          <w:position w:val="2"/>
          <w:sz w:val="32"/>
          <w:szCs w:val="32"/>
        </w:rPr>
      </w:pPr>
      <w:r>
        <w:rPr>
          <w:rFonts w:ascii="標楷體" w:eastAsia="標楷體" w:hAnsi="標楷體"/>
          <w:b/>
          <w:color w:val="000000"/>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4</w:t>
      </w:r>
      <w:r w:rsidRPr="00D92739">
        <w:rPr>
          <w:rFonts w:ascii="標楷體" w:eastAsia="標楷體" w:hAnsi="標楷體" w:hint="eastAsia"/>
          <w:b/>
          <w:bCs/>
          <w:spacing w:val="-8"/>
          <w:kern w:val="0"/>
          <w:sz w:val="32"/>
          <w:szCs w:val="32"/>
        </w:rPr>
        <w:t>次全體委員會議議事錄</w:t>
      </w:r>
    </w:p>
    <w:p w:rsidR="00220E9A" w:rsidRPr="00084AD5" w:rsidRDefault="00220E9A" w:rsidP="001943B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084AD5">
        <w:rPr>
          <w:rFonts w:ascii="標楷體" w:eastAsia="標楷體" w:hAnsi="標楷體" w:hint="eastAsia"/>
          <w:spacing w:val="-32"/>
          <w:kern w:val="0"/>
          <w:sz w:val="32"/>
          <w:szCs w:val="32"/>
        </w:rPr>
        <w:t>中華民國10</w:t>
      </w:r>
      <w:r>
        <w:rPr>
          <w:rFonts w:ascii="標楷體" w:eastAsia="標楷體" w:hAnsi="標楷體"/>
          <w:spacing w:val="-32"/>
          <w:kern w:val="0"/>
          <w:sz w:val="32"/>
          <w:szCs w:val="32"/>
        </w:rPr>
        <w:t>9</w:t>
      </w:r>
      <w:r w:rsidRPr="00084AD5">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084AD5">
        <w:rPr>
          <w:rFonts w:ascii="標楷體" w:eastAsia="標楷體" w:hAnsi="標楷體" w:hint="eastAsia"/>
          <w:spacing w:val="-32"/>
          <w:kern w:val="0"/>
          <w:sz w:val="32"/>
          <w:szCs w:val="32"/>
        </w:rPr>
        <w:t>月</w:t>
      </w:r>
      <w:r>
        <w:rPr>
          <w:rFonts w:ascii="標楷體" w:eastAsia="標楷體" w:hAnsi="標楷體"/>
          <w:spacing w:val="-32"/>
          <w:kern w:val="0"/>
          <w:sz w:val="32"/>
          <w:szCs w:val="32"/>
        </w:rPr>
        <w:t>18</w:t>
      </w:r>
      <w:r w:rsidRPr="00084AD5">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084AD5">
        <w:rPr>
          <w:rFonts w:ascii="標楷體" w:eastAsia="標楷體" w:hAnsi="標楷體" w:hint="eastAsia"/>
          <w:spacing w:val="-32"/>
          <w:kern w:val="0"/>
          <w:sz w:val="32"/>
          <w:szCs w:val="32"/>
        </w:rPr>
        <w:t>）上午9時至</w:t>
      </w:r>
      <w:r>
        <w:rPr>
          <w:rFonts w:ascii="標楷體" w:eastAsia="標楷體" w:hAnsi="標楷體"/>
          <w:spacing w:val="-32"/>
          <w:kern w:val="0"/>
          <w:sz w:val="32"/>
          <w:szCs w:val="32"/>
        </w:rPr>
        <w:t>12</w:t>
      </w:r>
      <w:r w:rsidRPr="00084AD5">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53</w:t>
      </w:r>
      <w:r w:rsidRPr="00084AD5">
        <w:rPr>
          <w:rFonts w:ascii="標楷體" w:eastAsia="標楷體" w:hAnsi="標楷體" w:hint="eastAsia"/>
          <w:spacing w:val="-32"/>
          <w:kern w:val="0"/>
          <w:sz w:val="32"/>
          <w:szCs w:val="32"/>
        </w:rPr>
        <w:t>分</w:t>
      </w:r>
    </w:p>
    <w:p w:rsidR="00220E9A" w:rsidRPr="00BA2383" w:rsidRDefault="00220E9A" w:rsidP="001943BC">
      <w:pPr>
        <w:snapToGrid w:val="0"/>
        <w:spacing w:line="460" w:lineRule="exact"/>
        <w:ind w:rightChars="9" w:right="22"/>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084AD5">
        <w:rPr>
          <w:rFonts w:ascii="標楷體" w:eastAsia="標楷體" w:hAnsi="標楷體" w:hint="eastAsia"/>
          <w:spacing w:val="-32"/>
          <w:kern w:val="0"/>
          <w:sz w:val="40"/>
          <w:szCs w:val="32"/>
        </w:rPr>
        <w:t xml:space="preserve"> </w:t>
      </w:r>
      <w:r w:rsidR="009B758E">
        <w:rPr>
          <w:rFonts w:ascii="標楷體" w:eastAsia="標楷體" w:hAnsi="標楷體"/>
          <w:spacing w:val="-32"/>
          <w:kern w:val="0"/>
          <w:sz w:val="40"/>
          <w:szCs w:val="32"/>
        </w:rPr>
        <w:t xml:space="preserve">   </w:t>
      </w:r>
      <w:r w:rsidRPr="00084AD5">
        <w:rPr>
          <w:rFonts w:ascii="標楷體" w:eastAsia="標楷體" w:hAnsi="標楷體" w:hint="eastAsia"/>
          <w:spacing w:val="-32"/>
          <w:kern w:val="0"/>
          <w:sz w:val="40"/>
          <w:szCs w:val="32"/>
        </w:rPr>
        <w:t xml:space="preserve"> </w:t>
      </w:r>
      <w:r>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109</w:t>
      </w:r>
      <w:r w:rsidRPr="00084AD5">
        <w:rPr>
          <w:rFonts w:ascii="標楷體" w:eastAsia="標楷體" w:hAnsi="標楷體" w:hint="eastAsia"/>
          <w:spacing w:val="-32"/>
          <w:kern w:val="0"/>
          <w:sz w:val="32"/>
          <w:szCs w:val="32"/>
        </w:rPr>
        <w:t>年</w:t>
      </w:r>
      <w:r>
        <w:rPr>
          <w:rFonts w:ascii="標楷體" w:eastAsia="標楷體" w:hAnsi="標楷體"/>
          <w:spacing w:val="-32"/>
          <w:kern w:val="0"/>
          <w:sz w:val="32"/>
          <w:szCs w:val="32"/>
        </w:rPr>
        <w:t>3</w:t>
      </w:r>
      <w:r w:rsidRPr="00084AD5">
        <w:rPr>
          <w:rFonts w:ascii="標楷體" w:eastAsia="標楷體" w:hAnsi="標楷體" w:hint="eastAsia"/>
          <w:spacing w:val="-32"/>
          <w:kern w:val="0"/>
          <w:sz w:val="32"/>
          <w:szCs w:val="32"/>
        </w:rPr>
        <w:t>月</w:t>
      </w:r>
      <w:r>
        <w:rPr>
          <w:rFonts w:ascii="標楷體" w:eastAsia="標楷體" w:hAnsi="標楷體"/>
          <w:spacing w:val="-32"/>
          <w:kern w:val="0"/>
          <w:sz w:val="32"/>
          <w:szCs w:val="32"/>
        </w:rPr>
        <w:t>19</w:t>
      </w:r>
      <w:r>
        <w:rPr>
          <w:rFonts w:ascii="標楷體" w:eastAsia="標楷體" w:hAnsi="標楷體" w:hint="eastAsia"/>
          <w:spacing w:val="-32"/>
          <w:kern w:val="0"/>
          <w:sz w:val="32"/>
          <w:szCs w:val="32"/>
        </w:rPr>
        <w:t>日（星期四</w:t>
      </w:r>
      <w:r w:rsidRPr="00084AD5">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1</w:t>
      </w:r>
      <w:r w:rsidRPr="00084AD5">
        <w:rPr>
          <w:rFonts w:ascii="標楷體" w:eastAsia="標楷體" w:hAnsi="標楷體" w:hint="eastAsia"/>
          <w:spacing w:val="-32"/>
          <w:kern w:val="0"/>
          <w:sz w:val="32"/>
          <w:szCs w:val="32"/>
        </w:rPr>
        <w:t>時</w:t>
      </w:r>
      <w:r>
        <w:rPr>
          <w:rFonts w:ascii="標楷體" w:eastAsia="標楷體" w:hAnsi="標楷體"/>
          <w:spacing w:val="-32"/>
          <w:kern w:val="0"/>
          <w:sz w:val="32"/>
          <w:szCs w:val="32"/>
        </w:rPr>
        <w:t>19</w:t>
      </w:r>
      <w:r w:rsidRPr="00084AD5">
        <w:rPr>
          <w:rFonts w:ascii="標楷體" w:eastAsia="標楷體" w:hAnsi="標楷體" w:hint="eastAsia"/>
          <w:spacing w:val="-32"/>
          <w:kern w:val="0"/>
          <w:sz w:val="32"/>
          <w:szCs w:val="32"/>
        </w:rPr>
        <w:t>分</w:t>
      </w:r>
    </w:p>
    <w:p w:rsidR="00220E9A"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snapToGrid w:val="0"/>
        <w:spacing w:line="460" w:lineRule="exact"/>
        <w:ind w:leftChars="2" w:left="8" w:hanging="3"/>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B653CA">
        <w:rPr>
          <w:rFonts w:ascii="標楷體" w:eastAsia="標楷體" w:hAnsi="標楷體" w:hint="eastAsia"/>
          <w:sz w:val="32"/>
          <w:szCs w:val="32"/>
        </w:rPr>
        <w:t xml:space="preserve">萬美玲  </w:t>
      </w:r>
      <w:r>
        <w:rPr>
          <w:rFonts w:ascii="標楷體" w:eastAsia="標楷體" w:hAnsi="標楷體" w:hint="eastAsia"/>
          <w:sz w:val="32"/>
          <w:szCs w:val="32"/>
        </w:rPr>
        <w:t>林宜瑾</w:t>
      </w:r>
      <w:r w:rsidRPr="00B653CA">
        <w:rPr>
          <w:rFonts w:ascii="標楷體" w:eastAsia="標楷體" w:hAnsi="標楷體" w:hint="eastAsia"/>
          <w:sz w:val="32"/>
          <w:szCs w:val="32"/>
        </w:rPr>
        <w:t xml:space="preserve">  范  雲</w:t>
      </w:r>
      <w:r>
        <w:rPr>
          <w:rFonts w:ascii="標楷體" w:eastAsia="標楷體" w:hAnsi="標楷體" w:hint="eastAsia"/>
          <w:sz w:val="32"/>
          <w:szCs w:val="32"/>
        </w:rPr>
        <w:t xml:space="preserve">  黃國書  </w:t>
      </w:r>
      <w:r w:rsidRPr="00603106">
        <w:rPr>
          <w:rFonts w:ascii="標楷體" w:eastAsia="標楷體" w:hAnsi="標楷體" w:hint="eastAsia"/>
          <w:sz w:val="32"/>
          <w:szCs w:val="32"/>
        </w:rPr>
        <w:t>陳秀寳</w:t>
      </w:r>
      <w:r>
        <w:rPr>
          <w:rFonts w:ascii="標楷體" w:eastAsia="標楷體" w:hAnsi="標楷體" w:hint="eastAsia"/>
          <w:sz w:val="32"/>
          <w:szCs w:val="32"/>
        </w:rPr>
        <w:t xml:space="preserve">  </w:t>
      </w:r>
      <w:r w:rsidRPr="00B653CA">
        <w:rPr>
          <w:rFonts w:ascii="標楷體" w:eastAsia="標楷體" w:hAnsi="標楷體" w:hint="eastAsia"/>
          <w:sz w:val="32"/>
          <w:szCs w:val="32"/>
        </w:rPr>
        <w:t>張廖萬堅</w:t>
      </w:r>
    </w:p>
    <w:p w:rsidR="00220E9A" w:rsidRPr="00CE434D" w:rsidRDefault="00220E9A" w:rsidP="001943BC">
      <w:pPr>
        <w:snapToGrid w:val="0"/>
        <w:spacing w:line="460" w:lineRule="exact"/>
        <w:ind w:leftChars="2" w:left="5"/>
        <w:jc w:val="both"/>
        <w:rPr>
          <w:rFonts w:ascii="標楷體" w:eastAsia="標楷體" w:hAnsi="標楷體"/>
          <w:sz w:val="32"/>
          <w:szCs w:val="32"/>
        </w:rPr>
      </w:pPr>
      <w:r w:rsidRPr="00B653CA">
        <w:rPr>
          <w:rFonts w:ascii="標楷體" w:eastAsia="標楷體" w:hAnsi="標楷體" w:hint="eastAsia"/>
          <w:sz w:val="32"/>
          <w:szCs w:val="32"/>
        </w:rPr>
        <w:t xml:space="preserve">  </w:t>
      </w:r>
      <w:r>
        <w:rPr>
          <w:rFonts w:ascii="標楷體" w:eastAsia="標楷體" w:hAnsi="標楷體" w:hint="eastAsia"/>
          <w:sz w:val="32"/>
          <w:szCs w:val="32"/>
        </w:rPr>
        <w:t xml:space="preserve">        林奕華  吳思瑤  高虹安</w:t>
      </w:r>
      <w:r w:rsidRPr="00B653CA">
        <w:rPr>
          <w:rFonts w:ascii="標楷體" w:eastAsia="標楷體" w:hAnsi="標楷體" w:hint="eastAsia"/>
          <w:sz w:val="32"/>
          <w:szCs w:val="32"/>
        </w:rPr>
        <w:t xml:space="preserve">  伍麗華Saidhai‧Tahovecahe</w:t>
      </w:r>
    </w:p>
    <w:p w:rsidR="00220E9A" w:rsidRPr="0060542E" w:rsidRDefault="00220E9A" w:rsidP="001943BC">
      <w:pPr>
        <w:snapToGrid w:val="0"/>
        <w:spacing w:line="460" w:lineRule="exact"/>
        <w:ind w:left="1600" w:hanging="1600"/>
        <w:jc w:val="both"/>
        <w:rPr>
          <w:rFonts w:ascii="標楷體" w:eastAsia="標楷體" w:hAnsi="標楷體"/>
          <w:sz w:val="32"/>
          <w:szCs w:val="32"/>
        </w:rPr>
      </w:pPr>
      <w:r w:rsidRPr="00CE434D">
        <w:rPr>
          <w:rFonts w:ascii="標楷體" w:eastAsia="標楷體" w:hAnsi="標楷體" w:hint="eastAsia"/>
          <w:sz w:val="32"/>
          <w:szCs w:val="32"/>
        </w:rPr>
        <w:t xml:space="preserve">          </w:t>
      </w:r>
      <w:r>
        <w:rPr>
          <w:rFonts w:ascii="標楷體" w:eastAsia="標楷體" w:hAnsi="標楷體" w:hint="eastAsia"/>
          <w:sz w:val="32"/>
          <w:szCs w:val="32"/>
        </w:rPr>
        <w:t xml:space="preserve">鄭正鈐  </w:t>
      </w:r>
      <w:r w:rsidRPr="00B653CA">
        <w:rPr>
          <w:rFonts w:ascii="標楷體" w:eastAsia="標楷體" w:hAnsi="標楷體" w:hint="eastAsia"/>
          <w:sz w:val="32"/>
          <w:szCs w:val="32"/>
        </w:rPr>
        <w:t xml:space="preserve">賴品妤  李德維  </w:t>
      </w:r>
      <w:r w:rsidRPr="00CE434D">
        <w:rPr>
          <w:rFonts w:ascii="標楷體" w:eastAsia="標楷體" w:hAnsi="標楷體" w:hint="eastAsia"/>
          <w:sz w:val="32"/>
          <w:szCs w:val="32"/>
        </w:rPr>
        <w:t>高金素梅</w:t>
      </w:r>
    </w:p>
    <w:p w:rsidR="00220E9A" w:rsidRPr="008C78CE" w:rsidRDefault="00220E9A" w:rsidP="001943BC">
      <w:pPr>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委員出席14</w:t>
      </w:r>
      <w:r w:rsidRPr="008C78CE">
        <w:rPr>
          <w:rFonts w:ascii="標楷體" w:eastAsia="標楷體" w:hAnsi="標楷體" w:hint="eastAsia"/>
          <w:sz w:val="32"/>
          <w:szCs w:val="32"/>
        </w:rPr>
        <w:t>人</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陳椒華  葉毓蘭  郭國文  洪孟楷  廖婉汝  鍾佳濱</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林岱樺  邱顯智  廖國棟  李貴敏  林德福  楊瓊瓔</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蘇巧慧  賴瑞隆  高嘉瑜  莊競程  吳斯懷  孔文吉</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邱志偉  </w:t>
      </w:r>
      <w:r w:rsidRPr="00603106">
        <w:rPr>
          <w:rFonts w:ascii="標楷體" w:eastAsia="標楷體" w:hAnsi="標楷體" w:hint="eastAsia"/>
          <w:sz w:val="32"/>
          <w:szCs w:val="32"/>
        </w:rPr>
        <w:t>謝衣鳯</w:t>
      </w:r>
      <w:r>
        <w:rPr>
          <w:rFonts w:ascii="標楷體" w:eastAsia="標楷體" w:hAnsi="標楷體" w:hint="eastAsia"/>
          <w:sz w:val="32"/>
          <w:szCs w:val="32"/>
        </w:rPr>
        <w:t xml:space="preserve">  李昆澤  </w:t>
      </w:r>
      <w:r w:rsidRPr="00B653CA">
        <w:rPr>
          <w:rFonts w:ascii="標楷體" w:eastAsia="標楷體" w:hAnsi="標楷體" w:hint="eastAsia"/>
          <w:sz w:val="32"/>
          <w:szCs w:val="32"/>
        </w:rPr>
        <w:t>鄭天財Sra．Kacaw</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蔡易餘  陳亭妃  張其祿  羅明才  傅崐萁</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林昶佐  邱臣遠  魯明哲  陳柏惟  呂玉玲  王婉諭</w:t>
      </w:r>
    </w:p>
    <w:p w:rsidR="00220E9A" w:rsidRPr="00004018" w:rsidRDefault="00220E9A" w:rsidP="001943BC">
      <w:pPr>
        <w:snapToGrid w:val="0"/>
        <w:spacing w:line="460" w:lineRule="exact"/>
        <w:ind w:leftChars="600" w:left="1440" w:rightChars="9" w:right="22" w:firstLineChars="50" w:firstLine="160"/>
        <w:rPr>
          <w:rFonts w:ascii="標楷體" w:eastAsia="標楷體" w:hAnsi="標楷體"/>
          <w:sz w:val="32"/>
          <w:szCs w:val="32"/>
        </w:rPr>
      </w:pPr>
      <w:r w:rsidRPr="008C78CE">
        <w:rPr>
          <w:rFonts w:ascii="標楷體" w:eastAsia="標楷體" w:hAnsi="標楷體"/>
          <w:position w:val="2"/>
          <w:sz w:val="32"/>
          <w:szCs w:val="32"/>
        </w:rPr>
        <w:t>委員列席</w:t>
      </w:r>
      <w:r>
        <w:rPr>
          <w:rFonts w:ascii="標楷體" w:eastAsia="標楷體" w:hAnsi="標楷體"/>
          <w:position w:val="2"/>
          <w:sz w:val="32"/>
          <w:szCs w:val="32"/>
        </w:rPr>
        <w:t>35</w:t>
      </w:r>
      <w:r w:rsidRPr="008C78CE">
        <w:rPr>
          <w:rFonts w:ascii="標楷體" w:eastAsia="標楷體" w:hAnsi="標楷體"/>
          <w:position w:val="2"/>
          <w:sz w:val="32"/>
          <w:szCs w:val="32"/>
        </w:rPr>
        <w:t>人</w:t>
      </w:r>
    </w:p>
    <w:p w:rsidR="00220E9A" w:rsidRDefault="00220E9A" w:rsidP="001943BC">
      <w:pPr>
        <w:pStyle w:val="affb"/>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w:t>
      </w:r>
      <w:r>
        <w:rPr>
          <w:sz w:val="32"/>
          <w:szCs w:val="32"/>
        </w:rPr>
        <w:t>3</w:t>
      </w:r>
      <w:r>
        <w:rPr>
          <w:rFonts w:hint="eastAsia"/>
          <w:sz w:val="32"/>
          <w:szCs w:val="32"/>
        </w:rPr>
        <w:t>月</w:t>
      </w:r>
      <w:r>
        <w:rPr>
          <w:sz w:val="32"/>
          <w:szCs w:val="32"/>
        </w:rPr>
        <w:t>18</w:t>
      </w:r>
      <w:r>
        <w:rPr>
          <w:rFonts w:hint="eastAsia"/>
          <w:sz w:val="32"/>
          <w:szCs w:val="32"/>
        </w:rPr>
        <w:t>日)</w:t>
      </w:r>
    </w:p>
    <w:p w:rsidR="00220E9A" w:rsidRDefault="00220E9A" w:rsidP="001943BC">
      <w:pPr>
        <w:pStyle w:val="affb"/>
        <w:spacing w:line="520" w:lineRule="exact"/>
        <w:ind w:left="980" w:hanging="966"/>
        <w:contextualSpacing/>
        <w:rPr>
          <w:spacing w:val="-2"/>
          <w:position w:val="2"/>
          <w:sz w:val="32"/>
          <w:szCs w:val="32"/>
        </w:rPr>
      </w:pPr>
      <w:r>
        <w:rPr>
          <w:rFonts w:hint="eastAsia"/>
          <w:sz w:val="32"/>
          <w:szCs w:val="32"/>
        </w:rPr>
        <w:t xml:space="preserve">          </w:t>
      </w:r>
      <w:r>
        <w:rPr>
          <w:rFonts w:hint="eastAsia"/>
          <w:spacing w:val="-2"/>
          <w:position w:val="2"/>
          <w:sz w:val="32"/>
          <w:szCs w:val="32"/>
        </w:rPr>
        <w:t>科技部部長                     陳良基率同有關人員</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9C125F">
        <w:rPr>
          <w:rFonts w:hint="eastAsia"/>
          <w:spacing w:val="-2"/>
          <w:position w:val="2"/>
          <w:sz w:val="40"/>
          <w:szCs w:val="32"/>
        </w:rPr>
        <w:t xml:space="preserve"> </w:t>
      </w:r>
      <w:r w:rsidRPr="002C16B9">
        <w:rPr>
          <w:rFonts w:hint="eastAsia"/>
          <w:spacing w:val="-2"/>
          <w:position w:val="2"/>
          <w:sz w:val="32"/>
          <w:szCs w:val="32"/>
        </w:rPr>
        <w:t>國家發展委員會資訊管理處副處長</w:t>
      </w:r>
      <w:r>
        <w:rPr>
          <w:rFonts w:hint="eastAsia"/>
          <w:spacing w:val="-2"/>
          <w:position w:val="2"/>
          <w:sz w:val="32"/>
          <w:szCs w:val="32"/>
        </w:rPr>
        <w:t xml:space="preserve">             莊明芬</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9C125F">
        <w:rPr>
          <w:rFonts w:hint="eastAsia"/>
          <w:spacing w:val="-2"/>
          <w:position w:val="2"/>
          <w:sz w:val="40"/>
          <w:szCs w:val="32"/>
        </w:rPr>
        <w:t xml:space="preserve"> </w:t>
      </w:r>
      <w:r w:rsidRPr="002C16B9">
        <w:rPr>
          <w:rFonts w:hint="eastAsia"/>
          <w:spacing w:val="-2"/>
          <w:position w:val="2"/>
          <w:sz w:val="32"/>
          <w:szCs w:val="32"/>
        </w:rPr>
        <w:t>國家通訊傳播委員會技監</w:t>
      </w:r>
      <w:r>
        <w:rPr>
          <w:rFonts w:hint="eastAsia"/>
          <w:spacing w:val="-2"/>
          <w:position w:val="2"/>
          <w:sz w:val="32"/>
          <w:szCs w:val="32"/>
        </w:rPr>
        <w:t xml:space="preserve">       </w:t>
      </w:r>
      <w:r w:rsidRPr="00E5066C">
        <w:rPr>
          <w:rFonts w:hint="eastAsia"/>
          <w:spacing w:val="-2"/>
          <w:position w:val="2"/>
          <w:sz w:val="32"/>
          <w:szCs w:val="32"/>
        </w:rPr>
        <w:t xml:space="preserve">  </w:t>
      </w:r>
      <w:r>
        <w:rPr>
          <w:rFonts w:hint="eastAsia"/>
          <w:spacing w:val="-2"/>
          <w:position w:val="2"/>
          <w:sz w:val="32"/>
          <w:szCs w:val="32"/>
        </w:rPr>
        <w:t xml:space="preserve">            </w:t>
      </w:r>
      <w:r w:rsidRPr="002C16B9">
        <w:rPr>
          <w:rFonts w:hint="eastAsia"/>
          <w:spacing w:val="-2"/>
          <w:position w:val="2"/>
          <w:sz w:val="32"/>
          <w:szCs w:val="32"/>
        </w:rPr>
        <w:t>鄭泉泙</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2C16B9">
        <w:rPr>
          <w:rFonts w:hint="eastAsia"/>
          <w:spacing w:val="-2"/>
          <w:position w:val="2"/>
          <w:sz w:val="32"/>
          <w:szCs w:val="32"/>
        </w:rPr>
        <w:t>經濟部工業局副局長</w:t>
      </w:r>
      <w:r>
        <w:rPr>
          <w:rFonts w:hint="eastAsia"/>
          <w:spacing w:val="-2"/>
          <w:position w:val="2"/>
          <w:sz w:val="32"/>
          <w:szCs w:val="32"/>
        </w:rPr>
        <w:t xml:space="preserve">                         </w:t>
      </w:r>
      <w:r w:rsidRPr="002C16B9">
        <w:rPr>
          <w:rFonts w:hint="eastAsia"/>
          <w:spacing w:val="-2"/>
          <w:position w:val="2"/>
          <w:sz w:val="32"/>
          <w:szCs w:val="32"/>
        </w:rPr>
        <w:t>楊志清</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2C16B9">
        <w:rPr>
          <w:rFonts w:hint="eastAsia"/>
          <w:spacing w:val="-2"/>
          <w:position w:val="2"/>
          <w:sz w:val="32"/>
          <w:szCs w:val="32"/>
        </w:rPr>
        <w:t>經濟部</w:t>
      </w:r>
      <w:r>
        <w:rPr>
          <w:rFonts w:hint="eastAsia"/>
          <w:spacing w:val="-2"/>
          <w:position w:val="2"/>
          <w:sz w:val="32"/>
          <w:szCs w:val="32"/>
        </w:rPr>
        <w:t>商業司技正                           曾芷筠</w:t>
      </w:r>
    </w:p>
    <w:p w:rsidR="00220E9A" w:rsidRPr="00484AD7"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經濟部中小企業處技正                       陳碧紅</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經濟部</w:t>
      </w:r>
      <w:r w:rsidRPr="002C16B9">
        <w:rPr>
          <w:rFonts w:hint="eastAsia"/>
          <w:spacing w:val="-2"/>
          <w:position w:val="2"/>
          <w:sz w:val="32"/>
          <w:szCs w:val="32"/>
        </w:rPr>
        <w:t>技術處</w:t>
      </w:r>
      <w:r>
        <w:rPr>
          <w:rFonts w:hint="eastAsia"/>
          <w:spacing w:val="-2"/>
          <w:position w:val="2"/>
          <w:sz w:val="32"/>
          <w:szCs w:val="32"/>
        </w:rPr>
        <w:t xml:space="preserve">科長                           </w:t>
      </w:r>
      <w:r w:rsidRPr="002C16B9">
        <w:rPr>
          <w:rFonts w:hint="eastAsia"/>
          <w:spacing w:val="-2"/>
          <w:position w:val="2"/>
          <w:sz w:val="32"/>
          <w:szCs w:val="32"/>
        </w:rPr>
        <w:t>何祥瑋</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2C16B9">
        <w:rPr>
          <w:rFonts w:hint="eastAsia"/>
          <w:spacing w:val="-2"/>
          <w:position w:val="2"/>
          <w:sz w:val="32"/>
          <w:szCs w:val="32"/>
        </w:rPr>
        <w:t>行政院科技會報辦公室執行秘書</w:t>
      </w:r>
      <w:r>
        <w:rPr>
          <w:rFonts w:hint="eastAsia"/>
          <w:spacing w:val="-2"/>
          <w:position w:val="2"/>
          <w:sz w:val="32"/>
          <w:szCs w:val="32"/>
        </w:rPr>
        <w:t xml:space="preserve">               </w:t>
      </w:r>
      <w:r w:rsidRPr="002C16B9">
        <w:rPr>
          <w:rFonts w:hint="eastAsia"/>
          <w:spacing w:val="-2"/>
          <w:position w:val="2"/>
          <w:sz w:val="32"/>
          <w:szCs w:val="32"/>
        </w:rPr>
        <w:t>蔡志宏</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2C16B9">
        <w:rPr>
          <w:rFonts w:hint="eastAsia"/>
          <w:spacing w:val="-2"/>
          <w:position w:val="2"/>
          <w:sz w:val="32"/>
          <w:szCs w:val="32"/>
        </w:rPr>
        <w:t>行政院主計總處公務預算處</w:t>
      </w:r>
      <w:r>
        <w:rPr>
          <w:rFonts w:hint="eastAsia"/>
          <w:spacing w:val="-2"/>
          <w:position w:val="2"/>
          <w:sz w:val="32"/>
          <w:szCs w:val="32"/>
        </w:rPr>
        <w:t xml:space="preserve">專門委員           </w:t>
      </w:r>
      <w:r w:rsidRPr="002C16B9">
        <w:rPr>
          <w:rFonts w:hint="eastAsia"/>
          <w:spacing w:val="-2"/>
          <w:position w:val="2"/>
          <w:sz w:val="32"/>
          <w:szCs w:val="32"/>
        </w:rPr>
        <w:t>許嘉琳</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Pr>
          <w:spacing w:val="-2"/>
          <w:position w:val="2"/>
          <w:sz w:val="32"/>
          <w:szCs w:val="32"/>
        </w:rPr>
        <w:t>3</w:t>
      </w:r>
      <w:r>
        <w:rPr>
          <w:rFonts w:hint="eastAsia"/>
          <w:spacing w:val="-2"/>
          <w:position w:val="2"/>
          <w:sz w:val="32"/>
          <w:szCs w:val="32"/>
        </w:rPr>
        <w:t>月</w:t>
      </w:r>
      <w:r>
        <w:rPr>
          <w:spacing w:val="-2"/>
          <w:position w:val="2"/>
          <w:sz w:val="32"/>
          <w:szCs w:val="32"/>
        </w:rPr>
        <w:t>19</w:t>
      </w:r>
      <w:r>
        <w:rPr>
          <w:rFonts w:hint="eastAsia"/>
          <w:spacing w:val="-2"/>
          <w:position w:val="2"/>
          <w:sz w:val="32"/>
          <w:szCs w:val="32"/>
        </w:rPr>
        <w:t xml:space="preserve">日)      </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D9704D">
        <w:rPr>
          <w:rFonts w:hint="eastAsia"/>
          <w:spacing w:val="-2"/>
          <w:position w:val="2"/>
          <w:sz w:val="44"/>
          <w:szCs w:val="32"/>
        </w:rPr>
        <w:t xml:space="preserve"> </w:t>
      </w:r>
      <w:r w:rsidRPr="00D9704D">
        <w:rPr>
          <w:rFonts w:hint="eastAsia"/>
          <w:spacing w:val="-2"/>
          <w:position w:val="2"/>
          <w:sz w:val="32"/>
          <w:szCs w:val="32"/>
        </w:rPr>
        <w:t>文化部部長                     鄭麗君率同有關人員</w:t>
      </w:r>
    </w:p>
    <w:p w:rsidR="00220E9A" w:rsidRPr="00607E48"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CB4432">
        <w:rPr>
          <w:rFonts w:hint="eastAsia"/>
          <w:spacing w:val="-2"/>
          <w:position w:val="2"/>
          <w:sz w:val="44"/>
          <w:szCs w:val="32"/>
        </w:rPr>
        <w:t xml:space="preserve"> </w:t>
      </w:r>
      <w:r>
        <w:rPr>
          <w:rFonts w:hint="eastAsia"/>
          <w:spacing w:val="-2"/>
          <w:position w:val="2"/>
          <w:sz w:val="32"/>
          <w:szCs w:val="32"/>
        </w:rPr>
        <w:t>原住民族委員會教育文化處處長               劉維哲</w:t>
      </w:r>
    </w:p>
    <w:p w:rsidR="00220E9A" w:rsidRDefault="00220E9A" w:rsidP="001943BC">
      <w:pPr>
        <w:spacing w:line="46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2D044E" w:rsidRDefault="00220E9A" w:rsidP="001943BC">
      <w:pPr>
        <w:spacing w:line="460" w:lineRule="exact"/>
        <w:ind w:rightChars="14" w:right="34"/>
        <w:rPr>
          <w:sz w:val="32"/>
          <w:szCs w:val="32"/>
        </w:rPr>
      </w:pPr>
      <w:r>
        <w:rPr>
          <w:rFonts w:ascii="標楷體" w:eastAsia="標楷體" w:hAnsi="標楷體" w:hint="eastAsia"/>
          <w:sz w:val="32"/>
          <w:szCs w:val="32"/>
        </w:rPr>
        <w:lastRenderedPageBreak/>
        <w:t>專門委員：黃素琴</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snapToGrid w:val="0"/>
        <w:spacing w:line="460" w:lineRule="exact"/>
        <w:ind w:rightChars="9" w:right="22"/>
        <w:jc w:val="both"/>
        <w:rPr>
          <w:rFonts w:ascii="標楷體" w:eastAsia="標楷體" w:hAnsi="標楷體"/>
          <w:sz w:val="32"/>
          <w:szCs w:val="32"/>
        </w:rPr>
      </w:pPr>
      <w:r w:rsidRPr="00121576">
        <w:rPr>
          <w:rFonts w:ascii="標楷體" w:eastAsia="標楷體" w:hAnsi="標楷體" w:hint="eastAsia"/>
          <w:sz w:val="32"/>
          <w:szCs w:val="32"/>
        </w:rPr>
        <w:t xml:space="preserve">          薦任科員  李宗一</w:t>
      </w:r>
    </w:p>
    <w:p w:rsidR="00220E9A" w:rsidRPr="00637208" w:rsidRDefault="00220E9A" w:rsidP="001943BC">
      <w:pPr>
        <w:pStyle w:val="affb"/>
        <w:spacing w:before="240" w:line="460" w:lineRule="exact"/>
        <w:ind w:left="980" w:hanging="966"/>
        <w:rPr>
          <w:sz w:val="32"/>
          <w:szCs w:val="32"/>
        </w:rPr>
      </w:pPr>
      <w:r w:rsidRPr="00637208">
        <w:rPr>
          <w:rFonts w:hint="eastAsia"/>
          <w:sz w:val="32"/>
          <w:szCs w:val="32"/>
        </w:rPr>
        <w:t>(</w:t>
      </w:r>
      <w:r>
        <w:rPr>
          <w:sz w:val="32"/>
          <w:szCs w:val="32"/>
        </w:rPr>
        <w:t>3</w:t>
      </w:r>
      <w:r w:rsidRPr="00637208">
        <w:rPr>
          <w:rFonts w:hint="eastAsia"/>
          <w:sz w:val="32"/>
          <w:szCs w:val="32"/>
        </w:rPr>
        <w:t>月</w:t>
      </w:r>
      <w:r>
        <w:rPr>
          <w:rFonts w:hint="eastAsia"/>
          <w:sz w:val="32"/>
          <w:szCs w:val="32"/>
        </w:rPr>
        <w:t>18</w:t>
      </w:r>
      <w:r w:rsidRPr="00637208">
        <w:rPr>
          <w:rFonts w:hint="eastAsia"/>
          <w:sz w:val="32"/>
          <w:szCs w:val="32"/>
        </w:rPr>
        <w:t>日)</w:t>
      </w:r>
    </w:p>
    <w:p w:rsidR="00220E9A" w:rsidRDefault="00220E9A" w:rsidP="001943BC">
      <w:pPr>
        <w:pStyle w:val="affb"/>
        <w:spacing w:line="460" w:lineRule="exact"/>
        <w:ind w:left="980" w:hanging="966"/>
        <w:rPr>
          <w:b/>
          <w:sz w:val="32"/>
          <w:szCs w:val="32"/>
        </w:rPr>
      </w:pPr>
      <w:r w:rsidRPr="0084281E">
        <w:rPr>
          <w:rFonts w:hint="eastAsia"/>
          <w:b/>
          <w:sz w:val="32"/>
          <w:szCs w:val="32"/>
        </w:rPr>
        <w:t>報  告  事  項</w:t>
      </w:r>
    </w:p>
    <w:p w:rsidR="00220E9A" w:rsidRDefault="00220E9A" w:rsidP="0027765D">
      <w:pPr>
        <w:pStyle w:val="a4"/>
        <w:numPr>
          <w:ilvl w:val="0"/>
          <w:numId w:val="51"/>
        </w:numPr>
        <w:snapToGrid w:val="0"/>
        <w:spacing w:before="120" w:line="460" w:lineRule="exact"/>
        <w:ind w:leftChars="0"/>
        <w:rPr>
          <w:rFonts w:ascii="標楷體" w:eastAsia="標楷體"/>
          <w:b/>
          <w:sz w:val="32"/>
          <w:szCs w:val="32"/>
        </w:rPr>
      </w:pPr>
      <w:r w:rsidRPr="00637208">
        <w:rPr>
          <w:rFonts w:ascii="標楷體" w:eastAsia="標楷體" w:hint="eastAsia"/>
          <w:b/>
          <w:sz w:val="32"/>
          <w:szCs w:val="32"/>
        </w:rPr>
        <w:t>宣讀上次會議議事錄。</w:t>
      </w:r>
    </w:p>
    <w:p w:rsidR="00220E9A" w:rsidRPr="00637208" w:rsidRDefault="00220E9A" w:rsidP="001943BC">
      <w:pPr>
        <w:pStyle w:val="a4"/>
        <w:snapToGrid w:val="0"/>
        <w:spacing w:before="120" w:line="460" w:lineRule="exact"/>
        <w:ind w:leftChars="0" w:left="0"/>
        <w:rPr>
          <w:rFonts w:ascii="標楷體" w:eastAsia="標楷體"/>
          <w:b/>
          <w:sz w:val="32"/>
          <w:szCs w:val="32"/>
        </w:rPr>
      </w:pPr>
      <w:r w:rsidRPr="00637208">
        <w:rPr>
          <w:rFonts w:ascii="標楷體" w:eastAsia="標楷體" w:hint="eastAsia"/>
          <w:b/>
          <w:sz w:val="32"/>
          <w:szCs w:val="32"/>
        </w:rPr>
        <w:t>決定：</w:t>
      </w:r>
      <w:r w:rsidRPr="00637208">
        <w:rPr>
          <w:rFonts w:ascii="標楷體" w:eastAsia="標楷體" w:hint="eastAsia"/>
          <w:sz w:val="32"/>
          <w:szCs w:val="32"/>
        </w:rPr>
        <w:t>議事錄確定。</w:t>
      </w:r>
    </w:p>
    <w:p w:rsidR="00220E9A" w:rsidRDefault="00220E9A" w:rsidP="0027765D">
      <w:pPr>
        <w:pStyle w:val="a4"/>
        <w:numPr>
          <w:ilvl w:val="0"/>
          <w:numId w:val="51"/>
        </w:numPr>
        <w:snapToGrid w:val="0"/>
        <w:spacing w:before="120" w:line="460" w:lineRule="exact"/>
        <w:ind w:leftChars="0"/>
        <w:rPr>
          <w:rFonts w:ascii="標楷體" w:eastAsia="標楷體"/>
          <w:b/>
          <w:sz w:val="32"/>
          <w:szCs w:val="32"/>
        </w:rPr>
      </w:pPr>
      <w:r w:rsidRPr="00C519A4">
        <w:rPr>
          <w:rFonts w:ascii="標楷體" w:eastAsia="標楷體" w:hint="eastAsia"/>
          <w:b/>
          <w:sz w:val="32"/>
          <w:szCs w:val="32"/>
        </w:rPr>
        <w:t>科技部、國家發展委員會、國家通訊傳播委員會、經濟部及行政院科技會報辦公室列席就「台灣科技政策擬定及科技預算分配之現況：以『數位國家-創新經濟發展(DIGI+)方案』之推動成效為例」進行專題報告，並備質詢。</w:t>
      </w:r>
    </w:p>
    <w:p w:rsidR="00220E9A" w:rsidRPr="00637208" w:rsidRDefault="00220E9A" w:rsidP="001943BC">
      <w:pPr>
        <w:snapToGrid w:val="0"/>
        <w:spacing w:before="120" w:line="460" w:lineRule="exact"/>
        <w:rPr>
          <w:rFonts w:ascii="標楷體" w:eastAsia="標楷體"/>
          <w:b/>
          <w:sz w:val="32"/>
          <w:szCs w:val="32"/>
        </w:rPr>
      </w:pPr>
      <w:r w:rsidRPr="00637208">
        <w:rPr>
          <w:rFonts w:ascii="標楷體" w:eastAsia="標楷體" w:hint="eastAsia"/>
          <w:b/>
          <w:sz w:val="32"/>
          <w:szCs w:val="32"/>
        </w:rPr>
        <w:t>討  論  事  項</w:t>
      </w:r>
    </w:p>
    <w:p w:rsidR="00220E9A" w:rsidRPr="006C1C04" w:rsidRDefault="00220E9A" w:rsidP="001943BC">
      <w:pPr>
        <w:snapToGrid w:val="0"/>
        <w:spacing w:before="120" w:line="460" w:lineRule="exact"/>
        <w:rPr>
          <w:rFonts w:ascii="標楷體" w:eastAsia="標楷體"/>
          <w:b/>
          <w:sz w:val="32"/>
          <w:szCs w:val="32"/>
        </w:rPr>
      </w:pPr>
      <w:r w:rsidRPr="006C1C04">
        <w:rPr>
          <w:rFonts w:ascii="標楷體" w:eastAsia="標楷體" w:hint="eastAsia"/>
          <w:b/>
          <w:sz w:val="32"/>
          <w:szCs w:val="32"/>
        </w:rPr>
        <w:t>審查</w:t>
      </w:r>
      <w:r w:rsidRPr="006C1C04">
        <w:rPr>
          <w:rFonts w:ascii="標楷體" w:eastAsia="標楷體"/>
          <w:b/>
          <w:sz w:val="32"/>
          <w:szCs w:val="32"/>
        </w:rPr>
        <w:t>10</w:t>
      </w:r>
      <w:r w:rsidRPr="006C1C04">
        <w:rPr>
          <w:rFonts w:ascii="標楷體" w:eastAsia="標楷體" w:hint="eastAsia"/>
          <w:b/>
          <w:sz w:val="32"/>
          <w:szCs w:val="32"/>
        </w:rPr>
        <w:t>9</w:t>
      </w:r>
      <w:r w:rsidRPr="006C1C04">
        <w:rPr>
          <w:rFonts w:ascii="標楷體" w:eastAsia="標楷體"/>
          <w:b/>
          <w:sz w:val="32"/>
          <w:szCs w:val="32"/>
        </w:rPr>
        <w:t>年度中央政府總預算有關</w:t>
      </w:r>
      <w:r w:rsidRPr="006C1C04">
        <w:rPr>
          <w:rFonts w:ascii="標楷體" w:eastAsia="標楷體" w:hint="eastAsia"/>
          <w:b/>
          <w:sz w:val="32"/>
          <w:szCs w:val="32"/>
        </w:rPr>
        <w:t>科技部</w:t>
      </w:r>
      <w:r w:rsidRPr="006C1C04">
        <w:rPr>
          <w:rFonts w:ascii="標楷體" w:eastAsia="標楷體"/>
          <w:b/>
          <w:sz w:val="32"/>
          <w:szCs w:val="32"/>
        </w:rPr>
        <w:t>主管預算（公務預算）解凍案</w:t>
      </w:r>
      <w:r w:rsidRPr="006C1C04">
        <w:rPr>
          <w:rFonts w:ascii="標楷體" w:eastAsia="標楷體" w:hint="eastAsia"/>
          <w:b/>
          <w:sz w:val="32"/>
          <w:szCs w:val="32"/>
        </w:rPr>
        <w:t>2</w:t>
      </w:r>
      <w:r w:rsidRPr="006C1C04">
        <w:rPr>
          <w:rFonts w:ascii="標楷體" w:eastAsia="標楷體"/>
          <w:b/>
          <w:sz w:val="32"/>
          <w:szCs w:val="32"/>
        </w:rPr>
        <w:t>案</w:t>
      </w:r>
      <w:r w:rsidRPr="006C1C04">
        <w:rPr>
          <w:rFonts w:ascii="標楷體" w:eastAsia="標楷體" w:hint="eastAsia"/>
          <w:b/>
          <w:sz w:val="32"/>
          <w:szCs w:val="32"/>
        </w:rPr>
        <w:t>。</w:t>
      </w:r>
    </w:p>
    <w:p w:rsidR="00220E9A" w:rsidRPr="000D6016" w:rsidRDefault="00220E9A" w:rsidP="0027765D">
      <w:pPr>
        <w:numPr>
          <w:ilvl w:val="0"/>
          <w:numId w:val="52"/>
        </w:numPr>
        <w:snapToGrid w:val="0"/>
        <w:spacing w:before="120" w:line="460" w:lineRule="exact"/>
        <w:rPr>
          <w:rFonts w:ascii="標楷體" w:eastAsia="標楷體"/>
          <w:sz w:val="32"/>
          <w:szCs w:val="32"/>
        </w:rPr>
      </w:pPr>
      <w:r w:rsidRPr="000D6016">
        <w:rPr>
          <w:rFonts w:ascii="標楷體" w:eastAsia="標楷體" w:hint="eastAsia"/>
          <w:sz w:val="32"/>
          <w:szCs w:val="32"/>
        </w:rPr>
        <w:t>科技部函為109年度中央政府總預算決議，檢送該部主管第1項決議(一)「國家科學技術發展基金」凍結200萬元書面報告，請查照案。</w:t>
      </w:r>
    </w:p>
    <w:p w:rsidR="00220E9A" w:rsidRPr="000D6016" w:rsidRDefault="00220E9A" w:rsidP="0027765D">
      <w:pPr>
        <w:numPr>
          <w:ilvl w:val="0"/>
          <w:numId w:val="52"/>
        </w:numPr>
        <w:snapToGrid w:val="0"/>
        <w:spacing w:before="120" w:line="460" w:lineRule="exact"/>
        <w:rPr>
          <w:rFonts w:ascii="標楷體" w:eastAsia="標楷體"/>
          <w:sz w:val="32"/>
          <w:szCs w:val="32"/>
        </w:rPr>
      </w:pPr>
      <w:r w:rsidRPr="000D6016">
        <w:rPr>
          <w:rFonts w:ascii="標楷體" w:eastAsia="標楷體" w:hint="eastAsia"/>
          <w:sz w:val="32"/>
          <w:szCs w:val="32"/>
        </w:rPr>
        <w:t>科技部函為109年度中央政府總預算決議，檢送該部主管第3項決議(一)「環安行政」凍結10萬元書面報告，請查照案。</w:t>
      </w:r>
    </w:p>
    <w:p w:rsidR="00220E9A" w:rsidRDefault="00220E9A" w:rsidP="001943BC">
      <w:pPr>
        <w:pStyle w:val="a4"/>
        <w:snapToGrid w:val="0"/>
        <w:spacing w:before="120" w:line="460" w:lineRule="exact"/>
        <w:ind w:leftChars="0" w:left="0"/>
        <w:jc w:val="both"/>
        <w:rPr>
          <w:rFonts w:ascii="標楷體" w:eastAsia="標楷體" w:hAnsi="標楷體"/>
          <w:sz w:val="32"/>
          <w:szCs w:val="32"/>
        </w:rPr>
      </w:pPr>
      <w:r>
        <w:rPr>
          <w:rFonts w:ascii="標楷體" w:eastAsia="標楷體" w:hAnsi="標楷體" w:hint="eastAsia"/>
          <w:sz w:val="32"/>
          <w:szCs w:val="32"/>
        </w:rPr>
        <w:t>（本日</w:t>
      </w:r>
      <w:r w:rsidRPr="00C4600D">
        <w:rPr>
          <w:rFonts w:ascii="標楷體" w:eastAsia="標楷體" w:hAnsi="標楷體" w:hint="eastAsia"/>
          <w:sz w:val="32"/>
          <w:szCs w:val="32"/>
        </w:rPr>
        <w:t>議程</w:t>
      </w:r>
      <w:r>
        <w:rPr>
          <w:rFonts w:ascii="標楷體" w:eastAsia="標楷體" w:hAnsi="標楷體" w:hint="eastAsia"/>
          <w:sz w:val="32"/>
          <w:szCs w:val="32"/>
        </w:rPr>
        <w:t>採綜合詢答，</w:t>
      </w:r>
      <w:r w:rsidRPr="00C4600D">
        <w:rPr>
          <w:rFonts w:ascii="標楷體" w:eastAsia="標楷體" w:hAnsi="標楷體" w:hint="eastAsia"/>
          <w:sz w:val="32"/>
          <w:szCs w:val="32"/>
        </w:rPr>
        <w:t>有委員</w:t>
      </w:r>
      <w:r>
        <w:rPr>
          <w:rFonts w:ascii="標楷體" w:eastAsia="標楷體" w:hAnsi="標楷體" w:hint="eastAsia"/>
          <w:sz w:val="32"/>
          <w:szCs w:val="32"/>
        </w:rPr>
        <w:t>張廖萬堅、范雲、萬美玲、林宜瑾、黃國書、</w:t>
      </w:r>
      <w:r w:rsidRPr="00522950">
        <w:rPr>
          <w:rFonts w:ascii="標楷體" w:eastAsia="標楷體" w:hAnsi="標楷體" w:hint="eastAsia"/>
          <w:sz w:val="32"/>
          <w:szCs w:val="32"/>
        </w:rPr>
        <w:t>陳秀寳</w:t>
      </w:r>
      <w:r>
        <w:rPr>
          <w:rFonts w:ascii="標楷體" w:eastAsia="標楷體" w:hAnsi="標楷體" w:hint="eastAsia"/>
          <w:sz w:val="32"/>
          <w:szCs w:val="32"/>
        </w:rPr>
        <w:t>、吳思瑤、林奕華、</w:t>
      </w:r>
      <w:r w:rsidRPr="00B653CA">
        <w:rPr>
          <w:rFonts w:ascii="標楷體" w:eastAsia="標楷體" w:hAnsi="標楷體" w:hint="eastAsia"/>
          <w:sz w:val="32"/>
          <w:szCs w:val="32"/>
        </w:rPr>
        <w:t>伍麗華Saidhai‧Tahovecahe</w:t>
      </w:r>
      <w:r>
        <w:rPr>
          <w:rFonts w:ascii="標楷體" w:eastAsia="標楷體" w:hAnsi="標楷體" w:hint="eastAsia"/>
          <w:sz w:val="32"/>
          <w:szCs w:val="32"/>
        </w:rPr>
        <w:t>、高虹安、鄭正鈐、賴品妤、李德維、葉毓蘭、林岱樺、陳椒華、廖國棟、邱顯智、高嘉瑜、劉世芳、張其祿</w:t>
      </w:r>
      <w:r w:rsidRPr="00C4600D">
        <w:rPr>
          <w:rFonts w:ascii="標楷體" w:eastAsia="標楷體" w:hAnsi="標楷體" w:hint="eastAsia"/>
          <w:sz w:val="32"/>
          <w:szCs w:val="32"/>
        </w:rPr>
        <w:t>等</w:t>
      </w:r>
      <w:r>
        <w:rPr>
          <w:rFonts w:ascii="標楷體" w:eastAsia="標楷體" w:hAnsi="標楷體" w:hint="eastAsia"/>
          <w:sz w:val="32"/>
          <w:szCs w:val="32"/>
        </w:rPr>
        <w:t>21</w:t>
      </w:r>
      <w:r w:rsidRPr="00C4600D">
        <w:rPr>
          <w:rFonts w:ascii="標楷體" w:eastAsia="標楷體" w:hAnsi="標楷體" w:hint="eastAsia"/>
          <w:sz w:val="32"/>
          <w:szCs w:val="32"/>
        </w:rPr>
        <w:t>人提出質詢，均經</w:t>
      </w:r>
      <w:r>
        <w:rPr>
          <w:rFonts w:ascii="標楷體" w:eastAsia="標楷體" w:hAnsi="標楷體" w:hint="eastAsia"/>
          <w:sz w:val="32"/>
          <w:szCs w:val="32"/>
        </w:rPr>
        <w:t>科技部部長陳良基、行政院科技會報辦公室執行秘書蔡志宏</w:t>
      </w:r>
      <w:r w:rsidRPr="00C4600D">
        <w:rPr>
          <w:rFonts w:ascii="標楷體" w:eastAsia="標楷體" w:hAnsi="標楷體" w:hint="eastAsia"/>
          <w:sz w:val="32"/>
          <w:szCs w:val="32"/>
        </w:rPr>
        <w:t>及相關人員即席答復說明。另有委員</w:t>
      </w:r>
      <w:r>
        <w:rPr>
          <w:rFonts w:ascii="標楷體" w:eastAsia="標楷體" w:hAnsi="標楷體" w:hint="eastAsia"/>
          <w:sz w:val="32"/>
          <w:szCs w:val="32"/>
        </w:rPr>
        <w:t>廖國棟</w:t>
      </w:r>
      <w:r w:rsidRPr="00C4600D">
        <w:rPr>
          <w:rFonts w:ascii="標楷體" w:eastAsia="標楷體" w:hAnsi="標楷體" w:hint="eastAsia"/>
          <w:sz w:val="32"/>
          <w:szCs w:val="32"/>
        </w:rPr>
        <w:t>提出書面質詢。）</w:t>
      </w:r>
    </w:p>
    <w:p w:rsidR="00220E9A" w:rsidRPr="00591BE9" w:rsidRDefault="00220E9A" w:rsidP="001943BC">
      <w:pPr>
        <w:snapToGrid w:val="0"/>
        <w:spacing w:beforeLines="50" w:before="180" w:line="276" w:lineRule="auto"/>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Pr="005D175D" w:rsidRDefault="00220E9A" w:rsidP="001943BC">
      <w:pPr>
        <w:snapToGrid w:val="0"/>
        <w:spacing w:beforeLines="50" w:before="180" w:line="460" w:lineRule="exact"/>
        <w:ind w:left="707" w:hangingChars="221" w:hanging="707"/>
        <w:contextualSpacing/>
        <w:rPr>
          <w:rFonts w:ascii="標楷體" w:eastAsia="標楷體" w:hAnsi="標楷體"/>
          <w:bCs/>
          <w:sz w:val="32"/>
          <w:szCs w:val="32"/>
        </w:rPr>
      </w:pPr>
      <w:r w:rsidRPr="005D175D">
        <w:rPr>
          <w:rFonts w:ascii="標楷體" w:eastAsia="標楷體" w:hAnsi="標楷體" w:hint="eastAsia"/>
          <w:bCs/>
          <w:sz w:val="32"/>
          <w:szCs w:val="32"/>
        </w:rPr>
        <w:t>一</w:t>
      </w:r>
      <w:r>
        <w:rPr>
          <w:rFonts w:ascii="標楷體" w:eastAsia="標楷體" w:hAnsi="標楷體" w:hint="eastAsia"/>
          <w:bCs/>
          <w:sz w:val="32"/>
          <w:szCs w:val="32"/>
        </w:rPr>
        <w:t>、</w:t>
      </w:r>
      <w:r w:rsidRPr="005D175D">
        <w:rPr>
          <w:rFonts w:ascii="標楷體" w:eastAsia="標楷體" w:hAnsi="標楷體"/>
          <w:bCs/>
          <w:sz w:val="32"/>
          <w:szCs w:val="32"/>
        </w:rPr>
        <w:t>報告</w:t>
      </w:r>
      <w:r w:rsidRPr="005D175D">
        <w:rPr>
          <w:rFonts w:ascii="標楷體" w:eastAsia="標楷體" w:hAnsi="標楷體" w:hint="eastAsia"/>
          <w:bCs/>
          <w:sz w:val="32"/>
          <w:szCs w:val="32"/>
        </w:rPr>
        <w:t>及</w:t>
      </w:r>
      <w:r w:rsidRPr="005D175D">
        <w:rPr>
          <w:rFonts w:ascii="標楷體" w:eastAsia="標楷體" w:hAnsi="標楷體"/>
          <w:bCs/>
          <w:sz w:val="32"/>
          <w:szCs w:val="32"/>
        </w:rPr>
        <w:t>詢答</w:t>
      </w:r>
      <w:r w:rsidRPr="005D175D">
        <w:rPr>
          <w:rFonts w:ascii="標楷體" w:eastAsia="標楷體" w:hAnsi="標楷體" w:hint="eastAsia"/>
          <w:bCs/>
          <w:sz w:val="32"/>
          <w:szCs w:val="32"/>
        </w:rPr>
        <w:t>完畢</w:t>
      </w:r>
      <w:r w:rsidRPr="005D175D">
        <w:rPr>
          <w:rFonts w:ascii="標楷體" w:eastAsia="標楷體" w:hAnsi="標楷體"/>
          <w:bCs/>
          <w:sz w:val="32"/>
          <w:szCs w:val="32"/>
        </w:rPr>
        <w:t>。</w:t>
      </w:r>
    </w:p>
    <w:p w:rsidR="00220E9A" w:rsidRPr="005D175D" w:rsidRDefault="00220E9A" w:rsidP="001943BC">
      <w:pPr>
        <w:snapToGrid w:val="0"/>
        <w:spacing w:beforeLines="50" w:before="180" w:line="460" w:lineRule="exact"/>
        <w:ind w:left="640" w:hangingChars="200" w:hanging="640"/>
        <w:contextualSpacing/>
        <w:rPr>
          <w:rFonts w:ascii="標楷體" w:eastAsia="標楷體" w:hAnsi="標楷體"/>
          <w:bCs/>
          <w:sz w:val="32"/>
          <w:szCs w:val="32"/>
        </w:rPr>
      </w:pPr>
      <w:r w:rsidRPr="005D175D">
        <w:rPr>
          <w:rFonts w:ascii="標楷體" w:eastAsia="標楷體" w:hAnsi="標楷體" w:hint="eastAsia"/>
          <w:bCs/>
          <w:sz w:val="32"/>
          <w:szCs w:val="32"/>
        </w:rPr>
        <w:lastRenderedPageBreak/>
        <w:t>二</w:t>
      </w:r>
      <w:r>
        <w:rPr>
          <w:rFonts w:ascii="標楷體" w:eastAsia="標楷體" w:hAnsi="標楷體" w:hint="eastAsia"/>
          <w:bCs/>
          <w:sz w:val="32"/>
          <w:szCs w:val="32"/>
        </w:rPr>
        <w:t>、</w:t>
      </w:r>
      <w:r w:rsidRPr="005D175D">
        <w:rPr>
          <w:rFonts w:ascii="標楷體" w:eastAsia="標楷體" w:hAnsi="標楷體"/>
          <w:bCs/>
          <w:sz w:val="32"/>
          <w:szCs w:val="32"/>
        </w:rPr>
        <w:t>委員</w:t>
      </w:r>
      <w:r w:rsidRPr="005D175D">
        <w:rPr>
          <w:rFonts w:ascii="標楷體" w:eastAsia="標楷體" w:hAnsi="標楷體" w:hint="eastAsia"/>
          <w:bCs/>
          <w:sz w:val="32"/>
          <w:szCs w:val="32"/>
        </w:rPr>
        <w:t>所提</w:t>
      </w:r>
      <w:r w:rsidRPr="005D175D">
        <w:rPr>
          <w:rFonts w:ascii="標楷體" w:eastAsia="標楷體" w:hAnsi="標楷體"/>
          <w:bCs/>
          <w:sz w:val="32"/>
          <w:szCs w:val="32"/>
        </w:rPr>
        <w:t>書面質詢</w:t>
      </w:r>
      <w:r>
        <w:rPr>
          <w:rFonts w:ascii="標楷體" w:eastAsia="標楷體" w:hAnsi="標楷體" w:hint="eastAsia"/>
          <w:bCs/>
          <w:sz w:val="32"/>
          <w:szCs w:val="32"/>
        </w:rPr>
        <w:t>或相關資料</w:t>
      </w:r>
      <w:r w:rsidRPr="005D175D">
        <w:rPr>
          <w:rFonts w:ascii="標楷體" w:eastAsia="標楷體" w:hAnsi="標楷體" w:hint="eastAsia"/>
          <w:bCs/>
          <w:sz w:val="32"/>
          <w:szCs w:val="32"/>
        </w:rPr>
        <w:t>，</w:t>
      </w:r>
      <w:r w:rsidRPr="005D175D">
        <w:rPr>
          <w:rFonts w:ascii="標楷體" w:eastAsia="標楷體" w:hAnsi="標楷體"/>
          <w:bCs/>
          <w:sz w:val="32"/>
          <w:szCs w:val="32"/>
        </w:rPr>
        <w:t>列入紀錄</w:t>
      </w:r>
      <w:r w:rsidRPr="005D175D">
        <w:rPr>
          <w:rFonts w:ascii="標楷體" w:eastAsia="標楷體" w:hAnsi="標楷體" w:hint="eastAsia"/>
          <w:bCs/>
          <w:sz w:val="32"/>
          <w:szCs w:val="32"/>
        </w:rPr>
        <w:t>並</w:t>
      </w:r>
      <w:r w:rsidRPr="005D175D">
        <w:rPr>
          <w:rFonts w:ascii="標楷體" w:eastAsia="標楷體" w:hAnsi="標楷體"/>
          <w:bCs/>
          <w:sz w:val="32"/>
          <w:szCs w:val="32"/>
        </w:rPr>
        <w:t>刊登公報。</w:t>
      </w:r>
    </w:p>
    <w:p w:rsidR="00220E9A" w:rsidRPr="005D175D" w:rsidRDefault="00220E9A" w:rsidP="001943BC">
      <w:pPr>
        <w:snapToGrid w:val="0"/>
        <w:spacing w:beforeLines="50" w:before="180" w:line="460" w:lineRule="exact"/>
        <w:ind w:left="640" w:hangingChars="200" w:hanging="640"/>
        <w:contextualSpacing/>
        <w:rPr>
          <w:rFonts w:ascii="標楷體" w:eastAsia="標楷體" w:hAnsi="標楷體"/>
          <w:bCs/>
          <w:sz w:val="32"/>
          <w:szCs w:val="32"/>
        </w:rPr>
      </w:pPr>
      <w:r w:rsidRPr="005D175D">
        <w:rPr>
          <w:rFonts w:ascii="標楷體" w:eastAsia="標楷體" w:hAnsi="標楷體" w:hint="eastAsia"/>
          <w:bCs/>
          <w:sz w:val="32"/>
          <w:szCs w:val="32"/>
        </w:rPr>
        <w:t>三</w:t>
      </w:r>
      <w:r>
        <w:rPr>
          <w:rFonts w:ascii="標楷體" w:eastAsia="標楷體" w:hAnsi="標楷體" w:hint="eastAsia"/>
          <w:bCs/>
          <w:sz w:val="32"/>
          <w:szCs w:val="32"/>
        </w:rPr>
        <w:t>、</w:t>
      </w:r>
      <w:r w:rsidRPr="005D175D">
        <w:rPr>
          <w:rFonts w:ascii="標楷體" w:eastAsia="標楷體" w:hAnsi="標楷體" w:hint="eastAsia"/>
          <w:bCs/>
          <w:sz w:val="32"/>
          <w:szCs w:val="32"/>
        </w:rPr>
        <w:t>對於</w:t>
      </w:r>
      <w:r w:rsidRPr="005D175D">
        <w:rPr>
          <w:rFonts w:ascii="標楷體" w:eastAsia="標楷體" w:hAnsi="標楷體"/>
          <w:bCs/>
          <w:sz w:val="32"/>
          <w:szCs w:val="32"/>
        </w:rPr>
        <w:t>委員質詢要求提供相關資料或</w:t>
      </w:r>
      <w:r w:rsidRPr="005D175D">
        <w:rPr>
          <w:rFonts w:ascii="標楷體" w:eastAsia="標楷體" w:hAnsi="標楷體" w:hint="eastAsia"/>
          <w:bCs/>
          <w:sz w:val="32"/>
          <w:szCs w:val="32"/>
        </w:rPr>
        <w:t>未及</w:t>
      </w:r>
      <w:r w:rsidRPr="005D175D">
        <w:rPr>
          <w:rFonts w:ascii="標楷體" w:eastAsia="標楷體" w:hAnsi="標楷體"/>
          <w:bCs/>
          <w:sz w:val="32"/>
          <w:szCs w:val="32"/>
        </w:rPr>
        <w:t>答</w:t>
      </w:r>
      <w:r w:rsidRPr="005D175D">
        <w:rPr>
          <w:rFonts w:ascii="標楷體" w:eastAsia="標楷體" w:hAnsi="標楷體" w:hint="eastAsia"/>
          <w:bCs/>
          <w:sz w:val="32"/>
          <w:szCs w:val="32"/>
        </w:rPr>
        <w:t>復部分</w:t>
      </w:r>
      <w:r w:rsidRPr="005D175D">
        <w:rPr>
          <w:rFonts w:ascii="標楷體" w:eastAsia="標楷體" w:hAnsi="標楷體"/>
          <w:bCs/>
          <w:sz w:val="32"/>
          <w:szCs w:val="32"/>
        </w:rPr>
        <w:t>，請相關機關</w:t>
      </w:r>
      <w:r w:rsidRPr="005D175D">
        <w:rPr>
          <w:rFonts w:ascii="標楷體" w:eastAsia="標楷體" w:hAnsi="標楷體" w:hint="eastAsia"/>
          <w:bCs/>
          <w:sz w:val="32"/>
          <w:szCs w:val="32"/>
        </w:rPr>
        <w:t>儘速以書面答復</w:t>
      </w:r>
      <w:r w:rsidRPr="005D175D">
        <w:rPr>
          <w:rFonts w:ascii="標楷體" w:eastAsia="標楷體" w:hAnsi="標楷體"/>
          <w:bCs/>
          <w:sz w:val="32"/>
          <w:szCs w:val="32"/>
        </w:rPr>
        <w:t>。</w:t>
      </w:r>
    </w:p>
    <w:p w:rsidR="00220E9A" w:rsidRPr="00365E9C" w:rsidRDefault="00220E9A" w:rsidP="001943BC">
      <w:pPr>
        <w:snapToGrid w:val="0"/>
        <w:spacing w:before="240" w:after="240" w:line="460" w:lineRule="exact"/>
        <w:ind w:left="566" w:rightChars="9" w:right="22" w:hangingChars="177" w:hanging="566"/>
        <w:contextualSpacing/>
        <w:jc w:val="both"/>
        <w:rPr>
          <w:rFonts w:ascii="標楷體" w:eastAsia="標楷體"/>
          <w:sz w:val="32"/>
          <w:szCs w:val="32"/>
        </w:rPr>
      </w:pPr>
      <w:r w:rsidRPr="005D175D">
        <w:rPr>
          <w:rFonts w:ascii="標楷體" w:eastAsia="標楷體" w:hAnsi="標楷體" w:hint="eastAsia"/>
          <w:bCs/>
          <w:sz w:val="32"/>
          <w:szCs w:val="32"/>
        </w:rPr>
        <w:t>四</w:t>
      </w:r>
      <w:r>
        <w:rPr>
          <w:rFonts w:ascii="標楷體" w:eastAsia="標楷體" w:hAnsi="標楷體" w:hint="eastAsia"/>
          <w:bCs/>
          <w:sz w:val="32"/>
          <w:szCs w:val="32"/>
        </w:rPr>
        <w:t>、</w:t>
      </w:r>
      <w:r w:rsidRPr="005D175D">
        <w:rPr>
          <w:rFonts w:ascii="標楷體" w:eastAsia="標楷體" w:hint="eastAsia"/>
          <w:sz w:val="32"/>
          <w:szCs w:val="32"/>
        </w:rPr>
        <w:t>10</w:t>
      </w:r>
      <w:r>
        <w:rPr>
          <w:rFonts w:ascii="標楷體" w:eastAsia="標楷體" w:hint="eastAsia"/>
          <w:sz w:val="32"/>
          <w:szCs w:val="32"/>
        </w:rPr>
        <w:t>9年度中央政府總預算</w:t>
      </w:r>
      <w:r w:rsidRPr="005D175D">
        <w:rPr>
          <w:rFonts w:ascii="標楷體" w:eastAsia="標楷體" w:hint="eastAsia"/>
          <w:sz w:val="32"/>
          <w:szCs w:val="32"/>
        </w:rPr>
        <w:t>有關</w:t>
      </w:r>
      <w:r>
        <w:rPr>
          <w:rFonts w:ascii="標楷體" w:eastAsia="標楷體" w:hint="eastAsia"/>
          <w:sz w:val="32"/>
          <w:szCs w:val="32"/>
        </w:rPr>
        <w:t>科技部</w:t>
      </w:r>
      <w:r w:rsidRPr="005D175D">
        <w:rPr>
          <w:rFonts w:ascii="標楷體" w:eastAsia="標楷體" w:hint="eastAsia"/>
          <w:sz w:val="32"/>
          <w:szCs w:val="32"/>
        </w:rPr>
        <w:t>主管預算（公務預算）解凍案</w:t>
      </w:r>
      <w:r>
        <w:rPr>
          <w:rFonts w:ascii="標楷體" w:eastAsia="標楷體" w:hint="eastAsia"/>
          <w:sz w:val="32"/>
          <w:szCs w:val="32"/>
        </w:rPr>
        <w:t>2案</w:t>
      </w:r>
      <w:r w:rsidRPr="005D175D">
        <w:rPr>
          <w:rFonts w:ascii="標楷體" w:eastAsia="標楷體" w:hint="eastAsia"/>
          <w:sz w:val="32"/>
          <w:szCs w:val="32"/>
        </w:rPr>
        <w:t>，</w:t>
      </w:r>
      <w:r>
        <w:rPr>
          <w:rFonts w:ascii="標楷體" w:eastAsia="標楷體" w:hint="eastAsia"/>
          <w:sz w:val="32"/>
          <w:szCs w:val="32"/>
        </w:rPr>
        <w:t>審查</w:t>
      </w:r>
      <w:r w:rsidRPr="005D175D">
        <w:rPr>
          <w:rFonts w:ascii="標楷體" w:eastAsia="標楷體" w:hint="eastAsia"/>
          <w:sz w:val="32"/>
          <w:szCs w:val="32"/>
        </w:rPr>
        <w:t>完畢</w:t>
      </w:r>
      <w:r>
        <w:rPr>
          <w:rFonts w:ascii="標楷體" w:eastAsia="標楷體" w:hint="eastAsia"/>
          <w:sz w:val="32"/>
          <w:szCs w:val="32"/>
        </w:rPr>
        <w:t>，均准予動支</w:t>
      </w:r>
      <w:r w:rsidRPr="005D175D">
        <w:rPr>
          <w:rFonts w:ascii="標楷體" w:eastAsia="標楷體" w:hint="eastAsia"/>
          <w:sz w:val="32"/>
          <w:szCs w:val="32"/>
        </w:rPr>
        <w:t>，提報院會</w:t>
      </w:r>
      <w:r>
        <w:rPr>
          <w:rFonts w:ascii="標楷體" w:eastAsia="標楷體" w:hint="eastAsia"/>
          <w:sz w:val="32"/>
          <w:szCs w:val="32"/>
        </w:rPr>
        <w:t>。</w:t>
      </w:r>
    </w:p>
    <w:p w:rsidR="00220E9A" w:rsidRDefault="00220E9A" w:rsidP="001943BC">
      <w:pPr>
        <w:snapToGrid w:val="0"/>
        <w:spacing w:before="240" w:after="240" w:line="500" w:lineRule="exact"/>
        <w:ind w:left="567" w:rightChars="9" w:right="22" w:hangingChars="177" w:hanging="567"/>
        <w:contextualSpacing/>
        <w:jc w:val="both"/>
        <w:rPr>
          <w:rFonts w:ascii="標楷體" w:eastAsia="標楷體" w:hAnsi="標楷體"/>
          <w:b/>
          <w:bCs/>
          <w:sz w:val="32"/>
          <w:szCs w:val="32"/>
        </w:rPr>
      </w:pPr>
      <w:r w:rsidRPr="00AF0136">
        <w:rPr>
          <w:rFonts w:ascii="標楷體" w:eastAsia="標楷體" w:hAnsi="標楷體" w:hint="eastAsia"/>
          <w:b/>
          <w:bCs/>
          <w:sz w:val="32"/>
          <w:szCs w:val="32"/>
        </w:rPr>
        <w:t>通過臨時提案</w:t>
      </w:r>
      <w:r>
        <w:rPr>
          <w:rFonts w:ascii="標楷體" w:eastAsia="標楷體" w:hAnsi="標楷體"/>
          <w:b/>
          <w:bCs/>
          <w:sz w:val="32"/>
          <w:szCs w:val="32"/>
        </w:rPr>
        <w:t>3</w:t>
      </w:r>
      <w:r w:rsidRPr="00AF0136">
        <w:rPr>
          <w:rFonts w:ascii="標楷體" w:eastAsia="標楷體" w:hAnsi="標楷體" w:hint="eastAsia"/>
          <w:b/>
          <w:bCs/>
          <w:sz w:val="32"/>
          <w:szCs w:val="32"/>
        </w:rPr>
        <w:t>項：</w:t>
      </w:r>
    </w:p>
    <w:p w:rsidR="00220E9A" w:rsidRDefault="00220E9A" w:rsidP="001943BC">
      <w:pPr>
        <w:snapToGrid w:val="0"/>
        <w:spacing w:before="240" w:after="240" w:line="500" w:lineRule="exact"/>
        <w:ind w:leftChars="150" w:left="100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F00C6F">
        <w:rPr>
          <w:rFonts w:ascii="標楷體" w:eastAsia="標楷體" w:hAnsi="標楷體" w:hint="eastAsia"/>
          <w:bCs/>
          <w:sz w:val="32"/>
          <w:szCs w:val="32"/>
        </w:rPr>
        <w:t>有鑑於科技部編列「跨部會署科發基金」之主要用途為因應國家科技發展，推動重大、急迫科技方案且主責單位未於當年度循正常預算編列預算者，當前疫情發展嚴峻，行政院紓困特別預算中關於開發新藥、快篩等試劑研發</w:t>
      </w:r>
      <w:r>
        <w:rPr>
          <w:rFonts w:ascii="標楷體" w:eastAsia="標楷體" w:hAnsi="標楷體" w:hint="eastAsia"/>
          <w:bCs/>
          <w:sz w:val="32"/>
          <w:szCs w:val="32"/>
        </w:rPr>
        <w:t>經費有限，緩不濟急，爰</w:t>
      </w:r>
      <w:r w:rsidRPr="00F00C6F">
        <w:rPr>
          <w:rFonts w:ascii="標楷體" w:eastAsia="標楷體" w:hAnsi="標楷體" w:hint="eastAsia"/>
          <w:bCs/>
          <w:sz w:val="32"/>
          <w:szCs w:val="32"/>
        </w:rPr>
        <w:t>要求科技部109年「跨部會署科發基金中」應匡列10億</w:t>
      </w:r>
      <w:r>
        <w:rPr>
          <w:rFonts w:ascii="標楷體" w:eastAsia="標楷體" w:hAnsi="標楷體" w:hint="eastAsia"/>
          <w:bCs/>
          <w:sz w:val="32"/>
          <w:szCs w:val="32"/>
        </w:rPr>
        <w:t>元</w:t>
      </w:r>
      <w:r w:rsidRPr="00F00C6F">
        <w:rPr>
          <w:rFonts w:ascii="標楷體" w:eastAsia="標楷體" w:hAnsi="標楷體" w:hint="eastAsia"/>
          <w:bCs/>
          <w:sz w:val="32"/>
          <w:szCs w:val="32"/>
        </w:rPr>
        <w:t>提供各部會以防疫相關計畫為優先申請且科技會報辦公室應召集相關部會，積極主動告知各部會儘早提列計畫申請，以支援防疫之各項科研。</w:t>
      </w:r>
    </w:p>
    <w:p w:rsidR="00220E9A"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0E9A"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萬美玲  陳秀寳</w:t>
      </w:r>
    </w:p>
    <w:p w:rsidR="00220E9A" w:rsidRDefault="00220E9A" w:rsidP="001943BC">
      <w:pPr>
        <w:snapToGrid w:val="0"/>
        <w:spacing w:before="240" w:after="240" w:line="500" w:lineRule="exact"/>
        <w:ind w:leftChars="150" w:left="100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F00C6F">
        <w:rPr>
          <w:rFonts w:ascii="標楷體" w:eastAsia="標楷體" w:hAnsi="標楷體" w:hint="eastAsia"/>
          <w:bCs/>
          <w:sz w:val="32"/>
          <w:szCs w:val="32"/>
        </w:rPr>
        <w:t>科技人才養成影響國力發展甚深，近年來我國整體科技預算雖有成長但投注科技人才培育之經費與國際相比仍顯不足。尤其科技部自106年起因獲前瞻基礎建設經費挹注辦理包括國際產學合作聯盟、青年科技創新創業基地建置計畫、高階人才培育與就業計畫及年輕學者養成計畫等，均有助於科技人才培育，但上述計畫卻可能因行政院未規劃編列第</w:t>
      </w:r>
      <w:r>
        <w:rPr>
          <w:rFonts w:ascii="標楷體" w:eastAsia="標楷體" w:hAnsi="標楷體" w:hint="eastAsia"/>
          <w:bCs/>
          <w:sz w:val="32"/>
          <w:szCs w:val="32"/>
        </w:rPr>
        <w:t>三</w:t>
      </w:r>
      <w:r w:rsidRPr="00F00C6F">
        <w:rPr>
          <w:rFonts w:ascii="標楷體" w:eastAsia="標楷體" w:hAnsi="標楷體" w:hint="eastAsia"/>
          <w:bCs/>
          <w:sz w:val="32"/>
          <w:szCs w:val="32"/>
        </w:rPr>
        <w:t>期前瞻基礎建設經費而導致計畫斷炊！爰決議要求科技部</w:t>
      </w:r>
      <w:r>
        <w:rPr>
          <w:rFonts w:ascii="標楷體" w:eastAsia="標楷體" w:hAnsi="標楷體" w:hint="eastAsia"/>
          <w:bCs/>
          <w:sz w:val="32"/>
          <w:szCs w:val="32"/>
        </w:rPr>
        <w:t>2</w:t>
      </w:r>
      <w:r w:rsidRPr="00F00C6F">
        <w:rPr>
          <w:rFonts w:ascii="標楷體" w:eastAsia="標楷體" w:hAnsi="標楷體" w:hint="eastAsia"/>
          <w:bCs/>
          <w:sz w:val="32"/>
          <w:szCs w:val="32"/>
        </w:rPr>
        <w:t>周內提出未來科技人才培育相關計畫賡續之規劃，包括經費如何因應等，避免科技人才養成出現斷層。</w:t>
      </w:r>
    </w:p>
    <w:p w:rsidR="00220E9A"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0E9A" w:rsidRPr="00F00C6F"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萬美玲  陳秀寳</w:t>
      </w:r>
    </w:p>
    <w:p w:rsidR="00220E9A" w:rsidRDefault="00220E9A" w:rsidP="001943BC">
      <w:pPr>
        <w:snapToGrid w:val="0"/>
        <w:spacing w:before="240" w:after="240" w:line="500" w:lineRule="exact"/>
        <w:ind w:leftChars="150" w:left="100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F00C6F">
        <w:rPr>
          <w:rFonts w:ascii="標楷體" w:eastAsia="標楷體" w:hAnsi="標楷體" w:hint="eastAsia"/>
          <w:bCs/>
          <w:sz w:val="32"/>
          <w:szCs w:val="32"/>
        </w:rPr>
        <w:t>有鑑於「數位國家・創新經濟發展方案</w:t>
      </w:r>
      <w:r w:rsidRPr="00F00C6F">
        <w:rPr>
          <w:rFonts w:ascii="標楷體" w:eastAsia="標楷體" w:hAnsi="標楷體"/>
          <w:bCs/>
          <w:sz w:val="32"/>
          <w:szCs w:val="32"/>
        </w:rPr>
        <w:t>(2017</w:t>
      </w:r>
      <w:r>
        <w:rPr>
          <w:rFonts w:ascii="標楷體" w:eastAsia="標楷體" w:hAnsi="標楷體" w:hint="eastAsia"/>
          <w:bCs/>
          <w:sz w:val="32"/>
          <w:szCs w:val="32"/>
        </w:rPr>
        <w:t>至</w:t>
      </w:r>
      <w:r w:rsidRPr="00F00C6F">
        <w:rPr>
          <w:rFonts w:ascii="標楷體" w:eastAsia="標楷體" w:hAnsi="標楷體"/>
          <w:bCs/>
          <w:sz w:val="32"/>
          <w:szCs w:val="32"/>
        </w:rPr>
        <w:t xml:space="preserve">2025 </w:t>
      </w:r>
      <w:r w:rsidRPr="00F00C6F">
        <w:rPr>
          <w:rFonts w:ascii="標楷體" w:eastAsia="標楷體" w:hAnsi="標楷體" w:hint="eastAsia"/>
          <w:bCs/>
          <w:sz w:val="32"/>
          <w:szCs w:val="32"/>
        </w:rPr>
        <w:t>年</w:t>
      </w:r>
      <w:r w:rsidRPr="00F00C6F">
        <w:rPr>
          <w:rFonts w:ascii="標楷體" w:eastAsia="標楷體" w:hAnsi="標楷體"/>
          <w:bCs/>
          <w:sz w:val="32"/>
          <w:szCs w:val="32"/>
        </w:rPr>
        <w:t>)</w:t>
      </w:r>
      <w:r w:rsidRPr="00F00C6F">
        <w:rPr>
          <w:rFonts w:ascii="標楷體" w:eastAsia="標楷體" w:hAnsi="標楷體" w:hint="eastAsia"/>
          <w:bCs/>
          <w:sz w:val="32"/>
          <w:szCs w:val="32"/>
        </w:rPr>
        <w:t>」為橫跨多年期計畫，且「行政院數位國家創新經濟推動小組</w:t>
      </w:r>
      <w:r w:rsidRPr="00F00C6F">
        <w:rPr>
          <w:rFonts w:ascii="標楷體" w:eastAsia="標楷體" w:hAnsi="標楷體"/>
          <w:bCs/>
          <w:sz w:val="32"/>
          <w:szCs w:val="32"/>
        </w:rPr>
        <w:t>DIGI+</w:t>
      </w:r>
      <w:r w:rsidRPr="00F00C6F">
        <w:rPr>
          <w:rFonts w:ascii="標楷體" w:eastAsia="標楷體" w:hAnsi="標楷體" w:hint="eastAsia"/>
          <w:bCs/>
          <w:sz w:val="32"/>
          <w:szCs w:val="32"/>
        </w:rPr>
        <w:t>」</w:t>
      </w:r>
      <w:r w:rsidRPr="00F00C6F">
        <w:rPr>
          <w:rFonts w:ascii="標楷體" w:eastAsia="標楷體" w:hAnsi="標楷體" w:hint="eastAsia"/>
          <w:bCs/>
          <w:sz w:val="32"/>
          <w:szCs w:val="32"/>
        </w:rPr>
        <w:lastRenderedPageBreak/>
        <w:t>跨越各部會，成果散落各部會，建請行政院科技會</w:t>
      </w:r>
      <w:r>
        <w:rPr>
          <w:rFonts w:ascii="標楷體" w:eastAsia="標楷體" w:hAnsi="標楷體" w:hint="eastAsia"/>
          <w:bCs/>
          <w:sz w:val="32"/>
          <w:szCs w:val="32"/>
        </w:rPr>
        <w:t>報</w:t>
      </w:r>
      <w:r w:rsidRPr="00F00C6F">
        <w:rPr>
          <w:rFonts w:ascii="標楷體" w:eastAsia="標楷體" w:hAnsi="標楷體" w:hint="eastAsia"/>
          <w:bCs/>
          <w:sz w:val="32"/>
          <w:szCs w:val="32"/>
        </w:rPr>
        <w:t>辦</w:t>
      </w:r>
      <w:r>
        <w:rPr>
          <w:rFonts w:ascii="標楷體" w:eastAsia="標楷體" w:hAnsi="標楷體" w:hint="eastAsia"/>
          <w:bCs/>
          <w:sz w:val="32"/>
          <w:szCs w:val="32"/>
        </w:rPr>
        <w:t>公室</w:t>
      </w:r>
      <w:r w:rsidRPr="00F00C6F">
        <w:rPr>
          <w:rFonts w:ascii="標楷體" w:eastAsia="標楷體" w:hAnsi="標楷體" w:hint="eastAsia"/>
          <w:bCs/>
          <w:sz w:val="32"/>
          <w:szCs w:val="32"/>
        </w:rPr>
        <w:t>提供</w:t>
      </w:r>
      <w:r w:rsidRPr="00F00C6F">
        <w:rPr>
          <w:rFonts w:ascii="標楷體" w:eastAsia="標楷體" w:hAnsi="標楷體"/>
          <w:bCs/>
          <w:sz w:val="32"/>
          <w:szCs w:val="32"/>
        </w:rPr>
        <w:t>2017</w:t>
      </w:r>
      <w:r w:rsidRPr="00F00C6F">
        <w:rPr>
          <w:rFonts w:ascii="標楷體" w:eastAsia="標楷體" w:hAnsi="標楷體" w:hint="eastAsia"/>
          <w:bCs/>
          <w:sz w:val="32"/>
          <w:szCs w:val="32"/>
        </w:rPr>
        <w:t>至</w:t>
      </w:r>
      <w:r w:rsidRPr="00F00C6F">
        <w:rPr>
          <w:rFonts w:ascii="標楷體" w:eastAsia="標楷體" w:hAnsi="標楷體"/>
          <w:bCs/>
          <w:sz w:val="32"/>
          <w:szCs w:val="32"/>
        </w:rPr>
        <w:t>2019</w:t>
      </w:r>
      <w:r w:rsidRPr="00F00C6F">
        <w:rPr>
          <w:rFonts w:ascii="標楷體" w:eastAsia="標楷體" w:hAnsi="標楷體" w:hint="eastAsia"/>
          <w:bCs/>
          <w:sz w:val="32"/>
          <w:szCs w:val="32"/>
        </w:rPr>
        <w:t>年”數位創新基礎環境、數位經濟躍升、網路社會數位政府、智慧城鄉區域創新、培育跨域數位人才、研發先進數位科技、建構友善法制環境”方案之每年執行成果、預算執行情況，以因應雲端、大數據、超寬頻、物聯網暨數位網路時代來臨所需，請於</w:t>
      </w:r>
      <w:r>
        <w:rPr>
          <w:rFonts w:ascii="標楷體" w:eastAsia="標楷體" w:hAnsi="標楷體" w:hint="eastAsia"/>
          <w:bCs/>
          <w:sz w:val="32"/>
          <w:szCs w:val="32"/>
        </w:rPr>
        <w:t>3</w:t>
      </w:r>
      <w:r w:rsidRPr="00F00C6F">
        <w:rPr>
          <w:rFonts w:ascii="標楷體" w:eastAsia="標楷體" w:hAnsi="標楷體" w:hint="eastAsia"/>
          <w:bCs/>
          <w:sz w:val="32"/>
          <w:szCs w:val="32"/>
        </w:rPr>
        <w:t>個月內送交</w:t>
      </w:r>
      <w:r>
        <w:rPr>
          <w:rFonts w:ascii="標楷體" w:eastAsia="標楷體" w:hAnsi="標楷體" w:hint="eastAsia"/>
          <w:bCs/>
          <w:sz w:val="32"/>
          <w:szCs w:val="32"/>
        </w:rPr>
        <w:t>立法院</w:t>
      </w:r>
      <w:r w:rsidRPr="00F00C6F">
        <w:rPr>
          <w:rFonts w:ascii="標楷體" w:eastAsia="標楷體" w:hAnsi="標楷體" w:hint="eastAsia"/>
          <w:bCs/>
          <w:sz w:val="32"/>
          <w:szCs w:val="32"/>
        </w:rPr>
        <w:t>教育及文化委員會。為完善立</w:t>
      </w:r>
      <w:r>
        <w:rPr>
          <w:rFonts w:ascii="標楷體" w:eastAsia="標楷體" w:hAnsi="標楷體" w:hint="eastAsia"/>
          <w:bCs/>
          <w:sz w:val="32"/>
          <w:szCs w:val="32"/>
        </w:rPr>
        <w:t>法</w:t>
      </w:r>
      <w:r w:rsidRPr="00F00C6F">
        <w:rPr>
          <w:rFonts w:ascii="標楷體" w:eastAsia="標楷體" w:hAnsi="標楷體" w:hint="eastAsia"/>
          <w:bCs/>
          <w:sz w:val="32"/>
          <w:szCs w:val="32"/>
        </w:rPr>
        <w:t>委</w:t>
      </w:r>
      <w:r>
        <w:rPr>
          <w:rFonts w:ascii="標楷體" w:eastAsia="標楷體" w:hAnsi="標楷體" w:hint="eastAsia"/>
          <w:bCs/>
          <w:sz w:val="32"/>
          <w:szCs w:val="32"/>
        </w:rPr>
        <w:t>員</w:t>
      </w:r>
      <w:r w:rsidRPr="00F00C6F">
        <w:rPr>
          <w:rFonts w:ascii="標楷體" w:eastAsia="標楷體" w:hAnsi="標楷體" w:hint="eastAsia"/>
          <w:bCs/>
          <w:sz w:val="32"/>
          <w:szCs w:val="32"/>
        </w:rPr>
        <w:t>監督職權，行政院科技會</w:t>
      </w:r>
      <w:r>
        <w:rPr>
          <w:rFonts w:ascii="標楷體" w:eastAsia="標楷體" w:hAnsi="標楷體" w:hint="eastAsia"/>
          <w:bCs/>
          <w:sz w:val="32"/>
          <w:szCs w:val="32"/>
        </w:rPr>
        <w:t>報</w:t>
      </w:r>
      <w:r w:rsidRPr="00F00C6F">
        <w:rPr>
          <w:rFonts w:ascii="標楷體" w:eastAsia="標楷體" w:hAnsi="標楷體" w:hint="eastAsia"/>
          <w:bCs/>
          <w:sz w:val="32"/>
          <w:szCs w:val="32"/>
        </w:rPr>
        <w:t>辦</w:t>
      </w:r>
      <w:r>
        <w:rPr>
          <w:rFonts w:ascii="標楷體" w:eastAsia="標楷體" w:hAnsi="標楷體" w:hint="eastAsia"/>
          <w:bCs/>
          <w:sz w:val="32"/>
          <w:szCs w:val="32"/>
        </w:rPr>
        <w:t>公室</w:t>
      </w:r>
      <w:r w:rsidRPr="00F00C6F">
        <w:rPr>
          <w:rFonts w:ascii="標楷體" w:eastAsia="標楷體" w:hAnsi="標楷體" w:hint="eastAsia"/>
          <w:bCs/>
          <w:sz w:val="32"/>
          <w:szCs w:val="32"/>
        </w:rPr>
        <w:t>應每年將方案執行成果、預算執行情況，揭示於官方網站上。</w:t>
      </w:r>
    </w:p>
    <w:p w:rsidR="00220E9A"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提案人：高虹安  </w:t>
      </w:r>
      <w:r w:rsidRPr="00F00C6F">
        <w:rPr>
          <w:rFonts w:ascii="標楷體" w:eastAsia="標楷體" w:hAnsi="標楷體" w:hint="eastAsia"/>
          <w:bCs/>
          <w:sz w:val="32"/>
          <w:szCs w:val="32"/>
        </w:rPr>
        <w:t>伍麗華Saidhai‧Tahovecahe</w:t>
      </w:r>
    </w:p>
    <w:p w:rsidR="00220E9A" w:rsidRPr="00F00C6F"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黃國書  陳秀寳</w:t>
      </w:r>
    </w:p>
    <w:p w:rsidR="00220E9A" w:rsidRDefault="00220E9A" w:rsidP="001943BC">
      <w:pPr>
        <w:pStyle w:val="affb"/>
        <w:spacing w:line="500" w:lineRule="exact"/>
        <w:ind w:left="980" w:hanging="966"/>
        <w:contextualSpacing/>
        <w:rPr>
          <w:rFonts w:hAnsi="Times New Roman"/>
          <w:sz w:val="32"/>
          <w:szCs w:val="32"/>
        </w:rPr>
      </w:pPr>
      <w:r w:rsidRPr="00595AAF">
        <w:rPr>
          <w:rFonts w:hAnsi="Times New Roman" w:hint="eastAsia"/>
          <w:sz w:val="32"/>
          <w:szCs w:val="32"/>
        </w:rPr>
        <w:t>（</w:t>
      </w:r>
      <w:r>
        <w:rPr>
          <w:rFonts w:hAnsi="Times New Roman" w:hint="eastAsia"/>
          <w:sz w:val="32"/>
          <w:szCs w:val="32"/>
        </w:rPr>
        <w:t>3</w:t>
      </w:r>
      <w:r w:rsidRPr="00595AAF">
        <w:rPr>
          <w:rFonts w:hAnsi="Times New Roman" w:hint="eastAsia"/>
          <w:sz w:val="32"/>
          <w:szCs w:val="32"/>
        </w:rPr>
        <w:t>月</w:t>
      </w:r>
      <w:r>
        <w:rPr>
          <w:rFonts w:hAnsi="Times New Roman" w:hint="eastAsia"/>
          <w:sz w:val="32"/>
          <w:szCs w:val="32"/>
        </w:rPr>
        <w:t>19</w:t>
      </w:r>
      <w:r w:rsidRPr="00595AAF">
        <w:rPr>
          <w:rFonts w:hAnsi="Times New Roman" w:hint="eastAsia"/>
          <w:sz w:val="32"/>
          <w:szCs w:val="32"/>
        </w:rPr>
        <w:t>日）</w:t>
      </w:r>
    </w:p>
    <w:p w:rsidR="00220E9A" w:rsidRDefault="00220E9A" w:rsidP="001943BC">
      <w:pPr>
        <w:pStyle w:val="a4"/>
        <w:snapToGrid w:val="0"/>
        <w:spacing w:line="500" w:lineRule="exact"/>
        <w:ind w:leftChars="0" w:left="0"/>
        <w:contextualSpacing/>
        <w:rPr>
          <w:rFonts w:ascii="標楷體" w:eastAsia="標楷體"/>
          <w:b/>
          <w:sz w:val="32"/>
          <w:szCs w:val="32"/>
        </w:rPr>
      </w:pPr>
      <w:r w:rsidRPr="00AD2145">
        <w:rPr>
          <w:rFonts w:ascii="標楷體" w:eastAsia="標楷體" w:hint="eastAsia"/>
          <w:b/>
          <w:sz w:val="32"/>
          <w:szCs w:val="32"/>
        </w:rPr>
        <w:t>報  告  事  項</w:t>
      </w:r>
    </w:p>
    <w:p w:rsidR="00220E9A" w:rsidRPr="006C1C04" w:rsidRDefault="00220E9A" w:rsidP="001943BC">
      <w:pPr>
        <w:snapToGrid w:val="0"/>
        <w:spacing w:after="240" w:line="500" w:lineRule="exact"/>
        <w:ind w:rightChars="9" w:right="22"/>
        <w:contextualSpacing/>
        <w:jc w:val="both"/>
        <w:rPr>
          <w:rFonts w:ascii="標楷體" w:eastAsia="標楷體"/>
          <w:b/>
          <w:sz w:val="32"/>
          <w:szCs w:val="32"/>
        </w:rPr>
      </w:pPr>
      <w:r w:rsidRPr="006C1C04">
        <w:rPr>
          <w:rFonts w:ascii="標楷體" w:eastAsia="標楷體" w:hint="eastAsia"/>
          <w:b/>
          <w:sz w:val="32"/>
          <w:szCs w:val="32"/>
        </w:rPr>
        <w:t>文化部部長列席報告業務概況，並備質詢。</w:t>
      </w:r>
    </w:p>
    <w:p w:rsidR="00220E9A" w:rsidRDefault="00220E9A" w:rsidP="001943BC">
      <w:pPr>
        <w:snapToGrid w:val="0"/>
        <w:spacing w:before="500" w:afterLines="200" w:after="720" w:line="500" w:lineRule="exact"/>
        <w:ind w:rightChars="9" w:right="22"/>
        <w:contextualSpacing/>
        <w:jc w:val="both"/>
        <w:rPr>
          <w:rFonts w:ascii="標楷體" w:eastAsia="標楷體" w:hAnsi="標楷體"/>
          <w:b/>
          <w:bCs/>
          <w:sz w:val="32"/>
          <w:szCs w:val="32"/>
        </w:rPr>
      </w:pPr>
      <w:r>
        <w:rPr>
          <w:rFonts w:ascii="標楷體" w:eastAsia="標楷體" w:hAnsi="標楷體" w:hint="eastAsia"/>
          <w:sz w:val="32"/>
          <w:szCs w:val="32"/>
        </w:rPr>
        <w:t>（本日</w:t>
      </w:r>
      <w:r w:rsidRPr="00C4600D">
        <w:rPr>
          <w:rFonts w:ascii="標楷體" w:eastAsia="標楷體" w:hAnsi="標楷體" w:hint="eastAsia"/>
          <w:sz w:val="32"/>
          <w:szCs w:val="32"/>
        </w:rPr>
        <w:t>議程有委員</w:t>
      </w:r>
      <w:r>
        <w:rPr>
          <w:rFonts w:ascii="標楷體" w:eastAsia="標楷體" w:hAnsi="標楷體" w:hint="eastAsia"/>
          <w:sz w:val="32"/>
          <w:szCs w:val="32"/>
        </w:rPr>
        <w:t>萬美玲、林奕華、李德維、范雲、</w:t>
      </w:r>
      <w:r w:rsidRPr="00AF767D">
        <w:rPr>
          <w:rFonts w:ascii="標楷體" w:eastAsia="標楷體" w:hAnsi="標楷體" w:hint="eastAsia"/>
          <w:sz w:val="32"/>
          <w:szCs w:val="32"/>
        </w:rPr>
        <w:t>伍麗華Saidhai‧Tahovecahe</w:t>
      </w:r>
      <w:r>
        <w:rPr>
          <w:rFonts w:ascii="標楷體" w:eastAsia="標楷體" w:hAnsi="標楷體" w:hint="eastAsia"/>
          <w:sz w:val="32"/>
          <w:szCs w:val="32"/>
        </w:rPr>
        <w:t>、黃國書、賴品妤、高虹安、張廖萬堅、</w:t>
      </w:r>
      <w:r w:rsidRPr="00603106">
        <w:rPr>
          <w:rFonts w:ascii="標楷體" w:eastAsia="標楷體" w:hAnsi="標楷體" w:hint="eastAsia"/>
          <w:sz w:val="32"/>
          <w:szCs w:val="32"/>
        </w:rPr>
        <w:t>陳秀寳</w:t>
      </w:r>
      <w:r>
        <w:rPr>
          <w:rFonts w:ascii="標楷體" w:eastAsia="標楷體" w:hAnsi="標楷體" w:hint="eastAsia"/>
          <w:sz w:val="32"/>
          <w:szCs w:val="32"/>
        </w:rPr>
        <w:t>、林宜瑾、吳思瑤、鄭正鈐、高金素梅、</w:t>
      </w:r>
      <w:r w:rsidRPr="005A5527">
        <w:rPr>
          <w:rFonts w:ascii="標楷體" w:eastAsia="標楷體" w:hAnsi="標楷體" w:hint="eastAsia"/>
          <w:sz w:val="32"/>
          <w:szCs w:val="32"/>
        </w:rPr>
        <w:t>楊瓊瓔、</w:t>
      </w:r>
      <w:r w:rsidRPr="009278C2">
        <w:rPr>
          <w:rFonts w:ascii="標楷體" w:eastAsia="標楷體" w:hAnsi="標楷體" w:hint="eastAsia"/>
          <w:sz w:val="32"/>
          <w:szCs w:val="32"/>
        </w:rPr>
        <w:t>廖婉汝</w:t>
      </w:r>
      <w:r>
        <w:rPr>
          <w:rFonts w:ascii="標楷體" w:eastAsia="標楷體" w:hAnsi="標楷體" w:hint="eastAsia"/>
          <w:sz w:val="32"/>
          <w:szCs w:val="32"/>
        </w:rPr>
        <w:t>、林昶佐、李貴敏、陳椒華、高嘉瑜、陳柏惟</w:t>
      </w:r>
      <w:r w:rsidRPr="00C4600D">
        <w:rPr>
          <w:rFonts w:ascii="標楷體" w:eastAsia="標楷體" w:hAnsi="標楷體" w:hint="eastAsia"/>
          <w:sz w:val="32"/>
          <w:szCs w:val="32"/>
        </w:rPr>
        <w:t>等</w:t>
      </w:r>
      <w:r>
        <w:rPr>
          <w:rFonts w:ascii="標楷體" w:eastAsia="標楷體" w:hAnsi="標楷體"/>
          <w:sz w:val="32"/>
          <w:szCs w:val="32"/>
        </w:rPr>
        <w:t>21</w:t>
      </w:r>
      <w:r w:rsidRPr="00C4600D">
        <w:rPr>
          <w:rFonts w:ascii="標楷體" w:eastAsia="標楷體" w:hAnsi="標楷體" w:hint="eastAsia"/>
          <w:sz w:val="32"/>
          <w:szCs w:val="32"/>
        </w:rPr>
        <w:t>人提出質詢，均經</w:t>
      </w:r>
      <w:r>
        <w:rPr>
          <w:rFonts w:ascii="標楷體" w:eastAsia="標楷體" w:hAnsi="標楷體" w:hint="eastAsia"/>
          <w:sz w:val="32"/>
          <w:szCs w:val="32"/>
        </w:rPr>
        <w:t>文化部部長鄭麗君、</w:t>
      </w:r>
      <w:r w:rsidRPr="00A3703B">
        <w:rPr>
          <w:rFonts w:ascii="標楷體" w:eastAsia="標楷體" w:hAnsi="標楷體" w:hint="eastAsia"/>
          <w:sz w:val="32"/>
          <w:szCs w:val="32"/>
        </w:rPr>
        <w:t>原住民族委員會教育文化處處長</w:t>
      </w:r>
      <w:r w:rsidRPr="00822BC4">
        <w:rPr>
          <w:rFonts w:ascii="標楷體" w:eastAsia="標楷體" w:hAnsi="標楷體" w:hint="eastAsia"/>
          <w:sz w:val="32"/>
          <w:szCs w:val="32"/>
        </w:rPr>
        <w:t>劉維哲</w:t>
      </w:r>
      <w:r w:rsidRPr="00C4600D">
        <w:rPr>
          <w:rFonts w:ascii="標楷體" w:eastAsia="標楷體" w:hAnsi="標楷體" w:hint="eastAsia"/>
          <w:sz w:val="32"/>
          <w:szCs w:val="32"/>
        </w:rPr>
        <w:t>及相關人員即席答復說明。另有委員</w:t>
      </w:r>
      <w:r w:rsidRPr="00D20B49">
        <w:rPr>
          <w:rFonts w:ascii="標楷體" w:eastAsia="標楷體" w:hAnsi="標楷體" w:hint="eastAsia"/>
          <w:sz w:val="32"/>
          <w:szCs w:val="32"/>
        </w:rPr>
        <w:t>傅崐萁</w:t>
      </w:r>
      <w:r>
        <w:rPr>
          <w:rFonts w:ascii="標楷體" w:eastAsia="標楷體" w:hAnsi="標楷體" w:hint="eastAsia"/>
          <w:sz w:val="32"/>
          <w:szCs w:val="32"/>
        </w:rPr>
        <w:t>、呂玉玲</w:t>
      </w:r>
      <w:r w:rsidRPr="00C4600D">
        <w:rPr>
          <w:rFonts w:ascii="標楷體" w:eastAsia="標楷體" w:hAnsi="標楷體" w:hint="eastAsia"/>
          <w:sz w:val="32"/>
          <w:szCs w:val="32"/>
        </w:rPr>
        <w:t>提出書面質詢。）</w:t>
      </w:r>
    </w:p>
    <w:p w:rsidR="00220E9A" w:rsidRPr="00591BE9" w:rsidRDefault="00220E9A" w:rsidP="001943BC">
      <w:pPr>
        <w:snapToGrid w:val="0"/>
        <w:spacing w:beforeLines="200" w:before="720" w:afterLines="100" w:after="36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5D175D" w:rsidRDefault="00220E9A" w:rsidP="001943BC">
      <w:pPr>
        <w:snapToGrid w:val="0"/>
        <w:spacing w:beforeLines="50" w:before="180" w:line="500" w:lineRule="exact"/>
        <w:ind w:left="707" w:hangingChars="221" w:hanging="707"/>
        <w:contextualSpacing/>
        <w:rPr>
          <w:rFonts w:ascii="標楷體" w:eastAsia="標楷體" w:hAnsi="標楷體"/>
          <w:bCs/>
          <w:sz w:val="32"/>
          <w:szCs w:val="32"/>
        </w:rPr>
      </w:pPr>
      <w:r w:rsidRPr="005D175D">
        <w:rPr>
          <w:rFonts w:ascii="標楷體" w:eastAsia="標楷體" w:hAnsi="標楷體" w:hint="eastAsia"/>
          <w:bCs/>
          <w:sz w:val="32"/>
          <w:szCs w:val="32"/>
        </w:rPr>
        <w:t>一</w:t>
      </w:r>
      <w:r>
        <w:rPr>
          <w:rFonts w:ascii="標楷體" w:eastAsia="標楷體" w:hAnsi="標楷體" w:hint="eastAsia"/>
          <w:bCs/>
          <w:sz w:val="32"/>
          <w:szCs w:val="32"/>
        </w:rPr>
        <w:t>、</w:t>
      </w:r>
      <w:r w:rsidRPr="005D175D">
        <w:rPr>
          <w:rFonts w:ascii="標楷體" w:eastAsia="標楷體" w:hAnsi="標楷體"/>
          <w:bCs/>
          <w:sz w:val="32"/>
          <w:szCs w:val="32"/>
        </w:rPr>
        <w:t>報告</w:t>
      </w:r>
      <w:r w:rsidRPr="005D175D">
        <w:rPr>
          <w:rFonts w:ascii="標楷體" w:eastAsia="標楷體" w:hAnsi="標楷體" w:hint="eastAsia"/>
          <w:bCs/>
          <w:sz w:val="32"/>
          <w:szCs w:val="32"/>
        </w:rPr>
        <w:t>及</w:t>
      </w:r>
      <w:r w:rsidRPr="005D175D">
        <w:rPr>
          <w:rFonts w:ascii="標楷體" w:eastAsia="標楷體" w:hAnsi="標楷體"/>
          <w:bCs/>
          <w:sz w:val="32"/>
          <w:szCs w:val="32"/>
        </w:rPr>
        <w:t>詢答</w:t>
      </w:r>
      <w:r w:rsidRPr="005D175D">
        <w:rPr>
          <w:rFonts w:ascii="標楷體" w:eastAsia="標楷體" w:hAnsi="標楷體" w:hint="eastAsia"/>
          <w:bCs/>
          <w:sz w:val="32"/>
          <w:szCs w:val="32"/>
        </w:rPr>
        <w:t>完畢</w:t>
      </w:r>
      <w:r w:rsidRPr="005D175D">
        <w:rPr>
          <w:rFonts w:ascii="標楷體" w:eastAsia="標楷體" w:hAnsi="標楷體"/>
          <w:bCs/>
          <w:sz w:val="32"/>
          <w:szCs w:val="32"/>
        </w:rPr>
        <w:t>。</w:t>
      </w:r>
    </w:p>
    <w:p w:rsidR="00220E9A" w:rsidRPr="005D175D" w:rsidRDefault="00220E9A" w:rsidP="001943BC">
      <w:pPr>
        <w:snapToGrid w:val="0"/>
        <w:spacing w:beforeLines="50" w:before="180" w:line="500" w:lineRule="exact"/>
        <w:ind w:left="640" w:hangingChars="200" w:hanging="640"/>
        <w:contextualSpacing/>
        <w:rPr>
          <w:rFonts w:ascii="標楷體" w:eastAsia="標楷體" w:hAnsi="標楷體"/>
          <w:bCs/>
          <w:sz w:val="32"/>
          <w:szCs w:val="32"/>
        </w:rPr>
      </w:pPr>
      <w:r w:rsidRPr="005D175D">
        <w:rPr>
          <w:rFonts w:ascii="標楷體" w:eastAsia="標楷體" w:hAnsi="標楷體" w:hint="eastAsia"/>
          <w:bCs/>
          <w:sz w:val="32"/>
          <w:szCs w:val="32"/>
        </w:rPr>
        <w:t>二</w:t>
      </w:r>
      <w:r>
        <w:rPr>
          <w:rFonts w:ascii="標楷體" w:eastAsia="標楷體" w:hAnsi="標楷體" w:hint="eastAsia"/>
          <w:bCs/>
          <w:sz w:val="32"/>
          <w:szCs w:val="32"/>
        </w:rPr>
        <w:t>、</w:t>
      </w:r>
      <w:r w:rsidRPr="005D175D">
        <w:rPr>
          <w:rFonts w:ascii="標楷體" w:eastAsia="標楷體" w:hAnsi="標楷體"/>
          <w:bCs/>
          <w:sz w:val="32"/>
          <w:szCs w:val="32"/>
        </w:rPr>
        <w:t>委員</w:t>
      </w:r>
      <w:r w:rsidRPr="005D175D">
        <w:rPr>
          <w:rFonts w:ascii="標楷體" w:eastAsia="標楷體" w:hAnsi="標楷體" w:hint="eastAsia"/>
          <w:bCs/>
          <w:sz w:val="32"/>
          <w:szCs w:val="32"/>
        </w:rPr>
        <w:t>所提</w:t>
      </w:r>
      <w:r w:rsidRPr="005D175D">
        <w:rPr>
          <w:rFonts w:ascii="標楷體" w:eastAsia="標楷體" w:hAnsi="標楷體"/>
          <w:bCs/>
          <w:sz w:val="32"/>
          <w:szCs w:val="32"/>
        </w:rPr>
        <w:t>書面質詢</w:t>
      </w:r>
      <w:r>
        <w:rPr>
          <w:rFonts w:ascii="標楷體" w:eastAsia="標楷體" w:hAnsi="標楷體" w:hint="eastAsia"/>
          <w:bCs/>
          <w:sz w:val="32"/>
          <w:szCs w:val="32"/>
        </w:rPr>
        <w:t>或相關資料</w:t>
      </w:r>
      <w:r w:rsidRPr="005D175D">
        <w:rPr>
          <w:rFonts w:ascii="標楷體" w:eastAsia="標楷體" w:hAnsi="標楷體" w:hint="eastAsia"/>
          <w:bCs/>
          <w:sz w:val="32"/>
          <w:szCs w:val="32"/>
        </w:rPr>
        <w:t>，</w:t>
      </w:r>
      <w:r w:rsidRPr="005D175D">
        <w:rPr>
          <w:rFonts w:ascii="標楷體" w:eastAsia="標楷體" w:hAnsi="標楷體"/>
          <w:bCs/>
          <w:sz w:val="32"/>
          <w:szCs w:val="32"/>
        </w:rPr>
        <w:t>列入紀錄</w:t>
      </w:r>
      <w:r w:rsidRPr="005D175D">
        <w:rPr>
          <w:rFonts w:ascii="標楷體" w:eastAsia="標楷體" w:hAnsi="標楷體" w:hint="eastAsia"/>
          <w:bCs/>
          <w:sz w:val="32"/>
          <w:szCs w:val="32"/>
        </w:rPr>
        <w:t>並</w:t>
      </w:r>
      <w:r w:rsidRPr="005D175D">
        <w:rPr>
          <w:rFonts w:ascii="標楷體" w:eastAsia="標楷體" w:hAnsi="標楷體"/>
          <w:bCs/>
          <w:sz w:val="32"/>
          <w:szCs w:val="32"/>
        </w:rPr>
        <w:t>刊登公報。</w:t>
      </w:r>
    </w:p>
    <w:p w:rsidR="00220E9A" w:rsidRDefault="00220E9A" w:rsidP="001943BC">
      <w:pPr>
        <w:snapToGrid w:val="0"/>
        <w:spacing w:before="240" w:after="240" w:line="500" w:lineRule="exact"/>
        <w:ind w:leftChars="1" w:left="565" w:rightChars="9" w:right="22" w:hangingChars="176" w:hanging="563"/>
        <w:contextualSpacing/>
        <w:jc w:val="both"/>
        <w:rPr>
          <w:rFonts w:ascii="標楷體" w:eastAsia="標楷體" w:hAnsi="標楷體"/>
          <w:bCs/>
          <w:sz w:val="32"/>
          <w:szCs w:val="32"/>
        </w:rPr>
      </w:pPr>
      <w:r w:rsidRPr="005D175D">
        <w:rPr>
          <w:rFonts w:ascii="標楷體" w:eastAsia="標楷體" w:hAnsi="標楷體" w:hint="eastAsia"/>
          <w:bCs/>
          <w:sz w:val="32"/>
          <w:szCs w:val="32"/>
        </w:rPr>
        <w:t>三</w:t>
      </w:r>
      <w:r>
        <w:rPr>
          <w:rFonts w:ascii="標楷體" w:eastAsia="標楷體" w:hAnsi="標楷體" w:hint="eastAsia"/>
          <w:bCs/>
          <w:sz w:val="32"/>
          <w:szCs w:val="32"/>
        </w:rPr>
        <w:t>、</w:t>
      </w:r>
      <w:r w:rsidRPr="005D175D">
        <w:rPr>
          <w:rFonts w:ascii="標楷體" w:eastAsia="標楷體" w:hAnsi="標楷體" w:hint="eastAsia"/>
          <w:bCs/>
          <w:sz w:val="32"/>
          <w:szCs w:val="32"/>
        </w:rPr>
        <w:t>對於</w:t>
      </w:r>
      <w:r w:rsidRPr="005D175D">
        <w:rPr>
          <w:rFonts w:ascii="標楷體" w:eastAsia="標楷體" w:hAnsi="標楷體"/>
          <w:bCs/>
          <w:sz w:val="32"/>
          <w:szCs w:val="32"/>
        </w:rPr>
        <w:t>委員質詢要求提供相關資料或</w:t>
      </w:r>
      <w:r w:rsidRPr="005D175D">
        <w:rPr>
          <w:rFonts w:ascii="標楷體" w:eastAsia="標楷體" w:hAnsi="標楷體" w:hint="eastAsia"/>
          <w:bCs/>
          <w:sz w:val="32"/>
          <w:szCs w:val="32"/>
        </w:rPr>
        <w:t>未及</w:t>
      </w:r>
      <w:r w:rsidRPr="005D175D">
        <w:rPr>
          <w:rFonts w:ascii="標楷體" w:eastAsia="標楷體" w:hAnsi="標楷體"/>
          <w:bCs/>
          <w:sz w:val="32"/>
          <w:szCs w:val="32"/>
        </w:rPr>
        <w:t>答</w:t>
      </w:r>
      <w:r w:rsidRPr="005D175D">
        <w:rPr>
          <w:rFonts w:ascii="標楷體" w:eastAsia="標楷體" w:hAnsi="標楷體" w:hint="eastAsia"/>
          <w:bCs/>
          <w:sz w:val="32"/>
          <w:szCs w:val="32"/>
        </w:rPr>
        <w:t>復部分</w:t>
      </w:r>
      <w:r w:rsidRPr="005D175D">
        <w:rPr>
          <w:rFonts w:ascii="標楷體" w:eastAsia="標楷體" w:hAnsi="標楷體"/>
          <w:bCs/>
          <w:sz w:val="32"/>
          <w:szCs w:val="32"/>
        </w:rPr>
        <w:t>，請相關機關</w:t>
      </w:r>
      <w:r w:rsidRPr="005D175D">
        <w:rPr>
          <w:rFonts w:ascii="標楷體" w:eastAsia="標楷體" w:hAnsi="標楷體" w:hint="eastAsia"/>
          <w:bCs/>
          <w:sz w:val="32"/>
          <w:szCs w:val="32"/>
        </w:rPr>
        <w:t>儘速以書面答復</w:t>
      </w:r>
      <w:r w:rsidRPr="005D175D">
        <w:rPr>
          <w:rFonts w:ascii="標楷體" w:eastAsia="標楷體" w:hAnsi="標楷體"/>
          <w:bCs/>
          <w:sz w:val="32"/>
          <w:szCs w:val="32"/>
        </w:rPr>
        <w:t>。</w:t>
      </w:r>
    </w:p>
    <w:p w:rsidR="00220E9A" w:rsidRDefault="00220E9A" w:rsidP="001943BC">
      <w:pPr>
        <w:snapToGrid w:val="0"/>
        <w:spacing w:before="240" w:after="240" w:line="500" w:lineRule="exact"/>
        <w:ind w:leftChars="1" w:left="566" w:rightChars="9" w:right="22" w:hangingChars="176" w:hanging="564"/>
        <w:contextualSpacing/>
        <w:jc w:val="both"/>
        <w:rPr>
          <w:rFonts w:ascii="標楷體" w:eastAsia="標楷體" w:hAnsi="標楷體"/>
          <w:b/>
          <w:bCs/>
          <w:sz w:val="32"/>
          <w:szCs w:val="32"/>
        </w:rPr>
      </w:pPr>
      <w:r w:rsidRPr="00D20B49">
        <w:rPr>
          <w:rFonts w:ascii="標楷體" w:eastAsia="標楷體" w:hAnsi="標楷體" w:hint="eastAsia"/>
          <w:b/>
          <w:bCs/>
          <w:sz w:val="32"/>
          <w:szCs w:val="32"/>
        </w:rPr>
        <w:t>通過臨時提案1項：</w:t>
      </w:r>
    </w:p>
    <w:p w:rsidR="00220E9A" w:rsidRDefault="00220E9A" w:rsidP="001943BC">
      <w:pPr>
        <w:snapToGrid w:val="0"/>
        <w:spacing w:before="240" w:after="240" w:line="500" w:lineRule="exact"/>
        <w:ind w:left="1" w:rightChars="9" w:right="22" w:firstLineChars="200" w:firstLine="640"/>
        <w:contextualSpacing/>
        <w:jc w:val="both"/>
        <w:rPr>
          <w:rFonts w:ascii="標楷體" w:eastAsia="標楷體" w:hAnsi="標楷體"/>
          <w:bCs/>
          <w:sz w:val="32"/>
          <w:szCs w:val="32"/>
        </w:rPr>
      </w:pPr>
      <w:r w:rsidRPr="007253CB">
        <w:rPr>
          <w:rFonts w:ascii="標楷體" w:eastAsia="標楷體" w:hAnsi="標楷體" w:hint="eastAsia"/>
          <w:bCs/>
          <w:sz w:val="32"/>
          <w:szCs w:val="32"/>
        </w:rPr>
        <w:t>依《文化基本法》第24條規定設置「文化發展基金」，為充實文化發展與公共媒體事項所需資源，建請文化部除籌措必要財源以外，應請行政院自5G標金溢價940億元，提撥部分數額列入文化發展基金之財</w:t>
      </w:r>
      <w:r w:rsidRPr="007253CB">
        <w:rPr>
          <w:rFonts w:ascii="標楷體" w:eastAsia="標楷體" w:hAnsi="標楷體" w:hint="eastAsia"/>
          <w:bCs/>
          <w:sz w:val="32"/>
          <w:szCs w:val="32"/>
        </w:rPr>
        <w:lastRenderedPageBreak/>
        <w:t>源</w:t>
      </w:r>
      <w:r>
        <w:rPr>
          <w:rFonts w:ascii="標楷體" w:eastAsia="標楷體" w:hAnsi="標楷體" w:hint="eastAsia"/>
          <w:bCs/>
          <w:sz w:val="32"/>
          <w:szCs w:val="32"/>
        </w:rPr>
        <w:t>，並</w:t>
      </w:r>
      <w:r w:rsidRPr="007253CB">
        <w:rPr>
          <w:rFonts w:ascii="標楷體" w:eastAsia="標楷體" w:hAnsi="標楷體" w:hint="eastAsia"/>
          <w:bCs/>
          <w:sz w:val="32"/>
          <w:szCs w:val="32"/>
        </w:rPr>
        <w:t>要求文化部</w:t>
      </w:r>
      <w:r>
        <w:rPr>
          <w:rFonts w:ascii="標楷體" w:eastAsia="標楷體" w:hAnsi="標楷體" w:hint="eastAsia"/>
          <w:bCs/>
          <w:sz w:val="32"/>
          <w:szCs w:val="32"/>
        </w:rPr>
        <w:t>儘速完成</w:t>
      </w:r>
      <w:r w:rsidRPr="007253CB">
        <w:rPr>
          <w:rFonts w:ascii="標楷體" w:eastAsia="標楷體" w:hAnsi="標楷體" w:hint="eastAsia"/>
          <w:bCs/>
          <w:sz w:val="32"/>
          <w:szCs w:val="32"/>
        </w:rPr>
        <w:t>「</w:t>
      </w:r>
      <w:r>
        <w:rPr>
          <w:rFonts w:ascii="標楷體" w:eastAsia="標楷體" w:hAnsi="標楷體" w:hint="eastAsia"/>
          <w:bCs/>
          <w:sz w:val="32"/>
          <w:szCs w:val="32"/>
        </w:rPr>
        <w:t>基金設置計畫書</w:t>
      </w:r>
      <w:r w:rsidRPr="007253CB">
        <w:rPr>
          <w:rFonts w:ascii="標楷體" w:eastAsia="標楷體" w:hAnsi="標楷體" w:hint="eastAsia"/>
          <w:bCs/>
          <w:sz w:val="32"/>
          <w:szCs w:val="32"/>
        </w:rPr>
        <w:t>」</w:t>
      </w:r>
      <w:r>
        <w:rPr>
          <w:rFonts w:ascii="標楷體" w:eastAsia="標楷體" w:hAnsi="標楷體" w:hint="eastAsia"/>
          <w:bCs/>
          <w:sz w:val="32"/>
          <w:szCs w:val="32"/>
        </w:rPr>
        <w:t>報送行政院</w:t>
      </w:r>
      <w:r w:rsidRPr="007253CB">
        <w:rPr>
          <w:rFonts w:ascii="標楷體" w:eastAsia="標楷體" w:hAnsi="標楷體" w:hint="eastAsia"/>
          <w:bCs/>
          <w:sz w:val="32"/>
          <w:szCs w:val="32"/>
        </w:rPr>
        <w:t>，以促成文化正面發展。</w:t>
      </w:r>
    </w:p>
    <w:p w:rsidR="00220E9A"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提案人：黃國書  范  雲  吳思瑤</w:t>
      </w:r>
    </w:p>
    <w:p w:rsidR="00220E9A" w:rsidRPr="00D20B49" w:rsidRDefault="00220E9A" w:rsidP="001943BC">
      <w:pPr>
        <w:snapToGrid w:val="0"/>
        <w:spacing w:before="240" w:after="240" w:line="500" w:lineRule="exact"/>
        <w:ind w:leftChars="1250" w:left="3640" w:rightChars="9" w:right="2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253CB">
        <w:rPr>
          <w:rFonts w:ascii="標楷體" w:eastAsia="標楷體" w:hAnsi="標楷體" w:hint="eastAsia"/>
          <w:bCs/>
          <w:sz w:val="32"/>
          <w:szCs w:val="32"/>
        </w:rPr>
        <w:t>伍麗華Saidhai‧Tahovecahe</w:t>
      </w:r>
    </w:p>
    <w:p w:rsidR="00220E9A" w:rsidRDefault="00220E9A" w:rsidP="001943BC">
      <w:pPr>
        <w:snapToGrid w:val="0"/>
        <w:spacing w:before="240" w:after="240"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0E9A" w:rsidRPr="00D92739" w:rsidRDefault="00220E9A" w:rsidP="001943BC">
      <w:pPr>
        <w:snapToGrid w:val="0"/>
        <w:spacing w:before="240" w:line="460" w:lineRule="exact"/>
        <w:ind w:rightChars="9" w:right="22"/>
        <w:jc w:val="both"/>
        <w:rPr>
          <w:rFonts w:ascii="標楷體" w:eastAsia="標楷體" w:hAnsi="標楷體"/>
          <w:spacing w:val="-8"/>
          <w:kern w:val="0"/>
          <w:position w:val="2"/>
          <w:sz w:val="32"/>
          <w:szCs w:val="32"/>
        </w:rPr>
      </w:pPr>
      <w:r>
        <w:rPr>
          <w:rFonts w:ascii="標楷體" w:eastAsia="標楷體" w:hAnsi="標楷體"/>
          <w:b/>
          <w:bCs/>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5</w:t>
      </w:r>
      <w:r w:rsidRPr="00D92739">
        <w:rPr>
          <w:rFonts w:ascii="標楷體" w:eastAsia="標楷體" w:hAnsi="標楷體" w:hint="eastAsia"/>
          <w:b/>
          <w:bCs/>
          <w:spacing w:val="-8"/>
          <w:kern w:val="0"/>
          <w:sz w:val="32"/>
          <w:szCs w:val="32"/>
        </w:rPr>
        <w:t>次全體委員會議議事錄</w:t>
      </w:r>
    </w:p>
    <w:p w:rsidR="00220E9A"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3</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23</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3分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下午1</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51</w:t>
      </w:r>
      <w:r w:rsidRPr="00214CF8">
        <w:rPr>
          <w:rFonts w:ascii="標楷體" w:eastAsia="標楷體" w:hAnsi="標楷體" w:hint="eastAsia"/>
          <w:spacing w:val="-32"/>
          <w:kern w:val="0"/>
          <w:sz w:val="32"/>
          <w:szCs w:val="32"/>
        </w:rPr>
        <w:t>分</w:t>
      </w:r>
    </w:p>
    <w:p w:rsidR="00220E9A" w:rsidRPr="00A04C39" w:rsidRDefault="00220E9A" w:rsidP="001943BC">
      <w:pPr>
        <w:overflowPunct w:val="0"/>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009B758E">
        <w:rPr>
          <w:rFonts w:ascii="標楷體" w:eastAsia="標楷體" w:hAnsi="標楷體"/>
          <w:spacing w:val="-32"/>
          <w:kern w:val="0"/>
          <w:sz w:val="32"/>
          <w:szCs w:val="32"/>
        </w:rPr>
        <w:t xml:space="preserve">   </w:t>
      </w:r>
      <w:r>
        <w:rPr>
          <w:rFonts w:ascii="標楷體" w:eastAsia="標楷體" w:hAnsi="標楷體" w:hint="eastAsia"/>
          <w:spacing w:val="-32"/>
          <w:kern w:val="0"/>
          <w:sz w:val="32"/>
          <w:szCs w:val="32"/>
        </w:rPr>
        <w:t xml:space="preserve">  </w:t>
      </w:r>
      <w:r w:rsidRPr="00A04C39">
        <w:rPr>
          <w:rFonts w:ascii="標楷體" w:eastAsia="標楷體" w:hAnsi="標楷體" w:hint="eastAsia"/>
          <w:spacing w:val="-32"/>
          <w:kern w:val="0"/>
          <w:sz w:val="32"/>
          <w:szCs w:val="32"/>
        </w:rPr>
        <w:t>中華民國109年3月2</w:t>
      </w:r>
      <w:r>
        <w:rPr>
          <w:rFonts w:ascii="標楷體" w:eastAsia="標楷體" w:hAnsi="標楷體"/>
          <w:spacing w:val="-32"/>
          <w:kern w:val="0"/>
          <w:sz w:val="32"/>
          <w:szCs w:val="32"/>
        </w:rPr>
        <w:t>6</w:t>
      </w:r>
      <w:r w:rsidRPr="00A04C39">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A04C39">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4</w:t>
      </w:r>
      <w:r w:rsidRPr="00A04C39">
        <w:rPr>
          <w:rFonts w:ascii="標楷體" w:eastAsia="標楷體" w:hAnsi="標楷體" w:hint="eastAsia"/>
          <w:spacing w:val="-32"/>
          <w:kern w:val="0"/>
          <w:sz w:val="32"/>
          <w:szCs w:val="32"/>
        </w:rPr>
        <w:t>分至12時</w:t>
      </w:r>
      <w:r>
        <w:rPr>
          <w:rFonts w:ascii="標楷體" w:eastAsia="標楷體" w:hAnsi="標楷體"/>
          <w:spacing w:val="-32"/>
          <w:kern w:val="0"/>
          <w:sz w:val="32"/>
          <w:szCs w:val="32"/>
        </w:rPr>
        <w:t>6</w:t>
      </w:r>
      <w:r w:rsidRPr="00A04C39">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：黃國書  萬美玲  林奕華  李德維  高虹安  張廖萬堅</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w:t>
      </w:r>
      <w:r w:rsidRPr="00803BD3">
        <w:rPr>
          <w:rFonts w:ascii="標楷體" w:eastAsia="標楷體" w:hAnsi="標楷體" w:hint="eastAsia"/>
          <w:sz w:val="32"/>
          <w:szCs w:val="32"/>
        </w:rPr>
        <w:t>陳秀寳</w:t>
      </w:r>
      <w:r>
        <w:rPr>
          <w:rFonts w:ascii="標楷體" w:eastAsia="標楷體" w:hAnsi="標楷體" w:hint="eastAsia"/>
          <w:sz w:val="32"/>
          <w:szCs w:val="32"/>
        </w:rPr>
        <w:t xml:space="preserve">  林宜瑾  </w:t>
      </w:r>
      <w:r w:rsidRPr="00803BD3">
        <w:rPr>
          <w:rFonts w:ascii="標楷體" w:eastAsia="標楷體" w:hAnsi="標楷體" w:hint="eastAsia"/>
          <w:sz w:val="32"/>
          <w:szCs w:val="32"/>
        </w:rPr>
        <w:t>伍麗華Saidhai‧Tahovecahe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鄭正鈐  賴品妤  范  雲  高金素梅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林昶佐  鍾佳濱  林德福  廖國棟  </w:t>
      </w:r>
      <w:r w:rsidRPr="00B10B45">
        <w:rPr>
          <w:rFonts w:ascii="標楷體" w:eastAsia="標楷體" w:hAnsi="標楷體" w:hint="eastAsia"/>
          <w:sz w:val="32"/>
          <w:szCs w:val="32"/>
        </w:rPr>
        <w:t>鄭天財Sra．Kacaw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邱臣遠  吳斯懷  魯明哲  洪孟楷  蔣萬安  李貴敏</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葉毓蘭  廖婉汝  孔文吉  謝衣鳯  莊競程</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何欣純  劉世芳  高嘉瑜  張育美  林思銘</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吳秉叡  陳  瑩  蔡易餘  劉櫂豪  羅明才  蘇巧慧</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陳椒華  陳亭妃  吳玉琴</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33</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sidRPr="00A04C39">
        <w:rPr>
          <w:rFonts w:hint="eastAsia"/>
          <w:sz w:val="32"/>
          <w:szCs w:val="32"/>
        </w:rPr>
        <w:t>（3月23日）</w:t>
      </w:r>
    </w:p>
    <w:p w:rsidR="00220E9A" w:rsidRPr="000F343B" w:rsidRDefault="00220E9A" w:rsidP="001943BC">
      <w:pPr>
        <w:pStyle w:val="affb"/>
        <w:overflowPunct w:val="0"/>
        <w:spacing w:line="520" w:lineRule="exact"/>
        <w:ind w:leftChars="650" w:left="1560" w:firstLine="0"/>
        <w:contextualSpacing/>
        <w:rPr>
          <w:sz w:val="32"/>
          <w:szCs w:val="32"/>
        </w:rPr>
      </w:pPr>
      <w:r>
        <w:rPr>
          <w:rFonts w:hint="eastAsia"/>
          <w:sz w:val="32"/>
          <w:szCs w:val="32"/>
        </w:rPr>
        <w:t>教育部常務次長</w:t>
      </w:r>
      <w:r w:rsidRPr="000F343B">
        <w:rPr>
          <w:rFonts w:hint="eastAsia"/>
          <w:sz w:val="32"/>
          <w:szCs w:val="32"/>
        </w:rPr>
        <w:t xml:space="preserve">    </w:t>
      </w:r>
      <w:r w:rsidRPr="008A6953">
        <w:rPr>
          <w:rFonts w:hint="eastAsia"/>
          <w:sz w:val="44"/>
          <w:szCs w:val="32"/>
        </w:rPr>
        <w:t xml:space="preserve"> </w:t>
      </w:r>
      <w:r>
        <w:rPr>
          <w:rFonts w:hint="eastAsia"/>
          <w:sz w:val="32"/>
          <w:szCs w:val="32"/>
        </w:rPr>
        <w:t xml:space="preserve">      </w:t>
      </w:r>
      <w:r w:rsidRPr="000F343B">
        <w:rPr>
          <w:rFonts w:hint="eastAsia"/>
          <w:sz w:val="32"/>
          <w:szCs w:val="32"/>
        </w:rPr>
        <w:t xml:space="preserve"> </w:t>
      </w:r>
      <w:r w:rsidRPr="00957D4C">
        <w:rPr>
          <w:rFonts w:hint="eastAsia"/>
          <w:sz w:val="44"/>
          <w:szCs w:val="32"/>
        </w:rPr>
        <w:t xml:space="preserve">  </w:t>
      </w:r>
      <w:r w:rsidRPr="000F343B">
        <w:rPr>
          <w:rFonts w:hint="eastAsia"/>
          <w:sz w:val="32"/>
          <w:szCs w:val="32"/>
        </w:rPr>
        <w:t xml:space="preserve"> </w:t>
      </w:r>
      <w:r>
        <w:rPr>
          <w:rFonts w:hint="eastAsia"/>
          <w:sz w:val="32"/>
          <w:szCs w:val="32"/>
        </w:rPr>
        <w:t>林騰蛟</w:t>
      </w:r>
      <w:r w:rsidRPr="000F343B">
        <w:rPr>
          <w:rFonts w:hint="eastAsia"/>
          <w:sz w:val="32"/>
          <w:szCs w:val="32"/>
        </w:rPr>
        <w:t>率同有關人員</w:t>
      </w:r>
    </w:p>
    <w:p w:rsidR="00220E9A" w:rsidRDefault="00220E9A" w:rsidP="001943BC">
      <w:pPr>
        <w:pStyle w:val="affb"/>
        <w:tabs>
          <w:tab w:val="left" w:pos="1418"/>
        </w:tabs>
        <w:overflowPunct w:val="0"/>
        <w:spacing w:line="520" w:lineRule="exact"/>
        <w:ind w:left="980" w:firstLine="580"/>
        <w:contextualSpacing/>
        <w:rPr>
          <w:sz w:val="32"/>
          <w:szCs w:val="32"/>
        </w:rPr>
      </w:pPr>
      <w:r w:rsidRPr="00ED09C7">
        <w:rPr>
          <w:rFonts w:hint="eastAsia"/>
          <w:sz w:val="32"/>
          <w:szCs w:val="32"/>
        </w:rPr>
        <w:t>原住民族委員會教育文化處</w:t>
      </w:r>
      <w:r>
        <w:rPr>
          <w:rFonts w:hint="eastAsia"/>
          <w:sz w:val="32"/>
          <w:szCs w:val="32"/>
        </w:rPr>
        <w:t>處長              劉維哲</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sidRPr="00A04C39">
        <w:rPr>
          <w:rFonts w:hint="eastAsia"/>
          <w:sz w:val="32"/>
          <w:szCs w:val="32"/>
        </w:rPr>
        <w:t>（3月2</w:t>
      </w:r>
      <w:r>
        <w:rPr>
          <w:sz w:val="32"/>
          <w:szCs w:val="32"/>
        </w:rPr>
        <w:t>6</w:t>
      </w:r>
      <w:r w:rsidRPr="00A04C39">
        <w:rPr>
          <w:rFonts w:hint="eastAsia"/>
          <w:sz w:val="32"/>
          <w:szCs w:val="32"/>
        </w:rPr>
        <w:t>日）</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sidRPr="00957D4C">
        <w:rPr>
          <w:rFonts w:hint="eastAsia"/>
          <w:sz w:val="32"/>
          <w:szCs w:val="32"/>
        </w:rPr>
        <w:t xml:space="preserve">教育部常務次長          </w:t>
      </w:r>
      <w:r>
        <w:rPr>
          <w:sz w:val="40"/>
          <w:szCs w:val="32"/>
        </w:rPr>
        <w:t xml:space="preserve">  </w:t>
      </w:r>
      <w:r w:rsidRPr="00957D4C">
        <w:rPr>
          <w:szCs w:val="32"/>
        </w:rPr>
        <w:t xml:space="preserve"> </w:t>
      </w:r>
      <w:r w:rsidRPr="00957D4C">
        <w:rPr>
          <w:rFonts w:hint="eastAsia"/>
          <w:sz w:val="32"/>
          <w:szCs w:val="32"/>
        </w:rPr>
        <w:t xml:space="preserve">   林騰蛟率同有關人員</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Pr>
          <w:sz w:val="32"/>
          <w:szCs w:val="32"/>
        </w:rPr>
        <w:t xml:space="preserve">         </w:t>
      </w:r>
      <w:r w:rsidRPr="00957D4C">
        <w:rPr>
          <w:rFonts w:hint="eastAsia"/>
          <w:sz w:val="32"/>
          <w:szCs w:val="32"/>
        </w:rPr>
        <w:t>文化部人文及出版司</w:t>
      </w:r>
      <w:r>
        <w:rPr>
          <w:rFonts w:hint="eastAsia"/>
          <w:sz w:val="32"/>
          <w:szCs w:val="32"/>
        </w:rPr>
        <w:t>司長                    陳瑩芳</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sidRPr="00957D4C">
        <w:rPr>
          <w:rFonts w:hint="eastAsia"/>
          <w:sz w:val="32"/>
          <w:szCs w:val="32"/>
        </w:rPr>
        <w:t>文化部綜合規劃司</w:t>
      </w:r>
      <w:r>
        <w:rPr>
          <w:rFonts w:hint="eastAsia"/>
          <w:sz w:val="32"/>
          <w:szCs w:val="32"/>
        </w:rPr>
        <w:t>副司長                    魏秋宜</w:t>
      </w:r>
    </w:p>
    <w:p w:rsidR="00220E9A" w:rsidRPr="00957D4C"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sidRPr="00957D4C">
        <w:rPr>
          <w:rFonts w:hint="eastAsia"/>
          <w:sz w:val="32"/>
          <w:szCs w:val="32"/>
        </w:rPr>
        <w:t>原住民族委員會</w:t>
      </w:r>
      <w:r>
        <w:rPr>
          <w:rFonts w:hint="eastAsia"/>
          <w:sz w:val="32"/>
          <w:szCs w:val="32"/>
        </w:rPr>
        <w:t xml:space="preserve">副主任委員      </w:t>
      </w:r>
      <w:r w:rsidRPr="008D3F7B">
        <w:rPr>
          <w:rFonts w:hint="eastAsia"/>
          <w:sz w:val="32"/>
          <w:szCs w:val="32"/>
        </w:rPr>
        <w:t>鍾</w:t>
      </w:r>
      <w:r>
        <w:rPr>
          <w:rFonts w:hint="eastAsia"/>
          <w:sz w:val="32"/>
          <w:szCs w:val="32"/>
        </w:rPr>
        <w:t>興華</w:t>
      </w:r>
      <w:r>
        <w:rPr>
          <w:sz w:val="32"/>
          <w:szCs w:val="32"/>
        </w:rPr>
        <w:t>C</w:t>
      </w:r>
      <w:r>
        <w:rPr>
          <w:rFonts w:hint="eastAsia"/>
          <w:sz w:val="32"/>
          <w:szCs w:val="32"/>
        </w:rPr>
        <w:t>a</w:t>
      </w:r>
      <w:r>
        <w:rPr>
          <w:sz w:val="32"/>
          <w:szCs w:val="32"/>
        </w:rPr>
        <w:t>livat</w:t>
      </w:r>
      <w:r>
        <w:rPr>
          <w:rFonts w:hint="eastAsia"/>
          <w:sz w:val="32"/>
          <w:szCs w:val="32"/>
        </w:rPr>
        <w:t>‧Gadu</w:t>
      </w:r>
    </w:p>
    <w:p w:rsidR="00220E9A" w:rsidRPr="008D3F7B" w:rsidRDefault="00220E9A" w:rsidP="001943BC">
      <w:pPr>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高金</w:t>
      </w:r>
      <w:r w:rsidRPr="00C2349A">
        <w:rPr>
          <w:rFonts w:ascii="標楷體" w:eastAsia="標楷體" w:hAnsi="標楷體"/>
          <w:sz w:val="32"/>
          <w:szCs w:val="32"/>
        </w:rPr>
        <w:t>召集委員</w:t>
      </w:r>
      <w:r>
        <w:rPr>
          <w:rFonts w:ascii="標楷體" w:eastAsia="標楷體" w:hAnsi="標楷體" w:hint="eastAsia"/>
          <w:sz w:val="32"/>
          <w:szCs w:val="32"/>
        </w:rPr>
        <w:t>素梅</w:t>
      </w:r>
    </w:p>
    <w:p w:rsidR="00220E9A" w:rsidRPr="002D044E" w:rsidRDefault="00220E9A" w:rsidP="001943BC">
      <w:pPr>
        <w:overflowPunct w:val="0"/>
        <w:spacing w:line="460" w:lineRule="exact"/>
        <w:ind w:rightChars="14" w:right="34"/>
        <w:rPr>
          <w:sz w:val="32"/>
          <w:szCs w:val="32"/>
        </w:rPr>
      </w:pP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Pr="00A04C39" w:rsidRDefault="00220E9A" w:rsidP="001943BC">
      <w:pPr>
        <w:pStyle w:val="affb"/>
        <w:overflowPunct w:val="0"/>
        <w:spacing w:line="460" w:lineRule="exact"/>
        <w:ind w:left="980" w:hanging="966"/>
        <w:rPr>
          <w:sz w:val="32"/>
          <w:szCs w:val="32"/>
        </w:rPr>
      </w:pPr>
      <w:r>
        <w:rPr>
          <w:rFonts w:hint="eastAsia"/>
          <w:sz w:val="32"/>
          <w:szCs w:val="32"/>
        </w:rPr>
        <w:t>（3月23日）</w:t>
      </w:r>
    </w:p>
    <w:p w:rsidR="00220E9A" w:rsidRDefault="00220E9A" w:rsidP="001943BC">
      <w:pPr>
        <w:pStyle w:val="affb"/>
        <w:overflowPunct w:val="0"/>
        <w:spacing w:line="460" w:lineRule="exact"/>
        <w:ind w:left="980" w:hanging="966"/>
        <w:rPr>
          <w:b/>
          <w:sz w:val="32"/>
          <w:szCs w:val="32"/>
        </w:rPr>
      </w:pPr>
      <w:r w:rsidRPr="0084281E">
        <w:rPr>
          <w:rFonts w:hint="eastAsia"/>
          <w:b/>
          <w:sz w:val="32"/>
          <w:szCs w:val="32"/>
        </w:rPr>
        <w:lastRenderedPageBreak/>
        <w:t>報  告  事  項</w:t>
      </w:r>
    </w:p>
    <w:p w:rsidR="00220E9A" w:rsidRPr="009B6966" w:rsidRDefault="00220E9A" w:rsidP="001943BC">
      <w:pPr>
        <w:pStyle w:val="a4"/>
        <w:overflowPunct w:val="0"/>
        <w:snapToGrid w:val="0"/>
        <w:spacing w:beforeLines="50" w:before="180" w:line="500" w:lineRule="exact"/>
        <w:ind w:leftChars="0" w:left="0"/>
        <w:rPr>
          <w:rFonts w:ascii="標楷體" w:eastAsia="標楷體"/>
          <w:b/>
          <w:sz w:val="32"/>
          <w:szCs w:val="32"/>
        </w:rPr>
      </w:pPr>
      <w:r>
        <w:rPr>
          <w:rFonts w:ascii="標楷體" w:eastAsia="標楷體" w:hAnsi="標楷體" w:hint="eastAsia"/>
          <w:b/>
          <w:sz w:val="32"/>
          <w:szCs w:val="32"/>
        </w:rPr>
        <w:t>一、</w:t>
      </w:r>
      <w:r w:rsidRPr="009B6966">
        <w:rPr>
          <w:rFonts w:ascii="標楷體" w:eastAsia="標楷體" w:hint="eastAsia"/>
          <w:b/>
          <w:sz w:val="32"/>
          <w:szCs w:val="32"/>
        </w:rPr>
        <w:t>宣讀上次會議議事錄。</w:t>
      </w:r>
    </w:p>
    <w:p w:rsidR="00220E9A" w:rsidRPr="009B6966" w:rsidRDefault="00220E9A" w:rsidP="001943BC">
      <w:pPr>
        <w:overflowPunct w:val="0"/>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Default="00220E9A" w:rsidP="001943BC">
      <w:pPr>
        <w:pStyle w:val="a4"/>
        <w:overflowPunct w:val="0"/>
        <w:snapToGrid w:val="0"/>
        <w:spacing w:beforeLines="50" w:before="180" w:line="500" w:lineRule="exact"/>
        <w:ind w:leftChars="0" w:left="641" w:hangingChars="200" w:hanging="641"/>
        <w:jc w:val="both"/>
        <w:rPr>
          <w:rFonts w:ascii="標楷體" w:eastAsia="標楷體"/>
          <w:b/>
          <w:color w:val="000000"/>
          <w:sz w:val="32"/>
          <w:szCs w:val="32"/>
        </w:rPr>
      </w:pPr>
      <w:r>
        <w:rPr>
          <w:rFonts w:ascii="標楷體" w:eastAsia="標楷體" w:hint="eastAsia"/>
          <w:b/>
          <w:color w:val="000000"/>
          <w:sz w:val="32"/>
          <w:szCs w:val="32"/>
        </w:rPr>
        <w:t>二</w:t>
      </w:r>
      <w:r>
        <w:rPr>
          <w:rFonts w:ascii="標楷體" w:eastAsia="標楷體" w:hAnsi="標楷體" w:hint="eastAsia"/>
          <w:b/>
          <w:color w:val="000000"/>
          <w:sz w:val="32"/>
          <w:szCs w:val="32"/>
        </w:rPr>
        <w:t>、</w:t>
      </w:r>
      <w:r w:rsidRPr="00B7408E">
        <w:rPr>
          <w:rFonts w:ascii="標楷體" w:eastAsia="標楷體" w:hint="eastAsia"/>
          <w:b/>
          <w:color w:val="000000"/>
          <w:sz w:val="32"/>
          <w:szCs w:val="32"/>
        </w:rPr>
        <w:t>教育部列席就「2020東京奧運備戰狀況暨防疫措施」、「運動產業紓困及振興方案」、「原住民族體育人才培育政策檢討」進行專題報告，並備質詢。</w:t>
      </w:r>
    </w:p>
    <w:p w:rsidR="00220E9A" w:rsidRDefault="00220E9A" w:rsidP="009B758E">
      <w:pPr>
        <w:pStyle w:val="a4"/>
        <w:overflowPunct w:val="0"/>
        <w:snapToGrid w:val="0"/>
        <w:spacing w:beforeLines="50" w:before="180" w:line="54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委員黃國書、萬美玲、林奕華、李德維、張廖萬堅、高虹安、</w:t>
      </w:r>
      <w:r w:rsidRPr="00C40245">
        <w:rPr>
          <w:rFonts w:ascii="標楷體" w:eastAsia="標楷體" w:hAnsi="標楷體" w:hint="eastAsia"/>
          <w:sz w:val="32"/>
          <w:szCs w:val="32"/>
        </w:rPr>
        <w:t>吳思瑤、</w:t>
      </w:r>
      <w:r w:rsidRPr="00803BD3">
        <w:rPr>
          <w:rFonts w:ascii="標楷體" w:eastAsia="標楷體" w:hAnsi="標楷體" w:hint="eastAsia"/>
          <w:sz w:val="32"/>
          <w:szCs w:val="32"/>
        </w:rPr>
        <w:t>陳秀寳</w:t>
      </w:r>
      <w:r>
        <w:rPr>
          <w:rFonts w:ascii="標楷體" w:eastAsia="標楷體" w:hAnsi="標楷體" w:hint="eastAsia"/>
          <w:sz w:val="32"/>
          <w:szCs w:val="32"/>
        </w:rPr>
        <w:t>、林宜瑾</w:t>
      </w:r>
      <w:r w:rsidRPr="00682382">
        <w:rPr>
          <w:rFonts w:ascii="標楷體" w:eastAsia="標楷體" w:hAnsi="標楷體" w:hint="eastAsia"/>
          <w:sz w:val="32"/>
          <w:szCs w:val="32"/>
        </w:rPr>
        <w:t>、</w:t>
      </w:r>
      <w:r w:rsidRPr="00A33A71">
        <w:rPr>
          <w:rFonts w:ascii="標楷體" w:eastAsia="標楷體" w:hAnsi="標楷體" w:hint="eastAsia"/>
          <w:sz w:val="32"/>
          <w:szCs w:val="32"/>
        </w:rPr>
        <w:t>范雲、鄭正鈐、林昶佐、</w:t>
      </w:r>
      <w:r w:rsidRPr="00C40245">
        <w:rPr>
          <w:rFonts w:ascii="標楷體" w:eastAsia="標楷體" w:hAnsi="標楷體" w:hint="eastAsia"/>
          <w:sz w:val="32"/>
          <w:szCs w:val="32"/>
        </w:rPr>
        <w:t>伍麗華Saidhai‧Tahovecahe、</w:t>
      </w:r>
      <w:r>
        <w:rPr>
          <w:rFonts w:ascii="標楷體" w:eastAsia="標楷體" w:hAnsi="標楷體" w:hint="eastAsia"/>
          <w:sz w:val="32"/>
          <w:szCs w:val="32"/>
        </w:rPr>
        <w:t>高金素梅、葉毓蘭、</w:t>
      </w:r>
      <w:r w:rsidRPr="00B10B45">
        <w:rPr>
          <w:rFonts w:ascii="標楷體" w:eastAsia="標楷體" w:hAnsi="標楷體" w:hint="eastAsia"/>
          <w:sz w:val="32"/>
          <w:szCs w:val="32"/>
        </w:rPr>
        <w:t>鄭天財Sra．Kacaw</w:t>
      </w:r>
      <w:r>
        <w:rPr>
          <w:rFonts w:ascii="標楷體" w:eastAsia="標楷體" w:hAnsi="標楷體" w:hint="eastAsia"/>
          <w:sz w:val="32"/>
          <w:szCs w:val="32"/>
        </w:rPr>
        <w:t>、</w:t>
      </w:r>
      <w:r w:rsidRPr="00ED2EE9">
        <w:rPr>
          <w:rFonts w:ascii="標楷體" w:eastAsia="標楷體" w:hAnsi="標楷體" w:hint="eastAsia"/>
          <w:sz w:val="32"/>
          <w:szCs w:val="32"/>
        </w:rPr>
        <w:t>洪孟楷、</w:t>
      </w:r>
      <w:r>
        <w:rPr>
          <w:rFonts w:ascii="標楷體" w:eastAsia="標楷體" w:hAnsi="標楷體" w:hint="eastAsia"/>
          <w:sz w:val="32"/>
          <w:szCs w:val="32"/>
        </w:rPr>
        <w:t>邱臣遠、賴品妤、邱志偉</w:t>
      </w:r>
      <w:r w:rsidRPr="00ED2EE9">
        <w:rPr>
          <w:rFonts w:ascii="標楷體" w:eastAsia="標楷體" w:hAnsi="標楷體" w:hint="eastAsia"/>
          <w:sz w:val="32"/>
          <w:szCs w:val="32"/>
        </w:rPr>
        <w:t>、</w:t>
      </w:r>
      <w:r>
        <w:rPr>
          <w:rFonts w:ascii="標楷體" w:eastAsia="標楷體" w:hAnsi="標楷體" w:hint="eastAsia"/>
          <w:sz w:val="32"/>
          <w:szCs w:val="32"/>
        </w:rPr>
        <w:t>陳瑩、廖國棟等22</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教育部常務次長林騰蛟、體育署署長高俊雄、</w:t>
      </w:r>
      <w:r w:rsidRPr="001960A9">
        <w:rPr>
          <w:rFonts w:ascii="標楷體" w:eastAsia="標楷體" w:hAnsi="標楷體" w:hint="eastAsia"/>
          <w:sz w:val="32"/>
          <w:szCs w:val="32"/>
        </w:rPr>
        <w:t>原住民族委員會教育文化處處長</w:t>
      </w:r>
      <w:r>
        <w:rPr>
          <w:rFonts w:ascii="標楷體" w:eastAsia="標楷體" w:hAnsi="標楷體" w:hint="eastAsia"/>
          <w:sz w:val="32"/>
          <w:szCs w:val="32"/>
        </w:rPr>
        <w:t>劉維哲</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另有委員魯明哲、林德福、蔣萬安、廖婉汝、廖國棟、何欣純、呂玉玲、楊瓊瓔、謝衣鳯提出書面質詢。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overflowPunct w:val="0"/>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通過臨時提案2項：</w:t>
      </w:r>
    </w:p>
    <w:p w:rsidR="00220E9A" w:rsidRPr="0092606E" w:rsidRDefault="00220E9A" w:rsidP="009B758E">
      <w:pPr>
        <w:overflowPunct w:val="0"/>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CD34EF">
        <w:rPr>
          <w:rFonts w:ascii="標楷體" w:eastAsia="標楷體" w:hAnsi="標楷體" w:hint="eastAsia"/>
          <w:bCs/>
          <w:sz w:val="32"/>
          <w:szCs w:val="32"/>
        </w:rPr>
        <w:t>全球新冠肺炎疫情嚴重，打擊國內運動產業發展，部分縣市運動中心配合防疫已暫時關閉，其他如健身房、瑜珈教室等民眾經常使用之運動場館亦受影響被迫調整營業項目、時間或得暫時休業，疫情對國內體育運動產業營收影響甚劇！有鑑於體育運動產業之紓困需求並未列在600億元特別預算項目中，爰要求體育署匡列體育運動發展基金20億元作為運動產業紓困與振興之用，積極協助國內運動產業渡過肺炎疫情難關。</w:t>
      </w:r>
    </w:p>
    <w:p w:rsidR="00220E9A" w:rsidRDefault="00220E9A" w:rsidP="001943BC">
      <w:pPr>
        <w:overflowPunct w:val="0"/>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提案人：林奕華  李德維  鄭正鈐</w:t>
      </w:r>
    </w:p>
    <w:p w:rsidR="00220E9A" w:rsidRDefault="00220E9A" w:rsidP="001943BC">
      <w:pPr>
        <w:overflowPunct w:val="0"/>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高金素梅  洪孟楷</w:t>
      </w:r>
    </w:p>
    <w:p w:rsidR="00220E9A" w:rsidRPr="00DB429A" w:rsidRDefault="00220E9A" w:rsidP="004841E3">
      <w:pPr>
        <w:overflowPunct w:val="0"/>
        <w:snapToGrid w:val="0"/>
        <w:spacing w:beforeLines="50" w:before="180" w:after="240" w:line="5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DB429A">
        <w:rPr>
          <w:rFonts w:ascii="標楷體" w:eastAsia="標楷體" w:hAnsi="標楷體" w:hint="eastAsia"/>
          <w:bCs/>
          <w:sz w:val="32"/>
          <w:szCs w:val="32"/>
        </w:rPr>
        <w:t>有鑑於中央政府嚴重特殊傳染性肺炎防治及紓困振興特別預算案中，</w:t>
      </w:r>
      <w:r>
        <w:rPr>
          <w:rFonts w:ascii="標楷體" w:eastAsia="標楷體" w:hAnsi="標楷體" w:hint="eastAsia"/>
          <w:bCs/>
          <w:sz w:val="32"/>
          <w:szCs w:val="32"/>
        </w:rPr>
        <w:t>1</w:t>
      </w:r>
      <w:r>
        <w:rPr>
          <w:rFonts w:ascii="標楷體" w:eastAsia="標楷體" w:hAnsi="標楷體"/>
          <w:bCs/>
          <w:sz w:val="32"/>
          <w:szCs w:val="32"/>
        </w:rPr>
        <w:t>09</w:t>
      </w:r>
      <w:r w:rsidRPr="00DB429A">
        <w:rPr>
          <w:rFonts w:ascii="標楷體" w:eastAsia="標楷體" w:hAnsi="標楷體" w:hint="eastAsia"/>
          <w:bCs/>
          <w:sz w:val="32"/>
          <w:szCs w:val="32"/>
        </w:rPr>
        <w:t>年</w:t>
      </w:r>
      <w:r>
        <w:rPr>
          <w:rFonts w:ascii="標楷體" w:eastAsia="標楷體" w:hAnsi="標楷體" w:hint="eastAsia"/>
          <w:bCs/>
          <w:sz w:val="32"/>
          <w:szCs w:val="32"/>
        </w:rPr>
        <w:t>3</w:t>
      </w:r>
      <w:r w:rsidRPr="00DB429A">
        <w:rPr>
          <w:rFonts w:ascii="標楷體" w:eastAsia="標楷體" w:hAnsi="標楷體" w:hint="eastAsia"/>
          <w:bCs/>
          <w:sz w:val="32"/>
          <w:szCs w:val="32"/>
        </w:rPr>
        <w:t>月</w:t>
      </w:r>
      <w:r>
        <w:rPr>
          <w:rFonts w:ascii="標楷體" w:eastAsia="標楷體" w:hAnsi="標楷體" w:hint="eastAsia"/>
          <w:bCs/>
          <w:sz w:val="32"/>
          <w:szCs w:val="32"/>
        </w:rPr>
        <w:t>1</w:t>
      </w:r>
      <w:r>
        <w:rPr>
          <w:rFonts w:ascii="標楷體" w:eastAsia="標楷體" w:hAnsi="標楷體"/>
          <w:bCs/>
          <w:sz w:val="32"/>
          <w:szCs w:val="32"/>
        </w:rPr>
        <w:t>3</w:t>
      </w:r>
      <w:r w:rsidRPr="00DB429A">
        <w:rPr>
          <w:rFonts w:ascii="標楷體" w:eastAsia="標楷體" w:hAnsi="標楷體" w:hint="eastAsia"/>
          <w:bCs/>
          <w:sz w:val="32"/>
          <w:szCs w:val="32"/>
        </w:rPr>
        <w:t>日已於立法院通過2億1,905萬6千元購置可定位管理之專用手機，建置防疫服務平台，監控定位資料庫與移動軌跡追蹤等系統，運用智慧科技輔助居家隔離及居家檢疫等作業。</w:t>
      </w:r>
    </w:p>
    <w:p w:rsidR="00220E9A" w:rsidRDefault="00220E9A" w:rsidP="004841E3">
      <w:pPr>
        <w:overflowPunct w:val="0"/>
        <w:snapToGrid w:val="0"/>
        <w:spacing w:beforeLines="50" w:before="180" w:after="240" w:line="56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DB429A">
        <w:rPr>
          <w:rFonts w:ascii="標楷體" w:eastAsia="標楷體" w:hAnsi="標楷體" w:hint="eastAsia"/>
          <w:bCs/>
          <w:sz w:val="32"/>
          <w:szCs w:val="32"/>
        </w:rPr>
        <w:t>該系統之建置雖為防疫需求建置，但對民眾隱私權有無造成侵害之疑慮，以及未來疫情結束後該系統如何處置，目前尚無相關資訊，對於師生之隱私權保障顯有疑慮，請教育部對於相關隱私權保障事項與疫情指揮中心、</w:t>
      </w:r>
      <w:r>
        <w:rPr>
          <w:rFonts w:ascii="標楷體" w:eastAsia="標楷體" w:hAnsi="標楷體" w:hint="eastAsia"/>
          <w:bCs/>
          <w:sz w:val="32"/>
          <w:szCs w:val="32"/>
        </w:rPr>
        <w:t>國家通訊傳播委員會</w:t>
      </w:r>
      <w:r w:rsidRPr="00DB429A">
        <w:rPr>
          <w:rFonts w:ascii="標楷體" w:eastAsia="標楷體" w:hAnsi="標楷體" w:hint="eastAsia"/>
          <w:bCs/>
          <w:sz w:val="32"/>
          <w:szCs w:val="32"/>
        </w:rPr>
        <w:t>、法務部等單位研商，並於1個月內</w:t>
      </w:r>
      <w:r>
        <w:rPr>
          <w:rFonts w:ascii="標楷體" w:eastAsia="標楷體" w:hAnsi="標楷體" w:hint="eastAsia"/>
          <w:bCs/>
          <w:sz w:val="32"/>
          <w:szCs w:val="32"/>
        </w:rPr>
        <w:t>向立法</w:t>
      </w:r>
      <w:r w:rsidRPr="00DB429A">
        <w:rPr>
          <w:rFonts w:ascii="標楷體" w:eastAsia="標楷體" w:hAnsi="標楷體" w:hint="eastAsia"/>
          <w:bCs/>
          <w:sz w:val="32"/>
          <w:szCs w:val="32"/>
        </w:rPr>
        <w:t>院教育及文化委員會提出書面報告。</w:t>
      </w:r>
    </w:p>
    <w:p w:rsidR="00220E9A" w:rsidRDefault="00220E9A" w:rsidP="004841E3">
      <w:pPr>
        <w:overflowPunct w:val="0"/>
        <w:snapToGrid w:val="0"/>
        <w:spacing w:beforeLines="50" w:before="180" w:after="240" w:line="56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提案人：林奕華  鄭正鈐  李德維</w:t>
      </w:r>
    </w:p>
    <w:p w:rsidR="00220E9A" w:rsidRDefault="00220E9A" w:rsidP="004841E3">
      <w:pPr>
        <w:overflowPunct w:val="0"/>
        <w:snapToGrid w:val="0"/>
        <w:spacing w:beforeLines="50" w:before="180" w:after="240" w:line="56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連署人：高金素梅</w:t>
      </w:r>
    </w:p>
    <w:p w:rsidR="00220E9A" w:rsidRDefault="00220E9A" w:rsidP="001943BC">
      <w:pPr>
        <w:overflowPunct w:val="0"/>
        <w:snapToGrid w:val="0"/>
        <w:spacing w:beforeLines="50" w:before="180" w:after="240" w:line="500" w:lineRule="exact"/>
        <w:contextualSpacing/>
        <w:rPr>
          <w:rFonts w:ascii="標楷體" w:eastAsia="標楷體" w:hAnsi="標楷體"/>
          <w:bCs/>
          <w:sz w:val="32"/>
          <w:szCs w:val="32"/>
        </w:rPr>
      </w:pPr>
      <w:r w:rsidRPr="00A04C39">
        <w:rPr>
          <w:rFonts w:ascii="標楷體" w:eastAsia="標楷體" w:hAnsi="標楷體" w:hint="eastAsia"/>
          <w:bCs/>
          <w:sz w:val="32"/>
          <w:szCs w:val="32"/>
        </w:rPr>
        <w:t>（3月2</w:t>
      </w:r>
      <w:r>
        <w:rPr>
          <w:rFonts w:ascii="標楷體" w:eastAsia="標楷體" w:hAnsi="標楷體"/>
          <w:bCs/>
          <w:sz w:val="32"/>
          <w:szCs w:val="32"/>
        </w:rPr>
        <w:t>6</w:t>
      </w:r>
      <w:r w:rsidRPr="00A04C39">
        <w:rPr>
          <w:rFonts w:ascii="標楷體" w:eastAsia="標楷體" w:hAnsi="標楷體" w:hint="eastAsia"/>
          <w:bCs/>
          <w:sz w:val="32"/>
          <w:szCs w:val="32"/>
        </w:rPr>
        <w:t>日）</w:t>
      </w:r>
    </w:p>
    <w:p w:rsidR="00220E9A" w:rsidRDefault="00220E9A" w:rsidP="001943BC">
      <w:pPr>
        <w:overflowPunct w:val="0"/>
        <w:snapToGrid w:val="0"/>
        <w:spacing w:beforeLines="50" w:before="180" w:after="240" w:line="500" w:lineRule="exact"/>
        <w:contextualSpacing/>
        <w:rPr>
          <w:rFonts w:ascii="標楷體" w:eastAsia="標楷體" w:hAnsi="標楷體"/>
          <w:b/>
          <w:bCs/>
          <w:sz w:val="32"/>
          <w:szCs w:val="32"/>
        </w:rPr>
      </w:pPr>
      <w:r w:rsidRPr="00A04C39">
        <w:rPr>
          <w:rFonts w:ascii="標楷體" w:eastAsia="標楷體" w:hAnsi="標楷體" w:hint="eastAsia"/>
          <w:b/>
          <w:bCs/>
          <w:sz w:val="32"/>
          <w:szCs w:val="32"/>
        </w:rPr>
        <w:t>報  告  事  項</w:t>
      </w:r>
    </w:p>
    <w:p w:rsidR="00220E9A" w:rsidRPr="00A04C39" w:rsidRDefault="00220E9A" w:rsidP="001943BC">
      <w:pPr>
        <w:overflowPunct w:val="0"/>
        <w:snapToGrid w:val="0"/>
        <w:spacing w:beforeLines="50" w:before="180" w:line="500" w:lineRule="exact"/>
        <w:contextualSpacing/>
        <w:jc w:val="both"/>
        <w:rPr>
          <w:rFonts w:ascii="標楷體" w:eastAsia="標楷體" w:hAnsi="標楷體"/>
          <w:b/>
          <w:bCs/>
          <w:sz w:val="32"/>
          <w:szCs w:val="32"/>
        </w:rPr>
      </w:pPr>
      <w:r w:rsidRPr="002D5784">
        <w:rPr>
          <w:rFonts w:ascii="標楷體" w:eastAsia="標楷體" w:hAnsi="標楷體" w:hint="eastAsia"/>
          <w:b/>
          <w:bCs/>
          <w:sz w:val="32"/>
          <w:szCs w:val="32"/>
        </w:rPr>
        <w:t>因應《國家語言發展法》通過，邀請教育部、文化部列席就「原住民族語教育推動及政策檢討」進行專題報告，並備質詢。</w:t>
      </w:r>
    </w:p>
    <w:p w:rsidR="00220E9A" w:rsidRPr="002D5784" w:rsidRDefault="00220E9A" w:rsidP="009B758E">
      <w:pPr>
        <w:overflowPunct w:val="0"/>
        <w:snapToGrid w:val="0"/>
        <w:spacing w:beforeLines="50" w:before="180" w:line="540" w:lineRule="exact"/>
        <w:contextualSpacing/>
        <w:jc w:val="both"/>
        <w:rPr>
          <w:rFonts w:ascii="標楷體" w:eastAsia="標楷體" w:hAnsi="標楷體"/>
          <w:bCs/>
          <w:sz w:val="32"/>
          <w:szCs w:val="32"/>
        </w:rPr>
      </w:pPr>
      <w:r w:rsidRPr="002D5784">
        <w:rPr>
          <w:rFonts w:ascii="標楷體" w:eastAsia="標楷體" w:hAnsi="標楷體" w:hint="eastAsia"/>
          <w:bCs/>
          <w:sz w:val="32"/>
          <w:szCs w:val="32"/>
        </w:rPr>
        <w:t>（本日議程有委員張廖萬堅、</w:t>
      </w:r>
      <w:r>
        <w:rPr>
          <w:rFonts w:ascii="標楷體" w:eastAsia="標楷體" w:hAnsi="標楷體" w:hint="eastAsia"/>
          <w:bCs/>
          <w:sz w:val="32"/>
          <w:szCs w:val="32"/>
        </w:rPr>
        <w:t>林奕華、萬美玲</w:t>
      </w:r>
      <w:r w:rsidRPr="002D5784">
        <w:rPr>
          <w:rFonts w:ascii="標楷體" w:eastAsia="標楷體" w:hAnsi="標楷體" w:hint="eastAsia"/>
          <w:bCs/>
          <w:sz w:val="32"/>
          <w:szCs w:val="32"/>
        </w:rPr>
        <w:t>、范雲、伍麗華</w:t>
      </w:r>
      <w:r w:rsidRPr="002D5784">
        <w:rPr>
          <w:rFonts w:ascii="標楷體" w:eastAsia="標楷體" w:hAnsi="標楷體"/>
          <w:bCs/>
          <w:sz w:val="32"/>
          <w:szCs w:val="32"/>
        </w:rPr>
        <w:t>Saidhai</w:t>
      </w:r>
      <w:r w:rsidRPr="002D5784">
        <w:rPr>
          <w:rFonts w:ascii="標楷體" w:eastAsia="標楷體" w:hAnsi="標楷體" w:hint="eastAsia"/>
          <w:bCs/>
          <w:sz w:val="32"/>
          <w:szCs w:val="32"/>
        </w:rPr>
        <w:t>‧</w:t>
      </w:r>
      <w:r w:rsidRPr="002D5784">
        <w:rPr>
          <w:rFonts w:ascii="標楷體" w:eastAsia="標楷體" w:hAnsi="標楷體"/>
          <w:bCs/>
          <w:sz w:val="32"/>
          <w:szCs w:val="32"/>
        </w:rPr>
        <w:t>Tahovecahe</w:t>
      </w:r>
      <w:r w:rsidRPr="002D5784">
        <w:rPr>
          <w:rFonts w:ascii="標楷體" w:eastAsia="標楷體" w:hAnsi="標楷體" w:hint="eastAsia"/>
          <w:bCs/>
          <w:sz w:val="32"/>
          <w:szCs w:val="32"/>
        </w:rPr>
        <w:t>、</w:t>
      </w:r>
      <w:r>
        <w:rPr>
          <w:rFonts w:ascii="標楷體" w:eastAsia="標楷體" w:hAnsi="標楷體" w:hint="eastAsia"/>
          <w:bCs/>
          <w:sz w:val="32"/>
          <w:szCs w:val="32"/>
        </w:rPr>
        <w:t>林宜瑾、黃國書、賴品妤、吳思瑤、鄭正鈐、高虹安、李德維</w:t>
      </w:r>
      <w:r w:rsidRPr="00E6575C">
        <w:rPr>
          <w:rFonts w:ascii="標楷體" w:eastAsia="標楷體" w:hAnsi="標楷體" w:hint="eastAsia"/>
          <w:bCs/>
          <w:sz w:val="32"/>
          <w:szCs w:val="32"/>
        </w:rPr>
        <w:t>、鄭天財Sra．Kacaw</w:t>
      </w:r>
      <w:r>
        <w:rPr>
          <w:rFonts w:ascii="標楷體" w:eastAsia="標楷體" w:hAnsi="標楷體" w:hint="eastAsia"/>
          <w:bCs/>
          <w:sz w:val="32"/>
          <w:szCs w:val="32"/>
        </w:rPr>
        <w:t>、孔文吉、鍾佳濱、陳椒華、</w:t>
      </w:r>
      <w:r w:rsidRPr="002D5784">
        <w:rPr>
          <w:rFonts w:ascii="標楷體" w:eastAsia="標楷體" w:hAnsi="標楷體" w:hint="eastAsia"/>
          <w:bCs/>
          <w:sz w:val="32"/>
          <w:szCs w:val="32"/>
        </w:rPr>
        <w:t>高金素梅等</w:t>
      </w:r>
      <w:r>
        <w:rPr>
          <w:rFonts w:ascii="標楷體" w:eastAsia="標楷體" w:hAnsi="標楷體" w:hint="eastAsia"/>
          <w:bCs/>
          <w:sz w:val="32"/>
          <w:szCs w:val="32"/>
        </w:rPr>
        <w:t>17</w:t>
      </w:r>
      <w:r w:rsidRPr="002D5784">
        <w:rPr>
          <w:rFonts w:ascii="標楷體" w:eastAsia="標楷體" w:hAnsi="標楷體" w:hint="eastAsia"/>
          <w:bCs/>
          <w:sz w:val="32"/>
          <w:szCs w:val="32"/>
        </w:rPr>
        <w:t>人提出質詢，均經教育部</w:t>
      </w:r>
      <w:r>
        <w:rPr>
          <w:rFonts w:ascii="標楷體" w:eastAsia="標楷體" w:hAnsi="標楷體" w:hint="eastAsia"/>
          <w:bCs/>
          <w:sz w:val="32"/>
          <w:szCs w:val="32"/>
        </w:rPr>
        <w:t>常務</w:t>
      </w:r>
      <w:r w:rsidRPr="002D5784">
        <w:rPr>
          <w:rFonts w:ascii="標楷體" w:eastAsia="標楷體" w:hAnsi="標楷體" w:hint="eastAsia"/>
          <w:bCs/>
          <w:sz w:val="32"/>
          <w:szCs w:val="32"/>
        </w:rPr>
        <w:t>次長林騰蛟</w:t>
      </w:r>
      <w:r w:rsidRPr="00971058">
        <w:rPr>
          <w:rFonts w:ascii="標楷體" w:eastAsia="標楷體" w:hAnsi="標楷體" w:hint="eastAsia"/>
          <w:bCs/>
          <w:sz w:val="32"/>
          <w:szCs w:val="32"/>
        </w:rPr>
        <w:t>、原住民族委員會副主任委員鐘興華Galivat‧Gadu</w:t>
      </w:r>
      <w:r w:rsidRPr="002D5784">
        <w:rPr>
          <w:rFonts w:ascii="標楷體" w:eastAsia="標楷體" w:hAnsi="標楷體" w:hint="eastAsia"/>
          <w:bCs/>
          <w:sz w:val="32"/>
          <w:szCs w:val="32"/>
        </w:rPr>
        <w:t>、</w:t>
      </w:r>
      <w:r w:rsidRPr="00771E0B">
        <w:rPr>
          <w:rFonts w:ascii="標楷體" w:eastAsia="標楷體" w:hAnsi="標楷體" w:hint="eastAsia"/>
          <w:bCs/>
          <w:sz w:val="32"/>
          <w:szCs w:val="32"/>
        </w:rPr>
        <w:t>文化部人文及出版司司長陳瑩芳</w:t>
      </w:r>
      <w:r w:rsidRPr="002D5784">
        <w:rPr>
          <w:rFonts w:ascii="標楷體" w:eastAsia="標楷體" w:hAnsi="標楷體" w:hint="eastAsia"/>
          <w:bCs/>
          <w:sz w:val="32"/>
          <w:szCs w:val="32"/>
        </w:rPr>
        <w:t>及相關人員即席答復說明。）</w:t>
      </w:r>
    </w:p>
    <w:p w:rsidR="00220E9A" w:rsidRPr="0000524E" w:rsidRDefault="00220E9A" w:rsidP="001943BC">
      <w:pPr>
        <w:overflowPunct w:val="0"/>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4841E3">
      <w:pPr>
        <w:overflowPunct w:val="0"/>
        <w:snapToGrid w:val="0"/>
        <w:spacing w:beforeLines="50" w:before="180" w:line="54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4841E3">
      <w:pPr>
        <w:overflowPunct w:val="0"/>
        <w:snapToGrid w:val="0"/>
        <w:spacing w:beforeLines="50" w:before="180" w:line="54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4841E3">
      <w:pPr>
        <w:overflowPunct w:val="0"/>
        <w:snapToGrid w:val="0"/>
        <w:spacing w:beforeLines="50" w:before="180" w:line="540" w:lineRule="exact"/>
        <w:ind w:left="848"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w:t>
      </w:r>
      <w:r>
        <w:rPr>
          <w:rFonts w:ascii="標楷體" w:eastAsia="標楷體" w:hAnsi="標楷體" w:hint="eastAsia"/>
          <w:bCs/>
          <w:sz w:val="32"/>
          <w:szCs w:val="32"/>
        </w:rPr>
        <w:lastRenderedPageBreak/>
        <w:t>速以書面答復</w:t>
      </w:r>
      <w:r w:rsidRPr="0000524E">
        <w:rPr>
          <w:rFonts w:ascii="標楷體" w:eastAsia="標楷體" w:hAnsi="標楷體"/>
          <w:bCs/>
          <w:sz w:val="32"/>
          <w:szCs w:val="32"/>
        </w:rPr>
        <w:t>。</w:t>
      </w:r>
    </w:p>
    <w:p w:rsidR="00220E9A" w:rsidRPr="002D5784"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3</w:t>
      </w:r>
      <w:r>
        <w:rPr>
          <w:rFonts w:ascii="標楷體" w:eastAsia="標楷體" w:hAnsi="標楷體" w:hint="eastAsia"/>
          <w:b/>
          <w:bCs/>
          <w:sz w:val="32"/>
          <w:szCs w:val="32"/>
        </w:rPr>
        <w:t>項：</w:t>
      </w:r>
    </w:p>
    <w:p w:rsidR="00220E9A" w:rsidRDefault="00220E9A" w:rsidP="001943BC">
      <w:pPr>
        <w:overflowPunct w:val="0"/>
        <w:snapToGrid w:val="0"/>
        <w:spacing w:beforeLines="50" w:before="180" w:after="24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6D63EF">
        <w:rPr>
          <w:rFonts w:ascii="標楷體" w:eastAsia="標楷體" w:hAnsi="標楷體" w:hint="eastAsia"/>
          <w:bCs/>
          <w:sz w:val="32"/>
          <w:szCs w:val="32"/>
        </w:rPr>
        <w:t>各級學校基於校園安全需求建置監視系統或增置防疫攝錄設施時，應考量AI人臉辨識功能之必要性及資訊安全性，防止人像個資洩漏之問題。請教育部通函各級學校機關，於採購相關監視及攝錄設施時，注意上述資訊安全與個資保障問題。</w:t>
      </w:r>
    </w:p>
    <w:p w:rsidR="00220E9A" w:rsidRDefault="00220E9A" w:rsidP="001943BC">
      <w:pPr>
        <w:overflowPunct w:val="0"/>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提案人：吳思瑤</w:t>
      </w:r>
    </w:p>
    <w:p w:rsidR="00220E9A" w:rsidRPr="006D63EF" w:rsidRDefault="00220E9A" w:rsidP="001943BC">
      <w:pPr>
        <w:overflowPunct w:val="0"/>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連署人：賴品妤  林宜瑾</w:t>
      </w:r>
    </w:p>
    <w:p w:rsidR="00220E9A" w:rsidRDefault="00220E9A" w:rsidP="001943BC">
      <w:pPr>
        <w:overflowPunct w:val="0"/>
        <w:snapToGrid w:val="0"/>
        <w:spacing w:beforeLines="50" w:before="180" w:after="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7E0BF8">
        <w:rPr>
          <w:rFonts w:ascii="標楷體" w:eastAsia="標楷體" w:hAnsi="標楷體" w:hint="eastAsia"/>
          <w:bCs/>
          <w:sz w:val="32"/>
          <w:szCs w:val="32"/>
        </w:rPr>
        <w:t>在武漢肺炎疫情重創世界需求與供給產業鏈的同時，除了在對抗疫情上進行超前部署，也該在經濟產業鏈思維上超前部署，如同第二次世界大戰後的馬歇爾計畫，快速重振歐洲秩序，避免陷入一戰過後經濟低潮帶來的輪迴框架。政府應推出台灣版「馬歇爾計畫」，預先想好台灣在新秩序中的產業鏈位置，才能在抗疫減害的同時，逐步調整產業重心。而在台灣版「馬歇爾計畫」，不論政府投資或代位消費，教育部不應缺席，請教育部評估並於</w:t>
      </w:r>
      <w:r>
        <w:rPr>
          <w:rFonts w:ascii="標楷體" w:eastAsia="標楷體" w:hAnsi="標楷體" w:hint="eastAsia"/>
          <w:bCs/>
          <w:sz w:val="32"/>
          <w:szCs w:val="32"/>
        </w:rPr>
        <w:t>1</w:t>
      </w:r>
      <w:r w:rsidRPr="007E0BF8">
        <w:rPr>
          <w:rFonts w:ascii="標楷體" w:eastAsia="標楷體" w:hAnsi="標楷體" w:hint="eastAsia"/>
          <w:bCs/>
          <w:sz w:val="32"/>
          <w:szCs w:val="32"/>
        </w:rPr>
        <w:t>個月內提出「全面提供全國高中以下學生營養午餐」、「擴大公費留學培育與國際鏈結人才計畫」書面報告。</w:t>
      </w:r>
    </w:p>
    <w:p w:rsidR="00220E9A" w:rsidRDefault="00220E9A" w:rsidP="001943BC">
      <w:pPr>
        <w:overflowPunct w:val="0"/>
        <w:snapToGrid w:val="0"/>
        <w:spacing w:beforeLines="50" w:before="180" w:after="24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w:t>
      </w:r>
      <w:r w:rsidRPr="007E0BF8">
        <w:rPr>
          <w:rFonts w:ascii="標楷體" w:eastAsia="標楷體" w:hAnsi="標楷體" w:hint="eastAsia"/>
          <w:bCs/>
          <w:sz w:val="32"/>
          <w:szCs w:val="32"/>
        </w:rPr>
        <w:t>伍麗華Saidhai‧Tahovecahe</w:t>
      </w:r>
      <w:r>
        <w:rPr>
          <w:rFonts w:ascii="標楷體" w:eastAsia="標楷體" w:hAnsi="標楷體" w:hint="eastAsia"/>
          <w:bCs/>
          <w:sz w:val="32"/>
          <w:szCs w:val="32"/>
        </w:rPr>
        <w:t xml:space="preserve"> 吳思瑤</w:t>
      </w:r>
    </w:p>
    <w:p w:rsidR="00220E9A" w:rsidRDefault="00220E9A" w:rsidP="001943BC">
      <w:pPr>
        <w:overflowPunct w:val="0"/>
        <w:snapToGrid w:val="0"/>
        <w:spacing w:beforeLines="50" w:before="180" w:after="24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7E0BF8">
        <w:rPr>
          <w:rFonts w:ascii="標楷體" w:eastAsia="標楷體" w:hAnsi="標楷體" w:hint="eastAsia"/>
          <w:bCs/>
          <w:sz w:val="18"/>
          <w:szCs w:val="32"/>
        </w:rPr>
        <w:t xml:space="preserve"> </w:t>
      </w:r>
      <w:r>
        <w:rPr>
          <w:rFonts w:ascii="標楷體" w:eastAsia="標楷體" w:hAnsi="標楷體" w:hint="eastAsia"/>
          <w:bCs/>
          <w:sz w:val="32"/>
          <w:szCs w:val="32"/>
        </w:rPr>
        <w:t>賴品妤  鍾佳濱</w:t>
      </w:r>
    </w:p>
    <w:p w:rsidR="00220E9A" w:rsidRPr="006D63EF" w:rsidRDefault="00220E9A" w:rsidP="001943BC">
      <w:pPr>
        <w:overflowPunct w:val="0"/>
        <w:snapToGrid w:val="0"/>
        <w:spacing w:beforeLines="50" w:before="180" w:after="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三、鑑</w:t>
      </w:r>
      <w:r w:rsidRPr="006D63EF">
        <w:rPr>
          <w:rFonts w:ascii="標楷體" w:eastAsia="標楷體" w:hAnsi="標楷體" w:hint="eastAsia"/>
          <w:bCs/>
          <w:sz w:val="32"/>
          <w:szCs w:val="32"/>
        </w:rPr>
        <w:t>於《原住民族語言發展法》、《國家語言發展法》陸續於106年6月14日、108年1月9日公布，以及108年修正公布之《原住民族教育法》相關規定，教育部本於原住民族語言教育環境建構及師資培育職責，應研議下列</w:t>
      </w:r>
      <w:r>
        <w:rPr>
          <w:rFonts w:ascii="標楷體" w:eastAsia="標楷體" w:hAnsi="標楷體" w:hint="eastAsia"/>
          <w:bCs/>
          <w:sz w:val="32"/>
          <w:szCs w:val="32"/>
        </w:rPr>
        <w:t>3</w:t>
      </w:r>
      <w:r w:rsidRPr="006D63EF">
        <w:rPr>
          <w:rFonts w:ascii="標楷體" w:eastAsia="標楷體" w:hAnsi="標楷體" w:hint="eastAsia"/>
          <w:bCs/>
          <w:sz w:val="32"/>
          <w:szCs w:val="32"/>
        </w:rPr>
        <w:t>項工作之規劃及期程，並於</w:t>
      </w:r>
      <w:r>
        <w:rPr>
          <w:rFonts w:ascii="標楷體" w:eastAsia="標楷體" w:hAnsi="標楷體" w:hint="eastAsia"/>
          <w:bCs/>
          <w:sz w:val="32"/>
          <w:szCs w:val="32"/>
        </w:rPr>
        <w:t>3週</w:t>
      </w:r>
      <w:r w:rsidRPr="006D63EF">
        <w:rPr>
          <w:rFonts w:ascii="標楷體" w:eastAsia="標楷體" w:hAnsi="標楷體" w:hint="eastAsia"/>
          <w:bCs/>
          <w:sz w:val="32"/>
          <w:szCs w:val="32"/>
        </w:rPr>
        <w:t>內對</w:t>
      </w:r>
      <w:r>
        <w:rPr>
          <w:rFonts w:ascii="標楷體" w:eastAsia="標楷體" w:hAnsi="標楷體" w:hint="eastAsia"/>
          <w:bCs/>
          <w:sz w:val="32"/>
          <w:szCs w:val="32"/>
        </w:rPr>
        <w:t>立法院教育及文化</w:t>
      </w:r>
      <w:r w:rsidRPr="006D63EF">
        <w:rPr>
          <w:rFonts w:ascii="標楷體" w:eastAsia="標楷體" w:hAnsi="標楷體" w:hint="eastAsia"/>
          <w:bCs/>
          <w:sz w:val="32"/>
          <w:szCs w:val="32"/>
        </w:rPr>
        <w:t>委員會提出報告：</w:t>
      </w:r>
    </w:p>
    <w:p w:rsidR="00220E9A" w:rsidRPr="006D63EF" w:rsidRDefault="00220E9A" w:rsidP="001943BC">
      <w:pPr>
        <w:overflowPunct w:val="0"/>
        <w:snapToGrid w:val="0"/>
        <w:spacing w:beforeLines="50" w:before="180" w:after="240" w:line="500" w:lineRule="exact"/>
        <w:ind w:leftChars="265" w:left="1276" w:hangingChars="200" w:hanging="640"/>
        <w:contextualSpacing/>
        <w:jc w:val="both"/>
        <w:rPr>
          <w:rFonts w:ascii="標楷體" w:eastAsia="標楷體" w:hAnsi="標楷體"/>
          <w:bCs/>
          <w:sz w:val="32"/>
          <w:szCs w:val="32"/>
        </w:rPr>
      </w:pPr>
      <w:r w:rsidRPr="006D63EF">
        <w:rPr>
          <w:rFonts w:ascii="標楷體" w:eastAsia="標楷體" w:hAnsi="標楷體" w:hint="eastAsia"/>
          <w:bCs/>
          <w:sz w:val="32"/>
          <w:szCs w:val="32"/>
        </w:rPr>
        <w:t>(一)師培大學應比照台文系所之成立，統合各項族語及文化教育課程設立專門系所。</w:t>
      </w:r>
    </w:p>
    <w:p w:rsidR="00220E9A" w:rsidRPr="006D63EF" w:rsidRDefault="00220E9A" w:rsidP="001943BC">
      <w:pPr>
        <w:overflowPunct w:val="0"/>
        <w:snapToGrid w:val="0"/>
        <w:spacing w:beforeLines="50" w:before="180" w:after="240" w:line="500" w:lineRule="exact"/>
        <w:ind w:leftChars="265" w:left="1276" w:hangingChars="200" w:hanging="640"/>
        <w:contextualSpacing/>
        <w:jc w:val="both"/>
        <w:rPr>
          <w:rFonts w:ascii="標楷體" w:eastAsia="標楷體" w:hAnsi="標楷體"/>
          <w:bCs/>
          <w:sz w:val="32"/>
          <w:szCs w:val="32"/>
        </w:rPr>
      </w:pPr>
      <w:r w:rsidRPr="006D63EF">
        <w:rPr>
          <w:rFonts w:ascii="標楷體" w:eastAsia="標楷體" w:hAnsi="標楷體" w:hint="eastAsia"/>
          <w:bCs/>
          <w:sz w:val="32"/>
          <w:szCs w:val="32"/>
        </w:rPr>
        <w:t>(二)以外加員額方式突破員額限制，使族群耆老及取得優級以上族語認證人員得以成為大學院校相關課程之授課老師。</w:t>
      </w:r>
    </w:p>
    <w:p w:rsidR="00220E9A" w:rsidRDefault="00220E9A" w:rsidP="001943BC">
      <w:pPr>
        <w:overflowPunct w:val="0"/>
        <w:snapToGrid w:val="0"/>
        <w:spacing w:beforeLines="50" w:before="180" w:after="240" w:line="500" w:lineRule="exact"/>
        <w:ind w:leftChars="265" w:left="1276" w:hangingChars="200" w:hanging="640"/>
        <w:contextualSpacing/>
        <w:jc w:val="both"/>
        <w:rPr>
          <w:rFonts w:ascii="標楷體" w:eastAsia="標楷體" w:hAnsi="標楷體"/>
          <w:bCs/>
          <w:sz w:val="32"/>
          <w:szCs w:val="32"/>
        </w:rPr>
      </w:pPr>
      <w:r w:rsidRPr="006D63EF">
        <w:rPr>
          <w:rFonts w:ascii="標楷體" w:eastAsia="標楷體" w:hAnsi="標楷體" w:hint="eastAsia"/>
          <w:bCs/>
          <w:sz w:val="32"/>
          <w:szCs w:val="32"/>
        </w:rPr>
        <w:lastRenderedPageBreak/>
        <w:t>(三)增設教育部所轄之編制/單位，專責督導各項原住民族語言及教育業務。</w:t>
      </w:r>
    </w:p>
    <w:p w:rsidR="00220E9A" w:rsidRPr="006D63EF" w:rsidRDefault="00220E9A" w:rsidP="001943BC">
      <w:pPr>
        <w:overflowPunct w:val="0"/>
        <w:snapToGrid w:val="0"/>
        <w:spacing w:beforeLines="50" w:before="180" w:after="240" w:line="500" w:lineRule="exact"/>
        <w:ind w:leftChars="1250" w:left="3198" w:hanging="198"/>
        <w:contextualSpacing/>
        <w:rPr>
          <w:rFonts w:ascii="標楷體" w:eastAsia="標楷體" w:hAnsi="標楷體"/>
          <w:bCs/>
          <w:sz w:val="32"/>
          <w:szCs w:val="32"/>
        </w:rPr>
      </w:pPr>
      <w:r>
        <w:rPr>
          <w:rFonts w:ascii="標楷體" w:eastAsia="標楷體" w:hAnsi="標楷體" w:hint="eastAsia"/>
          <w:bCs/>
          <w:sz w:val="32"/>
          <w:szCs w:val="32"/>
        </w:rPr>
        <w:t>提案人：</w:t>
      </w:r>
      <w:r w:rsidRPr="006D63EF">
        <w:rPr>
          <w:rFonts w:ascii="標楷體" w:eastAsia="標楷體" w:hAnsi="標楷體" w:hint="eastAsia"/>
          <w:bCs/>
          <w:sz w:val="32"/>
          <w:szCs w:val="32"/>
        </w:rPr>
        <w:t xml:space="preserve">伍麗華Saidhai‧Tahovecahe </w:t>
      </w:r>
      <w:r>
        <w:rPr>
          <w:rFonts w:ascii="標楷體" w:eastAsia="標楷體" w:hAnsi="標楷體" w:hint="eastAsia"/>
          <w:bCs/>
          <w:sz w:val="32"/>
          <w:szCs w:val="32"/>
        </w:rPr>
        <w:t>范  雲</w:t>
      </w:r>
    </w:p>
    <w:p w:rsidR="00220E9A" w:rsidRDefault="00220E9A" w:rsidP="001943BC">
      <w:pPr>
        <w:overflowPunct w:val="0"/>
        <w:snapToGrid w:val="0"/>
        <w:spacing w:beforeLines="50" w:before="180" w:after="240" w:line="500" w:lineRule="exact"/>
        <w:ind w:leftChars="1250" w:left="3198" w:hanging="198"/>
        <w:contextualSpacing/>
        <w:rPr>
          <w:rFonts w:ascii="標楷體" w:eastAsia="標楷體" w:hAnsi="標楷體"/>
          <w:bCs/>
          <w:sz w:val="32"/>
          <w:szCs w:val="32"/>
        </w:rPr>
      </w:pPr>
      <w:r w:rsidRPr="006D63EF">
        <w:rPr>
          <w:rFonts w:ascii="標楷體" w:eastAsia="標楷體" w:hAnsi="標楷體" w:hint="eastAsia"/>
          <w:bCs/>
          <w:sz w:val="32"/>
          <w:szCs w:val="32"/>
        </w:rPr>
        <w:t xml:space="preserve">       </w:t>
      </w:r>
      <w:r w:rsidRPr="006D63EF">
        <w:rPr>
          <w:rFonts w:ascii="標楷體" w:eastAsia="標楷體" w:hAnsi="標楷體" w:hint="eastAsia"/>
          <w:bCs/>
          <w:sz w:val="21"/>
          <w:szCs w:val="32"/>
        </w:rPr>
        <w:t xml:space="preserve"> </w:t>
      </w:r>
      <w:r w:rsidRPr="006D63EF">
        <w:rPr>
          <w:rFonts w:ascii="標楷體" w:eastAsia="標楷體" w:hAnsi="標楷體" w:hint="eastAsia"/>
          <w:bCs/>
          <w:sz w:val="32"/>
          <w:szCs w:val="32"/>
        </w:rPr>
        <w:t>賴品妤</w:t>
      </w:r>
    </w:p>
    <w:p w:rsidR="00220E9A" w:rsidRPr="002D5784" w:rsidRDefault="00220E9A" w:rsidP="001943BC">
      <w:pPr>
        <w:overflowPunct w:val="0"/>
        <w:snapToGrid w:val="0"/>
        <w:spacing w:beforeLines="50" w:before="180" w:after="240" w:line="500" w:lineRule="exact"/>
        <w:contextualSpacing/>
        <w:rPr>
          <w:rFonts w:ascii="標楷體" w:eastAsia="標楷體" w:hAnsi="標楷體"/>
          <w:bCs/>
          <w:sz w:val="32"/>
          <w:szCs w:val="32"/>
        </w:rPr>
      </w:pPr>
    </w:p>
    <w:p w:rsidR="00220E9A" w:rsidRPr="00B7408E"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散會</w:t>
      </w:r>
    </w:p>
    <w:p w:rsidR="00220E9A" w:rsidRPr="00D92739" w:rsidRDefault="00220E9A" w:rsidP="001943BC">
      <w:pPr>
        <w:overflowPunct w:val="0"/>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bCs/>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6</w:t>
      </w:r>
      <w:r w:rsidRPr="00D92739">
        <w:rPr>
          <w:rFonts w:ascii="標楷體" w:eastAsia="標楷體" w:hAnsi="標楷體" w:hint="eastAsia"/>
          <w:b/>
          <w:bCs/>
          <w:spacing w:val="-8"/>
          <w:kern w:val="0"/>
          <w:sz w:val="32"/>
          <w:szCs w:val="32"/>
        </w:rPr>
        <w:t>次全體委員會議議事錄</w:t>
      </w:r>
    </w:p>
    <w:p w:rsidR="00220E9A"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3</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30日（星期一</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24</w:t>
      </w:r>
      <w:r w:rsidRPr="00214CF8">
        <w:rPr>
          <w:rFonts w:ascii="標楷體" w:eastAsia="標楷體" w:hAnsi="標楷體" w:hint="eastAsia"/>
          <w:spacing w:val="-32"/>
          <w:kern w:val="0"/>
          <w:sz w:val="32"/>
          <w:szCs w:val="32"/>
        </w:rPr>
        <w:t>分</w:t>
      </w:r>
    </w:p>
    <w:p w:rsidR="00220E9A" w:rsidRPr="00A04C39" w:rsidRDefault="00220E9A" w:rsidP="001943BC">
      <w:pPr>
        <w:overflowPunct w:val="0"/>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00402B4F">
        <w:rPr>
          <w:rFonts w:ascii="標楷體" w:eastAsia="標楷體" w:hAnsi="標楷體"/>
          <w:spacing w:val="-32"/>
          <w:kern w:val="0"/>
          <w:sz w:val="32"/>
          <w:szCs w:val="32"/>
        </w:rPr>
        <w:t xml:space="preserve">   </w:t>
      </w:r>
      <w:r>
        <w:rPr>
          <w:rFonts w:ascii="標楷體" w:eastAsia="標楷體" w:hAnsi="標楷體" w:hint="eastAsia"/>
          <w:spacing w:val="-32"/>
          <w:kern w:val="0"/>
          <w:sz w:val="32"/>
          <w:szCs w:val="32"/>
        </w:rPr>
        <w:t xml:space="preserve">    </w:t>
      </w:r>
      <w:r w:rsidRPr="00A04C39">
        <w:rPr>
          <w:rFonts w:ascii="標楷體" w:eastAsia="標楷體" w:hAnsi="標楷體" w:hint="eastAsia"/>
          <w:spacing w:val="-32"/>
          <w:kern w:val="0"/>
          <w:sz w:val="32"/>
          <w:szCs w:val="32"/>
        </w:rPr>
        <w:t>中華民國109年</w:t>
      </w:r>
      <w:r>
        <w:rPr>
          <w:rFonts w:ascii="標楷體" w:eastAsia="標楷體" w:hAnsi="標楷體"/>
          <w:spacing w:val="-32"/>
          <w:kern w:val="0"/>
          <w:sz w:val="32"/>
          <w:szCs w:val="32"/>
        </w:rPr>
        <w:t>4</w:t>
      </w:r>
      <w:r w:rsidRPr="00A04C39">
        <w:rPr>
          <w:rFonts w:ascii="標楷體" w:eastAsia="標楷體" w:hAnsi="標楷體" w:hint="eastAsia"/>
          <w:spacing w:val="-32"/>
          <w:kern w:val="0"/>
          <w:sz w:val="32"/>
          <w:szCs w:val="32"/>
        </w:rPr>
        <w:t>月</w:t>
      </w:r>
      <w:r>
        <w:rPr>
          <w:rFonts w:ascii="標楷體" w:eastAsia="標楷體" w:hAnsi="標楷體"/>
          <w:spacing w:val="-32"/>
          <w:kern w:val="0"/>
          <w:sz w:val="32"/>
          <w:szCs w:val="32"/>
        </w:rPr>
        <w:t>1</w:t>
      </w:r>
      <w:r w:rsidRPr="00A04C39">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A04C39">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1</w:t>
      </w:r>
      <w:r w:rsidRPr="00A04C39">
        <w:rPr>
          <w:rFonts w:ascii="標楷體" w:eastAsia="標楷體" w:hAnsi="標楷體" w:hint="eastAsia"/>
          <w:spacing w:val="-32"/>
          <w:kern w:val="0"/>
          <w:sz w:val="32"/>
          <w:szCs w:val="32"/>
        </w:rPr>
        <w:t>分至12時</w:t>
      </w:r>
      <w:r>
        <w:rPr>
          <w:rFonts w:ascii="標楷體" w:eastAsia="標楷體" w:hAnsi="標楷體" w:hint="eastAsia"/>
          <w:spacing w:val="-32"/>
          <w:kern w:val="0"/>
          <w:sz w:val="32"/>
          <w:szCs w:val="32"/>
        </w:rPr>
        <w:t>41</w:t>
      </w:r>
      <w:r w:rsidRPr="00A04C39">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 xml:space="preserve">：萬美玲  林奕華  李德維  黃國書  </w:t>
      </w:r>
      <w:r w:rsidRPr="00A1638A">
        <w:rPr>
          <w:rFonts w:ascii="標楷體" w:eastAsia="標楷體" w:hAnsi="標楷體" w:hint="eastAsia"/>
          <w:sz w:val="32"/>
          <w:szCs w:val="32"/>
        </w:rPr>
        <w:t>陳秀寳</w:t>
      </w:r>
      <w:r>
        <w:rPr>
          <w:rFonts w:ascii="標楷體" w:eastAsia="標楷體" w:hAnsi="標楷體" w:hint="eastAsia"/>
          <w:sz w:val="32"/>
          <w:szCs w:val="32"/>
        </w:rPr>
        <w:t xml:space="preserve">  張廖萬堅</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林宜瑾  鄭正鈐  </w:t>
      </w:r>
      <w:r w:rsidRPr="00803BD3">
        <w:rPr>
          <w:rFonts w:ascii="標楷體" w:eastAsia="標楷體" w:hAnsi="標楷體" w:hint="eastAsia"/>
          <w:sz w:val="32"/>
          <w:szCs w:val="32"/>
        </w:rPr>
        <w:t>伍麗華Saidhai‧Tahovecahe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吳思瑤  范  雲  賴品妤  高金素梅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葉毓蘭  洪孟楷  楊瓊瓔  吳秉叡  陳椒華  蘇巧慧</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吳斯懷  邱志偉  </w:t>
      </w:r>
      <w:r w:rsidRPr="00204E13">
        <w:rPr>
          <w:rFonts w:ascii="標楷體" w:eastAsia="標楷體" w:hAnsi="標楷體" w:hint="eastAsia"/>
          <w:sz w:val="32"/>
          <w:szCs w:val="32"/>
        </w:rPr>
        <w:t>謝衣鳯</w:t>
      </w:r>
      <w:r>
        <w:rPr>
          <w:rFonts w:ascii="標楷體" w:eastAsia="標楷體" w:hAnsi="標楷體" w:hint="eastAsia"/>
          <w:sz w:val="32"/>
          <w:szCs w:val="32"/>
        </w:rPr>
        <w:t xml:space="preserve">  魯明哲  鍾佳濱  李貴敏</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蔡易餘  莊競程  何欣純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羅明才  張育美  張其祿  劉世芳  林楚茵  孔文吉</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周春米  廖國棟</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25</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sidRPr="00A04C39">
        <w:rPr>
          <w:rFonts w:hint="eastAsia"/>
          <w:sz w:val="32"/>
          <w:szCs w:val="32"/>
        </w:rPr>
        <w:t>（3月</w:t>
      </w:r>
      <w:r>
        <w:rPr>
          <w:sz w:val="32"/>
          <w:szCs w:val="32"/>
        </w:rPr>
        <w:t>30</w:t>
      </w:r>
      <w:r w:rsidRPr="00A04C39">
        <w:rPr>
          <w:rFonts w:hint="eastAsia"/>
          <w:sz w:val="32"/>
          <w:szCs w:val="32"/>
        </w:rPr>
        <w:t>日）</w:t>
      </w:r>
    </w:p>
    <w:p w:rsidR="00220E9A" w:rsidRDefault="00220E9A" w:rsidP="001943BC">
      <w:pPr>
        <w:pStyle w:val="affb"/>
        <w:overflowPunct w:val="0"/>
        <w:spacing w:line="520" w:lineRule="exact"/>
        <w:ind w:leftChars="650" w:left="1560" w:firstLine="0"/>
        <w:contextualSpacing/>
        <w:rPr>
          <w:sz w:val="32"/>
          <w:szCs w:val="32"/>
        </w:rPr>
      </w:pPr>
      <w:r>
        <w:rPr>
          <w:rFonts w:hint="eastAsia"/>
          <w:sz w:val="32"/>
          <w:szCs w:val="32"/>
        </w:rPr>
        <w:t>教育部國民及學前教育署署長                彭富源</w:t>
      </w:r>
    </w:p>
    <w:p w:rsidR="00220E9A" w:rsidRDefault="00220E9A" w:rsidP="001943BC">
      <w:pPr>
        <w:pStyle w:val="affb"/>
        <w:overflowPunct w:val="0"/>
        <w:spacing w:line="520" w:lineRule="exact"/>
        <w:ind w:leftChars="650" w:left="1560" w:firstLine="0"/>
        <w:contextualSpacing/>
        <w:rPr>
          <w:sz w:val="32"/>
          <w:szCs w:val="32"/>
        </w:rPr>
      </w:pPr>
      <w:r w:rsidRPr="008910D6">
        <w:rPr>
          <w:rFonts w:hint="eastAsia"/>
          <w:sz w:val="32"/>
          <w:szCs w:val="32"/>
        </w:rPr>
        <w:t>教育部資訊及科技教育司</w:t>
      </w:r>
      <w:r>
        <w:rPr>
          <w:rFonts w:hint="eastAsia"/>
          <w:sz w:val="32"/>
          <w:szCs w:val="32"/>
        </w:rPr>
        <w:t>副司長              劉文惠</w:t>
      </w:r>
    </w:p>
    <w:p w:rsidR="00220E9A" w:rsidRPr="000F343B" w:rsidRDefault="00220E9A" w:rsidP="001943BC">
      <w:pPr>
        <w:pStyle w:val="affb"/>
        <w:overflowPunct w:val="0"/>
        <w:spacing w:line="520" w:lineRule="exact"/>
        <w:ind w:leftChars="650" w:left="1560" w:firstLine="0"/>
        <w:contextualSpacing/>
        <w:rPr>
          <w:sz w:val="32"/>
          <w:szCs w:val="32"/>
        </w:rPr>
      </w:pPr>
      <w:r w:rsidRPr="008910D6">
        <w:rPr>
          <w:rFonts w:hint="eastAsia"/>
          <w:sz w:val="32"/>
          <w:szCs w:val="32"/>
        </w:rPr>
        <w:t>教育部學生事務及特殊教育司</w:t>
      </w:r>
      <w:r>
        <w:rPr>
          <w:rFonts w:hint="eastAsia"/>
          <w:sz w:val="32"/>
          <w:szCs w:val="32"/>
        </w:rPr>
        <w:t>副司長          曹翠英</w:t>
      </w:r>
    </w:p>
    <w:p w:rsidR="00220E9A" w:rsidRDefault="00220E9A" w:rsidP="001943BC">
      <w:pPr>
        <w:pStyle w:val="affb"/>
        <w:tabs>
          <w:tab w:val="left" w:pos="1418"/>
        </w:tabs>
        <w:overflowPunct w:val="0"/>
        <w:spacing w:line="520" w:lineRule="exact"/>
        <w:ind w:left="980" w:firstLine="580"/>
        <w:contextualSpacing/>
        <w:rPr>
          <w:sz w:val="32"/>
          <w:szCs w:val="32"/>
        </w:rPr>
      </w:pPr>
      <w:r w:rsidRPr="008F511F">
        <w:rPr>
          <w:rFonts w:hint="eastAsia"/>
          <w:w w:val="94"/>
          <w:kern w:val="0"/>
          <w:sz w:val="32"/>
          <w:szCs w:val="32"/>
          <w:fitText w:val="7680" w:id="-2076521213"/>
        </w:rPr>
        <w:t>行政法人國家災害防救科技中心主任 陳宏宇率同有關人</w:t>
      </w:r>
      <w:r w:rsidRPr="008F511F">
        <w:rPr>
          <w:rFonts w:hint="eastAsia"/>
          <w:spacing w:val="7"/>
          <w:w w:val="94"/>
          <w:kern w:val="0"/>
          <w:sz w:val="32"/>
          <w:szCs w:val="32"/>
          <w:fitText w:val="7680" w:id="-2076521213"/>
        </w:rPr>
        <w:t>員</w:t>
      </w:r>
    </w:p>
    <w:p w:rsidR="00220E9A" w:rsidRPr="004A3F41" w:rsidRDefault="00220E9A" w:rsidP="001943BC">
      <w:pPr>
        <w:pStyle w:val="affb"/>
        <w:tabs>
          <w:tab w:val="left" w:pos="1418"/>
        </w:tabs>
        <w:overflowPunct w:val="0"/>
        <w:spacing w:line="520" w:lineRule="exact"/>
        <w:ind w:left="980" w:right="-2" w:firstLine="580"/>
        <w:contextualSpacing/>
        <w:rPr>
          <w:sz w:val="32"/>
          <w:szCs w:val="32"/>
        </w:rPr>
      </w:pPr>
      <w:r w:rsidRPr="008F511F">
        <w:rPr>
          <w:rFonts w:hint="eastAsia"/>
          <w:spacing w:val="2"/>
          <w:w w:val="91"/>
          <w:kern w:val="0"/>
          <w:sz w:val="32"/>
          <w:szCs w:val="32"/>
          <w:fitText w:val="7616" w:id="-2076521212"/>
        </w:rPr>
        <w:t>財團法人國家實驗研究院國家地震工程研究中心主任黃世</w:t>
      </w:r>
      <w:r w:rsidRPr="008F511F">
        <w:rPr>
          <w:rFonts w:hint="eastAsia"/>
          <w:spacing w:val="-20"/>
          <w:w w:val="91"/>
          <w:kern w:val="0"/>
          <w:sz w:val="32"/>
          <w:szCs w:val="32"/>
          <w:fitText w:val="7616" w:id="-2076521212"/>
        </w:rPr>
        <w:t>建</w:t>
      </w:r>
    </w:p>
    <w:p w:rsidR="00220E9A" w:rsidRDefault="00220E9A" w:rsidP="001943BC">
      <w:pPr>
        <w:pStyle w:val="affb"/>
        <w:tabs>
          <w:tab w:val="left" w:pos="1418"/>
        </w:tabs>
        <w:overflowPunct w:val="0"/>
        <w:spacing w:line="520" w:lineRule="exact"/>
        <w:ind w:left="980" w:firstLine="580"/>
        <w:contextualSpacing/>
        <w:rPr>
          <w:sz w:val="32"/>
          <w:szCs w:val="32"/>
        </w:rPr>
      </w:pPr>
      <w:r w:rsidRPr="008F511F">
        <w:rPr>
          <w:rFonts w:hint="eastAsia"/>
          <w:spacing w:val="5"/>
          <w:w w:val="85"/>
          <w:kern w:val="0"/>
          <w:sz w:val="32"/>
          <w:szCs w:val="32"/>
          <w:fitText w:val="7644" w:id="-2076521211"/>
        </w:rPr>
        <w:t>財團法人國家實驗研究院國家高速網路與計算中心主</w:t>
      </w:r>
      <w:r w:rsidRPr="008F511F">
        <w:rPr>
          <w:rFonts w:hint="eastAsia"/>
          <w:spacing w:val="5"/>
          <w:w w:val="95"/>
          <w:kern w:val="0"/>
          <w:sz w:val="32"/>
          <w:szCs w:val="32"/>
          <w:fitText w:val="7644" w:id="-2076521211"/>
        </w:rPr>
        <w:t>任</w:t>
      </w:r>
      <w:r w:rsidRPr="008F511F">
        <w:rPr>
          <w:rFonts w:hint="eastAsia"/>
          <w:spacing w:val="5"/>
          <w:w w:val="85"/>
          <w:kern w:val="0"/>
          <w:sz w:val="32"/>
          <w:szCs w:val="32"/>
          <w:fitText w:val="7644" w:id="-2076521211"/>
        </w:rPr>
        <w:t>史曉斌</w:t>
      </w:r>
    </w:p>
    <w:p w:rsidR="00220E9A" w:rsidRPr="00A1638A" w:rsidRDefault="00220E9A" w:rsidP="001943BC">
      <w:pPr>
        <w:pStyle w:val="affb"/>
        <w:tabs>
          <w:tab w:val="left" w:pos="1418"/>
        </w:tabs>
        <w:overflowPunct w:val="0"/>
        <w:spacing w:line="520" w:lineRule="exact"/>
        <w:ind w:left="980" w:firstLine="580"/>
        <w:contextualSpacing/>
        <w:rPr>
          <w:sz w:val="32"/>
          <w:szCs w:val="32"/>
        </w:rPr>
      </w:pPr>
      <w:r w:rsidRPr="00A1638A">
        <w:rPr>
          <w:rFonts w:hint="eastAsia"/>
          <w:sz w:val="32"/>
          <w:szCs w:val="32"/>
        </w:rPr>
        <w:t>行政院災害防救辦公室</w:t>
      </w:r>
      <w:r>
        <w:rPr>
          <w:rFonts w:hint="eastAsia"/>
          <w:sz w:val="32"/>
          <w:szCs w:val="32"/>
        </w:rPr>
        <w:t>副主任                王怡文</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sidRPr="00A04C39">
        <w:rPr>
          <w:rFonts w:hint="eastAsia"/>
          <w:sz w:val="32"/>
          <w:szCs w:val="32"/>
        </w:rPr>
        <w:t>（</w:t>
      </w:r>
      <w:r>
        <w:rPr>
          <w:sz w:val="32"/>
          <w:szCs w:val="32"/>
        </w:rPr>
        <w:t>4</w:t>
      </w:r>
      <w:r w:rsidRPr="00A04C39">
        <w:rPr>
          <w:rFonts w:hint="eastAsia"/>
          <w:sz w:val="32"/>
          <w:szCs w:val="32"/>
        </w:rPr>
        <w:t>月</w:t>
      </w:r>
      <w:r>
        <w:rPr>
          <w:sz w:val="32"/>
          <w:szCs w:val="32"/>
        </w:rPr>
        <w:t>1</w:t>
      </w:r>
      <w:r w:rsidRPr="00A04C39">
        <w:rPr>
          <w:rFonts w:hint="eastAsia"/>
          <w:sz w:val="32"/>
          <w:szCs w:val="32"/>
        </w:rPr>
        <w:t>日）</w:t>
      </w:r>
    </w:p>
    <w:p w:rsidR="00220E9A"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文化部部</w:t>
      </w:r>
      <w:r w:rsidRPr="00957D4C">
        <w:rPr>
          <w:rFonts w:hint="eastAsia"/>
          <w:sz w:val="32"/>
          <w:szCs w:val="32"/>
        </w:rPr>
        <w:t xml:space="preserve">長          </w:t>
      </w:r>
      <w:r>
        <w:rPr>
          <w:sz w:val="40"/>
          <w:szCs w:val="32"/>
        </w:rPr>
        <w:t xml:space="preserve">  </w:t>
      </w:r>
      <w:r w:rsidRPr="00957D4C">
        <w:rPr>
          <w:szCs w:val="32"/>
        </w:rPr>
        <w:t xml:space="preserve"> </w:t>
      </w:r>
      <w:r>
        <w:rPr>
          <w:rFonts w:hint="eastAsia"/>
          <w:szCs w:val="32"/>
        </w:rPr>
        <w:t xml:space="preserve">     </w:t>
      </w:r>
      <w:r w:rsidRPr="00957D4C">
        <w:rPr>
          <w:rFonts w:hint="eastAsia"/>
          <w:sz w:val="32"/>
          <w:szCs w:val="32"/>
        </w:rPr>
        <w:t xml:space="preserve">   </w:t>
      </w:r>
      <w:r>
        <w:rPr>
          <w:rFonts w:hint="eastAsia"/>
          <w:sz w:val="32"/>
          <w:szCs w:val="32"/>
        </w:rPr>
        <w:t>鄭麗君</w:t>
      </w:r>
      <w:r w:rsidRPr="00957D4C">
        <w:rPr>
          <w:rFonts w:hint="eastAsia"/>
          <w:sz w:val="32"/>
          <w:szCs w:val="32"/>
        </w:rPr>
        <w:t>率同有關人員</w:t>
      </w:r>
    </w:p>
    <w:p w:rsidR="00220E9A" w:rsidRPr="00957D4C" w:rsidRDefault="00220E9A" w:rsidP="001943BC">
      <w:pPr>
        <w:pStyle w:val="affb"/>
        <w:tabs>
          <w:tab w:val="left" w:pos="1418"/>
        </w:tabs>
        <w:overflowPunct w:val="0"/>
        <w:spacing w:line="520" w:lineRule="exact"/>
        <w:ind w:left="980" w:hanging="966"/>
        <w:contextualSpacing/>
        <w:rPr>
          <w:sz w:val="32"/>
          <w:szCs w:val="32"/>
        </w:rPr>
      </w:pPr>
      <w:r>
        <w:rPr>
          <w:rFonts w:hint="eastAsia"/>
          <w:sz w:val="32"/>
          <w:szCs w:val="32"/>
        </w:rPr>
        <w:t xml:space="preserve"> </w:t>
      </w:r>
      <w:r>
        <w:rPr>
          <w:sz w:val="32"/>
          <w:szCs w:val="32"/>
        </w:rPr>
        <w:t xml:space="preserve">         </w:t>
      </w:r>
      <w:r>
        <w:rPr>
          <w:rFonts w:hint="eastAsia"/>
          <w:sz w:val="32"/>
          <w:szCs w:val="32"/>
        </w:rPr>
        <w:t>行政院主計總處公務預算處專門委員          詹媖珺</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Pr="00A04C39" w:rsidRDefault="00220E9A" w:rsidP="001943BC">
      <w:pPr>
        <w:pStyle w:val="affb"/>
        <w:overflowPunct w:val="0"/>
        <w:spacing w:line="460" w:lineRule="exact"/>
        <w:ind w:left="980" w:hanging="966"/>
        <w:rPr>
          <w:sz w:val="32"/>
          <w:szCs w:val="32"/>
        </w:rPr>
      </w:pPr>
      <w:r>
        <w:rPr>
          <w:rFonts w:hint="eastAsia"/>
          <w:sz w:val="32"/>
          <w:szCs w:val="32"/>
        </w:rPr>
        <w:lastRenderedPageBreak/>
        <w:t>（3月</w:t>
      </w:r>
      <w:r>
        <w:rPr>
          <w:sz w:val="32"/>
          <w:szCs w:val="32"/>
        </w:rPr>
        <w:t>30</w:t>
      </w:r>
      <w:r>
        <w:rPr>
          <w:rFonts w:hint="eastAsia"/>
          <w:sz w:val="32"/>
          <w:szCs w:val="32"/>
        </w:rPr>
        <w:t>日）</w:t>
      </w:r>
    </w:p>
    <w:p w:rsidR="00220E9A" w:rsidRDefault="00220E9A" w:rsidP="001943BC">
      <w:pPr>
        <w:pStyle w:val="affb"/>
        <w:overflowPunct w:val="0"/>
        <w:spacing w:line="460" w:lineRule="exact"/>
        <w:ind w:left="980" w:hanging="966"/>
        <w:rPr>
          <w:b/>
          <w:sz w:val="32"/>
          <w:szCs w:val="32"/>
        </w:rPr>
      </w:pPr>
      <w:r w:rsidRPr="0084281E">
        <w:rPr>
          <w:rFonts w:hint="eastAsia"/>
          <w:b/>
          <w:sz w:val="32"/>
          <w:szCs w:val="32"/>
        </w:rPr>
        <w:t>報  告  事  項</w:t>
      </w:r>
    </w:p>
    <w:p w:rsidR="00220E9A" w:rsidRPr="009B6966" w:rsidRDefault="00220E9A" w:rsidP="001943BC">
      <w:pPr>
        <w:pStyle w:val="a4"/>
        <w:overflowPunct w:val="0"/>
        <w:snapToGrid w:val="0"/>
        <w:spacing w:beforeLines="50" w:before="180" w:line="500" w:lineRule="exact"/>
        <w:ind w:leftChars="0" w:left="0"/>
        <w:rPr>
          <w:rFonts w:ascii="標楷體" w:eastAsia="標楷體"/>
          <w:b/>
          <w:sz w:val="32"/>
          <w:szCs w:val="32"/>
        </w:rPr>
      </w:pPr>
      <w:r>
        <w:rPr>
          <w:rFonts w:ascii="標楷體" w:eastAsia="標楷體" w:hint="eastAsia"/>
          <w:b/>
          <w:sz w:val="32"/>
          <w:szCs w:val="32"/>
        </w:rPr>
        <w:t>一</w:t>
      </w:r>
      <w:r>
        <w:rPr>
          <w:rFonts w:ascii="標楷體" w:eastAsia="標楷體" w:hAnsi="標楷體" w:hint="eastAsia"/>
          <w:b/>
          <w:sz w:val="32"/>
          <w:szCs w:val="32"/>
        </w:rPr>
        <w:t>、</w:t>
      </w:r>
      <w:r w:rsidRPr="009B6966">
        <w:rPr>
          <w:rFonts w:ascii="標楷體" w:eastAsia="標楷體" w:hint="eastAsia"/>
          <w:b/>
          <w:sz w:val="32"/>
          <w:szCs w:val="32"/>
        </w:rPr>
        <w:t>宣讀上次會議議事錄。</w:t>
      </w:r>
    </w:p>
    <w:p w:rsidR="00220E9A" w:rsidRPr="009B6966" w:rsidRDefault="00220E9A" w:rsidP="001943BC">
      <w:pPr>
        <w:overflowPunct w:val="0"/>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Default="00220E9A" w:rsidP="001943BC">
      <w:pPr>
        <w:pStyle w:val="a4"/>
        <w:overflowPunct w:val="0"/>
        <w:snapToGrid w:val="0"/>
        <w:spacing w:beforeLines="50" w:before="180" w:line="500" w:lineRule="exact"/>
        <w:ind w:leftChars="0" w:left="641" w:hangingChars="200" w:hanging="641"/>
        <w:contextualSpacing/>
        <w:jc w:val="both"/>
        <w:rPr>
          <w:rFonts w:ascii="標楷體" w:eastAsia="標楷體"/>
          <w:b/>
          <w:color w:val="000000"/>
          <w:sz w:val="32"/>
          <w:szCs w:val="32"/>
        </w:rPr>
      </w:pPr>
      <w:r>
        <w:rPr>
          <w:rFonts w:ascii="標楷體" w:eastAsia="標楷體" w:hint="eastAsia"/>
          <w:b/>
          <w:color w:val="000000"/>
          <w:sz w:val="32"/>
          <w:szCs w:val="32"/>
        </w:rPr>
        <w:t>二</w:t>
      </w:r>
      <w:r>
        <w:rPr>
          <w:rFonts w:ascii="標楷體" w:eastAsia="標楷體" w:hAnsi="標楷體" w:hint="eastAsia"/>
          <w:b/>
          <w:color w:val="000000"/>
          <w:sz w:val="32"/>
          <w:szCs w:val="32"/>
        </w:rPr>
        <w:t>、</w:t>
      </w:r>
      <w:r w:rsidRPr="008910D6">
        <w:rPr>
          <w:rFonts w:ascii="標楷體" w:eastAsia="標楷體" w:hint="eastAsia"/>
          <w:b/>
          <w:color w:val="000000"/>
          <w:sz w:val="32"/>
          <w:szCs w:val="32"/>
        </w:rPr>
        <w:t>行政法人國家災害防救科技中心、教育部列席就「台灣災防科技研發成果與校園災防教育之推動」進行專題報告，並備質詢。另請行政院災害防救辦公室就上述相關主管業務派員列席備詢。</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委員萬美玲、林奕華、李德維、張廖萬堅、黃國書</w:t>
      </w:r>
      <w:r w:rsidRPr="00C83136">
        <w:rPr>
          <w:rFonts w:ascii="標楷體" w:eastAsia="標楷體" w:hAnsi="標楷體" w:hint="eastAsia"/>
          <w:sz w:val="32"/>
          <w:szCs w:val="32"/>
        </w:rPr>
        <w:t>、陳秀寳、伍麗華Saidhai‧Tahovecahe</w:t>
      </w:r>
      <w:r>
        <w:rPr>
          <w:rFonts w:ascii="標楷體" w:eastAsia="標楷體" w:hAnsi="標楷體" w:hint="eastAsia"/>
          <w:sz w:val="32"/>
          <w:szCs w:val="32"/>
        </w:rPr>
        <w:t>、高虹安</w:t>
      </w:r>
      <w:r w:rsidRPr="00DF0DCC">
        <w:rPr>
          <w:rFonts w:ascii="標楷體" w:eastAsia="標楷體" w:hAnsi="標楷體" w:hint="eastAsia"/>
          <w:sz w:val="32"/>
          <w:szCs w:val="32"/>
        </w:rPr>
        <w:t>、林宜瑾</w:t>
      </w:r>
      <w:r>
        <w:rPr>
          <w:rFonts w:ascii="標楷體" w:eastAsia="標楷體" w:hAnsi="標楷體" w:hint="eastAsia"/>
          <w:sz w:val="32"/>
          <w:szCs w:val="32"/>
        </w:rPr>
        <w:t>、</w:t>
      </w:r>
      <w:r w:rsidRPr="00DF0DCC">
        <w:rPr>
          <w:rFonts w:ascii="標楷體" w:eastAsia="標楷體" w:hAnsi="標楷體" w:hint="eastAsia"/>
          <w:sz w:val="32"/>
          <w:szCs w:val="32"/>
        </w:rPr>
        <w:t>鄭正鈐</w:t>
      </w:r>
      <w:r>
        <w:rPr>
          <w:rFonts w:ascii="標楷體" w:eastAsia="標楷體" w:hAnsi="標楷體" w:hint="eastAsia"/>
          <w:sz w:val="32"/>
          <w:szCs w:val="32"/>
        </w:rPr>
        <w:t>、</w:t>
      </w:r>
      <w:r w:rsidRPr="00C40245">
        <w:rPr>
          <w:rFonts w:ascii="標楷體" w:eastAsia="標楷體" w:hAnsi="標楷體" w:hint="eastAsia"/>
          <w:sz w:val="32"/>
          <w:szCs w:val="32"/>
        </w:rPr>
        <w:t>吳思瑤</w:t>
      </w:r>
      <w:r w:rsidRPr="00682382">
        <w:rPr>
          <w:rFonts w:ascii="標楷體" w:eastAsia="標楷體" w:hAnsi="標楷體" w:hint="eastAsia"/>
          <w:sz w:val="32"/>
          <w:szCs w:val="32"/>
        </w:rPr>
        <w:t>、</w:t>
      </w:r>
      <w:r>
        <w:rPr>
          <w:rFonts w:ascii="標楷體" w:eastAsia="標楷體" w:hAnsi="標楷體" w:hint="eastAsia"/>
          <w:sz w:val="32"/>
          <w:szCs w:val="32"/>
        </w:rPr>
        <w:t>范雲</w:t>
      </w:r>
      <w:r w:rsidRPr="00A33A71">
        <w:rPr>
          <w:rFonts w:ascii="標楷體" w:eastAsia="標楷體" w:hAnsi="標楷體" w:hint="eastAsia"/>
          <w:sz w:val="32"/>
          <w:szCs w:val="32"/>
        </w:rPr>
        <w:t>、</w:t>
      </w:r>
      <w:r>
        <w:rPr>
          <w:rFonts w:ascii="標楷體" w:eastAsia="標楷體" w:hAnsi="標楷體" w:hint="eastAsia"/>
          <w:sz w:val="32"/>
          <w:szCs w:val="32"/>
        </w:rPr>
        <w:t>賴品妤、高金素梅、楊瓊瓔、蔡易餘等</w:t>
      </w:r>
      <w:r>
        <w:rPr>
          <w:rFonts w:ascii="標楷體" w:eastAsia="標楷體" w:hAnsi="標楷體"/>
          <w:sz w:val="32"/>
          <w:szCs w:val="32"/>
        </w:rPr>
        <w:t>16</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教育部國民及學前教育署署長彭富源、教育部資訊及科技教育司副司長劉文惠、行政法人國家災害防救科技中心主任陳宏宇</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另有委員魯明哲提出書面質詢。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overflowPunct w:val="0"/>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通過臨時提案1項：</w:t>
      </w:r>
    </w:p>
    <w:p w:rsidR="00220E9A" w:rsidRPr="0092606E" w:rsidRDefault="00220E9A" w:rsidP="001943BC">
      <w:pPr>
        <w:overflowPunct w:val="0"/>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0620E">
        <w:rPr>
          <w:rFonts w:ascii="標楷體" w:eastAsia="標楷體" w:hAnsi="標楷體" w:hint="eastAsia"/>
          <w:bCs/>
          <w:sz w:val="32"/>
          <w:szCs w:val="32"/>
        </w:rPr>
        <w:t>武漢肺炎全球大流行，各國陸續採取封城及封鎖邊境等防疫措施，造成各級學校全面停課之情形。目前教育部針對無法返回疫區就讀之臺籍大專校院階段學生，僅提供旁聽課程、修習推廣教育學分等學習銜接措施。並未就學歷採認、轉學回臺或返國升學……等事項提供專案協助，爰請教育部考量武漢肺炎全球流行之嚴重性及疫情持續時間之不可確定性，</w:t>
      </w:r>
      <w:r>
        <w:rPr>
          <w:rFonts w:ascii="標楷體" w:eastAsia="標楷體" w:hAnsi="標楷體" w:hint="eastAsia"/>
          <w:bCs/>
          <w:sz w:val="32"/>
          <w:szCs w:val="32"/>
        </w:rPr>
        <w:t>儘速</w:t>
      </w:r>
      <w:r w:rsidRPr="00A0620E">
        <w:rPr>
          <w:rFonts w:ascii="標楷體" w:eastAsia="標楷體" w:hAnsi="標楷體" w:hint="eastAsia"/>
          <w:bCs/>
          <w:sz w:val="32"/>
          <w:szCs w:val="32"/>
        </w:rPr>
        <w:t>針對上述事項研議</w:t>
      </w:r>
      <w:r>
        <w:rPr>
          <w:rFonts w:ascii="標楷體" w:eastAsia="標楷體" w:hAnsi="標楷體" w:hint="eastAsia"/>
          <w:bCs/>
          <w:sz w:val="32"/>
          <w:szCs w:val="32"/>
        </w:rPr>
        <w:t>於1個月內</w:t>
      </w:r>
      <w:r w:rsidRPr="00A0620E">
        <w:rPr>
          <w:rFonts w:ascii="標楷體" w:eastAsia="標楷體" w:hAnsi="標楷體" w:hint="eastAsia"/>
          <w:bCs/>
          <w:sz w:val="32"/>
          <w:szCs w:val="32"/>
        </w:rPr>
        <w:t>訂定協助方案。</w:t>
      </w:r>
    </w:p>
    <w:p w:rsidR="00220E9A" w:rsidRDefault="00220E9A" w:rsidP="001943BC">
      <w:pPr>
        <w:overflowPunct w:val="0"/>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提案人：吳思瑤  </w:t>
      </w:r>
    </w:p>
    <w:p w:rsidR="00220E9A" w:rsidRDefault="00220E9A" w:rsidP="001943BC">
      <w:pPr>
        <w:overflowPunct w:val="0"/>
        <w:snapToGrid w:val="0"/>
        <w:spacing w:beforeLines="50" w:before="18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連署人：張廖萬堅 林宜瑾  范  雲  黃國書</w:t>
      </w:r>
    </w:p>
    <w:p w:rsidR="00220E9A" w:rsidRDefault="00220E9A" w:rsidP="001943BC">
      <w:pPr>
        <w:overflowPunct w:val="0"/>
        <w:snapToGrid w:val="0"/>
        <w:spacing w:beforeLines="50" w:before="180" w:line="500" w:lineRule="exact"/>
        <w:contextualSpacing/>
        <w:rPr>
          <w:rFonts w:ascii="標楷體" w:eastAsia="標楷體" w:hAnsi="標楷體"/>
          <w:bCs/>
          <w:sz w:val="32"/>
          <w:szCs w:val="32"/>
        </w:rPr>
      </w:pPr>
      <w:r w:rsidRPr="00A04C39">
        <w:rPr>
          <w:rFonts w:ascii="標楷體" w:eastAsia="標楷體" w:hAnsi="標楷體" w:hint="eastAsia"/>
          <w:bCs/>
          <w:sz w:val="32"/>
          <w:szCs w:val="32"/>
        </w:rPr>
        <w:lastRenderedPageBreak/>
        <w:t>（</w:t>
      </w:r>
      <w:r>
        <w:rPr>
          <w:rFonts w:ascii="標楷體" w:eastAsia="標楷體" w:hAnsi="標楷體"/>
          <w:bCs/>
          <w:sz w:val="32"/>
          <w:szCs w:val="32"/>
        </w:rPr>
        <w:t>4</w:t>
      </w:r>
      <w:r w:rsidRPr="00A04C39">
        <w:rPr>
          <w:rFonts w:ascii="標楷體" w:eastAsia="標楷體" w:hAnsi="標楷體" w:hint="eastAsia"/>
          <w:bCs/>
          <w:sz w:val="32"/>
          <w:szCs w:val="32"/>
        </w:rPr>
        <w:t>月</w:t>
      </w:r>
      <w:r>
        <w:rPr>
          <w:rFonts w:ascii="標楷體" w:eastAsia="標楷體" w:hAnsi="標楷體" w:hint="eastAsia"/>
          <w:bCs/>
          <w:sz w:val="32"/>
          <w:szCs w:val="32"/>
        </w:rPr>
        <w:t>1</w:t>
      </w:r>
      <w:r w:rsidRPr="00A04C39">
        <w:rPr>
          <w:rFonts w:ascii="標楷體" w:eastAsia="標楷體" w:hAnsi="標楷體" w:hint="eastAsia"/>
          <w:bCs/>
          <w:sz w:val="32"/>
          <w:szCs w:val="32"/>
        </w:rPr>
        <w:t>日）</w:t>
      </w:r>
    </w:p>
    <w:p w:rsidR="00220E9A" w:rsidRDefault="00220E9A" w:rsidP="001943BC">
      <w:pPr>
        <w:pStyle w:val="affb"/>
        <w:spacing w:beforeLines="50" w:before="180" w:line="460" w:lineRule="exact"/>
        <w:ind w:left="975" w:hanging="964"/>
        <w:rPr>
          <w:sz w:val="32"/>
          <w:szCs w:val="32"/>
        </w:rPr>
      </w:pPr>
      <w:r>
        <w:rPr>
          <w:rFonts w:hint="eastAsia"/>
          <w:b/>
          <w:sz w:val="32"/>
          <w:szCs w:val="32"/>
        </w:rPr>
        <w:t>討</w:t>
      </w:r>
      <w:r w:rsidRPr="0084281E">
        <w:rPr>
          <w:rFonts w:hint="eastAsia"/>
          <w:b/>
          <w:sz w:val="32"/>
          <w:szCs w:val="32"/>
        </w:rPr>
        <w:t xml:space="preserve">  </w:t>
      </w:r>
      <w:r>
        <w:rPr>
          <w:rFonts w:hint="eastAsia"/>
          <w:b/>
          <w:sz w:val="32"/>
          <w:szCs w:val="32"/>
        </w:rPr>
        <w:t>論</w:t>
      </w:r>
      <w:r w:rsidRPr="0084281E">
        <w:rPr>
          <w:rFonts w:hint="eastAsia"/>
          <w:b/>
          <w:sz w:val="32"/>
          <w:szCs w:val="32"/>
        </w:rPr>
        <w:t xml:space="preserve">  事  項</w:t>
      </w:r>
    </w:p>
    <w:p w:rsidR="00220E9A" w:rsidRDefault="00220E9A" w:rsidP="0027765D">
      <w:pPr>
        <w:pStyle w:val="affb"/>
        <w:numPr>
          <w:ilvl w:val="0"/>
          <w:numId w:val="53"/>
        </w:numPr>
        <w:spacing w:line="460" w:lineRule="exact"/>
        <w:rPr>
          <w:sz w:val="32"/>
          <w:szCs w:val="32"/>
        </w:rPr>
      </w:pPr>
      <w:r w:rsidRPr="00290885">
        <w:rPr>
          <w:rFonts w:hint="eastAsia"/>
          <w:sz w:val="32"/>
          <w:szCs w:val="32"/>
        </w:rPr>
        <w:t>審查109年度中央政府總預算有關文化部主管預算（公務預算）解凍案</w:t>
      </w:r>
      <w:r>
        <w:rPr>
          <w:rFonts w:hint="eastAsia"/>
          <w:sz w:val="32"/>
          <w:szCs w:val="32"/>
        </w:rPr>
        <w:t>9</w:t>
      </w:r>
      <w:r w:rsidRPr="00290885">
        <w:rPr>
          <w:rFonts w:hint="eastAsia"/>
          <w:sz w:val="32"/>
          <w:szCs w:val="32"/>
        </w:rPr>
        <w:t>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文化部函為109年度中央政府總預算決議，檢送該部決議(一)「文化發展之評估與推動」凍結100萬元書面報告，請查照案。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文化部函為109年度中央政府總預算決議，檢送該部決議(二)「國立歷史博物館營運與發展」凍結500萬元書面報告，請查照案。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文化部函為109年度中央政府總預算決議，檢送該部決議(三)「文化創意產業推動與輔導」凍結500萬元書面報告，請查照案。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文化部函為109年度中央政府總預算決議，檢送該部決議(四)「花蓮文化創意產業園區」凍結50萬元書面報告，請查照案。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文化部函為109年度中央政府總預算決議，檢送該部決議(五)「空總臺灣當代文化實驗場計畫」凍結1,000萬元書面報告，請查照案。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文化部函為109年度中央政府總預算決議，檢送該部決議(六)「行政法人文化內容策進院營運與發展」凍結200萬元書面報告，請查照案。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文化部函為109年度中央政府總預算決議，檢送該部決議(七)「國際及兩岸區域布局計畫」凍結2,000萬元書面報告，請查照案。</w:t>
      </w:r>
    </w:p>
    <w:p w:rsidR="00220E9A" w:rsidRPr="00290885"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文化部函為109年度中央政府總預算決議，檢送文化資產局決議(一)「文化資產業務」凍結2,000萬元書面報告，請查照案。</w:t>
      </w:r>
    </w:p>
    <w:p w:rsidR="00220E9A" w:rsidRDefault="00220E9A" w:rsidP="0027765D">
      <w:pPr>
        <w:pStyle w:val="affb"/>
        <w:numPr>
          <w:ilvl w:val="0"/>
          <w:numId w:val="54"/>
        </w:numPr>
        <w:spacing w:line="460" w:lineRule="exact"/>
        <w:ind w:left="975" w:hanging="964"/>
        <w:rPr>
          <w:sz w:val="32"/>
          <w:szCs w:val="32"/>
        </w:rPr>
      </w:pPr>
      <w:r w:rsidRPr="00290885">
        <w:rPr>
          <w:rFonts w:hint="eastAsia"/>
          <w:sz w:val="32"/>
          <w:szCs w:val="32"/>
        </w:rPr>
        <w:t>文化部函為109年度中央政府總預算決議，檢送國家人權博物館決議(一)「國家人權博物館中程計畫」凍結1,000萬元書面報告，請查照案。</w:t>
      </w:r>
    </w:p>
    <w:p w:rsidR="00220E9A" w:rsidRDefault="00220E9A" w:rsidP="0027765D">
      <w:pPr>
        <w:pStyle w:val="affb"/>
        <w:numPr>
          <w:ilvl w:val="0"/>
          <w:numId w:val="53"/>
        </w:numPr>
        <w:spacing w:line="460" w:lineRule="exact"/>
        <w:rPr>
          <w:sz w:val="32"/>
          <w:szCs w:val="32"/>
        </w:rPr>
      </w:pPr>
      <w:r w:rsidRPr="00125C59">
        <w:rPr>
          <w:rFonts w:hint="eastAsia"/>
          <w:sz w:val="32"/>
          <w:szCs w:val="32"/>
        </w:rPr>
        <w:t>審查行政院函請審議「無線電視事業公股處理條例第十三條、第</w:t>
      </w:r>
      <w:r w:rsidRPr="00125C59">
        <w:rPr>
          <w:rFonts w:hint="eastAsia"/>
          <w:sz w:val="32"/>
          <w:szCs w:val="32"/>
        </w:rPr>
        <w:lastRenderedPageBreak/>
        <w:t>十四條條文修正草案」案。</w:t>
      </w:r>
    </w:p>
    <w:p w:rsidR="00220E9A" w:rsidRPr="00125C59" w:rsidRDefault="00220E9A" w:rsidP="001943BC">
      <w:pPr>
        <w:pStyle w:val="affb"/>
        <w:spacing w:line="460" w:lineRule="exact"/>
        <w:ind w:left="11" w:firstLine="0"/>
        <w:contextualSpacing/>
        <w:rPr>
          <w:sz w:val="32"/>
          <w:szCs w:val="32"/>
        </w:rPr>
      </w:pPr>
      <w:r w:rsidRPr="00125C59">
        <w:rPr>
          <w:rFonts w:hint="eastAsia"/>
          <w:sz w:val="32"/>
          <w:szCs w:val="32"/>
        </w:rPr>
        <w:t>（進行詢答及逐條審查）</w:t>
      </w:r>
    </w:p>
    <w:p w:rsidR="00220E9A" w:rsidRPr="002D5784" w:rsidRDefault="00220E9A" w:rsidP="001943BC">
      <w:pPr>
        <w:overflowPunct w:val="0"/>
        <w:snapToGrid w:val="0"/>
        <w:spacing w:line="500" w:lineRule="exact"/>
        <w:contextualSpacing/>
        <w:jc w:val="both"/>
        <w:rPr>
          <w:rFonts w:ascii="標楷體" w:eastAsia="標楷體" w:hAnsi="標楷體"/>
          <w:bCs/>
          <w:sz w:val="32"/>
          <w:szCs w:val="32"/>
        </w:rPr>
      </w:pPr>
      <w:r w:rsidRPr="002D5784">
        <w:rPr>
          <w:rFonts w:ascii="標楷體" w:eastAsia="標楷體" w:hAnsi="標楷體" w:hint="eastAsia"/>
          <w:bCs/>
          <w:sz w:val="32"/>
          <w:szCs w:val="32"/>
        </w:rPr>
        <w:t>（本日議程</w:t>
      </w:r>
      <w:r>
        <w:rPr>
          <w:rFonts w:ascii="標楷體" w:eastAsia="標楷體" w:hAnsi="標楷體" w:hint="eastAsia"/>
          <w:bCs/>
          <w:sz w:val="32"/>
          <w:szCs w:val="32"/>
        </w:rPr>
        <w:t>採綜合詢答，</w:t>
      </w:r>
      <w:r w:rsidRPr="002D5784">
        <w:rPr>
          <w:rFonts w:ascii="標楷體" w:eastAsia="標楷體" w:hAnsi="標楷體" w:hint="eastAsia"/>
          <w:bCs/>
          <w:sz w:val="32"/>
          <w:szCs w:val="32"/>
        </w:rPr>
        <w:t>有委員</w:t>
      </w:r>
      <w:r>
        <w:rPr>
          <w:rFonts w:ascii="標楷體" w:eastAsia="標楷體" w:hAnsi="標楷體" w:hint="eastAsia"/>
          <w:bCs/>
          <w:sz w:val="32"/>
          <w:szCs w:val="32"/>
        </w:rPr>
        <w:t>黃國書</w:t>
      </w:r>
      <w:r w:rsidRPr="002D5784">
        <w:rPr>
          <w:rFonts w:ascii="標楷體" w:eastAsia="標楷體" w:hAnsi="標楷體" w:hint="eastAsia"/>
          <w:bCs/>
          <w:sz w:val="32"/>
          <w:szCs w:val="32"/>
        </w:rPr>
        <w:t>、</w:t>
      </w:r>
      <w:r>
        <w:rPr>
          <w:rFonts w:ascii="標楷體" w:eastAsia="標楷體" w:hAnsi="標楷體" w:hint="eastAsia"/>
          <w:bCs/>
          <w:sz w:val="32"/>
          <w:szCs w:val="32"/>
        </w:rPr>
        <w:t>林奕華、張廖萬堅、</w:t>
      </w:r>
      <w:r w:rsidRPr="002D5784">
        <w:rPr>
          <w:rFonts w:ascii="標楷體" w:eastAsia="標楷體" w:hAnsi="標楷體" w:hint="eastAsia"/>
          <w:bCs/>
          <w:sz w:val="32"/>
          <w:szCs w:val="32"/>
        </w:rPr>
        <w:t>范雲、</w:t>
      </w:r>
      <w:r>
        <w:rPr>
          <w:rFonts w:ascii="標楷體" w:eastAsia="標楷體" w:hAnsi="標楷體" w:hint="eastAsia"/>
          <w:bCs/>
          <w:sz w:val="32"/>
          <w:szCs w:val="32"/>
        </w:rPr>
        <w:t>陳秀寳</w:t>
      </w:r>
      <w:r w:rsidRPr="002D5784">
        <w:rPr>
          <w:rFonts w:ascii="標楷體" w:eastAsia="標楷體" w:hAnsi="標楷體" w:hint="eastAsia"/>
          <w:bCs/>
          <w:sz w:val="32"/>
          <w:szCs w:val="32"/>
        </w:rPr>
        <w:t>、</w:t>
      </w:r>
      <w:r>
        <w:rPr>
          <w:rFonts w:ascii="標楷體" w:eastAsia="標楷體" w:hAnsi="標楷體" w:hint="eastAsia"/>
          <w:bCs/>
          <w:sz w:val="32"/>
          <w:szCs w:val="32"/>
        </w:rPr>
        <w:t>吳思瑤、李德維</w:t>
      </w:r>
      <w:r w:rsidRPr="004E132D">
        <w:rPr>
          <w:rFonts w:ascii="標楷體" w:eastAsia="標楷體" w:hAnsi="標楷體" w:hint="eastAsia"/>
          <w:bCs/>
          <w:sz w:val="32"/>
          <w:szCs w:val="32"/>
        </w:rPr>
        <w:t>、賴品妤</w:t>
      </w:r>
      <w:r w:rsidRPr="009D002F">
        <w:rPr>
          <w:rFonts w:ascii="標楷體" w:eastAsia="標楷體" w:hAnsi="標楷體" w:hint="eastAsia"/>
          <w:bCs/>
          <w:sz w:val="32"/>
          <w:szCs w:val="32"/>
        </w:rPr>
        <w:t>、鄭天財Sra Kacaw</w:t>
      </w:r>
      <w:r>
        <w:rPr>
          <w:rFonts w:ascii="標楷體" w:eastAsia="標楷體" w:hAnsi="標楷體" w:hint="eastAsia"/>
          <w:bCs/>
          <w:sz w:val="32"/>
          <w:szCs w:val="32"/>
        </w:rPr>
        <w:t>、萬美玲、高虹安、林宜瑾、林楚茵</w:t>
      </w:r>
      <w:r w:rsidRPr="00603864">
        <w:rPr>
          <w:rFonts w:ascii="標楷體" w:eastAsia="標楷體" w:hAnsi="標楷體" w:hint="eastAsia"/>
          <w:bCs/>
          <w:sz w:val="32"/>
          <w:szCs w:val="32"/>
        </w:rPr>
        <w:t>、楊瓊瓔</w:t>
      </w:r>
      <w:r>
        <w:rPr>
          <w:rFonts w:ascii="標楷體" w:eastAsia="標楷體" w:hAnsi="標楷體" w:hint="eastAsia"/>
          <w:bCs/>
          <w:sz w:val="32"/>
          <w:szCs w:val="32"/>
        </w:rPr>
        <w:t>、鄭正鈐、洪孟楷</w:t>
      </w:r>
      <w:r w:rsidRPr="002D5784">
        <w:rPr>
          <w:rFonts w:ascii="標楷體" w:eastAsia="標楷體" w:hAnsi="標楷體" w:hint="eastAsia"/>
          <w:bCs/>
          <w:sz w:val="32"/>
          <w:szCs w:val="32"/>
        </w:rPr>
        <w:t>等</w:t>
      </w:r>
      <w:r>
        <w:rPr>
          <w:rFonts w:ascii="標楷體" w:eastAsia="標楷體" w:hAnsi="標楷體"/>
          <w:bCs/>
          <w:sz w:val="32"/>
          <w:szCs w:val="32"/>
        </w:rPr>
        <w:t>16</w:t>
      </w:r>
      <w:r w:rsidRPr="002D5784">
        <w:rPr>
          <w:rFonts w:ascii="標楷體" w:eastAsia="標楷體" w:hAnsi="標楷體" w:hint="eastAsia"/>
          <w:bCs/>
          <w:sz w:val="32"/>
          <w:szCs w:val="32"/>
        </w:rPr>
        <w:t>人提出質詢，均經</w:t>
      </w:r>
      <w:r>
        <w:rPr>
          <w:rFonts w:ascii="標楷體" w:eastAsia="標楷體" w:hAnsi="標楷體" w:hint="eastAsia"/>
          <w:bCs/>
          <w:sz w:val="32"/>
          <w:szCs w:val="32"/>
        </w:rPr>
        <w:t>文化部部長鄭麗君</w:t>
      </w:r>
      <w:r w:rsidRPr="002D5784">
        <w:rPr>
          <w:rFonts w:ascii="標楷體" w:eastAsia="標楷體" w:hAnsi="標楷體" w:hint="eastAsia"/>
          <w:bCs/>
          <w:sz w:val="32"/>
          <w:szCs w:val="32"/>
        </w:rPr>
        <w:t>及相關人員即席答復說明。</w:t>
      </w:r>
      <w:r w:rsidRPr="00A70CEB">
        <w:rPr>
          <w:rFonts w:ascii="標楷體" w:eastAsia="標楷體" w:hAnsi="標楷體" w:hint="eastAsia"/>
          <w:bCs/>
          <w:sz w:val="32"/>
          <w:szCs w:val="32"/>
        </w:rPr>
        <w:t>另有委員伍麗華Saidhai‧Tahovecahe</w:t>
      </w:r>
      <w:r>
        <w:rPr>
          <w:rFonts w:ascii="標楷體" w:eastAsia="標楷體" w:hAnsi="標楷體" w:hint="eastAsia"/>
          <w:bCs/>
          <w:sz w:val="32"/>
          <w:szCs w:val="32"/>
        </w:rPr>
        <w:t>、周春米</w:t>
      </w:r>
      <w:r w:rsidRPr="00A70CEB">
        <w:rPr>
          <w:rFonts w:ascii="標楷體" w:eastAsia="標楷體" w:hAnsi="標楷體" w:hint="eastAsia"/>
          <w:bCs/>
          <w:sz w:val="32"/>
          <w:szCs w:val="32"/>
        </w:rPr>
        <w:t>提出書面質詢。</w:t>
      </w:r>
      <w:r w:rsidRPr="002D5784">
        <w:rPr>
          <w:rFonts w:ascii="標楷體" w:eastAsia="標楷體" w:hAnsi="標楷體" w:hint="eastAsia"/>
          <w:bCs/>
          <w:sz w:val="32"/>
          <w:szCs w:val="32"/>
        </w:rPr>
        <w:t>）</w:t>
      </w:r>
    </w:p>
    <w:p w:rsidR="00220E9A" w:rsidRPr="0000524E" w:rsidRDefault="00220E9A" w:rsidP="001943BC">
      <w:pPr>
        <w:overflowPunct w:val="0"/>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Pr="0000524E" w:rsidRDefault="00220E9A" w:rsidP="001943BC">
      <w:pPr>
        <w:overflowPunct w:val="0"/>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overflowPunct w:val="0"/>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overflowPunct w:val="0"/>
        <w:snapToGrid w:val="0"/>
        <w:spacing w:beforeLines="50" w:before="180" w:line="500" w:lineRule="exact"/>
        <w:ind w:left="848"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overflowPunct w:val="0"/>
        <w:snapToGrid w:val="0"/>
        <w:spacing w:beforeLines="50" w:before="180" w:line="500" w:lineRule="exact"/>
        <w:ind w:left="848"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(四)</w:t>
      </w:r>
      <w:r w:rsidRPr="008910D6">
        <w:rPr>
          <w:rFonts w:hint="eastAsia"/>
        </w:rPr>
        <w:t xml:space="preserve"> </w:t>
      </w:r>
      <w:r w:rsidRPr="008910D6">
        <w:rPr>
          <w:rFonts w:ascii="標楷體" w:eastAsia="標楷體" w:hAnsi="標楷體" w:hint="eastAsia"/>
          <w:bCs/>
          <w:sz w:val="32"/>
          <w:szCs w:val="32"/>
        </w:rPr>
        <w:t>109</w:t>
      </w:r>
      <w:r>
        <w:rPr>
          <w:rFonts w:ascii="標楷體" w:eastAsia="標楷體" w:hAnsi="標楷體" w:hint="eastAsia"/>
          <w:bCs/>
          <w:sz w:val="32"/>
          <w:szCs w:val="32"/>
        </w:rPr>
        <w:t>年度中央政府總預算有關文化部</w:t>
      </w:r>
      <w:r w:rsidRPr="008910D6">
        <w:rPr>
          <w:rFonts w:ascii="標楷體" w:eastAsia="標楷體" w:hAnsi="標楷體" w:hint="eastAsia"/>
          <w:bCs/>
          <w:sz w:val="32"/>
          <w:szCs w:val="32"/>
        </w:rPr>
        <w:t>主管預算（公務預算）解凍案</w:t>
      </w:r>
      <w:r>
        <w:rPr>
          <w:rFonts w:ascii="標楷體" w:eastAsia="標楷體" w:hAnsi="標楷體"/>
          <w:bCs/>
          <w:sz w:val="32"/>
          <w:szCs w:val="32"/>
        </w:rPr>
        <w:t>9</w:t>
      </w:r>
      <w:r w:rsidRPr="008910D6">
        <w:rPr>
          <w:rFonts w:ascii="標楷體" w:eastAsia="標楷體" w:hAnsi="標楷體" w:hint="eastAsia"/>
          <w:bCs/>
          <w:sz w:val="32"/>
          <w:szCs w:val="32"/>
        </w:rPr>
        <w:t>案，審查完</w:t>
      </w:r>
      <w:r>
        <w:rPr>
          <w:rFonts w:ascii="標楷體" w:eastAsia="標楷體" w:hAnsi="標楷體" w:hint="eastAsia"/>
          <w:bCs/>
          <w:sz w:val="32"/>
          <w:szCs w:val="32"/>
        </w:rPr>
        <w:t>竣</w:t>
      </w:r>
      <w:r w:rsidRPr="008910D6">
        <w:rPr>
          <w:rFonts w:ascii="標楷體" w:eastAsia="標楷體" w:hAnsi="標楷體" w:hint="eastAsia"/>
          <w:bCs/>
          <w:sz w:val="32"/>
          <w:szCs w:val="32"/>
        </w:rPr>
        <w:t>，均准予動支，提報院會。</w:t>
      </w:r>
    </w:p>
    <w:p w:rsidR="00220E9A" w:rsidRDefault="00220E9A" w:rsidP="001943BC">
      <w:pPr>
        <w:overflowPunct w:val="0"/>
        <w:snapToGrid w:val="0"/>
        <w:spacing w:beforeLines="50" w:before="180" w:line="500" w:lineRule="exact"/>
        <w:ind w:left="848" w:hangingChars="265" w:hanging="848"/>
        <w:contextualSpacing/>
        <w:rPr>
          <w:rFonts w:ascii="標楷體" w:eastAsia="標楷體" w:hAnsi="標楷體"/>
          <w:bCs/>
          <w:sz w:val="32"/>
          <w:szCs w:val="32"/>
        </w:rPr>
      </w:pPr>
      <w:r>
        <w:rPr>
          <w:rFonts w:ascii="標楷體" w:eastAsia="標楷體" w:hAnsi="標楷體" w:hint="eastAsia"/>
          <w:bCs/>
          <w:sz w:val="32"/>
          <w:szCs w:val="32"/>
        </w:rPr>
        <w:t xml:space="preserve"> (五)</w:t>
      </w:r>
      <w:r w:rsidRPr="008910D6">
        <w:rPr>
          <w:rFonts w:ascii="標楷體" w:eastAsia="標楷體" w:hAnsi="標楷體" w:hint="eastAsia"/>
          <w:bCs/>
          <w:sz w:val="32"/>
          <w:szCs w:val="32"/>
        </w:rPr>
        <w:t>「無線電視事業公股處理條例第十三條、第十四條條文修正草案」案，審查完竣，不須交由黨團協商，擬具審查報告，提請院會討論；院會討論時，由</w:t>
      </w:r>
      <w:r>
        <w:rPr>
          <w:rFonts w:ascii="標楷體" w:eastAsia="標楷體" w:hAnsi="標楷體" w:hint="eastAsia"/>
          <w:bCs/>
          <w:sz w:val="32"/>
          <w:szCs w:val="32"/>
        </w:rPr>
        <w:t>黃</w:t>
      </w:r>
      <w:r w:rsidRPr="008910D6">
        <w:rPr>
          <w:rFonts w:ascii="標楷體" w:eastAsia="標楷體" w:hAnsi="標楷體" w:hint="eastAsia"/>
          <w:bCs/>
          <w:sz w:val="32"/>
          <w:szCs w:val="32"/>
        </w:rPr>
        <w:t>召集委員</w:t>
      </w:r>
      <w:r>
        <w:rPr>
          <w:rFonts w:ascii="標楷體" w:eastAsia="標楷體" w:hAnsi="標楷體" w:hint="eastAsia"/>
          <w:bCs/>
          <w:sz w:val="32"/>
          <w:szCs w:val="32"/>
        </w:rPr>
        <w:t>國書</w:t>
      </w:r>
      <w:r w:rsidRPr="008910D6">
        <w:rPr>
          <w:rFonts w:ascii="標楷體" w:eastAsia="標楷體" w:hAnsi="標楷體" w:hint="eastAsia"/>
          <w:bCs/>
          <w:sz w:val="32"/>
          <w:szCs w:val="32"/>
        </w:rPr>
        <w:t>補充說明。審查結果</w:t>
      </w:r>
      <w:r>
        <w:rPr>
          <w:rFonts w:ascii="標楷體" w:eastAsia="標楷體" w:hAnsi="標楷體" w:hint="eastAsia"/>
          <w:bCs/>
          <w:sz w:val="32"/>
          <w:szCs w:val="32"/>
        </w:rPr>
        <w:t>：第十三條及第十四條，均照案通過。</w:t>
      </w:r>
    </w:p>
    <w:p w:rsidR="00220E9A" w:rsidRPr="002D5784"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2</w:t>
      </w:r>
      <w:r>
        <w:rPr>
          <w:rFonts w:ascii="標楷體" w:eastAsia="標楷體" w:hAnsi="標楷體" w:hint="eastAsia"/>
          <w:b/>
          <w:bCs/>
          <w:sz w:val="32"/>
          <w:szCs w:val="32"/>
        </w:rPr>
        <w:t>項：</w:t>
      </w:r>
    </w:p>
    <w:p w:rsidR="00220E9A" w:rsidRDefault="00220E9A" w:rsidP="001943BC">
      <w:pPr>
        <w:overflowPunct w:val="0"/>
        <w:snapToGrid w:val="0"/>
        <w:spacing w:beforeLines="50" w:before="180" w:after="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4912D7">
        <w:rPr>
          <w:rFonts w:ascii="標楷體" w:eastAsia="標楷體" w:hAnsi="標楷體" w:hint="eastAsia"/>
          <w:bCs/>
          <w:sz w:val="32"/>
          <w:szCs w:val="32"/>
        </w:rPr>
        <w:t>近年來因國內文化創意產業興起，帶動各地文創園區成為熱門推銷意象，民間各自辦理的文創園區不僅數量多且樣態多元，然而由文化部</w:t>
      </w:r>
      <w:r>
        <w:rPr>
          <w:rFonts w:ascii="標楷體" w:eastAsia="標楷體" w:hAnsi="標楷體" w:hint="eastAsia"/>
          <w:bCs/>
          <w:sz w:val="32"/>
          <w:szCs w:val="32"/>
        </w:rPr>
        <w:t>以《促進民間參與公共建設法》委外營運</w:t>
      </w:r>
      <w:r w:rsidRPr="004912D7">
        <w:rPr>
          <w:rFonts w:ascii="標楷體" w:eastAsia="標楷體" w:hAnsi="標楷體" w:hint="eastAsia"/>
          <w:bCs/>
          <w:sz w:val="32"/>
          <w:szCs w:val="32"/>
        </w:rPr>
        <w:t>的文創園區除了台北華山文創園區以外，其餘花蓮、嘉義等屢次傳出經營績效不佳，顯見</w:t>
      </w:r>
      <w:r>
        <w:rPr>
          <w:rFonts w:ascii="標楷體" w:eastAsia="標楷體" w:hAnsi="標楷體" w:hint="eastAsia"/>
          <w:bCs/>
          <w:sz w:val="32"/>
          <w:szCs w:val="32"/>
        </w:rPr>
        <w:t>文創園區應積極進行轉型規劃，以符合地方發展需求，爰</w:t>
      </w:r>
      <w:r w:rsidRPr="004912D7">
        <w:rPr>
          <w:rFonts w:ascii="標楷體" w:eastAsia="標楷體" w:hAnsi="標楷體" w:hint="eastAsia"/>
          <w:bCs/>
          <w:sz w:val="32"/>
          <w:szCs w:val="32"/>
        </w:rPr>
        <w:t>要求文化部</w:t>
      </w:r>
      <w:r>
        <w:rPr>
          <w:rFonts w:ascii="標楷體" w:eastAsia="標楷體" w:hAnsi="標楷體" w:hint="eastAsia"/>
          <w:bCs/>
          <w:sz w:val="32"/>
          <w:szCs w:val="32"/>
        </w:rPr>
        <w:t>6</w:t>
      </w:r>
      <w:r w:rsidRPr="004912D7">
        <w:rPr>
          <w:rFonts w:ascii="標楷體" w:eastAsia="標楷體" w:hAnsi="標楷體" w:hint="eastAsia"/>
          <w:bCs/>
          <w:sz w:val="32"/>
          <w:szCs w:val="32"/>
        </w:rPr>
        <w:t>個月內針對國內文創園區經營現況與未來轉型規劃發展等提出檢討報告。</w:t>
      </w:r>
    </w:p>
    <w:p w:rsidR="00220E9A" w:rsidRDefault="00220E9A" w:rsidP="001943BC">
      <w:pPr>
        <w:overflowPunct w:val="0"/>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220E9A" w:rsidRPr="006D63EF" w:rsidRDefault="00220E9A" w:rsidP="001943BC">
      <w:pPr>
        <w:overflowPunct w:val="0"/>
        <w:snapToGrid w:val="0"/>
        <w:spacing w:beforeLines="50" w:before="180" w:after="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連署人：李德維  鄭正鈐</w:t>
      </w:r>
    </w:p>
    <w:p w:rsidR="00220E9A" w:rsidRDefault="00220E9A" w:rsidP="001943BC">
      <w:pPr>
        <w:overflowPunct w:val="0"/>
        <w:snapToGrid w:val="0"/>
        <w:spacing w:beforeLines="50" w:before="180" w:after="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二、文化部為因應疫情，訂定「文化部對受嚴重特殊傳染性肺炎影響發</w:t>
      </w:r>
      <w:r>
        <w:rPr>
          <w:rFonts w:ascii="標楷體" w:eastAsia="標楷體" w:hAnsi="標楷體" w:hint="eastAsia"/>
          <w:bCs/>
          <w:sz w:val="32"/>
          <w:szCs w:val="32"/>
        </w:rPr>
        <w:lastRenderedPageBreak/>
        <w:t>生營運困難產業事業紓困振興辦法」，已於109年3月12日公告，並於109年3月18日開始受理第一次申請。第一次公告的紓困補助，將分兩批次審查，第一批審查及核定將於109年3月底前完成，並預計109年4月初完成撥款。為了解藝文產業受疫情影響情形、特別預算使用概況、文化部之紓困後續檢討措施，爰要求文化部應於第一階段紓困開始撥款後1個月，向立法院教育及文化委員會提出書面報告。</w:t>
      </w:r>
    </w:p>
    <w:p w:rsidR="00220E9A" w:rsidRPr="002D5784" w:rsidRDefault="00220E9A" w:rsidP="001943BC">
      <w:pPr>
        <w:overflowPunct w:val="0"/>
        <w:snapToGrid w:val="0"/>
        <w:spacing w:beforeLines="50" w:before="180" w:after="240" w:line="500" w:lineRule="exact"/>
        <w:ind w:leftChars="1250" w:left="3000"/>
        <w:contextualSpacing/>
        <w:jc w:val="both"/>
        <w:rPr>
          <w:rFonts w:ascii="標楷體" w:eastAsia="標楷體" w:hAnsi="標楷體"/>
          <w:bCs/>
          <w:sz w:val="32"/>
          <w:szCs w:val="32"/>
        </w:rPr>
      </w:pPr>
      <w:r>
        <w:rPr>
          <w:rFonts w:ascii="標楷體" w:eastAsia="標楷體" w:hAnsi="標楷體" w:hint="eastAsia"/>
          <w:bCs/>
          <w:sz w:val="32"/>
          <w:szCs w:val="32"/>
        </w:rPr>
        <w:t>提案人：高虹安  鄭正鈐  李德維</w:t>
      </w:r>
    </w:p>
    <w:p w:rsidR="00220E9A" w:rsidRPr="00B7408E"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散會</w:t>
      </w:r>
    </w:p>
    <w:p w:rsidR="00220E9A" w:rsidRPr="00C70242" w:rsidRDefault="00220E9A" w:rsidP="001943BC">
      <w:pPr>
        <w:overflowPunct w:val="0"/>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color w:val="000000"/>
          <w:sz w:val="32"/>
          <w:szCs w:val="32"/>
        </w:rPr>
        <w:br w:type="page"/>
      </w:r>
      <w:r w:rsidRPr="00C70242">
        <w:rPr>
          <w:rFonts w:ascii="標楷體" w:eastAsia="標楷體" w:hAnsi="標楷體" w:hint="eastAsia"/>
          <w:b/>
          <w:bCs/>
          <w:spacing w:val="-8"/>
          <w:kern w:val="0"/>
          <w:sz w:val="32"/>
          <w:szCs w:val="32"/>
        </w:rPr>
        <w:lastRenderedPageBreak/>
        <w:t>立法院第10屆第</w:t>
      </w:r>
      <w:r w:rsidRPr="00C70242">
        <w:rPr>
          <w:rFonts w:ascii="標楷體" w:eastAsia="標楷體" w:hAnsi="標楷體"/>
          <w:b/>
          <w:bCs/>
          <w:spacing w:val="-8"/>
          <w:kern w:val="0"/>
          <w:sz w:val="32"/>
          <w:szCs w:val="32"/>
        </w:rPr>
        <w:t>1</w:t>
      </w:r>
      <w:r w:rsidRPr="00C70242">
        <w:rPr>
          <w:rFonts w:ascii="標楷體" w:eastAsia="標楷體" w:hAnsi="標楷體" w:hint="eastAsia"/>
          <w:b/>
          <w:bCs/>
          <w:spacing w:val="-8"/>
          <w:kern w:val="0"/>
          <w:sz w:val="32"/>
          <w:szCs w:val="32"/>
        </w:rPr>
        <w:t>會期教育及文化委員會第7次全體委員會議議事錄</w:t>
      </w:r>
    </w:p>
    <w:p w:rsidR="00220E9A" w:rsidRPr="00C70242" w:rsidRDefault="00220E9A" w:rsidP="001943B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70242">
        <w:rPr>
          <w:rFonts w:ascii="標楷體" w:eastAsia="標楷體" w:hAnsi="標楷體"/>
          <w:sz w:val="32"/>
          <w:szCs w:val="32"/>
        </w:rPr>
        <w:t>時    間：</w:t>
      </w:r>
      <w:r w:rsidRPr="00C70242">
        <w:rPr>
          <w:rFonts w:ascii="標楷體" w:eastAsia="標楷體" w:hAnsi="標楷體" w:hint="eastAsia"/>
          <w:spacing w:val="-32"/>
          <w:kern w:val="0"/>
          <w:sz w:val="32"/>
          <w:szCs w:val="32"/>
        </w:rPr>
        <w:t>中華民國10</w:t>
      </w:r>
      <w:r w:rsidRPr="00C70242">
        <w:rPr>
          <w:rFonts w:ascii="標楷體" w:eastAsia="標楷體" w:hAnsi="標楷體"/>
          <w:spacing w:val="-32"/>
          <w:kern w:val="0"/>
          <w:sz w:val="32"/>
          <w:szCs w:val="32"/>
        </w:rPr>
        <w:t>9</w:t>
      </w:r>
      <w:r w:rsidRPr="00C70242">
        <w:rPr>
          <w:rFonts w:ascii="標楷體" w:eastAsia="標楷體" w:hAnsi="標楷體" w:hint="eastAsia"/>
          <w:spacing w:val="-32"/>
          <w:kern w:val="0"/>
          <w:sz w:val="32"/>
          <w:szCs w:val="32"/>
        </w:rPr>
        <w:t>年</w:t>
      </w:r>
      <w:r w:rsidRPr="00C70242">
        <w:rPr>
          <w:rFonts w:ascii="標楷體" w:eastAsia="標楷體" w:hAnsi="標楷體"/>
          <w:spacing w:val="-32"/>
          <w:kern w:val="0"/>
          <w:sz w:val="32"/>
          <w:szCs w:val="32"/>
        </w:rPr>
        <w:t>4</w:t>
      </w:r>
      <w:r w:rsidRPr="00C70242">
        <w:rPr>
          <w:rFonts w:ascii="標楷體" w:eastAsia="標楷體" w:hAnsi="標楷體" w:hint="eastAsia"/>
          <w:spacing w:val="-32"/>
          <w:kern w:val="0"/>
          <w:sz w:val="32"/>
          <w:szCs w:val="32"/>
        </w:rPr>
        <w:t>月</w:t>
      </w:r>
      <w:r w:rsidRPr="00C70242">
        <w:rPr>
          <w:rFonts w:ascii="標楷體" w:eastAsia="標楷體" w:hAnsi="標楷體"/>
          <w:spacing w:val="-32"/>
          <w:kern w:val="0"/>
          <w:sz w:val="32"/>
          <w:szCs w:val="32"/>
        </w:rPr>
        <w:t>6</w:t>
      </w:r>
      <w:r w:rsidRPr="00C70242">
        <w:rPr>
          <w:rFonts w:ascii="標楷體" w:eastAsia="標楷體" w:hAnsi="標楷體" w:hint="eastAsia"/>
          <w:spacing w:val="-32"/>
          <w:kern w:val="0"/>
          <w:sz w:val="32"/>
          <w:szCs w:val="32"/>
        </w:rPr>
        <w:t>日（星期一）上午9時3分至1</w:t>
      </w:r>
      <w:r w:rsidRPr="00C70242">
        <w:rPr>
          <w:rFonts w:ascii="標楷體" w:eastAsia="標楷體" w:hAnsi="標楷體"/>
          <w:spacing w:val="-32"/>
          <w:kern w:val="0"/>
          <w:sz w:val="32"/>
          <w:szCs w:val="32"/>
        </w:rPr>
        <w:t>2</w:t>
      </w:r>
      <w:r w:rsidRPr="00C70242">
        <w:rPr>
          <w:rFonts w:ascii="標楷體" w:eastAsia="標楷體" w:hAnsi="標楷體" w:hint="eastAsia"/>
          <w:spacing w:val="-32"/>
          <w:kern w:val="0"/>
          <w:sz w:val="32"/>
          <w:szCs w:val="32"/>
        </w:rPr>
        <w:t>時42分</w:t>
      </w:r>
    </w:p>
    <w:p w:rsidR="00220E9A" w:rsidRPr="00C70242" w:rsidRDefault="00220E9A" w:rsidP="001943BC">
      <w:pPr>
        <w:snapToGrid w:val="0"/>
        <w:spacing w:line="460" w:lineRule="exact"/>
        <w:ind w:leftChars="500" w:left="1200" w:rightChars="9" w:right="22" w:firstLineChars="150" w:firstLine="384"/>
        <w:jc w:val="distribute"/>
        <w:rPr>
          <w:rFonts w:ascii="標楷體" w:eastAsia="標楷體" w:hAnsi="標楷體"/>
          <w:spacing w:val="-32"/>
          <w:kern w:val="0"/>
          <w:sz w:val="32"/>
          <w:szCs w:val="32"/>
        </w:rPr>
      </w:pPr>
      <w:r w:rsidRPr="00C70242">
        <w:rPr>
          <w:rFonts w:ascii="標楷體" w:eastAsia="標楷體" w:hAnsi="標楷體" w:hint="eastAsia"/>
          <w:spacing w:val="-32"/>
          <w:kern w:val="0"/>
          <w:sz w:val="32"/>
          <w:szCs w:val="32"/>
        </w:rPr>
        <w:t>中華民國10</w:t>
      </w:r>
      <w:r w:rsidRPr="00C70242">
        <w:rPr>
          <w:rFonts w:ascii="標楷體" w:eastAsia="標楷體" w:hAnsi="標楷體"/>
          <w:spacing w:val="-32"/>
          <w:kern w:val="0"/>
          <w:sz w:val="32"/>
          <w:szCs w:val="32"/>
        </w:rPr>
        <w:t>9</w:t>
      </w:r>
      <w:r w:rsidRPr="00C70242">
        <w:rPr>
          <w:rFonts w:ascii="標楷體" w:eastAsia="標楷體" w:hAnsi="標楷體" w:hint="eastAsia"/>
          <w:spacing w:val="-32"/>
          <w:kern w:val="0"/>
          <w:sz w:val="32"/>
          <w:szCs w:val="32"/>
        </w:rPr>
        <w:t>年</w:t>
      </w:r>
      <w:r w:rsidRPr="00C70242">
        <w:rPr>
          <w:rFonts w:ascii="標楷體" w:eastAsia="標楷體" w:hAnsi="標楷體"/>
          <w:spacing w:val="-32"/>
          <w:kern w:val="0"/>
          <w:sz w:val="32"/>
          <w:szCs w:val="32"/>
        </w:rPr>
        <w:t>4</w:t>
      </w:r>
      <w:r w:rsidRPr="00C70242">
        <w:rPr>
          <w:rFonts w:ascii="標楷體" w:eastAsia="標楷體" w:hAnsi="標楷體" w:hint="eastAsia"/>
          <w:spacing w:val="-32"/>
          <w:kern w:val="0"/>
          <w:sz w:val="32"/>
          <w:szCs w:val="32"/>
        </w:rPr>
        <w:t>月</w:t>
      </w:r>
      <w:r w:rsidRPr="00C70242">
        <w:rPr>
          <w:rFonts w:ascii="標楷體" w:eastAsia="標楷體" w:hAnsi="標楷體"/>
          <w:spacing w:val="-32"/>
          <w:kern w:val="0"/>
          <w:sz w:val="32"/>
          <w:szCs w:val="32"/>
        </w:rPr>
        <w:t>9</w:t>
      </w:r>
      <w:r w:rsidRPr="00C70242">
        <w:rPr>
          <w:rFonts w:ascii="標楷體" w:eastAsia="標楷體" w:hAnsi="標楷體" w:hint="eastAsia"/>
          <w:spacing w:val="-32"/>
          <w:kern w:val="0"/>
          <w:sz w:val="32"/>
          <w:szCs w:val="32"/>
        </w:rPr>
        <w:t>日（星期四）上午9時2分至12時</w:t>
      </w:r>
      <w:r w:rsidRPr="00C70242">
        <w:rPr>
          <w:rFonts w:ascii="標楷體" w:eastAsia="標楷體" w:hAnsi="標楷體"/>
          <w:spacing w:val="-32"/>
          <w:kern w:val="0"/>
          <w:sz w:val="32"/>
          <w:szCs w:val="32"/>
        </w:rPr>
        <w:t>52</w:t>
      </w:r>
      <w:r w:rsidRPr="00C70242">
        <w:rPr>
          <w:rFonts w:ascii="標楷體" w:eastAsia="標楷體" w:hAnsi="標楷體" w:hint="eastAsia"/>
          <w:spacing w:val="-32"/>
          <w:kern w:val="0"/>
          <w:sz w:val="32"/>
          <w:szCs w:val="32"/>
        </w:rPr>
        <w:t>分</w:t>
      </w:r>
    </w:p>
    <w:p w:rsidR="00220E9A" w:rsidRPr="00C70242" w:rsidRDefault="00220E9A" w:rsidP="001943BC">
      <w:pPr>
        <w:snapToGrid w:val="0"/>
        <w:spacing w:line="460" w:lineRule="exact"/>
        <w:ind w:left="1706" w:rightChars="9" w:right="22" w:hangingChars="533" w:hanging="1706"/>
        <w:jc w:val="both"/>
        <w:rPr>
          <w:rFonts w:ascii="標楷體" w:eastAsia="標楷體" w:hAnsi="標楷體"/>
          <w:sz w:val="32"/>
          <w:szCs w:val="32"/>
        </w:rPr>
      </w:pPr>
      <w:r w:rsidRPr="00C70242">
        <w:rPr>
          <w:rFonts w:ascii="標楷體" w:eastAsia="標楷體" w:hAnsi="標楷體"/>
          <w:sz w:val="32"/>
          <w:szCs w:val="32"/>
        </w:rPr>
        <w:t>地    點：</w:t>
      </w:r>
      <w:r w:rsidRPr="00C70242">
        <w:rPr>
          <w:rFonts w:ascii="標楷體" w:eastAsia="標楷體" w:hAnsi="標楷體" w:hint="eastAsia"/>
          <w:sz w:val="32"/>
          <w:szCs w:val="32"/>
        </w:rPr>
        <w:t>本</w:t>
      </w:r>
      <w:r w:rsidRPr="00C70242">
        <w:rPr>
          <w:rFonts w:ascii="標楷體" w:eastAsia="標楷體" w:hAnsi="標楷體"/>
          <w:sz w:val="32"/>
          <w:szCs w:val="32"/>
        </w:rPr>
        <w:t>院群賢樓101會議室</w:t>
      </w:r>
    </w:p>
    <w:p w:rsidR="00220E9A" w:rsidRPr="00C70242" w:rsidRDefault="00220E9A" w:rsidP="001943BC">
      <w:pPr>
        <w:snapToGrid w:val="0"/>
        <w:spacing w:line="460" w:lineRule="exact"/>
        <w:ind w:leftChars="2" w:left="5"/>
        <w:jc w:val="both"/>
        <w:rPr>
          <w:rFonts w:ascii="標楷體" w:eastAsia="標楷體" w:hAnsi="標楷體"/>
          <w:sz w:val="32"/>
          <w:szCs w:val="32"/>
        </w:rPr>
      </w:pPr>
      <w:r w:rsidRPr="00C70242">
        <w:rPr>
          <w:rFonts w:ascii="標楷體" w:eastAsia="標楷體" w:hAnsi="標楷體"/>
          <w:sz w:val="32"/>
          <w:szCs w:val="32"/>
        </w:rPr>
        <w:t>出席委員</w:t>
      </w:r>
      <w:r w:rsidRPr="00C70242">
        <w:rPr>
          <w:rFonts w:ascii="標楷體" w:eastAsia="標楷體" w:hAnsi="標楷體" w:hint="eastAsia"/>
          <w:sz w:val="32"/>
          <w:szCs w:val="32"/>
        </w:rPr>
        <w:t>：范  雲  林奕華  高虹安  李德維  黃國書  萬美玲</w:t>
      </w:r>
    </w:p>
    <w:p w:rsidR="00220E9A" w:rsidRPr="00C70242" w:rsidRDefault="00220E9A" w:rsidP="001943BC">
      <w:pPr>
        <w:snapToGrid w:val="0"/>
        <w:spacing w:line="460" w:lineRule="exact"/>
        <w:ind w:leftChars="2" w:left="5"/>
        <w:jc w:val="both"/>
        <w:rPr>
          <w:rFonts w:ascii="標楷體" w:eastAsia="標楷體" w:hAnsi="標楷體"/>
          <w:sz w:val="32"/>
          <w:szCs w:val="32"/>
        </w:rPr>
      </w:pPr>
      <w:r w:rsidRPr="00C70242">
        <w:rPr>
          <w:rFonts w:ascii="標楷體" w:eastAsia="標楷體" w:hAnsi="標楷體" w:hint="eastAsia"/>
          <w:sz w:val="32"/>
          <w:szCs w:val="32"/>
        </w:rPr>
        <w:t xml:space="preserve">          陳秀寳  林宜瑾  吳思瑤  賴品妤  鄭正鈐  張廖萬堅</w:t>
      </w:r>
    </w:p>
    <w:p w:rsidR="00220E9A" w:rsidRPr="00C70242" w:rsidRDefault="00220E9A" w:rsidP="001943BC">
      <w:pPr>
        <w:snapToGrid w:val="0"/>
        <w:spacing w:line="460" w:lineRule="exact"/>
        <w:ind w:leftChars="2" w:left="5"/>
        <w:jc w:val="both"/>
        <w:rPr>
          <w:rFonts w:ascii="標楷體" w:eastAsia="標楷體" w:hAnsi="標楷體"/>
          <w:sz w:val="32"/>
          <w:szCs w:val="32"/>
        </w:rPr>
      </w:pPr>
      <w:r w:rsidRPr="00C70242">
        <w:rPr>
          <w:rFonts w:ascii="標楷體" w:eastAsia="標楷體" w:hAnsi="標楷體" w:hint="eastAsia"/>
          <w:sz w:val="32"/>
          <w:szCs w:val="32"/>
        </w:rPr>
        <w:t xml:space="preserve">          高金素梅</w:t>
      </w:r>
    </w:p>
    <w:p w:rsidR="00220E9A" w:rsidRPr="00C70242" w:rsidRDefault="00220E9A" w:rsidP="001943BC">
      <w:pPr>
        <w:snapToGrid w:val="0"/>
        <w:spacing w:line="460" w:lineRule="exact"/>
        <w:ind w:leftChars="680" w:left="3763" w:hangingChars="666" w:hanging="2131"/>
        <w:jc w:val="both"/>
        <w:rPr>
          <w:rFonts w:ascii="標楷體" w:eastAsia="標楷體" w:hAnsi="標楷體"/>
          <w:sz w:val="32"/>
          <w:szCs w:val="32"/>
        </w:rPr>
      </w:pPr>
      <w:r w:rsidRPr="00C70242">
        <w:rPr>
          <w:rFonts w:ascii="標楷體" w:eastAsia="標楷體" w:hAnsi="標楷體" w:hint="eastAsia"/>
          <w:sz w:val="32"/>
          <w:szCs w:val="32"/>
        </w:rPr>
        <w:t>委員出席</w:t>
      </w:r>
      <w:r w:rsidRPr="00C70242">
        <w:rPr>
          <w:rFonts w:ascii="標楷體" w:eastAsia="標楷體" w:hAnsi="標楷體"/>
          <w:sz w:val="32"/>
          <w:szCs w:val="32"/>
        </w:rPr>
        <w:t>13</w:t>
      </w:r>
      <w:r w:rsidRPr="00C70242">
        <w:rPr>
          <w:rFonts w:ascii="標楷體" w:eastAsia="標楷體" w:hAnsi="標楷體" w:hint="eastAsia"/>
          <w:sz w:val="32"/>
          <w:szCs w:val="32"/>
        </w:rPr>
        <w:t>人</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hint="eastAsia"/>
          <w:sz w:val="32"/>
          <w:szCs w:val="32"/>
        </w:rPr>
        <w:t>視訊委員：伍麗華Saidhai‧Tahovecahe</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sz w:val="32"/>
          <w:szCs w:val="32"/>
        </w:rPr>
        <w:t>列席委員：</w:t>
      </w:r>
      <w:r w:rsidRPr="00C70242">
        <w:rPr>
          <w:rFonts w:ascii="標楷體" w:eastAsia="標楷體" w:hAnsi="標楷體" w:hint="eastAsia"/>
          <w:sz w:val="32"/>
          <w:szCs w:val="32"/>
        </w:rPr>
        <w:t xml:space="preserve">李貴敏 </w:t>
      </w:r>
      <w:r w:rsidRPr="00C70242">
        <w:rPr>
          <w:rFonts w:ascii="標楷體" w:eastAsia="標楷體" w:hAnsi="標楷體"/>
          <w:sz w:val="32"/>
          <w:szCs w:val="32"/>
        </w:rPr>
        <w:t xml:space="preserve"> </w:t>
      </w:r>
      <w:r w:rsidRPr="00C70242">
        <w:rPr>
          <w:rFonts w:ascii="標楷體" w:eastAsia="標楷體" w:hAnsi="標楷體" w:hint="eastAsia"/>
          <w:sz w:val="32"/>
          <w:szCs w:val="32"/>
        </w:rPr>
        <w:t>洪孟楷  林德福  鍾佳濱  鄭天財Sra Kacaw</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hint="eastAsia"/>
          <w:sz w:val="32"/>
          <w:szCs w:val="32"/>
        </w:rPr>
        <w:t xml:space="preserve">          吳秉叡  楊瓊瓔  吳斯懷  孔文吉  鄭麗文  蔣萬安</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hint="eastAsia"/>
          <w:sz w:val="32"/>
          <w:szCs w:val="32"/>
        </w:rPr>
        <w:t xml:space="preserve">          謝衣鳯  廖婉汝  劉世芳  莊競程  張其祿  賴香伶</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hint="eastAsia"/>
          <w:sz w:val="32"/>
          <w:szCs w:val="32"/>
        </w:rPr>
        <w:t xml:space="preserve">          邱志偉  陳亭妃  羅明才 </w:t>
      </w:r>
      <w:r w:rsidRPr="00C70242">
        <w:rPr>
          <w:rFonts w:ascii="標楷體" w:eastAsia="標楷體" w:hAnsi="標楷體"/>
          <w:sz w:val="32"/>
          <w:szCs w:val="32"/>
        </w:rPr>
        <w:t xml:space="preserve"> </w:t>
      </w:r>
      <w:r w:rsidRPr="00C70242">
        <w:rPr>
          <w:rFonts w:ascii="標楷體" w:eastAsia="標楷體" w:hAnsi="標楷體" w:hint="eastAsia"/>
          <w:sz w:val="32"/>
          <w:szCs w:val="32"/>
        </w:rPr>
        <w:t>陳椒華  蘇巧慧  葉毓蘭</w:t>
      </w:r>
    </w:p>
    <w:p w:rsidR="00220E9A" w:rsidRPr="00C70242"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C70242">
        <w:rPr>
          <w:rFonts w:ascii="標楷體" w:eastAsia="標楷體" w:hAnsi="標楷體" w:hint="eastAsia"/>
          <w:sz w:val="32"/>
          <w:szCs w:val="32"/>
        </w:rPr>
        <w:t xml:space="preserve">          高嘉瑜  林楚茵  魯明哲 </w:t>
      </w:r>
    </w:p>
    <w:p w:rsidR="00220E9A" w:rsidRPr="00C70242" w:rsidRDefault="00220E9A" w:rsidP="001943BC">
      <w:pPr>
        <w:snapToGrid w:val="0"/>
        <w:spacing w:line="460" w:lineRule="exact"/>
        <w:ind w:rightChars="9" w:right="22"/>
        <w:jc w:val="both"/>
        <w:rPr>
          <w:rFonts w:ascii="標楷體" w:eastAsia="標楷體" w:hAnsi="標楷體"/>
          <w:position w:val="2"/>
          <w:sz w:val="32"/>
          <w:szCs w:val="32"/>
        </w:rPr>
      </w:pPr>
      <w:r w:rsidRPr="00C70242">
        <w:rPr>
          <w:rFonts w:ascii="標楷體" w:eastAsia="標楷體" w:hAnsi="標楷體" w:hint="eastAsia"/>
          <w:sz w:val="32"/>
          <w:szCs w:val="32"/>
        </w:rPr>
        <w:t xml:space="preserve">         </w:t>
      </w:r>
      <w:r w:rsidRPr="00C70242">
        <w:rPr>
          <w:rFonts w:ascii="標楷體" w:eastAsia="標楷體" w:hAnsi="標楷體" w:hint="eastAsia"/>
          <w:szCs w:val="32"/>
        </w:rPr>
        <w:t xml:space="preserve"> </w:t>
      </w:r>
      <w:r w:rsidRPr="00C70242">
        <w:rPr>
          <w:rFonts w:ascii="標楷體" w:eastAsia="標楷體" w:hAnsi="標楷體"/>
          <w:position w:val="2"/>
          <w:sz w:val="32"/>
          <w:szCs w:val="32"/>
        </w:rPr>
        <w:t>委員列席</w:t>
      </w:r>
      <w:r w:rsidRPr="00C70242">
        <w:rPr>
          <w:rFonts w:ascii="標楷體" w:eastAsia="標楷體" w:hAnsi="標楷體" w:hint="eastAsia"/>
          <w:position w:val="2"/>
          <w:sz w:val="32"/>
          <w:szCs w:val="32"/>
        </w:rPr>
        <w:t>26</w:t>
      </w:r>
      <w:r w:rsidRPr="00C70242">
        <w:rPr>
          <w:rFonts w:ascii="標楷體" w:eastAsia="標楷體" w:hAnsi="標楷體"/>
          <w:position w:val="2"/>
          <w:sz w:val="32"/>
          <w:szCs w:val="32"/>
        </w:rPr>
        <w:t>人</w:t>
      </w:r>
    </w:p>
    <w:p w:rsidR="00220E9A" w:rsidRPr="00C70242" w:rsidRDefault="00220E9A" w:rsidP="001943BC">
      <w:pPr>
        <w:snapToGrid w:val="0"/>
        <w:spacing w:line="520" w:lineRule="exact"/>
        <w:ind w:left="980" w:hanging="966"/>
        <w:contextualSpacing/>
        <w:rPr>
          <w:rFonts w:ascii="標楷體" w:eastAsia="標楷體" w:hAnsi="標楷體"/>
          <w:sz w:val="32"/>
          <w:szCs w:val="32"/>
        </w:rPr>
      </w:pPr>
      <w:r w:rsidRPr="00C70242">
        <w:rPr>
          <w:rFonts w:ascii="標楷體" w:eastAsia="標楷體" w:hAnsi="標楷體"/>
          <w:sz w:val="32"/>
          <w:szCs w:val="32"/>
        </w:rPr>
        <w:t>列席人員</w:t>
      </w:r>
      <w:r w:rsidRPr="00C70242">
        <w:rPr>
          <w:rFonts w:ascii="標楷體" w:eastAsia="標楷體" w:hAnsi="標楷體" w:hint="eastAsia"/>
          <w:sz w:val="32"/>
          <w:szCs w:val="32"/>
        </w:rPr>
        <w:t>：(</w:t>
      </w:r>
      <w:r w:rsidRPr="00C70242">
        <w:rPr>
          <w:rFonts w:ascii="標楷體" w:eastAsia="標楷體" w:hAnsi="標楷體"/>
          <w:sz w:val="32"/>
          <w:szCs w:val="32"/>
        </w:rPr>
        <w:t>4</w:t>
      </w:r>
      <w:r w:rsidRPr="00C70242">
        <w:rPr>
          <w:rFonts w:ascii="標楷體" w:eastAsia="標楷體" w:hAnsi="標楷體" w:hint="eastAsia"/>
          <w:sz w:val="32"/>
          <w:szCs w:val="32"/>
        </w:rPr>
        <w:t>月</w:t>
      </w:r>
      <w:r w:rsidRPr="00C70242">
        <w:rPr>
          <w:rFonts w:ascii="標楷體" w:eastAsia="標楷體" w:hAnsi="標楷體"/>
          <w:sz w:val="32"/>
          <w:szCs w:val="32"/>
        </w:rPr>
        <w:t>6</w:t>
      </w:r>
      <w:r w:rsidRPr="00C70242">
        <w:rPr>
          <w:rFonts w:ascii="標楷體" w:eastAsia="標楷體" w:hAnsi="標楷體" w:hint="eastAsia"/>
          <w:sz w:val="32"/>
          <w:szCs w:val="32"/>
        </w:rPr>
        <w:t>日)</w:t>
      </w:r>
    </w:p>
    <w:p w:rsidR="00220E9A" w:rsidRPr="00C70242" w:rsidRDefault="00220E9A" w:rsidP="001943BC">
      <w:pPr>
        <w:snapToGrid w:val="0"/>
        <w:spacing w:line="520" w:lineRule="exact"/>
        <w:ind w:left="980" w:hanging="966"/>
        <w:contextualSpacing/>
        <w:rPr>
          <w:rFonts w:ascii="標楷體" w:eastAsia="標楷體" w:hAnsi="標楷體"/>
          <w:sz w:val="32"/>
          <w:szCs w:val="32"/>
        </w:rPr>
      </w:pPr>
      <w:r w:rsidRPr="00C70242">
        <w:rPr>
          <w:rFonts w:ascii="標楷體" w:eastAsia="標楷體" w:hAnsi="標楷體" w:hint="eastAsia"/>
          <w:sz w:val="32"/>
          <w:szCs w:val="32"/>
        </w:rPr>
        <w:t xml:space="preserve">          教育部部長                    潘文忠率同有關人員</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z w:val="32"/>
          <w:szCs w:val="32"/>
        </w:rPr>
        <w:t xml:space="preserve">          行政院主計總處公務預算處專門委員          陳莉惠</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w:t>
      </w:r>
      <w:r w:rsidRPr="00C70242">
        <w:rPr>
          <w:rFonts w:ascii="標楷體" w:eastAsia="標楷體" w:hAnsi="標楷體"/>
          <w:spacing w:val="-2"/>
          <w:position w:val="2"/>
          <w:sz w:val="32"/>
          <w:szCs w:val="32"/>
        </w:rPr>
        <w:t>4</w:t>
      </w:r>
      <w:r w:rsidRPr="00C70242">
        <w:rPr>
          <w:rFonts w:ascii="標楷體" w:eastAsia="標楷體" w:hAnsi="標楷體" w:hint="eastAsia"/>
          <w:spacing w:val="-2"/>
          <w:position w:val="2"/>
          <w:sz w:val="32"/>
          <w:szCs w:val="32"/>
        </w:rPr>
        <w:t>月</w:t>
      </w:r>
      <w:r w:rsidRPr="00C70242">
        <w:rPr>
          <w:rFonts w:ascii="標楷體" w:eastAsia="標楷體" w:hAnsi="標楷體"/>
          <w:spacing w:val="-2"/>
          <w:position w:val="2"/>
          <w:sz w:val="32"/>
          <w:szCs w:val="32"/>
        </w:rPr>
        <w:t>9</w:t>
      </w:r>
      <w:r w:rsidRPr="00C70242">
        <w:rPr>
          <w:rFonts w:ascii="標楷體" w:eastAsia="標楷體" w:hAnsi="標楷體" w:hint="eastAsia"/>
          <w:spacing w:val="-2"/>
          <w:position w:val="2"/>
          <w:sz w:val="32"/>
          <w:szCs w:val="32"/>
        </w:rPr>
        <w:t>日)</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文化部部長                     鄭麗君率同有關人員</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文化內容策進院董事長           丁曉菁率同有關人員</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金融監督管理委員會綜合規劃處處長           林志吉</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金融監督管理委員會銀行局副組長             陳家珍</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金融監督管理委員會證券期貨局簡任稽核       程國榮</w:t>
      </w:r>
    </w:p>
    <w:p w:rsidR="00220E9A" w:rsidRPr="00C70242" w:rsidRDefault="00220E9A" w:rsidP="001943BC">
      <w:pPr>
        <w:snapToGrid w:val="0"/>
        <w:spacing w:line="520" w:lineRule="exact"/>
        <w:ind w:left="980" w:hanging="966"/>
        <w:contextualSpacing/>
        <w:rPr>
          <w:rFonts w:ascii="標楷體" w:eastAsia="標楷體" w:hAnsi="標楷體"/>
          <w:spacing w:val="-2"/>
          <w:position w:val="2"/>
          <w:sz w:val="32"/>
          <w:szCs w:val="32"/>
        </w:rPr>
      </w:pPr>
      <w:r w:rsidRPr="00C70242">
        <w:rPr>
          <w:rFonts w:ascii="標楷體" w:eastAsia="標楷體" w:hAnsi="標楷體" w:hint="eastAsia"/>
          <w:spacing w:val="-2"/>
          <w:position w:val="2"/>
          <w:sz w:val="32"/>
          <w:szCs w:val="32"/>
        </w:rPr>
        <w:t xml:space="preserve">          金融監督管理委員會保險局副組長             葛映濤</w:t>
      </w:r>
    </w:p>
    <w:p w:rsidR="00220E9A" w:rsidRPr="00C70242" w:rsidRDefault="00220E9A" w:rsidP="001943BC">
      <w:pPr>
        <w:spacing w:line="460" w:lineRule="exact"/>
        <w:ind w:rightChars="14" w:right="34"/>
        <w:rPr>
          <w:sz w:val="32"/>
          <w:szCs w:val="32"/>
        </w:rPr>
      </w:pPr>
      <w:r w:rsidRPr="00C70242">
        <w:rPr>
          <w:rFonts w:ascii="標楷體" w:eastAsia="標楷體" w:hAnsi="標楷體"/>
          <w:sz w:val="32"/>
          <w:szCs w:val="32"/>
        </w:rPr>
        <w:t>主    席</w:t>
      </w:r>
      <w:r w:rsidRPr="00C70242">
        <w:rPr>
          <w:rFonts w:ascii="標楷體" w:eastAsia="標楷體" w:hAnsi="標楷體" w:hint="eastAsia"/>
          <w:sz w:val="32"/>
          <w:szCs w:val="32"/>
        </w:rPr>
        <w:t>：高金</w:t>
      </w:r>
      <w:r w:rsidRPr="00C70242">
        <w:rPr>
          <w:rFonts w:ascii="標楷體" w:eastAsia="標楷體" w:hAnsi="標楷體"/>
          <w:sz w:val="32"/>
          <w:szCs w:val="32"/>
        </w:rPr>
        <w:t>召集委員</w:t>
      </w:r>
      <w:r w:rsidRPr="00C70242">
        <w:rPr>
          <w:rFonts w:ascii="標楷體" w:eastAsia="標楷體" w:hAnsi="標楷體" w:hint="eastAsia"/>
          <w:sz w:val="32"/>
          <w:szCs w:val="32"/>
        </w:rPr>
        <w:t>素梅</w:t>
      </w:r>
    </w:p>
    <w:p w:rsidR="00220E9A" w:rsidRPr="00C70242" w:rsidRDefault="00220E9A" w:rsidP="001943BC">
      <w:pPr>
        <w:snapToGrid w:val="0"/>
        <w:spacing w:line="460" w:lineRule="exact"/>
        <w:ind w:rightChars="9" w:right="22"/>
        <w:jc w:val="both"/>
        <w:rPr>
          <w:rFonts w:ascii="標楷體" w:eastAsia="標楷體" w:hAnsi="標楷體"/>
          <w:sz w:val="32"/>
          <w:szCs w:val="32"/>
        </w:rPr>
      </w:pPr>
      <w:r w:rsidRPr="00C70242">
        <w:rPr>
          <w:rFonts w:ascii="標楷體" w:eastAsia="標楷體" w:hAnsi="標楷體"/>
          <w:sz w:val="32"/>
          <w:szCs w:val="32"/>
        </w:rPr>
        <w:t>專門委員：</w:t>
      </w:r>
      <w:r w:rsidRPr="00C70242">
        <w:rPr>
          <w:rFonts w:ascii="標楷體" w:eastAsia="標楷體" w:hAnsi="標楷體" w:hint="eastAsia"/>
          <w:sz w:val="32"/>
          <w:szCs w:val="32"/>
        </w:rPr>
        <w:t>黃素琴</w:t>
      </w:r>
    </w:p>
    <w:p w:rsidR="00220E9A" w:rsidRPr="00C70242" w:rsidRDefault="00220E9A" w:rsidP="001943BC">
      <w:pPr>
        <w:snapToGrid w:val="0"/>
        <w:spacing w:line="460" w:lineRule="exact"/>
        <w:ind w:rightChars="9" w:right="22"/>
        <w:jc w:val="both"/>
        <w:rPr>
          <w:rFonts w:ascii="標楷體" w:eastAsia="標楷體" w:hAnsi="標楷體"/>
          <w:sz w:val="32"/>
          <w:szCs w:val="32"/>
        </w:rPr>
      </w:pPr>
      <w:r w:rsidRPr="00C70242">
        <w:rPr>
          <w:rFonts w:ascii="標楷體" w:eastAsia="標楷體" w:hAnsi="標楷體"/>
          <w:sz w:val="32"/>
          <w:szCs w:val="32"/>
        </w:rPr>
        <w:t>主任秘書：</w:t>
      </w:r>
      <w:r w:rsidRPr="00C70242">
        <w:rPr>
          <w:rFonts w:ascii="標楷體" w:eastAsia="標楷體" w:hAnsi="標楷體" w:hint="eastAsia"/>
          <w:sz w:val="32"/>
          <w:szCs w:val="32"/>
        </w:rPr>
        <w:t>陳錫欽</w:t>
      </w:r>
    </w:p>
    <w:p w:rsidR="00220E9A" w:rsidRPr="00C70242" w:rsidRDefault="00220E9A" w:rsidP="001943BC">
      <w:pPr>
        <w:snapToGrid w:val="0"/>
        <w:spacing w:line="460" w:lineRule="exact"/>
        <w:ind w:rightChars="9" w:right="22"/>
        <w:jc w:val="both"/>
        <w:rPr>
          <w:rFonts w:ascii="標楷體" w:eastAsia="標楷體" w:hAnsi="標楷體"/>
          <w:sz w:val="32"/>
          <w:szCs w:val="32"/>
        </w:rPr>
      </w:pPr>
      <w:r w:rsidRPr="00C70242">
        <w:rPr>
          <w:rFonts w:ascii="標楷體" w:eastAsia="標楷體" w:hAnsi="標楷體"/>
          <w:sz w:val="32"/>
          <w:szCs w:val="32"/>
        </w:rPr>
        <w:t>紀    錄：</w:t>
      </w:r>
      <w:r w:rsidRPr="00C70242">
        <w:rPr>
          <w:rFonts w:ascii="標楷體" w:eastAsia="標楷體" w:hAnsi="標楷體" w:hint="eastAsia"/>
          <w:sz w:val="32"/>
          <w:szCs w:val="32"/>
        </w:rPr>
        <w:t>簡任秘書  許靜江  簡任編審  陳杏枝  科長  蔡月秋</w:t>
      </w:r>
    </w:p>
    <w:p w:rsidR="00220E9A" w:rsidRPr="00C70242" w:rsidRDefault="00220E9A" w:rsidP="001943BC">
      <w:pPr>
        <w:snapToGrid w:val="0"/>
        <w:spacing w:line="460" w:lineRule="exact"/>
        <w:ind w:rightChars="9" w:right="22"/>
        <w:jc w:val="both"/>
        <w:rPr>
          <w:rFonts w:ascii="標楷體" w:eastAsia="標楷體" w:hAnsi="標楷體"/>
          <w:sz w:val="32"/>
          <w:szCs w:val="32"/>
        </w:rPr>
      </w:pPr>
      <w:r w:rsidRPr="00C70242">
        <w:rPr>
          <w:rFonts w:ascii="標楷體" w:eastAsia="標楷體" w:hAnsi="標楷體" w:hint="eastAsia"/>
          <w:sz w:val="32"/>
          <w:szCs w:val="32"/>
        </w:rPr>
        <w:t xml:space="preserve">          薦任科員  李宗一</w:t>
      </w:r>
    </w:p>
    <w:p w:rsidR="00220E9A" w:rsidRPr="00C70242" w:rsidRDefault="00220E9A" w:rsidP="001943BC">
      <w:pPr>
        <w:snapToGrid w:val="0"/>
        <w:spacing w:beforeLines="50" w:before="180" w:line="460" w:lineRule="exact"/>
        <w:ind w:left="975" w:hanging="964"/>
        <w:rPr>
          <w:rFonts w:ascii="標楷體" w:eastAsia="標楷體" w:hAnsi="標楷體"/>
          <w:sz w:val="32"/>
          <w:szCs w:val="32"/>
        </w:rPr>
      </w:pPr>
      <w:r w:rsidRPr="00C70242">
        <w:rPr>
          <w:rFonts w:ascii="標楷體" w:eastAsia="標楷體" w:hAnsi="標楷體" w:hint="eastAsia"/>
          <w:sz w:val="32"/>
          <w:szCs w:val="32"/>
        </w:rPr>
        <w:lastRenderedPageBreak/>
        <w:t>（4月</w:t>
      </w:r>
      <w:r w:rsidRPr="00C70242">
        <w:rPr>
          <w:rFonts w:ascii="標楷體" w:eastAsia="標楷體" w:hAnsi="標楷體"/>
          <w:sz w:val="32"/>
          <w:szCs w:val="32"/>
        </w:rPr>
        <w:t>6</w:t>
      </w:r>
      <w:r w:rsidRPr="00C70242">
        <w:rPr>
          <w:rFonts w:ascii="標楷體" w:eastAsia="標楷體" w:hAnsi="標楷體" w:hint="eastAsia"/>
          <w:sz w:val="32"/>
          <w:szCs w:val="32"/>
        </w:rPr>
        <w:t>日）</w:t>
      </w:r>
    </w:p>
    <w:p w:rsidR="00220E9A" w:rsidRPr="00C70242" w:rsidRDefault="00220E9A" w:rsidP="001943BC">
      <w:pPr>
        <w:snapToGrid w:val="0"/>
        <w:spacing w:line="460" w:lineRule="exact"/>
        <w:ind w:left="980" w:hanging="966"/>
        <w:rPr>
          <w:rFonts w:ascii="標楷體" w:eastAsia="標楷體" w:hAnsi="標楷體"/>
          <w:b/>
          <w:sz w:val="32"/>
          <w:szCs w:val="32"/>
        </w:rPr>
      </w:pPr>
      <w:r w:rsidRPr="00C70242">
        <w:rPr>
          <w:rFonts w:ascii="標楷體" w:eastAsia="標楷體" w:hAnsi="標楷體" w:hint="eastAsia"/>
          <w:b/>
          <w:sz w:val="32"/>
          <w:szCs w:val="32"/>
        </w:rPr>
        <w:t>報  告  事  項</w:t>
      </w:r>
    </w:p>
    <w:p w:rsidR="00220E9A" w:rsidRPr="00C70242" w:rsidRDefault="00220E9A" w:rsidP="001943BC">
      <w:pPr>
        <w:snapToGrid w:val="0"/>
        <w:spacing w:beforeLines="50" w:before="180" w:line="480" w:lineRule="exact"/>
        <w:rPr>
          <w:rFonts w:ascii="標楷體" w:eastAsia="標楷體"/>
          <w:b/>
          <w:sz w:val="32"/>
          <w:szCs w:val="32"/>
        </w:rPr>
      </w:pPr>
      <w:r w:rsidRPr="00C70242">
        <w:rPr>
          <w:rFonts w:ascii="標楷體" w:eastAsia="標楷體" w:hint="eastAsia"/>
          <w:b/>
          <w:sz w:val="32"/>
          <w:szCs w:val="32"/>
        </w:rPr>
        <w:t>宣讀上次會議議事錄。</w:t>
      </w:r>
    </w:p>
    <w:p w:rsidR="00220E9A" w:rsidRPr="00C70242" w:rsidRDefault="00220E9A" w:rsidP="001943BC">
      <w:pPr>
        <w:snapToGrid w:val="0"/>
        <w:spacing w:beforeLines="50" w:before="180" w:line="480" w:lineRule="exact"/>
        <w:rPr>
          <w:rFonts w:ascii="標楷體" w:eastAsia="標楷體" w:hAnsi="標楷體"/>
          <w:sz w:val="32"/>
          <w:szCs w:val="32"/>
        </w:rPr>
      </w:pPr>
      <w:r w:rsidRPr="00C70242">
        <w:rPr>
          <w:rFonts w:ascii="標楷體" w:eastAsia="標楷體" w:hAnsi="標楷體"/>
          <w:b/>
          <w:sz w:val="32"/>
          <w:szCs w:val="32"/>
        </w:rPr>
        <w:t>決定：</w:t>
      </w:r>
      <w:r w:rsidRPr="00C70242">
        <w:rPr>
          <w:rFonts w:ascii="標楷體" w:eastAsia="標楷體" w:hAnsi="標楷體"/>
          <w:sz w:val="32"/>
          <w:szCs w:val="32"/>
        </w:rPr>
        <w:t>議事錄確定。</w:t>
      </w:r>
    </w:p>
    <w:p w:rsidR="00220E9A" w:rsidRDefault="00220E9A" w:rsidP="001943BC">
      <w:pPr>
        <w:snapToGrid w:val="0"/>
        <w:spacing w:beforeLines="50" w:before="180" w:afterLines="50" w:after="180" w:line="460" w:lineRule="exact"/>
        <w:ind w:left="975" w:hanging="964"/>
        <w:rPr>
          <w:rFonts w:ascii="標楷體" w:eastAsia="標楷體" w:hAnsi="標楷體"/>
          <w:b/>
          <w:sz w:val="32"/>
          <w:szCs w:val="32"/>
        </w:rPr>
      </w:pPr>
      <w:r w:rsidRPr="00C70242">
        <w:rPr>
          <w:rFonts w:ascii="標楷體" w:eastAsia="標楷體" w:hAnsi="標楷體" w:hint="eastAsia"/>
          <w:b/>
          <w:sz w:val="32"/>
          <w:szCs w:val="32"/>
        </w:rPr>
        <w:t>討  論  事  項</w:t>
      </w:r>
    </w:p>
    <w:p w:rsidR="00220E9A" w:rsidRDefault="00220E9A" w:rsidP="001943BC">
      <w:pPr>
        <w:snapToGrid w:val="0"/>
        <w:spacing w:beforeLines="50" w:before="180" w:afterLines="50" w:after="180" w:line="460" w:lineRule="exact"/>
        <w:ind w:left="975" w:hanging="964"/>
        <w:rPr>
          <w:rFonts w:ascii="標楷體" w:eastAsia="標楷體" w:hAnsi="標楷體"/>
          <w:sz w:val="32"/>
          <w:szCs w:val="32"/>
        </w:rPr>
      </w:pPr>
      <w:r w:rsidRPr="00C70242">
        <w:rPr>
          <w:rFonts w:ascii="標楷體" w:eastAsia="標楷體" w:hAnsi="標楷體" w:hint="eastAsia"/>
          <w:sz w:val="32"/>
          <w:szCs w:val="32"/>
        </w:rPr>
        <w:t>審查109年度中央政府總預算有關教育部主管預算(公務預算)解凍</w:t>
      </w:r>
    </w:p>
    <w:p w:rsidR="00220E9A" w:rsidRPr="00C70242" w:rsidRDefault="00220E9A" w:rsidP="001943BC">
      <w:pPr>
        <w:snapToGrid w:val="0"/>
        <w:spacing w:beforeLines="50" w:before="180" w:afterLines="50" w:after="180" w:line="460" w:lineRule="exact"/>
        <w:ind w:left="975" w:hanging="964"/>
        <w:rPr>
          <w:rFonts w:ascii="標楷體" w:eastAsia="標楷體" w:hAnsi="標楷體"/>
          <w:sz w:val="32"/>
          <w:szCs w:val="32"/>
        </w:rPr>
      </w:pPr>
      <w:r w:rsidRPr="00C70242">
        <w:rPr>
          <w:rFonts w:ascii="標楷體" w:eastAsia="標楷體" w:hAnsi="標楷體" w:hint="eastAsia"/>
          <w:sz w:val="32"/>
          <w:szCs w:val="32"/>
        </w:rPr>
        <w:t>案11案。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一、教育部函為109年度中央政府總預算決議，檢送「學術審議著作審查與設置國家講座及學術獎」凍結500萬元書面報告，請查照案。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二、教育部函為109年度中央政府總預算決議，檢送「推動及改進大學招生制度」凍結2,000萬元書面報告，請查照案。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三、教育部函為109年度中央政府總預算決議，檢送「建構創新創業生態環境，型塑校園創新創業風氣及智財管理環境經費」凍結500萬元書面報告，請查照案。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四、教育部函為109年度中央政府總預算決議，檢送「引導學校多元發展及提升教學品質」凍結2億元書面報告，請查照案。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五、教育部函為109年度中央政府總預算決議，檢送「青年教育與就業儲蓄帳戶方案」凍結1,000萬元書面報告，請查照案。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六、教育部函為109年度中央政府總預算決議，檢送「吸引國際學生來臺就學」凍結500萬元書面報告，請查照案。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七、教育部函為109年度中央政府總預算決議，檢送「辦理港澳及兩岸學術交流相關事務」凍結80萬元書面報告，請查照案。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八、教育部函為109年度中央政府總預算決議，檢送國民及學前教育署「高級中等學校教育」凍結5,000萬元書面報告，請查照案。</w:t>
      </w:r>
    </w:p>
    <w:p w:rsidR="00220E9A" w:rsidRPr="00C70242" w:rsidRDefault="00220E9A" w:rsidP="001943BC">
      <w:pPr>
        <w:snapToGrid w:val="0"/>
        <w:spacing w:beforeLines="50" w:before="180" w:afterLines="50" w:after="180" w:line="460" w:lineRule="exact"/>
        <w:ind w:left="635" w:hanging="624"/>
        <w:rPr>
          <w:rFonts w:ascii="標楷體" w:eastAsia="標楷體" w:hAnsi="標楷體"/>
          <w:sz w:val="32"/>
          <w:szCs w:val="32"/>
        </w:rPr>
      </w:pPr>
      <w:r w:rsidRPr="00C70242">
        <w:rPr>
          <w:rFonts w:ascii="標楷體" w:eastAsia="標楷體" w:hAnsi="標楷體" w:hint="eastAsia"/>
          <w:sz w:val="32"/>
          <w:szCs w:val="32"/>
        </w:rPr>
        <w:t>九、教育部函為109年度中央政府總預算決議，檢送國民及學前教育</w:t>
      </w:r>
      <w:r w:rsidRPr="00C70242">
        <w:rPr>
          <w:rFonts w:ascii="標楷體" w:eastAsia="標楷體" w:hAnsi="標楷體" w:hint="eastAsia"/>
          <w:sz w:val="32"/>
          <w:szCs w:val="32"/>
        </w:rPr>
        <w:lastRenderedPageBreak/>
        <w:t>署「學前教育」凍結1,000萬元書面報告，請查照案。</w:t>
      </w:r>
    </w:p>
    <w:p w:rsidR="00220E9A" w:rsidRPr="00C70242" w:rsidRDefault="00220E9A" w:rsidP="001943BC">
      <w:pPr>
        <w:snapToGrid w:val="0"/>
        <w:spacing w:beforeLines="50" w:before="180" w:afterLines="50" w:after="180" w:line="460" w:lineRule="exact"/>
        <w:ind w:left="578" w:hanging="567"/>
        <w:rPr>
          <w:rFonts w:ascii="標楷體" w:eastAsia="標楷體" w:hAnsi="標楷體"/>
          <w:sz w:val="32"/>
          <w:szCs w:val="32"/>
        </w:rPr>
      </w:pPr>
      <w:r w:rsidRPr="00C70242">
        <w:rPr>
          <w:rFonts w:ascii="標楷體" w:eastAsia="標楷體" w:hAnsi="標楷體" w:hint="eastAsia"/>
          <w:sz w:val="32"/>
          <w:szCs w:val="32"/>
        </w:rPr>
        <w:t>十、教育部函為109年度中央政府總預算決議，檢送青年發展署「青年生涯輔導」凍結400萬元書面報告，請查照案。</w:t>
      </w:r>
    </w:p>
    <w:p w:rsidR="00220E9A" w:rsidRPr="00C70242" w:rsidRDefault="00220E9A" w:rsidP="001943BC">
      <w:pPr>
        <w:snapToGrid w:val="0"/>
        <w:spacing w:beforeLines="50" w:before="180" w:afterLines="50" w:after="180" w:line="460" w:lineRule="exact"/>
        <w:ind w:left="975" w:hanging="964"/>
        <w:rPr>
          <w:rFonts w:ascii="標楷體" w:eastAsia="標楷體" w:hAnsi="標楷體"/>
          <w:sz w:val="32"/>
          <w:szCs w:val="32"/>
        </w:rPr>
      </w:pPr>
      <w:r w:rsidRPr="00C70242">
        <w:rPr>
          <w:rFonts w:ascii="標楷體" w:eastAsia="標楷體" w:hAnsi="標楷體" w:hint="eastAsia"/>
          <w:sz w:val="32"/>
          <w:szCs w:val="32"/>
        </w:rPr>
        <w:t>十一、教育部函為109年度中央政府總預算決議，檢送國家教育研究院「教育研究研習與推廣」編列聘任臨時人員經費凍結十分之一書面報告，請查照案。</w:t>
      </w:r>
    </w:p>
    <w:p w:rsidR="00220E9A" w:rsidRPr="00C70242" w:rsidRDefault="00220E9A" w:rsidP="001943BC">
      <w:pPr>
        <w:snapToGrid w:val="0"/>
        <w:spacing w:line="460" w:lineRule="exact"/>
        <w:ind w:left="11"/>
        <w:jc w:val="both"/>
        <w:rPr>
          <w:rFonts w:ascii="標楷體" w:eastAsia="標楷體" w:hAnsi="標楷體"/>
          <w:sz w:val="32"/>
          <w:szCs w:val="32"/>
        </w:rPr>
      </w:pPr>
      <w:r w:rsidRPr="00C70242">
        <w:rPr>
          <w:rFonts w:ascii="標楷體" w:eastAsia="標楷體" w:hAnsi="標楷體"/>
          <w:sz w:val="32"/>
          <w:szCs w:val="32"/>
        </w:rPr>
        <w:t>（本</w:t>
      </w:r>
      <w:r w:rsidRPr="00C70242">
        <w:rPr>
          <w:rFonts w:ascii="標楷體" w:eastAsia="標楷體" w:hAnsi="標楷體" w:hint="eastAsia"/>
          <w:sz w:val="32"/>
          <w:szCs w:val="32"/>
        </w:rPr>
        <w:t>日</w:t>
      </w:r>
      <w:r w:rsidRPr="00C70242">
        <w:rPr>
          <w:rFonts w:ascii="標楷體" w:eastAsia="標楷體" w:hAnsi="標楷體"/>
          <w:sz w:val="32"/>
          <w:szCs w:val="32"/>
        </w:rPr>
        <w:t>議程</w:t>
      </w:r>
      <w:r w:rsidRPr="00C70242">
        <w:rPr>
          <w:rFonts w:ascii="標楷體" w:eastAsia="標楷體" w:hAnsi="標楷體" w:hint="eastAsia"/>
          <w:sz w:val="32"/>
          <w:szCs w:val="32"/>
        </w:rPr>
        <w:t>有委員林奕華、范雲、高虹安、李德維、黃國書、萬美玲、張廖萬堅、陳秀寳、林宜瑾、吳思瑤、賴品妤、鄭正鈐、伍麗華Saidhai‧Tahovecahe(視訊)、劉世芳、鄭天財Sra Kacaw、鍾佳濱、孔文吉、邱志偉、廖婉汝等</w:t>
      </w:r>
      <w:r w:rsidRPr="00C70242">
        <w:rPr>
          <w:rFonts w:ascii="標楷體" w:eastAsia="標楷體" w:hAnsi="標楷體"/>
          <w:sz w:val="32"/>
          <w:szCs w:val="32"/>
        </w:rPr>
        <w:t>19人提出質詢，均經</w:t>
      </w:r>
      <w:r w:rsidRPr="00C70242">
        <w:rPr>
          <w:rFonts w:ascii="標楷體" w:eastAsia="標楷體" w:hAnsi="標楷體" w:hint="eastAsia"/>
          <w:sz w:val="32"/>
          <w:szCs w:val="32"/>
        </w:rPr>
        <w:t>教育部部長潘文忠</w:t>
      </w:r>
      <w:r w:rsidRPr="00C70242">
        <w:rPr>
          <w:rFonts w:ascii="標楷體" w:eastAsia="標楷體" w:hAnsi="標楷體"/>
          <w:sz w:val="32"/>
          <w:szCs w:val="32"/>
        </w:rPr>
        <w:t>及相關人員即席答復說明。另有委員</w:t>
      </w:r>
      <w:r w:rsidRPr="00C70242">
        <w:rPr>
          <w:rFonts w:ascii="標楷體" w:eastAsia="標楷體" w:hAnsi="標楷體" w:hint="eastAsia"/>
          <w:sz w:val="32"/>
          <w:szCs w:val="32"/>
        </w:rPr>
        <w:t>伍麗華Saidhai‧Tahovecahe、劉世芳提出</w:t>
      </w:r>
      <w:r w:rsidRPr="00C70242">
        <w:rPr>
          <w:rFonts w:ascii="標楷體" w:eastAsia="標楷體" w:hAnsi="標楷體"/>
          <w:sz w:val="32"/>
          <w:szCs w:val="32"/>
        </w:rPr>
        <w:t>書面質詢</w:t>
      </w:r>
      <w:r w:rsidRPr="00C70242">
        <w:rPr>
          <w:rFonts w:ascii="標楷體" w:eastAsia="標楷體" w:hAnsi="標楷體" w:hint="eastAsia"/>
          <w:sz w:val="32"/>
          <w:szCs w:val="32"/>
        </w:rPr>
        <w:t>。</w:t>
      </w:r>
      <w:r w:rsidRPr="00C70242">
        <w:rPr>
          <w:rFonts w:ascii="標楷體" w:eastAsia="標楷體" w:hAnsi="標楷體"/>
          <w:sz w:val="32"/>
          <w:szCs w:val="32"/>
        </w:rPr>
        <w:t>）</w:t>
      </w:r>
    </w:p>
    <w:p w:rsidR="00220E9A" w:rsidRPr="00C70242" w:rsidRDefault="00220E9A" w:rsidP="001943BC">
      <w:pPr>
        <w:snapToGrid w:val="0"/>
        <w:spacing w:line="500" w:lineRule="exact"/>
        <w:ind w:left="641" w:hangingChars="200" w:hanging="641"/>
        <w:contextualSpacing/>
        <w:rPr>
          <w:rFonts w:ascii="標楷體" w:eastAsia="標楷體" w:hAnsi="標楷體"/>
          <w:b/>
          <w:bCs/>
          <w:sz w:val="32"/>
          <w:szCs w:val="32"/>
        </w:rPr>
      </w:pPr>
      <w:r w:rsidRPr="00C70242">
        <w:rPr>
          <w:rFonts w:ascii="標楷體" w:eastAsia="標楷體" w:hAnsi="標楷體" w:hint="eastAsia"/>
          <w:b/>
          <w:sz w:val="32"/>
          <w:szCs w:val="32"/>
        </w:rPr>
        <w:t>決議</w:t>
      </w:r>
      <w:r w:rsidRPr="00C70242">
        <w:rPr>
          <w:rFonts w:ascii="標楷體" w:eastAsia="標楷體" w:hAnsi="標楷體"/>
          <w:b/>
          <w:bCs/>
          <w:sz w:val="32"/>
          <w:szCs w:val="32"/>
        </w:rPr>
        <w:t>：</w:t>
      </w:r>
    </w:p>
    <w:p w:rsidR="00220E9A" w:rsidRPr="00C70242" w:rsidRDefault="00220E9A" w:rsidP="001943BC">
      <w:pPr>
        <w:snapToGrid w:val="0"/>
        <w:spacing w:line="500" w:lineRule="exact"/>
        <w:ind w:left="640" w:hangingChars="200" w:hanging="640"/>
        <w:contextualSpacing/>
        <w:rPr>
          <w:rFonts w:ascii="標楷體" w:eastAsia="標楷體" w:hAnsi="標楷體"/>
          <w:bCs/>
          <w:sz w:val="32"/>
          <w:szCs w:val="32"/>
        </w:rPr>
      </w:pPr>
      <w:r w:rsidRPr="00C70242">
        <w:rPr>
          <w:rFonts w:ascii="標楷體" w:eastAsia="標楷體" w:hAnsi="標楷體" w:hint="eastAsia"/>
          <w:bCs/>
          <w:sz w:val="32"/>
          <w:szCs w:val="32"/>
        </w:rPr>
        <w:t xml:space="preserve"> (一)</w:t>
      </w:r>
      <w:r w:rsidRPr="00C70242">
        <w:rPr>
          <w:rFonts w:ascii="標楷體" w:eastAsia="標楷體" w:hAnsi="標楷體"/>
          <w:bCs/>
          <w:sz w:val="32"/>
          <w:szCs w:val="32"/>
        </w:rPr>
        <w:t>報告及詢答</w:t>
      </w:r>
      <w:r w:rsidRPr="00C70242">
        <w:rPr>
          <w:rFonts w:ascii="標楷體" w:eastAsia="標楷體" w:hAnsi="標楷體" w:hint="eastAsia"/>
          <w:bCs/>
          <w:sz w:val="32"/>
          <w:szCs w:val="32"/>
        </w:rPr>
        <w:t>完畢</w:t>
      </w:r>
      <w:r w:rsidRPr="00C70242">
        <w:rPr>
          <w:rFonts w:ascii="標楷體" w:eastAsia="標楷體" w:hAnsi="標楷體"/>
          <w:bCs/>
          <w:sz w:val="32"/>
          <w:szCs w:val="32"/>
        </w:rPr>
        <w:t>。</w:t>
      </w:r>
    </w:p>
    <w:p w:rsidR="00220E9A" w:rsidRPr="00C70242" w:rsidRDefault="00220E9A" w:rsidP="001943BC">
      <w:pPr>
        <w:snapToGrid w:val="0"/>
        <w:spacing w:line="500" w:lineRule="exact"/>
        <w:ind w:left="640" w:hangingChars="200" w:hanging="640"/>
        <w:contextualSpacing/>
        <w:rPr>
          <w:rFonts w:ascii="標楷體" w:eastAsia="標楷體" w:hAnsi="標楷體"/>
          <w:bCs/>
          <w:sz w:val="32"/>
          <w:szCs w:val="32"/>
        </w:rPr>
      </w:pPr>
      <w:r w:rsidRPr="00C70242">
        <w:rPr>
          <w:rFonts w:ascii="標楷體" w:eastAsia="標楷體" w:hAnsi="標楷體" w:hint="eastAsia"/>
          <w:bCs/>
          <w:sz w:val="32"/>
          <w:szCs w:val="32"/>
        </w:rPr>
        <w:t xml:space="preserve"> (</w:t>
      </w:r>
      <w:r w:rsidRPr="00C70242">
        <w:rPr>
          <w:rFonts w:ascii="標楷體" w:eastAsia="標楷體" w:hAnsi="標楷體"/>
          <w:bCs/>
          <w:sz w:val="32"/>
          <w:szCs w:val="32"/>
        </w:rPr>
        <w:t>二</w:t>
      </w:r>
      <w:r w:rsidRPr="00C70242">
        <w:rPr>
          <w:rFonts w:ascii="標楷體" w:eastAsia="標楷體" w:hAnsi="標楷體" w:hint="eastAsia"/>
          <w:bCs/>
          <w:sz w:val="32"/>
          <w:szCs w:val="32"/>
        </w:rPr>
        <w:t>)</w:t>
      </w:r>
      <w:r w:rsidRPr="00C70242">
        <w:rPr>
          <w:rFonts w:ascii="標楷體" w:eastAsia="標楷體" w:hAnsi="標楷體"/>
          <w:bCs/>
          <w:sz w:val="32"/>
          <w:szCs w:val="32"/>
        </w:rPr>
        <w:t>委員</w:t>
      </w:r>
      <w:r w:rsidRPr="00C70242">
        <w:rPr>
          <w:rFonts w:ascii="標楷體" w:eastAsia="標楷體" w:hAnsi="標楷體" w:hint="eastAsia"/>
          <w:bCs/>
          <w:sz w:val="32"/>
          <w:szCs w:val="32"/>
        </w:rPr>
        <w:t>所提</w:t>
      </w:r>
      <w:r w:rsidRPr="00C70242">
        <w:rPr>
          <w:rFonts w:ascii="標楷體" w:eastAsia="標楷體" w:hAnsi="標楷體"/>
          <w:bCs/>
          <w:sz w:val="32"/>
          <w:szCs w:val="32"/>
        </w:rPr>
        <w:t>書面質詢</w:t>
      </w:r>
      <w:r w:rsidRPr="00C70242">
        <w:rPr>
          <w:rFonts w:ascii="標楷體" w:eastAsia="標楷體" w:hAnsi="標楷體" w:hint="eastAsia"/>
          <w:bCs/>
          <w:sz w:val="32"/>
          <w:szCs w:val="32"/>
        </w:rPr>
        <w:t>或相關資料，</w:t>
      </w:r>
      <w:r w:rsidRPr="00C70242">
        <w:rPr>
          <w:rFonts w:ascii="標楷體" w:eastAsia="標楷體" w:hAnsi="標楷體"/>
          <w:bCs/>
          <w:sz w:val="32"/>
          <w:szCs w:val="32"/>
        </w:rPr>
        <w:t>列入紀錄</w:t>
      </w:r>
      <w:r w:rsidRPr="00C70242">
        <w:rPr>
          <w:rFonts w:ascii="標楷體" w:eastAsia="標楷體" w:hAnsi="標楷體" w:hint="eastAsia"/>
          <w:bCs/>
          <w:sz w:val="32"/>
          <w:szCs w:val="32"/>
        </w:rPr>
        <w:t>並</w:t>
      </w:r>
      <w:r w:rsidRPr="00C70242">
        <w:rPr>
          <w:rFonts w:ascii="標楷體" w:eastAsia="標楷體" w:hAnsi="標楷體"/>
          <w:bCs/>
          <w:sz w:val="32"/>
          <w:szCs w:val="32"/>
        </w:rPr>
        <w:t>刊登公報。</w:t>
      </w:r>
    </w:p>
    <w:p w:rsidR="00220E9A" w:rsidRPr="00C70242" w:rsidRDefault="00220E9A" w:rsidP="001943BC">
      <w:pPr>
        <w:snapToGrid w:val="0"/>
        <w:spacing w:line="500" w:lineRule="exact"/>
        <w:ind w:left="707" w:hangingChars="221" w:hanging="707"/>
        <w:contextualSpacing/>
        <w:jc w:val="both"/>
        <w:rPr>
          <w:rFonts w:ascii="標楷體" w:eastAsia="標楷體" w:hAnsi="標楷體"/>
          <w:bCs/>
          <w:sz w:val="32"/>
          <w:szCs w:val="32"/>
        </w:rPr>
      </w:pPr>
      <w:r w:rsidRPr="00C70242">
        <w:rPr>
          <w:rFonts w:ascii="標楷體" w:eastAsia="標楷體" w:hAnsi="標楷體" w:hint="eastAsia"/>
          <w:bCs/>
          <w:sz w:val="32"/>
          <w:szCs w:val="32"/>
        </w:rPr>
        <w:t xml:space="preserve"> (三)對於</w:t>
      </w:r>
      <w:r w:rsidRPr="00C70242">
        <w:rPr>
          <w:rFonts w:ascii="標楷體" w:eastAsia="標楷體" w:hAnsi="標楷體"/>
          <w:bCs/>
          <w:sz w:val="32"/>
          <w:szCs w:val="32"/>
        </w:rPr>
        <w:t>委員質詢要求提供相關資料或</w:t>
      </w:r>
      <w:r w:rsidRPr="00C70242">
        <w:rPr>
          <w:rFonts w:ascii="標楷體" w:eastAsia="標楷體" w:hAnsi="標楷體" w:hint="eastAsia"/>
          <w:bCs/>
          <w:sz w:val="32"/>
          <w:szCs w:val="32"/>
        </w:rPr>
        <w:t>未及</w:t>
      </w:r>
      <w:r w:rsidRPr="00C70242">
        <w:rPr>
          <w:rFonts w:ascii="標楷體" w:eastAsia="標楷體" w:hAnsi="標楷體"/>
          <w:bCs/>
          <w:sz w:val="32"/>
          <w:szCs w:val="32"/>
        </w:rPr>
        <w:t>答</w:t>
      </w:r>
      <w:r w:rsidRPr="00C70242">
        <w:rPr>
          <w:rFonts w:ascii="標楷體" w:eastAsia="標楷體" w:hAnsi="標楷體" w:hint="eastAsia"/>
          <w:bCs/>
          <w:sz w:val="32"/>
          <w:szCs w:val="32"/>
        </w:rPr>
        <w:t>復部分</w:t>
      </w:r>
      <w:r w:rsidRPr="00C70242">
        <w:rPr>
          <w:rFonts w:ascii="標楷體" w:eastAsia="標楷體" w:hAnsi="標楷體"/>
          <w:bCs/>
          <w:sz w:val="32"/>
          <w:szCs w:val="32"/>
        </w:rPr>
        <w:t>，請相關機關</w:t>
      </w:r>
      <w:r w:rsidRPr="00C70242">
        <w:rPr>
          <w:rFonts w:ascii="標楷體" w:eastAsia="標楷體" w:hAnsi="標楷體" w:hint="eastAsia"/>
          <w:bCs/>
          <w:sz w:val="32"/>
          <w:szCs w:val="32"/>
        </w:rPr>
        <w:t>儘速以書面答復</w:t>
      </w:r>
      <w:r w:rsidRPr="00C70242">
        <w:rPr>
          <w:rFonts w:ascii="標楷體" w:eastAsia="標楷體" w:hAnsi="標楷體"/>
          <w:bCs/>
          <w:sz w:val="32"/>
          <w:szCs w:val="32"/>
        </w:rPr>
        <w:t>。</w:t>
      </w:r>
    </w:p>
    <w:p w:rsidR="00220E9A" w:rsidRPr="00C70242" w:rsidRDefault="00220E9A" w:rsidP="001943BC">
      <w:pPr>
        <w:snapToGrid w:val="0"/>
        <w:spacing w:line="500" w:lineRule="exact"/>
        <w:ind w:left="707" w:hangingChars="221" w:hanging="707"/>
        <w:contextualSpacing/>
        <w:jc w:val="both"/>
        <w:rPr>
          <w:rFonts w:ascii="標楷體" w:eastAsia="標楷體" w:hAnsi="標楷體"/>
          <w:bCs/>
          <w:sz w:val="32"/>
          <w:szCs w:val="32"/>
        </w:rPr>
      </w:pPr>
      <w:r w:rsidRPr="00C70242">
        <w:rPr>
          <w:rFonts w:ascii="標楷體" w:eastAsia="標楷體" w:hAnsi="標楷體" w:hint="eastAsia"/>
          <w:bCs/>
          <w:sz w:val="32"/>
          <w:szCs w:val="32"/>
        </w:rPr>
        <w:t xml:space="preserve"> (四)109年度中央政府總預算有關教育部主管預算(公務預算)解凍案11案，審查完竣，均准予動支，提報院會；通過附帶決議4項如下：</w:t>
      </w:r>
    </w:p>
    <w:p w:rsidR="00220E9A" w:rsidRPr="00C70242" w:rsidRDefault="00220E9A" w:rsidP="001943BC">
      <w:pPr>
        <w:snapToGrid w:val="0"/>
        <w:spacing w:line="500" w:lineRule="exact"/>
        <w:ind w:leftChars="200" w:left="800" w:hangingChars="100" w:hanging="320"/>
        <w:contextualSpacing/>
        <w:jc w:val="both"/>
        <w:rPr>
          <w:rFonts w:ascii="標楷體" w:eastAsia="標楷體" w:hAnsi="標楷體"/>
          <w:sz w:val="32"/>
          <w:szCs w:val="32"/>
        </w:rPr>
      </w:pPr>
      <w:r w:rsidRPr="00C70242">
        <w:rPr>
          <w:rFonts w:ascii="標楷體" w:eastAsia="標楷體" w:hAnsi="標楷體" w:hint="eastAsia"/>
          <w:sz w:val="32"/>
          <w:szCs w:val="32"/>
        </w:rPr>
        <w:t>1.第二案附帶決議1項：</w:t>
      </w:r>
    </w:p>
    <w:p w:rsidR="00220E9A" w:rsidRPr="00C70242" w:rsidRDefault="00220E9A" w:rsidP="001943BC">
      <w:pPr>
        <w:snapToGrid w:val="0"/>
        <w:spacing w:line="500" w:lineRule="exact"/>
        <w:ind w:leftChars="200" w:left="800" w:hangingChars="100" w:hanging="320"/>
        <w:contextualSpacing/>
        <w:jc w:val="both"/>
        <w:rPr>
          <w:rFonts w:ascii="標楷體" w:eastAsia="標楷體" w:hAnsi="標楷體"/>
          <w:sz w:val="32"/>
          <w:szCs w:val="32"/>
        </w:rPr>
      </w:pPr>
      <w:r w:rsidRPr="00C70242">
        <w:rPr>
          <w:rFonts w:ascii="標楷體" w:eastAsia="標楷體" w:hAnsi="標楷體" w:hint="eastAsia"/>
          <w:sz w:val="32"/>
          <w:szCs w:val="32"/>
        </w:rPr>
        <w:t xml:space="preserve">      近幾年因大學學測命題出現鑑別度不足，同級分人數大幅增加，致使影響大學各科系個人申請名額嚴重超篩，部分科系面試人數竟達錄取人數5倍以上！109年雖已增加分科篩選工具，但超篩情況仍然明顯，近7萬多名學生必須南北奔波進行面試，大學端亦抱怨甄選品質不佳，對考生極不公平！爰決議要求教育部立即邀集大學招生委員會聯合會、大學入學考試中心組成大學入學考招檢討委員會，針對近年來學測命題穩定度和鑑別度不足、</w:t>
      </w:r>
      <w:r w:rsidRPr="00C70242">
        <w:rPr>
          <w:rFonts w:ascii="標楷體" w:eastAsia="標楷體" w:hAnsi="標楷體" w:hint="eastAsia"/>
          <w:sz w:val="32"/>
          <w:szCs w:val="32"/>
        </w:rPr>
        <w:lastRenderedPageBreak/>
        <w:t>各校系超額篩選情況進行檢討，並提出具體調整作法，110年勿再發生鑑別度不足與過度超篩現象，確保考生公平應考，維持大學科系個人申請甄選品質。</w:t>
      </w:r>
    </w:p>
    <w:p w:rsidR="00220E9A" w:rsidRPr="00C70242" w:rsidRDefault="00220E9A" w:rsidP="001943BC">
      <w:pPr>
        <w:snapToGrid w:val="0"/>
        <w:spacing w:line="500" w:lineRule="exact"/>
        <w:ind w:leftChars="1250" w:left="3067" w:hangingChars="21" w:hanging="67"/>
        <w:contextualSpacing/>
        <w:jc w:val="both"/>
        <w:rPr>
          <w:rFonts w:ascii="標楷體" w:eastAsia="標楷體" w:hAnsi="標楷體"/>
          <w:sz w:val="32"/>
          <w:szCs w:val="32"/>
        </w:rPr>
      </w:pPr>
      <w:r w:rsidRPr="00C70242">
        <w:rPr>
          <w:rFonts w:ascii="標楷體" w:eastAsia="標楷體" w:hAnsi="標楷體" w:hint="eastAsia"/>
          <w:sz w:val="32"/>
          <w:szCs w:val="32"/>
        </w:rPr>
        <w:t>提案人：林奕華  萬美玲</w:t>
      </w:r>
    </w:p>
    <w:p w:rsidR="00220E9A" w:rsidRPr="00C70242" w:rsidRDefault="00220E9A" w:rsidP="001943BC">
      <w:pPr>
        <w:snapToGrid w:val="0"/>
        <w:spacing w:line="500" w:lineRule="exact"/>
        <w:ind w:leftChars="1250" w:left="3067" w:hangingChars="21" w:hanging="67"/>
        <w:contextualSpacing/>
        <w:jc w:val="both"/>
        <w:rPr>
          <w:rFonts w:ascii="標楷體" w:eastAsia="標楷體" w:hAnsi="標楷體"/>
          <w:sz w:val="32"/>
          <w:szCs w:val="32"/>
        </w:rPr>
      </w:pPr>
      <w:r w:rsidRPr="00C70242">
        <w:rPr>
          <w:rFonts w:ascii="標楷體" w:eastAsia="標楷體" w:hAnsi="標楷體" w:hint="eastAsia"/>
          <w:sz w:val="32"/>
          <w:szCs w:val="32"/>
        </w:rPr>
        <w:t>連署人：鄭正鈐  高金素梅  李德維</w:t>
      </w:r>
    </w:p>
    <w:p w:rsidR="00220E9A" w:rsidRPr="00C70242" w:rsidRDefault="00220E9A" w:rsidP="001943BC">
      <w:pPr>
        <w:snapToGrid w:val="0"/>
        <w:spacing w:line="500" w:lineRule="exact"/>
        <w:ind w:leftChars="200" w:left="800" w:hangingChars="100" w:hanging="320"/>
        <w:contextualSpacing/>
        <w:jc w:val="both"/>
        <w:rPr>
          <w:rFonts w:ascii="標楷體" w:eastAsia="標楷體" w:hAnsi="標楷體"/>
          <w:sz w:val="32"/>
          <w:szCs w:val="32"/>
        </w:rPr>
      </w:pPr>
      <w:r w:rsidRPr="00C70242">
        <w:rPr>
          <w:rFonts w:ascii="標楷體" w:eastAsia="標楷體" w:hAnsi="標楷體"/>
          <w:sz w:val="32"/>
          <w:szCs w:val="32"/>
        </w:rPr>
        <w:t>2.</w:t>
      </w:r>
      <w:r w:rsidRPr="00C70242">
        <w:rPr>
          <w:rFonts w:ascii="標楷體" w:eastAsia="標楷體" w:hAnsi="標楷體" w:hint="eastAsia"/>
          <w:sz w:val="32"/>
          <w:szCs w:val="32"/>
        </w:rPr>
        <w:t>第五案附帶決議1項：</w:t>
      </w:r>
    </w:p>
    <w:p w:rsidR="00220E9A" w:rsidRPr="00C70242" w:rsidRDefault="00220E9A" w:rsidP="001943BC">
      <w:pPr>
        <w:snapToGrid w:val="0"/>
        <w:spacing w:line="500" w:lineRule="exact"/>
        <w:ind w:leftChars="200" w:left="800" w:hangingChars="100" w:hanging="320"/>
        <w:contextualSpacing/>
        <w:jc w:val="both"/>
        <w:rPr>
          <w:rFonts w:ascii="標楷體" w:eastAsia="標楷體" w:hAnsi="標楷體"/>
          <w:sz w:val="32"/>
          <w:szCs w:val="32"/>
        </w:rPr>
      </w:pPr>
      <w:r w:rsidRPr="00C70242">
        <w:rPr>
          <w:rFonts w:ascii="標楷體" w:eastAsia="標楷體" w:hAnsi="標楷體" w:hint="eastAsia"/>
          <w:sz w:val="32"/>
          <w:szCs w:val="32"/>
        </w:rPr>
        <w:t xml:space="preserve">      教育部於2017年推出青年教育與就業儲蓄帳戶方案，鼓勵高中職畢業生先至職場體驗，每人每月並撥給新臺幣1萬元作為青年未來就學、就業或創業之用。截至108年9月已有133人完成方案，惟截至109年度3月底，僅54人已領取虛擬帳戶內之款項，另有79人尚在程序作業中，無法領款，導致學生權益受損，影響學生及其家庭之經濟規劃。爰建請教育部於2週內研議，讓參與之學生可於上網登錄完成方案後的1個月內領款，以保障學生之權益不受影響。</w:t>
      </w:r>
    </w:p>
    <w:p w:rsidR="00220E9A" w:rsidRPr="00C70242" w:rsidRDefault="00220E9A" w:rsidP="001943BC">
      <w:pPr>
        <w:snapToGrid w:val="0"/>
        <w:spacing w:line="500" w:lineRule="exact"/>
        <w:ind w:leftChars="1250" w:left="3707" w:hangingChars="221" w:hanging="707"/>
        <w:contextualSpacing/>
        <w:jc w:val="both"/>
        <w:rPr>
          <w:rFonts w:ascii="標楷體" w:eastAsia="標楷體" w:hAnsi="標楷體"/>
          <w:sz w:val="32"/>
          <w:szCs w:val="32"/>
        </w:rPr>
      </w:pPr>
      <w:r w:rsidRPr="00C70242">
        <w:rPr>
          <w:rFonts w:ascii="標楷體" w:eastAsia="標楷體" w:hAnsi="標楷體" w:hint="eastAsia"/>
          <w:sz w:val="32"/>
          <w:szCs w:val="32"/>
        </w:rPr>
        <w:t>提案人：張廖萬堅  陳秀寳  賴品妤</w:t>
      </w:r>
    </w:p>
    <w:p w:rsidR="00220E9A" w:rsidRPr="00C70242" w:rsidRDefault="00220E9A" w:rsidP="001943BC">
      <w:pPr>
        <w:snapToGrid w:val="0"/>
        <w:spacing w:line="500" w:lineRule="exact"/>
        <w:ind w:leftChars="200" w:left="800" w:hangingChars="100" w:hanging="320"/>
        <w:contextualSpacing/>
        <w:jc w:val="both"/>
        <w:rPr>
          <w:rFonts w:ascii="標楷體" w:eastAsia="標楷體" w:hAnsi="標楷體"/>
          <w:sz w:val="32"/>
          <w:szCs w:val="32"/>
        </w:rPr>
      </w:pPr>
      <w:r w:rsidRPr="00C70242">
        <w:rPr>
          <w:rFonts w:ascii="標楷體" w:eastAsia="標楷體" w:hAnsi="標楷體"/>
          <w:sz w:val="32"/>
          <w:szCs w:val="32"/>
        </w:rPr>
        <w:t>3.</w:t>
      </w:r>
      <w:r w:rsidRPr="00C70242">
        <w:rPr>
          <w:rFonts w:ascii="標楷體" w:eastAsia="標楷體" w:hAnsi="標楷體" w:hint="eastAsia"/>
          <w:sz w:val="32"/>
          <w:szCs w:val="32"/>
        </w:rPr>
        <w:t>第九案附帶決議2項：</w:t>
      </w:r>
    </w:p>
    <w:p w:rsidR="00220E9A" w:rsidRPr="00C70242" w:rsidRDefault="00220E9A" w:rsidP="001943BC">
      <w:pPr>
        <w:snapToGrid w:val="0"/>
        <w:spacing w:line="500" w:lineRule="exact"/>
        <w:ind w:leftChars="200" w:left="1120" w:hangingChars="200" w:hanging="640"/>
        <w:contextualSpacing/>
        <w:jc w:val="both"/>
        <w:rPr>
          <w:rFonts w:ascii="標楷體" w:eastAsia="標楷體" w:hAnsi="標楷體"/>
          <w:sz w:val="32"/>
          <w:szCs w:val="32"/>
        </w:rPr>
      </w:pPr>
      <w:r w:rsidRPr="00C70242">
        <w:rPr>
          <w:rFonts w:ascii="標楷體" w:eastAsia="標楷體" w:hAnsi="標楷體" w:hint="eastAsia"/>
          <w:sz w:val="32"/>
          <w:szCs w:val="32"/>
        </w:rPr>
        <w:t xml:space="preserve"> (1)蔡英文總統競選時喊出「0到6歲國家跟你一起養」政見，提出包括育兒津貼將從現行的2,500元倍增到5</w:t>
      </w:r>
      <w:r w:rsidRPr="00C70242">
        <w:rPr>
          <w:rFonts w:ascii="標楷體" w:eastAsia="標楷體" w:hAnsi="標楷體"/>
          <w:sz w:val="32"/>
          <w:szCs w:val="32"/>
        </w:rPr>
        <w:t>,</w:t>
      </w:r>
      <w:r w:rsidRPr="00C70242">
        <w:rPr>
          <w:rFonts w:ascii="標楷體" w:eastAsia="標楷體" w:hAnsi="標楷體" w:hint="eastAsia"/>
          <w:sz w:val="32"/>
          <w:szCs w:val="32"/>
        </w:rPr>
        <w:t>000元，補助年齡從現行的0到4歲擴大到0到6歲，然而選後至今未見教育部提出對應政策，爰決議要求教育部於2個月內提出增加育兒津貼、延長補助年齡規劃內容，包括所需經費、實施時程等，以達鼓勵生育，減輕家長托育負擔之目的。</w:t>
      </w:r>
    </w:p>
    <w:p w:rsidR="00220E9A" w:rsidRPr="00C70242" w:rsidRDefault="00220E9A" w:rsidP="001943BC">
      <w:pPr>
        <w:snapToGrid w:val="0"/>
        <w:spacing w:line="500" w:lineRule="exact"/>
        <w:ind w:leftChars="1250" w:left="3707" w:hangingChars="221" w:hanging="707"/>
        <w:contextualSpacing/>
        <w:jc w:val="both"/>
        <w:rPr>
          <w:rFonts w:ascii="標楷體" w:eastAsia="標楷體" w:hAnsi="標楷體"/>
          <w:sz w:val="32"/>
          <w:szCs w:val="32"/>
        </w:rPr>
      </w:pPr>
      <w:r w:rsidRPr="00C70242">
        <w:rPr>
          <w:rFonts w:ascii="標楷體" w:eastAsia="標楷體" w:hAnsi="標楷體" w:hint="eastAsia"/>
          <w:sz w:val="32"/>
          <w:szCs w:val="32"/>
        </w:rPr>
        <w:t>提案人：林奕華</w:t>
      </w:r>
    </w:p>
    <w:p w:rsidR="00220E9A" w:rsidRPr="00C70242" w:rsidRDefault="00220E9A" w:rsidP="001943BC">
      <w:pPr>
        <w:snapToGrid w:val="0"/>
        <w:spacing w:line="500" w:lineRule="exact"/>
        <w:ind w:leftChars="1250" w:left="3707" w:hangingChars="221" w:hanging="707"/>
        <w:contextualSpacing/>
        <w:jc w:val="both"/>
        <w:rPr>
          <w:rFonts w:ascii="標楷體" w:eastAsia="標楷體" w:hAnsi="標楷體"/>
          <w:sz w:val="32"/>
          <w:szCs w:val="32"/>
        </w:rPr>
      </w:pPr>
      <w:r w:rsidRPr="00C70242">
        <w:rPr>
          <w:rFonts w:ascii="標楷體" w:eastAsia="標楷體" w:hAnsi="標楷體" w:hint="eastAsia"/>
          <w:sz w:val="32"/>
          <w:szCs w:val="32"/>
        </w:rPr>
        <w:t>連署人：李德維  萬美玲  高金素梅</w:t>
      </w:r>
    </w:p>
    <w:p w:rsidR="00220E9A" w:rsidRPr="00C70242" w:rsidRDefault="00220E9A" w:rsidP="001943BC">
      <w:pPr>
        <w:snapToGrid w:val="0"/>
        <w:spacing w:line="500" w:lineRule="exact"/>
        <w:ind w:leftChars="200" w:left="1120" w:hangingChars="200" w:hanging="640"/>
        <w:contextualSpacing/>
        <w:jc w:val="both"/>
        <w:rPr>
          <w:rFonts w:ascii="標楷體" w:eastAsia="標楷體" w:hAnsi="標楷體"/>
          <w:sz w:val="32"/>
          <w:szCs w:val="32"/>
        </w:rPr>
      </w:pPr>
      <w:r w:rsidRPr="00C70242">
        <w:rPr>
          <w:rFonts w:ascii="標楷體" w:eastAsia="標楷體" w:hAnsi="標楷體" w:hint="eastAsia"/>
          <w:sz w:val="32"/>
          <w:szCs w:val="32"/>
        </w:rPr>
        <w:t xml:space="preserve"> (2)衛生福利部106年頒布「兒童遊戲場設施安全管理規範」，將2至12歲兒童使用之非機械式兒童遊戲設施全面納管，部分縣市引用該辦法將公私立幼兒園內所使用之遊戲輔具均納入管理，致使都會區出現部分幼兒園因空間不足，相關設施不符規定遭罰事件，嚴重影響正常幼兒教育與體適能訓練。爰決議要求教</w:t>
      </w:r>
      <w:r w:rsidRPr="00C70242">
        <w:rPr>
          <w:rFonts w:ascii="標楷體" w:eastAsia="標楷體" w:hAnsi="標楷體" w:hint="eastAsia"/>
          <w:sz w:val="32"/>
          <w:szCs w:val="32"/>
        </w:rPr>
        <w:lastRenderedPageBreak/>
        <w:t>育部2個月內會同衛生福利部、經濟部評估將該辦法排除公私立幼兒園內之體適能輔具，將其視為教具而非兒童遊戲設施並由教育部制訂相關管理辦法予以規範之可行性。</w:t>
      </w:r>
    </w:p>
    <w:p w:rsidR="00220E9A" w:rsidRPr="00C70242" w:rsidRDefault="00220E9A" w:rsidP="001943BC">
      <w:pPr>
        <w:snapToGrid w:val="0"/>
        <w:spacing w:line="500" w:lineRule="exact"/>
        <w:ind w:leftChars="1250" w:left="3707" w:hangingChars="221" w:hanging="707"/>
        <w:contextualSpacing/>
        <w:jc w:val="both"/>
        <w:rPr>
          <w:rFonts w:ascii="標楷體" w:eastAsia="標楷體" w:hAnsi="標楷體"/>
          <w:sz w:val="32"/>
          <w:szCs w:val="32"/>
        </w:rPr>
      </w:pPr>
      <w:r w:rsidRPr="00C70242">
        <w:rPr>
          <w:rFonts w:ascii="標楷體" w:eastAsia="標楷體" w:hAnsi="標楷體" w:hint="eastAsia"/>
          <w:sz w:val="32"/>
          <w:szCs w:val="32"/>
        </w:rPr>
        <w:t>提案人：林奕華</w:t>
      </w:r>
    </w:p>
    <w:p w:rsidR="00220E9A" w:rsidRPr="00C70242" w:rsidRDefault="00220E9A" w:rsidP="001943BC">
      <w:pPr>
        <w:snapToGrid w:val="0"/>
        <w:spacing w:line="500" w:lineRule="exact"/>
        <w:ind w:leftChars="1250" w:left="3707" w:hangingChars="221" w:hanging="707"/>
        <w:contextualSpacing/>
        <w:jc w:val="both"/>
        <w:rPr>
          <w:rFonts w:ascii="標楷體" w:eastAsia="標楷體" w:hAnsi="標楷體"/>
          <w:sz w:val="32"/>
          <w:szCs w:val="32"/>
        </w:rPr>
      </w:pPr>
      <w:r w:rsidRPr="00C70242">
        <w:rPr>
          <w:rFonts w:ascii="標楷體" w:eastAsia="標楷體" w:hAnsi="標楷體" w:hint="eastAsia"/>
          <w:sz w:val="32"/>
          <w:szCs w:val="32"/>
        </w:rPr>
        <w:t>連署人：李德維  萬美玲  高金素梅</w:t>
      </w:r>
    </w:p>
    <w:p w:rsidR="00220E9A" w:rsidRPr="00C70242" w:rsidRDefault="00220E9A" w:rsidP="001943BC">
      <w:pPr>
        <w:snapToGrid w:val="0"/>
        <w:spacing w:beforeLines="50" w:before="180" w:line="460" w:lineRule="exact"/>
        <w:jc w:val="both"/>
        <w:rPr>
          <w:rFonts w:ascii="標楷體" w:eastAsia="標楷體"/>
          <w:b/>
          <w:color w:val="000000"/>
          <w:sz w:val="32"/>
          <w:szCs w:val="32"/>
        </w:rPr>
      </w:pPr>
      <w:r w:rsidRPr="00C70242">
        <w:rPr>
          <w:rFonts w:ascii="標楷體" w:eastAsia="標楷體" w:hint="eastAsia"/>
          <w:b/>
          <w:color w:val="000000"/>
          <w:sz w:val="32"/>
          <w:szCs w:val="32"/>
        </w:rPr>
        <w:t>通過臨時提案</w:t>
      </w:r>
      <w:r w:rsidRPr="00C70242">
        <w:rPr>
          <w:rFonts w:ascii="標楷體" w:eastAsia="標楷體"/>
          <w:b/>
          <w:color w:val="000000"/>
          <w:sz w:val="32"/>
          <w:szCs w:val="32"/>
        </w:rPr>
        <w:t>3</w:t>
      </w:r>
      <w:r w:rsidRPr="00C70242">
        <w:rPr>
          <w:rFonts w:ascii="標楷體" w:eastAsia="標楷體" w:hint="eastAsia"/>
          <w:b/>
          <w:color w:val="000000"/>
          <w:sz w:val="32"/>
          <w:szCs w:val="32"/>
        </w:rPr>
        <w:t>項：</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一、中央對地方政府一般性教育補助款每年編列預算21億元補助弱勢學童午餐，每年約20萬學童受益。除上課日外，寒暑假也包含在內。上課日以營養午餐，非上課日各縣市以午餐券等方式確保弱勢學童用餐。</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現因疫情學校可能發生停課，請教育部就停課期間無營養午餐供應之情況，研擬停課時期午餐供應方式並轉知各直轄市縣(市)政府，以確保弱勢學童不致斷炊。請於1個月內將辦理進度提供予立法院教育及文化委員會。</w:t>
      </w:r>
    </w:p>
    <w:p w:rsidR="00220E9A" w:rsidRPr="00C70242"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提案人：黃國書</w:t>
      </w:r>
    </w:p>
    <w:p w:rsidR="00220E9A" w:rsidRPr="00C70242"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連署人：陳秀寳  張廖萬堅  高金素梅</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二、全台各社區大學受武漢肺炎疫情受創嚴重，截至109年4月1日止已有62%社區大學延後開課，另根據社區大學全國促進會調查，109年學員數較108年同期每校約減少200至300人；課程較108年同期約減少5至10門課，顯見社區大學之營運已出現困難。爰要求教育部朝下列方向研議並於1個月內提出完整社區大學疫情紓困方案：</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•提高補助支應薪資、場地費、行政費、廣宣費</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•放寬核銷比例及流用比例</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•提供防疫資材、人力</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•提早撥款流程</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•修正評鑑開課指標</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•研擬社大振興抵用券</w:t>
      </w:r>
    </w:p>
    <w:p w:rsidR="00220E9A" w:rsidRPr="00C70242" w:rsidRDefault="00220E9A" w:rsidP="001943BC">
      <w:pPr>
        <w:snapToGrid w:val="0"/>
        <w:spacing w:beforeLines="50" w:before="180" w:line="50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lastRenderedPageBreak/>
        <w:t xml:space="preserve">    •社大納入公衛宣傳體系</w:t>
      </w:r>
    </w:p>
    <w:p w:rsidR="00220E9A" w:rsidRPr="00C70242"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提案人：吳思瑤  陳秀寳</w:t>
      </w:r>
    </w:p>
    <w:p w:rsidR="00220E9A" w:rsidRPr="00C70242"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連署人：林宜瑾  張廖萬堅 賴品妤  黃國書</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三、補助人數1</w:t>
      </w:r>
      <w:r w:rsidRPr="00C70242">
        <w:rPr>
          <w:rFonts w:ascii="標楷體" w:eastAsia="標楷體"/>
          <w:color w:val="000000"/>
          <w:sz w:val="32"/>
          <w:szCs w:val="32"/>
        </w:rPr>
        <w:t>,</w:t>
      </w:r>
      <w:r w:rsidRPr="00C70242">
        <w:rPr>
          <w:rFonts w:ascii="標楷體" w:eastAsia="標楷體" w:hint="eastAsia"/>
          <w:color w:val="000000"/>
          <w:sz w:val="32"/>
          <w:szCs w:val="32"/>
        </w:rPr>
        <w:t>000人以上之高級中等以下學校15萬元購買熱顯儀，防疫工作每校都配合進行，不應以1千人為分野，區分能否獲得補助。</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依據教育部109年3月17日函以及國民及學前教育署109年3月26日函，補助教職員工生人數1</w:t>
      </w:r>
      <w:r w:rsidRPr="00C70242">
        <w:rPr>
          <w:rFonts w:ascii="標楷體" w:eastAsia="標楷體"/>
          <w:color w:val="000000"/>
          <w:sz w:val="32"/>
          <w:szCs w:val="32"/>
        </w:rPr>
        <w:t>,</w:t>
      </w:r>
      <w:r w:rsidRPr="00C70242">
        <w:rPr>
          <w:rFonts w:ascii="標楷體" w:eastAsia="標楷體" w:hint="eastAsia"/>
          <w:color w:val="000000"/>
          <w:sz w:val="32"/>
          <w:szCs w:val="32"/>
        </w:rPr>
        <w:t>000人以上之學校，每校15萬元，購買紅外線熱顯儀，協助各校進行防疫工作。</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然而，蔣萬安委員辦公室接獲許多陳情，人數介於8、9百人之間的學校，為了進行防疫工作，只能仰賴老師、與志工手持額溫槍為每位進入校園的學生量體溫，實在難以負荷，卻受限於人數，而無法獲得教育部補助，實在不合理。</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依據教育部統計處資料，2</w:t>
      </w:r>
      <w:r w:rsidRPr="00C70242">
        <w:rPr>
          <w:rFonts w:ascii="標楷體" w:eastAsia="標楷體"/>
          <w:color w:val="000000"/>
          <w:sz w:val="32"/>
          <w:szCs w:val="32"/>
        </w:rPr>
        <w:t>,</w:t>
      </w:r>
      <w:r w:rsidRPr="00C70242">
        <w:rPr>
          <w:rFonts w:ascii="標楷體" w:eastAsia="標楷體" w:hint="eastAsia"/>
          <w:color w:val="000000"/>
          <w:sz w:val="32"/>
          <w:szCs w:val="32"/>
        </w:rPr>
        <w:t>662所國小當中，僅437所人數超過1</w:t>
      </w:r>
      <w:r w:rsidRPr="00C70242">
        <w:rPr>
          <w:rFonts w:ascii="標楷體" w:eastAsia="標楷體"/>
          <w:color w:val="000000"/>
          <w:sz w:val="32"/>
          <w:szCs w:val="32"/>
        </w:rPr>
        <w:t>,</w:t>
      </w:r>
      <w:r w:rsidRPr="00C70242">
        <w:rPr>
          <w:rFonts w:ascii="標楷體" w:eastAsia="標楷體" w:hint="eastAsia"/>
          <w:color w:val="000000"/>
          <w:sz w:val="32"/>
          <w:szCs w:val="32"/>
        </w:rPr>
        <w:t>000人，占總校數16%；961所國中當中，僅241所人數超過1</w:t>
      </w:r>
      <w:r w:rsidRPr="00C70242">
        <w:rPr>
          <w:rFonts w:ascii="標楷體" w:eastAsia="標楷體"/>
          <w:color w:val="000000"/>
          <w:sz w:val="32"/>
          <w:szCs w:val="32"/>
        </w:rPr>
        <w:t>,</w:t>
      </w:r>
      <w:r w:rsidRPr="00C70242">
        <w:rPr>
          <w:rFonts w:ascii="標楷體" w:eastAsia="標楷體" w:hint="eastAsia"/>
          <w:color w:val="000000"/>
          <w:sz w:val="32"/>
          <w:szCs w:val="32"/>
        </w:rPr>
        <w:t>000人，占總校數25%；530所高中當中，有304所人數超過1</w:t>
      </w:r>
      <w:r w:rsidRPr="00C70242">
        <w:rPr>
          <w:rFonts w:ascii="標楷體" w:eastAsia="標楷體"/>
          <w:color w:val="000000"/>
          <w:sz w:val="32"/>
          <w:szCs w:val="32"/>
        </w:rPr>
        <w:t>,</w:t>
      </w:r>
      <w:r w:rsidRPr="00C70242">
        <w:rPr>
          <w:rFonts w:ascii="標楷體" w:eastAsia="標楷體" w:hint="eastAsia"/>
          <w:color w:val="000000"/>
          <w:sz w:val="32"/>
          <w:szCs w:val="32"/>
        </w:rPr>
        <w:t>000人，占總校數57%。</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以現行的補助條件，大多數的學校都未達到教育部所訂定的1</w:t>
      </w:r>
      <w:r w:rsidRPr="00C70242">
        <w:rPr>
          <w:rFonts w:ascii="標楷體" w:eastAsia="標楷體"/>
          <w:color w:val="000000"/>
          <w:sz w:val="32"/>
          <w:szCs w:val="32"/>
        </w:rPr>
        <w:t>,</w:t>
      </w:r>
      <w:r w:rsidRPr="00C70242">
        <w:rPr>
          <w:rFonts w:ascii="標楷體" w:eastAsia="標楷體" w:hint="eastAsia"/>
          <w:color w:val="000000"/>
          <w:sz w:val="32"/>
          <w:szCs w:val="32"/>
        </w:rPr>
        <w:t>000人門檻，補助款對學校來說看的到吃不到。雖然學校都願意配合政府做好防疫工作，但是能運用於防疫的資源十分有限。</w:t>
      </w:r>
    </w:p>
    <w:p w:rsidR="00220E9A" w:rsidRPr="00C70242" w:rsidRDefault="00220E9A" w:rsidP="000E529D">
      <w:pPr>
        <w:snapToGrid w:val="0"/>
        <w:spacing w:beforeLines="50" w:before="180" w:line="510" w:lineRule="exact"/>
        <w:ind w:left="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教育部應協助各校進行防疫工作，於1週內研擬出下修方案，以利各校於疫情期間進行防疫工作。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9"/>
        <w:gridCol w:w="1445"/>
        <w:gridCol w:w="1624"/>
        <w:gridCol w:w="1707"/>
        <w:gridCol w:w="1488"/>
        <w:gridCol w:w="1323"/>
      </w:tblGrid>
      <w:tr w:rsidR="00220E9A" w:rsidRPr="00C70242" w:rsidTr="001943BC">
        <w:trPr>
          <w:trHeight w:val="715"/>
        </w:trPr>
        <w:tc>
          <w:tcPr>
            <w:tcW w:w="1429"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級別</w:t>
            </w:r>
          </w:p>
        </w:tc>
        <w:tc>
          <w:tcPr>
            <w:tcW w:w="1445"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500人以下</w:t>
            </w:r>
          </w:p>
        </w:tc>
        <w:tc>
          <w:tcPr>
            <w:tcW w:w="1624"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501~999人</w:t>
            </w:r>
          </w:p>
        </w:tc>
        <w:tc>
          <w:tcPr>
            <w:tcW w:w="1707"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1000~1999人</w:t>
            </w:r>
          </w:p>
        </w:tc>
        <w:tc>
          <w:tcPr>
            <w:tcW w:w="1488"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2000人以上</w:t>
            </w:r>
          </w:p>
        </w:tc>
        <w:tc>
          <w:tcPr>
            <w:tcW w:w="1323" w:type="dxa"/>
            <w:shd w:val="clear" w:color="auto" w:fill="auto"/>
            <w:vAlign w:val="center"/>
          </w:tcPr>
          <w:p w:rsidR="00220E9A" w:rsidRPr="00C70242" w:rsidRDefault="00220E9A" w:rsidP="000E529D">
            <w:pPr>
              <w:spacing w:line="510" w:lineRule="exact"/>
              <w:jc w:val="center"/>
              <w:rPr>
                <w:rFonts w:ascii="標楷體" w:eastAsia="標楷體" w:hAnsi="標楷體"/>
                <w:b/>
                <w:szCs w:val="24"/>
              </w:rPr>
            </w:pPr>
            <w:r w:rsidRPr="00C70242">
              <w:rPr>
                <w:rFonts w:ascii="標楷體" w:eastAsia="標楷體" w:hAnsi="標楷體" w:hint="eastAsia"/>
                <w:b/>
                <w:szCs w:val="24"/>
              </w:rPr>
              <w:t>總計</w:t>
            </w:r>
          </w:p>
        </w:tc>
      </w:tr>
      <w:tr w:rsidR="00220E9A" w:rsidRPr="00C70242" w:rsidTr="001943BC">
        <w:tc>
          <w:tcPr>
            <w:tcW w:w="1429" w:type="dxa"/>
            <w:shd w:val="clear" w:color="auto" w:fill="auto"/>
            <w:vAlign w:val="center"/>
          </w:tcPr>
          <w:p w:rsidR="00220E9A" w:rsidRPr="00C70242" w:rsidRDefault="00220E9A" w:rsidP="001943BC">
            <w:pPr>
              <w:jc w:val="center"/>
              <w:rPr>
                <w:rFonts w:ascii="標楷體" w:eastAsia="標楷體" w:hAnsi="標楷體"/>
                <w:b/>
                <w:szCs w:val="24"/>
              </w:rPr>
            </w:pPr>
            <w:r w:rsidRPr="00C70242">
              <w:rPr>
                <w:rFonts w:ascii="標楷體" w:eastAsia="標楷體" w:hAnsi="標楷體" w:hint="eastAsia"/>
                <w:b/>
                <w:szCs w:val="24"/>
              </w:rPr>
              <w:t>國小</w:t>
            </w:r>
          </w:p>
        </w:tc>
        <w:tc>
          <w:tcPr>
            <w:tcW w:w="1445"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1783</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(67)</w:t>
            </w:r>
          </w:p>
        </w:tc>
        <w:tc>
          <w:tcPr>
            <w:tcW w:w="1624"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442</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(17)</w:t>
            </w:r>
          </w:p>
        </w:tc>
        <w:tc>
          <w:tcPr>
            <w:tcW w:w="1707"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367</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(14)</w:t>
            </w:r>
          </w:p>
        </w:tc>
        <w:tc>
          <w:tcPr>
            <w:tcW w:w="1488"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70</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w:t>
            </w:r>
          </w:p>
        </w:tc>
        <w:tc>
          <w:tcPr>
            <w:tcW w:w="1323"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2662</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(100)</w:t>
            </w:r>
          </w:p>
        </w:tc>
      </w:tr>
      <w:tr w:rsidR="00220E9A" w:rsidRPr="00C70242" w:rsidTr="001943BC">
        <w:tc>
          <w:tcPr>
            <w:tcW w:w="1429" w:type="dxa"/>
            <w:shd w:val="clear" w:color="auto" w:fill="auto"/>
            <w:vAlign w:val="center"/>
          </w:tcPr>
          <w:p w:rsidR="00220E9A" w:rsidRPr="00C70242" w:rsidRDefault="00220E9A" w:rsidP="001943BC">
            <w:pPr>
              <w:jc w:val="center"/>
              <w:rPr>
                <w:rFonts w:ascii="標楷體" w:eastAsia="標楷體" w:hAnsi="標楷體"/>
                <w:b/>
                <w:szCs w:val="24"/>
              </w:rPr>
            </w:pPr>
            <w:r w:rsidRPr="00C70242">
              <w:rPr>
                <w:rFonts w:ascii="標楷體" w:eastAsia="標楷體" w:hAnsi="標楷體" w:hint="eastAsia"/>
                <w:b/>
                <w:szCs w:val="24"/>
              </w:rPr>
              <w:t>國中</w:t>
            </w:r>
          </w:p>
        </w:tc>
        <w:tc>
          <w:tcPr>
            <w:tcW w:w="1445"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463</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(48)</w:t>
            </w:r>
          </w:p>
        </w:tc>
        <w:tc>
          <w:tcPr>
            <w:tcW w:w="1624"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257</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(27)</w:t>
            </w:r>
          </w:p>
        </w:tc>
        <w:tc>
          <w:tcPr>
            <w:tcW w:w="1707"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204</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(21)</w:t>
            </w:r>
          </w:p>
        </w:tc>
        <w:tc>
          <w:tcPr>
            <w:tcW w:w="1488"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37</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(4)</w:t>
            </w:r>
          </w:p>
        </w:tc>
        <w:tc>
          <w:tcPr>
            <w:tcW w:w="1323"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961</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(100)</w:t>
            </w:r>
          </w:p>
        </w:tc>
      </w:tr>
      <w:tr w:rsidR="00220E9A" w:rsidRPr="00C70242" w:rsidTr="001943BC">
        <w:tc>
          <w:tcPr>
            <w:tcW w:w="1429" w:type="dxa"/>
            <w:shd w:val="clear" w:color="auto" w:fill="auto"/>
            <w:vAlign w:val="center"/>
          </w:tcPr>
          <w:p w:rsidR="00220E9A" w:rsidRPr="00C70242" w:rsidRDefault="00220E9A" w:rsidP="001943BC">
            <w:pPr>
              <w:jc w:val="center"/>
              <w:rPr>
                <w:rFonts w:ascii="標楷體" w:eastAsia="標楷體" w:hAnsi="標楷體"/>
                <w:b/>
                <w:szCs w:val="24"/>
              </w:rPr>
            </w:pPr>
            <w:r w:rsidRPr="00C70242">
              <w:rPr>
                <w:rFonts w:ascii="標楷體" w:eastAsia="標楷體" w:hAnsi="標楷體" w:hint="eastAsia"/>
                <w:b/>
                <w:szCs w:val="24"/>
              </w:rPr>
              <w:t>高中</w:t>
            </w:r>
          </w:p>
        </w:tc>
        <w:tc>
          <w:tcPr>
            <w:tcW w:w="1445"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110</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(21)</w:t>
            </w:r>
          </w:p>
        </w:tc>
        <w:tc>
          <w:tcPr>
            <w:tcW w:w="1624"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116</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(22)</w:t>
            </w:r>
          </w:p>
        </w:tc>
        <w:tc>
          <w:tcPr>
            <w:tcW w:w="1707"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198</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(37)</w:t>
            </w:r>
          </w:p>
        </w:tc>
        <w:tc>
          <w:tcPr>
            <w:tcW w:w="1488"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106</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(20)</w:t>
            </w:r>
          </w:p>
        </w:tc>
        <w:tc>
          <w:tcPr>
            <w:tcW w:w="1323" w:type="dxa"/>
            <w:shd w:val="clear" w:color="auto" w:fill="auto"/>
            <w:vAlign w:val="center"/>
          </w:tcPr>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530</w:t>
            </w:r>
          </w:p>
          <w:p w:rsidR="00220E9A" w:rsidRPr="00C70242" w:rsidRDefault="00220E9A" w:rsidP="001943BC">
            <w:pPr>
              <w:jc w:val="center"/>
              <w:rPr>
                <w:rFonts w:ascii="標楷體" w:eastAsia="標楷體" w:hAnsi="標楷體"/>
                <w:szCs w:val="24"/>
              </w:rPr>
            </w:pPr>
            <w:r w:rsidRPr="00C70242">
              <w:rPr>
                <w:rFonts w:ascii="標楷體" w:eastAsia="標楷體" w:hAnsi="標楷體" w:hint="eastAsia"/>
                <w:szCs w:val="24"/>
              </w:rPr>
              <w:t>(100)</w:t>
            </w:r>
          </w:p>
        </w:tc>
      </w:tr>
    </w:tbl>
    <w:p w:rsidR="00220E9A" w:rsidRPr="00C70242"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lastRenderedPageBreak/>
        <w:t>提案人：萬美玲  高金素梅  林奕華  李德維</w:t>
      </w:r>
    </w:p>
    <w:p w:rsidR="00220E9A" w:rsidRDefault="00220E9A" w:rsidP="001943BC">
      <w:pPr>
        <w:snapToGrid w:val="0"/>
        <w:spacing w:beforeLines="50" w:before="180" w:line="500" w:lineRule="exact"/>
        <w:ind w:leftChars="1250" w:left="3640" w:hangingChars="200" w:hanging="640"/>
        <w:contextualSpacing/>
        <w:jc w:val="both"/>
        <w:rPr>
          <w:rFonts w:ascii="標楷體" w:eastAsia="標楷體"/>
          <w:color w:val="000000"/>
          <w:sz w:val="32"/>
          <w:szCs w:val="32"/>
        </w:rPr>
      </w:pPr>
      <w:r w:rsidRPr="00C70242">
        <w:rPr>
          <w:rFonts w:ascii="標楷體" w:eastAsia="標楷體" w:hint="eastAsia"/>
          <w:color w:val="000000"/>
          <w:sz w:val="32"/>
          <w:szCs w:val="32"/>
        </w:rPr>
        <w:t xml:space="preserve">        蔣萬安</w:t>
      </w:r>
    </w:p>
    <w:p w:rsidR="00220E9A" w:rsidRPr="00C70242" w:rsidRDefault="00220E9A" w:rsidP="001943BC">
      <w:pPr>
        <w:snapToGrid w:val="0"/>
        <w:spacing w:beforeLines="50" w:before="180" w:line="460" w:lineRule="exact"/>
        <w:jc w:val="both"/>
        <w:rPr>
          <w:rFonts w:ascii="標楷體" w:eastAsia="標楷體"/>
          <w:color w:val="000000"/>
          <w:sz w:val="32"/>
          <w:szCs w:val="32"/>
        </w:rPr>
      </w:pPr>
      <w:bookmarkStart w:id="38" w:name="_GoBack"/>
      <w:bookmarkEnd w:id="38"/>
      <w:r w:rsidRPr="00C70242">
        <w:rPr>
          <w:rFonts w:ascii="標楷體" w:eastAsia="標楷體" w:hint="eastAsia"/>
          <w:color w:val="000000"/>
          <w:sz w:val="32"/>
          <w:szCs w:val="32"/>
        </w:rPr>
        <w:t>（</w:t>
      </w:r>
      <w:r w:rsidRPr="00C70242">
        <w:rPr>
          <w:rFonts w:ascii="標楷體" w:eastAsia="標楷體"/>
          <w:color w:val="000000"/>
          <w:sz w:val="32"/>
          <w:szCs w:val="32"/>
        </w:rPr>
        <w:t>4</w:t>
      </w:r>
      <w:r w:rsidRPr="00C70242">
        <w:rPr>
          <w:rFonts w:ascii="標楷體" w:eastAsia="標楷體" w:hint="eastAsia"/>
          <w:color w:val="000000"/>
          <w:sz w:val="32"/>
          <w:szCs w:val="32"/>
        </w:rPr>
        <w:t>月9日）</w:t>
      </w:r>
    </w:p>
    <w:p w:rsidR="00220E9A" w:rsidRPr="00C70242" w:rsidRDefault="00220E9A" w:rsidP="001943BC">
      <w:pPr>
        <w:snapToGrid w:val="0"/>
        <w:spacing w:beforeLines="50" w:before="180" w:line="460" w:lineRule="exact"/>
        <w:ind w:left="11"/>
        <w:rPr>
          <w:rFonts w:ascii="標楷體" w:eastAsia="標楷體" w:hAnsi="標楷體"/>
          <w:b/>
          <w:sz w:val="32"/>
          <w:szCs w:val="32"/>
        </w:rPr>
      </w:pPr>
      <w:r w:rsidRPr="00C70242">
        <w:rPr>
          <w:rFonts w:ascii="標楷體" w:eastAsia="標楷體" w:hAnsi="標楷體" w:hint="eastAsia"/>
          <w:b/>
          <w:sz w:val="32"/>
          <w:szCs w:val="32"/>
        </w:rPr>
        <w:t>報  告  事  項</w:t>
      </w:r>
    </w:p>
    <w:p w:rsidR="00220E9A" w:rsidRPr="00C70242" w:rsidRDefault="00220E9A" w:rsidP="001943BC">
      <w:pPr>
        <w:snapToGrid w:val="0"/>
        <w:spacing w:beforeLines="50" w:before="180" w:line="460" w:lineRule="exact"/>
        <w:ind w:left="11"/>
        <w:rPr>
          <w:rFonts w:ascii="標楷體" w:eastAsia="標楷體" w:hAnsi="標楷體"/>
          <w:b/>
          <w:sz w:val="32"/>
          <w:szCs w:val="32"/>
        </w:rPr>
      </w:pPr>
      <w:r w:rsidRPr="00C70242">
        <w:rPr>
          <w:rFonts w:ascii="標楷體" w:eastAsia="標楷體" w:hAnsi="標楷體" w:hint="eastAsia"/>
          <w:b/>
          <w:sz w:val="32"/>
          <w:szCs w:val="32"/>
        </w:rPr>
        <w:t>文化部、文化內容策進院、金融監督管理委員會針對「如何健全我國文化內容產業發展、協助影視產業投融資相關辦法與成果」進行專題報告，並備質詢。</w:t>
      </w:r>
    </w:p>
    <w:p w:rsidR="00220E9A" w:rsidRPr="00C70242" w:rsidRDefault="00220E9A" w:rsidP="001943BC">
      <w:pPr>
        <w:snapToGrid w:val="0"/>
        <w:spacing w:line="460" w:lineRule="exact"/>
        <w:jc w:val="both"/>
        <w:rPr>
          <w:rFonts w:ascii="標楷體" w:eastAsia="標楷體" w:hAnsi="標楷體"/>
          <w:sz w:val="32"/>
          <w:szCs w:val="32"/>
        </w:rPr>
      </w:pPr>
      <w:r w:rsidRPr="00C70242">
        <w:rPr>
          <w:rFonts w:ascii="標楷體" w:eastAsia="標楷體" w:hAnsi="標楷體"/>
          <w:sz w:val="32"/>
          <w:szCs w:val="32"/>
        </w:rPr>
        <w:t>（本</w:t>
      </w:r>
      <w:r w:rsidRPr="00C70242">
        <w:rPr>
          <w:rFonts w:ascii="標楷體" w:eastAsia="標楷體" w:hAnsi="標楷體" w:hint="eastAsia"/>
          <w:sz w:val="32"/>
          <w:szCs w:val="32"/>
        </w:rPr>
        <w:t>日</w:t>
      </w:r>
      <w:r w:rsidRPr="00C70242">
        <w:rPr>
          <w:rFonts w:ascii="標楷體" w:eastAsia="標楷體" w:hAnsi="標楷體"/>
          <w:sz w:val="32"/>
          <w:szCs w:val="32"/>
        </w:rPr>
        <w:t>議程</w:t>
      </w:r>
      <w:r w:rsidRPr="00C70242">
        <w:rPr>
          <w:rFonts w:ascii="標楷體" w:eastAsia="標楷體" w:hAnsi="標楷體" w:hint="eastAsia"/>
          <w:sz w:val="32"/>
          <w:szCs w:val="32"/>
        </w:rPr>
        <w:t>有委員林奕華、高虹安、萬美玲、張廖萬堅、黃國書、吳思瑤、林宜瑾、陳秀寳、范雲、賴品妤、李德維、鄭正鈐、高金素梅、伍麗華Saidhai‧Tahovecahe(視訊)、林楚茵、楊瓊瓔、洪孟楷、邱志偉等18</w:t>
      </w:r>
      <w:r w:rsidRPr="00C70242">
        <w:rPr>
          <w:rFonts w:ascii="標楷體" w:eastAsia="標楷體" w:hAnsi="標楷體"/>
          <w:sz w:val="32"/>
          <w:szCs w:val="32"/>
        </w:rPr>
        <w:t>人提出質詢，均經</w:t>
      </w:r>
      <w:r w:rsidRPr="00C70242">
        <w:rPr>
          <w:rFonts w:ascii="標楷體" w:eastAsia="標楷體" w:hAnsi="標楷體" w:hint="eastAsia"/>
          <w:sz w:val="32"/>
          <w:szCs w:val="32"/>
        </w:rPr>
        <w:t>文化部部長鄭麗君、文化內容策進院董事長丁曉菁、金融監督管理委員會綜合規劃處處長林志吉</w:t>
      </w:r>
      <w:r w:rsidRPr="00C70242">
        <w:rPr>
          <w:rFonts w:ascii="標楷體" w:eastAsia="標楷體" w:hAnsi="標楷體"/>
          <w:sz w:val="32"/>
          <w:szCs w:val="32"/>
        </w:rPr>
        <w:t>及相關人員即席答復說明。另有委員</w:t>
      </w:r>
      <w:r w:rsidRPr="00C70242">
        <w:rPr>
          <w:rFonts w:ascii="標楷體" w:eastAsia="標楷體" w:hAnsi="標楷體" w:hint="eastAsia"/>
          <w:sz w:val="32"/>
          <w:szCs w:val="32"/>
        </w:rPr>
        <w:t>伍麗華Saidhai‧Tahovecahe、林德福、魯明哲、莊競程提出</w:t>
      </w:r>
      <w:r w:rsidRPr="00C70242">
        <w:rPr>
          <w:rFonts w:ascii="標楷體" w:eastAsia="標楷體" w:hAnsi="標楷體"/>
          <w:sz w:val="32"/>
          <w:szCs w:val="32"/>
        </w:rPr>
        <w:t>書面質詢</w:t>
      </w:r>
      <w:r w:rsidRPr="00C70242">
        <w:rPr>
          <w:rFonts w:ascii="標楷體" w:eastAsia="標楷體" w:hAnsi="標楷體" w:hint="eastAsia"/>
          <w:sz w:val="32"/>
          <w:szCs w:val="32"/>
        </w:rPr>
        <w:t>。</w:t>
      </w:r>
      <w:r w:rsidRPr="00C70242">
        <w:rPr>
          <w:rFonts w:ascii="標楷體" w:eastAsia="標楷體" w:hAnsi="標楷體"/>
          <w:sz w:val="32"/>
          <w:szCs w:val="32"/>
        </w:rPr>
        <w:t>）</w:t>
      </w:r>
    </w:p>
    <w:p w:rsidR="00220E9A" w:rsidRPr="00C70242" w:rsidRDefault="00220E9A" w:rsidP="001943BC">
      <w:pPr>
        <w:snapToGrid w:val="0"/>
        <w:spacing w:line="500" w:lineRule="exact"/>
        <w:ind w:left="641" w:hangingChars="200" w:hanging="641"/>
        <w:contextualSpacing/>
        <w:rPr>
          <w:rFonts w:ascii="標楷體" w:eastAsia="標楷體" w:hAnsi="標楷體"/>
          <w:b/>
          <w:bCs/>
          <w:sz w:val="32"/>
          <w:szCs w:val="32"/>
        </w:rPr>
      </w:pPr>
      <w:r w:rsidRPr="00C70242">
        <w:rPr>
          <w:rFonts w:ascii="標楷體" w:eastAsia="標楷體" w:hAnsi="標楷體" w:hint="eastAsia"/>
          <w:b/>
          <w:sz w:val="32"/>
          <w:szCs w:val="32"/>
        </w:rPr>
        <w:t>決定</w:t>
      </w:r>
      <w:r w:rsidRPr="00C70242">
        <w:rPr>
          <w:rFonts w:ascii="標楷體" w:eastAsia="標楷體" w:hAnsi="標楷體"/>
          <w:b/>
          <w:bCs/>
          <w:sz w:val="32"/>
          <w:szCs w:val="32"/>
        </w:rPr>
        <w:t>：</w:t>
      </w:r>
    </w:p>
    <w:p w:rsidR="00220E9A" w:rsidRPr="00C70242" w:rsidRDefault="00220E9A" w:rsidP="001943BC">
      <w:pPr>
        <w:snapToGrid w:val="0"/>
        <w:spacing w:line="500" w:lineRule="exact"/>
        <w:ind w:left="640" w:hangingChars="200" w:hanging="640"/>
        <w:contextualSpacing/>
        <w:rPr>
          <w:rFonts w:ascii="標楷體" w:eastAsia="標楷體" w:hAnsi="標楷體"/>
          <w:bCs/>
          <w:sz w:val="32"/>
          <w:szCs w:val="32"/>
        </w:rPr>
      </w:pPr>
      <w:r w:rsidRPr="00C70242">
        <w:rPr>
          <w:rFonts w:ascii="標楷體" w:eastAsia="標楷體" w:hAnsi="標楷體" w:hint="eastAsia"/>
          <w:bCs/>
          <w:sz w:val="32"/>
          <w:szCs w:val="32"/>
        </w:rPr>
        <w:t>(一)</w:t>
      </w:r>
      <w:r w:rsidRPr="00C70242">
        <w:rPr>
          <w:rFonts w:ascii="標楷體" w:eastAsia="標楷體" w:hAnsi="標楷體"/>
          <w:bCs/>
          <w:sz w:val="32"/>
          <w:szCs w:val="32"/>
        </w:rPr>
        <w:t>報告及詢答</w:t>
      </w:r>
      <w:r w:rsidRPr="00C70242">
        <w:rPr>
          <w:rFonts w:ascii="標楷體" w:eastAsia="標楷體" w:hAnsi="標楷體" w:hint="eastAsia"/>
          <w:bCs/>
          <w:sz w:val="32"/>
          <w:szCs w:val="32"/>
        </w:rPr>
        <w:t>完畢</w:t>
      </w:r>
      <w:r w:rsidRPr="00C70242">
        <w:rPr>
          <w:rFonts w:ascii="標楷體" w:eastAsia="標楷體" w:hAnsi="標楷體"/>
          <w:bCs/>
          <w:sz w:val="32"/>
          <w:szCs w:val="32"/>
        </w:rPr>
        <w:t>。</w:t>
      </w:r>
    </w:p>
    <w:p w:rsidR="00220E9A" w:rsidRPr="00C70242" w:rsidRDefault="00220E9A" w:rsidP="001943BC">
      <w:pPr>
        <w:snapToGrid w:val="0"/>
        <w:spacing w:line="500" w:lineRule="exact"/>
        <w:ind w:left="640" w:hangingChars="200" w:hanging="640"/>
        <w:contextualSpacing/>
        <w:rPr>
          <w:rFonts w:ascii="標楷體" w:eastAsia="標楷體" w:hAnsi="標楷體"/>
          <w:bCs/>
          <w:sz w:val="32"/>
          <w:szCs w:val="32"/>
        </w:rPr>
      </w:pPr>
      <w:r w:rsidRPr="00C70242">
        <w:rPr>
          <w:rFonts w:ascii="標楷體" w:eastAsia="標楷體" w:hAnsi="標楷體" w:hint="eastAsia"/>
          <w:bCs/>
          <w:sz w:val="32"/>
          <w:szCs w:val="32"/>
        </w:rPr>
        <w:t>(</w:t>
      </w:r>
      <w:r w:rsidRPr="00C70242">
        <w:rPr>
          <w:rFonts w:ascii="標楷體" w:eastAsia="標楷體" w:hAnsi="標楷體"/>
          <w:bCs/>
          <w:sz w:val="32"/>
          <w:szCs w:val="32"/>
        </w:rPr>
        <w:t>二</w:t>
      </w:r>
      <w:r w:rsidRPr="00C70242">
        <w:rPr>
          <w:rFonts w:ascii="標楷體" w:eastAsia="標楷體" w:hAnsi="標楷體" w:hint="eastAsia"/>
          <w:bCs/>
          <w:sz w:val="32"/>
          <w:szCs w:val="32"/>
        </w:rPr>
        <w:t>)</w:t>
      </w:r>
      <w:r w:rsidRPr="00C70242">
        <w:rPr>
          <w:rFonts w:ascii="標楷體" w:eastAsia="標楷體" w:hAnsi="標楷體"/>
          <w:bCs/>
          <w:sz w:val="32"/>
          <w:szCs w:val="32"/>
        </w:rPr>
        <w:t>委員</w:t>
      </w:r>
      <w:r w:rsidRPr="00C70242">
        <w:rPr>
          <w:rFonts w:ascii="標楷體" w:eastAsia="標楷體" w:hAnsi="標楷體" w:hint="eastAsia"/>
          <w:bCs/>
          <w:sz w:val="32"/>
          <w:szCs w:val="32"/>
        </w:rPr>
        <w:t>所提</w:t>
      </w:r>
      <w:r w:rsidRPr="00C70242">
        <w:rPr>
          <w:rFonts w:ascii="標楷體" w:eastAsia="標楷體" w:hAnsi="標楷體"/>
          <w:bCs/>
          <w:sz w:val="32"/>
          <w:szCs w:val="32"/>
        </w:rPr>
        <w:t>書面質詢</w:t>
      </w:r>
      <w:r w:rsidRPr="00C70242">
        <w:rPr>
          <w:rFonts w:ascii="標楷體" w:eastAsia="標楷體" w:hAnsi="標楷體" w:hint="eastAsia"/>
          <w:bCs/>
          <w:sz w:val="32"/>
          <w:szCs w:val="32"/>
        </w:rPr>
        <w:t>或相關資料，</w:t>
      </w:r>
      <w:r w:rsidRPr="00C70242">
        <w:rPr>
          <w:rFonts w:ascii="標楷體" w:eastAsia="標楷體" w:hAnsi="標楷體"/>
          <w:bCs/>
          <w:sz w:val="32"/>
          <w:szCs w:val="32"/>
        </w:rPr>
        <w:t>列入紀錄</w:t>
      </w:r>
      <w:r w:rsidRPr="00C70242">
        <w:rPr>
          <w:rFonts w:ascii="標楷體" w:eastAsia="標楷體" w:hAnsi="標楷體" w:hint="eastAsia"/>
          <w:bCs/>
          <w:sz w:val="32"/>
          <w:szCs w:val="32"/>
        </w:rPr>
        <w:t>並</w:t>
      </w:r>
      <w:r w:rsidRPr="00C70242">
        <w:rPr>
          <w:rFonts w:ascii="標楷體" w:eastAsia="標楷體" w:hAnsi="標楷體"/>
          <w:bCs/>
          <w:sz w:val="32"/>
          <w:szCs w:val="32"/>
        </w:rPr>
        <w:t>刊登公報。</w:t>
      </w:r>
    </w:p>
    <w:p w:rsidR="00220E9A" w:rsidRPr="00C70242" w:rsidRDefault="00220E9A" w:rsidP="001943BC">
      <w:pPr>
        <w:snapToGrid w:val="0"/>
        <w:spacing w:line="500" w:lineRule="exact"/>
        <w:ind w:left="640" w:hangingChars="200" w:hanging="640"/>
        <w:contextualSpacing/>
        <w:rPr>
          <w:rFonts w:ascii="標楷體" w:eastAsia="標楷體" w:hAnsi="標楷體"/>
          <w:bCs/>
          <w:sz w:val="32"/>
          <w:szCs w:val="32"/>
        </w:rPr>
      </w:pPr>
      <w:r w:rsidRPr="00C70242">
        <w:rPr>
          <w:rFonts w:ascii="標楷體" w:eastAsia="標楷體" w:hAnsi="標楷體" w:hint="eastAsia"/>
          <w:bCs/>
          <w:sz w:val="32"/>
          <w:szCs w:val="32"/>
        </w:rPr>
        <w:t>(三)對於</w:t>
      </w:r>
      <w:r w:rsidRPr="00C70242">
        <w:rPr>
          <w:rFonts w:ascii="標楷體" w:eastAsia="標楷體" w:hAnsi="標楷體"/>
          <w:bCs/>
          <w:sz w:val="32"/>
          <w:szCs w:val="32"/>
        </w:rPr>
        <w:t>委員質詢要求提供相關資料或</w:t>
      </w:r>
      <w:r w:rsidRPr="00C70242">
        <w:rPr>
          <w:rFonts w:ascii="標楷體" w:eastAsia="標楷體" w:hAnsi="標楷體" w:hint="eastAsia"/>
          <w:bCs/>
          <w:sz w:val="32"/>
          <w:szCs w:val="32"/>
        </w:rPr>
        <w:t>未及</w:t>
      </w:r>
      <w:r w:rsidRPr="00C70242">
        <w:rPr>
          <w:rFonts w:ascii="標楷體" w:eastAsia="標楷體" w:hAnsi="標楷體"/>
          <w:bCs/>
          <w:sz w:val="32"/>
          <w:szCs w:val="32"/>
        </w:rPr>
        <w:t>答</w:t>
      </w:r>
      <w:r w:rsidRPr="00C70242">
        <w:rPr>
          <w:rFonts w:ascii="標楷體" w:eastAsia="標楷體" w:hAnsi="標楷體" w:hint="eastAsia"/>
          <w:bCs/>
          <w:sz w:val="32"/>
          <w:szCs w:val="32"/>
        </w:rPr>
        <w:t>復部分</w:t>
      </w:r>
      <w:r w:rsidRPr="00C70242">
        <w:rPr>
          <w:rFonts w:ascii="標楷體" w:eastAsia="標楷體" w:hAnsi="標楷體"/>
          <w:bCs/>
          <w:sz w:val="32"/>
          <w:szCs w:val="32"/>
        </w:rPr>
        <w:t>，請相關機關</w:t>
      </w:r>
      <w:r w:rsidRPr="00C70242">
        <w:rPr>
          <w:rFonts w:ascii="標楷體" w:eastAsia="標楷體" w:hAnsi="標楷體" w:hint="eastAsia"/>
          <w:bCs/>
          <w:sz w:val="32"/>
          <w:szCs w:val="32"/>
        </w:rPr>
        <w:t>儘速以書面答復</w:t>
      </w:r>
      <w:r w:rsidRPr="00C70242">
        <w:rPr>
          <w:rFonts w:ascii="標楷體" w:eastAsia="標楷體" w:hAnsi="標楷體"/>
          <w:bCs/>
          <w:sz w:val="32"/>
          <w:szCs w:val="32"/>
        </w:rPr>
        <w:t>。</w:t>
      </w:r>
    </w:p>
    <w:p w:rsidR="00220E9A" w:rsidRPr="00C70242" w:rsidRDefault="00220E9A" w:rsidP="001943BC">
      <w:pPr>
        <w:snapToGrid w:val="0"/>
        <w:spacing w:before="240" w:line="460" w:lineRule="exact"/>
        <w:jc w:val="both"/>
        <w:rPr>
          <w:rFonts w:ascii="標楷體" w:eastAsia="標楷體"/>
          <w:b/>
          <w:color w:val="000000"/>
          <w:sz w:val="32"/>
          <w:szCs w:val="32"/>
        </w:rPr>
      </w:pPr>
      <w:r w:rsidRPr="00C70242">
        <w:rPr>
          <w:rFonts w:ascii="標楷體" w:eastAsia="標楷體" w:hint="eastAsia"/>
          <w:b/>
          <w:color w:val="000000"/>
          <w:sz w:val="32"/>
          <w:szCs w:val="32"/>
        </w:rPr>
        <w:t>通過臨時提案</w:t>
      </w:r>
      <w:r w:rsidRPr="00C70242">
        <w:rPr>
          <w:rFonts w:ascii="標楷體" w:eastAsia="標楷體"/>
          <w:b/>
          <w:color w:val="000000"/>
          <w:sz w:val="32"/>
          <w:szCs w:val="32"/>
        </w:rPr>
        <w:t>1</w:t>
      </w:r>
      <w:r w:rsidRPr="00C70242">
        <w:rPr>
          <w:rFonts w:ascii="標楷體" w:eastAsia="標楷體" w:hint="eastAsia"/>
          <w:b/>
          <w:color w:val="000000"/>
          <w:sz w:val="32"/>
          <w:szCs w:val="32"/>
        </w:rPr>
        <w:t>項：</w:t>
      </w:r>
    </w:p>
    <w:p w:rsidR="00220E9A" w:rsidRPr="00C70242" w:rsidRDefault="00220E9A" w:rsidP="001943BC">
      <w:pPr>
        <w:snapToGrid w:val="0"/>
        <w:spacing w:line="500" w:lineRule="exact"/>
        <w:contextualSpacing/>
        <w:jc w:val="both"/>
        <w:rPr>
          <w:rFonts w:ascii="標楷體" w:eastAsia="標楷體" w:hAnsi="標楷體"/>
          <w:bCs/>
          <w:sz w:val="32"/>
          <w:szCs w:val="32"/>
        </w:rPr>
      </w:pPr>
      <w:r w:rsidRPr="00C70242">
        <w:rPr>
          <w:rFonts w:ascii="標楷體" w:eastAsia="標楷體" w:hAnsi="標楷體" w:hint="eastAsia"/>
          <w:bCs/>
          <w:sz w:val="32"/>
          <w:szCs w:val="32"/>
        </w:rPr>
        <w:t xml:space="preserve">    金控及銀行之創投子公司投資文化創意產業金額只有15.22億元，明顯不足，無法落實「金融挺文化」之政策，且「金融挺創意產業專案」已於105年截止。爰要求金融監督管理委員會研議繼續辦理「金融挺創意產業專案」及鼓勵金控及銀行之創投子公司增加投資文化創意產業之金額，以促進文化創意產業之發展，創造金融機構與文創產業雙贏之局面，並於1個月內提出書面報告。</w:t>
      </w:r>
    </w:p>
    <w:p w:rsidR="00220E9A" w:rsidRPr="00C70242" w:rsidRDefault="00220E9A" w:rsidP="001943BC">
      <w:pPr>
        <w:snapToGrid w:val="0"/>
        <w:spacing w:line="500" w:lineRule="exact"/>
        <w:ind w:leftChars="1250" w:left="3640" w:hangingChars="200" w:hanging="640"/>
        <w:contextualSpacing/>
        <w:jc w:val="both"/>
        <w:rPr>
          <w:rFonts w:ascii="標楷體" w:eastAsia="標楷體" w:hAnsi="標楷體"/>
          <w:bCs/>
          <w:sz w:val="32"/>
          <w:szCs w:val="32"/>
        </w:rPr>
      </w:pPr>
      <w:r w:rsidRPr="00C70242">
        <w:rPr>
          <w:rFonts w:ascii="標楷體" w:eastAsia="標楷體" w:hAnsi="標楷體" w:hint="eastAsia"/>
          <w:bCs/>
          <w:sz w:val="32"/>
          <w:szCs w:val="32"/>
        </w:rPr>
        <w:t xml:space="preserve">提案人：李德維  鄭正鈐  高金素梅 </w:t>
      </w:r>
      <w:r w:rsidRPr="00C70242">
        <w:rPr>
          <w:rFonts w:ascii="標楷體" w:eastAsia="標楷體" w:hAnsi="標楷體"/>
          <w:bCs/>
          <w:sz w:val="32"/>
          <w:szCs w:val="32"/>
        </w:rPr>
        <w:t xml:space="preserve"> </w:t>
      </w:r>
      <w:r w:rsidRPr="00C70242">
        <w:rPr>
          <w:rFonts w:ascii="標楷體" w:eastAsia="標楷體" w:hAnsi="標楷體" w:hint="eastAsia"/>
          <w:bCs/>
          <w:sz w:val="32"/>
          <w:szCs w:val="32"/>
        </w:rPr>
        <w:t>楊瓊瓔</w:t>
      </w:r>
    </w:p>
    <w:p w:rsidR="00220E9A" w:rsidRDefault="00220E9A" w:rsidP="001943BC">
      <w:pPr>
        <w:snapToGrid w:val="0"/>
        <w:spacing w:line="460" w:lineRule="exact"/>
        <w:ind w:rightChars="9" w:right="22"/>
        <w:jc w:val="both"/>
        <w:rPr>
          <w:rFonts w:ascii="標楷體" w:eastAsia="標楷體" w:hAnsi="標楷體"/>
          <w:b/>
          <w:bCs/>
          <w:sz w:val="32"/>
          <w:szCs w:val="32"/>
        </w:rPr>
      </w:pPr>
      <w:r w:rsidRPr="00C70242">
        <w:rPr>
          <w:rFonts w:ascii="標楷體" w:eastAsia="標楷體" w:hAnsi="標楷體" w:hint="eastAsia"/>
          <w:b/>
          <w:bCs/>
          <w:sz w:val="32"/>
          <w:szCs w:val="32"/>
        </w:rPr>
        <w:t>散會</w:t>
      </w:r>
    </w:p>
    <w:p w:rsidR="00220E9A" w:rsidRPr="00D92739" w:rsidRDefault="00220E9A" w:rsidP="001943BC">
      <w:pPr>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bCs/>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b/>
          <w:bCs/>
          <w:spacing w:val="-8"/>
          <w:kern w:val="0"/>
          <w:sz w:val="32"/>
          <w:szCs w:val="32"/>
        </w:rPr>
        <w:t>8</w:t>
      </w:r>
      <w:r w:rsidRPr="00D92739">
        <w:rPr>
          <w:rFonts w:ascii="標楷體" w:eastAsia="標楷體" w:hAnsi="標楷體" w:hint="eastAsia"/>
          <w:b/>
          <w:bCs/>
          <w:spacing w:val="-8"/>
          <w:kern w:val="0"/>
          <w:sz w:val="32"/>
          <w:szCs w:val="32"/>
        </w:rPr>
        <w:t>次全體委員會議議事錄</w:t>
      </w:r>
    </w:p>
    <w:p w:rsidR="00220E9A" w:rsidRPr="00A04C39"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4</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13</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下午1</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4</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：李德維  林奕華  萬美玲  范  雲  林宜瑾  黃國書</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張廖萬堅  </w:t>
      </w:r>
      <w:r w:rsidRPr="00803BD3">
        <w:rPr>
          <w:rFonts w:ascii="標楷體" w:eastAsia="標楷體" w:hAnsi="標楷體" w:hint="eastAsia"/>
          <w:sz w:val="32"/>
          <w:szCs w:val="32"/>
        </w:rPr>
        <w:t>伍麗華Saidhai‧Tahovecahe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賴品妤  鄭正鈐  吳思瑤  高虹安  高金素梅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鍾佳濱  邱臣遠  林德福  陳亭妃  吳玉琴  賴惠員</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洪孟楷  葉毓蘭  孔文吉  李貴敏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劉建國  洪申翰  鄭麗文  蔣萬安  謝衣鳯  劉世芳</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陳明文  周春米  莊競程  陳椒華  高嘉瑜  邱志偉</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何欣純  楊瓊瓔  羅明才  張其祿  吳斯懷</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30</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教育部政務次長                劉孟奇率同有關人員</w:t>
      </w:r>
    </w:p>
    <w:p w:rsidR="00220E9A" w:rsidRDefault="00220E9A" w:rsidP="001943BC">
      <w:pPr>
        <w:pStyle w:val="affb"/>
        <w:tabs>
          <w:tab w:val="left" w:pos="1418"/>
        </w:tabs>
        <w:overflowPunct w:val="0"/>
        <w:spacing w:line="520" w:lineRule="exact"/>
        <w:ind w:left="980" w:firstLine="580"/>
        <w:contextualSpacing/>
        <w:rPr>
          <w:sz w:val="32"/>
          <w:szCs w:val="32"/>
        </w:rPr>
      </w:pPr>
      <w:r w:rsidRPr="00CF6314">
        <w:rPr>
          <w:rFonts w:hint="eastAsia"/>
          <w:sz w:val="32"/>
          <w:szCs w:val="32"/>
        </w:rPr>
        <w:t>勞動部勞動力發展署就業服</w:t>
      </w:r>
      <w:r>
        <w:rPr>
          <w:rFonts w:hint="eastAsia"/>
          <w:sz w:val="32"/>
          <w:szCs w:val="32"/>
        </w:rPr>
        <w:t>務</w:t>
      </w:r>
      <w:r w:rsidRPr="00CF6314">
        <w:rPr>
          <w:rFonts w:hint="eastAsia"/>
          <w:sz w:val="32"/>
          <w:szCs w:val="32"/>
        </w:rPr>
        <w:t>組</w:t>
      </w:r>
      <w:r>
        <w:rPr>
          <w:rFonts w:hint="eastAsia"/>
          <w:sz w:val="32"/>
          <w:szCs w:val="32"/>
        </w:rPr>
        <w:t xml:space="preserve">組長          </w:t>
      </w:r>
      <w:r w:rsidRPr="00CF6314">
        <w:rPr>
          <w:rFonts w:hint="eastAsia"/>
          <w:sz w:val="32"/>
          <w:szCs w:val="32"/>
        </w:rPr>
        <w:t>陳世昌</w:t>
      </w:r>
    </w:p>
    <w:p w:rsidR="00220E9A" w:rsidRPr="00957D4C" w:rsidRDefault="00220E9A" w:rsidP="001943BC">
      <w:pPr>
        <w:pStyle w:val="affb"/>
        <w:tabs>
          <w:tab w:val="left" w:pos="1418"/>
        </w:tabs>
        <w:overflowPunct w:val="0"/>
        <w:spacing w:line="520" w:lineRule="exact"/>
        <w:ind w:left="980" w:firstLine="580"/>
        <w:contextualSpacing/>
        <w:rPr>
          <w:sz w:val="32"/>
          <w:szCs w:val="32"/>
        </w:rPr>
      </w:pPr>
      <w:r w:rsidRPr="00CF6314">
        <w:rPr>
          <w:rFonts w:hint="eastAsia"/>
          <w:sz w:val="32"/>
          <w:szCs w:val="32"/>
        </w:rPr>
        <w:t>衛生福利部社會及家庭署</w:t>
      </w:r>
      <w:r>
        <w:rPr>
          <w:rFonts w:hint="eastAsia"/>
          <w:sz w:val="32"/>
          <w:szCs w:val="32"/>
        </w:rPr>
        <w:t xml:space="preserve">代理組長            </w:t>
      </w:r>
      <w:r w:rsidRPr="00CF6314">
        <w:rPr>
          <w:rFonts w:hint="eastAsia"/>
          <w:sz w:val="32"/>
          <w:szCs w:val="32"/>
        </w:rPr>
        <w:t>林資芮</w:t>
      </w:r>
      <w:r>
        <w:rPr>
          <w:rFonts w:hint="eastAsia"/>
          <w:sz w:val="32"/>
          <w:szCs w:val="32"/>
        </w:rPr>
        <w:t xml:space="preserve">        </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overflowPunct w:val="0"/>
        <w:spacing w:before="240" w:line="460" w:lineRule="exact"/>
        <w:ind w:left="980" w:hanging="966"/>
        <w:rPr>
          <w:b/>
          <w:sz w:val="32"/>
          <w:szCs w:val="32"/>
        </w:rPr>
      </w:pPr>
      <w:r w:rsidRPr="0084281E">
        <w:rPr>
          <w:rFonts w:hint="eastAsia"/>
          <w:b/>
          <w:sz w:val="32"/>
          <w:szCs w:val="32"/>
        </w:rPr>
        <w:t>報  告  事  項</w:t>
      </w:r>
    </w:p>
    <w:p w:rsidR="00220E9A" w:rsidRPr="009B6966" w:rsidRDefault="00220E9A" w:rsidP="001943BC">
      <w:pPr>
        <w:pStyle w:val="a4"/>
        <w:overflowPunct w:val="0"/>
        <w:snapToGrid w:val="0"/>
        <w:spacing w:beforeLines="50" w:before="180" w:line="500" w:lineRule="exact"/>
        <w:ind w:leftChars="0" w:left="0"/>
        <w:rPr>
          <w:rFonts w:ascii="標楷體" w:eastAsia="標楷體"/>
          <w:b/>
          <w:sz w:val="32"/>
          <w:szCs w:val="32"/>
        </w:rPr>
      </w:pPr>
      <w:r>
        <w:rPr>
          <w:rFonts w:ascii="標楷體" w:eastAsia="標楷體" w:hint="eastAsia"/>
          <w:b/>
          <w:sz w:val="32"/>
          <w:szCs w:val="32"/>
        </w:rPr>
        <w:t>一</w:t>
      </w:r>
      <w:r>
        <w:rPr>
          <w:rFonts w:ascii="標楷體" w:eastAsia="標楷體" w:hAnsi="標楷體" w:hint="eastAsia"/>
          <w:b/>
          <w:sz w:val="32"/>
          <w:szCs w:val="32"/>
        </w:rPr>
        <w:t>、</w:t>
      </w:r>
      <w:r w:rsidRPr="009B6966">
        <w:rPr>
          <w:rFonts w:ascii="標楷體" w:eastAsia="標楷體" w:hint="eastAsia"/>
          <w:b/>
          <w:sz w:val="32"/>
          <w:szCs w:val="32"/>
        </w:rPr>
        <w:t>宣讀上次會議議事錄。</w:t>
      </w:r>
    </w:p>
    <w:p w:rsidR="00220E9A" w:rsidRPr="009B6966" w:rsidRDefault="00220E9A" w:rsidP="001943BC">
      <w:pPr>
        <w:overflowPunct w:val="0"/>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Default="00220E9A" w:rsidP="001943BC">
      <w:pPr>
        <w:pStyle w:val="a4"/>
        <w:overflowPunct w:val="0"/>
        <w:snapToGrid w:val="0"/>
        <w:spacing w:beforeLines="50" w:before="180" w:line="500" w:lineRule="exact"/>
        <w:ind w:leftChars="0" w:left="641" w:hangingChars="200" w:hanging="641"/>
        <w:contextualSpacing/>
        <w:jc w:val="both"/>
        <w:rPr>
          <w:rFonts w:ascii="標楷體" w:eastAsia="標楷體"/>
          <w:b/>
          <w:color w:val="000000"/>
          <w:sz w:val="32"/>
          <w:szCs w:val="32"/>
        </w:rPr>
      </w:pPr>
      <w:r>
        <w:rPr>
          <w:rFonts w:ascii="標楷體" w:eastAsia="標楷體" w:hint="eastAsia"/>
          <w:b/>
          <w:color w:val="000000"/>
          <w:sz w:val="32"/>
          <w:szCs w:val="32"/>
        </w:rPr>
        <w:t>二</w:t>
      </w:r>
      <w:r>
        <w:rPr>
          <w:rFonts w:ascii="標楷體" w:eastAsia="標楷體" w:hAnsi="標楷體" w:hint="eastAsia"/>
          <w:b/>
          <w:color w:val="000000"/>
          <w:sz w:val="32"/>
          <w:szCs w:val="32"/>
        </w:rPr>
        <w:t>、</w:t>
      </w:r>
      <w:r>
        <w:rPr>
          <w:rFonts w:ascii="標楷體" w:eastAsia="標楷體" w:hint="eastAsia"/>
          <w:b/>
          <w:color w:val="000000"/>
          <w:sz w:val="32"/>
          <w:szCs w:val="32"/>
        </w:rPr>
        <w:t>教</w:t>
      </w:r>
      <w:r w:rsidRPr="00164399">
        <w:rPr>
          <w:rFonts w:ascii="標楷體" w:eastAsia="標楷體" w:hint="eastAsia"/>
          <w:b/>
          <w:color w:val="000000"/>
          <w:sz w:val="32"/>
          <w:szCs w:val="32"/>
        </w:rPr>
        <w:t>育部首長率青年發展署、勞動部勞動力發展署、衛生福利部社會及家庭署列席就「疫情衝擊下，青年職涯發展政策規劃與未升學未就業青少年關懷扶助措施」進行專題報告，並備質詢</w:t>
      </w:r>
      <w:r w:rsidRPr="008910D6">
        <w:rPr>
          <w:rFonts w:ascii="標楷體" w:eastAsia="標楷體" w:hint="eastAsia"/>
          <w:b/>
          <w:color w:val="000000"/>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lastRenderedPageBreak/>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委員李德維、林奕華、萬美玲、范雲、林宜瑾、</w:t>
      </w:r>
      <w:r w:rsidRPr="00C83136">
        <w:rPr>
          <w:rFonts w:ascii="標楷體" w:eastAsia="標楷體" w:hAnsi="標楷體" w:hint="eastAsia"/>
          <w:sz w:val="32"/>
          <w:szCs w:val="32"/>
        </w:rPr>
        <w:t>伍麗華Saidhai‧Tahovecahe</w:t>
      </w:r>
      <w:r>
        <w:rPr>
          <w:rFonts w:ascii="標楷體" w:eastAsia="標楷體" w:hAnsi="標楷體" w:hint="eastAsia"/>
          <w:sz w:val="32"/>
          <w:szCs w:val="32"/>
        </w:rPr>
        <w:t>、黃國書、張廖萬堅、陳秀寳、賴品妤、鄭正鈐、</w:t>
      </w:r>
      <w:r w:rsidRPr="00C40245">
        <w:rPr>
          <w:rFonts w:ascii="標楷體" w:eastAsia="標楷體" w:hAnsi="標楷體" w:hint="eastAsia"/>
          <w:sz w:val="32"/>
          <w:szCs w:val="32"/>
        </w:rPr>
        <w:t>吳思瑤</w:t>
      </w:r>
      <w:r w:rsidRPr="00682382">
        <w:rPr>
          <w:rFonts w:ascii="標楷體" w:eastAsia="標楷體" w:hAnsi="標楷體" w:hint="eastAsia"/>
          <w:sz w:val="32"/>
          <w:szCs w:val="32"/>
        </w:rPr>
        <w:t>、</w:t>
      </w:r>
      <w:r>
        <w:rPr>
          <w:rFonts w:ascii="標楷體" w:eastAsia="標楷體" w:hAnsi="標楷體" w:hint="eastAsia"/>
          <w:sz w:val="32"/>
          <w:szCs w:val="32"/>
        </w:rPr>
        <w:t>高虹安</w:t>
      </w:r>
      <w:r w:rsidRPr="00A33A71">
        <w:rPr>
          <w:rFonts w:ascii="標楷體" w:eastAsia="標楷體" w:hAnsi="標楷體" w:hint="eastAsia"/>
          <w:sz w:val="32"/>
          <w:szCs w:val="32"/>
        </w:rPr>
        <w:t>、</w:t>
      </w:r>
      <w:r>
        <w:rPr>
          <w:rFonts w:ascii="標楷體" w:eastAsia="標楷體" w:hAnsi="標楷體" w:hint="eastAsia"/>
          <w:sz w:val="32"/>
          <w:szCs w:val="32"/>
        </w:rPr>
        <w:t>高金素梅、邱臣遠、鍾佳濱、楊瓊瓔、賴惠員、廖婉汝、陳椒華、邱志偉、高嘉瑜等</w:t>
      </w:r>
      <w:r>
        <w:rPr>
          <w:rFonts w:ascii="標楷體" w:eastAsia="標楷體" w:hAnsi="標楷體"/>
          <w:sz w:val="32"/>
          <w:szCs w:val="32"/>
        </w:rPr>
        <w:t>22</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教育部政務次長劉孟奇、</w:t>
      </w:r>
      <w:r w:rsidRPr="009F4C06">
        <w:rPr>
          <w:rFonts w:ascii="標楷體" w:eastAsia="標楷體" w:hAnsi="標楷體" w:hint="eastAsia"/>
          <w:sz w:val="32"/>
          <w:szCs w:val="32"/>
        </w:rPr>
        <w:t>勞動部勞動力發展署就業服務組組長陳世昌</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另有委員魯明哲、林德福、蔣萬安、劉建國、洪申翰提出書面質詢。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overflowPunct w:val="0"/>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通過臨時提案5項：</w:t>
      </w:r>
    </w:p>
    <w:p w:rsidR="00220E9A" w:rsidRPr="00964D95" w:rsidRDefault="00220E9A" w:rsidP="00402B4F">
      <w:pPr>
        <w:overflowPunct w:val="0"/>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964D95">
        <w:rPr>
          <w:rFonts w:ascii="標楷體" w:eastAsia="標楷體" w:hAnsi="標楷體" w:hint="eastAsia"/>
          <w:bCs/>
          <w:sz w:val="32"/>
          <w:szCs w:val="32"/>
        </w:rPr>
        <w:t>鑑於國立臺灣師範大學已經發生第二診確診病例，因宿舍空間小、學生又多，如要保持中央流行疫情指揮中心建議室外1公尺及室內1.5公尺之安全距離，實務上恐怕難以保持。爰參考國內幾所大學所推動之防疫措施舉例而言，國立成功大學成立學校防疫緊急應變小組，校內設有居家檢疫宿舍；國立交通大學除設置隔離宿舍以外，在宿舍安排體溫的測量據點；長庚大學則</w:t>
      </w:r>
      <w:r>
        <w:rPr>
          <w:rFonts w:ascii="標楷體" w:eastAsia="標楷體" w:hAnsi="標楷體" w:hint="eastAsia"/>
          <w:bCs/>
          <w:sz w:val="32"/>
          <w:szCs w:val="32"/>
        </w:rPr>
        <w:t>訂</w:t>
      </w:r>
      <w:r w:rsidRPr="00964D95">
        <w:rPr>
          <w:rFonts w:ascii="標楷體" w:eastAsia="標楷體" w:hAnsi="標楷體" w:hint="eastAsia"/>
          <w:bCs/>
          <w:sz w:val="32"/>
          <w:szCs w:val="32"/>
        </w:rPr>
        <w:t>定一套通報流程，並連結學校相關之長庚醫院，一發現可能症狀可直接進行檢測…等等。為防止疫情，部分大學已各自採取行動強化宿舍之防疫作為。</w:t>
      </w:r>
    </w:p>
    <w:p w:rsidR="00220E9A" w:rsidRPr="0092606E" w:rsidRDefault="00220E9A" w:rsidP="00402B4F">
      <w:pPr>
        <w:overflowPunct w:val="0"/>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64D95">
        <w:rPr>
          <w:rFonts w:ascii="標楷體" w:eastAsia="標楷體" w:hAnsi="標楷體" w:hint="eastAsia"/>
          <w:bCs/>
          <w:sz w:val="32"/>
          <w:szCs w:val="32"/>
        </w:rPr>
        <w:t>為避免學校住宿生成為疫情之破口，建請教育部收集及研究各大學</w:t>
      </w:r>
      <w:r>
        <w:rPr>
          <w:rFonts w:ascii="標楷體" w:eastAsia="標楷體" w:hAnsi="標楷體" w:hint="eastAsia"/>
          <w:bCs/>
          <w:sz w:val="32"/>
          <w:szCs w:val="32"/>
        </w:rPr>
        <w:t>之作法，推出相關防疫指引或是措施，以全面性的加強大學的宿舍防疫</w:t>
      </w:r>
      <w:r w:rsidRPr="00A0620E">
        <w:rPr>
          <w:rFonts w:ascii="標楷體" w:eastAsia="標楷體" w:hAnsi="標楷體" w:hint="eastAsia"/>
          <w:bCs/>
          <w:sz w:val="32"/>
          <w:szCs w:val="32"/>
        </w:rPr>
        <w:t>。</w:t>
      </w:r>
    </w:p>
    <w:p w:rsidR="00220E9A" w:rsidRDefault="00220E9A" w:rsidP="00402B4F">
      <w:pPr>
        <w:overflowPunct w:val="0"/>
        <w:snapToGrid w:val="0"/>
        <w:spacing w:beforeLines="50" w:before="180" w:line="52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提案人：黃國書  林宜瑾  陳秀寳  張廖萬堅</w:t>
      </w:r>
    </w:p>
    <w:p w:rsidR="00220E9A" w:rsidRDefault="00220E9A" w:rsidP="00402B4F">
      <w:pPr>
        <w:overflowPunct w:val="0"/>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964D95">
        <w:rPr>
          <w:rFonts w:ascii="標楷體" w:eastAsia="標楷體" w:hAnsi="標楷體" w:hint="eastAsia"/>
          <w:bCs/>
          <w:sz w:val="32"/>
          <w:szCs w:val="32"/>
        </w:rPr>
        <w:t>為因應防疫停課遠距教學，教育部大力推廣視訊軟體ZOOM，各學校師生大多以這套軟體「超前部署」，然而教育部卻因行政院一紙公文，朝令夕改全面禁止，犧牲學生受教權、罔顧老師投入心血，校</w:t>
      </w:r>
      <w:r w:rsidRPr="00964D95">
        <w:rPr>
          <w:rFonts w:ascii="標楷體" w:eastAsia="標楷體" w:hAnsi="標楷體" w:hint="eastAsia"/>
          <w:bCs/>
          <w:sz w:val="32"/>
          <w:szCs w:val="32"/>
        </w:rPr>
        <w:lastRenderedPageBreak/>
        <w:t>園師生強烈質疑，禁用ZOOM與教學上到底有什麼資安問題</w:t>
      </w:r>
      <w:r>
        <w:rPr>
          <w:rFonts w:ascii="標楷體" w:eastAsia="標楷體" w:hAnsi="標楷體" w:hint="eastAsia"/>
          <w:bCs/>
          <w:sz w:val="32"/>
          <w:szCs w:val="32"/>
        </w:rPr>
        <w:t>？</w:t>
      </w:r>
      <w:r w:rsidRPr="00964D95">
        <w:rPr>
          <w:rFonts w:ascii="標楷體" w:eastAsia="標楷體" w:hAnsi="標楷體" w:hint="eastAsia"/>
          <w:bCs/>
          <w:sz w:val="32"/>
          <w:szCs w:val="32"/>
        </w:rPr>
        <w:t>教育部又推薦其他視訊軟體，但亦有遭駭之虞的資安問題，並未完整說明，恐怕類似事件重蹈覆轍。請教育部對於推薦其他視訊軟體的資訊安全須提出</w:t>
      </w:r>
      <w:r>
        <w:rPr>
          <w:rFonts w:ascii="標楷體" w:eastAsia="標楷體" w:hAnsi="標楷體" w:hint="eastAsia"/>
          <w:bCs/>
          <w:sz w:val="32"/>
          <w:szCs w:val="32"/>
        </w:rPr>
        <w:t>相關</w:t>
      </w:r>
      <w:r w:rsidRPr="00964D95">
        <w:rPr>
          <w:rFonts w:ascii="標楷體" w:eastAsia="標楷體" w:hAnsi="標楷體" w:hint="eastAsia"/>
          <w:bCs/>
          <w:sz w:val="32"/>
          <w:szCs w:val="32"/>
        </w:rPr>
        <w:t>配套措施，並對於學校發展視訊教學</w:t>
      </w:r>
      <w:r>
        <w:rPr>
          <w:rFonts w:ascii="標楷體" w:eastAsia="標楷體" w:hAnsi="標楷體" w:hint="eastAsia"/>
          <w:bCs/>
          <w:sz w:val="32"/>
          <w:szCs w:val="32"/>
        </w:rPr>
        <w:t>評估</w:t>
      </w:r>
      <w:r w:rsidRPr="00964D95">
        <w:rPr>
          <w:rFonts w:ascii="標楷體" w:eastAsia="標楷體" w:hAnsi="標楷體" w:hint="eastAsia"/>
          <w:bCs/>
          <w:sz w:val="32"/>
          <w:szCs w:val="32"/>
        </w:rPr>
        <w:t>給予相關補助經費及額度，於</w:t>
      </w:r>
      <w:r>
        <w:rPr>
          <w:rFonts w:ascii="標楷體" w:eastAsia="標楷體" w:hAnsi="標楷體" w:hint="eastAsia"/>
          <w:bCs/>
          <w:sz w:val="32"/>
          <w:szCs w:val="32"/>
        </w:rPr>
        <w:t>2</w:t>
      </w:r>
      <w:r w:rsidRPr="00964D95">
        <w:rPr>
          <w:rFonts w:ascii="標楷體" w:eastAsia="標楷體" w:hAnsi="標楷體" w:hint="eastAsia"/>
          <w:bCs/>
          <w:sz w:val="32"/>
          <w:szCs w:val="32"/>
        </w:rPr>
        <w:t>週內提出書面報告。</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提案人：李德維</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連署人：鄭正鈐  林奕華</w:t>
      </w:r>
    </w:p>
    <w:p w:rsidR="00220E9A"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964D95">
        <w:rPr>
          <w:rFonts w:ascii="標楷體" w:eastAsia="標楷體" w:hAnsi="標楷體" w:hint="eastAsia"/>
          <w:bCs/>
          <w:sz w:val="32"/>
          <w:szCs w:val="32"/>
        </w:rPr>
        <w:t>建教合作生之相關權益，依據《高級中等學校建教合作實施及建教生權益保障法》第16條明定訂定建教合作契約內應包含合宜之膳宿、交通、生活津貼與其調整、給付方式及計算基準。對於領取一定生活津貼之在學</w:t>
      </w:r>
      <w:r>
        <w:rPr>
          <w:rFonts w:ascii="標楷體" w:eastAsia="標楷體" w:hAnsi="標楷體" w:hint="eastAsia"/>
          <w:bCs/>
          <w:sz w:val="32"/>
          <w:szCs w:val="32"/>
        </w:rPr>
        <w:t>建</w:t>
      </w:r>
      <w:r w:rsidRPr="00964D95">
        <w:rPr>
          <w:rFonts w:ascii="標楷體" w:eastAsia="標楷體" w:hAnsi="標楷體" w:hint="eastAsia"/>
          <w:bCs/>
          <w:sz w:val="32"/>
          <w:szCs w:val="32"/>
        </w:rPr>
        <w:t>教生</w:t>
      </w:r>
      <w:r>
        <w:rPr>
          <w:rFonts w:ascii="標楷體" w:eastAsia="標楷體" w:hAnsi="標楷體" w:hint="eastAsia"/>
          <w:bCs/>
          <w:sz w:val="32"/>
          <w:szCs w:val="32"/>
        </w:rPr>
        <w:t>負</w:t>
      </w:r>
      <w:r w:rsidRPr="00964D95">
        <w:rPr>
          <w:rFonts w:ascii="標楷體" w:eastAsia="標楷體" w:hAnsi="標楷體" w:hint="eastAsia"/>
          <w:bCs/>
          <w:sz w:val="32"/>
          <w:szCs w:val="32"/>
        </w:rPr>
        <w:t>有權益保障之目的。</w:t>
      </w:r>
    </w:p>
    <w:p w:rsidR="00220E9A"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64D95">
        <w:rPr>
          <w:rFonts w:ascii="標楷體" w:eastAsia="標楷體" w:hAnsi="標楷體" w:hint="eastAsia"/>
          <w:bCs/>
          <w:sz w:val="32"/>
          <w:szCs w:val="32"/>
        </w:rPr>
        <w:t>然經查本次COVID-19疫情嚴重衝擊台灣經濟，包含觀光旅館業與餐飲業接連受到經營層面的挑戰，花蓮職業總工會理事長陳光火於媒體表示，旅宿業受疫情影響但尚無完備的退場機制，目前花蓮存有許多實習生、建教合作生在飯店工作，若遭遇取消工作則旅館業主需要予以資遣費，而部分實習生卻未登記為正式員工，則無法申請正式員工的薪資補助。</w:t>
      </w:r>
    </w:p>
    <w:p w:rsidR="00220E9A"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64D95">
        <w:rPr>
          <w:rFonts w:ascii="標楷體" w:eastAsia="標楷體" w:hAnsi="標楷體" w:hint="eastAsia"/>
          <w:bCs/>
          <w:sz w:val="32"/>
          <w:szCs w:val="32"/>
        </w:rPr>
        <w:t>為避免實習生、</w:t>
      </w:r>
      <w:r>
        <w:rPr>
          <w:rFonts w:ascii="標楷體" w:eastAsia="標楷體" w:hAnsi="標楷體" w:hint="eastAsia"/>
          <w:bCs/>
          <w:sz w:val="32"/>
          <w:szCs w:val="32"/>
        </w:rPr>
        <w:t>建</w:t>
      </w:r>
      <w:r w:rsidRPr="00964D95">
        <w:rPr>
          <w:rFonts w:ascii="標楷體" w:eastAsia="標楷體" w:hAnsi="標楷體" w:hint="eastAsia"/>
          <w:bCs/>
          <w:sz w:val="32"/>
          <w:szCs w:val="32"/>
        </w:rPr>
        <w:t>教學生於原本勞動契約所已載明之津貼遭遇權益受損之事項，爰要求教育部與勞動部於</w:t>
      </w:r>
      <w:r>
        <w:rPr>
          <w:rFonts w:ascii="標楷體" w:eastAsia="標楷體" w:hAnsi="標楷體" w:hint="eastAsia"/>
          <w:bCs/>
          <w:sz w:val="32"/>
          <w:szCs w:val="32"/>
        </w:rPr>
        <w:t>2</w:t>
      </w:r>
      <w:r w:rsidRPr="00964D95">
        <w:rPr>
          <w:rFonts w:ascii="標楷體" w:eastAsia="標楷體" w:hAnsi="標楷體" w:hint="eastAsia"/>
          <w:bCs/>
          <w:sz w:val="32"/>
          <w:szCs w:val="32"/>
        </w:rPr>
        <w:t>週內提出相關因應措施。</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提案人：賴品妤  陳椒華</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連署人：吳思瑤  李德維  張廖萬堅  陳秀寳</w:t>
      </w:r>
    </w:p>
    <w:p w:rsidR="00220E9A"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964D95">
        <w:rPr>
          <w:rFonts w:ascii="標楷體" w:eastAsia="標楷體" w:hAnsi="標楷體" w:hint="eastAsia"/>
          <w:bCs/>
          <w:sz w:val="32"/>
          <w:szCs w:val="32"/>
        </w:rPr>
        <w:t>為問政順利、降低溝通成本，提升議事效能，教育部就各項議題提出專題報告、書面報告等資料時應包含相關統計數據（含數量及比例），包括議題關注對象之母群體總數、相關方案及措施預期受益人數、實際執行成效、受益對象涵蓋率等基本統計數據。</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提案人：范  雲</w:t>
      </w:r>
    </w:p>
    <w:p w:rsidR="00220E9A" w:rsidRPr="00964D95"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連署人：吳思瑤  黃國書  張廖萬堅  陳秀寳</w:t>
      </w:r>
    </w:p>
    <w:p w:rsidR="00220E9A" w:rsidRPr="00964D95"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五、</w:t>
      </w:r>
      <w:r w:rsidRPr="00964D95">
        <w:rPr>
          <w:rFonts w:ascii="標楷體" w:eastAsia="標楷體" w:hAnsi="標楷體" w:hint="eastAsia"/>
          <w:bCs/>
          <w:sz w:val="32"/>
          <w:szCs w:val="32"/>
        </w:rPr>
        <w:t>因嚴重特殊傳染病傳染性肺炎之影響，教育部目前已經配合中華郵政調整定存利率，將學貸利率由1.15%調降為0.9%，同時宣布受到肺炎影響之家庭或是個人，可向承貸銀行申請緩繳本金，1年1次，最多3年，緩繳期間利息由政府負擔。</w:t>
      </w:r>
    </w:p>
    <w:p w:rsidR="00220E9A" w:rsidRDefault="00220E9A" w:rsidP="001943BC">
      <w:pPr>
        <w:overflowPunct w:val="0"/>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964D95">
        <w:rPr>
          <w:rFonts w:ascii="標楷體" w:eastAsia="標楷體" w:hAnsi="標楷體" w:hint="eastAsia"/>
          <w:bCs/>
          <w:sz w:val="32"/>
          <w:szCs w:val="32"/>
        </w:rPr>
        <w:t>然此次疫情影響，國際經濟衰退恐勝過2008年金融風暴，請教育部視</w:t>
      </w:r>
      <w:r>
        <w:rPr>
          <w:rFonts w:ascii="標楷體" w:eastAsia="標楷體" w:hAnsi="標楷體" w:hint="eastAsia"/>
          <w:bCs/>
          <w:sz w:val="32"/>
          <w:szCs w:val="32"/>
        </w:rPr>
        <w:t>109</w:t>
      </w:r>
      <w:r w:rsidRPr="00964D95">
        <w:rPr>
          <w:rFonts w:ascii="標楷體" w:eastAsia="標楷體" w:hAnsi="標楷體" w:hint="eastAsia"/>
          <w:bCs/>
          <w:sz w:val="32"/>
          <w:szCs w:val="32"/>
        </w:rPr>
        <w:t>年畢業季之就業狀況評估是否須延長緩繳期限。</w:t>
      </w:r>
    </w:p>
    <w:p w:rsidR="00220E9A"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提案人：黃國書</w:t>
      </w:r>
    </w:p>
    <w:p w:rsidR="00220E9A" w:rsidRPr="00964D95" w:rsidRDefault="00220E9A" w:rsidP="001943BC">
      <w:pPr>
        <w:overflowPunct w:val="0"/>
        <w:snapToGrid w:val="0"/>
        <w:spacing w:beforeLines="50" w:before="180" w:line="500" w:lineRule="exact"/>
        <w:ind w:leftChars="1250" w:left="3000"/>
        <w:contextualSpacing/>
        <w:rPr>
          <w:rFonts w:ascii="標楷體" w:eastAsia="標楷體" w:hAnsi="標楷體"/>
          <w:bCs/>
          <w:sz w:val="32"/>
          <w:szCs w:val="32"/>
        </w:rPr>
      </w:pPr>
      <w:r>
        <w:rPr>
          <w:rFonts w:ascii="標楷體" w:eastAsia="標楷體" w:hAnsi="標楷體" w:hint="eastAsia"/>
          <w:bCs/>
          <w:sz w:val="32"/>
          <w:szCs w:val="32"/>
        </w:rPr>
        <w:t>連署人：吳思瑤  范  雲  張廖萬堅  陳秀寳</w:t>
      </w:r>
    </w:p>
    <w:p w:rsidR="00220E9A" w:rsidRPr="00B7408E"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散會</w:t>
      </w:r>
    </w:p>
    <w:p w:rsidR="00220E9A" w:rsidRPr="00D92739" w:rsidRDefault="00220E9A" w:rsidP="001943BC">
      <w:pPr>
        <w:overflowPunct w:val="0"/>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color w:val="000000"/>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hint="eastAsia"/>
          <w:b/>
          <w:bCs/>
          <w:spacing w:val="-8"/>
          <w:kern w:val="0"/>
          <w:sz w:val="32"/>
          <w:szCs w:val="32"/>
        </w:rPr>
        <w:t>9</w:t>
      </w:r>
      <w:r w:rsidRPr="00D92739">
        <w:rPr>
          <w:rFonts w:ascii="標楷體" w:eastAsia="標楷體" w:hAnsi="標楷體" w:hint="eastAsia"/>
          <w:b/>
          <w:bCs/>
          <w:spacing w:val="-8"/>
          <w:kern w:val="0"/>
          <w:sz w:val="32"/>
          <w:szCs w:val="32"/>
        </w:rPr>
        <w:t>次全體委員會議議事錄</w:t>
      </w:r>
    </w:p>
    <w:p w:rsidR="00220E9A" w:rsidRPr="00A04C39"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4</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w:t>
      </w:r>
      <w:r>
        <w:rPr>
          <w:rFonts w:ascii="標楷體" w:eastAsia="標楷體" w:hAnsi="標楷體"/>
          <w:spacing w:val="-32"/>
          <w:kern w:val="0"/>
          <w:sz w:val="32"/>
          <w:szCs w:val="32"/>
        </w:rPr>
        <w:t>3</w:t>
      </w:r>
      <w:r>
        <w:rPr>
          <w:rFonts w:ascii="標楷體" w:eastAsia="標楷體" w:hAnsi="標楷體" w:hint="eastAsia"/>
          <w:spacing w:val="-32"/>
          <w:kern w:val="0"/>
          <w:sz w:val="32"/>
          <w:szCs w:val="32"/>
        </w:rPr>
        <w:t>日（星期四</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59</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范  雲  李德維  高虹安  萬美玲  黃國書</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陳秀寳  吳思瑤  </w:t>
      </w:r>
      <w:r w:rsidRPr="00803BD3">
        <w:rPr>
          <w:rFonts w:ascii="標楷體" w:eastAsia="標楷體" w:hAnsi="標楷體" w:hint="eastAsia"/>
          <w:sz w:val="32"/>
          <w:szCs w:val="32"/>
        </w:rPr>
        <w:t>伍麗華Saidhai‧Tahovecahe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賴品妤  鄭正鈐  高金素梅  張廖萬堅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洪孟楷  廖國棟  陳椒華  葉毓蘭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鍾佳濱  李貴敏  劉世芳  何欣純  吳斯懷  邱志偉</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江永昌  楊瓊瓔</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13</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中央研究院院長                廖俊智率同有關人員</w:t>
      </w:r>
    </w:p>
    <w:p w:rsidR="00220E9A" w:rsidRPr="00957D4C" w:rsidRDefault="00220E9A" w:rsidP="001943BC">
      <w:pPr>
        <w:pStyle w:val="affb"/>
        <w:tabs>
          <w:tab w:val="left" w:pos="1418"/>
        </w:tabs>
        <w:overflowPunct w:val="0"/>
        <w:spacing w:line="520" w:lineRule="exact"/>
        <w:ind w:left="980" w:firstLine="580"/>
        <w:contextualSpacing/>
        <w:rPr>
          <w:sz w:val="32"/>
          <w:szCs w:val="32"/>
        </w:rPr>
      </w:pPr>
      <w:r w:rsidRPr="000E56AB">
        <w:rPr>
          <w:rFonts w:hint="eastAsia"/>
          <w:sz w:val="10"/>
          <w:szCs w:val="32"/>
        </w:rPr>
        <w:t xml:space="preserve"> </w:t>
      </w:r>
      <w:r>
        <w:rPr>
          <w:rFonts w:hint="eastAsia"/>
          <w:sz w:val="32"/>
          <w:szCs w:val="32"/>
        </w:rPr>
        <w:t>行政院主計總處公務預算處專門委員          廖玉琳</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高金</w:t>
      </w:r>
      <w:r w:rsidRPr="00C2349A">
        <w:rPr>
          <w:rFonts w:ascii="標楷體" w:eastAsia="標楷體" w:hAnsi="標楷體"/>
          <w:sz w:val="32"/>
          <w:szCs w:val="32"/>
        </w:rPr>
        <w:t>召集委員</w:t>
      </w:r>
      <w:r>
        <w:rPr>
          <w:rFonts w:ascii="標楷體" w:eastAsia="標楷體" w:hAnsi="標楷體" w:hint="eastAsia"/>
          <w:sz w:val="32"/>
          <w:szCs w:val="32"/>
        </w:rPr>
        <w:t>素梅</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overflowPunct w:val="0"/>
        <w:spacing w:before="240" w:line="460" w:lineRule="exact"/>
        <w:ind w:left="980" w:hanging="966"/>
        <w:rPr>
          <w:b/>
          <w:sz w:val="32"/>
          <w:szCs w:val="32"/>
        </w:rPr>
      </w:pPr>
      <w:r w:rsidRPr="0084281E">
        <w:rPr>
          <w:rFonts w:hint="eastAsia"/>
          <w:b/>
          <w:sz w:val="32"/>
          <w:szCs w:val="32"/>
        </w:rPr>
        <w:t>報  告  事  項</w:t>
      </w:r>
    </w:p>
    <w:p w:rsidR="00220E9A" w:rsidRPr="00020EF1" w:rsidRDefault="00220E9A" w:rsidP="0027765D">
      <w:pPr>
        <w:numPr>
          <w:ilvl w:val="0"/>
          <w:numId w:val="56"/>
        </w:numPr>
        <w:overflowPunct w:val="0"/>
        <w:snapToGrid w:val="0"/>
        <w:spacing w:beforeLines="50" w:before="180" w:line="500" w:lineRule="exact"/>
        <w:rPr>
          <w:rFonts w:ascii="標楷體" w:eastAsia="標楷體"/>
          <w:b/>
          <w:sz w:val="32"/>
          <w:szCs w:val="32"/>
        </w:rPr>
      </w:pPr>
      <w:r w:rsidRPr="00020EF1">
        <w:rPr>
          <w:rFonts w:ascii="標楷體" w:eastAsia="標楷體" w:hint="eastAsia"/>
          <w:b/>
          <w:sz w:val="32"/>
          <w:szCs w:val="32"/>
        </w:rPr>
        <w:t>宣讀上次會議議事錄。</w:t>
      </w:r>
    </w:p>
    <w:p w:rsidR="00220E9A" w:rsidRDefault="00220E9A" w:rsidP="001943BC">
      <w:pPr>
        <w:overflowPunct w:val="0"/>
        <w:snapToGrid w:val="0"/>
        <w:spacing w:beforeLines="50" w:before="180" w:line="500" w:lineRule="exact"/>
        <w:rPr>
          <w:rFonts w:ascii="標楷體" w:eastAsia="標楷體" w:hAnsi="標楷體"/>
          <w:sz w:val="32"/>
          <w:szCs w:val="32"/>
        </w:rPr>
      </w:pPr>
      <w:r w:rsidRPr="00020EF1">
        <w:rPr>
          <w:rFonts w:ascii="標楷體" w:eastAsia="標楷體" w:hAnsi="標楷體"/>
          <w:b/>
          <w:sz w:val="32"/>
          <w:szCs w:val="32"/>
        </w:rPr>
        <w:t>決定：</w:t>
      </w:r>
      <w:r w:rsidRPr="00020EF1">
        <w:rPr>
          <w:rFonts w:ascii="標楷體" w:eastAsia="標楷體" w:hAnsi="標楷體"/>
          <w:sz w:val="32"/>
          <w:szCs w:val="32"/>
        </w:rPr>
        <w:t>議事錄確定。</w:t>
      </w:r>
    </w:p>
    <w:p w:rsidR="00220E9A" w:rsidRPr="00020EF1" w:rsidRDefault="00220E9A" w:rsidP="001943BC">
      <w:pPr>
        <w:overflowPunct w:val="0"/>
        <w:snapToGrid w:val="0"/>
        <w:spacing w:beforeLines="50" w:before="180" w:line="500" w:lineRule="exact"/>
        <w:ind w:left="640" w:hangingChars="200" w:hanging="640"/>
        <w:rPr>
          <w:rFonts w:ascii="標楷體" w:eastAsia="標楷體" w:hAnsi="標楷體"/>
          <w:sz w:val="32"/>
          <w:szCs w:val="32"/>
        </w:rPr>
      </w:pPr>
      <w:r>
        <w:rPr>
          <w:rFonts w:ascii="標楷體" w:eastAsia="標楷體" w:hAnsi="標楷體" w:hint="eastAsia"/>
          <w:sz w:val="32"/>
          <w:szCs w:val="32"/>
        </w:rPr>
        <w:t>二、</w:t>
      </w:r>
      <w:r w:rsidRPr="00020EF1">
        <w:rPr>
          <w:rFonts w:ascii="標楷體" w:eastAsia="標楷體" w:hint="eastAsia"/>
          <w:b/>
          <w:color w:val="000000"/>
          <w:sz w:val="32"/>
          <w:szCs w:val="32"/>
        </w:rPr>
        <w:t>中央研究院首長列席就「增加P3研究室相關研究人員之編制，並訂定長期性實驗人才養成方案」進行專題報告，並備質詢。</w:t>
      </w:r>
    </w:p>
    <w:p w:rsidR="00220E9A" w:rsidRDefault="00220E9A" w:rsidP="001943BC">
      <w:pPr>
        <w:snapToGrid w:val="0"/>
        <w:spacing w:beforeLines="50" w:before="180" w:line="460" w:lineRule="exact"/>
        <w:rPr>
          <w:rFonts w:ascii="標楷體" w:eastAsia="標楷體"/>
          <w:b/>
          <w:sz w:val="32"/>
          <w:szCs w:val="32"/>
        </w:rPr>
      </w:pPr>
      <w:r w:rsidRPr="00473C0E">
        <w:rPr>
          <w:rFonts w:ascii="標楷體" w:eastAsia="標楷體" w:hint="eastAsia"/>
          <w:b/>
          <w:sz w:val="32"/>
          <w:szCs w:val="32"/>
        </w:rPr>
        <w:t>討  論  事  項</w:t>
      </w:r>
    </w:p>
    <w:p w:rsidR="00220E9A" w:rsidRDefault="00220E9A" w:rsidP="001943BC">
      <w:pPr>
        <w:snapToGrid w:val="0"/>
        <w:spacing w:beforeLines="50" w:before="180" w:line="460" w:lineRule="exact"/>
        <w:jc w:val="both"/>
        <w:rPr>
          <w:rFonts w:ascii="標楷體" w:eastAsia="標楷體"/>
          <w:sz w:val="32"/>
          <w:szCs w:val="32"/>
        </w:rPr>
      </w:pPr>
      <w:r w:rsidRPr="00473C0E">
        <w:rPr>
          <w:rFonts w:ascii="標楷體" w:eastAsia="標楷體" w:hint="eastAsia"/>
          <w:sz w:val="32"/>
          <w:szCs w:val="32"/>
        </w:rPr>
        <w:t>審查109年度中央政府總預算有關中央研究院主管預算(公務預算)解凍案2案。</w:t>
      </w:r>
    </w:p>
    <w:p w:rsidR="00220E9A" w:rsidRDefault="00220E9A" w:rsidP="0027765D">
      <w:pPr>
        <w:numPr>
          <w:ilvl w:val="0"/>
          <w:numId w:val="55"/>
        </w:numPr>
        <w:snapToGrid w:val="0"/>
        <w:spacing w:beforeLines="50" w:before="180" w:line="460" w:lineRule="exact"/>
        <w:jc w:val="both"/>
        <w:rPr>
          <w:rFonts w:ascii="標楷體" w:eastAsia="標楷體"/>
          <w:sz w:val="32"/>
          <w:szCs w:val="32"/>
        </w:rPr>
      </w:pPr>
      <w:r w:rsidRPr="00473C0E">
        <w:rPr>
          <w:rFonts w:ascii="標楷體" w:eastAsia="標楷體" w:hint="eastAsia"/>
          <w:sz w:val="32"/>
          <w:szCs w:val="32"/>
        </w:rPr>
        <w:t>中央研究院函為109年度中央政府總預算決議，檢送「業務費」項下「臨時人員酬金」凍結1,500萬元書面報告，請查照案。</w:t>
      </w:r>
    </w:p>
    <w:p w:rsidR="00220E9A" w:rsidRPr="00FD66AB" w:rsidRDefault="00220E9A" w:rsidP="0027765D">
      <w:pPr>
        <w:numPr>
          <w:ilvl w:val="0"/>
          <w:numId w:val="55"/>
        </w:numPr>
        <w:snapToGrid w:val="0"/>
        <w:spacing w:beforeLines="50" w:before="180" w:line="460" w:lineRule="exact"/>
        <w:jc w:val="both"/>
        <w:rPr>
          <w:rFonts w:ascii="標楷體" w:eastAsia="標楷體"/>
          <w:sz w:val="32"/>
          <w:szCs w:val="32"/>
        </w:rPr>
      </w:pPr>
      <w:r w:rsidRPr="00FD66AB">
        <w:rPr>
          <w:rFonts w:ascii="標楷體" w:eastAsia="標楷體" w:hint="eastAsia"/>
          <w:sz w:val="32"/>
          <w:szCs w:val="32"/>
        </w:rPr>
        <w:lastRenderedPageBreak/>
        <w:t>中央研究院函為109年度中央政府總預算決議，檢送第2目第1節項下「學術發展及交流合作」凍結500萬元書面報告，請查照案。</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委員林奕華、范雲、萬美玲、高虹安、李德維、黃國書、林宜瑾、</w:t>
      </w:r>
      <w:r w:rsidRPr="00C83136">
        <w:rPr>
          <w:rFonts w:ascii="標楷體" w:eastAsia="標楷體" w:hAnsi="標楷體" w:hint="eastAsia"/>
          <w:sz w:val="32"/>
          <w:szCs w:val="32"/>
        </w:rPr>
        <w:t>伍麗華Saidhai‧Tahovecahe</w:t>
      </w:r>
      <w:r>
        <w:rPr>
          <w:rFonts w:ascii="標楷體" w:eastAsia="標楷體" w:hAnsi="標楷體" w:hint="eastAsia"/>
          <w:sz w:val="32"/>
          <w:szCs w:val="32"/>
        </w:rPr>
        <w:t>、陳秀寳、吳思瑤、賴品妤、鄭正鈐、高金素梅、洪孟楷、陳椒華、江永昌、張廖萬堅等</w:t>
      </w:r>
      <w:r>
        <w:rPr>
          <w:rFonts w:ascii="標楷體" w:eastAsia="標楷體" w:hAnsi="標楷體"/>
          <w:sz w:val="32"/>
          <w:szCs w:val="32"/>
        </w:rPr>
        <w:t>17</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中央研究院院長廖俊智</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另有委員魯明哲、楊瓊瓔提出書面質詢。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FD66AB">
        <w:rPr>
          <w:rFonts w:ascii="標楷體" w:eastAsia="標楷體" w:hAnsi="標楷體" w:hint="eastAsia"/>
          <w:bCs/>
          <w:sz w:val="32"/>
          <w:szCs w:val="32"/>
        </w:rPr>
        <w:t>109年度中央政府總預算有關</w:t>
      </w:r>
      <w:r>
        <w:rPr>
          <w:rFonts w:ascii="標楷體" w:eastAsia="標楷體" w:hAnsi="標楷體" w:hint="eastAsia"/>
          <w:bCs/>
          <w:sz w:val="32"/>
          <w:szCs w:val="32"/>
        </w:rPr>
        <w:t>中央研究院</w:t>
      </w:r>
      <w:r w:rsidRPr="00FD66AB">
        <w:rPr>
          <w:rFonts w:ascii="標楷體" w:eastAsia="標楷體" w:hAnsi="標楷體" w:hint="eastAsia"/>
          <w:bCs/>
          <w:sz w:val="32"/>
          <w:szCs w:val="32"/>
        </w:rPr>
        <w:t>主管預算(公務預算)解凍案</w:t>
      </w:r>
      <w:r>
        <w:rPr>
          <w:rFonts w:ascii="標楷體" w:eastAsia="標楷體" w:hAnsi="標楷體"/>
          <w:bCs/>
          <w:sz w:val="32"/>
          <w:szCs w:val="32"/>
        </w:rPr>
        <w:t>2</w:t>
      </w:r>
      <w:r w:rsidRPr="00FD66AB">
        <w:rPr>
          <w:rFonts w:ascii="標楷體" w:eastAsia="標楷體" w:hAnsi="標楷體" w:hint="eastAsia"/>
          <w:bCs/>
          <w:sz w:val="32"/>
          <w:szCs w:val="32"/>
        </w:rPr>
        <w:t>案，審查完竣，均准予動支，提報院會</w:t>
      </w:r>
      <w:r>
        <w:rPr>
          <w:rFonts w:ascii="標楷體" w:eastAsia="標楷體" w:hAnsi="標楷體" w:hint="eastAsia"/>
          <w:bCs/>
          <w:sz w:val="32"/>
          <w:szCs w:val="32"/>
        </w:rPr>
        <w:t>。</w:t>
      </w:r>
    </w:p>
    <w:p w:rsidR="00220E9A" w:rsidRDefault="00220E9A" w:rsidP="001943BC">
      <w:pPr>
        <w:overflowPunct w:val="0"/>
        <w:snapToGrid w:val="0"/>
        <w:spacing w:beforeLines="50" w:before="180" w:line="460" w:lineRule="exact"/>
        <w:rPr>
          <w:rFonts w:ascii="標楷體" w:eastAsia="標楷體" w:hAnsi="標楷體"/>
          <w:b/>
          <w:bCs/>
          <w:sz w:val="32"/>
          <w:szCs w:val="32"/>
        </w:rPr>
      </w:pPr>
      <w:r>
        <w:rPr>
          <w:rFonts w:ascii="標楷體" w:eastAsia="標楷體" w:hAnsi="標楷體" w:hint="eastAsia"/>
          <w:b/>
          <w:bCs/>
          <w:sz w:val="32"/>
          <w:szCs w:val="32"/>
        </w:rPr>
        <w:t>通過臨時提案</w:t>
      </w:r>
      <w:r>
        <w:rPr>
          <w:rFonts w:ascii="標楷體" w:eastAsia="標楷體" w:hAnsi="標楷體"/>
          <w:b/>
          <w:bCs/>
          <w:sz w:val="32"/>
          <w:szCs w:val="32"/>
        </w:rPr>
        <w:t>1</w:t>
      </w:r>
      <w:r>
        <w:rPr>
          <w:rFonts w:ascii="標楷體" w:eastAsia="標楷體" w:hAnsi="標楷體" w:hint="eastAsia"/>
          <w:b/>
          <w:bCs/>
          <w:sz w:val="32"/>
          <w:szCs w:val="32"/>
        </w:rPr>
        <w:t>項：</w:t>
      </w:r>
    </w:p>
    <w:p w:rsidR="00220E9A" w:rsidRPr="00364334" w:rsidRDefault="00220E9A" w:rsidP="00402B4F">
      <w:pPr>
        <w:overflowPunct w:val="0"/>
        <w:snapToGrid w:val="0"/>
        <w:spacing w:beforeLines="50" w:before="180" w:line="540" w:lineRule="exact"/>
        <w:ind w:left="2"/>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64334">
        <w:rPr>
          <w:rFonts w:ascii="標楷體" w:eastAsia="標楷體" w:hAnsi="標楷體" w:hint="eastAsia"/>
          <w:bCs/>
          <w:sz w:val="32"/>
          <w:szCs w:val="32"/>
        </w:rPr>
        <w:t>《中央研究院組織法》第</w:t>
      </w:r>
      <w:r>
        <w:rPr>
          <w:rFonts w:ascii="標楷體" w:eastAsia="標楷體" w:hAnsi="標楷體" w:hint="eastAsia"/>
          <w:bCs/>
          <w:sz w:val="32"/>
          <w:szCs w:val="32"/>
        </w:rPr>
        <w:t>4</w:t>
      </w:r>
      <w:r w:rsidRPr="00364334">
        <w:rPr>
          <w:rFonts w:ascii="標楷體" w:eastAsia="標楷體" w:hAnsi="標楷體" w:hint="eastAsia"/>
          <w:bCs/>
          <w:sz w:val="32"/>
          <w:szCs w:val="32"/>
        </w:rPr>
        <w:t>條：「中央研究院置院士若干人，依下列資格之一，就全國學術界成績卓著人</w:t>
      </w:r>
      <w:r>
        <w:rPr>
          <w:rFonts w:ascii="標楷體" w:eastAsia="標楷體" w:hAnsi="標楷體" w:hint="eastAsia"/>
          <w:bCs/>
          <w:sz w:val="32"/>
          <w:szCs w:val="32"/>
        </w:rPr>
        <w:t>士選舉之…」明定院士應為「全國」學術界之成績卓著人士。然據查中央研究</w:t>
      </w:r>
      <w:r w:rsidRPr="00364334">
        <w:rPr>
          <w:rFonts w:ascii="標楷體" w:eastAsia="標楷體" w:hAnsi="標楷體" w:hint="eastAsia"/>
          <w:bCs/>
          <w:sz w:val="32"/>
          <w:szCs w:val="32"/>
        </w:rPr>
        <w:t>院歷來於選舉院士過程中，並未要求提供被提名人所屬國籍，亦並未予以查察；且近年亦多有不具我國籍之院士當選。</w:t>
      </w:r>
    </w:p>
    <w:p w:rsidR="00220E9A" w:rsidRPr="0092606E" w:rsidRDefault="00220E9A" w:rsidP="00402B4F">
      <w:pPr>
        <w:overflowPunct w:val="0"/>
        <w:snapToGrid w:val="0"/>
        <w:spacing w:beforeLines="50" w:before="180" w:line="540" w:lineRule="exact"/>
        <w:ind w:left="2"/>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64334">
        <w:rPr>
          <w:rFonts w:ascii="標楷體" w:eastAsia="標楷體" w:hAnsi="標楷體" w:hint="eastAsia"/>
          <w:bCs/>
          <w:sz w:val="32"/>
          <w:szCs w:val="32"/>
        </w:rPr>
        <w:t>考量</w:t>
      </w:r>
      <w:r>
        <w:rPr>
          <w:rFonts w:ascii="標楷體" w:eastAsia="標楷體" w:hAnsi="標楷體" w:hint="eastAsia"/>
          <w:bCs/>
          <w:sz w:val="32"/>
          <w:szCs w:val="32"/>
        </w:rPr>
        <w:t>中央研究院</w:t>
      </w:r>
      <w:r w:rsidRPr="00364334">
        <w:rPr>
          <w:rFonts w:ascii="標楷體" w:eastAsia="標楷體" w:hAnsi="標楷體" w:hint="eastAsia"/>
          <w:bCs/>
          <w:sz w:val="32"/>
          <w:szCs w:val="32"/>
        </w:rPr>
        <w:t>院士於我國學術領域及中央研究院治理扮演重要決策角色，應維護我國價值與認同，另為實現提升我國學術發展、選拔國人優秀學者為院士之目的，爰</w:t>
      </w:r>
      <w:r>
        <w:rPr>
          <w:rFonts w:ascii="標楷體" w:eastAsia="標楷體" w:hAnsi="標楷體" w:hint="eastAsia"/>
          <w:bCs/>
          <w:sz w:val="32"/>
          <w:szCs w:val="32"/>
        </w:rPr>
        <w:t>決議</w:t>
      </w:r>
      <w:r w:rsidRPr="00364334">
        <w:rPr>
          <w:rFonts w:ascii="標楷體" w:eastAsia="標楷體" w:hAnsi="標楷體" w:hint="eastAsia"/>
          <w:bCs/>
          <w:sz w:val="32"/>
          <w:szCs w:val="32"/>
        </w:rPr>
        <w:t>要求中央研究院於</w:t>
      </w:r>
      <w:r>
        <w:rPr>
          <w:rFonts w:ascii="標楷體" w:eastAsia="標楷體" w:hAnsi="標楷體" w:hint="eastAsia"/>
          <w:bCs/>
          <w:sz w:val="32"/>
          <w:szCs w:val="32"/>
        </w:rPr>
        <w:t>7</w:t>
      </w:r>
      <w:r w:rsidRPr="00364334">
        <w:rPr>
          <w:rFonts w:ascii="標楷體" w:eastAsia="標楷體" w:hAnsi="標楷體" w:hint="eastAsia"/>
          <w:bCs/>
          <w:sz w:val="32"/>
          <w:szCs w:val="32"/>
        </w:rPr>
        <w:t>個月內提出</w:t>
      </w:r>
      <w:r>
        <w:rPr>
          <w:rFonts w:ascii="標楷體" w:eastAsia="標楷體" w:hAnsi="標楷體" w:hint="eastAsia"/>
          <w:bCs/>
          <w:sz w:val="32"/>
          <w:szCs w:val="32"/>
        </w:rPr>
        <w:t>對該院〈中央研究院院士選舉辦法〉及相關選舉機制之檢討並落實國籍</w:t>
      </w:r>
      <w:r w:rsidRPr="00364334">
        <w:rPr>
          <w:rFonts w:ascii="標楷體" w:eastAsia="標楷體" w:hAnsi="標楷體" w:hint="eastAsia"/>
          <w:bCs/>
          <w:sz w:val="32"/>
          <w:szCs w:val="32"/>
        </w:rPr>
        <w:t>查核</w:t>
      </w:r>
      <w:r>
        <w:rPr>
          <w:rFonts w:ascii="標楷體" w:eastAsia="標楷體" w:hAnsi="標楷體" w:hint="eastAsia"/>
          <w:bCs/>
          <w:sz w:val="32"/>
          <w:szCs w:val="32"/>
        </w:rPr>
        <w:t>之方式</w:t>
      </w:r>
      <w:r w:rsidRPr="00364334">
        <w:rPr>
          <w:rFonts w:ascii="標楷體" w:eastAsia="標楷體" w:hAnsi="標楷體" w:hint="eastAsia"/>
          <w:bCs/>
          <w:sz w:val="32"/>
          <w:szCs w:val="32"/>
        </w:rPr>
        <w:t>，以確保未來當選院士應有中華民國國籍，而無我國籍之優秀學者仍可被選舉為名譽院士。</w:t>
      </w:r>
    </w:p>
    <w:p w:rsidR="00220E9A" w:rsidRDefault="00220E9A" w:rsidP="00402B4F">
      <w:pPr>
        <w:overflowPunct w:val="0"/>
        <w:snapToGrid w:val="0"/>
        <w:spacing w:beforeLines="50" w:before="180" w:line="54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提案人：范  雲  </w:t>
      </w:r>
      <w:r w:rsidRPr="00A0448F">
        <w:rPr>
          <w:rFonts w:ascii="標楷體" w:eastAsia="標楷體" w:hAnsi="標楷體" w:hint="eastAsia"/>
          <w:bCs/>
          <w:sz w:val="32"/>
          <w:szCs w:val="32"/>
        </w:rPr>
        <w:t>伍麗華Saidhai‧Tahovecahe</w:t>
      </w:r>
    </w:p>
    <w:p w:rsidR="00220E9A" w:rsidRDefault="00220E9A" w:rsidP="00402B4F">
      <w:pPr>
        <w:overflowPunct w:val="0"/>
        <w:snapToGrid w:val="0"/>
        <w:spacing w:beforeLines="50" w:before="180" w:line="54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 xml:space="preserve">       </w:t>
      </w:r>
      <w:r w:rsidR="00402B4F">
        <w:rPr>
          <w:rFonts w:ascii="標楷體" w:eastAsia="標楷體" w:hAnsi="標楷體"/>
          <w:bCs/>
          <w:sz w:val="32"/>
          <w:szCs w:val="32"/>
        </w:rPr>
        <w:t xml:space="preserve"> </w:t>
      </w:r>
      <w:r>
        <w:rPr>
          <w:rFonts w:ascii="標楷體" w:eastAsia="標楷體" w:hAnsi="標楷體" w:hint="eastAsia"/>
          <w:bCs/>
          <w:sz w:val="32"/>
          <w:szCs w:val="32"/>
        </w:rPr>
        <w:t>賴品妤</w:t>
      </w:r>
    </w:p>
    <w:p w:rsidR="00220E9A" w:rsidRPr="00B7408E"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散會</w:t>
      </w:r>
    </w:p>
    <w:p w:rsidR="00220E9A" w:rsidRPr="00D92739" w:rsidRDefault="00220E9A" w:rsidP="001943BC">
      <w:pPr>
        <w:overflowPunct w:val="0"/>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color w:val="000000"/>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次全體委員會議議事錄</w:t>
      </w:r>
    </w:p>
    <w:p w:rsidR="00220E9A" w:rsidRPr="00A04C39"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4</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w:t>
      </w:r>
      <w:r>
        <w:rPr>
          <w:rFonts w:ascii="標楷體" w:eastAsia="標楷體" w:hAnsi="標楷體"/>
          <w:spacing w:val="-32"/>
          <w:kern w:val="0"/>
          <w:sz w:val="32"/>
          <w:szCs w:val="32"/>
        </w:rPr>
        <w:t>9</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58</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高虹安  林奕華  李德維  林宜瑾  張廖萬堅</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黃國書  陳秀寳  吳思瑤  </w:t>
      </w:r>
      <w:r w:rsidRPr="00803BD3">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803BD3">
        <w:rPr>
          <w:rFonts w:ascii="標楷體" w:eastAsia="標楷體" w:hAnsi="標楷體" w:hint="eastAsia"/>
          <w:sz w:val="32"/>
          <w:szCs w:val="32"/>
        </w:rPr>
        <w:t>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賴品妤  鄭正鈐  范  雲  高金素梅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洪申翰  洪孟楷  鍾佳濱  陳椒華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陳亭妃  林德福  孔文吉  廖國棟  陳歐珀</w:t>
      </w:r>
      <w:r>
        <w:rPr>
          <w:rFonts w:ascii="標楷體" w:eastAsia="標楷體" w:hAnsi="標楷體"/>
          <w:sz w:val="32"/>
          <w:szCs w:val="32"/>
        </w:rPr>
        <w:t xml:space="preserve">  </w:t>
      </w:r>
      <w:r>
        <w:rPr>
          <w:rFonts w:ascii="標楷體" w:eastAsia="標楷體" w:hAnsi="標楷體" w:hint="eastAsia"/>
          <w:sz w:val="32"/>
          <w:szCs w:val="32"/>
        </w:rPr>
        <w:t>李貴敏</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何欣純  陳明文  莊競程  高嘉瑜  鄭麗文</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吳斯懷  羅明才  劉世芳  邱志偉  楊瓊瓔</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22</w:t>
      </w:r>
      <w:r w:rsidRPr="008C78CE">
        <w:rPr>
          <w:rFonts w:ascii="標楷體" w:eastAsia="標楷體" w:hAnsi="標楷體"/>
          <w:position w:val="2"/>
          <w:sz w:val="32"/>
          <w:szCs w:val="32"/>
        </w:rPr>
        <w:t>人</w:t>
      </w:r>
    </w:p>
    <w:p w:rsidR="00220E9A" w:rsidRPr="00957D4C"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行政院原子能委員會副主任委員  劉文忠率同有關人員</w:t>
      </w:r>
      <w:r w:rsidRPr="000E56AB">
        <w:rPr>
          <w:rFonts w:hint="eastAsia"/>
          <w:sz w:val="10"/>
          <w:szCs w:val="32"/>
        </w:rPr>
        <w:t xml:space="preserve"> </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overflowPunct w:val="0"/>
        <w:spacing w:before="240" w:line="460" w:lineRule="exact"/>
        <w:ind w:left="980" w:hanging="966"/>
        <w:rPr>
          <w:b/>
          <w:sz w:val="32"/>
          <w:szCs w:val="32"/>
        </w:rPr>
      </w:pPr>
      <w:r w:rsidRPr="0084281E">
        <w:rPr>
          <w:rFonts w:hint="eastAsia"/>
          <w:b/>
          <w:sz w:val="32"/>
          <w:szCs w:val="32"/>
        </w:rPr>
        <w:t>報  告  事  項</w:t>
      </w:r>
    </w:p>
    <w:p w:rsidR="00220E9A" w:rsidRPr="00E0310E" w:rsidRDefault="00220E9A" w:rsidP="001943BC">
      <w:pPr>
        <w:overflowPunct w:val="0"/>
        <w:snapToGrid w:val="0"/>
        <w:spacing w:beforeLines="50" w:before="180" w:line="500" w:lineRule="exact"/>
        <w:rPr>
          <w:rFonts w:ascii="標楷體" w:eastAsia="標楷體"/>
          <w:b/>
          <w:sz w:val="32"/>
          <w:szCs w:val="32"/>
        </w:rPr>
      </w:pPr>
      <w:r>
        <w:rPr>
          <w:rFonts w:ascii="標楷體" w:eastAsia="標楷體" w:hAnsi="標楷體" w:hint="eastAsia"/>
          <w:b/>
          <w:sz w:val="32"/>
          <w:szCs w:val="32"/>
        </w:rPr>
        <w:t>一、</w:t>
      </w:r>
      <w:r w:rsidRPr="00E0310E">
        <w:rPr>
          <w:rFonts w:ascii="標楷體" w:eastAsia="標楷體" w:hint="eastAsia"/>
          <w:b/>
          <w:sz w:val="32"/>
          <w:szCs w:val="32"/>
        </w:rPr>
        <w:t>宣讀上次會議議事錄。</w:t>
      </w:r>
    </w:p>
    <w:p w:rsidR="00220E9A" w:rsidRPr="009B6966" w:rsidRDefault="00220E9A" w:rsidP="001943BC">
      <w:pPr>
        <w:overflowPunct w:val="0"/>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Default="00220E9A" w:rsidP="001943BC">
      <w:pPr>
        <w:pStyle w:val="a4"/>
        <w:overflowPunct w:val="0"/>
        <w:snapToGrid w:val="0"/>
        <w:spacing w:beforeLines="50" w:before="180" w:line="500" w:lineRule="exact"/>
        <w:ind w:leftChars="0" w:left="641" w:hangingChars="200" w:hanging="641"/>
        <w:contextualSpacing/>
        <w:jc w:val="both"/>
        <w:rPr>
          <w:rFonts w:ascii="標楷體" w:eastAsia="標楷體"/>
          <w:b/>
          <w:color w:val="000000"/>
          <w:sz w:val="32"/>
          <w:szCs w:val="32"/>
        </w:rPr>
      </w:pPr>
      <w:r>
        <w:rPr>
          <w:rFonts w:ascii="標楷體" w:eastAsia="標楷體" w:hint="eastAsia"/>
          <w:b/>
          <w:color w:val="000000"/>
          <w:sz w:val="32"/>
          <w:szCs w:val="32"/>
        </w:rPr>
        <w:t>二</w:t>
      </w:r>
      <w:r>
        <w:rPr>
          <w:rFonts w:ascii="標楷體" w:eastAsia="標楷體" w:hAnsi="標楷體" w:hint="eastAsia"/>
          <w:b/>
          <w:color w:val="000000"/>
          <w:sz w:val="32"/>
          <w:szCs w:val="32"/>
        </w:rPr>
        <w:t>、</w:t>
      </w:r>
      <w:r w:rsidRPr="003F0F3D">
        <w:rPr>
          <w:rFonts w:ascii="標楷體" w:eastAsia="標楷體" w:hint="eastAsia"/>
          <w:b/>
          <w:color w:val="000000"/>
          <w:sz w:val="32"/>
          <w:szCs w:val="32"/>
        </w:rPr>
        <w:t>行政院原子能委員會首長率核能研究所列席就「核能研究所研發成果應用與未來組織改造後發展目標與定位」進行專題報告，並備質詢。</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委員張廖萬堅、萬美玲、高虹安、李德維、林奕華、林宜瑾、黃國書、陳秀寳、吳思瑤、</w:t>
      </w:r>
      <w:r w:rsidRPr="00C83136">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C83136">
        <w:rPr>
          <w:rFonts w:ascii="標楷體" w:eastAsia="標楷體" w:hAnsi="標楷體" w:hint="eastAsia"/>
          <w:sz w:val="32"/>
          <w:szCs w:val="32"/>
        </w:rPr>
        <w:t>Tahovecahe</w:t>
      </w:r>
      <w:r>
        <w:rPr>
          <w:rFonts w:ascii="標楷體" w:eastAsia="標楷體" w:hAnsi="標楷體" w:hint="eastAsia"/>
          <w:sz w:val="32"/>
          <w:szCs w:val="32"/>
        </w:rPr>
        <w:t>、賴品妤、鄭正鈐、范雲、洪申翰、</w:t>
      </w:r>
      <w:r w:rsidRPr="00CA61D1">
        <w:rPr>
          <w:rFonts w:ascii="標楷體" w:eastAsia="標楷體" w:hAnsi="標楷體" w:hint="eastAsia"/>
          <w:sz w:val="32"/>
          <w:szCs w:val="32"/>
        </w:rPr>
        <w:t>鄭天財Sra Kacaw</w:t>
      </w:r>
      <w:r>
        <w:rPr>
          <w:rFonts w:ascii="標楷體" w:eastAsia="標楷體" w:hAnsi="標楷體" w:hint="eastAsia"/>
          <w:sz w:val="32"/>
          <w:szCs w:val="32"/>
        </w:rPr>
        <w:t>、陳椒華、孔文吉、高嘉瑜等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9C206C">
        <w:rPr>
          <w:rFonts w:ascii="標楷體" w:eastAsia="標楷體" w:hAnsi="標楷體" w:hint="eastAsia"/>
          <w:sz w:val="32"/>
          <w:szCs w:val="32"/>
        </w:rPr>
        <w:t>行政院原子能委員會副主任委員劉文忠</w:t>
      </w:r>
      <w:r>
        <w:rPr>
          <w:rFonts w:ascii="標楷體" w:eastAsia="標楷體" w:hAnsi="標楷體"/>
          <w:sz w:val="32"/>
          <w:szCs w:val="32"/>
        </w:rPr>
        <w:t>及相關</w:t>
      </w:r>
      <w:r>
        <w:rPr>
          <w:rFonts w:ascii="標楷體" w:eastAsia="標楷體" w:hAnsi="標楷體"/>
          <w:sz w:val="32"/>
          <w:szCs w:val="32"/>
        </w:rPr>
        <w:lastRenderedPageBreak/>
        <w:t>人員即席答</w:t>
      </w:r>
      <w:r>
        <w:rPr>
          <w:rFonts w:ascii="標楷體" w:eastAsia="標楷體" w:hAnsi="標楷體" w:hint="eastAsia"/>
          <w:sz w:val="32"/>
          <w:szCs w:val="32"/>
        </w:rPr>
        <w:t>復</w:t>
      </w:r>
      <w:r w:rsidRPr="008C78CE">
        <w:rPr>
          <w:rFonts w:ascii="標楷體" w:eastAsia="標楷體" w:hAnsi="標楷體"/>
          <w:sz w:val="32"/>
          <w:szCs w:val="32"/>
        </w:rPr>
        <w:t>說明。）</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Pr="00B7408E" w:rsidRDefault="00220E9A" w:rsidP="001943BC">
      <w:pPr>
        <w:overflowPunct w:val="0"/>
        <w:snapToGrid w:val="0"/>
        <w:spacing w:beforeLines="50" w:before="180" w:after="240" w:line="500" w:lineRule="exact"/>
        <w:contextualSpacing/>
        <w:rPr>
          <w:rFonts w:ascii="標楷體" w:eastAsia="標楷體" w:hAnsi="標楷體"/>
          <w:bCs/>
          <w:sz w:val="32"/>
          <w:szCs w:val="32"/>
        </w:rPr>
      </w:pPr>
      <w:r>
        <w:rPr>
          <w:rFonts w:ascii="標楷體" w:eastAsia="標楷體" w:hAnsi="標楷體" w:hint="eastAsia"/>
          <w:b/>
          <w:bCs/>
          <w:sz w:val="32"/>
          <w:szCs w:val="32"/>
        </w:rPr>
        <w:t>散會</w:t>
      </w:r>
    </w:p>
    <w:p w:rsidR="00220E9A" w:rsidRDefault="00220E9A" w:rsidP="001943BC">
      <w:pPr>
        <w:overflowPunct w:val="0"/>
        <w:snapToGrid w:val="0"/>
        <w:spacing w:line="460" w:lineRule="exact"/>
        <w:ind w:rightChars="9" w:right="22"/>
        <w:jc w:val="both"/>
        <w:rPr>
          <w:rFonts w:ascii="標楷體" w:eastAsia="標楷體" w:hAnsi="標楷體"/>
          <w:b/>
          <w:bCs/>
          <w:sz w:val="32"/>
          <w:szCs w:val="32"/>
        </w:rPr>
      </w:pPr>
    </w:p>
    <w:p w:rsidR="00220E9A" w:rsidRDefault="00220E9A" w:rsidP="001943BC">
      <w:pPr>
        <w:overflowPunct w:val="0"/>
        <w:snapToGrid w:val="0"/>
        <w:spacing w:line="460" w:lineRule="exact"/>
        <w:ind w:rightChars="9" w:right="22"/>
        <w:jc w:val="both"/>
        <w:rPr>
          <w:rFonts w:ascii="標楷體" w:eastAsia="標楷體" w:hAnsi="標楷體"/>
          <w:b/>
          <w:bCs/>
          <w:sz w:val="32"/>
          <w:szCs w:val="32"/>
        </w:rPr>
      </w:pPr>
    </w:p>
    <w:p w:rsidR="00220E9A" w:rsidRDefault="00220E9A" w:rsidP="001943BC">
      <w:pPr>
        <w:overflowPunct w:val="0"/>
        <w:snapToGrid w:val="0"/>
        <w:spacing w:line="460" w:lineRule="exact"/>
        <w:ind w:rightChars="9" w:right="22"/>
        <w:jc w:val="both"/>
        <w:rPr>
          <w:rFonts w:ascii="標楷體" w:eastAsia="標楷體" w:hAnsi="標楷體"/>
          <w:b/>
          <w:bCs/>
          <w:sz w:val="32"/>
          <w:szCs w:val="32"/>
        </w:rPr>
      </w:pPr>
    </w:p>
    <w:p w:rsidR="00220E9A" w:rsidRDefault="00220E9A" w:rsidP="001943BC">
      <w:pPr>
        <w:overflowPunct w:val="0"/>
        <w:snapToGrid w:val="0"/>
        <w:spacing w:line="460" w:lineRule="exact"/>
        <w:ind w:rightChars="9" w:right="22"/>
        <w:jc w:val="both"/>
        <w:rPr>
          <w:rFonts w:ascii="標楷體" w:eastAsia="標楷體" w:hAnsi="標楷體"/>
          <w:b/>
          <w:bCs/>
          <w:sz w:val="32"/>
          <w:szCs w:val="32"/>
        </w:rPr>
      </w:pPr>
    </w:p>
    <w:p w:rsidR="00220E9A" w:rsidRDefault="00220E9A" w:rsidP="001943BC">
      <w:pPr>
        <w:overflowPunct w:val="0"/>
        <w:snapToGrid w:val="0"/>
        <w:spacing w:line="460" w:lineRule="exact"/>
        <w:ind w:rightChars="9" w:right="22"/>
        <w:jc w:val="both"/>
        <w:rPr>
          <w:rFonts w:ascii="標楷體" w:eastAsia="標楷體" w:hAnsi="標楷體"/>
          <w:b/>
          <w:bCs/>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Pr="00D92739" w:rsidRDefault="00220E9A" w:rsidP="001943BC">
      <w:pPr>
        <w:overflowPunct w:val="0"/>
        <w:snapToGrid w:val="0"/>
        <w:spacing w:line="460" w:lineRule="exact"/>
        <w:ind w:rightChars="9" w:right="22"/>
        <w:jc w:val="both"/>
        <w:rPr>
          <w:rFonts w:ascii="標楷體" w:eastAsia="標楷體" w:hAnsi="標楷體"/>
          <w:spacing w:val="-8"/>
          <w:kern w:val="0"/>
          <w:position w:val="2"/>
          <w:sz w:val="32"/>
          <w:szCs w:val="32"/>
        </w:rPr>
      </w:pPr>
      <w:r>
        <w:rPr>
          <w:rFonts w:ascii="標楷體" w:eastAsia="標楷體" w:hAnsi="標楷體"/>
          <w:b/>
          <w:color w:val="000000"/>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hint="eastAsia"/>
          <w:b/>
          <w:bCs/>
          <w:spacing w:val="-8"/>
          <w:kern w:val="0"/>
          <w:sz w:val="32"/>
          <w:szCs w:val="32"/>
        </w:rPr>
        <w:t>11</w:t>
      </w:r>
      <w:r w:rsidRPr="00D92739">
        <w:rPr>
          <w:rFonts w:ascii="標楷體" w:eastAsia="標楷體" w:hAnsi="標楷體" w:hint="eastAsia"/>
          <w:b/>
          <w:bCs/>
          <w:spacing w:val="-8"/>
          <w:kern w:val="0"/>
          <w:sz w:val="32"/>
          <w:szCs w:val="32"/>
        </w:rPr>
        <w:t>次全體委員會議議事錄</w:t>
      </w:r>
    </w:p>
    <w:p w:rsidR="00220E9A" w:rsidRPr="00BA2383" w:rsidRDefault="00220E9A" w:rsidP="001943B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BA2383">
        <w:rPr>
          <w:rFonts w:ascii="標楷體" w:eastAsia="標楷體" w:hAnsi="標楷體" w:hint="eastAsia"/>
          <w:spacing w:val="-32"/>
          <w:kern w:val="0"/>
          <w:sz w:val="32"/>
          <w:szCs w:val="32"/>
        </w:rPr>
        <w:t>中華民國10</w:t>
      </w:r>
      <w:r>
        <w:rPr>
          <w:rFonts w:ascii="標楷體" w:eastAsia="標楷體" w:hAnsi="標楷體"/>
          <w:spacing w:val="-32"/>
          <w:kern w:val="0"/>
          <w:sz w:val="32"/>
          <w:szCs w:val="32"/>
        </w:rPr>
        <w:t>9</w:t>
      </w:r>
      <w:r w:rsidRPr="00BA2383">
        <w:rPr>
          <w:rFonts w:ascii="標楷體" w:eastAsia="標楷體" w:hAnsi="標楷體" w:hint="eastAsia"/>
          <w:spacing w:val="-32"/>
          <w:kern w:val="0"/>
          <w:sz w:val="32"/>
          <w:szCs w:val="32"/>
        </w:rPr>
        <w:t>年</w:t>
      </w:r>
      <w:r>
        <w:rPr>
          <w:rFonts w:ascii="標楷體" w:eastAsia="標楷體" w:hAnsi="標楷體"/>
          <w:spacing w:val="-32"/>
          <w:kern w:val="0"/>
          <w:sz w:val="32"/>
          <w:szCs w:val="32"/>
        </w:rPr>
        <w:t>5</w:t>
      </w:r>
      <w:r w:rsidRPr="00BA2383">
        <w:rPr>
          <w:rFonts w:ascii="標楷體" w:eastAsia="標楷體" w:hAnsi="標楷體" w:hint="eastAsia"/>
          <w:spacing w:val="-32"/>
          <w:kern w:val="0"/>
          <w:sz w:val="32"/>
          <w:szCs w:val="32"/>
        </w:rPr>
        <w:t>月</w:t>
      </w:r>
      <w:r>
        <w:rPr>
          <w:rFonts w:ascii="標楷體" w:eastAsia="標楷體" w:hAnsi="標楷體"/>
          <w:spacing w:val="-32"/>
          <w:kern w:val="0"/>
          <w:sz w:val="32"/>
          <w:szCs w:val="32"/>
        </w:rPr>
        <w:t>6</w:t>
      </w:r>
      <w:r w:rsidRPr="00BA2383">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BA2383">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1</w:t>
      </w:r>
      <w:r>
        <w:rPr>
          <w:rFonts w:ascii="標楷體" w:eastAsia="標楷體" w:hAnsi="標楷體" w:hint="eastAsia"/>
          <w:spacing w:val="-32"/>
          <w:kern w:val="0"/>
          <w:sz w:val="32"/>
          <w:szCs w:val="32"/>
        </w:rPr>
        <w:t>分</w:t>
      </w:r>
      <w:r w:rsidRPr="00BA2383">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BA2383">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9</w:t>
      </w:r>
      <w:r w:rsidRPr="00BA2383">
        <w:rPr>
          <w:rFonts w:ascii="標楷體" w:eastAsia="標楷體" w:hAnsi="標楷體" w:hint="eastAsia"/>
          <w:spacing w:val="-32"/>
          <w:kern w:val="0"/>
          <w:sz w:val="32"/>
          <w:szCs w:val="32"/>
        </w:rPr>
        <w:t>分</w:t>
      </w:r>
    </w:p>
    <w:p w:rsidR="00220E9A" w:rsidRPr="00C1729F" w:rsidRDefault="00402B4F" w:rsidP="001943BC">
      <w:pPr>
        <w:snapToGrid w:val="0"/>
        <w:spacing w:line="460" w:lineRule="exact"/>
        <w:ind w:leftChars="500" w:left="1200" w:rightChars="9" w:right="22" w:firstLineChars="150" w:firstLine="384"/>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00220E9A" w:rsidRPr="00BA2383">
        <w:rPr>
          <w:rFonts w:ascii="標楷體" w:eastAsia="標楷體" w:hAnsi="標楷體" w:hint="eastAsia"/>
          <w:spacing w:val="-32"/>
          <w:kern w:val="0"/>
          <w:sz w:val="32"/>
          <w:szCs w:val="32"/>
        </w:rPr>
        <w:t>中華民國10</w:t>
      </w:r>
      <w:r w:rsidR="00220E9A">
        <w:rPr>
          <w:rFonts w:ascii="標楷體" w:eastAsia="標楷體" w:hAnsi="標楷體"/>
          <w:spacing w:val="-32"/>
          <w:kern w:val="0"/>
          <w:sz w:val="32"/>
          <w:szCs w:val="32"/>
        </w:rPr>
        <w:t>9</w:t>
      </w:r>
      <w:r w:rsidR="00220E9A" w:rsidRPr="00BA2383">
        <w:rPr>
          <w:rFonts w:ascii="標楷體" w:eastAsia="標楷體" w:hAnsi="標楷體" w:hint="eastAsia"/>
          <w:spacing w:val="-32"/>
          <w:kern w:val="0"/>
          <w:sz w:val="32"/>
          <w:szCs w:val="32"/>
        </w:rPr>
        <w:t>年</w:t>
      </w:r>
      <w:r w:rsidR="00220E9A">
        <w:rPr>
          <w:rFonts w:ascii="標楷體" w:eastAsia="標楷體" w:hAnsi="標楷體"/>
          <w:spacing w:val="-32"/>
          <w:kern w:val="0"/>
          <w:sz w:val="32"/>
          <w:szCs w:val="32"/>
        </w:rPr>
        <w:t>5</w:t>
      </w:r>
      <w:r w:rsidR="00220E9A" w:rsidRPr="00BA2383">
        <w:rPr>
          <w:rFonts w:ascii="標楷體" w:eastAsia="標楷體" w:hAnsi="標楷體" w:hint="eastAsia"/>
          <w:spacing w:val="-32"/>
          <w:kern w:val="0"/>
          <w:sz w:val="32"/>
          <w:szCs w:val="32"/>
        </w:rPr>
        <w:t>月</w:t>
      </w:r>
      <w:r w:rsidR="00220E9A">
        <w:rPr>
          <w:rFonts w:ascii="標楷體" w:eastAsia="標楷體" w:hAnsi="標楷體"/>
          <w:spacing w:val="-32"/>
          <w:kern w:val="0"/>
          <w:sz w:val="32"/>
          <w:szCs w:val="32"/>
        </w:rPr>
        <w:t>7</w:t>
      </w:r>
      <w:r w:rsidR="00220E9A" w:rsidRPr="00BA2383">
        <w:rPr>
          <w:rFonts w:ascii="標楷體" w:eastAsia="標楷體" w:hAnsi="標楷體" w:hint="eastAsia"/>
          <w:spacing w:val="-32"/>
          <w:kern w:val="0"/>
          <w:sz w:val="32"/>
          <w:szCs w:val="32"/>
        </w:rPr>
        <w:t>日（星期</w:t>
      </w:r>
      <w:r w:rsidR="00220E9A">
        <w:rPr>
          <w:rFonts w:ascii="標楷體" w:eastAsia="標楷體" w:hAnsi="標楷體" w:hint="eastAsia"/>
          <w:spacing w:val="-32"/>
          <w:kern w:val="0"/>
          <w:sz w:val="32"/>
          <w:szCs w:val="32"/>
        </w:rPr>
        <w:t>四</w:t>
      </w:r>
      <w:r w:rsidR="00220E9A" w:rsidRPr="00BA2383">
        <w:rPr>
          <w:rFonts w:ascii="標楷體" w:eastAsia="標楷體" w:hAnsi="標楷體" w:hint="eastAsia"/>
          <w:spacing w:val="-32"/>
          <w:kern w:val="0"/>
          <w:sz w:val="32"/>
          <w:szCs w:val="32"/>
        </w:rPr>
        <w:t>）上午9時</w:t>
      </w:r>
      <w:r w:rsidR="00220E9A">
        <w:rPr>
          <w:rFonts w:ascii="標楷體" w:eastAsia="標楷體" w:hAnsi="標楷體"/>
          <w:spacing w:val="-32"/>
          <w:kern w:val="0"/>
          <w:sz w:val="32"/>
          <w:szCs w:val="32"/>
        </w:rPr>
        <w:t>1</w:t>
      </w:r>
      <w:r w:rsidR="00220E9A">
        <w:rPr>
          <w:rFonts w:ascii="標楷體" w:eastAsia="標楷體" w:hAnsi="標楷體" w:hint="eastAsia"/>
          <w:spacing w:val="-32"/>
          <w:kern w:val="0"/>
          <w:sz w:val="32"/>
          <w:szCs w:val="32"/>
        </w:rPr>
        <w:t>分</w:t>
      </w:r>
      <w:r w:rsidR="00220E9A" w:rsidRPr="00BA2383">
        <w:rPr>
          <w:rFonts w:ascii="標楷體" w:eastAsia="標楷體" w:hAnsi="標楷體" w:hint="eastAsia"/>
          <w:spacing w:val="-32"/>
          <w:kern w:val="0"/>
          <w:sz w:val="32"/>
          <w:szCs w:val="32"/>
        </w:rPr>
        <w:t>至</w:t>
      </w:r>
      <w:r w:rsidR="00220E9A">
        <w:rPr>
          <w:rFonts w:ascii="標楷體" w:eastAsia="標楷體" w:hAnsi="標楷體" w:hint="eastAsia"/>
          <w:spacing w:val="-32"/>
          <w:kern w:val="0"/>
          <w:sz w:val="32"/>
          <w:szCs w:val="32"/>
        </w:rPr>
        <w:t>12</w:t>
      </w:r>
      <w:r w:rsidR="00220E9A" w:rsidRPr="00BA2383">
        <w:rPr>
          <w:rFonts w:ascii="標楷體" w:eastAsia="標楷體" w:hAnsi="標楷體" w:hint="eastAsia"/>
          <w:spacing w:val="-32"/>
          <w:kern w:val="0"/>
          <w:sz w:val="32"/>
          <w:szCs w:val="32"/>
        </w:rPr>
        <w:t>時</w:t>
      </w:r>
      <w:r w:rsidR="00220E9A">
        <w:rPr>
          <w:rFonts w:ascii="標楷體" w:eastAsia="標楷體" w:hAnsi="標楷體"/>
          <w:spacing w:val="-32"/>
          <w:kern w:val="0"/>
          <w:sz w:val="32"/>
          <w:szCs w:val="32"/>
        </w:rPr>
        <w:t>46</w:t>
      </w:r>
      <w:r w:rsidR="00220E9A" w:rsidRPr="00BA2383">
        <w:rPr>
          <w:rFonts w:ascii="標楷體" w:eastAsia="標楷體" w:hAnsi="標楷體" w:hint="eastAsia"/>
          <w:spacing w:val="-32"/>
          <w:kern w:val="0"/>
          <w:sz w:val="32"/>
          <w:szCs w:val="32"/>
        </w:rPr>
        <w:t>分</w:t>
      </w:r>
    </w:p>
    <w:p w:rsidR="00220E9A" w:rsidRDefault="00220E9A" w:rsidP="001943BC">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萬美玲  高虹安  黃國書  林宜瑾  張廖萬堅</w:t>
      </w:r>
    </w:p>
    <w:p w:rsidR="00220E9A" w:rsidRDefault="00220E9A" w:rsidP="001943B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190970">
        <w:rPr>
          <w:rFonts w:ascii="標楷體" w:eastAsia="標楷體" w:hAnsi="標楷體" w:hint="eastAsia"/>
          <w:sz w:val="32"/>
          <w:szCs w:val="32"/>
        </w:rPr>
        <w:t>陳秀寳</w:t>
      </w:r>
      <w:r>
        <w:rPr>
          <w:rFonts w:ascii="標楷體" w:eastAsia="標楷體" w:hAnsi="標楷體" w:hint="eastAsia"/>
          <w:sz w:val="32"/>
          <w:szCs w:val="32"/>
        </w:rPr>
        <w:t xml:space="preserve">  吳思瑤  李德維  范  雲  賴品妤  鄭正鈐</w:t>
      </w:r>
    </w:p>
    <w:p w:rsidR="00220E9A" w:rsidRDefault="00220E9A" w:rsidP="001943BC">
      <w:pPr>
        <w:snapToGrid w:val="0"/>
        <w:spacing w:line="460" w:lineRule="exact"/>
        <w:ind w:leftChars="2" w:left="5"/>
        <w:jc w:val="both"/>
        <w:rPr>
          <w:rFonts w:ascii="標楷體" w:eastAsia="標楷體" w:hAnsi="標楷體"/>
          <w:sz w:val="32"/>
          <w:szCs w:val="32"/>
        </w:rPr>
      </w:pPr>
      <w:r w:rsidRPr="00B653CA">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CE434D">
        <w:rPr>
          <w:rFonts w:ascii="標楷體" w:eastAsia="標楷體" w:hAnsi="標楷體" w:hint="eastAsia"/>
          <w:sz w:val="32"/>
          <w:szCs w:val="32"/>
        </w:rPr>
        <w:t>高金素梅</w:t>
      </w:r>
      <w:r>
        <w:rPr>
          <w:rFonts w:ascii="標楷體" w:eastAsia="標楷體" w:hAnsi="標楷體" w:hint="eastAsia"/>
          <w:sz w:val="32"/>
          <w:szCs w:val="32"/>
        </w:rPr>
        <w:t xml:space="preserve">  </w:t>
      </w:r>
      <w:r w:rsidRPr="000C070F">
        <w:rPr>
          <w:rFonts w:ascii="標楷體" w:eastAsia="標楷體" w:hAnsi="標楷體" w:hint="eastAsia"/>
          <w:sz w:val="32"/>
          <w:szCs w:val="32"/>
        </w:rPr>
        <w:t>伍麗華Saidhai Tahovecahe</w:t>
      </w:r>
    </w:p>
    <w:p w:rsidR="00220E9A" w:rsidRPr="008C78CE" w:rsidRDefault="00220E9A" w:rsidP="001943BC">
      <w:pPr>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14</w:t>
      </w:r>
      <w:r w:rsidRPr="008C78CE">
        <w:rPr>
          <w:rFonts w:ascii="標楷體" w:eastAsia="標楷體" w:hAnsi="標楷體" w:hint="eastAsia"/>
          <w:sz w:val="32"/>
          <w:szCs w:val="32"/>
        </w:rPr>
        <w:t>人</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 xml:space="preserve">劉世芳  陳椒華  洪孟楷  李貴敏  </w:t>
      </w:r>
      <w:r w:rsidRPr="00B653CA">
        <w:rPr>
          <w:rFonts w:ascii="標楷體" w:eastAsia="標楷體" w:hAnsi="標楷體" w:hint="eastAsia"/>
          <w:sz w:val="32"/>
          <w:szCs w:val="32"/>
        </w:rPr>
        <w:t>鄭天財Sra</w:t>
      </w:r>
      <w:r>
        <w:rPr>
          <w:rFonts w:ascii="標楷體" w:eastAsia="標楷體" w:hAnsi="標楷體" w:hint="eastAsia"/>
          <w:sz w:val="32"/>
          <w:szCs w:val="32"/>
        </w:rPr>
        <w:t xml:space="preserve"> </w:t>
      </w:r>
      <w:r w:rsidRPr="00B653CA">
        <w:rPr>
          <w:rFonts w:ascii="標楷體" w:eastAsia="標楷體" w:hAnsi="標楷體" w:hint="eastAsia"/>
          <w:sz w:val="32"/>
          <w:szCs w:val="32"/>
        </w:rPr>
        <w:t>Kacaw</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謝衣鳯  林德福  鍾佳濱  吳斯懷  莊競程</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何欣純  陳亭妃  張其祿  蔡易餘  林俊憲</w:t>
      </w:r>
    </w:p>
    <w:p w:rsidR="00220E9A" w:rsidRDefault="00220E9A" w:rsidP="001943BC">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廖婉汝  江永昌  </w:t>
      </w:r>
    </w:p>
    <w:p w:rsidR="00220E9A" w:rsidRPr="008C78CE" w:rsidRDefault="00220E9A" w:rsidP="001943BC">
      <w:pPr>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926F5C">
        <w:rPr>
          <w:rFonts w:ascii="標楷體" w:eastAsia="標楷體" w:hAnsi="標楷體" w:hint="eastAsia"/>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20</w:t>
      </w:r>
      <w:r w:rsidRPr="008C78CE">
        <w:rPr>
          <w:rFonts w:ascii="標楷體" w:eastAsia="標楷體" w:hAnsi="標楷體"/>
          <w:position w:val="2"/>
          <w:sz w:val="32"/>
          <w:szCs w:val="32"/>
        </w:rPr>
        <w:t>人</w:t>
      </w:r>
    </w:p>
    <w:p w:rsidR="00220E9A" w:rsidRDefault="00220E9A" w:rsidP="001943BC">
      <w:pPr>
        <w:pStyle w:val="affb"/>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w:t>
      </w:r>
      <w:r>
        <w:rPr>
          <w:sz w:val="32"/>
          <w:szCs w:val="32"/>
        </w:rPr>
        <w:t>5</w:t>
      </w:r>
      <w:r>
        <w:rPr>
          <w:rFonts w:hint="eastAsia"/>
          <w:sz w:val="32"/>
          <w:szCs w:val="32"/>
        </w:rPr>
        <w:t>月</w:t>
      </w:r>
      <w:r>
        <w:rPr>
          <w:sz w:val="32"/>
          <w:szCs w:val="32"/>
        </w:rPr>
        <w:t>6</w:t>
      </w:r>
      <w:r>
        <w:rPr>
          <w:rFonts w:hint="eastAsia"/>
          <w:sz w:val="32"/>
          <w:szCs w:val="32"/>
        </w:rPr>
        <w:t>日)</w:t>
      </w:r>
    </w:p>
    <w:p w:rsidR="00220E9A" w:rsidRDefault="00220E9A" w:rsidP="001943BC">
      <w:pPr>
        <w:pStyle w:val="affb"/>
        <w:spacing w:line="520" w:lineRule="exact"/>
        <w:ind w:left="980" w:hanging="966"/>
        <w:contextualSpacing/>
        <w:rPr>
          <w:sz w:val="32"/>
          <w:szCs w:val="32"/>
        </w:rPr>
      </w:pPr>
      <w:r>
        <w:rPr>
          <w:rFonts w:hint="eastAsia"/>
          <w:sz w:val="32"/>
          <w:szCs w:val="32"/>
        </w:rPr>
        <w:t xml:space="preserve">          國立故宮博物院院長            吳密察率同有關人員</w:t>
      </w:r>
    </w:p>
    <w:p w:rsidR="00220E9A" w:rsidRDefault="00220E9A" w:rsidP="001943BC">
      <w:pPr>
        <w:pStyle w:val="affb"/>
        <w:spacing w:line="520" w:lineRule="exact"/>
        <w:ind w:left="980" w:hanging="966"/>
        <w:contextualSpacing/>
        <w:rPr>
          <w:spacing w:val="-2"/>
          <w:position w:val="2"/>
          <w:sz w:val="32"/>
          <w:szCs w:val="32"/>
        </w:rPr>
      </w:pPr>
      <w:r>
        <w:rPr>
          <w:rFonts w:hint="eastAsia"/>
          <w:sz w:val="32"/>
          <w:szCs w:val="32"/>
        </w:rPr>
        <w:t xml:space="preserve">          行政院主計總處公務預算處專門委員          簡信惠</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Pr>
          <w:spacing w:val="-2"/>
          <w:position w:val="2"/>
          <w:sz w:val="32"/>
          <w:szCs w:val="32"/>
        </w:rPr>
        <w:t>5</w:t>
      </w:r>
      <w:r>
        <w:rPr>
          <w:rFonts w:hint="eastAsia"/>
          <w:spacing w:val="-2"/>
          <w:position w:val="2"/>
          <w:sz w:val="32"/>
          <w:szCs w:val="32"/>
        </w:rPr>
        <w:t>月</w:t>
      </w:r>
      <w:r>
        <w:rPr>
          <w:spacing w:val="-2"/>
          <w:position w:val="2"/>
          <w:sz w:val="32"/>
          <w:szCs w:val="32"/>
        </w:rPr>
        <w:t>7</w:t>
      </w:r>
      <w:r>
        <w:rPr>
          <w:rFonts w:hint="eastAsia"/>
          <w:spacing w:val="-2"/>
          <w:position w:val="2"/>
          <w:sz w:val="32"/>
          <w:szCs w:val="32"/>
        </w:rPr>
        <w:t>日)</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文化部</w:t>
      </w:r>
      <w:r w:rsidRPr="003341B3">
        <w:rPr>
          <w:rFonts w:hint="eastAsia"/>
          <w:spacing w:val="-2"/>
          <w:position w:val="2"/>
          <w:sz w:val="32"/>
          <w:szCs w:val="32"/>
        </w:rPr>
        <w:t>常務次長</w:t>
      </w:r>
      <w:r>
        <w:rPr>
          <w:rFonts w:hint="eastAsia"/>
          <w:spacing w:val="-2"/>
          <w:position w:val="2"/>
          <w:sz w:val="32"/>
          <w:szCs w:val="32"/>
        </w:rPr>
        <w:t xml:space="preserve">                 </w:t>
      </w:r>
      <w:r w:rsidRPr="003341B3">
        <w:rPr>
          <w:rFonts w:hint="eastAsia"/>
          <w:spacing w:val="-2"/>
          <w:position w:val="2"/>
          <w:sz w:val="32"/>
          <w:szCs w:val="32"/>
        </w:rPr>
        <w:t>李連權率同有關人員</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3341B3">
        <w:rPr>
          <w:rFonts w:hint="eastAsia"/>
          <w:spacing w:val="-2"/>
          <w:position w:val="2"/>
          <w:sz w:val="32"/>
          <w:szCs w:val="32"/>
        </w:rPr>
        <w:t>國立故宮博物院副院長</w:t>
      </w:r>
      <w:r>
        <w:rPr>
          <w:rFonts w:hint="eastAsia"/>
          <w:spacing w:val="-2"/>
          <w:position w:val="2"/>
          <w:sz w:val="32"/>
          <w:szCs w:val="32"/>
        </w:rPr>
        <w:t xml:space="preserve">                       </w:t>
      </w:r>
      <w:r w:rsidRPr="003341B3">
        <w:rPr>
          <w:rFonts w:hint="eastAsia"/>
          <w:spacing w:val="-2"/>
          <w:position w:val="2"/>
          <w:sz w:val="32"/>
          <w:szCs w:val="32"/>
        </w:rPr>
        <w:t>黃永泰</w:t>
      </w:r>
    </w:p>
    <w:p w:rsidR="00220E9A"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3341B3">
        <w:rPr>
          <w:rFonts w:hint="eastAsia"/>
          <w:spacing w:val="-2"/>
          <w:position w:val="2"/>
          <w:sz w:val="32"/>
          <w:szCs w:val="32"/>
        </w:rPr>
        <w:t>國立故宮博物院副院長</w:t>
      </w:r>
      <w:r>
        <w:rPr>
          <w:rFonts w:hint="eastAsia"/>
          <w:spacing w:val="-2"/>
          <w:position w:val="2"/>
          <w:sz w:val="32"/>
          <w:szCs w:val="32"/>
        </w:rPr>
        <w:t xml:space="preserve">                       </w:t>
      </w:r>
      <w:r w:rsidRPr="003341B3">
        <w:rPr>
          <w:rFonts w:hint="eastAsia"/>
          <w:spacing w:val="-2"/>
          <w:position w:val="2"/>
          <w:sz w:val="32"/>
          <w:szCs w:val="32"/>
        </w:rPr>
        <w:t>余佩瑾</w:t>
      </w:r>
    </w:p>
    <w:p w:rsidR="00220E9A" w:rsidRPr="003341B3" w:rsidRDefault="00220E9A" w:rsidP="001943BC">
      <w:pPr>
        <w:pStyle w:val="affb"/>
        <w:spacing w:line="520" w:lineRule="exact"/>
        <w:ind w:left="980" w:hanging="966"/>
        <w:contextualSpacing/>
        <w:rPr>
          <w:spacing w:val="-2"/>
          <w:position w:val="2"/>
          <w:sz w:val="32"/>
          <w:szCs w:val="32"/>
        </w:rPr>
      </w:pPr>
      <w:r>
        <w:rPr>
          <w:rFonts w:hint="eastAsia"/>
          <w:spacing w:val="-2"/>
          <w:position w:val="2"/>
          <w:sz w:val="32"/>
          <w:szCs w:val="32"/>
        </w:rPr>
        <w:t xml:space="preserve">          </w:t>
      </w:r>
      <w:r w:rsidRPr="003341B3">
        <w:rPr>
          <w:rFonts w:hint="eastAsia"/>
          <w:spacing w:val="-2"/>
          <w:position w:val="2"/>
          <w:sz w:val="32"/>
          <w:szCs w:val="32"/>
        </w:rPr>
        <w:t>國史館館長</w:t>
      </w:r>
      <w:r>
        <w:rPr>
          <w:rFonts w:hint="eastAsia"/>
          <w:spacing w:val="-2"/>
          <w:position w:val="2"/>
          <w:sz w:val="32"/>
          <w:szCs w:val="32"/>
        </w:rPr>
        <w:t xml:space="preserve">                               </w:t>
      </w:r>
      <w:r w:rsidRPr="000C070F">
        <w:rPr>
          <w:rFonts w:hint="eastAsia"/>
          <w:spacing w:val="-2"/>
          <w:position w:val="2"/>
          <w:sz w:val="40"/>
          <w:szCs w:val="32"/>
        </w:rPr>
        <w:t xml:space="preserve"> </w:t>
      </w:r>
      <w:r>
        <w:rPr>
          <w:rFonts w:hint="eastAsia"/>
          <w:spacing w:val="-2"/>
          <w:position w:val="2"/>
          <w:sz w:val="32"/>
          <w:szCs w:val="32"/>
        </w:rPr>
        <w:t xml:space="preserve"> </w:t>
      </w:r>
      <w:r w:rsidRPr="003341B3">
        <w:rPr>
          <w:rFonts w:hint="eastAsia"/>
          <w:spacing w:val="-2"/>
          <w:position w:val="2"/>
          <w:sz w:val="32"/>
          <w:szCs w:val="32"/>
        </w:rPr>
        <w:t>陳儀深</w:t>
      </w:r>
    </w:p>
    <w:p w:rsidR="00220E9A" w:rsidRPr="002D044E" w:rsidRDefault="00220E9A" w:rsidP="001943BC">
      <w:pPr>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高金</w:t>
      </w:r>
      <w:r w:rsidRPr="00C2349A">
        <w:rPr>
          <w:rFonts w:ascii="標楷體" w:eastAsia="標楷體" w:hAnsi="標楷體"/>
          <w:sz w:val="32"/>
          <w:szCs w:val="32"/>
        </w:rPr>
        <w:t>召集委員</w:t>
      </w:r>
      <w:r>
        <w:rPr>
          <w:rFonts w:ascii="標楷體" w:eastAsia="標楷體" w:hAnsi="標楷體" w:hint="eastAsia"/>
          <w:sz w:val="32"/>
          <w:szCs w:val="32"/>
        </w:rPr>
        <w:t>素梅</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snapToGrid w:val="0"/>
        <w:spacing w:line="460" w:lineRule="exact"/>
        <w:ind w:rightChars="9" w:right="22"/>
        <w:jc w:val="both"/>
        <w:rPr>
          <w:rFonts w:ascii="標楷體" w:eastAsia="標楷體" w:hAnsi="標楷體"/>
          <w:sz w:val="32"/>
          <w:szCs w:val="32"/>
        </w:rPr>
      </w:pPr>
      <w:r w:rsidRPr="00121576">
        <w:rPr>
          <w:rFonts w:ascii="標楷體" w:eastAsia="標楷體" w:hAnsi="標楷體" w:hint="eastAsia"/>
          <w:sz w:val="32"/>
          <w:szCs w:val="32"/>
        </w:rPr>
        <w:t xml:space="preserve">          薦任科員  李宗一</w:t>
      </w:r>
    </w:p>
    <w:p w:rsidR="00220E9A" w:rsidRPr="00BA2383" w:rsidRDefault="00220E9A" w:rsidP="001943BC">
      <w:pPr>
        <w:pStyle w:val="affb"/>
        <w:spacing w:beforeLines="50" w:before="180" w:line="460" w:lineRule="exact"/>
        <w:ind w:left="975" w:hanging="964"/>
        <w:rPr>
          <w:sz w:val="32"/>
          <w:szCs w:val="32"/>
        </w:rPr>
      </w:pPr>
      <w:r w:rsidRPr="00BA2383">
        <w:rPr>
          <w:rFonts w:hint="eastAsia"/>
          <w:sz w:val="32"/>
          <w:szCs w:val="32"/>
        </w:rPr>
        <w:t>（</w:t>
      </w:r>
      <w:r>
        <w:rPr>
          <w:sz w:val="32"/>
          <w:szCs w:val="32"/>
        </w:rPr>
        <w:t>5</w:t>
      </w:r>
      <w:r w:rsidRPr="00BA2383">
        <w:rPr>
          <w:rFonts w:hint="eastAsia"/>
          <w:sz w:val="32"/>
          <w:szCs w:val="32"/>
        </w:rPr>
        <w:t>月</w:t>
      </w:r>
      <w:r>
        <w:rPr>
          <w:sz w:val="32"/>
          <w:szCs w:val="32"/>
        </w:rPr>
        <w:t>6</w:t>
      </w:r>
      <w:r w:rsidRPr="00BA2383">
        <w:rPr>
          <w:rFonts w:hint="eastAsia"/>
          <w:sz w:val="32"/>
          <w:szCs w:val="32"/>
        </w:rPr>
        <w:t>日）</w:t>
      </w:r>
    </w:p>
    <w:p w:rsidR="00220E9A" w:rsidRDefault="00220E9A" w:rsidP="001943BC">
      <w:pPr>
        <w:pStyle w:val="affb"/>
        <w:spacing w:line="460" w:lineRule="exact"/>
        <w:ind w:left="980" w:hanging="966"/>
        <w:rPr>
          <w:b/>
          <w:sz w:val="32"/>
          <w:szCs w:val="32"/>
        </w:rPr>
      </w:pPr>
      <w:r w:rsidRPr="0084281E">
        <w:rPr>
          <w:rFonts w:hint="eastAsia"/>
          <w:b/>
          <w:sz w:val="32"/>
          <w:szCs w:val="32"/>
        </w:rPr>
        <w:t>報  告  事  項</w:t>
      </w:r>
    </w:p>
    <w:p w:rsidR="00220E9A" w:rsidRPr="009B6966" w:rsidRDefault="00220E9A" w:rsidP="001943BC">
      <w:pPr>
        <w:pStyle w:val="a4"/>
        <w:snapToGrid w:val="0"/>
        <w:spacing w:beforeLines="50" w:before="180" w:line="48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rsidR="00220E9A" w:rsidRDefault="00220E9A" w:rsidP="001943BC">
      <w:pPr>
        <w:snapToGrid w:val="0"/>
        <w:spacing w:beforeLines="50" w:before="180" w:line="480" w:lineRule="exact"/>
        <w:rPr>
          <w:rFonts w:ascii="標楷體" w:eastAsia="標楷體" w:hAnsi="標楷體"/>
          <w:sz w:val="32"/>
          <w:szCs w:val="32"/>
        </w:rPr>
      </w:pPr>
      <w:r w:rsidRPr="00B47326">
        <w:rPr>
          <w:rFonts w:ascii="標楷體" w:eastAsia="標楷體" w:hAnsi="標楷體"/>
          <w:b/>
          <w:sz w:val="32"/>
          <w:szCs w:val="32"/>
        </w:rPr>
        <w:lastRenderedPageBreak/>
        <w:t>決定：</w:t>
      </w:r>
      <w:r w:rsidRPr="005526B5">
        <w:rPr>
          <w:rFonts w:ascii="標楷體" w:eastAsia="標楷體" w:hAnsi="標楷體"/>
          <w:sz w:val="32"/>
          <w:szCs w:val="32"/>
        </w:rPr>
        <w:t>議事錄確定。</w:t>
      </w:r>
    </w:p>
    <w:p w:rsidR="00220E9A" w:rsidRPr="007615A2" w:rsidRDefault="00220E9A" w:rsidP="001943BC">
      <w:pPr>
        <w:pStyle w:val="a4"/>
        <w:snapToGrid w:val="0"/>
        <w:spacing w:beforeLines="50" w:before="180" w:line="460" w:lineRule="exact"/>
        <w:ind w:leftChars="0" w:left="0"/>
        <w:rPr>
          <w:rFonts w:ascii="標楷體" w:eastAsia="標楷體"/>
          <w:b/>
          <w:sz w:val="32"/>
          <w:szCs w:val="32"/>
        </w:rPr>
      </w:pPr>
      <w:r>
        <w:rPr>
          <w:rFonts w:ascii="標楷體" w:eastAsia="標楷體" w:hint="eastAsia"/>
          <w:b/>
          <w:sz w:val="32"/>
          <w:szCs w:val="32"/>
        </w:rPr>
        <w:t>討</w:t>
      </w:r>
      <w:r w:rsidRPr="007615A2">
        <w:rPr>
          <w:rFonts w:ascii="標楷體" w:eastAsia="標楷體" w:hint="eastAsia"/>
          <w:b/>
          <w:sz w:val="32"/>
          <w:szCs w:val="32"/>
        </w:rPr>
        <w:t xml:space="preserve">  </w:t>
      </w:r>
      <w:r>
        <w:rPr>
          <w:rFonts w:ascii="標楷體" w:eastAsia="標楷體" w:hint="eastAsia"/>
          <w:b/>
          <w:sz w:val="32"/>
          <w:szCs w:val="32"/>
        </w:rPr>
        <w:t>論</w:t>
      </w:r>
      <w:r w:rsidRPr="007615A2">
        <w:rPr>
          <w:rFonts w:ascii="標楷體" w:eastAsia="標楷體" w:hint="eastAsia"/>
          <w:b/>
          <w:sz w:val="32"/>
          <w:szCs w:val="32"/>
        </w:rPr>
        <w:t xml:space="preserve">  事  項</w:t>
      </w:r>
    </w:p>
    <w:p w:rsidR="00220E9A" w:rsidRDefault="00220E9A" w:rsidP="001943BC">
      <w:pPr>
        <w:pStyle w:val="a4"/>
        <w:snapToGrid w:val="0"/>
        <w:spacing w:before="120" w:line="460" w:lineRule="exact"/>
        <w:ind w:leftChars="0" w:left="0"/>
        <w:jc w:val="both"/>
        <w:rPr>
          <w:rFonts w:ascii="標楷體" w:eastAsia="標楷體"/>
          <w:sz w:val="32"/>
          <w:szCs w:val="32"/>
        </w:rPr>
      </w:pPr>
      <w:r w:rsidRPr="00D17FD3">
        <w:rPr>
          <w:rFonts w:ascii="標楷體" w:eastAsia="標楷體" w:hint="eastAsia"/>
          <w:sz w:val="32"/>
          <w:szCs w:val="32"/>
        </w:rPr>
        <w:t>審查109年度中央政府總預算有關國立故宮博物院主管預算(公務預算)解凍案4案</w:t>
      </w:r>
      <w:r>
        <w:rPr>
          <w:rFonts w:ascii="標楷體" w:eastAsia="標楷體" w:hint="eastAsia"/>
          <w:sz w:val="32"/>
          <w:szCs w:val="32"/>
        </w:rPr>
        <w:t>。</w:t>
      </w:r>
    </w:p>
    <w:p w:rsidR="00220E9A" w:rsidRDefault="00220E9A" w:rsidP="001943BC">
      <w:pPr>
        <w:pStyle w:val="a4"/>
        <w:snapToGrid w:val="0"/>
        <w:spacing w:before="120" w:line="460" w:lineRule="exact"/>
        <w:ind w:leftChars="0" w:left="640" w:hangingChars="200" w:hanging="640"/>
        <w:rPr>
          <w:rFonts w:ascii="標楷體" w:eastAsia="標楷體"/>
          <w:sz w:val="32"/>
          <w:szCs w:val="32"/>
        </w:rPr>
      </w:pPr>
      <w:r>
        <w:rPr>
          <w:rFonts w:ascii="標楷體" w:eastAsia="標楷體" w:hint="eastAsia"/>
          <w:sz w:val="32"/>
          <w:szCs w:val="32"/>
        </w:rPr>
        <w:t>一</w:t>
      </w:r>
      <w:r>
        <w:rPr>
          <w:rFonts w:ascii="標楷體" w:eastAsia="標楷體" w:hAnsi="標楷體" w:hint="eastAsia"/>
          <w:sz w:val="32"/>
          <w:szCs w:val="32"/>
        </w:rPr>
        <w:t>、</w:t>
      </w:r>
      <w:r w:rsidRPr="006E6352">
        <w:rPr>
          <w:rFonts w:ascii="標楷體" w:eastAsia="標楷體" w:hint="eastAsia"/>
          <w:sz w:val="32"/>
          <w:szCs w:val="32"/>
        </w:rPr>
        <w:t>國立故宮博物院函為109年度中央政府總預算決議，檢送決議(一)「文物研究、展覽與推廣」中「社教推廣」凍結100萬元書面報告，請查照案。</w:t>
      </w:r>
    </w:p>
    <w:p w:rsidR="00220E9A" w:rsidRDefault="00220E9A" w:rsidP="001943BC">
      <w:pPr>
        <w:pStyle w:val="a4"/>
        <w:snapToGrid w:val="0"/>
        <w:spacing w:before="120" w:line="460" w:lineRule="exact"/>
        <w:ind w:leftChars="0" w:left="640" w:hangingChars="200" w:hanging="640"/>
        <w:rPr>
          <w:rFonts w:ascii="標楷體" w:eastAsia="標楷體"/>
          <w:sz w:val="32"/>
          <w:szCs w:val="32"/>
        </w:rPr>
      </w:pPr>
      <w:r>
        <w:rPr>
          <w:rFonts w:ascii="標楷體" w:eastAsia="標楷體" w:hint="eastAsia"/>
          <w:sz w:val="32"/>
          <w:szCs w:val="32"/>
        </w:rPr>
        <w:t>二</w:t>
      </w:r>
      <w:r>
        <w:rPr>
          <w:rFonts w:ascii="標楷體" w:eastAsia="標楷體" w:hAnsi="標楷體" w:hint="eastAsia"/>
          <w:sz w:val="32"/>
          <w:szCs w:val="32"/>
        </w:rPr>
        <w:t>、</w:t>
      </w:r>
      <w:r w:rsidRPr="006E6352">
        <w:rPr>
          <w:rFonts w:ascii="標楷體" w:eastAsia="標楷體" w:hint="eastAsia"/>
          <w:sz w:val="32"/>
          <w:szCs w:val="32"/>
        </w:rPr>
        <w:t>國立故宮博物院函為109年度中央政府總預算決議，檢送決議(三)「南院教育推廣與數位服務」預算凍結十分之一書面報告，請查照案。</w:t>
      </w:r>
    </w:p>
    <w:p w:rsidR="00220E9A" w:rsidRDefault="00220E9A" w:rsidP="0027765D">
      <w:pPr>
        <w:pStyle w:val="a4"/>
        <w:numPr>
          <w:ilvl w:val="0"/>
          <w:numId w:val="52"/>
        </w:numPr>
        <w:snapToGrid w:val="0"/>
        <w:spacing w:before="120" w:line="460" w:lineRule="exact"/>
        <w:ind w:leftChars="0"/>
        <w:rPr>
          <w:rFonts w:ascii="標楷體" w:eastAsia="標楷體"/>
          <w:sz w:val="32"/>
          <w:szCs w:val="32"/>
        </w:rPr>
      </w:pPr>
      <w:r w:rsidRPr="006E6352">
        <w:rPr>
          <w:rFonts w:ascii="標楷體" w:eastAsia="標楷體" w:hint="eastAsia"/>
          <w:sz w:val="32"/>
          <w:szCs w:val="32"/>
        </w:rPr>
        <w:t>國立故宮博物院函為109年度中央政府總預算決議，檢送決議（四）預算凍結書面報告，請查照案。</w:t>
      </w:r>
    </w:p>
    <w:p w:rsidR="00220E9A" w:rsidRPr="00053054" w:rsidRDefault="00220E9A" w:rsidP="0027765D">
      <w:pPr>
        <w:pStyle w:val="a4"/>
        <w:numPr>
          <w:ilvl w:val="0"/>
          <w:numId w:val="52"/>
        </w:numPr>
        <w:snapToGrid w:val="0"/>
        <w:spacing w:before="120" w:line="460" w:lineRule="exact"/>
        <w:ind w:leftChars="0"/>
        <w:rPr>
          <w:rFonts w:ascii="標楷體" w:eastAsia="標楷體"/>
          <w:sz w:val="32"/>
          <w:szCs w:val="32"/>
        </w:rPr>
      </w:pPr>
      <w:r w:rsidRPr="00C36C8E">
        <w:rPr>
          <w:rFonts w:ascii="標楷體" w:eastAsia="標楷體" w:hint="eastAsia"/>
          <w:sz w:val="32"/>
          <w:szCs w:val="32"/>
        </w:rPr>
        <w:t>國立故宮博物院函為109年度中央政府總預算決議，檢送決議（五）預算凍結書面報告，請查照案。</w:t>
      </w:r>
    </w:p>
    <w:p w:rsidR="00220E9A" w:rsidRPr="00DC79A7" w:rsidRDefault="00220E9A" w:rsidP="001943BC">
      <w:pPr>
        <w:snapToGrid w:val="0"/>
        <w:spacing w:line="460" w:lineRule="exact"/>
        <w:ind w:left="11"/>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委員張廖萬堅、林奕華、萬美玲、高虹安、黃國書、林宜瑾、陳秀寳、吳思瑤、李德維、范雲、賴品妤、鄭正鈐、陳椒華、洪孟楷、謝衣鳯、蔡易餘等16</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B02EFE">
        <w:rPr>
          <w:rFonts w:ascii="標楷體" w:eastAsia="標楷體" w:hAnsi="標楷體" w:hint="eastAsia"/>
          <w:sz w:val="32"/>
          <w:szCs w:val="32"/>
        </w:rPr>
        <w:t>國立故宮博物院</w:t>
      </w:r>
      <w:r>
        <w:rPr>
          <w:rFonts w:ascii="標楷體" w:eastAsia="標楷體" w:hAnsi="標楷體" w:hint="eastAsia"/>
          <w:sz w:val="32"/>
          <w:szCs w:val="32"/>
        </w:rPr>
        <w:t>院</w:t>
      </w:r>
      <w:r w:rsidRPr="00BA2383">
        <w:rPr>
          <w:rFonts w:ascii="標楷體" w:eastAsia="標楷體" w:hAnsi="標楷體" w:hint="eastAsia"/>
          <w:sz w:val="32"/>
          <w:szCs w:val="32"/>
        </w:rPr>
        <w:t>長</w:t>
      </w:r>
      <w:r>
        <w:rPr>
          <w:rFonts w:ascii="標楷體" w:eastAsia="標楷體" w:hAnsi="標楷體" w:hint="eastAsia"/>
          <w:sz w:val="32"/>
          <w:szCs w:val="32"/>
        </w:rPr>
        <w:t>吳密察</w:t>
      </w:r>
      <w:r w:rsidRPr="008C78CE">
        <w:rPr>
          <w:rFonts w:ascii="標楷體" w:eastAsia="標楷體" w:hAnsi="標楷體"/>
          <w:sz w:val="32"/>
          <w:szCs w:val="32"/>
        </w:rPr>
        <w:t>及相關人員即席答復說明。</w:t>
      </w:r>
      <w:r w:rsidRPr="0000524E">
        <w:rPr>
          <w:rFonts w:ascii="標楷體" w:eastAsia="標楷體" w:hAnsi="標楷體"/>
          <w:sz w:val="32"/>
          <w:szCs w:val="32"/>
        </w:rPr>
        <w:t>另有</w:t>
      </w:r>
      <w:r w:rsidRPr="00160041">
        <w:rPr>
          <w:rFonts w:ascii="標楷體" w:eastAsia="標楷體" w:hAnsi="標楷體"/>
          <w:sz w:val="32"/>
          <w:szCs w:val="32"/>
        </w:rPr>
        <w:t>委員</w:t>
      </w:r>
      <w:r w:rsidRPr="00504474">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504474">
        <w:rPr>
          <w:rFonts w:ascii="標楷體" w:eastAsia="標楷體" w:hAnsi="標楷體" w:hint="eastAsia"/>
          <w:sz w:val="32"/>
          <w:szCs w:val="32"/>
        </w:rPr>
        <w:t>Tahovecahe</w:t>
      </w:r>
      <w:r w:rsidRPr="0000524E">
        <w:rPr>
          <w:rFonts w:ascii="標楷體" w:eastAsia="標楷體" w:hAnsi="標楷體" w:hint="eastAsia"/>
          <w:sz w:val="32"/>
          <w:szCs w:val="32"/>
        </w:rPr>
        <w:t>提出</w:t>
      </w:r>
      <w:r w:rsidRPr="0000524E">
        <w:rPr>
          <w:rFonts w:ascii="標楷體" w:eastAsia="標楷體" w:hAnsi="標楷體"/>
          <w:sz w:val="32"/>
          <w:szCs w:val="32"/>
        </w:rPr>
        <w:t>書面質詢</w:t>
      </w:r>
      <w:r w:rsidRPr="0000524E">
        <w:rPr>
          <w:rFonts w:ascii="標楷體" w:eastAsia="標楷體" w:hAnsi="標楷體" w:hint="eastAsia"/>
          <w:sz w:val="32"/>
          <w:szCs w:val="32"/>
        </w:rPr>
        <w:t>。</w:t>
      </w:r>
      <w:r w:rsidRPr="008C78CE">
        <w:rPr>
          <w:rFonts w:ascii="標楷體" w:eastAsia="標楷體" w:hAnsi="標楷體"/>
          <w:sz w:val="32"/>
          <w:szCs w:val="32"/>
        </w:rPr>
        <w:t>）</w:t>
      </w:r>
    </w:p>
    <w:p w:rsidR="00220E9A" w:rsidRPr="00C1729F" w:rsidRDefault="00220E9A" w:rsidP="001943BC">
      <w:pPr>
        <w:snapToGrid w:val="0"/>
        <w:spacing w:line="500" w:lineRule="exact"/>
        <w:ind w:left="641" w:hangingChars="200" w:hanging="641"/>
        <w:contextualSpacing/>
        <w:rPr>
          <w:rFonts w:ascii="標楷體" w:eastAsia="標楷體" w:hAnsi="標楷體"/>
          <w:b/>
          <w:bCs/>
          <w:sz w:val="32"/>
          <w:szCs w:val="32"/>
        </w:rPr>
      </w:pPr>
      <w:r w:rsidRPr="00C1729F">
        <w:rPr>
          <w:rFonts w:ascii="標楷體" w:eastAsia="標楷體" w:hAnsi="標楷體" w:hint="eastAsia"/>
          <w:b/>
          <w:sz w:val="32"/>
          <w:szCs w:val="32"/>
        </w:rPr>
        <w:t>決</w:t>
      </w:r>
      <w:r>
        <w:rPr>
          <w:rFonts w:ascii="標楷體" w:eastAsia="標楷體" w:hAnsi="標楷體" w:hint="eastAsia"/>
          <w:b/>
          <w:sz w:val="32"/>
          <w:szCs w:val="32"/>
        </w:rPr>
        <w:t>議</w:t>
      </w:r>
      <w:r w:rsidRPr="00C1729F">
        <w:rPr>
          <w:rFonts w:ascii="標楷體" w:eastAsia="標楷體" w:hAnsi="標楷體"/>
          <w:b/>
          <w:bCs/>
          <w:sz w:val="32"/>
          <w:szCs w:val="32"/>
        </w:rPr>
        <w:t>：</w:t>
      </w:r>
    </w:p>
    <w:p w:rsidR="00220E9A" w:rsidRPr="00C1729F" w:rsidRDefault="00220E9A" w:rsidP="001943BC">
      <w:pPr>
        <w:snapToGrid w:val="0"/>
        <w:spacing w:line="500" w:lineRule="exact"/>
        <w:ind w:left="640" w:hangingChars="200" w:hanging="640"/>
        <w:contextualSpacing/>
        <w:rPr>
          <w:rFonts w:ascii="標楷體" w:eastAsia="標楷體" w:hAnsi="標楷體"/>
          <w:bCs/>
          <w:sz w:val="32"/>
          <w:szCs w:val="32"/>
        </w:rPr>
      </w:pPr>
      <w:r w:rsidRPr="00C1729F">
        <w:rPr>
          <w:rFonts w:ascii="標楷體" w:eastAsia="標楷體" w:hAnsi="標楷體" w:hint="eastAsia"/>
          <w:bCs/>
          <w:sz w:val="32"/>
          <w:szCs w:val="32"/>
        </w:rPr>
        <w:t xml:space="preserve"> (一)</w:t>
      </w:r>
      <w:r w:rsidRPr="00C1729F">
        <w:rPr>
          <w:rFonts w:ascii="標楷體" w:eastAsia="標楷體" w:hAnsi="標楷體"/>
          <w:bCs/>
          <w:sz w:val="32"/>
          <w:szCs w:val="32"/>
        </w:rPr>
        <w:t>報告及詢答</w:t>
      </w:r>
      <w:r w:rsidRPr="00C1729F">
        <w:rPr>
          <w:rFonts w:ascii="標楷體" w:eastAsia="標楷體" w:hAnsi="標楷體" w:hint="eastAsia"/>
          <w:bCs/>
          <w:sz w:val="32"/>
          <w:szCs w:val="32"/>
        </w:rPr>
        <w:t>完畢</w:t>
      </w:r>
      <w:r w:rsidRPr="00C1729F">
        <w:rPr>
          <w:rFonts w:ascii="標楷體" w:eastAsia="標楷體" w:hAnsi="標楷體"/>
          <w:bCs/>
          <w:sz w:val="32"/>
          <w:szCs w:val="32"/>
        </w:rPr>
        <w:t>。</w:t>
      </w:r>
    </w:p>
    <w:p w:rsidR="00220E9A" w:rsidRPr="00C1729F" w:rsidRDefault="00220E9A" w:rsidP="001943BC">
      <w:pPr>
        <w:snapToGrid w:val="0"/>
        <w:spacing w:line="500" w:lineRule="exact"/>
        <w:ind w:left="640" w:hangingChars="200" w:hanging="640"/>
        <w:contextualSpacing/>
        <w:rPr>
          <w:rFonts w:ascii="標楷體" w:eastAsia="標楷體" w:hAnsi="標楷體"/>
          <w:bCs/>
          <w:sz w:val="32"/>
          <w:szCs w:val="32"/>
        </w:rPr>
      </w:pPr>
      <w:r w:rsidRPr="00C1729F">
        <w:rPr>
          <w:rFonts w:ascii="標楷體" w:eastAsia="標楷體" w:hAnsi="標楷體" w:hint="eastAsia"/>
          <w:bCs/>
          <w:sz w:val="32"/>
          <w:szCs w:val="32"/>
        </w:rPr>
        <w:t xml:space="preserve"> (</w:t>
      </w:r>
      <w:r w:rsidRPr="00C1729F">
        <w:rPr>
          <w:rFonts w:ascii="標楷體" w:eastAsia="標楷體" w:hAnsi="標楷體"/>
          <w:bCs/>
          <w:sz w:val="32"/>
          <w:szCs w:val="32"/>
        </w:rPr>
        <w:t>二</w:t>
      </w:r>
      <w:r w:rsidRPr="00C1729F">
        <w:rPr>
          <w:rFonts w:ascii="標楷體" w:eastAsia="標楷體" w:hAnsi="標楷體" w:hint="eastAsia"/>
          <w:bCs/>
          <w:sz w:val="32"/>
          <w:szCs w:val="32"/>
        </w:rPr>
        <w:t>)</w:t>
      </w:r>
      <w:r w:rsidRPr="00C1729F">
        <w:rPr>
          <w:rFonts w:ascii="標楷體" w:eastAsia="標楷體" w:hAnsi="標楷體"/>
          <w:bCs/>
          <w:sz w:val="32"/>
          <w:szCs w:val="32"/>
        </w:rPr>
        <w:t>委員</w:t>
      </w:r>
      <w:r w:rsidRPr="00C1729F">
        <w:rPr>
          <w:rFonts w:ascii="標楷體" w:eastAsia="標楷體" w:hAnsi="標楷體" w:hint="eastAsia"/>
          <w:bCs/>
          <w:sz w:val="32"/>
          <w:szCs w:val="32"/>
        </w:rPr>
        <w:t>所提</w:t>
      </w:r>
      <w:r w:rsidRPr="00C1729F">
        <w:rPr>
          <w:rFonts w:ascii="標楷體" w:eastAsia="標楷體" w:hAnsi="標楷體"/>
          <w:bCs/>
          <w:sz w:val="32"/>
          <w:szCs w:val="32"/>
        </w:rPr>
        <w:t>書面質詢</w:t>
      </w:r>
      <w:r w:rsidRPr="00C1729F">
        <w:rPr>
          <w:rFonts w:ascii="標楷體" w:eastAsia="標楷體" w:hAnsi="標楷體" w:hint="eastAsia"/>
          <w:bCs/>
          <w:sz w:val="32"/>
          <w:szCs w:val="32"/>
        </w:rPr>
        <w:t>或相關資料，</w:t>
      </w:r>
      <w:r w:rsidRPr="00C1729F">
        <w:rPr>
          <w:rFonts w:ascii="標楷體" w:eastAsia="標楷體" w:hAnsi="標楷體"/>
          <w:bCs/>
          <w:sz w:val="32"/>
          <w:szCs w:val="32"/>
        </w:rPr>
        <w:t>列入紀錄</w:t>
      </w:r>
      <w:r w:rsidRPr="00C1729F">
        <w:rPr>
          <w:rFonts w:ascii="標楷體" w:eastAsia="標楷體" w:hAnsi="標楷體" w:hint="eastAsia"/>
          <w:bCs/>
          <w:sz w:val="32"/>
          <w:szCs w:val="32"/>
        </w:rPr>
        <w:t>並</w:t>
      </w:r>
      <w:r w:rsidRPr="00C1729F">
        <w:rPr>
          <w:rFonts w:ascii="標楷體" w:eastAsia="標楷體" w:hAnsi="標楷體"/>
          <w:bCs/>
          <w:sz w:val="32"/>
          <w:szCs w:val="32"/>
        </w:rPr>
        <w:t>刊登公報。</w:t>
      </w:r>
    </w:p>
    <w:p w:rsidR="00220E9A" w:rsidRDefault="00220E9A" w:rsidP="001943BC">
      <w:pPr>
        <w:pStyle w:val="affb"/>
        <w:spacing w:line="500" w:lineRule="exact"/>
        <w:ind w:left="707" w:hangingChars="221" w:hanging="707"/>
        <w:contextualSpacing/>
        <w:jc w:val="both"/>
        <w:rPr>
          <w:bCs/>
          <w:sz w:val="32"/>
          <w:szCs w:val="32"/>
        </w:rPr>
      </w:pPr>
      <w:r w:rsidRPr="00C1729F">
        <w:rPr>
          <w:rFonts w:hint="eastAsia"/>
          <w:bCs/>
          <w:sz w:val="32"/>
          <w:szCs w:val="32"/>
        </w:rPr>
        <w:t xml:space="preserve"> (三)對於</w:t>
      </w:r>
      <w:r w:rsidRPr="00C1729F">
        <w:rPr>
          <w:bCs/>
          <w:sz w:val="32"/>
          <w:szCs w:val="32"/>
        </w:rPr>
        <w:t>委員質詢要求提供相關資料或</w:t>
      </w:r>
      <w:r w:rsidRPr="00C1729F">
        <w:rPr>
          <w:rFonts w:hint="eastAsia"/>
          <w:bCs/>
          <w:sz w:val="32"/>
          <w:szCs w:val="32"/>
        </w:rPr>
        <w:t>未及</w:t>
      </w:r>
      <w:r w:rsidRPr="00C1729F">
        <w:rPr>
          <w:bCs/>
          <w:sz w:val="32"/>
          <w:szCs w:val="32"/>
        </w:rPr>
        <w:t>答</w:t>
      </w:r>
      <w:r w:rsidRPr="00C1729F">
        <w:rPr>
          <w:rFonts w:hint="eastAsia"/>
          <w:bCs/>
          <w:sz w:val="32"/>
          <w:szCs w:val="32"/>
        </w:rPr>
        <w:t>復部分</w:t>
      </w:r>
      <w:r w:rsidRPr="00C1729F">
        <w:rPr>
          <w:bCs/>
          <w:sz w:val="32"/>
          <w:szCs w:val="32"/>
        </w:rPr>
        <w:t>，請相關機關</w:t>
      </w:r>
      <w:r w:rsidRPr="00C1729F">
        <w:rPr>
          <w:rFonts w:hint="eastAsia"/>
          <w:bCs/>
          <w:sz w:val="32"/>
          <w:szCs w:val="32"/>
        </w:rPr>
        <w:t>儘速以書面答復</w:t>
      </w:r>
      <w:r w:rsidRPr="00C1729F">
        <w:rPr>
          <w:bCs/>
          <w:sz w:val="32"/>
          <w:szCs w:val="32"/>
        </w:rPr>
        <w:t>。</w:t>
      </w:r>
    </w:p>
    <w:p w:rsidR="00220E9A" w:rsidRDefault="00220E9A" w:rsidP="001943BC">
      <w:pPr>
        <w:pStyle w:val="affb"/>
        <w:spacing w:line="500" w:lineRule="exact"/>
        <w:ind w:left="707" w:hangingChars="221" w:hanging="707"/>
        <w:contextualSpacing/>
        <w:jc w:val="both"/>
        <w:rPr>
          <w:sz w:val="32"/>
          <w:szCs w:val="32"/>
        </w:rPr>
      </w:pPr>
      <w:r>
        <w:rPr>
          <w:rFonts w:hint="eastAsia"/>
          <w:bCs/>
          <w:sz w:val="32"/>
          <w:szCs w:val="32"/>
        </w:rPr>
        <w:t xml:space="preserve"> (四)</w:t>
      </w:r>
      <w:r w:rsidRPr="007F42BE">
        <w:rPr>
          <w:rFonts w:hint="eastAsia"/>
          <w:bCs/>
          <w:sz w:val="32"/>
          <w:szCs w:val="32"/>
        </w:rPr>
        <w:t>109年度中央政府總預算有關</w:t>
      </w:r>
      <w:r>
        <w:rPr>
          <w:rFonts w:hint="eastAsia"/>
          <w:bCs/>
          <w:sz w:val="32"/>
          <w:szCs w:val="32"/>
        </w:rPr>
        <w:t>國立故宮博物院</w:t>
      </w:r>
      <w:r w:rsidRPr="007F42BE">
        <w:rPr>
          <w:rFonts w:hint="eastAsia"/>
          <w:bCs/>
          <w:sz w:val="32"/>
          <w:szCs w:val="32"/>
        </w:rPr>
        <w:t>主管預算(公務預算)解凍案</w:t>
      </w:r>
      <w:r>
        <w:rPr>
          <w:bCs/>
          <w:sz w:val="32"/>
          <w:szCs w:val="32"/>
        </w:rPr>
        <w:t>4</w:t>
      </w:r>
      <w:r w:rsidRPr="007F42BE">
        <w:rPr>
          <w:rFonts w:hint="eastAsia"/>
          <w:bCs/>
          <w:sz w:val="32"/>
          <w:szCs w:val="32"/>
        </w:rPr>
        <w:t>案</w:t>
      </w:r>
      <w:r>
        <w:rPr>
          <w:rFonts w:hint="eastAsia"/>
          <w:bCs/>
          <w:sz w:val="32"/>
          <w:szCs w:val="32"/>
        </w:rPr>
        <w:t>，均</w:t>
      </w:r>
      <w:r w:rsidRPr="00F943A6">
        <w:rPr>
          <w:rFonts w:hint="eastAsia"/>
          <w:bCs/>
          <w:sz w:val="32"/>
          <w:szCs w:val="32"/>
        </w:rPr>
        <w:t>審查完竣</w:t>
      </w:r>
      <w:r w:rsidRPr="00BB1E6B">
        <w:rPr>
          <w:rFonts w:hint="eastAsia"/>
          <w:bCs/>
          <w:sz w:val="32"/>
          <w:szCs w:val="32"/>
        </w:rPr>
        <w:t>，提報院會</w:t>
      </w:r>
      <w:r>
        <w:rPr>
          <w:rFonts w:hint="eastAsia"/>
          <w:bCs/>
          <w:sz w:val="32"/>
          <w:szCs w:val="32"/>
        </w:rPr>
        <w:t>；除第四案繼續凍結2</w:t>
      </w:r>
      <w:r>
        <w:rPr>
          <w:bCs/>
          <w:sz w:val="32"/>
          <w:szCs w:val="32"/>
        </w:rPr>
        <w:t>,</w:t>
      </w:r>
      <w:r>
        <w:rPr>
          <w:rFonts w:hint="eastAsia"/>
          <w:bCs/>
          <w:sz w:val="32"/>
          <w:szCs w:val="32"/>
        </w:rPr>
        <w:t>000萬元外，餘均准予動支；第四案</w:t>
      </w:r>
      <w:r>
        <w:rPr>
          <w:rFonts w:hint="eastAsia"/>
          <w:sz w:val="32"/>
          <w:szCs w:val="32"/>
        </w:rPr>
        <w:t>通過附帶決議2項如下：</w:t>
      </w:r>
    </w:p>
    <w:p w:rsidR="00220E9A" w:rsidRDefault="00220E9A" w:rsidP="001943BC">
      <w:pPr>
        <w:pStyle w:val="affb"/>
        <w:spacing w:line="500" w:lineRule="exact"/>
        <w:ind w:leftChars="200" w:left="800" w:hangingChars="100" w:hanging="320"/>
        <w:contextualSpacing/>
        <w:jc w:val="both"/>
        <w:rPr>
          <w:sz w:val="32"/>
          <w:szCs w:val="32"/>
        </w:rPr>
      </w:pPr>
      <w:r>
        <w:rPr>
          <w:rFonts w:hint="eastAsia"/>
          <w:sz w:val="32"/>
          <w:szCs w:val="32"/>
        </w:rPr>
        <w:t>1.</w:t>
      </w:r>
      <w:r w:rsidRPr="00A54F66">
        <w:rPr>
          <w:rFonts w:hint="eastAsia"/>
          <w:sz w:val="32"/>
          <w:szCs w:val="32"/>
        </w:rPr>
        <w:t>國立故宮博物院109年度預算凍結第7目</w:t>
      </w:r>
      <w:r>
        <w:rPr>
          <w:rFonts w:hint="eastAsia"/>
          <w:sz w:val="32"/>
          <w:szCs w:val="32"/>
        </w:rPr>
        <w:t>「</w:t>
      </w:r>
      <w:r w:rsidRPr="00A54F66">
        <w:rPr>
          <w:rFonts w:hint="eastAsia"/>
          <w:sz w:val="32"/>
          <w:szCs w:val="32"/>
        </w:rPr>
        <w:t>新故宮計畫</w:t>
      </w:r>
      <w:r>
        <w:rPr>
          <w:rFonts w:hint="eastAsia"/>
          <w:sz w:val="32"/>
          <w:szCs w:val="32"/>
        </w:rPr>
        <w:t>」</w:t>
      </w:r>
      <w:r w:rsidRPr="00A54F66">
        <w:rPr>
          <w:rFonts w:hint="eastAsia"/>
          <w:sz w:val="32"/>
          <w:szCs w:val="32"/>
        </w:rPr>
        <w:t>5,000萬</w:t>
      </w:r>
      <w:r w:rsidRPr="00A54F66">
        <w:rPr>
          <w:rFonts w:hint="eastAsia"/>
          <w:sz w:val="32"/>
          <w:szCs w:val="32"/>
        </w:rPr>
        <w:lastRenderedPageBreak/>
        <w:t>元，其中有些子計畫修正後期程延宕到何時難以預期，嚴重影響新故宮計畫整體預算的執行率。再者，愛台灣博物館卡預計發行5萬張，目前僅發行3,760張，加上使用於國內場館的數量及範圍明顯不足，降低民眾購買意願，卡片美感設計上及行銷規劃上實有檢討空間。爰</w:t>
      </w:r>
      <w:r>
        <w:rPr>
          <w:rFonts w:hint="eastAsia"/>
          <w:sz w:val="32"/>
          <w:szCs w:val="32"/>
        </w:rPr>
        <w:t>「</w:t>
      </w:r>
      <w:r w:rsidRPr="00A54F66">
        <w:rPr>
          <w:rFonts w:hint="eastAsia"/>
          <w:sz w:val="32"/>
          <w:szCs w:val="32"/>
        </w:rPr>
        <w:t>新故宮計畫</w:t>
      </w:r>
      <w:r>
        <w:rPr>
          <w:rFonts w:hint="eastAsia"/>
          <w:sz w:val="32"/>
          <w:szCs w:val="32"/>
        </w:rPr>
        <w:t>」</w:t>
      </w:r>
      <w:r w:rsidRPr="00A54F66">
        <w:rPr>
          <w:rFonts w:hint="eastAsia"/>
          <w:sz w:val="32"/>
          <w:szCs w:val="32"/>
        </w:rPr>
        <w:t>繼續凍結2</w:t>
      </w:r>
      <w:r>
        <w:rPr>
          <w:rFonts w:hint="eastAsia"/>
          <w:sz w:val="32"/>
          <w:szCs w:val="32"/>
        </w:rPr>
        <w:t>,</w:t>
      </w:r>
      <w:r>
        <w:rPr>
          <w:sz w:val="32"/>
          <w:szCs w:val="32"/>
        </w:rPr>
        <w:t>00</w:t>
      </w:r>
      <w:r>
        <w:rPr>
          <w:rFonts w:hint="eastAsia"/>
          <w:sz w:val="32"/>
          <w:szCs w:val="32"/>
        </w:rPr>
        <w:t>0</w:t>
      </w:r>
      <w:r w:rsidRPr="00A54F66">
        <w:rPr>
          <w:rFonts w:hint="eastAsia"/>
          <w:sz w:val="32"/>
          <w:szCs w:val="32"/>
        </w:rPr>
        <w:t>萬元，項目自行調整，並</w:t>
      </w:r>
      <w:r>
        <w:rPr>
          <w:rFonts w:hint="eastAsia"/>
          <w:sz w:val="32"/>
          <w:szCs w:val="32"/>
        </w:rPr>
        <w:t>於</w:t>
      </w:r>
      <w:r w:rsidRPr="00A54F66">
        <w:rPr>
          <w:rFonts w:hint="eastAsia"/>
          <w:sz w:val="32"/>
          <w:szCs w:val="32"/>
        </w:rPr>
        <w:t>1</w:t>
      </w:r>
      <w:r>
        <w:rPr>
          <w:rFonts w:hint="eastAsia"/>
          <w:sz w:val="32"/>
          <w:szCs w:val="32"/>
        </w:rPr>
        <w:t>週</w:t>
      </w:r>
      <w:r w:rsidRPr="00A54F66">
        <w:rPr>
          <w:rFonts w:hint="eastAsia"/>
          <w:sz w:val="32"/>
          <w:szCs w:val="32"/>
        </w:rPr>
        <w:t>內提出相關檢討報告。</w:t>
      </w:r>
    </w:p>
    <w:p w:rsidR="00220E9A" w:rsidRDefault="00220E9A" w:rsidP="001943BC">
      <w:pPr>
        <w:pStyle w:val="affb"/>
        <w:spacing w:line="500" w:lineRule="exact"/>
        <w:ind w:leftChars="1250" w:left="3067" w:hangingChars="21" w:hanging="67"/>
        <w:contextualSpacing/>
        <w:jc w:val="both"/>
        <w:rPr>
          <w:sz w:val="32"/>
          <w:szCs w:val="32"/>
        </w:rPr>
      </w:pPr>
      <w:r>
        <w:rPr>
          <w:rFonts w:hint="eastAsia"/>
          <w:sz w:val="32"/>
          <w:szCs w:val="32"/>
        </w:rPr>
        <w:t>提案人：林奕華  鄭正鈐</w:t>
      </w:r>
    </w:p>
    <w:p w:rsidR="00220E9A" w:rsidRDefault="00220E9A" w:rsidP="001943BC">
      <w:pPr>
        <w:pStyle w:val="affb"/>
        <w:spacing w:line="500" w:lineRule="exact"/>
        <w:ind w:leftChars="1250" w:left="3067" w:hangingChars="21" w:hanging="67"/>
        <w:contextualSpacing/>
        <w:jc w:val="both"/>
        <w:rPr>
          <w:sz w:val="32"/>
          <w:szCs w:val="32"/>
        </w:rPr>
      </w:pPr>
      <w:r>
        <w:rPr>
          <w:rFonts w:hint="eastAsia"/>
          <w:sz w:val="32"/>
          <w:szCs w:val="32"/>
        </w:rPr>
        <w:t>連署人：李德維  萬美玲</w:t>
      </w:r>
    </w:p>
    <w:p w:rsidR="00220E9A" w:rsidRDefault="00220E9A" w:rsidP="001943BC">
      <w:pPr>
        <w:pStyle w:val="affb"/>
        <w:spacing w:line="500" w:lineRule="exact"/>
        <w:ind w:leftChars="200" w:left="800" w:hangingChars="100" w:hanging="320"/>
        <w:contextualSpacing/>
        <w:jc w:val="both"/>
        <w:rPr>
          <w:sz w:val="32"/>
          <w:szCs w:val="32"/>
        </w:rPr>
      </w:pPr>
      <w:r>
        <w:rPr>
          <w:rFonts w:hint="eastAsia"/>
          <w:sz w:val="32"/>
          <w:szCs w:val="32"/>
        </w:rPr>
        <w:t>2.</w:t>
      </w:r>
      <w:r w:rsidRPr="008D400F">
        <w:rPr>
          <w:rFonts w:hint="eastAsia"/>
          <w:sz w:val="32"/>
          <w:szCs w:val="32"/>
        </w:rPr>
        <w:t>關於國立故宮博物院109年度之凍結</w:t>
      </w:r>
      <w:r>
        <w:rPr>
          <w:rFonts w:hint="eastAsia"/>
          <w:sz w:val="32"/>
          <w:szCs w:val="32"/>
        </w:rPr>
        <w:t>第</w:t>
      </w:r>
      <w:r w:rsidRPr="008D400F">
        <w:rPr>
          <w:rFonts w:hint="eastAsia"/>
          <w:sz w:val="32"/>
          <w:szCs w:val="32"/>
        </w:rPr>
        <w:t>7目</w:t>
      </w:r>
      <w:r>
        <w:rPr>
          <w:rFonts w:hint="eastAsia"/>
          <w:sz w:val="32"/>
          <w:szCs w:val="32"/>
        </w:rPr>
        <w:t>「</w:t>
      </w:r>
      <w:r w:rsidRPr="008D400F">
        <w:rPr>
          <w:rFonts w:hint="eastAsia"/>
          <w:sz w:val="32"/>
          <w:szCs w:val="32"/>
        </w:rPr>
        <w:t>新故宮計畫</w:t>
      </w:r>
      <w:r>
        <w:rPr>
          <w:rFonts w:hint="eastAsia"/>
          <w:sz w:val="32"/>
          <w:szCs w:val="32"/>
        </w:rPr>
        <w:t>」</w:t>
      </w:r>
      <w:r w:rsidRPr="008D400F">
        <w:rPr>
          <w:rFonts w:hint="eastAsia"/>
          <w:sz w:val="32"/>
          <w:szCs w:val="32"/>
        </w:rPr>
        <w:t>5,000萬</w:t>
      </w:r>
      <w:r>
        <w:rPr>
          <w:rFonts w:hint="eastAsia"/>
          <w:sz w:val="32"/>
          <w:szCs w:val="32"/>
        </w:rPr>
        <w:t>元</w:t>
      </w:r>
      <w:r w:rsidRPr="008D400F">
        <w:rPr>
          <w:rFonts w:hint="eastAsia"/>
          <w:sz w:val="32"/>
          <w:szCs w:val="32"/>
        </w:rPr>
        <w:t>乙案，經查該計畫之故宮北部院區南側藝文服務中心室裝統包工程案，預算金額</w:t>
      </w:r>
      <w:r>
        <w:rPr>
          <w:rFonts w:hint="eastAsia"/>
          <w:sz w:val="32"/>
          <w:szCs w:val="32"/>
        </w:rPr>
        <w:t>9</w:t>
      </w:r>
      <w:r>
        <w:rPr>
          <w:sz w:val="32"/>
          <w:szCs w:val="32"/>
        </w:rPr>
        <w:t>,</w:t>
      </w:r>
      <w:r>
        <w:rPr>
          <w:rFonts w:hint="eastAsia"/>
          <w:sz w:val="32"/>
          <w:szCs w:val="32"/>
        </w:rPr>
        <w:t>9</w:t>
      </w:r>
      <w:r w:rsidRPr="008D400F">
        <w:rPr>
          <w:rFonts w:hint="eastAsia"/>
          <w:sz w:val="32"/>
          <w:szCs w:val="32"/>
        </w:rPr>
        <w:t>82</w:t>
      </w:r>
      <w:r>
        <w:rPr>
          <w:rFonts w:hint="eastAsia"/>
          <w:sz w:val="32"/>
          <w:szCs w:val="32"/>
        </w:rPr>
        <w:t>萬</w:t>
      </w:r>
      <w:r w:rsidRPr="008D400F">
        <w:rPr>
          <w:rFonts w:hint="eastAsia"/>
          <w:sz w:val="32"/>
          <w:szCs w:val="32"/>
        </w:rPr>
        <w:t>9</w:t>
      </w:r>
      <w:r>
        <w:rPr>
          <w:rFonts w:hint="eastAsia"/>
          <w:sz w:val="32"/>
          <w:szCs w:val="32"/>
        </w:rPr>
        <w:t>,</w:t>
      </w:r>
      <w:r w:rsidRPr="008D400F">
        <w:rPr>
          <w:rFonts w:hint="eastAsia"/>
          <w:sz w:val="32"/>
          <w:szCs w:val="32"/>
        </w:rPr>
        <w:t>806元，採最有利標，並於民國107年12月決標，預計在108年12月31日完工，而履約迄今卻與得標廠商有履約糾紛，造成進度落後，延到109年10月始能完工。又查該得標廠商之歷年決標實績發現其承作工程金額民國104年1</w:t>
      </w:r>
      <w:r>
        <w:rPr>
          <w:sz w:val="32"/>
          <w:szCs w:val="32"/>
        </w:rPr>
        <w:t>,</w:t>
      </w:r>
      <w:r w:rsidRPr="008D400F">
        <w:rPr>
          <w:rFonts w:hint="eastAsia"/>
          <w:sz w:val="32"/>
          <w:szCs w:val="32"/>
        </w:rPr>
        <w:t>500萬</w:t>
      </w:r>
      <w:r>
        <w:rPr>
          <w:rFonts w:hint="eastAsia"/>
          <w:sz w:val="32"/>
          <w:szCs w:val="32"/>
        </w:rPr>
        <w:t>元</w:t>
      </w:r>
      <w:r w:rsidRPr="008D400F">
        <w:rPr>
          <w:rFonts w:hint="eastAsia"/>
          <w:sz w:val="32"/>
          <w:szCs w:val="32"/>
        </w:rPr>
        <w:t>是</w:t>
      </w:r>
      <w:r>
        <w:rPr>
          <w:rFonts w:hint="eastAsia"/>
          <w:sz w:val="32"/>
          <w:szCs w:val="32"/>
        </w:rPr>
        <w:t>3</w:t>
      </w:r>
      <w:r w:rsidRPr="008D400F">
        <w:rPr>
          <w:rFonts w:hint="eastAsia"/>
          <w:sz w:val="32"/>
          <w:szCs w:val="32"/>
        </w:rPr>
        <w:t>件總額、其中</w:t>
      </w:r>
      <w:r>
        <w:rPr>
          <w:rFonts w:hint="eastAsia"/>
          <w:sz w:val="32"/>
          <w:szCs w:val="32"/>
        </w:rPr>
        <w:t>1</w:t>
      </w:r>
      <w:r w:rsidRPr="008D400F">
        <w:rPr>
          <w:rFonts w:hint="eastAsia"/>
          <w:sz w:val="32"/>
          <w:szCs w:val="32"/>
        </w:rPr>
        <w:t>件1</w:t>
      </w:r>
      <w:r>
        <w:rPr>
          <w:sz w:val="32"/>
          <w:szCs w:val="32"/>
        </w:rPr>
        <w:t>,</w:t>
      </w:r>
      <w:r w:rsidRPr="008D400F">
        <w:rPr>
          <w:rFonts w:hint="eastAsia"/>
          <w:sz w:val="32"/>
          <w:szCs w:val="32"/>
        </w:rPr>
        <w:t>200萬</w:t>
      </w:r>
      <w:r>
        <w:rPr>
          <w:rFonts w:hint="eastAsia"/>
          <w:sz w:val="32"/>
          <w:szCs w:val="32"/>
        </w:rPr>
        <w:t>元</w:t>
      </w:r>
      <w:r w:rsidRPr="008D400F">
        <w:rPr>
          <w:rFonts w:hint="eastAsia"/>
          <w:sz w:val="32"/>
          <w:szCs w:val="32"/>
        </w:rPr>
        <w:t>是最高的，且該廠商14年來的公標案，除了故宮以外，其餘32件公標案共4</w:t>
      </w:r>
      <w:r>
        <w:rPr>
          <w:sz w:val="32"/>
          <w:szCs w:val="32"/>
        </w:rPr>
        <w:t>,</w:t>
      </w:r>
      <w:r w:rsidRPr="008D400F">
        <w:rPr>
          <w:rFonts w:hint="eastAsia"/>
          <w:sz w:val="32"/>
          <w:szCs w:val="32"/>
        </w:rPr>
        <w:t>750萬</w:t>
      </w:r>
      <w:r>
        <w:rPr>
          <w:rFonts w:hint="eastAsia"/>
          <w:sz w:val="32"/>
          <w:szCs w:val="32"/>
        </w:rPr>
        <w:t>元</w:t>
      </w:r>
      <w:r w:rsidRPr="008D400F">
        <w:rPr>
          <w:rFonts w:hint="eastAsia"/>
          <w:sz w:val="32"/>
          <w:szCs w:val="32"/>
        </w:rPr>
        <w:t>，平均</w:t>
      </w:r>
      <w:r>
        <w:rPr>
          <w:rFonts w:hint="eastAsia"/>
          <w:sz w:val="32"/>
          <w:szCs w:val="32"/>
        </w:rPr>
        <w:t>1</w:t>
      </w:r>
      <w:r w:rsidRPr="008D400F">
        <w:rPr>
          <w:rFonts w:hint="eastAsia"/>
          <w:sz w:val="32"/>
          <w:szCs w:val="32"/>
        </w:rPr>
        <w:t>件不到150萬</w:t>
      </w:r>
      <w:r>
        <w:rPr>
          <w:rFonts w:hint="eastAsia"/>
          <w:sz w:val="32"/>
          <w:szCs w:val="32"/>
        </w:rPr>
        <w:t>元</w:t>
      </w:r>
      <w:r w:rsidRPr="008D400F">
        <w:rPr>
          <w:rFonts w:hint="eastAsia"/>
          <w:sz w:val="32"/>
          <w:szCs w:val="32"/>
        </w:rPr>
        <w:t>，卻能承包故宮9千多萬</w:t>
      </w:r>
      <w:r>
        <w:rPr>
          <w:rFonts w:hint="eastAsia"/>
          <w:sz w:val="32"/>
          <w:szCs w:val="32"/>
        </w:rPr>
        <w:t>元</w:t>
      </w:r>
      <w:r w:rsidRPr="008D400F">
        <w:rPr>
          <w:rFonts w:hint="eastAsia"/>
          <w:sz w:val="32"/>
          <w:szCs w:val="32"/>
        </w:rPr>
        <w:t>工程，其招標、決標程序是否涉及違法或疏失，有進一步說明之必要，爰此建請</w:t>
      </w:r>
      <w:r>
        <w:rPr>
          <w:rFonts w:hint="eastAsia"/>
          <w:sz w:val="32"/>
          <w:szCs w:val="32"/>
        </w:rPr>
        <w:t>國立</w:t>
      </w:r>
      <w:r w:rsidRPr="008D400F">
        <w:rPr>
          <w:rFonts w:hint="eastAsia"/>
          <w:sz w:val="32"/>
          <w:szCs w:val="32"/>
        </w:rPr>
        <w:t>故宮</w:t>
      </w:r>
      <w:r>
        <w:rPr>
          <w:rFonts w:hint="eastAsia"/>
          <w:sz w:val="32"/>
          <w:szCs w:val="32"/>
        </w:rPr>
        <w:t>博物院</w:t>
      </w:r>
      <w:r w:rsidRPr="008D400F">
        <w:rPr>
          <w:rFonts w:hint="eastAsia"/>
          <w:sz w:val="32"/>
          <w:szCs w:val="32"/>
        </w:rPr>
        <w:t>就上述問題提出書面說明。</w:t>
      </w:r>
    </w:p>
    <w:p w:rsidR="00220E9A" w:rsidRPr="00BB1E6B" w:rsidRDefault="00220E9A" w:rsidP="001943BC">
      <w:pPr>
        <w:pStyle w:val="affb"/>
        <w:spacing w:line="500" w:lineRule="exact"/>
        <w:ind w:leftChars="1250" w:left="3320" w:hangingChars="100" w:hanging="320"/>
        <w:contextualSpacing/>
        <w:jc w:val="both"/>
        <w:rPr>
          <w:sz w:val="32"/>
          <w:szCs w:val="32"/>
        </w:rPr>
      </w:pPr>
      <w:r>
        <w:rPr>
          <w:rFonts w:hint="eastAsia"/>
          <w:sz w:val="32"/>
          <w:szCs w:val="32"/>
        </w:rPr>
        <w:t xml:space="preserve">提案人：林宜瑾  陳秀寳  </w:t>
      </w:r>
      <w:r w:rsidRPr="00800FB8">
        <w:rPr>
          <w:rFonts w:hint="eastAsia"/>
          <w:sz w:val="32"/>
          <w:szCs w:val="32"/>
        </w:rPr>
        <w:t xml:space="preserve">張廖萬堅  </w:t>
      </w:r>
      <w:r>
        <w:rPr>
          <w:rFonts w:hint="eastAsia"/>
          <w:sz w:val="32"/>
          <w:szCs w:val="32"/>
        </w:rPr>
        <w:t>范  雲</w:t>
      </w:r>
    </w:p>
    <w:p w:rsidR="00220E9A" w:rsidRPr="00C1729F" w:rsidRDefault="00220E9A" w:rsidP="001943BC">
      <w:pPr>
        <w:pStyle w:val="affb"/>
        <w:spacing w:beforeLines="50" w:before="180" w:line="460" w:lineRule="exact"/>
        <w:ind w:left="0" w:firstLine="0"/>
        <w:jc w:val="both"/>
        <w:rPr>
          <w:rFonts w:hAnsi="Times New Roman"/>
          <w:color w:val="000000"/>
          <w:sz w:val="32"/>
          <w:szCs w:val="32"/>
        </w:rPr>
      </w:pPr>
      <w:r>
        <w:rPr>
          <w:rFonts w:hAnsi="Times New Roman" w:hint="eastAsia"/>
          <w:color w:val="000000"/>
          <w:sz w:val="32"/>
          <w:szCs w:val="32"/>
        </w:rPr>
        <w:t>（</w:t>
      </w:r>
      <w:r>
        <w:rPr>
          <w:rFonts w:hAnsi="Times New Roman"/>
          <w:color w:val="000000"/>
          <w:sz w:val="32"/>
          <w:szCs w:val="32"/>
        </w:rPr>
        <w:t>5</w:t>
      </w:r>
      <w:r w:rsidRPr="00C1729F">
        <w:rPr>
          <w:rFonts w:hAnsi="Times New Roman" w:hint="eastAsia"/>
          <w:color w:val="000000"/>
          <w:sz w:val="32"/>
          <w:szCs w:val="32"/>
        </w:rPr>
        <w:t>月</w:t>
      </w:r>
      <w:r>
        <w:rPr>
          <w:rFonts w:hAnsi="Times New Roman"/>
          <w:color w:val="000000"/>
          <w:sz w:val="32"/>
          <w:szCs w:val="32"/>
        </w:rPr>
        <w:t>7</w:t>
      </w:r>
      <w:r w:rsidRPr="00C1729F">
        <w:rPr>
          <w:rFonts w:hAnsi="Times New Roman" w:hint="eastAsia"/>
          <w:color w:val="000000"/>
          <w:sz w:val="32"/>
          <w:szCs w:val="32"/>
        </w:rPr>
        <w:t>日</w:t>
      </w:r>
      <w:r>
        <w:rPr>
          <w:rFonts w:hAnsi="Times New Roman" w:hint="eastAsia"/>
          <w:color w:val="000000"/>
          <w:sz w:val="32"/>
          <w:szCs w:val="32"/>
        </w:rPr>
        <w:t>）</w:t>
      </w:r>
    </w:p>
    <w:p w:rsidR="00220E9A" w:rsidRDefault="00220E9A" w:rsidP="001943BC">
      <w:pPr>
        <w:pStyle w:val="affb"/>
        <w:spacing w:beforeLines="50" w:before="180" w:line="460" w:lineRule="exact"/>
        <w:ind w:left="11" w:firstLine="0"/>
        <w:rPr>
          <w:b/>
          <w:sz w:val="32"/>
          <w:szCs w:val="32"/>
        </w:rPr>
      </w:pPr>
      <w:r w:rsidRPr="0084281E">
        <w:rPr>
          <w:rFonts w:hint="eastAsia"/>
          <w:b/>
          <w:sz w:val="32"/>
          <w:szCs w:val="32"/>
        </w:rPr>
        <w:t>報  告  事  項</w:t>
      </w:r>
    </w:p>
    <w:p w:rsidR="00220E9A" w:rsidRPr="00DC79A7" w:rsidRDefault="00220E9A" w:rsidP="001943BC">
      <w:pPr>
        <w:pStyle w:val="affb"/>
        <w:spacing w:beforeLines="50" w:before="180" w:line="460" w:lineRule="exact"/>
        <w:ind w:left="11" w:firstLine="0"/>
        <w:rPr>
          <w:b/>
          <w:sz w:val="32"/>
          <w:szCs w:val="32"/>
        </w:rPr>
      </w:pPr>
      <w:r w:rsidRPr="00053054">
        <w:rPr>
          <w:rFonts w:hint="eastAsia"/>
          <w:b/>
          <w:sz w:val="32"/>
          <w:szCs w:val="32"/>
        </w:rPr>
        <w:t>文化部、國立故宮博物院及國史館首長列席就「前瞻計畫─國家文化記憶庫執行情形」進行專題報告，並備質詢。</w:t>
      </w:r>
    </w:p>
    <w:p w:rsidR="00220E9A" w:rsidRDefault="00220E9A" w:rsidP="001943BC">
      <w:pPr>
        <w:pStyle w:val="a4"/>
        <w:snapToGrid w:val="0"/>
        <w:spacing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委員萬美玲、吳思瑤、鄭正鈐、</w:t>
      </w:r>
      <w:r w:rsidRPr="00B653CA">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B653CA">
        <w:rPr>
          <w:rFonts w:ascii="標楷體" w:eastAsia="標楷體" w:hAnsi="標楷體" w:hint="eastAsia"/>
          <w:sz w:val="32"/>
          <w:szCs w:val="32"/>
        </w:rPr>
        <w:t>Tahovecahe</w:t>
      </w:r>
      <w:r>
        <w:rPr>
          <w:rFonts w:ascii="標楷體" w:eastAsia="標楷體" w:hAnsi="標楷體" w:hint="eastAsia"/>
          <w:sz w:val="32"/>
          <w:szCs w:val="32"/>
        </w:rPr>
        <w:t>、林奕華、李德維、張廖萬堅、黃國書、陳秀寳、高虹安、范雲、賴品妤、洪孟楷、</w:t>
      </w:r>
      <w:r w:rsidRPr="00E26085">
        <w:rPr>
          <w:rFonts w:ascii="標楷體" w:eastAsia="標楷體" w:hAnsi="標楷體" w:hint="eastAsia"/>
          <w:sz w:val="32"/>
          <w:szCs w:val="32"/>
        </w:rPr>
        <w:t>鄭天財Sra Kacaw</w:t>
      </w:r>
      <w:r>
        <w:rPr>
          <w:rFonts w:ascii="標楷體" w:eastAsia="標楷體" w:hAnsi="標楷體" w:hint="eastAsia"/>
          <w:sz w:val="32"/>
          <w:szCs w:val="32"/>
        </w:rPr>
        <w:t>、高嘉瑜、鍾佳濱、江永昌、陳椒華、高金素梅等1</w:t>
      </w:r>
      <w:r>
        <w:rPr>
          <w:rFonts w:ascii="標楷體" w:eastAsia="標楷體" w:hAnsi="標楷體"/>
          <w:sz w:val="32"/>
          <w:szCs w:val="32"/>
        </w:rPr>
        <w:t>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w:t>
      </w:r>
      <w:r w:rsidRPr="00BA2383">
        <w:rPr>
          <w:rFonts w:ascii="標楷體" w:eastAsia="標楷體" w:hAnsi="標楷體" w:hint="eastAsia"/>
          <w:sz w:val="32"/>
          <w:szCs w:val="32"/>
        </w:rPr>
        <w:t>部</w:t>
      </w:r>
      <w:r>
        <w:rPr>
          <w:rFonts w:ascii="標楷體" w:eastAsia="標楷體" w:hAnsi="標楷體" w:hint="eastAsia"/>
          <w:sz w:val="32"/>
          <w:szCs w:val="32"/>
        </w:rPr>
        <w:t>常務次</w:t>
      </w:r>
      <w:r w:rsidRPr="00BA2383">
        <w:rPr>
          <w:rFonts w:ascii="標楷體" w:eastAsia="標楷體" w:hAnsi="標楷體" w:hint="eastAsia"/>
          <w:sz w:val="32"/>
          <w:szCs w:val="32"/>
        </w:rPr>
        <w:t>長</w:t>
      </w:r>
      <w:r>
        <w:rPr>
          <w:rFonts w:ascii="標楷體" w:eastAsia="標楷體" w:hAnsi="標楷體" w:hint="eastAsia"/>
          <w:sz w:val="32"/>
          <w:szCs w:val="32"/>
        </w:rPr>
        <w:t>李連權、國立故宮博物院</w:t>
      </w:r>
      <w:r>
        <w:rPr>
          <w:rFonts w:ascii="標楷體" w:eastAsia="標楷體" w:hAnsi="標楷體" w:hint="eastAsia"/>
          <w:sz w:val="32"/>
          <w:szCs w:val="32"/>
        </w:rPr>
        <w:lastRenderedPageBreak/>
        <w:t>副院長黃永泰、國史館館長陳儀深</w:t>
      </w:r>
      <w:r w:rsidRPr="008C78CE">
        <w:rPr>
          <w:rFonts w:ascii="標楷體" w:eastAsia="標楷體" w:hAnsi="標楷體"/>
          <w:sz w:val="32"/>
          <w:szCs w:val="32"/>
        </w:rPr>
        <w:t>及相關人員即席答復說明。</w:t>
      </w:r>
      <w:r w:rsidRPr="0000524E">
        <w:rPr>
          <w:rFonts w:ascii="標楷體" w:eastAsia="標楷體" w:hAnsi="標楷體"/>
          <w:sz w:val="32"/>
          <w:szCs w:val="32"/>
        </w:rPr>
        <w:t>另有</w:t>
      </w:r>
      <w:r w:rsidRPr="00160041">
        <w:rPr>
          <w:rFonts w:ascii="標楷體" w:eastAsia="標楷體" w:hAnsi="標楷體"/>
          <w:sz w:val="32"/>
          <w:szCs w:val="32"/>
        </w:rPr>
        <w:t>委員</w:t>
      </w:r>
      <w:r>
        <w:rPr>
          <w:rFonts w:ascii="標楷體" w:eastAsia="標楷體" w:hAnsi="標楷體" w:hint="eastAsia"/>
          <w:sz w:val="32"/>
          <w:szCs w:val="32"/>
        </w:rPr>
        <w:t>林宜瑾、林俊憲</w:t>
      </w:r>
      <w:r w:rsidRPr="0000524E">
        <w:rPr>
          <w:rFonts w:ascii="標楷體" w:eastAsia="標楷體" w:hAnsi="標楷體" w:hint="eastAsia"/>
          <w:sz w:val="32"/>
          <w:szCs w:val="32"/>
        </w:rPr>
        <w:t>提出</w:t>
      </w:r>
      <w:r w:rsidRPr="0000524E">
        <w:rPr>
          <w:rFonts w:ascii="標楷體" w:eastAsia="標楷體" w:hAnsi="標楷體"/>
          <w:sz w:val="32"/>
          <w:szCs w:val="32"/>
        </w:rPr>
        <w:t>書面質詢</w:t>
      </w:r>
      <w:r w:rsidRPr="0000524E">
        <w:rPr>
          <w:rFonts w:ascii="標楷體" w:eastAsia="標楷體" w:hAnsi="標楷體" w:hint="eastAsia"/>
          <w:sz w:val="32"/>
          <w:szCs w:val="32"/>
        </w:rPr>
        <w:t>。</w:t>
      </w:r>
      <w:r w:rsidRPr="008C78CE">
        <w:rPr>
          <w:rFonts w:ascii="標楷體" w:eastAsia="標楷體" w:hAnsi="標楷體"/>
          <w:sz w:val="32"/>
          <w:szCs w:val="32"/>
        </w:rPr>
        <w:t>）</w:t>
      </w:r>
    </w:p>
    <w:p w:rsidR="00220E9A" w:rsidRPr="0000524E" w:rsidRDefault="00220E9A" w:rsidP="001943BC">
      <w:pPr>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20E9A" w:rsidRPr="0000524E" w:rsidRDefault="00220E9A" w:rsidP="001943BC">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Pr="0000524E" w:rsidRDefault="00220E9A" w:rsidP="001943BC">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Pr="00F701EA" w:rsidRDefault="00220E9A" w:rsidP="001943BC">
      <w:pPr>
        <w:pStyle w:val="affb"/>
        <w:spacing w:before="240" w:line="460" w:lineRule="exact"/>
        <w:ind w:left="0" w:firstLine="0"/>
        <w:jc w:val="both"/>
        <w:rPr>
          <w:rFonts w:hAnsi="Times New Roman"/>
          <w:b/>
          <w:color w:val="000000"/>
          <w:sz w:val="32"/>
          <w:szCs w:val="32"/>
        </w:rPr>
      </w:pPr>
      <w:r w:rsidRPr="00F701EA">
        <w:rPr>
          <w:rFonts w:hAnsi="Times New Roman" w:hint="eastAsia"/>
          <w:b/>
          <w:color w:val="000000"/>
          <w:sz w:val="32"/>
          <w:szCs w:val="32"/>
        </w:rPr>
        <w:t>通過臨時提案</w:t>
      </w:r>
      <w:r>
        <w:rPr>
          <w:rFonts w:hAnsi="Times New Roman"/>
          <w:b/>
          <w:color w:val="000000"/>
          <w:sz w:val="32"/>
          <w:szCs w:val="32"/>
        </w:rPr>
        <w:t>1</w:t>
      </w:r>
      <w:r w:rsidRPr="00F701EA">
        <w:rPr>
          <w:rFonts w:hAnsi="Times New Roman" w:hint="eastAsia"/>
          <w:b/>
          <w:color w:val="000000"/>
          <w:sz w:val="32"/>
          <w:szCs w:val="32"/>
        </w:rPr>
        <w:t>項：</w:t>
      </w:r>
    </w:p>
    <w:p w:rsidR="00220E9A" w:rsidRDefault="00220E9A" w:rsidP="001943BC">
      <w:pPr>
        <w:overflowPunct w:val="0"/>
        <w:snapToGrid w:val="0"/>
        <w:spacing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33296C">
        <w:rPr>
          <w:rFonts w:ascii="標楷體" w:eastAsia="標楷體" w:hAnsi="標楷體" w:hint="eastAsia"/>
          <w:bCs/>
          <w:sz w:val="32"/>
          <w:szCs w:val="32"/>
        </w:rPr>
        <w:t>有鑑於文化部執行國家文化記憶庫計畫主要目的為加速推動文化資源開放利用並促進民眾參與在地知識與記憶之保存，而臺灣影視音產業一直在亞洲地區扮演重要領頭羊角色，尤其電影、電視劇、流行音樂更是重要庶民記憶，但國家文化記憶庫</w:t>
      </w:r>
      <w:r>
        <w:rPr>
          <w:rFonts w:ascii="標楷體" w:eastAsia="標楷體" w:hAnsi="標楷體" w:hint="eastAsia"/>
          <w:bCs/>
          <w:sz w:val="32"/>
          <w:szCs w:val="32"/>
        </w:rPr>
        <w:t>目前收存</w:t>
      </w:r>
      <w:r w:rsidRPr="0033296C">
        <w:rPr>
          <w:rFonts w:ascii="標楷體" w:eastAsia="標楷體" w:hAnsi="標楷體" w:hint="eastAsia"/>
          <w:bCs/>
          <w:sz w:val="32"/>
          <w:szCs w:val="32"/>
        </w:rPr>
        <w:t>資料</w:t>
      </w:r>
      <w:r>
        <w:rPr>
          <w:rFonts w:ascii="標楷體" w:eastAsia="標楷體" w:hAnsi="標楷體" w:hint="eastAsia"/>
          <w:bCs/>
          <w:sz w:val="32"/>
          <w:szCs w:val="32"/>
        </w:rPr>
        <w:t>少</w:t>
      </w:r>
      <w:r w:rsidRPr="0033296C">
        <w:rPr>
          <w:rFonts w:ascii="標楷體" w:eastAsia="標楷體" w:hAnsi="標楷體" w:hint="eastAsia"/>
          <w:bCs/>
          <w:sz w:val="32"/>
          <w:szCs w:val="32"/>
        </w:rPr>
        <w:t>，爰要求文化部重新檢視本計畫，並且於109年度滾動修正將影視音之庶民記憶建構納入本計畫內，重視影視音產業歷史重建，以提升本計畫之深廣度與完整性。</w:t>
      </w:r>
    </w:p>
    <w:p w:rsidR="00220E9A" w:rsidRDefault="00220E9A" w:rsidP="001943BC">
      <w:pPr>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0E9A" w:rsidRDefault="00220E9A" w:rsidP="001943BC">
      <w:pPr>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李德維  高金素梅</w:t>
      </w:r>
    </w:p>
    <w:p w:rsidR="00220E9A" w:rsidRDefault="00220E9A" w:rsidP="001943B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20E9A" w:rsidRPr="00D92739" w:rsidRDefault="00220E9A" w:rsidP="001943BC">
      <w:pPr>
        <w:overflowPunct w:val="0"/>
        <w:snapToGrid w:val="0"/>
        <w:spacing w:afterLines="50" w:after="180" w:line="460" w:lineRule="exact"/>
        <w:ind w:rightChars="9" w:right="22"/>
        <w:jc w:val="both"/>
        <w:rPr>
          <w:rFonts w:ascii="標楷體" w:eastAsia="標楷體" w:hAnsi="標楷體"/>
          <w:spacing w:val="-8"/>
          <w:kern w:val="0"/>
          <w:position w:val="2"/>
          <w:sz w:val="32"/>
          <w:szCs w:val="32"/>
        </w:rPr>
      </w:pPr>
      <w:r>
        <w:rPr>
          <w:rFonts w:ascii="標楷體" w:eastAsia="標楷體" w:hAnsi="標楷體"/>
          <w:b/>
          <w:bCs/>
          <w:spacing w:val="-8"/>
          <w:kern w:val="0"/>
          <w:sz w:val="32"/>
          <w:szCs w:val="32"/>
        </w:rPr>
        <w:br w:type="page"/>
      </w: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1</w:t>
      </w:r>
      <w:r w:rsidRPr="00D92739">
        <w:rPr>
          <w:rFonts w:ascii="標楷體" w:eastAsia="標楷體" w:hAnsi="標楷體" w:hint="eastAsia"/>
          <w:b/>
          <w:bCs/>
          <w:spacing w:val="-8"/>
          <w:kern w:val="0"/>
          <w:sz w:val="32"/>
          <w:szCs w:val="32"/>
        </w:rPr>
        <w:t>會期教育及文化委員會第</w:t>
      </w:r>
      <w:r>
        <w:rPr>
          <w:rFonts w:ascii="標楷體" w:eastAsia="標楷體" w:hAnsi="標楷體" w:hint="eastAsia"/>
          <w:b/>
          <w:bCs/>
          <w:spacing w:val="-8"/>
          <w:kern w:val="0"/>
          <w:sz w:val="32"/>
          <w:szCs w:val="32"/>
        </w:rPr>
        <w:t>12</w:t>
      </w:r>
      <w:r w:rsidRPr="00D92739">
        <w:rPr>
          <w:rFonts w:ascii="標楷體" w:eastAsia="標楷體" w:hAnsi="標楷體" w:hint="eastAsia"/>
          <w:b/>
          <w:bCs/>
          <w:spacing w:val="-8"/>
          <w:kern w:val="0"/>
          <w:sz w:val="32"/>
          <w:szCs w:val="32"/>
        </w:rPr>
        <w:t>次全體委員會議議事錄</w:t>
      </w:r>
    </w:p>
    <w:p w:rsidR="00220E9A" w:rsidRPr="00A04C39"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5</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w:t>
      </w:r>
      <w:r>
        <w:rPr>
          <w:rFonts w:ascii="標楷體" w:eastAsia="標楷體" w:hAnsi="標楷體"/>
          <w:spacing w:val="-32"/>
          <w:kern w:val="0"/>
          <w:sz w:val="32"/>
          <w:szCs w:val="32"/>
        </w:rPr>
        <w:t>5</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57</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：高虹安  林奕華  黃國書  陳秀寳  李德維  張廖萬堅</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鄭正鈐  范  雲  萬美玲  </w:t>
      </w:r>
      <w:r w:rsidRPr="00803BD3">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803BD3">
        <w:rPr>
          <w:rFonts w:ascii="標楷體" w:eastAsia="標楷體" w:hAnsi="標楷體" w:hint="eastAsia"/>
          <w:sz w:val="32"/>
          <w:szCs w:val="32"/>
        </w:rPr>
        <w:t>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吳思瑤  賴品妤  高金素梅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委員出席13</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請假委員：林宜瑾</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委員請假1人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李貴敏  葉毓蘭  洪孟楷  陳椒華  蘇巧慧  吳秉叡</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邱顯智  廖婉汝  廖國棟  鍾佳濱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吳斯懷  林德福  張其祿  鄭麗文  劉世芳  莊競程</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溫玉霞  孔文吉  謝衣鳯  張育美  羅明才</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林淑芬</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24</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1446"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行政院原子能委員會主任委員    謝曉星率同有關人員</w:t>
      </w:r>
    </w:p>
    <w:p w:rsidR="00220E9A" w:rsidRPr="00957D4C" w:rsidRDefault="00220E9A" w:rsidP="001943BC">
      <w:pPr>
        <w:pStyle w:val="affb"/>
        <w:tabs>
          <w:tab w:val="left" w:pos="1418"/>
        </w:tabs>
        <w:overflowPunct w:val="0"/>
        <w:spacing w:line="520" w:lineRule="exact"/>
        <w:ind w:left="480" w:firstLine="580"/>
        <w:contextualSpacing/>
        <w:rPr>
          <w:sz w:val="32"/>
          <w:szCs w:val="32"/>
        </w:rPr>
      </w:pPr>
      <w:r w:rsidRPr="000E56AB">
        <w:rPr>
          <w:rFonts w:hint="eastAsia"/>
          <w:sz w:val="10"/>
          <w:szCs w:val="32"/>
        </w:rPr>
        <w:t xml:space="preserve"> </w:t>
      </w:r>
      <w:r>
        <w:rPr>
          <w:rFonts w:hint="eastAsia"/>
          <w:sz w:val="32"/>
          <w:szCs w:val="32"/>
        </w:rPr>
        <w:t>行政院主計總處公務預算處專門委員          詹媖珺</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overflowPunct w:val="0"/>
        <w:spacing w:before="240" w:line="460" w:lineRule="exact"/>
        <w:ind w:left="1446" w:hanging="966"/>
        <w:rPr>
          <w:b/>
          <w:sz w:val="32"/>
          <w:szCs w:val="32"/>
        </w:rPr>
      </w:pPr>
      <w:r w:rsidRPr="0084281E">
        <w:rPr>
          <w:rFonts w:hint="eastAsia"/>
          <w:b/>
          <w:sz w:val="32"/>
          <w:szCs w:val="32"/>
        </w:rPr>
        <w:t>報  告  事  項</w:t>
      </w:r>
    </w:p>
    <w:p w:rsidR="00220E9A" w:rsidRPr="009B6966" w:rsidRDefault="00220E9A" w:rsidP="001943BC">
      <w:pPr>
        <w:pStyle w:val="a4"/>
        <w:overflowPunct w:val="0"/>
        <w:snapToGrid w:val="0"/>
        <w:spacing w:beforeLines="50" w:before="180" w:line="500" w:lineRule="exact"/>
        <w:ind w:leftChars="0" w:left="0"/>
        <w:rPr>
          <w:rFonts w:ascii="標楷體" w:eastAsia="標楷體"/>
          <w:b/>
          <w:sz w:val="32"/>
          <w:szCs w:val="32"/>
        </w:rPr>
      </w:pPr>
      <w:r>
        <w:rPr>
          <w:rFonts w:ascii="標楷體" w:eastAsia="標楷體" w:hint="eastAsia"/>
          <w:b/>
          <w:sz w:val="32"/>
          <w:szCs w:val="32"/>
        </w:rPr>
        <w:t>一</w:t>
      </w:r>
      <w:r>
        <w:rPr>
          <w:rFonts w:ascii="標楷體" w:eastAsia="標楷體" w:hAnsi="標楷體" w:hint="eastAsia"/>
          <w:b/>
          <w:sz w:val="32"/>
          <w:szCs w:val="32"/>
        </w:rPr>
        <w:t>、</w:t>
      </w:r>
      <w:r w:rsidRPr="009B6966">
        <w:rPr>
          <w:rFonts w:ascii="標楷體" w:eastAsia="標楷體" w:hint="eastAsia"/>
          <w:b/>
          <w:sz w:val="32"/>
          <w:szCs w:val="32"/>
        </w:rPr>
        <w:t>宣讀上次會議議事錄。</w:t>
      </w:r>
    </w:p>
    <w:p w:rsidR="00220E9A" w:rsidRPr="009B6966" w:rsidRDefault="00220E9A" w:rsidP="001943BC">
      <w:pPr>
        <w:overflowPunct w:val="0"/>
        <w:snapToGrid w:val="0"/>
        <w:spacing w:beforeLines="50" w:before="180" w:after="24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20E9A" w:rsidRPr="006C4322" w:rsidRDefault="00220E9A" w:rsidP="001943BC">
      <w:pPr>
        <w:spacing w:line="500" w:lineRule="exact"/>
        <w:ind w:left="641" w:hangingChars="200" w:hanging="641"/>
        <w:rPr>
          <w:rFonts w:ascii="標楷體" w:eastAsia="標楷體"/>
          <w:b/>
          <w:color w:val="000000"/>
          <w:sz w:val="32"/>
          <w:szCs w:val="32"/>
        </w:rPr>
      </w:pPr>
      <w:r>
        <w:rPr>
          <w:rFonts w:ascii="標楷體" w:eastAsia="標楷體" w:hint="eastAsia"/>
          <w:b/>
          <w:color w:val="000000"/>
          <w:sz w:val="32"/>
          <w:szCs w:val="32"/>
        </w:rPr>
        <w:t>二</w:t>
      </w:r>
      <w:r>
        <w:rPr>
          <w:rFonts w:ascii="標楷體" w:eastAsia="標楷體" w:hAnsi="標楷體" w:hint="eastAsia"/>
          <w:b/>
          <w:color w:val="000000"/>
          <w:sz w:val="32"/>
          <w:szCs w:val="32"/>
        </w:rPr>
        <w:t>、</w:t>
      </w:r>
      <w:r w:rsidRPr="002E5D6A">
        <w:rPr>
          <w:rFonts w:ascii="標楷體" w:eastAsia="標楷體" w:hint="eastAsia"/>
          <w:b/>
          <w:color w:val="000000"/>
          <w:sz w:val="32"/>
          <w:szCs w:val="32"/>
        </w:rPr>
        <w:t>行政院原子能委員會主任委員列席就「原能會推動原子能科學普及化之作為」進行專題報告，並備質詢。</w:t>
      </w:r>
    </w:p>
    <w:p w:rsidR="00220E9A" w:rsidRDefault="00220E9A" w:rsidP="001943BC">
      <w:pPr>
        <w:snapToGrid w:val="0"/>
        <w:spacing w:beforeLines="50" w:before="180" w:line="460" w:lineRule="exact"/>
        <w:rPr>
          <w:rFonts w:ascii="標楷體" w:eastAsia="標楷體"/>
          <w:b/>
          <w:sz w:val="32"/>
          <w:szCs w:val="32"/>
        </w:rPr>
      </w:pPr>
      <w:r w:rsidRPr="00473C0E">
        <w:rPr>
          <w:rFonts w:ascii="標楷體" w:eastAsia="標楷體" w:hint="eastAsia"/>
          <w:b/>
          <w:sz w:val="32"/>
          <w:szCs w:val="32"/>
        </w:rPr>
        <w:t>討  論  事  項</w:t>
      </w:r>
    </w:p>
    <w:p w:rsidR="00220E9A" w:rsidRPr="007323B1" w:rsidRDefault="00220E9A" w:rsidP="001943BC">
      <w:pPr>
        <w:pStyle w:val="a4"/>
        <w:kinsoku w:val="0"/>
        <w:snapToGrid w:val="0"/>
        <w:spacing w:before="120" w:line="460" w:lineRule="exact"/>
        <w:ind w:leftChars="0" w:left="0"/>
        <w:rPr>
          <w:rFonts w:ascii="標楷體" w:eastAsia="標楷體"/>
          <w:sz w:val="32"/>
          <w:szCs w:val="32"/>
        </w:rPr>
      </w:pPr>
      <w:r w:rsidRPr="00B201E4">
        <w:rPr>
          <w:rFonts w:ascii="標楷體" w:eastAsia="標楷體" w:hint="eastAsia"/>
          <w:sz w:val="32"/>
          <w:szCs w:val="32"/>
        </w:rPr>
        <w:lastRenderedPageBreak/>
        <w:t>審查109年度中央政府總預算有關行政院原子能委員會主管預算（公務預算）解凍案3案。</w:t>
      </w:r>
    </w:p>
    <w:p w:rsidR="00220E9A" w:rsidRDefault="00220E9A" w:rsidP="0027765D">
      <w:pPr>
        <w:numPr>
          <w:ilvl w:val="0"/>
          <w:numId w:val="57"/>
        </w:numPr>
        <w:snapToGrid w:val="0"/>
        <w:spacing w:beforeLines="50" w:before="180" w:line="460" w:lineRule="exact"/>
        <w:rPr>
          <w:rFonts w:ascii="標楷體" w:eastAsia="標楷體"/>
          <w:sz w:val="32"/>
          <w:szCs w:val="32"/>
        </w:rPr>
      </w:pPr>
      <w:r w:rsidRPr="00B201E4">
        <w:rPr>
          <w:rFonts w:ascii="標楷體" w:eastAsia="標楷體" w:hint="eastAsia"/>
          <w:sz w:val="32"/>
          <w:szCs w:val="32"/>
        </w:rPr>
        <w:t>行政院原子能委員會函為109年度中央政府總預算決議，檢送該會決議（一）「游離輻射安全防護」凍結200萬元書面報告，請查照案。</w:t>
      </w:r>
    </w:p>
    <w:p w:rsidR="00220E9A" w:rsidRDefault="00220E9A" w:rsidP="0027765D">
      <w:pPr>
        <w:numPr>
          <w:ilvl w:val="0"/>
          <w:numId w:val="57"/>
        </w:numPr>
        <w:snapToGrid w:val="0"/>
        <w:spacing w:beforeLines="50" w:before="180" w:line="460" w:lineRule="exact"/>
        <w:rPr>
          <w:rFonts w:ascii="標楷體" w:eastAsia="標楷體"/>
          <w:sz w:val="32"/>
          <w:szCs w:val="32"/>
        </w:rPr>
      </w:pPr>
      <w:r w:rsidRPr="00B201E4">
        <w:rPr>
          <w:rFonts w:ascii="標楷體" w:eastAsia="標楷體" w:hint="eastAsia"/>
          <w:sz w:val="32"/>
          <w:szCs w:val="32"/>
        </w:rPr>
        <w:t>行政院原子能委員會函為109年度中央政府總預算決議，檢送放射性物料管理局決議（一）「放射性物料管理」凍結100萬元書面報告，請查照案。</w:t>
      </w:r>
    </w:p>
    <w:p w:rsidR="00220E9A" w:rsidRPr="006C4322" w:rsidRDefault="00220E9A" w:rsidP="0027765D">
      <w:pPr>
        <w:numPr>
          <w:ilvl w:val="0"/>
          <w:numId w:val="57"/>
        </w:numPr>
        <w:snapToGrid w:val="0"/>
        <w:spacing w:beforeLines="50" w:before="180" w:line="460" w:lineRule="exact"/>
        <w:rPr>
          <w:rFonts w:ascii="標楷體" w:eastAsia="標楷體"/>
          <w:sz w:val="32"/>
          <w:szCs w:val="32"/>
        </w:rPr>
      </w:pPr>
      <w:r w:rsidRPr="00B201E4">
        <w:rPr>
          <w:rFonts w:ascii="標楷體" w:eastAsia="標楷體" w:hint="eastAsia"/>
          <w:sz w:val="32"/>
          <w:szCs w:val="32"/>
        </w:rPr>
        <w:t>行政院原子能委員會函為109年度中央政府總預算決議，檢送核能研究所決議（一）「核能科技研發計畫」凍結100萬元書面報告，請查照案。</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委員林奕華、高虹安、張廖萬堅、黃國書、陳秀寳、</w:t>
      </w:r>
      <w:r w:rsidRPr="00C83136">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C83136">
        <w:rPr>
          <w:rFonts w:ascii="標楷體" w:eastAsia="標楷體" w:hAnsi="標楷體" w:hint="eastAsia"/>
          <w:sz w:val="32"/>
          <w:szCs w:val="32"/>
        </w:rPr>
        <w:t>Tahovecahe</w:t>
      </w:r>
      <w:r>
        <w:rPr>
          <w:rFonts w:ascii="標楷體" w:eastAsia="標楷體" w:hAnsi="標楷體" w:hint="eastAsia"/>
          <w:sz w:val="32"/>
          <w:szCs w:val="32"/>
        </w:rPr>
        <w:t>、李德維、鄭正鈐、范雲、萬美玲、吳思瑤、賴品妤、邱顯智、林淑芬、</w:t>
      </w:r>
      <w:r w:rsidRPr="00AA093C">
        <w:rPr>
          <w:rFonts w:ascii="標楷體" w:eastAsia="標楷體" w:hAnsi="標楷體" w:hint="eastAsia"/>
          <w:sz w:val="32"/>
          <w:szCs w:val="32"/>
        </w:rPr>
        <w:t>鄭天財Sra Kacaw</w:t>
      </w:r>
      <w:r>
        <w:rPr>
          <w:rFonts w:ascii="標楷體" w:eastAsia="標楷體" w:hAnsi="標楷體" w:hint="eastAsia"/>
          <w:sz w:val="32"/>
          <w:szCs w:val="32"/>
        </w:rPr>
        <w:t>、陳椒華、張其祿等</w:t>
      </w:r>
      <w:r>
        <w:rPr>
          <w:rFonts w:ascii="標楷體" w:eastAsia="標楷體" w:hAnsi="標楷體"/>
          <w:sz w:val="32"/>
          <w:szCs w:val="32"/>
        </w:rPr>
        <w:t>17</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行政院原子能委員會主任委員謝曉星</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另有委員林宜瑾提出書面質詢。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7E0BF8">
        <w:rPr>
          <w:rFonts w:ascii="標楷體" w:eastAsia="標楷體" w:hAnsi="標楷體" w:hint="eastAsia"/>
          <w:bCs/>
          <w:sz w:val="32"/>
          <w:szCs w:val="32"/>
        </w:rPr>
        <w:t xml:space="preserve"> </w:t>
      </w: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(四)</w:t>
      </w:r>
      <w:r w:rsidRPr="00FD66AB">
        <w:rPr>
          <w:rFonts w:ascii="標楷體" w:eastAsia="標楷體" w:hAnsi="標楷體" w:hint="eastAsia"/>
          <w:bCs/>
          <w:sz w:val="32"/>
          <w:szCs w:val="32"/>
        </w:rPr>
        <w:t>109年度中央政府總預算有關</w:t>
      </w:r>
      <w:r w:rsidRPr="006C4322">
        <w:rPr>
          <w:rFonts w:ascii="標楷體" w:eastAsia="標楷體" w:hAnsi="標楷體" w:hint="eastAsia"/>
          <w:bCs/>
          <w:sz w:val="32"/>
          <w:szCs w:val="32"/>
        </w:rPr>
        <w:t>行政院原子能委員會</w:t>
      </w:r>
      <w:r w:rsidRPr="00FD66AB">
        <w:rPr>
          <w:rFonts w:ascii="標楷體" w:eastAsia="標楷體" w:hAnsi="標楷體" w:hint="eastAsia"/>
          <w:bCs/>
          <w:sz w:val="32"/>
          <w:szCs w:val="32"/>
        </w:rPr>
        <w:t>主管預算(公務預算)解凍案</w:t>
      </w:r>
      <w:r>
        <w:rPr>
          <w:rFonts w:ascii="標楷體" w:eastAsia="標楷體" w:hAnsi="標楷體"/>
          <w:bCs/>
          <w:sz w:val="32"/>
          <w:szCs w:val="32"/>
        </w:rPr>
        <w:t>3</w:t>
      </w:r>
      <w:r w:rsidRPr="00FD66AB">
        <w:rPr>
          <w:rFonts w:ascii="標楷體" w:eastAsia="標楷體" w:hAnsi="標楷體" w:hint="eastAsia"/>
          <w:bCs/>
          <w:sz w:val="32"/>
          <w:szCs w:val="32"/>
        </w:rPr>
        <w:t>案，審查完竣，均准予動支，提報院會</w:t>
      </w:r>
      <w:r>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(五)</w:t>
      </w:r>
      <w:r w:rsidRPr="00D76A70">
        <w:rPr>
          <w:rFonts w:ascii="標楷體" w:eastAsia="標楷體" w:hAnsi="標楷體" w:hint="eastAsia"/>
          <w:bCs/>
          <w:sz w:val="32"/>
          <w:szCs w:val="32"/>
        </w:rPr>
        <w:t>本次會議議事錄，授權主席確認後，即上傳立法院全球資訊網公開。</w:t>
      </w:r>
    </w:p>
    <w:p w:rsidR="00220E9A" w:rsidRDefault="00220E9A" w:rsidP="001943BC">
      <w:pPr>
        <w:overflowPunct w:val="0"/>
        <w:snapToGrid w:val="0"/>
        <w:spacing w:beforeLines="50" w:before="180" w:after="240" w:line="500" w:lineRule="exact"/>
        <w:contextualSpacing/>
        <w:rPr>
          <w:rFonts w:ascii="標楷體" w:eastAsia="標楷體" w:hAnsi="標楷體"/>
          <w:b/>
          <w:bCs/>
          <w:sz w:val="32"/>
          <w:szCs w:val="32"/>
        </w:rPr>
      </w:pPr>
      <w:r>
        <w:rPr>
          <w:rFonts w:ascii="標楷體" w:eastAsia="標楷體" w:hAnsi="標楷體" w:hint="eastAsia"/>
          <w:b/>
          <w:bCs/>
          <w:sz w:val="32"/>
          <w:szCs w:val="32"/>
        </w:rPr>
        <w:t>散會</w:t>
      </w:r>
    </w:p>
    <w:p w:rsidR="00220E9A" w:rsidRPr="008D7757" w:rsidRDefault="00220E9A" w:rsidP="001943BC">
      <w:pPr>
        <w:overflowPunct w:val="0"/>
        <w:snapToGrid w:val="0"/>
        <w:spacing w:beforeLines="50" w:before="180" w:after="240" w:line="500" w:lineRule="exact"/>
        <w:contextualSpacing/>
        <w:rPr>
          <w:rFonts w:ascii="標楷體" w:eastAsia="標楷體" w:hAnsi="標楷體"/>
          <w:b/>
          <w:bCs/>
          <w:kern w:val="0"/>
          <w:sz w:val="32"/>
          <w:szCs w:val="32"/>
        </w:rPr>
      </w:pPr>
      <w:r>
        <w:rPr>
          <w:rFonts w:ascii="標楷體" w:eastAsia="標楷體" w:hAnsi="標楷體"/>
          <w:b/>
          <w:bCs/>
          <w:sz w:val="32"/>
          <w:szCs w:val="32"/>
        </w:rPr>
        <w:br w:type="page"/>
      </w:r>
      <w:r>
        <w:rPr>
          <w:rFonts w:ascii="標楷體" w:eastAsia="標楷體" w:hAnsi="標楷體" w:hint="eastAsia"/>
          <w:b/>
          <w:bCs/>
          <w:kern w:val="0"/>
          <w:sz w:val="32"/>
          <w:szCs w:val="32"/>
        </w:rPr>
        <w:lastRenderedPageBreak/>
        <w:t>三</w:t>
      </w:r>
      <w:r w:rsidRPr="008D7757">
        <w:rPr>
          <w:rFonts w:ascii="標楷體" w:eastAsia="標楷體" w:hAnsi="標楷體" w:hint="eastAsia"/>
          <w:b/>
          <w:bCs/>
          <w:kern w:val="0"/>
          <w:sz w:val="32"/>
          <w:szCs w:val="32"/>
        </w:rPr>
        <w:t>、</w:t>
      </w:r>
      <w:r>
        <w:rPr>
          <w:rFonts w:ascii="標楷體" w:eastAsia="標楷體" w:hAnsi="標楷體" w:hint="eastAsia"/>
          <w:b/>
          <w:bCs/>
          <w:kern w:val="0"/>
          <w:sz w:val="32"/>
          <w:szCs w:val="32"/>
        </w:rPr>
        <w:t>本會聯席</w:t>
      </w:r>
      <w:r w:rsidRPr="008D7757">
        <w:rPr>
          <w:rFonts w:ascii="標楷體" w:eastAsia="標楷體" w:hAnsi="標楷體" w:hint="eastAsia"/>
          <w:b/>
          <w:bCs/>
          <w:kern w:val="0"/>
          <w:sz w:val="32"/>
          <w:szCs w:val="32"/>
        </w:rPr>
        <w:t>委員會議議事錄</w:t>
      </w:r>
    </w:p>
    <w:p w:rsidR="00220E9A" w:rsidRPr="00D92739" w:rsidRDefault="00220E9A" w:rsidP="001943BC">
      <w:pPr>
        <w:overflowPunct w:val="0"/>
        <w:snapToGrid w:val="0"/>
        <w:spacing w:afterLines="50" w:after="180" w:line="460" w:lineRule="exact"/>
        <w:ind w:rightChars="9" w:right="22"/>
        <w:rPr>
          <w:rFonts w:ascii="標楷體" w:eastAsia="標楷體" w:hAnsi="標楷體"/>
          <w:spacing w:val="-8"/>
          <w:kern w:val="0"/>
          <w:position w:val="2"/>
          <w:sz w:val="32"/>
          <w:szCs w:val="32"/>
        </w:rPr>
      </w:pPr>
      <w:r w:rsidRPr="000E529D">
        <w:rPr>
          <w:rFonts w:ascii="標楷體" w:eastAsia="標楷體" w:hAnsi="標楷體" w:hint="eastAsia"/>
          <w:b/>
          <w:bCs/>
          <w:spacing w:val="1"/>
          <w:w w:val="93"/>
          <w:kern w:val="0"/>
          <w:sz w:val="32"/>
          <w:szCs w:val="32"/>
          <w:fitText w:val="9440" w:id="-2049164797"/>
        </w:rPr>
        <w:t>立法院第10屆第1會期教育及文化、財政委員會第1次聯席會議議事</w:t>
      </w:r>
      <w:r w:rsidRPr="000E529D">
        <w:rPr>
          <w:rFonts w:ascii="標楷體" w:eastAsia="標楷體" w:hAnsi="標楷體" w:hint="eastAsia"/>
          <w:b/>
          <w:bCs/>
          <w:spacing w:val="-1"/>
          <w:w w:val="93"/>
          <w:kern w:val="0"/>
          <w:sz w:val="32"/>
          <w:szCs w:val="32"/>
          <w:fitText w:val="9440" w:id="-2049164797"/>
        </w:rPr>
        <w:t>錄</w:t>
      </w:r>
    </w:p>
    <w:p w:rsidR="00220E9A" w:rsidRPr="00926BAA"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5</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13日（星期三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下午5</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李德維  曾銘宗  林奕華  江永昌  張廖萬堅</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鄭正鈐  林宜瑾  吳思瑤  黃國書  陳秀寳  賴品妤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高虹安  高嘉瑜  范  雲  </w:t>
      </w:r>
      <w:r w:rsidRPr="00803BD3">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803BD3">
        <w:rPr>
          <w:rFonts w:ascii="標楷體" w:eastAsia="標楷體" w:hAnsi="標楷體" w:hint="eastAsia"/>
          <w:sz w:val="32"/>
          <w:szCs w:val="32"/>
        </w:rPr>
        <w:t>Tahovecahe</w:t>
      </w:r>
    </w:p>
    <w:p w:rsidR="00220E9A" w:rsidRDefault="00220E9A" w:rsidP="001943BC">
      <w:pPr>
        <w:overflowPunct w:val="0"/>
        <w:snapToGrid w:val="0"/>
        <w:spacing w:line="460" w:lineRule="exact"/>
        <w:ind w:left="1599" w:hanging="1599"/>
        <w:jc w:val="both"/>
        <w:rPr>
          <w:rFonts w:ascii="標楷體" w:eastAsia="標楷體" w:hAnsi="標楷體"/>
          <w:sz w:val="32"/>
          <w:szCs w:val="32"/>
        </w:rPr>
      </w:pPr>
      <w:r>
        <w:rPr>
          <w:rFonts w:ascii="標楷體" w:eastAsia="標楷體" w:hAnsi="標楷體" w:hint="eastAsia"/>
          <w:sz w:val="32"/>
          <w:szCs w:val="32"/>
        </w:rPr>
        <w:t xml:space="preserve">          陳椒華  莊瑞雄  林楚茵  羅明才  蔡壁如  高金素梅</w:t>
      </w:r>
    </w:p>
    <w:p w:rsidR="00220E9A" w:rsidRDefault="00220E9A" w:rsidP="001943BC">
      <w:pPr>
        <w:overflowPunct w:val="0"/>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郭國文  費鴻泰  林德福</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w:t>
      </w:r>
      <w:r>
        <w:rPr>
          <w:rFonts w:ascii="標楷體" w:eastAsia="標楷體" w:hAnsi="標楷體"/>
          <w:sz w:val="32"/>
          <w:szCs w:val="32"/>
        </w:rPr>
        <w:t>2</w:t>
      </w:r>
      <w:r>
        <w:rPr>
          <w:rFonts w:ascii="標楷體" w:eastAsia="標楷體" w:hAnsi="標楷體" w:hint="eastAsia"/>
          <w:sz w:val="32"/>
          <w:szCs w:val="32"/>
        </w:rPr>
        <w:t>5</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許智傑  賴惠員  洪孟楷  楊瓊瓔  孔文吉  陳柏惟</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鍾佳濱  賴瑞隆  陳亭妃  魯明哲  </w:t>
      </w:r>
      <w:r w:rsidRPr="00B10B45">
        <w:rPr>
          <w:rFonts w:ascii="標楷體" w:eastAsia="標楷體" w:hAnsi="標楷體" w:hint="eastAsia"/>
          <w:sz w:val="32"/>
          <w:szCs w:val="32"/>
        </w:rPr>
        <w:t>鄭天財Sra</w:t>
      </w:r>
      <w:r>
        <w:rPr>
          <w:rFonts w:ascii="標楷體" w:eastAsia="標楷體" w:hAnsi="標楷體" w:hint="eastAsia"/>
          <w:sz w:val="32"/>
          <w:szCs w:val="32"/>
        </w:rPr>
        <w:t xml:space="preserve"> </w:t>
      </w:r>
      <w:r w:rsidRPr="00B10B45">
        <w:rPr>
          <w:rFonts w:ascii="標楷體" w:eastAsia="標楷體" w:hAnsi="標楷體" w:hint="eastAsia"/>
          <w:sz w:val="32"/>
          <w:szCs w:val="32"/>
        </w:rPr>
        <w:t>Kacaw</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廖國棟  陳歐珀  李貴敏  張其祿  吳斯懷</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王婉諭  呂玉玲  陳明文  何志偉  張育美</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莊競程  邱志偉  陳  瑩  蘇巧慧</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28</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教育部常務次長                林騰蛟率同有關人員</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w:t>
      </w:r>
      <w:r w:rsidRPr="007E3E6E">
        <w:rPr>
          <w:rFonts w:hint="eastAsia"/>
          <w:sz w:val="32"/>
          <w:szCs w:val="32"/>
        </w:rPr>
        <w:t>財政部國庫署副組長</w:t>
      </w:r>
      <w:r>
        <w:rPr>
          <w:rFonts w:hint="eastAsia"/>
          <w:sz w:val="32"/>
          <w:szCs w:val="32"/>
        </w:rPr>
        <w:t xml:space="preserve">                        </w:t>
      </w:r>
      <w:r w:rsidRPr="007E3E6E">
        <w:rPr>
          <w:rFonts w:hint="eastAsia"/>
          <w:sz w:val="32"/>
          <w:szCs w:val="32"/>
        </w:rPr>
        <w:t>張麗惠</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w:t>
      </w:r>
      <w:r w:rsidRPr="007E3E6E">
        <w:rPr>
          <w:rFonts w:hint="eastAsia"/>
          <w:sz w:val="32"/>
          <w:szCs w:val="32"/>
        </w:rPr>
        <w:t>行政院主計總處基金預算處專門委員</w:t>
      </w:r>
      <w:r>
        <w:rPr>
          <w:rFonts w:hint="eastAsia"/>
          <w:sz w:val="32"/>
          <w:szCs w:val="32"/>
        </w:rPr>
        <w:t xml:space="preserve">          </w:t>
      </w:r>
      <w:r w:rsidRPr="007E3E6E">
        <w:rPr>
          <w:rFonts w:hint="eastAsia"/>
          <w:sz w:val="32"/>
          <w:szCs w:val="32"/>
        </w:rPr>
        <w:t>林秀燕</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w:t>
      </w:r>
      <w:r w:rsidRPr="007E3E6E">
        <w:rPr>
          <w:rFonts w:hint="eastAsia"/>
          <w:sz w:val="32"/>
          <w:szCs w:val="32"/>
        </w:rPr>
        <w:t>經濟部商業司專門委員</w:t>
      </w:r>
      <w:r>
        <w:rPr>
          <w:rFonts w:hint="eastAsia"/>
          <w:sz w:val="32"/>
          <w:szCs w:val="32"/>
        </w:rPr>
        <w:t xml:space="preserve">                      </w:t>
      </w:r>
      <w:r w:rsidRPr="007E3E6E">
        <w:rPr>
          <w:rFonts w:hint="eastAsia"/>
          <w:sz w:val="32"/>
          <w:szCs w:val="32"/>
        </w:rPr>
        <w:t>莊文玲</w:t>
      </w:r>
    </w:p>
    <w:p w:rsidR="00220E9A" w:rsidRPr="007E3E6E" w:rsidRDefault="00220E9A" w:rsidP="001943BC">
      <w:pPr>
        <w:pStyle w:val="affb"/>
        <w:overflowPunct w:val="0"/>
        <w:spacing w:line="520" w:lineRule="exact"/>
        <w:ind w:left="980" w:hanging="966"/>
        <w:contextualSpacing/>
        <w:rPr>
          <w:sz w:val="32"/>
          <w:szCs w:val="32"/>
        </w:rPr>
      </w:pPr>
      <w:r>
        <w:rPr>
          <w:rFonts w:hint="eastAsia"/>
          <w:sz w:val="32"/>
          <w:szCs w:val="32"/>
        </w:rPr>
        <w:t xml:space="preserve">          </w:t>
      </w:r>
      <w:r w:rsidRPr="007E3E6E">
        <w:rPr>
          <w:rFonts w:hint="eastAsia"/>
          <w:sz w:val="32"/>
          <w:szCs w:val="32"/>
        </w:rPr>
        <w:t>國家發展委員會產業發展處簡任技正</w:t>
      </w:r>
      <w:r>
        <w:rPr>
          <w:rFonts w:hint="eastAsia"/>
          <w:sz w:val="32"/>
          <w:szCs w:val="32"/>
        </w:rPr>
        <w:t xml:space="preserve">          </w:t>
      </w:r>
      <w:r w:rsidRPr="007E3E6E">
        <w:rPr>
          <w:rFonts w:hint="eastAsia"/>
          <w:sz w:val="32"/>
          <w:szCs w:val="32"/>
        </w:rPr>
        <w:t>高偉峰</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黃</w:t>
      </w:r>
      <w:r w:rsidRPr="00C2349A">
        <w:rPr>
          <w:rFonts w:ascii="標楷體" w:eastAsia="標楷體" w:hAnsi="標楷體"/>
          <w:sz w:val="32"/>
          <w:szCs w:val="32"/>
        </w:rPr>
        <w:t>召集委員</w:t>
      </w:r>
      <w:r>
        <w:rPr>
          <w:rFonts w:ascii="標楷體" w:eastAsia="標楷體" w:hAnsi="標楷體" w:hint="eastAsia"/>
          <w:sz w:val="32"/>
          <w:szCs w:val="32"/>
        </w:rPr>
        <w:t>國書</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spacing w:before="240" w:line="460" w:lineRule="exact"/>
        <w:ind w:left="980" w:hanging="966"/>
        <w:rPr>
          <w:b/>
          <w:sz w:val="32"/>
          <w:szCs w:val="32"/>
        </w:rPr>
      </w:pPr>
      <w:r>
        <w:rPr>
          <w:rFonts w:hint="eastAsia"/>
          <w:b/>
          <w:sz w:val="32"/>
          <w:szCs w:val="32"/>
        </w:rPr>
        <w:t>討  論  事  項</w:t>
      </w:r>
    </w:p>
    <w:p w:rsidR="00220E9A" w:rsidRDefault="00220E9A" w:rsidP="0027765D">
      <w:pPr>
        <w:pStyle w:val="affb"/>
        <w:numPr>
          <w:ilvl w:val="0"/>
          <w:numId w:val="58"/>
        </w:numPr>
        <w:spacing w:beforeLines="50" w:before="180" w:line="460" w:lineRule="exact"/>
        <w:ind w:left="709" w:hanging="709"/>
        <w:rPr>
          <w:rFonts w:hAnsi="Times New Roman"/>
          <w:color w:val="000000"/>
          <w:sz w:val="32"/>
          <w:szCs w:val="32"/>
        </w:rPr>
      </w:pPr>
      <w:r>
        <w:rPr>
          <w:rFonts w:hAnsi="Times New Roman" w:hint="eastAsia"/>
          <w:color w:val="000000"/>
          <w:sz w:val="32"/>
          <w:szCs w:val="32"/>
        </w:rPr>
        <w:t>審查委員張廖萬堅等21人擬具「運動彩券發行條例第六條條文修正草案」案。</w:t>
      </w:r>
    </w:p>
    <w:p w:rsidR="00220E9A" w:rsidRDefault="00220E9A" w:rsidP="0027765D">
      <w:pPr>
        <w:pStyle w:val="affb"/>
        <w:numPr>
          <w:ilvl w:val="0"/>
          <w:numId w:val="58"/>
        </w:numPr>
        <w:spacing w:beforeLines="50" w:before="180" w:line="460" w:lineRule="exact"/>
        <w:ind w:left="709" w:hanging="709"/>
        <w:rPr>
          <w:rFonts w:hAnsi="Times New Roman"/>
          <w:sz w:val="32"/>
          <w:szCs w:val="32"/>
        </w:rPr>
      </w:pPr>
      <w:r>
        <w:rPr>
          <w:rFonts w:hAnsi="Times New Roman" w:hint="eastAsia"/>
          <w:color w:val="000000"/>
          <w:sz w:val="32"/>
          <w:szCs w:val="32"/>
        </w:rPr>
        <w:lastRenderedPageBreak/>
        <w:t>審查委員張廖萬堅等20人擬具「運動彩券發行條例第三條、第七條及第十條條文修正草案」案。</w:t>
      </w:r>
    </w:p>
    <w:p w:rsidR="00220E9A" w:rsidRDefault="00220E9A" w:rsidP="0027765D">
      <w:pPr>
        <w:pStyle w:val="affb"/>
        <w:numPr>
          <w:ilvl w:val="0"/>
          <w:numId w:val="58"/>
        </w:numPr>
        <w:spacing w:beforeLines="50" w:before="180" w:line="460" w:lineRule="exact"/>
        <w:ind w:left="709" w:hanging="709"/>
        <w:rPr>
          <w:rFonts w:hAnsi="Times New Roman"/>
          <w:sz w:val="32"/>
          <w:szCs w:val="32"/>
        </w:rPr>
      </w:pPr>
      <w:r>
        <w:rPr>
          <w:rFonts w:hAnsi="Times New Roman" w:hint="eastAsia"/>
          <w:color w:val="000000"/>
          <w:sz w:val="32"/>
          <w:szCs w:val="32"/>
        </w:rPr>
        <w:t>審查委員黃國書等25人擬具「運動彩券發行條例部分條文修正草案」案。</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940699">
        <w:rPr>
          <w:rFonts w:ascii="標楷體" w:eastAsia="標楷體" w:hAnsi="標楷體" w:hint="eastAsia"/>
          <w:sz w:val="32"/>
          <w:szCs w:val="32"/>
        </w:rPr>
        <w:t>（進行詢答及逐條審查）</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委員張廖萬堅、黃國書、林奕華、林宜瑾、吳思瑤、萬美玲、陳秀寳、賴品妤、高虹安、李德維、曾銘宗、許智傑、鄭正鈐、高嘉瑜、</w:t>
      </w:r>
      <w:r w:rsidRPr="00C83136">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C83136">
        <w:rPr>
          <w:rFonts w:ascii="標楷體" w:eastAsia="標楷體" w:hAnsi="標楷體" w:hint="eastAsia"/>
          <w:sz w:val="32"/>
          <w:szCs w:val="32"/>
        </w:rPr>
        <w:t>Tahovecahe</w:t>
      </w:r>
      <w:r>
        <w:rPr>
          <w:rFonts w:ascii="標楷體" w:eastAsia="標楷體" w:hAnsi="標楷體" w:hint="eastAsia"/>
          <w:sz w:val="32"/>
          <w:szCs w:val="32"/>
        </w:rPr>
        <w:t>、何志偉、陳椒華、江永昌、洪孟楷、賴惠員、陳柏惟、陳瑩、范雲等23</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教育部常務次長林騰蛟、體育署署長高俊雄</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另有委員林楚茵、廖婉汝、魯明哲、林德福提出書面質詢。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四、</w:t>
      </w:r>
      <w:r w:rsidRPr="00926BAA">
        <w:rPr>
          <w:rFonts w:ascii="標楷體" w:eastAsia="標楷體" w:hAnsi="標楷體" w:hint="eastAsia"/>
          <w:bCs/>
          <w:sz w:val="32"/>
          <w:szCs w:val="32"/>
        </w:rPr>
        <w:t>「運動彩券發行條例</w:t>
      </w:r>
      <w:r w:rsidRPr="00A607C4">
        <w:rPr>
          <w:rFonts w:ascii="標楷體" w:eastAsia="標楷體" w:hAnsi="標楷體" w:hint="eastAsia"/>
          <w:bCs/>
          <w:sz w:val="32"/>
          <w:szCs w:val="32"/>
        </w:rPr>
        <w:t>」</w:t>
      </w:r>
      <w:r>
        <w:rPr>
          <w:rFonts w:ascii="標楷體" w:eastAsia="標楷體" w:hAnsi="標楷體" w:hint="eastAsia"/>
          <w:bCs/>
          <w:sz w:val="32"/>
          <w:szCs w:val="32"/>
        </w:rPr>
        <w:t>相關</w:t>
      </w:r>
      <w:r w:rsidRPr="00926BAA">
        <w:rPr>
          <w:rFonts w:ascii="標楷體" w:eastAsia="標楷體" w:hAnsi="標楷體" w:hint="eastAsia"/>
          <w:bCs/>
          <w:sz w:val="32"/>
          <w:szCs w:val="32"/>
        </w:rPr>
        <w:t>修正草案，</w:t>
      </w:r>
      <w:r>
        <w:rPr>
          <w:rFonts w:ascii="標楷體" w:eastAsia="標楷體" w:hAnsi="標楷體" w:hint="eastAsia"/>
          <w:bCs/>
          <w:sz w:val="32"/>
          <w:szCs w:val="32"/>
        </w:rPr>
        <w:t>均</w:t>
      </w:r>
      <w:r w:rsidRPr="00926BAA">
        <w:rPr>
          <w:rFonts w:ascii="標楷體" w:eastAsia="標楷體" w:hAnsi="標楷體" w:hint="eastAsia"/>
          <w:bCs/>
          <w:sz w:val="32"/>
          <w:szCs w:val="32"/>
        </w:rPr>
        <w:t>審查完竣，</w:t>
      </w:r>
      <w:r>
        <w:rPr>
          <w:rFonts w:ascii="標楷體" w:eastAsia="標楷體" w:hAnsi="標楷體" w:hint="eastAsia"/>
          <w:bCs/>
          <w:sz w:val="32"/>
          <w:szCs w:val="32"/>
        </w:rPr>
        <w:t>不</w:t>
      </w:r>
      <w:r w:rsidRPr="00926BAA">
        <w:rPr>
          <w:rFonts w:ascii="標楷體" w:eastAsia="標楷體" w:hAnsi="標楷體" w:hint="eastAsia"/>
          <w:bCs/>
          <w:sz w:val="32"/>
          <w:szCs w:val="32"/>
        </w:rPr>
        <w:t>須交由黨團協商，</w:t>
      </w:r>
      <w:r>
        <w:rPr>
          <w:rFonts w:ascii="標楷體" w:eastAsia="標楷體" w:hAnsi="標楷體" w:hint="eastAsia"/>
          <w:bCs/>
          <w:sz w:val="32"/>
          <w:szCs w:val="32"/>
        </w:rPr>
        <w:t>併案</w:t>
      </w:r>
      <w:r w:rsidRPr="00926BAA">
        <w:rPr>
          <w:rFonts w:ascii="標楷體" w:eastAsia="標楷體" w:hAnsi="標楷體" w:hint="eastAsia"/>
          <w:bCs/>
          <w:sz w:val="32"/>
          <w:szCs w:val="32"/>
        </w:rPr>
        <w:t>擬具審查報告，提請院會討論；院會討論時，由</w:t>
      </w:r>
      <w:r>
        <w:rPr>
          <w:rFonts w:ascii="標楷體" w:eastAsia="標楷體" w:hAnsi="標楷體" w:hint="eastAsia"/>
          <w:bCs/>
          <w:sz w:val="32"/>
          <w:szCs w:val="32"/>
        </w:rPr>
        <w:t>黃</w:t>
      </w:r>
      <w:r w:rsidRPr="00926BAA">
        <w:rPr>
          <w:rFonts w:ascii="標楷體" w:eastAsia="標楷體" w:hAnsi="標楷體" w:hint="eastAsia"/>
          <w:bCs/>
          <w:sz w:val="32"/>
          <w:szCs w:val="32"/>
        </w:rPr>
        <w:t>召集委員</w:t>
      </w:r>
      <w:r>
        <w:rPr>
          <w:rFonts w:ascii="標楷體" w:eastAsia="標楷體" w:hAnsi="標楷體" w:hint="eastAsia"/>
          <w:bCs/>
          <w:sz w:val="32"/>
          <w:szCs w:val="32"/>
        </w:rPr>
        <w:t>國書</w:t>
      </w:r>
      <w:r w:rsidRPr="00926BAA">
        <w:rPr>
          <w:rFonts w:ascii="標楷體" w:eastAsia="標楷體" w:hAnsi="標楷體" w:hint="eastAsia"/>
          <w:bCs/>
          <w:sz w:val="32"/>
          <w:szCs w:val="32"/>
        </w:rPr>
        <w:t>補充說明。審查結果</w:t>
      </w:r>
      <w:r>
        <w:rPr>
          <w:rFonts w:ascii="標楷體" w:eastAsia="標楷體" w:hAnsi="標楷體" w:hint="eastAsia"/>
          <w:bCs/>
          <w:sz w:val="32"/>
          <w:szCs w:val="32"/>
        </w:rPr>
        <w:t>如下</w:t>
      </w:r>
      <w:r w:rsidRPr="00926BAA">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4345D1">
        <w:rPr>
          <w:rFonts w:ascii="標楷體" w:eastAsia="標楷體" w:hAnsi="標楷體" w:hint="eastAsia"/>
          <w:bCs/>
          <w:sz w:val="32"/>
          <w:szCs w:val="32"/>
        </w:rPr>
        <w:t>第三條</w:t>
      </w:r>
      <w:r>
        <w:rPr>
          <w:rFonts w:ascii="標楷體" w:eastAsia="標楷體" w:hAnsi="標楷體" w:hint="eastAsia"/>
          <w:bCs/>
          <w:sz w:val="32"/>
          <w:szCs w:val="32"/>
        </w:rPr>
        <w:t>及第六條</w:t>
      </w:r>
      <w:r w:rsidRPr="004345D1">
        <w:rPr>
          <w:rFonts w:ascii="標楷體" w:eastAsia="標楷體" w:hAnsi="標楷體" w:hint="eastAsia"/>
          <w:bCs/>
          <w:sz w:val="32"/>
          <w:szCs w:val="32"/>
        </w:rPr>
        <w:t>，維持現行條文，均不予修正。</w:t>
      </w:r>
    </w:p>
    <w:p w:rsidR="00220E9A" w:rsidRDefault="00220E9A" w:rsidP="001943BC">
      <w:pPr>
        <w:pStyle w:val="a4"/>
        <w:overflowPunct w:val="0"/>
        <w:snapToGrid w:val="0"/>
        <w:spacing w:beforeLines="50" w:before="180" w:line="500" w:lineRule="exact"/>
        <w:ind w:leftChars="0" w:left="8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(二)第七條，修正如下：</w:t>
      </w:r>
    </w:p>
    <w:p w:rsidR="00220E9A" w:rsidRPr="00A607C4" w:rsidRDefault="00220E9A" w:rsidP="001943BC">
      <w:pPr>
        <w:pStyle w:val="a4"/>
        <w:overflowPunct w:val="0"/>
        <w:snapToGrid w:val="0"/>
        <w:spacing w:beforeLines="50" w:before="180" w:line="50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「第七條  </w:t>
      </w:r>
      <w:r w:rsidRPr="00A607C4">
        <w:rPr>
          <w:rFonts w:ascii="標楷體" w:eastAsia="標楷體" w:hAnsi="標楷體" w:hint="eastAsia"/>
          <w:bCs/>
          <w:sz w:val="32"/>
          <w:szCs w:val="32"/>
        </w:rPr>
        <w:t>運動彩券銷管費用不得超過售出運動彩券總金額百分之十二。但發行機構依本法第十一條利用電話、網際網路或其他電訊設備銷售運動彩券之銷售額達售出運動彩券總金額百分之五十時，其銷管費用不得超過其售出金額百分之十。</w:t>
      </w:r>
    </w:p>
    <w:p w:rsidR="00220E9A" w:rsidRDefault="00220E9A" w:rsidP="001943BC">
      <w:pPr>
        <w:pStyle w:val="a4"/>
        <w:overflowPunct w:val="0"/>
        <w:snapToGrid w:val="0"/>
        <w:spacing w:beforeLines="50" w:before="180" w:line="50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A607C4">
        <w:rPr>
          <w:rFonts w:ascii="標楷體" w:eastAsia="標楷體" w:hAnsi="標楷體" w:hint="eastAsia"/>
          <w:bCs/>
          <w:sz w:val="32"/>
          <w:szCs w:val="32"/>
        </w:rPr>
        <w:t>前項銷管費用，包含運動彩券銷售佣金、發行機構報酬、運動彩券發行損失、賠償責任準備金及為發行運動彩券舉辦之活動費用。</w:t>
      </w:r>
    </w:p>
    <w:p w:rsidR="00220E9A" w:rsidRPr="00940699" w:rsidRDefault="00220E9A" w:rsidP="001943BC">
      <w:pPr>
        <w:pStyle w:val="a4"/>
        <w:overflowPunct w:val="0"/>
        <w:snapToGrid w:val="0"/>
        <w:spacing w:beforeLines="50" w:before="180" w:line="50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lastRenderedPageBreak/>
        <w:t xml:space="preserve">    </w:t>
      </w:r>
      <w:r w:rsidRPr="001B03F9">
        <w:rPr>
          <w:rFonts w:ascii="標楷體" w:eastAsia="標楷體" w:hAnsi="標楷體" w:hint="eastAsia"/>
          <w:bCs/>
          <w:sz w:val="32"/>
          <w:szCs w:val="32"/>
        </w:rPr>
        <w:t>前項發行損失、賠償責任準備金之比率下限及至發行期間屆滿未支付款之處理，由主管機關定之。</w:t>
      </w:r>
      <w:r>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(三)</w:t>
      </w:r>
      <w:r w:rsidRPr="00726E2B">
        <w:rPr>
          <w:rFonts w:ascii="標楷體" w:eastAsia="標楷體" w:hAnsi="標楷體" w:hint="eastAsia"/>
          <w:bCs/>
          <w:sz w:val="32"/>
          <w:szCs w:val="32"/>
        </w:rPr>
        <w:t>第</w:t>
      </w:r>
      <w:r>
        <w:rPr>
          <w:rFonts w:ascii="標楷體" w:eastAsia="標楷體" w:hAnsi="標楷體" w:hint="eastAsia"/>
          <w:bCs/>
          <w:sz w:val="32"/>
          <w:szCs w:val="32"/>
        </w:rPr>
        <w:t>八</w:t>
      </w:r>
      <w:r w:rsidRPr="00726E2B">
        <w:rPr>
          <w:rFonts w:ascii="標楷體" w:eastAsia="標楷體" w:hAnsi="標楷體" w:hint="eastAsia"/>
          <w:bCs/>
          <w:sz w:val="32"/>
          <w:szCs w:val="32"/>
        </w:rPr>
        <w:t>條</w:t>
      </w:r>
      <w:r>
        <w:rPr>
          <w:rFonts w:ascii="標楷體" w:eastAsia="標楷體" w:hAnsi="標楷體" w:hint="eastAsia"/>
          <w:bCs/>
          <w:sz w:val="32"/>
          <w:szCs w:val="32"/>
        </w:rPr>
        <w:t>之一及第八條之二</w:t>
      </w:r>
      <w:r w:rsidRPr="00726E2B">
        <w:rPr>
          <w:rFonts w:ascii="標楷體" w:eastAsia="標楷體" w:hAnsi="標楷體" w:hint="eastAsia"/>
          <w:bCs/>
          <w:sz w:val="32"/>
          <w:szCs w:val="32"/>
        </w:rPr>
        <w:t>，</w:t>
      </w:r>
      <w:r>
        <w:rPr>
          <w:rFonts w:ascii="標楷體" w:eastAsia="標楷體" w:hAnsi="標楷體" w:hint="eastAsia"/>
          <w:bCs/>
          <w:sz w:val="32"/>
          <w:szCs w:val="32"/>
        </w:rPr>
        <w:t>均</w:t>
      </w:r>
      <w:r w:rsidRPr="00726E2B">
        <w:rPr>
          <w:rFonts w:ascii="標楷體" w:eastAsia="標楷體" w:hAnsi="標楷體" w:hint="eastAsia"/>
          <w:bCs/>
          <w:sz w:val="32"/>
          <w:szCs w:val="32"/>
        </w:rPr>
        <w:t>不予</w:t>
      </w:r>
      <w:r>
        <w:rPr>
          <w:rFonts w:ascii="標楷體" w:eastAsia="標楷體" w:hAnsi="標楷體" w:hint="eastAsia"/>
          <w:bCs/>
          <w:sz w:val="32"/>
          <w:szCs w:val="32"/>
        </w:rPr>
        <w:t>增訂</w:t>
      </w:r>
      <w:r w:rsidRPr="00726E2B">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 xml:space="preserve"> (四)第十條，修正如下：</w:t>
      </w:r>
    </w:p>
    <w:p w:rsidR="00220E9A" w:rsidRDefault="00220E9A" w:rsidP="001943BC">
      <w:pPr>
        <w:pStyle w:val="a4"/>
        <w:overflowPunct w:val="0"/>
        <w:snapToGrid w:val="0"/>
        <w:spacing w:beforeLines="50" w:before="180" w:line="500" w:lineRule="exact"/>
        <w:ind w:leftChars="350" w:left="840"/>
        <w:contextualSpacing/>
        <w:jc w:val="both"/>
        <w:rPr>
          <w:rFonts w:ascii="標楷體" w:eastAsia="標楷體" w:hAnsi="標楷體"/>
          <w:bCs/>
          <w:sz w:val="32"/>
          <w:szCs w:val="32"/>
        </w:rPr>
      </w:pPr>
      <w:r>
        <w:rPr>
          <w:rFonts w:ascii="標楷體" w:eastAsia="標楷體" w:hAnsi="標楷體" w:hint="eastAsia"/>
          <w:bCs/>
          <w:sz w:val="32"/>
          <w:szCs w:val="32"/>
        </w:rPr>
        <w:t xml:space="preserve">「第十條  </w:t>
      </w:r>
      <w:r w:rsidRPr="001B03F9">
        <w:rPr>
          <w:rFonts w:ascii="標楷體" w:eastAsia="標楷體" w:hAnsi="標楷體" w:hint="eastAsia"/>
          <w:bCs/>
          <w:sz w:val="32"/>
          <w:szCs w:val="32"/>
        </w:rPr>
        <w:t>發行機構或受委託機構辦理運動彩券經銷商之遴選，應以具體育運動專業知識並通過發行機構舉辦之評定者，或於前屆運動彩券發行期間仍為運動彩券經銷商為限；有關體育運動專業知識認定標準，由主管機關定之；發行機構辦理評定及核發證照應擬具施行要點，報經主管機關備查後實施。</w:t>
      </w:r>
    </w:p>
    <w:p w:rsidR="00220E9A" w:rsidRDefault="00220E9A" w:rsidP="001943BC">
      <w:pPr>
        <w:pStyle w:val="a4"/>
        <w:overflowPunct w:val="0"/>
        <w:snapToGrid w:val="0"/>
        <w:spacing w:beforeLines="50" w:before="180" w:line="500" w:lineRule="exact"/>
        <w:ind w:leftChars="354" w:left="85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B03F9">
        <w:rPr>
          <w:rFonts w:ascii="標楷體" w:eastAsia="標楷體" w:hAnsi="標楷體" w:hint="eastAsia"/>
          <w:bCs/>
          <w:sz w:val="32"/>
          <w:szCs w:val="32"/>
        </w:rPr>
        <w:t>經銷商僱用四人以上者，應至少進用具體育運動專業知識者、曾為運動員者、具有工作能力之身心障礙者、原住民或低收入戶一人。</w:t>
      </w:r>
    </w:p>
    <w:p w:rsidR="00220E9A" w:rsidRDefault="00220E9A" w:rsidP="001943BC">
      <w:pPr>
        <w:pStyle w:val="a4"/>
        <w:overflowPunct w:val="0"/>
        <w:snapToGrid w:val="0"/>
        <w:spacing w:beforeLines="50" w:before="180" w:line="500" w:lineRule="exact"/>
        <w:ind w:leftChars="354" w:left="85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B03F9">
        <w:rPr>
          <w:rFonts w:ascii="標楷體" w:eastAsia="標楷體" w:hAnsi="標楷體" w:hint="eastAsia"/>
          <w:bCs/>
          <w:sz w:val="32"/>
          <w:szCs w:val="32"/>
        </w:rPr>
        <w:t>本條例施行前，依公益彩券發行條例第八條遴選之正（備）取經銷商，得於經銷契約期間繼續銷售運動彩券。</w:t>
      </w:r>
    </w:p>
    <w:p w:rsidR="00220E9A" w:rsidRDefault="00220E9A" w:rsidP="001943BC">
      <w:pPr>
        <w:pStyle w:val="a4"/>
        <w:overflowPunct w:val="0"/>
        <w:snapToGrid w:val="0"/>
        <w:spacing w:beforeLines="50" w:before="180" w:line="500" w:lineRule="exact"/>
        <w:ind w:leftChars="354" w:left="85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B03F9">
        <w:rPr>
          <w:rFonts w:ascii="標楷體" w:eastAsia="標楷體" w:hAnsi="標楷體" w:hint="eastAsia"/>
          <w:bCs/>
          <w:sz w:val="32"/>
          <w:szCs w:val="32"/>
        </w:rPr>
        <w:t>發行機構應負責經銷商關於運動彩券銷售及其他教育訓練；其相關計畫，由發行機構訂定，報經主管機關備查後實施。</w:t>
      </w:r>
    </w:p>
    <w:p w:rsidR="00220E9A" w:rsidRPr="001B03F9" w:rsidRDefault="00220E9A" w:rsidP="001943BC">
      <w:pPr>
        <w:pStyle w:val="a4"/>
        <w:overflowPunct w:val="0"/>
        <w:snapToGrid w:val="0"/>
        <w:spacing w:beforeLines="50" w:before="180" w:line="500" w:lineRule="exact"/>
        <w:ind w:leftChars="354" w:left="85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1B03F9">
        <w:rPr>
          <w:rFonts w:ascii="標楷體" w:eastAsia="標楷體" w:hAnsi="標楷體" w:hint="eastAsia"/>
          <w:bCs/>
          <w:sz w:val="32"/>
          <w:szCs w:val="32"/>
        </w:rPr>
        <w:t>第一項修正規定</w:t>
      </w:r>
      <w:r>
        <w:rPr>
          <w:rFonts w:ascii="標楷體" w:eastAsia="標楷體" w:hAnsi="標楷體" w:hint="eastAsia"/>
          <w:bCs/>
          <w:sz w:val="32"/>
          <w:szCs w:val="32"/>
        </w:rPr>
        <w:t>，</w:t>
      </w:r>
      <w:r w:rsidRPr="001B03F9">
        <w:rPr>
          <w:rFonts w:ascii="標楷體" w:eastAsia="標楷體" w:hAnsi="標楷體" w:hint="eastAsia"/>
          <w:bCs/>
          <w:sz w:val="32"/>
          <w:szCs w:val="32"/>
        </w:rPr>
        <w:t>自中華民國一百十三年一月一日起實施。</w:t>
      </w:r>
      <w:r>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sidRPr="001B03F9">
        <w:rPr>
          <w:rFonts w:ascii="標楷體" w:eastAsia="標楷體" w:hAnsi="標楷體" w:hint="eastAsia"/>
          <w:bCs/>
          <w:sz w:val="32"/>
          <w:szCs w:val="32"/>
        </w:rPr>
        <w:t xml:space="preserve"> (</w:t>
      </w:r>
      <w:r>
        <w:rPr>
          <w:rFonts w:ascii="標楷體" w:eastAsia="標楷體" w:hAnsi="標楷體" w:hint="eastAsia"/>
          <w:bCs/>
          <w:sz w:val="32"/>
          <w:szCs w:val="32"/>
        </w:rPr>
        <w:t>五</w:t>
      </w:r>
      <w:r w:rsidRPr="001B03F9">
        <w:rPr>
          <w:rFonts w:ascii="標楷體" w:eastAsia="標楷體" w:hAnsi="標楷體" w:hint="eastAsia"/>
          <w:bCs/>
          <w:sz w:val="32"/>
          <w:szCs w:val="32"/>
        </w:rPr>
        <w:t>)通過附帶決議4項：</w:t>
      </w:r>
    </w:p>
    <w:p w:rsidR="00220E9A" w:rsidRDefault="00220E9A" w:rsidP="001943BC">
      <w:pPr>
        <w:pStyle w:val="a4"/>
        <w:overflowPunct w:val="0"/>
        <w:snapToGrid w:val="0"/>
        <w:spacing w:line="500" w:lineRule="exact"/>
        <w:ind w:leftChars="0" w:left="8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1.</w:t>
      </w:r>
      <w:r w:rsidRPr="00777211">
        <w:rPr>
          <w:rFonts w:ascii="標楷體" w:eastAsia="標楷體" w:hAnsi="標楷體" w:hint="eastAsia"/>
          <w:bCs/>
          <w:sz w:val="32"/>
          <w:szCs w:val="32"/>
        </w:rPr>
        <w:t>主管機關應就運動彩券投注標的積極研議，將電子競技列為常態化發行計畫；另評估將虛擬賽事列為投注標的之可行性，併提納入年底行政院版條例修正草案。</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連署人：江永昌  黃國書  林宜瑾</w:t>
      </w:r>
    </w:p>
    <w:p w:rsidR="00220E9A" w:rsidRPr="00777211" w:rsidRDefault="00220E9A" w:rsidP="001943BC">
      <w:pPr>
        <w:pStyle w:val="a4"/>
        <w:overflowPunct w:val="0"/>
        <w:snapToGrid w:val="0"/>
        <w:spacing w:line="500" w:lineRule="exact"/>
        <w:ind w:leftChars="0" w:left="8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2.</w:t>
      </w:r>
      <w:r w:rsidRPr="00777211">
        <w:rPr>
          <w:rFonts w:ascii="標楷體" w:eastAsia="標楷體" w:hAnsi="標楷體" w:hint="eastAsia"/>
          <w:bCs/>
          <w:sz w:val="32"/>
          <w:szCs w:val="32"/>
        </w:rPr>
        <w:t>運動彩券發行損失、賠償責任準備金應定期結算；其結餘款分配及運用方式，未來由主管機關徵詢發行機構及經銷商意見後定之。</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黃國書</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連署人：江永昌  林宜瑾</w:t>
      </w:r>
    </w:p>
    <w:p w:rsidR="00220E9A" w:rsidRPr="00777211" w:rsidRDefault="00220E9A" w:rsidP="001943BC">
      <w:pPr>
        <w:pStyle w:val="a4"/>
        <w:overflowPunct w:val="0"/>
        <w:snapToGrid w:val="0"/>
        <w:spacing w:line="500" w:lineRule="exact"/>
        <w:ind w:leftChars="0" w:left="8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3.</w:t>
      </w:r>
      <w:r w:rsidRPr="00777211">
        <w:rPr>
          <w:rFonts w:ascii="標楷體" w:eastAsia="標楷體" w:hAnsi="標楷體" w:hint="eastAsia"/>
          <w:bCs/>
          <w:sz w:val="32"/>
          <w:szCs w:val="32"/>
        </w:rPr>
        <w:t>主管機關應於</w:t>
      </w:r>
      <w:r>
        <w:rPr>
          <w:rFonts w:ascii="標楷體" w:eastAsia="標楷體" w:hAnsi="標楷體" w:hint="eastAsia"/>
          <w:bCs/>
          <w:sz w:val="32"/>
          <w:szCs w:val="32"/>
        </w:rPr>
        <w:t>1</w:t>
      </w:r>
      <w:r w:rsidRPr="00777211">
        <w:rPr>
          <w:rFonts w:ascii="標楷體" w:eastAsia="標楷體" w:hAnsi="標楷體" w:hint="eastAsia"/>
          <w:bCs/>
          <w:sz w:val="32"/>
          <w:szCs w:val="32"/>
        </w:rPr>
        <w:t>週內提出「運動發展基金收支保管及運用辦法」修正，其中委員總數應為21人，並增列「經濟」、「運動產業」及</w:t>
      </w:r>
      <w:r w:rsidRPr="00777211">
        <w:rPr>
          <w:rFonts w:ascii="標楷體" w:eastAsia="標楷體" w:hAnsi="標楷體" w:hint="eastAsia"/>
          <w:bCs/>
          <w:sz w:val="32"/>
          <w:szCs w:val="32"/>
        </w:rPr>
        <w:lastRenderedPageBreak/>
        <w:t>「運動選手」代表至少</w:t>
      </w:r>
      <w:r>
        <w:rPr>
          <w:rFonts w:ascii="標楷體" w:eastAsia="標楷體" w:hAnsi="標楷體" w:hint="eastAsia"/>
          <w:bCs/>
          <w:sz w:val="32"/>
          <w:szCs w:val="32"/>
        </w:rPr>
        <w:t>3</w:t>
      </w:r>
      <w:r w:rsidRPr="00777211">
        <w:rPr>
          <w:rFonts w:ascii="標楷體" w:eastAsia="標楷體" w:hAnsi="標楷體" w:hint="eastAsia"/>
          <w:bCs/>
          <w:sz w:val="32"/>
          <w:szCs w:val="32"/>
        </w:rPr>
        <w:t>人，並將運動發展基金管理會議紀錄公告等事項。</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提案人：黃國書  張廖萬堅  林宜瑾</w:t>
      </w:r>
    </w:p>
    <w:p w:rsidR="00220E9A" w:rsidRPr="00777211" w:rsidRDefault="00220E9A" w:rsidP="001943BC">
      <w:pPr>
        <w:pStyle w:val="a4"/>
        <w:overflowPunct w:val="0"/>
        <w:snapToGrid w:val="0"/>
        <w:spacing w:beforeLines="50" w:before="180" w:line="500" w:lineRule="exact"/>
        <w:ind w:leftChars="0" w:left="800" w:hangingChars="250" w:hanging="800"/>
        <w:contextualSpacing/>
        <w:jc w:val="both"/>
        <w:rPr>
          <w:rFonts w:ascii="標楷體" w:eastAsia="標楷體" w:hAnsi="標楷體"/>
          <w:bCs/>
          <w:sz w:val="32"/>
          <w:szCs w:val="32"/>
        </w:rPr>
      </w:pPr>
      <w:r>
        <w:rPr>
          <w:rFonts w:ascii="標楷體" w:eastAsia="標楷體" w:hAnsi="標楷體" w:hint="eastAsia"/>
          <w:bCs/>
          <w:sz w:val="32"/>
          <w:szCs w:val="32"/>
        </w:rPr>
        <w:t xml:space="preserve">   4.</w:t>
      </w:r>
      <w:r w:rsidRPr="00777211">
        <w:rPr>
          <w:rFonts w:ascii="標楷體" w:eastAsia="標楷體" w:hAnsi="標楷體" w:hint="eastAsia"/>
          <w:bCs/>
          <w:sz w:val="32"/>
          <w:szCs w:val="32"/>
        </w:rPr>
        <w:t>為促進更多有志之士投入運動彩券業，進而提升運彩規模及形象，</w:t>
      </w:r>
      <w:r>
        <w:rPr>
          <w:rFonts w:ascii="標楷體" w:eastAsia="標楷體" w:hAnsi="標楷體" w:hint="eastAsia"/>
          <w:bCs/>
          <w:sz w:val="32"/>
          <w:szCs w:val="32"/>
        </w:rPr>
        <w:t>教育部</w:t>
      </w:r>
      <w:r w:rsidRPr="00777211">
        <w:rPr>
          <w:rFonts w:ascii="標楷體" w:eastAsia="標楷體" w:hAnsi="標楷體" w:hint="eastAsia"/>
          <w:bCs/>
          <w:sz w:val="32"/>
          <w:szCs w:val="32"/>
        </w:rPr>
        <w:t>體育署應檢討「運動彩券經銷商體育運動專業知識認定標準」，從寬認定經銷商參與遴選之資格，但仍應以具體育運動專業知識者為限，俾利國內體育運動環境、運動彩券向上提升且蓬勃發展。</w:t>
      </w:r>
    </w:p>
    <w:p w:rsidR="00220E9A" w:rsidRDefault="00220E9A" w:rsidP="001943BC">
      <w:pPr>
        <w:pStyle w:val="a4"/>
        <w:overflowPunct w:val="0"/>
        <w:snapToGrid w:val="0"/>
        <w:spacing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林宜瑾  黃國書  江永昌</w:t>
      </w:r>
    </w:p>
    <w:p w:rsidR="00220E9A" w:rsidRDefault="00220E9A" w:rsidP="001943BC">
      <w:pPr>
        <w:pStyle w:val="a4"/>
        <w:overflowPunct w:val="0"/>
        <w:snapToGrid w:val="0"/>
        <w:spacing w:beforeLines="50" w:before="180" w:line="500" w:lineRule="exact"/>
        <w:ind w:leftChars="0" w:left="708" w:hangingChars="221" w:hanging="708"/>
        <w:contextualSpacing/>
        <w:jc w:val="both"/>
        <w:rPr>
          <w:rFonts w:ascii="標楷體" w:eastAsia="標楷體" w:hAnsi="標楷體"/>
          <w:b/>
          <w:bCs/>
          <w:sz w:val="32"/>
          <w:szCs w:val="32"/>
        </w:rPr>
      </w:pPr>
      <w:r w:rsidRPr="00564DEC">
        <w:rPr>
          <w:rFonts w:ascii="標楷體" w:eastAsia="標楷體" w:hAnsi="標楷體" w:hint="eastAsia"/>
          <w:b/>
          <w:bCs/>
          <w:sz w:val="32"/>
          <w:szCs w:val="32"/>
        </w:rPr>
        <w:t>通過臨時提案5項：</w:t>
      </w:r>
    </w:p>
    <w:p w:rsidR="00220E9A"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sidRPr="001B03F9">
        <w:rPr>
          <w:rFonts w:ascii="標楷體" w:eastAsia="標楷體" w:hAnsi="標楷體" w:hint="eastAsia"/>
          <w:bCs/>
          <w:sz w:val="32"/>
          <w:szCs w:val="32"/>
        </w:rPr>
        <w:t>一、根據衛</w:t>
      </w:r>
      <w:r>
        <w:rPr>
          <w:rFonts w:ascii="標楷體" w:eastAsia="標楷體" w:hAnsi="標楷體" w:hint="eastAsia"/>
          <w:bCs/>
          <w:sz w:val="32"/>
          <w:szCs w:val="32"/>
        </w:rPr>
        <w:t>生</w:t>
      </w:r>
      <w:r w:rsidRPr="001B03F9">
        <w:rPr>
          <w:rFonts w:ascii="標楷體" w:eastAsia="標楷體" w:hAnsi="標楷體" w:hint="eastAsia"/>
          <w:bCs/>
          <w:sz w:val="32"/>
          <w:szCs w:val="32"/>
        </w:rPr>
        <w:t>福</w:t>
      </w:r>
      <w:r>
        <w:rPr>
          <w:rFonts w:ascii="標楷體" w:eastAsia="標楷體" w:hAnsi="標楷體" w:hint="eastAsia"/>
          <w:bCs/>
          <w:sz w:val="32"/>
          <w:szCs w:val="32"/>
        </w:rPr>
        <w:t>利</w:t>
      </w:r>
      <w:r w:rsidRPr="001B03F9">
        <w:rPr>
          <w:rFonts w:ascii="標楷體" w:eastAsia="標楷體" w:hAnsi="標楷體" w:hint="eastAsia"/>
          <w:bCs/>
          <w:sz w:val="32"/>
          <w:szCs w:val="32"/>
        </w:rPr>
        <w:t>部於106年1月通過的《兒童遊戲場設施安全管理規範》，全臺所有的兒童遊戲場設施設置者要在3年內，即109年1月前檢具專業檢測機構出具之安全檢測報告，並向主管機關完成備查，惟因全國專業檢測機構不足，且過程繁瑣、所費不貲，除找專業檢測機構需檢測費，若檢測結果不符標準，還另需改善費用，甚至要拆除並重購整套遊具，種種困難導致國小及幼兒園兒童遊戲場截至109年1月的備查率僅15</w:t>
      </w:r>
      <w:r>
        <w:rPr>
          <w:rFonts w:ascii="標楷體" w:eastAsia="標楷體" w:hAnsi="標楷體" w:hint="eastAsia"/>
          <w:bCs/>
          <w:sz w:val="32"/>
          <w:szCs w:val="32"/>
        </w:rPr>
        <w:t>%</w:t>
      </w:r>
      <w:r w:rsidRPr="001B03F9">
        <w:rPr>
          <w:rFonts w:ascii="標楷體" w:eastAsia="標楷體" w:hAnsi="標楷體" w:hint="eastAsia"/>
          <w:bCs/>
          <w:sz w:val="32"/>
          <w:szCs w:val="32"/>
        </w:rPr>
        <w:t>，衛福部因此將備查期限延長3年，至112年1月前要完成備查。但縱使備查期限延長</w:t>
      </w:r>
      <w:r>
        <w:rPr>
          <w:rFonts w:ascii="標楷體" w:eastAsia="標楷體" w:hAnsi="標楷體" w:hint="eastAsia"/>
          <w:bCs/>
          <w:sz w:val="32"/>
          <w:szCs w:val="32"/>
        </w:rPr>
        <w:t>3</w:t>
      </w:r>
      <w:r w:rsidRPr="001B03F9">
        <w:rPr>
          <w:rFonts w:ascii="標楷體" w:eastAsia="標楷體" w:hAnsi="標楷體" w:hint="eastAsia"/>
          <w:bCs/>
          <w:sz w:val="32"/>
          <w:szCs w:val="32"/>
        </w:rPr>
        <w:t>年，超過5千家為公私立學校及幼兒園，龐大的檢測與改善費用導致各縣市政府及私幼業者叫苦連天，不僅備查率達標困難，連檢測合格率都極低，部分學校更直接禁止學童使用校園遊具，嚴重損害兒童遊戲權。為保障兒童身心健康發展，並使全臺遊具皆能順利符合標準，爰建請教育部規劃專案，寬籌經費協助各縣市政府教育局儘速完成遊戲器材檢測、改善及更新，並避免使用罐頭遊具。</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林宜瑾  陳秀寳</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連署人：范  雲  黃國書  吳思瑤</w:t>
      </w:r>
    </w:p>
    <w:p w:rsidR="00220E9A"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903DA0">
        <w:rPr>
          <w:rFonts w:ascii="標楷體" w:eastAsia="標楷體" w:hAnsi="標楷體" w:hint="eastAsia"/>
          <w:bCs/>
          <w:sz w:val="32"/>
          <w:szCs w:val="32"/>
        </w:rPr>
        <w:t>現今全臺各縣市教育人員健康檢查之規範、項目及補助費用數額並不一致，少數縣市甚至未提供健檢補助，導致部分教育人員健康檢查之權益受損。經查，現行已有《公務人員保障法》及其相關子法</w:t>
      </w:r>
      <w:r w:rsidRPr="00903DA0">
        <w:rPr>
          <w:rFonts w:ascii="標楷體" w:eastAsia="標楷體" w:hAnsi="標楷體" w:hint="eastAsia"/>
          <w:bCs/>
          <w:sz w:val="32"/>
          <w:szCs w:val="32"/>
        </w:rPr>
        <w:lastRenderedPageBreak/>
        <w:t>保障公務人員健康檢查之權益，教育部對教育人員之相關規範卻付之闕如，僅國立學校比照《公務人員保障法》辦理，其餘縣市立之學校則由各地方政府自訂規範，私立學校更無相關保障。鑑於公教一體、全國一致之原則，爰建請教育部於6個月內研擬相關政策、法規，以保障全國</w:t>
      </w:r>
      <w:r>
        <w:rPr>
          <w:rFonts w:ascii="標楷體" w:eastAsia="標楷體" w:hAnsi="標楷體" w:hint="eastAsia"/>
          <w:bCs/>
          <w:sz w:val="32"/>
          <w:szCs w:val="32"/>
        </w:rPr>
        <w:t>公立</w:t>
      </w:r>
      <w:r w:rsidRPr="00903DA0">
        <w:rPr>
          <w:rFonts w:ascii="標楷體" w:eastAsia="標楷體" w:hAnsi="標楷體" w:hint="eastAsia"/>
          <w:bCs/>
          <w:sz w:val="32"/>
          <w:szCs w:val="32"/>
        </w:rPr>
        <w:t>各級學校教育人員及幼兒園教保服務人員健康檢查之權益</w:t>
      </w:r>
      <w:r>
        <w:rPr>
          <w:rFonts w:ascii="標楷體" w:eastAsia="標楷體" w:hAnsi="標楷體" w:hint="eastAsia"/>
          <w:bCs/>
          <w:sz w:val="32"/>
          <w:szCs w:val="32"/>
        </w:rPr>
        <w:t>，並研議請私立學校比照辦理</w:t>
      </w:r>
      <w:r w:rsidRPr="00903DA0">
        <w:rPr>
          <w:rFonts w:ascii="標楷體" w:eastAsia="標楷體" w:hAnsi="標楷體" w:hint="eastAsia"/>
          <w:bCs/>
          <w:sz w:val="32"/>
          <w:szCs w:val="32"/>
        </w:rPr>
        <w:t>。</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提案人：張廖萬堅  林宜瑾  陳秀寳</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連署人：范  雲  黃國書  吳思瑤</w:t>
      </w:r>
    </w:p>
    <w:p w:rsidR="00220E9A"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903DA0">
        <w:rPr>
          <w:rFonts w:ascii="標楷體" w:eastAsia="標楷體" w:hAnsi="標楷體" w:hint="eastAsia"/>
          <w:bCs/>
          <w:sz w:val="32"/>
          <w:szCs w:val="32"/>
        </w:rPr>
        <w:t>根據</w:t>
      </w:r>
      <w:r>
        <w:rPr>
          <w:rFonts w:ascii="標楷體" w:eastAsia="標楷體" w:hAnsi="標楷體" w:hint="eastAsia"/>
          <w:bCs/>
          <w:sz w:val="32"/>
          <w:szCs w:val="32"/>
        </w:rPr>
        <w:t>國家發展委員會</w:t>
      </w:r>
      <w:r w:rsidRPr="00903DA0">
        <w:rPr>
          <w:rFonts w:ascii="標楷體" w:eastAsia="標楷體" w:hAnsi="標楷體" w:hint="eastAsia"/>
          <w:bCs/>
          <w:sz w:val="32"/>
          <w:szCs w:val="32"/>
        </w:rPr>
        <w:t>之人口推估顯示，台灣將於2026年進入超高齡化社會，屆時人口老化將是政府必須面對的課題。而教育部透過樂齡學習中心，盼能促進老年人口之健康、安全，並提升其生活品質，進而達成活躍老化的目標。然而，受到武漢肺炎疫情衝擊影響，全台369家樂齡學習中心紛紛暫停或延後開課，106</w:t>
      </w:r>
      <w:r>
        <w:rPr>
          <w:rFonts w:ascii="標楷體" w:eastAsia="標楷體" w:hAnsi="標楷體" w:hint="eastAsia"/>
          <w:bCs/>
          <w:sz w:val="32"/>
          <w:szCs w:val="32"/>
        </w:rPr>
        <w:t>至</w:t>
      </w:r>
      <w:r w:rsidRPr="00903DA0">
        <w:rPr>
          <w:rFonts w:ascii="標楷體" w:eastAsia="標楷體" w:hAnsi="標楷體" w:hint="eastAsia"/>
          <w:bCs/>
          <w:sz w:val="32"/>
          <w:szCs w:val="32"/>
        </w:rPr>
        <w:t>108年間，全台樂齡中心平均每年辦理約10萬場次的活動，提供20萬小時的活動時數，參與人次最高更達263萬人次，但</w:t>
      </w:r>
      <w:r>
        <w:rPr>
          <w:rFonts w:ascii="標楷體" w:eastAsia="標楷體" w:hAnsi="標楷體" w:hint="eastAsia"/>
          <w:bCs/>
          <w:sz w:val="32"/>
          <w:szCs w:val="32"/>
        </w:rPr>
        <w:t>109</w:t>
      </w:r>
      <w:r w:rsidRPr="00903DA0">
        <w:rPr>
          <w:rFonts w:ascii="標楷體" w:eastAsia="標楷體" w:hAnsi="標楷體" w:hint="eastAsia"/>
          <w:bCs/>
          <w:sz w:val="32"/>
          <w:szCs w:val="32"/>
        </w:rPr>
        <w:t>年1</w:t>
      </w:r>
      <w:r>
        <w:rPr>
          <w:rFonts w:ascii="標楷體" w:eastAsia="標楷體" w:hAnsi="標楷體" w:hint="eastAsia"/>
          <w:bCs/>
          <w:sz w:val="32"/>
          <w:szCs w:val="32"/>
        </w:rPr>
        <w:t>至</w:t>
      </w:r>
      <w:r w:rsidRPr="00903DA0">
        <w:rPr>
          <w:rFonts w:ascii="標楷體" w:eastAsia="標楷體" w:hAnsi="標楷體" w:hint="eastAsia"/>
          <w:bCs/>
          <w:sz w:val="32"/>
          <w:szCs w:val="32"/>
        </w:rPr>
        <w:t>4月全台累計僅辦理7</w:t>
      </w:r>
      <w:r>
        <w:rPr>
          <w:rFonts w:ascii="標楷體" w:eastAsia="標楷體" w:hAnsi="標楷體"/>
          <w:bCs/>
          <w:sz w:val="32"/>
          <w:szCs w:val="32"/>
        </w:rPr>
        <w:t>,</w:t>
      </w:r>
      <w:r w:rsidRPr="00903DA0">
        <w:rPr>
          <w:rFonts w:ascii="標楷體" w:eastAsia="標楷體" w:hAnsi="標楷體" w:hint="eastAsia"/>
          <w:bCs/>
          <w:sz w:val="32"/>
          <w:szCs w:val="32"/>
        </w:rPr>
        <w:t>590場次、1</w:t>
      </w:r>
      <w:r>
        <w:rPr>
          <w:rFonts w:ascii="標楷體" w:eastAsia="標楷體" w:hAnsi="標楷體" w:hint="eastAsia"/>
          <w:bCs/>
          <w:sz w:val="32"/>
          <w:szCs w:val="32"/>
        </w:rPr>
        <w:t>萬</w:t>
      </w:r>
      <w:r w:rsidRPr="00903DA0">
        <w:rPr>
          <w:rFonts w:ascii="標楷體" w:eastAsia="標楷體" w:hAnsi="標楷體" w:hint="eastAsia"/>
          <w:bCs/>
          <w:sz w:val="32"/>
          <w:szCs w:val="32"/>
        </w:rPr>
        <w:t>5</w:t>
      </w:r>
      <w:r>
        <w:rPr>
          <w:rFonts w:ascii="標楷體" w:eastAsia="標楷體" w:hAnsi="標楷體"/>
          <w:bCs/>
          <w:sz w:val="32"/>
          <w:szCs w:val="32"/>
        </w:rPr>
        <w:t>,</w:t>
      </w:r>
      <w:r w:rsidRPr="00903DA0">
        <w:rPr>
          <w:rFonts w:ascii="標楷體" w:eastAsia="標楷體" w:hAnsi="標楷體" w:hint="eastAsia"/>
          <w:bCs/>
          <w:sz w:val="32"/>
          <w:szCs w:val="32"/>
        </w:rPr>
        <w:t>000小時之活動，參與人次僅19萬人，活動及課程大幅減少，多數縣市現今亦仍處於停課</w:t>
      </w:r>
      <w:r>
        <w:rPr>
          <w:rFonts w:ascii="標楷體" w:eastAsia="標楷體" w:hAnsi="標楷體" w:hint="eastAsia"/>
          <w:bCs/>
          <w:sz w:val="32"/>
          <w:szCs w:val="32"/>
        </w:rPr>
        <w:t>狀態，導致部分仰賴於樂齡中心開課收入之教師面臨生計斷炊問題，紓困求助無門</w:t>
      </w:r>
      <w:r w:rsidRPr="00903DA0">
        <w:rPr>
          <w:rFonts w:ascii="標楷體" w:eastAsia="標楷體" w:hAnsi="標楷體" w:hint="eastAsia"/>
          <w:bCs/>
          <w:sz w:val="32"/>
          <w:szCs w:val="32"/>
        </w:rPr>
        <w:t>。爰此，建請教育部儘速於</w:t>
      </w:r>
      <w:r>
        <w:rPr>
          <w:rFonts w:ascii="標楷體" w:eastAsia="標楷體" w:hAnsi="標楷體" w:hint="eastAsia"/>
          <w:bCs/>
          <w:sz w:val="32"/>
          <w:szCs w:val="32"/>
        </w:rPr>
        <w:t>2</w:t>
      </w:r>
      <w:r w:rsidRPr="00903DA0">
        <w:rPr>
          <w:rFonts w:ascii="標楷體" w:eastAsia="標楷體" w:hAnsi="標楷體" w:hint="eastAsia"/>
          <w:bCs/>
          <w:sz w:val="32"/>
          <w:szCs w:val="32"/>
        </w:rPr>
        <w:t>週內調查各縣市樂齡學習中心教師之紓困需求，</w:t>
      </w:r>
      <w:r>
        <w:rPr>
          <w:rFonts w:ascii="標楷體" w:eastAsia="標楷體" w:hAnsi="標楷體" w:hint="eastAsia"/>
          <w:bCs/>
          <w:sz w:val="32"/>
          <w:szCs w:val="32"/>
        </w:rPr>
        <w:t>研議</w:t>
      </w:r>
      <w:r w:rsidRPr="00903DA0">
        <w:rPr>
          <w:rFonts w:ascii="標楷體" w:eastAsia="標楷體" w:hAnsi="標楷體" w:hint="eastAsia"/>
          <w:bCs/>
          <w:sz w:val="32"/>
          <w:szCs w:val="32"/>
        </w:rPr>
        <w:t>酌予</w:t>
      </w:r>
      <w:r>
        <w:rPr>
          <w:rFonts w:ascii="標楷體" w:eastAsia="標楷體" w:hAnsi="標楷體" w:hint="eastAsia"/>
          <w:bCs/>
          <w:sz w:val="32"/>
          <w:szCs w:val="32"/>
        </w:rPr>
        <w:t>補</w:t>
      </w:r>
      <w:r w:rsidRPr="00903DA0">
        <w:rPr>
          <w:rFonts w:ascii="標楷體" w:eastAsia="標楷體" w:hAnsi="標楷體" w:hint="eastAsia"/>
          <w:bCs/>
          <w:sz w:val="32"/>
          <w:szCs w:val="32"/>
        </w:rPr>
        <w:t>助。</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提案人：張廖萬堅  林宜瑾  </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連署人：范  雲  黃國書  陳秀寳  吳思瑤</w:t>
      </w:r>
    </w:p>
    <w:p w:rsidR="00220E9A"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903DA0">
        <w:rPr>
          <w:rFonts w:ascii="標楷體" w:eastAsia="標楷體" w:hAnsi="標楷體" w:hint="eastAsia"/>
          <w:bCs/>
          <w:sz w:val="32"/>
          <w:szCs w:val="32"/>
        </w:rPr>
        <w:t>針對本次體育紓困相關規範，為確實協助體育選手、自由教練以及自由球評，請教育部體育署應考量體育選手特殊性，於</w:t>
      </w:r>
      <w:r>
        <w:rPr>
          <w:rFonts w:ascii="標楷體" w:eastAsia="標楷體" w:hAnsi="標楷體" w:hint="eastAsia"/>
          <w:bCs/>
          <w:sz w:val="32"/>
          <w:szCs w:val="32"/>
        </w:rPr>
        <w:t>2週</w:t>
      </w:r>
      <w:r w:rsidRPr="00903DA0">
        <w:rPr>
          <w:rFonts w:ascii="標楷體" w:eastAsia="標楷體" w:hAnsi="標楷體" w:hint="eastAsia"/>
          <w:bCs/>
          <w:sz w:val="32"/>
          <w:szCs w:val="32"/>
        </w:rPr>
        <w:t>內</w:t>
      </w:r>
      <w:r>
        <w:rPr>
          <w:rFonts w:ascii="標楷體" w:eastAsia="標楷體" w:hAnsi="標楷體" w:hint="eastAsia"/>
          <w:bCs/>
          <w:sz w:val="32"/>
          <w:szCs w:val="32"/>
        </w:rPr>
        <w:t>將</w:t>
      </w:r>
      <w:r w:rsidRPr="00903DA0">
        <w:rPr>
          <w:rFonts w:ascii="標楷體" w:eastAsia="標楷體" w:hAnsi="標楷體" w:hint="eastAsia"/>
          <w:bCs/>
          <w:sz w:val="32"/>
          <w:szCs w:val="32"/>
        </w:rPr>
        <w:t>體育選手</w:t>
      </w:r>
      <w:r>
        <w:rPr>
          <w:rFonts w:ascii="標楷體" w:eastAsia="標楷體" w:hAnsi="標楷體" w:hint="eastAsia"/>
          <w:bCs/>
          <w:sz w:val="32"/>
          <w:szCs w:val="32"/>
        </w:rPr>
        <w:t>列為</w:t>
      </w:r>
      <w:r w:rsidRPr="00903DA0">
        <w:rPr>
          <w:rFonts w:ascii="標楷體" w:eastAsia="標楷體" w:hAnsi="標楷體" w:hint="eastAsia"/>
          <w:bCs/>
          <w:sz w:val="32"/>
          <w:szCs w:val="32"/>
        </w:rPr>
        <w:t>紓困</w:t>
      </w:r>
      <w:r>
        <w:rPr>
          <w:rFonts w:ascii="標楷體" w:eastAsia="標楷體" w:hAnsi="標楷體" w:hint="eastAsia"/>
          <w:bCs/>
          <w:sz w:val="32"/>
          <w:szCs w:val="32"/>
        </w:rPr>
        <w:t>對象</w:t>
      </w:r>
      <w:r w:rsidRPr="00903DA0">
        <w:rPr>
          <w:rFonts w:ascii="標楷體" w:eastAsia="標楷體" w:hAnsi="標楷體" w:hint="eastAsia"/>
          <w:bCs/>
          <w:sz w:val="32"/>
          <w:szCs w:val="32"/>
        </w:rPr>
        <w:t>；</w:t>
      </w:r>
      <w:r>
        <w:rPr>
          <w:rFonts w:ascii="標楷體" w:eastAsia="標楷體" w:hAnsi="標楷體" w:hint="eastAsia"/>
          <w:bCs/>
          <w:sz w:val="32"/>
          <w:szCs w:val="32"/>
        </w:rPr>
        <w:t>並</w:t>
      </w:r>
      <w:r w:rsidRPr="00903DA0">
        <w:rPr>
          <w:rFonts w:ascii="標楷體" w:eastAsia="標楷體" w:hAnsi="標楷體" w:hint="eastAsia"/>
          <w:bCs/>
          <w:sz w:val="32"/>
          <w:szCs w:val="32"/>
        </w:rPr>
        <w:t>針對自由教練及自由球評申請紓困方案須備齊工作邀約文件或受疫情影響之佐證資料，恐怕難以完成申請程序，請教育部體育署思考簡化程序，研議出具部份證明加上切結書即可申請。</w:t>
      </w:r>
    </w:p>
    <w:p w:rsidR="00220E9A" w:rsidRPr="00903DA0"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其次針對體育團體紓困方案</w:t>
      </w:r>
      <w:r w:rsidRPr="00903DA0">
        <w:rPr>
          <w:rFonts w:ascii="標楷體" w:eastAsia="標楷體" w:hAnsi="標楷體" w:hint="eastAsia"/>
          <w:bCs/>
          <w:sz w:val="32"/>
          <w:szCs w:val="32"/>
        </w:rPr>
        <w:t>核定金額</w:t>
      </w:r>
      <w:r>
        <w:rPr>
          <w:rFonts w:ascii="標楷體" w:eastAsia="標楷體" w:hAnsi="標楷體" w:hint="eastAsia"/>
          <w:bCs/>
          <w:sz w:val="32"/>
          <w:szCs w:val="32"/>
        </w:rPr>
        <w:t>，</w:t>
      </w:r>
      <w:r w:rsidRPr="00903DA0">
        <w:rPr>
          <w:rFonts w:ascii="標楷體" w:eastAsia="標楷體" w:hAnsi="標楷體" w:hint="eastAsia"/>
          <w:bCs/>
          <w:sz w:val="32"/>
          <w:szCs w:val="32"/>
        </w:rPr>
        <w:t>依據《政府資訊公開法》</w:t>
      </w:r>
      <w:r w:rsidRPr="00903DA0">
        <w:rPr>
          <w:rFonts w:ascii="標楷體" w:eastAsia="標楷體" w:hAnsi="標楷體" w:hint="eastAsia"/>
          <w:bCs/>
          <w:sz w:val="32"/>
          <w:szCs w:val="32"/>
        </w:rPr>
        <w:lastRenderedPageBreak/>
        <w:t>第</w:t>
      </w:r>
      <w:r>
        <w:rPr>
          <w:rFonts w:ascii="標楷體" w:eastAsia="標楷體" w:hAnsi="標楷體" w:hint="eastAsia"/>
          <w:bCs/>
          <w:sz w:val="32"/>
          <w:szCs w:val="32"/>
        </w:rPr>
        <w:t>7</w:t>
      </w:r>
      <w:r w:rsidRPr="00903DA0">
        <w:rPr>
          <w:rFonts w:ascii="標楷體" w:eastAsia="標楷體" w:hAnsi="標楷體" w:hint="eastAsia"/>
          <w:bCs/>
          <w:sz w:val="32"/>
          <w:szCs w:val="32"/>
        </w:rPr>
        <w:t>條第</w:t>
      </w:r>
      <w:r>
        <w:rPr>
          <w:rFonts w:ascii="標楷體" w:eastAsia="標楷體" w:hAnsi="標楷體" w:hint="eastAsia"/>
          <w:bCs/>
          <w:sz w:val="32"/>
          <w:szCs w:val="32"/>
        </w:rPr>
        <w:t>1</w:t>
      </w:r>
      <w:r w:rsidRPr="00903DA0">
        <w:rPr>
          <w:rFonts w:ascii="標楷體" w:eastAsia="標楷體" w:hAnsi="標楷體" w:hint="eastAsia"/>
          <w:bCs/>
          <w:sz w:val="32"/>
          <w:szCs w:val="32"/>
        </w:rPr>
        <w:t>項第</w:t>
      </w:r>
      <w:r>
        <w:rPr>
          <w:rFonts w:ascii="標楷體" w:eastAsia="標楷體" w:hAnsi="標楷體" w:hint="eastAsia"/>
          <w:bCs/>
          <w:sz w:val="32"/>
          <w:szCs w:val="32"/>
        </w:rPr>
        <w:t>9</w:t>
      </w:r>
      <w:r w:rsidRPr="00903DA0">
        <w:rPr>
          <w:rFonts w:ascii="標楷體" w:eastAsia="標楷體" w:hAnsi="標楷體" w:hint="eastAsia"/>
          <w:bCs/>
          <w:sz w:val="32"/>
          <w:szCs w:val="32"/>
        </w:rPr>
        <w:t>款，政府支付或接受政府補助之資訊，應主動公開之。請教育部體育署應依法公開體育團體紓困金額之資訊，以保障人民知的權利，以增進人民對公共事務之瞭解、信賴及監督。</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提案人：黃國書  林宜瑾  </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連署人：陳秀寳  范  雲  張廖萬堅</w:t>
      </w:r>
    </w:p>
    <w:p w:rsidR="00220E9A" w:rsidRPr="00903DA0"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CA0FF3">
        <w:rPr>
          <w:rFonts w:ascii="標楷體" w:eastAsia="標楷體" w:hAnsi="標楷體" w:hint="eastAsia"/>
          <w:bCs/>
          <w:sz w:val="32"/>
          <w:szCs w:val="32"/>
        </w:rPr>
        <w:t>教育部體育署於</w:t>
      </w:r>
      <w:r>
        <w:rPr>
          <w:rFonts w:ascii="標楷體" w:eastAsia="標楷體" w:hAnsi="標楷體" w:hint="eastAsia"/>
          <w:bCs/>
          <w:sz w:val="32"/>
          <w:szCs w:val="32"/>
        </w:rPr>
        <w:t>109</w:t>
      </w:r>
      <w:r w:rsidRPr="00CA0FF3">
        <w:rPr>
          <w:rFonts w:ascii="標楷體" w:eastAsia="標楷體" w:hAnsi="標楷體" w:hint="eastAsia"/>
          <w:bCs/>
          <w:sz w:val="32"/>
          <w:szCs w:val="32"/>
        </w:rPr>
        <w:t>年4月24日召開座談會，其中運動傳播產業反映有關外國賽事停擺但相關轉播之權利金、境外稅仍須支出，於此疫情嚴重期間，教育部體育署推動紓困方案應考量該產業之實際狀況。</w:t>
      </w:r>
      <w:r>
        <w:rPr>
          <w:rFonts w:ascii="標楷體" w:eastAsia="標楷體" w:hAnsi="標楷體" w:hint="eastAsia"/>
          <w:bCs/>
          <w:sz w:val="32"/>
          <w:szCs w:val="32"/>
        </w:rPr>
        <w:t>爰</w:t>
      </w:r>
      <w:r w:rsidRPr="00CA0FF3">
        <w:rPr>
          <w:rFonts w:ascii="標楷體" w:eastAsia="標楷體" w:hAnsi="標楷體" w:hint="eastAsia"/>
          <w:bCs/>
          <w:sz w:val="32"/>
          <w:szCs w:val="32"/>
        </w:rPr>
        <w:t>要求教育部體育署於</w:t>
      </w:r>
      <w:r>
        <w:rPr>
          <w:rFonts w:ascii="標楷體" w:eastAsia="標楷體" w:hAnsi="標楷體" w:hint="eastAsia"/>
          <w:bCs/>
          <w:sz w:val="32"/>
          <w:szCs w:val="32"/>
        </w:rPr>
        <w:t>2</w:t>
      </w:r>
      <w:r w:rsidRPr="00CA0FF3">
        <w:rPr>
          <w:rFonts w:ascii="標楷體" w:eastAsia="標楷體" w:hAnsi="標楷體" w:hint="eastAsia"/>
          <w:bCs/>
          <w:sz w:val="32"/>
          <w:szCs w:val="32"/>
        </w:rPr>
        <w:t>週內與</w:t>
      </w:r>
      <w:r>
        <w:rPr>
          <w:rFonts w:ascii="標楷體" w:eastAsia="標楷體" w:hAnsi="標楷體" w:hint="eastAsia"/>
          <w:bCs/>
          <w:sz w:val="32"/>
          <w:szCs w:val="32"/>
        </w:rPr>
        <w:t>財政部</w:t>
      </w:r>
      <w:r w:rsidRPr="00CA0FF3">
        <w:rPr>
          <w:rFonts w:ascii="標楷體" w:eastAsia="標楷體" w:hAnsi="標楷體" w:hint="eastAsia"/>
          <w:bCs/>
          <w:sz w:val="32"/>
          <w:szCs w:val="32"/>
        </w:rPr>
        <w:t>賦稅署商討可行性方案及配套措施，以協助運動傳播產業進行紓困。</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提案人：黃國書  陳秀寳</w:t>
      </w:r>
    </w:p>
    <w:p w:rsidR="00220E9A" w:rsidRPr="00CA0FF3"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連署人：賴品妤  張廖萬堅  林宜瑾</w:t>
      </w:r>
    </w:p>
    <w:p w:rsidR="00220E9A" w:rsidRDefault="00220E9A" w:rsidP="001943BC">
      <w:pPr>
        <w:overflowPunct w:val="0"/>
        <w:snapToGrid w:val="0"/>
        <w:spacing w:beforeLines="50" w:before="180" w:after="240" w:line="500" w:lineRule="exact"/>
        <w:contextualSpacing/>
        <w:rPr>
          <w:rFonts w:ascii="標楷體" w:eastAsia="標楷體" w:hAnsi="標楷體"/>
          <w:b/>
          <w:bCs/>
          <w:sz w:val="32"/>
          <w:szCs w:val="32"/>
        </w:rPr>
      </w:pPr>
      <w:r>
        <w:rPr>
          <w:rFonts w:ascii="標楷體" w:eastAsia="標楷體" w:hAnsi="標楷體" w:hint="eastAsia"/>
          <w:b/>
          <w:bCs/>
          <w:sz w:val="32"/>
          <w:szCs w:val="32"/>
        </w:rPr>
        <w:t>散會</w:t>
      </w:r>
    </w:p>
    <w:p w:rsidR="00220E9A" w:rsidRPr="00D92739" w:rsidRDefault="00220E9A" w:rsidP="001943BC">
      <w:pPr>
        <w:overflowPunct w:val="0"/>
        <w:snapToGrid w:val="0"/>
        <w:spacing w:afterLines="50" w:after="180" w:line="460" w:lineRule="exact"/>
        <w:ind w:rightChars="9" w:right="22"/>
        <w:rPr>
          <w:rFonts w:ascii="標楷體" w:eastAsia="標楷體" w:hAnsi="標楷體"/>
          <w:spacing w:val="-8"/>
          <w:kern w:val="0"/>
          <w:position w:val="2"/>
          <w:sz w:val="32"/>
          <w:szCs w:val="32"/>
        </w:rPr>
      </w:pPr>
      <w:r w:rsidRPr="00AC0077">
        <w:rPr>
          <w:rFonts w:ascii="標楷體" w:eastAsia="標楷體" w:hAnsi="標楷體"/>
          <w:b/>
          <w:bCs/>
          <w:spacing w:val="1"/>
          <w:w w:val="93"/>
          <w:kern w:val="0"/>
          <w:sz w:val="32"/>
          <w:szCs w:val="32"/>
        </w:rPr>
        <w:br w:type="page"/>
      </w:r>
      <w:r w:rsidRPr="000E529D">
        <w:rPr>
          <w:rFonts w:ascii="標楷體" w:eastAsia="標楷體" w:hAnsi="標楷體" w:hint="eastAsia"/>
          <w:b/>
          <w:bCs/>
          <w:spacing w:val="1"/>
          <w:w w:val="89"/>
          <w:kern w:val="0"/>
          <w:sz w:val="32"/>
          <w:szCs w:val="32"/>
          <w:fitText w:val="9010" w:id="-1995248640"/>
        </w:rPr>
        <w:lastRenderedPageBreak/>
        <w:t>立法院第10屆第1會期教育及文化、內政委員會第1次聯席會議議事</w:t>
      </w:r>
      <w:r w:rsidRPr="000E529D">
        <w:rPr>
          <w:rFonts w:ascii="標楷體" w:eastAsia="標楷體" w:hAnsi="標楷體" w:hint="eastAsia"/>
          <w:b/>
          <w:bCs/>
          <w:spacing w:val="-9"/>
          <w:w w:val="89"/>
          <w:kern w:val="0"/>
          <w:sz w:val="32"/>
          <w:szCs w:val="32"/>
          <w:fitText w:val="9010" w:id="-1995248640"/>
        </w:rPr>
        <w:t>錄</w:t>
      </w:r>
    </w:p>
    <w:p w:rsidR="00220E9A" w:rsidRPr="00926BAA" w:rsidRDefault="00220E9A" w:rsidP="001943BC">
      <w:pPr>
        <w:overflowPunct w:val="0"/>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109</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5</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21</w:t>
      </w:r>
      <w:r>
        <w:rPr>
          <w:rFonts w:ascii="標楷體" w:eastAsia="標楷體" w:hAnsi="標楷體" w:hint="eastAsia"/>
          <w:spacing w:val="-32"/>
          <w:kern w:val="0"/>
          <w:sz w:val="32"/>
          <w:szCs w:val="32"/>
        </w:rPr>
        <w:t>日（星期四</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下午2</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51</w:t>
      </w:r>
      <w:r w:rsidRPr="00214CF8">
        <w:rPr>
          <w:rFonts w:ascii="標楷體" w:eastAsia="標楷體" w:hAnsi="標楷體" w:hint="eastAsia"/>
          <w:spacing w:val="-32"/>
          <w:kern w:val="0"/>
          <w:sz w:val="32"/>
          <w:szCs w:val="32"/>
        </w:rPr>
        <w:t>分</w:t>
      </w:r>
    </w:p>
    <w:p w:rsidR="00220E9A" w:rsidRDefault="00220E9A" w:rsidP="001943BC">
      <w:pPr>
        <w:overflowPunct w:val="0"/>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20E9A" w:rsidRDefault="00220E9A" w:rsidP="001943BC">
      <w:pPr>
        <w:overflowPunct w:val="0"/>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 xml:space="preserve">：萬美玲  黃世杰  高虹安  </w:t>
      </w:r>
      <w:r w:rsidRPr="00803BD3">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803BD3">
        <w:rPr>
          <w:rFonts w:ascii="標楷體" w:eastAsia="標楷體" w:hAnsi="標楷體" w:hint="eastAsia"/>
          <w:sz w:val="32"/>
          <w:szCs w:val="32"/>
        </w:rPr>
        <w:t>Tahovecahe</w:t>
      </w:r>
    </w:p>
    <w:p w:rsidR="00220E9A" w:rsidRDefault="00220E9A" w:rsidP="001943BC">
      <w:pPr>
        <w:overflowPunct w:val="0"/>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鄭正鈐  張宏陸  葉毓蘭  李德維  黃國書  陳秀寳</w:t>
      </w:r>
    </w:p>
    <w:p w:rsidR="00220E9A" w:rsidRDefault="00220E9A" w:rsidP="001943BC">
      <w:pPr>
        <w:overflowPunct w:val="0"/>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沈發惠  范  雲  賴惠員  吳思瑤  </w:t>
      </w:r>
      <w:r w:rsidRPr="0082266A">
        <w:rPr>
          <w:rFonts w:ascii="標楷體" w:eastAsia="標楷體" w:hAnsi="標楷體" w:hint="eastAsia"/>
          <w:sz w:val="32"/>
          <w:szCs w:val="32"/>
        </w:rPr>
        <w:t>鄭天財Sra Kacaw</w:t>
      </w:r>
    </w:p>
    <w:p w:rsidR="00220E9A" w:rsidRDefault="00220E9A" w:rsidP="001943BC">
      <w:pPr>
        <w:overflowPunct w:val="0"/>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林奕華  王美惠  林宜瑾  管碧玲  賴品妤  </w:t>
      </w:r>
      <w:r w:rsidRPr="00D65254">
        <w:rPr>
          <w:rFonts w:ascii="標楷體" w:eastAsia="標楷體" w:hAnsi="標楷體" w:hint="eastAsia"/>
          <w:sz w:val="32"/>
          <w:szCs w:val="32"/>
        </w:rPr>
        <w:t>高金素梅</w:t>
      </w:r>
    </w:p>
    <w:p w:rsidR="00220E9A" w:rsidRPr="002A5A84" w:rsidRDefault="00220E9A" w:rsidP="001943BC">
      <w:pPr>
        <w:overflowPunct w:val="0"/>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湯蕙禎  林思銘  張其祿  林文瑞  陳玉珍  </w:t>
      </w:r>
      <w:r w:rsidRPr="002A5A84">
        <w:rPr>
          <w:rFonts w:ascii="標楷體" w:eastAsia="標楷體" w:hAnsi="標楷體" w:hint="eastAsia"/>
          <w:sz w:val="32"/>
          <w:szCs w:val="32"/>
        </w:rPr>
        <w:t>張廖萬堅</w:t>
      </w:r>
    </w:p>
    <w:p w:rsidR="00220E9A" w:rsidRPr="008C78CE" w:rsidRDefault="00220E9A" w:rsidP="001943BC">
      <w:pPr>
        <w:overflowPunct w:val="0"/>
        <w:snapToGrid w:val="0"/>
        <w:spacing w:line="460" w:lineRule="exact"/>
        <w:ind w:leftChars="680" w:left="3763" w:hangingChars="666" w:hanging="2131"/>
        <w:jc w:val="both"/>
        <w:rPr>
          <w:rFonts w:ascii="標楷體" w:eastAsia="標楷體" w:hAnsi="標楷體"/>
          <w:sz w:val="32"/>
          <w:szCs w:val="32"/>
        </w:rPr>
      </w:pPr>
      <w:r>
        <w:rPr>
          <w:rFonts w:ascii="標楷體" w:eastAsia="標楷體" w:hAnsi="標楷體" w:hint="eastAsia"/>
          <w:sz w:val="32"/>
          <w:szCs w:val="32"/>
        </w:rPr>
        <w:t>委員出席27</w:t>
      </w:r>
      <w:r w:rsidRPr="008C78CE">
        <w:rPr>
          <w:rFonts w:ascii="標楷體" w:eastAsia="標楷體" w:hAnsi="標楷體" w:hint="eastAsia"/>
          <w:sz w:val="32"/>
          <w:szCs w:val="32"/>
        </w:rPr>
        <w:t>人</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洪孟楷  孔文吉  陳椒華  鍾佳濱  吳斯懷  李貴敏</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呂玉玲  廖婉汝  莊競程  鄭麗文  高嘉瑜  劉世芳</w:t>
      </w:r>
    </w:p>
    <w:p w:rsidR="00220E9A" w:rsidRDefault="00220E9A" w:rsidP="001943BC">
      <w:pPr>
        <w:overflowPunct w:val="0"/>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何欣純  張育美  陳  瑩  羅明才  王婉諭  鄭運鵬</w:t>
      </w:r>
    </w:p>
    <w:p w:rsidR="00220E9A" w:rsidRPr="008C78CE" w:rsidRDefault="00220E9A" w:rsidP="001943BC">
      <w:pPr>
        <w:overflowPunct w:val="0"/>
        <w:snapToGrid w:val="0"/>
        <w:spacing w:line="460" w:lineRule="exact"/>
        <w:ind w:rightChars="9" w:right="22"/>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w:t>
      </w:r>
      <w:r>
        <w:rPr>
          <w:rFonts w:ascii="標楷體" w:eastAsia="標楷體" w:hAnsi="標楷體"/>
          <w:position w:val="2"/>
          <w:sz w:val="32"/>
          <w:szCs w:val="32"/>
        </w:rPr>
        <w:t>8</w:t>
      </w:r>
      <w:r w:rsidRPr="008C78CE">
        <w:rPr>
          <w:rFonts w:ascii="標楷體" w:eastAsia="標楷體" w:hAnsi="標楷體"/>
          <w:position w:val="2"/>
          <w:sz w:val="32"/>
          <w:szCs w:val="32"/>
        </w:rPr>
        <w:t>人</w:t>
      </w:r>
    </w:p>
    <w:p w:rsidR="00220E9A" w:rsidRDefault="00220E9A" w:rsidP="001943BC">
      <w:pPr>
        <w:pStyle w:val="affb"/>
        <w:overflowPunct w:val="0"/>
        <w:spacing w:line="520" w:lineRule="exact"/>
        <w:ind w:left="980" w:hanging="966"/>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                    潘文忠率同有關人員</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原住民族委員會主任委員</w:t>
      </w:r>
      <w:r w:rsidRPr="00B277EB">
        <w:rPr>
          <w:rFonts w:hint="eastAsia"/>
          <w:sz w:val="8"/>
          <w:szCs w:val="32"/>
        </w:rPr>
        <w:t xml:space="preserve"> </w:t>
      </w:r>
      <w:r w:rsidRPr="009133F5">
        <w:rPr>
          <w:rFonts w:hint="eastAsia"/>
          <w:sz w:val="32"/>
          <w:szCs w:val="32"/>
        </w:rPr>
        <w:t>夷將‧拔路兒Icyang‧Parod</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率同有關人員</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銓敘部法規司專門委員                      陳桂春</w:t>
      </w:r>
    </w:p>
    <w:p w:rsidR="00220E9A" w:rsidRDefault="00220E9A" w:rsidP="001943BC">
      <w:pPr>
        <w:pStyle w:val="affb"/>
        <w:overflowPunct w:val="0"/>
        <w:spacing w:line="520" w:lineRule="exact"/>
        <w:ind w:left="980" w:hanging="966"/>
        <w:contextualSpacing/>
        <w:rPr>
          <w:sz w:val="32"/>
          <w:szCs w:val="32"/>
        </w:rPr>
      </w:pPr>
      <w:r>
        <w:rPr>
          <w:rFonts w:hint="eastAsia"/>
          <w:sz w:val="32"/>
          <w:szCs w:val="32"/>
        </w:rPr>
        <w:t xml:space="preserve">          行政院人事行政總處組編人力處專門委員      吳迪文</w:t>
      </w:r>
    </w:p>
    <w:p w:rsidR="00220E9A" w:rsidRPr="007E3E6E" w:rsidRDefault="00220E9A" w:rsidP="001943BC">
      <w:pPr>
        <w:pStyle w:val="affb"/>
        <w:overflowPunct w:val="0"/>
        <w:spacing w:line="520" w:lineRule="exact"/>
        <w:ind w:left="980" w:hanging="966"/>
        <w:contextualSpacing/>
        <w:rPr>
          <w:sz w:val="32"/>
          <w:szCs w:val="32"/>
        </w:rPr>
      </w:pPr>
      <w:r>
        <w:rPr>
          <w:rFonts w:hint="eastAsia"/>
          <w:sz w:val="32"/>
          <w:szCs w:val="32"/>
        </w:rPr>
        <w:t xml:space="preserve">          </w:t>
      </w:r>
      <w:r w:rsidRPr="007E3E6E">
        <w:rPr>
          <w:rFonts w:hint="eastAsia"/>
          <w:sz w:val="32"/>
          <w:szCs w:val="32"/>
        </w:rPr>
        <w:t>行政院主計總處</w:t>
      </w:r>
      <w:r>
        <w:rPr>
          <w:rFonts w:hint="eastAsia"/>
          <w:sz w:val="32"/>
          <w:szCs w:val="32"/>
        </w:rPr>
        <w:t>公務</w:t>
      </w:r>
      <w:r w:rsidRPr="007E3E6E">
        <w:rPr>
          <w:rFonts w:hint="eastAsia"/>
          <w:sz w:val="32"/>
          <w:szCs w:val="32"/>
        </w:rPr>
        <w:t>預算處</w:t>
      </w:r>
      <w:r>
        <w:rPr>
          <w:rFonts w:hint="eastAsia"/>
          <w:sz w:val="32"/>
          <w:szCs w:val="32"/>
        </w:rPr>
        <w:t xml:space="preserve">簡任視察          翁燕雪          </w:t>
      </w:r>
    </w:p>
    <w:p w:rsidR="00220E9A" w:rsidRPr="002D044E" w:rsidRDefault="00220E9A" w:rsidP="001943BC">
      <w:pPr>
        <w:overflowPunct w:val="0"/>
        <w:spacing w:line="460" w:lineRule="exact"/>
        <w:ind w:rightChars="14" w:right="34"/>
        <w:rPr>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高金</w:t>
      </w:r>
      <w:r w:rsidRPr="00C2349A">
        <w:rPr>
          <w:rFonts w:ascii="標楷體" w:eastAsia="標楷體" w:hAnsi="標楷體"/>
          <w:sz w:val="32"/>
          <w:szCs w:val="32"/>
        </w:rPr>
        <w:t>召集委員</w:t>
      </w:r>
      <w:r>
        <w:rPr>
          <w:rFonts w:ascii="標楷體" w:eastAsia="標楷體" w:hAnsi="標楷體" w:hint="eastAsia"/>
          <w:sz w:val="32"/>
          <w:szCs w:val="32"/>
        </w:rPr>
        <w:t>素梅</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黃素琴</w:t>
      </w:r>
    </w:p>
    <w:p w:rsidR="00220E9A" w:rsidRPr="008C78CE"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主任秘書：</w:t>
      </w:r>
      <w:r w:rsidRPr="008C78CE">
        <w:rPr>
          <w:rFonts w:ascii="標楷體" w:eastAsia="標楷體" w:hAnsi="標楷體" w:hint="eastAsia"/>
          <w:sz w:val="32"/>
          <w:szCs w:val="32"/>
        </w:rPr>
        <w:t>陳錫欽</w:t>
      </w:r>
    </w:p>
    <w:p w:rsidR="00220E9A" w:rsidRDefault="00220E9A" w:rsidP="001943BC">
      <w:pPr>
        <w:overflowPunct w:val="0"/>
        <w:snapToGrid w:val="0"/>
        <w:spacing w:line="46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許靜江  簡任編審  陳杏枝  科長  蔡月秋</w:t>
      </w:r>
    </w:p>
    <w:p w:rsidR="00220E9A" w:rsidRPr="00121576" w:rsidRDefault="00220E9A" w:rsidP="001943BC">
      <w:pPr>
        <w:overflowPunct w:val="0"/>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20E9A" w:rsidRDefault="00220E9A" w:rsidP="001943BC">
      <w:pPr>
        <w:pStyle w:val="affb"/>
        <w:spacing w:line="460" w:lineRule="exact"/>
        <w:ind w:left="980" w:hanging="966"/>
        <w:rPr>
          <w:b/>
          <w:sz w:val="32"/>
          <w:szCs w:val="32"/>
        </w:rPr>
      </w:pPr>
      <w:r>
        <w:rPr>
          <w:rFonts w:hint="eastAsia"/>
          <w:b/>
          <w:sz w:val="32"/>
          <w:szCs w:val="32"/>
        </w:rPr>
        <w:t>討</w:t>
      </w:r>
      <w:r w:rsidRPr="0084281E">
        <w:rPr>
          <w:rFonts w:hint="eastAsia"/>
          <w:b/>
          <w:sz w:val="32"/>
          <w:szCs w:val="32"/>
        </w:rPr>
        <w:t xml:space="preserve">  </w:t>
      </w:r>
      <w:r>
        <w:rPr>
          <w:rFonts w:hint="eastAsia"/>
          <w:b/>
          <w:sz w:val="32"/>
          <w:szCs w:val="32"/>
        </w:rPr>
        <w:t>論</w:t>
      </w:r>
      <w:r w:rsidRPr="0084281E">
        <w:rPr>
          <w:rFonts w:hint="eastAsia"/>
          <w:b/>
          <w:sz w:val="32"/>
          <w:szCs w:val="32"/>
        </w:rPr>
        <w:t xml:space="preserve">  事  項</w:t>
      </w:r>
    </w:p>
    <w:p w:rsidR="00220E9A" w:rsidRDefault="00220E9A" w:rsidP="0027765D">
      <w:pPr>
        <w:pStyle w:val="affb"/>
        <w:numPr>
          <w:ilvl w:val="0"/>
          <w:numId w:val="59"/>
        </w:numPr>
        <w:spacing w:beforeLines="50" w:before="180" w:line="460" w:lineRule="exact"/>
        <w:rPr>
          <w:rFonts w:hAnsi="Times New Roman"/>
          <w:color w:val="000000"/>
          <w:sz w:val="32"/>
          <w:szCs w:val="32"/>
        </w:rPr>
      </w:pPr>
      <w:r w:rsidRPr="00F06203">
        <w:rPr>
          <w:rFonts w:hAnsi="Times New Roman" w:hint="eastAsia"/>
          <w:color w:val="000000"/>
          <w:sz w:val="32"/>
          <w:szCs w:val="32"/>
        </w:rPr>
        <w:t>審查委員高金素梅等22人擬具「原住民族學校法草案」案。</w:t>
      </w:r>
    </w:p>
    <w:p w:rsidR="00220E9A" w:rsidRPr="00110A92" w:rsidRDefault="00220E9A" w:rsidP="0027765D">
      <w:pPr>
        <w:pStyle w:val="affb"/>
        <w:numPr>
          <w:ilvl w:val="0"/>
          <w:numId w:val="59"/>
        </w:numPr>
        <w:spacing w:beforeLines="50" w:before="180" w:line="460" w:lineRule="exact"/>
        <w:rPr>
          <w:rFonts w:hAnsi="Times New Roman"/>
          <w:sz w:val="32"/>
          <w:szCs w:val="32"/>
        </w:rPr>
      </w:pPr>
      <w:r w:rsidRPr="00F06203">
        <w:rPr>
          <w:rFonts w:hAnsi="Times New Roman" w:hint="eastAsia"/>
          <w:color w:val="000000"/>
          <w:sz w:val="32"/>
          <w:szCs w:val="32"/>
        </w:rPr>
        <w:t>審查委員伍麗華Saidhai Tahovecahe等17人擬具「原住民族學校法草案」案。</w:t>
      </w:r>
    </w:p>
    <w:p w:rsidR="00220E9A" w:rsidRPr="00F06203" w:rsidRDefault="00220E9A" w:rsidP="0027765D">
      <w:pPr>
        <w:pStyle w:val="affb"/>
        <w:numPr>
          <w:ilvl w:val="0"/>
          <w:numId w:val="59"/>
        </w:numPr>
        <w:spacing w:beforeLines="50" w:before="180" w:line="460" w:lineRule="exact"/>
        <w:rPr>
          <w:rFonts w:hAnsi="Times New Roman"/>
          <w:sz w:val="32"/>
          <w:szCs w:val="32"/>
        </w:rPr>
      </w:pPr>
      <w:r w:rsidRPr="008A4FE7">
        <w:rPr>
          <w:rFonts w:hAnsi="Times New Roman" w:hint="eastAsia"/>
          <w:sz w:val="32"/>
          <w:szCs w:val="32"/>
        </w:rPr>
        <w:t>審查委員鍾佳濱等21人擬具「原住民族學校法草案」案。</w:t>
      </w:r>
    </w:p>
    <w:p w:rsidR="00220E9A" w:rsidRDefault="00220E9A" w:rsidP="001943BC">
      <w:pPr>
        <w:pStyle w:val="affb"/>
        <w:spacing w:beforeLines="50" w:before="180" w:line="460" w:lineRule="exact"/>
        <w:ind w:left="0" w:firstLine="0"/>
        <w:rPr>
          <w:rFonts w:hAnsi="Times New Roman"/>
          <w:color w:val="000000"/>
          <w:sz w:val="32"/>
          <w:szCs w:val="32"/>
        </w:rPr>
      </w:pPr>
      <w:r>
        <w:rPr>
          <w:rFonts w:hAnsi="Times New Roman" w:hint="eastAsia"/>
          <w:color w:val="000000"/>
          <w:sz w:val="32"/>
          <w:szCs w:val="32"/>
        </w:rPr>
        <w:lastRenderedPageBreak/>
        <w:t xml:space="preserve"> </w:t>
      </w:r>
      <w:r w:rsidRPr="00F06203">
        <w:rPr>
          <w:rFonts w:hAnsi="Times New Roman" w:hint="eastAsia"/>
          <w:color w:val="000000"/>
          <w:sz w:val="32"/>
          <w:szCs w:val="32"/>
        </w:rPr>
        <w:t>(</w:t>
      </w:r>
      <w:r>
        <w:rPr>
          <w:rFonts w:hAnsi="Times New Roman" w:hint="eastAsia"/>
          <w:color w:val="000000"/>
          <w:sz w:val="32"/>
          <w:szCs w:val="32"/>
        </w:rPr>
        <w:t>僅</w:t>
      </w:r>
      <w:r w:rsidRPr="00F06203">
        <w:rPr>
          <w:rFonts w:hAnsi="Times New Roman" w:hint="eastAsia"/>
          <w:color w:val="000000"/>
          <w:sz w:val="32"/>
          <w:szCs w:val="32"/>
        </w:rPr>
        <w:t>進行詢答)</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委員李德維、</w:t>
      </w:r>
      <w:r w:rsidRPr="00C83136">
        <w:rPr>
          <w:rFonts w:ascii="標楷體" w:eastAsia="標楷體" w:hAnsi="標楷體" w:hint="eastAsia"/>
          <w:sz w:val="32"/>
          <w:szCs w:val="32"/>
        </w:rPr>
        <w:t>伍麗華Saidhai</w:t>
      </w:r>
      <w:r>
        <w:rPr>
          <w:rFonts w:ascii="標楷體" w:eastAsia="標楷體" w:hAnsi="標楷體" w:hint="eastAsia"/>
          <w:sz w:val="32"/>
          <w:szCs w:val="32"/>
        </w:rPr>
        <w:t xml:space="preserve"> </w:t>
      </w:r>
      <w:r w:rsidRPr="00C83136">
        <w:rPr>
          <w:rFonts w:ascii="標楷體" w:eastAsia="標楷體" w:hAnsi="標楷體" w:hint="eastAsia"/>
          <w:sz w:val="32"/>
          <w:szCs w:val="32"/>
        </w:rPr>
        <w:t>Tahovecahe</w:t>
      </w:r>
      <w:r>
        <w:rPr>
          <w:rFonts w:ascii="標楷體" w:eastAsia="標楷體" w:hAnsi="標楷體" w:hint="eastAsia"/>
          <w:sz w:val="32"/>
          <w:szCs w:val="32"/>
        </w:rPr>
        <w:t>、高虹安、鄭正鈐、黃國書、陳秀寳、張宏陸、沈發惠、</w:t>
      </w:r>
      <w:r w:rsidRPr="002A5A84">
        <w:rPr>
          <w:rFonts w:ascii="標楷體" w:eastAsia="標楷體" w:hAnsi="標楷體" w:hint="eastAsia"/>
          <w:sz w:val="32"/>
          <w:szCs w:val="32"/>
        </w:rPr>
        <w:t>鄭天財Sra Kacaw</w:t>
      </w:r>
      <w:r>
        <w:rPr>
          <w:rFonts w:ascii="標楷體" w:eastAsia="標楷體" w:hAnsi="標楷體" w:hint="eastAsia"/>
          <w:sz w:val="32"/>
          <w:szCs w:val="32"/>
        </w:rPr>
        <w:t>、萬美玲、黃世杰、賴惠員、孔文吉、范雲、吳思瑤、林奕華、湯蕙禎、林宜瑾、鍾佳濱、賴品妤、陳椒華、高金素梅、王婉諭、陳瑩等24</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9133F5">
        <w:rPr>
          <w:rFonts w:ascii="標楷體" w:eastAsia="標楷體" w:hAnsi="標楷體" w:hint="eastAsia"/>
          <w:sz w:val="32"/>
          <w:szCs w:val="32"/>
        </w:rPr>
        <w:t>原住民族委員會主任委員夷將‧拔路兒Icyang‧Parod</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Pr>
          <w:rFonts w:ascii="標楷體" w:eastAsia="標楷體" w:hAnsi="標楷體" w:hint="eastAsia"/>
          <w:sz w:val="32"/>
          <w:szCs w:val="32"/>
        </w:rPr>
        <w:t>另有委員葉毓蘭、張廖萬堅、林思銘、王美惠、張其祿提出書面質詢。</w:t>
      </w:r>
      <w:r w:rsidRPr="008C78CE">
        <w:rPr>
          <w:rFonts w:ascii="標楷體" w:eastAsia="標楷體" w:hAnsi="標楷體"/>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20E9A" w:rsidRDefault="00220E9A" w:rsidP="001943BC">
      <w:pPr>
        <w:pStyle w:val="a4"/>
        <w:overflowPunct w:val="0"/>
        <w:snapToGrid w:val="0"/>
        <w:spacing w:beforeLines="50" w:before="180" w:line="500" w:lineRule="exact"/>
        <w:ind w:leftChars="0" w:left="707" w:hangingChars="221" w:hanging="707"/>
        <w:contextualSpacing/>
        <w:jc w:val="both"/>
        <w:rPr>
          <w:rFonts w:ascii="標楷體" w:eastAsia="標楷體" w:hAnsi="標楷體"/>
          <w:bCs/>
          <w:sz w:val="32"/>
          <w:szCs w:val="32"/>
        </w:rPr>
      </w:pPr>
      <w:r>
        <w:rPr>
          <w:rFonts w:ascii="標楷體" w:eastAsia="標楷體" w:hAnsi="標楷體" w:hint="eastAsia"/>
          <w:bCs/>
          <w:sz w:val="32"/>
          <w:szCs w:val="32"/>
        </w:rPr>
        <w:t>四、</w:t>
      </w:r>
      <w:r w:rsidRPr="00926BAA">
        <w:rPr>
          <w:rFonts w:ascii="標楷體" w:eastAsia="標楷體" w:hAnsi="標楷體" w:hint="eastAsia"/>
          <w:bCs/>
          <w:sz w:val="32"/>
          <w:szCs w:val="32"/>
        </w:rPr>
        <w:t>「</w:t>
      </w:r>
      <w:r>
        <w:rPr>
          <w:rFonts w:ascii="標楷體" w:eastAsia="標楷體" w:hAnsi="標楷體" w:hint="eastAsia"/>
          <w:bCs/>
          <w:sz w:val="32"/>
          <w:szCs w:val="32"/>
        </w:rPr>
        <w:t>原住民族學校法</w:t>
      </w:r>
      <w:r w:rsidRPr="00A607C4">
        <w:rPr>
          <w:rFonts w:ascii="標楷體" w:eastAsia="標楷體" w:hAnsi="標楷體" w:hint="eastAsia"/>
          <w:bCs/>
          <w:sz w:val="32"/>
          <w:szCs w:val="32"/>
        </w:rPr>
        <w:t>」</w:t>
      </w:r>
      <w:r w:rsidRPr="00B277EB">
        <w:rPr>
          <w:rFonts w:ascii="標楷體" w:eastAsia="標楷體" w:hAnsi="標楷體" w:hint="eastAsia"/>
          <w:bCs/>
          <w:sz w:val="32"/>
          <w:szCs w:val="32"/>
        </w:rPr>
        <w:t>相關草案</w:t>
      </w:r>
      <w:r w:rsidRPr="00926BAA">
        <w:rPr>
          <w:rFonts w:ascii="標楷體" w:eastAsia="標楷體" w:hAnsi="標楷體" w:hint="eastAsia"/>
          <w:bCs/>
          <w:sz w:val="32"/>
          <w:szCs w:val="32"/>
        </w:rPr>
        <w:t>，</w:t>
      </w:r>
      <w:r>
        <w:rPr>
          <w:rFonts w:ascii="標楷體" w:eastAsia="標楷體" w:hAnsi="標楷體" w:hint="eastAsia"/>
          <w:bCs/>
          <w:sz w:val="32"/>
          <w:szCs w:val="32"/>
        </w:rPr>
        <w:t>另定期繼續審查。</w:t>
      </w:r>
    </w:p>
    <w:p w:rsidR="00220E9A" w:rsidRDefault="00220E9A" w:rsidP="001943BC">
      <w:pPr>
        <w:pStyle w:val="a4"/>
        <w:overflowPunct w:val="0"/>
        <w:snapToGrid w:val="0"/>
        <w:spacing w:beforeLines="50" w:before="180" w:line="500" w:lineRule="exact"/>
        <w:ind w:leftChars="0" w:left="708" w:hangingChars="221" w:hanging="708"/>
        <w:contextualSpacing/>
        <w:jc w:val="both"/>
        <w:rPr>
          <w:rFonts w:ascii="標楷體" w:eastAsia="標楷體" w:hAnsi="標楷體"/>
          <w:b/>
          <w:bCs/>
          <w:sz w:val="32"/>
          <w:szCs w:val="32"/>
        </w:rPr>
      </w:pPr>
      <w:r w:rsidRPr="00564DEC">
        <w:rPr>
          <w:rFonts w:ascii="標楷體" w:eastAsia="標楷體" w:hAnsi="標楷體" w:hint="eastAsia"/>
          <w:b/>
          <w:bCs/>
          <w:sz w:val="32"/>
          <w:szCs w:val="32"/>
        </w:rPr>
        <w:t>通過臨時提案5項：</w:t>
      </w:r>
    </w:p>
    <w:p w:rsidR="00220E9A" w:rsidRPr="004B3A8D" w:rsidRDefault="00220E9A" w:rsidP="00E93D53">
      <w:pPr>
        <w:pStyle w:val="a4"/>
        <w:overflowPunct w:val="0"/>
        <w:snapToGrid w:val="0"/>
        <w:spacing w:beforeLines="50" w:before="180" w:line="54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一、鑑</w:t>
      </w:r>
      <w:r w:rsidRPr="004B3A8D">
        <w:rPr>
          <w:rFonts w:ascii="標楷體" w:eastAsia="標楷體" w:hAnsi="標楷體" w:hint="eastAsia"/>
          <w:bCs/>
          <w:sz w:val="32"/>
          <w:szCs w:val="32"/>
        </w:rPr>
        <w:t>於《原住民族學校法》為原住民族教育之重大變革，目前草案已有立法委員高金素梅、伍麗華</w:t>
      </w:r>
      <w:r w:rsidRPr="00722EF6">
        <w:rPr>
          <w:rFonts w:ascii="標楷體" w:eastAsia="標楷體" w:hAnsi="標楷體"/>
          <w:bCs/>
          <w:sz w:val="32"/>
          <w:szCs w:val="32"/>
        </w:rPr>
        <w:t>Saidhai Tahovecahe</w:t>
      </w:r>
      <w:r w:rsidRPr="004B3A8D">
        <w:rPr>
          <w:rFonts w:ascii="標楷體" w:eastAsia="標楷體" w:hAnsi="標楷體" w:hint="eastAsia"/>
          <w:bCs/>
          <w:sz w:val="32"/>
          <w:szCs w:val="32"/>
        </w:rPr>
        <w:t>及鍾佳濱等人提案版本，請原住民族委員會</w:t>
      </w:r>
      <w:r>
        <w:rPr>
          <w:rFonts w:ascii="標楷體" w:eastAsia="標楷體" w:hAnsi="標楷體" w:hint="eastAsia"/>
          <w:bCs/>
          <w:sz w:val="32"/>
          <w:szCs w:val="32"/>
        </w:rPr>
        <w:t>與教育部</w:t>
      </w:r>
      <w:r w:rsidRPr="004B3A8D">
        <w:rPr>
          <w:rFonts w:ascii="標楷體" w:eastAsia="標楷體" w:hAnsi="標楷體" w:hint="eastAsia"/>
          <w:bCs/>
          <w:sz w:val="32"/>
          <w:szCs w:val="32"/>
        </w:rPr>
        <w:t>共同研議</w:t>
      </w:r>
      <w:r>
        <w:rPr>
          <w:rFonts w:ascii="標楷體" w:eastAsia="標楷體" w:hAnsi="標楷體" w:hint="eastAsia"/>
          <w:bCs/>
          <w:sz w:val="32"/>
          <w:szCs w:val="32"/>
        </w:rPr>
        <w:t>、</w:t>
      </w:r>
      <w:r w:rsidRPr="004B3A8D">
        <w:rPr>
          <w:rFonts w:ascii="標楷體" w:eastAsia="標楷體" w:hAnsi="標楷體" w:hint="eastAsia"/>
          <w:bCs/>
          <w:sz w:val="32"/>
          <w:szCs w:val="32"/>
        </w:rPr>
        <w:t>辦理下列工作，並擬具相關工作期程規劃：</w:t>
      </w:r>
    </w:p>
    <w:p w:rsidR="00220E9A" w:rsidRPr="004B3A8D" w:rsidRDefault="00220E9A" w:rsidP="00E93D53">
      <w:pPr>
        <w:pStyle w:val="a4"/>
        <w:overflowPunct w:val="0"/>
        <w:snapToGrid w:val="0"/>
        <w:spacing w:beforeLines="50" w:before="180" w:line="540" w:lineRule="exact"/>
        <w:ind w:leftChars="205" w:left="1698" w:hangingChars="377" w:hanging="1206"/>
        <w:contextualSpacing/>
        <w:jc w:val="both"/>
        <w:rPr>
          <w:rFonts w:ascii="標楷體" w:eastAsia="標楷體" w:hAnsi="標楷體"/>
          <w:bCs/>
          <w:sz w:val="32"/>
          <w:szCs w:val="32"/>
        </w:rPr>
      </w:pPr>
      <w:r>
        <w:rPr>
          <w:rFonts w:ascii="標楷體" w:eastAsia="標楷體" w:hAnsi="標楷體" w:hint="eastAsia"/>
          <w:bCs/>
          <w:sz w:val="32"/>
          <w:szCs w:val="32"/>
        </w:rPr>
        <w:t xml:space="preserve"> (一)</w:t>
      </w:r>
      <w:r w:rsidRPr="004B3A8D">
        <w:rPr>
          <w:rFonts w:ascii="標楷體" w:eastAsia="標楷體" w:hAnsi="標楷體" w:hint="eastAsia"/>
          <w:bCs/>
          <w:sz w:val="32"/>
          <w:szCs w:val="32"/>
        </w:rPr>
        <w:t>就目前委員提案方向擬具相關議程，辦理全國分區座談會。</w:t>
      </w:r>
    </w:p>
    <w:p w:rsidR="00220E9A" w:rsidRDefault="00220E9A" w:rsidP="00E93D53">
      <w:pPr>
        <w:pStyle w:val="a4"/>
        <w:overflowPunct w:val="0"/>
        <w:snapToGrid w:val="0"/>
        <w:spacing w:beforeLines="50" w:before="180" w:line="540" w:lineRule="exact"/>
        <w:ind w:leftChars="204" w:left="1274" w:hangingChars="245" w:hanging="784"/>
        <w:contextualSpacing/>
        <w:jc w:val="both"/>
        <w:rPr>
          <w:rFonts w:ascii="標楷體" w:eastAsia="標楷體" w:hAnsi="標楷體"/>
          <w:bCs/>
          <w:sz w:val="32"/>
          <w:szCs w:val="32"/>
        </w:rPr>
      </w:pPr>
      <w:r>
        <w:rPr>
          <w:rFonts w:ascii="標楷體" w:eastAsia="標楷體" w:hAnsi="標楷體" w:hint="eastAsia"/>
          <w:bCs/>
          <w:sz w:val="32"/>
          <w:szCs w:val="32"/>
        </w:rPr>
        <w:t xml:space="preserve"> (二)</w:t>
      </w:r>
      <w:r w:rsidRPr="004B3A8D">
        <w:rPr>
          <w:rFonts w:ascii="標楷體" w:eastAsia="標楷體" w:hAnsi="標楷體" w:hint="eastAsia"/>
          <w:bCs/>
          <w:sz w:val="32"/>
          <w:szCs w:val="32"/>
        </w:rPr>
        <w:t>座談會辦理完畢後，應請有關行政機關出具專業意見，並彙整各委員版本意見，</w:t>
      </w:r>
      <w:r>
        <w:rPr>
          <w:rFonts w:ascii="標楷體" w:eastAsia="標楷體" w:hAnsi="標楷體" w:hint="eastAsia"/>
          <w:bCs/>
          <w:sz w:val="32"/>
          <w:szCs w:val="32"/>
        </w:rPr>
        <w:t>儘速將其成果報告提供立法院教育及文化委員會委員、內政委員會委員、原住民籍委員及提案委員參考</w:t>
      </w:r>
      <w:r w:rsidRPr="001B03F9">
        <w:rPr>
          <w:rFonts w:ascii="標楷體" w:eastAsia="標楷體" w:hAnsi="標楷體" w:hint="eastAsia"/>
          <w:bCs/>
          <w:sz w:val="32"/>
          <w:szCs w:val="32"/>
        </w:rPr>
        <w:t>。</w:t>
      </w:r>
    </w:p>
    <w:p w:rsidR="00220E9A" w:rsidRDefault="00220E9A" w:rsidP="00E93D53">
      <w:pPr>
        <w:pStyle w:val="a4"/>
        <w:overflowPunct w:val="0"/>
        <w:snapToGrid w:val="0"/>
        <w:spacing w:beforeLines="50" w:before="180" w:line="54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w:t>
      </w:r>
      <w:r w:rsidRPr="004B3A8D">
        <w:rPr>
          <w:rFonts w:ascii="標楷體" w:eastAsia="標楷體" w:hAnsi="標楷體" w:hint="eastAsia"/>
          <w:bCs/>
          <w:sz w:val="32"/>
          <w:szCs w:val="32"/>
        </w:rPr>
        <w:t>伍麗華Saidhai Tahovecahe</w:t>
      </w:r>
      <w:r>
        <w:rPr>
          <w:rFonts w:ascii="標楷體" w:eastAsia="標楷體" w:hAnsi="標楷體" w:hint="eastAsia"/>
          <w:bCs/>
          <w:sz w:val="32"/>
          <w:szCs w:val="32"/>
        </w:rPr>
        <w:t xml:space="preserve">  范  雲</w:t>
      </w:r>
    </w:p>
    <w:p w:rsidR="00220E9A" w:rsidRDefault="00220E9A" w:rsidP="00E93D53">
      <w:pPr>
        <w:pStyle w:val="a4"/>
        <w:overflowPunct w:val="0"/>
        <w:snapToGrid w:val="0"/>
        <w:spacing w:beforeLines="50" w:before="180" w:line="54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 xml:space="preserve">        湯蕙禎  鍾佳濱</w:t>
      </w:r>
    </w:p>
    <w:p w:rsidR="00220E9A" w:rsidRDefault="00220E9A" w:rsidP="00E93D53">
      <w:pPr>
        <w:pStyle w:val="a4"/>
        <w:overflowPunct w:val="0"/>
        <w:snapToGrid w:val="0"/>
        <w:spacing w:beforeLines="50" w:before="180" w:line="54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515BDE">
        <w:rPr>
          <w:rFonts w:ascii="標楷體" w:eastAsia="標楷體" w:hAnsi="標楷體" w:hint="eastAsia"/>
          <w:bCs/>
          <w:sz w:val="32"/>
          <w:szCs w:val="32"/>
        </w:rPr>
        <w:t>受疫情影響，國內大專校院粗估共有近十萬名境外生滯留海外無法回台就讀，嚴重衝擊各大學學雜費收入大幅減少。加上部分學校替</w:t>
      </w:r>
      <w:r w:rsidRPr="00515BDE">
        <w:rPr>
          <w:rFonts w:ascii="標楷體" w:eastAsia="標楷體" w:hAnsi="標楷體" w:hint="eastAsia"/>
          <w:bCs/>
          <w:sz w:val="32"/>
          <w:szCs w:val="32"/>
        </w:rPr>
        <w:lastRenderedPageBreak/>
        <w:t>境外生租有校外宿舍，即使無學生返台住宿，外租費用仍需由學校負擔，對學校經營無疑雪上加霜。為維持高等教育教學、研究、訓輔之正常運作，爰要求教育部移緩濟急，做為第二波高等教育紓困之用，協助學校減輕如外租宿舍經費、委外餐廳權利金短收等負擔，且應視情況再編列第三波紓困金，讓各大學能因應新學期境外生恐更短少之困境，維持大學正常運作。</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提案人：林奕華</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李德維  高金素梅</w:t>
      </w:r>
    </w:p>
    <w:p w:rsidR="00220E9A"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4B3A8D">
        <w:rPr>
          <w:rFonts w:ascii="標楷體" w:eastAsia="標楷體" w:hAnsi="標楷體" w:hint="eastAsia"/>
          <w:bCs/>
          <w:sz w:val="32"/>
          <w:szCs w:val="32"/>
        </w:rPr>
        <w:t>《原住民族學校法》草案，為充分蒐集各方各界建議，建請原住民族委員會及教育部於109年前完成共同辦理分區論壇，並將其成果報告供給</w:t>
      </w:r>
      <w:r>
        <w:rPr>
          <w:rFonts w:ascii="標楷體" w:eastAsia="標楷體" w:hAnsi="標楷體" w:hint="eastAsia"/>
          <w:bCs/>
          <w:sz w:val="32"/>
          <w:szCs w:val="32"/>
        </w:rPr>
        <w:t>立法院教育及文化</w:t>
      </w:r>
      <w:r w:rsidRPr="004B3A8D">
        <w:rPr>
          <w:rFonts w:ascii="標楷體" w:eastAsia="標楷體" w:hAnsi="標楷體" w:hint="eastAsia"/>
          <w:bCs/>
          <w:sz w:val="32"/>
          <w:szCs w:val="32"/>
        </w:rPr>
        <w:t>委員會及內政委員會</w:t>
      </w:r>
      <w:r>
        <w:rPr>
          <w:rFonts w:ascii="標楷體" w:eastAsia="標楷體" w:hAnsi="標楷體" w:hint="eastAsia"/>
          <w:bCs/>
          <w:sz w:val="32"/>
          <w:szCs w:val="32"/>
        </w:rPr>
        <w:t>委員</w:t>
      </w:r>
      <w:r w:rsidRPr="004B3A8D">
        <w:rPr>
          <w:rFonts w:ascii="標楷體" w:eastAsia="標楷體" w:hAnsi="標楷體" w:hint="eastAsia"/>
          <w:bCs/>
          <w:sz w:val="32"/>
          <w:szCs w:val="32"/>
        </w:rPr>
        <w:t>，以及原住民籍立法委員。</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提案人：高金素梅</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連署人：鄭正鈐  李德維</w:t>
      </w:r>
    </w:p>
    <w:p w:rsidR="00220E9A" w:rsidRPr="00903DA0" w:rsidRDefault="00220E9A" w:rsidP="001943BC">
      <w:pPr>
        <w:pStyle w:val="a4"/>
        <w:overflowPunct w:val="0"/>
        <w:snapToGrid w:val="0"/>
        <w:spacing w:beforeLines="50" w:before="180" w:line="50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515BDE">
        <w:rPr>
          <w:rFonts w:ascii="標楷體" w:eastAsia="標楷體" w:hAnsi="標楷體" w:hint="eastAsia"/>
          <w:bCs/>
          <w:sz w:val="32"/>
          <w:szCs w:val="32"/>
        </w:rPr>
        <w:t>教育部為促進數位學習與遠距教學，建置教育雲及相關子網，使用者普遍反應教育雲中主要學習平台有二種：因材網及學習拍，二者皆是提供師生上課或遠距使用的平台，卻分屬二個系統，造成使用之不便。另查，教育雲各子網使用數據顯示，因材網之使用數據明顯是學習拍的數倍，建議教育部應盤點類似的學習平台加以整併，方便師生使用並減少平台維護成本。</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提案人：吳思瑤</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連署人：陳秀寳  范  雲</w:t>
      </w:r>
    </w:p>
    <w:p w:rsidR="00220E9A" w:rsidRPr="00903DA0" w:rsidRDefault="00220E9A" w:rsidP="00E93D53">
      <w:pPr>
        <w:pStyle w:val="a4"/>
        <w:overflowPunct w:val="0"/>
        <w:snapToGrid w:val="0"/>
        <w:spacing w:beforeLines="50" w:before="180" w:line="540" w:lineRule="exact"/>
        <w:ind w:leftChars="0"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515BDE">
        <w:rPr>
          <w:rFonts w:ascii="標楷體" w:eastAsia="標楷體" w:hAnsi="標楷體" w:hint="eastAsia"/>
          <w:bCs/>
          <w:sz w:val="32"/>
          <w:szCs w:val="32"/>
        </w:rPr>
        <w:t>為期原住民族學校永續發展，請原</w:t>
      </w:r>
      <w:r>
        <w:rPr>
          <w:rFonts w:ascii="標楷體" w:eastAsia="標楷體" w:hAnsi="標楷體" w:hint="eastAsia"/>
          <w:bCs/>
          <w:sz w:val="32"/>
          <w:szCs w:val="32"/>
        </w:rPr>
        <w:t>住</w:t>
      </w:r>
      <w:r w:rsidRPr="00515BDE">
        <w:rPr>
          <w:rFonts w:ascii="標楷體" w:eastAsia="標楷體" w:hAnsi="標楷體" w:hint="eastAsia"/>
          <w:bCs/>
          <w:sz w:val="32"/>
          <w:szCs w:val="32"/>
        </w:rPr>
        <w:t>民</w:t>
      </w:r>
      <w:r>
        <w:rPr>
          <w:rFonts w:ascii="標楷體" w:eastAsia="標楷體" w:hAnsi="標楷體" w:hint="eastAsia"/>
          <w:bCs/>
          <w:sz w:val="32"/>
          <w:szCs w:val="32"/>
        </w:rPr>
        <w:t>族委員會與教育部、行政院人事行政總處、銓敘部、行政院主計總處</w:t>
      </w:r>
      <w:r w:rsidRPr="00515BDE">
        <w:rPr>
          <w:rFonts w:ascii="標楷體" w:eastAsia="標楷體" w:hAnsi="標楷體" w:hint="eastAsia"/>
          <w:bCs/>
          <w:sz w:val="32"/>
          <w:szCs w:val="32"/>
        </w:rPr>
        <w:t>共商學校之間轉換</w:t>
      </w:r>
      <w:r>
        <w:rPr>
          <w:rFonts w:ascii="標楷體" w:eastAsia="標楷體" w:hAnsi="標楷體" w:hint="eastAsia"/>
          <w:bCs/>
          <w:sz w:val="32"/>
          <w:szCs w:val="32"/>
        </w:rPr>
        <w:t>(</w:t>
      </w:r>
      <w:r w:rsidRPr="00515BDE">
        <w:rPr>
          <w:rFonts w:ascii="標楷體" w:eastAsia="標楷體" w:hAnsi="標楷體" w:hint="eastAsia"/>
          <w:bCs/>
          <w:sz w:val="32"/>
          <w:szCs w:val="32"/>
        </w:rPr>
        <w:t>包括一般學校或實驗學校轉換為原民學校；反之亦然</w:t>
      </w:r>
      <w:r>
        <w:rPr>
          <w:rFonts w:ascii="標楷體" w:eastAsia="標楷體" w:hAnsi="標楷體" w:hint="eastAsia"/>
          <w:bCs/>
          <w:sz w:val="32"/>
          <w:szCs w:val="32"/>
        </w:rPr>
        <w:t>)</w:t>
      </w:r>
      <w:r w:rsidRPr="00515BDE">
        <w:rPr>
          <w:rFonts w:ascii="標楷體" w:eastAsia="標楷體" w:hAnsi="標楷體" w:hint="eastAsia"/>
          <w:bCs/>
          <w:sz w:val="32"/>
          <w:szCs w:val="32"/>
        </w:rPr>
        <w:t>、教職員</w:t>
      </w:r>
      <w:r>
        <w:rPr>
          <w:rFonts w:ascii="標楷體" w:eastAsia="標楷體" w:hAnsi="標楷體" w:hint="eastAsia"/>
          <w:bCs/>
          <w:sz w:val="32"/>
          <w:szCs w:val="32"/>
        </w:rPr>
        <w:t>(</w:t>
      </w:r>
      <w:r w:rsidRPr="00515BDE">
        <w:rPr>
          <w:rFonts w:ascii="標楷體" w:eastAsia="標楷體" w:hAnsi="標楷體" w:hint="eastAsia"/>
          <w:bCs/>
          <w:sz w:val="32"/>
          <w:szCs w:val="32"/>
        </w:rPr>
        <w:t>含校長</w:t>
      </w:r>
      <w:r>
        <w:rPr>
          <w:rFonts w:ascii="標楷體" w:eastAsia="標楷體" w:hAnsi="標楷體" w:hint="eastAsia"/>
          <w:bCs/>
          <w:sz w:val="32"/>
          <w:szCs w:val="32"/>
        </w:rPr>
        <w:t>)</w:t>
      </w:r>
      <w:r w:rsidRPr="00515BDE">
        <w:rPr>
          <w:rFonts w:ascii="標楷體" w:eastAsia="標楷體" w:hAnsi="標楷體" w:hint="eastAsia"/>
          <w:bCs/>
          <w:sz w:val="32"/>
          <w:szCs w:val="32"/>
        </w:rPr>
        <w:t>在不同學校之</w:t>
      </w:r>
      <w:r>
        <w:rPr>
          <w:rFonts w:ascii="標楷體" w:eastAsia="標楷體" w:hAnsi="標楷體" w:hint="eastAsia"/>
          <w:bCs/>
          <w:sz w:val="32"/>
          <w:szCs w:val="32"/>
        </w:rPr>
        <w:t>間轉銜機制、專責單位以行政法人或設置於機關之優劣比較等事項，於2</w:t>
      </w:r>
      <w:r w:rsidRPr="00515BDE">
        <w:rPr>
          <w:rFonts w:ascii="標楷體" w:eastAsia="標楷體" w:hAnsi="標楷體" w:hint="eastAsia"/>
          <w:bCs/>
          <w:sz w:val="32"/>
          <w:szCs w:val="32"/>
        </w:rPr>
        <w:t>個月內向</w:t>
      </w:r>
      <w:r>
        <w:rPr>
          <w:rFonts w:ascii="標楷體" w:eastAsia="標楷體" w:hAnsi="標楷體" w:hint="eastAsia"/>
          <w:bCs/>
          <w:sz w:val="32"/>
          <w:szCs w:val="32"/>
        </w:rPr>
        <w:t>立法院</w:t>
      </w:r>
      <w:r w:rsidRPr="00515BDE">
        <w:rPr>
          <w:rFonts w:ascii="標楷體" w:eastAsia="標楷體" w:hAnsi="標楷體" w:hint="eastAsia"/>
          <w:bCs/>
          <w:sz w:val="32"/>
          <w:szCs w:val="32"/>
        </w:rPr>
        <w:t>教育及文化委員會提出「原住民族學校永續發展之關鍵與作法」書面報告。</w:t>
      </w:r>
    </w:p>
    <w:p w:rsidR="00220E9A" w:rsidRPr="004B3A8D"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lastRenderedPageBreak/>
        <w:t>提案人：</w:t>
      </w:r>
      <w:r w:rsidRPr="004B3A8D">
        <w:rPr>
          <w:rFonts w:ascii="標楷體" w:eastAsia="標楷體" w:hAnsi="標楷體" w:hint="eastAsia"/>
          <w:bCs/>
          <w:sz w:val="32"/>
          <w:szCs w:val="32"/>
        </w:rPr>
        <w:t xml:space="preserve">伍麗華Saidhai Tahovecahe  </w:t>
      </w:r>
      <w:r w:rsidRPr="00722EF6">
        <w:rPr>
          <w:rFonts w:ascii="標楷體" w:eastAsia="標楷體" w:hAnsi="標楷體" w:hint="eastAsia"/>
          <w:bCs/>
          <w:sz w:val="32"/>
          <w:szCs w:val="32"/>
        </w:rPr>
        <w:t>賴品妤</w:t>
      </w:r>
    </w:p>
    <w:p w:rsidR="00220E9A" w:rsidRDefault="00220E9A" w:rsidP="001943BC">
      <w:pPr>
        <w:pStyle w:val="a4"/>
        <w:overflowPunct w:val="0"/>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4B3A8D">
        <w:rPr>
          <w:rFonts w:ascii="標楷體" w:eastAsia="標楷體" w:hAnsi="標楷體" w:hint="eastAsia"/>
          <w:bCs/>
          <w:sz w:val="32"/>
          <w:szCs w:val="32"/>
        </w:rPr>
        <w:t xml:space="preserve">        </w:t>
      </w:r>
      <w:r w:rsidRPr="00722EF6">
        <w:rPr>
          <w:rFonts w:ascii="標楷體" w:eastAsia="標楷體" w:hAnsi="標楷體" w:hint="eastAsia"/>
          <w:bCs/>
          <w:sz w:val="32"/>
          <w:szCs w:val="32"/>
        </w:rPr>
        <w:t>管碧玲</w:t>
      </w:r>
      <w:r w:rsidRPr="004B3A8D">
        <w:rPr>
          <w:rFonts w:ascii="標楷體" w:eastAsia="標楷體" w:hAnsi="標楷體" w:hint="eastAsia"/>
          <w:bCs/>
          <w:sz w:val="32"/>
          <w:szCs w:val="32"/>
        </w:rPr>
        <w:t xml:space="preserve">  鍾佳濱</w:t>
      </w:r>
    </w:p>
    <w:p w:rsidR="00220E9A" w:rsidRDefault="00220E9A" w:rsidP="001943BC">
      <w:pPr>
        <w:pStyle w:val="a4"/>
        <w:overflowPunct w:val="0"/>
        <w:snapToGrid w:val="0"/>
        <w:spacing w:beforeLines="50" w:before="180" w:line="500" w:lineRule="exact"/>
        <w:ind w:leftChars="0" w:left="0"/>
        <w:contextualSpacing/>
        <w:jc w:val="both"/>
        <w:rPr>
          <w:rFonts w:ascii="標楷體" w:eastAsia="標楷體" w:hAnsi="標楷體"/>
          <w:b/>
          <w:bCs/>
          <w:sz w:val="32"/>
          <w:szCs w:val="32"/>
        </w:rPr>
      </w:pPr>
      <w:r>
        <w:rPr>
          <w:rFonts w:ascii="標楷體" w:eastAsia="標楷體" w:hAnsi="標楷體" w:hint="eastAsia"/>
          <w:b/>
          <w:bCs/>
          <w:sz w:val="32"/>
          <w:szCs w:val="32"/>
        </w:rPr>
        <w:t>散會</w:t>
      </w:r>
    </w:p>
    <w:p w:rsidR="00220E9A" w:rsidRDefault="00220E9A" w:rsidP="001943BC">
      <w:pPr>
        <w:spacing w:line="560" w:lineRule="exact"/>
        <w:ind w:firstLineChars="118" w:firstLine="378"/>
        <w:rPr>
          <w:rFonts w:ascii="標楷體" w:eastAsia="標楷體" w:hAnsi="標楷體"/>
          <w:b/>
          <w:color w:val="000000"/>
          <w:sz w:val="32"/>
          <w:szCs w:val="32"/>
        </w:rPr>
      </w:pPr>
    </w:p>
    <w:p w:rsidR="00220E9A" w:rsidRDefault="00220E9A" w:rsidP="001943BC">
      <w:pPr>
        <w:spacing w:line="560" w:lineRule="exact"/>
        <w:ind w:firstLineChars="118" w:firstLine="378"/>
        <w:rPr>
          <w:rFonts w:ascii="標楷體" w:eastAsia="標楷體" w:hAnsi="標楷體"/>
          <w:b/>
          <w:color w:val="000000"/>
          <w:sz w:val="32"/>
          <w:szCs w:val="32"/>
        </w:rPr>
      </w:pPr>
    </w:p>
    <w:p w:rsidR="005C4A3D" w:rsidRPr="00B30328" w:rsidRDefault="005C4A3D" w:rsidP="005C4A3D">
      <w:pPr>
        <w:snapToGrid w:val="0"/>
        <w:spacing w:before="120" w:afterLines="50" w:after="180" w:line="400" w:lineRule="exact"/>
        <w:rPr>
          <w:rFonts w:ascii="標楷體" w:eastAsia="標楷體" w:hAnsi="標楷體"/>
          <w:b/>
          <w:bCs/>
          <w:spacing w:val="-20"/>
          <w:sz w:val="32"/>
          <w:szCs w:val="32"/>
        </w:rPr>
      </w:pPr>
    </w:p>
    <w:p w:rsidR="005C4A3D" w:rsidRPr="00B30328" w:rsidRDefault="005C4A3D" w:rsidP="005C4A3D">
      <w:pPr>
        <w:snapToGrid w:val="0"/>
        <w:spacing w:before="120" w:afterLines="50" w:after="180" w:line="400" w:lineRule="exact"/>
        <w:rPr>
          <w:rFonts w:ascii="標楷體" w:eastAsia="標楷體" w:hAnsi="標楷體"/>
          <w:b/>
          <w:bCs/>
          <w:spacing w:val="-20"/>
          <w:sz w:val="32"/>
          <w:szCs w:val="32"/>
        </w:rPr>
      </w:pPr>
    </w:p>
    <w:p w:rsidR="00E975D7" w:rsidRPr="005C4A3D" w:rsidRDefault="00E975D7" w:rsidP="005C4A3D">
      <w:pPr>
        <w:spacing w:line="400" w:lineRule="exact"/>
        <w:rPr>
          <w:rFonts w:ascii="標楷體" w:eastAsia="標楷體" w:hAnsi="標楷體"/>
          <w:sz w:val="28"/>
          <w:szCs w:val="28"/>
        </w:rPr>
      </w:pPr>
    </w:p>
    <w:sectPr w:rsidR="00E975D7" w:rsidRPr="005C4A3D" w:rsidSect="006944FB">
      <w:pgSz w:w="11907" w:h="16840" w:code="9"/>
      <w:pgMar w:top="1276" w:right="992" w:bottom="284" w:left="1134" w:header="794" w:footer="510" w:gutter="0"/>
      <w:pgNumType w:start="63"/>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B80" w:rsidRDefault="00C64B80" w:rsidP="00E975D7">
      <w:r>
        <w:separator/>
      </w:r>
    </w:p>
  </w:endnote>
  <w:endnote w:type="continuationSeparator" w:id="0">
    <w:p w:rsidR="00C64B80" w:rsidRDefault="00C64B80"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DFKaiShuW5-B5">
    <w:altName w:val="Malgun Gothic Semilight"/>
    <w:panose1 w:val="00000000000000000000"/>
    <w:charset w:val="88"/>
    <w:family w:val="swiss"/>
    <w:notTrueType/>
    <w:pitch w:val="default"/>
    <w:sig w:usb0="00000001" w:usb1="08080000" w:usb2="00000010" w:usb3="00000000" w:csb0="00100000" w:csb1="00000000"/>
  </w:font>
  <w:font w:name="華康細明體">
    <w:panose1 w:val="02020309000000000000"/>
    <w:charset w:val="88"/>
    <w:family w:val="modern"/>
    <w:pitch w:val="fixed"/>
    <w:sig w:usb0="80000001" w:usb1="28091800" w:usb2="00000016" w:usb3="00000000" w:csb0="00100000" w:csb1="00000000"/>
  </w:font>
  <w:font w:name="華康粗黑體">
    <w:panose1 w:val="020B0709000000000000"/>
    <w:charset w:val="88"/>
    <w:family w:val="modern"/>
    <w:pitch w:val="fixed"/>
    <w:sig w:usb0="80000001" w:usb1="28091800" w:usb2="00000016" w:usb3="00000000" w:csb0="00100000" w:csb1="00000000"/>
  </w:font>
  <w:font w:name="華康隸書體W5">
    <w:panose1 w:val="03000509000000000000"/>
    <w:charset w:val="88"/>
    <w:family w:val="script"/>
    <w:pitch w:val="fixed"/>
    <w:sig w:usb0="80000001" w:usb1="28091800" w:usb2="00000016" w:usb3="00000000" w:csb0="00100000" w:csb1="00000000"/>
  </w:font>
  <w:font w:name="GungsuhChe">
    <w:charset w:val="81"/>
    <w:family w:val="modern"/>
    <w:pitch w:val="fixed"/>
    <w:sig w:usb0="B00002AF" w:usb1="69D77CFB" w:usb2="00000030" w:usb3="00000000" w:csb0="0008009F"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7"/>
      <w:jc w:val="center"/>
    </w:pPr>
  </w:p>
  <w:p w:rsidR="009B758E" w:rsidRDefault="009B758E">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rsidP="00B602ED">
    <w:pPr>
      <w:pStyle w:val="a7"/>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9B758E" w:rsidRDefault="009B758E">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1067862"/>
      <w:docPartObj>
        <w:docPartGallery w:val="Page Numbers (Bottom of Page)"/>
        <w:docPartUnique/>
      </w:docPartObj>
    </w:sdtPr>
    <w:sdtEndPr/>
    <w:sdtContent>
      <w:p w:rsidR="009B758E" w:rsidRDefault="009B758E">
        <w:pPr>
          <w:pStyle w:val="a7"/>
          <w:jc w:val="center"/>
        </w:pPr>
        <w:r w:rsidRPr="006F751A">
          <w:rPr>
            <w:rFonts w:asciiTheme="minorHAnsi" w:hAnsiTheme="minorHAnsi" w:cstheme="minorHAnsi"/>
          </w:rPr>
          <w:fldChar w:fldCharType="begin"/>
        </w:r>
        <w:r w:rsidRPr="006F751A">
          <w:rPr>
            <w:rFonts w:asciiTheme="minorHAnsi" w:hAnsiTheme="minorHAnsi" w:cstheme="minorHAnsi"/>
          </w:rPr>
          <w:instrText>PAGE   \* MERGEFORMAT</w:instrText>
        </w:r>
        <w:r w:rsidRPr="006F751A">
          <w:rPr>
            <w:rFonts w:asciiTheme="minorHAnsi" w:hAnsiTheme="minorHAnsi" w:cstheme="minorHAnsi"/>
          </w:rPr>
          <w:fldChar w:fldCharType="separate"/>
        </w:r>
        <w:r w:rsidR="000E529D" w:rsidRPr="000E529D">
          <w:rPr>
            <w:rFonts w:asciiTheme="minorHAnsi" w:hAnsiTheme="minorHAnsi" w:cstheme="minorHAnsi"/>
            <w:noProof/>
            <w:lang w:val="zh-TW"/>
          </w:rPr>
          <w:t>8</w:t>
        </w:r>
        <w:r w:rsidRPr="006F751A">
          <w:rPr>
            <w:rFonts w:asciiTheme="minorHAnsi" w:hAnsiTheme="minorHAnsi" w:cstheme="minorHAnsi"/>
          </w:rPr>
          <w:fldChar w:fldCharType="end"/>
        </w:r>
      </w:p>
    </w:sdtContent>
  </w:sdt>
  <w:p w:rsidR="009B758E" w:rsidRPr="006F751A" w:rsidRDefault="009B758E" w:rsidP="006F751A">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Pr="00757420" w:rsidRDefault="009B758E" w:rsidP="00B602ED">
    <w:r w:rsidRPr="00757420">
      <w:fldChar w:fldCharType="begin"/>
    </w:r>
    <w:r w:rsidRPr="00757420">
      <w:instrText xml:space="preserve">PAGE  </w:instrText>
    </w:r>
    <w:r w:rsidRPr="00757420">
      <w:fldChar w:fldCharType="end"/>
    </w:r>
  </w:p>
  <w:p w:rsidR="009B758E" w:rsidRPr="00757420" w:rsidRDefault="009B758E" w:rsidP="00B602ED"/>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6799850"/>
      <w:docPartObj>
        <w:docPartGallery w:val="Page Numbers (Bottom of Page)"/>
        <w:docPartUnique/>
      </w:docPartObj>
    </w:sdtPr>
    <w:sdtEndPr/>
    <w:sdtContent>
      <w:p w:rsidR="009B758E" w:rsidRDefault="009B758E">
        <w:pPr>
          <w:pStyle w:val="a7"/>
          <w:jc w:val="center"/>
        </w:pPr>
        <w:r w:rsidRPr="00022008">
          <w:rPr>
            <w:rFonts w:asciiTheme="minorHAnsi" w:hAnsiTheme="minorHAnsi" w:cstheme="minorHAnsi"/>
          </w:rPr>
          <w:fldChar w:fldCharType="begin"/>
        </w:r>
        <w:r w:rsidRPr="00022008">
          <w:rPr>
            <w:rFonts w:asciiTheme="minorHAnsi" w:hAnsiTheme="minorHAnsi" w:cstheme="minorHAnsi"/>
          </w:rPr>
          <w:instrText>PAGE   \* MERGEFORMAT</w:instrText>
        </w:r>
        <w:r w:rsidRPr="00022008">
          <w:rPr>
            <w:rFonts w:asciiTheme="minorHAnsi" w:hAnsiTheme="minorHAnsi" w:cstheme="minorHAnsi"/>
          </w:rPr>
          <w:fldChar w:fldCharType="separate"/>
        </w:r>
        <w:r w:rsidR="000E529D" w:rsidRPr="000E529D">
          <w:rPr>
            <w:rFonts w:asciiTheme="minorHAnsi" w:hAnsiTheme="minorHAnsi" w:cstheme="minorHAnsi"/>
            <w:noProof/>
            <w:lang w:val="zh-TW"/>
          </w:rPr>
          <w:t>21</w:t>
        </w:r>
        <w:r w:rsidRPr="00022008">
          <w:rPr>
            <w:rFonts w:asciiTheme="minorHAnsi" w:hAnsiTheme="minorHAnsi" w:cstheme="minorHAnsi"/>
          </w:rPr>
          <w:fldChar w:fldCharType="end"/>
        </w:r>
      </w:p>
    </w:sdtContent>
  </w:sdt>
  <w:p w:rsidR="009B758E" w:rsidRPr="00757420" w:rsidRDefault="009B758E" w:rsidP="00B602ED">
    <w:pPr>
      <w:tabs>
        <w:tab w:val="left" w:pos="7075"/>
      </w:tabs>
    </w:pPr>
    <w:r>
      <w:tab/>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7"/>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Pr="00757420" w:rsidRDefault="009B758E" w:rsidP="001943BC">
    <w:r w:rsidRPr="00757420">
      <w:fldChar w:fldCharType="begin"/>
    </w:r>
    <w:r w:rsidRPr="00757420">
      <w:instrText xml:space="preserve">PAGE  </w:instrText>
    </w:r>
    <w:r w:rsidRPr="00757420">
      <w:fldChar w:fldCharType="end"/>
    </w:r>
  </w:p>
  <w:p w:rsidR="009B758E" w:rsidRPr="00757420" w:rsidRDefault="009B758E" w:rsidP="001943BC"/>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099312"/>
      <w:docPartObj>
        <w:docPartGallery w:val="Page Numbers (Bottom of Page)"/>
        <w:docPartUnique/>
      </w:docPartObj>
    </w:sdtPr>
    <w:sdtEndPr/>
    <w:sdtContent>
      <w:p w:rsidR="009B758E" w:rsidRDefault="009B758E">
        <w:pPr>
          <w:pStyle w:val="a7"/>
          <w:jc w:val="center"/>
        </w:pPr>
        <w:r w:rsidRPr="002B225F">
          <w:rPr>
            <w:rFonts w:asciiTheme="minorHAnsi" w:hAnsiTheme="minorHAnsi" w:cstheme="minorHAnsi"/>
          </w:rPr>
          <w:fldChar w:fldCharType="begin"/>
        </w:r>
        <w:r w:rsidRPr="002B225F">
          <w:rPr>
            <w:rFonts w:asciiTheme="minorHAnsi" w:hAnsiTheme="minorHAnsi" w:cstheme="minorHAnsi"/>
          </w:rPr>
          <w:instrText>PAGE   \* MERGEFORMAT</w:instrText>
        </w:r>
        <w:r w:rsidRPr="002B225F">
          <w:rPr>
            <w:rFonts w:asciiTheme="minorHAnsi" w:hAnsiTheme="minorHAnsi" w:cstheme="minorHAnsi"/>
          </w:rPr>
          <w:fldChar w:fldCharType="separate"/>
        </w:r>
        <w:r w:rsidR="00A32FF3" w:rsidRPr="00A32FF3">
          <w:rPr>
            <w:rFonts w:asciiTheme="minorHAnsi" w:hAnsiTheme="minorHAnsi" w:cstheme="minorHAnsi"/>
            <w:noProof/>
            <w:lang w:val="zh-TW"/>
          </w:rPr>
          <w:t>107</w:t>
        </w:r>
        <w:r w:rsidRPr="002B225F">
          <w:rPr>
            <w:rFonts w:asciiTheme="minorHAnsi" w:hAnsiTheme="minorHAnsi" w:cstheme="minorHAnsi"/>
          </w:rPr>
          <w:fldChar w:fldCharType="end"/>
        </w:r>
      </w:p>
    </w:sdtContent>
  </w:sdt>
  <w:p w:rsidR="009B758E" w:rsidRPr="00757420" w:rsidRDefault="009B758E" w:rsidP="001943BC">
    <w:pPr>
      <w:tabs>
        <w:tab w:val="left" w:pos="7075"/>
      </w:tabs>
    </w:pPr>
    <w:r>
      <w:tab/>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B80" w:rsidRDefault="00C64B80" w:rsidP="00E975D7">
      <w:r>
        <w:separator/>
      </w:r>
    </w:p>
  </w:footnote>
  <w:footnote w:type="continuationSeparator" w:id="0">
    <w:p w:rsidR="00C64B80" w:rsidRDefault="00C64B80" w:rsidP="00E97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5"/>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5"/>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Pr="009B758E" w:rsidRDefault="009B758E" w:rsidP="009B758E">
    <w:pPr>
      <w:pStyle w:val="a5"/>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58E" w:rsidRDefault="009B758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4740C2B"/>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5221DE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7C5346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5207E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87179C"/>
    <w:multiLevelType w:val="hybridMultilevel"/>
    <w:tmpl w:val="716A5A32"/>
    <w:lvl w:ilvl="0" w:tplc="08EC8826">
      <w:start w:val="1"/>
      <w:numFmt w:val="taiwaneseCountingThousand"/>
      <w:lvlText w:val="%1、"/>
      <w:lvlJc w:val="left"/>
      <w:pPr>
        <w:tabs>
          <w:tab w:val="num" w:pos="1200"/>
        </w:tabs>
        <w:ind w:left="120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5BA476C"/>
    <w:multiLevelType w:val="hybridMultilevel"/>
    <w:tmpl w:val="1DD039AA"/>
    <w:lvl w:ilvl="0" w:tplc="F118A6E4">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8CB5268"/>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E7237D3"/>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BB341E"/>
    <w:multiLevelType w:val="hybridMultilevel"/>
    <w:tmpl w:val="E8DE4E1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4353C5B"/>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80D419E"/>
    <w:multiLevelType w:val="hybridMultilevel"/>
    <w:tmpl w:val="A71EDEC6"/>
    <w:lvl w:ilvl="0" w:tplc="1CC64B7E">
      <w:start w:val="1"/>
      <w:numFmt w:val="taiwaneseCountingThousand"/>
      <w:lvlText w:val="%1、"/>
      <w:lvlJc w:val="left"/>
      <w:pPr>
        <w:ind w:left="731" w:hanging="720"/>
      </w:pPr>
      <w:rPr>
        <w:rFonts w:hint="default"/>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12" w15:restartNumberingAfterBreak="0">
    <w:nsid w:val="281D0E79"/>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8C00992"/>
    <w:multiLevelType w:val="hybridMultilevel"/>
    <w:tmpl w:val="A12241DE"/>
    <w:lvl w:ilvl="0" w:tplc="B542334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182769E"/>
    <w:multiLevelType w:val="hybridMultilevel"/>
    <w:tmpl w:val="716A5A32"/>
    <w:lvl w:ilvl="0" w:tplc="08EC8826">
      <w:start w:val="1"/>
      <w:numFmt w:val="taiwaneseCountingThousand"/>
      <w:lvlText w:val="%1、"/>
      <w:lvlJc w:val="left"/>
      <w:pPr>
        <w:tabs>
          <w:tab w:val="num" w:pos="1200"/>
        </w:tabs>
        <w:ind w:left="120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3D22C50"/>
    <w:multiLevelType w:val="hybridMultilevel"/>
    <w:tmpl w:val="929E51A2"/>
    <w:lvl w:ilvl="0" w:tplc="512ECB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40139D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5210163"/>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3B5B40FC"/>
    <w:multiLevelType w:val="hybridMultilevel"/>
    <w:tmpl w:val="91780D82"/>
    <w:lvl w:ilvl="0" w:tplc="63343CB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CFD6D1D"/>
    <w:multiLevelType w:val="hybridMultilevel"/>
    <w:tmpl w:val="2DA0AFEC"/>
    <w:lvl w:ilvl="0" w:tplc="CB8675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EBE48EA"/>
    <w:multiLevelType w:val="hybridMultilevel"/>
    <w:tmpl w:val="F042B9B4"/>
    <w:lvl w:ilvl="0" w:tplc="2E08739A">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FD0567E"/>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1A47A3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1F63DB6"/>
    <w:multiLevelType w:val="hybridMultilevel"/>
    <w:tmpl w:val="46906894"/>
    <w:lvl w:ilvl="0" w:tplc="5546C8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58E191D"/>
    <w:multiLevelType w:val="hybridMultilevel"/>
    <w:tmpl w:val="716A5A32"/>
    <w:lvl w:ilvl="0" w:tplc="08EC8826">
      <w:start w:val="1"/>
      <w:numFmt w:val="taiwaneseCountingThousand"/>
      <w:lvlText w:val="%1、"/>
      <w:lvlJc w:val="left"/>
      <w:pPr>
        <w:tabs>
          <w:tab w:val="num" w:pos="1200"/>
        </w:tabs>
        <w:ind w:left="120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5952CFE"/>
    <w:multiLevelType w:val="hybridMultilevel"/>
    <w:tmpl w:val="02109248"/>
    <w:lvl w:ilvl="0" w:tplc="76088B64">
      <w:start w:val="1"/>
      <w:numFmt w:val="taiwaneseCountingThousand"/>
      <w:suff w:val="nothing"/>
      <w:lvlText w:val="（%1）"/>
      <w:lvlJc w:val="left"/>
      <w:pPr>
        <w:ind w:left="622" w:hanging="480"/>
      </w:pPr>
      <w:rPr>
        <w:rFonts w:hint="default"/>
      </w:rPr>
    </w:lvl>
    <w:lvl w:ilvl="1" w:tplc="04090019" w:tentative="1">
      <w:start w:val="1"/>
      <w:numFmt w:val="ideographTraditional"/>
      <w:lvlText w:val="%2、"/>
      <w:lvlJc w:val="left"/>
      <w:pPr>
        <w:ind w:left="1691" w:hanging="480"/>
      </w:pPr>
    </w:lvl>
    <w:lvl w:ilvl="2" w:tplc="0409001B" w:tentative="1">
      <w:start w:val="1"/>
      <w:numFmt w:val="lowerRoman"/>
      <w:lvlText w:val="%3."/>
      <w:lvlJc w:val="right"/>
      <w:pPr>
        <w:ind w:left="2171" w:hanging="480"/>
      </w:pPr>
    </w:lvl>
    <w:lvl w:ilvl="3" w:tplc="0409000F" w:tentative="1">
      <w:start w:val="1"/>
      <w:numFmt w:val="decimal"/>
      <w:lvlText w:val="%4."/>
      <w:lvlJc w:val="left"/>
      <w:pPr>
        <w:ind w:left="2651" w:hanging="480"/>
      </w:pPr>
    </w:lvl>
    <w:lvl w:ilvl="4" w:tplc="04090019" w:tentative="1">
      <w:start w:val="1"/>
      <w:numFmt w:val="ideographTraditional"/>
      <w:lvlText w:val="%5、"/>
      <w:lvlJc w:val="left"/>
      <w:pPr>
        <w:ind w:left="3131" w:hanging="480"/>
      </w:pPr>
    </w:lvl>
    <w:lvl w:ilvl="5" w:tplc="0409001B" w:tentative="1">
      <w:start w:val="1"/>
      <w:numFmt w:val="lowerRoman"/>
      <w:lvlText w:val="%6."/>
      <w:lvlJc w:val="right"/>
      <w:pPr>
        <w:ind w:left="3611" w:hanging="480"/>
      </w:pPr>
    </w:lvl>
    <w:lvl w:ilvl="6" w:tplc="0409000F" w:tentative="1">
      <w:start w:val="1"/>
      <w:numFmt w:val="decimal"/>
      <w:lvlText w:val="%7."/>
      <w:lvlJc w:val="left"/>
      <w:pPr>
        <w:ind w:left="4091" w:hanging="480"/>
      </w:pPr>
    </w:lvl>
    <w:lvl w:ilvl="7" w:tplc="04090019" w:tentative="1">
      <w:start w:val="1"/>
      <w:numFmt w:val="ideographTraditional"/>
      <w:lvlText w:val="%8、"/>
      <w:lvlJc w:val="left"/>
      <w:pPr>
        <w:ind w:left="4571" w:hanging="480"/>
      </w:pPr>
    </w:lvl>
    <w:lvl w:ilvl="8" w:tplc="0409001B" w:tentative="1">
      <w:start w:val="1"/>
      <w:numFmt w:val="lowerRoman"/>
      <w:lvlText w:val="%9."/>
      <w:lvlJc w:val="right"/>
      <w:pPr>
        <w:ind w:left="5051" w:hanging="480"/>
      </w:pPr>
    </w:lvl>
  </w:abstractNum>
  <w:abstractNum w:abstractNumId="27"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9FC7E32"/>
    <w:multiLevelType w:val="hybridMultilevel"/>
    <w:tmpl w:val="04988B28"/>
    <w:lvl w:ilvl="0" w:tplc="5546C8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A880FA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50836807"/>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3AC249F"/>
    <w:multiLevelType w:val="hybridMultilevel"/>
    <w:tmpl w:val="716A5A32"/>
    <w:lvl w:ilvl="0" w:tplc="08EC8826">
      <w:start w:val="1"/>
      <w:numFmt w:val="taiwaneseCountingThousand"/>
      <w:lvlText w:val="%1、"/>
      <w:lvlJc w:val="left"/>
      <w:pPr>
        <w:tabs>
          <w:tab w:val="num" w:pos="1200"/>
        </w:tabs>
        <w:ind w:left="120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5387BD0"/>
    <w:multiLevelType w:val="hybridMultilevel"/>
    <w:tmpl w:val="AD202E50"/>
    <w:lvl w:ilvl="0" w:tplc="15CED136">
      <w:start w:val="1"/>
      <w:numFmt w:val="taiwaneseCountingThousand"/>
      <w:suff w:val="nothing"/>
      <w:lvlText w:val="%1、"/>
      <w:lvlJc w:val="left"/>
      <w:pPr>
        <w:ind w:left="666" w:hanging="666"/>
      </w:pPr>
      <w:rPr>
        <w:color w:val="auto"/>
      </w:rPr>
    </w:lvl>
    <w:lvl w:ilvl="1" w:tplc="04090019">
      <w:start w:val="1"/>
      <w:numFmt w:val="ideographTraditional"/>
      <w:lvlText w:val="%2、"/>
      <w:lvlJc w:val="left"/>
      <w:pPr>
        <w:ind w:left="971" w:hanging="480"/>
      </w:pPr>
    </w:lvl>
    <w:lvl w:ilvl="2" w:tplc="0409001B">
      <w:start w:val="1"/>
      <w:numFmt w:val="lowerRoman"/>
      <w:lvlText w:val="%3."/>
      <w:lvlJc w:val="right"/>
      <w:pPr>
        <w:ind w:left="1451" w:hanging="480"/>
      </w:pPr>
    </w:lvl>
    <w:lvl w:ilvl="3" w:tplc="0409000F">
      <w:start w:val="1"/>
      <w:numFmt w:val="decimal"/>
      <w:lvlText w:val="%4."/>
      <w:lvlJc w:val="left"/>
      <w:pPr>
        <w:ind w:left="1931" w:hanging="480"/>
      </w:pPr>
    </w:lvl>
    <w:lvl w:ilvl="4" w:tplc="04090019">
      <w:start w:val="1"/>
      <w:numFmt w:val="ideographTraditional"/>
      <w:lvlText w:val="%5、"/>
      <w:lvlJc w:val="left"/>
      <w:pPr>
        <w:ind w:left="2411" w:hanging="480"/>
      </w:pPr>
    </w:lvl>
    <w:lvl w:ilvl="5" w:tplc="0409001B">
      <w:start w:val="1"/>
      <w:numFmt w:val="lowerRoman"/>
      <w:lvlText w:val="%6."/>
      <w:lvlJc w:val="right"/>
      <w:pPr>
        <w:ind w:left="2891" w:hanging="480"/>
      </w:pPr>
    </w:lvl>
    <w:lvl w:ilvl="6" w:tplc="0409000F">
      <w:start w:val="1"/>
      <w:numFmt w:val="decimal"/>
      <w:lvlText w:val="%7."/>
      <w:lvlJc w:val="left"/>
      <w:pPr>
        <w:ind w:left="3371" w:hanging="480"/>
      </w:pPr>
    </w:lvl>
    <w:lvl w:ilvl="7" w:tplc="04090019">
      <w:start w:val="1"/>
      <w:numFmt w:val="ideographTraditional"/>
      <w:lvlText w:val="%8、"/>
      <w:lvlJc w:val="left"/>
      <w:pPr>
        <w:ind w:left="3851" w:hanging="480"/>
      </w:pPr>
    </w:lvl>
    <w:lvl w:ilvl="8" w:tplc="0409001B">
      <w:start w:val="1"/>
      <w:numFmt w:val="lowerRoman"/>
      <w:lvlText w:val="%9."/>
      <w:lvlJc w:val="right"/>
      <w:pPr>
        <w:ind w:left="4331" w:hanging="480"/>
      </w:pPr>
    </w:lvl>
  </w:abstractNum>
  <w:abstractNum w:abstractNumId="33" w15:restartNumberingAfterBreak="0">
    <w:nsid w:val="5B2A2E58"/>
    <w:multiLevelType w:val="hybridMultilevel"/>
    <w:tmpl w:val="0A50FD34"/>
    <w:lvl w:ilvl="0" w:tplc="FE5246CC">
      <w:start w:val="1"/>
      <w:numFmt w:val="ideographLegalTraditional"/>
      <w:lvlText w:val="%1、"/>
      <w:lvlJc w:val="left"/>
      <w:pPr>
        <w:tabs>
          <w:tab w:val="num" w:pos="720"/>
        </w:tabs>
        <w:ind w:left="720" w:hanging="720"/>
      </w:pPr>
      <w:rPr>
        <w:rFonts w:hint="eastAsia"/>
      </w:rPr>
    </w:lvl>
    <w:lvl w:ilvl="1" w:tplc="08EC8826">
      <w:start w:val="1"/>
      <w:numFmt w:val="taiwaneseCountingThousand"/>
      <w:lvlText w:val="%2、"/>
      <w:lvlJc w:val="left"/>
      <w:pPr>
        <w:tabs>
          <w:tab w:val="num" w:pos="1200"/>
        </w:tabs>
        <w:ind w:left="1200" w:hanging="720"/>
      </w:pPr>
      <w:rPr>
        <w:rFonts w:hint="eastAsia"/>
      </w:rPr>
    </w:lvl>
    <w:lvl w:ilvl="2" w:tplc="508C8392">
      <w:start w:val="1"/>
      <w:numFmt w:val="ideographTraditional"/>
      <w:lvlText w:val="%3、"/>
      <w:lvlJc w:val="left"/>
      <w:pPr>
        <w:tabs>
          <w:tab w:val="num" w:pos="1680"/>
        </w:tabs>
        <w:ind w:left="1680" w:hanging="720"/>
      </w:pPr>
      <w:rPr>
        <w:rFonts w:hint="eastAsia"/>
      </w:rPr>
    </w:lvl>
    <w:lvl w:ilvl="3" w:tplc="3A100132">
      <w:start w:val="1"/>
      <w:numFmt w:val="taiwaneseCountingThousand"/>
      <w:lvlText w:val="(%4)"/>
      <w:lvlJc w:val="left"/>
      <w:pPr>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5B604542"/>
    <w:multiLevelType w:val="hybridMultilevel"/>
    <w:tmpl w:val="96ACDC7A"/>
    <w:lvl w:ilvl="0" w:tplc="A60E0FF6">
      <w:start w:val="1"/>
      <w:numFmt w:val="taiwaneseCountingThousand"/>
      <w:lvlText w:val="(%1)"/>
      <w:lvlJc w:val="left"/>
      <w:pPr>
        <w:ind w:left="1028" w:hanging="720"/>
      </w:pPr>
      <w:rPr>
        <w:rFonts w:hint="default"/>
        <w:color w:val="000000"/>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35" w15:restartNumberingAfterBreak="0">
    <w:nsid w:val="5C5B5E7D"/>
    <w:multiLevelType w:val="hybridMultilevel"/>
    <w:tmpl w:val="81C0336C"/>
    <w:lvl w:ilvl="0" w:tplc="BBC4C7A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D42642E"/>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5DD1666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F9348E1"/>
    <w:multiLevelType w:val="hybridMultilevel"/>
    <w:tmpl w:val="36082FA6"/>
    <w:lvl w:ilvl="0" w:tplc="E12862A6">
      <w:start w:val="1"/>
      <w:numFmt w:val="decimal"/>
      <w:lvlText w:val="%1."/>
      <w:lvlJc w:val="left"/>
      <w:pPr>
        <w:ind w:left="502"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0532042"/>
    <w:multiLevelType w:val="hybridMultilevel"/>
    <w:tmpl w:val="04988B28"/>
    <w:lvl w:ilvl="0" w:tplc="5546C8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3921D84"/>
    <w:multiLevelType w:val="hybridMultilevel"/>
    <w:tmpl w:val="F738E63C"/>
    <w:lvl w:ilvl="0" w:tplc="5184C50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3B738C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5F77DF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63D004B"/>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AAE596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BEB6876"/>
    <w:multiLevelType w:val="hybridMultilevel"/>
    <w:tmpl w:val="9CC0F00C"/>
    <w:lvl w:ilvl="0" w:tplc="B3903220">
      <w:start w:val="1"/>
      <w:numFmt w:val="decimal"/>
      <w:lvlText w:val="%1"/>
      <w:lvlJc w:val="center"/>
      <w:pPr>
        <w:tabs>
          <w:tab w:val="num" w:pos="360"/>
        </w:tabs>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6"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47" w15:restartNumberingAfterBreak="0">
    <w:nsid w:val="6CB07AE6"/>
    <w:multiLevelType w:val="hybridMultilevel"/>
    <w:tmpl w:val="96ACDC7A"/>
    <w:lvl w:ilvl="0" w:tplc="A60E0FF6">
      <w:start w:val="1"/>
      <w:numFmt w:val="taiwaneseCountingThousand"/>
      <w:lvlText w:val="(%1)"/>
      <w:lvlJc w:val="left"/>
      <w:pPr>
        <w:ind w:left="1028" w:hanging="720"/>
      </w:pPr>
      <w:rPr>
        <w:rFonts w:hint="default"/>
        <w:color w:val="000000"/>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48" w15:restartNumberingAfterBreak="0">
    <w:nsid w:val="6CEF55F6"/>
    <w:multiLevelType w:val="hybridMultilevel"/>
    <w:tmpl w:val="4390521C"/>
    <w:lvl w:ilvl="0" w:tplc="EE6ADE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048449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2087ACC"/>
    <w:multiLevelType w:val="hybridMultilevel"/>
    <w:tmpl w:val="9F84120C"/>
    <w:lvl w:ilvl="0" w:tplc="84D44A66">
      <w:start w:val="1"/>
      <w:numFmt w:val="decimal"/>
      <w:suff w:val="nothing"/>
      <w:lvlText w:val="%1"/>
      <w:lvlJc w:val="center"/>
      <w:pPr>
        <w:ind w:left="1036"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73F8418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757B502E"/>
    <w:multiLevelType w:val="hybridMultilevel"/>
    <w:tmpl w:val="96ACDC7A"/>
    <w:lvl w:ilvl="0" w:tplc="A60E0FF6">
      <w:start w:val="1"/>
      <w:numFmt w:val="taiwaneseCountingThousand"/>
      <w:lvlText w:val="(%1)"/>
      <w:lvlJc w:val="left"/>
      <w:pPr>
        <w:ind w:left="1028" w:hanging="720"/>
      </w:pPr>
      <w:rPr>
        <w:rFonts w:hint="default"/>
        <w:color w:val="000000"/>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53" w15:restartNumberingAfterBreak="0">
    <w:nsid w:val="77AF3779"/>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780D4BF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7C0E7C3E"/>
    <w:multiLevelType w:val="hybridMultilevel"/>
    <w:tmpl w:val="D728C22C"/>
    <w:lvl w:ilvl="0" w:tplc="E1286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7C43732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C7E2FFD"/>
    <w:multiLevelType w:val="hybridMultilevel"/>
    <w:tmpl w:val="716A5A32"/>
    <w:lvl w:ilvl="0" w:tplc="08EC8826">
      <w:start w:val="1"/>
      <w:numFmt w:val="taiwaneseCountingThousand"/>
      <w:lvlText w:val="%1、"/>
      <w:lvlJc w:val="left"/>
      <w:pPr>
        <w:tabs>
          <w:tab w:val="num" w:pos="1200"/>
        </w:tabs>
        <w:ind w:left="120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C970196"/>
    <w:multiLevelType w:val="hybridMultilevel"/>
    <w:tmpl w:val="900E0CA4"/>
    <w:lvl w:ilvl="0" w:tplc="8804668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3"/>
  </w:num>
  <w:num w:numId="2">
    <w:abstractNumId w:val="50"/>
  </w:num>
  <w:num w:numId="3">
    <w:abstractNumId w:val="12"/>
  </w:num>
  <w:num w:numId="4">
    <w:abstractNumId w:val="7"/>
  </w:num>
  <w:num w:numId="5">
    <w:abstractNumId w:val="55"/>
  </w:num>
  <w:num w:numId="6">
    <w:abstractNumId w:val="10"/>
  </w:num>
  <w:num w:numId="7">
    <w:abstractNumId w:val="43"/>
  </w:num>
  <w:num w:numId="8">
    <w:abstractNumId w:val="30"/>
  </w:num>
  <w:num w:numId="9">
    <w:abstractNumId w:val="38"/>
  </w:num>
  <w:num w:numId="10">
    <w:abstractNumId w:val="19"/>
  </w:num>
  <w:num w:numId="11">
    <w:abstractNumId w:val="39"/>
  </w:num>
  <w:num w:numId="12">
    <w:abstractNumId w:val="28"/>
  </w:num>
  <w:num w:numId="13">
    <w:abstractNumId w:val="24"/>
  </w:num>
  <w:num w:numId="14">
    <w:abstractNumId w:val="57"/>
  </w:num>
  <w:num w:numId="15">
    <w:abstractNumId w:val="25"/>
  </w:num>
  <w:num w:numId="16">
    <w:abstractNumId w:val="14"/>
  </w:num>
  <w:num w:numId="17">
    <w:abstractNumId w:val="31"/>
  </w:num>
  <w:num w:numId="18">
    <w:abstractNumId w:val="5"/>
  </w:num>
  <w:num w:numId="19">
    <w:abstractNumId w:val="40"/>
  </w:num>
  <w:num w:numId="20">
    <w:abstractNumId w:val="21"/>
  </w:num>
  <w:num w:numId="21">
    <w:abstractNumId w:val="46"/>
  </w:num>
  <w:num w:numId="22">
    <w:abstractNumId w:val="18"/>
  </w:num>
  <w:num w:numId="23">
    <w:abstractNumId w:val="54"/>
  </w:num>
  <w:num w:numId="24">
    <w:abstractNumId w:val="34"/>
  </w:num>
  <w:num w:numId="25">
    <w:abstractNumId w:val="56"/>
  </w:num>
  <w:num w:numId="26">
    <w:abstractNumId w:val="27"/>
  </w:num>
  <w:num w:numId="27">
    <w:abstractNumId w:val="23"/>
  </w:num>
  <w:num w:numId="28">
    <w:abstractNumId w:val="8"/>
  </w:num>
  <w:num w:numId="29">
    <w:abstractNumId w:val="44"/>
  </w:num>
  <w:num w:numId="30">
    <w:abstractNumId w:val="51"/>
  </w:num>
  <w:num w:numId="31">
    <w:abstractNumId w:val="37"/>
  </w:num>
  <w:num w:numId="32">
    <w:abstractNumId w:val="1"/>
  </w:num>
  <w:num w:numId="33">
    <w:abstractNumId w:val="36"/>
  </w:num>
  <w:num w:numId="34">
    <w:abstractNumId w:val="45"/>
  </w:num>
  <w:num w:numId="35">
    <w:abstractNumId w:val="47"/>
  </w:num>
  <w:num w:numId="36">
    <w:abstractNumId w:val="52"/>
  </w:num>
  <w:num w:numId="37">
    <w:abstractNumId w:val="29"/>
  </w:num>
  <w:num w:numId="38">
    <w:abstractNumId w:val="16"/>
  </w:num>
  <w:num w:numId="39">
    <w:abstractNumId w:val="42"/>
  </w:num>
  <w:num w:numId="40">
    <w:abstractNumId w:val="3"/>
  </w:num>
  <w:num w:numId="41">
    <w:abstractNumId w:val="41"/>
  </w:num>
  <w:num w:numId="42">
    <w:abstractNumId w:val="49"/>
  </w:num>
  <w:num w:numId="43">
    <w:abstractNumId w:val="22"/>
  </w:num>
  <w:num w:numId="44">
    <w:abstractNumId w:val="4"/>
  </w:num>
  <w:num w:numId="45">
    <w:abstractNumId w:val="2"/>
  </w:num>
  <w:num w:numId="46">
    <w:abstractNumId w:val="53"/>
  </w:num>
  <w:num w:numId="47">
    <w:abstractNumId w:val="0"/>
  </w:num>
  <w:num w:numId="48">
    <w:abstractNumId w:val="17"/>
  </w:num>
  <w:num w:numId="49">
    <w:abstractNumId w:val="58"/>
  </w:num>
  <w:num w:numId="50">
    <w:abstractNumId w:val="48"/>
  </w:num>
  <w:num w:numId="51">
    <w:abstractNumId w:val="15"/>
  </w:num>
  <w:num w:numId="52">
    <w:abstractNumId w:val="20"/>
  </w:num>
  <w:num w:numId="53">
    <w:abstractNumId w:val="11"/>
  </w:num>
  <w:num w:numId="54">
    <w:abstractNumId w:val="26"/>
  </w:num>
  <w:num w:numId="55">
    <w:abstractNumId w:val="6"/>
  </w:num>
  <w:num w:numId="56">
    <w:abstractNumId w:val="13"/>
  </w:num>
  <w:num w:numId="57">
    <w:abstractNumId w:val="35"/>
  </w:num>
  <w:num w:numId="58">
    <w:abstractNumId w:val="9"/>
  </w:num>
  <w:num w:numId="59">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5492"/>
    <w:rsid w:val="00007D25"/>
    <w:rsid w:val="000110D5"/>
    <w:rsid w:val="0001205A"/>
    <w:rsid w:val="00022008"/>
    <w:rsid w:val="00033878"/>
    <w:rsid w:val="000376A2"/>
    <w:rsid w:val="000424DE"/>
    <w:rsid w:val="000428F1"/>
    <w:rsid w:val="00045F0E"/>
    <w:rsid w:val="00051236"/>
    <w:rsid w:val="000526A0"/>
    <w:rsid w:val="00052881"/>
    <w:rsid w:val="0005446B"/>
    <w:rsid w:val="00057E30"/>
    <w:rsid w:val="000642EC"/>
    <w:rsid w:val="000646F4"/>
    <w:rsid w:val="000663D4"/>
    <w:rsid w:val="0007118E"/>
    <w:rsid w:val="00071A05"/>
    <w:rsid w:val="00075002"/>
    <w:rsid w:val="00075723"/>
    <w:rsid w:val="000773B1"/>
    <w:rsid w:val="000775FB"/>
    <w:rsid w:val="000777CC"/>
    <w:rsid w:val="00077A4E"/>
    <w:rsid w:val="00082366"/>
    <w:rsid w:val="00083ADE"/>
    <w:rsid w:val="000867F0"/>
    <w:rsid w:val="000902EC"/>
    <w:rsid w:val="00090314"/>
    <w:rsid w:val="00097C37"/>
    <w:rsid w:val="000A59D1"/>
    <w:rsid w:val="000B55E8"/>
    <w:rsid w:val="000B5B85"/>
    <w:rsid w:val="000C17D6"/>
    <w:rsid w:val="000C42EB"/>
    <w:rsid w:val="000C659F"/>
    <w:rsid w:val="000D0D9A"/>
    <w:rsid w:val="000D1A30"/>
    <w:rsid w:val="000D558E"/>
    <w:rsid w:val="000D59F2"/>
    <w:rsid w:val="000E21E1"/>
    <w:rsid w:val="000E529D"/>
    <w:rsid w:val="000F0ACA"/>
    <w:rsid w:val="000F2058"/>
    <w:rsid w:val="000F2733"/>
    <w:rsid w:val="000F4DE1"/>
    <w:rsid w:val="00114FCF"/>
    <w:rsid w:val="00117643"/>
    <w:rsid w:val="00122542"/>
    <w:rsid w:val="00125617"/>
    <w:rsid w:val="001260A8"/>
    <w:rsid w:val="00137F97"/>
    <w:rsid w:val="001401DD"/>
    <w:rsid w:val="00144C64"/>
    <w:rsid w:val="0014672C"/>
    <w:rsid w:val="00151E8E"/>
    <w:rsid w:val="0015255F"/>
    <w:rsid w:val="001602F0"/>
    <w:rsid w:val="00163361"/>
    <w:rsid w:val="00163AA2"/>
    <w:rsid w:val="00164DEF"/>
    <w:rsid w:val="0017076D"/>
    <w:rsid w:val="00173AB9"/>
    <w:rsid w:val="00173D87"/>
    <w:rsid w:val="001876C9"/>
    <w:rsid w:val="001943BC"/>
    <w:rsid w:val="001B20BD"/>
    <w:rsid w:val="001C2A7A"/>
    <w:rsid w:val="001C36A5"/>
    <w:rsid w:val="001C4006"/>
    <w:rsid w:val="001C7F7F"/>
    <w:rsid w:val="001D15EE"/>
    <w:rsid w:val="001D58F9"/>
    <w:rsid w:val="001D5F3F"/>
    <w:rsid w:val="001E331C"/>
    <w:rsid w:val="001E5024"/>
    <w:rsid w:val="001F00E0"/>
    <w:rsid w:val="001F281C"/>
    <w:rsid w:val="001F37AD"/>
    <w:rsid w:val="001F3AF0"/>
    <w:rsid w:val="00202B6D"/>
    <w:rsid w:val="00206A7C"/>
    <w:rsid w:val="00212563"/>
    <w:rsid w:val="00220E9A"/>
    <w:rsid w:val="00221A7B"/>
    <w:rsid w:val="00224212"/>
    <w:rsid w:val="0022616A"/>
    <w:rsid w:val="00236801"/>
    <w:rsid w:val="00240352"/>
    <w:rsid w:val="00241901"/>
    <w:rsid w:val="00246C71"/>
    <w:rsid w:val="00250F3C"/>
    <w:rsid w:val="00254631"/>
    <w:rsid w:val="0026553D"/>
    <w:rsid w:val="00270252"/>
    <w:rsid w:val="00270F48"/>
    <w:rsid w:val="00270F5F"/>
    <w:rsid w:val="00271C7C"/>
    <w:rsid w:val="00273B89"/>
    <w:rsid w:val="002751EA"/>
    <w:rsid w:val="0027765D"/>
    <w:rsid w:val="002803BF"/>
    <w:rsid w:val="00280419"/>
    <w:rsid w:val="002849B8"/>
    <w:rsid w:val="0028546F"/>
    <w:rsid w:val="00286698"/>
    <w:rsid w:val="002873F5"/>
    <w:rsid w:val="00287922"/>
    <w:rsid w:val="00292850"/>
    <w:rsid w:val="00293954"/>
    <w:rsid w:val="00293A13"/>
    <w:rsid w:val="002966E7"/>
    <w:rsid w:val="002A0E2A"/>
    <w:rsid w:val="002A1200"/>
    <w:rsid w:val="002A2048"/>
    <w:rsid w:val="002A6F96"/>
    <w:rsid w:val="002B225F"/>
    <w:rsid w:val="002D4412"/>
    <w:rsid w:val="002D61FB"/>
    <w:rsid w:val="002D66CC"/>
    <w:rsid w:val="002D7DA1"/>
    <w:rsid w:val="002E0703"/>
    <w:rsid w:val="002E1C52"/>
    <w:rsid w:val="002E5A1E"/>
    <w:rsid w:val="002E7C9B"/>
    <w:rsid w:val="002F4477"/>
    <w:rsid w:val="002F4514"/>
    <w:rsid w:val="003042AB"/>
    <w:rsid w:val="00310BDC"/>
    <w:rsid w:val="00313481"/>
    <w:rsid w:val="00315B18"/>
    <w:rsid w:val="0031627C"/>
    <w:rsid w:val="003165AF"/>
    <w:rsid w:val="00316DFD"/>
    <w:rsid w:val="0032406F"/>
    <w:rsid w:val="00325DD4"/>
    <w:rsid w:val="00335695"/>
    <w:rsid w:val="003413B0"/>
    <w:rsid w:val="003439BF"/>
    <w:rsid w:val="00346CD5"/>
    <w:rsid w:val="0035193B"/>
    <w:rsid w:val="0035370B"/>
    <w:rsid w:val="00356C47"/>
    <w:rsid w:val="0036085A"/>
    <w:rsid w:val="00362AEF"/>
    <w:rsid w:val="00371134"/>
    <w:rsid w:val="00371213"/>
    <w:rsid w:val="00372D56"/>
    <w:rsid w:val="00374CCA"/>
    <w:rsid w:val="00376377"/>
    <w:rsid w:val="00376BA8"/>
    <w:rsid w:val="00380690"/>
    <w:rsid w:val="00380A79"/>
    <w:rsid w:val="00382A1B"/>
    <w:rsid w:val="00382F9C"/>
    <w:rsid w:val="003864B8"/>
    <w:rsid w:val="00396B4F"/>
    <w:rsid w:val="003B1C65"/>
    <w:rsid w:val="003B31E2"/>
    <w:rsid w:val="003C09FC"/>
    <w:rsid w:val="003C3FF1"/>
    <w:rsid w:val="003C46EB"/>
    <w:rsid w:val="003C583F"/>
    <w:rsid w:val="003D2E21"/>
    <w:rsid w:val="003D3233"/>
    <w:rsid w:val="003D5BD6"/>
    <w:rsid w:val="003E3F0F"/>
    <w:rsid w:val="003E6C3A"/>
    <w:rsid w:val="003E7026"/>
    <w:rsid w:val="003F4AC2"/>
    <w:rsid w:val="003F5704"/>
    <w:rsid w:val="003F5995"/>
    <w:rsid w:val="003F5E05"/>
    <w:rsid w:val="0040079B"/>
    <w:rsid w:val="004015D1"/>
    <w:rsid w:val="00402B4F"/>
    <w:rsid w:val="00402F38"/>
    <w:rsid w:val="00422FB0"/>
    <w:rsid w:val="0042329F"/>
    <w:rsid w:val="0042343C"/>
    <w:rsid w:val="00425588"/>
    <w:rsid w:val="00425B76"/>
    <w:rsid w:val="00425CDB"/>
    <w:rsid w:val="00427E58"/>
    <w:rsid w:val="0043174C"/>
    <w:rsid w:val="00432AB5"/>
    <w:rsid w:val="00435B1A"/>
    <w:rsid w:val="004425AB"/>
    <w:rsid w:val="00443B56"/>
    <w:rsid w:val="00446BFD"/>
    <w:rsid w:val="00450C1E"/>
    <w:rsid w:val="004516DC"/>
    <w:rsid w:val="0045594A"/>
    <w:rsid w:val="00456F86"/>
    <w:rsid w:val="004577C8"/>
    <w:rsid w:val="00457E5D"/>
    <w:rsid w:val="00461531"/>
    <w:rsid w:val="0046177F"/>
    <w:rsid w:val="0046753C"/>
    <w:rsid w:val="00470106"/>
    <w:rsid w:val="004712F8"/>
    <w:rsid w:val="004747CF"/>
    <w:rsid w:val="00475FC4"/>
    <w:rsid w:val="004765A8"/>
    <w:rsid w:val="004768D6"/>
    <w:rsid w:val="00480528"/>
    <w:rsid w:val="004841E3"/>
    <w:rsid w:val="00492B07"/>
    <w:rsid w:val="00496828"/>
    <w:rsid w:val="004A25BF"/>
    <w:rsid w:val="004B05E1"/>
    <w:rsid w:val="004B0B75"/>
    <w:rsid w:val="004B4900"/>
    <w:rsid w:val="004C3848"/>
    <w:rsid w:val="004C51CA"/>
    <w:rsid w:val="004C589E"/>
    <w:rsid w:val="004C73CB"/>
    <w:rsid w:val="004D4440"/>
    <w:rsid w:val="004F0765"/>
    <w:rsid w:val="004F76D4"/>
    <w:rsid w:val="005002D1"/>
    <w:rsid w:val="005010CB"/>
    <w:rsid w:val="00503A7E"/>
    <w:rsid w:val="00504A26"/>
    <w:rsid w:val="005126E1"/>
    <w:rsid w:val="00512DB7"/>
    <w:rsid w:val="0051338A"/>
    <w:rsid w:val="005163D6"/>
    <w:rsid w:val="00524A8C"/>
    <w:rsid w:val="005300F7"/>
    <w:rsid w:val="005344D7"/>
    <w:rsid w:val="00537EAD"/>
    <w:rsid w:val="00553786"/>
    <w:rsid w:val="005571AB"/>
    <w:rsid w:val="00562A00"/>
    <w:rsid w:val="00562FBB"/>
    <w:rsid w:val="00582F8C"/>
    <w:rsid w:val="005830EC"/>
    <w:rsid w:val="0058344C"/>
    <w:rsid w:val="005879B5"/>
    <w:rsid w:val="0059257E"/>
    <w:rsid w:val="00594E9E"/>
    <w:rsid w:val="00595D29"/>
    <w:rsid w:val="005A1AB1"/>
    <w:rsid w:val="005A2831"/>
    <w:rsid w:val="005A334C"/>
    <w:rsid w:val="005A4955"/>
    <w:rsid w:val="005A747B"/>
    <w:rsid w:val="005B330C"/>
    <w:rsid w:val="005B4A2F"/>
    <w:rsid w:val="005C3E7E"/>
    <w:rsid w:val="005C4A3D"/>
    <w:rsid w:val="005C5616"/>
    <w:rsid w:val="005D65CE"/>
    <w:rsid w:val="005E011A"/>
    <w:rsid w:val="005E6AB3"/>
    <w:rsid w:val="005F0D48"/>
    <w:rsid w:val="005F2D02"/>
    <w:rsid w:val="005F3851"/>
    <w:rsid w:val="005F4EDA"/>
    <w:rsid w:val="0060019F"/>
    <w:rsid w:val="006005F7"/>
    <w:rsid w:val="00600BA0"/>
    <w:rsid w:val="00602D14"/>
    <w:rsid w:val="00603364"/>
    <w:rsid w:val="0060354A"/>
    <w:rsid w:val="00605BD1"/>
    <w:rsid w:val="00611596"/>
    <w:rsid w:val="006124D3"/>
    <w:rsid w:val="00616389"/>
    <w:rsid w:val="00616FA3"/>
    <w:rsid w:val="00616FBE"/>
    <w:rsid w:val="006218B4"/>
    <w:rsid w:val="0062657F"/>
    <w:rsid w:val="0062669D"/>
    <w:rsid w:val="0063360B"/>
    <w:rsid w:val="00634510"/>
    <w:rsid w:val="0063504D"/>
    <w:rsid w:val="00640377"/>
    <w:rsid w:val="00642DF6"/>
    <w:rsid w:val="006444A4"/>
    <w:rsid w:val="00653AB1"/>
    <w:rsid w:val="006610CE"/>
    <w:rsid w:val="00667207"/>
    <w:rsid w:val="00670D01"/>
    <w:rsid w:val="00672325"/>
    <w:rsid w:val="00676B81"/>
    <w:rsid w:val="00677099"/>
    <w:rsid w:val="00690FEE"/>
    <w:rsid w:val="006927E1"/>
    <w:rsid w:val="006944FB"/>
    <w:rsid w:val="00695900"/>
    <w:rsid w:val="006A189E"/>
    <w:rsid w:val="006A3DF9"/>
    <w:rsid w:val="006A5A28"/>
    <w:rsid w:val="006B0066"/>
    <w:rsid w:val="006C321B"/>
    <w:rsid w:val="006C586B"/>
    <w:rsid w:val="006C7FA0"/>
    <w:rsid w:val="006D2CFB"/>
    <w:rsid w:val="006D4DE6"/>
    <w:rsid w:val="006D652B"/>
    <w:rsid w:val="006D6AFA"/>
    <w:rsid w:val="006E33B0"/>
    <w:rsid w:val="006E4677"/>
    <w:rsid w:val="006E5844"/>
    <w:rsid w:val="006F1765"/>
    <w:rsid w:val="006F4956"/>
    <w:rsid w:val="006F751A"/>
    <w:rsid w:val="00700103"/>
    <w:rsid w:val="00703992"/>
    <w:rsid w:val="00704176"/>
    <w:rsid w:val="00704353"/>
    <w:rsid w:val="00704A2B"/>
    <w:rsid w:val="00704BA6"/>
    <w:rsid w:val="00704F94"/>
    <w:rsid w:val="007106F8"/>
    <w:rsid w:val="00710E46"/>
    <w:rsid w:val="0071157D"/>
    <w:rsid w:val="00714932"/>
    <w:rsid w:val="007176A8"/>
    <w:rsid w:val="00721F7F"/>
    <w:rsid w:val="007271B7"/>
    <w:rsid w:val="00731992"/>
    <w:rsid w:val="00734FD2"/>
    <w:rsid w:val="00737375"/>
    <w:rsid w:val="00737A86"/>
    <w:rsid w:val="0074574A"/>
    <w:rsid w:val="00754AEF"/>
    <w:rsid w:val="007565F8"/>
    <w:rsid w:val="007614CC"/>
    <w:rsid w:val="00761D1D"/>
    <w:rsid w:val="00765939"/>
    <w:rsid w:val="00767FE9"/>
    <w:rsid w:val="007739C0"/>
    <w:rsid w:val="00784888"/>
    <w:rsid w:val="00787482"/>
    <w:rsid w:val="00787592"/>
    <w:rsid w:val="00791645"/>
    <w:rsid w:val="007935D9"/>
    <w:rsid w:val="00796001"/>
    <w:rsid w:val="007A07F2"/>
    <w:rsid w:val="007A1FA3"/>
    <w:rsid w:val="007A27C9"/>
    <w:rsid w:val="007A3B8C"/>
    <w:rsid w:val="007A64A6"/>
    <w:rsid w:val="007B0030"/>
    <w:rsid w:val="007B13FC"/>
    <w:rsid w:val="007B288A"/>
    <w:rsid w:val="007B627D"/>
    <w:rsid w:val="007C612F"/>
    <w:rsid w:val="007C7731"/>
    <w:rsid w:val="007D0106"/>
    <w:rsid w:val="007E1449"/>
    <w:rsid w:val="007E15FD"/>
    <w:rsid w:val="007E3429"/>
    <w:rsid w:val="007E49D8"/>
    <w:rsid w:val="007F3B11"/>
    <w:rsid w:val="007F797D"/>
    <w:rsid w:val="00800DCF"/>
    <w:rsid w:val="00801055"/>
    <w:rsid w:val="00805206"/>
    <w:rsid w:val="0080534B"/>
    <w:rsid w:val="00805EE9"/>
    <w:rsid w:val="00811D37"/>
    <w:rsid w:val="008163FD"/>
    <w:rsid w:val="0081691E"/>
    <w:rsid w:val="00816FC3"/>
    <w:rsid w:val="00821430"/>
    <w:rsid w:val="00823EBF"/>
    <w:rsid w:val="008244DE"/>
    <w:rsid w:val="00824893"/>
    <w:rsid w:val="00826C6E"/>
    <w:rsid w:val="00827138"/>
    <w:rsid w:val="00827286"/>
    <w:rsid w:val="00830A93"/>
    <w:rsid w:val="008332DC"/>
    <w:rsid w:val="008354A8"/>
    <w:rsid w:val="008435C9"/>
    <w:rsid w:val="0084554E"/>
    <w:rsid w:val="0084721E"/>
    <w:rsid w:val="00847459"/>
    <w:rsid w:val="00847640"/>
    <w:rsid w:val="0085190E"/>
    <w:rsid w:val="00853F65"/>
    <w:rsid w:val="0085756B"/>
    <w:rsid w:val="00861774"/>
    <w:rsid w:val="008627B2"/>
    <w:rsid w:val="008653C9"/>
    <w:rsid w:val="00871DA3"/>
    <w:rsid w:val="00884A29"/>
    <w:rsid w:val="00885F58"/>
    <w:rsid w:val="00893D40"/>
    <w:rsid w:val="00897B66"/>
    <w:rsid w:val="008A0D9D"/>
    <w:rsid w:val="008A4303"/>
    <w:rsid w:val="008A6CD8"/>
    <w:rsid w:val="008B00AF"/>
    <w:rsid w:val="008B1775"/>
    <w:rsid w:val="008B25B2"/>
    <w:rsid w:val="008B2CF8"/>
    <w:rsid w:val="008B392E"/>
    <w:rsid w:val="008B3AD6"/>
    <w:rsid w:val="008B76A9"/>
    <w:rsid w:val="008C1668"/>
    <w:rsid w:val="008C1735"/>
    <w:rsid w:val="008C18DB"/>
    <w:rsid w:val="008C7EAF"/>
    <w:rsid w:val="008D02A4"/>
    <w:rsid w:val="008D0A21"/>
    <w:rsid w:val="008D15D7"/>
    <w:rsid w:val="008D4FEC"/>
    <w:rsid w:val="008D59D7"/>
    <w:rsid w:val="008D7A95"/>
    <w:rsid w:val="008E03F1"/>
    <w:rsid w:val="008E2B62"/>
    <w:rsid w:val="008F00CE"/>
    <w:rsid w:val="008F2C55"/>
    <w:rsid w:val="00903750"/>
    <w:rsid w:val="0090450C"/>
    <w:rsid w:val="00905104"/>
    <w:rsid w:val="00910B0B"/>
    <w:rsid w:val="0091381E"/>
    <w:rsid w:val="00914B62"/>
    <w:rsid w:val="009166F1"/>
    <w:rsid w:val="00920961"/>
    <w:rsid w:val="00920EE5"/>
    <w:rsid w:val="00935996"/>
    <w:rsid w:val="00943D05"/>
    <w:rsid w:val="00946B67"/>
    <w:rsid w:val="009507CB"/>
    <w:rsid w:val="00955607"/>
    <w:rsid w:val="009577AF"/>
    <w:rsid w:val="00962C74"/>
    <w:rsid w:val="00963FA5"/>
    <w:rsid w:val="00965C47"/>
    <w:rsid w:val="00967DA0"/>
    <w:rsid w:val="009704B2"/>
    <w:rsid w:val="009757B2"/>
    <w:rsid w:val="009762B1"/>
    <w:rsid w:val="00983EE8"/>
    <w:rsid w:val="00992C64"/>
    <w:rsid w:val="009945F6"/>
    <w:rsid w:val="009A3461"/>
    <w:rsid w:val="009A7915"/>
    <w:rsid w:val="009B29BB"/>
    <w:rsid w:val="009B758E"/>
    <w:rsid w:val="009C0729"/>
    <w:rsid w:val="009D205F"/>
    <w:rsid w:val="009E2D99"/>
    <w:rsid w:val="009E3611"/>
    <w:rsid w:val="009E42BA"/>
    <w:rsid w:val="009F2CC8"/>
    <w:rsid w:val="009F67B9"/>
    <w:rsid w:val="00A01B0B"/>
    <w:rsid w:val="00A02CBB"/>
    <w:rsid w:val="00A03CAD"/>
    <w:rsid w:val="00A07AC4"/>
    <w:rsid w:val="00A10E2F"/>
    <w:rsid w:val="00A11DA2"/>
    <w:rsid w:val="00A12618"/>
    <w:rsid w:val="00A2089B"/>
    <w:rsid w:val="00A217CE"/>
    <w:rsid w:val="00A25D06"/>
    <w:rsid w:val="00A26609"/>
    <w:rsid w:val="00A27206"/>
    <w:rsid w:val="00A32FF3"/>
    <w:rsid w:val="00A35FB2"/>
    <w:rsid w:val="00A41BBF"/>
    <w:rsid w:val="00A475DE"/>
    <w:rsid w:val="00A475EB"/>
    <w:rsid w:val="00A51041"/>
    <w:rsid w:val="00A519BE"/>
    <w:rsid w:val="00A52B7A"/>
    <w:rsid w:val="00A52DB1"/>
    <w:rsid w:val="00A53193"/>
    <w:rsid w:val="00A53E46"/>
    <w:rsid w:val="00A56001"/>
    <w:rsid w:val="00A608B3"/>
    <w:rsid w:val="00A65FBA"/>
    <w:rsid w:val="00A67E35"/>
    <w:rsid w:val="00A76001"/>
    <w:rsid w:val="00A77081"/>
    <w:rsid w:val="00A77493"/>
    <w:rsid w:val="00A8160C"/>
    <w:rsid w:val="00A84D69"/>
    <w:rsid w:val="00A96E4D"/>
    <w:rsid w:val="00A97BFC"/>
    <w:rsid w:val="00AA1E84"/>
    <w:rsid w:val="00AA7BD4"/>
    <w:rsid w:val="00AB32E5"/>
    <w:rsid w:val="00AB6AF1"/>
    <w:rsid w:val="00AB6DB0"/>
    <w:rsid w:val="00AC088C"/>
    <w:rsid w:val="00AC1947"/>
    <w:rsid w:val="00AC4CCE"/>
    <w:rsid w:val="00AD67CC"/>
    <w:rsid w:val="00AE0A39"/>
    <w:rsid w:val="00AE0C2D"/>
    <w:rsid w:val="00AE1A2B"/>
    <w:rsid w:val="00AE1ADE"/>
    <w:rsid w:val="00AE59C2"/>
    <w:rsid w:val="00AF1056"/>
    <w:rsid w:val="00AF1ED1"/>
    <w:rsid w:val="00AF221E"/>
    <w:rsid w:val="00AF3E7C"/>
    <w:rsid w:val="00AF6976"/>
    <w:rsid w:val="00AF7592"/>
    <w:rsid w:val="00B033C5"/>
    <w:rsid w:val="00B13D41"/>
    <w:rsid w:val="00B143C0"/>
    <w:rsid w:val="00B1645E"/>
    <w:rsid w:val="00B17878"/>
    <w:rsid w:val="00B2606C"/>
    <w:rsid w:val="00B276C9"/>
    <w:rsid w:val="00B31C75"/>
    <w:rsid w:val="00B4203E"/>
    <w:rsid w:val="00B50540"/>
    <w:rsid w:val="00B54718"/>
    <w:rsid w:val="00B5651F"/>
    <w:rsid w:val="00B602ED"/>
    <w:rsid w:val="00B621A6"/>
    <w:rsid w:val="00B65489"/>
    <w:rsid w:val="00B657B5"/>
    <w:rsid w:val="00B65A66"/>
    <w:rsid w:val="00B66A7A"/>
    <w:rsid w:val="00B67433"/>
    <w:rsid w:val="00B71664"/>
    <w:rsid w:val="00B852D6"/>
    <w:rsid w:val="00B85709"/>
    <w:rsid w:val="00B864E7"/>
    <w:rsid w:val="00B909D1"/>
    <w:rsid w:val="00B93FDE"/>
    <w:rsid w:val="00B94D79"/>
    <w:rsid w:val="00B97BE6"/>
    <w:rsid w:val="00BA3A44"/>
    <w:rsid w:val="00BB0D2C"/>
    <w:rsid w:val="00BB1F9E"/>
    <w:rsid w:val="00BB3E4C"/>
    <w:rsid w:val="00BB4AE0"/>
    <w:rsid w:val="00BB6DF6"/>
    <w:rsid w:val="00BC3FA7"/>
    <w:rsid w:val="00BC7CA9"/>
    <w:rsid w:val="00BD04BE"/>
    <w:rsid w:val="00BD085F"/>
    <w:rsid w:val="00BD0C17"/>
    <w:rsid w:val="00BD29B7"/>
    <w:rsid w:val="00BD379B"/>
    <w:rsid w:val="00BD70EB"/>
    <w:rsid w:val="00BD76B9"/>
    <w:rsid w:val="00BE03DD"/>
    <w:rsid w:val="00BE6713"/>
    <w:rsid w:val="00BF4684"/>
    <w:rsid w:val="00BF7805"/>
    <w:rsid w:val="00C00437"/>
    <w:rsid w:val="00C03543"/>
    <w:rsid w:val="00C037E4"/>
    <w:rsid w:val="00C04EDC"/>
    <w:rsid w:val="00C053D1"/>
    <w:rsid w:val="00C07833"/>
    <w:rsid w:val="00C13D49"/>
    <w:rsid w:val="00C208D5"/>
    <w:rsid w:val="00C2137C"/>
    <w:rsid w:val="00C24681"/>
    <w:rsid w:val="00C25FFE"/>
    <w:rsid w:val="00C322AC"/>
    <w:rsid w:val="00C370B7"/>
    <w:rsid w:val="00C37BD2"/>
    <w:rsid w:val="00C407BA"/>
    <w:rsid w:val="00C44757"/>
    <w:rsid w:val="00C512D1"/>
    <w:rsid w:val="00C54DB2"/>
    <w:rsid w:val="00C6026A"/>
    <w:rsid w:val="00C63C07"/>
    <w:rsid w:val="00C64B80"/>
    <w:rsid w:val="00C706D8"/>
    <w:rsid w:val="00C71921"/>
    <w:rsid w:val="00C74DE7"/>
    <w:rsid w:val="00C76837"/>
    <w:rsid w:val="00C818EC"/>
    <w:rsid w:val="00C92E98"/>
    <w:rsid w:val="00C93386"/>
    <w:rsid w:val="00C93902"/>
    <w:rsid w:val="00CA0D5C"/>
    <w:rsid w:val="00CA1D7B"/>
    <w:rsid w:val="00CA2429"/>
    <w:rsid w:val="00CA497E"/>
    <w:rsid w:val="00CB0B72"/>
    <w:rsid w:val="00CB4211"/>
    <w:rsid w:val="00CB52E5"/>
    <w:rsid w:val="00CC0984"/>
    <w:rsid w:val="00CC204F"/>
    <w:rsid w:val="00CC2584"/>
    <w:rsid w:val="00CC51F8"/>
    <w:rsid w:val="00CC6D68"/>
    <w:rsid w:val="00CD2235"/>
    <w:rsid w:val="00CD3053"/>
    <w:rsid w:val="00CE5289"/>
    <w:rsid w:val="00CE54B8"/>
    <w:rsid w:val="00CE61F1"/>
    <w:rsid w:val="00CF5346"/>
    <w:rsid w:val="00CF7AE7"/>
    <w:rsid w:val="00D10D17"/>
    <w:rsid w:val="00D1195A"/>
    <w:rsid w:val="00D14817"/>
    <w:rsid w:val="00D17F00"/>
    <w:rsid w:val="00D20807"/>
    <w:rsid w:val="00D23D2D"/>
    <w:rsid w:val="00D24713"/>
    <w:rsid w:val="00D36467"/>
    <w:rsid w:val="00D40755"/>
    <w:rsid w:val="00D41211"/>
    <w:rsid w:val="00D427E8"/>
    <w:rsid w:val="00D42C3B"/>
    <w:rsid w:val="00D44658"/>
    <w:rsid w:val="00D459E4"/>
    <w:rsid w:val="00D53F11"/>
    <w:rsid w:val="00D6487B"/>
    <w:rsid w:val="00D70E22"/>
    <w:rsid w:val="00D711CD"/>
    <w:rsid w:val="00D71868"/>
    <w:rsid w:val="00D7324F"/>
    <w:rsid w:val="00D75156"/>
    <w:rsid w:val="00D7663E"/>
    <w:rsid w:val="00D8093F"/>
    <w:rsid w:val="00D84B3E"/>
    <w:rsid w:val="00D85C6C"/>
    <w:rsid w:val="00D93B31"/>
    <w:rsid w:val="00D940B6"/>
    <w:rsid w:val="00DA03D5"/>
    <w:rsid w:val="00DA1758"/>
    <w:rsid w:val="00DA382C"/>
    <w:rsid w:val="00DA38FB"/>
    <w:rsid w:val="00DA6710"/>
    <w:rsid w:val="00DB27A6"/>
    <w:rsid w:val="00DB5796"/>
    <w:rsid w:val="00DB6B9D"/>
    <w:rsid w:val="00DB70BA"/>
    <w:rsid w:val="00DC04B6"/>
    <w:rsid w:val="00DC15CD"/>
    <w:rsid w:val="00DD225F"/>
    <w:rsid w:val="00DD4519"/>
    <w:rsid w:val="00DD6AE6"/>
    <w:rsid w:val="00DE31BA"/>
    <w:rsid w:val="00DE46F8"/>
    <w:rsid w:val="00DE4D1D"/>
    <w:rsid w:val="00DE7120"/>
    <w:rsid w:val="00DE76AE"/>
    <w:rsid w:val="00DF0525"/>
    <w:rsid w:val="00DF238D"/>
    <w:rsid w:val="00DF43FB"/>
    <w:rsid w:val="00DF7CD0"/>
    <w:rsid w:val="00E062DD"/>
    <w:rsid w:val="00E10776"/>
    <w:rsid w:val="00E1339C"/>
    <w:rsid w:val="00E23D88"/>
    <w:rsid w:val="00E35551"/>
    <w:rsid w:val="00E4260D"/>
    <w:rsid w:val="00E439C0"/>
    <w:rsid w:val="00E4621C"/>
    <w:rsid w:val="00E4670E"/>
    <w:rsid w:val="00E50DC5"/>
    <w:rsid w:val="00E529E4"/>
    <w:rsid w:val="00E5400E"/>
    <w:rsid w:val="00E54E38"/>
    <w:rsid w:val="00E57651"/>
    <w:rsid w:val="00E57A94"/>
    <w:rsid w:val="00E63C97"/>
    <w:rsid w:val="00E70429"/>
    <w:rsid w:val="00E7091F"/>
    <w:rsid w:val="00E73B4A"/>
    <w:rsid w:val="00E74E68"/>
    <w:rsid w:val="00E81BB8"/>
    <w:rsid w:val="00E87E88"/>
    <w:rsid w:val="00E907E2"/>
    <w:rsid w:val="00E909C4"/>
    <w:rsid w:val="00E92BC7"/>
    <w:rsid w:val="00E93D53"/>
    <w:rsid w:val="00E975D7"/>
    <w:rsid w:val="00EA0936"/>
    <w:rsid w:val="00EA0AE1"/>
    <w:rsid w:val="00EA3229"/>
    <w:rsid w:val="00EA7F7E"/>
    <w:rsid w:val="00EB1399"/>
    <w:rsid w:val="00EB185C"/>
    <w:rsid w:val="00EB4142"/>
    <w:rsid w:val="00EB532F"/>
    <w:rsid w:val="00EC0FC2"/>
    <w:rsid w:val="00EC373D"/>
    <w:rsid w:val="00EC4831"/>
    <w:rsid w:val="00ED03FB"/>
    <w:rsid w:val="00ED091D"/>
    <w:rsid w:val="00ED4979"/>
    <w:rsid w:val="00EE3959"/>
    <w:rsid w:val="00EE3A06"/>
    <w:rsid w:val="00EF0128"/>
    <w:rsid w:val="00EF0F59"/>
    <w:rsid w:val="00EF2090"/>
    <w:rsid w:val="00EF5123"/>
    <w:rsid w:val="00EF55DE"/>
    <w:rsid w:val="00EF6DF7"/>
    <w:rsid w:val="00F032A3"/>
    <w:rsid w:val="00F06A7E"/>
    <w:rsid w:val="00F06F43"/>
    <w:rsid w:val="00F168C7"/>
    <w:rsid w:val="00F16A7C"/>
    <w:rsid w:val="00F2618B"/>
    <w:rsid w:val="00F31930"/>
    <w:rsid w:val="00F3296B"/>
    <w:rsid w:val="00F351C1"/>
    <w:rsid w:val="00F35953"/>
    <w:rsid w:val="00F36CBE"/>
    <w:rsid w:val="00F46CFE"/>
    <w:rsid w:val="00F52F6E"/>
    <w:rsid w:val="00F53ECC"/>
    <w:rsid w:val="00F5497E"/>
    <w:rsid w:val="00F55662"/>
    <w:rsid w:val="00F577A6"/>
    <w:rsid w:val="00F60966"/>
    <w:rsid w:val="00F613DD"/>
    <w:rsid w:val="00F65CB6"/>
    <w:rsid w:val="00F66A7E"/>
    <w:rsid w:val="00F72DB3"/>
    <w:rsid w:val="00F76B06"/>
    <w:rsid w:val="00F81C58"/>
    <w:rsid w:val="00F8553E"/>
    <w:rsid w:val="00F901BE"/>
    <w:rsid w:val="00F903AD"/>
    <w:rsid w:val="00F96F23"/>
    <w:rsid w:val="00F9788C"/>
    <w:rsid w:val="00FA49D7"/>
    <w:rsid w:val="00FB3603"/>
    <w:rsid w:val="00FB3BBA"/>
    <w:rsid w:val="00FC0B5B"/>
    <w:rsid w:val="00FC456F"/>
    <w:rsid w:val="00FC787A"/>
    <w:rsid w:val="00FD0002"/>
    <w:rsid w:val="00FD0E90"/>
    <w:rsid w:val="00FD0EC9"/>
    <w:rsid w:val="00FD18C0"/>
    <w:rsid w:val="00FD1D01"/>
    <w:rsid w:val="00FD4DDE"/>
    <w:rsid w:val="00FE675B"/>
    <w:rsid w:val="00FF103A"/>
    <w:rsid w:val="00FF613D"/>
    <w:rsid w:val="00FF6362"/>
    <w:rsid w:val="00FF64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E78E01-C67F-47CB-80F3-EC36808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44757"/>
    <w:pPr>
      <w:widowControl w:val="0"/>
    </w:pPr>
    <w:rPr>
      <w:rFonts w:ascii="Times New Roman" w:eastAsia="新細明體" w:hAnsi="Times New Roman" w:cs="Times New Roman"/>
      <w:szCs w:val="20"/>
    </w:rPr>
  </w:style>
  <w:style w:type="paragraph" w:styleId="1">
    <w:name w:val="heading 1"/>
    <w:aliases w:val=" 字元9"/>
    <w:basedOn w:val="a0"/>
    <w:next w:val="a0"/>
    <w:link w:val="10"/>
    <w:uiPriority w:val="9"/>
    <w:qFormat/>
    <w:rsid w:val="00AD67CC"/>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0"/>
    <w:next w:val="a0"/>
    <w:link w:val="20"/>
    <w:uiPriority w:val="9"/>
    <w:qFormat/>
    <w:rsid w:val="00AD67CC"/>
    <w:pPr>
      <w:keepNext/>
      <w:spacing w:line="500" w:lineRule="exact"/>
      <w:ind w:leftChars="250" w:left="250"/>
      <w:jc w:val="both"/>
      <w:outlineLvl w:val="1"/>
    </w:pPr>
    <w:rPr>
      <w:rFonts w:ascii="Arial" w:eastAsia="標楷體" w:hAnsi="Arial"/>
      <w:bCs/>
      <w:sz w:val="2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iPriority w:val="99"/>
    <w:unhideWhenUsed/>
    <w:rsid w:val="00E975D7"/>
    <w:pPr>
      <w:tabs>
        <w:tab w:val="center" w:pos="4153"/>
        <w:tab w:val="right" w:pos="8306"/>
      </w:tabs>
      <w:snapToGrid w:val="0"/>
    </w:pPr>
    <w:rPr>
      <w:sz w:val="20"/>
    </w:rPr>
  </w:style>
  <w:style w:type="character" w:customStyle="1" w:styleId="a6">
    <w:name w:val="頁首 字元"/>
    <w:basedOn w:val="a1"/>
    <w:link w:val="a5"/>
    <w:uiPriority w:val="99"/>
    <w:rsid w:val="00E975D7"/>
    <w:rPr>
      <w:rFonts w:ascii="Times New Roman" w:eastAsia="新細明體" w:hAnsi="Times New Roman" w:cs="Times New Roman"/>
      <w:sz w:val="20"/>
      <w:szCs w:val="20"/>
    </w:rPr>
  </w:style>
  <w:style w:type="paragraph" w:styleId="a7">
    <w:name w:val="footer"/>
    <w:aliases w:val=" 字元3 字元 字元"/>
    <w:basedOn w:val="a0"/>
    <w:link w:val="a8"/>
    <w:uiPriority w:val="99"/>
    <w:unhideWhenUsed/>
    <w:rsid w:val="00E975D7"/>
    <w:pPr>
      <w:tabs>
        <w:tab w:val="center" w:pos="4153"/>
        <w:tab w:val="right" w:pos="8306"/>
      </w:tabs>
      <w:snapToGrid w:val="0"/>
    </w:pPr>
    <w:rPr>
      <w:sz w:val="20"/>
    </w:rPr>
  </w:style>
  <w:style w:type="character" w:customStyle="1" w:styleId="a8">
    <w:name w:val="頁尾 字元"/>
    <w:aliases w:val=" 字元3 字元 字元 字元1"/>
    <w:basedOn w:val="a1"/>
    <w:link w:val="a7"/>
    <w:uiPriority w:val="99"/>
    <w:rsid w:val="00E975D7"/>
    <w:rPr>
      <w:rFonts w:ascii="Times New Roman" w:eastAsia="新細明體" w:hAnsi="Times New Roman" w:cs="Times New Roman"/>
      <w:sz w:val="20"/>
      <w:szCs w:val="20"/>
    </w:rPr>
  </w:style>
  <w:style w:type="paragraph" w:styleId="a9">
    <w:name w:val="Balloon Text"/>
    <w:basedOn w:val="a0"/>
    <w:link w:val="aa"/>
    <w:uiPriority w:val="99"/>
    <w:semiHidden/>
    <w:unhideWhenUsed/>
    <w:rsid w:val="00E975D7"/>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E975D7"/>
    <w:rPr>
      <w:rFonts w:asciiTheme="majorHAnsi" w:eastAsiaTheme="majorEastAsia" w:hAnsiTheme="majorHAnsi" w:cstheme="majorBidi"/>
      <w:sz w:val="18"/>
      <w:szCs w:val="18"/>
    </w:rPr>
  </w:style>
  <w:style w:type="character" w:customStyle="1" w:styleId="10">
    <w:name w:val="標題 1 字元"/>
    <w:aliases w:val=" 字元9 字元"/>
    <w:basedOn w:val="a1"/>
    <w:link w:val="1"/>
    <w:uiPriority w:val="9"/>
    <w:rsid w:val="00AD67CC"/>
    <w:rPr>
      <w:rFonts w:ascii="Arial" w:eastAsia="標楷體" w:hAnsi="Arial" w:cs="Times New Roman"/>
      <w:b/>
      <w:bCs/>
      <w:kern w:val="52"/>
      <w:sz w:val="28"/>
      <w:szCs w:val="52"/>
    </w:rPr>
  </w:style>
  <w:style w:type="character" w:customStyle="1" w:styleId="20">
    <w:name w:val="標題 2 字元"/>
    <w:aliases w:val=" 字元8 字元,標題 2-16字 字元,（二）標題 2 字元"/>
    <w:basedOn w:val="a1"/>
    <w:link w:val="2"/>
    <w:uiPriority w:val="9"/>
    <w:rsid w:val="00AD67CC"/>
    <w:rPr>
      <w:rFonts w:ascii="Arial" w:eastAsia="標楷體" w:hAnsi="Arial" w:cs="Times New Roman"/>
      <w:bCs/>
      <w:sz w:val="28"/>
      <w:szCs w:val="48"/>
    </w:rPr>
  </w:style>
  <w:style w:type="character" w:styleId="ab">
    <w:name w:val="page number"/>
    <w:basedOn w:val="a1"/>
    <w:rsid w:val="00AD67CC"/>
  </w:style>
  <w:style w:type="character" w:customStyle="1" w:styleId="11">
    <w:name w:val="頁尾 字元1"/>
    <w:aliases w:val="頁尾 字元 字元, 字元3 字元 字元 字元"/>
    <w:uiPriority w:val="99"/>
    <w:rsid w:val="00AD67CC"/>
    <w:rPr>
      <w:rFonts w:eastAsia="細明體"/>
      <w:lang w:val="en-US" w:eastAsia="zh-TW" w:bidi="ar-SA"/>
    </w:rPr>
  </w:style>
  <w:style w:type="paragraph" w:styleId="ac">
    <w:name w:val="Body Text Indent"/>
    <w:basedOn w:val="a0"/>
    <w:link w:val="ad"/>
    <w:rsid w:val="009757B2"/>
    <w:pPr>
      <w:ind w:left="332" w:hanging="332"/>
      <w:jc w:val="both"/>
    </w:pPr>
    <w:rPr>
      <w:rFonts w:eastAsia="標楷體"/>
      <w:sz w:val="32"/>
    </w:rPr>
  </w:style>
  <w:style w:type="character" w:customStyle="1" w:styleId="ad">
    <w:name w:val="本文縮排 字元"/>
    <w:basedOn w:val="a1"/>
    <w:link w:val="ac"/>
    <w:rsid w:val="009757B2"/>
    <w:rPr>
      <w:rFonts w:ascii="Times New Roman" w:eastAsia="標楷體" w:hAnsi="Times New Roman" w:cs="Times New Roman"/>
      <w:sz w:val="32"/>
      <w:szCs w:val="20"/>
    </w:rPr>
  </w:style>
  <w:style w:type="paragraph" w:styleId="21">
    <w:name w:val="Body Text Indent 2"/>
    <w:basedOn w:val="a0"/>
    <w:link w:val="22"/>
    <w:rsid w:val="009757B2"/>
    <w:pPr>
      <w:ind w:left="480" w:hanging="480"/>
      <w:jc w:val="both"/>
    </w:pPr>
    <w:rPr>
      <w:rFonts w:eastAsia="標楷體"/>
      <w:sz w:val="32"/>
    </w:rPr>
  </w:style>
  <w:style w:type="character" w:customStyle="1" w:styleId="22">
    <w:name w:val="本文縮排 2 字元"/>
    <w:basedOn w:val="a1"/>
    <w:link w:val="21"/>
    <w:rsid w:val="009757B2"/>
    <w:rPr>
      <w:rFonts w:ascii="Times New Roman" w:eastAsia="標楷體" w:hAnsi="Times New Roman" w:cs="Times New Roman"/>
      <w:sz w:val="32"/>
      <w:szCs w:val="20"/>
    </w:rPr>
  </w:style>
  <w:style w:type="paragraph" w:styleId="ae">
    <w:name w:val="Body Text"/>
    <w:basedOn w:val="a0"/>
    <w:link w:val="af"/>
    <w:rsid w:val="009757B2"/>
    <w:pPr>
      <w:jc w:val="both"/>
    </w:pPr>
    <w:rPr>
      <w:rFonts w:ascii="標楷體" w:eastAsia="標楷體"/>
      <w:sz w:val="32"/>
    </w:rPr>
  </w:style>
  <w:style w:type="character" w:customStyle="1" w:styleId="af">
    <w:name w:val="本文 字元"/>
    <w:basedOn w:val="a1"/>
    <w:link w:val="ae"/>
    <w:rsid w:val="009757B2"/>
    <w:rPr>
      <w:rFonts w:ascii="標楷體" w:eastAsia="標楷體" w:hAnsi="Times New Roman" w:cs="Times New Roman"/>
      <w:sz w:val="32"/>
      <w:szCs w:val="20"/>
    </w:rPr>
  </w:style>
  <w:style w:type="paragraph" w:styleId="af0">
    <w:name w:val="Block Text"/>
    <w:basedOn w:val="a0"/>
    <w:rsid w:val="009757B2"/>
    <w:pPr>
      <w:ind w:left="92" w:right="92"/>
      <w:jc w:val="both"/>
    </w:pPr>
    <w:rPr>
      <w:rFonts w:eastAsia="標楷體"/>
      <w:sz w:val="32"/>
    </w:rPr>
  </w:style>
  <w:style w:type="paragraph" w:styleId="3">
    <w:name w:val="Body Text Indent 3"/>
    <w:basedOn w:val="a0"/>
    <w:link w:val="30"/>
    <w:rsid w:val="009757B2"/>
    <w:pPr>
      <w:ind w:leftChars="38" w:left="731" w:hangingChars="200" w:hanging="640"/>
      <w:jc w:val="both"/>
    </w:pPr>
    <w:rPr>
      <w:rFonts w:eastAsia="標楷體"/>
      <w:sz w:val="32"/>
    </w:rPr>
  </w:style>
  <w:style w:type="character" w:customStyle="1" w:styleId="30">
    <w:name w:val="本文縮排 3 字元"/>
    <w:basedOn w:val="a1"/>
    <w:link w:val="3"/>
    <w:rsid w:val="009757B2"/>
    <w:rPr>
      <w:rFonts w:ascii="Times New Roman" w:eastAsia="標楷體" w:hAnsi="Times New Roman" w:cs="Times New Roman"/>
      <w:sz w:val="32"/>
      <w:szCs w:val="20"/>
    </w:rPr>
  </w:style>
  <w:style w:type="paragraph" w:customStyle="1" w:styleId="af1">
    <w:name w:val="立法院公文(機關全銜)"/>
    <w:basedOn w:val="a0"/>
    <w:rsid w:val="009757B2"/>
    <w:rPr>
      <w:rFonts w:ascii="標楷體" w:eastAsia="標楷體" w:hAnsi="標楷體"/>
      <w:sz w:val="40"/>
      <w:szCs w:val="24"/>
    </w:rPr>
  </w:style>
  <w:style w:type="paragraph" w:customStyle="1" w:styleId="af2">
    <w:name w:val="立法院公文(機關地址)"/>
    <w:basedOn w:val="a0"/>
    <w:rsid w:val="009757B2"/>
    <w:pPr>
      <w:ind w:leftChars="3000" w:left="3000"/>
    </w:pPr>
    <w:rPr>
      <w:rFonts w:ascii="標楷體" w:eastAsia="標楷體" w:hAnsi="標楷體"/>
      <w:sz w:val="28"/>
      <w:szCs w:val="24"/>
    </w:rPr>
  </w:style>
  <w:style w:type="paragraph" w:customStyle="1" w:styleId="af3">
    <w:name w:val="立法院公文(傳真)"/>
    <w:basedOn w:val="a0"/>
    <w:rsid w:val="009757B2"/>
    <w:pPr>
      <w:ind w:leftChars="3000" w:left="3000"/>
    </w:pPr>
    <w:rPr>
      <w:rFonts w:ascii="標楷體" w:eastAsia="標楷體" w:hAnsi="標楷體"/>
      <w:sz w:val="28"/>
      <w:szCs w:val="24"/>
    </w:rPr>
  </w:style>
  <w:style w:type="paragraph" w:customStyle="1" w:styleId="af4">
    <w:name w:val="立法院公文(受文者)"/>
    <w:basedOn w:val="a0"/>
    <w:next w:val="a0"/>
    <w:rsid w:val="009757B2"/>
    <w:pPr>
      <w:ind w:left="1134" w:hanging="1134"/>
    </w:pPr>
    <w:rPr>
      <w:rFonts w:ascii="標楷體" w:eastAsia="標楷體" w:hAnsi="標楷體"/>
      <w:sz w:val="32"/>
      <w:szCs w:val="24"/>
    </w:rPr>
  </w:style>
  <w:style w:type="paragraph" w:customStyle="1" w:styleId="af5">
    <w:name w:val="立法院公文(速別)"/>
    <w:basedOn w:val="a0"/>
    <w:rsid w:val="009757B2"/>
    <w:pPr>
      <w:ind w:left="731" w:hanging="731"/>
    </w:pPr>
    <w:rPr>
      <w:rFonts w:ascii="標楷體" w:eastAsia="標楷體" w:hAnsi="標楷體"/>
      <w:sz w:val="28"/>
      <w:szCs w:val="24"/>
    </w:rPr>
  </w:style>
  <w:style w:type="paragraph" w:customStyle="1" w:styleId="af6">
    <w:name w:val="立法院公文(密等)"/>
    <w:basedOn w:val="a0"/>
    <w:rsid w:val="009757B2"/>
    <w:pPr>
      <w:ind w:left="1945" w:hanging="1945"/>
    </w:pPr>
    <w:rPr>
      <w:rFonts w:ascii="標楷體" w:eastAsia="標楷體" w:hAnsi="標楷體"/>
      <w:szCs w:val="24"/>
    </w:rPr>
  </w:style>
  <w:style w:type="paragraph" w:customStyle="1" w:styleId="af7">
    <w:name w:val="立法院公文(發文字號)"/>
    <w:basedOn w:val="a0"/>
    <w:rsid w:val="009757B2"/>
    <w:pPr>
      <w:ind w:left="1213" w:hanging="1213"/>
    </w:pPr>
    <w:rPr>
      <w:rFonts w:ascii="標楷體" w:eastAsia="標楷體" w:hAnsi="標楷體"/>
      <w:szCs w:val="24"/>
    </w:rPr>
  </w:style>
  <w:style w:type="paragraph" w:customStyle="1" w:styleId="af8">
    <w:name w:val="立法院公文(附件)"/>
    <w:basedOn w:val="a0"/>
    <w:next w:val="a0"/>
    <w:rsid w:val="009757B2"/>
    <w:pPr>
      <w:ind w:left="731" w:hanging="731"/>
    </w:pPr>
    <w:rPr>
      <w:rFonts w:ascii="標楷體" w:eastAsia="標楷體" w:hAnsi="標楷體"/>
      <w:szCs w:val="24"/>
    </w:rPr>
  </w:style>
  <w:style w:type="paragraph" w:customStyle="1" w:styleId="a">
    <w:name w:val="立法院公文(接續段落_說明)"/>
    <w:basedOn w:val="a0"/>
    <w:rsid w:val="009757B2"/>
    <w:pPr>
      <w:numPr>
        <w:numId w:val="21"/>
      </w:numPr>
      <w:spacing w:line="560" w:lineRule="exact"/>
      <w:ind w:left="919" w:hanging="635"/>
    </w:pPr>
    <w:rPr>
      <w:rFonts w:ascii="標楷體" w:eastAsia="標楷體" w:hAnsi="標楷體"/>
      <w:sz w:val="32"/>
      <w:szCs w:val="24"/>
    </w:rPr>
  </w:style>
  <w:style w:type="paragraph" w:customStyle="1" w:styleId="af9">
    <w:name w:val="立法院公文(說明)"/>
    <w:basedOn w:val="a0"/>
    <w:next w:val="a"/>
    <w:rsid w:val="009757B2"/>
    <w:pPr>
      <w:spacing w:line="560" w:lineRule="exact"/>
      <w:ind w:left="992" w:hanging="992"/>
    </w:pPr>
    <w:rPr>
      <w:rFonts w:ascii="標楷體" w:eastAsia="標楷體" w:hAnsi="標楷體"/>
      <w:sz w:val="32"/>
      <w:szCs w:val="24"/>
    </w:rPr>
  </w:style>
  <w:style w:type="paragraph" w:customStyle="1" w:styleId="afa">
    <w:name w:val="立法院公文(正本)"/>
    <w:basedOn w:val="a0"/>
    <w:rsid w:val="009757B2"/>
    <w:pPr>
      <w:ind w:left="731" w:hanging="731"/>
    </w:pPr>
    <w:rPr>
      <w:rFonts w:ascii="標楷體" w:eastAsia="標楷體" w:hAnsi="標楷體"/>
      <w:szCs w:val="24"/>
    </w:rPr>
  </w:style>
  <w:style w:type="paragraph" w:styleId="23">
    <w:name w:val="Body Text 2"/>
    <w:basedOn w:val="a0"/>
    <w:link w:val="24"/>
    <w:rsid w:val="009757B2"/>
    <w:pPr>
      <w:spacing w:line="400" w:lineRule="exact"/>
      <w:jc w:val="both"/>
    </w:pPr>
    <w:rPr>
      <w:rFonts w:ascii="標楷體" w:eastAsia="標楷體"/>
      <w:sz w:val="28"/>
    </w:rPr>
  </w:style>
  <w:style w:type="character" w:customStyle="1" w:styleId="24">
    <w:name w:val="本文 2 字元"/>
    <w:basedOn w:val="a1"/>
    <w:link w:val="23"/>
    <w:rsid w:val="009757B2"/>
    <w:rPr>
      <w:rFonts w:ascii="標楷體" w:eastAsia="標楷體" w:hAnsi="Times New Roman" w:cs="Times New Roman"/>
      <w:sz w:val="28"/>
      <w:szCs w:val="20"/>
    </w:rPr>
  </w:style>
  <w:style w:type="paragraph" w:customStyle="1" w:styleId="afb">
    <w:name w:val="立法院公文(開會事由)"/>
    <w:basedOn w:val="a0"/>
    <w:rsid w:val="009757B2"/>
    <w:pPr>
      <w:spacing w:line="560" w:lineRule="exact"/>
      <w:ind w:left="1661" w:hanging="1661"/>
    </w:pPr>
    <w:rPr>
      <w:rFonts w:ascii="標楷體" w:eastAsia="標楷體" w:hAnsi="標楷體"/>
      <w:sz w:val="32"/>
      <w:szCs w:val="24"/>
    </w:rPr>
  </w:style>
  <w:style w:type="paragraph" w:customStyle="1" w:styleId="afc">
    <w:name w:val="立法院公文(開會地點)"/>
    <w:basedOn w:val="a0"/>
    <w:rsid w:val="009757B2"/>
    <w:pPr>
      <w:spacing w:line="560" w:lineRule="exact"/>
      <w:ind w:left="1661" w:hanging="1661"/>
    </w:pPr>
    <w:rPr>
      <w:rFonts w:ascii="標楷體" w:eastAsia="標楷體" w:hAnsi="標楷體"/>
      <w:sz w:val="32"/>
      <w:szCs w:val="24"/>
    </w:rPr>
  </w:style>
  <w:style w:type="paragraph" w:customStyle="1" w:styleId="afd">
    <w:name w:val="立法院公文(會議名稱)"/>
    <w:basedOn w:val="a0"/>
    <w:rsid w:val="009757B2"/>
    <w:pPr>
      <w:spacing w:line="640" w:lineRule="exact"/>
      <w:ind w:left="1661" w:hanging="1661"/>
    </w:pPr>
    <w:rPr>
      <w:rFonts w:ascii="標楷體" w:eastAsia="標楷體" w:hAnsi="標楷體"/>
      <w:b/>
      <w:bCs/>
      <w:sz w:val="32"/>
      <w:szCs w:val="24"/>
    </w:rPr>
  </w:style>
  <w:style w:type="character" w:styleId="afe">
    <w:name w:val="Hyperlink"/>
    <w:uiPriority w:val="99"/>
    <w:rsid w:val="009757B2"/>
    <w:rPr>
      <w:color w:val="0000FF"/>
      <w:u w:val="single"/>
    </w:rPr>
  </w:style>
  <w:style w:type="character" w:styleId="aff">
    <w:name w:val="FollowedHyperlink"/>
    <w:rsid w:val="009757B2"/>
    <w:rPr>
      <w:color w:val="800080"/>
      <w:u w:val="single"/>
    </w:rPr>
  </w:style>
  <w:style w:type="character" w:styleId="aff0">
    <w:name w:val="annotation reference"/>
    <w:uiPriority w:val="99"/>
    <w:semiHidden/>
    <w:rsid w:val="009757B2"/>
    <w:rPr>
      <w:sz w:val="18"/>
      <w:szCs w:val="18"/>
    </w:rPr>
  </w:style>
  <w:style w:type="paragraph" w:styleId="aff1">
    <w:name w:val="annotation text"/>
    <w:basedOn w:val="a0"/>
    <w:link w:val="aff2"/>
    <w:uiPriority w:val="99"/>
    <w:semiHidden/>
    <w:rsid w:val="009757B2"/>
  </w:style>
  <w:style w:type="character" w:customStyle="1" w:styleId="aff2">
    <w:name w:val="註解文字 字元"/>
    <w:basedOn w:val="a1"/>
    <w:link w:val="aff1"/>
    <w:uiPriority w:val="99"/>
    <w:semiHidden/>
    <w:rsid w:val="009757B2"/>
    <w:rPr>
      <w:rFonts w:ascii="Times New Roman" w:eastAsia="新細明體" w:hAnsi="Times New Roman" w:cs="Times New Roman"/>
      <w:szCs w:val="20"/>
    </w:rPr>
  </w:style>
  <w:style w:type="paragraph" w:styleId="aff3">
    <w:name w:val="annotation subject"/>
    <w:basedOn w:val="aff1"/>
    <w:next w:val="aff1"/>
    <w:link w:val="aff4"/>
    <w:uiPriority w:val="99"/>
    <w:semiHidden/>
    <w:rsid w:val="009757B2"/>
    <w:rPr>
      <w:b/>
      <w:bCs/>
    </w:rPr>
  </w:style>
  <w:style w:type="character" w:customStyle="1" w:styleId="aff4">
    <w:name w:val="註解主旨 字元"/>
    <w:basedOn w:val="aff2"/>
    <w:link w:val="aff3"/>
    <w:uiPriority w:val="99"/>
    <w:semiHidden/>
    <w:rsid w:val="009757B2"/>
    <w:rPr>
      <w:rFonts w:ascii="Times New Roman" w:eastAsia="新細明體" w:hAnsi="Times New Roman" w:cs="Times New Roman"/>
      <w:b/>
      <w:bCs/>
      <w:szCs w:val="20"/>
    </w:rPr>
  </w:style>
  <w:style w:type="paragraph" w:styleId="31">
    <w:name w:val="Body Text 3"/>
    <w:basedOn w:val="a0"/>
    <w:link w:val="32"/>
    <w:rsid w:val="009757B2"/>
    <w:pPr>
      <w:jc w:val="both"/>
    </w:pPr>
    <w:rPr>
      <w:rFonts w:ascii="標楷體" w:eastAsia="標楷體" w:hAnsi="標楷體"/>
      <w:bCs/>
      <w:color w:val="000000"/>
      <w:sz w:val="28"/>
      <w:szCs w:val="28"/>
    </w:rPr>
  </w:style>
  <w:style w:type="character" w:customStyle="1" w:styleId="32">
    <w:name w:val="本文 3 字元"/>
    <w:basedOn w:val="a1"/>
    <w:link w:val="31"/>
    <w:rsid w:val="009757B2"/>
    <w:rPr>
      <w:rFonts w:ascii="標楷體" w:eastAsia="標楷體" w:hAnsi="標楷體" w:cs="Times New Roman"/>
      <w:bCs/>
      <w:color w:val="000000"/>
      <w:sz w:val="28"/>
      <w:szCs w:val="28"/>
    </w:rPr>
  </w:style>
  <w:style w:type="paragraph" w:customStyle="1" w:styleId="25">
    <w:name w:val="字元2 字元 字元 字元 字元 字元 字元 字元 字元"/>
    <w:basedOn w:val="a0"/>
    <w:semiHidden/>
    <w:rsid w:val="009757B2"/>
    <w:pPr>
      <w:widowControl/>
      <w:spacing w:after="160" w:line="240" w:lineRule="exact"/>
    </w:pPr>
    <w:rPr>
      <w:rFonts w:ascii="Verdana" w:eastAsia="Times New Roman" w:hAnsi="Verdana"/>
      <w:kern w:val="0"/>
      <w:sz w:val="20"/>
      <w:lang w:eastAsia="en-US"/>
    </w:rPr>
  </w:style>
  <w:style w:type="paragraph" w:customStyle="1" w:styleId="26">
    <w:name w:val="字元 字元2 字元 字元 字元"/>
    <w:basedOn w:val="a0"/>
    <w:semiHidden/>
    <w:rsid w:val="009757B2"/>
    <w:pPr>
      <w:widowControl/>
      <w:spacing w:after="160" w:line="240" w:lineRule="exact"/>
    </w:pPr>
    <w:rPr>
      <w:rFonts w:ascii="Verdana" w:eastAsia="Times New Roman" w:hAnsi="Verdana"/>
      <w:kern w:val="0"/>
      <w:sz w:val="20"/>
      <w:lang w:eastAsia="en-US"/>
    </w:rPr>
  </w:style>
  <w:style w:type="paragraph" w:customStyle="1" w:styleId="27">
    <w:name w:val="字元 字元2 字元 字元 字元 字元 字元 字元 字元 字元 字元 字元 字元 字元 字元 字元 字元 字元 字元"/>
    <w:basedOn w:val="a0"/>
    <w:semiHidden/>
    <w:rsid w:val="009757B2"/>
    <w:pPr>
      <w:widowControl/>
      <w:spacing w:after="160" w:line="240" w:lineRule="exact"/>
    </w:pPr>
    <w:rPr>
      <w:rFonts w:ascii="Verdana" w:eastAsia="Times New Roman" w:hAnsi="Verdana"/>
      <w:kern w:val="0"/>
      <w:sz w:val="20"/>
      <w:lang w:eastAsia="en-US"/>
    </w:rPr>
  </w:style>
  <w:style w:type="paragraph" w:customStyle="1" w:styleId="28">
    <w:name w:val="字元 字元2 字元 字元 字元 字元 字元 字元 字元 字元 字元 字元 字元 字元 字元 字元 字元"/>
    <w:basedOn w:val="a0"/>
    <w:semiHidden/>
    <w:rsid w:val="009757B2"/>
    <w:pPr>
      <w:widowControl/>
      <w:spacing w:after="160" w:line="240" w:lineRule="exact"/>
    </w:pPr>
    <w:rPr>
      <w:rFonts w:ascii="Verdana" w:eastAsia="Times New Roman" w:hAnsi="Verdana"/>
      <w:kern w:val="0"/>
      <w:sz w:val="20"/>
      <w:lang w:eastAsia="en-US"/>
    </w:rPr>
  </w:style>
  <w:style w:type="paragraph" w:customStyle="1" w:styleId="29">
    <w:name w:val="字元 字元2 字元 字元 字元 字元"/>
    <w:basedOn w:val="a0"/>
    <w:semiHidden/>
    <w:rsid w:val="009757B2"/>
    <w:pPr>
      <w:widowControl/>
      <w:spacing w:after="160" w:line="240" w:lineRule="exact"/>
    </w:pPr>
    <w:rPr>
      <w:rFonts w:ascii="Verdana" w:eastAsia="Times New Roman" w:hAnsi="Verdana"/>
      <w:kern w:val="0"/>
      <w:sz w:val="20"/>
      <w:lang w:eastAsia="en-US"/>
    </w:rPr>
  </w:style>
  <w:style w:type="paragraph" w:styleId="aff5">
    <w:name w:val="Date"/>
    <w:basedOn w:val="a0"/>
    <w:next w:val="a0"/>
    <w:link w:val="aff6"/>
    <w:uiPriority w:val="99"/>
    <w:semiHidden/>
    <w:unhideWhenUsed/>
    <w:rsid w:val="009757B2"/>
    <w:pPr>
      <w:jc w:val="right"/>
    </w:pPr>
  </w:style>
  <w:style w:type="character" w:customStyle="1" w:styleId="aff6">
    <w:name w:val="日期 字元"/>
    <w:basedOn w:val="a1"/>
    <w:link w:val="aff5"/>
    <w:uiPriority w:val="99"/>
    <w:semiHidden/>
    <w:rsid w:val="009757B2"/>
    <w:rPr>
      <w:rFonts w:ascii="Times New Roman" w:eastAsia="新細明體" w:hAnsi="Times New Roman" w:cs="Times New Roman"/>
      <w:szCs w:val="20"/>
    </w:rPr>
  </w:style>
  <w:style w:type="paragraph" w:customStyle="1" w:styleId="aff7">
    <w:name w:val="表格第一列(文字分散)"/>
    <w:basedOn w:val="a0"/>
    <w:next w:val="a0"/>
    <w:rsid w:val="009757B2"/>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8">
    <w:name w:val="甲"/>
    <w:basedOn w:val="a0"/>
    <w:rsid w:val="009757B2"/>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9">
    <w:name w:val="報告事項次目錄(內文)"/>
    <w:basedOn w:val="a0"/>
    <w:next w:val="a0"/>
    <w:rsid w:val="009757B2"/>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Default">
    <w:name w:val="Default"/>
    <w:rsid w:val="009757B2"/>
    <w:pPr>
      <w:widowControl w:val="0"/>
      <w:autoSpaceDE w:val="0"/>
      <w:autoSpaceDN w:val="0"/>
      <w:adjustRightInd w:val="0"/>
    </w:pPr>
    <w:rPr>
      <w:rFonts w:ascii="DFKaiShuW5-B5" w:eastAsia="DFKaiShuW5-B5" w:hAnsi="Calibri" w:cs="DFKaiShuW5-B5"/>
      <w:color w:val="000000"/>
      <w:kern w:val="0"/>
      <w:szCs w:val="24"/>
    </w:rPr>
  </w:style>
  <w:style w:type="paragraph" w:customStyle="1" w:styleId="affa">
    <w:name w:val="報告事項次目錄(項目符號)"/>
    <w:basedOn w:val="a0"/>
    <w:next w:val="a0"/>
    <w:rsid w:val="009757B2"/>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customStyle="1" w:styleId="2a">
    <w:name w:val="字元2 字元 字元 字元 字元 字元 字元 字元 字元"/>
    <w:basedOn w:val="a0"/>
    <w:semiHidden/>
    <w:rsid w:val="005C4A3D"/>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5C4A3D"/>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5C4A3D"/>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5C4A3D"/>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5C4A3D"/>
    <w:pPr>
      <w:widowControl/>
      <w:spacing w:after="160" w:line="240" w:lineRule="exact"/>
    </w:pPr>
    <w:rPr>
      <w:rFonts w:ascii="Verdana" w:eastAsia="Times New Roman" w:hAnsi="Verdana"/>
      <w:kern w:val="0"/>
      <w:sz w:val="20"/>
      <w:lang w:eastAsia="en-US"/>
    </w:rPr>
  </w:style>
  <w:style w:type="paragraph" w:customStyle="1" w:styleId="affb">
    <w:name w:val="立法院公文(備註)"/>
    <w:basedOn w:val="a0"/>
    <w:rsid w:val="00220E9A"/>
    <w:pPr>
      <w:snapToGrid w:val="0"/>
      <w:spacing w:line="240" w:lineRule="atLeast"/>
      <w:ind w:left="714" w:hanging="714"/>
    </w:pPr>
    <w:rPr>
      <w:rFonts w:ascii="標楷體" w:eastAsia="標楷體" w:hAnsi="標楷體"/>
      <w:szCs w:val="24"/>
    </w:rPr>
  </w:style>
  <w:style w:type="table" w:styleId="affc">
    <w:name w:val="Table Grid"/>
    <w:basedOn w:val="a2"/>
    <w:uiPriority w:val="59"/>
    <w:rsid w:val="00220E9A"/>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d">
    <w:name w:val="立法院(決行)"/>
    <w:basedOn w:val="a0"/>
    <w:rsid w:val="00220E9A"/>
    <w:rPr>
      <w:rFonts w:ascii="標楷體" w:eastAsia="標楷體" w:hAnsi="標楷體"/>
      <w:szCs w:val="24"/>
    </w:rPr>
  </w:style>
  <w:style w:type="paragraph" w:customStyle="1" w:styleId="2f">
    <w:name w:val="(一)下內文縮2"/>
    <w:basedOn w:val="a0"/>
    <w:link w:val="2f0"/>
    <w:qFormat/>
    <w:rsid w:val="00220E9A"/>
    <w:pPr>
      <w:adjustRightInd w:val="0"/>
      <w:spacing w:line="500" w:lineRule="exact"/>
      <w:ind w:leftChars="300" w:left="300" w:firstLineChars="200" w:firstLine="200"/>
      <w:jc w:val="both"/>
    </w:pPr>
    <w:rPr>
      <w:rFonts w:eastAsia="標楷體"/>
      <w:snapToGrid w:val="0"/>
      <w:sz w:val="28"/>
      <w:szCs w:val="28"/>
    </w:rPr>
  </w:style>
  <w:style w:type="character" w:customStyle="1" w:styleId="2f0">
    <w:name w:val="(一)下內文縮2 字元"/>
    <w:link w:val="2f"/>
    <w:rsid w:val="00220E9A"/>
    <w:rPr>
      <w:rFonts w:ascii="Times New Roman" w:eastAsia="標楷體" w:hAnsi="Times New Roman" w:cs="Times New Roman"/>
      <w:snapToGrid w:val="0"/>
      <w:sz w:val="28"/>
      <w:szCs w:val="28"/>
    </w:rPr>
  </w:style>
  <w:style w:type="paragraph" w:styleId="affe">
    <w:name w:val="No Spacing"/>
    <w:uiPriority w:val="1"/>
    <w:qFormat/>
    <w:rsid w:val="00220E9A"/>
    <w:pPr>
      <w:widowControl w:val="0"/>
    </w:pPr>
    <w:rPr>
      <w:rFonts w:ascii="Calibri" w:eastAsia="新細明體" w:hAnsi="Calibri" w:cs="Times New Roman"/>
    </w:rPr>
  </w:style>
  <w:style w:type="character" w:customStyle="1" w:styleId="220">
    <w:name w:val="(一)下內文縮2 字元2"/>
    <w:rsid w:val="00220E9A"/>
    <w:rPr>
      <w:rFonts w:ascii="標楷體" w:eastAsia="標楷體" w:hAnsi="Times New Roman"/>
      <w:snapToGrid w:val="0"/>
      <w:kern w:val="2"/>
      <w:sz w:val="28"/>
      <w:szCs w:val="28"/>
    </w:rPr>
  </w:style>
  <w:style w:type="paragraph" w:styleId="HTML">
    <w:name w:val="HTML Preformatted"/>
    <w:basedOn w:val="a0"/>
    <w:link w:val="HTML0"/>
    <w:uiPriority w:val="99"/>
    <w:unhideWhenUsed/>
    <w:rsid w:val="00220E9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1"/>
    <w:link w:val="HTML"/>
    <w:uiPriority w:val="99"/>
    <w:rsid w:val="00220E9A"/>
    <w:rPr>
      <w:rFonts w:ascii="細明體" w:eastAsia="細明體" w:hAnsi="細明體" w:cs="細明體"/>
      <w:kern w:val="0"/>
      <w:szCs w:val="24"/>
    </w:rPr>
  </w:style>
  <w:style w:type="paragraph" w:customStyle="1" w:styleId="afff">
    <w:name w:val="說明"/>
    <w:basedOn w:val="a0"/>
    <w:next w:val="a0"/>
    <w:rsid w:val="00220E9A"/>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ff0">
    <w:name w:val="案由(議)"/>
    <w:basedOn w:val="a0"/>
    <w:next w:val="a0"/>
    <w:rsid w:val="00220E9A"/>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ff1">
    <w:name w:val="特殊段落"/>
    <w:basedOn w:val="a0"/>
    <w:rsid w:val="00220E9A"/>
    <w:pPr>
      <w:kinsoku w:val="0"/>
      <w:overflowPunct w:val="0"/>
      <w:autoSpaceDE w:val="0"/>
      <w:autoSpaceDN w:val="0"/>
      <w:jc w:val="both"/>
    </w:pPr>
    <w:rPr>
      <w:rFonts w:eastAsia="華康細明體"/>
      <w:snapToGrid w:val="0"/>
      <w:szCs w:val="24"/>
    </w:rPr>
  </w:style>
  <w:style w:type="paragraph" w:customStyle="1" w:styleId="14">
    <w:name w:val="表格內文(14行高)"/>
    <w:basedOn w:val="afff2"/>
    <w:link w:val="140"/>
    <w:qFormat/>
    <w:rsid w:val="00220E9A"/>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220E9A"/>
    <w:rPr>
      <w:rFonts w:ascii="標楷體" w:eastAsia="標楷體" w:hAnsi="標楷體" w:cs="Times New Roman"/>
      <w:snapToGrid w:val="0"/>
      <w:szCs w:val="28"/>
    </w:rPr>
  </w:style>
  <w:style w:type="paragraph" w:styleId="afff2">
    <w:name w:val="table of figures"/>
    <w:basedOn w:val="a0"/>
    <w:next w:val="a0"/>
    <w:uiPriority w:val="99"/>
    <w:semiHidden/>
    <w:unhideWhenUsed/>
    <w:rsid w:val="00220E9A"/>
    <w:pPr>
      <w:ind w:leftChars="400" w:left="400" w:hangingChars="200" w:hanging="200"/>
    </w:pPr>
    <w:rPr>
      <w:rFonts w:ascii="Calibri" w:hAnsi="Calibri"/>
      <w:szCs w:val="22"/>
    </w:rPr>
  </w:style>
  <w:style w:type="table" w:customStyle="1" w:styleId="12">
    <w:name w:val="表格格線1"/>
    <w:basedOn w:val="a2"/>
    <w:next w:val="affc"/>
    <w:uiPriority w:val="59"/>
    <w:rsid w:val="00220E9A"/>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ffc"/>
    <w:uiPriority w:val="39"/>
    <w:rsid w:val="00220E9A"/>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表格格線2"/>
    <w:basedOn w:val="a2"/>
    <w:next w:val="affc"/>
    <w:uiPriority w:val="59"/>
    <w:rsid w:val="00220E9A"/>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220E9A"/>
    <w:rPr>
      <w:rFonts w:ascii="Calibri" w:eastAsia="新細明體"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220E9A"/>
    <w:rPr>
      <w:rFonts w:ascii="Calibri" w:eastAsia="新細明體"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220E9A"/>
  </w:style>
  <w:style w:type="table" w:customStyle="1" w:styleId="33">
    <w:name w:val="表格格線3"/>
    <w:basedOn w:val="a2"/>
    <w:next w:val="affc"/>
    <w:uiPriority w:val="59"/>
    <w:rsid w:val="00220E9A"/>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caption"/>
    <w:basedOn w:val="a0"/>
    <w:next w:val="a0"/>
    <w:uiPriority w:val="35"/>
    <w:unhideWhenUsed/>
    <w:qFormat/>
    <w:rsid w:val="00220E9A"/>
    <w:rPr>
      <w:rFonts w:ascii="Calibri" w:hAnsi="Calibri"/>
      <w:sz w:val="20"/>
    </w:rPr>
  </w:style>
  <w:style w:type="table" w:styleId="-1">
    <w:name w:val="Colorful List Accent 1"/>
    <w:basedOn w:val="a2"/>
    <w:uiPriority w:val="72"/>
    <w:rsid w:val="00220E9A"/>
    <w:rPr>
      <w:rFonts w:ascii="Calibri" w:eastAsia="新細明體" w:hAnsi="Calibri" w:cs="Times New Roman"/>
      <w:color w:val="000000"/>
      <w:kern w:val="0"/>
      <w:sz w:val="20"/>
      <w:szCs w:val="2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220E9A"/>
    <w:rPr>
      <w:rFonts w:ascii="Calibri" w:eastAsia="新細明體" w:hAnsi="Calibri"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220E9A"/>
    <w:rPr>
      <w:rFonts w:ascii="Calibri" w:eastAsia="新細明體" w:hAnsi="Calibri"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ffc"/>
    <w:uiPriority w:val="39"/>
    <w:rsid w:val="00220E9A"/>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ffc"/>
    <w:uiPriority w:val="39"/>
    <w:rsid w:val="00220E9A"/>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無清單2"/>
    <w:next w:val="a3"/>
    <w:uiPriority w:val="99"/>
    <w:semiHidden/>
    <w:unhideWhenUsed/>
    <w:rsid w:val="00220E9A"/>
  </w:style>
  <w:style w:type="table" w:customStyle="1" w:styleId="GridTableLight2">
    <w:name w:val="Grid Table Light2"/>
    <w:basedOn w:val="a2"/>
    <w:uiPriority w:val="40"/>
    <w:rsid w:val="00220E9A"/>
    <w:rPr>
      <w:rFonts w:ascii="Calibri" w:eastAsia="新細明體"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
    <w:name w:val="表格格線4"/>
    <w:basedOn w:val="a2"/>
    <w:next w:val="affc"/>
    <w:uiPriority w:val="39"/>
    <w:rsid w:val="00220E9A"/>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2"/>
    <w:next w:val="affc"/>
    <w:uiPriority w:val="59"/>
    <w:rsid w:val="00220E9A"/>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ffc"/>
    <w:uiPriority w:val="59"/>
    <w:rsid w:val="00220E9A"/>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ffc"/>
    <w:uiPriority w:val="59"/>
    <w:rsid w:val="00220E9A"/>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2"/>
    <w:next w:val="affc"/>
    <w:uiPriority w:val="39"/>
    <w:rsid w:val="00220E9A"/>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footer" Target="footer9.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127</Pages>
  <Words>11807</Words>
  <Characters>67304</Characters>
  <Application>Microsoft Office Word</Application>
  <DocSecurity>0</DocSecurity>
  <Lines>560</Lines>
  <Paragraphs>157</Paragraphs>
  <ScaleCrop>false</ScaleCrop>
  <Company/>
  <LinksUpToDate>false</LinksUpToDate>
  <CharactersWithSpaces>78954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kuochih0819@gmail.com</cp:lastModifiedBy>
  <cp:revision>34</cp:revision>
  <cp:lastPrinted>2020-09-04T03:25:00Z</cp:lastPrinted>
  <dcterms:created xsi:type="dcterms:W3CDTF">2020-09-03T07:07:00Z</dcterms:created>
  <dcterms:modified xsi:type="dcterms:W3CDTF">2020-09-04T03:34:00Z</dcterms:modified>
</cp:coreProperties>
</file>